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noProof/>
          <w:kern w:val="2"/>
          <w:sz w:val="24"/>
          <w:szCs w:val="24"/>
          <w:lang w:val="en-GB" w:eastAsia="zh-CN"/>
          <w14:ligatures w14:val="standardContextual"/>
        </w:rPr>
        <w:id w:val="459547944"/>
        <w:docPartObj>
          <w:docPartGallery w:val="Cover Pages"/>
          <w:docPartUnique/>
        </w:docPartObj>
      </w:sdtPr>
      <w:sdtEndPr/>
      <w:sdtContent>
        <w:p w14:paraId="67A8B922" w14:textId="3A7495EF" w:rsidR="003A12C8" w:rsidRPr="00065971" w:rsidRDefault="0093378E" w:rsidP="00D812C8">
          <w:pPr>
            <w:pStyle w:val="NoSpacing"/>
            <w:rPr>
              <w:noProof/>
              <w:sz w:val="24"/>
              <w:szCs w:val="24"/>
              <w:lang w:val="en-GB"/>
            </w:rPr>
          </w:pPr>
          <w:r w:rsidRPr="00065971">
            <w:rPr>
              <w:noProof/>
              <w:lang w:val="en-GB"/>
            </w:rPr>
            <w:drawing>
              <wp:anchor distT="0" distB="0" distL="114300" distR="114300" simplePos="0" relativeHeight="251658242" behindDoc="1" locked="0" layoutInCell="1" allowOverlap="1" wp14:anchorId="3D21CF8F" wp14:editId="6CA767EF">
                <wp:simplePos x="0" y="0"/>
                <wp:positionH relativeFrom="column">
                  <wp:posOffset>-796159</wp:posOffset>
                </wp:positionH>
                <wp:positionV relativeFrom="paragraph">
                  <wp:posOffset>-843455</wp:posOffset>
                </wp:positionV>
                <wp:extent cx="1773621" cy="1384068"/>
                <wp:effectExtent l="0" t="0" r="0" b="6985"/>
                <wp:wrapNone/>
                <wp:docPr id="149070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05398" name=""/>
                        <pic:cNvPicPr/>
                      </pic:nvPicPr>
                      <pic:blipFill>
                        <a:blip r:embed="rId12">
                          <a:extLst>
                            <a:ext uri="{28A0092B-C50C-407E-A947-70E740481C1C}">
                              <a14:useLocalDpi xmlns:a14="http://schemas.microsoft.com/office/drawing/2010/main" val="0"/>
                            </a:ext>
                          </a:extLst>
                        </a:blip>
                        <a:stretch>
                          <a:fillRect/>
                        </a:stretch>
                      </pic:blipFill>
                      <pic:spPr>
                        <a:xfrm>
                          <a:off x="0" y="0"/>
                          <a:ext cx="1780198" cy="1389200"/>
                        </a:xfrm>
                        <a:prstGeom prst="rect">
                          <a:avLst/>
                        </a:prstGeom>
                      </pic:spPr>
                    </pic:pic>
                  </a:graphicData>
                </a:graphic>
                <wp14:sizeRelH relativeFrom="margin">
                  <wp14:pctWidth>0</wp14:pctWidth>
                </wp14:sizeRelH>
                <wp14:sizeRelV relativeFrom="margin">
                  <wp14:pctHeight>0</wp14:pctHeight>
                </wp14:sizeRelV>
              </wp:anchor>
            </w:drawing>
          </w:r>
          <w:r w:rsidRPr="00065971">
            <w:rPr>
              <w:noProof/>
              <w:lang w:val="en-GB"/>
            </w:rPr>
            <w:drawing>
              <wp:anchor distT="0" distB="0" distL="114300" distR="114300" simplePos="0" relativeHeight="251658245" behindDoc="0" locked="0" layoutInCell="1" allowOverlap="1" wp14:anchorId="40ED0BA2" wp14:editId="627F4456">
                <wp:simplePos x="0" y="0"/>
                <wp:positionH relativeFrom="column">
                  <wp:posOffset>4879428</wp:posOffset>
                </wp:positionH>
                <wp:positionV relativeFrom="paragraph">
                  <wp:posOffset>-843455</wp:posOffset>
                </wp:positionV>
                <wp:extent cx="1659868" cy="1410970"/>
                <wp:effectExtent l="0" t="0" r="0" b="0"/>
                <wp:wrapNone/>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74232" cy="1423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84A7FE" w14:textId="79518BD9" w:rsidR="003A12C8" w:rsidRPr="00065971" w:rsidRDefault="00B6348B" w:rsidP="00D812C8">
          <w:r w:rsidRPr="00065971">
            <mc:AlternateContent>
              <mc:Choice Requires="wps">
                <w:drawing>
                  <wp:anchor distT="0" distB="0" distL="114300" distR="114300" simplePos="0" relativeHeight="251658244" behindDoc="0" locked="0" layoutInCell="1" allowOverlap="1" wp14:anchorId="07A4C184" wp14:editId="2FB0124A">
                    <wp:simplePos x="0" y="0"/>
                    <wp:positionH relativeFrom="column">
                      <wp:posOffset>1390650</wp:posOffset>
                    </wp:positionH>
                    <wp:positionV relativeFrom="paragraph">
                      <wp:posOffset>3734435</wp:posOffset>
                    </wp:positionV>
                    <wp:extent cx="3028950" cy="2305050"/>
                    <wp:effectExtent l="19050" t="19050" r="19050" b="19050"/>
                    <wp:wrapNone/>
                    <wp:docPr id="667796135" name="Text Box 84"/>
                    <wp:cNvGraphicFramePr/>
                    <a:graphic xmlns:a="http://schemas.openxmlformats.org/drawingml/2006/main">
                      <a:graphicData uri="http://schemas.microsoft.com/office/word/2010/wordprocessingShape">
                        <wps:wsp>
                          <wps:cNvSpPr txBox="1"/>
                          <wps:spPr>
                            <a:xfrm>
                              <a:off x="0" y="0"/>
                              <a:ext cx="3028950" cy="2305050"/>
                            </a:xfrm>
                            <a:prstGeom prst="rect">
                              <a:avLst/>
                            </a:prstGeom>
                            <a:solidFill>
                              <a:schemeClr val="lt1"/>
                            </a:solidFill>
                            <a:ln w="28575">
                              <a:solidFill>
                                <a:prstClr val="black"/>
                              </a:solidFill>
                            </a:ln>
                          </wps:spPr>
                          <wps:txbx>
                            <w:txbxContent>
                              <w:p w14:paraId="25391564" w14:textId="7848B7B8" w:rsidR="00B6348B" w:rsidRPr="00065971" w:rsidRDefault="00B6348B" w:rsidP="00B041EF">
                                <w:pPr>
                                  <w:spacing w:line="360" w:lineRule="auto"/>
                                </w:pPr>
                                <w:r w:rsidRPr="00065971">
                                  <w:rPr>
                                    <w:i/>
                                    <w:iCs/>
                                  </w:rPr>
                                  <w:t xml:space="preserve">Assignment: </w:t>
                                </w:r>
                                <w:r w:rsidRPr="00065971">
                                  <w:rPr>
                                    <w:b/>
                                    <w:bCs/>
                                  </w:rPr>
                                  <w:t>2</w:t>
                                </w:r>
                              </w:p>
                              <w:p w14:paraId="186A52F7" w14:textId="1D5F6B5F" w:rsidR="004A69A2" w:rsidRPr="00065971" w:rsidRDefault="004A69A2" w:rsidP="00B041EF">
                                <w:pPr>
                                  <w:spacing w:line="360" w:lineRule="auto"/>
                                </w:pPr>
                                <w:r w:rsidRPr="00065971">
                                  <w:rPr>
                                    <w:i/>
                                    <w:iCs/>
                                  </w:rPr>
                                  <w:t>Module Code:</w:t>
                                </w:r>
                                <w:r w:rsidRPr="00065971">
                                  <w:t xml:space="preserve"> </w:t>
                                </w:r>
                                <w:r w:rsidRPr="00065971">
                                  <w:rPr>
                                    <w:b/>
                                    <w:bCs/>
                                  </w:rPr>
                                  <w:t>ACC</w:t>
                                </w:r>
                                <w:r w:rsidR="00EA0E3A" w:rsidRPr="00065971">
                                  <w:rPr>
                                    <w:b/>
                                    <w:bCs/>
                                  </w:rPr>
                                  <w:t>A 40</w:t>
                                </w:r>
                                <w:r w:rsidR="00D760DD" w:rsidRPr="00065971">
                                  <w:rPr>
                                    <w:b/>
                                    <w:bCs/>
                                  </w:rPr>
                                  <w:t>19</w:t>
                                </w:r>
                              </w:p>
                              <w:p w14:paraId="41FD93B7" w14:textId="77777777" w:rsidR="004A69A2" w:rsidRPr="00065971" w:rsidRDefault="004A69A2" w:rsidP="00B041EF">
                                <w:pPr>
                                  <w:spacing w:line="360" w:lineRule="auto"/>
                                </w:pPr>
                                <w:r w:rsidRPr="00065971">
                                  <w:rPr>
                                    <w:i/>
                                    <w:iCs/>
                                  </w:rPr>
                                  <w:t>Student Name:</w:t>
                                </w:r>
                                <w:r w:rsidRPr="00065971">
                                  <w:t xml:space="preserve"> </w:t>
                                </w:r>
                                <w:r w:rsidRPr="00065971">
                                  <w:rPr>
                                    <w:b/>
                                    <w:bCs/>
                                  </w:rPr>
                                  <w:t>Mohamed CAMARA</w:t>
                                </w:r>
                              </w:p>
                              <w:p w14:paraId="38189FFC" w14:textId="77777777" w:rsidR="004A69A2" w:rsidRPr="00065971" w:rsidRDefault="004A69A2" w:rsidP="00B041EF">
                                <w:pPr>
                                  <w:spacing w:line="360" w:lineRule="auto"/>
                                </w:pPr>
                                <w:r w:rsidRPr="00065971">
                                  <w:rPr>
                                    <w:i/>
                                    <w:iCs/>
                                  </w:rPr>
                                  <w:t>Student ID:</w:t>
                                </w:r>
                                <w:r w:rsidRPr="00065971">
                                  <w:t xml:space="preserve"> </w:t>
                                </w:r>
                                <w:r w:rsidRPr="00065971">
                                  <w:rPr>
                                    <w:b/>
                                    <w:bCs/>
                                  </w:rPr>
                                  <w:t>2533434</w:t>
                                </w:r>
                              </w:p>
                              <w:p w14:paraId="56628BB8" w14:textId="716ADC46" w:rsidR="004A69A2" w:rsidRPr="00065971" w:rsidRDefault="004A69A2" w:rsidP="00B041EF">
                                <w:pPr>
                                  <w:spacing w:line="360" w:lineRule="auto"/>
                                </w:pPr>
                                <w:r w:rsidRPr="00065971">
                                  <w:rPr>
                                    <w:i/>
                                    <w:iCs/>
                                  </w:rPr>
                                  <w:t>Group:</w:t>
                                </w:r>
                                <w:r w:rsidRPr="00065971">
                                  <w:t xml:space="preserve"> </w:t>
                                </w:r>
                                <w:r w:rsidRPr="00065971">
                                  <w:rPr>
                                    <w:b/>
                                    <w:bCs/>
                                  </w:rPr>
                                  <w:t>2</w:t>
                                </w:r>
                              </w:p>
                              <w:p w14:paraId="41A00CF6" w14:textId="39CD01BD" w:rsidR="004A69A2" w:rsidRPr="00065971" w:rsidRDefault="004A69A2" w:rsidP="00966725">
                                <w:pPr>
                                  <w:spacing w:line="360" w:lineRule="auto"/>
                                </w:pPr>
                                <w:r w:rsidRPr="00065971">
                                  <w:rPr>
                                    <w:i/>
                                    <w:iCs/>
                                  </w:rPr>
                                  <w:t>Lecturer’s Name:</w:t>
                                </w:r>
                                <w:r w:rsidRPr="00065971">
                                  <w:t xml:space="preserve"> </w:t>
                                </w:r>
                                <w:r w:rsidR="00D760DD" w:rsidRPr="00065971">
                                  <w:rPr>
                                    <w:rFonts w:eastAsiaTheme="minorHAnsi"/>
                                    <w:b/>
                                    <w:bCs/>
                                  </w:rPr>
                                  <w:t>Dr Redhwan Al-amri</w:t>
                                </w:r>
                              </w:p>
                              <w:p w14:paraId="341E1C93" w14:textId="77777777" w:rsidR="004A69A2" w:rsidRPr="00065971" w:rsidRDefault="004A69A2" w:rsidP="004A69A2"/>
                              <w:p w14:paraId="68C853DB" w14:textId="77777777" w:rsidR="004A69A2" w:rsidRPr="00065971" w:rsidRDefault="004A69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A4C184" id="_x0000_t202" coordsize="21600,21600" o:spt="202" path="m,l,21600r21600,l21600,xe">
                    <v:stroke joinstyle="miter"/>
                    <v:path gradientshapeok="t" o:connecttype="rect"/>
                  </v:shapetype>
                  <v:shape id="Text Box 84" o:spid="_x0000_s1026" type="#_x0000_t202" style="position:absolute;left:0;text-align:left;margin-left:109.5pt;margin-top:294.05pt;width:238.5pt;height:181.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" fillcolor="white [3201]" strokeweight="2.25pt">
                    <v:textbox>
                      <w:txbxContent>
                        <w:p w14:paraId="25391564" w14:textId="7848B7B8" w:rsidR="00B6348B" w:rsidRPr="00065971" w:rsidRDefault="00B6348B" w:rsidP="00B041EF">
                          <w:pPr>
                            <w:spacing w:line="360" w:lineRule="auto"/>
                          </w:pPr>
                          <w:r w:rsidRPr="00065971">
                            <w:rPr>
                              <w:i/>
                              <w:iCs/>
                            </w:rPr>
                            <w:t xml:space="preserve">Assignment: </w:t>
                          </w:r>
                          <w:r w:rsidRPr="00065971">
                            <w:rPr>
                              <w:b/>
                              <w:bCs/>
                            </w:rPr>
                            <w:t>2</w:t>
                          </w:r>
                        </w:p>
                        <w:p w14:paraId="186A52F7" w14:textId="1D5F6B5F" w:rsidR="004A69A2" w:rsidRPr="00065971" w:rsidRDefault="004A69A2" w:rsidP="00B041EF">
                          <w:pPr>
                            <w:spacing w:line="360" w:lineRule="auto"/>
                          </w:pPr>
                          <w:r w:rsidRPr="00065971">
                            <w:rPr>
                              <w:i/>
                              <w:iCs/>
                            </w:rPr>
                            <w:t>Module Code:</w:t>
                          </w:r>
                          <w:r w:rsidRPr="00065971">
                            <w:t xml:space="preserve"> </w:t>
                          </w:r>
                          <w:r w:rsidRPr="00065971">
                            <w:rPr>
                              <w:b/>
                              <w:bCs/>
                            </w:rPr>
                            <w:t>ACC</w:t>
                          </w:r>
                          <w:r w:rsidR="00EA0E3A" w:rsidRPr="00065971">
                            <w:rPr>
                              <w:b/>
                              <w:bCs/>
                            </w:rPr>
                            <w:t>A 40</w:t>
                          </w:r>
                          <w:r w:rsidR="00D760DD" w:rsidRPr="00065971">
                            <w:rPr>
                              <w:b/>
                              <w:bCs/>
                            </w:rPr>
                            <w:t>19</w:t>
                          </w:r>
                        </w:p>
                        <w:p w14:paraId="41FD93B7" w14:textId="77777777" w:rsidR="004A69A2" w:rsidRPr="00065971" w:rsidRDefault="004A69A2" w:rsidP="00B041EF">
                          <w:pPr>
                            <w:spacing w:line="360" w:lineRule="auto"/>
                          </w:pPr>
                          <w:r w:rsidRPr="00065971">
                            <w:rPr>
                              <w:i/>
                              <w:iCs/>
                            </w:rPr>
                            <w:t>Student Name:</w:t>
                          </w:r>
                          <w:r w:rsidRPr="00065971">
                            <w:t xml:space="preserve"> </w:t>
                          </w:r>
                          <w:r w:rsidRPr="00065971">
                            <w:rPr>
                              <w:b/>
                              <w:bCs/>
                            </w:rPr>
                            <w:t>Mohamed CAMARA</w:t>
                          </w:r>
                        </w:p>
                        <w:p w14:paraId="38189FFC" w14:textId="77777777" w:rsidR="004A69A2" w:rsidRPr="00065971" w:rsidRDefault="004A69A2" w:rsidP="00B041EF">
                          <w:pPr>
                            <w:spacing w:line="360" w:lineRule="auto"/>
                          </w:pPr>
                          <w:r w:rsidRPr="00065971">
                            <w:rPr>
                              <w:i/>
                              <w:iCs/>
                            </w:rPr>
                            <w:t>Student ID:</w:t>
                          </w:r>
                          <w:r w:rsidRPr="00065971">
                            <w:t xml:space="preserve"> </w:t>
                          </w:r>
                          <w:r w:rsidRPr="00065971">
                            <w:rPr>
                              <w:b/>
                              <w:bCs/>
                            </w:rPr>
                            <w:t>2533434</w:t>
                          </w:r>
                        </w:p>
                        <w:p w14:paraId="56628BB8" w14:textId="716ADC46" w:rsidR="004A69A2" w:rsidRPr="00065971" w:rsidRDefault="004A69A2" w:rsidP="00B041EF">
                          <w:pPr>
                            <w:spacing w:line="360" w:lineRule="auto"/>
                          </w:pPr>
                          <w:r w:rsidRPr="00065971">
                            <w:rPr>
                              <w:i/>
                              <w:iCs/>
                            </w:rPr>
                            <w:t>Group:</w:t>
                          </w:r>
                          <w:r w:rsidRPr="00065971">
                            <w:t xml:space="preserve"> </w:t>
                          </w:r>
                          <w:r w:rsidRPr="00065971">
                            <w:rPr>
                              <w:b/>
                              <w:bCs/>
                            </w:rPr>
                            <w:t>2</w:t>
                          </w:r>
                        </w:p>
                        <w:p w14:paraId="41A00CF6" w14:textId="39CD01BD" w:rsidR="004A69A2" w:rsidRPr="00065971" w:rsidRDefault="004A69A2" w:rsidP="00966725">
                          <w:pPr>
                            <w:spacing w:line="360" w:lineRule="auto"/>
                          </w:pPr>
                          <w:r w:rsidRPr="00065971">
                            <w:rPr>
                              <w:i/>
                              <w:iCs/>
                            </w:rPr>
                            <w:t>Lecturer’s Name:</w:t>
                          </w:r>
                          <w:r w:rsidRPr="00065971">
                            <w:t xml:space="preserve"> </w:t>
                          </w:r>
                          <w:r w:rsidR="00D760DD" w:rsidRPr="00065971">
                            <w:rPr>
                              <w:rFonts w:eastAsiaTheme="minorHAnsi"/>
                              <w:b/>
                              <w:bCs/>
                            </w:rPr>
                            <w:t>Dr Redhwan Al-amri</w:t>
                          </w:r>
                        </w:p>
                        <w:p w14:paraId="341E1C93" w14:textId="77777777" w:rsidR="004A69A2" w:rsidRPr="00065971" w:rsidRDefault="004A69A2" w:rsidP="004A69A2"/>
                        <w:p w14:paraId="68C853DB" w14:textId="77777777" w:rsidR="004A69A2" w:rsidRPr="00065971" w:rsidRDefault="004A69A2"/>
                      </w:txbxContent>
                    </v:textbox>
                  </v:shape>
                </w:pict>
              </mc:Fallback>
            </mc:AlternateContent>
          </w:r>
          <w:r w:rsidRPr="00065971">
            <mc:AlternateContent>
              <mc:Choice Requires="wps">
                <w:drawing>
                  <wp:anchor distT="0" distB="0" distL="114300" distR="114300" simplePos="0" relativeHeight="251658243" behindDoc="0" locked="0" layoutInCell="1" allowOverlap="1" wp14:anchorId="750B054B" wp14:editId="486EF3DA">
                    <wp:simplePos x="0" y="0"/>
                    <wp:positionH relativeFrom="column">
                      <wp:posOffset>-327660</wp:posOffset>
                    </wp:positionH>
                    <wp:positionV relativeFrom="paragraph">
                      <wp:posOffset>3574415</wp:posOffset>
                    </wp:positionV>
                    <wp:extent cx="6466205" cy="3173730"/>
                    <wp:effectExtent l="38100" t="19050" r="29845" b="26670"/>
                    <wp:wrapNone/>
                    <wp:docPr id="1050313530" name="Ribbon: Tilted Up 83"/>
                    <wp:cNvGraphicFramePr/>
                    <a:graphic xmlns:a="http://schemas.openxmlformats.org/drawingml/2006/main">
                      <a:graphicData uri="http://schemas.microsoft.com/office/word/2010/wordprocessingShape">
                        <wps:wsp>
                          <wps:cNvSpPr/>
                          <wps:spPr>
                            <a:xfrm>
                              <a:off x="0" y="0"/>
                              <a:ext cx="6466205" cy="3173730"/>
                            </a:xfrm>
                            <a:prstGeom prst="ribbon2">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9085FB"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Ribbon: Tilted Up 83" o:spid="_x0000_s1026" type="#_x0000_t54" style="position:absolute;margin-left:-25.8pt;margin-top:281.45pt;width:509.15pt;height:249.9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" adj=",18000" filled="f" strokecolor="#030e13 [484]" strokeweight="2.25pt">
                    <v:stroke joinstyle="miter"/>
                  </v:shape>
                </w:pict>
              </mc:Fallback>
            </mc:AlternateContent>
          </w:r>
          <w:r w:rsidR="00966725" w:rsidRPr="00065971">
            <mc:AlternateContent>
              <mc:Choice Requires="wps">
                <w:drawing>
                  <wp:anchor distT="0" distB="0" distL="114300" distR="114300" simplePos="0" relativeHeight="251658588" behindDoc="0" locked="0" layoutInCell="1" allowOverlap="1" wp14:anchorId="2A753C6C" wp14:editId="299FDA45">
                    <wp:simplePos x="0" y="0"/>
                    <wp:positionH relativeFrom="column">
                      <wp:posOffset>-464820</wp:posOffset>
                    </wp:positionH>
                    <wp:positionV relativeFrom="paragraph">
                      <wp:posOffset>7814945</wp:posOffset>
                    </wp:positionV>
                    <wp:extent cx="2682240" cy="281940"/>
                    <wp:effectExtent l="0" t="0" r="22860" b="22860"/>
                    <wp:wrapNone/>
                    <wp:docPr id="756995030" name="Text Box 64"/>
                    <wp:cNvGraphicFramePr/>
                    <a:graphic xmlns:a="http://schemas.openxmlformats.org/drawingml/2006/main">
                      <a:graphicData uri="http://schemas.microsoft.com/office/word/2010/wordprocessingShape">
                        <wps:wsp>
                          <wps:cNvSpPr txBox="1"/>
                          <wps:spPr>
                            <a:xfrm>
                              <a:off x="0" y="0"/>
                              <a:ext cx="2682240" cy="281940"/>
                            </a:xfrm>
                            <a:prstGeom prst="rect">
                              <a:avLst/>
                            </a:prstGeom>
                            <a:solidFill>
                              <a:schemeClr val="lt1"/>
                            </a:solidFill>
                            <a:ln w="6350">
                              <a:solidFill>
                                <a:prstClr val="black"/>
                              </a:solidFill>
                            </a:ln>
                          </wps:spPr>
                          <wps:txbx>
                            <w:txbxContent>
                              <w:p w14:paraId="67283B2A" w14:textId="7B3F361C" w:rsidR="00966725" w:rsidRPr="00065971" w:rsidRDefault="00966725" w:rsidP="00966725">
                                <w:pPr>
                                  <w:jc w:val="left"/>
                                </w:pPr>
                                <w:r w:rsidRPr="00065971">
                                  <w:t>Submission Date:</w:t>
                                </w:r>
                                <w:r w:rsidR="00FD7A07" w:rsidRPr="00065971">
                                  <w:t xml:space="preserve"> </w:t>
                                </w:r>
                                <w:r w:rsidR="00316632" w:rsidRPr="00065971">
                                  <w:rPr>
                                    <w:i/>
                                    <w:iCs/>
                                  </w:rPr>
                                  <w:t>04</w:t>
                                </w:r>
                                <w:r w:rsidR="00FD7A07" w:rsidRPr="00065971">
                                  <w:rPr>
                                    <w:i/>
                                    <w:iCs/>
                                  </w:rPr>
                                  <w:t>/</w:t>
                                </w:r>
                                <w:r w:rsidR="00316632" w:rsidRPr="00065971">
                                  <w:rPr>
                                    <w:i/>
                                    <w:iCs/>
                                  </w:rPr>
                                  <w:t>12</w:t>
                                </w:r>
                                <w:r w:rsidR="00FD7A07" w:rsidRPr="00065971">
                                  <w:rPr>
                                    <w:i/>
                                    <w:iCs/>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753C6C" id="Text Box 64" o:spid="_x0000_s1027" type="#_x0000_t202" style="position:absolute;left:0;text-align:left;margin-left:-36.6pt;margin-top:615.35pt;width:211.2pt;height:22.2pt;z-index:2516585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" fillcolor="white [3201]" strokeweight=".5pt">
                    <v:textbox>
                      <w:txbxContent>
                        <w:p w14:paraId="67283B2A" w14:textId="7B3F361C" w:rsidR="00966725" w:rsidRPr="00065971" w:rsidRDefault="00966725" w:rsidP="00966725">
                          <w:pPr>
                            <w:jc w:val="left"/>
                          </w:pPr>
                          <w:r w:rsidRPr="00065971">
                            <w:t>Submission Date:</w:t>
                          </w:r>
                          <w:r w:rsidR="00FD7A07" w:rsidRPr="00065971">
                            <w:t xml:space="preserve"> </w:t>
                          </w:r>
                          <w:r w:rsidR="00316632" w:rsidRPr="00065971">
                            <w:rPr>
                              <w:i/>
                              <w:iCs/>
                            </w:rPr>
                            <w:t>04</w:t>
                          </w:r>
                          <w:r w:rsidR="00FD7A07" w:rsidRPr="00065971">
                            <w:rPr>
                              <w:i/>
                              <w:iCs/>
                            </w:rPr>
                            <w:t>/</w:t>
                          </w:r>
                          <w:r w:rsidR="00316632" w:rsidRPr="00065971">
                            <w:rPr>
                              <w:i/>
                              <w:iCs/>
                            </w:rPr>
                            <w:t>12</w:t>
                          </w:r>
                          <w:r w:rsidR="00FD7A07" w:rsidRPr="00065971">
                            <w:rPr>
                              <w:i/>
                              <w:iCs/>
                            </w:rPr>
                            <w:t>/2026</w:t>
                          </w:r>
                        </w:p>
                      </w:txbxContent>
                    </v:textbox>
                  </v:shape>
                </w:pict>
              </mc:Fallback>
            </mc:AlternateContent>
          </w:r>
          <w:r w:rsidR="00966725" w:rsidRPr="00065971">
            <mc:AlternateContent>
              <mc:Choice Requires="wps">
                <w:drawing>
                  <wp:anchor distT="0" distB="0" distL="114300" distR="114300" simplePos="0" relativeHeight="251658246" behindDoc="0" locked="0" layoutInCell="1" allowOverlap="1" wp14:anchorId="24E81949" wp14:editId="0D72A82E">
                    <wp:simplePos x="0" y="0"/>
                    <wp:positionH relativeFrom="column">
                      <wp:posOffset>22860</wp:posOffset>
                    </wp:positionH>
                    <wp:positionV relativeFrom="paragraph">
                      <wp:posOffset>2214245</wp:posOffset>
                    </wp:positionV>
                    <wp:extent cx="5829300" cy="541020"/>
                    <wp:effectExtent l="0" t="0" r="19050" b="11430"/>
                    <wp:wrapNone/>
                    <wp:docPr id="660878897" name="Text Box 63"/>
                    <wp:cNvGraphicFramePr/>
                    <a:graphic xmlns:a="http://schemas.openxmlformats.org/drawingml/2006/main">
                      <a:graphicData uri="http://schemas.microsoft.com/office/word/2010/wordprocessingShape">
                        <wps:wsp>
                          <wps:cNvSpPr txBox="1"/>
                          <wps:spPr>
                            <a:xfrm>
                              <a:off x="0" y="0"/>
                              <a:ext cx="5829300" cy="541020"/>
                            </a:xfrm>
                            <a:prstGeom prst="rect">
                              <a:avLst/>
                            </a:prstGeom>
                            <a:solidFill>
                              <a:schemeClr val="lt1"/>
                            </a:solidFill>
                            <a:ln w="6350">
                              <a:solidFill>
                                <a:prstClr val="black"/>
                              </a:solidFill>
                            </a:ln>
                          </wps:spPr>
                          <wps:txbx>
                            <w:txbxContent>
                              <w:p w14:paraId="7612821A" w14:textId="6556F88B" w:rsidR="00EA0E3A" w:rsidRPr="00065971" w:rsidRDefault="00D760DD" w:rsidP="00EA0E3A">
                                <w:pPr>
                                  <w:jc w:val="center"/>
                                  <w:rPr>
                                    <w:b/>
                                    <w:bCs/>
                                    <w:i/>
                                    <w:iCs/>
                                    <w:sz w:val="40"/>
                                    <w:szCs w:val="40"/>
                                  </w:rPr>
                                </w:pPr>
                                <w:r w:rsidRPr="00065971">
                                  <w:rPr>
                                    <w:b/>
                                    <w:bCs/>
                                    <w:i/>
                                    <w:iCs/>
                                    <w:sz w:val="40"/>
                                    <w:szCs w:val="40"/>
                                  </w:rPr>
                                  <w:t>Analysing and Solving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E81949" id="Text Box 63" o:spid="_x0000_s1028" type="#_x0000_t202" style="position:absolute;left:0;text-align:left;margin-left:1.8pt;margin-top:174.35pt;width:459pt;height:42.6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" fillcolor="white [3201]" strokeweight=".5pt">
                    <v:textbox>
                      <w:txbxContent>
                        <w:p w14:paraId="7612821A" w14:textId="6556F88B" w:rsidR="00EA0E3A" w:rsidRPr="00065971" w:rsidRDefault="00D760DD" w:rsidP="00EA0E3A">
                          <w:pPr>
                            <w:jc w:val="center"/>
                            <w:rPr>
                              <w:b/>
                              <w:bCs/>
                              <w:i/>
                              <w:iCs/>
                              <w:sz w:val="40"/>
                              <w:szCs w:val="40"/>
                            </w:rPr>
                          </w:pPr>
                          <w:r w:rsidRPr="00065971">
                            <w:rPr>
                              <w:b/>
                              <w:bCs/>
                              <w:i/>
                              <w:iCs/>
                              <w:sz w:val="40"/>
                              <w:szCs w:val="40"/>
                            </w:rPr>
                            <w:t>Analysing and Solving</w:t>
                          </w:r>
                        </w:p>
                      </w:txbxContent>
                    </v:textbox>
                  </v:shape>
                </w:pict>
              </mc:Fallback>
            </mc:AlternateContent>
          </w:r>
          <w:r w:rsidR="00966725" w:rsidRPr="00065971">
            <mc:AlternateContent>
              <mc:Choice Requires="wps">
                <w:drawing>
                  <wp:anchor distT="0" distB="0" distL="114300" distR="114300" simplePos="0" relativeHeight="251658240" behindDoc="0" locked="0" layoutInCell="1" allowOverlap="1" wp14:anchorId="4969FA37" wp14:editId="3581449C">
                    <wp:simplePos x="0" y="0"/>
                    <wp:positionH relativeFrom="margin">
                      <wp:posOffset>-45720</wp:posOffset>
                    </wp:positionH>
                    <wp:positionV relativeFrom="page">
                      <wp:posOffset>1889760</wp:posOffset>
                    </wp:positionV>
                    <wp:extent cx="5989320" cy="2887980"/>
                    <wp:effectExtent l="0" t="0" r="11430" b="7620"/>
                    <wp:wrapNone/>
                    <wp:docPr id="1" name="Text Box 30"/>
                    <wp:cNvGraphicFramePr/>
                    <a:graphic xmlns:a="http://schemas.openxmlformats.org/drawingml/2006/main">
                      <a:graphicData uri="http://schemas.microsoft.com/office/word/2010/wordprocessingShape">
                        <wps:wsp>
                          <wps:cNvSpPr txBox="1"/>
                          <wps:spPr>
                            <a:xfrm>
                              <a:off x="0" y="0"/>
                              <a:ext cx="5989320" cy="2887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DBFE5" w14:textId="3D69354A" w:rsidR="00EA0E3A" w:rsidRPr="00065971" w:rsidRDefault="00D760DD" w:rsidP="00D760DD">
                                <w:pPr>
                                  <w:spacing w:before="120"/>
                                  <w:jc w:val="center"/>
                                  <w:rPr>
                                    <w:rFonts w:asciiTheme="majorHAnsi" w:eastAsiaTheme="majorEastAsia" w:hAnsiTheme="majorHAnsi" w:cstheme="majorBidi"/>
                                    <w:b/>
                                    <w:bCs/>
                                    <w:color w:val="262626" w:themeColor="text1" w:themeTint="D9"/>
                                    <w:kern w:val="0"/>
                                    <w:sz w:val="56"/>
                                    <w:szCs w:val="56"/>
                                    <w:lang w:eastAsia="en-US"/>
                                    <w14:ligatures w14:val="none"/>
                                  </w:rPr>
                                </w:pPr>
                                <w:r w:rsidRPr="00065971">
                                  <w:rPr>
                                    <w:rFonts w:asciiTheme="majorHAnsi" w:eastAsiaTheme="majorEastAsia" w:hAnsiTheme="majorHAnsi" w:cstheme="majorBidi"/>
                                    <w:b/>
                                    <w:bCs/>
                                    <w:color w:val="262626" w:themeColor="text1" w:themeTint="D9"/>
                                    <w:kern w:val="0"/>
                                    <w:sz w:val="56"/>
                                    <w:szCs w:val="56"/>
                                    <w:lang w:eastAsia="en-US"/>
                                    <w14:ligatures w14:val="none"/>
                                  </w:rPr>
                                  <w:t xml:space="preserve">PROBLEM ANALYSIS AND SOLUTION DEVELOPMENT </w:t>
                                </w:r>
                              </w:p>
                              <w:p w14:paraId="0839C9B2" w14:textId="7F3402C0" w:rsidR="003A12C8" w:rsidRPr="00065971" w:rsidRDefault="003A12C8" w:rsidP="00EA0E3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29" type="#_x0000_t202" style="position:absolute;left:0;text-align:left;margin-left:-3.6pt;margin-top:148.8pt;width:471.6pt;height:227.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" filled="f" stroked="f" strokeweight=".5pt">
                    <v:textbox inset="0,0,0,0">
                      <w:txbxContent>
                        <w:p w14:paraId="0DBDBFE5" w14:textId="3D69354A" w:rsidR="00EA0E3A" w:rsidRPr="00065971" w:rsidRDefault="00D760DD" w:rsidP="00D760DD">
                          <w:pPr>
                            <w:spacing w:before="120"/>
                            <w:jc w:val="center"/>
                            <w:rPr>
                              <w:rFonts w:asciiTheme="majorHAnsi" w:eastAsiaTheme="majorEastAsia" w:hAnsiTheme="majorHAnsi" w:cstheme="majorBidi"/>
                              <w:b/>
                              <w:bCs/>
                              <w:color w:val="262626" w:themeColor="text1" w:themeTint="D9"/>
                              <w:kern w:val="0"/>
                              <w:sz w:val="56"/>
                              <w:szCs w:val="56"/>
                              <w:lang w:eastAsia="en-US"/>
                              <w14:ligatures w14:val="none"/>
                            </w:rPr>
                          </w:pPr>
                          <w:r w:rsidRPr="00065971">
                            <w:rPr>
                              <w:rFonts w:asciiTheme="majorHAnsi" w:eastAsiaTheme="majorEastAsia" w:hAnsiTheme="majorHAnsi" w:cstheme="majorBidi"/>
                              <w:b/>
                              <w:bCs/>
                              <w:color w:val="262626" w:themeColor="text1" w:themeTint="D9"/>
                              <w:kern w:val="0"/>
                              <w:sz w:val="56"/>
                              <w:szCs w:val="56"/>
                              <w:lang w:eastAsia="en-US"/>
                              <w14:ligatures w14:val="none"/>
                            </w:rPr>
                            <w:t xml:space="preserve">PROBLEM ANALYSIS AND SOLUTION DEVELOPMENT </w:t>
                          </w:r>
                        </w:p>
                        <w:p w14:paraId="0839C9B2" w14:textId="7F3402C0" w:rsidR="003A12C8" w:rsidRPr="00065971" w:rsidRDefault="003A12C8" w:rsidP="00EA0E3A">
                          <w:pPr>
                            <w:spacing w:before="120"/>
                            <w:rPr>
                              <w:color w:val="404040" w:themeColor="text1" w:themeTint="BF"/>
                              <w:sz w:val="36"/>
                              <w:szCs w:val="36"/>
                            </w:rPr>
                          </w:pPr>
                        </w:p>
                      </w:txbxContent>
                    </v:textbox>
                    <w10:wrap anchorx="margin" anchory="page"/>
                  </v:shape>
                </w:pict>
              </mc:Fallback>
            </mc:AlternateContent>
          </w:r>
          <w:r w:rsidR="00F83C33" w:rsidRPr="00065971">
            <mc:AlternateContent>
              <mc:Choice Requires="wps">
                <w:drawing>
                  <wp:anchor distT="0" distB="0" distL="114300" distR="114300" simplePos="0" relativeHeight="251658241" behindDoc="0" locked="0" layoutInCell="1" allowOverlap="1" wp14:anchorId="31C26DC9" wp14:editId="7AD4B857">
                    <wp:simplePos x="0" y="0"/>
                    <wp:positionH relativeFrom="page">
                      <wp:posOffset>3931920</wp:posOffset>
                    </wp:positionH>
                    <wp:positionV relativeFrom="page">
                      <wp:posOffset>9702800</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Pr="00065971" w:rsidRDefault="003A12C8">
                                <w:pPr>
                                  <w:pStyle w:val="NoSpacing"/>
                                  <w:rPr>
                                    <w:noProof/>
                                    <w:color w:val="156082" w:themeColor="accent1"/>
                                    <w:sz w:val="26"/>
                                    <w:szCs w:val="26"/>
                                    <w:lang w:val="en-GB"/>
                                  </w:rPr>
                                </w:pPr>
                                <w:r w:rsidRPr="00065971">
                                  <w:rPr>
                                    <w:noProof/>
                                    <w:color w:val="156082" w:themeColor="accent1"/>
                                    <w:sz w:val="26"/>
                                    <w:szCs w:val="26"/>
                                    <w:lang w:val="en-GB"/>
                                  </w:rPr>
                                  <w:t>University of Wales Trinity Saint David</w:t>
                                </w:r>
                              </w:p>
                              <w:p w14:paraId="19AB0E9E" w14:textId="2E0538D8" w:rsidR="003A12C8" w:rsidRPr="00065971" w:rsidRDefault="00595A53">
                                <w:pPr>
                                  <w:pStyle w:val="NoSpacing"/>
                                  <w:rPr>
                                    <w:noProof/>
                                    <w:color w:val="595959" w:themeColor="text1" w:themeTint="A6"/>
                                    <w:sz w:val="20"/>
                                    <w:szCs w:val="20"/>
                                    <w:lang w:val="en-GB"/>
                                  </w:rPr>
                                </w:pPr>
                                <w:sdt>
                                  <w:sdtPr>
                                    <w:rPr>
                                      <w:caps/>
                                      <w:noProof/>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sidRPr="00065971">
                                      <w:rPr>
                                        <w:caps/>
                                        <w:noProof/>
                                        <w:color w:val="595959" w:themeColor="text1" w:themeTint="A6"/>
                                        <w:sz w:val="20"/>
                                        <w:szCs w:val="20"/>
                                        <w:lang w:val="en-GB"/>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C26DC9" id="Text Box 28" o:spid="_x0000_s1030" type="#_x0000_t202" style="position:absolute;left:0;text-align:left;margin-left:309.6pt;margin-top:764pt;width:4in;height:28.8pt;z-index:251658241;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" filled="f" stroked="f" strokeweight=".5pt">
                    <v:textbox style="mso-fit-shape-to-text:t" inset="0,0,0,0">
                      <w:txbxContent>
                        <w:p w14:paraId="3B67D6DF" w14:textId="441A8838" w:rsidR="003A12C8" w:rsidRPr="00065971" w:rsidRDefault="003A12C8">
                          <w:pPr>
                            <w:pStyle w:val="NoSpacing"/>
                            <w:rPr>
                              <w:noProof/>
                              <w:color w:val="156082" w:themeColor="accent1"/>
                              <w:sz w:val="26"/>
                              <w:szCs w:val="26"/>
                              <w:lang w:val="en-GB"/>
                            </w:rPr>
                          </w:pPr>
                          <w:r w:rsidRPr="00065971">
                            <w:rPr>
                              <w:noProof/>
                              <w:color w:val="156082" w:themeColor="accent1"/>
                              <w:sz w:val="26"/>
                              <w:szCs w:val="26"/>
                              <w:lang w:val="en-GB"/>
                            </w:rPr>
                            <w:t>University of Wales Trinity Saint David</w:t>
                          </w:r>
                        </w:p>
                        <w:p w14:paraId="19AB0E9E" w14:textId="2E0538D8" w:rsidR="003A12C8" w:rsidRPr="00065971" w:rsidRDefault="00595A53">
                          <w:pPr>
                            <w:pStyle w:val="NoSpacing"/>
                            <w:rPr>
                              <w:noProof/>
                              <w:color w:val="595959" w:themeColor="text1" w:themeTint="A6"/>
                              <w:sz w:val="20"/>
                              <w:szCs w:val="20"/>
                              <w:lang w:val="en-GB"/>
                            </w:rPr>
                          </w:pPr>
                          <w:sdt>
                            <w:sdtPr>
                              <w:rPr>
                                <w:caps/>
                                <w:noProof/>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sidRPr="00065971">
                                <w:rPr>
                                  <w:caps/>
                                  <w:noProof/>
                                  <w:color w:val="595959" w:themeColor="text1" w:themeTint="A6"/>
                                  <w:sz w:val="20"/>
                                  <w:szCs w:val="20"/>
                                  <w:lang w:val="en-GB"/>
                                </w:rPr>
                                <w:t>London campus</w:t>
                              </w:r>
                            </w:sdtContent>
                          </w:sdt>
                        </w:p>
                      </w:txbxContent>
                    </v:textbox>
                    <w10:wrap anchorx="page" anchory="page"/>
                  </v:shape>
                </w:pict>
              </mc:Fallback>
            </mc:AlternateContent>
          </w:r>
          <w:r w:rsidR="003A1B59" w:rsidRPr="00065971">
            <w:t xml:space="preserve"> </w:t>
          </w:r>
          <w:r w:rsidR="003A12C8" w:rsidRPr="00065971">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065971" w:rsidRDefault="003A12C8" w:rsidP="005C7234">
          <w:pPr>
            <w:pStyle w:val="TOCHeading"/>
            <w:jc w:val="center"/>
            <w:rPr>
              <w:rFonts w:asciiTheme="minorHAnsi" w:hAnsiTheme="minorHAnsi"/>
              <w:b/>
              <w:bCs/>
              <w:sz w:val="28"/>
              <w:szCs w:val="28"/>
            </w:rPr>
          </w:pPr>
          <w:r w:rsidRPr="00065971">
            <w:rPr>
              <w:rFonts w:asciiTheme="minorHAnsi" w:hAnsiTheme="minorHAnsi"/>
              <w:b/>
              <w:bCs/>
              <w:sz w:val="28"/>
              <w:szCs w:val="28"/>
            </w:rPr>
            <w:t>Table of Contents</w:t>
          </w:r>
        </w:p>
        <w:p w14:paraId="448402CB" w14:textId="77777777" w:rsidR="005C7234" w:rsidRPr="00065971" w:rsidRDefault="005C7234" w:rsidP="005C7234"/>
        <w:p w14:paraId="506D42B5" w14:textId="6CDB3361" w:rsidR="00460087" w:rsidRPr="00065971" w:rsidRDefault="003A12C8">
          <w:pPr>
            <w:pStyle w:val="TOC1"/>
            <w:tabs>
              <w:tab w:val="left" w:pos="480"/>
            </w:tabs>
            <w:rPr>
              <w:lang w:eastAsia="en-US"/>
            </w:rPr>
          </w:pPr>
          <w:r w:rsidRPr="00065971">
            <w:fldChar w:fldCharType="begin"/>
          </w:r>
          <w:r w:rsidRPr="00065971">
            <w:instrText xml:space="preserve"> TOC \o "1-3" \h \z \u </w:instrText>
          </w:r>
          <w:r w:rsidRPr="00065971">
            <w:fldChar w:fldCharType="separate"/>
          </w:r>
          <w:hyperlink w:anchor="_Toc241590188" w:history="1">
            <w:r w:rsidR="00460087" w:rsidRPr="00065971">
              <w:rPr>
                <w:rStyle w:val="Hyperlink"/>
                <w:rFonts w:ascii="Times New Roman" w:hAnsi="Times New Roman" w:cs="Times New Roman"/>
                <w:b/>
                <w:bCs/>
              </w:rPr>
              <w:t>1.</w:t>
            </w:r>
            <w:r w:rsidR="00460087" w:rsidRPr="00065971">
              <w:rPr>
                <w:lang w:eastAsia="en-US"/>
              </w:rPr>
              <w:tab/>
            </w:r>
            <w:r w:rsidR="00460087" w:rsidRPr="00065971">
              <w:rPr>
                <w:rStyle w:val="Hyperlink"/>
                <w:rFonts w:ascii="Times New Roman" w:hAnsi="Times New Roman" w:cs="Times New Roman"/>
                <w:b/>
                <w:bCs/>
              </w:rPr>
              <w:t>Introduction</w:t>
            </w:r>
            <w:r w:rsidR="00460087" w:rsidRPr="00065971">
              <w:rPr>
                <w:webHidden/>
              </w:rPr>
              <w:tab/>
            </w:r>
            <w:r w:rsidR="00460087" w:rsidRPr="00065971">
              <w:rPr>
                <w:webHidden/>
              </w:rPr>
              <w:fldChar w:fldCharType="begin"/>
            </w:r>
            <w:r w:rsidR="00460087" w:rsidRPr="00065971">
              <w:rPr>
                <w:webHidden/>
              </w:rPr>
              <w:instrText xml:space="preserve"> PAGEREF _Toc241590188 \h </w:instrText>
            </w:r>
            <w:r w:rsidR="00460087" w:rsidRPr="00065971">
              <w:rPr>
                <w:webHidden/>
              </w:rPr>
            </w:r>
            <w:r w:rsidR="00460087" w:rsidRPr="00065971">
              <w:rPr>
                <w:webHidden/>
              </w:rPr>
              <w:fldChar w:fldCharType="separate"/>
            </w:r>
            <w:r w:rsidR="00E04203">
              <w:rPr>
                <w:webHidden/>
              </w:rPr>
              <w:t>2</w:t>
            </w:r>
            <w:r w:rsidR="00460087" w:rsidRPr="00065971">
              <w:rPr>
                <w:webHidden/>
              </w:rPr>
              <w:fldChar w:fldCharType="end"/>
            </w:r>
          </w:hyperlink>
        </w:p>
        <w:p w14:paraId="0AA4F150" w14:textId="5FAD450B" w:rsidR="00460087" w:rsidRPr="00065971" w:rsidRDefault="00460087">
          <w:pPr>
            <w:pStyle w:val="TOC1"/>
            <w:tabs>
              <w:tab w:val="left" w:pos="480"/>
            </w:tabs>
            <w:rPr>
              <w:lang w:eastAsia="en-US"/>
            </w:rPr>
          </w:pPr>
          <w:hyperlink w:anchor="_Toc241590189" w:history="1">
            <w:r w:rsidRPr="00065971">
              <w:rPr>
                <w:rStyle w:val="Hyperlink"/>
                <w:rFonts w:ascii="Times New Roman" w:hAnsi="Times New Roman" w:cs="Times New Roman"/>
                <w:b/>
                <w:bCs/>
              </w:rPr>
              <w:t>2.</w:t>
            </w:r>
            <w:r w:rsidRPr="00065971">
              <w:rPr>
                <w:lang w:eastAsia="en-US"/>
              </w:rPr>
              <w:tab/>
            </w:r>
            <w:r w:rsidRPr="00065971">
              <w:rPr>
                <w:rStyle w:val="Hyperlink"/>
                <w:rFonts w:ascii="Times New Roman" w:hAnsi="Times New Roman" w:cs="Times New Roman"/>
                <w:b/>
                <w:bCs/>
              </w:rPr>
              <w:t>Deconstruct the Problem</w:t>
            </w:r>
            <w:r w:rsidRPr="00065971">
              <w:rPr>
                <w:webHidden/>
              </w:rPr>
              <w:tab/>
            </w:r>
            <w:r w:rsidRPr="00065971">
              <w:rPr>
                <w:webHidden/>
              </w:rPr>
              <w:fldChar w:fldCharType="begin"/>
            </w:r>
            <w:r w:rsidRPr="00065971">
              <w:rPr>
                <w:webHidden/>
              </w:rPr>
              <w:instrText xml:space="preserve"> PAGEREF _Toc241590189 \h </w:instrText>
            </w:r>
            <w:r w:rsidRPr="00065971">
              <w:rPr>
                <w:webHidden/>
              </w:rPr>
            </w:r>
            <w:r w:rsidRPr="00065971">
              <w:rPr>
                <w:webHidden/>
              </w:rPr>
              <w:fldChar w:fldCharType="separate"/>
            </w:r>
            <w:r w:rsidR="00E04203">
              <w:rPr>
                <w:webHidden/>
              </w:rPr>
              <w:t>2</w:t>
            </w:r>
            <w:r w:rsidRPr="00065971">
              <w:rPr>
                <w:webHidden/>
              </w:rPr>
              <w:fldChar w:fldCharType="end"/>
            </w:r>
          </w:hyperlink>
        </w:p>
        <w:p w14:paraId="74CA33DF" w14:textId="1F8BADC8" w:rsidR="00460087" w:rsidRPr="00065971" w:rsidRDefault="00460087">
          <w:pPr>
            <w:pStyle w:val="TOC2"/>
            <w:tabs>
              <w:tab w:val="left" w:pos="960"/>
              <w:tab w:val="right" w:leader="dot" w:pos="9016"/>
            </w:tabs>
            <w:rPr>
              <w:lang w:eastAsia="en-US"/>
            </w:rPr>
          </w:pPr>
          <w:hyperlink w:anchor="_Toc241590190" w:history="1">
            <w:r w:rsidRPr="00065971">
              <w:rPr>
                <w:rStyle w:val="Hyperlink"/>
                <w:rFonts w:ascii="Times New Roman" w:hAnsi="Times New Roman" w:cs="Times New Roman"/>
              </w:rPr>
              <w:t>2.1</w:t>
            </w:r>
            <w:r w:rsidRPr="00065971">
              <w:rPr>
                <w:lang w:eastAsia="en-US"/>
              </w:rPr>
              <w:tab/>
            </w:r>
            <w:r w:rsidRPr="00065971">
              <w:rPr>
                <w:rStyle w:val="Hyperlink"/>
                <w:rFonts w:ascii="Times New Roman" w:hAnsi="Times New Roman" w:cs="Times New Roman"/>
              </w:rPr>
              <w:t>MoSCoW Technique Requirement</w:t>
            </w:r>
            <w:r w:rsidRPr="00065971">
              <w:rPr>
                <w:webHidden/>
              </w:rPr>
              <w:tab/>
            </w:r>
            <w:r w:rsidRPr="00065971">
              <w:rPr>
                <w:webHidden/>
              </w:rPr>
              <w:fldChar w:fldCharType="begin"/>
            </w:r>
            <w:r w:rsidRPr="00065971">
              <w:rPr>
                <w:webHidden/>
              </w:rPr>
              <w:instrText xml:space="preserve"> PAGEREF _Toc241590190 \h </w:instrText>
            </w:r>
            <w:r w:rsidRPr="00065971">
              <w:rPr>
                <w:webHidden/>
              </w:rPr>
            </w:r>
            <w:r w:rsidRPr="00065971">
              <w:rPr>
                <w:webHidden/>
              </w:rPr>
              <w:fldChar w:fldCharType="separate"/>
            </w:r>
            <w:r w:rsidR="00E04203">
              <w:rPr>
                <w:webHidden/>
              </w:rPr>
              <w:t>3</w:t>
            </w:r>
            <w:r w:rsidRPr="00065971">
              <w:rPr>
                <w:webHidden/>
              </w:rPr>
              <w:fldChar w:fldCharType="end"/>
            </w:r>
          </w:hyperlink>
        </w:p>
        <w:p w14:paraId="0C34D97E" w14:textId="49AE6AC9" w:rsidR="00460087" w:rsidRPr="00065971" w:rsidRDefault="00460087">
          <w:pPr>
            <w:pStyle w:val="TOC2"/>
            <w:tabs>
              <w:tab w:val="left" w:pos="960"/>
              <w:tab w:val="right" w:leader="dot" w:pos="9016"/>
            </w:tabs>
            <w:rPr>
              <w:lang w:eastAsia="en-US"/>
            </w:rPr>
          </w:pPr>
          <w:hyperlink w:anchor="_Toc241590191" w:history="1">
            <w:r w:rsidRPr="00065971">
              <w:rPr>
                <w:rStyle w:val="Hyperlink"/>
                <w:rFonts w:ascii="Times New Roman" w:hAnsi="Times New Roman" w:cs="Times New Roman"/>
              </w:rPr>
              <w:t>2.2</w:t>
            </w:r>
            <w:r w:rsidRPr="00065971">
              <w:rPr>
                <w:lang w:eastAsia="en-US"/>
              </w:rPr>
              <w:tab/>
            </w:r>
            <w:r w:rsidRPr="00065971">
              <w:rPr>
                <w:rStyle w:val="Hyperlink"/>
                <w:rFonts w:ascii="Times New Roman" w:hAnsi="Times New Roman" w:cs="Times New Roman"/>
              </w:rPr>
              <w:t>Variables Identification</w:t>
            </w:r>
            <w:r w:rsidRPr="00065971">
              <w:rPr>
                <w:webHidden/>
              </w:rPr>
              <w:tab/>
            </w:r>
            <w:r w:rsidRPr="00065971">
              <w:rPr>
                <w:webHidden/>
              </w:rPr>
              <w:fldChar w:fldCharType="begin"/>
            </w:r>
            <w:r w:rsidRPr="00065971">
              <w:rPr>
                <w:webHidden/>
              </w:rPr>
              <w:instrText xml:space="preserve"> PAGEREF _Toc241590191 \h </w:instrText>
            </w:r>
            <w:r w:rsidRPr="00065971">
              <w:rPr>
                <w:webHidden/>
              </w:rPr>
            </w:r>
            <w:r w:rsidRPr="00065971">
              <w:rPr>
                <w:webHidden/>
              </w:rPr>
              <w:fldChar w:fldCharType="separate"/>
            </w:r>
            <w:r w:rsidR="00E04203">
              <w:rPr>
                <w:webHidden/>
              </w:rPr>
              <w:t>4</w:t>
            </w:r>
            <w:r w:rsidRPr="00065971">
              <w:rPr>
                <w:webHidden/>
              </w:rPr>
              <w:fldChar w:fldCharType="end"/>
            </w:r>
          </w:hyperlink>
        </w:p>
        <w:p w14:paraId="62886467" w14:textId="0E5740E6" w:rsidR="00460087" w:rsidRPr="00065971" w:rsidRDefault="00460087">
          <w:pPr>
            <w:pStyle w:val="TOC1"/>
            <w:tabs>
              <w:tab w:val="left" w:pos="480"/>
            </w:tabs>
            <w:rPr>
              <w:lang w:eastAsia="en-US"/>
            </w:rPr>
          </w:pPr>
          <w:hyperlink w:anchor="_Toc241590192" w:history="1">
            <w:r w:rsidRPr="00065971">
              <w:rPr>
                <w:rStyle w:val="Hyperlink"/>
                <w:rFonts w:ascii="Times New Roman" w:hAnsi="Times New Roman" w:cs="Times New Roman"/>
                <w:b/>
                <w:bCs/>
              </w:rPr>
              <w:t>3.</w:t>
            </w:r>
            <w:r w:rsidRPr="00065971">
              <w:rPr>
                <w:lang w:eastAsia="en-US"/>
              </w:rPr>
              <w:tab/>
            </w:r>
            <w:r w:rsidRPr="00065971">
              <w:rPr>
                <w:rStyle w:val="Hyperlink"/>
                <w:rFonts w:ascii="Times New Roman" w:hAnsi="Times New Roman" w:cs="Times New Roman"/>
                <w:b/>
                <w:bCs/>
              </w:rPr>
              <w:t>Proposed Solution</w:t>
            </w:r>
            <w:r w:rsidRPr="00065971">
              <w:rPr>
                <w:webHidden/>
              </w:rPr>
              <w:tab/>
            </w:r>
            <w:r w:rsidRPr="00065971">
              <w:rPr>
                <w:webHidden/>
              </w:rPr>
              <w:fldChar w:fldCharType="begin"/>
            </w:r>
            <w:r w:rsidRPr="00065971">
              <w:rPr>
                <w:webHidden/>
              </w:rPr>
              <w:instrText xml:space="preserve"> PAGEREF _Toc241590192 \h </w:instrText>
            </w:r>
            <w:r w:rsidRPr="00065971">
              <w:rPr>
                <w:webHidden/>
              </w:rPr>
            </w:r>
            <w:r w:rsidRPr="00065971">
              <w:rPr>
                <w:webHidden/>
              </w:rPr>
              <w:fldChar w:fldCharType="separate"/>
            </w:r>
            <w:r w:rsidR="00E04203">
              <w:rPr>
                <w:webHidden/>
              </w:rPr>
              <w:t>4</w:t>
            </w:r>
            <w:r w:rsidRPr="00065971">
              <w:rPr>
                <w:webHidden/>
              </w:rPr>
              <w:fldChar w:fldCharType="end"/>
            </w:r>
          </w:hyperlink>
        </w:p>
        <w:p w14:paraId="2580B503" w14:textId="6A95A995" w:rsidR="00460087" w:rsidRPr="00065971" w:rsidRDefault="00460087">
          <w:pPr>
            <w:pStyle w:val="TOC2"/>
            <w:tabs>
              <w:tab w:val="left" w:pos="960"/>
              <w:tab w:val="right" w:leader="dot" w:pos="9016"/>
            </w:tabs>
            <w:rPr>
              <w:lang w:eastAsia="en-US"/>
            </w:rPr>
          </w:pPr>
          <w:hyperlink w:anchor="_Toc241590193" w:history="1">
            <w:r w:rsidRPr="00065971">
              <w:rPr>
                <w:rStyle w:val="Hyperlink"/>
                <w:rFonts w:ascii="Times New Roman" w:hAnsi="Times New Roman" w:cs="Times New Roman"/>
              </w:rPr>
              <w:t>3.1</w:t>
            </w:r>
            <w:r w:rsidRPr="00065971">
              <w:rPr>
                <w:lang w:eastAsia="en-US"/>
              </w:rPr>
              <w:tab/>
            </w:r>
            <w:r w:rsidRPr="00065971">
              <w:rPr>
                <w:rStyle w:val="Hyperlink"/>
                <w:rFonts w:ascii="Times New Roman" w:hAnsi="Times New Roman" w:cs="Times New Roman"/>
              </w:rPr>
              <w:t>Assumptions</w:t>
            </w:r>
            <w:r w:rsidRPr="00065971">
              <w:rPr>
                <w:webHidden/>
              </w:rPr>
              <w:tab/>
            </w:r>
            <w:r w:rsidRPr="00065971">
              <w:rPr>
                <w:webHidden/>
              </w:rPr>
              <w:fldChar w:fldCharType="begin"/>
            </w:r>
            <w:r w:rsidRPr="00065971">
              <w:rPr>
                <w:webHidden/>
              </w:rPr>
              <w:instrText xml:space="preserve"> PAGEREF _Toc241590193 \h </w:instrText>
            </w:r>
            <w:r w:rsidRPr="00065971">
              <w:rPr>
                <w:webHidden/>
              </w:rPr>
            </w:r>
            <w:r w:rsidRPr="00065971">
              <w:rPr>
                <w:webHidden/>
              </w:rPr>
              <w:fldChar w:fldCharType="separate"/>
            </w:r>
            <w:r w:rsidR="00E04203">
              <w:rPr>
                <w:webHidden/>
              </w:rPr>
              <w:t>5</w:t>
            </w:r>
            <w:r w:rsidRPr="00065971">
              <w:rPr>
                <w:webHidden/>
              </w:rPr>
              <w:fldChar w:fldCharType="end"/>
            </w:r>
          </w:hyperlink>
        </w:p>
        <w:p w14:paraId="55ACF5A7" w14:textId="76358B82" w:rsidR="00460087" w:rsidRPr="00065971" w:rsidRDefault="00460087">
          <w:pPr>
            <w:pStyle w:val="TOC2"/>
            <w:tabs>
              <w:tab w:val="left" w:pos="960"/>
              <w:tab w:val="right" w:leader="dot" w:pos="9016"/>
            </w:tabs>
            <w:rPr>
              <w:lang w:eastAsia="en-US"/>
            </w:rPr>
          </w:pPr>
          <w:hyperlink w:anchor="_Toc241590194" w:history="1">
            <w:r w:rsidRPr="00065971">
              <w:rPr>
                <w:rStyle w:val="Hyperlink"/>
                <w:rFonts w:ascii="Times New Roman" w:hAnsi="Times New Roman" w:cs="Times New Roman"/>
              </w:rPr>
              <w:t>3.2</w:t>
            </w:r>
            <w:r w:rsidRPr="00065971">
              <w:rPr>
                <w:lang w:eastAsia="en-US"/>
              </w:rPr>
              <w:tab/>
            </w:r>
            <w:r w:rsidRPr="00065971">
              <w:rPr>
                <w:rStyle w:val="Hyperlink"/>
                <w:rFonts w:ascii="Times New Roman" w:hAnsi="Times New Roman" w:cs="Times New Roman"/>
              </w:rPr>
              <w:t>Flowchart</w:t>
            </w:r>
            <w:r w:rsidRPr="00065971">
              <w:rPr>
                <w:webHidden/>
              </w:rPr>
              <w:tab/>
            </w:r>
            <w:r w:rsidRPr="00065971">
              <w:rPr>
                <w:webHidden/>
              </w:rPr>
              <w:fldChar w:fldCharType="begin"/>
            </w:r>
            <w:r w:rsidRPr="00065971">
              <w:rPr>
                <w:webHidden/>
              </w:rPr>
              <w:instrText xml:space="preserve"> PAGEREF _Toc241590194 \h </w:instrText>
            </w:r>
            <w:r w:rsidRPr="00065971">
              <w:rPr>
                <w:webHidden/>
              </w:rPr>
            </w:r>
            <w:r w:rsidRPr="00065971">
              <w:rPr>
                <w:webHidden/>
              </w:rPr>
              <w:fldChar w:fldCharType="separate"/>
            </w:r>
            <w:r w:rsidR="00E04203">
              <w:rPr>
                <w:webHidden/>
              </w:rPr>
              <w:t>5</w:t>
            </w:r>
            <w:r w:rsidRPr="00065971">
              <w:rPr>
                <w:webHidden/>
              </w:rPr>
              <w:fldChar w:fldCharType="end"/>
            </w:r>
          </w:hyperlink>
        </w:p>
        <w:p w14:paraId="6758DF08" w14:textId="55E0739B" w:rsidR="00460087" w:rsidRPr="00065971" w:rsidRDefault="00460087">
          <w:pPr>
            <w:pStyle w:val="TOC2"/>
            <w:tabs>
              <w:tab w:val="left" w:pos="960"/>
              <w:tab w:val="right" w:leader="dot" w:pos="9016"/>
            </w:tabs>
            <w:rPr>
              <w:lang w:eastAsia="en-US"/>
            </w:rPr>
          </w:pPr>
          <w:hyperlink w:anchor="_Toc241590195" w:history="1">
            <w:r w:rsidRPr="00065971">
              <w:rPr>
                <w:rStyle w:val="Hyperlink"/>
                <w:rFonts w:ascii="Times New Roman" w:hAnsi="Times New Roman" w:cs="Times New Roman"/>
              </w:rPr>
              <w:t>3.3</w:t>
            </w:r>
            <w:r w:rsidRPr="00065971">
              <w:rPr>
                <w:lang w:eastAsia="en-US"/>
              </w:rPr>
              <w:tab/>
            </w:r>
            <w:r w:rsidRPr="00065971">
              <w:rPr>
                <w:rStyle w:val="Hyperlink"/>
                <w:rFonts w:ascii="Times New Roman" w:hAnsi="Times New Roman" w:cs="Times New Roman"/>
              </w:rPr>
              <w:t>Flowchart Explanation</w:t>
            </w:r>
            <w:r w:rsidRPr="00065971">
              <w:rPr>
                <w:webHidden/>
              </w:rPr>
              <w:tab/>
            </w:r>
            <w:r w:rsidRPr="00065971">
              <w:rPr>
                <w:webHidden/>
              </w:rPr>
              <w:fldChar w:fldCharType="begin"/>
            </w:r>
            <w:r w:rsidRPr="00065971">
              <w:rPr>
                <w:webHidden/>
              </w:rPr>
              <w:instrText xml:space="preserve"> PAGEREF _Toc241590195 \h </w:instrText>
            </w:r>
            <w:r w:rsidRPr="00065971">
              <w:rPr>
                <w:webHidden/>
              </w:rPr>
            </w:r>
            <w:r w:rsidRPr="00065971">
              <w:rPr>
                <w:webHidden/>
              </w:rPr>
              <w:fldChar w:fldCharType="separate"/>
            </w:r>
            <w:r w:rsidR="00E04203">
              <w:rPr>
                <w:webHidden/>
              </w:rPr>
              <w:t>7</w:t>
            </w:r>
            <w:r w:rsidRPr="00065971">
              <w:rPr>
                <w:webHidden/>
              </w:rPr>
              <w:fldChar w:fldCharType="end"/>
            </w:r>
          </w:hyperlink>
        </w:p>
        <w:p w14:paraId="57712E2A" w14:textId="4147127A" w:rsidR="00460087" w:rsidRPr="00065971" w:rsidRDefault="00460087">
          <w:pPr>
            <w:pStyle w:val="TOC2"/>
            <w:tabs>
              <w:tab w:val="left" w:pos="960"/>
              <w:tab w:val="right" w:leader="dot" w:pos="9016"/>
            </w:tabs>
            <w:rPr>
              <w:lang w:eastAsia="en-US"/>
            </w:rPr>
          </w:pPr>
          <w:hyperlink w:anchor="_Toc241590196" w:history="1">
            <w:r w:rsidRPr="00065971">
              <w:rPr>
                <w:rStyle w:val="Hyperlink"/>
                <w:rFonts w:ascii="Times New Roman" w:hAnsi="Times New Roman" w:cs="Times New Roman"/>
              </w:rPr>
              <w:t>3.4</w:t>
            </w:r>
            <w:r w:rsidRPr="00065971">
              <w:rPr>
                <w:lang w:eastAsia="en-US"/>
              </w:rPr>
              <w:tab/>
            </w:r>
            <w:r w:rsidRPr="00065971">
              <w:rPr>
                <w:rStyle w:val="Hyperlink"/>
                <w:rFonts w:ascii="Times New Roman" w:hAnsi="Times New Roman" w:cs="Times New Roman"/>
              </w:rPr>
              <w:t>Pseudo Code</w:t>
            </w:r>
            <w:r w:rsidRPr="00065971">
              <w:rPr>
                <w:webHidden/>
              </w:rPr>
              <w:tab/>
            </w:r>
            <w:r w:rsidRPr="00065971">
              <w:rPr>
                <w:webHidden/>
              </w:rPr>
              <w:fldChar w:fldCharType="begin"/>
            </w:r>
            <w:r w:rsidRPr="00065971">
              <w:rPr>
                <w:webHidden/>
              </w:rPr>
              <w:instrText xml:space="preserve"> PAGEREF _Toc241590196 \h </w:instrText>
            </w:r>
            <w:r w:rsidRPr="00065971">
              <w:rPr>
                <w:webHidden/>
              </w:rPr>
            </w:r>
            <w:r w:rsidRPr="00065971">
              <w:rPr>
                <w:webHidden/>
              </w:rPr>
              <w:fldChar w:fldCharType="separate"/>
            </w:r>
            <w:r w:rsidR="00E04203">
              <w:rPr>
                <w:webHidden/>
              </w:rPr>
              <w:t>8</w:t>
            </w:r>
            <w:r w:rsidRPr="00065971">
              <w:rPr>
                <w:webHidden/>
              </w:rPr>
              <w:fldChar w:fldCharType="end"/>
            </w:r>
          </w:hyperlink>
        </w:p>
        <w:p w14:paraId="2C04EF8E" w14:textId="3B743358" w:rsidR="00460087" w:rsidRPr="00065971" w:rsidRDefault="00460087">
          <w:pPr>
            <w:pStyle w:val="TOC2"/>
            <w:tabs>
              <w:tab w:val="left" w:pos="960"/>
              <w:tab w:val="right" w:leader="dot" w:pos="9016"/>
            </w:tabs>
            <w:rPr>
              <w:lang w:eastAsia="en-US"/>
            </w:rPr>
          </w:pPr>
          <w:hyperlink w:anchor="_Toc241590197" w:history="1">
            <w:r w:rsidRPr="00065971">
              <w:rPr>
                <w:rStyle w:val="Hyperlink"/>
                <w:rFonts w:ascii="Times New Roman" w:hAnsi="Times New Roman" w:cs="Times New Roman"/>
              </w:rPr>
              <w:t>3.5</w:t>
            </w:r>
            <w:r w:rsidRPr="00065971">
              <w:rPr>
                <w:lang w:eastAsia="en-US"/>
              </w:rPr>
              <w:tab/>
            </w:r>
            <w:r w:rsidRPr="00065971">
              <w:rPr>
                <w:rStyle w:val="Hyperlink"/>
                <w:rFonts w:ascii="Times New Roman" w:hAnsi="Times New Roman" w:cs="Times New Roman"/>
              </w:rPr>
              <w:t>Pseudo Code Explanantion</w:t>
            </w:r>
            <w:r w:rsidRPr="00065971">
              <w:rPr>
                <w:webHidden/>
              </w:rPr>
              <w:tab/>
            </w:r>
            <w:r w:rsidRPr="00065971">
              <w:rPr>
                <w:webHidden/>
              </w:rPr>
              <w:fldChar w:fldCharType="begin"/>
            </w:r>
            <w:r w:rsidRPr="00065971">
              <w:rPr>
                <w:webHidden/>
              </w:rPr>
              <w:instrText xml:space="preserve"> PAGEREF _Toc241590197 \h </w:instrText>
            </w:r>
            <w:r w:rsidRPr="00065971">
              <w:rPr>
                <w:webHidden/>
              </w:rPr>
            </w:r>
            <w:r w:rsidRPr="00065971">
              <w:rPr>
                <w:webHidden/>
              </w:rPr>
              <w:fldChar w:fldCharType="separate"/>
            </w:r>
            <w:r w:rsidR="00E04203">
              <w:rPr>
                <w:webHidden/>
              </w:rPr>
              <w:t>11</w:t>
            </w:r>
            <w:r w:rsidRPr="00065971">
              <w:rPr>
                <w:webHidden/>
              </w:rPr>
              <w:fldChar w:fldCharType="end"/>
            </w:r>
          </w:hyperlink>
        </w:p>
        <w:p w14:paraId="5466DC72" w14:textId="53BDBF2F" w:rsidR="00460087" w:rsidRPr="00065971" w:rsidRDefault="00460087">
          <w:pPr>
            <w:pStyle w:val="TOC1"/>
            <w:tabs>
              <w:tab w:val="left" w:pos="480"/>
            </w:tabs>
            <w:rPr>
              <w:lang w:eastAsia="en-US"/>
            </w:rPr>
          </w:pPr>
          <w:hyperlink w:anchor="_Toc241590198" w:history="1">
            <w:r w:rsidRPr="00065971">
              <w:rPr>
                <w:rStyle w:val="Hyperlink"/>
                <w:rFonts w:ascii="Times New Roman" w:hAnsi="Times New Roman" w:cs="Times New Roman"/>
                <w:b/>
                <w:bCs/>
              </w:rPr>
              <w:t>4.</w:t>
            </w:r>
            <w:r w:rsidRPr="00065971">
              <w:rPr>
                <w:lang w:eastAsia="en-US"/>
              </w:rPr>
              <w:tab/>
            </w:r>
            <w:r w:rsidRPr="00065971">
              <w:rPr>
                <w:rStyle w:val="Hyperlink"/>
                <w:rFonts w:ascii="Times New Roman" w:hAnsi="Times New Roman" w:cs="Times New Roman"/>
                <w:b/>
                <w:bCs/>
              </w:rPr>
              <w:t>Reflection and Justification</w:t>
            </w:r>
            <w:r w:rsidRPr="00065971">
              <w:rPr>
                <w:webHidden/>
              </w:rPr>
              <w:tab/>
            </w:r>
            <w:r w:rsidRPr="00065971">
              <w:rPr>
                <w:webHidden/>
              </w:rPr>
              <w:fldChar w:fldCharType="begin"/>
            </w:r>
            <w:r w:rsidRPr="00065971">
              <w:rPr>
                <w:webHidden/>
              </w:rPr>
              <w:instrText xml:space="preserve"> PAGEREF _Toc241590198 \h </w:instrText>
            </w:r>
            <w:r w:rsidRPr="00065971">
              <w:rPr>
                <w:webHidden/>
              </w:rPr>
            </w:r>
            <w:r w:rsidRPr="00065971">
              <w:rPr>
                <w:webHidden/>
              </w:rPr>
              <w:fldChar w:fldCharType="separate"/>
            </w:r>
            <w:r w:rsidR="00E04203">
              <w:rPr>
                <w:webHidden/>
              </w:rPr>
              <w:t>12</w:t>
            </w:r>
            <w:r w:rsidRPr="00065971">
              <w:rPr>
                <w:webHidden/>
              </w:rPr>
              <w:fldChar w:fldCharType="end"/>
            </w:r>
          </w:hyperlink>
        </w:p>
        <w:p w14:paraId="0923F4A8" w14:textId="3D53A144" w:rsidR="00460087" w:rsidRPr="00065971" w:rsidRDefault="00460087">
          <w:pPr>
            <w:pStyle w:val="TOC2"/>
            <w:tabs>
              <w:tab w:val="left" w:pos="960"/>
              <w:tab w:val="right" w:leader="dot" w:pos="9016"/>
            </w:tabs>
            <w:rPr>
              <w:lang w:eastAsia="en-US"/>
            </w:rPr>
          </w:pPr>
          <w:hyperlink w:anchor="_Toc241590199" w:history="1">
            <w:r w:rsidRPr="00065971">
              <w:rPr>
                <w:rStyle w:val="Hyperlink"/>
                <w:rFonts w:ascii="Times New Roman" w:hAnsi="Times New Roman" w:cs="Times New Roman"/>
              </w:rPr>
              <w:t>4.1</w:t>
            </w:r>
            <w:r w:rsidRPr="00065971">
              <w:rPr>
                <w:lang w:eastAsia="en-US"/>
              </w:rPr>
              <w:tab/>
            </w:r>
            <w:r w:rsidRPr="00065971">
              <w:rPr>
                <w:rStyle w:val="Hyperlink"/>
                <w:rFonts w:ascii="Times New Roman" w:hAnsi="Times New Roman" w:cs="Times New Roman"/>
              </w:rPr>
              <w:t>Abstract thinking</w:t>
            </w:r>
            <w:r w:rsidRPr="00065971">
              <w:rPr>
                <w:webHidden/>
              </w:rPr>
              <w:tab/>
            </w:r>
            <w:r w:rsidRPr="00065971">
              <w:rPr>
                <w:webHidden/>
              </w:rPr>
              <w:fldChar w:fldCharType="begin"/>
            </w:r>
            <w:r w:rsidRPr="00065971">
              <w:rPr>
                <w:webHidden/>
              </w:rPr>
              <w:instrText xml:space="preserve"> PAGEREF _Toc241590199 \h </w:instrText>
            </w:r>
            <w:r w:rsidRPr="00065971">
              <w:rPr>
                <w:webHidden/>
              </w:rPr>
            </w:r>
            <w:r w:rsidRPr="00065971">
              <w:rPr>
                <w:webHidden/>
              </w:rPr>
              <w:fldChar w:fldCharType="separate"/>
            </w:r>
            <w:r w:rsidR="00E04203">
              <w:rPr>
                <w:webHidden/>
              </w:rPr>
              <w:t>12</w:t>
            </w:r>
            <w:r w:rsidRPr="00065971">
              <w:rPr>
                <w:webHidden/>
              </w:rPr>
              <w:fldChar w:fldCharType="end"/>
            </w:r>
          </w:hyperlink>
        </w:p>
        <w:p w14:paraId="436D9272" w14:textId="5FA586A2" w:rsidR="00460087" w:rsidRPr="00065971" w:rsidRDefault="00460087">
          <w:pPr>
            <w:pStyle w:val="TOC2"/>
            <w:tabs>
              <w:tab w:val="left" w:pos="960"/>
              <w:tab w:val="right" w:leader="dot" w:pos="9016"/>
            </w:tabs>
            <w:rPr>
              <w:lang w:eastAsia="en-US"/>
            </w:rPr>
          </w:pPr>
          <w:hyperlink w:anchor="_Toc241590200" w:history="1">
            <w:r w:rsidRPr="00065971">
              <w:rPr>
                <w:rStyle w:val="Hyperlink"/>
                <w:rFonts w:ascii="Times New Roman" w:hAnsi="Times New Roman" w:cs="Times New Roman"/>
              </w:rPr>
              <w:t>4.2</w:t>
            </w:r>
            <w:r w:rsidRPr="00065971">
              <w:rPr>
                <w:lang w:eastAsia="en-US"/>
              </w:rPr>
              <w:tab/>
            </w:r>
            <w:r w:rsidRPr="00065971">
              <w:rPr>
                <w:rStyle w:val="Hyperlink"/>
                <w:rFonts w:ascii="Times New Roman" w:hAnsi="Times New Roman" w:cs="Times New Roman"/>
              </w:rPr>
              <w:t>Sub-dividing</w:t>
            </w:r>
            <w:r w:rsidRPr="00065971">
              <w:rPr>
                <w:webHidden/>
              </w:rPr>
              <w:tab/>
            </w:r>
            <w:r w:rsidRPr="00065971">
              <w:rPr>
                <w:webHidden/>
              </w:rPr>
              <w:fldChar w:fldCharType="begin"/>
            </w:r>
            <w:r w:rsidRPr="00065971">
              <w:rPr>
                <w:webHidden/>
              </w:rPr>
              <w:instrText xml:space="preserve"> PAGEREF _Toc241590200 \h </w:instrText>
            </w:r>
            <w:r w:rsidRPr="00065971">
              <w:rPr>
                <w:webHidden/>
              </w:rPr>
            </w:r>
            <w:r w:rsidRPr="00065971">
              <w:rPr>
                <w:webHidden/>
              </w:rPr>
              <w:fldChar w:fldCharType="separate"/>
            </w:r>
            <w:r w:rsidR="00E04203">
              <w:rPr>
                <w:webHidden/>
              </w:rPr>
              <w:t>12</w:t>
            </w:r>
            <w:r w:rsidRPr="00065971">
              <w:rPr>
                <w:webHidden/>
              </w:rPr>
              <w:fldChar w:fldCharType="end"/>
            </w:r>
          </w:hyperlink>
        </w:p>
        <w:p w14:paraId="5D97E8D8" w14:textId="45FF77A8" w:rsidR="00460087" w:rsidRPr="00065971" w:rsidRDefault="00460087">
          <w:pPr>
            <w:pStyle w:val="TOC2"/>
            <w:tabs>
              <w:tab w:val="left" w:pos="960"/>
              <w:tab w:val="right" w:leader="dot" w:pos="9016"/>
            </w:tabs>
            <w:rPr>
              <w:lang w:eastAsia="en-US"/>
            </w:rPr>
          </w:pPr>
          <w:hyperlink w:anchor="_Toc241590201" w:history="1">
            <w:r w:rsidRPr="00065971">
              <w:rPr>
                <w:rStyle w:val="Hyperlink"/>
                <w:rFonts w:ascii="Times New Roman" w:hAnsi="Times New Roman" w:cs="Times New Roman"/>
              </w:rPr>
              <w:t>4.3</w:t>
            </w:r>
            <w:r w:rsidRPr="00065971">
              <w:rPr>
                <w:lang w:eastAsia="en-US"/>
              </w:rPr>
              <w:tab/>
            </w:r>
            <w:r w:rsidRPr="00065971">
              <w:rPr>
                <w:rStyle w:val="Hyperlink"/>
                <w:rFonts w:ascii="Times New Roman" w:hAnsi="Times New Roman" w:cs="Times New Roman"/>
              </w:rPr>
              <w:t>Justification of solution</w:t>
            </w:r>
            <w:r w:rsidRPr="00065971">
              <w:rPr>
                <w:webHidden/>
              </w:rPr>
              <w:tab/>
            </w:r>
            <w:r w:rsidRPr="00065971">
              <w:rPr>
                <w:webHidden/>
              </w:rPr>
              <w:fldChar w:fldCharType="begin"/>
            </w:r>
            <w:r w:rsidRPr="00065971">
              <w:rPr>
                <w:webHidden/>
              </w:rPr>
              <w:instrText xml:space="preserve"> PAGEREF _Toc241590201 \h </w:instrText>
            </w:r>
            <w:r w:rsidRPr="00065971">
              <w:rPr>
                <w:webHidden/>
              </w:rPr>
            </w:r>
            <w:r w:rsidRPr="00065971">
              <w:rPr>
                <w:webHidden/>
              </w:rPr>
              <w:fldChar w:fldCharType="separate"/>
            </w:r>
            <w:r w:rsidR="00E04203">
              <w:rPr>
                <w:webHidden/>
              </w:rPr>
              <w:t>13</w:t>
            </w:r>
            <w:r w:rsidRPr="00065971">
              <w:rPr>
                <w:webHidden/>
              </w:rPr>
              <w:fldChar w:fldCharType="end"/>
            </w:r>
          </w:hyperlink>
        </w:p>
        <w:p w14:paraId="27CC809C" w14:textId="7599E1F5" w:rsidR="00460087" w:rsidRPr="00065971" w:rsidRDefault="00460087">
          <w:pPr>
            <w:pStyle w:val="TOC2"/>
            <w:tabs>
              <w:tab w:val="left" w:pos="960"/>
              <w:tab w:val="right" w:leader="dot" w:pos="9016"/>
            </w:tabs>
            <w:rPr>
              <w:lang w:eastAsia="en-US"/>
            </w:rPr>
          </w:pPr>
          <w:hyperlink w:anchor="_Toc241590202" w:history="1">
            <w:r w:rsidRPr="00065971">
              <w:rPr>
                <w:rStyle w:val="Hyperlink"/>
                <w:rFonts w:ascii="Times New Roman" w:hAnsi="Times New Roman" w:cs="Times New Roman"/>
              </w:rPr>
              <w:t>4.4</w:t>
            </w:r>
            <w:r w:rsidRPr="00065971">
              <w:rPr>
                <w:lang w:eastAsia="en-US"/>
              </w:rPr>
              <w:tab/>
            </w:r>
            <w:r w:rsidRPr="00065971">
              <w:rPr>
                <w:rStyle w:val="Hyperlink"/>
                <w:rFonts w:ascii="Times New Roman" w:hAnsi="Times New Roman" w:cs="Times New Roman"/>
              </w:rPr>
              <w:t>Limitation</w:t>
            </w:r>
            <w:r w:rsidRPr="00065971">
              <w:rPr>
                <w:webHidden/>
              </w:rPr>
              <w:tab/>
            </w:r>
            <w:r w:rsidRPr="00065971">
              <w:rPr>
                <w:webHidden/>
              </w:rPr>
              <w:fldChar w:fldCharType="begin"/>
            </w:r>
            <w:r w:rsidRPr="00065971">
              <w:rPr>
                <w:webHidden/>
              </w:rPr>
              <w:instrText xml:space="preserve"> PAGEREF _Toc241590202 \h </w:instrText>
            </w:r>
            <w:r w:rsidRPr="00065971">
              <w:rPr>
                <w:webHidden/>
              </w:rPr>
            </w:r>
            <w:r w:rsidRPr="00065971">
              <w:rPr>
                <w:webHidden/>
              </w:rPr>
              <w:fldChar w:fldCharType="separate"/>
            </w:r>
            <w:r w:rsidR="00E04203">
              <w:rPr>
                <w:webHidden/>
              </w:rPr>
              <w:t>13</w:t>
            </w:r>
            <w:r w:rsidRPr="00065971">
              <w:rPr>
                <w:webHidden/>
              </w:rPr>
              <w:fldChar w:fldCharType="end"/>
            </w:r>
          </w:hyperlink>
        </w:p>
        <w:p w14:paraId="6B6EA7DA" w14:textId="2C796FCC" w:rsidR="00460087" w:rsidRPr="00065971" w:rsidRDefault="00460087">
          <w:pPr>
            <w:pStyle w:val="TOC1"/>
            <w:tabs>
              <w:tab w:val="left" w:pos="480"/>
            </w:tabs>
            <w:rPr>
              <w:lang w:eastAsia="en-US"/>
            </w:rPr>
          </w:pPr>
          <w:hyperlink w:anchor="_Toc241590203" w:history="1">
            <w:r w:rsidRPr="00065971">
              <w:rPr>
                <w:rStyle w:val="Hyperlink"/>
                <w:rFonts w:ascii="Times New Roman" w:hAnsi="Times New Roman" w:cs="Times New Roman"/>
                <w:b/>
                <w:bCs/>
              </w:rPr>
              <w:t>5.</w:t>
            </w:r>
            <w:r w:rsidRPr="00065971">
              <w:rPr>
                <w:lang w:eastAsia="en-US"/>
              </w:rPr>
              <w:tab/>
            </w:r>
            <w:r w:rsidRPr="00065971">
              <w:rPr>
                <w:rStyle w:val="Hyperlink"/>
                <w:rFonts w:ascii="Times New Roman" w:hAnsi="Times New Roman" w:cs="Times New Roman"/>
                <w:b/>
                <w:bCs/>
              </w:rPr>
              <w:t>Conclusion</w:t>
            </w:r>
            <w:r w:rsidRPr="00065971">
              <w:rPr>
                <w:webHidden/>
              </w:rPr>
              <w:tab/>
            </w:r>
            <w:r w:rsidRPr="00065971">
              <w:rPr>
                <w:webHidden/>
              </w:rPr>
              <w:fldChar w:fldCharType="begin"/>
            </w:r>
            <w:r w:rsidRPr="00065971">
              <w:rPr>
                <w:webHidden/>
              </w:rPr>
              <w:instrText xml:space="preserve"> PAGEREF _Toc241590203 \h </w:instrText>
            </w:r>
            <w:r w:rsidRPr="00065971">
              <w:rPr>
                <w:webHidden/>
              </w:rPr>
            </w:r>
            <w:r w:rsidRPr="00065971">
              <w:rPr>
                <w:webHidden/>
              </w:rPr>
              <w:fldChar w:fldCharType="separate"/>
            </w:r>
            <w:r w:rsidR="00E04203">
              <w:rPr>
                <w:webHidden/>
              </w:rPr>
              <w:t>14</w:t>
            </w:r>
            <w:r w:rsidRPr="00065971">
              <w:rPr>
                <w:webHidden/>
              </w:rPr>
              <w:fldChar w:fldCharType="end"/>
            </w:r>
          </w:hyperlink>
        </w:p>
        <w:p w14:paraId="0F2A4578" w14:textId="4C1F04BD" w:rsidR="00460087" w:rsidRPr="00065971" w:rsidRDefault="00460087">
          <w:pPr>
            <w:pStyle w:val="TOC1"/>
            <w:rPr>
              <w:lang w:eastAsia="en-US"/>
            </w:rPr>
          </w:pPr>
          <w:hyperlink w:anchor="_Toc241590204" w:history="1">
            <w:r w:rsidRPr="00065971">
              <w:rPr>
                <w:rStyle w:val="Hyperlink"/>
                <w:rFonts w:ascii="Times New Roman" w:hAnsi="Times New Roman" w:cs="Times New Roman"/>
              </w:rPr>
              <w:t>References</w:t>
            </w:r>
            <w:r w:rsidRPr="00065971">
              <w:rPr>
                <w:webHidden/>
              </w:rPr>
              <w:tab/>
            </w:r>
            <w:r w:rsidRPr="00065971">
              <w:rPr>
                <w:webHidden/>
              </w:rPr>
              <w:fldChar w:fldCharType="begin"/>
            </w:r>
            <w:r w:rsidRPr="00065971">
              <w:rPr>
                <w:webHidden/>
              </w:rPr>
              <w:instrText xml:space="preserve"> PAGEREF _Toc241590204 \h </w:instrText>
            </w:r>
            <w:r w:rsidRPr="00065971">
              <w:rPr>
                <w:webHidden/>
              </w:rPr>
            </w:r>
            <w:r w:rsidRPr="00065971">
              <w:rPr>
                <w:webHidden/>
              </w:rPr>
              <w:fldChar w:fldCharType="separate"/>
            </w:r>
            <w:r w:rsidR="00E04203">
              <w:rPr>
                <w:webHidden/>
              </w:rPr>
              <w:t>15</w:t>
            </w:r>
            <w:r w:rsidRPr="00065971">
              <w:rPr>
                <w:webHidden/>
              </w:rPr>
              <w:fldChar w:fldCharType="end"/>
            </w:r>
          </w:hyperlink>
        </w:p>
        <w:p w14:paraId="3DB4DDFF" w14:textId="63B7B607" w:rsidR="003A12C8" w:rsidRPr="00065971" w:rsidRDefault="003A12C8" w:rsidP="00D812C8">
          <w:r w:rsidRPr="00065971">
            <w:rPr>
              <w:b/>
              <w:bCs/>
            </w:rPr>
            <w:fldChar w:fldCharType="end"/>
          </w:r>
        </w:p>
      </w:sdtContent>
    </w:sdt>
    <w:p w14:paraId="045D52C4" w14:textId="77777777" w:rsidR="00460087" w:rsidRPr="00065971" w:rsidRDefault="00460087" w:rsidP="00460087">
      <w:pPr>
        <w:pStyle w:val="ListParagraph"/>
      </w:pPr>
    </w:p>
    <w:p w14:paraId="374443E5" w14:textId="77777777" w:rsidR="00460087" w:rsidRPr="00065971" w:rsidRDefault="00460087" w:rsidP="00460087">
      <w:pPr>
        <w:pStyle w:val="ListParagraph"/>
      </w:pPr>
    </w:p>
    <w:p w14:paraId="1AA210DB" w14:textId="77777777" w:rsidR="00460087" w:rsidRPr="00065971" w:rsidRDefault="00460087" w:rsidP="00460087">
      <w:pPr>
        <w:pStyle w:val="ListParagraph"/>
      </w:pPr>
    </w:p>
    <w:p w14:paraId="67F23BE8" w14:textId="77777777" w:rsidR="00460087" w:rsidRPr="00065971" w:rsidRDefault="00460087" w:rsidP="00460087">
      <w:pPr>
        <w:pStyle w:val="ListParagraph"/>
      </w:pPr>
    </w:p>
    <w:p w14:paraId="4E3309AE" w14:textId="77777777" w:rsidR="00460087" w:rsidRPr="00065971" w:rsidRDefault="00460087" w:rsidP="00460087">
      <w:pPr>
        <w:pStyle w:val="ListParagraph"/>
      </w:pPr>
    </w:p>
    <w:p w14:paraId="025501C4" w14:textId="77777777" w:rsidR="00460087" w:rsidRPr="00065971" w:rsidRDefault="00460087" w:rsidP="00460087">
      <w:pPr>
        <w:pStyle w:val="ListParagraph"/>
      </w:pPr>
    </w:p>
    <w:p w14:paraId="0DCAA250" w14:textId="77777777" w:rsidR="00460087" w:rsidRPr="00065971" w:rsidRDefault="00460087" w:rsidP="00460087">
      <w:pPr>
        <w:pStyle w:val="ListParagraph"/>
      </w:pPr>
    </w:p>
    <w:p w14:paraId="42D49C26" w14:textId="77777777" w:rsidR="00460087" w:rsidRPr="00065971" w:rsidRDefault="00460087" w:rsidP="00460087">
      <w:pPr>
        <w:pStyle w:val="ListParagraph"/>
      </w:pPr>
    </w:p>
    <w:p w14:paraId="0AB8281D" w14:textId="77777777" w:rsidR="00460087" w:rsidRPr="00065971" w:rsidRDefault="00460087" w:rsidP="00460087">
      <w:pPr>
        <w:pStyle w:val="ListParagraph"/>
      </w:pPr>
    </w:p>
    <w:p w14:paraId="7700C34F" w14:textId="77777777" w:rsidR="00460087" w:rsidRPr="00065971" w:rsidRDefault="00460087" w:rsidP="00460087">
      <w:pPr>
        <w:pStyle w:val="ListParagraph"/>
      </w:pPr>
    </w:p>
    <w:p w14:paraId="3A3ADDE3" w14:textId="77777777" w:rsidR="00460087" w:rsidRPr="00065971" w:rsidRDefault="00460087" w:rsidP="00460087">
      <w:pPr>
        <w:pStyle w:val="ListParagraph"/>
      </w:pPr>
    </w:p>
    <w:p w14:paraId="51D5BD75" w14:textId="77777777" w:rsidR="00460087" w:rsidRPr="00065971" w:rsidRDefault="00460087" w:rsidP="00460087">
      <w:pPr>
        <w:pStyle w:val="ListParagraph"/>
      </w:pPr>
    </w:p>
    <w:p w14:paraId="3C13851C" w14:textId="77777777" w:rsidR="00460087" w:rsidRPr="00065971" w:rsidRDefault="00460087" w:rsidP="00460087">
      <w:pPr>
        <w:pStyle w:val="ListParagraph"/>
      </w:pPr>
    </w:p>
    <w:p w14:paraId="16B3CD8B" w14:textId="012956D8" w:rsidR="005D6E6C" w:rsidRPr="00065971" w:rsidRDefault="00460087" w:rsidP="005D6E6C">
      <w:pPr>
        <w:pStyle w:val="Heading1"/>
        <w:numPr>
          <w:ilvl w:val="0"/>
          <w:numId w:val="19"/>
        </w:numPr>
        <w:tabs>
          <w:tab w:val="num" w:pos="360"/>
        </w:tabs>
        <w:spacing w:line="360" w:lineRule="auto"/>
        <w:ind w:left="0" w:firstLine="0"/>
        <w:rPr>
          <w:rFonts w:ascii="Times New Roman" w:hAnsi="Times New Roman" w:cs="Times New Roman"/>
          <w:b/>
          <w:bCs/>
          <w:color w:val="000000" w:themeColor="text1"/>
          <w:sz w:val="32"/>
          <w:szCs w:val="32"/>
        </w:rPr>
      </w:pPr>
      <w:bookmarkStart w:id="0" w:name="_Toc224044962"/>
      <w:bookmarkStart w:id="1" w:name="_Toc241590188"/>
      <w:r w:rsidRPr="00065971">
        <w:rPr>
          <w:rFonts w:ascii="Times New Roman" w:hAnsi="Times New Roman" w:cs="Times New Roman"/>
          <w:b/>
          <w:bCs/>
          <w:color w:val="000000" w:themeColor="text1"/>
          <w:sz w:val="32"/>
          <w:szCs w:val="32"/>
        </w:rPr>
        <w:t>Introduction</w:t>
      </w:r>
      <w:bookmarkEnd w:id="0"/>
      <w:bookmarkEnd w:id="1"/>
    </w:p>
    <w:p w14:paraId="15F3223F" w14:textId="2477B101" w:rsidR="00551B8A" w:rsidRPr="00065971" w:rsidRDefault="00551B8A" w:rsidP="00551B8A">
      <w:pPr>
        <w:spacing w:before="100" w:beforeAutospacing="1" w:after="100" w:afterAutospacing="1" w:line="300" w:lineRule="atLeast"/>
        <w:jc w:val="left"/>
        <w:rPr>
          <w:rFonts w:ascii="Times New Roman" w:eastAsia="Times New Roman" w:hAnsi="Times New Roman" w:cs="Times New Roman"/>
          <w:kern w:val="0"/>
          <w:lang w:eastAsia="en-US"/>
          <w14:ligatures w14:val="none"/>
        </w:rPr>
      </w:pPr>
      <w:r w:rsidRPr="00065971">
        <w:rPr>
          <w:rFonts w:ascii="Times New Roman" w:eastAsia="Times New Roman" w:hAnsi="Times New Roman" w:cs="Times New Roman"/>
          <w:kern w:val="0"/>
          <w:lang w:eastAsia="en-US"/>
          <w14:ligatures w14:val="none"/>
        </w:rPr>
        <w:t>MediCare Plus is a hospital that has been experiencing difficulties in managing patient appointments efficiently. Its current scheduling process has resulted in three interconnected challenges: excessive patient waiting times, inefficient utilisation of doctors' available time, and poor allocation of appointment slots.</w:t>
      </w:r>
      <w:r w:rsidR="00A82E0C">
        <w:rPr>
          <w:rFonts w:ascii="Times New Roman" w:eastAsia="Times New Roman" w:hAnsi="Times New Roman" w:cs="Times New Roman"/>
          <w:kern w:val="0"/>
          <w:lang w:eastAsia="en-US"/>
          <w14:ligatures w14:val="none"/>
        </w:rPr>
        <w:t xml:space="preserve"> </w:t>
      </w:r>
      <w:r w:rsidR="00A82E0C" w:rsidRPr="00A82E0C">
        <w:rPr>
          <w:rFonts w:ascii="Times New Roman" w:eastAsia="Times New Roman" w:hAnsi="Times New Roman" w:cs="Times New Roman"/>
          <w:kern w:val="0"/>
          <w:lang w:eastAsia="en-US"/>
          <w14:ligatures w14:val="none"/>
        </w:rPr>
        <w:t>Appointment scheduling in healthcare involves matching patients with available healthcare providers while considering factors such as patient arrival times, service times and provider availability</w:t>
      </w:r>
      <w:r w:rsidR="00A82E0C">
        <w:rPr>
          <w:rFonts w:ascii="Times New Roman" w:eastAsia="Times New Roman" w:hAnsi="Times New Roman" w:cs="Times New Roman"/>
          <w:kern w:val="0"/>
          <w:lang w:eastAsia="en-US"/>
          <w14:ligatures w14:val="none"/>
        </w:rPr>
        <w:t>.</w:t>
      </w:r>
      <w:sdt>
        <w:sdtPr>
          <w:rPr>
            <w:rFonts w:ascii="Times New Roman" w:eastAsia="Times New Roman" w:hAnsi="Times New Roman" w:cs="Times New Roman"/>
            <w:color w:val="000000"/>
            <w:kern w:val="0"/>
            <w:lang w:eastAsia="en-US"/>
            <w14:ligatures w14:val="none"/>
          </w:rPr>
          <w:alias w:val="Citation"/>
          <w:tag w:val="{&quot;referencesIds&quot;:[&quot;doc:6abd96775b383d410fa0bed7&quot;],&quot;referencesOptions&quot;:{&quot;doc:6abd96775b383d410fa0be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5263482,&quot;citationText&quot;:&quot;[1]&quot;}"/>
          <w:id w:val="475263482"/>
          <w:placeholder>
            <w:docPart w:val="4B80A55647BA4854942EB7A604E52E8E"/>
          </w:placeholder>
        </w:sdtPr>
        <w:sdtEndPr/>
        <w:sdtContent>
          <w:r w:rsidR="008E69C4" w:rsidRPr="00D849FB">
            <w:rPr>
              <w:rFonts w:eastAsia="Times New Roman"/>
              <w:color w:val="000000"/>
            </w:rPr>
            <w:t>[1]</w:t>
          </w:r>
        </w:sdtContent>
      </w:sdt>
      <w:r w:rsidRPr="00065971">
        <w:rPr>
          <w:rFonts w:ascii="Times New Roman" w:eastAsia="Times New Roman" w:hAnsi="Times New Roman" w:cs="Times New Roman"/>
          <w:kern w:val="0"/>
          <w:lang w:eastAsia="en-US"/>
          <w14:ligatures w14:val="none"/>
        </w:rPr>
        <w:t xml:space="preserve"> </w:t>
      </w:r>
      <w:r w:rsidR="00BF39D1" w:rsidRPr="00BF39D1">
        <w:rPr>
          <w:rFonts w:ascii="Times New Roman" w:eastAsia="Times New Roman" w:hAnsi="Times New Roman" w:cs="Times New Roman"/>
          <w:kern w:val="0"/>
          <w:lang w:eastAsia="en-US"/>
          <w14:ligatures w14:val="none"/>
        </w:rPr>
        <w:t>To address these issues, the hospital needs a more effective scheduling system that can assign each patient to an appropriate doctor and appointment time while reducing unnecessary delays</w:t>
      </w:r>
      <w:r w:rsidRPr="00065971">
        <w:rPr>
          <w:rFonts w:ascii="Times New Roman" w:eastAsia="Times New Roman" w:hAnsi="Times New Roman" w:cs="Times New Roman"/>
          <w:kern w:val="0"/>
          <w:lang w:eastAsia="en-US"/>
          <w14:ligatures w14:val="none"/>
        </w:rPr>
        <w:t>.</w:t>
      </w:r>
    </w:p>
    <w:p w14:paraId="2B7576F2" w14:textId="6A4C82E1" w:rsidR="00551B8A" w:rsidRPr="00065971" w:rsidRDefault="005A7124" w:rsidP="00551B8A">
      <w:pPr>
        <w:spacing w:before="100" w:beforeAutospacing="1" w:after="100" w:afterAutospacing="1" w:line="300" w:lineRule="atLeast"/>
        <w:jc w:val="left"/>
        <w:rPr>
          <w:rFonts w:ascii="Times New Roman" w:eastAsia="Times New Roman" w:hAnsi="Times New Roman" w:cs="Times New Roman"/>
          <w:kern w:val="0"/>
          <w:lang w:eastAsia="en-US"/>
          <w14:ligatures w14:val="none"/>
        </w:rPr>
      </w:pPr>
      <w:r w:rsidRPr="005A7124">
        <w:rPr>
          <w:rFonts w:ascii="Times New Roman" w:eastAsia="Times New Roman" w:hAnsi="Times New Roman" w:cs="Times New Roman"/>
          <w:kern w:val="0"/>
          <w:lang w:eastAsia="en-US"/>
          <w14:ligatures w14:val="none"/>
        </w:rPr>
        <w:t>Managing healthcare appointments can be difficult because patient arrival times, consultation durations, and doctor availability can change during the day. Some patients also require more urgent care than others. Therefore, a simple first-come, first-served approach may not be suitable because it does not consider patient urgency and can increase waiting times for urgent patients</w:t>
      </w:r>
      <w:r>
        <w:rPr>
          <w:rFonts w:ascii="Times New Roman" w:eastAsia="Times New Roman" w:hAnsi="Times New Roman" w:cs="Times New Roman"/>
          <w:kern w:val="0"/>
          <w:lang w:eastAsia="en-US"/>
          <w14:ligatures w14:val="none"/>
        </w:rPr>
        <w:t>.</w:t>
      </w:r>
      <w:sdt>
        <w:sdtPr>
          <w:rPr>
            <w:rFonts w:ascii="Times New Roman" w:eastAsia="Times New Roman" w:hAnsi="Times New Roman" w:cs="Times New Roman"/>
            <w:color w:val="000000"/>
            <w:kern w:val="0"/>
            <w:lang w:eastAsia="en-US"/>
            <w14:ligatures w14:val="none"/>
          </w:rPr>
          <w:alias w:val="Citation"/>
          <w:tag w:val="{&quot;referencesIds&quot;:[&quot;doc:6abd99f6b4ca830b45945a75&quot;],&quot;referencesOptions&quot;:{&quot;doc:6abd99f6b4ca830b45945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028367,&quot;citationText&quot;:&quot;[2]&quot;}"/>
          <w:id w:val="1475028367"/>
          <w:placeholder>
            <w:docPart w:val="7EFB786F4E9F40BCB8D725D89EB022D5"/>
          </w:placeholder>
        </w:sdtPr>
        <w:sdtEndPr/>
        <w:sdtContent>
          <w:r w:rsidR="008E69C4" w:rsidRPr="00D849FB">
            <w:rPr>
              <w:rFonts w:eastAsia="Times New Roman"/>
              <w:color w:val="000000"/>
            </w:rPr>
            <w:t>[2]</w:t>
          </w:r>
        </w:sdtContent>
      </w:sdt>
    </w:p>
    <w:p w14:paraId="4F31C8A4" w14:textId="5AAD18BB" w:rsidR="00460087" w:rsidRPr="005F59F8" w:rsidRDefault="00790C19" w:rsidP="00551B8A">
      <w:pPr>
        <w:jc w:val="left"/>
        <w:rPr>
          <w:rFonts w:ascii="Times New Roman" w:eastAsia="Times New Roman" w:hAnsi="Times New Roman" w:cs="Times New Roman"/>
          <w:kern w:val="0"/>
          <w:lang w:eastAsia="en-US"/>
          <w14:ligatures w14:val="none"/>
        </w:rPr>
      </w:pPr>
      <w:r w:rsidRPr="00790C19">
        <w:rPr>
          <w:rFonts w:ascii="Times New Roman" w:eastAsia="Times New Roman" w:hAnsi="Times New Roman" w:cs="Times New Roman"/>
          <w:kern w:val="0"/>
          <w:lang w:eastAsia="en-US"/>
          <w14:ligatures w14:val="none"/>
        </w:rPr>
        <w:t>The proposed solution aims to improve appointment scheduling by assigning patients to suitable doctors and available time slots while ensuring that waiting times do not exceed 30 minutes. Computational thinking techniques, including decomposition, abstraction, prioritisation, and algorithmic thinking, are used to break the problem into smaller parts, identify the main scheduling factors, and create a clear process for allocating appointments.</w:t>
      </w:r>
      <w:sdt>
        <w:sdtPr>
          <w:rPr>
            <w:rFonts w:ascii="Times New Roman" w:eastAsia="Times New Roman" w:hAnsi="Times New Roman" w:cs="Times New Roman"/>
            <w:color w:val="000000"/>
            <w:kern w:val="0"/>
            <w:lang w:eastAsia="en-US"/>
            <w14:ligatures w14:val="none"/>
          </w:rPr>
          <w:alias w:val="Citation"/>
          <w:tag w:val="{&quot;referencesIds&quot;:[&quot;doc:6abd9b4431e1d654a6a120d3&quot;],&quot;referencesOptions&quot;:{&quot;doc:6abd9b4431e1d654a6a12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861651,&quot;citationText&quot;:&quot;[3]&quot;}"/>
          <w:id w:val="-1523861651"/>
          <w:placeholder>
            <w:docPart w:val="8D24456F139E497D8D2DB63B2C32364B"/>
          </w:placeholder>
        </w:sdtPr>
        <w:sdtEndPr/>
        <w:sdtContent>
          <w:r w:rsidR="008E69C4" w:rsidRPr="00D849FB">
            <w:rPr>
              <w:rFonts w:eastAsia="Times New Roman"/>
              <w:color w:val="000000"/>
            </w:rPr>
            <w:t>[3]</w:t>
          </w:r>
        </w:sdtContent>
      </w:sdt>
      <w:r w:rsidRPr="00790C19">
        <w:rPr>
          <w:rFonts w:ascii="Times New Roman" w:eastAsia="Times New Roman" w:hAnsi="Times New Roman" w:cs="Times New Roman"/>
          <w:kern w:val="0"/>
          <w:lang w:eastAsia="en-US"/>
          <w14:ligatures w14:val="none"/>
        </w:rPr>
        <w:t xml:space="preserve"> This approach can help reduce waiting times and improve the use of available doctors and appointment slots.</w:t>
      </w:r>
    </w:p>
    <w:p w14:paraId="73D69D68" w14:textId="73308CFB" w:rsidR="005C7234" w:rsidRPr="00065971" w:rsidRDefault="00460087" w:rsidP="005C7234">
      <w:pPr>
        <w:pStyle w:val="Heading1"/>
        <w:numPr>
          <w:ilvl w:val="0"/>
          <w:numId w:val="19"/>
        </w:numPr>
        <w:tabs>
          <w:tab w:val="num" w:pos="360"/>
        </w:tabs>
        <w:spacing w:line="360" w:lineRule="auto"/>
        <w:ind w:left="0" w:firstLine="0"/>
        <w:rPr>
          <w:rFonts w:ascii="Times New Roman" w:hAnsi="Times New Roman" w:cs="Times New Roman"/>
          <w:b/>
          <w:bCs/>
          <w:color w:val="000000" w:themeColor="text1"/>
          <w:sz w:val="32"/>
          <w:szCs w:val="32"/>
        </w:rPr>
      </w:pPr>
      <w:bookmarkStart w:id="2" w:name="_Toc224044963"/>
      <w:bookmarkStart w:id="3" w:name="_Toc241590189"/>
      <w:r w:rsidRPr="00065971">
        <w:rPr>
          <w:rFonts w:ascii="Times New Roman" w:hAnsi="Times New Roman" w:cs="Times New Roman"/>
          <w:b/>
          <w:bCs/>
          <w:color w:val="000000" w:themeColor="text1"/>
          <w:sz w:val="32"/>
          <w:szCs w:val="32"/>
        </w:rPr>
        <w:t>Deconstruct the Problem</w:t>
      </w:r>
      <w:bookmarkEnd w:id="2"/>
      <w:bookmarkEnd w:id="3"/>
    </w:p>
    <w:p w14:paraId="1BEC0153" w14:textId="6045929B" w:rsidR="00D01935" w:rsidRPr="00065971" w:rsidRDefault="00A00A09" w:rsidP="00D01935">
      <w:pPr>
        <w:rPr>
          <w:rFonts w:ascii="Times New Roman" w:hAnsi="Times New Roman" w:cs="Times New Roman"/>
        </w:rPr>
      </w:pPr>
      <w:r w:rsidRPr="00A00A09">
        <w:rPr>
          <w:rFonts w:ascii="Times New Roman" w:hAnsi="Times New Roman" w:cs="Times New Roman"/>
        </w:rPr>
        <w:t>Problem decomposition involves breaking a complex problem into smaller and more manageable parts. For MediCare Plus, the scheduling problem can be divided into patient information, doctor availability, appointment slots, and waiting time. Each part can then be analysed before developing the complete solution. This makes the problem easier to understand and solve</w:t>
      </w:r>
      <w:r w:rsidR="00D01935" w:rsidRPr="00065971">
        <w:rPr>
          <w:rFonts w:ascii="Times New Roman" w:hAnsi="Times New Roman" w:cs="Times New Roman"/>
        </w:rPr>
        <w:t>.</w:t>
      </w:r>
      <w:sdt>
        <w:sdtPr>
          <w:rPr>
            <w:rFonts w:ascii="Times New Roman" w:hAnsi="Times New Roman" w:cs="Times New Roman"/>
            <w:color w:val="000000"/>
          </w:rPr>
          <w:alias w:val="Citation"/>
          <w:tag w:val="{&quot;referencesIds&quot;:[&quot;doc:6abd9b4431e1d654a6a120d3&quot;],&quot;referencesOptions&quot;:{&quot;doc:6abd9b4431e1d654a6a12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15220570&quot;,&quot;citationText&quot;:&quot;[3]&quot;}"/>
          <w:id w:val="1315220570"/>
          <w:placeholder>
            <w:docPart w:val="EC9BAAD4B3474A1DA4FFD7F6C93E6655"/>
          </w:placeholder>
        </w:sdtPr>
        <w:sdtEndPr/>
        <w:sdtContent>
          <w:r w:rsidR="008C352A" w:rsidRPr="00D849FB">
            <w:rPr>
              <w:rFonts w:ascii="Times New Roman" w:hAnsi="Times New Roman" w:cs="Times New Roman"/>
              <w:color w:val="000000"/>
            </w:rPr>
            <w:t>[3]</w:t>
          </w:r>
        </w:sdtContent>
      </w:sdt>
      <w:r w:rsidR="00214BBF">
        <w:rPr>
          <w:rFonts w:ascii="Times New Roman" w:hAnsi="Times New Roman" w:cs="Times New Roman"/>
          <w:color w:val="000000"/>
        </w:rPr>
        <w:t>,</w:t>
      </w:r>
      <w:sdt>
        <w:sdtPr>
          <w:rPr>
            <w:rFonts w:ascii="Times New Roman" w:hAnsi="Times New Roman" w:cs="Times New Roman"/>
            <w:color w:val="000000"/>
          </w:rPr>
          <w:alias w:val="Citation"/>
          <w:tag w:val="{&quot;referencesIds&quot;:[&quot;doc:6abe6c518766d70c3217a14c&quot;],&quot;referencesOptions&quot;:{&quot;doc:6abe6c518766d70c3217a1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024555714&quot;,&quot;citationText&quot;:&quot;[4]&quot;}"/>
          <w:id w:val="-1024555714"/>
          <w:placeholder>
            <w:docPart w:val="D3FAE945A410426BA699FEC592DF7237"/>
          </w:placeholder>
        </w:sdtPr>
        <w:sdtEndPr/>
        <w:sdtContent>
          <w:r w:rsidR="00267DE7" w:rsidRPr="00D849FB">
            <w:rPr>
              <w:rFonts w:ascii="Times New Roman" w:hAnsi="Times New Roman" w:cs="Times New Roman"/>
              <w:color w:val="000000"/>
            </w:rPr>
            <w:t>[4]</w:t>
          </w:r>
        </w:sdtContent>
      </w:sdt>
    </w:p>
    <w:p w14:paraId="47FB81D4" w14:textId="77777777" w:rsidR="00D01935" w:rsidRPr="00065971" w:rsidRDefault="00D01935" w:rsidP="00723FEB">
      <w:pPr>
        <w:rPr>
          <w:rFonts w:ascii="Times New Roman" w:hAnsi="Times New Roman" w:cs="Times New Roman"/>
        </w:rPr>
      </w:pPr>
      <w:r w:rsidRPr="00065971">
        <w:rPr>
          <w:rFonts w:ascii="Times New Roman" w:hAnsi="Times New Roman" w:cs="Times New Roman"/>
        </w:rPr>
        <w:t>For MediCare Plus, the problem can be divided into five main areas: patient information, doctor availability, appointment slots, waiting time and resource utilisation.</w:t>
      </w:r>
    </w:p>
    <w:p w14:paraId="7AE04BB4" w14:textId="77777777" w:rsidR="000C4006" w:rsidRDefault="00D01935" w:rsidP="00723FEB">
      <w:pPr>
        <w:rPr>
          <w:rFonts w:ascii="Times New Roman" w:hAnsi="Times New Roman" w:cs="Times New Roman"/>
        </w:rPr>
      </w:pPr>
      <w:r w:rsidRPr="00E343D0">
        <w:rPr>
          <w:rFonts w:ascii="Times New Roman" w:hAnsi="Times New Roman" w:cs="Times New Roman"/>
          <w:i/>
          <w:iCs/>
        </w:rPr>
        <w:t>First</w:t>
      </w:r>
      <w:r w:rsidRPr="00065971">
        <w:rPr>
          <w:rFonts w:ascii="Times New Roman" w:hAnsi="Times New Roman" w:cs="Times New Roman"/>
        </w:rPr>
        <w:t xml:space="preserve">, the system needs information about each patient. This includes the patient's identification number, appointment time and, where necessary, the type or priority of the appointment. </w:t>
      </w:r>
    </w:p>
    <w:p w14:paraId="2062B072" w14:textId="0517BDFD" w:rsidR="000C4006" w:rsidRDefault="00D01935" w:rsidP="00723FEB">
      <w:pPr>
        <w:rPr>
          <w:rFonts w:ascii="Times New Roman" w:hAnsi="Times New Roman" w:cs="Times New Roman"/>
        </w:rPr>
      </w:pPr>
      <w:r w:rsidRPr="00E343D0">
        <w:rPr>
          <w:rFonts w:ascii="Times New Roman" w:hAnsi="Times New Roman" w:cs="Times New Roman"/>
          <w:i/>
          <w:iCs/>
        </w:rPr>
        <w:t>Second</w:t>
      </w:r>
      <w:r w:rsidRPr="00065971">
        <w:rPr>
          <w:rFonts w:ascii="Times New Roman" w:hAnsi="Times New Roman" w:cs="Times New Roman"/>
        </w:rPr>
        <w:t xml:space="preserve">, the system needs to know which doctors are available and when they can see patients. </w:t>
      </w:r>
    </w:p>
    <w:p w14:paraId="21961E1F" w14:textId="6D98F7AE" w:rsidR="00954EE8" w:rsidRDefault="00D01935" w:rsidP="00723FEB">
      <w:pPr>
        <w:rPr>
          <w:rFonts w:ascii="Times New Roman" w:hAnsi="Times New Roman" w:cs="Times New Roman"/>
        </w:rPr>
      </w:pPr>
      <w:r w:rsidRPr="00E343D0">
        <w:rPr>
          <w:rFonts w:ascii="Times New Roman" w:hAnsi="Times New Roman" w:cs="Times New Roman"/>
          <w:i/>
          <w:iCs/>
        </w:rPr>
        <w:t>Third</w:t>
      </w:r>
      <w:r w:rsidRPr="00065971">
        <w:rPr>
          <w:rFonts w:ascii="Times New Roman" w:hAnsi="Times New Roman" w:cs="Times New Roman"/>
        </w:rPr>
        <w:t>, the system needs to identify available appointment slots.</w:t>
      </w:r>
    </w:p>
    <w:p w14:paraId="09C9068A" w14:textId="6E67DCFF" w:rsidR="00D01935" w:rsidRPr="00065971" w:rsidRDefault="00D01935" w:rsidP="00723FEB">
      <w:pPr>
        <w:rPr>
          <w:rFonts w:ascii="Times New Roman" w:hAnsi="Times New Roman" w:cs="Times New Roman"/>
        </w:rPr>
      </w:pPr>
      <w:r w:rsidRPr="00E343D0">
        <w:rPr>
          <w:rFonts w:ascii="Times New Roman" w:hAnsi="Times New Roman" w:cs="Times New Roman"/>
          <w:i/>
          <w:iCs/>
        </w:rPr>
        <w:t>The fourth</w:t>
      </w:r>
      <w:r w:rsidRPr="00065971">
        <w:rPr>
          <w:rFonts w:ascii="Times New Roman" w:hAnsi="Times New Roman" w:cs="Times New Roman"/>
        </w:rPr>
        <w:t xml:space="preserve"> area is waiting-time management. The hospital has specified that a patient should not wait more than 30 minutes beyond their scheduled appointment time. Therefore, the system needs to compare the scheduled appointment time with the actual consultation start time.</w:t>
      </w:r>
    </w:p>
    <w:p w14:paraId="000C89FE" w14:textId="77777777" w:rsidR="00D01935" w:rsidRPr="00065971" w:rsidRDefault="00D01935" w:rsidP="00723FEB">
      <w:pPr>
        <w:rPr>
          <w:rFonts w:ascii="Times New Roman" w:hAnsi="Times New Roman" w:cs="Times New Roman"/>
        </w:rPr>
      </w:pPr>
      <w:r w:rsidRPr="00E343D0">
        <w:rPr>
          <w:rFonts w:ascii="Times New Roman" w:hAnsi="Times New Roman" w:cs="Times New Roman"/>
          <w:i/>
          <w:iCs/>
        </w:rPr>
        <w:t>Finally</w:t>
      </w:r>
      <w:r w:rsidRPr="00065971">
        <w:rPr>
          <w:rFonts w:ascii="Times New Roman" w:hAnsi="Times New Roman" w:cs="Times New Roman"/>
        </w:rPr>
        <w:t>, the system should make effective use of doctors' available time. If one doctor has several patients while another suitable doctor is available, the system should consider using the available doctor.</w:t>
      </w:r>
    </w:p>
    <w:p w14:paraId="7C168F0A" w14:textId="77777777" w:rsidR="00D01935" w:rsidRPr="00065971" w:rsidRDefault="00D01935" w:rsidP="00723FEB">
      <w:pPr>
        <w:rPr>
          <w:rFonts w:ascii="Times New Roman" w:hAnsi="Times New Roman" w:cs="Times New Roman"/>
        </w:rPr>
      </w:pPr>
      <w:r w:rsidRPr="00065971">
        <w:rPr>
          <w:rFonts w:ascii="Times New Roman" w:hAnsi="Times New Roman" w:cs="Times New Roman"/>
        </w:rPr>
        <w:t>The problem can therefore be represented as:</w:t>
      </w:r>
    </w:p>
    <w:p w14:paraId="1B6D88EB" w14:textId="252934DD" w:rsidR="00720356" w:rsidRPr="00065971" w:rsidRDefault="00C20297" w:rsidP="00723FEB">
      <w:pPr>
        <w:rPr>
          <w:rFonts w:ascii="Times New Roman" w:hAnsi="Times New Roman" w:cs="Times New Roman"/>
        </w:rPr>
      </w:pPr>
      <w:r w:rsidRPr="00C20297">
        <w:rPr>
          <w:rFonts w:ascii="Times New Roman" w:hAnsi="Times New Roman" w:cs="Times New Roman"/>
        </w:rPr>
        <w:drawing>
          <wp:inline distT="0" distB="0" distL="0" distR="0" wp14:anchorId="5ED47DEE" wp14:editId="2590B909">
            <wp:extent cx="5731510" cy="4094018"/>
            <wp:effectExtent l="247650" t="0" r="0" b="0"/>
            <wp:docPr id="81433356" name="Diagram 1">
              <a:extLst xmlns:a="http://schemas.openxmlformats.org/drawingml/2006/main">
                <a:ext uri="{FF2B5EF4-FFF2-40B4-BE49-F238E27FC236}">
                  <a16:creationId xmlns:a16="http://schemas.microsoft.com/office/drawing/2014/main" id="{11A9DB53-2317-2FF8-94AC-6D4ED0D2480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DDD3157" w14:textId="182D96F0" w:rsidR="008312DB" w:rsidRPr="00065971" w:rsidRDefault="00D01935" w:rsidP="008312DB">
      <w:pPr>
        <w:rPr>
          <w:rFonts w:ascii="Times New Roman" w:hAnsi="Times New Roman" w:cs="Times New Roman"/>
        </w:rPr>
      </w:pPr>
      <w:r w:rsidRPr="00065971">
        <w:rPr>
          <w:rFonts w:ascii="Times New Roman" w:hAnsi="Times New Roman" w:cs="Times New Roman"/>
        </w:rPr>
        <w:t>This simplified model allows the main problem to be analysed without including unnecessary hospital functions such as medical records, pharmacy management or financial services.</w:t>
      </w:r>
    </w:p>
    <w:p w14:paraId="2DD7ED94" w14:textId="77777777" w:rsidR="00460087" w:rsidRPr="00065971" w:rsidRDefault="00460087" w:rsidP="00460087">
      <w:pPr>
        <w:pStyle w:val="Heading2"/>
        <w:numPr>
          <w:ilvl w:val="1"/>
          <w:numId w:val="19"/>
        </w:numPr>
        <w:tabs>
          <w:tab w:val="num" w:pos="360"/>
        </w:tabs>
        <w:ind w:left="0" w:firstLine="0"/>
        <w:rPr>
          <w:rFonts w:ascii="Times New Roman" w:hAnsi="Times New Roman" w:cs="Times New Roman"/>
        </w:rPr>
      </w:pPr>
      <w:bookmarkStart w:id="4" w:name="_Toc224044964"/>
      <w:bookmarkStart w:id="5" w:name="_Toc241590190"/>
      <w:r w:rsidRPr="00065971">
        <w:rPr>
          <w:rFonts w:ascii="Times New Roman" w:hAnsi="Times New Roman" w:cs="Times New Roman"/>
        </w:rPr>
        <w:t>MoSCoW Technique Requirement</w:t>
      </w:r>
      <w:bookmarkEnd w:id="4"/>
      <w:bookmarkEnd w:id="5"/>
    </w:p>
    <w:p w14:paraId="482302A3" w14:textId="14E05549" w:rsidR="008312DB" w:rsidRDefault="00845B78" w:rsidP="008312DB">
      <w:pPr>
        <w:rPr>
          <w:rFonts w:ascii="Times New Roman" w:hAnsi="Times New Roman" w:cs="Times New Roman"/>
        </w:rPr>
      </w:pPr>
      <w:r w:rsidRPr="00C93648">
        <w:rPr>
          <w:rFonts w:ascii="Times New Roman" w:hAnsi="Times New Roman" w:cs="Times New Roman"/>
        </w:rPr>
        <w:drawing>
          <wp:anchor distT="0" distB="0" distL="114300" distR="114300" simplePos="0" relativeHeight="251659612" behindDoc="0" locked="0" layoutInCell="1" allowOverlap="1" wp14:anchorId="48535C18" wp14:editId="2234C206">
            <wp:simplePos x="0" y="0"/>
            <wp:positionH relativeFrom="column">
              <wp:posOffset>-262890</wp:posOffset>
            </wp:positionH>
            <wp:positionV relativeFrom="paragraph">
              <wp:posOffset>814070</wp:posOffset>
            </wp:positionV>
            <wp:extent cx="6264910" cy="4486275"/>
            <wp:effectExtent l="0" t="0" r="2540" b="8890"/>
            <wp:wrapTopAndBottom/>
            <wp:docPr id="2082068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068427" name=""/>
                    <pic:cNvPicPr/>
                  </pic:nvPicPr>
                  <pic:blipFill>
                    <a:blip r:embed="rId19">
                      <a:extLst>
                        <a:ext uri="{28A0092B-C50C-407E-A947-70E740481C1C}">
                          <a14:useLocalDpi xmlns:a14="http://schemas.microsoft.com/office/drawing/2010/main" val="0"/>
                        </a:ext>
                      </a:extLst>
                    </a:blip>
                    <a:stretch>
                      <a:fillRect/>
                    </a:stretch>
                  </pic:blipFill>
                  <pic:spPr>
                    <a:xfrm>
                      <a:off x="0" y="0"/>
                      <a:ext cx="6264910" cy="4486275"/>
                    </a:xfrm>
                    <a:prstGeom prst="rect">
                      <a:avLst/>
                    </a:prstGeom>
                  </pic:spPr>
                </pic:pic>
              </a:graphicData>
            </a:graphic>
            <wp14:sizeRelH relativeFrom="margin">
              <wp14:pctWidth>0</wp14:pctWidth>
            </wp14:sizeRelH>
            <wp14:sizeRelV relativeFrom="margin">
              <wp14:pctHeight>0</wp14:pctHeight>
            </wp14:sizeRelV>
          </wp:anchor>
        </w:drawing>
      </w:r>
      <w:r w:rsidR="00960592" w:rsidRPr="00065971">
        <w:rPr>
          <w:rFonts w:ascii="Times New Roman" w:hAnsi="Times New Roman" w:cs="Times New Roman"/>
        </w:rPr>
        <w:t>MoSCoW is a prioritisation technique used to classify requirements according to their importance. It divides requirements into Must Have, Should Have, Could Have and Won't Have this time.</w:t>
      </w:r>
      <w:sdt>
        <w:sdtPr>
          <w:rPr>
            <w:rFonts w:ascii="Times New Roman" w:hAnsi="Times New Roman" w:cs="Times New Roman"/>
            <w:color w:val="000000"/>
          </w:rPr>
          <w:alias w:val="Citation"/>
          <w:tag w:val="{&quot;referencesIds&quot;:[&quot;doc:6abd9da5209aaa4f21076b88&quot;],&quot;referencesOptions&quot;:{&quot;doc:6abd9da5209aaa4f21076b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03221,&quot;citationText&quot;:&quot;[5]&quot;}"/>
          <w:id w:val="-156303221"/>
          <w:placeholder>
            <w:docPart w:val="4B884109D1E44910BC7E689E78DE30FD"/>
          </w:placeholder>
        </w:sdtPr>
        <w:sdtEndPr/>
        <w:sdtContent>
          <w:r w:rsidR="008E69C4" w:rsidRPr="00D849FB">
            <w:rPr>
              <w:rFonts w:eastAsia="Times New Roman"/>
              <w:color w:val="000000"/>
            </w:rPr>
            <w:t>[5]</w:t>
          </w:r>
        </w:sdtContent>
      </w:sdt>
      <w:r w:rsidR="00960592" w:rsidRPr="00065971">
        <w:rPr>
          <w:rFonts w:ascii="Times New Roman" w:hAnsi="Times New Roman" w:cs="Times New Roman"/>
        </w:rPr>
        <w:t xml:space="preserve"> This approach is useful for MediCare Plus because it helps keep the proposed solution focused on the most important scheduling requirements.</w:t>
      </w:r>
    </w:p>
    <w:p w14:paraId="3BD051E3" w14:textId="62F03B88" w:rsidR="00960592" w:rsidRDefault="00833B32" w:rsidP="008312DB">
      <w:pPr>
        <w:rPr>
          <w:rFonts w:ascii="Times New Roman" w:hAnsi="Times New Roman" w:cs="Times New Roman"/>
        </w:rPr>
      </w:pPr>
      <w:r w:rsidRPr="00833B32">
        <w:rPr>
          <w:rFonts w:ascii="Times New Roman" w:hAnsi="Times New Roman" w:cs="Times New Roman"/>
        </w:rPr>
        <w:t>The Must Have requirements form the core of the proposed system and include essential functions such as patient allocation, doctor availability and waiting-time monitoring. The Should Have requirements can improve the system but are not essential for the first version, while Could Have features may be added later. Won’t Have requirements remain outside the scope of the assignment. This approach helps separate essential constraints from additional features and keeps the scheduling solution focused on the hospital’s main objectives.</w:t>
      </w:r>
      <w:sdt>
        <w:sdtPr>
          <w:rPr>
            <w:rFonts w:ascii="Times New Roman" w:hAnsi="Times New Roman" w:cs="Times New Roman"/>
            <w:color w:val="000000"/>
          </w:rPr>
          <w:alias w:val="Citation"/>
          <w:tag w:val="{&quot;referencesIds&quot;:[&quot;doc:6abe6b398766d70c3217a140&quot;],&quot;referencesOptions&quot;:{&quot;doc:6abe6b398766d70c3217a1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21313,&quot;citationText&quot;:&quot;[6]&quot;}"/>
          <w:id w:val="-1088921313"/>
          <w:placeholder>
            <w:docPart w:val="356A482FB871435EAA7734C327255D96"/>
          </w:placeholder>
        </w:sdtPr>
        <w:sdtEndPr/>
        <w:sdtContent>
          <w:r w:rsidR="008E69C4" w:rsidRPr="00D849FB">
            <w:rPr>
              <w:rFonts w:eastAsia="Times New Roman"/>
              <w:color w:val="000000"/>
            </w:rPr>
            <w:t>[6]</w:t>
          </w:r>
        </w:sdtContent>
      </w:sdt>
    </w:p>
    <w:p w14:paraId="12DBEF69" w14:textId="77777777" w:rsidR="00833B32" w:rsidRPr="00065971" w:rsidRDefault="00833B32" w:rsidP="008312DB">
      <w:pPr>
        <w:rPr>
          <w:rFonts w:ascii="Times New Roman" w:hAnsi="Times New Roman" w:cs="Times New Roman"/>
        </w:rPr>
      </w:pPr>
    </w:p>
    <w:p w14:paraId="4FC20914" w14:textId="77777777" w:rsidR="00460087" w:rsidRPr="00065971" w:rsidRDefault="00460087" w:rsidP="00460087">
      <w:pPr>
        <w:pStyle w:val="Heading2"/>
        <w:numPr>
          <w:ilvl w:val="1"/>
          <w:numId w:val="19"/>
        </w:numPr>
        <w:tabs>
          <w:tab w:val="num" w:pos="360"/>
        </w:tabs>
        <w:ind w:left="0" w:firstLine="0"/>
        <w:rPr>
          <w:rFonts w:ascii="Times New Roman" w:hAnsi="Times New Roman" w:cs="Times New Roman"/>
        </w:rPr>
      </w:pPr>
      <w:bookmarkStart w:id="6" w:name="_Toc224044965"/>
      <w:bookmarkStart w:id="7" w:name="_Toc241590191"/>
      <w:r w:rsidRPr="00065971">
        <w:rPr>
          <w:rFonts w:ascii="Times New Roman" w:hAnsi="Times New Roman" w:cs="Times New Roman"/>
        </w:rPr>
        <w:t>Variables Identification</w:t>
      </w:r>
      <w:bookmarkEnd w:id="6"/>
      <w:bookmarkEnd w:id="7"/>
      <w:r w:rsidRPr="00065971">
        <w:rPr>
          <w:rFonts w:ascii="Times New Roman" w:hAnsi="Times New Roman" w:cs="Times New Roman"/>
        </w:rPr>
        <w:t xml:space="preserve"> </w:t>
      </w:r>
    </w:p>
    <w:p w14:paraId="5C329557" w14:textId="7611EDCB" w:rsidR="00460087" w:rsidRDefault="00EC230D" w:rsidP="00460087">
      <w:pPr>
        <w:rPr>
          <w:rFonts w:ascii="Times New Roman" w:hAnsi="Times New Roman" w:cs="Times New Roman"/>
          <w:color w:val="000000"/>
        </w:rPr>
      </w:pPr>
      <w:r w:rsidRPr="00EC230D">
        <w:rPr>
          <w:rFonts w:ascii="Times New Roman" w:hAnsi="Times New Roman" w:cs="Times New Roman"/>
        </w:rPr>
        <w:t>Several variables are required to represent the appointment scheduling process. These variables describe patients, doctors, appointment slots, consultation times, availability, and waiting times. Similar healthcare scheduling models use variables for patient priority, consultation time, available slots, and the assignment of patients to appointment slots</w:t>
      </w:r>
      <w:r>
        <w:rPr>
          <w:rFonts w:ascii="Times New Roman" w:hAnsi="Times New Roman" w:cs="Times New Roman"/>
        </w:rPr>
        <w:t>.</w:t>
      </w:r>
      <w:sdt>
        <w:sdtPr>
          <w:rPr>
            <w:rFonts w:ascii="Times New Roman" w:hAnsi="Times New Roman" w:cs="Times New Roman"/>
            <w:color w:val="000000"/>
          </w:rPr>
          <w:alias w:val="Citation"/>
          <w:tag w:val="{&quot;referencesIds&quot;:[&quot;doc:6abda10167f1661eed344cc8&quot;],&quot;referencesOptions&quot;:{&quot;doc:6abda10167f1661eed344c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670820,&quot;citationText&quot;:&quot;[7]&quot;}"/>
          <w:id w:val="1131670820"/>
          <w:placeholder>
            <w:docPart w:val="E453063FCB464A418D50E7E957A16CA2"/>
          </w:placeholder>
        </w:sdtPr>
        <w:sdtEndPr/>
        <w:sdtContent>
          <w:r w:rsidR="008E69C4" w:rsidRPr="00D849FB">
            <w:rPr>
              <w:rFonts w:eastAsia="Times New Roman"/>
              <w:color w:val="000000"/>
            </w:rPr>
            <w:t>[7]</w:t>
          </w:r>
        </w:sdtContent>
      </w:sdt>
    </w:p>
    <w:p w14:paraId="71762CC9" w14:textId="67FF81A4" w:rsidR="00B71113" w:rsidRPr="00065971" w:rsidRDefault="0014111F" w:rsidP="00460087">
      <w:pPr>
        <w:rPr>
          <w:rFonts w:ascii="Times New Roman" w:hAnsi="Times New Roman" w:cs="Times New Roman"/>
          <w:color w:val="000000" w:themeColor="text1"/>
        </w:rPr>
      </w:pPr>
      <w:r w:rsidRPr="0014111F">
        <w:rPr>
          <w:rFonts w:ascii="Times New Roman" w:hAnsi="Times New Roman" w:cs="Times New Roman"/>
          <w:color w:val="000000" w:themeColor="text1"/>
        </w:rPr>
        <w:drawing>
          <wp:inline distT="0" distB="0" distL="0" distR="0" wp14:anchorId="501D5834" wp14:editId="10A65EA9">
            <wp:extent cx="5729788" cy="3463636"/>
            <wp:effectExtent l="0" t="0" r="4445" b="3810"/>
            <wp:docPr id="1434078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78693" name=""/>
                    <pic:cNvPicPr/>
                  </pic:nvPicPr>
                  <pic:blipFill>
                    <a:blip r:embed="rId20"/>
                    <a:stretch>
                      <a:fillRect/>
                    </a:stretch>
                  </pic:blipFill>
                  <pic:spPr>
                    <a:xfrm>
                      <a:off x="0" y="0"/>
                      <a:ext cx="5743699" cy="3472045"/>
                    </a:xfrm>
                    <a:prstGeom prst="rect">
                      <a:avLst/>
                    </a:prstGeom>
                  </pic:spPr>
                </pic:pic>
              </a:graphicData>
            </a:graphic>
          </wp:inline>
        </w:drawing>
      </w:r>
    </w:p>
    <w:p w14:paraId="4D064360" w14:textId="2F5DEA98" w:rsidR="00343E24" w:rsidRPr="00065971" w:rsidRDefault="00343E24" w:rsidP="00343E24">
      <w:pPr>
        <w:rPr>
          <w:rFonts w:ascii="Times New Roman" w:hAnsi="Times New Roman" w:cs="Times New Roman"/>
        </w:rPr>
      </w:pPr>
      <w:r w:rsidRPr="00065971">
        <w:rPr>
          <w:rFonts w:ascii="Times New Roman" w:hAnsi="Times New Roman" w:cs="Times New Roman"/>
        </w:rPr>
        <w:t>The main calculation is:</w:t>
      </w:r>
      <w:r w:rsidR="00560623">
        <w:rPr>
          <w:rFonts w:ascii="Times New Roman" w:hAnsi="Times New Roman" w:cs="Times New Roman"/>
        </w:rPr>
        <w:t xml:space="preserve"> </w:t>
      </w:r>
      <w:r w:rsidR="00560623" w:rsidRPr="00560623">
        <w:rPr>
          <w:rFonts w:ascii="Times New Roman" w:hAnsi="Times New Roman" w:cs="Times New Roman"/>
        </w:rPr>
        <w:t>The waiting time is calculated as the difference between the scheduled appointment time and the actual starting time of the consultation</w:t>
      </w:r>
      <w:r w:rsidR="0004534F">
        <w:rPr>
          <w:rFonts w:ascii="Times New Roman" w:hAnsi="Times New Roman" w:cs="Times New Roman"/>
        </w:rPr>
        <w:t>.</w:t>
      </w:r>
      <w:sdt>
        <w:sdtPr>
          <w:rPr>
            <w:rFonts w:ascii="Times New Roman" w:hAnsi="Times New Roman" w:cs="Times New Roman"/>
            <w:color w:val="000000"/>
          </w:rPr>
          <w:alias w:val="Citation"/>
          <w:tag w:val="{&quot;referencesIds&quot;:[&quot;doc:6abda1ba0f3bb773b9409330&quot;],&quot;referencesOptions&quot;:{&quot;doc:6abda1ba0f3bb773b94093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419508,&quot;citationText&quot;:&quot;[8]&quot;}"/>
          <w:id w:val="118419508"/>
          <w:placeholder>
            <w:docPart w:val="3E7AD7453494491EB6F2DF30B0EFDF4D"/>
          </w:placeholder>
        </w:sdtPr>
        <w:sdtEndPr/>
        <w:sdtContent>
          <w:r w:rsidR="008E69C4" w:rsidRPr="00D849FB">
            <w:rPr>
              <w:rFonts w:eastAsia="Times New Roman"/>
              <w:color w:val="000000"/>
            </w:rPr>
            <w:t>[8]</w:t>
          </w:r>
        </w:sdtContent>
      </w:sdt>
    </w:p>
    <w:p w14:paraId="045398AA" w14:textId="61905FAE" w:rsidR="00343E24" w:rsidRPr="00065971" w:rsidRDefault="00343E24" w:rsidP="00343E24">
      <w:pPr>
        <w:rPr>
          <w:rFonts w:ascii="Times New Roman" w:hAnsi="Times New Roman" w:cs="Times New Roman"/>
          <w:i/>
          <w:iCs/>
        </w:rPr>
      </w:pPr>
      <w:r w:rsidRPr="00065971">
        <w:rPr>
          <w:rFonts w:ascii="Times New Roman" w:hAnsi="Times New Roman" w:cs="Times New Roman"/>
          <w:i/>
          <w:iCs/>
        </w:rPr>
        <w:t>Waiting Time = Actual Time − Appointment Time</w:t>
      </w:r>
    </w:p>
    <w:p w14:paraId="2E9609E4" w14:textId="6A25A7C0" w:rsidR="00343E24" w:rsidRDefault="002A6367" w:rsidP="00460087">
      <w:pPr>
        <w:rPr>
          <w:rFonts w:ascii="Times New Roman" w:hAnsi="Times New Roman" w:cs="Times New Roman"/>
        </w:rPr>
      </w:pPr>
      <w:r w:rsidRPr="002A6367">
        <w:rPr>
          <w:rFonts w:ascii="Times New Roman" w:hAnsi="Times New Roman" w:cs="Times New Roman"/>
        </w:rPr>
        <w:t>For example, a patient scheduled at 10:00 who starts at 10:20 waits 20 minutes, whereas starting at 10:40 means a 40-minute wait, exceeding the 30-minute target.</w:t>
      </w:r>
    </w:p>
    <w:p w14:paraId="57609C1A" w14:textId="11DE9A20" w:rsidR="00AE4265" w:rsidRPr="00065971" w:rsidRDefault="006202FF" w:rsidP="00460087">
      <w:pPr>
        <w:rPr>
          <w:rFonts w:ascii="Times New Roman" w:hAnsi="Times New Roman" w:cs="Times New Roman"/>
          <w:color w:val="000000" w:themeColor="text1"/>
        </w:rPr>
      </w:pPr>
      <w:r>
        <w:rPr>
          <w:rFonts w:ascii="Times New Roman" w:hAnsi="Times New Roman" w:cs="Times New Roman"/>
          <w:color w:val="000000" w:themeColor="text1"/>
        </w:rPr>
        <w:drawing>
          <wp:inline distT="0" distB="0" distL="0" distR="0" wp14:anchorId="77DA635E" wp14:editId="0DC38814">
            <wp:extent cx="5811520" cy="3602182"/>
            <wp:effectExtent l="0" t="0" r="17780" b="17780"/>
            <wp:docPr id="116004828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B981143" w14:textId="77777777" w:rsidR="00460087" w:rsidRPr="00FC2AF8" w:rsidRDefault="00460087" w:rsidP="00460087">
      <w:pPr>
        <w:pStyle w:val="Heading1"/>
        <w:numPr>
          <w:ilvl w:val="0"/>
          <w:numId w:val="19"/>
        </w:numPr>
        <w:tabs>
          <w:tab w:val="num" w:pos="360"/>
        </w:tabs>
        <w:spacing w:line="360" w:lineRule="auto"/>
        <w:ind w:left="0" w:firstLine="0"/>
        <w:rPr>
          <w:rFonts w:ascii="Times New Roman" w:hAnsi="Times New Roman" w:cs="Times New Roman"/>
          <w:b/>
          <w:bCs/>
          <w:color w:val="000000" w:themeColor="text1"/>
          <w:sz w:val="32"/>
          <w:szCs w:val="32"/>
        </w:rPr>
      </w:pPr>
      <w:bookmarkStart w:id="8" w:name="_Toc224044966"/>
      <w:bookmarkStart w:id="9" w:name="_Toc241590192"/>
      <w:r w:rsidRPr="00FC2AF8">
        <w:rPr>
          <w:rFonts w:ascii="Times New Roman" w:hAnsi="Times New Roman" w:cs="Times New Roman"/>
          <w:b/>
          <w:bCs/>
          <w:color w:val="000000" w:themeColor="text1"/>
          <w:sz w:val="32"/>
          <w:szCs w:val="32"/>
        </w:rPr>
        <w:t>Proposed Solution</w:t>
      </w:r>
      <w:bookmarkEnd w:id="8"/>
      <w:bookmarkEnd w:id="9"/>
    </w:p>
    <w:p w14:paraId="220BA10C" w14:textId="7BEF8ADE" w:rsidR="000456C7" w:rsidRPr="000456C7" w:rsidRDefault="000456C7" w:rsidP="000456C7">
      <w:pPr>
        <w:rPr>
          <w:rFonts w:ascii="Times New Roman" w:hAnsi="Times New Roman" w:cs="Times New Roman"/>
        </w:rPr>
      </w:pPr>
      <w:r w:rsidRPr="000456C7">
        <w:rPr>
          <w:rFonts w:ascii="Times New Roman" w:hAnsi="Times New Roman" w:cs="Times New Roman"/>
        </w:rPr>
        <w:t xml:space="preserve">The proposed solution is a rule-based scheduling system that assigns patients to suitable doctors and time slots while monitoring waiting times. </w:t>
      </w:r>
      <w:r w:rsidR="00352BC0">
        <w:rPr>
          <w:rFonts w:ascii="Times New Roman" w:hAnsi="Times New Roman" w:cs="Times New Roman"/>
        </w:rPr>
        <w:t>I</w:t>
      </w:r>
      <w:r w:rsidRPr="000456C7">
        <w:rPr>
          <w:rFonts w:ascii="Times New Roman" w:hAnsi="Times New Roman" w:cs="Times New Roman"/>
        </w:rPr>
        <w:t>t checks availability and searches for alternatives or a waiting list when necessary. Research on renal colic follow-up scheduling supports this approach, showing that dynamic scheduling can improve access to care by considering patient needs, available capacity and revisit risks. Similarly, QuickMart’s system can respond to changing availability and delays, reallocating patients when waiting exceeds 30 minutes to improve scheduling efficiency.</w:t>
      </w:r>
      <w:sdt>
        <w:sdtPr>
          <w:rPr>
            <w:rFonts w:ascii="Times New Roman" w:hAnsi="Times New Roman" w:cs="Times New Roman"/>
            <w:color w:val="000000"/>
          </w:rPr>
          <w:alias w:val="Citation"/>
          <w:tag w:val="{&quot;referencesIds&quot;:[&quot;doc:6acf60efd3b7624c16bd3799&quot;],&quot;referencesOptions&quot;:{&quot;doc:6acf60efd3b7624c16bd379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quot;-1312477525&quot;,&quot;citationText&quot;:&quot;[9]&quot;}"/>
          <w:id w:val="-1312477525"/>
          <w:placeholder>
            <w:docPart w:val="D6B7FB5FF4434B07A656ECE4193423B9"/>
          </w:placeholder>
        </w:sdtPr>
        <w:sdtEndPr/>
        <w:sdtContent>
          <w:r w:rsidR="00CF4840" w:rsidRPr="00D849FB">
            <w:rPr>
              <w:rFonts w:ascii="Times New Roman" w:hAnsi="Times New Roman" w:cs="Times New Roman"/>
              <w:color w:val="000000"/>
            </w:rPr>
            <w:t>[9]</w:t>
          </w:r>
        </w:sdtContent>
      </w:sdt>
    </w:p>
    <w:p w14:paraId="338E9C5D" w14:textId="77777777" w:rsidR="000456C7" w:rsidRPr="002D54DB" w:rsidRDefault="000456C7" w:rsidP="00813F44">
      <w:pPr>
        <w:rPr>
          <w:rFonts w:ascii="Times New Roman" w:hAnsi="Times New Roman" w:cs="Times New Roman"/>
        </w:rPr>
      </w:pPr>
    </w:p>
    <w:p w14:paraId="529E5BFE" w14:textId="495896FE" w:rsidR="00465C69" w:rsidRPr="002D54DB" w:rsidRDefault="00465C69" w:rsidP="00465C69">
      <w:pPr>
        <w:rPr>
          <w:rFonts w:ascii="Times New Roman" w:hAnsi="Times New Roman" w:cs="Times New Roman"/>
        </w:rPr>
      </w:pPr>
    </w:p>
    <w:p w14:paraId="727F5E35" w14:textId="18F69747" w:rsidR="004627CE" w:rsidRPr="00065971" w:rsidRDefault="00460087" w:rsidP="004627CE">
      <w:pPr>
        <w:pStyle w:val="Heading2"/>
        <w:numPr>
          <w:ilvl w:val="1"/>
          <w:numId w:val="19"/>
        </w:numPr>
        <w:tabs>
          <w:tab w:val="num" w:pos="360"/>
        </w:tabs>
        <w:ind w:left="0" w:firstLine="0"/>
        <w:rPr>
          <w:rFonts w:ascii="Times New Roman" w:hAnsi="Times New Roman" w:cs="Times New Roman"/>
        </w:rPr>
      </w:pPr>
      <w:bookmarkStart w:id="10" w:name="_Toc241590193"/>
      <w:bookmarkStart w:id="11" w:name="_Toc224044967"/>
      <w:r w:rsidRPr="00065971">
        <w:rPr>
          <w:rFonts w:ascii="Times New Roman" w:hAnsi="Times New Roman" w:cs="Times New Roman"/>
        </w:rPr>
        <w:t>Assumptions</w:t>
      </w:r>
      <w:bookmarkEnd w:id="10"/>
    </w:p>
    <w:p w14:paraId="3DF3C692" w14:textId="21ED5FDC" w:rsidR="00EA6073" w:rsidRPr="00EA6073" w:rsidRDefault="00EA6073" w:rsidP="00EA6073">
      <w:pPr>
        <w:rPr>
          <w:rFonts w:ascii="Times New Roman" w:hAnsi="Times New Roman" w:cs="Times New Roman"/>
        </w:rPr>
      </w:pPr>
      <w:r w:rsidRPr="00EA6073">
        <w:rPr>
          <w:rFonts w:ascii="Times New Roman" w:hAnsi="Times New Roman" w:cs="Times New Roman"/>
        </w:rPr>
        <w:t>The solution assumes accurate scheduling data and a 30-minute waiting limit. Future improvements could include emergency cases, specialist requirements, room availability, and clinical priorities to further reduce delays and improve resource allocation.</w:t>
      </w:r>
      <w:sdt>
        <w:sdtPr>
          <w:rPr>
            <w:rFonts w:ascii="Times New Roman" w:hAnsi="Times New Roman" w:cs="Times New Roman"/>
            <w:color w:val="000000"/>
          </w:rPr>
          <w:alias w:val="Citation"/>
          <w:tag w:val="{&quot;referencesIds&quot;:[&quot;doc:6acf7d1e3993b152d57de9a1&quot;],&quot;referencesOptions&quot;:{&quot;doc:6acf7d1e3993b152d57de9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4499222"/>
          <w:placeholder>
            <w:docPart w:val="095AFD02373944B58E9B1004B26C779B"/>
          </w:placeholder>
        </w:sdtPr>
        <w:sdtEndPr/>
        <w:sdtContent>
          <w:r w:rsidR="00D918EF" w:rsidRPr="00D849FB">
            <w:rPr>
              <w:rFonts w:ascii="Times New Roman" w:hAnsi="Times New Roman" w:cs="Times New Roman"/>
              <w:color w:val="000000"/>
            </w:rPr>
            <w:t>[10]</w:t>
          </w:r>
        </w:sdtContent>
      </w:sdt>
    </w:p>
    <w:p w14:paraId="444546D0" w14:textId="77777777" w:rsidR="00EA6073" w:rsidRPr="003B7976" w:rsidRDefault="00EA6073" w:rsidP="004627CE">
      <w:pPr>
        <w:rPr>
          <w:rFonts w:ascii="Times New Roman" w:hAnsi="Times New Roman" w:cs="Times New Roman"/>
        </w:rPr>
      </w:pPr>
    </w:p>
    <w:p w14:paraId="19B861B9" w14:textId="31ED92E6" w:rsidR="00152043" w:rsidRPr="00415D3A" w:rsidRDefault="00460087" w:rsidP="001C6704">
      <w:pPr>
        <w:pStyle w:val="Heading2"/>
        <w:numPr>
          <w:ilvl w:val="1"/>
          <w:numId w:val="19"/>
        </w:numPr>
        <w:tabs>
          <w:tab w:val="num" w:pos="360"/>
        </w:tabs>
        <w:ind w:left="0" w:firstLine="0"/>
        <w:rPr>
          <w:rFonts w:ascii="Times New Roman" w:hAnsi="Times New Roman" w:cs="Times New Roman"/>
        </w:rPr>
      </w:pPr>
      <w:bookmarkStart w:id="12" w:name="_Toc241590194"/>
      <w:r w:rsidRPr="00E22D8D">
        <w:rPr>
          <w:rFonts w:ascii="Times New Roman" w:hAnsi="Times New Roman" w:cs="Times New Roman"/>
        </w:rPr>
        <w:t>Flowchart</w:t>
      </w:r>
      <w:bookmarkEnd w:id="11"/>
      <w:bookmarkEnd w:id="12"/>
    </w:p>
    <w:p w14:paraId="3910954D" w14:textId="4FD7828E" w:rsidR="00B00C8B" w:rsidRDefault="001C6704" w:rsidP="001C6704">
      <w:pPr>
        <w:rPr>
          <w:rFonts w:ascii="Times New Roman" w:hAnsi="Times New Roman" w:cs="Times New Roman"/>
          <w:lang w:val="en-US"/>
        </w:rPr>
      </w:pPr>
      <w:r w:rsidRPr="00E22D8D">
        <w:rPr>
          <w:rFonts w:ascii="Times New Roman" w:hAnsi="Times New Roman" w:cs="Times New Roman"/>
          <w:lang w:val="en-US"/>
        </w:rPr>
        <w:t>The following flowchart represents the logical process of the proposed solution.</w:t>
      </w:r>
    </w:p>
    <w:p w14:paraId="7DFC1D7E" w14:textId="77777777" w:rsidR="00415D3A" w:rsidRPr="00E22D8D" w:rsidRDefault="00415D3A" w:rsidP="00415D3A">
      <w:pPr>
        <w:rPr>
          <w:rFonts w:ascii="Times New Roman" w:hAnsi="Times New Roman" w:cs="Times New Roman"/>
          <w:lang w:val="en-US"/>
        </w:rPr>
      </w:pPr>
      <w:r w:rsidRPr="00E22D8D">
        <w:rPr>
          <w:rFonts w:ascii="Times New Roman" w:hAnsi="Times New Roman" w:cs="Times New Roman"/>
          <w:b/>
          <w:bCs/>
          <w:lang w:val="en-US"/>
        </w:rPr>
        <w:t>Figure 1.</w:t>
      </w:r>
      <w:r w:rsidRPr="00E22D8D">
        <w:rPr>
          <w:rFonts w:ascii="Times New Roman" w:hAnsi="Times New Roman" w:cs="Times New Roman"/>
          <w:lang w:val="en-US"/>
        </w:rPr>
        <w:t xml:space="preserve"> Proposed patient appointment scheduling flowchart</w:t>
      </w:r>
    </w:p>
    <w:p w14:paraId="1E6C4EE2" w14:textId="4885533D" w:rsidR="008B0198" w:rsidRPr="008B0198" w:rsidRDefault="008B0198" w:rsidP="008B0198">
      <w:pPr>
        <w:rPr>
          <w:rFonts w:ascii="Times New Roman" w:hAnsi="Times New Roman" w:cs="Times New Roman"/>
        </w:rPr>
      </w:pPr>
      <w:r w:rsidRPr="008B0198">
        <w:rPr>
          <w:rFonts w:ascii="Times New Roman" w:hAnsi="Times New Roman" w:cs="Times New Roman"/>
        </w:rPr>
        <w:drawing>
          <wp:inline distT="0" distB="0" distL="0" distR="0" wp14:anchorId="4639472C" wp14:editId="0EEC4D07">
            <wp:extent cx="5949950" cy="8572500"/>
            <wp:effectExtent l="0" t="0" r="0" b="0"/>
            <wp:docPr id="12575754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9950" cy="8572500"/>
                    </a:xfrm>
                    <a:prstGeom prst="rect">
                      <a:avLst/>
                    </a:prstGeom>
                    <a:noFill/>
                    <a:ln>
                      <a:noFill/>
                    </a:ln>
                  </pic:spPr>
                </pic:pic>
              </a:graphicData>
            </a:graphic>
          </wp:inline>
        </w:drawing>
      </w:r>
      <w:r w:rsidR="00D36002" w:rsidRPr="00D36002">
        <w:t xml:space="preserve"> </w:t>
      </w:r>
      <w:hyperlink r:id="rId23" w:history="1">
        <w:r w:rsidR="00D36002" w:rsidRPr="00D36002">
          <w:rPr>
            <w:rStyle w:val="Hyperlink"/>
            <w:rFonts w:ascii="Times New Roman" w:hAnsi="Times New Roman" w:cs="Times New Roman"/>
          </w:rPr>
          <w:t>Untitled Diagram.dr</w:t>
        </w:r>
        <w:r w:rsidR="00D36002" w:rsidRPr="00D36002">
          <w:rPr>
            <w:rStyle w:val="Hyperlink"/>
            <w:rFonts w:ascii="Times New Roman" w:hAnsi="Times New Roman" w:cs="Times New Roman"/>
          </w:rPr>
          <w:t>a</w:t>
        </w:r>
        <w:r w:rsidR="00D36002" w:rsidRPr="00D36002">
          <w:rPr>
            <w:rStyle w:val="Hyperlink"/>
            <w:rFonts w:ascii="Times New Roman" w:hAnsi="Times New Roman" w:cs="Times New Roman"/>
          </w:rPr>
          <w:t>wio - draw.io</w:t>
        </w:r>
      </w:hyperlink>
    </w:p>
    <w:p w14:paraId="6C36B8A2" w14:textId="4FD33B32" w:rsidR="00415D3A" w:rsidRPr="00CE13C3" w:rsidRDefault="00415D3A" w:rsidP="00415D3A">
      <w:pPr>
        <w:rPr>
          <w:rFonts w:ascii="Times New Roman" w:hAnsi="Times New Roman" w:cs="Times New Roman"/>
        </w:rPr>
      </w:pPr>
    </w:p>
    <w:p w14:paraId="537FA9D3" w14:textId="08AE25FA" w:rsidR="001C6704" w:rsidRPr="00453319" w:rsidRDefault="00460087" w:rsidP="001C6704">
      <w:pPr>
        <w:pStyle w:val="Heading2"/>
        <w:numPr>
          <w:ilvl w:val="1"/>
          <w:numId w:val="19"/>
        </w:numPr>
        <w:tabs>
          <w:tab w:val="num" w:pos="360"/>
        </w:tabs>
        <w:ind w:left="0" w:firstLine="0"/>
        <w:rPr>
          <w:rFonts w:ascii="Times New Roman" w:hAnsi="Times New Roman" w:cs="Times New Roman"/>
        </w:rPr>
      </w:pPr>
      <w:bookmarkStart w:id="13" w:name="_Toc224044968"/>
      <w:bookmarkStart w:id="14" w:name="_Toc241590195"/>
      <w:r w:rsidRPr="00065971">
        <w:rPr>
          <w:rFonts w:ascii="Times New Roman" w:hAnsi="Times New Roman" w:cs="Times New Roman"/>
        </w:rPr>
        <w:t>Flowchart Explanation</w:t>
      </w:r>
      <w:bookmarkEnd w:id="13"/>
      <w:bookmarkEnd w:id="14"/>
    </w:p>
    <w:p w14:paraId="1244E989" w14:textId="7ACAAFFA" w:rsidR="00832183" w:rsidRPr="00832183" w:rsidRDefault="00832183" w:rsidP="00832183">
      <w:pPr>
        <w:rPr>
          <w:rFonts w:ascii="Times New Roman" w:hAnsi="Times New Roman" w:cs="Times New Roman"/>
        </w:rPr>
      </w:pPr>
      <w:r w:rsidRPr="00832183">
        <w:rPr>
          <w:rFonts w:ascii="Times New Roman" w:hAnsi="Times New Roman" w:cs="Times New Roman"/>
        </w:rPr>
        <w:t>The proposed scheduling system checks doctor and appointment availability, assigns patients to suitable appointment slots, and monitors waiting times against a maximum threshold of 30 minutes. When a patient's waiting time exceeds this limit, the system searches for an alternative suitable doctor and updates availability records accordingly. Research has shown that effective appointment scheduling can improve both patient satisfaction and healthcare resource utilisation. Similarly, the proposed system seeks to minimise waiting times and maximise doctor utilisation through efficient patient allocation. As fuel efficiency is not relevant to a hospital appointment scheduling environment, the solution instead focuses on resource efficiency, particularly the effective use of doctors and appointment slots to enhance operational performance and service quality.</w:t>
      </w:r>
      <w:sdt>
        <w:sdtPr>
          <w:rPr>
            <w:rFonts w:ascii="Times New Roman" w:hAnsi="Times New Roman" w:cs="Times New Roman"/>
            <w:color w:val="000000"/>
          </w:rPr>
          <w:alias w:val="Citation"/>
          <w:tag w:val="{&quot;referencesIds&quot;:[&quot;doc:6acf667960eaca10c1e49d1b&quot;],&quot;referencesOptions&quot;:{&quot;doc:6acf667960eaca10c1e49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662666984&quot;,&quot;citationText&quot;:&quot;[10]&quot;}"/>
          <w:id w:val="662666984"/>
          <w:placeholder>
            <w:docPart w:val="97BEBE6ABE1B4586A13163A8F966ABF8"/>
          </w:placeholder>
        </w:sdtPr>
        <w:sdtEndPr/>
        <w:sdtContent>
          <w:r w:rsidR="00D918EF" w:rsidRPr="00D849FB">
            <w:rPr>
              <w:rFonts w:ascii="Times New Roman" w:hAnsi="Times New Roman" w:cs="Times New Roman"/>
              <w:color w:val="000000"/>
            </w:rPr>
            <w:t>[11]</w:t>
          </w:r>
        </w:sdtContent>
      </w:sdt>
    </w:p>
    <w:p w14:paraId="7CA19F37" w14:textId="78BFEE41" w:rsidR="001C6704" w:rsidRPr="00453319" w:rsidRDefault="001C6704" w:rsidP="001C6704">
      <w:pPr>
        <w:rPr>
          <w:lang w:val="en-US"/>
        </w:rPr>
      </w:pPr>
    </w:p>
    <w:p w14:paraId="35E9A9F1" w14:textId="77777777" w:rsidR="00460087" w:rsidRPr="00464558" w:rsidRDefault="00460087" w:rsidP="00460087">
      <w:pPr>
        <w:pStyle w:val="Heading2"/>
        <w:numPr>
          <w:ilvl w:val="1"/>
          <w:numId w:val="19"/>
        </w:numPr>
        <w:tabs>
          <w:tab w:val="num" w:pos="360"/>
        </w:tabs>
        <w:ind w:left="0" w:firstLine="0"/>
        <w:rPr>
          <w:rFonts w:ascii="Times New Roman" w:hAnsi="Times New Roman" w:cs="Times New Roman"/>
        </w:rPr>
      </w:pPr>
      <w:bookmarkStart w:id="15" w:name="_Toc241590196"/>
      <w:r w:rsidRPr="00464558">
        <w:rPr>
          <w:rFonts w:ascii="Times New Roman" w:hAnsi="Times New Roman" w:cs="Times New Roman"/>
        </w:rPr>
        <w:t>Pseudo Code</w:t>
      </w:r>
      <w:bookmarkEnd w:id="15"/>
    </w:p>
    <w:p w14:paraId="5B9CCAE2" w14:textId="77777777" w:rsidR="00EE021F" w:rsidRDefault="00611A57" w:rsidP="00EE021F">
      <w:r w:rsidRPr="00611A57">
        <w:drawing>
          <wp:inline distT="0" distB="0" distL="0" distR="0" wp14:anchorId="534D3A9D" wp14:editId="7783B8A8">
            <wp:extent cx="6026031" cy="5735781"/>
            <wp:effectExtent l="0" t="0" r="0" b="0"/>
            <wp:docPr id="1273693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93538" name=""/>
                    <pic:cNvPicPr/>
                  </pic:nvPicPr>
                  <pic:blipFill>
                    <a:blip r:embed="rId24"/>
                    <a:stretch>
                      <a:fillRect/>
                    </a:stretch>
                  </pic:blipFill>
                  <pic:spPr>
                    <a:xfrm>
                      <a:off x="0" y="0"/>
                      <a:ext cx="6051367" cy="5759897"/>
                    </a:xfrm>
                    <a:prstGeom prst="rect">
                      <a:avLst/>
                    </a:prstGeom>
                  </pic:spPr>
                </pic:pic>
              </a:graphicData>
            </a:graphic>
          </wp:inline>
        </w:drawing>
      </w:r>
      <w:r w:rsidR="00E85DEB" w:rsidRPr="00E85DEB">
        <w:t xml:space="preserve"> </w:t>
      </w:r>
    </w:p>
    <w:p w14:paraId="43075ED1" w14:textId="76F978D0" w:rsidR="00EE021F" w:rsidRPr="00EE021F" w:rsidRDefault="00EE021F" w:rsidP="00EE021F">
      <w:r w:rsidRPr="00EE021F">
        <w:rPr>
          <w:rFonts w:ascii="Times New Roman" w:hAnsi="Times New Roman" w:cs="Times New Roman"/>
        </w:rPr>
        <w:t>The algorithm checks doctor and slot availability, assigns patients accordingly, monitors waiting times, and reallocates patients if delays exceed 30 minutes. Availability records are updated after each allocation to maintain efficient scheduling.</w:t>
      </w:r>
    </w:p>
    <w:p w14:paraId="45851052" w14:textId="0CCD5AE9" w:rsidR="00464558" w:rsidRPr="00453319" w:rsidRDefault="00464558" w:rsidP="00453319"/>
    <w:p w14:paraId="2DA4DBAF" w14:textId="616B8BB8" w:rsidR="00460087" w:rsidRPr="00EE021F" w:rsidRDefault="00460087" w:rsidP="00460087">
      <w:pPr>
        <w:pStyle w:val="Heading2"/>
        <w:numPr>
          <w:ilvl w:val="1"/>
          <w:numId w:val="19"/>
        </w:numPr>
        <w:tabs>
          <w:tab w:val="num" w:pos="360"/>
        </w:tabs>
        <w:ind w:left="0" w:firstLine="0"/>
        <w:rPr>
          <w:rFonts w:ascii="Times New Roman" w:hAnsi="Times New Roman" w:cs="Times New Roman"/>
        </w:rPr>
      </w:pPr>
      <w:bookmarkStart w:id="16" w:name="_Toc241590197"/>
      <w:r w:rsidRPr="00065971">
        <w:rPr>
          <w:rFonts w:ascii="Times New Roman" w:hAnsi="Times New Roman" w:cs="Times New Roman"/>
        </w:rPr>
        <w:t xml:space="preserve">Pseudo Code </w:t>
      </w:r>
      <w:bookmarkEnd w:id="16"/>
      <w:r w:rsidR="005C7234" w:rsidRPr="00065971">
        <w:rPr>
          <w:rFonts w:ascii="Times New Roman" w:hAnsi="Times New Roman" w:cs="Times New Roman"/>
        </w:rPr>
        <w:t>Explanation</w:t>
      </w:r>
      <w:r w:rsidRPr="00065971">
        <w:rPr>
          <w:rFonts w:ascii="Times New Roman" w:hAnsi="Times New Roman" w:cs="Times New Roman"/>
        </w:rPr>
        <w:t xml:space="preserve"> </w:t>
      </w:r>
    </w:p>
    <w:p w14:paraId="00D2275C" w14:textId="55DD70E6" w:rsidR="00464558" w:rsidRPr="00B50637" w:rsidRDefault="00B50637" w:rsidP="00460087">
      <w:pPr>
        <w:rPr>
          <w:rFonts w:ascii="Times New Roman" w:hAnsi="Times New Roman" w:cs="Times New Roman"/>
        </w:rPr>
      </w:pPr>
      <w:r w:rsidRPr="00B50637">
        <w:rPr>
          <w:rFonts w:ascii="Times New Roman" w:hAnsi="Times New Roman" w:cs="Times New Roman"/>
        </w:rPr>
        <w:t>The pseudocode follows the flowchart by assigning patients to suitable doctors and appointment slots, checking availability, and managing waiting times. It uses FOR loops and IF decisions to allocate patients, find alternative slots, or place them on a waiting list. If waiting exceeds 30 minutes, it checks for another suitable doctor. Research confirms that delays often result from poor scheduling and resource allocation rather than a lack of resources. Therefore, using queuing principles, monitoring demand, reducing backlogs, and preparing alternative plans can improve scheduling efficiency and reduce waiting times.</w:t>
      </w:r>
      <w:sdt>
        <w:sdtPr>
          <w:rPr>
            <w:rFonts w:ascii="Times New Roman" w:hAnsi="Times New Roman" w:cs="Times New Roman"/>
            <w:color w:val="000000"/>
          </w:rPr>
          <w:alias w:val="Citation"/>
          <w:tag w:val="{&quot;referencesIds&quot;:[&quot;doc:6acf62e0448b3829fb513d04&quot;],&quot;referencesOptions&quot;:{&quot;doc:6acf62e0448b3829fb513d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88979394&quot;,&quot;citationText&quot;:&quot;[11]&quot;}"/>
          <w:id w:val="588979394"/>
          <w:placeholder>
            <w:docPart w:val="AC673D8C639C41CD93BAC52B00B9A8E4"/>
          </w:placeholder>
        </w:sdtPr>
        <w:sdtEndPr/>
        <w:sdtContent>
          <w:r w:rsidR="00D918EF" w:rsidRPr="00D849FB">
            <w:rPr>
              <w:rFonts w:ascii="Times New Roman" w:hAnsi="Times New Roman" w:cs="Times New Roman"/>
              <w:color w:val="000000"/>
            </w:rPr>
            <w:t>[12]</w:t>
          </w:r>
        </w:sdtContent>
      </w:sdt>
    </w:p>
    <w:p w14:paraId="046D639F" w14:textId="1295398B" w:rsidR="008B100F" w:rsidRPr="00B24898" w:rsidRDefault="00460087" w:rsidP="008B100F">
      <w:pPr>
        <w:pStyle w:val="Heading1"/>
        <w:numPr>
          <w:ilvl w:val="0"/>
          <w:numId w:val="19"/>
        </w:numPr>
        <w:tabs>
          <w:tab w:val="num" w:pos="360"/>
        </w:tabs>
        <w:spacing w:line="360" w:lineRule="auto"/>
        <w:ind w:left="0" w:firstLine="0"/>
        <w:rPr>
          <w:rFonts w:ascii="Times New Roman" w:hAnsi="Times New Roman" w:cs="Times New Roman"/>
          <w:b/>
          <w:bCs/>
          <w:color w:val="000000" w:themeColor="text1"/>
          <w:sz w:val="32"/>
          <w:szCs w:val="32"/>
        </w:rPr>
      </w:pPr>
      <w:bookmarkStart w:id="17" w:name="_Toc224044969"/>
      <w:bookmarkStart w:id="18" w:name="_Toc241590198"/>
      <w:r w:rsidRPr="00065971">
        <w:rPr>
          <w:rFonts w:ascii="Times New Roman" w:hAnsi="Times New Roman" w:cs="Times New Roman"/>
          <w:b/>
          <w:bCs/>
          <w:color w:val="000000" w:themeColor="text1"/>
          <w:sz w:val="32"/>
          <w:szCs w:val="32"/>
        </w:rPr>
        <w:t>Reflection and Justification</w:t>
      </w:r>
      <w:bookmarkEnd w:id="17"/>
      <w:bookmarkEnd w:id="18"/>
    </w:p>
    <w:p w14:paraId="3D9CC09B" w14:textId="2D687519" w:rsidR="00B24898" w:rsidRPr="00F940D9" w:rsidRDefault="00460087" w:rsidP="00B24898">
      <w:pPr>
        <w:pStyle w:val="Heading2"/>
        <w:numPr>
          <w:ilvl w:val="1"/>
          <w:numId w:val="19"/>
        </w:numPr>
        <w:tabs>
          <w:tab w:val="num" w:pos="360"/>
        </w:tabs>
        <w:ind w:left="0" w:firstLine="0"/>
        <w:rPr>
          <w:rFonts w:ascii="Times New Roman" w:hAnsi="Times New Roman" w:cs="Times New Roman"/>
        </w:rPr>
      </w:pPr>
      <w:bookmarkStart w:id="19" w:name="_Toc224044970"/>
      <w:bookmarkStart w:id="20" w:name="_Toc241590199"/>
      <w:r w:rsidRPr="00065971">
        <w:rPr>
          <w:rFonts w:ascii="Times New Roman" w:hAnsi="Times New Roman" w:cs="Times New Roman"/>
        </w:rPr>
        <w:t>Abstract thinking</w:t>
      </w:r>
      <w:bookmarkEnd w:id="19"/>
      <w:bookmarkEnd w:id="20"/>
      <w:r w:rsidRPr="00065971">
        <w:rPr>
          <w:rFonts w:ascii="Times New Roman" w:hAnsi="Times New Roman" w:cs="Times New Roman"/>
        </w:rPr>
        <w:t xml:space="preserve"> </w:t>
      </w:r>
    </w:p>
    <w:p w14:paraId="4EC030CE" w14:textId="340747CB" w:rsidR="009C48B9" w:rsidRDefault="009C48B9" w:rsidP="00F940D9">
      <w:pPr>
        <w:rPr>
          <w:rFonts w:ascii="Times New Roman" w:hAnsi="Times New Roman" w:cs="Times New Roman"/>
          <w:lang w:val="en-US"/>
        </w:rPr>
      </w:pPr>
      <w:r w:rsidRPr="009C48B9">
        <w:rPr>
          <w:rFonts w:ascii="Times New Roman" w:hAnsi="Times New Roman" w:cs="Times New Roman"/>
        </w:rPr>
        <w:t>Abstract thinking simplified the real hospital environment by reducing the problem to a small number of important elements, since not all activities and resources are relevant to appointment scheduling.</w:t>
      </w:r>
    </w:p>
    <w:p w14:paraId="567AC8AD" w14:textId="1708FC35" w:rsidR="00ED6EFB" w:rsidRPr="002C384F" w:rsidRDefault="00ED6EFB" w:rsidP="00F940D9">
      <w:pPr>
        <w:rPr>
          <w:rFonts w:ascii="Times New Roman" w:hAnsi="Times New Roman" w:cs="Times New Roman"/>
          <w:lang w:val="en-US"/>
        </w:rPr>
      </w:pPr>
      <w:r w:rsidRPr="00ED6EFB">
        <w:rPr>
          <w:rFonts w:ascii="Times New Roman" w:hAnsi="Times New Roman" w:cs="Times New Roman"/>
          <w:lang w:val="en-US"/>
        </w:rPr>
        <w:drawing>
          <wp:inline distT="0" distB="0" distL="0" distR="0" wp14:anchorId="61C7EB62" wp14:editId="63BC406D">
            <wp:extent cx="5584184" cy="346364"/>
            <wp:effectExtent l="0" t="0" r="0" b="0"/>
            <wp:docPr id="1471547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547561" name=""/>
                    <pic:cNvPicPr/>
                  </pic:nvPicPr>
                  <pic:blipFill>
                    <a:blip r:embed="rId25"/>
                    <a:stretch>
                      <a:fillRect/>
                    </a:stretch>
                  </pic:blipFill>
                  <pic:spPr>
                    <a:xfrm>
                      <a:off x="0" y="0"/>
                      <a:ext cx="5734279" cy="355674"/>
                    </a:xfrm>
                    <a:prstGeom prst="rect">
                      <a:avLst/>
                    </a:prstGeom>
                  </pic:spPr>
                </pic:pic>
              </a:graphicData>
            </a:graphic>
          </wp:inline>
        </w:drawing>
      </w:r>
    </w:p>
    <w:p w14:paraId="2E164DCD" w14:textId="77777777" w:rsidR="00F940D9" w:rsidRPr="002C384F" w:rsidRDefault="00F940D9" w:rsidP="00F940D9">
      <w:pPr>
        <w:rPr>
          <w:rFonts w:ascii="Times New Roman" w:hAnsi="Times New Roman" w:cs="Times New Roman"/>
          <w:lang w:val="en-US"/>
        </w:rPr>
      </w:pPr>
      <w:r w:rsidRPr="002C384F">
        <w:rPr>
          <w:rFonts w:ascii="Times New Roman" w:hAnsi="Times New Roman" w:cs="Times New Roman"/>
          <w:lang w:val="en-US"/>
        </w:rPr>
        <w:t>This abstraction makes the problem easier to understand and allows a general solution to be developed.</w:t>
      </w:r>
    </w:p>
    <w:p w14:paraId="2CFB52D7" w14:textId="71353143" w:rsidR="00B24898" w:rsidRPr="00464558" w:rsidRDefault="00F940D9" w:rsidP="00B24898">
      <w:pPr>
        <w:rPr>
          <w:rFonts w:ascii="Times New Roman" w:hAnsi="Times New Roman" w:cs="Times New Roman"/>
          <w:lang w:val="en-US"/>
        </w:rPr>
      </w:pPr>
      <w:r w:rsidRPr="002C384F">
        <w:rPr>
          <w:rFonts w:ascii="Times New Roman" w:hAnsi="Times New Roman" w:cs="Times New Roman"/>
          <w:lang w:val="en-US"/>
        </w:rPr>
        <w:t>Wing describes computational thinking as a way of approaching problems through concepts such as abstraction and decomposition.</w:t>
      </w:r>
      <w:sdt>
        <w:sdtPr>
          <w:rPr>
            <w:rFonts w:ascii="Times New Roman" w:hAnsi="Times New Roman" w:cs="Times New Roman"/>
            <w:color w:val="000000"/>
            <w:lang w:val="en-US"/>
          </w:rPr>
          <w:alias w:val="Citation"/>
          <w:tag w:val="{&quot;referencesIds&quot;:[&quot;doc:6abd9b4431e1d654a6a120d3&quot;],&quot;referencesOptions&quot;:{&quot;doc:6abd9b4431e1d654a6a120d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74973400,&quot;citationText&quot;:&quot;[3]&quot;}"/>
          <w:id w:val="-574973400"/>
          <w:placeholder>
            <w:docPart w:val="E3DFB227ADC94BC0A0AE5C8EF4107161"/>
          </w:placeholder>
        </w:sdtPr>
        <w:sdtEndPr/>
        <w:sdtContent>
          <w:r w:rsidR="008E69C4" w:rsidRPr="00D849FB">
            <w:rPr>
              <w:rFonts w:eastAsia="Times New Roman"/>
              <w:color w:val="000000"/>
            </w:rPr>
            <w:t>[3]</w:t>
          </w:r>
        </w:sdtContent>
      </w:sdt>
      <w:r w:rsidRPr="002C384F">
        <w:rPr>
          <w:rFonts w:ascii="Times New Roman" w:hAnsi="Times New Roman" w:cs="Times New Roman"/>
          <w:lang w:val="en-US"/>
        </w:rPr>
        <w:t xml:space="preserve"> This is relevant to the MediCare Plus problem because the original real-world situation is complex, while the proposed model focuses only on the information required for scheduling.</w:t>
      </w:r>
    </w:p>
    <w:p w14:paraId="73D68AD0" w14:textId="5A527883" w:rsidR="00F940D9" w:rsidRPr="00355334" w:rsidRDefault="00460087" w:rsidP="00F940D9">
      <w:pPr>
        <w:pStyle w:val="Heading2"/>
        <w:numPr>
          <w:ilvl w:val="1"/>
          <w:numId w:val="19"/>
        </w:numPr>
        <w:tabs>
          <w:tab w:val="num" w:pos="360"/>
        </w:tabs>
        <w:ind w:left="0" w:firstLine="0"/>
        <w:rPr>
          <w:rFonts w:ascii="Times New Roman" w:hAnsi="Times New Roman" w:cs="Times New Roman"/>
        </w:rPr>
      </w:pPr>
      <w:bookmarkStart w:id="21" w:name="_Toc224044971"/>
      <w:bookmarkStart w:id="22" w:name="_Toc241590200"/>
      <w:r w:rsidRPr="00065971">
        <w:rPr>
          <w:rFonts w:ascii="Times New Roman" w:hAnsi="Times New Roman" w:cs="Times New Roman"/>
        </w:rPr>
        <w:t>Sub-dividing</w:t>
      </w:r>
      <w:bookmarkEnd w:id="21"/>
      <w:bookmarkEnd w:id="22"/>
    </w:p>
    <w:p w14:paraId="2EFAB1FF" w14:textId="01091A53" w:rsidR="00102B49" w:rsidRPr="002C384F" w:rsidRDefault="00663B92" w:rsidP="00102B49">
      <w:pPr>
        <w:rPr>
          <w:rFonts w:ascii="Times New Roman" w:hAnsi="Times New Roman" w:cs="Times New Roman"/>
          <w:lang w:val="en-US"/>
        </w:rPr>
      </w:pPr>
      <w:r w:rsidRPr="00663B92">
        <w:rPr>
          <w:rFonts w:ascii="Times New Roman" w:hAnsi="Times New Roman" w:cs="Times New Roman"/>
        </w:rPr>
        <w:t>Decomposition was another key technique: instead of solving the entire appointment problem at once, it was divided into smaller questions</w:t>
      </w:r>
      <w:r w:rsidR="00102B49" w:rsidRPr="002C384F">
        <w:rPr>
          <w:rFonts w:ascii="Times New Roman" w:hAnsi="Times New Roman" w:cs="Times New Roman"/>
          <w:lang w:val="en-US"/>
        </w:rPr>
        <w:t>:</w:t>
      </w:r>
    </w:p>
    <w:p w14:paraId="628B4665" w14:textId="40DC04B0" w:rsidR="00102B49" w:rsidRPr="00B62575" w:rsidRDefault="00102B49" w:rsidP="00102B49">
      <w:pPr>
        <w:numPr>
          <w:ilvl w:val="0"/>
          <w:numId w:val="20"/>
        </w:numPr>
        <w:jc w:val="left"/>
        <w:rPr>
          <w:rFonts w:ascii="Times New Roman" w:hAnsi="Times New Roman" w:cs="Times New Roman"/>
          <w:i/>
          <w:iCs/>
          <w:lang w:val="en-US"/>
        </w:rPr>
      </w:pPr>
      <w:r w:rsidRPr="00B62575">
        <w:rPr>
          <w:rFonts w:ascii="Times New Roman" w:hAnsi="Times New Roman" w:cs="Times New Roman"/>
          <w:i/>
          <w:iCs/>
          <w:lang w:val="en-US"/>
        </w:rPr>
        <w:t>Who is the patient</w:t>
      </w:r>
      <w:r w:rsidR="00B62575" w:rsidRPr="00B62575">
        <w:rPr>
          <w:rFonts w:ascii="Times New Roman" w:hAnsi="Times New Roman" w:cs="Times New Roman"/>
          <w:i/>
          <w:iCs/>
          <w:lang w:val="en-US"/>
        </w:rPr>
        <w:t xml:space="preserve"> </w:t>
      </w:r>
      <w:r w:rsidRPr="00B62575">
        <w:rPr>
          <w:rFonts w:ascii="Times New Roman" w:hAnsi="Times New Roman" w:cs="Times New Roman"/>
          <w:i/>
          <w:iCs/>
          <w:lang w:val="en-US"/>
        </w:rPr>
        <w:t>?</w:t>
      </w:r>
    </w:p>
    <w:p w14:paraId="14188AD4" w14:textId="53ACB7AB" w:rsidR="00102B49" w:rsidRPr="00B62575" w:rsidRDefault="00102B49" w:rsidP="00102B49">
      <w:pPr>
        <w:numPr>
          <w:ilvl w:val="0"/>
          <w:numId w:val="20"/>
        </w:numPr>
        <w:jc w:val="left"/>
        <w:rPr>
          <w:rFonts w:ascii="Times New Roman" w:hAnsi="Times New Roman" w:cs="Times New Roman"/>
          <w:i/>
          <w:iCs/>
          <w:lang w:val="en-US"/>
        </w:rPr>
      </w:pPr>
      <w:r w:rsidRPr="00B62575">
        <w:rPr>
          <w:rFonts w:ascii="Times New Roman" w:hAnsi="Times New Roman" w:cs="Times New Roman"/>
          <w:i/>
          <w:iCs/>
          <w:lang w:val="en-US"/>
        </w:rPr>
        <w:t>What time is the appointment</w:t>
      </w:r>
      <w:r w:rsidR="00B62575" w:rsidRPr="00B62575">
        <w:rPr>
          <w:rFonts w:ascii="Times New Roman" w:hAnsi="Times New Roman" w:cs="Times New Roman"/>
          <w:i/>
          <w:iCs/>
          <w:lang w:val="en-US"/>
        </w:rPr>
        <w:t xml:space="preserve"> </w:t>
      </w:r>
      <w:r w:rsidRPr="00B62575">
        <w:rPr>
          <w:rFonts w:ascii="Times New Roman" w:hAnsi="Times New Roman" w:cs="Times New Roman"/>
          <w:i/>
          <w:iCs/>
          <w:lang w:val="en-US"/>
        </w:rPr>
        <w:t>?</w:t>
      </w:r>
    </w:p>
    <w:p w14:paraId="0C929D58" w14:textId="240EEBE5" w:rsidR="00102B49" w:rsidRPr="00B62575" w:rsidRDefault="00102B49" w:rsidP="00102B49">
      <w:pPr>
        <w:numPr>
          <w:ilvl w:val="0"/>
          <w:numId w:val="20"/>
        </w:numPr>
        <w:jc w:val="left"/>
        <w:rPr>
          <w:rFonts w:ascii="Times New Roman" w:hAnsi="Times New Roman" w:cs="Times New Roman"/>
          <w:i/>
          <w:iCs/>
          <w:lang w:val="en-US"/>
        </w:rPr>
      </w:pPr>
      <w:r w:rsidRPr="00B62575">
        <w:rPr>
          <w:rFonts w:ascii="Times New Roman" w:hAnsi="Times New Roman" w:cs="Times New Roman"/>
          <w:i/>
          <w:iCs/>
          <w:lang w:val="en-US"/>
        </w:rPr>
        <w:t>Which doctors are available</w:t>
      </w:r>
      <w:r w:rsidR="00B62575" w:rsidRPr="00B62575">
        <w:rPr>
          <w:rFonts w:ascii="Times New Roman" w:hAnsi="Times New Roman" w:cs="Times New Roman"/>
          <w:i/>
          <w:iCs/>
          <w:lang w:val="en-US"/>
        </w:rPr>
        <w:t xml:space="preserve"> </w:t>
      </w:r>
      <w:r w:rsidRPr="00B62575">
        <w:rPr>
          <w:rFonts w:ascii="Times New Roman" w:hAnsi="Times New Roman" w:cs="Times New Roman"/>
          <w:i/>
          <w:iCs/>
          <w:lang w:val="en-US"/>
        </w:rPr>
        <w:t>?</w:t>
      </w:r>
    </w:p>
    <w:p w14:paraId="6FAAE087" w14:textId="6B7C82AF" w:rsidR="00102B49" w:rsidRPr="00B62575" w:rsidRDefault="00102B49" w:rsidP="00102B49">
      <w:pPr>
        <w:numPr>
          <w:ilvl w:val="0"/>
          <w:numId w:val="20"/>
        </w:numPr>
        <w:jc w:val="left"/>
        <w:rPr>
          <w:rFonts w:ascii="Times New Roman" w:hAnsi="Times New Roman" w:cs="Times New Roman"/>
          <w:i/>
          <w:iCs/>
          <w:lang w:val="en-US"/>
        </w:rPr>
      </w:pPr>
      <w:r w:rsidRPr="00B62575">
        <w:rPr>
          <w:rFonts w:ascii="Times New Roman" w:hAnsi="Times New Roman" w:cs="Times New Roman"/>
          <w:i/>
          <w:iCs/>
          <w:lang w:val="en-US"/>
        </w:rPr>
        <w:t>Which time slots are available</w:t>
      </w:r>
      <w:r w:rsidR="00B62575" w:rsidRPr="00B62575">
        <w:rPr>
          <w:rFonts w:ascii="Times New Roman" w:hAnsi="Times New Roman" w:cs="Times New Roman"/>
          <w:i/>
          <w:iCs/>
          <w:lang w:val="en-US"/>
        </w:rPr>
        <w:t xml:space="preserve"> </w:t>
      </w:r>
      <w:r w:rsidRPr="00B62575">
        <w:rPr>
          <w:rFonts w:ascii="Times New Roman" w:hAnsi="Times New Roman" w:cs="Times New Roman"/>
          <w:i/>
          <w:iCs/>
          <w:lang w:val="en-US"/>
        </w:rPr>
        <w:t>?</w:t>
      </w:r>
    </w:p>
    <w:p w14:paraId="097497A7" w14:textId="22AE7341" w:rsidR="00102B49" w:rsidRPr="00B62575" w:rsidRDefault="00102B49" w:rsidP="00102B49">
      <w:pPr>
        <w:numPr>
          <w:ilvl w:val="0"/>
          <w:numId w:val="20"/>
        </w:numPr>
        <w:jc w:val="left"/>
        <w:rPr>
          <w:rFonts w:ascii="Times New Roman" w:hAnsi="Times New Roman" w:cs="Times New Roman"/>
          <w:i/>
          <w:iCs/>
          <w:lang w:val="en-US"/>
        </w:rPr>
      </w:pPr>
      <w:r w:rsidRPr="00B62575">
        <w:rPr>
          <w:rFonts w:ascii="Times New Roman" w:hAnsi="Times New Roman" w:cs="Times New Roman"/>
          <w:i/>
          <w:iCs/>
          <w:lang w:val="en-US"/>
        </w:rPr>
        <w:t>Can the patient be allocated</w:t>
      </w:r>
      <w:r w:rsidR="00B62575" w:rsidRPr="00B62575">
        <w:rPr>
          <w:rFonts w:ascii="Times New Roman" w:hAnsi="Times New Roman" w:cs="Times New Roman"/>
          <w:i/>
          <w:iCs/>
          <w:lang w:val="en-US"/>
        </w:rPr>
        <w:t xml:space="preserve"> </w:t>
      </w:r>
      <w:r w:rsidRPr="00B62575">
        <w:rPr>
          <w:rFonts w:ascii="Times New Roman" w:hAnsi="Times New Roman" w:cs="Times New Roman"/>
          <w:i/>
          <w:iCs/>
          <w:lang w:val="en-US"/>
        </w:rPr>
        <w:t>?</w:t>
      </w:r>
    </w:p>
    <w:p w14:paraId="58EA97D7" w14:textId="19884BDF" w:rsidR="00102B49" w:rsidRPr="00B62575" w:rsidRDefault="00102B49" w:rsidP="00102B49">
      <w:pPr>
        <w:numPr>
          <w:ilvl w:val="0"/>
          <w:numId w:val="20"/>
        </w:numPr>
        <w:jc w:val="left"/>
        <w:rPr>
          <w:rFonts w:ascii="Times New Roman" w:hAnsi="Times New Roman" w:cs="Times New Roman"/>
          <w:i/>
          <w:iCs/>
          <w:lang w:val="en-US"/>
        </w:rPr>
      </w:pPr>
      <w:r w:rsidRPr="00B62575">
        <w:rPr>
          <w:rFonts w:ascii="Times New Roman" w:hAnsi="Times New Roman" w:cs="Times New Roman"/>
          <w:i/>
          <w:iCs/>
          <w:lang w:val="en-US"/>
        </w:rPr>
        <w:t>How long has the patient waited</w:t>
      </w:r>
      <w:r w:rsidR="00B62575" w:rsidRPr="00B62575">
        <w:rPr>
          <w:rFonts w:ascii="Times New Roman" w:hAnsi="Times New Roman" w:cs="Times New Roman"/>
          <w:i/>
          <w:iCs/>
          <w:lang w:val="en-US"/>
        </w:rPr>
        <w:t xml:space="preserve"> </w:t>
      </w:r>
      <w:r w:rsidRPr="00B62575">
        <w:rPr>
          <w:rFonts w:ascii="Times New Roman" w:hAnsi="Times New Roman" w:cs="Times New Roman"/>
          <w:i/>
          <w:iCs/>
          <w:lang w:val="en-US"/>
        </w:rPr>
        <w:t>?</w:t>
      </w:r>
    </w:p>
    <w:p w14:paraId="3ACFF975" w14:textId="1CD379E3" w:rsidR="00102B49" w:rsidRPr="00B62575" w:rsidRDefault="00102B49" w:rsidP="00102B49">
      <w:pPr>
        <w:numPr>
          <w:ilvl w:val="0"/>
          <w:numId w:val="20"/>
        </w:numPr>
        <w:jc w:val="left"/>
        <w:rPr>
          <w:rFonts w:ascii="Times New Roman" w:hAnsi="Times New Roman" w:cs="Times New Roman"/>
          <w:i/>
          <w:iCs/>
          <w:lang w:val="en-US"/>
        </w:rPr>
      </w:pPr>
      <w:r w:rsidRPr="00B62575">
        <w:rPr>
          <w:rFonts w:ascii="Times New Roman" w:hAnsi="Times New Roman" w:cs="Times New Roman"/>
          <w:i/>
          <w:iCs/>
          <w:lang w:val="en-US"/>
        </w:rPr>
        <w:t>What should happen if the waiting time exceeds 30 minutes</w:t>
      </w:r>
      <w:r w:rsidR="00B62575" w:rsidRPr="00B62575">
        <w:rPr>
          <w:rFonts w:ascii="Times New Roman" w:hAnsi="Times New Roman" w:cs="Times New Roman"/>
          <w:i/>
          <w:iCs/>
          <w:lang w:val="en-US"/>
        </w:rPr>
        <w:t xml:space="preserve"> </w:t>
      </w:r>
      <w:r w:rsidRPr="00B62575">
        <w:rPr>
          <w:rFonts w:ascii="Times New Roman" w:hAnsi="Times New Roman" w:cs="Times New Roman"/>
          <w:i/>
          <w:iCs/>
          <w:lang w:val="en-US"/>
        </w:rPr>
        <w:t>?</w:t>
      </w:r>
    </w:p>
    <w:p w14:paraId="57A1DBFD" w14:textId="068D3847" w:rsidR="00102B49" w:rsidRPr="002C384F" w:rsidRDefault="006A70ED" w:rsidP="00102B49">
      <w:pPr>
        <w:rPr>
          <w:rFonts w:ascii="Times New Roman" w:hAnsi="Times New Roman" w:cs="Times New Roman"/>
          <w:lang w:val="en-US"/>
        </w:rPr>
      </w:pPr>
      <w:r w:rsidRPr="006A70ED">
        <w:rPr>
          <w:rFonts w:ascii="Times New Roman" w:hAnsi="Times New Roman" w:cs="Times New Roman"/>
        </w:rPr>
        <w:t>Breaking a complex problem into smaller and more manageable parts can make it easier to understand and solve</w:t>
      </w:r>
      <w:r w:rsidR="00102B49" w:rsidRPr="002C384F">
        <w:rPr>
          <w:rFonts w:ascii="Times New Roman" w:hAnsi="Times New Roman" w:cs="Times New Roman"/>
          <w:lang w:val="en-US"/>
        </w:rPr>
        <w:t>.</w:t>
      </w:r>
      <w:sdt>
        <w:sdtPr>
          <w:rPr>
            <w:rFonts w:ascii="Times New Roman" w:hAnsi="Times New Roman" w:cs="Times New Roman"/>
            <w:color w:val="000000"/>
            <w:lang w:val="en-US"/>
          </w:rPr>
          <w:alias w:val="Citation"/>
          <w:tag w:val="{&quot;referencesIds&quot;:[&quot;doc:6abe3f7d0f3bb773b940a1cc&quot;],&quot;referencesOptions&quot;:{&quot;doc:6abe3f7d0f3bb773b940a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304835,&quot;citationText&quot;:&quot;[12]&quot;}"/>
          <w:id w:val="-298304835"/>
          <w:placeholder>
            <w:docPart w:val="753B59DC5DFF434B8DA5621B4B76C10D"/>
          </w:placeholder>
        </w:sdtPr>
        <w:sdtEndPr/>
        <w:sdtContent>
          <w:r w:rsidR="00D918EF" w:rsidRPr="00D849FB">
            <w:rPr>
              <w:rFonts w:eastAsia="Times New Roman"/>
              <w:color w:val="000000"/>
            </w:rPr>
            <w:t>[13]</w:t>
          </w:r>
        </w:sdtContent>
      </w:sdt>
    </w:p>
    <w:p w14:paraId="554E10FD" w14:textId="5241CBA0" w:rsidR="00F940D9" w:rsidRPr="00102B49" w:rsidRDefault="007D7F0B" w:rsidP="00F940D9">
      <w:pPr>
        <w:rPr>
          <w:lang w:val="en-US"/>
        </w:rPr>
      </w:pPr>
      <w:r w:rsidRPr="007D7F0B">
        <w:rPr>
          <w:rFonts w:ascii="Times New Roman" w:hAnsi="Times New Roman" w:cs="Times New Roman"/>
        </w:rPr>
        <w:t>Systems thinking is relevant because healthcare systems are complex: their components are interconnected, so a change in one part affects the others. For example, in MediCare Plus, one doctor's delay can impact several patients and subsequent appointment slots.</w:t>
      </w:r>
    </w:p>
    <w:p w14:paraId="0CCBCDD4" w14:textId="716EC9C2" w:rsidR="00102B49" w:rsidRPr="00355334" w:rsidRDefault="00460087" w:rsidP="00102B49">
      <w:pPr>
        <w:pStyle w:val="Heading2"/>
        <w:numPr>
          <w:ilvl w:val="1"/>
          <w:numId w:val="19"/>
        </w:numPr>
        <w:tabs>
          <w:tab w:val="num" w:pos="360"/>
        </w:tabs>
        <w:ind w:left="0" w:firstLine="0"/>
        <w:rPr>
          <w:rFonts w:ascii="Times New Roman" w:hAnsi="Times New Roman" w:cs="Times New Roman"/>
        </w:rPr>
      </w:pPr>
      <w:bookmarkStart w:id="23" w:name="_Toc224044972"/>
      <w:bookmarkStart w:id="24" w:name="_Toc241590201"/>
      <w:r w:rsidRPr="00065971">
        <w:rPr>
          <w:rFonts w:ascii="Times New Roman" w:hAnsi="Times New Roman" w:cs="Times New Roman"/>
        </w:rPr>
        <w:t>Justification of solution</w:t>
      </w:r>
      <w:bookmarkEnd w:id="23"/>
      <w:bookmarkEnd w:id="24"/>
      <w:r w:rsidRPr="00065971">
        <w:rPr>
          <w:rFonts w:ascii="Times New Roman" w:hAnsi="Times New Roman" w:cs="Times New Roman"/>
        </w:rPr>
        <w:t xml:space="preserve"> </w:t>
      </w:r>
    </w:p>
    <w:p w14:paraId="42158F2F" w14:textId="11CCF4E8" w:rsidR="00277D69" w:rsidRPr="00110772" w:rsidRDefault="00880E19" w:rsidP="00277D69">
      <w:pPr>
        <w:rPr>
          <w:rFonts w:ascii="Times New Roman" w:hAnsi="Times New Roman" w:cs="Times New Roman"/>
          <w:lang w:val="en-US"/>
        </w:rPr>
      </w:pPr>
      <w:r w:rsidRPr="00880E19">
        <w:rPr>
          <w:rFonts w:ascii="Times New Roman" w:hAnsi="Times New Roman" w:cs="Times New Roman"/>
          <w:color w:val="000000"/>
          <w:highlight w:val="white"/>
        </w:rPr>
        <w:t>The proposed solution is appropriate because it addresses the three main objectives: it improves patient allocation by checking doctor and time-slot availability, reduces waiting time by using available doctors and monitoring delays, and introduces a clear 30-minute decision point. MoSCoW prioritisation keeps the solution focused, with essential functions such as allocation and waiting time monitoring treated as Must Haves, while extras like SMS reminders remain optional, ensuring the system's main needs are addressed first.</w:t>
      </w:r>
      <w:sdt>
        <w:sdtPr>
          <w:rPr>
            <w:rFonts w:ascii="Times New Roman" w:hAnsi="Times New Roman" w:cs="Times New Roman"/>
            <w:color w:val="000000"/>
            <w:lang w:val="en-US"/>
          </w:rPr>
          <w:alias w:val="Citation"/>
          <w:tag w:val="{&quot;referencesIds&quot;:[&quot;doc:6abd9da5209aaa4f21076b88&quot;],&quot;referencesOptions&quot;:{&quot;doc:6abd9da5209aaa4f21076b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99326971&quot;,&quot;citationText&quot;:&quot;[5]&quot;}"/>
          <w:id w:val="899326971"/>
          <w:placeholder>
            <w:docPart w:val="F4076419C4C643A89C61C267ED4AD38B"/>
          </w:placeholder>
        </w:sdtPr>
        <w:sdtEndPr/>
        <w:sdtContent>
          <w:r w:rsidR="007F01B8" w:rsidRPr="00D849FB">
            <w:rPr>
              <w:rFonts w:ascii="Times New Roman" w:hAnsi="Times New Roman" w:cs="Times New Roman"/>
              <w:color w:val="000000"/>
              <w:lang w:val="en-US"/>
            </w:rPr>
            <w:t>[5]</w:t>
          </w:r>
        </w:sdtContent>
      </w:sdt>
      <w:r w:rsidR="007F01B8">
        <w:rPr>
          <w:rFonts w:ascii="Times New Roman" w:hAnsi="Times New Roman" w:cs="Times New Roman"/>
          <w:color w:val="000000"/>
          <w:lang w:val="en-US"/>
        </w:rPr>
        <w:t xml:space="preserve">, </w:t>
      </w:r>
      <w:sdt>
        <w:sdtPr>
          <w:rPr>
            <w:rFonts w:ascii="Times New Roman" w:hAnsi="Times New Roman" w:cs="Times New Roman"/>
            <w:color w:val="000000"/>
            <w:lang w:val="en-US"/>
          </w:rPr>
          <w:alias w:val="Citation"/>
          <w:tag w:val="{&quot;referencesIds&quot;:[&quot;doc:6abe699539b3f520bd0c9a8d&quot;],&quot;referencesOptions&quot;:{&quot;doc:6abe699539b3f520bd0c9a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34579673&quot;,&quot;citationText&quot;:&quot;[13]&quot;}"/>
          <w:id w:val="-534579673"/>
          <w:placeholder>
            <w:docPart w:val="1AFA10B316464729986785CD3E8A0A78"/>
          </w:placeholder>
        </w:sdtPr>
        <w:sdtEndPr/>
        <w:sdtContent>
          <w:r w:rsidR="00D918EF" w:rsidRPr="00D849FB">
            <w:rPr>
              <w:rFonts w:ascii="Times New Roman" w:hAnsi="Times New Roman" w:cs="Times New Roman"/>
              <w:color w:val="000000"/>
              <w:lang w:val="en-US"/>
            </w:rPr>
            <w:t>[14]</w:t>
          </w:r>
        </w:sdtContent>
      </w:sdt>
    </w:p>
    <w:p w14:paraId="103D5001" w14:textId="5B4BCECE" w:rsidR="00D17E1F" w:rsidRDefault="00277D69" w:rsidP="00D17E1F">
      <w:r w:rsidRPr="00110772">
        <w:rPr>
          <w:rFonts w:ascii="Times New Roman" w:hAnsi="Times New Roman" w:cs="Times New Roman"/>
          <w:lang w:val="en-US"/>
        </w:rPr>
        <w:t>The solution is also flexible because it does not depend on a specific number of patients or doctors. The same algorithm can be repeated for different hospital departments or appointment periods.</w:t>
      </w:r>
      <w:r w:rsidR="00D17E1F">
        <w:rPr>
          <w:rFonts w:ascii="Times New Roman" w:hAnsi="Times New Roman" w:cs="Times New Roman"/>
          <w:lang w:val="en-US"/>
        </w:rPr>
        <w:t xml:space="preserve"> </w:t>
      </w:r>
    </w:p>
    <w:p w14:paraId="1E19ADE9" w14:textId="1B32FDD9" w:rsidR="00355334" w:rsidRPr="00D17E1F" w:rsidRDefault="00355334" w:rsidP="00102B49">
      <w:pPr>
        <w:rPr>
          <w:rFonts w:ascii="Times New Roman" w:hAnsi="Times New Roman" w:cs="Times New Roman"/>
        </w:rPr>
      </w:pPr>
    </w:p>
    <w:p w14:paraId="4C0E93F1" w14:textId="59312EEA" w:rsidR="00460087" w:rsidRPr="00355334" w:rsidRDefault="00460087" w:rsidP="00460087">
      <w:pPr>
        <w:pStyle w:val="Heading2"/>
        <w:numPr>
          <w:ilvl w:val="1"/>
          <w:numId w:val="19"/>
        </w:numPr>
        <w:tabs>
          <w:tab w:val="num" w:pos="360"/>
        </w:tabs>
        <w:ind w:left="0" w:firstLine="0"/>
        <w:rPr>
          <w:rFonts w:ascii="Times New Roman" w:hAnsi="Times New Roman" w:cs="Times New Roman"/>
        </w:rPr>
      </w:pPr>
      <w:bookmarkStart w:id="25" w:name="_Toc224044973"/>
      <w:bookmarkStart w:id="26" w:name="_Toc241590202"/>
      <w:r w:rsidRPr="00065971">
        <w:rPr>
          <w:rFonts w:ascii="Times New Roman" w:hAnsi="Times New Roman" w:cs="Times New Roman"/>
        </w:rPr>
        <w:t>Limitation</w:t>
      </w:r>
      <w:bookmarkEnd w:id="25"/>
      <w:bookmarkEnd w:id="26"/>
    </w:p>
    <w:p w14:paraId="63B72B71" w14:textId="53F15C3B" w:rsidR="00464558" w:rsidRPr="00DC4C98" w:rsidRDefault="00D3473E" w:rsidP="00460087">
      <w:pPr>
        <w:rPr>
          <w:rFonts w:ascii="Times New Roman" w:hAnsi="Times New Roman" w:cs="Times New Roman"/>
        </w:rPr>
      </w:pPr>
      <w:r w:rsidRPr="00D3473E">
        <w:rPr>
          <w:rFonts w:ascii="Times New Roman" w:hAnsi="Times New Roman" w:cs="Times New Roman"/>
        </w:rPr>
        <w:t>The proposed rule-based system has limitations because it does not fully consider emergencies, doctor specialisations, room availability or unexpected delays. Research on outpatient scheduling confirms that improved appointment planning can reduce patient waiting times while keeping doctor idle time low, without adding resources. Therefore, the system could be improved by including clinical priorities, accurate data, historical information and optimisation techniques. These changes could help manage unexpected delays, improve resource utilisation and increase scheduling efficiency.</w:t>
      </w:r>
      <w:sdt>
        <w:sdtPr>
          <w:rPr>
            <w:rFonts w:ascii="Times New Roman" w:hAnsi="Times New Roman" w:cs="Times New Roman"/>
            <w:color w:val="000000"/>
          </w:rPr>
          <w:alias w:val="Citation"/>
          <w:tag w:val="{&quot;referencesIds&quot;:[&quot;doc:6acf80d6448b3829fb514210&quot;],&quot;referencesOptions&quot;:{&quot;doc:6acf80d6448b3829fb514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5210709"/>
          <w:placeholder>
            <w:docPart w:val="6221F56D5FD94A998E05D141A26DCE80"/>
          </w:placeholder>
        </w:sdtPr>
        <w:sdtEndPr/>
        <w:sdtContent>
          <w:r w:rsidR="00D849FB" w:rsidRPr="00D849FB">
            <w:rPr>
              <w:rFonts w:ascii="Times New Roman" w:hAnsi="Times New Roman" w:cs="Times New Roman"/>
              <w:color w:val="000000"/>
            </w:rPr>
            <w:t>[15]</w:t>
          </w:r>
        </w:sdtContent>
      </w:sdt>
    </w:p>
    <w:p w14:paraId="6A1196C5" w14:textId="7BF2978A" w:rsidR="00460087" w:rsidRPr="00BB5F96" w:rsidRDefault="00460087" w:rsidP="00460087">
      <w:pPr>
        <w:pStyle w:val="Heading1"/>
        <w:numPr>
          <w:ilvl w:val="0"/>
          <w:numId w:val="19"/>
        </w:numPr>
        <w:tabs>
          <w:tab w:val="num" w:pos="360"/>
        </w:tabs>
        <w:spacing w:line="360" w:lineRule="auto"/>
        <w:ind w:left="0" w:firstLine="0"/>
        <w:rPr>
          <w:rFonts w:ascii="Times New Roman" w:hAnsi="Times New Roman" w:cs="Times New Roman"/>
          <w:b/>
          <w:bCs/>
          <w:color w:val="000000" w:themeColor="text1"/>
          <w:sz w:val="32"/>
          <w:szCs w:val="32"/>
        </w:rPr>
      </w:pPr>
      <w:bookmarkStart w:id="27" w:name="_Toc224044975"/>
      <w:bookmarkStart w:id="28" w:name="_Toc241590203"/>
      <w:r w:rsidRPr="00065971">
        <w:rPr>
          <w:rFonts w:ascii="Times New Roman" w:hAnsi="Times New Roman" w:cs="Times New Roman"/>
          <w:b/>
          <w:bCs/>
          <w:color w:val="000000" w:themeColor="text1"/>
          <w:sz w:val="32"/>
          <w:szCs w:val="32"/>
        </w:rPr>
        <w:t>Conclusion</w:t>
      </w:r>
      <w:bookmarkEnd w:id="27"/>
      <w:bookmarkEnd w:id="28"/>
    </w:p>
    <w:p w14:paraId="6BDA59A5" w14:textId="69CD0E39" w:rsidR="00851B27" w:rsidRPr="00851B27" w:rsidRDefault="00575C46" w:rsidP="00BB5F96">
      <w:pPr>
        <w:rPr>
          <w:rFonts w:ascii="Times New Roman" w:hAnsi="Times New Roman" w:cs="Times New Roman"/>
        </w:rPr>
      </w:pPr>
      <w:r w:rsidRPr="00575C46">
        <w:rPr>
          <w:rFonts w:ascii="Times New Roman" w:hAnsi="Times New Roman" w:cs="Times New Roman"/>
        </w:rPr>
        <w:t>This report analysed the appointment scheduling problem at MediCare Plus using computational problem-solving techniques. The problem was divided into smaller parts, including patient information, doctor availability, time slots and waiting time. This decomposition makes the problem easier to understand and solve. The solution also considers patient priority, urgency, doctor availability and waiting times when allocating patients to suitable appointment slots.</w:t>
      </w:r>
      <w:sdt>
        <w:sdtPr>
          <w:rPr>
            <w:rFonts w:ascii="Times New Roman" w:hAnsi="Times New Roman" w:cs="Times New Roman"/>
            <w:color w:val="000000"/>
          </w:rPr>
          <w:alias w:val="Citation"/>
          <w:tag w:val="{&quot;referencesIds&quot;:[&quot;doc:6abe64fc6436996d65d5c766&quot;],&quot;referencesOptions&quot;:{&quot;doc:6abe64fc6436996d65d5c7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979516,&quot;citationText&quot;:&quot;[14]&quot;}"/>
          <w:id w:val="-1545979516"/>
          <w:placeholder>
            <w:docPart w:val="4E05EA3D818948C48C092D98CD2C7338"/>
          </w:placeholder>
        </w:sdtPr>
        <w:sdtEndPr/>
        <w:sdtContent>
          <w:r w:rsidR="00D849FB" w:rsidRPr="00D849FB">
            <w:rPr>
              <w:rFonts w:eastAsia="Times New Roman"/>
              <w:color w:val="000000"/>
            </w:rPr>
            <w:t>[16]</w:t>
          </w:r>
        </w:sdtContent>
      </w:sdt>
    </w:p>
    <w:p w14:paraId="4CF7091C" w14:textId="6B23DA9D" w:rsidR="003A3B92" w:rsidRDefault="003A3B92" w:rsidP="00BB5F96">
      <w:pPr>
        <w:rPr>
          <w:rFonts w:ascii="Times New Roman" w:hAnsi="Times New Roman" w:cs="Times New Roman"/>
          <w:lang w:val="en-US"/>
        </w:rPr>
      </w:pPr>
      <w:r w:rsidRPr="003A3B92">
        <w:rPr>
          <w:rFonts w:ascii="Times New Roman" w:hAnsi="Times New Roman" w:cs="Times New Roman"/>
        </w:rPr>
        <w:t>The MoSCoW technique was used to prioritise the requirements and identify which features are essential to the solution. Requirement prioritisation helps identify the most important system needs and supports the development of a suitable solution. Variables were also identified to provide a clear representation of the information required by the appointment scheduling process.</w:t>
      </w:r>
      <w:sdt>
        <w:sdtPr>
          <w:rPr>
            <w:rFonts w:ascii="Times New Roman" w:hAnsi="Times New Roman" w:cs="Times New Roman"/>
            <w:color w:val="000000"/>
          </w:rPr>
          <w:alias w:val="Citation"/>
          <w:tag w:val="{&quot;referencesIds&quot;:[&quot;doc:6abe6633f05d1a46a113733f&quot;],&quot;referencesOptions&quot;:{&quot;doc:6abe6633f05d1a46a11373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0558493,&quot;citationText&quot;:&quot;[15]&quot;}"/>
          <w:id w:val="1580558493"/>
          <w:placeholder>
            <w:docPart w:val="8BBEED05F1B54FE7BD002EFBF6B8C035"/>
          </w:placeholder>
        </w:sdtPr>
        <w:sdtEndPr/>
        <w:sdtContent>
          <w:r w:rsidR="00D849FB" w:rsidRPr="00D849FB">
            <w:rPr>
              <w:rFonts w:eastAsia="Times New Roman"/>
              <w:color w:val="000000"/>
            </w:rPr>
            <w:t>[17]</w:t>
          </w:r>
        </w:sdtContent>
      </w:sdt>
    </w:p>
    <w:p w14:paraId="7D83A254" w14:textId="3E369294" w:rsidR="00BB5F96" w:rsidRPr="002C384F" w:rsidRDefault="0008773A" w:rsidP="00BB5F96">
      <w:pPr>
        <w:rPr>
          <w:rFonts w:ascii="Times New Roman" w:hAnsi="Times New Roman" w:cs="Times New Roman"/>
          <w:lang w:val="en-US"/>
        </w:rPr>
      </w:pPr>
      <w:r w:rsidRPr="0008773A">
        <w:rPr>
          <w:rFonts w:ascii="Times New Roman" w:hAnsi="Times New Roman" w:cs="Times New Roman"/>
        </w:rPr>
        <w:t>A flowchart and pseudocode were then developed to show how the proposed system can allocate patients, check doctor availability, monitor waiting time, and respond when the 30-minute limit is exceeded. These tools represent the solution step by step and help structure the problem-solving process, making the logic of the proposed system easier to understand and implement</w:t>
      </w:r>
      <w:r w:rsidR="00BB5F96" w:rsidRPr="002C384F">
        <w:rPr>
          <w:rFonts w:ascii="Times New Roman" w:hAnsi="Times New Roman" w:cs="Times New Roman"/>
          <w:lang w:val="en-US"/>
        </w:rPr>
        <w:t>.</w:t>
      </w:r>
      <w:sdt>
        <w:sdtPr>
          <w:rPr>
            <w:rFonts w:ascii="Times New Roman" w:hAnsi="Times New Roman" w:cs="Times New Roman"/>
            <w:color w:val="000000"/>
            <w:lang w:val="en-US"/>
          </w:rPr>
          <w:alias w:val="Citation"/>
          <w:tag w:val="{&quot;referencesIds&quot;:[&quot;doc:6abe678f67f1661eed345bf2&quot;],&quot;referencesOptions&quot;:{&quot;doc:6abe678f67f1661eed345b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1920107,&quot;citationText&quot;:&quot;[16]&quot;}"/>
          <w:id w:val="-1481920107"/>
          <w:placeholder>
            <w:docPart w:val="AA6917200A2641828803DD2DFD63C980"/>
          </w:placeholder>
        </w:sdtPr>
        <w:sdtEndPr/>
        <w:sdtContent>
          <w:r w:rsidR="00D849FB" w:rsidRPr="00D849FB">
            <w:rPr>
              <w:rFonts w:eastAsia="Times New Roman"/>
              <w:color w:val="000000"/>
            </w:rPr>
            <w:t>[18]</w:t>
          </w:r>
        </w:sdtContent>
      </w:sdt>
    </w:p>
    <w:p w14:paraId="3DF764E1" w14:textId="1BD0E9F4" w:rsidR="00BB5F96" w:rsidRPr="002C384F" w:rsidRDefault="0023671E" w:rsidP="00BB5F96">
      <w:pPr>
        <w:rPr>
          <w:rFonts w:ascii="Times New Roman" w:hAnsi="Times New Roman" w:cs="Times New Roman"/>
          <w:lang w:val="en-US"/>
        </w:rPr>
      </w:pPr>
      <w:r w:rsidRPr="0023671E">
        <w:rPr>
          <w:rFonts w:ascii="Times New Roman" w:hAnsi="Times New Roman" w:cs="Times New Roman"/>
        </w:rPr>
        <w:t>Abstract thinking and sub-dividing helped simplify the real-world appointment problem, while systems thinking helped identify the connections between patients, doctors and appointment slots. These techniques provided a structured way to analyse the problem and develop a practical solution. Although the proposed model simplifies some aspects of hospital operations, it provides a logical foundation for an appointment scheduling system</w:t>
      </w:r>
      <w:r w:rsidR="00BB5F96" w:rsidRPr="002C384F">
        <w:rPr>
          <w:rFonts w:ascii="Times New Roman" w:hAnsi="Times New Roman" w:cs="Times New Roman"/>
          <w:lang w:val="en-US"/>
        </w:rPr>
        <w:t>.</w:t>
      </w:r>
      <w:sdt>
        <w:sdtPr>
          <w:rPr>
            <w:rFonts w:ascii="Times New Roman" w:hAnsi="Times New Roman" w:cs="Times New Roman"/>
            <w:color w:val="000000"/>
            <w:lang w:val="en-US"/>
          </w:rPr>
          <w:alias w:val="Citation"/>
          <w:tag w:val="{&quot;referencesIds&quot;:[&quot;doc:6abe684031e1d654a6a14a14&quot;],&quot;referencesOptions&quot;:{&quot;doc:6abe684031e1d654a6a14a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95330,&quot;citationText&quot;:&quot;[17]&quot;}"/>
          <w:id w:val="133695330"/>
          <w:placeholder>
            <w:docPart w:val="F544283C49674E8DBCBA1DDDC7CD6F9D"/>
          </w:placeholder>
        </w:sdtPr>
        <w:sdtEndPr/>
        <w:sdtContent>
          <w:r w:rsidR="00D849FB" w:rsidRPr="00D849FB">
            <w:rPr>
              <w:rFonts w:eastAsia="Times New Roman"/>
              <w:color w:val="000000"/>
            </w:rPr>
            <w:t>[19]</w:t>
          </w:r>
        </w:sdtContent>
      </w:sdt>
    </w:p>
    <w:p w14:paraId="0A9AAB4B" w14:textId="1E068231" w:rsidR="00D918EF" w:rsidRPr="004C05A8" w:rsidRDefault="0059055B" w:rsidP="00D918EF">
      <w:pPr>
        <w:rPr>
          <w:rFonts w:ascii="Times New Roman" w:hAnsi="Times New Roman" w:cs="Times New Roman"/>
          <w:color w:val="000000" w:themeColor="text1"/>
          <w:sz w:val="28"/>
          <w:szCs w:val="28"/>
        </w:rPr>
      </w:pPr>
      <w:r>
        <w:rPr>
          <w:rFonts w:ascii="Times New Roman" w:hAnsi="Times New Roman" w:cs="Times New Roman"/>
          <w:color w:val="000000" w:themeColor="text1"/>
          <w:lang w:val="en-US"/>
        </w:rPr>
        <w:br w:type="page"/>
      </w:r>
      <w:bookmarkStart w:id="29" w:name="_Toc224044976"/>
      <w:bookmarkStart w:id="30" w:name="_Toc241590204"/>
      <w:r w:rsidR="00460087" w:rsidRPr="00065971">
        <w:rPr>
          <w:rFonts w:ascii="Times New Roman" w:hAnsi="Times New Roman" w:cs="Times New Roman"/>
          <w:color w:val="000000" w:themeColor="text1"/>
          <w:sz w:val="28"/>
          <w:szCs w:val="28"/>
        </w:rPr>
        <w:t>References</w:t>
      </w:r>
      <w:bookmarkEnd w:id="29"/>
      <w:bookmarkEnd w:id="30"/>
    </w:p>
    <w:sdt>
      <w:sdtPr>
        <w:rPr>
          <w:rFonts w:ascii="Times New Roman" w:hAnsi="Times New Roman" w:cs="Times New Roman"/>
          <w:color w:val="000000" w:themeColor="text1"/>
          <w:lang w:val="en-US"/>
        </w:rPr>
        <w:tag w:val="rw.bWnCOutputStyleIdiblio"/>
        <w:id w:val="1956526144"/>
        <w:placeholder>
          <w:docPart w:val="DefaultPlaceholder_-1854013440"/>
        </w:placeholder>
      </w:sdtPr>
      <w:sdtEndPr/>
      <w:sdtContent>
        <w:p w14:paraId="7478617C" w14:textId="5353361C" w:rsidR="00D849FB" w:rsidRDefault="00D849FB" w:rsidP="00D849FB">
          <w:pPr>
            <w:spacing w:after="0" w:line="240" w:lineRule="auto"/>
            <w:jc w:val="center"/>
            <w:rPr>
              <w:rFonts w:ascii="Times New Roman" w:hAnsi="Times New Roman" w:cs="Times New Roman"/>
              <w:color w:val="000000" w:themeColor="text1"/>
              <w:lang w:val="en-US"/>
            </w:rPr>
          </w:pPr>
          <w:r>
            <w:rPr>
              <w:rFonts w:ascii="Times New Roman" w:hAnsi="Times New Roman" w:cs="Times New Roman"/>
              <w:color w:val="000000" w:themeColor="text1"/>
              <w:lang w:val="en-US"/>
            </w:rPr>
            <w:t>References</w:t>
          </w:r>
        </w:p>
        <w:p w14:paraId="53BB166E" w14:textId="77777777" w:rsidR="00D849FB" w:rsidRDefault="00D849FB" w:rsidP="00D849FB">
          <w:pPr>
            <w:spacing w:after="0" w:line="240" w:lineRule="auto"/>
            <w:jc w:val="center"/>
            <w:rPr>
              <w:rFonts w:ascii="Times New Roman" w:hAnsi="Times New Roman" w:cs="Times New Roman"/>
              <w:color w:val="000000" w:themeColor="text1"/>
              <w:lang w:val="en-US"/>
            </w:rPr>
          </w:pPr>
        </w:p>
        <w:p w14:paraId="1A0BE92F" w14:textId="70636998"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 D. Gupta and B. Denton, "Appointment scheduling in health care: Challenges and opportunities," vol. 40, no. 9, pp.800–819, 2008,</w:t>
          </w:r>
        </w:p>
        <w:p w14:paraId="7972D541" w14:textId="30D6D100"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hint="eastAsia"/>
              <w:color w:val="000000" w:themeColor="text1"/>
              <w:lang w:val="en-US"/>
            </w:rPr>
            <w:t>[2] J. Deglise</w:t>
          </w:r>
          <w:r>
            <w:rPr>
              <w:rFonts w:ascii="Times New Roman" w:hAnsi="Times New Roman" w:cs="Times New Roman" w:hint="eastAsia"/>
              <w:color w:val="000000" w:themeColor="text1"/>
              <w:lang w:val="en-US"/>
            </w:rPr>
            <w:t>‐</w:t>
          </w:r>
          <w:r>
            <w:rPr>
              <w:rFonts w:ascii="Times New Roman" w:hAnsi="Times New Roman" w:cs="Times New Roman" w:hint="eastAsia"/>
              <w:color w:val="000000" w:themeColor="text1"/>
              <w:lang w:val="en-US"/>
            </w:rPr>
            <w:t>Hawkinson, J. E. Helm, T. Huschka, D. L. Kaufman and M. P. Van Oyen, "A capacity allocation planning model for integrated care and access management," vol. 27, no. 12, pp.2270</w:t>
          </w:r>
          <w:r>
            <w:rPr>
              <w:rFonts w:ascii="Times New Roman" w:hAnsi="Times New Roman" w:cs="Times New Roman" w:hint="eastAsia"/>
              <w:color w:val="000000" w:themeColor="text1"/>
              <w:lang w:val="en-US"/>
            </w:rPr>
            <w:t>–</w:t>
          </w:r>
          <w:r>
            <w:rPr>
              <w:rFonts w:ascii="Times New Roman" w:hAnsi="Times New Roman" w:cs="Times New Roman" w:hint="eastAsia"/>
              <w:color w:val="000000" w:themeColor="text1"/>
              <w:lang w:val="en-US"/>
            </w:rPr>
            <w:t>2290, 2018,</w:t>
          </w:r>
        </w:p>
        <w:p w14:paraId="6170D7E1" w14:textId="5743F963"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[3] J. M. Wing, "Computational thinking," </w:t>
          </w:r>
          <w:r w:rsidRPr="00D849FB">
            <w:rPr>
              <w:rFonts w:ascii="Times New Roman" w:hAnsi="Times New Roman" w:cs="Times New Roman"/>
              <w:i/>
              <w:color w:val="000000" w:themeColor="text1"/>
              <w:lang w:val="en-US"/>
            </w:rPr>
            <w:t xml:space="preserve">Commun ACM, </w:t>
          </w:r>
          <w:r>
            <w:rPr>
              <w:rFonts w:ascii="Times New Roman" w:hAnsi="Times New Roman" w:cs="Times New Roman"/>
              <w:color w:val="000000" w:themeColor="text1"/>
              <w:lang w:val="en-US"/>
            </w:rPr>
            <w:t>vol. 49, no. 3, pp.33–35, 2006,</w:t>
          </w:r>
        </w:p>
        <w:p w14:paraId="1F770977" w14:textId="65C32E05"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[4] S. Rasal and E. J. Hauer, "Navigating complexity: Orchestrated problem solving with multi-agent llms," 2024,</w:t>
          </w:r>
        </w:p>
        <w:p w14:paraId="4ADDC6AD" w14:textId="0BC9549B"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[5] Agile Business Consortium, "What is MoSCoW Prioritization?; 2026," vol. 810, pp.2026–2007, 2025,</w:t>
          </w:r>
        </w:p>
        <w:p w14:paraId="7634BE03" w14:textId="387BB744"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[6] J. Puente, A. Gomez, I. Fernández and P. Priore, "Medical doctor rostering problem in a hospital emergency department by means of genetic algorithms," </w:t>
          </w:r>
          <w:r w:rsidRPr="00D849FB">
            <w:rPr>
              <w:rFonts w:ascii="Times New Roman" w:hAnsi="Times New Roman" w:cs="Times New Roman"/>
              <w:i/>
              <w:color w:val="000000" w:themeColor="text1"/>
              <w:lang w:val="en-US"/>
            </w:rPr>
            <w:t xml:space="preserve">Comput.Ind.Eng., </w:t>
          </w:r>
          <w:r>
            <w:rPr>
              <w:rFonts w:ascii="Times New Roman" w:hAnsi="Times New Roman" w:cs="Times New Roman"/>
              <w:color w:val="000000" w:themeColor="text1"/>
              <w:lang w:val="en-US"/>
            </w:rPr>
            <w:t>vol. 56, no. 4, pp.1232–1242, 2009,</w:t>
          </w:r>
        </w:p>
        <w:p w14:paraId="6F90E5DB" w14:textId="7D327534"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[7] D. Carreras-García, D. Delgado-Gómez, E. Baca-García and A. Artés-Rodriguez, "A probabilistic patient scheduling model with time variable slots," vol. 2020, no. 1, pp.9727096, 2020,</w:t>
          </w:r>
        </w:p>
        <w:p w14:paraId="325C7F2D" w14:textId="0713231E"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[8] S. Dijkstra</w:t>
          </w:r>
          <w:r w:rsidRPr="00D849FB">
            <w:rPr>
              <w:rFonts w:ascii="Times New Roman" w:hAnsi="Times New Roman" w:cs="Times New Roman"/>
              <w:i/>
              <w:color w:val="000000" w:themeColor="text1"/>
              <w:lang w:val="en-US"/>
            </w:rPr>
            <w:t xml:space="preserve"> et al., </w:t>
          </w:r>
          <w:r>
            <w:rPr>
              <w:rFonts w:ascii="Times New Roman" w:hAnsi="Times New Roman" w:cs="Times New Roman"/>
              <w:color w:val="000000" w:themeColor="text1"/>
              <w:lang w:val="en-US"/>
            </w:rPr>
            <w:t>, "Limited waiting areas in outpatient clinics: an intervention to incorporate the effect of bridging times in blueprint schedules," vol. 11, no. 2, pp.e001703, 2022,</w:t>
          </w:r>
        </w:p>
        <w:p w14:paraId="6B8A3B9F" w14:textId="0436DBBE"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[9] D. Santibanez, "A Dynamic Appointment Scheduling Algorithm to Prioritize High-Risk Renal Colic Patients for Early Follow-Up," 2026,</w:t>
          </w:r>
        </w:p>
        <w:p w14:paraId="6DF0D272" w14:textId="4798B116"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[10] J. L. Vile, J. W. Gillard, P. R. Harper and V. A. Knight, "Time-dependent stochastic methods for managing and scheduling Emergency Medical Services," vol. 8, pp.42–52, 2016,</w:t>
          </w:r>
        </w:p>
        <w:p w14:paraId="37E19BA0" w14:textId="47CE6126"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[11] M. Dehghanimohammadabadi, M. Rezaeiahari and J. Seif, "Multi-Objective Patient Appointment Scheduling Framework (MO-PASS): a data-table input simulation–optimization approach," vol. 99, no. 4, pp.363–383, 2023,</w:t>
          </w:r>
        </w:p>
        <w:p w14:paraId="02BB57D0" w14:textId="1E20F1E9"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[12] M. Murray and D. M. Berwick, "Advanced access: reducing waiting and delays in primary care," </w:t>
          </w:r>
          <w:r w:rsidRPr="00D849FB">
            <w:rPr>
              <w:rFonts w:ascii="Times New Roman" w:hAnsi="Times New Roman" w:cs="Times New Roman"/>
              <w:i/>
              <w:color w:val="000000" w:themeColor="text1"/>
              <w:lang w:val="en-US"/>
            </w:rPr>
            <w:t xml:space="preserve">JAMA, </w:t>
          </w:r>
          <w:r>
            <w:rPr>
              <w:rFonts w:ascii="Times New Roman" w:hAnsi="Times New Roman" w:cs="Times New Roman"/>
              <w:color w:val="000000" w:themeColor="text1"/>
              <w:lang w:val="en-US"/>
            </w:rPr>
            <w:t>vol. 289, no. 8, pp.1035–1040, 2003,</w:t>
          </w:r>
        </w:p>
        <w:p w14:paraId="5A3F853F" w14:textId="70ED3682"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[13] S. Grover and R. Pea, "Computational thinking in K–12: A review of the state of the field," vol. 42, no. 1, pp.38–43, 2013,</w:t>
          </w:r>
        </w:p>
        <w:p w14:paraId="3E73330D" w14:textId="4861A9C4"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[14] I. Stewart and Y. Shi,</w:t>
          </w:r>
          <w:r w:rsidRPr="00D849FB">
            <w:rPr>
              <w:rFonts w:ascii="Times New Roman" w:hAnsi="Times New Roman" w:cs="Times New Roman"/>
              <w:i/>
              <w:color w:val="000000" w:themeColor="text1"/>
              <w:lang w:val="en-US"/>
            </w:rPr>
            <w:t xml:space="preserve">MoSCoW Analysis in User Engagement in a Local Government Bus Station Project, </w:t>
          </w:r>
          <w:r>
            <w:rPr>
              <w:rFonts w:ascii="Times New Roman" w:hAnsi="Times New Roman" w:cs="Times New Roman"/>
              <w:color w:val="000000" w:themeColor="text1"/>
              <w:lang w:val="en-US"/>
            </w:rPr>
            <w:t>SAGE Publications: SAGE Business Cases Originals, 2026.</w:t>
          </w:r>
        </w:p>
        <w:p w14:paraId="44128AEA" w14:textId="22B4347E"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[15] A. Wijewickrama and S. Takakuwa, "Simulation analysis of appointment scheduling in an outpatient department of internal medicine", in</w:t>
          </w:r>
          <w:r w:rsidRPr="00D849FB">
            <w:rPr>
              <w:rFonts w:ascii="Times New Roman" w:hAnsi="Times New Roman" w:cs="Times New Roman"/>
              <w:i/>
              <w:color w:val="000000" w:themeColor="text1"/>
              <w:lang w:val="en-US"/>
            </w:rPr>
            <w:t xml:space="preserve"> Proceedings of the Winter Simulation Conference, 2005. </w:t>
          </w:r>
          <w:r>
            <w:rPr>
              <w:rFonts w:ascii="Times New Roman" w:hAnsi="Times New Roman" w:cs="Times New Roman"/>
              <w:color w:val="000000" w:themeColor="text1"/>
              <w:lang w:val="en-US"/>
            </w:rPr>
            <w:t>pp. 10 pp. doi: 10.1109/WSC.2005.1574515.</w:t>
          </w:r>
        </w:p>
        <w:p w14:paraId="324E60A8" w14:textId="764E7A12"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[16] A. Ala, F. E. Alsaadi, M. Ahmadi and S. Mirjalili, "Optimization of an appointment scheduling problem for healthcare systems based on the quality of fairness service using whale optimization algorithm and NSGA-II," vol. 11, no. 1, pp.19816, 2021,</w:t>
          </w:r>
        </w:p>
        <w:p w14:paraId="1A3D3FD3" w14:textId="0879EBF4"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[17] T. Kravchenko, T. Bogdanova and T. Shevgunov, "Ranking requirements using MoSCoW methodology in practice", in</w:t>
          </w:r>
          <w:r w:rsidRPr="00D849FB">
            <w:rPr>
              <w:rFonts w:ascii="Times New Roman" w:hAnsi="Times New Roman" w:cs="Times New Roman"/>
              <w:i/>
              <w:color w:val="000000" w:themeColor="text1"/>
              <w:lang w:val="en-US"/>
            </w:rPr>
            <w:t xml:space="preserve"> Computer science on-line conference, </w:t>
          </w:r>
          <w:r>
            <w:rPr>
              <w:rFonts w:ascii="Times New Roman" w:hAnsi="Times New Roman" w:cs="Times New Roman"/>
              <w:color w:val="000000" w:themeColor="text1"/>
              <w:lang w:val="en-US"/>
            </w:rPr>
            <w:t>pp. 188–199.</w:t>
          </w:r>
        </w:p>
        <w:p w14:paraId="60BD46FC" w14:textId="4AC5F890" w:rsidR="00D849FB"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[18] R. Vardasca, L. Beirante, M. Tereso, D. Martinho, A. Pratas and F. Bento, "Easy-Flowgorithm: A Web-Based Tool Towards STEM Problem Solving Skills Development", in</w:t>
          </w:r>
          <w:r w:rsidRPr="00D849FB">
            <w:rPr>
              <w:rFonts w:ascii="Times New Roman" w:hAnsi="Times New Roman" w:cs="Times New Roman"/>
              <w:i/>
              <w:color w:val="000000" w:themeColor="text1"/>
              <w:lang w:val="en-US"/>
            </w:rPr>
            <w:t xml:space="preserve"> 2025 7th Experiment@ International Conference (exp. at'25), </w:t>
          </w:r>
          <w:r>
            <w:rPr>
              <w:rFonts w:ascii="Times New Roman" w:hAnsi="Times New Roman" w:cs="Times New Roman"/>
              <w:color w:val="000000" w:themeColor="text1"/>
              <w:lang w:val="en-US"/>
            </w:rPr>
            <w:t>pp. 331–337.</w:t>
          </w:r>
        </w:p>
        <w:p w14:paraId="67F80644" w14:textId="7046485E" w:rsidR="00460087" w:rsidRPr="004C05A8" w:rsidRDefault="00D849FB" w:rsidP="00D849FB">
          <w:pPr>
            <w:spacing w:after="0" w:line="240" w:lineRule="auto"/>
            <w:ind w:left="720" w:hanging="720"/>
            <w:jc w:val="left"/>
            <w:rPr>
              <w:rFonts w:ascii="Times New Roman" w:hAnsi="Times New Roman" w:cs="Times New Roman"/>
              <w:color w:val="000000" w:themeColor="text1"/>
              <w:lang w:val="en-US"/>
            </w:rPr>
          </w:pPr>
          <w:r>
            <w:rPr>
              <w:rFonts w:ascii="Times New Roman" w:hAnsi="Times New Roman" w:cs="Times New Roman"/>
              <w:color w:val="000000" w:themeColor="text1"/>
              <w:lang w:val="en-US"/>
            </w:rPr>
            <w:t>[19] E. Çilingir Altiner, "Exploring measurement estimation strategies through concept cartoons designed with Realistic Mathematics Education," vol. 11, no. 1, pp.567, 2024,</w:t>
          </w:r>
        </w:p>
      </w:sdtContent>
    </w:sdt>
    <w:sectPr w:rsidR="00460087" w:rsidRPr="004C05A8"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730ED" w14:textId="77777777" w:rsidR="00595A53" w:rsidRPr="00065971" w:rsidRDefault="00595A53" w:rsidP="00E4306D">
      <w:pPr>
        <w:spacing w:after="0" w:line="240" w:lineRule="auto"/>
      </w:pPr>
      <w:r w:rsidRPr="00065971">
        <w:separator/>
      </w:r>
    </w:p>
  </w:endnote>
  <w:endnote w:type="continuationSeparator" w:id="0">
    <w:p w14:paraId="2E241957" w14:textId="77777777" w:rsidR="00595A53" w:rsidRPr="00065971" w:rsidRDefault="00595A53" w:rsidP="00E4306D">
      <w:pPr>
        <w:spacing w:after="0" w:line="240" w:lineRule="auto"/>
      </w:pPr>
      <w:r w:rsidRPr="0006597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41268" w14:textId="77777777" w:rsidR="00595A53" w:rsidRPr="00065971" w:rsidRDefault="00595A53" w:rsidP="00E4306D">
      <w:pPr>
        <w:spacing w:after="0" w:line="240" w:lineRule="auto"/>
      </w:pPr>
      <w:r w:rsidRPr="00065971">
        <w:separator/>
      </w:r>
    </w:p>
  </w:footnote>
  <w:footnote w:type="continuationSeparator" w:id="0">
    <w:p w14:paraId="7F401D97" w14:textId="77777777" w:rsidR="00595A53" w:rsidRPr="00065971" w:rsidRDefault="00595A53" w:rsidP="00E4306D">
      <w:pPr>
        <w:spacing w:after="0" w:line="240" w:lineRule="auto"/>
      </w:pPr>
      <w:r w:rsidRPr="0006597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0BB"/>
    <w:multiLevelType w:val="multilevel"/>
    <w:tmpl w:val="D8CE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D7F7F"/>
    <w:multiLevelType w:val="hybridMultilevel"/>
    <w:tmpl w:val="020031BC"/>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8D03DDC"/>
    <w:multiLevelType w:val="multilevel"/>
    <w:tmpl w:val="C248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B4A76"/>
    <w:multiLevelType w:val="multilevel"/>
    <w:tmpl w:val="6F4E64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026348D"/>
    <w:multiLevelType w:val="hybridMultilevel"/>
    <w:tmpl w:val="6598E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E437B8"/>
    <w:multiLevelType w:val="multilevel"/>
    <w:tmpl w:val="795EA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162BD0"/>
    <w:multiLevelType w:val="hybridMultilevel"/>
    <w:tmpl w:val="4ABA3FB0"/>
    <w:lvl w:ilvl="0" w:tplc="5AC489B4">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F630E"/>
    <w:multiLevelType w:val="hybridMultilevel"/>
    <w:tmpl w:val="C3F65FAE"/>
    <w:lvl w:ilvl="0" w:tplc="5AC489B4">
      <w:numFmt w:val="bullet"/>
      <w:lvlText w:val=""/>
      <w:lvlJc w:val="left"/>
      <w:pPr>
        <w:ind w:left="1080" w:hanging="360"/>
      </w:pPr>
      <w:rPr>
        <w:rFonts w:ascii="Aptos" w:eastAsiaTheme="minorEastAsia" w:hAnsi="Apto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FED7872"/>
    <w:multiLevelType w:val="multilevel"/>
    <w:tmpl w:val="2590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DF3ECA"/>
    <w:multiLevelType w:val="hybridMultilevel"/>
    <w:tmpl w:val="D04C82D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425B59"/>
    <w:multiLevelType w:val="hybridMultilevel"/>
    <w:tmpl w:val="56045F2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9E25DF6"/>
    <w:multiLevelType w:val="hybridMultilevel"/>
    <w:tmpl w:val="D77E7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F154D5"/>
    <w:multiLevelType w:val="multilevel"/>
    <w:tmpl w:val="5D1EA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B30998"/>
    <w:multiLevelType w:val="multilevel"/>
    <w:tmpl w:val="8C1A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C66DF4"/>
    <w:multiLevelType w:val="hybridMultilevel"/>
    <w:tmpl w:val="EF6E1374"/>
    <w:lvl w:ilvl="0" w:tplc="5AC489B4">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A97AF1"/>
    <w:multiLevelType w:val="hybridMultilevel"/>
    <w:tmpl w:val="08F4E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5A14DC"/>
    <w:multiLevelType w:val="hybridMultilevel"/>
    <w:tmpl w:val="C344A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BD66E4"/>
    <w:multiLevelType w:val="multilevel"/>
    <w:tmpl w:val="FB2A2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58F52B9"/>
    <w:multiLevelType w:val="hybridMultilevel"/>
    <w:tmpl w:val="A7A04020"/>
    <w:lvl w:ilvl="0" w:tplc="4838D99A">
      <w:start w:val="1"/>
      <w:numFmt w:val="decimal"/>
      <w:lvlText w:val="%1."/>
      <w:lvlJc w:val="left"/>
      <w:pPr>
        <w:ind w:left="720" w:hanging="360"/>
      </w:pPr>
      <w:rPr>
        <w:rFonts w:ascii="Times New Roman" w:hAnsi="Times New Roman" w:cs="Times New Roman" w:hint="default"/>
        <w:b/>
        <w:color w:val="000000" w:themeColor="tex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6B85269"/>
    <w:multiLevelType w:val="multilevel"/>
    <w:tmpl w:val="F92E17CA"/>
    <w:lvl w:ilvl="0">
      <w:start w:val="1"/>
      <w:numFmt w:val="decimal"/>
      <w:lvlText w:val="%1."/>
      <w:lvlJc w:val="left"/>
      <w:pPr>
        <w:ind w:left="2911"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8D01C2B"/>
    <w:multiLevelType w:val="hybridMultilevel"/>
    <w:tmpl w:val="87F427A4"/>
    <w:lvl w:ilvl="0" w:tplc="04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693191626">
    <w:abstractNumId w:val="0"/>
  </w:num>
  <w:num w:numId="2" w16cid:durableId="2046252731">
    <w:abstractNumId w:val="13"/>
  </w:num>
  <w:num w:numId="3" w16cid:durableId="1982147126">
    <w:abstractNumId w:val="2"/>
  </w:num>
  <w:num w:numId="4" w16cid:durableId="1451123587">
    <w:abstractNumId w:val="8"/>
  </w:num>
  <w:num w:numId="5" w16cid:durableId="2127432361">
    <w:abstractNumId w:val="11"/>
  </w:num>
  <w:num w:numId="6" w16cid:durableId="31881531">
    <w:abstractNumId w:val="6"/>
  </w:num>
  <w:num w:numId="7" w16cid:durableId="2087653654">
    <w:abstractNumId w:val="7"/>
  </w:num>
  <w:num w:numId="8" w16cid:durableId="329724813">
    <w:abstractNumId w:val="14"/>
  </w:num>
  <w:num w:numId="9" w16cid:durableId="620499391">
    <w:abstractNumId w:val="1"/>
  </w:num>
  <w:num w:numId="10" w16cid:durableId="1116019510">
    <w:abstractNumId w:val="10"/>
  </w:num>
  <w:num w:numId="11" w16cid:durableId="254243896">
    <w:abstractNumId w:val="15"/>
  </w:num>
  <w:num w:numId="12" w16cid:durableId="463280226">
    <w:abstractNumId w:val="4"/>
  </w:num>
  <w:num w:numId="13" w16cid:durableId="1655141755">
    <w:abstractNumId w:val="20"/>
  </w:num>
  <w:num w:numId="14" w16cid:durableId="1925142028">
    <w:abstractNumId w:val="16"/>
  </w:num>
  <w:num w:numId="15" w16cid:durableId="1931352461">
    <w:abstractNumId w:val="9"/>
  </w:num>
  <w:num w:numId="16" w16cid:durableId="1541823882">
    <w:abstractNumId w:val="12"/>
  </w:num>
  <w:num w:numId="17" w16cid:durableId="580139729">
    <w:abstractNumId w:val="18"/>
  </w:num>
  <w:num w:numId="18" w16cid:durableId="282001956">
    <w:abstractNumId w:val="3"/>
  </w:num>
  <w:num w:numId="19" w16cid:durableId="1249584957">
    <w:abstractNumId w:val="19"/>
  </w:num>
  <w:num w:numId="20" w16cid:durableId="1495147279">
    <w:abstractNumId w:val="5"/>
  </w:num>
  <w:num w:numId="21" w16cid:durableId="2900912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DCA"/>
    <w:rsid w:val="0000708B"/>
    <w:rsid w:val="00013FFD"/>
    <w:rsid w:val="00021B9E"/>
    <w:rsid w:val="0002308B"/>
    <w:rsid w:val="00024A6E"/>
    <w:rsid w:val="00027D1A"/>
    <w:rsid w:val="00030E71"/>
    <w:rsid w:val="00036774"/>
    <w:rsid w:val="00041C49"/>
    <w:rsid w:val="00042AD1"/>
    <w:rsid w:val="000442DC"/>
    <w:rsid w:val="0004534F"/>
    <w:rsid w:val="000456C7"/>
    <w:rsid w:val="00052D91"/>
    <w:rsid w:val="000535B1"/>
    <w:rsid w:val="0005504F"/>
    <w:rsid w:val="00060749"/>
    <w:rsid w:val="00061E96"/>
    <w:rsid w:val="00062096"/>
    <w:rsid w:val="00062D6D"/>
    <w:rsid w:val="00065971"/>
    <w:rsid w:val="000679E2"/>
    <w:rsid w:val="000679EC"/>
    <w:rsid w:val="00070F05"/>
    <w:rsid w:val="00073979"/>
    <w:rsid w:val="00077B03"/>
    <w:rsid w:val="0008022E"/>
    <w:rsid w:val="00080833"/>
    <w:rsid w:val="000825F6"/>
    <w:rsid w:val="00085228"/>
    <w:rsid w:val="0008773A"/>
    <w:rsid w:val="00087BA3"/>
    <w:rsid w:val="00094E7B"/>
    <w:rsid w:val="00095876"/>
    <w:rsid w:val="00097634"/>
    <w:rsid w:val="000B5083"/>
    <w:rsid w:val="000B6046"/>
    <w:rsid w:val="000C3770"/>
    <w:rsid w:val="000C393C"/>
    <w:rsid w:val="000C3D5E"/>
    <w:rsid w:val="000C4006"/>
    <w:rsid w:val="000C53C8"/>
    <w:rsid w:val="000C5FE7"/>
    <w:rsid w:val="000D6EA5"/>
    <w:rsid w:val="000E3CE8"/>
    <w:rsid w:val="000E4C29"/>
    <w:rsid w:val="000E4EA3"/>
    <w:rsid w:val="000E69AB"/>
    <w:rsid w:val="000E6C2D"/>
    <w:rsid w:val="000F3B82"/>
    <w:rsid w:val="000F6855"/>
    <w:rsid w:val="0010073B"/>
    <w:rsid w:val="0010122C"/>
    <w:rsid w:val="00102B49"/>
    <w:rsid w:val="0010457E"/>
    <w:rsid w:val="00104691"/>
    <w:rsid w:val="001048E2"/>
    <w:rsid w:val="00112A5D"/>
    <w:rsid w:val="00113FD3"/>
    <w:rsid w:val="001167D5"/>
    <w:rsid w:val="00116A28"/>
    <w:rsid w:val="00125C1E"/>
    <w:rsid w:val="0012657A"/>
    <w:rsid w:val="0012690E"/>
    <w:rsid w:val="00126AC6"/>
    <w:rsid w:val="001270A9"/>
    <w:rsid w:val="00131CE6"/>
    <w:rsid w:val="0013303D"/>
    <w:rsid w:val="00134918"/>
    <w:rsid w:val="001352AB"/>
    <w:rsid w:val="00135A07"/>
    <w:rsid w:val="00137FA0"/>
    <w:rsid w:val="0014096A"/>
    <w:rsid w:val="0014111F"/>
    <w:rsid w:val="0014570A"/>
    <w:rsid w:val="001470A1"/>
    <w:rsid w:val="00147500"/>
    <w:rsid w:val="00152043"/>
    <w:rsid w:val="00152107"/>
    <w:rsid w:val="001558A9"/>
    <w:rsid w:val="00155B8C"/>
    <w:rsid w:val="001638F2"/>
    <w:rsid w:val="00170891"/>
    <w:rsid w:val="00171A9F"/>
    <w:rsid w:val="001809DA"/>
    <w:rsid w:val="00183B4E"/>
    <w:rsid w:val="00186108"/>
    <w:rsid w:val="00190F74"/>
    <w:rsid w:val="00191ABA"/>
    <w:rsid w:val="00193C6A"/>
    <w:rsid w:val="00196605"/>
    <w:rsid w:val="001A3378"/>
    <w:rsid w:val="001A52AD"/>
    <w:rsid w:val="001A5BB2"/>
    <w:rsid w:val="001B0314"/>
    <w:rsid w:val="001B06B9"/>
    <w:rsid w:val="001B4A78"/>
    <w:rsid w:val="001B66D1"/>
    <w:rsid w:val="001C4AC7"/>
    <w:rsid w:val="001C6704"/>
    <w:rsid w:val="001C7A48"/>
    <w:rsid w:val="001D04CE"/>
    <w:rsid w:val="001D3619"/>
    <w:rsid w:val="001D435C"/>
    <w:rsid w:val="001D73C2"/>
    <w:rsid w:val="001E1892"/>
    <w:rsid w:val="001E3694"/>
    <w:rsid w:val="001F2D39"/>
    <w:rsid w:val="001F4FD4"/>
    <w:rsid w:val="001F5869"/>
    <w:rsid w:val="002006C9"/>
    <w:rsid w:val="00200E5E"/>
    <w:rsid w:val="0020249B"/>
    <w:rsid w:val="0020462E"/>
    <w:rsid w:val="00205297"/>
    <w:rsid w:val="00205AAE"/>
    <w:rsid w:val="00205E1C"/>
    <w:rsid w:val="00206A20"/>
    <w:rsid w:val="0020700F"/>
    <w:rsid w:val="002104B1"/>
    <w:rsid w:val="00211972"/>
    <w:rsid w:val="00214321"/>
    <w:rsid w:val="00214BBF"/>
    <w:rsid w:val="00214EEF"/>
    <w:rsid w:val="00215C03"/>
    <w:rsid w:val="002172A7"/>
    <w:rsid w:val="00226E8A"/>
    <w:rsid w:val="00227C93"/>
    <w:rsid w:val="0023671E"/>
    <w:rsid w:val="00236737"/>
    <w:rsid w:val="00244AF1"/>
    <w:rsid w:val="0024637F"/>
    <w:rsid w:val="0024782E"/>
    <w:rsid w:val="00247BAF"/>
    <w:rsid w:val="00250B12"/>
    <w:rsid w:val="00255F4F"/>
    <w:rsid w:val="0025737D"/>
    <w:rsid w:val="00257F13"/>
    <w:rsid w:val="00265768"/>
    <w:rsid w:val="00266D30"/>
    <w:rsid w:val="00267DE7"/>
    <w:rsid w:val="002730AC"/>
    <w:rsid w:val="00277D69"/>
    <w:rsid w:val="00280797"/>
    <w:rsid w:val="00281119"/>
    <w:rsid w:val="002823A3"/>
    <w:rsid w:val="00282F08"/>
    <w:rsid w:val="00284E54"/>
    <w:rsid w:val="002865DA"/>
    <w:rsid w:val="002877EB"/>
    <w:rsid w:val="002921D4"/>
    <w:rsid w:val="002928C9"/>
    <w:rsid w:val="00292A64"/>
    <w:rsid w:val="00293E50"/>
    <w:rsid w:val="00296A04"/>
    <w:rsid w:val="0029722C"/>
    <w:rsid w:val="002A169E"/>
    <w:rsid w:val="002A22F1"/>
    <w:rsid w:val="002A41FE"/>
    <w:rsid w:val="002A4E29"/>
    <w:rsid w:val="002A6367"/>
    <w:rsid w:val="002B10AD"/>
    <w:rsid w:val="002B2190"/>
    <w:rsid w:val="002B2B86"/>
    <w:rsid w:val="002B5C6D"/>
    <w:rsid w:val="002C0522"/>
    <w:rsid w:val="002C08A2"/>
    <w:rsid w:val="002C0CF6"/>
    <w:rsid w:val="002C2CD7"/>
    <w:rsid w:val="002C6A5B"/>
    <w:rsid w:val="002C729E"/>
    <w:rsid w:val="002D3376"/>
    <w:rsid w:val="002D54DB"/>
    <w:rsid w:val="002D6CD6"/>
    <w:rsid w:val="002E0A93"/>
    <w:rsid w:val="002E1133"/>
    <w:rsid w:val="002E2002"/>
    <w:rsid w:val="002E509F"/>
    <w:rsid w:val="002E5614"/>
    <w:rsid w:val="002E6D7E"/>
    <w:rsid w:val="002E7CEC"/>
    <w:rsid w:val="002F21A7"/>
    <w:rsid w:val="002F22F4"/>
    <w:rsid w:val="002F6E88"/>
    <w:rsid w:val="00300050"/>
    <w:rsid w:val="00300491"/>
    <w:rsid w:val="003020DD"/>
    <w:rsid w:val="00304F2F"/>
    <w:rsid w:val="003055FC"/>
    <w:rsid w:val="003152C9"/>
    <w:rsid w:val="00316632"/>
    <w:rsid w:val="00317624"/>
    <w:rsid w:val="00317E59"/>
    <w:rsid w:val="00322140"/>
    <w:rsid w:val="00324503"/>
    <w:rsid w:val="0032505D"/>
    <w:rsid w:val="0032553C"/>
    <w:rsid w:val="00325AC6"/>
    <w:rsid w:val="00325E99"/>
    <w:rsid w:val="003261FF"/>
    <w:rsid w:val="00336617"/>
    <w:rsid w:val="00343B79"/>
    <w:rsid w:val="00343E24"/>
    <w:rsid w:val="003474BB"/>
    <w:rsid w:val="00352BC0"/>
    <w:rsid w:val="0035359B"/>
    <w:rsid w:val="003546F7"/>
    <w:rsid w:val="00355334"/>
    <w:rsid w:val="00360AE2"/>
    <w:rsid w:val="00363D61"/>
    <w:rsid w:val="003665DD"/>
    <w:rsid w:val="00374EEE"/>
    <w:rsid w:val="00383B11"/>
    <w:rsid w:val="0038487A"/>
    <w:rsid w:val="00387043"/>
    <w:rsid w:val="00387ACD"/>
    <w:rsid w:val="00390CF3"/>
    <w:rsid w:val="00392104"/>
    <w:rsid w:val="00394152"/>
    <w:rsid w:val="00394516"/>
    <w:rsid w:val="003A0063"/>
    <w:rsid w:val="003A12C8"/>
    <w:rsid w:val="003A1B59"/>
    <w:rsid w:val="003A3A20"/>
    <w:rsid w:val="003A3B92"/>
    <w:rsid w:val="003A658D"/>
    <w:rsid w:val="003B2843"/>
    <w:rsid w:val="003B289D"/>
    <w:rsid w:val="003B2DC8"/>
    <w:rsid w:val="003B5C88"/>
    <w:rsid w:val="003B761A"/>
    <w:rsid w:val="003B7976"/>
    <w:rsid w:val="003C1701"/>
    <w:rsid w:val="003C2987"/>
    <w:rsid w:val="003C4F56"/>
    <w:rsid w:val="003C6627"/>
    <w:rsid w:val="003C6E95"/>
    <w:rsid w:val="003D4408"/>
    <w:rsid w:val="003D553F"/>
    <w:rsid w:val="003E0307"/>
    <w:rsid w:val="003E04C7"/>
    <w:rsid w:val="003E0D66"/>
    <w:rsid w:val="003E0DFE"/>
    <w:rsid w:val="003E4EB8"/>
    <w:rsid w:val="003E776A"/>
    <w:rsid w:val="003F3F70"/>
    <w:rsid w:val="003F3F9A"/>
    <w:rsid w:val="003F7F75"/>
    <w:rsid w:val="00400D3C"/>
    <w:rsid w:val="0040141D"/>
    <w:rsid w:val="00402961"/>
    <w:rsid w:val="00402E21"/>
    <w:rsid w:val="004077FB"/>
    <w:rsid w:val="00407961"/>
    <w:rsid w:val="0041521F"/>
    <w:rsid w:val="00415D3A"/>
    <w:rsid w:val="00416C82"/>
    <w:rsid w:val="00417E0A"/>
    <w:rsid w:val="00420142"/>
    <w:rsid w:val="004230A6"/>
    <w:rsid w:val="00425D25"/>
    <w:rsid w:val="004274E4"/>
    <w:rsid w:val="00432DBE"/>
    <w:rsid w:val="004368EC"/>
    <w:rsid w:val="004404E3"/>
    <w:rsid w:val="004433FB"/>
    <w:rsid w:val="00443C19"/>
    <w:rsid w:val="00443ED4"/>
    <w:rsid w:val="004447E1"/>
    <w:rsid w:val="004450B9"/>
    <w:rsid w:val="004478E3"/>
    <w:rsid w:val="00451200"/>
    <w:rsid w:val="00452EAB"/>
    <w:rsid w:val="00453319"/>
    <w:rsid w:val="00453928"/>
    <w:rsid w:val="00454447"/>
    <w:rsid w:val="0045693F"/>
    <w:rsid w:val="00460087"/>
    <w:rsid w:val="004627CE"/>
    <w:rsid w:val="00464558"/>
    <w:rsid w:val="00464E18"/>
    <w:rsid w:val="00465C69"/>
    <w:rsid w:val="004674F6"/>
    <w:rsid w:val="00467D41"/>
    <w:rsid w:val="00470C2C"/>
    <w:rsid w:val="00472911"/>
    <w:rsid w:val="00474462"/>
    <w:rsid w:val="004766FC"/>
    <w:rsid w:val="004805AE"/>
    <w:rsid w:val="004811AD"/>
    <w:rsid w:val="00481B62"/>
    <w:rsid w:val="0048516B"/>
    <w:rsid w:val="00485A00"/>
    <w:rsid w:val="004860C3"/>
    <w:rsid w:val="004873F1"/>
    <w:rsid w:val="0048779D"/>
    <w:rsid w:val="00487C75"/>
    <w:rsid w:val="00491C3E"/>
    <w:rsid w:val="00495856"/>
    <w:rsid w:val="00496597"/>
    <w:rsid w:val="00496BD7"/>
    <w:rsid w:val="004A2E89"/>
    <w:rsid w:val="004A69A2"/>
    <w:rsid w:val="004A6B18"/>
    <w:rsid w:val="004A6BD0"/>
    <w:rsid w:val="004B1248"/>
    <w:rsid w:val="004B2424"/>
    <w:rsid w:val="004B4F6A"/>
    <w:rsid w:val="004C05A8"/>
    <w:rsid w:val="004C07E6"/>
    <w:rsid w:val="004C39DC"/>
    <w:rsid w:val="004C492F"/>
    <w:rsid w:val="004C4AD3"/>
    <w:rsid w:val="004D3204"/>
    <w:rsid w:val="004D4B1A"/>
    <w:rsid w:val="004D73C2"/>
    <w:rsid w:val="004D761B"/>
    <w:rsid w:val="004E05A1"/>
    <w:rsid w:val="004E0F4E"/>
    <w:rsid w:val="004E6197"/>
    <w:rsid w:val="004F1701"/>
    <w:rsid w:val="004F7D22"/>
    <w:rsid w:val="00501337"/>
    <w:rsid w:val="00503863"/>
    <w:rsid w:val="00503A5C"/>
    <w:rsid w:val="005059D5"/>
    <w:rsid w:val="0050641B"/>
    <w:rsid w:val="00511760"/>
    <w:rsid w:val="00513E0A"/>
    <w:rsid w:val="0052021B"/>
    <w:rsid w:val="005224DD"/>
    <w:rsid w:val="00525620"/>
    <w:rsid w:val="00530677"/>
    <w:rsid w:val="00535104"/>
    <w:rsid w:val="00536E48"/>
    <w:rsid w:val="0054391F"/>
    <w:rsid w:val="00544C4E"/>
    <w:rsid w:val="005475CC"/>
    <w:rsid w:val="00547B69"/>
    <w:rsid w:val="00547DAC"/>
    <w:rsid w:val="005507BD"/>
    <w:rsid w:val="00551B8A"/>
    <w:rsid w:val="00552ADF"/>
    <w:rsid w:val="00553887"/>
    <w:rsid w:val="00553F61"/>
    <w:rsid w:val="005576B8"/>
    <w:rsid w:val="00560623"/>
    <w:rsid w:val="0056080E"/>
    <w:rsid w:val="005620B2"/>
    <w:rsid w:val="00562FCA"/>
    <w:rsid w:val="0056386B"/>
    <w:rsid w:val="00565810"/>
    <w:rsid w:val="0056751D"/>
    <w:rsid w:val="005709E9"/>
    <w:rsid w:val="00575C46"/>
    <w:rsid w:val="005774A5"/>
    <w:rsid w:val="00580F82"/>
    <w:rsid w:val="0058221C"/>
    <w:rsid w:val="00582548"/>
    <w:rsid w:val="0058288B"/>
    <w:rsid w:val="00584BD6"/>
    <w:rsid w:val="00587E36"/>
    <w:rsid w:val="0059055B"/>
    <w:rsid w:val="0059467F"/>
    <w:rsid w:val="00595A53"/>
    <w:rsid w:val="005A2231"/>
    <w:rsid w:val="005A7124"/>
    <w:rsid w:val="005A7240"/>
    <w:rsid w:val="005B410C"/>
    <w:rsid w:val="005B4EF1"/>
    <w:rsid w:val="005B69F6"/>
    <w:rsid w:val="005C3252"/>
    <w:rsid w:val="005C3522"/>
    <w:rsid w:val="005C502A"/>
    <w:rsid w:val="005C7234"/>
    <w:rsid w:val="005D2AF2"/>
    <w:rsid w:val="005D6E6C"/>
    <w:rsid w:val="005E4537"/>
    <w:rsid w:val="005E522B"/>
    <w:rsid w:val="005F000E"/>
    <w:rsid w:val="005F0718"/>
    <w:rsid w:val="005F2A7C"/>
    <w:rsid w:val="005F59F8"/>
    <w:rsid w:val="005F5CC4"/>
    <w:rsid w:val="005F6623"/>
    <w:rsid w:val="005F7CEA"/>
    <w:rsid w:val="006008AC"/>
    <w:rsid w:val="00600C74"/>
    <w:rsid w:val="006067D9"/>
    <w:rsid w:val="00606D67"/>
    <w:rsid w:val="00610F35"/>
    <w:rsid w:val="00611A57"/>
    <w:rsid w:val="00612320"/>
    <w:rsid w:val="006151A2"/>
    <w:rsid w:val="0061796B"/>
    <w:rsid w:val="006202FF"/>
    <w:rsid w:val="00621EA9"/>
    <w:rsid w:val="006233D7"/>
    <w:rsid w:val="00626EC3"/>
    <w:rsid w:val="0063078A"/>
    <w:rsid w:val="00631099"/>
    <w:rsid w:val="00634D7D"/>
    <w:rsid w:val="006362C9"/>
    <w:rsid w:val="00637288"/>
    <w:rsid w:val="00643156"/>
    <w:rsid w:val="00643A88"/>
    <w:rsid w:val="00647026"/>
    <w:rsid w:val="006502E5"/>
    <w:rsid w:val="00651925"/>
    <w:rsid w:val="00653CF1"/>
    <w:rsid w:val="00654EA7"/>
    <w:rsid w:val="00655F11"/>
    <w:rsid w:val="006575C6"/>
    <w:rsid w:val="00657C7F"/>
    <w:rsid w:val="00663B92"/>
    <w:rsid w:val="006647A8"/>
    <w:rsid w:val="00670237"/>
    <w:rsid w:val="00671881"/>
    <w:rsid w:val="006745F8"/>
    <w:rsid w:val="00686DCF"/>
    <w:rsid w:val="00687946"/>
    <w:rsid w:val="0069234C"/>
    <w:rsid w:val="00695E5B"/>
    <w:rsid w:val="006966DA"/>
    <w:rsid w:val="006971FD"/>
    <w:rsid w:val="006A022C"/>
    <w:rsid w:val="006A09C3"/>
    <w:rsid w:val="006A4CB5"/>
    <w:rsid w:val="006A61D3"/>
    <w:rsid w:val="006A70ED"/>
    <w:rsid w:val="006A7570"/>
    <w:rsid w:val="006B01F3"/>
    <w:rsid w:val="006B36ED"/>
    <w:rsid w:val="006B420F"/>
    <w:rsid w:val="006B5F09"/>
    <w:rsid w:val="006B71DE"/>
    <w:rsid w:val="006B72FC"/>
    <w:rsid w:val="006C02FF"/>
    <w:rsid w:val="006C0600"/>
    <w:rsid w:val="006C0B42"/>
    <w:rsid w:val="006C102F"/>
    <w:rsid w:val="006C2F40"/>
    <w:rsid w:val="006C3B06"/>
    <w:rsid w:val="006C66CF"/>
    <w:rsid w:val="006C6F76"/>
    <w:rsid w:val="006D0890"/>
    <w:rsid w:val="006D0DC6"/>
    <w:rsid w:val="006D1E44"/>
    <w:rsid w:val="006D71B0"/>
    <w:rsid w:val="006E09B9"/>
    <w:rsid w:val="006E4B6B"/>
    <w:rsid w:val="006E63FD"/>
    <w:rsid w:val="006F0FAC"/>
    <w:rsid w:val="006F1156"/>
    <w:rsid w:val="006F39AD"/>
    <w:rsid w:val="006F3AFF"/>
    <w:rsid w:val="006F65B7"/>
    <w:rsid w:val="00700D06"/>
    <w:rsid w:val="007036A7"/>
    <w:rsid w:val="00704BD3"/>
    <w:rsid w:val="00705E8B"/>
    <w:rsid w:val="00707495"/>
    <w:rsid w:val="00714F0A"/>
    <w:rsid w:val="00720356"/>
    <w:rsid w:val="0072236C"/>
    <w:rsid w:val="0072313D"/>
    <w:rsid w:val="007238DA"/>
    <w:rsid w:val="0072391E"/>
    <w:rsid w:val="00723FEB"/>
    <w:rsid w:val="00730AAD"/>
    <w:rsid w:val="00732E74"/>
    <w:rsid w:val="007357D7"/>
    <w:rsid w:val="00736E35"/>
    <w:rsid w:val="00737A25"/>
    <w:rsid w:val="0074075A"/>
    <w:rsid w:val="00741E3D"/>
    <w:rsid w:val="00742F66"/>
    <w:rsid w:val="007443B7"/>
    <w:rsid w:val="00744EAD"/>
    <w:rsid w:val="0075285B"/>
    <w:rsid w:val="00752DF6"/>
    <w:rsid w:val="007543E5"/>
    <w:rsid w:val="007571B1"/>
    <w:rsid w:val="00763E2A"/>
    <w:rsid w:val="00764BF1"/>
    <w:rsid w:val="0077413C"/>
    <w:rsid w:val="0077637E"/>
    <w:rsid w:val="00786B29"/>
    <w:rsid w:val="00787181"/>
    <w:rsid w:val="00790C19"/>
    <w:rsid w:val="00791308"/>
    <w:rsid w:val="00793A8A"/>
    <w:rsid w:val="007942EA"/>
    <w:rsid w:val="00796DB5"/>
    <w:rsid w:val="007A3EE4"/>
    <w:rsid w:val="007A6BBA"/>
    <w:rsid w:val="007B047F"/>
    <w:rsid w:val="007B0690"/>
    <w:rsid w:val="007B235B"/>
    <w:rsid w:val="007B2A47"/>
    <w:rsid w:val="007B4E4A"/>
    <w:rsid w:val="007B7989"/>
    <w:rsid w:val="007C1AA4"/>
    <w:rsid w:val="007C44F7"/>
    <w:rsid w:val="007C4649"/>
    <w:rsid w:val="007C5044"/>
    <w:rsid w:val="007C5AB2"/>
    <w:rsid w:val="007D0ED7"/>
    <w:rsid w:val="007D5205"/>
    <w:rsid w:val="007D7F0B"/>
    <w:rsid w:val="007E01F7"/>
    <w:rsid w:val="007E4E6C"/>
    <w:rsid w:val="007E57C7"/>
    <w:rsid w:val="007F01B8"/>
    <w:rsid w:val="007F1B4F"/>
    <w:rsid w:val="007F1E92"/>
    <w:rsid w:val="007F3269"/>
    <w:rsid w:val="00803543"/>
    <w:rsid w:val="00804045"/>
    <w:rsid w:val="0080424B"/>
    <w:rsid w:val="00805FDD"/>
    <w:rsid w:val="008063A8"/>
    <w:rsid w:val="00806706"/>
    <w:rsid w:val="00806D72"/>
    <w:rsid w:val="008070CB"/>
    <w:rsid w:val="0080732A"/>
    <w:rsid w:val="008121D0"/>
    <w:rsid w:val="00813489"/>
    <w:rsid w:val="00813A61"/>
    <w:rsid w:val="00813F44"/>
    <w:rsid w:val="008152B2"/>
    <w:rsid w:val="00815AEB"/>
    <w:rsid w:val="00820808"/>
    <w:rsid w:val="00821EB8"/>
    <w:rsid w:val="00824D56"/>
    <w:rsid w:val="00827113"/>
    <w:rsid w:val="00830035"/>
    <w:rsid w:val="008312DB"/>
    <w:rsid w:val="00831C48"/>
    <w:rsid w:val="00832183"/>
    <w:rsid w:val="00832434"/>
    <w:rsid w:val="0083353F"/>
    <w:rsid w:val="008338D8"/>
    <w:rsid w:val="00833B32"/>
    <w:rsid w:val="008346DA"/>
    <w:rsid w:val="008355AA"/>
    <w:rsid w:val="00835675"/>
    <w:rsid w:val="00841F5B"/>
    <w:rsid w:val="00842AE7"/>
    <w:rsid w:val="00845B78"/>
    <w:rsid w:val="00845D6F"/>
    <w:rsid w:val="0085068C"/>
    <w:rsid w:val="00851B27"/>
    <w:rsid w:val="00852AA8"/>
    <w:rsid w:val="00854517"/>
    <w:rsid w:val="00856059"/>
    <w:rsid w:val="0085699A"/>
    <w:rsid w:val="00856B7E"/>
    <w:rsid w:val="00864E3F"/>
    <w:rsid w:val="0086702D"/>
    <w:rsid w:val="0087015E"/>
    <w:rsid w:val="0087021A"/>
    <w:rsid w:val="0087459D"/>
    <w:rsid w:val="00874939"/>
    <w:rsid w:val="0087618B"/>
    <w:rsid w:val="0087748D"/>
    <w:rsid w:val="00880E19"/>
    <w:rsid w:val="00880F45"/>
    <w:rsid w:val="008830BF"/>
    <w:rsid w:val="008842F2"/>
    <w:rsid w:val="008848A1"/>
    <w:rsid w:val="008853D6"/>
    <w:rsid w:val="00885ECA"/>
    <w:rsid w:val="008939C0"/>
    <w:rsid w:val="00895889"/>
    <w:rsid w:val="008A4AAA"/>
    <w:rsid w:val="008A7CDE"/>
    <w:rsid w:val="008B0198"/>
    <w:rsid w:val="008B100F"/>
    <w:rsid w:val="008B2997"/>
    <w:rsid w:val="008B3DEF"/>
    <w:rsid w:val="008B4454"/>
    <w:rsid w:val="008B6D69"/>
    <w:rsid w:val="008C098D"/>
    <w:rsid w:val="008C352A"/>
    <w:rsid w:val="008C5148"/>
    <w:rsid w:val="008C5172"/>
    <w:rsid w:val="008C5599"/>
    <w:rsid w:val="008D0612"/>
    <w:rsid w:val="008D4178"/>
    <w:rsid w:val="008D4E2F"/>
    <w:rsid w:val="008D5936"/>
    <w:rsid w:val="008E02B0"/>
    <w:rsid w:val="008E0363"/>
    <w:rsid w:val="008E3799"/>
    <w:rsid w:val="008E69C4"/>
    <w:rsid w:val="008E7C88"/>
    <w:rsid w:val="008F38B3"/>
    <w:rsid w:val="008F662D"/>
    <w:rsid w:val="00900453"/>
    <w:rsid w:val="00900536"/>
    <w:rsid w:val="0090296F"/>
    <w:rsid w:val="00903B60"/>
    <w:rsid w:val="009055CE"/>
    <w:rsid w:val="009074B9"/>
    <w:rsid w:val="00907F6E"/>
    <w:rsid w:val="0091222C"/>
    <w:rsid w:val="00912964"/>
    <w:rsid w:val="0091777C"/>
    <w:rsid w:val="0091777E"/>
    <w:rsid w:val="009224AB"/>
    <w:rsid w:val="0093378E"/>
    <w:rsid w:val="009353C7"/>
    <w:rsid w:val="0093566A"/>
    <w:rsid w:val="00943F7C"/>
    <w:rsid w:val="00946577"/>
    <w:rsid w:val="00947C1F"/>
    <w:rsid w:val="009510A3"/>
    <w:rsid w:val="00951646"/>
    <w:rsid w:val="0095168B"/>
    <w:rsid w:val="00954EE8"/>
    <w:rsid w:val="00956BF9"/>
    <w:rsid w:val="00960592"/>
    <w:rsid w:val="009607EE"/>
    <w:rsid w:val="0096200E"/>
    <w:rsid w:val="0096497F"/>
    <w:rsid w:val="009665A9"/>
    <w:rsid w:val="00966725"/>
    <w:rsid w:val="009670F4"/>
    <w:rsid w:val="00970DB1"/>
    <w:rsid w:val="00974EFD"/>
    <w:rsid w:val="0097602F"/>
    <w:rsid w:val="00976464"/>
    <w:rsid w:val="00976CB9"/>
    <w:rsid w:val="0098033D"/>
    <w:rsid w:val="00980CF7"/>
    <w:rsid w:val="009826F7"/>
    <w:rsid w:val="00983893"/>
    <w:rsid w:val="00986E8F"/>
    <w:rsid w:val="009A70B5"/>
    <w:rsid w:val="009B7D0C"/>
    <w:rsid w:val="009C030D"/>
    <w:rsid w:val="009C0B67"/>
    <w:rsid w:val="009C48B9"/>
    <w:rsid w:val="009C5FEA"/>
    <w:rsid w:val="009C629A"/>
    <w:rsid w:val="009C696D"/>
    <w:rsid w:val="009C7DDE"/>
    <w:rsid w:val="009D06AD"/>
    <w:rsid w:val="009D169E"/>
    <w:rsid w:val="009D3E4C"/>
    <w:rsid w:val="009E37BC"/>
    <w:rsid w:val="009E5AEE"/>
    <w:rsid w:val="009E609E"/>
    <w:rsid w:val="009F7C57"/>
    <w:rsid w:val="00A00A09"/>
    <w:rsid w:val="00A0283D"/>
    <w:rsid w:val="00A03006"/>
    <w:rsid w:val="00A0587E"/>
    <w:rsid w:val="00A058D9"/>
    <w:rsid w:val="00A1368E"/>
    <w:rsid w:val="00A14209"/>
    <w:rsid w:val="00A2254C"/>
    <w:rsid w:val="00A26028"/>
    <w:rsid w:val="00A351B9"/>
    <w:rsid w:val="00A3678C"/>
    <w:rsid w:val="00A37F69"/>
    <w:rsid w:val="00A459C9"/>
    <w:rsid w:val="00A52AC0"/>
    <w:rsid w:val="00A535C1"/>
    <w:rsid w:val="00A5795A"/>
    <w:rsid w:val="00A60568"/>
    <w:rsid w:val="00A62255"/>
    <w:rsid w:val="00A66FC2"/>
    <w:rsid w:val="00A82E0C"/>
    <w:rsid w:val="00A840D6"/>
    <w:rsid w:val="00A850F2"/>
    <w:rsid w:val="00A87720"/>
    <w:rsid w:val="00A9022C"/>
    <w:rsid w:val="00A90E80"/>
    <w:rsid w:val="00A93D3C"/>
    <w:rsid w:val="00A944FA"/>
    <w:rsid w:val="00A94A63"/>
    <w:rsid w:val="00A94EA5"/>
    <w:rsid w:val="00AA0E88"/>
    <w:rsid w:val="00AA12E8"/>
    <w:rsid w:val="00AA4014"/>
    <w:rsid w:val="00AB2B37"/>
    <w:rsid w:val="00AB3A34"/>
    <w:rsid w:val="00AB49C9"/>
    <w:rsid w:val="00AB6136"/>
    <w:rsid w:val="00AB7E9A"/>
    <w:rsid w:val="00AC06F6"/>
    <w:rsid w:val="00AC5369"/>
    <w:rsid w:val="00AC5D54"/>
    <w:rsid w:val="00AC6C81"/>
    <w:rsid w:val="00AC7433"/>
    <w:rsid w:val="00AD0207"/>
    <w:rsid w:val="00AD5F0D"/>
    <w:rsid w:val="00AD6952"/>
    <w:rsid w:val="00AE1A05"/>
    <w:rsid w:val="00AE3935"/>
    <w:rsid w:val="00AE4265"/>
    <w:rsid w:val="00AE5975"/>
    <w:rsid w:val="00AF0448"/>
    <w:rsid w:val="00AF251E"/>
    <w:rsid w:val="00B00C8B"/>
    <w:rsid w:val="00B0378F"/>
    <w:rsid w:val="00B041EF"/>
    <w:rsid w:val="00B0460D"/>
    <w:rsid w:val="00B0682E"/>
    <w:rsid w:val="00B06F1F"/>
    <w:rsid w:val="00B12624"/>
    <w:rsid w:val="00B17907"/>
    <w:rsid w:val="00B20494"/>
    <w:rsid w:val="00B24898"/>
    <w:rsid w:val="00B25E4C"/>
    <w:rsid w:val="00B26323"/>
    <w:rsid w:val="00B27429"/>
    <w:rsid w:val="00B30F9F"/>
    <w:rsid w:val="00B33776"/>
    <w:rsid w:val="00B36724"/>
    <w:rsid w:val="00B42D1C"/>
    <w:rsid w:val="00B43CEF"/>
    <w:rsid w:val="00B4436B"/>
    <w:rsid w:val="00B4442A"/>
    <w:rsid w:val="00B44C1A"/>
    <w:rsid w:val="00B501AE"/>
    <w:rsid w:val="00B50637"/>
    <w:rsid w:val="00B52EE8"/>
    <w:rsid w:val="00B56ED4"/>
    <w:rsid w:val="00B61B36"/>
    <w:rsid w:val="00B62575"/>
    <w:rsid w:val="00B6348B"/>
    <w:rsid w:val="00B64478"/>
    <w:rsid w:val="00B66043"/>
    <w:rsid w:val="00B674D5"/>
    <w:rsid w:val="00B67A0F"/>
    <w:rsid w:val="00B70F8D"/>
    <w:rsid w:val="00B71113"/>
    <w:rsid w:val="00B71EA4"/>
    <w:rsid w:val="00B725BD"/>
    <w:rsid w:val="00B73FC7"/>
    <w:rsid w:val="00B74D76"/>
    <w:rsid w:val="00B77C42"/>
    <w:rsid w:val="00B77F36"/>
    <w:rsid w:val="00B85349"/>
    <w:rsid w:val="00B86D7A"/>
    <w:rsid w:val="00B91626"/>
    <w:rsid w:val="00B9272A"/>
    <w:rsid w:val="00BA166B"/>
    <w:rsid w:val="00BB3729"/>
    <w:rsid w:val="00BB4A8B"/>
    <w:rsid w:val="00BB5C86"/>
    <w:rsid w:val="00BB5F96"/>
    <w:rsid w:val="00BC0EE4"/>
    <w:rsid w:val="00BC41D6"/>
    <w:rsid w:val="00BC4B87"/>
    <w:rsid w:val="00BD12DA"/>
    <w:rsid w:val="00BD64B2"/>
    <w:rsid w:val="00BD680C"/>
    <w:rsid w:val="00BE08ED"/>
    <w:rsid w:val="00BE113F"/>
    <w:rsid w:val="00BE12F4"/>
    <w:rsid w:val="00BE79A1"/>
    <w:rsid w:val="00BE7F34"/>
    <w:rsid w:val="00BF0240"/>
    <w:rsid w:val="00BF39D1"/>
    <w:rsid w:val="00BF39E1"/>
    <w:rsid w:val="00BF4D67"/>
    <w:rsid w:val="00BF79BE"/>
    <w:rsid w:val="00C02557"/>
    <w:rsid w:val="00C0534D"/>
    <w:rsid w:val="00C0651D"/>
    <w:rsid w:val="00C068E2"/>
    <w:rsid w:val="00C10A3A"/>
    <w:rsid w:val="00C11D3B"/>
    <w:rsid w:val="00C17676"/>
    <w:rsid w:val="00C2000C"/>
    <w:rsid w:val="00C20297"/>
    <w:rsid w:val="00C22C38"/>
    <w:rsid w:val="00C26D86"/>
    <w:rsid w:val="00C326A0"/>
    <w:rsid w:val="00C327EE"/>
    <w:rsid w:val="00C36307"/>
    <w:rsid w:val="00C40E7C"/>
    <w:rsid w:val="00C40EB9"/>
    <w:rsid w:val="00C40F21"/>
    <w:rsid w:val="00C43490"/>
    <w:rsid w:val="00C46190"/>
    <w:rsid w:val="00C515CC"/>
    <w:rsid w:val="00C613AA"/>
    <w:rsid w:val="00C63D0D"/>
    <w:rsid w:val="00C660D8"/>
    <w:rsid w:val="00C66728"/>
    <w:rsid w:val="00C67529"/>
    <w:rsid w:val="00C71343"/>
    <w:rsid w:val="00C732F0"/>
    <w:rsid w:val="00C747B8"/>
    <w:rsid w:val="00C747DB"/>
    <w:rsid w:val="00C77EB4"/>
    <w:rsid w:val="00C84599"/>
    <w:rsid w:val="00C85A08"/>
    <w:rsid w:val="00C90242"/>
    <w:rsid w:val="00C92B28"/>
    <w:rsid w:val="00C92F03"/>
    <w:rsid w:val="00C93648"/>
    <w:rsid w:val="00C93DD4"/>
    <w:rsid w:val="00C94E68"/>
    <w:rsid w:val="00C96D86"/>
    <w:rsid w:val="00C9764B"/>
    <w:rsid w:val="00CA20A3"/>
    <w:rsid w:val="00CA4E9D"/>
    <w:rsid w:val="00CA6901"/>
    <w:rsid w:val="00CA6EFC"/>
    <w:rsid w:val="00CB1C8A"/>
    <w:rsid w:val="00CB1F1E"/>
    <w:rsid w:val="00CB6277"/>
    <w:rsid w:val="00CB7277"/>
    <w:rsid w:val="00CC181E"/>
    <w:rsid w:val="00CC1E00"/>
    <w:rsid w:val="00CC2E5D"/>
    <w:rsid w:val="00CC5064"/>
    <w:rsid w:val="00CD47A6"/>
    <w:rsid w:val="00CE0D71"/>
    <w:rsid w:val="00CE139C"/>
    <w:rsid w:val="00CE13C3"/>
    <w:rsid w:val="00CE408E"/>
    <w:rsid w:val="00CE454B"/>
    <w:rsid w:val="00CE658F"/>
    <w:rsid w:val="00CF2EED"/>
    <w:rsid w:val="00CF2FB5"/>
    <w:rsid w:val="00CF4840"/>
    <w:rsid w:val="00CF6CDC"/>
    <w:rsid w:val="00D002B7"/>
    <w:rsid w:val="00D0153D"/>
    <w:rsid w:val="00D01935"/>
    <w:rsid w:val="00D04082"/>
    <w:rsid w:val="00D040FF"/>
    <w:rsid w:val="00D04655"/>
    <w:rsid w:val="00D10A23"/>
    <w:rsid w:val="00D1306F"/>
    <w:rsid w:val="00D139CC"/>
    <w:rsid w:val="00D17E1F"/>
    <w:rsid w:val="00D20CB5"/>
    <w:rsid w:val="00D21369"/>
    <w:rsid w:val="00D247D8"/>
    <w:rsid w:val="00D253CE"/>
    <w:rsid w:val="00D26355"/>
    <w:rsid w:val="00D2785B"/>
    <w:rsid w:val="00D30F9E"/>
    <w:rsid w:val="00D3473E"/>
    <w:rsid w:val="00D34865"/>
    <w:rsid w:val="00D353EE"/>
    <w:rsid w:val="00D36002"/>
    <w:rsid w:val="00D36DE0"/>
    <w:rsid w:val="00D37B4A"/>
    <w:rsid w:val="00D43BDC"/>
    <w:rsid w:val="00D44E08"/>
    <w:rsid w:val="00D469C3"/>
    <w:rsid w:val="00D53434"/>
    <w:rsid w:val="00D60E1C"/>
    <w:rsid w:val="00D63C64"/>
    <w:rsid w:val="00D6578B"/>
    <w:rsid w:val="00D675B1"/>
    <w:rsid w:val="00D702C3"/>
    <w:rsid w:val="00D7042B"/>
    <w:rsid w:val="00D70B1D"/>
    <w:rsid w:val="00D72BF0"/>
    <w:rsid w:val="00D760DD"/>
    <w:rsid w:val="00D775D5"/>
    <w:rsid w:val="00D812C8"/>
    <w:rsid w:val="00D84224"/>
    <w:rsid w:val="00D849FB"/>
    <w:rsid w:val="00D90CE3"/>
    <w:rsid w:val="00D918EF"/>
    <w:rsid w:val="00D91AAA"/>
    <w:rsid w:val="00D91C37"/>
    <w:rsid w:val="00D93CA6"/>
    <w:rsid w:val="00D93F5C"/>
    <w:rsid w:val="00D94051"/>
    <w:rsid w:val="00D94D50"/>
    <w:rsid w:val="00DA055C"/>
    <w:rsid w:val="00DA05FA"/>
    <w:rsid w:val="00DA50EA"/>
    <w:rsid w:val="00DC0D58"/>
    <w:rsid w:val="00DC203D"/>
    <w:rsid w:val="00DC36AD"/>
    <w:rsid w:val="00DC48D0"/>
    <w:rsid w:val="00DC4C98"/>
    <w:rsid w:val="00DC555F"/>
    <w:rsid w:val="00DC5A9E"/>
    <w:rsid w:val="00DC6156"/>
    <w:rsid w:val="00DC6443"/>
    <w:rsid w:val="00DD2B58"/>
    <w:rsid w:val="00DD2FFE"/>
    <w:rsid w:val="00DD5085"/>
    <w:rsid w:val="00DD664D"/>
    <w:rsid w:val="00DD6DEB"/>
    <w:rsid w:val="00DE31B0"/>
    <w:rsid w:val="00DF1740"/>
    <w:rsid w:val="00DF2D16"/>
    <w:rsid w:val="00E00A3C"/>
    <w:rsid w:val="00E00AED"/>
    <w:rsid w:val="00E021C7"/>
    <w:rsid w:val="00E028DF"/>
    <w:rsid w:val="00E03683"/>
    <w:rsid w:val="00E04203"/>
    <w:rsid w:val="00E04774"/>
    <w:rsid w:val="00E04DEB"/>
    <w:rsid w:val="00E04F12"/>
    <w:rsid w:val="00E07277"/>
    <w:rsid w:val="00E111BC"/>
    <w:rsid w:val="00E1320A"/>
    <w:rsid w:val="00E13BFD"/>
    <w:rsid w:val="00E14134"/>
    <w:rsid w:val="00E15E7C"/>
    <w:rsid w:val="00E16DDE"/>
    <w:rsid w:val="00E22BF1"/>
    <w:rsid w:val="00E22D8D"/>
    <w:rsid w:val="00E24A1B"/>
    <w:rsid w:val="00E339CE"/>
    <w:rsid w:val="00E343D0"/>
    <w:rsid w:val="00E35EF3"/>
    <w:rsid w:val="00E403E6"/>
    <w:rsid w:val="00E41B51"/>
    <w:rsid w:val="00E42BDC"/>
    <w:rsid w:val="00E4300C"/>
    <w:rsid w:val="00E4306D"/>
    <w:rsid w:val="00E43965"/>
    <w:rsid w:val="00E43F39"/>
    <w:rsid w:val="00E4518A"/>
    <w:rsid w:val="00E506C1"/>
    <w:rsid w:val="00E54E9F"/>
    <w:rsid w:val="00E5567E"/>
    <w:rsid w:val="00E558AC"/>
    <w:rsid w:val="00E5780C"/>
    <w:rsid w:val="00E5791D"/>
    <w:rsid w:val="00E57BE7"/>
    <w:rsid w:val="00E60A73"/>
    <w:rsid w:val="00E655C8"/>
    <w:rsid w:val="00E7233A"/>
    <w:rsid w:val="00E73006"/>
    <w:rsid w:val="00E7638F"/>
    <w:rsid w:val="00E76D3A"/>
    <w:rsid w:val="00E85DEB"/>
    <w:rsid w:val="00E876AF"/>
    <w:rsid w:val="00E920B7"/>
    <w:rsid w:val="00E936E9"/>
    <w:rsid w:val="00E95A9A"/>
    <w:rsid w:val="00E975B1"/>
    <w:rsid w:val="00EA0E3A"/>
    <w:rsid w:val="00EA6073"/>
    <w:rsid w:val="00EA6748"/>
    <w:rsid w:val="00EB0500"/>
    <w:rsid w:val="00EB6EA5"/>
    <w:rsid w:val="00EC1453"/>
    <w:rsid w:val="00EC230D"/>
    <w:rsid w:val="00EC43D7"/>
    <w:rsid w:val="00EC6027"/>
    <w:rsid w:val="00EC744D"/>
    <w:rsid w:val="00EC7B2C"/>
    <w:rsid w:val="00ED132F"/>
    <w:rsid w:val="00ED4CDF"/>
    <w:rsid w:val="00ED5E0F"/>
    <w:rsid w:val="00ED6EFB"/>
    <w:rsid w:val="00EE021F"/>
    <w:rsid w:val="00EE11C8"/>
    <w:rsid w:val="00EE237A"/>
    <w:rsid w:val="00EE2400"/>
    <w:rsid w:val="00EF0EA5"/>
    <w:rsid w:val="00EF107E"/>
    <w:rsid w:val="00EF2FE9"/>
    <w:rsid w:val="00EF3379"/>
    <w:rsid w:val="00EF5BF2"/>
    <w:rsid w:val="00F0080D"/>
    <w:rsid w:val="00F01C90"/>
    <w:rsid w:val="00F03DD6"/>
    <w:rsid w:val="00F069BE"/>
    <w:rsid w:val="00F06E48"/>
    <w:rsid w:val="00F13A6E"/>
    <w:rsid w:val="00F14534"/>
    <w:rsid w:val="00F14574"/>
    <w:rsid w:val="00F1495F"/>
    <w:rsid w:val="00F1603A"/>
    <w:rsid w:val="00F17A69"/>
    <w:rsid w:val="00F17D53"/>
    <w:rsid w:val="00F257B5"/>
    <w:rsid w:val="00F25E31"/>
    <w:rsid w:val="00F3026D"/>
    <w:rsid w:val="00F305DE"/>
    <w:rsid w:val="00F30B58"/>
    <w:rsid w:val="00F30BFB"/>
    <w:rsid w:val="00F328EF"/>
    <w:rsid w:val="00F373A2"/>
    <w:rsid w:val="00F43CF5"/>
    <w:rsid w:val="00F44448"/>
    <w:rsid w:val="00F44D21"/>
    <w:rsid w:val="00F518B3"/>
    <w:rsid w:val="00F556FE"/>
    <w:rsid w:val="00F561BA"/>
    <w:rsid w:val="00F56806"/>
    <w:rsid w:val="00F60008"/>
    <w:rsid w:val="00F6209F"/>
    <w:rsid w:val="00F63591"/>
    <w:rsid w:val="00F67089"/>
    <w:rsid w:val="00F75572"/>
    <w:rsid w:val="00F83C33"/>
    <w:rsid w:val="00F85257"/>
    <w:rsid w:val="00F87C44"/>
    <w:rsid w:val="00F940D9"/>
    <w:rsid w:val="00F96FD4"/>
    <w:rsid w:val="00FA0ED4"/>
    <w:rsid w:val="00FA2000"/>
    <w:rsid w:val="00FB1D47"/>
    <w:rsid w:val="00FB1FE5"/>
    <w:rsid w:val="00FB22C3"/>
    <w:rsid w:val="00FB2FCD"/>
    <w:rsid w:val="00FB3E16"/>
    <w:rsid w:val="00FB4986"/>
    <w:rsid w:val="00FB7589"/>
    <w:rsid w:val="00FC07A8"/>
    <w:rsid w:val="00FC1686"/>
    <w:rsid w:val="00FC2AF8"/>
    <w:rsid w:val="00FC3666"/>
    <w:rsid w:val="00FC3C5F"/>
    <w:rsid w:val="00FC4C20"/>
    <w:rsid w:val="00FC551C"/>
    <w:rsid w:val="00FC7D15"/>
    <w:rsid w:val="00FD03A2"/>
    <w:rsid w:val="00FD16B7"/>
    <w:rsid w:val="00FD6FE0"/>
    <w:rsid w:val="00FD7A07"/>
    <w:rsid w:val="00FE1A89"/>
    <w:rsid w:val="00FE1ACA"/>
    <w:rsid w:val="00FE2E7D"/>
    <w:rsid w:val="00FE4020"/>
    <w:rsid w:val="00FE47EA"/>
    <w:rsid w:val="00FE748B"/>
    <w:rsid w:val="00FF3215"/>
    <w:rsid w:val="00FF3CDE"/>
    <w:rsid w:val="00FF3EBF"/>
    <w:rsid w:val="087ADD91"/>
    <w:rsid w:val="232E58EA"/>
    <w:rsid w:val="27FFAAB5"/>
    <w:rsid w:val="2E8373FF"/>
    <w:rsid w:val="2ED8673C"/>
    <w:rsid w:val="52C18BE4"/>
    <w:rsid w:val="5749BED3"/>
    <w:rsid w:val="58486116"/>
    <w:rsid w:val="6D5872A1"/>
    <w:rsid w:val="77F016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30F42DFC-D2EE-43C1-A0C4-97C046F32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66725"/>
    <w:pPr>
      <w:tabs>
        <w:tab w:val="right" w:leader="dot" w:pos="9016"/>
      </w:tabs>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B1D47"/>
  </w:style>
  <w:style w:type="character" w:styleId="PlaceholderText">
    <w:name w:val="Placeholder Text"/>
    <w:basedOn w:val="DefaultParagraphFont"/>
    <w:uiPriority w:val="99"/>
    <w:semiHidden/>
    <w:rsid w:val="007F3269"/>
    <w:rPr>
      <w:color w:val="666666"/>
    </w:rPr>
  </w:style>
  <w:style w:type="character" w:styleId="FollowedHyperlink">
    <w:name w:val="FollowedHyperlink"/>
    <w:basedOn w:val="DefaultParagraphFont"/>
    <w:uiPriority w:val="99"/>
    <w:semiHidden/>
    <w:unhideWhenUsed/>
    <w:rsid w:val="0087748D"/>
    <w:rPr>
      <w:color w:val="96607D" w:themeColor="followedHyperlink"/>
      <w:u w:val="single"/>
    </w:rPr>
  </w:style>
  <w:style w:type="paragraph" w:styleId="NormalWeb">
    <w:name w:val="Normal (Web)"/>
    <w:basedOn w:val="Normal"/>
    <w:uiPriority w:val="99"/>
    <w:unhideWhenUsed/>
    <w:rsid w:val="00170891"/>
    <w:rPr>
      <w:rFonts w:ascii="Times New Roman" w:hAnsi="Times New Roman" w:cs="Times New Roman"/>
    </w:rPr>
  </w:style>
  <w:style w:type="table" w:styleId="TableGrid">
    <w:name w:val="Table Grid"/>
    <w:basedOn w:val="TableNormal"/>
    <w:uiPriority w:val="39"/>
    <w:rsid w:val="00460087"/>
    <w:pPr>
      <w:spacing w:after="0" w:line="240" w:lineRule="auto"/>
      <w:jc w:val="left"/>
    </w:pPr>
    <w:rPr>
      <w:rFonts w:eastAsiaTheme="minorHAnsi"/>
      <w:lang w:val="ru-RU"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51B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8535">
      <w:bodyDiv w:val="1"/>
      <w:marLeft w:val="0"/>
      <w:marRight w:val="0"/>
      <w:marTop w:val="0"/>
      <w:marBottom w:val="0"/>
      <w:divBdr>
        <w:top w:val="none" w:sz="0" w:space="0" w:color="auto"/>
        <w:left w:val="none" w:sz="0" w:space="0" w:color="auto"/>
        <w:bottom w:val="none" w:sz="0" w:space="0" w:color="auto"/>
        <w:right w:val="none" w:sz="0" w:space="0" w:color="auto"/>
      </w:divBdr>
    </w:div>
    <w:div w:id="20860678">
      <w:bodyDiv w:val="1"/>
      <w:marLeft w:val="0"/>
      <w:marRight w:val="0"/>
      <w:marTop w:val="0"/>
      <w:marBottom w:val="0"/>
      <w:divBdr>
        <w:top w:val="none" w:sz="0" w:space="0" w:color="auto"/>
        <w:left w:val="none" w:sz="0" w:space="0" w:color="auto"/>
        <w:bottom w:val="none" w:sz="0" w:space="0" w:color="auto"/>
        <w:right w:val="none" w:sz="0" w:space="0" w:color="auto"/>
      </w:divBdr>
    </w:div>
    <w:div w:id="35083324">
      <w:bodyDiv w:val="1"/>
      <w:marLeft w:val="0"/>
      <w:marRight w:val="0"/>
      <w:marTop w:val="0"/>
      <w:marBottom w:val="0"/>
      <w:divBdr>
        <w:top w:val="none" w:sz="0" w:space="0" w:color="auto"/>
        <w:left w:val="none" w:sz="0" w:space="0" w:color="auto"/>
        <w:bottom w:val="none" w:sz="0" w:space="0" w:color="auto"/>
        <w:right w:val="none" w:sz="0" w:space="0" w:color="auto"/>
      </w:divBdr>
    </w:div>
    <w:div w:id="65997497">
      <w:bodyDiv w:val="1"/>
      <w:marLeft w:val="0"/>
      <w:marRight w:val="0"/>
      <w:marTop w:val="0"/>
      <w:marBottom w:val="0"/>
      <w:divBdr>
        <w:top w:val="none" w:sz="0" w:space="0" w:color="auto"/>
        <w:left w:val="none" w:sz="0" w:space="0" w:color="auto"/>
        <w:bottom w:val="none" w:sz="0" w:space="0" w:color="auto"/>
        <w:right w:val="none" w:sz="0" w:space="0" w:color="auto"/>
      </w:divBdr>
    </w:div>
    <w:div w:id="76442825">
      <w:bodyDiv w:val="1"/>
      <w:marLeft w:val="0"/>
      <w:marRight w:val="0"/>
      <w:marTop w:val="0"/>
      <w:marBottom w:val="0"/>
      <w:divBdr>
        <w:top w:val="none" w:sz="0" w:space="0" w:color="auto"/>
        <w:left w:val="none" w:sz="0" w:space="0" w:color="auto"/>
        <w:bottom w:val="none" w:sz="0" w:space="0" w:color="auto"/>
        <w:right w:val="none" w:sz="0" w:space="0" w:color="auto"/>
      </w:divBdr>
    </w:div>
    <w:div w:id="124665717">
      <w:bodyDiv w:val="1"/>
      <w:marLeft w:val="0"/>
      <w:marRight w:val="0"/>
      <w:marTop w:val="0"/>
      <w:marBottom w:val="0"/>
      <w:divBdr>
        <w:top w:val="none" w:sz="0" w:space="0" w:color="auto"/>
        <w:left w:val="none" w:sz="0" w:space="0" w:color="auto"/>
        <w:bottom w:val="none" w:sz="0" w:space="0" w:color="auto"/>
        <w:right w:val="none" w:sz="0" w:space="0" w:color="auto"/>
      </w:divBdr>
    </w:div>
    <w:div w:id="124812587">
      <w:bodyDiv w:val="1"/>
      <w:marLeft w:val="0"/>
      <w:marRight w:val="0"/>
      <w:marTop w:val="0"/>
      <w:marBottom w:val="0"/>
      <w:divBdr>
        <w:top w:val="none" w:sz="0" w:space="0" w:color="auto"/>
        <w:left w:val="none" w:sz="0" w:space="0" w:color="auto"/>
        <w:bottom w:val="none" w:sz="0" w:space="0" w:color="auto"/>
        <w:right w:val="none" w:sz="0" w:space="0" w:color="auto"/>
      </w:divBdr>
    </w:div>
    <w:div w:id="143090380">
      <w:bodyDiv w:val="1"/>
      <w:marLeft w:val="0"/>
      <w:marRight w:val="0"/>
      <w:marTop w:val="0"/>
      <w:marBottom w:val="0"/>
      <w:divBdr>
        <w:top w:val="none" w:sz="0" w:space="0" w:color="auto"/>
        <w:left w:val="none" w:sz="0" w:space="0" w:color="auto"/>
        <w:bottom w:val="none" w:sz="0" w:space="0" w:color="auto"/>
        <w:right w:val="none" w:sz="0" w:space="0" w:color="auto"/>
      </w:divBdr>
    </w:div>
    <w:div w:id="150609614">
      <w:bodyDiv w:val="1"/>
      <w:marLeft w:val="0"/>
      <w:marRight w:val="0"/>
      <w:marTop w:val="0"/>
      <w:marBottom w:val="0"/>
      <w:divBdr>
        <w:top w:val="none" w:sz="0" w:space="0" w:color="auto"/>
        <w:left w:val="none" w:sz="0" w:space="0" w:color="auto"/>
        <w:bottom w:val="none" w:sz="0" w:space="0" w:color="auto"/>
        <w:right w:val="none" w:sz="0" w:space="0" w:color="auto"/>
      </w:divBdr>
    </w:div>
    <w:div w:id="176506160">
      <w:bodyDiv w:val="1"/>
      <w:marLeft w:val="0"/>
      <w:marRight w:val="0"/>
      <w:marTop w:val="0"/>
      <w:marBottom w:val="0"/>
      <w:divBdr>
        <w:top w:val="none" w:sz="0" w:space="0" w:color="auto"/>
        <w:left w:val="none" w:sz="0" w:space="0" w:color="auto"/>
        <w:bottom w:val="none" w:sz="0" w:space="0" w:color="auto"/>
        <w:right w:val="none" w:sz="0" w:space="0" w:color="auto"/>
      </w:divBdr>
    </w:div>
    <w:div w:id="184561178">
      <w:bodyDiv w:val="1"/>
      <w:marLeft w:val="0"/>
      <w:marRight w:val="0"/>
      <w:marTop w:val="0"/>
      <w:marBottom w:val="0"/>
      <w:divBdr>
        <w:top w:val="none" w:sz="0" w:space="0" w:color="auto"/>
        <w:left w:val="none" w:sz="0" w:space="0" w:color="auto"/>
        <w:bottom w:val="none" w:sz="0" w:space="0" w:color="auto"/>
        <w:right w:val="none" w:sz="0" w:space="0" w:color="auto"/>
      </w:divBdr>
    </w:div>
    <w:div w:id="193346912">
      <w:bodyDiv w:val="1"/>
      <w:marLeft w:val="0"/>
      <w:marRight w:val="0"/>
      <w:marTop w:val="0"/>
      <w:marBottom w:val="0"/>
      <w:divBdr>
        <w:top w:val="none" w:sz="0" w:space="0" w:color="auto"/>
        <w:left w:val="none" w:sz="0" w:space="0" w:color="auto"/>
        <w:bottom w:val="none" w:sz="0" w:space="0" w:color="auto"/>
        <w:right w:val="none" w:sz="0" w:space="0" w:color="auto"/>
      </w:divBdr>
    </w:div>
    <w:div w:id="207880859">
      <w:bodyDiv w:val="1"/>
      <w:marLeft w:val="0"/>
      <w:marRight w:val="0"/>
      <w:marTop w:val="0"/>
      <w:marBottom w:val="0"/>
      <w:divBdr>
        <w:top w:val="none" w:sz="0" w:space="0" w:color="auto"/>
        <w:left w:val="none" w:sz="0" w:space="0" w:color="auto"/>
        <w:bottom w:val="none" w:sz="0" w:space="0" w:color="auto"/>
        <w:right w:val="none" w:sz="0" w:space="0" w:color="auto"/>
      </w:divBdr>
    </w:div>
    <w:div w:id="255333352">
      <w:bodyDiv w:val="1"/>
      <w:marLeft w:val="0"/>
      <w:marRight w:val="0"/>
      <w:marTop w:val="0"/>
      <w:marBottom w:val="0"/>
      <w:divBdr>
        <w:top w:val="none" w:sz="0" w:space="0" w:color="auto"/>
        <w:left w:val="none" w:sz="0" w:space="0" w:color="auto"/>
        <w:bottom w:val="none" w:sz="0" w:space="0" w:color="auto"/>
        <w:right w:val="none" w:sz="0" w:space="0" w:color="auto"/>
      </w:divBdr>
    </w:div>
    <w:div w:id="268271082">
      <w:bodyDiv w:val="1"/>
      <w:marLeft w:val="0"/>
      <w:marRight w:val="0"/>
      <w:marTop w:val="0"/>
      <w:marBottom w:val="0"/>
      <w:divBdr>
        <w:top w:val="none" w:sz="0" w:space="0" w:color="auto"/>
        <w:left w:val="none" w:sz="0" w:space="0" w:color="auto"/>
        <w:bottom w:val="none" w:sz="0" w:space="0" w:color="auto"/>
        <w:right w:val="none" w:sz="0" w:space="0" w:color="auto"/>
      </w:divBdr>
    </w:div>
    <w:div w:id="302663497">
      <w:bodyDiv w:val="1"/>
      <w:marLeft w:val="0"/>
      <w:marRight w:val="0"/>
      <w:marTop w:val="0"/>
      <w:marBottom w:val="0"/>
      <w:divBdr>
        <w:top w:val="none" w:sz="0" w:space="0" w:color="auto"/>
        <w:left w:val="none" w:sz="0" w:space="0" w:color="auto"/>
        <w:bottom w:val="none" w:sz="0" w:space="0" w:color="auto"/>
        <w:right w:val="none" w:sz="0" w:space="0" w:color="auto"/>
      </w:divBdr>
    </w:div>
    <w:div w:id="309792086">
      <w:bodyDiv w:val="1"/>
      <w:marLeft w:val="0"/>
      <w:marRight w:val="0"/>
      <w:marTop w:val="0"/>
      <w:marBottom w:val="0"/>
      <w:divBdr>
        <w:top w:val="none" w:sz="0" w:space="0" w:color="auto"/>
        <w:left w:val="none" w:sz="0" w:space="0" w:color="auto"/>
        <w:bottom w:val="none" w:sz="0" w:space="0" w:color="auto"/>
        <w:right w:val="none" w:sz="0" w:space="0" w:color="auto"/>
      </w:divBdr>
    </w:div>
    <w:div w:id="314729196">
      <w:bodyDiv w:val="1"/>
      <w:marLeft w:val="0"/>
      <w:marRight w:val="0"/>
      <w:marTop w:val="0"/>
      <w:marBottom w:val="0"/>
      <w:divBdr>
        <w:top w:val="none" w:sz="0" w:space="0" w:color="auto"/>
        <w:left w:val="none" w:sz="0" w:space="0" w:color="auto"/>
        <w:bottom w:val="none" w:sz="0" w:space="0" w:color="auto"/>
        <w:right w:val="none" w:sz="0" w:space="0" w:color="auto"/>
      </w:divBdr>
    </w:div>
    <w:div w:id="333841691">
      <w:bodyDiv w:val="1"/>
      <w:marLeft w:val="0"/>
      <w:marRight w:val="0"/>
      <w:marTop w:val="0"/>
      <w:marBottom w:val="0"/>
      <w:divBdr>
        <w:top w:val="none" w:sz="0" w:space="0" w:color="auto"/>
        <w:left w:val="none" w:sz="0" w:space="0" w:color="auto"/>
        <w:bottom w:val="none" w:sz="0" w:space="0" w:color="auto"/>
        <w:right w:val="none" w:sz="0" w:space="0" w:color="auto"/>
      </w:divBdr>
    </w:div>
    <w:div w:id="364714997">
      <w:bodyDiv w:val="1"/>
      <w:marLeft w:val="0"/>
      <w:marRight w:val="0"/>
      <w:marTop w:val="0"/>
      <w:marBottom w:val="0"/>
      <w:divBdr>
        <w:top w:val="none" w:sz="0" w:space="0" w:color="auto"/>
        <w:left w:val="none" w:sz="0" w:space="0" w:color="auto"/>
        <w:bottom w:val="none" w:sz="0" w:space="0" w:color="auto"/>
        <w:right w:val="none" w:sz="0" w:space="0" w:color="auto"/>
      </w:divBdr>
    </w:div>
    <w:div w:id="376048563">
      <w:bodyDiv w:val="1"/>
      <w:marLeft w:val="0"/>
      <w:marRight w:val="0"/>
      <w:marTop w:val="0"/>
      <w:marBottom w:val="0"/>
      <w:divBdr>
        <w:top w:val="none" w:sz="0" w:space="0" w:color="auto"/>
        <w:left w:val="none" w:sz="0" w:space="0" w:color="auto"/>
        <w:bottom w:val="none" w:sz="0" w:space="0" w:color="auto"/>
        <w:right w:val="none" w:sz="0" w:space="0" w:color="auto"/>
      </w:divBdr>
    </w:div>
    <w:div w:id="415441332">
      <w:bodyDiv w:val="1"/>
      <w:marLeft w:val="0"/>
      <w:marRight w:val="0"/>
      <w:marTop w:val="0"/>
      <w:marBottom w:val="0"/>
      <w:divBdr>
        <w:top w:val="none" w:sz="0" w:space="0" w:color="auto"/>
        <w:left w:val="none" w:sz="0" w:space="0" w:color="auto"/>
        <w:bottom w:val="none" w:sz="0" w:space="0" w:color="auto"/>
        <w:right w:val="none" w:sz="0" w:space="0" w:color="auto"/>
      </w:divBdr>
    </w:div>
    <w:div w:id="432241194">
      <w:bodyDiv w:val="1"/>
      <w:marLeft w:val="0"/>
      <w:marRight w:val="0"/>
      <w:marTop w:val="0"/>
      <w:marBottom w:val="0"/>
      <w:divBdr>
        <w:top w:val="none" w:sz="0" w:space="0" w:color="auto"/>
        <w:left w:val="none" w:sz="0" w:space="0" w:color="auto"/>
        <w:bottom w:val="none" w:sz="0" w:space="0" w:color="auto"/>
        <w:right w:val="none" w:sz="0" w:space="0" w:color="auto"/>
      </w:divBdr>
    </w:div>
    <w:div w:id="461270724">
      <w:bodyDiv w:val="1"/>
      <w:marLeft w:val="0"/>
      <w:marRight w:val="0"/>
      <w:marTop w:val="0"/>
      <w:marBottom w:val="0"/>
      <w:divBdr>
        <w:top w:val="none" w:sz="0" w:space="0" w:color="auto"/>
        <w:left w:val="none" w:sz="0" w:space="0" w:color="auto"/>
        <w:bottom w:val="none" w:sz="0" w:space="0" w:color="auto"/>
        <w:right w:val="none" w:sz="0" w:space="0" w:color="auto"/>
      </w:divBdr>
    </w:div>
    <w:div w:id="479201744">
      <w:bodyDiv w:val="1"/>
      <w:marLeft w:val="0"/>
      <w:marRight w:val="0"/>
      <w:marTop w:val="0"/>
      <w:marBottom w:val="0"/>
      <w:divBdr>
        <w:top w:val="none" w:sz="0" w:space="0" w:color="auto"/>
        <w:left w:val="none" w:sz="0" w:space="0" w:color="auto"/>
        <w:bottom w:val="none" w:sz="0" w:space="0" w:color="auto"/>
        <w:right w:val="none" w:sz="0" w:space="0" w:color="auto"/>
      </w:divBdr>
    </w:div>
    <w:div w:id="488208059">
      <w:bodyDiv w:val="1"/>
      <w:marLeft w:val="0"/>
      <w:marRight w:val="0"/>
      <w:marTop w:val="0"/>
      <w:marBottom w:val="0"/>
      <w:divBdr>
        <w:top w:val="none" w:sz="0" w:space="0" w:color="auto"/>
        <w:left w:val="none" w:sz="0" w:space="0" w:color="auto"/>
        <w:bottom w:val="none" w:sz="0" w:space="0" w:color="auto"/>
        <w:right w:val="none" w:sz="0" w:space="0" w:color="auto"/>
      </w:divBdr>
    </w:div>
    <w:div w:id="538125280">
      <w:bodyDiv w:val="1"/>
      <w:marLeft w:val="0"/>
      <w:marRight w:val="0"/>
      <w:marTop w:val="0"/>
      <w:marBottom w:val="0"/>
      <w:divBdr>
        <w:top w:val="none" w:sz="0" w:space="0" w:color="auto"/>
        <w:left w:val="none" w:sz="0" w:space="0" w:color="auto"/>
        <w:bottom w:val="none" w:sz="0" w:space="0" w:color="auto"/>
        <w:right w:val="none" w:sz="0" w:space="0" w:color="auto"/>
      </w:divBdr>
    </w:div>
    <w:div w:id="570972064">
      <w:bodyDiv w:val="1"/>
      <w:marLeft w:val="0"/>
      <w:marRight w:val="0"/>
      <w:marTop w:val="0"/>
      <w:marBottom w:val="0"/>
      <w:divBdr>
        <w:top w:val="none" w:sz="0" w:space="0" w:color="auto"/>
        <w:left w:val="none" w:sz="0" w:space="0" w:color="auto"/>
        <w:bottom w:val="none" w:sz="0" w:space="0" w:color="auto"/>
        <w:right w:val="none" w:sz="0" w:space="0" w:color="auto"/>
      </w:divBdr>
    </w:div>
    <w:div w:id="597635842">
      <w:bodyDiv w:val="1"/>
      <w:marLeft w:val="0"/>
      <w:marRight w:val="0"/>
      <w:marTop w:val="0"/>
      <w:marBottom w:val="0"/>
      <w:divBdr>
        <w:top w:val="none" w:sz="0" w:space="0" w:color="auto"/>
        <w:left w:val="none" w:sz="0" w:space="0" w:color="auto"/>
        <w:bottom w:val="none" w:sz="0" w:space="0" w:color="auto"/>
        <w:right w:val="none" w:sz="0" w:space="0" w:color="auto"/>
      </w:divBdr>
    </w:div>
    <w:div w:id="618535871">
      <w:bodyDiv w:val="1"/>
      <w:marLeft w:val="0"/>
      <w:marRight w:val="0"/>
      <w:marTop w:val="0"/>
      <w:marBottom w:val="0"/>
      <w:divBdr>
        <w:top w:val="none" w:sz="0" w:space="0" w:color="auto"/>
        <w:left w:val="none" w:sz="0" w:space="0" w:color="auto"/>
        <w:bottom w:val="none" w:sz="0" w:space="0" w:color="auto"/>
        <w:right w:val="none" w:sz="0" w:space="0" w:color="auto"/>
      </w:divBdr>
    </w:div>
    <w:div w:id="645668310">
      <w:bodyDiv w:val="1"/>
      <w:marLeft w:val="0"/>
      <w:marRight w:val="0"/>
      <w:marTop w:val="0"/>
      <w:marBottom w:val="0"/>
      <w:divBdr>
        <w:top w:val="none" w:sz="0" w:space="0" w:color="auto"/>
        <w:left w:val="none" w:sz="0" w:space="0" w:color="auto"/>
        <w:bottom w:val="none" w:sz="0" w:space="0" w:color="auto"/>
        <w:right w:val="none" w:sz="0" w:space="0" w:color="auto"/>
      </w:divBdr>
    </w:div>
    <w:div w:id="647828932">
      <w:bodyDiv w:val="1"/>
      <w:marLeft w:val="0"/>
      <w:marRight w:val="0"/>
      <w:marTop w:val="0"/>
      <w:marBottom w:val="0"/>
      <w:divBdr>
        <w:top w:val="none" w:sz="0" w:space="0" w:color="auto"/>
        <w:left w:val="none" w:sz="0" w:space="0" w:color="auto"/>
        <w:bottom w:val="none" w:sz="0" w:space="0" w:color="auto"/>
        <w:right w:val="none" w:sz="0" w:space="0" w:color="auto"/>
      </w:divBdr>
    </w:div>
    <w:div w:id="692465382">
      <w:bodyDiv w:val="1"/>
      <w:marLeft w:val="0"/>
      <w:marRight w:val="0"/>
      <w:marTop w:val="0"/>
      <w:marBottom w:val="0"/>
      <w:divBdr>
        <w:top w:val="none" w:sz="0" w:space="0" w:color="auto"/>
        <w:left w:val="none" w:sz="0" w:space="0" w:color="auto"/>
        <w:bottom w:val="none" w:sz="0" w:space="0" w:color="auto"/>
        <w:right w:val="none" w:sz="0" w:space="0" w:color="auto"/>
      </w:divBdr>
    </w:div>
    <w:div w:id="699744327">
      <w:bodyDiv w:val="1"/>
      <w:marLeft w:val="0"/>
      <w:marRight w:val="0"/>
      <w:marTop w:val="0"/>
      <w:marBottom w:val="0"/>
      <w:divBdr>
        <w:top w:val="none" w:sz="0" w:space="0" w:color="auto"/>
        <w:left w:val="none" w:sz="0" w:space="0" w:color="auto"/>
        <w:bottom w:val="none" w:sz="0" w:space="0" w:color="auto"/>
        <w:right w:val="none" w:sz="0" w:space="0" w:color="auto"/>
      </w:divBdr>
    </w:div>
    <w:div w:id="728501476">
      <w:bodyDiv w:val="1"/>
      <w:marLeft w:val="0"/>
      <w:marRight w:val="0"/>
      <w:marTop w:val="0"/>
      <w:marBottom w:val="0"/>
      <w:divBdr>
        <w:top w:val="none" w:sz="0" w:space="0" w:color="auto"/>
        <w:left w:val="none" w:sz="0" w:space="0" w:color="auto"/>
        <w:bottom w:val="none" w:sz="0" w:space="0" w:color="auto"/>
        <w:right w:val="none" w:sz="0" w:space="0" w:color="auto"/>
      </w:divBdr>
    </w:div>
    <w:div w:id="741147341">
      <w:bodyDiv w:val="1"/>
      <w:marLeft w:val="0"/>
      <w:marRight w:val="0"/>
      <w:marTop w:val="0"/>
      <w:marBottom w:val="0"/>
      <w:divBdr>
        <w:top w:val="none" w:sz="0" w:space="0" w:color="auto"/>
        <w:left w:val="none" w:sz="0" w:space="0" w:color="auto"/>
        <w:bottom w:val="none" w:sz="0" w:space="0" w:color="auto"/>
        <w:right w:val="none" w:sz="0" w:space="0" w:color="auto"/>
      </w:divBdr>
    </w:div>
    <w:div w:id="743917488">
      <w:bodyDiv w:val="1"/>
      <w:marLeft w:val="0"/>
      <w:marRight w:val="0"/>
      <w:marTop w:val="0"/>
      <w:marBottom w:val="0"/>
      <w:divBdr>
        <w:top w:val="none" w:sz="0" w:space="0" w:color="auto"/>
        <w:left w:val="none" w:sz="0" w:space="0" w:color="auto"/>
        <w:bottom w:val="none" w:sz="0" w:space="0" w:color="auto"/>
        <w:right w:val="none" w:sz="0" w:space="0" w:color="auto"/>
      </w:divBdr>
    </w:div>
    <w:div w:id="772433432">
      <w:bodyDiv w:val="1"/>
      <w:marLeft w:val="0"/>
      <w:marRight w:val="0"/>
      <w:marTop w:val="0"/>
      <w:marBottom w:val="0"/>
      <w:divBdr>
        <w:top w:val="none" w:sz="0" w:space="0" w:color="auto"/>
        <w:left w:val="none" w:sz="0" w:space="0" w:color="auto"/>
        <w:bottom w:val="none" w:sz="0" w:space="0" w:color="auto"/>
        <w:right w:val="none" w:sz="0" w:space="0" w:color="auto"/>
      </w:divBdr>
    </w:div>
    <w:div w:id="776027130">
      <w:bodyDiv w:val="1"/>
      <w:marLeft w:val="0"/>
      <w:marRight w:val="0"/>
      <w:marTop w:val="0"/>
      <w:marBottom w:val="0"/>
      <w:divBdr>
        <w:top w:val="none" w:sz="0" w:space="0" w:color="auto"/>
        <w:left w:val="none" w:sz="0" w:space="0" w:color="auto"/>
        <w:bottom w:val="none" w:sz="0" w:space="0" w:color="auto"/>
        <w:right w:val="none" w:sz="0" w:space="0" w:color="auto"/>
      </w:divBdr>
    </w:div>
    <w:div w:id="788546329">
      <w:bodyDiv w:val="1"/>
      <w:marLeft w:val="0"/>
      <w:marRight w:val="0"/>
      <w:marTop w:val="0"/>
      <w:marBottom w:val="0"/>
      <w:divBdr>
        <w:top w:val="none" w:sz="0" w:space="0" w:color="auto"/>
        <w:left w:val="none" w:sz="0" w:space="0" w:color="auto"/>
        <w:bottom w:val="none" w:sz="0" w:space="0" w:color="auto"/>
        <w:right w:val="none" w:sz="0" w:space="0" w:color="auto"/>
      </w:divBdr>
    </w:div>
    <w:div w:id="792485581">
      <w:bodyDiv w:val="1"/>
      <w:marLeft w:val="0"/>
      <w:marRight w:val="0"/>
      <w:marTop w:val="0"/>
      <w:marBottom w:val="0"/>
      <w:divBdr>
        <w:top w:val="none" w:sz="0" w:space="0" w:color="auto"/>
        <w:left w:val="none" w:sz="0" w:space="0" w:color="auto"/>
        <w:bottom w:val="none" w:sz="0" w:space="0" w:color="auto"/>
        <w:right w:val="none" w:sz="0" w:space="0" w:color="auto"/>
      </w:divBdr>
    </w:div>
    <w:div w:id="794494262">
      <w:bodyDiv w:val="1"/>
      <w:marLeft w:val="0"/>
      <w:marRight w:val="0"/>
      <w:marTop w:val="0"/>
      <w:marBottom w:val="0"/>
      <w:divBdr>
        <w:top w:val="none" w:sz="0" w:space="0" w:color="auto"/>
        <w:left w:val="none" w:sz="0" w:space="0" w:color="auto"/>
        <w:bottom w:val="none" w:sz="0" w:space="0" w:color="auto"/>
        <w:right w:val="none" w:sz="0" w:space="0" w:color="auto"/>
      </w:divBdr>
    </w:div>
    <w:div w:id="804273638">
      <w:bodyDiv w:val="1"/>
      <w:marLeft w:val="0"/>
      <w:marRight w:val="0"/>
      <w:marTop w:val="0"/>
      <w:marBottom w:val="0"/>
      <w:divBdr>
        <w:top w:val="none" w:sz="0" w:space="0" w:color="auto"/>
        <w:left w:val="none" w:sz="0" w:space="0" w:color="auto"/>
        <w:bottom w:val="none" w:sz="0" w:space="0" w:color="auto"/>
        <w:right w:val="none" w:sz="0" w:space="0" w:color="auto"/>
      </w:divBdr>
    </w:div>
    <w:div w:id="862789465">
      <w:bodyDiv w:val="1"/>
      <w:marLeft w:val="0"/>
      <w:marRight w:val="0"/>
      <w:marTop w:val="0"/>
      <w:marBottom w:val="0"/>
      <w:divBdr>
        <w:top w:val="none" w:sz="0" w:space="0" w:color="auto"/>
        <w:left w:val="none" w:sz="0" w:space="0" w:color="auto"/>
        <w:bottom w:val="none" w:sz="0" w:space="0" w:color="auto"/>
        <w:right w:val="none" w:sz="0" w:space="0" w:color="auto"/>
      </w:divBdr>
    </w:div>
    <w:div w:id="882595684">
      <w:bodyDiv w:val="1"/>
      <w:marLeft w:val="0"/>
      <w:marRight w:val="0"/>
      <w:marTop w:val="0"/>
      <w:marBottom w:val="0"/>
      <w:divBdr>
        <w:top w:val="none" w:sz="0" w:space="0" w:color="auto"/>
        <w:left w:val="none" w:sz="0" w:space="0" w:color="auto"/>
        <w:bottom w:val="none" w:sz="0" w:space="0" w:color="auto"/>
        <w:right w:val="none" w:sz="0" w:space="0" w:color="auto"/>
      </w:divBdr>
    </w:div>
    <w:div w:id="894005043">
      <w:bodyDiv w:val="1"/>
      <w:marLeft w:val="0"/>
      <w:marRight w:val="0"/>
      <w:marTop w:val="0"/>
      <w:marBottom w:val="0"/>
      <w:divBdr>
        <w:top w:val="none" w:sz="0" w:space="0" w:color="auto"/>
        <w:left w:val="none" w:sz="0" w:space="0" w:color="auto"/>
        <w:bottom w:val="none" w:sz="0" w:space="0" w:color="auto"/>
        <w:right w:val="none" w:sz="0" w:space="0" w:color="auto"/>
      </w:divBdr>
    </w:div>
    <w:div w:id="908613715">
      <w:bodyDiv w:val="1"/>
      <w:marLeft w:val="0"/>
      <w:marRight w:val="0"/>
      <w:marTop w:val="0"/>
      <w:marBottom w:val="0"/>
      <w:divBdr>
        <w:top w:val="none" w:sz="0" w:space="0" w:color="auto"/>
        <w:left w:val="none" w:sz="0" w:space="0" w:color="auto"/>
        <w:bottom w:val="none" w:sz="0" w:space="0" w:color="auto"/>
        <w:right w:val="none" w:sz="0" w:space="0" w:color="auto"/>
      </w:divBdr>
    </w:div>
    <w:div w:id="932278662">
      <w:bodyDiv w:val="1"/>
      <w:marLeft w:val="0"/>
      <w:marRight w:val="0"/>
      <w:marTop w:val="0"/>
      <w:marBottom w:val="0"/>
      <w:divBdr>
        <w:top w:val="none" w:sz="0" w:space="0" w:color="auto"/>
        <w:left w:val="none" w:sz="0" w:space="0" w:color="auto"/>
        <w:bottom w:val="none" w:sz="0" w:space="0" w:color="auto"/>
        <w:right w:val="none" w:sz="0" w:space="0" w:color="auto"/>
      </w:divBdr>
    </w:div>
    <w:div w:id="941306887">
      <w:bodyDiv w:val="1"/>
      <w:marLeft w:val="0"/>
      <w:marRight w:val="0"/>
      <w:marTop w:val="0"/>
      <w:marBottom w:val="0"/>
      <w:divBdr>
        <w:top w:val="none" w:sz="0" w:space="0" w:color="auto"/>
        <w:left w:val="none" w:sz="0" w:space="0" w:color="auto"/>
        <w:bottom w:val="none" w:sz="0" w:space="0" w:color="auto"/>
        <w:right w:val="none" w:sz="0" w:space="0" w:color="auto"/>
      </w:divBdr>
    </w:div>
    <w:div w:id="951010584">
      <w:bodyDiv w:val="1"/>
      <w:marLeft w:val="0"/>
      <w:marRight w:val="0"/>
      <w:marTop w:val="0"/>
      <w:marBottom w:val="0"/>
      <w:divBdr>
        <w:top w:val="none" w:sz="0" w:space="0" w:color="auto"/>
        <w:left w:val="none" w:sz="0" w:space="0" w:color="auto"/>
        <w:bottom w:val="none" w:sz="0" w:space="0" w:color="auto"/>
        <w:right w:val="none" w:sz="0" w:space="0" w:color="auto"/>
      </w:divBdr>
    </w:div>
    <w:div w:id="951863408">
      <w:bodyDiv w:val="1"/>
      <w:marLeft w:val="0"/>
      <w:marRight w:val="0"/>
      <w:marTop w:val="0"/>
      <w:marBottom w:val="0"/>
      <w:divBdr>
        <w:top w:val="none" w:sz="0" w:space="0" w:color="auto"/>
        <w:left w:val="none" w:sz="0" w:space="0" w:color="auto"/>
        <w:bottom w:val="none" w:sz="0" w:space="0" w:color="auto"/>
        <w:right w:val="none" w:sz="0" w:space="0" w:color="auto"/>
      </w:divBdr>
    </w:div>
    <w:div w:id="958533201">
      <w:bodyDiv w:val="1"/>
      <w:marLeft w:val="0"/>
      <w:marRight w:val="0"/>
      <w:marTop w:val="0"/>
      <w:marBottom w:val="0"/>
      <w:divBdr>
        <w:top w:val="none" w:sz="0" w:space="0" w:color="auto"/>
        <w:left w:val="none" w:sz="0" w:space="0" w:color="auto"/>
        <w:bottom w:val="none" w:sz="0" w:space="0" w:color="auto"/>
        <w:right w:val="none" w:sz="0" w:space="0" w:color="auto"/>
      </w:divBdr>
    </w:div>
    <w:div w:id="988170348">
      <w:bodyDiv w:val="1"/>
      <w:marLeft w:val="0"/>
      <w:marRight w:val="0"/>
      <w:marTop w:val="0"/>
      <w:marBottom w:val="0"/>
      <w:divBdr>
        <w:top w:val="none" w:sz="0" w:space="0" w:color="auto"/>
        <w:left w:val="none" w:sz="0" w:space="0" w:color="auto"/>
        <w:bottom w:val="none" w:sz="0" w:space="0" w:color="auto"/>
        <w:right w:val="none" w:sz="0" w:space="0" w:color="auto"/>
      </w:divBdr>
    </w:div>
    <w:div w:id="1005471899">
      <w:bodyDiv w:val="1"/>
      <w:marLeft w:val="0"/>
      <w:marRight w:val="0"/>
      <w:marTop w:val="0"/>
      <w:marBottom w:val="0"/>
      <w:divBdr>
        <w:top w:val="none" w:sz="0" w:space="0" w:color="auto"/>
        <w:left w:val="none" w:sz="0" w:space="0" w:color="auto"/>
        <w:bottom w:val="none" w:sz="0" w:space="0" w:color="auto"/>
        <w:right w:val="none" w:sz="0" w:space="0" w:color="auto"/>
      </w:divBdr>
    </w:div>
    <w:div w:id="1050374494">
      <w:bodyDiv w:val="1"/>
      <w:marLeft w:val="0"/>
      <w:marRight w:val="0"/>
      <w:marTop w:val="0"/>
      <w:marBottom w:val="0"/>
      <w:divBdr>
        <w:top w:val="none" w:sz="0" w:space="0" w:color="auto"/>
        <w:left w:val="none" w:sz="0" w:space="0" w:color="auto"/>
        <w:bottom w:val="none" w:sz="0" w:space="0" w:color="auto"/>
        <w:right w:val="none" w:sz="0" w:space="0" w:color="auto"/>
      </w:divBdr>
    </w:div>
    <w:div w:id="1074666494">
      <w:bodyDiv w:val="1"/>
      <w:marLeft w:val="0"/>
      <w:marRight w:val="0"/>
      <w:marTop w:val="0"/>
      <w:marBottom w:val="0"/>
      <w:divBdr>
        <w:top w:val="none" w:sz="0" w:space="0" w:color="auto"/>
        <w:left w:val="none" w:sz="0" w:space="0" w:color="auto"/>
        <w:bottom w:val="none" w:sz="0" w:space="0" w:color="auto"/>
        <w:right w:val="none" w:sz="0" w:space="0" w:color="auto"/>
      </w:divBdr>
    </w:div>
    <w:div w:id="1076899552">
      <w:bodyDiv w:val="1"/>
      <w:marLeft w:val="0"/>
      <w:marRight w:val="0"/>
      <w:marTop w:val="0"/>
      <w:marBottom w:val="0"/>
      <w:divBdr>
        <w:top w:val="none" w:sz="0" w:space="0" w:color="auto"/>
        <w:left w:val="none" w:sz="0" w:space="0" w:color="auto"/>
        <w:bottom w:val="none" w:sz="0" w:space="0" w:color="auto"/>
        <w:right w:val="none" w:sz="0" w:space="0" w:color="auto"/>
      </w:divBdr>
    </w:div>
    <w:div w:id="1080442083">
      <w:bodyDiv w:val="1"/>
      <w:marLeft w:val="0"/>
      <w:marRight w:val="0"/>
      <w:marTop w:val="0"/>
      <w:marBottom w:val="0"/>
      <w:divBdr>
        <w:top w:val="none" w:sz="0" w:space="0" w:color="auto"/>
        <w:left w:val="none" w:sz="0" w:space="0" w:color="auto"/>
        <w:bottom w:val="none" w:sz="0" w:space="0" w:color="auto"/>
        <w:right w:val="none" w:sz="0" w:space="0" w:color="auto"/>
      </w:divBdr>
    </w:div>
    <w:div w:id="1098137700">
      <w:bodyDiv w:val="1"/>
      <w:marLeft w:val="0"/>
      <w:marRight w:val="0"/>
      <w:marTop w:val="0"/>
      <w:marBottom w:val="0"/>
      <w:divBdr>
        <w:top w:val="none" w:sz="0" w:space="0" w:color="auto"/>
        <w:left w:val="none" w:sz="0" w:space="0" w:color="auto"/>
        <w:bottom w:val="none" w:sz="0" w:space="0" w:color="auto"/>
        <w:right w:val="none" w:sz="0" w:space="0" w:color="auto"/>
      </w:divBdr>
    </w:div>
    <w:div w:id="1115640891">
      <w:bodyDiv w:val="1"/>
      <w:marLeft w:val="0"/>
      <w:marRight w:val="0"/>
      <w:marTop w:val="0"/>
      <w:marBottom w:val="0"/>
      <w:divBdr>
        <w:top w:val="none" w:sz="0" w:space="0" w:color="auto"/>
        <w:left w:val="none" w:sz="0" w:space="0" w:color="auto"/>
        <w:bottom w:val="none" w:sz="0" w:space="0" w:color="auto"/>
        <w:right w:val="none" w:sz="0" w:space="0" w:color="auto"/>
      </w:divBdr>
    </w:div>
    <w:div w:id="1148091104">
      <w:bodyDiv w:val="1"/>
      <w:marLeft w:val="0"/>
      <w:marRight w:val="0"/>
      <w:marTop w:val="0"/>
      <w:marBottom w:val="0"/>
      <w:divBdr>
        <w:top w:val="none" w:sz="0" w:space="0" w:color="auto"/>
        <w:left w:val="none" w:sz="0" w:space="0" w:color="auto"/>
        <w:bottom w:val="none" w:sz="0" w:space="0" w:color="auto"/>
        <w:right w:val="none" w:sz="0" w:space="0" w:color="auto"/>
      </w:divBdr>
    </w:div>
    <w:div w:id="1153134674">
      <w:bodyDiv w:val="1"/>
      <w:marLeft w:val="0"/>
      <w:marRight w:val="0"/>
      <w:marTop w:val="0"/>
      <w:marBottom w:val="0"/>
      <w:divBdr>
        <w:top w:val="none" w:sz="0" w:space="0" w:color="auto"/>
        <w:left w:val="none" w:sz="0" w:space="0" w:color="auto"/>
        <w:bottom w:val="none" w:sz="0" w:space="0" w:color="auto"/>
        <w:right w:val="none" w:sz="0" w:space="0" w:color="auto"/>
      </w:divBdr>
    </w:div>
    <w:div w:id="1161429684">
      <w:bodyDiv w:val="1"/>
      <w:marLeft w:val="0"/>
      <w:marRight w:val="0"/>
      <w:marTop w:val="0"/>
      <w:marBottom w:val="0"/>
      <w:divBdr>
        <w:top w:val="none" w:sz="0" w:space="0" w:color="auto"/>
        <w:left w:val="none" w:sz="0" w:space="0" w:color="auto"/>
        <w:bottom w:val="none" w:sz="0" w:space="0" w:color="auto"/>
        <w:right w:val="none" w:sz="0" w:space="0" w:color="auto"/>
      </w:divBdr>
    </w:div>
    <w:div w:id="1163353165">
      <w:bodyDiv w:val="1"/>
      <w:marLeft w:val="0"/>
      <w:marRight w:val="0"/>
      <w:marTop w:val="0"/>
      <w:marBottom w:val="0"/>
      <w:divBdr>
        <w:top w:val="none" w:sz="0" w:space="0" w:color="auto"/>
        <w:left w:val="none" w:sz="0" w:space="0" w:color="auto"/>
        <w:bottom w:val="none" w:sz="0" w:space="0" w:color="auto"/>
        <w:right w:val="none" w:sz="0" w:space="0" w:color="auto"/>
      </w:divBdr>
    </w:div>
    <w:div w:id="1211185200">
      <w:bodyDiv w:val="1"/>
      <w:marLeft w:val="0"/>
      <w:marRight w:val="0"/>
      <w:marTop w:val="0"/>
      <w:marBottom w:val="0"/>
      <w:divBdr>
        <w:top w:val="none" w:sz="0" w:space="0" w:color="auto"/>
        <w:left w:val="none" w:sz="0" w:space="0" w:color="auto"/>
        <w:bottom w:val="none" w:sz="0" w:space="0" w:color="auto"/>
        <w:right w:val="none" w:sz="0" w:space="0" w:color="auto"/>
      </w:divBdr>
    </w:div>
    <w:div w:id="1215266611">
      <w:bodyDiv w:val="1"/>
      <w:marLeft w:val="0"/>
      <w:marRight w:val="0"/>
      <w:marTop w:val="0"/>
      <w:marBottom w:val="0"/>
      <w:divBdr>
        <w:top w:val="none" w:sz="0" w:space="0" w:color="auto"/>
        <w:left w:val="none" w:sz="0" w:space="0" w:color="auto"/>
        <w:bottom w:val="none" w:sz="0" w:space="0" w:color="auto"/>
        <w:right w:val="none" w:sz="0" w:space="0" w:color="auto"/>
      </w:divBdr>
    </w:div>
    <w:div w:id="1242367998">
      <w:bodyDiv w:val="1"/>
      <w:marLeft w:val="0"/>
      <w:marRight w:val="0"/>
      <w:marTop w:val="0"/>
      <w:marBottom w:val="0"/>
      <w:divBdr>
        <w:top w:val="none" w:sz="0" w:space="0" w:color="auto"/>
        <w:left w:val="none" w:sz="0" w:space="0" w:color="auto"/>
        <w:bottom w:val="none" w:sz="0" w:space="0" w:color="auto"/>
        <w:right w:val="none" w:sz="0" w:space="0" w:color="auto"/>
      </w:divBdr>
    </w:div>
    <w:div w:id="1259941989">
      <w:bodyDiv w:val="1"/>
      <w:marLeft w:val="0"/>
      <w:marRight w:val="0"/>
      <w:marTop w:val="0"/>
      <w:marBottom w:val="0"/>
      <w:divBdr>
        <w:top w:val="none" w:sz="0" w:space="0" w:color="auto"/>
        <w:left w:val="none" w:sz="0" w:space="0" w:color="auto"/>
        <w:bottom w:val="none" w:sz="0" w:space="0" w:color="auto"/>
        <w:right w:val="none" w:sz="0" w:space="0" w:color="auto"/>
      </w:divBdr>
    </w:div>
    <w:div w:id="1355351187">
      <w:bodyDiv w:val="1"/>
      <w:marLeft w:val="0"/>
      <w:marRight w:val="0"/>
      <w:marTop w:val="0"/>
      <w:marBottom w:val="0"/>
      <w:divBdr>
        <w:top w:val="none" w:sz="0" w:space="0" w:color="auto"/>
        <w:left w:val="none" w:sz="0" w:space="0" w:color="auto"/>
        <w:bottom w:val="none" w:sz="0" w:space="0" w:color="auto"/>
        <w:right w:val="none" w:sz="0" w:space="0" w:color="auto"/>
      </w:divBdr>
    </w:div>
    <w:div w:id="1355420075">
      <w:bodyDiv w:val="1"/>
      <w:marLeft w:val="0"/>
      <w:marRight w:val="0"/>
      <w:marTop w:val="0"/>
      <w:marBottom w:val="0"/>
      <w:divBdr>
        <w:top w:val="none" w:sz="0" w:space="0" w:color="auto"/>
        <w:left w:val="none" w:sz="0" w:space="0" w:color="auto"/>
        <w:bottom w:val="none" w:sz="0" w:space="0" w:color="auto"/>
        <w:right w:val="none" w:sz="0" w:space="0" w:color="auto"/>
      </w:divBdr>
    </w:div>
    <w:div w:id="1358700452">
      <w:bodyDiv w:val="1"/>
      <w:marLeft w:val="0"/>
      <w:marRight w:val="0"/>
      <w:marTop w:val="0"/>
      <w:marBottom w:val="0"/>
      <w:divBdr>
        <w:top w:val="none" w:sz="0" w:space="0" w:color="auto"/>
        <w:left w:val="none" w:sz="0" w:space="0" w:color="auto"/>
        <w:bottom w:val="none" w:sz="0" w:space="0" w:color="auto"/>
        <w:right w:val="none" w:sz="0" w:space="0" w:color="auto"/>
      </w:divBdr>
    </w:div>
    <w:div w:id="1385300095">
      <w:bodyDiv w:val="1"/>
      <w:marLeft w:val="0"/>
      <w:marRight w:val="0"/>
      <w:marTop w:val="0"/>
      <w:marBottom w:val="0"/>
      <w:divBdr>
        <w:top w:val="none" w:sz="0" w:space="0" w:color="auto"/>
        <w:left w:val="none" w:sz="0" w:space="0" w:color="auto"/>
        <w:bottom w:val="none" w:sz="0" w:space="0" w:color="auto"/>
        <w:right w:val="none" w:sz="0" w:space="0" w:color="auto"/>
      </w:divBdr>
    </w:div>
    <w:div w:id="1386877524">
      <w:bodyDiv w:val="1"/>
      <w:marLeft w:val="0"/>
      <w:marRight w:val="0"/>
      <w:marTop w:val="0"/>
      <w:marBottom w:val="0"/>
      <w:divBdr>
        <w:top w:val="none" w:sz="0" w:space="0" w:color="auto"/>
        <w:left w:val="none" w:sz="0" w:space="0" w:color="auto"/>
        <w:bottom w:val="none" w:sz="0" w:space="0" w:color="auto"/>
        <w:right w:val="none" w:sz="0" w:space="0" w:color="auto"/>
      </w:divBdr>
    </w:div>
    <w:div w:id="1397509140">
      <w:bodyDiv w:val="1"/>
      <w:marLeft w:val="0"/>
      <w:marRight w:val="0"/>
      <w:marTop w:val="0"/>
      <w:marBottom w:val="0"/>
      <w:divBdr>
        <w:top w:val="none" w:sz="0" w:space="0" w:color="auto"/>
        <w:left w:val="none" w:sz="0" w:space="0" w:color="auto"/>
        <w:bottom w:val="none" w:sz="0" w:space="0" w:color="auto"/>
        <w:right w:val="none" w:sz="0" w:space="0" w:color="auto"/>
      </w:divBdr>
    </w:div>
    <w:div w:id="1417551880">
      <w:bodyDiv w:val="1"/>
      <w:marLeft w:val="0"/>
      <w:marRight w:val="0"/>
      <w:marTop w:val="0"/>
      <w:marBottom w:val="0"/>
      <w:divBdr>
        <w:top w:val="none" w:sz="0" w:space="0" w:color="auto"/>
        <w:left w:val="none" w:sz="0" w:space="0" w:color="auto"/>
        <w:bottom w:val="none" w:sz="0" w:space="0" w:color="auto"/>
        <w:right w:val="none" w:sz="0" w:space="0" w:color="auto"/>
      </w:divBdr>
    </w:div>
    <w:div w:id="1418284960">
      <w:bodyDiv w:val="1"/>
      <w:marLeft w:val="0"/>
      <w:marRight w:val="0"/>
      <w:marTop w:val="0"/>
      <w:marBottom w:val="0"/>
      <w:divBdr>
        <w:top w:val="none" w:sz="0" w:space="0" w:color="auto"/>
        <w:left w:val="none" w:sz="0" w:space="0" w:color="auto"/>
        <w:bottom w:val="none" w:sz="0" w:space="0" w:color="auto"/>
        <w:right w:val="none" w:sz="0" w:space="0" w:color="auto"/>
      </w:divBdr>
    </w:div>
    <w:div w:id="1419056812">
      <w:bodyDiv w:val="1"/>
      <w:marLeft w:val="0"/>
      <w:marRight w:val="0"/>
      <w:marTop w:val="0"/>
      <w:marBottom w:val="0"/>
      <w:divBdr>
        <w:top w:val="none" w:sz="0" w:space="0" w:color="auto"/>
        <w:left w:val="none" w:sz="0" w:space="0" w:color="auto"/>
        <w:bottom w:val="none" w:sz="0" w:space="0" w:color="auto"/>
        <w:right w:val="none" w:sz="0" w:space="0" w:color="auto"/>
      </w:divBdr>
    </w:div>
    <w:div w:id="1427193129">
      <w:bodyDiv w:val="1"/>
      <w:marLeft w:val="0"/>
      <w:marRight w:val="0"/>
      <w:marTop w:val="0"/>
      <w:marBottom w:val="0"/>
      <w:divBdr>
        <w:top w:val="none" w:sz="0" w:space="0" w:color="auto"/>
        <w:left w:val="none" w:sz="0" w:space="0" w:color="auto"/>
        <w:bottom w:val="none" w:sz="0" w:space="0" w:color="auto"/>
        <w:right w:val="none" w:sz="0" w:space="0" w:color="auto"/>
      </w:divBdr>
    </w:div>
    <w:div w:id="1465730040">
      <w:bodyDiv w:val="1"/>
      <w:marLeft w:val="0"/>
      <w:marRight w:val="0"/>
      <w:marTop w:val="0"/>
      <w:marBottom w:val="0"/>
      <w:divBdr>
        <w:top w:val="none" w:sz="0" w:space="0" w:color="auto"/>
        <w:left w:val="none" w:sz="0" w:space="0" w:color="auto"/>
        <w:bottom w:val="none" w:sz="0" w:space="0" w:color="auto"/>
        <w:right w:val="none" w:sz="0" w:space="0" w:color="auto"/>
      </w:divBdr>
    </w:div>
    <w:div w:id="1473869355">
      <w:bodyDiv w:val="1"/>
      <w:marLeft w:val="0"/>
      <w:marRight w:val="0"/>
      <w:marTop w:val="0"/>
      <w:marBottom w:val="0"/>
      <w:divBdr>
        <w:top w:val="none" w:sz="0" w:space="0" w:color="auto"/>
        <w:left w:val="none" w:sz="0" w:space="0" w:color="auto"/>
        <w:bottom w:val="none" w:sz="0" w:space="0" w:color="auto"/>
        <w:right w:val="none" w:sz="0" w:space="0" w:color="auto"/>
      </w:divBdr>
    </w:div>
    <w:div w:id="1490748376">
      <w:bodyDiv w:val="1"/>
      <w:marLeft w:val="0"/>
      <w:marRight w:val="0"/>
      <w:marTop w:val="0"/>
      <w:marBottom w:val="0"/>
      <w:divBdr>
        <w:top w:val="none" w:sz="0" w:space="0" w:color="auto"/>
        <w:left w:val="none" w:sz="0" w:space="0" w:color="auto"/>
        <w:bottom w:val="none" w:sz="0" w:space="0" w:color="auto"/>
        <w:right w:val="none" w:sz="0" w:space="0" w:color="auto"/>
      </w:divBdr>
    </w:div>
    <w:div w:id="1491292865">
      <w:bodyDiv w:val="1"/>
      <w:marLeft w:val="0"/>
      <w:marRight w:val="0"/>
      <w:marTop w:val="0"/>
      <w:marBottom w:val="0"/>
      <w:divBdr>
        <w:top w:val="none" w:sz="0" w:space="0" w:color="auto"/>
        <w:left w:val="none" w:sz="0" w:space="0" w:color="auto"/>
        <w:bottom w:val="none" w:sz="0" w:space="0" w:color="auto"/>
        <w:right w:val="none" w:sz="0" w:space="0" w:color="auto"/>
      </w:divBdr>
    </w:div>
    <w:div w:id="1495148040">
      <w:bodyDiv w:val="1"/>
      <w:marLeft w:val="0"/>
      <w:marRight w:val="0"/>
      <w:marTop w:val="0"/>
      <w:marBottom w:val="0"/>
      <w:divBdr>
        <w:top w:val="none" w:sz="0" w:space="0" w:color="auto"/>
        <w:left w:val="none" w:sz="0" w:space="0" w:color="auto"/>
        <w:bottom w:val="none" w:sz="0" w:space="0" w:color="auto"/>
        <w:right w:val="none" w:sz="0" w:space="0" w:color="auto"/>
      </w:divBdr>
    </w:div>
    <w:div w:id="1507788499">
      <w:bodyDiv w:val="1"/>
      <w:marLeft w:val="0"/>
      <w:marRight w:val="0"/>
      <w:marTop w:val="0"/>
      <w:marBottom w:val="0"/>
      <w:divBdr>
        <w:top w:val="none" w:sz="0" w:space="0" w:color="auto"/>
        <w:left w:val="none" w:sz="0" w:space="0" w:color="auto"/>
        <w:bottom w:val="none" w:sz="0" w:space="0" w:color="auto"/>
        <w:right w:val="none" w:sz="0" w:space="0" w:color="auto"/>
      </w:divBdr>
    </w:div>
    <w:div w:id="1518735395">
      <w:bodyDiv w:val="1"/>
      <w:marLeft w:val="0"/>
      <w:marRight w:val="0"/>
      <w:marTop w:val="0"/>
      <w:marBottom w:val="0"/>
      <w:divBdr>
        <w:top w:val="none" w:sz="0" w:space="0" w:color="auto"/>
        <w:left w:val="none" w:sz="0" w:space="0" w:color="auto"/>
        <w:bottom w:val="none" w:sz="0" w:space="0" w:color="auto"/>
        <w:right w:val="none" w:sz="0" w:space="0" w:color="auto"/>
      </w:divBdr>
    </w:div>
    <w:div w:id="1530994254">
      <w:bodyDiv w:val="1"/>
      <w:marLeft w:val="0"/>
      <w:marRight w:val="0"/>
      <w:marTop w:val="0"/>
      <w:marBottom w:val="0"/>
      <w:divBdr>
        <w:top w:val="none" w:sz="0" w:space="0" w:color="auto"/>
        <w:left w:val="none" w:sz="0" w:space="0" w:color="auto"/>
        <w:bottom w:val="none" w:sz="0" w:space="0" w:color="auto"/>
        <w:right w:val="none" w:sz="0" w:space="0" w:color="auto"/>
      </w:divBdr>
    </w:div>
    <w:div w:id="1535728952">
      <w:bodyDiv w:val="1"/>
      <w:marLeft w:val="0"/>
      <w:marRight w:val="0"/>
      <w:marTop w:val="0"/>
      <w:marBottom w:val="0"/>
      <w:divBdr>
        <w:top w:val="none" w:sz="0" w:space="0" w:color="auto"/>
        <w:left w:val="none" w:sz="0" w:space="0" w:color="auto"/>
        <w:bottom w:val="none" w:sz="0" w:space="0" w:color="auto"/>
        <w:right w:val="none" w:sz="0" w:space="0" w:color="auto"/>
      </w:divBdr>
    </w:div>
    <w:div w:id="1556315755">
      <w:bodyDiv w:val="1"/>
      <w:marLeft w:val="0"/>
      <w:marRight w:val="0"/>
      <w:marTop w:val="0"/>
      <w:marBottom w:val="0"/>
      <w:divBdr>
        <w:top w:val="none" w:sz="0" w:space="0" w:color="auto"/>
        <w:left w:val="none" w:sz="0" w:space="0" w:color="auto"/>
        <w:bottom w:val="none" w:sz="0" w:space="0" w:color="auto"/>
        <w:right w:val="none" w:sz="0" w:space="0" w:color="auto"/>
      </w:divBdr>
    </w:div>
    <w:div w:id="1561750298">
      <w:bodyDiv w:val="1"/>
      <w:marLeft w:val="0"/>
      <w:marRight w:val="0"/>
      <w:marTop w:val="0"/>
      <w:marBottom w:val="0"/>
      <w:divBdr>
        <w:top w:val="none" w:sz="0" w:space="0" w:color="auto"/>
        <w:left w:val="none" w:sz="0" w:space="0" w:color="auto"/>
        <w:bottom w:val="none" w:sz="0" w:space="0" w:color="auto"/>
        <w:right w:val="none" w:sz="0" w:space="0" w:color="auto"/>
      </w:divBdr>
    </w:div>
    <w:div w:id="1563522778">
      <w:bodyDiv w:val="1"/>
      <w:marLeft w:val="0"/>
      <w:marRight w:val="0"/>
      <w:marTop w:val="0"/>
      <w:marBottom w:val="0"/>
      <w:divBdr>
        <w:top w:val="none" w:sz="0" w:space="0" w:color="auto"/>
        <w:left w:val="none" w:sz="0" w:space="0" w:color="auto"/>
        <w:bottom w:val="none" w:sz="0" w:space="0" w:color="auto"/>
        <w:right w:val="none" w:sz="0" w:space="0" w:color="auto"/>
      </w:divBdr>
    </w:div>
    <w:div w:id="1585534204">
      <w:bodyDiv w:val="1"/>
      <w:marLeft w:val="0"/>
      <w:marRight w:val="0"/>
      <w:marTop w:val="0"/>
      <w:marBottom w:val="0"/>
      <w:divBdr>
        <w:top w:val="none" w:sz="0" w:space="0" w:color="auto"/>
        <w:left w:val="none" w:sz="0" w:space="0" w:color="auto"/>
        <w:bottom w:val="none" w:sz="0" w:space="0" w:color="auto"/>
        <w:right w:val="none" w:sz="0" w:space="0" w:color="auto"/>
      </w:divBdr>
    </w:div>
    <w:div w:id="1633635873">
      <w:bodyDiv w:val="1"/>
      <w:marLeft w:val="0"/>
      <w:marRight w:val="0"/>
      <w:marTop w:val="0"/>
      <w:marBottom w:val="0"/>
      <w:divBdr>
        <w:top w:val="none" w:sz="0" w:space="0" w:color="auto"/>
        <w:left w:val="none" w:sz="0" w:space="0" w:color="auto"/>
        <w:bottom w:val="none" w:sz="0" w:space="0" w:color="auto"/>
        <w:right w:val="none" w:sz="0" w:space="0" w:color="auto"/>
      </w:divBdr>
    </w:div>
    <w:div w:id="1666786770">
      <w:bodyDiv w:val="1"/>
      <w:marLeft w:val="0"/>
      <w:marRight w:val="0"/>
      <w:marTop w:val="0"/>
      <w:marBottom w:val="0"/>
      <w:divBdr>
        <w:top w:val="none" w:sz="0" w:space="0" w:color="auto"/>
        <w:left w:val="none" w:sz="0" w:space="0" w:color="auto"/>
        <w:bottom w:val="none" w:sz="0" w:space="0" w:color="auto"/>
        <w:right w:val="none" w:sz="0" w:space="0" w:color="auto"/>
      </w:divBdr>
    </w:div>
    <w:div w:id="1669020537">
      <w:bodyDiv w:val="1"/>
      <w:marLeft w:val="0"/>
      <w:marRight w:val="0"/>
      <w:marTop w:val="0"/>
      <w:marBottom w:val="0"/>
      <w:divBdr>
        <w:top w:val="none" w:sz="0" w:space="0" w:color="auto"/>
        <w:left w:val="none" w:sz="0" w:space="0" w:color="auto"/>
        <w:bottom w:val="none" w:sz="0" w:space="0" w:color="auto"/>
        <w:right w:val="none" w:sz="0" w:space="0" w:color="auto"/>
      </w:divBdr>
    </w:div>
    <w:div w:id="1679194188">
      <w:bodyDiv w:val="1"/>
      <w:marLeft w:val="0"/>
      <w:marRight w:val="0"/>
      <w:marTop w:val="0"/>
      <w:marBottom w:val="0"/>
      <w:divBdr>
        <w:top w:val="none" w:sz="0" w:space="0" w:color="auto"/>
        <w:left w:val="none" w:sz="0" w:space="0" w:color="auto"/>
        <w:bottom w:val="none" w:sz="0" w:space="0" w:color="auto"/>
        <w:right w:val="none" w:sz="0" w:space="0" w:color="auto"/>
      </w:divBdr>
    </w:div>
    <w:div w:id="1699551629">
      <w:bodyDiv w:val="1"/>
      <w:marLeft w:val="0"/>
      <w:marRight w:val="0"/>
      <w:marTop w:val="0"/>
      <w:marBottom w:val="0"/>
      <w:divBdr>
        <w:top w:val="none" w:sz="0" w:space="0" w:color="auto"/>
        <w:left w:val="none" w:sz="0" w:space="0" w:color="auto"/>
        <w:bottom w:val="none" w:sz="0" w:space="0" w:color="auto"/>
        <w:right w:val="none" w:sz="0" w:space="0" w:color="auto"/>
      </w:divBdr>
    </w:div>
    <w:div w:id="1716613093">
      <w:bodyDiv w:val="1"/>
      <w:marLeft w:val="0"/>
      <w:marRight w:val="0"/>
      <w:marTop w:val="0"/>
      <w:marBottom w:val="0"/>
      <w:divBdr>
        <w:top w:val="none" w:sz="0" w:space="0" w:color="auto"/>
        <w:left w:val="none" w:sz="0" w:space="0" w:color="auto"/>
        <w:bottom w:val="none" w:sz="0" w:space="0" w:color="auto"/>
        <w:right w:val="none" w:sz="0" w:space="0" w:color="auto"/>
      </w:divBdr>
    </w:div>
    <w:div w:id="1727146768">
      <w:bodyDiv w:val="1"/>
      <w:marLeft w:val="0"/>
      <w:marRight w:val="0"/>
      <w:marTop w:val="0"/>
      <w:marBottom w:val="0"/>
      <w:divBdr>
        <w:top w:val="none" w:sz="0" w:space="0" w:color="auto"/>
        <w:left w:val="none" w:sz="0" w:space="0" w:color="auto"/>
        <w:bottom w:val="none" w:sz="0" w:space="0" w:color="auto"/>
        <w:right w:val="none" w:sz="0" w:space="0" w:color="auto"/>
      </w:divBdr>
    </w:div>
    <w:div w:id="1748960961">
      <w:bodyDiv w:val="1"/>
      <w:marLeft w:val="0"/>
      <w:marRight w:val="0"/>
      <w:marTop w:val="0"/>
      <w:marBottom w:val="0"/>
      <w:divBdr>
        <w:top w:val="none" w:sz="0" w:space="0" w:color="auto"/>
        <w:left w:val="none" w:sz="0" w:space="0" w:color="auto"/>
        <w:bottom w:val="none" w:sz="0" w:space="0" w:color="auto"/>
        <w:right w:val="none" w:sz="0" w:space="0" w:color="auto"/>
      </w:divBdr>
    </w:div>
    <w:div w:id="1750805399">
      <w:bodyDiv w:val="1"/>
      <w:marLeft w:val="0"/>
      <w:marRight w:val="0"/>
      <w:marTop w:val="0"/>
      <w:marBottom w:val="0"/>
      <w:divBdr>
        <w:top w:val="none" w:sz="0" w:space="0" w:color="auto"/>
        <w:left w:val="none" w:sz="0" w:space="0" w:color="auto"/>
        <w:bottom w:val="none" w:sz="0" w:space="0" w:color="auto"/>
        <w:right w:val="none" w:sz="0" w:space="0" w:color="auto"/>
      </w:divBdr>
    </w:div>
    <w:div w:id="1751778912">
      <w:bodyDiv w:val="1"/>
      <w:marLeft w:val="0"/>
      <w:marRight w:val="0"/>
      <w:marTop w:val="0"/>
      <w:marBottom w:val="0"/>
      <w:divBdr>
        <w:top w:val="none" w:sz="0" w:space="0" w:color="auto"/>
        <w:left w:val="none" w:sz="0" w:space="0" w:color="auto"/>
        <w:bottom w:val="none" w:sz="0" w:space="0" w:color="auto"/>
        <w:right w:val="none" w:sz="0" w:space="0" w:color="auto"/>
      </w:divBdr>
    </w:div>
    <w:div w:id="1819110018">
      <w:bodyDiv w:val="1"/>
      <w:marLeft w:val="0"/>
      <w:marRight w:val="0"/>
      <w:marTop w:val="0"/>
      <w:marBottom w:val="0"/>
      <w:divBdr>
        <w:top w:val="none" w:sz="0" w:space="0" w:color="auto"/>
        <w:left w:val="none" w:sz="0" w:space="0" w:color="auto"/>
        <w:bottom w:val="none" w:sz="0" w:space="0" w:color="auto"/>
        <w:right w:val="none" w:sz="0" w:space="0" w:color="auto"/>
      </w:divBdr>
    </w:div>
    <w:div w:id="1823811333">
      <w:bodyDiv w:val="1"/>
      <w:marLeft w:val="0"/>
      <w:marRight w:val="0"/>
      <w:marTop w:val="0"/>
      <w:marBottom w:val="0"/>
      <w:divBdr>
        <w:top w:val="none" w:sz="0" w:space="0" w:color="auto"/>
        <w:left w:val="none" w:sz="0" w:space="0" w:color="auto"/>
        <w:bottom w:val="none" w:sz="0" w:space="0" w:color="auto"/>
        <w:right w:val="none" w:sz="0" w:space="0" w:color="auto"/>
      </w:divBdr>
    </w:div>
    <w:div w:id="1835225081">
      <w:bodyDiv w:val="1"/>
      <w:marLeft w:val="0"/>
      <w:marRight w:val="0"/>
      <w:marTop w:val="0"/>
      <w:marBottom w:val="0"/>
      <w:divBdr>
        <w:top w:val="none" w:sz="0" w:space="0" w:color="auto"/>
        <w:left w:val="none" w:sz="0" w:space="0" w:color="auto"/>
        <w:bottom w:val="none" w:sz="0" w:space="0" w:color="auto"/>
        <w:right w:val="none" w:sz="0" w:space="0" w:color="auto"/>
      </w:divBdr>
    </w:div>
    <w:div w:id="1855533294">
      <w:bodyDiv w:val="1"/>
      <w:marLeft w:val="0"/>
      <w:marRight w:val="0"/>
      <w:marTop w:val="0"/>
      <w:marBottom w:val="0"/>
      <w:divBdr>
        <w:top w:val="none" w:sz="0" w:space="0" w:color="auto"/>
        <w:left w:val="none" w:sz="0" w:space="0" w:color="auto"/>
        <w:bottom w:val="none" w:sz="0" w:space="0" w:color="auto"/>
        <w:right w:val="none" w:sz="0" w:space="0" w:color="auto"/>
      </w:divBdr>
    </w:div>
    <w:div w:id="1864780656">
      <w:bodyDiv w:val="1"/>
      <w:marLeft w:val="0"/>
      <w:marRight w:val="0"/>
      <w:marTop w:val="0"/>
      <w:marBottom w:val="0"/>
      <w:divBdr>
        <w:top w:val="none" w:sz="0" w:space="0" w:color="auto"/>
        <w:left w:val="none" w:sz="0" w:space="0" w:color="auto"/>
        <w:bottom w:val="none" w:sz="0" w:space="0" w:color="auto"/>
        <w:right w:val="none" w:sz="0" w:space="0" w:color="auto"/>
      </w:divBdr>
    </w:div>
    <w:div w:id="1899319017">
      <w:bodyDiv w:val="1"/>
      <w:marLeft w:val="0"/>
      <w:marRight w:val="0"/>
      <w:marTop w:val="0"/>
      <w:marBottom w:val="0"/>
      <w:divBdr>
        <w:top w:val="none" w:sz="0" w:space="0" w:color="auto"/>
        <w:left w:val="none" w:sz="0" w:space="0" w:color="auto"/>
        <w:bottom w:val="none" w:sz="0" w:space="0" w:color="auto"/>
        <w:right w:val="none" w:sz="0" w:space="0" w:color="auto"/>
      </w:divBdr>
    </w:div>
    <w:div w:id="1926570424">
      <w:bodyDiv w:val="1"/>
      <w:marLeft w:val="0"/>
      <w:marRight w:val="0"/>
      <w:marTop w:val="0"/>
      <w:marBottom w:val="0"/>
      <w:divBdr>
        <w:top w:val="none" w:sz="0" w:space="0" w:color="auto"/>
        <w:left w:val="none" w:sz="0" w:space="0" w:color="auto"/>
        <w:bottom w:val="none" w:sz="0" w:space="0" w:color="auto"/>
        <w:right w:val="none" w:sz="0" w:space="0" w:color="auto"/>
      </w:divBdr>
    </w:div>
    <w:div w:id="1928153776">
      <w:bodyDiv w:val="1"/>
      <w:marLeft w:val="0"/>
      <w:marRight w:val="0"/>
      <w:marTop w:val="0"/>
      <w:marBottom w:val="0"/>
      <w:divBdr>
        <w:top w:val="none" w:sz="0" w:space="0" w:color="auto"/>
        <w:left w:val="none" w:sz="0" w:space="0" w:color="auto"/>
        <w:bottom w:val="none" w:sz="0" w:space="0" w:color="auto"/>
        <w:right w:val="none" w:sz="0" w:space="0" w:color="auto"/>
      </w:divBdr>
    </w:div>
    <w:div w:id="1955863674">
      <w:bodyDiv w:val="1"/>
      <w:marLeft w:val="0"/>
      <w:marRight w:val="0"/>
      <w:marTop w:val="0"/>
      <w:marBottom w:val="0"/>
      <w:divBdr>
        <w:top w:val="none" w:sz="0" w:space="0" w:color="auto"/>
        <w:left w:val="none" w:sz="0" w:space="0" w:color="auto"/>
        <w:bottom w:val="none" w:sz="0" w:space="0" w:color="auto"/>
        <w:right w:val="none" w:sz="0" w:space="0" w:color="auto"/>
      </w:divBdr>
    </w:div>
    <w:div w:id="2003044594">
      <w:bodyDiv w:val="1"/>
      <w:marLeft w:val="0"/>
      <w:marRight w:val="0"/>
      <w:marTop w:val="0"/>
      <w:marBottom w:val="0"/>
      <w:divBdr>
        <w:top w:val="none" w:sz="0" w:space="0" w:color="auto"/>
        <w:left w:val="none" w:sz="0" w:space="0" w:color="auto"/>
        <w:bottom w:val="none" w:sz="0" w:space="0" w:color="auto"/>
        <w:right w:val="none" w:sz="0" w:space="0" w:color="auto"/>
      </w:divBdr>
    </w:div>
    <w:div w:id="2019379932">
      <w:bodyDiv w:val="1"/>
      <w:marLeft w:val="0"/>
      <w:marRight w:val="0"/>
      <w:marTop w:val="0"/>
      <w:marBottom w:val="0"/>
      <w:divBdr>
        <w:top w:val="none" w:sz="0" w:space="0" w:color="auto"/>
        <w:left w:val="none" w:sz="0" w:space="0" w:color="auto"/>
        <w:bottom w:val="none" w:sz="0" w:space="0" w:color="auto"/>
        <w:right w:val="none" w:sz="0" w:space="0" w:color="auto"/>
      </w:divBdr>
    </w:div>
    <w:div w:id="2038504927">
      <w:bodyDiv w:val="1"/>
      <w:marLeft w:val="0"/>
      <w:marRight w:val="0"/>
      <w:marTop w:val="0"/>
      <w:marBottom w:val="0"/>
      <w:divBdr>
        <w:top w:val="none" w:sz="0" w:space="0" w:color="auto"/>
        <w:left w:val="none" w:sz="0" w:space="0" w:color="auto"/>
        <w:bottom w:val="none" w:sz="0" w:space="0" w:color="auto"/>
        <w:right w:val="none" w:sz="0" w:space="0" w:color="auto"/>
      </w:divBdr>
    </w:div>
    <w:div w:id="2038777281">
      <w:bodyDiv w:val="1"/>
      <w:marLeft w:val="0"/>
      <w:marRight w:val="0"/>
      <w:marTop w:val="0"/>
      <w:marBottom w:val="0"/>
      <w:divBdr>
        <w:top w:val="none" w:sz="0" w:space="0" w:color="auto"/>
        <w:left w:val="none" w:sz="0" w:space="0" w:color="auto"/>
        <w:bottom w:val="none" w:sz="0" w:space="0" w:color="auto"/>
        <w:right w:val="none" w:sz="0" w:space="0" w:color="auto"/>
      </w:divBdr>
    </w:div>
    <w:div w:id="2080865745">
      <w:bodyDiv w:val="1"/>
      <w:marLeft w:val="0"/>
      <w:marRight w:val="0"/>
      <w:marTop w:val="0"/>
      <w:marBottom w:val="0"/>
      <w:divBdr>
        <w:top w:val="none" w:sz="0" w:space="0" w:color="auto"/>
        <w:left w:val="none" w:sz="0" w:space="0" w:color="auto"/>
        <w:bottom w:val="none" w:sz="0" w:space="0" w:color="auto"/>
        <w:right w:val="none" w:sz="0" w:space="0" w:color="auto"/>
      </w:divBdr>
    </w:div>
    <w:div w:id="2096398074">
      <w:bodyDiv w:val="1"/>
      <w:marLeft w:val="0"/>
      <w:marRight w:val="0"/>
      <w:marTop w:val="0"/>
      <w:marBottom w:val="0"/>
      <w:divBdr>
        <w:top w:val="none" w:sz="0" w:space="0" w:color="auto"/>
        <w:left w:val="none" w:sz="0" w:space="0" w:color="auto"/>
        <w:bottom w:val="none" w:sz="0" w:space="0" w:color="auto"/>
        <w:right w:val="none" w:sz="0" w:space="0" w:color="auto"/>
      </w:divBdr>
    </w:div>
    <w:div w:id="2107920023">
      <w:bodyDiv w:val="1"/>
      <w:marLeft w:val="0"/>
      <w:marRight w:val="0"/>
      <w:marTop w:val="0"/>
      <w:marBottom w:val="0"/>
      <w:divBdr>
        <w:top w:val="none" w:sz="0" w:space="0" w:color="auto"/>
        <w:left w:val="none" w:sz="0" w:space="0" w:color="auto"/>
        <w:bottom w:val="none" w:sz="0" w:space="0" w:color="auto"/>
        <w:right w:val="none" w:sz="0" w:space="0" w:color="auto"/>
      </w:divBdr>
    </w:div>
    <w:div w:id="2110150892">
      <w:bodyDiv w:val="1"/>
      <w:marLeft w:val="0"/>
      <w:marRight w:val="0"/>
      <w:marTop w:val="0"/>
      <w:marBottom w:val="0"/>
      <w:divBdr>
        <w:top w:val="none" w:sz="0" w:space="0" w:color="auto"/>
        <w:left w:val="none" w:sz="0" w:space="0" w:color="auto"/>
        <w:bottom w:val="none" w:sz="0" w:space="0" w:color="auto"/>
        <w:right w:val="none" w:sz="0" w:space="0" w:color="auto"/>
      </w:divBdr>
    </w:div>
    <w:div w:id="2125149256">
      <w:bodyDiv w:val="1"/>
      <w:marLeft w:val="0"/>
      <w:marRight w:val="0"/>
      <w:marTop w:val="0"/>
      <w:marBottom w:val="0"/>
      <w:divBdr>
        <w:top w:val="none" w:sz="0" w:space="0" w:color="auto"/>
        <w:left w:val="none" w:sz="0" w:space="0" w:color="auto"/>
        <w:bottom w:val="none" w:sz="0" w:space="0" w:color="auto"/>
        <w:right w:val="none" w:sz="0" w:space="0" w:color="auto"/>
      </w:divBdr>
    </w:div>
    <w:div w:id="2130854260">
      <w:bodyDiv w:val="1"/>
      <w:marLeft w:val="0"/>
      <w:marRight w:val="0"/>
      <w:marTop w:val="0"/>
      <w:marBottom w:val="0"/>
      <w:divBdr>
        <w:top w:val="none" w:sz="0" w:space="0" w:color="auto"/>
        <w:left w:val="none" w:sz="0" w:space="0" w:color="auto"/>
        <w:bottom w:val="none" w:sz="0" w:space="0" w:color="auto"/>
        <w:right w:val="none" w:sz="0" w:space="0" w:color="auto"/>
      </w:divBdr>
    </w:div>
    <w:div w:id="2141796908">
      <w:bodyDiv w:val="1"/>
      <w:marLeft w:val="0"/>
      <w:marRight w:val="0"/>
      <w:marTop w:val="0"/>
      <w:marBottom w:val="0"/>
      <w:divBdr>
        <w:top w:val="none" w:sz="0" w:space="0" w:color="auto"/>
        <w:left w:val="none" w:sz="0" w:space="0" w:color="auto"/>
        <w:bottom w:val="none" w:sz="0" w:space="0" w:color="auto"/>
        <w:right w:val="none" w:sz="0" w:space="0" w:color="auto"/>
      </w:divBdr>
    </w:div>
    <w:div w:id="2145004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microsoft.com/office/2007/relationships/diagramDrawing" Target="diagrams/drawing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chart" Target="charts/chart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Colors" Target="diagrams/colors1.xm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5" Type="http://schemas.openxmlformats.org/officeDocument/2006/relationships/customXml" Target="../customXml/item5.xml"/><Relationship Id="rId15" Type="http://schemas.openxmlformats.org/officeDocument/2006/relationships/diagramLayout" Target="diagrams/layout1.xml"/><Relationship Id="rId23" Type="http://schemas.openxmlformats.org/officeDocument/2006/relationships/hyperlink" Target="https://app.diagrams.net/"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image" Target="media/image5.png"/><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Waiting time against the 30-minute limit (scheduled 10:00)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5.1919291338582675E-2"/>
          <c:y val="0.215"/>
          <c:w val="0.91798811606882469"/>
          <c:h val="0.60248656417947755"/>
        </c:manualLayout>
      </c:layout>
      <c:barChart>
        <c:barDir val="col"/>
        <c:grouping val="clustered"/>
        <c:varyColors val="0"/>
        <c:ser>
          <c:idx val="0"/>
          <c:order val="0"/>
          <c:tx>
            <c:strRef>
              <c:f>Sheet1!$B$1</c:f>
              <c:strCache>
                <c:ptCount val="1"/>
                <c:pt idx="0">
                  <c:v>Waiting time (minutes)</c:v>
                </c:pt>
              </c:strCache>
            </c:strRef>
          </c:tx>
          <c:spPr>
            <a:solidFill>
              <a:schemeClr val="accent1"/>
            </a:solidFill>
            <a:ln>
              <a:noFill/>
            </a:ln>
            <a:effectLst/>
          </c:spPr>
          <c:invertIfNegative val="0"/>
          <c:cat>
            <c:strRef>
              <c:f>Sheet1!$A$2:$A$5</c:f>
              <c:strCache>
                <c:ptCount val="2"/>
                <c:pt idx="0">
                  <c:v>Start 10:20 (within limit)</c:v>
                </c:pt>
                <c:pt idx="1">
                  <c:v>Start 10:40 (within limit)</c:v>
                </c:pt>
              </c:strCache>
            </c:strRef>
          </c:cat>
          <c:val>
            <c:numRef>
              <c:f>Sheet1!$B$2:$B$5</c:f>
              <c:numCache>
                <c:formatCode>General</c:formatCode>
                <c:ptCount val="4"/>
                <c:pt idx="0">
                  <c:v>20</c:v>
                </c:pt>
                <c:pt idx="1">
                  <c:v>40</c:v>
                </c:pt>
              </c:numCache>
            </c:numRef>
          </c:val>
          <c:extLst>
            <c:ext xmlns:c16="http://schemas.microsoft.com/office/drawing/2014/chart" uri="{C3380CC4-5D6E-409C-BE32-E72D297353CC}">
              <c16:uniqueId val="{00000000-5ABF-4D28-B741-DA4E9AFD88FB}"/>
            </c:ext>
          </c:extLst>
        </c:ser>
        <c:ser>
          <c:idx val="1"/>
          <c:order val="1"/>
          <c:tx>
            <c:strRef>
              <c:f>Sheet1!$C$1</c:f>
              <c:strCache>
                <c:ptCount val="1"/>
                <c:pt idx="0">
                  <c:v>Hospital limite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Start 10:20 (within limit)</c:v>
                </c:pt>
                <c:pt idx="1">
                  <c:v>Start 10:40 (within limit)</c:v>
                </c:pt>
              </c:strCache>
            </c:strRef>
          </c:cat>
          <c:val>
            <c:numRef>
              <c:f>Sheet1!$C$2:$C$5</c:f>
              <c:numCache>
                <c:formatCode>General</c:formatCode>
                <c:ptCount val="4"/>
                <c:pt idx="0">
                  <c:v>30</c:v>
                </c:pt>
                <c:pt idx="1">
                  <c:v>30</c:v>
                </c:pt>
              </c:numCache>
            </c:numRef>
          </c:val>
          <c:extLst>
            <c:ext xmlns:c16="http://schemas.microsoft.com/office/drawing/2014/chart" uri="{C3380CC4-5D6E-409C-BE32-E72D297353CC}">
              <c16:uniqueId val="{00000001-5ABF-4D28-B741-DA4E9AFD88FB}"/>
            </c:ext>
          </c:extLst>
        </c:ser>
        <c:dLbls>
          <c:showLegendKey val="0"/>
          <c:showVal val="0"/>
          <c:showCatName val="0"/>
          <c:showSerName val="0"/>
          <c:showPercent val="0"/>
          <c:showBubbleSize val="0"/>
        </c:dLbls>
        <c:gapWidth val="219"/>
        <c:overlap val="-27"/>
        <c:axId val="1250115983"/>
        <c:axId val="1042528751"/>
      </c:barChart>
      <c:catAx>
        <c:axId val="1250115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2528751"/>
        <c:crosses val="autoZero"/>
        <c:auto val="1"/>
        <c:lblAlgn val="ctr"/>
        <c:lblOffset val="100"/>
        <c:noMultiLvlLbl val="0"/>
      </c:catAx>
      <c:valAx>
        <c:axId val="10425287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0115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B3ED91-A76A-4BDC-922D-26473B0E6C68}" type="doc">
      <dgm:prSet loTypeId="urn:microsoft.com/office/officeart/2005/8/layout/lProcess3" loCatId="process" qsTypeId="urn:microsoft.com/office/officeart/2005/8/quickstyle/3d9" qsCatId="3D" csTypeId="urn:microsoft.com/office/officeart/2005/8/colors/accent1_2" csCatId="accent1" phldr="1"/>
      <dgm:spPr/>
      <dgm:t>
        <a:bodyPr/>
        <a:lstStyle/>
        <a:p>
          <a:endParaRPr lang="en-GB"/>
        </a:p>
      </dgm:t>
    </dgm:pt>
    <dgm:pt modelId="{F81D9539-57D2-40C9-82B6-8BA791782757}">
      <dgm:prSet phldrT="[Text]" phldr="0"/>
      <dgm:spPr/>
      <dgm:t>
        <a:bodyPr/>
        <a:lstStyle/>
        <a:p>
          <a:r>
            <a:rPr lang="en-GB" dirty="0"/>
            <a:t>Patient</a:t>
          </a:r>
        </a:p>
      </dgm:t>
    </dgm:pt>
    <dgm:pt modelId="{E7ED9017-77B1-477F-913C-67D7BBDDB2F5}" type="sibTrans" cxnId="{23409C35-0CD6-4E13-9C94-EE2EF4A49C9A}">
      <dgm:prSet/>
      <dgm:spPr/>
      <dgm:t>
        <a:bodyPr/>
        <a:lstStyle/>
        <a:p>
          <a:endParaRPr lang="en-GB"/>
        </a:p>
      </dgm:t>
    </dgm:pt>
    <dgm:pt modelId="{F251FAB7-150A-46A8-B340-7D55153E4AAD}" type="parTrans" cxnId="{23409C35-0CD6-4E13-9C94-EE2EF4A49C9A}">
      <dgm:prSet/>
      <dgm:spPr/>
      <dgm:t>
        <a:bodyPr/>
        <a:lstStyle/>
        <a:p>
          <a:endParaRPr lang="en-GB"/>
        </a:p>
      </dgm:t>
    </dgm:pt>
    <dgm:pt modelId="{DB5F5EC5-FE71-4F2B-8107-DE7C82C2147E}">
      <dgm:prSet phldrT="[Text]" phldr="0"/>
      <dgm:spPr/>
      <dgm:t>
        <a:bodyPr/>
        <a:lstStyle/>
        <a:p>
          <a:r>
            <a:rPr lang="en-GB" dirty="0"/>
            <a:t>Doctor</a:t>
          </a:r>
        </a:p>
      </dgm:t>
    </dgm:pt>
    <dgm:pt modelId="{393003DE-F25B-4590-A316-FE24D98A084C}" type="sibTrans" cxnId="{F2BC2297-18B7-4446-8AF5-E63A8D4BDDC5}">
      <dgm:prSet/>
      <dgm:spPr/>
      <dgm:t>
        <a:bodyPr/>
        <a:lstStyle/>
        <a:p>
          <a:endParaRPr lang="en-GB"/>
        </a:p>
      </dgm:t>
    </dgm:pt>
    <dgm:pt modelId="{98960725-DA7B-4281-B3CA-6F9CDF28831A}" type="parTrans" cxnId="{F2BC2297-18B7-4446-8AF5-E63A8D4BDDC5}">
      <dgm:prSet/>
      <dgm:spPr/>
      <dgm:t>
        <a:bodyPr/>
        <a:lstStyle/>
        <a:p>
          <a:endParaRPr lang="en-GB"/>
        </a:p>
      </dgm:t>
    </dgm:pt>
    <dgm:pt modelId="{820EB4FB-6A5D-41DA-8871-9FC1B52C5A37}">
      <dgm:prSet phldrT="[Text]" phldr="0"/>
      <dgm:spPr/>
      <dgm:t>
        <a:bodyPr/>
        <a:lstStyle/>
        <a:p>
          <a:r>
            <a:rPr lang="en-GB" dirty="0"/>
            <a:t>Time Slot</a:t>
          </a:r>
        </a:p>
      </dgm:t>
    </dgm:pt>
    <dgm:pt modelId="{67C43432-500B-4986-8B72-D9E54E03F43A}" type="sibTrans" cxnId="{8D24EF93-510B-4902-92F6-EDBCCC8F4620}">
      <dgm:prSet/>
      <dgm:spPr/>
      <dgm:t>
        <a:bodyPr/>
        <a:lstStyle/>
        <a:p>
          <a:endParaRPr lang="en-GB"/>
        </a:p>
      </dgm:t>
    </dgm:pt>
    <dgm:pt modelId="{C650A571-185A-4691-8879-C464B36C41BC}" type="parTrans" cxnId="{8D24EF93-510B-4902-92F6-EDBCCC8F4620}">
      <dgm:prSet/>
      <dgm:spPr/>
      <dgm:t>
        <a:bodyPr/>
        <a:lstStyle/>
        <a:p>
          <a:endParaRPr lang="en-GB"/>
        </a:p>
      </dgm:t>
    </dgm:pt>
    <dgm:pt modelId="{B3D2CFDF-5731-4DF1-B570-D93C1B06F466}">
      <dgm:prSet phldrT="[Text]" phldr="0"/>
      <dgm:spPr/>
      <dgm:t>
        <a:bodyPr/>
        <a:lstStyle/>
        <a:p>
          <a:r>
            <a:rPr lang="en-GB" dirty="0"/>
            <a:t>Consultation</a:t>
          </a:r>
        </a:p>
      </dgm:t>
    </dgm:pt>
    <dgm:pt modelId="{AAEFC8DB-E4D9-49BE-BF4D-6FE03DBE9D83}" type="sibTrans" cxnId="{015B3F24-7E31-4DB9-BFD8-B3F8C6628EF1}">
      <dgm:prSet/>
      <dgm:spPr/>
      <dgm:t>
        <a:bodyPr/>
        <a:lstStyle/>
        <a:p>
          <a:endParaRPr lang="en-GB"/>
        </a:p>
      </dgm:t>
    </dgm:pt>
    <dgm:pt modelId="{7BFE2A39-4324-4F4F-9414-17C6A798DBB7}" type="parTrans" cxnId="{015B3F24-7E31-4DB9-BFD8-B3F8C6628EF1}">
      <dgm:prSet/>
      <dgm:spPr/>
      <dgm:t>
        <a:bodyPr/>
        <a:lstStyle/>
        <a:p>
          <a:endParaRPr lang="en-GB"/>
        </a:p>
      </dgm:t>
    </dgm:pt>
    <dgm:pt modelId="{BB7C8005-C66A-4B78-962F-2B6EA6C35C3A}">
      <dgm:prSet phldrT="[Text]" phldr="0"/>
      <dgm:spPr/>
      <dgm:t>
        <a:bodyPr/>
        <a:lstStyle/>
        <a:p>
          <a:r>
            <a:rPr lang="en-GB" dirty="0"/>
            <a:t>Waiting Time</a:t>
          </a:r>
        </a:p>
      </dgm:t>
    </dgm:pt>
    <dgm:pt modelId="{A0F250FE-F9B9-459D-9586-04DF8AC4B9D8}" type="sibTrans" cxnId="{8C3BB880-C7E2-473A-B959-AB9B7E4EA5D3}">
      <dgm:prSet/>
      <dgm:spPr/>
      <dgm:t>
        <a:bodyPr/>
        <a:lstStyle/>
        <a:p>
          <a:endParaRPr lang="en-GB"/>
        </a:p>
      </dgm:t>
    </dgm:pt>
    <dgm:pt modelId="{E56A4E75-AAF7-411D-BB05-C24B9A3C6120}" type="parTrans" cxnId="{8C3BB880-C7E2-473A-B959-AB9B7E4EA5D3}">
      <dgm:prSet/>
      <dgm:spPr/>
      <dgm:t>
        <a:bodyPr/>
        <a:lstStyle/>
        <a:p>
          <a:endParaRPr lang="en-GB"/>
        </a:p>
      </dgm:t>
    </dgm:pt>
    <dgm:pt modelId="{A12B1298-E90D-4C56-A11B-F1CF86376911}">
      <dgm:prSet phldrT="[Text]" phldr="0"/>
      <dgm:spPr/>
      <dgm:t>
        <a:bodyPr/>
        <a:lstStyle/>
        <a:p>
          <a:r>
            <a:rPr lang="en-GB" dirty="0"/>
            <a:t>Update</a:t>
          </a:r>
        </a:p>
      </dgm:t>
    </dgm:pt>
    <dgm:pt modelId="{FC75F4C5-FCE1-4F5C-8B9B-3495B679CA5A}" type="sibTrans" cxnId="{39271546-422B-46F6-90D8-88E91F88F782}">
      <dgm:prSet/>
      <dgm:spPr/>
      <dgm:t>
        <a:bodyPr/>
        <a:lstStyle/>
        <a:p>
          <a:endParaRPr lang="en-GB"/>
        </a:p>
      </dgm:t>
    </dgm:pt>
    <dgm:pt modelId="{C45A9872-787F-4B4E-9E02-4892873C0E8F}" type="parTrans" cxnId="{39271546-422B-46F6-90D8-88E91F88F782}">
      <dgm:prSet/>
      <dgm:spPr/>
      <dgm:t>
        <a:bodyPr/>
        <a:lstStyle/>
        <a:p>
          <a:endParaRPr lang="en-GB"/>
        </a:p>
      </dgm:t>
    </dgm:pt>
    <dgm:pt modelId="{FAF60B02-5CB6-4E06-9340-7FA6E6D9834F}" type="pres">
      <dgm:prSet presAssocID="{71B3ED91-A76A-4BDC-922D-26473B0E6C68}" presName="Name0" presStyleCnt="0">
        <dgm:presLayoutVars>
          <dgm:chPref val="3"/>
          <dgm:dir/>
          <dgm:animLvl val="lvl"/>
          <dgm:resizeHandles/>
        </dgm:presLayoutVars>
      </dgm:prSet>
      <dgm:spPr/>
    </dgm:pt>
    <dgm:pt modelId="{17432299-A0B9-429E-B9B6-09BC1AFDFB87}" type="pres">
      <dgm:prSet presAssocID="{F81D9539-57D2-40C9-82B6-8BA791782757}" presName="horFlow" presStyleCnt="0"/>
      <dgm:spPr/>
    </dgm:pt>
    <dgm:pt modelId="{14ED06CD-639B-47A8-8C06-70E2734FF50E}" type="pres">
      <dgm:prSet presAssocID="{F81D9539-57D2-40C9-82B6-8BA791782757}" presName="bigChev" presStyleLbl="node1" presStyleIdx="0" presStyleCnt="2"/>
      <dgm:spPr/>
    </dgm:pt>
    <dgm:pt modelId="{1A9BC8BE-1956-45D0-84DB-5DCC053FBC4F}" type="pres">
      <dgm:prSet presAssocID="{98960725-DA7B-4281-B3CA-6F9CDF28831A}" presName="parTrans" presStyleCnt="0"/>
      <dgm:spPr/>
    </dgm:pt>
    <dgm:pt modelId="{13F24F74-1D21-4FAE-9194-C4E9CAAED620}" type="pres">
      <dgm:prSet presAssocID="{DB5F5EC5-FE71-4F2B-8107-DE7C82C2147E}" presName="node" presStyleLbl="alignAccFollowNode1" presStyleIdx="0" presStyleCnt="4" custLinFactNeighborY="1948">
        <dgm:presLayoutVars>
          <dgm:bulletEnabled val="1"/>
        </dgm:presLayoutVars>
      </dgm:prSet>
      <dgm:spPr/>
    </dgm:pt>
    <dgm:pt modelId="{5685DCE7-0F4B-4701-B34F-2A7E6BDBEB80}" type="pres">
      <dgm:prSet presAssocID="{393003DE-F25B-4590-A316-FE24D98A084C}" presName="sibTrans" presStyleCnt="0"/>
      <dgm:spPr/>
    </dgm:pt>
    <dgm:pt modelId="{B9199705-D616-4E37-ADD1-92219327DA7D}" type="pres">
      <dgm:prSet presAssocID="{820EB4FB-6A5D-41DA-8871-9FC1B52C5A37}" presName="node" presStyleLbl="alignAccFollowNode1" presStyleIdx="1" presStyleCnt="4">
        <dgm:presLayoutVars>
          <dgm:bulletEnabled val="1"/>
        </dgm:presLayoutVars>
      </dgm:prSet>
      <dgm:spPr/>
    </dgm:pt>
    <dgm:pt modelId="{3B65A08E-7E5B-4F06-A9B7-072C9C6E7846}" type="pres">
      <dgm:prSet presAssocID="{F81D9539-57D2-40C9-82B6-8BA791782757}" presName="vSp" presStyleCnt="0"/>
      <dgm:spPr/>
    </dgm:pt>
    <dgm:pt modelId="{3E77A118-9558-437E-950A-C67E20A0364D}" type="pres">
      <dgm:prSet presAssocID="{B3D2CFDF-5731-4DF1-B570-D93C1B06F466}" presName="horFlow" presStyleCnt="0"/>
      <dgm:spPr/>
    </dgm:pt>
    <dgm:pt modelId="{1968A1A4-D37D-494C-9C2F-C68DFA4891F4}" type="pres">
      <dgm:prSet presAssocID="{B3D2CFDF-5731-4DF1-B570-D93C1B06F466}" presName="bigChev" presStyleLbl="node1" presStyleIdx="1" presStyleCnt="2"/>
      <dgm:spPr/>
    </dgm:pt>
    <dgm:pt modelId="{F6A7F8FC-3B9A-487E-9474-656D48BB2E5C}" type="pres">
      <dgm:prSet presAssocID="{E56A4E75-AAF7-411D-BB05-C24B9A3C6120}" presName="parTrans" presStyleCnt="0"/>
      <dgm:spPr/>
    </dgm:pt>
    <dgm:pt modelId="{6E0429D8-7C32-4F1C-8058-D5FE003E6E08}" type="pres">
      <dgm:prSet presAssocID="{BB7C8005-C66A-4B78-962F-2B6EA6C35C3A}" presName="node" presStyleLbl="alignAccFollowNode1" presStyleIdx="2" presStyleCnt="4">
        <dgm:presLayoutVars>
          <dgm:bulletEnabled val="1"/>
        </dgm:presLayoutVars>
      </dgm:prSet>
      <dgm:spPr/>
    </dgm:pt>
    <dgm:pt modelId="{71865F39-0D87-41ED-BCC9-FBDDA9215685}" type="pres">
      <dgm:prSet presAssocID="{A0F250FE-F9B9-459D-9586-04DF8AC4B9D8}" presName="sibTrans" presStyleCnt="0"/>
      <dgm:spPr/>
    </dgm:pt>
    <dgm:pt modelId="{0892BFDD-D544-45D0-808D-E983045B450B}" type="pres">
      <dgm:prSet presAssocID="{A12B1298-E90D-4C56-A11B-F1CF86376911}" presName="node" presStyleLbl="alignAccFollowNode1" presStyleIdx="3" presStyleCnt="4">
        <dgm:presLayoutVars>
          <dgm:bulletEnabled val="1"/>
        </dgm:presLayoutVars>
      </dgm:prSet>
      <dgm:spPr/>
    </dgm:pt>
  </dgm:ptLst>
  <dgm:cxnLst>
    <dgm:cxn modelId="{ADC05A04-4AA5-4452-9AA1-61A3E42CE364}" type="presOf" srcId="{820EB4FB-6A5D-41DA-8871-9FC1B52C5A37}" destId="{B9199705-D616-4E37-ADD1-92219327DA7D}" srcOrd="0" destOrd="0" presId="urn:microsoft.com/office/officeart/2005/8/layout/lProcess3"/>
    <dgm:cxn modelId="{F8476A1A-5D4C-4879-A40A-C28749B22209}" type="presOf" srcId="{DB5F5EC5-FE71-4F2B-8107-DE7C82C2147E}" destId="{13F24F74-1D21-4FAE-9194-C4E9CAAED620}" srcOrd="0" destOrd="0" presId="urn:microsoft.com/office/officeart/2005/8/layout/lProcess3"/>
    <dgm:cxn modelId="{015B3F24-7E31-4DB9-BFD8-B3F8C6628EF1}" srcId="{71B3ED91-A76A-4BDC-922D-26473B0E6C68}" destId="{B3D2CFDF-5731-4DF1-B570-D93C1B06F466}" srcOrd="1" destOrd="0" parTransId="{7BFE2A39-4324-4F4F-9414-17C6A798DBB7}" sibTransId="{AAEFC8DB-E4D9-49BE-BF4D-6FE03DBE9D83}"/>
    <dgm:cxn modelId="{23409C35-0CD6-4E13-9C94-EE2EF4A49C9A}" srcId="{71B3ED91-A76A-4BDC-922D-26473B0E6C68}" destId="{F81D9539-57D2-40C9-82B6-8BA791782757}" srcOrd="0" destOrd="0" parTransId="{F251FAB7-150A-46A8-B340-7D55153E4AAD}" sibTransId="{E7ED9017-77B1-477F-913C-67D7BBDDB2F5}"/>
    <dgm:cxn modelId="{39271546-422B-46F6-90D8-88E91F88F782}" srcId="{B3D2CFDF-5731-4DF1-B570-D93C1B06F466}" destId="{A12B1298-E90D-4C56-A11B-F1CF86376911}" srcOrd="1" destOrd="0" parTransId="{C45A9872-787F-4B4E-9E02-4892873C0E8F}" sibTransId="{FC75F4C5-FCE1-4F5C-8B9B-3495B679CA5A}"/>
    <dgm:cxn modelId="{5C55C776-FC8E-4DDE-98DA-2DE02A69016F}" type="presOf" srcId="{71B3ED91-A76A-4BDC-922D-26473B0E6C68}" destId="{FAF60B02-5CB6-4E06-9340-7FA6E6D9834F}" srcOrd="0" destOrd="0" presId="urn:microsoft.com/office/officeart/2005/8/layout/lProcess3"/>
    <dgm:cxn modelId="{D84CB17C-386B-4067-BC4B-B67AC5E3B2A1}" type="presOf" srcId="{B3D2CFDF-5731-4DF1-B570-D93C1B06F466}" destId="{1968A1A4-D37D-494C-9C2F-C68DFA4891F4}" srcOrd="0" destOrd="0" presId="urn:microsoft.com/office/officeart/2005/8/layout/lProcess3"/>
    <dgm:cxn modelId="{8C3BB880-C7E2-473A-B959-AB9B7E4EA5D3}" srcId="{B3D2CFDF-5731-4DF1-B570-D93C1B06F466}" destId="{BB7C8005-C66A-4B78-962F-2B6EA6C35C3A}" srcOrd="0" destOrd="0" parTransId="{E56A4E75-AAF7-411D-BB05-C24B9A3C6120}" sibTransId="{A0F250FE-F9B9-459D-9586-04DF8AC4B9D8}"/>
    <dgm:cxn modelId="{47B7BD83-5FF6-4388-B202-2AB668B39F8A}" type="presOf" srcId="{F81D9539-57D2-40C9-82B6-8BA791782757}" destId="{14ED06CD-639B-47A8-8C06-70E2734FF50E}" srcOrd="0" destOrd="0" presId="urn:microsoft.com/office/officeart/2005/8/layout/lProcess3"/>
    <dgm:cxn modelId="{9CE4E48D-A5C6-4AC8-B45D-11139A448EE5}" type="presOf" srcId="{BB7C8005-C66A-4B78-962F-2B6EA6C35C3A}" destId="{6E0429D8-7C32-4F1C-8058-D5FE003E6E08}" srcOrd="0" destOrd="0" presId="urn:microsoft.com/office/officeart/2005/8/layout/lProcess3"/>
    <dgm:cxn modelId="{8D24EF93-510B-4902-92F6-EDBCCC8F4620}" srcId="{F81D9539-57D2-40C9-82B6-8BA791782757}" destId="{820EB4FB-6A5D-41DA-8871-9FC1B52C5A37}" srcOrd="1" destOrd="0" parTransId="{C650A571-185A-4691-8879-C464B36C41BC}" sibTransId="{67C43432-500B-4986-8B72-D9E54E03F43A}"/>
    <dgm:cxn modelId="{F2BC2297-18B7-4446-8AF5-E63A8D4BDDC5}" srcId="{F81D9539-57D2-40C9-82B6-8BA791782757}" destId="{DB5F5EC5-FE71-4F2B-8107-DE7C82C2147E}" srcOrd="0" destOrd="0" parTransId="{98960725-DA7B-4281-B3CA-6F9CDF28831A}" sibTransId="{393003DE-F25B-4590-A316-FE24D98A084C}"/>
    <dgm:cxn modelId="{B93462F5-220D-48A8-9042-8529291652C8}" type="presOf" srcId="{A12B1298-E90D-4C56-A11B-F1CF86376911}" destId="{0892BFDD-D544-45D0-808D-E983045B450B}" srcOrd="0" destOrd="0" presId="urn:microsoft.com/office/officeart/2005/8/layout/lProcess3"/>
    <dgm:cxn modelId="{253CC96C-825D-4CB7-80EC-3FC0B3CAB2FC}" type="presParOf" srcId="{FAF60B02-5CB6-4E06-9340-7FA6E6D9834F}" destId="{17432299-A0B9-429E-B9B6-09BC1AFDFB87}" srcOrd="0" destOrd="0" presId="urn:microsoft.com/office/officeart/2005/8/layout/lProcess3"/>
    <dgm:cxn modelId="{8F7EFB94-CF51-43EE-ADF4-54E5EBE8C01D}" type="presParOf" srcId="{17432299-A0B9-429E-B9B6-09BC1AFDFB87}" destId="{14ED06CD-639B-47A8-8C06-70E2734FF50E}" srcOrd="0" destOrd="0" presId="urn:microsoft.com/office/officeart/2005/8/layout/lProcess3"/>
    <dgm:cxn modelId="{0D08C5B1-0153-4C25-93B8-75DEE38F7D2A}" type="presParOf" srcId="{17432299-A0B9-429E-B9B6-09BC1AFDFB87}" destId="{1A9BC8BE-1956-45D0-84DB-5DCC053FBC4F}" srcOrd="1" destOrd="0" presId="urn:microsoft.com/office/officeart/2005/8/layout/lProcess3"/>
    <dgm:cxn modelId="{124405B7-4A50-416B-B1EA-3567F3080F4A}" type="presParOf" srcId="{17432299-A0B9-429E-B9B6-09BC1AFDFB87}" destId="{13F24F74-1D21-4FAE-9194-C4E9CAAED620}" srcOrd="2" destOrd="0" presId="urn:microsoft.com/office/officeart/2005/8/layout/lProcess3"/>
    <dgm:cxn modelId="{72671D70-F342-4200-AB5E-7BF6B57BD415}" type="presParOf" srcId="{17432299-A0B9-429E-B9B6-09BC1AFDFB87}" destId="{5685DCE7-0F4B-4701-B34F-2A7E6BDBEB80}" srcOrd="3" destOrd="0" presId="urn:microsoft.com/office/officeart/2005/8/layout/lProcess3"/>
    <dgm:cxn modelId="{8E2A22D7-1902-4DCE-9483-71815DC5DCC1}" type="presParOf" srcId="{17432299-A0B9-429E-B9B6-09BC1AFDFB87}" destId="{B9199705-D616-4E37-ADD1-92219327DA7D}" srcOrd="4" destOrd="0" presId="urn:microsoft.com/office/officeart/2005/8/layout/lProcess3"/>
    <dgm:cxn modelId="{4EB28704-34E1-41ED-8437-BCFA58F49918}" type="presParOf" srcId="{FAF60B02-5CB6-4E06-9340-7FA6E6D9834F}" destId="{3B65A08E-7E5B-4F06-A9B7-072C9C6E7846}" srcOrd="1" destOrd="0" presId="urn:microsoft.com/office/officeart/2005/8/layout/lProcess3"/>
    <dgm:cxn modelId="{DB1A6221-7E09-48CA-9722-4195652F6879}" type="presParOf" srcId="{FAF60B02-5CB6-4E06-9340-7FA6E6D9834F}" destId="{3E77A118-9558-437E-950A-C67E20A0364D}" srcOrd="2" destOrd="0" presId="urn:microsoft.com/office/officeart/2005/8/layout/lProcess3"/>
    <dgm:cxn modelId="{EC0EA486-BE39-44E6-81E3-88B7FD25A1FA}" type="presParOf" srcId="{3E77A118-9558-437E-950A-C67E20A0364D}" destId="{1968A1A4-D37D-494C-9C2F-C68DFA4891F4}" srcOrd="0" destOrd="0" presId="urn:microsoft.com/office/officeart/2005/8/layout/lProcess3"/>
    <dgm:cxn modelId="{C4456CE4-3862-44C9-94E4-B3F504215827}" type="presParOf" srcId="{3E77A118-9558-437E-950A-C67E20A0364D}" destId="{F6A7F8FC-3B9A-487E-9474-656D48BB2E5C}" srcOrd="1" destOrd="0" presId="urn:microsoft.com/office/officeart/2005/8/layout/lProcess3"/>
    <dgm:cxn modelId="{8939B7B5-8E89-4BE3-A6D0-FF9A54F05A28}" type="presParOf" srcId="{3E77A118-9558-437E-950A-C67E20A0364D}" destId="{6E0429D8-7C32-4F1C-8058-D5FE003E6E08}" srcOrd="2" destOrd="0" presId="urn:microsoft.com/office/officeart/2005/8/layout/lProcess3"/>
    <dgm:cxn modelId="{17F8B22F-1013-4455-A400-DD27D53B2384}" type="presParOf" srcId="{3E77A118-9558-437E-950A-C67E20A0364D}" destId="{71865F39-0D87-41ED-BCC9-FBDDA9215685}" srcOrd="3" destOrd="0" presId="urn:microsoft.com/office/officeart/2005/8/layout/lProcess3"/>
    <dgm:cxn modelId="{45F4DB27-DAB8-42F2-9CCF-28FDC3245D25}" type="presParOf" srcId="{3E77A118-9558-437E-950A-C67E20A0364D}" destId="{0892BFDD-D544-45D0-808D-E983045B450B}" srcOrd="4" destOrd="0" presId="urn:microsoft.com/office/officeart/2005/8/layout/lProcess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ED06CD-639B-47A8-8C06-70E2734FF50E}">
      <dsp:nvSpPr>
        <dsp:cNvPr id="0" name=""/>
        <dsp:cNvSpPr/>
      </dsp:nvSpPr>
      <dsp:spPr>
        <a:xfrm>
          <a:off x="1535" y="1031277"/>
          <a:ext cx="2373203" cy="949281"/>
        </a:xfrm>
        <a:prstGeom prst="chevron">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24130" tIns="12065" rIns="0" bIns="12065" numCol="1" spcCol="1270" anchor="ctr" anchorCtr="0">
          <a:noAutofit/>
          <a:sp3d extrusionH="28000" prstMaterial="matte"/>
        </a:bodyPr>
        <a:lstStyle/>
        <a:p>
          <a:pPr marL="0" lvl="0" indent="0" algn="ctr" defTabSz="844550">
            <a:lnSpc>
              <a:spcPct val="90000"/>
            </a:lnSpc>
            <a:spcBef>
              <a:spcPct val="0"/>
            </a:spcBef>
            <a:spcAft>
              <a:spcPct val="35000"/>
            </a:spcAft>
            <a:buNone/>
          </a:pPr>
          <a:r>
            <a:rPr lang="en-GB" sz="1900" kern="1200" dirty="0"/>
            <a:t>Patient</a:t>
          </a:r>
        </a:p>
      </dsp:txBody>
      <dsp:txXfrm>
        <a:off x="476176" y="1031277"/>
        <a:ext cx="1423922" cy="949281"/>
      </dsp:txXfrm>
    </dsp:sp>
    <dsp:sp modelId="{13F24F74-1D21-4FAE-9194-C4E9CAAED620}">
      <dsp:nvSpPr>
        <dsp:cNvPr id="0" name=""/>
        <dsp:cNvSpPr/>
      </dsp:nvSpPr>
      <dsp:spPr>
        <a:xfrm>
          <a:off x="2066222" y="1127315"/>
          <a:ext cx="1969758" cy="787903"/>
        </a:xfrm>
        <a:prstGeom prst="chevron">
          <a:avLst/>
        </a:prstGeom>
        <a:solidFill>
          <a:schemeClr val="accent1">
            <a:alpha val="90000"/>
            <a:tint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3020" tIns="16510" rIns="0" bIns="16510" numCol="1" spcCol="1270" anchor="ctr" anchorCtr="0">
          <a:noAutofit/>
        </a:bodyPr>
        <a:lstStyle/>
        <a:p>
          <a:pPr marL="0" lvl="0" indent="0" algn="ctr" defTabSz="1155700">
            <a:lnSpc>
              <a:spcPct val="90000"/>
            </a:lnSpc>
            <a:spcBef>
              <a:spcPct val="0"/>
            </a:spcBef>
            <a:spcAft>
              <a:spcPct val="35000"/>
            </a:spcAft>
            <a:buNone/>
          </a:pPr>
          <a:r>
            <a:rPr lang="en-GB" sz="2600" kern="1200" dirty="0"/>
            <a:t>Doctor</a:t>
          </a:r>
        </a:p>
      </dsp:txBody>
      <dsp:txXfrm>
        <a:off x="2460174" y="1127315"/>
        <a:ext cx="1181855" cy="787903"/>
      </dsp:txXfrm>
    </dsp:sp>
    <dsp:sp modelId="{B9199705-D616-4E37-ADD1-92219327DA7D}">
      <dsp:nvSpPr>
        <dsp:cNvPr id="0" name=""/>
        <dsp:cNvSpPr/>
      </dsp:nvSpPr>
      <dsp:spPr>
        <a:xfrm>
          <a:off x="3760215" y="1111966"/>
          <a:ext cx="1969758" cy="787903"/>
        </a:xfrm>
        <a:prstGeom prst="chevron">
          <a:avLst/>
        </a:prstGeom>
        <a:solidFill>
          <a:schemeClr val="accent1">
            <a:alpha val="90000"/>
            <a:tint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3020" tIns="16510" rIns="0" bIns="16510" numCol="1" spcCol="1270" anchor="ctr" anchorCtr="0">
          <a:noAutofit/>
        </a:bodyPr>
        <a:lstStyle/>
        <a:p>
          <a:pPr marL="0" lvl="0" indent="0" algn="ctr" defTabSz="1155700">
            <a:lnSpc>
              <a:spcPct val="90000"/>
            </a:lnSpc>
            <a:spcBef>
              <a:spcPct val="0"/>
            </a:spcBef>
            <a:spcAft>
              <a:spcPct val="35000"/>
            </a:spcAft>
            <a:buNone/>
          </a:pPr>
          <a:r>
            <a:rPr lang="en-GB" sz="2600" kern="1200" dirty="0"/>
            <a:t>Time Slot</a:t>
          </a:r>
        </a:p>
      </dsp:txBody>
      <dsp:txXfrm>
        <a:off x="4154167" y="1111966"/>
        <a:ext cx="1181855" cy="787903"/>
      </dsp:txXfrm>
    </dsp:sp>
    <dsp:sp modelId="{1968A1A4-D37D-494C-9C2F-C68DFA4891F4}">
      <dsp:nvSpPr>
        <dsp:cNvPr id="0" name=""/>
        <dsp:cNvSpPr/>
      </dsp:nvSpPr>
      <dsp:spPr>
        <a:xfrm>
          <a:off x="1535" y="2113458"/>
          <a:ext cx="2373203" cy="949281"/>
        </a:xfrm>
        <a:prstGeom prst="chevron">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24130" tIns="12065" rIns="0" bIns="12065" numCol="1" spcCol="1270" anchor="ctr" anchorCtr="0">
          <a:noAutofit/>
          <a:sp3d extrusionH="28000" prstMaterial="matte"/>
        </a:bodyPr>
        <a:lstStyle/>
        <a:p>
          <a:pPr marL="0" lvl="0" indent="0" algn="ctr" defTabSz="844550">
            <a:lnSpc>
              <a:spcPct val="90000"/>
            </a:lnSpc>
            <a:spcBef>
              <a:spcPct val="0"/>
            </a:spcBef>
            <a:spcAft>
              <a:spcPct val="35000"/>
            </a:spcAft>
            <a:buNone/>
          </a:pPr>
          <a:r>
            <a:rPr lang="en-GB" sz="1900" kern="1200" dirty="0"/>
            <a:t>Consultation</a:t>
          </a:r>
        </a:p>
      </dsp:txBody>
      <dsp:txXfrm>
        <a:off x="476176" y="2113458"/>
        <a:ext cx="1423922" cy="949281"/>
      </dsp:txXfrm>
    </dsp:sp>
    <dsp:sp modelId="{6E0429D8-7C32-4F1C-8058-D5FE003E6E08}">
      <dsp:nvSpPr>
        <dsp:cNvPr id="0" name=""/>
        <dsp:cNvSpPr/>
      </dsp:nvSpPr>
      <dsp:spPr>
        <a:xfrm>
          <a:off x="2066222" y="2194147"/>
          <a:ext cx="1969758" cy="787903"/>
        </a:xfrm>
        <a:prstGeom prst="chevron">
          <a:avLst/>
        </a:prstGeom>
        <a:solidFill>
          <a:schemeClr val="accent1">
            <a:alpha val="90000"/>
            <a:tint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3020" tIns="16510" rIns="0" bIns="16510" numCol="1" spcCol="1270" anchor="ctr" anchorCtr="0">
          <a:noAutofit/>
        </a:bodyPr>
        <a:lstStyle/>
        <a:p>
          <a:pPr marL="0" lvl="0" indent="0" algn="ctr" defTabSz="1155700">
            <a:lnSpc>
              <a:spcPct val="90000"/>
            </a:lnSpc>
            <a:spcBef>
              <a:spcPct val="0"/>
            </a:spcBef>
            <a:spcAft>
              <a:spcPct val="35000"/>
            </a:spcAft>
            <a:buNone/>
          </a:pPr>
          <a:r>
            <a:rPr lang="en-GB" sz="2600" kern="1200" dirty="0"/>
            <a:t>Waiting Time</a:t>
          </a:r>
        </a:p>
      </dsp:txBody>
      <dsp:txXfrm>
        <a:off x="2460174" y="2194147"/>
        <a:ext cx="1181855" cy="787903"/>
      </dsp:txXfrm>
    </dsp:sp>
    <dsp:sp modelId="{0892BFDD-D544-45D0-808D-E983045B450B}">
      <dsp:nvSpPr>
        <dsp:cNvPr id="0" name=""/>
        <dsp:cNvSpPr/>
      </dsp:nvSpPr>
      <dsp:spPr>
        <a:xfrm>
          <a:off x="3760215" y="2194147"/>
          <a:ext cx="1969758" cy="787903"/>
        </a:xfrm>
        <a:prstGeom prst="chevron">
          <a:avLst/>
        </a:prstGeom>
        <a:solidFill>
          <a:schemeClr val="accent1">
            <a:alpha val="90000"/>
            <a:tint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3020" tIns="16510" rIns="0" bIns="16510" numCol="1" spcCol="1270" anchor="ctr" anchorCtr="0">
          <a:noAutofit/>
        </a:bodyPr>
        <a:lstStyle/>
        <a:p>
          <a:pPr marL="0" lvl="0" indent="0" algn="ctr" defTabSz="1155700">
            <a:lnSpc>
              <a:spcPct val="90000"/>
            </a:lnSpc>
            <a:spcBef>
              <a:spcPct val="0"/>
            </a:spcBef>
            <a:spcAft>
              <a:spcPct val="35000"/>
            </a:spcAft>
            <a:buNone/>
          </a:pPr>
          <a:r>
            <a:rPr lang="en-GB" sz="2600" kern="1200" dirty="0"/>
            <a:t>Update</a:t>
          </a:r>
        </a:p>
      </dsp:txBody>
      <dsp:txXfrm>
        <a:off x="4154167" y="2194147"/>
        <a:ext cx="1181855" cy="787903"/>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B80A55647BA4854942EB7A604E52E8E"/>
        <w:category>
          <w:name w:val="General"/>
          <w:gallery w:val="placeholder"/>
        </w:category>
        <w:types>
          <w:type w:val="bbPlcHdr"/>
        </w:types>
        <w:behaviors>
          <w:behavior w:val="content"/>
        </w:behaviors>
        <w:guid w:val="{C09E4300-B459-4F8D-BA9D-579094C33E65}"/>
      </w:docPartPr>
      <w:docPartBody>
        <w:p w:rsidR="00B750B7" w:rsidRDefault="0024161A">
          <w:r w:rsidRPr="004F1729">
            <w:rPr>
              <w:rStyle w:val="PlaceholderText"/>
            </w:rPr>
            <w:t>Formatting...</w:t>
          </w:r>
        </w:p>
      </w:docPartBody>
    </w:docPart>
    <w:docPart>
      <w:docPartPr>
        <w:name w:val="7EFB786F4E9F40BCB8D725D89EB022D5"/>
        <w:category>
          <w:name w:val="General"/>
          <w:gallery w:val="placeholder"/>
        </w:category>
        <w:types>
          <w:type w:val="bbPlcHdr"/>
        </w:types>
        <w:behaviors>
          <w:behavior w:val="content"/>
        </w:behaviors>
        <w:guid w:val="{32111006-B237-4DB5-8C3B-40B915AB8306}"/>
      </w:docPartPr>
      <w:docPartBody>
        <w:p w:rsidR="00B750B7" w:rsidRDefault="0024161A">
          <w:r w:rsidRPr="004F1729">
            <w:rPr>
              <w:rStyle w:val="PlaceholderText"/>
            </w:rPr>
            <w:t>Formatting...</w:t>
          </w:r>
        </w:p>
      </w:docPartBody>
    </w:docPart>
    <w:docPart>
      <w:docPartPr>
        <w:name w:val="8D24456F139E497D8D2DB63B2C32364B"/>
        <w:category>
          <w:name w:val="General"/>
          <w:gallery w:val="placeholder"/>
        </w:category>
        <w:types>
          <w:type w:val="bbPlcHdr"/>
        </w:types>
        <w:behaviors>
          <w:behavior w:val="content"/>
        </w:behaviors>
        <w:guid w:val="{DBF49995-B692-4419-AB61-60039C73ECBE}"/>
      </w:docPartPr>
      <w:docPartBody>
        <w:p w:rsidR="00B750B7" w:rsidRDefault="0024161A">
          <w:r w:rsidRPr="004F1729">
            <w:rPr>
              <w:rStyle w:val="PlaceholderText"/>
            </w:rPr>
            <w:t>Formatting...</w:t>
          </w:r>
        </w:p>
      </w:docPartBody>
    </w:docPart>
    <w:docPart>
      <w:docPartPr>
        <w:name w:val="4B884109D1E44910BC7E689E78DE30FD"/>
        <w:category>
          <w:name w:val="General"/>
          <w:gallery w:val="placeholder"/>
        </w:category>
        <w:types>
          <w:type w:val="bbPlcHdr"/>
        </w:types>
        <w:behaviors>
          <w:behavior w:val="content"/>
        </w:behaviors>
        <w:guid w:val="{561C60E2-6A42-47E1-B2E8-5429D34DBA7C}"/>
      </w:docPartPr>
      <w:docPartBody>
        <w:p w:rsidR="00B750B7" w:rsidRDefault="0024161A">
          <w:r w:rsidRPr="004F1729">
            <w:rPr>
              <w:rStyle w:val="PlaceholderText"/>
            </w:rPr>
            <w:t>Formatting...</w:t>
          </w:r>
        </w:p>
      </w:docPartBody>
    </w:docPart>
    <w:docPart>
      <w:docPartPr>
        <w:name w:val="E453063FCB464A418D50E7E957A16CA2"/>
        <w:category>
          <w:name w:val="General"/>
          <w:gallery w:val="placeholder"/>
        </w:category>
        <w:types>
          <w:type w:val="bbPlcHdr"/>
        </w:types>
        <w:behaviors>
          <w:behavior w:val="content"/>
        </w:behaviors>
        <w:guid w:val="{B7CC3A76-85DB-43B0-8BA6-D999AFC1CEB2}"/>
      </w:docPartPr>
      <w:docPartBody>
        <w:p w:rsidR="00B750B7" w:rsidRDefault="0024161A">
          <w:r w:rsidRPr="004F1729">
            <w:rPr>
              <w:rStyle w:val="PlaceholderText"/>
            </w:rPr>
            <w:t>Formatting...</w:t>
          </w:r>
        </w:p>
      </w:docPartBody>
    </w:docPart>
    <w:docPart>
      <w:docPartPr>
        <w:name w:val="3E7AD7453494491EB6F2DF30B0EFDF4D"/>
        <w:category>
          <w:name w:val="General"/>
          <w:gallery w:val="placeholder"/>
        </w:category>
        <w:types>
          <w:type w:val="bbPlcHdr"/>
        </w:types>
        <w:behaviors>
          <w:behavior w:val="content"/>
        </w:behaviors>
        <w:guid w:val="{497928B3-0979-4BBC-B1C6-A1C37BC26276}"/>
      </w:docPartPr>
      <w:docPartBody>
        <w:p w:rsidR="00B750B7" w:rsidRDefault="0024161A">
          <w:r w:rsidRPr="004F1729">
            <w:rPr>
              <w:rStyle w:val="PlaceholderText"/>
            </w:rPr>
            <w:t>Formatting...</w:t>
          </w:r>
        </w:p>
      </w:docPartBody>
    </w:docPart>
    <w:docPart>
      <w:docPartPr>
        <w:name w:val="E3DFB227ADC94BC0A0AE5C8EF4107161"/>
        <w:category>
          <w:name w:val="General"/>
          <w:gallery w:val="placeholder"/>
        </w:category>
        <w:types>
          <w:type w:val="bbPlcHdr"/>
        </w:types>
        <w:behaviors>
          <w:behavior w:val="content"/>
        </w:behaviors>
        <w:guid w:val="{8EE44DB7-B4E4-4AD8-996E-050E5302E3B3}"/>
      </w:docPartPr>
      <w:docPartBody>
        <w:p w:rsidR="00B759E4" w:rsidRDefault="00AB3449">
          <w:r w:rsidRPr="00EE2B4F">
            <w:rPr>
              <w:rStyle w:val="PlaceholderText"/>
            </w:rPr>
            <w:t>Formatting...</w:t>
          </w:r>
        </w:p>
      </w:docPartBody>
    </w:docPart>
    <w:docPart>
      <w:docPartPr>
        <w:name w:val="753B59DC5DFF434B8DA5621B4B76C10D"/>
        <w:category>
          <w:name w:val="General"/>
          <w:gallery w:val="placeholder"/>
        </w:category>
        <w:types>
          <w:type w:val="bbPlcHdr"/>
        </w:types>
        <w:behaviors>
          <w:behavior w:val="content"/>
        </w:behaviors>
        <w:guid w:val="{26498034-6057-440B-8824-3F5ECB199B46}"/>
      </w:docPartPr>
      <w:docPartBody>
        <w:p w:rsidR="00B759E4" w:rsidRDefault="00AB3449">
          <w:r w:rsidRPr="00F04957">
            <w:rPr>
              <w:rStyle w:val="PlaceholderText"/>
            </w:rPr>
            <w:t>Formatting...</w:t>
          </w:r>
        </w:p>
      </w:docPartBody>
    </w:docPart>
    <w:docPart>
      <w:docPartPr>
        <w:name w:val="4E05EA3D818948C48C092D98CD2C7338"/>
        <w:category>
          <w:name w:val="General"/>
          <w:gallery w:val="placeholder"/>
        </w:category>
        <w:types>
          <w:type w:val="bbPlcHdr"/>
        </w:types>
        <w:behaviors>
          <w:behavior w:val="content"/>
        </w:behaviors>
        <w:guid w:val="{F77E07DA-43ED-4B6A-A6CC-F817A13DDC63}"/>
      </w:docPartPr>
      <w:docPartBody>
        <w:p w:rsidR="00B759E4" w:rsidRDefault="00AB3449">
          <w:r w:rsidRPr="00F04957">
            <w:rPr>
              <w:rStyle w:val="PlaceholderText"/>
            </w:rPr>
            <w:t>Formatting...</w:t>
          </w:r>
        </w:p>
      </w:docPartBody>
    </w:docPart>
    <w:docPart>
      <w:docPartPr>
        <w:name w:val="8BBEED05F1B54FE7BD002EFBF6B8C035"/>
        <w:category>
          <w:name w:val="General"/>
          <w:gallery w:val="placeholder"/>
        </w:category>
        <w:types>
          <w:type w:val="bbPlcHdr"/>
        </w:types>
        <w:behaviors>
          <w:behavior w:val="content"/>
        </w:behaviors>
        <w:guid w:val="{7AEE21C8-BAC6-473F-809C-741119C6BBA4}"/>
      </w:docPartPr>
      <w:docPartBody>
        <w:p w:rsidR="00B759E4" w:rsidRDefault="00AB3449">
          <w:r w:rsidRPr="00F04957">
            <w:rPr>
              <w:rStyle w:val="PlaceholderText"/>
            </w:rPr>
            <w:t>Formatting...</w:t>
          </w:r>
        </w:p>
      </w:docPartBody>
    </w:docPart>
    <w:docPart>
      <w:docPartPr>
        <w:name w:val="AA6917200A2641828803DD2DFD63C980"/>
        <w:category>
          <w:name w:val="General"/>
          <w:gallery w:val="placeholder"/>
        </w:category>
        <w:types>
          <w:type w:val="bbPlcHdr"/>
        </w:types>
        <w:behaviors>
          <w:behavior w:val="content"/>
        </w:behaviors>
        <w:guid w:val="{533154F9-9BF0-4D24-A5AC-E32B7ADA87C5}"/>
      </w:docPartPr>
      <w:docPartBody>
        <w:p w:rsidR="00B759E4" w:rsidRDefault="00AB3449">
          <w:r w:rsidRPr="00F04957">
            <w:rPr>
              <w:rStyle w:val="PlaceholderText"/>
            </w:rPr>
            <w:t>Formatting...</w:t>
          </w:r>
        </w:p>
      </w:docPartBody>
    </w:docPart>
    <w:docPart>
      <w:docPartPr>
        <w:name w:val="F544283C49674E8DBCBA1DDDC7CD6F9D"/>
        <w:category>
          <w:name w:val="General"/>
          <w:gallery w:val="placeholder"/>
        </w:category>
        <w:types>
          <w:type w:val="bbPlcHdr"/>
        </w:types>
        <w:behaviors>
          <w:behavior w:val="content"/>
        </w:behaviors>
        <w:guid w:val="{FBC4C1E6-41EA-4E78-A83E-C9AEA969F999}"/>
      </w:docPartPr>
      <w:docPartBody>
        <w:p w:rsidR="00B759E4" w:rsidRDefault="00AB3449">
          <w:r w:rsidRPr="00F04957">
            <w:rPr>
              <w:rStyle w:val="PlaceholderText"/>
            </w:rPr>
            <w:t>Formatting...</w:t>
          </w:r>
        </w:p>
      </w:docPartBody>
    </w:docPart>
    <w:docPart>
      <w:docPartPr>
        <w:name w:val="356A482FB871435EAA7734C327255D96"/>
        <w:category>
          <w:name w:val="General"/>
          <w:gallery w:val="placeholder"/>
        </w:category>
        <w:types>
          <w:type w:val="bbPlcHdr"/>
        </w:types>
        <w:behaviors>
          <w:behavior w:val="content"/>
        </w:behaviors>
        <w:guid w:val="{371FDDC0-6421-41AC-A57D-81310E6DBE54}"/>
      </w:docPartPr>
      <w:docPartBody>
        <w:p w:rsidR="00B759E4" w:rsidRDefault="00AB3449">
          <w:r w:rsidRPr="00F04957">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7E25E3A4-6A4B-4731-A553-8D41570A2816}"/>
      </w:docPartPr>
      <w:docPartBody>
        <w:p w:rsidR="00C8256E" w:rsidRDefault="0052345C">
          <w:r w:rsidRPr="007B5508">
            <w:rPr>
              <w:rStyle w:val="PlaceholderText"/>
            </w:rPr>
            <w:t>Click or tap here to enter text.</w:t>
          </w:r>
        </w:p>
      </w:docPartBody>
    </w:docPart>
    <w:docPart>
      <w:docPartPr>
        <w:name w:val="D6B7FB5FF4434B07A656ECE4193423B9"/>
        <w:category>
          <w:name w:val="General"/>
          <w:gallery w:val="placeholder"/>
        </w:category>
        <w:types>
          <w:type w:val="bbPlcHdr"/>
        </w:types>
        <w:behaviors>
          <w:behavior w:val="content"/>
        </w:behaviors>
        <w:guid w:val="{CB832EDD-0791-4E81-BDF6-43F9C8BCFE72}"/>
      </w:docPartPr>
      <w:docPartBody>
        <w:p w:rsidR="00C8256E" w:rsidRDefault="0052345C">
          <w:r w:rsidRPr="007B5508">
            <w:rPr>
              <w:rStyle w:val="PlaceholderText"/>
            </w:rPr>
            <w:t>Formatting...</w:t>
          </w:r>
        </w:p>
      </w:docPartBody>
    </w:docPart>
    <w:docPart>
      <w:docPartPr>
        <w:name w:val="AC673D8C639C41CD93BAC52B00B9A8E4"/>
        <w:category>
          <w:name w:val="General"/>
          <w:gallery w:val="placeholder"/>
        </w:category>
        <w:types>
          <w:type w:val="bbPlcHdr"/>
        </w:types>
        <w:behaviors>
          <w:behavior w:val="content"/>
        </w:behaviors>
        <w:guid w:val="{E0005DC4-B258-43BA-BF5B-4AB33BE07601}"/>
      </w:docPartPr>
      <w:docPartBody>
        <w:p w:rsidR="00C8256E" w:rsidRDefault="0052345C">
          <w:r w:rsidRPr="007B5508">
            <w:rPr>
              <w:rStyle w:val="PlaceholderText"/>
            </w:rPr>
            <w:t>Formatting...</w:t>
          </w:r>
        </w:p>
      </w:docPartBody>
    </w:docPart>
    <w:docPart>
      <w:docPartPr>
        <w:name w:val="97BEBE6ABE1B4586A13163A8F966ABF8"/>
        <w:category>
          <w:name w:val="General"/>
          <w:gallery w:val="placeholder"/>
        </w:category>
        <w:types>
          <w:type w:val="bbPlcHdr"/>
        </w:types>
        <w:behaviors>
          <w:behavior w:val="content"/>
        </w:behaviors>
        <w:guid w:val="{067831FF-615B-4088-BB56-8473A7BB7D03}"/>
      </w:docPartPr>
      <w:docPartBody>
        <w:p w:rsidR="00C8256E" w:rsidRDefault="0052345C">
          <w:r w:rsidRPr="007B5508">
            <w:rPr>
              <w:rStyle w:val="PlaceholderText"/>
            </w:rPr>
            <w:t>Formatting...</w:t>
          </w:r>
        </w:p>
      </w:docPartBody>
    </w:docPart>
    <w:docPart>
      <w:docPartPr>
        <w:name w:val="EC9BAAD4B3474A1DA4FFD7F6C93E6655"/>
        <w:category>
          <w:name w:val="General"/>
          <w:gallery w:val="placeholder"/>
        </w:category>
        <w:types>
          <w:type w:val="bbPlcHdr"/>
        </w:types>
        <w:behaviors>
          <w:behavior w:val="content"/>
        </w:behaviors>
        <w:guid w:val="{27EEE562-40ED-40D6-950B-913D8E375C17}"/>
      </w:docPartPr>
      <w:docPartBody>
        <w:p w:rsidR="00C8256E" w:rsidRDefault="0052345C">
          <w:r w:rsidRPr="007B5508">
            <w:rPr>
              <w:rStyle w:val="PlaceholderText"/>
            </w:rPr>
            <w:t>Formatting...</w:t>
          </w:r>
        </w:p>
      </w:docPartBody>
    </w:docPart>
    <w:docPart>
      <w:docPartPr>
        <w:name w:val="D3FAE945A410426BA699FEC592DF7237"/>
        <w:category>
          <w:name w:val="General"/>
          <w:gallery w:val="placeholder"/>
        </w:category>
        <w:types>
          <w:type w:val="bbPlcHdr"/>
        </w:types>
        <w:behaviors>
          <w:behavior w:val="content"/>
        </w:behaviors>
        <w:guid w:val="{4682FEA5-2573-4275-B6F2-40571C0C6349}"/>
      </w:docPartPr>
      <w:docPartBody>
        <w:p w:rsidR="00C8256E" w:rsidRDefault="0052345C">
          <w:r w:rsidRPr="007B5508">
            <w:rPr>
              <w:rStyle w:val="PlaceholderText"/>
            </w:rPr>
            <w:t>Formatting...</w:t>
          </w:r>
        </w:p>
      </w:docPartBody>
    </w:docPart>
    <w:docPart>
      <w:docPartPr>
        <w:name w:val="F4076419C4C643A89C61C267ED4AD38B"/>
        <w:category>
          <w:name w:val="General"/>
          <w:gallery w:val="placeholder"/>
        </w:category>
        <w:types>
          <w:type w:val="bbPlcHdr"/>
        </w:types>
        <w:behaviors>
          <w:behavior w:val="content"/>
        </w:behaviors>
        <w:guid w:val="{C100C6BA-01AC-4761-AE73-24684BB582A1}"/>
      </w:docPartPr>
      <w:docPartBody>
        <w:p w:rsidR="00C8256E" w:rsidRDefault="0052345C">
          <w:r w:rsidRPr="007B5508">
            <w:rPr>
              <w:rStyle w:val="PlaceholderText"/>
            </w:rPr>
            <w:t>Formatting...</w:t>
          </w:r>
        </w:p>
      </w:docPartBody>
    </w:docPart>
    <w:docPart>
      <w:docPartPr>
        <w:name w:val="1AFA10B316464729986785CD3E8A0A78"/>
        <w:category>
          <w:name w:val="General"/>
          <w:gallery w:val="placeholder"/>
        </w:category>
        <w:types>
          <w:type w:val="bbPlcHdr"/>
        </w:types>
        <w:behaviors>
          <w:behavior w:val="content"/>
        </w:behaviors>
        <w:guid w:val="{A2C1FB1C-8407-4F5F-B39D-131802B3EC66}"/>
      </w:docPartPr>
      <w:docPartBody>
        <w:p w:rsidR="00C8256E" w:rsidRDefault="0052345C">
          <w:r w:rsidRPr="007B5508">
            <w:rPr>
              <w:rStyle w:val="PlaceholderText"/>
            </w:rPr>
            <w:t>Formatting...</w:t>
          </w:r>
        </w:p>
      </w:docPartBody>
    </w:docPart>
    <w:docPart>
      <w:docPartPr>
        <w:name w:val="095AFD02373944B58E9B1004B26C779B"/>
        <w:category>
          <w:name w:val="General"/>
          <w:gallery w:val="placeholder"/>
        </w:category>
        <w:types>
          <w:type w:val="bbPlcHdr"/>
        </w:types>
        <w:behaviors>
          <w:behavior w:val="content"/>
        </w:behaviors>
        <w:guid w:val="{1A8C0225-09E1-4EFB-8016-AD497021F02A}"/>
      </w:docPartPr>
      <w:docPartBody>
        <w:p w:rsidR="00C8256E" w:rsidRDefault="0052345C">
          <w:r w:rsidRPr="007B5508">
            <w:rPr>
              <w:rStyle w:val="PlaceholderText"/>
            </w:rPr>
            <w:t>Formatting...</w:t>
          </w:r>
        </w:p>
      </w:docPartBody>
    </w:docPart>
    <w:docPart>
      <w:docPartPr>
        <w:name w:val="6221F56D5FD94A998E05D141A26DCE80"/>
        <w:category>
          <w:name w:val="General"/>
          <w:gallery w:val="placeholder"/>
        </w:category>
        <w:types>
          <w:type w:val="bbPlcHdr"/>
        </w:types>
        <w:behaviors>
          <w:behavior w:val="content"/>
        </w:behaviors>
        <w:guid w:val="{90BBDE3C-2FB2-4302-98C0-32CCEDA2B148}"/>
      </w:docPartPr>
      <w:docPartBody>
        <w:p w:rsidR="00C8256E" w:rsidRDefault="0052345C">
          <w:r w:rsidRPr="007B550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61A"/>
    <w:rsid w:val="000679E2"/>
    <w:rsid w:val="0024161A"/>
    <w:rsid w:val="00392104"/>
    <w:rsid w:val="003A69CC"/>
    <w:rsid w:val="004720B3"/>
    <w:rsid w:val="0052345C"/>
    <w:rsid w:val="005507BD"/>
    <w:rsid w:val="00AB3449"/>
    <w:rsid w:val="00B26323"/>
    <w:rsid w:val="00B750B7"/>
    <w:rsid w:val="00B759E4"/>
    <w:rsid w:val="00C43CED"/>
    <w:rsid w:val="00C8256E"/>
    <w:rsid w:val="00D05DF8"/>
    <w:rsid w:val="00E111BC"/>
    <w:rsid w:val="00E7233A"/>
    <w:rsid w:val="00F17D53"/>
    <w:rsid w:val="00FD3B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2345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E53726-FBC0-4D60-8349-EE730CF57009}">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18419508&quot;:{&quot;referencesIds&quot;:[&quot;doc:6abda1ba0f3bb773b9409330&quot;],&quot;referencesOptions&quot;:{&quot;doc:6abda1ba0f3bb773b94093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419508,&quot;citationText&quot;:&quot;[8]&quot;},&quot;133695330&quot;:{&quot;referencesIds&quot;:[&quot;doc:6abe684031e1d654a6a14a14&quot;],&quot;referencesOptions&quot;:{&quot;doc:6abe684031e1d654a6a14a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95330,&quot;citationText&quot;:&quot;[19]&quot;},&quot;415210709&quot;:{&quot;referencesIds&quot;:[&quot;doc:6acf80d6448b3829fb514210&quot;],&quot;referencesOptions&quot;:{&quot;doc:6acf80d6448b3829fb5142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415210709&quot;,&quot;citationText&quot;:&quot;[15]&quot;},&quot;475263482&quot;:{&quot;referencesIds&quot;:[&quot;doc:6abd96775b383d410fa0bed7&quot;],&quot;referencesOptions&quot;:{&quot;doc:6abd96775b383d410fa0be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5263482,&quot;citationText&quot;:&quot;[1]&quot;},&quot;588979394&quot;:{&quot;referencesIds&quot;:[&quot;doc:6acf62e0448b3829fb513d04&quot;],&quot;referencesOptions&quot;:{&quot;doc:6acf62e0448b3829fb513d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88979394&quot;,&quot;citationText&quot;:&quot;[12]&quot;},&quot;662666984&quot;:{&quot;referencesIds&quot;:[&quot;doc:6acf667960eaca10c1e49d1b&quot;],&quot;referencesOptions&quot;:{&quot;doc:6acf667960eaca10c1e49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662666984&quot;,&quot;citationText&quot;:&quot;[11]&quot;},&quot;899326971&quot;:{&quot;referencesIds&quot;:[&quot;doc:6abd9da5209aaa4f21076b88&quot;],&quot;referencesOptions&quot;:{&quot;doc:6abd9da5209aaa4f21076b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899326971&quot;,&quot;citationText&quot;:&quot;[5]&quot;},&quot;1131670820&quot;:{&quot;referencesIds&quot;:[&quot;doc:6abda10167f1661eed344cc8&quot;],&quot;referencesOptions&quot;:{&quot;doc:6abda10167f1661eed344c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670820,&quot;citationText&quot;:&quot;[7]&quot;},&quot;1315220570&quot;:{&quot;referencesIds&quot;:[&quot;doc:6abd9b4431e1d654a6a120d3&quot;],&quot;referencesOptions&quot;:{&quot;doc:6abd9b4431e1d654a6a12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15220570&quot;,&quot;citationText&quot;:&quot;[3]&quot;},&quot;1475028367&quot;:{&quot;referencesIds&quot;:[&quot;doc:6abd99f6b4ca830b45945a75&quot;],&quot;referencesOptions&quot;:{&quot;doc:6abd99f6b4ca830b45945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028367,&quot;citationText&quot;:&quot;[2]&quot;},&quot;1580558493&quot;:{&quot;referencesIds&quot;:[&quot;doc:6abe6633f05d1a46a113733f&quot;],&quot;referencesOptions&quot;:{&quot;doc:6abe6633f05d1a46a11373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0558493,&quot;citationText&quot;:&quot;[17]&quot;},&quot;-1523861651&quot;:{&quot;referencesIds&quot;:[&quot;doc:6abd9b4431e1d654a6a120d3&quot;],&quot;referencesOptions&quot;:{&quot;doc:6abd9b4431e1d654a6a12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861651,&quot;citationText&quot;:&quot;[3]&quot;},&quot;-1024555714&quot;:{&quot;referencesIds&quot;:[&quot;doc:6abe6c518766d70c3217a14c&quot;],&quot;referencesOptions&quot;:{&quot;doc:6abe6c518766d70c3217a1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024555714&quot;,&quot;citationText&quot;:&quot;[4]&quot;},&quot;-156303221&quot;:{&quot;referencesIds&quot;:[&quot;doc:6abd9da5209aaa4f21076b88&quot;],&quot;referencesOptions&quot;:{&quot;doc:6abd9da5209aaa4f21076b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03221,&quot;citationText&quot;:&quot;[5]&quot;},&quot;-1088921313&quot;:{&quot;referencesIds&quot;:[&quot;doc:6abe6b398766d70c3217a140&quot;],&quot;referencesOptions&quot;:{&quot;doc:6abe6b398766d70c3217a1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21313,&quot;citationText&quot;:&quot;[6]&quot;},&quot;-1312477525&quot;:{&quot;referencesIds&quot;:[&quot;doc:6acf60efd3b7624c16bd3799&quot;],&quot;referencesOptions&quot;:{&quot;doc:6acf60efd3b7624c16bd379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quot;-1312477525&quot;,&quot;citationText&quot;:&quot;[9]&quot;},&quot;-1214499222&quot;:{&quot;referencesIds&quot;:[&quot;doc:6acf7d1e3993b152d57de9a1&quot;],&quot;referencesOptions&quot;:{&quot;doc:6acf7d1e3993b152d57de9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14499222&quot;,&quot;citationText&quot;:&quot;[10]&quot;},&quot;-574973400&quot;:{&quot;referencesIds&quot;:[&quot;doc:6abd9b4431e1d654a6a120d3&quot;],&quot;referencesOptions&quot;:{&quot;doc:6abd9b4431e1d654a6a120d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74973400,&quot;citationText&quot;:&quot;[3]&quot;},&quot;-298304835&quot;:{&quot;referencesIds&quot;:[&quot;doc:6abe3f7d0f3bb773b940a1cc&quot;],&quot;referencesOptions&quot;:{&quot;doc:6abe3f7d0f3bb773b940a1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304835,&quot;citationText&quot;:&quot;[13]&quot;},&quot;-534579673&quot;:{&quot;referencesIds&quot;:[&quot;doc:6abe699539b3f520bd0c9a8d&quot;],&quot;referencesOptions&quot;:{&quot;doc:6abe699539b3f520bd0c9a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34579673&quot;,&quot;citationText&quot;:&quot;[14]&quot;},&quot;-1545979516&quot;:{&quot;referencesIds&quot;:[&quot;doc:6abe64fc6436996d65d5c766&quot;],&quot;referencesOptions&quot;:{&quot;doc:6abe64fc6436996d65d5c7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979516,&quot;citationText&quot;:&quot;[16]&quot;},&quot;-1481920107&quot;:{&quot;referencesIds&quot;:[&quot;doc:6abe678f67f1661eed345bf2&quot;],&quot;referencesOptions&quot;:{&quot;doc:6abe678f67f1661eed345b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1920107,&quot;citationText&quot;:&quot;[18]&quot;}}"/>
    <we:property name="currentFolder" value="{&quot;id&quot;:&quot;project:6abd965c3262654ff8216a78&quot;,&quot;userId&quot;:&quot;user:69ac4003f8050c33c43c9654&quot;,&quot;projectId&quot;:&quot;ap:69ac4003f8050c33c43c9655&quot;,&quot;name&quot;:&quot;Analysing and Solving Problems&quot;,&quot;created&quot;:1790809692077,&quot;lastModified&quot;:1790809692077,&quot;position&quot;:9,&quot;isShared&quot;:false,&quot;isExampleCollection&quot;:false,&quot;isMyPublicationsCollection&quot;:false,&quot;notInFolder&quot;:false,&quot;isFavorite&quot;:true,&quot;totalReferences&quot;:1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9ac4003f8050c33c43c965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2026-10-03T00:00:00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0" ma:contentTypeDescription="Create a new document." ma:contentTypeScope="" ma:versionID="248b11f55927c12c94d3dee02db1aaef">
  <xsd:schema xmlns:xsd="http://www.w3.org/2001/XMLSchema" xmlns:xs="http://www.w3.org/2001/XMLSchema" xmlns:p="http://schemas.microsoft.com/office/2006/metadata/properties" xmlns:ns3="21f98238-5914-40fc-b2db-49ce196065c9" targetNamespace="http://schemas.microsoft.com/office/2006/metadata/properties" ma:root="true" ma:fieldsID="79e7249bb43b4abd31ee4ebce678a83c"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Joe24</b:Tag>
    <b:SourceType>InternetSite</b:SourceType>
    <b:Guid>{7F35F774-D0D8-4A98-AC5F-594E5574B431}</b:Guid>
    <b:Title>Digital skills and careers</b:Title>
    <b:Year>2024</b:Year>
    <b:Month>April</b:Month>
    <b:Day>12</b:Day>
    <b:YearAccessed>2026</b:YearAccessed>
    <b:MonthAccessed>February</b:MonthAccessed>
    <b:DayAccessed>11</b:DayAccessed>
    <b:Medium>page Web</b:Medium>
    <b:InternetSiteTitle>House of Commons Library</b:InternetSiteTitle>
    <b:Author>
      <b:Author>
        <b:NameList>
          <b:Person>
            <b:Last>Joe </b:Last>
            <b:First>Lewis</b:First>
          </b:Person>
          <b:Person>
            <b:Last>Andrew</b:Last>
            <b:First>Powell</b:First>
          </b:Person>
          <b:Person>
            <b:Last>Nerys</b:Last>
            <b:First>Roberts</b:First>
          </b:Person>
          <b:Person>
            <b:Last>Matthew  </b:Last>
            <b:First>Ward</b:First>
          </b:Person>
        </b:NameList>
      </b:Author>
    </b:Author>
    <b:URL>https://researchbriefings.files.parliament.uk/documents/CDP-2024-0073/CDP-2024-0073.pdf</b:URL>
    <b:RefOrder>1</b:RefOrder>
  </b:Source>
  <b:Source>
    <b:Tag>Rob12</b:Tag>
    <b:SourceType>JournalArticle</b:SourceType>
    <b:Guid>{6EB9B979-2352-4911-B2EC-B40870C10C2E}</b:Guid>
    <b:Author>
      <b:Author>
        <b:NameList>
          <b:Person>
            <b:Last>Robles</b:Last>
            <b:First>Marcel</b:First>
            <b:Middle>M.</b:Middle>
          </b:Person>
        </b:NameList>
      </b:Author>
    </b:Author>
    <b:Title>Executive Perceptions of the Top 10 Soft Skills Needed in Today’s Workplace</b:Title>
    <b:Year>2012</b:Year>
    <b:Pages>72</b:Pages>
    <b:JournalName>Business Communication Quarterly</b:JournalName>
    <b:LCID>en-US</b:LCID>
    <b:RefOrder>2</b:RefOrder>
  </b:Source>
  <b:Source>
    <b:Tag>Dec24</b:Tag>
    <b:SourceType>InternetSite</b:SourceType>
    <b:Guid>{5681D434-21F6-4063-8418-C8481B738692}</b:Guid>
    <b:Title>Decoda Literacy Solution </b:Title>
    <b:InternetSiteTitle>Decoda Literacy Solution </b:InternetSiteTitle>
    <b:Year>2024</b:Year>
    <b:Month>September </b:Month>
    <b:Day>20</b:Day>
    <b:URL>https://decoda.ca/essential-skills-day-3/</b:URL>
    <b:RefOrder>3</b:RefOrder>
  </b:Source>
  <b:Source>
    <b:Tag>Org18</b:Tag>
    <b:SourceType>Report</b:SourceType>
    <b:Guid>{B4624830-DD22-4789-B48A-9B01EBEC9A05}</b:Guid>
    <b:Title>Preparing our youth for an inclusive and sustainable world: The OECD PISA global competence framework</b:Title>
    <b:Year>2018</b:Year>
    <b:Author>
      <b:Author>
        <b:Corporate>Organisation de coopération et de développement économiques (OCDE)</b:Corporate>
      </b:Author>
    </b:Author>
    <b:Publisher>OECD Publishing</b:Publisher>
    <b:City>Paris </b:City>
    <b:RefOrder>4</b:RefOrder>
  </b:Source>
  <b:Source>
    <b:Tag>Saw14</b:Tag>
    <b:SourceType>Book</b:SourceType>
    <b:Guid>{4D56F654-7CD7-47BC-8FE2-77D6A70C4311}</b:Guid>
    <b:Title>The Cambridge Handbook of the Learning Sciences</b:Title>
    <b:Year>2014</b:Year>
    <b:Publisher>Cambridge University Press</b:Publisher>
    <b:City>Cambridge</b:City>
    <b:Author>
      <b:Author>
        <b:NameList>
          <b:Person>
            <b:Last>Sawyer</b:Last>
            <b:First>R.</b:First>
            <b:Middle>Keith</b:Middle>
          </b:Person>
        </b:NameList>
      </b:Author>
    </b:Author>
    <b:RefOrder>5</b:RefOrder>
  </b:Source>
  <b:Source>
    <b:Tag>JHo13</b:Tag>
    <b:SourceType>Book</b:SourceType>
    <b:Guid>{493290D0-B2B5-45E0-9E00-37095DF39B1B}</b:Guid>
    <b:Author>
      <b:Author>
        <b:NameList>
          <b:Person>
            <b:Last>Holmes</b:Last>
            <b:First>J.</b:First>
          </b:Person>
        </b:NameList>
      </b:Author>
    </b:Author>
    <b:Title>Graduate Employability Skills: A Review of the Literature</b:Title>
    <b:Year>2013</b:Year>
    <b:Publisher>Higher Education Research &amp; Development</b:Publisher>
    <b:Medium>vol. 32</b:Medium>
    <b:RefOrder>6</b:RefOrder>
  </b:Source>
  <b:Source>
    <b:Tag>LGa21</b:Tag>
    <b:SourceType>JournalArticle</b:SourceType>
    <b:Guid>{B734B606-CFD6-4CB3-8DBE-7802F7F7BDA3}</b:Guid>
    <b:Author>
      <b:Author>
        <b:NameList>
          <b:Person>
            <b:Last>L. García-Pérez</b:Last>
            <b:First>M.</b:First>
            <b:Middle>García-Garnica, and E. M. Olmedo-Moreno,</b:Middle>
          </b:Person>
        </b:NameList>
      </b:Author>
    </b:Author>
    <b:Title>Skills for a Working Future: How to Bring about Professional Success from the Educational Setting,</b:Title>
    <b:Year>2021</b:Year>
    <b:Month>January </b:Month>
    <b:Day>12</b:Day>
    <b:YearAccessed>2026</b:YearAccessed>
    <b:MonthAccessed>March</b:MonthAccessed>
    <b:DayAccessed>03</b:DayAccessed>
    <b:URL>https://www.mdpi.com/2227-7102/11/1/27#</b:URL>
    <b:JournalName>Education Sciences</b:JournalName>
    <b:Pages>27</b:Pages>
    <b:Volume>11, no. 1, p. 27, 2021. doi: 10.3390/educsci11010027.</b:Volume>
    <b:RefOrder>8</b:RefOrder>
  </b:Source>
  <b:Source>
    <b:Tag>NEd25</b:Tag>
    <b:SourceType>JournalArticle</b:SourceType>
    <b:Guid>{C9753006-0BDE-4E6B-9B37-CDE60BB54233}</b:Guid>
    <b:Author>
      <b:Author>
        <b:NameList>
          <b:Person>
            <b:Last>N. Edisherashvili</b:Last>
            <b:First>K.</b:First>
            <b:Middle>Saks, K. Kallas, M. Pedaste, and Ä. Leijen</b:Middle>
          </b:Person>
        </b:NameList>
      </b:Author>
      <b:Editor>
        <b:NameList>
          <b:Person>
            <b:Last>Education</b:Last>
            <b:First>Review</b:First>
            <b:Middle>of</b:Middle>
          </b:Person>
        </b:NameList>
      </b:Editor>
    </b:Author>
    <b:Title>Emotions matter—Targeting adult learners' achievement emotions in online instructional settings: Systematic literature review</b:Title>
    <b:JournalName>British Educational Research Association</b:JournalName>
    <b:Year>2025</b:Year>
    <b:Volume>Review of Education, vol. 13, no. 3, p. e70110, 2025.</b:Volume>
    <b:Month>September </b:Month>
    <b:Day>22</b:Day>
    <b:YearAccessed>2026</b:YearAccessed>
    <b:MonthAccessed>03</b:MonthAccessed>
    <b:DayAccessed>03</b:DayAccessed>
    <b:URL>https://bera-journals.onlinelibrary.wiley.com/doi/full/10.1002/rev3.70110</b:URL>
    <b:RefOrder>9</b:RefOrder>
  </b:Source>
  <b:Source>
    <b:Tag>Che25</b:Tag>
    <b:SourceType>JournalArticle</b:SourceType>
    <b:Guid>{6349E3DF-6575-4D90-B667-B8805CD03FEB}</b:Guid>
    <b:Author>
      <b:Author>
        <b:NameList>
          <b:Person>
            <b:Last>Chevy van Dorresteijn</b:Last>
            <b:First>Dina</b:First>
            <b:Middle>Fajardo-Tovar, Natalie Pareja Roblin, Frank Cornelissen, Monique Meij, Joke Voogt, Monique Volman</b:Middle>
          </b:Person>
        </b:NameList>
      </b:Author>
      <b:Editor>
        <b:NameList>
          <b:Person>
            <b:Last>journal)</b:Last>
            <b:First>Springer</b:First>
            <b:Middle>(the publisher of the</b:Middle>
          </b:Person>
        </b:NameList>
      </b:Editor>
    </b:Author>
    <b:Title>What Factors Contribute to Effective Online Higher Education? A Meta-Review</b:Title>
    <b:JournalName>Technology, Knowledge and Learning</b:JournalName>
    <b:Year>2025</b:Year>
    <b:Pages>171–202</b:Pages>
    <b:Volume>30</b:Volume>
    <b:YearAccessed>2026</b:YearAccessed>
    <b:MonthAccessed>03</b:MonthAccessed>
    <b:DayAccessed>03</b:DayAccessed>
    <b:URL>https://link.springer.com/article/10.1007/s10758-024-09750-5?utm_source=chatgpt.com#Sec26</b:URL>
    <b:DOI>10.1007/s10758-024-09750-5</b:DOI>
    <b:RefOrder>10</b:RefOrder>
  </b:Source>
  <b:Source>
    <b:Tag>Apr26</b:Tag>
    <b:SourceType>InternetSite</b:SourceType>
    <b:Guid>{DB79957E-CE93-45FA-B044-E2E79D67FB1E}</b:Guid>
    <b:Title>Aprios Audio Visual</b:Title>
    <b:Author>
      <b:Author>
        <b:NameList>
          <b:Person>
            <b:Last>Visual</b:Last>
            <b:First>Aprios</b:First>
            <b:Middle>Audio</b:Middle>
          </b:Person>
        </b:NameList>
      </b:Author>
    </b:Author>
    <b:ProductionCompany>Ready for a video conferencing upgrade?</b:ProductionCompany>
    <b:YearAccessed>2026</b:YearAccessed>
    <b:MonthAccessed>March</b:MonthAccessed>
    <b:DayAccessed>3</b:DayAccessed>
    <b:URL>https://guide.aprios-av.com/</b:URL>
    <b:RefOrder>11</b:RefOrder>
  </b:Source>
  <b:Source>
    <b:Tag>Moh26</b:Tag>
    <b:SourceType>DocumentFromInternetSite</b:SourceType>
    <b:Guid>{61F8A48C-63AE-4CB9-A8EF-2C33A9E07320}</b:Guid>
    <b:Author>
      <b:Author>
        <b:NameList>
          <b:Person>
            <b:Last>Mohamed Camara</b:Last>
            <b:First>Tejinder</b:First>
            <b:Middle>Singh Aulakh, Sandy Javiel Reyes Haredia</b:Middle>
          </b:Person>
        </b:NameList>
      </b:Author>
    </b:Author>
    <b:Title>mindmeister</b:Title>
    <b:Year>2026</b:Year>
    <b:Month>February</b:Month>
    <b:Day>02</b:Day>
    <b:YearAccessed>2026</b:YearAccessed>
    <b:MonthAccessed>February</b:MonthAccessed>
    <b:DayAccessed>03</b:DayAccessed>
    <b:URL>https://www.mindmeister.com/app/map/3952804656</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EE9A4A-60B3-46E1-ABE0-26AECD6BA034}">
  <ds:schemaRefs>
    <ds:schemaRef ds:uri="http://schemas.microsoft.com/sharepoint/v3/contenttype/forms"/>
  </ds:schemaRefs>
</ds:datastoreItem>
</file>

<file path=customXml/itemProps3.xml><?xml version="1.0" encoding="utf-8"?>
<ds:datastoreItem xmlns:ds="http://schemas.openxmlformats.org/officeDocument/2006/customXml" ds:itemID="{609C98C4-F8B3-4E89-A49E-DA5C60960598}">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C195B8F3-7488-4005-B8CF-5430CF1CC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70507CC-00A0-4145-9BDF-CA5ED487C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703</TotalTime>
  <Pages>15</Pages>
  <Words>2572</Words>
  <Characters>14661</Characters>
  <Application>Microsoft Office Word</Application>
  <DocSecurity>0</DocSecurity>
  <Lines>122</Lines>
  <Paragraphs>34</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LDE Assignment 1</vt:lpstr>
      <vt:lpstr>Introduction</vt:lpstr>
      <vt:lpstr>Deconstruct the Problem</vt:lpstr>
      <vt:lpstr>    MoSCoW Technique Requirement</vt:lpstr>
      <vt:lpstr>    Variables Identification </vt:lpstr>
      <vt:lpstr>Proposed Solution</vt:lpstr>
      <vt:lpstr>    Assumptions</vt:lpstr>
      <vt:lpstr>    Flowchart</vt:lpstr>
      <vt:lpstr>    Flowchart Explanation</vt:lpstr>
      <vt:lpstr>    Pseudo Code</vt:lpstr>
      <vt:lpstr>    Pseudo Code Explanantion </vt:lpstr>
      <vt:lpstr>Reflection and Justification</vt:lpstr>
      <vt:lpstr>    Abstract thinking </vt:lpstr>
      <vt:lpstr>    Sub-dividing</vt:lpstr>
      <vt:lpstr>    Justification of solution </vt:lpstr>
      <vt:lpstr>    Limitation</vt:lpstr>
      <vt:lpstr>Conclusion</vt:lpstr>
      <vt:lpstr>References</vt:lpstr>
    </vt:vector>
  </TitlesOfParts>
  <Company>London campus</Company>
  <LinksUpToDate>false</LinksUpToDate>
  <CharactersWithSpaces>17199</CharactersWithSpaces>
  <SharedDoc>false</SharedDoc>
  <HLinks>
    <vt:vector size="120" baseType="variant">
      <vt:variant>
        <vt:i4>1835067</vt:i4>
      </vt:variant>
      <vt:variant>
        <vt:i4>116</vt:i4>
      </vt:variant>
      <vt:variant>
        <vt:i4>0</vt:i4>
      </vt:variant>
      <vt:variant>
        <vt:i4>5</vt:i4>
      </vt:variant>
      <vt:variant>
        <vt:lpwstr/>
      </vt:variant>
      <vt:variant>
        <vt:lpwstr>_Toc236168913</vt:lpwstr>
      </vt:variant>
      <vt:variant>
        <vt:i4>1835067</vt:i4>
      </vt:variant>
      <vt:variant>
        <vt:i4>110</vt:i4>
      </vt:variant>
      <vt:variant>
        <vt:i4>0</vt:i4>
      </vt:variant>
      <vt:variant>
        <vt:i4>5</vt:i4>
      </vt:variant>
      <vt:variant>
        <vt:lpwstr/>
      </vt:variant>
      <vt:variant>
        <vt:lpwstr>_Toc236168912</vt:lpwstr>
      </vt:variant>
      <vt:variant>
        <vt:i4>1835067</vt:i4>
      </vt:variant>
      <vt:variant>
        <vt:i4>104</vt:i4>
      </vt:variant>
      <vt:variant>
        <vt:i4>0</vt:i4>
      </vt:variant>
      <vt:variant>
        <vt:i4>5</vt:i4>
      </vt:variant>
      <vt:variant>
        <vt:lpwstr/>
      </vt:variant>
      <vt:variant>
        <vt:lpwstr>_Toc236168911</vt:lpwstr>
      </vt:variant>
      <vt:variant>
        <vt:i4>1835067</vt:i4>
      </vt:variant>
      <vt:variant>
        <vt:i4>98</vt:i4>
      </vt:variant>
      <vt:variant>
        <vt:i4>0</vt:i4>
      </vt:variant>
      <vt:variant>
        <vt:i4>5</vt:i4>
      </vt:variant>
      <vt:variant>
        <vt:lpwstr/>
      </vt:variant>
      <vt:variant>
        <vt:lpwstr>_Toc236168910</vt:lpwstr>
      </vt:variant>
      <vt:variant>
        <vt:i4>1900603</vt:i4>
      </vt:variant>
      <vt:variant>
        <vt:i4>92</vt:i4>
      </vt:variant>
      <vt:variant>
        <vt:i4>0</vt:i4>
      </vt:variant>
      <vt:variant>
        <vt:i4>5</vt:i4>
      </vt:variant>
      <vt:variant>
        <vt:lpwstr/>
      </vt:variant>
      <vt:variant>
        <vt:lpwstr>_Toc236168909</vt:lpwstr>
      </vt:variant>
      <vt:variant>
        <vt:i4>1900603</vt:i4>
      </vt:variant>
      <vt:variant>
        <vt:i4>86</vt:i4>
      </vt:variant>
      <vt:variant>
        <vt:i4>0</vt:i4>
      </vt:variant>
      <vt:variant>
        <vt:i4>5</vt:i4>
      </vt:variant>
      <vt:variant>
        <vt:lpwstr/>
      </vt:variant>
      <vt:variant>
        <vt:lpwstr>_Toc236168908</vt:lpwstr>
      </vt:variant>
      <vt:variant>
        <vt:i4>1900603</vt:i4>
      </vt:variant>
      <vt:variant>
        <vt:i4>80</vt:i4>
      </vt:variant>
      <vt:variant>
        <vt:i4>0</vt:i4>
      </vt:variant>
      <vt:variant>
        <vt:i4>5</vt:i4>
      </vt:variant>
      <vt:variant>
        <vt:lpwstr/>
      </vt:variant>
      <vt:variant>
        <vt:lpwstr>_Toc236168907</vt:lpwstr>
      </vt:variant>
      <vt:variant>
        <vt:i4>1900603</vt:i4>
      </vt:variant>
      <vt:variant>
        <vt:i4>74</vt:i4>
      </vt:variant>
      <vt:variant>
        <vt:i4>0</vt:i4>
      </vt:variant>
      <vt:variant>
        <vt:i4>5</vt:i4>
      </vt:variant>
      <vt:variant>
        <vt:lpwstr/>
      </vt:variant>
      <vt:variant>
        <vt:lpwstr>_Toc236168906</vt:lpwstr>
      </vt:variant>
      <vt:variant>
        <vt:i4>1900603</vt:i4>
      </vt:variant>
      <vt:variant>
        <vt:i4>68</vt:i4>
      </vt:variant>
      <vt:variant>
        <vt:i4>0</vt:i4>
      </vt:variant>
      <vt:variant>
        <vt:i4>5</vt:i4>
      </vt:variant>
      <vt:variant>
        <vt:lpwstr/>
      </vt:variant>
      <vt:variant>
        <vt:lpwstr>_Toc236168905</vt:lpwstr>
      </vt:variant>
      <vt:variant>
        <vt:i4>1900603</vt:i4>
      </vt:variant>
      <vt:variant>
        <vt:i4>62</vt:i4>
      </vt:variant>
      <vt:variant>
        <vt:i4>0</vt:i4>
      </vt:variant>
      <vt:variant>
        <vt:i4>5</vt:i4>
      </vt:variant>
      <vt:variant>
        <vt:lpwstr/>
      </vt:variant>
      <vt:variant>
        <vt:lpwstr>_Toc236168904</vt:lpwstr>
      </vt:variant>
      <vt:variant>
        <vt:i4>1900603</vt:i4>
      </vt:variant>
      <vt:variant>
        <vt:i4>56</vt:i4>
      </vt:variant>
      <vt:variant>
        <vt:i4>0</vt:i4>
      </vt:variant>
      <vt:variant>
        <vt:i4>5</vt:i4>
      </vt:variant>
      <vt:variant>
        <vt:lpwstr/>
      </vt:variant>
      <vt:variant>
        <vt:lpwstr>_Toc236168903</vt:lpwstr>
      </vt:variant>
      <vt:variant>
        <vt:i4>1900603</vt:i4>
      </vt:variant>
      <vt:variant>
        <vt:i4>50</vt:i4>
      </vt:variant>
      <vt:variant>
        <vt:i4>0</vt:i4>
      </vt:variant>
      <vt:variant>
        <vt:i4>5</vt:i4>
      </vt:variant>
      <vt:variant>
        <vt:lpwstr/>
      </vt:variant>
      <vt:variant>
        <vt:lpwstr>_Toc236168902</vt:lpwstr>
      </vt:variant>
      <vt:variant>
        <vt:i4>1900603</vt:i4>
      </vt:variant>
      <vt:variant>
        <vt:i4>44</vt:i4>
      </vt:variant>
      <vt:variant>
        <vt:i4>0</vt:i4>
      </vt:variant>
      <vt:variant>
        <vt:i4>5</vt:i4>
      </vt:variant>
      <vt:variant>
        <vt:lpwstr/>
      </vt:variant>
      <vt:variant>
        <vt:lpwstr>_Toc236168901</vt:lpwstr>
      </vt:variant>
      <vt:variant>
        <vt:i4>1900603</vt:i4>
      </vt:variant>
      <vt:variant>
        <vt:i4>38</vt:i4>
      </vt:variant>
      <vt:variant>
        <vt:i4>0</vt:i4>
      </vt:variant>
      <vt:variant>
        <vt:i4>5</vt:i4>
      </vt:variant>
      <vt:variant>
        <vt:lpwstr/>
      </vt:variant>
      <vt:variant>
        <vt:lpwstr>_Toc236168900</vt:lpwstr>
      </vt:variant>
      <vt:variant>
        <vt:i4>1310778</vt:i4>
      </vt:variant>
      <vt:variant>
        <vt:i4>32</vt:i4>
      </vt:variant>
      <vt:variant>
        <vt:i4>0</vt:i4>
      </vt:variant>
      <vt:variant>
        <vt:i4>5</vt:i4>
      </vt:variant>
      <vt:variant>
        <vt:lpwstr/>
      </vt:variant>
      <vt:variant>
        <vt:lpwstr>_Toc236168899</vt:lpwstr>
      </vt:variant>
      <vt:variant>
        <vt:i4>1310778</vt:i4>
      </vt:variant>
      <vt:variant>
        <vt:i4>26</vt:i4>
      </vt:variant>
      <vt:variant>
        <vt:i4>0</vt:i4>
      </vt:variant>
      <vt:variant>
        <vt:i4>5</vt:i4>
      </vt:variant>
      <vt:variant>
        <vt:lpwstr/>
      </vt:variant>
      <vt:variant>
        <vt:lpwstr>_Toc236168898</vt:lpwstr>
      </vt:variant>
      <vt:variant>
        <vt:i4>1310778</vt:i4>
      </vt:variant>
      <vt:variant>
        <vt:i4>20</vt:i4>
      </vt:variant>
      <vt:variant>
        <vt:i4>0</vt:i4>
      </vt:variant>
      <vt:variant>
        <vt:i4>5</vt:i4>
      </vt:variant>
      <vt:variant>
        <vt:lpwstr/>
      </vt:variant>
      <vt:variant>
        <vt:lpwstr>_Toc236168897</vt:lpwstr>
      </vt:variant>
      <vt:variant>
        <vt:i4>1310778</vt:i4>
      </vt:variant>
      <vt:variant>
        <vt:i4>14</vt:i4>
      </vt:variant>
      <vt:variant>
        <vt:i4>0</vt:i4>
      </vt:variant>
      <vt:variant>
        <vt:i4>5</vt:i4>
      </vt:variant>
      <vt:variant>
        <vt:lpwstr/>
      </vt:variant>
      <vt:variant>
        <vt:lpwstr>_Toc236168896</vt:lpwstr>
      </vt:variant>
      <vt:variant>
        <vt:i4>1310778</vt:i4>
      </vt:variant>
      <vt:variant>
        <vt:i4>8</vt:i4>
      </vt:variant>
      <vt:variant>
        <vt:i4>0</vt:i4>
      </vt:variant>
      <vt:variant>
        <vt:i4>5</vt:i4>
      </vt:variant>
      <vt:variant>
        <vt:lpwstr/>
      </vt:variant>
      <vt:variant>
        <vt:lpwstr>_Toc236168895</vt:lpwstr>
      </vt:variant>
      <vt:variant>
        <vt:i4>1310778</vt:i4>
      </vt:variant>
      <vt:variant>
        <vt:i4>2</vt:i4>
      </vt:variant>
      <vt:variant>
        <vt:i4>0</vt:i4>
      </vt:variant>
      <vt:variant>
        <vt:i4>5</vt:i4>
      </vt:variant>
      <vt:variant>
        <vt:lpwstr/>
      </vt:variant>
      <vt:variant>
        <vt:lpwstr>_Toc236168894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Mohamed Camara (2533434)</dc:creator>
  <cp:keywords/>
  <dc:description/>
  <cp:lastModifiedBy>Mohamed Camara (2533434)</cp:lastModifiedBy>
  <cp:revision>219</cp:revision>
  <dcterms:created xsi:type="dcterms:W3CDTF">2026-09-29T15:46:00Z</dcterms:created>
  <dcterms:modified xsi:type="dcterms:W3CDTF">2026-10-16T10:02:00Z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