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787773" w14:textId="77777777" w:rsidR="007C7C2E" w:rsidRPr="00CE06F4" w:rsidRDefault="007C7C2E" w:rsidP="007C7C2E">
      <w:pPr>
        <w:spacing w:line="360" w:lineRule="auto"/>
        <w:rPr>
          <w:rFonts w:ascii="Times New Roman" w:hAnsi="Times New Roman"/>
          <w:sz w:val="28"/>
          <w:szCs w:val="28"/>
        </w:rPr>
      </w:pPr>
      <w:bookmarkStart w:id="0" w:name="_Hlk163519485"/>
      <w:r w:rsidRPr="00CE06F4">
        <w:rPr>
          <w:rFonts w:ascii="Times New Roman" w:hAnsi="Times New Roman"/>
          <w:b/>
          <w:bCs/>
          <w:sz w:val="36"/>
          <w:szCs w:val="36"/>
        </w:rPr>
        <w:t>Riverside</w:t>
      </w:r>
      <w:r w:rsidRPr="00CE06F4">
        <w:rPr>
          <w:rFonts w:ascii="Times New Roman" w:hAnsi="Times New Roman"/>
          <w:b/>
          <w:bCs/>
          <w:sz w:val="52"/>
          <w:szCs w:val="52"/>
        </w:rPr>
        <w:t xml:space="preserve"> </w:t>
      </w:r>
      <w:r w:rsidRPr="00CE06F4">
        <w:rPr>
          <w:rFonts w:ascii="Times New Roman" w:hAnsi="Times New Roman"/>
          <w:b/>
          <w:bCs/>
          <w:sz w:val="36"/>
          <w:szCs w:val="36"/>
        </w:rPr>
        <w:t>Health Centre</w:t>
      </w:r>
    </w:p>
    <w:p w14:paraId="068B73B0" w14:textId="77777777" w:rsidR="007C7C2E" w:rsidRPr="00CE06F4" w:rsidRDefault="007C7C2E" w:rsidP="007C7C2E">
      <w:pPr>
        <w:spacing w:line="360" w:lineRule="auto"/>
        <w:rPr>
          <w:sz w:val="28"/>
          <w:szCs w:val="28"/>
        </w:rPr>
      </w:pPr>
      <w:r w:rsidRPr="00CE06F4">
        <w:rPr>
          <w:rFonts w:ascii="Times New Roman" w:hAnsi="Times New Roman"/>
          <w:b/>
          <w:bCs/>
          <w:color w:val="002060"/>
          <w:sz w:val="40"/>
          <w:szCs w:val="40"/>
        </w:rPr>
        <mc:AlternateContent>
          <mc:Choice Requires="wps">
            <w:drawing>
              <wp:anchor distT="0" distB="0" distL="114300" distR="114300" simplePos="0" relativeHeight="251659264" behindDoc="0" locked="0" layoutInCell="1" allowOverlap="1" wp14:anchorId="66D7D8FD" wp14:editId="01AC55AE">
                <wp:simplePos x="0" y="0"/>
                <wp:positionH relativeFrom="column">
                  <wp:posOffset>-19046</wp:posOffset>
                </wp:positionH>
                <wp:positionV relativeFrom="paragraph">
                  <wp:posOffset>240660</wp:posOffset>
                </wp:positionV>
                <wp:extent cx="5410203" cy="85725"/>
                <wp:effectExtent l="0" t="0" r="19047" b="28575"/>
                <wp:wrapNone/>
                <wp:docPr id="1559683110" name="Rectangle 5"/>
                <wp:cNvGraphicFramePr/>
                <a:graphic xmlns:a="http://schemas.openxmlformats.org/drawingml/2006/main">
                  <a:graphicData uri="http://schemas.microsoft.com/office/word/2010/wordprocessingShape">
                    <wps:wsp>
                      <wps:cNvSpPr/>
                      <wps:spPr>
                        <a:xfrm>
                          <a:off x="0" y="0"/>
                          <a:ext cx="5410203" cy="85725"/>
                        </a:xfrm>
                        <a:prstGeom prst="rect">
                          <a:avLst/>
                        </a:prstGeom>
                        <a:solidFill>
                          <a:srgbClr val="002060"/>
                        </a:solidFill>
                        <a:ln w="12701" cap="flat">
                          <a:solidFill>
                            <a:srgbClr val="002060"/>
                          </a:solidFill>
                          <a:prstDash val="solid"/>
                          <a:miter/>
                        </a:ln>
                      </wps:spPr>
                      <wps:bodyPr lIns="0" tIns="0" rIns="0" bIns="0"/>
                    </wps:wsp>
                  </a:graphicData>
                </a:graphic>
              </wp:anchor>
            </w:drawing>
          </mc:Choice>
          <mc:Fallback>
            <w:pict>
              <v:rect w14:anchorId="348490FD" id="Rectangle 5" o:spid="_x0000_s1026" style="position:absolute;margin-left:-1.5pt;margin-top:18.95pt;width:426pt;height:6.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" fillcolor="#002060" strokecolor="#002060" strokeweight=".35281mm">
                <v:textbox inset="0,0,0,0"/>
              </v:rect>
            </w:pict>
          </mc:Fallback>
        </mc:AlternateContent>
      </w:r>
    </w:p>
    <w:p w14:paraId="2EE1D29F" w14:textId="77777777" w:rsidR="007C7C2E" w:rsidRPr="00CE06F4" w:rsidRDefault="007C7C2E" w:rsidP="007C7C2E">
      <w:pPr>
        <w:spacing w:line="360" w:lineRule="auto"/>
        <w:rPr>
          <w:rFonts w:ascii="Times New Roman" w:hAnsi="Times New Roman"/>
          <w:b/>
          <w:bCs/>
          <w:color w:val="0E2841"/>
          <w:sz w:val="40"/>
          <w:szCs w:val="40"/>
        </w:rPr>
      </w:pPr>
    </w:p>
    <w:p w14:paraId="1DE44779" w14:textId="53D9D7CB" w:rsidR="007C7C2E" w:rsidRPr="00CE06F4" w:rsidRDefault="007C7C2E" w:rsidP="007C7C2E">
      <w:pPr>
        <w:spacing w:line="360" w:lineRule="auto"/>
        <w:rPr>
          <w:rFonts w:ascii="Times New Roman" w:hAnsi="Times New Roman"/>
          <w:b/>
          <w:bCs/>
          <w:sz w:val="36"/>
          <w:szCs w:val="36"/>
        </w:rPr>
      </w:pPr>
      <w:r w:rsidRPr="00CE06F4">
        <w:rPr>
          <w:rFonts w:ascii="Times New Roman" w:hAnsi="Times New Roman"/>
          <w:b/>
          <w:bCs/>
          <w:sz w:val="36"/>
          <w:szCs w:val="36"/>
        </w:rPr>
        <w:t>LANDSCAPING</w:t>
      </w:r>
      <w:r w:rsidRPr="00CE06F4">
        <w:rPr>
          <w:rFonts w:ascii="Times New Roman" w:hAnsi="Times New Roman"/>
          <w:b/>
          <w:bCs/>
          <w:sz w:val="36"/>
          <w:szCs w:val="36"/>
        </w:rPr>
        <w:t xml:space="preserve"> </w:t>
      </w:r>
    </w:p>
    <w:p w14:paraId="0680C6DD" w14:textId="673879D5" w:rsidR="007C7C2E" w:rsidRPr="00CE06F4" w:rsidRDefault="007C7C2E" w:rsidP="007C7C2E">
      <w:pPr>
        <w:spacing w:after="0" w:line="360" w:lineRule="auto"/>
        <w:rPr>
          <w:rFonts w:ascii="Times New Roman" w:hAnsi="Times New Roman"/>
          <w:b/>
          <w:bCs/>
          <w:sz w:val="36"/>
          <w:szCs w:val="36"/>
        </w:rPr>
      </w:pPr>
      <w:r w:rsidRPr="00CE06F4">
        <w:rPr>
          <w:rFonts w:ascii="Times New Roman" w:hAnsi="Times New Roman"/>
          <w:b/>
          <w:bCs/>
          <w:sz w:val="36"/>
          <w:szCs w:val="36"/>
        </w:rPr>
        <w:t>UPRN PROJECT REFERENCE: 6003</w:t>
      </w:r>
    </w:p>
    <w:p w14:paraId="31FB6C89" w14:textId="7CA6E094" w:rsidR="007C7C2E" w:rsidRPr="00CE06F4" w:rsidRDefault="007C7C2E" w:rsidP="007C7C2E">
      <w:pPr>
        <w:spacing w:after="0" w:line="360" w:lineRule="auto"/>
        <w:rPr>
          <w:rFonts w:ascii="Times New Roman" w:hAnsi="Times New Roman"/>
          <w:b/>
          <w:bCs/>
          <w:sz w:val="36"/>
          <w:szCs w:val="36"/>
        </w:rPr>
      </w:pPr>
      <w:r w:rsidRPr="00CE06F4">
        <w:rPr>
          <w:rFonts w:ascii="Times New Roman" w:hAnsi="Times New Roman"/>
          <w:b/>
          <w:bCs/>
          <w:sz w:val="36"/>
          <w:szCs w:val="36"/>
        </w:rPr>
        <w:t>REF: 6003-UWTSD-XX-XX-T-X-0000-</w:t>
      </w:r>
      <w:r w:rsidRPr="00CE06F4">
        <w:rPr>
          <w:rFonts w:ascii="Times New Roman" w:hAnsi="Times New Roman"/>
          <w:b/>
          <w:bCs/>
          <w:sz w:val="36"/>
          <w:szCs w:val="36"/>
        </w:rPr>
        <w:t>LANDSCAPE</w:t>
      </w:r>
    </w:p>
    <w:p w14:paraId="157F8E1A" w14:textId="77777777" w:rsidR="007C7C2E" w:rsidRPr="00CE06F4" w:rsidRDefault="007C7C2E" w:rsidP="007C7C2E">
      <w:pPr>
        <w:spacing w:line="360" w:lineRule="auto"/>
        <w:rPr>
          <w:rFonts w:ascii="Times New Roman" w:hAnsi="Times New Roman"/>
          <w:b/>
          <w:bCs/>
          <w:sz w:val="36"/>
          <w:szCs w:val="36"/>
        </w:rPr>
      </w:pPr>
      <w:r w:rsidRPr="00CE06F4">
        <w:rPr>
          <w:rFonts w:ascii="Times New Roman" w:hAnsi="Times New Roman"/>
          <w:b/>
          <w:bCs/>
          <w:sz w:val="36"/>
          <w:szCs w:val="36"/>
        </w:rPr>
        <w:t xml:space="preserve">MAIN REPORT APRIL 2024 </w:t>
      </w:r>
    </w:p>
    <w:p w14:paraId="597B361D" w14:textId="77777777" w:rsidR="007C7C2E" w:rsidRPr="00CE06F4" w:rsidRDefault="007C7C2E" w:rsidP="007C7C2E">
      <w:r w:rsidRPr="00CE06F4">
        <w:rPr>
          <w:rFonts w:ascii="Times New Roman" w:hAnsi="Times New Roman"/>
          <w:color w:val="0000FF"/>
          <w:shd w:val="clear" w:color="auto" w:fill="265571"/>
        </w:rPr>
        <w:drawing>
          <wp:inline distT="0" distB="0" distL="0" distR="0" wp14:anchorId="4B5F99AD" wp14:editId="2D9754CC">
            <wp:extent cx="2352678" cy="352428"/>
            <wp:effectExtent l="0" t="0" r="9522" b="9522"/>
            <wp:docPr id="433135847" name="Picture 8" descr="Neath Port Talbot Counci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352678" cy="352428"/>
                    </a:xfrm>
                    <a:prstGeom prst="rect">
                      <a:avLst/>
                    </a:prstGeom>
                    <a:noFill/>
                    <a:ln>
                      <a:noFill/>
                      <a:prstDash/>
                    </a:ln>
                  </pic:spPr>
                </pic:pic>
              </a:graphicData>
            </a:graphic>
          </wp:inline>
        </w:drawing>
      </w:r>
      <w:r w:rsidRPr="00CE06F4">
        <w:rPr>
          <w:rFonts w:ascii="Times New Roman" w:hAnsi="Times New Roman"/>
          <w:b/>
          <w:bCs/>
          <w:color w:val="156082"/>
          <w:sz w:val="32"/>
          <w:szCs w:val="32"/>
        </w:rPr>
        <w:drawing>
          <wp:inline distT="0" distB="0" distL="0" distR="0" wp14:anchorId="219CE383" wp14:editId="1AD0E46B">
            <wp:extent cx="813660" cy="390558"/>
            <wp:effectExtent l="0" t="0" r="5490" b="9492"/>
            <wp:docPr id="121773586" name="Picture 7" descr="A blue and purple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813660" cy="390558"/>
                    </a:xfrm>
                    <a:prstGeom prst="rect">
                      <a:avLst/>
                    </a:prstGeom>
                    <a:noFill/>
                    <a:ln>
                      <a:noFill/>
                      <a:prstDash/>
                    </a:ln>
                  </pic:spPr>
                </pic:pic>
              </a:graphicData>
            </a:graphic>
          </wp:inline>
        </w:drawing>
      </w:r>
    </w:p>
    <w:bookmarkEnd w:id="0"/>
    <w:p w14:paraId="723E9A53" w14:textId="73A2F1C6" w:rsidR="007C7C2E" w:rsidRPr="00CE06F4" w:rsidRDefault="007C7C2E">
      <w:pPr>
        <w:rPr>
          <w:rFonts w:ascii="Times New Roman" w:hAnsi="Times New Roman" w:cs="Times New Roman"/>
          <w:b/>
          <w:bCs/>
          <w:sz w:val="32"/>
          <w:szCs w:val="32"/>
          <w:u w:val="single"/>
        </w:rPr>
      </w:pPr>
      <w:r w:rsidRPr="00CE06F4">
        <w:rPr>
          <w:rFonts w:ascii="Times New Roman" w:hAnsi="Times New Roman" w:cs="Times New Roman"/>
          <w:b/>
          <w:bCs/>
          <w:sz w:val="32"/>
          <w:szCs w:val="32"/>
          <w:u w:val="single"/>
        </w:rPr>
        <w:br w:type="page"/>
      </w:r>
    </w:p>
    <w:sdt>
      <w:sdtPr>
        <w:rPr>
          <w:lang w:val="en-GB"/>
        </w:rPr>
        <w:id w:val="-1111439174"/>
        <w:docPartObj>
          <w:docPartGallery w:val="Table of Contents"/>
          <w:docPartUnique/>
        </w:docPartObj>
      </w:sdtPr>
      <w:sdtEndPr>
        <w:rPr>
          <w:rFonts w:asciiTheme="minorHAnsi" w:eastAsiaTheme="minorEastAsia" w:hAnsiTheme="minorHAnsi" w:cs="Times New Roman"/>
          <w:color w:val="auto"/>
          <w:sz w:val="22"/>
          <w:szCs w:val="22"/>
        </w:rPr>
      </w:sdtEndPr>
      <w:sdtContent>
        <w:p w14:paraId="68ABA915" w14:textId="5D4FF114" w:rsidR="007C7C2E" w:rsidRPr="00CE06F4" w:rsidRDefault="007C7C2E">
          <w:pPr>
            <w:pStyle w:val="TOCHeading"/>
            <w:rPr>
              <w:rFonts w:ascii="Times New Roman" w:hAnsi="Times New Roman" w:cs="Times New Roman"/>
              <w:color w:val="auto"/>
              <w:sz w:val="40"/>
              <w:szCs w:val="40"/>
              <w:lang w:val="en-GB"/>
            </w:rPr>
          </w:pPr>
          <w:r w:rsidRPr="00CE06F4">
            <w:rPr>
              <w:rFonts w:ascii="Times New Roman" w:hAnsi="Times New Roman" w:cs="Times New Roman"/>
              <w:color w:val="auto"/>
              <w:sz w:val="40"/>
              <w:szCs w:val="40"/>
              <w:lang w:val="en-GB"/>
            </w:rPr>
            <w:t>Table of Contents</w:t>
          </w:r>
        </w:p>
        <w:p w14:paraId="0DCE392A" w14:textId="77777777" w:rsidR="007C7C2E" w:rsidRPr="00CE06F4" w:rsidRDefault="007C7C2E">
          <w:pPr>
            <w:pStyle w:val="TOC1"/>
            <w:rPr>
              <w:b/>
              <w:bCs/>
              <w:lang w:val="en-GB"/>
            </w:rPr>
          </w:pPr>
        </w:p>
        <w:p w14:paraId="1C8280A5" w14:textId="4FA8F2BE" w:rsidR="007C7C2E" w:rsidRPr="00CE06F4" w:rsidRDefault="007C7C2E">
          <w:pPr>
            <w:pStyle w:val="TOC1"/>
            <w:rPr>
              <w:rFonts w:ascii="Times New Roman" w:hAnsi="Times New Roman"/>
              <w:sz w:val="28"/>
              <w:szCs w:val="28"/>
              <w:lang w:val="en-GB"/>
            </w:rPr>
          </w:pPr>
          <w:r w:rsidRPr="00CE06F4">
            <w:rPr>
              <w:rFonts w:ascii="Times New Roman" w:hAnsi="Times New Roman"/>
              <w:b/>
              <w:bCs/>
              <w:sz w:val="28"/>
              <w:szCs w:val="28"/>
              <w:lang w:val="en-GB"/>
            </w:rPr>
            <w:t>1. LANDSCAPING</w:t>
          </w:r>
          <w:r w:rsidRPr="00CE06F4">
            <w:rPr>
              <w:rFonts w:ascii="Times New Roman" w:hAnsi="Times New Roman"/>
              <w:sz w:val="28"/>
              <w:szCs w:val="28"/>
              <w:lang w:val="en-GB"/>
            </w:rPr>
            <w:ptab w:relativeTo="margin" w:alignment="right" w:leader="dot"/>
          </w:r>
          <w:r w:rsidRPr="00CE06F4">
            <w:rPr>
              <w:rFonts w:ascii="Times New Roman" w:hAnsi="Times New Roman"/>
              <w:b/>
              <w:bCs/>
              <w:sz w:val="28"/>
              <w:szCs w:val="28"/>
              <w:lang w:val="en-GB"/>
            </w:rPr>
            <w:t>3</w:t>
          </w:r>
        </w:p>
        <w:p w14:paraId="558DF0A3" w14:textId="6890D12D" w:rsidR="007C7C2E" w:rsidRPr="00CE06F4" w:rsidRDefault="007C7C2E">
          <w:pPr>
            <w:pStyle w:val="TOC2"/>
            <w:ind w:left="216"/>
            <w:rPr>
              <w:rFonts w:ascii="Times New Roman" w:hAnsi="Times New Roman"/>
              <w:sz w:val="28"/>
              <w:szCs w:val="28"/>
              <w:lang w:val="en-GB"/>
            </w:rPr>
          </w:pPr>
          <w:r w:rsidRPr="00CE06F4">
            <w:rPr>
              <w:rFonts w:ascii="Times New Roman" w:hAnsi="Times New Roman"/>
              <w:sz w:val="28"/>
              <w:szCs w:val="28"/>
              <w:lang w:val="en-GB"/>
            </w:rPr>
            <w:t>1.1 Hard Landscaping</w:t>
          </w:r>
          <w:r w:rsidRPr="00CE06F4">
            <w:rPr>
              <w:rFonts w:ascii="Times New Roman" w:hAnsi="Times New Roman"/>
              <w:sz w:val="28"/>
              <w:szCs w:val="28"/>
              <w:lang w:val="en-GB"/>
            </w:rPr>
            <w:ptab w:relativeTo="margin" w:alignment="right" w:leader="dot"/>
          </w:r>
          <w:r w:rsidRPr="00CE06F4">
            <w:rPr>
              <w:rFonts w:ascii="Times New Roman" w:hAnsi="Times New Roman"/>
              <w:sz w:val="28"/>
              <w:szCs w:val="28"/>
              <w:lang w:val="en-GB"/>
            </w:rPr>
            <w:t>3</w:t>
          </w:r>
        </w:p>
        <w:p w14:paraId="41558DFB" w14:textId="0D607C25" w:rsidR="007C7C2E" w:rsidRPr="00CE06F4" w:rsidRDefault="007C7C2E">
          <w:pPr>
            <w:pStyle w:val="TOC3"/>
            <w:ind w:left="446"/>
            <w:rPr>
              <w:rFonts w:ascii="Times New Roman" w:hAnsi="Times New Roman"/>
              <w:sz w:val="28"/>
              <w:szCs w:val="28"/>
              <w:lang w:val="en-GB"/>
            </w:rPr>
          </w:pPr>
          <w:r w:rsidRPr="00CE06F4">
            <w:rPr>
              <w:rFonts w:ascii="Times New Roman" w:hAnsi="Times New Roman"/>
              <w:sz w:val="28"/>
              <w:szCs w:val="28"/>
              <w:lang w:val="en-GB"/>
            </w:rPr>
            <w:t>1.2 Soft Landscaping</w:t>
          </w:r>
          <w:r w:rsidRPr="00CE06F4">
            <w:rPr>
              <w:rFonts w:ascii="Times New Roman" w:hAnsi="Times New Roman"/>
              <w:sz w:val="28"/>
              <w:szCs w:val="28"/>
              <w:lang w:val="en-GB"/>
            </w:rPr>
            <w:ptab w:relativeTo="margin" w:alignment="right" w:leader="dot"/>
          </w:r>
          <w:r w:rsidRPr="00CE06F4">
            <w:rPr>
              <w:rFonts w:ascii="Times New Roman" w:hAnsi="Times New Roman"/>
              <w:sz w:val="28"/>
              <w:szCs w:val="28"/>
              <w:lang w:val="en-GB"/>
            </w:rPr>
            <w:t>4</w:t>
          </w:r>
        </w:p>
        <w:p w14:paraId="0A34BE30" w14:textId="3CABF21A" w:rsidR="007C7C2E" w:rsidRPr="00CE06F4" w:rsidRDefault="007C7C2E">
          <w:pPr>
            <w:pStyle w:val="TOC1"/>
            <w:rPr>
              <w:rFonts w:ascii="Times New Roman" w:hAnsi="Times New Roman"/>
              <w:b/>
              <w:bCs/>
              <w:sz w:val="28"/>
              <w:szCs w:val="28"/>
              <w:lang w:val="en-GB"/>
            </w:rPr>
          </w:pPr>
          <w:r w:rsidRPr="00CE06F4">
            <w:rPr>
              <w:rFonts w:ascii="Times New Roman" w:hAnsi="Times New Roman"/>
              <w:b/>
              <w:bCs/>
              <w:sz w:val="28"/>
              <w:szCs w:val="28"/>
              <w:lang w:val="en-GB"/>
            </w:rPr>
            <w:t>2. CONCLUSION</w:t>
          </w:r>
          <w:r w:rsidRPr="00CE06F4">
            <w:rPr>
              <w:rFonts w:ascii="Times New Roman" w:hAnsi="Times New Roman"/>
              <w:sz w:val="28"/>
              <w:szCs w:val="28"/>
              <w:lang w:val="en-GB"/>
            </w:rPr>
            <w:ptab w:relativeTo="margin" w:alignment="right" w:leader="dot"/>
          </w:r>
          <w:r w:rsidRPr="00CE06F4">
            <w:rPr>
              <w:rFonts w:ascii="Times New Roman" w:hAnsi="Times New Roman"/>
              <w:b/>
              <w:bCs/>
              <w:sz w:val="28"/>
              <w:szCs w:val="28"/>
              <w:lang w:val="en-GB"/>
            </w:rPr>
            <w:t>7</w:t>
          </w:r>
        </w:p>
        <w:p w14:paraId="1B9D5CEC" w14:textId="383A83DD" w:rsidR="007C7C2E" w:rsidRPr="00CE06F4" w:rsidRDefault="007C7C2E" w:rsidP="007C7C2E">
          <w:pPr>
            <w:pStyle w:val="TOC1"/>
            <w:rPr>
              <w:lang w:val="en-GB"/>
            </w:rPr>
          </w:pPr>
          <w:r w:rsidRPr="00CE06F4">
            <w:rPr>
              <w:rFonts w:ascii="Times New Roman" w:hAnsi="Times New Roman"/>
              <w:b/>
              <w:bCs/>
              <w:sz w:val="28"/>
              <w:szCs w:val="28"/>
              <w:lang w:val="en-GB"/>
            </w:rPr>
            <w:t>3</w:t>
          </w:r>
          <w:r w:rsidRPr="00CE06F4">
            <w:rPr>
              <w:rFonts w:ascii="Times New Roman" w:hAnsi="Times New Roman"/>
              <w:b/>
              <w:bCs/>
              <w:sz w:val="28"/>
              <w:szCs w:val="28"/>
              <w:lang w:val="en-GB"/>
            </w:rPr>
            <w:t xml:space="preserve">. </w:t>
          </w:r>
          <w:r w:rsidRPr="00CE06F4">
            <w:rPr>
              <w:rFonts w:ascii="Times New Roman" w:hAnsi="Times New Roman"/>
              <w:b/>
              <w:bCs/>
              <w:sz w:val="28"/>
              <w:szCs w:val="28"/>
              <w:lang w:val="en-GB"/>
            </w:rPr>
            <w:t>REFERENCES</w:t>
          </w:r>
          <w:r w:rsidRPr="00CE06F4">
            <w:rPr>
              <w:rFonts w:ascii="Times New Roman" w:hAnsi="Times New Roman"/>
              <w:sz w:val="28"/>
              <w:szCs w:val="28"/>
              <w:lang w:val="en-GB"/>
            </w:rPr>
            <w:ptab w:relativeTo="margin" w:alignment="right" w:leader="dot"/>
          </w:r>
          <w:r w:rsidRPr="00CE06F4">
            <w:rPr>
              <w:rFonts w:ascii="Times New Roman" w:hAnsi="Times New Roman"/>
              <w:b/>
              <w:bCs/>
              <w:sz w:val="28"/>
              <w:szCs w:val="28"/>
              <w:lang w:val="en-GB"/>
            </w:rPr>
            <w:t>8</w:t>
          </w:r>
        </w:p>
      </w:sdtContent>
    </w:sdt>
    <w:p w14:paraId="35529AF6" w14:textId="77777777" w:rsidR="007C7C2E" w:rsidRPr="00CE06F4" w:rsidRDefault="007C7C2E">
      <w:pPr>
        <w:rPr>
          <w:rFonts w:ascii="Times New Roman" w:hAnsi="Times New Roman" w:cs="Times New Roman"/>
          <w:b/>
          <w:bCs/>
          <w:sz w:val="32"/>
          <w:szCs w:val="32"/>
          <w:u w:val="single"/>
        </w:rPr>
      </w:pPr>
      <w:r w:rsidRPr="00CE06F4">
        <w:rPr>
          <w:rFonts w:ascii="Times New Roman" w:hAnsi="Times New Roman" w:cs="Times New Roman"/>
          <w:b/>
          <w:bCs/>
          <w:sz w:val="32"/>
          <w:szCs w:val="32"/>
          <w:u w:val="single"/>
        </w:rPr>
        <w:br w:type="page"/>
      </w:r>
    </w:p>
    <w:p w14:paraId="39A92EA6" w14:textId="4D223B87" w:rsidR="001C79B7" w:rsidRPr="00CE06F4" w:rsidRDefault="007C7C2E" w:rsidP="001C79B7">
      <w:pPr>
        <w:rPr>
          <w:rFonts w:ascii="Times New Roman" w:hAnsi="Times New Roman" w:cs="Times New Roman"/>
          <w:b/>
          <w:bCs/>
          <w:sz w:val="32"/>
          <w:szCs w:val="32"/>
          <w:u w:val="single"/>
        </w:rPr>
      </w:pPr>
      <w:r w:rsidRPr="00CE06F4">
        <w:rPr>
          <w:rFonts w:ascii="Times New Roman" w:hAnsi="Times New Roman" w:cs="Times New Roman"/>
          <w:b/>
          <w:bCs/>
          <w:sz w:val="32"/>
          <w:szCs w:val="32"/>
          <w:u w:val="single"/>
        </w:rPr>
        <w:lastRenderedPageBreak/>
        <w:t xml:space="preserve">1. </w:t>
      </w:r>
      <w:r w:rsidR="001C79B7" w:rsidRPr="00CE06F4">
        <w:rPr>
          <w:rFonts w:ascii="Times New Roman" w:hAnsi="Times New Roman" w:cs="Times New Roman"/>
          <w:b/>
          <w:bCs/>
          <w:sz w:val="32"/>
          <w:szCs w:val="32"/>
          <w:u w:val="single"/>
        </w:rPr>
        <w:t xml:space="preserve">LANDSCAPING </w:t>
      </w:r>
    </w:p>
    <w:p w14:paraId="653B47FD" w14:textId="77777777" w:rsidR="001C79B7" w:rsidRPr="00CE06F4" w:rsidRDefault="001C79B7" w:rsidP="001C79B7">
      <w:pPr>
        <w:rPr>
          <w:rFonts w:ascii="Times New Roman" w:hAnsi="Times New Roman" w:cs="Times New Roman"/>
          <w:b/>
          <w:bCs/>
          <w:sz w:val="32"/>
          <w:szCs w:val="32"/>
          <w:u w:val="single"/>
        </w:rPr>
      </w:pPr>
    </w:p>
    <w:p w14:paraId="4161E0CE" w14:textId="20B5C9F9" w:rsidR="001C79B7" w:rsidRPr="00CE06F4" w:rsidRDefault="007C7C2E" w:rsidP="001C79B7">
      <w:pPr>
        <w:rPr>
          <w:rFonts w:ascii="Times New Roman" w:hAnsi="Times New Roman" w:cs="Times New Roman"/>
          <w:i/>
          <w:iCs/>
          <w:sz w:val="28"/>
          <w:szCs w:val="28"/>
        </w:rPr>
      </w:pPr>
      <w:r w:rsidRPr="00CE06F4">
        <w:rPr>
          <w:rFonts w:ascii="Times New Roman" w:hAnsi="Times New Roman" w:cs="Times New Roman"/>
          <w:i/>
          <w:iCs/>
          <w:sz w:val="28"/>
          <w:szCs w:val="28"/>
        </w:rPr>
        <w:t xml:space="preserve">1.1 </w:t>
      </w:r>
      <w:r w:rsidR="001C79B7" w:rsidRPr="00CE06F4">
        <w:rPr>
          <w:rFonts w:ascii="Times New Roman" w:hAnsi="Times New Roman" w:cs="Times New Roman"/>
          <w:i/>
          <w:iCs/>
          <w:sz w:val="28"/>
          <w:szCs w:val="28"/>
        </w:rPr>
        <w:t>Hard landscaping</w:t>
      </w:r>
    </w:p>
    <w:p w14:paraId="193A9C5D" w14:textId="218A66B8" w:rsidR="001C79B7" w:rsidRPr="00CE06F4" w:rsidRDefault="001C79B7" w:rsidP="001C79B7">
      <w:pPr>
        <w:spacing w:line="360" w:lineRule="auto"/>
        <w:ind w:firstLine="720"/>
        <w:rPr>
          <w:rFonts w:ascii="Times New Roman" w:eastAsia="Times New Roman" w:hAnsi="Times New Roman" w:cs="Times New Roman"/>
          <w:kern w:val="0"/>
          <w:lang w:eastAsia="en-GB"/>
          <w14:ligatures w14:val="none"/>
        </w:rPr>
      </w:pPr>
      <w:r w:rsidRPr="00CE06F4">
        <w:rPr>
          <w:rFonts w:ascii="Times New Roman" w:eastAsia="Times New Roman" w:hAnsi="Times New Roman" w:cs="Times New Roman"/>
          <w:kern w:val="0"/>
          <w:lang w:eastAsia="en-GB"/>
          <w14:ligatures w14:val="none"/>
        </w:rPr>
        <w:t xml:space="preserve">The use of non-living components in outdoor design to provide structure, utility, and visual interest is known as hard landscaping. According to Natratex, (2023), hard landscaping elements include walkways, driveways, water management systems, electrical installations, barriers, raised platforms, outdoor seating areas, and staircases. </w:t>
      </w:r>
    </w:p>
    <w:p w14:paraId="2F46C4DA" w14:textId="788D6955" w:rsidR="001C79B7" w:rsidRPr="00CE06F4" w:rsidRDefault="001C79B7" w:rsidP="001C79B7">
      <w:pPr>
        <w:spacing w:after="0" w:line="240" w:lineRule="auto"/>
        <w:rPr>
          <w:rFonts w:ascii="Times New Roman" w:eastAsia="Times New Roman" w:hAnsi="Times New Roman" w:cs="Times New Roman"/>
          <w:kern w:val="0"/>
          <w:lang w:eastAsia="en-GB"/>
          <w14:ligatures w14:val="none"/>
        </w:rPr>
      </w:pPr>
    </w:p>
    <w:p w14:paraId="28B46BA4" w14:textId="6502BE36" w:rsidR="001C79B7" w:rsidRPr="00CE06F4" w:rsidRDefault="001C79B7" w:rsidP="001C79B7">
      <w:pPr>
        <w:spacing w:line="360" w:lineRule="auto"/>
        <w:ind w:firstLine="720"/>
        <w:jc w:val="both"/>
        <w:rPr>
          <w:rFonts w:ascii="Times New Roman" w:hAnsi="Times New Roman" w:cs="Times New Roman"/>
        </w:rPr>
      </w:pPr>
      <w:r w:rsidRPr="00CE06F4">
        <w:rPr>
          <w:rFonts w:ascii="Times New Roman" w:hAnsi="Times New Roman" w:cs="Times New Roman"/>
        </w:rPr>
        <w:t xml:space="preserve">The Port Talbot Riverside Health Centre will have a geopolymer concrete finish in the yard at the entrance and the pathway between the building. Geopolymer Solutions, (2019) states that geopolymer concrete is an affordable, highly resilient, and eco-conscious alternative to traditional Portland cement. </w:t>
      </w:r>
      <w:r w:rsidRPr="00CE06F4">
        <w:rPr>
          <w:rFonts w:ascii="Times New Roman" w:eastAsia="Times New Roman" w:hAnsi="Times New Roman" w:cs="Times New Roman"/>
          <w:kern w:val="0"/>
          <w:lang w:eastAsia="en-GB"/>
          <w14:ligatures w14:val="none"/>
        </w:rPr>
        <w:t>In the process of making geopolymer cement, no heating is needed.</w:t>
      </w:r>
      <w:r w:rsidRPr="00CE06F4">
        <w:rPr>
          <w:rFonts w:ascii="Times New Roman" w:hAnsi="Times New Roman" w:cs="Times New Roman"/>
        </w:rPr>
        <w:t xml:space="preserve"> Its carbon footprint is significantly lower, estimated to be only around 10% of that generated by Portland cement.  </w:t>
      </w:r>
    </w:p>
    <w:p w14:paraId="2BC472D0" w14:textId="7E53F91F" w:rsidR="007C7C2E" w:rsidRPr="00CE06F4" w:rsidRDefault="007C7C2E" w:rsidP="007C7C2E">
      <w:pPr>
        <w:spacing w:line="360" w:lineRule="auto"/>
        <w:jc w:val="both"/>
        <w:rPr>
          <w:rFonts w:ascii="Times New Roman" w:hAnsi="Times New Roman" w:cs="Times New Roman"/>
        </w:rPr>
      </w:pPr>
      <w:r w:rsidRPr="00CE06F4">
        <w:rPr>
          <w:rFonts w:ascii="Times New Roman" w:hAnsi="Times New Roman" w:cs="Times New Roman"/>
        </w:rPr>
        <w:drawing>
          <wp:inline distT="0" distB="0" distL="0" distR="0" wp14:anchorId="347D0BA6" wp14:editId="3AAF8CBB">
            <wp:extent cx="5731510" cy="3371215"/>
            <wp:effectExtent l="19050" t="19050" r="21590" b="19685"/>
            <wp:docPr id="1222984841" name="Picture 1" descr="A building with a courty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984841" name="Picture 1" descr="A building with a courtyard&#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371215"/>
                    </a:xfrm>
                    <a:prstGeom prst="rect">
                      <a:avLst/>
                    </a:prstGeom>
                    <a:ln>
                      <a:solidFill>
                        <a:schemeClr val="tx1"/>
                      </a:solidFill>
                    </a:ln>
                  </pic:spPr>
                </pic:pic>
              </a:graphicData>
            </a:graphic>
          </wp:inline>
        </w:drawing>
      </w:r>
      <w:r w:rsidRPr="00CE06F4">
        <w:rPr>
          <w:rFonts w:ascii="Times New Roman" w:hAnsi="Times New Roman" w:cs="Times New Roman"/>
          <w:sz w:val="16"/>
          <w:szCs w:val="16"/>
        </w:rPr>
        <w:t>Figure 1. Shows the Geopolymer Concrete shaded in yellow, done by Frederick, K. (2024)</w:t>
      </w:r>
    </w:p>
    <w:p w14:paraId="025C34EA" w14:textId="2666B6DF" w:rsidR="007C7C2E" w:rsidRPr="00CE06F4" w:rsidRDefault="001C79B7" w:rsidP="007C7C2E">
      <w:pPr>
        <w:spacing w:line="360" w:lineRule="auto"/>
        <w:ind w:firstLine="720"/>
        <w:jc w:val="both"/>
        <w:rPr>
          <w:rFonts w:ascii="Times New Roman" w:eastAsia="Times New Roman" w:hAnsi="Times New Roman" w:cs="Times New Roman"/>
          <w:kern w:val="0"/>
          <w:lang w:eastAsia="en-GB"/>
          <w14:ligatures w14:val="none"/>
        </w:rPr>
      </w:pPr>
      <w:r w:rsidRPr="00CE06F4">
        <w:rPr>
          <w:rFonts w:ascii="Times New Roman" w:hAnsi="Times New Roman" w:cs="Times New Roman"/>
        </w:rPr>
        <w:t xml:space="preserve">The entrance of the health centre will also hold sustainable benches for the use of the occupants. </w:t>
      </w:r>
      <w:r w:rsidRPr="00CE06F4">
        <w:rPr>
          <w:rFonts w:ascii="Times New Roman" w:eastAsia="Times New Roman" w:hAnsi="Times New Roman" w:cs="Times New Roman"/>
          <w:kern w:val="0"/>
          <w:lang w:eastAsia="en-GB"/>
          <w14:ligatures w14:val="none"/>
        </w:rPr>
        <w:t xml:space="preserve">Ekohunters, (2020) explains that there is a range of environmentally friendly materials are used in the manufacturing of sustainable benches to lessen their impact on the environment. Natural fibres will be used to make these benches. These fibres include rattan </w:t>
      </w:r>
      <w:r w:rsidRPr="00CE06F4">
        <w:rPr>
          <w:rFonts w:ascii="Times New Roman" w:eastAsia="Times New Roman" w:hAnsi="Times New Roman" w:cs="Times New Roman"/>
          <w:kern w:val="0"/>
          <w:lang w:eastAsia="en-GB"/>
          <w14:ligatures w14:val="none"/>
        </w:rPr>
        <w:lastRenderedPageBreak/>
        <w:t>and bamboo, they are sustainable and environmentally benign materials. These environmentally friendly materials have an aesthetic appeal and sufficient strength. Furthermore, their production does not include the heavy use of water and pesticides, which makes them ecologically friendly and sustainable alternatives.</w:t>
      </w:r>
    </w:p>
    <w:p w14:paraId="2551B0A7" w14:textId="48DDFCC4" w:rsidR="001C79B7" w:rsidRPr="00CE06F4" w:rsidRDefault="001C79B7" w:rsidP="001C79B7">
      <w:pPr>
        <w:spacing w:line="360" w:lineRule="auto"/>
        <w:jc w:val="both"/>
        <w:rPr>
          <w:rFonts w:ascii="Times New Roman" w:eastAsia="Times New Roman" w:hAnsi="Times New Roman" w:cs="Times New Roman"/>
          <w:kern w:val="0"/>
          <w:lang w:eastAsia="en-GB"/>
          <w14:ligatures w14:val="none"/>
        </w:rPr>
      </w:pPr>
    </w:p>
    <w:p w14:paraId="2AD429BE" w14:textId="6BFF9126" w:rsidR="001C79B7" w:rsidRPr="00CE06F4" w:rsidRDefault="007C7C2E" w:rsidP="001C79B7">
      <w:pPr>
        <w:rPr>
          <w:rFonts w:ascii="Times New Roman" w:hAnsi="Times New Roman" w:cs="Times New Roman"/>
          <w:i/>
          <w:iCs/>
          <w:sz w:val="28"/>
          <w:szCs w:val="28"/>
        </w:rPr>
      </w:pPr>
      <w:r w:rsidRPr="00CE06F4">
        <w:rPr>
          <w:rFonts w:ascii="Times New Roman" w:hAnsi="Times New Roman" w:cs="Times New Roman"/>
          <w:i/>
          <w:iCs/>
          <w:sz w:val="28"/>
          <w:szCs w:val="28"/>
        </w:rPr>
        <w:t xml:space="preserve">1.2 </w:t>
      </w:r>
      <w:r w:rsidR="001C79B7" w:rsidRPr="00CE06F4">
        <w:rPr>
          <w:rFonts w:ascii="Times New Roman" w:hAnsi="Times New Roman" w:cs="Times New Roman"/>
          <w:i/>
          <w:iCs/>
          <w:sz w:val="28"/>
          <w:szCs w:val="28"/>
        </w:rPr>
        <w:t xml:space="preserve">Soft </w:t>
      </w:r>
      <w:r w:rsidR="007E2C6D" w:rsidRPr="00CE06F4">
        <w:rPr>
          <w:rFonts w:ascii="Times New Roman" w:hAnsi="Times New Roman" w:cs="Times New Roman"/>
          <w:i/>
          <w:iCs/>
          <w:sz w:val="28"/>
          <w:szCs w:val="28"/>
        </w:rPr>
        <w:t>L</w:t>
      </w:r>
      <w:r w:rsidR="001C79B7" w:rsidRPr="00CE06F4">
        <w:rPr>
          <w:rFonts w:ascii="Times New Roman" w:hAnsi="Times New Roman" w:cs="Times New Roman"/>
          <w:i/>
          <w:iCs/>
          <w:sz w:val="28"/>
          <w:szCs w:val="28"/>
        </w:rPr>
        <w:t>andscaping</w:t>
      </w:r>
    </w:p>
    <w:p w14:paraId="107C5B53" w14:textId="11125F98" w:rsidR="001C79B7" w:rsidRPr="00CE06F4" w:rsidRDefault="001C79B7" w:rsidP="001C79B7">
      <w:pPr>
        <w:spacing w:after="0" w:line="360" w:lineRule="auto"/>
        <w:ind w:firstLine="720"/>
        <w:jc w:val="both"/>
        <w:rPr>
          <w:rFonts w:ascii="Times New Roman" w:hAnsi="Times New Roman" w:cs="Times New Roman"/>
        </w:rPr>
      </w:pPr>
      <w:r w:rsidRPr="00CE06F4">
        <w:rPr>
          <w:rFonts w:ascii="Times New Roman" w:eastAsia="Times New Roman" w:hAnsi="Times New Roman" w:cs="Times New Roman"/>
          <w:kern w:val="0"/>
          <w:lang w:eastAsia="en-GB"/>
          <w14:ligatures w14:val="none"/>
        </w:rPr>
        <w:t xml:space="preserve">Natratex, (2020) states that </w:t>
      </w:r>
      <w:r w:rsidRPr="00CE06F4">
        <w:rPr>
          <w:rFonts w:ascii="Times New Roman" w:hAnsi="Times New Roman" w:cs="Times New Roman"/>
        </w:rPr>
        <w:t>soft landscaping typically refers to features like trees, shrubs, grass, mulch, and soil. Both hard and soft landscaping components are commonly combined to create outdoor spaces. For instance, a garden might incorporate wooden sleepers for constructing flower beds, representing a hard landscaping element, while the flowers and soil within the beds constitute the soft landscaping aspect.</w:t>
      </w:r>
      <w:r w:rsidRPr="00CE06F4">
        <w:rPr>
          <w:rFonts w:ascii="Times New Roman" w:eastAsia="Times New Roman" w:hAnsi="Times New Roman" w:cs="Times New Roman"/>
          <w:kern w:val="0"/>
          <w:lang w:eastAsia="en-GB"/>
          <w14:ligatures w14:val="none"/>
        </w:rPr>
        <w:t xml:space="preserve"> </w:t>
      </w:r>
      <w:r w:rsidRPr="00CE06F4">
        <w:rPr>
          <w:rFonts w:ascii="Times New Roman" w:hAnsi="Times New Roman" w:cs="Times New Roman"/>
        </w:rPr>
        <w:t>Achieving a welcoming, tranquil outdoor space that prioritizes safety, longevity, and functionality necessitates a blend of both hard and soft landscaping attributes.</w:t>
      </w:r>
    </w:p>
    <w:p w14:paraId="7CBAF19E" w14:textId="03897D68" w:rsidR="001C79B7" w:rsidRPr="00CE06F4" w:rsidRDefault="001C79B7" w:rsidP="007E2C6D">
      <w:pPr>
        <w:spacing w:line="360" w:lineRule="auto"/>
        <w:ind w:firstLine="720"/>
        <w:jc w:val="both"/>
        <w:rPr>
          <w:rFonts w:ascii="Times New Roman" w:eastAsia="Times New Roman" w:hAnsi="Times New Roman" w:cs="Times New Roman"/>
          <w:kern w:val="0"/>
          <w:lang w:eastAsia="en-GB"/>
          <w14:ligatures w14:val="none"/>
        </w:rPr>
      </w:pPr>
      <w:r w:rsidRPr="00CE06F4">
        <w:rPr>
          <w:rFonts w:ascii="Times New Roman" w:hAnsi="Times New Roman" w:cs="Times New Roman"/>
        </w:rPr>
        <w:t>At the front of the building</w:t>
      </w:r>
      <w:r w:rsidR="007E2C6D" w:rsidRPr="00CE06F4">
        <w:rPr>
          <w:rFonts w:ascii="Times New Roman" w:hAnsi="Times New Roman" w:cs="Times New Roman"/>
        </w:rPr>
        <w:t>,</w:t>
      </w:r>
      <w:r w:rsidRPr="00CE06F4">
        <w:rPr>
          <w:rFonts w:ascii="Times New Roman" w:hAnsi="Times New Roman" w:cs="Times New Roman"/>
        </w:rPr>
        <w:t xml:space="preserve"> there are trees planted around the benches to provide shade. </w:t>
      </w:r>
      <w:r w:rsidR="007E2C6D" w:rsidRPr="00CE06F4">
        <w:rPr>
          <w:rFonts w:ascii="Times New Roman" w:hAnsi="Times New Roman" w:cs="Times New Roman"/>
        </w:rPr>
        <w:t>This type of tree</w:t>
      </w:r>
      <w:r w:rsidRPr="00CE06F4">
        <w:rPr>
          <w:rFonts w:ascii="Times New Roman" w:hAnsi="Times New Roman" w:cs="Times New Roman"/>
        </w:rPr>
        <w:t xml:space="preserve"> would be </w:t>
      </w:r>
      <w:r w:rsidR="007E2C6D" w:rsidRPr="00CE06F4">
        <w:rPr>
          <w:rFonts w:ascii="Times New Roman" w:hAnsi="Times New Roman" w:cs="Times New Roman"/>
        </w:rPr>
        <w:t xml:space="preserve">known as crab apples. These are small trees that are ideal for densely populated urban areas due to their ability to withstand urban pollution, de-icing salts, and various pests according to </w:t>
      </w:r>
      <w:r w:rsidR="007E2C6D" w:rsidRPr="00CE06F4">
        <w:rPr>
          <w:rFonts w:ascii="Times New Roman" w:eastAsia="Times New Roman" w:hAnsi="Times New Roman" w:cs="Times New Roman"/>
          <w:kern w:val="0"/>
          <w:lang w:eastAsia="en-GB"/>
          <w14:ligatures w14:val="none"/>
        </w:rPr>
        <w:t xml:space="preserve">Care, (2022). This is beneficial because of the poor air quality found in Port Talbot. </w:t>
      </w:r>
      <w:r w:rsidR="007E2C6D" w:rsidRPr="00CE06F4">
        <w:rPr>
          <w:rFonts w:ascii="Times New Roman" w:hAnsi="Times New Roman" w:cs="Times New Roman"/>
        </w:rPr>
        <w:t xml:space="preserve">These trees offer a stunning display of white, pink, or crimson blossoms during the spring season. </w:t>
      </w:r>
      <w:r w:rsidR="007E2C6D" w:rsidRPr="00CE06F4">
        <w:rPr>
          <w:rFonts w:ascii="Times New Roman" w:eastAsia="Times New Roman" w:hAnsi="Times New Roman" w:cs="Times New Roman"/>
          <w:kern w:val="0"/>
          <w:lang w:eastAsia="en-GB"/>
          <w14:ligatures w14:val="none"/>
        </w:rPr>
        <w:t xml:space="preserve">Trust, W. (2018) states that Crab apple trees symbolize fertility and are cherished by foragers. Linked with themes of love and marriage, these trees produce small, firm fruits that yield a vibrant, jewel-toned jelly prized for its exquisite flavour. Trust, W. (2018) explains that the fruit of this tree can be used to make several recipes such as liqueur and toffee crab apples. </w:t>
      </w:r>
    </w:p>
    <w:p w14:paraId="6C20A80D" w14:textId="1D99CF0F" w:rsidR="007E2C6D" w:rsidRPr="00CE06F4" w:rsidRDefault="007E2C6D" w:rsidP="007E2C6D">
      <w:pPr>
        <w:spacing w:line="360" w:lineRule="auto"/>
        <w:jc w:val="both"/>
        <w:rPr>
          <w:rFonts w:ascii="Times New Roman" w:eastAsia="Times New Roman" w:hAnsi="Times New Roman" w:cs="Times New Roman"/>
          <w:kern w:val="0"/>
          <w:lang w:eastAsia="en-GB"/>
          <w14:ligatures w14:val="none"/>
        </w:rPr>
      </w:pPr>
      <w:r w:rsidRPr="00CE06F4">
        <w:rPr>
          <w:rFonts w:ascii="Times New Roman" w:eastAsia="Times New Roman" w:hAnsi="Times New Roman" w:cs="Times New Roman"/>
          <w:kern w:val="0"/>
          <w:lang w:eastAsia="en-GB"/>
        </w:rPr>
        <w:drawing>
          <wp:inline distT="0" distB="0" distL="0" distR="0" wp14:anchorId="1AEF36CC" wp14:editId="071B117F">
            <wp:extent cx="5731092" cy="1994477"/>
            <wp:effectExtent l="19050" t="19050" r="22225" b="25400"/>
            <wp:docPr id="229443450" name="Picture 1" descr="A tree branch with red berr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43450" name="Picture 1" descr="A tree branch with red berri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40474" cy="1997742"/>
                    </a:xfrm>
                    <a:prstGeom prst="rect">
                      <a:avLst/>
                    </a:prstGeom>
                    <a:ln>
                      <a:solidFill>
                        <a:schemeClr val="tx1"/>
                      </a:solidFill>
                    </a:ln>
                  </pic:spPr>
                </pic:pic>
              </a:graphicData>
            </a:graphic>
          </wp:inline>
        </w:drawing>
      </w:r>
      <w:r w:rsidR="007C7C2E" w:rsidRPr="00CE06F4">
        <w:rPr>
          <w:rFonts w:ascii="Times New Roman" w:eastAsia="Times New Roman" w:hAnsi="Times New Roman" w:cs="Times New Roman"/>
          <w:kern w:val="0"/>
          <w:sz w:val="16"/>
          <w:szCs w:val="16"/>
          <w:lang w:eastAsia="en-GB"/>
          <w14:ligatures w14:val="none"/>
        </w:rPr>
        <w:t xml:space="preserve">Figure 2. </w:t>
      </w:r>
      <w:r w:rsidRPr="00CE06F4">
        <w:rPr>
          <w:rFonts w:ascii="Times New Roman" w:eastAsia="Times New Roman" w:hAnsi="Times New Roman" w:cs="Times New Roman"/>
          <w:kern w:val="0"/>
          <w:sz w:val="16"/>
          <w:szCs w:val="16"/>
          <w:lang w:eastAsia="en-GB"/>
          <w14:ligatures w14:val="none"/>
        </w:rPr>
        <w:t>Image showing a Crab Apple tree, taken from Trust, W. (2018)</w:t>
      </w:r>
    </w:p>
    <w:p w14:paraId="69070E8B" w14:textId="16CFE8F9" w:rsidR="007C7C2E" w:rsidRPr="00CE06F4" w:rsidRDefault="007E2C6D" w:rsidP="007E2C6D">
      <w:pPr>
        <w:spacing w:line="360" w:lineRule="auto"/>
        <w:jc w:val="both"/>
        <w:rPr>
          <w:rFonts w:ascii="Times New Roman" w:eastAsia="Times New Roman" w:hAnsi="Times New Roman" w:cs="Times New Roman"/>
          <w:kern w:val="0"/>
          <w:lang w:eastAsia="en-GB"/>
          <w14:ligatures w14:val="none"/>
        </w:rPr>
      </w:pPr>
      <w:r w:rsidRPr="00CE06F4">
        <w:rPr>
          <w:rFonts w:ascii="Times New Roman" w:eastAsia="Times New Roman" w:hAnsi="Times New Roman" w:cs="Times New Roman"/>
          <w:kern w:val="0"/>
          <w:lang w:eastAsia="en-GB"/>
          <w14:ligatures w14:val="none"/>
        </w:rPr>
        <w:lastRenderedPageBreak/>
        <w:t>As extra activities, the Riverside Health Centre can host a harvest day where they allow locals to pick and create foods with fruit during culinary classes.</w:t>
      </w:r>
    </w:p>
    <w:p w14:paraId="21804E4D" w14:textId="1C1D9FA4" w:rsidR="007E2C6D" w:rsidRPr="00CE06F4" w:rsidRDefault="007C7C2E" w:rsidP="007E2C6D">
      <w:pPr>
        <w:spacing w:line="360" w:lineRule="auto"/>
        <w:jc w:val="both"/>
        <w:rPr>
          <w:rFonts w:ascii="Times New Roman" w:eastAsia="Times New Roman" w:hAnsi="Times New Roman" w:cs="Times New Roman"/>
          <w:kern w:val="0"/>
          <w:sz w:val="16"/>
          <w:szCs w:val="16"/>
          <w:lang w:eastAsia="en-GB"/>
          <w14:ligatures w14:val="none"/>
        </w:rPr>
      </w:pPr>
      <w:r w:rsidRPr="00CE06F4">
        <w:rPr>
          <w:rFonts w:ascii="Times New Roman" w:eastAsia="Times New Roman" w:hAnsi="Times New Roman" w:cs="Times New Roman"/>
          <w:kern w:val="0"/>
          <w:lang w:eastAsia="en-GB"/>
        </w:rPr>
        <w:drawing>
          <wp:inline distT="0" distB="0" distL="0" distR="0" wp14:anchorId="56623A89" wp14:editId="5EE6F061">
            <wp:extent cx="5731510" cy="2881168"/>
            <wp:effectExtent l="19050" t="19050" r="21590" b="14605"/>
            <wp:docPr id="61885436" name="Picture 2" descr="A group of people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85436" name="Picture 2" descr="A group of people in front of a build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51016" cy="2890974"/>
                    </a:xfrm>
                    <a:prstGeom prst="rect">
                      <a:avLst/>
                    </a:prstGeom>
                    <a:ln>
                      <a:solidFill>
                        <a:schemeClr val="tx1"/>
                      </a:solidFill>
                    </a:ln>
                  </pic:spPr>
                </pic:pic>
              </a:graphicData>
            </a:graphic>
          </wp:inline>
        </w:drawing>
      </w:r>
      <w:r w:rsidRPr="00CE06F4">
        <w:rPr>
          <w:rFonts w:ascii="Times New Roman" w:eastAsia="Times New Roman" w:hAnsi="Times New Roman" w:cs="Times New Roman"/>
          <w:kern w:val="0"/>
          <w:sz w:val="16"/>
          <w:szCs w:val="16"/>
          <w:lang w:eastAsia="en-GB"/>
          <w14:ligatures w14:val="none"/>
        </w:rPr>
        <w:t xml:space="preserve">Figure </w:t>
      </w:r>
      <w:r w:rsidRPr="00CE06F4">
        <w:rPr>
          <w:rFonts w:ascii="Times New Roman" w:eastAsia="Times New Roman" w:hAnsi="Times New Roman" w:cs="Times New Roman"/>
          <w:kern w:val="0"/>
          <w:sz w:val="16"/>
          <w:szCs w:val="16"/>
          <w:lang w:eastAsia="en-GB"/>
          <w14:ligatures w14:val="none"/>
        </w:rPr>
        <w:t>3</w:t>
      </w:r>
      <w:r w:rsidRPr="00CE06F4">
        <w:rPr>
          <w:rFonts w:ascii="Times New Roman" w:eastAsia="Times New Roman" w:hAnsi="Times New Roman" w:cs="Times New Roman"/>
          <w:kern w:val="0"/>
          <w:sz w:val="16"/>
          <w:szCs w:val="16"/>
          <w:lang w:eastAsia="en-GB"/>
          <w14:ligatures w14:val="none"/>
        </w:rPr>
        <w:t xml:space="preserve">. Image showing </w:t>
      </w:r>
      <w:r w:rsidRPr="00CE06F4">
        <w:rPr>
          <w:rFonts w:ascii="Times New Roman" w:eastAsia="Times New Roman" w:hAnsi="Times New Roman" w:cs="Times New Roman"/>
          <w:kern w:val="0"/>
          <w:sz w:val="16"/>
          <w:szCs w:val="16"/>
          <w:lang w:eastAsia="en-GB"/>
          <w14:ligatures w14:val="none"/>
        </w:rPr>
        <w:t xml:space="preserve">the </w:t>
      </w:r>
      <w:r w:rsidRPr="00CE06F4">
        <w:rPr>
          <w:rFonts w:ascii="Times New Roman" w:eastAsia="Times New Roman" w:hAnsi="Times New Roman" w:cs="Times New Roman"/>
          <w:kern w:val="0"/>
          <w:sz w:val="16"/>
          <w:szCs w:val="16"/>
          <w:lang w:eastAsia="en-GB"/>
          <w14:ligatures w14:val="none"/>
        </w:rPr>
        <w:t>Crab Apple tree</w:t>
      </w:r>
      <w:r w:rsidRPr="00CE06F4">
        <w:rPr>
          <w:rFonts w:ascii="Times New Roman" w:eastAsia="Times New Roman" w:hAnsi="Times New Roman" w:cs="Times New Roman"/>
          <w:kern w:val="0"/>
          <w:sz w:val="16"/>
          <w:szCs w:val="16"/>
          <w:lang w:eastAsia="en-GB"/>
          <w14:ligatures w14:val="none"/>
        </w:rPr>
        <w:t xml:space="preserve"> positioning on site</w:t>
      </w:r>
      <w:r w:rsidRPr="00CE06F4">
        <w:rPr>
          <w:rFonts w:ascii="Times New Roman" w:eastAsia="Times New Roman" w:hAnsi="Times New Roman" w:cs="Times New Roman"/>
          <w:kern w:val="0"/>
          <w:sz w:val="16"/>
          <w:szCs w:val="16"/>
          <w:lang w:eastAsia="en-GB"/>
          <w14:ligatures w14:val="none"/>
        </w:rPr>
        <w:t xml:space="preserve">, </w:t>
      </w:r>
      <w:r w:rsidRPr="00CE06F4">
        <w:rPr>
          <w:rFonts w:ascii="Times New Roman" w:hAnsi="Times New Roman" w:cs="Times New Roman"/>
          <w:sz w:val="16"/>
          <w:szCs w:val="16"/>
        </w:rPr>
        <w:t>done by Frederick, K. (2024)</w:t>
      </w:r>
    </w:p>
    <w:p w14:paraId="2FA0D58C" w14:textId="77777777" w:rsidR="007C7C2E" w:rsidRPr="00CE06F4" w:rsidRDefault="007C7C2E" w:rsidP="007E2C6D">
      <w:pPr>
        <w:spacing w:line="360" w:lineRule="auto"/>
        <w:jc w:val="both"/>
        <w:rPr>
          <w:rFonts w:ascii="Times New Roman" w:eastAsia="Times New Roman" w:hAnsi="Times New Roman" w:cs="Times New Roman"/>
          <w:kern w:val="0"/>
          <w:lang w:eastAsia="en-GB"/>
          <w14:ligatures w14:val="none"/>
        </w:rPr>
      </w:pPr>
    </w:p>
    <w:p w14:paraId="09B7FDBB" w14:textId="514E86E3" w:rsidR="007E2C6D" w:rsidRPr="00CE06F4" w:rsidRDefault="007E2C6D" w:rsidP="007E2C6D">
      <w:pPr>
        <w:spacing w:line="360" w:lineRule="auto"/>
        <w:jc w:val="both"/>
        <w:rPr>
          <w:rFonts w:ascii="Times New Roman" w:eastAsia="Times New Roman" w:hAnsi="Times New Roman" w:cs="Times New Roman"/>
          <w:kern w:val="0"/>
          <w:lang w:eastAsia="en-GB"/>
          <w14:ligatures w14:val="none"/>
        </w:rPr>
      </w:pPr>
      <w:r w:rsidRPr="00CE06F4">
        <w:rPr>
          <w:rFonts w:ascii="Times New Roman" w:eastAsia="Times New Roman" w:hAnsi="Times New Roman" w:cs="Times New Roman"/>
          <w:kern w:val="0"/>
          <w:lang w:eastAsia="en-GB"/>
          <w14:ligatures w14:val="none"/>
        </w:rPr>
        <w:tab/>
        <w:t>The other soft landscaping element that will be used is Cherry Laurel hedging placed around the roofs of the health centre. According to Best4hedging, (2022) Cherry Laurel (Prunus laurocerasus ‘Rotundifolia’) is widely recognized as one of the most adaptable and favoured species for hedging purposes. The hedge showcases lush, glossy green leaves throughout the year. This evergreen variety is highly sought after for its dense foliage, making it an excellent option for creating effective privacy screens. Additionally, Cherry Laurel hedging is renowned for its ability to mitigate noise and wind impacts, while also adding year-round visual appeal to any garden landscape. The characteristics of these hedges benefit customer's privacy, drown out noise pollution from local transportation, reduce the impact of the wind and will never shed their leaves. This evergreen hedge reduces the need for cleaning and removing leaves from the rooftop bar and pool.</w:t>
      </w:r>
    </w:p>
    <w:p w14:paraId="1A9EA8EA" w14:textId="7E371C18" w:rsidR="007E2C6D" w:rsidRPr="00CE06F4" w:rsidRDefault="007E2C6D" w:rsidP="007E2C6D">
      <w:pPr>
        <w:spacing w:line="360" w:lineRule="auto"/>
        <w:jc w:val="both"/>
        <w:rPr>
          <w:rFonts w:ascii="Times New Roman" w:eastAsia="Times New Roman" w:hAnsi="Times New Roman" w:cs="Times New Roman"/>
          <w:kern w:val="0"/>
          <w:sz w:val="16"/>
          <w:szCs w:val="16"/>
          <w:lang w:eastAsia="en-GB"/>
          <w14:ligatures w14:val="none"/>
        </w:rPr>
      </w:pPr>
      <w:r w:rsidRPr="00CE06F4">
        <w:rPr>
          <w:rFonts w:ascii="Times New Roman" w:eastAsia="Times New Roman" w:hAnsi="Times New Roman" w:cs="Times New Roman"/>
          <w:kern w:val="0"/>
          <w:lang w:eastAsia="en-GB"/>
        </w:rPr>
        <w:lastRenderedPageBreak/>
        <w:drawing>
          <wp:inline distT="0" distB="0" distL="0" distR="0" wp14:anchorId="38A4C0EB" wp14:editId="6169BB2D">
            <wp:extent cx="5730686" cy="3204926"/>
            <wp:effectExtent l="19050" t="19050" r="22860" b="14605"/>
            <wp:docPr id="280902216" name="Picture 2" descr="A path with bushes and a l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02216" name="Picture 2" descr="A path with bushes and a lamp&#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42244" cy="3211390"/>
                    </a:xfrm>
                    <a:prstGeom prst="rect">
                      <a:avLst/>
                    </a:prstGeom>
                    <a:ln>
                      <a:solidFill>
                        <a:schemeClr val="tx1"/>
                      </a:solidFill>
                    </a:ln>
                  </pic:spPr>
                </pic:pic>
              </a:graphicData>
            </a:graphic>
          </wp:inline>
        </w:drawing>
      </w:r>
      <w:r w:rsidR="007C7C2E" w:rsidRPr="00CE06F4">
        <w:rPr>
          <w:rFonts w:ascii="Times New Roman" w:eastAsia="Times New Roman" w:hAnsi="Times New Roman" w:cs="Times New Roman"/>
          <w:kern w:val="0"/>
          <w:sz w:val="16"/>
          <w:szCs w:val="16"/>
          <w:lang w:eastAsia="en-GB"/>
          <w14:ligatures w14:val="none"/>
        </w:rPr>
        <w:t xml:space="preserve">Figure 4. </w:t>
      </w:r>
      <w:r w:rsidRPr="00CE06F4">
        <w:rPr>
          <w:rFonts w:ascii="Times New Roman" w:eastAsia="Times New Roman" w:hAnsi="Times New Roman" w:cs="Times New Roman"/>
          <w:kern w:val="0"/>
          <w:sz w:val="16"/>
          <w:szCs w:val="16"/>
          <w:lang w:eastAsia="en-GB"/>
          <w14:ligatures w14:val="none"/>
        </w:rPr>
        <w:t xml:space="preserve">Image showing a Cherry Laurel hedge, taken from Best4hedging, (2022) </w:t>
      </w:r>
    </w:p>
    <w:p w14:paraId="7AFB42BF" w14:textId="77777777" w:rsidR="007E2C6D" w:rsidRPr="00CE06F4" w:rsidRDefault="007E2C6D" w:rsidP="007E2C6D">
      <w:pPr>
        <w:spacing w:line="360" w:lineRule="auto"/>
        <w:jc w:val="both"/>
        <w:rPr>
          <w:rFonts w:ascii="Times New Roman" w:eastAsia="Times New Roman" w:hAnsi="Times New Roman" w:cs="Times New Roman"/>
          <w:kern w:val="0"/>
          <w:sz w:val="18"/>
          <w:szCs w:val="18"/>
          <w:lang w:eastAsia="en-GB"/>
          <w14:ligatures w14:val="none"/>
        </w:rPr>
      </w:pPr>
    </w:p>
    <w:p w14:paraId="0A7FB596" w14:textId="4E3E471E" w:rsidR="007C7C2E" w:rsidRPr="00CE06F4" w:rsidRDefault="007C7C2E" w:rsidP="007E2C6D">
      <w:pPr>
        <w:spacing w:line="360" w:lineRule="auto"/>
        <w:jc w:val="both"/>
        <w:rPr>
          <w:rFonts w:ascii="Times New Roman" w:eastAsia="Times New Roman" w:hAnsi="Times New Roman" w:cs="Times New Roman"/>
          <w:kern w:val="0"/>
          <w:sz w:val="16"/>
          <w:szCs w:val="16"/>
          <w:lang w:eastAsia="en-GB"/>
          <w14:ligatures w14:val="none"/>
        </w:rPr>
      </w:pPr>
      <w:r w:rsidRPr="00CE06F4">
        <w:rPr>
          <w:rFonts w:ascii="Times New Roman" w:eastAsia="Times New Roman" w:hAnsi="Times New Roman" w:cs="Times New Roman"/>
          <w:kern w:val="0"/>
          <w:sz w:val="18"/>
          <w:szCs w:val="18"/>
          <w:lang w:eastAsia="en-GB"/>
        </w:rPr>
        <w:drawing>
          <wp:inline distT="0" distB="0" distL="0" distR="0" wp14:anchorId="06B3F6C1" wp14:editId="1F356817">
            <wp:extent cx="5731510" cy="2789382"/>
            <wp:effectExtent l="19050" t="19050" r="21590" b="11430"/>
            <wp:docPr id="2115087163" name="Picture 3" descr="A building with trees and a pa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087163" name="Picture 3" descr="A building with trees and a path&#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9262" cy="2793155"/>
                    </a:xfrm>
                    <a:prstGeom prst="rect">
                      <a:avLst/>
                    </a:prstGeom>
                    <a:ln>
                      <a:solidFill>
                        <a:schemeClr val="tx1"/>
                      </a:solidFill>
                    </a:ln>
                  </pic:spPr>
                </pic:pic>
              </a:graphicData>
            </a:graphic>
          </wp:inline>
        </w:drawing>
      </w:r>
      <w:r w:rsidRPr="00CE06F4">
        <w:rPr>
          <w:rFonts w:ascii="Times New Roman" w:eastAsia="Times New Roman" w:hAnsi="Times New Roman" w:cs="Times New Roman"/>
          <w:kern w:val="0"/>
          <w:sz w:val="16"/>
          <w:szCs w:val="16"/>
          <w:lang w:eastAsia="en-GB"/>
          <w14:ligatures w14:val="none"/>
        </w:rPr>
        <w:t xml:space="preserve">Figure </w:t>
      </w:r>
      <w:r w:rsidRPr="00CE06F4">
        <w:rPr>
          <w:rFonts w:ascii="Times New Roman" w:eastAsia="Times New Roman" w:hAnsi="Times New Roman" w:cs="Times New Roman"/>
          <w:kern w:val="0"/>
          <w:sz w:val="16"/>
          <w:szCs w:val="16"/>
          <w:lang w:eastAsia="en-GB"/>
          <w14:ligatures w14:val="none"/>
        </w:rPr>
        <w:t>5</w:t>
      </w:r>
      <w:r w:rsidRPr="00CE06F4">
        <w:rPr>
          <w:rFonts w:ascii="Times New Roman" w:eastAsia="Times New Roman" w:hAnsi="Times New Roman" w:cs="Times New Roman"/>
          <w:kern w:val="0"/>
          <w:sz w:val="16"/>
          <w:szCs w:val="16"/>
          <w:lang w:eastAsia="en-GB"/>
          <w14:ligatures w14:val="none"/>
        </w:rPr>
        <w:t xml:space="preserve">. Image showing </w:t>
      </w:r>
      <w:r w:rsidRPr="00CE06F4">
        <w:rPr>
          <w:rFonts w:ascii="Times New Roman" w:eastAsia="Times New Roman" w:hAnsi="Times New Roman" w:cs="Times New Roman"/>
          <w:kern w:val="0"/>
          <w:sz w:val="16"/>
          <w:szCs w:val="16"/>
          <w:lang w:eastAsia="en-GB"/>
          <w14:ligatures w14:val="none"/>
        </w:rPr>
        <w:t xml:space="preserve">the </w:t>
      </w:r>
      <w:r w:rsidRPr="00CE06F4">
        <w:rPr>
          <w:rFonts w:ascii="Times New Roman" w:eastAsia="Times New Roman" w:hAnsi="Times New Roman" w:cs="Times New Roman"/>
          <w:kern w:val="0"/>
          <w:sz w:val="16"/>
          <w:szCs w:val="16"/>
          <w:lang w:eastAsia="en-GB"/>
          <w14:ligatures w14:val="none"/>
        </w:rPr>
        <w:t>Cherry Laurel hedge</w:t>
      </w:r>
      <w:r w:rsidRPr="00CE06F4">
        <w:rPr>
          <w:rFonts w:ascii="Times New Roman" w:eastAsia="Times New Roman" w:hAnsi="Times New Roman" w:cs="Times New Roman"/>
          <w:kern w:val="0"/>
          <w:sz w:val="16"/>
          <w:szCs w:val="16"/>
          <w:lang w:eastAsia="en-GB"/>
          <w14:ligatures w14:val="none"/>
        </w:rPr>
        <w:t xml:space="preserve"> positioning on the roof</w:t>
      </w:r>
      <w:r w:rsidRPr="00CE06F4">
        <w:rPr>
          <w:rFonts w:ascii="Times New Roman" w:eastAsia="Times New Roman" w:hAnsi="Times New Roman" w:cs="Times New Roman"/>
          <w:kern w:val="0"/>
          <w:sz w:val="16"/>
          <w:szCs w:val="16"/>
          <w:lang w:eastAsia="en-GB"/>
          <w14:ligatures w14:val="none"/>
        </w:rPr>
        <w:t>,</w:t>
      </w:r>
      <w:r w:rsidRPr="00CE06F4">
        <w:rPr>
          <w:rFonts w:ascii="Times New Roman" w:eastAsia="Times New Roman" w:hAnsi="Times New Roman" w:cs="Times New Roman"/>
          <w:kern w:val="0"/>
          <w:sz w:val="16"/>
          <w:szCs w:val="16"/>
          <w:lang w:eastAsia="en-GB"/>
          <w14:ligatures w14:val="none"/>
        </w:rPr>
        <w:t xml:space="preserve"> </w:t>
      </w:r>
      <w:r w:rsidRPr="00CE06F4">
        <w:rPr>
          <w:rFonts w:ascii="Times New Roman" w:hAnsi="Times New Roman" w:cs="Times New Roman"/>
          <w:sz w:val="16"/>
          <w:szCs w:val="16"/>
        </w:rPr>
        <w:t>done by Frederick, K. (2024)</w:t>
      </w:r>
    </w:p>
    <w:p w14:paraId="3A488A26" w14:textId="77777777" w:rsidR="007C7C2E" w:rsidRPr="00CE06F4" w:rsidRDefault="007C7C2E" w:rsidP="007E2C6D">
      <w:pPr>
        <w:spacing w:line="360" w:lineRule="auto"/>
        <w:jc w:val="both"/>
        <w:rPr>
          <w:rFonts w:ascii="Times New Roman" w:eastAsia="Times New Roman" w:hAnsi="Times New Roman" w:cs="Times New Roman"/>
          <w:kern w:val="0"/>
          <w:sz w:val="18"/>
          <w:szCs w:val="18"/>
          <w:lang w:eastAsia="en-GB"/>
          <w14:ligatures w14:val="none"/>
        </w:rPr>
      </w:pPr>
    </w:p>
    <w:p w14:paraId="70073246" w14:textId="77777777" w:rsidR="007C7C2E" w:rsidRPr="00CE06F4" w:rsidRDefault="007E2C6D" w:rsidP="007E2C6D">
      <w:pPr>
        <w:spacing w:line="360" w:lineRule="auto"/>
        <w:jc w:val="both"/>
        <w:rPr>
          <w:rFonts w:ascii="Times New Roman" w:eastAsia="Times New Roman" w:hAnsi="Times New Roman" w:cs="Times New Roman"/>
          <w:kern w:val="0"/>
          <w:lang w:eastAsia="en-GB"/>
          <w14:ligatures w14:val="none"/>
        </w:rPr>
      </w:pPr>
      <w:r w:rsidRPr="00CE06F4">
        <w:rPr>
          <w:rFonts w:ascii="Times New Roman" w:eastAsia="Times New Roman" w:hAnsi="Times New Roman" w:cs="Times New Roman"/>
          <w:kern w:val="0"/>
          <w:lang w:eastAsia="en-GB"/>
          <w14:ligatures w14:val="none"/>
        </w:rPr>
        <w:t xml:space="preserve"> </w:t>
      </w:r>
      <w:r w:rsidRPr="00CE06F4">
        <w:rPr>
          <w:rFonts w:ascii="Times New Roman" w:eastAsia="Times New Roman" w:hAnsi="Times New Roman" w:cs="Times New Roman"/>
          <w:kern w:val="0"/>
          <w:lang w:eastAsia="en-GB"/>
          <w14:ligatures w14:val="none"/>
        </w:rPr>
        <w:tab/>
      </w:r>
    </w:p>
    <w:p w14:paraId="02C0441F" w14:textId="77777777" w:rsidR="007C7C2E" w:rsidRPr="00CE06F4" w:rsidRDefault="007C7C2E" w:rsidP="007E2C6D">
      <w:pPr>
        <w:spacing w:line="360" w:lineRule="auto"/>
        <w:jc w:val="both"/>
        <w:rPr>
          <w:rFonts w:ascii="Times New Roman" w:eastAsia="Times New Roman" w:hAnsi="Times New Roman" w:cs="Times New Roman"/>
          <w:kern w:val="0"/>
          <w:lang w:eastAsia="en-GB"/>
          <w14:ligatures w14:val="none"/>
        </w:rPr>
      </w:pPr>
    </w:p>
    <w:p w14:paraId="41B32668" w14:textId="77777777" w:rsidR="007C7C2E" w:rsidRPr="00CE06F4" w:rsidRDefault="007C7C2E" w:rsidP="007E2C6D">
      <w:pPr>
        <w:spacing w:line="360" w:lineRule="auto"/>
        <w:jc w:val="both"/>
        <w:rPr>
          <w:rFonts w:ascii="Times New Roman" w:eastAsia="Times New Roman" w:hAnsi="Times New Roman" w:cs="Times New Roman"/>
          <w:kern w:val="0"/>
          <w:lang w:eastAsia="en-GB"/>
          <w14:ligatures w14:val="none"/>
        </w:rPr>
      </w:pPr>
    </w:p>
    <w:p w14:paraId="5F9E4EF3" w14:textId="77777777" w:rsidR="007C7C2E" w:rsidRPr="00CE06F4" w:rsidRDefault="007C7C2E" w:rsidP="007E2C6D">
      <w:pPr>
        <w:spacing w:line="360" w:lineRule="auto"/>
        <w:jc w:val="both"/>
        <w:rPr>
          <w:rFonts w:ascii="Times New Roman" w:eastAsia="Times New Roman" w:hAnsi="Times New Roman" w:cs="Times New Roman"/>
          <w:kern w:val="0"/>
          <w:lang w:eastAsia="en-GB"/>
          <w14:ligatures w14:val="none"/>
        </w:rPr>
      </w:pPr>
    </w:p>
    <w:p w14:paraId="735766E4" w14:textId="160B6BE7" w:rsidR="007C7C2E" w:rsidRPr="00CE06F4" w:rsidRDefault="007C7C2E" w:rsidP="007E2C6D">
      <w:pPr>
        <w:spacing w:line="360" w:lineRule="auto"/>
        <w:jc w:val="both"/>
        <w:rPr>
          <w:rFonts w:ascii="Times New Roman" w:eastAsia="Times New Roman" w:hAnsi="Times New Roman" w:cs="Times New Roman"/>
          <w:b/>
          <w:bCs/>
          <w:kern w:val="0"/>
          <w:sz w:val="32"/>
          <w:szCs w:val="32"/>
          <w:u w:val="single"/>
          <w:lang w:eastAsia="en-GB"/>
          <w14:ligatures w14:val="none"/>
        </w:rPr>
      </w:pPr>
      <w:r w:rsidRPr="00CE06F4">
        <w:rPr>
          <w:rFonts w:ascii="Times New Roman" w:eastAsia="Times New Roman" w:hAnsi="Times New Roman" w:cs="Times New Roman"/>
          <w:b/>
          <w:bCs/>
          <w:kern w:val="0"/>
          <w:sz w:val="32"/>
          <w:szCs w:val="32"/>
          <w:u w:val="single"/>
          <w:lang w:eastAsia="en-GB"/>
          <w14:ligatures w14:val="none"/>
        </w:rPr>
        <w:lastRenderedPageBreak/>
        <w:t>2. CONCLUSION</w:t>
      </w:r>
    </w:p>
    <w:p w14:paraId="47B34C04" w14:textId="0A1BA1C8" w:rsidR="007E2C6D" w:rsidRPr="00CE06F4" w:rsidRDefault="007E2C6D" w:rsidP="007C7C2E">
      <w:pPr>
        <w:spacing w:line="360" w:lineRule="auto"/>
        <w:ind w:firstLine="720"/>
        <w:jc w:val="both"/>
        <w:rPr>
          <w:rFonts w:ascii="Times New Roman" w:eastAsia="Times New Roman" w:hAnsi="Times New Roman" w:cs="Times New Roman"/>
          <w:kern w:val="0"/>
          <w:lang w:eastAsia="en-GB"/>
          <w14:ligatures w14:val="none"/>
        </w:rPr>
      </w:pPr>
      <w:r w:rsidRPr="00CE06F4">
        <w:rPr>
          <w:rFonts w:ascii="Times New Roman" w:eastAsia="Times New Roman" w:hAnsi="Times New Roman" w:cs="Times New Roman"/>
          <w:kern w:val="0"/>
          <w:lang w:eastAsia="en-GB"/>
          <w14:ligatures w14:val="none"/>
        </w:rPr>
        <w:t>The landscaping plan for the Riverside Health Centre seamlessly integrates both soft and hard elements to create a sustainable and aesthetically pleasing environment. Utilizing geopolymer concrete and natural fibre benches for their hard landscaping elements not only ensures durability but also reflects a commitment to environmentally friendly practices. Meanwhile, soft landscaping features such as hedges of cherry laurel on the roof and crab apple trees in the yard contribute to the beauty and ecological balance of the space. Together, these elements harmonize to provide a tranquil and inviting outdoor setting, enhancing the well-being of patients, visitors, and staff alike at the Riverside Health Centre.</w:t>
      </w:r>
    </w:p>
    <w:p w14:paraId="78F6C4EA" w14:textId="77777777" w:rsidR="007C7C2E" w:rsidRPr="00CE06F4" w:rsidRDefault="007C7C2E">
      <w:pPr>
        <w:rPr>
          <w:rFonts w:ascii="Times New Roman" w:hAnsi="Times New Roman" w:cs="Times New Roman"/>
          <w:sz w:val="16"/>
          <w:szCs w:val="16"/>
        </w:rPr>
      </w:pPr>
      <w:r w:rsidRPr="00CE06F4">
        <w:rPr>
          <w:rFonts w:ascii="Times New Roman" w:eastAsia="Times New Roman" w:hAnsi="Times New Roman" w:cs="Times New Roman"/>
          <w:b/>
          <w:bCs/>
          <w:kern w:val="0"/>
          <w:sz w:val="32"/>
          <w:szCs w:val="32"/>
          <w:lang w:eastAsia="en-GB"/>
        </w:rPr>
        <w:drawing>
          <wp:inline distT="0" distB="0" distL="0" distR="0" wp14:anchorId="64A52BF8" wp14:editId="713F29D9">
            <wp:extent cx="5731510" cy="3326130"/>
            <wp:effectExtent l="19050" t="19050" r="21590" b="26670"/>
            <wp:docPr id="258747507" name="Picture 4" descr="A map of a small isl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747507" name="Picture 4" descr="A map of a small island&#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326130"/>
                    </a:xfrm>
                    <a:prstGeom prst="rect">
                      <a:avLst/>
                    </a:prstGeom>
                    <a:ln>
                      <a:solidFill>
                        <a:schemeClr val="tx1"/>
                      </a:solidFill>
                    </a:ln>
                  </pic:spPr>
                </pic:pic>
              </a:graphicData>
            </a:graphic>
          </wp:inline>
        </w:drawing>
      </w:r>
      <w:r w:rsidRPr="00CE06F4">
        <w:rPr>
          <w:rFonts w:ascii="Times New Roman" w:eastAsia="Times New Roman" w:hAnsi="Times New Roman" w:cs="Times New Roman"/>
          <w:kern w:val="0"/>
          <w:sz w:val="16"/>
          <w:szCs w:val="16"/>
          <w:lang w:eastAsia="en-GB"/>
          <w14:ligatures w14:val="none"/>
        </w:rPr>
        <w:t xml:space="preserve">Figure </w:t>
      </w:r>
      <w:r w:rsidRPr="00CE06F4">
        <w:rPr>
          <w:rFonts w:ascii="Times New Roman" w:eastAsia="Times New Roman" w:hAnsi="Times New Roman" w:cs="Times New Roman"/>
          <w:kern w:val="0"/>
          <w:sz w:val="16"/>
          <w:szCs w:val="16"/>
          <w:lang w:eastAsia="en-GB"/>
          <w14:ligatures w14:val="none"/>
        </w:rPr>
        <w:t>6</w:t>
      </w:r>
      <w:r w:rsidRPr="00CE06F4">
        <w:rPr>
          <w:rFonts w:ascii="Times New Roman" w:eastAsia="Times New Roman" w:hAnsi="Times New Roman" w:cs="Times New Roman"/>
          <w:kern w:val="0"/>
          <w:sz w:val="16"/>
          <w:szCs w:val="16"/>
          <w:lang w:eastAsia="en-GB"/>
          <w14:ligatures w14:val="none"/>
        </w:rPr>
        <w:t>. Image showi</w:t>
      </w:r>
      <w:r w:rsidRPr="00CE06F4">
        <w:rPr>
          <w:rFonts w:ascii="Times New Roman" w:eastAsia="Times New Roman" w:hAnsi="Times New Roman" w:cs="Times New Roman"/>
          <w:kern w:val="0"/>
          <w:sz w:val="16"/>
          <w:szCs w:val="16"/>
          <w:lang w:eastAsia="en-GB"/>
          <w14:ligatures w14:val="none"/>
        </w:rPr>
        <w:t>ng the site layout plan for the hard and soft landscaping in the front yard</w:t>
      </w:r>
      <w:r w:rsidRPr="00CE06F4">
        <w:rPr>
          <w:rFonts w:ascii="Times New Roman" w:eastAsia="Times New Roman" w:hAnsi="Times New Roman" w:cs="Times New Roman"/>
          <w:kern w:val="0"/>
          <w:sz w:val="16"/>
          <w:szCs w:val="16"/>
          <w:lang w:eastAsia="en-GB"/>
          <w14:ligatures w14:val="none"/>
        </w:rPr>
        <w:t xml:space="preserve">, </w:t>
      </w:r>
      <w:r w:rsidRPr="00CE06F4">
        <w:rPr>
          <w:rFonts w:ascii="Times New Roman" w:hAnsi="Times New Roman" w:cs="Times New Roman"/>
          <w:sz w:val="16"/>
          <w:szCs w:val="16"/>
        </w:rPr>
        <w:t>done by Frederick, K. (2024)</w:t>
      </w:r>
    </w:p>
    <w:p w14:paraId="02F51566" w14:textId="77777777" w:rsidR="007C7C2E" w:rsidRPr="00CE06F4" w:rsidRDefault="007C7C2E">
      <w:pPr>
        <w:rPr>
          <w:rFonts w:ascii="Times New Roman" w:hAnsi="Times New Roman" w:cs="Times New Roman"/>
          <w:sz w:val="16"/>
          <w:szCs w:val="16"/>
        </w:rPr>
      </w:pPr>
    </w:p>
    <w:p w14:paraId="7DEB5876" w14:textId="77777777" w:rsidR="007C7C2E" w:rsidRPr="00CE06F4" w:rsidRDefault="007C7C2E">
      <w:pPr>
        <w:rPr>
          <w:rFonts w:ascii="Times New Roman" w:eastAsia="Times New Roman" w:hAnsi="Times New Roman" w:cs="Times New Roman"/>
          <w:b/>
          <w:bCs/>
          <w:kern w:val="0"/>
          <w:sz w:val="32"/>
          <w:szCs w:val="32"/>
          <w:lang w:eastAsia="en-GB"/>
          <w14:ligatures w14:val="none"/>
        </w:rPr>
      </w:pPr>
      <w:r w:rsidRPr="00CE06F4">
        <w:rPr>
          <w:rFonts w:ascii="Times New Roman" w:eastAsia="Times New Roman" w:hAnsi="Times New Roman" w:cs="Times New Roman"/>
          <w:b/>
          <w:bCs/>
          <w:kern w:val="0"/>
          <w:sz w:val="32"/>
          <w:szCs w:val="32"/>
          <w:lang w:eastAsia="en-GB"/>
        </w:rPr>
        <w:drawing>
          <wp:inline distT="0" distB="0" distL="0" distR="0" wp14:anchorId="70BC1095" wp14:editId="1F75475B">
            <wp:extent cx="3325091" cy="1992622"/>
            <wp:effectExtent l="19050" t="19050" r="8890" b="27305"/>
            <wp:docPr id="901890473" name="Picture 5" descr="A close-up of several colored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90473" name="Picture 5" descr="A close-up of several colored object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25091" cy="1992622"/>
                    </a:xfrm>
                    <a:prstGeom prst="rect">
                      <a:avLst/>
                    </a:prstGeom>
                    <a:ln>
                      <a:solidFill>
                        <a:schemeClr val="tx1"/>
                      </a:solidFill>
                    </a:ln>
                  </pic:spPr>
                </pic:pic>
              </a:graphicData>
            </a:graphic>
          </wp:inline>
        </w:drawing>
      </w:r>
    </w:p>
    <w:p w14:paraId="311B8C94" w14:textId="3FA58503" w:rsidR="007C7C2E" w:rsidRPr="00CE06F4" w:rsidRDefault="007C7C2E">
      <w:pPr>
        <w:rPr>
          <w:rFonts w:ascii="Times New Roman" w:eastAsia="Times New Roman" w:hAnsi="Times New Roman" w:cs="Times New Roman"/>
          <w:b/>
          <w:bCs/>
          <w:kern w:val="0"/>
          <w:sz w:val="32"/>
          <w:szCs w:val="32"/>
          <w:lang w:eastAsia="en-GB"/>
          <w14:ligatures w14:val="none"/>
        </w:rPr>
      </w:pPr>
      <w:r w:rsidRPr="00CE06F4">
        <w:rPr>
          <w:rFonts w:ascii="Times New Roman" w:eastAsia="Times New Roman" w:hAnsi="Times New Roman" w:cs="Times New Roman"/>
          <w:kern w:val="0"/>
          <w:sz w:val="16"/>
          <w:szCs w:val="16"/>
          <w:lang w:eastAsia="en-GB"/>
          <w14:ligatures w14:val="none"/>
        </w:rPr>
        <w:t>Figure 6</w:t>
      </w:r>
      <w:r w:rsidRPr="00CE06F4">
        <w:rPr>
          <w:rFonts w:ascii="Times New Roman" w:eastAsia="Times New Roman" w:hAnsi="Times New Roman" w:cs="Times New Roman"/>
          <w:kern w:val="0"/>
          <w:sz w:val="16"/>
          <w:szCs w:val="16"/>
          <w:lang w:eastAsia="en-GB"/>
          <w14:ligatures w14:val="none"/>
        </w:rPr>
        <w:t xml:space="preserve"> &amp; 7</w:t>
      </w:r>
      <w:r w:rsidRPr="00CE06F4">
        <w:rPr>
          <w:rFonts w:ascii="Times New Roman" w:eastAsia="Times New Roman" w:hAnsi="Times New Roman" w:cs="Times New Roman"/>
          <w:kern w:val="0"/>
          <w:sz w:val="16"/>
          <w:szCs w:val="16"/>
          <w:lang w:eastAsia="en-GB"/>
          <w14:ligatures w14:val="none"/>
        </w:rPr>
        <w:t>. Image</w:t>
      </w:r>
      <w:r w:rsidRPr="00CE06F4">
        <w:rPr>
          <w:rFonts w:ascii="Times New Roman" w:eastAsia="Times New Roman" w:hAnsi="Times New Roman" w:cs="Times New Roman"/>
          <w:kern w:val="0"/>
          <w:sz w:val="16"/>
          <w:szCs w:val="16"/>
          <w:lang w:eastAsia="en-GB"/>
          <w14:ligatures w14:val="none"/>
        </w:rPr>
        <w:t>s</w:t>
      </w:r>
      <w:r w:rsidRPr="00CE06F4">
        <w:rPr>
          <w:rFonts w:ascii="Times New Roman" w:eastAsia="Times New Roman" w:hAnsi="Times New Roman" w:cs="Times New Roman"/>
          <w:kern w:val="0"/>
          <w:sz w:val="16"/>
          <w:szCs w:val="16"/>
          <w:lang w:eastAsia="en-GB"/>
          <w14:ligatures w14:val="none"/>
        </w:rPr>
        <w:t xml:space="preserve"> showing the site layout plan for the hard and soft landscaping in the front yard</w:t>
      </w:r>
      <w:r w:rsidRPr="00CE06F4">
        <w:rPr>
          <w:rFonts w:ascii="Times New Roman" w:eastAsia="Times New Roman" w:hAnsi="Times New Roman" w:cs="Times New Roman"/>
          <w:kern w:val="0"/>
          <w:sz w:val="16"/>
          <w:szCs w:val="16"/>
          <w:lang w:eastAsia="en-GB"/>
          <w14:ligatures w14:val="none"/>
        </w:rPr>
        <w:t xml:space="preserve"> and key</w:t>
      </w:r>
      <w:r w:rsidRPr="00CE06F4">
        <w:rPr>
          <w:rFonts w:ascii="Times New Roman" w:eastAsia="Times New Roman" w:hAnsi="Times New Roman" w:cs="Times New Roman"/>
          <w:kern w:val="0"/>
          <w:sz w:val="16"/>
          <w:szCs w:val="16"/>
          <w:lang w:eastAsia="en-GB"/>
          <w14:ligatures w14:val="none"/>
        </w:rPr>
        <w:t xml:space="preserve">, </w:t>
      </w:r>
      <w:r w:rsidRPr="00CE06F4">
        <w:rPr>
          <w:rFonts w:ascii="Times New Roman" w:hAnsi="Times New Roman" w:cs="Times New Roman"/>
          <w:sz w:val="16"/>
          <w:szCs w:val="16"/>
        </w:rPr>
        <w:t>done by Frederick, K. (2024)</w:t>
      </w:r>
      <w:r w:rsidRPr="00CE06F4">
        <w:rPr>
          <w:rFonts w:ascii="Times New Roman" w:eastAsia="Times New Roman" w:hAnsi="Times New Roman" w:cs="Times New Roman"/>
          <w:b/>
          <w:bCs/>
          <w:kern w:val="0"/>
          <w:sz w:val="32"/>
          <w:szCs w:val="32"/>
          <w:lang w:eastAsia="en-GB"/>
          <w14:ligatures w14:val="none"/>
        </w:rPr>
        <w:br w:type="page"/>
      </w:r>
    </w:p>
    <w:p w14:paraId="3DB2AC22" w14:textId="15AF88B1" w:rsidR="007E2C6D" w:rsidRPr="00CE06F4" w:rsidRDefault="007C7C2E" w:rsidP="007E2C6D">
      <w:pPr>
        <w:spacing w:line="360" w:lineRule="auto"/>
        <w:jc w:val="both"/>
        <w:rPr>
          <w:rFonts w:ascii="Times New Roman" w:eastAsia="Times New Roman" w:hAnsi="Times New Roman" w:cs="Times New Roman"/>
          <w:b/>
          <w:bCs/>
          <w:kern w:val="0"/>
          <w:sz w:val="32"/>
          <w:szCs w:val="32"/>
          <w:lang w:eastAsia="en-GB"/>
          <w14:ligatures w14:val="none"/>
        </w:rPr>
      </w:pPr>
      <w:r w:rsidRPr="00CE06F4">
        <w:rPr>
          <w:rFonts w:ascii="Times New Roman" w:eastAsia="Times New Roman" w:hAnsi="Times New Roman" w:cs="Times New Roman"/>
          <w:b/>
          <w:bCs/>
          <w:kern w:val="0"/>
          <w:sz w:val="32"/>
          <w:szCs w:val="32"/>
          <w:lang w:eastAsia="en-GB"/>
          <w14:ligatures w14:val="none"/>
        </w:rPr>
        <w:lastRenderedPageBreak/>
        <w:t xml:space="preserve">3. </w:t>
      </w:r>
      <w:r w:rsidR="007E2C6D" w:rsidRPr="00CE06F4">
        <w:rPr>
          <w:rFonts w:ascii="Times New Roman" w:eastAsia="Times New Roman" w:hAnsi="Times New Roman" w:cs="Times New Roman"/>
          <w:b/>
          <w:bCs/>
          <w:kern w:val="0"/>
          <w:sz w:val="32"/>
          <w:szCs w:val="32"/>
          <w:lang w:eastAsia="en-GB"/>
          <w14:ligatures w14:val="none"/>
        </w:rPr>
        <w:t>References</w:t>
      </w:r>
    </w:p>
    <w:p w14:paraId="1144BFA9" w14:textId="77777777" w:rsidR="007C7C2E" w:rsidRPr="00CE06F4" w:rsidRDefault="007C7C2E" w:rsidP="007C7C2E">
      <w:pPr>
        <w:pStyle w:val="NormalWeb"/>
        <w:numPr>
          <w:ilvl w:val="0"/>
          <w:numId w:val="2"/>
        </w:numPr>
        <w:spacing w:before="0" w:beforeAutospacing="0" w:after="240" w:afterAutospacing="0" w:line="360" w:lineRule="auto"/>
        <w:jc w:val="both"/>
      </w:pPr>
      <w:r w:rsidRPr="00CE06F4">
        <w:t xml:space="preserve">Best4hedging (2022). </w:t>
      </w:r>
      <w:r w:rsidRPr="00CE06F4">
        <w:rPr>
          <w:i/>
          <w:iCs/>
        </w:rPr>
        <w:t>Cherry Laurel hedge plants</w:t>
      </w:r>
      <w:r w:rsidRPr="00CE06F4">
        <w:t>. [online] Best4hedging.co.uk. Available at: https://www.best4hedging.co.uk/cherry-laurel-hedge-plants [Accessed 22 Apr. 2024].</w:t>
      </w:r>
    </w:p>
    <w:p w14:paraId="15796EE5" w14:textId="77777777" w:rsidR="007C7C2E" w:rsidRPr="00CE06F4" w:rsidRDefault="007C7C2E" w:rsidP="007C7C2E">
      <w:pPr>
        <w:pStyle w:val="NormalWeb"/>
        <w:numPr>
          <w:ilvl w:val="0"/>
          <w:numId w:val="2"/>
        </w:numPr>
        <w:spacing w:before="0" w:beforeAutospacing="0" w:after="240" w:afterAutospacing="0" w:line="360" w:lineRule="auto"/>
        <w:jc w:val="both"/>
      </w:pPr>
      <w:r w:rsidRPr="00CE06F4">
        <w:t xml:space="preserve">Care, A. (2022). </w:t>
      </w:r>
      <w:r w:rsidRPr="00CE06F4">
        <w:rPr>
          <w:i/>
          <w:iCs/>
        </w:rPr>
        <w:t xml:space="preserve">5 Trees Species that are Suitable for Commercial Landscaping - </w:t>
      </w:r>
      <w:proofErr w:type="spellStart"/>
      <w:r w:rsidRPr="00CE06F4">
        <w:rPr>
          <w:i/>
          <w:iCs/>
        </w:rPr>
        <w:t>ArborCare</w:t>
      </w:r>
      <w:proofErr w:type="spellEnd"/>
      <w:r w:rsidRPr="00CE06F4">
        <w:t xml:space="preserve">. [online] </w:t>
      </w:r>
      <w:proofErr w:type="spellStart"/>
      <w:r w:rsidRPr="00CE06F4">
        <w:t>ArborCare</w:t>
      </w:r>
      <w:proofErr w:type="spellEnd"/>
      <w:r w:rsidRPr="00CE06F4">
        <w:t>®. Available at: https://www.arborcare.com/blog/5-trees-species-that-are-suitable-for-commercial-landscaping [Accessed 22 Apr. 2024].</w:t>
      </w:r>
    </w:p>
    <w:p w14:paraId="6E9FF904" w14:textId="7D615CBF" w:rsidR="007C7C2E" w:rsidRPr="00CE06F4" w:rsidRDefault="007C7C2E" w:rsidP="007C7C2E">
      <w:pPr>
        <w:pStyle w:val="NormalWeb"/>
        <w:numPr>
          <w:ilvl w:val="0"/>
          <w:numId w:val="2"/>
        </w:numPr>
        <w:spacing w:before="0" w:beforeAutospacing="0" w:after="240" w:afterAutospacing="0" w:line="360" w:lineRule="auto"/>
        <w:jc w:val="both"/>
      </w:pPr>
      <w:r w:rsidRPr="00CE06F4">
        <w:t xml:space="preserve">Ekohunters (2020). </w:t>
      </w:r>
      <w:r w:rsidRPr="00CE06F4">
        <w:rPr>
          <w:i/>
          <w:iCs/>
        </w:rPr>
        <w:t>Eco</w:t>
      </w:r>
      <w:r w:rsidR="00CE06F4">
        <w:rPr>
          <w:i/>
          <w:iCs/>
        </w:rPr>
        <w:t>-</w:t>
      </w:r>
      <w:r w:rsidRPr="00CE06F4">
        <w:rPr>
          <w:i/>
          <w:iCs/>
        </w:rPr>
        <w:t>designed and sustainable Benches | Ekohunters</w:t>
      </w:r>
      <w:r w:rsidRPr="00CE06F4">
        <w:t>. [online] Ekohunters, SL. Available at: https://www.ekohunters.com/furniture/benches/ [Accessed 22 Apr. 2024].</w:t>
      </w:r>
    </w:p>
    <w:p w14:paraId="0A2106A4" w14:textId="77777777" w:rsidR="007C7C2E" w:rsidRPr="00CE06F4" w:rsidRDefault="007C7C2E" w:rsidP="007C7C2E">
      <w:pPr>
        <w:pStyle w:val="NormalWeb"/>
        <w:numPr>
          <w:ilvl w:val="0"/>
          <w:numId w:val="2"/>
        </w:numPr>
        <w:spacing w:before="0" w:beforeAutospacing="0" w:after="240" w:afterAutospacing="0" w:line="360" w:lineRule="auto"/>
        <w:jc w:val="both"/>
      </w:pPr>
      <w:r w:rsidRPr="00CE06F4">
        <w:t xml:space="preserve">Frederick, K. (2024a). </w:t>
      </w:r>
      <w:r w:rsidRPr="00CE06F4">
        <w:rPr>
          <w:i/>
          <w:iCs/>
        </w:rPr>
        <w:t>Image showing the Cherry Laurel hedge positioning on the roof</w:t>
      </w:r>
      <w:r w:rsidRPr="00CE06F4">
        <w:t>.</w:t>
      </w:r>
    </w:p>
    <w:p w14:paraId="3008828B" w14:textId="77777777" w:rsidR="007C7C2E" w:rsidRPr="00CE06F4" w:rsidRDefault="007C7C2E" w:rsidP="007C7C2E">
      <w:pPr>
        <w:pStyle w:val="NormalWeb"/>
        <w:numPr>
          <w:ilvl w:val="0"/>
          <w:numId w:val="2"/>
        </w:numPr>
        <w:spacing w:before="0" w:beforeAutospacing="0" w:after="240" w:afterAutospacing="0" w:line="360" w:lineRule="auto"/>
        <w:jc w:val="both"/>
      </w:pPr>
      <w:r w:rsidRPr="00CE06F4">
        <w:t xml:space="preserve">Frederick, K. (2024b). </w:t>
      </w:r>
      <w:r w:rsidRPr="00CE06F4">
        <w:rPr>
          <w:i/>
          <w:iCs/>
        </w:rPr>
        <w:t>Image showing the Crab Apple tree positioning on site</w:t>
      </w:r>
      <w:r w:rsidRPr="00CE06F4">
        <w:t>.</w:t>
      </w:r>
    </w:p>
    <w:p w14:paraId="5184D47A" w14:textId="77777777" w:rsidR="007C7C2E" w:rsidRPr="00CE06F4" w:rsidRDefault="007C7C2E" w:rsidP="007C7C2E">
      <w:pPr>
        <w:pStyle w:val="NormalWeb"/>
        <w:numPr>
          <w:ilvl w:val="0"/>
          <w:numId w:val="2"/>
        </w:numPr>
        <w:spacing w:before="0" w:beforeAutospacing="0" w:after="240" w:afterAutospacing="0" w:line="360" w:lineRule="auto"/>
        <w:jc w:val="both"/>
      </w:pPr>
      <w:r w:rsidRPr="00CE06F4">
        <w:t xml:space="preserve">Frederick, K. (2024c). </w:t>
      </w:r>
      <w:r w:rsidRPr="00CE06F4">
        <w:rPr>
          <w:i/>
          <w:iCs/>
        </w:rPr>
        <w:t>Shows the Geopolymer Concrete shaded in yellow</w:t>
      </w:r>
      <w:r w:rsidRPr="00CE06F4">
        <w:t>.</w:t>
      </w:r>
    </w:p>
    <w:p w14:paraId="6FD83F2F" w14:textId="77777777" w:rsidR="007C7C2E" w:rsidRPr="00CE06F4" w:rsidRDefault="007C7C2E" w:rsidP="007C7C2E">
      <w:pPr>
        <w:pStyle w:val="NormalWeb"/>
        <w:numPr>
          <w:ilvl w:val="0"/>
          <w:numId w:val="2"/>
        </w:numPr>
        <w:spacing w:before="0" w:beforeAutospacing="0" w:after="240" w:afterAutospacing="0" w:line="360" w:lineRule="auto"/>
        <w:jc w:val="both"/>
      </w:pPr>
      <w:r w:rsidRPr="00CE06F4">
        <w:t xml:space="preserve">Frederick, K. (2024d). </w:t>
      </w:r>
      <w:r w:rsidRPr="00CE06F4">
        <w:rPr>
          <w:i/>
          <w:iCs/>
        </w:rPr>
        <w:t>The site layout plan for the hard and soft landscaping in the front yard and key</w:t>
      </w:r>
      <w:r w:rsidRPr="00CE06F4">
        <w:t>.</w:t>
      </w:r>
    </w:p>
    <w:p w14:paraId="55FCD95F" w14:textId="77777777" w:rsidR="007C7C2E" w:rsidRPr="00CE06F4" w:rsidRDefault="007C7C2E" w:rsidP="007C7C2E">
      <w:pPr>
        <w:pStyle w:val="NormalWeb"/>
        <w:numPr>
          <w:ilvl w:val="0"/>
          <w:numId w:val="2"/>
        </w:numPr>
        <w:spacing w:before="0" w:beforeAutospacing="0" w:after="240" w:afterAutospacing="0" w:line="360" w:lineRule="auto"/>
        <w:jc w:val="both"/>
      </w:pPr>
      <w:r w:rsidRPr="00CE06F4">
        <w:t xml:space="preserve">Geopolymer Solutions (2019). </w:t>
      </w:r>
      <w:r w:rsidRPr="00CE06F4">
        <w:rPr>
          <w:i/>
          <w:iCs/>
        </w:rPr>
        <w:t>Green Concrete - Environmentally Friendly Concrete</w:t>
      </w:r>
      <w:r w:rsidRPr="00CE06F4">
        <w:t>. [online] Geopolymer Solutions. Available at: https://www.geopolymertech.com/green-concrete/#:~:text=Geopolymer%20concrete%E2%80%94the%20economical%2C%20more.</w:t>
      </w:r>
    </w:p>
    <w:p w14:paraId="602BEF8C" w14:textId="77777777" w:rsidR="007C7C2E" w:rsidRPr="00CE06F4" w:rsidRDefault="007C7C2E" w:rsidP="007C7C2E">
      <w:pPr>
        <w:pStyle w:val="NormalWeb"/>
        <w:numPr>
          <w:ilvl w:val="0"/>
          <w:numId w:val="2"/>
        </w:numPr>
        <w:spacing w:before="0" w:beforeAutospacing="0" w:after="240" w:afterAutospacing="0" w:line="360" w:lineRule="auto"/>
        <w:jc w:val="both"/>
      </w:pPr>
      <w:r w:rsidRPr="00CE06F4">
        <w:t xml:space="preserve">Natratex (2020). </w:t>
      </w:r>
      <w:r w:rsidRPr="00CE06F4">
        <w:rPr>
          <w:i/>
          <w:iCs/>
        </w:rPr>
        <w:t>What is soft landscaping?</w:t>
      </w:r>
      <w:r w:rsidRPr="00CE06F4">
        <w:t xml:space="preserve"> [online] </w:t>
      </w:r>
      <w:proofErr w:type="spellStart"/>
      <w:r w:rsidRPr="00CE06F4">
        <w:t>NatraTex</w:t>
      </w:r>
      <w:proofErr w:type="spellEnd"/>
      <w:r w:rsidRPr="00CE06F4">
        <w:t>. Available at: https://www.natratex.co.uk/knowledgehub/what-is-soft-landscaping/ [Accessed 22 Apr. 2024].</w:t>
      </w:r>
    </w:p>
    <w:p w14:paraId="1091A621" w14:textId="77777777" w:rsidR="007C7C2E" w:rsidRPr="00CE06F4" w:rsidRDefault="007C7C2E" w:rsidP="007C7C2E">
      <w:pPr>
        <w:pStyle w:val="NormalWeb"/>
        <w:numPr>
          <w:ilvl w:val="0"/>
          <w:numId w:val="2"/>
        </w:numPr>
        <w:spacing w:before="0" w:beforeAutospacing="0" w:after="240" w:afterAutospacing="0" w:line="360" w:lineRule="auto"/>
        <w:jc w:val="both"/>
      </w:pPr>
      <w:r w:rsidRPr="00CE06F4">
        <w:t xml:space="preserve">Natratex (2023). </w:t>
      </w:r>
      <w:r w:rsidRPr="00CE06F4">
        <w:rPr>
          <w:i/>
          <w:iCs/>
        </w:rPr>
        <w:t xml:space="preserve">What Is Hard Landscaping? | </w:t>
      </w:r>
      <w:proofErr w:type="spellStart"/>
      <w:r w:rsidRPr="00CE06F4">
        <w:rPr>
          <w:i/>
          <w:iCs/>
        </w:rPr>
        <w:t>NatraTex</w:t>
      </w:r>
      <w:proofErr w:type="spellEnd"/>
      <w:r w:rsidRPr="00CE06F4">
        <w:rPr>
          <w:i/>
          <w:iCs/>
        </w:rPr>
        <w:t xml:space="preserve"> Decorative Paving Solutions</w:t>
      </w:r>
      <w:r w:rsidRPr="00CE06F4">
        <w:t xml:space="preserve">. [online] </w:t>
      </w:r>
      <w:proofErr w:type="spellStart"/>
      <w:r w:rsidRPr="00CE06F4">
        <w:t>NatraTex</w:t>
      </w:r>
      <w:proofErr w:type="spellEnd"/>
      <w:r w:rsidRPr="00CE06F4">
        <w:t>. Available at: https://www.natratex.co.uk/knowledgehub/what-is-hard-landscaping/.</w:t>
      </w:r>
    </w:p>
    <w:p w14:paraId="3E9EF26A" w14:textId="77777777" w:rsidR="007C7C2E" w:rsidRPr="00CE06F4" w:rsidRDefault="007C7C2E" w:rsidP="007C7C2E">
      <w:pPr>
        <w:pStyle w:val="NormalWeb"/>
        <w:numPr>
          <w:ilvl w:val="0"/>
          <w:numId w:val="2"/>
        </w:numPr>
        <w:spacing w:before="0" w:beforeAutospacing="0" w:after="240" w:afterAutospacing="0" w:line="360" w:lineRule="auto"/>
        <w:jc w:val="both"/>
      </w:pPr>
      <w:r w:rsidRPr="00CE06F4">
        <w:lastRenderedPageBreak/>
        <w:t xml:space="preserve">Trust, W. (2018a). </w:t>
      </w:r>
      <w:r w:rsidRPr="00CE06F4">
        <w:rPr>
          <w:i/>
          <w:iCs/>
        </w:rPr>
        <w:t>Can you eat crab apples? 3 crab apple recipes</w:t>
      </w:r>
      <w:r w:rsidRPr="00CE06F4">
        <w:t>. [online] Woodland Trust. Available at: https://www.woodlandtrust.org.uk/blog/2018/10/crab-apple-recipes/ [Accessed 22 Apr. 2024].</w:t>
      </w:r>
    </w:p>
    <w:p w14:paraId="72C6AFB6" w14:textId="77777777" w:rsidR="007C7C2E" w:rsidRPr="00CE06F4" w:rsidRDefault="007C7C2E" w:rsidP="007C7C2E">
      <w:pPr>
        <w:pStyle w:val="NormalWeb"/>
        <w:numPr>
          <w:ilvl w:val="0"/>
          <w:numId w:val="2"/>
        </w:numPr>
        <w:spacing w:before="0" w:beforeAutospacing="0" w:after="240" w:afterAutospacing="0" w:line="360" w:lineRule="auto"/>
        <w:jc w:val="both"/>
      </w:pPr>
      <w:r w:rsidRPr="00CE06F4">
        <w:t xml:space="preserve">Trust, W. (2018b). </w:t>
      </w:r>
      <w:r w:rsidRPr="00CE06F4">
        <w:rPr>
          <w:i/>
          <w:iCs/>
        </w:rPr>
        <w:t>Crab Apple (Malus sylvestris) - British Trees</w:t>
      </w:r>
      <w:r w:rsidRPr="00CE06F4">
        <w:t>. [online] Woodland Trust. Available at: https://www.woodlandtrust.org.uk/trees-woods-and-wildlife/british-trees/a-z-of-british-trees/crab-apple/ [Accessed 22 Apr. 2024].</w:t>
      </w:r>
    </w:p>
    <w:p w14:paraId="0BDB1006" w14:textId="77777777" w:rsidR="007E2C6D" w:rsidRPr="007E2C6D" w:rsidRDefault="007E2C6D" w:rsidP="007C7C2E">
      <w:pPr>
        <w:spacing w:line="360" w:lineRule="auto"/>
        <w:jc w:val="both"/>
        <w:rPr>
          <w:rFonts w:ascii="Times New Roman" w:eastAsia="Times New Roman" w:hAnsi="Times New Roman" w:cs="Times New Roman"/>
          <w:kern w:val="0"/>
          <w:lang w:eastAsia="en-GB"/>
          <w14:ligatures w14:val="none"/>
        </w:rPr>
      </w:pPr>
    </w:p>
    <w:sectPr w:rsidR="007E2C6D" w:rsidRPr="007E2C6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CD2598" w14:textId="77777777" w:rsidR="007C7C2E" w:rsidRPr="00CE06F4" w:rsidRDefault="007C7C2E" w:rsidP="007C7C2E">
      <w:pPr>
        <w:spacing w:after="0" w:line="240" w:lineRule="auto"/>
      </w:pPr>
      <w:r w:rsidRPr="00CE06F4">
        <w:separator/>
      </w:r>
    </w:p>
  </w:endnote>
  <w:endnote w:type="continuationSeparator" w:id="0">
    <w:p w14:paraId="18719C83" w14:textId="77777777" w:rsidR="007C7C2E" w:rsidRPr="00CE06F4" w:rsidRDefault="007C7C2E" w:rsidP="007C7C2E">
      <w:pPr>
        <w:spacing w:after="0" w:line="240" w:lineRule="auto"/>
      </w:pPr>
      <w:r w:rsidRPr="00CE06F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1235819"/>
      <w:docPartObj>
        <w:docPartGallery w:val="Page Numbers (Bottom of Page)"/>
        <w:docPartUnique/>
      </w:docPartObj>
    </w:sdtPr>
    <w:sdtContent>
      <w:p w14:paraId="121BD7F5" w14:textId="2B174263" w:rsidR="007C7C2E" w:rsidRPr="00CE06F4" w:rsidRDefault="007C7C2E">
        <w:pPr>
          <w:pStyle w:val="Footer"/>
          <w:jc w:val="right"/>
        </w:pPr>
        <w:r w:rsidRPr="00CE06F4">
          <w:fldChar w:fldCharType="begin"/>
        </w:r>
        <w:r w:rsidRPr="00CE06F4">
          <w:instrText xml:space="preserve"> PAGE   \* MERGEFORMAT </w:instrText>
        </w:r>
        <w:r w:rsidRPr="00CE06F4">
          <w:fldChar w:fldCharType="separate"/>
        </w:r>
        <w:r w:rsidRPr="00CE06F4">
          <w:t>2</w:t>
        </w:r>
        <w:r w:rsidRPr="00CE06F4">
          <w:fldChar w:fldCharType="end"/>
        </w:r>
      </w:p>
    </w:sdtContent>
  </w:sdt>
  <w:p w14:paraId="179A536E" w14:textId="77777777" w:rsidR="007C7C2E" w:rsidRPr="00CE06F4" w:rsidRDefault="007C7C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DDB0E0" w14:textId="77777777" w:rsidR="007C7C2E" w:rsidRPr="00CE06F4" w:rsidRDefault="007C7C2E" w:rsidP="007C7C2E">
      <w:pPr>
        <w:spacing w:after="0" w:line="240" w:lineRule="auto"/>
      </w:pPr>
      <w:r w:rsidRPr="00CE06F4">
        <w:separator/>
      </w:r>
    </w:p>
  </w:footnote>
  <w:footnote w:type="continuationSeparator" w:id="0">
    <w:p w14:paraId="11A10617" w14:textId="77777777" w:rsidR="007C7C2E" w:rsidRPr="00CE06F4" w:rsidRDefault="007C7C2E" w:rsidP="007C7C2E">
      <w:pPr>
        <w:spacing w:after="0" w:line="240" w:lineRule="auto"/>
      </w:pPr>
      <w:r w:rsidRPr="00CE06F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EDB044E"/>
    <w:multiLevelType w:val="hybridMultilevel"/>
    <w:tmpl w:val="B16295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FF7E8D"/>
    <w:multiLevelType w:val="hybridMultilevel"/>
    <w:tmpl w:val="9AE6DB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8006267">
    <w:abstractNumId w:val="1"/>
  </w:num>
  <w:num w:numId="2" w16cid:durableId="665744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yMjQxNDI3tjAxMTJV0lEKTi0uzszPAykwqgUAQ/663SwAAAA="/>
  </w:docVars>
  <w:rsids>
    <w:rsidRoot w:val="001C79B7"/>
    <w:rsid w:val="00016ED0"/>
    <w:rsid w:val="001C79B7"/>
    <w:rsid w:val="007C7C2E"/>
    <w:rsid w:val="007E2C6D"/>
    <w:rsid w:val="00CE0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011BF"/>
  <w15:chartTrackingRefBased/>
  <w15:docId w15:val="{B53EBD0C-965D-49F2-B8F8-B77314266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9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79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79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9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79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79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9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9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9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9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79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79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79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79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79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79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79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79B7"/>
    <w:rPr>
      <w:rFonts w:eastAsiaTheme="majorEastAsia" w:cstheme="majorBidi"/>
      <w:color w:val="272727" w:themeColor="text1" w:themeTint="D8"/>
    </w:rPr>
  </w:style>
  <w:style w:type="paragraph" w:styleId="Title">
    <w:name w:val="Title"/>
    <w:basedOn w:val="Normal"/>
    <w:next w:val="Normal"/>
    <w:link w:val="TitleChar"/>
    <w:uiPriority w:val="10"/>
    <w:qFormat/>
    <w:rsid w:val="001C79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9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9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9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79B7"/>
    <w:pPr>
      <w:spacing w:before="160"/>
      <w:jc w:val="center"/>
    </w:pPr>
    <w:rPr>
      <w:i/>
      <w:iCs/>
      <w:color w:val="404040" w:themeColor="text1" w:themeTint="BF"/>
    </w:rPr>
  </w:style>
  <w:style w:type="character" w:customStyle="1" w:styleId="QuoteChar">
    <w:name w:val="Quote Char"/>
    <w:basedOn w:val="DefaultParagraphFont"/>
    <w:link w:val="Quote"/>
    <w:uiPriority w:val="29"/>
    <w:rsid w:val="001C79B7"/>
    <w:rPr>
      <w:i/>
      <w:iCs/>
      <w:color w:val="404040" w:themeColor="text1" w:themeTint="BF"/>
    </w:rPr>
  </w:style>
  <w:style w:type="paragraph" w:styleId="ListParagraph">
    <w:name w:val="List Paragraph"/>
    <w:basedOn w:val="Normal"/>
    <w:uiPriority w:val="34"/>
    <w:qFormat/>
    <w:rsid w:val="001C79B7"/>
    <w:pPr>
      <w:ind w:left="720"/>
      <w:contextualSpacing/>
    </w:pPr>
  </w:style>
  <w:style w:type="character" w:styleId="IntenseEmphasis">
    <w:name w:val="Intense Emphasis"/>
    <w:basedOn w:val="DefaultParagraphFont"/>
    <w:uiPriority w:val="21"/>
    <w:qFormat/>
    <w:rsid w:val="001C79B7"/>
    <w:rPr>
      <w:i/>
      <w:iCs/>
      <w:color w:val="0F4761" w:themeColor="accent1" w:themeShade="BF"/>
    </w:rPr>
  </w:style>
  <w:style w:type="paragraph" w:styleId="IntenseQuote">
    <w:name w:val="Intense Quote"/>
    <w:basedOn w:val="Normal"/>
    <w:next w:val="Normal"/>
    <w:link w:val="IntenseQuoteChar"/>
    <w:uiPriority w:val="30"/>
    <w:qFormat/>
    <w:rsid w:val="001C79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9B7"/>
    <w:rPr>
      <w:i/>
      <w:iCs/>
      <w:color w:val="0F4761" w:themeColor="accent1" w:themeShade="BF"/>
    </w:rPr>
  </w:style>
  <w:style w:type="character" w:styleId="IntenseReference">
    <w:name w:val="Intense Reference"/>
    <w:basedOn w:val="DefaultParagraphFont"/>
    <w:uiPriority w:val="32"/>
    <w:qFormat/>
    <w:rsid w:val="001C79B7"/>
    <w:rPr>
      <w:b/>
      <w:bCs/>
      <w:smallCaps/>
      <w:color w:val="0F4761" w:themeColor="accent1" w:themeShade="BF"/>
      <w:spacing w:val="5"/>
    </w:rPr>
  </w:style>
  <w:style w:type="paragraph" w:styleId="NormalWeb">
    <w:name w:val="Normal (Web)"/>
    <w:basedOn w:val="Normal"/>
    <w:uiPriority w:val="99"/>
    <w:semiHidden/>
    <w:unhideWhenUsed/>
    <w:rsid w:val="007E2C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7C7C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C2E"/>
  </w:style>
  <w:style w:type="paragraph" w:styleId="Footer">
    <w:name w:val="footer"/>
    <w:basedOn w:val="Normal"/>
    <w:link w:val="FooterChar"/>
    <w:uiPriority w:val="99"/>
    <w:unhideWhenUsed/>
    <w:rsid w:val="007C7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C2E"/>
  </w:style>
  <w:style w:type="paragraph" w:styleId="TOCHeading">
    <w:name w:val="TOC Heading"/>
    <w:basedOn w:val="Heading1"/>
    <w:next w:val="Normal"/>
    <w:uiPriority w:val="39"/>
    <w:unhideWhenUsed/>
    <w:qFormat/>
    <w:rsid w:val="007C7C2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C7C2E"/>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7C7C2E"/>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7C7C2E"/>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401682">
      <w:bodyDiv w:val="1"/>
      <w:marLeft w:val="0"/>
      <w:marRight w:val="0"/>
      <w:marTop w:val="0"/>
      <w:marBottom w:val="0"/>
      <w:divBdr>
        <w:top w:val="none" w:sz="0" w:space="0" w:color="auto"/>
        <w:left w:val="none" w:sz="0" w:space="0" w:color="auto"/>
        <w:bottom w:val="none" w:sz="0" w:space="0" w:color="auto"/>
        <w:right w:val="none" w:sz="0" w:space="0" w:color="auto"/>
      </w:divBdr>
    </w:div>
    <w:div w:id="327250425">
      <w:bodyDiv w:val="1"/>
      <w:marLeft w:val="0"/>
      <w:marRight w:val="0"/>
      <w:marTop w:val="0"/>
      <w:marBottom w:val="0"/>
      <w:divBdr>
        <w:top w:val="none" w:sz="0" w:space="0" w:color="auto"/>
        <w:left w:val="none" w:sz="0" w:space="0" w:color="auto"/>
        <w:bottom w:val="none" w:sz="0" w:space="0" w:color="auto"/>
        <w:right w:val="none" w:sz="0" w:space="0" w:color="auto"/>
      </w:divBdr>
    </w:div>
    <w:div w:id="487328645">
      <w:bodyDiv w:val="1"/>
      <w:marLeft w:val="0"/>
      <w:marRight w:val="0"/>
      <w:marTop w:val="0"/>
      <w:marBottom w:val="0"/>
      <w:divBdr>
        <w:top w:val="none" w:sz="0" w:space="0" w:color="auto"/>
        <w:left w:val="none" w:sz="0" w:space="0" w:color="auto"/>
        <w:bottom w:val="none" w:sz="0" w:space="0" w:color="auto"/>
        <w:right w:val="none" w:sz="0" w:space="0" w:color="auto"/>
      </w:divBdr>
      <w:divsChild>
        <w:div w:id="166748291">
          <w:marLeft w:val="0"/>
          <w:marRight w:val="0"/>
          <w:marTop w:val="0"/>
          <w:marBottom w:val="0"/>
          <w:divBdr>
            <w:top w:val="none" w:sz="0" w:space="0" w:color="auto"/>
            <w:left w:val="none" w:sz="0" w:space="0" w:color="auto"/>
            <w:bottom w:val="none" w:sz="0" w:space="0" w:color="auto"/>
            <w:right w:val="none" w:sz="0" w:space="0" w:color="auto"/>
          </w:divBdr>
        </w:div>
      </w:divsChild>
    </w:div>
    <w:div w:id="662467559">
      <w:bodyDiv w:val="1"/>
      <w:marLeft w:val="0"/>
      <w:marRight w:val="0"/>
      <w:marTop w:val="0"/>
      <w:marBottom w:val="0"/>
      <w:divBdr>
        <w:top w:val="none" w:sz="0" w:space="0" w:color="auto"/>
        <w:left w:val="none" w:sz="0" w:space="0" w:color="auto"/>
        <w:bottom w:val="none" w:sz="0" w:space="0" w:color="auto"/>
        <w:right w:val="none" w:sz="0" w:space="0" w:color="auto"/>
      </w:divBdr>
    </w:div>
    <w:div w:id="850755566">
      <w:bodyDiv w:val="1"/>
      <w:marLeft w:val="0"/>
      <w:marRight w:val="0"/>
      <w:marTop w:val="0"/>
      <w:marBottom w:val="0"/>
      <w:divBdr>
        <w:top w:val="none" w:sz="0" w:space="0" w:color="auto"/>
        <w:left w:val="none" w:sz="0" w:space="0" w:color="auto"/>
        <w:bottom w:val="none" w:sz="0" w:space="0" w:color="auto"/>
        <w:right w:val="none" w:sz="0" w:space="0" w:color="auto"/>
      </w:divBdr>
      <w:divsChild>
        <w:div w:id="343215460">
          <w:marLeft w:val="0"/>
          <w:marRight w:val="0"/>
          <w:marTop w:val="0"/>
          <w:marBottom w:val="0"/>
          <w:divBdr>
            <w:top w:val="none" w:sz="0" w:space="0" w:color="auto"/>
            <w:left w:val="none" w:sz="0" w:space="0" w:color="auto"/>
            <w:bottom w:val="none" w:sz="0" w:space="0" w:color="auto"/>
            <w:right w:val="none" w:sz="0" w:space="0" w:color="auto"/>
          </w:divBdr>
        </w:div>
      </w:divsChild>
    </w:div>
    <w:div w:id="1029142765">
      <w:bodyDiv w:val="1"/>
      <w:marLeft w:val="0"/>
      <w:marRight w:val="0"/>
      <w:marTop w:val="0"/>
      <w:marBottom w:val="0"/>
      <w:divBdr>
        <w:top w:val="none" w:sz="0" w:space="0" w:color="auto"/>
        <w:left w:val="none" w:sz="0" w:space="0" w:color="auto"/>
        <w:bottom w:val="none" w:sz="0" w:space="0" w:color="auto"/>
        <w:right w:val="none" w:sz="0" w:space="0" w:color="auto"/>
      </w:divBdr>
    </w:div>
    <w:div w:id="1319654849">
      <w:bodyDiv w:val="1"/>
      <w:marLeft w:val="0"/>
      <w:marRight w:val="0"/>
      <w:marTop w:val="0"/>
      <w:marBottom w:val="0"/>
      <w:divBdr>
        <w:top w:val="none" w:sz="0" w:space="0" w:color="auto"/>
        <w:left w:val="none" w:sz="0" w:space="0" w:color="auto"/>
        <w:bottom w:val="none" w:sz="0" w:space="0" w:color="auto"/>
        <w:right w:val="none" w:sz="0" w:space="0" w:color="auto"/>
      </w:divBdr>
    </w:div>
    <w:div w:id="1518810934">
      <w:bodyDiv w:val="1"/>
      <w:marLeft w:val="0"/>
      <w:marRight w:val="0"/>
      <w:marTop w:val="0"/>
      <w:marBottom w:val="0"/>
      <w:divBdr>
        <w:top w:val="none" w:sz="0" w:space="0" w:color="auto"/>
        <w:left w:val="none" w:sz="0" w:space="0" w:color="auto"/>
        <w:bottom w:val="none" w:sz="0" w:space="0" w:color="auto"/>
        <w:right w:val="none" w:sz="0" w:space="0" w:color="auto"/>
      </w:divBdr>
    </w:div>
    <w:div w:id="1706179411">
      <w:bodyDiv w:val="1"/>
      <w:marLeft w:val="0"/>
      <w:marRight w:val="0"/>
      <w:marTop w:val="0"/>
      <w:marBottom w:val="0"/>
      <w:divBdr>
        <w:top w:val="none" w:sz="0" w:space="0" w:color="auto"/>
        <w:left w:val="none" w:sz="0" w:space="0" w:color="auto"/>
        <w:bottom w:val="none" w:sz="0" w:space="0" w:color="auto"/>
        <w:right w:val="none" w:sz="0" w:space="0" w:color="auto"/>
      </w:divBdr>
    </w:div>
    <w:div w:id="1763456039">
      <w:bodyDiv w:val="1"/>
      <w:marLeft w:val="0"/>
      <w:marRight w:val="0"/>
      <w:marTop w:val="0"/>
      <w:marBottom w:val="0"/>
      <w:divBdr>
        <w:top w:val="none" w:sz="0" w:space="0" w:color="auto"/>
        <w:left w:val="none" w:sz="0" w:space="0" w:color="auto"/>
        <w:bottom w:val="none" w:sz="0" w:space="0" w:color="auto"/>
        <w:right w:val="none" w:sz="0" w:space="0" w:color="auto"/>
      </w:divBdr>
    </w:div>
    <w:div w:id="2087995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B784C-98B1-4A87-902A-FC334F15A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9</Pages>
  <Words>1035</Words>
  <Characters>6791</Characters>
  <Application>Microsoft Office Word</Application>
  <DocSecurity>0</DocSecurity>
  <Lines>117</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cp:keywords/>
  <dc:description/>
  <cp:lastModifiedBy>Kelene Frederick (2113033)</cp:lastModifiedBy>
  <cp:revision>3</cp:revision>
  <dcterms:created xsi:type="dcterms:W3CDTF">2024-04-22T01:03:00Z</dcterms:created>
  <dcterms:modified xsi:type="dcterms:W3CDTF">2024-04-30T20:02:00Z</dcterms:modified>
</cp:coreProperties>
</file>