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Основний текст"/>
        <w:rPr>
          <w:rFonts w:ascii="Helvetica" w:cs="Helvetica" w:hAnsi="Helvetica" w:eastAsia="Helvetica"/>
          <w:sz w:val="24"/>
          <w:szCs w:val="24"/>
        </w:rPr>
      </w:pPr>
      <w:r>
        <w:rPr>
          <w:rFonts w:ascii="Helvetica" w:hAnsi="Helvetica"/>
          <w:b w:val="1"/>
          <w:bCs w:val="1"/>
          <w:sz w:val="28"/>
          <w:szCs w:val="28"/>
          <w:rtl w:val="0"/>
          <w:lang w:val="en-US"/>
        </w:rPr>
        <w:t>Introduction</w:t>
      </w:r>
      <w:r>
        <w:rPr>
          <w:rFonts w:ascii="Helvetica" w:hAnsi="Helvetica"/>
          <w:sz w:val="24"/>
          <w:szCs w:val="24"/>
          <w:rtl w:val="0"/>
          <w:lang w:val="en-US"/>
        </w:rPr>
        <w:t xml:space="preserve"> </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Culture is a term that can have various implications depending on the context.</w:t>
      </w:r>
      <w:r>
        <w:rPr>
          <w:rFonts w:ascii="Helvetica" w:hAnsi="Helvetica"/>
          <w:rtl w:val="0"/>
          <w:lang w:val="en-US"/>
        </w:rPr>
        <w:t xml:space="preserve"> At its core, culture is '</w:t>
      </w:r>
      <w:r>
        <w:rPr>
          <w:rFonts w:ascii="Helvetica" w:hAnsi="Helvetica"/>
          <w:rtl w:val="0"/>
          <w:lang w:val="en-US"/>
        </w:rPr>
        <w:t xml:space="preserve">a set of values embedded in manners, books and works of art, and culture as an ethnographic ensemble that might add up to a </w:t>
      </w:r>
      <w:r>
        <w:rPr>
          <w:rFonts w:ascii="Helvetica" w:hAnsi="Helvetica" w:hint="default"/>
          <w:rtl w:val="1"/>
        </w:rPr>
        <w:t>‘</w:t>
      </w:r>
      <w:r>
        <w:rPr>
          <w:rFonts w:ascii="Helvetica" w:hAnsi="Helvetica"/>
          <w:rtl w:val="0"/>
          <w:lang w:val="en-US"/>
        </w:rPr>
        <w:t>whole way of life</w:t>
      </w:r>
      <w:r>
        <w:rPr>
          <w:rFonts w:ascii="Helvetica" w:hAnsi="Helvetica" w:hint="default"/>
          <w:rtl w:val="1"/>
        </w:rPr>
        <w:t>’</w:t>
      </w:r>
      <w:r>
        <w:rPr>
          <w:rFonts w:ascii="Helvetica" w:hAnsi="Helvetica"/>
          <w:rtl w:val="0"/>
          <w:lang w:val="en-US"/>
        </w:rPr>
        <w:t xml:space="preserve">' </w:t>
      </w:r>
      <w:r>
        <w:rPr>
          <w:rFonts w:ascii="Helvetica" w:hAnsi="Helvetica"/>
          <w:rtl w:val="0"/>
          <w:lang w:val="en-US"/>
        </w:rPr>
        <w:t>(Highmore, 2016)</w:t>
      </w:r>
      <w:r>
        <w:rPr>
          <w:rFonts w:ascii="Helvetica" w:hAnsi="Helvetica"/>
          <w:rtl w:val="0"/>
          <w:lang w:val="en-US"/>
        </w:rPr>
        <w:t xml:space="preserve">. </w:t>
      </w:r>
      <w:r>
        <w:rPr>
          <w:rFonts w:ascii="Helvetica" w:hAnsi="Helvetica"/>
          <w:rtl w:val="0"/>
          <w:lang w:val="en-US"/>
        </w:rPr>
        <w:t>In this sense, culture can be considered as a</w:t>
      </w:r>
      <w:r>
        <w:rPr>
          <w:rFonts w:ascii="Helvetica" w:hAnsi="Helvetica"/>
          <w:rtl w:val="0"/>
          <w:lang w:val="en-US"/>
        </w:rPr>
        <w:t xml:space="preserve"> lifestyle</w:t>
      </w:r>
      <w:r>
        <w:rPr>
          <w:rFonts w:ascii="Helvetica" w:hAnsi="Helvetica"/>
          <w:rtl w:val="0"/>
          <w:lang w:val="en-US"/>
        </w:rPr>
        <w:t>, encompassing all aspects of human experience, from interpersonal relationships to clothing and eating. This essay will look at culture as a way of life and how it relates to Rwandan tradition, specifically the practice of Umuganda.</w:t>
      </w:r>
      <w:r>
        <w:rPr>
          <w:rFonts w:ascii="Helvetica" w:hAnsi="Helvetica"/>
          <w:rtl w:val="0"/>
          <w:lang w:val="en-US"/>
        </w:rPr>
        <w:t xml:space="preserve"> </w:t>
      </w:r>
      <w:r>
        <w:rPr>
          <w:rFonts w:ascii="Helvetica" w:hAnsi="Helvetica"/>
          <w:rtl w:val="0"/>
        </w:rPr>
        <w:t xml:space="preserve"> </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While researching culture and traditions, proverbs usually may provide the understanding of the people</w:t>
      </w:r>
      <w:r>
        <w:rPr>
          <w:rFonts w:ascii="Helvetica" w:hAnsi="Helvetica" w:hint="default"/>
          <w:rtl w:val="0"/>
          <w:lang w:val="en-US"/>
        </w:rPr>
        <w:t>’</w:t>
      </w:r>
      <w:r>
        <w:rPr>
          <w:rFonts w:ascii="Helvetica" w:hAnsi="Helvetica"/>
          <w:rtl w:val="0"/>
          <w:lang w:val="en-US"/>
        </w:rPr>
        <w:t xml:space="preserve">s ways of lives and collective rules or customs. There is a proverb in Rwanda claiming that 'People helping one another can bring an elephant into the house'. This proverb highlights </w:t>
      </w:r>
      <w:r>
        <w:rPr>
          <w:rFonts w:ascii="Helvetica" w:hAnsi="Helvetica"/>
          <w:rtl w:val="0"/>
          <w:lang w:val="en-US"/>
        </w:rPr>
        <w:t>the importance of mutual aid and urges that working together is essential in achieving goals</w:t>
      </w:r>
      <w:r>
        <w:rPr>
          <w:rFonts w:ascii="Helvetica" w:hAnsi="Helvetica"/>
          <w:rtl w:val="0"/>
          <w:lang w:val="en-US"/>
        </w:rPr>
        <w:t>. And that narrative has various images in Rwandan society, from gacaca courts to umuganda. In general, that proverb makes noticeable Rwandan tradition of communality. In these terms, tradition is invariable and repeatable (</w:t>
      </w:r>
      <w:r>
        <w:rPr>
          <w:rFonts w:ascii="Helvetica" w:hAnsi="Helvetica"/>
          <w:rtl w:val="0"/>
          <w:lang w:val="en-US"/>
        </w:rPr>
        <w:t>Hobsbawm and Ranger, 2012</w:t>
      </w:r>
      <w:r>
        <w:rPr>
          <w:rFonts w:ascii="Helvetica" w:hAnsi="Helvetica"/>
          <w:rtl w:val="0"/>
          <w:lang w:val="en-US"/>
        </w:rPr>
        <w:t>), and has different forms in Rwandan society. And practice of umuganda is a custom that may change it</w:t>
      </w:r>
      <w:r>
        <w:rPr>
          <w:rFonts w:ascii="Helvetica" w:hAnsi="Helvetica" w:hint="default"/>
          <w:rtl w:val="0"/>
          <w:lang w:val="en-US"/>
        </w:rPr>
        <w:t>’</w:t>
      </w:r>
      <w:r>
        <w:rPr>
          <w:rFonts w:ascii="Helvetica" w:hAnsi="Helvetica"/>
          <w:rtl w:val="0"/>
          <w:lang w:val="en-US"/>
        </w:rPr>
        <w:t>s sense (but not it</w:t>
      </w:r>
      <w:r>
        <w:rPr>
          <w:rFonts w:ascii="Helvetica" w:hAnsi="Helvetica" w:hint="default"/>
          <w:rtl w:val="0"/>
          <w:lang w:val="en-US"/>
        </w:rPr>
        <w:t>’</w:t>
      </w:r>
      <w:r>
        <w:rPr>
          <w:rFonts w:ascii="Helvetica" w:hAnsi="Helvetica"/>
          <w:rtl w:val="0"/>
          <w:lang w:val="en-US"/>
        </w:rPr>
        <w:t>s practice) depending on one</w:t>
      </w:r>
      <w:r>
        <w:rPr>
          <w:rFonts w:ascii="Helvetica" w:hAnsi="Helvetica" w:hint="default"/>
          <w:rtl w:val="0"/>
          <w:lang w:val="en-US"/>
        </w:rPr>
        <w:t>’</w:t>
      </w:r>
      <w:r>
        <w:rPr>
          <w:rFonts w:ascii="Helvetica" w:hAnsi="Helvetica"/>
          <w:rtl w:val="0"/>
          <w:lang w:val="en-US"/>
        </w:rPr>
        <w:t xml:space="preserve">s needs, and has a function of 'motor' </w:t>
      </w:r>
      <w:r>
        <w:rPr>
          <w:rFonts w:ascii="Helvetica" w:hAnsi="Helvetica"/>
          <w:rtl w:val="0"/>
          <w:lang w:val="en-US"/>
        </w:rPr>
        <w:t>(Hobsbawm and Ranger, 2012)</w:t>
      </w:r>
      <w:r>
        <w:rPr>
          <w:rFonts w:ascii="Helvetica" w:hAnsi="Helvetica"/>
          <w:rtl w:val="0"/>
          <w:lang w:val="en-US"/>
        </w:rPr>
        <w:t xml:space="preserve">. </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Therefore, communality and '</w:t>
      </w:r>
      <w:r>
        <w:rPr>
          <w:rFonts w:ascii="Helvetica" w:hAnsi="Helvetica"/>
          <w:rtl w:val="0"/>
          <w:lang w:val="en-US"/>
        </w:rPr>
        <w:t>bring</w:t>
      </w:r>
      <w:r>
        <w:rPr>
          <w:rFonts w:ascii="Helvetica" w:hAnsi="Helvetica"/>
          <w:rtl w:val="0"/>
          <w:lang w:val="en-US"/>
        </w:rPr>
        <w:t>ing</w:t>
      </w:r>
      <w:r>
        <w:rPr>
          <w:rFonts w:ascii="Helvetica" w:hAnsi="Helvetica"/>
          <w:rtl w:val="0"/>
          <w:lang w:val="en-US"/>
        </w:rPr>
        <w:t xml:space="preserve"> an elephant into the house</w:t>
      </w:r>
      <w:r>
        <w:rPr>
          <w:rFonts w:ascii="Helvetica" w:hAnsi="Helvetica"/>
          <w:rtl w:val="0"/>
          <w:lang w:val="en-US"/>
        </w:rPr>
        <w:t xml:space="preserve">' together is a tradition rooted in Rwandan society, and as a way of life of many generations is a part of their culture. As mentioned above, such communality takes place in different aspects of life. Umuganda as a custom and image of tradition plays important role in Rwanda and has its own long history.   </w:t>
      </w:r>
    </w:p>
    <w:p>
      <w:pPr>
        <w:pStyle w:val="Стандартний"/>
        <w:bidi w:val="0"/>
        <w:spacing w:before="0" w:line="240" w:lineRule="auto"/>
        <w:ind w:left="0" w:right="0" w:firstLine="0"/>
        <w:jc w:val="left"/>
        <w:rPr>
          <w:rFonts w:ascii="Helvetica" w:cs="Helvetica" w:hAnsi="Helvetica" w:eastAsia="Helvetica"/>
          <w:rtl w:val="0"/>
        </w:rPr>
      </w:pP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b w:val="1"/>
          <w:bCs w:val="1"/>
          <w:sz w:val="28"/>
          <w:szCs w:val="28"/>
          <w:rtl w:val="0"/>
          <w:lang w:val="en-US"/>
        </w:rPr>
        <w:t>History of Umuganda</w:t>
      </w:r>
      <w:r>
        <w:rPr>
          <w:rFonts w:ascii="Helvetica" w:hAnsi="Helvetica"/>
          <w:rtl w:val="0"/>
          <w:lang w:val="en-US"/>
        </w:rPr>
        <w:t xml:space="preserve"> </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 xml:space="preserve">Umuganda is a Rwandan community work event that promotes group integration and community development on a monthly basis. According to Rwandan folklore, the Umuganda </w:t>
      </w:r>
      <w:r>
        <w:rPr>
          <w:rFonts w:ascii="Helvetica" w:hAnsi="Helvetica"/>
          <w:rtl w:val="0"/>
          <w:lang w:val="en-US"/>
        </w:rPr>
        <w:t>practice</w:t>
      </w:r>
      <w:r>
        <w:rPr>
          <w:rFonts w:ascii="Helvetica" w:hAnsi="Helvetica"/>
          <w:rtl w:val="0"/>
          <w:lang w:val="en-US"/>
        </w:rPr>
        <w:t xml:space="preserve"> dates back to pre-colonial times. It was a way for members of the community to come together and collaborate to accomplish a shared objective, such as constructing a new house or fixing a road. The tradition was an important part of Rwandan society development, encouraging a sense of belonging and collaboration.</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During colonial times practice changed its nature, and became an obligation, when '</w:t>
      </w:r>
      <w:r>
        <w:rPr>
          <w:rFonts w:ascii="Helvetica" w:hAnsi="Helvetica"/>
          <w:rtl w:val="0"/>
          <w:lang w:val="en-US"/>
        </w:rPr>
        <w:t xml:space="preserve">Belgian colonizers used </w:t>
      </w:r>
      <w:r>
        <w:rPr>
          <w:rFonts w:ascii="Helvetica" w:hAnsi="Helvetica"/>
          <w:i w:val="1"/>
          <w:iCs w:val="1"/>
          <w:rtl w:val="0"/>
          <w:lang w:val="pt-PT"/>
        </w:rPr>
        <w:t xml:space="preserve">Umuganda </w:t>
      </w:r>
      <w:r>
        <w:rPr>
          <w:rFonts w:ascii="Helvetica" w:hAnsi="Helvetica"/>
          <w:rtl w:val="0"/>
          <w:lang w:val="en-US"/>
        </w:rPr>
        <w:t>for organizing compulsory work</w:t>
      </w:r>
      <w:r>
        <w:rPr>
          <w:rFonts w:ascii="Helvetica" w:hAnsi="Helvetica"/>
          <w:rtl w:val="0"/>
          <w:lang w:val="en-US"/>
        </w:rPr>
        <w:t xml:space="preserve">' </w:t>
      </w:r>
      <w:r>
        <w:rPr>
          <w:rFonts w:ascii="Helvetica" w:hAnsi="Helvetica"/>
          <w:rtl w:val="0"/>
        </w:rPr>
        <w:t>(Bonnier et al., 2020)</w:t>
      </w:r>
      <w:r>
        <w:rPr>
          <w:rFonts w:ascii="Helvetica" w:hAnsi="Helvetica"/>
          <w:rtl w:val="0"/>
          <w:lang w:val="en-US"/>
        </w:rPr>
        <w:t xml:space="preserve">. And umuganda became uburetwa </w:t>
      </w:r>
      <w:r>
        <w:rPr>
          <w:rFonts w:ascii="Helvetica" w:hAnsi="Helvetica" w:hint="default"/>
          <w:rtl w:val="0"/>
          <w:lang w:val="en-US"/>
        </w:rPr>
        <w:t xml:space="preserve">— </w:t>
      </w:r>
      <w:r>
        <w:rPr>
          <w:rFonts w:ascii="Helvetica" w:hAnsi="Helvetica"/>
          <w:rtl w:val="0"/>
          <w:lang w:val="en-US"/>
        </w:rPr>
        <w:t>'</w:t>
      </w:r>
      <w:r>
        <w:rPr>
          <w:rFonts w:ascii="Helvetica" w:hAnsi="Helvetica"/>
          <w:rtl w:val="0"/>
          <w:lang w:val="en-US"/>
        </w:rPr>
        <w:t>the obligation for a person to provide</w:t>
      </w:r>
      <w:r>
        <w:rPr>
          <w:rFonts w:ascii="Helvetica" w:hAnsi="Helvetica"/>
          <w:rtl w:val="0"/>
          <w:lang w:val="en-US"/>
        </w:rPr>
        <w:t xml:space="preserve"> </w:t>
      </w:r>
      <w:r>
        <w:rPr>
          <w:rFonts w:ascii="Helvetica" w:hAnsi="Helvetica"/>
          <w:rtl w:val="0"/>
          <w:lang w:val="en-US"/>
        </w:rPr>
        <w:t>services to another person with no remuneration</w:t>
      </w:r>
      <w:r>
        <w:rPr>
          <w:rFonts w:ascii="Helvetica" w:hAnsi="Helvetica"/>
          <w:rtl w:val="0"/>
          <w:lang w:val="en-US"/>
        </w:rPr>
        <w:t xml:space="preserve">' </w:t>
      </w:r>
      <w:r>
        <w:rPr>
          <w:rFonts w:ascii="Helvetica" w:hAnsi="Helvetica"/>
          <w:rtl w:val="0"/>
        </w:rPr>
        <w:t>(IRDP, 2003)</w:t>
      </w:r>
      <w:r>
        <w:rPr>
          <w:rFonts w:ascii="Helvetica" w:hAnsi="Helvetica"/>
          <w:rtl w:val="0"/>
          <w:lang w:val="en-US"/>
        </w:rPr>
        <w:t xml:space="preserve">. Colonisers allies </w:t>
      </w:r>
      <w:r>
        <w:rPr>
          <w:rFonts w:ascii="Helvetica" w:hAnsi="Helvetica" w:hint="default"/>
          <w:rtl w:val="0"/>
          <w:lang w:val="en-US"/>
        </w:rPr>
        <w:t xml:space="preserve">— </w:t>
      </w:r>
      <w:r>
        <w:rPr>
          <w:rFonts w:ascii="Helvetica" w:hAnsi="Helvetica"/>
          <w:rtl w:val="0"/>
          <w:lang w:val="en-US"/>
        </w:rPr>
        <w:t xml:space="preserve">Tutsis </w:t>
      </w:r>
      <w:r>
        <w:rPr>
          <w:rFonts w:ascii="Helvetica" w:hAnsi="Helvetica" w:hint="default"/>
          <w:rtl w:val="0"/>
          <w:lang w:val="en-US"/>
        </w:rPr>
        <w:t xml:space="preserve">— </w:t>
      </w:r>
      <w:r>
        <w:rPr>
          <w:rFonts w:ascii="Helvetica" w:hAnsi="Helvetica"/>
          <w:rtl w:val="0"/>
          <w:lang w:val="en-US"/>
        </w:rPr>
        <w:t xml:space="preserve">became supervisors and ensured </w:t>
      </w:r>
      <w:r>
        <w:rPr>
          <w:rFonts w:ascii="Helvetica" w:hAnsi="Helvetica"/>
          <w:rtl w:val="0"/>
          <w:lang w:val="en-US"/>
        </w:rPr>
        <w:t xml:space="preserve">performance of </w:t>
      </w:r>
      <w:r>
        <w:rPr>
          <w:rFonts w:ascii="Helvetica" w:hAnsi="Helvetica"/>
          <w:rtl w:val="0"/>
          <w:lang w:val="en-US"/>
        </w:rPr>
        <w:t xml:space="preserve">those obliged, usually Hutus. It was </w:t>
      </w:r>
      <w:r>
        <w:rPr>
          <w:rFonts w:ascii="Helvetica" w:hAnsi="Helvetica"/>
          <w:rtl w:val="0"/>
          <w:lang w:val="en-US"/>
        </w:rPr>
        <w:t>the first sign of Umuganda's capability of generating a division between the two ethnicities</w:t>
      </w:r>
      <w:r>
        <w:rPr>
          <w:rFonts w:ascii="Helvetica" w:hAnsi="Helvetica"/>
          <w:rtl w:val="0"/>
          <w:lang w:val="en-US"/>
        </w:rPr>
        <w:t xml:space="preserve"> </w:t>
      </w:r>
      <w:r>
        <w:rPr>
          <w:rFonts w:ascii="Helvetica" w:hAnsi="Helvetica"/>
          <w:rtl w:val="0"/>
        </w:rPr>
        <w:t>(Bonnier et al., 2020).</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 xml:space="preserve">During post colonial times, president of Rwanda </w:t>
      </w:r>
      <w:r>
        <w:rPr>
          <w:rFonts w:ascii="Helvetica" w:hAnsi="Helvetica"/>
          <w:rtl w:val="0"/>
          <w:lang w:val="es-ES_tradnl"/>
        </w:rPr>
        <w:t>Juv</w:t>
      </w:r>
      <w:r>
        <w:rPr>
          <w:rFonts w:ascii="Helvetica" w:hAnsi="Helvetica" w:hint="default"/>
          <w:rtl w:val="0"/>
          <w:lang w:val="fr-FR"/>
        </w:rPr>
        <w:t>é</w:t>
      </w:r>
      <w:r>
        <w:rPr>
          <w:rFonts w:ascii="Helvetica" w:hAnsi="Helvetica"/>
          <w:rtl w:val="0"/>
          <w:lang w:val="fr-FR"/>
        </w:rPr>
        <w:t>nal Habyarimana</w:t>
      </w:r>
      <w:r>
        <w:rPr>
          <w:rFonts w:ascii="Helvetica" w:hAnsi="Helvetica"/>
          <w:rtl w:val="0"/>
          <w:lang w:val="en-US"/>
        </w:rPr>
        <w:t xml:space="preserve"> changed sense of umuganda practice. </w:t>
      </w:r>
      <w:r>
        <w:rPr>
          <w:rFonts w:ascii="Helvetica" w:hAnsi="Helvetica"/>
          <w:rtl w:val="0"/>
          <w:lang w:val="en-US"/>
        </w:rPr>
        <w:t>On February 2, 1974, the President issued an order requiring all Rwandans to do the unpaid collective work one day a week.</w:t>
      </w:r>
      <w:r>
        <w:rPr>
          <w:rFonts w:ascii="Helvetica" w:hAnsi="Helvetica"/>
          <w:rtl w:val="0"/>
          <w:lang w:val="en-US"/>
        </w:rPr>
        <w:t xml:space="preserve"> He also stressed on this idea a</w:t>
      </w:r>
      <w:r>
        <w:rPr>
          <w:rFonts w:ascii="Helvetica" w:hAnsi="Helvetica"/>
          <w:rtl w:val="0"/>
          <w:lang w:val="en-US"/>
        </w:rPr>
        <w:t xml:space="preserve">fter the formation of the MRND </w:t>
      </w:r>
      <w:r>
        <w:rPr>
          <w:rFonts w:ascii="Helvetica" w:hAnsi="Helvetica"/>
          <w:rtl w:val="0"/>
          <w:lang w:val="en-US"/>
        </w:rPr>
        <w:t>(</w:t>
      </w:r>
      <w:r>
        <w:rPr>
          <w:rFonts w:ascii="Helvetica" w:hAnsi="Helvetica"/>
          <w:rtl w:val="0"/>
          <w:lang w:val="fr-FR"/>
        </w:rPr>
        <w:t>Mouvement R</w:t>
      </w:r>
      <w:r>
        <w:rPr>
          <w:rFonts w:ascii="Helvetica" w:hAnsi="Helvetica" w:hint="default"/>
          <w:rtl w:val="0"/>
          <w:lang w:val="fr-FR"/>
        </w:rPr>
        <w:t>é</w:t>
      </w:r>
      <w:r>
        <w:rPr>
          <w:rFonts w:ascii="Helvetica" w:hAnsi="Helvetica"/>
          <w:rtl w:val="0"/>
          <w:lang w:val="fr-FR"/>
        </w:rPr>
        <w:t>volutionaire National pour le D</w:t>
      </w:r>
      <w:r>
        <w:rPr>
          <w:rFonts w:ascii="Helvetica" w:hAnsi="Helvetica" w:hint="default"/>
          <w:rtl w:val="0"/>
          <w:lang w:val="fr-FR"/>
        </w:rPr>
        <w:t>é</w:t>
      </w:r>
      <w:r>
        <w:rPr>
          <w:rFonts w:ascii="Helvetica" w:hAnsi="Helvetica"/>
          <w:rtl w:val="0"/>
          <w:lang w:val="en-US"/>
        </w:rPr>
        <w:t>velopment</w:t>
      </w:r>
      <w:r>
        <w:rPr>
          <w:rFonts w:ascii="Helvetica" w:hAnsi="Helvetica"/>
          <w:rtl w:val="0"/>
          <w:lang w:val="en-US"/>
        </w:rPr>
        <w:t>)</w:t>
      </w:r>
      <w:r>
        <w:rPr>
          <w:rFonts w:ascii="Helvetica" w:hAnsi="Helvetica"/>
          <w:rtl w:val="0"/>
          <w:lang w:val="en-US"/>
        </w:rPr>
        <w:t xml:space="preserve"> in 1975</w:t>
      </w:r>
      <w:r>
        <w:rPr>
          <w:rFonts w:ascii="Helvetica" w:hAnsi="Helvetica"/>
          <w:rtl w:val="0"/>
          <w:lang w:val="en-US"/>
        </w:rPr>
        <w:t>:</w:t>
      </w:r>
    </w:p>
    <w:p>
      <w:pPr>
        <w:pStyle w:val="Стандартний"/>
        <w:bidi w:val="0"/>
        <w:spacing w:before="0" w:after="240" w:line="240" w:lineRule="auto"/>
        <w:ind w:left="720" w:right="0" w:firstLine="0"/>
        <w:jc w:val="left"/>
        <w:rPr>
          <w:rFonts w:ascii="Helvetica" w:cs="Helvetica" w:hAnsi="Helvetica" w:eastAsia="Helvetica"/>
          <w:rtl w:val="0"/>
        </w:rPr>
      </w:pPr>
      <w:r>
        <w:rPr>
          <w:rFonts w:ascii="Helvetica" w:hAnsi="Helvetica"/>
          <w:rtl w:val="0"/>
          <w:lang w:val="en-US"/>
        </w:rPr>
        <w:t>'T</w:t>
      </w:r>
      <w:r>
        <w:rPr>
          <w:rFonts w:ascii="Helvetica" w:hAnsi="Helvetica"/>
          <w:rtl w:val="0"/>
          <w:lang w:val="en-US"/>
        </w:rPr>
        <w:t>he doctrine of our Movement is that Rwanda will only be developed by the sum of the efforts of its own sons and daughters, the product of their efforts belongs to them. That is why it has judged the Collective Works for Development a necessary obligation for all the inhabitants of the country</w:t>
      </w:r>
      <w:r>
        <w:rPr>
          <w:rFonts w:ascii="Helvetica" w:hAnsi="Helvetica"/>
          <w:rtl w:val="0"/>
          <w:lang w:val="en-US"/>
        </w:rPr>
        <w:t>'</w:t>
      </w:r>
      <w:r>
        <w:rPr>
          <w:rFonts w:ascii="Helvetica" w:hAnsi="Helvetica"/>
          <w:rtl w:val="0"/>
        </w:rPr>
        <w:t xml:space="preserve">. </w:t>
      </w:r>
      <w:r>
        <w:rPr>
          <w:rFonts w:ascii="Helvetica" w:hAnsi="Helvetica"/>
          <w:rtl w:val="0"/>
          <w:lang w:val="en-US"/>
        </w:rPr>
        <w:t>(</w:t>
      </w:r>
      <w:r>
        <w:rPr>
          <w:rFonts w:ascii="Helvetica" w:hAnsi="Helvetica"/>
          <w:rtl w:val="0"/>
          <w:lang w:val="fr-FR"/>
        </w:rPr>
        <w:t>Habyarimana</w:t>
      </w:r>
      <w:r>
        <w:rPr>
          <w:rFonts w:ascii="Helvetica" w:hAnsi="Helvetica"/>
          <w:rtl w:val="0"/>
          <w:lang w:val="en-US"/>
        </w:rPr>
        <w:t xml:space="preserve">, 1975, cited in </w:t>
      </w:r>
      <w:r>
        <w:rPr>
          <w:rFonts w:ascii="Helvetica" w:hAnsi="Helvetica"/>
          <w:rtl w:val="0"/>
          <w:lang w:val="de-DE"/>
        </w:rPr>
        <w:t>Verwimp, 2000</w:t>
      </w:r>
      <w:r>
        <w:rPr>
          <w:rFonts w:ascii="Helvetica" w:hAnsi="Helvetica"/>
          <w:rtl w:val="0"/>
          <w:lang w:val="en-US"/>
        </w:rPr>
        <w:t>, p 26</w:t>
      </w:r>
      <w:r>
        <w:rPr>
          <w:rFonts w:ascii="Helvetica" w:hAnsi="Helvetica"/>
          <w:rtl w:val="0"/>
        </w:rPr>
        <w:t>)</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 xml:space="preserve">At that period, umuganda was still an obligation, however for all ethnicities. This practice was found very profitable for the government as created access to free workforce, in spite of limitations. </w:t>
      </w:r>
    </w:p>
    <w:p>
      <w:pPr>
        <w:pStyle w:val="Стандартний"/>
        <w:bidi w:val="0"/>
        <w:spacing w:before="0" w:after="240" w:line="240" w:lineRule="auto"/>
        <w:ind w:left="0" w:right="0" w:firstLine="0"/>
        <w:jc w:val="left"/>
        <w:rPr>
          <w:rFonts w:ascii="Helvetica" w:cs="Helvetica" w:hAnsi="Helvetica" w:eastAsia="Helvetica"/>
          <w:rtl w:val="0"/>
        </w:rPr>
      </w:pPr>
      <w:r>
        <w:rPr>
          <w:rFonts w:ascii="Helvetica" w:hAnsi="Helvetica"/>
          <w:rtl w:val="0"/>
          <w:lang w:val="en-US"/>
        </w:rPr>
        <w:t>Umuganda was also beneficial for government and politicians in diverse ways before and after Rwandan genocide, these aspects are described further in the essay. For now, u</w:t>
      </w:r>
      <w:r>
        <w:rPr>
          <w:rFonts w:ascii="Helvetica" w:hAnsi="Helvetica"/>
          <w:rtl w:val="0"/>
          <w:lang w:val="en-US"/>
        </w:rPr>
        <w:t xml:space="preserve">muganda is held on the last Saturday of each month, and all able-bodied Rwandans aged 18 to 65 are required to take part in community service. The custom has </w:t>
      </w:r>
      <w:r>
        <w:rPr>
          <w:rFonts w:ascii="Helvetica" w:hAnsi="Helvetica"/>
          <w:rtl w:val="0"/>
          <w:lang w:val="en-US"/>
        </w:rPr>
        <w:t>become</w:t>
      </w:r>
      <w:r>
        <w:rPr>
          <w:rFonts w:ascii="Helvetica" w:hAnsi="Helvetica"/>
          <w:rtl w:val="0"/>
          <w:lang w:val="en-US"/>
        </w:rPr>
        <w:t xml:space="preserve"> an important part of Rwandan </w:t>
      </w:r>
      <w:r>
        <w:rPr>
          <w:rFonts w:ascii="Helvetica" w:hAnsi="Helvetica"/>
          <w:rtl w:val="0"/>
          <w:lang w:val="en-US"/>
        </w:rPr>
        <w:t>life</w:t>
      </w:r>
      <w:r>
        <w:rPr>
          <w:rFonts w:ascii="Helvetica" w:hAnsi="Helvetica"/>
          <w:rtl w:val="0"/>
          <w:lang w:val="en-US"/>
        </w:rPr>
        <w:t>, promoting community development and social cohesion</w:t>
      </w:r>
      <w:r>
        <w:rPr>
          <w:rFonts w:ascii="Helvetica" w:hAnsi="Helvetica"/>
          <w:rtl w:val="0"/>
          <w:lang w:val="en-US"/>
        </w:rPr>
        <w:t>, albeit it was not always this way</w:t>
      </w:r>
      <w:r>
        <w:rPr>
          <w:rFonts w:ascii="Helvetica" w:hAnsi="Helvetica"/>
          <w:rtl w:val="0"/>
        </w:rPr>
        <w:t>.</w:t>
      </w:r>
    </w:p>
    <w:p>
      <w:pPr>
        <w:pStyle w:val="Стандартний"/>
        <w:bidi w:val="0"/>
        <w:spacing w:before="0" w:line="240" w:lineRule="auto"/>
        <w:ind w:left="0" w:right="0" w:firstLine="0"/>
        <w:jc w:val="left"/>
        <w:rPr>
          <w:rFonts w:ascii="Helvetica" w:cs="Helvetica" w:hAnsi="Helvetica" w:eastAsia="Helvetica"/>
          <w:b w:val="1"/>
          <w:bCs w:val="1"/>
          <w:sz w:val="28"/>
          <w:szCs w:val="28"/>
          <w:rtl w:val="0"/>
        </w:rPr>
      </w:pPr>
      <w:r>
        <w:rPr>
          <w:rFonts w:ascii="Helvetica" w:hAnsi="Helvetica"/>
          <w:b w:val="1"/>
          <w:bCs w:val="1"/>
          <w:sz w:val="28"/>
          <w:szCs w:val="28"/>
          <w:rtl w:val="0"/>
          <w:lang w:val="en-US"/>
        </w:rPr>
        <w:t>Umuganda and the Rwandan Genocide</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 xml:space="preserve">When Rwanda became independent in 1962, </w:t>
      </w:r>
      <w:r>
        <w:rPr>
          <w:rFonts w:ascii="Helvetica" w:hAnsi="Helvetica"/>
          <w:rtl w:val="0"/>
          <w:lang w:val="en-US"/>
        </w:rPr>
        <w:t>u</w:t>
      </w:r>
      <w:r>
        <w:rPr>
          <w:rFonts w:ascii="Helvetica" w:hAnsi="Helvetica"/>
          <w:rtl w:val="0"/>
          <w:lang w:val="en-US"/>
        </w:rPr>
        <w:t>muganda was not practiced widely and in a coordinated manner.</w:t>
      </w:r>
      <w:r>
        <w:rPr>
          <w:rFonts w:ascii="Helvetica" w:hAnsi="Helvetica"/>
          <w:rtl w:val="0"/>
          <w:lang w:val="en-US"/>
        </w:rPr>
        <w:t xml:space="preserve"> O</w:t>
      </w:r>
      <w:r>
        <w:rPr>
          <w:rFonts w:ascii="Helvetica" w:hAnsi="Helvetica"/>
          <w:rtl w:val="0"/>
          <w:lang w:val="en-US"/>
        </w:rPr>
        <w:t>nly in 1974 it was initiated by the president</w:t>
      </w:r>
      <w:r>
        <w:rPr>
          <w:rFonts w:ascii="Helvetica" w:hAnsi="Helvetica"/>
          <w:rtl w:val="0"/>
          <w:lang w:val="en-US"/>
        </w:rPr>
        <w:t xml:space="preserve"> </w:t>
      </w:r>
      <w:r>
        <w:rPr>
          <w:rFonts w:ascii="Helvetica" w:hAnsi="Helvetica"/>
          <w:rtl w:val="0"/>
          <w:lang w:val="es-ES_tradnl"/>
        </w:rPr>
        <w:t>Juv</w:t>
      </w:r>
      <w:r>
        <w:rPr>
          <w:rFonts w:ascii="Helvetica" w:hAnsi="Helvetica" w:hint="default"/>
          <w:rtl w:val="0"/>
          <w:lang w:val="fr-FR"/>
        </w:rPr>
        <w:t>é</w:t>
      </w:r>
      <w:r>
        <w:rPr>
          <w:rFonts w:ascii="Helvetica" w:hAnsi="Helvetica"/>
          <w:rtl w:val="0"/>
          <w:lang w:val="fr-FR"/>
        </w:rPr>
        <w:t>nal Habyarimana</w:t>
      </w:r>
      <w:r>
        <w:rPr>
          <w:rFonts w:ascii="Helvetica" w:hAnsi="Helvetica"/>
          <w:rtl w:val="0"/>
          <w:lang w:val="en-US"/>
        </w:rPr>
        <w:t xml:space="preserve"> i</w:t>
      </w:r>
      <w:r>
        <w:rPr>
          <w:rFonts w:ascii="Helvetica" w:hAnsi="Helvetica"/>
          <w:rtl w:val="0"/>
          <w:lang w:val="en-US"/>
        </w:rPr>
        <w:t>n terms of ideology</w:t>
      </w:r>
      <w:r>
        <w:rPr>
          <w:rFonts w:ascii="Helvetica" w:hAnsi="Helvetica"/>
          <w:rtl w:val="0"/>
          <w:lang w:val="en-US"/>
        </w:rPr>
        <w:t xml:space="preserve"> of </w:t>
      </w:r>
      <w:r>
        <w:rPr>
          <w:rFonts w:ascii="Helvetica" w:hAnsi="Helvetica"/>
          <w:rtl w:val="0"/>
          <w:lang w:val="en-US"/>
        </w:rPr>
        <w:t>the MRND policy aimed to enhance the country's development and economic growth.</w:t>
      </w:r>
      <w:r>
        <w:rPr>
          <w:rFonts w:ascii="Helvetica" w:hAnsi="Helvetica"/>
          <w:rtl w:val="0"/>
          <w:lang w:val="en-US"/>
        </w:rPr>
        <w:t xml:space="preserve"> S</w:t>
      </w:r>
      <w:r>
        <w:rPr>
          <w:rFonts w:ascii="Helvetica" w:hAnsi="Helvetica"/>
          <w:rtl w:val="0"/>
          <w:lang w:val="en-US"/>
        </w:rPr>
        <w:t>imilar to the practice of umuganda during colonial times, workers performed their duty in the fields where coffee and tea are grown. Although now the obligation was not to work every day for free, this time was reduced to one day a week</w:t>
      </w:r>
      <w:r>
        <w:rPr>
          <w:rFonts w:ascii="Helvetica" w:hAnsi="Helvetica"/>
          <w:rtl w:val="0"/>
          <w:lang w:val="en-US"/>
        </w:rPr>
        <w:t xml:space="preserve"> </w:t>
      </w:r>
      <w:r>
        <w:rPr>
          <w:rFonts w:ascii="Helvetica" w:hAnsi="Helvetica"/>
          <w:rtl w:val="0"/>
          <w:lang w:val="de-DE"/>
        </w:rPr>
        <w:t>(Uwimbabazi, 2012).</w:t>
      </w:r>
      <w:r>
        <w:rPr>
          <w:rFonts w:ascii="Helvetica" w:hAnsi="Helvetica"/>
          <w:rtl w:val="0"/>
          <w:lang w:val="en-US"/>
        </w:rPr>
        <w:t xml:space="preserve"> </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 xml:space="preserve">During </w:t>
      </w:r>
      <w:r>
        <w:rPr>
          <w:rFonts w:ascii="Helvetica" w:hAnsi="Helvetica"/>
          <w:rtl w:val="0"/>
          <w:lang w:val="fr-FR"/>
        </w:rPr>
        <w:t>Habyarimana</w:t>
      </w:r>
      <w:r>
        <w:rPr>
          <w:rFonts w:ascii="Helvetica" w:hAnsi="Helvetica" w:hint="default"/>
          <w:rtl w:val="0"/>
          <w:lang w:val="en-US"/>
        </w:rPr>
        <w:t>’</w:t>
      </w:r>
      <w:r>
        <w:rPr>
          <w:rFonts w:ascii="Helvetica" w:hAnsi="Helvetica"/>
          <w:rtl w:val="0"/>
          <w:lang w:val="en-US"/>
        </w:rPr>
        <w:t>s rule, '</w:t>
      </w:r>
      <w:r>
        <w:rPr>
          <w:rFonts w:ascii="Helvetica" w:hAnsi="Helvetica"/>
          <w:rtl w:val="0"/>
          <w:lang w:val="en-US"/>
        </w:rPr>
        <w:t>umuganda turned into a political philosophy</w:t>
      </w:r>
      <w:r>
        <w:rPr>
          <w:rFonts w:ascii="Helvetica" w:hAnsi="Helvetica"/>
          <w:rtl w:val="0"/>
          <w:lang w:val="en-US"/>
        </w:rPr>
        <w:t xml:space="preserve">' </w:t>
      </w:r>
      <w:r>
        <w:rPr>
          <w:rFonts w:ascii="Helvetica" w:hAnsi="Helvetica"/>
          <w:rtl w:val="0"/>
          <w:lang w:val="de-DE"/>
        </w:rPr>
        <w:t>(Uwimbabazi, 2012)</w:t>
      </w:r>
      <w:r>
        <w:rPr>
          <w:rFonts w:ascii="Helvetica" w:hAnsi="Helvetica"/>
          <w:rtl w:val="0"/>
          <w:lang w:val="en-US"/>
        </w:rPr>
        <w:t xml:space="preserve">. Important component and driver of practice and workers became ideology. </w:t>
      </w:r>
      <w:r>
        <w:rPr>
          <w:rFonts w:ascii="Helvetica" w:hAnsi="Helvetica"/>
          <w:rtl w:val="0"/>
          <w:lang w:val="fr-FR"/>
        </w:rPr>
        <w:t>Habyarimana</w:t>
      </w:r>
      <w:r>
        <w:rPr>
          <w:rFonts w:ascii="Helvetica" w:hAnsi="Helvetica" w:hint="default"/>
          <w:rtl w:val="1"/>
        </w:rPr>
        <w:t>’</w:t>
      </w:r>
      <w:r>
        <w:rPr>
          <w:rFonts w:ascii="Helvetica" w:hAnsi="Helvetica"/>
          <w:rtl w:val="0"/>
          <w:lang w:val="en-US"/>
        </w:rPr>
        <w:t>s ideolog</w:t>
      </w:r>
      <w:r>
        <w:rPr>
          <w:rFonts w:ascii="Helvetica" w:hAnsi="Helvetica"/>
          <w:rtl w:val="0"/>
          <w:lang w:val="en-US"/>
        </w:rPr>
        <w:t>ical dogma</w:t>
      </w:r>
      <w:r>
        <w:rPr>
          <w:rFonts w:ascii="Helvetica" w:hAnsi="Helvetica"/>
          <w:rtl w:val="0"/>
        </w:rPr>
        <w:t xml:space="preserve"> </w:t>
      </w:r>
      <w:r>
        <w:rPr>
          <w:rFonts w:ascii="Helvetica" w:hAnsi="Helvetica"/>
          <w:rtl w:val="0"/>
          <w:lang w:val="en-US"/>
        </w:rPr>
        <w:t>emphasised</w:t>
      </w:r>
      <w:r>
        <w:rPr>
          <w:rFonts w:ascii="Helvetica" w:hAnsi="Helvetica"/>
          <w:rtl w:val="0"/>
          <w:lang w:val="en-US"/>
        </w:rPr>
        <w:t xml:space="preserve"> the importance of the cultivator as the </w:t>
      </w:r>
      <w:r>
        <w:rPr>
          <w:rFonts w:ascii="Helvetica" w:hAnsi="Helvetica"/>
          <w:rtl w:val="0"/>
          <w:lang w:val="en-US"/>
        </w:rPr>
        <w:t>truthful</w:t>
      </w:r>
      <w:r>
        <w:rPr>
          <w:rFonts w:ascii="Helvetica" w:hAnsi="Helvetica"/>
          <w:rtl w:val="0"/>
          <w:lang w:val="de-DE"/>
        </w:rPr>
        <w:t xml:space="preserve"> Rwandan (Straus, 2006</w:t>
      </w:r>
      <w:r>
        <w:rPr>
          <w:rFonts w:ascii="Helvetica" w:hAnsi="Helvetica"/>
          <w:rtl w:val="0"/>
          <w:lang w:val="en-US"/>
        </w:rPr>
        <w:t>, cited in</w:t>
      </w:r>
      <w:r>
        <w:rPr>
          <w:rFonts w:ascii="Helvetica" w:hAnsi="Helvetica"/>
          <w:rtl w:val="0"/>
        </w:rPr>
        <w:t xml:space="preserve"> Bonnier et al., 2020)</w:t>
      </w:r>
      <w:r>
        <w:rPr>
          <w:rFonts w:ascii="Helvetica" w:hAnsi="Helvetica"/>
          <w:rtl w:val="0"/>
          <w:lang w:val="en-US"/>
        </w:rPr>
        <w:t>. T</w:t>
      </w:r>
      <w:r>
        <w:rPr>
          <w:rFonts w:ascii="Helvetica" w:hAnsi="Helvetica"/>
          <w:rtl w:val="0"/>
          <w:lang w:val="en-US"/>
        </w:rPr>
        <w:t>hus, by manipulating identity, the government motivated citizens to produce better results when working together.</w:t>
      </w:r>
      <w:r>
        <w:rPr>
          <w:rFonts w:ascii="Helvetica" w:hAnsi="Helvetica"/>
          <w:rtl w:val="0"/>
          <w:lang w:val="en-US"/>
        </w:rPr>
        <w:t xml:space="preserve"> As participation in umuganda was a mandatory alongside with </w:t>
      </w:r>
      <w:r>
        <w:rPr>
          <w:rFonts w:ascii="Helvetica" w:hAnsi="Helvetica"/>
          <w:rtl w:val="0"/>
          <w:lang w:val="fr-FR"/>
        </w:rPr>
        <w:t>Habyarimana</w:t>
      </w:r>
      <w:r>
        <w:rPr>
          <w:rFonts w:ascii="Helvetica" w:hAnsi="Helvetica" w:hint="default"/>
          <w:rtl w:val="1"/>
        </w:rPr>
        <w:t>’</w:t>
      </w:r>
      <w:r>
        <w:rPr>
          <w:rFonts w:ascii="Helvetica" w:hAnsi="Helvetica"/>
          <w:rtl w:val="0"/>
        </w:rPr>
        <w:t>s</w:t>
      </w:r>
      <w:r>
        <w:rPr>
          <w:rFonts w:ascii="Helvetica" w:hAnsi="Helvetica"/>
          <w:rtl w:val="0"/>
          <w:lang w:val="en-US"/>
        </w:rPr>
        <w:t xml:space="preserve"> emphasis on hard work and Rwandan cultivators' society </w:t>
      </w:r>
      <w:r>
        <w:rPr>
          <w:rFonts w:ascii="Helvetica" w:hAnsi="Helvetica" w:hint="default"/>
          <w:rtl w:val="0"/>
          <w:lang w:val="en-US"/>
        </w:rPr>
        <w:t xml:space="preserve">— </w:t>
      </w:r>
      <w:r>
        <w:rPr>
          <w:rFonts w:ascii="Helvetica" w:hAnsi="Helvetica"/>
          <w:rtl w:val="0"/>
          <w:lang w:val="en-US"/>
        </w:rPr>
        <w:t xml:space="preserve">the president made an attempt to build peasant based economy </w:t>
      </w:r>
      <w:r>
        <w:rPr>
          <w:rFonts w:ascii="Helvetica" w:hAnsi="Helvetica"/>
          <w:rtl w:val="0"/>
          <w:lang w:val="de-DE"/>
        </w:rPr>
        <w:t>(Verwimp, 2000)</w:t>
      </w:r>
      <w:r>
        <w:rPr>
          <w:rFonts w:ascii="Helvetica" w:hAnsi="Helvetica"/>
          <w:rtl w:val="0"/>
          <w:lang w:val="en-US"/>
        </w:rPr>
        <w:t xml:space="preserve">. Umuganda also became a liberation tool, making all equal under the order of the president, making no difference between Hutu and Tutsi as it was at times of colonisation. </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 xml:space="preserve">Such idea of community development shifted in 1990, new political ideology became patriotism </w:t>
      </w:r>
      <w:r>
        <w:rPr>
          <w:rFonts w:ascii="Helvetica" w:hAnsi="Helvetica"/>
          <w:rtl w:val="0"/>
          <w:lang w:val="de-DE"/>
        </w:rPr>
        <w:t>(Uwimbabazi, 2012)</w:t>
      </w:r>
      <w:r>
        <w:rPr>
          <w:rFonts w:ascii="Helvetica" w:hAnsi="Helvetica"/>
          <w:rtl w:val="0"/>
          <w:lang w:val="en-US"/>
        </w:rPr>
        <w:t>. The tension increased o</w:t>
      </w:r>
      <w:r>
        <w:rPr>
          <w:rFonts w:ascii="Helvetica" w:hAnsi="Helvetica"/>
          <w:rtl w:val="0"/>
        </w:rPr>
        <w:t xml:space="preserve">n September 1, 1990, </w:t>
      </w:r>
      <w:r>
        <w:rPr>
          <w:rFonts w:ascii="Helvetica" w:hAnsi="Helvetica"/>
          <w:rtl w:val="0"/>
          <w:lang w:val="en-US"/>
        </w:rPr>
        <w:t xml:space="preserve">when </w:t>
      </w:r>
      <w:r>
        <w:rPr>
          <w:rFonts w:ascii="Helvetica" w:hAnsi="Helvetica"/>
          <w:rtl w:val="0"/>
          <w:lang w:val="en-US"/>
        </w:rPr>
        <w:t xml:space="preserve">a group of Rwandans in exile invaded Rwanda from Uganda, providing </w:t>
      </w:r>
      <w:r>
        <w:rPr>
          <w:rFonts w:ascii="Helvetica" w:hAnsi="Helvetica"/>
          <w:rtl w:val="0"/>
          <w:lang w:val="en-US"/>
        </w:rPr>
        <w:t>p</w:t>
      </w:r>
      <w:r>
        <w:rPr>
          <w:rFonts w:ascii="Helvetica" w:hAnsi="Helvetica"/>
          <w:rtl w:val="0"/>
          <w:lang w:val="en-US"/>
        </w:rPr>
        <w:t>resident Habyarimana with an ideal opportunity to promote the notion that Tutsis were planning to re-subjugate Hutus.(Chr</w:t>
      </w:r>
      <w:r>
        <w:rPr>
          <w:rFonts w:ascii="Helvetica" w:hAnsi="Helvetica" w:hint="default"/>
          <w:rtl w:val="0"/>
          <w:lang w:val="fr-FR"/>
        </w:rPr>
        <w:t>é</w:t>
      </w:r>
      <w:r>
        <w:rPr>
          <w:rFonts w:ascii="Helvetica" w:hAnsi="Helvetica"/>
          <w:rtl w:val="0"/>
        </w:rPr>
        <w:t>tien, 2003).</w:t>
      </w:r>
      <w:r>
        <w:rPr>
          <w:rFonts w:ascii="Helvetica" w:hAnsi="Helvetica"/>
          <w:rtl w:val="0"/>
          <w:lang w:val="en-US"/>
        </w:rPr>
        <w:t xml:space="preserve"> </w:t>
      </w:r>
      <w:r>
        <w:rPr>
          <w:rFonts w:ascii="Helvetica" w:hAnsi="Helvetica"/>
          <w:rtl w:val="0"/>
          <w:lang w:val="en-US"/>
        </w:rPr>
        <w:t>The ideology was already familiar to Rwandans, having been introduced in the late 1920s with the ethnic identity card (indanga-muntu) and the weekly practice of umuganda under the post-colonial government. To counter the threat, the government funded the formation of Interahamwe youth militias (which means "those who attack together" or "those who act together")</w:t>
      </w:r>
      <w:r>
        <w:rPr>
          <w:rFonts w:ascii="Helvetica" w:hAnsi="Helvetica"/>
          <w:rtl w:val="0"/>
          <w:lang w:val="en-US"/>
        </w:rPr>
        <w:t xml:space="preserve"> </w:t>
      </w:r>
      <w:r>
        <w:rPr>
          <w:rFonts w:ascii="Helvetica" w:hAnsi="Helvetica"/>
          <w:rtl w:val="0"/>
          <w:lang w:val="de-DE"/>
        </w:rPr>
        <w:t>(Uwimbabazi, 2012).</w:t>
      </w:r>
      <w:r>
        <w:rPr>
          <w:rFonts w:ascii="Helvetica" w:hAnsi="Helvetica"/>
          <w:rtl w:val="0"/>
          <w:lang w:val="en-US"/>
        </w:rPr>
        <w:t xml:space="preserve"> By these means division between two major ethnicities was expanding. T</w:t>
      </w:r>
      <w:r>
        <w:rPr>
          <w:rFonts w:ascii="Helvetica" w:hAnsi="Helvetica"/>
          <w:rtl w:val="0"/>
          <w:lang w:val="en-US"/>
        </w:rPr>
        <w:t>he division became final when the plane with the president was shot down over the capital of Rwanda</w:t>
      </w:r>
      <w:r>
        <w:rPr>
          <w:rFonts w:ascii="Helvetica" w:hAnsi="Helvetica"/>
          <w:rtl w:val="0"/>
          <w:lang w:val="en-US"/>
        </w:rPr>
        <w:t xml:space="preserve">. </w:t>
      </w:r>
      <w:r>
        <w:rPr>
          <w:rFonts w:ascii="Helvetica" w:hAnsi="Helvetica"/>
          <w:rtl w:val="0"/>
          <w:lang w:val="en-US"/>
        </w:rPr>
        <w:t>National Radio broadcast</w:t>
      </w:r>
      <w:r>
        <w:rPr>
          <w:rFonts w:ascii="Helvetica" w:hAnsi="Helvetica"/>
          <w:rtl w:val="0"/>
          <w:lang w:val="en-US"/>
        </w:rPr>
        <w:t xml:space="preserve"> delivered</w:t>
      </w:r>
      <w:r>
        <w:rPr>
          <w:rFonts w:ascii="Helvetica" w:hAnsi="Helvetica"/>
          <w:rtl w:val="0"/>
          <w:lang w:val="en-US"/>
        </w:rPr>
        <w:t xml:space="preserve"> authority</w:t>
      </w:r>
      <w:r>
        <w:rPr>
          <w:rFonts w:ascii="Helvetica" w:hAnsi="Helvetica" w:hint="default"/>
          <w:rtl w:val="0"/>
          <w:lang w:val="en-US"/>
        </w:rPr>
        <w:t>’</w:t>
      </w:r>
      <w:r>
        <w:rPr>
          <w:rFonts w:ascii="Helvetica" w:hAnsi="Helvetica"/>
          <w:rtl w:val="0"/>
          <w:lang w:val="en-US"/>
        </w:rPr>
        <w:t>s</w:t>
      </w:r>
      <w:r>
        <w:rPr>
          <w:rFonts w:ascii="Helvetica" w:hAnsi="Helvetica"/>
          <w:rtl w:val="0"/>
          <w:lang w:val="en-US"/>
        </w:rPr>
        <w:t xml:space="preserve"> directive to all Hutu and interahamwe to kill all Tutsi, men, women, and children</w:t>
      </w:r>
      <w:r>
        <w:rPr>
          <w:rFonts w:ascii="Helvetica" w:hAnsi="Helvetica"/>
          <w:rtl w:val="0"/>
          <w:lang w:val="en-US"/>
        </w:rPr>
        <w:t xml:space="preserve"> </w:t>
      </w:r>
      <w:r>
        <w:rPr>
          <w:rFonts w:ascii="Helvetica" w:hAnsi="Helvetica"/>
          <w:rtl w:val="0"/>
          <w:lang w:val="de-DE"/>
        </w:rPr>
        <w:t>(Uwimbabazi, 2012).</w:t>
      </w:r>
      <w:r>
        <w:rPr>
          <w:rFonts w:ascii="Helvetica" w:hAnsi="Helvetica"/>
          <w:rtl w:val="0"/>
          <w:lang w:val="en-US"/>
        </w:rPr>
        <w:t xml:space="preserve"> </w:t>
      </w:r>
      <w:r>
        <w:rPr>
          <w:rFonts w:ascii="Helvetica" w:hAnsi="Helvetica"/>
          <w:rtl w:val="0"/>
          <w:lang w:val="en-US"/>
        </w:rPr>
        <w:t xml:space="preserve">When Straus (2006) investigated why perpetrators committed genocide, he discovered that 88% of them had participated in weekly umuganda. The author does not imply that participation in umuganda caused individuals to commit genocide, but the </w:t>
      </w:r>
      <w:r>
        <w:rPr>
          <w:rFonts w:ascii="Helvetica" w:hAnsi="Helvetica"/>
          <w:rtl w:val="0"/>
          <w:lang w:val="en-US"/>
        </w:rPr>
        <w:t>research</w:t>
      </w:r>
      <w:r>
        <w:rPr>
          <w:rFonts w:ascii="Helvetica" w:hAnsi="Helvetica"/>
          <w:rtl w:val="0"/>
          <w:lang w:val="en-US"/>
        </w:rPr>
        <w:t xml:space="preserve"> implies that the regime had already </w:t>
      </w:r>
      <w:r>
        <w:rPr>
          <w:rFonts w:ascii="Helvetica" w:hAnsi="Helvetica"/>
          <w:rtl w:val="0"/>
          <w:lang w:val="en-US"/>
        </w:rPr>
        <w:t>mobilised</w:t>
      </w:r>
      <w:r>
        <w:rPr>
          <w:rFonts w:ascii="Helvetica" w:hAnsi="Helvetica"/>
          <w:rtl w:val="0"/>
          <w:lang w:val="en-US"/>
        </w:rPr>
        <w:t xml:space="preserve"> a significant </w:t>
      </w:r>
      <w:r>
        <w:rPr>
          <w:rFonts w:ascii="Helvetica" w:hAnsi="Helvetica"/>
          <w:rtl w:val="0"/>
          <w:lang w:val="en-US"/>
        </w:rPr>
        <w:t>number</w:t>
      </w:r>
      <w:r>
        <w:rPr>
          <w:rFonts w:ascii="Helvetica" w:hAnsi="Helvetica"/>
          <w:rtl w:val="0"/>
          <w:lang w:val="en-US"/>
        </w:rPr>
        <w:t xml:space="preserve"> of the perpetrators prior to the genocide through the use of umuganda.</w:t>
      </w:r>
      <w:r>
        <w:rPr>
          <w:rFonts w:ascii="Helvetica" w:hAnsi="Helvetica"/>
          <w:rtl w:val="0"/>
          <w:lang w:val="en-US"/>
        </w:rPr>
        <w:t xml:space="preserve"> As well as new patriotic ideology made Hutus prone to consider Tutsis as enemies. </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U</w:t>
      </w:r>
      <w:r>
        <w:rPr>
          <w:rFonts w:ascii="Helvetica" w:hAnsi="Helvetica"/>
          <w:rtl w:val="0"/>
          <w:lang w:val="en-US"/>
        </w:rPr>
        <w:t>muganda had an entirely different meaning and practice during the genocide than it did before. As Uwimbabazi (2012) notes</w:t>
      </w:r>
      <w:r>
        <w:rPr>
          <w:rFonts w:ascii="Helvetica" w:hAnsi="Helvetica"/>
          <w:rtl w:val="0"/>
          <w:lang w:val="en-US"/>
        </w:rPr>
        <w:t>,</w:t>
      </w:r>
      <w:r>
        <w:rPr>
          <w:rFonts w:ascii="Helvetica" w:hAnsi="Helvetica"/>
          <w:rtl w:val="0"/>
        </w:rPr>
        <w:t xml:space="preserve"> </w:t>
      </w:r>
      <w:r>
        <w:rPr>
          <w:rFonts w:ascii="Helvetica" w:hAnsi="Helvetica"/>
          <w:rtl w:val="0"/>
          <w:lang w:val="en-US"/>
        </w:rPr>
        <w:t>i</w:t>
      </w:r>
      <w:r>
        <w:rPr>
          <w:rFonts w:ascii="Helvetica" w:hAnsi="Helvetica"/>
          <w:rtl w:val="0"/>
          <w:lang w:val="en-US"/>
        </w:rPr>
        <w:t xml:space="preserve">nstead of planting trees, umuganda was used to execute Tutsis, with perpetrators referring to it as "clearing out the weeds." </w:t>
      </w:r>
      <w:r>
        <w:rPr>
          <w:rFonts w:ascii="Helvetica" w:hAnsi="Helvetica"/>
          <w:rtl w:val="0"/>
          <w:lang w:val="en-US"/>
        </w:rPr>
        <w:t>Killing men was called</w:t>
      </w:r>
      <w:r>
        <w:rPr>
          <w:rFonts w:ascii="Helvetica" w:hAnsi="Helvetica" w:hint="default"/>
          <w:rtl w:val="0"/>
        </w:rPr>
        <w:t xml:space="preserve">  </w:t>
      </w:r>
      <w:r>
        <w:rPr>
          <w:rFonts w:ascii="Helvetica" w:hAnsi="Helvetica"/>
          <w:rtl w:val="0"/>
          <w:lang w:val="en-US"/>
        </w:rPr>
        <w:t>"bush clearing," while women and children slaughter</w:t>
      </w:r>
      <w:r>
        <w:rPr>
          <w:rFonts w:ascii="Helvetica" w:hAnsi="Helvetica"/>
          <w:rtl w:val="0"/>
          <w:lang w:val="en-US"/>
        </w:rPr>
        <w:t xml:space="preserve">ing </w:t>
      </w:r>
      <w:r>
        <w:rPr>
          <w:rFonts w:ascii="Helvetica" w:hAnsi="Helvetica" w:hint="default"/>
          <w:rtl w:val="0"/>
          <w:lang w:val="en-US"/>
        </w:rPr>
        <w:t>—</w:t>
      </w:r>
      <w:r>
        <w:rPr>
          <w:rFonts w:ascii="Helvetica" w:hAnsi="Helvetica"/>
          <w:rtl w:val="0"/>
          <w:lang w:val="en-US"/>
        </w:rPr>
        <w:t xml:space="preserve"> "pulling out the roots of the bad weeds". These words, such as "clearing bushes and removing bad weeds," were frequently used during umuganda agricultural work.</w:t>
      </w:r>
      <w:r>
        <w:rPr>
          <w:rFonts w:ascii="Helvetica" w:hAnsi="Helvetica"/>
          <w:rtl w:val="0"/>
          <w:lang w:val="en-US"/>
        </w:rPr>
        <w:t xml:space="preserve"> </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 xml:space="preserve">Genocide in Rwanda lasted for 100 days and resulted in </w:t>
      </w:r>
      <w:r>
        <w:rPr>
          <w:rFonts w:ascii="Helvetica" w:hAnsi="Helvetica"/>
          <w:rtl w:val="0"/>
          <w:lang w:val="en-US"/>
        </w:rPr>
        <w:t>hundreds of thousands</w:t>
      </w:r>
      <w:r>
        <w:rPr>
          <w:rFonts w:ascii="Helvetica" w:hAnsi="Helvetica"/>
          <w:rtl w:val="0"/>
        </w:rPr>
        <w:t xml:space="preserve"> </w:t>
      </w:r>
      <w:r>
        <w:rPr>
          <w:rFonts w:ascii="Helvetica" w:hAnsi="Helvetica"/>
          <w:rtl w:val="0"/>
          <w:lang w:val="en-US"/>
        </w:rPr>
        <w:t xml:space="preserve">dead. </w:t>
      </w:r>
    </w:p>
    <w:p>
      <w:pPr>
        <w:pStyle w:val="Стандартний"/>
        <w:bidi w:val="0"/>
        <w:spacing w:before="0" w:line="240" w:lineRule="auto"/>
        <w:ind w:left="0" w:right="0" w:firstLine="0"/>
        <w:jc w:val="left"/>
        <w:rPr>
          <w:rFonts w:ascii="Helvetica" w:cs="Helvetica" w:hAnsi="Helvetica" w:eastAsia="Helvetica"/>
          <w:rtl w:val="0"/>
        </w:rPr>
      </w:pP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b w:val="1"/>
          <w:bCs w:val="1"/>
          <w:sz w:val="28"/>
          <w:szCs w:val="28"/>
          <w:rtl w:val="0"/>
          <w:lang w:val="en-US"/>
        </w:rPr>
        <w:t>Umuganda and Reconciliation</w:t>
      </w:r>
      <w:r>
        <w:rPr>
          <w:rFonts w:ascii="Helvetica" w:hAnsi="Helvetica"/>
          <w:rtl w:val="0"/>
          <w:lang w:val="en-US"/>
        </w:rPr>
        <w:t xml:space="preserve"> </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A</w:t>
      </w:r>
      <w:r>
        <w:rPr>
          <w:rFonts w:ascii="Helvetica" w:hAnsi="Helvetica"/>
          <w:rtl w:val="0"/>
          <w:lang w:val="en-US"/>
        </w:rPr>
        <w:t>fter the end of the genocide, hostility between ethnic groups was an obvious consequence. However, the practice of umuganda has become one of the tools for reconciliation and dialogue.</w:t>
      </w:r>
      <w:r>
        <w:rPr>
          <w:rFonts w:ascii="Helvetica" w:hAnsi="Helvetica"/>
          <w:rtl w:val="0"/>
          <w:lang w:val="en-US"/>
        </w:rPr>
        <w:t xml:space="preserve"> Thus, u</w:t>
      </w:r>
      <w:r>
        <w:rPr>
          <w:rFonts w:ascii="Helvetica" w:hAnsi="Helvetica"/>
          <w:rtl w:val="0"/>
          <w:lang w:val="en-US"/>
        </w:rPr>
        <w:t>muganda was reintroduced by the Rwandan government in 2001</w:t>
      </w:r>
      <w:r>
        <w:rPr>
          <w:rFonts w:ascii="Helvetica" w:hAnsi="Helvetica"/>
          <w:rtl w:val="0"/>
          <w:lang w:val="en-US"/>
        </w:rPr>
        <w:t xml:space="preserve"> </w:t>
      </w:r>
      <w:r>
        <w:rPr>
          <w:rFonts w:ascii="Helvetica" w:hAnsi="Helvetica"/>
          <w:rtl w:val="0"/>
          <w:lang w:val="en-US"/>
        </w:rPr>
        <w:t>and it became an official policy of the government in 2008</w:t>
      </w:r>
      <w:r>
        <w:rPr>
          <w:rFonts w:ascii="Helvetica" w:hAnsi="Helvetica"/>
          <w:rtl w:val="0"/>
          <w:lang w:val="en-US"/>
        </w:rPr>
        <w:t xml:space="preserve">. </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 xml:space="preserve">As a culturally embedded custom it allows to gather people for pursuing common goal. Despite negative associations it could have for some Rwandans practice is used today in almost similar manner. </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 xml:space="preserve">According to </w:t>
      </w:r>
      <w:r>
        <w:rPr>
          <w:rFonts w:ascii="Helvetica" w:hAnsi="Helvetica"/>
          <w:rtl w:val="0"/>
          <w:lang w:val="pt-PT"/>
        </w:rPr>
        <w:t>Rwanda Governance Board (2017)</w:t>
      </w:r>
      <w:r>
        <w:rPr>
          <w:rFonts w:ascii="Helvetica" w:hAnsi="Helvetica"/>
          <w:rtl w:val="0"/>
          <w:lang w:val="en-US"/>
        </w:rPr>
        <w:t>, u</w:t>
      </w:r>
      <w:r>
        <w:rPr>
          <w:rFonts w:ascii="Helvetica" w:hAnsi="Helvetica"/>
          <w:rtl w:val="0"/>
          <w:lang w:val="en-US"/>
        </w:rPr>
        <w:t>muganda is scheduled for the last Saturday of every month, but the relevant authorities may, in consultation with the community, decide to hold community work more frequently if needed. Typically, Umuganda starts at 8:00 am and ends at 11:00 am, but the starting time can be modified by mutual agreement between the participants and the supervising committee. Participants in Umuganda must be between the ages of 18 and 65 and in good health. However, individuals over the age of 65 who wish to participate may do so.</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 xml:space="preserve">As it is also mentioned by </w:t>
      </w:r>
      <w:r>
        <w:rPr>
          <w:rFonts w:ascii="Helvetica" w:hAnsi="Helvetica"/>
          <w:rtl w:val="0"/>
          <w:lang w:val="pt-PT"/>
        </w:rPr>
        <w:t xml:space="preserve">Barnhart </w:t>
      </w:r>
      <w:r>
        <w:rPr>
          <w:rFonts w:ascii="Helvetica" w:hAnsi="Helvetica"/>
          <w:rtl w:val="0"/>
          <w:lang w:val="en-US"/>
        </w:rPr>
        <w:t>(</w:t>
      </w:r>
      <w:r>
        <w:rPr>
          <w:rFonts w:ascii="Helvetica" w:hAnsi="Helvetica"/>
          <w:rtl w:val="0"/>
        </w:rPr>
        <w:t>2011)</w:t>
      </w:r>
      <w:r>
        <w:rPr>
          <w:rFonts w:ascii="Helvetica" w:hAnsi="Helvetica"/>
          <w:rtl w:val="0"/>
          <w:lang w:val="en-US"/>
        </w:rPr>
        <w:t xml:space="preserve">, the practice of umuganda is </w:t>
      </w:r>
      <w:r>
        <w:rPr>
          <w:rFonts w:ascii="Helvetica" w:hAnsi="Helvetica"/>
          <w:rtl w:val="0"/>
          <w:lang w:val="en-US"/>
        </w:rPr>
        <w:t>shifting its purpose and role in nation-building</w:t>
      </w:r>
      <w:r>
        <w:rPr>
          <w:rFonts w:ascii="Helvetica" w:hAnsi="Helvetica"/>
          <w:rtl w:val="0"/>
          <w:lang w:val="en-US"/>
        </w:rPr>
        <w:t>. Today</w:t>
      </w:r>
      <w:r>
        <w:rPr>
          <w:rFonts w:ascii="Helvetica" w:hAnsi="Helvetica" w:hint="default"/>
          <w:rtl w:val="0"/>
          <w:lang w:val="en-US"/>
        </w:rPr>
        <w:t>’</w:t>
      </w:r>
      <w:r>
        <w:rPr>
          <w:rFonts w:ascii="Helvetica" w:hAnsi="Helvetica"/>
          <w:rtl w:val="0"/>
          <w:lang w:val="en-US"/>
        </w:rPr>
        <w:t xml:space="preserve">s purpose of community work is </w:t>
      </w:r>
      <w:r>
        <w:rPr>
          <w:rFonts w:ascii="Helvetica" w:hAnsi="Helvetica" w:hint="default"/>
          <w:rtl w:val="1"/>
          <w:lang w:val="ar-SA" w:bidi="ar-SA"/>
        </w:rPr>
        <w:t>“</w:t>
      </w:r>
      <w:r>
        <w:rPr>
          <w:rFonts w:ascii="Helvetica" w:hAnsi="Helvetica"/>
          <w:rtl w:val="0"/>
          <w:lang w:val="en-US"/>
        </w:rPr>
        <w:t>supporting national budget and to provide an opportunity for conviviality among people</w:t>
      </w:r>
      <w:r>
        <w:rPr>
          <w:rFonts w:ascii="Helvetica" w:hAnsi="Helvetica" w:hint="default"/>
          <w:rtl w:val="0"/>
        </w:rPr>
        <w:t xml:space="preserve">” </w:t>
      </w:r>
      <w:r>
        <w:rPr>
          <w:rFonts w:ascii="Helvetica" w:hAnsi="Helvetica"/>
          <w:rtl w:val="0"/>
          <w:lang w:val="en-US"/>
        </w:rPr>
        <w:t>(</w:t>
      </w:r>
      <w:r>
        <w:rPr>
          <w:rFonts w:ascii="Helvetica" w:hAnsi="Helvetica"/>
          <w:rtl w:val="0"/>
          <w:lang w:val="en-US"/>
        </w:rPr>
        <w:t>Official Gazette of the Republic of Rwanda, No. 53/2007, 2008</w:t>
      </w:r>
      <w:r>
        <w:rPr>
          <w:rFonts w:ascii="Helvetica" w:hAnsi="Helvetica"/>
          <w:rtl w:val="0"/>
          <w:lang w:val="en-US"/>
        </w:rPr>
        <w:t xml:space="preserve">, cited in </w:t>
      </w:r>
      <w:r>
        <w:rPr>
          <w:rFonts w:ascii="Helvetica" w:hAnsi="Helvetica"/>
          <w:rtl w:val="0"/>
          <w:lang w:val="de-DE"/>
        </w:rPr>
        <w:t>Uwimbabazi, 2012</w:t>
      </w:r>
      <w:r>
        <w:rPr>
          <w:rFonts w:ascii="Helvetica" w:hAnsi="Helvetica"/>
          <w:rtl w:val="0"/>
          <w:lang w:val="en-US"/>
        </w:rPr>
        <w:t xml:space="preserve">). As stated in </w:t>
      </w:r>
      <w:r>
        <w:rPr>
          <w:rFonts w:ascii="Helvetica" w:hAnsi="Helvetica"/>
          <w:rtl w:val="0"/>
          <w:lang w:val="pt-PT"/>
        </w:rPr>
        <w:t>Rwanda Governance Board</w:t>
      </w:r>
      <w:r>
        <w:rPr>
          <w:rFonts w:ascii="Helvetica" w:hAnsi="Helvetica"/>
          <w:rtl w:val="0"/>
          <w:lang w:val="en-US"/>
        </w:rPr>
        <w:t xml:space="preserve"> (</w:t>
      </w:r>
      <w:r>
        <w:rPr>
          <w:rFonts w:ascii="Helvetica" w:hAnsi="Helvetica"/>
          <w:rtl w:val="0"/>
        </w:rPr>
        <w:t>2017</w:t>
      </w:r>
      <w:r>
        <w:rPr>
          <w:rFonts w:ascii="Helvetica" w:hAnsi="Helvetica"/>
          <w:rtl w:val="0"/>
          <w:lang w:val="en-US"/>
        </w:rPr>
        <w:t>), umuganda has great impact on country</w:t>
      </w:r>
      <w:r>
        <w:rPr>
          <w:rFonts w:ascii="Helvetica" w:hAnsi="Helvetica" w:hint="default"/>
          <w:rtl w:val="0"/>
          <w:lang w:val="en-US"/>
        </w:rPr>
        <w:t>’</w:t>
      </w:r>
      <w:r>
        <w:rPr>
          <w:rFonts w:ascii="Helvetica" w:hAnsi="Helvetica"/>
          <w:rtl w:val="0"/>
          <w:lang w:val="en-US"/>
        </w:rPr>
        <w:t>s economy, the result</w:t>
      </w:r>
      <w:r>
        <w:rPr>
          <w:rFonts w:ascii="Helvetica" w:hAnsi="Helvetica"/>
          <w:rtl w:val="0"/>
          <w:lang w:val="en-US"/>
        </w:rPr>
        <w:t xml:space="preserve"> of </w:t>
      </w:r>
      <w:r>
        <w:rPr>
          <w:rFonts w:ascii="Helvetica" w:hAnsi="Helvetica"/>
          <w:rtl w:val="0"/>
          <w:lang w:val="en-US"/>
        </w:rPr>
        <w:t>u</w:t>
      </w:r>
      <w:r>
        <w:rPr>
          <w:rFonts w:ascii="Helvetica" w:hAnsi="Helvetica"/>
          <w:rtl w:val="0"/>
          <w:lang w:val="pt-PT"/>
        </w:rPr>
        <w:t>muganda</w:t>
      </w:r>
      <w:r>
        <w:rPr>
          <w:rFonts w:ascii="Helvetica" w:hAnsi="Helvetica"/>
          <w:rtl w:val="0"/>
          <w:lang w:val="en-US"/>
        </w:rPr>
        <w:t xml:space="preserve"> is</w:t>
      </w:r>
      <w:r>
        <w:rPr>
          <w:rFonts w:ascii="Helvetica" w:hAnsi="Helvetica"/>
          <w:rtl w:val="0"/>
          <w:lang w:val="en-US"/>
        </w:rPr>
        <w:t xml:space="preserve"> 127 million in USD for the period 2007 to 2016</w:t>
      </w:r>
      <w:r>
        <w:rPr>
          <w:rFonts w:ascii="Helvetica" w:hAnsi="Helvetica"/>
          <w:rtl w:val="0"/>
          <w:lang w:val="en-US"/>
        </w:rPr>
        <w:t>, and also positive impact on infrastructure and environment. No doubts, community gathering is a platform not only for work performance, but also for communication and dialogue. However, today</w:t>
      </w:r>
      <w:r>
        <w:rPr>
          <w:rFonts w:ascii="Helvetica" w:hAnsi="Helvetica" w:hint="default"/>
          <w:rtl w:val="0"/>
          <w:lang w:val="en-US"/>
        </w:rPr>
        <w:t>’</w:t>
      </w:r>
      <w:r>
        <w:rPr>
          <w:rFonts w:ascii="Helvetica" w:hAnsi="Helvetica"/>
          <w:rtl w:val="0"/>
          <w:lang w:val="en-US"/>
        </w:rPr>
        <w:t xml:space="preserve">s practice and policy is criticised by academics and organisations. </w:t>
      </w:r>
      <w:r>
        <w:rPr>
          <w:rFonts w:ascii="Helvetica" w:hAnsi="Helvetica"/>
          <w:rtl w:val="0"/>
        </w:rPr>
        <w:t>Purdekov</w:t>
      </w:r>
      <w:r>
        <w:rPr>
          <w:rFonts w:ascii="Helvetica" w:hAnsi="Helvetica" w:hint="default"/>
          <w:rtl w:val="0"/>
        </w:rPr>
        <w:t xml:space="preserve">á </w:t>
      </w:r>
      <w:r>
        <w:rPr>
          <w:rFonts w:ascii="Helvetica" w:hAnsi="Helvetica"/>
          <w:rtl w:val="0"/>
          <w:lang w:val="en-US"/>
        </w:rPr>
        <w:t>(</w:t>
      </w:r>
      <w:r>
        <w:rPr>
          <w:rFonts w:ascii="Helvetica" w:hAnsi="Helvetica"/>
          <w:rtl w:val="0"/>
        </w:rPr>
        <w:t>2007)</w:t>
      </w:r>
      <w:r>
        <w:rPr>
          <w:rFonts w:ascii="Helvetica" w:hAnsi="Helvetica"/>
          <w:rtl w:val="0"/>
          <w:lang w:val="en-US"/>
        </w:rPr>
        <w:t xml:space="preserve"> states that this</w:t>
      </w:r>
      <w:r>
        <w:rPr>
          <w:rFonts w:ascii="Helvetica" w:hAnsi="Helvetica"/>
          <w:rtl w:val="0"/>
          <w:lang w:val="en-US"/>
        </w:rPr>
        <w:t xml:space="preserve"> reconciling method emphasizes the government's acknowledgement of ethnicity as core to the conflict in Rwanda; as a result, the government has sought to neutralize ethnicity in reconciliation initiatives.</w:t>
      </w:r>
      <w:r>
        <w:rPr>
          <w:rFonts w:ascii="Helvetica" w:hAnsi="Helvetica"/>
          <w:rtl w:val="0"/>
          <w:lang w:val="en-US"/>
        </w:rPr>
        <w:t xml:space="preserve"> </w:t>
      </w:r>
      <w:r>
        <w:rPr>
          <w:rFonts w:ascii="Helvetica" w:hAnsi="Helvetica"/>
          <w:rtl w:val="0"/>
          <w:lang w:val="en-US"/>
        </w:rPr>
        <w:t>Umuganda, as a Rwandan cultural practice, currently does not incorporate intercultural or inter-ethnic dialogue into its policies. However, such dialogue may take place through other forms of reconciliation, such as gacaca courts or community training programs.</w:t>
      </w:r>
      <w:r>
        <w:rPr>
          <w:rFonts w:ascii="Helvetica" w:hAnsi="Helvetica"/>
          <w:rtl w:val="0"/>
          <w:lang w:val="en-US"/>
        </w:rPr>
        <w:t xml:space="preserve"> Government policy regarding umuganda is also criticised because of its compulsory nature and is considered as forced labour </w:t>
      </w:r>
      <w:r>
        <w:rPr>
          <w:rFonts w:ascii="Helvetica" w:hAnsi="Helvetica"/>
          <w:rtl w:val="0"/>
        </w:rPr>
        <w:t xml:space="preserve">(Forges </w:t>
      </w:r>
      <w:r>
        <w:rPr>
          <w:rFonts w:ascii="Helvetica" w:hAnsi="Helvetica"/>
          <w:i w:val="1"/>
          <w:iCs w:val="1"/>
          <w:rtl w:val="0"/>
        </w:rPr>
        <w:t>et al.</w:t>
      </w:r>
      <w:r>
        <w:rPr>
          <w:rFonts w:ascii="Helvetica" w:hAnsi="Helvetica"/>
          <w:rtl w:val="0"/>
        </w:rPr>
        <w:t>, 1999)</w:t>
      </w:r>
      <w:r>
        <w:rPr>
          <w:rFonts w:ascii="Helvetica" w:hAnsi="Helvetica"/>
          <w:rtl w:val="0"/>
          <w:lang w:val="en-US"/>
        </w:rPr>
        <w:t xml:space="preserve">, however government leaves space for dialogue between communities and local authorities for adjustment some aspects. </w:t>
      </w:r>
    </w:p>
    <w:p>
      <w:pPr>
        <w:pStyle w:val="Стандартний"/>
        <w:bidi w:val="0"/>
        <w:spacing w:before="0" w:line="240" w:lineRule="auto"/>
        <w:ind w:left="0" w:right="0" w:firstLine="0"/>
        <w:jc w:val="left"/>
        <w:rPr>
          <w:rFonts w:ascii="Helvetica" w:cs="Helvetica" w:hAnsi="Helvetica" w:eastAsia="Helvetica"/>
          <w:rtl w:val="0"/>
        </w:rPr>
      </w:pPr>
    </w:p>
    <w:p>
      <w:pPr>
        <w:pStyle w:val="Стандартний"/>
        <w:bidi w:val="0"/>
        <w:spacing w:before="0" w:line="240" w:lineRule="auto"/>
        <w:ind w:left="0" w:right="0" w:firstLine="0"/>
        <w:jc w:val="left"/>
        <w:rPr>
          <w:rFonts w:ascii="Helvetica" w:cs="Helvetica" w:hAnsi="Helvetica" w:eastAsia="Helvetica"/>
          <w:b w:val="1"/>
          <w:bCs w:val="1"/>
          <w:sz w:val="28"/>
          <w:szCs w:val="28"/>
          <w:rtl w:val="0"/>
        </w:rPr>
      </w:pPr>
      <w:r>
        <w:rPr>
          <w:rFonts w:ascii="Helvetica" w:hAnsi="Helvetica"/>
          <w:b w:val="1"/>
          <w:bCs w:val="1"/>
          <w:sz w:val="28"/>
          <w:szCs w:val="28"/>
          <w:rtl w:val="0"/>
          <w:lang w:val="en-US"/>
        </w:rPr>
        <w:t>Conclusion</w:t>
      </w:r>
    </w:p>
    <w:p>
      <w:pPr>
        <w:pStyle w:val="Стандартний"/>
        <w:bidi w:val="0"/>
        <w:spacing w:before="0" w:line="240" w:lineRule="auto"/>
        <w:ind w:left="0" w:right="0" w:firstLine="0"/>
        <w:jc w:val="left"/>
        <w:rPr>
          <w:rFonts w:ascii="Helvetica" w:cs="Helvetica" w:hAnsi="Helvetica" w:eastAsia="Helvetica"/>
          <w:rtl w:val="0"/>
        </w:rPr>
      </w:pPr>
      <w:r>
        <w:rPr>
          <w:rFonts w:ascii="Helvetica" w:hAnsi="Helvetica"/>
          <w:rtl w:val="0"/>
          <w:lang w:val="en-US"/>
        </w:rPr>
        <w:t>In the present essay, link between custom of umuganda and Rwandan culture and tradition is described. Practice of umuganda has a long story, and can also have different purposes and impications. As an image of culture, it can be used by political figures in various ways. And umuganda delivers contrast example, how same practice may contribute to massacres and later become reconciliation instrument.</w:t>
      </w:r>
    </w:p>
    <w:p>
      <w:pPr>
        <w:pStyle w:val="Стандартний"/>
        <w:bidi w:val="0"/>
        <w:spacing w:before="0" w:after="400" w:line="240" w:lineRule="auto"/>
        <w:ind w:left="0" w:right="0" w:firstLine="0"/>
        <w:jc w:val="left"/>
        <w:rPr>
          <w:rFonts w:ascii="Helvetica" w:cs="Helvetica" w:hAnsi="Helvetica" w:eastAsia="Helvetica"/>
          <w:outline w:val="0"/>
          <w:color w:val="374051"/>
          <w:shd w:val="clear" w:color="auto" w:fill="f7f7f8"/>
          <w:rtl w:val="0"/>
          <w14:textFill>
            <w14:solidFill>
              <w14:srgbClr w14:val="374151"/>
            </w14:solidFill>
          </w14:textFill>
        </w:rPr>
      </w:pPr>
    </w:p>
    <w:p>
      <w:pPr>
        <w:pStyle w:val="Стандартний"/>
        <w:bidi w:val="0"/>
        <w:spacing w:before="0" w:after="480" w:line="240" w:lineRule="auto"/>
        <w:ind w:left="0" w:right="0" w:firstLine="0"/>
        <w:jc w:val="left"/>
        <w:rPr>
          <w:rFonts w:ascii="Helvetica" w:cs="Helvetica" w:hAnsi="Helvetica" w:eastAsia="Helvetica"/>
          <w:b w:val="1"/>
          <w:bCs w:val="1"/>
          <w:sz w:val="28"/>
          <w:szCs w:val="28"/>
          <w:shd w:val="clear" w:color="auto" w:fill="ffffff"/>
          <w:rtl w:val="0"/>
        </w:rPr>
      </w:pPr>
    </w:p>
    <w:p>
      <w:pPr>
        <w:pStyle w:val="Стандартний"/>
        <w:bidi w:val="0"/>
        <w:spacing w:before="0" w:after="480" w:line="240" w:lineRule="auto"/>
        <w:ind w:left="0" w:right="0" w:firstLine="0"/>
        <w:jc w:val="left"/>
        <w:rPr>
          <w:rFonts w:ascii="Helvetica" w:cs="Helvetica" w:hAnsi="Helvetica" w:eastAsia="Helvetica"/>
          <w:b w:val="1"/>
          <w:bCs w:val="1"/>
          <w:sz w:val="28"/>
          <w:szCs w:val="28"/>
          <w:shd w:val="clear" w:color="auto" w:fill="ffffff"/>
          <w:rtl w:val="0"/>
        </w:rPr>
      </w:pPr>
    </w:p>
    <w:p>
      <w:pPr>
        <w:pStyle w:val="Стандартний"/>
        <w:bidi w:val="0"/>
        <w:spacing w:before="0" w:after="480" w:line="240" w:lineRule="auto"/>
        <w:ind w:left="0" w:right="0" w:firstLine="0"/>
        <w:jc w:val="left"/>
        <w:rPr>
          <w:rFonts w:ascii="Helvetica" w:cs="Helvetica" w:hAnsi="Helvetica" w:eastAsia="Helvetica"/>
          <w:b w:val="1"/>
          <w:bCs w:val="1"/>
          <w:sz w:val="28"/>
          <w:szCs w:val="28"/>
          <w:shd w:val="clear" w:color="auto" w:fill="ffffff"/>
          <w:rtl w:val="0"/>
        </w:rPr>
      </w:pPr>
      <w:r>
        <w:rPr>
          <w:rFonts w:ascii="Helvetica" w:hAnsi="Helvetica"/>
          <w:b w:val="1"/>
          <w:bCs w:val="1"/>
          <w:sz w:val="28"/>
          <w:szCs w:val="28"/>
          <w:shd w:val="clear" w:color="auto" w:fill="ffffff"/>
          <w:rtl w:val="0"/>
          <w:lang w:val="fr-FR"/>
        </w:rPr>
        <w:t>Reference list</w:t>
      </w:r>
    </w:p>
    <w:p>
      <w:pPr>
        <w:pStyle w:val="Стандартний"/>
        <w:bidi w:val="0"/>
        <w:spacing w:before="0" w:after="230" w:line="240" w:lineRule="auto"/>
        <w:ind w:left="0" w:right="0" w:firstLine="0"/>
        <w:jc w:val="left"/>
        <w:rPr>
          <w:rFonts w:ascii="Helvetica" w:cs="Helvetica" w:hAnsi="Helvetica" w:eastAsia="Helvetica"/>
          <w:rtl w:val="0"/>
        </w:rPr>
      </w:pPr>
      <w:r>
        <w:rPr>
          <w:rFonts w:ascii="Helvetica" w:hAnsi="Helvetica"/>
          <w:rtl w:val="0"/>
          <w:lang w:val="en-US"/>
        </w:rPr>
        <w:t>Barnhart, J. (2011) 'Umuganda: The Ultimate Nation-Building Project?', Pursuit - The Journal of Undergraduate Research at The University of Tennessee, 2(1).</w:t>
      </w:r>
    </w:p>
    <w:p>
      <w:pPr>
        <w:pStyle w:val="Стандартний"/>
        <w:bidi w:val="0"/>
        <w:spacing w:before="0" w:after="230" w:line="240" w:lineRule="auto"/>
        <w:ind w:left="0" w:right="0" w:firstLine="0"/>
        <w:jc w:val="left"/>
        <w:rPr>
          <w:rFonts w:ascii="Helvetica" w:cs="Helvetica" w:hAnsi="Helvetica" w:eastAsia="Helvetica"/>
          <w:rtl w:val="0"/>
        </w:rPr>
      </w:pPr>
      <w:r>
        <w:rPr>
          <w:rFonts w:ascii="Helvetica" w:hAnsi="Helvetica"/>
          <w:rtl w:val="0"/>
          <w:lang w:val="en-US"/>
        </w:rPr>
        <w:t>Bonnier, E., Poulsen, J., Rogall, T. and Stryjan, M. (2020) 'Preparing for genocide: Quasi-experimental evidence from Rwanda', Journal of Development Economics, 147, pp. 102533. doi: 10.1016/j.jdeveco.2020.102533.</w:t>
      </w:r>
    </w:p>
    <w:p>
      <w:pPr>
        <w:pStyle w:val="Стандартний"/>
        <w:bidi w:val="0"/>
        <w:spacing w:before="0" w:after="230" w:line="240" w:lineRule="auto"/>
        <w:ind w:left="0" w:right="0" w:firstLine="0"/>
        <w:jc w:val="left"/>
        <w:rPr>
          <w:rFonts w:ascii="Helvetica" w:cs="Helvetica" w:hAnsi="Helvetica" w:eastAsia="Helvetica"/>
          <w:rtl w:val="0"/>
        </w:rPr>
      </w:pPr>
      <w:r>
        <w:rPr>
          <w:rFonts w:ascii="Helvetica" w:hAnsi="Helvetica"/>
          <w:rtl w:val="0"/>
          <w:lang w:val="de-DE"/>
        </w:rPr>
        <w:t>Chr</w:t>
      </w:r>
      <w:r>
        <w:rPr>
          <w:rFonts w:ascii="Helvetica" w:hAnsi="Helvetica" w:hint="default"/>
          <w:rtl w:val="0"/>
          <w:lang w:val="fr-FR"/>
        </w:rPr>
        <w:t>é</w:t>
      </w:r>
      <w:r>
        <w:rPr>
          <w:rFonts w:ascii="Helvetica" w:hAnsi="Helvetica"/>
          <w:rtl w:val="0"/>
          <w:lang w:val="en-US"/>
        </w:rPr>
        <w:t>tien, J.P. (2003) The Great Lakes of Africa: Two Thousand Years of History Zone Books.</w:t>
      </w:r>
    </w:p>
    <w:p>
      <w:pPr>
        <w:pStyle w:val="Стандартний"/>
        <w:bidi w:val="0"/>
        <w:spacing w:before="0" w:after="320" w:line="240" w:lineRule="auto"/>
        <w:ind w:left="0" w:right="0" w:firstLine="0"/>
        <w:jc w:val="left"/>
        <w:rPr>
          <w:rFonts w:ascii="Helvetica" w:cs="Helvetica" w:hAnsi="Helvetica" w:eastAsia="Helvetica"/>
          <w:rtl w:val="0"/>
        </w:rPr>
      </w:pPr>
      <w:r>
        <w:rPr>
          <w:rFonts w:ascii="Helvetica" w:hAnsi="Helvetica"/>
          <w:rtl w:val="0"/>
          <w:lang w:val="fr-FR"/>
        </w:rPr>
        <w:t xml:space="preserve">Forges, A. </w:t>
      </w:r>
      <w:r>
        <w:rPr>
          <w:rFonts w:ascii="Helvetica" w:hAnsi="Helvetica"/>
          <w:i w:val="1"/>
          <w:iCs w:val="1"/>
          <w:rtl w:val="0"/>
        </w:rPr>
        <w:t>et al.</w:t>
      </w:r>
      <w:r>
        <w:rPr>
          <w:rFonts w:ascii="Helvetica" w:hAnsi="Helvetica"/>
          <w:rtl w:val="0"/>
        </w:rPr>
        <w:t xml:space="preserve"> (1999) </w:t>
      </w:r>
      <w:r>
        <w:rPr>
          <w:rFonts w:ascii="Helvetica" w:hAnsi="Helvetica" w:hint="default"/>
          <w:i w:val="1"/>
          <w:iCs w:val="1"/>
          <w:rtl w:val="1"/>
        </w:rPr>
        <w:t>‘</w:t>
      </w:r>
      <w:r>
        <w:rPr>
          <w:rFonts w:ascii="Helvetica" w:hAnsi="Helvetica"/>
          <w:i w:val="1"/>
          <w:iCs w:val="1"/>
          <w:rtl w:val="0"/>
          <w:lang w:val="en-US"/>
        </w:rPr>
        <w:t>Leave None to Tell the Story</w:t>
      </w:r>
      <w:r>
        <w:rPr>
          <w:rFonts w:ascii="Helvetica" w:hAnsi="Helvetica" w:hint="default"/>
          <w:i w:val="1"/>
          <w:iCs w:val="1"/>
          <w:rtl w:val="1"/>
        </w:rPr>
        <w:t xml:space="preserve">’ </w:t>
      </w:r>
      <w:r>
        <w:rPr>
          <w:rFonts w:ascii="Helvetica" w:hAnsi="Helvetica"/>
          <w:i w:val="1"/>
          <w:iCs w:val="1"/>
          <w:rtl w:val="0"/>
          <w:lang w:val="nl-NL"/>
        </w:rPr>
        <w:t>Genocide in Rwanda</w:t>
      </w:r>
      <w:r>
        <w:rPr>
          <w:rFonts w:ascii="Helvetica" w:hAnsi="Helvetica"/>
          <w:rtl w:val="0"/>
          <w:lang w:val="en-US"/>
        </w:rPr>
        <w:t>. Available at: https://www.hrw.org/sites/default/files/media_2020/12/rwanda-leave-none-to-tell-the-story.pdf.</w:t>
      </w:r>
    </w:p>
    <w:p>
      <w:pPr>
        <w:pStyle w:val="Стандартний"/>
        <w:bidi w:val="0"/>
        <w:spacing w:before="0" w:after="230" w:line="240" w:lineRule="auto"/>
        <w:ind w:left="0" w:right="0" w:firstLine="0"/>
        <w:jc w:val="left"/>
        <w:rPr>
          <w:rFonts w:ascii="Helvetica" w:cs="Helvetica" w:hAnsi="Helvetica" w:eastAsia="Helvetica"/>
          <w:rtl w:val="0"/>
        </w:rPr>
      </w:pPr>
      <w:r>
        <w:rPr>
          <w:rFonts w:ascii="Helvetica" w:hAnsi="Helvetica"/>
          <w:rtl w:val="0"/>
          <w:lang w:val="en-US"/>
        </w:rPr>
        <w:t>Highmore, B. (2016) Culture London ;: Routledge.</w:t>
      </w:r>
    </w:p>
    <w:p>
      <w:pPr>
        <w:pStyle w:val="Стандартний"/>
        <w:bidi w:val="0"/>
        <w:spacing w:before="0" w:after="230" w:line="240" w:lineRule="auto"/>
        <w:ind w:left="0" w:right="0" w:firstLine="0"/>
        <w:jc w:val="left"/>
        <w:rPr>
          <w:rFonts w:ascii="Helvetica" w:cs="Helvetica" w:hAnsi="Helvetica" w:eastAsia="Helvetica"/>
          <w:rtl w:val="0"/>
        </w:rPr>
      </w:pPr>
      <w:r>
        <w:rPr>
          <w:rFonts w:ascii="Helvetica" w:hAnsi="Helvetica"/>
          <w:rtl w:val="0"/>
          <w:lang w:val="en-US"/>
        </w:rPr>
        <w:t>Hobsbawm, E.J.(. and Ranger, T.O. (2012) The Invention of tradition Cambridge: Cambridge University Press.</w:t>
      </w:r>
    </w:p>
    <w:p>
      <w:pPr>
        <w:pStyle w:val="Стандартний"/>
        <w:bidi w:val="0"/>
        <w:spacing w:before="0" w:after="320" w:line="240" w:lineRule="auto"/>
        <w:ind w:left="0" w:right="0" w:firstLine="0"/>
        <w:jc w:val="left"/>
        <w:rPr>
          <w:rFonts w:ascii="Helvetica" w:cs="Helvetica" w:hAnsi="Helvetica" w:eastAsia="Helvetica"/>
          <w:rtl w:val="0"/>
        </w:rPr>
      </w:pPr>
      <w:r>
        <w:rPr>
          <w:rFonts w:ascii="Helvetica" w:hAnsi="Helvetica"/>
          <w:rtl w:val="0"/>
        </w:rPr>
        <w:t xml:space="preserve">IRDP (2003) </w:t>
      </w:r>
      <w:r>
        <w:rPr>
          <w:rFonts w:ascii="Helvetica" w:hAnsi="Helvetica"/>
          <w:i w:val="1"/>
          <w:iCs w:val="1"/>
          <w:rtl w:val="0"/>
          <w:lang w:val="en-US"/>
        </w:rPr>
        <w:t>SUSTAINING PEACE IN RWANDA: VOICE OF THE PEOPLE</w:t>
      </w:r>
      <w:r>
        <w:rPr>
          <w:rFonts w:ascii="Helvetica" w:hAnsi="Helvetica"/>
          <w:rtl w:val="0"/>
          <w:lang w:val="en-US"/>
        </w:rPr>
        <w:t>. Available at: https://repositories.lib.utexas.edu/bitstream/handle/2152/4556/3654.pdf?sequence=1 (Accessed: 23 March 2023).</w:t>
      </w:r>
    </w:p>
    <w:p>
      <w:pPr>
        <w:pStyle w:val="Стандартний"/>
        <w:bidi w:val="0"/>
        <w:spacing w:before="0" w:after="230" w:line="240" w:lineRule="auto"/>
        <w:ind w:left="0" w:right="0" w:firstLine="0"/>
        <w:jc w:val="left"/>
        <w:rPr>
          <w:rFonts w:ascii="Helvetica" w:cs="Helvetica" w:hAnsi="Helvetica" w:eastAsia="Helvetica"/>
          <w:rtl w:val="0"/>
        </w:rPr>
      </w:pPr>
      <w:r>
        <w:rPr>
          <w:rFonts w:ascii="Helvetica" w:hAnsi="Helvetica"/>
          <w:rtl w:val="0"/>
        </w:rPr>
        <w:t>Purdekov</w:t>
      </w:r>
      <w:r>
        <w:rPr>
          <w:rFonts w:ascii="Helvetica" w:hAnsi="Helvetica" w:hint="default"/>
          <w:rtl w:val="0"/>
        </w:rPr>
        <w:t>á</w:t>
      </w:r>
      <w:r>
        <w:rPr>
          <w:rFonts w:ascii="Helvetica" w:hAnsi="Helvetica"/>
          <w:rtl w:val="0"/>
          <w:lang w:val="en-US"/>
        </w:rPr>
        <w:t>, A. (2007) Repatriation and Reconciliation in Divided Societies: The Case of Rwanda's "Ingando" Refugee Studies Centre, University of Oxford.</w:t>
      </w:r>
    </w:p>
    <w:p>
      <w:pPr>
        <w:pStyle w:val="Стандартний"/>
        <w:bidi w:val="0"/>
        <w:spacing w:before="0" w:after="320" w:line="240" w:lineRule="auto"/>
        <w:ind w:left="0" w:right="0" w:firstLine="0"/>
        <w:jc w:val="left"/>
        <w:rPr>
          <w:rFonts w:ascii="Helvetica" w:cs="Helvetica" w:hAnsi="Helvetica" w:eastAsia="Helvetica"/>
          <w:rtl w:val="0"/>
        </w:rPr>
      </w:pPr>
      <w:r>
        <w:rPr>
          <w:rFonts w:ascii="Helvetica" w:hAnsi="Helvetica"/>
          <w:rtl w:val="0"/>
          <w:lang w:val="it-IT"/>
        </w:rPr>
        <w:t xml:space="preserve">Rwanda Governance Board (2017) </w:t>
      </w:r>
      <w:r>
        <w:rPr>
          <w:rFonts w:ascii="Helvetica" w:hAnsi="Helvetica"/>
          <w:i w:val="1"/>
          <w:iCs w:val="1"/>
          <w:rtl w:val="0"/>
          <w:lang w:val="en-US"/>
        </w:rPr>
        <w:t>IMPACT ASSESSMENT OF UMUGANDA</w:t>
      </w:r>
      <w:r>
        <w:rPr>
          <w:rFonts w:ascii="Helvetica" w:hAnsi="Helvetica"/>
          <w:rtl w:val="0"/>
          <w:lang w:val="en-US"/>
        </w:rPr>
        <w:t>. Available at: https://www.rgb.rw/fileadmin/user_upload/RGB/Publications/HOME_GROWN_SOLUTIONS/Impact_Assessment_of_Umuganda_2007-2016.pdf (Accessed: 24 March 2023).</w:t>
      </w:r>
    </w:p>
    <w:p>
      <w:pPr>
        <w:pStyle w:val="Стандартний"/>
        <w:bidi w:val="0"/>
        <w:spacing w:before="0" w:after="230" w:line="240" w:lineRule="auto"/>
        <w:ind w:left="0" w:right="0" w:firstLine="0"/>
        <w:jc w:val="left"/>
        <w:rPr>
          <w:rFonts w:ascii="Helvetica" w:cs="Helvetica" w:hAnsi="Helvetica" w:eastAsia="Helvetica"/>
          <w:rtl w:val="0"/>
        </w:rPr>
      </w:pPr>
      <w:r>
        <w:rPr>
          <w:rFonts w:ascii="Helvetica" w:hAnsi="Helvetica"/>
          <w:rtl w:val="0"/>
          <w:lang w:val="en-US"/>
        </w:rPr>
        <w:t>Straus, S. (2006) The order of genocide : race, power, and war in Rwanda Cornell University Press.</w:t>
      </w:r>
    </w:p>
    <w:p>
      <w:pPr>
        <w:pStyle w:val="Стандартний"/>
        <w:bidi w:val="0"/>
        <w:spacing w:before="0" w:after="230" w:line="240" w:lineRule="auto"/>
        <w:ind w:left="0" w:right="0" w:firstLine="0"/>
        <w:jc w:val="left"/>
        <w:rPr>
          <w:rFonts w:ascii="Helvetica" w:cs="Helvetica" w:hAnsi="Helvetica" w:eastAsia="Helvetica"/>
          <w:rtl w:val="0"/>
        </w:rPr>
      </w:pPr>
      <w:r>
        <w:rPr>
          <w:rFonts w:ascii="Helvetica" w:hAnsi="Helvetica"/>
          <w:rtl w:val="0"/>
          <w:lang w:val="en-US"/>
        </w:rPr>
        <w:t>Uwimbabazi, P. (2012) An Analysis of Umuganda: The Policy and Practice of Community Work in Rwanda University of KwaZulu-Natal, Pietermaritzburg.</w:t>
      </w:r>
    </w:p>
    <w:p>
      <w:pPr>
        <w:pStyle w:val="Стандартний"/>
        <w:bidi w:val="0"/>
        <w:spacing w:before="0" w:after="230" w:line="240" w:lineRule="auto"/>
        <w:ind w:left="0" w:right="0" w:firstLine="0"/>
        <w:jc w:val="left"/>
        <w:rPr>
          <w:rtl w:val="0"/>
        </w:rPr>
      </w:pPr>
      <w:r>
        <w:rPr>
          <w:rFonts w:ascii="Helvetica" w:hAnsi="Helvetica"/>
          <w:rtl w:val="0"/>
          <w:lang w:val="en-US"/>
        </w:rPr>
        <w:t>Verwimp, P. (2000) 'Development ideology, the peasantry and genocide: Rwanda represented in Habyarimana's speeches', Journal of Genocide Research, 2(3), pp. 325-361. doi: 10.1080/713677617.</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українська" w:val="‘“(〔[{〈《「『【⦅〘〖«〝︵︷︹︻︽︿﹁﹃﹇﹙﹛﹝｢"/>
  <w:noLineBreaksBefore w:lang="українська"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Основний текст">
    <w:name w:val="Основний текст"/>
    <w:next w:val="Основний текст"/>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Стандартний">
    <w:name w:val="Стандартний"/>
    <w:next w:val="Стандартний"/>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