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AF5334" w14:textId="4E2FA87D" w:rsidR="00D158EC" w:rsidRPr="00C37E5F" w:rsidRDefault="00D158EC" w:rsidP="00C37E5F">
      <w:pPr>
        <w:jc w:val="both"/>
        <w:rPr>
          <w:rFonts w:ascii="Arial" w:hAnsi="Arial" w:cs="Arial"/>
        </w:rPr>
      </w:pPr>
    </w:p>
    <w:tbl>
      <w:tblPr>
        <w:tblStyle w:val="TableGrid"/>
        <w:tblW w:w="0" w:type="auto"/>
        <w:tblLook w:val="01E0" w:firstRow="1" w:lastRow="1" w:firstColumn="1" w:lastColumn="1" w:noHBand="0" w:noVBand="0"/>
      </w:tblPr>
      <w:tblGrid>
        <w:gridCol w:w="9016"/>
      </w:tblGrid>
      <w:tr w:rsidR="00D158EC" w:rsidRPr="00C37E5F" w14:paraId="2480985F" w14:textId="77777777" w:rsidTr="006E7F62">
        <w:tc>
          <w:tcPr>
            <w:tcW w:w="11182" w:type="dxa"/>
            <w:tcBorders>
              <w:top w:val="single" w:sz="4" w:space="0" w:color="auto"/>
              <w:left w:val="single" w:sz="4" w:space="0" w:color="auto"/>
              <w:bottom w:val="single" w:sz="4" w:space="0" w:color="auto"/>
              <w:right w:val="single" w:sz="4" w:space="0" w:color="auto"/>
            </w:tcBorders>
            <w:shd w:val="clear" w:color="auto" w:fill="auto"/>
          </w:tcPr>
          <w:p w14:paraId="2717DB8B" w14:textId="77777777" w:rsidR="00D158EC" w:rsidRPr="00C37E5F" w:rsidRDefault="00D158EC" w:rsidP="00C37E5F">
            <w:pPr>
              <w:jc w:val="both"/>
              <w:rPr>
                <w:rFonts w:ascii="Arial" w:hAnsi="Arial" w:cs="Arial"/>
                <w:lang w:eastAsia="en-GB"/>
              </w:rPr>
            </w:pPr>
          </w:p>
          <w:p w14:paraId="594E1B77" w14:textId="77777777" w:rsidR="00D158EC" w:rsidRPr="00C37E5F" w:rsidRDefault="00D158EC" w:rsidP="00C37E5F">
            <w:pPr>
              <w:jc w:val="both"/>
              <w:rPr>
                <w:rFonts w:ascii="Arial" w:hAnsi="Arial" w:cs="Arial"/>
                <w:lang w:eastAsia="en-GB"/>
              </w:rPr>
            </w:pPr>
            <w:r w:rsidRPr="00C37E5F">
              <w:rPr>
                <w:rFonts w:ascii="Arial" w:hAnsi="Arial" w:cs="Arial"/>
                <w:noProof/>
                <w:lang w:eastAsia="en-GB"/>
              </w:rPr>
              <w:drawing>
                <wp:inline distT="0" distB="0" distL="0" distR="0" wp14:anchorId="1F2B01A3" wp14:editId="4FEA9152">
                  <wp:extent cx="2486175" cy="611652"/>
                  <wp:effectExtent l="0" t="0" r="0" b="0"/>
                  <wp:docPr id="2" name="Picture 2"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tc>
      </w:tr>
      <w:tr w:rsidR="00D158EC" w:rsidRPr="00C37E5F" w14:paraId="29E1D81C" w14:textId="77777777" w:rsidTr="006E7F62">
        <w:tc>
          <w:tcPr>
            <w:tcW w:w="11182"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74623CD1" w14:textId="77777777" w:rsidR="00D158EC" w:rsidRPr="00C37E5F" w:rsidRDefault="00D158EC" w:rsidP="00C37E5F">
            <w:pPr>
              <w:jc w:val="both"/>
              <w:rPr>
                <w:rFonts w:ascii="Arial" w:hAnsi="Arial" w:cs="Arial"/>
                <w:lang w:eastAsia="en-GB"/>
              </w:rPr>
            </w:pPr>
            <w:r w:rsidRPr="00C37E5F">
              <w:rPr>
                <w:rFonts w:ascii="Arial" w:hAnsi="Arial" w:cs="Arial"/>
                <w:lang w:eastAsia="en-GB"/>
              </w:rPr>
              <w:t xml:space="preserve">Level 4 Learning Log </w:t>
            </w:r>
          </w:p>
          <w:p w14:paraId="35A5B920" w14:textId="403501D1" w:rsidR="00D158EC" w:rsidRPr="00C37E5F" w:rsidRDefault="00D158EC" w:rsidP="00C37E5F">
            <w:pPr>
              <w:jc w:val="both"/>
              <w:rPr>
                <w:rFonts w:ascii="Arial" w:hAnsi="Arial" w:cs="Arial"/>
                <w:lang w:eastAsia="en-GB"/>
              </w:rPr>
            </w:pPr>
            <w:r w:rsidRPr="00C37E5F">
              <w:rPr>
                <w:rFonts w:ascii="Arial" w:hAnsi="Arial" w:cs="Arial"/>
                <w:lang w:eastAsia="en-GB"/>
              </w:rPr>
              <w:t xml:space="preserve">Kitchen and Food and Beverage </w:t>
            </w:r>
          </w:p>
          <w:p w14:paraId="31BBC3FD" w14:textId="77777777" w:rsidR="00D158EC" w:rsidRPr="00C37E5F" w:rsidRDefault="00D158EC" w:rsidP="00C37E5F">
            <w:pPr>
              <w:jc w:val="both"/>
              <w:rPr>
                <w:rFonts w:ascii="Arial" w:hAnsi="Arial" w:cs="Arial"/>
                <w:lang w:eastAsia="en-GB"/>
              </w:rPr>
            </w:pPr>
          </w:p>
          <w:p w14:paraId="0B5A7FB4" w14:textId="77777777" w:rsidR="00D158EC" w:rsidRPr="00C37E5F" w:rsidRDefault="00D158EC" w:rsidP="00C37E5F">
            <w:pPr>
              <w:jc w:val="both"/>
              <w:rPr>
                <w:rFonts w:ascii="Arial" w:hAnsi="Arial" w:cs="Arial"/>
                <w:lang w:eastAsia="en-GB"/>
              </w:rPr>
            </w:pPr>
          </w:p>
        </w:tc>
      </w:tr>
      <w:tr w:rsidR="00D158EC" w:rsidRPr="00595A5C" w14:paraId="36580A29" w14:textId="77777777" w:rsidTr="006E7F62">
        <w:tc>
          <w:tcPr>
            <w:tcW w:w="11182"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582C7B18" w14:textId="1408796A" w:rsidR="00D158EC" w:rsidRPr="00595A5C" w:rsidRDefault="00D158EC" w:rsidP="00C37E5F">
            <w:pPr>
              <w:jc w:val="both"/>
              <w:rPr>
                <w:rFonts w:ascii="Arial" w:hAnsi="Arial" w:cs="Arial"/>
                <w:lang w:eastAsia="en-GB"/>
              </w:rPr>
            </w:pPr>
            <w:r w:rsidRPr="00595A5C">
              <w:rPr>
                <w:rFonts w:ascii="Arial" w:hAnsi="Arial" w:cs="Arial"/>
                <w:lang w:eastAsia="en-GB"/>
              </w:rPr>
              <w:t>Student Name:</w:t>
            </w:r>
            <w:r w:rsidR="008A3D37" w:rsidRPr="00595A5C">
              <w:rPr>
                <w:rFonts w:ascii="Arial" w:hAnsi="Arial" w:cs="Arial"/>
                <w:lang w:eastAsia="en-GB"/>
              </w:rPr>
              <w:t xml:space="preserve"> Mihaela Adriana Cristian</w:t>
            </w:r>
          </w:p>
          <w:p w14:paraId="3D7B2827" w14:textId="77777777" w:rsidR="00D158EC" w:rsidRPr="00595A5C" w:rsidRDefault="00D158EC" w:rsidP="00C37E5F">
            <w:pPr>
              <w:jc w:val="both"/>
              <w:rPr>
                <w:rFonts w:ascii="Arial" w:hAnsi="Arial" w:cs="Arial"/>
                <w:lang w:eastAsia="en-GB"/>
              </w:rPr>
            </w:pPr>
          </w:p>
          <w:p w14:paraId="38C0313E" w14:textId="2F1F7DD7" w:rsidR="00D158EC" w:rsidRPr="00595A5C" w:rsidRDefault="00D158EC" w:rsidP="00C37E5F">
            <w:pPr>
              <w:jc w:val="both"/>
              <w:rPr>
                <w:rFonts w:ascii="Arial" w:hAnsi="Arial" w:cs="Arial"/>
                <w:lang w:eastAsia="en-GB"/>
              </w:rPr>
            </w:pPr>
            <w:r w:rsidRPr="00595A5C">
              <w:rPr>
                <w:rFonts w:ascii="Arial" w:hAnsi="Arial" w:cs="Arial"/>
                <w:lang w:eastAsia="en-GB"/>
              </w:rPr>
              <w:t xml:space="preserve">Student Number: </w:t>
            </w:r>
            <w:r w:rsidR="00716906" w:rsidRPr="00595A5C">
              <w:rPr>
                <w:rFonts w:ascii="Arial" w:hAnsi="Arial" w:cs="Arial"/>
                <w:lang w:eastAsia="en-GB"/>
              </w:rPr>
              <w:t>2017346</w:t>
            </w:r>
          </w:p>
          <w:p w14:paraId="402DDF88" w14:textId="77777777" w:rsidR="00D158EC" w:rsidRPr="00595A5C" w:rsidRDefault="00D158EC" w:rsidP="00C37E5F">
            <w:pPr>
              <w:jc w:val="both"/>
              <w:rPr>
                <w:rFonts w:ascii="Arial" w:hAnsi="Arial" w:cs="Arial"/>
                <w:lang w:eastAsia="en-GB"/>
              </w:rPr>
            </w:pPr>
          </w:p>
          <w:p w14:paraId="3AE52D3D" w14:textId="77777777" w:rsidR="00D158EC" w:rsidRPr="00595A5C" w:rsidRDefault="00D158EC" w:rsidP="00C37E5F">
            <w:pPr>
              <w:jc w:val="both"/>
              <w:rPr>
                <w:rFonts w:ascii="Arial" w:hAnsi="Arial" w:cs="Arial"/>
                <w:lang w:eastAsia="en-GB"/>
              </w:rPr>
            </w:pPr>
          </w:p>
          <w:p w14:paraId="050545EB" w14:textId="77777777" w:rsidR="00D158EC" w:rsidRPr="00595A5C" w:rsidRDefault="00D158EC" w:rsidP="00C37E5F">
            <w:pPr>
              <w:jc w:val="both"/>
              <w:rPr>
                <w:rFonts w:ascii="Arial" w:hAnsi="Arial" w:cs="Arial"/>
                <w:lang w:eastAsia="en-GB"/>
              </w:rPr>
            </w:pPr>
          </w:p>
        </w:tc>
      </w:tr>
      <w:tr w:rsidR="00D158EC" w:rsidRPr="00595A5C" w14:paraId="415D754A" w14:textId="77777777" w:rsidTr="006E7F62">
        <w:trPr>
          <w:trHeight w:val="1341"/>
        </w:trPr>
        <w:tc>
          <w:tcPr>
            <w:tcW w:w="11182" w:type="dxa"/>
            <w:tcBorders>
              <w:top w:val="single" w:sz="4" w:space="0" w:color="auto"/>
              <w:bottom w:val="single" w:sz="4" w:space="0" w:color="auto"/>
              <w:right w:val="single" w:sz="4" w:space="0" w:color="auto"/>
            </w:tcBorders>
          </w:tcPr>
          <w:p w14:paraId="5435E5D8" w14:textId="339A29F1" w:rsidR="008128F9" w:rsidRPr="00595A5C" w:rsidRDefault="008128F9" w:rsidP="00C37E5F">
            <w:pPr>
              <w:jc w:val="both"/>
              <w:rPr>
                <w:rFonts w:ascii="Arial" w:hAnsi="Arial" w:cs="Arial"/>
              </w:rPr>
            </w:pPr>
            <w:r w:rsidRPr="00595A5C">
              <w:rPr>
                <w:rFonts w:ascii="Arial" w:hAnsi="Arial" w:cs="Arial"/>
              </w:rPr>
              <w:t xml:space="preserve">This reflective log comprises of various reflections with respect to the learning experience and outcomes that I have got as a result of my placement in the food and beverage department of </w:t>
            </w:r>
            <w:r w:rsidR="00B96EB3">
              <w:rPr>
                <w:rFonts w:ascii="Arial" w:hAnsi="Arial" w:cs="Arial"/>
              </w:rPr>
              <w:t>London Heathrow Marriott Hotel</w:t>
            </w:r>
            <w:r w:rsidRPr="00595A5C">
              <w:rPr>
                <w:rFonts w:ascii="Arial" w:hAnsi="Arial" w:cs="Arial"/>
              </w:rPr>
              <w:t>. The several placement objectives have been discussed and the manner in which I fulfilled them with utmost efficiency and commitment has also been analysed.</w:t>
            </w:r>
          </w:p>
          <w:p w14:paraId="11C30B62" w14:textId="77777777" w:rsidR="00B4302A" w:rsidRPr="00595A5C" w:rsidRDefault="00B4302A" w:rsidP="00C37E5F">
            <w:pPr>
              <w:jc w:val="both"/>
              <w:rPr>
                <w:rFonts w:ascii="Arial" w:hAnsi="Arial" w:cs="Arial"/>
                <w:color w:val="222222"/>
                <w:shd w:val="clear" w:color="auto" w:fill="FFFFFF"/>
              </w:rPr>
            </w:pPr>
            <w:r w:rsidRPr="00595A5C">
              <w:rPr>
                <w:rFonts w:ascii="Arial" w:hAnsi="Arial" w:cs="Arial"/>
              </w:rPr>
              <w:t xml:space="preserve">During the journey of my placement, the various placement objectives were- to take care of effective functioning of the food and beverage department and to ensure that highest quality standard is maintained. Moreover, my responsibilities were to design unique menus, create policies with respect to functioning, complying with various food and safety regulations and handling customer complaints accurately and systematically. The overall experience of my placement journey was very exciting and I got to know about several things which I was not aware of previously </w:t>
            </w:r>
            <w:r w:rsidRPr="00595A5C">
              <w:rPr>
                <w:rFonts w:ascii="Arial" w:hAnsi="Arial" w:cs="Arial"/>
                <w:color w:val="222222"/>
                <w:shd w:val="clear" w:color="auto" w:fill="FFFFFF"/>
              </w:rPr>
              <w:t xml:space="preserve">(Ariani, et al., 2018). </w:t>
            </w:r>
            <w:r w:rsidRPr="00595A5C">
              <w:rPr>
                <w:rFonts w:ascii="Arial" w:hAnsi="Arial" w:cs="Arial"/>
              </w:rPr>
              <w:t>Now, I am able to design very creative and effective menu which fulfils the needs and requirements of the customers. There were various learnings and experiences that I faced during my entire placement journey. However, there was a situation when I was not able to handle customer complaints with respect to the food and beverage in an effective manner. In that case, the customer was highly dissatisfied and I had to listen several negative appraisals from my immediate superior. This had made me to lose an opportunity of handling other duties that involved dealing with immense responsibilities as the superior was dissatisfied with this mistake of mine.</w:t>
            </w:r>
          </w:p>
          <w:p w14:paraId="212F2A67" w14:textId="07784A8E" w:rsidR="00A162B1" w:rsidRPr="00595A5C" w:rsidRDefault="00B4302A" w:rsidP="00C37E5F">
            <w:pPr>
              <w:jc w:val="both"/>
              <w:rPr>
                <w:rFonts w:ascii="Arial" w:hAnsi="Arial" w:cs="Arial"/>
                <w:color w:val="222222"/>
                <w:shd w:val="clear" w:color="auto" w:fill="FFFFFF"/>
              </w:rPr>
            </w:pPr>
            <w:r w:rsidRPr="00595A5C">
              <w:rPr>
                <w:rFonts w:ascii="Arial" w:hAnsi="Arial" w:cs="Arial"/>
              </w:rPr>
              <w:t xml:space="preserve">When I was working in my placed organisation, I came to know about the various problems that they were facing with respect to effective management. One of this problem was related to untimely and ineffective communication. There was ineffective communication among the </w:t>
            </w:r>
            <w:r w:rsidRPr="00595A5C">
              <w:rPr>
                <w:rFonts w:ascii="Arial" w:hAnsi="Arial" w:cs="Arial"/>
              </w:rPr>
              <w:lastRenderedPageBreak/>
              <w:t xml:space="preserve">several staff working in the food and beverage department due to which, the department could not function effectively and ineffective results were obtained. For example, there was a direction given by the manager to a staff member related to quality specifications of food and beverage </w:t>
            </w:r>
            <w:r w:rsidRPr="00595A5C">
              <w:rPr>
                <w:rFonts w:ascii="Arial" w:hAnsi="Arial" w:cs="Arial"/>
                <w:color w:val="222222"/>
                <w:shd w:val="clear" w:color="auto" w:fill="FFFFFF"/>
              </w:rPr>
              <w:t xml:space="preserve">(Braithwaite and Schrodt, 2021). </w:t>
            </w:r>
            <w:r w:rsidRPr="00595A5C">
              <w:rPr>
                <w:rFonts w:ascii="Arial" w:hAnsi="Arial" w:cs="Arial"/>
              </w:rPr>
              <w:t xml:space="preserve">However, it was not communicated by the member to the other staff members as a result of which, the quality of food and beverage was degraded and the consumers were highly dissatisfied. All this arose due to ineffective communication. Also, it is recommended that, the resolution of this issue can be done by adopting the SMCR model of communication </w:t>
            </w:r>
            <w:r w:rsidRPr="00595A5C">
              <w:rPr>
                <w:rFonts w:ascii="Arial" w:hAnsi="Arial" w:cs="Arial"/>
                <w:color w:val="222222"/>
                <w:shd w:val="clear" w:color="auto" w:fill="FFFFFF"/>
              </w:rPr>
              <w:t xml:space="preserve">(Techanamurthy, et al., 2020). </w:t>
            </w:r>
            <w:r w:rsidRPr="00595A5C">
              <w:rPr>
                <w:rFonts w:ascii="Arial" w:hAnsi="Arial" w:cs="Arial"/>
              </w:rPr>
              <w:t>As per this model, all the elements of communication such as the sender, message, receiver, channel etc., must be</w:t>
            </w:r>
            <w:r w:rsidR="00C319F9" w:rsidRPr="00595A5C">
              <w:rPr>
                <w:rFonts w:ascii="Arial" w:hAnsi="Arial" w:cs="Arial"/>
              </w:rPr>
              <w:t xml:space="preserve"> completely</w:t>
            </w:r>
            <w:r w:rsidRPr="00595A5C">
              <w:rPr>
                <w:rFonts w:ascii="Arial" w:hAnsi="Arial" w:cs="Arial"/>
              </w:rPr>
              <w:t xml:space="preserve"> </w:t>
            </w:r>
            <w:r w:rsidR="004F4742" w:rsidRPr="00595A5C">
              <w:rPr>
                <w:rFonts w:ascii="Arial" w:hAnsi="Arial" w:cs="Arial"/>
              </w:rPr>
              <w:t xml:space="preserve">involved in order to ensure that the message is effectively communicated. </w:t>
            </w:r>
            <w:r w:rsidR="00966F8A" w:rsidRPr="00595A5C">
              <w:rPr>
                <w:rFonts w:ascii="Arial" w:hAnsi="Arial" w:cs="Arial"/>
              </w:rPr>
              <w:t>Moreover, interpersonal</w:t>
            </w:r>
            <w:r w:rsidR="00A162B1" w:rsidRPr="00595A5C">
              <w:rPr>
                <w:rFonts w:ascii="Arial" w:hAnsi="Arial" w:cs="Arial"/>
              </w:rPr>
              <w:t xml:space="preserve"> communications must take place in a more detailed manner within the organisation </w:t>
            </w:r>
            <w:r w:rsidR="00A162B1" w:rsidRPr="00595A5C">
              <w:rPr>
                <w:rFonts w:ascii="Arial" w:hAnsi="Arial" w:cs="Arial"/>
                <w:color w:val="222222"/>
                <w:shd w:val="clear" w:color="auto" w:fill="FFFFFF"/>
              </w:rPr>
              <w:t xml:space="preserve">(Downing, 2019). </w:t>
            </w:r>
          </w:p>
          <w:p w14:paraId="297A6EF0" w14:textId="79AA5D83" w:rsidR="00A162B1" w:rsidRPr="00595A5C" w:rsidRDefault="00A162B1" w:rsidP="00C37E5F">
            <w:pPr>
              <w:jc w:val="both"/>
              <w:rPr>
                <w:rFonts w:ascii="Arial" w:hAnsi="Arial" w:cs="Arial"/>
                <w:color w:val="222222"/>
                <w:shd w:val="clear" w:color="auto" w:fill="FFFFFF"/>
              </w:rPr>
            </w:pPr>
            <w:r w:rsidRPr="00595A5C">
              <w:rPr>
                <w:rFonts w:ascii="Arial" w:hAnsi="Arial" w:cs="Arial"/>
                <w:color w:val="222222"/>
                <w:shd w:val="clear" w:color="auto" w:fill="FFFFFF"/>
              </w:rPr>
              <w:t xml:space="preserve">At the time of my placement, I got the opportunity of developing the skills of solving workplace problems, and self-management, task management, effective communication etc. I got very effective training from my manager, as a result of which, I am now able to handle customer complaints effectively, design effective menus and can also comply with all the relevant safety and food related standards effectively. Now, I have adopted a very professional approach and can communicate in a very sophisticated manner with people. Moreover, I have developed the abilities to perform several tasks at a time and can make the best use of time. </w:t>
            </w:r>
            <w:r w:rsidR="00603CB9" w:rsidRPr="00595A5C">
              <w:rPr>
                <w:rFonts w:ascii="Arial" w:hAnsi="Arial" w:cs="Arial"/>
                <w:color w:val="222222"/>
                <w:shd w:val="clear" w:color="auto" w:fill="FFFFFF"/>
              </w:rPr>
              <w:t xml:space="preserve">Now </w:t>
            </w:r>
            <w:r w:rsidRPr="00595A5C">
              <w:rPr>
                <w:rFonts w:ascii="Arial" w:hAnsi="Arial" w:cs="Arial"/>
                <w:color w:val="222222"/>
                <w:shd w:val="clear" w:color="auto" w:fill="FFFFFF"/>
              </w:rPr>
              <w:t xml:space="preserve">I am being able to communicate effectively and I make sure that all information is passed down by me effectively so that the problem of ineffective communication does not arise. The several knowledge and information that I have gained from my colleagues and superiors have enhanced my knowledge and learning outcomes (Ko and Lu, 2021). </w:t>
            </w:r>
          </w:p>
          <w:p w14:paraId="7D972814" w14:textId="507192D1" w:rsidR="0046663C" w:rsidRPr="00595A5C" w:rsidRDefault="0046663C" w:rsidP="00C37E5F">
            <w:pPr>
              <w:jc w:val="both"/>
              <w:rPr>
                <w:rFonts w:ascii="Arial" w:hAnsi="Arial" w:cs="Arial"/>
              </w:rPr>
            </w:pPr>
            <w:r w:rsidRPr="00595A5C">
              <w:rPr>
                <w:rFonts w:ascii="Arial" w:hAnsi="Arial" w:cs="Arial"/>
              </w:rPr>
              <w:t>Thus, it can be concluded that, my entire placement journey was very enriching and it helped me to learn several things which I was not aware of previously. Moreover, I got the opportunity of developing various skills in relation to managing consumer complaints, designing of attractive and descriptive menus and also got the opportunity of handling huge responsibilities. Also, I was able to enhance my skills of self-management, communication and task management during the entire journey of my placement</w:t>
            </w:r>
            <w:r w:rsidR="00BA777B">
              <w:rPr>
                <w:rFonts w:ascii="Arial" w:hAnsi="Arial" w:cs="Arial"/>
              </w:rPr>
              <w:t xml:space="preserve"> on London Heathrow Marriott Hotel.</w:t>
            </w:r>
          </w:p>
          <w:p w14:paraId="539EAFEF" w14:textId="09D043E3" w:rsidR="00C6545F" w:rsidRPr="00595A5C" w:rsidRDefault="00C6545F" w:rsidP="00C37E5F">
            <w:pPr>
              <w:jc w:val="both"/>
              <w:rPr>
                <w:rFonts w:ascii="Arial" w:hAnsi="Arial" w:cs="Arial"/>
              </w:rPr>
            </w:pPr>
          </w:p>
          <w:p w14:paraId="15C909B3" w14:textId="5C85CE46" w:rsidR="00C6545F" w:rsidRPr="00595A5C" w:rsidRDefault="00C6545F" w:rsidP="00C37E5F">
            <w:pPr>
              <w:jc w:val="both"/>
              <w:rPr>
                <w:rFonts w:ascii="Arial" w:hAnsi="Arial" w:cs="Arial"/>
              </w:rPr>
            </w:pPr>
          </w:p>
          <w:p w14:paraId="144740C1" w14:textId="0C8BE01E" w:rsidR="00C6545F" w:rsidRPr="00595A5C" w:rsidRDefault="00C6545F" w:rsidP="00C37E5F">
            <w:pPr>
              <w:jc w:val="both"/>
              <w:rPr>
                <w:rFonts w:ascii="Arial" w:hAnsi="Arial" w:cs="Arial"/>
              </w:rPr>
            </w:pPr>
          </w:p>
          <w:p w14:paraId="3C4F7AAB" w14:textId="77777777" w:rsidR="00C6545F" w:rsidRPr="00595A5C" w:rsidRDefault="00C6545F" w:rsidP="0012467C">
            <w:pPr>
              <w:spacing w:line="480" w:lineRule="auto"/>
              <w:jc w:val="both"/>
              <w:rPr>
                <w:rFonts w:ascii="Arial" w:hAnsi="Arial" w:cs="Arial"/>
                <w:b/>
                <w:bCs/>
              </w:rPr>
            </w:pPr>
            <w:r w:rsidRPr="00595A5C">
              <w:rPr>
                <w:rFonts w:ascii="Arial" w:hAnsi="Arial" w:cs="Arial"/>
                <w:b/>
                <w:bCs/>
              </w:rPr>
              <w:t xml:space="preserve">References </w:t>
            </w:r>
          </w:p>
          <w:p w14:paraId="5021C2F8" w14:textId="77777777" w:rsidR="00C6545F" w:rsidRPr="00595A5C" w:rsidRDefault="00C6545F" w:rsidP="0012467C">
            <w:pPr>
              <w:spacing w:line="480" w:lineRule="auto"/>
              <w:jc w:val="both"/>
              <w:rPr>
                <w:rFonts w:ascii="Arial" w:hAnsi="Arial" w:cs="Arial"/>
                <w:color w:val="222222"/>
                <w:shd w:val="clear" w:color="auto" w:fill="FFFFFF"/>
              </w:rPr>
            </w:pPr>
            <w:r w:rsidRPr="00595A5C">
              <w:rPr>
                <w:rFonts w:ascii="Arial" w:hAnsi="Arial" w:cs="Arial"/>
                <w:color w:val="222222"/>
                <w:shd w:val="clear" w:color="auto" w:fill="FFFFFF"/>
              </w:rPr>
              <w:t>Ariani, R.P., Darmawan, D.P., Atmaja, N.B. and Wijaya, I.A.S., (2018). Balinese traditional culinary promotes food skills and its positive impact on tourism vocational school. </w:t>
            </w:r>
            <w:r w:rsidRPr="00595A5C">
              <w:rPr>
                <w:rFonts w:ascii="Arial" w:hAnsi="Arial" w:cs="Arial"/>
                <w:i/>
                <w:iCs/>
                <w:color w:val="222222"/>
                <w:shd w:val="clear" w:color="auto" w:fill="FFFFFF"/>
              </w:rPr>
              <w:t>International Journal of Life Sciences</w:t>
            </w:r>
            <w:r w:rsidRPr="00595A5C">
              <w:rPr>
                <w:rFonts w:ascii="Arial" w:hAnsi="Arial" w:cs="Arial"/>
                <w:color w:val="222222"/>
                <w:shd w:val="clear" w:color="auto" w:fill="FFFFFF"/>
              </w:rPr>
              <w:t>, </w:t>
            </w:r>
            <w:r w:rsidRPr="00595A5C">
              <w:rPr>
                <w:rFonts w:ascii="Arial" w:hAnsi="Arial" w:cs="Arial"/>
                <w:i/>
                <w:iCs/>
                <w:color w:val="222222"/>
                <w:shd w:val="clear" w:color="auto" w:fill="FFFFFF"/>
              </w:rPr>
              <w:t>2</w:t>
            </w:r>
            <w:r w:rsidRPr="00595A5C">
              <w:rPr>
                <w:rFonts w:ascii="Arial" w:hAnsi="Arial" w:cs="Arial"/>
                <w:color w:val="222222"/>
                <w:shd w:val="clear" w:color="auto" w:fill="FFFFFF"/>
              </w:rPr>
              <w:t>(1), pp.50-62.</w:t>
            </w:r>
          </w:p>
          <w:p w14:paraId="3A417D8F" w14:textId="77777777" w:rsidR="00C6545F" w:rsidRPr="00595A5C" w:rsidRDefault="00C6545F" w:rsidP="0012467C">
            <w:pPr>
              <w:spacing w:line="480" w:lineRule="auto"/>
              <w:jc w:val="both"/>
              <w:rPr>
                <w:rFonts w:ascii="Arial" w:hAnsi="Arial" w:cs="Arial"/>
                <w:color w:val="222222"/>
                <w:shd w:val="clear" w:color="auto" w:fill="FFFFFF"/>
              </w:rPr>
            </w:pPr>
            <w:r w:rsidRPr="00595A5C">
              <w:rPr>
                <w:rFonts w:ascii="Arial" w:hAnsi="Arial" w:cs="Arial"/>
                <w:color w:val="222222"/>
                <w:shd w:val="clear" w:color="auto" w:fill="FFFFFF"/>
              </w:rPr>
              <w:lastRenderedPageBreak/>
              <w:t>Braithwaite, D.O. and Schrodt, P. eds., (2021). </w:t>
            </w:r>
            <w:r w:rsidRPr="00595A5C">
              <w:rPr>
                <w:rFonts w:ascii="Arial" w:hAnsi="Arial" w:cs="Arial"/>
                <w:i/>
                <w:iCs/>
                <w:color w:val="222222"/>
                <w:shd w:val="clear" w:color="auto" w:fill="FFFFFF"/>
              </w:rPr>
              <w:t>Engaging theories in interpersonal communication: Multiple perspectives</w:t>
            </w:r>
            <w:r w:rsidRPr="00595A5C">
              <w:rPr>
                <w:rFonts w:ascii="Arial" w:hAnsi="Arial" w:cs="Arial"/>
                <w:color w:val="222222"/>
                <w:shd w:val="clear" w:color="auto" w:fill="FFFFFF"/>
              </w:rPr>
              <w:t>. Routledge.</w:t>
            </w:r>
          </w:p>
          <w:p w14:paraId="7D7AAC24" w14:textId="77777777" w:rsidR="00C6545F" w:rsidRPr="00595A5C" w:rsidRDefault="00C6545F" w:rsidP="0012467C">
            <w:pPr>
              <w:spacing w:line="480" w:lineRule="auto"/>
              <w:jc w:val="both"/>
              <w:rPr>
                <w:rFonts w:ascii="Arial" w:hAnsi="Arial" w:cs="Arial"/>
                <w:color w:val="222222"/>
                <w:shd w:val="clear" w:color="auto" w:fill="FFFFFF"/>
              </w:rPr>
            </w:pPr>
            <w:r w:rsidRPr="00595A5C">
              <w:rPr>
                <w:rFonts w:ascii="Arial" w:hAnsi="Arial" w:cs="Arial"/>
                <w:color w:val="222222"/>
                <w:shd w:val="clear" w:color="auto" w:fill="FFFFFF"/>
              </w:rPr>
              <w:t>Downing, J.D., (2019). Drawing a bead on global communication theories. </w:t>
            </w:r>
            <w:r w:rsidRPr="00595A5C">
              <w:rPr>
                <w:rFonts w:ascii="Arial" w:hAnsi="Arial" w:cs="Arial"/>
                <w:i/>
                <w:iCs/>
                <w:color w:val="222222"/>
                <w:shd w:val="clear" w:color="auto" w:fill="FFFFFF"/>
              </w:rPr>
              <w:t>Global Communication: A Multicultural Perspective</w:t>
            </w:r>
            <w:r w:rsidRPr="00595A5C">
              <w:rPr>
                <w:rFonts w:ascii="Arial" w:hAnsi="Arial" w:cs="Arial"/>
                <w:color w:val="222222"/>
                <w:shd w:val="clear" w:color="auto" w:fill="FFFFFF"/>
              </w:rPr>
              <w:t>, p.56.</w:t>
            </w:r>
          </w:p>
          <w:p w14:paraId="662ACF12" w14:textId="77777777" w:rsidR="00C6545F" w:rsidRPr="00595A5C" w:rsidRDefault="00C6545F" w:rsidP="0012467C">
            <w:pPr>
              <w:spacing w:line="480" w:lineRule="auto"/>
              <w:jc w:val="both"/>
              <w:rPr>
                <w:rFonts w:ascii="Arial" w:hAnsi="Arial" w:cs="Arial"/>
                <w:color w:val="222222"/>
                <w:shd w:val="clear" w:color="auto" w:fill="FFFFFF"/>
              </w:rPr>
            </w:pPr>
            <w:r w:rsidRPr="00595A5C">
              <w:rPr>
                <w:rFonts w:ascii="Arial" w:hAnsi="Arial" w:cs="Arial"/>
                <w:color w:val="222222"/>
                <w:shd w:val="clear" w:color="auto" w:fill="FFFFFF"/>
              </w:rPr>
              <w:t>Ko, W.H. and Lu, M.Y., (2021). Developing a professional competence scale for kitchen staff: Food value and availability for surplus food. </w:t>
            </w:r>
            <w:r w:rsidRPr="00595A5C">
              <w:rPr>
                <w:rFonts w:ascii="Arial" w:hAnsi="Arial" w:cs="Arial"/>
                <w:i/>
                <w:iCs/>
                <w:color w:val="222222"/>
                <w:shd w:val="clear" w:color="auto" w:fill="FFFFFF"/>
              </w:rPr>
              <w:t>International Journal of Hospitality Management</w:t>
            </w:r>
            <w:r w:rsidRPr="00595A5C">
              <w:rPr>
                <w:rFonts w:ascii="Arial" w:hAnsi="Arial" w:cs="Arial"/>
                <w:color w:val="222222"/>
                <w:shd w:val="clear" w:color="auto" w:fill="FFFFFF"/>
              </w:rPr>
              <w:t>, </w:t>
            </w:r>
            <w:r w:rsidRPr="00595A5C">
              <w:rPr>
                <w:rFonts w:ascii="Arial" w:hAnsi="Arial" w:cs="Arial"/>
                <w:i/>
                <w:iCs/>
                <w:color w:val="222222"/>
                <w:shd w:val="clear" w:color="auto" w:fill="FFFFFF"/>
              </w:rPr>
              <w:t>95</w:t>
            </w:r>
            <w:r w:rsidRPr="00595A5C">
              <w:rPr>
                <w:rFonts w:ascii="Arial" w:hAnsi="Arial" w:cs="Arial"/>
                <w:color w:val="222222"/>
                <w:shd w:val="clear" w:color="auto" w:fill="FFFFFF"/>
              </w:rPr>
              <w:t>, p.102926.</w:t>
            </w:r>
          </w:p>
          <w:p w14:paraId="1356D842" w14:textId="77777777" w:rsidR="00C6545F" w:rsidRPr="00595A5C" w:rsidRDefault="00C6545F" w:rsidP="0012467C">
            <w:pPr>
              <w:spacing w:line="480" w:lineRule="auto"/>
              <w:jc w:val="both"/>
              <w:rPr>
                <w:rFonts w:ascii="Arial" w:hAnsi="Arial" w:cs="Arial"/>
                <w:color w:val="222222"/>
                <w:shd w:val="clear" w:color="auto" w:fill="FFFFFF"/>
              </w:rPr>
            </w:pPr>
            <w:r w:rsidRPr="00595A5C">
              <w:rPr>
                <w:rFonts w:ascii="Arial" w:hAnsi="Arial" w:cs="Arial"/>
                <w:color w:val="222222"/>
                <w:shd w:val="clear" w:color="auto" w:fill="FFFFFF"/>
              </w:rPr>
              <w:t>Techanamurthy, U., Alias, N. and Dewitt, D., (2020). A problem-solving flipped classroom module: Developing problem-solving skills among culinary arts students. </w:t>
            </w:r>
            <w:r w:rsidRPr="00595A5C">
              <w:rPr>
                <w:rFonts w:ascii="Arial" w:hAnsi="Arial" w:cs="Arial"/>
                <w:i/>
                <w:iCs/>
                <w:color w:val="222222"/>
                <w:shd w:val="clear" w:color="auto" w:fill="FFFFFF"/>
              </w:rPr>
              <w:t>Journal of Technical Education and Training</w:t>
            </w:r>
            <w:r w:rsidRPr="00595A5C">
              <w:rPr>
                <w:rFonts w:ascii="Arial" w:hAnsi="Arial" w:cs="Arial"/>
                <w:color w:val="222222"/>
                <w:shd w:val="clear" w:color="auto" w:fill="FFFFFF"/>
              </w:rPr>
              <w:t>, </w:t>
            </w:r>
            <w:r w:rsidRPr="00595A5C">
              <w:rPr>
                <w:rFonts w:ascii="Arial" w:hAnsi="Arial" w:cs="Arial"/>
                <w:i/>
                <w:iCs/>
                <w:color w:val="222222"/>
                <w:shd w:val="clear" w:color="auto" w:fill="FFFFFF"/>
              </w:rPr>
              <w:t>12</w:t>
            </w:r>
            <w:r w:rsidRPr="00595A5C">
              <w:rPr>
                <w:rFonts w:ascii="Arial" w:hAnsi="Arial" w:cs="Arial"/>
                <w:color w:val="222222"/>
                <w:shd w:val="clear" w:color="auto" w:fill="FFFFFF"/>
              </w:rPr>
              <w:t>(4), pp.39-47.</w:t>
            </w:r>
          </w:p>
          <w:p w14:paraId="1E59E4C7" w14:textId="77777777" w:rsidR="0046663C" w:rsidRPr="00595A5C" w:rsidRDefault="0046663C" w:rsidP="00C37E5F">
            <w:pPr>
              <w:jc w:val="both"/>
              <w:rPr>
                <w:rFonts w:ascii="Arial" w:hAnsi="Arial" w:cs="Arial"/>
                <w:color w:val="222222"/>
                <w:shd w:val="clear" w:color="auto" w:fill="FFFFFF"/>
              </w:rPr>
            </w:pPr>
          </w:p>
          <w:p w14:paraId="67764805" w14:textId="58FEA588" w:rsidR="00471276" w:rsidRPr="00595A5C" w:rsidRDefault="00471276" w:rsidP="00C37E5F">
            <w:pPr>
              <w:jc w:val="both"/>
              <w:rPr>
                <w:rFonts w:ascii="Arial" w:hAnsi="Arial" w:cs="Arial"/>
                <w:lang w:eastAsia="en-GB"/>
              </w:rPr>
            </w:pPr>
          </w:p>
          <w:p w14:paraId="6048805E" w14:textId="77777777" w:rsidR="00D158EC" w:rsidRPr="00595A5C" w:rsidRDefault="00D158EC" w:rsidP="00C37E5F">
            <w:pPr>
              <w:jc w:val="both"/>
              <w:rPr>
                <w:rFonts w:ascii="Arial" w:hAnsi="Arial" w:cs="Arial"/>
                <w:lang w:eastAsia="en-GB"/>
              </w:rPr>
            </w:pPr>
          </w:p>
          <w:p w14:paraId="58718591" w14:textId="4C01D500" w:rsidR="00D158EC" w:rsidRPr="00595A5C" w:rsidRDefault="00D158EC" w:rsidP="00C37E5F">
            <w:pPr>
              <w:jc w:val="both"/>
              <w:rPr>
                <w:rFonts w:ascii="Arial" w:hAnsi="Arial" w:cs="Arial"/>
                <w:lang w:eastAsia="en-GB"/>
              </w:rPr>
            </w:pPr>
          </w:p>
          <w:p w14:paraId="161DE957" w14:textId="77777777" w:rsidR="00D158EC" w:rsidRPr="00595A5C" w:rsidRDefault="00D158EC" w:rsidP="00C37E5F">
            <w:pPr>
              <w:jc w:val="both"/>
              <w:rPr>
                <w:rFonts w:ascii="Arial" w:hAnsi="Arial" w:cs="Arial"/>
                <w:lang w:eastAsia="en-GB"/>
              </w:rPr>
            </w:pPr>
          </w:p>
          <w:p w14:paraId="148D6408" w14:textId="77777777" w:rsidR="00D158EC" w:rsidRPr="00595A5C" w:rsidRDefault="00D158EC" w:rsidP="00C37E5F">
            <w:pPr>
              <w:jc w:val="both"/>
              <w:rPr>
                <w:rFonts w:ascii="Arial" w:hAnsi="Arial" w:cs="Arial"/>
                <w:lang w:eastAsia="en-GB"/>
              </w:rPr>
            </w:pPr>
          </w:p>
          <w:p w14:paraId="0F434DF1" w14:textId="77777777" w:rsidR="00D158EC" w:rsidRPr="00595A5C" w:rsidRDefault="00D158EC" w:rsidP="00C37E5F">
            <w:pPr>
              <w:jc w:val="both"/>
              <w:rPr>
                <w:rFonts w:ascii="Arial" w:hAnsi="Arial" w:cs="Arial"/>
                <w:lang w:eastAsia="en-GB"/>
              </w:rPr>
            </w:pPr>
          </w:p>
          <w:p w14:paraId="2411D185" w14:textId="77777777" w:rsidR="00D158EC" w:rsidRPr="00595A5C" w:rsidRDefault="00D158EC" w:rsidP="00C37E5F">
            <w:pPr>
              <w:jc w:val="both"/>
              <w:rPr>
                <w:rFonts w:ascii="Arial" w:hAnsi="Arial" w:cs="Arial"/>
                <w:lang w:eastAsia="en-GB"/>
              </w:rPr>
            </w:pPr>
          </w:p>
          <w:p w14:paraId="5A9FB348" w14:textId="77777777" w:rsidR="00D158EC" w:rsidRPr="00595A5C" w:rsidRDefault="00D158EC" w:rsidP="00C37E5F">
            <w:pPr>
              <w:jc w:val="both"/>
              <w:rPr>
                <w:rFonts w:ascii="Arial" w:hAnsi="Arial" w:cs="Arial"/>
                <w:lang w:eastAsia="en-GB"/>
              </w:rPr>
            </w:pPr>
          </w:p>
          <w:p w14:paraId="3BADB470" w14:textId="77777777" w:rsidR="00D158EC" w:rsidRPr="00595A5C" w:rsidRDefault="00D158EC" w:rsidP="00C37E5F">
            <w:pPr>
              <w:jc w:val="both"/>
              <w:rPr>
                <w:rFonts w:ascii="Arial" w:hAnsi="Arial" w:cs="Arial"/>
                <w:lang w:eastAsia="en-GB"/>
              </w:rPr>
            </w:pPr>
          </w:p>
          <w:p w14:paraId="11EFFA04" w14:textId="77777777" w:rsidR="00D158EC" w:rsidRPr="00595A5C" w:rsidRDefault="00D158EC" w:rsidP="00C37E5F">
            <w:pPr>
              <w:jc w:val="both"/>
              <w:rPr>
                <w:rFonts w:ascii="Arial" w:hAnsi="Arial" w:cs="Arial"/>
                <w:lang w:eastAsia="en-GB"/>
              </w:rPr>
            </w:pPr>
          </w:p>
          <w:p w14:paraId="43738260" w14:textId="77777777" w:rsidR="00D158EC" w:rsidRPr="00595A5C" w:rsidRDefault="00D158EC" w:rsidP="00C37E5F">
            <w:pPr>
              <w:jc w:val="both"/>
              <w:rPr>
                <w:rFonts w:ascii="Arial" w:hAnsi="Arial" w:cs="Arial"/>
                <w:lang w:eastAsia="en-GB"/>
              </w:rPr>
            </w:pPr>
          </w:p>
        </w:tc>
      </w:tr>
    </w:tbl>
    <w:p w14:paraId="39697E9C" w14:textId="77777777" w:rsidR="00D158EC" w:rsidRPr="00C37E5F" w:rsidRDefault="00D158EC" w:rsidP="00C37E5F">
      <w:pPr>
        <w:jc w:val="both"/>
        <w:rPr>
          <w:rFonts w:ascii="Arial" w:hAnsi="Arial" w:cs="Arial"/>
        </w:rPr>
      </w:pPr>
    </w:p>
    <w:p w14:paraId="2A9A495B" w14:textId="77777777" w:rsidR="00753888" w:rsidRPr="00C37E5F" w:rsidRDefault="00753888" w:rsidP="00C37E5F">
      <w:pPr>
        <w:jc w:val="both"/>
        <w:rPr>
          <w:rFonts w:ascii="Arial" w:hAnsi="Arial" w:cs="Arial"/>
        </w:rPr>
      </w:pPr>
    </w:p>
    <w:sectPr w:rsidR="00753888" w:rsidRPr="00C37E5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A375A" w14:textId="77777777" w:rsidR="009D260E" w:rsidRDefault="009D260E" w:rsidP="00003C99">
      <w:pPr>
        <w:spacing w:after="0" w:line="240" w:lineRule="auto"/>
      </w:pPr>
      <w:r>
        <w:separator/>
      </w:r>
    </w:p>
  </w:endnote>
  <w:endnote w:type="continuationSeparator" w:id="0">
    <w:p w14:paraId="1FB3B0A9" w14:textId="77777777" w:rsidR="009D260E" w:rsidRDefault="009D260E" w:rsidP="00003C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2AEDE4" w14:textId="77777777" w:rsidR="009D260E" w:rsidRDefault="009D260E" w:rsidP="00003C99">
      <w:pPr>
        <w:spacing w:after="0" w:line="240" w:lineRule="auto"/>
      </w:pPr>
      <w:r>
        <w:separator/>
      </w:r>
    </w:p>
  </w:footnote>
  <w:footnote w:type="continuationSeparator" w:id="0">
    <w:p w14:paraId="6DCE19D4" w14:textId="77777777" w:rsidR="009D260E" w:rsidRDefault="009D260E" w:rsidP="00003C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8EC"/>
    <w:rsid w:val="00001206"/>
    <w:rsid w:val="00003C99"/>
    <w:rsid w:val="00006458"/>
    <w:rsid w:val="00014298"/>
    <w:rsid w:val="0002359F"/>
    <w:rsid w:val="00023A29"/>
    <w:rsid w:val="0003680E"/>
    <w:rsid w:val="000578D5"/>
    <w:rsid w:val="00072134"/>
    <w:rsid w:val="00075F0E"/>
    <w:rsid w:val="000802FD"/>
    <w:rsid w:val="000814F2"/>
    <w:rsid w:val="00081CFE"/>
    <w:rsid w:val="000B492F"/>
    <w:rsid w:val="000C012E"/>
    <w:rsid w:val="000D10F7"/>
    <w:rsid w:val="000E041B"/>
    <w:rsid w:val="000F19D9"/>
    <w:rsid w:val="000F65EF"/>
    <w:rsid w:val="0010185A"/>
    <w:rsid w:val="00113119"/>
    <w:rsid w:val="00123D5B"/>
    <w:rsid w:val="001255C4"/>
    <w:rsid w:val="001311CE"/>
    <w:rsid w:val="00180938"/>
    <w:rsid w:val="00191E81"/>
    <w:rsid w:val="00192CCD"/>
    <w:rsid w:val="001946C8"/>
    <w:rsid w:val="001A352D"/>
    <w:rsid w:val="001C5412"/>
    <w:rsid w:val="001C6C83"/>
    <w:rsid w:val="001E2BF7"/>
    <w:rsid w:val="001E2FA6"/>
    <w:rsid w:val="001F142E"/>
    <w:rsid w:val="00201926"/>
    <w:rsid w:val="002123FA"/>
    <w:rsid w:val="002324C7"/>
    <w:rsid w:val="0024281D"/>
    <w:rsid w:val="00242B92"/>
    <w:rsid w:val="00257F6B"/>
    <w:rsid w:val="00261D11"/>
    <w:rsid w:val="002623A7"/>
    <w:rsid w:val="00262FBF"/>
    <w:rsid w:val="00293835"/>
    <w:rsid w:val="002A1A6A"/>
    <w:rsid w:val="002A612B"/>
    <w:rsid w:val="002B3286"/>
    <w:rsid w:val="002E037D"/>
    <w:rsid w:val="002F0FE9"/>
    <w:rsid w:val="002F36A9"/>
    <w:rsid w:val="002F5A70"/>
    <w:rsid w:val="00303A80"/>
    <w:rsid w:val="0032400E"/>
    <w:rsid w:val="003317EC"/>
    <w:rsid w:val="00334992"/>
    <w:rsid w:val="00352800"/>
    <w:rsid w:val="003A5047"/>
    <w:rsid w:val="003C1151"/>
    <w:rsid w:val="003D28AC"/>
    <w:rsid w:val="003E13B1"/>
    <w:rsid w:val="003F6BC2"/>
    <w:rsid w:val="004106EB"/>
    <w:rsid w:val="0041299E"/>
    <w:rsid w:val="00423C6A"/>
    <w:rsid w:val="004251F7"/>
    <w:rsid w:val="00436559"/>
    <w:rsid w:val="00437E8B"/>
    <w:rsid w:val="0046056A"/>
    <w:rsid w:val="0046663C"/>
    <w:rsid w:val="00471276"/>
    <w:rsid w:val="00471693"/>
    <w:rsid w:val="00476479"/>
    <w:rsid w:val="004937A2"/>
    <w:rsid w:val="00496C3E"/>
    <w:rsid w:val="004A569D"/>
    <w:rsid w:val="004A741D"/>
    <w:rsid w:val="004C0C87"/>
    <w:rsid w:val="004C0F2D"/>
    <w:rsid w:val="004C68F0"/>
    <w:rsid w:val="004F4742"/>
    <w:rsid w:val="00532CF8"/>
    <w:rsid w:val="005565E5"/>
    <w:rsid w:val="00587B94"/>
    <w:rsid w:val="0059106A"/>
    <w:rsid w:val="00593598"/>
    <w:rsid w:val="00595A5C"/>
    <w:rsid w:val="00595D64"/>
    <w:rsid w:val="005A71DA"/>
    <w:rsid w:val="005D4A29"/>
    <w:rsid w:val="005D5225"/>
    <w:rsid w:val="005E504A"/>
    <w:rsid w:val="00603CB9"/>
    <w:rsid w:val="006078E3"/>
    <w:rsid w:val="00623CB5"/>
    <w:rsid w:val="006408E7"/>
    <w:rsid w:val="00670E22"/>
    <w:rsid w:val="006827FB"/>
    <w:rsid w:val="0068667F"/>
    <w:rsid w:val="00694C42"/>
    <w:rsid w:val="006A4AFC"/>
    <w:rsid w:val="006A7B95"/>
    <w:rsid w:val="006B0189"/>
    <w:rsid w:val="006F4A13"/>
    <w:rsid w:val="006F6486"/>
    <w:rsid w:val="00700263"/>
    <w:rsid w:val="0070107F"/>
    <w:rsid w:val="00715976"/>
    <w:rsid w:val="007159B1"/>
    <w:rsid w:val="00716418"/>
    <w:rsid w:val="00716906"/>
    <w:rsid w:val="0072459D"/>
    <w:rsid w:val="00753888"/>
    <w:rsid w:val="00771F80"/>
    <w:rsid w:val="00775305"/>
    <w:rsid w:val="00784B9D"/>
    <w:rsid w:val="007B0E40"/>
    <w:rsid w:val="007B156D"/>
    <w:rsid w:val="007C5F5A"/>
    <w:rsid w:val="007D4039"/>
    <w:rsid w:val="007E4541"/>
    <w:rsid w:val="007F4A0E"/>
    <w:rsid w:val="00803D25"/>
    <w:rsid w:val="00810B09"/>
    <w:rsid w:val="008128F9"/>
    <w:rsid w:val="0081749A"/>
    <w:rsid w:val="00830535"/>
    <w:rsid w:val="008309AD"/>
    <w:rsid w:val="00831FBD"/>
    <w:rsid w:val="0083723F"/>
    <w:rsid w:val="0084551A"/>
    <w:rsid w:val="008503AB"/>
    <w:rsid w:val="00851EE8"/>
    <w:rsid w:val="00883B93"/>
    <w:rsid w:val="008A3D37"/>
    <w:rsid w:val="008E7E8F"/>
    <w:rsid w:val="009129B8"/>
    <w:rsid w:val="00923B56"/>
    <w:rsid w:val="00935F72"/>
    <w:rsid w:val="00941614"/>
    <w:rsid w:val="00944DF2"/>
    <w:rsid w:val="00966F8A"/>
    <w:rsid w:val="0097298A"/>
    <w:rsid w:val="009D260E"/>
    <w:rsid w:val="009E0810"/>
    <w:rsid w:val="009E6AE4"/>
    <w:rsid w:val="00A1576E"/>
    <w:rsid w:val="00A162B1"/>
    <w:rsid w:val="00A2168A"/>
    <w:rsid w:val="00A276E8"/>
    <w:rsid w:val="00A34329"/>
    <w:rsid w:val="00A448CB"/>
    <w:rsid w:val="00A44F36"/>
    <w:rsid w:val="00A50B7C"/>
    <w:rsid w:val="00A53A8D"/>
    <w:rsid w:val="00A823DD"/>
    <w:rsid w:val="00A836D3"/>
    <w:rsid w:val="00A92161"/>
    <w:rsid w:val="00A92971"/>
    <w:rsid w:val="00AB5464"/>
    <w:rsid w:val="00AC0091"/>
    <w:rsid w:val="00AD3753"/>
    <w:rsid w:val="00AD39BA"/>
    <w:rsid w:val="00AD7D93"/>
    <w:rsid w:val="00AF2192"/>
    <w:rsid w:val="00B10159"/>
    <w:rsid w:val="00B10C76"/>
    <w:rsid w:val="00B110FD"/>
    <w:rsid w:val="00B2141A"/>
    <w:rsid w:val="00B21F9F"/>
    <w:rsid w:val="00B4302A"/>
    <w:rsid w:val="00B45EAB"/>
    <w:rsid w:val="00B637B0"/>
    <w:rsid w:val="00B6400C"/>
    <w:rsid w:val="00B72875"/>
    <w:rsid w:val="00B86E65"/>
    <w:rsid w:val="00B96EB3"/>
    <w:rsid w:val="00B9736E"/>
    <w:rsid w:val="00BA777B"/>
    <w:rsid w:val="00BC425F"/>
    <w:rsid w:val="00BE01DC"/>
    <w:rsid w:val="00BE7ECA"/>
    <w:rsid w:val="00BF4212"/>
    <w:rsid w:val="00C0732B"/>
    <w:rsid w:val="00C10A92"/>
    <w:rsid w:val="00C319F9"/>
    <w:rsid w:val="00C3518E"/>
    <w:rsid w:val="00C37E5F"/>
    <w:rsid w:val="00C478C7"/>
    <w:rsid w:val="00C600BA"/>
    <w:rsid w:val="00C60DC3"/>
    <w:rsid w:val="00C6244F"/>
    <w:rsid w:val="00C6545F"/>
    <w:rsid w:val="00C80190"/>
    <w:rsid w:val="00C801C2"/>
    <w:rsid w:val="00C9574C"/>
    <w:rsid w:val="00CB5474"/>
    <w:rsid w:val="00CC54CB"/>
    <w:rsid w:val="00CC58BC"/>
    <w:rsid w:val="00CC6A5C"/>
    <w:rsid w:val="00CC6F96"/>
    <w:rsid w:val="00CC76D3"/>
    <w:rsid w:val="00CD4522"/>
    <w:rsid w:val="00CD7176"/>
    <w:rsid w:val="00CE1EB6"/>
    <w:rsid w:val="00D158EC"/>
    <w:rsid w:val="00D2375D"/>
    <w:rsid w:val="00D27333"/>
    <w:rsid w:val="00D31567"/>
    <w:rsid w:val="00D3584B"/>
    <w:rsid w:val="00D50BF5"/>
    <w:rsid w:val="00D60F38"/>
    <w:rsid w:val="00D70FF0"/>
    <w:rsid w:val="00DA0978"/>
    <w:rsid w:val="00DC5BEA"/>
    <w:rsid w:val="00E037E4"/>
    <w:rsid w:val="00E06F32"/>
    <w:rsid w:val="00E110DF"/>
    <w:rsid w:val="00E30CED"/>
    <w:rsid w:val="00E37233"/>
    <w:rsid w:val="00E403A8"/>
    <w:rsid w:val="00E40E6F"/>
    <w:rsid w:val="00E47425"/>
    <w:rsid w:val="00E5666B"/>
    <w:rsid w:val="00E805F9"/>
    <w:rsid w:val="00E855C5"/>
    <w:rsid w:val="00E97A02"/>
    <w:rsid w:val="00EA1DB5"/>
    <w:rsid w:val="00EA4498"/>
    <w:rsid w:val="00EB7086"/>
    <w:rsid w:val="00EF48AB"/>
    <w:rsid w:val="00F03C7B"/>
    <w:rsid w:val="00F225A0"/>
    <w:rsid w:val="00F269FA"/>
    <w:rsid w:val="00F2789B"/>
    <w:rsid w:val="00F3073B"/>
    <w:rsid w:val="00F61699"/>
    <w:rsid w:val="00F77FF0"/>
    <w:rsid w:val="00FA2C2F"/>
    <w:rsid w:val="00FB7356"/>
    <w:rsid w:val="00FC064B"/>
    <w:rsid w:val="00FC3DC8"/>
    <w:rsid w:val="00FD0463"/>
    <w:rsid w:val="00FE32FC"/>
    <w:rsid w:val="00FF785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92B084"/>
  <w15:chartTrackingRefBased/>
  <w15:docId w15:val="{0004AE82-183E-4696-8D20-4C335D8C4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8EC"/>
    <w:pPr>
      <w:spacing w:after="200" w:line="276" w:lineRule="auto"/>
    </w:pPr>
    <w:rPr>
      <w:rFonts w:ascii="Calibri" w:eastAsia="Calibri" w:hAnsi="Calibri" w:cs="Calibr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58EC"/>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3C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3C99"/>
    <w:rPr>
      <w:rFonts w:ascii="Calibri" w:eastAsia="Calibri" w:hAnsi="Calibri" w:cs="Calibri"/>
      <w:lang w:eastAsia="en-US"/>
    </w:rPr>
  </w:style>
  <w:style w:type="paragraph" w:styleId="Footer">
    <w:name w:val="footer"/>
    <w:basedOn w:val="Normal"/>
    <w:link w:val="FooterChar"/>
    <w:uiPriority w:val="99"/>
    <w:unhideWhenUsed/>
    <w:rsid w:val="00003C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3C99"/>
    <w:rPr>
      <w:rFonts w:ascii="Calibri" w:eastAsia="Calibri" w:hAnsi="Calibri" w:cs="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3</Pages>
  <Words>822</Words>
  <Characters>4691</Characters>
  <Application>Microsoft Office Word</Application>
  <DocSecurity>0</DocSecurity>
  <Lines>39</Lines>
  <Paragraphs>11</Paragraphs>
  <ScaleCrop>false</ScaleCrop>
  <Company/>
  <LinksUpToDate>false</LinksUpToDate>
  <CharactersWithSpaces>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Birdsell</dc:creator>
  <cp:keywords/>
  <dc:description/>
  <cp:lastModifiedBy>Mihaela Adriana Cristian</cp:lastModifiedBy>
  <cp:revision>49</cp:revision>
  <dcterms:created xsi:type="dcterms:W3CDTF">2021-12-08T13:04:00Z</dcterms:created>
  <dcterms:modified xsi:type="dcterms:W3CDTF">2021-12-10T15:14:00Z</dcterms:modified>
</cp:coreProperties>
</file>