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D70F26" w14:textId="3E38F13A" w:rsidR="00962EE2" w:rsidRDefault="00962EE2" w:rsidP="00D23FCC">
      <w:pPr>
        <w:pStyle w:val="BodyText"/>
      </w:pPr>
      <w:r>
        <w:rPr>
          <w:noProof/>
        </w:rPr>
        <w:drawing>
          <wp:anchor distT="0" distB="0" distL="114300" distR="114300" simplePos="0" relativeHeight="251658240" behindDoc="0" locked="0" layoutInCell="1" allowOverlap="1" wp14:anchorId="165E31C0" wp14:editId="386718A3">
            <wp:simplePos x="0" y="0"/>
            <wp:positionH relativeFrom="margin">
              <wp:posOffset>1457325</wp:posOffset>
            </wp:positionH>
            <wp:positionV relativeFrom="paragraph">
              <wp:posOffset>0</wp:posOffset>
            </wp:positionV>
            <wp:extent cx="2619375" cy="1247775"/>
            <wp:effectExtent l="0" t="0" r="9525"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5781" t="12999" r="68281" b="66500"/>
                    <a:stretch/>
                  </pic:blipFill>
                  <pic:spPr bwMode="auto">
                    <a:xfrm>
                      <a:off x="0" y="0"/>
                      <a:ext cx="2619375" cy="1247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4473C6" w14:textId="77777777" w:rsidR="00962EE2" w:rsidRPr="00962EE2" w:rsidRDefault="00962EE2" w:rsidP="00962EE2"/>
    <w:p w14:paraId="00E12E37" w14:textId="77777777" w:rsidR="00962EE2" w:rsidRPr="00962EE2" w:rsidRDefault="00962EE2" w:rsidP="00962EE2"/>
    <w:p w14:paraId="4F1AC6FD" w14:textId="77777777" w:rsidR="00962EE2" w:rsidRPr="00962EE2" w:rsidRDefault="00962EE2" w:rsidP="00962EE2"/>
    <w:p w14:paraId="1E8C5243" w14:textId="77777777" w:rsidR="00962EE2" w:rsidRPr="00962EE2" w:rsidRDefault="00962EE2" w:rsidP="00962EE2"/>
    <w:p w14:paraId="17F92EA8" w14:textId="77777777" w:rsidR="00962EE2" w:rsidRPr="00962EE2" w:rsidRDefault="00962EE2" w:rsidP="00962EE2"/>
    <w:p w14:paraId="355B8CC4" w14:textId="77777777" w:rsidR="00962EE2" w:rsidRDefault="00962EE2" w:rsidP="00962EE2"/>
    <w:p w14:paraId="1B2799EF" w14:textId="77777777" w:rsidR="00D309B9" w:rsidRDefault="00D309B9" w:rsidP="00962EE2"/>
    <w:p w14:paraId="59493519" w14:textId="77777777" w:rsidR="00D309B9" w:rsidRPr="00962EE2" w:rsidRDefault="00D309B9" w:rsidP="00962EE2"/>
    <w:p w14:paraId="2CDBBB63" w14:textId="77777777" w:rsidR="00962EE2" w:rsidRDefault="00962EE2" w:rsidP="00962EE2"/>
    <w:p w14:paraId="4AEADA75" w14:textId="77777777" w:rsidR="00D23FCC" w:rsidRDefault="00D23FCC" w:rsidP="00962EE2"/>
    <w:p w14:paraId="553FEC08" w14:textId="77777777" w:rsidR="00D23FCC" w:rsidRDefault="00D23FCC" w:rsidP="00962EE2"/>
    <w:p w14:paraId="3D99E978" w14:textId="77777777" w:rsidR="00D23FCC" w:rsidRPr="00962EE2" w:rsidRDefault="00D23FCC" w:rsidP="00962EE2"/>
    <w:p w14:paraId="5B1DA8F9" w14:textId="77777777" w:rsidR="00D23FCC" w:rsidRDefault="00D23FCC" w:rsidP="00D23FCC">
      <w:pPr>
        <w:tabs>
          <w:tab w:val="left" w:pos="3960"/>
        </w:tabs>
        <w:jc w:val="both"/>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5B0782" w14:textId="77777777" w:rsidR="00D23FCC" w:rsidRDefault="00D23FCC" w:rsidP="00D23FCC">
      <w:pPr>
        <w:tabs>
          <w:tab w:val="left" w:pos="3960"/>
        </w:tabs>
        <w:jc w:val="both"/>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EC3A6B" w14:textId="77777777" w:rsidR="00D23FCC" w:rsidRDefault="00D23FCC" w:rsidP="00D23FCC">
      <w:pPr>
        <w:tabs>
          <w:tab w:val="left" w:pos="3960"/>
        </w:tabs>
        <w:jc w:val="both"/>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4DB789" w14:textId="77777777" w:rsidR="00D23FCC" w:rsidRPr="00D23FCC" w:rsidRDefault="00D23FCC" w:rsidP="00D23FCC">
      <w:pPr>
        <w:tabs>
          <w:tab w:val="left" w:pos="3960"/>
        </w:tabs>
        <w:jc w:val="both"/>
        <w:rPr>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AC6440" w14:textId="6F786C79" w:rsidR="0007002E" w:rsidRDefault="0007002E" w:rsidP="00D23FCC">
      <w:pPr>
        <w:widowControl/>
        <w:autoSpaceDE/>
        <w:autoSpaceDN/>
        <w:spacing w:after="160" w:line="360" w:lineRule="auto"/>
        <w:jc w:val="both"/>
        <w:rPr>
          <w:rFonts w:eastAsia="Calibri"/>
          <w:bCs/>
          <w:color w:val="000000"/>
          <w:kern w:val="2"/>
          <w:sz w:val="28"/>
          <w:szCs w:val="28"/>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standardContextual"/>
        </w:rPr>
      </w:pPr>
      <w:r w:rsidRPr="00D23FCC">
        <w:rPr>
          <w:rFonts w:eastAsia="Calibri"/>
          <w:bCs/>
          <w:color w:val="000000"/>
          <w:kern w:val="2"/>
          <w:sz w:val="28"/>
          <w:szCs w:val="28"/>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standardContextual"/>
        </w:rPr>
        <w:t>Student Name: Tatiana Prutean (2121754)</w:t>
      </w:r>
    </w:p>
    <w:p w14:paraId="2A56757A" w14:textId="5A39ACF0" w:rsidR="00D23FCC" w:rsidRDefault="00D23FCC" w:rsidP="00D23FCC">
      <w:pPr>
        <w:widowControl/>
        <w:autoSpaceDE/>
        <w:autoSpaceDN/>
        <w:spacing w:after="160" w:line="360" w:lineRule="auto"/>
        <w:jc w:val="both"/>
        <w:rPr>
          <w:rFonts w:eastAsia="Calibri"/>
          <w:bCs/>
          <w:color w:val="000000"/>
          <w:kern w:val="2"/>
          <w:sz w:val="28"/>
          <w:szCs w:val="28"/>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standardContextual"/>
        </w:rPr>
      </w:pPr>
      <w:r>
        <w:rPr>
          <w:rFonts w:eastAsia="Calibri"/>
          <w:bCs/>
          <w:color w:val="000000"/>
          <w:kern w:val="2"/>
          <w:sz w:val="28"/>
          <w:szCs w:val="28"/>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standardContextual"/>
        </w:rPr>
        <w:t>Module: Data Handling and Business Intelligence</w:t>
      </w:r>
    </w:p>
    <w:p w14:paraId="4118542D" w14:textId="4C338F00" w:rsidR="00D23FCC" w:rsidRDefault="00D23FCC" w:rsidP="00D23FCC">
      <w:pPr>
        <w:widowControl/>
        <w:autoSpaceDE/>
        <w:autoSpaceDN/>
        <w:spacing w:after="160" w:line="360" w:lineRule="auto"/>
        <w:jc w:val="both"/>
        <w:rPr>
          <w:rFonts w:eastAsia="Calibri"/>
          <w:bCs/>
          <w:color w:val="000000"/>
          <w:kern w:val="2"/>
          <w:sz w:val="28"/>
          <w:szCs w:val="28"/>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standardContextual"/>
        </w:rPr>
      </w:pPr>
      <w:r>
        <w:rPr>
          <w:rFonts w:eastAsia="Calibri"/>
          <w:bCs/>
          <w:color w:val="000000"/>
          <w:kern w:val="2"/>
          <w:sz w:val="28"/>
          <w:szCs w:val="28"/>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standardContextual"/>
        </w:rPr>
        <w:t>Module code: LCBB5000</w:t>
      </w:r>
    </w:p>
    <w:p w14:paraId="6183C029" w14:textId="1122A858" w:rsidR="00D309B9" w:rsidRPr="00D23FCC" w:rsidRDefault="00D309B9" w:rsidP="00D23FCC">
      <w:pPr>
        <w:widowControl/>
        <w:autoSpaceDE/>
        <w:autoSpaceDN/>
        <w:spacing w:after="160" w:line="360" w:lineRule="auto"/>
        <w:jc w:val="both"/>
        <w:rPr>
          <w:rFonts w:eastAsia="Calibri"/>
          <w:bCs/>
          <w:color w:val="000000"/>
          <w:kern w:val="2"/>
          <w:sz w:val="28"/>
          <w:szCs w:val="28"/>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standardContextual"/>
        </w:rPr>
      </w:pPr>
      <w:r w:rsidRPr="00D23FCC">
        <w:rPr>
          <w:rFonts w:eastAsia="Calibri"/>
          <w:bCs/>
          <w:color w:val="000000"/>
          <w:kern w:val="2"/>
          <w:sz w:val="28"/>
          <w:szCs w:val="28"/>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standardContextual"/>
        </w:rPr>
        <w:t>Lecturer name:</w:t>
      </w:r>
      <w:r w:rsidR="00D23FCC">
        <w:rPr>
          <w:rFonts w:eastAsia="Calibri"/>
          <w:bCs/>
          <w:color w:val="000000"/>
          <w:kern w:val="2"/>
          <w:sz w:val="28"/>
          <w:szCs w:val="28"/>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standardContextual"/>
        </w:rPr>
        <w:t xml:space="preserve"> Anupam Mazumdar</w:t>
      </w:r>
    </w:p>
    <w:p w14:paraId="1239E0BA" w14:textId="77777777" w:rsidR="00D309B9" w:rsidRDefault="00D309B9" w:rsidP="00D309B9">
      <w:pPr>
        <w:tabs>
          <w:tab w:val="left" w:pos="6030"/>
        </w:tabs>
        <w:rPr>
          <w:sz w:val="24"/>
          <w:szCs w:val="24"/>
        </w:rPr>
      </w:pPr>
    </w:p>
    <w:p w14:paraId="21D1EA64" w14:textId="11680F76" w:rsidR="00962EE2" w:rsidRPr="00962EE2" w:rsidRDefault="00962EE2" w:rsidP="00962EE2">
      <w:r w:rsidRPr="00D309B9">
        <w:rPr>
          <w:sz w:val="24"/>
          <w:szCs w:val="24"/>
        </w:rPr>
        <w:br w:type="page"/>
      </w:r>
    </w:p>
    <w:p w14:paraId="6124AC34" w14:textId="77777777" w:rsidR="00962EE2" w:rsidRDefault="00962EE2">
      <w:pPr>
        <w:rPr>
          <w:sz w:val="24"/>
          <w:szCs w:val="24"/>
        </w:rPr>
      </w:pPr>
    </w:p>
    <w:p w14:paraId="219F5B5E" w14:textId="52C16AA2" w:rsidR="00B34DD7" w:rsidRPr="00826A6A" w:rsidRDefault="00CF2B8D">
      <w:pPr>
        <w:pStyle w:val="BodyText"/>
      </w:pPr>
      <w:r w:rsidRPr="00826A6A">
        <w:rPr>
          <w:noProof/>
        </w:rPr>
        <mc:AlternateContent>
          <mc:Choice Requires="wpg">
            <w:drawing>
              <wp:anchor distT="0" distB="0" distL="114300" distR="114300" simplePos="0" relativeHeight="15729152" behindDoc="0" locked="0" layoutInCell="1" allowOverlap="1" wp14:anchorId="11AA998D" wp14:editId="1015AFE0">
                <wp:simplePos x="0" y="0"/>
                <wp:positionH relativeFrom="page">
                  <wp:posOffset>304800</wp:posOffset>
                </wp:positionH>
                <wp:positionV relativeFrom="page">
                  <wp:posOffset>304800</wp:posOffset>
                </wp:positionV>
                <wp:extent cx="7162800" cy="9448800"/>
                <wp:effectExtent l="0" t="0" r="0" b="0"/>
                <wp:wrapNone/>
                <wp:docPr id="1079972346" name="Group 17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62800" cy="9448800"/>
                          <a:chOff x="480" y="480"/>
                          <a:chExt cx="11280" cy="14880"/>
                        </a:xfrm>
                      </wpg:grpSpPr>
                      <wps:wsp>
                        <wps:cNvPr id="2301195" name="AutoShape 177"/>
                        <wps:cNvSpPr>
                          <a:spLocks/>
                        </wps:cNvSpPr>
                        <wps:spPr bwMode="auto">
                          <a:xfrm>
                            <a:off x="480" y="480"/>
                            <a:ext cx="11280" cy="14852"/>
                          </a:xfrm>
                          <a:custGeom>
                            <a:avLst/>
                            <a:gdLst>
                              <a:gd name="T0" fmla="+- 0 490 480"/>
                              <a:gd name="T1" fmla="*/ T0 w 11280"/>
                              <a:gd name="T2" fmla="+- 0 509 480"/>
                              <a:gd name="T3" fmla="*/ 509 h 14852"/>
                              <a:gd name="T4" fmla="+- 0 480 480"/>
                              <a:gd name="T5" fmla="*/ T4 w 11280"/>
                              <a:gd name="T6" fmla="+- 0 509 480"/>
                              <a:gd name="T7" fmla="*/ 509 h 14852"/>
                              <a:gd name="T8" fmla="+- 0 480 480"/>
                              <a:gd name="T9" fmla="*/ T8 w 11280"/>
                              <a:gd name="T10" fmla="+- 0 15331 480"/>
                              <a:gd name="T11" fmla="*/ 15331 h 14852"/>
                              <a:gd name="T12" fmla="+- 0 490 480"/>
                              <a:gd name="T13" fmla="*/ T12 w 11280"/>
                              <a:gd name="T14" fmla="+- 0 15331 480"/>
                              <a:gd name="T15" fmla="*/ 15331 h 14852"/>
                              <a:gd name="T16" fmla="+- 0 490 480"/>
                              <a:gd name="T17" fmla="*/ T16 w 11280"/>
                              <a:gd name="T18" fmla="+- 0 509 480"/>
                              <a:gd name="T19" fmla="*/ 509 h 14852"/>
                              <a:gd name="T20" fmla="+- 0 11731 480"/>
                              <a:gd name="T21" fmla="*/ T20 w 11280"/>
                              <a:gd name="T22" fmla="+- 0 499 480"/>
                              <a:gd name="T23" fmla="*/ 499 h 14852"/>
                              <a:gd name="T24" fmla="+- 0 509 480"/>
                              <a:gd name="T25" fmla="*/ T24 w 11280"/>
                              <a:gd name="T26" fmla="+- 0 499 480"/>
                              <a:gd name="T27" fmla="*/ 499 h 14852"/>
                              <a:gd name="T28" fmla="+- 0 509 480"/>
                              <a:gd name="T29" fmla="*/ T28 w 11280"/>
                              <a:gd name="T30" fmla="+- 0 499 480"/>
                              <a:gd name="T31" fmla="*/ 499 h 14852"/>
                              <a:gd name="T32" fmla="+- 0 499 480"/>
                              <a:gd name="T33" fmla="*/ T32 w 11280"/>
                              <a:gd name="T34" fmla="+- 0 499 480"/>
                              <a:gd name="T35" fmla="*/ 499 h 14852"/>
                              <a:gd name="T36" fmla="+- 0 499 480"/>
                              <a:gd name="T37" fmla="*/ T36 w 11280"/>
                              <a:gd name="T38" fmla="+- 0 509 480"/>
                              <a:gd name="T39" fmla="*/ 509 h 14852"/>
                              <a:gd name="T40" fmla="+- 0 509 480"/>
                              <a:gd name="T41" fmla="*/ T40 w 11280"/>
                              <a:gd name="T42" fmla="+- 0 509 480"/>
                              <a:gd name="T43" fmla="*/ 509 h 14852"/>
                              <a:gd name="T44" fmla="+- 0 509 480"/>
                              <a:gd name="T45" fmla="*/ T44 w 11280"/>
                              <a:gd name="T46" fmla="+- 0 509 480"/>
                              <a:gd name="T47" fmla="*/ 509 h 14852"/>
                              <a:gd name="T48" fmla="+- 0 11731 480"/>
                              <a:gd name="T49" fmla="*/ T48 w 11280"/>
                              <a:gd name="T50" fmla="+- 0 509 480"/>
                              <a:gd name="T51" fmla="*/ 509 h 14852"/>
                              <a:gd name="T52" fmla="+- 0 11731 480"/>
                              <a:gd name="T53" fmla="*/ T52 w 11280"/>
                              <a:gd name="T54" fmla="+- 0 499 480"/>
                              <a:gd name="T55" fmla="*/ 499 h 14852"/>
                              <a:gd name="T56" fmla="+- 0 11731 480"/>
                              <a:gd name="T57" fmla="*/ T56 w 11280"/>
                              <a:gd name="T58" fmla="+- 0 480 480"/>
                              <a:gd name="T59" fmla="*/ 480 h 14852"/>
                              <a:gd name="T60" fmla="+- 0 509 480"/>
                              <a:gd name="T61" fmla="*/ T60 w 11280"/>
                              <a:gd name="T62" fmla="+- 0 480 480"/>
                              <a:gd name="T63" fmla="*/ 480 h 14852"/>
                              <a:gd name="T64" fmla="+- 0 490 480"/>
                              <a:gd name="T65" fmla="*/ T64 w 11280"/>
                              <a:gd name="T66" fmla="+- 0 480 480"/>
                              <a:gd name="T67" fmla="*/ 480 h 14852"/>
                              <a:gd name="T68" fmla="+- 0 480 480"/>
                              <a:gd name="T69" fmla="*/ T68 w 11280"/>
                              <a:gd name="T70" fmla="+- 0 480 480"/>
                              <a:gd name="T71" fmla="*/ 480 h 14852"/>
                              <a:gd name="T72" fmla="+- 0 480 480"/>
                              <a:gd name="T73" fmla="*/ T72 w 11280"/>
                              <a:gd name="T74" fmla="+- 0 490 480"/>
                              <a:gd name="T75" fmla="*/ 490 h 14852"/>
                              <a:gd name="T76" fmla="+- 0 480 480"/>
                              <a:gd name="T77" fmla="*/ T76 w 11280"/>
                              <a:gd name="T78" fmla="+- 0 509 480"/>
                              <a:gd name="T79" fmla="*/ 509 h 14852"/>
                              <a:gd name="T80" fmla="+- 0 490 480"/>
                              <a:gd name="T81" fmla="*/ T80 w 11280"/>
                              <a:gd name="T82" fmla="+- 0 509 480"/>
                              <a:gd name="T83" fmla="*/ 509 h 14852"/>
                              <a:gd name="T84" fmla="+- 0 490 480"/>
                              <a:gd name="T85" fmla="*/ T84 w 11280"/>
                              <a:gd name="T86" fmla="+- 0 490 480"/>
                              <a:gd name="T87" fmla="*/ 490 h 14852"/>
                              <a:gd name="T88" fmla="+- 0 509 480"/>
                              <a:gd name="T89" fmla="*/ T88 w 11280"/>
                              <a:gd name="T90" fmla="+- 0 490 480"/>
                              <a:gd name="T91" fmla="*/ 490 h 14852"/>
                              <a:gd name="T92" fmla="+- 0 11731 480"/>
                              <a:gd name="T93" fmla="*/ T92 w 11280"/>
                              <a:gd name="T94" fmla="+- 0 490 480"/>
                              <a:gd name="T95" fmla="*/ 490 h 14852"/>
                              <a:gd name="T96" fmla="+- 0 11731 480"/>
                              <a:gd name="T97" fmla="*/ T96 w 11280"/>
                              <a:gd name="T98" fmla="+- 0 480 480"/>
                              <a:gd name="T99" fmla="*/ 480 h 14852"/>
                              <a:gd name="T100" fmla="+- 0 11741 480"/>
                              <a:gd name="T101" fmla="*/ T100 w 11280"/>
                              <a:gd name="T102" fmla="+- 0 499 480"/>
                              <a:gd name="T103" fmla="*/ 499 h 14852"/>
                              <a:gd name="T104" fmla="+- 0 11731 480"/>
                              <a:gd name="T105" fmla="*/ T104 w 11280"/>
                              <a:gd name="T106" fmla="+- 0 499 480"/>
                              <a:gd name="T107" fmla="*/ 499 h 14852"/>
                              <a:gd name="T108" fmla="+- 0 11731 480"/>
                              <a:gd name="T109" fmla="*/ T108 w 11280"/>
                              <a:gd name="T110" fmla="+- 0 509 480"/>
                              <a:gd name="T111" fmla="*/ 509 h 14852"/>
                              <a:gd name="T112" fmla="+- 0 11741 480"/>
                              <a:gd name="T113" fmla="*/ T112 w 11280"/>
                              <a:gd name="T114" fmla="+- 0 509 480"/>
                              <a:gd name="T115" fmla="*/ 509 h 14852"/>
                              <a:gd name="T116" fmla="+- 0 11741 480"/>
                              <a:gd name="T117" fmla="*/ T116 w 11280"/>
                              <a:gd name="T118" fmla="+- 0 499 480"/>
                              <a:gd name="T119" fmla="*/ 499 h 14852"/>
                              <a:gd name="T120" fmla="+- 0 11760 480"/>
                              <a:gd name="T121" fmla="*/ T120 w 11280"/>
                              <a:gd name="T122" fmla="+- 0 480 480"/>
                              <a:gd name="T123" fmla="*/ 480 h 14852"/>
                              <a:gd name="T124" fmla="+- 0 11750 480"/>
                              <a:gd name="T125" fmla="*/ T124 w 11280"/>
                              <a:gd name="T126" fmla="+- 0 480 480"/>
                              <a:gd name="T127" fmla="*/ 480 h 14852"/>
                              <a:gd name="T128" fmla="+- 0 11731 480"/>
                              <a:gd name="T129" fmla="*/ T128 w 11280"/>
                              <a:gd name="T130" fmla="+- 0 480 480"/>
                              <a:gd name="T131" fmla="*/ 480 h 14852"/>
                              <a:gd name="T132" fmla="+- 0 11731 480"/>
                              <a:gd name="T133" fmla="*/ T132 w 11280"/>
                              <a:gd name="T134" fmla="+- 0 490 480"/>
                              <a:gd name="T135" fmla="*/ 490 h 14852"/>
                              <a:gd name="T136" fmla="+- 0 11750 480"/>
                              <a:gd name="T137" fmla="*/ T136 w 11280"/>
                              <a:gd name="T138" fmla="+- 0 490 480"/>
                              <a:gd name="T139" fmla="*/ 490 h 14852"/>
                              <a:gd name="T140" fmla="+- 0 11750 480"/>
                              <a:gd name="T141" fmla="*/ T140 w 11280"/>
                              <a:gd name="T142" fmla="+- 0 509 480"/>
                              <a:gd name="T143" fmla="*/ 509 h 14852"/>
                              <a:gd name="T144" fmla="+- 0 11760 480"/>
                              <a:gd name="T145" fmla="*/ T144 w 11280"/>
                              <a:gd name="T146" fmla="+- 0 509 480"/>
                              <a:gd name="T147" fmla="*/ 509 h 14852"/>
                              <a:gd name="T148" fmla="+- 0 11760 480"/>
                              <a:gd name="T149" fmla="*/ T148 w 11280"/>
                              <a:gd name="T150" fmla="+- 0 490 480"/>
                              <a:gd name="T151" fmla="*/ 490 h 14852"/>
                              <a:gd name="T152" fmla="+- 0 11760 480"/>
                              <a:gd name="T153" fmla="*/ T152 w 11280"/>
                              <a:gd name="T154" fmla="+- 0 480 480"/>
                              <a:gd name="T155" fmla="*/ 480 h 1485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Lst>
                            <a:rect l="0" t="0" r="r" b="b"/>
                            <a:pathLst>
                              <a:path w="11280" h="14852">
                                <a:moveTo>
                                  <a:pt x="10" y="29"/>
                                </a:moveTo>
                                <a:lnTo>
                                  <a:pt x="0" y="29"/>
                                </a:lnTo>
                                <a:lnTo>
                                  <a:pt x="0" y="14851"/>
                                </a:lnTo>
                                <a:lnTo>
                                  <a:pt x="10" y="14851"/>
                                </a:lnTo>
                                <a:lnTo>
                                  <a:pt x="10" y="29"/>
                                </a:lnTo>
                                <a:close/>
                                <a:moveTo>
                                  <a:pt x="11251" y="19"/>
                                </a:moveTo>
                                <a:lnTo>
                                  <a:pt x="29" y="19"/>
                                </a:lnTo>
                                <a:lnTo>
                                  <a:pt x="19" y="19"/>
                                </a:lnTo>
                                <a:lnTo>
                                  <a:pt x="19" y="29"/>
                                </a:lnTo>
                                <a:lnTo>
                                  <a:pt x="29" y="29"/>
                                </a:lnTo>
                                <a:lnTo>
                                  <a:pt x="11251" y="29"/>
                                </a:lnTo>
                                <a:lnTo>
                                  <a:pt x="11251" y="19"/>
                                </a:lnTo>
                                <a:close/>
                                <a:moveTo>
                                  <a:pt x="11251" y="0"/>
                                </a:moveTo>
                                <a:lnTo>
                                  <a:pt x="29" y="0"/>
                                </a:lnTo>
                                <a:lnTo>
                                  <a:pt x="10" y="0"/>
                                </a:lnTo>
                                <a:lnTo>
                                  <a:pt x="0" y="0"/>
                                </a:lnTo>
                                <a:lnTo>
                                  <a:pt x="0" y="10"/>
                                </a:lnTo>
                                <a:lnTo>
                                  <a:pt x="0" y="29"/>
                                </a:lnTo>
                                <a:lnTo>
                                  <a:pt x="10" y="29"/>
                                </a:lnTo>
                                <a:lnTo>
                                  <a:pt x="10" y="10"/>
                                </a:lnTo>
                                <a:lnTo>
                                  <a:pt x="29" y="10"/>
                                </a:lnTo>
                                <a:lnTo>
                                  <a:pt x="11251" y="10"/>
                                </a:lnTo>
                                <a:lnTo>
                                  <a:pt x="11251" y="0"/>
                                </a:lnTo>
                                <a:close/>
                                <a:moveTo>
                                  <a:pt x="11261" y="19"/>
                                </a:moveTo>
                                <a:lnTo>
                                  <a:pt x="11251" y="19"/>
                                </a:lnTo>
                                <a:lnTo>
                                  <a:pt x="11251" y="29"/>
                                </a:lnTo>
                                <a:lnTo>
                                  <a:pt x="11261" y="29"/>
                                </a:lnTo>
                                <a:lnTo>
                                  <a:pt x="11261" y="19"/>
                                </a:lnTo>
                                <a:close/>
                                <a:moveTo>
                                  <a:pt x="11280" y="0"/>
                                </a:moveTo>
                                <a:lnTo>
                                  <a:pt x="11270" y="0"/>
                                </a:lnTo>
                                <a:lnTo>
                                  <a:pt x="11251" y="0"/>
                                </a:lnTo>
                                <a:lnTo>
                                  <a:pt x="11251" y="10"/>
                                </a:lnTo>
                                <a:lnTo>
                                  <a:pt x="11270" y="10"/>
                                </a:lnTo>
                                <a:lnTo>
                                  <a:pt x="11270" y="29"/>
                                </a:lnTo>
                                <a:lnTo>
                                  <a:pt x="11280" y="29"/>
                                </a:lnTo>
                                <a:lnTo>
                                  <a:pt x="11280" y="10"/>
                                </a:lnTo>
                                <a:lnTo>
                                  <a:pt x="1128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18225095" name="AutoShape 175"/>
                        <wps:cNvSpPr>
                          <a:spLocks/>
                        </wps:cNvSpPr>
                        <wps:spPr bwMode="auto">
                          <a:xfrm>
                            <a:off x="480" y="508"/>
                            <a:ext cx="11280" cy="14852"/>
                          </a:xfrm>
                          <a:custGeom>
                            <a:avLst/>
                            <a:gdLst>
                              <a:gd name="T0" fmla="+- 0 11731 480"/>
                              <a:gd name="T1" fmla="*/ T0 w 11280"/>
                              <a:gd name="T2" fmla="+- 0 15350 509"/>
                              <a:gd name="T3" fmla="*/ 15350 h 14852"/>
                              <a:gd name="T4" fmla="+- 0 509 480"/>
                              <a:gd name="T5" fmla="*/ T4 w 11280"/>
                              <a:gd name="T6" fmla="+- 0 15350 509"/>
                              <a:gd name="T7" fmla="*/ 15350 h 14852"/>
                              <a:gd name="T8" fmla="+- 0 490 480"/>
                              <a:gd name="T9" fmla="*/ T8 w 11280"/>
                              <a:gd name="T10" fmla="+- 0 15350 509"/>
                              <a:gd name="T11" fmla="*/ 15350 h 14852"/>
                              <a:gd name="T12" fmla="+- 0 490 480"/>
                              <a:gd name="T13" fmla="*/ T12 w 11280"/>
                              <a:gd name="T14" fmla="+- 0 15331 509"/>
                              <a:gd name="T15" fmla="*/ 15331 h 14852"/>
                              <a:gd name="T16" fmla="+- 0 480 480"/>
                              <a:gd name="T17" fmla="*/ T16 w 11280"/>
                              <a:gd name="T18" fmla="+- 0 15331 509"/>
                              <a:gd name="T19" fmla="*/ 15331 h 14852"/>
                              <a:gd name="T20" fmla="+- 0 480 480"/>
                              <a:gd name="T21" fmla="*/ T20 w 11280"/>
                              <a:gd name="T22" fmla="+- 0 15350 509"/>
                              <a:gd name="T23" fmla="*/ 15350 h 14852"/>
                              <a:gd name="T24" fmla="+- 0 480 480"/>
                              <a:gd name="T25" fmla="*/ T24 w 11280"/>
                              <a:gd name="T26" fmla="+- 0 15360 509"/>
                              <a:gd name="T27" fmla="*/ 15360 h 14852"/>
                              <a:gd name="T28" fmla="+- 0 490 480"/>
                              <a:gd name="T29" fmla="*/ T28 w 11280"/>
                              <a:gd name="T30" fmla="+- 0 15360 509"/>
                              <a:gd name="T31" fmla="*/ 15360 h 14852"/>
                              <a:gd name="T32" fmla="+- 0 509 480"/>
                              <a:gd name="T33" fmla="*/ T32 w 11280"/>
                              <a:gd name="T34" fmla="+- 0 15360 509"/>
                              <a:gd name="T35" fmla="*/ 15360 h 14852"/>
                              <a:gd name="T36" fmla="+- 0 11731 480"/>
                              <a:gd name="T37" fmla="*/ T36 w 11280"/>
                              <a:gd name="T38" fmla="+- 0 15360 509"/>
                              <a:gd name="T39" fmla="*/ 15360 h 14852"/>
                              <a:gd name="T40" fmla="+- 0 11731 480"/>
                              <a:gd name="T41" fmla="*/ T40 w 11280"/>
                              <a:gd name="T42" fmla="+- 0 15350 509"/>
                              <a:gd name="T43" fmla="*/ 15350 h 14852"/>
                              <a:gd name="T44" fmla="+- 0 11731 480"/>
                              <a:gd name="T45" fmla="*/ T44 w 11280"/>
                              <a:gd name="T46" fmla="+- 0 15331 509"/>
                              <a:gd name="T47" fmla="*/ 15331 h 14852"/>
                              <a:gd name="T48" fmla="+- 0 509 480"/>
                              <a:gd name="T49" fmla="*/ T48 w 11280"/>
                              <a:gd name="T50" fmla="+- 0 15331 509"/>
                              <a:gd name="T51" fmla="*/ 15331 h 14852"/>
                              <a:gd name="T52" fmla="+- 0 509 480"/>
                              <a:gd name="T53" fmla="*/ T52 w 11280"/>
                              <a:gd name="T54" fmla="+- 0 509 509"/>
                              <a:gd name="T55" fmla="*/ 509 h 14852"/>
                              <a:gd name="T56" fmla="+- 0 499 480"/>
                              <a:gd name="T57" fmla="*/ T56 w 11280"/>
                              <a:gd name="T58" fmla="+- 0 509 509"/>
                              <a:gd name="T59" fmla="*/ 509 h 14852"/>
                              <a:gd name="T60" fmla="+- 0 499 480"/>
                              <a:gd name="T61" fmla="*/ T60 w 11280"/>
                              <a:gd name="T62" fmla="+- 0 15331 509"/>
                              <a:gd name="T63" fmla="*/ 15331 h 14852"/>
                              <a:gd name="T64" fmla="+- 0 499 480"/>
                              <a:gd name="T65" fmla="*/ T64 w 11280"/>
                              <a:gd name="T66" fmla="+- 0 15331 509"/>
                              <a:gd name="T67" fmla="*/ 15331 h 14852"/>
                              <a:gd name="T68" fmla="+- 0 499 480"/>
                              <a:gd name="T69" fmla="*/ T68 w 11280"/>
                              <a:gd name="T70" fmla="+- 0 15341 509"/>
                              <a:gd name="T71" fmla="*/ 15341 h 14852"/>
                              <a:gd name="T72" fmla="+- 0 509 480"/>
                              <a:gd name="T73" fmla="*/ T72 w 11280"/>
                              <a:gd name="T74" fmla="+- 0 15341 509"/>
                              <a:gd name="T75" fmla="*/ 15341 h 14852"/>
                              <a:gd name="T76" fmla="+- 0 509 480"/>
                              <a:gd name="T77" fmla="*/ T76 w 11280"/>
                              <a:gd name="T78" fmla="+- 0 15341 509"/>
                              <a:gd name="T79" fmla="*/ 15341 h 14852"/>
                              <a:gd name="T80" fmla="+- 0 11731 480"/>
                              <a:gd name="T81" fmla="*/ T80 w 11280"/>
                              <a:gd name="T82" fmla="+- 0 15341 509"/>
                              <a:gd name="T83" fmla="*/ 15341 h 14852"/>
                              <a:gd name="T84" fmla="+- 0 11731 480"/>
                              <a:gd name="T85" fmla="*/ T84 w 11280"/>
                              <a:gd name="T86" fmla="+- 0 15331 509"/>
                              <a:gd name="T87" fmla="*/ 15331 h 14852"/>
                              <a:gd name="T88" fmla="+- 0 11741 480"/>
                              <a:gd name="T89" fmla="*/ T88 w 11280"/>
                              <a:gd name="T90" fmla="+- 0 509 509"/>
                              <a:gd name="T91" fmla="*/ 509 h 14852"/>
                              <a:gd name="T92" fmla="+- 0 11731 480"/>
                              <a:gd name="T93" fmla="*/ T92 w 11280"/>
                              <a:gd name="T94" fmla="+- 0 509 509"/>
                              <a:gd name="T95" fmla="*/ 509 h 14852"/>
                              <a:gd name="T96" fmla="+- 0 11731 480"/>
                              <a:gd name="T97" fmla="*/ T96 w 11280"/>
                              <a:gd name="T98" fmla="+- 0 15331 509"/>
                              <a:gd name="T99" fmla="*/ 15331 h 14852"/>
                              <a:gd name="T100" fmla="+- 0 11731 480"/>
                              <a:gd name="T101" fmla="*/ T100 w 11280"/>
                              <a:gd name="T102" fmla="+- 0 15331 509"/>
                              <a:gd name="T103" fmla="*/ 15331 h 14852"/>
                              <a:gd name="T104" fmla="+- 0 11731 480"/>
                              <a:gd name="T105" fmla="*/ T104 w 11280"/>
                              <a:gd name="T106" fmla="+- 0 15341 509"/>
                              <a:gd name="T107" fmla="*/ 15341 h 14852"/>
                              <a:gd name="T108" fmla="+- 0 11741 480"/>
                              <a:gd name="T109" fmla="*/ T108 w 11280"/>
                              <a:gd name="T110" fmla="+- 0 15341 509"/>
                              <a:gd name="T111" fmla="*/ 15341 h 14852"/>
                              <a:gd name="T112" fmla="+- 0 11741 480"/>
                              <a:gd name="T113" fmla="*/ T112 w 11280"/>
                              <a:gd name="T114" fmla="+- 0 15331 509"/>
                              <a:gd name="T115" fmla="*/ 15331 h 14852"/>
                              <a:gd name="T116" fmla="+- 0 11741 480"/>
                              <a:gd name="T117" fmla="*/ T116 w 11280"/>
                              <a:gd name="T118" fmla="+- 0 15331 509"/>
                              <a:gd name="T119" fmla="*/ 15331 h 14852"/>
                              <a:gd name="T120" fmla="+- 0 11741 480"/>
                              <a:gd name="T121" fmla="*/ T120 w 11280"/>
                              <a:gd name="T122" fmla="+- 0 509 509"/>
                              <a:gd name="T123" fmla="*/ 509 h 14852"/>
                              <a:gd name="T124" fmla="+- 0 11760 480"/>
                              <a:gd name="T125" fmla="*/ T124 w 11280"/>
                              <a:gd name="T126" fmla="+- 0 509 509"/>
                              <a:gd name="T127" fmla="*/ 509 h 14852"/>
                              <a:gd name="T128" fmla="+- 0 11750 480"/>
                              <a:gd name="T129" fmla="*/ T128 w 11280"/>
                              <a:gd name="T130" fmla="+- 0 509 509"/>
                              <a:gd name="T131" fmla="*/ 509 h 14852"/>
                              <a:gd name="T132" fmla="+- 0 11750 480"/>
                              <a:gd name="T133" fmla="*/ T132 w 11280"/>
                              <a:gd name="T134" fmla="+- 0 15331 509"/>
                              <a:gd name="T135" fmla="*/ 15331 h 14852"/>
                              <a:gd name="T136" fmla="+- 0 11750 480"/>
                              <a:gd name="T137" fmla="*/ T136 w 11280"/>
                              <a:gd name="T138" fmla="+- 0 15350 509"/>
                              <a:gd name="T139" fmla="*/ 15350 h 14852"/>
                              <a:gd name="T140" fmla="+- 0 11731 480"/>
                              <a:gd name="T141" fmla="*/ T140 w 11280"/>
                              <a:gd name="T142" fmla="+- 0 15350 509"/>
                              <a:gd name="T143" fmla="*/ 15350 h 14852"/>
                              <a:gd name="T144" fmla="+- 0 11731 480"/>
                              <a:gd name="T145" fmla="*/ T144 w 11280"/>
                              <a:gd name="T146" fmla="+- 0 15360 509"/>
                              <a:gd name="T147" fmla="*/ 15360 h 14852"/>
                              <a:gd name="T148" fmla="+- 0 11750 480"/>
                              <a:gd name="T149" fmla="*/ T148 w 11280"/>
                              <a:gd name="T150" fmla="+- 0 15360 509"/>
                              <a:gd name="T151" fmla="*/ 15360 h 14852"/>
                              <a:gd name="T152" fmla="+- 0 11760 480"/>
                              <a:gd name="T153" fmla="*/ T152 w 11280"/>
                              <a:gd name="T154" fmla="+- 0 15360 509"/>
                              <a:gd name="T155" fmla="*/ 15360 h 14852"/>
                              <a:gd name="T156" fmla="+- 0 11760 480"/>
                              <a:gd name="T157" fmla="*/ T156 w 11280"/>
                              <a:gd name="T158" fmla="+- 0 15350 509"/>
                              <a:gd name="T159" fmla="*/ 15350 h 14852"/>
                              <a:gd name="T160" fmla="+- 0 11760 480"/>
                              <a:gd name="T161" fmla="*/ T160 w 11280"/>
                              <a:gd name="T162" fmla="+- 0 15331 509"/>
                              <a:gd name="T163" fmla="*/ 15331 h 14852"/>
                              <a:gd name="T164" fmla="+- 0 11760 480"/>
                              <a:gd name="T165" fmla="*/ T164 w 11280"/>
                              <a:gd name="T166" fmla="+- 0 509 509"/>
                              <a:gd name="T167" fmla="*/ 509 h 1485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Lst>
                            <a:rect l="0" t="0" r="r" b="b"/>
                            <a:pathLst>
                              <a:path w="11280" h="14852">
                                <a:moveTo>
                                  <a:pt x="11251" y="14841"/>
                                </a:moveTo>
                                <a:lnTo>
                                  <a:pt x="29" y="14841"/>
                                </a:lnTo>
                                <a:lnTo>
                                  <a:pt x="10" y="14841"/>
                                </a:lnTo>
                                <a:lnTo>
                                  <a:pt x="10" y="14822"/>
                                </a:lnTo>
                                <a:lnTo>
                                  <a:pt x="0" y="14822"/>
                                </a:lnTo>
                                <a:lnTo>
                                  <a:pt x="0" y="14841"/>
                                </a:lnTo>
                                <a:lnTo>
                                  <a:pt x="0" y="14851"/>
                                </a:lnTo>
                                <a:lnTo>
                                  <a:pt x="10" y="14851"/>
                                </a:lnTo>
                                <a:lnTo>
                                  <a:pt x="29" y="14851"/>
                                </a:lnTo>
                                <a:lnTo>
                                  <a:pt x="11251" y="14851"/>
                                </a:lnTo>
                                <a:lnTo>
                                  <a:pt x="11251" y="14841"/>
                                </a:lnTo>
                                <a:close/>
                                <a:moveTo>
                                  <a:pt x="11251" y="14822"/>
                                </a:moveTo>
                                <a:lnTo>
                                  <a:pt x="29" y="14822"/>
                                </a:lnTo>
                                <a:lnTo>
                                  <a:pt x="29" y="0"/>
                                </a:lnTo>
                                <a:lnTo>
                                  <a:pt x="19" y="0"/>
                                </a:lnTo>
                                <a:lnTo>
                                  <a:pt x="19" y="14822"/>
                                </a:lnTo>
                                <a:lnTo>
                                  <a:pt x="19" y="14832"/>
                                </a:lnTo>
                                <a:lnTo>
                                  <a:pt x="29" y="14832"/>
                                </a:lnTo>
                                <a:lnTo>
                                  <a:pt x="11251" y="14832"/>
                                </a:lnTo>
                                <a:lnTo>
                                  <a:pt x="11251" y="14822"/>
                                </a:lnTo>
                                <a:close/>
                                <a:moveTo>
                                  <a:pt x="11261" y="0"/>
                                </a:moveTo>
                                <a:lnTo>
                                  <a:pt x="11251" y="0"/>
                                </a:lnTo>
                                <a:lnTo>
                                  <a:pt x="11251" y="14822"/>
                                </a:lnTo>
                                <a:lnTo>
                                  <a:pt x="11251" y="14832"/>
                                </a:lnTo>
                                <a:lnTo>
                                  <a:pt x="11261" y="14832"/>
                                </a:lnTo>
                                <a:lnTo>
                                  <a:pt x="11261" y="14822"/>
                                </a:lnTo>
                                <a:lnTo>
                                  <a:pt x="11261" y="0"/>
                                </a:lnTo>
                                <a:close/>
                                <a:moveTo>
                                  <a:pt x="11280" y="0"/>
                                </a:moveTo>
                                <a:lnTo>
                                  <a:pt x="11270" y="0"/>
                                </a:lnTo>
                                <a:lnTo>
                                  <a:pt x="11270" y="14822"/>
                                </a:lnTo>
                                <a:lnTo>
                                  <a:pt x="11270" y="14841"/>
                                </a:lnTo>
                                <a:lnTo>
                                  <a:pt x="11251" y="14841"/>
                                </a:lnTo>
                                <a:lnTo>
                                  <a:pt x="11251" y="14851"/>
                                </a:lnTo>
                                <a:lnTo>
                                  <a:pt x="11270" y="14851"/>
                                </a:lnTo>
                                <a:lnTo>
                                  <a:pt x="11280" y="14851"/>
                                </a:lnTo>
                                <a:lnTo>
                                  <a:pt x="11280" y="14841"/>
                                </a:lnTo>
                                <a:lnTo>
                                  <a:pt x="11280" y="14822"/>
                                </a:lnTo>
                                <a:lnTo>
                                  <a:pt x="1128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B18B82D" id="Group 174" o:spid="_x0000_s1026" style="position:absolute;margin-left:24pt;margin-top:24pt;width:564pt;height:744pt;z-index:15729152;mso-position-horizontal-relative:page;mso-position-vertical-relative:page" coordorigin="480,480" coordsize="11280,148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">
                <v:shape id="AutoShape 177" o:spid="_x0000_s1027" style="position:absolute;left:480;top:480;width:11280;height:14852;visibility:visible;mso-wrap-style:square;v-text-anchor:top" coordsize="11280,148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" path="m10,29l,29,,14851r10,l10,29xm11251,19l29,19r-10,l19,29r10,l11251,29r,-10xm11251,l29,,10,,,,,10,,29r10,l10,10r19,l11251,10r,-10xm11261,19r-10,l11251,29r10,l11261,19xm11280,r-10,l11251,r,10l11270,10r,19l11280,29r,-19l11280,xe" fillcolor="black" stroked="f">
                  <v:path arrowok="t" o:connecttype="custom" o:connectlocs="10,509;0,509;0,15331;10,15331;10,509;11251,499;29,499;29,499;19,499;19,509;29,509;29,509;11251,509;11251,499;11251,480;29,480;10,480;0,480;0,490;0,509;10,509;10,490;29,490;11251,490;11251,480;11261,499;11251,499;11251,509;11261,509;11261,499;11280,480;11270,480;11251,480;11251,490;11270,490;11270,509;11280,509;11280,490;11280,480" o:connectangles="0,0,0,0,0,0,0,0,0,0,0,0,0,0,0,0,0,0,0,0,0,0,0,0,0,0,0,0,0,0,0,0,0,0,0,0,0,0,0"/>
                </v:shape>
                <v:shape id="AutoShape 175" o:spid="_x0000_s1028" style="position:absolute;left:480;top:508;width:11280;height:14852;visibility:visible;mso-wrap-style:square;v-text-anchor:top" coordsize="11280,148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" path="m11251,14841r-11222,l10,14841r,-19l,14822r,19l,14851r10,l29,14851r11222,l11251,14841xm11251,14822r-11222,l29,,19,r,14822l19,14832r10,l11251,14832r,-10xm11261,r-10,l11251,14822r,10l11261,14832r,-10l11261,xm11280,r-10,l11270,14822r,19l11251,14841r,10l11270,14851r10,l11280,14841r,-19l11280,xe" fillcolor="black" stroked="f">
                  <v:path arrowok="t" o:connecttype="custom" o:connectlocs="11251,15350;29,15350;10,15350;10,15331;0,15331;0,15350;0,15360;10,15360;29,15360;11251,15360;11251,15350;11251,15331;29,15331;29,509;19,509;19,15331;19,15331;19,15341;29,15341;29,15341;11251,15341;11251,15331;11261,509;11251,509;11251,15331;11251,15331;11251,15341;11261,15341;11261,15331;11261,15331;11261,509;11280,509;11270,509;11270,15331;11270,15350;11251,15350;11251,15360;11270,15360;11280,15360;11280,15350;11280,15331;11280,509" o:connectangles="0,0,0,0,0,0,0,0,0,0,0,0,0,0,0,0,0,0,0,0,0,0,0,0,0,0,0,0,0,0,0,0,0,0,0,0,0,0,0,0,0,0"/>
                </v:shape>
                <w10:wrap anchorx="page" anchory="page"/>
              </v:group>
            </w:pict>
          </mc:Fallback>
        </mc:AlternateContent>
      </w:r>
      <w:r w:rsidR="007222C1" w:rsidRPr="00826A6A">
        <w:rPr>
          <w:noProof/>
        </w:rPr>
        <mc:AlternateContent>
          <mc:Choice Requires="wps">
            <w:drawing>
              <wp:anchor distT="0" distB="0" distL="114300" distR="114300" simplePos="0" relativeHeight="15728640" behindDoc="0" locked="0" layoutInCell="1" allowOverlap="1" wp14:anchorId="79962F89" wp14:editId="4928B342">
                <wp:simplePos x="0" y="0"/>
                <wp:positionH relativeFrom="page">
                  <wp:posOffset>7455535</wp:posOffset>
                </wp:positionH>
                <wp:positionV relativeFrom="page">
                  <wp:posOffset>323215</wp:posOffset>
                </wp:positionV>
                <wp:extent cx="6350" cy="9411970"/>
                <wp:effectExtent l="0" t="0" r="0" b="0"/>
                <wp:wrapNone/>
                <wp:docPr id="132606455" name="Rectangle 17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350" cy="941197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F6A1976" id="Rectangle 178" o:spid="_x0000_s1026" style="position:absolute;margin-left:587.05pt;margin-top:25.45pt;width:.5pt;height:741.1pt;z-index:157286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" stroked="f">
                <w10:wrap anchorx="page" anchory="page"/>
              </v:rect>
            </w:pict>
          </mc:Fallback>
        </mc:AlternateContent>
      </w:r>
    </w:p>
    <w:sdt>
      <w:sdtPr>
        <w:rPr>
          <w:rFonts w:ascii="Times New Roman" w:eastAsia="Times New Roman" w:hAnsi="Times New Roman" w:cs="Times New Roman"/>
          <w:color w:val="auto"/>
          <w:sz w:val="24"/>
          <w:szCs w:val="24"/>
        </w:rPr>
        <w:id w:val="791104803"/>
        <w:docPartObj>
          <w:docPartGallery w:val="Table of Contents"/>
          <w:docPartUnique/>
        </w:docPartObj>
      </w:sdtPr>
      <w:sdtEndPr>
        <w:rPr>
          <w:bCs/>
          <w:noProof/>
        </w:rPr>
      </w:sdtEndPr>
      <w:sdtContent>
        <w:p w14:paraId="6C7B52BC" w14:textId="2F333097" w:rsidR="007A226A" w:rsidRPr="000B2D4F" w:rsidRDefault="000B2D4F" w:rsidP="000B2D4F">
          <w:pPr>
            <w:pStyle w:val="TOCHeading"/>
            <w:spacing w:line="240" w:lineRule="auto"/>
            <w:jc w:val="center"/>
            <w:rPr>
              <w:b/>
              <w:color w:val="auto"/>
              <w:sz w:val="24"/>
              <w:szCs w:val="24"/>
            </w:rPr>
          </w:pPr>
          <w:r w:rsidRPr="000B2D4F">
            <w:rPr>
              <w:b/>
              <w:color w:val="auto"/>
              <w:sz w:val="24"/>
              <w:szCs w:val="24"/>
            </w:rPr>
            <w:t xml:space="preserve">Table of </w:t>
          </w:r>
          <w:r w:rsidR="007A226A" w:rsidRPr="000B2D4F">
            <w:rPr>
              <w:b/>
              <w:color w:val="auto"/>
              <w:sz w:val="24"/>
              <w:szCs w:val="24"/>
            </w:rPr>
            <w:t>Contents</w:t>
          </w:r>
        </w:p>
        <w:p w14:paraId="012B5464" w14:textId="40CA158B" w:rsidR="007A226A" w:rsidRPr="000B2D4F" w:rsidRDefault="000B2D4F" w:rsidP="000B2D4F">
          <w:pPr>
            <w:pStyle w:val="TOC1"/>
            <w:tabs>
              <w:tab w:val="right" w:leader="dot" w:pos="9590"/>
            </w:tabs>
            <w:rPr>
              <w:rFonts w:asciiTheme="minorHAnsi" w:eastAsiaTheme="minorEastAsia" w:hAnsiTheme="minorHAnsi" w:cstheme="minorBidi"/>
              <w:noProof/>
              <w:sz w:val="24"/>
              <w:szCs w:val="24"/>
            </w:rPr>
          </w:pPr>
          <w:r w:rsidRPr="000B2D4F">
            <w:rPr>
              <w:sz w:val="24"/>
              <w:szCs w:val="24"/>
            </w:rPr>
            <w:t xml:space="preserve">   </w:t>
          </w:r>
          <w:r w:rsidR="007A226A" w:rsidRPr="000B2D4F">
            <w:rPr>
              <w:sz w:val="24"/>
              <w:szCs w:val="24"/>
            </w:rPr>
            <w:fldChar w:fldCharType="begin"/>
          </w:r>
          <w:r w:rsidR="007A226A" w:rsidRPr="000B2D4F">
            <w:rPr>
              <w:sz w:val="24"/>
              <w:szCs w:val="24"/>
            </w:rPr>
            <w:instrText xml:space="preserve"> TOC \o "1-3" \h \z \u </w:instrText>
          </w:r>
          <w:r w:rsidR="007A226A" w:rsidRPr="000B2D4F">
            <w:rPr>
              <w:sz w:val="24"/>
              <w:szCs w:val="24"/>
            </w:rPr>
            <w:fldChar w:fldCharType="separate"/>
          </w:r>
          <w:hyperlink w:anchor="_Toc142389158" w:history="1">
            <w:r w:rsidR="007A226A" w:rsidRPr="000B2D4F">
              <w:rPr>
                <w:rStyle w:val="Hyperlink"/>
                <w:noProof/>
                <w:sz w:val="24"/>
                <w:szCs w:val="24"/>
              </w:rPr>
              <w:t>Part</w:t>
            </w:r>
            <w:r w:rsidR="007A226A" w:rsidRPr="000B2D4F">
              <w:rPr>
                <w:rStyle w:val="Hyperlink"/>
                <w:noProof/>
                <w:spacing w:val="-4"/>
                <w:sz w:val="24"/>
                <w:szCs w:val="24"/>
              </w:rPr>
              <w:t xml:space="preserve"> </w:t>
            </w:r>
            <w:r w:rsidR="007A226A" w:rsidRPr="000B2D4F">
              <w:rPr>
                <w:rStyle w:val="Hyperlink"/>
                <w:noProof/>
                <w:sz w:val="24"/>
                <w:szCs w:val="24"/>
              </w:rPr>
              <w:t>1</w:t>
            </w:r>
            <w:r w:rsidR="007A226A" w:rsidRPr="000B2D4F">
              <w:rPr>
                <w:noProof/>
                <w:webHidden/>
                <w:sz w:val="24"/>
                <w:szCs w:val="24"/>
              </w:rPr>
              <w:tab/>
            </w:r>
            <w:r w:rsidR="007A226A" w:rsidRPr="000B2D4F">
              <w:rPr>
                <w:noProof/>
                <w:webHidden/>
                <w:sz w:val="24"/>
                <w:szCs w:val="24"/>
              </w:rPr>
              <w:fldChar w:fldCharType="begin"/>
            </w:r>
            <w:r w:rsidR="007A226A" w:rsidRPr="000B2D4F">
              <w:rPr>
                <w:noProof/>
                <w:webHidden/>
                <w:sz w:val="24"/>
                <w:szCs w:val="24"/>
              </w:rPr>
              <w:instrText xml:space="preserve"> PAGEREF _Toc142389158 \h </w:instrText>
            </w:r>
            <w:r w:rsidR="007A226A" w:rsidRPr="000B2D4F">
              <w:rPr>
                <w:noProof/>
                <w:webHidden/>
                <w:sz w:val="24"/>
                <w:szCs w:val="24"/>
              </w:rPr>
            </w:r>
            <w:r w:rsidR="007A226A" w:rsidRPr="000B2D4F">
              <w:rPr>
                <w:noProof/>
                <w:webHidden/>
                <w:sz w:val="24"/>
                <w:szCs w:val="24"/>
              </w:rPr>
              <w:fldChar w:fldCharType="separate"/>
            </w:r>
            <w:r w:rsidR="007A226A" w:rsidRPr="000B2D4F">
              <w:rPr>
                <w:noProof/>
                <w:webHidden/>
                <w:sz w:val="24"/>
                <w:szCs w:val="24"/>
              </w:rPr>
              <w:t>2</w:t>
            </w:r>
            <w:r w:rsidR="007A226A" w:rsidRPr="000B2D4F">
              <w:rPr>
                <w:noProof/>
                <w:webHidden/>
                <w:sz w:val="24"/>
                <w:szCs w:val="24"/>
              </w:rPr>
              <w:fldChar w:fldCharType="end"/>
            </w:r>
          </w:hyperlink>
        </w:p>
        <w:p w14:paraId="76513932" w14:textId="4034B329" w:rsidR="007A226A" w:rsidRPr="000B2D4F" w:rsidRDefault="00000000" w:rsidP="000B2D4F">
          <w:pPr>
            <w:pStyle w:val="TOC1"/>
            <w:tabs>
              <w:tab w:val="right" w:leader="dot" w:pos="9590"/>
            </w:tabs>
            <w:rPr>
              <w:rFonts w:asciiTheme="minorHAnsi" w:eastAsiaTheme="minorEastAsia" w:hAnsiTheme="minorHAnsi" w:cstheme="minorBidi"/>
              <w:noProof/>
              <w:sz w:val="24"/>
              <w:szCs w:val="24"/>
            </w:rPr>
          </w:pPr>
          <w:hyperlink w:anchor="_Toc142389159" w:history="1">
            <w:r w:rsidR="000B2D4F" w:rsidRPr="000B2D4F">
              <w:rPr>
                <w:rStyle w:val="Hyperlink"/>
                <w:noProof/>
                <w:sz w:val="24"/>
                <w:szCs w:val="24"/>
              </w:rPr>
              <w:t xml:space="preserve">   </w:t>
            </w:r>
            <w:r w:rsidR="007A226A" w:rsidRPr="000B2D4F">
              <w:rPr>
                <w:rStyle w:val="Hyperlink"/>
                <w:noProof/>
                <w:sz w:val="24"/>
                <w:szCs w:val="24"/>
              </w:rPr>
              <w:t>1.0</w:t>
            </w:r>
            <w:r w:rsidR="007A226A" w:rsidRPr="000B2D4F">
              <w:rPr>
                <w:rStyle w:val="Hyperlink"/>
                <w:noProof/>
                <w:spacing w:val="-5"/>
                <w:sz w:val="24"/>
                <w:szCs w:val="24"/>
              </w:rPr>
              <w:t xml:space="preserve"> </w:t>
            </w:r>
            <w:r w:rsidR="007A226A" w:rsidRPr="000B2D4F">
              <w:rPr>
                <w:rStyle w:val="Hyperlink"/>
                <w:noProof/>
                <w:sz w:val="24"/>
                <w:szCs w:val="24"/>
              </w:rPr>
              <w:t>Introduction</w:t>
            </w:r>
            <w:r w:rsidR="007A226A" w:rsidRPr="000B2D4F">
              <w:rPr>
                <w:noProof/>
                <w:webHidden/>
                <w:sz w:val="24"/>
                <w:szCs w:val="24"/>
              </w:rPr>
              <w:tab/>
            </w:r>
            <w:r w:rsidR="007A226A" w:rsidRPr="000B2D4F">
              <w:rPr>
                <w:noProof/>
                <w:webHidden/>
                <w:sz w:val="24"/>
                <w:szCs w:val="24"/>
              </w:rPr>
              <w:fldChar w:fldCharType="begin"/>
            </w:r>
            <w:r w:rsidR="007A226A" w:rsidRPr="000B2D4F">
              <w:rPr>
                <w:noProof/>
                <w:webHidden/>
                <w:sz w:val="24"/>
                <w:szCs w:val="24"/>
              </w:rPr>
              <w:instrText xml:space="preserve"> PAGEREF _Toc142389159 \h </w:instrText>
            </w:r>
            <w:r w:rsidR="007A226A" w:rsidRPr="000B2D4F">
              <w:rPr>
                <w:noProof/>
                <w:webHidden/>
                <w:sz w:val="24"/>
                <w:szCs w:val="24"/>
              </w:rPr>
            </w:r>
            <w:r w:rsidR="007A226A" w:rsidRPr="000B2D4F">
              <w:rPr>
                <w:noProof/>
                <w:webHidden/>
                <w:sz w:val="24"/>
                <w:szCs w:val="24"/>
              </w:rPr>
              <w:fldChar w:fldCharType="separate"/>
            </w:r>
            <w:r w:rsidR="007A226A" w:rsidRPr="000B2D4F">
              <w:rPr>
                <w:noProof/>
                <w:webHidden/>
                <w:sz w:val="24"/>
                <w:szCs w:val="24"/>
              </w:rPr>
              <w:t>2</w:t>
            </w:r>
            <w:r w:rsidR="007A226A" w:rsidRPr="000B2D4F">
              <w:rPr>
                <w:noProof/>
                <w:webHidden/>
                <w:sz w:val="24"/>
                <w:szCs w:val="24"/>
              </w:rPr>
              <w:fldChar w:fldCharType="end"/>
            </w:r>
          </w:hyperlink>
        </w:p>
        <w:p w14:paraId="250C39B3" w14:textId="013DF034" w:rsidR="007A226A" w:rsidRPr="000B2D4F" w:rsidRDefault="000B2D4F" w:rsidP="000B2D4F">
          <w:pPr>
            <w:pStyle w:val="TOC1"/>
            <w:tabs>
              <w:tab w:val="right" w:leader="dot" w:pos="9590"/>
            </w:tabs>
            <w:rPr>
              <w:rFonts w:asciiTheme="minorHAnsi" w:eastAsiaTheme="minorEastAsia" w:hAnsiTheme="minorHAnsi" w:cstheme="minorBidi"/>
              <w:noProof/>
              <w:sz w:val="24"/>
              <w:szCs w:val="24"/>
            </w:rPr>
          </w:pPr>
          <w:r w:rsidRPr="000B2D4F">
            <w:rPr>
              <w:rStyle w:val="Hyperlink"/>
              <w:noProof/>
              <w:sz w:val="24"/>
              <w:szCs w:val="24"/>
              <w:u w:val="none"/>
            </w:rPr>
            <w:t xml:space="preserve">   </w:t>
          </w:r>
          <w:hyperlink w:anchor="_Toc142389160" w:history="1">
            <w:r w:rsidR="007A226A" w:rsidRPr="000B2D4F">
              <w:rPr>
                <w:rStyle w:val="Hyperlink"/>
                <w:noProof/>
                <w:sz w:val="24"/>
                <w:szCs w:val="24"/>
              </w:rPr>
              <w:t>1.1 Data Set</w:t>
            </w:r>
            <w:r w:rsidR="007A226A" w:rsidRPr="000B2D4F">
              <w:rPr>
                <w:noProof/>
                <w:webHidden/>
                <w:sz w:val="24"/>
                <w:szCs w:val="24"/>
              </w:rPr>
              <w:tab/>
            </w:r>
            <w:r w:rsidR="007A226A" w:rsidRPr="000B2D4F">
              <w:rPr>
                <w:noProof/>
                <w:webHidden/>
                <w:sz w:val="24"/>
                <w:szCs w:val="24"/>
              </w:rPr>
              <w:fldChar w:fldCharType="begin"/>
            </w:r>
            <w:r w:rsidR="007A226A" w:rsidRPr="000B2D4F">
              <w:rPr>
                <w:noProof/>
                <w:webHidden/>
                <w:sz w:val="24"/>
                <w:szCs w:val="24"/>
              </w:rPr>
              <w:instrText xml:space="preserve"> PAGEREF _Toc142389160 \h </w:instrText>
            </w:r>
            <w:r w:rsidR="007A226A" w:rsidRPr="000B2D4F">
              <w:rPr>
                <w:noProof/>
                <w:webHidden/>
                <w:sz w:val="24"/>
                <w:szCs w:val="24"/>
              </w:rPr>
            </w:r>
            <w:r w:rsidR="007A226A" w:rsidRPr="000B2D4F">
              <w:rPr>
                <w:noProof/>
                <w:webHidden/>
                <w:sz w:val="24"/>
                <w:szCs w:val="24"/>
              </w:rPr>
              <w:fldChar w:fldCharType="separate"/>
            </w:r>
            <w:r w:rsidR="007A226A" w:rsidRPr="000B2D4F">
              <w:rPr>
                <w:noProof/>
                <w:webHidden/>
                <w:sz w:val="24"/>
                <w:szCs w:val="24"/>
              </w:rPr>
              <w:t>2</w:t>
            </w:r>
            <w:r w:rsidR="007A226A" w:rsidRPr="000B2D4F">
              <w:rPr>
                <w:noProof/>
                <w:webHidden/>
                <w:sz w:val="24"/>
                <w:szCs w:val="24"/>
              </w:rPr>
              <w:fldChar w:fldCharType="end"/>
            </w:r>
          </w:hyperlink>
        </w:p>
        <w:p w14:paraId="610E3D00" w14:textId="6B7BA38B" w:rsidR="007A226A" w:rsidRPr="000B2D4F" w:rsidRDefault="007A226A" w:rsidP="000B2D4F">
          <w:pPr>
            <w:pStyle w:val="TOC2"/>
            <w:tabs>
              <w:tab w:val="right" w:leader="dot" w:pos="9590"/>
            </w:tabs>
            <w:ind w:left="0"/>
            <w:rPr>
              <w:rFonts w:asciiTheme="minorHAnsi" w:eastAsiaTheme="minorEastAsia" w:hAnsiTheme="minorHAnsi" w:cstheme="minorBidi"/>
              <w:noProof/>
              <w:sz w:val="24"/>
              <w:szCs w:val="24"/>
            </w:rPr>
          </w:pPr>
          <w:r w:rsidRPr="000B2D4F">
            <w:rPr>
              <w:rStyle w:val="Hyperlink"/>
              <w:noProof/>
              <w:sz w:val="24"/>
              <w:szCs w:val="24"/>
              <w:u w:val="none"/>
            </w:rPr>
            <w:t xml:space="preserve"> </w:t>
          </w:r>
          <w:r w:rsidR="000B2D4F" w:rsidRPr="000B2D4F">
            <w:rPr>
              <w:rStyle w:val="Hyperlink"/>
              <w:noProof/>
              <w:sz w:val="24"/>
              <w:szCs w:val="24"/>
              <w:u w:val="none"/>
            </w:rPr>
            <w:t xml:space="preserve">    </w:t>
          </w:r>
          <w:r w:rsidRPr="000B2D4F">
            <w:rPr>
              <w:rStyle w:val="Hyperlink"/>
              <w:noProof/>
              <w:sz w:val="24"/>
              <w:szCs w:val="24"/>
              <w:u w:val="none"/>
            </w:rPr>
            <w:t xml:space="preserve"> </w:t>
          </w:r>
          <w:hyperlink w:anchor="_Toc142389161" w:history="1">
            <w:r w:rsidRPr="000B2D4F">
              <w:rPr>
                <w:rStyle w:val="Hyperlink"/>
                <w:noProof/>
                <w:sz w:val="24"/>
                <w:szCs w:val="24"/>
              </w:rPr>
              <w:t>1.2 Visualization Tool</w:t>
            </w:r>
            <w:r w:rsidRPr="000B2D4F">
              <w:rPr>
                <w:noProof/>
                <w:webHidden/>
                <w:sz w:val="24"/>
                <w:szCs w:val="24"/>
              </w:rPr>
              <w:tab/>
            </w:r>
            <w:r w:rsidRPr="000B2D4F">
              <w:rPr>
                <w:noProof/>
                <w:webHidden/>
                <w:sz w:val="24"/>
                <w:szCs w:val="24"/>
              </w:rPr>
              <w:fldChar w:fldCharType="begin"/>
            </w:r>
            <w:r w:rsidRPr="000B2D4F">
              <w:rPr>
                <w:noProof/>
                <w:webHidden/>
                <w:sz w:val="24"/>
                <w:szCs w:val="24"/>
              </w:rPr>
              <w:instrText xml:space="preserve"> PAGEREF _Toc142389161 \h </w:instrText>
            </w:r>
            <w:r w:rsidRPr="000B2D4F">
              <w:rPr>
                <w:noProof/>
                <w:webHidden/>
                <w:sz w:val="24"/>
                <w:szCs w:val="24"/>
              </w:rPr>
            </w:r>
            <w:r w:rsidRPr="000B2D4F">
              <w:rPr>
                <w:noProof/>
                <w:webHidden/>
                <w:sz w:val="24"/>
                <w:szCs w:val="24"/>
              </w:rPr>
              <w:fldChar w:fldCharType="separate"/>
            </w:r>
            <w:r w:rsidRPr="000B2D4F">
              <w:rPr>
                <w:noProof/>
                <w:webHidden/>
                <w:sz w:val="24"/>
                <w:szCs w:val="24"/>
              </w:rPr>
              <w:t>2</w:t>
            </w:r>
            <w:r w:rsidRPr="000B2D4F">
              <w:rPr>
                <w:noProof/>
                <w:webHidden/>
                <w:sz w:val="24"/>
                <w:szCs w:val="24"/>
              </w:rPr>
              <w:fldChar w:fldCharType="end"/>
            </w:r>
          </w:hyperlink>
        </w:p>
        <w:p w14:paraId="7A4712F2" w14:textId="24F87A61" w:rsidR="007A226A" w:rsidRPr="000B2D4F" w:rsidRDefault="000B2D4F" w:rsidP="000B2D4F">
          <w:pPr>
            <w:pStyle w:val="TOC1"/>
            <w:tabs>
              <w:tab w:val="right" w:leader="dot" w:pos="9590"/>
            </w:tabs>
            <w:rPr>
              <w:rFonts w:asciiTheme="minorHAnsi" w:eastAsiaTheme="minorEastAsia" w:hAnsiTheme="minorHAnsi" w:cstheme="minorBidi"/>
              <w:noProof/>
              <w:sz w:val="24"/>
              <w:szCs w:val="24"/>
            </w:rPr>
          </w:pPr>
          <w:r w:rsidRPr="000B2D4F">
            <w:rPr>
              <w:rStyle w:val="Hyperlink"/>
              <w:noProof/>
              <w:sz w:val="24"/>
              <w:szCs w:val="24"/>
              <w:u w:val="none"/>
            </w:rPr>
            <w:t xml:space="preserve">    </w:t>
          </w:r>
          <w:hyperlink w:anchor="_Toc142389162" w:history="1">
            <w:r w:rsidR="007A226A" w:rsidRPr="000B2D4F">
              <w:rPr>
                <w:rStyle w:val="Hyperlink"/>
                <w:noProof/>
                <w:sz w:val="24"/>
                <w:szCs w:val="24"/>
              </w:rPr>
              <w:t>2.0 Increase or Decrease in Average Price</w:t>
            </w:r>
            <w:r w:rsidR="007A226A" w:rsidRPr="000B2D4F">
              <w:rPr>
                <w:noProof/>
                <w:webHidden/>
                <w:sz w:val="24"/>
                <w:szCs w:val="24"/>
              </w:rPr>
              <w:tab/>
            </w:r>
            <w:r w:rsidR="007A226A" w:rsidRPr="000B2D4F">
              <w:rPr>
                <w:noProof/>
                <w:webHidden/>
                <w:sz w:val="24"/>
                <w:szCs w:val="24"/>
              </w:rPr>
              <w:fldChar w:fldCharType="begin"/>
            </w:r>
            <w:r w:rsidR="007A226A" w:rsidRPr="000B2D4F">
              <w:rPr>
                <w:noProof/>
                <w:webHidden/>
                <w:sz w:val="24"/>
                <w:szCs w:val="24"/>
              </w:rPr>
              <w:instrText xml:space="preserve"> PAGEREF _Toc142389162 \h </w:instrText>
            </w:r>
            <w:r w:rsidR="007A226A" w:rsidRPr="000B2D4F">
              <w:rPr>
                <w:noProof/>
                <w:webHidden/>
                <w:sz w:val="24"/>
                <w:szCs w:val="24"/>
              </w:rPr>
            </w:r>
            <w:r w:rsidR="007A226A" w:rsidRPr="000B2D4F">
              <w:rPr>
                <w:noProof/>
                <w:webHidden/>
                <w:sz w:val="24"/>
                <w:szCs w:val="24"/>
              </w:rPr>
              <w:fldChar w:fldCharType="separate"/>
            </w:r>
            <w:r w:rsidR="007A226A" w:rsidRPr="000B2D4F">
              <w:rPr>
                <w:noProof/>
                <w:webHidden/>
                <w:sz w:val="24"/>
                <w:szCs w:val="24"/>
              </w:rPr>
              <w:t>2</w:t>
            </w:r>
            <w:r w:rsidR="007A226A" w:rsidRPr="000B2D4F">
              <w:rPr>
                <w:noProof/>
                <w:webHidden/>
                <w:sz w:val="24"/>
                <w:szCs w:val="24"/>
              </w:rPr>
              <w:fldChar w:fldCharType="end"/>
            </w:r>
          </w:hyperlink>
        </w:p>
        <w:p w14:paraId="333A7140" w14:textId="13E72162" w:rsidR="007A226A" w:rsidRPr="000B2D4F" w:rsidRDefault="00000000" w:rsidP="000B2D4F">
          <w:pPr>
            <w:pStyle w:val="TOC1"/>
            <w:tabs>
              <w:tab w:val="right" w:leader="dot" w:pos="9590"/>
            </w:tabs>
            <w:rPr>
              <w:rFonts w:asciiTheme="minorHAnsi" w:eastAsiaTheme="minorEastAsia" w:hAnsiTheme="minorHAnsi" w:cstheme="minorBidi"/>
              <w:noProof/>
              <w:sz w:val="24"/>
              <w:szCs w:val="24"/>
            </w:rPr>
          </w:pPr>
          <w:hyperlink w:anchor="_Toc142389164" w:history="1">
            <w:r w:rsidR="007A226A" w:rsidRPr="000B2D4F">
              <w:rPr>
                <w:rStyle w:val="Hyperlink"/>
                <w:noProof/>
                <w:sz w:val="24"/>
                <w:szCs w:val="24"/>
              </w:rPr>
              <w:t xml:space="preserve"> </w:t>
            </w:r>
            <w:r w:rsidR="000B2D4F" w:rsidRPr="000B2D4F">
              <w:rPr>
                <w:rStyle w:val="Hyperlink"/>
                <w:noProof/>
                <w:sz w:val="24"/>
                <w:szCs w:val="24"/>
              </w:rPr>
              <w:t xml:space="preserve">    </w:t>
            </w:r>
            <w:r w:rsidR="007A226A" w:rsidRPr="000B2D4F">
              <w:rPr>
                <w:rStyle w:val="Hyperlink"/>
                <w:noProof/>
                <w:sz w:val="24"/>
                <w:szCs w:val="24"/>
              </w:rPr>
              <w:t>Descriptive Statistics</w:t>
            </w:r>
            <w:r w:rsidR="007A226A" w:rsidRPr="000B2D4F">
              <w:rPr>
                <w:noProof/>
                <w:webHidden/>
                <w:sz w:val="24"/>
                <w:szCs w:val="24"/>
              </w:rPr>
              <w:tab/>
            </w:r>
            <w:r w:rsidR="007A226A" w:rsidRPr="000B2D4F">
              <w:rPr>
                <w:noProof/>
                <w:webHidden/>
                <w:sz w:val="24"/>
                <w:szCs w:val="24"/>
              </w:rPr>
              <w:fldChar w:fldCharType="begin"/>
            </w:r>
            <w:r w:rsidR="007A226A" w:rsidRPr="000B2D4F">
              <w:rPr>
                <w:noProof/>
                <w:webHidden/>
                <w:sz w:val="24"/>
                <w:szCs w:val="24"/>
              </w:rPr>
              <w:instrText xml:space="preserve"> PAGEREF _Toc142389164 \h </w:instrText>
            </w:r>
            <w:r w:rsidR="007A226A" w:rsidRPr="000B2D4F">
              <w:rPr>
                <w:noProof/>
                <w:webHidden/>
                <w:sz w:val="24"/>
                <w:szCs w:val="24"/>
              </w:rPr>
            </w:r>
            <w:r w:rsidR="007A226A" w:rsidRPr="000B2D4F">
              <w:rPr>
                <w:noProof/>
                <w:webHidden/>
                <w:sz w:val="24"/>
                <w:szCs w:val="24"/>
              </w:rPr>
              <w:fldChar w:fldCharType="separate"/>
            </w:r>
            <w:r w:rsidR="007A226A" w:rsidRPr="000B2D4F">
              <w:rPr>
                <w:noProof/>
                <w:webHidden/>
                <w:sz w:val="24"/>
                <w:szCs w:val="24"/>
              </w:rPr>
              <w:t>3</w:t>
            </w:r>
            <w:r w:rsidR="007A226A" w:rsidRPr="000B2D4F">
              <w:rPr>
                <w:noProof/>
                <w:webHidden/>
                <w:sz w:val="24"/>
                <w:szCs w:val="24"/>
              </w:rPr>
              <w:fldChar w:fldCharType="end"/>
            </w:r>
          </w:hyperlink>
        </w:p>
        <w:p w14:paraId="64177D43" w14:textId="77777777" w:rsidR="007A226A" w:rsidRPr="000B2D4F" w:rsidRDefault="00000000" w:rsidP="000B2D4F">
          <w:pPr>
            <w:pStyle w:val="TOC2"/>
            <w:tabs>
              <w:tab w:val="right" w:leader="dot" w:pos="9590"/>
            </w:tabs>
            <w:rPr>
              <w:rFonts w:asciiTheme="minorHAnsi" w:eastAsiaTheme="minorEastAsia" w:hAnsiTheme="minorHAnsi" w:cstheme="minorBidi"/>
              <w:noProof/>
              <w:sz w:val="24"/>
              <w:szCs w:val="24"/>
            </w:rPr>
          </w:pPr>
          <w:hyperlink w:anchor="_Toc142389165" w:history="1">
            <w:r w:rsidR="007A226A" w:rsidRPr="000B2D4F">
              <w:rPr>
                <w:rStyle w:val="Hyperlink"/>
                <w:noProof/>
                <w:sz w:val="24"/>
                <w:szCs w:val="24"/>
              </w:rPr>
              <w:t>2.1 Mean</w:t>
            </w:r>
            <w:r w:rsidR="007A226A" w:rsidRPr="000B2D4F">
              <w:rPr>
                <w:noProof/>
                <w:webHidden/>
                <w:sz w:val="24"/>
                <w:szCs w:val="24"/>
              </w:rPr>
              <w:tab/>
            </w:r>
            <w:r w:rsidR="007A226A" w:rsidRPr="000B2D4F">
              <w:rPr>
                <w:noProof/>
                <w:webHidden/>
                <w:sz w:val="24"/>
                <w:szCs w:val="24"/>
              </w:rPr>
              <w:fldChar w:fldCharType="begin"/>
            </w:r>
            <w:r w:rsidR="007A226A" w:rsidRPr="000B2D4F">
              <w:rPr>
                <w:noProof/>
                <w:webHidden/>
                <w:sz w:val="24"/>
                <w:szCs w:val="24"/>
              </w:rPr>
              <w:instrText xml:space="preserve"> PAGEREF _Toc142389165 \h </w:instrText>
            </w:r>
            <w:r w:rsidR="007A226A" w:rsidRPr="000B2D4F">
              <w:rPr>
                <w:noProof/>
                <w:webHidden/>
                <w:sz w:val="24"/>
                <w:szCs w:val="24"/>
              </w:rPr>
            </w:r>
            <w:r w:rsidR="007A226A" w:rsidRPr="000B2D4F">
              <w:rPr>
                <w:noProof/>
                <w:webHidden/>
                <w:sz w:val="24"/>
                <w:szCs w:val="24"/>
              </w:rPr>
              <w:fldChar w:fldCharType="separate"/>
            </w:r>
            <w:r w:rsidR="007A226A" w:rsidRPr="000B2D4F">
              <w:rPr>
                <w:noProof/>
                <w:webHidden/>
                <w:sz w:val="24"/>
                <w:szCs w:val="24"/>
              </w:rPr>
              <w:t>3</w:t>
            </w:r>
            <w:r w:rsidR="007A226A" w:rsidRPr="000B2D4F">
              <w:rPr>
                <w:noProof/>
                <w:webHidden/>
                <w:sz w:val="24"/>
                <w:szCs w:val="24"/>
              </w:rPr>
              <w:fldChar w:fldCharType="end"/>
            </w:r>
          </w:hyperlink>
        </w:p>
        <w:p w14:paraId="742D6B72" w14:textId="77777777" w:rsidR="007A226A" w:rsidRPr="000B2D4F" w:rsidRDefault="00000000" w:rsidP="000B2D4F">
          <w:pPr>
            <w:pStyle w:val="TOC2"/>
            <w:tabs>
              <w:tab w:val="right" w:leader="dot" w:pos="9590"/>
            </w:tabs>
            <w:rPr>
              <w:rFonts w:asciiTheme="minorHAnsi" w:eastAsiaTheme="minorEastAsia" w:hAnsiTheme="minorHAnsi" w:cstheme="minorBidi"/>
              <w:noProof/>
              <w:sz w:val="24"/>
              <w:szCs w:val="24"/>
            </w:rPr>
          </w:pPr>
          <w:hyperlink w:anchor="_Toc142389166" w:history="1">
            <w:r w:rsidR="007A226A" w:rsidRPr="000B2D4F">
              <w:rPr>
                <w:rStyle w:val="Hyperlink"/>
                <w:noProof/>
                <w:sz w:val="24"/>
                <w:szCs w:val="24"/>
              </w:rPr>
              <w:t>2.2 Median</w:t>
            </w:r>
            <w:r w:rsidR="007A226A" w:rsidRPr="000B2D4F">
              <w:rPr>
                <w:noProof/>
                <w:webHidden/>
                <w:sz w:val="24"/>
                <w:szCs w:val="24"/>
              </w:rPr>
              <w:tab/>
            </w:r>
            <w:r w:rsidR="007A226A" w:rsidRPr="000B2D4F">
              <w:rPr>
                <w:noProof/>
                <w:webHidden/>
                <w:sz w:val="24"/>
                <w:szCs w:val="24"/>
              </w:rPr>
              <w:fldChar w:fldCharType="begin"/>
            </w:r>
            <w:r w:rsidR="007A226A" w:rsidRPr="000B2D4F">
              <w:rPr>
                <w:noProof/>
                <w:webHidden/>
                <w:sz w:val="24"/>
                <w:szCs w:val="24"/>
              </w:rPr>
              <w:instrText xml:space="preserve"> PAGEREF _Toc142389166 \h </w:instrText>
            </w:r>
            <w:r w:rsidR="007A226A" w:rsidRPr="000B2D4F">
              <w:rPr>
                <w:noProof/>
                <w:webHidden/>
                <w:sz w:val="24"/>
                <w:szCs w:val="24"/>
              </w:rPr>
            </w:r>
            <w:r w:rsidR="007A226A" w:rsidRPr="000B2D4F">
              <w:rPr>
                <w:noProof/>
                <w:webHidden/>
                <w:sz w:val="24"/>
                <w:szCs w:val="24"/>
              </w:rPr>
              <w:fldChar w:fldCharType="separate"/>
            </w:r>
            <w:r w:rsidR="007A226A" w:rsidRPr="000B2D4F">
              <w:rPr>
                <w:noProof/>
                <w:webHidden/>
                <w:sz w:val="24"/>
                <w:szCs w:val="24"/>
              </w:rPr>
              <w:t>3</w:t>
            </w:r>
            <w:r w:rsidR="007A226A" w:rsidRPr="000B2D4F">
              <w:rPr>
                <w:noProof/>
                <w:webHidden/>
                <w:sz w:val="24"/>
                <w:szCs w:val="24"/>
              </w:rPr>
              <w:fldChar w:fldCharType="end"/>
            </w:r>
          </w:hyperlink>
        </w:p>
        <w:p w14:paraId="0D7FFB23" w14:textId="77777777" w:rsidR="007A226A" w:rsidRPr="000B2D4F" w:rsidRDefault="00000000" w:rsidP="000B2D4F">
          <w:pPr>
            <w:pStyle w:val="TOC2"/>
            <w:tabs>
              <w:tab w:val="right" w:leader="dot" w:pos="9590"/>
            </w:tabs>
            <w:rPr>
              <w:rFonts w:asciiTheme="minorHAnsi" w:eastAsiaTheme="minorEastAsia" w:hAnsiTheme="minorHAnsi" w:cstheme="minorBidi"/>
              <w:noProof/>
              <w:sz w:val="24"/>
              <w:szCs w:val="24"/>
            </w:rPr>
          </w:pPr>
          <w:hyperlink w:anchor="_Toc142389167" w:history="1">
            <w:r w:rsidR="007A226A" w:rsidRPr="000B2D4F">
              <w:rPr>
                <w:rStyle w:val="Hyperlink"/>
                <w:noProof/>
                <w:sz w:val="24"/>
                <w:szCs w:val="24"/>
              </w:rPr>
              <w:t>2.3Mode</w:t>
            </w:r>
            <w:r w:rsidR="007A226A" w:rsidRPr="000B2D4F">
              <w:rPr>
                <w:noProof/>
                <w:webHidden/>
                <w:sz w:val="24"/>
                <w:szCs w:val="24"/>
              </w:rPr>
              <w:tab/>
            </w:r>
            <w:r w:rsidR="007A226A" w:rsidRPr="000B2D4F">
              <w:rPr>
                <w:noProof/>
                <w:webHidden/>
                <w:sz w:val="24"/>
                <w:szCs w:val="24"/>
              </w:rPr>
              <w:fldChar w:fldCharType="begin"/>
            </w:r>
            <w:r w:rsidR="007A226A" w:rsidRPr="000B2D4F">
              <w:rPr>
                <w:noProof/>
                <w:webHidden/>
                <w:sz w:val="24"/>
                <w:szCs w:val="24"/>
              </w:rPr>
              <w:instrText xml:space="preserve"> PAGEREF _Toc142389167 \h </w:instrText>
            </w:r>
            <w:r w:rsidR="007A226A" w:rsidRPr="000B2D4F">
              <w:rPr>
                <w:noProof/>
                <w:webHidden/>
                <w:sz w:val="24"/>
                <w:szCs w:val="24"/>
              </w:rPr>
            </w:r>
            <w:r w:rsidR="007A226A" w:rsidRPr="000B2D4F">
              <w:rPr>
                <w:noProof/>
                <w:webHidden/>
                <w:sz w:val="24"/>
                <w:szCs w:val="24"/>
              </w:rPr>
              <w:fldChar w:fldCharType="separate"/>
            </w:r>
            <w:r w:rsidR="007A226A" w:rsidRPr="000B2D4F">
              <w:rPr>
                <w:noProof/>
                <w:webHidden/>
                <w:sz w:val="24"/>
                <w:szCs w:val="24"/>
              </w:rPr>
              <w:t>4</w:t>
            </w:r>
            <w:r w:rsidR="007A226A" w:rsidRPr="000B2D4F">
              <w:rPr>
                <w:noProof/>
                <w:webHidden/>
                <w:sz w:val="24"/>
                <w:szCs w:val="24"/>
              </w:rPr>
              <w:fldChar w:fldCharType="end"/>
            </w:r>
          </w:hyperlink>
        </w:p>
        <w:p w14:paraId="01D237F9" w14:textId="77777777" w:rsidR="007A226A" w:rsidRPr="000B2D4F" w:rsidRDefault="00000000" w:rsidP="000B2D4F">
          <w:pPr>
            <w:pStyle w:val="TOC2"/>
            <w:tabs>
              <w:tab w:val="right" w:leader="dot" w:pos="9590"/>
            </w:tabs>
            <w:rPr>
              <w:rFonts w:asciiTheme="minorHAnsi" w:eastAsiaTheme="minorEastAsia" w:hAnsiTheme="minorHAnsi" w:cstheme="minorBidi"/>
              <w:noProof/>
              <w:sz w:val="24"/>
              <w:szCs w:val="24"/>
            </w:rPr>
          </w:pPr>
          <w:hyperlink w:anchor="_Toc142389168" w:history="1">
            <w:r w:rsidR="007A226A" w:rsidRPr="000B2D4F">
              <w:rPr>
                <w:rStyle w:val="Hyperlink"/>
                <w:noProof/>
                <w:sz w:val="24"/>
                <w:szCs w:val="24"/>
              </w:rPr>
              <w:t>2.4 Maximum, Minimum and Range</w:t>
            </w:r>
            <w:r w:rsidR="007A226A" w:rsidRPr="000B2D4F">
              <w:rPr>
                <w:noProof/>
                <w:webHidden/>
                <w:sz w:val="24"/>
                <w:szCs w:val="24"/>
              </w:rPr>
              <w:tab/>
            </w:r>
            <w:r w:rsidR="007A226A" w:rsidRPr="000B2D4F">
              <w:rPr>
                <w:noProof/>
                <w:webHidden/>
                <w:sz w:val="24"/>
                <w:szCs w:val="24"/>
              </w:rPr>
              <w:fldChar w:fldCharType="begin"/>
            </w:r>
            <w:r w:rsidR="007A226A" w:rsidRPr="000B2D4F">
              <w:rPr>
                <w:noProof/>
                <w:webHidden/>
                <w:sz w:val="24"/>
                <w:szCs w:val="24"/>
              </w:rPr>
              <w:instrText xml:space="preserve"> PAGEREF _Toc142389168 \h </w:instrText>
            </w:r>
            <w:r w:rsidR="007A226A" w:rsidRPr="000B2D4F">
              <w:rPr>
                <w:noProof/>
                <w:webHidden/>
                <w:sz w:val="24"/>
                <w:szCs w:val="24"/>
              </w:rPr>
            </w:r>
            <w:r w:rsidR="007A226A" w:rsidRPr="000B2D4F">
              <w:rPr>
                <w:noProof/>
                <w:webHidden/>
                <w:sz w:val="24"/>
                <w:szCs w:val="24"/>
              </w:rPr>
              <w:fldChar w:fldCharType="separate"/>
            </w:r>
            <w:r w:rsidR="007A226A" w:rsidRPr="000B2D4F">
              <w:rPr>
                <w:noProof/>
                <w:webHidden/>
                <w:sz w:val="24"/>
                <w:szCs w:val="24"/>
              </w:rPr>
              <w:t>4</w:t>
            </w:r>
            <w:r w:rsidR="007A226A" w:rsidRPr="000B2D4F">
              <w:rPr>
                <w:noProof/>
                <w:webHidden/>
                <w:sz w:val="24"/>
                <w:szCs w:val="24"/>
              </w:rPr>
              <w:fldChar w:fldCharType="end"/>
            </w:r>
          </w:hyperlink>
        </w:p>
        <w:p w14:paraId="78B9FF28" w14:textId="77777777" w:rsidR="007A226A" w:rsidRPr="000B2D4F" w:rsidRDefault="00000000" w:rsidP="000B2D4F">
          <w:pPr>
            <w:pStyle w:val="TOC2"/>
            <w:tabs>
              <w:tab w:val="right" w:leader="dot" w:pos="9590"/>
            </w:tabs>
            <w:rPr>
              <w:rFonts w:asciiTheme="minorHAnsi" w:eastAsiaTheme="minorEastAsia" w:hAnsiTheme="minorHAnsi" w:cstheme="minorBidi"/>
              <w:noProof/>
              <w:sz w:val="24"/>
              <w:szCs w:val="24"/>
            </w:rPr>
          </w:pPr>
          <w:hyperlink w:anchor="_Toc142389169" w:history="1">
            <w:r w:rsidR="007A226A" w:rsidRPr="000B2D4F">
              <w:rPr>
                <w:rStyle w:val="Hyperlink"/>
                <w:noProof/>
                <w:sz w:val="24"/>
                <w:szCs w:val="24"/>
              </w:rPr>
              <w:t>2.5 Standard Deviation and Variance</w:t>
            </w:r>
            <w:r w:rsidR="007A226A" w:rsidRPr="000B2D4F">
              <w:rPr>
                <w:noProof/>
                <w:webHidden/>
                <w:sz w:val="24"/>
                <w:szCs w:val="24"/>
              </w:rPr>
              <w:tab/>
            </w:r>
            <w:r w:rsidR="007A226A" w:rsidRPr="000B2D4F">
              <w:rPr>
                <w:noProof/>
                <w:webHidden/>
                <w:sz w:val="24"/>
                <w:szCs w:val="24"/>
              </w:rPr>
              <w:fldChar w:fldCharType="begin"/>
            </w:r>
            <w:r w:rsidR="007A226A" w:rsidRPr="000B2D4F">
              <w:rPr>
                <w:noProof/>
                <w:webHidden/>
                <w:sz w:val="24"/>
                <w:szCs w:val="24"/>
              </w:rPr>
              <w:instrText xml:space="preserve"> PAGEREF _Toc142389169 \h </w:instrText>
            </w:r>
            <w:r w:rsidR="007A226A" w:rsidRPr="000B2D4F">
              <w:rPr>
                <w:noProof/>
                <w:webHidden/>
                <w:sz w:val="24"/>
                <w:szCs w:val="24"/>
              </w:rPr>
            </w:r>
            <w:r w:rsidR="007A226A" w:rsidRPr="000B2D4F">
              <w:rPr>
                <w:noProof/>
                <w:webHidden/>
                <w:sz w:val="24"/>
                <w:szCs w:val="24"/>
              </w:rPr>
              <w:fldChar w:fldCharType="separate"/>
            </w:r>
            <w:r w:rsidR="007A226A" w:rsidRPr="000B2D4F">
              <w:rPr>
                <w:noProof/>
                <w:webHidden/>
                <w:sz w:val="24"/>
                <w:szCs w:val="24"/>
              </w:rPr>
              <w:t>4</w:t>
            </w:r>
            <w:r w:rsidR="007A226A" w:rsidRPr="000B2D4F">
              <w:rPr>
                <w:noProof/>
                <w:webHidden/>
                <w:sz w:val="24"/>
                <w:szCs w:val="24"/>
              </w:rPr>
              <w:fldChar w:fldCharType="end"/>
            </w:r>
          </w:hyperlink>
        </w:p>
        <w:p w14:paraId="127E881D" w14:textId="77777777" w:rsidR="007A226A" w:rsidRPr="000B2D4F" w:rsidRDefault="00000000" w:rsidP="000B2D4F">
          <w:pPr>
            <w:pStyle w:val="TOC2"/>
            <w:tabs>
              <w:tab w:val="right" w:leader="dot" w:pos="9590"/>
            </w:tabs>
            <w:rPr>
              <w:rFonts w:asciiTheme="minorHAnsi" w:eastAsiaTheme="minorEastAsia" w:hAnsiTheme="minorHAnsi" w:cstheme="minorBidi"/>
              <w:noProof/>
              <w:sz w:val="24"/>
              <w:szCs w:val="24"/>
            </w:rPr>
          </w:pPr>
          <w:hyperlink w:anchor="_Toc142389170" w:history="1">
            <w:r w:rsidR="007A226A" w:rsidRPr="000B2D4F">
              <w:rPr>
                <w:rStyle w:val="Hyperlink"/>
                <w:noProof/>
                <w:sz w:val="24"/>
                <w:szCs w:val="24"/>
              </w:rPr>
              <w:t>2.6 Pivot Table</w:t>
            </w:r>
            <w:r w:rsidR="007A226A" w:rsidRPr="000B2D4F">
              <w:rPr>
                <w:noProof/>
                <w:webHidden/>
                <w:sz w:val="24"/>
                <w:szCs w:val="24"/>
              </w:rPr>
              <w:tab/>
            </w:r>
            <w:r w:rsidR="007A226A" w:rsidRPr="000B2D4F">
              <w:rPr>
                <w:noProof/>
                <w:webHidden/>
                <w:sz w:val="24"/>
                <w:szCs w:val="24"/>
              </w:rPr>
              <w:fldChar w:fldCharType="begin"/>
            </w:r>
            <w:r w:rsidR="007A226A" w:rsidRPr="000B2D4F">
              <w:rPr>
                <w:noProof/>
                <w:webHidden/>
                <w:sz w:val="24"/>
                <w:szCs w:val="24"/>
              </w:rPr>
              <w:instrText xml:space="preserve"> PAGEREF _Toc142389170 \h </w:instrText>
            </w:r>
            <w:r w:rsidR="007A226A" w:rsidRPr="000B2D4F">
              <w:rPr>
                <w:noProof/>
                <w:webHidden/>
                <w:sz w:val="24"/>
                <w:szCs w:val="24"/>
              </w:rPr>
            </w:r>
            <w:r w:rsidR="007A226A" w:rsidRPr="000B2D4F">
              <w:rPr>
                <w:noProof/>
                <w:webHidden/>
                <w:sz w:val="24"/>
                <w:szCs w:val="24"/>
              </w:rPr>
              <w:fldChar w:fldCharType="separate"/>
            </w:r>
            <w:r w:rsidR="007A226A" w:rsidRPr="000B2D4F">
              <w:rPr>
                <w:noProof/>
                <w:webHidden/>
                <w:sz w:val="24"/>
                <w:szCs w:val="24"/>
              </w:rPr>
              <w:t>4</w:t>
            </w:r>
            <w:r w:rsidR="007A226A" w:rsidRPr="000B2D4F">
              <w:rPr>
                <w:noProof/>
                <w:webHidden/>
                <w:sz w:val="24"/>
                <w:szCs w:val="24"/>
              </w:rPr>
              <w:fldChar w:fldCharType="end"/>
            </w:r>
          </w:hyperlink>
        </w:p>
        <w:p w14:paraId="1B387E34" w14:textId="77777777" w:rsidR="007A226A" w:rsidRPr="000B2D4F" w:rsidRDefault="00000000" w:rsidP="000B2D4F">
          <w:pPr>
            <w:pStyle w:val="TOC2"/>
            <w:tabs>
              <w:tab w:val="right" w:leader="dot" w:pos="9590"/>
            </w:tabs>
            <w:rPr>
              <w:rFonts w:asciiTheme="minorHAnsi" w:eastAsiaTheme="minorEastAsia" w:hAnsiTheme="minorHAnsi" w:cstheme="minorBidi"/>
              <w:noProof/>
              <w:sz w:val="24"/>
              <w:szCs w:val="24"/>
            </w:rPr>
          </w:pPr>
          <w:hyperlink w:anchor="_Toc142389171" w:history="1">
            <w:r w:rsidR="007A226A" w:rsidRPr="000B2D4F">
              <w:rPr>
                <w:rStyle w:val="Hyperlink"/>
                <w:noProof/>
                <w:sz w:val="24"/>
                <w:szCs w:val="24"/>
              </w:rPr>
              <w:t>2.3 If Function</w:t>
            </w:r>
            <w:r w:rsidR="007A226A" w:rsidRPr="000B2D4F">
              <w:rPr>
                <w:noProof/>
                <w:webHidden/>
                <w:sz w:val="24"/>
                <w:szCs w:val="24"/>
              </w:rPr>
              <w:tab/>
            </w:r>
            <w:r w:rsidR="007A226A" w:rsidRPr="000B2D4F">
              <w:rPr>
                <w:noProof/>
                <w:webHidden/>
                <w:sz w:val="24"/>
                <w:szCs w:val="24"/>
              </w:rPr>
              <w:fldChar w:fldCharType="begin"/>
            </w:r>
            <w:r w:rsidR="007A226A" w:rsidRPr="000B2D4F">
              <w:rPr>
                <w:noProof/>
                <w:webHidden/>
                <w:sz w:val="24"/>
                <w:szCs w:val="24"/>
              </w:rPr>
              <w:instrText xml:space="preserve"> PAGEREF _Toc142389171 \h </w:instrText>
            </w:r>
            <w:r w:rsidR="007A226A" w:rsidRPr="000B2D4F">
              <w:rPr>
                <w:noProof/>
                <w:webHidden/>
                <w:sz w:val="24"/>
                <w:szCs w:val="24"/>
              </w:rPr>
            </w:r>
            <w:r w:rsidR="007A226A" w:rsidRPr="000B2D4F">
              <w:rPr>
                <w:noProof/>
                <w:webHidden/>
                <w:sz w:val="24"/>
                <w:szCs w:val="24"/>
              </w:rPr>
              <w:fldChar w:fldCharType="separate"/>
            </w:r>
            <w:r w:rsidR="007A226A" w:rsidRPr="000B2D4F">
              <w:rPr>
                <w:noProof/>
                <w:webHidden/>
                <w:sz w:val="24"/>
                <w:szCs w:val="24"/>
              </w:rPr>
              <w:t>6</w:t>
            </w:r>
            <w:r w:rsidR="007A226A" w:rsidRPr="000B2D4F">
              <w:rPr>
                <w:noProof/>
                <w:webHidden/>
                <w:sz w:val="24"/>
                <w:szCs w:val="24"/>
              </w:rPr>
              <w:fldChar w:fldCharType="end"/>
            </w:r>
          </w:hyperlink>
        </w:p>
        <w:p w14:paraId="15731B5D" w14:textId="77777777" w:rsidR="007A226A" w:rsidRPr="000B2D4F" w:rsidRDefault="00000000" w:rsidP="000B2D4F">
          <w:pPr>
            <w:pStyle w:val="TOC2"/>
            <w:tabs>
              <w:tab w:val="right" w:leader="dot" w:pos="9590"/>
            </w:tabs>
            <w:rPr>
              <w:rFonts w:asciiTheme="minorHAnsi" w:eastAsiaTheme="minorEastAsia" w:hAnsiTheme="minorHAnsi" w:cstheme="minorBidi"/>
              <w:noProof/>
              <w:sz w:val="24"/>
              <w:szCs w:val="24"/>
            </w:rPr>
          </w:pPr>
          <w:hyperlink w:anchor="_Toc142389173" w:history="1">
            <w:r w:rsidR="007A226A" w:rsidRPr="000B2D4F">
              <w:rPr>
                <w:rStyle w:val="Hyperlink"/>
                <w:noProof/>
                <w:sz w:val="24"/>
                <w:szCs w:val="24"/>
              </w:rPr>
              <w:t>3.0 Financial performance and judgment</w:t>
            </w:r>
            <w:r w:rsidR="007A226A" w:rsidRPr="000B2D4F">
              <w:rPr>
                <w:noProof/>
                <w:webHidden/>
                <w:sz w:val="24"/>
                <w:szCs w:val="24"/>
              </w:rPr>
              <w:tab/>
            </w:r>
            <w:r w:rsidR="007A226A" w:rsidRPr="000B2D4F">
              <w:rPr>
                <w:noProof/>
                <w:webHidden/>
                <w:sz w:val="24"/>
                <w:szCs w:val="24"/>
              </w:rPr>
              <w:fldChar w:fldCharType="begin"/>
            </w:r>
            <w:r w:rsidR="007A226A" w:rsidRPr="000B2D4F">
              <w:rPr>
                <w:noProof/>
                <w:webHidden/>
                <w:sz w:val="24"/>
                <w:szCs w:val="24"/>
              </w:rPr>
              <w:instrText xml:space="preserve"> PAGEREF _Toc142389173 \h </w:instrText>
            </w:r>
            <w:r w:rsidR="007A226A" w:rsidRPr="000B2D4F">
              <w:rPr>
                <w:noProof/>
                <w:webHidden/>
                <w:sz w:val="24"/>
                <w:szCs w:val="24"/>
              </w:rPr>
            </w:r>
            <w:r w:rsidR="007A226A" w:rsidRPr="000B2D4F">
              <w:rPr>
                <w:noProof/>
                <w:webHidden/>
                <w:sz w:val="24"/>
                <w:szCs w:val="24"/>
              </w:rPr>
              <w:fldChar w:fldCharType="separate"/>
            </w:r>
            <w:r w:rsidR="007A226A" w:rsidRPr="000B2D4F">
              <w:rPr>
                <w:noProof/>
                <w:webHidden/>
                <w:sz w:val="24"/>
                <w:szCs w:val="24"/>
              </w:rPr>
              <w:t>8</w:t>
            </w:r>
            <w:r w:rsidR="007A226A" w:rsidRPr="000B2D4F">
              <w:rPr>
                <w:noProof/>
                <w:webHidden/>
                <w:sz w:val="24"/>
                <w:szCs w:val="24"/>
              </w:rPr>
              <w:fldChar w:fldCharType="end"/>
            </w:r>
          </w:hyperlink>
        </w:p>
        <w:p w14:paraId="5F6AA454" w14:textId="77777777" w:rsidR="007A226A" w:rsidRPr="000B2D4F" w:rsidRDefault="00000000" w:rsidP="000B2D4F">
          <w:pPr>
            <w:pStyle w:val="TOC2"/>
            <w:tabs>
              <w:tab w:val="right" w:leader="dot" w:pos="9590"/>
            </w:tabs>
            <w:rPr>
              <w:rFonts w:asciiTheme="minorHAnsi" w:eastAsiaTheme="minorEastAsia" w:hAnsiTheme="minorHAnsi" w:cstheme="minorBidi"/>
              <w:noProof/>
              <w:sz w:val="24"/>
              <w:szCs w:val="24"/>
            </w:rPr>
          </w:pPr>
          <w:hyperlink w:anchor="_Toc142389175" w:history="1">
            <w:r w:rsidR="007A226A" w:rsidRPr="000B2D4F">
              <w:rPr>
                <w:rStyle w:val="Hyperlink"/>
                <w:noProof/>
                <w:sz w:val="24"/>
                <w:szCs w:val="24"/>
              </w:rPr>
              <w:t>3.1 Improved Efficiency and Lower Cost</w:t>
            </w:r>
            <w:r w:rsidR="007A226A" w:rsidRPr="000B2D4F">
              <w:rPr>
                <w:noProof/>
                <w:webHidden/>
                <w:sz w:val="24"/>
                <w:szCs w:val="24"/>
              </w:rPr>
              <w:tab/>
            </w:r>
            <w:r w:rsidR="007A226A" w:rsidRPr="000B2D4F">
              <w:rPr>
                <w:noProof/>
                <w:webHidden/>
                <w:sz w:val="24"/>
                <w:szCs w:val="24"/>
              </w:rPr>
              <w:fldChar w:fldCharType="begin"/>
            </w:r>
            <w:r w:rsidR="007A226A" w:rsidRPr="000B2D4F">
              <w:rPr>
                <w:noProof/>
                <w:webHidden/>
                <w:sz w:val="24"/>
                <w:szCs w:val="24"/>
              </w:rPr>
              <w:instrText xml:space="preserve"> PAGEREF _Toc142389175 \h </w:instrText>
            </w:r>
            <w:r w:rsidR="007A226A" w:rsidRPr="000B2D4F">
              <w:rPr>
                <w:noProof/>
                <w:webHidden/>
                <w:sz w:val="24"/>
                <w:szCs w:val="24"/>
              </w:rPr>
            </w:r>
            <w:r w:rsidR="007A226A" w:rsidRPr="000B2D4F">
              <w:rPr>
                <w:noProof/>
                <w:webHidden/>
                <w:sz w:val="24"/>
                <w:szCs w:val="24"/>
              </w:rPr>
              <w:fldChar w:fldCharType="separate"/>
            </w:r>
            <w:r w:rsidR="007A226A" w:rsidRPr="000B2D4F">
              <w:rPr>
                <w:noProof/>
                <w:webHidden/>
                <w:sz w:val="24"/>
                <w:szCs w:val="24"/>
              </w:rPr>
              <w:t>8</w:t>
            </w:r>
            <w:r w:rsidR="007A226A" w:rsidRPr="000B2D4F">
              <w:rPr>
                <w:noProof/>
                <w:webHidden/>
                <w:sz w:val="24"/>
                <w:szCs w:val="24"/>
              </w:rPr>
              <w:fldChar w:fldCharType="end"/>
            </w:r>
          </w:hyperlink>
        </w:p>
        <w:p w14:paraId="192F1B23" w14:textId="77777777" w:rsidR="007A226A" w:rsidRPr="000B2D4F" w:rsidRDefault="00000000" w:rsidP="000B2D4F">
          <w:pPr>
            <w:pStyle w:val="TOC2"/>
            <w:tabs>
              <w:tab w:val="right" w:leader="dot" w:pos="9590"/>
            </w:tabs>
            <w:rPr>
              <w:rFonts w:asciiTheme="minorHAnsi" w:eastAsiaTheme="minorEastAsia" w:hAnsiTheme="minorHAnsi" w:cstheme="minorBidi"/>
              <w:noProof/>
              <w:sz w:val="24"/>
              <w:szCs w:val="24"/>
            </w:rPr>
          </w:pPr>
          <w:hyperlink w:anchor="_Toc142389176" w:history="1">
            <w:r w:rsidR="007A226A" w:rsidRPr="000B2D4F">
              <w:rPr>
                <w:rStyle w:val="Hyperlink"/>
                <w:noProof/>
                <w:sz w:val="24"/>
                <w:szCs w:val="24"/>
              </w:rPr>
              <w:t>3.2 Targeting and marketing are improved</w:t>
            </w:r>
            <w:r w:rsidR="007A226A" w:rsidRPr="000B2D4F">
              <w:rPr>
                <w:noProof/>
                <w:webHidden/>
                <w:sz w:val="24"/>
                <w:szCs w:val="24"/>
              </w:rPr>
              <w:tab/>
            </w:r>
            <w:r w:rsidR="007A226A" w:rsidRPr="000B2D4F">
              <w:rPr>
                <w:noProof/>
                <w:webHidden/>
                <w:sz w:val="24"/>
                <w:szCs w:val="24"/>
              </w:rPr>
              <w:fldChar w:fldCharType="begin"/>
            </w:r>
            <w:r w:rsidR="007A226A" w:rsidRPr="000B2D4F">
              <w:rPr>
                <w:noProof/>
                <w:webHidden/>
                <w:sz w:val="24"/>
                <w:szCs w:val="24"/>
              </w:rPr>
              <w:instrText xml:space="preserve"> PAGEREF _Toc142389176 \h </w:instrText>
            </w:r>
            <w:r w:rsidR="007A226A" w:rsidRPr="000B2D4F">
              <w:rPr>
                <w:noProof/>
                <w:webHidden/>
                <w:sz w:val="24"/>
                <w:szCs w:val="24"/>
              </w:rPr>
            </w:r>
            <w:r w:rsidR="007A226A" w:rsidRPr="000B2D4F">
              <w:rPr>
                <w:noProof/>
                <w:webHidden/>
                <w:sz w:val="24"/>
                <w:szCs w:val="24"/>
              </w:rPr>
              <w:fldChar w:fldCharType="separate"/>
            </w:r>
            <w:r w:rsidR="007A226A" w:rsidRPr="000B2D4F">
              <w:rPr>
                <w:noProof/>
                <w:webHidden/>
                <w:sz w:val="24"/>
                <w:szCs w:val="24"/>
              </w:rPr>
              <w:t>8</w:t>
            </w:r>
            <w:r w:rsidR="007A226A" w:rsidRPr="000B2D4F">
              <w:rPr>
                <w:noProof/>
                <w:webHidden/>
                <w:sz w:val="24"/>
                <w:szCs w:val="24"/>
              </w:rPr>
              <w:fldChar w:fldCharType="end"/>
            </w:r>
          </w:hyperlink>
        </w:p>
        <w:p w14:paraId="3F30C16A" w14:textId="77777777" w:rsidR="007A226A" w:rsidRPr="000B2D4F" w:rsidRDefault="00000000" w:rsidP="000B2D4F">
          <w:pPr>
            <w:pStyle w:val="TOC2"/>
            <w:tabs>
              <w:tab w:val="right" w:leader="dot" w:pos="9590"/>
            </w:tabs>
            <w:rPr>
              <w:rFonts w:asciiTheme="minorHAnsi" w:eastAsiaTheme="minorEastAsia" w:hAnsiTheme="minorHAnsi" w:cstheme="minorBidi"/>
              <w:noProof/>
              <w:sz w:val="24"/>
              <w:szCs w:val="24"/>
            </w:rPr>
          </w:pPr>
          <w:hyperlink w:anchor="_Toc142389177" w:history="1">
            <w:r w:rsidR="007A226A" w:rsidRPr="000B2D4F">
              <w:rPr>
                <w:rStyle w:val="Hyperlink"/>
                <w:noProof/>
                <w:sz w:val="24"/>
                <w:szCs w:val="24"/>
              </w:rPr>
              <w:t>Part 2</w:t>
            </w:r>
            <w:r w:rsidR="007A226A" w:rsidRPr="000B2D4F">
              <w:rPr>
                <w:noProof/>
                <w:webHidden/>
                <w:sz w:val="24"/>
                <w:szCs w:val="24"/>
              </w:rPr>
              <w:tab/>
            </w:r>
            <w:r w:rsidR="007A226A" w:rsidRPr="000B2D4F">
              <w:rPr>
                <w:noProof/>
                <w:webHidden/>
                <w:sz w:val="24"/>
                <w:szCs w:val="24"/>
              </w:rPr>
              <w:fldChar w:fldCharType="begin"/>
            </w:r>
            <w:r w:rsidR="007A226A" w:rsidRPr="000B2D4F">
              <w:rPr>
                <w:noProof/>
                <w:webHidden/>
                <w:sz w:val="24"/>
                <w:szCs w:val="24"/>
              </w:rPr>
              <w:instrText xml:space="preserve"> PAGEREF _Toc142389177 \h </w:instrText>
            </w:r>
            <w:r w:rsidR="007A226A" w:rsidRPr="000B2D4F">
              <w:rPr>
                <w:noProof/>
                <w:webHidden/>
                <w:sz w:val="24"/>
                <w:szCs w:val="24"/>
              </w:rPr>
            </w:r>
            <w:r w:rsidR="007A226A" w:rsidRPr="000B2D4F">
              <w:rPr>
                <w:noProof/>
                <w:webHidden/>
                <w:sz w:val="24"/>
                <w:szCs w:val="24"/>
              </w:rPr>
              <w:fldChar w:fldCharType="separate"/>
            </w:r>
            <w:r w:rsidR="007A226A" w:rsidRPr="000B2D4F">
              <w:rPr>
                <w:noProof/>
                <w:webHidden/>
                <w:sz w:val="24"/>
                <w:szCs w:val="24"/>
              </w:rPr>
              <w:t>8</w:t>
            </w:r>
            <w:r w:rsidR="007A226A" w:rsidRPr="000B2D4F">
              <w:rPr>
                <w:noProof/>
                <w:webHidden/>
                <w:sz w:val="24"/>
                <w:szCs w:val="24"/>
              </w:rPr>
              <w:fldChar w:fldCharType="end"/>
            </w:r>
          </w:hyperlink>
        </w:p>
        <w:p w14:paraId="4C78E616" w14:textId="77777777" w:rsidR="007A226A" w:rsidRPr="000B2D4F" w:rsidRDefault="00000000" w:rsidP="000B2D4F">
          <w:pPr>
            <w:pStyle w:val="TOC2"/>
            <w:tabs>
              <w:tab w:val="right" w:leader="dot" w:pos="9590"/>
            </w:tabs>
            <w:rPr>
              <w:rFonts w:asciiTheme="minorHAnsi" w:eastAsiaTheme="minorEastAsia" w:hAnsiTheme="minorHAnsi" w:cstheme="minorBidi"/>
              <w:noProof/>
              <w:sz w:val="24"/>
              <w:szCs w:val="24"/>
            </w:rPr>
          </w:pPr>
          <w:hyperlink w:anchor="_Toc142389178" w:history="1">
            <w:r w:rsidR="007A226A" w:rsidRPr="000B2D4F">
              <w:rPr>
                <w:rStyle w:val="Hyperlink"/>
                <w:noProof/>
                <w:sz w:val="24"/>
                <w:szCs w:val="24"/>
              </w:rPr>
              <w:t>Data Set</w:t>
            </w:r>
            <w:r w:rsidR="007A226A" w:rsidRPr="000B2D4F">
              <w:rPr>
                <w:noProof/>
                <w:webHidden/>
                <w:sz w:val="24"/>
                <w:szCs w:val="24"/>
              </w:rPr>
              <w:tab/>
            </w:r>
            <w:r w:rsidR="007A226A" w:rsidRPr="000B2D4F">
              <w:rPr>
                <w:noProof/>
                <w:webHidden/>
                <w:sz w:val="24"/>
                <w:szCs w:val="24"/>
              </w:rPr>
              <w:fldChar w:fldCharType="begin"/>
            </w:r>
            <w:r w:rsidR="007A226A" w:rsidRPr="000B2D4F">
              <w:rPr>
                <w:noProof/>
                <w:webHidden/>
                <w:sz w:val="24"/>
                <w:szCs w:val="24"/>
              </w:rPr>
              <w:instrText xml:space="preserve"> PAGEREF _Toc142389178 \h </w:instrText>
            </w:r>
            <w:r w:rsidR="007A226A" w:rsidRPr="000B2D4F">
              <w:rPr>
                <w:noProof/>
                <w:webHidden/>
                <w:sz w:val="24"/>
                <w:szCs w:val="24"/>
              </w:rPr>
            </w:r>
            <w:r w:rsidR="007A226A" w:rsidRPr="000B2D4F">
              <w:rPr>
                <w:noProof/>
                <w:webHidden/>
                <w:sz w:val="24"/>
                <w:szCs w:val="24"/>
              </w:rPr>
              <w:fldChar w:fldCharType="separate"/>
            </w:r>
            <w:r w:rsidR="007A226A" w:rsidRPr="000B2D4F">
              <w:rPr>
                <w:noProof/>
                <w:webHidden/>
                <w:sz w:val="24"/>
                <w:szCs w:val="24"/>
              </w:rPr>
              <w:t>8</w:t>
            </w:r>
            <w:r w:rsidR="007A226A" w:rsidRPr="000B2D4F">
              <w:rPr>
                <w:noProof/>
                <w:webHidden/>
                <w:sz w:val="24"/>
                <w:szCs w:val="24"/>
              </w:rPr>
              <w:fldChar w:fldCharType="end"/>
            </w:r>
          </w:hyperlink>
        </w:p>
        <w:p w14:paraId="551FA704" w14:textId="77777777" w:rsidR="007A226A" w:rsidRPr="000B2D4F" w:rsidRDefault="00000000" w:rsidP="000B2D4F">
          <w:pPr>
            <w:pStyle w:val="TOC2"/>
            <w:tabs>
              <w:tab w:val="right" w:leader="dot" w:pos="9590"/>
            </w:tabs>
            <w:rPr>
              <w:rFonts w:asciiTheme="minorHAnsi" w:eastAsiaTheme="minorEastAsia" w:hAnsiTheme="minorHAnsi" w:cstheme="minorBidi"/>
              <w:noProof/>
              <w:sz w:val="24"/>
              <w:szCs w:val="24"/>
            </w:rPr>
          </w:pPr>
          <w:hyperlink w:anchor="_Toc142389179" w:history="1">
            <w:r w:rsidR="007A226A" w:rsidRPr="000B2D4F">
              <w:rPr>
                <w:rStyle w:val="Hyperlink"/>
                <w:noProof/>
                <w:sz w:val="24"/>
                <w:szCs w:val="24"/>
              </w:rPr>
              <w:t>Visualization Tool</w:t>
            </w:r>
            <w:r w:rsidR="007A226A" w:rsidRPr="000B2D4F">
              <w:rPr>
                <w:noProof/>
                <w:webHidden/>
                <w:sz w:val="24"/>
                <w:szCs w:val="24"/>
              </w:rPr>
              <w:tab/>
            </w:r>
            <w:r w:rsidR="007A226A" w:rsidRPr="000B2D4F">
              <w:rPr>
                <w:noProof/>
                <w:webHidden/>
                <w:sz w:val="24"/>
                <w:szCs w:val="24"/>
              </w:rPr>
              <w:fldChar w:fldCharType="begin"/>
            </w:r>
            <w:r w:rsidR="007A226A" w:rsidRPr="000B2D4F">
              <w:rPr>
                <w:noProof/>
                <w:webHidden/>
                <w:sz w:val="24"/>
                <w:szCs w:val="24"/>
              </w:rPr>
              <w:instrText xml:space="preserve"> PAGEREF _Toc142389179 \h </w:instrText>
            </w:r>
            <w:r w:rsidR="007A226A" w:rsidRPr="000B2D4F">
              <w:rPr>
                <w:noProof/>
                <w:webHidden/>
                <w:sz w:val="24"/>
                <w:szCs w:val="24"/>
              </w:rPr>
            </w:r>
            <w:r w:rsidR="007A226A" w:rsidRPr="000B2D4F">
              <w:rPr>
                <w:noProof/>
                <w:webHidden/>
                <w:sz w:val="24"/>
                <w:szCs w:val="24"/>
              </w:rPr>
              <w:fldChar w:fldCharType="separate"/>
            </w:r>
            <w:r w:rsidR="007A226A" w:rsidRPr="000B2D4F">
              <w:rPr>
                <w:noProof/>
                <w:webHidden/>
                <w:sz w:val="24"/>
                <w:szCs w:val="24"/>
              </w:rPr>
              <w:t>9</w:t>
            </w:r>
            <w:r w:rsidR="007A226A" w:rsidRPr="000B2D4F">
              <w:rPr>
                <w:noProof/>
                <w:webHidden/>
                <w:sz w:val="24"/>
                <w:szCs w:val="24"/>
              </w:rPr>
              <w:fldChar w:fldCharType="end"/>
            </w:r>
          </w:hyperlink>
        </w:p>
        <w:p w14:paraId="3A573A2B" w14:textId="77777777" w:rsidR="007A226A" w:rsidRPr="000B2D4F" w:rsidRDefault="00000000" w:rsidP="000B2D4F">
          <w:pPr>
            <w:pStyle w:val="TOC2"/>
            <w:tabs>
              <w:tab w:val="right" w:leader="dot" w:pos="9590"/>
            </w:tabs>
            <w:rPr>
              <w:rFonts w:asciiTheme="minorHAnsi" w:eastAsiaTheme="minorEastAsia" w:hAnsiTheme="minorHAnsi" w:cstheme="minorBidi"/>
              <w:noProof/>
              <w:sz w:val="24"/>
              <w:szCs w:val="24"/>
            </w:rPr>
          </w:pPr>
          <w:hyperlink w:anchor="_Toc142389180" w:history="1">
            <w:r w:rsidR="007A226A" w:rsidRPr="000B2D4F">
              <w:rPr>
                <w:rStyle w:val="Hyperlink"/>
                <w:noProof/>
                <w:sz w:val="24"/>
                <w:szCs w:val="24"/>
              </w:rPr>
              <w:t>Q1. How many students are male and female?</w:t>
            </w:r>
            <w:r w:rsidR="007A226A" w:rsidRPr="000B2D4F">
              <w:rPr>
                <w:noProof/>
                <w:webHidden/>
                <w:sz w:val="24"/>
                <w:szCs w:val="24"/>
              </w:rPr>
              <w:tab/>
            </w:r>
            <w:r w:rsidR="007A226A" w:rsidRPr="000B2D4F">
              <w:rPr>
                <w:noProof/>
                <w:webHidden/>
                <w:sz w:val="24"/>
                <w:szCs w:val="24"/>
              </w:rPr>
              <w:fldChar w:fldCharType="begin"/>
            </w:r>
            <w:r w:rsidR="007A226A" w:rsidRPr="000B2D4F">
              <w:rPr>
                <w:noProof/>
                <w:webHidden/>
                <w:sz w:val="24"/>
                <w:szCs w:val="24"/>
              </w:rPr>
              <w:instrText xml:space="preserve"> PAGEREF _Toc142389180 \h </w:instrText>
            </w:r>
            <w:r w:rsidR="007A226A" w:rsidRPr="000B2D4F">
              <w:rPr>
                <w:noProof/>
                <w:webHidden/>
                <w:sz w:val="24"/>
                <w:szCs w:val="24"/>
              </w:rPr>
            </w:r>
            <w:r w:rsidR="007A226A" w:rsidRPr="000B2D4F">
              <w:rPr>
                <w:noProof/>
                <w:webHidden/>
                <w:sz w:val="24"/>
                <w:szCs w:val="24"/>
              </w:rPr>
              <w:fldChar w:fldCharType="separate"/>
            </w:r>
            <w:r w:rsidR="007A226A" w:rsidRPr="000B2D4F">
              <w:rPr>
                <w:noProof/>
                <w:webHidden/>
                <w:sz w:val="24"/>
                <w:szCs w:val="24"/>
              </w:rPr>
              <w:t>9</w:t>
            </w:r>
            <w:r w:rsidR="007A226A" w:rsidRPr="000B2D4F">
              <w:rPr>
                <w:noProof/>
                <w:webHidden/>
                <w:sz w:val="24"/>
                <w:szCs w:val="24"/>
              </w:rPr>
              <w:fldChar w:fldCharType="end"/>
            </w:r>
          </w:hyperlink>
        </w:p>
        <w:p w14:paraId="3F5F44CF" w14:textId="77777777" w:rsidR="007A226A" w:rsidRPr="000B2D4F" w:rsidRDefault="00000000" w:rsidP="000B2D4F">
          <w:pPr>
            <w:pStyle w:val="TOC2"/>
            <w:tabs>
              <w:tab w:val="right" w:leader="dot" w:pos="9590"/>
            </w:tabs>
            <w:rPr>
              <w:rFonts w:asciiTheme="minorHAnsi" w:eastAsiaTheme="minorEastAsia" w:hAnsiTheme="minorHAnsi" w:cstheme="minorBidi"/>
              <w:noProof/>
              <w:sz w:val="24"/>
              <w:szCs w:val="24"/>
            </w:rPr>
          </w:pPr>
          <w:hyperlink w:anchor="_Toc142389181" w:history="1">
            <w:r w:rsidR="007A226A" w:rsidRPr="000B2D4F">
              <w:rPr>
                <w:rStyle w:val="Hyperlink"/>
                <w:noProof/>
                <w:sz w:val="24"/>
                <w:szCs w:val="24"/>
              </w:rPr>
              <w:t>Q2. How many students qualifies and does not qualify for reduced/free lunch?</w:t>
            </w:r>
            <w:r w:rsidR="007A226A" w:rsidRPr="000B2D4F">
              <w:rPr>
                <w:noProof/>
                <w:webHidden/>
                <w:sz w:val="24"/>
                <w:szCs w:val="24"/>
              </w:rPr>
              <w:tab/>
            </w:r>
            <w:r w:rsidR="007A226A" w:rsidRPr="000B2D4F">
              <w:rPr>
                <w:noProof/>
                <w:webHidden/>
                <w:sz w:val="24"/>
                <w:szCs w:val="24"/>
              </w:rPr>
              <w:fldChar w:fldCharType="begin"/>
            </w:r>
            <w:r w:rsidR="007A226A" w:rsidRPr="000B2D4F">
              <w:rPr>
                <w:noProof/>
                <w:webHidden/>
                <w:sz w:val="24"/>
                <w:szCs w:val="24"/>
              </w:rPr>
              <w:instrText xml:space="preserve"> PAGEREF _Toc142389181 \h </w:instrText>
            </w:r>
            <w:r w:rsidR="007A226A" w:rsidRPr="000B2D4F">
              <w:rPr>
                <w:noProof/>
                <w:webHidden/>
                <w:sz w:val="24"/>
                <w:szCs w:val="24"/>
              </w:rPr>
            </w:r>
            <w:r w:rsidR="007A226A" w:rsidRPr="000B2D4F">
              <w:rPr>
                <w:noProof/>
                <w:webHidden/>
                <w:sz w:val="24"/>
                <w:szCs w:val="24"/>
              </w:rPr>
              <w:fldChar w:fldCharType="separate"/>
            </w:r>
            <w:r w:rsidR="007A226A" w:rsidRPr="000B2D4F">
              <w:rPr>
                <w:noProof/>
                <w:webHidden/>
                <w:sz w:val="24"/>
                <w:szCs w:val="24"/>
              </w:rPr>
              <w:t>11</w:t>
            </w:r>
            <w:r w:rsidR="007A226A" w:rsidRPr="000B2D4F">
              <w:rPr>
                <w:noProof/>
                <w:webHidden/>
                <w:sz w:val="24"/>
                <w:szCs w:val="24"/>
              </w:rPr>
              <w:fldChar w:fldCharType="end"/>
            </w:r>
          </w:hyperlink>
        </w:p>
        <w:p w14:paraId="44DF9416" w14:textId="77777777" w:rsidR="007A226A" w:rsidRPr="000B2D4F" w:rsidRDefault="00000000" w:rsidP="000B2D4F">
          <w:pPr>
            <w:pStyle w:val="TOC2"/>
            <w:tabs>
              <w:tab w:val="right" w:leader="dot" w:pos="9590"/>
            </w:tabs>
            <w:rPr>
              <w:rFonts w:asciiTheme="minorHAnsi" w:eastAsiaTheme="minorEastAsia" w:hAnsiTheme="minorHAnsi" w:cstheme="minorBidi"/>
              <w:noProof/>
              <w:sz w:val="24"/>
              <w:szCs w:val="24"/>
            </w:rPr>
          </w:pPr>
          <w:hyperlink w:anchor="_Toc142389182" w:history="1">
            <w:r w:rsidR="007A226A" w:rsidRPr="000B2D4F">
              <w:rPr>
                <w:rStyle w:val="Hyperlink"/>
                <w:noProof/>
                <w:sz w:val="24"/>
                <w:szCs w:val="24"/>
              </w:rPr>
              <w:t>Q3. What are the mean and median of students who qualifies and does not qualify for reduced/free lunch?</w:t>
            </w:r>
            <w:r w:rsidR="007A226A" w:rsidRPr="000B2D4F">
              <w:rPr>
                <w:noProof/>
                <w:webHidden/>
                <w:sz w:val="24"/>
                <w:szCs w:val="24"/>
              </w:rPr>
              <w:tab/>
            </w:r>
            <w:r w:rsidR="007A226A" w:rsidRPr="000B2D4F">
              <w:rPr>
                <w:noProof/>
                <w:webHidden/>
                <w:sz w:val="24"/>
                <w:szCs w:val="24"/>
              </w:rPr>
              <w:fldChar w:fldCharType="begin"/>
            </w:r>
            <w:r w:rsidR="007A226A" w:rsidRPr="000B2D4F">
              <w:rPr>
                <w:noProof/>
                <w:webHidden/>
                <w:sz w:val="24"/>
                <w:szCs w:val="24"/>
              </w:rPr>
              <w:instrText xml:space="preserve"> PAGEREF _Toc142389182 \h </w:instrText>
            </w:r>
            <w:r w:rsidR="007A226A" w:rsidRPr="000B2D4F">
              <w:rPr>
                <w:noProof/>
                <w:webHidden/>
                <w:sz w:val="24"/>
                <w:szCs w:val="24"/>
              </w:rPr>
            </w:r>
            <w:r w:rsidR="007A226A" w:rsidRPr="000B2D4F">
              <w:rPr>
                <w:noProof/>
                <w:webHidden/>
                <w:sz w:val="24"/>
                <w:szCs w:val="24"/>
              </w:rPr>
              <w:fldChar w:fldCharType="separate"/>
            </w:r>
            <w:r w:rsidR="007A226A" w:rsidRPr="000B2D4F">
              <w:rPr>
                <w:noProof/>
                <w:webHidden/>
                <w:sz w:val="24"/>
                <w:szCs w:val="24"/>
              </w:rPr>
              <w:t>12</w:t>
            </w:r>
            <w:r w:rsidR="007A226A" w:rsidRPr="000B2D4F">
              <w:rPr>
                <w:noProof/>
                <w:webHidden/>
                <w:sz w:val="24"/>
                <w:szCs w:val="24"/>
              </w:rPr>
              <w:fldChar w:fldCharType="end"/>
            </w:r>
          </w:hyperlink>
        </w:p>
        <w:p w14:paraId="5040F67E" w14:textId="77777777" w:rsidR="007A226A" w:rsidRPr="000B2D4F" w:rsidRDefault="00000000" w:rsidP="000B2D4F">
          <w:pPr>
            <w:pStyle w:val="TOC2"/>
            <w:tabs>
              <w:tab w:val="right" w:leader="dot" w:pos="9590"/>
            </w:tabs>
            <w:rPr>
              <w:rFonts w:asciiTheme="minorHAnsi" w:eastAsiaTheme="minorEastAsia" w:hAnsiTheme="minorHAnsi" w:cstheme="minorBidi"/>
              <w:noProof/>
              <w:sz w:val="24"/>
              <w:szCs w:val="24"/>
            </w:rPr>
          </w:pPr>
          <w:hyperlink w:anchor="_Toc142389183" w:history="1">
            <w:r w:rsidR="007A226A" w:rsidRPr="000B2D4F">
              <w:rPr>
                <w:rStyle w:val="Hyperlink"/>
                <w:bCs/>
                <w:noProof/>
                <w:sz w:val="24"/>
                <w:szCs w:val="24"/>
              </w:rPr>
              <w:t>Q4. What are the mean and median differences of students’ pre-test and post-test scores?</w:t>
            </w:r>
            <w:r w:rsidR="007A226A" w:rsidRPr="000B2D4F">
              <w:rPr>
                <w:noProof/>
                <w:webHidden/>
                <w:sz w:val="24"/>
                <w:szCs w:val="24"/>
              </w:rPr>
              <w:tab/>
            </w:r>
            <w:r w:rsidR="007A226A" w:rsidRPr="000B2D4F">
              <w:rPr>
                <w:noProof/>
                <w:webHidden/>
                <w:sz w:val="24"/>
                <w:szCs w:val="24"/>
              </w:rPr>
              <w:fldChar w:fldCharType="begin"/>
            </w:r>
            <w:r w:rsidR="007A226A" w:rsidRPr="000B2D4F">
              <w:rPr>
                <w:noProof/>
                <w:webHidden/>
                <w:sz w:val="24"/>
                <w:szCs w:val="24"/>
              </w:rPr>
              <w:instrText xml:space="preserve"> PAGEREF _Toc142389183 \h </w:instrText>
            </w:r>
            <w:r w:rsidR="007A226A" w:rsidRPr="000B2D4F">
              <w:rPr>
                <w:noProof/>
                <w:webHidden/>
                <w:sz w:val="24"/>
                <w:szCs w:val="24"/>
              </w:rPr>
            </w:r>
            <w:r w:rsidR="007A226A" w:rsidRPr="000B2D4F">
              <w:rPr>
                <w:noProof/>
                <w:webHidden/>
                <w:sz w:val="24"/>
                <w:szCs w:val="24"/>
              </w:rPr>
              <w:fldChar w:fldCharType="separate"/>
            </w:r>
            <w:r w:rsidR="007A226A" w:rsidRPr="000B2D4F">
              <w:rPr>
                <w:noProof/>
                <w:webHidden/>
                <w:sz w:val="24"/>
                <w:szCs w:val="24"/>
              </w:rPr>
              <w:t>14</w:t>
            </w:r>
            <w:r w:rsidR="007A226A" w:rsidRPr="000B2D4F">
              <w:rPr>
                <w:noProof/>
                <w:webHidden/>
                <w:sz w:val="24"/>
                <w:szCs w:val="24"/>
              </w:rPr>
              <w:fldChar w:fldCharType="end"/>
            </w:r>
          </w:hyperlink>
        </w:p>
        <w:p w14:paraId="673D2C31" w14:textId="77777777" w:rsidR="007A226A" w:rsidRPr="000B2D4F" w:rsidRDefault="00000000" w:rsidP="000B2D4F">
          <w:pPr>
            <w:pStyle w:val="TOC2"/>
            <w:tabs>
              <w:tab w:val="right" w:leader="dot" w:pos="9590"/>
            </w:tabs>
            <w:rPr>
              <w:rFonts w:asciiTheme="minorHAnsi" w:eastAsiaTheme="minorEastAsia" w:hAnsiTheme="minorHAnsi" w:cstheme="minorBidi"/>
              <w:noProof/>
              <w:sz w:val="24"/>
              <w:szCs w:val="24"/>
            </w:rPr>
          </w:pPr>
          <w:hyperlink w:anchor="_Toc142389184" w:history="1">
            <w:r w:rsidR="007A226A" w:rsidRPr="000B2D4F">
              <w:rPr>
                <w:rStyle w:val="Hyperlink"/>
                <w:bCs/>
                <w:noProof/>
                <w:sz w:val="24"/>
                <w:szCs w:val="24"/>
              </w:rPr>
              <w:t>Q5. Give a particular example of clustering (such K-Means clustering) using the dataset Student_Score.csv that was supplied with SPSS. Use screenshots to demonstrate your processes, and clearly describe your findings.</w:t>
            </w:r>
            <w:r w:rsidR="007A226A" w:rsidRPr="000B2D4F">
              <w:rPr>
                <w:noProof/>
                <w:webHidden/>
                <w:sz w:val="24"/>
                <w:szCs w:val="24"/>
              </w:rPr>
              <w:tab/>
            </w:r>
            <w:r w:rsidR="007A226A" w:rsidRPr="000B2D4F">
              <w:rPr>
                <w:noProof/>
                <w:webHidden/>
                <w:sz w:val="24"/>
                <w:szCs w:val="24"/>
              </w:rPr>
              <w:fldChar w:fldCharType="begin"/>
            </w:r>
            <w:r w:rsidR="007A226A" w:rsidRPr="000B2D4F">
              <w:rPr>
                <w:noProof/>
                <w:webHidden/>
                <w:sz w:val="24"/>
                <w:szCs w:val="24"/>
              </w:rPr>
              <w:instrText xml:space="preserve"> PAGEREF _Toc142389184 \h </w:instrText>
            </w:r>
            <w:r w:rsidR="007A226A" w:rsidRPr="000B2D4F">
              <w:rPr>
                <w:noProof/>
                <w:webHidden/>
                <w:sz w:val="24"/>
                <w:szCs w:val="24"/>
              </w:rPr>
            </w:r>
            <w:r w:rsidR="007A226A" w:rsidRPr="000B2D4F">
              <w:rPr>
                <w:noProof/>
                <w:webHidden/>
                <w:sz w:val="24"/>
                <w:szCs w:val="24"/>
              </w:rPr>
              <w:fldChar w:fldCharType="separate"/>
            </w:r>
            <w:r w:rsidR="007A226A" w:rsidRPr="000B2D4F">
              <w:rPr>
                <w:noProof/>
                <w:webHidden/>
                <w:sz w:val="24"/>
                <w:szCs w:val="24"/>
              </w:rPr>
              <w:t>16</w:t>
            </w:r>
            <w:r w:rsidR="007A226A" w:rsidRPr="000B2D4F">
              <w:rPr>
                <w:noProof/>
                <w:webHidden/>
                <w:sz w:val="24"/>
                <w:szCs w:val="24"/>
              </w:rPr>
              <w:fldChar w:fldCharType="end"/>
            </w:r>
          </w:hyperlink>
        </w:p>
        <w:p w14:paraId="30D54DA3" w14:textId="77777777" w:rsidR="007A226A" w:rsidRPr="000B2D4F" w:rsidRDefault="00000000" w:rsidP="000B2D4F">
          <w:pPr>
            <w:pStyle w:val="TOC2"/>
            <w:tabs>
              <w:tab w:val="right" w:leader="dot" w:pos="9590"/>
            </w:tabs>
            <w:rPr>
              <w:rFonts w:asciiTheme="minorHAnsi" w:eastAsiaTheme="minorEastAsia" w:hAnsiTheme="minorHAnsi" w:cstheme="minorBidi"/>
              <w:noProof/>
              <w:sz w:val="24"/>
              <w:szCs w:val="24"/>
            </w:rPr>
          </w:pPr>
          <w:hyperlink w:anchor="_Toc142389185" w:history="1">
            <w:r w:rsidR="007A226A" w:rsidRPr="000B2D4F">
              <w:rPr>
                <w:rStyle w:val="Hyperlink"/>
                <w:noProof/>
                <w:sz w:val="24"/>
                <w:szCs w:val="24"/>
              </w:rPr>
              <w:t>Q6. Explain the minimum five most popular data mining and text mining techniques for each that may be applied in modern business, using real-world (practical) examples. Data mining strategies</w:t>
            </w:r>
            <w:r w:rsidR="007A226A" w:rsidRPr="000B2D4F">
              <w:rPr>
                <w:noProof/>
                <w:webHidden/>
                <w:sz w:val="24"/>
                <w:szCs w:val="24"/>
              </w:rPr>
              <w:tab/>
            </w:r>
            <w:r w:rsidR="007A226A" w:rsidRPr="000B2D4F">
              <w:rPr>
                <w:noProof/>
                <w:webHidden/>
                <w:sz w:val="24"/>
                <w:szCs w:val="24"/>
              </w:rPr>
              <w:fldChar w:fldCharType="begin"/>
            </w:r>
            <w:r w:rsidR="007A226A" w:rsidRPr="000B2D4F">
              <w:rPr>
                <w:noProof/>
                <w:webHidden/>
                <w:sz w:val="24"/>
                <w:szCs w:val="24"/>
              </w:rPr>
              <w:instrText xml:space="preserve"> PAGEREF _Toc142389185 \h </w:instrText>
            </w:r>
            <w:r w:rsidR="007A226A" w:rsidRPr="000B2D4F">
              <w:rPr>
                <w:noProof/>
                <w:webHidden/>
                <w:sz w:val="24"/>
                <w:szCs w:val="24"/>
              </w:rPr>
            </w:r>
            <w:r w:rsidR="007A226A" w:rsidRPr="000B2D4F">
              <w:rPr>
                <w:noProof/>
                <w:webHidden/>
                <w:sz w:val="24"/>
                <w:szCs w:val="24"/>
              </w:rPr>
              <w:fldChar w:fldCharType="separate"/>
            </w:r>
            <w:r w:rsidR="007A226A" w:rsidRPr="000B2D4F">
              <w:rPr>
                <w:noProof/>
                <w:webHidden/>
                <w:sz w:val="24"/>
                <w:szCs w:val="24"/>
              </w:rPr>
              <w:t>18</w:t>
            </w:r>
            <w:r w:rsidR="007A226A" w:rsidRPr="000B2D4F">
              <w:rPr>
                <w:noProof/>
                <w:webHidden/>
                <w:sz w:val="24"/>
                <w:szCs w:val="24"/>
              </w:rPr>
              <w:fldChar w:fldCharType="end"/>
            </w:r>
          </w:hyperlink>
        </w:p>
        <w:p w14:paraId="02102708" w14:textId="77777777" w:rsidR="007A226A" w:rsidRPr="000B2D4F" w:rsidRDefault="00000000" w:rsidP="000B2D4F">
          <w:pPr>
            <w:pStyle w:val="TOC2"/>
            <w:tabs>
              <w:tab w:val="right" w:leader="dot" w:pos="9590"/>
            </w:tabs>
            <w:rPr>
              <w:rFonts w:asciiTheme="minorHAnsi" w:eastAsiaTheme="minorEastAsia" w:hAnsiTheme="minorHAnsi" w:cstheme="minorBidi"/>
              <w:noProof/>
              <w:sz w:val="24"/>
              <w:szCs w:val="24"/>
            </w:rPr>
          </w:pPr>
          <w:hyperlink w:anchor="_Toc142389186" w:history="1">
            <w:r w:rsidR="007A226A" w:rsidRPr="000B2D4F">
              <w:rPr>
                <w:rStyle w:val="Hyperlink"/>
                <w:noProof/>
                <w:sz w:val="24"/>
                <w:szCs w:val="24"/>
              </w:rPr>
              <w:t xml:space="preserve">Q7. Discuss the advantages and disadvantage of using SPSS and Excel using relevant practical </w:t>
            </w:r>
            <w:r w:rsidR="007A226A" w:rsidRPr="000B2D4F">
              <w:rPr>
                <w:rStyle w:val="Hyperlink"/>
                <w:noProof/>
                <w:sz w:val="24"/>
                <w:szCs w:val="24"/>
              </w:rPr>
              <w:lastRenderedPageBreak/>
              <w:t>examples and present your discussions in a table.</w:t>
            </w:r>
            <w:r w:rsidR="007A226A" w:rsidRPr="000B2D4F">
              <w:rPr>
                <w:noProof/>
                <w:webHidden/>
                <w:sz w:val="24"/>
                <w:szCs w:val="24"/>
              </w:rPr>
              <w:tab/>
            </w:r>
            <w:r w:rsidR="007A226A" w:rsidRPr="000B2D4F">
              <w:rPr>
                <w:noProof/>
                <w:webHidden/>
                <w:sz w:val="24"/>
                <w:szCs w:val="24"/>
              </w:rPr>
              <w:fldChar w:fldCharType="begin"/>
            </w:r>
            <w:r w:rsidR="007A226A" w:rsidRPr="000B2D4F">
              <w:rPr>
                <w:noProof/>
                <w:webHidden/>
                <w:sz w:val="24"/>
                <w:szCs w:val="24"/>
              </w:rPr>
              <w:instrText xml:space="preserve"> PAGEREF _Toc142389186 \h </w:instrText>
            </w:r>
            <w:r w:rsidR="007A226A" w:rsidRPr="000B2D4F">
              <w:rPr>
                <w:noProof/>
                <w:webHidden/>
                <w:sz w:val="24"/>
                <w:szCs w:val="24"/>
              </w:rPr>
            </w:r>
            <w:r w:rsidR="007A226A" w:rsidRPr="000B2D4F">
              <w:rPr>
                <w:noProof/>
                <w:webHidden/>
                <w:sz w:val="24"/>
                <w:szCs w:val="24"/>
              </w:rPr>
              <w:fldChar w:fldCharType="separate"/>
            </w:r>
            <w:r w:rsidR="007A226A" w:rsidRPr="000B2D4F">
              <w:rPr>
                <w:noProof/>
                <w:webHidden/>
                <w:sz w:val="24"/>
                <w:szCs w:val="24"/>
              </w:rPr>
              <w:t>22</w:t>
            </w:r>
            <w:r w:rsidR="007A226A" w:rsidRPr="000B2D4F">
              <w:rPr>
                <w:noProof/>
                <w:webHidden/>
                <w:sz w:val="24"/>
                <w:szCs w:val="24"/>
              </w:rPr>
              <w:fldChar w:fldCharType="end"/>
            </w:r>
          </w:hyperlink>
        </w:p>
        <w:p w14:paraId="40B615F4" w14:textId="77777777" w:rsidR="007A226A" w:rsidRPr="000B2D4F" w:rsidRDefault="00000000" w:rsidP="000B2D4F">
          <w:pPr>
            <w:pStyle w:val="TOC2"/>
            <w:tabs>
              <w:tab w:val="right" w:leader="dot" w:pos="9590"/>
            </w:tabs>
            <w:rPr>
              <w:rFonts w:asciiTheme="minorHAnsi" w:eastAsiaTheme="minorEastAsia" w:hAnsiTheme="minorHAnsi" w:cstheme="minorBidi"/>
              <w:noProof/>
              <w:sz w:val="24"/>
              <w:szCs w:val="24"/>
            </w:rPr>
          </w:pPr>
          <w:hyperlink w:anchor="_Toc142389187" w:history="1">
            <w:r w:rsidR="007A226A" w:rsidRPr="000B2D4F">
              <w:rPr>
                <w:rStyle w:val="Hyperlink"/>
                <w:noProof/>
                <w:sz w:val="24"/>
                <w:szCs w:val="24"/>
              </w:rPr>
              <w:t>Appendix</w:t>
            </w:r>
            <w:r w:rsidR="007A226A" w:rsidRPr="000B2D4F">
              <w:rPr>
                <w:noProof/>
                <w:webHidden/>
                <w:sz w:val="24"/>
                <w:szCs w:val="24"/>
              </w:rPr>
              <w:tab/>
            </w:r>
            <w:r w:rsidR="007A226A" w:rsidRPr="000B2D4F">
              <w:rPr>
                <w:noProof/>
                <w:webHidden/>
                <w:sz w:val="24"/>
                <w:szCs w:val="24"/>
              </w:rPr>
              <w:fldChar w:fldCharType="begin"/>
            </w:r>
            <w:r w:rsidR="007A226A" w:rsidRPr="000B2D4F">
              <w:rPr>
                <w:noProof/>
                <w:webHidden/>
                <w:sz w:val="24"/>
                <w:szCs w:val="24"/>
              </w:rPr>
              <w:instrText xml:space="preserve"> PAGEREF _Toc142389187 \h </w:instrText>
            </w:r>
            <w:r w:rsidR="007A226A" w:rsidRPr="000B2D4F">
              <w:rPr>
                <w:noProof/>
                <w:webHidden/>
                <w:sz w:val="24"/>
                <w:szCs w:val="24"/>
              </w:rPr>
            </w:r>
            <w:r w:rsidR="007A226A" w:rsidRPr="000B2D4F">
              <w:rPr>
                <w:noProof/>
                <w:webHidden/>
                <w:sz w:val="24"/>
                <w:szCs w:val="24"/>
              </w:rPr>
              <w:fldChar w:fldCharType="separate"/>
            </w:r>
            <w:r w:rsidR="007A226A" w:rsidRPr="000B2D4F">
              <w:rPr>
                <w:noProof/>
                <w:webHidden/>
                <w:sz w:val="24"/>
                <w:szCs w:val="24"/>
              </w:rPr>
              <w:t>24</w:t>
            </w:r>
            <w:r w:rsidR="007A226A" w:rsidRPr="000B2D4F">
              <w:rPr>
                <w:noProof/>
                <w:webHidden/>
                <w:sz w:val="24"/>
                <w:szCs w:val="24"/>
              </w:rPr>
              <w:fldChar w:fldCharType="end"/>
            </w:r>
          </w:hyperlink>
        </w:p>
        <w:p w14:paraId="24750664" w14:textId="77777777" w:rsidR="007A226A" w:rsidRPr="000B2D4F" w:rsidRDefault="00000000" w:rsidP="000B2D4F">
          <w:pPr>
            <w:pStyle w:val="TOC2"/>
            <w:tabs>
              <w:tab w:val="right" w:leader="dot" w:pos="9590"/>
            </w:tabs>
            <w:rPr>
              <w:rFonts w:asciiTheme="minorHAnsi" w:eastAsiaTheme="minorEastAsia" w:hAnsiTheme="minorHAnsi" w:cstheme="minorBidi"/>
              <w:noProof/>
              <w:sz w:val="24"/>
              <w:szCs w:val="24"/>
            </w:rPr>
          </w:pPr>
          <w:hyperlink w:anchor="_Toc142389188" w:history="1">
            <w:r w:rsidR="007A226A" w:rsidRPr="000B2D4F">
              <w:rPr>
                <w:rStyle w:val="Hyperlink"/>
                <w:noProof/>
                <w:sz w:val="24"/>
                <w:szCs w:val="24"/>
              </w:rPr>
              <w:t>Excel</w:t>
            </w:r>
            <w:r w:rsidR="007A226A" w:rsidRPr="000B2D4F">
              <w:rPr>
                <w:rStyle w:val="Hyperlink"/>
                <w:noProof/>
                <w:spacing w:val="-8"/>
                <w:sz w:val="24"/>
                <w:szCs w:val="24"/>
              </w:rPr>
              <w:t xml:space="preserve"> </w:t>
            </w:r>
            <w:r w:rsidR="007A226A" w:rsidRPr="000B2D4F">
              <w:rPr>
                <w:rStyle w:val="Hyperlink"/>
                <w:noProof/>
                <w:sz w:val="24"/>
                <w:szCs w:val="24"/>
              </w:rPr>
              <w:t>Screenshots</w:t>
            </w:r>
            <w:r w:rsidR="007A226A" w:rsidRPr="000B2D4F">
              <w:rPr>
                <w:noProof/>
                <w:webHidden/>
                <w:sz w:val="24"/>
                <w:szCs w:val="24"/>
              </w:rPr>
              <w:tab/>
            </w:r>
            <w:r w:rsidR="007A226A" w:rsidRPr="000B2D4F">
              <w:rPr>
                <w:noProof/>
                <w:webHidden/>
                <w:sz w:val="24"/>
                <w:szCs w:val="24"/>
              </w:rPr>
              <w:fldChar w:fldCharType="begin"/>
            </w:r>
            <w:r w:rsidR="007A226A" w:rsidRPr="000B2D4F">
              <w:rPr>
                <w:noProof/>
                <w:webHidden/>
                <w:sz w:val="24"/>
                <w:szCs w:val="24"/>
              </w:rPr>
              <w:instrText xml:space="preserve"> PAGEREF _Toc142389188 \h </w:instrText>
            </w:r>
            <w:r w:rsidR="007A226A" w:rsidRPr="000B2D4F">
              <w:rPr>
                <w:noProof/>
                <w:webHidden/>
                <w:sz w:val="24"/>
                <w:szCs w:val="24"/>
              </w:rPr>
            </w:r>
            <w:r w:rsidR="007A226A" w:rsidRPr="000B2D4F">
              <w:rPr>
                <w:noProof/>
                <w:webHidden/>
                <w:sz w:val="24"/>
                <w:szCs w:val="24"/>
              </w:rPr>
              <w:fldChar w:fldCharType="separate"/>
            </w:r>
            <w:r w:rsidR="007A226A" w:rsidRPr="000B2D4F">
              <w:rPr>
                <w:noProof/>
                <w:webHidden/>
                <w:sz w:val="24"/>
                <w:szCs w:val="24"/>
              </w:rPr>
              <w:t>24</w:t>
            </w:r>
            <w:r w:rsidR="007A226A" w:rsidRPr="000B2D4F">
              <w:rPr>
                <w:noProof/>
                <w:webHidden/>
                <w:sz w:val="24"/>
                <w:szCs w:val="24"/>
              </w:rPr>
              <w:fldChar w:fldCharType="end"/>
            </w:r>
          </w:hyperlink>
        </w:p>
        <w:p w14:paraId="622C2446" w14:textId="77777777" w:rsidR="007A226A" w:rsidRPr="000B2D4F" w:rsidRDefault="00000000" w:rsidP="000B2D4F">
          <w:pPr>
            <w:pStyle w:val="TOC2"/>
            <w:tabs>
              <w:tab w:val="right" w:leader="dot" w:pos="9590"/>
            </w:tabs>
            <w:rPr>
              <w:rFonts w:asciiTheme="minorHAnsi" w:eastAsiaTheme="minorEastAsia" w:hAnsiTheme="minorHAnsi" w:cstheme="minorBidi"/>
              <w:noProof/>
              <w:sz w:val="24"/>
              <w:szCs w:val="24"/>
            </w:rPr>
          </w:pPr>
          <w:hyperlink w:anchor="_Toc142389192" w:history="1">
            <w:r w:rsidR="007A226A" w:rsidRPr="000B2D4F">
              <w:rPr>
                <w:rStyle w:val="Hyperlink"/>
                <w:noProof/>
                <w:sz w:val="24"/>
                <w:szCs w:val="24"/>
              </w:rPr>
              <w:t>References:</w:t>
            </w:r>
            <w:r w:rsidR="007A226A" w:rsidRPr="000B2D4F">
              <w:rPr>
                <w:noProof/>
                <w:webHidden/>
                <w:sz w:val="24"/>
                <w:szCs w:val="24"/>
              </w:rPr>
              <w:tab/>
            </w:r>
            <w:r w:rsidR="007A226A" w:rsidRPr="000B2D4F">
              <w:rPr>
                <w:noProof/>
                <w:webHidden/>
                <w:sz w:val="24"/>
                <w:szCs w:val="24"/>
              </w:rPr>
              <w:fldChar w:fldCharType="begin"/>
            </w:r>
            <w:r w:rsidR="007A226A" w:rsidRPr="000B2D4F">
              <w:rPr>
                <w:noProof/>
                <w:webHidden/>
                <w:sz w:val="24"/>
                <w:szCs w:val="24"/>
              </w:rPr>
              <w:instrText xml:space="preserve"> PAGEREF _Toc142389192 \h </w:instrText>
            </w:r>
            <w:r w:rsidR="007A226A" w:rsidRPr="000B2D4F">
              <w:rPr>
                <w:noProof/>
                <w:webHidden/>
                <w:sz w:val="24"/>
                <w:szCs w:val="24"/>
              </w:rPr>
            </w:r>
            <w:r w:rsidR="007A226A" w:rsidRPr="000B2D4F">
              <w:rPr>
                <w:noProof/>
                <w:webHidden/>
                <w:sz w:val="24"/>
                <w:szCs w:val="24"/>
              </w:rPr>
              <w:fldChar w:fldCharType="separate"/>
            </w:r>
            <w:r w:rsidR="007A226A" w:rsidRPr="000B2D4F">
              <w:rPr>
                <w:noProof/>
                <w:webHidden/>
                <w:sz w:val="24"/>
                <w:szCs w:val="24"/>
              </w:rPr>
              <w:t>26</w:t>
            </w:r>
            <w:r w:rsidR="007A226A" w:rsidRPr="000B2D4F">
              <w:rPr>
                <w:noProof/>
                <w:webHidden/>
                <w:sz w:val="24"/>
                <w:szCs w:val="24"/>
              </w:rPr>
              <w:fldChar w:fldCharType="end"/>
            </w:r>
          </w:hyperlink>
        </w:p>
        <w:p w14:paraId="5221DCF3" w14:textId="52786A85" w:rsidR="007A226A" w:rsidRPr="000B2D4F" w:rsidRDefault="007A226A" w:rsidP="000B2D4F">
          <w:pPr>
            <w:rPr>
              <w:sz w:val="24"/>
              <w:szCs w:val="24"/>
            </w:rPr>
          </w:pPr>
          <w:r w:rsidRPr="000B2D4F">
            <w:rPr>
              <w:bCs/>
              <w:noProof/>
              <w:sz w:val="24"/>
              <w:szCs w:val="24"/>
            </w:rPr>
            <w:fldChar w:fldCharType="end"/>
          </w:r>
        </w:p>
      </w:sdtContent>
    </w:sdt>
    <w:p w14:paraId="7C983421" w14:textId="30996BB0" w:rsidR="007A226A" w:rsidRPr="000B2D4F" w:rsidRDefault="007A226A" w:rsidP="000B2D4F">
      <w:pPr>
        <w:rPr>
          <w:rFonts w:ascii="Calibri"/>
          <w:sz w:val="24"/>
          <w:szCs w:val="24"/>
        </w:rPr>
      </w:pPr>
      <w:r w:rsidRPr="000B2D4F">
        <w:rPr>
          <w:rFonts w:ascii="Calibri"/>
          <w:sz w:val="24"/>
          <w:szCs w:val="24"/>
        </w:rPr>
        <w:br w:type="page"/>
      </w:r>
    </w:p>
    <w:p w14:paraId="7614E2C7" w14:textId="303A2652" w:rsidR="00B34DD7" w:rsidRPr="00826A6A" w:rsidRDefault="00B34DD7">
      <w:pPr>
        <w:rPr>
          <w:rFonts w:ascii="Calibri"/>
          <w:sz w:val="24"/>
          <w:szCs w:val="24"/>
        </w:rPr>
        <w:sectPr w:rsidR="00B34DD7" w:rsidRPr="00826A6A" w:rsidSect="00D23FCC">
          <w:footerReference w:type="default" r:id="rId9"/>
          <w:pgSz w:w="12240" w:h="15840"/>
          <w:pgMar w:top="1360" w:right="1320" w:bottom="1200" w:left="1320" w:header="0" w:footer="1014" w:gutter="0"/>
          <w:cols w:space="720"/>
        </w:sectPr>
      </w:pPr>
    </w:p>
    <w:p w14:paraId="5AAC9E62" w14:textId="69D22B02" w:rsidR="00B34DD7" w:rsidRPr="000C11B6" w:rsidRDefault="00240D4B" w:rsidP="005C64A5">
      <w:pPr>
        <w:pStyle w:val="Heading1"/>
        <w:spacing w:before="79"/>
        <w:ind w:left="0"/>
        <w:jc w:val="both"/>
      </w:pPr>
      <w:bookmarkStart w:id="0" w:name="Part_A"/>
      <w:bookmarkStart w:id="1" w:name="_bookmark0"/>
      <w:bookmarkStart w:id="2" w:name="_Toc142389158"/>
      <w:bookmarkEnd w:id="0"/>
      <w:bookmarkEnd w:id="1"/>
      <w:r w:rsidRPr="000C11B6">
        <w:lastRenderedPageBreak/>
        <w:t>Part</w:t>
      </w:r>
      <w:r w:rsidRPr="000C11B6">
        <w:rPr>
          <w:spacing w:val="-4"/>
        </w:rPr>
        <w:t xml:space="preserve"> </w:t>
      </w:r>
      <w:bookmarkStart w:id="3" w:name="Data_Accuracy_and_its_Significance"/>
      <w:bookmarkStart w:id="4" w:name="_bookmark1"/>
      <w:bookmarkEnd w:id="3"/>
      <w:bookmarkEnd w:id="4"/>
      <w:r w:rsidR="00EA5DF4" w:rsidRPr="000C11B6">
        <w:t>1</w:t>
      </w:r>
      <w:bookmarkEnd w:id="2"/>
    </w:p>
    <w:p w14:paraId="2B44F3CA" w14:textId="7BFB9B18" w:rsidR="00B34DD7" w:rsidRPr="000C11B6" w:rsidRDefault="00B34DD7">
      <w:pPr>
        <w:pStyle w:val="BodyText"/>
        <w:spacing w:before="1"/>
        <w:rPr>
          <w:b/>
        </w:rPr>
      </w:pPr>
    </w:p>
    <w:p w14:paraId="0F494C3A" w14:textId="77777777" w:rsidR="00B34DD7" w:rsidRPr="000C11B6" w:rsidRDefault="00240D4B" w:rsidP="005C64A5">
      <w:pPr>
        <w:pStyle w:val="Heading1"/>
        <w:spacing w:before="1"/>
        <w:ind w:left="0"/>
        <w:jc w:val="both"/>
      </w:pPr>
      <w:bookmarkStart w:id="5" w:name="1.0_Introduction"/>
      <w:bookmarkStart w:id="6" w:name="_bookmark2"/>
      <w:bookmarkStart w:id="7" w:name="_Toc142389159"/>
      <w:bookmarkEnd w:id="5"/>
      <w:bookmarkEnd w:id="6"/>
      <w:r w:rsidRPr="000C11B6">
        <w:t>1.0</w:t>
      </w:r>
      <w:r w:rsidRPr="000C11B6">
        <w:rPr>
          <w:spacing w:val="-5"/>
        </w:rPr>
        <w:t xml:space="preserve"> </w:t>
      </w:r>
      <w:r w:rsidRPr="000C11B6">
        <w:t>Introduction</w:t>
      </w:r>
      <w:bookmarkEnd w:id="7"/>
    </w:p>
    <w:p w14:paraId="5E1B97C3" w14:textId="5B68B538" w:rsidR="00E93D13" w:rsidRPr="000C11B6" w:rsidRDefault="006767B4" w:rsidP="005C64A5">
      <w:pPr>
        <w:spacing w:line="360" w:lineRule="auto"/>
        <w:jc w:val="both"/>
        <w:rPr>
          <w:sz w:val="24"/>
          <w:szCs w:val="24"/>
        </w:rPr>
      </w:pPr>
      <w:r w:rsidRPr="000C11B6">
        <w:rPr>
          <w:sz w:val="24"/>
          <w:szCs w:val="24"/>
        </w:rPr>
        <w:t>Due to growing competition, technological advancement, and globalization, the fundamentals of business have recently undergone a significant transformation. Organizations must be careful about their orientation in light of these changes and base it on information analysis rather than gut or impulse. However, in my opinion, information's accuracy is crucial if organizations are to have the choice to benefit from it. In order to support crucial business choices, data correctness refers to the computation or inference of data that is error-free.</w:t>
      </w:r>
    </w:p>
    <w:p w14:paraId="13B88AC0" w14:textId="263DFB74" w:rsidR="00CF2B8D" w:rsidRPr="000C11B6" w:rsidRDefault="00CF2B8D" w:rsidP="006767B4">
      <w:pPr>
        <w:pStyle w:val="Heading1"/>
        <w:spacing w:before="1" w:line="360" w:lineRule="auto"/>
        <w:jc w:val="both"/>
      </w:pPr>
      <w:bookmarkStart w:id="8" w:name="_Toc142389160"/>
      <w:r w:rsidRPr="000C11B6">
        <w:t>1.1 Data Set</w:t>
      </w:r>
      <w:bookmarkEnd w:id="8"/>
    </w:p>
    <w:p w14:paraId="1AB2AFC0" w14:textId="47D61B43" w:rsidR="009A6EE0" w:rsidRPr="000C11B6" w:rsidRDefault="009A6EE0" w:rsidP="000C11B6">
      <w:pPr>
        <w:pStyle w:val="BodyText"/>
        <w:spacing w:before="132" w:line="360" w:lineRule="auto"/>
        <w:ind w:left="120" w:right="115"/>
        <w:jc w:val="both"/>
      </w:pPr>
      <w:r w:rsidRPr="000C11B6">
        <w:t>The data set chosen for the purpose of this piece consists of hotel reservations that took place from 2017 to 2022. There are about 19 variables, and there are 36,275 observations for each variable. As one of the most well-known industries, hotel reservations should be thoroughly researched using proper ex</w:t>
      </w:r>
      <w:r w:rsidR="000C11B6" w:rsidRPr="000C11B6">
        <w:t xml:space="preserve">ploratory information </w:t>
      </w:r>
      <w:r w:rsidR="00315CFE" w:rsidRPr="000C11B6">
        <w:t>analysis. The</w:t>
      </w:r>
      <w:r w:rsidRPr="000C11B6">
        <w:t xml:space="preserve"> range of reservations is from 2017 to 2022. Any travel or tourism-related firm that wants to generate revenues has to use descriptive analytics that can be used to uncover new patterns and understanding. This dataset provides details about the date the reservation was made, the duration of the stay, the number of weekday and weekend nights reserved, the number of adults, the source of the reservation, and other information</w:t>
      </w:r>
      <w:sdt>
        <w:sdtPr>
          <w:id w:val="1288088541"/>
          <w:citation/>
        </w:sdtPr>
        <w:sdtContent>
          <w:r w:rsidR="00315CFE">
            <w:fldChar w:fldCharType="begin"/>
          </w:r>
          <w:r w:rsidR="00315CFE">
            <w:instrText xml:space="preserve"> CITATION Cro01 \l 1033 </w:instrText>
          </w:r>
          <w:r w:rsidR="00315CFE">
            <w:fldChar w:fldCharType="separate"/>
          </w:r>
          <w:r w:rsidR="00315CFE">
            <w:rPr>
              <w:noProof/>
            </w:rPr>
            <w:t xml:space="preserve"> (Croushore, 2001)</w:t>
          </w:r>
          <w:r w:rsidR="00315CFE">
            <w:fldChar w:fldCharType="end"/>
          </w:r>
        </w:sdtContent>
      </w:sdt>
      <w:r w:rsidRPr="000C11B6">
        <w:t>.</w:t>
      </w:r>
    </w:p>
    <w:p w14:paraId="4D8BAD79" w14:textId="74E0D2EA" w:rsidR="00E93D13" w:rsidRPr="000C11B6" w:rsidRDefault="00E93D13" w:rsidP="007A226A">
      <w:pPr>
        <w:pStyle w:val="Heading2"/>
        <w:rPr>
          <w:rFonts w:ascii="Times New Roman" w:hAnsi="Times New Roman" w:cs="Times New Roman"/>
          <w:b/>
          <w:color w:val="auto"/>
          <w:sz w:val="24"/>
          <w:szCs w:val="24"/>
        </w:rPr>
      </w:pPr>
      <w:bookmarkStart w:id="9" w:name="_Toc142389161"/>
      <w:r w:rsidRPr="000C11B6">
        <w:rPr>
          <w:rFonts w:ascii="Times New Roman" w:hAnsi="Times New Roman" w:cs="Times New Roman"/>
          <w:b/>
          <w:color w:val="auto"/>
          <w:sz w:val="24"/>
          <w:szCs w:val="24"/>
        </w:rPr>
        <w:t>1.2 Visualization Tool</w:t>
      </w:r>
      <w:bookmarkEnd w:id="9"/>
    </w:p>
    <w:p w14:paraId="3ED9E3DC" w14:textId="2BE8A625" w:rsidR="004A7EF4" w:rsidRPr="000C11B6" w:rsidRDefault="008E6F51" w:rsidP="008E6F51">
      <w:pPr>
        <w:pStyle w:val="BodyText"/>
        <w:spacing w:before="132" w:line="360" w:lineRule="auto"/>
        <w:ind w:left="120" w:right="115"/>
        <w:jc w:val="both"/>
      </w:pPr>
      <w:r w:rsidRPr="000C11B6">
        <w:t xml:space="preserve">By using MS excel for the dataset of hotel reservation to will perform exploratory data analysis. MS excel is an examination device to make an interpretation of the questions into perception and to deal with the </w:t>
      </w:r>
      <w:r w:rsidR="00EA5DF4" w:rsidRPr="000C11B6">
        <w:t>Meta</w:t>
      </w:r>
      <w:r w:rsidRPr="000C11B6">
        <w:t xml:space="preserve"> information. MS excel is quite possibly of the most well-known datum apparatuses in the business world. MS excel is planned as an all-in-one resource for putting away and examining the dataset, with worked in devices to assist you with changing information of different types into business bits of knowledge. For example, the Pivot tables are an extraordinary tool for making intuitive dashboards that permit clients to investigate information in a really captivating and dynamic manner</w:t>
      </w:r>
      <w:sdt>
        <w:sdtPr>
          <w:id w:val="-141811819"/>
          <w:citation/>
        </w:sdtPr>
        <w:sdtContent>
          <w:r w:rsidR="00315CFE">
            <w:fldChar w:fldCharType="begin"/>
          </w:r>
          <w:r w:rsidR="00315CFE">
            <w:instrText xml:space="preserve"> CITATION Kov22 \l 1033 </w:instrText>
          </w:r>
          <w:r w:rsidR="00315CFE">
            <w:fldChar w:fldCharType="separate"/>
          </w:r>
          <w:r w:rsidR="00315CFE">
            <w:rPr>
              <w:noProof/>
            </w:rPr>
            <w:t xml:space="preserve"> (Kovacova, 2022)</w:t>
          </w:r>
          <w:r w:rsidR="00315CFE">
            <w:fldChar w:fldCharType="end"/>
          </w:r>
        </w:sdtContent>
      </w:sdt>
      <w:r w:rsidRPr="000C11B6">
        <w:t>.</w:t>
      </w:r>
    </w:p>
    <w:p w14:paraId="33E890FE" w14:textId="424CEDD7" w:rsidR="00276327" w:rsidRPr="000C11B6" w:rsidRDefault="00B21666" w:rsidP="00B21666">
      <w:pPr>
        <w:pStyle w:val="Heading1"/>
        <w:tabs>
          <w:tab w:val="left" w:pos="480"/>
        </w:tabs>
        <w:spacing w:before="205" w:line="360" w:lineRule="auto"/>
        <w:ind w:left="0"/>
      </w:pPr>
      <w:bookmarkStart w:id="10" w:name="_Toc142389162"/>
      <w:r w:rsidRPr="000C11B6">
        <w:t xml:space="preserve">2.0 </w:t>
      </w:r>
      <w:r w:rsidR="00194968" w:rsidRPr="000C11B6">
        <w:t>Increase or Decrease in Average Price</w:t>
      </w:r>
      <w:bookmarkEnd w:id="10"/>
    </w:p>
    <w:p w14:paraId="17A0F0C1" w14:textId="1203A5C0" w:rsidR="00194968" w:rsidRPr="000C11B6" w:rsidRDefault="00194968" w:rsidP="00194968">
      <w:pPr>
        <w:pStyle w:val="Heading1"/>
        <w:tabs>
          <w:tab w:val="left" w:pos="480"/>
        </w:tabs>
        <w:spacing w:before="205" w:line="360" w:lineRule="auto"/>
        <w:jc w:val="both"/>
        <w:rPr>
          <w:b w:val="0"/>
          <w:bCs w:val="0"/>
        </w:rPr>
      </w:pPr>
      <w:bookmarkStart w:id="11" w:name="_Toc142389163"/>
      <w:r w:rsidRPr="000C11B6">
        <w:rPr>
          <w:b w:val="0"/>
          <w:bCs w:val="0"/>
        </w:rPr>
        <w:t xml:space="preserve">This is in many cases caused more straightforward by the choice to do to so for nothing or ideally for a decrease and increase in price. This might be gainful to hotel visitors, yet it is a less attractive </w:t>
      </w:r>
      <w:r w:rsidRPr="000C11B6">
        <w:rPr>
          <w:b w:val="0"/>
          <w:bCs w:val="0"/>
        </w:rPr>
        <w:lastRenderedPageBreak/>
        <w:t>and perhaps income reducing factor for lodgings to think about. Such misfortunes are especially high on last-minute abrogation. The new advancements including internet booking channels have decisively changed clients' reserving prospects and conduct.</w:t>
      </w:r>
      <w:r w:rsidR="00646046" w:rsidRPr="000C11B6">
        <w:t xml:space="preserve"> </w:t>
      </w:r>
      <w:r w:rsidR="00646046" w:rsidRPr="000C11B6">
        <w:rPr>
          <w:b w:val="0"/>
          <w:bCs w:val="0"/>
        </w:rPr>
        <w:t>By using hotel reservations, one may gauge if the average cost of booking a room has decreased or increased between 2017 and 2021.</w:t>
      </w:r>
      <w:bookmarkEnd w:id="11"/>
    </w:p>
    <w:p w14:paraId="593003AB" w14:textId="12496E2F" w:rsidR="00194968" w:rsidRPr="000C11B6" w:rsidRDefault="00194968" w:rsidP="007A226A">
      <w:pPr>
        <w:pStyle w:val="Heading1"/>
        <w:tabs>
          <w:tab w:val="left" w:pos="480"/>
        </w:tabs>
        <w:spacing w:before="205" w:line="360" w:lineRule="auto"/>
        <w:ind w:left="0"/>
      </w:pPr>
      <w:bookmarkStart w:id="12" w:name="_Toc142389164"/>
      <w:r w:rsidRPr="000C11B6">
        <w:t xml:space="preserve"> Descriptive Statistics</w:t>
      </w:r>
      <w:bookmarkEnd w:id="12"/>
    </w:p>
    <w:tbl>
      <w:tblPr>
        <w:tblW w:w="3619" w:type="dxa"/>
        <w:tblInd w:w="2962" w:type="dxa"/>
        <w:tblLook w:val="04A0" w:firstRow="1" w:lastRow="0" w:firstColumn="1" w:lastColumn="0" w:noHBand="0" w:noVBand="1"/>
      </w:tblPr>
      <w:tblGrid>
        <w:gridCol w:w="2232"/>
        <w:gridCol w:w="1476"/>
      </w:tblGrid>
      <w:tr w:rsidR="00BC091A" w:rsidRPr="000C11B6" w14:paraId="485A7771" w14:textId="77777777" w:rsidTr="00194968">
        <w:trPr>
          <w:trHeight w:val="300"/>
        </w:trPr>
        <w:tc>
          <w:tcPr>
            <w:tcW w:w="3619" w:type="dxa"/>
            <w:gridSpan w:val="2"/>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2B3FC44D" w14:textId="77777777" w:rsidR="00BC091A" w:rsidRPr="000C11B6" w:rsidRDefault="00BC091A" w:rsidP="00BC091A">
            <w:pPr>
              <w:widowControl/>
              <w:autoSpaceDE/>
              <w:autoSpaceDN/>
              <w:jc w:val="center"/>
              <w:rPr>
                <w:i/>
                <w:iCs/>
                <w:color w:val="000000"/>
                <w:sz w:val="24"/>
                <w:szCs w:val="24"/>
              </w:rPr>
            </w:pPr>
            <w:r w:rsidRPr="000C11B6">
              <w:rPr>
                <w:i/>
                <w:iCs/>
                <w:color w:val="000000"/>
                <w:sz w:val="24"/>
                <w:szCs w:val="24"/>
              </w:rPr>
              <w:t>Average Price</w:t>
            </w:r>
          </w:p>
        </w:tc>
      </w:tr>
      <w:tr w:rsidR="00BC091A" w:rsidRPr="000C11B6" w14:paraId="56355B11" w14:textId="77777777" w:rsidTr="00194968">
        <w:trPr>
          <w:trHeight w:val="300"/>
        </w:trPr>
        <w:tc>
          <w:tcPr>
            <w:tcW w:w="2232" w:type="dxa"/>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51A5101A" w14:textId="77777777" w:rsidR="00BC091A" w:rsidRPr="000C11B6" w:rsidRDefault="00BC091A" w:rsidP="00BC091A">
            <w:pPr>
              <w:widowControl/>
              <w:autoSpaceDE/>
              <w:autoSpaceDN/>
              <w:rPr>
                <w:color w:val="000000"/>
                <w:sz w:val="24"/>
                <w:szCs w:val="24"/>
              </w:rPr>
            </w:pPr>
            <w:r w:rsidRPr="000C11B6">
              <w:rPr>
                <w:color w:val="000000"/>
                <w:sz w:val="24"/>
                <w:szCs w:val="24"/>
              </w:rPr>
              <w:t>Mean</w:t>
            </w:r>
          </w:p>
        </w:tc>
        <w:tc>
          <w:tcPr>
            <w:tcW w:w="1387" w:type="dxa"/>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44679E6B" w14:textId="77777777" w:rsidR="00BC091A" w:rsidRPr="000C11B6" w:rsidRDefault="00BC091A" w:rsidP="00BC091A">
            <w:pPr>
              <w:widowControl/>
              <w:autoSpaceDE/>
              <w:autoSpaceDN/>
              <w:jc w:val="right"/>
              <w:rPr>
                <w:color w:val="000000"/>
                <w:sz w:val="24"/>
                <w:szCs w:val="24"/>
              </w:rPr>
            </w:pPr>
            <w:r w:rsidRPr="000C11B6">
              <w:rPr>
                <w:color w:val="000000"/>
                <w:sz w:val="24"/>
                <w:szCs w:val="24"/>
              </w:rPr>
              <w:t>103.5105913</w:t>
            </w:r>
          </w:p>
        </w:tc>
      </w:tr>
      <w:tr w:rsidR="00BC091A" w:rsidRPr="000C11B6" w14:paraId="441098D5" w14:textId="77777777" w:rsidTr="00194968">
        <w:trPr>
          <w:trHeight w:val="300"/>
        </w:trPr>
        <w:tc>
          <w:tcPr>
            <w:tcW w:w="2232" w:type="dxa"/>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57F3801A" w14:textId="77777777" w:rsidR="00BC091A" w:rsidRPr="000C11B6" w:rsidRDefault="00BC091A" w:rsidP="00BC091A">
            <w:pPr>
              <w:widowControl/>
              <w:autoSpaceDE/>
              <w:autoSpaceDN/>
              <w:rPr>
                <w:color w:val="000000"/>
                <w:sz w:val="24"/>
                <w:szCs w:val="24"/>
              </w:rPr>
            </w:pPr>
            <w:r w:rsidRPr="000C11B6">
              <w:rPr>
                <w:color w:val="000000"/>
                <w:sz w:val="24"/>
                <w:szCs w:val="24"/>
              </w:rPr>
              <w:t>Standard Error</w:t>
            </w:r>
          </w:p>
        </w:tc>
        <w:tc>
          <w:tcPr>
            <w:tcW w:w="1387" w:type="dxa"/>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338658FC" w14:textId="77777777" w:rsidR="00BC091A" w:rsidRPr="000C11B6" w:rsidRDefault="00BC091A" w:rsidP="00BC091A">
            <w:pPr>
              <w:widowControl/>
              <w:autoSpaceDE/>
              <w:autoSpaceDN/>
              <w:jc w:val="right"/>
              <w:rPr>
                <w:color w:val="000000"/>
                <w:sz w:val="24"/>
                <w:szCs w:val="24"/>
              </w:rPr>
            </w:pPr>
            <w:r w:rsidRPr="000C11B6">
              <w:rPr>
                <w:color w:val="000000"/>
                <w:sz w:val="24"/>
                <w:szCs w:val="24"/>
              </w:rPr>
              <w:t>0.188576258</w:t>
            </w:r>
          </w:p>
        </w:tc>
      </w:tr>
      <w:tr w:rsidR="00BC091A" w:rsidRPr="000C11B6" w14:paraId="7B84E7DC" w14:textId="77777777" w:rsidTr="00194968">
        <w:trPr>
          <w:trHeight w:val="300"/>
        </w:trPr>
        <w:tc>
          <w:tcPr>
            <w:tcW w:w="2232" w:type="dxa"/>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4BC402B0" w14:textId="77777777" w:rsidR="00BC091A" w:rsidRPr="000C11B6" w:rsidRDefault="00BC091A" w:rsidP="00BC091A">
            <w:pPr>
              <w:widowControl/>
              <w:autoSpaceDE/>
              <w:autoSpaceDN/>
              <w:rPr>
                <w:color w:val="000000"/>
                <w:sz w:val="24"/>
                <w:szCs w:val="24"/>
              </w:rPr>
            </w:pPr>
            <w:r w:rsidRPr="000C11B6">
              <w:rPr>
                <w:color w:val="000000"/>
                <w:sz w:val="24"/>
                <w:szCs w:val="24"/>
              </w:rPr>
              <w:t>Median</w:t>
            </w:r>
          </w:p>
        </w:tc>
        <w:tc>
          <w:tcPr>
            <w:tcW w:w="1387" w:type="dxa"/>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39A7F593" w14:textId="77777777" w:rsidR="00BC091A" w:rsidRPr="000C11B6" w:rsidRDefault="00BC091A" w:rsidP="00BC091A">
            <w:pPr>
              <w:widowControl/>
              <w:autoSpaceDE/>
              <w:autoSpaceDN/>
              <w:jc w:val="right"/>
              <w:rPr>
                <w:color w:val="000000"/>
                <w:sz w:val="24"/>
                <w:szCs w:val="24"/>
              </w:rPr>
            </w:pPr>
            <w:r w:rsidRPr="000C11B6">
              <w:rPr>
                <w:color w:val="000000"/>
                <w:sz w:val="24"/>
                <w:szCs w:val="24"/>
              </w:rPr>
              <w:t>99.5</w:t>
            </w:r>
          </w:p>
        </w:tc>
      </w:tr>
      <w:tr w:rsidR="00BC091A" w:rsidRPr="000C11B6" w14:paraId="68FE75E3" w14:textId="77777777" w:rsidTr="00194968">
        <w:trPr>
          <w:trHeight w:val="300"/>
        </w:trPr>
        <w:tc>
          <w:tcPr>
            <w:tcW w:w="2232" w:type="dxa"/>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34BFCC7F" w14:textId="77777777" w:rsidR="00BC091A" w:rsidRPr="000C11B6" w:rsidRDefault="00BC091A" w:rsidP="00BC091A">
            <w:pPr>
              <w:widowControl/>
              <w:autoSpaceDE/>
              <w:autoSpaceDN/>
              <w:rPr>
                <w:color w:val="000000"/>
                <w:sz w:val="24"/>
                <w:szCs w:val="24"/>
              </w:rPr>
            </w:pPr>
            <w:r w:rsidRPr="000C11B6">
              <w:rPr>
                <w:color w:val="000000"/>
                <w:sz w:val="24"/>
                <w:szCs w:val="24"/>
              </w:rPr>
              <w:t>Mode</w:t>
            </w:r>
          </w:p>
        </w:tc>
        <w:tc>
          <w:tcPr>
            <w:tcW w:w="1387" w:type="dxa"/>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3D14FB6E" w14:textId="77777777" w:rsidR="00BC091A" w:rsidRPr="000C11B6" w:rsidRDefault="00BC091A" w:rsidP="00BC091A">
            <w:pPr>
              <w:widowControl/>
              <w:autoSpaceDE/>
              <w:autoSpaceDN/>
              <w:jc w:val="right"/>
              <w:rPr>
                <w:color w:val="000000"/>
                <w:sz w:val="24"/>
                <w:szCs w:val="24"/>
              </w:rPr>
            </w:pPr>
            <w:r w:rsidRPr="000C11B6">
              <w:rPr>
                <w:color w:val="000000"/>
                <w:sz w:val="24"/>
                <w:szCs w:val="24"/>
              </w:rPr>
              <w:t>65</w:t>
            </w:r>
          </w:p>
        </w:tc>
      </w:tr>
      <w:tr w:rsidR="00BC091A" w:rsidRPr="000C11B6" w14:paraId="3B8AA341" w14:textId="77777777" w:rsidTr="00194968">
        <w:trPr>
          <w:trHeight w:val="300"/>
        </w:trPr>
        <w:tc>
          <w:tcPr>
            <w:tcW w:w="2232" w:type="dxa"/>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04FD77E2" w14:textId="77777777" w:rsidR="00BC091A" w:rsidRPr="000C11B6" w:rsidRDefault="00BC091A" w:rsidP="00BC091A">
            <w:pPr>
              <w:widowControl/>
              <w:autoSpaceDE/>
              <w:autoSpaceDN/>
              <w:rPr>
                <w:color w:val="000000"/>
                <w:sz w:val="24"/>
                <w:szCs w:val="24"/>
              </w:rPr>
            </w:pPr>
            <w:r w:rsidRPr="000C11B6">
              <w:rPr>
                <w:color w:val="000000"/>
                <w:sz w:val="24"/>
                <w:szCs w:val="24"/>
              </w:rPr>
              <w:t>Standard Deviation</w:t>
            </w:r>
          </w:p>
        </w:tc>
        <w:tc>
          <w:tcPr>
            <w:tcW w:w="1387" w:type="dxa"/>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0AECDA98" w14:textId="77777777" w:rsidR="00BC091A" w:rsidRPr="000C11B6" w:rsidRDefault="00BC091A" w:rsidP="00BC091A">
            <w:pPr>
              <w:widowControl/>
              <w:autoSpaceDE/>
              <w:autoSpaceDN/>
              <w:jc w:val="right"/>
              <w:rPr>
                <w:color w:val="000000"/>
                <w:sz w:val="24"/>
                <w:szCs w:val="24"/>
              </w:rPr>
            </w:pPr>
            <w:r w:rsidRPr="000C11B6">
              <w:rPr>
                <w:color w:val="000000"/>
                <w:sz w:val="24"/>
                <w:szCs w:val="24"/>
              </w:rPr>
              <w:t>35.1303955</w:t>
            </w:r>
          </w:p>
        </w:tc>
      </w:tr>
      <w:tr w:rsidR="00BC091A" w:rsidRPr="000C11B6" w14:paraId="65F43187" w14:textId="77777777" w:rsidTr="00194968">
        <w:trPr>
          <w:trHeight w:val="300"/>
        </w:trPr>
        <w:tc>
          <w:tcPr>
            <w:tcW w:w="2232" w:type="dxa"/>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50A5CAA1" w14:textId="77777777" w:rsidR="00BC091A" w:rsidRPr="000C11B6" w:rsidRDefault="00BC091A" w:rsidP="00BC091A">
            <w:pPr>
              <w:widowControl/>
              <w:autoSpaceDE/>
              <w:autoSpaceDN/>
              <w:rPr>
                <w:color w:val="000000"/>
                <w:sz w:val="24"/>
                <w:szCs w:val="24"/>
              </w:rPr>
            </w:pPr>
            <w:r w:rsidRPr="000C11B6">
              <w:rPr>
                <w:color w:val="000000"/>
                <w:sz w:val="24"/>
                <w:szCs w:val="24"/>
              </w:rPr>
              <w:t>Sample Variance</w:t>
            </w:r>
          </w:p>
        </w:tc>
        <w:tc>
          <w:tcPr>
            <w:tcW w:w="1387" w:type="dxa"/>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035B706A" w14:textId="77777777" w:rsidR="00BC091A" w:rsidRPr="000C11B6" w:rsidRDefault="00BC091A" w:rsidP="00BC091A">
            <w:pPr>
              <w:widowControl/>
              <w:autoSpaceDE/>
              <w:autoSpaceDN/>
              <w:jc w:val="right"/>
              <w:rPr>
                <w:color w:val="000000"/>
                <w:sz w:val="24"/>
                <w:szCs w:val="24"/>
              </w:rPr>
            </w:pPr>
            <w:r w:rsidRPr="000C11B6">
              <w:rPr>
                <w:color w:val="000000"/>
                <w:sz w:val="24"/>
                <w:szCs w:val="24"/>
              </w:rPr>
              <w:t>1234.144688</w:t>
            </w:r>
          </w:p>
        </w:tc>
      </w:tr>
      <w:tr w:rsidR="00BC091A" w:rsidRPr="000C11B6" w14:paraId="24F1F22B" w14:textId="77777777" w:rsidTr="00194968">
        <w:trPr>
          <w:trHeight w:val="300"/>
        </w:trPr>
        <w:tc>
          <w:tcPr>
            <w:tcW w:w="2232" w:type="dxa"/>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641CE986" w14:textId="77777777" w:rsidR="00BC091A" w:rsidRPr="000C11B6" w:rsidRDefault="00BC091A" w:rsidP="00BC091A">
            <w:pPr>
              <w:widowControl/>
              <w:autoSpaceDE/>
              <w:autoSpaceDN/>
              <w:rPr>
                <w:color w:val="000000"/>
                <w:sz w:val="24"/>
                <w:szCs w:val="24"/>
              </w:rPr>
            </w:pPr>
            <w:r w:rsidRPr="000C11B6">
              <w:rPr>
                <w:color w:val="000000"/>
                <w:sz w:val="24"/>
                <w:szCs w:val="24"/>
              </w:rPr>
              <w:t>Kurtosis</w:t>
            </w:r>
          </w:p>
        </w:tc>
        <w:tc>
          <w:tcPr>
            <w:tcW w:w="1387" w:type="dxa"/>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44379F95" w14:textId="77777777" w:rsidR="00BC091A" w:rsidRPr="000C11B6" w:rsidRDefault="00BC091A" w:rsidP="00BC091A">
            <w:pPr>
              <w:widowControl/>
              <w:autoSpaceDE/>
              <w:autoSpaceDN/>
              <w:jc w:val="right"/>
              <w:rPr>
                <w:color w:val="000000"/>
                <w:sz w:val="24"/>
                <w:szCs w:val="24"/>
              </w:rPr>
            </w:pPr>
            <w:r w:rsidRPr="000C11B6">
              <w:rPr>
                <w:color w:val="000000"/>
                <w:sz w:val="24"/>
                <w:szCs w:val="24"/>
              </w:rPr>
              <w:t>3.192429509</w:t>
            </w:r>
          </w:p>
        </w:tc>
      </w:tr>
      <w:tr w:rsidR="00BC091A" w:rsidRPr="000C11B6" w14:paraId="0455B3C4" w14:textId="77777777" w:rsidTr="00194968">
        <w:trPr>
          <w:trHeight w:val="300"/>
        </w:trPr>
        <w:tc>
          <w:tcPr>
            <w:tcW w:w="2232" w:type="dxa"/>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70E429B2" w14:textId="06D21628" w:rsidR="00BC091A" w:rsidRPr="000C11B6" w:rsidRDefault="00EA5DF4" w:rsidP="00BC091A">
            <w:pPr>
              <w:widowControl/>
              <w:autoSpaceDE/>
              <w:autoSpaceDN/>
              <w:rPr>
                <w:color w:val="000000"/>
                <w:sz w:val="24"/>
                <w:szCs w:val="24"/>
              </w:rPr>
            </w:pPr>
            <w:r w:rsidRPr="000C11B6">
              <w:rPr>
                <w:color w:val="000000"/>
                <w:sz w:val="24"/>
                <w:szCs w:val="24"/>
              </w:rPr>
              <w:t>Skewers</w:t>
            </w:r>
          </w:p>
        </w:tc>
        <w:tc>
          <w:tcPr>
            <w:tcW w:w="1387" w:type="dxa"/>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7C2075D7" w14:textId="77777777" w:rsidR="00BC091A" w:rsidRPr="000C11B6" w:rsidRDefault="00BC091A" w:rsidP="00BC091A">
            <w:pPr>
              <w:widowControl/>
              <w:autoSpaceDE/>
              <w:autoSpaceDN/>
              <w:jc w:val="right"/>
              <w:rPr>
                <w:color w:val="000000"/>
                <w:sz w:val="24"/>
                <w:szCs w:val="24"/>
              </w:rPr>
            </w:pPr>
            <w:r w:rsidRPr="000C11B6">
              <w:rPr>
                <w:color w:val="000000"/>
                <w:sz w:val="24"/>
                <w:szCs w:val="24"/>
              </w:rPr>
              <w:t>0.678379488</w:t>
            </w:r>
          </w:p>
        </w:tc>
      </w:tr>
      <w:tr w:rsidR="00BC091A" w:rsidRPr="000C11B6" w14:paraId="4EF3CD07" w14:textId="77777777" w:rsidTr="00194968">
        <w:trPr>
          <w:trHeight w:val="300"/>
        </w:trPr>
        <w:tc>
          <w:tcPr>
            <w:tcW w:w="2232" w:type="dxa"/>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66DE2704" w14:textId="77777777" w:rsidR="00BC091A" w:rsidRPr="000C11B6" w:rsidRDefault="00BC091A" w:rsidP="00BC091A">
            <w:pPr>
              <w:widowControl/>
              <w:autoSpaceDE/>
              <w:autoSpaceDN/>
              <w:rPr>
                <w:color w:val="000000"/>
                <w:sz w:val="24"/>
                <w:szCs w:val="24"/>
              </w:rPr>
            </w:pPr>
            <w:r w:rsidRPr="000C11B6">
              <w:rPr>
                <w:color w:val="000000"/>
                <w:sz w:val="24"/>
                <w:szCs w:val="24"/>
              </w:rPr>
              <w:t>Range</w:t>
            </w:r>
          </w:p>
        </w:tc>
        <w:tc>
          <w:tcPr>
            <w:tcW w:w="1387" w:type="dxa"/>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738BA2DC" w14:textId="77777777" w:rsidR="00BC091A" w:rsidRPr="000C11B6" w:rsidRDefault="00BC091A" w:rsidP="00BC091A">
            <w:pPr>
              <w:widowControl/>
              <w:autoSpaceDE/>
              <w:autoSpaceDN/>
              <w:jc w:val="right"/>
              <w:rPr>
                <w:color w:val="000000"/>
                <w:sz w:val="24"/>
                <w:szCs w:val="24"/>
              </w:rPr>
            </w:pPr>
            <w:r w:rsidRPr="000C11B6">
              <w:rPr>
                <w:color w:val="000000"/>
                <w:sz w:val="24"/>
                <w:szCs w:val="24"/>
              </w:rPr>
              <w:t>540</w:t>
            </w:r>
          </w:p>
        </w:tc>
      </w:tr>
      <w:tr w:rsidR="00BC091A" w:rsidRPr="000C11B6" w14:paraId="1B7A727B" w14:textId="77777777" w:rsidTr="00194968">
        <w:trPr>
          <w:trHeight w:val="300"/>
        </w:trPr>
        <w:tc>
          <w:tcPr>
            <w:tcW w:w="2232" w:type="dxa"/>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7A0D702A" w14:textId="77777777" w:rsidR="00BC091A" w:rsidRPr="000C11B6" w:rsidRDefault="00BC091A" w:rsidP="00BC091A">
            <w:pPr>
              <w:widowControl/>
              <w:autoSpaceDE/>
              <w:autoSpaceDN/>
              <w:rPr>
                <w:color w:val="000000"/>
                <w:sz w:val="24"/>
                <w:szCs w:val="24"/>
              </w:rPr>
            </w:pPr>
            <w:r w:rsidRPr="000C11B6">
              <w:rPr>
                <w:color w:val="000000"/>
                <w:sz w:val="24"/>
                <w:szCs w:val="24"/>
              </w:rPr>
              <w:t>Minimum</w:t>
            </w:r>
          </w:p>
        </w:tc>
        <w:tc>
          <w:tcPr>
            <w:tcW w:w="1387" w:type="dxa"/>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7094E74D" w14:textId="77777777" w:rsidR="00BC091A" w:rsidRPr="000C11B6" w:rsidRDefault="00BC091A" w:rsidP="00BC091A">
            <w:pPr>
              <w:widowControl/>
              <w:autoSpaceDE/>
              <w:autoSpaceDN/>
              <w:jc w:val="right"/>
              <w:rPr>
                <w:color w:val="000000"/>
                <w:sz w:val="24"/>
                <w:szCs w:val="24"/>
              </w:rPr>
            </w:pPr>
            <w:r w:rsidRPr="000C11B6">
              <w:rPr>
                <w:color w:val="000000"/>
                <w:sz w:val="24"/>
                <w:szCs w:val="24"/>
              </w:rPr>
              <w:t>0</w:t>
            </w:r>
          </w:p>
        </w:tc>
      </w:tr>
      <w:tr w:rsidR="00BC091A" w:rsidRPr="000C11B6" w14:paraId="32BED012" w14:textId="77777777" w:rsidTr="00194968">
        <w:trPr>
          <w:trHeight w:val="300"/>
        </w:trPr>
        <w:tc>
          <w:tcPr>
            <w:tcW w:w="2232" w:type="dxa"/>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438695C0" w14:textId="77777777" w:rsidR="00BC091A" w:rsidRPr="000C11B6" w:rsidRDefault="00BC091A" w:rsidP="00BC091A">
            <w:pPr>
              <w:widowControl/>
              <w:autoSpaceDE/>
              <w:autoSpaceDN/>
              <w:rPr>
                <w:color w:val="000000"/>
                <w:sz w:val="24"/>
                <w:szCs w:val="24"/>
              </w:rPr>
            </w:pPr>
            <w:r w:rsidRPr="000C11B6">
              <w:rPr>
                <w:color w:val="000000"/>
                <w:sz w:val="24"/>
                <w:szCs w:val="24"/>
              </w:rPr>
              <w:t>Maximum</w:t>
            </w:r>
          </w:p>
        </w:tc>
        <w:tc>
          <w:tcPr>
            <w:tcW w:w="1387" w:type="dxa"/>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1D2BC204" w14:textId="77777777" w:rsidR="00BC091A" w:rsidRPr="000C11B6" w:rsidRDefault="00BC091A" w:rsidP="00BC091A">
            <w:pPr>
              <w:widowControl/>
              <w:autoSpaceDE/>
              <w:autoSpaceDN/>
              <w:jc w:val="right"/>
              <w:rPr>
                <w:color w:val="000000"/>
                <w:sz w:val="24"/>
                <w:szCs w:val="24"/>
              </w:rPr>
            </w:pPr>
            <w:r w:rsidRPr="000C11B6">
              <w:rPr>
                <w:color w:val="000000"/>
                <w:sz w:val="24"/>
                <w:szCs w:val="24"/>
              </w:rPr>
              <w:t>540</w:t>
            </w:r>
          </w:p>
        </w:tc>
      </w:tr>
      <w:tr w:rsidR="00BC091A" w:rsidRPr="000C11B6" w14:paraId="0FD946FD" w14:textId="77777777" w:rsidTr="00194968">
        <w:trPr>
          <w:trHeight w:val="300"/>
        </w:trPr>
        <w:tc>
          <w:tcPr>
            <w:tcW w:w="2232" w:type="dxa"/>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5D411A5B" w14:textId="77777777" w:rsidR="00BC091A" w:rsidRPr="000C11B6" w:rsidRDefault="00BC091A" w:rsidP="00BC091A">
            <w:pPr>
              <w:widowControl/>
              <w:autoSpaceDE/>
              <w:autoSpaceDN/>
              <w:rPr>
                <w:color w:val="000000"/>
                <w:sz w:val="24"/>
                <w:szCs w:val="24"/>
              </w:rPr>
            </w:pPr>
            <w:r w:rsidRPr="000C11B6">
              <w:rPr>
                <w:color w:val="000000"/>
                <w:sz w:val="24"/>
                <w:szCs w:val="24"/>
              </w:rPr>
              <w:t>Sum</w:t>
            </w:r>
          </w:p>
        </w:tc>
        <w:tc>
          <w:tcPr>
            <w:tcW w:w="1387" w:type="dxa"/>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259CEA67" w14:textId="77777777" w:rsidR="00BC091A" w:rsidRPr="000C11B6" w:rsidRDefault="00BC091A" w:rsidP="00BC091A">
            <w:pPr>
              <w:widowControl/>
              <w:autoSpaceDE/>
              <w:autoSpaceDN/>
              <w:jc w:val="right"/>
              <w:rPr>
                <w:color w:val="000000"/>
                <w:sz w:val="24"/>
                <w:szCs w:val="24"/>
              </w:rPr>
            </w:pPr>
            <w:r w:rsidRPr="000C11B6">
              <w:rPr>
                <w:color w:val="000000"/>
                <w:sz w:val="24"/>
                <w:szCs w:val="24"/>
              </w:rPr>
              <w:t>3592335.07</w:t>
            </w:r>
          </w:p>
        </w:tc>
      </w:tr>
      <w:tr w:rsidR="00BC091A" w:rsidRPr="000C11B6" w14:paraId="4B9F6855" w14:textId="77777777" w:rsidTr="00194968">
        <w:trPr>
          <w:trHeight w:val="300"/>
        </w:trPr>
        <w:tc>
          <w:tcPr>
            <w:tcW w:w="2232" w:type="dxa"/>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1D851C06" w14:textId="77777777" w:rsidR="00BC091A" w:rsidRPr="000C11B6" w:rsidRDefault="00BC091A" w:rsidP="00BC091A">
            <w:pPr>
              <w:widowControl/>
              <w:autoSpaceDE/>
              <w:autoSpaceDN/>
              <w:rPr>
                <w:color w:val="000000"/>
                <w:sz w:val="24"/>
                <w:szCs w:val="24"/>
              </w:rPr>
            </w:pPr>
            <w:r w:rsidRPr="000C11B6">
              <w:rPr>
                <w:color w:val="000000"/>
                <w:sz w:val="24"/>
                <w:szCs w:val="24"/>
              </w:rPr>
              <w:t>Count</w:t>
            </w:r>
          </w:p>
        </w:tc>
        <w:tc>
          <w:tcPr>
            <w:tcW w:w="1387" w:type="dxa"/>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1690C9EE" w14:textId="77777777" w:rsidR="00BC091A" w:rsidRPr="000C11B6" w:rsidRDefault="00BC091A" w:rsidP="00BC091A">
            <w:pPr>
              <w:widowControl/>
              <w:autoSpaceDE/>
              <w:autoSpaceDN/>
              <w:jc w:val="right"/>
              <w:rPr>
                <w:color w:val="000000"/>
                <w:sz w:val="24"/>
                <w:szCs w:val="24"/>
              </w:rPr>
            </w:pPr>
            <w:r w:rsidRPr="000C11B6">
              <w:rPr>
                <w:color w:val="000000"/>
                <w:sz w:val="24"/>
                <w:szCs w:val="24"/>
              </w:rPr>
              <w:t>34705</w:t>
            </w:r>
          </w:p>
        </w:tc>
      </w:tr>
      <w:tr w:rsidR="00BC091A" w:rsidRPr="000C11B6" w14:paraId="0EDC38E4" w14:textId="77777777" w:rsidTr="00194968">
        <w:trPr>
          <w:trHeight w:val="315"/>
        </w:trPr>
        <w:tc>
          <w:tcPr>
            <w:tcW w:w="2232" w:type="dxa"/>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3D72598C" w14:textId="0444212A" w:rsidR="00BC091A" w:rsidRPr="000C11B6" w:rsidRDefault="00BC091A" w:rsidP="00BC091A">
            <w:pPr>
              <w:widowControl/>
              <w:autoSpaceDE/>
              <w:autoSpaceDN/>
              <w:rPr>
                <w:color w:val="000000"/>
                <w:sz w:val="24"/>
                <w:szCs w:val="24"/>
              </w:rPr>
            </w:pPr>
            <w:r w:rsidRPr="000C11B6">
              <w:rPr>
                <w:color w:val="000000"/>
                <w:sz w:val="24"/>
                <w:szCs w:val="24"/>
              </w:rPr>
              <w:t xml:space="preserve">Confidence </w:t>
            </w:r>
            <w:r w:rsidR="00EA5DF4" w:rsidRPr="000C11B6">
              <w:rPr>
                <w:color w:val="000000"/>
                <w:sz w:val="24"/>
                <w:szCs w:val="24"/>
              </w:rPr>
              <w:t>Level (</w:t>
            </w:r>
            <w:r w:rsidRPr="000C11B6">
              <w:rPr>
                <w:color w:val="000000"/>
                <w:sz w:val="24"/>
                <w:szCs w:val="24"/>
              </w:rPr>
              <w:t>95.0%)</w:t>
            </w:r>
          </w:p>
        </w:tc>
        <w:tc>
          <w:tcPr>
            <w:tcW w:w="1387" w:type="dxa"/>
            <w:tcBorders>
              <w:top w:val="double" w:sz="4" w:space="0" w:color="auto"/>
              <w:left w:val="double" w:sz="4" w:space="0" w:color="auto"/>
              <w:bottom w:val="double" w:sz="4" w:space="0" w:color="auto"/>
              <w:right w:val="double" w:sz="4" w:space="0" w:color="auto"/>
            </w:tcBorders>
            <w:shd w:val="clear" w:color="auto" w:fill="auto"/>
            <w:noWrap/>
            <w:vAlign w:val="bottom"/>
            <w:hideMark/>
          </w:tcPr>
          <w:p w14:paraId="66E23370" w14:textId="77777777" w:rsidR="00BC091A" w:rsidRPr="000C11B6" w:rsidRDefault="00BC091A" w:rsidP="00BC091A">
            <w:pPr>
              <w:widowControl/>
              <w:autoSpaceDE/>
              <w:autoSpaceDN/>
              <w:jc w:val="right"/>
              <w:rPr>
                <w:color w:val="000000"/>
                <w:sz w:val="24"/>
                <w:szCs w:val="24"/>
              </w:rPr>
            </w:pPr>
            <w:r w:rsidRPr="000C11B6">
              <w:rPr>
                <w:color w:val="000000"/>
                <w:sz w:val="24"/>
                <w:szCs w:val="24"/>
              </w:rPr>
              <w:t>0.369615566</w:t>
            </w:r>
          </w:p>
        </w:tc>
      </w:tr>
    </w:tbl>
    <w:p w14:paraId="7C006122" w14:textId="77777777" w:rsidR="00847330" w:rsidRPr="000C11B6" w:rsidRDefault="00847330" w:rsidP="00847330">
      <w:pPr>
        <w:tabs>
          <w:tab w:val="left" w:pos="480"/>
        </w:tabs>
        <w:spacing w:before="76"/>
        <w:ind w:left="120"/>
        <w:jc w:val="both"/>
        <w:rPr>
          <w:b/>
          <w:bCs/>
          <w:i/>
          <w:sz w:val="24"/>
          <w:szCs w:val="24"/>
        </w:rPr>
      </w:pPr>
      <w:bookmarkStart w:id="13" w:name="3.1_Mean"/>
      <w:bookmarkEnd w:id="13"/>
    </w:p>
    <w:p w14:paraId="61863189" w14:textId="6CE464D0" w:rsidR="00240D4B" w:rsidRPr="000C11B6" w:rsidRDefault="00847330" w:rsidP="00EA5DF4">
      <w:pPr>
        <w:pStyle w:val="Heading2"/>
        <w:rPr>
          <w:rFonts w:ascii="Times New Roman" w:hAnsi="Times New Roman" w:cs="Times New Roman"/>
          <w:b/>
          <w:color w:val="auto"/>
          <w:sz w:val="24"/>
          <w:szCs w:val="24"/>
        </w:rPr>
      </w:pPr>
      <w:bookmarkStart w:id="14" w:name="_Toc142389165"/>
      <w:r w:rsidRPr="000C11B6">
        <w:rPr>
          <w:rFonts w:ascii="Times New Roman" w:hAnsi="Times New Roman" w:cs="Times New Roman"/>
          <w:b/>
          <w:color w:val="auto"/>
          <w:sz w:val="24"/>
          <w:szCs w:val="24"/>
        </w:rPr>
        <w:t xml:space="preserve">2.1 </w:t>
      </w:r>
      <w:r w:rsidR="00240D4B" w:rsidRPr="000C11B6">
        <w:rPr>
          <w:rFonts w:ascii="Times New Roman" w:hAnsi="Times New Roman" w:cs="Times New Roman"/>
          <w:b/>
          <w:color w:val="auto"/>
          <w:sz w:val="24"/>
          <w:szCs w:val="24"/>
        </w:rPr>
        <w:t>Mean</w:t>
      </w:r>
      <w:bookmarkEnd w:id="14"/>
    </w:p>
    <w:p w14:paraId="6AB24E6C" w14:textId="1247A4DF" w:rsidR="0062274F" w:rsidRPr="000C11B6" w:rsidRDefault="0062274F" w:rsidP="00EA5DF4">
      <w:pPr>
        <w:pStyle w:val="BodyText"/>
        <w:spacing w:before="5" w:line="360" w:lineRule="auto"/>
        <w:jc w:val="both"/>
      </w:pPr>
      <w:r w:rsidRPr="000C11B6">
        <w:t>The most often used indicator of central tendency for any set o</w:t>
      </w:r>
      <w:r w:rsidR="00983B1E" w:rsidRPr="000C11B6">
        <w:t xml:space="preserve">f data is the mean or average. </w:t>
      </w:r>
      <w:r w:rsidRPr="000C11B6">
        <w:t>The typical price to reserve a hotel room is 103.51. It is advantageous that the mean accounts for each and every observation as</w:t>
      </w:r>
      <w:r w:rsidR="00541B30">
        <w:t xml:space="preserve"> a measure of central tendency</w:t>
      </w:r>
      <w:sdt>
        <w:sdtPr>
          <w:id w:val="-1773382557"/>
          <w:citation/>
        </w:sdtPr>
        <w:sdtContent>
          <w:r w:rsidR="00D240D6">
            <w:fldChar w:fldCharType="begin"/>
          </w:r>
          <w:r w:rsidR="00D240D6">
            <w:instrText xml:space="preserve"> CITATION Vog22 \l 1033 </w:instrText>
          </w:r>
          <w:r w:rsidR="00D240D6">
            <w:fldChar w:fldCharType="separate"/>
          </w:r>
          <w:r w:rsidR="00D240D6">
            <w:rPr>
              <w:noProof/>
            </w:rPr>
            <w:t xml:space="preserve"> (Vogel, 2022)</w:t>
          </w:r>
          <w:r w:rsidR="00D240D6">
            <w:fldChar w:fldCharType="end"/>
          </w:r>
        </w:sdtContent>
      </w:sdt>
      <w:r w:rsidRPr="000C11B6">
        <w:t xml:space="preserve">. </w:t>
      </w:r>
    </w:p>
    <w:p w14:paraId="3D9E0793" w14:textId="77777777" w:rsidR="0062274F" w:rsidRPr="000C11B6" w:rsidRDefault="00937E5E" w:rsidP="00EA5DF4">
      <w:pPr>
        <w:pStyle w:val="Heading2"/>
        <w:rPr>
          <w:rFonts w:ascii="Times New Roman" w:hAnsi="Times New Roman" w:cs="Times New Roman"/>
          <w:b/>
          <w:color w:val="auto"/>
          <w:sz w:val="24"/>
          <w:szCs w:val="24"/>
        </w:rPr>
      </w:pPr>
      <w:bookmarkStart w:id="15" w:name="_Toc142389166"/>
      <w:r w:rsidRPr="000C11B6">
        <w:rPr>
          <w:rFonts w:ascii="Times New Roman" w:hAnsi="Times New Roman" w:cs="Times New Roman"/>
          <w:b/>
          <w:color w:val="auto"/>
          <w:sz w:val="24"/>
          <w:szCs w:val="24"/>
        </w:rPr>
        <w:t xml:space="preserve">2.2 </w:t>
      </w:r>
      <w:r w:rsidR="0062274F" w:rsidRPr="000C11B6">
        <w:rPr>
          <w:rFonts w:ascii="Times New Roman" w:hAnsi="Times New Roman" w:cs="Times New Roman"/>
          <w:b/>
          <w:color w:val="auto"/>
          <w:sz w:val="24"/>
          <w:szCs w:val="24"/>
        </w:rPr>
        <w:t>Median</w:t>
      </w:r>
      <w:bookmarkEnd w:id="15"/>
    </w:p>
    <w:p w14:paraId="72955D54" w14:textId="55E4D2BA" w:rsidR="0062274F" w:rsidRPr="000C11B6" w:rsidRDefault="0062274F" w:rsidP="00EA5DF4">
      <w:pPr>
        <w:pStyle w:val="BodyText"/>
        <w:spacing w:before="5" w:line="360" w:lineRule="auto"/>
        <w:jc w:val="both"/>
      </w:pPr>
      <w:r w:rsidRPr="000C11B6">
        <w:t>An alternate method of evaluating central tendency is the median. For a hotel, the median average cost per reservation is $99.5</w:t>
      </w:r>
      <w:r w:rsidR="00541B30">
        <w:t>.</w:t>
      </w:r>
    </w:p>
    <w:p w14:paraId="672A51EE" w14:textId="020A7613" w:rsidR="0062274F" w:rsidRPr="000C11B6" w:rsidRDefault="0062274F" w:rsidP="00EA5DF4">
      <w:pPr>
        <w:pStyle w:val="Heading2"/>
        <w:rPr>
          <w:rFonts w:ascii="Times New Roman" w:hAnsi="Times New Roman" w:cs="Times New Roman"/>
          <w:b/>
          <w:color w:val="auto"/>
          <w:sz w:val="24"/>
          <w:szCs w:val="24"/>
        </w:rPr>
      </w:pPr>
      <w:bookmarkStart w:id="16" w:name="_Toc142389167"/>
      <w:r w:rsidRPr="000C11B6">
        <w:rPr>
          <w:rFonts w:ascii="Times New Roman" w:hAnsi="Times New Roman" w:cs="Times New Roman"/>
          <w:b/>
          <w:color w:val="auto"/>
          <w:sz w:val="24"/>
          <w:szCs w:val="24"/>
        </w:rPr>
        <w:t>2.3Mode</w:t>
      </w:r>
      <w:bookmarkEnd w:id="16"/>
    </w:p>
    <w:p w14:paraId="5D95FF63" w14:textId="77777777" w:rsidR="0062274F" w:rsidRPr="000C11B6" w:rsidRDefault="0062274F" w:rsidP="00EA5DF4">
      <w:pPr>
        <w:pStyle w:val="BodyText"/>
        <w:spacing w:before="5" w:line="360" w:lineRule="auto"/>
        <w:jc w:val="both"/>
      </w:pPr>
      <w:r w:rsidRPr="000C11B6">
        <w:t>The most common observation in the data is the mode, which appears 65 times.</w:t>
      </w:r>
    </w:p>
    <w:p w14:paraId="5E735054" w14:textId="032E3AD1" w:rsidR="0062274F" w:rsidRPr="000C11B6" w:rsidRDefault="001D7B54" w:rsidP="001D7B54">
      <w:pPr>
        <w:pStyle w:val="Heading2"/>
        <w:rPr>
          <w:rFonts w:ascii="Times New Roman" w:hAnsi="Times New Roman" w:cs="Times New Roman"/>
          <w:b/>
          <w:color w:val="auto"/>
          <w:sz w:val="24"/>
          <w:szCs w:val="24"/>
        </w:rPr>
      </w:pPr>
      <w:bookmarkStart w:id="17" w:name="_Toc142389168"/>
      <w:r w:rsidRPr="000C11B6">
        <w:rPr>
          <w:rFonts w:ascii="Times New Roman" w:hAnsi="Times New Roman" w:cs="Times New Roman"/>
          <w:b/>
          <w:color w:val="auto"/>
          <w:sz w:val="24"/>
          <w:szCs w:val="24"/>
        </w:rPr>
        <w:t>2.4 Maximum, Minimum</w:t>
      </w:r>
      <w:r w:rsidR="0062274F" w:rsidRPr="000C11B6">
        <w:rPr>
          <w:rFonts w:ascii="Times New Roman" w:hAnsi="Times New Roman" w:cs="Times New Roman"/>
          <w:b/>
          <w:color w:val="auto"/>
          <w:sz w:val="24"/>
          <w:szCs w:val="24"/>
        </w:rPr>
        <w:t xml:space="preserve"> and Range</w:t>
      </w:r>
      <w:bookmarkEnd w:id="17"/>
    </w:p>
    <w:p w14:paraId="7B6FDA86" w14:textId="4675079B" w:rsidR="00821656" w:rsidRPr="000C11B6" w:rsidRDefault="0062274F" w:rsidP="00EA5DF4">
      <w:pPr>
        <w:pStyle w:val="BodyText"/>
        <w:spacing w:before="5" w:line="360" w:lineRule="auto"/>
        <w:jc w:val="both"/>
      </w:pPr>
      <w:r w:rsidRPr="000C11B6">
        <w:t xml:space="preserve">A hotel reservation typically cost between 540 and 0, </w:t>
      </w:r>
      <w:r w:rsidR="00577367" w:rsidRPr="000C11B6">
        <w:t xml:space="preserve">with 0 being the lowest price. </w:t>
      </w:r>
      <w:r w:rsidRPr="000C11B6">
        <w:t>The distance between the greatest and lowest observation in a dataset is known as the range of an observation. A room might be reserved at a price ranging from 540. The typical amount spent on recreation ranged from $7,300.</w:t>
      </w:r>
    </w:p>
    <w:p w14:paraId="46B02095" w14:textId="0D1F4038" w:rsidR="00821656" w:rsidRPr="000C11B6" w:rsidRDefault="00821656" w:rsidP="001D7B54">
      <w:pPr>
        <w:pStyle w:val="Heading2"/>
        <w:rPr>
          <w:rFonts w:ascii="Times New Roman" w:hAnsi="Times New Roman" w:cs="Times New Roman"/>
          <w:b/>
          <w:sz w:val="24"/>
          <w:szCs w:val="24"/>
        </w:rPr>
      </w:pPr>
      <w:bookmarkStart w:id="18" w:name="_Toc142389169"/>
      <w:r w:rsidRPr="000C11B6">
        <w:rPr>
          <w:rFonts w:ascii="Times New Roman" w:hAnsi="Times New Roman" w:cs="Times New Roman"/>
          <w:b/>
          <w:color w:val="auto"/>
          <w:sz w:val="24"/>
          <w:szCs w:val="24"/>
        </w:rPr>
        <w:lastRenderedPageBreak/>
        <w:t>2.5 Standard Deviation and Variance</w:t>
      </w:r>
      <w:bookmarkEnd w:id="18"/>
    </w:p>
    <w:p w14:paraId="00F3A59E" w14:textId="5FD52945" w:rsidR="00937E5E" w:rsidRPr="000C11B6" w:rsidRDefault="00577367" w:rsidP="00EA5DF4">
      <w:pPr>
        <w:pStyle w:val="BodyText"/>
        <w:spacing w:before="5" w:line="360" w:lineRule="auto"/>
        <w:jc w:val="both"/>
      </w:pPr>
      <w:r w:rsidRPr="000C11B6">
        <w:t xml:space="preserve">The distribution of our data is shown via a measure of dispersion called variance. For booking a room, the variance and standard deviation are 1234.14 and 35.13, respectively. The advantage of variance is that it uses all observations. It also considers all departures from the mean equally regardless of their directional component since it squares the distance. The two advantages of using standard deviation are that it allows us to use all of the observations and shows us that the data is </w:t>
      </w:r>
      <w:proofErr w:type="spellStart"/>
      <w:r w:rsidRPr="000C11B6">
        <w:t>centred</w:t>
      </w:r>
      <w:proofErr w:type="spellEnd"/>
      <w:r w:rsidRPr="000C11B6">
        <w:t xml:space="preserve"> </w:t>
      </w:r>
      <w:r w:rsidR="001D7B54" w:rsidRPr="000C11B6">
        <w:t>on</w:t>
      </w:r>
      <w:r w:rsidRPr="000C11B6">
        <w:t xml:space="preserve"> the mean. Extreme values have no discernible influence on it, much as the variance</w:t>
      </w:r>
      <w:sdt>
        <w:sdtPr>
          <w:id w:val="-1594617425"/>
          <w:citation/>
        </w:sdtPr>
        <w:sdtContent>
          <w:r w:rsidR="00D240D6">
            <w:fldChar w:fldCharType="begin"/>
          </w:r>
          <w:r w:rsidR="00D240D6">
            <w:instrText xml:space="preserve"> CITATION Kov22 \l 1033 </w:instrText>
          </w:r>
          <w:r w:rsidR="00D240D6">
            <w:fldChar w:fldCharType="separate"/>
          </w:r>
          <w:r w:rsidR="00D240D6">
            <w:rPr>
              <w:noProof/>
            </w:rPr>
            <w:t xml:space="preserve"> (Kovacova, 2022)</w:t>
          </w:r>
          <w:r w:rsidR="00D240D6">
            <w:fldChar w:fldCharType="end"/>
          </w:r>
        </w:sdtContent>
      </w:sdt>
      <w:r w:rsidRPr="000C11B6">
        <w:t>.</w:t>
      </w:r>
    </w:p>
    <w:p w14:paraId="6DABB865" w14:textId="28D6CE6D" w:rsidR="001A2E8B" w:rsidRPr="000C11B6" w:rsidRDefault="00F502E0" w:rsidP="001D7B54">
      <w:pPr>
        <w:pStyle w:val="Heading2"/>
        <w:rPr>
          <w:rFonts w:ascii="Times New Roman" w:hAnsi="Times New Roman" w:cs="Times New Roman"/>
          <w:b/>
          <w:color w:val="auto"/>
          <w:sz w:val="24"/>
          <w:szCs w:val="24"/>
        </w:rPr>
      </w:pPr>
      <w:bookmarkStart w:id="19" w:name="_Toc142389170"/>
      <w:r w:rsidRPr="000C11B6">
        <w:rPr>
          <w:rFonts w:ascii="Times New Roman" w:hAnsi="Times New Roman" w:cs="Times New Roman"/>
          <w:b/>
          <w:color w:val="auto"/>
          <w:sz w:val="24"/>
          <w:szCs w:val="24"/>
        </w:rPr>
        <w:t>2.6</w:t>
      </w:r>
      <w:r w:rsidR="00B21666" w:rsidRPr="000C11B6">
        <w:rPr>
          <w:rFonts w:ascii="Times New Roman" w:hAnsi="Times New Roman" w:cs="Times New Roman"/>
          <w:b/>
          <w:color w:val="auto"/>
          <w:sz w:val="24"/>
          <w:szCs w:val="24"/>
        </w:rPr>
        <w:t xml:space="preserve"> Pivot Table</w:t>
      </w:r>
      <w:bookmarkEnd w:id="19"/>
      <w:r w:rsidR="00B21666" w:rsidRPr="000C11B6">
        <w:rPr>
          <w:rFonts w:ascii="Times New Roman" w:hAnsi="Times New Roman" w:cs="Times New Roman"/>
          <w:b/>
          <w:color w:val="auto"/>
          <w:sz w:val="24"/>
          <w:szCs w:val="24"/>
        </w:rPr>
        <w:t xml:space="preserve"> </w:t>
      </w:r>
    </w:p>
    <w:p w14:paraId="1ED75842" w14:textId="5F283457" w:rsidR="00FF61FE" w:rsidRPr="000C11B6" w:rsidRDefault="00FF61FE" w:rsidP="00EA5DF4">
      <w:pPr>
        <w:pStyle w:val="BodyText"/>
        <w:spacing w:before="196" w:line="360" w:lineRule="auto"/>
        <w:ind w:right="115"/>
        <w:jc w:val="both"/>
      </w:pPr>
      <w:r w:rsidRPr="000C11B6">
        <w:t>A Pivot table is particularly intended for questioning a lot of information (data) in numerous easy to understand ways. Sub totaling and collecting numeric information, summing up information by classes and subcategories, and making custom estimations and equations.</w:t>
      </w:r>
    </w:p>
    <w:tbl>
      <w:tblPr>
        <w:tblW w:w="3380" w:type="dxa"/>
        <w:tblInd w:w="3100" w:type="dxa"/>
        <w:tblBorders>
          <w:top w:val="double" w:sz="4" w:space="0" w:color="999999"/>
          <w:left w:val="double" w:sz="4" w:space="0" w:color="999999"/>
          <w:bottom w:val="double" w:sz="4" w:space="0" w:color="999999"/>
          <w:right w:val="double" w:sz="4" w:space="0" w:color="999999"/>
          <w:insideH w:val="double" w:sz="4" w:space="0" w:color="999999"/>
          <w:insideV w:val="double" w:sz="4" w:space="0" w:color="999999"/>
        </w:tblBorders>
        <w:tblLook w:val="04A0" w:firstRow="1" w:lastRow="0" w:firstColumn="1" w:lastColumn="0" w:noHBand="0" w:noVBand="1"/>
      </w:tblPr>
      <w:tblGrid>
        <w:gridCol w:w="2100"/>
        <w:gridCol w:w="1356"/>
      </w:tblGrid>
      <w:tr w:rsidR="00FF61FE" w:rsidRPr="000C11B6" w14:paraId="350F3958" w14:textId="77777777" w:rsidTr="00B52153">
        <w:trPr>
          <w:trHeight w:val="300"/>
        </w:trPr>
        <w:tc>
          <w:tcPr>
            <w:tcW w:w="3380" w:type="dxa"/>
            <w:gridSpan w:val="2"/>
            <w:shd w:val="clear" w:color="auto" w:fill="auto"/>
            <w:noWrap/>
            <w:vAlign w:val="bottom"/>
            <w:hideMark/>
          </w:tcPr>
          <w:p w14:paraId="475B5077" w14:textId="77777777" w:rsidR="00FF61FE" w:rsidRPr="000C11B6" w:rsidRDefault="00FF61FE" w:rsidP="00FF61FE">
            <w:pPr>
              <w:widowControl/>
              <w:autoSpaceDE/>
              <w:autoSpaceDN/>
              <w:jc w:val="center"/>
              <w:rPr>
                <w:color w:val="000000"/>
                <w:sz w:val="24"/>
                <w:szCs w:val="24"/>
              </w:rPr>
            </w:pPr>
            <w:r w:rsidRPr="000C11B6">
              <w:rPr>
                <w:color w:val="000000"/>
                <w:sz w:val="24"/>
                <w:szCs w:val="24"/>
              </w:rPr>
              <w:t>Sum of Average price</w:t>
            </w:r>
          </w:p>
          <w:p w14:paraId="562DC5EF" w14:textId="152AC72A" w:rsidR="00FF61FE" w:rsidRPr="000C11B6" w:rsidRDefault="00FF61FE" w:rsidP="00FF61FE">
            <w:pPr>
              <w:widowControl/>
              <w:autoSpaceDE/>
              <w:autoSpaceDN/>
              <w:jc w:val="center"/>
              <w:rPr>
                <w:color w:val="000000"/>
                <w:sz w:val="24"/>
                <w:szCs w:val="24"/>
              </w:rPr>
            </w:pPr>
          </w:p>
        </w:tc>
      </w:tr>
      <w:tr w:rsidR="00FF61FE" w:rsidRPr="000C11B6" w14:paraId="43677C12" w14:textId="77777777" w:rsidTr="00B52153">
        <w:trPr>
          <w:trHeight w:val="300"/>
        </w:trPr>
        <w:tc>
          <w:tcPr>
            <w:tcW w:w="2100" w:type="dxa"/>
            <w:shd w:val="clear" w:color="auto" w:fill="auto"/>
            <w:noWrap/>
            <w:vAlign w:val="bottom"/>
            <w:hideMark/>
          </w:tcPr>
          <w:p w14:paraId="2417B572" w14:textId="6A771736" w:rsidR="00FF61FE" w:rsidRPr="000C11B6" w:rsidRDefault="001D7B54" w:rsidP="00FF61FE">
            <w:pPr>
              <w:widowControl/>
              <w:autoSpaceDE/>
              <w:autoSpaceDN/>
              <w:rPr>
                <w:color w:val="000000"/>
                <w:sz w:val="24"/>
                <w:szCs w:val="24"/>
              </w:rPr>
            </w:pPr>
            <w:r w:rsidRPr="000C11B6">
              <w:rPr>
                <w:color w:val="000000"/>
                <w:sz w:val="24"/>
                <w:szCs w:val="24"/>
              </w:rPr>
              <w:t>Arrival year</w:t>
            </w:r>
          </w:p>
        </w:tc>
        <w:tc>
          <w:tcPr>
            <w:tcW w:w="1280" w:type="dxa"/>
            <w:shd w:val="clear" w:color="auto" w:fill="auto"/>
            <w:noWrap/>
            <w:vAlign w:val="bottom"/>
            <w:hideMark/>
          </w:tcPr>
          <w:p w14:paraId="3C988D0A" w14:textId="77777777" w:rsidR="00FF61FE" w:rsidRPr="000C11B6" w:rsidRDefault="00FF61FE" w:rsidP="00FF61FE">
            <w:pPr>
              <w:widowControl/>
              <w:autoSpaceDE/>
              <w:autoSpaceDN/>
              <w:rPr>
                <w:color w:val="000000"/>
                <w:sz w:val="24"/>
                <w:szCs w:val="24"/>
              </w:rPr>
            </w:pPr>
            <w:r w:rsidRPr="000C11B6">
              <w:rPr>
                <w:color w:val="000000"/>
                <w:sz w:val="24"/>
                <w:szCs w:val="24"/>
              </w:rPr>
              <w:t>Total</w:t>
            </w:r>
          </w:p>
        </w:tc>
      </w:tr>
      <w:tr w:rsidR="00FF61FE" w:rsidRPr="000C11B6" w14:paraId="1D3AF37D" w14:textId="77777777" w:rsidTr="00B52153">
        <w:trPr>
          <w:trHeight w:val="300"/>
        </w:trPr>
        <w:tc>
          <w:tcPr>
            <w:tcW w:w="2100" w:type="dxa"/>
            <w:shd w:val="clear" w:color="auto" w:fill="auto"/>
            <w:noWrap/>
            <w:vAlign w:val="bottom"/>
            <w:hideMark/>
          </w:tcPr>
          <w:p w14:paraId="740F844B" w14:textId="77777777" w:rsidR="00FF61FE" w:rsidRPr="000C11B6" w:rsidRDefault="00FF61FE" w:rsidP="00FF61FE">
            <w:pPr>
              <w:widowControl/>
              <w:autoSpaceDE/>
              <w:autoSpaceDN/>
              <w:jc w:val="right"/>
              <w:rPr>
                <w:color w:val="000000"/>
                <w:sz w:val="24"/>
                <w:szCs w:val="24"/>
              </w:rPr>
            </w:pPr>
            <w:r w:rsidRPr="000C11B6">
              <w:rPr>
                <w:color w:val="000000"/>
                <w:sz w:val="24"/>
                <w:szCs w:val="24"/>
              </w:rPr>
              <w:t>2017</w:t>
            </w:r>
          </w:p>
        </w:tc>
        <w:tc>
          <w:tcPr>
            <w:tcW w:w="1280" w:type="dxa"/>
            <w:shd w:val="clear" w:color="auto" w:fill="auto"/>
            <w:noWrap/>
            <w:vAlign w:val="bottom"/>
            <w:hideMark/>
          </w:tcPr>
          <w:p w14:paraId="12533593" w14:textId="77777777" w:rsidR="00FF61FE" w:rsidRPr="000C11B6" w:rsidRDefault="00FF61FE" w:rsidP="00FF61FE">
            <w:pPr>
              <w:widowControl/>
              <w:autoSpaceDE/>
              <w:autoSpaceDN/>
              <w:jc w:val="right"/>
              <w:rPr>
                <w:color w:val="000000"/>
                <w:sz w:val="24"/>
                <w:szCs w:val="24"/>
              </w:rPr>
            </w:pPr>
            <w:r w:rsidRPr="000C11B6">
              <w:rPr>
                <w:color w:val="000000"/>
                <w:sz w:val="24"/>
                <w:szCs w:val="24"/>
              </w:rPr>
              <w:t>549304.11</w:t>
            </w:r>
          </w:p>
        </w:tc>
      </w:tr>
      <w:tr w:rsidR="00FF61FE" w:rsidRPr="000C11B6" w14:paraId="322BD85C" w14:textId="77777777" w:rsidTr="00B52153">
        <w:trPr>
          <w:trHeight w:val="300"/>
        </w:trPr>
        <w:tc>
          <w:tcPr>
            <w:tcW w:w="2100" w:type="dxa"/>
            <w:shd w:val="clear" w:color="auto" w:fill="auto"/>
            <w:noWrap/>
            <w:vAlign w:val="bottom"/>
            <w:hideMark/>
          </w:tcPr>
          <w:p w14:paraId="799BC6E4" w14:textId="77777777" w:rsidR="00FF61FE" w:rsidRPr="000C11B6" w:rsidRDefault="00FF61FE" w:rsidP="00FF61FE">
            <w:pPr>
              <w:widowControl/>
              <w:autoSpaceDE/>
              <w:autoSpaceDN/>
              <w:jc w:val="right"/>
              <w:rPr>
                <w:color w:val="000000"/>
                <w:sz w:val="24"/>
                <w:szCs w:val="24"/>
              </w:rPr>
            </w:pPr>
            <w:r w:rsidRPr="000C11B6">
              <w:rPr>
                <w:color w:val="000000"/>
                <w:sz w:val="24"/>
                <w:szCs w:val="24"/>
              </w:rPr>
              <w:t>2018</w:t>
            </w:r>
          </w:p>
        </w:tc>
        <w:tc>
          <w:tcPr>
            <w:tcW w:w="1280" w:type="dxa"/>
            <w:shd w:val="clear" w:color="auto" w:fill="auto"/>
            <w:noWrap/>
            <w:vAlign w:val="bottom"/>
            <w:hideMark/>
          </w:tcPr>
          <w:p w14:paraId="682A19C7" w14:textId="77777777" w:rsidR="00FF61FE" w:rsidRPr="000C11B6" w:rsidRDefault="00FF61FE" w:rsidP="00FF61FE">
            <w:pPr>
              <w:widowControl/>
              <w:autoSpaceDE/>
              <w:autoSpaceDN/>
              <w:jc w:val="right"/>
              <w:rPr>
                <w:color w:val="000000"/>
                <w:sz w:val="24"/>
                <w:szCs w:val="24"/>
              </w:rPr>
            </w:pPr>
            <w:r w:rsidRPr="000C11B6">
              <w:rPr>
                <w:color w:val="000000"/>
                <w:sz w:val="24"/>
                <w:szCs w:val="24"/>
              </w:rPr>
              <w:t>2984721.57</w:t>
            </w:r>
          </w:p>
        </w:tc>
      </w:tr>
      <w:tr w:rsidR="00FF61FE" w:rsidRPr="000C11B6" w14:paraId="4559B01F" w14:textId="77777777" w:rsidTr="00B52153">
        <w:trPr>
          <w:trHeight w:val="300"/>
        </w:trPr>
        <w:tc>
          <w:tcPr>
            <w:tcW w:w="2100" w:type="dxa"/>
            <w:shd w:val="clear" w:color="auto" w:fill="auto"/>
            <w:noWrap/>
            <w:vAlign w:val="bottom"/>
            <w:hideMark/>
          </w:tcPr>
          <w:p w14:paraId="57181EEE" w14:textId="77777777" w:rsidR="00FF61FE" w:rsidRPr="000C11B6" w:rsidRDefault="00FF61FE" w:rsidP="00FF61FE">
            <w:pPr>
              <w:widowControl/>
              <w:autoSpaceDE/>
              <w:autoSpaceDN/>
              <w:jc w:val="right"/>
              <w:rPr>
                <w:color w:val="000000"/>
                <w:sz w:val="24"/>
                <w:szCs w:val="24"/>
              </w:rPr>
            </w:pPr>
            <w:r w:rsidRPr="000C11B6">
              <w:rPr>
                <w:color w:val="000000"/>
                <w:sz w:val="24"/>
                <w:szCs w:val="24"/>
              </w:rPr>
              <w:t>2019</w:t>
            </w:r>
          </w:p>
        </w:tc>
        <w:tc>
          <w:tcPr>
            <w:tcW w:w="1280" w:type="dxa"/>
            <w:shd w:val="clear" w:color="auto" w:fill="auto"/>
            <w:noWrap/>
            <w:vAlign w:val="bottom"/>
            <w:hideMark/>
          </w:tcPr>
          <w:p w14:paraId="536784AD" w14:textId="77777777" w:rsidR="00FF61FE" w:rsidRPr="000C11B6" w:rsidRDefault="00FF61FE" w:rsidP="00FF61FE">
            <w:pPr>
              <w:widowControl/>
              <w:autoSpaceDE/>
              <w:autoSpaceDN/>
              <w:jc w:val="right"/>
              <w:rPr>
                <w:color w:val="000000"/>
                <w:sz w:val="24"/>
                <w:szCs w:val="24"/>
              </w:rPr>
            </w:pPr>
            <w:r w:rsidRPr="000C11B6">
              <w:rPr>
                <w:color w:val="000000"/>
                <w:sz w:val="24"/>
                <w:szCs w:val="24"/>
              </w:rPr>
              <w:t>18015.29</w:t>
            </w:r>
          </w:p>
        </w:tc>
      </w:tr>
      <w:tr w:rsidR="00FF61FE" w:rsidRPr="000C11B6" w14:paraId="18CF3473" w14:textId="77777777" w:rsidTr="00B52153">
        <w:trPr>
          <w:trHeight w:val="300"/>
        </w:trPr>
        <w:tc>
          <w:tcPr>
            <w:tcW w:w="2100" w:type="dxa"/>
            <w:shd w:val="clear" w:color="auto" w:fill="auto"/>
            <w:noWrap/>
            <w:vAlign w:val="bottom"/>
            <w:hideMark/>
          </w:tcPr>
          <w:p w14:paraId="1CC675D9" w14:textId="77777777" w:rsidR="00FF61FE" w:rsidRPr="000C11B6" w:rsidRDefault="00FF61FE" w:rsidP="00FF61FE">
            <w:pPr>
              <w:widowControl/>
              <w:autoSpaceDE/>
              <w:autoSpaceDN/>
              <w:jc w:val="right"/>
              <w:rPr>
                <w:color w:val="000000"/>
                <w:sz w:val="24"/>
                <w:szCs w:val="24"/>
              </w:rPr>
            </w:pPr>
            <w:r w:rsidRPr="000C11B6">
              <w:rPr>
                <w:color w:val="000000"/>
                <w:sz w:val="24"/>
                <w:szCs w:val="24"/>
              </w:rPr>
              <w:t>2020</w:t>
            </w:r>
          </w:p>
        </w:tc>
        <w:tc>
          <w:tcPr>
            <w:tcW w:w="1280" w:type="dxa"/>
            <w:shd w:val="clear" w:color="auto" w:fill="auto"/>
            <w:noWrap/>
            <w:vAlign w:val="bottom"/>
            <w:hideMark/>
          </w:tcPr>
          <w:p w14:paraId="04A3BE7B" w14:textId="77777777" w:rsidR="00FF61FE" w:rsidRPr="000C11B6" w:rsidRDefault="00FF61FE" w:rsidP="00FF61FE">
            <w:pPr>
              <w:widowControl/>
              <w:autoSpaceDE/>
              <w:autoSpaceDN/>
              <w:jc w:val="right"/>
              <w:rPr>
                <w:color w:val="000000"/>
                <w:sz w:val="24"/>
                <w:szCs w:val="24"/>
              </w:rPr>
            </w:pPr>
            <w:r w:rsidRPr="000C11B6">
              <w:rPr>
                <w:color w:val="000000"/>
                <w:sz w:val="24"/>
                <w:szCs w:val="24"/>
              </w:rPr>
              <w:t>20857.3</w:t>
            </w:r>
          </w:p>
        </w:tc>
      </w:tr>
      <w:tr w:rsidR="00FF61FE" w:rsidRPr="000C11B6" w14:paraId="4C476DA7" w14:textId="77777777" w:rsidTr="00B52153">
        <w:trPr>
          <w:trHeight w:val="300"/>
        </w:trPr>
        <w:tc>
          <w:tcPr>
            <w:tcW w:w="2100" w:type="dxa"/>
            <w:shd w:val="clear" w:color="auto" w:fill="auto"/>
            <w:noWrap/>
            <w:vAlign w:val="bottom"/>
            <w:hideMark/>
          </w:tcPr>
          <w:p w14:paraId="601BE95B" w14:textId="77777777" w:rsidR="00FF61FE" w:rsidRPr="000C11B6" w:rsidRDefault="00FF61FE" w:rsidP="00FF61FE">
            <w:pPr>
              <w:widowControl/>
              <w:autoSpaceDE/>
              <w:autoSpaceDN/>
              <w:jc w:val="right"/>
              <w:rPr>
                <w:color w:val="000000"/>
                <w:sz w:val="24"/>
                <w:szCs w:val="24"/>
              </w:rPr>
            </w:pPr>
            <w:r w:rsidRPr="000C11B6">
              <w:rPr>
                <w:color w:val="000000"/>
                <w:sz w:val="24"/>
                <w:szCs w:val="24"/>
              </w:rPr>
              <w:t>2021</w:t>
            </w:r>
          </w:p>
        </w:tc>
        <w:tc>
          <w:tcPr>
            <w:tcW w:w="1280" w:type="dxa"/>
            <w:shd w:val="clear" w:color="auto" w:fill="auto"/>
            <w:noWrap/>
            <w:vAlign w:val="bottom"/>
            <w:hideMark/>
          </w:tcPr>
          <w:p w14:paraId="29D43023" w14:textId="77777777" w:rsidR="00FF61FE" w:rsidRPr="000C11B6" w:rsidRDefault="00FF61FE" w:rsidP="00FF61FE">
            <w:pPr>
              <w:widowControl/>
              <w:autoSpaceDE/>
              <w:autoSpaceDN/>
              <w:jc w:val="right"/>
              <w:rPr>
                <w:color w:val="000000"/>
                <w:sz w:val="24"/>
                <w:szCs w:val="24"/>
              </w:rPr>
            </w:pPr>
            <w:r w:rsidRPr="000C11B6">
              <w:rPr>
                <w:color w:val="000000"/>
                <w:sz w:val="24"/>
                <w:szCs w:val="24"/>
              </w:rPr>
              <w:t>19436.8</w:t>
            </w:r>
          </w:p>
        </w:tc>
      </w:tr>
      <w:tr w:rsidR="00FF61FE" w:rsidRPr="000C11B6" w14:paraId="4B475DBB" w14:textId="77777777" w:rsidTr="00B52153">
        <w:trPr>
          <w:trHeight w:val="300"/>
        </w:trPr>
        <w:tc>
          <w:tcPr>
            <w:tcW w:w="2100" w:type="dxa"/>
            <w:shd w:val="clear" w:color="auto" w:fill="auto"/>
            <w:noWrap/>
            <w:vAlign w:val="bottom"/>
            <w:hideMark/>
          </w:tcPr>
          <w:p w14:paraId="6B468FAF" w14:textId="77777777" w:rsidR="00FF61FE" w:rsidRPr="000C11B6" w:rsidRDefault="00FF61FE" w:rsidP="00FF61FE">
            <w:pPr>
              <w:widowControl/>
              <w:autoSpaceDE/>
              <w:autoSpaceDN/>
              <w:rPr>
                <w:color w:val="000000"/>
                <w:sz w:val="24"/>
                <w:szCs w:val="24"/>
              </w:rPr>
            </w:pPr>
            <w:r w:rsidRPr="000C11B6">
              <w:rPr>
                <w:color w:val="000000"/>
                <w:sz w:val="24"/>
                <w:szCs w:val="24"/>
              </w:rPr>
              <w:t>Grand Total</w:t>
            </w:r>
          </w:p>
        </w:tc>
        <w:tc>
          <w:tcPr>
            <w:tcW w:w="1280" w:type="dxa"/>
            <w:shd w:val="clear" w:color="auto" w:fill="auto"/>
            <w:noWrap/>
            <w:vAlign w:val="bottom"/>
            <w:hideMark/>
          </w:tcPr>
          <w:p w14:paraId="0D031B9F" w14:textId="77777777" w:rsidR="00FF61FE" w:rsidRPr="000C11B6" w:rsidRDefault="00FF61FE" w:rsidP="00FF61FE">
            <w:pPr>
              <w:widowControl/>
              <w:autoSpaceDE/>
              <w:autoSpaceDN/>
              <w:jc w:val="right"/>
              <w:rPr>
                <w:color w:val="000000"/>
                <w:sz w:val="24"/>
                <w:szCs w:val="24"/>
              </w:rPr>
            </w:pPr>
            <w:r w:rsidRPr="000C11B6">
              <w:rPr>
                <w:color w:val="000000"/>
                <w:sz w:val="24"/>
                <w:szCs w:val="24"/>
              </w:rPr>
              <w:t>3592335.07</w:t>
            </w:r>
          </w:p>
        </w:tc>
      </w:tr>
    </w:tbl>
    <w:p w14:paraId="37B8B988" w14:textId="4E8AC1EC" w:rsidR="00EA6662" w:rsidRPr="000C11B6" w:rsidRDefault="00E13469" w:rsidP="00E13469">
      <w:pPr>
        <w:pStyle w:val="BodyText"/>
        <w:spacing w:before="196" w:line="360" w:lineRule="auto"/>
        <w:ind w:right="115"/>
        <w:jc w:val="both"/>
      </w:pPr>
      <w:r w:rsidRPr="000C11B6">
        <w:rPr>
          <w:noProof/>
        </w:rPr>
        <w:drawing>
          <wp:inline distT="0" distB="0" distL="0" distR="0" wp14:anchorId="573AE7FA" wp14:editId="723E8763">
            <wp:extent cx="6057900" cy="2619375"/>
            <wp:effectExtent l="0" t="0" r="0" b="0"/>
            <wp:docPr id="199913034" name="Chart 1">
              <a:extLst xmlns:a="http://schemas.openxmlformats.org/drawingml/2006/main">
                <a:ext uri="{FF2B5EF4-FFF2-40B4-BE49-F238E27FC236}">
                  <a16:creationId xmlns:a16="http://schemas.microsoft.com/office/drawing/2014/main" id="{7A8EFA41-D0B4-48A9-B680-DC7509ADC3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00EA6662" w:rsidRPr="000C11B6">
        <w:rPr>
          <w:noProof/>
        </w:rPr>
        <w:lastRenderedPageBreak/>
        <w:drawing>
          <wp:inline distT="0" distB="0" distL="0" distR="0" wp14:anchorId="3C3E6548" wp14:editId="17530B5A">
            <wp:extent cx="6038850" cy="2181225"/>
            <wp:effectExtent l="0" t="0" r="0" b="9525"/>
            <wp:docPr id="1259910849" name="Chart 1">
              <a:extLst xmlns:a="http://schemas.openxmlformats.org/drawingml/2006/main">
                <a:ext uri="{FF2B5EF4-FFF2-40B4-BE49-F238E27FC236}">
                  <a16:creationId xmlns:a16="http://schemas.microsoft.com/office/drawing/2014/main" id="{0F641D48-E6AF-9387-BD4E-30FDD5D159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F1823A9" w14:textId="3D2F3152" w:rsidR="00E13469" w:rsidRPr="000C11B6" w:rsidRDefault="00E13469" w:rsidP="00B21666">
      <w:pPr>
        <w:pStyle w:val="BodyText"/>
        <w:spacing w:before="196" w:line="360" w:lineRule="auto"/>
        <w:ind w:right="115"/>
        <w:jc w:val="both"/>
      </w:pPr>
      <w:r w:rsidRPr="000C11B6">
        <w:t>From the above Pie chart of room reservation range from 2017 to 2021, we can see that 83% of rooms reserved in 2018 according to the average. The Bar chart is also presented here. Which clearly shows that only 19,436 room was reserved in the period of 202</w:t>
      </w:r>
      <w:r w:rsidR="001D7B54" w:rsidRPr="000C11B6">
        <w:t xml:space="preserve">1, due to quite high in </w:t>
      </w:r>
      <w:proofErr w:type="spellStart"/>
      <w:proofErr w:type="gramStart"/>
      <w:r w:rsidR="001D7B54" w:rsidRPr="000C11B6">
        <w:t>prices.</w:t>
      </w:r>
      <w:r w:rsidRPr="000C11B6">
        <w:t>We</w:t>
      </w:r>
      <w:proofErr w:type="spellEnd"/>
      <w:proofErr w:type="gramEnd"/>
      <w:r w:rsidRPr="000C11B6">
        <w:t xml:space="preserve"> will make another Pie chart to show the booking status per year. We can see that most of the bookings have been done in year 2018, which are 28038. And 6100 bookings made is year 2017. And rest of the booking made in a period between 201</w:t>
      </w:r>
      <w:r w:rsidR="00EA6662" w:rsidRPr="000C11B6">
        <w:t>7</w:t>
      </w:r>
      <w:r w:rsidRPr="000C11B6">
        <w:t xml:space="preserve"> to 2021.</w:t>
      </w:r>
    </w:p>
    <w:p w14:paraId="7B5AF294" w14:textId="7E3C982B" w:rsidR="00FF61FE" w:rsidRPr="000C11B6" w:rsidRDefault="00EA6662" w:rsidP="00FF61FE">
      <w:pPr>
        <w:pStyle w:val="BodyText"/>
        <w:spacing w:before="196" w:line="360" w:lineRule="auto"/>
        <w:ind w:right="115"/>
        <w:jc w:val="both"/>
      </w:pPr>
      <w:r w:rsidRPr="000C11B6">
        <w:rPr>
          <w:noProof/>
        </w:rPr>
        <w:drawing>
          <wp:inline distT="0" distB="0" distL="0" distR="0" wp14:anchorId="75A6AE9E" wp14:editId="0A7B18DD">
            <wp:extent cx="5867400" cy="2743200"/>
            <wp:effectExtent l="0" t="0" r="0" b="0"/>
            <wp:docPr id="409150912" name="Chart 1">
              <a:extLst xmlns:a="http://schemas.openxmlformats.org/drawingml/2006/main">
                <a:ext uri="{FF2B5EF4-FFF2-40B4-BE49-F238E27FC236}">
                  <a16:creationId xmlns:a16="http://schemas.microsoft.com/office/drawing/2014/main" id="{D41B9162-D85F-5F5A-6903-E1B93E85C2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EF5010B" w14:textId="4A429381" w:rsidR="00B52153" w:rsidRPr="000C11B6" w:rsidRDefault="0038636C" w:rsidP="00FF61FE">
      <w:pPr>
        <w:pStyle w:val="BodyText"/>
        <w:spacing w:before="196" w:line="360" w:lineRule="auto"/>
        <w:ind w:right="115"/>
        <w:jc w:val="both"/>
      </w:pPr>
      <w:r w:rsidRPr="000C11B6">
        <w:t xml:space="preserve">According to the Pie chart, we can say that the prices are not high in period of 2017 to 2018. Due to this, room reservations on its peak as we can see </w:t>
      </w:r>
      <w:r w:rsidR="001D7B54" w:rsidRPr="000C11B6">
        <w:t>graphically. Now</w:t>
      </w:r>
      <w:r w:rsidRPr="000C11B6">
        <w:t xml:space="preserve"> we will see the booking status of children and adults in a period of 2017 to 2021. By using Bar Combo chart:</w:t>
      </w:r>
    </w:p>
    <w:p w14:paraId="2D8482E7" w14:textId="6AF71488" w:rsidR="00B52153" w:rsidRPr="000C11B6" w:rsidRDefault="00EA6662" w:rsidP="00FF61FE">
      <w:pPr>
        <w:pStyle w:val="BodyText"/>
        <w:spacing w:before="196" w:line="360" w:lineRule="auto"/>
        <w:ind w:right="115"/>
        <w:jc w:val="both"/>
      </w:pPr>
      <w:r w:rsidRPr="000C11B6">
        <w:rPr>
          <w:noProof/>
        </w:rPr>
        <w:lastRenderedPageBreak/>
        <w:drawing>
          <wp:inline distT="0" distB="0" distL="0" distR="0" wp14:anchorId="0463FA87" wp14:editId="51E208F2">
            <wp:extent cx="6067425" cy="2743200"/>
            <wp:effectExtent l="0" t="0" r="0" b="0"/>
            <wp:docPr id="994860361" name="Chart 1">
              <a:extLst xmlns:a="http://schemas.openxmlformats.org/drawingml/2006/main">
                <a:ext uri="{FF2B5EF4-FFF2-40B4-BE49-F238E27FC236}">
                  <a16:creationId xmlns:a16="http://schemas.microsoft.com/office/drawing/2014/main" id="{9AE53B51-850D-EA57-C511-9AE28C738C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044F47B" w14:textId="3C229282" w:rsidR="0038636C" w:rsidRPr="000C11B6" w:rsidRDefault="0038636C" w:rsidP="00FF61FE">
      <w:pPr>
        <w:pStyle w:val="BodyText"/>
        <w:spacing w:before="196" w:line="360" w:lineRule="auto"/>
        <w:ind w:right="115"/>
        <w:jc w:val="both"/>
      </w:pPr>
      <w:r w:rsidRPr="000C11B6">
        <w:t xml:space="preserve">We   can interpret from the above charts, that booking status of adults is high as compare to children. Also, we can see that, in 2018 the booking status of children is higher than usual due to decline in average prices. </w:t>
      </w:r>
    </w:p>
    <w:p w14:paraId="5F93EA01" w14:textId="77EC41C1" w:rsidR="0038636C" w:rsidRPr="000C11B6" w:rsidRDefault="00560FE9" w:rsidP="001D7B54">
      <w:pPr>
        <w:pStyle w:val="Heading2"/>
        <w:rPr>
          <w:rFonts w:ascii="Times New Roman" w:hAnsi="Times New Roman" w:cs="Times New Roman"/>
          <w:b/>
          <w:color w:val="auto"/>
          <w:sz w:val="24"/>
          <w:szCs w:val="24"/>
        </w:rPr>
      </w:pPr>
      <w:bookmarkStart w:id="20" w:name="_Toc142389171"/>
      <w:r w:rsidRPr="000C11B6">
        <w:rPr>
          <w:rFonts w:ascii="Times New Roman" w:hAnsi="Times New Roman" w:cs="Times New Roman"/>
          <w:b/>
          <w:color w:val="auto"/>
          <w:sz w:val="24"/>
          <w:szCs w:val="24"/>
        </w:rPr>
        <w:t>2.3 If Function</w:t>
      </w:r>
      <w:bookmarkEnd w:id="20"/>
    </w:p>
    <w:p w14:paraId="736722CC" w14:textId="3639F3CA" w:rsidR="00EA6662" w:rsidRPr="000C11B6" w:rsidRDefault="008B7E86" w:rsidP="00FF61FE">
      <w:pPr>
        <w:pStyle w:val="BodyText"/>
        <w:spacing w:before="196" w:line="360" w:lineRule="auto"/>
        <w:ind w:right="115"/>
        <w:jc w:val="both"/>
      </w:pPr>
      <w:r w:rsidRPr="000C11B6">
        <w:t>The IF function, one of Excel's most used features, allows you to systematically compare data to expectations. An IF statement might so result in one of two things. You will receive the first result if the comparison is accurate, and the second if it is incorrect.</w:t>
      </w:r>
    </w:p>
    <w:tbl>
      <w:tblPr>
        <w:tblW w:w="9200" w:type="dxa"/>
        <w:tblBorders>
          <w:top w:val="double" w:sz="4" w:space="0" w:color="999999"/>
          <w:left w:val="double" w:sz="4" w:space="0" w:color="999999"/>
          <w:bottom w:val="double" w:sz="4" w:space="0" w:color="999999"/>
          <w:right w:val="double" w:sz="4" w:space="0" w:color="999999"/>
          <w:insideH w:val="double" w:sz="4" w:space="0" w:color="999999"/>
          <w:insideV w:val="double" w:sz="4" w:space="0" w:color="999999"/>
        </w:tblBorders>
        <w:tblLook w:val="04A0" w:firstRow="1" w:lastRow="0" w:firstColumn="1" w:lastColumn="0" w:noHBand="0" w:noVBand="1"/>
      </w:tblPr>
      <w:tblGrid>
        <w:gridCol w:w="1780"/>
        <w:gridCol w:w="2380"/>
        <w:gridCol w:w="3200"/>
        <w:gridCol w:w="1840"/>
      </w:tblGrid>
      <w:tr w:rsidR="00EA6662" w:rsidRPr="000C11B6" w14:paraId="24F5CB50" w14:textId="77777777" w:rsidTr="00EA6662">
        <w:trPr>
          <w:trHeight w:val="300"/>
        </w:trPr>
        <w:tc>
          <w:tcPr>
            <w:tcW w:w="1780" w:type="dxa"/>
            <w:shd w:val="clear" w:color="auto" w:fill="auto"/>
            <w:noWrap/>
            <w:vAlign w:val="bottom"/>
            <w:hideMark/>
          </w:tcPr>
          <w:p w14:paraId="5F192116" w14:textId="012DFB47" w:rsidR="00EA6662" w:rsidRPr="000C11B6" w:rsidRDefault="001D7B54" w:rsidP="00EA6662">
            <w:pPr>
              <w:widowControl/>
              <w:autoSpaceDE/>
              <w:autoSpaceDN/>
              <w:rPr>
                <w:color w:val="000000"/>
                <w:sz w:val="24"/>
                <w:szCs w:val="24"/>
              </w:rPr>
            </w:pPr>
            <w:r w:rsidRPr="000C11B6">
              <w:rPr>
                <w:color w:val="000000"/>
                <w:sz w:val="24"/>
                <w:szCs w:val="24"/>
              </w:rPr>
              <w:t>Arrival year</w:t>
            </w:r>
          </w:p>
        </w:tc>
        <w:tc>
          <w:tcPr>
            <w:tcW w:w="2380" w:type="dxa"/>
            <w:shd w:val="clear" w:color="auto" w:fill="auto"/>
            <w:noWrap/>
            <w:vAlign w:val="bottom"/>
            <w:hideMark/>
          </w:tcPr>
          <w:p w14:paraId="62172C45" w14:textId="77777777" w:rsidR="00EA6662" w:rsidRPr="000C11B6" w:rsidRDefault="00EA6662" w:rsidP="00EA6662">
            <w:pPr>
              <w:widowControl/>
              <w:autoSpaceDE/>
              <w:autoSpaceDN/>
              <w:rPr>
                <w:color w:val="000000"/>
                <w:sz w:val="24"/>
                <w:szCs w:val="24"/>
              </w:rPr>
            </w:pPr>
            <w:r w:rsidRPr="000C11B6">
              <w:rPr>
                <w:color w:val="000000"/>
                <w:sz w:val="24"/>
                <w:szCs w:val="24"/>
              </w:rPr>
              <w:t>Sum of Average price</w:t>
            </w:r>
          </w:p>
        </w:tc>
        <w:tc>
          <w:tcPr>
            <w:tcW w:w="3200" w:type="dxa"/>
            <w:shd w:val="clear" w:color="auto" w:fill="auto"/>
            <w:noWrap/>
            <w:vAlign w:val="bottom"/>
            <w:hideMark/>
          </w:tcPr>
          <w:p w14:paraId="2E0A46C2" w14:textId="77777777" w:rsidR="00EA6662" w:rsidRPr="000C11B6" w:rsidRDefault="00EA6662" w:rsidP="00EA6662">
            <w:pPr>
              <w:widowControl/>
              <w:autoSpaceDE/>
              <w:autoSpaceDN/>
              <w:rPr>
                <w:color w:val="000000"/>
                <w:sz w:val="24"/>
                <w:szCs w:val="24"/>
              </w:rPr>
            </w:pPr>
            <w:r w:rsidRPr="000C11B6">
              <w:rPr>
                <w:color w:val="000000"/>
                <w:sz w:val="24"/>
                <w:szCs w:val="24"/>
              </w:rPr>
              <w:t>Sum of Adults No</w:t>
            </w:r>
          </w:p>
        </w:tc>
        <w:tc>
          <w:tcPr>
            <w:tcW w:w="1840" w:type="dxa"/>
            <w:shd w:val="clear" w:color="auto" w:fill="auto"/>
            <w:noWrap/>
            <w:vAlign w:val="bottom"/>
            <w:hideMark/>
          </w:tcPr>
          <w:p w14:paraId="5B494556" w14:textId="77777777" w:rsidR="00EA6662" w:rsidRPr="000C11B6" w:rsidRDefault="00EA6662" w:rsidP="00EA6662">
            <w:pPr>
              <w:widowControl/>
              <w:autoSpaceDE/>
              <w:autoSpaceDN/>
              <w:rPr>
                <w:color w:val="000000"/>
                <w:sz w:val="24"/>
                <w:szCs w:val="24"/>
              </w:rPr>
            </w:pPr>
            <w:r w:rsidRPr="000C11B6">
              <w:rPr>
                <w:color w:val="000000"/>
                <w:sz w:val="24"/>
                <w:szCs w:val="24"/>
              </w:rPr>
              <w:t>Status</w:t>
            </w:r>
          </w:p>
        </w:tc>
      </w:tr>
      <w:tr w:rsidR="00EA6662" w:rsidRPr="000C11B6" w14:paraId="08C17F10" w14:textId="77777777" w:rsidTr="00EA6662">
        <w:trPr>
          <w:trHeight w:val="300"/>
        </w:trPr>
        <w:tc>
          <w:tcPr>
            <w:tcW w:w="1780" w:type="dxa"/>
            <w:shd w:val="clear" w:color="auto" w:fill="auto"/>
            <w:noWrap/>
            <w:vAlign w:val="bottom"/>
            <w:hideMark/>
          </w:tcPr>
          <w:p w14:paraId="04857217" w14:textId="77777777" w:rsidR="00EA6662" w:rsidRPr="000C11B6" w:rsidRDefault="00EA6662" w:rsidP="00EA6662">
            <w:pPr>
              <w:widowControl/>
              <w:autoSpaceDE/>
              <w:autoSpaceDN/>
              <w:jc w:val="right"/>
              <w:rPr>
                <w:color w:val="000000"/>
                <w:sz w:val="24"/>
                <w:szCs w:val="24"/>
              </w:rPr>
            </w:pPr>
            <w:r w:rsidRPr="000C11B6">
              <w:rPr>
                <w:color w:val="000000"/>
                <w:sz w:val="24"/>
                <w:szCs w:val="24"/>
              </w:rPr>
              <w:t>2017</w:t>
            </w:r>
          </w:p>
        </w:tc>
        <w:tc>
          <w:tcPr>
            <w:tcW w:w="2380" w:type="dxa"/>
            <w:shd w:val="clear" w:color="auto" w:fill="auto"/>
            <w:noWrap/>
            <w:vAlign w:val="bottom"/>
            <w:hideMark/>
          </w:tcPr>
          <w:p w14:paraId="0E768E69" w14:textId="77777777" w:rsidR="00EA6662" w:rsidRPr="000C11B6" w:rsidRDefault="00EA6662" w:rsidP="00EA6662">
            <w:pPr>
              <w:widowControl/>
              <w:autoSpaceDE/>
              <w:autoSpaceDN/>
              <w:jc w:val="right"/>
              <w:rPr>
                <w:color w:val="000000"/>
                <w:sz w:val="24"/>
                <w:szCs w:val="24"/>
              </w:rPr>
            </w:pPr>
            <w:r w:rsidRPr="000C11B6">
              <w:rPr>
                <w:color w:val="000000"/>
                <w:sz w:val="24"/>
                <w:szCs w:val="24"/>
              </w:rPr>
              <w:t>549304.11</w:t>
            </w:r>
          </w:p>
        </w:tc>
        <w:tc>
          <w:tcPr>
            <w:tcW w:w="3200" w:type="dxa"/>
            <w:shd w:val="clear" w:color="auto" w:fill="auto"/>
            <w:noWrap/>
            <w:vAlign w:val="bottom"/>
            <w:hideMark/>
          </w:tcPr>
          <w:p w14:paraId="75421281" w14:textId="77777777" w:rsidR="00EA6662" w:rsidRPr="000C11B6" w:rsidRDefault="00EA6662" w:rsidP="00EA6662">
            <w:pPr>
              <w:widowControl/>
              <w:autoSpaceDE/>
              <w:autoSpaceDN/>
              <w:jc w:val="right"/>
              <w:rPr>
                <w:color w:val="000000"/>
                <w:sz w:val="24"/>
                <w:szCs w:val="24"/>
              </w:rPr>
            </w:pPr>
            <w:r w:rsidRPr="000C11B6">
              <w:rPr>
                <w:color w:val="000000"/>
                <w:sz w:val="24"/>
                <w:szCs w:val="24"/>
              </w:rPr>
              <w:t>10727</w:t>
            </w:r>
          </w:p>
        </w:tc>
        <w:tc>
          <w:tcPr>
            <w:tcW w:w="1840" w:type="dxa"/>
            <w:shd w:val="clear" w:color="auto" w:fill="auto"/>
            <w:noWrap/>
            <w:vAlign w:val="bottom"/>
            <w:hideMark/>
          </w:tcPr>
          <w:p w14:paraId="02CCE032" w14:textId="2BE4FEAA" w:rsidR="00EA6662" w:rsidRPr="000C11B6" w:rsidRDefault="00EA6662" w:rsidP="00EA6662">
            <w:pPr>
              <w:widowControl/>
              <w:autoSpaceDE/>
              <w:autoSpaceDN/>
              <w:rPr>
                <w:color w:val="000000"/>
                <w:sz w:val="24"/>
                <w:szCs w:val="24"/>
              </w:rPr>
            </w:pPr>
            <w:r w:rsidRPr="000C11B6">
              <w:rPr>
                <w:color w:val="000000"/>
                <w:sz w:val="24"/>
                <w:szCs w:val="24"/>
              </w:rPr>
              <w:t xml:space="preserve">Goal </w:t>
            </w:r>
            <w:r w:rsidR="00D64C85" w:rsidRPr="000C11B6">
              <w:rPr>
                <w:color w:val="000000"/>
                <w:sz w:val="24"/>
                <w:szCs w:val="24"/>
              </w:rPr>
              <w:t>Achieve</w:t>
            </w:r>
          </w:p>
        </w:tc>
      </w:tr>
      <w:tr w:rsidR="00D64C85" w:rsidRPr="000C11B6" w14:paraId="4578E18A" w14:textId="77777777" w:rsidTr="006767B4">
        <w:trPr>
          <w:trHeight w:val="300"/>
        </w:trPr>
        <w:tc>
          <w:tcPr>
            <w:tcW w:w="1780" w:type="dxa"/>
            <w:shd w:val="clear" w:color="auto" w:fill="auto"/>
            <w:noWrap/>
            <w:vAlign w:val="bottom"/>
            <w:hideMark/>
          </w:tcPr>
          <w:p w14:paraId="02343254" w14:textId="77777777" w:rsidR="00D64C85" w:rsidRPr="000C11B6" w:rsidRDefault="00D64C85" w:rsidP="00D64C85">
            <w:pPr>
              <w:widowControl/>
              <w:autoSpaceDE/>
              <w:autoSpaceDN/>
              <w:jc w:val="right"/>
              <w:rPr>
                <w:color w:val="000000"/>
                <w:sz w:val="24"/>
                <w:szCs w:val="24"/>
              </w:rPr>
            </w:pPr>
            <w:r w:rsidRPr="000C11B6">
              <w:rPr>
                <w:color w:val="000000"/>
                <w:sz w:val="24"/>
                <w:szCs w:val="24"/>
              </w:rPr>
              <w:t>2018</w:t>
            </w:r>
          </w:p>
        </w:tc>
        <w:tc>
          <w:tcPr>
            <w:tcW w:w="2380" w:type="dxa"/>
            <w:shd w:val="clear" w:color="auto" w:fill="auto"/>
            <w:noWrap/>
            <w:vAlign w:val="bottom"/>
            <w:hideMark/>
          </w:tcPr>
          <w:p w14:paraId="277B7CC0" w14:textId="77777777" w:rsidR="00D64C85" w:rsidRPr="000C11B6" w:rsidRDefault="00D64C85" w:rsidP="00D64C85">
            <w:pPr>
              <w:widowControl/>
              <w:autoSpaceDE/>
              <w:autoSpaceDN/>
              <w:jc w:val="right"/>
              <w:rPr>
                <w:color w:val="000000"/>
                <w:sz w:val="24"/>
                <w:szCs w:val="24"/>
              </w:rPr>
            </w:pPr>
            <w:r w:rsidRPr="000C11B6">
              <w:rPr>
                <w:color w:val="000000"/>
                <w:sz w:val="24"/>
                <w:szCs w:val="24"/>
              </w:rPr>
              <w:t>2984721.57</w:t>
            </w:r>
          </w:p>
        </w:tc>
        <w:tc>
          <w:tcPr>
            <w:tcW w:w="3200" w:type="dxa"/>
            <w:shd w:val="clear" w:color="auto" w:fill="auto"/>
            <w:noWrap/>
            <w:vAlign w:val="bottom"/>
            <w:hideMark/>
          </w:tcPr>
          <w:p w14:paraId="476D9DD5" w14:textId="77777777" w:rsidR="00D64C85" w:rsidRPr="000C11B6" w:rsidRDefault="00D64C85" w:rsidP="00D64C85">
            <w:pPr>
              <w:widowControl/>
              <w:autoSpaceDE/>
              <w:autoSpaceDN/>
              <w:jc w:val="right"/>
              <w:rPr>
                <w:color w:val="000000"/>
                <w:sz w:val="24"/>
                <w:szCs w:val="24"/>
              </w:rPr>
            </w:pPr>
            <w:r w:rsidRPr="000C11B6">
              <w:rPr>
                <w:color w:val="000000"/>
                <w:sz w:val="24"/>
                <w:szCs w:val="24"/>
              </w:rPr>
              <w:t>52216</w:t>
            </w:r>
          </w:p>
        </w:tc>
        <w:tc>
          <w:tcPr>
            <w:tcW w:w="1840" w:type="dxa"/>
            <w:shd w:val="clear" w:color="auto" w:fill="auto"/>
            <w:noWrap/>
            <w:hideMark/>
          </w:tcPr>
          <w:p w14:paraId="534CD449" w14:textId="72A769BD" w:rsidR="00D64C85" w:rsidRPr="000C11B6" w:rsidRDefault="00D64C85" w:rsidP="00D64C85">
            <w:pPr>
              <w:widowControl/>
              <w:autoSpaceDE/>
              <w:autoSpaceDN/>
              <w:rPr>
                <w:color w:val="000000"/>
                <w:sz w:val="24"/>
                <w:szCs w:val="24"/>
              </w:rPr>
            </w:pPr>
            <w:r w:rsidRPr="000C11B6">
              <w:rPr>
                <w:color w:val="000000"/>
                <w:sz w:val="24"/>
                <w:szCs w:val="24"/>
              </w:rPr>
              <w:t>Goal Achieve</w:t>
            </w:r>
          </w:p>
        </w:tc>
      </w:tr>
      <w:tr w:rsidR="00D64C85" w:rsidRPr="000C11B6" w14:paraId="6A897839" w14:textId="77777777" w:rsidTr="006767B4">
        <w:trPr>
          <w:trHeight w:val="300"/>
        </w:trPr>
        <w:tc>
          <w:tcPr>
            <w:tcW w:w="1780" w:type="dxa"/>
            <w:shd w:val="clear" w:color="auto" w:fill="auto"/>
            <w:noWrap/>
            <w:vAlign w:val="bottom"/>
            <w:hideMark/>
          </w:tcPr>
          <w:p w14:paraId="49714FFC" w14:textId="77777777" w:rsidR="00D64C85" w:rsidRPr="000C11B6" w:rsidRDefault="00D64C85" w:rsidP="00D64C85">
            <w:pPr>
              <w:widowControl/>
              <w:autoSpaceDE/>
              <w:autoSpaceDN/>
              <w:jc w:val="right"/>
              <w:rPr>
                <w:color w:val="000000"/>
                <w:sz w:val="24"/>
                <w:szCs w:val="24"/>
              </w:rPr>
            </w:pPr>
            <w:r w:rsidRPr="000C11B6">
              <w:rPr>
                <w:color w:val="000000"/>
                <w:sz w:val="24"/>
                <w:szCs w:val="24"/>
              </w:rPr>
              <w:t>2019</w:t>
            </w:r>
          </w:p>
        </w:tc>
        <w:tc>
          <w:tcPr>
            <w:tcW w:w="2380" w:type="dxa"/>
            <w:shd w:val="clear" w:color="auto" w:fill="auto"/>
            <w:noWrap/>
            <w:vAlign w:val="bottom"/>
            <w:hideMark/>
          </w:tcPr>
          <w:p w14:paraId="1B16631F" w14:textId="77777777" w:rsidR="00D64C85" w:rsidRPr="000C11B6" w:rsidRDefault="00D64C85" w:rsidP="00D64C85">
            <w:pPr>
              <w:widowControl/>
              <w:autoSpaceDE/>
              <w:autoSpaceDN/>
              <w:jc w:val="right"/>
              <w:rPr>
                <w:color w:val="000000"/>
                <w:sz w:val="24"/>
                <w:szCs w:val="24"/>
              </w:rPr>
            </w:pPr>
            <w:r w:rsidRPr="000C11B6">
              <w:rPr>
                <w:color w:val="000000"/>
                <w:sz w:val="24"/>
                <w:szCs w:val="24"/>
              </w:rPr>
              <w:t>18015.29</w:t>
            </w:r>
          </w:p>
        </w:tc>
        <w:tc>
          <w:tcPr>
            <w:tcW w:w="3200" w:type="dxa"/>
            <w:shd w:val="clear" w:color="auto" w:fill="auto"/>
            <w:noWrap/>
            <w:vAlign w:val="bottom"/>
            <w:hideMark/>
          </w:tcPr>
          <w:p w14:paraId="44E5574E" w14:textId="77777777" w:rsidR="00D64C85" w:rsidRPr="000C11B6" w:rsidRDefault="00D64C85" w:rsidP="00D64C85">
            <w:pPr>
              <w:widowControl/>
              <w:autoSpaceDE/>
              <w:autoSpaceDN/>
              <w:jc w:val="right"/>
              <w:rPr>
                <w:color w:val="000000"/>
                <w:sz w:val="24"/>
                <w:szCs w:val="24"/>
              </w:rPr>
            </w:pPr>
            <w:r w:rsidRPr="000C11B6">
              <w:rPr>
                <w:color w:val="000000"/>
                <w:sz w:val="24"/>
                <w:szCs w:val="24"/>
              </w:rPr>
              <w:t>320</w:t>
            </w:r>
          </w:p>
        </w:tc>
        <w:tc>
          <w:tcPr>
            <w:tcW w:w="1840" w:type="dxa"/>
            <w:shd w:val="clear" w:color="auto" w:fill="auto"/>
            <w:noWrap/>
            <w:hideMark/>
          </w:tcPr>
          <w:p w14:paraId="2D532A46" w14:textId="0BE0DE40" w:rsidR="00D64C85" w:rsidRPr="000C11B6" w:rsidRDefault="00D64C85" w:rsidP="00D64C85">
            <w:pPr>
              <w:widowControl/>
              <w:autoSpaceDE/>
              <w:autoSpaceDN/>
              <w:rPr>
                <w:color w:val="000000"/>
                <w:sz w:val="24"/>
                <w:szCs w:val="24"/>
              </w:rPr>
            </w:pPr>
            <w:r w:rsidRPr="000C11B6">
              <w:rPr>
                <w:color w:val="000000"/>
                <w:sz w:val="24"/>
                <w:szCs w:val="24"/>
              </w:rPr>
              <w:t>Goal Achieve</w:t>
            </w:r>
          </w:p>
        </w:tc>
      </w:tr>
      <w:tr w:rsidR="00D64C85" w:rsidRPr="000C11B6" w14:paraId="050A4426" w14:textId="77777777" w:rsidTr="006767B4">
        <w:trPr>
          <w:trHeight w:val="300"/>
        </w:trPr>
        <w:tc>
          <w:tcPr>
            <w:tcW w:w="1780" w:type="dxa"/>
            <w:shd w:val="clear" w:color="auto" w:fill="auto"/>
            <w:noWrap/>
            <w:vAlign w:val="bottom"/>
            <w:hideMark/>
          </w:tcPr>
          <w:p w14:paraId="36D616C6" w14:textId="77777777" w:rsidR="00D64C85" w:rsidRPr="000C11B6" w:rsidRDefault="00D64C85" w:rsidP="00D64C85">
            <w:pPr>
              <w:widowControl/>
              <w:autoSpaceDE/>
              <w:autoSpaceDN/>
              <w:jc w:val="right"/>
              <w:rPr>
                <w:color w:val="000000"/>
                <w:sz w:val="24"/>
                <w:szCs w:val="24"/>
              </w:rPr>
            </w:pPr>
            <w:r w:rsidRPr="000C11B6">
              <w:rPr>
                <w:color w:val="000000"/>
                <w:sz w:val="24"/>
                <w:szCs w:val="24"/>
              </w:rPr>
              <w:t>2020</w:t>
            </w:r>
          </w:p>
        </w:tc>
        <w:tc>
          <w:tcPr>
            <w:tcW w:w="2380" w:type="dxa"/>
            <w:shd w:val="clear" w:color="auto" w:fill="auto"/>
            <w:noWrap/>
            <w:vAlign w:val="bottom"/>
            <w:hideMark/>
          </w:tcPr>
          <w:p w14:paraId="4E346B44" w14:textId="77777777" w:rsidR="00D64C85" w:rsidRPr="000C11B6" w:rsidRDefault="00D64C85" w:rsidP="00D64C85">
            <w:pPr>
              <w:widowControl/>
              <w:autoSpaceDE/>
              <w:autoSpaceDN/>
              <w:jc w:val="right"/>
              <w:rPr>
                <w:color w:val="000000"/>
                <w:sz w:val="24"/>
                <w:szCs w:val="24"/>
              </w:rPr>
            </w:pPr>
            <w:r w:rsidRPr="000C11B6">
              <w:rPr>
                <w:color w:val="000000"/>
                <w:sz w:val="24"/>
                <w:szCs w:val="24"/>
              </w:rPr>
              <w:t>20857.3</w:t>
            </w:r>
          </w:p>
        </w:tc>
        <w:tc>
          <w:tcPr>
            <w:tcW w:w="3200" w:type="dxa"/>
            <w:shd w:val="clear" w:color="auto" w:fill="auto"/>
            <w:noWrap/>
            <w:vAlign w:val="bottom"/>
            <w:hideMark/>
          </w:tcPr>
          <w:p w14:paraId="4C03F887" w14:textId="77777777" w:rsidR="00D64C85" w:rsidRPr="000C11B6" w:rsidRDefault="00D64C85" w:rsidP="00D64C85">
            <w:pPr>
              <w:widowControl/>
              <w:autoSpaceDE/>
              <w:autoSpaceDN/>
              <w:jc w:val="right"/>
              <w:rPr>
                <w:color w:val="000000"/>
                <w:sz w:val="24"/>
                <w:szCs w:val="24"/>
              </w:rPr>
            </w:pPr>
            <w:r w:rsidRPr="000C11B6">
              <w:rPr>
                <w:color w:val="000000"/>
                <w:sz w:val="24"/>
                <w:szCs w:val="24"/>
              </w:rPr>
              <w:t>382</w:t>
            </w:r>
          </w:p>
        </w:tc>
        <w:tc>
          <w:tcPr>
            <w:tcW w:w="1840" w:type="dxa"/>
            <w:shd w:val="clear" w:color="auto" w:fill="auto"/>
            <w:noWrap/>
            <w:hideMark/>
          </w:tcPr>
          <w:p w14:paraId="4F62314D" w14:textId="39059483" w:rsidR="00D64C85" w:rsidRPr="000C11B6" w:rsidRDefault="00D64C85" w:rsidP="00D64C85">
            <w:pPr>
              <w:widowControl/>
              <w:autoSpaceDE/>
              <w:autoSpaceDN/>
              <w:rPr>
                <w:color w:val="000000"/>
                <w:sz w:val="24"/>
                <w:szCs w:val="24"/>
              </w:rPr>
            </w:pPr>
            <w:r w:rsidRPr="000C11B6">
              <w:rPr>
                <w:color w:val="000000"/>
                <w:sz w:val="24"/>
                <w:szCs w:val="24"/>
              </w:rPr>
              <w:t>Goal Achieve</w:t>
            </w:r>
          </w:p>
        </w:tc>
      </w:tr>
      <w:tr w:rsidR="00D64C85" w:rsidRPr="000C11B6" w14:paraId="665C9D30" w14:textId="77777777" w:rsidTr="006767B4">
        <w:trPr>
          <w:trHeight w:val="300"/>
        </w:trPr>
        <w:tc>
          <w:tcPr>
            <w:tcW w:w="1780" w:type="dxa"/>
            <w:shd w:val="clear" w:color="auto" w:fill="auto"/>
            <w:noWrap/>
            <w:vAlign w:val="bottom"/>
            <w:hideMark/>
          </w:tcPr>
          <w:p w14:paraId="75E50BDE" w14:textId="77777777" w:rsidR="00D64C85" w:rsidRPr="000C11B6" w:rsidRDefault="00D64C85" w:rsidP="00D64C85">
            <w:pPr>
              <w:widowControl/>
              <w:autoSpaceDE/>
              <w:autoSpaceDN/>
              <w:jc w:val="right"/>
              <w:rPr>
                <w:color w:val="000000"/>
                <w:sz w:val="24"/>
                <w:szCs w:val="24"/>
              </w:rPr>
            </w:pPr>
            <w:r w:rsidRPr="000C11B6">
              <w:rPr>
                <w:color w:val="000000"/>
                <w:sz w:val="24"/>
                <w:szCs w:val="24"/>
              </w:rPr>
              <w:t>2021</w:t>
            </w:r>
          </w:p>
        </w:tc>
        <w:tc>
          <w:tcPr>
            <w:tcW w:w="2380" w:type="dxa"/>
            <w:shd w:val="clear" w:color="auto" w:fill="auto"/>
            <w:noWrap/>
            <w:vAlign w:val="bottom"/>
            <w:hideMark/>
          </w:tcPr>
          <w:p w14:paraId="6F0527FA" w14:textId="77777777" w:rsidR="00D64C85" w:rsidRPr="000C11B6" w:rsidRDefault="00D64C85" w:rsidP="00D64C85">
            <w:pPr>
              <w:widowControl/>
              <w:autoSpaceDE/>
              <w:autoSpaceDN/>
              <w:jc w:val="right"/>
              <w:rPr>
                <w:color w:val="000000"/>
                <w:sz w:val="24"/>
                <w:szCs w:val="24"/>
              </w:rPr>
            </w:pPr>
            <w:r w:rsidRPr="000C11B6">
              <w:rPr>
                <w:color w:val="000000"/>
                <w:sz w:val="24"/>
                <w:szCs w:val="24"/>
              </w:rPr>
              <w:t>19436.8</w:t>
            </w:r>
          </w:p>
        </w:tc>
        <w:tc>
          <w:tcPr>
            <w:tcW w:w="3200" w:type="dxa"/>
            <w:shd w:val="clear" w:color="auto" w:fill="auto"/>
            <w:noWrap/>
            <w:vAlign w:val="bottom"/>
            <w:hideMark/>
          </w:tcPr>
          <w:p w14:paraId="33DB840D" w14:textId="77777777" w:rsidR="00D64C85" w:rsidRPr="000C11B6" w:rsidRDefault="00D64C85" w:rsidP="00D64C85">
            <w:pPr>
              <w:widowControl/>
              <w:autoSpaceDE/>
              <w:autoSpaceDN/>
              <w:jc w:val="right"/>
              <w:rPr>
                <w:color w:val="000000"/>
                <w:sz w:val="24"/>
                <w:szCs w:val="24"/>
              </w:rPr>
            </w:pPr>
            <w:r w:rsidRPr="000C11B6">
              <w:rPr>
                <w:color w:val="000000"/>
                <w:sz w:val="24"/>
                <w:szCs w:val="24"/>
              </w:rPr>
              <w:t>364</w:t>
            </w:r>
          </w:p>
        </w:tc>
        <w:tc>
          <w:tcPr>
            <w:tcW w:w="1840" w:type="dxa"/>
            <w:shd w:val="clear" w:color="auto" w:fill="auto"/>
            <w:noWrap/>
            <w:hideMark/>
          </w:tcPr>
          <w:p w14:paraId="0765C5A9" w14:textId="17C89106" w:rsidR="00D64C85" w:rsidRPr="000C11B6" w:rsidRDefault="00D64C85" w:rsidP="00D64C85">
            <w:pPr>
              <w:widowControl/>
              <w:autoSpaceDE/>
              <w:autoSpaceDN/>
              <w:rPr>
                <w:color w:val="000000"/>
                <w:sz w:val="24"/>
                <w:szCs w:val="24"/>
              </w:rPr>
            </w:pPr>
            <w:r w:rsidRPr="000C11B6">
              <w:rPr>
                <w:color w:val="000000"/>
                <w:sz w:val="24"/>
                <w:szCs w:val="24"/>
              </w:rPr>
              <w:t>Goal Achieve</w:t>
            </w:r>
          </w:p>
        </w:tc>
      </w:tr>
      <w:tr w:rsidR="00EA6662" w:rsidRPr="000C11B6" w14:paraId="0D8AE0D1" w14:textId="77777777" w:rsidTr="00EA6662">
        <w:trPr>
          <w:trHeight w:val="129"/>
        </w:trPr>
        <w:tc>
          <w:tcPr>
            <w:tcW w:w="1780" w:type="dxa"/>
            <w:shd w:val="clear" w:color="auto" w:fill="auto"/>
            <w:noWrap/>
            <w:vAlign w:val="bottom"/>
            <w:hideMark/>
          </w:tcPr>
          <w:p w14:paraId="0A072E81" w14:textId="77777777" w:rsidR="00EA6662" w:rsidRPr="000C11B6" w:rsidRDefault="00EA6662" w:rsidP="00EA6662">
            <w:pPr>
              <w:widowControl/>
              <w:autoSpaceDE/>
              <w:autoSpaceDN/>
              <w:rPr>
                <w:color w:val="000000"/>
                <w:sz w:val="24"/>
                <w:szCs w:val="24"/>
              </w:rPr>
            </w:pPr>
            <w:r w:rsidRPr="000C11B6">
              <w:rPr>
                <w:color w:val="000000"/>
                <w:sz w:val="24"/>
                <w:szCs w:val="24"/>
              </w:rPr>
              <w:t>Grand Total</w:t>
            </w:r>
          </w:p>
        </w:tc>
        <w:tc>
          <w:tcPr>
            <w:tcW w:w="2380" w:type="dxa"/>
            <w:shd w:val="clear" w:color="auto" w:fill="auto"/>
            <w:noWrap/>
            <w:vAlign w:val="bottom"/>
            <w:hideMark/>
          </w:tcPr>
          <w:p w14:paraId="508FCC33" w14:textId="77777777" w:rsidR="00EA6662" w:rsidRPr="000C11B6" w:rsidRDefault="00EA6662" w:rsidP="00EA6662">
            <w:pPr>
              <w:widowControl/>
              <w:autoSpaceDE/>
              <w:autoSpaceDN/>
              <w:jc w:val="right"/>
              <w:rPr>
                <w:color w:val="000000"/>
                <w:sz w:val="24"/>
                <w:szCs w:val="24"/>
              </w:rPr>
            </w:pPr>
            <w:r w:rsidRPr="000C11B6">
              <w:rPr>
                <w:color w:val="000000"/>
                <w:sz w:val="24"/>
                <w:szCs w:val="24"/>
              </w:rPr>
              <w:t>3592335.07</w:t>
            </w:r>
          </w:p>
        </w:tc>
        <w:tc>
          <w:tcPr>
            <w:tcW w:w="3200" w:type="dxa"/>
            <w:shd w:val="clear" w:color="auto" w:fill="auto"/>
            <w:noWrap/>
            <w:vAlign w:val="bottom"/>
            <w:hideMark/>
          </w:tcPr>
          <w:p w14:paraId="3799A95A" w14:textId="77777777" w:rsidR="00EA6662" w:rsidRPr="000C11B6" w:rsidRDefault="00EA6662" w:rsidP="00EA6662">
            <w:pPr>
              <w:widowControl/>
              <w:autoSpaceDE/>
              <w:autoSpaceDN/>
              <w:jc w:val="right"/>
              <w:rPr>
                <w:color w:val="000000"/>
                <w:sz w:val="24"/>
                <w:szCs w:val="24"/>
              </w:rPr>
            </w:pPr>
            <w:r w:rsidRPr="000C11B6">
              <w:rPr>
                <w:color w:val="000000"/>
                <w:sz w:val="24"/>
                <w:szCs w:val="24"/>
              </w:rPr>
              <w:t>64009</w:t>
            </w:r>
          </w:p>
        </w:tc>
        <w:tc>
          <w:tcPr>
            <w:tcW w:w="1840" w:type="dxa"/>
            <w:shd w:val="clear" w:color="auto" w:fill="auto"/>
            <w:noWrap/>
            <w:vAlign w:val="bottom"/>
            <w:hideMark/>
          </w:tcPr>
          <w:p w14:paraId="1D02BFF5" w14:textId="77777777" w:rsidR="00EA6662" w:rsidRPr="000C11B6" w:rsidRDefault="00EA6662" w:rsidP="00EA6662">
            <w:pPr>
              <w:widowControl/>
              <w:autoSpaceDE/>
              <w:autoSpaceDN/>
              <w:jc w:val="right"/>
              <w:rPr>
                <w:color w:val="000000"/>
                <w:sz w:val="24"/>
                <w:szCs w:val="24"/>
              </w:rPr>
            </w:pPr>
          </w:p>
        </w:tc>
      </w:tr>
    </w:tbl>
    <w:p w14:paraId="68F51588" w14:textId="48D25F75" w:rsidR="00D64C85" w:rsidRDefault="00D64C85" w:rsidP="00FF61FE">
      <w:pPr>
        <w:pStyle w:val="BodyText"/>
        <w:spacing w:before="196" w:line="360" w:lineRule="auto"/>
        <w:ind w:right="115"/>
        <w:jc w:val="both"/>
      </w:pPr>
      <w:r w:rsidRPr="000C11B6">
        <w:t>We use if function to check the status on the room reservation prices with adults who got booking in the hotel.  We can write the if function as, “</w:t>
      </w:r>
      <w:r w:rsidRPr="000C11B6">
        <w:rPr>
          <w:b/>
          <w:bCs/>
        </w:rPr>
        <w:t>=</w:t>
      </w:r>
      <w:r w:rsidR="001D7B54" w:rsidRPr="000C11B6">
        <w:rPr>
          <w:b/>
          <w:bCs/>
        </w:rPr>
        <w:t>IF (</w:t>
      </w:r>
      <w:r w:rsidRPr="000C11B6">
        <w:rPr>
          <w:b/>
          <w:bCs/>
        </w:rPr>
        <w:t>“Sum of Average price”</w:t>
      </w:r>
      <w:proofErr w:type="gramStart"/>
      <w:r w:rsidRPr="000C11B6">
        <w:rPr>
          <w:b/>
          <w:bCs/>
        </w:rPr>
        <w:t>&gt;”Sum</w:t>
      </w:r>
      <w:proofErr w:type="gramEnd"/>
      <w:r w:rsidRPr="000C11B6">
        <w:rPr>
          <w:b/>
          <w:bCs/>
        </w:rPr>
        <w:t xml:space="preserve"> of Adults No”, "Goal Achieve", "Goal Not Achieve")” </w:t>
      </w:r>
      <w:r w:rsidRPr="000C11B6">
        <w:t xml:space="preserve">which means that the revenue generation is good, if average prices of room reservation is highest than the adults who book the room in hotel. </w:t>
      </w:r>
    </w:p>
    <w:p w14:paraId="42EE3435" w14:textId="77777777" w:rsidR="0007002E" w:rsidRPr="000C11B6" w:rsidRDefault="0007002E" w:rsidP="00FF61FE">
      <w:pPr>
        <w:pStyle w:val="BodyText"/>
        <w:spacing w:before="196" w:line="360" w:lineRule="auto"/>
        <w:ind w:right="115"/>
        <w:jc w:val="both"/>
      </w:pPr>
    </w:p>
    <w:p w14:paraId="49A4F2C1" w14:textId="77777777" w:rsidR="001D7B54" w:rsidRPr="000C11B6" w:rsidRDefault="001D7B54" w:rsidP="00FF61FE">
      <w:pPr>
        <w:pStyle w:val="BodyText"/>
        <w:spacing w:before="196" w:line="360" w:lineRule="auto"/>
        <w:ind w:right="115"/>
        <w:jc w:val="both"/>
      </w:pPr>
    </w:p>
    <w:tbl>
      <w:tblPr>
        <w:tblW w:w="9200" w:type="dxa"/>
        <w:tblBorders>
          <w:top w:val="double" w:sz="4" w:space="0" w:color="999999"/>
          <w:left w:val="double" w:sz="4" w:space="0" w:color="999999"/>
          <w:bottom w:val="double" w:sz="4" w:space="0" w:color="999999"/>
          <w:right w:val="double" w:sz="4" w:space="0" w:color="999999"/>
          <w:insideH w:val="double" w:sz="4" w:space="0" w:color="999999"/>
          <w:insideV w:val="double" w:sz="4" w:space="0" w:color="999999"/>
        </w:tblBorders>
        <w:tblLook w:val="04A0" w:firstRow="1" w:lastRow="0" w:firstColumn="1" w:lastColumn="0" w:noHBand="0" w:noVBand="1"/>
      </w:tblPr>
      <w:tblGrid>
        <w:gridCol w:w="1780"/>
        <w:gridCol w:w="2380"/>
        <w:gridCol w:w="3200"/>
        <w:gridCol w:w="1840"/>
      </w:tblGrid>
      <w:tr w:rsidR="00D64C85" w:rsidRPr="000C11B6" w14:paraId="5B35A425" w14:textId="77777777" w:rsidTr="00D64C85">
        <w:trPr>
          <w:trHeight w:val="300"/>
        </w:trPr>
        <w:tc>
          <w:tcPr>
            <w:tcW w:w="1780" w:type="dxa"/>
            <w:shd w:val="clear" w:color="auto" w:fill="auto"/>
            <w:noWrap/>
            <w:vAlign w:val="bottom"/>
            <w:hideMark/>
          </w:tcPr>
          <w:p w14:paraId="2FDAB7AB" w14:textId="5582A165" w:rsidR="00D64C85" w:rsidRPr="000C11B6" w:rsidRDefault="001D7B54" w:rsidP="00D64C85">
            <w:pPr>
              <w:widowControl/>
              <w:autoSpaceDE/>
              <w:autoSpaceDN/>
              <w:rPr>
                <w:color w:val="000000"/>
                <w:sz w:val="24"/>
                <w:szCs w:val="24"/>
              </w:rPr>
            </w:pPr>
            <w:r w:rsidRPr="000C11B6">
              <w:rPr>
                <w:color w:val="000000"/>
                <w:sz w:val="24"/>
                <w:szCs w:val="24"/>
              </w:rPr>
              <w:lastRenderedPageBreak/>
              <w:t>Arrival year</w:t>
            </w:r>
          </w:p>
        </w:tc>
        <w:tc>
          <w:tcPr>
            <w:tcW w:w="2380" w:type="dxa"/>
            <w:shd w:val="clear" w:color="auto" w:fill="auto"/>
            <w:noWrap/>
            <w:vAlign w:val="bottom"/>
            <w:hideMark/>
          </w:tcPr>
          <w:p w14:paraId="74C4E320" w14:textId="77777777" w:rsidR="00D64C85" w:rsidRPr="000C11B6" w:rsidRDefault="00D64C85" w:rsidP="00D64C85">
            <w:pPr>
              <w:widowControl/>
              <w:autoSpaceDE/>
              <w:autoSpaceDN/>
              <w:rPr>
                <w:color w:val="000000"/>
                <w:sz w:val="24"/>
                <w:szCs w:val="24"/>
              </w:rPr>
            </w:pPr>
            <w:r w:rsidRPr="000C11B6">
              <w:rPr>
                <w:color w:val="000000"/>
                <w:sz w:val="24"/>
                <w:szCs w:val="24"/>
              </w:rPr>
              <w:t>Sum of Weekend Nights</w:t>
            </w:r>
          </w:p>
        </w:tc>
        <w:tc>
          <w:tcPr>
            <w:tcW w:w="3200" w:type="dxa"/>
            <w:shd w:val="clear" w:color="auto" w:fill="auto"/>
            <w:noWrap/>
            <w:vAlign w:val="bottom"/>
            <w:hideMark/>
          </w:tcPr>
          <w:p w14:paraId="404A31D2" w14:textId="77777777" w:rsidR="00D64C85" w:rsidRPr="000C11B6" w:rsidRDefault="00D64C85" w:rsidP="00D64C85">
            <w:pPr>
              <w:widowControl/>
              <w:autoSpaceDE/>
              <w:autoSpaceDN/>
              <w:rPr>
                <w:color w:val="000000"/>
                <w:sz w:val="24"/>
                <w:szCs w:val="24"/>
              </w:rPr>
            </w:pPr>
            <w:r w:rsidRPr="000C11B6">
              <w:rPr>
                <w:color w:val="000000"/>
                <w:sz w:val="24"/>
                <w:szCs w:val="24"/>
              </w:rPr>
              <w:t>Sum of Weekday nights</w:t>
            </w:r>
          </w:p>
        </w:tc>
        <w:tc>
          <w:tcPr>
            <w:tcW w:w="1840" w:type="dxa"/>
            <w:shd w:val="clear" w:color="auto" w:fill="auto"/>
            <w:noWrap/>
            <w:vAlign w:val="bottom"/>
            <w:hideMark/>
          </w:tcPr>
          <w:p w14:paraId="79660E0B" w14:textId="77777777" w:rsidR="00D64C85" w:rsidRPr="000C11B6" w:rsidRDefault="00D64C85" w:rsidP="00D64C85">
            <w:pPr>
              <w:widowControl/>
              <w:autoSpaceDE/>
              <w:autoSpaceDN/>
              <w:rPr>
                <w:color w:val="000000"/>
                <w:sz w:val="24"/>
                <w:szCs w:val="24"/>
              </w:rPr>
            </w:pPr>
            <w:r w:rsidRPr="000C11B6">
              <w:rPr>
                <w:color w:val="000000"/>
                <w:sz w:val="24"/>
                <w:szCs w:val="24"/>
              </w:rPr>
              <w:t>Status</w:t>
            </w:r>
          </w:p>
        </w:tc>
      </w:tr>
      <w:tr w:rsidR="00D64C85" w:rsidRPr="000C11B6" w14:paraId="67026DFD" w14:textId="77777777" w:rsidTr="00D64C85">
        <w:trPr>
          <w:trHeight w:val="300"/>
        </w:trPr>
        <w:tc>
          <w:tcPr>
            <w:tcW w:w="1780" w:type="dxa"/>
            <w:shd w:val="clear" w:color="auto" w:fill="auto"/>
            <w:noWrap/>
            <w:vAlign w:val="bottom"/>
            <w:hideMark/>
          </w:tcPr>
          <w:p w14:paraId="33E70BDD" w14:textId="77777777" w:rsidR="00D64C85" w:rsidRPr="000C11B6" w:rsidRDefault="00D64C85" w:rsidP="00D64C85">
            <w:pPr>
              <w:widowControl/>
              <w:autoSpaceDE/>
              <w:autoSpaceDN/>
              <w:jc w:val="right"/>
              <w:rPr>
                <w:color w:val="000000"/>
                <w:sz w:val="24"/>
                <w:szCs w:val="24"/>
              </w:rPr>
            </w:pPr>
            <w:r w:rsidRPr="000C11B6">
              <w:rPr>
                <w:color w:val="000000"/>
                <w:sz w:val="24"/>
                <w:szCs w:val="24"/>
              </w:rPr>
              <w:t>2017</w:t>
            </w:r>
          </w:p>
        </w:tc>
        <w:tc>
          <w:tcPr>
            <w:tcW w:w="2380" w:type="dxa"/>
            <w:shd w:val="clear" w:color="auto" w:fill="auto"/>
            <w:noWrap/>
            <w:vAlign w:val="bottom"/>
            <w:hideMark/>
          </w:tcPr>
          <w:p w14:paraId="41BEF0C1" w14:textId="77777777" w:rsidR="00D64C85" w:rsidRPr="000C11B6" w:rsidRDefault="00D64C85" w:rsidP="00D64C85">
            <w:pPr>
              <w:widowControl/>
              <w:autoSpaceDE/>
              <w:autoSpaceDN/>
              <w:jc w:val="right"/>
              <w:rPr>
                <w:color w:val="000000"/>
                <w:sz w:val="24"/>
                <w:szCs w:val="24"/>
              </w:rPr>
            </w:pPr>
            <w:r w:rsidRPr="000C11B6">
              <w:rPr>
                <w:color w:val="000000"/>
                <w:sz w:val="24"/>
                <w:szCs w:val="24"/>
              </w:rPr>
              <w:t>4294</w:t>
            </w:r>
          </w:p>
        </w:tc>
        <w:tc>
          <w:tcPr>
            <w:tcW w:w="3200" w:type="dxa"/>
            <w:shd w:val="clear" w:color="auto" w:fill="auto"/>
            <w:noWrap/>
            <w:vAlign w:val="bottom"/>
            <w:hideMark/>
          </w:tcPr>
          <w:p w14:paraId="5527034A" w14:textId="77777777" w:rsidR="00D64C85" w:rsidRPr="000C11B6" w:rsidRDefault="00D64C85" w:rsidP="00D64C85">
            <w:pPr>
              <w:widowControl/>
              <w:autoSpaceDE/>
              <w:autoSpaceDN/>
              <w:jc w:val="right"/>
              <w:rPr>
                <w:color w:val="000000"/>
                <w:sz w:val="24"/>
                <w:szCs w:val="24"/>
              </w:rPr>
            </w:pPr>
            <w:r w:rsidRPr="000C11B6">
              <w:rPr>
                <w:color w:val="000000"/>
                <w:sz w:val="24"/>
                <w:szCs w:val="24"/>
              </w:rPr>
              <w:t>12844</w:t>
            </w:r>
          </w:p>
        </w:tc>
        <w:tc>
          <w:tcPr>
            <w:tcW w:w="1840" w:type="dxa"/>
            <w:shd w:val="clear" w:color="auto" w:fill="auto"/>
            <w:noWrap/>
            <w:vAlign w:val="bottom"/>
            <w:hideMark/>
          </w:tcPr>
          <w:p w14:paraId="54B60C4B" w14:textId="2829AE50" w:rsidR="00D64C85" w:rsidRPr="000C11B6" w:rsidRDefault="00D64C85" w:rsidP="00D64C85">
            <w:pPr>
              <w:widowControl/>
              <w:autoSpaceDE/>
              <w:autoSpaceDN/>
              <w:rPr>
                <w:color w:val="000000"/>
                <w:sz w:val="24"/>
                <w:szCs w:val="24"/>
              </w:rPr>
            </w:pPr>
            <w:r w:rsidRPr="000C11B6">
              <w:rPr>
                <w:color w:val="000000"/>
                <w:sz w:val="24"/>
                <w:szCs w:val="24"/>
              </w:rPr>
              <w:t>Goal Not Achieve</w:t>
            </w:r>
          </w:p>
        </w:tc>
      </w:tr>
      <w:tr w:rsidR="00D64C85" w:rsidRPr="000C11B6" w14:paraId="1AEEE2BD" w14:textId="77777777" w:rsidTr="006767B4">
        <w:trPr>
          <w:trHeight w:val="300"/>
        </w:trPr>
        <w:tc>
          <w:tcPr>
            <w:tcW w:w="1780" w:type="dxa"/>
            <w:shd w:val="clear" w:color="auto" w:fill="auto"/>
            <w:noWrap/>
            <w:vAlign w:val="bottom"/>
            <w:hideMark/>
          </w:tcPr>
          <w:p w14:paraId="63426D75" w14:textId="77777777" w:rsidR="00D64C85" w:rsidRPr="000C11B6" w:rsidRDefault="00D64C85" w:rsidP="00D64C85">
            <w:pPr>
              <w:widowControl/>
              <w:autoSpaceDE/>
              <w:autoSpaceDN/>
              <w:jc w:val="right"/>
              <w:rPr>
                <w:color w:val="000000"/>
                <w:sz w:val="24"/>
                <w:szCs w:val="24"/>
              </w:rPr>
            </w:pPr>
            <w:r w:rsidRPr="000C11B6">
              <w:rPr>
                <w:color w:val="000000"/>
                <w:sz w:val="24"/>
                <w:szCs w:val="24"/>
              </w:rPr>
              <w:t>2018</w:t>
            </w:r>
          </w:p>
        </w:tc>
        <w:tc>
          <w:tcPr>
            <w:tcW w:w="2380" w:type="dxa"/>
            <w:shd w:val="clear" w:color="auto" w:fill="auto"/>
            <w:noWrap/>
            <w:vAlign w:val="bottom"/>
            <w:hideMark/>
          </w:tcPr>
          <w:p w14:paraId="066E0696" w14:textId="77777777" w:rsidR="00D64C85" w:rsidRPr="000C11B6" w:rsidRDefault="00D64C85" w:rsidP="00D64C85">
            <w:pPr>
              <w:widowControl/>
              <w:autoSpaceDE/>
              <w:autoSpaceDN/>
              <w:jc w:val="right"/>
              <w:rPr>
                <w:color w:val="000000"/>
                <w:sz w:val="24"/>
                <w:szCs w:val="24"/>
              </w:rPr>
            </w:pPr>
            <w:r w:rsidRPr="000C11B6">
              <w:rPr>
                <w:color w:val="000000"/>
                <w:sz w:val="24"/>
                <w:szCs w:val="24"/>
              </w:rPr>
              <w:t>23386</w:t>
            </w:r>
          </w:p>
        </w:tc>
        <w:tc>
          <w:tcPr>
            <w:tcW w:w="3200" w:type="dxa"/>
            <w:shd w:val="clear" w:color="auto" w:fill="auto"/>
            <w:noWrap/>
            <w:vAlign w:val="bottom"/>
            <w:hideMark/>
          </w:tcPr>
          <w:p w14:paraId="45FF5D3E" w14:textId="77777777" w:rsidR="00D64C85" w:rsidRPr="000C11B6" w:rsidRDefault="00D64C85" w:rsidP="00D64C85">
            <w:pPr>
              <w:widowControl/>
              <w:autoSpaceDE/>
              <w:autoSpaceDN/>
              <w:jc w:val="right"/>
              <w:rPr>
                <w:color w:val="000000"/>
                <w:sz w:val="24"/>
                <w:szCs w:val="24"/>
              </w:rPr>
            </w:pPr>
            <w:r w:rsidRPr="000C11B6">
              <w:rPr>
                <w:color w:val="000000"/>
                <w:sz w:val="24"/>
                <w:szCs w:val="24"/>
              </w:rPr>
              <w:t>62388</w:t>
            </w:r>
          </w:p>
        </w:tc>
        <w:tc>
          <w:tcPr>
            <w:tcW w:w="1840" w:type="dxa"/>
            <w:shd w:val="clear" w:color="auto" w:fill="auto"/>
            <w:noWrap/>
            <w:hideMark/>
          </w:tcPr>
          <w:p w14:paraId="70A8E890" w14:textId="72A30CDE" w:rsidR="00D64C85" w:rsidRPr="000C11B6" w:rsidRDefault="00D64C85" w:rsidP="00D64C85">
            <w:pPr>
              <w:widowControl/>
              <w:autoSpaceDE/>
              <w:autoSpaceDN/>
              <w:rPr>
                <w:color w:val="000000"/>
                <w:sz w:val="24"/>
                <w:szCs w:val="24"/>
              </w:rPr>
            </w:pPr>
            <w:r w:rsidRPr="000C11B6">
              <w:rPr>
                <w:color w:val="000000"/>
                <w:sz w:val="24"/>
                <w:szCs w:val="24"/>
              </w:rPr>
              <w:t>Goal Not Achieve</w:t>
            </w:r>
          </w:p>
        </w:tc>
      </w:tr>
      <w:tr w:rsidR="00D64C85" w:rsidRPr="000C11B6" w14:paraId="22906B2F" w14:textId="77777777" w:rsidTr="006767B4">
        <w:trPr>
          <w:trHeight w:val="300"/>
        </w:trPr>
        <w:tc>
          <w:tcPr>
            <w:tcW w:w="1780" w:type="dxa"/>
            <w:shd w:val="clear" w:color="auto" w:fill="auto"/>
            <w:noWrap/>
            <w:vAlign w:val="bottom"/>
            <w:hideMark/>
          </w:tcPr>
          <w:p w14:paraId="597D1B0A" w14:textId="77777777" w:rsidR="00D64C85" w:rsidRPr="000C11B6" w:rsidRDefault="00D64C85" w:rsidP="00D64C85">
            <w:pPr>
              <w:widowControl/>
              <w:autoSpaceDE/>
              <w:autoSpaceDN/>
              <w:jc w:val="right"/>
              <w:rPr>
                <w:color w:val="000000"/>
                <w:sz w:val="24"/>
                <w:szCs w:val="24"/>
              </w:rPr>
            </w:pPr>
            <w:r w:rsidRPr="000C11B6">
              <w:rPr>
                <w:color w:val="000000"/>
                <w:sz w:val="24"/>
                <w:szCs w:val="24"/>
              </w:rPr>
              <w:t>2019</w:t>
            </w:r>
          </w:p>
        </w:tc>
        <w:tc>
          <w:tcPr>
            <w:tcW w:w="2380" w:type="dxa"/>
            <w:shd w:val="clear" w:color="auto" w:fill="auto"/>
            <w:noWrap/>
            <w:vAlign w:val="bottom"/>
            <w:hideMark/>
          </w:tcPr>
          <w:p w14:paraId="2F83392F" w14:textId="77777777" w:rsidR="00D64C85" w:rsidRPr="000C11B6" w:rsidRDefault="00D64C85" w:rsidP="00D64C85">
            <w:pPr>
              <w:widowControl/>
              <w:autoSpaceDE/>
              <w:autoSpaceDN/>
              <w:jc w:val="right"/>
              <w:rPr>
                <w:color w:val="000000"/>
                <w:sz w:val="24"/>
                <w:szCs w:val="24"/>
              </w:rPr>
            </w:pPr>
            <w:r w:rsidRPr="000C11B6">
              <w:rPr>
                <w:color w:val="000000"/>
                <w:sz w:val="24"/>
                <w:szCs w:val="24"/>
              </w:rPr>
              <w:t>134</w:t>
            </w:r>
          </w:p>
        </w:tc>
        <w:tc>
          <w:tcPr>
            <w:tcW w:w="3200" w:type="dxa"/>
            <w:shd w:val="clear" w:color="auto" w:fill="auto"/>
            <w:noWrap/>
            <w:vAlign w:val="bottom"/>
            <w:hideMark/>
          </w:tcPr>
          <w:p w14:paraId="58357ECA" w14:textId="77777777" w:rsidR="00D64C85" w:rsidRPr="000C11B6" w:rsidRDefault="00D64C85" w:rsidP="00D64C85">
            <w:pPr>
              <w:widowControl/>
              <w:autoSpaceDE/>
              <w:autoSpaceDN/>
              <w:jc w:val="right"/>
              <w:rPr>
                <w:color w:val="000000"/>
                <w:sz w:val="24"/>
                <w:szCs w:val="24"/>
              </w:rPr>
            </w:pPr>
            <w:r w:rsidRPr="000C11B6">
              <w:rPr>
                <w:color w:val="000000"/>
                <w:sz w:val="24"/>
                <w:szCs w:val="24"/>
              </w:rPr>
              <w:t>400</w:t>
            </w:r>
          </w:p>
        </w:tc>
        <w:tc>
          <w:tcPr>
            <w:tcW w:w="1840" w:type="dxa"/>
            <w:shd w:val="clear" w:color="auto" w:fill="auto"/>
            <w:noWrap/>
            <w:hideMark/>
          </w:tcPr>
          <w:p w14:paraId="174DE680" w14:textId="2EF1BD26" w:rsidR="00D64C85" w:rsidRPr="000C11B6" w:rsidRDefault="00D64C85" w:rsidP="00D64C85">
            <w:pPr>
              <w:widowControl/>
              <w:autoSpaceDE/>
              <w:autoSpaceDN/>
              <w:rPr>
                <w:color w:val="000000"/>
                <w:sz w:val="24"/>
                <w:szCs w:val="24"/>
              </w:rPr>
            </w:pPr>
            <w:r w:rsidRPr="000C11B6">
              <w:rPr>
                <w:color w:val="000000"/>
                <w:sz w:val="24"/>
                <w:szCs w:val="24"/>
              </w:rPr>
              <w:t>Goal Not Achieve</w:t>
            </w:r>
          </w:p>
        </w:tc>
      </w:tr>
      <w:tr w:rsidR="00D64C85" w:rsidRPr="000C11B6" w14:paraId="6BAA7D6F" w14:textId="77777777" w:rsidTr="006767B4">
        <w:trPr>
          <w:trHeight w:val="300"/>
        </w:trPr>
        <w:tc>
          <w:tcPr>
            <w:tcW w:w="1780" w:type="dxa"/>
            <w:shd w:val="clear" w:color="auto" w:fill="auto"/>
            <w:noWrap/>
            <w:vAlign w:val="bottom"/>
            <w:hideMark/>
          </w:tcPr>
          <w:p w14:paraId="196CA3C6" w14:textId="77777777" w:rsidR="00D64C85" w:rsidRPr="000C11B6" w:rsidRDefault="00D64C85" w:rsidP="00D64C85">
            <w:pPr>
              <w:widowControl/>
              <w:autoSpaceDE/>
              <w:autoSpaceDN/>
              <w:jc w:val="right"/>
              <w:rPr>
                <w:color w:val="000000"/>
                <w:sz w:val="24"/>
                <w:szCs w:val="24"/>
              </w:rPr>
            </w:pPr>
            <w:r w:rsidRPr="000C11B6">
              <w:rPr>
                <w:color w:val="000000"/>
                <w:sz w:val="24"/>
                <w:szCs w:val="24"/>
              </w:rPr>
              <w:t>2020</w:t>
            </w:r>
          </w:p>
        </w:tc>
        <w:tc>
          <w:tcPr>
            <w:tcW w:w="2380" w:type="dxa"/>
            <w:shd w:val="clear" w:color="auto" w:fill="auto"/>
            <w:noWrap/>
            <w:vAlign w:val="bottom"/>
            <w:hideMark/>
          </w:tcPr>
          <w:p w14:paraId="77D39128" w14:textId="77777777" w:rsidR="00D64C85" w:rsidRPr="000C11B6" w:rsidRDefault="00D64C85" w:rsidP="00D64C85">
            <w:pPr>
              <w:widowControl/>
              <w:autoSpaceDE/>
              <w:autoSpaceDN/>
              <w:jc w:val="right"/>
              <w:rPr>
                <w:color w:val="000000"/>
                <w:sz w:val="24"/>
                <w:szCs w:val="24"/>
              </w:rPr>
            </w:pPr>
            <w:r w:rsidRPr="000C11B6">
              <w:rPr>
                <w:color w:val="000000"/>
                <w:sz w:val="24"/>
                <w:szCs w:val="24"/>
              </w:rPr>
              <w:t>157</w:t>
            </w:r>
          </w:p>
        </w:tc>
        <w:tc>
          <w:tcPr>
            <w:tcW w:w="3200" w:type="dxa"/>
            <w:shd w:val="clear" w:color="auto" w:fill="auto"/>
            <w:noWrap/>
            <w:vAlign w:val="bottom"/>
            <w:hideMark/>
          </w:tcPr>
          <w:p w14:paraId="0A74AE82" w14:textId="77777777" w:rsidR="00D64C85" w:rsidRPr="000C11B6" w:rsidRDefault="00D64C85" w:rsidP="00D64C85">
            <w:pPr>
              <w:widowControl/>
              <w:autoSpaceDE/>
              <w:autoSpaceDN/>
              <w:jc w:val="right"/>
              <w:rPr>
                <w:color w:val="000000"/>
                <w:sz w:val="24"/>
                <w:szCs w:val="24"/>
              </w:rPr>
            </w:pPr>
            <w:r w:rsidRPr="000C11B6">
              <w:rPr>
                <w:color w:val="000000"/>
                <w:sz w:val="24"/>
                <w:szCs w:val="24"/>
              </w:rPr>
              <w:t>451</w:t>
            </w:r>
          </w:p>
        </w:tc>
        <w:tc>
          <w:tcPr>
            <w:tcW w:w="1840" w:type="dxa"/>
            <w:shd w:val="clear" w:color="auto" w:fill="auto"/>
            <w:noWrap/>
            <w:hideMark/>
          </w:tcPr>
          <w:p w14:paraId="3957782F" w14:textId="05C11350" w:rsidR="00D64C85" w:rsidRPr="000C11B6" w:rsidRDefault="00D64C85" w:rsidP="00D64C85">
            <w:pPr>
              <w:widowControl/>
              <w:autoSpaceDE/>
              <w:autoSpaceDN/>
              <w:rPr>
                <w:color w:val="000000"/>
                <w:sz w:val="24"/>
                <w:szCs w:val="24"/>
              </w:rPr>
            </w:pPr>
            <w:r w:rsidRPr="000C11B6">
              <w:rPr>
                <w:color w:val="000000"/>
                <w:sz w:val="24"/>
                <w:szCs w:val="24"/>
              </w:rPr>
              <w:t>Goal Not Achieve</w:t>
            </w:r>
          </w:p>
        </w:tc>
      </w:tr>
      <w:tr w:rsidR="00D64C85" w:rsidRPr="000C11B6" w14:paraId="0D119630" w14:textId="77777777" w:rsidTr="006767B4">
        <w:trPr>
          <w:trHeight w:val="300"/>
        </w:trPr>
        <w:tc>
          <w:tcPr>
            <w:tcW w:w="1780" w:type="dxa"/>
            <w:shd w:val="clear" w:color="auto" w:fill="auto"/>
            <w:noWrap/>
            <w:vAlign w:val="bottom"/>
            <w:hideMark/>
          </w:tcPr>
          <w:p w14:paraId="069B0DC7" w14:textId="77777777" w:rsidR="00D64C85" w:rsidRPr="000C11B6" w:rsidRDefault="00D64C85" w:rsidP="00D64C85">
            <w:pPr>
              <w:widowControl/>
              <w:autoSpaceDE/>
              <w:autoSpaceDN/>
              <w:jc w:val="right"/>
              <w:rPr>
                <w:color w:val="000000"/>
                <w:sz w:val="24"/>
                <w:szCs w:val="24"/>
              </w:rPr>
            </w:pPr>
            <w:r w:rsidRPr="000C11B6">
              <w:rPr>
                <w:color w:val="000000"/>
                <w:sz w:val="24"/>
                <w:szCs w:val="24"/>
              </w:rPr>
              <w:t>2021</w:t>
            </w:r>
          </w:p>
        </w:tc>
        <w:tc>
          <w:tcPr>
            <w:tcW w:w="2380" w:type="dxa"/>
            <w:shd w:val="clear" w:color="auto" w:fill="auto"/>
            <w:noWrap/>
            <w:vAlign w:val="bottom"/>
            <w:hideMark/>
          </w:tcPr>
          <w:p w14:paraId="056C47EA" w14:textId="77777777" w:rsidR="00D64C85" w:rsidRPr="000C11B6" w:rsidRDefault="00D64C85" w:rsidP="00D64C85">
            <w:pPr>
              <w:widowControl/>
              <w:autoSpaceDE/>
              <w:autoSpaceDN/>
              <w:jc w:val="right"/>
              <w:rPr>
                <w:color w:val="000000"/>
                <w:sz w:val="24"/>
                <w:szCs w:val="24"/>
              </w:rPr>
            </w:pPr>
            <w:r w:rsidRPr="000C11B6">
              <w:rPr>
                <w:color w:val="000000"/>
                <w:sz w:val="24"/>
                <w:szCs w:val="24"/>
              </w:rPr>
              <w:t>165</w:t>
            </w:r>
          </w:p>
        </w:tc>
        <w:tc>
          <w:tcPr>
            <w:tcW w:w="3200" w:type="dxa"/>
            <w:shd w:val="clear" w:color="auto" w:fill="auto"/>
            <w:noWrap/>
            <w:vAlign w:val="bottom"/>
            <w:hideMark/>
          </w:tcPr>
          <w:p w14:paraId="260F8D76" w14:textId="77777777" w:rsidR="00D64C85" w:rsidRPr="000C11B6" w:rsidRDefault="00D64C85" w:rsidP="00D64C85">
            <w:pPr>
              <w:widowControl/>
              <w:autoSpaceDE/>
              <w:autoSpaceDN/>
              <w:jc w:val="right"/>
              <w:rPr>
                <w:color w:val="000000"/>
                <w:sz w:val="24"/>
                <w:szCs w:val="24"/>
              </w:rPr>
            </w:pPr>
            <w:r w:rsidRPr="000C11B6">
              <w:rPr>
                <w:color w:val="000000"/>
                <w:sz w:val="24"/>
                <w:szCs w:val="24"/>
              </w:rPr>
              <w:t>423</w:t>
            </w:r>
          </w:p>
        </w:tc>
        <w:tc>
          <w:tcPr>
            <w:tcW w:w="1840" w:type="dxa"/>
            <w:shd w:val="clear" w:color="auto" w:fill="auto"/>
            <w:noWrap/>
            <w:hideMark/>
          </w:tcPr>
          <w:p w14:paraId="3DB2BD36" w14:textId="57C1B2DC" w:rsidR="00D64C85" w:rsidRPr="000C11B6" w:rsidRDefault="00D64C85" w:rsidP="00D64C85">
            <w:pPr>
              <w:widowControl/>
              <w:autoSpaceDE/>
              <w:autoSpaceDN/>
              <w:rPr>
                <w:color w:val="000000"/>
                <w:sz w:val="24"/>
                <w:szCs w:val="24"/>
              </w:rPr>
            </w:pPr>
            <w:r w:rsidRPr="000C11B6">
              <w:rPr>
                <w:color w:val="000000"/>
                <w:sz w:val="24"/>
                <w:szCs w:val="24"/>
              </w:rPr>
              <w:t>Goal Not Achieve</w:t>
            </w:r>
          </w:p>
        </w:tc>
      </w:tr>
    </w:tbl>
    <w:p w14:paraId="123E227F" w14:textId="07330EDD" w:rsidR="00D64C85" w:rsidRPr="000C11B6" w:rsidRDefault="00D64C85" w:rsidP="00FF61FE">
      <w:pPr>
        <w:pStyle w:val="BodyText"/>
        <w:spacing w:before="196" w:line="360" w:lineRule="auto"/>
        <w:ind w:right="115"/>
        <w:jc w:val="both"/>
      </w:pPr>
      <w:r w:rsidRPr="000C11B6">
        <w:t>Again, we use if function to check the status on the room reservation prices with adults who got booking in the hotel.  We can write the if function as, “</w:t>
      </w:r>
      <w:r w:rsidRPr="000C11B6">
        <w:rPr>
          <w:b/>
          <w:bCs/>
        </w:rPr>
        <w:t>=</w:t>
      </w:r>
      <w:r w:rsidR="001D7B54" w:rsidRPr="000C11B6">
        <w:rPr>
          <w:b/>
          <w:bCs/>
        </w:rPr>
        <w:t>IF (</w:t>
      </w:r>
      <w:r w:rsidRPr="000C11B6">
        <w:rPr>
          <w:b/>
          <w:bCs/>
        </w:rPr>
        <w:t>“Sum of Weekend Nights”</w:t>
      </w:r>
      <w:proofErr w:type="gramStart"/>
      <w:r w:rsidRPr="000C11B6">
        <w:rPr>
          <w:b/>
          <w:bCs/>
        </w:rPr>
        <w:t>&gt;”Sum</w:t>
      </w:r>
      <w:proofErr w:type="gramEnd"/>
      <w:r w:rsidRPr="000C11B6">
        <w:rPr>
          <w:b/>
          <w:bCs/>
        </w:rPr>
        <w:t xml:space="preserve"> of Weekday nights”, "Goal Achieve", "Goal Not Achieve")” </w:t>
      </w:r>
      <w:r w:rsidRPr="000C11B6">
        <w:t>which means that the revenue generation is good in weekdays, if average prices of room reservation is highest than the adul</w:t>
      </w:r>
      <w:r w:rsidR="001D7B54" w:rsidRPr="000C11B6">
        <w:t xml:space="preserve">ts who book the room in hotel. </w:t>
      </w:r>
      <w:r w:rsidRPr="000C11B6">
        <w:t>A graphical representation by using Bar chart also show the up   and down of nights stayed in hotel.</w:t>
      </w:r>
    </w:p>
    <w:p w14:paraId="5C6F3895" w14:textId="77777777" w:rsidR="00D64C85" w:rsidRPr="000C11B6" w:rsidRDefault="00D64C85" w:rsidP="00FF61FE">
      <w:pPr>
        <w:pStyle w:val="BodyText"/>
        <w:spacing w:before="196" w:line="360" w:lineRule="auto"/>
        <w:ind w:right="115"/>
        <w:jc w:val="both"/>
      </w:pPr>
      <w:r w:rsidRPr="000C11B6">
        <w:rPr>
          <w:noProof/>
        </w:rPr>
        <w:drawing>
          <wp:inline distT="0" distB="0" distL="0" distR="0" wp14:anchorId="4514AA75" wp14:editId="0A8EBFAC">
            <wp:extent cx="5876925" cy="2309495"/>
            <wp:effectExtent l="0" t="0" r="0" b="0"/>
            <wp:docPr id="1850500702" name="Chart 1">
              <a:extLst xmlns:a="http://schemas.openxmlformats.org/drawingml/2006/main">
                <a:ext uri="{FF2B5EF4-FFF2-40B4-BE49-F238E27FC236}">
                  <a16:creationId xmlns:a16="http://schemas.microsoft.com/office/drawing/2014/main" id="{52DA3400-8BB0-A31E-570C-D90DA68A35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7B34465" w14:textId="77777777" w:rsidR="00826A6A" w:rsidRPr="000C11B6" w:rsidRDefault="00D64C85" w:rsidP="001D7B54">
      <w:pPr>
        <w:pStyle w:val="Heading1"/>
        <w:tabs>
          <w:tab w:val="left" w:pos="480"/>
        </w:tabs>
        <w:spacing w:before="205" w:line="360" w:lineRule="auto"/>
        <w:jc w:val="both"/>
      </w:pPr>
      <w:bookmarkStart w:id="21" w:name="_Toc142389172"/>
      <w:r w:rsidRPr="000C11B6">
        <w:rPr>
          <w:b w:val="0"/>
          <w:bCs w:val="0"/>
        </w:rPr>
        <w:t xml:space="preserve">By comparing the nights stayed in hotel </w:t>
      </w:r>
      <w:r w:rsidR="00826A6A" w:rsidRPr="000C11B6">
        <w:rPr>
          <w:b w:val="0"/>
          <w:bCs w:val="0"/>
        </w:rPr>
        <w:t>from the period of 2017 to 2021, people prefer to stay in weekdays instead than weekends. As the prices of hotel reservation is higher in weekend.</w:t>
      </w:r>
      <w:bookmarkEnd w:id="21"/>
      <w:r w:rsidR="00826A6A" w:rsidRPr="000C11B6">
        <w:t xml:space="preserve"> </w:t>
      </w:r>
    </w:p>
    <w:p w14:paraId="78DA1CC3" w14:textId="11333191" w:rsidR="008B7E86" w:rsidRPr="000C11B6" w:rsidRDefault="008B7E86" w:rsidP="001D7B54">
      <w:pPr>
        <w:pStyle w:val="Heading2"/>
        <w:rPr>
          <w:rFonts w:ascii="Times New Roman" w:hAnsi="Times New Roman" w:cs="Times New Roman"/>
          <w:b/>
          <w:color w:val="auto"/>
          <w:sz w:val="24"/>
          <w:szCs w:val="24"/>
        </w:rPr>
      </w:pPr>
      <w:bookmarkStart w:id="22" w:name="_Toc142389173"/>
      <w:r w:rsidRPr="000C11B6">
        <w:rPr>
          <w:rFonts w:ascii="Times New Roman" w:hAnsi="Times New Roman" w:cs="Times New Roman"/>
          <w:b/>
          <w:color w:val="auto"/>
          <w:sz w:val="24"/>
          <w:szCs w:val="24"/>
        </w:rPr>
        <w:t xml:space="preserve">3.0 Financial performance and </w:t>
      </w:r>
      <w:r w:rsidR="00577367" w:rsidRPr="000C11B6">
        <w:rPr>
          <w:rFonts w:ascii="Times New Roman" w:hAnsi="Times New Roman" w:cs="Times New Roman"/>
          <w:b/>
          <w:color w:val="auto"/>
          <w:sz w:val="24"/>
          <w:szCs w:val="24"/>
        </w:rPr>
        <w:t>judgment</w:t>
      </w:r>
      <w:bookmarkEnd w:id="22"/>
    </w:p>
    <w:p w14:paraId="628E5DA0" w14:textId="0C92D255" w:rsidR="008B7E86" w:rsidRPr="000C11B6" w:rsidRDefault="008B7E86" w:rsidP="001D7B54">
      <w:pPr>
        <w:pStyle w:val="Heading1"/>
        <w:tabs>
          <w:tab w:val="left" w:pos="480"/>
        </w:tabs>
        <w:spacing w:before="205" w:line="360" w:lineRule="auto"/>
        <w:jc w:val="both"/>
        <w:rPr>
          <w:b w:val="0"/>
        </w:rPr>
      </w:pPr>
      <w:bookmarkStart w:id="23" w:name="_Toc142389174"/>
      <w:r w:rsidRPr="000C11B6">
        <w:rPr>
          <w:b w:val="0"/>
        </w:rPr>
        <w:t xml:space="preserve">The first and most crucial element in the hotel industry is enhanced financial performance and decision-making. Managers are able to formulate </w:t>
      </w:r>
      <w:r w:rsidR="00577367" w:rsidRPr="000C11B6">
        <w:rPr>
          <w:b w:val="0"/>
        </w:rPr>
        <w:t>organizational</w:t>
      </w:r>
      <w:r w:rsidRPr="000C11B6">
        <w:rPr>
          <w:b w:val="0"/>
        </w:rPr>
        <w:t xml:space="preserve"> plans that have a good chance of success when the data they use is of the highest quality and has the fewest errors feasible. In the unlikely event that salespeople submit inaccurate data or provide false information to advance their </w:t>
      </w:r>
      <w:r w:rsidRPr="000C11B6">
        <w:rPr>
          <w:b w:val="0"/>
        </w:rPr>
        <w:lastRenderedPageBreak/>
        <w:t>own interests, the management's overall strategy and any estimates made as a consequence would be insufficient, which would further lead to flawed tactics</w:t>
      </w:r>
      <w:sdt>
        <w:sdtPr>
          <w:rPr>
            <w:b w:val="0"/>
          </w:rPr>
          <w:id w:val="2103069130"/>
          <w:citation/>
        </w:sdtPr>
        <w:sdtContent>
          <w:r w:rsidR="00D240D6" w:rsidRPr="00D240D6">
            <w:rPr>
              <w:b w:val="0"/>
            </w:rPr>
            <w:fldChar w:fldCharType="begin"/>
          </w:r>
          <w:r w:rsidR="00D240D6" w:rsidRPr="00D240D6">
            <w:rPr>
              <w:b w:val="0"/>
            </w:rPr>
            <w:instrText xml:space="preserve"> CITATION Ebe23 \l 1033 </w:instrText>
          </w:r>
          <w:r w:rsidR="00D240D6" w:rsidRPr="00D240D6">
            <w:rPr>
              <w:b w:val="0"/>
            </w:rPr>
            <w:fldChar w:fldCharType="separate"/>
          </w:r>
          <w:r w:rsidR="00D240D6" w:rsidRPr="00D240D6">
            <w:rPr>
              <w:b w:val="0"/>
              <w:noProof/>
            </w:rPr>
            <w:t xml:space="preserve"> (Eberhard, 2023)</w:t>
          </w:r>
          <w:r w:rsidR="00D240D6" w:rsidRPr="00D240D6">
            <w:rPr>
              <w:b w:val="0"/>
            </w:rPr>
            <w:fldChar w:fldCharType="end"/>
          </w:r>
        </w:sdtContent>
      </w:sdt>
      <w:r w:rsidRPr="00D240D6">
        <w:rPr>
          <w:b w:val="0"/>
        </w:rPr>
        <w:t>.</w:t>
      </w:r>
      <w:bookmarkEnd w:id="23"/>
      <w:r w:rsidRPr="000C11B6">
        <w:rPr>
          <w:b w:val="0"/>
        </w:rPr>
        <w:t xml:space="preserve"> </w:t>
      </w:r>
    </w:p>
    <w:p w14:paraId="56931537" w14:textId="0AAAA104" w:rsidR="00826A6A" w:rsidRPr="000C11B6" w:rsidRDefault="008B7E86" w:rsidP="001D7B54">
      <w:pPr>
        <w:pStyle w:val="Heading2"/>
        <w:rPr>
          <w:rFonts w:ascii="Times New Roman" w:hAnsi="Times New Roman" w:cs="Times New Roman"/>
          <w:b/>
          <w:color w:val="auto"/>
          <w:sz w:val="24"/>
          <w:szCs w:val="24"/>
        </w:rPr>
      </w:pPr>
      <w:bookmarkStart w:id="24" w:name="_Toc142389175"/>
      <w:r w:rsidRPr="000C11B6">
        <w:rPr>
          <w:rFonts w:ascii="Times New Roman" w:hAnsi="Times New Roman" w:cs="Times New Roman"/>
          <w:b/>
          <w:color w:val="auto"/>
          <w:sz w:val="24"/>
          <w:szCs w:val="24"/>
        </w:rPr>
        <w:t>3.1 Improved Efficiency and Lower Cost</w:t>
      </w:r>
      <w:bookmarkEnd w:id="24"/>
    </w:p>
    <w:p w14:paraId="26E3F900" w14:textId="77777777" w:rsidR="008B7E86" w:rsidRPr="000C11B6" w:rsidRDefault="008B7E86" w:rsidP="001D7B54">
      <w:pPr>
        <w:spacing w:line="360" w:lineRule="auto"/>
        <w:jc w:val="both"/>
        <w:rPr>
          <w:bCs/>
          <w:sz w:val="24"/>
          <w:szCs w:val="24"/>
        </w:rPr>
      </w:pPr>
      <w:r w:rsidRPr="000C11B6">
        <w:rPr>
          <w:bCs/>
          <w:sz w:val="24"/>
          <w:szCs w:val="24"/>
        </w:rPr>
        <w:t xml:space="preserve">The second justification for booking a hotel is that doing so helps to decrease waste and financial strain. For a hotel business, data inaccuracy or inaccuracies may be quite costly in terms of both financial earnings and reputation. </w:t>
      </w:r>
    </w:p>
    <w:p w14:paraId="12D4436A" w14:textId="66F53142" w:rsidR="008B7E86" w:rsidRPr="000C11B6" w:rsidRDefault="008B7E86" w:rsidP="001D7B54">
      <w:pPr>
        <w:pStyle w:val="Heading2"/>
        <w:rPr>
          <w:rFonts w:ascii="Times New Roman" w:hAnsi="Times New Roman" w:cs="Times New Roman"/>
          <w:b/>
          <w:color w:val="auto"/>
          <w:sz w:val="24"/>
          <w:szCs w:val="24"/>
        </w:rPr>
      </w:pPr>
      <w:bookmarkStart w:id="25" w:name="_Toc142389176"/>
      <w:r w:rsidRPr="000C11B6">
        <w:rPr>
          <w:rFonts w:ascii="Times New Roman" w:hAnsi="Times New Roman" w:cs="Times New Roman"/>
          <w:b/>
          <w:color w:val="auto"/>
          <w:sz w:val="24"/>
          <w:szCs w:val="24"/>
        </w:rPr>
        <w:t>3.2 Targeting and marketing are improved</w:t>
      </w:r>
      <w:bookmarkEnd w:id="25"/>
      <w:r w:rsidRPr="000C11B6">
        <w:rPr>
          <w:rFonts w:ascii="Times New Roman" w:hAnsi="Times New Roman" w:cs="Times New Roman"/>
          <w:b/>
          <w:color w:val="auto"/>
          <w:sz w:val="24"/>
          <w:szCs w:val="24"/>
        </w:rPr>
        <w:t xml:space="preserve"> </w:t>
      </w:r>
    </w:p>
    <w:p w14:paraId="540EF800" w14:textId="5C5104E4" w:rsidR="008B7E86" w:rsidRPr="000C11B6" w:rsidRDefault="008B7E86" w:rsidP="001D7B54">
      <w:pPr>
        <w:spacing w:line="360" w:lineRule="auto"/>
        <w:jc w:val="both"/>
        <w:rPr>
          <w:bCs/>
          <w:sz w:val="24"/>
          <w:szCs w:val="24"/>
        </w:rPr>
      </w:pPr>
      <w:r w:rsidRPr="000C11B6">
        <w:rPr>
          <w:bCs/>
          <w:sz w:val="24"/>
          <w:szCs w:val="24"/>
        </w:rPr>
        <w:t>The ability to identify new clients and target them more effectively is the third justification for the importance of reliable data in the hotel industry. The capacity to target customers, organizational success, efficiency, and financial performance all</w:t>
      </w:r>
      <w:r w:rsidR="001D7B54" w:rsidRPr="000C11B6">
        <w:rPr>
          <w:bCs/>
          <w:sz w:val="24"/>
          <w:szCs w:val="24"/>
        </w:rPr>
        <w:t xml:space="preserve"> strongly rely on precise data.</w:t>
      </w:r>
    </w:p>
    <w:p w14:paraId="6F4B2FBC" w14:textId="40EF60ED" w:rsidR="00671E3A" w:rsidRPr="000C11B6" w:rsidRDefault="001D7B54" w:rsidP="001D7B54">
      <w:pPr>
        <w:pStyle w:val="Heading2"/>
        <w:rPr>
          <w:rFonts w:ascii="Times New Roman" w:hAnsi="Times New Roman" w:cs="Times New Roman"/>
          <w:b/>
          <w:color w:val="auto"/>
          <w:sz w:val="24"/>
          <w:szCs w:val="24"/>
        </w:rPr>
      </w:pPr>
      <w:bookmarkStart w:id="26" w:name="_Toc142389177"/>
      <w:r w:rsidRPr="000C11B6">
        <w:rPr>
          <w:rFonts w:ascii="Times New Roman" w:hAnsi="Times New Roman" w:cs="Times New Roman"/>
          <w:b/>
          <w:color w:val="auto"/>
          <w:sz w:val="24"/>
          <w:szCs w:val="24"/>
        </w:rPr>
        <w:t>Part 2</w:t>
      </w:r>
      <w:bookmarkEnd w:id="26"/>
    </w:p>
    <w:p w14:paraId="32732F04" w14:textId="76ECA806" w:rsidR="00671E3A" w:rsidRPr="000C11B6" w:rsidRDefault="00671E3A" w:rsidP="001D7B54">
      <w:pPr>
        <w:pStyle w:val="Heading2"/>
        <w:rPr>
          <w:rFonts w:ascii="Times New Roman" w:hAnsi="Times New Roman" w:cs="Times New Roman"/>
          <w:b/>
          <w:color w:val="auto"/>
          <w:sz w:val="24"/>
          <w:szCs w:val="24"/>
        </w:rPr>
      </w:pPr>
      <w:bookmarkStart w:id="27" w:name="_Toc142389178"/>
      <w:r w:rsidRPr="000C11B6">
        <w:rPr>
          <w:rFonts w:ascii="Times New Roman" w:hAnsi="Times New Roman" w:cs="Times New Roman"/>
          <w:b/>
          <w:color w:val="auto"/>
          <w:sz w:val="24"/>
          <w:szCs w:val="24"/>
        </w:rPr>
        <w:t>Data Set</w:t>
      </w:r>
      <w:bookmarkEnd w:id="27"/>
    </w:p>
    <w:p w14:paraId="2432C84D" w14:textId="6FEED5D2" w:rsidR="00671E3A" w:rsidRPr="000C11B6" w:rsidRDefault="00671E3A" w:rsidP="001D7B54">
      <w:pPr>
        <w:pStyle w:val="BodyText"/>
        <w:spacing w:before="132" w:line="360" w:lineRule="auto"/>
        <w:ind w:left="120" w:right="115"/>
        <w:jc w:val="both"/>
      </w:pPr>
      <w:r w:rsidRPr="000C11B6">
        <w:t xml:space="preserve">The dataset collection picked here is of </w:t>
      </w:r>
      <w:r w:rsidR="001D7B54" w:rsidRPr="000C11B6">
        <w:t>“Schoo</w:t>
      </w:r>
      <w:r w:rsidR="00425B92" w:rsidRPr="000C11B6">
        <w:t xml:space="preserve">l Scores” </w:t>
      </w:r>
      <w:r w:rsidRPr="000C11B6">
        <w:t>that occurred over a progression of year. There are around 1</w:t>
      </w:r>
      <w:r w:rsidR="00425B92" w:rsidRPr="000C11B6">
        <w:t>1</w:t>
      </w:r>
      <w:r w:rsidRPr="000C11B6">
        <w:t xml:space="preserve"> variables and every variable having </w:t>
      </w:r>
      <w:r w:rsidR="00425B92" w:rsidRPr="000C11B6">
        <w:t>2,133</w:t>
      </w:r>
      <w:r w:rsidRPr="000C11B6">
        <w:t xml:space="preserve"> number</w:t>
      </w:r>
      <w:r w:rsidR="001D7B54" w:rsidRPr="000C11B6">
        <w:t xml:space="preserve"> of observations. </w:t>
      </w:r>
      <w:r w:rsidRPr="000C11B6">
        <w:t xml:space="preserve">This dataset includes information such as </w:t>
      </w:r>
      <w:r w:rsidR="00425B92" w:rsidRPr="000C11B6">
        <w:t>school type</w:t>
      </w:r>
      <w:r w:rsidRPr="000C11B6">
        <w:t xml:space="preserve">, </w:t>
      </w:r>
      <w:r w:rsidR="00425B92" w:rsidRPr="000C11B6">
        <w:t>method of teaching</w:t>
      </w:r>
      <w:r w:rsidRPr="000C11B6">
        <w:t xml:space="preserve">, </w:t>
      </w:r>
      <w:r w:rsidR="002F40A0" w:rsidRPr="000C11B6">
        <w:t>students’ id and number, pre-test and post-test scores</w:t>
      </w:r>
      <w:r w:rsidRPr="000C11B6">
        <w:t>.</w:t>
      </w:r>
    </w:p>
    <w:p w14:paraId="300AE139" w14:textId="115DF42A" w:rsidR="00671E3A" w:rsidRPr="000C11B6" w:rsidRDefault="00671E3A" w:rsidP="001D7B54">
      <w:pPr>
        <w:pStyle w:val="Heading2"/>
        <w:rPr>
          <w:rFonts w:ascii="Times New Roman" w:hAnsi="Times New Roman" w:cs="Times New Roman"/>
          <w:b/>
          <w:color w:val="auto"/>
          <w:sz w:val="24"/>
          <w:szCs w:val="24"/>
        </w:rPr>
      </w:pPr>
      <w:bookmarkStart w:id="28" w:name="_Toc142389179"/>
      <w:r w:rsidRPr="000C11B6">
        <w:rPr>
          <w:rFonts w:ascii="Times New Roman" w:hAnsi="Times New Roman" w:cs="Times New Roman"/>
          <w:b/>
          <w:color w:val="auto"/>
          <w:sz w:val="24"/>
          <w:szCs w:val="24"/>
        </w:rPr>
        <w:t>Visualization Tool</w:t>
      </w:r>
      <w:bookmarkEnd w:id="28"/>
    </w:p>
    <w:p w14:paraId="253916AF" w14:textId="5C6CA4FB" w:rsidR="00577367" w:rsidRPr="000C11B6" w:rsidRDefault="00577367" w:rsidP="001D7B54">
      <w:pPr>
        <w:spacing w:line="360" w:lineRule="auto"/>
        <w:jc w:val="both"/>
        <w:rPr>
          <w:bCs/>
          <w:sz w:val="24"/>
          <w:szCs w:val="24"/>
        </w:rPr>
      </w:pPr>
      <w:r w:rsidRPr="000C11B6">
        <w:rPr>
          <w:bCs/>
          <w:sz w:val="24"/>
          <w:szCs w:val="24"/>
        </w:rPr>
        <w:t>Exploratory data analysis was done using SPSS software and the School Scores dataset. Data analysis for descriptive and bivariate statistics, as well as forecasts for financial outcomes and group identification, are all available in SPSS. Additionally, the programmer offers data processing, direct marketing, and graphing services.</w:t>
      </w:r>
    </w:p>
    <w:p w14:paraId="60C5A5A6" w14:textId="2DE62505" w:rsidR="002F40A0" w:rsidRPr="000C11B6" w:rsidRDefault="002F40A0" w:rsidP="001D7B54">
      <w:pPr>
        <w:pStyle w:val="Heading2"/>
        <w:rPr>
          <w:rFonts w:ascii="Times New Roman" w:hAnsi="Times New Roman" w:cs="Times New Roman"/>
          <w:b/>
          <w:color w:val="auto"/>
          <w:sz w:val="24"/>
          <w:szCs w:val="24"/>
        </w:rPr>
      </w:pPr>
      <w:bookmarkStart w:id="29" w:name="_Toc142389180"/>
      <w:r w:rsidRPr="000C11B6">
        <w:rPr>
          <w:rFonts w:ascii="Times New Roman" w:hAnsi="Times New Roman" w:cs="Times New Roman"/>
          <w:b/>
          <w:color w:val="auto"/>
          <w:sz w:val="24"/>
          <w:szCs w:val="24"/>
        </w:rPr>
        <w:t>Q1. How many students are male and female?</w:t>
      </w:r>
      <w:bookmarkEnd w:id="29"/>
    </w:p>
    <w:p w14:paraId="1970BE07" w14:textId="77777777" w:rsidR="002F40A0" w:rsidRPr="000C11B6" w:rsidRDefault="002F40A0" w:rsidP="001D7B54">
      <w:pPr>
        <w:adjustRightInd w:val="0"/>
        <w:spacing w:line="360" w:lineRule="auto"/>
        <w:jc w:val="both"/>
        <w:rPr>
          <w:sz w:val="24"/>
          <w:szCs w:val="24"/>
        </w:rPr>
      </w:pPr>
    </w:p>
    <w:tbl>
      <w:tblPr>
        <w:tblW w:w="66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735"/>
        <w:gridCol w:w="918"/>
        <w:gridCol w:w="1149"/>
        <w:gridCol w:w="1010"/>
        <w:gridCol w:w="1378"/>
        <w:gridCol w:w="1470"/>
      </w:tblGrid>
      <w:tr w:rsidR="002F40A0" w:rsidRPr="000C11B6" w14:paraId="74907A5E" w14:textId="77777777" w:rsidTr="001D7B54">
        <w:trPr>
          <w:cantSplit/>
          <w:trHeight w:val="80"/>
        </w:trPr>
        <w:tc>
          <w:tcPr>
            <w:tcW w:w="6651" w:type="dxa"/>
            <w:gridSpan w:val="6"/>
            <w:tcBorders>
              <w:top w:val="nil"/>
              <w:left w:val="nil"/>
              <w:bottom w:val="nil"/>
              <w:right w:val="nil"/>
            </w:tcBorders>
            <w:shd w:val="clear" w:color="auto" w:fill="FFFFFF"/>
            <w:hideMark/>
          </w:tcPr>
          <w:p w14:paraId="1536DB87" w14:textId="16EB97D6" w:rsidR="002F40A0" w:rsidRPr="000C11B6" w:rsidRDefault="001D7B54" w:rsidP="001D7B54">
            <w:pPr>
              <w:adjustRightInd w:val="0"/>
              <w:spacing w:line="360" w:lineRule="auto"/>
              <w:ind w:right="60"/>
              <w:jc w:val="both"/>
              <w:rPr>
                <w:b/>
                <w:color w:val="000000"/>
                <w:sz w:val="24"/>
                <w:szCs w:val="24"/>
              </w:rPr>
            </w:pPr>
            <w:r w:rsidRPr="000C11B6">
              <w:rPr>
                <w:b/>
                <w:color w:val="000000"/>
                <w:sz w:val="24"/>
                <w:szCs w:val="24"/>
              </w:rPr>
              <w:t>Gender:</w:t>
            </w:r>
          </w:p>
        </w:tc>
      </w:tr>
      <w:tr w:rsidR="002F40A0" w:rsidRPr="000C11B6" w14:paraId="749CD3BE" w14:textId="77777777" w:rsidTr="002F40A0">
        <w:trPr>
          <w:cantSplit/>
        </w:trPr>
        <w:tc>
          <w:tcPr>
            <w:tcW w:w="1651" w:type="dxa"/>
            <w:gridSpan w:val="2"/>
            <w:tcBorders>
              <w:top w:val="single" w:sz="18" w:space="0" w:color="000000"/>
              <w:left w:val="single" w:sz="18" w:space="0" w:color="000000"/>
              <w:bottom w:val="single" w:sz="18" w:space="0" w:color="000000"/>
              <w:right w:val="nil"/>
            </w:tcBorders>
            <w:shd w:val="clear" w:color="auto" w:fill="FFFFFF"/>
          </w:tcPr>
          <w:p w14:paraId="65B36E6B" w14:textId="1DC98735" w:rsidR="002F40A0" w:rsidRPr="000C11B6" w:rsidRDefault="001D7B54" w:rsidP="001D7B54">
            <w:pPr>
              <w:adjustRightInd w:val="0"/>
              <w:spacing w:line="360" w:lineRule="auto"/>
              <w:ind w:left="60" w:right="60"/>
              <w:jc w:val="both"/>
              <w:rPr>
                <w:color w:val="000000"/>
                <w:sz w:val="24"/>
                <w:szCs w:val="24"/>
              </w:rPr>
            </w:pPr>
            <w:r w:rsidRPr="000C11B6">
              <w:rPr>
                <w:color w:val="000000"/>
                <w:sz w:val="24"/>
                <w:szCs w:val="24"/>
              </w:rPr>
              <w:t>Gender</w:t>
            </w:r>
          </w:p>
        </w:tc>
        <w:tc>
          <w:tcPr>
            <w:tcW w:w="1147" w:type="dxa"/>
            <w:tcBorders>
              <w:top w:val="single" w:sz="18" w:space="0" w:color="000000"/>
              <w:left w:val="single" w:sz="18" w:space="0" w:color="000000"/>
              <w:bottom w:val="single" w:sz="18" w:space="0" w:color="000000"/>
              <w:right w:val="single" w:sz="8" w:space="0" w:color="000000"/>
            </w:tcBorders>
            <w:shd w:val="clear" w:color="auto" w:fill="FFFFFF"/>
            <w:hideMark/>
          </w:tcPr>
          <w:p w14:paraId="2F9FEBE5"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Frequency</w:t>
            </w:r>
          </w:p>
        </w:tc>
        <w:tc>
          <w:tcPr>
            <w:tcW w:w="1009" w:type="dxa"/>
            <w:tcBorders>
              <w:top w:val="single" w:sz="18" w:space="0" w:color="000000"/>
              <w:left w:val="single" w:sz="8" w:space="0" w:color="000000"/>
              <w:bottom w:val="single" w:sz="18" w:space="0" w:color="000000"/>
              <w:right w:val="single" w:sz="8" w:space="0" w:color="000000"/>
            </w:tcBorders>
            <w:shd w:val="clear" w:color="auto" w:fill="FFFFFF"/>
            <w:hideMark/>
          </w:tcPr>
          <w:p w14:paraId="25296EAF"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Percent</w:t>
            </w:r>
          </w:p>
        </w:tc>
        <w:tc>
          <w:tcPr>
            <w:tcW w:w="1376" w:type="dxa"/>
            <w:tcBorders>
              <w:top w:val="single" w:sz="18" w:space="0" w:color="000000"/>
              <w:left w:val="single" w:sz="8" w:space="0" w:color="000000"/>
              <w:bottom w:val="single" w:sz="18" w:space="0" w:color="000000"/>
              <w:right w:val="single" w:sz="8" w:space="0" w:color="000000"/>
            </w:tcBorders>
            <w:shd w:val="clear" w:color="auto" w:fill="FFFFFF"/>
            <w:hideMark/>
          </w:tcPr>
          <w:p w14:paraId="4187F5C8"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Valid Percent</w:t>
            </w:r>
          </w:p>
        </w:tc>
        <w:tc>
          <w:tcPr>
            <w:tcW w:w="1468" w:type="dxa"/>
            <w:tcBorders>
              <w:top w:val="single" w:sz="18" w:space="0" w:color="000000"/>
              <w:left w:val="single" w:sz="8" w:space="0" w:color="000000"/>
              <w:bottom w:val="single" w:sz="18" w:space="0" w:color="000000"/>
              <w:right w:val="single" w:sz="18" w:space="0" w:color="000000"/>
            </w:tcBorders>
            <w:shd w:val="clear" w:color="auto" w:fill="FFFFFF"/>
            <w:hideMark/>
          </w:tcPr>
          <w:p w14:paraId="17ECDB11"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Cumulative Percent</w:t>
            </w:r>
          </w:p>
        </w:tc>
      </w:tr>
      <w:tr w:rsidR="002F40A0" w:rsidRPr="000C11B6" w14:paraId="62091EB0" w14:textId="77777777" w:rsidTr="002F40A0">
        <w:trPr>
          <w:cantSplit/>
        </w:trPr>
        <w:tc>
          <w:tcPr>
            <w:tcW w:w="734" w:type="dxa"/>
            <w:vMerge w:val="restart"/>
            <w:tcBorders>
              <w:top w:val="single" w:sz="18" w:space="0" w:color="000000"/>
              <w:left w:val="single" w:sz="18" w:space="0" w:color="000000"/>
              <w:bottom w:val="single" w:sz="18" w:space="0" w:color="000000"/>
              <w:right w:val="nil"/>
            </w:tcBorders>
            <w:shd w:val="clear" w:color="auto" w:fill="FFFFFF"/>
            <w:vAlign w:val="center"/>
            <w:hideMark/>
          </w:tcPr>
          <w:p w14:paraId="3F74258C"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Valid</w:t>
            </w:r>
          </w:p>
        </w:tc>
        <w:tc>
          <w:tcPr>
            <w:tcW w:w="917" w:type="dxa"/>
            <w:tcBorders>
              <w:top w:val="single" w:sz="18" w:space="0" w:color="000000"/>
              <w:left w:val="nil"/>
              <w:bottom w:val="nil"/>
              <w:right w:val="single" w:sz="18" w:space="0" w:color="000000"/>
            </w:tcBorders>
            <w:shd w:val="clear" w:color="auto" w:fill="FFFFFF"/>
            <w:vAlign w:val="center"/>
            <w:hideMark/>
          </w:tcPr>
          <w:p w14:paraId="65D139B5"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Female</w:t>
            </w:r>
          </w:p>
        </w:tc>
        <w:tc>
          <w:tcPr>
            <w:tcW w:w="1147" w:type="dxa"/>
            <w:tcBorders>
              <w:top w:val="single" w:sz="18" w:space="0" w:color="000000"/>
              <w:left w:val="single" w:sz="18" w:space="0" w:color="000000"/>
              <w:bottom w:val="nil"/>
              <w:right w:val="single" w:sz="8" w:space="0" w:color="000000"/>
            </w:tcBorders>
            <w:shd w:val="clear" w:color="auto" w:fill="FFFFFF"/>
            <w:vAlign w:val="center"/>
            <w:hideMark/>
          </w:tcPr>
          <w:p w14:paraId="269FCA65"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1056</w:t>
            </w:r>
          </w:p>
        </w:tc>
        <w:tc>
          <w:tcPr>
            <w:tcW w:w="1009" w:type="dxa"/>
            <w:tcBorders>
              <w:top w:val="single" w:sz="18" w:space="0" w:color="000000"/>
              <w:left w:val="single" w:sz="8" w:space="0" w:color="000000"/>
              <w:bottom w:val="nil"/>
              <w:right w:val="single" w:sz="8" w:space="0" w:color="000000"/>
            </w:tcBorders>
            <w:shd w:val="clear" w:color="auto" w:fill="FFFFFF"/>
            <w:vAlign w:val="center"/>
            <w:hideMark/>
          </w:tcPr>
          <w:p w14:paraId="5B243EE9"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49.5</w:t>
            </w:r>
          </w:p>
        </w:tc>
        <w:tc>
          <w:tcPr>
            <w:tcW w:w="1376" w:type="dxa"/>
            <w:tcBorders>
              <w:top w:val="single" w:sz="18" w:space="0" w:color="000000"/>
              <w:left w:val="single" w:sz="8" w:space="0" w:color="000000"/>
              <w:bottom w:val="nil"/>
              <w:right w:val="single" w:sz="8" w:space="0" w:color="000000"/>
            </w:tcBorders>
            <w:shd w:val="clear" w:color="auto" w:fill="FFFFFF"/>
            <w:vAlign w:val="center"/>
            <w:hideMark/>
          </w:tcPr>
          <w:p w14:paraId="188E4FA8"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49.5</w:t>
            </w:r>
          </w:p>
        </w:tc>
        <w:tc>
          <w:tcPr>
            <w:tcW w:w="1468" w:type="dxa"/>
            <w:tcBorders>
              <w:top w:val="single" w:sz="18" w:space="0" w:color="000000"/>
              <w:left w:val="single" w:sz="8" w:space="0" w:color="000000"/>
              <w:bottom w:val="nil"/>
              <w:right w:val="single" w:sz="18" w:space="0" w:color="000000"/>
            </w:tcBorders>
            <w:shd w:val="clear" w:color="auto" w:fill="FFFFFF"/>
            <w:vAlign w:val="center"/>
            <w:hideMark/>
          </w:tcPr>
          <w:p w14:paraId="26929FCC"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49.5</w:t>
            </w:r>
          </w:p>
        </w:tc>
      </w:tr>
      <w:tr w:rsidR="002F40A0" w:rsidRPr="000C11B6" w14:paraId="7E647006" w14:textId="77777777" w:rsidTr="002F40A0">
        <w:trPr>
          <w:cantSplit/>
        </w:trPr>
        <w:tc>
          <w:tcPr>
            <w:tcW w:w="6651" w:type="dxa"/>
            <w:vMerge/>
            <w:tcBorders>
              <w:top w:val="single" w:sz="18" w:space="0" w:color="000000"/>
              <w:left w:val="single" w:sz="18" w:space="0" w:color="000000"/>
              <w:bottom w:val="single" w:sz="18" w:space="0" w:color="000000"/>
              <w:right w:val="nil"/>
            </w:tcBorders>
            <w:vAlign w:val="center"/>
            <w:hideMark/>
          </w:tcPr>
          <w:p w14:paraId="12EB2E04" w14:textId="77777777" w:rsidR="002F40A0" w:rsidRPr="000C11B6" w:rsidRDefault="002F40A0" w:rsidP="001D7B54">
            <w:pPr>
              <w:spacing w:line="360" w:lineRule="auto"/>
              <w:jc w:val="both"/>
              <w:rPr>
                <w:color w:val="000000"/>
                <w:sz w:val="24"/>
                <w:szCs w:val="24"/>
                <w14:ligatures w14:val="standardContextual"/>
              </w:rPr>
            </w:pPr>
          </w:p>
        </w:tc>
        <w:tc>
          <w:tcPr>
            <w:tcW w:w="917" w:type="dxa"/>
            <w:tcBorders>
              <w:top w:val="nil"/>
              <w:left w:val="nil"/>
              <w:bottom w:val="nil"/>
              <w:right w:val="single" w:sz="18" w:space="0" w:color="000000"/>
            </w:tcBorders>
            <w:shd w:val="clear" w:color="auto" w:fill="FFFFFF"/>
            <w:vAlign w:val="center"/>
            <w:hideMark/>
          </w:tcPr>
          <w:p w14:paraId="63510E64"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Male</w:t>
            </w:r>
          </w:p>
        </w:tc>
        <w:tc>
          <w:tcPr>
            <w:tcW w:w="1147" w:type="dxa"/>
            <w:tcBorders>
              <w:top w:val="nil"/>
              <w:left w:val="single" w:sz="18" w:space="0" w:color="000000"/>
              <w:bottom w:val="nil"/>
              <w:right w:val="single" w:sz="8" w:space="0" w:color="000000"/>
            </w:tcBorders>
            <w:shd w:val="clear" w:color="auto" w:fill="FFFFFF"/>
            <w:vAlign w:val="center"/>
            <w:hideMark/>
          </w:tcPr>
          <w:p w14:paraId="37A20259"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1077</w:t>
            </w:r>
          </w:p>
        </w:tc>
        <w:tc>
          <w:tcPr>
            <w:tcW w:w="1009" w:type="dxa"/>
            <w:tcBorders>
              <w:top w:val="nil"/>
              <w:left w:val="single" w:sz="8" w:space="0" w:color="000000"/>
              <w:bottom w:val="nil"/>
              <w:right w:val="single" w:sz="8" w:space="0" w:color="000000"/>
            </w:tcBorders>
            <w:shd w:val="clear" w:color="auto" w:fill="FFFFFF"/>
            <w:vAlign w:val="center"/>
            <w:hideMark/>
          </w:tcPr>
          <w:p w14:paraId="5D40D903"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50.5</w:t>
            </w:r>
          </w:p>
        </w:tc>
        <w:tc>
          <w:tcPr>
            <w:tcW w:w="1376" w:type="dxa"/>
            <w:tcBorders>
              <w:top w:val="nil"/>
              <w:left w:val="single" w:sz="8" w:space="0" w:color="000000"/>
              <w:bottom w:val="nil"/>
              <w:right w:val="single" w:sz="8" w:space="0" w:color="000000"/>
            </w:tcBorders>
            <w:shd w:val="clear" w:color="auto" w:fill="FFFFFF"/>
            <w:vAlign w:val="center"/>
            <w:hideMark/>
          </w:tcPr>
          <w:p w14:paraId="1BD22946"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50.5</w:t>
            </w:r>
          </w:p>
        </w:tc>
        <w:tc>
          <w:tcPr>
            <w:tcW w:w="1468" w:type="dxa"/>
            <w:tcBorders>
              <w:top w:val="nil"/>
              <w:left w:val="single" w:sz="8" w:space="0" w:color="000000"/>
              <w:bottom w:val="nil"/>
              <w:right w:val="single" w:sz="18" w:space="0" w:color="000000"/>
            </w:tcBorders>
            <w:shd w:val="clear" w:color="auto" w:fill="FFFFFF"/>
            <w:vAlign w:val="center"/>
            <w:hideMark/>
          </w:tcPr>
          <w:p w14:paraId="68862C75"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100.0</w:t>
            </w:r>
          </w:p>
        </w:tc>
      </w:tr>
      <w:tr w:rsidR="002F40A0" w:rsidRPr="000C11B6" w14:paraId="427629DD" w14:textId="77777777" w:rsidTr="002F40A0">
        <w:trPr>
          <w:cantSplit/>
        </w:trPr>
        <w:tc>
          <w:tcPr>
            <w:tcW w:w="6651" w:type="dxa"/>
            <w:vMerge/>
            <w:tcBorders>
              <w:top w:val="single" w:sz="18" w:space="0" w:color="000000"/>
              <w:left w:val="single" w:sz="18" w:space="0" w:color="000000"/>
              <w:bottom w:val="single" w:sz="18" w:space="0" w:color="000000"/>
              <w:right w:val="nil"/>
            </w:tcBorders>
            <w:vAlign w:val="center"/>
            <w:hideMark/>
          </w:tcPr>
          <w:p w14:paraId="6E2A891E" w14:textId="77777777" w:rsidR="002F40A0" w:rsidRPr="000C11B6" w:rsidRDefault="002F40A0" w:rsidP="001D7B54">
            <w:pPr>
              <w:spacing w:line="360" w:lineRule="auto"/>
              <w:jc w:val="both"/>
              <w:rPr>
                <w:color w:val="000000"/>
                <w:sz w:val="24"/>
                <w:szCs w:val="24"/>
                <w14:ligatures w14:val="standardContextual"/>
              </w:rPr>
            </w:pPr>
          </w:p>
        </w:tc>
        <w:tc>
          <w:tcPr>
            <w:tcW w:w="917" w:type="dxa"/>
            <w:tcBorders>
              <w:top w:val="nil"/>
              <w:left w:val="nil"/>
              <w:bottom w:val="single" w:sz="18" w:space="0" w:color="000000"/>
              <w:right w:val="single" w:sz="18" w:space="0" w:color="000000"/>
            </w:tcBorders>
            <w:shd w:val="clear" w:color="auto" w:fill="FFFFFF"/>
            <w:vAlign w:val="center"/>
            <w:hideMark/>
          </w:tcPr>
          <w:p w14:paraId="70DB3650"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Total</w:t>
            </w:r>
          </w:p>
        </w:tc>
        <w:tc>
          <w:tcPr>
            <w:tcW w:w="1147" w:type="dxa"/>
            <w:tcBorders>
              <w:top w:val="nil"/>
              <w:left w:val="single" w:sz="18" w:space="0" w:color="000000"/>
              <w:bottom w:val="single" w:sz="18" w:space="0" w:color="000000"/>
              <w:right w:val="single" w:sz="8" w:space="0" w:color="000000"/>
            </w:tcBorders>
            <w:shd w:val="clear" w:color="auto" w:fill="FFFFFF"/>
            <w:vAlign w:val="center"/>
            <w:hideMark/>
          </w:tcPr>
          <w:p w14:paraId="24BF82FD"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2133</w:t>
            </w:r>
          </w:p>
        </w:tc>
        <w:tc>
          <w:tcPr>
            <w:tcW w:w="1009" w:type="dxa"/>
            <w:tcBorders>
              <w:top w:val="nil"/>
              <w:left w:val="single" w:sz="8" w:space="0" w:color="000000"/>
              <w:bottom w:val="single" w:sz="18" w:space="0" w:color="000000"/>
              <w:right w:val="single" w:sz="8" w:space="0" w:color="000000"/>
            </w:tcBorders>
            <w:shd w:val="clear" w:color="auto" w:fill="FFFFFF"/>
            <w:vAlign w:val="center"/>
            <w:hideMark/>
          </w:tcPr>
          <w:p w14:paraId="6210FB5A"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100.0</w:t>
            </w:r>
          </w:p>
        </w:tc>
        <w:tc>
          <w:tcPr>
            <w:tcW w:w="1376" w:type="dxa"/>
            <w:tcBorders>
              <w:top w:val="nil"/>
              <w:left w:val="single" w:sz="8" w:space="0" w:color="000000"/>
              <w:bottom w:val="single" w:sz="18" w:space="0" w:color="000000"/>
              <w:right w:val="single" w:sz="8" w:space="0" w:color="000000"/>
            </w:tcBorders>
            <w:shd w:val="clear" w:color="auto" w:fill="FFFFFF"/>
            <w:vAlign w:val="center"/>
            <w:hideMark/>
          </w:tcPr>
          <w:p w14:paraId="40878490"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100.0</w:t>
            </w:r>
          </w:p>
        </w:tc>
        <w:tc>
          <w:tcPr>
            <w:tcW w:w="1468" w:type="dxa"/>
            <w:tcBorders>
              <w:top w:val="nil"/>
              <w:left w:val="single" w:sz="8" w:space="0" w:color="000000"/>
              <w:bottom w:val="single" w:sz="18" w:space="0" w:color="000000"/>
              <w:right w:val="single" w:sz="18" w:space="0" w:color="000000"/>
            </w:tcBorders>
            <w:shd w:val="clear" w:color="auto" w:fill="FFFFFF"/>
          </w:tcPr>
          <w:p w14:paraId="29F54C20" w14:textId="77777777" w:rsidR="002F40A0" w:rsidRPr="000C11B6" w:rsidRDefault="002F40A0" w:rsidP="001D7B54">
            <w:pPr>
              <w:adjustRightInd w:val="0"/>
              <w:spacing w:line="360" w:lineRule="auto"/>
              <w:jc w:val="both"/>
              <w:rPr>
                <w:sz w:val="24"/>
                <w:szCs w:val="24"/>
              </w:rPr>
            </w:pPr>
          </w:p>
        </w:tc>
      </w:tr>
    </w:tbl>
    <w:p w14:paraId="4A30CCA4" w14:textId="0D51A78F" w:rsidR="002F40A0" w:rsidRPr="000C11B6" w:rsidRDefault="00C117DB" w:rsidP="001D7B54">
      <w:pPr>
        <w:adjustRightInd w:val="0"/>
        <w:spacing w:line="360" w:lineRule="auto"/>
        <w:jc w:val="both"/>
        <w:rPr>
          <w:sz w:val="24"/>
          <w:szCs w:val="24"/>
          <w14:ligatures w14:val="standardContextual"/>
        </w:rPr>
      </w:pPr>
      <w:r w:rsidRPr="000C11B6">
        <w:rPr>
          <w:sz w:val="24"/>
          <w:szCs w:val="24"/>
          <w14:ligatures w14:val="standardContextual"/>
        </w:rPr>
        <w:t>By using SPSS, we can check that how many students are male and female. From the sample size of 2,133, female students are 1056 while 1077 are male students. We can also see the histogram of male and female students.</w:t>
      </w:r>
    </w:p>
    <w:p w14:paraId="39E6CABA" w14:textId="1E935DF8" w:rsidR="001D7B54" w:rsidRPr="000C11B6" w:rsidRDefault="002F40A0" w:rsidP="001D7B54">
      <w:pPr>
        <w:adjustRightInd w:val="0"/>
        <w:spacing w:line="360" w:lineRule="auto"/>
        <w:jc w:val="both"/>
        <w:rPr>
          <w:sz w:val="24"/>
          <w:szCs w:val="24"/>
        </w:rPr>
      </w:pPr>
      <w:r w:rsidRPr="000C11B6">
        <w:rPr>
          <w:noProof/>
          <w:sz w:val="24"/>
          <w:szCs w:val="24"/>
        </w:rPr>
        <w:lastRenderedPageBreak/>
        <w:drawing>
          <wp:inline distT="0" distB="0" distL="0" distR="0" wp14:anchorId="4ED25CFE" wp14:editId="71637CBB">
            <wp:extent cx="5943600" cy="3895725"/>
            <wp:effectExtent l="0" t="0" r="0" b="9525"/>
            <wp:docPr id="4972261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895725"/>
                    </a:xfrm>
                    <a:prstGeom prst="rect">
                      <a:avLst/>
                    </a:prstGeom>
                    <a:noFill/>
                    <a:ln>
                      <a:noFill/>
                    </a:ln>
                  </pic:spPr>
                </pic:pic>
              </a:graphicData>
            </a:graphic>
          </wp:inline>
        </w:drawing>
      </w:r>
    </w:p>
    <w:p w14:paraId="5CF7A0A4" w14:textId="77777777" w:rsidR="002F40A0" w:rsidRPr="000C11B6" w:rsidRDefault="002F40A0" w:rsidP="001D7B54">
      <w:pPr>
        <w:spacing w:line="360" w:lineRule="auto"/>
        <w:jc w:val="both"/>
        <w:rPr>
          <w:kern w:val="2"/>
          <w:sz w:val="24"/>
          <w:szCs w:val="24"/>
        </w:rPr>
      </w:pPr>
    </w:p>
    <w:p w14:paraId="21A35A07" w14:textId="465E70E8" w:rsidR="002F40A0" w:rsidRPr="000C11B6" w:rsidRDefault="00C117DB" w:rsidP="001D7B54">
      <w:pPr>
        <w:pStyle w:val="Heading2"/>
        <w:rPr>
          <w:rFonts w:ascii="Times New Roman" w:hAnsi="Times New Roman" w:cs="Times New Roman"/>
          <w:b/>
          <w:color w:val="auto"/>
          <w:sz w:val="24"/>
          <w:szCs w:val="24"/>
        </w:rPr>
      </w:pPr>
      <w:bookmarkStart w:id="30" w:name="_Toc142389181"/>
      <w:r w:rsidRPr="000C11B6">
        <w:rPr>
          <w:rFonts w:ascii="Times New Roman" w:hAnsi="Times New Roman" w:cs="Times New Roman"/>
          <w:b/>
          <w:color w:val="auto"/>
          <w:sz w:val="24"/>
          <w:szCs w:val="24"/>
        </w:rPr>
        <w:t>Q</w:t>
      </w:r>
      <w:r w:rsidR="002F40A0" w:rsidRPr="000C11B6">
        <w:rPr>
          <w:rFonts w:ascii="Times New Roman" w:hAnsi="Times New Roman" w:cs="Times New Roman"/>
          <w:b/>
          <w:color w:val="auto"/>
          <w:sz w:val="24"/>
          <w:szCs w:val="24"/>
        </w:rPr>
        <w:t xml:space="preserve">2. How many </w:t>
      </w:r>
      <w:r w:rsidRPr="000C11B6">
        <w:rPr>
          <w:rFonts w:ascii="Times New Roman" w:hAnsi="Times New Roman" w:cs="Times New Roman"/>
          <w:b/>
          <w:color w:val="auto"/>
          <w:sz w:val="24"/>
          <w:szCs w:val="24"/>
        </w:rPr>
        <w:t>students</w:t>
      </w:r>
      <w:r w:rsidR="002F40A0" w:rsidRPr="000C11B6">
        <w:rPr>
          <w:rFonts w:ascii="Times New Roman" w:hAnsi="Times New Roman" w:cs="Times New Roman"/>
          <w:b/>
          <w:color w:val="auto"/>
          <w:sz w:val="24"/>
          <w:szCs w:val="24"/>
        </w:rPr>
        <w:t xml:space="preserve"> qualifies and does not qualify for reduced/free lunch?</w:t>
      </w:r>
      <w:bookmarkEnd w:id="30"/>
    </w:p>
    <w:p w14:paraId="672CA490" w14:textId="33AA6FD2" w:rsidR="001D7B54" w:rsidRPr="000C11B6" w:rsidRDefault="001D7B54" w:rsidP="001D7B54">
      <w:pPr>
        <w:rPr>
          <w:sz w:val="24"/>
          <w:szCs w:val="24"/>
        </w:rPr>
      </w:pPr>
    </w:p>
    <w:tbl>
      <w:tblPr>
        <w:tblW w:w="8781" w:type="dxa"/>
        <w:tblInd w:w="1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1245"/>
        <w:gridCol w:w="23"/>
        <w:gridCol w:w="7"/>
        <w:gridCol w:w="1175"/>
        <w:gridCol w:w="1249"/>
        <w:gridCol w:w="1140"/>
        <w:gridCol w:w="1247"/>
        <w:gridCol w:w="1160"/>
        <w:gridCol w:w="1500"/>
        <w:gridCol w:w="14"/>
        <w:gridCol w:w="13"/>
        <w:gridCol w:w="8"/>
      </w:tblGrid>
      <w:tr w:rsidR="002F40A0" w:rsidRPr="000C11B6" w14:paraId="2772DF9D" w14:textId="77777777" w:rsidTr="001D7B54">
        <w:trPr>
          <w:cantSplit/>
        </w:trPr>
        <w:tc>
          <w:tcPr>
            <w:tcW w:w="8781" w:type="dxa"/>
            <w:gridSpan w:val="12"/>
            <w:tcBorders>
              <w:top w:val="nil"/>
              <w:left w:val="nil"/>
              <w:bottom w:val="single" w:sz="4" w:space="0" w:color="auto"/>
              <w:right w:val="nil"/>
            </w:tcBorders>
            <w:shd w:val="clear" w:color="auto" w:fill="FFFFFF"/>
            <w:hideMark/>
          </w:tcPr>
          <w:p w14:paraId="12C194B7" w14:textId="066494CA" w:rsidR="002F40A0" w:rsidRPr="000C11B6" w:rsidRDefault="002F40A0" w:rsidP="001D7B54">
            <w:pPr>
              <w:adjustRightInd w:val="0"/>
              <w:spacing w:line="360" w:lineRule="auto"/>
              <w:ind w:left="60" w:right="60"/>
              <w:jc w:val="both"/>
              <w:rPr>
                <w:color w:val="000000"/>
                <w:sz w:val="24"/>
                <w:szCs w:val="24"/>
              </w:rPr>
            </w:pPr>
          </w:p>
        </w:tc>
      </w:tr>
      <w:tr w:rsidR="001D7B54" w:rsidRPr="000C11B6" w14:paraId="2D997AA9" w14:textId="77777777" w:rsidTr="001D7B54">
        <w:trPr>
          <w:cantSplit/>
        </w:trPr>
        <w:tc>
          <w:tcPr>
            <w:tcW w:w="2450" w:type="dxa"/>
            <w:gridSpan w:val="4"/>
            <w:tcBorders>
              <w:top w:val="single" w:sz="4" w:space="0" w:color="auto"/>
              <w:left w:val="single" w:sz="4" w:space="0" w:color="auto"/>
              <w:bottom w:val="single" w:sz="4" w:space="0" w:color="auto"/>
              <w:right w:val="single" w:sz="4" w:space="0" w:color="auto"/>
            </w:tcBorders>
            <w:shd w:val="clear" w:color="auto" w:fill="FFFFFF"/>
          </w:tcPr>
          <w:p w14:paraId="7CF9472C" w14:textId="77777777" w:rsidR="002F40A0" w:rsidRPr="000C11B6" w:rsidRDefault="002F40A0" w:rsidP="001D7B54">
            <w:pPr>
              <w:adjustRightInd w:val="0"/>
              <w:spacing w:line="360" w:lineRule="auto"/>
              <w:ind w:left="60" w:right="60"/>
              <w:jc w:val="both"/>
              <w:rPr>
                <w:color w:val="000000"/>
                <w:sz w:val="24"/>
                <w:szCs w:val="24"/>
              </w:rPr>
            </w:pPr>
          </w:p>
        </w:tc>
        <w:tc>
          <w:tcPr>
            <w:tcW w:w="1249" w:type="dxa"/>
            <w:tcBorders>
              <w:top w:val="single" w:sz="4" w:space="0" w:color="auto"/>
              <w:left w:val="single" w:sz="4" w:space="0" w:color="auto"/>
              <w:bottom w:val="single" w:sz="4" w:space="0" w:color="auto"/>
              <w:right w:val="single" w:sz="4" w:space="0" w:color="auto"/>
            </w:tcBorders>
            <w:shd w:val="clear" w:color="auto" w:fill="FFFFFF"/>
            <w:hideMark/>
          </w:tcPr>
          <w:p w14:paraId="022C6B95"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Frequency</w:t>
            </w:r>
          </w:p>
        </w:tc>
        <w:tc>
          <w:tcPr>
            <w:tcW w:w="1140" w:type="dxa"/>
            <w:tcBorders>
              <w:top w:val="single" w:sz="4" w:space="0" w:color="auto"/>
              <w:left w:val="single" w:sz="4" w:space="0" w:color="auto"/>
              <w:bottom w:val="single" w:sz="4" w:space="0" w:color="auto"/>
              <w:right w:val="single" w:sz="4" w:space="0" w:color="auto"/>
            </w:tcBorders>
            <w:shd w:val="clear" w:color="auto" w:fill="FFFFFF"/>
            <w:hideMark/>
          </w:tcPr>
          <w:p w14:paraId="7D27EBB2"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Percent</w:t>
            </w:r>
          </w:p>
        </w:tc>
        <w:tc>
          <w:tcPr>
            <w:tcW w:w="1247" w:type="dxa"/>
            <w:tcBorders>
              <w:top w:val="single" w:sz="4" w:space="0" w:color="auto"/>
              <w:left w:val="single" w:sz="4" w:space="0" w:color="auto"/>
              <w:bottom w:val="single" w:sz="4" w:space="0" w:color="auto"/>
              <w:right w:val="single" w:sz="4" w:space="0" w:color="auto"/>
            </w:tcBorders>
            <w:shd w:val="clear" w:color="auto" w:fill="FFFFFF"/>
            <w:hideMark/>
          </w:tcPr>
          <w:p w14:paraId="7F8A112F"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Valid Percent</w:t>
            </w:r>
          </w:p>
        </w:tc>
        <w:tc>
          <w:tcPr>
            <w:tcW w:w="2695" w:type="dxa"/>
            <w:gridSpan w:val="5"/>
            <w:tcBorders>
              <w:top w:val="single" w:sz="4" w:space="0" w:color="auto"/>
              <w:left w:val="single" w:sz="4" w:space="0" w:color="auto"/>
              <w:bottom w:val="single" w:sz="4" w:space="0" w:color="auto"/>
              <w:right w:val="single" w:sz="4" w:space="0" w:color="auto"/>
            </w:tcBorders>
            <w:shd w:val="clear" w:color="auto" w:fill="FFFFFF"/>
            <w:hideMark/>
          </w:tcPr>
          <w:p w14:paraId="6EC24337"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Cumulative Percent</w:t>
            </w:r>
          </w:p>
        </w:tc>
      </w:tr>
      <w:tr w:rsidR="001D7B54" w:rsidRPr="000C11B6" w14:paraId="4A7A8CA3" w14:textId="77777777" w:rsidTr="001D7B54">
        <w:trPr>
          <w:gridAfter w:val="2"/>
          <w:wAfter w:w="21" w:type="dxa"/>
          <w:cantSplit/>
        </w:trPr>
        <w:tc>
          <w:tcPr>
            <w:tcW w:w="1245"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74036B99"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Valid</w:t>
            </w:r>
          </w:p>
        </w:tc>
        <w:tc>
          <w:tcPr>
            <w:tcW w:w="1205" w:type="dxa"/>
            <w:gridSpan w:val="3"/>
            <w:tcBorders>
              <w:top w:val="single" w:sz="4" w:space="0" w:color="auto"/>
              <w:left w:val="single" w:sz="4" w:space="0" w:color="auto"/>
              <w:bottom w:val="single" w:sz="4" w:space="0" w:color="auto"/>
              <w:right w:val="single" w:sz="4" w:space="0" w:color="auto"/>
            </w:tcBorders>
            <w:shd w:val="clear" w:color="auto" w:fill="FFFFFF"/>
            <w:vAlign w:val="center"/>
            <w:hideMark/>
          </w:tcPr>
          <w:p w14:paraId="4243D45A"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Does not qualify</w:t>
            </w:r>
          </w:p>
        </w:tc>
        <w:tc>
          <w:tcPr>
            <w:tcW w:w="1249"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3F365FA1"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1215</w:t>
            </w:r>
          </w:p>
        </w:tc>
        <w:tc>
          <w:tcPr>
            <w:tcW w:w="2387" w:type="dxa"/>
            <w:gridSpan w:val="2"/>
            <w:tcBorders>
              <w:top w:val="single" w:sz="4" w:space="0" w:color="auto"/>
              <w:left w:val="single" w:sz="4" w:space="0" w:color="auto"/>
              <w:bottom w:val="single" w:sz="4" w:space="0" w:color="auto"/>
              <w:right w:val="single" w:sz="4" w:space="0" w:color="auto"/>
            </w:tcBorders>
            <w:shd w:val="clear" w:color="auto" w:fill="FFFFFF"/>
            <w:vAlign w:val="center"/>
            <w:hideMark/>
          </w:tcPr>
          <w:p w14:paraId="23FF82A6"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57.0</w:t>
            </w:r>
          </w:p>
        </w:tc>
        <w:tc>
          <w:tcPr>
            <w:tcW w:w="1160"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1C43E802"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57.0</w:t>
            </w:r>
          </w:p>
        </w:tc>
        <w:tc>
          <w:tcPr>
            <w:tcW w:w="1514" w:type="dxa"/>
            <w:gridSpan w:val="2"/>
            <w:tcBorders>
              <w:top w:val="single" w:sz="4" w:space="0" w:color="auto"/>
              <w:left w:val="single" w:sz="4" w:space="0" w:color="auto"/>
              <w:bottom w:val="single" w:sz="4" w:space="0" w:color="auto"/>
              <w:right w:val="single" w:sz="4" w:space="0" w:color="auto"/>
            </w:tcBorders>
            <w:shd w:val="clear" w:color="auto" w:fill="FFFFFF"/>
            <w:vAlign w:val="center"/>
            <w:hideMark/>
          </w:tcPr>
          <w:p w14:paraId="74285610"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57.0</w:t>
            </w:r>
          </w:p>
        </w:tc>
      </w:tr>
      <w:tr w:rsidR="001D7B54" w:rsidRPr="000C11B6" w14:paraId="7496DDE1" w14:textId="77777777" w:rsidTr="001D7B54">
        <w:trPr>
          <w:gridAfter w:val="1"/>
          <w:wAfter w:w="8" w:type="dxa"/>
          <w:cantSplit/>
        </w:trPr>
        <w:tc>
          <w:tcPr>
            <w:tcW w:w="1268" w:type="dxa"/>
            <w:gridSpan w:val="2"/>
            <w:tcBorders>
              <w:top w:val="single" w:sz="4" w:space="0" w:color="auto"/>
              <w:left w:val="single" w:sz="4" w:space="0" w:color="auto"/>
              <w:bottom w:val="single" w:sz="4" w:space="0" w:color="auto"/>
              <w:right w:val="single" w:sz="4" w:space="0" w:color="auto"/>
            </w:tcBorders>
            <w:vAlign w:val="center"/>
            <w:hideMark/>
          </w:tcPr>
          <w:p w14:paraId="5A72278C" w14:textId="77777777" w:rsidR="002F40A0" w:rsidRPr="000C11B6" w:rsidRDefault="002F40A0" w:rsidP="001D7B54">
            <w:pPr>
              <w:spacing w:line="360" w:lineRule="auto"/>
              <w:jc w:val="both"/>
              <w:rPr>
                <w:color w:val="000000"/>
                <w:sz w:val="24"/>
                <w:szCs w:val="24"/>
                <w14:ligatures w14:val="standardContextual"/>
              </w:rPr>
            </w:pPr>
          </w:p>
        </w:tc>
        <w:tc>
          <w:tcPr>
            <w:tcW w:w="1182" w:type="dxa"/>
            <w:gridSpan w:val="2"/>
            <w:tcBorders>
              <w:top w:val="single" w:sz="4" w:space="0" w:color="auto"/>
              <w:left w:val="single" w:sz="4" w:space="0" w:color="auto"/>
              <w:bottom w:val="single" w:sz="4" w:space="0" w:color="auto"/>
              <w:right w:val="single" w:sz="4" w:space="0" w:color="auto"/>
            </w:tcBorders>
            <w:shd w:val="clear" w:color="auto" w:fill="FFFFFF"/>
            <w:vAlign w:val="center"/>
            <w:hideMark/>
          </w:tcPr>
          <w:p w14:paraId="686419FF"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Qualified</w:t>
            </w:r>
          </w:p>
        </w:tc>
        <w:tc>
          <w:tcPr>
            <w:tcW w:w="2389" w:type="dxa"/>
            <w:gridSpan w:val="2"/>
            <w:tcBorders>
              <w:top w:val="single" w:sz="4" w:space="0" w:color="auto"/>
              <w:left w:val="single" w:sz="4" w:space="0" w:color="auto"/>
              <w:bottom w:val="single" w:sz="4" w:space="0" w:color="auto"/>
              <w:right w:val="single" w:sz="4" w:space="0" w:color="auto"/>
            </w:tcBorders>
            <w:shd w:val="clear" w:color="auto" w:fill="FFFFFF"/>
            <w:vAlign w:val="center"/>
            <w:hideMark/>
          </w:tcPr>
          <w:p w14:paraId="63463A4E"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918</w:t>
            </w:r>
          </w:p>
        </w:tc>
        <w:tc>
          <w:tcPr>
            <w:tcW w:w="1247"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1837A70B"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43.0</w:t>
            </w:r>
          </w:p>
        </w:tc>
        <w:tc>
          <w:tcPr>
            <w:tcW w:w="1160"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2A100945"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43.0</w:t>
            </w:r>
          </w:p>
        </w:tc>
        <w:tc>
          <w:tcPr>
            <w:tcW w:w="1527" w:type="dxa"/>
            <w:gridSpan w:val="3"/>
            <w:tcBorders>
              <w:top w:val="single" w:sz="4" w:space="0" w:color="auto"/>
              <w:left w:val="single" w:sz="4" w:space="0" w:color="auto"/>
              <w:bottom w:val="single" w:sz="4" w:space="0" w:color="auto"/>
              <w:right w:val="single" w:sz="4" w:space="0" w:color="auto"/>
            </w:tcBorders>
            <w:shd w:val="clear" w:color="auto" w:fill="FFFFFF"/>
            <w:vAlign w:val="center"/>
            <w:hideMark/>
          </w:tcPr>
          <w:p w14:paraId="44405F5A"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100.0</w:t>
            </w:r>
          </w:p>
        </w:tc>
      </w:tr>
      <w:tr w:rsidR="001D7B54" w:rsidRPr="000C11B6" w14:paraId="1CC4E414" w14:textId="77777777" w:rsidTr="001D7B54">
        <w:trPr>
          <w:gridAfter w:val="3"/>
          <w:wAfter w:w="35" w:type="dxa"/>
          <w:cantSplit/>
        </w:trPr>
        <w:tc>
          <w:tcPr>
            <w:tcW w:w="1245" w:type="dxa"/>
            <w:tcBorders>
              <w:top w:val="single" w:sz="4" w:space="0" w:color="auto"/>
              <w:left w:val="single" w:sz="4" w:space="0" w:color="auto"/>
              <w:bottom w:val="single" w:sz="4" w:space="0" w:color="auto"/>
              <w:right w:val="single" w:sz="4" w:space="0" w:color="auto"/>
            </w:tcBorders>
            <w:vAlign w:val="center"/>
            <w:hideMark/>
          </w:tcPr>
          <w:p w14:paraId="5ACAE6F0" w14:textId="77777777" w:rsidR="002F40A0" w:rsidRPr="000C11B6" w:rsidRDefault="002F40A0" w:rsidP="001D7B54">
            <w:pPr>
              <w:spacing w:line="360" w:lineRule="auto"/>
              <w:jc w:val="both"/>
              <w:rPr>
                <w:color w:val="000000"/>
                <w:sz w:val="24"/>
                <w:szCs w:val="24"/>
                <w14:ligatures w14:val="standardContextual"/>
              </w:rPr>
            </w:pPr>
          </w:p>
        </w:tc>
        <w:tc>
          <w:tcPr>
            <w:tcW w:w="30" w:type="dxa"/>
            <w:gridSpan w:val="2"/>
            <w:tcBorders>
              <w:top w:val="single" w:sz="4" w:space="0" w:color="auto"/>
              <w:left w:val="single" w:sz="4" w:space="0" w:color="auto"/>
              <w:bottom w:val="single" w:sz="4" w:space="0" w:color="auto"/>
              <w:right w:val="single" w:sz="4" w:space="0" w:color="auto"/>
            </w:tcBorders>
            <w:shd w:val="clear" w:color="auto" w:fill="FFFFFF"/>
            <w:vAlign w:val="center"/>
            <w:hideMark/>
          </w:tcPr>
          <w:p w14:paraId="350A7C1A"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Total</w:t>
            </w:r>
          </w:p>
        </w:tc>
        <w:tc>
          <w:tcPr>
            <w:tcW w:w="1175"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6E47AF09"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2133</w:t>
            </w:r>
          </w:p>
        </w:tc>
        <w:tc>
          <w:tcPr>
            <w:tcW w:w="3636" w:type="dxa"/>
            <w:gridSpan w:val="3"/>
            <w:tcBorders>
              <w:top w:val="single" w:sz="4" w:space="0" w:color="auto"/>
              <w:left w:val="single" w:sz="4" w:space="0" w:color="auto"/>
              <w:bottom w:val="single" w:sz="4" w:space="0" w:color="auto"/>
              <w:right w:val="single" w:sz="4" w:space="0" w:color="auto"/>
            </w:tcBorders>
            <w:shd w:val="clear" w:color="auto" w:fill="FFFFFF"/>
            <w:vAlign w:val="center"/>
            <w:hideMark/>
          </w:tcPr>
          <w:p w14:paraId="4F12D1F2"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100.0</w:t>
            </w:r>
          </w:p>
        </w:tc>
        <w:tc>
          <w:tcPr>
            <w:tcW w:w="1160"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200D1D7D"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100.0</w:t>
            </w:r>
          </w:p>
        </w:tc>
        <w:tc>
          <w:tcPr>
            <w:tcW w:w="1500" w:type="dxa"/>
            <w:tcBorders>
              <w:top w:val="single" w:sz="4" w:space="0" w:color="auto"/>
              <w:left w:val="single" w:sz="4" w:space="0" w:color="auto"/>
              <w:bottom w:val="single" w:sz="4" w:space="0" w:color="auto"/>
              <w:right w:val="single" w:sz="4" w:space="0" w:color="auto"/>
            </w:tcBorders>
            <w:shd w:val="clear" w:color="auto" w:fill="FFFFFF"/>
          </w:tcPr>
          <w:p w14:paraId="3230FF74" w14:textId="77777777" w:rsidR="002F40A0" w:rsidRPr="000C11B6" w:rsidRDefault="002F40A0" w:rsidP="001D7B54">
            <w:pPr>
              <w:adjustRightInd w:val="0"/>
              <w:spacing w:line="360" w:lineRule="auto"/>
              <w:jc w:val="both"/>
              <w:rPr>
                <w:sz w:val="24"/>
                <w:szCs w:val="24"/>
              </w:rPr>
            </w:pPr>
          </w:p>
        </w:tc>
      </w:tr>
    </w:tbl>
    <w:p w14:paraId="486E8C10" w14:textId="427BDE14" w:rsidR="002F40A0" w:rsidRPr="000C11B6" w:rsidRDefault="00577367" w:rsidP="001D7B54">
      <w:pPr>
        <w:adjustRightInd w:val="0"/>
        <w:spacing w:line="360" w:lineRule="auto"/>
        <w:jc w:val="both"/>
        <w:rPr>
          <w:sz w:val="24"/>
          <w:szCs w:val="24"/>
          <w14:ligatures w14:val="standardContextual"/>
        </w:rPr>
      </w:pPr>
      <w:r w:rsidRPr="000C11B6">
        <w:rPr>
          <w:sz w:val="24"/>
          <w:szCs w:val="24"/>
          <w14:ligatures w14:val="standardContextual"/>
        </w:rPr>
        <w:t xml:space="preserve">Pre- and post-test results show that 43% of the school's students qualify for free or </w:t>
      </w:r>
      <w:proofErr w:type="gramStart"/>
      <w:r w:rsidRPr="000C11B6">
        <w:rPr>
          <w:sz w:val="24"/>
          <w:szCs w:val="24"/>
          <w14:ligatures w14:val="standardContextual"/>
        </w:rPr>
        <w:t>reduced price</w:t>
      </w:r>
      <w:proofErr w:type="gramEnd"/>
      <w:r w:rsidRPr="000C11B6">
        <w:rPr>
          <w:sz w:val="24"/>
          <w:szCs w:val="24"/>
          <w14:ligatures w14:val="standardContextual"/>
        </w:rPr>
        <w:t xml:space="preserve"> lunches. In addition, 57% of children do not qualify for free or reduced-price meals. We may also see a histogram of qualified and unqualified students.</w:t>
      </w:r>
    </w:p>
    <w:p w14:paraId="215FFC4B" w14:textId="79A0550C" w:rsidR="002F40A0" w:rsidRPr="000C11B6" w:rsidRDefault="002F40A0" w:rsidP="001D7B54">
      <w:pPr>
        <w:adjustRightInd w:val="0"/>
        <w:spacing w:line="360" w:lineRule="auto"/>
        <w:jc w:val="both"/>
        <w:rPr>
          <w:sz w:val="24"/>
          <w:szCs w:val="24"/>
        </w:rPr>
      </w:pPr>
      <w:r w:rsidRPr="000C11B6">
        <w:rPr>
          <w:noProof/>
          <w:sz w:val="24"/>
          <w:szCs w:val="24"/>
        </w:rPr>
        <w:lastRenderedPageBreak/>
        <w:drawing>
          <wp:inline distT="0" distB="0" distL="0" distR="0" wp14:anchorId="77465D01" wp14:editId="6E853091">
            <wp:extent cx="5762625" cy="4019550"/>
            <wp:effectExtent l="0" t="0" r="9525" b="0"/>
            <wp:docPr id="68154362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62625" cy="4019550"/>
                    </a:xfrm>
                    <a:prstGeom prst="rect">
                      <a:avLst/>
                    </a:prstGeom>
                    <a:noFill/>
                    <a:ln>
                      <a:noFill/>
                    </a:ln>
                  </pic:spPr>
                </pic:pic>
              </a:graphicData>
            </a:graphic>
          </wp:inline>
        </w:drawing>
      </w:r>
    </w:p>
    <w:p w14:paraId="18227D04" w14:textId="77777777" w:rsidR="002F40A0" w:rsidRPr="000C11B6" w:rsidRDefault="002F40A0" w:rsidP="001D7B54">
      <w:pPr>
        <w:spacing w:line="360" w:lineRule="auto"/>
        <w:jc w:val="both"/>
        <w:rPr>
          <w:kern w:val="2"/>
          <w:sz w:val="24"/>
          <w:szCs w:val="24"/>
        </w:rPr>
      </w:pPr>
    </w:p>
    <w:p w14:paraId="17959B83" w14:textId="281B6CEB" w:rsidR="002F40A0" w:rsidRPr="000C11B6" w:rsidRDefault="00A97E58" w:rsidP="001D7B54">
      <w:pPr>
        <w:pStyle w:val="Heading2"/>
        <w:rPr>
          <w:rFonts w:ascii="Times New Roman" w:hAnsi="Times New Roman" w:cs="Times New Roman"/>
          <w:b/>
          <w:color w:val="auto"/>
          <w:sz w:val="24"/>
          <w:szCs w:val="24"/>
        </w:rPr>
      </w:pPr>
      <w:bookmarkStart w:id="31" w:name="_Toc142389182"/>
      <w:r w:rsidRPr="000C11B6">
        <w:rPr>
          <w:rFonts w:ascii="Times New Roman" w:hAnsi="Times New Roman" w:cs="Times New Roman"/>
          <w:b/>
          <w:color w:val="auto"/>
          <w:sz w:val="24"/>
          <w:szCs w:val="24"/>
        </w:rPr>
        <w:t>Q</w:t>
      </w:r>
      <w:r w:rsidR="002F40A0" w:rsidRPr="000C11B6">
        <w:rPr>
          <w:rFonts w:ascii="Times New Roman" w:hAnsi="Times New Roman" w:cs="Times New Roman"/>
          <w:b/>
          <w:color w:val="auto"/>
          <w:sz w:val="24"/>
          <w:szCs w:val="24"/>
        </w:rPr>
        <w:t>3. What are the mean and median of students who qualifies and does not qualify for reduced/free</w:t>
      </w:r>
      <w:r w:rsidRPr="000C11B6">
        <w:rPr>
          <w:rFonts w:ascii="Times New Roman" w:hAnsi="Times New Roman" w:cs="Times New Roman"/>
          <w:b/>
          <w:color w:val="auto"/>
          <w:sz w:val="24"/>
          <w:szCs w:val="24"/>
        </w:rPr>
        <w:t xml:space="preserve"> </w:t>
      </w:r>
      <w:r w:rsidR="002F40A0" w:rsidRPr="000C11B6">
        <w:rPr>
          <w:rFonts w:ascii="Times New Roman" w:hAnsi="Times New Roman" w:cs="Times New Roman"/>
          <w:b/>
          <w:color w:val="auto"/>
          <w:sz w:val="24"/>
          <w:szCs w:val="24"/>
        </w:rPr>
        <w:t>lunch?</w:t>
      </w:r>
      <w:bookmarkEnd w:id="31"/>
    </w:p>
    <w:tbl>
      <w:tblPr>
        <w:tblW w:w="56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2322"/>
        <w:gridCol w:w="1009"/>
        <w:gridCol w:w="1177"/>
        <w:gridCol w:w="1177"/>
      </w:tblGrid>
      <w:tr w:rsidR="002F40A0" w:rsidRPr="000C11B6" w14:paraId="5FADEDB5" w14:textId="77777777" w:rsidTr="00A97E58">
        <w:trPr>
          <w:cantSplit/>
        </w:trPr>
        <w:tc>
          <w:tcPr>
            <w:tcW w:w="5685" w:type="dxa"/>
            <w:gridSpan w:val="4"/>
            <w:tcBorders>
              <w:top w:val="nil"/>
              <w:left w:val="nil"/>
              <w:bottom w:val="double" w:sz="4" w:space="0" w:color="999999"/>
              <w:right w:val="nil"/>
            </w:tcBorders>
            <w:shd w:val="clear" w:color="auto" w:fill="FFFFFF"/>
            <w:hideMark/>
          </w:tcPr>
          <w:p w14:paraId="617BA676" w14:textId="77777777" w:rsidR="002F40A0" w:rsidRPr="000C11B6" w:rsidRDefault="002F40A0" w:rsidP="001D7B54">
            <w:pPr>
              <w:adjustRightInd w:val="0"/>
              <w:spacing w:line="360" w:lineRule="auto"/>
              <w:ind w:left="60" w:right="60"/>
              <w:jc w:val="both"/>
              <w:rPr>
                <w:color w:val="000000"/>
                <w:sz w:val="24"/>
                <w:szCs w:val="24"/>
              </w:rPr>
            </w:pPr>
            <w:r w:rsidRPr="000C11B6">
              <w:rPr>
                <w:b/>
                <w:bCs/>
                <w:color w:val="000000"/>
                <w:sz w:val="24"/>
                <w:szCs w:val="24"/>
              </w:rPr>
              <w:t>Statistics</w:t>
            </w:r>
          </w:p>
        </w:tc>
      </w:tr>
      <w:tr w:rsidR="002F40A0" w:rsidRPr="000C11B6" w14:paraId="51A0E2FF" w14:textId="77777777" w:rsidTr="00A97E58">
        <w:trPr>
          <w:cantSplit/>
        </w:trPr>
        <w:tc>
          <w:tcPr>
            <w:tcW w:w="2322" w:type="dxa"/>
            <w:tcBorders>
              <w:top w:val="double" w:sz="4" w:space="0" w:color="999999"/>
              <w:left w:val="double" w:sz="4" w:space="0" w:color="999999"/>
              <w:bottom w:val="double" w:sz="4" w:space="0" w:color="999999"/>
              <w:right w:val="double" w:sz="4" w:space="0" w:color="999999"/>
            </w:tcBorders>
            <w:shd w:val="clear" w:color="auto" w:fill="FFFFFF"/>
          </w:tcPr>
          <w:p w14:paraId="2E8527B9" w14:textId="77777777" w:rsidR="002F40A0" w:rsidRPr="000C11B6" w:rsidRDefault="002F40A0" w:rsidP="001D7B54">
            <w:pPr>
              <w:adjustRightInd w:val="0"/>
              <w:spacing w:line="360" w:lineRule="auto"/>
              <w:ind w:left="60" w:right="60"/>
              <w:jc w:val="both"/>
              <w:rPr>
                <w:color w:val="000000"/>
                <w:sz w:val="24"/>
                <w:szCs w:val="24"/>
              </w:rPr>
            </w:pPr>
          </w:p>
        </w:tc>
        <w:tc>
          <w:tcPr>
            <w:tcW w:w="1009" w:type="dxa"/>
            <w:tcBorders>
              <w:top w:val="double" w:sz="4" w:space="0" w:color="999999"/>
              <w:left w:val="double" w:sz="4" w:space="0" w:color="999999"/>
              <w:bottom w:val="double" w:sz="4" w:space="0" w:color="999999"/>
              <w:right w:val="double" w:sz="4" w:space="0" w:color="999999"/>
            </w:tcBorders>
            <w:shd w:val="clear" w:color="auto" w:fill="FFFFFF"/>
            <w:hideMark/>
          </w:tcPr>
          <w:p w14:paraId="4551BE6C"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lunch</w:t>
            </w:r>
          </w:p>
        </w:tc>
        <w:tc>
          <w:tcPr>
            <w:tcW w:w="1177" w:type="dxa"/>
            <w:tcBorders>
              <w:top w:val="double" w:sz="4" w:space="0" w:color="999999"/>
              <w:left w:val="double" w:sz="4" w:space="0" w:color="999999"/>
              <w:bottom w:val="double" w:sz="4" w:space="0" w:color="999999"/>
              <w:right w:val="double" w:sz="4" w:space="0" w:color="999999"/>
            </w:tcBorders>
            <w:shd w:val="clear" w:color="auto" w:fill="FFFFFF"/>
            <w:hideMark/>
          </w:tcPr>
          <w:p w14:paraId="6C030362"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pretest</w:t>
            </w:r>
          </w:p>
        </w:tc>
        <w:tc>
          <w:tcPr>
            <w:tcW w:w="1177" w:type="dxa"/>
            <w:tcBorders>
              <w:top w:val="double" w:sz="4" w:space="0" w:color="999999"/>
              <w:left w:val="double" w:sz="4" w:space="0" w:color="999999"/>
              <w:bottom w:val="double" w:sz="4" w:space="0" w:color="999999"/>
              <w:right w:val="double" w:sz="4" w:space="0" w:color="999999"/>
            </w:tcBorders>
            <w:shd w:val="clear" w:color="auto" w:fill="FFFFFF"/>
            <w:hideMark/>
          </w:tcPr>
          <w:p w14:paraId="4AA5B1C0"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posttest</w:t>
            </w:r>
          </w:p>
        </w:tc>
      </w:tr>
      <w:tr w:rsidR="00A97E58" w:rsidRPr="000C11B6" w14:paraId="18D7BF39" w14:textId="77777777" w:rsidTr="006767B4">
        <w:trPr>
          <w:cantSplit/>
        </w:trPr>
        <w:tc>
          <w:tcPr>
            <w:tcW w:w="2322" w:type="dxa"/>
            <w:tcBorders>
              <w:top w:val="double" w:sz="4" w:space="0" w:color="999999"/>
              <w:left w:val="double" w:sz="4" w:space="0" w:color="999999"/>
              <w:bottom w:val="double" w:sz="4" w:space="0" w:color="999999"/>
              <w:right w:val="double" w:sz="4" w:space="0" w:color="999999"/>
            </w:tcBorders>
            <w:shd w:val="clear" w:color="auto" w:fill="FFFFFF"/>
            <w:vAlign w:val="center"/>
            <w:hideMark/>
          </w:tcPr>
          <w:p w14:paraId="104DD86E" w14:textId="03C49F52" w:rsidR="00A97E58" w:rsidRPr="000C11B6" w:rsidRDefault="00A97E58" w:rsidP="001D7B54">
            <w:pPr>
              <w:adjustRightInd w:val="0"/>
              <w:spacing w:line="360" w:lineRule="auto"/>
              <w:ind w:left="60" w:right="60"/>
              <w:jc w:val="both"/>
              <w:rPr>
                <w:color w:val="000000"/>
                <w:sz w:val="24"/>
                <w:szCs w:val="24"/>
              </w:rPr>
            </w:pPr>
            <w:r w:rsidRPr="000C11B6">
              <w:rPr>
                <w:color w:val="000000"/>
                <w:sz w:val="24"/>
                <w:szCs w:val="24"/>
              </w:rPr>
              <w:t>N</w:t>
            </w:r>
          </w:p>
        </w:tc>
        <w:tc>
          <w:tcPr>
            <w:tcW w:w="1009" w:type="dxa"/>
            <w:tcBorders>
              <w:top w:val="double" w:sz="4" w:space="0" w:color="999999"/>
              <w:left w:val="double" w:sz="4" w:space="0" w:color="999999"/>
              <w:bottom w:val="double" w:sz="4" w:space="0" w:color="999999"/>
              <w:right w:val="double" w:sz="4" w:space="0" w:color="999999"/>
            </w:tcBorders>
            <w:shd w:val="clear" w:color="auto" w:fill="FFFFFF"/>
            <w:vAlign w:val="center"/>
            <w:hideMark/>
          </w:tcPr>
          <w:p w14:paraId="1574B899" w14:textId="77777777" w:rsidR="00A97E58" w:rsidRPr="000C11B6" w:rsidRDefault="00A97E58" w:rsidP="001D7B54">
            <w:pPr>
              <w:adjustRightInd w:val="0"/>
              <w:spacing w:line="360" w:lineRule="auto"/>
              <w:ind w:left="60" w:right="60"/>
              <w:jc w:val="both"/>
              <w:rPr>
                <w:color w:val="000000"/>
                <w:sz w:val="24"/>
                <w:szCs w:val="24"/>
              </w:rPr>
            </w:pPr>
            <w:r w:rsidRPr="000C11B6">
              <w:rPr>
                <w:color w:val="000000"/>
                <w:sz w:val="24"/>
                <w:szCs w:val="24"/>
              </w:rPr>
              <w:t>2133</w:t>
            </w:r>
          </w:p>
        </w:tc>
        <w:tc>
          <w:tcPr>
            <w:tcW w:w="1177" w:type="dxa"/>
            <w:tcBorders>
              <w:top w:val="double" w:sz="4" w:space="0" w:color="999999"/>
              <w:left w:val="double" w:sz="4" w:space="0" w:color="999999"/>
              <w:bottom w:val="double" w:sz="4" w:space="0" w:color="999999"/>
              <w:right w:val="double" w:sz="4" w:space="0" w:color="999999"/>
            </w:tcBorders>
            <w:shd w:val="clear" w:color="auto" w:fill="FFFFFF"/>
            <w:vAlign w:val="center"/>
            <w:hideMark/>
          </w:tcPr>
          <w:p w14:paraId="39DA87BF" w14:textId="77777777" w:rsidR="00A97E58" w:rsidRPr="000C11B6" w:rsidRDefault="00A97E58" w:rsidP="001D7B54">
            <w:pPr>
              <w:adjustRightInd w:val="0"/>
              <w:spacing w:line="360" w:lineRule="auto"/>
              <w:ind w:left="60" w:right="60"/>
              <w:jc w:val="both"/>
              <w:rPr>
                <w:color w:val="000000"/>
                <w:sz w:val="24"/>
                <w:szCs w:val="24"/>
              </w:rPr>
            </w:pPr>
            <w:r w:rsidRPr="000C11B6">
              <w:rPr>
                <w:color w:val="000000"/>
                <w:sz w:val="24"/>
                <w:szCs w:val="24"/>
              </w:rPr>
              <w:t>2133</w:t>
            </w:r>
          </w:p>
        </w:tc>
        <w:tc>
          <w:tcPr>
            <w:tcW w:w="1177" w:type="dxa"/>
            <w:tcBorders>
              <w:top w:val="double" w:sz="4" w:space="0" w:color="999999"/>
              <w:left w:val="double" w:sz="4" w:space="0" w:color="999999"/>
              <w:bottom w:val="double" w:sz="4" w:space="0" w:color="999999"/>
              <w:right w:val="double" w:sz="4" w:space="0" w:color="999999"/>
            </w:tcBorders>
            <w:shd w:val="clear" w:color="auto" w:fill="FFFFFF"/>
            <w:vAlign w:val="center"/>
            <w:hideMark/>
          </w:tcPr>
          <w:p w14:paraId="0F966CC7" w14:textId="77777777" w:rsidR="00A97E58" w:rsidRPr="000C11B6" w:rsidRDefault="00A97E58" w:rsidP="001D7B54">
            <w:pPr>
              <w:adjustRightInd w:val="0"/>
              <w:spacing w:line="360" w:lineRule="auto"/>
              <w:ind w:left="60" w:right="60"/>
              <w:jc w:val="both"/>
              <w:rPr>
                <w:color w:val="000000"/>
                <w:sz w:val="24"/>
                <w:szCs w:val="24"/>
              </w:rPr>
            </w:pPr>
            <w:r w:rsidRPr="000C11B6">
              <w:rPr>
                <w:color w:val="000000"/>
                <w:sz w:val="24"/>
                <w:szCs w:val="24"/>
              </w:rPr>
              <w:t>2133</w:t>
            </w:r>
          </w:p>
        </w:tc>
      </w:tr>
      <w:tr w:rsidR="002F40A0" w:rsidRPr="000C11B6" w14:paraId="6FC240ED" w14:textId="77777777" w:rsidTr="00A97E58">
        <w:trPr>
          <w:cantSplit/>
        </w:trPr>
        <w:tc>
          <w:tcPr>
            <w:tcW w:w="2322" w:type="dxa"/>
            <w:tcBorders>
              <w:top w:val="double" w:sz="4" w:space="0" w:color="999999"/>
              <w:left w:val="double" w:sz="4" w:space="0" w:color="999999"/>
              <w:bottom w:val="double" w:sz="4" w:space="0" w:color="999999"/>
              <w:right w:val="double" w:sz="4" w:space="0" w:color="999999"/>
            </w:tcBorders>
            <w:shd w:val="clear" w:color="auto" w:fill="FFFFFF"/>
            <w:vAlign w:val="center"/>
            <w:hideMark/>
          </w:tcPr>
          <w:p w14:paraId="6FD9E62E"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Mean</w:t>
            </w:r>
          </w:p>
        </w:tc>
        <w:tc>
          <w:tcPr>
            <w:tcW w:w="1009" w:type="dxa"/>
            <w:tcBorders>
              <w:top w:val="double" w:sz="4" w:space="0" w:color="999999"/>
              <w:left w:val="double" w:sz="4" w:space="0" w:color="999999"/>
              <w:bottom w:val="double" w:sz="4" w:space="0" w:color="999999"/>
              <w:right w:val="double" w:sz="4" w:space="0" w:color="999999"/>
            </w:tcBorders>
            <w:shd w:val="clear" w:color="auto" w:fill="FFFFFF"/>
          </w:tcPr>
          <w:p w14:paraId="15605432" w14:textId="77777777" w:rsidR="002F40A0" w:rsidRPr="000C11B6" w:rsidRDefault="002F40A0" w:rsidP="001D7B54">
            <w:pPr>
              <w:adjustRightInd w:val="0"/>
              <w:spacing w:line="360" w:lineRule="auto"/>
              <w:jc w:val="both"/>
              <w:rPr>
                <w:sz w:val="24"/>
                <w:szCs w:val="24"/>
              </w:rPr>
            </w:pPr>
          </w:p>
        </w:tc>
        <w:tc>
          <w:tcPr>
            <w:tcW w:w="1177" w:type="dxa"/>
            <w:tcBorders>
              <w:top w:val="double" w:sz="4" w:space="0" w:color="999999"/>
              <w:left w:val="double" w:sz="4" w:space="0" w:color="999999"/>
              <w:bottom w:val="double" w:sz="4" w:space="0" w:color="999999"/>
              <w:right w:val="double" w:sz="4" w:space="0" w:color="999999"/>
            </w:tcBorders>
            <w:shd w:val="clear" w:color="auto" w:fill="FFFFFF"/>
            <w:vAlign w:val="center"/>
            <w:hideMark/>
          </w:tcPr>
          <w:p w14:paraId="2B8AC1C8"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54.9559</w:t>
            </w:r>
          </w:p>
        </w:tc>
        <w:tc>
          <w:tcPr>
            <w:tcW w:w="1177" w:type="dxa"/>
            <w:tcBorders>
              <w:top w:val="double" w:sz="4" w:space="0" w:color="999999"/>
              <w:left w:val="double" w:sz="4" w:space="0" w:color="999999"/>
              <w:bottom w:val="double" w:sz="4" w:space="0" w:color="999999"/>
              <w:right w:val="double" w:sz="4" w:space="0" w:color="999999"/>
            </w:tcBorders>
            <w:shd w:val="clear" w:color="auto" w:fill="FFFFFF"/>
            <w:vAlign w:val="center"/>
            <w:hideMark/>
          </w:tcPr>
          <w:p w14:paraId="0538D14E"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67.1022</w:t>
            </w:r>
          </w:p>
        </w:tc>
      </w:tr>
      <w:tr w:rsidR="002F40A0" w:rsidRPr="000C11B6" w14:paraId="56E2BDE2" w14:textId="77777777" w:rsidTr="00A97E58">
        <w:trPr>
          <w:cantSplit/>
        </w:trPr>
        <w:tc>
          <w:tcPr>
            <w:tcW w:w="2322" w:type="dxa"/>
            <w:tcBorders>
              <w:top w:val="double" w:sz="4" w:space="0" w:color="999999"/>
              <w:left w:val="double" w:sz="4" w:space="0" w:color="999999"/>
              <w:bottom w:val="double" w:sz="4" w:space="0" w:color="999999"/>
              <w:right w:val="double" w:sz="4" w:space="0" w:color="999999"/>
            </w:tcBorders>
            <w:shd w:val="clear" w:color="auto" w:fill="FFFFFF"/>
            <w:vAlign w:val="center"/>
            <w:hideMark/>
          </w:tcPr>
          <w:p w14:paraId="0A41A8A8"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Median</w:t>
            </w:r>
          </w:p>
        </w:tc>
        <w:tc>
          <w:tcPr>
            <w:tcW w:w="1009" w:type="dxa"/>
            <w:tcBorders>
              <w:top w:val="double" w:sz="4" w:space="0" w:color="999999"/>
              <w:left w:val="double" w:sz="4" w:space="0" w:color="999999"/>
              <w:bottom w:val="double" w:sz="4" w:space="0" w:color="999999"/>
              <w:right w:val="double" w:sz="4" w:space="0" w:color="999999"/>
            </w:tcBorders>
            <w:shd w:val="clear" w:color="auto" w:fill="FFFFFF"/>
          </w:tcPr>
          <w:p w14:paraId="13EFDF85" w14:textId="77777777" w:rsidR="002F40A0" w:rsidRPr="000C11B6" w:rsidRDefault="002F40A0" w:rsidP="001D7B54">
            <w:pPr>
              <w:adjustRightInd w:val="0"/>
              <w:spacing w:line="360" w:lineRule="auto"/>
              <w:jc w:val="both"/>
              <w:rPr>
                <w:sz w:val="24"/>
                <w:szCs w:val="24"/>
              </w:rPr>
            </w:pPr>
          </w:p>
        </w:tc>
        <w:tc>
          <w:tcPr>
            <w:tcW w:w="1177" w:type="dxa"/>
            <w:tcBorders>
              <w:top w:val="double" w:sz="4" w:space="0" w:color="999999"/>
              <w:left w:val="double" w:sz="4" w:space="0" w:color="999999"/>
              <w:bottom w:val="double" w:sz="4" w:space="0" w:color="999999"/>
              <w:right w:val="double" w:sz="4" w:space="0" w:color="999999"/>
            </w:tcBorders>
            <w:shd w:val="clear" w:color="auto" w:fill="FFFFFF"/>
            <w:vAlign w:val="center"/>
            <w:hideMark/>
          </w:tcPr>
          <w:p w14:paraId="745EA46A"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56.0000</w:t>
            </w:r>
          </w:p>
        </w:tc>
        <w:tc>
          <w:tcPr>
            <w:tcW w:w="1177" w:type="dxa"/>
            <w:tcBorders>
              <w:top w:val="double" w:sz="4" w:space="0" w:color="999999"/>
              <w:left w:val="double" w:sz="4" w:space="0" w:color="999999"/>
              <w:bottom w:val="double" w:sz="4" w:space="0" w:color="999999"/>
              <w:right w:val="double" w:sz="4" w:space="0" w:color="999999"/>
            </w:tcBorders>
            <w:shd w:val="clear" w:color="auto" w:fill="FFFFFF"/>
            <w:vAlign w:val="center"/>
            <w:hideMark/>
          </w:tcPr>
          <w:p w14:paraId="6DD67210"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68.0000</w:t>
            </w:r>
          </w:p>
        </w:tc>
      </w:tr>
      <w:tr w:rsidR="002F40A0" w:rsidRPr="000C11B6" w14:paraId="5AC710B7" w14:textId="77777777" w:rsidTr="00A97E58">
        <w:trPr>
          <w:cantSplit/>
        </w:trPr>
        <w:tc>
          <w:tcPr>
            <w:tcW w:w="2322" w:type="dxa"/>
            <w:tcBorders>
              <w:top w:val="double" w:sz="4" w:space="0" w:color="999999"/>
              <w:left w:val="double" w:sz="4" w:space="0" w:color="999999"/>
              <w:bottom w:val="double" w:sz="4" w:space="0" w:color="999999"/>
              <w:right w:val="double" w:sz="4" w:space="0" w:color="999999"/>
            </w:tcBorders>
            <w:shd w:val="clear" w:color="auto" w:fill="FFFFFF"/>
            <w:vAlign w:val="center"/>
            <w:hideMark/>
          </w:tcPr>
          <w:p w14:paraId="539B5A7F"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Mode</w:t>
            </w:r>
          </w:p>
        </w:tc>
        <w:tc>
          <w:tcPr>
            <w:tcW w:w="1009" w:type="dxa"/>
            <w:tcBorders>
              <w:top w:val="double" w:sz="4" w:space="0" w:color="999999"/>
              <w:left w:val="double" w:sz="4" w:space="0" w:color="999999"/>
              <w:bottom w:val="double" w:sz="4" w:space="0" w:color="999999"/>
              <w:right w:val="double" w:sz="4" w:space="0" w:color="999999"/>
            </w:tcBorders>
            <w:shd w:val="clear" w:color="auto" w:fill="FFFFFF"/>
          </w:tcPr>
          <w:p w14:paraId="09EB9A59" w14:textId="77777777" w:rsidR="002F40A0" w:rsidRPr="000C11B6" w:rsidRDefault="002F40A0" w:rsidP="001D7B54">
            <w:pPr>
              <w:adjustRightInd w:val="0"/>
              <w:spacing w:line="360" w:lineRule="auto"/>
              <w:jc w:val="both"/>
              <w:rPr>
                <w:sz w:val="24"/>
                <w:szCs w:val="24"/>
              </w:rPr>
            </w:pPr>
          </w:p>
        </w:tc>
        <w:tc>
          <w:tcPr>
            <w:tcW w:w="1177" w:type="dxa"/>
            <w:tcBorders>
              <w:top w:val="double" w:sz="4" w:space="0" w:color="999999"/>
              <w:left w:val="double" w:sz="4" w:space="0" w:color="999999"/>
              <w:bottom w:val="double" w:sz="4" w:space="0" w:color="999999"/>
              <w:right w:val="double" w:sz="4" w:space="0" w:color="999999"/>
            </w:tcBorders>
            <w:shd w:val="clear" w:color="auto" w:fill="FFFFFF"/>
            <w:vAlign w:val="center"/>
            <w:hideMark/>
          </w:tcPr>
          <w:p w14:paraId="2E8D0480"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60.00</w:t>
            </w:r>
          </w:p>
        </w:tc>
        <w:tc>
          <w:tcPr>
            <w:tcW w:w="1177" w:type="dxa"/>
            <w:tcBorders>
              <w:top w:val="double" w:sz="4" w:space="0" w:color="999999"/>
              <w:left w:val="double" w:sz="4" w:space="0" w:color="999999"/>
              <w:bottom w:val="double" w:sz="4" w:space="0" w:color="999999"/>
              <w:right w:val="double" w:sz="4" w:space="0" w:color="999999"/>
            </w:tcBorders>
            <w:shd w:val="clear" w:color="auto" w:fill="FFFFFF"/>
            <w:vAlign w:val="center"/>
            <w:hideMark/>
          </w:tcPr>
          <w:p w14:paraId="72F276DE"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69.00</w:t>
            </w:r>
          </w:p>
        </w:tc>
      </w:tr>
      <w:tr w:rsidR="002F40A0" w:rsidRPr="000C11B6" w14:paraId="4570E8FC" w14:textId="77777777" w:rsidTr="00A97E58">
        <w:trPr>
          <w:cantSplit/>
        </w:trPr>
        <w:tc>
          <w:tcPr>
            <w:tcW w:w="2322" w:type="dxa"/>
            <w:tcBorders>
              <w:top w:val="double" w:sz="4" w:space="0" w:color="999999"/>
              <w:left w:val="double" w:sz="4" w:space="0" w:color="999999"/>
              <w:bottom w:val="double" w:sz="4" w:space="0" w:color="999999"/>
              <w:right w:val="double" w:sz="4" w:space="0" w:color="999999"/>
            </w:tcBorders>
            <w:shd w:val="clear" w:color="auto" w:fill="FFFFFF"/>
            <w:vAlign w:val="center"/>
            <w:hideMark/>
          </w:tcPr>
          <w:p w14:paraId="21D9363E"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Std. Deviation</w:t>
            </w:r>
          </w:p>
        </w:tc>
        <w:tc>
          <w:tcPr>
            <w:tcW w:w="1009" w:type="dxa"/>
            <w:tcBorders>
              <w:top w:val="double" w:sz="4" w:space="0" w:color="999999"/>
              <w:left w:val="double" w:sz="4" w:space="0" w:color="999999"/>
              <w:bottom w:val="double" w:sz="4" w:space="0" w:color="999999"/>
              <w:right w:val="double" w:sz="4" w:space="0" w:color="999999"/>
            </w:tcBorders>
            <w:shd w:val="clear" w:color="auto" w:fill="FFFFFF"/>
          </w:tcPr>
          <w:p w14:paraId="2502A25F" w14:textId="77777777" w:rsidR="002F40A0" w:rsidRPr="000C11B6" w:rsidRDefault="002F40A0" w:rsidP="001D7B54">
            <w:pPr>
              <w:adjustRightInd w:val="0"/>
              <w:spacing w:line="360" w:lineRule="auto"/>
              <w:jc w:val="both"/>
              <w:rPr>
                <w:sz w:val="24"/>
                <w:szCs w:val="24"/>
              </w:rPr>
            </w:pPr>
          </w:p>
        </w:tc>
        <w:tc>
          <w:tcPr>
            <w:tcW w:w="1177" w:type="dxa"/>
            <w:tcBorders>
              <w:top w:val="double" w:sz="4" w:space="0" w:color="999999"/>
              <w:left w:val="double" w:sz="4" w:space="0" w:color="999999"/>
              <w:bottom w:val="double" w:sz="4" w:space="0" w:color="999999"/>
              <w:right w:val="double" w:sz="4" w:space="0" w:color="999999"/>
            </w:tcBorders>
            <w:shd w:val="clear" w:color="auto" w:fill="FFFFFF"/>
            <w:vAlign w:val="center"/>
            <w:hideMark/>
          </w:tcPr>
          <w:p w14:paraId="711BD2AD"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13.56310</w:t>
            </w:r>
          </w:p>
        </w:tc>
        <w:tc>
          <w:tcPr>
            <w:tcW w:w="1177" w:type="dxa"/>
            <w:tcBorders>
              <w:top w:val="double" w:sz="4" w:space="0" w:color="999999"/>
              <w:left w:val="double" w:sz="4" w:space="0" w:color="999999"/>
              <w:bottom w:val="double" w:sz="4" w:space="0" w:color="999999"/>
              <w:right w:val="double" w:sz="4" w:space="0" w:color="999999"/>
            </w:tcBorders>
            <w:shd w:val="clear" w:color="auto" w:fill="FFFFFF"/>
            <w:vAlign w:val="center"/>
            <w:hideMark/>
          </w:tcPr>
          <w:p w14:paraId="536E3194"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13.98679</w:t>
            </w:r>
          </w:p>
        </w:tc>
      </w:tr>
      <w:tr w:rsidR="002F40A0" w:rsidRPr="000C11B6" w14:paraId="4BF3B30D" w14:textId="77777777" w:rsidTr="00A97E58">
        <w:trPr>
          <w:cantSplit/>
        </w:trPr>
        <w:tc>
          <w:tcPr>
            <w:tcW w:w="2322" w:type="dxa"/>
            <w:tcBorders>
              <w:top w:val="double" w:sz="4" w:space="0" w:color="999999"/>
              <w:left w:val="double" w:sz="4" w:space="0" w:color="999999"/>
              <w:bottom w:val="double" w:sz="4" w:space="0" w:color="999999"/>
              <w:right w:val="double" w:sz="4" w:space="0" w:color="999999"/>
            </w:tcBorders>
            <w:shd w:val="clear" w:color="auto" w:fill="FFFFFF"/>
            <w:vAlign w:val="center"/>
            <w:hideMark/>
          </w:tcPr>
          <w:p w14:paraId="17A6ECCE"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Variance</w:t>
            </w:r>
          </w:p>
        </w:tc>
        <w:tc>
          <w:tcPr>
            <w:tcW w:w="1009" w:type="dxa"/>
            <w:tcBorders>
              <w:top w:val="double" w:sz="4" w:space="0" w:color="999999"/>
              <w:left w:val="double" w:sz="4" w:space="0" w:color="999999"/>
              <w:bottom w:val="double" w:sz="4" w:space="0" w:color="999999"/>
              <w:right w:val="double" w:sz="4" w:space="0" w:color="999999"/>
            </w:tcBorders>
            <w:shd w:val="clear" w:color="auto" w:fill="FFFFFF"/>
          </w:tcPr>
          <w:p w14:paraId="79D76BD5" w14:textId="77777777" w:rsidR="002F40A0" w:rsidRPr="000C11B6" w:rsidRDefault="002F40A0" w:rsidP="001D7B54">
            <w:pPr>
              <w:adjustRightInd w:val="0"/>
              <w:spacing w:line="360" w:lineRule="auto"/>
              <w:jc w:val="both"/>
              <w:rPr>
                <w:sz w:val="24"/>
                <w:szCs w:val="24"/>
              </w:rPr>
            </w:pPr>
          </w:p>
        </w:tc>
        <w:tc>
          <w:tcPr>
            <w:tcW w:w="1177" w:type="dxa"/>
            <w:tcBorders>
              <w:top w:val="double" w:sz="4" w:space="0" w:color="999999"/>
              <w:left w:val="double" w:sz="4" w:space="0" w:color="999999"/>
              <w:bottom w:val="double" w:sz="4" w:space="0" w:color="999999"/>
              <w:right w:val="double" w:sz="4" w:space="0" w:color="999999"/>
            </w:tcBorders>
            <w:shd w:val="clear" w:color="auto" w:fill="FFFFFF"/>
            <w:vAlign w:val="center"/>
            <w:hideMark/>
          </w:tcPr>
          <w:p w14:paraId="5850B1C7"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183.958</w:t>
            </w:r>
          </w:p>
        </w:tc>
        <w:tc>
          <w:tcPr>
            <w:tcW w:w="1177" w:type="dxa"/>
            <w:tcBorders>
              <w:top w:val="double" w:sz="4" w:space="0" w:color="999999"/>
              <w:left w:val="double" w:sz="4" w:space="0" w:color="999999"/>
              <w:bottom w:val="double" w:sz="4" w:space="0" w:color="999999"/>
              <w:right w:val="double" w:sz="4" w:space="0" w:color="999999"/>
            </w:tcBorders>
            <w:shd w:val="clear" w:color="auto" w:fill="FFFFFF"/>
            <w:vAlign w:val="center"/>
            <w:hideMark/>
          </w:tcPr>
          <w:p w14:paraId="2AC1129C"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195.630</w:t>
            </w:r>
          </w:p>
        </w:tc>
      </w:tr>
      <w:tr w:rsidR="002F40A0" w:rsidRPr="000C11B6" w14:paraId="28F926EE" w14:textId="77777777" w:rsidTr="00A97E58">
        <w:trPr>
          <w:cantSplit/>
        </w:trPr>
        <w:tc>
          <w:tcPr>
            <w:tcW w:w="2322" w:type="dxa"/>
            <w:tcBorders>
              <w:top w:val="double" w:sz="4" w:space="0" w:color="999999"/>
              <w:left w:val="double" w:sz="4" w:space="0" w:color="999999"/>
              <w:bottom w:val="double" w:sz="4" w:space="0" w:color="999999"/>
              <w:right w:val="double" w:sz="4" w:space="0" w:color="999999"/>
            </w:tcBorders>
            <w:shd w:val="clear" w:color="auto" w:fill="FFFFFF"/>
            <w:vAlign w:val="center"/>
            <w:hideMark/>
          </w:tcPr>
          <w:p w14:paraId="36B5BE99"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Minimum</w:t>
            </w:r>
          </w:p>
        </w:tc>
        <w:tc>
          <w:tcPr>
            <w:tcW w:w="1009" w:type="dxa"/>
            <w:tcBorders>
              <w:top w:val="double" w:sz="4" w:space="0" w:color="999999"/>
              <w:left w:val="double" w:sz="4" w:space="0" w:color="999999"/>
              <w:bottom w:val="double" w:sz="4" w:space="0" w:color="999999"/>
              <w:right w:val="double" w:sz="4" w:space="0" w:color="999999"/>
            </w:tcBorders>
            <w:shd w:val="clear" w:color="auto" w:fill="FFFFFF"/>
          </w:tcPr>
          <w:p w14:paraId="755DD30A" w14:textId="77777777" w:rsidR="002F40A0" w:rsidRPr="000C11B6" w:rsidRDefault="002F40A0" w:rsidP="001D7B54">
            <w:pPr>
              <w:adjustRightInd w:val="0"/>
              <w:spacing w:line="360" w:lineRule="auto"/>
              <w:jc w:val="both"/>
              <w:rPr>
                <w:sz w:val="24"/>
                <w:szCs w:val="24"/>
              </w:rPr>
            </w:pPr>
          </w:p>
        </w:tc>
        <w:tc>
          <w:tcPr>
            <w:tcW w:w="1177" w:type="dxa"/>
            <w:tcBorders>
              <w:top w:val="double" w:sz="4" w:space="0" w:color="999999"/>
              <w:left w:val="double" w:sz="4" w:space="0" w:color="999999"/>
              <w:bottom w:val="double" w:sz="4" w:space="0" w:color="999999"/>
              <w:right w:val="double" w:sz="4" w:space="0" w:color="999999"/>
            </w:tcBorders>
            <w:shd w:val="clear" w:color="auto" w:fill="FFFFFF"/>
            <w:vAlign w:val="center"/>
            <w:hideMark/>
          </w:tcPr>
          <w:p w14:paraId="2B761BAC"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22.00</w:t>
            </w:r>
          </w:p>
        </w:tc>
        <w:tc>
          <w:tcPr>
            <w:tcW w:w="1177" w:type="dxa"/>
            <w:tcBorders>
              <w:top w:val="double" w:sz="4" w:space="0" w:color="999999"/>
              <w:left w:val="double" w:sz="4" w:space="0" w:color="999999"/>
              <w:bottom w:val="double" w:sz="4" w:space="0" w:color="999999"/>
              <w:right w:val="double" w:sz="4" w:space="0" w:color="999999"/>
            </w:tcBorders>
            <w:shd w:val="clear" w:color="auto" w:fill="FFFFFF"/>
            <w:vAlign w:val="center"/>
            <w:hideMark/>
          </w:tcPr>
          <w:p w14:paraId="6D1064D5"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32.00</w:t>
            </w:r>
          </w:p>
        </w:tc>
      </w:tr>
      <w:tr w:rsidR="002F40A0" w:rsidRPr="000C11B6" w14:paraId="4175C43F" w14:textId="77777777" w:rsidTr="00A97E58">
        <w:trPr>
          <w:cantSplit/>
        </w:trPr>
        <w:tc>
          <w:tcPr>
            <w:tcW w:w="2322" w:type="dxa"/>
            <w:tcBorders>
              <w:top w:val="double" w:sz="4" w:space="0" w:color="999999"/>
              <w:left w:val="double" w:sz="4" w:space="0" w:color="999999"/>
              <w:bottom w:val="double" w:sz="4" w:space="0" w:color="999999"/>
              <w:right w:val="double" w:sz="4" w:space="0" w:color="999999"/>
            </w:tcBorders>
            <w:shd w:val="clear" w:color="auto" w:fill="FFFFFF"/>
            <w:vAlign w:val="center"/>
            <w:hideMark/>
          </w:tcPr>
          <w:p w14:paraId="7957537F"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Maximum</w:t>
            </w:r>
          </w:p>
        </w:tc>
        <w:tc>
          <w:tcPr>
            <w:tcW w:w="1009" w:type="dxa"/>
            <w:tcBorders>
              <w:top w:val="double" w:sz="4" w:space="0" w:color="999999"/>
              <w:left w:val="double" w:sz="4" w:space="0" w:color="999999"/>
              <w:bottom w:val="double" w:sz="4" w:space="0" w:color="999999"/>
              <w:right w:val="double" w:sz="4" w:space="0" w:color="999999"/>
            </w:tcBorders>
            <w:shd w:val="clear" w:color="auto" w:fill="FFFFFF"/>
          </w:tcPr>
          <w:p w14:paraId="262B2394" w14:textId="77777777" w:rsidR="002F40A0" w:rsidRPr="000C11B6" w:rsidRDefault="002F40A0" w:rsidP="001D7B54">
            <w:pPr>
              <w:adjustRightInd w:val="0"/>
              <w:spacing w:line="360" w:lineRule="auto"/>
              <w:jc w:val="both"/>
              <w:rPr>
                <w:sz w:val="24"/>
                <w:szCs w:val="24"/>
              </w:rPr>
            </w:pPr>
          </w:p>
        </w:tc>
        <w:tc>
          <w:tcPr>
            <w:tcW w:w="1177" w:type="dxa"/>
            <w:tcBorders>
              <w:top w:val="double" w:sz="4" w:space="0" w:color="999999"/>
              <w:left w:val="double" w:sz="4" w:space="0" w:color="999999"/>
              <w:bottom w:val="double" w:sz="4" w:space="0" w:color="999999"/>
              <w:right w:val="double" w:sz="4" w:space="0" w:color="999999"/>
            </w:tcBorders>
            <w:shd w:val="clear" w:color="auto" w:fill="FFFFFF"/>
            <w:vAlign w:val="center"/>
            <w:hideMark/>
          </w:tcPr>
          <w:p w14:paraId="6000A2BB"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93.00</w:t>
            </w:r>
          </w:p>
        </w:tc>
        <w:tc>
          <w:tcPr>
            <w:tcW w:w="1177" w:type="dxa"/>
            <w:tcBorders>
              <w:top w:val="double" w:sz="4" w:space="0" w:color="999999"/>
              <w:left w:val="double" w:sz="4" w:space="0" w:color="999999"/>
              <w:bottom w:val="double" w:sz="4" w:space="0" w:color="999999"/>
              <w:right w:val="double" w:sz="4" w:space="0" w:color="999999"/>
            </w:tcBorders>
            <w:shd w:val="clear" w:color="auto" w:fill="FFFFFF"/>
            <w:vAlign w:val="center"/>
            <w:hideMark/>
          </w:tcPr>
          <w:p w14:paraId="136FC218"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100.00</w:t>
            </w:r>
          </w:p>
        </w:tc>
      </w:tr>
      <w:tr w:rsidR="002F40A0" w:rsidRPr="000C11B6" w14:paraId="028A5DCE" w14:textId="77777777" w:rsidTr="00A97E58">
        <w:trPr>
          <w:cantSplit/>
        </w:trPr>
        <w:tc>
          <w:tcPr>
            <w:tcW w:w="2322" w:type="dxa"/>
            <w:tcBorders>
              <w:top w:val="double" w:sz="4" w:space="0" w:color="999999"/>
              <w:left w:val="double" w:sz="4" w:space="0" w:color="999999"/>
              <w:bottom w:val="double" w:sz="4" w:space="0" w:color="999999"/>
              <w:right w:val="double" w:sz="4" w:space="0" w:color="999999"/>
            </w:tcBorders>
            <w:shd w:val="clear" w:color="auto" w:fill="FFFFFF"/>
            <w:vAlign w:val="center"/>
            <w:hideMark/>
          </w:tcPr>
          <w:p w14:paraId="5DF68132"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Sum</w:t>
            </w:r>
          </w:p>
        </w:tc>
        <w:tc>
          <w:tcPr>
            <w:tcW w:w="1009" w:type="dxa"/>
            <w:tcBorders>
              <w:top w:val="double" w:sz="4" w:space="0" w:color="999999"/>
              <w:left w:val="double" w:sz="4" w:space="0" w:color="999999"/>
              <w:bottom w:val="double" w:sz="4" w:space="0" w:color="999999"/>
              <w:right w:val="double" w:sz="4" w:space="0" w:color="999999"/>
            </w:tcBorders>
            <w:shd w:val="clear" w:color="auto" w:fill="FFFFFF"/>
          </w:tcPr>
          <w:p w14:paraId="54C752F9" w14:textId="77777777" w:rsidR="002F40A0" w:rsidRPr="000C11B6" w:rsidRDefault="002F40A0" w:rsidP="001D7B54">
            <w:pPr>
              <w:adjustRightInd w:val="0"/>
              <w:spacing w:line="360" w:lineRule="auto"/>
              <w:jc w:val="both"/>
              <w:rPr>
                <w:sz w:val="24"/>
                <w:szCs w:val="24"/>
              </w:rPr>
            </w:pPr>
          </w:p>
        </w:tc>
        <w:tc>
          <w:tcPr>
            <w:tcW w:w="1177" w:type="dxa"/>
            <w:tcBorders>
              <w:top w:val="double" w:sz="4" w:space="0" w:color="999999"/>
              <w:left w:val="double" w:sz="4" w:space="0" w:color="999999"/>
              <w:bottom w:val="double" w:sz="4" w:space="0" w:color="999999"/>
              <w:right w:val="double" w:sz="4" w:space="0" w:color="999999"/>
            </w:tcBorders>
            <w:shd w:val="clear" w:color="auto" w:fill="FFFFFF"/>
            <w:vAlign w:val="center"/>
            <w:hideMark/>
          </w:tcPr>
          <w:p w14:paraId="7DC7054D"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117221.00</w:t>
            </w:r>
          </w:p>
        </w:tc>
        <w:tc>
          <w:tcPr>
            <w:tcW w:w="1177" w:type="dxa"/>
            <w:tcBorders>
              <w:top w:val="double" w:sz="4" w:space="0" w:color="999999"/>
              <w:left w:val="double" w:sz="4" w:space="0" w:color="999999"/>
              <w:bottom w:val="double" w:sz="4" w:space="0" w:color="999999"/>
              <w:right w:val="double" w:sz="4" w:space="0" w:color="999999"/>
            </w:tcBorders>
            <w:shd w:val="clear" w:color="auto" w:fill="FFFFFF"/>
            <w:vAlign w:val="center"/>
            <w:hideMark/>
          </w:tcPr>
          <w:p w14:paraId="57235BEC"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143129.00</w:t>
            </w:r>
          </w:p>
        </w:tc>
      </w:tr>
    </w:tbl>
    <w:p w14:paraId="3D78D106" w14:textId="77777777" w:rsidR="00A97E58" w:rsidRPr="000C11B6" w:rsidRDefault="00A97E58" w:rsidP="001D7B54">
      <w:pPr>
        <w:spacing w:line="360" w:lineRule="auto"/>
        <w:jc w:val="both"/>
        <w:rPr>
          <w:kern w:val="2"/>
          <w:sz w:val="24"/>
          <w:szCs w:val="24"/>
          <w14:ligatures w14:val="standardContextual"/>
        </w:rPr>
      </w:pPr>
    </w:p>
    <w:p w14:paraId="3E057390" w14:textId="77777777" w:rsidR="0007002E" w:rsidRDefault="0007002E" w:rsidP="001D7B54">
      <w:pPr>
        <w:tabs>
          <w:tab w:val="left" w:pos="480"/>
        </w:tabs>
        <w:spacing w:before="76" w:line="360" w:lineRule="auto"/>
        <w:ind w:left="120"/>
        <w:jc w:val="both"/>
        <w:rPr>
          <w:b/>
          <w:bCs/>
          <w:sz w:val="24"/>
          <w:szCs w:val="24"/>
        </w:rPr>
      </w:pPr>
    </w:p>
    <w:p w14:paraId="219083DB" w14:textId="4755B4CA" w:rsidR="00A97E58" w:rsidRPr="000C11B6" w:rsidRDefault="00A97E58" w:rsidP="001D7B54">
      <w:pPr>
        <w:tabs>
          <w:tab w:val="left" w:pos="480"/>
        </w:tabs>
        <w:spacing w:before="76" w:line="360" w:lineRule="auto"/>
        <w:ind w:left="120"/>
        <w:jc w:val="both"/>
        <w:rPr>
          <w:b/>
          <w:bCs/>
          <w:sz w:val="24"/>
          <w:szCs w:val="24"/>
        </w:rPr>
      </w:pPr>
      <w:r w:rsidRPr="000C11B6">
        <w:rPr>
          <w:b/>
          <w:bCs/>
          <w:sz w:val="24"/>
          <w:szCs w:val="24"/>
        </w:rPr>
        <w:lastRenderedPageBreak/>
        <w:t>2.</w:t>
      </w:r>
      <w:r w:rsidR="001D7B54" w:rsidRPr="000C11B6">
        <w:rPr>
          <w:b/>
          <w:bCs/>
          <w:sz w:val="24"/>
          <w:szCs w:val="24"/>
        </w:rPr>
        <w:t>1 Mean</w:t>
      </w:r>
    </w:p>
    <w:p w14:paraId="401F3669" w14:textId="352F6F86" w:rsidR="00A97E58" w:rsidRPr="000C11B6" w:rsidRDefault="00A97E58" w:rsidP="001D7B54">
      <w:pPr>
        <w:pStyle w:val="BodyText"/>
        <w:spacing w:before="90" w:line="360" w:lineRule="auto"/>
        <w:ind w:left="120"/>
        <w:jc w:val="both"/>
      </w:pPr>
      <w:r w:rsidRPr="000C11B6">
        <w:t>The</w:t>
      </w:r>
      <w:r w:rsidRPr="000C11B6">
        <w:rPr>
          <w:spacing w:val="-2"/>
        </w:rPr>
        <w:t xml:space="preserve"> </w:t>
      </w:r>
      <w:r w:rsidRPr="000C11B6">
        <w:t>mean of students on pre-test scores is 54.96 and mean of students on post-test is 67.10. So, we can see that post-test scores are better than pre-test.</w:t>
      </w:r>
    </w:p>
    <w:p w14:paraId="75091726" w14:textId="77777777" w:rsidR="00A97E58" w:rsidRPr="000C11B6" w:rsidRDefault="00A97E58" w:rsidP="001D7B54">
      <w:pPr>
        <w:pStyle w:val="BodyText"/>
        <w:spacing w:before="200" w:line="360" w:lineRule="auto"/>
        <w:ind w:left="120" w:right="117"/>
        <w:jc w:val="both"/>
        <w:rPr>
          <w:b/>
          <w:bCs/>
        </w:rPr>
      </w:pPr>
      <w:r w:rsidRPr="000C11B6">
        <w:rPr>
          <w:b/>
          <w:bCs/>
        </w:rPr>
        <w:t>2.2 Median</w:t>
      </w:r>
    </w:p>
    <w:p w14:paraId="788415E0" w14:textId="16696851" w:rsidR="00A97E58" w:rsidRDefault="00A97E58" w:rsidP="001D7B54">
      <w:pPr>
        <w:pStyle w:val="BodyText"/>
        <w:spacing w:before="74" w:line="360" w:lineRule="auto"/>
        <w:ind w:right="117"/>
        <w:jc w:val="both"/>
      </w:pPr>
      <w:r w:rsidRPr="000C11B6">
        <w:t>The median of students on pre-test scores is 56 and median of students on post-test is 68. As the post-test student scores median is highest, which means students got good score in post-test. We can also see the graphical representation of pre-test and post-test scores. In which mean and median shown clearly.</w:t>
      </w:r>
    </w:p>
    <w:p w14:paraId="633A662E" w14:textId="77777777" w:rsidR="000A66D6" w:rsidRPr="000C11B6" w:rsidRDefault="000A66D6" w:rsidP="001D7B54">
      <w:pPr>
        <w:pStyle w:val="BodyText"/>
        <w:spacing w:before="74" w:line="360" w:lineRule="auto"/>
        <w:ind w:right="117"/>
        <w:jc w:val="both"/>
        <w:sectPr w:rsidR="000A66D6" w:rsidRPr="000C11B6" w:rsidSect="00D23FCC">
          <w:type w:val="continuous"/>
          <w:pgSz w:w="12240" w:h="15840"/>
          <w:pgMar w:top="1360" w:right="1320" w:bottom="1200" w:left="1320" w:header="0" w:footer="1014" w:gutter="0"/>
          <w:cols w:space="720"/>
        </w:sectPr>
      </w:pPr>
    </w:p>
    <w:p w14:paraId="7E48222A" w14:textId="526EE606" w:rsidR="00A97E58" w:rsidRPr="000C11B6" w:rsidRDefault="000A66D6" w:rsidP="001D7B54">
      <w:pPr>
        <w:spacing w:line="360" w:lineRule="auto"/>
        <w:jc w:val="both"/>
        <w:rPr>
          <w:rFonts w:eastAsia="Cambria Math"/>
          <w:sz w:val="24"/>
          <w:szCs w:val="24"/>
        </w:rPr>
        <w:sectPr w:rsidR="00A97E58" w:rsidRPr="000C11B6" w:rsidSect="00D23FCC">
          <w:type w:val="continuous"/>
          <w:pgSz w:w="12240" w:h="15840"/>
          <w:pgMar w:top="500" w:right="1320" w:bottom="1200" w:left="1320" w:header="720" w:footer="720" w:gutter="0"/>
          <w:cols w:num="3" w:space="720" w:equalWidth="0">
            <w:col w:w="3355" w:space="40"/>
            <w:col w:w="2504" w:space="39"/>
            <w:col w:w="3662"/>
          </w:cols>
        </w:sectPr>
      </w:pPr>
      <w:r w:rsidRPr="000C11B6">
        <w:rPr>
          <w:noProof/>
          <w:sz w:val="24"/>
          <w:szCs w:val="24"/>
        </w:rPr>
        <w:drawing>
          <wp:anchor distT="0" distB="0" distL="114300" distR="114300" simplePos="0" relativeHeight="251669504" behindDoc="0" locked="0" layoutInCell="1" allowOverlap="1" wp14:anchorId="037B62ED" wp14:editId="7B0C50D5">
            <wp:simplePos x="0" y="0"/>
            <wp:positionH relativeFrom="margin">
              <wp:align>left</wp:align>
            </wp:positionH>
            <wp:positionV relativeFrom="paragraph">
              <wp:posOffset>266065</wp:posOffset>
            </wp:positionV>
            <wp:extent cx="5943600" cy="3540125"/>
            <wp:effectExtent l="0" t="0" r="0" b="3175"/>
            <wp:wrapSquare wrapText="bothSides"/>
            <wp:docPr id="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540125"/>
                    </a:xfrm>
                    <a:prstGeom prst="rect">
                      <a:avLst/>
                    </a:prstGeom>
                    <a:noFill/>
                    <a:ln>
                      <a:noFill/>
                    </a:ln>
                  </pic:spPr>
                </pic:pic>
              </a:graphicData>
            </a:graphic>
            <wp14:sizeRelV relativeFrom="margin">
              <wp14:pctHeight>0</wp14:pctHeight>
            </wp14:sizeRelV>
          </wp:anchor>
        </w:drawing>
      </w:r>
    </w:p>
    <w:p w14:paraId="121B806B" w14:textId="7C29AE75" w:rsidR="002F40A0" w:rsidRPr="000C11B6" w:rsidRDefault="0007002E" w:rsidP="001D7B54">
      <w:pPr>
        <w:adjustRightInd w:val="0"/>
        <w:spacing w:line="360" w:lineRule="auto"/>
        <w:jc w:val="both"/>
        <w:rPr>
          <w:sz w:val="24"/>
          <w:szCs w:val="24"/>
        </w:rPr>
      </w:pPr>
      <w:r w:rsidRPr="000C11B6">
        <w:rPr>
          <w:noProof/>
          <w:sz w:val="24"/>
          <w:szCs w:val="24"/>
        </w:rPr>
        <w:lastRenderedPageBreak/>
        <w:drawing>
          <wp:anchor distT="0" distB="0" distL="114300" distR="114300" simplePos="0" relativeHeight="251667456" behindDoc="0" locked="0" layoutInCell="1" allowOverlap="1" wp14:anchorId="10B42CFF" wp14:editId="6616C5F9">
            <wp:simplePos x="0" y="0"/>
            <wp:positionH relativeFrom="margin">
              <wp:align>left</wp:align>
            </wp:positionH>
            <wp:positionV relativeFrom="paragraph">
              <wp:posOffset>12700</wp:posOffset>
            </wp:positionV>
            <wp:extent cx="5562600" cy="3945255"/>
            <wp:effectExtent l="0" t="0" r="0" b="0"/>
            <wp:wrapSquare wrapText="bothSides"/>
            <wp:docPr id="11632448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62600" cy="3945255"/>
                    </a:xfrm>
                    <a:prstGeom prst="rect">
                      <a:avLst/>
                    </a:prstGeom>
                    <a:noFill/>
                    <a:ln>
                      <a:noFill/>
                    </a:ln>
                  </pic:spPr>
                </pic:pic>
              </a:graphicData>
            </a:graphic>
          </wp:anchor>
        </w:drawing>
      </w:r>
    </w:p>
    <w:p w14:paraId="441A5705" w14:textId="0CA39F79" w:rsidR="002F40A0" w:rsidRPr="000C11B6" w:rsidRDefault="002F40A0" w:rsidP="001D7B54">
      <w:pPr>
        <w:adjustRightInd w:val="0"/>
        <w:spacing w:line="360" w:lineRule="auto"/>
        <w:jc w:val="both"/>
        <w:rPr>
          <w:sz w:val="24"/>
          <w:szCs w:val="24"/>
        </w:rPr>
      </w:pPr>
    </w:p>
    <w:p w14:paraId="4A4DE4D4" w14:textId="77777777" w:rsidR="002F40A0" w:rsidRPr="000C11B6" w:rsidRDefault="002F40A0" w:rsidP="001D7B54">
      <w:pPr>
        <w:adjustRightInd w:val="0"/>
        <w:spacing w:line="360" w:lineRule="auto"/>
        <w:jc w:val="both"/>
        <w:rPr>
          <w:sz w:val="24"/>
          <w:szCs w:val="24"/>
        </w:rPr>
      </w:pPr>
    </w:p>
    <w:p w14:paraId="29507986" w14:textId="77777777" w:rsidR="002F40A0" w:rsidRPr="000C11B6" w:rsidRDefault="002F40A0" w:rsidP="001D7B54">
      <w:pPr>
        <w:pStyle w:val="Heading2"/>
        <w:rPr>
          <w:rFonts w:ascii="Times New Roman" w:hAnsi="Times New Roman" w:cs="Times New Roman"/>
          <w:color w:val="auto"/>
          <w:sz w:val="24"/>
          <w:szCs w:val="24"/>
        </w:rPr>
      </w:pPr>
    </w:p>
    <w:p w14:paraId="2285FFEE" w14:textId="77777777" w:rsidR="000A66D6" w:rsidRDefault="000A66D6" w:rsidP="00CE0445">
      <w:pPr>
        <w:pStyle w:val="Heading2"/>
        <w:rPr>
          <w:rFonts w:ascii="Times New Roman" w:hAnsi="Times New Roman" w:cs="Times New Roman"/>
          <w:b/>
          <w:bCs/>
          <w:color w:val="auto"/>
          <w:sz w:val="24"/>
          <w:szCs w:val="24"/>
        </w:rPr>
      </w:pPr>
      <w:bookmarkStart w:id="32" w:name="_Toc142389183"/>
    </w:p>
    <w:p w14:paraId="09B80D61" w14:textId="77777777" w:rsidR="000A66D6" w:rsidRDefault="000A66D6" w:rsidP="00CE0445">
      <w:pPr>
        <w:pStyle w:val="Heading2"/>
        <w:rPr>
          <w:rFonts w:ascii="Times New Roman" w:hAnsi="Times New Roman" w:cs="Times New Roman"/>
          <w:b/>
          <w:bCs/>
          <w:color w:val="auto"/>
          <w:sz w:val="24"/>
          <w:szCs w:val="24"/>
        </w:rPr>
      </w:pPr>
    </w:p>
    <w:p w14:paraId="74E5F363" w14:textId="77777777" w:rsidR="000A66D6" w:rsidRDefault="000A66D6" w:rsidP="00CE0445">
      <w:pPr>
        <w:pStyle w:val="Heading2"/>
        <w:rPr>
          <w:rFonts w:ascii="Times New Roman" w:hAnsi="Times New Roman" w:cs="Times New Roman"/>
          <w:b/>
          <w:bCs/>
          <w:color w:val="auto"/>
          <w:sz w:val="24"/>
          <w:szCs w:val="24"/>
        </w:rPr>
      </w:pPr>
    </w:p>
    <w:p w14:paraId="34B7232A" w14:textId="77777777" w:rsidR="000A66D6" w:rsidRDefault="000A66D6" w:rsidP="00CE0445">
      <w:pPr>
        <w:pStyle w:val="Heading2"/>
        <w:rPr>
          <w:rFonts w:ascii="Times New Roman" w:hAnsi="Times New Roman" w:cs="Times New Roman"/>
          <w:b/>
          <w:bCs/>
          <w:color w:val="auto"/>
          <w:sz w:val="24"/>
          <w:szCs w:val="24"/>
        </w:rPr>
      </w:pPr>
    </w:p>
    <w:p w14:paraId="70CCC205" w14:textId="77777777" w:rsidR="000A66D6" w:rsidRDefault="000A66D6" w:rsidP="00CE0445">
      <w:pPr>
        <w:pStyle w:val="Heading2"/>
        <w:rPr>
          <w:rFonts w:ascii="Times New Roman" w:hAnsi="Times New Roman" w:cs="Times New Roman"/>
          <w:b/>
          <w:bCs/>
          <w:color w:val="auto"/>
          <w:sz w:val="24"/>
          <w:szCs w:val="24"/>
        </w:rPr>
      </w:pPr>
    </w:p>
    <w:p w14:paraId="7A3C29C2" w14:textId="77777777" w:rsidR="000A66D6" w:rsidRDefault="000A66D6" w:rsidP="00CE0445">
      <w:pPr>
        <w:pStyle w:val="Heading2"/>
        <w:rPr>
          <w:rFonts w:ascii="Times New Roman" w:hAnsi="Times New Roman" w:cs="Times New Roman"/>
          <w:b/>
          <w:bCs/>
          <w:color w:val="auto"/>
          <w:sz w:val="24"/>
          <w:szCs w:val="24"/>
        </w:rPr>
      </w:pPr>
    </w:p>
    <w:p w14:paraId="711ADFB3" w14:textId="77777777" w:rsidR="000A66D6" w:rsidRDefault="000A66D6" w:rsidP="00CE0445">
      <w:pPr>
        <w:pStyle w:val="Heading2"/>
        <w:rPr>
          <w:rFonts w:ascii="Times New Roman" w:hAnsi="Times New Roman" w:cs="Times New Roman"/>
          <w:b/>
          <w:bCs/>
          <w:color w:val="auto"/>
          <w:sz w:val="24"/>
          <w:szCs w:val="24"/>
        </w:rPr>
      </w:pPr>
    </w:p>
    <w:p w14:paraId="2F04C958" w14:textId="77777777" w:rsidR="000A66D6" w:rsidRDefault="000A66D6" w:rsidP="00CE0445">
      <w:pPr>
        <w:pStyle w:val="Heading2"/>
        <w:rPr>
          <w:rFonts w:ascii="Times New Roman" w:hAnsi="Times New Roman" w:cs="Times New Roman"/>
          <w:b/>
          <w:bCs/>
          <w:color w:val="auto"/>
          <w:sz w:val="24"/>
          <w:szCs w:val="24"/>
        </w:rPr>
      </w:pPr>
    </w:p>
    <w:p w14:paraId="65ACFD6C" w14:textId="77777777" w:rsidR="000A66D6" w:rsidRDefault="000A66D6" w:rsidP="00CE0445">
      <w:pPr>
        <w:pStyle w:val="Heading2"/>
        <w:rPr>
          <w:rFonts w:ascii="Times New Roman" w:hAnsi="Times New Roman" w:cs="Times New Roman"/>
          <w:b/>
          <w:bCs/>
          <w:color w:val="auto"/>
          <w:sz w:val="24"/>
          <w:szCs w:val="24"/>
        </w:rPr>
      </w:pPr>
    </w:p>
    <w:p w14:paraId="38830AE0" w14:textId="77777777" w:rsidR="000A66D6" w:rsidRDefault="000A66D6" w:rsidP="00CE0445">
      <w:pPr>
        <w:pStyle w:val="Heading2"/>
        <w:rPr>
          <w:rFonts w:ascii="Times New Roman" w:hAnsi="Times New Roman" w:cs="Times New Roman"/>
          <w:b/>
          <w:bCs/>
          <w:color w:val="auto"/>
          <w:sz w:val="24"/>
          <w:szCs w:val="24"/>
        </w:rPr>
      </w:pPr>
    </w:p>
    <w:p w14:paraId="164509C5" w14:textId="77777777" w:rsidR="000A66D6" w:rsidRDefault="000A66D6" w:rsidP="00CE0445">
      <w:pPr>
        <w:pStyle w:val="Heading2"/>
        <w:rPr>
          <w:rFonts w:ascii="Times New Roman" w:hAnsi="Times New Roman" w:cs="Times New Roman"/>
          <w:b/>
          <w:bCs/>
          <w:color w:val="auto"/>
          <w:sz w:val="24"/>
          <w:szCs w:val="24"/>
        </w:rPr>
      </w:pPr>
    </w:p>
    <w:p w14:paraId="71948E99" w14:textId="77777777" w:rsidR="000A66D6" w:rsidRDefault="000A66D6" w:rsidP="00CE0445">
      <w:pPr>
        <w:pStyle w:val="Heading2"/>
        <w:rPr>
          <w:rFonts w:ascii="Times New Roman" w:hAnsi="Times New Roman" w:cs="Times New Roman"/>
          <w:b/>
          <w:bCs/>
          <w:color w:val="auto"/>
          <w:sz w:val="24"/>
          <w:szCs w:val="24"/>
        </w:rPr>
      </w:pPr>
    </w:p>
    <w:p w14:paraId="6B2F8116" w14:textId="77777777" w:rsidR="000A66D6" w:rsidRDefault="000A66D6" w:rsidP="00CE0445">
      <w:pPr>
        <w:pStyle w:val="Heading2"/>
        <w:rPr>
          <w:rFonts w:ascii="Times New Roman" w:hAnsi="Times New Roman" w:cs="Times New Roman"/>
          <w:b/>
          <w:bCs/>
          <w:color w:val="auto"/>
          <w:sz w:val="24"/>
          <w:szCs w:val="24"/>
        </w:rPr>
      </w:pPr>
    </w:p>
    <w:p w14:paraId="18780C6D" w14:textId="77777777" w:rsidR="000A66D6" w:rsidRDefault="000A66D6" w:rsidP="00CE0445">
      <w:pPr>
        <w:pStyle w:val="Heading2"/>
        <w:rPr>
          <w:rFonts w:ascii="Times New Roman" w:hAnsi="Times New Roman" w:cs="Times New Roman"/>
          <w:b/>
          <w:bCs/>
          <w:color w:val="auto"/>
          <w:sz w:val="24"/>
          <w:szCs w:val="24"/>
        </w:rPr>
      </w:pPr>
    </w:p>
    <w:p w14:paraId="50816692" w14:textId="77777777" w:rsidR="000A66D6" w:rsidRDefault="000A66D6" w:rsidP="00CE0445">
      <w:pPr>
        <w:pStyle w:val="Heading2"/>
        <w:rPr>
          <w:rFonts w:ascii="Times New Roman" w:hAnsi="Times New Roman" w:cs="Times New Roman"/>
          <w:b/>
          <w:bCs/>
          <w:color w:val="auto"/>
          <w:sz w:val="24"/>
          <w:szCs w:val="24"/>
        </w:rPr>
      </w:pPr>
    </w:p>
    <w:p w14:paraId="744A5106" w14:textId="77777777" w:rsidR="000A66D6" w:rsidRDefault="000A66D6" w:rsidP="00CE0445">
      <w:pPr>
        <w:pStyle w:val="Heading2"/>
        <w:rPr>
          <w:rFonts w:ascii="Times New Roman" w:hAnsi="Times New Roman" w:cs="Times New Roman"/>
          <w:b/>
          <w:bCs/>
          <w:color w:val="auto"/>
          <w:sz w:val="24"/>
          <w:szCs w:val="24"/>
        </w:rPr>
      </w:pPr>
    </w:p>
    <w:p w14:paraId="62134B96" w14:textId="77777777" w:rsidR="000A66D6" w:rsidRDefault="000A66D6" w:rsidP="00CE0445">
      <w:pPr>
        <w:pStyle w:val="Heading2"/>
        <w:rPr>
          <w:rFonts w:ascii="Times New Roman" w:hAnsi="Times New Roman" w:cs="Times New Roman"/>
          <w:b/>
          <w:bCs/>
          <w:color w:val="auto"/>
          <w:sz w:val="24"/>
          <w:szCs w:val="24"/>
        </w:rPr>
      </w:pPr>
    </w:p>
    <w:p w14:paraId="4E8E1564" w14:textId="7602F0DA" w:rsidR="00F755AD" w:rsidRPr="000C11B6" w:rsidRDefault="00A97E58" w:rsidP="00CE0445">
      <w:pPr>
        <w:pStyle w:val="Heading2"/>
        <w:rPr>
          <w:rFonts w:ascii="Times New Roman" w:hAnsi="Times New Roman" w:cs="Times New Roman"/>
          <w:b/>
          <w:bCs/>
          <w:color w:val="auto"/>
          <w:sz w:val="24"/>
          <w:szCs w:val="24"/>
        </w:rPr>
      </w:pPr>
      <w:r w:rsidRPr="000C11B6">
        <w:rPr>
          <w:rFonts w:ascii="Times New Roman" w:hAnsi="Times New Roman" w:cs="Times New Roman"/>
          <w:b/>
          <w:bCs/>
          <w:color w:val="auto"/>
          <w:sz w:val="24"/>
          <w:szCs w:val="24"/>
        </w:rPr>
        <w:t>Q</w:t>
      </w:r>
      <w:r w:rsidR="002F40A0" w:rsidRPr="000C11B6">
        <w:rPr>
          <w:rFonts w:ascii="Times New Roman" w:hAnsi="Times New Roman" w:cs="Times New Roman"/>
          <w:b/>
          <w:bCs/>
          <w:color w:val="auto"/>
          <w:sz w:val="24"/>
          <w:szCs w:val="24"/>
        </w:rPr>
        <w:t>4. What are the mean and median differences of students</w:t>
      </w:r>
      <w:r w:rsidR="00F755AD" w:rsidRPr="000C11B6">
        <w:rPr>
          <w:rFonts w:ascii="Times New Roman" w:hAnsi="Times New Roman" w:cs="Times New Roman"/>
          <w:b/>
          <w:bCs/>
          <w:color w:val="auto"/>
          <w:sz w:val="24"/>
          <w:szCs w:val="24"/>
        </w:rPr>
        <w:t>’</w:t>
      </w:r>
      <w:r w:rsidR="002F40A0" w:rsidRPr="000C11B6">
        <w:rPr>
          <w:rFonts w:ascii="Times New Roman" w:hAnsi="Times New Roman" w:cs="Times New Roman"/>
          <w:b/>
          <w:bCs/>
          <w:color w:val="auto"/>
          <w:sz w:val="24"/>
          <w:szCs w:val="24"/>
        </w:rPr>
        <w:t xml:space="preserve"> pre-test and post-test scores?</w:t>
      </w:r>
      <w:bookmarkEnd w:id="32"/>
    </w:p>
    <w:p w14:paraId="67C075D9" w14:textId="241B7649" w:rsidR="002F40A0" w:rsidRPr="000C11B6" w:rsidRDefault="00E72CFB" w:rsidP="001D7B54">
      <w:pPr>
        <w:adjustRightInd w:val="0"/>
        <w:spacing w:line="360" w:lineRule="auto"/>
        <w:jc w:val="both"/>
        <w:rPr>
          <w:sz w:val="24"/>
          <w:szCs w:val="24"/>
        </w:rPr>
      </w:pPr>
      <w:r w:rsidRPr="000C11B6">
        <w:rPr>
          <w:sz w:val="24"/>
          <w:szCs w:val="24"/>
        </w:rPr>
        <w:t>Using a one sample t test, the mean is contrasted with an unspecified number. Typically, theory is used to determine the value of the hypothetical. You can see whether the average significantly deviates from 100 if your data are presented as a "percent of control," for example. Earlier data may also be used to determine the hypothetical value.</w:t>
      </w:r>
    </w:p>
    <w:tbl>
      <w:tblPr>
        <w:tblW w:w="9252" w:type="dxa"/>
        <w:tblBorders>
          <w:top w:val="double" w:sz="4" w:space="0" w:color="999999"/>
          <w:left w:val="double" w:sz="4" w:space="0" w:color="999999"/>
          <w:bottom w:val="double" w:sz="4" w:space="0" w:color="999999"/>
          <w:right w:val="double" w:sz="4" w:space="0" w:color="999999"/>
          <w:insideH w:val="double" w:sz="4" w:space="0" w:color="999999"/>
          <w:insideV w:val="double" w:sz="4" w:space="0" w:color="999999"/>
        </w:tblBorders>
        <w:tblLayout w:type="fixed"/>
        <w:tblCellMar>
          <w:left w:w="0" w:type="dxa"/>
          <w:right w:w="0" w:type="dxa"/>
        </w:tblCellMar>
        <w:tblLook w:val="04A0" w:firstRow="1" w:lastRow="0" w:firstColumn="1" w:lastColumn="0" w:noHBand="0" w:noVBand="1"/>
      </w:tblPr>
      <w:tblGrid>
        <w:gridCol w:w="1000"/>
        <w:gridCol w:w="1065"/>
        <w:gridCol w:w="1065"/>
        <w:gridCol w:w="1469"/>
        <w:gridCol w:w="1550"/>
        <w:gridCol w:w="1550"/>
        <w:gridCol w:w="1553"/>
      </w:tblGrid>
      <w:tr w:rsidR="002F40A0" w:rsidRPr="000C11B6" w14:paraId="1311C19C" w14:textId="77777777" w:rsidTr="007907D5">
        <w:trPr>
          <w:cantSplit/>
          <w:trHeight w:val="336"/>
        </w:trPr>
        <w:tc>
          <w:tcPr>
            <w:tcW w:w="9252" w:type="dxa"/>
            <w:gridSpan w:val="7"/>
            <w:shd w:val="clear" w:color="auto" w:fill="FFFFFF"/>
            <w:hideMark/>
          </w:tcPr>
          <w:p w14:paraId="5D760103" w14:textId="77777777" w:rsidR="002F40A0" w:rsidRPr="000C11B6" w:rsidRDefault="002F40A0" w:rsidP="001D7B54">
            <w:pPr>
              <w:adjustRightInd w:val="0"/>
              <w:spacing w:line="360" w:lineRule="auto"/>
              <w:ind w:left="60" w:right="60"/>
              <w:jc w:val="both"/>
              <w:rPr>
                <w:color w:val="000000"/>
                <w:sz w:val="24"/>
                <w:szCs w:val="24"/>
              </w:rPr>
            </w:pPr>
            <w:r w:rsidRPr="000C11B6">
              <w:rPr>
                <w:b/>
                <w:bCs/>
                <w:color w:val="000000"/>
                <w:sz w:val="24"/>
                <w:szCs w:val="24"/>
              </w:rPr>
              <w:t>One-Sample Test</w:t>
            </w:r>
          </w:p>
        </w:tc>
      </w:tr>
      <w:tr w:rsidR="002F40A0" w:rsidRPr="000C11B6" w14:paraId="4BA47D53" w14:textId="77777777" w:rsidTr="007907D5">
        <w:trPr>
          <w:cantSplit/>
          <w:trHeight w:val="352"/>
        </w:trPr>
        <w:tc>
          <w:tcPr>
            <w:tcW w:w="1000" w:type="dxa"/>
            <w:vMerge w:val="restart"/>
            <w:shd w:val="clear" w:color="auto" w:fill="FFFFFF"/>
          </w:tcPr>
          <w:p w14:paraId="2B3D3844" w14:textId="77777777" w:rsidR="002F40A0" w:rsidRPr="000C11B6" w:rsidRDefault="002F40A0" w:rsidP="001D7B54">
            <w:pPr>
              <w:adjustRightInd w:val="0"/>
              <w:spacing w:line="360" w:lineRule="auto"/>
              <w:ind w:left="60" w:right="60"/>
              <w:jc w:val="both"/>
              <w:rPr>
                <w:color w:val="000000"/>
                <w:sz w:val="24"/>
                <w:szCs w:val="24"/>
              </w:rPr>
            </w:pPr>
          </w:p>
        </w:tc>
        <w:tc>
          <w:tcPr>
            <w:tcW w:w="8252" w:type="dxa"/>
            <w:gridSpan w:val="6"/>
            <w:shd w:val="clear" w:color="auto" w:fill="FFFFFF"/>
            <w:hideMark/>
          </w:tcPr>
          <w:p w14:paraId="66A46430"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Test Value = 0</w:t>
            </w:r>
          </w:p>
        </w:tc>
      </w:tr>
      <w:tr w:rsidR="002F40A0" w:rsidRPr="000C11B6" w14:paraId="571CEC53" w14:textId="77777777" w:rsidTr="007907D5">
        <w:trPr>
          <w:cantSplit/>
          <w:trHeight w:val="153"/>
        </w:trPr>
        <w:tc>
          <w:tcPr>
            <w:tcW w:w="1000" w:type="dxa"/>
            <w:vMerge/>
            <w:vAlign w:val="center"/>
            <w:hideMark/>
          </w:tcPr>
          <w:p w14:paraId="0068A49C" w14:textId="77777777" w:rsidR="002F40A0" w:rsidRPr="000C11B6" w:rsidRDefault="002F40A0" w:rsidP="001D7B54">
            <w:pPr>
              <w:spacing w:line="360" w:lineRule="auto"/>
              <w:jc w:val="both"/>
              <w:rPr>
                <w:color w:val="000000"/>
                <w:sz w:val="24"/>
                <w:szCs w:val="24"/>
                <w14:ligatures w14:val="standardContextual"/>
              </w:rPr>
            </w:pPr>
          </w:p>
        </w:tc>
        <w:tc>
          <w:tcPr>
            <w:tcW w:w="1065" w:type="dxa"/>
            <w:vMerge w:val="restart"/>
            <w:shd w:val="clear" w:color="auto" w:fill="FFFFFF"/>
            <w:hideMark/>
          </w:tcPr>
          <w:p w14:paraId="497FA4C7"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t</w:t>
            </w:r>
          </w:p>
        </w:tc>
        <w:tc>
          <w:tcPr>
            <w:tcW w:w="1065" w:type="dxa"/>
            <w:vMerge w:val="restart"/>
            <w:shd w:val="clear" w:color="auto" w:fill="FFFFFF"/>
            <w:hideMark/>
          </w:tcPr>
          <w:p w14:paraId="40E1314C" w14:textId="77777777" w:rsidR="002F40A0" w:rsidRPr="000C11B6" w:rsidRDefault="002F40A0" w:rsidP="001D7B54">
            <w:pPr>
              <w:adjustRightInd w:val="0"/>
              <w:spacing w:line="360" w:lineRule="auto"/>
              <w:ind w:left="60" w:right="60"/>
              <w:jc w:val="both"/>
              <w:rPr>
                <w:color w:val="000000"/>
                <w:sz w:val="24"/>
                <w:szCs w:val="24"/>
              </w:rPr>
            </w:pPr>
            <w:proofErr w:type="spellStart"/>
            <w:r w:rsidRPr="000C11B6">
              <w:rPr>
                <w:color w:val="000000"/>
                <w:sz w:val="24"/>
                <w:szCs w:val="24"/>
              </w:rPr>
              <w:t>df</w:t>
            </w:r>
            <w:proofErr w:type="spellEnd"/>
          </w:p>
        </w:tc>
        <w:tc>
          <w:tcPr>
            <w:tcW w:w="1469" w:type="dxa"/>
            <w:vMerge w:val="restart"/>
            <w:shd w:val="clear" w:color="auto" w:fill="FFFFFF"/>
            <w:hideMark/>
          </w:tcPr>
          <w:p w14:paraId="1A2D1205"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Sig. (2-tailed)</w:t>
            </w:r>
          </w:p>
        </w:tc>
        <w:tc>
          <w:tcPr>
            <w:tcW w:w="1550" w:type="dxa"/>
            <w:vMerge w:val="restart"/>
            <w:shd w:val="clear" w:color="auto" w:fill="FFFFFF"/>
            <w:hideMark/>
          </w:tcPr>
          <w:p w14:paraId="4E190263"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Mean Difference</w:t>
            </w:r>
          </w:p>
        </w:tc>
        <w:tc>
          <w:tcPr>
            <w:tcW w:w="3101" w:type="dxa"/>
            <w:gridSpan w:val="2"/>
            <w:shd w:val="clear" w:color="auto" w:fill="FFFFFF"/>
            <w:hideMark/>
          </w:tcPr>
          <w:p w14:paraId="307D6F20"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95% Confidence Interval of the Difference</w:t>
            </w:r>
          </w:p>
        </w:tc>
      </w:tr>
      <w:tr w:rsidR="002F40A0" w:rsidRPr="000C11B6" w14:paraId="0BC95439" w14:textId="77777777" w:rsidTr="007907D5">
        <w:trPr>
          <w:cantSplit/>
          <w:trHeight w:val="153"/>
        </w:trPr>
        <w:tc>
          <w:tcPr>
            <w:tcW w:w="1000" w:type="dxa"/>
            <w:vMerge/>
            <w:vAlign w:val="center"/>
            <w:hideMark/>
          </w:tcPr>
          <w:p w14:paraId="0BA313DB" w14:textId="77777777" w:rsidR="002F40A0" w:rsidRPr="000C11B6" w:rsidRDefault="002F40A0" w:rsidP="001D7B54">
            <w:pPr>
              <w:spacing w:line="360" w:lineRule="auto"/>
              <w:jc w:val="both"/>
              <w:rPr>
                <w:color w:val="000000"/>
                <w:sz w:val="24"/>
                <w:szCs w:val="24"/>
                <w14:ligatures w14:val="standardContextual"/>
              </w:rPr>
            </w:pPr>
          </w:p>
        </w:tc>
        <w:tc>
          <w:tcPr>
            <w:tcW w:w="1065" w:type="dxa"/>
            <w:vMerge/>
            <w:vAlign w:val="center"/>
            <w:hideMark/>
          </w:tcPr>
          <w:p w14:paraId="0A3D7B06" w14:textId="77777777" w:rsidR="002F40A0" w:rsidRPr="000C11B6" w:rsidRDefault="002F40A0" w:rsidP="001D7B54">
            <w:pPr>
              <w:spacing w:line="360" w:lineRule="auto"/>
              <w:jc w:val="both"/>
              <w:rPr>
                <w:color w:val="000000"/>
                <w:sz w:val="24"/>
                <w:szCs w:val="24"/>
                <w14:ligatures w14:val="standardContextual"/>
              </w:rPr>
            </w:pPr>
          </w:p>
        </w:tc>
        <w:tc>
          <w:tcPr>
            <w:tcW w:w="1065" w:type="dxa"/>
            <w:vMerge/>
            <w:vAlign w:val="center"/>
            <w:hideMark/>
          </w:tcPr>
          <w:p w14:paraId="73A54D13" w14:textId="77777777" w:rsidR="002F40A0" w:rsidRPr="000C11B6" w:rsidRDefault="002F40A0" w:rsidP="001D7B54">
            <w:pPr>
              <w:spacing w:line="360" w:lineRule="auto"/>
              <w:jc w:val="both"/>
              <w:rPr>
                <w:color w:val="000000"/>
                <w:sz w:val="24"/>
                <w:szCs w:val="24"/>
                <w14:ligatures w14:val="standardContextual"/>
              </w:rPr>
            </w:pPr>
          </w:p>
        </w:tc>
        <w:tc>
          <w:tcPr>
            <w:tcW w:w="1469" w:type="dxa"/>
            <w:vMerge/>
            <w:vAlign w:val="center"/>
            <w:hideMark/>
          </w:tcPr>
          <w:p w14:paraId="278ABF13" w14:textId="77777777" w:rsidR="002F40A0" w:rsidRPr="000C11B6" w:rsidRDefault="002F40A0" w:rsidP="001D7B54">
            <w:pPr>
              <w:spacing w:line="360" w:lineRule="auto"/>
              <w:jc w:val="both"/>
              <w:rPr>
                <w:color w:val="000000"/>
                <w:sz w:val="24"/>
                <w:szCs w:val="24"/>
                <w14:ligatures w14:val="standardContextual"/>
              </w:rPr>
            </w:pPr>
          </w:p>
        </w:tc>
        <w:tc>
          <w:tcPr>
            <w:tcW w:w="1550" w:type="dxa"/>
            <w:vMerge/>
            <w:vAlign w:val="center"/>
            <w:hideMark/>
          </w:tcPr>
          <w:p w14:paraId="10D10868" w14:textId="77777777" w:rsidR="002F40A0" w:rsidRPr="000C11B6" w:rsidRDefault="002F40A0" w:rsidP="001D7B54">
            <w:pPr>
              <w:spacing w:line="360" w:lineRule="auto"/>
              <w:jc w:val="both"/>
              <w:rPr>
                <w:color w:val="000000"/>
                <w:sz w:val="24"/>
                <w:szCs w:val="24"/>
                <w14:ligatures w14:val="standardContextual"/>
              </w:rPr>
            </w:pPr>
          </w:p>
        </w:tc>
        <w:tc>
          <w:tcPr>
            <w:tcW w:w="1550" w:type="dxa"/>
            <w:shd w:val="clear" w:color="auto" w:fill="FFFFFF"/>
            <w:hideMark/>
          </w:tcPr>
          <w:p w14:paraId="3E3C42B7"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Lower</w:t>
            </w:r>
          </w:p>
        </w:tc>
        <w:tc>
          <w:tcPr>
            <w:tcW w:w="1550" w:type="dxa"/>
            <w:shd w:val="clear" w:color="auto" w:fill="FFFFFF"/>
            <w:hideMark/>
          </w:tcPr>
          <w:p w14:paraId="28D84484"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Upper</w:t>
            </w:r>
          </w:p>
        </w:tc>
      </w:tr>
      <w:tr w:rsidR="002F40A0" w:rsidRPr="000C11B6" w14:paraId="21012757" w14:textId="77777777" w:rsidTr="007907D5">
        <w:trPr>
          <w:cantSplit/>
          <w:trHeight w:val="336"/>
        </w:trPr>
        <w:tc>
          <w:tcPr>
            <w:tcW w:w="1000" w:type="dxa"/>
            <w:shd w:val="clear" w:color="auto" w:fill="FFFFFF"/>
            <w:vAlign w:val="center"/>
            <w:hideMark/>
          </w:tcPr>
          <w:p w14:paraId="45B0C122"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pretest</w:t>
            </w:r>
          </w:p>
        </w:tc>
        <w:tc>
          <w:tcPr>
            <w:tcW w:w="1065" w:type="dxa"/>
            <w:shd w:val="clear" w:color="auto" w:fill="FFFFFF"/>
            <w:vAlign w:val="center"/>
            <w:hideMark/>
          </w:tcPr>
          <w:p w14:paraId="28EE188F"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187.133</w:t>
            </w:r>
          </w:p>
        </w:tc>
        <w:tc>
          <w:tcPr>
            <w:tcW w:w="1065" w:type="dxa"/>
            <w:shd w:val="clear" w:color="auto" w:fill="FFFFFF"/>
            <w:vAlign w:val="center"/>
            <w:hideMark/>
          </w:tcPr>
          <w:p w14:paraId="5130EC4E"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2132</w:t>
            </w:r>
          </w:p>
        </w:tc>
        <w:tc>
          <w:tcPr>
            <w:tcW w:w="1469" w:type="dxa"/>
            <w:shd w:val="clear" w:color="auto" w:fill="FFFFFF"/>
            <w:vAlign w:val="center"/>
            <w:hideMark/>
          </w:tcPr>
          <w:p w14:paraId="5CE65BAE"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.000</w:t>
            </w:r>
          </w:p>
        </w:tc>
        <w:tc>
          <w:tcPr>
            <w:tcW w:w="1550" w:type="dxa"/>
            <w:shd w:val="clear" w:color="auto" w:fill="FFFFFF"/>
            <w:vAlign w:val="center"/>
            <w:hideMark/>
          </w:tcPr>
          <w:p w14:paraId="0C57F8E8"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54.95593</w:t>
            </w:r>
          </w:p>
        </w:tc>
        <w:tc>
          <w:tcPr>
            <w:tcW w:w="1550" w:type="dxa"/>
            <w:shd w:val="clear" w:color="auto" w:fill="FFFFFF"/>
            <w:vAlign w:val="center"/>
            <w:hideMark/>
          </w:tcPr>
          <w:p w14:paraId="25F495D4"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54.3800</w:t>
            </w:r>
          </w:p>
        </w:tc>
        <w:tc>
          <w:tcPr>
            <w:tcW w:w="1550" w:type="dxa"/>
            <w:shd w:val="clear" w:color="auto" w:fill="FFFFFF"/>
            <w:vAlign w:val="center"/>
            <w:hideMark/>
          </w:tcPr>
          <w:p w14:paraId="3324ACAD"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55.5318</w:t>
            </w:r>
          </w:p>
        </w:tc>
      </w:tr>
      <w:tr w:rsidR="002F40A0" w:rsidRPr="000C11B6" w14:paraId="096F3150" w14:textId="77777777" w:rsidTr="007907D5">
        <w:trPr>
          <w:cantSplit/>
          <w:trHeight w:val="336"/>
        </w:trPr>
        <w:tc>
          <w:tcPr>
            <w:tcW w:w="1000" w:type="dxa"/>
            <w:shd w:val="clear" w:color="auto" w:fill="FFFFFF"/>
            <w:vAlign w:val="center"/>
            <w:hideMark/>
          </w:tcPr>
          <w:p w14:paraId="444EFAD0"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posttest</w:t>
            </w:r>
          </w:p>
        </w:tc>
        <w:tc>
          <w:tcPr>
            <w:tcW w:w="1065" w:type="dxa"/>
            <w:shd w:val="clear" w:color="auto" w:fill="FFFFFF"/>
            <w:vAlign w:val="center"/>
            <w:hideMark/>
          </w:tcPr>
          <w:p w14:paraId="24F8DEF9"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221.572</w:t>
            </w:r>
          </w:p>
        </w:tc>
        <w:tc>
          <w:tcPr>
            <w:tcW w:w="1065" w:type="dxa"/>
            <w:shd w:val="clear" w:color="auto" w:fill="FFFFFF"/>
            <w:vAlign w:val="center"/>
            <w:hideMark/>
          </w:tcPr>
          <w:p w14:paraId="7A8EAF06"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2132</w:t>
            </w:r>
          </w:p>
        </w:tc>
        <w:tc>
          <w:tcPr>
            <w:tcW w:w="1469" w:type="dxa"/>
            <w:shd w:val="clear" w:color="auto" w:fill="FFFFFF"/>
            <w:vAlign w:val="center"/>
            <w:hideMark/>
          </w:tcPr>
          <w:p w14:paraId="4EDD7EB4"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.000</w:t>
            </w:r>
          </w:p>
        </w:tc>
        <w:tc>
          <w:tcPr>
            <w:tcW w:w="1550" w:type="dxa"/>
            <w:shd w:val="clear" w:color="auto" w:fill="FFFFFF"/>
            <w:vAlign w:val="center"/>
            <w:hideMark/>
          </w:tcPr>
          <w:p w14:paraId="22528D3E"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67.10220</w:t>
            </w:r>
          </w:p>
        </w:tc>
        <w:tc>
          <w:tcPr>
            <w:tcW w:w="1550" w:type="dxa"/>
            <w:shd w:val="clear" w:color="auto" w:fill="FFFFFF"/>
            <w:vAlign w:val="center"/>
            <w:hideMark/>
          </w:tcPr>
          <w:p w14:paraId="540152CC"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66.5083</w:t>
            </w:r>
          </w:p>
        </w:tc>
        <w:tc>
          <w:tcPr>
            <w:tcW w:w="1550" w:type="dxa"/>
            <w:shd w:val="clear" w:color="auto" w:fill="FFFFFF"/>
            <w:vAlign w:val="center"/>
            <w:hideMark/>
          </w:tcPr>
          <w:p w14:paraId="51D23CB1"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67.6961</w:t>
            </w:r>
          </w:p>
        </w:tc>
      </w:tr>
    </w:tbl>
    <w:p w14:paraId="11E4038E" w14:textId="77777777" w:rsidR="0046362A" w:rsidRPr="000C11B6" w:rsidRDefault="0046362A" w:rsidP="001D7B54">
      <w:pPr>
        <w:adjustRightInd w:val="0"/>
        <w:spacing w:line="360" w:lineRule="auto"/>
        <w:jc w:val="both"/>
        <w:rPr>
          <w:sz w:val="24"/>
          <w:szCs w:val="24"/>
          <w14:ligatures w14:val="standardContextual"/>
        </w:rPr>
      </w:pPr>
    </w:p>
    <w:p w14:paraId="2D8B5399" w14:textId="26D87B1D" w:rsidR="002F40A0" w:rsidRPr="000C11B6" w:rsidRDefault="00577367" w:rsidP="001D7B54">
      <w:pPr>
        <w:adjustRightInd w:val="0"/>
        <w:spacing w:line="360" w:lineRule="auto"/>
        <w:jc w:val="both"/>
        <w:rPr>
          <w:sz w:val="24"/>
          <w:szCs w:val="24"/>
        </w:rPr>
      </w:pPr>
      <w:r w:rsidRPr="000C11B6">
        <w:rPr>
          <w:sz w:val="24"/>
          <w:szCs w:val="24"/>
        </w:rPr>
        <w:t xml:space="preserve">Since the p-value from the t test is less than 0.05, we may state that the mean differences are significant. To ascertain if there are any statistically significant differences between the means of </w:t>
      </w:r>
      <w:r w:rsidRPr="000C11B6">
        <w:rPr>
          <w:sz w:val="24"/>
          <w:szCs w:val="24"/>
        </w:rPr>
        <w:lastRenderedPageBreak/>
        <w:t xml:space="preserve">three or more independent groups, the one-way analysis of variance (ANOVA) is </w:t>
      </w:r>
      <w:r w:rsidR="00CE0445" w:rsidRPr="000C11B6">
        <w:rPr>
          <w:sz w:val="24"/>
          <w:szCs w:val="24"/>
        </w:rPr>
        <w:t>utilized</w:t>
      </w:r>
      <w:r w:rsidRPr="000C11B6">
        <w:rPr>
          <w:sz w:val="24"/>
          <w:szCs w:val="24"/>
        </w:rPr>
        <w:t>.</w:t>
      </w:r>
    </w:p>
    <w:tbl>
      <w:tblPr>
        <w:tblW w:w="9265" w:type="dxa"/>
        <w:tblBorders>
          <w:top w:val="double" w:sz="4" w:space="0" w:color="999999"/>
          <w:left w:val="double" w:sz="4" w:space="0" w:color="999999"/>
          <w:bottom w:val="double" w:sz="4" w:space="0" w:color="999999"/>
          <w:right w:val="double" w:sz="4" w:space="0" w:color="999999"/>
          <w:insideH w:val="double" w:sz="4" w:space="0" w:color="999999"/>
          <w:insideV w:val="double" w:sz="4" w:space="0" w:color="999999"/>
        </w:tblBorders>
        <w:tblLayout w:type="fixed"/>
        <w:tblCellMar>
          <w:left w:w="0" w:type="dxa"/>
          <w:right w:w="0" w:type="dxa"/>
        </w:tblCellMar>
        <w:tblLook w:val="04A0" w:firstRow="1" w:lastRow="0" w:firstColumn="1" w:lastColumn="0" w:noHBand="0" w:noVBand="1"/>
      </w:tblPr>
      <w:tblGrid>
        <w:gridCol w:w="1032"/>
        <w:gridCol w:w="1830"/>
        <w:gridCol w:w="1597"/>
        <w:gridCol w:w="1097"/>
        <w:gridCol w:w="1513"/>
        <w:gridCol w:w="1097"/>
        <w:gridCol w:w="1099"/>
      </w:tblGrid>
      <w:tr w:rsidR="002F40A0" w:rsidRPr="000C11B6" w14:paraId="4EB3E08C" w14:textId="77777777" w:rsidTr="007907D5">
        <w:trPr>
          <w:cantSplit/>
          <w:trHeight w:val="326"/>
        </w:trPr>
        <w:tc>
          <w:tcPr>
            <w:tcW w:w="9265" w:type="dxa"/>
            <w:gridSpan w:val="7"/>
            <w:shd w:val="clear" w:color="auto" w:fill="FFFFFF"/>
            <w:hideMark/>
          </w:tcPr>
          <w:p w14:paraId="5512D64B" w14:textId="77777777" w:rsidR="002F40A0" w:rsidRPr="000C11B6" w:rsidRDefault="002F40A0" w:rsidP="001D7B54">
            <w:pPr>
              <w:adjustRightInd w:val="0"/>
              <w:spacing w:line="360" w:lineRule="auto"/>
              <w:ind w:left="60" w:right="60"/>
              <w:jc w:val="both"/>
              <w:rPr>
                <w:color w:val="000000"/>
                <w:sz w:val="24"/>
                <w:szCs w:val="24"/>
              </w:rPr>
            </w:pPr>
            <w:r w:rsidRPr="000C11B6">
              <w:rPr>
                <w:b/>
                <w:bCs/>
                <w:color w:val="000000"/>
                <w:sz w:val="24"/>
                <w:szCs w:val="24"/>
              </w:rPr>
              <w:t>ANOVA</w:t>
            </w:r>
          </w:p>
        </w:tc>
      </w:tr>
      <w:tr w:rsidR="002F40A0" w:rsidRPr="000C11B6" w14:paraId="3AD3AB64" w14:textId="77777777" w:rsidTr="007907D5">
        <w:trPr>
          <w:cantSplit/>
          <w:trHeight w:val="342"/>
        </w:trPr>
        <w:tc>
          <w:tcPr>
            <w:tcW w:w="2862" w:type="dxa"/>
            <w:gridSpan w:val="2"/>
            <w:shd w:val="clear" w:color="auto" w:fill="FFFFFF"/>
          </w:tcPr>
          <w:p w14:paraId="65BA4AE0" w14:textId="77777777" w:rsidR="002F40A0" w:rsidRPr="000C11B6" w:rsidRDefault="002F40A0" w:rsidP="001D7B54">
            <w:pPr>
              <w:adjustRightInd w:val="0"/>
              <w:spacing w:line="360" w:lineRule="auto"/>
              <w:ind w:left="60" w:right="60"/>
              <w:jc w:val="both"/>
              <w:rPr>
                <w:color w:val="000000"/>
                <w:sz w:val="24"/>
                <w:szCs w:val="24"/>
              </w:rPr>
            </w:pPr>
          </w:p>
        </w:tc>
        <w:tc>
          <w:tcPr>
            <w:tcW w:w="1597" w:type="dxa"/>
            <w:shd w:val="clear" w:color="auto" w:fill="FFFFFF"/>
            <w:hideMark/>
          </w:tcPr>
          <w:p w14:paraId="36D7626B"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Sum of Squares</w:t>
            </w:r>
          </w:p>
        </w:tc>
        <w:tc>
          <w:tcPr>
            <w:tcW w:w="1097" w:type="dxa"/>
            <w:shd w:val="clear" w:color="auto" w:fill="FFFFFF"/>
            <w:hideMark/>
          </w:tcPr>
          <w:p w14:paraId="7FE7840D" w14:textId="77777777" w:rsidR="002F40A0" w:rsidRPr="000C11B6" w:rsidRDefault="002F40A0" w:rsidP="001D7B54">
            <w:pPr>
              <w:adjustRightInd w:val="0"/>
              <w:spacing w:line="360" w:lineRule="auto"/>
              <w:ind w:left="60" w:right="60"/>
              <w:jc w:val="both"/>
              <w:rPr>
                <w:color w:val="000000"/>
                <w:sz w:val="24"/>
                <w:szCs w:val="24"/>
              </w:rPr>
            </w:pPr>
            <w:proofErr w:type="spellStart"/>
            <w:r w:rsidRPr="000C11B6">
              <w:rPr>
                <w:color w:val="000000"/>
                <w:sz w:val="24"/>
                <w:szCs w:val="24"/>
              </w:rPr>
              <w:t>df</w:t>
            </w:r>
            <w:proofErr w:type="spellEnd"/>
          </w:p>
        </w:tc>
        <w:tc>
          <w:tcPr>
            <w:tcW w:w="1513" w:type="dxa"/>
            <w:shd w:val="clear" w:color="auto" w:fill="FFFFFF"/>
            <w:hideMark/>
          </w:tcPr>
          <w:p w14:paraId="6FC1D71D"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Mean Square</w:t>
            </w:r>
          </w:p>
        </w:tc>
        <w:tc>
          <w:tcPr>
            <w:tcW w:w="1097" w:type="dxa"/>
            <w:shd w:val="clear" w:color="auto" w:fill="FFFFFF"/>
            <w:hideMark/>
          </w:tcPr>
          <w:p w14:paraId="7A665F0E"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F</w:t>
            </w:r>
          </w:p>
        </w:tc>
        <w:tc>
          <w:tcPr>
            <w:tcW w:w="1097" w:type="dxa"/>
            <w:shd w:val="clear" w:color="auto" w:fill="FFFFFF"/>
            <w:hideMark/>
          </w:tcPr>
          <w:p w14:paraId="44598F1A"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Sig.</w:t>
            </w:r>
          </w:p>
        </w:tc>
      </w:tr>
      <w:tr w:rsidR="002F40A0" w:rsidRPr="000C11B6" w14:paraId="1C9CC6E2" w14:textId="77777777" w:rsidTr="007907D5">
        <w:trPr>
          <w:cantSplit/>
          <w:trHeight w:val="326"/>
        </w:trPr>
        <w:tc>
          <w:tcPr>
            <w:tcW w:w="1032" w:type="dxa"/>
            <w:vMerge w:val="restart"/>
            <w:shd w:val="clear" w:color="auto" w:fill="FFFFFF"/>
            <w:vAlign w:val="center"/>
            <w:hideMark/>
          </w:tcPr>
          <w:p w14:paraId="6562F816"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pretest</w:t>
            </w:r>
          </w:p>
        </w:tc>
        <w:tc>
          <w:tcPr>
            <w:tcW w:w="1830" w:type="dxa"/>
            <w:shd w:val="clear" w:color="auto" w:fill="FFFFFF"/>
            <w:vAlign w:val="center"/>
            <w:hideMark/>
          </w:tcPr>
          <w:p w14:paraId="20D45F40"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Between Groups</w:t>
            </w:r>
          </w:p>
        </w:tc>
        <w:tc>
          <w:tcPr>
            <w:tcW w:w="1597" w:type="dxa"/>
            <w:shd w:val="clear" w:color="auto" w:fill="FFFFFF"/>
            <w:vAlign w:val="center"/>
            <w:hideMark/>
          </w:tcPr>
          <w:p w14:paraId="0E56EC60"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148474.217</w:t>
            </w:r>
          </w:p>
        </w:tc>
        <w:tc>
          <w:tcPr>
            <w:tcW w:w="1097" w:type="dxa"/>
            <w:shd w:val="clear" w:color="auto" w:fill="FFFFFF"/>
            <w:vAlign w:val="center"/>
            <w:hideMark/>
          </w:tcPr>
          <w:p w14:paraId="37B6D559"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17</w:t>
            </w:r>
          </w:p>
        </w:tc>
        <w:tc>
          <w:tcPr>
            <w:tcW w:w="1513" w:type="dxa"/>
            <w:shd w:val="clear" w:color="auto" w:fill="FFFFFF"/>
            <w:vAlign w:val="center"/>
            <w:hideMark/>
          </w:tcPr>
          <w:p w14:paraId="7C239331"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8733.777</w:t>
            </w:r>
          </w:p>
        </w:tc>
        <w:tc>
          <w:tcPr>
            <w:tcW w:w="1097" w:type="dxa"/>
            <w:shd w:val="clear" w:color="auto" w:fill="FFFFFF"/>
            <w:vAlign w:val="center"/>
            <w:hideMark/>
          </w:tcPr>
          <w:p w14:paraId="7BD2B329"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75.791</w:t>
            </w:r>
          </w:p>
        </w:tc>
        <w:tc>
          <w:tcPr>
            <w:tcW w:w="1097" w:type="dxa"/>
            <w:shd w:val="clear" w:color="auto" w:fill="FFFFFF"/>
            <w:vAlign w:val="center"/>
            <w:hideMark/>
          </w:tcPr>
          <w:p w14:paraId="5D302F8B"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.000</w:t>
            </w:r>
          </w:p>
        </w:tc>
      </w:tr>
      <w:tr w:rsidR="002F40A0" w:rsidRPr="000C11B6" w14:paraId="5B81588C" w14:textId="77777777" w:rsidTr="007907D5">
        <w:trPr>
          <w:cantSplit/>
          <w:trHeight w:val="149"/>
        </w:trPr>
        <w:tc>
          <w:tcPr>
            <w:tcW w:w="1032" w:type="dxa"/>
            <w:vMerge/>
            <w:vAlign w:val="center"/>
            <w:hideMark/>
          </w:tcPr>
          <w:p w14:paraId="45868858" w14:textId="77777777" w:rsidR="002F40A0" w:rsidRPr="000C11B6" w:rsidRDefault="002F40A0" w:rsidP="001D7B54">
            <w:pPr>
              <w:spacing w:line="360" w:lineRule="auto"/>
              <w:jc w:val="both"/>
              <w:rPr>
                <w:color w:val="000000"/>
                <w:sz w:val="24"/>
                <w:szCs w:val="24"/>
                <w14:ligatures w14:val="standardContextual"/>
              </w:rPr>
            </w:pPr>
          </w:p>
        </w:tc>
        <w:tc>
          <w:tcPr>
            <w:tcW w:w="1830" w:type="dxa"/>
            <w:shd w:val="clear" w:color="auto" w:fill="FFFFFF"/>
            <w:vAlign w:val="center"/>
            <w:hideMark/>
          </w:tcPr>
          <w:p w14:paraId="5529734E"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Within Groups</w:t>
            </w:r>
          </w:p>
        </w:tc>
        <w:tc>
          <w:tcPr>
            <w:tcW w:w="1597" w:type="dxa"/>
            <w:shd w:val="clear" w:color="auto" w:fill="FFFFFF"/>
            <w:vAlign w:val="center"/>
            <w:hideMark/>
          </w:tcPr>
          <w:p w14:paraId="32396149"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243723.641</w:t>
            </w:r>
          </w:p>
        </w:tc>
        <w:tc>
          <w:tcPr>
            <w:tcW w:w="1097" w:type="dxa"/>
            <w:shd w:val="clear" w:color="auto" w:fill="FFFFFF"/>
            <w:vAlign w:val="center"/>
            <w:hideMark/>
          </w:tcPr>
          <w:p w14:paraId="5E560137"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2115</w:t>
            </w:r>
          </w:p>
        </w:tc>
        <w:tc>
          <w:tcPr>
            <w:tcW w:w="1513" w:type="dxa"/>
            <w:shd w:val="clear" w:color="auto" w:fill="FFFFFF"/>
            <w:vAlign w:val="center"/>
            <w:hideMark/>
          </w:tcPr>
          <w:p w14:paraId="247970B3"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115.236</w:t>
            </w:r>
          </w:p>
        </w:tc>
        <w:tc>
          <w:tcPr>
            <w:tcW w:w="1097" w:type="dxa"/>
            <w:shd w:val="clear" w:color="auto" w:fill="FFFFFF"/>
          </w:tcPr>
          <w:p w14:paraId="61E55512" w14:textId="77777777" w:rsidR="002F40A0" w:rsidRPr="000C11B6" w:rsidRDefault="002F40A0" w:rsidP="001D7B54">
            <w:pPr>
              <w:adjustRightInd w:val="0"/>
              <w:spacing w:line="360" w:lineRule="auto"/>
              <w:jc w:val="both"/>
              <w:rPr>
                <w:sz w:val="24"/>
                <w:szCs w:val="24"/>
              </w:rPr>
            </w:pPr>
          </w:p>
        </w:tc>
        <w:tc>
          <w:tcPr>
            <w:tcW w:w="1097" w:type="dxa"/>
            <w:shd w:val="clear" w:color="auto" w:fill="FFFFFF"/>
          </w:tcPr>
          <w:p w14:paraId="35FD8FC5" w14:textId="77777777" w:rsidR="002F40A0" w:rsidRPr="000C11B6" w:rsidRDefault="002F40A0" w:rsidP="001D7B54">
            <w:pPr>
              <w:adjustRightInd w:val="0"/>
              <w:spacing w:line="360" w:lineRule="auto"/>
              <w:jc w:val="both"/>
              <w:rPr>
                <w:sz w:val="24"/>
                <w:szCs w:val="24"/>
              </w:rPr>
            </w:pPr>
          </w:p>
        </w:tc>
      </w:tr>
      <w:tr w:rsidR="002F40A0" w:rsidRPr="000C11B6" w14:paraId="6F839E6C" w14:textId="77777777" w:rsidTr="007907D5">
        <w:trPr>
          <w:cantSplit/>
          <w:trHeight w:val="149"/>
        </w:trPr>
        <w:tc>
          <w:tcPr>
            <w:tcW w:w="1032" w:type="dxa"/>
            <w:vMerge/>
            <w:vAlign w:val="center"/>
            <w:hideMark/>
          </w:tcPr>
          <w:p w14:paraId="0C2EE6DA" w14:textId="77777777" w:rsidR="002F40A0" w:rsidRPr="000C11B6" w:rsidRDefault="002F40A0" w:rsidP="001D7B54">
            <w:pPr>
              <w:spacing w:line="360" w:lineRule="auto"/>
              <w:jc w:val="both"/>
              <w:rPr>
                <w:color w:val="000000"/>
                <w:sz w:val="24"/>
                <w:szCs w:val="24"/>
                <w14:ligatures w14:val="standardContextual"/>
              </w:rPr>
            </w:pPr>
          </w:p>
        </w:tc>
        <w:tc>
          <w:tcPr>
            <w:tcW w:w="1830" w:type="dxa"/>
            <w:shd w:val="clear" w:color="auto" w:fill="FFFFFF"/>
            <w:vAlign w:val="center"/>
            <w:hideMark/>
          </w:tcPr>
          <w:p w14:paraId="7E5AF390"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Total</w:t>
            </w:r>
          </w:p>
        </w:tc>
        <w:tc>
          <w:tcPr>
            <w:tcW w:w="1597" w:type="dxa"/>
            <w:shd w:val="clear" w:color="auto" w:fill="FFFFFF"/>
            <w:vAlign w:val="center"/>
            <w:hideMark/>
          </w:tcPr>
          <w:p w14:paraId="023EC843"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392197.857</w:t>
            </w:r>
          </w:p>
        </w:tc>
        <w:tc>
          <w:tcPr>
            <w:tcW w:w="1097" w:type="dxa"/>
            <w:shd w:val="clear" w:color="auto" w:fill="FFFFFF"/>
            <w:vAlign w:val="center"/>
            <w:hideMark/>
          </w:tcPr>
          <w:p w14:paraId="3D956A03"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2132</w:t>
            </w:r>
          </w:p>
        </w:tc>
        <w:tc>
          <w:tcPr>
            <w:tcW w:w="1513" w:type="dxa"/>
            <w:shd w:val="clear" w:color="auto" w:fill="FFFFFF"/>
          </w:tcPr>
          <w:p w14:paraId="2810CD5C" w14:textId="77777777" w:rsidR="002F40A0" w:rsidRPr="000C11B6" w:rsidRDefault="002F40A0" w:rsidP="001D7B54">
            <w:pPr>
              <w:adjustRightInd w:val="0"/>
              <w:spacing w:line="360" w:lineRule="auto"/>
              <w:jc w:val="both"/>
              <w:rPr>
                <w:sz w:val="24"/>
                <w:szCs w:val="24"/>
              </w:rPr>
            </w:pPr>
          </w:p>
        </w:tc>
        <w:tc>
          <w:tcPr>
            <w:tcW w:w="1097" w:type="dxa"/>
            <w:shd w:val="clear" w:color="auto" w:fill="FFFFFF"/>
          </w:tcPr>
          <w:p w14:paraId="27A30BDA" w14:textId="77777777" w:rsidR="002F40A0" w:rsidRPr="000C11B6" w:rsidRDefault="002F40A0" w:rsidP="001D7B54">
            <w:pPr>
              <w:adjustRightInd w:val="0"/>
              <w:spacing w:line="360" w:lineRule="auto"/>
              <w:jc w:val="both"/>
              <w:rPr>
                <w:sz w:val="24"/>
                <w:szCs w:val="24"/>
              </w:rPr>
            </w:pPr>
          </w:p>
        </w:tc>
        <w:tc>
          <w:tcPr>
            <w:tcW w:w="1097" w:type="dxa"/>
            <w:shd w:val="clear" w:color="auto" w:fill="FFFFFF"/>
          </w:tcPr>
          <w:p w14:paraId="350A8456" w14:textId="77777777" w:rsidR="002F40A0" w:rsidRPr="000C11B6" w:rsidRDefault="002F40A0" w:rsidP="001D7B54">
            <w:pPr>
              <w:adjustRightInd w:val="0"/>
              <w:spacing w:line="360" w:lineRule="auto"/>
              <w:jc w:val="both"/>
              <w:rPr>
                <w:sz w:val="24"/>
                <w:szCs w:val="24"/>
              </w:rPr>
            </w:pPr>
          </w:p>
        </w:tc>
      </w:tr>
      <w:tr w:rsidR="002F40A0" w:rsidRPr="000C11B6" w14:paraId="114D1721" w14:textId="77777777" w:rsidTr="007907D5">
        <w:trPr>
          <w:cantSplit/>
          <w:trHeight w:val="326"/>
        </w:trPr>
        <w:tc>
          <w:tcPr>
            <w:tcW w:w="1032" w:type="dxa"/>
            <w:vMerge w:val="restart"/>
            <w:shd w:val="clear" w:color="auto" w:fill="FFFFFF"/>
            <w:vAlign w:val="center"/>
            <w:hideMark/>
          </w:tcPr>
          <w:p w14:paraId="27618481"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posttest</w:t>
            </w:r>
          </w:p>
        </w:tc>
        <w:tc>
          <w:tcPr>
            <w:tcW w:w="1830" w:type="dxa"/>
            <w:shd w:val="clear" w:color="auto" w:fill="FFFFFF"/>
            <w:vAlign w:val="center"/>
            <w:hideMark/>
          </w:tcPr>
          <w:p w14:paraId="632518A9"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Between Groups</w:t>
            </w:r>
          </w:p>
        </w:tc>
        <w:tc>
          <w:tcPr>
            <w:tcW w:w="1597" w:type="dxa"/>
            <w:shd w:val="clear" w:color="auto" w:fill="FFFFFF"/>
            <w:vAlign w:val="center"/>
            <w:hideMark/>
          </w:tcPr>
          <w:p w14:paraId="212FF665"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149258.114</w:t>
            </w:r>
          </w:p>
        </w:tc>
        <w:tc>
          <w:tcPr>
            <w:tcW w:w="1097" w:type="dxa"/>
            <w:shd w:val="clear" w:color="auto" w:fill="FFFFFF"/>
            <w:vAlign w:val="center"/>
            <w:hideMark/>
          </w:tcPr>
          <w:p w14:paraId="480C42DA"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17</w:t>
            </w:r>
          </w:p>
        </w:tc>
        <w:tc>
          <w:tcPr>
            <w:tcW w:w="1513" w:type="dxa"/>
            <w:shd w:val="clear" w:color="auto" w:fill="FFFFFF"/>
            <w:vAlign w:val="center"/>
            <w:hideMark/>
          </w:tcPr>
          <w:p w14:paraId="196D8DF3"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8779.889</w:t>
            </w:r>
          </w:p>
        </w:tc>
        <w:tc>
          <w:tcPr>
            <w:tcW w:w="1097" w:type="dxa"/>
            <w:shd w:val="clear" w:color="auto" w:fill="FFFFFF"/>
            <w:vAlign w:val="center"/>
            <w:hideMark/>
          </w:tcPr>
          <w:p w14:paraId="1AEB5435"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69.334</w:t>
            </w:r>
          </w:p>
        </w:tc>
        <w:tc>
          <w:tcPr>
            <w:tcW w:w="1097" w:type="dxa"/>
            <w:shd w:val="clear" w:color="auto" w:fill="FFFFFF"/>
            <w:vAlign w:val="center"/>
            <w:hideMark/>
          </w:tcPr>
          <w:p w14:paraId="510A402E"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.000</w:t>
            </w:r>
          </w:p>
        </w:tc>
      </w:tr>
      <w:tr w:rsidR="002F40A0" w:rsidRPr="000C11B6" w14:paraId="12959C75" w14:textId="77777777" w:rsidTr="007907D5">
        <w:trPr>
          <w:cantSplit/>
          <w:trHeight w:val="149"/>
        </w:trPr>
        <w:tc>
          <w:tcPr>
            <w:tcW w:w="1032" w:type="dxa"/>
            <w:vMerge/>
            <w:vAlign w:val="center"/>
            <w:hideMark/>
          </w:tcPr>
          <w:p w14:paraId="557D0E7A" w14:textId="77777777" w:rsidR="002F40A0" w:rsidRPr="000C11B6" w:rsidRDefault="002F40A0" w:rsidP="001D7B54">
            <w:pPr>
              <w:spacing w:line="360" w:lineRule="auto"/>
              <w:jc w:val="both"/>
              <w:rPr>
                <w:color w:val="000000"/>
                <w:sz w:val="24"/>
                <w:szCs w:val="24"/>
                <w14:ligatures w14:val="standardContextual"/>
              </w:rPr>
            </w:pPr>
          </w:p>
        </w:tc>
        <w:tc>
          <w:tcPr>
            <w:tcW w:w="1830" w:type="dxa"/>
            <w:shd w:val="clear" w:color="auto" w:fill="FFFFFF"/>
            <w:vAlign w:val="center"/>
            <w:hideMark/>
          </w:tcPr>
          <w:p w14:paraId="39A12EB8"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Within Groups</w:t>
            </w:r>
          </w:p>
        </w:tc>
        <w:tc>
          <w:tcPr>
            <w:tcW w:w="1597" w:type="dxa"/>
            <w:shd w:val="clear" w:color="auto" w:fill="FFFFFF"/>
            <w:vAlign w:val="center"/>
            <w:hideMark/>
          </w:tcPr>
          <w:p w14:paraId="778A1EDC"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267825.606</w:t>
            </w:r>
          </w:p>
        </w:tc>
        <w:tc>
          <w:tcPr>
            <w:tcW w:w="1097" w:type="dxa"/>
            <w:shd w:val="clear" w:color="auto" w:fill="FFFFFF"/>
            <w:vAlign w:val="center"/>
            <w:hideMark/>
          </w:tcPr>
          <w:p w14:paraId="08CECBD8"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2115</w:t>
            </w:r>
          </w:p>
        </w:tc>
        <w:tc>
          <w:tcPr>
            <w:tcW w:w="1513" w:type="dxa"/>
            <w:shd w:val="clear" w:color="auto" w:fill="FFFFFF"/>
            <w:vAlign w:val="center"/>
            <w:hideMark/>
          </w:tcPr>
          <w:p w14:paraId="006EE2EE"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126.631</w:t>
            </w:r>
          </w:p>
        </w:tc>
        <w:tc>
          <w:tcPr>
            <w:tcW w:w="1097" w:type="dxa"/>
            <w:shd w:val="clear" w:color="auto" w:fill="FFFFFF"/>
          </w:tcPr>
          <w:p w14:paraId="3904868C" w14:textId="77777777" w:rsidR="002F40A0" w:rsidRPr="000C11B6" w:rsidRDefault="002F40A0" w:rsidP="001D7B54">
            <w:pPr>
              <w:adjustRightInd w:val="0"/>
              <w:spacing w:line="360" w:lineRule="auto"/>
              <w:jc w:val="both"/>
              <w:rPr>
                <w:sz w:val="24"/>
                <w:szCs w:val="24"/>
              </w:rPr>
            </w:pPr>
          </w:p>
        </w:tc>
        <w:tc>
          <w:tcPr>
            <w:tcW w:w="1097" w:type="dxa"/>
            <w:shd w:val="clear" w:color="auto" w:fill="FFFFFF"/>
          </w:tcPr>
          <w:p w14:paraId="7DAA8AA3" w14:textId="77777777" w:rsidR="002F40A0" w:rsidRPr="000C11B6" w:rsidRDefault="002F40A0" w:rsidP="001D7B54">
            <w:pPr>
              <w:adjustRightInd w:val="0"/>
              <w:spacing w:line="360" w:lineRule="auto"/>
              <w:jc w:val="both"/>
              <w:rPr>
                <w:sz w:val="24"/>
                <w:szCs w:val="24"/>
              </w:rPr>
            </w:pPr>
          </w:p>
        </w:tc>
      </w:tr>
      <w:tr w:rsidR="002F40A0" w:rsidRPr="000C11B6" w14:paraId="011BBCDF" w14:textId="77777777" w:rsidTr="007907D5">
        <w:trPr>
          <w:cantSplit/>
          <w:trHeight w:val="149"/>
        </w:trPr>
        <w:tc>
          <w:tcPr>
            <w:tcW w:w="1032" w:type="dxa"/>
            <w:vMerge/>
            <w:vAlign w:val="center"/>
            <w:hideMark/>
          </w:tcPr>
          <w:p w14:paraId="109FF71E" w14:textId="77777777" w:rsidR="002F40A0" w:rsidRPr="000C11B6" w:rsidRDefault="002F40A0" w:rsidP="001D7B54">
            <w:pPr>
              <w:spacing w:line="360" w:lineRule="auto"/>
              <w:jc w:val="both"/>
              <w:rPr>
                <w:color w:val="000000"/>
                <w:sz w:val="24"/>
                <w:szCs w:val="24"/>
                <w14:ligatures w14:val="standardContextual"/>
              </w:rPr>
            </w:pPr>
          </w:p>
        </w:tc>
        <w:tc>
          <w:tcPr>
            <w:tcW w:w="1830" w:type="dxa"/>
            <w:shd w:val="clear" w:color="auto" w:fill="FFFFFF"/>
            <w:vAlign w:val="center"/>
            <w:hideMark/>
          </w:tcPr>
          <w:p w14:paraId="63D7FFBB"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Total</w:t>
            </w:r>
          </w:p>
        </w:tc>
        <w:tc>
          <w:tcPr>
            <w:tcW w:w="1597" w:type="dxa"/>
            <w:shd w:val="clear" w:color="auto" w:fill="FFFFFF"/>
            <w:vAlign w:val="center"/>
            <w:hideMark/>
          </w:tcPr>
          <w:p w14:paraId="707A8DDC"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417083.720</w:t>
            </w:r>
          </w:p>
        </w:tc>
        <w:tc>
          <w:tcPr>
            <w:tcW w:w="1097" w:type="dxa"/>
            <w:shd w:val="clear" w:color="auto" w:fill="FFFFFF"/>
            <w:vAlign w:val="center"/>
            <w:hideMark/>
          </w:tcPr>
          <w:p w14:paraId="28A12477" w14:textId="77777777" w:rsidR="002F40A0" w:rsidRPr="000C11B6" w:rsidRDefault="002F40A0" w:rsidP="001D7B54">
            <w:pPr>
              <w:adjustRightInd w:val="0"/>
              <w:spacing w:line="360" w:lineRule="auto"/>
              <w:ind w:left="60" w:right="60"/>
              <w:jc w:val="both"/>
              <w:rPr>
                <w:color w:val="000000"/>
                <w:sz w:val="24"/>
                <w:szCs w:val="24"/>
              </w:rPr>
            </w:pPr>
            <w:r w:rsidRPr="000C11B6">
              <w:rPr>
                <w:color w:val="000000"/>
                <w:sz w:val="24"/>
                <w:szCs w:val="24"/>
              </w:rPr>
              <w:t>2132</w:t>
            </w:r>
          </w:p>
        </w:tc>
        <w:tc>
          <w:tcPr>
            <w:tcW w:w="1513" w:type="dxa"/>
            <w:shd w:val="clear" w:color="auto" w:fill="FFFFFF"/>
          </w:tcPr>
          <w:p w14:paraId="4900A04D" w14:textId="77777777" w:rsidR="002F40A0" w:rsidRPr="000C11B6" w:rsidRDefault="002F40A0" w:rsidP="001D7B54">
            <w:pPr>
              <w:adjustRightInd w:val="0"/>
              <w:spacing w:line="360" w:lineRule="auto"/>
              <w:jc w:val="both"/>
              <w:rPr>
                <w:sz w:val="24"/>
                <w:szCs w:val="24"/>
              </w:rPr>
            </w:pPr>
          </w:p>
        </w:tc>
        <w:tc>
          <w:tcPr>
            <w:tcW w:w="1097" w:type="dxa"/>
            <w:shd w:val="clear" w:color="auto" w:fill="FFFFFF"/>
          </w:tcPr>
          <w:p w14:paraId="38129738" w14:textId="77777777" w:rsidR="002F40A0" w:rsidRPr="000C11B6" w:rsidRDefault="002F40A0" w:rsidP="001D7B54">
            <w:pPr>
              <w:adjustRightInd w:val="0"/>
              <w:spacing w:line="360" w:lineRule="auto"/>
              <w:jc w:val="both"/>
              <w:rPr>
                <w:sz w:val="24"/>
                <w:szCs w:val="24"/>
              </w:rPr>
            </w:pPr>
          </w:p>
        </w:tc>
        <w:tc>
          <w:tcPr>
            <w:tcW w:w="1097" w:type="dxa"/>
            <w:shd w:val="clear" w:color="auto" w:fill="FFFFFF"/>
          </w:tcPr>
          <w:p w14:paraId="3C4012BD" w14:textId="77777777" w:rsidR="002F40A0" w:rsidRPr="000C11B6" w:rsidRDefault="002F40A0" w:rsidP="001D7B54">
            <w:pPr>
              <w:adjustRightInd w:val="0"/>
              <w:spacing w:line="360" w:lineRule="auto"/>
              <w:jc w:val="both"/>
              <w:rPr>
                <w:sz w:val="24"/>
                <w:szCs w:val="24"/>
              </w:rPr>
            </w:pPr>
          </w:p>
        </w:tc>
      </w:tr>
    </w:tbl>
    <w:p w14:paraId="559C510B" w14:textId="77777777" w:rsidR="00181239" w:rsidRPr="000C11B6" w:rsidRDefault="00181239" w:rsidP="001D7B54">
      <w:pPr>
        <w:adjustRightInd w:val="0"/>
        <w:spacing w:line="360" w:lineRule="auto"/>
        <w:jc w:val="both"/>
        <w:rPr>
          <w:sz w:val="24"/>
          <w:szCs w:val="24"/>
          <w14:ligatures w14:val="standardContextual"/>
        </w:rPr>
      </w:pPr>
    </w:p>
    <w:p w14:paraId="0FE0EB63" w14:textId="0630A7B4" w:rsidR="00181239" w:rsidRPr="000C11B6" w:rsidRDefault="00577367" w:rsidP="001D7B54">
      <w:pPr>
        <w:widowControl/>
        <w:adjustRightInd w:val="0"/>
        <w:spacing w:line="360" w:lineRule="auto"/>
        <w:jc w:val="both"/>
        <w:rPr>
          <w:rFonts w:eastAsiaTheme="minorHAnsi"/>
          <w:sz w:val="24"/>
          <w:szCs w:val="24"/>
        </w:rPr>
      </w:pPr>
      <w:r w:rsidRPr="000C11B6">
        <w:rPr>
          <w:rFonts w:eastAsiaTheme="minorHAnsi"/>
          <w:sz w:val="24"/>
          <w:szCs w:val="24"/>
        </w:rPr>
        <w:t xml:space="preserve">The difference between means is statistically significant because the p-value is smaller than 0.05, thus we draw that conclusion. For median differences, the chi square test will be used. The single variable in the chi square distribution is degrees of freedom (DF). It has a positive skew, and the skew gets less as the number of degrees of freedom rises. The mean of a chi square distribution's </w:t>
      </w:r>
      <w:r w:rsidR="000A66D6" w:rsidRPr="000C11B6">
        <w:rPr>
          <w:rFonts w:eastAsiaTheme="minorHAnsi"/>
          <w:sz w:val="24"/>
          <w:szCs w:val="24"/>
        </w:rPr>
        <w:t>DF. The</w:t>
      </w:r>
      <w:r w:rsidRPr="000C11B6">
        <w:rPr>
          <w:rFonts w:eastAsiaTheme="minorHAnsi"/>
          <w:sz w:val="24"/>
          <w:szCs w:val="24"/>
        </w:rPr>
        <w:t xml:space="preserve"> mode is DF 2, while the median is close to DF 0.</w:t>
      </w:r>
    </w:p>
    <w:tbl>
      <w:tblPr>
        <w:tblW w:w="7235" w:type="dxa"/>
        <w:tblInd w:w="1147" w:type="dxa"/>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ayout w:type="fixed"/>
        <w:tblCellMar>
          <w:left w:w="0" w:type="dxa"/>
          <w:right w:w="0" w:type="dxa"/>
        </w:tblCellMar>
        <w:tblLook w:val="0000" w:firstRow="0" w:lastRow="0" w:firstColumn="0" w:lastColumn="0" w:noHBand="0" w:noVBand="0"/>
      </w:tblPr>
      <w:tblGrid>
        <w:gridCol w:w="1268"/>
        <w:gridCol w:w="2221"/>
        <w:gridCol w:w="1269"/>
        <w:gridCol w:w="1009"/>
        <w:gridCol w:w="1468"/>
      </w:tblGrid>
      <w:tr w:rsidR="00181239" w:rsidRPr="000C11B6" w14:paraId="652A219C" w14:textId="77777777" w:rsidTr="00181239">
        <w:trPr>
          <w:cantSplit/>
        </w:trPr>
        <w:tc>
          <w:tcPr>
            <w:tcW w:w="7235" w:type="dxa"/>
            <w:gridSpan w:val="5"/>
            <w:shd w:val="clear" w:color="auto" w:fill="FFFFFF"/>
          </w:tcPr>
          <w:p w14:paraId="42B2EC90"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b/>
                <w:bCs/>
                <w:color w:val="000000"/>
                <w:sz w:val="24"/>
                <w:szCs w:val="24"/>
              </w:rPr>
              <w:t>Chi-Square Tests</w:t>
            </w:r>
          </w:p>
        </w:tc>
      </w:tr>
      <w:tr w:rsidR="00181239" w:rsidRPr="000C11B6" w14:paraId="4C579384" w14:textId="77777777" w:rsidTr="00181239">
        <w:trPr>
          <w:cantSplit/>
        </w:trPr>
        <w:tc>
          <w:tcPr>
            <w:tcW w:w="3489" w:type="dxa"/>
            <w:gridSpan w:val="2"/>
            <w:shd w:val="clear" w:color="auto" w:fill="FFFFFF"/>
          </w:tcPr>
          <w:p w14:paraId="1C583A96" w14:textId="4BEA0BAC" w:rsidR="00181239" w:rsidRPr="000C11B6" w:rsidRDefault="0007002E"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L</w:t>
            </w:r>
            <w:r w:rsidR="00181239" w:rsidRPr="000C11B6">
              <w:rPr>
                <w:rFonts w:eastAsiaTheme="minorHAnsi"/>
                <w:color w:val="000000"/>
                <w:sz w:val="24"/>
                <w:szCs w:val="24"/>
              </w:rPr>
              <w:t>unch</w:t>
            </w:r>
          </w:p>
        </w:tc>
        <w:tc>
          <w:tcPr>
            <w:tcW w:w="1269" w:type="dxa"/>
            <w:shd w:val="clear" w:color="auto" w:fill="FFFFFF"/>
          </w:tcPr>
          <w:p w14:paraId="7FCC48F5"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Value</w:t>
            </w:r>
          </w:p>
        </w:tc>
        <w:tc>
          <w:tcPr>
            <w:tcW w:w="1009" w:type="dxa"/>
            <w:shd w:val="clear" w:color="auto" w:fill="FFFFFF"/>
          </w:tcPr>
          <w:p w14:paraId="5B17CF3F"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proofErr w:type="spellStart"/>
            <w:r w:rsidRPr="000C11B6">
              <w:rPr>
                <w:rFonts w:eastAsiaTheme="minorHAnsi"/>
                <w:color w:val="000000"/>
                <w:sz w:val="24"/>
                <w:szCs w:val="24"/>
              </w:rPr>
              <w:t>df</w:t>
            </w:r>
            <w:proofErr w:type="spellEnd"/>
          </w:p>
        </w:tc>
        <w:tc>
          <w:tcPr>
            <w:tcW w:w="1468" w:type="dxa"/>
            <w:shd w:val="clear" w:color="auto" w:fill="FFFFFF"/>
          </w:tcPr>
          <w:p w14:paraId="3B76819F"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proofErr w:type="spellStart"/>
            <w:r w:rsidRPr="000C11B6">
              <w:rPr>
                <w:rFonts w:eastAsiaTheme="minorHAnsi"/>
                <w:color w:val="000000"/>
                <w:sz w:val="24"/>
                <w:szCs w:val="24"/>
              </w:rPr>
              <w:t>Asymp</w:t>
            </w:r>
            <w:proofErr w:type="spellEnd"/>
            <w:r w:rsidRPr="000C11B6">
              <w:rPr>
                <w:rFonts w:eastAsiaTheme="minorHAnsi"/>
                <w:color w:val="000000"/>
                <w:sz w:val="24"/>
                <w:szCs w:val="24"/>
              </w:rPr>
              <w:t>. Sig. (2-sided)</w:t>
            </w:r>
          </w:p>
        </w:tc>
      </w:tr>
      <w:tr w:rsidR="00181239" w:rsidRPr="000C11B6" w14:paraId="31A403AB" w14:textId="77777777" w:rsidTr="00CE0445">
        <w:trPr>
          <w:cantSplit/>
        </w:trPr>
        <w:tc>
          <w:tcPr>
            <w:tcW w:w="1268" w:type="dxa"/>
            <w:vMerge w:val="restart"/>
            <w:shd w:val="clear" w:color="auto" w:fill="FFFFFF"/>
            <w:vAlign w:val="center"/>
          </w:tcPr>
          <w:p w14:paraId="56C3183A"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Does not</w:t>
            </w:r>
          </w:p>
        </w:tc>
        <w:tc>
          <w:tcPr>
            <w:tcW w:w="2221" w:type="dxa"/>
            <w:shd w:val="clear" w:color="auto" w:fill="FFFFFF"/>
            <w:vAlign w:val="center"/>
          </w:tcPr>
          <w:p w14:paraId="15854AC8"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Pearson Chi-Square</w:t>
            </w:r>
          </w:p>
        </w:tc>
        <w:tc>
          <w:tcPr>
            <w:tcW w:w="1269" w:type="dxa"/>
            <w:shd w:val="clear" w:color="auto" w:fill="FFFFFF"/>
            <w:vAlign w:val="center"/>
          </w:tcPr>
          <w:p w14:paraId="359288BD"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9336.624</w:t>
            </w:r>
            <w:r w:rsidRPr="000C11B6">
              <w:rPr>
                <w:rFonts w:eastAsiaTheme="minorHAnsi"/>
                <w:color w:val="000000"/>
                <w:sz w:val="24"/>
                <w:szCs w:val="24"/>
                <w:vertAlign w:val="superscript"/>
              </w:rPr>
              <w:t>b</w:t>
            </w:r>
          </w:p>
        </w:tc>
        <w:tc>
          <w:tcPr>
            <w:tcW w:w="1009" w:type="dxa"/>
            <w:shd w:val="clear" w:color="auto" w:fill="FFFFFF"/>
            <w:vAlign w:val="center"/>
          </w:tcPr>
          <w:p w14:paraId="51948956"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3025</w:t>
            </w:r>
          </w:p>
        </w:tc>
        <w:tc>
          <w:tcPr>
            <w:tcW w:w="1468" w:type="dxa"/>
            <w:shd w:val="clear" w:color="auto" w:fill="FFFFFF"/>
            <w:vAlign w:val="center"/>
          </w:tcPr>
          <w:p w14:paraId="4A657771"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.000</w:t>
            </w:r>
          </w:p>
        </w:tc>
      </w:tr>
      <w:tr w:rsidR="00181239" w:rsidRPr="000C11B6" w14:paraId="01157359" w14:textId="77777777" w:rsidTr="00CE0445">
        <w:trPr>
          <w:cantSplit/>
        </w:trPr>
        <w:tc>
          <w:tcPr>
            <w:tcW w:w="1268" w:type="dxa"/>
            <w:vMerge/>
            <w:shd w:val="clear" w:color="auto" w:fill="FFFFFF"/>
            <w:vAlign w:val="center"/>
          </w:tcPr>
          <w:p w14:paraId="7C2D73E2" w14:textId="77777777" w:rsidR="00181239" w:rsidRPr="000C11B6" w:rsidRDefault="00181239" w:rsidP="001D7B54">
            <w:pPr>
              <w:widowControl/>
              <w:adjustRightInd w:val="0"/>
              <w:spacing w:line="360" w:lineRule="auto"/>
              <w:jc w:val="both"/>
              <w:rPr>
                <w:rFonts w:eastAsiaTheme="minorHAnsi"/>
                <w:color w:val="000000"/>
                <w:sz w:val="24"/>
                <w:szCs w:val="24"/>
              </w:rPr>
            </w:pPr>
          </w:p>
        </w:tc>
        <w:tc>
          <w:tcPr>
            <w:tcW w:w="2221" w:type="dxa"/>
            <w:shd w:val="clear" w:color="auto" w:fill="FFFFFF"/>
            <w:vAlign w:val="center"/>
          </w:tcPr>
          <w:p w14:paraId="76C3B137"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Likelihood Ratio</w:t>
            </w:r>
          </w:p>
        </w:tc>
        <w:tc>
          <w:tcPr>
            <w:tcW w:w="1269" w:type="dxa"/>
            <w:shd w:val="clear" w:color="auto" w:fill="FFFFFF"/>
            <w:vAlign w:val="center"/>
          </w:tcPr>
          <w:p w14:paraId="4C727E98"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3375.487</w:t>
            </w:r>
          </w:p>
        </w:tc>
        <w:tc>
          <w:tcPr>
            <w:tcW w:w="1009" w:type="dxa"/>
            <w:shd w:val="clear" w:color="auto" w:fill="FFFFFF"/>
            <w:vAlign w:val="center"/>
          </w:tcPr>
          <w:p w14:paraId="5F6F718C"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3025</w:t>
            </w:r>
          </w:p>
        </w:tc>
        <w:tc>
          <w:tcPr>
            <w:tcW w:w="1468" w:type="dxa"/>
            <w:shd w:val="clear" w:color="auto" w:fill="FFFFFF"/>
            <w:vAlign w:val="center"/>
          </w:tcPr>
          <w:p w14:paraId="5163EA04"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.000</w:t>
            </w:r>
          </w:p>
        </w:tc>
      </w:tr>
      <w:tr w:rsidR="00181239" w:rsidRPr="000C11B6" w14:paraId="6D32CABB" w14:textId="77777777" w:rsidTr="00CE0445">
        <w:trPr>
          <w:cantSplit/>
        </w:trPr>
        <w:tc>
          <w:tcPr>
            <w:tcW w:w="1268" w:type="dxa"/>
            <w:vMerge/>
            <w:shd w:val="clear" w:color="auto" w:fill="FFFFFF"/>
            <w:vAlign w:val="center"/>
          </w:tcPr>
          <w:p w14:paraId="2EF6D348" w14:textId="77777777" w:rsidR="00181239" w:rsidRPr="000C11B6" w:rsidRDefault="00181239" w:rsidP="001D7B54">
            <w:pPr>
              <w:widowControl/>
              <w:adjustRightInd w:val="0"/>
              <w:spacing w:line="360" w:lineRule="auto"/>
              <w:jc w:val="both"/>
              <w:rPr>
                <w:rFonts w:eastAsiaTheme="minorHAnsi"/>
                <w:color w:val="000000"/>
                <w:sz w:val="24"/>
                <w:szCs w:val="24"/>
              </w:rPr>
            </w:pPr>
          </w:p>
        </w:tc>
        <w:tc>
          <w:tcPr>
            <w:tcW w:w="2221" w:type="dxa"/>
            <w:shd w:val="clear" w:color="auto" w:fill="FFFFFF"/>
            <w:vAlign w:val="center"/>
          </w:tcPr>
          <w:p w14:paraId="4E14429B"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Linear-by-Linear Association</w:t>
            </w:r>
          </w:p>
        </w:tc>
        <w:tc>
          <w:tcPr>
            <w:tcW w:w="1269" w:type="dxa"/>
            <w:shd w:val="clear" w:color="auto" w:fill="FFFFFF"/>
            <w:vAlign w:val="center"/>
          </w:tcPr>
          <w:p w14:paraId="7A4C044B"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1034.091</w:t>
            </w:r>
          </w:p>
        </w:tc>
        <w:tc>
          <w:tcPr>
            <w:tcW w:w="1009" w:type="dxa"/>
            <w:shd w:val="clear" w:color="auto" w:fill="FFFFFF"/>
            <w:vAlign w:val="center"/>
          </w:tcPr>
          <w:p w14:paraId="514D9A72"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1</w:t>
            </w:r>
          </w:p>
        </w:tc>
        <w:tc>
          <w:tcPr>
            <w:tcW w:w="1468" w:type="dxa"/>
            <w:shd w:val="clear" w:color="auto" w:fill="FFFFFF"/>
            <w:vAlign w:val="center"/>
          </w:tcPr>
          <w:p w14:paraId="292AE227"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.000</w:t>
            </w:r>
          </w:p>
        </w:tc>
      </w:tr>
      <w:tr w:rsidR="00181239" w:rsidRPr="000C11B6" w14:paraId="0CFC905B" w14:textId="77777777" w:rsidTr="00CE0445">
        <w:trPr>
          <w:cantSplit/>
        </w:trPr>
        <w:tc>
          <w:tcPr>
            <w:tcW w:w="1268" w:type="dxa"/>
            <w:vMerge/>
            <w:shd w:val="clear" w:color="auto" w:fill="FFFFFF"/>
            <w:vAlign w:val="center"/>
          </w:tcPr>
          <w:p w14:paraId="50985C99" w14:textId="77777777" w:rsidR="00181239" w:rsidRPr="000C11B6" w:rsidRDefault="00181239" w:rsidP="001D7B54">
            <w:pPr>
              <w:widowControl/>
              <w:adjustRightInd w:val="0"/>
              <w:spacing w:line="360" w:lineRule="auto"/>
              <w:jc w:val="both"/>
              <w:rPr>
                <w:rFonts w:eastAsiaTheme="minorHAnsi"/>
                <w:color w:val="000000"/>
                <w:sz w:val="24"/>
                <w:szCs w:val="24"/>
              </w:rPr>
            </w:pPr>
          </w:p>
        </w:tc>
        <w:tc>
          <w:tcPr>
            <w:tcW w:w="2221" w:type="dxa"/>
            <w:shd w:val="clear" w:color="auto" w:fill="FFFFFF"/>
            <w:vAlign w:val="center"/>
          </w:tcPr>
          <w:p w14:paraId="00252C62"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N of Valid Cases</w:t>
            </w:r>
          </w:p>
        </w:tc>
        <w:tc>
          <w:tcPr>
            <w:tcW w:w="1269" w:type="dxa"/>
            <w:shd w:val="clear" w:color="auto" w:fill="FFFFFF"/>
            <w:vAlign w:val="center"/>
          </w:tcPr>
          <w:p w14:paraId="2D245410"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1215</w:t>
            </w:r>
          </w:p>
        </w:tc>
        <w:tc>
          <w:tcPr>
            <w:tcW w:w="1009" w:type="dxa"/>
            <w:shd w:val="clear" w:color="auto" w:fill="FFFFFF"/>
          </w:tcPr>
          <w:p w14:paraId="65B9C6F3" w14:textId="77777777" w:rsidR="00181239" w:rsidRPr="000C11B6" w:rsidRDefault="00181239" w:rsidP="001D7B54">
            <w:pPr>
              <w:widowControl/>
              <w:adjustRightInd w:val="0"/>
              <w:spacing w:line="360" w:lineRule="auto"/>
              <w:jc w:val="both"/>
              <w:rPr>
                <w:rFonts w:eastAsiaTheme="minorHAnsi"/>
                <w:sz w:val="24"/>
                <w:szCs w:val="24"/>
              </w:rPr>
            </w:pPr>
          </w:p>
        </w:tc>
        <w:tc>
          <w:tcPr>
            <w:tcW w:w="1468" w:type="dxa"/>
            <w:shd w:val="clear" w:color="auto" w:fill="FFFFFF"/>
          </w:tcPr>
          <w:p w14:paraId="2312380A" w14:textId="77777777" w:rsidR="00181239" w:rsidRPr="000C11B6" w:rsidRDefault="00181239" w:rsidP="001D7B54">
            <w:pPr>
              <w:widowControl/>
              <w:adjustRightInd w:val="0"/>
              <w:spacing w:line="360" w:lineRule="auto"/>
              <w:jc w:val="both"/>
              <w:rPr>
                <w:rFonts w:eastAsiaTheme="minorHAnsi"/>
                <w:sz w:val="24"/>
                <w:szCs w:val="24"/>
              </w:rPr>
            </w:pPr>
          </w:p>
        </w:tc>
      </w:tr>
      <w:tr w:rsidR="00181239" w:rsidRPr="000C11B6" w14:paraId="3B48BC93" w14:textId="77777777" w:rsidTr="00CE0445">
        <w:trPr>
          <w:cantSplit/>
        </w:trPr>
        <w:tc>
          <w:tcPr>
            <w:tcW w:w="1268" w:type="dxa"/>
            <w:vMerge w:val="restart"/>
            <w:shd w:val="clear" w:color="auto" w:fill="FFFFFF"/>
            <w:vAlign w:val="center"/>
          </w:tcPr>
          <w:p w14:paraId="503AB9CA" w14:textId="564A87AB" w:rsidR="00181239" w:rsidRPr="000C11B6" w:rsidRDefault="00CE0445"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Qualified</w:t>
            </w:r>
          </w:p>
        </w:tc>
        <w:tc>
          <w:tcPr>
            <w:tcW w:w="2221" w:type="dxa"/>
            <w:shd w:val="clear" w:color="auto" w:fill="FFFFFF"/>
            <w:vAlign w:val="center"/>
          </w:tcPr>
          <w:p w14:paraId="77F66634"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Pearson Chi-Square</w:t>
            </w:r>
          </w:p>
        </w:tc>
        <w:tc>
          <w:tcPr>
            <w:tcW w:w="1269" w:type="dxa"/>
            <w:shd w:val="clear" w:color="auto" w:fill="FFFFFF"/>
            <w:vAlign w:val="center"/>
          </w:tcPr>
          <w:p w14:paraId="42BBC157"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6849.815</w:t>
            </w:r>
            <w:r w:rsidRPr="000C11B6">
              <w:rPr>
                <w:rFonts w:eastAsiaTheme="minorHAnsi"/>
                <w:color w:val="000000"/>
                <w:sz w:val="24"/>
                <w:szCs w:val="24"/>
                <w:vertAlign w:val="superscript"/>
              </w:rPr>
              <w:t>c</w:t>
            </w:r>
          </w:p>
        </w:tc>
        <w:tc>
          <w:tcPr>
            <w:tcW w:w="1009" w:type="dxa"/>
            <w:shd w:val="clear" w:color="auto" w:fill="FFFFFF"/>
            <w:vAlign w:val="center"/>
          </w:tcPr>
          <w:p w14:paraId="37F5088A"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2646</w:t>
            </w:r>
          </w:p>
        </w:tc>
        <w:tc>
          <w:tcPr>
            <w:tcW w:w="1468" w:type="dxa"/>
            <w:shd w:val="clear" w:color="auto" w:fill="FFFFFF"/>
            <w:vAlign w:val="center"/>
          </w:tcPr>
          <w:p w14:paraId="4E55591E"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.000</w:t>
            </w:r>
          </w:p>
        </w:tc>
      </w:tr>
      <w:tr w:rsidR="00181239" w:rsidRPr="000C11B6" w14:paraId="179F7E7E" w14:textId="77777777" w:rsidTr="00CE0445">
        <w:trPr>
          <w:cantSplit/>
        </w:trPr>
        <w:tc>
          <w:tcPr>
            <w:tcW w:w="1268" w:type="dxa"/>
            <w:vMerge/>
            <w:shd w:val="clear" w:color="auto" w:fill="FFFFFF"/>
            <w:vAlign w:val="center"/>
          </w:tcPr>
          <w:p w14:paraId="707723B9" w14:textId="77777777" w:rsidR="00181239" w:rsidRPr="000C11B6" w:rsidRDefault="00181239" w:rsidP="001D7B54">
            <w:pPr>
              <w:widowControl/>
              <w:adjustRightInd w:val="0"/>
              <w:spacing w:line="360" w:lineRule="auto"/>
              <w:jc w:val="both"/>
              <w:rPr>
                <w:rFonts w:eastAsiaTheme="minorHAnsi"/>
                <w:color w:val="000000"/>
                <w:sz w:val="24"/>
                <w:szCs w:val="24"/>
              </w:rPr>
            </w:pPr>
          </w:p>
        </w:tc>
        <w:tc>
          <w:tcPr>
            <w:tcW w:w="2221" w:type="dxa"/>
            <w:shd w:val="clear" w:color="auto" w:fill="FFFFFF"/>
            <w:vAlign w:val="center"/>
          </w:tcPr>
          <w:p w14:paraId="25A2659F"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Likelihood Ratio</w:t>
            </w:r>
          </w:p>
        </w:tc>
        <w:tc>
          <w:tcPr>
            <w:tcW w:w="1269" w:type="dxa"/>
            <w:shd w:val="clear" w:color="auto" w:fill="FFFFFF"/>
            <w:vAlign w:val="center"/>
          </w:tcPr>
          <w:p w14:paraId="62215083"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2605.530</w:t>
            </w:r>
          </w:p>
        </w:tc>
        <w:tc>
          <w:tcPr>
            <w:tcW w:w="1009" w:type="dxa"/>
            <w:shd w:val="clear" w:color="auto" w:fill="FFFFFF"/>
            <w:vAlign w:val="center"/>
          </w:tcPr>
          <w:p w14:paraId="331AA3EE"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2646</w:t>
            </w:r>
          </w:p>
        </w:tc>
        <w:tc>
          <w:tcPr>
            <w:tcW w:w="1468" w:type="dxa"/>
            <w:shd w:val="clear" w:color="auto" w:fill="FFFFFF"/>
            <w:vAlign w:val="center"/>
          </w:tcPr>
          <w:p w14:paraId="200FC258"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.709</w:t>
            </w:r>
          </w:p>
        </w:tc>
      </w:tr>
      <w:tr w:rsidR="00181239" w:rsidRPr="000C11B6" w14:paraId="4F8F3662" w14:textId="77777777" w:rsidTr="00CE0445">
        <w:trPr>
          <w:cantSplit/>
        </w:trPr>
        <w:tc>
          <w:tcPr>
            <w:tcW w:w="1268" w:type="dxa"/>
            <w:vMerge/>
            <w:shd w:val="clear" w:color="auto" w:fill="FFFFFF"/>
            <w:vAlign w:val="center"/>
          </w:tcPr>
          <w:p w14:paraId="5CC4570D" w14:textId="77777777" w:rsidR="00181239" w:rsidRPr="000C11B6" w:rsidRDefault="00181239" w:rsidP="001D7B54">
            <w:pPr>
              <w:widowControl/>
              <w:adjustRightInd w:val="0"/>
              <w:spacing w:line="360" w:lineRule="auto"/>
              <w:jc w:val="both"/>
              <w:rPr>
                <w:rFonts w:eastAsiaTheme="minorHAnsi"/>
                <w:color w:val="000000"/>
                <w:sz w:val="24"/>
                <w:szCs w:val="24"/>
              </w:rPr>
            </w:pPr>
          </w:p>
        </w:tc>
        <w:tc>
          <w:tcPr>
            <w:tcW w:w="2221" w:type="dxa"/>
            <w:shd w:val="clear" w:color="auto" w:fill="FFFFFF"/>
            <w:vAlign w:val="center"/>
          </w:tcPr>
          <w:p w14:paraId="734C7F29"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Linear-by-Linear Association</w:t>
            </w:r>
          </w:p>
        </w:tc>
        <w:tc>
          <w:tcPr>
            <w:tcW w:w="1269" w:type="dxa"/>
            <w:shd w:val="clear" w:color="auto" w:fill="FFFFFF"/>
            <w:vAlign w:val="center"/>
          </w:tcPr>
          <w:p w14:paraId="58B7483F"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779.121</w:t>
            </w:r>
          </w:p>
        </w:tc>
        <w:tc>
          <w:tcPr>
            <w:tcW w:w="1009" w:type="dxa"/>
            <w:shd w:val="clear" w:color="auto" w:fill="FFFFFF"/>
            <w:vAlign w:val="center"/>
          </w:tcPr>
          <w:p w14:paraId="0A5B7893"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1</w:t>
            </w:r>
          </w:p>
        </w:tc>
        <w:tc>
          <w:tcPr>
            <w:tcW w:w="1468" w:type="dxa"/>
            <w:shd w:val="clear" w:color="auto" w:fill="FFFFFF"/>
            <w:vAlign w:val="center"/>
          </w:tcPr>
          <w:p w14:paraId="722D5127"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.000</w:t>
            </w:r>
          </w:p>
        </w:tc>
      </w:tr>
      <w:tr w:rsidR="00181239" w:rsidRPr="000C11B6" w14:paraId="37B9228A" w14:textId="77777777" w:rsidTr="00CE0445">
        <w:trPr>
          <w:cantSplit/>
        </w:trPr>
        <w:tc>
          <w:tcPr>
            <w:tcW w:w="1268" w:type="dxa"/>
            <w:vMerge/>
            <w:shd w:val="clear" w:color="auto" w:fill="FFFFFF"/>
            <w:vAlign w:val="center"/>
          </w:tcPr>
          <w:p w14:paraId="44263920" w14:textId="77777777" w:rsidR="00181239" w:rsidRPr="000C11B6" w:rsidRDefault="00181239" w:rsidP="001D7B54">
            <w:pPr>
              <w:widowControl/>
              <w:adjustRightInd w:val="0"/>
              <w:spacing w:line="360" w:lineRule="auto"/>
              <w:jc w:val="both"/>
              <w:rPr>
                <w:rFonts w:eastAsiaTheme="minorHAnsi"/>
                <w:color w:val="000000"/>
                <w:sz w:val="24"/>
                <w:szCs w:val="24"/>
              </w:rPr>
            </w:pPr>
          </w:p>
        </w:tc>
        <w:tc>
          <w:tcPr>
            <w:tcW w:w="2221" w:type="dxa"/>
            <w:shd w:val="clear" w:color="auto" w:fill="FFFFFF"/>
            <w:vAlign w:val="center"/>
          </w:tcPr>
          <w:p w14:paraId="096A4D35"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N of Valid Cases</w:t>
            </w:r>
          </w:p>
        </w:tc>
        <w:tc>
          <w:tcPr>
            <w:tcW w:w="1269" w:type="dxa"/>
            <w:shd w:val="clear" w:color="auto" w:fill="FFFFFF"/>
            <w:vAlign w:val="center"/>
          </w:tcPr>
          <w:p w14:paraId="4E208FCB" w14:textId="77777777" w:rsidR="00181239" w:rsidRPr="000C11B6" w:rsidRDefault="00181239" w:rsidP="001D7B54">
            <w:pPr>
              <w:widowControl/>
              <w:adjustRightInd w:val="0"/>
              <w:spacing w:line="360" w:lineRule="auto"/>
              <w:ind w:left="60" w:right="60"/>
              <w:jc w:val="both"/>
              <w:rPr>
                <w:rFonts w:eastAsiaTheme="minorHAnsi"/>
                <w:color w:val="000000"/>
                <w:sz w:val="24"/>
                <w:szCs w:val="24"/>
              </w:rPr>
            </w:pPr>
            <w:r w:rsidRPr="000C11B6">
              <w:rPr>
                <w:rFonts w:eastAsiaTheme="minorHAnsi"/>
                <w:color w:val="000000"/>
                <w:sz w:val="24"/>
                <w:szCs w:val="24"/>
              </w:rPr>
              <w:t>918</w:t>
            </w:r>
          </w:p>
        </w:tc>
        <w:tc>
          <w:tcPr>
            <w:tcW w:w="1009" w:type="dxa"/>
            <w:shd w:val="clear" w:color="auto" w:fill="FFFFFF"/>
          </w:tcPr>
          <w:p w14:paraId="523938A9" w14:textId="77777777" w:rsidR="00181239" w:rsidRPr="000C11B6" w:rsidRDefault="00181239" w:rsidP="001D7B54">
            <w:pPr>
              <w:widowControl/>
              <w:adjustRightInd w:val="0"/>
              <w:spacing w:line="360" w:lineRule="auto"/>
              <w:jc w:val="both"/>
              <w:rPr>
                <w:rFonts w:eastAsiaTheme="minorHAnsi"/>
                <w:sz w:val="24"/>
                <w:szCs w:val="24"/>
              </w:rPr>
            </w:pPr>
          </w:p>
        </w:tc>
        <w:tc>
          <w:tcPr>
            <w:tcW w:w="1468" w:type="dxa"/>
            <w:shd w:val="clear" w:color="auto" w:fill="FFFFFF"/>
          </w:tcPr>
          <w:p w14:paraId="783F8408" w14:textId="77777777" w:rsidR="00181239" w:rsidRPr="000C11B6" w:rsidRDefault="00181239" w:rsidP="001D7B54">
            <w:pPr>
              <w:widowControl/>
              <w:adjustRightInd w:val="0"/>
              <w:spacing w:line="360" w:lineRule="auto"/>
              <w:jc w:val="both"/>
              <w:rPr>
                <w:rFonts w:eastAsiaTheme="minorHAnsi"/>
                <w:sz w:val="24"/>
                <w:szCs w:val="24"/>
              </w:rPr>
            </w:pPr>
          </w:p>
        </w:tc>
      </w:tr>
    </w:tbl>
    <w:p w14:paraId="2AF20374" w14:textId="77777777" w:rsidR="00181239" w:rsidRPr="000C11B6" w:rsidRDefault="00181239" w:rsidP="001D7B54">
      <w:pPr>
        <w:widowControl/>
        <w:adjustRightInd w:val="0"/>
        <w:spacing w:line="360" w:lineRule="auto"/>
        <w:jc w:val="both"/>
        <w:rPr>
          <w:rFonts w:eastAsiaTheme="minorHAnsi"/>
          <w:sz w:val="24"/>
          <w:szCs w:val="24"/>
        </w:rPr>
      </w:pPr>
    </w:p>
    <w:p w14:paraId="02446DD1" w14:textId="16358DB2" w:rsidR="00181239" w:rsidRPr="000C11B6" w:rsidRDefault="00181239" w:rsidP="001D7B54">
      <w:pPr>
        <w:adjustRightInd w:val="0"/>
        <w:spacing w:line="360" w:lineRule="auto"/>
        <w:jc w:val="both"/>
        <w:rPr>
          <w:sz w:val="24"/>
          <w:szCs w:val="24"/>
          <w14:ligatures w14:val="standardContextual"/>
        </w:rPr>
      </w:pPr>
      <w:r w:rsidRPr="000C11B6">
        <w:rPr>
          <w:sz w:val="24"/>
          <w:szCs w:val="24"/>
          <w14:ligatures w14:val="standardContextual"/>
        </w:rPr>
        <w:lastRenderedPageBreak/>
        <w:t xml:space="preserve">By using chi square test for median, we can see that degrees of freedom of students who does not qualifies is 3025 which is higher than the degrees of freedom of qualified students. The median differences </w:t>
      </w:r>
      <w:proofErr w:type="gramStart"/>
      <w:r w:rsidRPr="000C11B6">
        <w:rPr>
          <w:sz w:val="24"/>
          <w:szCs w:val="24"/>
          <w14:ligatures w14:val="standardContextual"/>
        </w:rPr>
        <w:t>is</w:t>
      </w:r>
      <w:proofErr w:type="gramEnd"/>
      <w:r w:rsidRPr="000C11B6">
        <w:rPr>
          <w:sz w:val="24"/>
          <w:szCs w:val="24"/>
          <w14:ligatures w14:val="standardContextual"/>
        </w:rPr>
        <w:t xml:space="preserve"> also statistically significant.</w:t>
      </w:r>
    </w:p>
    <w:p w14:paraId="71348014" w14:textId="6513EDB0" w:rsidR="002F40A0" w:rsidRPr="000C11B6" w:rsidRDefault="002F40A0" w:rsidP="001D7B54">
      <w:pPr>
        <w:adjustRightInd w:val="0"/>
        <w:spacing w:line="360" w:lineRule="auto"/>
        <w:jc w:val="both"/>
        <w:rPr>
          <w:sz w:val="24"/>
          <w:szCs w:val="24"/>
        </w:rPr>
      </w:pPr>
      <w:r w:rsidRPr="000C11B6">
        <w:rPr>
          <w:noProof/>
          <w:sz w:val="24"/>
          <w:szCs w:val="24"/>
        </w:rPr>
        <w:drawing>
          <wp:inline distT="0" distB="0" distL="0" distR="0" wp14:anchorId="232D2491" wp14:editId="45D3AADB">
            <wp:extent cx="5943600" cy="2647950"/>
            <wp:effectExtent l="0" t="0" r="0" b="0"/>
            <wp:docPr id="10964260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2647950"/>
                    </a:xfrm>
                    <a:prstGeom prst="rect">
                      <a:avLst/>
                    </a:prstGeom>
                    <a:noFill/>
                    <a:ln>
                      <a:noFill/>
                    </a:ln>
                  </pic:spPr>
                </pic:pic>
              </a:graphicData>
            </a:graphic>
          </wp:inline>
        </w:drawing>
      </w:r>
    </w:p>
    <w:p w14:paraId="062278D7" w14:textId="77777777" w:rsidR="002F40A0" w:rsidRPr="000C11B6" w:rsidRDefault="002F40A0" w:rsidP="001D7B54">
      <w:pPr>
        <w:adjustRightInd w:val="0"/>
        <w:spacing w:line="360" w:lineRule="auto"/>
        <w:jc w:val="both"/>
        <w:rPr>
          <w:sz w:val="24"/>
          <w:szCs w:val="24"/>
        </w:rPr>
      </w:pPr>
    </w:p>
    <w:p w14:paraId="73828BD2" w14:textId="77777777" w:rsidR="002F40A0" w:rsidRPr="000C11B6" w:rsidRDefault="002F40A0" w:rsidP="001D7B54">
      <w:pPr>
        <w:adjustRightInd w:val="0"/>
        <w:spacing w:line="360" w:lineRule="auto"/>
        <w:jc w:val="both"/>
        <w:rPr>
          <w:sz w:val="24"/>
          <w:szCs w:val="24"/>
        </w:rPr>
      </w:pPr>
    </w:p>
    <w:p w14:paraId="723AEE92" w14:textId="23B4C597" w:rsidR="002F40A0" w:rsidRPr="000C11B6" w:rsidRDefault="002F40A0" w:rsidP="001D7B54">
      <w:pPr>
        <w:adjustRightInd w:val="0"/>
        <w:spacing w:line="360" w:lineRule="auto"/>
        <w:jc w:val="both"/>
        <w:rPr>
          <w:sz w:val="24"/>
          <w:szCs w:val="24"/>
        </w:rPr>
      </w:pPr>
      <w:r w:rsidRPr="000C11B6">
        <w:rPr>
          <w:noProof/>
          <w:sz w:val="24"/>
          <w:szCs w:val="24"/>
        </w:rPr>
        <w:drawing>
          <wp:inline distT="0" distB="0" distL="0" distR="0" wp14:anchorId="15E0811B" wp14:editId="6A774890">
            <wp:extent cx="5943600" cy="3076575"/>
            <wp:effectExtent l="0" t="0" r="0" b="9525"/>
            <wp:docPr id="1026424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076575"/>
                    </a:xfrm>
                    <a:prstGeom prst="rect">
                      <a:avLst/>
                    </a:prstGeom>
                    <a:noFill/>
                    <a:ln>
                      <a:noFill/>
                    </a:ln>
                  </pic:spPr>
                </pic:pic>
              </a:graphicData>
            </a:graphic>
          </wp:inline>
        </w:drawing>
      </w:r>
    </w:p>
    <w:p w14:paraId="7F1218CD" w14:textId="77777777" w:rsidR="002F40A0" w:rsidRPr="000C11B6" w:rsidRDefault="002F40A0" w:rsidP="00CE0445">
      <w:pPr>
        <w:pStyle w:val="Heading2"/>
        <w:jc w:val="both"/>
        <w:rPr>
          <w:rFonts w:ascii="Times New Roman" w:hAnsi="Times New Roman" w:cs="Times New Roman"/>
          <w:color w:val="auto"/>
          <w:sz w:val="24"/>
          <w:szCs w:val="24"/>
        </w:rPr>
      </w:pPr>
    </w:p>
    <w:p w14:paraId="7D1AD310" w14:textId="317B56FD" w:rsidR="002F40A0" w:rsidRPr="000C11B6" w:rsidRDefault="00181239" w:rsidP="00CE0445">
      <w:pPr>
        <w:pStyle w:val="Heading2"/>
        <w:jc w:val="both"/>
        <w:rPr>
          <w:rFonts w:ascii="Times New Roman" w:hAnsi="Times New Roman" w:cs="Times New Roman"/>
          <w:b/>
          <w:bCs/>
          <w:color w:val="auto"/>
          <w:sz w:val="24"/>
          <w:szCs w:val="24"/>
        </w:rPr>
      </w:pPr>
      <w:bookmarkStart w:id="33" w:name="_Toc142389184"/>
      <w:r w:rsidRPr="000C11B6">
        <w:rPr>
          <w:rFonts w:ascii="Times New Roman" w:hAnsi="Times New Roman" w:cs="Times New Roman"/>
          <w:b/>
          <w:bCs/>
          <w:color w:val="auto"/>
          <w:sz w:val="24"/>
          <w:szCs w:val="24"/>
        </w:rPr>
        <w:t>Q5</w:t>
      </w:r>
      <w:r w:rsidR="002F40A0" w:rsidRPr="000C11B6">
        <w:rPr>
          <w:rFonts w:ascii="Times New Roman" w:hAnsi="Times New Roman" w:cs="Times New Roman"/>
          <w:b/>
          <w:bCs/>
          <w:color w:val="auto"/>
          <w:sz w:val="24"/>
          <w:szCs w:val="24"/>
        </w:rPr>
        <w:t xml:space="preserve">. </w:t>
      </w:r>
      <w:r w:rsidR="00FB1FFD" w:rsidRPr="000C11B6">
        <w:rPr>
          <w:rFonts w:ascii="Times New Roman" w:hAnsi="Times New Roman" w:cs="Times New Roman"/>
          <w:b/>
          <w:bCs/>
          <w:color w:val="auto"/>
          <w:sz w:val="24"/>
          <w:szCs w:val="24"/>
        </w:rPr>
        <w:t>Give a particular example of clustering (such K-Means clustering) using the dataset Student_Score.csv that was supplied with SPSS. Use screenshots to demonstrate your processes, and clearly describe your findings.</w:t>
      </w:r>
      <w:bookmarkEnd w:id="33"/>
    </w:p>
    <w:p w14:paraId="73DBF717" w14:textId="199F581E" w:rsidR="00FE7636" w:rsidRPr="000C11B6" w:rsidRDefault="00FB1FFD" w:rsidP="001D7B54">
      <w:pPr>
        <w:adjustRightInd w:val="0"/>
        <w:spacing w:line="360" w:lineRule="auto"/>
        <w:jc w:val="both"/>
        <w:rPr>
          <w:sz w:val="24"/>
          <w:szCs w:val="24"/>
        </w:rPr>
      </w:pPr>
      <w:r w:rsidRPr="000C11B6">
        <w:rPr>
          <w:sz w:val="24"/>
          <w:szCs w:val="24"/>
        </w:rPr>
        <w:t xml:space="preserve">K-Means Cluster, Hierarchical Cluster, and Two-Step Cluster are the three cluster analysis techniques provided by SPSS. The K-means clustering method may be used to quickly categories big </w:t>
      </w:r>
      <w:r w:rsidRPr="000C11B6">
        <w:rPr>
          <w:sz w:val="24"/>
          <w:szCs w:val="24"/>
        </w:rPr>
        <w:lastRenderedPageBreak/>
        <w:t>data sets. The number of clusters is estimated at the preliminary stage by the researcher. This may be used to test various hypotheses with different clustering assumptions. Cluster</w:t>
      </w:r>
      <w:r w:rsidR="00FE7636" w:rsidRPr="000C11B6">
        <w:rPr>
          <w:sz w:val="24"/>
          <w:szCs w:val="24"/>
        </w:rPr>
        <w:t xml:space="preserve"> Analyses are located in Analyze/Classify in SPSS. K-means is a straightforward yet frequently successful clustering method. Traditionally, all training instances are plotted and assigned to the nearest cluster after k data points from a particular dataset are randomly selected as cluster centers, or </w:t>
      </w:r>
      <w:r w:rsidR="00CE0445" w:rsidRPr="000C11B6">
        <w:rPr>
          <w:sz w:val="24"/>
          <w:szCs w:val="24"/>
        </w:rPr>
        <w:t>centroids. The</w:t>
      </w:r>
      <w:r w:rsidR="00FE7636" w:rsidRPr="000C11B6">
        <w:rPr>
          <w:sz w:val="24"/>
          <w:szCs w:val="24"/>
        </w:rPr>
        <w:t xml:space="preserve"> "cluster center" is the mathematical mean of all the cluster's points. In comparison to other cluster centers, each point is closer to its own cluster center.</w:t>
      </w:r>
    </w:p>
    <w:p w14:paraId="764FF0F6" w14:textId="77777777" w:rsidR="00FE7636" w:rsidRPr="000C11B6" w:rsidRDefault="00FE7636" w:rsidP="001D7B54">
      <w:pPr>
        <w:adjustRightInd w:val="0"/>
        <w:spacing w:line="360" w:lineRule="auto"/>
        <w:jc w:val="both"/>
        <w:rPr>
          <w:sz w:val="24"/>
          <w:szCs w:val="24"/>
        </w:rPr>
      </w:pPr>
    </w:p>
    <w:tbl>
      <w:tblPr>
        <w:tblpPr w:leftFromText="180" w:rightFromText="180" w:vertAnchor="text" w:horzAnchor="page" w:tblpX="2791" w:tblpY="-50"/>
        <w:tblW w:w="4250" w:type="dxa"/>
        <w:tblBorders>
          <w:top w:val="double" w:sz="4" w:space="0" w:color="000000"/>
          <w:left w:val="double" w:sz="4" w:space="0" w:color="000000"/>
          <w:bottom w:val="double" w:sz="4" w:space="0" w:color="000000"/>
          <w:right w:val="double" w:sz="4" w:space="0" w:color="000000"/>
          <w:insideH w:val="double" w:sz="4" w:space="0" w:color="000000"/>
          <w:insideV w:val="double" w:sz="4" w:space="0" w:color="000000"/>
        </w:tblBorders>
        <w:tblLayout w:type="fixed"/>
        <w:tblCellMar>
          <w:left w:w="0" w:type="dxa"/>
          <w:right w:w="0" w:type="dxa"/>
        </w:tblCellMar>
        <w:tblLook w:val="0000" w:firstRow="0" w:lastRow="0" w:firstColumn="0" w:lastColumn="0" w:noHBand="0" w:noVBand="0"/>
      </w:tblPr>
      <w:tblGrid>
        <w:gridCol w:w="1359"/>
        <w:gridCol w:w="1445"/>
        <w:gridCol w:w="1446"/>
      </w:tblGrid>
      <w:tr w:rsidR="00F14BAD" w:rsidRPr="000C11B6" w14:paraId="77D3ACFA" w14:textId="77777777" w:rsidTr="00F14BAD">
        <w:trPr>
          <w:cantSplit/>
          <w:trHeight w:val="330"/>
        </w:trPr>
        <w:tc>
          <w:tcPr>
            <w:tcW w:w="4250" w:type="dxa"/>
            <w:gridSpan w:val="3"/>
            <w:shd w:val="clear" w:color="auto" w:fill="FFFFFF"/>
          </w:tcPr>
          <w:p w14:paraId="74C9ABE0" w14:textId="77777777" w:rsidR="00F14BAD" w:rsidRPr="000C11B6" w:rsidRDefault="00F14BAD" w:rsidP="00F14BAD">
            <w:pPr>
              <w:adjustRightInd w:val="0"/>
              <w:spacing w:line="360" w:lineRule="auto"/>
              <w:ind w:left="60" w:right="60"/>
              <w:jc w:val="both"/>
              <w:rPr>
                <w:color w:val="000000"/>
                <w:sz w:val="24"/>
                <w:szCs w:val="24"/>
              </w:rPr>
            </w:pPr>
            <w:r w:rsidRPr="000C11B6">
              <w:rPr>
                <w:b/>
                <w:bCs/>
                <w:color w:val="000000"/>
                <w:sz w:val="24"/>
                <w:szCs w:val="24"/>
              </w:rPr>
              <w:t>Initial Cluster Centers</w:t>
            </w:r>
          </w:p>
        </w:tc>
      </w:tr>
      <w:tr w:rsidR="00F14BAD" w:rsidRPr="000C11B6" w14:paraId="59398E85" w14:textId="77777777" w:rsidTr="00F14BAD">
        <w:trPr>
          <w:cantSplit/>
          <w:trHeight w:val="346"/>
        </w:trPr>
        <w:tc>
          <w:tcPr>
            <w:tcW w:w="1359" w:type="dxa"/>
            <w:vMerge w:val="restart"/>
            <w:shd w:val="clear" w:color="auto" w:fill="FFFFFF"/>
          </w:tcPr>
          <w:p w14:paraId="0E9FF5B9" w14:textId="77777777" w:rsidR="00F14BAD" w:rsidRPr="000C11B6" w:rsidRDefault="00F14BAD" w:rsidP="00F14BAD">
            <w:pPr>
              <w:adjustRightInd w:val="0"/>
              <w:spacing w:line="360" w:lineRule="auto"/>
              <w:ind w:left="60" w:right="60"/>
              <w:jc w:val="both"/>
              <w:rPr>
                <w:color w:val="000000"/>
                <w:sz w:val="24"/>
                <w:szCs w:val="24"/>
              </w:rPr>
            </w:pPr>
          </w:p>
        </w:tc>
        <w:tc>
          <w:tcPr>
            <w:tcW w:w="2891" w:type="dxa"/>
            <w:gridSpan w:val="2"/>
            <w:shd w:val="clear" w:color="auto" w:fill="FFFFFF"/>
          </w:tcPr>
          <w:p w14:paraId="29A27A46" w14:textId="77777777" w:rsidR="00F14BAD" w:rsidRPr="000C11B6" w:rsidRDefault="00F14BAD" w:rsidP="00F14BAD">
            <w:pPr>
              <w:adjustRightInd w:val="0"/>
              <w:spacing w:line="360" w:lineRule="auto"/>
              <w:ind w:left="60" w:right="60"/>
              <w:jc w:val="both"/>
              <w:rPr>
                <w:color w:val="000000"/>
                <w:sz w:val="24"/>
                <w:szCs w:val="24"/>
              </w:rPr>
            </w:pPr>
            <w:r w:rsidRPr="000C11B6">
              <w:rPr>
                <w:color w:val="000000"/>
                <w:sz w:val="24"/>
                <w:szCs w:val="24"/>
              </w:rPr>
              <w:t>Cluster</w:t>
            </w:r>
          </w:p>
        </w:tc>
      </w:tr>
      <w:tr w:rsidR="00F14BAD" w:rsidRPr="000C11B6" w14:paraId="3055EC4D" w14:textId="77777777" w:rsidTr="00F14BAD">
        <w:trPr>
          <w:cantSplit/>
          <w:trHeight w:val="151"/>
        </w:trPr>
        <w:tc>
          <w:tcPr>
            <w:tcW w:w="1359" w:type="dxa"/>
            <w:vMerge/>
            <w:shd w:val="clear" w:color="auto" w:fill="FFFFFF"/>
          </w:tcPr>
          <w:p w14:paraId="101D5BE9" w14:textId="77777777" w:rsidR="00F14BAD" w:rsidRPr="000C11B6" w:rsidRDefault="00F14BAD" w:rsidP="00F14BAD">
            <w:pPr>
              <w:adjustRightInd w:val="0"/>
              <w:spacing w:line="360" w:lineRule="auto"/>
              <w:jc w:val="both"/>
              <w:rPr>
                <w:color w:val="000000"/>
                <w:sz w:val="24"/>
                <w:szCs w:val="24"/>
              </w:rPr>
            </w:pPr>
          </w:p>
        </w:tc>
        <w:tc>
          <w:tcPr>
            <w:tcW w:w="1445" w:type="dxa"/>
            <w:shd w:val="clear" w:color="auto" w:fill="FFFFFF"/>
          </w:tcPr>
          <w:p w14:paraId="515BBA15" w14:textId="77777777" w:rsidR="00F14BAD" w:rsidRPr="000C11B6" w:rsidRDefault="00F14BAD" w:rsidP="00F14BAD">
            <w:pPr>
              <w:adjustRightInd w:val="0"/>
              <w:spacing w:line="360" w:lineRule="auto"/>
              <w:ind w:left="60" w:right="60"/>
              <w:jc w:val="both"/>
              <w:rPr>
                <w:color w:val="000000"/>
                <w:sz w:val="24"/>
                <w:szCs w:val="24"/>
              </w:rPr>
            </w:pPr>
            <w:r w:rsidRPr="000C11B6">
              <w:rPr>
                <w:color w:val="000000"/>
                <w:sz w:val="24"/>
                <w:szCs w:val="24"/>
              </w:rPr>
              <w:t>1</w:t>
            </w:r>
          </w:p>
        </w:tc>
        <w:tc>
          <w:tcPr>
            <w:tcW w:w="1446" w:type="dxa"/>
            <w:shd w:val="clear" w:color="auto" w:fill="FFFFFF"/>
          </w:tcPr>
          <w:p w14:paraId="46FE998F" w14:textId="77777777" w:rsidR="00F14BAD" w:rsidRPr="000C11B6" w:rsidRDefault="00F14BAD" w:rsidP="00F14BAD">
            <w:pPr>
              <w:adjustRightInd w:val="0"/>
              <w:spacing w:line="360" w:lineRule="auto"/>
              <w:ind w:left="60" w:right="60"/>
              <w:jc w:val="both"/>
              <w:rPr>
                <w:color w:val="000000"/>
                <w:sz w:val="24"/>
                <w:szCs w:val="24"/>
              </w:rPr>
            </w:pPr>
            <w:r w:rsidRPr="000C11B6">
              <w:rPr>
                <w:color w:val="000000"/>
                <w:sz w:val="24"/>
                <w:szCs w:val="24"/>
              </w:rPr>
              <w:t>2</w:t>
            </w:r>
          </w:p>
        </w:tc>
      </w:tr>
      <w:tr w:rsidR="00F14BAD" w:rsidRPr="000C11B6" w14:paraId="6C90FAFE" w14:textId="77777777" w:rsidTr="00F14BAD">
        <w:trPr>
          <w:cantSplit/>
          <w:trHeight w:val="330"/>
        </w:trPr>
        <w:tc>
          <w:tcPr>
            <w:tcW w:w="1359" w:type="dxa"/>
            <w:shd w:val="clear" w:color="auto" w:fill="FFFFFF"/>
            <w:vAlign w:val="center"/>
          </w:tcPr>
          <w:p w14:paraId="6B570848" w14:textId="77777777" w:rsidR="00F14BAD" w:rsidRPr="000C11B6" w:rsidRDefault="00F14BAD" w:rsidP="00F14BAD">
            <w:pPr>
              <w:adjustRightInd w:val="0"/>
              <w:spacing w:line="360" w:lineRule="auto"/>
              <w:ind w:left="60" w:right="60"/>
              <w:jc w:val="both"/>
              <w:rPr>
                <w:color w:val="000000"/>
                <w:sz w:val="24"/>
                <w:szCs w:val="24"/>
              </w:rPr>
            </w:pPr>
            <w:proofErr w:type="spellStart"/>
            <w:r w:rsidRPr="000C11B6">
              <w:rPr>
                <w:color w:val="000000"/>
                <w:sz w:val="24"/>
                <w:szCs w:val="24"/>
              </w:rPr>
              <w:t>StdNo</w:t>
            </w:r>
            <w:proofErr w:type="spellEnd"/>
          </w:p>
        </w:tc>
        <w:tc>
          <w:tcPr>
            <w:tcW w:w="1445" w:type="dxa"/>
            <w:shd w:val="clear" w:color="auto" w:fill="FFFFFF"/>
            <w:vAlign w:val="center"/>
          </w:tcPr>
          <w:p w14:paraId="04E5A8D9" w14:textId="77777777" w:rsidR="00F14BAD" w:rsidRPr="000C11B6" w:rsidRDefault="00F14BAD" w:rsidP="00F14BAD">
            <w:pPr>
              <w:adjustRightInd w:val="0"/>
              <w:spacing w:line="360" w:lineRule="auto"/>
              <w:ind w:left="60" w:right="60"/>
              <w:jc w:val="both"/>
              <w:rPr>
                <w:color w:val="000000"/>
                <w:sz w:val="24"/>
                <w:szCs w:val="24"/>
              </w:rPr>
            </w:pPr>
            <w:r w:rsidRPr="000C11B6">
              <w:rPr>
                <w:color w:val="000000"/>
                <w:sz w:val="24"/>
                <w:szCs w:val="24"/>
              </w:rPr>
              <w:t>28.00</w:t>
            </w:r>
          </w:p>
        </w:tc>
        <w:tc>
          <w:tcPr>
            <w:tcW w:w="1446" w:type="dxa"/>
            <w:shd w:val="clear" w:color="auto" w:fill="FFFFFF"/>
            <w:vAlign w:val="center"/>
          </w:tcPr>
          <w:p w14:paraId="798B3584" w14:textId="77777777" w:rsidR="00F14BAD" w:rsidRPr="000C11B6" w:rsidRDefault="00F14BAD" w:rsidP="00F14BAD">
            <w:pPr>
              <w:adjustRightInd w:val="0"/>
              <w:spacing w:line="360" w:lineRule="auto"/>
              <w:ind w:left="60" w:right="60"/>
              <w:jc w:val="both"/>
              <w:rPr>
                <w:color w:val="000000"/>
                <w:sz w:val="24"/>
                <w:szCs w:val="24"/>
              </w:rPr>
            </w:pPr>
            <w:r w:rsidRPr="000C11B6">
              <w:rPr>
                <w:color w:val="000000"/>
                <w:sz w:val="24"/>
                <w:szCs w:val="24"/>
              </w:rPr>
              <w:t>17.00</w:t>
            </w:r>
          </w:p>
        </w:tc>
      </w:tr>
      <w:tr w:rsidR="00F14BAD" w:rsidRPr="000C11B6" w14:paraId="268BE9E9" w14:textId="77777777" w:rsidTr="00F14BAD">
        <w:trPr>
          <w:cantSplit/>
          <w:trHeight w:val="346"/>
        </w:trPr>
        <w:tc>
          <w:tcPr>
            <w:tcW w:w="1359" w:type="dxa"/>
            <w:shd w:val="clear" w:color="auto" w:fill="FFFFFF"/>
            <w:vAlign w:val="center"/>
          </w:tcPr>
          <w:p w14:paraId="10F9CDCC" w14:textId="77777777" w:rsidR="00F14BAD" w:rsidRPr="000C11B6" w:rsidRDefault="00F14BAD" w:rsidP="00F14BAD">
            <w:pPr>
              <w:adjustRightInd w:val="0"/>
              <w:spacing w:line="360" w:lineRule="auto"/>
              <w:ind w:left="60" w:right="60"/>
              <w:jc w:val="both"/>
              <w:rPr>
                <w:color w:val="000000"/>
                <w:sz w:val="24"/>
                <w:szCs w:val="24"/>
              </w:rPr>
            </w:pPr>
            <w:r w:rsidRPr="000C11B6">
              <w:rPr>
                <w:color w:val="000000"/>
                <w:sz w:val="24"/>
                <w:szCs w:val="24"/>
              </w:rPr>
              <w:t>pretest</w:t>
            </w:r>
          </w:p>
        </w:tc>
        <w:tc>
          <w:tcPr>
            <w:tcW w:w="1445" w:type="dxa"/>
            <w:shd w:val="clear" w:color="auto" w:fill="FFFFFF"/>
            <w:vAlign w:val="center"/>
          </w:tcPr>
          <w:p w14:paraId="5A58D7C2" w14:textId="77777777" w:rsidR="00F14BAD" w:rsidRPr="000C11B6" w:rsidRDefault="00F14BAD" w:rsidP="00F14BAD">
            <w:pPr>
              <w:adjustRightInd w:val="0"/>
              <w:spacing w:line="360" w:lineRule="auto"/>
              <w:ind w:left="60" w:right="60"/>
              <w:jc w:val="both"/>
              <w:rPr>
                <w:color w:val="000000"/>
                <w:sz w:val="24"/>
                <w:szCs w:val="24"/>
              </w:rPr>
            </w:pPr>
            <w:r w:rsidRPr="000C11B6">
              <w:rPr>
                <w:color w:val="000000"/>
                <w:sz w:val="24"/>
                <w:szCs w:val="24"/>
              </w:rPr>
              <w:t>23.00</w:t>
            </w:r>
          </w:p>
        </w:tc>
        <w:tc>
          <w:tcPr>
            <w:tcW w:w="1446" w:type="dxa"/>
            <w:shd w:val="clear" w:color="auto" w:fill="FFFFFF"/>
            <w:vAlign w:val="center"/>
          </w:tcPr>
          <w:p w14:paraId="1D5A26B7" w14:textId="77777777" w:rsidR="00F14BAD" w:rsidRPr="000C11B6" w:rsidRDefault="00F14BAD" w:rsidP="00F14BAD">
            <w:pPr>
              <w:adjustRightInd w:val="0"/>
              <w:spacing w:line="360" w:lineRule="auto"/>
              <w:ind w:left="60" w:right="60"/>
              <w:jc w:val="both"/>
              <w:rPr>
                <w:color w:val="000000"/>
                <w:sz w:val="24"/>
                <w:szCs w:val="24"/>
              </w:rPr>
            </w:pPr>
            <w:r w:rsidRPr="000C11B6">
              <w:rPr>
                <w:color w:val="000000"/>
                <w:sz w:val="24"/>
                <w:szCs w:val="24"/>
              </w:rPr>
              <w:t>93.00</w:t>
            </w:r>
          </w:p>
        </w:tc>
      </w:tr>
      <w:tr w:rsidR="00F14BAD" w:rsidRPr="000C11B6" w14:paraId="3081B8F1" w14:textId="77777777" w:rsidTr="00F14BAD">
        <w:trPr>
          <w:cantSplit/>
          <w:trHeight w:val="330"/>
        </w:trPr>
        <w:tc>
          <w:tcPr>
            <w:tcW w:w="1359" w:type="dxa"/>
            <w:shd w:val="clear" w:color="auto" w:fill="FFFFFF"/>
            <w:vAlign w:val="center"/>
          </w:tcPr>
          <w:p w14:paraId="609968A8" w14:textId="77777777" w:rsidR="00F14BAD" w:rsidRPr="000C11B6" w:rsidRDefault="00F14BAD" w:rsidP="00F14BAD">
            <w:pPr>
              <w:adjustRightInd w:val="0"/>
              <w:spacing w:line="360" w:lineRule="auto"/>
              <w:ind w:left="60" w:right="60"/>
              <w:jc w:val="both"/>
              <w:rPr>
                <w:color w:val="000000"/>
                <w:sz w:val="24"/>
                <w:szCs w:val="24"/>
              </w:rPr>
            </w:pPr>
            <w:r w:rsidRPr="000C11B6">
              <w:rPr>
                <w:color w:val="000000"/>
                <w:sz w:val="24"/>
                <w:szCs w:val="24"/>
              </w:rPr>
              <w:t>posttest</w:t>
            </w:r>
          </w:p>
        </w:tc>
        <w:tc>
          <w:tcPr>
            <w:tcW w:w="1445" w:type="dxa"/>
            <w:shd w:val="clear" w:color="auto" w:fill="FFFFFF"/>
            <w:vAlign w:val="center"/>
          </w:tcPr>
          <w:p w14:paraId="7850ED23" w14:textId="77777777" w:rsidR="00F14BAD" w:rsidRPr="000C11B6" w:rsidRDefault="00F14BAD" w:rsidP="00F14BAD">
            <w:pPr>
              <w:adjustRightInd w:val="0"/>
              <w:spacing w:line="360" w:lineRule="auto"/>
              <w:ind w:left="60" w:right="60"/>
              <w:jc w:val="both"/>
              <w:rPr>
                <w:color w:val="000000"/>
                <w:sz w:val="24"/>
                <w:szCs w:val="24"/>
              </w:rPr>
            </w:pPr>
            <w:r w:rsidRPr="000C11B6">
              <w:rPr>
                <w:color w:val="000000"/>
                <w:sz w:val="24"/>
                <w:szCs w:val="24"/>
              </w:rPr>
              <w:t>35.00</w:t>
            </w:r>
          </w:p>
        </w:tc>
        <w:tc>
          <w:tcPr>
            <w:tcW w:w="1446" w:type="dxa"/>
            <w:shd w:val="clear" w:color="auto" w:fill="FFFFFF"/>
            <w:vAlign w:val="center"/>
          </w:tcPr>
          <w:p w14:paraId="53A65E6F" w14:textId="77777777" w:rsidR="00F14BAD" w:rsidRPr="000C11B6" w:rsidRDefault="00F14BAD" w:rsidP="00F14BAD">
            <w:pPr>
              <w:adjustRightInd w:val="0"/>
              <w:spacing w:line="360" w:lineRule="auto"/>
              <w:ind w:left="60" w:right="60"/>
              <w:jc w:val="both"/>
              <w:rPr>
                <w:color w:val="000000"/>
                <w:sz w:val="24"/>
                <w:szCs w:val="24"/>
              </w:rPr>
            </w:pPr>
            <w:r w:rsidRPr="000C11B6">
              <w:rPr>
                <w:color w:val="000000"/>
                <w:sz w:val="24"/>
                <w:szCs w:val="24"/>
              </w:rPr>
              <w:t>100.00</w:t>
            </w:r>
          </w:p>
        </w:tc>
      </w:tr>
    </w:tbl>
    <w:p w14:paraId="5D63BEF7" w14:textId="77777777" w:rsidR="002F40A0" w:rsidRPr="000C11B6" w:rsidRDefault="002F40A0" w:rsidP="001D7B54">
      <w:pPr>
        <w:adjustRightInd w:val="0"/>
        <w:spacing w:line="360" w:lineRule="auto"/>
        <w:jc w:val="both"/>
        <w:rPr>
          <w:sz w:val="24"/>
          <w:szCs w:val="24"/>
        </w:rPr>
      </w:pPr>
    </w:p>
    <w:p w14:paraId="56A1F254" w14:textId="77777777" w:rsidR="002F40A0" w:rsidRPr="000C11B6" w:rsidRDefault="002F40A0" w:rsidP="001D7B54">
      <w:pPr>
        <w:adjustRightInd w:val="0"/>
        <w:spacing w:line="360" w:lineRule="auto"/>
        <w:jc w:val="both"/>
        <w:rPr>
          <w:sz w:val="24"/>
          <w:szCs w:val="24"/>
        </w:rPr>
      </w:pPr>
    </w:p>
    <w:p w14:paraId="54C781AD" w14:textId="77777777" w:rsidR="00FE7636" w:rsidRPr="000C11B6" w:rsidRDefault="00FE7636" w:rsidP="001D7B54">
      <w:pPr>
        <w:adjustRightInd w:val="0"/>
        <w:spacing w:line="360" w:lineRule="auto"/>
        <w:jc w:val="both"/>
        <w:rPr>
          <w:sz w:val="24"/>
          <w:szCs w:val="24"/>
        </w:rPr>
      </w:pPr>
    </w:p>
    <w:p w14:paraId="574DFCE5" w14:textId="77777777" w:rsidR="00FE7636" w:rsidRPr="000C11B6" w:rsidRDefault="00FE7636" w:rsidP="001D7B54">
      <w:pPr>
        <w:adjustRightInd w:val="0"/>
        <w:spacing w:line="360" w:lineRule="auto"/>
        <w:jc w:val="both"/>
        <w:rPr>
          <w:sz w:val="24"/>
          <w:szCs w:val="24"/>
        </w:rPr>
      </w:pPr>
    </w:p>
    <w:p w14:paraId="22C1D293" w14:textId="77777777" w:rsidR="00FE7636" w:rsidRPr="000C11B6" w:rsidRDefault="00FE7636" w:rsidP="001D7B54">
      <w:pPr>
        <w:adjustRightInd w:val="0"/>
        <w:spacing w:line="360" w:lineRule="auto"/>
        <w:jc w:val="both"/>
        <w:rPr>
          <w:sz w:val="24"/>
          <w:szCs w:val="24"/>
        </w:rPr>
      </w:pPr>
    </w:p>
    <w:p w14:paraId="321B1552" w14:textId="77777777" w:rsidR="00FE7636" w:rsidRPr="000C11B6" w:rsidRDefault="00FE7636" w:rsidP="001D7B54">
      <w:pPr>
        <w:adjustRightInd w:val="0"/>
        <w:spacing w:line="360" w:lineRule="auto"/>
        <w:jc w:val="both"/>
        <w:rPr>
          <w:sz w:val="24"/>
          <w:szCs w:val="24"/>
        </w:rPr>
      </w:pPr>
    </w:p>
    <w:p w14:paraId="2D71465B" w14:textId="77777777" w:rsidR="00FE7636" w:rsidRPr="000C11B6" w:rsidRDefault="00FE7636" w:rsidP="001D7B54">
      <w:pPr>
        <w:adjustRightInd w:val="0"/>
        <w:spacing w:line="360" w:lineRule="auto"/>
        <w:jc w:val="both"/>
        <w:rPr>
          <w:sz w:val="24"/>
          <w:szCs w:val="24"/>
        </w:rPr>
      </w:pPr>
    </w:p>
    <w:p w14:paraId="48D343EF" w14:textId="620ADC4C" w:rsidR="00FE7636" w:rsidRPr="000C11B6" w:rsidRDefault="00FE7636" w:rsidP="001D7B54">
      <w:pPr>
        <w:adjustRightInd w:val="0"/>
        <w:spacing w:line="360" w:lineRule="auto"/>
        <w:jc w:val="both"/>
        <w:rPr>
          <w:sz w:val="24"/>
          <w:szCs w:val="24"/>
        </w:rPr>
      </w:pPr>
      <w:r w:rsidRPr="000C11B6">
        <w:rPr>
          <w:sz w:val="24"/>
          <w:szCs w:val="24"/>
        </w:rPr>
        <w:t>The variable values of the k evenly spaced observations serve as the initial cluster centers. We cluster the data points by picking the first cluster evenly at random. The distance (D(x)) between each data point (x) and the predetermined cluster center is then calculated.</w:t>
      </w:r>
    </w:p>
    <w:tbl>
      <w:tblPr>
        <w:tblW w:w="6750" w:type="dxa"/>
        <w:tblBorders>
          <w:top w:val="double" w:sz="4" w:space="0" w:color="000000"/>
          <w:left w:val="double" w:sz="4" w:space="0" w:color="000000"/>
          <w:bottom w:val="double" w:sz="4" w:space="0" w:color="000000"/>
          <w:right w:val="double" w:sz="4" w:space="0" w:color="000000"/>
          <w:insideH w:val="double" w:sz="4" w:space="0" w:color="000000"/>
          <w:insideV w:val="double" w:sz="4" w:space="0" w:color="000000"/>
        </w:tblBorders>
        <w:tblLayout w:type="fixed"/>
        <w:tblCellMar>
          <w:left w:w="0" w:type="dxa"/>
          <w:right w:w="0" w:type="dxa"/>
        </w:tblCellMar>
        <w:tblLook w:val="0000" w:firstRow="0" w:lastRow="0" w:firstColumn="0" w:lastColumn="0" w:noHBand="0" w:noVBand="0"/>
      </w:tblPr>
      <w:tblGrid>
        <w:gridCol w:w="1837"/>
        <w:gridCol w:w="2456"/>
        <w:gridCol w:w="2457"/>
      </w:tblGrid>
      <w:tr w:rsidR="002F40A0" w:rsidRPr="000C11B6" w14:paraId="601080F7" w14:textId="77777777" w:rsidTr="00FE7636">
        <w:trPr>
          <w:cantSplit/>
          <w:trHeight w:val="340"/>
        </w:trPr>
        <w:tc>
          <w:tcPr>
            <w:tcW w:w="6750" w:type="dxa"/>
            <w:gridSpan w:val="3"/>
            <w:shd w:val="clear" w:color="auto" w:fill="FFFFFF"/>
          </w:tcPr>
          <w:p w14:paraId="1DDA703C" w14:textId="6B52529C" w:rsidR="002F40A0" w:rsidRPr="000C11B6" w:rsidRDefault="002F40A0" w:rsidP="006E31C4">
            <w:pPr>
              <w:adjustRightInd w:val="0"/>
              <w:spacing w:line="360" w:lineRule="auto"/>
              <w:ind w:left="60" w:right="60"/>
              <w:jc w:val="center"/>
              <w:rPr>
                <w:color w:val="000000"/>
                <w:sz w:val="24"/>
                <w:szCs w:val="24"/>
              </w:rPr>
            </w:pPr>
            <w:r w:rsidRPr="000C11B6">
              <w:rPr>
                <w:b/>
                <w:bCs/>
                <w:color w:val="000000"/>
                <w:sz w:val="24"/>
                <w:szCs w:val="24"/>
              </w:rPr>
              <w:t xml:space="preserve">Iteration </w:t>
            </w:r>
            <w:r w:rsidR="00CE0445" w:rsidRPr="000C11B6">
              <w:rPr>
                <w:b/>
                <w:bCs/>
                <w:color w:val="000000"/>
                <w:sz w:val="24"/>
                <w:szCs w:val="24"/>
              </w:rPr>
              <w:t>History</w:t>
            </w:r>
          </w:p>
        </w:tc>
      </w:tr>
      <w:tr w:rsidR="002F40A0" w:rsidRPr="000C11B6" w14:paraId="6A4857BC" w14:textId="77777777" w:rsidTr="00FE7636">
        <w:trPr>
          <w:cantSplit/>
          <w:trHeight w:val="356"/>
        </w:trPr>
        <w:tc>
          <w:tcPr>
            <w:tcW w:w="1837" w:type="dxa"/>
            <w:vMerge w:val="restart"/>
            <w:shd w:val="clear" w:color="auto" w:fill="FFFFFF"/>
          </w:tcPr>
          <w:p w14:paraId="74307565" w14:textId="77777777" w:rsidR="002F40A0" w:rsidRPr="000C11B6" w:rsidRDefault="002F40A0" w:rsidP="006E31C4">
            <w:pPr>
              <w:adjustRightInd w:val="0"/>
              <w:spacing w:line="360" w:lineRule="auto"/>
              <w:ind w:left="60" w:right="60"/>
              <w:jc w:val="center"/>
              <w:rPr>
                <w:color w:val="000000"/>
                <w:sz w:val="24"/>
                <w:szCs w:val="24"/>
              </w:rPr>
            </w:pPr>
            <w:r w:rsidRPr="000C11B6">
              <w:rPr>
                <w:color w:val="000000"/>
                <w:sz w:val="24"/>
                <w:szCs w:val="24"/>
              </w:rPr>
              <w:t>Iteration</w:t>
            </w:r>
          </w:p>
        </w:tc>
        <w:tc>
          <w:tcPr>
            <w:tcW w:w="4913" w:type="dxa"/>
            <w:gridSpan w:val="2"/>
            <w:shd w:val="clear" w:color="auto" w:fill="FFFFFF"/>
          </w:tcPr>
          <w:p w14:paraId="02149297" w14:textId="77777777" w:rsidR="002F40A0" w:rsidRPr="000C11B6" w:rsidRDefault="002F40A0" w:rsidP="006E31C4">
            <w:pPr>
              <w:adjustRightInd w:val="0"/>
              <w:spacing w:line="360" w:lineRule="auto"/>
              <w:ind w:left="60" w:right="60"/>
              <w:jc w:val="center"/>
              <w:rPr>
                <w:color w:val="000000"/>
                <w:sz w:val="24"/>
                <w:szCs w:val="24"/>
              </w:rPr>
            </w:pPr>
            <w:r w:rsidRPr="000C11B6">
              <w:rPr>
                <w:color w:val="000000"/>
                <w:sz w:val="24"/>
                <w:szCs w:val="24"/>
              </w:rPr>
              <w:t>Change in Cluster Centers</w:t>
            </w:r>
          </w:p>
        </w:tc>
      </w:tr>
      <w:tr w:rsidR="002F40A0" w:rsidRPr="000C11B6" w14:paraId="67A4790D" w14:textId="77777777" w:rsidTr="00FE7636">
        <w:trPr>
          <w:cantSplit/>
          <w:trHeight w:val="155"/>
        </w:trPr>
        <w:tc>
          <w:tcPr>
            <w:tcW w:w="1837" w:type="dxa"/>
            <w:vMerge/>
            <w:shd w:val="clear" w:color="auto" w:fill="FFFFFF"/>
          </w:tcPr>
          <w:p w14:paraId="745ABFEE" w14:textId="77777777" w:rsidR="002F40A0" w:rsidRPr="000C11B6" w:rsidRDefault="002F40A0" w:rsidP="006E31C4">
            <w:pPr>
              <w:adjustRightInd w:val="0"/>
              <w:spacing w:line="360" w:lineRule="auto"/>
              <w:jc w:val="center"/>
              <w:rPr>
                <w:color w:val="000000"/>
                <w:sz w:val="24"/>
                <w:szCs w:val="24"/>
              </w:rPr>
            </w:pPr>
          </w:p>
        </w:tc>
        <w:tc>
          <w:tcPr>
            <w:tcW w:w="2456" w:type="dxa"/>
            <w:shd w:val="clear" w:color="auto" w:fill="FFFFFF"/>
          </w:tcPr>
          <w:p w14:paraId="58820F3C" w14:textId="77777777" w:rsidR="002F40A0" w:rsidRPr="000C11B6" w:rsidRDefault="002F40A0" w:rsidP="006E31C4">
            <w:pPr>
              <w:adjustRightInd w:val="0"/>
              <w:spacing w:line="360" w:lineRule="auto"/>
              <w:ind w:left="60" w:right="60"/>
              <w:jc w:val="center"/>
              <w:rPr>
                <w:color w:val="000000"/>
                <w:sz w:val="24"/>
                <w:szCs w:val="24"/>
              </w:rPr>
            </w:pPr>
            <w:r w:rsidRPr="000C11B6">
              <w:rPr>
                <w:color w:val="000000"/>
                <w:sz w:val="24"/>
                <w:szCs w:val="24"/>
              </w:rPr>
              <w:t>1</w:t>
            </w:r>
          </w:p>
        </w:tc>
        <w:tc>
          <w:tcPr>
            <w:tcW w:w="2457" w:type="dxa"/>
            <w:shd w:val="clear" w:color="auto" w:fill="FFFFFF"/>
          </w:tcPr>
          <w:p w14:paraId="108F61B8" w14:textId="77777777" w:rsidR="002F40A0" w:rsidRPr="000C11B6" w:rsidRDefault="002F40A0" w:rsidP="006E31C4">
            <w:pPr>
              <w:adjustRightInd w:val="0"/>
              <w:spacing w:line="360" w:lineRule="auto"/>
              <w:ind w:left="60" w:right="60"/>
              <w:jc w:val="center"/>
              <w:rPr>
                <w:color w:val="000000"/>
                <w:sz w:val="24"/>
                <w:szCs w:val="24"/>
              </w:rPr>
            </w:pPr>
            <w:r w:rsidRPr="000C11B6">
              <w:rPr>
                <w:color w:val="000000"/>
                <w:sz w:val="24"/>
                <w:szCs w:val="24"/>
              </w:rPr>
              <w:t>2</w:t>
            </w:r>
          </w:p>
        </w:tc>
      </w:tr>
      <w:tr w:rsidR="002F40A0" w:rsidRPr="000C11B6" w14:paraId="25A64118" w14:textId="77777777" w:rsidTr="00FE7636">
        <w:trPr>
          <w:cantSplit/>
          <w:trHeight w:val="340"/>
        </w:trPr>
        <w:tc>
          <w:tcPr>
            <w:tcW w:w="1837" w:type="dxa"/>
            <w:shd w:val="clear" w:color="auto" w:fill="FFFFFF"/>
            <w:vAlign w:val="center"/>
          </w:tcPr>
          <w:p w14:paraId="2BC4E42E" w14:textId="77777777" w:rsidR="002F40A0" w:rsidRPr="000C11B6" w:rsidRDefault="002F40A0" w:rsidP="006E31C4">
            <w:pPr>
              <w:adjustRightInd w:val="0"/>
              <w:spacing w:line="360" w:lineRule="auto"/>
              <w:ind w:left="60" w:right="60"/>
              <w:jc w:val="center"/>
              <w:rPr>
                <w:color w:val="000000"/>
                <w:sz w:val="24"/>
                <w:szCs w:val="24"/>
              </w:rPr>
            </w:pPr>
            <w:r w:rsidRPr="000C11B6">
              <w:rPr>
                <w:color w:val="000000"/>
                <w:sz w:val="24"/>
                <w:szCs w:val="24"/>
              </w:rPr>
              <w:t>1</w:t>
            </w:r>
          </w:p>
        </w:tc>
        <w:tc>
          <w:tcPr>
            <w:tcW w:w="2456" w:type="dxa"/>
            <w:shd w:val="clear" w:color="auto" w:fill="FFFFFF"/>
            <w:vAlign w:val="center"/>
          </w:tcPr>
          <w:p w14:paraId="3B72873D" w14:textId="77777777" w:rsidR="002F40A0" w:rsidRPr="000C11B6" w:rsidRDefault="002F40A0" w:rsidP="006E31C4">
            <w:pPr>
              <w:adjustRightInd w:val="0"/>
              <w:spacing w:line="360" w:lineRule="auto"/>
              <w:ind w:left="60" w:right="60"/>
              <w:jc w:val="center"/>
              <w:rPr>
                <w:color w:val="000000"/>
                <w:sz w:val="24"/>
                <w:szCs w:val="24"/>
              </w:rPr>
            </w:pPr>
            <w:r w:rsidRPr="000C11B6">
              <w:rPr>
                <w:color w:val="000000"/>
                <w:sz w:val="24"/>
                <w:szCs w:val="24"/>
              </w:rPr>
              <w:t>30.372</w:t>
            </w:r>
          </w:p>
        </w:tc>
        <w:tc>
          <w:tcPr>
            <w:tcW w:w="2457" w:type="dxa"/>
            <w:shd w:val="clear" w:color="auto" w:fill="FFFFFF"/>
            <w:vAlign w:val="center"/>
          </w:tcPr>
          <w:p w14:paraId="33BAF06C" w14:textId="77777777" w:rsidR="002F40A0" w:rsidRPr="000C11B6" w:rsidRDefault="002F40A0" w:rsidP="006E31C4">
            <w:pPr>
              <w:adjustRightInd w:val="0"/>
              <w:spacing w:line="360" w:lineRule="auto"/>
              <w:ind w:left="60" w:right="60"/>
              <w:jc w:val="center"/>
              <w:rPr>
                <w:color w:val="000000"/>
                <w:sz w:val="24"/>
                <w:szCs w:val="24"/>
              </w:rPr>
            </w:pPr>
            <w:r w:rsidRPr="000C11B6">
              <w:rPr>
                <w:color w:val="000000"/>
                <w:sz w:val="24"/>
                <w:szCs w:val="24"/>
              </w:rPr>
              <w:t>33.776</w:t>
            </w:r>
          </w:p>
        </w:tc>
      </w:tr>
      <w:tr w:rsidR="002F40A0" w:rsidRPr="000C11B6" w14:paraId="771990B0" w14:textId="77777777" w:rsidTr="00FE7636">
        <w:trPr>
          <w:cantSplit/>
          <w:trHeight w:val="356"/>
        </w:trPr>
        <w:tc>
          <w:tcPr>
            <w:tcW w:w="1837" w:type="dxa"/>
            <w:shd w:val="clear" w:color="auto" w:fill="FFFFFF"/>
            <w:vAlign w:val="center"/>
          </w:tcPr>
          <w:p w14:paraId="761BF1BC" w14:textId="77777777" w:rsidR="002F40A0" w:rsidRPr="000C11B6" w:rsidRDefault="002F40A0" w:rsidP="006E31C4">
            <w:pPr>
              <w:adjustRightInd w:val="0"/>
              <w:spacing w:line="360" w:lineRule="auto"/>
              <w:ind w:left="60" w:right="60"/>
              <w:jc w:val="center"/>
              <w:rPr>
                <w:color w:val="000000"/>
                <w:sz w:val="24"/>
                <w:szCs w:val="24"/>
              </w:rPr>
            </w:pPr>
            <w:r w:rsidRPr="000C11B6">
              <w:rPr>
                <w:color w:val="000000"/>
                <w:sz w:val="24"/>
                <w:szCs w:val="24"/>
              </w:rPr>
              <w:t>2</w:t>
            </w:r>
          </w:p>
        </w:tc>
        <w:tc>
          <w:tcPr>
            <w:tcW w:w="2456" w:type="dxa"/>
            <w:shd w:val="clear" w:color="auto" w:fill="FFFFFF"/>
            <w:vAlign w:val="center"/>
          </w:tcPr>
          <w:p w14:paraId="2915A618" w14:textId="77777777" w:rsidR="002F40A0" w:rsidRPr="000C11B6" w:rsidRDefault="002F40A0" w:rsidP="006E31C4">
            <w:pPr>
              <w:adjustRightInd w:val="0"/>
              <w:spacing w:line="360" w:lineRule="auto"/>
              <w:ind w:left="60" w:right="60"/>
              <w:jc w:val="center"/>
              <w:rPr>
                <w:color w:val="000000"/>
                <w:sz w:val="24"/>
                <w:szCs w:val="24"/>
              </w:rPr>
            </w:pPr>
            <w:r w:rsidRPr="000C11B6">
              <w:rPr>
                <w:color w:val="000000"/>
                <w:sz w:val="24"/>
                <w:szCs w:val="24"/>
              </w:rPr>
              <w:t>1.005</w:t>
            </w:r>
          </w:p>
        </w:tc>
        <w:tc>
          <w:tcPr>
            <w:tcW w:w="2457" w:type="dxa"/>
            <w:shd w:val="clear" w:color="auto" w:fill="FFFFFF"/>
            <w:vAlign w:val="center"/>
          </w:tcPr>
          <w:p w14:paraId="3E91B6AB" w14:textId="77777777" w:rsidR="002F40A0" w:rsidRPr="000C11B6" w:rsidRDefault="002F40A0" w:rsidP="006E31C4">
            <w:pPr>
              <w:adjustRightInd w:val="0"/>
              <w:spacing w:line="360" w:lineRule="auto"/>
              <w:ind w:left="60" w:right="60"/>
              <w:jc w:val="center"/>
              <w:rPr>
                <w:color w:val="000000"/>
                <w:sz w:val="24"/>
                <w:szCs w:val="24"/>
              </w:rPr>
            </w:pPr>
            <w:r w:rsidRPr="000C11B6">
              <w:rPr>
                <w:color w:val="000000"/>
                <w:sz w:val="24"/>
                <w:szCs w:val="24"/>
              </w:rPr>
              <w:t>.898</w:t>
            </w:r>
          </w:p>
        </w:tc>
      </w:tr>
      <w:tr w:rsidR="002F40A0" w:rsidRPr="000C11B6" w14:paraId="1D7227A2" w14:textId="77777777" w:rsidTr="00FE7636">
        <w:trPr>
          <w:cantSplit/>
          <w:trHeight w:val="340"/>
        </w:trPr>
        <w:tc>
          <w:tcPr>
            <w:tcW w:w="1837" w:type="dxa"/>
            <w:shd w:val="clear" w:color="auto" w:fill="FFFFFF"/>
            <w:vAlign w:val="center"/>
          </w:tcPr>
          <w:p w14:paraId="2AD0B696" w14:textId="77777777" w:rsidR="002F40A0" w:rsidRPr="000C11B6" w:rsidRDefault="002F40A0" w:rsidP="006E31C4">
            <w:pPr>
              <w:adjustRightInd w:val="0"/>
              <w:spacing w:line="360" w:lineRule="auto"/>
              <w:ind w:left="60" w:right="60"/>
              <w:jc w:val="center"/>
              <w:rPr>
                <w:color w:val="000000"/>
                <w:sz w:val="24"/>
                <w:szCs w:val="24"/>
              </w:rPr>
            </w:pPr>
            <w:r w:rsidRPr="000C11B6">
              <w:rPr>
                <w:color w:val="000000"/>
                <w:sz w:val="24"/>
                <w:szCs w:val="24"/>
              </w:rPr>
              <w:t>3</w:t>
            </w:r>
          </w:p>
        </w:tc>
        <w:tc>
          <w:tcPr>
            <w:tcW w:w="2456" w:type="dxa"/>
            <w:shd w:val="clear" w:color="auto" w:fill="FFFFFF"/>
            <w:vAlign w:val="center"/>
          </w:tcPr>
          <w:p w14:paraId="23F95BB4" w14:textId="77777777" w:rsidR="002F40A0" w:rsidRPr="000C11B6" w:rsidRDefault="002F40A0" w:rsidP="006E31C4">
            <w:pPr>
              <w:adjustRightInd w:val="0"/>
              <w:spacing w:line="360" w:lineRule="auto"/>
              <w:ind w:left="60" w:right="60"/>
              <w:jc w:val="center"/>
              <w:rPr>
                <w:color w:val="000000"/>
                <w:sz w:val="24"/>
                <w:szCs w:val="24"/>
              </w:rPr>
            </w:pPr>
            <w:r w:rsidRPr="000C11B6">
              <w:rPr>
                <w:color w:val="000000"/>
                <w:sz w:val="24"/>
                <w:szCs w:val="24"/>
              </w:rPr>
              <w:t>.570</w:t>
            </w:r>
          </w:p>
        </w:tc>
        <w:tc>
          <w:tcPr>
            <w:tcW w:w="2457" w:type="dxa"/>
            <w:shd w:val="clear" w:color="auto" w:fill="FFFFFF"/>
            <w:vAlign w:val="center"/>
          </w:tcPr>
          <w:p w14:paraId="303FDF9C" w14:textId="77777777" w:rsidR="002F40A0" w:rsidRPr="000C11B6" w:rsidRDefault="002F40A0" w:rsidP="006E31C4">
            <w:pPr>
              <w:adjustRightInd w:val="0"/>
              <w:spacing w:line="360" w:lineRule="auto"/>
              <w:ind w:left="60" w:right="60"/>
              <w:jc w:val="center"/>
              <w:rPr>
                <w:color w:val="000000"/>
                <w:sz w:val="24"/>
                <w:szCs w:val="24"/>
              </w:rPr>
            </w:pPr>
            <w:r w:rsidRPr="000C11B6">
              <w:rPr>
                <w:color w:val="000000"/>
                <w:sz w:val="24"/>
                <w:szCs w:val="24"/>
              </w:rPr>
              <w:t>.494</w:t>
            </w:r>
          </w:p>
        </w:tc>
      </w:tr>
      <w:tr w:rsidR="002F40A0" w:rsidRPr="000C11B6" w14:paraId="4BC293E6" w14:textId="77777777" w:rsidTr="00FE7636">
        <w:trPr>
          <w:cantSplit/>
          <w:trHeight w:val="340"/>
        </w:trPr>
        <w:tc>
          <w:tcPr>
            <w:tcW w:w="1837" w:type="dxa"/>
            <w:shd w:val="clear" w:color="auto" w:fill="FFFFFF"/>
            <w:vAlign w:val="center"/>
          </w:tcPr>
          <w:p w14:paraId="3F674206" w14:textId="77777777" w:rsidR="002F40A0" w:rsidRPr="000C11B6" w:rsidRDefault="002F40A0" w:rsidP="006E31C4">
            <w:pPr>
              <w:adjustRightInd w:val="0"/>
              <w:spacing w:line="360" w:lineRule="auto"/>
              <w:ind w:left="60" w:right="60"/>
              <w:jc w:val="center"/>
              <w:rPr>
                <w:color w:val="000000"/>
                <w:sz w:val="24"/>
                <w:szCs w:val="24"/>
              </w:rPr>
            </w:pPr>
            <w:r w:rsidRPr="000C11B6">
              <w:rPr>
                <w:color w:val="000000"/>
                <w:sz w:val="24"/>
                <w:szCs w:val="24"/>
              </w:rPr>
              <w:t>4</w:t>
            </w:r>
          </w:p>
        </w:tc>
        <w:tc>
          <w:tcPr>
            <w:tcW w:w="2456" w:type="dxa"/>
            <w:shd w:val="clear" w:color="auto" w:fill="FFFFFF"/>
            <w:vAlign w:val="center"/>
          </w:tcPr>
          <w:p w14:paraId="775CC7A7" w14:textId="77777777" w:rsidR="002F40A0" w:rsidRPr="000C11B6" w:rsidRDefault="002F40A0" w:rsidP="006E31C4">
            <w:pPr>
              <w:adjustRightInd w:val="0"/>
              <w:spacing w:line="360" w:lineRule="auto"/>
              <w:ind w:left="60" w:right="60"/>
              <w:jc w:val="center"/>
              <w:rPr>
                <w:color w:val="000000"/>
                <w:sz w:val="24"/>
                <w:szCs w:val="24"/>
              </w:rPr>
            </w:pPr>
            <w:r w:rsidRPr="000C11B6">
              <w:rPr>
                <w:color w:val="000000"/>
                <w:sz w:val="24"/>
                <w:szCs w:val="24"/>
              </w:rPr>
              <w:t>.280</w:t>
            </w:r>
          </w:p>
        </w:tc>
        <w:tc>
          <w:tcPr>
            <w:tcW w:w="2457" w:type="dxa"/>
            <w:shd w:val="clear" w:color="auto" w:fill="FFFFFF"/>
            <w:vAlign w:val="center"/>
          </w:tcPr>
          <w:p w14:paraId="3D644BF4" w14:textId="77777777" w:rsidR="002F40A0" w:rsidRPr="000C11B6" w:rsidRDefault="002F40A0" w:rsidP="006E31C4">
            <w:pPr>
              <w:adjustRightInd w:val="0"/>
              <w:spacing w:line="360" w:lineRule="auto"/>
              <w:ind w:left="60" w:right="60"/>
              <w:jc w:val="center"/>
              <w:rPr>
                <w:color w:val="000000"/>
                <w:sz w:val="24"/>
                <w:szCs w:val="24"/>
              </w:rPr>
            </w:pPr>
            <w:r w:rsidRPr="000C11B6">
              <w:rPr>
                <w:color w:val="000000"/>
                <w:sz w:val="24"/>
                <w:szCs w:val="24"/>
              </w:rPr>
              <w:t>.242</w:t>
            </w:r>
          </w:p>
        </w:tc>
      </w:tr>
      <w:tr w:rsidR="002F40A0" w:rsidRPr="000C11B6" w14:paraId="4C5EF5D9" w14:textId="77777777" w:rsidTr="00FE7636">
        <w:trPr>
          <w:cantSplit/>
          <w:trHeight w:val="356"/>
        </w:trPr>
        <w:tc>
          <w:tcPr>
            <w:tcW w:w="1837" w:type="dxa"/>
            <w:shd w:val="clear" w:color="auto" w:fill="FFFFFF"/>
            <w:vAlign w:val="center"/>
          </w:tcPr>
          <w:p w14:paraId="02B0CA9B" w14:textId="77777777" w:rsidR="002F40A0" w:rsidRPr="000C11B6" w:rsidRDefault="002F40A0" w:rsidP="006E31C4">
            <w:pPr>
              <w:adjustRightInd w:val="0"/>
              <w:spacing w:line="360" w:lineRule="auto"/>
              <w:ind w:left="60" w:right="60"/>
              <w:jc w:val="center"/>
              <w:rPr>
                <w:color w:val="000000"/>
                <w:sz w:val="24"/>
                <w:szCs w:val="24"/>
              </w:rPr>
            </w:pPr>
            <w:r w:rsidRPr="000C11B6">
              <w:rPr>
                <w:color w:val="000000"/>
                <w:sz w:val="24"/>
                <w:szCs w:val="24"/>
              </w:rPr>
              <w:t>5</w:t>
            </w:r>
          </w:p>
        </w:tc>
        <w:tc>
          <w:tcPr>
            <w:tcW w:w="2456" w:type="dxa"/>
            <w:shd w:val="clear" w:color="auto" w:fill="FFFFFF"/>
            <w:vAlign w:val="center"/>
          </w:tcPr>
          <w:p w14:paraId="53594CF0" w14:textId="77777777" w:rsidR="002F40A0" w:rsidRPr="000C11B6" w:rsidRDefault="002F40A0" w:rsidP="006E31C4">
            <w:pPr>
              <w:adjustRightInd w:val="0"/>
              <w:spacing w:line="360" w:lineRule="auto"/>
              <w:ind w:left="60" w:right="60"/>
              <w:jc w:val="center"/>
              <w:rPr>
                <w:color w:val="000000"/>
                <w:sz w:val="24"/>
                <w:szCs w:val="24"/>
              </w:rPr>
            </w:pPr>
            <w:r w:rsidRPr="000C11B6">
              <w:rPr>
                <w:color w:val="000000"/>
                <w:sz w:val="24"/>
                <w:szCs w:val="24"/>
              </w:rPr>
              <w:t>.183</w:t>
            </w:r>
          </w:p>
        </w:tc>
        <w:tc>
          <w:tcPr>
            <w:tcW w:w="2457" w:type="dxa"/>
            <w:shd w:val="clear" w:color="auto" w:fill="FFFFFF"/>
            <w:vAlign w:val="center"/>
          </w:tcPr>
          <w:p w14:paraId="23E9689C" w14:textId="77777777" w:rsidR="002F40A0" w:rsidRPr="000C11B6" w:rsidRDefault="002F40A0" w:rsidP="006E31C4">
            <w:pPr>
              <w:adjustRightInd w:val="0"/>
              <w:spacing w:line="360" w:lineRule="auto"/>
              <w:ind w:left="60" w:right="60"/>
              <w:jc w:val="center"/>
              <w:rPr>
                <w:color w:val="000000"/>
                <w:sz w:val="24"/>
                <w:szCs w:val="24"/>
              </w:rPr>
            </w:pPr>
            <w:r w:rsidRPr="000C11B6">
              <w:rPr>
                <w:color w:val="000000"/>
                <w:sz w:val="24"/>
                <w:szCs w:val="24"/>
              </w:rPr>
              <w:t>.158</w:t>
            </w:r>
          </w:p>
        </w:tc>
      </w:tr>
      <w:tr w:rsidR="002F40A0" w:rsidRPr="000C11B6" w14:paraId="2D99E34A" w14:textId="77777777" w:rsidTr="00FE7636">
        <w:trPr>
          <w:cantSplit/>
          <w:trHeight w:val="340"/>
        </w:trPr>
        <w:tc>
          <w:tcPr>
            <w:tcW w:w="1837" w:type="dxa"/>
            <w:shd w:val="clear" w:color="auto" w:fill="FFFFFF"/>
            <w:vAlign w:val="center"/>
          </w:tcPr>
          <w:p w14:paraId="720A631D" w14:textId="77777777" w:rsidR="002F40A0" w:rsidRPr="000C11B6" w:rsidRDefault="002F40A0" w:rsidP="006E31C4">
            <w:pPr>
              <w:adjustRightInd w:val="0"/>
              <w:spacing w:line="360" w:lineRule="auto"/>
              <w:ind w:left="60" w:right="60"/>
              <w:jc w:val="center"/>
              <w:rPr>
                <w:color w:val="000000"/>
                <w:sz w:val="24"/>
                <w:szCs w:val="24"/>
              </w:rPr>
            </w:pPr>
            <w:r w:rsidRPr="000C11B6">
              <w:rPr>
                <w:color w:val="000000"/>
                <w:sz w:val="24"/>
                <w:szCs w:val="24"/>
              </w:rPr>
              <w:t>6</w:t>
            </w:r>
          </w:p>
        </w:tc>
        <w:tc>
          <w:tcPr>
            <w:tcW w:w="2456" w:type="dxa"/>
            <w:shd w:val="clear" w:color="auto" w:fill="FFFFFF"/>
            <w:vAlign w:val="center"/>
          </w:tcPr>
          <w:p w14:paraId="13895536" w14:textId="77777777" w:rsidR="002F40A0" w:rsidRPr="000C11B6" w:rsidRDefault="002F40A0" w:rsidP="006E31C4">
            <w:pPr>
              <w:adjustRightInd w:val="0"/>
              <w:spacing w:line="360" w:lineRule="auto"/>
              <w:ind w:left="60" w:right="60"/>
              <w:jc w:val="center"/>
              <w:rPr>
                <w:color w:val="000000"/>
                <w:sz w:val="24"/>
                <w:szCs w:val="24"/>
              </w:rPr>
            </w:pPr>
            <w:r w:rsidRPr="000C11B6">
              <w:rPr>
                <w:color w:val="000000"/>
                <w:sz w:val="24"/>
                <w:szCs w:val="24"/>
              </w:rPr>
              <w:t>.066</w:t>
            </w:r>
          </w:p>
        </w:tc>
        <w:tc>
          <w:tcPr>
            <w:tcW w:w="2457" w:type="dxa"/>
            <w:shd w:val="clear" w:color="auto" w:fill="FFFFFF"/>
            <w:vAlign w:val="center"/>
          </w:tcPr>
          <w:p w14:paraId="1696ADE5" w14:textId="77777777" w:rsidR="002F40A0" w:rsidRPr="000C11B6" w:rsidRDefault="002F40A0" w:rsidP="006E31C4">
            <w:pPr>
              <w:adjustRightInd w:val="0"/>
              <w:spacing w:line="360" w:lineRule="auto"/>
              <w:ind w:left="60" w:right="60"/>
              <w:jc w:val="center"/>
              <w:rPr>
                <w:color w:val="000000"/>
                <w:sz w:val="24"/>
                <w:szCs w:val="24"/>
              </w:rPr>
            </w:pPr>
            <w:r w:rsidRPr="000C11B6">
              <w:rPr>
                <w:color w:val="000000"/>
                <w:sz w:val="24"/>
                <w:szCs w:val="24"/>
              </w:rPr>
              <w:t>.057</w:t>
            </w:r>
          </w:p>
        </w:tc>
      </w:tr>
      <w:tr w:rsidR="002F40A0" w:rsidRPr="000C11B6" w14:paraId="47212CFA" w14:textId="77777777" w:rsidTr="00FE7636">
        <w:trPr>
          <w:cantSplit/>
          <w:trHeight w:val="340"/>
        </w:trPr>
        <w:tc>
          <w:tcPr>
            <w:tcW w:w="1837" w:type="dxa"/>
            <w:shd w:val="clear" w:color="auto" w:fill="FFFFFF"/>
            <w:vAlign w:val="center"/>
          </w:tcPr>
          <w:p w14:paraId="03B15119" w14:textId="77777777" w:rsidR="002F40A0" w:rsidRPr="000C11B6" w:rsidRDefault="002F40A0" w:rsidP="006E31C4">
            <w:pPr>
              <w:adjustRightInd w:val="0"/>
              <w:spacing w:line="360" w:lineRule="auto"/>
              <w:ind w:left="60" w:right="60"/>
              <w:jc w:val="center"/>
              <w:rPr>
                <w:color w:val="000000"/>
                <w:sz w:val="24"/>
                <w:szCs w:val="24"/>
              </w:rPr>
            </w:pPr>
            <w:r w:rsidRPr="000C11B6">
              <w:rPr>
                <w:color w:val="000000"/>
                <w:sz w:val="24"/>
                <w:szCs w:val="24"/>
              </w:rPr>
              <w:t>7</w:t>
            </w:r>
          </w:p>
        </w:tc>
        <w:tc>
          <w:tcPr>
            <w:tcW w:w="2456" w:type="dxa"/>
            <w:shd w:val="clear" w:color="auto" w:fill="FFFFFF"/>
            <w:vAlign w:val="center"/>
          </w:tcPr>
          <w:p w14:paraId="4480DCEF" w14:textId="77777777" w:rsidR="002F40A0" w:rsidRPr="000C11B6" w:rsidRDefault="002F40A0" w:rsidP="006E31C4">
            <w:pPr>
              <w:adjustRightInd w:val="0"/>
              <w:spacing w:line="360" w:lineRule="auto"/>
              <w:ind w:left="60" w:right="60"/>
              <w:jc w:val="center"/>
              <w:rPr>
                <w:color w:val="000000"/>
                <w:sz w:val="24"/>
                <w:szCs w:val="24"/>
              </w:rPr>
            </w:pPr>
            <w:r w:rsidRPr="000C11B6">
              <w:rPr>
                <w:color w:val="000000"/>
                <w:sz w:val="24"/>
                <w:szCs w:val="24"/>
              </w:rPr>
              <w:t>.018</w:t>
            </w:r>
          </w:p>
        </w:tc>
        <w:tc>
          <w:tcPr>
            <w:tcW w:w="2457" w:type="dxa"/>
            <w:shd w:val="clear" w:color="auto" w:fill="FFFFFF"/>
            <w:vAlign w:val="center"/>
          </w:tcPr>
          <w:p w14:paraId="1EA8A726" w14:textId="77777777" w:rsidR="002F40A0" w:rsidRPr="000C11B6" w:rsidRDefault="002F40A0" w:rsidP="006E31C4">
            <w:pPr>
              <w:adjustRightInd w:val="0"/>
              <w:spacing w:line="360" w:lineRule="auto"/>
              <w:ind w:left="60" w:right="60"/>
              <w:jc w:val="center"/>
              <w:rPr>
                <w:color w:val="000000"/>
                <w:sz w:val="24"/>
                <w:szCs w:val="24"/>
              </w:rPr>
            </w:pPr>
            <w:r w:rsidRPr="000C11B6">
              <w:rPr>
                <w:color w:val="000000"/>
                <w:sz w:val="24"/>
                <w:szCs w:val="24"/>
              </w:rPr>
              <w:t>.016</w:t>
            </w:r>
          </w:p>
        </w:tc>
      </w:tr>
      <w:tr w:rsidR="002F40A0" w:rsidRPr="000C11B6" w14:paraId="5781C7CE" w14:textId="77777777" w:rsidTr="00FE7636">
        <w:trPr>
          <w:cantSplit/>
          <w:trHeight w:val="356"/>
        </w:trPr>
        <w:tc>
          <w:tcPr>
            <w:tcW w:w="1837" w:type="dxa"/>
            <w:shd w:val="clear" w:color="auto" w:fill="FFFFFF"/>
            <w:vAlign w:val="center"/>
          </w:tcPr>
          <w:p w14:paraId="5EC75A4B" w14:textId="77777777" w:rsidR="002F40A0" w:rsidRPr="000C11B6" w:rsidRDefault="002F40A0" w:rsidP="006E31C4">
            <w:pPr>
              <w:adjustRightInd w:val="0"/>
              <w:spacing w:line="360" w:lineRule="auto"/>
              <w:ind w:left="60" w:right="60"/>
              <w:jc w:val="center"/>
              <w:rPr>
                <w:color w:val="000000"/>
                <w:sz w:val="24"/>
                <w:szCs w:val="24"/>
              </w:rPr>
            </w:pPr>
            <w:r w:rsidRPr="000C11B6">
              <w:rPr>
                <w:color w:val="000000"/>
                <w:sz w:val="24"/>
                <w:szCs w:val="24"/>
              </w:rPr>
              <w:t>8</w:t>
            </w:r>
          </w:p>
        </w:tc>
        <w:tc>
          <w:tcPr>
            <w:tcW w:w="2456" w:type="dxa"/>
            <w:shd w:val="clear" w:color="auto" w:fill="FFFFFF"/>
            <w:vAlign w:val="center"/>
          </w:tcPr>
          <w:p w14:paraId="20DFE988" w14:textId="77777777" w:rsidR="002F40A0" w:rsidRPr="000C11B6" w:rsidRDefault="002F40A0" w:rsidP="006E31C4">
            <w:pPr>
              <w:adjustRightInd w:val="0"/>
              <w:spacing w:line="360" w:lineRule="auto"/>
              <w:ind w:left="60" w:right="60"/>
              <w:jc w:val="center"/>
              <w:rPr>
                <w:color w:val="000000"/>
                <w:sz w:val="24"/>
                <w:szCs w:val="24"/>
              </w:rPr>
            </w:pPr>
            <w:r w:rsidRPr="000C11B6">
              <w:rPr>
                <w:color w:val="000000"/>
                <w:sz w:val="24"/>
                <w:szCs w:val="24"/>
              </w:rPr>
              <w:t>.000</w:t>
            </w:r>
          </w:p>
        </w:tc>
        <w:tc>
          <w:tcPr>
            <w:tcW w:w="2457" w:type="dxa"/>
            <w:shd w:val="clear" w:color="auto" w:fill="FFFFFF"/>
            <w:vAlign w:val="center"/>
          </w:tcPr>
          <w:p w14:paraId="490ECAAA" w14:textId="77777777" w:rsidR="002F40A0" w:rsidRPr="000C11B6" w:rsidRDefault="002F40A0" w:rsidP="006E31C4">
            <w:pPr>
              <w:adjustRightInd w:val="0"/>
              <w:spacing w:line="360" w:lineRule="auto"/>
              <w:ind w:left="60" w:right="60"/>
              <w:jc w:val="center"/>
              <w:rPr>
                <w:color w:val="000000"/>
                <w:sz w:val="24"/>
                <w:szCs w:val="24"/>
              </w:rPr>
            </w:pPr>
            <w:r w:rsidRPr="000C11B6">
              <w:rPr>
                <w:color w:val="000000"/>
                <w:sz w:val="24"/>
                <w:szCs w:val="24"/>
              </w:rPr>
              <w:t>.000</w:t>
            </w:r>
          </w:p>
        </w:tc>
      </w:tr>
    </w:tbl>
    <w:p w14:paraId="63350961" w14:textId="77777777" w:rsidR="0007002E" w:rsidRDefault="0007002E" w:rsidP="001D7B54">
      <w:pPr>
        <w:adjustRightInd w:val="0"/>
        <w:spacing w:line="360" w:lineRule="auto"/>
        <w:jc w:val="both"/>
        <w:rPr>
          <w:sz w:val="24"/>
          <w:szCs w:val="24"/>
        </w:rPr>
      </w:pPr>
    </w:p>
    <w:p w14:paraId="4BB26E42" w14:textId="77777777" w:rsidR="0007002E" w:rsidRDefault="0007002E" w:rsidP="001D7B54">
      <w:pPr>
        <w:adjustRightInd w:val="0"/>
        <w:spacing w:line="360" w:lineRule="auto"/>
        <w:jc w:val="both"/>
        <w:rPr>
          <w:sz w:val="24"/>
          <w:szCs w:val="24"/>
        </w:rPr>
      </w:pPr>
    </w:p>
    <w:p w14:paraId="1BFE0208" w14:textId="04B5C0CF" w:rsidR="00FE7636" w:rsidRPr="000C11B6" w:rsidRDefault="00324683" w:rsidP="001D7B54">
      <w:pPr>
        <w:adjustRightInd w:val="0"/>
        <w:spacing w:line="360" w:lineRule="auto"/>
        <w:jc w:val="both"/>
        <w:rPr>
          <w:sz w:val="24"/>
          <w:szCs w:val="24"/>
        </w:rPr>
      </w:pPr>
      <w:r w:rsidRPr="000C11B6">
        <w:rPr>
          <w:sz w:val="24"/>
          <w:szCs w:val="24"/>
        </w:rPr>
        <w:lastRenderedPageBreak/>
        <w:t xml:space="preserve">Due to minimal or no change in cluster </w:t>
      </w:r>
      <w:r w:rsidR="00CE0445" w:rsidRPr="000C11B6">
        <w:rPr>
          <w:sz w:val="24"/>
          <w:szCs w:val="24"/>
        </w:rPr>
        <w:t>centers</w:t>
      </w:r>
      <w:r w:rsidRPr="000C11B6">
        <w:rPr>
          <w:sz w:val="24"/>
          <w:szCs w:val="24"/>
        </w:rPr>
        <w:t xml:space="preserve">, convergence was achieved. For every center,.000 is the largest possible absolute coordinate change. Iteration 8 is the most recent one. A minimum of 96.156 </w:t>
      </w:r>
      <w:r w:rsidR="00CE0445" w:rsidRPr="000C11B6">
        <w:rPr>
          <w:sz w:val="24"/>
          <w:szCs w:val="24"/>
        </w:rPr>
        <w:t>meters</w:t>
      </w:r>
      <w:r w:rsidRPr="000C11B6">
        <w:rPr>
          <w:sz w:val="24"/>
          <w:szCs w:val="24"/>
        </w:rPr>
        <w:t xml:space="preserve"> must separate the original </w:t>
      </w:r>
      <w:r w:rsidR="00CE0445" w:rsidRPr="000C11B6">
        <w:rPr>
          <w:sz w:val="24"/>
          <w:szCs w:val="24"/>
        </w:rPr>
        <w:t>centers</w:t>
      </w:r>
      <w:r w:rsidRPr="000C11B6">
        <w:rPr>
          <w:sz w:val="24"/>
          <w:szCs w:val="24"/>
        </w:rPr>
        <w:t>.</w:t>
      </w:r>
    </w:p>
    <w:p w14:paraId="63968E59" w14:textId="77777777" w:rsidR="002F40A0" w:rsidRPr="000C11B6" w:rsidRDefault="002F40A0" w:rsidP="001D7B54">
      <w:pPr>
        <w:adjustRightInd w:val="0"/>
        <w:spacing w:line="360" w:lineRule="auto"/>
        <w:jc w:val="both"/>
        <w:rPr>
          <w:sz w:val="24"/>
          <w:szCs w:val="24"/>
        </w:rPr>
      </w:pPr>
    </w:p>
    <w:tbl>
      <w:tblPr>
        <w:tblpPr w:leftFromText="180" w:rightFromText="180" w:vertAnchor="text" w:horzAnchor="page" w:tblpX="2506" w:tblpY="25"/>
        <w:tblW w:w="4524" w:type="dxa"/>
        <w:tblBorders>
          <w:top w:val="double" w:sz="4" w:space="0" w:color="000000"/>
          <w:left w:val="double" w:sz="4" w:space="0" w:color="000000"/>
          <w:bottom w:val="double" w:sz="4" w:space="0" w:color="000000"/>
          <w:right w:val="double" w:sz="4" w:space="0" w:color="000000"/>
          <w:insideH w:val="double" w:sz="4" w:space="0" w:color="000000"/>
          <w:insideV w:val="double" w:sz="4" w:space="0" w:color="000000"/>
        </w:tblBorders>
        <w:tblLayout w:type="fixed"/>
        <w:tblCellMar>
          <w:left w:w="0" w:type="dxa"/>
          <w:right w:w="0" w:type="dxa"/>
        </w:tblCellMar>
        <w:tblLook w:val="0000" w:firstRow="0" w:lastRow="0" w:firstColumn="0" w:lastColumn="0" w:noHBand="0" w:noVBand="0"/>
      </w:tblPr>
      <w:tblGrid>
        <w:gridCol w:w="1447"/>
        <w:gridCol w:w="1538"/>
        <w:gridCol w:w="1539"/>
      </w:tblGrid>
      <w:tr w:rsidR="006E31C4" w:rsidRPr="000C11B6" w14:paraId="6D509582" w14:textId="77777777" w:rsidTr="006E31C4">
        <w:trPr>
          <w:cantSplit/>
          <w:trHeight w:val="369"/>
        </w:trPr>
        <w:tc>
          <w:tcPr>
            <w:tcW w:w="4524" w:type="dxa"/>
            <w:gridSpan w:val="3"/>
            <w:shd w:val="clear" w:color="auto" w:fill="FFFFFF"/>
          </w:tcPr>
          <w:p w14:paraId="1CB88199" w14:textId="77777777" w:rsidR="006E31C4" w:rsidRPr="000C11B6" w:rsidRDefault="006E31C4" w:rsidP="006E31C4">
            <w:pPr>
              <w:adjustRightInd w:val="0"/>
              <w:spacing w:line="360" w:lineRule="auto"/>
              <w:ind w:left="60" w:right="60"/>
              <w:jc w:val="both"/>
              <w:rPr>
                <w:color w:val="000000"/>
                <w:sz w:val="24"/>
                <w:szCs w:val="24"/>
              </w:rPr>
            </w:pPr>
            <w:r w:rsidRPr="000C11B6">
              <w:rPr>
                <w:b/>
                <w:bCs/>
                <w:color w:val="000000"/>
                <w:sz w:val="24"/>
                <w:szCs w:val="24"/>
              </w:rPr>
              <w:t>Final Cluster Centers</w:t>
            </w:r>
          </w:p>
        </w:tc>
      </w:tr>
      <w:tr w:rsidR="006E31C4" w:rsidRPr="000C11B6" w14:paraId="7DE9593A" w14:textId="77777777" w:rsidTr="006E31C4">
        <w:trPr>
          <w:cantSplit/>
          <w:trHeight w:val="369"/>
        </w:trPr>
        <w:tc>
          <w:tcPr>
            <w:tcW w:w="1447" w:type="dxa"/>
            <w:vMerge w:val="restart"/>
            <w:shd w:val="clear" w:color="auto" w:fill="FFFFFF"/>
          </w:tcPr>
          <w:p w14:paraId="47848EA4" w14:textId="77777777" w:rsidR="006E31C4" w:rsidRPr="000C11B6" w:rsidRDefault="006E31C4" w:rsidP="006E31C4">
            <w:pPr>
              <w:adjustRightInd w:val="0"/>
              <w:spacing w:line="360" w:lineRule="auto"/>
              <w:ind w:left="60" w:right="60"/>
              <w:jc w:val="both"/>
              <w:rPr>
                <w:color w:val="000000"/>
                <w:sz w:val="24"/>
                <w:szCs w:val="24"/>
              </w:rPr>
            </w:pPr>
          </w:p>
        </w:tc>
        <w:tc>
          <w:tcPr>
            <w:tcW w:w="3077" w:type="dxa"/>
            <w:gridSpan w:val="2"/>
            <w:shd w:val="clear" w:color="auto" w:fill="FFFFFF"/>
          </w:tcPr>
          <w:p w14:paraId="43611181" w14:textId="77777777" w:rsidR="006E31C4" w:rsidRPr="000C11B6" w:rsidRDefault="006E31C4" w:rsidP="006E31C4">
            <w:pPr>
              <w:adjustRightInd w:val="0"/>
              <w:spacing w:line="360" w:lineRule="auto"/>
              <w:ind w:left="60" w:right="60"/>
              <w:jc w:val="both"/>
              <w:rPr>
                <w:color w:val="000000"/>
                <w:sz w:val="24"/>
                <w:szCs w:val="24"/>
              </w:rPr>
            </w:pPr>
            <w:r w:rsidRPr="000C11B6">
              <w:rPr>
                <w:color w:val="000000"/>
                <w:sz w:val="24"/>
                <w:szCs w:val="24"/>
              </w:rPr>
              <w:t>Cluster</w:t>
            </w:r>
          </w:p>
        </w:tc>
      </w:tr>
      <w:tr w:rsidR="006E31C4" w:rsidRPr="000C11B6" w14:paraId="13CB1F3D" w14:textId="77777777" w:rsidTr="006E31C4">
        <w:trPr>
          <w:cantSplit/>
          <w:trHeight w:val="169"/>
        </w:trPr>
        <w:tc>
          <w:tcPr>
            <w:tcW w:w="1447" w:type="dxa"/>
            <w:vMerge/>
            <w:shd w:val="clear" w:color="auto" w:fill="FFFFFF"/>
          </w:tcPr>
          <w:p w14:paraId="7C10FE54" w14:textId="77777777" w:rsidR="006E31C4" w:rsidRPr="000C11B6" w:rsidRDefault="006E31C4" w:rsidP="006E31C4">
            <w:pPr>
              <w:adjustRightInd w:val="0"/>
              <w:spacing w:line="360" w:lineRule="auto"/>
              <w:jc w:val="both"/>
              <w:rPr>
                <w:color w:val="000000"/>
                <w:sz w:val="24"/>
                <w:szCs w:val="24"/>
              </w:rPr>
            </w:pPr>
          </w:p>
        </w:tc>
        <w:tc>
          <w:tcPr>
            <w:tcW w:w="1538" w:type="dxa"/>
            <w:shd w:val="clear" w:color="auto" w:fill="FFFFFF"/>
          </w:tcPr>
          <w:p w14:paraId="32F9CAE3" w14:textId="77777777" w:rsidR="006E31C4" w:rsidRPr="000C11B6" w:rsidRDefault="006E31C4" w:rsidP="006E31C4">
            <w:pPr>
              <w:adjustRightInd w:val="0"/>
              <w:spacing w:line="360" w:lineRule="auto"/>
              <w:ind w:left="60" w:right="60"/>
              <w:jc w:val="both"/>
              <w:rPr>
                <w:color w:val="000000"/>
                <w:sz w:val="24"/>
                <w:szCs w:val="24"/>
              </w:rPr>
            </w:pPr>
            <w:r w:rsidRPr="000C11B6">
              <w:rPr>
                <w:color w:val="000000"/>
                <w:sz w:val="24"/>
                <w:szCs w:val="24"/>
              </w:rPr>
              <w:t>1</w:t>
            </w:r>
          </w:p>
        </w:tc>
        <w:tc>
          <w:tcPr>
            <w:tcW w:w="1539" w:type="dxa"/>
            <w:shd w:val="clear" w:color="auto" w:fill="FFFFFF"/>
          </w:tcPr>
          <w:p w14:paraId="33E92F5F" w14:textId="77777777" w:rsidR="006E31C4" w:rsidRPr="000C11B6" w:rsidRDefault="006E31C4" w:rsidP="006E31C4">
            <w:pPr>
              <w:adjustRightInd w:val="0"/>
              <w:spacing w:line="360" w:lineRule="auto"/>
              <w:ind w:left="60" w:right="60"/>
              <w:jc w:val="both"/>
              <w:rPr>
                <w:color w:val="000000"/>
                <w:sz w:val="24"/>
                <w:szCs w:val="24"/>
              </w:rPr>
            </w:pPr>
            <w:r w:rsidRPr="000C11B6">
              <w:rPr>
                <w:color w:val="000000"/>
                <w:sz w:val="24"/>
                <w:szCs w:val="24"/>
              </w:rPr>
              <w:t>2</w:t>
            </w:r>
          </w:p>
        </w:tc>
      </w:tr>
      <w:tr w:rsidR="006E31C4" w:rsidRPr="000C11B6" w14:paraId="5048741A" w14:textId="77777777" w:rsidTr="006E31C4">
        <w:trPr>
          <w:cantSplit/>
          <w:trHeight w:val="369"/>
        </w:trPr>
        <w:tc>
          <w:tcPr>
            <w:tcW w:w="1447" w:type="dxa"/>
            <w:shd w:val="clear" w:color="auto" w:fill="FFFFFF"/>
            <w:vAlign w:val="center"/>
          </w:tcPr>
          <w:p w14:paraId="727A24D3" w14:textId="77777777" w:rsidR="006E31C4" w:rsidRPr="000C11B6" w:rsidRDefault="006E31C4" w:rsidP="006E31C4">
            <w:pPr>
              <w:adjustRightInd w:val="0"/>
              <w:spacing w:line="360" w:lineRule="auto"/>
              <w:ind w:left="60" w:right="60"/>
              <w:jc w:val="both"/>
              <w:rPr>
                <w:color w:val="000000"/>
                <w:sz w:val="24"/>
                <w:szCs w:val="24"/>
              </w:rPr>
            </w:pPr>
            <w:proofErr w:type="spellStart"/>
            <w:r w:rsidRPr="000C11B6">
              <w:rPr>
                <w:color w:val="000000"/>
                <w:sz w:val="24"/>
                <w:szCs w:val="24"/>
              </w:rPr>
              <w:t>StdNo</w:t>
            </w:r>
            <w:proofErr w:type="spellEnd"/>
          </w:p>
        </w:tc>
        <w:tc>
          <w:tcPr>
            <w:tcW w:w="1538" w:type="dxa"/>
            <w:shd w:val="clear" w:color="auto" w:fill="FFFFFF"/>
            <w:vAlign w:val="center"/>
          </w:tcPr>
          <w:p w14:paraId="52E39F4C" w14:textId="77777777" w:rsidR="006E31C4" w:rsidRPr="000C11B6" w:rsidRDefault="006E31C4" w:rsidP="006E31C4">
            <w:pPr>
              <w:adjustRightInd w:val="0"/>
              <w:spacing w:line="360" w:lineRule="auto"/>
              <w:ind w:left="60" w:right="60"/>
              <w:jc w:val="both"/>
              <w:rPr>
                <w:color w:val="000000"/>
                <w:sz w:val="24"/>
                <w:szCs w:val="24"/>
              </w:rPr>
            </w:pPr>
            <w:r w:rsidRPr="000C11B6">
              <w:rPr>
                <w:color w:val="000000"/>
                <w:sz w:val="24"/>
                <w:szCs w:val="24"/>
              </w:rPr>
              <w:t>25.16</w:t>
            </w:r>
          </w:p>
        </w:tc>
        <w:tc>
          <w:tcPr>
            <w:tcW w:w="1539" w:type="dxa"/>
            <w:shd w:val="clear" w:color="auto" w:fill="FFFFFF"/>
            <w:vAlign w:val="center"/>
          </w:tcPr>
          <w:p w14:paraId="01630F23" w14:textId="77777777" w:rsidR="006E31C4" w:rsidRPr="000C11B6" w:rsidRDefault="006E31C4" w:rsidP="006E31C4">
            <w:pPr>
              <w:adjustRightInd w:val="0"/>
              <w:spacing w:line="360" w:lineRule="auto"/>
              <w:ind w:left="60" w:right="60"/>
              <w:jc w:val="both"/>
              <w:rPr>
                <w:color w:val="000000"/>
                <w:sz w:val="24"/>
                <w:szCs w:val="24"/>
              </w:rPr>
            </w:pPr>
            <w:r w:rsidRPr="000C11B6">
              <w:rPr>
                <w:color w:val="000000"/>
                <w:sz w:val="24"/>
                <w:szCs w:val="24"/>
              </w:rPr>
              <w:t>20.74</w:t>
            </w:r>
          </w:p>
        </w:tc>
      </w:tr>
      <w:tr w:rsidR="006E31C4" w:rsidRPr="000C11B6" w14:paraId="31E25668" w14:textId="77777777" w:rsidTr="006E31C4">
        <w:trPr>
          <w:cantSplit/>
          <w:trHeight w:val="387"/>
        </w:trPr>
        <w:tc>
          <w:tcPr>
            <w:tcW w:w="1447" w:type="dxa"/>
            <w:shd w:val="clear" w:color="auto" w:fill="FFFFFF"/>
            <w:vAlign w:val="center"/>
          </w:tcPr>
          <w:p w14:paraId="069AE0BE" w14:textId="77777777" w:rsidR="006E31C4" w:rsidRPr="000C11B6" w:rsidRDefault="006E31C4" w:rsidP="006E31C4">
            <w:pPr>
              <w:adjustRightInd w:val="0"/>
              <w:spacing w:line="360" w:lineRule="auto"/>
              <w:ind w:left="60" w:right="60"/>
              <w:jc w:val="both"/>
              <w:rPr>
                <w:color w:val="000000"/>
                <w:sz w:val="24"/>
                <w:szCs w:val="24"/>
              </w:rPr>
            </w:pPr>
            <w:r w:rsidRPr="000C11B6">
              <w:rPr>
                <w:color w:val="000000"/>
                <w:sz w:val="24"/>
                <w:szCs w:val="24"/>
              </w:rPr>
              <w:t>pretest</w:t>
            </w:r>
          </w:p>
        </w:tc>
        <w:tc>
          <w:tcPr>
            <w:tcW w:w="1538" w:type="dxa"/>
            <w:shd w:val="clear" w:color="auto" w:fill="FFFFFF"/>
            <w:vAlign w:val="center"/>
          </w:tcPr>
          <w:p w14:paraId="7EAC890D" w14:textId="77777777" w:rsidR="006E31C4" w:rsidRPr="000C11B6" w:rsidRDefault="006E31C4" w:rsidP="006E31C4">
            <w:pPr>
              <w:adjustRightInd w:val="0"/>
              <w:spacing w:line="360" w:lineRule="auto"/>
              <w:ind w:left="60" w:right="60"/>
              <w:jc w:val="both"/>
              <w:rPr>
                <w:color w:val="000000"/>
                <w:sz w:val="24"/>
                <w:szCs w:val="24"/>
              </w:rPr>
            </w:pPr>
            <w:r w:rsidRPr="000C11B6">
              <w:rPr>
                <w:color w:val="000000"/>
                <w:sz w:val="24"/>
                <w:szCs w:val="24"/>
              </w:rPr>
              <w:t>43.06</w:t>
            </w:r>
          </w:p>
        </w:tc>
        <w:tc>
          <w:tcPr>
            <w:tcW w:w="1539" w:type="dxa"/>
            <w:shd w:val="clear" w:color="auto" w:fill="FFFFFF"/>
            <w:vAlign w:val="center"/>
          </w:tcPr>
          <w:p w14:paraId="3C12A21F" w14:textId="77777777" w:rsidR="006E31C4" w:rsidRPr="000C11B6" w:rsidRDefault="006E31C4" w:rsidP="006E31C4">
            <w:pPr>
              <w:adjustRightInd w:val="0"/>
              <w:spacing w:line="360" w:lineRule="auto"/>
              <w:ind w:left="60" w:right="60"/>
              <w:jc w:val="both"/>
              <w:rPr>
                <w:color w:val="000000"/>
                <w:sz w:val="24"/>
                <w:szCs w:val="24"/>
              </w:rPr>
            </w:pPr>
            <w:r w:rsidRPr="000C11B6">
              <w:rPr>
                <w:color w:val="000000"/>
                <w:sz w:val="24"/>
                <w:szCs w:val="24"/>
              </w:rPr>
              <w:t>65.32</w:t>
            </w:r>
          </w:p>
        </w:tc>
      </w:tr>
      <w:tr w:rsidR="006E31C4" w:rsidRPr="000C11B6" w14:paraId="1D9A39A5" w14:textId="77777777" w:rsidTr="006E31C4">
        <w:trPr>
          <w:cantSplit/>
          <w:trHeight w:val="369"/>
        </w:trPr>
        <w:tc>
          <w:tcPr>
            <w:tcW w:w="1447" w:type="dxa"/>
            <w:shd w:val="clear" w:color="auto" w:fill="FFFFFF"/>
            <w:vAlign w:val="center"/>
          </w:tcPr>
          <w:p w14:paraId="531990C6" w14:textId="77777777" w:rsidR="006E31C4" w:rsidRPr="000C11B6" w:rsidRDefault="006E31C4" w:rsidP="006E31C4">
            <w:pPr>
              <w:adjustRightInd w:val="0"/>
              <w:spacing w:line="360" w:lineRule="auto"/>
              <w:ind w:left="60" w:right="60"/>
              <w:jc w:val="both"/>
              <w:rPr>
                <w:color w:val="000000"/>
                <w:sz w:val="24"/>
                <w:szCs w:val="24"/>
              </w:rPr>
            </w:pPr>
            <w:r w:rsidRPr="000C11B6">
              <w:rPr>
                <w:color w:val="000000"/>
                <w:sz w:val="24"/>
                <w:szCs w:val="24"/>
              </w:rPr>
              <w:t>posttest</w:t>
            </w:r>
          </w:p>
        </w:tc>
        <w:tc>
          <w:tcPr>
            <w:tcW w:w="1538" w:type="dxa"/>
            <w:shd w:val="clear" w:color="auto" w:fill="FFFFFF"/>
            <w:vAlign w:val="center"/>
          </w:tcPr>
          <w:p w14:paraId="16D3D03A" w14:textId="77777777" w:rsidR="006E31C4" w:rsidRPr="000C11B6" w:rsidRDefault="006E31C4" w:rsidP="006E31C4">
            <w:pPr>
              <w:adjustRightInd w:val="0"/>
              <w:spacing w:line="360" w:lineRule="auto"/>
              <w:ind w:left="60" w:right="60"/>
              <w:jc w:val="both"/>
              <w:rPr>
                <w:color w:val="000000"/>
                <w:sz w:val="24"/>
                <w:szCs w:val="24"/>
              </w:rPr>
            </w:pPr>
            <w:r w:rsidRPr="000C11B6">
              <w:rPr>
                <w:color w:val="000000"/>
                <w:sz w:val="24"/>
                <w:szCs w:val="24"/>
              </w:rPr>
              <w:t>54.70</w:t>
            </w:r>
          </w:p>
        </w:tc>
        <w:tc>
          <w:tcPr>
            <w:tcW w:w="1539" w:type="dxa"/>
            <w:shd w:val="clear" w:color="auto" w:fill="FFFFFF"/>
            <w:vAlign w:val="center"/>
          </w:tcPr>
          <w:p w14:paraId="56E801CF" w14:textId="77777777" w:rsidR="006E31C4" w:rsidRPr="000C11B6" w:rsidRDefault="006E31C4" w:rsidP="006E31C4">
            <w:pPr>
              <w:adjustRightInd w:val="0"/>
              <w:spacing w:line="360" w:lineRule="auto"/>
              <w:ind w:left="60" w:right="60"/>
              <w:jc w:val="both"/>
              <w:rPr>
                <w:color w:val="000000"/>
                <w:sz w:val="24"/>
                <w:szCs w:val="24"/>
              </w:rPr>
            </w:pPr>
            <w:r w:rsidRPr="000C11B6">
              <w:rPr>
                <w:color w:val="000000"/>
                <w:sz w:val="24"/>
                <w:szCs w:val="24"/>
              </w:rPr>
              <w:t>77.90</w:t>
            </w:r>
          </w:p>
        </w:tc>
      </w:tr>
    </w:tbl>
    <w:p w14:paraId="263F1686" w14:textId="77777777" w:rsidR="002F40A0" w:rsidRPr="000C11B6" w:rsidRDefault="002F40A0" w:rsidP="001D7B54">
      <w:pPr>
        <w:adjustRightInd w:val="0"/>
        <w:spacing w:line="360" w:lineRule="auto"/>
        <w:jc w:val="both"/>
        <w:rPr>
          <w:sz w:val="24"/>
          <w:szCs w:val="24"/>
        </w:rPr>
      </w:pPr>
    </w:p>
    <w:p w14:paraId="5D4FE9AC" w14:textId="77777777" w:rsidR="002F40A0" w:rsidRPr="000C11B6" w:rsidRDefault="002F40A0" w:rsidP="001D7B54">
      <w:pPr>
        <w:adjustRightInd w:val="0"/>
        <w:spacing w:line="360" w:lineRule="auto"/>
        <w:jc w:val="both"/>
        <w:rPr>
          <w:sz w:val="24"/>
          <w:szCs w:val="24"/>
        </w:rPr>
      </w:pPr>
    </w:p>
    <w:p w14:paraId="63D5DE18" w14:textId="77777777" w:rsidR="002F40A0" w:rsidRPr="000C11B6" w:rsidRDefault="002F40A0" w:rsidP="001D7B54">
      <w:pPr>
        <w:adjustRightInd w:val="0"/>
        <w:spacing w:line="360" w:lineRule="auto"/>
        <w:jc w:val="both"/>
        <w:rPr>
          <w:sz w:val="24"/>
          <w:szCs w:val="24"/>
        </w:rPr>
      </w:pPr>
    </w:p>
    <w:p w14:paraId="7808A7A5" w14:textId="059659A8" w:rsidR="002F40A0" w:rsidRDefault="002F40A0" w:rsidP="001D7B54">
      <w:pPr>
        <w:spacing w:line="360" w:lineRule="auto"/>
        <w:jc w:val="both"/>
        <w:rPr>
          <w:sz w:val="24"/>
          <w:szCs w:val="24"/>
        </w:rPr>
      </w:pPr>
    </w:p>
    <w:p w14:paraId="69A39FAE" w14:textId="77777777" w:rsidR="003920E3" w:rsidRDefault="003920E3" w:rsidP="001D7B54">
      <w:pPr>
        <w:spacing w:line="360" w:lineRule="auto"/>
        <w:jc w:val="both"/>
        <w:rPr>
          <w:sz w:val="24"/>
          <w:szCs w:val="24"/>
        </w:rPr>
      </w:pPr>
    </w:p>
    <w:p w14:paraId="20DF3601" w14:textId="77777777" w:rsidR="003920E3" w:rsidRDefault="003920E3" w:rsidP="001D7B54">
      <w:pPr>
        <w:spacing w:line="360" w:lineRule="auto"/>
        <w:jc w:val="both"/>
        <w:rPr>
          <w:sz w:val="24"/>
          <w:szCs w:val="24"/>
        </w:rPr>
      </w:pPr>
    </w:p>
    <w:p w14:paraId="2BE4D2F9" w14:textId="77777777" w:rsidR="000A66D6" w:rsidRDefault="000A66D6" w:rsidP="001D7B54">
      <w:pPr>
        <w:spacing w:line="360" w:lineRule="auto"/>
        <w:jc w:val="both"/>
        <w:rPr>
          <w:b/>
          <w:sz w:val="24"/>
          <w:szCs w:val="24"/>
        </w:rPr>
      </w:pPr>
    </w:p>
    <w:p w14:paraId="047E75B9" w14:textId="77777777" w:rsidR="000A66D6" w:rsidRDefault="000A66D6" w:rsidP="001D7B54">
      <w:pPr>
        <w:spacing w:line="360" w:lineRule="auto"/>
        <w:jc w:val="both"/>
        <w:rPr>
          <w:b/>
          <w:sz w:val="24"/>
          <w:szCs w:val="24"/>
        </w:rPr>
      </w:pPr>
    </w:p>
    <w:p w14:paraId="67BDB33E" w14:textId="1CB90A36" w:rsidR="003920E3" w:rsidRDefault="003920E3" w:rsidP="001D7B54">
      <w:pPr>
        <w:spacing w:line="360" w:lineRule="auto"/>
        <w:jc w:val="both"/>
        <w:rPr>
          <w:b/>
          <w:sz w:val="24"/>
          <w:szCs w:val="24"/>
        </w:rPr>
      </w:pPr>
      <w:r w:rsidRPr="003920E3">
        <w:rPr>
          <w:b/>
          <w:sz w:val="24"/>
          <w:szCs w:val="24"/>
        </w:rPr>
        <w:t>Screenshots:</w:t>
      </w:r>
    </w:p>
    <w:p w14:paraId="3F36DB2E" w14:textId="0E573788" w:rsidR="000A66D6" w:rsidRDefault="000A66D6" w:rsidP="001D7B54">
      <w:pPr>
        <w:spacing w:line="360" w:lineRule="auto"/>
        <w:jc w:val="both"/>
        <w:rPr>
          <w:b/>
          <w:sz w:val="24"/>
          <w:szCs w:val="24"/>
        </w:rPr>
      </w:pPr>
      <w:r>
        <w:rPr>
          <w:noProof/>
        </w:rPr>
        <w:drawing>
          <wp:anchor distT="0" distB="0" distL="114300" distR="114300" simplePos="0" relativeHeight="251662336" behindDoc="0" locked="0" layoutInCell="1" allowOverlap="1" wp14:anchorId="37F4BA82" wp14:editId="0D1AEFF8">
            <wp:simplePos x="0" y="0"/>
            <wp:positionH relativeFrom="column">
              <wp:posOffset>0</wp:posOffset>
            </wp:positionH>
            <wp:positionV relativeFrom="paragraph">
              <wp:posOffset>332740</wp:posOffset>
            </wp:positionV>
            <wp:extent cx="5934075" cy="3314700"/>
            <wp:effectExtent l="76200" t="76200" r="142875" b="13335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934075" cy="3314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6EBCCB4D" w14:textId="259D56B2" w:rsidR="000A66D6" w:rsidRPr="000A66D6" w:rsidRDefault="000A66D6" w:rsidP="001D7B54">
      <w:pPr>
        <w:spacing w:line="360" w:lineRule="auto"/>
        <w:jc w:val="both"/>
        <w:rPr>
          <w:b/>
          <w:sz w:val="24"/>
          <w:szCs w:val="24"/>
        </w:rPr>
      </w:pPr>
      <w:r>
        <w:rPr>
          <w:noProof/>
          <w:sz w:val="24"/>
          <w:szCs w:val="24"/>
        </w:rPr>
        <w:lastRenderedPageBreak/>
        <w:drawing>
          <wp:anchor distT="0" distB="0" distL="114300" distR="114300" simplePos="0" relativeHeight="251665408" behindDoc="0" locked="0" layoutInCell="1" allowOverlap="1" wp14:anchorId="4E40B4A6" wp14:editId="5B1BCF98">
            <wp:simplePos x="0" y="0"/>
            <wp:positionH relativeFrom="column">
              <wp:posOffset>-43165</wp:posOffset>
            </wp:positionH>
            <wp:positionV relativeFrom="paragraph">
              <wp:posOffset>76318</wp:posOffset>
            </wp:positionV>
            <wp:extent cx="5781675" cy="3524250"/>
            <wp:effectExtent l="76200" t="76200" r="142875" b="13335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81675" cy="3524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1D3A3A1B" wp14:editId="2013A76F">
            <wp:simplePos x="0" y="0"/>
            <wp:positionH relativeFrom="margin">
              <wp:posOffset>-40832</wp:posOffset>
            </wp:positionH>
            <wp:positionV relativeFrom="paragraph">
              <wp:posOffset>4122848</wp:posOffset>
            </wp:positionV>
            <wp:extent cx="5720080" cy="2933700"/>
            <wp:effectExtent l="76200" t="76200" r="128270" b="13335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720080" cy="2933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15081E71" w14:textId="47493EAD" w:rsidR="000A66D6" w:rsidRDefault="000A66D6" w:rsidP="001D7B54">
      <w:pPr>
        <w:spacing w:line="360" w:lineRule="auto"/>
        <w:jc w:val="both"/>
        <w:rPr>
          <w:sz w:val="24"/>
          <w:szCs w:val="24"/>
        </w:rPr>
      </w:pPr>
    </w:p>
    <w:p w14:paraId="13D0B2BF" w14:textId="77777777" w:rsidR="000A66D6" w:rsidRPr="000A66D6" w:rsidRDefault="000A66D6" w:rsidP="000A66D6">
      <w:pPr>
        <w:rPr>
          <w:sz w:val="24"/>
          <w:szCs w:val="24"/>
        </w:rPr>
      </w:pPr>
    </w:p>
    <w:p w14:paraId="0DECE194" w14:textId="77777777" w:rsidR="000A66D6" w:rsidRPr="000A66D6" w:rsidRDefault="000A66D6" w:rsidP="000A66D6">
      <w:pPr>
        <w:rPr>
          <w:sz w:val="24"/>
          <w:szCs w:val="24"/>
        </w:rPr>
      </w:pPr>
    </w:p>
    <w:p w14:paraId="54AEBD48" w14:textId="7BFAE553" w:rsidR="000A66D6" w:rsidRPr="000A66D6" w:rsidRDefault="000A66D6" w:rsidP="000A66D6">
      <w:pPr>
        <w:tabs>
          <w:tab w:val="left" w:pos="2863"/>
        </w:tabs>
        <w:rPr>
          <w:sz w:val="24"/>
          <w:szCs w:val="24"/>
        </w:rPr>
      </w:pPr>
      <w:r>
        <w:rPr>
          <w:sz w:val="24"/>
          <w:szCs w:val="24"/>
        </w:rPr>
        <w:tab/>
      </w:r>
    </w:p>
    <w:p w14:paraId="762CAA83" w14:textId="2DD19DBC" w:rsidR="000A66D6" w:rsidRPr="000A66D6" w:rsidRDefault="000A66D6" w:rsidP="000A66D6">
      <w:pPr>
        <w:rPr>
          <w:sz w:val="24"/>
          <w:szCs w:val="24"/>
        </w:rPr>
      </w:pPr>
      <w:r>
        <w:rPr>
          <w:noProof/>
        </w:rPr>
        <w:lastRenderedPageBreak/>
        <w:drawing>
          <wp:inline distT="0" distB="0" distL="0" distR="0" wp14:anchorId="5D9CF0DD" wp14:editId="609DE9C8">
            <wp:extent cx="6096000" cy="3244215"/>
            <wp:effectExtent l="76200" t="76200" r="133350" b="127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096000" cy="32442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53EAEC" w14:textId="77777777" w:rsidR="000A66D6" w:rsidRPr="000A66D6" w:rsidRDefault="000A66D6" w:rsidP="000A66D6">
      <w:pPr>
        <w:rPr>
          <w:sz w:val="24"/>
          <w:szCs w:val="24"/>
        </w:rPr>
      </w:pPr>
    </w:p>
    <w:p w14:paraId="4FBA5F76" w14:textId="77777777" w:rsidR="000A66D6" w:rsidRPr="000A66D6" w:rsidRDefault="000A66D6" w:rsidP="000A66D6">
      <w:pPr>
        <w:rPr>
          <w:sz w:val="24"/>
          <w:szCs w:val="24"/>
        </w:rPr>
      </w:pPr>
    </w:p>
    <w:p w14:paraId="0F099A63" w14:textId="77777777" w:rsidR="000A66D6" w:rsidRPr="000A66D6" w:rsidRDefault="000A66D6" w:rsidP="000A66D6">
      <w:pPr>
        <w:rPr>
          <w:sz w:val="24"/>
          <w:szCs w:val="24"/>
        </w:rPr>
      </w:pPr>
    </w:p>
    <w:p w14:paraId="572EBE85" w14:textId="77777777" w:rsidR="000A66D6" w:rsidRPr="000A66D6" w:rsidRDefault="000A66D6" w:rsidP="000A66D6">
      <w:pPr>
        <w:rPr>
          <w:sz w:val="24"/>
          <w:szCs w:val="24"/>
        </w:rPr>
      </w:pPr>
    </w:p>
    <w:p w14:paraId="0FAF77A6" w14:textId="77777777" w:rsidR="000A66D6" w:rsidRPr="000A66D6" w:rsidRDefault="000A66D6" w:rsidP="000A66D6">
      <w:pPr>
        <w:rPr>
          <w:sz w:val="24"/>
          <w:szCs w:val="24"/>
        </w:rPr>
      </w:pPr>
    </w:p>
    <w:p w14:paraId="32144B61" w14:textId="77777777" w:rsidR="000A66D6" w:rsidRPr="000A66D6" w:rsidRDefault="000A66D6" w:rsidP="000A66D6">
      <w:pPr>
        <w:rPr>
          <w:sz w:val="24"/>
          <w:szCs w:val="24"/>
        </w:rPr>
      </w:pPr>
    </w:p>
    <w:p w14:paraId="44A1465B" w14:textId="77777777" w:rsidR="000A66D6" w:rsidRPr="000A66D6" w:rsidRDefault="000A66D6" w:rsidP="000A66D6">
      <w:pPr>
        <w:rPr>
          <w:sz w:val="24"/>
          <w:szCs w:val="24"/>
        </w:rPr>
      </w:pPr>
    </w:p>
    <w:p w14:paraId="0E259B02" w14:textId="77777777" w:rsidR="000A66D6" w:rsidRPr="000A66D6" w:rsidRDefault="000A66D6" w:rsidP="000A66D6">
      <w:pPr>
        <w:rPr>
          <w:sz w:val="24"/>
          <w:szCs w:val="24"/>
        </w:rPr>
      </w:pPr>
    </w:p>
    <w:p w14:paraId="614D495A" w14:textId="77777777" w:rsidR="000A66D6" w:rsidRPr="000A66D6" w:rsidRDefault="000A66D6" w:rsidP="000A66D6">
      <w:pPr>
        <w:rPr>
          <w:sz w:val="24"/>
          <w:szCs w:val="24"/>
        </w:rPr>
      </w:pPr>
    </w:p>
    <w:p w14:paraId="4CD27159" w14:textId="77777777" w:rsidR="000A66D6" w:rsidRPr="000A66D6" w:rsidRDefault="000A66D6" w:rsidP="000A66D6">
      <w:pPr>
        <w:rPr>
          <w:sz w:val="24"/>
          <w:szCs w:val="24"/>
        </w:rPr>
      </w:pPr>
    </w:p>
    <w:p w14:paraId="55AC03A7" w14:textId="77777777" w:rsidR="000A66D6" w:rsidRPr="000A66D6" w:rsidRDefault="000A66D6" w:rsidP="000A66D6">
      <w:pPr>
        <w:rPr>
          <w:sz w:val="24"/>
          <w:szCs w:val="24"/>
        </w:rPr>
      </w:pPr>
    </w:p>
    <w:p w14:paraId="197024FC" w14:textId="77777777" w:rsidR="000A66D6" w:rsidRPr="000A66D6" w:rsidRDefault="000A66D6" w:rsidP="000A66D6">
      <w:pPr>
        <w:rPr>
          <w:sz w:val="24"/>
          <w:szCs w:val="24"/>
        </w:rPr>
      </w:pPr>
    </w:p>
    <w:p w14:paraId="199637E4" w14:textId="77777777" w:rsidR="000A66D6" w:rsidRPr="000A66D6" w:rsidRDefault="000A66D6" w:rsidP="000A66D6">
      <w:pPr>
        <w:rPr>
          <w:sz w:val="24"/>
          <w:szCs w:val="24"/>
        </w:rPr>
      </w:pPr>
    </w:p>
    <w:p w14:paraId="75C4E0D5" w14:textId="77777777" w:rsidR="000A66D6" w:rsidRPr="000A66D6" w:rsidRDefault="000A66D6" w:rsidP="000A66D6">
      <w:pPr>
        <w:rPr>
          <w:sz w:val="24"/>
          <w:szCs w:val="24"/>
        </w:rPr>
      </w:pPr>
    </w:p>
    <w:p w14:paraId="172A9ACB" w14:textId="77777777" w:rsidR="000A66D6" w:rsidRPr="000A66D6" w:rsidRDefault="000A66D6" w:rsidP="000A66D6">
      <w:pPr>
        <w:rPr>
          <w:sz w:val="24"/>
          <w:szCs w:val="24"/>
        </w:rPr>
      </w:pPr>
    </w:p>
    <w:p w14:paraId="694AF737" w14:textId="77777777" w:rsidR="000A66D6" w:rsidRPr="000A66D6" w:rsidRDefault="000A66D6" w:rsidP="000A66D6">
      <w:pPr>
        <w:rPr>
          <w:sz w:val="24"/>
          <w:szCs w:val="24"/>
        </w:rPr>
      </w:pPr>
    </w:p>
    <w:p w14:paraId="5FF6439E" w14:textId="58810934" w:rsidR="000A66D6" w:rsidRPr="000A66D6" w:rsidRDefault="000A66D6" w:rsidP="000A66D6">
      <w:pPr>
        <w:rPr>
          <w:sz w:val="24"/>
          <w:szCs w:val="24"/>
        </w:rPr>
        <w:sectPr w:rsidR="000A66D6" w:rsidRPr="000A66D6" w:rsidSect="00D23FCC">
          <w:pgSz w:w="12240" w:h="15840"/>
          <w:pgMar w:top="1360" w:right="1320" w:bottom="1200" w:left="1320" w:header="0" w:footer="1014" w:gutter="0"/>
          <w:cols w:space="720"/>
        </w:sectPr>
      </w:pPr>
    </w:p>
    <w:p w14:paraId="1F246E02" w14:textId="54E34B3D" w:rsidR="00184488" w:rsidRPr="000C11B6" w:rsidRDefault="00140F55" w:rsidP="00CE0445">
      <w:pPr>
        <w:pStyle w:val="Heading2"/>
        <w:jc w:val="both"/>
        <w:rPr>
          <w:rFonts w:ascii="Times New Roman" w:hAnsi="Times New Roman" w:cs="Times New Roman"/>
          <w:b/>
          <w:color w:val="auto"/>
          <w:sz w:val="24"/>
          <w:szCs w:val="24"/>
        </w:rPr>
      </w:pPr>
      <w:bookmarkStart w:id="34" w:name="Excel_Screenshots"/>
      <w:bookmarkStart w:id="35" w:name="_bookmark19"/>
      <w:bookmarkStart w:id="36" w:name="_Toc142389185"/>
      <w:bookmarkEnd w:id="34"/>
      <w:bookmarkEnd w:id="35"/>
      <w:r w:rsidRPr="000C11B6">
        <w:rPr>
          <w:rFonts w:ascii="Times New Roman" w:hAnsi="Times New Roman" w:cs="Times New Roman"/>
          <w:b/>
          <w:color w:val="auto"/>
          <w:sz w:val="24"/>
          <w:szCs w:val="24"/>
        </w:rPr>
        <w:lastRenderedPageBreak/>
        <w:t xml:space="preserve">Q6. </w:t>
      </w:r>
      <w:r w:rsidR="00FB1FFD" w:rsidRPr="000C11B6">
        <w:rPr>
          <w:rFonts w:ascii="Times New Roman" w:hAnsi="Times New Roman" w:cs="Times New Roman"/>
          <w:b/>
          <w:color w:val="auto"/>
          <w:sz w:val="24"/>
          <w:szCs w:val="24"/>
        </w:rPr>
        <w:t>Explain the minimum five most popular data mining and text mining techniques for each that may be applied in modern business, using real-world (practical) examples. Data mining strategies</w:t>
      </w:r>
      <w:bookmarkEnd w:id="36"/>
    </w:p>
    <w:p w14:paraId="0F2C47E2" w14:textId="35069842" w:rsidR="00390020" w:rsidRDefault="00390020" w:rsidP="001D7B54">
      <w:pPr>
        <w:pStyle w:val="TOC3"/>
        <w:tabs>
          <w:tab w:val="left" w:pos="891"/>
          <w:tab w:val="right" w:leader="dot" w:pos="9471"/>
        </w:tabs>
        <w:spacing w:before="140" w:line="360" w:lineRule="auto"/>
        <w:ind w:left="360" w:firstLine="0"/>
        <w:jc w:val="both"/>
        <w:rPr>
          <w:sz w:val="24"/>
          <w:szCs w:val="24"/>
        </w:rPr>
      </w:pPr>
      <w:r w:rsidRPr="000C11B6">
        <w:rPr>
          <w:sz w:val="24"/>
          <w:szCs w:val="24"/>
        </w:rPr>
        <w:t>The five data mining methods listed below might assist you in producing the best outcomes</w:t>
      </w:r>
      <w:sdt>
        <w:sdtPr>
          <w:rPr>
            <w:sz w:val="24"/>
            <w:szCs w:val="24"/>
          </w:rPr>
          <w:id w:val="174928099"/>
          <w:citation/>
        </w:sdtPr>
        <w:sdtContent>
          <w:r w:rsidR="00D240D6">
            <w:rPr>
              <w:sz w:val="24"/>
              <w:szCs w:val="24"/>
            </w:rPr>
            <w:fldChar w:fldCharType="begin"/>
          </w:r>
          <w:r w:rsidR="00D240D6">
            <w:rPr>
              <w:sz w:val="24"/>
              <w:szCs w:val="24"/>
            </w:rPr>
            <w:instrText xml:space="preserve"> CITATION Mur231 \l 1033 </w:instrText>
          </w:r>
          <w:r w:rsidR="00D240D6">
            <w:rPr>
              <w:sz w:val="24"/>
              <w:szCs w:val="24"/>
            </w:rPr>
            <w:fldChar w:fldCharType="separate"/>
          </w:r>
          <w:r w:rsidR="00D240D6">
            <w:rPr>
              <w:noProof/>
              <w:sz w:val="24"/>
              <w:szCs w:val="24"/>
            </w:rPr>
            <w:t xml:space="preserve"> </w:t>
          </w:r>
          <w:r w:rsidR="00D240D6" w:rsidRPr="00D240D6">
            <w:rPr>
              <w:noProof/>
              <w:sz w:val="24"/>
              <w:szCs w:val="24"/>
            </w:rPr>
            <w:t>(Murugeshwari, 2023)</w:t>
          </w:r>
          <w:r w:rsidR="00D240D6">
            <w:rPr>
              <w:sz w:val="24"/>
              <w:szCs w:val="24"/>
            </w:rPr>
            <w:fldChar w:fldCharType="end"/>
          </w:r>
        </w:sdtContent>
      </w:sdt>
      <w:r w:rsidRPr="000C11B6">
        <w:rPr>
          <w:sz w:val="24"/>
          <w:szCs w:val="24"/>
        </w:rPr>
        <w:t>.</w:t>
      </w:r>
    </w:p>
    <w:p w14:paraId="0E0DCAC1" w14:textId="77777777" w:rsidR="00541B30" w:rsidRPr="00541B30" w:rsidRDefault="00541B30" w:rsidP="00541B30">
      <w:pPr>
        <w:pStyle w:val="TOC3"/>
        <w:numPr>
          <w:ilvl w:val="0"/>
          <w:numId w:val="19"/>
        </w:numPr>
        <w:tabs>
          <w:tab w:val="left" w:pos="891"/>
          <w:tab w:val="right" w:leader="dot" w:pos="9471"/>
        </w:tabs>
        <w:spacing w:before="140" w:line="360" w:lineRule="auto"/>
        <w:jc w:val="both"/>
        <w:rPr>
          <w:sz w:val="24"/>
          <w:szCs w:val="24"/>
        </w:rPr>
      </w:pPr>
      <w:r w:rsidRPr="00541B30">
        <w:rPr>
          <w:sz w:val="24"/>
          <w:szCs w:val="24"/>
        </w:rPr>
        <w:t>Classification analysis involves retrieving significant and relevant data, where data records are grouped into categories or classes using algorithms. Unlike clustering, analysts are familiar with the classifications. An example is Outlook email, which classifies emails as authentic or spam using specific algorithms (Yu, 2022).</w:t>
      </w:r>
    </w:p>
    <w:p w14:paraId="42280FE7" w14:textId="77777777" w:rsidR="00541B30" w:rsidRPr="00541B30" w:rsidRDefault="00541B30" w:rsidP="00541B30">
      <w:pPr>
        <w:pStyle w:val="TOC3"/>
        <w:numPr>
          <w:ilvl w:val="0"/>
          <w:numId w:val="19"/>
        </w:numPr>
        <w:tabs>
          <w:tab w:val="left" w:pos="891"/>
          <w:tab w:val="right" w:leader="dot" w:pos="9471"/>
        </w:tabs>
        <w:spacing w:before="140" w:line="360" w:lineRule="auto"/>
        <w:jc w:val="both"/>
        <w:rPr>
          <w:sz w:val="24"/>
          <w:szCs w:val="24"/>
        </w:rPr>
      </w:pPr>
      <w:r w:rsidRPr="00541B30">
        <w:rPr>
          <w:sz w:val="24"/>
          <w:szCs w:val="24"/>
        </w:rPr>
        <w:t>Learning association rules is a technique to discover interesting relationships between variables in large datasets. It uncovers hidden patterns that help identify frequent co-occurrences of variables. It is used in various applications such as shopping basket analysis, product grouping, and machine learning-capable software development.</w:t>
      </w:r>
    </w:p>
    <w:p w14:paraId="15F6D6D4" w14:textId="46617EA5" w:rsidR="00541B30" w:rsidRPr="00541B30" w:rsidRDefault="00541B30" w:rsidP="00541B30">
      <w:pPr>
        <w:pStyle w:val="TOC3"/>
        <w:numPr>
          <w:ilvl w:val="0"/>
          <w:numId w:val="19"/>
        </w:numPr>
        <w:tabs>
          <w:tab w:val="left" w:pos="891"/>
          <w:tab w:val="right" w:leader="dot" w:pos="9471"/>
        </w:tabs>
        <w:spacing w:before="140" w:line="360" w:lineRule="auto"/>
        <w:jc w:val="both"/>
        <w:rPr>
          <w:sz w:val="24"/>
          <w:szCs w:val="24"/>
        </w:rPr>
      </w:pPr>
      <w:r w:rsidRPr="00541B30">
        <w:rPr>
          <w:sz w:val="24"/>
          <w:szCs w:val="24"/>
        </w:rPr>
        <w:t xml:space="preserve">Outlier or anomaly identification involves observing data points that deviate significantly from the expected pattern. These anomalies require further investigation due to their statistical distance from the rest of the data. </w:t>
      </w:r>
    </w:p>
    <w:p w14:paraId="399C488D" w14:textId="77777777" w:rsidR="00541B30" w:rsidRPr="00541B30" w:rsidRDefault="00541B30" w:rsidP="00541B30">
      <w:pPr>
        <w:pStyle w:val="TOC3"/>
        <w:numPr>
          <w:ilvl w:val="0"/>
          <w:numId w:val="19"/>
        </w:numPr>
        <w:tabs>
          <w:tab w:val="left" w:pos="891"/>
          <w:tab w:val="right" w:leader="dot" w:pos="9471"/>
        </w:tabs>
        <w:spacing w:before="140" w:line="360" w:lineRule="auto"/>
        <w:jc w:val="both"/>
        <w:rPr>
          <w:sz w:val="24"/>
          <w:szCs w:val="24"/>
        </w:rPr>
      </w:pPr>
      <w:r w:rsidRPr="00541B30">
        <w:rPr>
          <w:sz w:val="24"/>
          <w:szCs w:val="24"/>
        </w:rPr>
        <w:t>Clustering identifies related data components that form distinct groups, with elements within a cluster being similar to each other but different from those in other clusters. It helps in customer profiling and creating meaningful connections between items.</w:t>
      </w:r>
    </w:p>
    <w:p w14:paraId="7F30BFA1" w14:textId="40710CE1" w:rsidR="00541B30" w:rsidRPr="00541B30" w:rsidRDefault="00541B30" w:rsidP="00541B30">
      <w:pPr>
        <w:pStyle w:val="TOC3"/>
        <w:numPr>
          <w:ilvl w:val="0"/>
          <w:numId w:val="19"/>
        </w:numPr>
        <w:tabs>
          <w:tab w:val="left" w:pos="891"/>
          <w:tab w:val="right" w:leader="dot" w:pos="9471"/>
        </w:tabs>
        <w:spacing w:before="140" w:line="360" w:lineRule="auto"/>
        <w:jc w:val="both"/>
        <w:rPr>
          <w:sz w:val="24"/>
          <w:szCs w:val="24"/>
        </w:rPr>
      </w:pPr>
      <w:r w:rsidRPr="00541B30">
        <w:rPr>
          <w:sz w:val="24"/>
          <w:szCs w:val="24"/>
        </w:rPr>
        <w:t>Regression analysis examines statistical relationships between variables to understand how changes in independent variables affect the dependent variable. It is commonly used for forecasting and prediction purposes.</w:t>
      </w:r>
    </w:p>
    <w:p w14:paraId="3D2B345E" w14:textId="4B42064F" w:rsidR="00390020" w:rsidRPr="000C11B6" w:rsidRDefault="009F7934" w:rsidP="001D7B54">
      <w:pPr>
        <w:pStyle w:val="TOC3"/>
        <w:numPr>
          <w:ilvl w:val="0"/>
          <w:numId w:val="15"/>
        </w:numPr>
        <w:tabs>
          <w:tab w:val="left" w:pos="891"/>
          <w:tab w:val="right" w:leader="dot" w:pos="9471"/>
        </w:tabs>
        <w:spacing w:before="140" w:line="360" w:lineRule="auto"/>
        <w:jc w:val="both"/>
        <w:rPr>
          <w:b/>
          <w:bCs/>
          <w:sz w:val="24"/>
          <w:szCs w:val="24"/>
        </w:rPr>
      </w:pPr>
      <w:r w:rsidRPr="000C11B6">
        <w:rPr>
          <w:b/>
          <w:bCs/>
          <w:sz w:val="24"/>
          <w:szCs w:val="24"/>
        </w:rPr>
        <w:t>Real life</w:t>
      </w:r>
      <w:r w:rsidR="00390020" w:rsidRPr="000C11B6">
        <w:rPr>
          <w:b/>
          <w:bCs/>
          <w:sz w:val="24"/>
          <w:szCs w:val="24"/>
        </w:rPr>
        <w:t xml:space="preserve"> data mining examples</w:t>
      </w:r>
    </w:p>
    <w:p w14:paraId="3D84BE7C" w14:textId="16BF597B" w:rsidR="00390020" w:rsidRPr="000C11B6" w:rsidRDefault="009F7934" w:rsidP="001D7B54">
      <w:pPr>
        <w:pStyle w:val="TOC3"/>
        <w:tabs>
          <w:tab w:val="left" w:pos="891"/>
          <w:tab w:val="right" w:leader="dot" w:pos="9471"/>
        </w:tabs>
        <w:spacing w:before="140" w:line="360" w:lineRule="auto"/>
        <w:jc w:val="both"/>
        <w:rPr>
          <w:sz w:val="24"/>
          <w:szCs w:val="24"/>
        </w:rPr>
      </w:pPr>
      <w:r w:rsidRPr="000C11B6">
        <w:rPr>
          <w:sz w:val="24"/>
          <w:szCs w:val="24"/>
        </w:rPr>
        <w:tab/>
      </w:r>
      <w:r w:rsidR="00390020" w:rsidRPr="000C11B6">
        <w:rPr>
          <w:sz w:val="24"/>
          <w:szCs w:val="24"/>
        </w:rPr>
        <w:t>There are many various types of data mining used in business, and examples abound. Let's examine some specific instances of data mining in various businesses</w:t>
      </w:r>
      <w:sdt>
        <w:sdtPr>
          <w:rPr>
            <w:sz w:val="24"/>
            <w:szCs w:val="24"/>
          </w:rPr>
          <w:id w:val="-2011206047"/>
          <w:citation/>
        </w:sdtPr>
        <w:sdtContent>
          <w:r w:rsidR="00D240D6">
            <w:rPr>
              <w:sz w:val="24"/>
              <w:szCs w:val="24"/>
            </w:rPr>
            <w:fldChar w:fldCharType="begin"/>
          </w:r>
          <w:r w:rsidR="00D240D6">
            <w:rPr>
              <w:sz w:val="24"/>
              <w:szCs w:val="24"/>
            </w:rPr>
            <w:instrText xml:space="preserve"> CITATION Bha19 \l 1033 </w:instrText>
          </w:r>
          <w:r w:rsidR="00D240D6">
            <w:rPr>
              <w:sz w:val="24"/>
              <w:szCs w:val="24"/>
            </w:rPr>
            <w:fldChar w:fldCharType="separate"/>
          </w:r>
          <w:r w:rsidR="00D240D6">
            <w:rPr>
              <w:noProof/>
              <w:sz w:val="24"/>
              <w:szCs w:val="24"/>
            </w:rPr>
            <w:t xml:space="preserve"> </w:t>
          </w:r>
          <w:r w:rsidR="00D240D6" w:rsidRPr="00D240D6">
            <w:rPr>
              <w:noProof/>
              <w:sz w:val="24"/>
              <w:szCs w:val="24"/>
            </w:rPr>
            <w:t>(Bhatia, 2019)</w:t>
          </w:r>
          <w:r w:rsidR="00D240D6">
            <w:rPr>
              <w:sz w:val="24"/>
              <w:szCs w:val="24"/>
            </w:rPr>
            <w:fldChar w:fldCharType="end"/>
          </w:r>
        </w:sdtContent>
      </w:sdt>
      <w:r w:rsidR="00390020" w:rsidRPr="000C11B6">
        <w:rPr>
          <w:sz w:val="24"/>
          <w:szCs w:val="24"/>
        </w:rPr>
        <w:t xml:space="preserve">.  </w:t>
      </w:r>
    </w:p>
    <w:p w14:paraId="325C1D59" w14:textId="79A5D8A0" w:rsidR="00390020" w:rsidRPr="000C11B6" w:rsidRDefault="009F7934" w:rsidP="001D7B54">
      <w:pPr>
        <w:pStyle w:val="TOC3"/>
        <w:tabs>
          <w:tab w:val="left" w:pos="891"/>
          <w:tab w:val="right" w:leader="dot" w:pos="9471"/>
        </w:tabs>
        <w:spacing w:before="140" w:line="360" w:lineRule="auto"/>
        <w:ind w:left="0" w:firstLine="0"/>
        <w:jc w:val="both"/>
        <w:rPr>
          <w:b/>
          <w:bCs/>
          <w:sz w:val="24"/>
          <w:szCs w:val="24"/>
        </w:rPr>
      </w:pPr>
      <w:r w:rsidRPr="000C11B6">
        <w:rPr>
          <w:b/>
          <w:bCs/>
          <w:sz w:val="24"/>
          <w:szCs w:val="24"/>
        </w:rPr>
        <w:t>1. S</w:t>
      </w:r>
      <w:r w:rsidR="00390020" w:rsidRPr="000C11B6">
        <w:rPr>
          <w:b/>
          <w:bCs/>
          <w:sz w:val="24"/>
          <w:szCs w:val="24"/>
        </w:rPr>
        <w:t>ervice providers' use of data mining</w:t>
      </w:r>
    </w:p>
    <w:p w14:paraId="60A87965" w14:textId="64175BEC" w:rsidR="00390020" w:rsidRPr="000C11B6" w:rsidRDefault="00390020" w:rsidP="001D7B54">
      <w:pPr>
        <w:pStyle w:val="TOC3"/>
        <w:tabs>
          <w:tab w:val="left" w:pos="891"/>
          <w:tab w:val="right" w:leader="dot" w:pos="9471"/>
        </w:tabs>
        <w:spacing w:before="140" w:line="360" w:lineRule="auto"/>
        <w:ind w:left="720" w:firstLine="0"/>
        <w:jc w:val="both"/>
        <w:rPr>
          <w:sz w:val="24"/>
          <w:szCs w:val="24"/>
        </w:rPr>
      </w:pPr>
      <w:r w:rsidRPr="000C11B6">
        <w:rPr>
          <w:sz w:val="24"/>
          <w:szCs w:val="24"/>
        </w:rPr>
        <w:t xml:space="preserve">A service provider could provide a discount or other incentives to a client who has a history of phoning customer care with complaints in order to prevent them from leaving. This helps </w:t>
      </w:r>
      <w:r w:rsidR="009F7934" w:rsidRPr="000C11B6">
        <w:rPr>
          <w:sz w:val="24"/>
          <w:szCs w:val="24"/>
        </w:rPr>
        <w:t>organizations</w:t>
      </w:r>
      <w:r w:rsidRPr="000C11B6">
        <w:rPr>
          <w:sz w:val="24"/>
          <w:szCs w:val="24"/>
        </w:rPr>
        <w:t xml:space="preserve"> save money on client acquisition expenditures while also assisting in customer </w:t>
      </w:r>
      <w:r w:rsidRPr="000C11B6">
        <w:rPr>
          <w:sz w:val="24"/>
          <w:szCs w:val="24"/>
        </w:rPr>
        <w:lastRenderedPageBreak/>
        <w:t xml:space="preserve">retention.  </w:t>
      </w:r>
    </w:p>
    <w:p w14:paraId="066C2AC4" w14:textId="2BBDA156" w:rsidR="00390020" w:rsidRPr="000C11B6" w:rsidRDefault="009F7934" w:rsidP="001D7B54">
      <w:pPr>
        <w:pStyle w:val="TOC3"/>
        <w:tabs>
          <w:tab w:val="left" w:pos="891"/>
          <w:tab w:val="right" w:leader="dot" w:pos="9471"/>
        </w:tabs>
        <w:spacing w:before="140" w:line="360" w:lineRule="auto"/>
        <w:ind w:left="0" w:firstLine="0"/>
        <w:jc w:val="both"/>
        <w:rPr>
          <w:b/>
          <w:bCs/>
          <w:sz w:val="24"/>
          <w:szCs w:val="24"/>
        </w:rPr>
      </w:pPr>
      <w:r w:rsidRPr="000C11B6">
        <w:rPr>
          <w:b/>
          <w:bCs/>
          <w:sz w:val="24"/>
          <w:szCs w:val="24"/>
        </w:rPr>
        <w:t xml:space="preserve">2. </w:t>
      </w:r>
      <w:r w:rsidR="00390020" w:rsidRPr="000C11B6">
        <w:rPr>
          <w:b/>
          <w:bCs/>
          <w:sz w:val="24"/>
          <w:szCs w:val="24"/>
        </w:rPr>
        <w:t>Retail data mining</w:t>
      </w:r>
    </w:p>
    <w:p w14:paraId="742CE754" w14:textId="6F2E661E" w:rsidR="00390020" w:rsidRPr="000C11B6" w:rsidRDefault="009F7934" w:rsidP="001D7B54">
      <w:pPr>
        <w:pStyle w:val="TOC3"/>
        <w:tabs>
          <w:tab w:val="left" w:pos="891"/>
          <w:tab w:val="right" w:leader="dot" w:pos="9471"/>
        </w:tabs>
        <w:spacing w:before="140" w:line="360" w:lineRule="auto"/>
        <w:jc w:val="both"/>
        <w:rPr>
          <w:sz w:val="24"/>
          <w:szCs w:val="24"/>
        </w:rPr>
      </w:pPr>
      <w:r w:rsidRPr="000C11B6">
        <w:rPr>
          <w:sz w:val="24"/>
          <w:szCs w:val="24"/>
        </w:rPr>
        <w:tab/>
      </w:r>
      <w:r w:rsidR="00390020" w:rsidRPr="000C11B6">
        <w:rPr>
          <w:sz w:val="24"/>
          <w:szCs w:val="24"/>
        </w:rPr>
        <w:t>Customers who make little, frequent purchases will receive different treatment than those who make large, seldom purchases. The former may receive offers for loyalty, upselling, and cross-selling, whilst the latter may receive offers like win-back deals.</w:t>
      </w:r>
    </w:p>
    <w:p w14:paraId="24EE467A" w14:textId="256996E9" w:rsidR="009F7934" w:rsidRPr="000C11B6" w:rsidRDefault="009F7934" w:rsidP="001D7B54">
      <w:pPr>
        <w:pStyle w:val="TOC3"/>
        <w:tabs>
          <w:tab w:val="left" w:pos="891"/>
          <w:tab w:val="right" w:leader="dot" w:pos="9471"/>
        </w:tabs>
        <w:spacing w:before="140" w:line="360" w:lineRule="auto"/>
        <w:ind w:left="0" w:firstLine="0"/>
        <w:jc w:val="both"/>
        <w:rPr>
          <w:b/>
          <w:bCs/>
          <w:sz w:val="24"/>
          <w:szCs w:val="24"/>
        </w:rPr>
      </w:pPr>
      <w:r w:rsidRPr="000C11B6">
        <w:rPr>
          <w:b/>
          <w:bCs/>
          <w:sz w:val="24"/>
          <w:szCs w:val="24"/>
        </w:rPr>
        <w:t>3. E-commerce data mining</w:t>
      </w:r>
    </w:p>
    <w:p w14:paraId="64126F7D" w14:textId="57DCEB3F" w:rsidR="009F7934" w:rsidRPr="000C11B6" w:rsidRDefault="00324683" w:rsidP="001D7B54">
      <w:pPr>
        <w:pStyle w:val="TOC3"/>
        <w:tabs>
          <w:tab w:val="left" w:pos="891"/>
          <w:tab w:val="right" w:leader="dot" w:pos="9471"/>
        </w:tabs>
        <w:spacing w:before="140" w:line="360" w:lineRule="auto"/>
        <w:ind w:left="227" w:firstLine="0"/>
        <w:jc w:val="both"/>
        <w:rPr>
          <w:sz w:val="24"/>
          <w:szCs w:val="24"/>
        </w:rPr>
      </w:pPr>
      <w:r w:rsidRPr="000C11B6">
        <w:rPr>
          <w:sz w:val="24"/>
          <w:szCs w:val="24"/>
        </w:rPr>
        <w:t>The most well-known of these is unquestionably Amazon, which uses cutting-edge mining algorithms to fuel its "People who viewed that product, also liked this" capability. Cross-selling and upselling not only help businesses increase customer satisfaction but also help them make more money.</w:t>
      </w:r>
    </w:p>
    <w:p w14:paraId="324BFEF4" w14:textId="1C7086A5" w:rsidR="009F7934" w:rsidRPr="000C11B6" w:rsidRDefault="009F7934" w:rsidP="001D7B54">
      <w:pPr>
        <w:pStyle w:val="TOC3"/>
        <w:tabs>
          <w:tab w:val="left" w:pos="891"/>
          <w:tab w:val="right" w:leader="dot" w:pos="9471"/>
        </w:tabs>
        <w:spacing w:before="140" w:line="360" w:lineRule="auto"/>
        <w:ind w:left="0" w:firstLine="0"/>
        <w:jc w:val="both"/>
        <w:rPr>
          <w:b/>
          <w:bCs/>
          <w:sz w:val="24"/>
          <w:szCs w:val="24"/>
        </w:rPr>
      </w:pPr>
      <w:r w:rsidRPr="000C11B6">
        <w:rPr>
          <w:b/>
          <w:bCs/>
          <w:sz w:val="24"/>
          <w:szCs w:val="24"/>
        </w:rPr>
        <w:t>4. Data mining in grocery stores</w:t>
      </w:r>
    </w:p>
    <w:p w14:paraId="2A5F45F5" w14:textId="4A252379" w:rsidR="00390020" w:rsidRPr="000C11B6" w:rsidRDefault="00324683" w:rsidP="001D7B54">
      <w:pPr>
        <w:pStyle w:val="TOC3"/>
        <w:tabs>
          <w:tab w:val="left" w:pos="891"/>
          <w:tab w:val="right" w:leader="dot" w:pos="9471"/>
        </w:tabs>
        <w:spacing w:before="140" w:line="360" w:lineRule="auto"/>
        <w:ind w:left="227" w:firstLine="0"/>
        <w:jc w:val="both"/>
        <w:rPr>
          <w:sz w:val="24"/>
          <w:szCs w:val="24"/>
        </w:rPr>
      </w:pPr>
      <w:r w:rsidRPr="000C11B6">
        <w:rPr>
          <w:sz w:val="24"/>
          <w:szCs w:val="24"/>
        </w:rPr>
        <w:t>Most notably, the American retailer Target was the victim of this recent occurrence. As part of its data mining strategy, the company developed criteria to assess whether or not its clients were likely to become pregnant. By detecting customers who they thought could be pregnant by looking at the things in their shopping carts, they were able to target advertising for diapers, cotton wool, and other goods.</w:t>
      </w:r>
    </w:p>
    <w:p w14:paraId="79E4B8BA" w14:textId="5C1E6EF6" w:rsidR="009F7934" w:rsidRPr="000C11B6" w:rsidRDefault="009F7934" w:rsidP="001D7B54">
      <w:pPr>
        <w:pStyle w:val="TOC3"/>
        <w:tabs>
          <w:tab w:val="left" w:pos="891"/>
          <w:tab w:val="right" w:leader="dot" w:pos="9471"/>
        </w:tabs>
        <w:spacing w:before="140" w:line="360" w:lineRule="auto"/>
        <w:ind w:left="0" w:firstLine="0"/>
        <w:jc w:val="both"/>
        <w:rPr>
          <w:b/>
          <w:bCs/>
          <w:sz w:val="24"/>
          <w:szCs w:val="24"/>
        </w:rPr>
      </w:pPr>
      <w:r w:rsidRPr="000C11B6">
        <w:rPr>
          <w:b/>
          <w:bCs/>
          <w:sz w:val="24"/>
          <w:szCs w:val="24"/>
        </w:rPr>
        <w:t>5. Data mining in law enforcement</w:t>
      </w:r>
    </w:p>
    <w:p w14:paraId="63886CF5" w14:textId="0DCEC5AE" w:rsidR="00A04F24" w:rsidRPr="000C11B6" w:rsidRDefault="009F7934" w:rsidP="001D7B54">
      <w:pPr>
        <w:pStyle w:val="TOC3"/>
        <w:tabs>
          <w:tab w:val="left" w:pos="891"/>
          <w:tab w:val="right" w:leader="dot" w:pos="9471"/>
        </w:tabs>
        <w:spacing w:before="140" w:line="360" w:lineRule="auto"/>
        <w:ind w:left="227" w:firstLine="0"/>
        <w:jc w:val="both"/>
        <w:rPr>
          <w:sz w:val="24"/>
          <w:szCs w:val="24"/>
        </w:rPr>
      </w:pPr>
      <w:r w:rsidRPr="000C11B6">
        <w:rPr>
          <w:sz w:val="24"/>
          <w:szCs w:val="24"/>
        </w:rPr>
        <w:t xml:space="preserve">The last case in our series demonstrates that data mining is not just used for business purposes. Beyond business-related uses, crime prevention organizations use data mining to identify patterns and anomalies in vast amounts of data. This information is used to make decisions about who should be searched at border crossings based on age/type of vehicle, number/age of occupants, and past border crossings, as well as which intelligence to take seriously for counterterrorism efforts. </w:t>
      </w:r>
    </w:p>
    <w:p w14:paraId="5D162E8B" w14:textId="2B2CDAB6" w:rsidR="00184488" w:rsidRPr="000C11B6" w:rsidRDefault="00184488" w:rsidP="001D7B54">
      <w:pPr>
        <w:pStyle w:val="TOC3"/>
        <w:numPr>
          <w:ilvl w:val="0"/>
          <w:numId w:val="16"/>
        </w:numPr>
        <w:tabs>
          <w:tab w:val="left" w:pos="891"/>
          <w:tab w:val="right" w:leader="dot" w:pos="9471"/>
        </w:tabs>
        <w:spacing w:before="140" w:line="360" w:lineRule="auto"/>
        <w:jc w:val="both"/>
        <w:rPr>
          <w:b/>
          <w:bCs/>
          <w:sz w:val="24"/>
          <w:szCs w:val="24"/>
        </w:rPr>
      </w:pPr>
      <w:r w:rsidRPr="000C11B6">
        <w:rPr>
          <w:b/>
          <w:bCs/>
          <w:sz w:val="24"/>
          <w:szCs w:val="24"/>
        </w:rPr>
        <w:t>Text mining methods</w:t>
      </w:r>
    </w:p>
    <w:p w14:paraId="03C8E892" w14:textId="10F02DC3" w:rsidR="00A04F24" w:rsidRDefault="00A04F24" w:rsidP="001D7B54">
      <w:pPr>
        <w:pStyle w:val="TOC3"/>
        <w:tabs>
          <w:tab w:val="left" w:pos="891"/>
          <w:tab w:val="right" w:leader="dot" w:pos="9471"/>
        </w:tabs>
        <w:spacing w:before="140" w:line="360" w:lineRule="auto"/>
        <w:ind w:left="360" w:firstLine="0"/>
        <w:jc w:val="both"/>
        <w:rPr>
          <w:sz w:val="24"/>
          <w:szCs w:val="24"/>
        </w:rPr>
      </w:pPr>
      <w:r w:rsidRPr="000C11B6">
        <w:rPr>
          <w:sz w:val="24"/>
          <w:szCs w:val="24"/>
        </w:rPr>
        <w:t>The five text mining methods listed below might assist you in producing the best outcomes</w:t>
      </w:r>
      <w:sdt>
        <w:sdtPr>
          <w:rPr>
            <w:sz w:val="24"/>
            <w:szCs w:val="24"/>
          </w:rPr>
          <w:id w:val="-457410228"/>
          <w:citation/>
        </w:sdtPr>
        <w:sdtContent>
          <w:r w:rsidR="00D240D6">
            <w:rPr>
              <w:sz w:val="24"/>
              <w:szCs w:val="24"/>
            </w:rPr>
            <w:fldChar w:fldCharType="begin"/>
          </w:r>
          <w:r w:rsidR="00D240D6">
            <w:rPr>
              <w:sz w:val="24"/>
              <w:szCs w:val="24"/>
            </w:rPr>
            <w:instrText xml:space="preserve"> CITATION Ant203 \l 1033 </w:instrText>
          </w:r>
          <w:r w:rsidR="00D240D6">
            <w:rPr>
              <w:sz w:val="24"/>
              <w:szCs w:val="24"/>
            </w:rPr>
            <w:fldChar w:fldCharType="separate"/>
          </w:r>
          <w:r w:rsidR="00D240D6">
            <w:rPr>
              <w:noProof/>
              <w:sz w:val="24"/>
              <w:szCs w:val="24"/>
            </w:rPr>
            <w:t xml:space="preserve"> </w:t>
          </w:r>
          <w:r w:rsidR="00D240D6" w:rsidRPr="00D240D6">
            <w:rPr>
              <w:noProof/>
              <w:sz w:val="24"/>
              <w:szCs w:val="24"/>
            </w:rPr>
            <w:t>(Antons, 2020)</w:t>
          </w:r>
          <w:r w:rsidR="00D240D6">
            <w:rPr>
              <w:sz w:val="24"/>
              <w:szCs w:val="24"/>
            </w:rPr>
            <w:fldChar w:fldCharType="end"/>
          </w:r>
        </w:sdtContent>
      </w:sdt>
      <w:r w:rsidRPr="000C11B6">
        <w:rPr>
          <w:sz w:val="24"/>
          <w:szCs w:val="24"/>
        </w:rPr>
        <w:t>.</w:t>
      </w:r>
    </w:p>
    <w:p w14:paraId="3F037263" w14:textId="77777777" w:rsidR="00541B30" w:rsidRPr="00541B30" w:rsidRDefault="00541B30" w:rsidP="00541B30">
      <w:pPr>
        <w:pStyle w:val="TOC3"/>
        <w:numPr>
          <w:ilvl w:val="0"/>
          <w:numId w:val="21"/>
        </w:numPr>
        <w:tabs>
          <w:tab w:val="left" w:pos="891"/>
          <w:tab w:val="right" w:leader="dot" w:pos="9471"/>
        </w:tabs>
        <w:spacing w:before="140" w:line="360" w:lineRule="auto"/>
        <w:jc w:val="both"/>
        <w:rPr>
          <w:sz w:val="24"/>
          <w:szCs w:val="24"/>
        </w:rPr>
      </w:pPr>
      <w:r w:rsidRPr="00541B30">
        <w:rPr>
          <w:sz w:val="24"/>
          <w:szCs w:val="24"/>
        </w:rPr>
        <w:t xml:space="preserve">Classification, as a supervised learning technique, entails categorizing text documents into predefined groups based on their content. Natural Language Processing (NLP) is commonly employed to analyze and process the text, extracting pertinent synonyms and abbreviations using </w:t>
      </w:r>
      <w:r w:rsidRPr="00541B30">
        <w:rPr>
          <w:sz w:val="24"/>
          <w:szCs w:val="24"/>
        </w:rPr>
        <w:lastRenderedPageBreak/>
        <w:t>co-referencing. This method is applied in various areas, including personalized advertisement distribution, spam detection, and web page categorization.</w:t>
      </w:r>
    </w:p>
    <w:p w14:paraId="0F3E6F92" w14:textId="7F00F59D" w:rsidR="00541B30" w:rsidRPr="00541B30" w:rsidRDefault="00541B30" w:rsidP="00541B30">
      <w:pPr>
        <w:pStyle w:val="TOC3"/>
        <w:numPr>
          <w:ilvl w:val="0"/>
          <w:numId w:val="21"/>
        </w:numPr>
        <w:tabs>
          <w:tab w:val="left" w:pos="891"/>
          <w:tab w:val="right" w:leader="dot" w:pos="9471"/>
        </w:tabs>
        <w:spacing w:before="140" w:line="360" w:lineRule="auto"/>
        <w:jc w:val="both"/>
        <w:rPr>
          <w:sz w:val="24"/>
          <w:szCs w:val="24"/>
        </w:rPr>
      </w:pPr>
      <w:r w:rsidRPr="00541B30">
        <w:rPr>
          <w:sz w:val="24"/>
          <w:szCs w:val="24"/>
        </w:rPr>
        <w:t>Clustering is an essential text mining technique that identifies inherent structures in textual data, grouping them into clusters without prior knowledge of their content. This unsupervised method serves as a preprocessing step for other text mining algorithms or data distribution tasks.</w:t>
      </w:r>
    </w:p>
    <w:p w14:paraId="79FF605B" w14:textId="30641DEF" w:rsidR="00541B30" w:rsidRPr="00541B30" w:rsidRDefault="00541B30" w:rsidP="00541B30">
      <w:pPr>
        <w:pStyle w:val="TOC3"/>
        <w:numPr>
          <w:ilvl w:val="0"/>
          <w:numId w:val="21"/>
        </w:numPr>
        <w:tabs>
          <w:tab w:val="left" w:pos="891"/>
          <w:tab w:val="right" w:leader="dot" w:pos="9471"/>
        </w:tabs>
        <w:spacing w:before="140" w:line="360" w:lineRule="auto"/>
        <w:jc w:val="both"/>
        <w:rPr>
          <w:sz w:val="24"/>
          <w:szCs w:val="24"/>
        </w:rPr>
      </w:pPr>
      <w:r w:rsidRPr="00541B30">
        <w:rPr>
          <w:sz w:val="24"/>
          <w:szCs w:val="24"/>
        </w:rPr>
        <w:t>Information Extraction is a text mining approach that aims to identify and extract relevant entities, properties, and relationships from unstructured or semi-structured texts. The extracted data is stored for future retrieval and access, evaluated using precision and recall techniques.</w:t>
      </w:r>
    </w:p>
    <w:p w14:paraId="58253805" w14:textId="6813AE95" w:rsidR="00541B30" w:rsidRPr="00541B30" w:rsidRDefault="00541B30" w:rsidP="00541B30">
      <w:pPr>
        <w:pStyle w:val="TOC3"/>
        <w:numPr>
          <w:ilvl w:val="0"/>
          <w:numId w:val="21"/>
        </w:numPr>
        <w:tabs>
          <w:tab w:val="left" w:pos="891"/>
          <w:tab w:val="right" w:leader="dot" w:pos="9471"/>
        </w:tabs>
        <w:spacing w:before="140" w:line="360" w:lineRule="auto"/>
        <w:jc w:val="both"/>
        <w:rPr>
          <w:sz w:val="24"/>
          <w:szCs w:val="24"/>
        </w:rPr>
      </w:pPr>
      <w:r w:rsidRPr="00541B30">
        <w:rPr>
          <w:sz w:val="24"/>
          <w:szCs w:val="24"/>
        </w:rPr>
        <w:t>Information Retrieval (IR) involves collecting relevant patterns from a specific set of words or phrases. IR systems use algorithms to track user behaviors and find pertinent data, with popular examples like Google and Yahoo extensively used for text mining applications.</w:t>
      </w:r>
    </w:p>
    <w:p w14:paraId="3541D516" w14:textId="215EF37A" w:rsidR="00541B30" w:rsidRPr="00541B30" w:rsidRDefault="00541B30" w:rsidP="00541B30">
      <w:pPr>
        <w:pStyle w:val="TOC3"/>
        <w:numPr>
          <w:ilvl w:val="0"/>
          <w:numId w:val="21"/>
        </w:numPr>
        <w:tabs>
          <w:tab w:val="left" w:pos="891"/>
          <w:tab w:val="right" w:leader="dot" w:pos="9471"/>
        </w:tabs>
        <w:spacing w:before="140" w:line="360" w:lineRule="auto"/>
        <w:jc w:val="both"/>
        <w:rPr>
          <w:sz w:val="24"/>
          <w:szCs w:val="24"/>
        </w:rPr>
      </w:pPr>
      <w:r w:rsidRPr="00541B30">
        <w:rPr>
          <w:sz w:val="24"/>
          <w:szCs w:val="24"/>
        </w:rPr>
        <w:t>Text Summarization automatically generates concise versions of text documents, preserving essential information while providing compact summaries. It integrates various text categorization approaches, such as decision trees, neural networks, regression models, and swarm intelligence, to achieve effective summarization.</w:t>
      </w:r>
    </w:p>
    <w:p w14:paraId="58053D0D" w14:textId="7C598BFD" w:rsidR="00184488" w:rsidRPr="000C11B6" w:rsidRDefault="00184488" w:rsidP="001D7B54">
      <w:pPr>
        <w:pStyle w:val="TOC3"/>
        <w:numPr>
          <w:ilvl w:val="0"/>
          <w:numId w:val="15"/>
        </w:numPr>
        <w:tabs>
          <w:tab w:val="left" w:pos="891"/>
          <w:tab w:val="right" w:leader="dot" w:pos="9471"/>
        </w:tabs>
        <w:spacing w:before="140" w:line="360" w:lineRule="auto"/>
        <w:jc w:val="both"/>
        <w:rPr>
          <w:b/>
          <w:bCs/>
          <w:sz w:val="24"/>
          <w:szCs w:val="24"/>
        </w:rPr>
      </w:pPr>
      <w:r w:rsidRPr="000C11B6">
        <w:rPr>
          <w:b/>
          <w:bCs/>
          <w:sz w:val="24"/>
          <w:szCs w:val="24"/>
        </w:rPr>
        <w:t>Real life</w:t>
      </w:r>
      <w:r w:rsidR="00FB1FFD" w:rsidRPr="000C11B6">
        <w:rPr>
          <w:b/>
          <w:bCs/>
          <w:sz w:val="24"/>
          <w:szCs w:val="24"/>
        </w:rPr>
        <w:t xml:space="preserve"> text </w:t>
      </w:r>
      <w:r w:rsidRPr="000C11B6">
        <w:rPr>
          <w:b/>
          <w:bCs/>
          <w:sz w:val="24"/>
          <w:szCs w:val="24"/>
        </w:rPr>
        <w:t>mining examples</w:t>
      </w:r>
    </w:p>
    <w:p w14:paraId="15A67C77" w14:textId="77777777" w:rsidR="00541B30" w:rsidRPr="00541B30" w:rsidRDefault="00184488" w:rsidP="00541B30">
      <w:pPr>
        <w:pStyle w:val="TOC3"/>
        <w:tabs>
          <w:tab w:val="left" w:pos="891"/>
          <w:tab w:val="right" w:leader="dot" w:pos="9471"/>
        </w:tabs>
        <w:spacing w:before="140" w:line="360" w:lineRule="auto"/>
        <w:jc w:val="both"/>
      </w:pPr>
      <w:r w:rsidRPr="000C11B6">
        <w:rPr>
          <w:sz w:val="24"/>
          <w:szCs w:val="24"/>
        </w:rPr>
        <w:tab/>
      </w:r>
      <w:r w:rsidR="00541B30" w:rsidRPr="00541B30">
        <w:t>Text mining is widely applied across various industries, and let's explore specific examples of its use in different businesses (Qorib, 2023).</w:t>
      </w:r>
    </w:p>
    <w:p w14:paraId="2F01AEDC" w14:textId="071832CC" w:rsidR="00541B30" w:rsidRPr="00541B30" w:rsidRDefault="00541B30" w:rsidP="00541B30">
      <w:pPr>
        <w:pStyle w:val="TOC3"/>
        <w:numPr>
          <w:ilvl w:val="0"/>
          <w:numId w:val="22"/>
        </w:numPr>
        <w:tabs>
          <w:tab w:val="left" w:pos="891"/>
          <w:tab w:val="right" w:leader="dot" w:pos="9471"/>
        </w:tabs>
        <w:spacing w:before="140" w:line="360" w:lineRule="auto"/>
        <w:jc w:val="both"/>
        <w:rPr>
          <w:sz w:val="24"/>
          <w:szCs w:val="24"/>
        </w:rPr>
      </w:pPr>
      <w:r w:rsidRPr="00D167F3">
        <w:rPr>
          <w:b/>
          <w:sz w:val="24"/>
          <w:szCs w:val="24"/>
        </w:rPr>
        <w:t xml:space="preserve">Financial Services: </w:t>
      </w:r>
      <w:r w:rsidRPr="00541B30">
        <w:rPr>
          <w:sz w:val="24"/>
          <w:szCs w:val="24"/>
        </w:rPr>
        <w:t xml:space="preserve">The financial sector involves extensive documentation, risk analysis, and compliance. Text analytics is employed to examine customer feedback, evaluate claims, assess user interactions, and identify compliance issues. </w:t>
      </w:r>
    </w:p>
    <w:p w14:paraId="6E9DE84A" w14:textId="11E486E8" w:rsidR="00541B30" w:rsidRPr="00541B30" w:rsidRDefault="00541B30" w:rsidP="00541B30">
      <w:pPr>
        <w:pStyle w:val="TOC3"/>
        <w:numPr>
          <w:ilvl w:val="0"/>
          <w:numId w:val="22"/>
        </w:numPr>
        <w:tabs>
          <w:tab w:val="left" w:pos="891"/>
          <w:tab w:val="right" w:leader="dot" w:pos="9471"/>
        </w:tabs>
        <w:spacing w:before="140" w:line="360" w:lineRule="auto"/>
        <w:jc w:val="both"/>
        <w:rPr>
          <w:sz w:val="24"/>
          <w:szCs w:val="24"/>
        </w:rPr>
      </w:pPr>
      <w:r w:rsidRPr="00D167F3">
        <w:rPr>
          <w:b/>
          <w:sz w:val="24"/>
          <w:szCs w:val="24"/>
        </w:rPr>
        <w:t>Pharmacy and Healthcare:</w:t>
      </w:r>
      <w:r w:rsidRPr="00541B30">
        <w:rPr>
          <w:sz w:val="24"/>
          <w:szCs w:val="24"/>
        </w:rPr>
        <w:t xml:space="preserve"> In the medical field, experts in medical affairs use text mining to interpret and report changes in pharmaceutical products during research and development stages. This technology enables them to make informed decisions and adjust their course of action based on the insights obtained. </w:t>
      </w:r>
    </w:p>
    <w:p w14:paraId="3AE54BD4" w14:textId="77777777" w:rsidR="00541B30" w:rsidRPr="00541B30" w:rsidRDefault="00541B30" w:rsidP="00541B30">
      <w:pPr>
        <w:pStyle w:val="TOC3"/>
        <w:numPr>
          <w:ilvl w:val="0"/>
          <w:numId w:val="22"/>
        </w:numPr>
        <w:tabs>
          <w:tab w:val="left" w:pos="891"/>
          <w:tab w:val="right" w:leader="dot" w:pos="9471"/>
        </w:tabs>
        <w:spacing w:before="140" w:line="360" w:lineRule="auto"/>
        <w:jc w:val="both"/>
        <w:rPr>
          <w:sz w:val="24"/>
          <w:szCs w:val="24"/>
        </w:rPr>
      </w:pPr>
      <w:r w:rsidRPr="00D167F3">
        <w:rPr>
          <w:b/>
          <w:sz w:val="24"/>
          <w:szCs w:val="24"/>
        </w:rPr>
        <w:t xml:space="preserve">Retail: </w:t>
      </w:r>
      <w:r w:rsidRPr="00541B30">
        <w:rPr>
          <w:sz w:val="24"/>
          <w:szCs w:val="24"/>
        </w:rPr>
        <w:t>E-commerce vendors, in particular, focus on providing excellent customer experiences. Text mining is utilized to collect, organize, and analyze customer feedback, identifying areas of friction in using the e-commerce website or interacting with customer service. Addressing such concerns enhances customer satisfaction and loyalty.</w:t>
      </w:r>
    </w:p>
    <w:p w14:paraId="099AE20E" w14:textId="77777777" w:rsidR="00541B30" w:rsidRPr="00541B30" w:rsidRDefault="00541B30" w:rsidP="00541B30">
      <w:pPr>
        <w:pStyle w:val="TOC3"/>
        <w:numPr>
          <w:ilvl w:val="0"/>
          <w:numId w:val="22"/>
        </w:numPr>
        <w:tabs>
          <w:tab w:val="left" w:pos="891"/>
          <w:tab w:val="right" w:leader="dot" w:pos="9471"/>
        </w:tabs>
        <w:spacing w:before="140" w:line="360" w:lineRule="auto"/>
        <w:jc w:val="both"/>
        <w:rPr>
          <w:sz w:val="24"/>
          <w:szCs w:val="24"/>
        </w:rPr>
      </w:pPr>
      <w:r w:rsidRPr="00D167F3">
        <w:rPr>
          <w:b/>
          <w:sz w:val="24"/>
          <w:szCs w:val="24"/>
        </w:rPr>
        <w:lastRenderedPageBreak/>
        <w:t>Cybercrime Prevention:</w:t>
      </w:r>
      <w:r w:rsidRPr="00541B30">
        <w:rPr>
          <w:sz w:val="24"/>
          <w:szCs w:val="24"/>
        </w:rPr>
        <w:t xml:space="preserve"> With the increasing use of communication tools and the anonymity of the internet, the risk of online crimes has risen. Text mining, combined with intelligence and anti-crime technologies, aids organizations, law enforcement, and intelligence agencies in preventing and combating cybercrime.</w:t>
      </w:r>
    </w:p>
    <w:p w14:paraId="15DEE4FE" w14:textId="173CC880" w:rsidR="00541B30" w:rsidRPr="00541B30" w:rsidRDefault="00541B30" w:rsidP="00541B30">
      <w:pPr>
        <w:pStyle w:val="TOC3"/>
        <w:numPr>
          <w:ilvl w:val="0"/>
          <w:numId w:val="22"/>
        </w:numPr>
        <w:tabs>
          <w:tab w:val="left" w:pos="891"/>
          <w:tab w:val="right" w:leader="dot" w:pos="9471"/>
        </w:tabs>
        <w:spacing w:before="140" w:line="360" w:lineRule="auto"/>
        <w:jc w:val="both"/>
        <w:rPr>
          <w:sz w:val="24"/>
          <w:szCs w:val="24"/>
        </w:rPr>
      </w:pPr>
      <w:r w:rsidRPr="00D167F3">
        <w:rPr>
          <w:b/>
          <w:sz w:val="24"/>
          <w:szCs w:val="24"/>
        </w:rPr>
        <w:t>Business Intelligence:</w:t>
      </w:r>
      <w:r w:rsidRPr="00541B30">
        <w:rPr>
          <w:sz w:val="24"/>
          <w:szCs w:val="24"/>
        </w:rPr>
        <w:t xml:space="preserve"> Large enterprises rely on text mining for decision-making support. The analysis of massive volumes of internal and open-source data is made more efficient with text mining tools. </w:t>
      </w:r>
    </w:p>
    <w:p w14:paraId="5C040C57" w14:textId="2DBE00F0" w:rsidR="00541B30" w:rsidRPr="000C11B6" w:rsidRDefault="00541B30" w:rsidP="00541B30">
      <w:pPr>
        <w:pStyle w:val="TOC3"/>
        <w:tabs>
          <w:tab w:val="left" w:pos="891"/>
          <w:tab w:val="right" w:leader="dot" w:pos="9471"/>
        </w:tabs>
        <w:spacing w:before="140" w:line="360" w:lineRule="auto"/>
        <w:ind w:left="0" w:firstLine="0"/>
        <w:jc w:val="both"/>
        <w:rPr>
          <w:sz w:val="24"/>
          <w:szCs w:val="24"/>
        </w:rPr>
      </w:pPr>
    </w:p>
    <w:p w14:paraId="5FFF2523" w14:textId="573E8CEA" w:rsidR="00140F55" w:rsidRPr="000C11B6" w:rsidRDefault="00140F55" w:rsidP="00CE0445">
      <w:pPr>
        <w:pStyle w:val="Heading2"/>
        <w:rPr>
          <w:rFonts w:ascii="Times New Roman" w:hAnsi="Times New Roman" w:cs="Times New Roman"/>
          <w:b/>
          <w:color w:val="auto"/>
          <w:sz w:val="24"/>
          <w:szCs w:val="24"/>
        </w:rPr>
      </w:pPr>
      <w:bookmarkStart w:id="37" w:name="_Toc142389186"/>
      <w:r w:rsidRPr="000C11B6">
        <w:rPr>
          <w:rFonts w:ascii="Times New Roman" w:hAnsi="Times New Roman" w:cs="Times New Roman"/>
          <w:b/>
          <w:color w:val="auto"/>
          <w:sz w:val="24"/>
          <w:szCs w:val="24"/>
        </w:rPr>
        <w:t>Q7. Discuss the advantages and disadvantage of using SPSS and Excel using relevant practical examples and present your discussions in a table.</w:t>
      </w:r>
      <w:bookmarkEnd w:id="37"/>
    </w:p>
    <w:p w14:paraId="2D06C41D" w14:textId="7FEA8C2F" w:rsidR="00B4313E" w:rsidRPr="000C11B6" w:rsidRDefault="00B4313E" w:rsidP="001D7B54">
      <w:pPr>
        <w:pStyle w:val="TOC3"/>
        <w:numPr>
          <w:ilvl w:val="0"/>
          <w:numId w:val="15"/>
        </w:numPr>
        <w:tabs>
          <w:tab w:val="left" w:pos="891"/>
          <w:tab w:val="right" w:leader="dot" w:pos="9471"/>
        </w:tabs>
        <w:spacing w:before="140" w:line="360" w:lineRule="auto"/>
        <w:jc w:val="both"/>
        <w:rPr>
          <w:b/>
          <w:bCs/>
          <w:sz w:val="24"/>
          <w:szCs w:val="24"/>
        </w:rPr>
      </w:pPr>
      <w:r w:rsidRPr="000C11B6">
        <w:rPr>
          <w:b/>
          <w:bCs/>
          <w:sz w:val="24"/>
          <w:szCs w:val="24"/>
        </w:rPr>
        <w:t>Advantages and Disadvantages of Excel</w:t>
      </w:r>
    </w:p>
    <w:tbl>
      <w:tblPr>
        <w:tblStyle w:val="TableGrid"/>
        <w:tblW w:w="0" w:type="auto"/>
        <w:tblInd w:w="630" w:type="dxa"/>
        <w:tblLook w:val="04A0" w:firstRow="1" w:lastRow="0" w:firstColumn="1" w:lastColumn="0" w:noHBand="0" w:noVBand="1"/>
      </w:tblPr>
      <w:tblGrid>
        <w:gridCol w:w="985"/>
        <w:gridCol w:w="3960"/>
        <w:gridCol w:w="4015"/>
      </w:tblGrid>
      <w:tr w:rsidR="00B4313E" w:rsidRPr="000C11B6" w14:paraId="3148648B" w14:textId="77777777" w:rsidTr="00B4313E">
        <w:tc>
          <w:tcPr>
            <w:tcW w:w="985" w:type="dxa"/>
          </w:tcPr>
          <w:p w14:paraId="45C11463" w14:textId="4E32C043" w:rsidR="00B4313E" w:rsidRPr="000C11B6" w:rsidRDefault="00B4313E" w:rsidP="001D7B54">
            <w:pPr>
              <w:pStyle w:val="TOC3"/>
              <w:tabs>
                <w:tab w:val="left" w:pos="891"/>
                <w:tab w:val="right" w:leader="dot" w:pos="9471"/>
              </w:tabs>
              <w:spacing w:before="140" w:line="360" w:lineRule="auto"/>
              <w:ind w:left="0" w:firstLine="0"/>
              <w:jc w:val="both"/>
              <w:rPr>
                <w:b/>
                <w:bCs/>
                <w:sz w:val="24"/>
                <w:szCs w:val="24"/>
              </w:rPr>
            </w:pPr>
            <w:r w:rsidRPr="000C11B6">
              <w:rPr>
                <w:b/>
                <w:bCs/>
                <w:sz w:val="24"/>
                <w:szCs w:val="24"/>
              </w:rPr>
              <w:t>Sr. No.</w:t>
            </w:r>
          </w:p>
        </w:tc>
        <w:tc>
          <w:tcPr>
            <w:tcW w:w="3960" w:type="dxa"/>
          </w:tcPr>
          <w:p w14:paraId="1B37FA07" w14:textId="5881A984" w:rsidR="00B4313E" w:rsidRPr="000C11B6" w:rsidRDefault="00B4313E" w:rsidP="001D7B54">
            <w:pPr>
              <w:pStyle w:val="TOC3"/>
              <w:tabs>
                <w:tab w:val="left" w:pos="891"/>
                <w:tab w:val="right" w:leader="dot" w:pos="9471"/>
              </w:tabs>
              <w:spacing w:before="140" w:line="360" w:lineRule="auto"/>
              <w:ind w:left="0" w:firstLine="0"/>
              <w:jc w:val="both"/>
              <w:rPr>
                <w:b/>
                <w:bCs/>
                <w:sz w:val="24"/>
                <w:szCs w:val="24"/>
              </w:rPr>
            </w:pPr>
            <w:r w:rsidRPr="000C11B6">
              <w:rPr>
                <w:b/>
                <w:bCs/>
                <w:sz w:val="24"/>
                <w:szCs w:val="24"/>
              </w:rPr>
              <w:t>Advantages of Excel</w:t>
            </w:r>
          </w:p>
        </w:tc>
        <w:tc>
          <w:tcPr>
            <w:tcW w:w="4015" w:type="dxa"/>
          </w:tcPr>
          <w:p w14:paraId="4D7F8CC6" w14:textId="7AD67BD6" w:rsidR="00B4313E" w:rsidRPr="000C11B6" w:rsidRDefault="00B4313E" w:rsidP="001D7B54">
            <w:pPr>
              <w:pStyle w:val="TOC3"/>
              <w:tabs>
                <w:tab w:val="left" w:pos="891"/>
                <w:tab w:val="right" w:leader="dot" w:pos="9471"/>
              </w:tabs>
              <w:spacing w:before="140" w:line="360" w:lineRule="auto"/>
              <w:ind w:left="0" w:firstLine="0"/>
              <w:jc w:val="both"/>
              <w:rPr>
                <w:b/>
                <w:bCs/>
                <w:sz w:val="24"/>
                <w:szCs w:val="24"/>
              </w:rPr>
            </w:pPr>
            <w:r w:rsidRPr="000C11B6">
              <w:rPr>
                <w:b/>
                <w:bCs/>
                <w:sz w:val="24"/>
                <w:szCs w:val="24"/>
              </w:rPr>
              <w:t>Disadvantages of Excel</w:t>
            </w:r>
          </w:p>
        </w:tc>
      </w:tr>
      <w:tr w:rsidR="008D3E41" w:rsidRPr="000C11B6" w14:paraId="04218430" w14:textId="77777777" w:rsidTr="00B4313E">
        <w:tc>
          <w:tcPr>
            <w:tcW w:w="985" w:type="dxa"/>
          </w:tcPr>
          <w:p w14:paraId="4145EF74" w14:textId="599FBF77" w:rsidR="008D3E41" w:rsidRPr="000C11B6" w:rsidRDefault="008D3E41" w:rsidP="001D7B54">
            <w:pPr>
              <w:pStyle w:val="TOC3"/>
              <w:numPr>
                <w:ilvl w:val="0"/>
                <w:numId w:val="17"/>
              </w:numPr>
              <w:tabs>
                <w:tab w:val="left" w:pos="891"/>
                <w:tab w:val="right" w:leader="dot" w:pos="9471"/>
              </w:tabs>
              <w:spacing w:before="140" w:line="360" w:lineRule="auto"/>
              <w:jc w:val="both"/>
              <w:rPr>
                <w:b/>
                <w:bCs/>
                <w:sz w:val="24"/>
                <w:szCs w:val="24"/>
              </w:rPr>
            </w:pPr>
          </w:p>
        </w:tc>
        <w:tc>
          <w:tcPr>
            <w:tcW w:w="3960" w:type="dxa"/>
          </w:tcPr>
          <w:p w14:paraId="33000F81" w14:textId="155F207E" w:rsidR="008D3E41" w:rsidRPr="000C11B6" w:rsidRDefault="008D3E41" w:rsidP="001D7B54">
            <w:pPr>
              <w:pStyle w:val="TOC3"/>
              <w:tabs>
                <w:tab w:val="left" w:pos="891"/>
                <w:tab w:val="right" w:leader="dot" w:pos="9471"/>
              </w:tabs>
              <w:spacing w:before="140" w:line="360" w:lineRule="auto"/>
              <w:ind w:left="0" w:firstLine="0"/>
              <w:jc w:val="both"/>
              <w:rPr>
                <w:b/>
                <w:bCs/>
                <w:sz w:val="24"/>
                <w:szCs w:val="24"/>
              </w:rPr>
            </w:pPr>
            <w:r w:rsidRPr="000C11B6">
              <w:rPr>
                <w:sz w:val="24"/>
                <w:szCs w:val="24"/>
              </w:rPr>
              <w:t xml:space="preserve">Use to create daily accounting and financial tasks </w:t>
            </w:r>
          </w:p>
        </w:tc>
        <w:tc>
          <w:tcPr>
            <w:tcW w:w="4015" w:type="dxa"/>
          </w:tcPr>
          <w:p w14:paraId="245FA3F4" w14:textId="4F85320E" w:rsidR="008D3E41" w:rsidRPr="000C11B6" w:rsidRDefault="008D3E41" w:rsidP="001D7B54">
            <w:pPr>
              <w:pStyle w:val="TOC3"/>
              <w:tabs>
                <w:tab w:val="left" w:pos="891"/>
                <w:tab w:val="right" w:leader="dot" w:pos="9471"/>
              </w:tabs>
              <w:spacing w:before="140" w:line="360" w:lineRule="auto"/>
              <w:ind w:left="0" w:firstLine="0"/>
              <w:jc w:val="both"/>
              <w:rPr>
                <w:b/>
                <w:bCs/>
                <w:sz w:val="24"/>
                <w:szCs w:val="24"/>
              </w:rPr>
            </w:pPr>
            <w:r w:rsidRPr="000C11B6">
              <w:rPr>
                <w:sz w:val="24"/>
                <w:szCs w:val="24"/>
              </w:rPr>
              <w:t>This program is challenging to learn.</w:t>
            </w:r>
          </w:p>
        </w:tc>
      </w:tr>
      <w:tr w:rsidR="008D3E41" w:rsidRPr="000C11B6" w14:paraId="5CF8AFD6" w14:textId="77777777" w:rsidTr="00B4313E">
        <w:tc>
          <w:tcPr>
            <w:tcW w:w="985" w:type="dxa"/>
          </w:tcPr>
          <w:p w14:paraId="14D8CFED" w14:textId="748A70E4" w:rsidR="008D3E41" w:rsidRPr="000C11B6" w:rsidRDefault="008D3E41" w:rsidP="001D7B54">
            <w:pPr>
              <w:pStyle w:val="TOC3"/>
              <w:numPr>
                <w:ilvl w:val="0"/>
                <w:numId w:val="17"/>
              </w:numPr>
              <w:tabs>
                <w:tab w:val="left" w:pos="891"/>
                <w:tab w:val="right" w:leader="dot" w:pos="9471"/>
              </w:tabs>
              <w:spacing w:before="140" w:line="360" w:lineRule="auto"/>
              <w:jc w:val="both"/>
              <w:rPr>
                <w:b/>
                <w:bCs/>
                <w:sz w:val="24"/>
                <w:szCs w:val="24"/>
              </w:rPr>
            </w:pPr>
          </w:p>
        </w:tc>
        <w:tc>
          <w:tcPr>
            <w:tcW w:w="3960" w:type="dxa"/>
          </w:tcPr>
          <w:p w14:paraId="5CAD6A33" w14:textId="3ECE5651" w:rsidR="008D3E41" w:rsidRPr="000C11B6" w:rsidRDefault="008D3E41" w:rsidP="001D7B54">
            <w:pPr>
              <w:pStyle w:val="TOC3"/>
              <w:tabs>
                <w:tab w:val="left" w:pos="891"/>
                <w:tab w:val="right" w:leader="dot" w:pos="9471"/>
              </w:tabs>
              <w:spacing w:before="140" w:line="360" w:lineRule="auto"/>
              <w:ind w:left="0" w:firstLine="0"/>
              <w:jc w:val="both"/>
              <w:rPr>
                <w:b/>
                <w:bCs/>
                <w:sz w:val="24"/>
                <w:szCs w:val="24"/>
              </w:rPr>
            </w:pPr>
            <w:r w:rsidRPr="000C11B6">
              <w:rPr>
                <w:sz w:val="24"/>
                <w:szCs w:val="24"/>
              </w:rPr>
              <w:t>a lot of data may be kept in this program</w:t>
            </w:r>
          </w:p>
        </w:tc>
        <w:tc>
          <w:tcPr>
            <w:tcW w:w="4015" w:type="dxa"/>
          </w:tcPr>
          <w:p w14:paraId="03CFFBBA" w14:textId="0ED5CE3E" w:rsidR="008D3E41" w:rsidRPr="000C11B6" w:rsidRDefault="008D3E41" w:rsidP="001D7B54">
            <w:pPr>
              <w:pStyle w:val="TOC3"/>
              <w:tabs>
                <w:tab w:val="left" w:pos="891"/>
                <w:tab w:val="right" w:leader="dot" w:pos="9471"/>
              </w:tabs>
              <w:spacing w:before="140" w:line="360" w:lineRule="auto"/>
              <w:ind w:left="0" w:firstLine="0"/>
              <w:jc w:val="both"/>
              <w:rPr>
                <w:b/>
                <w:bCs/>
                <w:sz w:val="24"/>
                <w:szCs w:val="24"/>
              </w:rPr>
            </w:pPr>
            <w:r w:rsidRPr="000C11B6">
              <w:rPr>
                <w:sz w:val="24"/>
                <w:szCs w:val="24"/>
              </w:rPr>
              <w:t>Anyone may insert a virus into the Excel file thanks to macros.</w:t>
            </w:r>
          </w:p>
        </w:tc>
      </w:tr>
      <w:tr w:rsidR="008D3E41" w:rsidRPr="000C11B6" w14:paraId="3A511FD4" w14:textId="77777777" w:rsidTr="00B4313E">
        <w:tc>
          <w:tcPr>
            <w:tcW w:w="985" w:type="dxa"/>
          </w:tcPr>
          <w:p w14:paraId="4B7E9775" w14:textId="174891C4" w:rsidR="008D3E41" w:rsidRPr="000C11B6" w:rsidRDefault="008D3E41" w:rsidP="001D7B54">
            <w:pPr>
              <w:pStyle w:val="TOC3"/>
              <w:numPr>
                <w:ilvl w:val="0"/>
                <w:numId w:val="17"/>
              </w:numPr>
              <w:tabs>
                <w:tab w:val="left" w:pos="891"/>
                <w:tab w:val="right" w:leader="dot" w:pos="9471"/>
              </w:tabs>
              <w:spacing w:before="140" w:line="360" w:lineRule="auto"/>
              <w:jc w:val="both"/>
              <w:rPr>
                <w:b/>
                <w:bCs/>
                <w:sz w:val="24"/>
                <w:szCs w:val="24"/>
              </w:rPr>
            </w:pPr>
          </w:p>
        </w:tc>
        <w:tc>
          <w:tcPr>
            <w:tcW w:w="3960" w:type="dxa"/>
          </w:tcPr>
          <w:p w14:paraId="528540DD" w14:textId="779D385B" w:rsidR="008D3E41" w:rsidRPr="000C11B6" w:rsidRDefault="008D3E41" w:rsidP="001D7B54">
            <w:pPr>
              <w:pStyle w:val="TOC3"/>
              <w:tabs>
                <w:tab w:val="left" w:pos="891"/>
                <w:tab w:val="right" w:leader="dot" w:pos="9471"/>
              </w:tabs>
              <w:spacing w:before="140" w:line="360" w:lineRule="auto"/>
              <w:ind w:left="0" w:firstLine="0"/>
              <w:jc w:val="both"/>
              <w:rPr>
                <w:b/>
                <w:bCs/>
                <w:sz w:val="24"/>
                <w:szCs w:val="24"/>
              </w:rPr>
            </w:pPr>
            <w:r w:rsidRPr="000C11B6">
              <w:rPr>
                <w:sz w:val="24"/>
                <w:szCs w:val="24"/>
              </w:rPr>
              <w:t>several templates offered by this program</w:t>
            </w:r>
          </w:p>
        </w:tc>
        <w:tc>
          <w:tcPr>
            <w:tcW w:w="4015" w:type="dxa"/>
          </w:tcPr>
          <w:p w14:paraId="5D164490" w14:textId="3B55D2BA" w:rsidR="008D3E41" w:rsidRPr="000C11B6" w:rsidRDefault="008D3E41" w:rsidP="001D7B54">
            <w:pPr>
              <w:pStyle w:val="TOC3"/>
              <w:tabs>
                <w:tab w:val="left" w:pos="891"/>
                <w:tab w:val="right" w:leader="dot" w:pos="9471"/>
              </w:tabs>
              <w:spacing w:before="140" w:line="360" w:lineRule="auto"/>
              <w:ind w:left="0" w:firstLine="0"/>
              <w:jc w:val="both"/>
              <w:rPr>
                <w:b/>
                <w:bCs/>
                <w:sz w:val="24"/>
                <w:szCs w:val="24"/>
              </w:rPr>
            </w:pPr>
            <w:r w:rsidRPr="000C11B6">
              <w:rPr>
                <w:sz w:val="24"/>
                <w:szCs w:val="24"/>
              </w:rPr>
              <w:t>Applying the incorrect formula will result in inaccurate data.</w:t>
            </w:r>
          </w:p>
        </w:tc>
      </w:tr>
      <w:tr w:rsidR="008D3E41" w:rsidRPr="000C11B6" w14:paraId="1434CD1A" w14:textId="77777777" w:rsidTr="00B4313E">
        <w:tc>
          <w:tcPr>
            <w:tcW w:w="985" w:type="dxa"/>
          </w:tcPr>
          <w:p w14:paraId="553EE7D9" w14:textId="77777777" w:rsidR="008D3E41" w:rsidRPr="000C11B6" w:rsidRDefault="008D3E41" w:rsidP="001D7B54">
            <w:pPr>
              <w:pStyle w:val="TOC3"/>
              <w:numPr>
                <w:ilvl w:val="0"/>
                <w:numId w:val="17"/>
              </w:numPr>
              <w:tabs>
                <w:tab w:val="left" w:pos="891"/>
                <w:tab w:val="right" w:leader="dot" w:pos="9471"/>
              </w:tabs>
              <w:spacing w:before="140" w:line="360" w:lineRule="auto"/>
              <w:jc w:val="both"/>
              <w:rPr>
                <w:b/>
                <w:bCs/>
                <w:sz w:val="24"/>
                <w:szCs w:val="24"/>
              </w:rPr>
            </w:pPr>
          </w:p>
        </w:tc>
        <w:tc>
          <w:tcPr>
            <w:tcW w:w="3960" w:type="dxa"/>
          </w:tcPr>
          <w:p w14:paraId="695155E2" w14:textId="0BCD3948" w:rsidR="008D3E41" w:rsidRPr="000C11B6" w:rsidRDefault="008D3E41" w:rsidP="001D7B54">
            <w:pPr>
              <w:pStyle w:val="TOC3"/>
              <w:tabs>
                <w:tab w:val="left" w:pos="891"/>
                <w:tab w:val="right" w:leader="dot" w:pos="9471"/>
              </w:tabs>
              <w:spacing w:before="140" w:line="360" w:lineRule="auto"/>
              <w:ind w:left="0" w:firstLine="0"/>
              <w:jc w:val="both"/>
              <w:rPr>
                <w:b/>
                <w:bCs/>
                <w:sz w:val="24"/>
                <w:szCs w:val="24"/>
              </w:rPr>
            </w:pPr>
            <w:r w:rsidRPr="000C11B6">
              <w:rPr>
                <w:sz w:val="24"/>
                <w:szCs w:val="24"/>
              </w:rPr>
              <w:t>assemble many Excel files into a single one.</w:t>
            </w:r>
          </w:p>
        </w:tc>
        <w:tc>
          <w:tcPr>
            <w:tcW w:w="4015" w:type="dxa"/>
          </w:tcPr>
          <w:p w14:paraId="7058A813" w14:textId="2B88990E" w:rsidR="008D3E41" w:rsidRPr="000C11B6" w:rsidRDefault="008D3E41" w:rsidP="001D7B54">
            <w:pPr>
              <w:pStyle w:val="TOC3"/>
              <w:tabs>
                <w:tab w:val="left" w:pos="891"/>
                <w:tab w:val="right" w:leader="dot" w:pos="9471"/>
              </w:tabs>
              <w:spacing w:before="140" w:line="360" w:lineRule="auto"/>
              <w:ind w:left="0" w:firstLine="0"/>
              <w:jc w:val="both"/>
              <w:rPr>
                <w:b/>
                <w:bCs/>
                <w:sz w:val="24"/>
                <w:szCs w:val="24"/>
              </w:rPr>
            </w:pPr>
            <w:r w:rsidRPr="000C11B6">
              <w:rPr>
                <w:sz w:val="24"/>
                <w:szCs w:val="24"/>
              </w:rPr>
              <w:t>if you save a lot of data in this program, it will be difficult to use.</w:t>
            </w:r>
          </w:p>
        </w:tc>
      </w:tr>
      <w:tr w:rsidR="008D3E41" w:rsidRPr="000C11B6" w14:paraId="547C7FCF" w14:textId="77777777" w:rsidTr="00B4313E">
        <w:tc>
          <w:tcPr>
            <w:tcW w:w="985" w:type="dxa"/>
          </w:tcPr>
          <w:p w14:paraId="4327C122" w14:textId="77777777" w:rsidR="008D3E41" w:rsidRPr="000C11B6" w:rsidRDefault="008D3E41" w:rsidP="001D7B54">
            <w:pPr>
              <w:pStyle w:val="TOC3"/>
              <w:numPr>
                <w:ilvl w:val="0"/>
                <w:numId w:val="17"/>
              </w:numPr>
              <w:tabs>
                <w:tab w:val="left" w:pos="891"/>
                <w:tab w:val="right" w:leader="dot" w:pos="9471"/>
              </w:tabs>
              <w:spacing w:before="140" w:line="360" w:lineRule="auto"/>
              <w:jc w:val="both"/>
              <w:rPr>
                <w:b/>
                <w:bCs/>
                <w:sz w:val="24"/>
                <w:szCs w:val="24"/>
              </w:rPr>
            </w:pPr>
          </w:p>
        </w:tc>
        <w:tc>
          <w:tcPr>
            <w:tcW w:w="3960" w:type="dxa"/>
          </w:tcPr>
          <w:p w14:paraId="672906A6" w14:textId="5B1B3ED8" w:rsidR="008D3E41" w:rsidRPr="000C11B6" w:rsidRDefault="008D3E41" w:rsidP="001D7B54">
            <w:pPr>
              <w:pStyle w:val="TOC3"/>
              <w:tabs>
                <w:tab w:val="left" w:pos="891"/>
                <w:tab w:val="right" w:leader="dot" w:pos="9471"/>
              </w:tabs>
              <w:spacing w:before="140" w:line="360" w:lineRule="auto"/>
              <w:ind w:left="0" w:firstLine="0"/>
              <w:jc w:val="both"/>
              <w:rPr>
                <w:b/>
                <w:bCs/>
                <w:sz w:val="24"/>
                <w:szCs w:val="24"/>
              </w:rPr>
            </w:pPr>
            <w:r w:rsidRPr="000C11B6">
              <w:rPr>
                <w:sz w:val="24"/>
                <w:szCs w:val="24"/>
              </w:rPr>
              <w:t>software's security is superior than that of other software.</w:t>
            </w:r>
          </w:p>
        </w:tc>
        <w:tc>
          <w:tcPr>
            <w:tcW w:w="4015" w:type="dxa"/>
          </w:tcPr>
          <w:p w14:paraId="2BF0EB38" w14:textId="230EF8BC" w:rsidR="008D3E41" w:rsidRPr="000C11B6" w:rsidRDefault="008D3E41" w:rsidP="001D7B54">
            <w:pPr>
              <w:pStyle w:val="TOC3"/>
              <w:tabs>
                <w:tab w:val="left" w:pos="891"/>
                <w:tab w:val="right" w:leader="dot" w:pos="9471"/>
              </w:tabs>
              <w:spacing w:before="140" w:line="360" w:lineRule="auto"/>
              <w:ind w:left="0" w:firstLine="0"/>
              <w:jc w:val="both"/>
              <w:rPr>
                <w:b/>
                <w:bCs/>
                <w:sz w:val="24"/>
                <w:szCs w:val="24"/>
              </w:rPr>
            </w:pPr>
            <w:r w:rsidRPr="000C11B6">
              <w:rPr>
                <w:sz w:val="24"/>
                <w:szCs w:val="24"/>
              </w:rPr>
              <w:t>Software is expensive.</w:t>
            </w:r>
          </w:p>
        </w:tc>
      </w:tr>
    </w:tbl>
    <w:p w14:paraId="605D1CC6" w14:textId="2BA6602C" w:rsidR="00B4313E" w:rsidRPr="000C11B6" w:rsidRDefault="00B4313E" w:rsidP="001D7B54">
      <w:pPr>
        <w:pStyle w:val="TOC3"/>
        <w:numPr>
          <w:ilvl w:val="0"/>
          <w:numId w:val="15"/>
        </w:numPr>
        <w:tabs>
          <w:tab w:val="left" w:pos="891"/>
          <w:tab w:val="right" w:leader="dot" w:pos="9471"/>
        </w:tabs>
        <w:spacing w:before="140" w:line="360" w:lineRule="auto"/>
        <w:jc w:val="both"/>
        <w:rPr>
          <w:b/>
          <w:bCs/>
          <w:sz w:val="24"/>
          <w:szCs w:val="24"/>
        </w:rPr>
      </w:pPr>
      <w:r w:rsidRPr="000C11B6">
        <w:rPr>
          <w:b/>
          <w:bCs/>
          <w:sz w:val="24"/>
          <w:szCs w:val="24"/>
        </w:rPr>
        <w:t>Advantages and Disadvantages of SPSS</w:t>
      </w:r>
    </w:p>
    <w:tbl>
      <w:tblPr>
        <w:tblStyle w:val="TableGrid"/>
        <w:tblW w:w="0" w:type="auto"/>
        <w:tblInd w:w="630" w:type="dxa"/>
        <w:tblLook w:val="04A0" w:firstRow="1" w:lastRow="0" w:firstColumn="1" w:lastColumn="0" w:noHBand="0" w:noVBand="1"/>
      </w:tblPr>
      <w:tblGrid>
        <w:gridCol w:w="985"/>
        <w:gridCol w:w="3960"/>
        <w:gridCol w:w="4015"/>
      </w:tblGrid>
      <w:tr w:rsidR="00B4313E" w:rsidRPr="000C11B6" w14:paraId="06B28457" w14:textId="77777777" w:rsidTr="006767B4">
        <w:tc>
          <w:tcPr>
            <w:tcW w:w="985" w:type="dxa"/>
          </w:tcPr>
          <w:p w14:paraId="2AEF2F57" w14:textId="77777777" w:rsidR="00B4313E" w:rsidRPr="000C11B6" w:rsidRDefault="00B4313E" w:rsidP="001D7B54">
            <w:pPr>
              <w:pStyle w:val="TOC3"/>
              <w:tabs>
                <w:tab w:val="left" w:pos="891"/>
                <w:tab w:val="right" w:leader="dot" w:pos="9471"/>
              </w:tabs>
              <w:spacing w:before="140" w:line="360" w:lineRule="auto"/>
              <w:ind w:left="0" w:firstLine="0"/>
              <w:jc w:val="both"/>
              <w:rPr>
                <w:b/>
                <w:bCs/>
                <w:sz w:val="24"/>
                <w:szCs w:val="24"/>
              </w:rPr>
            </w:pPr>
            <w:r w:rsidRPr="000C11B6">
              <w:rPr>
                <w:b/>
                <w:bCs/>
                <w:sz w:val="24"/>
                <w:szCs w:val="24"/>
              </w:rPr>
              <w:t>Sr. No.</w:t>
            </w:r>
          </w:p>
        </w:tc>
        <w:tc>
          <w:tcPr>
            <w:tcW w:w="3960" w:type="dxa"/>
          </w:tcPr>
          <w:p w14:paraId="34F7F938" w14:textId="3EFFBE6C" w:rsidR="00B4313E" w:rsidRPr="000C11B6" w:rsidRDefault="00B4313E" w:rsidP="001D7B54">
            <w:pPr>
              <w:pStyle w:val="TOC3"/>
              <w:tabs>
                <w:tab w:val="left" w:pos="891"/>
                <w:tab w:val="right" w:leader="dot" w:pos="9471"/>
              </w:tabs>
              <w:spacing w:before="140" w:line="360" w:lineRule="auto"/>
              <w:ind w:left="0" w:firstLine="0"/>
              <w:jc w:val="both"/>
              <w:rPr>
                <w:b/>
                <w:bCs/>
                <w:sz w:val="24"/>
                <w:szCs w:val="24"/>
              </w:rPr>
            </w:pPr>
            <w:r w:rsidRPr="000C11B6">
              <w:rPr>
                <w:b/>
                <w:bCs/>
                <w:sz w:val="24"/>
                <w:szCs w:val="24"/>
              </w:rPr>
              <w:t>Advantages of SPSS</w:t>
            </w:r>
          </w:p>
        </w:tc>
        <w:tc>
          <w:tcPr>
            <w:tcW w:w="4015" w:type="dxa"/>
          </w:tcPr>
          <w:p w14:paraId="2820A04D" w14:textId="06E2DBEC" w:rsidR="00B4313E" w:rsidRPr="000C11B6" w:rsidRDefault="00B4313E" w:rsidP="001D7B54">
            <w:pPr>
              <w:pStyle w:val="TOC3"/>
              <w:tabs>
                <w:tab w:val="left" w:pos="891"/>
                <w:tab w:val="right" w:leader="dot" w:pos="9471"/>
              </w:tabs>
              <w:spacing w:before="140" w:line="360" w:lineRule="auto"/>
              <w:ind w:left="0" w:firstLine="0"/>
              <w:jc w:val="both"/>
              <w:rPr>
                <w:b/>
                <w:bCs/>
                <w:sz w:val="24"/>
                <w:szCs w:val="24"/>
              </w:rPr>
            </w:pPr>
            <w:r w:rsidRPr="000C11B6">
              <w:rPr>
                <w:b/>
                <w:bCs/>
                <w:sz w:val="24"/>
                <w:szCs w:val="24"/>
              </w:rPr>
              <w:t>Disadvantages of SPSS</w:t>
            </w:r>
          </w:p>
        </w:tc>
      </w:tr>
      <w:tr w:rsidR="008D3E41" w:rsidRPr="000C11B6" w14:paraId="7B807F17" w14:textId="77777777" w:rsidTr="006767B4">
        <w:tc>
          <w:tcPr>
            <w:tcW w:w="985" w:type="dxa"/>
          </w:tcPr>
          <w:p w14:paraId="098BB355" w14:textId="5AB50241" w:rsidR="008D3E41" w:rsidRPr="000C11B6" w:rsidRDefault="008D3E41" w:rsidP="001D7B54">
            <w:pPr>
              <w:pStyle w:val="TOC3"/>
              <w:tabs>
                <w:tab w:val="left" w:pos="891"/>
                <w:tab w:val="right" w:leader="dot" w:pos="9471"/>
              </w:tabs>
              <w:spacing w:before="140" w:line="360" w:lineRule="auto"/>
              <w:jc w:val="both"/>
              <w:rPr>
                <w:b/>
                <w:bCs/>
                <w:sz w:val="24"/>
                <w:szCs w:val="24"/>
              </w:rPr>
            </w:pPr>
            <w:r w:rsidRPr="000C11B6">
              <w:rPr>
                <w:b/>
                <w:bCs/>
                <w:sz w:val="24"/>
                <w:szCs w:val="24"/>
              </w:rPr>
              <w:t>I.</w:t>
            </w:r>
          </w:p>
        </w:tc>
        <w:tc>
          <w:tcPr>
            <w:tcW w:w="3960" w:type="dxa"/>
          </w:tcPr>
          <w:p w14:paraId="4F6B806C" w14:textId="7F68F8E9" w:rsidR="008D3E41" w:rsidRPr="000C11B6" w:rsidRDefault="008D3E41" w:rsidP="001D7B54">
            <w:pPr>
              <w:pStyle w:val="TOC3"/>
              <w:tabs>
                <w:tab w:val="left" w:pos="891"/>
                <w:tab w:val="right" w:leader="dot" w:pos="9471"/>
              </w:tabs>
              <w:spacing w:before="140" w:line="360" w:lineRule="auto"/>
              <w:ind w:left="0" w:firstLine="0"/>
              <w:jc w:val="both"/>
              <w:rPr>
                <w:b/>
                <w:bCs/>
                <w:sz w:val="24"/>
                <w:szCs w:val="24"/>
              </w:rPr>
            </w:pPr>
            <w:r w:rsidRPr="000C11B6">
              <w:rPr>
                <w:sz w:val="24"/>
                <w:szCs w:val="24"/>
              </w:rPr>
              <w:t>A complete statistics program is SPSS</w:t>
            </w:r>
          </w:p>
        </w:tc>
        <w:tc>
          <w:tcPr>
            <w:tcW w:w="4015" w:type="dxa"/>
          </w:tcPr>
          <w:p w14:paraId="6A2A8014" w14:textId="2AFE0414" w:rsidR="008D3E41" w:rsidRPr="000C11B6" w:rsidRDefault="008D3E41" w:rsidP="001D7B54">
            <w:pPr>
              <w:pStyle w:val="TOC3"/>
              <w:tabs>
                <w:tab w:val="left" w:pos="891"/>
                <w:tab w:val="right" w:leader="dot" w:pos="9471"/>
              </w:tabs>
              <w:spacing w:before="140" w:line="360" w:lineRule="auto"/>
              <w:ind w:left="0" w:firstLine="0"/>
              <w:jc w:val="both"/>
              <w:rPr>
                <w:b/>
                <w:bCs/>
                <w:sz w:val="24"/>
                <w:szCs w:val="24"/>
              </w:rPr>
            </w:pPr>
            <w:r w:rsidRPr="000C11B6">
              <w:rPr>
                <w:sz w:val="24"/>
                <w:szCs w:val="24"/>
              </w:rPr>
              <w:t>The cost of purchasing SPSS for students might be high</w:t>
            </w:r>
          </w:p>
        </w:tc>
      </w:tr>
      <w:tr w:rsidR="008D3E41" w:rsidRPr="000C11B6" w14:paraId="5FA7DCB6" w14:textId="77777777" w:rsidTr="006767B4">
        <w:tc>
          <w:tcPr>
            <w:tcW w:w="985" w:type="dxa"/>
          </w:tcPr>
          <w:p w14:paraId="0B9890EA" w14:textId="0BD7A75E" w:rsidR="008D3E41" w:rsidRPr="000C11B6" w:rsidRDefault="008D3E41" w:rsidP="001D7B54">
            <w:pPr>
              <w:pStyle w:val="TOC3"/>
              <w:tabs>
                <w:tab w:val="left" w:pos="891"/>
                <w:tab w:val="right" w:leader="dot" w:pos="9471"/>
              </w:tabs>
              <w:spacing w:before="140" w:line="360" w:lineRule="auto"/>
              <w:jc w:val="both"/>
              <w:rPr>
                <w:b/>
                <w:bCs/>
                <w:sz w:val="24"/>
                <w:szCs w:val="24"/>
              </w:rPr>
            </w:pPr>
            <w:r w:rsidRPr="000C11B6">
              <w:rPr>
                <w:b/>
                <w:bCs/>
                <w:sz w:val="24"/>
                <w:szCs w:val="24"/>
              </w:rPr>
              <w:t>II.</w:t>
            </w:r>
          </w:p>
        </w:tc>
        <w:tc>
          <w:tcPr>
            <w:tcW w:w="3960" w:type="dxa"/>
          </w:tcPr>
          <w:p w14:paraId="76FC28B6" w14:textId="5C4B148C" w:rsidR="008D3E41" w:rsidRPr="000C11B6" w:rsidRDefault="008D3E41" w:rsidP="001D7B54">
            <w:pPr>
              <w:pStyle w:val="TOC3"/>
              <w:tabs>
                <w:tab w:val="left" w:pos="891"/>
                <w:tab w:val="right" w:leader="dot" w:pos="9471"/>
              </w:tabs>
              <w:spacing w:before="140" w:line="360" w:lineRule="auto"/>
              <w:ind w:left="0" w:firstLine="0"/>
              <w:jc w:val="both"/>
              <w:rPr>
                <w:b/>
                <w:bCs/>
                <w:sz w:val="24"/>
                <w:szCs w:val="24"/>
              </w:rPr>
            </w:pPr>
            <w:r w:rsidRPr="000C11B6">
              <w:rPr>
                <w:sz w:val="24"/>
                <w:szCs w:val="24"/>
              </w:rPr>
              <w:t>Displays data tables quickly and easily</w:t>
            </w:r>
          </w:p>
        </w:tc>
        <w:tc>
          <w:tcPr>
            <w:tcW w:w="4015" w:type="dxa"/>
          </w:tcPr>
          <w:p w14:paraId="42B2C7CD" w14:textId="53E70645" w:rsidR="008D3E41" w:rsidRPr="000C11B6" w:rsidRDefault="008D3E41" w:rsidP="001D7B54">
            <w:pPr>
              <w:pStyle w:val="TOC3"/>
              <w:tabs>
                <w:tab w:val="left" w:pos="891"/>
                <w:tab w:val="right" w:leader="dot" w:pos="9471"/>
              </w:tabs>
              <w:spacing w:before="140" w:line="360" w:lineRule="auto"/>
              <w:ind w:left="0" w:firstLine="0"/>
              <w:jc w:val="both"/>
              <w:rPr>
                <w:b/>
                <w:bCs/>
                <w:sz w:val="24"/>
                <w:szCs w:val="24"/>
              </w:rPr>
            </w:pPr>
            <w:r w:rsidRPr="000C11B6">
              <w:rPr>
                <w:sz w:val="24"/>
                <w:szCs w:val="24"/>
              </w:rPr>
              <w:t xml:space="preserve">Usually requires further training to fully </w:t>
            </w:r>
            <w:r w:rsidRPr="000C11B6">
              <w:rPr>
                <w:sz w:val="24"/>
                <w:szCs w:val="24"/>
              </w:rPr>
              <w:lastRenderedPageBreak/>
              <w:t>utilize all of the capabilities offered</w:t>
            </w:r>
          </w:p>
        </w:tc>
      </w:tr>
      <w:tr w:rsidR="008D3E41" w:rsidRPr="000C11B6" w14:paraId="5F64720F" w14:textId="77777777" w:rsidTr="006767B4">
        <w:tc>
          <w:tcPr>
            <w:tcW w:w="985" w:type="dxa"/>
          </w:tcPr>
          <w:p w14:paraId="45CB18C5" w14:textId="6B21F531" w:rsidR="008D3E41" w:rsidRPr="000C11B6" w:rsidRDefault="008D3E41" w:rsidP="001D7B54">
            <w:pPr>
              <w:pStyle w:val="TOC3"/>
              <w:tabs>
                <w:tab w:val="left" w:pos="891"/>
                <w:tab w:val="right" w:leader="dot" w:pos="9471"/>
              </w:tabs>
              <w:spacing w:before="140" w:line="360" w:lineRule="auto"/>
              <w:jc w:val="both"/>
              <w:rPr>
                <w:b/>
                <w:bCs/>
                <w:sz w:val="24"/>
                <w:szCs w:val="24"/>
              </w:rPr>
            </w:pPr>
            <w:r w:rsidRPr="000C11B6">
              <w:rPr>
                <w:b/>
                <w:bCs/>
                <w:sz w:val="24"/>
                <w:szCs w:val="24"/>
              </w:rPr>
              <w:lastRenderedPageBreak/>
              <w:t>III.</w:t>
            </w:r>
          </w:p>
        </w:tc>
        <w:tc>
          <w:tcPr>
            <w:tcW w:w="3960" w:type="dxa"/>
          </w:tcPr>
          <w:p w14:paraId="1B821190" w14:textId="0E0FB75D" w:rsidR="008D3E41" w:rsidRPr="000C11B6" w:rsidRDefault="00324683" w:rsidP="001D7B54">
            <w:pPr>
              <w:pStyle w:val="TOC3"/>
              <w:tabs>
                <w:tab w:val="left" w:pos="891"/>
                <w:tab w:val="right" w:leader="dot" w:pos="9471"/>
              </w:tabs>
              <w:spacing w:before="140" w:line="360" w:lineRule="auto"/>
              <w:ind w:left="0" w:firstLine="0"/>
              <w:jc w:val="both"/>
              <w:rPr>
                <w:bCs/>
                <w:sz w:val="24"/>
                <w:szCs w:val="24"/>
              </w:rPr>
            </w:pPr>
            <w:r w:rsidRPr="000C11B6">
              <w:rPr>
                <w:bCs/>
                <w:sz w:val="24"/>
                <w:szCs w:val="24"/>
              </w:rPr>
              <w:t>Numerous complex statistical tests are offered as built-in functions</w:t>
            </w:r>
          </w:p>
        </w:tc>
        <w:tc>
          <w:tcPr>
            <w:tcW w:w="4015" w:type="dxa"/>
          </w:tcPr>
          <w:p w14:paraId="67E88C8A" w14:textId="3964C79F" w:rsidR="008D3E41" w:rsidRPr="000C11B6" w:rsidRDefault="00324683" w:rsidP="001D7B54">
            <w:pPr>
              <w:pStyle w:val="TOC3"/>
              <w:tabs>
                <w:tab w:val="left" w:pos="891"/>
                <w:tab w:val="right" w:leader="dot" w:pos="9471"/>
              </w:tabs>
              <w:spacing w:before="140" w:line="360" w:lineRule="auto"/>
              <w:ind w:left="0" w:firstLine="0"/>
              <w:jc w:val="both"/>
              <w:rPr>
                <w:bCs/>
                <w:sz w:val="24"/>
                <w:szCs w:val="24"/>
              </w:rPr>
            </w:pPr>
            <w:r w:rsidRPr="000C11B6">
              <w:rPr>
                <w:bCs/>
                <w:sz w:val="24"/>
                <w:szCs w:val="24"/>
              </w:rPr>
              <w:t>The graph features in Microsoft Excel are more intricate.</w:t>
            </w:r>
          </w:p>
        </w:tc>
      </w:tr>
      <w:tr w:rsidR="008D3E41" w:rsidRPr="000C11B6" w14:paraId="1741455B" w14:textId="77777777" w:rsidTr="006767B4">
        <w:tc>
          <w:tcPr>
            <w:tcW w:w="985" w:type="dxa"/>
          </w:tcPr>
          <w:p w14:paraId="2B7880D1" w14:textId="2A7F4CB7" w:rsidR="008D3E41" w:rsidRPr="000C11B6" w:rsidRDefault="008D3E41" w:rsidP="001D7B54">
            <w:pPr>
              <w:pStyle w:val="TOC3"/>
              <w:tabs>
                <w:tab w:val="left" w:pos="891"/>
                <w:tab w:val="right" w:leader="dot" w:pos="9471"/>
              </w:tabs>
              <w:spacing w:before="140" w:line="360" w:lineRule="auto"/>
              <w:jc w:val="both"/>
              <w:rPr>
                <w:b/>
                <w:bCs/>
                <w:sz w:val="24"/>
                <w:szCs w:val="24"/>
              </w:rPr>
            </w:pPr>
            <w:r w:rsidRPr="000C11B6">
              <w:rPr>
                <w:b/>
                <w:bCs/>
                <w:sz w:val="24"/>
                <w:szCs w:val="24"/>
              </w:rPr>
              <w:t>IV.</w:t>
            </w:r>
          </w:p>
        </w:tc>
        <w:tc>
          <w:tcPr>
            <w:tcW w:w="3960" w:type="dxa"/>
          </w:tcPr>
          <w:p w14:paraId="48F2A3D2" w14:textId="085CA078" w:rsidR="008D3E41" w:rsidRPr="000C11B6" w:rsidRDefault="008D3E41" w:rsidP="001D7B54">
            <w:pPr>
              <w:pStyle w:val="TOC3"/>
              <w:tabs>
                <w:tab w:val="left" w:pos="891"/>
                <w:tab w:val="right" w:leader="dot" w:pos="9471"/>
              </w:tabs>
              <w:spacing w:before="140" w:line="360" w:lineRule="auto"/>
              <w:ind w:left="0" w:firstLine="0"/>
              <w:jc w:val="both"/>
              <w:rPr>
                <w:b/>
                <w:bCs/>
                <w:sz w:val="24"/>
                <w:szCs w:val="24"/>
              </w:rPr>
            </w:pPr>
            <w:r w:rsidRPr="000C11B6">
              <w:rPr>
                <w:sz w:val="24"/>
                <w:szCs w:val="24"/>
              </w:rPr>
              <w:t>can be improved</w:t>
            </w:r>
          </w:p>
        </w:tc>
        <w:tc>
          <w:tcPr>
            <w:tcW w:w="4015" w:type="dxa"/>
          </w:tcPr>
          <w:p w14:paraId="1F839D96" w14:textId="0C40B8F9" w:rsidR="008D3E41" w:rsidRPr="000C11B6" w:rsidRDefault="008D3E41" w:rsidP="001D7B54">
            <w:pPr>
              <w:pStyle w:val="TOC3"/>
              <w:tabs>
                <w:tab w:val="left" w:pos="891"/>
                <w:tab w:val="right" w:leader="dot" w:pos="9471"/>
              </w:tabs>
              <w:spacing w:before="140" w:line="360" w:lineRule="auto"/>
              <w:ind w:left="0" w:firstLine="0"/>
              <w:jc w:val="both"/>
              <w:rPr>
                <w:b/>
                <w:bCs/>
                <w:sz w:val="24"/>
                <w:szCs w:val="24"/>
              </w:rPr>
            </w:pPr>
            <w:r w:rsidRPr="000C11B6">
              <w:rPr>
                <w:sz w:val="24"/>
                <w:szCs w:val="24"/>
              </w:rPr>
              <w:t>ultimately provides straightforward solutions to difficult problems</w:t>
            </w:r>
          </w:p>
        </w:tc>
      </w:tr>
      <w:tr w:rsidR="008D3E41" w:rsidRPr="000C11B6" w14:paraId="6D517E03" w14:textId="77777777" w:rsidTr="006767B4">
        <w:tc>
          <w:tcPr>
            <w:tcW w:w="985" w:type="dxa"/>
          </w:tcPr>
          <w:p w14:paraId="3E0E80EF" w14:textId="70AED9A0" w:rsidR="008D3E41" w:rsidRPr="000C11B6" w:rsidRDefault="008D3E41" w:rsidP="001D7B54">
            <w:pPr>
              <w:pStyle w:val="TOC3"/>
              <w:tabs>
                <w:tab w:val="left" w:pos="891"/>
                <w:tab w:val="right" w:leader="dot" w:pos="9471"/>
              </w:tabs>
              <w:spacing w:before="140" w:line="360" w:lineRule="auto"/>
              <w:jc w:val="both"/>
              <w:rPr>
                <w:b/>
                <w:bCs/>
                <w:sz w:val="24"/>
                <w:szCs w:val="24"/>
              </w:rPr>
            </w:pPr>
            <w:r w:rsidRPr="000C11B6">
              <w:rPr>
                <w:b/>
                <w:bCs/>
                <w:sz w:val="24"/>
                <w:szCs w:val="24"/>
              </w:rPr>
              <w:t>V</w:t>
            </w:r>
          </w:p>
        </w:tc>
        <w:tc>
          <w:tcPr>
            <w:tcW w:w="3960" w:type="dxa"/>
          </w:tcPr>
          <w:p w14:paraId="4D753899" w14:textId="6E8147EF" w:rsidR="008D3E41" w:rsidRPr="000C11B6" w:rsidRDefault="008D3E41" w:rsidP="001D7B54">
            <w:pPr>
              <w:pStyle w:val="TOC3"/>
              <w:tabs>
                <w:tab w:val="left" w:pos="891"/>
                <w:tab w:val="right" w:leader="dot" w:pos="9471"/>
              </w:tabs>
              <w:spacing w:before="140" w:line="360" w:lineRule="auto"/>
              <w:ind w:left="0" w:firstLine="0"/>
              <w:jc w:val="both"/>
              <w:rPr>
                <w:b/>
                <w:bCs/>
                <w:sz w:val="24"/>
                <w:szCs w:val="24"/>
              </w:rPr>
            </w:pPr>
            <w:r w:rsidRPr="000C11B6">
              <w:rPr>
                <w:sz w:val="24"/>
                <w:szCs w:val="24"/>
              </w:rPr>
              <w:t>Results interpretation is often simple.</w:t>
            </w:r>
          </w:p>
        </w:tc>
        <w:tc>
          <w:tcPr>
            <w:tcW w:w="4015" w:type="dxa"/>
          </w:tcPr>
          <w:p w14:paraId="25093561" w14:textId="77777777" w:rsidR="008D3E41" w:rsidRPr="000C11B6" w:rsidRDefault="008D3E41" w:rsidP="001D7B54">
            <w:pPr>
              <w:pStyle w:val="TOC3"/>
              <w:tabs>
                <w:tab w:val="left" w:pos="891"/>
                <w:tab w:val="right" w:leader="dot" w:pos="9471"/>
              </w:tabs>
              <w:spacing w:before="140" w:line="360" w:lineRule="auto"/>
              <w:ind w:left="0" w:firstLine="0"/>
              <w:jc w:val="both"/>
              <w:rPr>
                <w:b/>
                <w:bCs/>
                <w:sz w:val="24"/>
                <w:szCs w:val="24"/>
              </w:rPr>
            </w:pPr>
          </w:p>
        </w:tc>
      </w:tr>
    </w:tbl>
    <w:p w14:paraId="3B327E54" w14:textId="77777777" w:rsidR="00CE0445" w:rsidRPr="00CE0445" w:rsidRDefault="00CE0445" w:rsidP="00CE0445">
      <w:pPr>
        <w:pStyle w:val="Heading2"/>
        <w:rPr>
          <w:b/>
          <w:color w:val="auto"/>
        </w:rPr>
      </w:pPr>
    </w:p>
    <w:p w14:paraId="7C080538" w14:textId="0A1C39FB" w:rsidR="00CE0445" w:rsidRPr="00CE0445" w:rsidRDefault="00CE0445" w:rsidP="00CE0445">
      <w:pPr>
        <w:pStyle w:val="Heading2"/>
        <w:rPr>
          <w:b/>
          <w:color w:val="auto"/>
        </w:rPr>
      </w:pPr>
      <w:bookmarkStart w:id="38" w:name="_Toc142389187"/>
      <w:r w:rsidRPr="00CE0445">
        <w:rPr>
          <w:b/>
          <w:color w:val="auto"/>
        </w:rPr>
        <w:t>Appendix</w:t>
      </w:r>
      <w:bookmarkEnd w:id="38"/>
    </w:p>
    <w:p w14:paraId="5ABD42F5" w14:textId="77777777" w:rsidR="00CE0445" w:rsidRPr="00CE0445" w:rsidRDefault="00CE0445" w:rsidP="00CE0445">
      <w:pPr>
        <w:pStyle w:val="Heading2"/>
        <w:rPr>
          <w:b/>
          <w:color w:val="auto"/>
        </w:rPr>
      </w:pPr>
    </w:p>
    <w:p w14:paraId="7F145B8D" w14:textId="503CD338" w:rsidR="00B34DD7" w:rsidRPr="00CE0445" w:rsidRDefault="00240D4B" w:rsidP="00CE0445">
      <w:pPr>
        <w:pStyle w:val="Heading2"/>
        <w:rPr>
          <w:rFonts w:ascii="Times New Roman" w:hAnsi="Times New Roman" w:cs="Times New Roman"/>
          <w:b/>
          <w:color w:val="auto"/>
          <w:sz w:val="24"/>
          <w:szCs w:val="24"/>
        </w:rPr>
      </w:pPr>
      <w:bookmarkStart w:id="39" w:name="_Toc142389188"/>
      <w:r w:rsidRPr="00CE0445">
        <w:rPr>
          <w:rFonts w:ascii="Times New Roman" w:hAnsi="Times New Roman" w:cs="Times New Roman"/>
          <w:b/>
          <w:color w:val="auto"/>
          <w:sz w:val="24"/>
          <w:szCs w:val="24"/>
        </w:rPr>
        <w:t>Excel</w:t>
      </w:r>
      <w:r w:rsidRPr="00CE0445">
        <w:rPr>
          <w:rFonts w:ascii="Times New Roman" w:hAnsi="Times New Roman" w:cs="Times New Roman"/>
          <w:b/>
          <w:color w:val="auto"/>
          <w:spacing w:val="-8"/>
          <w:sz w:val="24"/>
          <w:szCs w:val="24"/>
        </w:rPr>
        <w:t xml:space="preserve"> </w:t>
      </w:r>
      <w:r w:rsidRPr="00CE0445">
        <w:rPr>
          <w:rFonts w:ascii="Times New Roman" w:hAnsi="Times New Roman" w:cs="Times New Roman"/>
          <w:b/>
          <w:color w:val="auto"/>
          <w:sz w:val="24"/>
          <w:szCs w:val="24"/>
        </w:rPr>
        <w:t>Screenshots</w:t>
      </w:r>
      <w:bookmarkEnd w:id="39"/>
    </w:p>
    <w:p w14:paraId="305145B1" w14:textId="6E9D6E1D" w:rsidR="00A0249E" w:rsidRPr="00826A6A" w:rsidRDefault="00F85330">
      <w:pPr>
        <w:pStyle w:val="Heading1"/>
        <w:spacing w:before="79"/>
      </w:pPr>
      <w:bookmarkStart w:id="40" w:name="_Toc142389189"/>
      <w:r w:rsidRPr="00826A6A">
        <w:rPr>
          <w:noProof/>
        </w:rPr>
        <w:drawing>
          <wp:inline distT="0" distB="0" distL="0" distR="0" wp14:anchorId="1ADA6C2E" wp14:editId="0A4405C1">
            <wp:extent cx="6096000" cy="3194685"/>
            <wp:effectExtent l="0" t="0" r="0" b="5715"/>
            <wp:docPr id="1805599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599843" name=""/>
                    <pic:cNvPicPr/>
                  </pic:nvPicPr>
                  <pic:blipFill>
                    <a:blip r:embed="rId25"/>
                    <a:stretch>
                      <a:fillRect/>
                    </a:stretch>
                  </pic:blipFill>
                  <pic:spPr>
                    <a:xfrm>
                      <a:off x="0" y="0"/>
                      <a:ext cx="6096000" cy="3194685"/>
                    </a:xfrm>
                    <a:prstGeom prst="rect">
                      <a:avLst/>
                    </a:prstGeom>
                  </pic:spPr>
                </pic:pic>
              </a:graphicData>
            </a:graphic>
          </wp:inline>
        </w:drawing>
      </w:r>
      <w:bookmarkEnd w:id="40"/>
    </w:p>
    <w:p w14:paraId="086EC24B" w14:textId="26C4EF94" w:rsidR="00B52153" w:rsidRPr="00826A6A" w:rsidRDefault="00B52153">
      <w:pPr>
        <w:pStyle w:val="Heading1"/>
        <w:spacing w:before="79"/>
      </w:pPr>
      <w:bookmarkStart w:id="41" w:name="_Toc142389190"/>
      <w:r w:rsidRPr="00826A6A">
        <w:rPr>
          <w:noProof/>
        </w:rPr>
        <w:lastRenderedPageBreak/>
        <w:drawing>
          <wp:inline distT="0" distB="0" distL="0" distR="0" wp14:anchorId="6C27C7A5" wp14:editId="4041B745">
            <wp:extent cx="6096000" cy="3256915"/>
            <wp:effectExtent l="0" t="0" r="0" b="635"/>
            <wp:docPr id="628549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549665" name=""/>
                    <pic:cNvPicPr/>
                  </pic:nvPicPr>
                  <pic:blipFill>
                    <a:blip r:embed="rId26"/>
                    <a:stretch>
                      <a:fillRect/>
                    </a:stretch>
                  </pic:blipFill>
                  <pic:spPr>
                    <a:xfrm>
                      <a:off x="0" y="0"/>
                      <a:ext cx="6096000" cy="3256915"/>
                    </a:xfrm>
                    <a:prstGeom prst="rect">
                      <a:avLst/>
                    </a:prstGeom>
                  </pic:spPr>
                </pic:pic>
              </a:graphicData>
            </a:graphic>
          </wp:inline>
        </w:drawing>
      </w:r>
      <w:bookmarkEnd w:id="41"/>
    </w:p>
    <w:p w14:paraId="6C4BE737" w14:textId="01808B04" w:rsidR="00E13469" w:rsidRPr="00826A6A" w:rsidRDefault="00E13469">
      <w:pPr>
        <w:pStyle w:val="Heading1"/>
        <w:spacing w:before="79"/>
      </w:pPr>
      <w:bookmarkStart w:id="42" w:name="_Toc142389191"/>
      <w:r w:rsidRPr="00826A6A">
        <w:rPr>
          <w:noProof/>
        </w:rPr>
        <w:drawing>
          <wp:inline distT="0" distB="0" distL="0" distR="0" wp14:anchorId="3B61C004" wp14:editId="1EC3E356">
            <wp:extent cx="6096000" cy="3211195"/>
            <wp:effectExtent l="0" t="0" r="0" b="8255"/>
            <wp:docPr id="209253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53666" name=""/>
                    <pic:cNvPicPr/>
                  </pic:nvPicPr>
                  <pic:blipFill>
                    <a:blip r:embed="rId27"/>
                    <a:stretch>
                      <a:fillRect/>
                    </a:stretch>
                  </pic:blipFill>
                  <pic:spPr>
                    <a:xfrm>
                      <a:off x="0" y="0"/>
                      <a:ext cx="6096000" cy="3211195"/>
                    </a:xfrm>
                    <a:prstGeom prst="rect">
                      <a:avLst/>
                    </a:prstGeom>
                  </pic:spPr>
                </pic:pic>
              </a:graphicData>
            </a:graphic>
          </wp:inline>
        </w:drawing>
      </w:r>
      <w:bookmarkEnd w:id="42"/>
    </w:p>
    <w:p w14:paraId="37DE543E" w14:textId="77777777" w:rsidR="00A0249E" w:rsidRPr="00826A6A" w:rsidRDefault="00A0249E">
      <w:pPr>
        <w:pStyle w:val="Heading1"/>
        <w:spacing w:before="79"/>
      </w:pPr>
    </w:p>
    <w:p w14:paraId="4B091EBE" w14:textId="77777777" w:rsidR="00B34DD7" w:rsidRPr="00826A6A" w:rsidRDefault="00B34DD7">
      <w:pPr>
        <w:pStyle w:val="BodyText"/>
        <w:spacing w:before="6"/>
        <w:rPr>
          <w:b/>
        </w:rPr>
      </w:pPr>
    </w:p>
    <w:p w14:paraId="22384D22" w14:textId="0E27EBE6" w:rsidR="000A66D6" w:rsidRDefault="00070A4F">
      <w:pPr>
        <w:rPr>
          <w:sz w:val="24"/>
          <w:szCs w:val="24"/>
        </w:rPr>
      </w:pPr>
      <w:r w:rsidRPr="00826A6A">
        <w:rPr>
          <w:noProof/>
          <w:sz w:val="24"/>
          <w:szCs w:val="24"/>
        </w:rPr>
        <w:lastRenderedPageBreak/>
        <w:drawing>
          <wp:inline distT="0" distB="0" distL="0" distR="0" wp14:anchorId="5CBEB0BB" wp14:editId="2C9A6A60">
            <wp:extent cx="6200775" cy="3381362"/>
            <wp:effectExtent l="0" t="0" r="0" b="0"/>
            <wp:docPr id="501278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278801" name=""/>
                    <pic:cNvPicPr/>
                  </pic:nvPicPr>
                  <pic:blipFill>
                    <a:blip r:embed="rId28"/>
                    <a:stretch>
                      <a:fillRect/>
                    </a:stretch>
                  </pic:blipFill>
                  <pic:spPr>
                    <a:xfrm>
                      <a:off x="0" y="0"/>
                      <a:ext cx="6216257" cy="3389805"/>
                    </a:xfrm>
                    <a:prstGeom prst="rect">
                      <a:avLst/>
                    </a:prstGeom>
                  </pic:spPr>
                </pic:pic>
              </a:graphicData>
            </a:graphic>
          </wp:inline>
        </w:drawing>
      </w:r>
    </w:p>
    <w:p w14:paraId="75B0DE5D" w14:textId="77777777" w:rsidR="000A66D6" w:rsidRPr="000A66D6" w:rsidRDefault="000A66D6" w:rsidP="000A66D6">
      <w:pPr>
        <w:rPr>
          <w:sz w:val="24"/>
          <w:szCs w:val="24"/>
        </w:rPr>
      </w:pPr>
    </w:p>
    <w:p w14:paraId="0F0C35C0" w14:textId="77777777" w:rsidR="000A66D6" w:rsidRPr="000A66D6" w:rsidRDefault="000A66D6" w:rsidP="000A66D6">
      <w:pPr>
        <w:rPr>
          <w:sz w:val="24"/>
          <w:szCs w:val="24"/>
        </w:rPr>
      </w:pPr>
    </w:p>
    <w:p w14:paraId="2C91974B" w14:textId="6276BA99" w:rsidR="000A66D6" w:rsidRDefault="000A66D6" w:rsidP="000A66D6">
      <w:pPr>
        <w:rPr>
          <w:sz w:val="24"/>
          <w:szCs w:val="24"/>
        </w:rPr>
      </w:pPr>
    </w:p>
    <w:p w14:paraId="7FE17418" w14:textId="32C80499" w:rsidR="000A66D6" w:rsidRPr="000A66D6" w:rsidRDefault="000A66D6" w:rsidP="000A66D6">
      <w:pPr>
        <w:rPr>
          <w:b/>
          <w:sz w:val="24"/>
          <w:szCs w:val="24"/>
        </w:rPr>
      </w:pPr>
      <w:r w:rsidRPr="000A66D6">
        <w:rPr>
          <w:b/>
          <w:sz w:val="24"/>
          <w:szCs w:val="24"/>
        </w:rPr>
        <w:t>SPSS Screenshot</w:t>
      </w:r>
    </w:p>
    <w:p w14:paraId="26DCB917" w14:textId="32C80499" w:rsidR="000A66D6" w:rsidRDefault="000A66D6" w:rsidP="000A66D6">
      <w:pPr>
        <w:rPr>
          <w:sz w:val="24"/>
          <w:szCs w:val="24"/>
        </w:rPr>
      </w:pPr>
    </w:p>
    <w:p w14:paraId="14C0E1B4" w14:textId="5B972785" w:rsidR="00B34DD7" w:rsidRDefault="000A66D6" w:rsidP="000A66D6">
      <w:pPr>
        <w:rPr>
          <w:sz w:val="24"/>
          <w:szCs w:val="24"/>
        </w:rPr>
      </w:pPr>
      <w:r>
        <w:rPr>
          <w:noProof/>
        </w:rPr>
        <w:drawing>
          <wp:inline distT="0" distB="0" distL="0" distR="0" wp14:anchorId="50D40BCF" wp14:editId="166EC0E0">
            <wp:extent cx="6096000" cy="324421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096000" cy="3244215"/>
                    </a:xfrm>
                    <a:prstGeom prst="rect">
                      <a:avLst/>
                    </a:prstGeom>
                  </pic:spPr>
                </pic:pic>
              </a:graphicData>
            </a:graphic>
          </wp:inline>
        </w:drawing>
      </w:r>
    </w:p>
    <w:p w14:paraId="36A48FA4" w14:textId="77777777" w:rsidR="000A66D6" w:rsidRDefault="000A66D6" w:rsidP="000A66D6">
      <w:pPr>
        <w:rPr>
          <w:sz w:val="24"/>
          <w:szCs w:val="24"/>
        </w:rPr>
      </w:pPr>
    </w:p>
    <w:p w14:paraId="6227497D" w14:textId="77777777" w:rsidR="000A66D6" w:rsidRDefault="000A66D6" w:rsidP="000A66D6">
      <w:pPr>
        <w:rPr>
          <w:sz w:val="24"/>
          <w:szCs w:val="24"/>
        </w:rPr>
      </w:pPr>
    </w:p>
    <w:p w14:paraId="78E3A423" w14:textId="32C9A974" w:rsidR="000A66D6" w:rsidRPr="000A66D6" w:rsidRDefault="00D167F3" w:rsidP="000A66D6">
      <w:pPr>
        <w:rPr>
          <w:sz w:val="24"/>
          <w:szCs w:val="24"/>
        </w:rPr>
        <w:sectPr w:rsidR="000A66D6" w:rsidRPr="000A66D6" w:rsidSect="00D23FCC">
          <w:pgSz w:w="12240" w:h="15840"/>
          <w:pgMar w:top="1360" w:right="1320" w:bottom="1200" w:left="1320" w:header="0" w:footer="1014" w:gutter="0"/>
          <w:cols w:space="720"/>
        </w:sectPr>
      </w:pPr>
      <w:r>
        <w:rPr>
          <w:noProof/>
        </w:rPr>
        <w:lastRenderedPageBreak/>
        <w:drawing>
          <wp:anchor distT="0" distB="0" distL="114300" distR="114300" simplePos="0" relativeHeight="251671552" behindDoc="0" locked="0" layoutInCell="1" allowOverlap="1" wp14:anchorId="67BC4730" wp14:editId="4B89092A">
            <wp:simplePos x="0" y="0"/>
            <wp:positionH relativeFrom="margin">
              <wp:posOffset>222412</wp:posOffset>
            </wp:positionH>
            <wp:positionV relativeFrom="paragraph">
              <wp:posOffset>224480</wp:posOffset>
            </wp:positionV>
            <wp:extent cx="5720080" cy="2933700"/>
            <wp:effectExtent l="152400" t="152400" r="356870" b="36195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720080" cy="293370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3600" behindDoc="0" locked="0" layoutInCell="1" allowOverlap="1" wp14:anchorId="10C51FE9" wp14:editId="3C231112">
            <wp:simplePos x="0" y="0"/>
            <wp:positionH relativeFrom="column">
              <wp:posOffset>0</wp:posOffset>
            </wp:positionH>
            <wp:positionV relativeFrom="paragraph">
              <wp:posOffset>3559175</wp:posOffset>
            </wp:positionV>
            <wp:extent cx="5934075" cy="3314700"/>
            <wp:effectExtent l="152400" t="152400" r="371475" b="36195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934075" cy="331470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5B78B1F9" w14:textId="7D76A446" w:rsidR="00D167F3" w:rsidRDefault="00D167F3" w:rsidP="00CE0445">
      <w:pPr>
        <w:pStyle w:val="Heading2"/>
        <w:rPr>
          <w:b/>
          <w:color w:val="auto"/>
        </w:rPr>
      </w:pPr>
      <w:bookmarkStart w:id="43" w:name="Part_C"/>
      <w:bookmarkStart w:id="44" w:name="_bookmark20"/>
      <w:bookmarkStart w:id="45" w:name="_Toc142389192"/>
      <w:bookmarkEnd w:id="43"/>
      <w:bookmarkEnd w:id="44"/>
      <w:r>
        <w:rPr>
          <w:noProof/>
          <w:sz w:val="24"/>
          <w:szCs w:val="24"/>
        </w:rPr>
        <w:lastRenderedPageBreak/>
        <w:drawing>
          <wp:anchor distT="0" distB="0" distL="114300" distR="114300" simplePos="0" relativeHeight="251675648" behindDoc="0" locked="0" layoutInCell="1" allowOverlap="1" wp14:anchorId="39AD5394" wp14:editId="009F3048">
            <wp:simplePos x="0" y="0"/>
            <wp:positionH relativeFrom="column">
              <wp:posOffset>-93921</wp:posOffset>
            </wp:positionH>
            <wp:positionV relativeFrom="paragraph">
              <wp:posOffset>152400</wp:posOffset>
            </wp:positionV>
            <wp:extent cx="5781675" cy="3524250"/>
            <wp:effectExtent l="152400" t="152400" r="371475" b="36195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81675" cy="352425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40CDE6DD" w14:textId="77777777" w:rsidR="00D167F3" w:rsidRDefault="00D167F3">
      <w:pPr>
        <w:rPr>
          <w:rFonts w:asciiTheme="majorHAnsi" w:eastAsiaTheme="majorEastAsia" w:hAnsiTheme="majorHAnsi" w:cstheme="majorBidi"/>
          <w:b/>
          <w:sz w:val="26"/>
          <w:szCs w:val="26"/>
        </w:rPr>
      </w:pPr>
      <w:r>
        <w:rPr>
          <w:b/>
        </w:rPr>
        <w:br w:type="page"/>
      </w:r>
    </w:p>
    <w:p w14:paraId="407C3F53" w14:textId="760BE144" w:rsidR="00B34DD7" w:rsidRPr="00CE0445" w:rsidRDefault="00CE0445" w:rsidP="00CE0445">
      <w:pPr>
        <w:pStyle w:val="Heading2"/>
        <w:rPr>
          <w:b/>
          <w:color w:val="auto"/>
        </w:rPr>
      </w:pPr>
      <w:r w:rsidRPr="00CE0445">
        <w:rPr>
          <w:b/>
          <w:color w:val="auto"/>
        </w:rPr>
        <w:lastRenderedPageBreak/>
        <w:t>References:</w:t>
      </w:r>
      <w:bookmarkEnd w:id="45"/>
    </w:p>
    <w:p w14:paraId="54B0B33C" w14:textId="134AAC4F" w:rsidR="00D240D6" w:rsidRPr="00D240D6" w:rsidRDefault="00D240D6" w:rsidP="00D240D6">
      <w:pPr>
        <w:pStyle w:val="Bibliography"/>
        <w:spacing w:line="360" w:lineRule="auto"/>
        <w:jc w:val="both"/>
        <w:rPr>
          <w:noProof/>
          <w:sz w:val="24"/>
          <w:szCs w:val="24"/>
        </w:rPr>
      </w:pPr>
      <w:r w:rsidRPr="00D240D6">
        <w:rPr>
          <w:sz w:val="24"/>
          <w:szCs w:val="24"/>
        </w:rPr>
        <w:fldChar w:fldCharType="begin"/>
      </w:r>
      <w:r w:rsidRPr="00D240D6">
        <w:rPr>
          <w:sz w:val="24"/>
          <w:szCs w:val="24"/>
        </w:rPr>
        <w:instrText xml:space="preserve"> BIBLIOGRAPHY  \l 1033 </w:instrText>
      </w:r>
      <w:r w:rsidRPr="00D240D6">
        <w:rPr>
          <w:sz w:val="24"/>
          <w:szCs w:val="24"/>
        </w:rPr>
        <w:fldChar w:fldCharType="separate"/>
      </w:r>
      <w:r w:rsidRPr="00D240D6">
        <w:rPr>
          <w:noProof/>
          <w:sz w:val="24"/>
          <w:szCs w:val="24"/>
        </w:rPr>
        <w:t xml:space="preserve">Antons, D. G. E. C. P. a. S. T., 2020. </w:t>
      </w:r>
      <w:r w:rsidRPr="00D240D6">
        <w:rPr>
          <w:iCs/>
          <w:noProof/>
          <w:sz w:val="24"/>
          <w:szCs w:val="24"/>
        </w:rPr>
        <w:t xml:space="preserve">The application of text mining methods in innovation research: current state, evolution patterns, and development priorities. R&amp;D Management, 50(3), pp.329-351.. </w:t>
      </w:r>
    </w:p>
    <w:p w14:paraId="19D8DE57" w14:textId="32C10773" w:rsidR="00D240D6" w:rsidRPr="00D240D6" w:rsidRDefault="00D240D6" w:rsidP="00D240D6">
      <w:pPr>
        <w:pStyle w:val="Bibliography"/>
        <w:spacing w:line="360" w:lineRule="auto"/>
        <w:jc w:val="both"/>
        <w:rPr>
          <w:noProof/>
          <w:sz w:val="24"/>
          <w:szCs w:val="24"/>
        </w:rPr>
      </w:pPr>
      <w:r w:rsidRPr="00D240D6">
        <w:rPr>
          <w:noProof/>
          <w:sz w:val="24"/>
          <w:szCs w:val="24"/>
        </w:rPr>
        <w:t xml:space="preserve">Bhatia, P., 2019. </w:t>
      </w:r>
      <w:r w:rsidRPr="00D240D6">
        <w:rPr>
          <w:iCs/>
          <w:noProof/>
          <w:sz w:val="24"/>
          <w:szCs w:val="24"/>
        </w:rPr>
        <w:t xml:space="preserve">Data mining and data warehousing: principles and practical techniques. Cambridge University Press.. </w:t>
      </w:r>
    </w:p>
    <w:p w14:paraId="2FD66568" w14:textId="32479BD2" w:rsidR="00D240D6" w:rsidRPr="00D240D6" w:rsidRDefault="00D240D6" w:rsidP="00D240D6">
      <w:pPr>
        <w:pStyle w:val="Bibliography"/>
        <w:spacing w:line="360" w:lineRule="auto"/>
        <w:jc w:val="both"/>
        <w:rPr>
          <w:noProof/>
          <w:sz w:val="24"/>
          <w:szCs w:val="24"/>
        </w:rPr>
      </w:pPr>
      <w:r w:rsidRPr="00D240D6">
        <w:rPr>
          <w:noProof/>
          <w:sz w:val="24"/>
          <w:szCs w:val="24"/>
        </w:rPr>
        <w:t xml:space="preserve">Croushore, D. a. S. T., 2001. </w:t>
      </w:r>
      <w:r w:rsidRPr="00D240D6">
        <w:rPr>
          <w:iCs/>
          <w:noProof/>
          <w:sz w:val="24"/>
          <w:szCs w:val="24"/>
        </w:rPr>
        <w:t xml:space="preserve">A real-time data set for macroeconomists. Journal of econometrics, 105(1), pp.111-130.. </w:t>
      </w:r>
    </w:p>
    <w:p w14:paraId="4EFD0A4B" w14:textId="0031A75A" w:rsidR="00D240D6" w:rsidRPr="00D240D6" w:rsidRDefault="00D240D6" w:rsidP="00D240D6">
      <w:pPr>
        <w:pStyle w:val="Bibliography"/>
        <w:spacing w:line="360" w:lineRule="auto"/>
        <w:jc w:val="both"/>
        <w:rPr>
          <w:noProof/>
          <w:sz w:val="24"/>
          <w:szCs w:val="24"/>
        </w:rPr>
      </w:pPr>
      <w:r w:rsidRPr="00D240D6">
        <w:rPr>
          <w:noProof/>
          <w:sz w:val="24"/>
          <w:szCs w:val="24"/>
        </w:rPr>
        <w:t xml:space="preserve">Eberhard, K., 2023. </w:t>
      </w:r>
      <w:r w:rsidRPr="00D240D6">
        <w:rPr>
          <w:iCs/>
          <w:noProof/>
          <w:sz w:val="24"/>
          <w:szCs w:val="24"/>
        </w:rPr>
        <w:t>The effects of visualization on judgment and decision-making: a systematic literature review. Management Review Quarterly, 73(1), pp.167-214..</w:t>
      </w:r>
    </w:p>
    <w:p w14:paraId="5C80ABF9" w14:textId="0BEDD5EE" w:rsidR="00D240D6" w:rsidRPr="00D240D6" w:rsidRDefault="00D240D6" w:rsidP="00D240D6">
      <w:pPr>
        <w:pStyle w:val="Bibliography"/>
        <w:spacing w:line="360" w:lineRule="auto"/>
        <w:jc w:val="both"/>
        <w:rPr>
          <w:noProof/>
          <w:sz w:val="24"/>
          <w:szCs w:val="24"/>
        </w:rPr>
      </w:pPr>
      <w:r w:rsidRPr="00D240D6">
        <w:rPr>
          <w:noProof/>
          <w:sz w:val="24"/>
          <w:szCs w:val="24"/>
        </w:rPr>
        <w:t xml:space="preserve">Kovacova, M. M. V. a. B. D., 2022. </w:t>
      </w:r>
      <w:r w:rsidRPr="00D240D6">
        <w:rPr>
          <w:iCs/>
          <w:noProof/>
          <w:sz w:val="24"/>
          <w:szCs w:val="24"/>
        </w:rPr>
        <w:t>Immersive extended reality technologies, data visualization tools, and customer behavior analytics in the metaverse commerce. Journal of Self-Governance and Management Economics, 10(2), pp.7-21</w:t>
      </w:r>
    </w:p>
    <w:p w14:paraId="4F52494C" w14:textId="08F83874" w:rsidR="00D240D6" w:rsidRPr="00D240D6" w:rsidRDefault="00D240D6" w:rsidP="00D240D6">
      <w:pPr>
        <w:pStyle w:val="Bibliography"/>
        <w:spacing w:line="360" w:lineRule="auto"/>
        <w:jc w:val="both"/>
        <w:rPr>
          <w:noProof/>
          <w:sz w:val="24"/>
          <w:szCs w:val="24"/>
        </w:rPr>
      </w:pPr>
      <w:r w:rsidRPr="00D240D6">
        <w:rPr>
          <w:noProof/>
          <w:sz w:val="24"/>
          <w:szCs w:val="24"/>
        </w:rPr>
        <w:t xml:space="preserve">Murugeshwari, B. S. D. S. K. a. R. S., 2023. </w:t>
      </w:r>
      <w:r w:rsidRPr="00D240D6">
        <w:rPr>
          <w:iCs/>
          <w:noProof/>
          <w:sz w:val="24"/>
          <w:szCs w:val="24"/>
        </w:rPr>
        <w:t xml:space="preserve">Data Mining with Privacy Protection Using Precise Elliptical Curve Cryptography. Intelligent Automation &amp; Soft Computing, 35(1).. </w:t>
      </w:r>
    </w:p>
    <w:p w14:paraId="22D2BA49" w14:textId="3E34C1B6" w:rsidR="00D240D6" w:rsidRPr="00D240D6" w:rsidRDefault="00D240D6" w:rsidP="00D240D6">
      <w:pPr>
        <w:pStyle w:val="Bibliography"/>
        <w:spacing w:line="360" w:lineRule="auto"/>
        <w:jc w:val="both"/>
        <w:rPr>
          <w:noProof/>
          <w:sz w:val="24"/>
          <w:szCs w:val="24"/>
        </w:rPr>
      </w:pPr>
      <w:r w:rsidRPr="00D240D6">
        <w:rPr>
          <w:noProof/>
          <w:sz w:val="24"/>
          <w:szCs w:val="24"/>
        </w:rPr>
        <w:t xml:space="preserve">Qorib, M. O. T. D. M. O. E. a. C. P., 2023. </w:t>
      </w:r>
      <w:r w:rsidRPr="00D240D6">
        <w:rPr>
          <w:iCs/>
          <w:noProof/>
          <w:sz w:val="24"/>
          <w:szCs w:val="24"/>
        </w:rPr>
        <w:t>Covid-19 vaccine hesitancy: Text mining, sentiment analysis and machine learning on COVID-19 vaccination Twitter dataset. Expert Systems with Applications, 212, p.118715.</w:t>
      </w:r>
    </w:p>
    <w:p w14:paraId="0941358D" w14:textId="033D979D" w:rsidR="00D240D6" w:rsidRPr="00D240D6" w:rsidRDefault="00D240D6" w:rsidP="00D240D6">
      <w:pPr>
        <w:pStyle w:val="Bibliography"/>
        <w:spacing w:line="360" w:lineRule="auto"/>
        <w:jc w:val="both"/>
        <w:rPr>
          <w:noProof/>
          <w:sz w:val="24"/>
          <w:szCs w:val="24"/>
        </w:rPr>
      </w:pPr>
      <w:r w:rsidRPr="00D240D6">
        <w:rPr>
          <w:noProof/>
          <w:sz w:val="24"/>
          <w:szCs w:val="24"/>
        </w:rPr>
        <w:t xml:space="preserve">Vogel, R., 2022. </w:t>
      </w:r>
      <w:r w:rsidRPr="00D240D6">
        <w:rPr>
          <w:iCs/>
          <w:noProof/>
          <w:sz w:val="24"/>
          <w:szCs w:val="24"/>
        </w:rPr>
        <w:t xml:space="preserve">The geometric mean?. Communications in Statistics-Theory and Methods, 51(1), pp.82-94.. </w:t>
      </w:r>
    </w:p>
    <w:p w14:paraId="25B00A16" w14:textId="359A806D" w:rsidR="00D240D6" w:rsidRPr="00D240D6" w:rsidRDefault="00D240D6" w:rsidP="00D240D6">
      <w:pPr>
        <w:pStyle w:val="Bibliography"/>
        <w:spacing w:line="360" w:lineRule="auto"/>
        <w:jc w:val="both"/>
        <w:rPr>
          <w:noProof/>
          <w:sz w:val="24"/>
          <w:szCs w:val="24"/>
        </w:rPr>
      </w:pPr>
      <w:r w:rsidRPr="00D240D6">
        <w:rPr>
          <w:noProof/>
          <w:sz w:val="24"/>
          <w:szCs w:val="24"/>
        </w:rPr>
        <w:t xml:space="preserve">Yu, C., 2022. </w:t>
      </w:r>
      <w:r w:rsidRPr="00D240D6">
        <w:rPr>
          <w:iCs/>
          <w:noProof/>
          <w:sz w:val="24"/>
          <w:szCs w:val="24"/>
        </w:rPr>
        <w:t xml:space="preserve">Data mining and exploration: From traditional statistics to modern data science. CRC Press. </w:t>
      </w:r>
    </w:p>
    <w:p w14:paraId="77E8F94B" w14:textId="48D18B43" w:rsidR="00CE0445" w:rsidRPr="00D240D6" w:rsidRDefault="00D240D6" w:rsidP="00D240D6">
      <w:pPr>
        <w:pStyle w:val="Heading1"/>
        <w:spacing w:before="79" w:line="360" w:lineRule="auto"/>
        <w:ind w:left="0"/>
        <w:jc w:val="both"/>
      </w:pPr>
      <w:r w:rsidRPr="00D240D6">
        <w:fldChar w:fldCharType="end"/>
      </w:r>
    </w:p>
    <w:sectPr w:rsidR="00CE0445" w:rsidRPr="00D240D6" w:rsidSect="00D23FCC">
      <w:pgSz w:w="12240" w:h="15840"/>
      <w:pgMar w:top="1360" w:right="1320" w:bottom="1200" w:left="1320" w:header="0" w:footer="101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439D51" w14:textId="77777777" w:rsidR="005B27FD" w:rsidRDefault="005B27FD">
      <w:r>
        <w:separator/>
      </w:r>
    </w:p>
  </w:endnote>
  <w:endnote w:type="continuationSeparator" w:id="0">
    <w:p w14:paraId="40D7CEF4" w14:textId="77777777" w:rsidR="005B27FD" w:rsidRDefault="005B27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52C19A" w14:textId="5A9C6605" w:rsidR="003920E3" w:rsidRDefault="003920E3">
    <w:pPr>
      <w:pStyle w:val="BodyText"/>
      <w:spacing w:line="14" w:lineRule="auto"/>
      <w:rPr>
        <w:sz w:val="20"/>
      </w:rPr>
    </w:pPr>
    <w:r>
      <w:rPr>
        <w:noProof/>
      </w:rPr>
      <mc:AlternateContent>
        <mc:Choice Requires="wps">
          <w:drawing>
            <wp:anchor distT="0" distB="0" distL="114300" distR="114300" simplePos="0" relativeHeight="251657728" behindDoc="1" locked="0" layoutInCell="1" allowOverlap="1" wp14:anchorId="7D6A5151" wp14:editId="2D31627F">
              <wp:simplePos x="0" y="0"/>
              <wp:positionH relativeFrom="page">
                <wp:posOffset>3776345</wp:posOffset>
              </wp:positionH>
              <wp:positionV relativeFrom="page">
                <wp:posOffset>9274810</wp:posOffset>
              </wp:positionV>
              <wp:extent cx="219710" cy="165735"/>
              <wp:effectExtent l="0" t="0" r="0" b="0"/>
              <wp:wrapNone/>
              <wp:docPr id="11343014"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03146EB" w14:textId="77777777" w:rsidR="003920E3" w:rsidRDefault="003920E3">
                          <w:pPr>
                            <w:spacing w:line="245" w:lineRule="exact"/>
                            <w:ind w:left="60"/>
                            <w:rPr>
                              <w:rFonts w:ascii="Calibri"/>
                            </w:rPr>
                          </w:pPr>
                          <w:r>
                            <w:fldChar w:fldCharType="begin"/>
                          </w:r>
                          <w:r>
                            <w:rPr>
                              <w:rFonts w:ascii="Calibri"/>
                            </w:rPr>
                            <w:instrText xml:space="preserve"> PAGE </w:instrText>
                          </w:r>
                          <w:r>
                            <w:fldChar w:fldCharType="separate"/>
                          </w:r>
                          <w:r w:rsidR="00D167F3">
                            <w:rPr>
                              <w:rFonts w:ascii="Calibri"/>
                              <w:noProof/>
                            </w:rP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D6A5151" id="_x0000_t202" coordsize="21600,21600" o:spt="202" path="m,l,21600r21600,l21600,xe">
              <v:stroke joinstyle="miter"/>
              <v:path gradientshapeok="t" o:connecttype="rect"/>
            </v:shapetype>
            <v:shape id="Text Box 1" o:spid="_x0000_s1026" type="#_x0000_t202" style="position:absolute;margin-left:297.35pt;margin-top:730.3pt;width:1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" filled="f" stroked="f">
              <v:textbox inset="0,0,0,0">
                <w:txbxContent>
                  <w:p w14:paraId="203146EB" w14:textId="77777777" w:rsidR="003920E3" w:rsidRDefault="003920E3">
                    <w:pPr>
                      <w:spacing w:line="245" w:lineRule="exact"/>
                      <w:ind w:left="60"/>
                      <w:rPr>
                        <w:rFonts w:ascii="Calibri"/>
                      </w:rPr>
                    </w:pPr>
                    <w:r>
                      <w:fldChar w:fldCharType="begin"/>
                    </w:r>
                    <w:r>
                      <w:rPr>
                        <w:rFonts w:ascii="Calibri"/>
                      </w:rPr>
                      <w:instrText xml:space="preserve"> PAGE </w:instrText>
                    </w:r>
                    <w:r>
                      <w:fldChar w:fldCharType="separate"/>
                    </w:r>
                    <w:r w:rsidR="00D167F3">
                      <w:rPr>
                        <w:rFonts w:ascii="Calibri"/>
                        <w:noProof/>
                      </w:rPr>
                      <w:t>1</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EB4F52" w14:textId="77777777" w:rsidR="005B27FD" w:rsidRDefault="005B27FD">
      <w:r>
        <w:separator/>
      </w:r>
    </w:p>
  </w:footnote>
  <w:footnote w:type="continuationSeparator" w:id="0">
    <w:p w14:paraId="09AEAC15" w14:textId="77777777" w:rsidR="005B27FD" w:rsidRDefault="005B27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11.25pt;height:11.25pt" o:bullet="t">
        <v:imagedata r:id="rId1" o:title="mso9E42"/>
      </v:shape>
    </w:pict>
  </w:numPicBullet>
  <w:abstractNum w:abstractNumId="0" w15:restartNumberingAfterBreak="0">
    <w:nsid w:val="09BF0E16"/>
    <w:multiLevelType w:val="multilevel"/>
    <w:tmpl w:val="1E10CA7C"/>
    <w:lvl w:ilvl="0">
      <w:start w:val="3"/>
      <w:numFmt w:val="decimal"/>
      <w:lvlText w:val="%1"/>
      <w:lvlJc w:val="left"/>
      <w:pPr>
        <w:ind w:left="480" w:hanging="360"/>
      </w:pPr>
      <w:rPr>
        <w:rFonts w:hint="default"/>
        <w:lang w:val="en-US" w:eastAsia="en-US" w:bidi="ar-SA"/>
      </w:rPr>
    </w:lvl>
    <w:lvl w:ilvl="1">
      <w:numFmt w:val="decimal"/>
      <w:lvlText w:val="%1.%2"/>
      <w:lvlJc w:val="left"/>
      <w:pPr>
        <w:ind w:left="480" w:hanging="360"/>
      </w:pPr>
      <w:rPr>
        <w:rFonts w:hint="default"/>
        <w:b/>
        <w:bCs/>
        <w:w w:val="100"/>
        <w:lang w:val="en-US" w:eastAsia="en-US" w:bidi="ar-SA"/>
      </w:rPr>
    </w:lvl>
    <w:lvl w:ilvl="2">
      <w:numFmt w:val="bullet"/>
      <w:lvlText w:val="•"/>
      <w:lvlJc w:val="left"/>
      <w:pPr>
        <w:ind w:left="2304" w:hanging="360"/>
      </w:pPr>
      <w:rPr>
        <w:rFonts w:hint="default"/>
        <w:lang w:val="en-US" w:eastAsia="en-US" w:bidi="ar-SA"/>
      </w:rPr>
    </w:lvl>
    <w:lvl w:ilvl="3">
      <w:numFmt w:val="bullet"/>
      <w:lvlText w:val="•"/>
      <w:lvlJc w:val="left"/>
      <w:pPr>
        <w:ind w:left="3216" w:hanging="360"/>
      </w:pPr>
      <w:rPr>
        <w:rFonts w:hint="default"/>
        <w:lang w:val="en-US" w:eastAsia="en-US" w:bidi="ar-SA"/>
      </w:rPr>
    </w:lvl>
    <w:lvl w:ilvl="4">
      <w:numFmt w:val="bullet"/>
      <w:lvlText w:val="•"/>
      <w:lvlJc w:val="left"/>
      <w:pPr>
        <w:ind w:left="4128" w:hanging="360"/>
      </w:pPr>
      <w:rPr>
        <w:rFonts w:hint="default"/>
        <w:lang w:val="en-US" w:eastAsia="en-US" w:bidi="ar-SA"/>
      </w:rPr>
    </w:lvl>
    <w:lvl w:ilvl="5">
      <w:numFmt w:val="bullet"/>
      <w:lvlText w:val="•"/>
      <w:lvlJc w:val="left"/>
      <w:pPr>
        <w:ind w:left="5040" w:hanging="360"/>
      </w:pPr>
      <w:rPr>
        <w:rFonts w:hint="default"/>
        <w:lang w:val="en-US" w:eastAsia="en-US" w:bidi="ar-SA"/>
      </w:rPr>
    </w:lvl>
    <w:lvl w:ilvl="6">
      <w:numFmt w:val="bullet"/>
      <w:lvlText w:val="•"/>
      <w:lvlJc w:val="left"/>
      <w:pPr>
        <w:ind w:left="5952" w:hanging="360"/>
      </w:pPr>
      <w:rPr>
        <w:rFonts w:hint="default"/>
        <w:lang w:val="en-US" w:eastAsia="en-US" w:bidi="ar-SA"/>
      </w:rPr>
    </w:lvl>
    <w:lvl w:ilvl="7">
      <w:numFmt w:val="bullet"/>
      <w:lvlText w:val="•"/>
      <w:lvlJc w:val="left"/>
      <w:pPr>
        <w:ind w:left="6864" w:hanging="360"/>
      </w:pPr>
      <w:rPr>
        <w:rFonts w:hint="default"/>
        <w:lang w:val="en-US" w:eastAsia="en-US" w:bidi="ar-SA"/>
      </w:rPr>
    </w:lvl>
    <w:lvl w:ilvl="8">
      <w:numFmt w:val="bullet"/>
      <w:lvlText w:val="•"/>
      <w:lvlJc w:val="left"/>
      <w:pPr>
        <w:ind w:left="7776" w:hanging="360"/>
      </w:pPr>
      <w:rPr>
        <w:rFonts w:hint="default"/>
        <w:lang w:val="en-US" w:eastAsia="en-US" w:bidi="ar-SA"/>
      </w:rPr>
    </w:lvl>
  </w:abstractNum>
  <w:abstractNum w:abstractNumId="1" w15:restartNumberingAfterBreak="0">
    <w:nsid w:val="0F752C16"/>
    <w:multiLevelType w:val="multilevel"/>
    <w:tmpl w:val="F74A8068"/>
    <w:lvl w:ilvl="0">
      <w:start w:val="5"/>
      <w:numFmt w:val="decimal"/>
      <w:lvlText w:val="%1"/>
      <w:lvlJc w:val="left"/>
      <w:pPr>
        <w:ind w:left="480" w:hanging="360"/>
      </w:pPr>
      <w:rPr>
        <w:rFonts w:hint="default"/>
        <w:lang w:val="en-US" w:eastAsia="en-US" w:bidi="ar-SA"/>
      </w:rPr>
    </w:lvl>
    <w:lvl w:ilvl="1">
      <w:numFmt w:val="decimal"/>
      <w:lvlText w:val="%1.%2"/>
      <w:lvlJc w:val="left"/>
      <w:pPr>
        <w:ind w:left="480" w:hanging="360"/>
      </w:pPr>
      <w:rPr>
        <w:rFonts w:hint="default"/>
        <w:b/>
        <w:bCs/>
        <w:w w:val="100"/>
        <w:lang w:val="en-US" w:eastAsia="en-US" w:bidi="ar-SA"/>
      </w:rPr>
    </w:lvl>
    <w:lvl w:ilvl="2">
      <w:numFmt w:val="bullet"/>
      <w:lvlText w:val="•"/>
      <w:lvlJc w:val="left"/>
      <w:pPr>
        <w:ind w:left="2304" w:hanging="360"/>
      </w:pPr>
      <w:rPr>
        <w:rFonts w:hint="default"/>
        <w:lang w:val="en-US" w:eastAsia="en-US" w:bidi="ar-SA"/>
      </w:rPr>
    </w:lvl>
    <w:lvl w:ilvl="3">
      <w:numFmt w:val="bullet"/>
      <w:lvlText w:val="•"/>
      <w:lvlJc w:val="left"/>
      <w:pPr>
        <w:ind w:left="3216" w:hanging="360"/>
      </w:pPr>
      <w:rPr>
        <w:rFonts w:hint="default"/>
        <w:lang w:val="en-US" w:eastAsia="en-US" w:bidi="ar-SA"/>
      </w:rPr>
    </w:lvl>
    <w:lvl w:ilvl="4">
      <w:numFmt w:val="bullet"/>
      <w:lvlText w:val="•"/>
      <w:lvlJc w:val="left"/>
      <w:pPr>
        <w:ind w:left="4128" w:hanging="360"/>
      </w:pPr>
      <w:rPr>
        <w:rFonts w:hint="default"/>
        <w:lang w:val="en-US" w:eastAsia="en-US" w:bidi="ar-SA"/>
      </w:rPr>
    </w:lvl>
    <w:lvl w:ilvl="5">
      <w:numFmt w:val="bullet"/>
      <w:lvlText w:val="•"/>
      <w:lvlJc w:val="left"/>
      <w:pPr>
        <w:ind w:left="5040" w:hanging="360"/>
      </w:pPr>
      <w:rPr>
        <w:rFonts w:hint="default"/>
        <w:lang w:val="en-US" w:eastAsia="en-US" w:bidi="ar-SA"/>
      </w:rPr>
    </w:lvl>
    <w:lvl w:ilvl="6">
      <w:numFmt w:val="bullet"/>
      <w:lvlText w:val="•"/>
      <w:lvlJc w:val="left"/>
      <w:pPr>
        <w:ind w:left="5952" w:hanging="360"/>
      </w:pPr>
      <w:rPr>
        <w:rFonts w:hint="default"/>
        <w:lang w:val="en-US" w:eastAsia="en-US" w:bidi="ar-SA"/>
      </w:rPr>
    </w:lvl>
    <w:lvl w:ilvl="7">
      <w:numFmt w:val="bullet"/>
      <w:lvlText w:val="•"/>
      <w:lvlJc w:val="left"/>
      <w:pPr>
        <w:ind w:left="6864" w:hanging="360"/>
      </w:pPr>
      <w:rPr>
        <w:rFonts w:hint="default"/>
        <w:lang w:val="en-US" w:eastAsia="en-US" w:bidi="ar-SA"/>
      </w:rPr>
    </w:lvl>
    <w:lvl w:ilvl="8">
      <w:numFmt w:val="bullet"/>
      <w:lvlText w:val="•"/>
      <w:lvlJc w:val="left"/>
      <w:pPr>
        <w:ind w:left="7776" w:hanging="360"/>
      </w:pPr>
      <w:rPr>
        <w:rFonts w:hint="default"/>
        <w:lang w:val="en-US" w:eastAsia="en-US" w:bidi="ar-SA"/>
      </w:rPr>
    </w:lvl>
  </w:abstractNum>
  <w:abstractNum w:abstractNumId="2" w15:restartNumberingAfterBreak="0">
    <w:nsid w:val="0FDA531A"/>
    <w:multiLevelType w:val="hybridMultilevel"/>
    <w:tmpl w:val="9238F9CA"/>
    <w:lvl w:ilvl="0" w:tplc="3D72D328">
      <w:start w:val="6"/>
      <w:numFmt w:val="decimal"/>
      <w:lvlText w:val="%1-"/>
      <w:lvlJc w:val="left"/>
      <w:pPr>
        <w:ind w:left="120" w:hanging="260"/>
      </w:pPr>
      <w:rPr>
        <w:rFonts w:ascii="Times New Roman" w:eastAsia="Times New Roman" w:hAnsi="Times New Roman" w:cs="Times New Roman" w:hint="default"/>
        <w:w w:val="100"/>
        <w:sz w:val="24"/>
        <w:szCs w:val="24"/>
        <w:lang w:val="en-US" w:eastAsia="en-US" w:bidi="ar-SA"/>
      </w:rPr>
    </w:lvl>
    <w:lvl w:ilvl="1" w:tplc="24D6A93C">
      <w:numFmt w:val="bullet"/>
      <w:lvlText w:val="•"/>
      <w:lvlJc w:val="left"/>
      <w:pPr>
        <w:ind w:left="1068" w:hanging="260"/>
      </w:pPr>
      <w:rPr>
        <w:rFonts w:hint="default"/>
        <w:lang w:val="en-US" w:eastAsia="en-US" w:bidi="ar-SA"/>
      </w:rPr>
    </w:lvl>
    <w:lvl w:ilvl="2" w:tplc="CC5A2E5E">
      <w:numFmt w:val="bullet"/>
      <w:lvlText w:val="•"/>
      <w:lvlJc w:val="left"/>
      <w:pPr>
        <w:ind w:left="2016" w:hanging="260"/>
      </w:pPr>
      <w:rPr>
        <w:rFonts w:hint="default"/>
        <w:lang w:val="en-US" w:eastAsia="en-US" w:bidi="ar-SA"/>
      </w:rPr>
    </w:lvl>
    <w:lvl w:ilvl="3" w:tplc="1046A5CA">
      <w:numFmt w:val="bullet"/>
      <w:lvlText w:val="•"/>
      <w:lvlJc w:val="left"/>
      <w:pPr>
        <w:ind w:left="2964" w:hanging="260"/>
      </w:pPr>
      <w:rPr>
        <w:rFonts w:hint="default"/>
        <w:lang w:val="en-US" w:eastAsia="en-US" w:bidi="ar-SA"/>
      </w:rPr>
    </w:lvl>
    <w:lvl w:ilvl="4" w:tplc="E3D0470E">
      <w:numFmt w:val="bullet"/>
      <w:lvlText w:val="•"/>
      <w:lvlJc w:val="left"/>
      <w:pPr>
        <w:ind w:left="3912" w:hanging="260"/>
      </w:pPr>
      <w:rPr>
        <w:rFonts w:hint="default"/>
        <w:lang w:val="en-US" w:eastAsia="en-US" w:bidi="ar-SA"/>
      </w:rPr>
    </w:lvl>
    <w:lvl w:ilvl="5" w:tplc="5F64DB36">
      <w:numFmt w:val="bullet"/>
      <w:lvlText w:val="•"/>
      <w:lvlJc w:val="left"/>
      <w:pPr>
        <w:ind w:left="4860" w:hanging="260"/>
      </w:pPr>
      <w:rPr>
        <w:rFonts w:hint="default"/>
        <w:lang w:val="en-US" w:eastAsia="en-US" w:bidi="ar-SA"/>
      </w:rPr>
    </w:lvl>
    <w:lvl w:ilvl="6" w:tplc="34AAC196">
      <w:numFmt w:val="bullet"/>
      <w:lvlText w:val="•"/>
      <w:lvlJc w:val="left"/>
      <w:pPr>
        <w:ind w:left="5808" w:hanging="260"/>
      </w:pPr>
      <w:rPr>
        <w:rFonts w:hint="default"/>
        <w:lang w:val="en-US" w:eastAsia="en-US" w:bidi="ar-SA"/>
      </w:rPr>
    </w:lvl>
    <w:lvl w:ilvl="7" w:tplc="1E8A1A1E">
      <w:numFmt w:val="bullet"/>
      <w:lvlText w:val="•"/>
      <w:lvlJc w:val="left"/>
      <w:pPr>
        <w:ind w:left="6756" w:hanging="260"/>
      </w:pPr>
      <w:rPr>
        <w:rFonts w:hint="default"/>
        <w:lang w:val="en-US" w:eastAsia="en-US" w:bidi="ar-SA"/>
      </w:rPr>
    </w:lvl>
    <w:lvl w:ilvl="8" w:tplc="6C4C2292">
      <w:numFmt w:val="bullet"/>
      <w:lvlText w:val="•"/>
      <w:lvlJc w:val="left"/>
      <w:pPr>
        <w:ind w:left="7704" w:hanging="260"/>
      </w:pPr>
      <w:rPr>
        <w:rFonts w:hint="default"/>
        <w:lang w:val="en-US" w:eastAsia="en-US" w:bidi="ar-SA"/>
      </w:rPr>
    </w:lvl>
  </w:abstractNum>
  <w:abstractNum w:abstractNumId="3" w15:restartNumberingAfterBreak="0">
    <w:nsid w:val="10B119DE"/>
    <w:multiLevelType w:val="hybridMultilevel"/>
    <w:tmpl w:val="9F8C3190"/>
    <w:lvl w:ilvl="0" w:tplc="04090007">
      <w:start w:val="1"/>
      <w:numFmt w:val="bullet"/>
      <w:lvlText w:val=""/>
      <w:lvlPicBulletId w:val="0"/>
      <w:lvlJc w:val="left"/>
      <w:pPr>
        <w:ind w:left="360" w:hanging="360"/>
      </w:pPr>
      <w:rPr>
        <w:rFonts w:ascii="Symbol" w:hAnsi="Symbol" w:hint="default"/>
      </w:rPr>
    </w:lvl>
    <w:lvl w:ilvl="1" w:tplc="04090003" w:tentative="1">
      <w:start w:val="1"/>
      <w:numFmt w:val="bullet"/>
      <w:lvlText w:val="o"/>
      <w:lvlJc w:val="left"/>
      <w:pPr>
        <w:ind w:left="810" w:hanging="360"/>
      </w:pPr>
      <w:rPr>
        <w:rFonts w:ascii="Courier New" w:hAnsi="Courier New" w:cs="Courier New" w:hint="default"/>
      </w:rPr>
    </w:lvl>
    <w:lvl w:ilvl="2" w:tplc="04090005" w:tentative="1">
      <w:start w:val="1"/>
      <w:numFmt w:val="bullet"/>
      <w:lvlText w:val=""/>
      <w:lvlJc w:val="left"/>
      <w:pPr>
        <w:ind w:left="1530" w:hanging="360"/>
      </w:pPr>
      <w:rPr>
        <w:rFonts w:ascii="Wingdings" w:hAnsi="Wingdings" w:hint="default"/>
      </w:rPr>
    </w:lvl>
    <w:lvl w:ilvl="3" w:tplc="04090001" w:tentative="1">
      <w:start w:val="1"/>
      <w:numFmt w:val="bullet"/>
      <w:lvlText w:val=""/>
      <w:lvlJc w:val="left"/>
      <w:pPr>
        <w:ind w:left="2250" w:hanging="360"/>
      </w:pPr>
      <w:rPr>
        <w:rFonts w:ascii="Symbol" w:hAnsi="Symbol" w:hint="default"/>
      </w:rPr>
    </w:lvl>
    <w:lvl w:ilvl="4" w:tplc="04090003" w:tentative="1">
      <w:start w:val="1"/>
      <w:numFmt w:val="bullet"/>
      <w:lvlText w:val="o"/>
      <w:lvlJc w:val="left"/>
      <w:pPr>
        <w:ind w:left="2970" w:hanging="360"/>
      </w:pPr>
      <w:rPr>
        <w:rFonts w:ascii="Courier New" w:hAnsi="Courier New" w:cs="Courier New" w:hint="default"/>
      </w:rPr>
    </w:lvl>
    <w:lvl w:ilvl="5" w:tplc="04090005" w:tentative="1">
      <w:start w:val="1"/>
      <w:numFmt w:val="bullet"/>
      <w:lvlText w:val=""/>
      <w:lvlJc w:val="left"/>
      <w:pPr>
        <w:ind w:left="3690" w:hanging="360"/>
      </w:pPr>
      <w:rPr>
        <w:rFonts w:ascii="Wingdings" w:hAnsi="Wingdings" w:hint="default"/>
      </w:rPr>
    </w:lvl>
    <w:lvl w:ilvl="6" w:tplc="04090001" w:tentative="1">
      <w:start w:val="1"/>
      <w:numFmt w:val="bullet"/>
      <w:lvlText w:val=""/>
      <w:lvlJc w:val="left"/>
      <w:pPr>
        <w:ind w:left="4410" w:hanging="360"/>
      </w:pPr>
      <w:rPr>
        <w:rFonts w:ascii="Symbol" w:hAnsi="Symbol" w:hint="default"/>
      </w:rPr>
    </w:lvl>
    <w:lvl w:ilvl="7" w:tplc="04090003" w:tentative="1">
      <w:start w:val="1"/>
      <w:numFmt w:val="bullet"/>
      <w:lvlText w:val="o"/>
      <w:lvlJc w:val="left"/>
      <w:pPr>
        <w:ind w:left="5130" w:hanging="360"/>
      </w:pPr>
      <w:rPr>
        <w:rFonts w:ascii="Courier New" w:hAnsi="Courier New" w:cs="Courier New" w:hint="default"/>
      </w:rPr>
    </w:lvl>
    <w:lvl w:ilvl="8" w:tplc="04090005" w:tentative="1">
      <w:start w:val="1"/>
      <w:numFmt w:val="bullet"/>
      <w:lvlText w:val=""/>
      <w:lvlJc w:val="left"/>
      <w:pPr>
        <w:ind w:left="5850" w:hanging="360"/>
      </w:pPr>
      <w:rPr>
        <w:rFonts w:ascii="Wingdings" w:hAnsi="Wingdings" w:hint="default"/>
      </w:rPr>
    </w:lvl>
  </w:abstractNum>
  <w:abstractNum w:abstractNumId="4" w15:restartNumberingAfterBreak="0">
    <w:nsid w:val="140B240C"/>
    <w:multiLevelType w:val="multilevel"/>
    <w:tmpl w:val="49D27F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AB7B7A"/>
    <w:multiLevelType w:val="hybridMultilevel"/>
    <w:tmpl w:val="6924ECD0"/>
    <w:lvl w:ilvl="0" w:tplc="0409000F">
      <w:start w:val="1"/>
      <w:numFmt w:val="decimal"/>
      <w:lvlText w:val="%1."/>
      <w:lvlJc w:val="left"/>
      <w:pPr>
        <w:ind w:left="450" w:hanging="360"/>
      </w:pPr>
      <w:rPr>
        <w:rFont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6" w15:restartNumberingAfterBreak="0">
    <w:nsid w:val="2185303A"/>
    <w:multiLevelType w:val="hybridMultilevel"/>
    <w:tmpl w:val="A232C86A"/>
    <w:lvl w:ilvl="0" w:tplc="04090001">
      <w:start w:val="1"/>
      <w:numFmt w:val="bullet"/>
      <w:lvlText w:val=""/>
      <w:lvlJc w:val="left"/>
      <w:pPr>
        <w:ind w:left="947" w:hanging="360"/>
      </w:pPr>
      <w:rPr>
        <w:rFonts w:ascii="Symbol" w:hAnsi="Symbol" w:hint="default"/>
      </w:rPr>
    </w:lvl>
    <w:lvl w:ilvl="1" w:tplc="04090003" w:tentative="1">
      <w:start w:val="1"/>
      <w:numFmt w:val="bullet"/>
      <w:lvlText w:val="o"/>
      <w:lvlJc w:val="left"/>
      <w:pPr>
        <w:ind w:left="1667" w:hanging="360"/>
      </w:pPr>
      <w:rPr>
        <w:rFonts w:ascii="Courier New" w:hAnsi="Courier New" w:cs="Courier New" w:hint="default"/>
      </w:rPr>
    </w:lvl>
    <w:lvl w:ilvl="2" w:tplc="04090005" w:tentative="1">
      <w:start w:val="1"/>
      <w:numFmt w:val="bullet"/>
      <w:lvlText w:val=""/>
      <w:lvlJc w:val="left"/>
      <w:pPr>
        <w:ind w:left="2387" w:hanging="360"/>
      </w:pPr>
      <w:rPr>
        <w:rFonts w:ascii="Wingdings" w:hAnsi="Wingdings" w:hint="default"/>
      </w:rPr>
    </w:lvl>
    <w:lvl w:ilvl="3" w:tplc="04090001" w:tentative="1">
      <w:start w:val="1"/>
      <w:numFmt w:val="bullet"/>
      <w:lvlText w:val=""/>
      <w:lvlJc w:val="left"/>
      <w:pPr>
        <w:ind w:left="3107" w:hanging="360"/>
      </w:pPr>
      <w:rPr>
        <w:rFonts w:ascii="Symbol" w:hAnsi="Symbol" w:hint="default"/>
      </w:rPr>
    </w:lvl>
    <w:lvl w:ilvl="4" w:tplc="04090003" w:tentative="1">
      <w:start w:val="1"/>
      <w:numFmt w:val="bullet"/>
      <w:lvlText w:val="o"/>
      <w:lvlJc w:val="left"/>
      <w:pPr>
        <w:ind w:left="3827" w:hanging="360"/>
      </w:pPr>
      <w:rPr>
        <w:rFonts w:ascii="Courier New" w:hAnsi="Courier New" w:cs="Courier New" w:hint="default"/>
      </w:rPr>
    </w:lvl>
    <w:lvl w:ilvl="5" w:tplc="04090005" w:tentative="1">
      <w:start w:val="1"/>
      <w:numFmt w:val="bullet"/>
      <w:lvlText w:val=""/>
      <w:lvlJc w:val="left"/>
      <w:pPr>
        <w:ind w:left="4547" w:hanging="360"/>
      </w:pPr>
      <w:rPr>
        <w:rFonts w:ascii="Wingdings" w:hAnsi="Wingdings" w:hint="default"/>
      </w:rPr>
    </w:lvl>
    <w:lvl w:ilvl="6" w:tplc="04090001" w:tentative="1">
      <w:start w:val="1"/>
      <w:numFmt w:val="bullet"/>
      <w:lvlText w:val=""/>
      <w:lvlJc w:val="left"/>
      <w:pPr>
        <w:ind w:left="5267" w:hanging="360"/>
      </w:pPr>
      <w:rPr>
        <w:rFonts w:ascii="Symbol" w:hAnsi="Symbol" w:hint="default"/>
      </w:rPr>
    </w:lvl>
    <w:lvl w:ilvl="7" w:tplc="04090003" w:tentative="1">
      <w:start w:val="1"/>
      <w:numFmt w:val="bullet"/>
      <w:lvlText w:val="o"/>
      <w:lvlJc w:val="left"/>
      <w:pPr>
        <w:ind w:left="5987" w:hanging="360"/>
      </w:pPr>
      <w:rPr>
        <w:rFonts w:ascii="Courier New" w:hAnsi="Courier New" w:cs="Courier New" w:hint="default"/>
      </w:rPr>
    </w:lvl>
    <w:lvl w:ilvl="8" w:tplc="04090005" w:tentative="1">
      <w:start w:val="1"/>
      <w:numFmt w:val="bullet"/>
      <w:lvlText w:val=""/>
      <w:lvlJc w:val="left"/>
      <w:pPr>
        <w:ind w:left="6707" w:hanging="360"/>
      </w:pPr>
      <w:rPr>
        <w:rFonts w:ascii="Wingdings" w:hAnsi="Wingdings" w:hint="default"/>
      </w:rPr>
    </w:lvl>
  </w:abstractNum>
  <w:abstractNum w:abstractNumId="7" w15:restartNumberingAfterBreak="0">
    <w:nsid w:val="23CA241B"/>
    <w:multiLevelType w:val="hybridMultilevel"/>
    <w:tmpl w:val="67FCBFD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D0B464C"/>
    <w:multiLevelType w:val="multilevel"/>
    <w:tmpl w:val="1E0E647E"/>
    <w:lvl w:ilvl="0">
      <w:start w:val="4"/>
      <w:numFmt w:val="decimal"/>
      <w:lvlText w:val="%1"/>
      <w:lvlJc w:val="left"/>
      <w:pPr>
        <w:ind w:left="480" w:hanging="360"/>
      </w:pPr>
      <w:rPr>
        <w:rFonts w:hint="default"/>
        <w:lang w:val="en-US" w:eastAsia="en-US" w:bidi="ar-SA"/>
      </w:rPr>
    </w:lvl>
    <w:lvl w:ilvl="1">
      <w:numFmt w:val="decimal"/>
      <w:lvlText w:val="%1.%2"/>
      <w:lvlJc w:val="left"/>
      <w:pPr>
        <w:ind w:left="480" w:hanging="360"/>
      </w:pPr>
      <w:rPr>
        <w:rFonts w:hint="default"/>
        <w:b/>
        <w:bCs/>
        <w:w w:val="100"/>
        <w:lang w:val="en-US" w:eastAsia="en-US" w:bidi="ar-SA"/>
      </w:rPr>
    </w:lvl>
    <w:lvl w:ilvl="2">
      <w:numFmt w:val="bullet"/>
      <w:lvlText w:val="•"/>
      <w:lvlJc w:val="left"/>
      <w:pPr>
        <w:ind w:left="2304" w:hanging="360"/>
      </w:pPr>
      <w:rPr>
        <w:rFonts w:hint="default"/>
        <w:lang w:val="en-US" w:eastAsia="en-US" w:bidi="ar-SA"/>
      </w:rPr>
    </w:lvl>
    <w:lvl w:ilvl="3">
      <w:numFmt w:val="bullet"/>
      <w:lvlText w:val="•"/>
      <w:lvlJc w:val="left"/>
      <w:pPr>
        <w:ind w:left="3216" w:hanging="360"/>
      </w:pPr>
      <w:rPr>
        <w:rFonts w:hint="default"/>
        <w:lang w:val="en-US" w:eastAsia="en-US" w:bidi="ar-SA"/>
      </w:rPr>
    </w:lvl>
    <w:lvl w:ilvl="4">
      <w:numFmt w:val="bullet"/>
      <w:lvlText w:val="•"/>
      <w:lvlJc w:val="left"/>
      <w:pPr>
        <w:ind w:left="4128" w:hanging="360"/>
      </w:pPr>
      <w:rPr>
        <w:rFonts w:hint="default"/>
        <w:lang w:val="en-US" w:eastAsia="en-US" w:bidi="ar-SA"/>
      </w:rPr>
    </w:lvl>
    <w:lvl w:ilvl="5">
      <w:numFmt w:val="bullet"/>
      <w:lvlText w:val="•"/>
      <w:lvlJc w:val="left"/>
      <w:pPr>
        <w:ind w:left="5040" w:hanging="360"/>
      </w:pPr>
      <w:rPr>
        <w:rFonts w:hint="default"/>
        <w:lang w:val="en-US" w:eastAsia="en-US" w:bidi="ar-SA"/>
      </w:rPr>
    </w:lvl>
    <w:lvl w:ilvl="6">
      <w:numFmt w:val="bullet"/>
      <w:lvlText w:val="•"/>
      <w:lvlJc w:val="left"/>
      <w:pPr>
        <w:ind w:left="5952" w:hanging="360"/>
      </w:pPr>
      <w:rPr>
        <w:rFonts w:hint="default"/>
        <w:lang w:val="en-US" w:eastAsia="en-US" w:bidi="ar-SA"/>
      </w:rPr>
    </w:lvl>
    <w:lvl w:ilvl="7">
      <w:numFmt w:val="bullet"/>
      <w:lvlText w:val="•"/>
      <w:lvlJc w:val="left"/>
      <w:pPr>
        <w:ind w:left="6864" w:hanging="360"/>
      </w:pPr>
      <w:rPr>
        <w:rFonts w:hint="default"/>
        <w:lang w:val="en-US" w:eastAsia="en-US" w:bidi="ar-SA"/>
      </w:rPr>
    </w:lvl>
    <w:lvl w:ilvl="8">
      <w:numFmt w:val="bullet"/>
      <w:lvlText w:val="•"/>
      <w:lvlJc w:val="left"/>
      <w:pPr>
        <w:ind w:left="7776" w:hanging="360"/>
      </w:pPr>
      <w:rPr>
        <w:rFonts w:hint="default"/>
        <w:lang w:val="en-US" w:eastAsia="en-US" w:bidi="ar-SA"/>
      </w:rPr>
    </w:lvl>
  </w:abstractNum>
  <w:abstractNum w:abstractNumId="9" w15:restartNumberingAfterBreak="0">
    <w:nsid w:val="32494EBE"/>
    <w:multiLevelType w:val="multilevel"/>
    <w:tmpl w:val="060084E6"/>
    <w:lvl w:ilvl="0">
      <w:start w:val="1"/>
      <w:numFmt w:val="decimal"/>
      <w:lvlText w:val="%1"/>
      <w:lvlJc w:val="left"/>
      <w:pPr>
        <w:ind w:left="480" w:hanging="360"/>
      </w:pPr>
      <w:rPr>
        <w:rFonts w:hint="default"/>
        <w:lang w:val="en-US" w:eastAsia="en-US" w:bidi="ar-SA"/>
      </w:rPr>
    </w:lvl>
    <w:lvl w:ilvl="1">
      <w:numFmt w:val="decimal"/>
      <w:lvlText w:val="%1.%2"/>
      <w:lvlJc w:val="left"/>
      <w:pPr>
        <w:ind w:left="360" w:hanging="360"/>
      </w:pPr>
      <w:rPr>
        <w:rFonts w:ascii="Times New Roman" w:eastAsia="Times New Roman" w:hAnsi="Times New Roman" w:cs="Times New Roman" w:hint="default"/>
        <w:b/>
        <w:bCs/>
        <w:w w:val="100"/>
        <w:sz w:val="24"/>
        <w:szCs w:val="24"/>
        <w:lang w:val="en-US" w:eastAsia="en-US" w:bidi="ar-SA"/>
      </w:rPr>
    </w:lvl>
    <w:lvl w:ilvl="2">
      <w:numFmt w:val="bullet"/>
      <w:lvlText w:val="•"/>
      <w:lvlJc w:val="left"/>
      <w:pPr>
        <w:ind w:left="2304" w:hanging="360"/>
      </w:pPr>
      <w:rPr>
        <w:rFonts w:hint="default"/>
        <w:lang w:val="en-US" w:eastAsia="en-US" w:bidi="ar-SA"/>
      </w:rPr>
    </w:lvl>
    <w:lvl w:ilvl="3">
      <w:numFmt w:val="bullet"/>
      <w:lvlText w:val="•"/>
      <w:lvlJc w:val="left"/>
      <w:pPr>
        <w:ind w:left="3216" w:hanging="360"/>
      </w:pPr>
      <w:rPr>
        <w:rFonts w:hint="default"/>
        <w:lang w:val="en-US" w:eastAsia="en-US" w:bidi="ar-SA"/>
      </w:rPr>
    </w:lvl>
    <w:lvl w:ilvl="4">
      <w:numFmt w:val="bullet"/>
      <w:lvlText w:val="•"/>
      <w:lvlJc w:val="left"/>
      <w:pPr>
        <w:ind w:left="4128" w:hanging="360"/>
      </w:pPr>
      <w:rPr>
        <w:rFonts w:hint="default"/>
        <w:lang w:val="en-US" w:eastAsia="en-US" w:bidi="ar-SA"/>
      </w:rPr>
    </w:lvl>
    <w:lvl w:ilvl="5">
      <w:numFmt w:val="bullet"/>
      <w:lvlText w:val="•"/>
      <w:lvlJc w:val="left"/>
      <w:pPr>
        <w:ind w:left="5040" w:hanging="360"/>
      </w:pPr>
      <w:rPr>
        <w:rFonts w:hint="default"/>
        <w:lang w:val="en-US" w:eastAsia="en-US" w:bidi="ar-SA"/>
      </w:rPr>
    </w:lvl>
    <w:lvl w:ilvl="6">
      <w:numFmt w:val="bullet"/>
      <w:lvlText w:val="•"/>
      <w:lvlJc w:val="left"/>
      <w:pPr>
        <w:ind w:left="5952" w:hanging="360"/>
      </w:pPr>
      <w:rPr>
        <w:rFonts w:hint="default"/>
        <w:lang w:val="en-US" w:eastAsia="en-US" w:bidi="ar-SA"/>
      </w:rPr>
    </w:lvl>
    <w:lvl w:ilvl="7">
      <w:numFmt w:val="bullet"/>
      <w:lvlText w:val="•"/>
      <w:lvlJc w:val="left"/>
      <w:pPr>
        <w:ind w:left="6864" w:hanging="360"/>
      </w:pPr>
      <w:rPr>
        <w:rFonts w:hint="default"/>
        <w:lang w:val="en-US" w:eastAsia="en-US" w:bidi="ar-SA"/>
      </w:rPr>
    </w:lvl>
    <w:lvl w:ilvl="8">
      <w:numFmt w:val="bullet"/>
      <w:lvlText w:val="•"/>
      <w:lvlJc w:val="left"/>
      <w:pPr>
        <w:ind w:left="7776" w:hanging="360"/>
      </w:pPr>
      <w:rPr>
        <w:rFonts w:hint="default"/>
        <w:lang w:val="en-US" w:eastAsia="en-US" w:bidi="ar-SA"/>
      </w:rPr>
    </w:lvl>
  </w:abstractNum>
  <w:abstractNum w:abstractNumId="10" w15:restartNumberingAfterBreak="0">
    <w:nsid w:val="32C32907"/>
    <w:multiLevelType w:val="hybridMultilevel"/>
    <w:tmpl w:val="6C7409D2"/>
    <w:lvl w:ilvl="0" w:tplc="40101FFA">
      <w:start w:val="2"/>
      <w:numFmt w:val="decimal"/>
      <w:lvlText w:val="%1-"/>
      <w:lvlJc w:val="left"/>
      <w:pPr>
        <w:ind w:left="379" w:hanging="260"/>
      </w:pPr>
      <w:rPr>
        <w:rFonts w:ascii="Times New Roman" w:eastAsia="Times New Roman" w:hAnsi="Times New Roman" w:cs="Times New Roman" w:hint="default"/>
        <w:b/>
        <w:bCs/>
        <w:w w:val="100"/>
        <w:sz w:val="24"/>
        <w:szCs w:val="24"/>
        <w:lang w:val="en-US" w:eastAsia="en-US" w:bidi="ar-SA"/>
      </w:rPr>
    </w:lvl>
    <w:lvl w:ilvl="1" w:tplc="FC7A5D98">
      <w:numFmt w:val="bullet"/>
      <w:lvlText w:val=""/>
      <w:lvlJc w:val="left"/>
      <w:pPr>
        <w:ind w:left="840" w:hanging="360"/>
      </w:pPr>
      <w:rPr>
        <w:rFonts w:ascii="Symbol" w:eastAsia="Symbol" w:hAnsi="Symbol" w:cs="Symbol" w:hint="default"/>
        <w:w w:val="100"/>
        <w:sz w:val="24"/>
        <w:szCs w:val="24"/>
        <w:lang w:val="en-US" w:eastAsia="en-US" w:bidi="ar-SA"/>
      </w:rPr>
    </w:lvl>
    <w:lvl w:ilvl="2" w:tplc="05061DB4">
      <w:numFmt w:val="bullet"/>
      <w:lvlText w:val="•"/>
      <w:lvlJc w:val="left"/>
      <w:pPr>
        <w:ind w:left="1813" w:hanging="360"/>
      </w:pPr>
      <w:rPr>
        <w:rFonts w:hint="default"/>
        <w:lang w:val="en-US" w:eastAsia="en-US" w:bidi="ar-SA"/>
      </w:rPr>
    </w:lvl>
    <w:lvl w:ilvl="3" w:tplc="C6B0066A">
      <w:numFmt w:val="bullet"/>
      <w:lvlText w:val="•"/>
      <w:lvlJc w:val="left"/>
      <w:pPr>
        <w:ind w:left="2786" w:hanging="360"/>
      </w:pPr>
      <w:rPr>
        <w:rFonts w:hint="default"/>
        <w:lang w:val="en-US" w:eastAsia="en-US" w:bidi="ar-SA"/>
      </w:rPr>
    </w:lvl>
    <w:lvl w:ilvl="4" w:tplc="8A9AC610">
      <w:numFmt w:val="bullet"/>
      <w:lvlText w:val="•"/>
      <w:lvlJc w:val="left"/>
      <w:pPr>
        <w:ind w:left="3760" w:hanging="360"/>
      </w:pPr>
      <w:rPr>
        <w:rFonts w:hint="default"/>
        <w:lang w:val="en-US" w:eastAsia="en-US" w:bidi="ar-SA"/>
      </w:rPr>
    </w:lvl>
    <w:lvl w:ilvl="5" w:tplc="F370C532">
      <w:numFmt w:val="bullet"/>
      <w:lvlText w:val="•"/>
      <w:lvlJc w:val="left"/>
      <w:pPr>
        <w:ind w:left="4733" w:hanging="360"/>
      </w:pPr>
      <w:rPr>
        <w:rFonts w:hint="default"/>
        <w:lang w:val="en-US" w:eastAsia="en-US" w:bidi="ar-SA"/>
      </w:rPr>
    </w:lvl>
    <w:lvl w:ilvl="6" w:tplc="A378BC20">
      <w:numFmt w:val="bullet"/>
      <w:lvlText w:val="•"/>
      <w:lvlJc w:val="left"/>
      <w:pPr>
        <w:ind w:left="5706" w:hanging="360"/>
      </w:pPr>
      <w:rPr>
        <w:rFonts w:hint="default"/>
        <w:lang w:val="en-US" w:eastAsia="en-US" w:bidi="ar-SA"/>
      </w:rPr>
    </w:lvl>
    <w:lvl w:ilvl="7" w:tplc="CEF2BD7C">
      <w:numFmt w:val="bullet"/>
      <w:lvlText w:val="•"/>
      <w:lvlJc w:val="left"/>
      <w:pPr>
        <w:ind w:left="6680" w:hanging="360"/>
      </w:pPr>
      <w:rPr>
        <w:rFonts w:hint="default"/>
        <w:lang w:val="en-US" w:eastAsia="en-US" w:bidi="ar-SA"/>
      </w:rPr>
    </w:lvl>
    <w:lvl w:ilvl="8" w:tplc="BC140592">
      <w:numFmt w:val="bullet"/>
      <w:lvlText w:val="•"/>
      <w:lvlJc w:val="left"/>
      <w:pPr>
        <w:ind w:left="7653" w:hanging="360"/>
      </w:pPr>
      <w:rPr>
        <w:rFonts w:hint="default"/>
        <w:lang w:val="en-US" w:eastAsia="en-US" w:bidi="ar-SA"/>
      </w:rPr>
    </w:lvl>
  </w:abstractNum>
  <w:abstractNum w:abstractNumId="11" w15:restartNumberingAfterBreak="0">
    <w:nsid w:val="387E7584"/>
    <w:multiLevelType w:val="hybridMultilevel"/>
    <w:tmpl w:val="389C2664"/>
    <w:lvl w:ilvl="0" w:tplc="376A617E">
      <w:start w:val="2"/>
      <w:numFmt w:val="decimal"/>
      <w:lvlText w:val="%1-"/>
      <w:lvlJc w:val="left"/>
      <w:pPr>
        <w:ind w:left="379" w:hanging="260"/>
      </w:pPr>
      <w:rPr>
        <w:rFonts w:ascii="Times New Roman" w:eastAsia="Times New Roman" w:hAnsi="Times New Roman" w:cs="Times New Roman" w:hint="default"/>
        <w:b/>
        <w:bCs/>
        <w:w w:val="100"/>
        <w:sz w:val="24"/>
        <w:szCs w:val="24"/>
        <w:lang w:val="en-US" w:eastAsia="en-US" w:bidi="ar-SA"/>
      </w:rPr>
    </w:lvl>
    <w:lvl w:ilvl="1" w:tplc="9C46C3FA">
      <w:numFmt w:val="bullet"/>
      <w:lvlText w:val="•"/>
      <w:lvlJc w:val="left"/>
      <w:pPr>
        <w:ind w:left="1302" w:hanging="260"/>
      </w:pPr>
      <w:rPr>
        <w:rFonts w:hint="default"/>
        <w:lang w:val="en-US" w:eastAsia="en-US" w:bidi="ar-SA"/>
      </w:rPr>
    </w:lvl>
    <w:lvl w:ilvl="2" w:tplc="C5AAB4DC">
      <w:numFmt w:val="bullet"/>
      <w:lvlText w:val="•"/>
      <w:lvlJc w:val="left"/>
      <w:pPr>
        <w:ind w:left="2224" w:hanging="260"/>
      </w:pPr>
      <w:rPr>
        <w:rFonts w:hint="default"/>
        <w:lang w:val="en-US" w:eastAsia="en-US" w:bidi="ar-SA"/>
      </w:rPr>
    </w:lvl>
    <w:lvl w:ilvl="3" w:tplc="D55A9B90">
      <w:numFmt w:val="bullet"/>
      <w:lvlText w:val="•"/>
      <w:lvlJc w:val="left"/>
      <w:pPr>
        <w:ind w:left="3146" w:hanging="260"/>
      </w:pPr>
      <w:rPr>
        <w:rFonts w:hint="default"/>
        <w:lang w:val="en-US" w:eastAsia="en-US" w:bidi="ar-SA"/>
      </w:rPr>
    </w:lvl>
    <w:lvl w:ilvl="4" w:tplc="5740AB7C">
      <w:numFmt w:val="bullet"/>
      <w:lvlText w:val="•"/>
      <w:lvlJc w:val="left"/>
      <w:pPr>
        <w:ind w:left="4068" w:hanging="260"/>
      </w:pPr>
      <w:rPr>
        <w:rFonts w:hint="default"/>
        <w:lang w:val="en-US" w:eastAsia="en-US" w:bidi="ar-SA"/>
      </w:rPr>
    </w:lvl>
    <w:lvl w:ilvl="5" w:tplc="5B46295A">
      <w:numFmt w:val="bullet"/>
      <w:lvlText w:val="•"/>
      <w:lvlJc w:val="left"/>
      <w:pPr>
        <w:ind w:left="4990" w:hanging="260"/>
      </w:pPr>
      <w:rPr>
        <w:rFonts w:hint="default"/>
        <w:lang w:val="en-US" w:eastAsia="en-US" w:bidi="ar-SA"/>
      </w:rPr>
    </w:lvl>
    <w:lvl w:ilvl="6" w:tplc="ABF2D916">
      <w:numFmt w:val="bullet"/>
      <w:lvlText w:val="•"/>
      <w:lvlJc w:val="left"/>
      <w:pPr>
        <w:ind w:left="5912" w:hanging="260"/>
      </w:pPr>
      <w:rPr>
        <w:rFonts w:hint="default"/>
        <w:lang w:val="en-US" w:eastAsia="en-US" w:bidi="ar-SA"/>
      </w:rPr>
    </w:lvl>
    <w:lvl w:ilvl="7" w:tplc="A05205C4">
      <w:numFmt w:val="bullet"/>
      <w:lvlText w:val="•"/>
      <w:lvlJc w:val="left"/>
      <w:pPr>
        <w:ind w:left="6834" w:hanging="260"/>
      </w:pPr>
      <w:rPr>
        <w:rFonts w:hint="default"/>
        <w:lang w:val="en-US" w:eastAsia="en-US" w:bidi="ar-SA"/>
      </w:rPr>
    </w:lvl>
    <w:lvl w:ilvl="8" w:tplc="8836F88A">
      <w:numFmt w:val="bullet"/>
      <w:lvlText w:val="•"/>
      <w:lvlJc w:val="left"/>
      <w:pPr>
        <w:ind w:left="7756" w:hanging="260"/>
      </w:pPr>
      <w:rPr>
        <w:rFonts w:hint="default"/>
        <w:lang w:val="en-US" w:eastAsia="en-US" w:bidi="ar-SA"/>
      </w:rPr>
    </w:lvl>
  </w:abstractNum>
  <w:abstractNum w:abstractNumId="12" w15:restartNumberingAfterBreak="0">
    <w:nsid w:val="38C111F9"/>
    <w:multiLevelType w:val="multilevel"/>
    <w:tmpl w:val="8528B1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F986DFB"/>
    <w:multiLevelType w:val="hybridMultilevel"/>
    <w:tmpl w:val="265AA326"/>
    <w:lvl w:ilvl="0" w:tplc="96D6361E">
      <w:numFmt w:val="bullet"/>
      <w:lvlText w:val=""/>
      <w:lvlJc w:val="left"/>
      <w:pPr>
        <w:ind w:left="840" w:hanging="360"/>
      </w:pPr>
      <w:rPr>
        <w:rFonts w:ascii="Symbol" w:eastAsia="Symbol" w:hAnsi="Symbol" w:cs="Symbol" w:hint="default"/>
        <w:w w:val="100"/>
        <w:sz w:val="24"/>
        <w:szCs w:val="24"/>
        <w:lang w:val="en-US" w:eastAsia="en-US" w:bidi="ar-SA"/>
      </w:rPr>
    </w:lvl>
    <w:lvl w:ilvl="1" w:tplc="895273DA">
      <w:numFmt w:val="bullet"/>
      <w:lvlText w:val="•"/>
      <w:lvlJc w:val="left"/>
      <w:pPr>
        <w:ind w:left="1716" w:hanging="360"/>
      </w:pPr>
      <w:rPr>
        <w:rFonts w:hint="default"/>
        <w:lang w:val="en-US" w:eastAsia="en-US" w:bidi="ar-SA"/>
      </w:rPr>
    </w:lvl>
    <w:lvl w:ilvl="2" w:tplc="E86C1D86">
      <w:numFmt w:val="bullet"/>
      <w:lvlText w:val="•"/>
      <w:lvlJc w:val="left"/>
      <w:pPr>
        <w:ind w:left="2592" w:hanging="360"/>
      </w:pPr>
      <w:rPr>
        <w:rFonts w:hint="default"/>
        <w:lang w:val="en-US" w:eastAsia="en-US" w:bidi="ar-SA"/>
      </w:rPr>
    </w:lvl>
    <w:lvl w:ilvl="3" w:tplc="201403B4">
      <w:numFmt w:val="bullet"/>
      <w:lvlText w:val="•"/>
      <w:lvlJc w:val="left"/>
      <w:pPr>
        <w:ind w:left="3468" w:hanging="360"/>
      </w:pPr>
      <w:rPr>
        <w:rFonts w:hint="default"/>
        <w:lang w:val="en-US" w:eastAsia="en-US" w:bidi="ar-SA"/>
      </w:rPr>
    </w:lvl>
    <w:lvl w:ilvl="4" w:tplc="93385868">
      <w:numFmt w:val="bullet"/>
      <w:lvlText w:val="•"/>
      <w:lvlJc w:val="left"/>
      <w:pPr>
        <w:ind w:left="4344" w:hanging="360"/>
      </w:pPr>
      <w:rPr>
        <w:rFonts w:hint="default"/>
        <w:lang w:val="en-US" w:eastAsia="en-US" w:bidi="ar-SA"/>
      </w:rPr>
    </w:lvl>
    <w:lvl w:ilvl="5" w:tplc="096E40A8">
      <w:numFmt w:val="bullet"/>
      <w:lvlText w:val="•"/>
      <w:lvlJc w:val="left"/>
      <w:pPr>
        <w:ind w:left="5220" w:hanging="360"/>
      </w:pPr>
      <w:rPr>
        <w:rFonts w:hint="default"/>
        <w:lang w:val="en-US" w:eastAsia="en-US" w:bidi="ar-SA"/>
      </w:rPr>
    </w:lvl>
    <w:lvl w:ilvl="6" w:tplc="DE5AB162">
      <w:numFmt w:val="bullet"/>
      <w:lvlText w:val="•"/>
      <w:lvlJc w:val="left"/>
      <w:pPr>
        <w:ind w:left="6096" w:hanging="360"/>
      </w:pPr>
      <w:rPr>
        <w:rFonts w:hint="default"/>
        <w:lang w:val="en-US" w:eastAsia="en-US" w:bidi="ar-SA"/>
      </w:rPr>
    </w:lvl>
    <w:lvl w:ilvl="7" w:tplc="7B9EFED0">
      <w:numFmt w:val="bullet"/>
      <w:lvlText w:val="•"/>
      <w:lvlJc w:val="left"/>
      <w:pPr>
        <w:ind w:left="6972" w:hanging="360"/>
      </w:pPr>
      <w:rPr>
        <w:rFonts w:hint="default"/>
        <w:lang w:val="en-US" w:eastAsia="en-US" w:bidi="ar-SA"/>
      </w:rPr>
    </w:lvl>
    <w:lvl w:ilvl="8" w:tplc="17D230F4">
      <w:numFmt w:val="bullet"/>
      <w:lvlText w:val="•"/>
      <w:lvlJc w:val="left"/>
      <w:pPr>
        <w:ind w:left="7848" w:hanging="360"/>
      </w:pPr>
      <w:rPr>
        <w:rFonts w:hint="default"/>
        <w:lang w:val="en-US" w:eastAsia="en-US" w:bidi="ar-SA"/>
      </w:rPr>
    </w:lvl>
  </w:abstractNum>
  <w:abstractNum w:abstractNumId="14" w15:restartNumberingAfterBreak="0">
    <w:nsid w:val="42CF4608"/>
    <w:multiLevelType w:val="hybridMultilevel"/>
    <w:tmpl w:val="E71CBF20"/>
    <w:lvl w:ilvl="0" w:tplc="AF284056">
      <w:start w:val="1"/>
      <w:numFmt w:val="decimal"/>
      <w:lvlText w:val="%1-"/>
      <w:lvlJc w:val="left"/>
      <w:pPr>
        <w:ind w:left="379" w:hanging="260"/>
      </w:pPr>
      <w:rPr>
        <w:rFonts w:ascii="Times New Roman" w:eastAsia="Times New Roman" w:hAnsi="Times New Roman" w:cs="Times New Roman" w:hint="default"/>
        <w:b/>
        <w:bCs/>
        <w:w w:val="100"/>
        <w:sz w:val="24"/>
        <w:szCs w:val="24"/>
        <w:lang w:val="en-US" w:eastAsia="en-US" w:bidi="ar-SA"/>
      </w:rPr>
    </w:lvl>
    <w:lvl w:ilvl="1" w:tplc="99CC8FDC">
      <w:numFmt w:val="bullet"/>
      <w:lvlText w:val=""/>
      <w:lvlJc w:val="left"/>
      <w:pPr>
        <w:ind w:left="840" w:hanging="360"/>
      </w:pPr>
      <w:rPr>
        <w:rFonts w:ascii="Symbol" w:eastAsia="Symbol" w:hAnsi="Symbol" w:cs="Symbol" w:hint="default"/>
        <w:w w:val="100"/>
        <w:sz w:val="24"/>
        <w:szCs w:val="24"/>
        <w:lang w:val="en-US" w:eastAsia="en-US" w:bidi="ar-SA"/>
      </w:rPr>
    </w:lvl>
    <w:lvl w:ilvl="2" w:tplc="81D8A5E6">
      <w:numFmt w:val="bullet"/>
      <w:lvlText w:val="•"/>
      <w:lvlJc w:val="left"/>
      <w:pPr>
        <w:ind w:left="1813" w:hanging="360"/>
      </w:pPr>
      <w:rPr>
        <w:rFonts w:hint="default"/>
        <w:lang w:val="en-US" w:eastAsia="en-US" w:bidi="ar-SA"/>
      </w:rPr>
    </w:lvl>
    <w:lvl w:ilvl="3" w:tplc="F8D81F0E">
      <w:numFmt w:val="bullet"/>
      <w:lvlText w:val="•"/>
      <w:lvlJc w:val="left"/>
      <w:pPr>
        <w:ind w:left="2786" w:hanging="360"/>
      </w:pPr>
      <w:rPr>
        <w:rFonts w:hint="default"/>
        <w:lang w:val="en-US" w:eastAsia="en-US" w:bidi="ar-SA"/>
      </w:rPr>
    </w:lvl>
    <w:lvl w:ilvl="4" w:tplc="D70806B6">
      <w:numFmt w:val="bullet"/>
      <w:lvlText w:val="•"/>
      <w:lvlJc w:val="left"/>
      <w:pPr>
        <w:ind w:left="3760" w:hanging="360"/>
      </w:pPr>
      <w:rPr>
        <w:rFonts w:hint="default"/>
        <w:lang w:val="en-US" w:eastAsia="en-US" w:bidi="ar-SA"/>
      </w:rPr>
    </w:lvl>
    <w:lvl w:ilvl="5" w:tplc="E00E2BE6">
      <w:numFmt w:val="bullet"/>
      <w:lvlText w:val="•"/>
      <w:lvlJc w:val="left"/>
      <w:pPr>
        <w:ind w:left="4733" w:hanging="360"/>
      </w:pPr>
      <w:rPr>
        <w:rFonts w:hint="default"/>
        <w:lang w:val="en-US" w:eastAsia="en-US" w:bidi="ar-SA"/>
      </w:rPr>
    </w:lvl>
    <w:lvl w:ilvl="6" w:tplc="9758B3C2">
      <w:numFmt w:val="bullet"/>
      <w:lvlText w:val="•"/>
      <w:lvlJc w:val="left"/>
      <w:pPr>
        <w:ind w:left="5706" w:hanging="360"/>
      </w:pPr>
      <w:rPr>
        <w:rFonts w:hint="default"/>
        <w:lang w:val="en-US" w:eastAsia="en-US" w:bidi="ar-SA"/>
      </w:rPr>
    </w:lvl>
    <w:lvl w:ilvl="7" w:tplc="9DA43BD2">
      <w:numFmt w:val="bullet"/>
      <w:lvlText w:val="•"/>
      <w:lvlJc w:val="left"/>
      <w:pPr>
        <w:ind w:left="6680" w:hanging="360"/>
      </w:pPr>
      <w:rPr>
        <w:rFonts w:hint="default"/>
        <w:lang w:val="en-US" w:eastAsia="en-US" w:bidi="ar-SA"/>
      </w:rPr>
    </w:lvl>
    <w:lvl w:ilvl="8" w:tplc="386E2B68">
      <w:numFmt w:val="bullet"/>
      <w:lvlText w:val="•"/>
      <w:lvlJc w:val="left"/>
      <w:pPr>
        <w:ind w:left="7653" w:hanging="360"/>
      </w:pPr>
      <w:rPr>
        <w:rFonts w:hint="default"/>
        <w:lang w:val="en-US" w:eastAsia="en-US" w:bidi="ar-SA"/>
      </w:rPr>
    </w:lvl>
  </w:abstractNum>
  <w:abstractNum w:abstractNumId="15" w15:restartNumberingAfterBreak="0">
    <w:nsid w:val="456046EB"/>
    <w:multiLevelType w:val="hybridMultilevel"/>
    <w:tmpl w:val="AD9A57E8"/>
    <w:lvl w:ilvl="0" w:tplc="04090007">
      <w:start w:val="1"/>
      <w:numFmt w:val="bullet"/>
      <w:lvlText w:val=""/>
      <w:lvlPicBulletId w:val="0"/>
      <w:lvlJc w:val="left"/>
      <w:pPr>
        <w:ind w:left="450" w:hanging="360"/>
      </w:pPr>
      <w:rPr>
        <w:rFonts w:ascii="Symbol" w:hAnsi="Symbol" w:hint="default"/>
      </w:rPr>
    </w:lvl>
    <w:lvl w:ilvl="1" w:tplc="04090003" w:tentative="1">
      <w:start w:val="1"/>
      <w:numFmt w:val="bullet"/>
      <w:lvlText w:val="o"/>
      <w:lvlJc w:val="left"/>
      <w:pPr>
        <w:ind w:left="720" w:hanging="360"/>
      </w:pPr>
      <w:rPr>
        <w:rFonts w:ascii="Courier New" w:hAnsi="Courier New" w:cs="Courier New" w:hint="default"/>
      </w:rPr>
    </w:lvl>
    <w:lvl w:ilvl="2" w:tplc="04090005" w:tentative="1">
      <w:start w:val="1"/>
      <w:numFmt w:val="bullet"/>
      <w:lvlText w:val=""/>
      <w:lvlJc w:val="left"/>
      <w:pPr>
        <w:ind w:left="1440" w:hanging="360"/>
      </w:pPr>
      <w:rPr>
        <w:rFonts w:ascii="Wingdings" w:hAnsi="Wingdings" w:hint="default"/>
      </w:rPr>
    </w:lvl>
    <w:lvl w:ilvl="3" w:tplc="04090001" w:tentative="1">
      <w:start w:val="1"/>
      <w:numFmt w:val="bullet"/>
      <w:lvlText w:val=""/>
      <w:lvlJc w:val="left"/>
      <w:pPr>
        <w:ind w:left="2160" w:hanging="360"/>
      </w:pPr>
      <w:rPr>
        <w:rFonts w:ascii="Symbol" w:hAnsi="Symbol" w:hint="default"/>
      </w:rPr>
    </w:lvl>
    <w:lvl w:ilvl="4" w:tplc="04090003" w:tentative="1">
      <w:start w:val="1"/>
      <w:numFmt w:val="bullet"/>
      <w:lvlText w:val="o"/>
      <w:lvlJc w:val="left"/>
      <w:pPr>
        <w:ind w:left="2880" w:hanging="360"/>
      </w:pPr>
      <w:rPr>
        <w:rFonts w:ascii="Courier New" w:hAnsi="Courier New" w:cs="Courier New" w:hint="default"/>
      </w:rPr>
    </w:lvl>
    <w:lvl w:ilvl="5" w:tplc="04090005" w:tentative="1">
      <w:start w:val="1"/>
      <w:numFmt w:val="bullet"/>
      <w:lvlText w:val=""/>
      <w:lvlJc w:val="left"/>
      <w:pPr>
        <w:ind w:left="3600" w:hanging="360"/>
      </w:pPr>
      <w:rPr>
        <w:rFonts w:ascii="Wingdings" w:hAnsi="Wingdings" w:hint="default"/>
      </w:rPr>
    </w:lvl>
    <w:lvl w:ilvl="6" w:tplc="04090001" w:tentative="1">
      <w:start w:val="1"/>
      <w:numFmt w:val="bullet"/>
      <w:lvlText w:val=""/>
      <w:lvlJc w:val="left"/>
      <w:pPr>
        <w:ind w:left="4320" w:hanging="360"/>
      </w:pPr>
      <w:rPr>
        <w:rFonts w:ascii="Symbol" w:hAnsi="Symbol" w:hint="default"/>
      </w:rPr>
    </w:lvl>
    <w:lvl w:ilvl="7" w:tplc="04090003" w:tentative="1">
      <w:start w:val="1"/>
      <w:numFmt w:val="bullet"/>
      <w:lvlText w:val="o"/>
      <w:lvlJc w:val="left"/>
      <w:pPr>
        <w:ind w:left="5040" w:hanging="360"/>
      </w:pPr>
      <w:rPr>
        <w:rFonts w:ascii="Courier New" w:hAnsi="Courier New" w:cs="Courier New" w:hint="default"/>
      </w:rPr>
    </w:lvl>
    <w:lvl w:ilvl="8" w:tplc="04090005" w:tentative="1">
      <w:start w:val="1"/>
      <w:numFmt w:val="bullet"/>
      <w:lvlText w:val=""/>
      <w:lvlJc w:val="left"/>
      <w:pPr>
        <w:ind w:left="5760" w:hanging="360"/>
      </w:pPr>
      <w:rPr>
        <w:rFonts w:ascii="Wingdings" w:hAnsi="Wingdings" w:hint="default"/>
      </w:rPr>
    </w:lvl>
  </w:abstractNum>
  <w:abstractNum w:abstractNumId="16" w15:restartNumberingAfterBreak="0">
    <w:nsid w:val="474571BC"/>
    <w:multiLevelType w:val="hybridMultilevel"/>
    <w:tmpl w:val="31005A88"/>
    <w:lvl w:ilvl="0" w:tplc="7610A008">
      <w:start w:val="1"/>
      <w:numFmt w:val="upperRoman"/>
      <w:lvlText w:val="%1."/>
      <w:lvlJc w:val="left"/>
      <w:pPr>
        <w:ind w:left="120" w:hanging="214"/>
      </w:pPr>
      <w:rPr>
        <w:rFonts w:ascii="Times New Roman" w:eastAsia="Times New Roman" w:hAnsi="Times New Roman" w:cs="Times New Roman" w:hint="default"/>
        <w:b/>
        <w:bCs/>
        <w:w w:val="99"/>
        <w:sz w:val="24"/>
        <w:szCs w:val="24"/>
        <w:lang w:val="en-US" w:eastAsia="en-US" w:bidi="ar-SA"/>
      </w:rPr>
    </w:lvl>
    <w:lvl w:ilvl="1" w:tplc="FE4E804A">
      <w:numFmt w:val="bullet"/>
      <w:lvlText w:val="•"/>
      <w:lvlJc w:val="left"/>
      <w:pPr>
        <w:ind w:left="1068" w:hanging="214"/>
      </w:pPr>
      <w:rPr>
        <w:rFonts w:hint="default"/>
        <w:lang w:val="en-US" w:eastAsia="en-US" w:bidi="ar-SA"/>
      </w:rPr>
    </w:lvl>
    <w:lvl w:ilvl="2" w:tplc="F3F0F142">
      <w:numFmt w:val="bullet"/>
      <w:lvlText w:val="•"/>
      <w:lvlJc w:val="left"/>
      <w:pPr>
        <w:ind w:left="2016" w:hanging="214"/>
      </w:pPr>
      <w:rPr>
        <w:rFonts w:hint="default"/>
        <w:lang w:val="en-US" w:eastAsia="en-US" w:bidi="ar-SA"/>
      </w:rPr>
    </w:lvl>
    <w:lvl w:ilvl="3" w:tplc="194E06C6">
      <w:numFmt w:val="bullet"/>
      <w:lvlText w:val="•"/>
      <w:lvlJc w:val="left"/>
      <w:pPr>
        <w:ind w:left="2964" w:hanging="214"/>
      </w:pPr>
      <w:rPr>
        <w:rFonts w:hint="default"/>
        <w:lang w:val="en-US" w:eastAsia="en-US" w:bidi="ar-SA"/>
      </w:rPr>
    </w:lvl>
    <w:lvl w:ilvl="4" w:tplc="3C921834">
      <w:numFmt w:val="bullet"/>
      <w:lvlText w:val="•"/>
      <w:lvlJc w:val="left"/>
      <w:pPr>
        <w:ind w:left="3912" w:hanging="214"/>
      </w:pPr>
      <w:rPr>
        <w:rFonts w:hint="default"/>
        <w:lang w:val="en-US" w:eastAsia="en-US" w:bidi="ar-SA"/>
      </w:rPr>
    </w:lvl>
    <w:lvl w:ilvl="5" w:tplc="EA74238E">
      <w:numFmt w:val="bullet"/>
      <w:lvlText w:val="•"/>
      <w:lvlJc w:val="left"/>
      <w:pPr>
        <w:ind w:left="4860" w:hanging="214"/>
      </w:pPr>
      <w:rPr>
        <w:rFonts w:hint="default"/>
        <w:lang w:val="en-US" w:eastAsia="en-US" w:bidi="ar-SA"/>
      </w:rPr>
    </w:lvl>
    <w:lvl w:ilvl="6" w:tplc="8ACE639A">
      <w:numFmt w:val="bullet"/>
      <w:lvlText w:val="•"/>
      <w:lvlJc w:val="left"/>
      <w:pPr>
        <w:ind w:left="5808" w:hanging="214"/>
      </w:pPr>
      <w:rPr>
        <w:rFonts w:hint="default"/>
        <w:lang w:val="en-US" w:eastAsia="en-US" w:bidi="ar-SA"/>
      </w:rPr>
    </w:lvl>
    <w:lvl w:ilvl="7" w:tplc="6478A65A">
      <w:numFmt w:val="bullet"/>
      <w:lvlText w:val="•"/>
      <w:lvlJc w:val="left"/>
      <w:pPr>
        <w:ind w:left="6756" w:hanging="214"/>
      </w:pPr>
      <w:rPr>
        <w:rFonts w:hint="default"/>
        <w:lang w:val="en-US" w:eastAsia="en-US" w:bidi="ar-SA"/>
      </w:rPr>
    </w:lvl>
    <w:lvl w:ilvl="8" w:tplc="7136BE56">
      <w:numFmt w:val="bullet"/>
      <w:lvlText w:val="•"/>
      <w:lvlJc w:val="left"/>
      <w:pPr>
        <w:ind w:left="7704" w:hanging="214"/>
      </w:pPr>
      <w:rPr>
        <w:rFonts w:hint="default"/>
        <w:lang w:val="en-US" w:eastAsia="en-US" w:bidi="ar-SA"/>
      </w:rPr>
    </w:lvl>
  </w:abstractNum>
  <w:abstractNum w:abstractNumId="17" w15:restartNumberingAfterBreak="0">
    <w:nsid w:val="491B6230"/>
    <w:multiLevelType w:val="multilevel"/>
    <w:tmpl w:val="4A4EFA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B861858"/>
    <w:multiLevelType w:val="multilevel"/>
    <w:tmpl w:val="4F7E1266"/>
    <w:lvl w:ilvl="0">
      <w:start w:val="1"/>
      <w:numFmt w:val="decimal"/>
      <w:lvlText w:val="%1"/>
      <w:lvlJc w:val="left"/>
      <w:pPr>
        <w:ind w:left="672" w:hanging="332"/>
      </w:pPr>
      <w:rPr>
        <w:rFonts w:hint="default"/>
        <w:lang w:val="en-US" w:eastAsia="en-US" w:bidi="ar-SA"/>
      </w:rPr>
    </w:lvl>
    <w:lvl w:ilvl="1">
      <w:numFmt w:val="decimal"/>
      <w:lvlText w:val="%1.%2"/>
      <w:lvlJc w:val="left"/>
      <w:pPr>
        <w:ind w:left="672" w:hanging="332"/>
        <w:jc w:val="right"/>
      </w:pPr>
      <w:rPr>
        <w:rFonts w:ascii="Times New Roman" w:eastAsia="Times New Roman" w:hAnsi="Times New Roman" w:cs="Times New Roman" w:hint="default"/>
        <w:w w:val="100"/>
        <w:sz w:val="22"/>
        <w:szCs w:val="22"/>
        <w:lang w:val="en-US" w:eastAsia="en-US" w:bidi="ar-SA"/>
      </w:rPr>
    </w:lvl>
    <w:lvl w:ilvl="2">
      <w:numFmt w:val="bullet"/>
      <w:lvlText w:val="•"/>
      <w:lvlJc w:val="left"/>
      <w:pPr>
        <w:ind w:left="2464" w:hanging="332"/>
      </w:pPr>
      <w:rPr>
        <w:rFonts w:hint="default"/>
        <w:lang w:val="en-US" w:eastAsia="en-US" w:bidi="ar-SA"/>
      </w:rPr>
    </w:lvl>
    <w:lvl w:ilvl="3">
      <w:numFmt w:val="bullet"/>
      <w:lvlText w:val="•"/>
      <w:lvlJc w:val="left"/>
      <w:pPr>
        <w:ind w:left="3356" w:hanging="332"/>
      </w:pPr>
      <w:rPr>
        <w:rFonts w:hint="default"/>
        <w:lang w:val="en-US" w:eastAsia="en-US" w:bidi="ar-SA"/>
      </w:rPr>
    </w:lvl>
    <w:lvl w:ilvl="4">
      <w:numFmt w:val="bullet"/>
      <w:lvlText w:val="•"/>
      <w:lvlJc w:val="left"/>
      <w:pPr>
        <w:ind w:left="4248" w:hanging="332"/>
      </w:pPr>
      <w:rPr>
        <w:rFonts w:hint="default"/>
        <w:lang w:val="en-US" w:eastAsia="en-US" w:bidi="ar-SA"/>
      </w:rPr>
    </w:lvl>
    <w:lvl w:ilvl="5">
      <w:numFmt w:val="bullet"/>
      <w:lvlText w:val="•"/>
      <w:lvlJc w:val="left"/>
      <w:pPr>
        <w:ind w:left="5140" w:hanging="332"/>
      </w:pPr>
      <w:rPr>
        <w:rFonts w:hint="default"/>
        <w:lang w:val="en-US" w:eastAsia="en-US" w:bidi="ar-SA"/>
      </w:rPr>
    </w:lvl>
    <w:lvl w:ilvl="6">
      <w:numFmt w:val="bullet"/>
      <w:lvlText w:val="•"/>
      <w:lvlJc w:val="left"/>
      <w:pPr>
        <w:ind w:left="6032" w:hanging="332"/>
      </w:pPr>
      <w:rPr>
        <w:rFonts w:hint="default"/>
        <w:lang w:val="en-US" w:eastAsia="en-US" w:bidi="ar-SA"/>
      </w:rPr>
    </w:lvl>
    <w:lvl w:ilvl="7">
      <w:numFmt w:val="bullet"/>
      <w:lvlText w:val="•"/>
      <w:lvlJc w:val="left"/>
      <w:pPr>
        <w:ind w:left="6924" w:hanging="332"/>
      </w:pPr>
      <w:rPr>
        <w:rFonts w:hint="default"/>
        <w:lang w:val="en-US" w:eastAsia="en-US" w:bidi="ar-SA"/>
      </w:rPr>
    </w:lvl>
    <w:lvl w:ilvl="8">
      <w:numFmt w:val="bullet"/>
      <w:lvlText w:val="•"/>
      <w:lvlJc w:val="left"/>
      <w:pPr>
        <w:ind w:left="7816" w:hanging="332"/>
      </w:pPr>
      <w:rPr>
        <w:rFonts w:hint="default"/>
        <w:lang w:val="en-US" w:eastAsia="en-US" w:bidi="ar-SA"/>
      </w:rPr>
    </w:lvl>
  </w:abstractNum>
  <w:abstractNum w:abstractNumId="19" w15:restartNumberingAfterBreak="0">
    <w:nsid w:val="55002BFE"/>
    <w:multiLevelType w:val="multilevel"/>
    <w:tmpl w:val="CCB4BB98"/>
    <w:lvl w:ilvl="0">
      <w:start w:val="2"/>
      <w:numFmt w:val="decimal"/>
      <w:lvlText w:val="%1"/>
      <w:lvlJc w:val="left"/>
      <w:pPr>
        <w:ind w:left="890" w:hanging="332"/>
      </w:pPr>
      <w:rPr>
        <w:rFonts w:hint="default"/>
        <w:lang w:val="en-US" w:eastAsia="en-US" w:bidi="ar-SA"/>
      </w:rPr>
    </w:lvl>
    <w:lvl w:ilvl="1">
      <w:numFmt w:val="decimal"/>
      <w:lvlText w:val="%1.%2"/>
      <w:lvlJc w:val="left"/>
      <w:pPr>
        <w:ind w:left="890" w:hanging="332"/>
      </w:pPr>
      <w:rPr>
        <w:rFonts w:ascii="Times New Roman" w:eastAsia="Times New Roman" w:hAnsi="Times New Roman" w:cs="Times New Roman" w:hint="default"/>
        <w:w w:val="100"/>
        <w:sz w:val="22"/>
        <w:szCs w:val="22"/>
        <w:lang w:val="en-US" w:eastAsia="en-US" w:bidi="ar-SA"/>
      </w:rPr>
    </w:lvl>
    <w:lvl w:ilvl="2">
      <w:numFmt w:val="bullet"/>
      <w:lvlText w:val="•"/>
      <w:lvlJc w:val="left"/>
      <w:pPr>
        <w:ind w:left="2640" w:hanging="332"/>
      </w:pPr>
      <w:rPr>
        <w:rFonts w:hint="default"/>
        <w:lang w:val="en-US" w:eastAsia="en-US" w:bidi="ar-SA"/>
      </w:rPr>
    </w:lvl>
    <w:lvl w:ilvl="3">
      <w:numFmt w:val="bullet"/>
      <w:lvlText w:val="•"/>
      <w:lvlJc w:val="left"/>
      <w:pPr>
        <w:ind w:left="3510" w:hanging="332"/>
      </w:pPr>
      <w:rPr>
        <w:rFonts w:hint="default"/>
        <w:lang w:val="en-US" w:eastAsia="en-US" w:bidi="ar-SA"/>
      </w:rPr>
    </w:lvl>
    <w:lvl w:ilvl="4">
      <w:numFmt w:val="bullet"/>
      <w:lvlText w:val="•"/>
      <w:lvlJc w:val="left"/>
      <w:pPr>
        <w:ind w:left="4380" w:hanging="332"/>
      </w:pPr>
      <w:rPr>
        <w:rFonts w:hint="default"/>
        <w:lang w:val="en-US" w:eastAsia="en-US" w:bidi="ar-SA"/>
      </w:rPr>
    </w:lvl>
    <w:lvl w:ilvl="5">
      <w:numFmt w:val="bullet"/>
      <w:lvlText w:val="•"/>
      <w:lvlJc w:val="left"/>
      <w:pPr>
        <w:ind w:left="5250" w:hanging="332"/>
      </w:pPr>
      <w:rPr>
        <w:rFonts w:hint="default"/>
        <w:lang w:val="en-US" w:eastAsia="en-US" w:bidi="ar-SA"/>
      </w:rPr>
    </w:lvl>
    <w:lvl w:ilvl="6">
      <w:numFmt w:val="bullet"/>
      <w:lvlText w:val="•"/>
      <w:lvlJc w:val="left"/>
      <w:pPr>
        <w:ind w:left="6120" w:hanging="332"/>
      </w:pPr>
      <w:rPr>
        <w:rFonts w:hint="default"/>
        <w:lang w:val="en-US" w:eastAsia="en-US" w:bidi="ar-SA"/>
      </w:rPr>
    </w:lvl>
    <w:lvl w:ilvl="7">
      <w:numFmt w:val="bullet"/>
      <w:lvlText w:val="•"/>
      <w:lvlJc w:val="left"/>
      <w:pPr>
        <w:ind w:left="6990" w:hanging="332"/>
      </w:pPr>
      <w:rPr>
        <w:rFonts w:hint="default"/>
        <w:lang w:val="en-US" w:eastAsia="en-US" w:bidi="ar-SA"/>
      </w:rPr>
    </w:lvl>
    <w:lvl w:ilvl="8">
      <w:numFmt w:val="bullet"/>
      <w:lvlText w:val="•"/>
      <w:lvlJc w:val="left"/>
      <w:pPr>
        <w:ind w:left="7860" w:hanging="332"/>
      </w:pPr>
      <w:rPr>
        <w:rFonts w:hint="default"/>
        <w:lang w:val="en-US" w:eastAsia="en-US" w:bidi="ar-SA"/>
      </w:rPr>
    </w:lvl>
  </w:abstractNum>
  <w:abstractNum w:abstractNumId="20" w15:restartNumberingAfterBreak="0">
    <w:nsid w:val="775E3436"/>
    <w:multiLevelType w:val="multilevel"/>
    <w:tmpl w:val="936070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AEA2BF3"/>
    <w:multiLevelType w:val="multilevel"/>
    <w:tmpl w:val="6B5868C0"/>
    <w:lvl w:ilvl="0">
      <w:start w:val="2"/>
      <w:numFmt w:val="decimal"/>
      <w:lvlText w:val="%1"/>
      <w:lvlJc w:val="left"/>
      <w:pPr>
        <w:ind w:left="480" w:hanging="360"/>
      </w:pPr>
      <w:rPr>
        <w:rFonts w:hint="default"/>
        <w:lang w:val="en-US" w:eastAsia="en-US" w:bidi="ar-SA"/>
      </w:rPr>
    </w:lvl>
    <w:lvl w:ilvl="1">
      <w:numFmt w:val="decimal"/>
      <w:lvlText w:val="%1.%2"/>
      <w:lvlJc w:val="left"/>
      <w:pPr>
        <w:ind w:left="480" w:hanging="360"/>
      </w:pPr>
      <w:rPr>
        <w:rFonts w:ascii="Times New Roman" w:eastAsia="Times New Roman" w:hAnsi="Times New Roman" w:cs="Times New Roman" w:hint="default"/>
        <w:b/>
        <w:bCs/>
        <w:w w:val="100"/>
        <w:sz w:val="24"/>
        <w:szCs w:val="24"/>
        <w:lang w:val="en-US" w:eastAsia="en-US" w:bidi="ar-SA"/>
      </w:rPr>
    </w:lvl>
    <w:lvl w:ilvl="2">
      <w:numFmt w:val="bullet"/>
      <w:lvlText w:val="•"/>
      <w:lvlJc w:val="left"/>
      <w:pPr>
        <w:ind w:left="2304" w:hanging="360"/>
      </w:pPr>
      <w:rPr>
        <w:rFonts w:hint="default"/>
        <w:lang w:val="en-US" w:eastAsia="en-US" w:bidi="ar-SA"/>
      </w:rPr>
    </w:lvl>
    <w:lvl w:ilvl="3">
      <w:numFmt w:val="bullet"/>
      <w:lvlText w:val="•"/>
      <w:lvlJc w:val="left"/>
      <w:pPr>
        <w:ind w:left="3216" w:hanging="360"/>
      </w:pPr>
      <w:rPr>
        <w:rFonts w:hint="default"/>
        <w:lang w:val="en-US" w:eastAsia="en-US" w:bidi="ar-SA"/>
      </w:rPr>
    </w:lvl>
    <w:lvl w:ilvl="4">
      <w:numFmt w:val="bullet"/>
      <w:lvlText w:val="•"/>
      <w:lvlJc w:val="left"/>
      <w:pPr>
        <w:ind w:left="4128" w:hanging="360"/>
      </w:pPr>
      <w:rPr>
        <w:rFonts w:hint="default"/>
        <w:lang w:val="en-US" w:eastAsia="en-US" w:bidi="ar-SA"/>
      </w:rPr>
    </w:lvl>
    <w:lvl w:ilvl="5">
      <w:numFmt w:val="bullet"/>
      <w:lvlText w:val="•"/>
      <w:lvlJc w:val="left"/>
      <w:pPr>
        <w:ind w:left="5040" w:hanging="360"/>
      </w:pPr>
      <w:rPr>
        <w:rFonts w:hint="default"/>
        <w:lang w:val="en-US" w:eastAsia="en-US" w:bidi="ar-SA"/>
      </w:rPr>
    </w:lvl>
    <w:lvl w:ilvl="6">
      <w:numFmt w:val="bullet"/>
      <w:lvlText w:val="•"/>
      <w:lvlJc w:val="left"/>
      <w:pPr>
        <w:ind w:left="5952" w:hanging="360"/>
      </w:pPr>
      <w:rPr>
        <w:rFonts w:hint="default"/>
        <w:lang w:val="en-US" w:eastAsia="en-US" w:bidi="ar-SA"/>
      </w:rPr>
    </w:lvl>
    <w:lvl w:ilvl="7">
      <w:numFmt w:val="bullet"/>
      <w:lvlText w:val="•"/>
      <w:lvlJc w:val="left"/>
      <w:pPr>
        <w:ind w:left="6864" w:hanging="360"/>
      </w:pPr>
      <w:rPr>
        <w:rFonts w:hint="default"/>
        <w:lang w:val="en-US" w:eastAsia="en-US" w:bidi="ar-SA"/>
      </w:rPr>
    </w:lvl>
    <w:lvl w:ilvl="8">
      <w:numFmt w:val="bullet"/>
      <w:lvlText w:val="•"/>
      <w:lvlJc w:val="left"/>
      <w:pPr>
        <w:ind w:left="7776" w:hanging="360"/>
      </w:pPr>
      <w:rPr>
        <w:rFonts w:hint="default"/>
        <w:lang w:val="en-US" w:eastAsia="en-US" w:bidi="ar-SA"/>
      </w:rPr>
    </w:lvl>
  </w:abstractNum>
  <w:num w:numId="1" w16cid:durableId="2137872268">
    <w:abstractNumId w:val="2"/>
  </w:num>
  <w:num w:numId="2" w16cid:durableId="1035740571">
    <w:abstractNumId w:val="11"/>
  </w:num>
  <w:num w:numId="3" w16cid:durableId="1902934452">
    <w:abstractNumId w:val="14"/>
  </w:num>
  <w:num w:numId="4" w16cid:durableId="611860400">
    <w:abstractNumId w:val="10"/>
  </w:num>
  <w:num w:numId="5" w16cid:durableId="1290625934">
    <w:abstractNumId w:val="16"/>
  </w:num>
  <w:num w:numId="6" w16cid:durableId="1125658922">
    <w:abstractNumId w:val="13"/>
  </w:num>
  <w:num w:numId="7" w16cid:durableId="734358808">
    <w:abstractNumId w:val="1"/>
  </w:num>
  <w:num w:numId="8" w16cid:durableId="244724260">
    <w:abstractNumId w:val="8"/>
  </w:num>
  <w:num w:numId="9" w16cid:durableId="1089428002">
    <w:abstractNumId w:val="0"/>
  </w:num>
  <w:num w:numId="10" w16cid:durableId="668678631">
    <w:abstractNumId w:val="9"/>
  </w:num>
  <w:num w:numId="11" w16cid:durableId="429398152">
    <w:abstractNumId w:val="21"/>
  </w:num>
  <w:num w:numId="12" w16cid:durableId="827209463">
    <w:abstractNumId w:val="18"/>
  </w:num>
  <w:num w:numId="13" w16cid:durableId="1272668556">
    <w:abstractNumId w:val="19"/>
  </w:num>
  <w:num w:numId="14" w16cid:durableId="2101683573">
    <w:abstractNumId w:val="20"/>
  </w:num>
  <w:num w:numId="15" w16cid:durableId="1641183985">
    <w:abstractNumId w:val="3"/>
  </w:num>
  <w:num w:numId="16" w16cid:durableId="1630672191">
    <w:abstractNumId w:val="15"/>
  </w:num>
  <w:num w:numId="17" w16cid:durableId="713507015">
    <w:abstractNumId w:val="7"/>
  </w:num>
  <w:num w:numId="18" w16cid:durableId="1668820510">
    <w:abstractNumId w:val="17"/>
  </w:num>
  <w:num w:numId="19" w16cid:durableId="912816107">
    <w:abstractNumId w:val="4"/>
  </w:num>
  <w:num w:numId="20" w16cid:durableId="2119064904">
    <w:abstractNumId w:val="6"/>
  </w:num>
  <w:num w:numId="21" w16cid:durableId="1262641576">
    <w:abstractNumId w:val="5"/>
  </w:num>
  <w:num w:numId="22" w16cid:durableId="161266889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4DD7"/>
    <w:rsid w:val="00030ACC"/>
    <w:rsid w:val="0007002E"/>
    <w:rsid w:val="00070A4F"/>
    <w:rsid w:val="000A66D6"/>
    <w:rsid w:val="000B2D4F"/>
    <w:rsid w:val="000C11B6"/>
    <w:rsid w:val="000D6182"/>
    <w:rsid w:val="00140F55"/>
    <w:rsid w:val="00181239"/>
    <w:rsid w:val="00184488"/>
    <w:rsid w:val="00194968"/>
    <w:rsid w:val="001A2E8B"/>
    <w:rsid w:val="001B3C55"/>
    <w:rsid w:val="001D7B54"/>
    <w:rsid w:val="001F7355"/>
    <w:rsid w:val="00240D4B"/>
    <w:rsid w:val="00276327"/>
    <w:rsid w:val="00277ECB"/>
    <w:rsid w:val="002F40A0"/>
    <w:rsid w:val="00315CFE"/>
    <w:rsid w:val="00324683"/>
    <w:rsid w:val="0038636C"/>
    <w:rsid w:val="00390020"/>
    <w:rsid w:val="003920E3"/>
    <w:rsid w:val="003B7CAD"/>
    <w:rsid w:val="003C22FD"/>
    <w:rsid w:val="00412A96"/>
    <w:rsid w:val="004146FA"/>
    <w:rsid w:val="004228BA"/>
    <w:rsid w:val="00425B92"/>
    <w:rsid w:val="0046362A"/>
    <w:rsid w:val="004A7EF4"/>
    <w:rsid w:val="00541B30"/>
    <w:rsid w:val="00560FE9"/>
    <w:rsid w:val="00570E3B"/>
    <w:rsid w:val="00577367"/>
    <w:rsid w:val="005B27FD"/>
    <w:rsid w:val="005C64A5"/>
    <w:rsid w:val="005D4CDD"/>
    <w:rsid w:val="005E3EDF"/>
    <w:rsid w:val="005F6F29"/>
    <w:rsid w:val="00614BF2"/>
    <w:rsid w:val="0062274F"/>
    <w:rsid w:val="00643F45"/>
    <w:rsid w:val="00646046"/>
    <w:rsid w:val="00671E3A"/>
    <w:rsid w:val="006767B4"/>
    <w:rsid w:val="00677510"/>
    <w:rsid w:val="006B733B"/>
    <w:rsid w:val="006E31C4"/>
    <w:rsid w:val="006E54FC"/>
    <w:rsid w:val="00712A22"/>
    <w:rsid w:val="007222C1"/>
    <w:rsid w:val="00737D6B"/>
    <w:rsid w:val="00785D7A"/>
    <w:rsid w:val="00787791"/>
    <w:rsid w:val="007907D5"/>
    <w:rsid w:val="007A226A"/>
    <w:rsid w:val="007B30A3"/>
    <w:rsid w:val="007D4317"/>
    <w:rsid w:val="007E6EE4"/>
    <w:rsid w:val="00821656"/>
    <w:rsid w:val="00826A6A"/>
    <w:rsid w:val="00847330"/>
    <w:rsid w:val="008B7E86"/>
    <w:rsid w:val="008D3E41"/>
    <w:rsid w:val="008E6F51"/>
    <w:rsid w:val="008F002B"/>
    <w:rsid w:val="00902720"/>
    <w:rsid w:val="00937E5E"/>
    <w:rsid w:val="0096135E"/>
    <w:rsid w:val="00962EE2"/>
    <w:rsid w:val="00983B1E"/>
    <w:rsid w:val="009A6EE0"/>
    <w:rsid w:val="009C30CA"/>
    <w:rsid w:val="009F7934"/>
    <w:rsid w:val="00A0249E"/>
    <w:rsid w:val="00A04F24"/>
    <w:rsid w:val="00A81978"/>
    <w:rsid w:val="00A851EC"/>
    <w:rsid w:val="00A97E58"/>
    <w:rsid w:val="00B21666"/>
    <w:rsid w:val="00B34DD7"/>
    <w:rsid w:val="00B4313E"/>
    <w:rsid w:val="00B52153"/>
    <w:rsid w:val="00B56A1D"/>
    <w:rsid w:val="00BB44A4"/>
    <w:rsid w:val="00BB6157"/>
    <w:rsid w:val="00BC091A"/>
    <w:rsid w:val="00BD5FF0"/>
    <w:rsid w:val="00C117DB"/>
    <w:rsid w:val="00CB4465"/>
    <w:rsid w:val="00CE0445"/>
    <w:rsid w:val="00CF2721"/>
    <w:rsid w:val="00CF2B8D"/>
    <w:rsid w:val="00CF7C3A"/>
    <w:rsid w:val="00D07A9D"/>
    <w:rsid w:val="00D167F3"/>
    <w:rsid w:val="00D23FCC"/>
    <w:rsid w:val="00D240D6"/>
    <w:rsid w:val="00D309B9"/>
    <w:rsid w:val="00D35D32"/>
    <w:rsid w:val="00D471B3"/>
    <w:rsid w:val="00D64C85"/>
    <w:rsid w:val="00DC3DAC"/>
    <w:rsid w:val="00E04409"/>
    <w:rsid w:val="00E13469"/>
    <w:rsid w:val="00E41972"/>
    <w:rsid w:val="00E72CFB"/>
    <w:rsid w:val="00E93D13"/>
    <w:rsid w:val="00EA4ECE"/>
    <w:rsid w:val="00EA5DF4"/>
    <w:rsid w:val="00EA6662"/>
    <w:rsid w:val="00F07CDE"/>
    <w:rsid w:val="00F14BAD"/>
    <w:rsid w:val="00F502E0"/>
    <w:rsid w:val="00F755AD"/>
    <w:rsid w:val="00F85330"/>
    <w:rsid w:val="00FB1FFD"/>
    <w:rsid w:val="00FE7636"/>
    <w:rsid w:val="00FF61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C1A2EC"/>
  <w15:docId w15:val="{9BE79F7C-9349-4345-BF43-DB9FD9CA5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ind w:left="120"/>
      <w:outlineLvl w:val="0"/>
    </w:pPr>
    <w:rPr>
      <w:b/>
      <w:bCs/>
      <w:sz w:val="24"/>
      <w:szCs w:val="24"/>
    </w:rPr>
  </w:style>
  <w:style w:type="paragraph" w:styleId="Heading2">
    <w:name w:val="heading 2"/>
    <w:basedOn w:val="Normal"/>
    <w:next w:val="Normal"/>
    <w:link w:val="Heading2Char"/>
    <w:uiPriority w:val="9"/>
    <w:unhideWhenUsed/>
    <w:qFormat/>
    <w:rsid w:val="00577367"/>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140"/>
      <w:ind w:left="120"/>
    </w:pPr>
  </w:style>
  <w:style w:type="paragraph" w:styleId="TOC2">
    <w:name w:val="toc 2"/>
    <w:basedOn w:val="Normal"/>
    <w:uiPriority w:val="39"/>
    <w:qFormat/>
    <w:pPr>
      <w:spacing w:before="139"/>
      <w:ind w:left="342"/>
    </w:pPr>
  </w:style>
  <w:style w:type="paragraph" w:styleId="TOC3">
    <w:name w:val="toc 3"/>
    <w:basedOn w:val="Normal"/>
    <w:uiPriority w:val="1"/>
    <w:qFormat/>
    <w:pPr>
      <w:spacing w:before="139"/>
      <w:ind w:left="559" w:hanging="332"/>
    </w:pPr>
  </w:style>
  <w:style w:type="paragraph" w:styleId="BodyText">
    <w:name w:val="Body Text"/>
    <w:basedOn w:val="Normal"/>
    <w:link w:val="BodyTextChar"/>
    <w:uiPriority w:val="1"/>
    <w:qFormat/>
    <w:rPr>
      <w:sz w:val="24"/>
      <w:szCs w:val="24"/>
    </w:rPr>
  </w:style>
  <w:style w:type="paragraph" w:styleId="Title">
    <w:name w:val="Title"/>
    <w:basedOn w:val="Normal"/>
    <w:uiPriority w:val="10"/>
    <w:qFormat/>
    <w:pPr>
      <w:spacing w:before="78"/>
      <w:ind w:left="120"/>
    </w:pPr>
    <w:rPr>
      <w:rFonts w:ascii="Cambria" w:eastAsia="Cambria" w:hAnsi="Cambria" w:cs="Cambria"/>
      <w:sz w:val="32"/>
      <w:szCs w:val="32"/>
    </w:rPr>
  </w:style>
  <w:style w:type="paragraph" w:styleId="ListParagraph">
    <w:name w:val="List Paragraph"/>
    <w:basedOn w:val="Normal"/>
    <w:uiPriority w:val="1"/>
    <w:qFormat/>
    <w:pPr>
      <w:ind w:left="840" w:hanging="360"/>
    </w:pPr>
  </w:style>
  <w:style w:type="paragraph" w:customStyle="1" w:styleId="TableParagraph">
    <w:name w:val="Table Paragraph"/>
    <w:basedOn w:val="Normal"/>
    <w:uiPriority w:val="1"/>
    <w:qFormat/>
    <w:pPr>
      <w:spacing w:line="270" w:lineRule="exact"/>
      <w:ind w:left="107"/>
    </w:pPr>
  </w:style>
  <w:style w:type="character" w:customStyle="1" w:styleId="t">
    <w:name w:val="t"/>
    <w:basedOn w:val="DefaultParagraphFont"/>
    <w:rsid w:val="004A7EF4"/>
  </w:style>
  <w:style w:type="character" w:styleId="PlaceholderText">
    <w:name w:val="Placeholder Text"/>
    <w:basedOn w:val="DefaultParagraphFont"/>
    <w:uiPriority w:val="99"/>
    <w:semiHidden/>
    <w:rsid w:val="00CB4465"/>
    <w:rPr>
      <w:color w:val="808080"/>
    </w:rPr>
  </w:style>
  <w:style w:type="character" w:customStyle="1" w:styleId="BodyTextChar">
    <w:name w:val="Body Text Char"/>
    <w:basedOn w:val="DefaultParagraphFont"/>
    <w:link w:val="BodyText"/>
    <w:uiPriority w:val="1"/>
    <w:rsid w:val="00847330"/>
    <w:rPr>
      <w:rFonts w:ascii="Times New Roman" w:eastAsia="Times New Roman" w:hAnsi="Times New Roman" w:cs="Times New Roman"/>
      <w:sz w:val="24"/>
      <w:szCs w:val="24"/>
    </w:rPr>
  </w:style>
  <w:style w:type="table" w:styleId="TableGrid">
    <w:name w:val="Table Grid"/>
    <w:basedOn w:val="TableNormal"/>
    <w:uiPriority w:val="39"/>
    <w:rsid w:val="00B4313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2274F"/>
    <w:pPr>
      <w:tabs>
        <w:tab w:val="center" w:pos="4680"/>
        <w:tab w:val="right" w:pos="9360"/>
      </w:tabs>
    </w:pPr>
  </w:style>
  <w:style w:type="character" w:customStyle="1" w:styleId="HeaderChar">
    <w:name w:val="Header Char"/>
    <w:basedOn w:val="DefaultParagraphFont"/>
    <w:link w:val="Header"/>
    <w:uiPriority w:val="99"/>
    <w:rsid w:val="0062274F"/>
    <w:rPr>
      <w:rFonts w:ascii="Times New Roman" w:eastAsia="Times New Roman" w:hAnsi="Times New Roman" w:cs="Times New Roman"/>
    </w:rPr>
  </w:style>
  <w:style w:type="paragraph" w:styleId="Footer">
    <w:name w:val="footer"/>
    <w:basedOn w:val="Normal"/>
    <w:link w:val="FooterChar"/>
    <w:uiPriority w:val="99"/>
    <w:unhideWhenUsed/>
    <w:rsid w:val="0062274F"/>
    <w:pPr>
      <w:tabs>
        <w:tab w:val="center" w:pos="4680"/>
        <w:tab w:val="right" w:pos="9360"/>
      </w:tabs>
    </w:pPr>
  </w:style>
  <w:style w:type="character" w:customStyle="1" w:styleId="FooterChar">
    <w:name w:val="Footer Char"/>
    <w:basedOn w:val="DefaultParagraphFont"/>
    <w:link w:val="Footer"/>
    <w:uiPriority w:val="99"/>
    <w:rsid w:val="0062274F"/>
    <w:rPr>
      <w:rFonts w:ascii="Times New Roman" w:eastAsia="Times New Roman" w:hAnsi="Times New Roman" w:cs="Times New Roman"/>
    </w:rPr>
  </w:style>
  <w:style w:type="character" w:customStyle="1" w:styleId="Heading2Char">
    <w:name w:val="Heading 2 Char"/>
    <w:basedOn w:val="DefaultParagraphFont"/>
    <w:link w:val="Heading2"/>
    <w:uiPriority w:val="9"/>
    <w:rsid w:val="00577367"/>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7A226A"/>
    <w:pPr>
      <w:keepNext/>
      <w:keepLines/>
      <w:widowControl/>
      <w:autoSpaceDE/>
      <w:autoSpaceDN/>
      <w:spacing w:before="240" w:line="259" w:lineRule="auto"/>
      <w:ind w:left="0"/>
      <w:outlineLvl w:val="9"/>
    </w:pPr>
    <w:rPr>
      <w:rFonts w:asciiTheme="majorHAnsi" w:eastAsiaTheme="majorEastAsia" w:hAnsiTheme="majorHAnsi" w:cstheme="majorBidi"/>
      <w:b w:val="0"/>
      <w:bCs w:val="0"/>
      <w:color w:val="365F91" w:themeColor="accent1" w:themeShade="BF"/>
      <w:sz w:val="32"/>
      <w:szCs w:val="32"/>
    </w:rPr>
  </w:style>
  <w:style w:type="character" w:styleId="Hyperlink">
    <w:name w:val="Hyperlink"/>
    <w:basedOn w:val="DefaultParagraphFont"/>
    <w:uiPriority w:val="99"/>
    <w:unhideWhenUsed/>
    <w:rsid w:val="007A226A"/>
    <w:rPr>
      <w:color w:val="0000FF" w:themeColor="hyperlink"/>
      <w:u w:val="single"/>
    </w:rPr>
  </w:style>
  <w:style w:type="paragraph" w:styleId="Bibliography">
    <w:name w:val="Bibliography"/>
    <w:basedOn w:val="Normal"/>
    <w:next w:val="Normal"/>
    <w:uiPriority w:val="37"/>
    <w:unhideWhenUsed/>
    <w:rsid w:val="00D240D6"/>
  </w:style>
  <w:style w:type="paragraph" w:styleId="NormalWeb">
    <w:name w:val="Normal (Web)"/>
    <w:basedOn w:val="Normal"/>
    <w:uiPriority w:val="99"/>
    <w:semiHidden/>
    <w:unhideWhenUsed/>
    <w:rsid w:val="00541B30"/>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7355">
      <w:bodyDiv w:val="1"/>
      <w:marLeft w:val="0"/>
      <w:marRight w:val="0"/>
      <w:marTop w:val="0"/>
      <w:marBottom w:val="0"/>
      <w:divBdr>
        <w:top w:val="none" w:sz="0" w:space="0" w:color="auto"/>
        <w:left w:val="none" w:sz="0" w:space="0" w:color="auto"/>
        <w:bottom w:val="none" w:sz="0" w:space="0" w:color="auto"/>
        <w:right w:val="none" w:sz="0" w:space="0" w:color="auto"/>
      </w:divBdr>
    </w:div>
    <w:div w:id="221841222">
      <w:bodyDiv w:val="1"/>
      <w:marLeft w:val="0"/>
      <w:marRight w:val="0"/>
      <w:marTop w:val="0"/>
      <w:marBottom w:val="0"/>
      <w:divBdr>
        <w:top w:val="none" w:sz="0" w:space="0" w:color="auto"/>
        <w:left w:val="none" w:sz="0" w:space="0" w:color="auto"/>
        <w:bottom w:val="none" w:sz="0" w:space="0" w:color="auto"/>
        <w:right w:val="none" w:sz="0" w:space="0" w:color="auto"/>
      </w:divBdr>
    </w:div>
    <w:div w:id="238952817">
      <w:bodyDiv w:val="1"/>
      <w:marLeft w:val="0"/>
      <w:marRight w:val="0"/>
      <w:marTop w:val="0"/>
      <w:marBottom w:val="0"/>
      <w:divBdr>
        <w:top w:val="none" w:sz="0" w:space="0" w:color="auto"/>
        <w:left w:val="none" w:sz="0" w:space="0" w:color="auto"/>
        <w:bottom w:val="none" w:sz="0" w:space="0" w:color="auto"/>
        <w:right w:val="none" w:sz="0" w:space="0" w:color="auto"/>
      </w:divBdr>
    </w:div>
    <w:div w:id="261954070">
      <w:bodyDiv w:val="1"/>
      <w:marLeft w:val="0"/>
      <w:marRight w:val="0"/>
      <w:marTop w:val="0"/>
      <w:marBottom w:val="0"/>
      <w:divBdr>
        <w:top w:val="none" w:sz="0" w:space="0" w:color="auto"/>
        <w:left w:val="none" w:sz="0" w:space="0" w:color="auto"/>
        <w:bottom w:val="none" w:sz="0" w:space="0" w:color="auto"/>
        <w:right w:val="none" w:sz="0" w:space="0" w:color="auto"/>
      </w:divBdr>
    </w:div>
    <w:div w:id="389692790">
      <w:bodyDiv w:val="1"/>
      <w:marLeft w:val="0"/>
      <w:marRight w:val="0"/>
      <w:marTop w:val="0"/>
      <w:marBottom w:val="0"/>
      <w:divBdr>
        <w:top w:val="none" w:sz="0" w:space="0" w:color="auto"/>
        <w:left w:val="none" w:sz="0" w:space="0" w:color="auto"/>
        <w:bottom w:val="none" w:sz="0" w:space="0" w:color="auto"/>
        <w:right w:val="none" w:sz="0" w:space="0" w:color="auto"/>
      </w:divBdr>
    </w:div>
    <w:div w:id="419446618">
      <w:bodyDiv w:val="1"/>
      <w:marLeft w:val="0"/>
      <w:marRight w:val="0"/>
      <w:marTop w:val="0"/>
      <w:marBottom w:val="0"/>
      <w:divBdr>
        <w:top w:val="none" w:sz="0" w:space="0" w:color="auto"/>
        <w:left w:val="none" w:sz="0" w:space="0" w:color="auto"/>
        <w:bottom w:val="none" w:sz="0" w:space="0" w:color="auto"/>
        <w:right w:val="none" w:sz="0" w:space="0" w:color="auto"/>
      </w:divBdr>
    </w:div>
    <w:div w:id="561868492">
      <w:bodyDiv w:val="1"/>
      <w:marLeft w:val="0"/>
      <w:marRight w:val="0"/>
      <w:marTop w:val="0"/>
      <w:marBottom w:val="0"/>
      <w:divBdr>
        <w:top w:val="none" w:sz="0" w:space="0" w:color="auto"/>
        <w:left w:val="none" w:sz="0" w:space="0" w:color="auto"/>
        <w:bottom w:val="none" w:sz="0" w:space="0" w:color="auto"/>
        <w:right w:val="none" w:sz="0" w:space="0" w:color="auto"/>
      </w:divBdr>
    </w:div>
    <w:div w:id="856044970">
      <w:bodyDiv w:val="1"/>
      <w:marLeft w:val="0"/>
      <w:marRight w:val="0"/>
      <w:marTop w:val="0"/>
      <w:marBottom w:val="0"/>
      <w:divBdr>
        <w:top w:val="none" w:sz="0" w:space="0" w:color="auto"/>
        <w:left w:val="none" w:sz="0" w:space="0" w:color="auto"/>
        <w:bottom w:val="none" w:sz="0" w:space="0" w:color="auto"/>
        <w:right w:val="none" w:sz="0" w:space="0" w:color="auto"/>
      </w:divBdr>
      <w:divsChild>
        <w:div w:id="1730498680">
          <w:marLeft w:val="0"/>
          <w:marRight w:val="0"/>
          <w:marTop w:val="0"/>
          <w:marBottom w:val="0"/>
          <w:divBdr>
            <w:top w:val="single" w:sz="2" w:space="0" w:color="auto"/>
            <w:left w:val="single" w:sz="2" w:space="0" w:color="auto"/>
            <w:bottom w:val="single" w:sz="6" w:space="0" w:color="auto"/>
            <w:right w:val="single" w:sz="2" w:space="0" w:color="auto"/>
          </w:divBdr>
          <w:divsChild>
            <w:div w:id="1971858721">
              <w:marLeft w:val="0"/>
              <w:marRight w:val="0"/>
              <w:marTop w:val="100"/>
              <w:marBottom w:val="100"/>
              <w:divBdr>
                <w:top w:val="single" w:sz="2" w:space="0" w:color="D9D9E3"/>
                <w:left w:val="single" w:sz="2" w:space="0" w:color="D9D9E3"/>
                <w:bottom w:val="single" w:sz="2" w:space="0" w:color="D9D9E3"/>
                <w:right w:val="single" w:sz="2" w:space="0" w:color="D9D9E3"/>
              </w:divBdr>
              <w:divsChild>
                <w:div w:id="2066952662">
                  <w:marLeft w:val="0"/>
                  <w:marRight w:val="0"/>
                  <w:marTop w:val="0"/>
                  <w:marBottom w:val="0"/>
                  <w:divBdr>
                    <w:top w:val="single" w:sz="2" w:space="0" w:color="D9D9E3"/>
                    <w:left w:val="single" w:sz="2" w:space="0" w:color="D9D9E3"/>
                    <w:bottom w:val="single" w:sz="2" w:space="0" w:color="D9D9E3"/>
                    <w:right w:val="single" w:sz="2" w:space="0" w:color="D9D9E3"/>
                  </w:divBdr>
                  <w:divsChild>
                    <w:div w:id="1505167440">
                      <w:marLeft w:val="0"/>
                      <w:marRight w:val="0"/>
                      <w:marTop w:val="0"/>
                      <w:marBottom w:val="0"/>
                      <w:divBdr>
                        <w:top w:val="single" w:sz="2" w:space="0" w:color="D9D9E3"/>
                        <w:left w:val="single" w:sz="2" w:space="0" w:color="D9D9E3"/>
                        <w:bottom w:val="single" w:sz="2" w:space="0" w:color="D9D9E3"/>
                        <w:right w:val="single" w:sz="2" w:space="0" w:color="D9D9E3"/>
                      </w:divBdr>
                      <w:divsChild>
                        <w:div w:id="328293495">
                          <w:marLeft w:val="0"/>
                          <w:marRight w:val="0"/>
                          <w:marTop w:val="0"/>
                          <w:marBottom w:val="0"/>
                          <w:divBdr>
                            <w:top w:val="single" w:sz="2" w:space="0" w:color="D9D9E3"/>
                            <w:left w:val="single" w:sz="2" w:space="0" w:color="D9D9E3"/>
                            <w:bottom w:val="single" w:sz="2" w:space="0" w:color="D9D9E3"/>
                            <w:right w:val="single" w:sz="2" w:space="0" w:color="D9D9E3"/>
                          </w:divBdr>
                          <w:divsChild>
                            <w:div w:id="11582283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97210740">
      <w:bodyDiv w:val="1"/>
      <w:marLeft w:val="0"/>
      <w:marRight w:val="0"/>
      <w:marTop w:val="0"/>
      <w:marBottom w:val="0"/>
      <w:divBdr>
        <w:top w:val="none" w:sz="0" w:space="0" w:color="auto"/>
        <w:left w:val="none" w:sz="0" w:space="0" w:color="auto"/>
        <w:bottom w:val="none" w:sz="0" w:space="0" w:color="auto"/>
        <w:right w:val="none" w:sz="0" w:space="0" w:color="auto"/>
      </w:divBdr>
    </w:div>
    <w:div w:id="1171725216">
      <w:bodyDiv w:val="1"/>
      <w:marLeft w:val="0"/>
      <w:marRight w:val="0"/>
      <w:marTop w:val="0"/>
      <w:marBottom w:val="0"/>
      <w:divBdr>
        <w:top w:val="none" w:sz="0" w:space="0" w:color="auto"/>
        <w:left w:val="none" w:sz="0" w:space="0" w:color="auto"/>
        <w:bottom w:val="none" w:sz="0" w:space="0" w:color="auto"/>
        <w:right w:val="none" w:sz="0" w:space="0" w:color="auto"/>
      </w:divBdr>
    </w:div>
    <w:div w:id="1284578915">
      <w:bodyDiv w:val="1"/>
      <w:marLeft w:val="0"/>
      <w:marRight w:val="0"/>
      <w:marTop w:val="0"/>
      <w:marBottom w:val="0"/>
      <w:divBdr>
        <w:top w:val="none" w:sz="0" w:space="0" w:color="auto"/>
        <w:left w:val="none" w:sz="0" w:space="0" w:color="auto"/>
        <w:bottom w:val="none" w:sz="0" w:space="0" w:color="auto"/>
        <w:right w:val="none" w:sz="0" w:space="0" w:color="auto"/>
      </w:divBdr>
    </w:div>
    <w:div w:id="1318455780">
      <w:bodyDiv w:val="1"/>
      <w:marLeft w:val="0"/>
      <w:marRight w:val="0"/>
      <w:marTop w:val="0"/>
      <w:marBottom w:val="0"/>
      <w:divBdr>
        <w:top w:val="none" w:sz="0" w:space="0" w:color="auto"/>
        <w:left w:val="none" w:sz="0" w:space="0" w:color="auto"/>
        <w:bottom w:val="none" w:sz="0" w:space="0" w:color="auto"/>
        <w:right w:val="none" w:sz="0" w:space="0" w:color="auto"/>
      </w:divBdr>
    </w:div>
    <w:div w:id="1493907829">
      <w:bodyDiv w:val="1"/>
      <w:marLeft w:val="0"/>
      <w:marRight w:val="0"/>
      <w:marTop w:val="0"/>
      <w:marBottom w:val="0"/>
      <w:divBdr>
        <w:top w:val="none" w:sz="0" w:space="0" w:color="auto"/>
        <w:left w:val="none" w:sz="0" w:space="0" w:color="auto"/>
        <w:bottom w:val="none" w:sz="0" w:space="0" w:color="auto"/>
        <w:right w:val="none" w:sz="0" w:space="0" w:color="auto"/>
      </w:divBdr>
    </w:div>
    <w:div w:id="1511985789">
      <w:bodyDiv w:val="1"/>
      <w:marLeft w:val="0"/>
      <w:marRight w:val="0"/>
      <w:marTop w:val="0"/>
      <w:marBottom w:val="0"/>
      <w:divBdr>
        <w:top w:val="none" w:sz="0" w:space="0" w:color="auto"/>
        <w:left w:val="none" w:sz="0" w:space="0" w:color="auto"/>
        <w:bottom w:val="none" w:sz="0" w:space="0" w:color="auto"/>
        <w:right w:val="none" w:sz="0" w:space="0" w:color="auto"/>
      </w:divBdr>
    </w:div>
    <w:div w:id="1640305803">
      <w:bodyDiv w:val="1"/>
      <w:marLeft w:val="0"/>
      <w:marRight w:val="0"/>
      <w:marTop w:val="0"/>
      <w:marBottom w:val="0"/>
      <w:divBdr>
        <w:top w:val="none" w:sz="0" w:space="0" w:color="auto"/>
        <w:left w:val="none" w:sz="0" w:space="0" w:color="auto"/>
        <w:bottom w:val="none" w:sz="0" w:space="0" w:color="auto"/>
        <w:right w:val="none" w:sz="0" w:space="0" w:color="auto"/>
      </w:divBdr>
      <w:divsChild>
        <w:div w:id="1369913762">
          <w:marLeft w:val="0"/>
          <w:marRight w:val="0"/>
          <w:marTop w:val="0"/>
          <w:marBottom w:val="0"/>
          <w:divBdr>
            <w:top w:val="single" w:sz="2" w:space="0" w:color="auto"/>
            <w:left w:val="single" w:sz="2" w:space="0" w:color="auto"/>
            <w:bottom w:val="single" w:sz="6" w:space="0" w:color="auto"/>
            <w:right w:val="single" w:sz="2" w:space="0" w:color="auto"/>
          </w:divBdr>
          <w:divsChild>
            <w:div w:id="1348405314">
              <w:marLeft w:val="0"/>
              <w:marRight w:val="0"/>
              <w:marTop w:val="100"/>
              <w:marBottom w:val="100"/>
              <w:divBdr>
                <w:top w:val="single" w:sz="2" w:space="0" w:color="D9D9E3"/>
                <w:left w:val="single" w:sz="2" w:space="0" w:color="D9D9E3"/>
                <w:bottom w:val="single" w:sz="2" w:space="0" w:color="D9D9E3"/>
                <w:right w:val="single" w:sz="2" w:space="0" w:color="D9D9E3"/>
              </w:divBdr>
              <w:divsChild>
                <w:div w:id="1801457927">
                  <w:marLeft w:val="0"/>
                  <w:marRight w:val="0"/>
                  <w:marTop w:val="0"/>
                  <w:marBottom w:val="0"/>
                  <w:divBdr>
                    <w:top w:val="single" w:sz="2" w:space="0" w:color="D9D9E3"/>
                    <w:left w:val="single" w:sz="2" w:space="0" w:color="D9D9E3"/>
                    <w:bottom w:val="single" w:sz="2" w:space="0" w:color="D9D9E3"/>
                    <w:right w:val="single" w:sz="2" w:space="0" w:color="D9D9E3"/>
                  </w:divBdr>
                  <w:divsChild>
                    <w:div w:id="2090812126">
                      <w:marLeft w:val="0"/>
                      <w:marRight w:val="0"/>
                      <w:marTop w:val="0"/>
                      <w:marBottom w:val="0"/>
                      <w:divBdr>
                        <w:top w:val="single" w:sz="2" w:space="0" w:color="D9D9E3"/>
                        <w:left w:val="single" w:sz="2" w:space="0" w:color="D9D9E3"/>
                        <w:bottom w:val="single" w:sz="2" w:space="0" w:color="D9D9E3"/>
                        <w:right w:val="single" w:sz="2" w:space="0" w:color="D9D9E3"/>
                      </w:divBdr>
                      <w:divsChild>
                        <w:div w:id="626472810">
                          <w:marLeft w:val="0"/>
                          <w:marRight w:val="0"/>
                          <w:marTop w:val="0"/>
                          <w:marBottom w:val="0"/>
                          <w:divBdr>
                            <w:top w:val="single" w:sz="2" w:space="0" w:color="D9D9E3"/>
                            <w:left w:val="single" w:sz="2" w:space="0" w:color="D9D9E3"/>
                            <w:bottom w:val="single" w:sz="2" w:space="0" w:color="D9D9E3"/>
                            <w:right w:val="single" w:sz="2" w:space="0" w:color="D9D9E3"/>
                          </w:divBdr>
                          <w:divsChild>
                            <w:div w:id="1894156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01033648">
          <w:marLeft w:val="0"/>
          <w:marRight w:val="0"/>
          <w:marTop w:val="0"/>
          <w:marBottom w:val="0"/>
          <w:divBdr>
            <w:top w:val="single" w:sz="2" w:space="0" w:color="auto"/>
            <w:left w:val="single" w:sz="2" w:space="0" w:color="auto"/>
            <w:bottom w:val="single" w:sz="6" w:space="0" w:color="auto"/>
            <w:right w:val="single" w:sz="2" w:space="0" w:color="auto"/>
          </w:divBdr>
          <w:divsChild>
            <w:div w:id="121198519">
              <w:marLeft w:val="0"/>
              <w:marRight w:val="0"/>
              <w:marTop w:val="100"/>
              <w:marBottom w:val="100"/>
              <w:divBdr>
                <w:top w:val="single" w:sz="2" w:space="0" w:color="D9D9E3"/>
                <w:left w:val="single" w:sz="2" w:space="0" w:color="D9D9E3"/>
                <w:bottom w:val="single" w:sz="2" w:space="0" w:color="D9D9E3"/>
                <w:right w:val="single" w:sz="2" w:space="0" w:color="D9D9E3"/>
              </w:divBdr>
              <w:divsChild>
                <w:div w:id="690648751">
                  <w:marLeft w:val="0"/>
                  <w:marRight w:val="0"/>
                  <w:marTop w:val="0"/>
                  <w:marBottom w:val="0"/>
                  <w:divBdr>
                    <w:top w:val="single" w:sz="2" w:space="0" w:color="D9D9E3"/>
                    <w:left w:val="single" w:sz="2" w:space="0" w:color="D9D9E3"/>
                    <w:bottom w:val="single" w:sz="2" w:space="0" w:color="D9D9E3"/>
                    <w:right w:val="single" w:sz="2" w:space="0" w:color="D9D9E3"/>
                  </w:divBdr>
                  <w:divsChild>
                    <w:div w:id="1308851817">
                      <w:marLeft w:val="0"/>
                      <w:marRight w:val="0"/>
                      <w:marTop w:val="0"/>
                      <w:marBottom w:val="0"/>
                      <w:divBdr>
                        <w:top w:val="single" w:sz="2" w:space="0" w:color="D9D9E3"/>
                        <w:left w:val="single" w:sz="2" w:space="0" w:color="D9D9E3"/>
                        <w:bottom w:val="single" w:sz="2" w:space="0" w:color="D9D9E3"/>
                        <w:right w:val="single" w:sz="2" w:space="0" w:color="D9D9E3"/>
                      </w:divBdr>
                      <w:divsChild>
                        <w:div w:id="1129855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80670075">
                  <w:marLeft w:val="0"/>
                  <w:marRight w:val="0"/>
                  <w:marTop w:val="0"/>
                  <w:marBottom w:val="0"/>
                  <w:divBdr>
                    <w:top w:val="single" w:sz="2" w:space="0" w:color="D9D9E3"/>
                    <w:left w:val="single" w:sz="2" w:space="0" w:color="D9D9E3"/>
                    <w:bottom w:val="single" w:sz="2" w:space="0" w:color="D9D9E3"/>
                    <w:right w:val="single" w:sz="2" w:space="0" w:color="D9D9E3"/>
                  </w:divBdr>
                  <w:divsChild>
                    <w:div w:id="1132670059">
                      <w:marLeft w:val="0"/>
                      <w:marRight w:val="0"/>
                      <w:marTop w:val="0"/>
                      <w:marBottom w:val="0"/>
                      <w:divBdr>
                        <w:top w:val="single" w:sz="2" w:space="0" w:color="D9D9E3"/>
                        <w:left w:val="single" w:sz="2" w:space="0" w:color="D9D9E3"/>
                        <w:bottom w:val="single" w:sz="2" w:space="0" w:color="D9D9E3"/>
                        <w:right w:val="single" w:sz="2" w:space="0" w:color="D9D9E3"/>
                      </w:divBdr>
                      <w:divsChild>
                        <w:div w:id="1366249786">
                          <w:marLeft w:val="0"/>
                          <w:marRight w:val="0"/>
                          <w:marTop w:val="0"/>
                          <w:marBottom w:val="0"/>
                          <w:divBdr>
                            <w:top w:val="single" w:sz="2" w:space="0" w:color="D9D9E3"/>
                            <w:left w:val="single" w:sz="2" w:space="0" w:color="D9D9E3"/>
                            <w:bottom w:val="single" w:sz="2" w:space="0" w:color="D9D9E3"/>
                            <w:right w:val="single" w:sz="2" w:space="0" w:color="D9D9E3"/>
                          </w:divBdr>
                          <w:divsChild>
                            <w:div w:id="13075109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86596638">
      <w:bodyDiv w:val="1"/>
      <w:marLeft w:val="0"/>
      <w:marRight w:val="0"/>
      <w:marTop w:val="0"/>
      <w:marBottom w:val="0"/>
      <w:divBdr>
        <w:top w:val="none" w:sz="0" w:space="0" w:color="auto"/>
        <w:left w:val="none" w:sz="0" w:space="0" w:color="auto"/>
        <w:bottom w:val="none" w:sz="0" w:space="0" w:color="auto"/>
        <w:right w:val="none" w:sz="0" w:space="0" w:color="auto"/>
      </w:divBdr>
      <w:divsChild>
        <w:div w:id="2049644932">
          <w:marLeft w:val="0"/>
          <w:marRight w:val="0"/>
          <w:marTop w:val="0"/>
          <w:marBottom w:val="0"/>
          <w:divBdr>
            <w:top w:val="single" w:sz="2" w:space="0" w:color="auto"/>
            <w:left w:val="single" w:sz="2" w:space="0" w:color="auto"/>
            <w:bottom w:val="single" w:sz="6" w:space="0" w:color="auto"/>
            <w:right w:val="single" w:sz="2" w:space="0" w:color="auto"/>
          </w:divBdr>
          <w:divsChild>
            <w:div w:id="1866016524">
              <w:marLeft w:val="0"/>
              <w:marRight w:val="0"/>
              <w:marTop w:val="100"/>
              <w:marBottom w:val="100"/>
              <w:divBdr>
                <w:top w:val="single" w:sz="2" w:space="0" w:color="D9D9E3"/>
                <w:left w:val="single" w:sz="2" w:space="0" w:color="D9D9E3"/>
                <w:bottom w:val="single" w:sz="2" w:space="0" w:color="D9D9E3"/>
                <w:right w:val="single" w:sz="2" w:space="0" w:color="D9D9E3"/>
              </w:divBdr>
              <w:divsChild>
                <w:div w:id="844904882">
                  <w:marLeft w:val="0"/>
                  <w:marRight w:val="0"/>
                  <w:marTop w:val="0"/>
                  <w:marBottom w:val="0"/>
                  <w:divBdr>
                    <w:top w:val="single" w:sz="2" w:space="0" w:color="D9D9E3"/>
                    <w:left w:val="single" w:sz="2" w:space="0" w:color="D9D9E3"/>
                    <w:bottom w:val="single" w:sz="2" w:space="0" w:color="D9D9E3"/>
                    <w:right w:val="single" w:sz="2" w:space="0" w:color="D9D9E3"/>
                  </w:divBdr>
                  <w:divsChild>
                    <w:div w:id="1361005531">
                      <w:marLeft w:val="0"/>
                      <w:marRight w:val="0"/>
                      <w:marTop w:val="0"/>
                      <w:marBottom w:val="0"/>
                      <w:divBdr>
                        <w:top w:val="single" w:sz="2" w:space="0" w:color="D9D9E3"/>
                        <w:left w:val="single" w:sz="2" w:space="0" w:color="D9D9E3"/>
                        <w:bottom w:val="single" w:sz="2" w:space="0" w:color="D9D9E3"/>
                        <w:right w:val="single" w:sz="2" w:space="0" w:color="D9D9E3"/>
                      </w:divBdr>
                      <w:divsChild>
                        <w:div w:id="312954117">
                          <w:marLeft w:val="0"/>
                          <w:marRight w:val="0"/>
                          <w:marTop w:val="0"/>
                          <w:marBottom w:val="0"/>
                          <w:divBdr>
                            <w:top w:val="single" w:sz="2" w:space="0" w:color="D9D9E3"/>
                            <w:left w:val="single" w:sz="2" w:space="0" w:color="D9D9E3"/>
                            <w:bottom w:val="single" w:sz="2" w:space="0" w:color="D9D9E3"/>
                            <w:right w:val="single" w:sz="2" w:space="0" w:color="D9D9E3"/>
                          </w:divBdr>
                          <w:divsChild>
                            <w:div w:id="3937405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89023823">
      <w:bodyDiv w:val="1"/>
      <w:marLeft w:val="0"/>
      <w:marRight w:val="0"/>
      <w:marTop w:val="0"/>
      <w:marBottom w:val="0"/>
      <w:divBdr>
        <w:top w:val="none" w:sz="0" w:space="0" w:color="auto"/>
        <w:left w:val="none" w:sz="0" w:space="0" w:color="auto"/>
        <w:bottom w:val="none" w:sz="0" w:space="0" w:color="auto"/>
        <w:right w:val="none" w:sz="0" w:space="0" w:color="auto"/>
      </w:divBdr>
      <w:divsChild>
        <w:div w:id="433330726">
          <w:marLeft w:val="0"/>
          <w:marRight w:val="0"/>
          <w:marTop w:val="0"/>
          <w:marBottom w:val="0"/>
          <w:divBdr>
            <w:top w:val="single" w:sz="2" w:space="0" w:color="auto"/>
            <w:left w:val="single" w:sz="2" w:space="0" w:color="auto"/>
            <w:bottom w:val="single" w:sz="6" w:space="0" w:color="auto"/>
            <w:right w:val="single" w:sz="2" w:space="0" w:color="auto"/>
          </w:divBdr>
          <w:divsChild>
            <w:div w:id="434859917">
              <w:marLeft w:val="0"/>
              <w:marRight w:val="0"/>
              <w:marTop w:val="100"/>
              <w:marBottom w:val="100"/>
              <w:divBdr>
                <w:top w:val="single" w:sz="2" w:space="0" w:color="D9D9E3"/>
                <w:left w:val="single" w:sz="2" w:space="0" w:color="D9D9E3"/>
                <w:bottom w:val="single" w:sz="2" w:space="0" w:color="D9D9E3"/>
                <w:right w:val="single" w:sz="2" w:space="0" w:color="D9D9E3"/>
              </w:divBdr>
              <w:divsChild>
                <w:div w:id="1863786188">
                  <w:marLeft w:val="0"/>
                  <w:marRight w:val="0"/>
                  <w:marTop w:val="0"/>
                  <w:marBottom w:val="0"/>
                  <w:divBdr>
                    <w:top w:val="single" w:sz="2" w:space="0" w:color="D9D9E3"/>
                    <w:left w:val="single" w:sz="2" w:space="0" w:color="D9D9E3"/>
                    <w:bottom w:val="single" w:sz="2" w:space="0" w:color="D9D9E3"/>
                    <w:right w:val="single" w:sz="2" w:space="0" w:color="D9D9E3"/>
                  </w:divBdr>
                  <w:divsChild>
                    <w:div w:id="1790011412">
                      <w:marLeft w:val="0"/>
                      <w:marRight w:val="0"/>
                      <w:marTop w:val="0"/>
                      <w:marBottom w:val="0"/>
                      <w:divBdr>
                        <w:top w:val="single" w:sz="2" w:space="0" w:color="D9D9E3"/>
                        <w:left w:val="single" w:sz="2" w:space="0" w:color="D9D9E3"/>
                        <w:bottom w:val="single" w:sz="2" w:space="0" w:color="D9D9E3"/>
                        <w:right w:val="single" w:sz="2" w:space="0" w:color="D9D9E3"/>
                      </w:divBdr>
                      <w:divsChild>
                        <w:div w:id="1514875309">
                          <w:marLeft w:val="0"/>
                          <w:marRight w:val="0"/>
                          <w:marTop w:val="0"/>
                          <w:marBottom w:val="0"/>
                          <w:divBdr>
                            <w:top w:val="single" w:sz="2" w:space="0" w:color="D9D9E3"/>
                            <w:left w:val="single" w:sz="2" w:space="0" w:color="D9D9E3"/>
                            <w:bottom w:val="single" w:sz="2" w:space="0" w:color="D9D9E3"/>
                            <w:right w:val="single" w:sz="2" w:space="0" w:color="D9D9E3"/>
                          </w:divBdr>
                          <w:divsChild>
                            <w:div w:id="16774912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71308733">
          <w:marLeft w:val="0"/>
          <w:marRight w:val="0"/>
          <w:marTop w:val="0"/>
          <w:marBottom w:val="0"/>
          <w:divBdr>
            <w:top w:val="single" w:sz="2" w:space="0" w:color="auto"/>
            <w:left w:val="single" w:sz="2" w:space="0" w:color="auto"/>
            <w:bottom w:val="single" w:sz="6" w:space="0" w:color="auto"/>
            <w:right w:val="single" w:sz="2" w:space="0" w:color="auto"/>
          </w:divBdr>
          <w:divsChild>
            <w:div w:id="2046755042">
              <w:marLeft w:val="0"/>
              <w:marRight w:val="0"/>
              <w:marTop w:val="100"/>
              <w:marBottom w:val="100"/>
              <w:divBdr>
                <w:top w:val="single" w:sz="2" w:space="0" w:color="D9D9E3"/>
                <w:left w:val="single" w:sz="2" w:space="0" w:color="D9D9E3"/>
                <w:bottom w:val="single" w:sz="2" w:space="0" w:color="D9D9E3"/>
                <w:right w:val="single" w:sz="2" w:space="0" w:color="D9D9E3"/>
              </w:divBdr>
              <w:divsChild>
                <w:div w:id="961573307">
                  <w:marLeft w:val="0"/>
                  <w:marRight w:val="0"/>
                  <w:marTop w:val="0"/>
                  <w:marBottom w:val="0"/>
                  <w:divBdr>
                    <w:top w:val="single" w:sz="2" w:space="0" w:color="D9D9E3"/>
                    <w:left w:val="single" w:sz="2" w:space="0" w:color="D9D9E3"/>
                    <w:bottom w:val="single" w:sz="2" w:space="0" w:color="D9D9E3"/>
                    <w:right w:val="single" w:sz="2" w:space="0" w:color="D9D9E3"/>
                  </w:divBdr>
                  <w:divsChild>
                    <w:div w:id="1428695895">
                      <w:marLeft w:val="0"/>
                      <w:marRight w:val="0"/>
                      <w:marTop w:val="0"/>
                      <w:marBottom w:val="0"/>
                      <w:divBdr>
                        <w:top w:val="single" w:sz="2" w:space="0" w:color="D9D9E3"/>
                        <w:left w:val="single" w:sz="2" w:space="0" w:color="D9D9E3"/>
                        <w:bottom w:val="single" w:sz="2" w:space="0" w:color="D9D9E3"/>
                        <w:right w:val="single" w:sz="2" w:space="0" w:color="D9D9E3"/>
                      </w:divBdr>
                      <w:divsChild>
                        <w:div w:id="10901981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21359697">
                  <w:marLeft w:val="0"/>
                  <w:marRight w:val="0"/>
                  <w:marTop w:val="0"/>
                  <w:marBottom w:val="0"/>
                  <w:divBdr>
                    <w:top w:val="single" w:sz="2" w:space="0" w:color="D9D9E3"/>
                    <w:left w:val="single" w:sz="2" w:space="0" w:color="D9D9E3"/>
                    <w:bottom w:val="single" w:sz="2" w:space="0" w:color="D9D9E3"/>
                    <w:right w:val="single" w:sz="2" w:space="0" w:color="D9D9E3"/>
                  </w:divBdr>
                  <w:divsChild>
                    <w:div w:id="1883782624">
                      <w:marLeft w:val="0"/>
                      <w:marRight w:val="0"/>
                      <w:marTop w:val="0"/>
                      <w:marBottom w:val="0"/>
                      <w:divBdr>
                        <w:top w:val="single" w:sz="2" w:space="0" w:color="D9D9E3"/>
                        <w:left w:val="single" w:sz="2" w:space="0" w:color="D9D9E3"/>
                        <w:bottom w:val="single" w:sz="2" w:space="0" w:color="D9D9E3"/>
                        <w:right w:val="single" w:sz="2" w:space="0" w:color="D9D9E3"/>
                      </w:divBdr>
                      <w:divsChild>
                        <w:div w:id="629474921">
                          <w:marLeft w:val="0"/>
                          <w:marRight w:val="0"/>
                          <w:marTop w:val="0"/>
                          <w:marBottom w:val="0"/>
                          <w:divBdr>
                            <w:top w:val="single" w:sz="2" w:space="0" w:color="D9D9E3"/>
                            <w:left w:val="single" w:sz="2" w:space="0" w:color="D9D9E3"/>
                            <w:bottom w:val="single" w:sz="2" w:space="0" w:color="D9D9E3"/>
                            <w:right w:val="single" w:sz="2" w:space="0" w:color="D9D9E3"/>
                          </w:divBdr>
                          <w:divsChild>
                            <w:div w:id="12708196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2420438">
      <w:bodyDiv w:val="1"/>
      <w:marLeft w:val="0"/>
      <w:marRight w:val="0"/>
      <w:marTop w:val="0"/>
      <w:marBottom w:val="0"/>
      <w:divBdr>
        <w:top w:val="none" w:sz="0" w:space="0" w:color="auto"/>
        <w:left w:val="none" w:sz="0" w:space="0" w:color="auto"/>
        <w:bottom w:val="none" w:sz="0" w:space="0" w:color="auto"/>
        <w:right w:val="none" w:sz="0" w:space="0" w:color="auto"/>
      </w:divBdr>
    </w:div>
    <w:div w:id="1763140262">
      <w:bodyDiv w:val="1"/>
      <w:marLeft w:val="0"/>
      <w:marRight w:val="0"/>
      <w:marTop w:val="0"/>
      <w:marBottom w:val="0"/>
      <w:divBdr>
        <w:top w:val="none" w:sz="0" w:space="0" w:color="auto"/>
        <w:left w:val="none" w:sz="0" w:space="0" w:color="auto"/>
        <w:bottom w:val="none" w:sz="0" w:space="0" w:color="auto"/>
        <w:right w:val="none" w:sz="0" w:space="0" w:color="auto"/>
      </w:divBdr>
    </w:div>
    <w:div w:id="2006593453">
      <w:bodyDiv w:val="1"/>
      <w:marLeft w:val="0"/>
      <w:marRight w:val="0"/>
      <w:marTop w:val="0"/>
      <w:marBottom w:val="0"/>
      <w:divBdr>
        <w:top w:val="none" w:sz="0" w:space="0" w:color="auto"/>
        <w:left w:val="none" w:sz="0" w:space="0" w:color="auto"/>
        <w:bottom w:val="none" w:sz="0" w:space="0" w:color="auto"/>
        <w:right w:val="none" w:sz="0" w:space="0" w:color="auto"/>
      </w:divBdr>
    </w:div>
    <w:div w:id="2078241722">
      <w:bodyDiv w:val="1"/>
      <w:marLeft w:val="0"/>
      <w:marRight w:val="0"/>
      <w:marTop w:val="0"/>
      <w:marBottom w:val="0"/>
      <w:divBdr>
        <w:top w:val="none" w:sz="0" w:space="0" w:color="auto"/>
        <w:left w:val="none" w:sz="0" w:space="0" w:color="auto"/>
        <w:bottom w:val="none" w:sz="0" w:space="0" w:color="auto"/>
        <w:right w:val="none" w:sz="0" w:space="0" w:color="auto"/>
      </w:divBdr>
    </w:div>
    <w:div w:id="2087535735">
      <w:bodyDiv w:val="1"/>
      <w:marLeft w:val="0"/>
      <w:marRight w:val="0"/>
      <w:marTop w:val="0"/>
      <w:marBottom w:val="0"/>
      <w:divBdr>
        <w:top w:val="none" w:sz="0" w:space="0" w:color="auto"/>
        <w:left w:val="none" w:sz="0" w:space="0" w:color="auto"/>
        <w:bottom w:val="none" w:sz="0" w:space="0" w:color="auto"/>
        <w:right w:val="none" w:sz="0" w:space="0" w:color="auto"/>
      </w:divBdr>
    </w:div>
    <w:div w:id="2100979287">
      <w:bodyDiv w:val="1"/>
      <w:marLeft w:val="0"/>
      <w:marRight w:val="0"/>
      <w:marTop w:val="0"/>
      <w:marBottom w:val="0"/>
      <w:divBdr>
        <w:top w:val="none" w:sz="0" w:space="0" w:color="auto"/>
        <w:left w:val="none" w:sz="0" w:space="0" w:color="auto"/>
        <w:bottom w:val="none" w:sz="0" w:space="0" w:color="auto"/>
        <w:right w:val="none" w:sz="0" w:space="0" w:color="auto"/>
      </w:divBdr>
      <w:divsChild>
        <w:div w:id="1367213726">
          <w:marLeft w:val="0"/>
          <w:marRight w:val="0"/>
          <w:marTop w:val="0"/>
          <w:marBottom w:val="0"/>
          <w:divBdr>
            <w:top w:val="single" w:sz="2" w:space="0" w:color="D9D9E3"/>
            <w:left w:val="single" w:sz="2" w:space="0" w:color="D9D9E3"/>
            <w:bottom w:val="single" w:sz="2" w:space="0" w:color="D9D9E3"/>
            <w:right w:val="single" w:sz="2" w:space="0" w:color="D9D9E3"/>
          </w:divBdr>
          <w:divsChild>
            <w:div w:id="1217543835">
              <w:marLeft w:val="0"/>
              <w:marRight w:val="0"/>
              <w:marTop w:val="0"/>
              <w:marBottom w:val="0"/>
              <w:divBdr>
                <w:top w:val="single" w:sz="2" w:space="0" w:color="D9D9E3"/>
                <w:left w:val="single" w:sz="2" w:space="0" w:color="D9D9E3"/>
                <w:bottom w:val="single" w:sz="2" w:space="0" w:color="D9D9E3"/>
                <w:right w:val="single" w:sz="2" w:space="0" w:color="D9D9E3"/>
              </w:divBdr>
              <w:divsChild>
                <w:div w:id="1144783971">
                  <w:marLeft w:val="0"/>
                  <w:marRight w:val="0"/>
                  <w:marTop w:val="0"/>
                  <w:marBottom w:val="0"/>
                  <w:divBdr>
                    <w:top w:val="single" w:sz="2" w:space="0" w:color="D9D9E3"/>
                    <w:left w:val="single" w:sz="2" w:space="0" w:color="D9D9E3"/>
                    <w:bottom w:val="single" w:sz="2" w:space="0" w:color="D9D9E3"/>
                    <w:right w:val="single" w:sz="2" w:space="0" w:color="D9D9E3"/>
                  </w:divBdr>
                  <w:divsChild>
                    <w:div w:id="579290482">
                      <w:marLeft w:val="0"/>
                      <w:marRight w:val="0"/>
                      <w:marTop w:val="0"/>
                      <w:marBottom w:val="0"/>
                      <w:divBdr>
                        <w:top w:val="single" w:sz="2" w:space="0" w:color="D9D9E3"/>
                        <w:left w:val="single" w:sz="2" w:space="0" w:color="D9D9E3"/>
                        <w:bottom w:val="single" w:sz="2" w:space="0" w:color="D9D9E3"/>
                        <w:right w:val="single" w:sz="2" w:space="0" w:color="D9D9E3"/>
                      </w:divBdr>
                      <w:divsChild>
                        <w:div w:id="1325159187">
                          <w:marLeft w:val="0"/>
                          <w:marRight w:val="0"/>
                          <w:marTop w:val="0"/>
                          <w:marBottom w:val="0"/>
                          <w:divBdr>
                            <w:top w:val="single" w:sz="2" w:space="0" w:color="auto"/>
                            <w:left w:val="single" w:sz="2" w:space="0" w:color="auto"/>
                            <w:bottom w:val="single" w:sz="6" w:space="0" w:color="auto"/>
                            <w:right w:val="single" w:sz="2" w:space="0" w:color="auto"/>
                          </w:divBdr>
                          <w:divsChild>
                            <w:div w:id="523136557">
                              <w:marLeft w:val="0"/>
                              <w:marRight w:val="0"/>
                              <w:marTop w:val="100"/>
                              <w:marBottom w:val="100"/>
                              <w:divBdr>
                                <w:top w:val="single" w:sz="2" w:space="0" w:color="D9D9E3"/>
                                <w:left w:val="single" w:sz="2" w:space="0" w:color="D9D9E3"/>
                                <w:bottom w:val="single" w:sz="2" w:space="0" w:color="D9D9E3"/>
                                <w:right w:val="single" w:sz="2" w:space="0" w:color="D9D9E3"/>
                              </w:divBdr>
                              <w:divsChild>
                                <w:div w:id="478765927">
                                  <w:marLeft w:val="0"/>
                                  <w:marRight w:val="0"/>
                                  <w:marTop w:val="0"/>
                                  <w:marBottom w:val="0"/>
                                  <w:divBdr>
                                    <w:top w:val="single" w:sz="2" w:space="0" w:color="D9D9E3"/>
                                    <w:left w:val="single" w:sz="2" w:space="0" w:color="D9D9E3"/>
                                    <w:bottom w:val="single" w:sz="2" w:space="0" w:color="D9D9E3"/>
                                    <w:right w:val="single" w:sz="2" w:space="0" w:color="D9D9E3"/>
                                  </w:divBdr>
                                  <w:divsChild>
                                    <w:div w:id="2114670134">
                                      <w:marLeft w:val="0"/>
                                      <w:marRight w:val="0"/>
                                      <w:marTop w:val="0"/>
                                      <w:marBottom w:val="0"/>
                                      <w:divBdr>
                                        <w:top w:val="single" w:sz="2" w:space="0" w:color="D9D9E3"/>
                                        <w:left w:val="single" w:sz="2" w:space="0" w:color="D9D9E3"/>
                                        <w:bottom w:val="single" w:sz="2" w:space="0" w:color="D9D9E3"/>
                                        <w:right w:val="single" w:sz="2" w:space="0" w:color="D9D9E3"/>
                                      </w:divBdr>
                                      <w:divsChild>
                                        <w:div w:id="1269118613">
                                          <w:marLeft w:val="0"/>
                                          <w:marRight w:val="0"/>
                                          <w:marTop w:val="0"/>
                                          <w:marBottom w:val="0"/>
                                          <w:divBdr>
                                            <w:top w:val="single" w:sz="2" w:space="0" w:color="D9D9E3"/>
                                            <w:left w:val="single" w:sz="2" w:space="0" w:color="D9D9E3"/>
                                            <w:bottom w:val="single" w:sz="2" w:space="0" w:color="D9D9E3"/>
                                            <w:right w:val="single" w:sz="2" w:space="0" w:color="D9D9E3"/>
                                          </w:divBdr>
                                          <w:divsChild>
                                            <w:div w:id="15632466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56860039">
          <w:marLeft w:val="0"/>
          <w:marRight w:val="0"/>
          <w:marTop w:val="0"/>
          <w:marBottom w:val="0"/>
          <w:divBdr>
            <w:top w:val="none" w:sz="0" w:space="0" w:color="auto"/>
            <w:left w:val="none" w:sz="0" w:space="0" w:color="auto"/>
            <w:bottom w:val="none" w:sz="0" w:space="0" w:color="auto"/>
            <w:right w:val="none" w:sz="0" w:space="0" w:color="auto"/>
          </w:divBdr>
          <w:divsChild>
            <w:div w:id="2075736001">
              <w:marLeft w:val="0"/>
              <w:marRight w:val="0"/>
              <w:marTop w:val="0"/>
              <w:marBottom w:val="0"/>
              <w:divBdr>
                <w:top w:val="single" w:sz="2" w:space="0" w:color="D9D9E3"/>
                <w:left w:val="single" w:sz="2" w:space="0" w:color="D9D9E3"/>
                <w:bottom w:val="single" w:sz="2" w:space="0" w:color="D9D9E3"/>
                <w:right w:val="single" w:sz="2" w:space="0" w:color="D9D9E3"/>
              </w:divBdr>
              <w:divsChild>
                <w:div w:id="336999447">
                  <w:marLeft w:val="0"/>
                  <w:marRight w:val="0"/>
                  <w:marTop w:val="0"/>
                  <w:marBottom w:val="0"/>
                  <w:divBdr>
                    <w:top w:val="single" w:sz="2" w:space="0" w:color="D9D9E3"/>
                    <w:left w:val="single" w:sz="2" w:space="0" w:color="D9D9E3"/>
                    <w:bottom w:val="single" w:sz="2" w:space="0" w:color="D9D9E3"/>
                    <w:right w:val="single" w:sz="2" w:space="0" w:color="D9D9E3"/>
                  </w:divBdr>
                  <w:divsChild>
                    <w:div w:id="1865824991">
                      <w:marLeft w:val="0"/>
                      <w:marRight w:val="0"/>
                      <w:marTop w:val="0"/>
                      <w:marBottom w:val="0"/>
                      <w:divBdr>
                        <w:top w:val="single" w:sz="2" w:space="0" w:color="D9D9E3"/>
                        <w:left w:val="single" w:sz="2" w:space="0" w:color="D9D9E3"/>
                        <w:bottom w:val="single" w:sz="2" w:space="0" w:color="D9D9E3"/>
                        <w:right w:val="single" w:sz="2" w:space="0" w:color="D9D9E3"/>
                      </w:divBdr>
                      <w:divsChild>
                        <w:div w:id="1012872929">
                          <w:marLeft w:val="0"/>
                          <w:marRight w:val="0"/>
                          <w:marTop w:val="0"/>
                          <w:marBottom w:val="0"/>
                          <w:divBdr>
                            <w:top w:val="single" w:sz="2" w:space="0" w:color="D9D9E3"/>
                            <w:left w:val="single" w:sz="2" w:space="0" w:color="D9D9E3"/>
                            <w:bottom w:val="single" w:sz="2" w:space="0" w:color="D9D9E3"/>
                            <w:right w:val="single" w:sz="2" w:space="0" w:color="D9D9E3"/>
                          </w:divBdr>
                          <w:divsChild>
                            <w:div w:id="854924628">
                              <w:marLeft w:val="0"/>
                              <w:marRight w:val="0"/>
                              <w:marTop w:val="0"/>
                              <w:marBottom w:val="0"/>
                              <w:divBdr>
                                <w:top w:val="single" w:sz="2" w:space="0" w:color="D9D9E3"/>
                                <w:left w:val="single" w:sz="2" w:space="0" w:color="D9D9E3"/>
                                <w:bottom w:val="single" w:sz="2" w:space="0" w:color="D9D9E3"/>
                                <w:right w:val="single" w:sz="2" w:space="0" w:color="D9D9E3"/>
                              </w:divBdr>
                              <w:divsChild>
                                <w:div w:id="17018595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4.xm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10" Type="http://schemas.openxmlformats.org/officeDocument/2006/relationships/chart" Target="charts/chart1.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5.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oleObject" Target="file:///C:\Users\HP\Desktop\Data%20and%20calculation.xl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HP\Desktop\Data%20and%20calculation.xls"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HP\Desktop\Data%20and%20calculation.xls"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HP\Desktop\Data%20and%20calculation.xls"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HP\Desktop\Data%20and%20calculation.xls"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[Data and calculation.xls]pivot table 1!PivotTable1</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Average Price</a:t>
            </a:r>
            <a:r>
              <a:rPr lang="en-US" baseline="0"/>
              <a:t> Per Year</a:t>
            </a:r>
            <a:endParaRPr lang="en-US"/>
          </a:p>
        </c:rich>
      </c:tx>
      <c:layout>
        <c:manualLayout>
          <c:xMode val="edge"/>
          <c:yMode val="edge"/>
          <c:x val="9.7327456709419365E-4"/>
          <c:y val="2.7121355285134818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spPr>
          <a:solidFill>
            <a:schemeClr val="accent1"/>
          </a:solidFill>
          <a:ln w="19050">
            <a:solidFill>
              <a:schemeClr val="lt1"/>
            </a:solidFill>
          </a:ln>
          <a:effectLst/>
          <a:scene3d>
            <a:camera prst="orthographicFront">
              <a:rot lat="0" lon="0" rev="0"/>
            </a:camera>
            <a:lightRig rig="threePt" dir="t">
              <a:rot lat="0" lon="0" rev="1200000"/>
            </a:lightRig>
          </a:scene3d>
          <a:sp3d>
            <a:bevelT w="63500" h="254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1"/>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a:scene3d>
            <a:camera prst="orthographicFront">
              <a:rot lat="0" lon="0" rev="0"/>
            </a:camera>
            <a:lightRig rig="threePt" dir="t">
              <a:rot lat="0" lon="0" rev="1200000"/>
            </a:lightRig>
          </a:scene3d>
          <a:sp3d>
            <a:bevelT w="63500" h="25400"/>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a:scene3d>
            <a:camera prst="orthographicFront">
              <a:rot lat="0" lon="0" rev="0"/>
            </a:camera>
            <a:lightRig rig="threePt" dir="t">
              <a:rot lat="0" lon="0" rev="1200000"/>
            </a:lightRig>
          </a:scene3d>
          <a:sp3d>
            <a:bevelT w="63500" h="25400"/>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19050">
            <a:solidFill>
              <a:schemeClr val="lt1"/>
            </a:solidFill>
          </a:ln>
          <a:effectLst/>
          <a:scene3d>
            <a:camera prst="orthographicFront">
              <a:rot lat="0" lon="0" rev="0"/>
            </a:camera>
            <a:lightRig rig="threePt" dir="t">
              <a:rot lat="0" lon="0" rev="1200000"/>
            </a:lightRig>
          </a:scene3d>
          <a:sp3d>
            <a:bevelT w="63500" h="254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1"/>
          <c:showVal val="0"/>
          <c:showCatName val="0"/>
          <c:showSerName val="0"/>
          <c:showPercent val="1"/>
          <c:showBubbleSize val="0"/>
          <c:extLst>
            <c:ext xmlns:c15="http://schemas.microsoft.com/office/drawing/2012/chart" uri="{CE6537A1-D6FC-4f65-9D91-7224C49458BB}"/>
          </c:extLst>
        </c:dLbl>
      </c:pivotFmt>
      <c:pivotFmt>
        <c:idx val="4"/>
        <c:spPr>
          <a:solidFill>
            <a:schemeClr val="accent1"/>
          </a:solidFill>
          <a:ln w="19050">
            <a:solidFill>
              <a:schemeClr val="lt1"/>
            </a:solidFill>
          </a:ln>
          <a:effectLst/>
          <a:scene3d>
            <a:camera prst="orthographicFront">
              <a:rot lat="0" lon="0" rev="0"/>
            </a:camera>
            <a:lightRig rig="threePt" dir="t">
              <a:rot lat="0" lon="0" rev="1200000"/>
            </a:lightRig>
          </a:scene3d>
          <a:sp3d>
            <a:bevelT w="63500" h="25400"/>
          </a:sp3d>
        </c:spPr>
      </c:pivotFmt>
      <c:pivotFmt>
        <c:idx val="5"/>
        <c:spPr>
          <a:solidFill>
            <a:schemeClr val="accent1"/>
          </a:solidFill>
          <a:ln w="19050">
            <a:solidFill>
              <a:schemeClr val="lt1"/>
            </a:solidFill>
          </a:ln>
          <a:effectLst/>
          <a:scene3d>
            <a:camera prst="orthographicFront">
              <a:rot lat="0" lon="0" rev="0"/>
            </a:camera>
            <a:lightRig rig="threePt" dir="t">
              <a:rot lat="0" lon="0" rev="1200000"/>
            </a:lightRig>
          </a:scene3d>
          <a:sp3d>
            <a:bevelT w="63500" h="25400"/>
          </a:sp3d>
        </c:spPr>
      </c:pivotFmt>
      <c:pivotFmt>
        <c:idx val="6"/>
        <c:spPr>
          <a:solidFill>
            <a:schemeClr val="accent1"/>
          </a:solidFill>
          <a:ln w="19050">
            <a:solidFill>
              <a:schemeClr val="lt1"/>
            </a:solidFill>
          </a:ln>
          <a:effectLst/>
          <a:scene3d>
            <a:camera prst="orthographicFront">
              <a:rot lat="0" lon="0" rev="0"/>
            </a:camera>
            <a:lightRig rig="threePt" dir="t">
              <a:rot lat="0" lon="0" rev="1200000"/>
            </a:lightRig>
          </a:scene3d>
          <a:sp3d>
            <a:bevelT w="63500" h="25400"/>
          </a:sp3d>
        </c:spPr>
      </c:pivotFmt>
      <c:pivotFmt>
        <c:idx val="7"/>
        <c:spPr>
          <a:solidFill>
            <a:schemeClr val="accent1"/>
          </a:solidFill>
          <a:ln w="19050">
            <a:solidFill>
              <a:schemeClr val="lt1"/>
            </a:solidFill>
          </a:ln>
          <a:effectLst/>
          <a:scene3d>
            <a:camera prst="orthographicFront">
              <a:rot lat="0" lon="0" rev="0"/>
            </a:camera>
            <a:lightRig rig="threePt" dir="t">
              <a:rot lat="0" lon="0" rev="1200000"/>
            </a:lightRig>
          </a:scene3d>
          <a:sp3d>
            <a:bevelT w="63500" h="25400"/>
          </a:sp3d>
        </c:spPr>
      </c:pivotFmt>
      <c:pivotFmt>
        <c:idx val="8"/>
        <c:spPr>
          <a:solidFill>
            <a:schemeClr val="accent1"/>
          </a:solidFill>
          <a:ln w="19050">
            <a:solidFill>
              <a:schemeClr val="lt1"/>
            </a:solidFill>
          </a:ln>
          <a:effectLst/>
          <a:scene3d>
            <a:camera prst="orthographicFront">
              <a:rot lat="0" lon="0" rev="0"/>
            </a:camera>
            <a:lightRig rig="threePt" dir="t">
              <a:rot lat="0" lon="0" rev="1200000"/>
            </a:lightRig>
          </a:scene3d>
          <a:sp3d>
            <a:bevelT w="63500" h="25400"/>
          </a:sp3d>
        </c:spPr>
      </c:pivotFmt>
      <c:pivotFmt>
        <c:idx val="9"/>
        <c:spPr>
          <a:solidFill>
            <a:schemeClr val="accent1"/>
          </a:solidFill>
          <a:ln w="19050">
            <a:solidFill>
              <a:schemeClr val="lt1"/>
            </a:solidFill>
          </a:ln>
          <a:effectLst/>
          <a:scene3d>
            <a:camera prst="orthographicFront">
              <a:rot lat="0" lon="0" rev="0"/>
            </a:camera>
            <a:lightRig rig="threePt" dir="t">
              <a:rot lat="0" lon="0" rev="1200000"/>
            </a:lightRig>
          </a:scene3d>
          <a:sp3d>
            <a:bevelT w="63500" h="254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1"/>
          <c:showVal val="0"/>
          <c:showCatName val="0"/>
          <c:showSerName val="0"/>
          <c:showPercent val="1"/>
          <c:showBubbleSize val="0"/>
          <c:extLst>
            <c:ext xmlns:c15="http://schemas.microsoft.com/office/drawing/2012/chart" uri="{CE6537A1-D6FC-4f65-9D91-7224C49458BB}"/>
          </c:extLst>
        </c:dLbl>
      </c:pivotFmt>
      <c:pivotFmt>
        <c:idx val="10"/>
        <c:spPr>
          <a:solidFill>
            <a:schemeClr val="accent1"/>
          </a:solidFill>
          <a:ln w="19050">
            <a:solidFill>
              <a:schemeClr val="lt1"/>
            </a:solidFill>
          </a:ln>
          <a:effectLst/>
          <a:scene3d>
            <a:camera prst="orthographicFront">
              <a:rot lat="0" lon="0" rev="0"/>
            </a:camera>
            <a:lightRig rig="threePt" dir="t">
              <a:rot lat="0" lon="0" rev="1200000"/>
            </a:lightRig>
          </a:scene3d>
          <a:sp3d>
            <a:bevelT w="63500" h="25400"/>
          </a:sp3d>
        </c:spPr>
      </c:pivotFmt>
      <c:pivotFmt>
        <c:idx val="11"/>
        <c:spPr>
          <a:solidFill>
            <a:schemeClr val="accent1"/>
          </a:solidFill>
          <a:ln w="19050">
            <a:solidFill>
              <a:schemeClr val="lt1"/>
            </a:solidFill>
          </a:ln>
          <a:effectLst/>
          <a:scene3d>
            <a:camera prst="orthographicFront">
              <a:rot lat="0" lon="0" rev="0"/>
            </a:camera>
            <a:lightRig rig="threePt" dir="t">
              <a:rot lat="0" lon="0" rev="1200000"/>
            </a:lightRig>
          </a:scene3d>
          <a:sp3d>
            <a:bevelT w="63500" h="25400"/>
          </a:sp3d>
        </c:spPr>
      </c:pivotFmt>
      <c:pivotFmt>
        <c:idx val="12"/>
        <c:spPr>
          <a:solidFill>
            <a:schemeClr val="accent1"/>
          </a:solidFill>
          <a:ln w="19050">
            <a:solidFill>
              <a:schemeClr val="lt1"/>
            </a:solidFill>
          </a:ln>
          <a:effectLst/>
          <a:scene3d>
            <a:camera prst="orthographicFront">
              <a:rot lat="0" lon="0" rev="0"/>
            </a:camera>
            <a:lightRig rig="threePt" dir="t">
              <a:rot lat="0" lon="0" rev="1200000"/>
            </a:lightRig>
          </a:scene3d>
          <a:sp3d>
            <a:bevelT w="63500" h="25400"/>
          </a:sp3d>
        </c:spPr>
      </c:pivotFmt>
      <c:pivotFmt>
        <c:idx val="13"/>
        <c:spPr>
          <a:solidFill>
            <a:schemeClr val="accent1"/>
          </a:solidFill>
          <a:ln w="19050">
            <a:solidFill>
              <a:schemeClr val="lt1"/>
            </a:solidFill>
          </a:ln>
          <a:effectLst/>
          <a:scene3d>
            <a:camera prst="orthographicFront">
              <a:rot lat="0" lon="0" rev="0"/>
            </a:camera>
            <a:lightRig rig="threePt" dir="t">
              <a:rot lat="0" lon="0" rev="1200000"/>
            </a:lightRig>
          </a:scene3d>
          <a:sp3d>
            <a:bevelT w="63500" h="25400"/>
          </a:sp3d>
        </c:spPr>
      </c:pivotFmt>
      <c:pivotFmt>
        <c:idx val="14"/>
        <c:spPr>
          <a:solidFill>
            <a:schemeClr val="accent1"/>
          </a:solidFill>
          <a:ln w="19050">
            <a:solidFill>
              <a:schemeClr val="lt1"/>
            </a:solidFill>
          </a:ln>
          <a:effectLst/>
          <a:scene3d>
            <a:camera prst="orthographicFront">
              <a:rot lat="0" lon="0" rev="0"/>
            </a:camera>
            <a:lightRig rig="threePt" dir="t">
              <a:rot lat="0" lon="0" rev="1200000"/>
            </a:lightRig>
          </a:scene3d>
          <a:sp3d>
            <a:bevelT w="63500" h="25400"/>
          </a:sp3d>
        </c:spPr>
      </c:pivotFmt>
    </c:pivotFmts>
    <c:plotArea>
      <c:layout>
        <c:manualLayout>
          <c:layoutTarget val="inner"/>
          <c:xMode val="edge"/>
          <c:yMode val="edge"/>
          <c:x val="0.25289407220323873"/>
          <c:y val="0"/>
          <c:w val="0.43524637250532361"/>
          <c:h val="1"/>
        </c:manualLayout>
      </c:layout>
      <c:pieChart>
        <c:varyColors val="1"/>
        <c:ser>
          <c:idx val="0"/>
          <c:order val="0"/>
          <c:tx>
            <c:strRef>
              <c:f>'pivot table 1'!$B$3:$B$4</c:f>
              <c:strCache>
                <c:ptCount val="1"/>
                <c:pt idx="0">
                  <c:v>Total</c:v>
                </c:pt>
              </c:strCache>
            </c:strRef>
          </c:tx>
          <c:explosion val="6"/>
          <c:dPt>
            <c:idx val="0"/>
            <c:bubble3D val="0"/>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1-4D3B-40DF-BE4D-2D998D0ACC97}"/>
              </c:ext>
            </c:extLst>
          </c:dPt>
          <c:dPt>
            <c:idx val="1"/>
            <c:bubble3D val="0"/>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3-4D3B-40DF-BE4D-2D998D0ACC97}"/>
              </c:ext>
            </c:extLst>
          </c:dPt>
          <c:dPt>
            <c:idx val="2"/>
            <c:bubble3D val="0"/>
            <c:spPr>
              <a:gradFill rotWithShape="1">
                <a:gsLst>
                  <a:gs pos="0">
                    <a:schemeClr val="accent3">
                      <a:shade val="51000"/>
                      <a:satMod val="130000"/>
                    </a:schemeClr>
                  </a:gs>
                  <a:gs pos="80000">
                    <a:schemeClr val="accent3">
                      <a:shade val="93000"/>
                      <a:satMod val="130000"/>
                    </a:schemeClr>
                  </a:gs>
                  <a:gs pos="100000">
                    <a:schemeClr val="accent3">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5-4D3B-40DF-BE4D-2D998D0ACC97}"/>
              </c:ext>
            </c:extLst>
          </c:dPt>
          <c:dPt>
            <c:idx val="3"/>
            <c:bubble3D val="0"/>
            <c:spPr>
              <a:gradFill rotWithShape="1">
                <a:gsLst>
                  <a:gs pos="0">
                    <a:schemeClr val="accent4">
                      <a:shade val="51000"/>
                      <a:satMod val="130000"/>
                    </a:schemeClr>
                  </a:gs>
                  <a:gs pos="80000">
                    <a:schemeClr val="accent4">
                      <a:shade val="93000"/>
                      <a:satMod val="130000"/>
                    </a:schemeClr>
                  </a:gs>
                  <a:gs pos="100000">
                    <a:schemeClr val="accent4">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7-4D3B-40DF-BE4D-2D998D0ACC97}"/>
              </c:ext>
            </c:extLst>
          </c:dPt>
          <c:dPt>
            <c:idx val="4"/>
            <c:bubble3D val="0"/>
            <c:spPr>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9-4D3B-40DF-BE4D-2D998D0ACC9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1"/>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'pivot table 1'!$A$5:$A$10</c:f>
              <c:strCache>
                <c:ptCount val="5"/>
                <c:pt idx="0">
                  <c:v>2017</c:v>
                </c:pt>
                <c:pt idx="1">
                  <c:v>2018</c:v>
                </c:pt>
                <c:pt idx="2">
                  <c:v>2019</c:v>
                </c:pt>
                <c:pt idx="3">
                  <c:v>2020</c:v>
                </c:pt>
                <c:pt idx="4">
                  <c:v>2021</c:v>
                </c:pt>
              </c:strCache>
            </c:strRef>
          </c:cat>
          <c:val>
            <c:numRef>
              <c:f>'pivot table 1'!$B$5:$B$10</c:f>
              <c:numCache>
                <c:formatCode>General</c:formatCode>
                <c:ptCount val="5"/>
                <c:pt idx="0">
                  <c:v>549304.10999999987</c:v>
                </c:pt>
                <c:pt idx="1">
                  <c:v>2984721.5699999393</c:v>
                </c:pt>
                <c:pt idx="2">
                  <c:v>18015.29</c:v>
                </c:pt>
                <c:pt idx="3">
                  <c:v>20857.299999999996</c:v>
                </c:pt>
                <c:pt idx="4">
                  <c:v>19436.799999999992</c:v>
                </c:pt>
              </c:numCache>
            </c:numRef>
          </c:val>
          <c:extLst>
            <c:ext xmlns:c16="http://schemas.microsoft.com/office/drawing/2014/chart" uri="{C3380CC4-5D6E-409C-BE32-E72D297353CC}">
              <c16:uniqueId val="{0000000A-4D3B-40DF-BE4D-2D998D0ACC97}"/>
            </c:ext>
          </c:extLst>
        </c:ser>
        <c:dLbls>
          <c:dLblPos val="bestFit"/>
          <c:showLegendKey val="0"/>
          <c:showVal val="1"/>
          <c:showCatName val="0"/>
          <c:showSerName val="0"/>
          <c:showPercent val="0"/>
          <c:showBubbleSize val="0"/>
          <c:showLeaderLines val="1"/>
        </c:dLbls>
        <c:firstSliceAng val="255"/>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[Data and calculation.xls]pivot table 1!PivotTable1</c:name>
    <c:fmtId val="-1"/>
  </c:pivotSource>
  <c:chart>
    <c:title>
      <c:tx>
        <c:rich>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r>
              <a:rPr lang="en-US"/>
              <a:t>Average Price Per Year</a:t>
            </a:r>
          </a:p>
        </c:rich>
      </c:tx>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pivotFmts>
      <c:pivotFmt>
        <c:idx val="0"/>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'pivot table 1'!$B$3:$B$4</c:f>
              <c:strCache>
                <c:ptCount val="1"/>
                <c:pt idx="0">
                  <c:v>Total</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rgbClr val="4F81BD">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'pivot table 1'!$A$5:$A$10</c:f>
              <c:strCache>
                <c:ptCount val="5"/>
                <c:pt idx="0">
                  <c:v>2017</c:v>
                </c:pt>
                <c:pt idx="1">
                  <c:v>2018</c:v>
                </c:pt>
                <c:pt idx="2">
                  <c:v>2019</c:v>
                </c:pt>
                <c:pt idx="3">
                  <c:v>2020</c:v>
                </c:pt>
                <c:pt idx="4">
                  <c:v>2021</c:v>
                </c:pt>
              </c:strCache>
            </c:strRef>
          </c:cat>
          <c:val>
            <c:numRef>
              <c:f>'pivot table 1'!$B$5:$B$10</c:f>
              <c:numCache>
                <c:formatCode>General</c:formatCode>
                <c:ptCount val="5"/>
                <c:pt idx="0">
                  <c:v>549304.10999999987</c:v>
                </c:pt>
                <c:pt idx="1">
                  <c:v>2984721.5699999393</c:v>
                </c:pt>
                <c:pt idx="2">
                  <c:v>18015.29</c:v>
                </c:pt>
                <c:pt idx="3">
                  <c:v>20857.299999999996</c:v>
                </c:pt>
                <c:pt idx="4">
                  <c:v>19436.799999999992</c:v>
                </c:pt>
              </c:numCache>
            </c:numRef>
          </c:val>
          <c:extLst>
            <c:ext xmlns:c16="http://schemas.microsoft.com/office/drawing/2014/chart" uri="{C3380CC4-5D6E-409C-BE32-E72D297353CC}">
              <c16:uniqueId val="{00000000-8812-49BF-B0B6-E103E8BF6C57}"/>
            </c:ext>
          </c:extLst>
        </c:ser>
        <c:dLbls>
          <c:showLegendKey val="0"/>
          <c:showVal val="1"/>
          <c:showCatName val="0"/>
          <c:showSerName val="0"/>
          <c:showPercent val="0"/>
          <c:showBubbleSize val="0"/>
        </c:dLbls>
        <c:gapWidth val="84"/>
        <c:gapDepth val="53"/>
        <c:shape val="box"/>
        <c:axId val="362837576"/>
        <c:axId val="362837968"/>
        <c:axId val="363163416"/>
      </c:bar3DChart>
      <c:catAx>
        <c:axId val="36283757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62837968"/>
        <c:crosses val="autoZero"/>
        <c:auto val="1"/>
        <c:lblAlgn val="ctr"/>
        <c:lblOffset val="100"/>
        <c:noMultiLvlLbl val="0"/>
      </c:catAx>
      <c:valAx>
        <c:axId val="362837968"/>
        <c:scaling>
          <c:orientation val="minMax"/>
        </c:scaling>
        <c:delete val="1"/>
        <c:axPos val="l"/>
        <c:numFmt formatCode="General" sourceLinked="1"/>
        <c:majorTickMark val="out"/>
        <c:minorTickMark val="none"/>
        <c:tickLblPos val="nextTo"/>
        <c:crossAx val="362837576"/>
        <c:crosses val="autoZero"/>
        <c:crossBetween val="between"/>
      </c:valAx>
      <c:serAx>
        <c:axId val="363163416"/>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62837968"/>
        <c:crosses val="autoZero"/>
      </c:ser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[Data and calculation.xls]Sheet9!PivotTable6</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Booking Status</a:t>
            </a:r>
          </a:p>
        </c:rich>
      </c:tx>
      <c:layout>
        <c:manualLayout>
          <c:xMode val="edge"/>
          <c:yMode val="edge"/>
          <c:x val="4.6769437911170213E-2"/>
          <c:y val="2.7777777777777776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spPr>
          <a:solidFill>
            <a:schemeClr val="accent1"/>
          </a:solidFill>
          <a:ln w="19050">
            <a:solidFill>
              <a:schemeClr val="lt1"/>
            </a:solidFill>
          </a:ln>
          <a:effectLst/>
          <a:scene3d>
            <a:camera prst="orthographicFront">
              <a:rot lat="0" lon="0" rev="0"/>
            </a:camera>
            <a:lightRig rig="threePt" dir="t">
              <a:rot lat="0" lon="0" rev="1200000"/>
            </a:lightRig>
          </a:scene3d>
          <a:sp3d>
            <a:bevelT w="63500" h="25400"/>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a:scene3d>
            <a:camera prst="orthographicFront">
              <a:rot lat="0" lon="0" rev="0"/>
            </a:camera>
            <a:lightRig rig="threePt" dir="t">
              <a:rot lat="0" lon="0" rev="1200000"/>
            </a:lightRig>
          </a:scene3d>
          <a:sp3d>
            <a:bevelT w="63500" h="25400"/>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a:scene3d>
            <a:camera prst="orthographicFront">
              <a:rot lat="0" lon="0" rev="0"/>
            </a:camera>
            <a:lightRig rig="threePt" dir="t">
              <a:rot lat="0" lon="0" rev="1200000"/>
            </a:lightRig>
          </a:scene3d>
          <a:sp3d>
            <a:bevelT w="63500" h="25400"/>
          </a:sp3d>
        </c:spPr>
      </c:pivotFmt>
      <c:pivotFmt>
        <c:idx val="3"/>
        <c:spPr>
          <a:solidFill>
            <a:schemeClr val="accent1"/>
          </a:solidFill>
          <a:ln w="19050">
            <a:solidFill>
              <a:schemeClr val="lt1"/>
            </a:solidFill>
          </a:ln>
          <a:effectLst/>
          <a:scene3d>
            <a:camera prst="orthographicFront">
              <a:rot lat="0" lon="0" rev="0"/>
            </a:camera>
            <a:lightRig rig="threePt" dir="t">
              <a:rot lat="0" lon="0" rev="1200000"/>
            </a:lightRig>
          </a:scene3d>
          <a:sp3d>
            <a:bevelT w="63500" h="25400"/>
          </a:sp3d>
        </c:spPr>
      </c:pivotFmt>
      <c:pivotFmt>
        <c:idx val="4"/>
        <c:spPr>
          <a:solidFill>
            <a:schemeClr val="accent1"/>
          </a:solidFill>
          <a:ln w="19050">
            <a:solidFill>
              <a:schemeClr val="lt1"/>
            </a:solidFill>
          </a:ln>
          <a:effectLst/>
          <a:scene3d>
            <a:camera prst="orthographicFront">
              <a:rot lat="0" lon="0" rev="0"/>
            </a:camera>
            <a:lightRig rig="threePt" dir="t">
              <a:rot lat="0" lon="0" rev="1200000"/>
            </a:lightRig>
          </a:scene3d>
          <a:sp3d>
            <a:bevelT w="63500" h="25400"/>
          </a:sp3d>
        </c:spPr>
      </c:pivotFmt>
      <c:pivotFmt>
        <c:idx val="5"/>
        <c:spPr>
          <a:solidFill>
            <a:schemeClr val="accent1"/>
          </a:solidFill>
          <a:ln w="19050">
            <a:solidFill>
              <a:schemeClr val="lt1"/>
            </a:solidFill>
          </a:ln>
          <a:effectLst/>
          <a:scene3d>
            <a:camera prst="orthographicFront">
              <a:rot lat="0" lon="0" rev="0"/>
            </a:camera>
            <a:lightRig rig="threePt" dir="t">
              <a:rot lat="0" lon="0" rev="1200000"/>
            </a:lightRig>
          </a:scene3d>
          <a:sp3d>
            <a:bevelT w="63500" h="25400"/>
          </a:sp3d>
        </c:spPr>
      </c:pivotFmt>
      <c:pivotFmt>
        <c:idx val="6"/>
        <c:spPr>
          <a:solidFill>
            <a:schemeClr val="accent1"/>
          </a:solidFill>
          <a:ln w="19050">
            <a:solidFill>
              <a:schemeClr val="lt1"/>
            </a:solidFill>
          </a:ln>
          <a:effectLst/>
          <a:scene3d>
            <a:camera prst="orthographicFront">
              <a:rot lat="0" lon="0" rev="0"/>
            </a:camera>
            <a:lightRig rig="threePt" dir="t">
              <a:rot lat="0" lon="0" rev="1200000"/>
            </a:lightRig>
          </a:scene3d>
          <a:sp3d>
            <a:bevelT w="63500" h="25400"/>
          </a:sp3d>
        </c:spPr>
      </c:pivotFmt>
      <c:pivotFmt>
        <c:idx val="7"/>
        <c:spPr>
          <a:solidFill>
            <a:schemeClr val="accent1"/>
          </a:solidFill>
          <a:ln w="19050">
            <a:solidFill>
              <a:schemeClr val="lt1"/>
            </a:solidFill>
          </a:ln>
          <a:effectLst/>
          <a:scene3d>
            <a:camera prst="orthographicFront">
              <a:rot lat="0" lon="0" rev="0"/>
            </a:camera>
            <a:lightRig rig="threePt" dir="t">
              <a:rot lat="0" lon="0" rev="1200000"/>
            </a:lightRig>
          </a:scene3d>
          <a:sp3d>
            <a:bevelT w="63500" h="25400"/>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19050">
            <a:solidFill>
              <a:schemeClr val="lt1"/>
            </a:solidFill>
          </a:ln>
          <a:effectLst/>
          <a:scene3d>
            <a:camera prst="orthographicFront">
              <a:rot lat="0" lon="0" rev="0"/>
            </a:camera>
            <a:lightRig rig="threePt" dir="t">
              <a:rot lat="0" lon="0" rev="1200000"/>
            </a:lightRig>
          </a:scene3d>
          <a:sp3d>
            <a:bevelT w="63500" h="25400"/>
          </a:sp3d>
        </c:spPr>
      </c:pivotFmt>
      <c:pivotFmt>
        <c:idx val="9"/>
        <c:spPr>
          <a:solidFill>
            <a:schemeClr val="accent1"/>
          </a:solidFill>
          <a:ln w="19050">
            <a:solidFill>
              <a:schemeClr val="lt1"/>
            </a:solidFill>
          </a:ln>
          <a:effectLst/>
          <a:scene3d>
            <a:camera prst="orthographicFront">
              <a:rot lat="0" lon="0" rev="0"/>
            </a:camera>
            <a:lightRig rig="threePt" dir="t">
              <a:rot lat="0" lon="0" rev="1200000"/>
            </a:lightRig>
          </a:scene3d>
          <a:sp3d>
            <a:bevelT w="63500" h="25400"/>
          </a:sp3d>
        </c:spPr>
      </c:pivotFmt>
      <c:pivotFmt>
        <c:idx val="10"/>
        <c:spPr>
          <a:solidFill>
            <a:schemeClr val="accent1"/>
          </a:solidFill>
          <a:ln w="19050">
            <a:solidFill>
              <a:schemeClr val="lt1"/>
            </a:solidFill>
          </a:ln>
          <a:effectLst/>
          <a:scene3d>
            <a:camera prst="orthographicFront">
              <a:rot lat="0" lon="0" rev="0"/>
            </a:camera>
            <a:lightRig rig="threePt" dir="t">
              <a:rot lat="0" lon="0" rev="1200000"/>
            </a:lightRig>
          </a:scene3d>
          <a:sp3d>
            <a:bevelT w="63500" h="25400"/>
          </a:sp3d>
        </c:spPr>
      </c:pivotFmt>
      <c:pivotFmt>
        <c:idx val="11"/>
        <c:spPr>
          <a:solidFill>
            <a:schemeClr val="accent1"/>
          </a:solidFill>
          <a:ln w="19050">
            <a:solidFill>
              <a:schemeClr val="lt1"/>
            </a:solidFill>
          </a:ln>
          <a:effectLst/>
          <a:scene3d>
            <a:camera prst="orthographicFront">
              <a:rot lat="0" lon="0" rev="0"/>
            </a:camera>
            <a:lightRig rig="threePt" dir="t">
              <a:rot lat="0" lon="0" rev="1200000"/>
            </a:lightRig>
          </a:scene3d>
          <a:sp3d>
            <a:bevelT w="63500" h="25400"/>
          </a:sp3d>
        </c:spPr>
      </c:pivotFmt>
      <c:pivotFmt>
        <c:idx val="12"/>
        <c:spPr>
          <a:solidFill>
            <a:schemeClr val="accent1"/>
          </a:solidFill>
          <a:ln w="19050">
            <a:solidFill>
              <a:schemeClr val="lt1"/>
            </a:solidFill>
          </a:ln>
          <a:effectLst/>
          <a:scene3d>
            <a:camera prst="orthographicFront">
              <a:rot lat="0" lon="0" rev="0"/>
            </a:camera>
            <a:lightRig rig="threePt" dir="t">
              <a:rot lat="0" lon="0" rev="1200000"/>
            </a:lightRig>
          </a:scene3d>
          <a:sp3d>
            <a:bevelT w="63500" h="25400"/>
          </a:sp3d>
        </c:spPr>
      </c:pivotFmt>
    </c:pivotFmts>
    <c:plotArea>
      <c:layout>
        <c:manualLayout>
          <c:layoutTarget val="inner"/>
          <c:xMode val="edge"/>
          <c:yMode val="edge"/>
          <c:x val="0.30285407505879947"/>
          <c:y val="0.10185185185185185"/>
          <c:w val="0.3896889593346286"/>
          <c:h val="0.83350138524351125"/>
        </c:manualLayout>
      </c:layout>
      <c:pieChart>
        <c:varyColors val="1"/>
        <c:ser>
          <c:idx val="0"/>
          <c:order val="0"/>
          <c:tx>
            <c:strRef>
              <c:f>Sheet9!$B$3:$B$4</c:f>
              <c:strCache>
                <c:ptCount val="1"/>
                <c:pt idx="0">
                  <c:v>Total</c:v>
                </c:pt>
              </c:strCache>
            </c:strRef>
          </c:tx>
          <c:dPt>
            <c:idx val="0"/>
            <c:bubble3D val="0"/>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1-046E-4B9F-A26D-FC1DEC2FB7AE}"/>
              </c:ext>
            </c:extLst>
          </c:dPt>
          <c:dPt>
            <c:idx val="1"/>
            <c:bubble3D val="0"/>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3-046E-4B9F-A26D-FC1DEC2FB7AE}"/>
              </c:ext>
            </c:extLst>
          </c:dPt>
          <c:dPt>
            <c:idx val="2"/>
            <c:bubble3D val="0"/>
            <c:spPr>
              <a:gradFill rotWithShape="1">
                <a:gsLst>
                  <a:gs pos="0">
                    <a:schemeClr val="accent3">
                      <a:shade val="51000"/>
                      <a:satMod val="130000"/>
                    </a:schemeClr>
                  </a:gs>
                  <a:gs pos="80000">
                    <a:schemeClr val="accent3">
                      <a:shade val="93000"/>
                      <a:satMod val="130000"/>
                    </a:schemeClr>
                  </a:gs>
                  <a:gs pos="100000">
                    <a:schemeClr val="accent3">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5-046E-4B9F-A26D-FC1DEC2FB7AE}"/>
              </c:ext>
            </c:extLst>
          </c:dPt>
          <c:dPt>
            <c:idx val="3"/>
            <c:bubble3D val="0"/>
            <c:spPr>
              <a:gradFill rotWithShape="1">
                <a:gsLst>
                  <a:gs pos="0">
                    <a:schemeClr val="accent4">
                      <a:shade val="51000"/>
                      <a:satMod val="130000"/>
                    </a:schemeClr>
                  </a:gs>
                  <a:gs pos="80000">
                    <a:schemeClr val="accent4">
                      <a:shade val="93000"/>
                      <a:satMod val="130000"/>
                    </a:schemeClr>
                  </a:gs>
                  <a:gs pos="100000">
                    <a:schemeClr val="accent4">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7-046E-4B9F-A26D-FC1DEC2FB7AE}"/>
              </c:ext>
            </c:extLst>
          </c:dPt>
          <c:dPt>
            <c:idx val="4"/>
            <c:bubble3D val="0"/>
            <c:spPr>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9-046E-4B9F-A26D-FC1DEC2FB7A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Sheet9!$A$5:$A$10</c:f>
              <c:strCache>
                <c:ptCount val="5"/>
                <c:pt idx="0">
                  <c:v>2017</c:v>
                </c:pt>
                <c:pt idx="1">
                  <c:v>2018</c:v>
                </c:pt>
                <c:pt idx="2">
                  <c:v>2019</c:v>
                </c:pt>
                <c:pt idx="3">
                  <c:v>2020</c:v>
                </c:pt>
                <c:pt idx="4">
                  <c:v>2021</c:v>
                </c:pt>
              </c:strCache>
            </c:strRef>
          </c:cat>
          <c:val>
            <c:numRef>
              <c:f>Sheet9!$B$5:$B$10</c:f>
              <c:numCache>
                <c:formatCode>General</c:formatCode>
                <c:ptCount val="5"/>
                <c:pt idx="0">
                  <c:v>6100</c:v>
                </c:pt>
                <c:pt idx="1">
                  <c:v>28038</c:v>
                </c:pt>
                <c:pt idx="2">
                  <c:v>177</c:v>
                </c:pt>
                <c:pt idx="3">
                  <c:v>198</c:v>
                </c:pt>
                <c:pt idx="4">
                  <c:v>192</c:v>
                </c:pt>
              </c:numCache>
            </c:numRef>
          </c:val>
          <c:extLst>
            <c:ext xmlns:c16="http://schemas.microsoft.com/office/drawing/2014/chart" uri="{C3380CC4-5D6E-409C-BE32-E72D297353CC}">
              <c16:uniqueId val="{0000000A-046E-4B9F-A26D-FC1DEC2FB7AE}"/>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[Data and calculation.xls]pivot table 2!PivotTable5</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Booking</a:t>
            </a:r>
            <a:r>
              <a:rPr lang="en-US" baseline="0"/>
              <a:t> Status of Adults and Children</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spPr>
          <a:solidFill>
            <a:schemeClr val="accent1"/>
          </a:solidFill>
          <a:ln>
            <a:noFill/>
          </a:ln>
          <a:effectLst/>
          <a:scene3d>
            <a:camera prst="orthographicFront">
              <a:rot lat="0" lon="0" rev="0"/>
            </a:camera>
            <a:lightRig rig="threePt" dir="t">
              <a:rot lat="0" lon="0" rev="1200000"/>
            </a:lightRig>
          </a:scene3d>
          <a:sp3d>
            <a:bevelT w="63500" h="25400"/>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scene3d>
            <a:camera prst="orthographicFront">
              <a:rot lat="0" lon="0" rev="0"/>
            </a:camera>
            <a:lightRig rig="threePt" dir="t">
              <a:rot lat="0" lon="0" rev="1200000"/>
            </a:lightRig>
          </a:scene3d>
          <a:sp3d>
            <a:bevelT w="63500" h="25400"/>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a:scene3d>
            <a:camera prst="orthographicFront">
              <a:rot lat="0" lon="0" rev="0"/>
            </a:camera>
            <a:lightRig rig="threePt" dir="t">
              <a:rot lat="0" lon="0" rev="1200000"/>
            </a:lightRig>
          </a:scene3d>
          <a:sp3d>
            <a:bevelT w="63500" h="25400"/>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a:scene3d>
            <a:camera prst="orthographicFront">
              <a:rot lat="0" lon="0" rev="0"/>
            </a:camera>
            <a:lightRig rig="threePt" dir="t">
              <a:rot lat="0" lon="0" rev="1200000"/>
            </a:lightRig>
          </a:scene3d>
          <a:sp3d>
            <a:bevelT w="63500" h="25400"/>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a:scene3d>
            <a:camera prst="orthographicFront">
              <a:rot lat="0" lon="0" rev="0"/>
            </a:camera>
            <a:lightRig rig="threePt" dir="t">
              <a:rot lat="0" lon="0" rev="1200000"/>
            </a:lightRig>
          </a:scene3d>
          <a:sp3d>
            <a:bevelT w="63500" h="25400"/>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a:scene3d>
            <a:camera prst="orthographicFront">
              <a:rot lat="0" lon="0" rev="0"/>
            </a:camera>
            <a:lightRig rig="threePt" dir="t">
              <a:rot lat="0" lon="0" rev="1200000"/>
            </a:lightRig>
          </a:scene3d>
          <a:sp3d>
            <a:bevelT w="63500" h="25400"/>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a:scene3d>
            <a:camera prst="orthographicFront">
              <a:rot lat="0" lon="0" rev="0"/>
            </a:camera>
            <a:lightRig rig="threePt" dir="t">
              <a:rot lat="0" lon="0" rev="1200000"/>
            </a:lightRig>
          </a:scene3d>
          <a:sp3d>
            <a:bevelT w="63500" h="25400"/>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a:scene3d>
            <a:camera prst="orthographicFront">
              <a:rot lat="0" lon="0" rev="0"/>
            </a:camera>
            <a:lightRig rig="threePt" dir="t">
              <a:rot lat="0" lon="0" rev="1200000"/>
            </a:lightRig>
          </a:scene3d>
          <a:sp3d>
            <a:bevelT w="63500" h="25400"/>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28575" cap="rnd">
            <a:solidFill>
              <a:schemeClr val="accent1"/>
            </a:solidFill>
            <a:round/>
          </a:ln>
          <a:effectLst/>
          <a:scene3d>
            <a:camera prst="orthographicFront">
              <a:rot lat="0" lon="0" rev="0"/>
            </a:camera>
            <a:lightRig rig="threePt" dir="t">
              <a:rot lat="0" lon="0" rev="1200000"/>
            </a:lightRig>
          </a:scene3d>
          <a:sp3d>
            <a:bevelT w="63500" h="25400"/>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'pivot table 2'!$B$3:$B$4</c:f>
              <c:strCache>
                <c:ptCount val="1"/>
                <c:pt idx="0">
                  <c:v>Sum of Adults No</c:v>
                </c:pt>
              </c:strCache>
            </c:strRef>
          </c:tx>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'pivot table 2'!$A$5:$A$10</c:f>
              <c:strCache>
                <c:ptCount val="5"/>
                <c:pt idx="0">
                  <c:v>2017</c:v>
                </c:pt>
                <c:pt idx="1">
                  <c:v>2018</c:v>
                </c:pt>
                <c:pt idx="2">
                  <c:v>2019</c:v>
                </c:pt>
                <c:pt idx="3">
                  <c:v>2020</c:v>
                </c:pt>
                <c:pt idx="4">
                  <c:v>2021</c:v>
                </c:pt>
              </c:strCache>
            </c:strRef>
          </c:cat>
          <c:val>
            <c:numRef>
              <c:f>'pivot table 2'!$B$5:$B$10</c:f>
              <c:numCache>
                <c:formatCode>General</c:formatCode>
                <c:ptCount val="5"/>
                <c:pt idx="0">
                  <c:v>10727</c:v>
                </c:pt>
                <c:pt idx="1">
                  <c:v>52216</c:v>
                </c:pt>
                <c:pt idx="2">
                  <c:v>320</c:v>
                </c:pt>
                <c:pt idx="3">
                  <c:v>382</c:v>
                </c:pt>
                <c:pt idx="4">
                  <c:v>364</c:v>
                </c:pt>
              </c:numCache>
            </c:numRef>
          </c:val>
          <c:extLst>
            <c:ext xmlns:c16="http://schemas.microsoft.com/office/drawing/2014/chart" uri="{C3380CC4-5D6E-409C-BE32-E72D297353CC}">
              <c16:uniqueId val="{00000000-A34C-494A-B049-F3CF576C4E9D}"/>
            </c:ext>
          </c:extLst>
        </c:ser>
        <c:ser>
          <c:idx val="1"/>
          <c:order val="1"/>
          <c:tx>
            <c:strRef>
              <c:f>'pivot table 2'!$C$3:$C$4</c:f>
              <c:strCache>
                <c:ptCount val="1"/>
                <c:pt idx="0">
                  <c:v>Sum of Children No</c:v>
                </c:pt>
              </c:strCache>
            </c:strRef>
          </c:tx>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'pivot table 2'!$A$5:$A$10</c:f>
              <c:strCache>
                <c:ptCount val="5"/>
                <c:pt idx="0">
                  <c:v>2017</c:v>
                </c:pt>
                <c:pt idx="1">
                  <c:v>2018</c:v>
                </c:pt>
                <c:pt idx="2">
                  <c:v>2019</c:v>
                </c:pt>
                <c:pt idx="3">
                  <c:v>2020</c:v>
                </c:pt>
                <c:pt idx="4">
                  <c:v>2021</c:v>
                </c:pt>
              </c:strCache>
            </c:strRef>
          </c:cat>
          <c:val>
            <c:numRef>
              <c:f>'pivot table 2'!$C$5:$C$10</c:f>
              <c:numCache>
                <c:formatCode>General</c:formatCode>
                <c:ptCount val="5"/>
                <c:pt idx="0">
                  <c:v>403</c:v>
                </c:pt>
                <c:pt idx="1">
                  <c:v>3215</c:v>
                </c:pt>
                <c:pt idx="2">
                  <c:v>15</c:v>
                </c:pt>
                <c:pt idx="3">
                  <c:v>15</c:v>
                </c:pt>
                <c:pt idx="4">
                  <c:v>18</c:v>
                </c:pt>
              </c:numCache>
            </c:numRef>
          </c:val>
          <c:extLst>
            <c:ext xmlns:c16="http://schemas.microsoft.com/office/drawing/2014/chart" uri="{C3380CC4-5D6E-409C-BE32-E72D297353CC}">
              <c16:uniqueId val="{00000001-A34C-494A-B049-F3CF576C4E9D}"/>
            </c:ext>
          </c:extLst>
        </c:ser>
        <c:dLbls>
          <c:showLegendKey val="0"/>
          <c:showVal val="0"/>
          <c:showCatName val="0"/>
          <c:showSerName val="0"/>
          <c:showPercent val="0"/>
          <c:showBubbleSize val="0"/>
        </c:dLbls>
        <c:gapWidth val="219"/>
        <c:overlap val="-27"/>
        <c:axId val="432477080"/>
        <c:axId val="360737264"/>
      </c:barChart>
      <c:lineChart>
        <c:grouping val="standard"/>
        <c:varyColors val="0"/>
        <c:ser>
          <c:idx val="2"/>
          <c:order val="2"/>
          <c:tx>
            <c:strRef>
              <c:f>'pivot table 2'!$D$3:$D$4</c:f>
              <c:strCache>
                <c:ptCount val="1"/>
                <c:pt idx="0">
                  <c:v>Count of Booking status</c:v>
                </c:pt>
              </c:strCache>
            </c:strRef>
          </c:tx>
          <c:spPr>
            <a:ln w="34925" cap="rnd">
              <a:solidFill>
                <a:schemeClr val="accent3"/>
              </a:solidFill>
              <a:round/>
            </a:ln>
            <a:effectLst>
              <a:outerShdw blurRad="40000" dist="23000" dir="5400000" rotWithShape="0">
                <a:srgbClr val="000000">
                  <a:alpha val="35000"/>
                </a:srgbClr>
              </a:outerShdw>
            </a:effectLst>
          </c:spPr>
          <c:marker>
            <c:symbol val="none"/>
          </c:marker>
          <c:cat>
            <c:strRef>
              <c:f>'pivot table 2'!$A$5:$A$10</c:f>
              <c:strCache>
                <c:ptCount val="5"/>
                <c:pt idx="0">
                  <c:v>2017</c:v>
                </c:pt>
                <c:pt idx="1">
                  <c:v>2018</c:v>
                </c:pt>
                <c:pt idx="2">
                  <c:v>2019</c:v>
                </c:pt>
                <c:pt idx="3">
                  <c:v>2020</c:v>
                </c:pt>
                <c:pt idx="4">
                  <c:v>2021</c:v>
                </c:pt>
              </c:strCache>
            </c:strRef>
          </c:cat>
          <c:val>
            <c:numRef>
              <c:f>'pivot table 2'!$D$5:$D$10</c:f>
              <c:numCache>
                <c:formatCode>General</c:formatCode>
                <c:ptCount val="5"/>
                <c:pt idx="0">
                  <c:v>6100</c:v>
                </c:pt>
                <c:pt idx="1">
                  <c:v>28038</c:v>
                </c:pt>
                <c:pt idx="2">
                  <c:v>177</c:v>
                </c:pt>
                <c:pt idx="3">
                  <c:v>198</c:v>
                </c:pt>
                <c:pt idx="4">
                  <c:v>192</c:v>
                </c:pt>
              </c:numCache>
            </c:numRef>
          </c:val>
          <c:smooth val="0"/>
          <c:extLst>
            <c:ext xmlns:c16="http://schemas.microsoft.com/office/drawing/2014/chart" uri="{C3380CC4-5D6E-409C-BE32-E72D297353CC}">
              <c16:uniqueId val="{00000002-A34C-494A-B049-F3CF576C4E9D}"/>
            </c:ext>
          </c:extLst>
        </c:ser>
        <c:dLbls>
          <c:showLegendKey val="0"/>
          <c:showVal val="0"/>
          <c:showCatName val="0"/>
          <c:showSerName val="0"/>
          <c:showPercent val="0"/>
          <c:showBubbleSize val="0"/>
        </c:dLbls>
        <c:marker val="1"/>
        <c:smooth val="0"/>
        <c:axId val="432477080"/>
        <c:axId val="360737264"/>
      </c:lineChart>
      <c:catAx>
        <c:axId val="432477080"/>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60737264"/>
        <c:crosses val="autoZero"/>
        <c:auto val="1"/>
        <c:lblAlgn val="ctr"/>
        <c:lblOffset val="100"/>
        <c:noMultiLvlLbl val="0"/>
      </c:catAx>
      <c:valAx>
        <c:axId val="360737264"/>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3247708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Weekend Nights vs Weekday Nights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2"/>
          <c:order val="0"/>
          <c:tx>
            <c:strRef>
              <c:f>'if function'!$C$12</c:f>
              <c:strCache>
                <c:ptCount val="1"/>
                <c:pt idx="0">
                  <c:v>Sum of Weekend Nights</c:v>
                </c:pt>
              </c:strCache>
            </c:strRef>
          </c:tx>
          <c:spPr>
            <a:gradFill rotWithShape="1">
              <a:gsLst>
                <a:gs pos="0">
                  <a:schemeClr val="accent3">
                    <a:shade val="51000"/>
                    <a:satMod val="130000"/>
                  </a:schemeClr>
                </a:gs>
                <a:gs pos="80000">
                  <a:schemeClr val="accent3">
                    <a:shade val="93000"/>
                    <a:satMod val="130000"/>
                  </a:schemeClr>
                </a:gs>
                <a:gs pos="100000">
                  <a:schemeClr val="accent3">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numRef>
              <c:f>'if function'!$B$13:$B$17</c:f>
              <c:numCache>
                <c:formatCode>General</c:formatCode>
                <c:ptCount val="5"/>
                <c:pt idx="0">
                  <c:v>2017</c:v>
                </c:pt>
                <c:pt idx="1">
                  <c:v>2018</c:v>
                </c:pt>
                <c:pt idx="2">
                  <c:v>2019</c:v>
                </c:pt>
                <c:pt idx="3">
                  <c:v>2020</c:v>
                </c:pt>
                <c:pt idx="4">
                  <c:v>2021</c:v>
                </c:pt>
              </c:numCache>
            </c:numRef>
          </c:cat>
          <c:val>
            <c:numRef>
              <c:f>'if function'!$C$13:$C$17</c:f>
              <c:numCache>
                <c:formatCode>General</c:formatCode>
                <c:ptCount val="5"/>
                <c:pt idx="0">
                  <c:v>4294</c:v>
                </c:pt>
                <c:pt idx="1">
                  <c:v>23386</c:v>
                </c:pt>
                <c:pt idx="2">
                  <c:v>134</c:v>
                </c:pt>
                <c:pt idx="3">
                  <c:v>157</c:v>
                </c:pt>
                <c:pt idx="4">
                  <c:v>165</c:v>
                </c:pt>
              </c:numCache>
            </c:numRef>
          </c:val>
          <c:extLst>
            <c:ext xmlns:c16="http://schemas.microsoft.com/office/drawing/2014/chart" uri="{C3380CC4-5D6E-409C-BE32-E72D297353CC}">
              <c16:uniqueId val="{00000000-4E23-4962-847F-24F1FE5596FF}"/>
            </c:ext>
          </c:extLst>
        </c:ser>
        <c:ser>
          <c:idx val="0"/>
          <c:order val="1"/>
          <c:tx>
            <c:strRef>
              <c:f>'if function'!$D$12</c:f>
              <c:strCache>
                <c:ptCount val="1"/>
                <c:pt idx="0">
                  <c:v>Sum of Weekday nights</c:v>
                </c:pt>
              </c:strCache>
            </c:strRef>
          </c:tx>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numRef>
              <c:f>'if function'!$B$13:$B$17</c:f>
              <c:numCache>
                <c:formatCode>General</c:formatCode>
                <c:ptCount val="5"/>
                <c:pt idx="0">
                  <c:v>2017</c:v>
                </c:pt>
                <c:pt idx="1">
                  <c:v>2018</c:v>
                </c:pt>
                <c:pt idx="2">
                  <c:v>2019</c:v>
                </c:pt>
                <c:pt idx="3">
                  <c:v>2020</c:v>
                </c:pt>
                <c:pt idx="4">
                  <c:v>2021</c:v>
                </c:pt>
              </c:numCache>
            </c:numRef>
          </c:cat>
          <c:val>
            <c:numRef>
              <c:f>'if function'!$D$13:$D$17</c:f>
              <c:numCache>
                <c:formatCode>General</c:formatCode>
                <c:ptCount val="5"/>
                <c:pt idx="0">
                  <c:v>12844</c:v>
                </c:pt>
                <c:pt idx="1">
                  <c:v>62388</c:v>
                </c:pt>
                <c:pt idx="2">
                  <c:v>400</c:v>
                </c:pt>
                <c:pt idx="3">
                  <c:v>451</c:v>
                </c:pt>
                <c:pt idx="4">
                  <c:v>423</c:v>
                </c:pt>
              </c:numCache>
            </c:numRef>
          </c:val>
          <c:extLst>
            <c:ext xmlns:c16="http://schemas.microsoft.com/office/drawing/2014/chart" uri="{C3380CC4-5D6E-409C-BE32-E72D297353CC}">
              <c16:uniqueId val="{00000001-4E23-4962-847F-24F1FE5596FF}"/>
            </c:ext>
          </c:extLst>
        </c:ser>
        <c:dLbls>
          <c:showLegendKey val="0"/>
          <c:showVal val="0"/>
          <c:showCatName val="0"/>
          <c:showSerName val="0"/>
          <c:showPercent val="0"/>
          <c:showBubbleSize val="0"/>
        </c:dLbls>
        <c:gapWidth val="100"/>
        <c:overlap val="-24"/>
        <c:axId val="360738048"/>
        <c:axId val="360738440"/>
      </c:barChart>
      <c:catAx>
        <c:axId val="36073804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60738440"/>
        <c:crosses val="autoZero"/>
        <c:auto val="1"/>
        <c:lblAlgn val="ctr"/>
        <c:lblOffset val="100"/>
        <c:noMultiLvlLbl val="0"/>
      </c:catAx>
      <c:valAx>
        <c:axId val="36073844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607380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3.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Cro01</b:Tag>
    <b:SourceType>Book</b:SourceType>
    <b:Guid>{F043D8B7-7DE6-4A18-8302-7CDE8A3A3911}</b:Guid>
    <b:Author>
      <b:Author>
        <b:NameList>
          <b:Person>
            <b:Last>Croushore</b:Last>
            <b:First>D.</b:First>
            <b:Middle>and Stark, T.,</b:Middle>
          </b:Person>
        </b:NameList>
      </b:Author>
    </b:Author>
    <b:Title> A real-time data set for macroeconomists. Journal of econometrics, 105(1), pp.111-130.</b:Title>
    <b:Year>2001</b:Year>
    <b:RefOrder>1</b:RefOrder>
  </b:Source>
  <b:Source>
    <b:Tag>Kov22</b:Tag>
    <b:SourceType>Book</b:SourceType>
    <b:Guid>{52314C24-3713-4D6C-B610-A5E4E6CCF92D}</b:Guid>
    <b:Author>
      <b:Author>
        <b:NameList>
          <b:Person>
            <b:Last>Kovacova</b:Last>
            <b:First>M.,</b:First>
            <b:Middle>Machova, V. and Bennett, D</b:Middle>
          </b:Person>
        </b:NameList>
      </b:Author>
    </b:Author>
    <b:Title>Immersive extended reality technologies, data visualization tools, and customer behavior analytics in the metaverse commerce. Journal of Self-Governance and Management Economics, 10(2), pp.7-21.</b:Title>
    <b:Year>2022</b:Year>
    <b:RefOrder>2</b:RefOrder>
  </b:Source>
  <b:Source>
    <b:Tag>Vog22</b:Tag>
    <b:SourceType>Book</b:SourceType>
    <b:Guid>{9C846762-E0ED-4AF8-B062-9774A645F95D}</b:Guid>
    <b:Author>
      <b:Author>
        <b:NameList>
          <b:Person>
            <b:Last>Vogel</b:Last>
            <b:First>R.M</b:First>
          </b:Person>
        </b:NameList>
      </b:Author>
    </b:Author>
    <b:Title>The geometric mean?. Communications in Statistics-Theory and Methods, 51(1), pp.82-94.</b:Title>
    <b:Year>2022</b:Year>
    <b:RefOrder>3</b:RefOrder>
  </b:Source>
  <b:Source>
    <b:Tag>Ebe23</b:Tag>
    <b:SourceType>Book</b:SourceType>
    <b:Guid>{7D7998C8-7C60-4D15-BD77-6E4A95B00CDB}</b:Guid>
    <b:Author>
      <b:Author>
        <b:NameList>
          <b:Person>
            <b:Last>Eberhard</b:Last>
            <b:First>K.</b:First>
          </b:Person>
        </b:NameList>
      </b:Author>
    </b:Author>
    <b:Title>The effects of visualization on judgment and decision-making: a systematic literature review. Management Review Quarterly, 73(1), pp.167-214.</b:Title>
    <b:Year>2023</b:Year>
    <b:RefOrder>4</b:RefOrder>
  </b:Source>
  <b:Source>
    <b:Tag>Mur231</b:Tag>
    <b:SourceType>Book</b:SourceType>
    <b:Guid>{8C2737C9-2E5D-48D4-A79D-0FD739D2ECDA}</b:Guid>
    <b:Author>
      <b:Author>
        <b:NameList>
          <b:Person>
            <b:Last>Murugeshwari</b:Last>
            <b:First>B.,</b:First>
            <b:Middle>Selvaraj, D., Sudharson, K. and Radhika, S.</b:Middle>
          </b:Person>
        </b:NameList>
      </b:Author>
    </b:Author>
    <b:Title>Data Mining with Privacy Protection Using Precise Elliptical Curve Cryptography. Intelligent Automation &amp; Soft Computing, 35(1).</b:Title>
    <b:Year>2023</b:Year>
    <b:RefOrder>5</b:RefOrder>
  </b:Source>
  <b:Source>
    <b:Tag>YuC22</b:Tag>
    <b:SourceType>Book</b:SourceType>
    <b:Guid>{07F663A3-0DEB-4359-8121-DC6638935775}</b:Guid>
    <b:Author>
      <b:Author>
        <b:NameList>
          <b:Person>
            <b:Last>Yu</b:Last>
            <b:First>C.H.A</b:First>
          </b:Person>
        </b:NameList>
      </b:Author>
    </b:Author>
    <b:Title>Data mining and exploration: From traditional statistics to modern data science. CRC Press</b:Title>
    <b:Year>2022</b:Year>
    <b:RefOrder>6</b:RefOrder>
  </b:Source>
  <b:Source>
    <b:Tag>Bha19</b:Tag>
    <b:SourceType>Book</b:SourceType>
    <b:Guid>{D878E431-5F1B-4F78-9CBB-D739FFCC2880}</b:Guid>
    <b:Author>
      <b:Author>
        <b:NameList>
          <b:Person>
            <b:Last>Bhatia</b:Last>
            <b:First>P.</b:First>
          </b:Person>
        </b:NameList>
      </b:Author>
    </b:Author>
    <b:Title>Data mining and data warehousing: principles and practical techniques. Cambridge University Press.</b:Title>
    <b:Year>2019</b:Year>
    <b:RefOrder>7</b:RefOrder>
  </b:Source>
  <b:Source>
    <b:Tag>Ant203</b:Tag>
    <b:SourceType>Book</b:SourceType>
    <b:Guid>{F37C425B-5143-4F62-BC65-26B713D0D53F}</b:Guid>
    <b:Author>
      <b:Author>
        <b:NameList>
          <b:Person>
            <b:Last>Antons</b:Last>
            <b:First>D.,</b:First>
            <b:Middle>Grünwald, E., Cichy, P. and Salge, T.O</b:Middle>
          </b:Person>
        </b:NameList>
      </b:Author>
    </b:Author>
    <b:Title>The application of text mining methods in innovation research: current state, evolution patterns, and development priorities. R&amp;D Management, 50(3), pp.329-351.</b:Title>
    <b:Year>2020</b:Year>
    <b:RefOrder>8</b:RefOrder>
  </b:Source>
  <b:Source>
    <b:Tag>Qor23</b:Tag>
    <b:SourceType>Book</b:SourceType>
    <b:Guid>{FEB39A82-9ED1-42BC-B8F1-7DA9667B3E71}</b:Guid>
    <b:Author>
      <b:Author>
        <b:NameList>
          <b:Person>
            <b:Last>Qorib</b:Last>
            <b:First>M.,</b:First>
            <b:Middle>Oladunni, T., Denis, M., Ososanya, E. and Cotae, P.</b:Middle>
          </b:Person>
        </b:NameList>
      </b:Author>
    </b:Author>
    <b:Title>Covid-19 vaccine hesitancy: Text mining, sentiment analysis and machine learning on COVID-19 vaccination Twitter dataset. Expert Systems with Applications, 212, p.118715.</b:Title>
    <b:Year>2023</b:Year>
    <b:RefOrder>9</b:RefOrder>
  </b:Source>
</b:Sources>
</file>

<file path=customXml/itemProps1.xml><?xml version="1.0" encoding="utf-8"?>
<ds:datastoreItem xmlns:ds="http://schemas.openxmlformats.org/officeDocument/2006/customXml" ds:itemID="{66C4B00E-EC56-4216-8112-4B9E7CE3AD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4401</Words>
  <Characters>25087</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Tatiana Prutean</cp:lastModifiedBy>
  <cp:revision>4</cp:revision>
  <dcterms:created xsi:type="dcterms:W3CDTF">2023-08-30T16:49:00Z</dcterms:created>
  <dcterms:modified xsi:type="dcterms:W3CDTF">2023-08-30T17:12:00Z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2022-06-20T00:00:00Z</vt:filetime>
  </property>
  <property fmtid="{D5CDD505-2E9C-101B-9397-08002B2CF9AE}" pid="3" name="Creator">
    <vt:lpwstr>Acrobat PDFMaker 18 for Word</vt:lpwstr>
  </property>
  <property fmtid="{D5CDD505-2E9C-101B-9397-08002B2CF9AE}" pid="4" name="LastSaved">
    <vt:filetime>2023-08-05T00:00:00Z</vt:filetime>
  </property>
</Properties>
</file>