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79532" w14:textId="77777777" w:rsidR="00097984" w:rsidRDefault="00097984">
      <w:pPr>
        <w:pStyle w:val="Title"/>
      </w:pPr>
      <w:bookmarkStart w:id="0" w:name="_heading=h.gjdgxs" w:colFirst="0" w:colLast="0"/>
      <w:bookmarkEnd w:id="0"/>
    </w:p>
    <w:p w14:paraId="29661EB3" w14:textId="77777777" w:rsidR="00097984" w:rsidRDefault="00097984">
      <w:pPr>
        <w:pStyle w:val="Title"/>
      </w:pPr>
    </w:p>
    <w:p w14:paraId="1F1212C2" w14:textId="77777777" w:rsidR="00097984" w:rsidRDefault="00097984">
      <w:pPr>
        <w:pStyle w:val="Title"/>
      </w:pPr>
    </w:p>
    <w:p w14:paraId="675C5244" w14:textId="60CF3609" w:rsidR="000F51DB" w:rsidRDefault="00C7772E">
      <w:pPr>
        <w:pStyle w:val="Title"/>
        <w:rPr>
          <w:sz w:val="40"/>
          <w:szCs w:val="40"/>
          <w:u w:val="none"/>
        </w:rPr>
      </w:pPr>
      <w:r>
        <w:rPr>
          <w:sz w:val="40"/>
          <w:szCs w:val="40"/>
          <w:u w:val="none"/>
        </w:rPr>
        <w:t xml:space="preserve">   </w:t>
      </w:r>
      <w:r w:rsidR="00217313" w:rsidRPr="00C7772E">
        <w:rPr>
          <w:sz w:val="40"/>
          <w:szCs w:val="40"/>
          <w:u w:val="none"/>
        </w:rPr>
        <w:t>Organisational Consultancy</w:t>
      </w:r>
    </w:p>
    <w:p w14:paraId="1926CA83" w14:textId="77777777" w:rsidR="002101BE" w:rsidRPr="002101BE" w:rsidRDefault="002101BE" w:rsidP="002101BE"/>
    <w:p w14:paraId="2B115B09" w14:textId="06DA103B" w:rsidR="002101BE" w:rsidRPr="002101BE" w:rsidRDefault="002101BE" w:rsidP="002101BE">
      <w:pPr>
        <w:rPr>
          <w:b/>
          <w:bCs/>
          <w:sz w:val="40"/>
          <w:szCs w:val="40"/>
        </w:rPr>
      </w:pPr>
      <w:r>
        <w:rPr>
          <w:b/>
          <w:bCs/>
          <w:sz w:val="40"/>
          <w:szCs w:val="40"/>
        </w:rPr>
        <w:t xml:space="preserve">                            </w:t>
      </w:r>
      <w:r w:rsidRPr="002101BE">
        <w:rPr>
          <w:b/>
          <w:bCs/>
          <w:sz w:val="40"/>
          <w:szCs w:val="40"/>
        </w:rPr>
        <w:t>Consultancy Report</w:t>
      </w:r>
    </w:p>
    <w:p w14:paraId="4F139470" w14:textId="41A42E4B" w:rsidR="00097984" w:rsidRPr="00C7772E" w:rsidRDefault="002101BE" w:rsidP="002101BE">
      <w:pPr>
        <w:pStyle w:val="Title"/>
        <w:jc w:val="both"/>
        <w:rPr>
          <w:sz w:val="40"/>
          <w:szCs w:val="40"/>
          <w:u w:val="none"/>
        </w:rPr>
      </w:pPr>
      <w:r>
        <w:rPr>
          <w:sz w:val="40"/>
          <w:szCs w:val="40"/>
          <w:u w:val="none"/>
        </w:rPr>
        <w:t xml:space="preserve">                                   </w:t>
      </w:r>
      <w:r w:rsidR="00217313" w:rsidRPr="00C7772E">
        <w:rPr>
          <w:sz w:val="40"/>
          <w:szCs w:val="40"/>
          <w:u w:val="none"/>
        </w:rPr>
        <w:t>BMIH6005</w:t>
      </w:r>
    </w:p>
    <w:p w14:paraId="436F6441" w14:textId="77777777" w:rsidR="0040758F" w:rsidRPr="0040758F" w:rsidRDefault="0040758F" w:rsidP="0040758F"/>
    <w:p w14:paraId="72213CBD" w14:textId="644D743A" w:rsidR="00097984" w:rsidRPr="00097984" w:rsidRDefault="00097984" w:rsidP="00097984">
      <w:pPr>
        <w:spacing w:line="240" w:lineRule="auto"/>
        <w:jc w:val="center"/>
        <w:rPr>
          <w:rFonts w:eastAsiaTheme="minorEastAsia"/>
          <w:b/>
          <w:bCs/>
          <w:sz w:val="36"/>
          <w:szCs w:val="36"/>
          <w:lang w:eastAsia="en-US" w:bidi="ar-SA"/>
        </w:rPr>
      </w:pPr>
      <w:r w:rsidRPr="00097984">
        <w:rPr>
          <w:rFonts w:eastAsiaTheme="minorEastAsia"/>
          <w:b/>
          <w:bCs/>
          <w:sz w:val="40"/>
          <w:szCs w:val="40"/>
          <w:lang w:val="en" w:eastAsia="en-US" w:bidi="ar-SA"/>
        </w:rPr>
        <w:t>Lecturer name:</w:t>
      </w:r>
      <w:r w:rsidRPr="00097984">
        <w:rPr>
          <w:rFonts w:ascii="Arial" w:eastAsia="Arial" w:hAnsi="Arial" w:cs="Arial"/>
          <w:sz w:val="40"/>
          <w:szCs w:val="40"/>
          <w:lang w:val="en" w:eastAsia="en-GB" w:bidi="ar-SA"/>
        </w:rPr>
        <w:t xml:space="preserve"> </w:t>
      </w:r>
      <w:r w:rsidRPr="00097984">
        <w:rPr>
          <w:b/>
          <w:bCs/>
          <w:color w:val="1D2125"/>
          <w:sz w:val="36"/>
          <w:szCs w:val="36"/>
          <w:shd w:val="clear" w:color="auto" w:fill="FFFFFF"/>
        </w:rPr>
        <w:t>Jaliya de Silva</w:t>
      </w:r>
    </w:p>
    <w:p w14:paraId="00241A99" w14:textId="77777777" w:rsidR="00097984" w:rsidRPr="00097984" w:rsidRDefault="00097984" w:rsidP="00097984">
      <w:pPr>
        <w:spacing w:line="240" w:lineRule="auto"/>
        <w:jc w:val="center"/>
        <w:rPr>
          <w:rFonts w:eastAsiaTheme="minorEastAsia"/>
          <w:b/>
          <w:bCs/>
          <w:sz w:val="40"/>
          <w:szCs w:val="40"/>
          <w:lang w:eastAsia="en-US" w:bidi="ar-SA"/>
        </w:rPr>
      </w:pPr>
    </w:p>
    <w:p w14:paraId="041CFD7B" w14:textId="77777777" w:rsidR="00097984" w:rsidRPr="00097984" w:rsidRDefault="00097984" w:rsidP="00097984">
      <w:pPr>
        <w:spacing w:line="240" w:lineRule="auto"/>
        <w:jc w:val="center"/>
        <w:rPr>
          <w:rFonts w:eastAsiaTheme="minorEastAsia"/>
          <w:b/>
          <w:bCs/>
          <w:sz w:val="40"/>
          <w:szCs w:val="40"/>
          <w:lang w:eastAsia="en-US" w:bidi="ar-SA"/>
        </w:rPr>
      </w:pPr>
      <w:r w:rsidRPr="00097984">
        <w:rPr>
          <w:rFonts w:eastAsiaTheme="minorEastAsia"/>
          <w:b/>
          <w:bCs/>
          <w:sz w:val="40"/>
          <w:szCs w:val="40"/>
          <w:lang w:eastAsia="en-US" w:bidi="ar-SA"/>
        </w:rPr>
        <w:t>Student name: Elena-Gabriela David</w:t>
      </w:r>
    </w:p>
    <w:p w14:paraId="67351D5E" w14:textId="77777777" w:rsidR="00097984" w:rsidRPr="00097984" w:rsidRDefault="00097984" w:rsidP="00097984">
      <w:pPr>
        <w:spacing w:line="240" w:lineRule="auto"/>
        <w:jc w:val="center"/>
        <w:rPr>
          <w:rFonts w:eastAsiaTheme="minorEastAsia"/>
          <w:b/>
          <w:bCs/>
          <w:sz w:val="40"/>
          <w:szCs w:val="40"/>
          <w:lang w:eastAsia="en-US" w:bidi="ar-SA"/>
        </w:rPr>
      </w:pPr>
    </w:p>
    <w:p w14:paraId="7BB48482" w14:textId="77777777" w:rsidR="00097984" w:rsidRPr="00097984" w:rsidRDefault="00097984" w:rsidP="00097984">
      <w:pPr>
        <w:spacing w:line="240" w:lineRule="auto"/>
        <w:jc w:val="center"/>
        <w:rPr>
          <w:rFonts w:eastAsiaTheme="minorEastAsia"/>
          <w:b/>
          <w:bCs/>
          <w:sz w:val="40"/>
          <w:szCs w:val="40"/>
          <w:lang w:eastAsia="en-US" w:bidi="ar-SA"/>
        </w:rPr>
      </w:pPr>
      <w:r w:rsidRPr="00097984">
        <w:rPr>
          <w:rFonts w:eastAsiaTheme="minorEastAsia"/>
          <w:b/>
          <w:bCs/>
          <w:sz w:val="40"/>
          <w:szCs w:val="40"/>
          <w:lang w:eastAsia="en-US" w:bidi="ar-SA"/>
        </w:rPr>
        <w:t>Student ID: 2212249</w:t>
      </w:r>
    </w:p>
    <w:p w14:paraId="5029EB02" w14:textId="77777777" w:rsidR="00097984" w:rsidRPr="00097984" w:rsidRDefault="00097984">
      <w:pPr>
        <w:pStyle w:val="Title"/>
        <w:rPr>
          <w:sz w:val="40"/>
          <w:szCs w:val="40"/>
        </w:rPr>
      </w:pPr>
    </w:p>
    <w:p w14:paraId="5BCCF309" w14:textId="3D325D16" w:rsidR="000F51DB" w:rsidRDefault="00217313">
      <w:pPr>
        <w:pStyle w:val="Title"/>
      </w:pPr>
      <w:r>
        <w:br w:type="page"/>
      </w:r>
    </w:p>
    <w:p w14:paraId="3B742A58" w14:textId="77777777" w:rsidR="00097984" w:rsidRPr="00097984" w:rsidRDefault="00097984" w:rsidP="00097984">
      <w:pPr>
        <w:keepNext/>
        <w:keepLines/>
        <w:spacing w:after="60" w:line="276" w:lineRule="auto"/>
        <w:jc w:val="left"/>
        <w:rPr>
          <w:b/>
          <w:sz w:val="32"/>
          <w:szCs w:val="32"/>
          <w:lang w:val="en" w:eastAsia="en-GB" w:bidi="ar-SA"/>
        </w:rPr>
      </w:pPr>
      <w:bookmarkStart w:id="1" w:name="_heading=h.1fob9te" w:colFirst="0" w:colLast="0"/>
      <w:bookmarkStart w:id="2" w:name="_Hlk179279392"/>
      <w:bookmarkEnd w:id="1"/>
      <w:r w:rsidRPr="00097984">
        <w:rPr>
          <w:rFonts w:ascii="Arial" w:eastAsia="Arial" w:hAnsi="Arial" w:cs="Arial"/>
          <w:noProof/>
          <w:color w:val="4F81BD" w:themeColor="accent1"/>
          <w:sz w:val="52"/>
          <w:szCs w:val="52"/>
          <w:lang w:val="en" w:eastAsia="en-GB" w:bidi="ar-SA"/>
        </w:rPr>
        <w:lastRenderedPageBreak/>
        <mc:AlternateContent>
          <mc:Choice Requires="wps">
            <w:drawing>
              <wp:anchor distT="0" distB="0" distL="114300" distR="114300" simplePos="0" relativeHeight="251659264" behindDoc="0" locked="0" layoutInCell="1" allowOverlap="1" wp14:anchorId="5B3A437F" wp14:editId="653C414A">
                <wp:simplePos x="0" y="0"/>
                <wp:positionH relativeFrom="margin">
                  <wp:posOffset>0</wp:posOffset>
                </wp:positionH>
                <wp:positionV relativeFrom="page">
                  <wp:posOffset>914400</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p w14:paraId="4A8DC2BA" w14:textId="77777777" w:rsidR="00097984" w:rsidRPr="00194833" w:rsidRDefault="00097984" w:rsidP="00097984">
                            <w:pPr>
                              <w:pStyle w:val="NoSpacing"/>
                              <w:spacing w:after="40"/>
                              <w:rPr>
                                <w:caps/>
                                <w:color w:val="4F81BD"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B3A437F" id="_x0000_t202" coordsize="21600,21600" o:spt="202" path="m,l,21600r21600,l21600,xe">
                <v:stroke joinstyle="miter"/>
                <v:path gradientshapeok="t" o:connecttype="rect"/>
              </v:shapetype>
              <v:shape id="Text Box 146" o:spid="_x0000_s1026" type="#_x0000_t202" style="position:absolute;margin-left:0;margin-top:1in;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" filled="f" stroked="f" strokeweight=".5pt">
                <v:textbox style="mso-fit-shape-to-text:t" inset="0,0,0,0">
                  <w:txbxContent>
                    <w:p w14:paraId="4A8DC2BA" w14:textId="77777777" w:rsidR="00097984" w:rsidRPr="00194833" w:rsidRDefault="00097984" w:rsidP="00097984">
                      <w:pPr>
                        <w:pStyle w:val="NoSpacing"/>
                        <w:spacing w:after="40"/>
                        <w:rPr>
                          <w:caps/>
                          <w:color w:val="4F81BD" w:themeColor="accent1"/>
                          <w:sz w:val="28"/>
                          <w:szCs w:val="28"/>
                        </w:rPr>
                      </w:pPr>
                    </w:p>
                  </w:txbxContent>
                </v:textbox>
                <w10:wrap anchorx="margin" anchory="page"/>
              </v:shape>
            </w:pict>
          </mc:Fallback>
        </mc:AlternateContent>
      </w:r>
      <w:r w:rsidRPr="00097984">
        <w:rPr>
          <w:b/>
          <w:sz w:val="32"/>
          <w:szCs w:val="32"/>
          <w:lang w:val="en" w:eastAsia="en-GB" w:bidi="ar-SA"/>
        </w:rPr>
        <w:t xml:space="preserve">Acknowledgement of the use of AI </w:t>
      </w:r>
    </w:p>
    <w:p w14:paraId="72894476" w14:textId="77777777" w:rsidR="00097984" w:rsidRPr="00097984" w:rsidRDefault="00097984" w:rsidP="00097984">
      <w:pPr>
        <w:keepNext/>
        <w:keepLines/>
        <w:spacing w:after="60" w:line="276" w:lineRule="auto"/>
        <w:jc w:val="center"/>
        <w:rPr>
          <w:b/>
          <w:sz w:val="32"/>
          <w:szCs w:val="32"/>
          <w:lang w:val="en" w:eastAsia="en-GB" w:bidi="ar-SA"/>
        </w:rPr>
      </w:pPr>
      <w:bookmarkStart w:id="3" w:name="_1axwnhjxfhvb" w:colFirst="0" w:colLast="0"/>
      <w:bookmarkEnd w:id="3"/>
    </w:p>
    <w:p w14:paraId="1714628C"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bookmarkStart w:id="4" w:name="_84e9jsoewn6l" w:colFirst="0" w:colLast="0"/>
      <w:bookmarkEnd w:id="4"/>
      <w:r w:rsidRPr="00097984">
        <w:rPr>
          <w:rFonts w:ascii="pg-1ff1" w:hAnsi="pg-1ff1"/>
          <w:color w:val="000000"/>
          <w:sz w:val="108"/>
          <w:szCs w:val="108"/>
          <w:lang w:eastAsia="en-GB" w:bidi="ar-SA"/>
        </w:rPr>
        <w:t xml:space="preserve">Essay title: Discuss how the evolution of HRM </w:t>
      </w:r>
    </w:p>
    <w:p w14:paraId="04155C1F"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facilitates the strategic development of an </w:t>
      </w:r>
    </w:p>
    <w:p w14:paraId="427BBAC6"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international hotel brand through workforce planning, </w:t>
      </w:r>
    </w:p>
    <w:p w14:paraId="1FB90989"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recruitment and selection. </w:t>
      </w:r>
    </w:p>
    <w:p w14:paraId="18AF8AD0"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Module title: Personnel Resourcing and Development</w:t>
      </w:r>
    </w:p>
    <w:p w14:paraId="216D1053"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Module code: BMIH5005</w:t>
      </w:r>
    </w:p>
    <w:p w14:paraId="701813EB"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Lecturer name: Helen Lee </w:t>
      </w:r>
    </w:p>
    <w:p w14:paraId="66C1216B"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Student name: </w:t>
      </w:r>
    </w:p>
    <w:p w14:paraId="1A2BFA3D"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Student ID:</w:t>
      </w:r>
    </w:p>
    <w:p w14:paraId="242BAD02"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Essay title: Discuss how the evolution of HRM </w:t>
      </w:r>
    </w:p>
    <w:p w14:paraId="3A98FE11"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facilitates the strategic development of an </w:t>
      </w:r>
    </w:p>
    <w:p w14:paraId="1A57B1F0"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international hotel brand through workforce planning, </w:t>
      </w:r>
    </w:p>
    <w:p w14:paraId="3151FCE9"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recruitment and selection. </w:t>
      </w:r>
    </w:p>
    <w:p w14:paraId="31603D61"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Module title: Personnel Resourcing and Development</w:t>
      </w:r>
    </w:p>
    <w:p w14:paraId="541F77B2"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Module code: BMIH5005</w:t>
      </w:r>
    </w:p>
    <w:p w14:paraId="563FD01D"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Lecturer name: Helen Lee </w:t>
      </w:r>
    </w:p>
    <w:p w14:paraId="691FCA50"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Student name: </w:t>
      </w:r>
    </w:p>
    <w:p w14:paraId="03A160D8"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Student ID:</w:t>
      </w:r>
    </w:p>
    <w:p w14:paraId="610CE2A8"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Essay title: Discuss how the evolution of HRM </w:t>
      </w:r>
    </w:p>
    <w:p w14:paraId="46603CF8"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facilitates the strategic development of an </w:t>
      </w:r>
    </w:p>
    <w:p w14:paraId="750FCC2F"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international hotel brand through workforce planning, </w:t>
      </w:r>
    </w:p>
    <w:p w14:paraId="7A191BF6"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recruitment and selection. </w:t>
      </w:r>
    </w:p>
    <w:p w14:paraId="305293FF"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Module title: Personnel Resourcing and Development</w:t>
      </w:r>
    </w:p>
    <w:p w14:paraId="6B045934"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Module code: BMIH5005</w:t>
      </w:r>
    </w:p>
    <w:p w14:paraId="20DF093E"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Lecturer name: Helen Lee </w:t>
      </w:r>
    </w:p>
    <w:p w14:paraId="277251FD"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 xml:space="preserve">Student name: </w:t>
      </w:r>
    </w:p>
    <w:p w14:paraId="67C00ECE" w14:textId="77777777" w:rsidR="00097984" w:rsidRPr="00097984" w:rsidRDefault="00097984" w:rsidP="00097984">
      <w:pPr>
        <w:shd w:val="clear" w:color="auto" w:fill="FFFFFF"/>
        <w:spacing w:line="0" w:lineRule="auto"/>
        <w:jc w:val="left"/>
        <w:rPr>
          <w:rFonts w:ascii="pg-1ff1" w:hAnsi="pg-1ff1"/>
          <w:color w:val="000000"/>
          <w:sz w:val="108"/>
          <w:szCs w:val="108"/>
          <w:lang w:eastAsia="en-GB" w:bidi="ar-SA"/>
        </w:rPr>
      </w:pPr>
      <w:r w:rsidRPr="00097984">
        <w:rPr>
          <w:rFonts w:ascii="pg-1ff1" w:hAnsi="pg-1ff1"/>
          <w:color w:val="000000"/>
          <w:sz w:val="108"/>
          <w:szCs w:val="108"/>
          <w:lang w:eastAsia="en-GB" w:bidi="ar-SA"/>
        </w:rPr>
        <w:t>Student ID:</w:t>
      </w:r>
    </w:p>
    <w:p w14:paraId="4E04E202" w14:textId="77777777" w:rsidR="00097984" w:rsidRPr="00097984" w:rsidRDefault="00097984" w:rsidP="00097984">
      <w:pPr>
        <w:rPr>
          <w:b/>
          <w:lang w:val="en" w:eastAsia="en-GB" w:bidi="ar-SA"/>
        </w:rPr>
      </w:pPr>
      <w:bookmarkStart w:id="5" w:name="_wvl3mgrl9odg" w:colFirst="0" w:colLast="0"/>
      <w:bookmarkStart w:id="6" w:name="_yjlbck4f00t0" w:colFirst="0" w:colLast="0"/>
      <w:bookmarkStart w:id="7" w:name="_pt2ilfsq8dmf" w:colFirst="0" w:colLast="0"/>
      <w:bookmarkStart w:id="8" w:name="_a1upelkrct47" w:colFirst="0" w:colLast="0"/>
      <w:bookmarkStart w:id="9" w:name="_b3bhdhy4xx5r" w:colFirst="0" w:colLast="0"/>
      <w:bookmarkStart w:id="10" w:name="_f07fm9rmj1" w:colFirst="0" w:colLast="0"/>
      <w:bookmarkStart w:id="11" w:name="_shdcyir89uux" w:colFirst="0" w:colLast="0"/>
      <w:bookmarkEnd w:id="5"/>
      <w:bookmarkEnd w:id="6"/>
      <w:bookmarkEnd w:id="7"/>
      <w:bookmarkEnd w:id="8"/>
      <w:bookmarkEnd w:id="9"/>
      <w:bookmarkEnd w:id="10"/>
      <w:bookmarkEnd w:id="11"/>
      <w:r w:rsidRPr="00097984">
        <w:rPr>
          <w:rFonts w:eastAsia="Arial"/>
          <w:lang w:val="en" w:eastAsia="en-GB" w:bidi="ar-SA"/>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bookmarkEnd w:id="2"/>
    <w:p w14:paraId="2C5F3328" w14:textId="77777777" w:rsidR="00097984" w:rsidRPr="00097984" w:rsidRDefault="00097984" w:rsidP="00097984">
      <w:pPr>
        <w:rPr>
          <w:b/>
          <w:lang w:val="en" w:eastAsia="en-GB" w:bidi="ar-SA"/>
        </w:rPr>
      </w:pPr>
    </w:p>
    <w:p w14:paraId="42F6A02E" w14:textId="77777777" w:rsidR="00097984" w:rsidRDefault="00097984">
      <w:pPr>
        <w:pStyle w:val="Title"/>
        <w:rPr>
          <w:sz w:val="24"/>
          <w:szCs w:val="24"/>
        </w:rPr>
      </w:pPr>
    </w:p>
    <w:p w14:paraId="5E4A8551" w14:textId="77777777" w:rsidR="00097984" w:rsidRDefault="00097984" w:rsidP="00097984"/>
    <w:p w14:paraId="7143EEAC" w14:textId="77777777" w:rsidR="00097984" w:rsidRDefault="00097984" w:rsidP="00097984"/>
    <w:p w14:paraId="604B4214" w14:textId="77777777" w:rsidR="00097984" w:rsidRDefault="00097984" w:rsidP="00097984"/>
    <w:p w14:paraId="3793AE09" w14:textId="77777777" w:rsidR="00097984" w:rsidRDefault="00097984" w:rsidP="00097984"/>
    <w:p w14:paraId="05D9587F" w14:textId="77777777" w:rsidR="00097984" w:rsidRDefault="00097984" w:rsidP="00097984"/>
    <w:p w14:paraId="60F7409C" w14:textId="77777777" w:rsidR="00097984" w:rsidRDefault="00097984" w:rsidP="00097984"/>
    <w:p w14:paraId="488B141E" w14:textId="77777777" w:rsidR="00097984" w:rsidRDefault="00097984" w:rsidP="00097984"/>
    <w:p w14:paraId="13740537" w14:textId="77777777" w:rsidR="00097984" w:rsidRDefault="00097984" w:rsidP="00097984"/>
    <w:p w14:paraId="34D8E4BB" w14:textId="77777777" w:rsidR="00097984" w:rsidRDefault="00097984" w:rsidP="00097984"/>
    <w:p w14:paraId="433B55EE" w14:textId="77777777" w:rsidR="00097984" w:rsidRDefault="00097984" w:rsidP="00097984"/>
    <w:p w14:paraId="33DA734C" w14:textId="77777777" w:rsidR="00097984" w:rsidRDefault="00097984" w:rsidP="00097984"/>
    <w:p w14:paraId="5603C5D8" w14:textId="77777777" w:rsidR="00097984" w:rsidRDefault="00097984" w:rsidP="00097984"/>
    <w:p w14:paraId="00EB82F5" w14:textId="77777777" w:rsidR="00097984" w:rsidRDefault="00097984" w:rsidP="00097984"/>
    <w:p w14:paraId="6647A4A6" w14:textId="77777777" w:rsidR="00097984" w:rsidRDefault="00097984" w:rsidP="00097984"/>
    <w:p w14:paraId="2470DCAB" w14:textId="77777777" w:rsidR="00097984" w:rsidRDefault="00097984" w:rsidP="00097984"/>
    <w:p w14:paraId="3FCE8FB0" w14:textId="77777777" w:rsidR="00097984" w:rsidRDefault="00097984" w:rsidP="00097984"/>
    <w:p w14:paraId="148D80E0" w14:textId="77777777" w:rsidR="00097984" w:rsidRDefault="00097984" w:rsidP="00097984"/>
    <w:p w14:paraId="723241EF" w14:textId="77777777" w:rsidR="00097984" w:rsidRDefault="00097984" w:rsidP="00097984"/>
    <w:p w14:paraId="3B4B3511" w14:textId="77777777" w:rsidR="00097984" w:rsidRPr="00097984" w:rsidRDefault="00097984" w:rsidP="00097984"/>
    <w:p w14:paraId="6512323E" w14:textId="77777777" w:rsidR="00097984" w:rsidRDefault="00097984">
      <w:pPr>
        <w:pStyle w:val="Title"/>
        <w:rPr>
          <w:sz w:val="24"/>
          <w:szCs w:val="24"/>
        </w:rPr>
      </w:pPr>
    </w:p>
    <w:p w14:paraId="5D334FE0" w14:textId="77777777" w:rsidR="00097984" w:rsidRDefault="00097984">
      <w:pPr>
        <w:pStyle w:val="Title"/>
        <w:rPr>
          <w:sz w:val="24"/>
          <w:szCs w:val="24"/>
        </w:rPr>
      </w:pPr>
    </w:p>
    <w:p w14:paraId="568726AD" w14:textId="77777777" w:rsidR="00097984" w:rsidRPr="00097984" w:rsidRDefault="00097984" w:rsidP="00097984"/>
    <w:p w14:paraId="61F68D0B" w14:textId="77777777" w:rsidR="00097984" w:rsidRDefault="00097984">
      <w:pPr>
        <w:pStyle w:val="Title"/>
        <w:rPr>
          <w:sz w:val="24"/>
          <w:szCs w:val="24"/>
        </w:rPr>
      </w:pPr>
    </w:p>
    <w:p w14:paraId="60949588" w14:textId="148C35BF" w:rsidR="000F51DB" w:rsidRDefault="00217313">
      <w:pPr>
        <w:pStyle w:val="Title"/>
        <w:rPr>
          <w:b w:val="0"/>
          <w:sz w:val="24"/>
          <w:szCs w:val="24"/>
        </w:rPr>
      </w:pPr>
      <w:r>
        <w:rPr>
          <w:sz w:val="24"/>
          <w:szCs w:val="24"/>
        </w:rPr>
        <w:t>Table of Contents</w:t>
      </w:r>
    </w:p>
    <w:sdt>
      <w:sdtPr>
        <w:id w:val="-1525706848"/>
        <w:docPartObj>
          <w:docPartGallery w:val="Table of Contents"/>
          <w:docPartUnique/>
        </w:docPartObj>
      </w:sdtPr>
      <w:sdtContent>
        <w:p w14:paraId="3F396683" w14:textId="77777777" w:rsidR="000F51DB" w:rsidRDefault="00217313">
          <w:pPr>
            <w:widowControl w:val="0"/>
            <w:tabs>
              <w:tab w:val="right" w:leader="dot" w:pos="12000"/>
            </w:tabs>
            <w:spacing w:before="60"/>
            <w:rPr>
              <w:color w:val="000000"/>
            </w:rPr>
          </w:pPr>
          <w:r>
            <w:fldChar w:fldCharType="begin"/>
          </w:r>
          <w:r>
            <w:instrText xml:space="preserve"> TOC \h \u \z \t "Heading 1,1,Heading 2,2,Heading 3,3,Heading 4,4,Heading 5,5,Heading 6,6,"</w:instrText>
          </w:r>
          <w:r>
            <w:fldChar w:fldCharType="separate"/>
          </w:r>
          <w:hyperlink w:anchor="_heading=h.2et92p0">
            <w:r>
              <w:rPr>
                <w:color w:val="000000"/>
              </w:rPr>
              <w:t>Introduction</w:t>
            </w:r>
            <w:r>
              <w:rPr>
                <w:color w:val="000000"/>
              </w:rPr>
              <w:tab/>
              <w:t>6</w:t>
            </w:r>
          </w:hyperlink>
        </w:p>
        <w:p w14:paraId="181E7CD8" w14:textId="77777777" w:rsidR="000F51DB" w:rsidRDefault="00217313">
          <w:pPr>
            <w:widowControl w:val="0"/>
            <w:tabs>
              <w:tab w:val="right" w:leader="dot" w:pos="12000"/>
            </w:tabs>
            <w:spacing w:before="60"/>
            <w:rPr>
              <w:color w:val="000000"/>
            </w:rPr>
          </w:pPr>
          <w:hyperlink w:anchor="_heading=h.4d34og8">
            <w:r>
              <w:rPr>
                <w:color w:val="000000"/>
              </w:rPr>
              <w:t>Analysis</w:t>
            </w:r>
            <w:r>
              <w:rPr>
                <w:color w:val="000000"/>
              </w:rPr>
              <w:tab/>
              <w:t>8</w:t>
            </w:r>
          </w:hyperlink>
        </w:p>
        <w:p w14:paraId="64A8285C" w14:textId="77777777" w:rsidR="000F51DB" w:rsidRDefault="00217313">
          <w:pPr>
            <w:widowControl w:val="0"/>
            <w:tabs>
              <w:tab w:val="right" w:leader="dot" w:pos="12000"/>
            </w:tabs>
            <w:spacing w:before="60"/>
            <w:rPr>
              <w:color w:val="000000"/>
            </w:rPr>
          </w:pPr>
          <w:hyperlink w:anchor="_heading=h.2s8eyo1">
            <w:r>
              <w:rPr>
                <w:color w:val="000000"/>
              </w:rPr>
              <w:t>Recommendations and Change Management</w:t>
            </w:r>
            <w:r>
              <w:rPr>
                <w:color w:val="000000"/>
              </w:rPr>
              <w:tab/>
              <w:t>16</w:t>
            </w:r>
          </w:hyperlink>
        </w:p>
        <w:p w14:paraId="22212C9D" w14:textId="77777777" w:rsidR="000F51DB" w:rsidRDefault="00217313">
          <w:pPr>
            <w:widowControl w:val="0"/>
            <w:tabs>
              <w:tab w:val="right" w:leader="dot" w:pos="12000"/>
            </w:tabs>
            <w:spacing w:before="60"/>
            <w:rPr>
              <w:color w:val="000000"/>
            </w:rPr>
          </w:pPr>
          <w:hyperlink w:anchor="_heading=h.17dp8vu">
            <w:r>
              <w:rPr>
                <w:color w:val="000000"/>
              </w:rPr>
              <w:t>Action Plan</w:t>
            </w:r>
            <w:r>
              <w:rPr>
                <w:color w:val="000000"/>
              </w:rPr>
              <w:tab/>
              <w:t>22</w:t>
            </w:r>
          </w:hyperlink>
        </w:p>
        <w:p w14:paraId="6DB938AE" w14:textId="77777777" w:rsidR="000F51DB" w:rsidRDefault="00217313">
          <w:pPr>
            <w:widowControl w:val="0"/>
            <w:tabs>
              <w:tab w:val="right" w:leader="dot" w:pos="12000"/>
            </w:tabs>
            <w:spacing w:before="60"/>
            <w:rPr>
              <w:color w:val="000000"/>
            </w:rPr>
          </w:pPr>
          <w:hyperlink w:anchor="_heading=h.3rdcrjn">
            <w:r>
              <w:rPr>
                <w:color w:val="000000"/>
              </w:rPr>
              <w:t>Conclusion</w:t>
            </w:r>
            <w:r>
              <w:rPr>
                <w:color w:val="000000"/>
              </w:rPr>
              <w:tab/>
              <w:t>26</w:t>
            </w:r>
          </w:hyperlink>
        </w:p>
        <w:p w14:paraId="75C06D82" w14:textId="77777777" w:rsidR="000F51DB" w:rsidRDefault="00217313">
          <w:pPr>
            <w:widowControl w:val="0"/>
            <w:tabs>
              <w:tab w:val="right" w:leader="dot" w:pos="12000"/>
            </w:tabs>
            <w:spacing w:before="60"/>
            <w:rPr>
              <w:color w:val="000000"/>
            </w:rPr>
          </w:pPr>
          <w:hyperlink w:anchor="_heading=h.87m60qxdqgs5">
            <w:r>
              <w:rPr>
                <w:color w:val="000000"/>
              </w:rPr>
              <w:t>Reference List</w:t>
            </w:r>
            <w:r>
              <w:rPr>
                <w:color w:val="000000"/>
              </w:rPr>
              <w:tab/>
              <w:t>28</w:t>
            </w:r>
          </w:hyperlink>
          <w:r>
            <w:fldChar w:fldCharType="end"/>
          </w:r>
        </w:p>
      </w:sdtContent>
    </w:sdt>
    <w:p w14:paraId="72360FA1" w14:textId="77777777" w:rsidR="000F51DB" w:rsidRDefault="00217313">
      <w:pPr>
        <w:pStyle w:val="Title"/>
        <w:jc w:val="both"/>
        <w:rPr>
          <w:b w:val="0"/>
          <w:sz w:val="24"/>
          <w:szCs w:val="24"/>
        </w:rPr>
      </w:pPr>
      <w:bookmarkStart w:id="12" w:name="_heading=h.ukp2y8nmbkbs" w:colFirst="0" w:colLast="0"/>
      <w:bookmarkEnd w:id="12"/>
      <w:r>
        <w:br w:type="page"/>
      </w:r>
    </w:p>
    <w:p w14:paraId="1F0299FD" w14:textId="77777777" w:rsidR="000F51DB" w:rsidRDefault="00217313">
      <w:pPr>
        <w:pStyle w:val="Title"/>
      </w:pPr>
      <w:bookmarkStart w:id="13" w:name="_heading=h.3znysh7" w:colFirst="0" w:colLast="0"/>
      <w:bookmarkEnd w:id="13"/>
      <w:r>
        <w:rPr>
          <w:sz w:val="24"/>
          <w:szCs w:val="24"/>
          <w:u w:val="none"/>
        </w:rPr>
        <w:lastRenderedPageBreak/>
        <w:t xml:space="preserve">Executive Summary </w:t>
      </w:r>
    </w:p>
    <w:p w14:paraId="41DA342F" w14:textId="77777777" w:rsidR="000F51DB" w:rsidRDefault="00217313">
      <w:r>
        <w:t xml:space="preserve">Radisson Blu has been one of the most notable hotel chains worldwide. In Romania, Radisson Blu situated in Bucharest has gained brand recognition among the public as a 5-star hotel that provides exceptional services. It has focused on expanding its services globally yet individually, the hotels have not been performing well due to operational inefficiencies. One of the notable issues in the organisation is the lack of proper parking services which has led to customer complaints and reduction in its popularity among the public. The organisation has a lack of operational efficiency leading to delayed services and increased customer dissatisfaction. This can also cause the issue of reduced revenue generation since the hotel’s services are not up to the mark. The issue of inadequate parking services </w:t>
      </w:r>
      <w:proofErr w:type="gramStart"/>
      <w:r>
        <w:t>have</w:t>
      </w:r>
      <w:proofErr w:type="gramEnd"/>
      <w:r>
        <w:t xml:space="preserve"> been related to the lack of communication among the workers as well as the shift of focus to expansion rather than improving service quality of each of the operating hotels structures. Customers have complained about the lack of valets and inefficiency in guiding the parking directions leading to dissatisfaction and brand reputation </w:t>
      </w:r>
      <w:proofErr w:type="spellStart"/>
      <w:r>
        <w:t>tarnishment</w:t>
      </w:r>
      <w:proofErr w:type="spellEnd"/>
      <w:r>
        <w:t xml:space="preserve">. This also creates decreased customer flow and the lack of revenue generation which affects the productivity of the hotel chain and its profitability in the market decreases. </w:t>
      </w:r>
    </w:p>
    <w:p w14:paraId="6B10CE88" w14:textId="77777777" w:rsidR="000F51DB" w:rsidRDefault="00217313">
      <w:r>
        <w:t xml:space="preserve">This report has identified these issues in the organisation indicating how the organisation has been unable to address them effectively. It found that in the UK, the popularity of the hotel chain is minimal in contrast to the brand awareness. It has also been identified that the hotel is situated at one of the busiest locations in the country which makes it integral for parking facilities to have high coordination and response. To analyse these issues the frameworks of STEEPLE, SWOT and TOWS, the external and internal factors that have fuelled the issue of parking services have been analysed. </w:t>
      </w:r>
    </w:p>
    <w:p w14:paraId="7ED020FA" w14:textId="77777777" w:rsidR="000F51DB" w:rsidRDefault="00217313">
      <w:r>
        <w:t xml:space="preserve">Radisson Blu’s internal environment analysis has identified that it has the strengths of strong brand recognition, wide customer base, and extensive </w:t>
      </w:r>
      <w:proofErr w:type="gramStart"/>
      <w:r>
        <w:t>amount</w:t>
      </w:r>
      <w:proofErr w:type="gramEnd"/>
      <w:r>
        <w:t xml:space="preserve"> of services. However, it has also faced the weaknesses of less popularity, reduced service quality, and lack of focus on development of facilities. Among the opportunities, it can explore technology integration, improve service quality and create partnerships with local businesses. While there are threats of competition, operational inefficiency and the problem of the busy location. Utilising these factors, the TOWS analysis indicated that brand identity of the organisation and the wide customer base can be used to create more beneficial partnerships and technology use can be used to hire capable staff and make the operations automated and error-free. </w:t>
      </w:r>
    </w:p>
    <w:p w14:paraId="118E147A" w14:textId="77777777" w:rsidR="000F51DB" w:rsidRDefault="00217313">
      <w:r>
        <w:lastRenderedPageBreak/>
        <w:t xml:space="preserve">The consultancy suggested recommendations to improve the identified issues and address the weaknesses and threats outlined in the SWOT analysis. It indicated that infrastructure development and extending partnerships can address the hassle of parking spaces. Moreover, the solution of technology integration can increase operational efficiency leading to reduced delays. It also identified service renovation and improving guest experiences as solutions to improve customer satisfaction. </w:t>
      </w:r>
      <w:proofErr w:type="gramStart"/>
      <w:r>
        <w:t>Moreover</w:t>
      </w:r>
      <w:proofErr w:type="gramEnd"/>
      <w:r>
        <w:t xml:space="preserve"> the revenue reduction can be addressed by optimising the costs and operations. The report also identified that implementation of changes using change management models of Kotter’s 8 step model and Lewin’s change management model are essential for initialising the changes within the organisation. These solutions can improve guest loyalty and satisfaction in using the services offered by the organisation. It has also been identified that implementing these solutions will improve the market position of Radisson Blu which can give competitive advantage to the organisation. Also, these recommended solutions can reduce the traffic congestion problems in the area in which it is situated addressing the parking issues as well. The report indicated that these suggestions can be implemented in the organisation using change management models ensuring that the changes are implemented and integrated into the business models without resistance and other hindrances.</w:t>
      </w:r>
    </w:p>
    <w:p w14:paraId="12B45754" w14:textId="77777777" w:rsidR="000F51DB" w:rsidRDefault="00217313">
      <w:r>
        <w:t xml:space="preserve">The proposed recommendations are further required to be monitored and measured through several methods that will indicate the impact that the solutions will have on the hotel. The success rate or the impact of the solutions for Radisson Blu will be measured through the procedures of Key Performance Indicators (KPIs). KPIs are one of the most effective and crucial for the measurement of the success of the change management in the businesses. The integration with the KPIs methods will provide clear and quantifiable data to access the outcomes and performance of the change initiatives within the hotel. Also, the constant focus on the surveys and the feedback will help the hotel to acquire the impact of the new changes implemented. However, the integration of the changes within an organisation requires notable investments that are crucial for the successful implementation. The costs for the implementation of changes within the hotel will be assumed to be an average of about £550,000. Also, these costs are required to be invested in certain phases like in the operational efficiencies, infrastructural developments, technological integration and many more. In addition, some additional costs are also included in the estimation to cover up the costs that will be required in managing the changes and in integrating with the local authorities or the communities. The additional cost will be about £20,000 to cover up the small investments </w:t>
      </w:r>
      <w:r>
        <w:lastRenderedPageBreak/>
        <w:t xml:space="preserve">associated with the changes. However, it can be said that the consultancy report for Hotel Radisson Blu Bucharest will be beneficial in </w:t>
      </w:r>
      <w:proofErr w:type="gramStart"/>
      <w:r>
        <w:t>addressing its problem to a great extent</w:t>
      </w:r>
      <w:proofErr w:type="gramEnd"/>
      <w:r>
        <w:t xml:space="preserve">. Also, the proposed solutions will make overall improvements in the hotel leading the hotel to attain competitive edge and become one of the innovative hotel service providers. </w:t>
      </w:r>
    </w:p>
    <w:p w14:paraId="2B86DE2D" w14:textId="77777777" w:rsidR="000F51DB" w:rsidRDefault="00217313">
      <w:pPr>
        <w:pStyle w:val="Heading1"/>
      </w:pPr>
      <w:bookmarkStart w:id="14" w:name="_heading=h.j08hbliap00r" w:colFirst="0" w:colLast="0"/>
      <w:bookmarkEnd w:id="14"/>
      <w:r>
        <w:br w:type="page"/>
      </w:r>
    </w:p>
    <w:p w14:paraId="700621B6" w14:textId="77777777" w:rsidR="000F51DB" w:rsidRDefault="00217313">
      <w:pPr>
        <w:pStyle w:val="Heading1"/>
      </w:pPr>
      <w:bookmarkStart w:id="15" w:name="_heading=h.2et92p0" w:colFirst="0" w:colLast="0"/>
      <w:bookmarkEnd w:id="15"/>
      <w:r>
        <w:lastRenderedPageBreak/>
        <w:t>Introduction</w:t>
      </w:r>
    </w:p>
    <w:p w14:paraId="36483A41" w14:textId="77777777" w:rsidR="000F51DB" w:rsidRDefault="00217313">
      <w:r>
        <w:t xml:space="preserve">Organisational consultancy refers to the process of analysing a company’s operations </w:t>
      </w:r>
      <w:proofErr w:type="gramStart"/>
      <w:r>
        <w:t>in order to</w:t>
      </w:r>
      <w:proofErr w:type="gramEnd"/>
      <w:r>
        <w:t xml:space="preserve"> provide advice for improvement. The consultants help to identify the potential issues faced by an organisation </w:t>
      </w:r>
      <w:proofErr w:type="gramStart"/>
      <w:r>
        <w:t>in order to</w:t>
      </w:r>
      <w:proofErr w:type="gramEnd"/>
      <w:r>
        <w:t xml:space="preserve"> develop solutions and evaluate them to recommend proper strategic changes which can boost the organisation’s reputation (Newton, 2020). In this report, the hotel Radisson Blu situated in Bucharest, Romania will be studied and an issue specific to the hotel will be discussed. Radisson Blu is a luxury hotel chain that offers rooms for accommodation to the guests from around the world. In the case of Radisson Blu in Bucharest, this hotel is situated in Romania specifically in Calea </w:t>
      </w:r>
      <w:proofErr w:type="spellStart"/>
      <w:r>
        <w:t>Victoriei</w:t>
      </w:r>
      <w:proofErr w:type="spellEnd"/>
      <w:r>
        <w:t xml:space="preserve"> 63-81. It is known for its </w:t>
      </w:r>
      <w:proofErr w:type="gramStart"/>
      <w:r>
        <w:t>high end</w:t>
      </w:r>
      <w:proofErr w:type="gramEnd"/>
      <w:r>
        <w:t xml:space="preserve"> accommodations, elegant appearance, and luxurious amenities. </w:t>
      </w:r>
    </w:p>
    <w:p w14:paraId="0BEFA243" w14:textId="77777777" w:rsidR="000F51DB" w:rsidRDefault="000F51DB"/>
    <w:p w14:paraId="0330A53B" w14:textId="77777777" w:rsidR="000F51DB" w:rsidRDefault="00217313">
      <w:r>
        <w:t xml:space="preserve">The hotel provides various accommodations to the visitors and the people with luxury rooms and suites for the economy class. It offers a variety of rooms that includes business class, superior and suites. The rooms are designed elegantly with modern furnishings and that comes with free </w:t>
      </w:r>
      <w:proofErr w:type="spellStart"/>
      <w:r>
        <w:t>WiFi</w:t>
      </w:r>
      <w:proofErr w:type="spellEnd"/>
      <w:r>
        <w:t xml:space="preserve">, minibars, flat-screen TVs, and tea/coffee makers. The hotel is one of the most renowned and is recognised for its luxurious services to the travellers (Radisson Hotels, 2023). Radisson Blu currently operates only in Romania as the Radisson Blu Hotel Bucharest. Within the United Kingdom, the hotel is represented particularly in the larger cities and fundamental tourist destinations. Also, it can be said that the hotel has a wider presence in the UK with several high-quality hotels which are primarily located in the key airport, business, and tourist hubs (Radisson Hotels, 2020). These expanded properties of the hotel </w:t>
      </w:r>
      <w:proofErr w:type="gramStart"/>
      <w:r>
        <w:t>caters</w:t>
      </w:r>
      <w:proofErr w:type="gramEnd"/>
      <w:r>
        <w:t xml:space="preserve"> to a wide range of guests and travellers by offering luxurious amenities according to their needs, modern conference facilities and excellent service standards. As per Statista (2022), the brand awareness of Radisson Blu is at 67% in the UK. </w:t>
      </w:r>
      <w:proofErr w:type="gramStart"/>
      <w:r>
        <w:t>However</w:t>
      </w:r>
      <w:proofErr w:type="gramEnd"/>
      <w:r>
        <w:t xml:space="preserve"> it has a low score on usage and popularity which contrasts with brand awareness. This indicates that Radisson Blu is not a popular choice among the customers. This is also extended to Radisson Blu’s hotel chain in Bucharest where the customer inflow is less due to less popularity as a convenient option for the customers.</w:t>
      </w:r>
    </w:p>
    <w:p w14:paraId="7C3F8772" w14:textId="77777777" w:rsidR="000F51DB" w:rsidRDefault="000F51DB"/>
    <w:p w14:paraId="2C3C1767" w14:textId="77777777" w:rsidR="000F51DB" w:rsidRDefault="00217313">
      <w:r>
        <w:t xml:space="preserve">One of the main issues faced by Radisson Blu in Bucharest is the location. Since the hotel is situated in one of the busiest areas in Bucharest, it acts as a negative factor for guests due to heavy traffic and lack of sufficient parking. This can be one of the factors leading to customers not finding </w:t>
      </w:r>
      <w:r>
        <w:lastRenderedPageBreak/>
        <w:t xml:space="preserve">convenience with Radisson Blu. Customers complain about parking spaces being inconvenient with a lack of valets and consistent absence and high charges (Trip Advisor, 2025). This indicates a lack of operational efficiency and registration of customer complaints leading to dissatisfaction and reduced customer flow. For this issue, improving the operations and keeping consistent communication for immediate recovery needs to be implemented (Wu and Zhao, 2023). </w:t>
      </w:r>
    </w:p>
    <w:p w14:paraId="185AA60F" w14:textId="77777777" w:rsidR="000F51DB" w:rsidRDefault="000F51DB">
      <w:pPr>
        <w:pStyle w:val="Heading1"/>
      </w:pPr>
      <w:bookmarkStart w:id="16" w:name="_heading=h.tyjcwt" w:colFirst="0" w:colLast="0"/>
      <w:bookmarkEnd w:id="16"/>
    </w:p>
    <w:p w14:paraId="68A1468B" w14:textId="77777777" w:rsidR="000F51DB" w:rsidRDefault="00217313">
      <w:r>
        <w:t xml:space="preserve">This consultancy will analyse extensively the identified problem through thorough analysis of the problem of the hotel. For the effective analysis different frameworks like STEEPLE, SWOT and TOWS to find effective solutions for the problem. As the problem of the hotel surrounds the traffic and parking facilities, the problem requires action-oriented analysis considering the safety of the environment of the hotel. After thorough analysis, our consultancy will provide efficient recommendations for the hotel along with the change management processes and procedures to ensure seamless changes within the organisation. The hotel will be also informed about the latest required budget for the changes and maintenance costs which are relevant to the size of the hotel. Then, an action plan will be provided for the hotel to follow for managing the change possess and solving the identified problem of the hotel. </w:t>
      </w:r>
    </w:p>
    <w:p w14:paraId="0E1C2C13" w14:textId="77777777" w:rsidR="000F51DB" w:rsidRDefault="00217313">
      <w:pPr>
        <w:pStyle w:val="Heading1"/>
      </w:pPr>
      <w:bookmarkStart w:id="17" w:name="_heading=h.1t3h5sf" w:colFirst="0" w:colLast="0"/>
      <w:bookmarkEnd w:id="17"/>
      <w:r>
        <w:br w:type="page"/>
      </w:r>
    </w:p>
    <w:p w14:paraId="69D385C1" w14:textId="77777777" w:rsidR="000F51DB" w:rsidRDefault="00217313">
      <w:pPr>
        <w:pStyle w:val="Heading1"/>
      </w:pPr>
      <w:bookmarkStart w:id="18" w:name="_heading=h.4d34og8" w:colFirst="0" w:colLast="0"/>
      <w:bookmarkEnd w:id="18"/>
      <w:r>
        <w:lastRenderedPageBreak/>
        <w:t xml:space="preserve">Analysis </w:t>
      </w:r>
    </w:p>
    <w:p w14:paraId="72BF276F" w14:textId="77777777" w:rsidR="000F51DB" w:rsidRDefault="00217313">
      <w:r>
        <w:t xml:space="preserve">The main issue found in Radisson </w:t>
      </w:r>
      <w:proofErr w:type="gramStart"/>
      <w:r>
        <w:t>Blu,</w:t>
      </w:r>
      <w:proofErr w:type="gramEnd"/>
      <w:r>
        <w:t xml:space="preserve"> Bucharest is the issue with its parking facilities caused by inefficient operations. In this section, the issue will be elaborated and evaluated based on the external and internal factors that influence Radisson Blu’s operations. The related issues will be </w:t>
      </w:r>
      <w:proofErr w:type="gramStart"/>
      <w:r>
        <w:t>highlighted</w:t>
      </w:r>
      <w:proofErr w:type="gramEnd"/>
      <w:r>
        <w:t xml:space="preserve"> and their possible implications will be discussed.</w:t>
      </w:r>
    </w:p>
    <w:p w14:paraId="2A58C3DD" w14:textId="77777777" w:rsidR="000F51DB" w:rsidRDefault="00217313">
      <w:r>
        <w:t xml:space="preserve">The main issue identified is the </w:t>
      </w:r>
      <w:r>
        <w:rPr>
          <w:b/>
        </w:rPr>
        <w:t>lack of proper parking facilities</w:t>
      </w:r>
      <w:r>
        <w:t xml:space="preserve"> with customers complaining about this service. In one of the cases, a customer found issues with the number of valets which was said to be quite limited due to which handling multiple customers at a time became inconvenient (Haider, 2025). Another customer complained about valets’ absence which was not expected in a </w:t>
      </w:r>
      <w:proofErr w:type="gramStart"/>
      <w:r>
        <w:t>5 star</w:t>
      </w:r>
      <w:proofErr w:type="gramEnd"/>
      <w:r>
        <w:t xml:space="preserve"> hotel such as Radisson Blu in Bucharest. This indicated that the hotel chain lacked efficient </w:t>
      </w:r>
      <w:proofErr w:type="gramStart"/>
      <w:r>
        <w:t>communication</w:t>
      </w:r>
      <w:proofErr w:type="gramEnd"/>
      <w:r>
        <w:t xml:space="preserve"> and the operation handling needed better management. Such reviews also negatively impacted the reputation of the hotel which can be the cause of high brand awareness yet less popularity of the hotel chain. </w:t>
      </w:r>
    </w:p>
    <w:p w14:paraId="2A5EB68D" w14:textId="77777777" w:rsidR="000F51DB" w:rsidRDefault="00217313">
      <w:r>
        <w:t>Another related issue that could be identified in the hotel is the</w:t>
      </w:r>
      <w:r>
        <w:rPr>
          <w:b/>
        </w:rPr>
        <w:t xml:space="preserve"> delayed service</w:t>
      </w:r>
      <w:r>
        <w:t xml:space="preserve">. The absence of valets and parking services leads to delayed services after complaints (Khalid </w:t>
      </w:r>
      <w:r>
        <w:rPr>
          <w:i/>
        </w:rPr>
        <w:t>et. al.,</w:t>
      </w:r>
      <w:r>
        <w:t xml:space="preserve"> 2021). This tarnishes the brand name of the hotel which is known for its luxury, quality service and amenities (Ali </w:t>
      </w:r>
      <w:r>
        <w:rPr>
          <w:i/>
        </w:rPr>
        <w:t xml:space="preserve">et. al., </w:t>
      </w:r>
      <w:r>
        <w:t>2021</w:t>
      </w:r>
      <w:proofErr w:type="gramStart"/>
      <w:r>
        <w:t>) .</w:t>
      </w:r>
      <w:proofErr w:type="gramEnd"/>
      <w:r>
        <w:t xml:space="preserve"> Since Radisson Blu in Bucharest is situated in a busy location, parking facilities are one of the most important services to be provided to the guests. As stated by Saragi </w:t>
      </w:r>
      <w:r>
        <w:rPr>
          <w:i/>
        </w:rPr>
        <w:t xml:space="preserve">et. al., </w:t>
      </w:r>
      <w:r>
        <w:t>(2022), a lack of proper service attendants can lead to congestion and cause decreased satisfaction.</w:t>
      </w:r>
    </w:p>
    <w:p w14:paraId="0E8DFAB8" w14:textId="77777777" w:rsidR="000F51DB" w:rsidRDefault="00217313">
      <w:r>
        <w:t>As the operational challenges create a lack in proper service delivery, the issue of</w:t>
      </w:r>
      <w:r>
        <w:rPr>
          <w:b/>
        </w:rPr>
        <w:t xml:space="preserve"> customer frustration and dissatisfaction</w:t>
      </w:r>
      <w:r>
        <w:t xml:space="preserve"> prevails. The first service needed by the customers after arriving at the hotel is the parking service which creates a first impression of the hotel (Selem </w:t>
      </w:r>
      <w:r>
        <w:rPr>
          <w:i/>
        </w:rPr>
        <w:t xml:space="preserve">et. al., </w:t>
      </w:r>
      <w:r>
        <w:t xml:space="preserve">2023). A negative experience can create a dissatisfied perspective which can lead to the customer never repeating any visit to the hotel (Kim and Han, 2023). This impacts the hotel’s claim for quality service and increases antagonistic feedback. </w:t>
      </w:r>
    </w:p>
    <w:p w14:paraId="77D820DC" w14:textId="77777777" w:rsidR="000F51DB" w:rsidRDefault="00217313">
      <w:r>
        <w:t xml:space="preserve">All these issues lead to the hotel losing on potential customers who will opt for other hotel chains that provide better parking services. Radisson Blu has intense competition from competitors which can be strengthened if the hotel received negative feedback. The option to choose alternative options can create an </w:t>
      </w:r>
      <w:r>
        <w:rPr>
          <w:b/>
        </w:rPr>
        <w:t>impact on the hotel revenue</w:t>
      </w:r>
      <w:r>
        <w:t xml:space="preserve"> and the higher costs for parking can fuel customers to opt for substitutes that provide better facilities at similar prices (Hayes </w:t>
      </w:r>
      <w:r>
        <w:rPr>
          <w:i/>
        </w:rPr>
        <w:t xml:space="preserve">et. al., </w:t>
      </w:r>
      <w:r>
        <w:t xml:space="preserve">2021). </w:t>
      </w:r>
    </w:p>
    <w:p w14:paraId="397184B8" w14:textId="77777777" w:rsidR="000F51DB" w:rsidRDefault="000F51DB"/>
    <w:p w14:paraId="52FD56CB" w14:textId="77777777" w:rsidR="000F51DB" w:rsidRDefault="00217313">
      <w:pPr>
        <w:rPr>
          <w:b/>
        </w:rPr>
      </w:pPr>
      <w:r>
        <w:rPr>
          <w:b/>
        </w:rPr>
        <w:lastRenderedPageBreak/>
        <w:t>STEEPLE framework</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2370"/>
        <w:gridCol w:w="5190"/>
      </w:tblGrid>
      <w:tr w:rsidR="000F51DB" w14:paraId="3D8799DD" w14:textId="77777777">
        <w:tc>
          <w:tcPr>
            <w:tcW w:w="1800" w:type="dxa"/>
            <w:shd w:val="clear" w:color="auto" w:fill="auto"/>
            <w:tcMar>
              <w:top w:w="100" w:type="dxa"/>
              <w:left w:w="100" w:type="dxa"/>
              <w:bottom w:w="100" w:type="dxa"/>
              <w:right w:w="100" w:type="dxa"/>
            </w:tcMar>
          </w:tcPr>
          <w:p w14:paraId="5BF77C51" w14:textId="77777777" w:rsidR="000F51DB" w:rsidRDefault="00217313">
            <w:pPr>
              <w:widowControl w:val="0"/>
              <w:pBdr>
                <w:top w:val="nil"/>
                <w:left w:val="nil"/>
                <w:bottom w:val="nil"/>
                <w:right w:val="nil"/>
                <w:between w:val="nil"/>
              </w:pBdr>
              <w:jc w:val="center"/>
              <w:rPr>
                <w:b/>
              </w:rPr>
            </w:pPr>
            <w:r>
              <w:rPr>
                <w:b/>
              </w:rPr>
              <w:t>Factors</w:t>
            </w:r>
          </w:p>
        </w:tc>
        <w:tc>
          <w:tcPr>
            <w:tcW w:w="2370" w:type="dxa"/>
            <w:shd w:val="clear" w:color="auto" w:fill="auto"/>
            <w:tcMar>
              <w:top w:w="100" w:type="dxa"/>
              <w:left w:w="100" w:type="dxa"/>
              <w:bottom w:w="100" w:type="dxa"/>
              <w:right w:w="100" w:type="dxa"/>
            </w:tcMar>
          </w:tcPr>
          <w:p w14:paraId="40690FB5" w14:textId="77777777" w:rsidR="000F51DB" w:rsidRDefault="00217313">
            <w:pPr>
              <w:widowControl w:val="0"/>
              <w:pBdr>
                <w:top w:val="nil"/>
                <w:left w:val="nil"/>
                <w:bottom w:val="nil"/>
                <w:right w:val="nil"/>
                <w:between w:val="nil"/>
              </w:pBdr>
              <w:jc w:val="center"/>
              <w:rPr>
                <w:b/>
              </w:rPr>
            </w:pPr>
            <w:r>
              <w:rPr>
                <w:b/>
              </w:rPr>
              <w:t>Elements</w:t>
            </w:r>
          </w:p>
        </w:tc>
        <w:tc>
          <w:tcPr>
            <w:tcW w:w="5190" w:type="dxa"/>
            <w:shd w:val="clear" w:color="auto" w:fill="auto"/>
            <w:tcMar>
              <w:top w:w="100" w:type="dxa"/>
              <w:left w:w="100" w:type="dxa"/>
              <w:bottom w:w="100" w:type="dxa"/>
              <w:right w:w="100" w:type="dxa"/>
            </w:tcMar>
          </w:tcPr>
          <w:p w14:paraId="198C7C41" w14:textId="77777777" w:rsidR="000F51DB" w:rsidRDefault="00217313">
            <w:pPr>
              <w:widowControl w:val="0"/>
              <w:pBdr>
                <w:top w:val="nil"/>
                <w:left w:val="nil"/>
                <w:bottom w:val="nil"/>
                <w:right w:val="nil"/>
                <w:between w:val="nil"/>
              </w:pBdr>
              <w:jc w:val="center"/>
              <w:rPr>
                <w:b/>
              </w:rPr>
            </w:pPr>
            <w:r>
              <w:rPr>
                <w:b/>
              </w:rPr>
              <w:t>Impact</w:t>
            </w:r>
          </w:p>
        </w:tc>
      </w:tr>
      <w:tr w:rsidR="000F51DB" w14:paraId="26E8BD2C" w14:textId="77777777">
        <w:tc>
          <w:tcPr>
            <w:tcW w:w="1800" w:type="dxa"/>
            <w:shd w:val="clear" w:color="auto" w:fill="auto"/>
            <w:tcMar>
              <w:top w:w="100" w:type="dxa"/>
              <w:left w:w="100" w:type="dxa"/>
              <w:bottom w:w="100" w:type="dxa"/>
              <w:right w:w="100" w:type="dxa"/>
            </w:tcMar>
          </w:tcPr>
          <w:p w14:paraId="16267B5E" w14:textId="77777777" w:rsidR="000F51DB" w:rsidRDefault="00217313">
            <w:pPr>
              <w:widowControl w:val="0"/>
              <w:pBdr>
                <w:top w:val="nil"/>
                <w:left w:val="nil"/>
                <w:bottom w:val="nil"/>
                <w:right w:val="nil"/>
                <w:between w:val="nil"/>
              </w:pBdr>
              <w:rPr>
                <w:b/>
              </w:rPr>
            </w:pPr>
            <w:r>
              <w:rPr>
                <w:b/>
              </w:rPr>
              <w:t>Social</w:t>
            </w:r>
          </w:p>
        </w:tc>
        <w:tc>
          <w:tcPr>
            <w:tcW w:w="2370" w:type="dxa"/>
            <w:shd w:val="clear" w:color="auto" w:fill="auto"/>
            <w:tcMar>
              <w:top w:w="100" w:type="dxa"/>
              <w:left w:w="100" w:type="dxa"/>
              <w:bottom w:w="100" w:type="dxa"/>
              <w:right w:w="100" w:type="dxa"/>
            </w:tcMar>
          </w:tcPr>
          <w:p w14:paraId="5D5794F2" w14:textId="77777777" w:rsidR="000F51DB" w:rsidRDefault="00217313">
            <w:pPr>
              <w:widowControl w:val="0"/>
              <w:pBdr>
                <w:top w:val="nil"/>
                <w:left w:val="nil"/>
                <w:bottom w:val="nil"/>
                <w:right w:val="nil"/>
                <w:between w:val="nil"/>
              </w:pBdr>
            </w:pPr>
            <w:r>
              <w:t>Guest expectation and customer satisfaction.</w:t>
            </w:r>
          </w:p>
        </w:tc>
        <w:tc>
          <w:tcPr>
            <w:tcW w:w="5190" w:type="dxa"/>
            <w:shd w:val="clear" w:color="auto" w:fill="auto"/>
            <w:tcMar>
              <w:top w:w="100" w:type="dxa"/>
              <w:left w:w="100" w:type="dxa"/>
              <w:bottom w:w="100" w:type="dxa"/>
              <w:right w:w="100" w:type="dxa"/>
            </w:tcMar>
          </w:tcPr>
          <w:p w14:paraId="03F9F2EA" w14:textId="77777777" w:rsidR="000F51DB" w:rsidRDefault="00217313">
            <w:pPr>
              <w:widowControl w:val="0"/>
              <w:pBdr>
                <w:top w:val="nil"/>
                <w:left w:val="nil"/>
                <w:bottom w:val="nil"/>
                <w:right w:val="nil"/>
                <w:between w:val="nil"/>
              </w:pBdr>
            </w:pPr>
            <w:r>
              <w:t xml:space="preserve">As per a survey, only 13% of the hotel customers of Romania visit the hotel and others that know the hotel hesitates due to the busiest street and lacking parking availability </w:t>
            </w:r>
            <w:r>
              <w:rPr>
                <w:highlight w:val="white"/>
              </w:rPr>
              <w:t>(Statista, 2022)</w:t>
            </w:r>
            <w:r>
              <w:t xml:space="preserve">. The guests of the hotel that experience the situation of heavy traffic and limited parking area could affect their likelihood and satisfaction for the hotel. This could have a negative impact on the hotel’s reputation and might create obstacles for both the local and international travellers. </w:t>
            </w:r>
          </w:p>
        </w:tc>
      </w:tr>
      <w:tr w:rsidR="000F51DB" w14:paraId="43238A41" w14:textId="77777777">
        <w:tc>
          <w:tcPr>
            <w:tcW w:w="1800" w:type="dxa"/>
            <w:shd w:val="clear" w:color="auto" w:fill="auto"/>
            <w:tcMar>
              <w:top w:w="100" w:type="dxa"/>
              <w:left w:w="100" w:type="dxa"/>
              <w:bottom w:w="100" w:type="dxa"/>
              <w:right w:w="100" w:type="dxa"/>
            </w:tcMar>
          </w:tcPr>
          <w:p w14:paraId="49AE035F" w14:textId="77777777" w:rsidR="000F51DB" w:rsidRDefault="00217313">
            <w:pPr>
              <w:widowControl w:val="0"/>
              <w:pBdr>
                <w:top w:val="nil"/>
                <w:left w:val="nil"/>
                <w:bottom w:val="nil"/>
                <w:right w:val="nil"/>
                <w:between w:val="nil"/>
              </w:pBdr>
              <w:rPr>
                <w:b/>
              </w:rPr>
            </w:pPr>
            <w:r>
              <w:rPr>
                <w:b/>
              </w:rPr>
              <w:t>Technological</w:t>
            </w:r>
          </w:p>
        </w:tc>
        <w:tc>
          <w:tcPr>
            <w:tcW w:w="2370" w:type="dxa"/>
            <w:shd w:val="clear" w:color="auto" w:fill="auto"/>
            <w:tcMar>
              <w:top w:w="100" w:type="dxa"/>
              <w:left w:w="100" w:type="dxa"/>
              <w:bottom w:w="100" w:type="dxa"/>
              <w:right w:w="100" w:type="dxa"/>
            </w:tcMar>
          </w:tcPr>
          <w:p w14:paraId="33C42ACE" w14:textId="77777777" w:rsidR="000F51DB" w:rsidRDefault="00217313">
            <w:pPr>
              <w:widowControl w:val="0"/>
              <w:pBdr>
                <w:top w:val="nil"/>
                <w:left w:val="nil"/>
                <w:bottom w:val="nil"/>
                <w:right w:val="nil"/>
                <w:between w:val="nil"/>
              </w:pBdr>
            </w:pPr>
            <w:r>
              <w:t xml:space="preserve">Lack of availability of smart parking systems. </w:t>
            </w:r>
          </w:p>
        </w:tc>
        <w:tc>
          <w:tcPr>
            <w:tcW w:w="5190" w:type="dxa"/>
            <w:shd w:val="clear" w:color="auto" w:fill="auto"/>
            <w:tcMar>
              <w:top w:w="100" w:type="dxa"/>
              <w:left w:w="100" w:type="dxa"/>
              <w:bottom w:w="100" w:type="dxa"/>
              <w:right w:w="100" w:type="dxa"/>
            </w:tcMar>
          </w:tcPr>
          <w:p w14:paraId="07AAEBC5" w14:textId="77777777" w:rsidR="000F51DB" w:rsidRDefault="00217313">
            <w:pPr>
              <w:widowControl w:val="0"/>
              <w:pBdr>
                <w:top w:val="nil"/>
                <w:left w:val="nil"/>
                <w:bottom w:val="nil"/>
                <w:right w:val="nil"/>
                <w:between w:val="nil"/>
              </w:pBdr>
            </w:pPr>
            <w:r>
              <w:t>Lacking technological advancements in managing the parking area significantly accelerates the problem for the hotel industry (</w:t>
            </w:r>
            <w:proofErr w:type="spellStart"/>
            <w:r>
              <w:t>Giotis</w:t>
            </w:r>
            <w:proofErr w:type="spellEnd"/>
            <w:r>
              <w:t xml:space="preserve"> and </w:t>
            </w:r>
            <w:proofErr w:type="spellStart"/>
            <w:r>
              <w:t>Papadionysiou</w:t>
            </w:r>
            <w:proofErr w:type="spellEnd"/>
            <w:r>
              <w:t xml:space="preserve">, 2022). These technological accommodations for the management of the parking plot requires operational apps or smart systems to process the seamless operations of the parking area and thereby enhancing customer satisfaction and failing to do so might worsen the problem for the </w:t>
            </w:r>
            <w:proofErr w:type="gramStart"/>
            <w:r>
              <w:t>hotel as a whole</w:t>
            </w:r>
            <w:proofErr w:type="gramEnd"/>
            <w:r>
              <w:t xml:space="preserve">. </w:t>
            </w:r>
          </w:p>
        </w:tc>
      </w:tr>
      <w:tr w:rsidR="000F51DB" w14:paraId="0DD510C9" w14:textId="77777777">
        <w:tc>
          <w:tcPr>
            <w:tcW w:w="1800" w:type="dxa"/>
            <w:shd w:val="clear" w:color="auto" w:fill="auto"/>
            <w:tcMar>
              <w:top w:w="100" w:type="dxa"/>
              <w:left w:w="100" w:type="dxa"/>
              <w:bottom w:w="100" w:type="dxa"/>
              <w:right w:w="100" w:type="dxa"/>
            </w:tcMar>
          </w:tcPr>
          <w:p w14:paraId="457BC777" w14:textId="77777777" w:rsidR="000F51DB" w:rsidRDefault="00217313">
            <w:pPr>
              <w:widowControl w:val="0"/>
              <w:pBdr>
                <w:top w:val="nil"/>
                <w:left w:val="nil"/>
                <w:bottom w:val="nil"/>
                <w:right w:val="nil"/>
                <w:between w:val="nil"/>
              </w:pBdr>
              <w:rPr>
                <w:b/>
              </w:rPr>
            </w:pPr>
            <w:r>
              <w:rPr>
                <w:b/>
              </w:rPr>
              <w:t>Economical</w:t>
            </w:r>
          </w:p>
        </w:tc>
        <w:tc>
          <w:tcPr>
            <w:tcW w:w="2370" w:type="dxa"/>
            <w:shd w:val="clear" w:color="auto" w:fill="auto"/>
            <w:tcMar>
              <w:top w:w="100" w:type="dxa"/>
              <w:left w:w="100" w:type="dxa"/>
              <w:bottom w:w="100" w:type="dxa"/>
              <w:right w:w="100" w:type="dxa"/>
            </w:tcMar>
          </w:tcPr>
          <w:p w14:paraId="389FF0A1" w14:textId="77777777" w:rsidR="000F51DB" w:rsidRDefault="00217313">
            <w:pPr>
              <w:widowControl w:val="0"/>
              <w:pBdr>
                <w:top w:val="nil"/>
                <w:left w:val="nil"/>
                <w:bottom w:val="nil"/>
                <w:right w:val="nil"/>
                <w:between w:val="nil"/>
              </w:pBdr>
            </w:pPr>
            <w:r>
              <w:t>Rate of Inflation</w:t>
            </w:r>
          </w:p>
        </w:tc>
        <w:tc>
          <w:tcPr>
            <w:tcW w:w="5190" w:type="dxa"/>
            <w:shd w:val="clear" w:color="auto" w:fill="auto"/>
            <w:tcMar>
              <w:top w:w="100" w:type="dxa"/>
              <w:left w:w="100" w:type="dxa"/>
              <w:bottom w:w="100" w:type="dxa"/>
              <w:right w:w="100" w:type="dxa"/>
            </w:tcMar>
          </w:tcPr>
          <w:p w14:paraId="6ADF2681" w14:textId="77777777" w:rsidR="000F51DB" w:rsidRDefault="00217313">
            <w:pPr>
              <w:widowControl w:val="0"/>
              <w:pBdr>
                <w:top w:val="nil"/>
                <w:left w:val="nil"/>
                <w:bottom w:val="nil"/>
                <w:right w:val="nil"/>
                <w:between w:val="nil"/>
              </w:pBdr>
            </w:pPr>
            <w:r>
              <w:t xml:space="preserve">The inflation rate for all the items including the transport essentials of Romania in November 2024 was recorded at about 5.4 percent </w:t>
            </w:r>
            <w:r>
              <w:rPr>
                <w:highlight w:val="white"/>
              </w:rPr>
              <w:t>(Statista, 2024)</w:t>
            </w:r>
            <w:r>
              <w:t xml:space="preserve">. Inflation has significantly increased the cost for the parking solutions that the hotel could integrate with. However, the increased operational costs for managing the parking systems leads to the possible </w:t>
            </w:r>
            <w:r>
              <w:lastRenderedPageBreak/>
              <w:t xml:space="preserve">loss of revenues from the customer dissatisfaction (Barua and Kaiser, 2021). </w:t>
            </w:r>
          </w:p>
        </w:tc>
      </w:tr>
      <w:tr w:rsidR="000F51DB" w14:paraId="6110D0D1" w14:textId="77777777">
        <w:tc>
          <w:tcPr>
            <w:tcW w:w="1800" w:type="dxa"/>
            <w:shd w:val="clear" w:color="auto" w:fill="auto"/>
            <w:tcMar>
              <w:top w:w="100" w:type="dxa"/>
              <w:left w:w="100" w:type="dxa"/>
              <w:bottom w:w="100" w:type="dxa"/>
              <w:right w:w="100" w:type="dxa"/>
            </w:tcMar>
          </w:tcPr>
          <w:p w14:paraId="41F1B47A" w14:textId="77777777" w:rsidR="000F51DB" w:rsidRDefault="00217313">
            <w:pPr>
              <w:widowControl w:val="0"/>
              <w:pBdr>
                <w:top w:val="nil"/>
                <w:left w:val="nil"/>
                <w:bottom w:val="nil"/>
                <w:right w:val="nil"/>
                <w:between w:val="nil"/>
              </w:pBdr>
              <w:rPr>
                <w:b/>
              </w:rPr>
            </w:pPr>
            <w:r>
              <w:rPr>
                <w:b/>
              </w:rPr>
              <w:lastRenderedPageBreak/>
              <w:t>Environmental</w:t>
            </w:r>
          </w:p>
        </w:tc>
        <w:tc>
          <w:tcPr>
            <w:tcW w:w="2370" w:type="dxa"/>
            <w:shd w:val="clear" w:color="auto" w:fill="auto"/>
            <w:tcMar>
              <w:top w:w="100" w:type="dxa"/>
              <w:left w:w="100" w:type="dxa"/>
              <w:bottom w:w="100" w:type="dxa"/>
              <w:right w:w="100" w:type="dxa"/>
            </w:tcMar>
          </w:tcPr>
          <w:p w14:paraId="70A594C5" w14:textId="77777777" w:rsidR="000F51DB" w:rsidRDefault="00217313">
            <w:pPr>
              <w:widowControl w:val="0"/>
              <w:pBdr>
                <w:top w:val="nil"/>
                <w:left w:val="nil"/>
                <w:bottom w:val="nil"/>
                <w:right w:val="nil"/>
                <w:between w:val="nil"/>
              </w:pBdr>
            </w:pPr>
            <w:r>
              <w:t>Increased carbon footprints</w:t>
            </w:r>
          </w:p>
        </w:tc>
        <w:tc>
          <w:tcPr>
            <w:tcW w:w="5190" w:type="dxa"/>
            <w:shd w:val="clear" w:color="auto" w:fill="auto"/>
            <w:tcMar>
              <w:top w:w="100" w:type="dxa"/>
              <w:left w:w="100" w:type="dxa"/>
              <w:bottom w:w="100" w:type="dxa"/>
              <w:right w:w="100" w:type="dxa"/>
            </w:tcMar>
          </w:tcPr>
          <w:p w14:paraId="1B492B5A" w14:textId="77777777" w:rsidR="000F51DB" w:rsidRDefault="00217313">
            <w:pPr>
              <w:widowControl w:val="0"/>
              <w:pBdr>
                <w:top w:val="nil"/>
                <w:left w:val="nil"/>
                <w:bottom w:val="nil"/>
                <w:right w:val="nil"/>
                <w:between w:val="nil"/>
              </w:pBdr>
            </w:pPr>
            <w:r>
              <w:t xml:space="preserve">Increased traffic and parking congestion leads to higher carbon emissions and heavy pollution (Lu </w:t>
            </w:r>
            <w:r>
              <w:rPr>
                <w:i/>
              </w:rPr>
              <w:t xml:space="preserve">et al., </w:t>
            </w:r>
            <w:r>
              <w:t xml:space="preserve">2021). This is considered detrimental for the hotel’s environmental goals and area’s overall sustainability efforts. However, due to this reason, the guests or the travellers may view the hotel as less-eco-friendly or less sustainable business operations. </w:t>
            </w:r>
          </w:p>
        </w:tc>
      </w:tr>
      <w:tr w:rsidR="000F51DB" w14:paraId="4FBAA7BD" w14:textId="77777777">
        <w:tc>
          <w:tcPr>
            <w:tcW w:w="1800" w:type="dxa"/>
            <w:shd w:val="clear" w:color="auto" w:fill="auto"/>
            <w:tcMar>
              <w:top w:w="100" w:type="dxa"/>
              <w:left w:w="100" w:type="dxa"/>
              <w:bottom w:w="100" w:type="dxa"/>
              <w:right w:w="100" w:type="dxa"/>
            </w:tcMar>
          </w:tcPr>
          <w:p w14:paraId="5D27D9CF" w14:textId="77777777" w:rsidR="000F51DB" w:rsidRDefault="00217313">
            <w:pPr>
              <w:widowControl w:val="0"/>
              <w:pBdr>
                <w:top w:val="nil"/>
                <w:left w:val="nil"/>
                <w:bottom w:val="nil"/>
                <w:right w:val="nil"/>
                <w:between w:val="nil"/>
              </w:pBdr>
              <w:rPr>
                <w:b/>
              </w:rPr>
            </w:pPr>
            <w:r>
              <w:rPr>
                <w:b/>
              </w:rPr>
              <w:t>Political</w:t>
            </w:r>
          </w:p>
        </w:tc>
        <w:tc>
          <w:tcPr>
            <w:tcW w:w="2370" w:type="dxa"/>
            <w:shd w:val="clear" w:color="auto" w:fill="auto"/>
            <w:tcMar>
              <w:top w:w="100" w:type="dxa"/>
              <w:left w:w="100" w:type="dxa"/>
              <w:bottom w:w="100" w:type="dxa"/>
              <w:right w:w="100" w:type="dxa"/>
            </w:tcMar>
          </w:tcPr>
          <w:p w14:paraId="5CDBCC04" w14:textId="77777777" w:rsidR="000F51DB" w:rsidRDefault="00217313">
            <w:pPr>
              <w:widowControl w:val="0"/>
              <w:pBdr>
                <w:top w:val="nil"/>
                <w:left w:val="nil"/>
                <w:bottom w:val="nil"/>
                <w:right w:val="nil"/>
                <w:between w:val="nil"/>
              </w:pBdr>
            </w:pPr>
            <w:r>
              <w:t>Local government policies</w:t>
            </w:r>
          </w:p>
        </w:tc>
        <w:tc>
          <w:tcPr>
            <w:tcW w:w="5190" w:type="dxa"/>
            <w:shd w:val="clear" w:color="auto" w:fill="auto"/>
            <w:tcMar>
              <w:top w:w="100" w:type="dxa"/>
              <w:left w:w="100" w:type="dxa"/>
              <w:bottom w:w="100" w:type="dxa"/>
              <w:right w:w="100" w:type="dxa"/>
            </w:tcMar>
          </w:tcPr>
          <w:p w14:paraId="772E8BEB" w14:textId="77777777" w:rsidR="000F51DB" w:rsidRDefault="00217313">
            <w:pPr>
              <w:widowControl w:val="0"/>
              <w:pBdr>
                <w:top w:val="nil"/>
                <w:left w:val="nil"/>
                <w:bottom w:val="nil"/>
                <w:right w:val="nil"/>
                <w:between w:val="nil"/>
              </w:pBdr>
            </w:pPr>
            <w:r>
              <w:t xml:space="preserve">In 2020, nearly 40% of the respondents stated that due to the extensive road infrastructures that increased air pollution in Romania </w:t>
            </w:r>
            <w:r>
              <w:rPr>
                <w:highlight w:val="white"/>
              </w:rPr>
              <w:t>(Statista, 2020)</w:t>
            </w:r>
            <w:r>
              <w:t xml:space="preserve">. The political decisions are also to be taken into considerations for the development and negligence of the hotel’s current situation facing the pivotal problem. This issue has been increasing as the number of infrastructure constructions are taking place and that leads to less spaces for the guests to park efficiently (Ujjwal </w:t>
            </w:r>
            <w:r>
              <w:rPr>
                <w:i/>
              </w:rPr>
              <w:t xml:space="preserve">et al., </w:t>
            </w:r>
            <w:r>
              <w:t xml:space="preserve">2021). However, the local policies regarding the traffic and urban development will influence the hotel’s ability to deal with its current issue. </w:t>
            </w:r>
          </w:p>
        </w:tc>
      </w:tr>
      <w:tr w:rsidR="000F51DB" w14:paraId="1DFE3EDB" w14:textId="77777777">
        <w:tc>
          <w:tcPr>
            <w:tcW w:w="1800" w:type="dxa"/>
            <w:shd w:val="clear" w:color="auto" w:fill="auto"/>
            <w:tcMar>
              <w:top w:w="100" w:type="dxa"/>
              <w:left w:w="100" w:type="dxa"/>
              <w:bottom w:w="100" w:type="dxa"/>
              <w:right w:w="100" w:type="dxa"/>
            </w:tcMar>
          </w:tcPr>
          <w:p w14:paraId="46C1D0C1" w14:textId="77777777" w:rsidR="000F51DB" w:rsidRDefault="00217313">
            <w:pPr>
              <w:widowControl w:val="0"/>
              <w:pBdr>
                <w:top w:val="nil"/>
                <w:left w:val="nil"/>
                <w:bottom w:val="nil"/>
                <w:right w:val="nil"/>
                <w:between w:val="nil"/>
              </w:pBdr>
              <w:rPr>
                <w:b/>
              </w:rPr>
            </w:pPr>
            <w:r>
              <w:rPr>
                <w:b/>
              </w:rPr>
              <w:t>Legal</w:t>
            </w:r>
          </w:p>
        </w:tc>
        <w:tc>
          <w:tcPr>
            <w:tcW w:w="2370" w:type="dxa"/>
            <w:shd w:val="clear" w:color="auto" w:fill="auto"/>
            <w:tcMar>
              <w:top w:w="100" w:type="dxa"/>
              <w:left w:w="100" w:type="dxa"/>
              <w:bottom w:w="100" w:type="dxa"/>
              <w:right w:w="100" w:type="dxa"/>
            </w:tcMar>
          </w:tcPr>
          <w:p w14:paraId="147266D0" w14:textId="77777777" w:rsidR="000F51DB" w:rsidRDefault="00217313">
            <w:pPr>
              <w:widowControl w:val="0"/>
              <w:pBdr>
                <w:top w:val="nil"/>
                <w:left w:val="nil"/>
                <w:bottom w:val="nil"/>
                <w:right w:val="nil"/>
                <w:between w:val="nil"/>
              </w:pBdr>
            </w:pPr>
            <w:r>
              <w:t>Urban development laws.</w:t>
            </w:r>
          </w:p>
        </w:tc>
        <w:tc>
          <w:tcPr>
            <w:tcW w:w="5190" w:type="dxa"/>
            <w:shd w:val="clear" w:color="auto" w:fill="auto"/>
            <w:tcMar>
              <w:top w:w="100" w:type="dxa"/>
              <w:left w:w="100" w:type="dxa"/>
              <w:bottom w:w="100" w:type="dxa"/>
              <w:right w:w="100" w:type="dxa"/>
            </w:tcMar>
          </w:tcPr>
          <w:p w14:paraId="03DF0638" w14:textId="77777777" w:rsidR="000F51DB" w:rsidRDefault="00217313">
            <w:pPr>
              <w:widowControl w:val="0"/>
              <w:pBdr>
                <w:top w:val="nil"/>
                <w:left w:val="nil"/>
                <w:bottom w:val="nil"/>
                <w:right w:val="nil"/>
                <w:between w:val="nil"/>
              </w:pBdr>
            </w:pPr>
            <w:r>
              <w:t xml:space="preserve">The hotel is required to abide by the legal urban laws for the seamless integration of the parking spaces of the hotel. Safety concerns regarding the guest’s parking in public and unsecured areas might lead to legal liabilities for the hotel (Binns and Kempf, 2021). Also, the hotel may face legal consequences, </w:t>
            </w:r>
            <w:r>
              <w:lastRenderedPageBreak/>
              <w:t xml:space="preserve">if it tries to expand its parking facilities without appropriate and accurate permissions. </w:t>
            </w:r>
          </w:p>
        </w:tc>
      </w:tr>
      <w:tr w:rsidR="000F51DB" w14:paraId="55D48FD3" w14:textId="77777777">
        <w:tc>
          <w:tcPr>
            <w:tcW w:w="1800" w:type="dxa"/>
            <w:shd w:val="clear" w:color="auto" w:fill="auto"/>
            <w:tcMar>
              <w:top w:w="100" w:type="dxa"/>
              <w:left w:w="100" w:type="dxa"/>
              <w:bottom w:w="100" w:type="dxa"/>
              <w:right w:w="100" w:type="dxa"/>
            </w:tcMar>
          </w:tcPr>
          <w:p w14:paraId="3DBE06FD" w14:textId="77777777" w:rsidR="000F51DB" w:rsidRDefault="00217313">
            <w:pPr>
              <w:widowControl w:val="0"/>
              <w:pBdr>
                <w:top w:val="nil"/>
                <w:left w:val="nil"/>
                <w:bottom w:val="nil"/>
                <w:right w:val="nil"/>
                <w:between w:val="nil"/>
              </w:pBdr>
              <w:rPr>
                <w:b/>
              </w:rPr>
            </w:pPr>
            <w:r>
              <w:rPr>
                <w:b/>
              </w:rPr>
              <w:lastRenderedPageBreak/>
              <w:t>Ethical</w:t>
            </w:r>
          </w:p>
        </w:tc>
        <w:tc>
          <w:tcPr>
            <w:tcW w:w="2370" w:type="dxa"/>
            <w:shd w:val="clear" w:color="auto" w:fill="auto"/>
            <w:tcMar>
              <w:top w:w="100" w:type="dxa"/>
              <w:left w:w="100" w:type="dxa"/>
              <w:bottom w:w="100" w:type="dxa"/>
              <w:right w:w="100" w:type="dxa"/>
            </w:tcMar>
          </w:tcPr>
          <w:p w14:paraId="3E1EF0ED" w14:textId="77777777" w:rsidR="000F51DB" w:rsidRDefault="00217313">
            <w:pPr>
              <w:widowControl w:val="0"/>
              <w:pBdr>
                <w:top w:val="nil"/>
                <w:left w:val="nil"/>
                <w:bottom w:val="nil"/>
                <w:right w:val="nil"/>
                <w:between w:val="nil"/>
              </w:pBdr>
            </w:pPr>
            <w:r>
              <w:t>Social Responsibility.</w:t>
            </w:r>
          </w:p>
        </w:tc>
        <w:tc>
          <w:tcPr>
            <w:tcW w:w="5190" w:type="dxa"/>
            <w:shd w:val="clear" w:color="auto" w:fill="auto"/>
            <w:tcMar>
              <w:top w:w="100" w:type="dxa"/>
              <w:left w:w="100" w:type="dxa"/>
              <w:bottom w:w="100" w:type="dxa"/>
              <w:right w:w="100" w:type="dxa"/>
            </w:tcMar>
          </w:tcPr>
          <w:p w14:paraId="440D85D8" w14:textId="77777777" w:rsidR="000F51DB" w:rsidRDefault="00217313">
            <w:pPr>
              <w:widowControl w:val="0"/>
              <w:pBdr>
                <w:top w:val="nil"/>
                <w:left w:val="nil"/>
                <w:bottom w:val="nil"/>
                <w:right w:val="nil"/>
                <w:between w:val="nil"/>
              </w:pBdr>
            </w:pPr>
            <w:r>
              <w:t>The ethical concern of ignoring the parking and traffic congestion issue can be seen as neglecting the hotel’s social responsibility (</w:t>
            </w:r>
            <w:proofErr w:type="spellStart"/>
            <w:r>
              <w:t>Triputro</w:t>
            </w:r>
            <w:proofErr w:type="spellEnd"/>
            <w:r>
              <w:t xml:space="preserve"> </w:t>
            </w:r>
            <w:r>
              <w:rPr>
                <w:i/>
              </w:rPr>
              <w:t xml:space="preserve">et al., </w:t>
            </w:r>
            <w:r>
              <w:t xml:space="preserve">2023). The hotel is required to take reasonable steps for addressing the parking shortages while considering its impact on the local community and the businesses. However, the organisation might face ethical criticism for failing to cope up with its social responsibility. </w:t>
            </w:r>
          </w:p>
        </w:tc>
      </w:tr>
    </w:tbl>
    <w:p w14:paraId="569E821E" w14:textId="77777777" w:rsidR="000F51DB" w:rsidRDefault="006256C0" w:rsidP="006256C0">
      <w:pPr>
        <w:jc w:val="center"/>
        <w:rPr>
          <w:b/>
        </w:rPr>
      </w:pPr>
      <w:r>
        <w:rPr>
          <w:b/>
        </w:rPr>
        <w:t>Table 1: STEEPLE Framework</w:t>
      </w:r>
    </w:p>
    <w:p w14:paraId="19F2AB64" w14:textId="77777777" w:rsidR="000F51DB" w:rsidRPr="006256C0" w:rsidRDefault="006256C0" w:rsidP="006256C0">
      <w:pPr>
        <w:jc w:val="center"/>
        <w:rPr>
          <w:bCs/>
        </w:rPr>
      </w:pPr>
      <w:r>
        <w:rPr>
          <w:bCs/>
        </w:rPr>
        <w:t>(Source Created by Learner)</w:t>
      </w:r>
    </w:p>
    <w:p w14:paraId="0DA5E3CA" w14:textId="77777777" w:rsidR="000F51DB" w:rsidRDefault="00217313">
      <w:pPr>
        <w:rPr>
          <w:b/>
        </w:rPr>
      </w:pPr>
      <w:r>
        <w:rPr>
          <w:b/>
        </w:rPr>
        <w:t>SWOT</w:t>
      </w:r>
    </w:p>
    <w:p w14:paraId="3020624C" w14:textId="77777777" w:rsidR="000F51DB" w:rsidRDefault="000F51DB">
      <w:pPr>
        <w:rPr>
          <w:b/>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F51DB" w14:paraId="4B929632" w14:textId="77777777">
        <w:tc>
          <w:tcPr>
            <w:tcW w:w="4680" w:type="dxa"/>
            <w:shd w:val="clear" w:color="auto" w:fill="auto"/>
            <w:tcMar>
              <w:top w:w="100" w:type="dxa"/>
              <w:left w:w="100" w:type="dxa"/>
              <w:bottom w:w="100" w:type="dxa"/>
              <w:right w:w="100" w:type="dxa"/>
            </w:tcMar>
          </w:tcPr>
          <w:p w14:paraId="6567D400" w14:textId="77777777" w:rsidR="000F51DB" w:rsidRDefault="00217313">
            <w:pPr>
              <w:widowControl w:val="0"/>
              <w:pBdr>
                <w:top w:val="nil"/>
                <w:left w:val="nil"/>
                <w:bottom w:val="nil"/>
                <w:right w:val="nil"/>
                <w:between w:val="nil"/>
              </w:pBdr>
              <w:spacing w:line="240" w:lineRule="auto"/>
              <w:jc w:val="left"/>
              <w:rPr>
                <w:b/>
              </w:rPr>
            </w:pPr>
            <w:r>
              <w:rPr>
                <w:b/>
              </w:rPr>
              <w:t>Strengths</w:t>
            </w:r>
          </w:p>
        </w:tc>
        <w:tc>
          <w:tcPr>
            <w:tcW w:w="4680" w:type="dxa"/>
            <w:shd w:val="clear" w:color="auto" w:fill="auto"/>
            <w:tcMar>
              <w:top w:w="100" w:type="dxa"/>
              <w:left w:w="100" w:type="dxa"/>
              <w:bottom w:w="100" w:type="dxa"/>
              <w:right w:w="100" w:type="dxa"/>
            </w:tcMar>
          </w:tcPr>
          <w:p w14:paraId="5B3CEE66" w14:textId="77777777" w:rsidR="000F51DB" w:rsidRDefault="00217313">
            <w:pPr>
              <w:widowControl w:val="0"/>
              <w:pBdr>
                <w:top w:val="nil"/>
                <w:left w:val="nil"/>
                <w:bottom w:val="nil"/>
                <w:right w:val="nil"/>
                <w:between w:val="nil"/>
              </w:pBdr>
              <w:spacing w:line="240" w:lineRule="auto"/>
              <w:jc w:val="left"/>
              <w:rPr>
                <w:b/>
              </w:rPr>
            </w:pPr>
            <w:r>
              <w:rPr>
                <w:b/>
              </w:rPr>
              <w:t>Weaknesses</w:t>
            </w:r>
          </w:p>
        </w:tc>
      </w:tr>
      <w:tr w:rsidR="000F51DB" w14:paraId="4F293360" w14:textId="77777777">
        <w:tc>
          <w:tcPr>
            <w:tcW w:w="4680" w:type="dxa"/>
            <w:shd w:val="clear" w:color="auto" w:fill="auto"/>
            <w:tcMar>
              <w:top w:w="100" w:type="dxa"/>
              <w:left w:w="100" w:type="dxa"/>
              <w:bottom w:w="100" w:type="dxa"/>
              <w:right w:w="100" w:type="dxa"/>
            </w:tcMar>
          </w:tcPr>
          <w:p w14:paraId="5198DF85" w14:textId="77777777" w:rsidR="000F51DB" w:rsidRDefault="00217313">
            <w:pPr>
              <w:widowControl w:val="0"/>
              <w:numPr>
                <w:ilvl w:val="0"/>
                <w:numId w:val="5"/>
              </w:numPr>
              <w:pBdr>
                <w:top w:val="nil"/>
                <w:left w:val="nil"/>
                <w:bottom w:val="nil"/>
                <w:right w:val="nil"/>
                <w:between w:val="nil"/>
              </w:pBdr>
            </w:pPr>
            <w:r>
              <w:t xml:space="preserve">One of the main advantages of the Radisson Blu hotel chain is that it has a strong and wide brand reputation. </w:t>
            </w:r>
          </w:p>
          <w:p w14:paraId="70C3C59C" w14:textId="77777777" w:rsidR="000F51DB" w:rsidRDefault="00217313">
            <w:pPr>
              <w:widowControl w:val="0"/>
              <w:numPr>
                <w:ilvl w:val="0"/>
                <w:numId w:val="5"/>
              </w:numPr>
              <w:pBdr>
                <w:top w:val="nil"/>
                <w:left w:val="nil"/>
                <w:bottom w:val="nil"/>
                <w:right w:val="nil"/>
                <w:between w:val="nil"/>
              </w:pBdr>
            </w:pPr>
            <w:r>
              <w:t>The hotel also attracts potential customers from a wide range of segments. Also, it has hotels targeting the economic segment of the population making it available to customers from all income levels.</w:t>
            </w:r>
          </w:p>
          <w:p w14:paraId="2180D8C6" w14:textId="77777777" w:rsidR="000F51DB" w:rsidRDefault="00217313">
            <w:pPr>
              <w:widowControl w:val="0"/>
              <w:numPr>
                <w:ilvl w:val="0"/>
                <w:numId w:val="5"/>
              </w:numPr>
              <w:pBdr>
                <w:top w:val="nil"/>
                <w:left w:val="nil"/>
                <w:bottom w:val="nil"/>
                <w:right w:val="nil"/>
                <w:between w:val="nil"/>
              </w:pBdr>
            </w:pPr>
            <w:r>
              <w:t>Radisson Blu has a rewards programme where the members get exclusive benefits across its hotels in various regions (Radisson Hotels, 2025).</w:t>
            </w:r>
          </w:p>
          <w:p w14:paraId="6708FB5E" w14:textId="77777777" w:rsidR="000F51DB" w:rsidRDefault="00217313">
            <w:pPr>
              <w:widowControl w:val="0"/>
              <w:numPr>
                <w:ilvl w:val="0"/>
                <w:numId w:val="5"/>
              </w:numPr>
              <w:pBdr>
                <w:top w:val="nil"/>
                <w:left w:val="nil"/>
                <w:bottom w:val="nil"/>
                <w:right w:val="nil"/>
                <w:between w:val="nil"/>
              </w:pBdr>
            </w:pPr>
            <w:r>
              <w:lastRenderedPageBreak/>
              <w:t xml:space="preserve">The hotel chain provides an extensive </w:t>
            </w:r>
            <w:proofErr w:type="gramStart"/>
            <w:r>
              <w:t>amount</w:t>
            </w:r>
            <w:proofErr w:type="gramEnd"/>
            <w:r>
              <w:t xml:space="preserve"> of services for the customers and connects with the customers through its emotional appeal (Ramco, 2025).</w:t>
            </w:r>
          </w:p>
        </w:tc>
        <w:tc>
          <w:tcPr>
            <w:tcW w:w="4680" w:type="dxa"/>
            <w:shd w:val="clear" w:color="auto" w:fill="auto"/>
            <w:tcMar>
              <w:top w:w="100" w:type="dxa"/>
              <w:left w:w="100" w:type="dxa"/>
              <w:bottom w:w="100" w:type="dxa"/>
              <w:right w:w="100" w:type="dxa"/>
            </w:tcMar>
          </w:tcPr>
          <w:p w14:paraId="5EA04460" w14:textId="77777777" w:rsidR="000F51DB" w:rsidRDefault="00217313">
            <w:pPr>
              <w:widowControl w:val="0"/>
              <w:numPr>
                <w:ilvl w:val="0"/>
                <w:numId w:val="3"/>
              </w:numPr>
              <w:pBdr>
                <w:top w:val="nil"/>
                <w:left w:val="nil"/>
                <w:bottom w:val="nil"/>
                <w:right w:val="nil"/>
                <w:between w:val="nil"/>
              </w:pBdr>
            </w:pPr>
            <w:r>
              <w:lastRenderedPageBreak/>
              <w:t>The main weakness of Radisson Blu Bucharest is that it has wide recognition but less popularity among the public leading to less customer inflow.</w:t>
            </w:r>
          </w:p>
          <w:p w14:paraId="456C010C" w14:textId="77777777" w:rsidR="000F51DB" w:rsidRDefault="00217313">
            <w:pPr>
              <w:widowControl w:val="0"/>
              <w:numPr>
                <w:ilvl w:val="0"/>
                <w:numId w:val="3"/>
              </w:numPr>
              <w:pBdr>
                <w:top w:val="nil"/>
                <w:left w:val="nil"/>
                <w:bottom w:val="nil"/>
                <w:right w:val="nil"/>
                <w:between w:val="nil"/>
              </w:pBdr>
            </w:pPr>
            <w:r>
              <w:t xml:space="preserve">Due to the extensive spread of the hotel chain all over the world, the service quality of individual hotels </w:t>
            </w:r>
            <w:proofErr w:type="gramStart"/>
            <w:r>
              <w:t>have</w:t>
            </w:r>
            <w:proofErr w:type="gramEnd"/>
            <w:r>
              <w:t xml:space="preserve"> reduced and the motto of high-end services has been tarnished with a lack of individual focus.</w:t>
            </w:r>
          </w:p>
          <w:p w14:paraId="5B7111F5" w14:textId="77777777" w:rsidR="000F51DB" w:rsidRDefault="00217313">
            <w:pPr>
              <w:widowControl w:val="0"/>
              <w:numPr>
                <w:ilvl w:val="0"/>
                <w:numId w:val="3"/>
              </w:numPr>
              <w:pBdr>
                <w:top w:val="nil"/>
                <w:left w:val="nil"/>
                <w:bottom w:val="nil"/>
                <w:right w:val="nil"/>
                <w:between w:val="nil"/>
              </w:pBdr>
            </w:pPr>
            <w:r>
              <w:t xml:space="preserve">Another weakness is the reviews received in various review platforms </w:t>
            </w:r>
            <w:r>
              <w:lastRenderedPageBreak/>
              <w:t xml:space="preserve">indicating the operational inefficiencies of the hotel (Ding </w:t>
            </w:r>
            <w:r>
              <w:rPr>
                <w:i/>
              </w:rPr>
              <w:t xml:space="preserve">et. al., </w:t>
            </w:r>
            <w:r>
              <w:t xml:space="preserve">2022). </w:t>
            </w:r>
          </w:p>
          <w:p w14:paraId="1BCAD3B9" w14:textId="77777777" w:rsidR="000F51DB" w:rsidRDefault="00217313">
            <w:pPr>
              <w:widowControl w:val="0"/>
              <w:numPr>
                <w:ilvl w:val="0"/>
                <w:numId w:val="3"/>
              </w:numPr>
              <w:pBdr>
                <w:top w:val="nil"/>
                <w:left w:val="nil"/>
                <w:bottom w:val="nil"/>
                <w:right w:val="nil"/>
                <w:between w:val="nil"/>
              </w:pBdr>
            </w:pPr>
            <w:r>
              <w:t>As the hotel chain plans to reposition itself, investments have been done for the promotions whereas the facilities have not been improved as expected.</w:t>
            </w:r>
          </w:p>
        </w:tc>
      </w:tr>
      <w:tr w:rsidR="000F51DB" w14:paraId="59B0DBC9" w14:textId="77777777">
        <w:tc>
          <w:tcPr>
            <w:tcW w:w="4680" w:type="dxa"/>
            <w:shd w:val="clear" w:color="auto" w:fill="auto"/>
            <w:tcMar>
              <w:top w:w="100" w:type="dxa"/>
              <w:left w:w="100" w:type="dxa"/>
              <w:bottom w:w="100" w:type="dxa"/>
              <w:right w:w="100" w:type="dxa"/>
            </w:tcMar>
          </w:tcPr>
          <w:p w14:paraId="7AA4DB8A" w14:textId="77777777" w:rsidR="000F51DB" w:rsidRDefault="00217313">
            <w:pPr>
              <w:widowControl w:val="0"/>
              <w:pBdr>
                <w:top w:val="nil"/>
                <w:left w:val="nil"/>
                <w:bottom w:val="nil"/>
                <w:right w:val="nil"/>
                <w:between w:val="nil"/>
              </w:pBdr>
              <w:spacing w:line="240" w:lineRule="auto"/>
              <w:jc w:val="left"/>
              <w:rPr>
                <w:b/>
              </w:rPr>
            </w:pPr>
            <w:r>
              <w:rPr>
                <w:b/>
              </w:rPr>
              <w:lastRenderedPageBreak/>
              <w:t>Opportunities</w:t>
            </w:r>
          </w:p>
        </w:tc>
        <w:tc>
          <w:tcPr>
            <w:tcW w:w="4680" w:type="dxa"/>
            <w:shd w:val="clear" w:color="auto" w:fill="auto"/>
            <w:tcMar>
              <w:top w:w="100" w:type="dxa"/>
              <w:left w:w="100" w:type="dxa"/>
              <w:bottom w:w="100" w:type="dxa"/>
              <w:right w:w="100" w:type="dxa"/>
            </w:tcMar>
          </w:tcPr>
          <w:p w14:paraId="21872C07" w14:textId="77777777" w:rsidR="000F51DB" w:rsidRDefault="00217313">
            <w:pPr>
              <w:widowControl w:val="0"/>
              <w:pBdr>
                <w:top w:val="nil"/>
                <w:left w:val="nil"/>
                <w:bottom w:val="nil"/>
                <w:right w:val="nil"/>
                <w:between w:val="nil"/>
              </w:pBdr>
              <w:spacing w:line="240" w:lineRule="auto"/>
              <w:jc w:val="left"/>
              <w:rPr>
                <w:b/>
              </w:rPr>
            </w:pPr>
            <w:r>
              <w:rPr>
                <w:b/>
              </w:rPr>
              <w:t>Threats</w:t>
            </w:r>
          </w:p>
        </w:tc>
      </w:tr>
      <w:tr w:rsidR="000F51DB" w14:paraId="5D4D16C8" w14:textId="77777777">
        <w:tc>
          <w:tcPr>
            <w:tcW w:w="4680" w:type="dxa"/>
            <w:shd w:val="clear" w:color="auto" w:fill="auto"/>
            <w:tcMar>
              <w:top w:w="100" w:type="dxa"/>
              <w:left w:w="100" w:type="dxa"/>
              <w:bottom w:w="100" w:type="dxa"/>
              <w:right w:w="100" w:type="dxa"/>
            </w:tcMar>
          </w:tcPr>
          <w:p w14:paraId="70ECA6A7" w14:textId="77777777" w:rsidR="000F51DB" w:rsidRDefault="00217313">
            <w:pPr>
              <w:widowControl w:val="0"/>
              <w:numPr>
                <w:ilvl w:val="0"/>
                <w:numId w:val="6"/>
              </w:numPr>
              <w:pBdr>
                <w:top w:val="nil"/>
                <w:left w:val="nil"/>
                <w:bottom w:val="nil"/>
                <w:right w:val="nil"/>
                <w:between w:val="nil"/>
              </w:pBdr>
            </w:pPr>
            <w:r>
              <w:t xml:space="preserve">Radisson Blu can take on the opportunity to develop its services as the market trends are changing with </w:t>
            </w:r>
            <w:proofErr w:type="spellStart"/>
            <w:r>
              <w:t>customers’s</w:t>
            </w:r>
            <w:proofErr w:type="spellEnd"/>
            <w:r>
              <w:t xml:space="preserve"> new demands.</w:t>
            </w:r>
          </w:p>
          <w:p w14:paraId="41C23F71" w14:textId="77777777" w:rsidR="000F51DB" w:rsidRDefault="00217313">
            <w:pPr>
              <w:widowControl w:val="0"/>
              <w:numPr>
                <w:ilvl w:val="0"/>
                <w:numId w:val="6"/>
              </w:numPr>
              <w:pBdr>
                <w:top w:val="nil"/>
                <w:left w:val="nil"/>
                <w:bottom w:val="nil"/>
                <w:right w:val="nil"/>
                <w:between w:val="nil"/>
              </w:pBdr>
            </w:pPr>
            <w:r>
              <w:t xml:space="preserve">The hotel can shift its focus from expansion to improving its service quality and build on the reputation which can bring more </w:t>
            </w:r>
            <w:proofErr w:type="gramStart"/>
            <w:r>
              <w:t>customers</w:t>
            </w:r>
            <w:proofErr w:type="gramEnd"/>
            <w:r>
              <w:t xml:space="preserve"> and the organisation can keep its relevance in the market.</w:t>
            </w:r>
          </w:p>
          <w:p w14:paraId="5408A5BF" w14:textId="77777777" w:rsidR="000F51DB" w:rsidRDefault="00217313">
            <w:pPr>
              <w:widowControl w:val="0"/>
              <w:numPr>
                <w:ilvl w:val="0"/>
                <w:numId w:val="6"/>
              </w:numPr>
              <w:pBdr>
                <w:top w:val="nil"/>
                <w:left w:val="nil"/>
                <w:bottom w:val="nil"/>
                <w:right w:val="nil"/>
                <w:between w:val="nil"/>
              </w:pBdr>
            </w:pPr>
            <w:r>
              <w:t>Another opportunity for Radisson is to integrate technology in its operations which can reduce human dependency leading to smoother facilities and reduced human error (Shashwat and Rani, 2023). This can increase customer satisfaction and the popularity among the customers can rise.</w:t>
            </w:r>
          </w:p>
          <w:p w14:paraId="6ACB661A" w14:textId="77777777" w:rsidR="000F51DB" w:rsidRDefault="00217313">
            <w:pPr>
              <w:widowControl w:val="0"/>
              <w:numPr>
                <w:ilvl w:val="0"/>
                <w:numId w:val="6"/>
              </w:numPr>
              <w:pBdr>
                <w:top w:val="nil"/>
                <w:left w:val="nil"/>
                <w:bottom w:val="nil"/>
                <w:right w:val="nil"/>
                <w:between w:val="nil"/>
              </w:pBdr>
            </w:pPr>
            <w:proofErr w:type="gramStart"/>
            <w:r>
              <w:t>In order to</w:t>
            </w:r>
            <w:proofErr w:type="gramEnd"/>
            <w:r>
              <w:t xml:space="preserve"> develop its services, Radisson Blu can extend partnerships </w:t>
            </w:r>
            <w:r>
              <w:lastRenderedPageBreak/>
              <w:t>with the local businesses which can create immersive experiences for the guests as well as boost the wellness of the local economy and the people</w:t>
            </w:r>
          </w:p>
        </w:tc>
        <w:tc>
          <w:tcPr>
            <w:tcW w:w="4680" w:type="dxa"/>
            <w:shd w:val="clear" w:color="auto" w:fill="auto"/>
            <w:tcMar>
              <w:top w:w="100" w:type="dxa"/>
              <w:left w:w="100" w:type="dxa"/>
              <w:bottom w:w="100" w:type="dxa"/>
              <w:right w:w="100" w:type="dxa"/>
            </w:tcMar>
          </w:tcPr>
          <w:p w14:paraId="1818EBDC" w14:textId="77777777" w:rsidR="000F51DB" w:rsidRDefault="00217313">
            <w:pPr>
              <w:widowControl w:val="0"/>
              <w:numPr>
                <w:ilvl w:val="0"/>
                <w:numId w:val="4"/>
              </w:numPr>
              <w:pBdr>
                <w:top w:val="nil"/>
                <w:left w:val="nil"/>
                <w:bottom w:val="nil"/>
                <w:right w:val="nil"/>
                <w:between w:val="nil"/>
              </w:pBdr>
            </w:pPr>
            <w:r>
              <w:lastRenderedPageBreak/>
              <w:t>The major threat for Radisson Blu comes from intense competition in the market that offer similar services that focus on increasing customer satisfaction through quality delivery.</w:t>
            </w:r>
          </w:p>
          <w:p w14:paraId="0F1D0681" w14:textId="77777777" w:rsidR="000F51DB" w:rsidRDefault="00217313">
            <w:pPr>
              <w:widowControl w:val="0"/>
              <w:numPr>
                <w:ilvl w:val="0"/>
                <w:numId w:val="4"/>
              </w:numPr>
              <w:pBdr>
                <w:top w:val="nil"/>
                <w:left w:val="nil"/>
                <w:bottom w:val="nil"/>
                <w:right w:val="nil"/>
                <w:between w:val="nil"/>
              </w:pBdr>
            </w:pPr>
            <w:r>
              <w:t xml:space="preserve">In Romania, other hotel chains such as </w:t>
            </w:r>
            <w:proofErr w:type="spellStart"/>
            <w:r>
              <w:t>Eqpoque</w:t>
            </w:r>
            <w:proofErr w:type="spellEnd"/>
            <w:r>
              <w:t xml:space="preserve">, JW Marriott Hotels, Hilton Gardens are some of the notable ones that can give competition </w:t>
            </w:r>
            <w:proofErr w:type="gramStart"/>
            <w:r>
              <w:t>in  terms</w:t>
            </w:r>
            <w:proofErr w:type="gramEnd"/>
            <w:r>
              <w:t xml:space="preserve"> of service quality.</w:t>
            </w:r>
          </w:p>
          <w:p w14:paraId="678F4373" w14:textId="77777777" w:rsidR="000F51DB" w:rsidRDefault="00217313">
            <w:pPr>
              <w:widowControl w:val="0"/>
              <w:numPr>
                <w:ilvl w:val="0"/>
                <w:numId w:val="4"/>
              </w:numPr>
              <w:pBdr>
                <w:top w:val="nil"/>
                <w:left w:val="nil"/>
                <w:bottom w:val="nil"/>
                <w:right w:val="nil"/>
                <w:between w:val="nil"/>
              </w:pBdr>
            </w:pPr>
            <w:r>
              <w:t>With extensive expansion, the hotel needs staff that can manage the services. Due to competition, staff shortage is another issue faced by the hotel chain which has led to operational inefficiency and lack of recruitment of capable staff (Morosan and Bowen, 2022).</w:t>
            </w:r>
          </w:p>
          <w:p w14:paraId="7E1B82A4" w14:textId="77777777" w:rsidR="000F51DB" w:rsidRDefault="00217313">
            <w:pPr>
              <w:widowControl w:val="0"/>
              <w:numPr>
                <w:ilvl w:val="0"/>
                <w:numId w:val="4"/>
              </w:numPr>
              <w:pBdr>
                <w:top w:val="nil"/>
                <w:left w:val="nil"/>
                <w:bottom w:val="nil"/>
                <w:right w:val="nil"/>
                <w:between w:val="nil"/>
              </w:pBdr>
            </w:pPr>
            <w:r>
              <w:t xml:space="preserve">The location of the Radisson Blu Bucharest also has a threat of being one of the busiest areas due to which traffic </w:t>
            </w:r>
            <w:r>
              <w:lastRenderedPageBreak/>
              <w:t>hassle becomes an issue.</w:t>
            </w:r>
          </w:p>
          <w:p w14:paraId="006FD50D" w14:textId="77777777" w:rsidR="000F51DB" w:rsidRDefault="000F51DB">
            <w:pPr>
              <w:widowControl w:val="0"/>
              <w:pBdr>
                <w:top w:val="nil"/>
                <w:left w:val="nil"/>
                <w:bottom w:val="nil"/>
                <w:right w:val="nil"/>
                <w:between w:val="nil"/>
              </w:pBdr>
            </w:pPr>
          </w:p>
        </w:tc>
      </w:tr>
    </w:tbl>
    <w:p w14:paraId="716FE64C" w14:textId="77777777" w:rsidR="006256C0" w:rsidRDefault="006256C0" w:rsidP="006256C0">
      <w:pPr>
        <w:jc w:val="center"/>
        <w:rPr>
          <w:b/>
        </w:rPr>
      </w:pPr>
      <w:r>
        <w:rPr>
          <w:b/>
        </w:rPr>
        <w:lastRenderedPageBreak/>
        <w:t>Table 2: SWOT Analysis</w:t>
      </w:r>
    </w:p>
    <w:p w14:paraId="6CE2EFA3" w14:textId="77777777" w:rsidR="000F51DB" w:rsidRPr="006256C0" w:rsidRDefault="006256C0" w:rsidP="006256C0">
      <w:pPr>
        <w:jc w:val="center"/>
        <w:rPr>
          <w:bCs/>
        </w:rPr>
      </w:pPr>
      <w:r>
        <w:rPr>
          <w:bCs/>
        </w:rPr>
        <w:t>(Source Created by Learner)</w:t>
      </w:r>
    </w:p>
    <w:p w14:paraId="59102E22" w14:textId="77777777" w:rsidR="000F51DB" w:rsidRDefault="00217313">
      <w:pPr>
        <w:rPr>
          <w:b/>
        </w:rPr>
      </w:pPr>
      <w:r>
        <w:rPr>
          <w:b/>
        </w:rPr>
        <w:t>TOWS</w:t>
      </w:r>
    </w:p>
    <w:p w14:paraId="5CC6BA2C" w14:textId="77777777" w:rsidR="000F51DB" w:rsidRDefault="000F51DB"/>
    <w:sdt>
      <w:sdtPr>
        <w:tag w:val="goog_rdk_0"/>
        <w:id w:val="1025522879"/>
        <w:lock w:val="contentLocked"/>
      </w:sdtPr>
      <w:sdtContent>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5"/>
            <w:gridCol w:w="3855"/>
            <w:gridCol w:w="3810"/>
          </w:tblGrid>
          <w:tr w:rsidR="000F51DB" w14:paraId="39993E43" w14:textId="77777777">
            <w:trPr>
              <w:trHeight w:val="560"/>
            </w:trPr>
            <w:tc>
              <w:tcPr>
                <w:tcW w:w="1695" w:type="dxa"/>
                <w:shd w:val="clear" w:color="auto" w:fill="auto"/>
                <w:tcMar>
                  <w:top w:w="100" w:type="dxa"/>
                  <w:left w:w="100" w:type="dxa"/>
                  <w:bottom w:w="100" w:type="dxa"/>
                  <w:right w:w="100" w:type="dxa"/>
                </w:tcMar>
              </w:tcPr>
              <w:p w14:paraId="4EE1126F" w14:textId="77777777" w:rsidR="000F51DB" w:rsidRDefault="000F51DB">
                <w:pPr>
                  <w:widowControl w:val="0"/>
                  <w:pBdr>
                    <w:top w:val="nil"/>
                    <w:left w:val="nil"/>
                    <w:bottom w:val="nil"/>
                    <w:right w:val="nil"/>
                    <w:between w:val="nil"/>
                  </w:pBdr>
                  <w:spacing w:line="240" w:lineRule="auto"/>
                  <w:jc w:val="left"/>
                </w:pPr>
              </w:p>
            </w:tc>
            <w:tc>
              <w:tcPr>
                <w:tcW w:w="3855" w:type="dxa"/>
                <w:shd w:val="clear" w:color="auto" w:fill="auto"/>
                <w:tcMar>
                  <w:top w:w="100" w:type="dxa"/>
                  <w:left w:w="100" w:type="dxa"/>
                  <w:bottom w:w="100" w:type="dxa"/>
                  <w:right w:w="100" w:type="dxa"/>
                </w:tcMar>
              </w:tcPr>
              <w:p w14:paraId="2B8D0E1B" w14:textId="77777777" w:rsidR="000F51DB" w:rsidRDefault="00217313">
                <w:pPr>
                  <w:widowControl w:val="0"/>
                  <w:pBdr>
                    <w:top w:val="nil"/>
                    <w:left w:val="nil"/>
                    <w:bottom w:val="nil"/>
                    <w:right w:val="nil"/>
                    <w:between w:val="nil"/>
                  </w:pBdr>
                  <w:spacing w:line="240" w:lineRule="auto"/>
                  <w:jc w:val="left"/>
                  <w:rPr>
                    <w:b/>
                  </w:rPr>
                </w:pPr>
                <w:r>
                  <w:rPr>
                    <w:b/>
                  </w:rPr>
                  <w:t>Strengths</w:t>
                </w:r>
              </w:p>
            </w:tc>
            <w:tc>
              <w:tcPr>
                <w:tcW w:w="3810" w:type="dxa"/>
                <w:shd w:val="clear" w:color="auto" w:fill="auto"/>
                <w:tcMar>
                  <w:top w:w="100" w:type="dxa"/>
                  <w:left w:w="100" w:type="dxa"/>
                  <w:bottom w:w="100" w:type="dxa"/>
                  <w:right w:w="100" w:type="dxa"/>
                </w:tcMar>
              </w:tcPr>
              <w:p w14:paraId="5D62FD38" w14:textId="77777777" w:rsidR="000F51DB" w:rsidRDefault="00217313">
                <w:pPr>
                  <w:widowControl w:val="0"/>
                  <w:pBdr>
                    <w:top w:val="nil"/>
                    <w:left w:val="nil"/>
                    <w:bottom w:val="nil"/>
                    <w:right w:val="nil"/>
                    <w:between w:val="nil"/>
                  </w:pBdr>
                  <w:spacing w:line="240" w:lineRule="auto"/>
                  <w:jc w:val="left"/>
                  <w:rPr>
                    <w:b/>
                  </w:rPr>
                </w:pPr>
                <w:r>
                  <w:rPr>
                    <w:b/>
                  </w:rPr>
                  <w:t>Weaknesses</w:t>
                </w:r>
              </w:p>
            </w:tc>
          </w:tr>
          <w:tr w:rsidR="000F51DB" w14:paraId="3843F9E7" w14:textId="77777777">
            <w:tc>
              <w:tcPr>
                <w:tcW w:w="1695" w:type="dxa"/>
                <w:shd w:val="clear" w:color="auto" w:fill="auto"/>
                <w:tcMar>
                  <w:top w:w="100" w:type="dxa"/>
                  <w:left w:w="100" w:type="dxa"/>
                  <w:bottom w:w="100" w:type="dxa"/>
                  <w:right w:w="100" w:type="dxa"/>
                </w:tcMar>
              </w:tcPr>
              <w:p w14:paraId="46F65FEA" w14:textId="77777777" w:rsidR="000F51DB" w:rsidRDefault="00217313">
                <w:pPr>
                  <w:widowControl w:val="0"/>
                  <w:pBdr>
                    <w:top w:val="nil"/>
                    <w:left w:val="nil"/>
                    <w:bottom w:val="nil"/>
                    <w:right w:val="nil"/>
                    <w:between w:val="nil"/>
                  </w:pBdr>
                  <w:spacing w:line="240" w:lineRule="auto"/>
                  <w:jc w:val="left"/>
                  <w:rPr>
                    <w:b/>
                  </w:rPr>
                </w:pPr>
                <w:r>
                  <w:rPr>
                    <w:b/>
                  </w:rPr>
                  <w:t>Opportunities</w:t>
                </w:r>
              </w:p>
            </w:tc>
            <w:tc>
              <w:tcPr>
                <w:tcW w:w="3855" w:type="dxa"/>
                <w:shd w:val="clear" w:color="auto" w:fill="auto"/>
                <w:tcMar>
                  <w:top w:w="100" w:type="dxa"/>
                  <w:left w:w="100" w:type="dxa"/>
                  <w:bottom w:w="100" w:type="dxa"/>
                  <w:right w:w="100" w:type="dxa"/>
                </w:tcMar>
              </w:tcPr>
              <w:p w14:paraId="74CA6A19" w14:textId="77777777" w:rsidR="000F51DB" w:rsidRDefault="00217313">
                <w:pPr>
                  <w:widowControl w:val="0"/>
                  <w:pBdr>
                    <w:top w:val="nil"/>
                    <w:left w:val="nil"/>
                    <w:bottom w:val="nil"/>
                    <w:right w:val="nil"/>
                    <w:between w:val="nil"/>
                  </w:pBdr>
                  <w:rPr>
                    <w:b/>
                  </w:rPr>
                </w:pPr>
                <w:r>
                  <w:rPr>
                    <w:b/>
                  </w:rPr>
                  <w:t>Strengths/Opportunities (SO)</w:t>
                </w:r>
              </w:p>
              <w:p w14:paraId="145535F9" w14:textId="77777777" w:rsidR="000F51DB" w:rsidRDefault="00217313">
                <w:pPr>
                  <w:widowControl w:val="0"/>
                  <w:numPr>
                    <w:ilvl w:val="0"/>
                    <w:numId w:val="2"/>
                  </w:numPr>
                  <w:pBdr>
                    <w:top w:val="nil"/>
                    <w:left w:val="nil"/>
                    <w:bottom w:val="nil"/>
                    <w:right w:val="nil"/>
                    <w:between w:val="nil"/>
                  </w:pBdr>
                </w:pPr>
                <w:r>
                  <w:t xml:space="preserve">The hotel being a strong and wide brand could develop and integrate its services with the changing market trends. </w:t>
                </w:r>
              </w:p>
              <w:p w14:paraId="240452B9" w14:textId="77777777" w:rsidR="000F51DB" w:rsidRDefault="00217313">
                <w:pPr>
                  <w:widowControl w:val="0"/>
                  <w:numPr>
                    <w:ilvl w:val="0"/>
                    <w:numId w:val="2"/>
                  </w:numPr>
                  <w:pBdr>
                    <w:top w:val="nil"/>
                    <w:left w:val="nil"/>
                    <w:bottom w:val="nil"/>
                    <w:right w:val="nil"/>
                    <w:between w:val="nil"/>
                  </w:pBdr>
                </w:pPr>
                <w:r>
                  <w:t>The service quality improvement can be opted for by the hotel chain by using the strength of the rewards program which can improve services offered to the customers</w:t>
                </w:r>
              </w:p>
              <w:p w14:paraId="54E63EB3" w14:textId="77777777" w:rsidR="000F51DB" w:rsidRDefault="00217313">
                <w:pPr>
                  <w:widowControl w:val="0"/>
                  <w:numPr>
                    <w:ilvl w:val="0"/>
                    <w:numId w:val="2"/>
                  </w:numPr>
                  <w:pBdr>
                    <w:top w:val="nil"/>
                    <w:left w:val="nil"/>
                    <w:bottom w:val="nil"/>
                    <w:right w:val="nil"/>
                    <w:between w:val="nil"/>
                  </w:pBdr>
                </w:pPr>
                <w:r>
                  <w:t>The strength of the hotel chain providing extensive amount of services can also boost the integration of technology which can make the operations smoother and error-free</w:t>
                </w:r>
              </w:p>
              <w:p w14:paraId="20003B69" w14:textId="77777777" w:rsidR="000F51DB" w:rsidRDefault="00217313">
                <w:pPr>
                  <w:widowControl w:val="0"/>
                  <w:numPr>
                    <w:ilvl w:val="0"/>
                    <w:numId w:val="2"/>
                  </w:numPr>
                  <w:pBdr>
                    <w:top w:val="nil"/>
                    <w:left w:val="nil"/>
                    <w:bottom w:val="nil"/>
                    <w:right w:val="nil"/>
                    <w:between w:val="nil"/>
                  </w:pBdr>
                </w:pPr>
                <w:r>
                  <w:t xml:space="preserve">Since it has a wide customer base, the strategy can be used </w:t>
                </w:r>
                <w:r>
                  <w:lastRenderedPageBreak/>
                  <w:t>to widen partnerships with local businesses which can reflect on the improvement of services for the customers</w:t>
                </w:r>
              </w:p>
            </w:tc>
            <w:tc>
              <w:tcPr>
                <w:tcW w:w="3810" w:type="dxa"/>
                <w:shd w:val="clear" w:color="auto" w:fill="auto"/>
                <w:tcMar>
                  <w:top w:w="100" w:type="dxa"/>
                  <w:left w:w="100" w:type="dxa"/>
                  <w:bottom w:w="100" w:type="dxa"/>
                  <w:right w:w="100" w:type="dxa"/>
                </w:tcMar>
              </w:tcPr>
              <w:p w14:paraId="43F3F194" w14:textId="77777777" w:rsidR="000F51DB" w:rsidRDefault="00217313">
                <w:pPr>
                  <w:widowControl w:val="0"/>
                  <w:pBdr>
                    <w:top w:val="nil"/>
                    <w:left w:val="nil"/>
                    <w:bottom w:val="nil"/>
                    <w:right w:val="nil"/>
                    <w:between w:val="nil"/>
                  </w:pBdr>
                  <w:rPr>
                    <w:b/>
                  </w:rPr>
                </w:pPr>
                <w:r>
                  <w:rPr>
                    <w:b/>
                  </w:rPr>
                  <w:lastRenderedPageBreak/>
                  <w:t>Weaknesses/Opportunities (WO)</w:t>
                </w:r>
              </w:p>
              <w:p w14:paraId="00878AB8" w14:textId="77777777" w:rsidR="000F51DB" w:rsidRDefault="00217313">
                <w:pPr>
                  <w:widowControl w:val="0"/>
                  <w:numPr>
                    <w:ilvl w:val="0"/>
                    <w:numId w:val="8"/>
                  </w:numPr>
                  <w:pBdr>
                    <w:top w:val="nil"/>
                    <w:left w:val="nil"/>
                    <w:bottom w:val="nil"/>
                    <w:right w:val="nil"/>
                    <w:between w:val="nil"/>
                  </w:pBdr>
                </w:pPr>
                <w:r>
                  <w:t>The opportunity of service quality development can be leveraged in order to maintain the goal ot high end services for the customers</w:t>
                </w:r>
              </w:p>
              <w:p w14:paraId="6AE1610D" w14:textId="77777777" w:rsidR="000F51DB" w:rsidRDefault="00217313">
                <w:pPr>
                  <w:widowControl w:val="0"/>
                  <w:numPr>
                    <w:ilvl w:val="0"/>
                    <w:numId w:val="8"/>
                  </w:numPr>
                  <w:pBdr>
                    <w:top w:val="nil"/>
                    <w:left w:val="nil"/>
                    <w:bottom w:val="nil"/>
                    <w:right w:val="nil"/>
                    <w:between w:val="nil"/>
                  </w:pBdr>
                </w:pPr>
                <w:r>
                  <w:t xml:space="preserve">With the development in service quality, the issue of negative reviews can be addressed and complaints can be engaged with through the integration of technology in its online services (Ali </w:t>
                </w:r>
                <w:r>
                  <w:rPr>
                    <w:i/>
                  </w:rPr>
                  <w:t xml:space="preserve">et. al., </w:t>
                </w:r>
                <w:r>
                  <w:t>2021)</w:t>
                </w:r>
              </w:p>
              <w:p w14:paraId="63551001" w14:textId="77777777" w:rsidR="000F51DB" w:rsidRDefault="00217313">
                <w:pPr>
                  <w:widowControl w:val="0"/>
                  <w:numPr>
                    <w:ilvl w:val="0"/>
                    <w:numId w:val="8"/>
                  </w:numPr>
                  <w:pBdr>
                    <w:top w:val="nil"/>
                    <w:left w:val="nil"/>
                    <w:bottom w:val="nil"/>
                    <w:right w:val="nil"/>
                    <w:between w:val="nil"/>
                  </w:pBdr>
                </w:pPr>
                <w:r>
                  <w:t>The popularity of the hotel chain can be increased through local business partnerships where Radisson Blu is promoted amongst the public.</w:t>
                </w:r>
              </w:p>
              <w:p w14:paraId="5153EB7A" w14:textId="77777777" w:rsidR="000F51DB" w:rsidRDefault="00217313">
                <w:pPr>
                  <w:widowControl w:val="0"/>
                  <w:numPr>
                    <w:ilvl w:val="0"/>
                    <w:numId w:val="8"/>
                  </w:numPr>
                  <w:pBdr>
                    <w:top w:val="nil"/>
                    <w:left w:val="nil"/>
                    <w:bottom w:val="nil"/>
                    <w:right w:val="nil"/>
                    <w:between w:val="nil"/>
                  </w:pBdr>
                </w:pPr>
                <w:r>
                  <w:lastRenderedPageBreak/>
                  <w:t>As the hotel chain explores the use of technology in its operations, investments can be adjusted to improve the facilities to be at par with the extensive promotions and claims dome using advertisements.</w:t>
                </w:r>
              </w:p>
              <w:p w14:paraId="1B7D7D7E" w14:textId="77777777" w:rsidR="000F51DB" w:rsidRDefault="000F51DB">
                <w:pPr>
                  <w:widowControl w:val="0"/>
                  <w:pBdr>
                    <w:top w:val="nil"/>
                    <w:left w:val="nil"/>
                    <w:bottom w:val="nil"/>
                    <w:right w:val="nil"/>
                    <w:between w:val="nil"/>
                  </w:pBdr>
                  <w:spacing w:line="240" w:lineRule="auto"/>
                  <w:jc w:val="left"/>
                  <w:rPr>
                    <w:b/>
                  </w:rPr>
                </w:pPr>
              </w:p>
            </w:tc>
          </w:tr>
          <w:tr w:rsidR="000F51DB" w14:paraId="587C85A1" w14:textId="77777777">
            <w:tc>
              <w:tcPr>
                <w:tcW w:w="1695" w:type="dxa"/>
                <w:shd w:val="clear" w:color="auto" w:fill="auto"/>
                <w:tcMar>
                  <w:top w:w="100" w:type="dxa"/>
                  <w:left w:w="100" w:type="dxa"/>
                  <w:bottom w:w="100" w:type="dxa"/>
                  <w:right w:w="100" w:type="dxa"/>
                </w:tcMar>
              </w:tcPr>
              <w:p w14:paraId="22D6F66D" w14:textId="77777777" w:rsidR="000F51DB" w:rsidRDefault="00217313">
                <w:pPr>
                  <w:widowControl w:val="0"/>
                  <w:pBdr>
                    <w:top w:val="nil"/>
                    <w:left w:val="nil"/>
                    <w:bottom w:val="nil"/>
                    <w:right w:val="nil"/>
                    <w:between w:val="nil"/>
                  </w:pBdr>
                  <w:spacing w:line="240" w:lineRule="auto"/>
                  <w:jc w:val="left"/>
                  <w:rPr>
                    <w:b/>
                  </w:rPr>
                </w:pPr>
                <w:r>
                  <w:rPr>
                    <w:b/>
                  </w:rPr>
                  <w:lastRenderedPageBreak/>
                  <w:t>Threats</w:t>
                </w:r>
              </w:p>
            </w:tc>
            <w:tc>
              <w:tcPr>
                <w:tcW w:w="3855" w:type="dxa"/>
                <w:shd w:val="clear" w:color="auto" w:fill="auto"/>
                <w:tcMar>
                  <w:top w:w="100" w:type="dxa"/>
                  <w:left w:w="100" w:type="dxa"/>
                  <w:bottom w:w="100" w:type="dxa"/>
                  <w:right w:w="100" w:type="dxa"/>
                </w:tcMar>
              </w:tcPr>
              <w:p w14:paraId="2BB86F78" w14:textId="77777777" w:rsidR="000F51DB" w:rsidRDefault="00217313">
                <w:pPr>
                  <w:widowControl w:val="0"/>
                  <w:pBdr>
                    <w:top w:val="nil"/>
                    <w:left w:val="nil"/>
                    <w:bottom w:val="nil"/>
                    <w:right w:val="nil"/>
                    <w:between w:val="nil"/>
                  </w:pBdr>
                  <w:rPr>
                    <w:b/>
                  </w:rPr>
                </w:pPr>
                <w:r>
                  <w:rPr>
                    <w:b/>
                  </w:rPr>
                  <w:t>Strengths/Threats (ST)</w:t>
                </w:r>
              </w:p>
              <w:p w14:paraId="5D990717" w14:textId="77777777" w:rsidR="000F51DB" w:rsidRDefault="00217313">
                <w:pPr>
                  <w:widowControl w:val="0"/>
                  <w:numPr>
                    <w:ilvl w:val="0"/>
                    <w:numId w:val="7"/>
                  </w:numPr>
                  <w:pBdr>
                    <w:top w:val="nil"/>
                    <w:left w:val="nil"/>
                    <w:bottom w:val="nil"/>
                    <w:right w:val="nil"/>
                    <w:between w:val="nil"/>
                  </w:pBdr>
                </w:pPr>
                <w:r>
                  <w:t>The intense competition from other brands can be mitigated using the brand reputation of the hotel chain which can boost popularity.</w:t>
                </w:r>
              </w:p>
              <w:p w14:paraId="52B1D58C" w14:textId="77777777" w:rsidR="000F51DB" w:rsidRDefault="00217313">
                <w:pPr>
                  <w:widowControl w:val="0"/>
                  <w:numPr>
                    <w:ilvl w:val="0"/>
                    <w:numId w:val="7"/>
                  </w:numPr>
                  <w:pBdr>
                    <w:top w:val="nil"/>
                    <w:left w:val="nil"/>
                    <w:bottom w:val="nil"/>
                    <w:right w:val="nil"/>
                    <w:between w:val="nil"/>
                  </w:pBdr>
                </w:pPr>
                <w:r>
                  <w:t>Radisson Blu can mitigate the threat of competition by leveraging its strength of wide customer base which can boost competitive advantage and revenue</w:t>
                </w:r>
              </w:p>
              <w:p w14:paraId="0B5A2DAF" w14:textId="77777777" w:rsidR="000F51DB" w:rsidRDefault="00217313">
                <w:pPr>
                  <w:widowControl w:val="0"/>
                  <w:numPr>
                    <w:ilvl w:val="0"/>
                    <w:numId w:val="7"/>
                  </w:numPr>
                  <w:pBdr>
                    <w:top w:val="nil"/>
                    <w:left w:val="nil"/>
                    <w:bottom w:val="nil"/>
                    <w:right w:val="nil"/>
                    <w:between w:val="nil"/>
                  </w:pBdr>
                </w:pPr>
                <w:r>
                  <w:t>Through its brand reputation, Radisson Blu can attract and hire capable staff who can provide better services to the customers and enhance market position and address the issue of an inefficient workforce.</w:t>
                </w:r>
              </w:p>
              <w:p w14:paraId="1D97538A" w14:textId="77777777" w:rsidR="000F51DB" w:rsidRDefault="00217313">
                <w:pPr>
                  <w:widowControl w:val="0"/>
                  <w:numPr>
                    <w:ilvl w:val="0"/>
                    <w:numId w:val="7"/>
                  </w:numPr>
                  <w:pBdr>
                    <w:top w:val="nil"/>
                    <w:left w:val="nil"/>
                    <w:bottom w:val="nil"/>
                    <w:right w:val="nil"/>
                    <w:between w:val="nil"/>
                  </w:pBdr>
                </w:pPr>
                <w:r>
                  <w:t xml:space="preserve">The location issue can be addressed by appealing to the </w:t>
                </w:r>
                <w:r>
                  <w:lastRenderedPageBreak/>
                  <w:t>customers using other strength through which the minor inconvenience can be overlooked</w:t>
                </w:r>
              </w:p>
            </w:tc>
            <w:tc>
              <w:tcPr>
                <w:tcW w:w="3810" w:type="dxa"/>
                <w:shd w:val="clear" w:color="auto" w:fill="auto"/>
                <w:tcMar>
                  <w:top w:w="100" w:type="dxa"/>
                  <w:left w:w="100" w:type="dxa"/>
                  <w:bottom w:w="100" w:type="dxa"/>
                  <w:right w:w="100" w:type="dxa"/>
                </w:tcMar>
              </w:tcPr>
              <w:p w14:paraId="516C9B1D" w14:textId="77777777" w:rsidR="000F51DB" w:rsidRDefault="00217313">
                <w:pPr>
                  <w:widowControl w:val="0"/>
                  <w:pBdr>
                    <w:top w:val="nil"/>
                    <w:left w:val="nil"/>
                    <w:bottom w:val="nil"/>
                    <w:right w:val="nil"/>
                    <w:between w:val="nil"/>
                  </w:pBdr>
                  <w:rPr>
                    <w:b/>
                  </w:rPr>
                </w:pPr>
                <w:r>
                  <w:rPr>
                    <w:b/>
                  </w:rPr>
                  <w:lastRenderedPageBreak/>
                  <w:t>Weaknesses/Threats (WT)</w:t>
                </w:r>
              </w:p>
              <w:p w14:paraId="4E879A66" w14:textId="77777777" w:rsidR="000F51DB" w:rsidRDefault="00217313">
                <w:pPr>
                  <w:widowControl w:val="0"/>
                  <w:numPr>
                    <w:ilvl w:val="0"/>
                    <w:numId w:val="1"/>
                  </w:numPr>
                  <w:pBdr>
                    <w:top w:val="nil"/>
                    <w:left w:val="nil"/>
                    <w:bottom w:val="nil"/>
                    <w:right w:val="nil"/>
                    <w:between w:val="nil"/>
                  </w:pBdr>
                </w:pPr>
                <w:r>
                  <w:t xml:space="preserve">Reduced popularity can intensify the threat of competition where other hotel chains can thrive due to popularity and quality services (Shi </w:t>
                </w:r>
                <w:r>
                  <w:rPr>
                    <w:i/>
                  </w:rPr>
                  <w:t xml:space="preserve">et. al., </w:t>
                </w:r>
                <w:r>
                  <w:t>2021).</w:t>
                </w:r>
              </w:p>
              <w:p w14:paraId="433B265A" w14:textId="77777777" w:rsidR="000F51DB" w:rsidRDefault="00217313">
                <w:pPr>
                  <w:widowControl w:val="0"/>
                  <w:numPr>
                    <w:ilvl w:val="0"/>
                    <w:numId w:val="1"/>
                  </w:numPr>
                  <w:pBdr>
                    <w:top w:val="nil"/>
                    <w:left w:val="nil"/>
                    <w:bottom w:val="nil"/>
                    <w:right w:val="nil"/>
                    <w:between w:val="nil"/>
                  </w:pBdr>
                </w:pPr>
                <w:r>
                  <w:t>The focus on expansion can also influence the issue of lack of capable staff which can increase operational inefficiency</w:t>
                </w:r>
              </w:p>
              <w:p w14:paraId="4F3B28BB" w14:textId="77777777" w:rsidR="000F51DB" w:rsidRDefault="00217313">
                <w:pPr>
                  <w:widowControl w:val="0"/>
                  <w:numPr>
                    <w:ilvl w:val="0"/>
                    <w:numId w:val="1"/>
                  </w:numPr>
                  <w:pBdr>
                    <w:top w:val="nil"/>
                    <w:left w:val="nil"/>
                    <w:bottom w:val="nil"/>
                    <w:right w:val="nil"/>
                    <w:between w:val="nil"/>
                  </w:pBdr>
                </w:pPr>
                <w:r>
                  <w:t xml:space="preserve">Lack of proper facilities can also fuel the threat of competition where the notable hotel chains can replace the market position of Radisson Blu (Hossain </w:t>
                </w:r>
                <w:r>
                  <w:rPr>
                    <w:i/>
                  </w:rPr>
                  <w:t xml:space="preserve">et. al., </w:t>
                </w:r>
                <w:r>
                  <w:t xml:space="preserve">2021). </w:t>
                </w:r>
              </w:p>
              <w:p w14:paraId="2B966633" w14:textId="77777777" w:rsidR="000F51DB" w:rsidRDefault="00217313">
                <w:pPr>
                  <w:widowControl w:val="0"/>
                  <w:numPr>
                    <w:ilvl w:val="0"/>
                    <w:numId w:val="1"/>
                  </w:numPr>
                  <w:pBdr>
                    <w:top w:val="nil"/>
                    <w:left w:val="nil"/>
                    <w:bottom w:val="nil"/>
                    <w:right w:val="nil"/>
                    <w:between w:val="nil"/>
                  </w:pBdr>
                </w:pPr>
                <w:r>
                  <w:t xml:space="preserve">Customer dissatisfaction can also intensify the issue of parking and traffic congestion </w:t>
                </w:r>
                <w:r>
                  <w:lastRenderedPageBreak/>
                  <w:t xml:space="preserve">as other facilities lack quality, adding on to the list of inadequacies faced in Radisson Blu. </w:t>
                </w:r>
              </w:p>
              <w:p w14:paraId="43DB8B51" w14:textId="77777777" w:rsidR="000F51DB" w:rsidRDefault="00000000">
                <w:pPr>
                  <w:widowControl w:val="0"/>
                  <w:pBdr>
                    <w:top w:val="nil"/>
                    <w:left w:val="nil"/>
                    <w:bottom w:val="nil"/>
                    <w:right w:val="nil"/>
                    <w:between w:val="nil"/>
                  </w:pBdr>
                  <w:spacing w:line="240" w:lineRule="auto"/>
                  <w:jc w:val="left"/>
                  <w:rPr>
                    <w:b/>
                  </w:rPr>
                </w:pPr>
              </w:p>
            </w:tc>
          </w:tr>
        </w:tbl>
      </w:sdtContent>
    </w:sdt>
    <w:p w14:paraId="3C1F5E36" w14:textId="77777777" w:rsidR="006256C0" w:rsidRDefault="006256C0" w:rsidP="006256C0">
      <w:pPr>
        <w:jc w:val="center"/>
        <w:rPr>
          <w:b/>
        </w:rPr>
      </w:pPr>
      <w:r>
        <w:rPr>
          <w:b/>
        </w:rPr>
        <w:lastRenderedPageBreak/>
        <w:t>Table 3: TOWS Analysis</w:t>
      </w:r>
    </w:p>
    <w:p w14:paraId="1A6E069A" w14:textId="77777777" w:rsidR="006256C0" w:rsidRPr="006256C0" w:rsidRDefault="006256C0" w:rsidP="006256C0">
      <w:pPr>
        <w:jc w:val="center"/>
        <w:rPr>
          <w:bCs/>
        </w:rPr>
      </w:pPr>
      <w:r>
        <w:rPr>
          <w:bCs/>
        </w:rPr>
        <w:t>(Source Created by Learner)</w:t>
      </w:r>
    </w:p>
    <w:p w14:paraId="09FFF247" w14:textId="77777777" w:rsidR="000F51DB" w:rsidRDefault="00217313">
      <w:r>
        <w:br w:type="page"/>
      </w:r>
    </w:p>
    <w:p w14:paraId="3AFE4757" w14:textId="77777777" w:rsidR="000F51DB" w:rsidRDefault="00217313">
      <w:pPr>
        <w:pStyle w:val="Heading1"/>
      </w:pPr>
      <w:bookmarkStart w:id="19" w:name="_heading=h.2s8eyo1" w:colFirst="0" w:colLast="0"/>
      <w:bookmarkEnd w:id="19"/>
      <w:r>
        <w:lastRenderedPageBreak/>
        <w:t xml:space="preserve">Recommendations and Change Management </w:t>
      </w:r>
    </w:p>
    <w:p w14:paraId="48039B43" w14:textId="77777777" w:rsidR="000F51DB" w:rsidRDefault="00217313">
      <w:r>
        <w:t xml:space="preserve">As per the above analysis, it can be said that Radisson Blu being a huge and robust brand has been significantly facing some of the certain challenges that affects their reputation and operations. The hotel has been facing notable challenges that are related to heavy traffic congestion and limited parking which directly impacts on the guest experiences and on the operational efficiencies. As discussed in the above analysis, the hotel despite having multiple strengths and opportunities is required to integrate a strategic approach for solving the major challenge. These will help the hotel to improve its accessibility, improve customer satisfaction by meeting their expectations and maintain the hotel’s overall competitive position. However, a specific outline of the change management plan and some effective recommendations will help to ensure the hotel’s successful implementation of effective strategies to solve the problem (Kipping and Clark, 2012). Therefore, by considering the overall analysis of the hotel’s problem, it can be said that Hotel Radisson Blu Bucharest is required to focus on the key areas for improving customer satisfaction by addressing its traffic and parking challenges. </w:t>
      </w:r>
    </w:p>
    <w:p w14:paraId="4D683E31" w14:textId="77777777" w:rsidR="000F51DB" w:rsidRDefault="00217313">
      <w:r>
        <w:rPr>
          <w:b/>
        </w:rPr>
        <w:t xml:space="preserve">Infrastructure and Partnership: </w:t>
      </w:r>
      <w:r>
        <w:t xml:space="preserve">The hotel could address the increasing issue of heavy traffic congestion and limited parking by emphasising on improving its infrastructure and its partnerships (Kanwal </w:t>
      </w:r>
      <w:r>
        <w:rPr>
          <w:i/>
        </w:rPr>
        <w:t xml:space="preserve">et al., </w:t>
      </w:r>
      <w:r>
        <w:t xml:space="preserve">2024). By integrating and collaborating with the local authorities as well as the local community, the hotel could develop shared parking plots and spaces that will significantly help the hotel to alleviate the problem of limited parking spaces. Also, by establishing the public-private partnerships (PPP) can notably facilitate the improvements of the hotel’s infrastructure like assigning additional parking areas and optimising the traffic flow (Gunawan </w:t>
      </w:r>
      <w:r>
        <w:rPr>
          <w:i/>
        </w:rPr>
        <w:t xml:space="preserve">et al., </w:t>
      </w:r>
      <w:r>
        <w:t>2022). In addition, the hotel can also explore its partnerships with the nearby commercial parking spaces by offering the customers off-site parking options with humble services (</w:t>
      </w:r>
      <w:proofErr w:type="spellStart"/>
      <w:r>
        <w:t>Ayengar</w:t>
      </w:r>
      <w:proofErr w:type="spellEnd"/>
      <w:r>
        <w:t xml:space="preserve"> and Venkatesh, 2024). These solutions of the problem will help the hotel to improve guest experiences by facilitating parking services with easier processes and navigation.  Also, it will help in building robust relationships with the local community and the authorities. However, the hotel would be able to enhance its brand reputation while addressing the problem along with maintaining social responsibility. </w:t>
      </w:r>
    </w:p>
    <w:p w14:paraId="3326CA5F" w14:textId="77777777" w:rsidR="000F51DB" w:rsidRDefault="00217313">
      <w:r>
        <w:rPr>
          <w:b/>
        </w:rPr>
        <w:t>Integration of Technology:</w:t>
      </w:r>
      <w:r>
        <w:t xml:space="preserve"> Integrating with the technological aspects and methods significantly helps in optimising the parking management and leads to the improvement of the guests' experiences. Also, as per Fahim </w:t>
      </w:r>
      <w:r>
        <w:rPr>
          <w:i/>
        </w:rPr>
        <w:t xml:space="preserve">et al </w:t>
      </w:r>
      <w:r>
        <w:t xml:space="preserve">(2021), the modern world has been changing rapidly and </w:t>
      </w:r>
      <w:r>
        <w:lastRenderedPageBreak/>
        <w:t xml:space="preserve">almost every challenge requires integration of technology to solve the problems. As stated by </w:t>
      </w:r>
      <w:proofErr w:type="spellStart"/>
      <w:r>
        <w:t>Noordzife</w:t>
      </w:r>
      <w:proofErr w:type="spellEnd"/>
      <w:r>
        <w:t xml:space="preserve"> (2014) with the increasing problem of parking allocation, the technological integration is also increasing. Therefore, heavy traffic congestion and limited parking spaces, being a major problem, has led to the development of numerous smart parking systems (SPS) (Javaheri </w:t>
      </w:r>
      <w:r>
        <w:rPr>
          <w:i/>
        </w:rPr>
        <w:t xml:space="preserve">et al., </w:t>
      </w:r>
      <w:r>
        <w:t>2024). Implementing a smart parking system could provide real-time updates on the accessibility and availability of parking spaces and services through a mobile application (</w:t>
      </w:r>
      <w:proofErr w:type="spellStart"/>
      <w:r>
        <w:t>Nugraha</w:t>
      </w:r>
      <w:proofErr w:type="spellEnd"/>
      <w:r>
        <w:t xml:space="preserve"> </w:t>
      </w:r>
      <w:r>
        <w:rPr>
          <w:i/>
        </w:rPr>
        <w:t xml:space="preserve">et al., </w:t>
      </w:r>
      <w:r>
        <w:t xml:space="preserve">2021). This process will efficiently help the guests to plan their arrival more significantly and to avail the parking services efficiently. In addition, introducing the pre-booking options for parking spaces might help in reservation processes and will reduce traffic conflicts and chaos between the customers and overcrowding as well (Khan </w:t>
      </w:r>
      <w:r>
        <w:rPr>
          <w:i/>
        </w:rPr>
        <w:t xml:space="preserve">et al., </w:t>
      </w:r>
      <w:r>
        <w:t xml:space="preserve">2022). The hotel could also invest in an automated control system to access the identity of the customers. This would help in reducing the wait times and improve operational efficiencies. Therefore, the digital technological solutions could enhance the </w:t>
      </w:r>
      <w:proofErr w:type="gramStart"/>
      <w:r>
        <w:t>guests</w:t>
      </w:r>
      <w:proofErr w:type="gramEnd"/>
      <w:r>
        <w:t xml:space="preserve"> conveniences and improve customer satisfaction (Das, 2023). </w:t>
      </w:r>
    </w:p>
    <w:p w14:paraId="722E7FEA" w14:textId="77777777" w:rsidR="000F51DB" w:rsidRDefault="00217313">
      <w:r>
        <w:rPr>
          <w:b/>
        </w:rPr>
        <w:t>Service renovation and guest experience enhancements:</w:t>
      </w:r>
      <w:r>
        <w:t xml:space="preserve"> As analysed it is found that the hotel also has insufficient services to facilitate the parking procedures. Innovative guest services can significantly help in addressing the parking issues while enhancing the overall satisfaction (Zhang </w:t>
      </w:r>
      <w:r>
        <w:rPr>
          <w:i/>
        </w:rPr>
        <w:t xml:space="preserve">et al., </w:t>
      </w:r>
      <w:r>
        <w:t xml:space="preserve">2023). The hotel can offer personalised transportation guard services through which the guests will be assisted and guided to park their vehicles efficiently. This will help them to find the most convenient parking options and alternative solutions of parking services. Also, by providing the interrelated luggage services from the parking locations might enhance the customer satisfactions leading to the improvement of brand reputation (Dahlan, 2023). In addition, by offering the guests some certain loyalty program incentives to use the alternative transport solutions like discounts on regular stays or ride sharing credits might help in reducing the complete reliance on the hotel’s parking facilities (George, 2021). However, the hotel could notably train its staff members that oversee the parking to efficiently manage the parking services while reducing the inconveniences. </w:t>
      </w:r>
    </w:p>
    <w:p w14:paraId="7CEE394D" w14:textId="77777777" w:rsidR="000F51DB" w:rsidRDefault="00217313">
      <w:r>
        <w:rPr>
          <w:b/>
        </w:rPr>
        <w:t>Optimisation of cost and operational efficiency:</w:t>
      </w:r>
      <w:r>
        <w:t xml:space="preserve"> The significant increase of traffic congestion and insufficient parking has led to the reduced revenue costs of the hotel to a great extent (Marks and Connel, 2024). The hotel is also required to address the identified problem while ensuring the enhancement of its revenue costs. The hotel could integrate with the key cost-saving initiatives like energy efficiency. The hotel could implement smart energy solutions </w:t>
      </w:r>
      <w:proofErr w:type="gramStart"/>
      <w:r>
        <w:t>in order to</w:t>
      </w:r>
      <w:proofErr w:type="gramEnd"/>
      <w:r>
        <w:t xml:space="preserve"> reduce the </w:t>
      </w:r>
      <w:r>
        <w:lastRenderedPageBreak/>
        <w:t xml:space="preserve">utility costs through initiatives like LED lighting, and automated HVAC systems. Also, it is essential for the hotel to optimise its </w:t>
      </w:r>
      <w:proofErr w:type="spellStart"/>
      <w:r>
        <w:t>labor</w:t>
      </w:r>
      <w:proofErr w:type="spellEnd"/>
      <w:r>
        <w:t xml:space="preserve"> for offering better solutions and services to the guests. As mentioned earlier, streamlining the levels of staffing through efficient training and adaptation of flexible schedules will help in adjusting to the occupancy of the operational fluctuations (Rao, 2023). The hotel could implement a dynamic parking management system that will allow the better alteration of the available parking services based on the </w:t>
      </w:r>
      <w:proofErr w:type="gramStart"/>
      <w:r>
        <w:t>guests</w:t>
      </w:r>
      <w:proofErr w:type="gramEnd"/>
      <w:r>
        <w:t xml:space="preserve"> requirements. However, utilising the technology driven automation like digital check-in and check-out systems will help in reducing the </w:t>
      </w:r>
      <w:proofErr w:type="spellStart"/>
      <w:r>
        <w:t>labor</w:t>
      </w:r>
      <w:proofErr w:type="spellEnd"/>
      <w:r>
        <w:t xml:space="preserve"> costs and enhance the </w:t>
      </w:r>
      <w:proofErr w:type="gramStart"/>
      <w:r>
        <w:t>guests</w:t>
      </w:r>
      <w:proofErr w:type="gramEnd"/>
      <w:r>
        <w:t xml:space="preserve"> conveniences (Mandic </w:t>
      </w:r>
      <w:r>
        <w:rPr>
          <w:i/>
        </w:rPr>
        <w:t xml:space="preserve">et. al., </w:t>
      </w:r>
      <w:r>
        <w:t>2023).</w:t>
      </w:r>
    </w:p>
    <w:p w14:paraId="5A194492" w14:textId="77777777" w:rsidR="000F51DB" w:rsidRDefault="00217313">
      <w:pPr>
        <w:rPr>
          <w:b/>
        </w:rPr>
      </w:pPr>
      <w:r>
        <w:rPr>
          <w:b/>
        </w:rPr>
        <w:t>Change Management practices and procedures-</w:t>
      </w:r>
    </w:p>
    <w:p w14:paraId="166869C9" w14:textId="77777777" w:rsidR="000F51DB" w:rsidRDefault="00217313">
      <w:r>
        <w:t xml:space="preserve">Implementing the changes would require the hotel to integrate with the change management framework and practices to ensure the successful implementation to address the problem (Burnes, 2014). However, the recommended solutions for addressing the problem of heavy traffic congestion and limited parking required structures change management approach. The change management models like the Kotter’s 8-Step Change model and Lewin’s Change management model, the implementation of the change will be monitored. </w:t>
      </w:r>
    </w:p>
    <w:p w14:paraId="3EAF0834" w14:textId="77777777" w:rsidR="000F51DB" w:rsidRDefault="00217313">
      <w:r>
        <w:rPr>
          <w:b/>
          <w:i/>
        </w:rPr>
        <w:t>Kotter’s 8-Step Change model</w:t>
      </w:r>
      <w:r>
        <w:t xml:space="preserve"> is one of the most essential change management practices that helps the businesses to manage changes efficiently (Engmann </w:t>
      </w:r>
      <w:r>
        <w:rPr>
          <w:i/>
        </w:rPr>
        <w:t xml:space="preserve">et al., </w:t>
      </w:r>
      <w:r>
        <w:t xml:space="preserve">2024). The model includes 8 steps that will help the hotel in steps to address the problem and manage the sudden changes. In the first step, the problem of the hotel needs to be clarified and disclosed to the employees as well as the customers, which is to create an urgency of the change (Somera </w:t>
      </w:r>
      <w:r>
        <w:rPr>
          <w:i/>
        </w:rPr>
        <w:t xml:space="preserve">et al., </w:t>
      </w:r>
      <w:r>
        <w:t xml:space="preserve">2024). Through this step, the management of the hotel could highlight the importance of addressing the issue of traffic congestion and parking facilities to the individuals associated with the hotel. In the second step, the hotel needs to build a guiding coalition to help the customers with parking services. They can form an effective team to oversee the implementation of the proposed solutions. In step third, the hotel could develop a vision and strategy for implementing the changes regarding the parking solutions (Whittington </w:t>
      </w:r>
      <w:r>
        <w:rPr>
          <w:i/>
        </w:rPr>
        <w:t xml:space="preserve">et. al., </w:t>
      </w:r>
      <w:r>
        <w:t xml:space="preserve">2020). In the next step, the hotel is required to communicate the vision and ensure that all the stakeholders understand the planned changes along with their benefits. In this alignment, the hotel could then remove the obstacles in the changes process in the next step and then generate short term wins in the sixth step. However, in the seventh step, the hotel could sustain acceleration by consistently improving the parking and transportation solutions. </w:t>
      </w:r>
      <w:r>
        <w:lastRenderedPageBreak/>
        <w:t xml:space="preserve">Lastly, the hotel could anchor the changes into the culture by ensuring that the new systems and strategies will be considered as parts of the hotel’s standard operations (Kotter, 2012). </w:t>
      </w:r>
    </w:p>
    <w:p w14:paraId="5BDA97F8" w14:textId="77777777" w:rsidR="000F51DB" w:rsidRDefault="00217313">
      <w:r>
        <w:t xml:space="preserve">Another change management practice that can help the hotel to accelerate in the successful implementation of the changes is the </w:t>
      </w:r>
      <w:r>
        <w:rPr>
          <w:b/>
          <w:i/>
        </w:rPr>
        <w:t>Lewin’s Change management model</w:t>
      </w:r>
      <w:r>
        <w:t xml:space="preserve">. Through Lewin’s three step change management model, the hotel could implement its changes and ensure long-term sustainability (Zambrano </w:t>
      </w:r>
      <w:r>
        <w:rPr>
          <w:i/>
        </w:rPr>
        <w:t xml:space="preserve">et al., </w:t>
      </w:r>
      <w:r>
        <w:t xml:space="preserve">2022). The first step is </w:t>
      </w:r>
      <w:proofErr w:type="gramStart"/>
      <w:r>
        <w:t>unfreeze</w:t>
      </w:r>
      <w:proofErr w:type="gramEnd"/>
      <w:r>
        <w:t xml:space="preserve">, through which the hotel could access the parking challenges and emphasise on the revenue shortfalls. The hotel could also interact with the customers and the staff members through surveys to understand the change concerns. The next step is change, in which the hotel could implement new parking solutions like the valet expansions and partnerships with the local community and the businesses. The third and the final step is </w:t>
      </w:r>
      <w:proofErr w:type="gramStart"/>
      <w:r>
        <w:t>refreeze</w:t>
      </w:r>
      <w:proofErr w:type="gramEnd"/>
      <w:r>
        <w:t>, in which the hotel could establish new parking policies and revenue management strategies in the form of Standard Operating Procedures (SOPs) (</w:t>
      </w:r>
      <w:proofErr w:type="spellStart"/>
      <w:r>
        <w:t>Noordzife</w:t>
      </w:r>
      <w:proofErr w:type="spellEnd"/>
      <w:r>
        <w:t xml:space="preserve">, 2014). </w:t>
      </w:r>
    </w:p>
    <w:p w14:paraId="6C04E034" w14:textId="77777777" w:rsidR="000F51DB" w:rsidRDefault="00217313">
      <w:pPr>
        <w:rPr>
          <w:b/>
        </w:rPr>
      </w:pPr>
      <w:r>
        <w:rPr>
          <w:b/>
        </w:rPr>
        <w:t>Potential benefits of the solutions-</w:t>
      </w:r>
    </w:p>
    <w:p w14:paraId="121A264D" w14:textId="77777777" w:rsidR="000F51DB" w:rsidRDefault="00217313">
      <w:r>
        <w:rPr>
          <w:b/>
        </w:rPr>
        <w:t xml:space="preserve">Improved Guest loyalty and satisfaction: </w:t>
      </w:r>
      <w:r>
        <w:t xml:space="preserve">As recommended, the implementation of the smart parking systems, valet options and shuttle services will help the guest to have a tension free and subtle experience that will reduce the </w:t>
      </w:r>
      <w:proofErr w:type="gramStart"/>
      <w:r>
        <w:t>guests</w:t>
      </w:r>
      <w:proofErr w:type="gramEnd"/>
      <w:r>
        <w:t xml:space="preserve"> frustrations and enhance their stay in the hotel. This will significantly increase the guest conveniences which will further help the hotel to retain their customers and enhance their reputation. Also, other initiatives like personalised services and digital integration of check-in and check-out will significantly increase the rate of guest retention, positive reviews and feedback and increased direct bookings (</w:t>
      </w:r>
      <w:proofErr w:type="spellStart"/>
      <w:r>
        <w:t>Bardukova</w:t>
      </w:r>
      <w:proofErr w:type="spellEnd"/>
      <w:r>
        <w:t xml:space="preserve">, 2023). </w:t>
      </w:r>
    </w:p>
    <w:p w14:paraId="103C11BF" w14:textId="77777777" w:rsidR="000F51DB" w:rsidRDefault="00217313">
      <w:r>
        <w:rPr>
          <w:b/>
        </w:rPr>
        <w:t>Competitive advantage in the market:</w:t>
      </w:r>
      <w:r>
        <w:t xml:space="preserve"> By integrating with technology and re-innovating the pivotal parking services and other hotel services could significantly help the hotel to position as one of the innovative service hotels (Fisman and Sullivan, 2014). However, through the given recommendations, it can be said that the overall implication of the initiatives will emphasise on alleviating the traffic congestion and parking problems of the hotel. Also, by implementing the Kotter’s 8-step change model and the Lewin’s change management model, the hotel will be efficiently addressing the parking problems and maintaining efficiently the changes within the hotel. This will enhance the brand image through positive guest experiences and improved accessibility will strengthen the hotel’s reputation in the market (Mohamed, 2021). But these initiatives will help the hotel to enhance its overall operations and that will impact on the stronger market presence of the hotel and differentiate it from its competitors in the market. </w:t>
      </w:r>
    </w:p>
    <w:p w14:paraId="6B818195" w14:textId="77777777" w:rsidR="000F51DB" w:rsidRDefault="00217313">
      <w:r>
        <w:rPr>
          <w:b/>
        </w:rPr>
        <w:lastRenderedPageBreak/>
        <w:t xml:space="preserve">Reduced traffic congestion and impact on the environment: </w:t>
      </w:r>
      <w:r>
        <w:t xml:space="preserve"> By encouraging the alternative transport solutions like the shuttle services including bike rentals and public transport incentives will help in reducing the traffic congestion around the hotel, that will lead to improved air quality and traffic flow (Subramaniam </w:t>
      </w:r>
      <w:r>
        <w:rPr>
          <w:i/>
        </w:rPr>
        <w:t xml:space="preserve">et al., </w:t>
      </w:r>
      <w:r>
        <w:t xml:space="preserve">2011). Also, the smart solutions will help in optimising the parking services while reducing the unnecessary vehicle parking and lowering the emissions. However, it can be said that the alleviation of the traffic congestion will notably lead to enhanced air quality and parking services. </w:t>
      </w:r>
    </w:p>
    <w:p w14:paraId="62552FFB" w14:textId="77777777" w:rsidR="000F51DB" w:rsidRDefault="00217313">
      <w:r>
        <w:rPr>
          <w:b/>
        </w:rPr>
        <w:t>Review and measurement of the success rate-</w:t>
      </w:r>
      <w:r>
        <w:t xml:space="preserve"> </w:t>
      </w:r>
    </w:p>
    <w:p w14:paraId="791E9DF3" w14:textId="77777777" w:rsidR="000F51DB" w:rsidRDefault="00217313">
      <w:r>
        <w:t xml:space="preserve">The impact of the change initiatives or the success rate of the hotel can be measured through the extensive combination of the </w:t>
      </w:r>
      <w:r>
        <w:rPr>
          <w:b/>
        </w:rPr>
        <w:t>Key performance Indicators (KPIs)</w:t>
      </w:r>
      <w:r>
        <w:t xml:space="preserve">. This can be measured like when the guest satisfaction scores or the efficient utilisation of the parking spaces, and the overall revenue growth (Hussain </w:t>
      </w:r>
      <w:r>
        <w:rPr>
          <w:i/>
        </w:rPr>
        <w:t xml:space="preserve">et al., </w:t>
      </w:r>
      <w:r>
        <w:t>2023). Regular</w:t>
      </w:r>
      <w:r>
        <w:rPr>
          <w:i/>
        </w:rPr>
        <w:t xml:space="preserve"> </w:t>
      </w:r>
      <w:r>
        <w:rPr>
          <w:b/>
          <w:i/>
        </w:rPr>
        <w:t>surveys</w:t>
      </w:r>
      <w:r>
        <w:rPr>
          <w:b/>
        </w:rPr>
        <w:t xml:space="preserve"> </w:t>
      </w:r>
      <w:r>
        <w:t xml:space="preserve">and </w:t>
      </w:r>
      <w:r>
        <w:rPr>
          <w:b/>
          <w:i/>
        </w:rPr>
        <w:t xml:space="preserve">Feedback </w:t>
      </w:r>
      <w:r>
        <w:t xml:space="preserve">from the guests and the employees will significantly help in indicating the effectiveness of the new parking solutions. Also, the </w:t>
      </w:r>
      <w:r>
        <w:rPr>
          <w:b/>
        </w:rPr>
        <w:t>Financial Performance Metrics</w:t>
      </w:r>
      <w:r>
        <w:t xml:space="preserve">, including the occupancy rates and revenue rates will help in indicating how efficiently the hotel has addressed the identified problem of traffic congestion and limited parking (Pons </w:t>
      </w:r>
      <w:r>
        <w:rPr>
          <w:i/>
        </w:rPr>
        <w:t xml:space="preserve">et al., </w:t>
      </w:r>
      <w:r>
        <w:t xml:space="preserve">2024). </w:t>
      </w:r>
    </w:p>
    <w:p w14:paraId="269E7774" w14:textId="77777777" w:rsidR="000F51DB" w:rsidRDefault="00217313">
      <w:pPr>
        <w:rPr>
          <w:b/>
        </w:rPr>
      </w:pPr>
      <w:r>
        <w:rPr>
          <w:b/>
        </w:rPr>
        <w:t>The costs associated with the proposed recommendations-</w:t>
      </w:r>
    </w:p>
    <w:p w14:paraId="28596081" w14:textId="77777777" w:rsidR="000F51DB" w:rsidRDefault="00217313">
      <w:r>
        <w:t xml:space="preserve">The recommended solutions for the alleviation of the traffic congestion and the improvement of the parking services significantly requires infrastructural developments, operational efficiencies, technological integration and others (Johnson, 2005). To consider as an assumed estimation of the costs, these initiatives would require about more than £530,000 for the successful implementation. There would be divisions like investments in the parking services, diminishing the delayed operations, enhancing the customer dissatisfaction and addressing the reduced revenue costs of the hotel. Also, the management of the changes and the local communities would also require some additional costs for seamless integration and let assume the additional cost be more £20,000. </w:t>
      </w:r>
    </w:p>
    <w:p w14:paraId="07D7F3A8" w14:textId="77777777" w:rsidR="000F51DB" w:rsidRDefault="000F51DB"/>
    <w:p w14:paraId="02AB2FC1" w14:textId="77777777" w:rsidR="000F51DB" w:rsidRDefault="000F51DB"/>
    <w:p w14:paraId="7C53A9AB" w14:textId="77777777" w:rsidR="000F51DB" w:rsidRDefault="000F51DB"/>
    <w:p w14:paraId="30A10BEC" w14:textId="77777777" w:rsidR="000F51DB" w:rsidRDefault="00217313">
      <w:r>
        <w:br w:type="page"/>
      </w:r>
    </w:p>
    <w:p w14:paraId="2D531E73" w14:textId="77777777" w:rsidR="000F51DB" w:rsidRDefault="00217313">
      <w:pPr>
        <w:pStyle w:val="Heading1"/>
      </w:pPr>
      <w:bookmarkStart w:id="20" w:name="_heading=h.17dp8vu" w:colFirst="0" w:colLast="0"/>
      <w:bookmarkEnd w:id="20"/>
      <w:r>
        <w:lastRenderedPageBreak/>
        <w:t>Action Plan</w:t>
      </w:r>
    </w:p>
    <w:sdt>
      <w:sdtPr>
        <w:tag w:val="goog_rdk_1"/>
        <w:id w:val="-1221362864"/>
        <w:lock w:val="contentLocked"/>
      </w:sdtPr>
      <w:sdtContent>
        <w:tbl>
          <w:tblPr>
            <w:tblStyle w:val="a4"/>
            <w:tblW w:w="9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01"/>
            <w:gridCol w:w="1215"/>
            <w:gridCol w:w="1687"/>
            <w:gridCol w:w="1687"/>
            <w:gridCol w:w="1305"/>
            <w:gridCol w:w="1440"/>
            <w:gridCol w:w="1305"/>
          </w:tblGrid>
          <w:tr w:rsidR="000F51DB" w14:paraId="49FA642D" w14:textId="77777777">
            <w:tc>
              <w:tcPr>
                <w:tcW w:w="600" w:type="dxa"/>
                <w:shd w:val="clear" w:color="auto" w:fill="auto"/>
                <w:tcMar>
                  <w:top w:w="100" w:type="dxa"/>
                  <w:left w:w="100" w:type="dxa"/>
                  <w:bottom w:w="100" w:type="dxa"/>
                  <w:right w:w="100" w:type="dxa"/>
                </w:tcMar>
              </w:tcPr>
              <w:p w14:paraId="68C3E0B7" w14:textId="77777777" w:rsidR="000F51DB" w:rsidRDefault="00217313">
                <w:pPr>
                  <w:widowControl w:val="0"/>
                  <w:pBdr>
                    <w:top w:val="nil"/>
                    <w:left w:val="nil"/>
                    <w:bottom w:val="nil"/>
                    <w:right w:val="nil"/>
                    <w:between w:val="nil"/>
                  </w:pBdr>
                  <w:spacing w:line="240" w:lineRule="auto"/>
                  <w:jc w:val="left"/>
                  <w:rPr>
                    <w:b/>
                  </w:rPr>
                </w:pPr>
                <w:r>
                  <w:rPr>
                    <w:b/>
                  </w:rPr>
                  <w:t>No.</w:t>
                </w:r>
              </w:p>
            </w:tc>
            <w:tc>
              <w:tcPr>
                <w:tcW w:w="1215" w:type="dxa"/>
                <w:shd w:val="clear" w:color="auto" w:fill="auto"/>
                <w:tcMar>
                  <w:top w:w="100" w:type="dxa"/>
                  <w:left w:w="100" w:type="dxa"/>
                  <w:bottom w:w="100" w:type="dxa"/>
                  <w:right w:w="100" w:type="dxa"/>
                </w:tcMar>
              </w:tcPr>
              <w:p w14:paraId="3D90BC80" w14:textId="77777777" w:rsidR="000F51DB" w:rsidRDefault="00217313">
                <w:pPr>
                  <w:widowControl w:val="0"/>
                  <w:pBdr>
                    <w:top w:val="nil"/>
                    <w:left w:val="nil"/>
                    <w:bottom w:val="nil"/>
                    <w:right w:val="nil"/>
                    <w:between w:val="nil"/>
                  </w:pBdr>
                  <w:spacing w:line="240" w:lineRule="auto"/>
                  <w:jc w:val="left"/>
                  <w:rPr>
                    <w:b/>
                  </w:rPr>
                </w:pPr>
                <w:r>
                  <w:rPr>
                    <w:b/>
                  </w:rPr>
                  <w:t>Issue</w:t>
                </w:r>
              </w:p>
            </w:tc>
            <w:tc>
              <w:tcPr>
                <w:tcW w:w="1687" w:type="dxa"/>
                <w:shd w:val="clear" w:color="auto" w:fill="auto"/>
                <w:tcMar>
                  <w:top w:w="100" w:type="dxa"/>
                  <w:left w:w="100" w:type="dxa"/>
                  <w:bottom w:w="100" w:type="dxa"/>
                  <w:right w:w="100" w:type="dxa"/>
                </w:tcMar>
              </w:tcPr>
              <w:p w14:paraId="749C432D" w14:textId="77777777" w:rsidR="000F51DB" w:rsidRDefault="00217313">
                <w:pPr>
                  <w:widowControl w:val="0"/>
                  <w:pBdr>
                    <w:top w:val="nil"/>
                    <w:left w:val="nil"/>
                    <w:bottom w:val="nil"/>
                    <w:right w:val="nil"/>
                    <w:between w:val="nil"/>
                  </w:pBdr>
                  <w:spacing w:line="240" w:lineRule="auto"/>
                  <w:jc w:val="left"/>
                  <w:rPr>
                    <w:b/>
                  </w:rPr>
                </w:pPr>
                <w:r>
                  <w:rPr>
                    <w:b/>
                  </w:rPr>
                  <w:t>Probable Solutions</w:t>
                </w:r>
              </w:p>
            </w:tc>
            <w:tc>
              <w:tcPr>
                <w:tcW w:w="1687" w:type="dxa"/>
                <w:shd w:val="clear" w:color="auto" w:fill="auto"/>
                <w:tcMar>
                  <w:top w:w="100" w:type="dxa"/>
                  <w:left w:w="100" w:type="dxa"/>
                  <w:bottom w:w="100" w:type="dxa"/>
                  <w:right w:w="100" w:type="dxa"/>
                </w:tcMar>
              </w:tcPr>
              <w:p w14:paraId="29CA1CE5" w14:textId="77777777" w:rsidR="000F51DB" w:rsidRDefault="00217313">
                <w:pPr>
                  <w:widowControl w:val="0"/>
                  <w:pBdr>
                    <w:top w:val="nil"/>
                    <w:left w:val="nil"/>
                    <w:bottom w:val="nil"/>
                    <w:right w:val="nil"/>
                    <w:between w:val="nil"/>
                  </w:pBdr>
                  <w:spacing w:line="240" w:lineRule="auto"/>
                  <w:jc w:val="left"/>
                  <w:rPr>
                    <w:b/>
                  </w:rPr>
                </w:pPr>
                <w:r>
                  <w:rPr>
                    <w:b/>
                  </w:rPr>
                  <w:t>Outcome</w:t>
                </w:r>
              </w:p>
            </w:tc>
            <w:tc>
              <w:tcPr>
                <w:tcW w:w="1305" w:type="dxa"/>
                <w:shd w:val="clear" w:color="auto" w:fill="auto"/>
                <w:tcMar>
                  <w:top w:w="100" w:type="dxa"/>
                  <w:left w:w="100" w:type="dxa"/>
                  <w:bottom w:w="100" w:type="dxa"/>
                  <w:right w:w="100" w:type="dxa"/>
                </w:tcMar>
              </w:tcPr>
              <w:p w14:paraId="49C3474C" w14:textId="77777777" w:rsidR="000F51DB" w:rsidRDefault="00217313">
                <w:pPr>
                  <w:widowControl w:val="0"/>
                  <w:pBdr>
                    <w:top w:val="nil"/>
                    <w:left w:val="nil"/>
                    <w:bottom w:val="nil"/>
                    <w:right w:val="nil"/>
                    <w:between w:val="nil"/>
                  </w:pBdr>
                  <w:spacing w:line="240" w:lineRule="auto"/>
                  <w:jc w:val="left"/>
                  <w:rPr>
                    <w:b/>
                  </w:rPr>
                </w:pPr>
                <w:r>
                  <w:rPr>
                    <w:b/>
                  </w:rPr>
                  <w:t>Time Period</w:t>
                </w:r>
              </w:p>
            </w:tc>
            <w:tc>
              <w:tcPr>
                <w:tcW w:w="1440" w:type="dxa"/>
                <w:shd w:val="clear" w:color="auto" w:fill="auto"/>
                <w:tcMar>
                  <w:top w:w="100" w:type="dxa"/>
                  <w:left w:w="100" w:type="dxa"/>
                  <w:bottom w:w="100" w:type="dxa"/>
                  <w:right w:w="100" w:type="dxa"/>
                </w:tcMar>
              </w:tcPr>
              <w:p w14:paraId="6392FABC" w14:textId="77777777" w:rsidR="000F51DB" w:rsidRDefault="00217313">
                <w:pPr>
                  <w:widowControl w:val="0"/>
                  <w:pBdr>
                    <w:top w:val="nil"/>
                    <w:left w:val="nil"/>
                    <w:bottom w:val="nil"/>
                    <w:right w:val="nil"/>
                    <w:between w:val="nil"/>
                  </w:pBdr>
                  <w:spacing w:line="240" w:lineRule="auto"/>
                  <w:jc w:val="left"/>
                  <w:rPr>
                    <w:b/>
                  </w:rPr>
                </w:pPr>
                <w:r>
                  <w:rPr>
                    <w:b/>
                  </w:rPr>
                  <w:t>Date of completion</w:t>
                </w:r>
              </w:p>
            </w:tc>
            <w:tc>
              <w:tcPr>
                <w:tcW w:w="1305" w:type="dxa"/>
                <w:shd w:val="clear" w:color="auto" w:fill="auto"/>
                <w:tcMar>
                  <w:top w:w="100" w:type="dxa"/>
                  <w:left w:w="100" w:type="dxa"/>
                  <w:bottom w:w="100" w:type="dxa"/>
                  <w:right w:w="100" w:type="dxa"/>
                </w:tcMar>
              </w:tcPr>
              <w:p w14:paraId="18A9ED1E" w14:textId="77777777" w:rsidR="000F51DB" w:rsidRDefault="00217313">
                <w:pPr>
                  <w:widowControl w:val="0"/>
                  <w:pBdr>
                    <w:top w:val="nil"/>
                    <w:left w:val="nil"/>
                    <w:bottom w:val="nil"/>
                    <w:right w:val="nil"/>
                    <w:between w:val="nil"/>
                  </w:pBdr>
                  <w:spacing w:line="240" w:lineRule="auto"/>
                  <w:jc w:val="left"/>
                  <w:rPr>
                    <w:b/>
                  </w:rPr>
                </w:pPr>
                <w:r>
                  <w:rPr>
                    <w:b/>
                  </w:rPr>
                  <w:t>Planned Budget</w:t>
                </w:r>
              </w:p>
            </w:tc>
          </w:tr>
          <w:tr w:rsidR="000F51DB" w14:paraId="6C6783E9" w14:textId="77777777">
            <w:tc>
              <w:tcPr>
                <w:tcW w:w="600" w:type="dxa"/>
                <w:shd w:val="clear" w:color="auto" w:fill="auto"/>
                <w:tcMar>
                  <w:top w:w="100" w:type="dxa"/>
                  <w:left w:w="100" w:type="dxa"/>
                  <w:bottom w:w="100" w:type="dxa"/>
                  <w:right w:w="100" w:type="dxa"/>
                </w:tcMar>
              </w:tcPr>
              <w:p w14:paraId="25E1E8BE" w14:textId="77777777" w:rsidR="000F51DB" w:rsidRDefault="00217313">
                <w:pPr>
                  <w:widowControl w:val="0"/>
                  <w:pBdr>
                    <w:top w:val="nil"/>
                    <w:left w:val="nil"/>
                    <w:bottom w:val="nil"/>
                    <w:right w:val="nil"/>
                    <w:between w:val="nil"/>
                  </w:pBdr>
                  <w:spacing w:line="240" w:lineRule="auto"/>
                  <w:jc w:val="left"/>
                  <w:rPr>
                    <w:b/>
                  </w:rPr>
                </w:pPr>
                <w:r>
                  <w:rPr>
                    <w:b/>
                  </w:rPr>
                  <w:t>1</w:t>
                </w:r>
              </w:p>
            </w:tc>
            <w:tc>
              <w:tcPr>
                <w:tcW w:w="1215" w:type="dxa"/>
                <w:shd w:val="clear" w:color="auto" w:fill="auto"/>
                <w:tcMar>
                  <w:top w:w="100" w:type="dxa"/>
                  <w:left w:w="100" w:type="dxa"/>
                  <w:bottom w:w="100" w:type="dxa"/>
                  <w:right w:w="100" w:type="dxa"/>
                </w:tcMar>
              </w:tcPr>
              <w:p w14:paraId="66AA850E" w14:textId="77777777" w:rsidR="000F51DB" w:rsidRDefault="00217313">
                <w:pPr>
                  <w:widowControl w:val="0"/>
                  <w:pBdr>
                    <w:top w:val="nil"/>
                    <w:left w:val="nil"/>
                    <w:bottom w:val="nil"/>
                    <w:right w:val="nil"/>
                    <w:between w:val="nil"/>
                  </w:pBdr>
                </w:pPr>
                <w:r>
                  <w:t>Lack of proper parking services</w:t>
                </w:r>
              </w:p>
            </w:tc>
            <w:tc>
              <w:tcPr>
                <w:tcW w:w="1687" w:type="dxa"/>
                <w:shd w:val="clear" w:color="auto" w:fill="auto"/>
                <w:tcMar>
                  <w:top w:w="100" w:type="dxa"/>
                  <w:left w:w="100" w:type="dxa"/>
                  <w:bottom w:w="100" w:type="dxa"/>
                  <w:right w:w="100" w:type="dxa"/>
                </w:tcMar>
              </w:tcPr>
              <w:p w14:paraId="36BF6797" w14:textId="77777777" w:rsidR="000F51DB" w:rsidRDefault="00217313">
                <w:pPr>
                  <w:widowControl w:val="0"/>
                  <w:pBdr>
                    <w:top w:val="nil"/>
                    <w:left w:val="nil"/>
                    <w:bottom w:val="nil"/>
                    <w:right w:val="nil"/>
                    <w:between w:val="nil"/>
                  </w:pBdr>
                </w:pPr>
                <w:r>
                  <w:t>Radisson Blu faced the issue of inefficient parking services. This can be addressed by increasing partnerships with the local communities where they can avail for parking spaces.</w:t>
                </w:r>
              </w:p>
              <w:p w14:paraId="67F5EF35" w14:textId="77777777" w:rsidR="000F51DB" w:rsidRDefault="00217313">
                <w:pPr>
                  <w:widowControl w:val="0"/>
                  <w:pBdr>
                    <w:top w:val="nil"/>
                    <w:left w:val="nil"/>
                    <w:bottom w:val="nil"/>
                    <w:right w:val="nil"/>
                    <w:between w:val="nil"/>
                  </w:pBdr>
                </w:pPr>
                <w:r>
                  <w:t>Additionally, infrastructure of the hotel can be redesigned considering the traffic amount in that area to create spaces which can improve parking facilities</w:t>
                </w:r>
              </w:p>
            </w:tc>
            <w:tc>
              <w:tcPr>
                <w:tcW w:w="1687" w:type="dxa"/>
                <w:shd w:val="clear" w:color="auto" w:fill="auto"/>
                <w:tcMar>
                  <w:top w:w="100" w:type="dxa"/>
                  <w:left w:w="100" w:type="dxa"/>
                  <w:bottom w:w="100" w:type="dxa"/>
                  <w:right w:w="100" w:type="dxa"/>
                </w:tcMar>
              </w:tcPr>
              <w:p w14:paraId="60E6BEE9" w14:textId="77777777" w:rsidR="000F51DB" w:rsidRDefault="00217313">
                <w:pPr>
                  <w:widowControl w:val="0"/>
                  <w:pBdr>
                    <w:top w:val="nil"/>
                    <w:left w:val="nil"/>
                    <w:bottom w:val="nil"/>
                    <w:right w:val="nil"/>
                    <w:between w:val="nil"/>
                  </w:pBdr>
                </w:pPr>
                <w:r>
                  <w:t>Infrastructure development and local community partnerships can increase the parking spaces made available to the customers and the hotel chain can increase positive customer feedback</w:t>
                </w:r>
              </w:p>
            </w:tc>
            <w:tc>
              <w:tcPr>
                <w:tcW w:w="1305" w:type="dxa"/>
                <w:shd w:val="clear" w:color="auto" w:fill="auto"/>
                <w:tcMar>
                  <w:top w:w="100" w:type="dxa"/>
                  <w:left w:w="100" w:type="dxa"/>
                  <w:bottom w:w="100" w:type="dxa"/>
                  <w:right w:w="100" w:type="dxa"/>
                </w:tcMar>
              </w:tcPr>
              <w:p w14:paraId="0F36D7C0" w14:textId="77777777" w:rsidR="000F51DB" w:rsidRDefault="00217313">
                <w:pPr>
                  <w:widowControl w:val="0"/>
                  <w:pBdr>
                    <w:top w:val="nil"/>
                    <w:left w:val="nil"/>
                    <w:bottom w:val="nil"/>
                    <w:right w:val="nil"/>
                    <w:between w:val="nil"/>
                  </w:pBdr>
                </w:pPr>
                <w:r>
                  <w:t>12 months</w:t>
                </w:r>
              </w:p>
            </w:tc>
            <w:tc>
              <w:tcPr>
                <w:tcW w:w="1440" w:type="dxa"/>
                <w:shd w:val="clear" w:color="auto" w:fill="auto"/>
                <w:tcMar>
                  <w:top w:w="100" w:type="dxa"/>
                  <w:left w:w="100" w:type="dxa"/>
                  <w:bottom w:w="100" w:type="dxa"/>
                  <w:right w:w="100" w:type="dxa"/>
                </w:tcMar>
              </w:tcPr>
              <w:p w14:paraId="45FF91D4" w14:textId="77777777" w:rsidR="000F51DB" w:rsidRDefault="00217313">
                <w:pPr>
                  <w:widowControl w:val="0"/>
                  <w:pBdr>
                    <w:top w:val="nil"/>
                    <w:left w:val="nil"/>
                    <w:bottom w:val="nil"/>
                    <w:right w:val="nil"/>
                    <w:between w:val="nil"/>
                  </w:pBdr>
                </w:pPr>
                <w:r>
                  <w:t>15/12/2025</w:t>
                </w:r>
              </w:p>
            </w:tc>
            <w:tc>
              <w:tcPr>
                <w:tcW w:w="1305" w:type="dxa"/>
                <w:shd w:val="clear" w:color="auto" w:fill="auto"/>
                <w:tcMar>
                  <w:top w:w="100" w:type="dxa"/>
                  <w:left w:w="100" w:type="dxa"/>
                  <w:bottom w:w="100" w:type="dxa"/>
                  <w:right w:w="100" w:type="dxa"/>
                </w:tcMar>
              </w:tcPr>
              <w:p w14:paraId="788A4AE1" w14:textId="77777777" w:rsidR="000F51DB" w:rsidRDefault="00217313">
                <w:pPr>
                  <w:widowControl w:val="0"/>
                  <w:pBdr>
                    <w:top w:val="nil"/>
                    <w:left w:val="nil"/>
                    <w:bottom w:val="nil"/>
                    <w:right w:val="nil"/>
                    <w:between w:val="nil"/>
                  </w:pBdr>
                </w:pPr>
                <w:r>
                  <w:t>£200000</w:t>
                </w:r>
              </w:p>
            </w:tc>
          </w:tr>
          <w:tr w:rsidR="000F51DB" w14:paraId="60E04549" w14:textId="77777777">
            <w:tc>
              <w:tcPr>
                <w:tcW w:w="600" w:type="dxa"/>
                <w:shd w:val="clear" w:color="auto" w:fill="auto"/>
                <w:tcMar>
                  <w:top w:w="100" w:type="dxa"/>
                  <w:left w:w="100" w:type="dxa"/>
                  <w:bottom w:w="100" w:type="dxa"/>
                  <w:right w:w="100" w:type="dxa"/>
                </w:tcMar>
              </w:tcPr>
              <w:p w14:paraId="5A3C6A51" w14:textId="77777777" w:rsidR="000F51DB" w:rsidRDefault="00217313">
                <w:pPr>
                  <w:widowControl w:val="0"/>
                  <w:pBdr>
                    <w:top w:val="nil"/>
                    <w:left w:val="nil"/>
                    <w:bottom w:val="nil"/>
                    <w:right w:val="nil"/>
                    <w:between w:val="nil"/>
                  </w:pBdr>
                  <w:spacing w:line="240" w:lineRule="auto"/>
                  <w:jc w:val="left"/>
                  <w:rPr>
                    <w:b/>
                  </w:rPr>
                </w:pPr>
                <w:r>
                  <w:rPr>
                    <w:b/>
                  </w:rPr>
                  <w:t>2</w:t>
                </w:r>
              </w:p>
            </w:tc>
            <w:tc>
              <w:tcPr>
                <w:tcW w:w="1215" w:type="dxa"/>
                <w:shd w:val="clear" w:color="auto" w:fill="auto"/>
                <w:tcMar>
                  <w:top w:w="100" w:type="dxa"/>
                  <w:left w:w="100" w:type="dxa"/>
                  <w:bottom w:w="100" w:type="dxa"/>
                  <w:right w:w="100" w:type="dxa"/>
                </w:tcMar>
              </w:tcPr>
              <w:p w14:paraId="5AC79C30" w14:textId="77777777" w:rsidR="000F51DB" w:rsidRDefault="00217313">
                <w:pPr>
                  <w:widowControl w:val="0"/>
                  <w:pBdr>
                    <w:top w:val="nil"/>
                    <w:left w:val="nil"/>
                    <w:bottom w:val="nil"/>
                    <w:right w:val="nil"/>
                    <w:between w:val="nil"/>
                  </w:pBdr>
                </w:pPr>
                <w:r>
                  <w:t xml:space="preserve">Delayed </w:t>
                </w:r>
                <w:r>
                  <w:lastRenderedPageBreak/>
                  <w:t>operations</w:t>
                </w:r>
              </w:p>
            </w:tc>
            <w:tc>
              <w:tcPr>
                <w:tcW w:w="1687" w:type="dxa"/>
                <w:shd w:val="clear" w:color="auto" w:fill="auto"/>
                <w:tcMar>
                  <w:top w:w="100" w:type="dxa"/>
                  <w:left w:w="100" w:type="dxa"/>
                  <w:bottom w:w="100" w:type="dxa"/>
                  <w:right w:w="100" w:type="dxa"/>
                </w:tcMar>
              </w:tcPr>
              <w:p w14:paraId="36BFB375" w14:textId="77777777" w:rsidR="000F51DB" w:rsidRDefault="00217313">
                <w:pPr>
                  <w:widowControl w:val="0"/>
                  <w:pBdr>
                    <w:top w:val="nil"/>
                    <w:left w:val="nil"/>
                    <w:bottom w:val="nil"/>
                    <w:right w:val="nil"/>
                    <w:between w:val="nil"/>
                  </w:pBdr>
                </w:pPr>
                <w:r>
                  <w:lastRenderedPageBreak/>
                  <w:t xml:space="preserve">The issue of </w:t>
                </w:r>
                <w:r>
                  <w:lastRenderedPageBreak/>
                  <w:t>delayed services due to inefficient services and lack of communication between the staff can be addressed through integration of technology using smart parking systems. It can also introduce pre-booking services to reduce the hassle at the last minute.</w:t>
                </w:r>
              </w:p>
            </w:tc>
            <w:tc>
              <w:tcPr>
                <w:tcW w:w="1687" w:type="dxa"/>
                <w:shd w:val="clear" w:color="auto" w:fill="auto"/>
                <w:tcMar>
                  <w:top w:w="100" w:type="dxa"/>
                  <w:left w:w="100" w:type="dxa"/>
                  <w:bottom w:w="100" w:type="dxa"/>
                  <w:right w:w="100" w:type="dxa"/>
                </w:tcMar>
              </w:tcPr>
              <w:p w14:paraId="7354570F" w14:textId="77777777" w:rsidR="000F51DB" w:rsidRDefault="00217313">
                <w:pPr>
                  <w:widowControl w:val="0"/>
                  <w:pBdr>
                    <w:top w:val="nil"/>
                    <w:left w:val="nil"/>
                    <w:bottom w:val="nil"/>
                    <w:right w:val="nil"/>
                    <w:between w:val="nil"/>
                  </w:pBdr>
                </w:pPr>
                <w:r>
                  <w:lastRenderedPageBreak/>
                  <w:t xml:space="preserve">Integration of </w:t>
                </w:r>
                <w:r>
                  <w:lastRenderedPageBreak/>
                  <w:t>technology can lead to reduction in human error and make the operations smoother. As a result, the operational delays can be addressed using smart systems where the parking facilities can be tracked and automated. Moreover, it can also address the issue of valet inefficiencies.</w:t>
                </w:r>
              </w:p>
            </w:tc>
            <w:tc>
              <w:tcPr>
                <w:tcW w:w="1305" w:type="dxa"/>
                <w:shd w:val="clear" w:color="auto" w:fill="auto"/>
                <w:tcMar>
                  <w:top w:w="100" w:type="dxa"/>
                  <w:left w:w="100" w:type="dxa"/>
                  <w:bottom w:w="100" w:type="dxa"/>
                  <w:right w:w="100" w:type="dxa"/>
                </w:tcMar>
              </w:tcPr>
              <w:p w14:paraId="059CC633" w14:textId="77777777" w:rsidR="000F51DB" w:rsidRDefault="00217313">
                <w:pPr>
                  <w:widowControl w:val="0"/>
                  <w:pBdr>
                    <w:top w:val="nil"/>
                    <w:left w:val="nil"/>
                    <w:bottom w:val="nil"/>
                    <w:right w:val="nil"/>
                    <w:between w:val="nil"/>
                  </w:pBdr>
                </w:pPr>
                <w:r>
                  <w:lastRenderedPageBreak/>
                  <w:t>6 months</w:t>
                </w:r>
              </w:p>
            </w:tc>
            <w:tc>
              <w:tcPr>
                <w:tcW w:w="1440" w:type="dxa"/>
                <w:shd w:val="clear" w:color="auto" w:fill="auto"/>
                <w:tcMar>
                  <w:top w:w="100" w:type="dxa"/>
                  <w:left w:w="100" w:type="dxa"/>
                  <w:bottom w:w="100" w:type="dxa"/>
                  <w:right w:w="100" w:type="dxa"/>
                </w:tcMar>
              </w:tcPr>
              <w:p w14:paraId="6A6C4DCB" w14:textId="77777777" w:rsidR="000F51DB" w:rsidRDefault="00217313">
                <w:pPr>
                  <w:widowControl w:val="0"/>
                  <w:pBdr>
                    <w:top w:val="nil"/>
                    <w:left w:val="nil"/>
                    <w:bottom w:val="nil"/>
                    <w:right w:val="nil"/>
                    <w:between w:val="nil"/>
                  </w:pBdr>
                </w:pPr>
                <w:r>
                  <w:t>05/06/2025</w:t>
                </w:r>
              </w:p>
            </w:tc>
            <w:tc>
              <w:tcPr>
                <w:tcW w:w="1305" w:type="dxa"/>
                <w:shd w:val="clear" w:color="auto" w:fill="auto"/>
                <w:tcMar>
                  <w:top w:w="100" w:type="dxa"/>
                  <w:left w:w="100" w:type="dxa"/>
                  <w:bottom w:w="100" w:type="dxa"/>
                  <w:right w:w="100" w:type="dxa"/>
                </w:tcMar>
              </w:tcPr>
              <w:p w14:paraId="57F15896" w14:textId="77777777" w:rsidR="000F51DB" w:rsidRDefault="00217313">
                <w:pPr>
                  <w:widowControl w:val="0"/>
                </w:pPr>
                <w:r>
                  <w:t>£150000</w:t>
                </w:r>
              </w:p>
            </w:tc>
          </w:tr>
          <w:tr w:rsidR="000F51DB" w14:paraId="7DF31CE2" w14:textId="77777777">
            <w:tc>
              <w:tcPr>
                <w:tcW w:w="600" w:type="dxa"/>
                <w:shd w:val="clear" w:color="auto" w:fill="auto"/>
                <w:tcMar>
                  <w:top w:w="100" w:type="dxa"/>
                  <w:left w:w="100" w:type="dxa"/>
                  <w:bottom w:w="100" w:type="dxa"/>
                  <w:right w:w="100" w:type="dxa"/>
                </w:tcMar>
              </w:tcPr>
              <w:p w14:paraId="16CEF6B6" w14:textId="77777777" w:rsidR="000F51DB" w:rsidRDefault="00217313">
                <w:pPr>
                  <w:widowControl w:val="0"/>
                  <w:pBdr>
                    <w:top w:val="nil"/>
                    <w:left w:val="nil"/>
                    <w:bottom w:val="nil"/>
                    <w:right w:val="nil"/>
                    <w:between w:val="nil"/>
                  </w:pBdr>
                  <w:spacing w:line="240" w:lineRule="auto"/>
                  <w:jc w:val="left"/>
                  <w:rPr>
                    <w:b/>
                  </w:rPr>
                </w:pPr>
                <w:r>
                  <w:rPr>
                    <w:b/>
                  </w:rPr>
                  <w:t>3</w:t>
                </w:r>
              </w:p>
            </w:tc>
            <w:tc>
              <w:tcPr>
                <w:tcW w:w="1215" w:type="dxa"/>
                <w:shd w:val="clear" w:color="auto" w:fill="auto"/>
                <w:tcMar>
                  <w:top w:w="100" w:type="dxa"/>
                  <w:left w:w="100" w:type="dxa"/>
                  <w:bottom w:w="100" w:type="dxa"/>
                  <w:right w:w="100" w:type="dxa"/>
                </w:tcMar>
              </w:tcPr>
              <w:p w14:paraId="1CDB5AE4" w14:textId="77777777" w:rsidR="000F51DB" w:rsidRDefault="00217313">
                <w:pPr>
                  <w:widowControl w:val="0"/>
                  <w:pBdr>
                    <w:top w:val="nil"/>
                    <w:left w:val="nil"/>
                    <w:bottom w:val="nil"/>
                    <w:right w:val="nil"/>
                    <w:between w:val="nil"/>
                  </w:pBdr>
                </w:pPr>
                <w:r>
                  <w:t>Increasing customer dissatisfaction</w:t>
                </w:r>
              </w:p>
            </w:tc>
            <w:tc>
              <w:tcPr>
                <w:tcW w:w="1687" w:type="dxa"/>
                <w:shd w:val="clear" w:color="auto" w:fill="auto"/>
                <w:tcMar>
                  <w:top w:w="100" w:type="dxa"/>
                  <w:left w:w="100" w:type="dxa"/>
                  <w:bottom w:w="100" w:type="dxa"/>
                  <w:right w:w="100" w:type="dxa"/>
                </w:tcMar>
              </w:tcPr>
              <w:p w14:paraId="263AAE34" w14:textId="77777777" w:rsidR="000F51DB" w:rsidRDefault="00217313">
                <w:pPr>
                  <w:widowControl w:val="0"/>
                  <w:pBdr>
                    <w:top w:val="nil"/>
                    <w:left w:val="nil"/>
                    <w:bottom w:val="nil"/>
                    <w:right w:val="nil"/>
                    <w:between w:val="nil"/>
                  </w:pBdr>
                </w:pPr>
                <w:r>
                  <w:t xml:space="preserve">With the parking services being delayed with inefficient valets, customer dissatisfaction </w:t>
                </w:r>
                <w:r>
                  <w:lastRenderedPageBreak/>
                  <w:t>increases. This can be addressed with the solution of improving valet services and keeping consistent communication with them in order to keep the customers satisfied. Also, the hotel can opt for personalised transportation services for the guests to aid them in parking their vehicles most efficiently.</w:t>
                </w:r>
              </w:p>
            </w:tc>
            <w:tc>
              <w:tcPr>
                <w:tcW w:w="1687" w:type="dxa"/>
                <w:shd w:val="clear" w:color="auto" w:fill="auto"/>
                <w:tcMar>
                  <w:top w:w="100" w:type="dxa"/>
                  <w:left w:w="100" w:type="dxa"/>
                  <w:bottom w:w="100" w:type="dxa"/>
                  <w:right w:w="100" w:type="dxa"/>
                </w:tcMar>
              </w:tcPr>
              <w:p w14:paraId="3439BE68" w14:textId="77777777" w:rsidR="000F51DB" w:rsidRDefault="00217313">
                <w:pPr>
                  <w:widowControl w:val="0"/>
                  <w:pBdr>
                    <w:top w:val="nil"/>
                    <w:left w:val="nil"/>
                    <w:bottom w:val="nil"/>
                    <w:right w:val="nil"/>
                    <w:between w:val="nil"/>
                  </w:pBdr>
                </w:pPr>
                <w:r>
                  <w:lastRenderedPageBreak/>
                  <w:t xml:space="preserve">By improving the valet services and hiring more individuals for this service can  increase the customer </w:t>
                </w:r>
                <w:r>
                  <w:lastRenderedPageBreak/>
                  <w:t>satisfaction and brand reputation of the hotel. Moreover, the solution of offering personalised guides for transportation can increase convenience regarding parking facilities.</w:t>
                </w:r>
              </w:p>
            </w:tc>
            <w:tc>
              <w:tcPr>
                <w:tcW w:w="1305" w:type="dxa"/>
                <w:shd w:val="clear" w:color="auto" w:fill="auto"/>
                <w:tcMar>
                  <w:top w:w="100" w:type="dxa"/>
                  <w:left w:w="100" w:type="dxa"/>
                  <w:bottom w:w="100" w:type="dxa"/>
                  <w:right w:w="100" w:type="dxa"/>
                </w:tcMar>
              </w:tcPr>
              <w:p w14:paraId="264A7A7E" w14:textId="77777777" w:rsidR="000F51DB" w:rsidRDefault="00217313">
                <w:pPr>
                  <w:widowControl w:val="0"/>
                  <w:pBdr>
                    <w:top w:val="nil"/>
                    <w:left w:val="nil"/>
                    <w:bottom w:val="nil"/>
                    <w:right w:val="nil"/>
                    <w:between w:val="nil"/>
                  </w:pBdr>
                </w:pPr>
                <w:r>
                  <w:lastRenderedPageBreak/>
                  <w:t>3 months</w:t>
                </w:r>
              </w:p>
            </w:tc>
            <w:tc>
              <w:tcPr>
                <w:tcW w:w="1440" w:type="dxa"/>
                <w:shd w:val="clear" w:color="auto" w:fill="auto"/>
                <w:tcMar>
                  <w:top w:w="100" w:type="dxa"/>
                  <w:left w:w="100" w:type="dxa"/>
                  <w:bottom w:w="100" w:type="dxa"/>
                  <w:right w:w="100" w:type="dxa"/>
                </w:tcMar>
              </w:tcPr>
              <w:p w14:paraId="1249FE08" w14:textId="77777777" w:rsidR="000F51DB" w:rsidRDefault="00217313">
                <w:pPr>
                  <w:widowControl w:val="0"/>
                  <w:pBdr>
                    <w:top w:val="nil"/>
                    <w:left w:val="nil"/>
                    <w:bottom w:val="nil"/>
                    <w:right w:val="nil"/>
                    <w:between w:val="nil"/>
                  </w:pBdr>
                </w:pPr>
                <w:r>
                  <w:t>30/03/2025</w:t>
                </w:r>
              </w:p>
            </w:tc>
            <w:tc>
              <w:tcPr>
                <w:tcW w:w="1305" w:type="dxa"/>
                <w:shd w:val="clear" w:color="auto" w:fill="auto"/>
                <w:tcMar>
                  <w:top w:w="100" w:type="dxa"/>
                  <w:left w:w="100" w:type="dxa"/>
                  <w:bottom w:w="100" w:type="dxa"/>
                  <w:right w:w="100" w:type="dxa"/>
                </w:tcMar>
              </w:tcPr>
              <w:p w14:paraId="3BA32C9B" w14:textId="77777777" w:rsidR="000F51DB" w:rsidRDefault="00217313">
                <w:pPr>
                  <w:widowControl w:val="0"/>
                </w:pPr>
                <w:r>
                  <w:t>£80000</w:t>
                </w:r>
              </w:p>
            </w:tc>
          </w:tr>
          <w:tr w:rsidR="000F51DB" w14:paraId="6D6D7943" w14:textId="77777777">
            <w:tc>
              <w:tcPr>
                <w:tcW w:w="600" w:type="dxa"/>
                <w:shd w:val="clear" w:color="auto" w:fill="auto"/>
                <w:tcMar>
                  <w:top w:w="100" w:type="dxa"/>
                  <w:left w:w="100" w:type="dxa"/>
                  <w:bottom w:w="100" w:type="dxa"/>
                  <w:right w:w="100" w:type="dxa"/>
                </w:tcMar>
              </w:tcPr>
              <w:p w14:paraId="72A7FD7D" w14:textId="77777777" w:rsidR="000F51DB" w:rsidRDefault="00217313">
                <w:pPr>
                  <w:widowControl w:val="0"/>
                  <w:pBdr>
                    <w:top w:val="nil"/>
                    <w:left w:val="nil"/>
                    <w:bottom w:val="nil"/>
                    <w:right w:val="nil"/>
                    <w:between w:val="nil"/>
                  </w:pBdr>
                  <w:spacing w:line="240" w:lineRule="auto"/>
                  <w:jc w:val="left"/>
                  <w:rPr>
                    <w:b/>
                  </w:rPr>
                </w:pPr>
                <w:r>
                  <w:rPr>
                    <w:b/>
                  </w:rPr>
                  <w:t>4</w:t>
                </w:r>
              </w:p>
            </w:tc>
            <w:tc>
              <w:tcPr>
                <w:tcW w:w="1215" w:type="dxa"/>
                <w:shd w:val="clear" w:color="auto" w:fill="auto"/>
                <w:tcMar>
                  <w:top w:w="100" w:type="dxa"/>
                  <w:left w:w="100" w:type="dxa"/>
                  <w:bottom w:w="100" w:type="dxa"/>
                  <w:right w:w="100" w:type="dxa"/>
                </w:tcMar>
              </w:tcPr>
              <w:p w14:paraId="31B49A20" w14:textId="77777777" w:rsidR="000F51DB" w:rsidRDefault="00217313">
                <w:pPr>
                  <w:widowControl w:val="0"/>
                  <w:pBdr>
                    <w:top w:val="nil"/>
                    <w:left w:val="nil"/>
                    <w:bottom w:val="nil"/>
                    <w:right w:val="nil"/>
                    <w:between w:val="nil"/>
                  </w:pBdr>
                </w:pPr>
                <w:r>
                  <w:t>Reduced hotel revenue</w:t>
                </w:r>
              </w:p>
            </w:tc>
            <w:tc>
              <w:tcPr>
                <w:tcW w:w="1687" w:type="dxa"/>
                <w:shd w:val="clear" w:color="auto" w:fill="auto"/>
                <w:tcMar>
                  <w:top w:w="100" w:type="dxa"/>
                  <w:left w:w="100" w:type="dxa"/>
                  <w:bottom w:w="100" w:type="dxa"/>
                  <w:right w:w="100" w:type="dxa"/>
                </w:tcMar>
              </w:tcPr>
              <w:p w14:paraId="78897EE2" w14:textId="77777777" w:rsidR="000F51DB" w:rsidRDefault="00217313">
                <w:pPr>
                  <w:widowControl w:val="0"/>
                  <w:pBdr>
                    <w:top w:val="nil"/>
                    <w:left w:val="nil"/>
                    <w:bottom w:val="nil"/>
                    <w:right w:val="nil"/>
                    <w:between w:val="nil"/>
                  </w:pBdr>
                </w:pPr>
                <w:r>
                  <w:t xml:space="preserve">The issue of reduced revenue can be addressed by innovating services to reduce </w:t>
                </w:r>
                <w:r>
                  <w:lastRenderedPageBreak/>
                  <w:t>competition and take feedback to address the unmet needs of the customers. Moreover, the operational efficiency can be increased by diversifying services and optimising labour.</w:t>
                </w:r>
              </w:p>
            </w:tc>
            <w:tc>
              <w:tcPr>
                <w:tcW w:w="1687" w:type="dxa"/>
                <w:shd w:val="clear" w:color="auto" w:fill="auto"/>
                <w:tcMar>
                  <w:top w:w="100" w:type="dxa"/>
                  <w:left w:w="100" w:type="dxa"/>
                  <w:bottom w:w="100" w:type="dxa"/>
                  <w:right w:w="100" w:type="dxa"/>
                </w:tcMar>
              </w:tcPr>
              <w:p w14:paraId="4DD5AC52" w14:textId="77777777" w:rsidR="000F51DB" w:rsidRDefault="00217313">
                <w:pPr>
                  <w:widowControl w:val="0"/>
                  <w:pBdr>
                    <w:top w:val="nil"/>
                    <w:left w:val="nil"/>
                    <w:bottom w:val="nil"/>
                    <w:right w:val="nil"/>
                    <w:between w:val="nil"/>
                  </w:pBdr>
                </w:pPr>
                <w:r>
                  <w:lastRenderedPageBreak/>
                  <w:t xml:space="preserve">As the customer needs are met, the revenue generation processes will get robust. The </w:t>
                </w:r>
                <w:r>
                  <w:lastRenderedPageBreak/>
                  <w:t xml:space="preserve">optimised labour can increase operational efficiency which can increase service quality </w:t>
                </w:r>
              </w:p>
            </w:tc>
            <w:tc>
              <w:tcPr>
                <w:tcW w:w="1305" w:type="dxa"/>
                <w:shd w:val="clear" w:color="auto" w:fill="auto"/>
                <w:tcMar>
                  <w:top w:w="100" w:type="dxa"/>
                  <w:left w:w="100" w:type="dxa"/>
                  <w:bottom w:w="100" w:type="dxa"/>
                  <w:right w:w="100" w:type="dxa"/>
                </w:tcMar>
              </w:tcPr>
              <w:p w14:paraId="1940A853" w14:textId="77777777" w:rsidR="000F51DB" w:rsidRDefault="00217313">
                <w:pPr>
                  <w:widowControl w:val="0"/>
                  <w:pBdr>
                    <w:top w:val="nil"/>
                    <w:left w:val="nil"/>
                    <w:bottom w:val="nil"/>
                    <w:right w:val="nil"/>
                    <w:between w:val="nil"/>
                  </w:pBdr>
                </w:pPr>
                <w:r>
                  <w:lastRenderedPageBreak/>
                  <w:t>8 months</w:t>
                </w:r>
              </w:p>
            </w:tc>
            <w:tc>
              <w:tcPr>
                <w:tcW w:w="1440" w:type="dxa"/>
                <w:shd w:val="clear" w:color="auto" w:fill="auto"/>
                <w:tcMar>
                  <w:top w:w="100" w:type="dxa"/>
                  <w:left w:w="100" w:type="dxa"/>
                  <w:bottom w:w="100" w:type="dxa"/>
                  <w:right w:w="100" w:type="dxa"/>
                </w:tcMar>
              </w:tcPr>
              <w:p w14:paraId="60862628" w14:textId="77777777" w:rsidR="000F51DB" w:rsidRDefault="00217313">
                <w:pPr>
                  <w:widowControl w:val="0"/>
                  <w:pBdr>
                    <w:top w:val="nil"/>
                    <w:left w:val="nil"/>
                    <w:bottom w:val="nil"/>
                    <w:right w:val="nil"/>
                    <w:between w:val="nil"/>
                  </w:pBdr>
                </w:pPr>
                <w:r>
                  <w:t>15/08/2025</w:t>
                </w:r>
              </w:p>
            </w:tc>
            <w:tc>
              <w:tcPr>
                <w:tcW w:w="1305" w:type="dxa"/>
                <w:shd w:val="clear" w:color="auto" w:fill="auto"/>
                <w:tcMar>
                  <w:top w:w="100" w:type="dxa"/>
                  <w:left w:w="100" w:type="dxa"/>
                  <w:bottom w:w="100" w:type="dxa"/>
                  <w:right w:w="100" w:type="dxa"/>
                </w:tcMar>
              </w:tcPr>
              <w:p w14:paraId="1572BA9B" w14:textId="77777777" w:rsidR="000F51DB" w:rsidRDefault="00217313">
                <w:pPr>
                  <w:widowControl w:val="0"/>
                </w:pPr>
                <w:r>
                  <w:t>£100000</w:t>
                </w:r>
              </w:p>
            </w:tc>
          </w:tr>
        </w:tbl>
      </w:sdtContent>
    </w:sdt>
    <w:p w14:paraId="1BD1FEF2" w14:textId="77777777" w:rsidR="000F51DB" w:rsidRDefault="00217313">
      <w:pPr>
        <w:jc w:val="center"/>
        <w:rPr>
          <w:b/>
        </w:rPr>
      </w:pPr>
      <w:r>
        <w:rPr>
          <w:b/>
        </w:rPr>
        <w:t>Table</w:t>
      </w:r>
      <w:r w:rsidR="006256C0">
        <w:rPr>
          <w:b/>
        </w:rPr>
        <w:t xml:space="preserve"> 5</w:t>
      </w:r>
      <w:r>
        <w:rPr>
          <w:b/>
        </w:rPr>
        <w:t>: Action Plan for Addressing the Issues</w:t>
      </w:r>
    </w:p>
    <w:p w14:paraId="622E4A47" w14:textId="77777777" w:rsidR="000F51DB" w:rsidRDefault="00217313">
      <w:pPr>
        <w:jc w:val="center"/>
      </w:pPr>
      <w:r>
        <w:t>(Source: Created by Learner)</w:t>
      </w:r>
    </w:p>
    <w:p w14:paraId="24E460C2" w14:textId="77777777" w:rsidR="000F51DB" w:rsidRDefault="00217313">
      <w:pPr>
        <w:pStyle w:val="Heading1"/>
      </w:pPr>
      <w:bookmarkStart w:id="21" w:name="_heading=h.dsanfpw7g3ss" w:colFirst="0" w:colLast="0"/>
      <w:bookmarkEnd w:id="21"/>
      <w:r>
        <w:br w:type="page"/>
      </w:r>
    </w:p>
    <w:p w14:paraId="6860B995" w14:textId="77777777" w:rsidR="000F51DB" w:rsidRDefault="00217313">
      <w:pPr>
        <w:pStyle w:val="Heading1"/>
      </w:pPr>
      <w:bookmarkStart w:id="22" w:name="_heading=h.3rdcrjn" w:colFirst="0" w:colLast="0"/>
      <w:bookmarkEnd w:id="22"/>
      <w:r>
        <w:lastRenderedPageBreak/>
        <w:t>Conclusion</w:t>
      </w:r>
    </w:p>
    <w:p w14:paraId="61BC716D" w14:textId="77777777" w:rsidR="000F51DB" w:rsidRDefault="00217313">
      <w:r>
        <w:t>In conclusion, a consultancy can identify the issues of an organisation and address the concerning issues that need improvement and changes. In this report, this consultancy outlined numerous issues that can be generated due to lack of proper parking services in Radisson Blu Bucharest located in Romania. It is noted that the hotel chain has been popular globally with a strong brand recognition. However, in contrast to brand recognition, the flow of customers has been very limited due. One of the primary reasons for this case is the lack of parking services which highlights the operational inefficiency and lack of capable labour within the organisation. The reviews in travel websites also indicate this lack which is hampering the brand identity of the hotel. This issue also added the issues of increased customer dissatisfaction, delayed operations, and the impact of hotel revenue that has reduced due to decreasing popularity. These issues have been discussed and how it has impacted the organisation has been highlighted.</w:t>
      </w:r>
    </w:p>
    <w:p w14:paraId="15585CCF" w14:textId="77777777" w:rsidR="000F51DB" w:rsidRDefault="00217313">
      <w:r>
        <w:t xml:space="preserve">The report has also analysed the internal and external environment to observe how these factors impact the operations of the organisation that either fuels or limits the main issue identified. The frameworks of STEEPLE, SWOT and TOWS have been conducted </w:t>
      </w:r>
      <w:proofErr w:type="gramStart"/>
      <w:r>
        <w:t>in order to</w:t>
      </w:r>
      <w:proofErr w:type="gramEnd"/>
      <w:r>
        <w:t xml:space="preserve"> identify the influence of surrounding factors on the issue. Using these frameworks, the strengths and weaknesses of the organisation have been identified along with the possible opportunities it can take to develop the company’s operations regarding parking services. Based on this analysis, the report has outlined recommendations for Radisson Blu by addressing the issues that were highlighted. The focus has been given on using infrastructure development and forming local business partnerships which can address the issue of lack of parking spaces. Also, it has recommended technology integration </w:t>
      </w:r>
      <w:proofErr w:type="gramStart"/>
      <w:r>
        <w:t>in order to</w:t>
      </w:r>
      <w:proofErr w:type="gramEnd"/>
      <w:r>
        <w:t xml:space="preserve"> facilitate the smart parking facilities and automation and address the issue of delayed operations. The workforce can have training facilities to improve services offered to the customers and the guides can be placed for directing parking solutions to the customers. This will address the issue of customer dissatisfaction. Additionally, the costs and the operations of the organisation are recommended to be optimised which can increase the revenue of the hotel chain. </w:t>
      </w:r>
    </w:p>
    <w:p w14:paraId="79ED2E7D" w14:textId="77777777" w:rsidR="000F51DB" w:rsidRDefault="00217313">
      <w:r>
        <w:t xml:space="preserve">The report has also identified change management models that would be most appropriate for the hotel chain and evaluated the possible changes that can be implemented in Radisson Blu Bucharest. The recommended strategies have been evaluated based on their benefits and limitations measuring their rate of success, cost of implementation and reviewed their impact. An action plan </w:t>
      </w:r>
      <w:r>
        <w:lastRenderedPageBreak/>
        <w:t>with an overview of the issues, solutions, time limitations, completion date and budget has been included showcasing how and by when can the identified issues be handled and the operations of the hotel can be improved to gain customer popularity.</w:t>
      </w:r>
    </w:p>
    <w:p w14:paraId="1B1D6195" w14:textId="77777777" w:rsidR="000F51DB" w:rsidRDefault="00217313">
      <w:r>
        <w:t xml:space="preserve">Lastly the consultancy would like to express gratitude to the management of Radisson Blu for their time and cooperation with our activities. The consultancy has been grateful for Radisson Blu’s interest in opting for the consultancy services offered by our company. The opportunity for collaboration is highly appreciated. </w:t>
      </w:r>
    </w:p>
    <w:p w14:paraId="51354175" w14:textId="77777777" w:rsidR="000F51DB" w:rsidRDefault="00217313">
      <w:pPr>
        <w:rPr>
          <w:b/>
        </w:rPr>
      </w:pPr>
      <w:r>
        <w:br w:type="page"/>
      </w:r>
    </w:p>
    <w:p w14:paraId="031D056B" w14:textId="77777777" w:rsidR="006256C0" w:rsidRPr="006256C0" w:rsidRDefault="00217313" w:rsidP="006256C0">
      <w:pPr>
        <w:pStyle w:val="Heading1"/>
      </w:pPr>
      <w:bookmarkStart w:id="23" w:name="_heading=h.87m60qxdqgs5" w:colFirst="0" w:colLast="0"/>
      <w:bookmarkEnd w:id="23"/>
      <w:r>
        <w:lastRenderedPageBreak/>
        <w:t>Reference List</w:t>
      </w:r>
    </w:p>
    <w:p w14:paraId="0B657A2B" w14:textId="77777777" w:rsidR="006256C0" w:rsidRPr="006256C0" w:rsidRDefault="006256C0" w:rsidP="006256C0">
      <w:pPr>
        <w:spacing w:after="240"/>
        <w:rPr>
          <w:rFonts w:eastAsia="Arial"/>
          <w:color w:val="222222"/>
          <w:highlight w:val="white"/>
        </w:rPr>
      </w:pPr>
      <w:r w:rsidRPr="006256C0">
        <w:rPr>
          <w:rFonts w:eastAsia="Arial"/>
          <w:color w:val="222222"/>
          <w:highlight w:val="white"/>
        </w:rPr>
        <w:t xml:space="preserve">Ali, B.J., Gardi, B., Othman, B.J., Ahmed, S.A., Ismael, N.B., Hamza, P.A., Aziz, H.M., Sabir, B.Y., </w:t>
      </w:r>
      <w:proofErr w:type="spellStart"/>
      <w:r w:rsidRPr="006256C0">
        <w:rPr>
          <w:rFonts w:eastAsia="Arial"/>
          <w:color w:val="222222"/>
          <w:highlight w:val="white"/>
        </w:rPr>
        <w:t>Sorguli</w:t>
      </w:r>
      <w:proofErr w:type="spellEnd"/>
      <w:r w:rsidRPr="006256C0">
        <w:rPr>
          <w:rFonts w:eastAsia="Arial"/>
          <w:color w:val="222222"/>
          <w:highlight w:val="white"/>
        </w:rPr>
        <w:t xml:space="preserve">, S. and Anwar, G., 2021. Hotel service quality: The impact of service quality on customer satisfaction in hospitality. </w:t>
      </w:r>
      <w:r w:rsidRPr="006256C0">
        <w:rPr>
          <w:rFonts w:eastAsia="Arial"/>
          <w:i/>
          <w:color w:val="222222"/>
          <w:highlight w:val="white"/>
        </w:rPr>
        <w:t>International Journal of Engineering, Business and Management</w:t>
      </w:r>
      <w:r w:rsidRPr="006256C0">
        <w:rPr>
          <w:rFonts w:eastAsia="Arial"/>
          <w:color w:val="222222"/>
          <w:highlight w:val="white"/>
        </w:rPr>
        <w:t xml:space="preserve">, </w:t>
      </w:r>
      <w:r w:rsidRPr="006256C0">
        <w:rPr>
          <w:rFonts w:eastAsia="Arial"/>
          <w:i/>
          <w:color w:val="222222"/>
          <w:highlight w:val="white"/>
        </w:rPr>
        <w:t>5</w:t>
      </w:r>
      <w:r w:rsidRPr="006256C0">
        <w:rPr>
          <w:rFonts w:eastAsia="Arial"/>
          <w:color w:val="222222"/>
          <w:highlight w:val="white"/>
        </w:rPr>
        <w:t>(3), pp.14-28.</w:t>
      </w:r>
    </w:p>
    <w:p w14:paraId="4F0C821D" w14:textId="77777777" w:rsidR="006256C0" w:rsidRPr="006256C0" w:rsidRDefault="006256C0" w:rsidP="006256C0">
      <w:pPr>
        <w:spacing w:after="240"/>
        <w:rPr>
          <w:highlight w:val="white"/>
        </w:rPr>
      </w:pPr>
      <w:r w:rsidRPr="006256C0">
        <w:rPr>
          <w:highlight w:val="white"/>
        </w:rPr>
        <w:t xml:space="preserve">Ali, B.J., Gardi, B., Othman, B.J., Ahmed, S.A., Ismael, N.B., Hamza, P.A., Aziz, H.M., Sabir, B.Y., </w:t>
      </w:r>
      <w:proofErr w:type="spellStart"/>
      <w:r w:rsidRPr="006256C0">
        <w:rPr>
          <w:highlight w:val="white"/>
        </w:rPr>
        <w:t>Sorguli</w:t>
      </w:r>
      <w:proofErr w:type="spellEnd"/>
      <w:r w:rsidRPr="006256C0">
        <w:rPr>
          <w:highlight w:val="white"/>
        </w:rPr>
        <w:t xml:space="preserve">, S. and Anwar, G., 2021. Hotel service quality: The impact of service quality on customer satisfaction in hospitality. </w:t>
      </w:r>
      <w:r w:rsidRPr="006256C0">
        <w:rPr>
          <w:i/>
          <w:highlight w:val="white"/>
        </w:rPr>
        <w:t>International Journal of Engineering, Business and Management</w:t>
      </w:r>
      <w:r w:rsidRPr="006256C0">
        <w:rPr>
          <w:highlight w:val="white"/>
        </w:rPr>
        <w:t xml:space="preserve">, </w:t>
      </w:r>
      <w:r w:rsidRPr="006256C0">
        <w:rPr>
          <w:i/>
          <w:highlight w:val="white"/>
        </w:rPr>
        <w:t>5</w:t>
      </w:r>
      <w:r w:rsidRPr="006256C0">
        <w:rPr>
          <w:highlight w:val="white"/>
        </w:rPr>
        <w:t>(3), pp.14-28.</w:t>
      </w:r>
    </w:p>
    <w:p w14:paraId="2DE86FBD" w14:textId="77777777" w:rsidR="006256C0" w:rsidRPr="006256C0" w:rsidRDefault="006256C0" w:rsidP="006256C0">
      <w:pPr>
        <w:spacing w:after="200"/>
        <w:rPr>
          <w:highlight w:val="white"/>
        </w:rPr>
      </w:pPr>
      <w:proofErr w:type="spellStart"/>
      <w:r w:rsidRPr="006256C0">
        <w:rPr>
          <w:highlight w:val="white"/>
        </w:rPr>
        <w:t>Bardukova</w:t>
      </w:r>
      <w:proofErr w:type="spellEnd"/>
      <w:r w:rsidRPr="006256C0">
        <w:rPr>
          <w:highlight w:val="white"/>
        </w:rPr>
        <w:t xml:space="preserve">, L., 2023. Navigating the Hospitality Horizon: Current Trends and Strategies for Customer Attraction and Retention in the Hotel Industry. </w:t>
      </w:r>
      <w:r w:rsidRPr="006256C0">
        <w:rPr>
          <w:i/>
          <w:highlight w:val="white"/>
        </w:rPr>
        <w:t>Economics and computer science</w:t>
      </w:r>
      <w:r w:rsidRPr="006256C0">
        <w:rPr>
          <w:highlight w:val="white"/>
        </w:rPr>
        <w:t xml:space="preserve">, </w:t>
      </w:r>
      <w:r w:rsidRPr="006256C0">
        <w:rPr>
          <w:i/>
          <w:highlight w:val="white"/>
        </w:rPr>
        <w:t>2</w:t>
      </w:r>
      <w:r w:rsidRPr="006256C0">
        <w:rPr>
          <w:highlight w:val="white"/>
        </w:rPr>
        <w:t>, pp.88-103.</w:t>
      </w:r>
    </w:p>
    <w:p w14:paraId="49136EB7" w14:textId="77777777" w:rsidR="006256C0" w:rsidRPr="006256C0" w:rsidRDefault="006256C0" w:rsidP="006256C0">
      <w:pPr>
        <w:spacing w:after="240"/>
        <w:rPr>
          <w:rFonts w:eastAsia="Arial"/>
          <w:color w:val="222222"/>
          <w:highlight w:val="white"/>
        </w:rPr>
      </w:pPr>
      <w:r w:rsidRPr="006256C0">
        <w:rPr>
          <w:rFonts w:eastAsia="Arial"/>
          <w:color w:val="222222"/>
          <w:highlight w:val="white"/>
        </w:rPr>
        <w:t xml:space="preserve">Barua, B. and Kaiser, M.S., 2024. Leveraging Microservices Architecture for Dynamic Pricing in the Travel Industry: Algorithms, Scalability, and Impact on Revenue and Customer Satisfaction. </w:t>
      </w:r>
      <w:proofErr w:type="spellStart"/>
      <w:r w:rsidRPr="006256C0">
        <w:rPr>
          <w:rFonts w:eastAsia="Arial"/>
          <w:i/>
          <w:color w:val="222222"/>
          <w:highlight w:val="white"/>
        </w:rPr>
        <w:t>arXiv</w:t>
      </w:r>
      <w:proofErr w:type="spellEnd"/>
      <w:r w:rsidRPr="006256C0">
        <w:rPr>
          <w:rFonts w:eastAsia="Arial"/>
          <w:i/>
          <w:color w:val="222222"/>
          <w:highlight w:val="white"/>
        </w:rPr>
        <w:t xml:space="preserve"> preprint arXiv:2411.01636</w:t>
      </w:r>
      <w:r w:rsidRPr="006256C0">
        <w:rPr>
          <w:rFonts w:eastAsia="Arial"/>
          <w:color w:val="222222"/>
          <w:highlight w:val="white"/>
        </w:rPr>
        <w:t>.</w:t>
      </w:r>
    </w:p>
    <w:p w14:paraId="098B4025" w14:textId="77777777" w:rsidR="006256C0" w:rsidRPr="006256C0" w:rsidRDefault="006256C0" w:rsidP="006256C0">
      <w:pPr>
        <w:spacing w:after="200"/>
        <w:rPr>
          <w:highlight w:val="white"/>
        </w:rPr>
      </w:pPr>
      <w:r w:rsidRPr="006256C0">
        <w:rPr>
          <w:highlight w:val="white"/>
        </w:rPr>
        <w:t xml:space="preserve">Binns, C. and Kempf, R.J., 2021. </w:t>
      </w:r>
      <w:r w:rsidRPr="006256C0">
        <w:rPr>
          <w:i/>
          <w:highlight w:val="white"/>
        </w:rPr>
        <w:t>Safety and security in hotels and home sharing</w:t>
      </w:r>
      <w:r w:rsidRPr="006256C0">
        <w:rPr>
          <w:highlight w:val="white"/>
        </w:rPr>
        <w:t>. Springer.</w:t>
      </w:r>
    </w:p>
    <w:p w14:paraId="3E2880DE" w14:textId="77777777" w:rsidR="006256C0" w:rsidRPr="006256C0" w:rsidRDefault="006256C0" w:rsidP="006256C0">
      <w:pPr>
        <w:spacing w:after="240"/>
        <w:rPr>
          <w:rFonts w:eastAsia="Arial"/>
          <w:highlight w:val="white"/>
        </w:rPr>
      </w:pPr>
      <w:r w:rsidRPr="006256C0">
        <w:rPr>
          <w:rFonts w:eastAsia="Arial"/>
          <w:highlight w:val="white"/>
        </w:rPr>
        <w:t>Burnes, B. 2014. 4th Edition,</w:t>
      </w:r>
      <w:r w:rsidRPr="006256C0">
        <w:rPr>
          <w:rFonts w:eastAsia="Arial"/>
          <w:i/>
          <w:highlight w:val="white"/>
        </w:rPr>
        <w:t xml:space="preserve"> Managing Change,</w:t>
      </w:r>
      <w:r w:rsidRPr="006256C0">
        <w:rPr>
          <w:rFonts w:eastAsia="Arial"/>
          <w:highlight w:val="white"/>
        </w:rPr>
        <w:t xml:space="preserve"> Great Britain, Prentice Hall.</w:t>
      </w:r>
    </w:p>
    <w:p w14:paraId="32E48BAE" w14:textId="77777777" w:rsidR="006256C0" w:rsidRPr="006256C0" w:rsidRDefault="006256C0" w:rsidP="006256C0">
      <w:pPr>
        <w:spacing w:after="200"/>
        <w:rPr>
          <w:highlight w:val="white"/>
        </w:rPr>
      </w:pPr>
      <w:r w:rsidRPr="006256C0">
        <w:rPr>
          <w:highlight w:val="white"/>
        </w:rPr>
        <w:t xml:space="preserve">Dahlan, K.S.S., 2023. The Influence </w:t>
      </w:r>
      <w:proofErr w:type="gramStart"/>
      <w:r w:rsidRPr="006256C0">
        <w:rPr>
          <w:highlight w:val="white"/>
        </w:rPr>
        <w:t>Of</w:t>
      </w:r>
      <w:proofErr w:type="gramEnd"/>
      <w:r w:rsidRPr="006256C0">
        <w:rPr>
          <w:highlight w:val="white"/>
        </w:rPr>
        <w:t xml:space="preserve"> Price, Location And Promotion On Customer Loyalty Mediated By Customer Satisfaction. </w:t>
      </w:r>
      <w:r w:rsidRPr="006256C0">
        <w:rPr>
          <w:i/>
          <w:highlight w:val="white"/>
        </w:rPr>
        <w:t>International Journal of Social Service and Research</w:t>
      </w:r>
      <w:r w:rsidRPr="006256C0">
        <w:rPr>
          <w:highlight w:val="white"/>
        </w:rPr>
        <w:t xml:space="preserve">, </w:t>
      </w:r>
      <w:r w:rsidRPr="006256C0">
        <w:rPr>
          <w:i/>
          <w:highlight w:val="white"/>
        </w:rPr>
        <w:t>3</w:t>
      </w:r>
      <w:r w:rsidRPr="006256C0">
        <w:rPr>
          <w:highlight w:val="white"/>
        </w:rPr>
        <w:t>(10), pp.2681-2691.</w:t>
      </w:r>
    </w:p>
    <w:p w14:paraId="04CF738C" w14:textId="77777777" w:rsidR="006256C0" w:rsidRPr="006256C0" w:rsidRDefault="006256C0" w:rsidP="006256C0">
      <w:pPr>
        <w:spacing w:after="240"/>
        <w:rPr>
          <w:rFonts w:eastAsia="Arial"/>
          <w:color w:val="222222"/>
          <w:highlight w:val="white"/>
        </w:rPr>
      </w:pPr>
      <w:r w:rsidRPr="006256C0">
        <w:rPr>
          <w:rFonts w:eastAsia="Arial"/>
          <w:color w:val="222222"/>
          <w:highlight w:val="white"/>
        </w:rPr>
        <w:t xml:space="preserve">Das, M.P., 2023. Technology and Guest </w:t>
      </w:r>
      <w:proofErr w:type="gramStart"/>
      <w:r w:rsidRPr="006256C0">
        <w:rPr>
          <w:rFonts w:eastAsia="Arial"/>
          <w:color w:val="222222"/>
          <w:highlight w:val="white"/>
        </w:rPr>
        <w:t>experience:</w:t>
      </w:r>
      <w:proofErr w:type="gramEnd"/>
      <w:r w:rsidRPr="006256C0">
        <w:rPr>
          <w:rFonts w:eastAsia="Arial"/>
          <w:color w:val="222222"/>
          <w:highlight w:val="white"/>
        </w:rPr>
        <w:t xml:space="preserve"> innovations reshaping hotel management. </w:t>
      </w:r>
      <w:r w:rsidRPr="006256C0">
        <w:rPr>
          <w:rFonts w:eastAsia="Arial"/>
          <w:i/>
          <w:color w:val="222222"/>
          <w:highlight w:val="white"/>
        </w:rPr>
        <w:t>International Journal for Multidimensional Research Perspectives</w:t>
      </w:r>
      <w:r w:rsidRPr="006256C0">
        <w:rPr>
          <w:rFonts w:eastAsia="Arial"/>
          <w:color w:val="222222"/>
          <w:highlight w:val="white"/>
        </w:rPr>
        <w:t xml:space="preserve">, </w:t>
      </w:r>
      <w:r w:rsidRPr="006256C0">
        <w:rPr>
          <w:rFonts w:eastAsia="Arial"/>
          <w:i/>
          <w:color w:val="222222"/>
          <w:highlight w:val="white"/>
        </w:rPr>
        <w:t>1</w:t>
      </w:r>
      <w:r w:rsidRPr="006256C0">
        <w:rPr>
          <w:rFonts w:eastAsia="Arial"/>
          <w:color w:val="222222"/>
          <w:highlight w:val="white"/>
        </w:rPr>
        <w:t>(3), pp.76-95.</w:t>
      </w:r>
    </w:p>
    <w:p w14:paraId="25907377" w14:textId="77777777" w:rsidR="006256C0" w:rsidRPr="006256C0" w:rsidRDefault="006256C0" w:rsidP="006256C0">
      <w:pPr>
        <w:spacing w:after="240"/>
        <w:rPr>
          <w:highlight w:val="white"/>
        </w:rPr>
      </w:pPr>
      <w:r w:rsidRPr="006256C0">
        <w:rPr>
          <w:highlight w:val="white"/>
        </w:rPr>
        <w:t xml:space="preserve">Ding, X., Gao, B. and Liu, S., 2022. Understanding the interplay between online reviews and growth of independent and branded hotels. </w:t>
      </w:r>
      <w:r w:rsidRPr="006256C0">
        <w:rPr>
          <w:i/>
          <w:highlight w:val="white"/>
        </w:rPr>
        <w:t>Decision Support Systems</w:t>
      </w:r>
      <w:r w:rsidRPr="006256C0">
        <w:rPr>
          <w:highlight w:val="white"/>
        </w:rPr>
        <w:t xml:space="preserve">, </w:t>
      </w:r>
      <w:r w:rsidRPr="006256C0">
        <w:rPr>
          <w:i/>
          <w:highlight w:val="white"/>
        </w:rPr>
        <w:t>152</w:t>
      </w:r>
      <w:r w:rsidRPr="006256C0">
        <w:rPr>
          <w:highlight w:val="white"/>
        </w:rPr>
        <w:t>, p.113649.</w:t>
      </w:r>
    </w:p>
    <w:p w14:paraId="31AA5926" w14:textId="77777777" w:rsidR="006256C0" w:rsidRPr="006256C0" w:rsidRDefault="006256C0" w:rsidP="006256C0">
      <w:pPr>
        <w:spacing w:after="200"/>
        <w:rPr>
          <w:highlight w:val="white"/>
        </w:rPr>
      </w:pPr>
      <w:r w:rsidRPr="006256C0">
        <w:rPr>
          <w:highlight w:val="white"/>
        </w:rPr>
        <w:t xml:space="preserve">Engmann, A., </w:t>
      </w:r>
      <w:proofErr w:type="spellStart"/>
      <w:r w:rsidRPr="006256C0">
        <w:rPr>
          <w:highlight w:val="white"/>
        </w:rPr>
        <w:t>Eluerkeh</w:t>
      </w:r>
      <w:proofErr w:type="spellEnd"/>
      <w:r w:rsidRPr="006256C0">
        <w:rPr>
          <w:highlight w:val="white"/>
        </w:rPr>
        <w:t xml:space="preserve">, E. and </w:t>
      </w:r>
      <w:proofErr w:type="spellStart"/>
      <w:r w:rsidRPr="006256C0">
        <w:rPr>
          <w:highlight w:val="white"/>
        </w:rPr>
        <w:t>Ngwakwe</w:t>
      </w:r>
      <w:proofErr w:type="spellEnd"/>
      <w:r w:rsidRPr="006256C0">
        <w:rPr>
          <w:highlight w:val="white"/>
        </w:rPr>
        <w:t xml:space="preserve">, C., 2024. Leading Change by Design-Integrating Design thinking with Kotter’s 8 Step Process. </w:t>
      </w:r>
      <w:r w:rsidRPr="006256C0">
        <w:rPr>
          <w:i/>
          <w:highlight w:val="white"/>
        </w:rPr>
        <w:t>Public Administration</w:t>
      </w:r>
      <w:r w:rsidRPr="006256C0">
        <w:rPr>
          <w:highlight w:val="white"/>
        </w:rPr>
        <w:t xml:space="preserve">, </w:t>
      </w:r>
      <w:r w:rsidRPr="006256C0">
        <w:rPr>
          <w:i/>
          <w:highlight w:val="white"/>
        </w:rPr>
        <w:t>15</w:t>
      </w:r>
      <w:r w:rsidRPr="006256C0">
        <w:rPr>
          <w:highlight w:val="white"/>
        </w:rPr>
        <w:t>(2), pp.127-141.</w:t>
      </w:r>
    </w:p>
    <w:p w14:paraId="6F2AD421" w14:textId="77777777" w:rsidR="006256C0" w:rsidRPr="006256C0" w:rsidRDefault="006256C0" w:rsidP="006256C0">
      <w:pPr>
        <w:spacing w:after="240"/>
        <w:rPr>
          <w:highlight w:val="white"/>
        </w:rPr>
      </w:pPr>
      <w:r w:rsidRPr="006256C0">
        <w:rPr>
          <w:highlight w:val="white"/>
        </w:rPr>
        <w:lastRenderedPageBreak/>
        <w:t xml:space="preserve">Fahim, A., Hasan, M. and Chowdhury, M.A., 2021. Smart parking systems: comprehensive review based on various aspects. </w:t>
      </w:r>
      <w:proofErr w:type="spellStart"/>
      <w:r w:rsidRPr="006256C0">
        <w:rPr>
          <w:i/>
          <w:highlight w:val="white"/>
        </w:rPr>
        <w:t>Heliyon</w:t>
      </w:r>
      <w:proofErr w:type="spellEnd"/>
      <w:r w:rsidRPr="006256C0">
        <w:rPr>
          <w:highlight w:val="white"/>
        </w:rPr>
        <w:t xml:space="preserve">, </w:t>
      </w:r>
      <w:r w:rsidRPr="006256C0">
        <w:rPr>
          <w:i/>
          <w:highlight w:val="white"/>
        </w:rPr>
        <w:t>7</w:t>
      </w:r>
      <w:r w:rsidRPr="006256C0">
        <w:rPr>
          <w:highlight w:val="white"/>
        </w:rPr>
        <w:t>(5).</w:t>
      </w:r>
    </w:p>
    <w:p w14:paraId="5918E136" w14:textId="77777777" w:rsidR="006256C0" w:rsidRPr="006256C0" w:rsidRDefault="006256C0" w:rsidP="006256C0">
      <w:pPr>
        <w:widowControl w:val="0"/>
        <w:spacing w:after="200"/>
        <w:ind w:right="30"/>
        <w:rPr>
          <w:rFonts w:eastAsia="Arial"/>
        </w:rPr>
      </w:pPr>
      <w:r w:rsidRPr="006256C0">
        <w:rPr>
          <w:rFonts w:eastAsia="Arial"/>
        </w:rPr>
        <w:t xml:space="preserve">Fisman, R. &amp; Sullivan, T. (2014) The Org: </w:t>
      </w:r>
      <w:r w:rsidRPr="006256C0">
        <w:rPr>
          <w:rFonts w:eastAsia="Arial"/>
          <w:i/>
        </w:rPr>
        <w:t xml:space="preserve">How the </w:t>
      </w:r>
      <w:proofErr w:type="gramStart"/>
      <w:r w:rsidRPr="006256C0">
        <w:rPr>
          <w:rFonts w:eastAsia="Arial"/>
          <w:i/>
        </w:rPr>
        <w:t>Office  Really</w:t>
      </w:r>
      <w:proofErr w:type="gramEnd"/>
      <w:r w:rsidRPr="006256C0">
        <w:rPr>
          <w:rFonts w:eastAsia="Arial"/>
          <w:i/>
        </w:rPr>
        <w:t xml:space="preserve"> Works</w:t>
      </w:r>
      <w:r w:rsidRPr="006256C0">
        <w:rPr>
          <w:rFonts w:eastAsia="Arial"/>
        </w:rPr>
        <w:t>, Murray, London</w:t>
      </w:r>
    </w:p>
    <w:p w14:paraId="2A84ABC3" w14:textId="77777777" w:rsidR="006256C0" w:rsidRPr="006256C0" w:rsidRDefault="006256C0" w:rsidP="006256C0">
      <w:pPr>
        <w:spacing w:after="200"/>
        <w:rPr>
          <w:color w:val="222222"/>
          <w:highlight w:val="white"/>
        </w:rPr>
      </w:pPr>
      <w:r w:rsidRPr="006256C0">
        <w:rPr>
          <w:color w:val="222222"/>
          <w:highlight w:val="white"/>
        </w:rPr>
        <w:t xml:space="preserve">George, R., 2021. Tourism and Hospitality Products, Branding, and Pricing. In </w:t>
      </w:r>
      <w:r w:rsidRPr="006256C0">
        <w:rPr>
          <w:i/>
          <w:color w:val="222222"/>
          <w:highlight w:val="white"/>
        </w:rPr>
        <w:t>Marketing Tourism and Hospitality: Concepts and Cases</w:t>
      </w:r>
      <w:r w:rsidRPr="006256C0">
        <w:rPr>
          <w:color w:val="222222"/>
          <w:highlight w:val="white"/>
        </w:rPr>
        <w:t xml:space="preserve"> (pp. 249-283). Cham: Springer International Publishing.</w:t>
      </w:r>
    </w:p>
    <w:p w14:paraId="3EBE14D5" w14:textId="77777777" w:rsidR="006256C0" w:rsidRPr="006256C0" w:rsidRDefault="006256C0" w:rsidP="006256C0">
      <w:pPr>
        <w:spacing w:after="200"/>
        <w:rPr>
          <w:highlight w:val="white"/>
        </w:rPr>
      </w:pPr>
      <w:proofErr w:type="spellStart"/>
      <w:r w:rsidRPr="006256C0">
        <w:rPr>
          <w:highlight w:val="white"/>
        </w:rPr>
        <w:t>Giotis</w:t>
      </w:r>
      <w:proofErr w:type="spellEnd"/>
      <w:r w:rsidRPr="006256C0">
        <w:rPr>
          <w:highlight w:val="white"/>
        </w:rPr>
        <w:t xml:space="preserve">, G. and </w:t>
      </w:r>
      <w:proofErr w:type="spellStart"/>
      <w:r w:rsidRPr="006256C0">
        <w:rPr>
          <w:highlight w:val="white"/>
        </w:rPr>
        <w:t>Papadionysiou</w:t>
      </w:r>
      <w:proofErr w:type="spellEnd"/>
      <w:r w:rsidRPr="006256C0">
        <w:rPr>
          <w:highlight w:val="white"/>
        </w:rPr>
        <w:t xml:space="preserve">, E., 2022. The role of managerial and technological innovations in the tourism industry: a review of the empirical literature. </w:t>
      </w:r>
      <w:r w:rsidRPr="006256C0">
        <w:rPr>
          <w:i/>
          <w:highlight w:val="white"/>
        </w:rPr>
        <w:t>Sustainability</w:t>
      </w:r>
      <w:r w:rsidRPr="006256C0">
        <w:rPr>
          <w:highlight w:val="white"/>
        </w:rPr>
        <w:t xml:space="preserve">, </w:t>
      </w:r>
      <w:r w:rsidRPr="006256C0">
        <w:rPr>
          <w:i/>
          <w:highlight w:val="white"/>
        </w:rPr>
        <w:t>14</w:t>
      </w:r>
      <w:r w:rsidRPr="006256C0">
        <w:rPr>
          <w:highlight w:val="white"/>
        </w:rPr>
        <w:t>(9), p.5182.</w:t>
      </w:r>
    </w:p>
    <w:p w14:paraId="1D3203AD" w14:textId="77777777" w:rsidR="006256C0" w:rsidRPr="006256C0" w:rsidRDefault="006256C0" w:rsidP="006256C0">
      <w:pPr>
        <w:spacing w:after="200"/>
        <w:rPr>
          <w:highlight w:val="white"/>
        </w:rPr>
      </w:pPr>
      <w:r w:rsidRPr="006256C0">
        <w:rPr>
          <w:highlight w:val="white"/>
        </w:rPr>
        <w:t xml:space="preserve">Gunawan, I., Nguyen, T. and Hallo, L., 2022, October. Public–Private Partnerships (PPPs) for Smart Transport Infrastructure Development: A Promising Approach and Potential Risks. In </w:t>
      </w:r>
      <w:r w:rsidRPr="006256C0">
        <w:rPr>
          <w:i/>
          <w:highlight w:val="white"/>
        </w:rPr>
        <w:t>International Conference on Sustainable Urban Development</w:t>
      </w:r>
      <w:r w:rsidRPr="006256C0">
        <w:rPr>
          <w:highlight w:val="white"/>
        </w:rPr>
        <w:t xml:space="preserve"> (pp. 19-36). Singapore: Springer Nature Singapore.</w:t>
      </w:r>
    </w:p>
    <w:p w14:paraId="22C3C496" w14:textId="77777777" w:rsidR="006256C0" w:rsidRPr="006256C0" w:rsidRDefault="006256C0" w:rsidP="006256C0">
      <w:pPr>
        <w:spacing w:after="240"/>
        <w:rPr>
          <w:highlight w:val="white"/>
        </w:rPr>
      </w:pPr>
      <w:r w:rsidRPr="006256C0">
        <w:rPr>
          <w:highlight w:val="white"/>
        </w:rPr>
        <w:t xml:space="preserve">Haidar, A., 2025. </w:t>
      </w:r>
      <w:r w:rsidRPr="006256C0">
        <w:rPr>
          <w:i/>
          <w:highlight w:val="white"/>
        </w:rPr>
        <w:t>Horrible place</w:t>
      </w:r>
      <w:r w:rsidRPr="006256C0">
        <w:rPr>
          <w:highlight w:val="white"/>
        </w:rPr>
        <w:t>. [online] Tripadvisor.com. Available at: https://www.tripadvisor.com/ShowUserReviews-g294458-d1027852-r987279862-Radisson_Blu_Hotel_Bucharest-Bucharest.html [Accessed 21 Jan. 2025].</w:t>
      </w:r>
    </w:p>
    <w:p w14:paraId="4B5985EF" w14:textId="77777777" w:rsidR="006256C0" w:rsidRPr="006256C0" w:rsidRDefault="006256C0" w:rsidP="006256C0">
      <w:pPr>
        <w:spacing w:after="240"/>
        <w:rPr>
          <w:highlight w:val="white"/>
        </w:rPr>
      </w:pPr>
      <w:r w:rsidRPr="006256C0">
        <w:rPr>
          <w:highlight w:val="white"/>
        </w:rPr>
        <w:t xml:space="preserve">Hayes, D.K., Hayes, J.D. and Hayes, P.A., 2021. </w:t>
      </w:r>
      <w:r w:rsidRPr="006256C0">
        <w:rPr>
          <w:i/>
          <w:highlight w:val="white"/>
        </w:rPr>
        <w:t>Revenue management for the hospitality industry</w:t>
      </w:r>
      <w:r w:rsidRPr="006256C0">
        <w:rPr>
          <w:highlight w:val="white"/>
        </w:rPr>
        <w:t>. John Wiley &amp; Sons.</w:t>
      </w:r>
    </w:p>
    <w:p w14:paraId="4473FAB0" w14:textId="77777777" w:rsidR="006256C0" w:rsidRPr="006256C0" w:rsidRDefault="006256C0" w:rsidP="006256C0">
      <w:pPr>
        <w:spacing w:after="240"/>
        <w:rPr>
          <w:rFonts w:eastAsia="Arial"/>
          <w:color w:val="222222"/>
          <w:highlight w:val="white"/>
        </w:rPr>
      </w:pPr>
      <w:r w:rsidRPr="006256C0">
        <w:rPr>
          <w:rFonts w:eastAsia="Arial"/>
          <w:color w:val="222222"/>
          <w:highlight w:val="white"/>
        </w:rPr>
        <w:t xml:space="preserve">Hossain, M.S., Kannan, S.N. and Raman Nair, S.K.K., 2021. Factors influencing sustainable competitive advantage in the hospitality industry. </w:t>
      </w:r>
      <w:r w:rsidRPr="006256C0">
        <w:rPr>
          <w:rFonts w:eastAsia="Arial"/>
          <w:i/>
          <w:color w:val="222222"/>
          <w:highlight w:val="white"/>
        </w:rPr>
        <w:t>Journal of Quality Assurance in Hospitality &amp; Tourism</w:t>
      </w:r>
      <w:r w:rsidRPr="006256C0">
        <w:rPr>
          <w:rFonts w:eastAsia="Arial"/>
          <w:color w:val="222222"/>
          <w:highlight w:val="white"/>
        </w:rPr>
        <w:t xml:space="preserve">, </w:t>
      </w:r>
      <w:r w:rsidRPr="006256C0">
        <w:rPr>
          <w:rFonts w:eastAsia="Arial"/>
          <w:i/>
          <w:color w:val="222222"/>
          <w:highlight w:val="white"/>
        </w:rPr>
        <w:t>22</w:t>
      </w:r>
      <w:r w:rsidRPr="006256C0">
        <w:rPr>
          <w:rFonts w:eastAsia="Arial"/>
          <w:color w:val="222222"/>
          <w:highlight w:val="white"/>
        </w:rPr>
        <w:t>(6), pp.679-710.</w:t>
      </w:r>
    </w:p>
    <w:p w14:paraId="30651C1D" w14:textId="77777777" w:rsidR="006256C0" w:rsidRPr="006256C0" w:rsidRDefault="006256C0" w:rsidP="006256C0">
      <w:pPr>
        <w:spacing w:after="200"/>
        <w:rPr>
          <w:highlight w:val="white"/>
        </w:rPr>
      </w:pPr>
      <w:r w:rsidRPr="006256C0">
        <w:rPr>
          <w:highlight w:val="white"/>
        </w:rPr>
        <w:t xml:space="preserve">Hussain, S., Ahonen, V., Karasu, T. and </w:t>
      </w:r>
      <w:proofErr w:type="spellStart"/>
      <w:r w:rsidRPr="006256C0">
        <w:rPr>
          <w:highlight w:val="white"/>
        </w:rPr>
        <w:t>Leviäkangas</w:t>
      </w:r>
      <w:proofErr w:type="spellEnd"/>
      <w:r w:rsidRPr="006256C0">
        <w:rPr>
          <w:highlight w:val="white"/>
        </w:rPr>
        <w:t xml:space="preserve">, P., 2023. Sustainability of smart rural mobility and tourism: A key performance indicators-based approach. </w:t>
      </w:r>
      <w:r w:rsidRPr="006256C0">
        <w:rPr>
          <w:i/>
          <w:highlight w:val="white"/>
        </w:rPr>
        <w:t>Technology in Society</w:t>
      </w:r>
      <w:r w:rsidRPr="006256C0">
        <w:rPr>
          <w:highlight w:val="white"/>
        </w:rPr>
        <w:t xml:space="preserve">, </w:t>
      </w:r>
      <w:r w:rsidRPr="006256C0">
        <w:rPr>
          <w:i/>
          <w:highlight w:val="white"/>
        </w:rPr>
        <w:t>74</w:t>
      </w:r>
      <w:r w:rsidRPr="006256C0">
        <w:rPr>
          <w:highlight w:val="white"/>
        </w:rPr>
        <w:t>, p.102287.</w:t>
      </w:r>
    </w:p>
    <w:p w14:paraId="31F446C6" w14:textId="77777777" w:rsidR="006256C0" w:rsidRPr="006256C0" w:rsidRDefault="006256C0" w:rsidP="006256C0">
      <w:pPr>
        <w:spacing w:after="240"/>
        <w:rPr>
          <w:rFonts w:eastAsia="Arial"/>
          <w:color w:val="222222"/>
          <w:highlight w:val="white"/>
        </w:rPr>
      </w:pPr>
      <w:r w:rsidRPr="006256C0">
        <w:rPr>
          <w:rFonts w:eastAsia="Arial"/>
          <w:color w:val="222222"/>
          <w:highlight w:val="white"/>
        </w:rPr>
        <w:t xml:space="preserve">Iyengar, M.S. and Venkatesh, R., 2024. Customer preferences while booking accommodation in hotels: Customer Behaviour and Hotel Strategies. </w:t>
      </w:r>
      <w:r w:rsidRPr="006256C0">
        <w:rPr>
          <w:rFonts w:eastAsia="Arial"/>
          <w:i/>
          <w:color w:val="222222"/>
          <w:highlight w:val="white"/>
        </w:rPr>
        <w:t>Management (Montevideo)</w:t>
      </w:r>
      <w:r w:rsidRPr="006256C0">
        <w:rPr>
          <w:rFonts w:eastAsia="Arial"/>
          <w:color w:val="222222"/>
          <w:highlight w:val="white"/>
        </w:rPr>
        <w:t xml:space="preserve">, </w:t>
      </w:r>
      <w:r w:rsidRPr="006256C0">
        <w:rPr>
          <w:rFonts w:eastAsia="Arial"/>
          <w:i/>
          <w:color w:val="222222"/>
          <w:highlight w:val="white"/>
        </w:rPr>
        <w:t>2</w:t>
      </w:r>
      <w:r w:rsidRPr="006256C0">
        <w:rPr>
          <w:rFonts w:eastAsia="Arial"/>
          <w:color w:val="222222"/>
          <w:highlight w:val="white"/>
        </w:rPr>
        <w:t>, pp.31-31.</w:t>
      </w:r>
    </w:p>
    <w:p w14:paraId="034BE34A" w14:textId="77777777" w:rsidR="006256C0" w:rsidRPr="006256C0" w:rsidRDefault="006256C0" w:rsidP="006256C0">
      <w:pPr>
        <w:spacing w:after="200"/>
        <w:rPr>
          <w:color w:val="222222"/>
          <w:highlight w:val="white"/>
        </w:rPr>
      </w:pPr>
      <w:r w:rsidRPr="006256C0">
        <w:rPr>
          <w:color w:val="222222"/>
          <w:highlight w:val="white"/>
        </w:rPr>
        <w:lastRenderedPageBreak/>
        <w:t xml:space="preserve">Javaheri, A., </w:t>
      </w:r>
      <w:proofErr w:type="spellStart"/>
      <w:r w:rsidRPr="006256C0">
        <w:rPr>
          <w:color w:val="222222"/>
          <w:highlight w:val="white"/>
        </w:rPr>
        <w:t>Channamallu</w:t>
      </w:r>
      <w:proofErr w:type="spellEnd"/>
      <w:r w:rsidRPr="006256C0">
        <w:rPr>
          <w:color w:val="222222"/>
          <w:highlight w:val="white"/>
        </w:rPr>
        <w:t xml:space="preserve">, S.S., </w:t>
      </w:r>
      <w:proofErr w:type="spellStart"/>
      <w:r w:rsidRPr="006256C0">
        <w:rPr>
          <w:color w:val="222222"/>
          <w:highlight w:val="white"/>
        </w:rPr>
        <w:t>Kermanshachi</w:t>
      </w:r>
      <w:proofErr w:type="spellEnd"/>
      <w:r w:rsidRPr="006256C0">
        <w:rPr>
          <w:color w:val="222222"/>
          <w:highlight w:val="white"/>
        </w:rPr>
        <w:t xml:space="preserve">, S., Rosenberger, J.M., </w:t>
      </w:r>
      <w:proofErr w:type="spellStart"/>
      <w:r w:rsidRPr="006256C0">
        <w:rPr>
          <w:color w:val="222222"/>
          <w:highlight w:val="white"/>
        </w:rPr>
        <w:t>Pamidimukkala</w:t>
      </w:r>
      <w:proofErr w:type="spellEnd"/>
      <w:r w:rsidRPr="006256C0">
        <w:rPr>
          <w:color w:val="222222"/>
          <w:highlight w:val="white"/>
        </w:rPr>
        <w:t xml:space="preserve">, A., Kan, C. and Hladik, G., 2024. Evaluating Impact of Smart Parking Systems on Parking Violations. </w:t>
      </w:r>
      <w:r w:rsidRPr="006256C0">
        <w:rPr>
          <w:i/>
          <w:color w:val="222222"/>
          <w:highlight w:val="white"/>
        </w:rPr>
        <w:t>IEEE Access</w:t>
      </w:r>
      <w:r w:rsidRPr="006256C0">
        <w:rPr>
          <w:color w:val="222222"/>
          <w:highlight w:val="white"/>
        </w:rPr>
        <w:t>.</w:t>
      </w:r>
    </w:p>
    <w:p w14:paraId="115B3AB1" w14:textId="77777777" w:rsidR="006256C0" w:rsidRPr="006256C0" w:rsidRDefault="006256C0" w:rsidP="006256C0">
      <w:pPr>
        <w:widowControl w:val="0"/>
        <w:spacing w:after="200"/>
        <w:ind w:right="700"/>
        <w:rPr>
          <w:rFonts w:eastAsia="Arial"/>
        </w:rPr>
      </w:pPr>
      <w:r w:rsidRPr="006256C0">
        <w:rPr>
          <w:rFonts w:eastAsia="Arial"/>
        </w:rPr>
        <w:t xml:space="preserve">Johnson, M., 2005. </w:t>
      </w:r>
      <w:r w:rsidRPr="006256C0">
        <w:rPr>
          <w:rFonts w:eastAsia="Arial"/>
          <w:i/>
        </w:rPr>
        <w:t>The Independent Consultant’s Survival Guide</w:t>
      </w:r>
      <w:r w:rsidRPr="006256C0">
        <w:rPr>
          <w:rFonts w:eastAsia="Arial"/>
        </w:rPr>
        <w:t xml:space="preserve">, London, Chartered Institute </w:t>
      </w:r>
      <w:proofErr w:type="gramStart"/>
      <w:r w:rsidRPr="006256C0">
        <w:rPr>
          <w:rFonts w:eastAsia="Arial"/>
        </w:rPr>
        <w:t>of  Personnel</w:t>
      </w:r>
      <w:proofErr w:type="gramEnd"/>
      <w:r w:rsidRPr="006256C0">
        <w:rPr>
          <w:rFonts w:eastAsia="Arial"/>
        </w:rPr>
        <w:t xml:space="preserve"> and Development.</w:t>
      </w:r>
    </w:p>
    <w:p w14:paraId="73E7639A" w14:textId="77777777" w:rsidR="006256C0" w:rsidRPr="006256C0" w:rsidRDefault="006256C0" w:rsidP="006256C0">
      <w:pPr>
        <w:spacing w:after="200"/>
        <w:rPr>
          <w:highlight w:val="white"/>
        </w:rPr>
      </w:pPr>
      <w:r w:rsidRPr="006256C0">
        <w:rPr>
          <w:highlight w:val="white"/>
        </w:rPr>
        <w:t xml:space="preserve">Kanwal, N., Meng, C.S., Watabe, M., Zainal, N. and Siew, J.K.K., 2024. Carbon Footprint of Tourism Activities Including Transportation, Accommodation, and Infrastructure: A Critical Analysis. In </w:t>
      </w:r>
      <w:r w:rsidRPr="006256C0">
        <w:rPr>
          <w:i/>
          <w:highlight w:val="white"/>
        </w:rPr>
        <w:t>The Need for Sustainable Tourism in an Era of Global Climate Change: Pathway to a Greener Future</w:t>
      </w:r>
      <w:r w:rsidRPr="006256C0">
        <w:rPr>
          <w:highlight w:val="white"/>
        </w:rPr>
        <w:t xml:space="preserve"> (pp. 95-120). Emerald Publishing Limited.</w:t>
      </w:r>
    </w:p>
    <w:p w14:paraId="0EE510D8" w14:textId="77777777" w:rsidR="006256C0" w:rsidRPr="006256C0" w:rsidRDefault="006256C0" w:rsidP="006256C0">
      <w:pPr>
        <w:spacing w:after="240"/>
        <w:rPr>
          <w:rFonts w:eastAsia="Arial"/>
          <w:color w:val="222222"/>
          <w:highlight w:val="white"/>
        </w:rPr>
      </w:pPr>
      <w:r w:rsidRPr="006256C0">
        <w:rPr>
          <w:rFonts w:eastAsia="Arial"/>
          <w:color w:val="222222"/>
          <w:highlight w:val="white"/>
        </w:rPr>
        <w:t xml:space="preserve">Khalid, M., Wang, K., Aslam, N., Cao, Y., Ahmad, N. and Khan, M.K., 2021. From smart parking towards autonomous valet parking: A survey, challenges and future Works. </w:t>
      </w:r>
      <w:r w:rsidRPr="006256C0">
        <w:rPr>
          <w:rFonts w:eastAsia="Arial"/>
          <w:i/>
          <w:color w:val="222222"/>
          <w:highlight w:val="white"/>
        </w:rPr>
        <w:t>Journal of Network and Computer Applications</w:t>
      </w:r>
      <w:r w:rsidRPr="006256C0">
        <w:rPr>
          <w:rFonts w:eastAsia="Arial"/>
          <w:color w:val="222222"/>
          <w:highlight w:val="white"/>
        </w:rPr>
        <w:t xml:space="preserve">, </w:t>
      </w:r>
      <w:r w:rsidRPr="006256C0">
        <w:rPr>
          <w:rFonts w:eastAsia="Arial"/>
          <w:i/>
          <w:color w:val="222222"/>
          <w:highlight w:val="white"/>
        </w:rPr>
        <w:t>175</w:t>
      </w:r>
      <w:r w:rsidRPr="006256C0">
        <w:rPr>
          <w:rFonts w:eastAsia="Arial"/>
          <w:color w:val="222222"/>
          <w:highlight w:val="white"/>
        </w:rPr>
        <w:t>, p.102935.</w:t>
      </w:r>
    </w:p>
    <w:p w14:paraId="04C3F8BA" w14:textId="77777777" w:rsidR="006256C0" w:rsidRPr="006256C0" w:rsidRDefault="006256C0" w:rsidP="006256C0">
      <w:pPr>
        <w:spacing w:after="200"/>
        <w:rPr>
          <w:highlight w:val="white"/>
        </w:rPr>
      </w:pPr>
      <w:r w:rsidRPr="006256C0">
        <w:rPr>
          <w:highlight w:val="white"/>
        </w:rPr>
        <w:t xml:space="preserve">Khan, H., Alam, M.I., Siddiqui, S.T., Khan, M.R., Alam, N. and Salim, A., 2022, February. Futuristic E-booking for Parking Lot with Tracking Amenity. In </w:t>
      </w:r>
      <w:r w:rsidRPr="006256C0">
        <w:rPr>
          <w:i/>
          <w:highlight w:val="white"/>
        </w:rPr>
        <w:t>2021 4th International Conference on Recent Trends in Computer Science and Technology (ICRTCST)</w:t>
      </w:r>
      <w:r w:rsidRPr="006256C0">
        <w:rPr>
          <w:highlight w:val="white"/>
        </w:rPr>
        <w:t xml:space="preserve"> (pp. 406-411). IEEE.</w:t>
      </w:r>
    </w:p>
    <w:p w14:paraId="6D29AB45" w14:textId="77777777" w:rsidR="006256C0" w:rsidRPr="006256C0" w:rsidRDefault="006256C0" w:rsidP="006256C0">
      <w:pPr>
        <w:spacing w:after="240"/>
        <w:rPr>
          <w:rFonts w:eastAsia="Arial"/>
          <w:color w:val="222222"/>
          <w:highlight w:val="white"/>
        </w:rPr>
      </w:pPr>
      <w:r w:rsidRPr="006256C0">
        <w:rPr>
          <w:rFonts w:eastAsia="Arial"/>
          <w:color w:val="222222"/>
          <w:highlight w:val="white"/>
        </w:rPr>
        <w:t xml:space="preserve">Kim, J.M. and Han, J., 2023. Examining the negative relationship between length of stay at a hotel and customer satisfaction: evidence from online customer reviews. </w:t>
      </w:r>
      <w:r w:rsidRPr="006256C0">
        <w:rPr>
          <w:rFonts w:eastAsia="Arial"/>
          <w:i/>
          <w:color w:val="222222"/>
          <w:highlight w:val="white"/>
        </w:rPr>
        <w:t>International Journal of Contemporary Hospitality Management</w:t>
      </w:r>
      <w:r w:rsidRPr="006256C0">
        <w:rPr>
          <w:rFonts w:eastAsia="Arial"/>
          <w:color w:val="222222"/>
          <w:highlight w:val="white"/>
        </w:rPr>
        <w:t xml:space="preserve">, </w:t>
      </w:r>
      <w:r w:rsidRPr="006256C0">
        <w:rPr>
          <w:rFonts w:eastAsia="Arial"/>
          <w:i/>
          <w:color w:val="222222"/>
          <w:highlight w:val="white"/>
        </w:rPr>
        <w:t>35</w:t>
      </w:r>
      <w:r w:rsidRPr="006256C0">
        <w:rPr>
          <w:rFonts w:eastAsia="Arial"/>
          <w:color w:val="222222"/>
          <w:highlight w:val="white"/>
        </w:rPr>
        <w:t>(12), pp.4099-4116.</w:t>
      </w:r>
    </w:p>
    <w:p w14:paraId="729C5CA4" w14:textId="77777777" w:rsidR="006256C0" w:rsidRPr="006256C0" w:rsidRDefault="006256C0" w:rsidP="006256C0">
      <w:pPr>
        <w:widowControl w:val="0"/>
        <w:spacing w:after="200"/>
        <w:ind w:right="6"/>
        <w:rPr>
          <w:rFonts w:eastAsia="Arial"/>
        </w:rPr>
      </w:pPr>
      <w:r w:rsidRPr="006256C0">
        <w:rPr>
          <w:rFonts w:eastAsia="Arial"/>
        </w:rPr>
        <w:t xml:space="preserve">Kipping, &amp; Clark, T. (2012). </w:t>
      </w:r>
      <w:r w:rsidRPr="006256C0">
        <w:rPr>
          <w:rFonts w:eastAsia="Arial"/>
          <w:i/>
        </w:rPr>
        <w:t xml:space="preserve">The Oxford handbook </w:t>
      </w:r>
      <w:proofErr w:type="gramStart"/>
      <w:r w:rsidRPr="006256C0">
        <w:rPr>
          <w:rFonts w:eastAsia="Arial"/>
          <w:i/>
        </w:rPr>
        <w:t>of  management</w:t>
      </w:r>
      <w:proofErr w:type="gramEnd"/>
      <w:r w:rsidRPr="006256C0">
        <w:rPr>
          <w:rFonts w:eastAsia="Arial"/>
          <w:i/>
        </w:rPr>
        <w:t xml:space="preserve"> consulting</w:t>
      </w:r>
      <w:r w:rsidRPr="006256C0">
        <w:rPr>
          <w:rFonts w:eastAsia="Arial"/>
        </w:rPr>
        <w:t>. Oxford University Press</w:t>
      </w:r>
    </w:p>
    <w:p w14:paraId="739AF30A" w14:textId="77777777" w:rsidR="006256C0" w:rsidRPr="006256C0" w:rsidRDefault="006256C0" w:rsidP="006256C0">
      <w:pPr>
        <w:widowControl w:val="0"/>
        <w:spacing w:after="200"/>
        <w:ind w:right="9"/>
        <w:rPr>
          <w:rFonts w:eastAsia="Arial"/>
        </w:rPr>
      </w:pPr>
      <w:r w:rsidRPr="006256C0">
        <w:rPr>
          <w:rFonts w:eastAsia="Arial"/>
        </w:rPr>
        <w:t xml:space="preserve">Kotter, J (2012). Leading change. Harvard </w:t>
      </w:r>
      <w:proofErr w:type="gramStart"/>
      <w:r w:rsidRPr="006256C0">
        <w:rPr>
          <w:rFonts w:eastAsia="Arial"/>
        </w:rPr>
        <w:t>Business  Review</w:t>
      </w:r>
      <w:proofErr w:type="gramEnd"/>
      <w:r w:rsidRPr="006256C0">
        <w:rPr>
          <w:rFonts w:eastAsia="Arial"/>
        </w:rPr>
        <w:t xml:space="preserve"> Press.</w:t>
      </w:r>
    </w:p>
    <w:p w14:paraId="1A6AC364" w14:textId="77777777" w:rsidR="006256C0" w:rsidRPr="006256C0" w:rsidRDefault="006256C0" w:rsidP="006256C0">
      <w:pPr>
        <w:spacing w:after="200"/>
        <w:rPr>
          <w:highlight w:val="white"/>
        </w:rPr>
      </w:pPr>
      <w:r w:rsidRPr="006256C0">
        <w:rPr>
          <w:highlight w:val="white"/>
        </w:rPr>
        <w:t>Lu, J., Li, B., Li, H. and Al-</w:t>
      </w:r>
      <w:proofErr w:type="spellStart"/>
      <w:r w:rsidRPr="006256C0">
        <w:rPr>
          <w:highlight w:val="white"/>
        </w:rPr>
        <w:t>Barakani</w:t>
      </w:r>
      <w:proofErr w:type="spellEnd"/>
      <w:r w:rsidRPr="006256C0">
        <w:rPr>
          <w:highlight w:val="white"/>
        </w:rPr>
        <w:t xml:space="preserve">, A., 2021. Expansion of city scale, traffic modes, traffic congestion, and air pollution. </w:t>
      </w:r>
      <w:r w:rsidRPr="006256C0">
        <w:rPr>
          <w:i/>
          <w:highlight w:val="white"/>
        </w:rPr>
        <w:t>Cities</w:t>
      </w:r>
      <w:r w:rsidRPr="006256C0">
        <w:rPr>
          <w:highlight w:val="white"/>
        </w:rPr>
        <w:t xml:space="preserve">, </w:t>
      </w:r>
      <w:r w:rsidRPr="006256C0">
        <w:rPr>
          <w:i/>
          <w:highlight w:val="white"/>
        </w:rPr>
        <w:t>108</w:t>
      </w:r>
      <w:r w:rsidRPr="006256C0">
        <w:rPr>
          <w:highlight w:val="white"/>
        </w:rPr>
        <w:t>, p.102974.</w:t>
      </w:r>
    </w:p>
    <w:p w14:paraId="0CD69771" w14:textId="77777777" w:rsidR="006256C0" w:rsidRPr="006256C0" w:rsidRDefault="006256C0" w:rsidP="006256C0">
      <w:pPr>
        <w:spacing w:after="240"/>
        <w:rPr>
          <w:color w:val="222222"/>
          <w:highlight w:val="white"/>
        </w:rPr>
      </w:pPr>
      <w:r w:rsidRPr="006256C0">
        <w:rPr>
          <w:color w:val="222222"/>
          <w:highlight w:val="white"/>
        </w:rPr>
        <w:t xml:space="preserve">Mandić, D., Panić, A. and </w:t>
      </w:r>
      <w:proofErr w:type="spellStart"/>
      <w:r w:rsidRPr="006256C0">
        <w:rPr>
          <w:color w:val="222222"/>
          <w:highlight w:val="white"/>
        </w:rPr>
        <w:t>Šain</w:t>
      </w:r>
      <w:proofErr w:type="spellEnd"/>
      <w:r w:rsidRPr="006256C0">
        <w:rPr>
          <w:color w:val="222222"/>
          <w:highlight w:val="white"/>
        </w:rPr>
        <w:t xml:space="preserve">, M.Č., 2023, December. Automated service delivery in hotels: balancing efficiency and human interaction for optimal guest satisfaction. In </w:t>
      </w:r>
      <w:r w:rsidRPr="006256C0">
        <w:rPr>
          <w:i/>
          <w:color w:val="222222"/>
          <w:highlight w:val="white"/>
        </w:rPr>
        <w:t xml:space="preserve">International </w:t>
      </w:r>
      <w:r w:rsidRPr="006256C0">
        <w:rPr>
          <w:i/>
          <w:color w:val="222222"/>
          <w:highlight w:val="white"/>
        </w:rPr>
        <w:lastRenderedPageBreak/>
        <w:t>Scientific Conference on Economy, Management and Information Technologies</w:t>
      </w:r>
      <w:r w:rsidRPr="006256C0">
        <w:rPr>
          <w:color w:val="222222"/>
          <w:highlight w:val="white"/>
        </w:rPr>
        <w:t xml:space="preserve"> (Vol. 1, No. 1, pp. 167-174).</w:t>
      </w:r>
    </w:p>
    <w:p w14:paraId="1F7C81CD" w14:textId="77777777" w:rsidR="006256C0" w:rsidRPr="006256C0" w:rsidRDefault="006256C0" w:rsidP="006256C0">
      <w:pPr>
        <w:spacing w:after="200"/>
        <w:rPr>
          <w:color w:val="222222"/>
          <w:highlight w:val="white"/>
        </w:rPr>
      </w:pPr>
      <w:r w:rsidRPr="006256C0">
        <w:rPr>
          <w:color w:val="222222"/>
          <w:highlight w:val="white"/>
        </w:rPr>
        <w:t xml:space="preserve">Marks, D. and Connell, J., 2024. Unequal and unjust: The political ecology of Bangkok’s increasing urban heat island. </w:t>
      </w:r>
      <w:r w:rsidRPr="006256C0">
        <w:rPr>
          <w:i/>
          <w:color w:val="222222"/>
          <w:highlight w:val="white"/>
        </w:rPr>
        <w:t>Urban Studies</w:t>
      </w:r>
      <w:r w:rsidRPr="006256C0">
        <w:rPr>
          <w:color w:val="222222"/>
          <w:highlight w:val="white"/>
        </w:rPr>
        <w:t xml:space="preserve">, </w:t>
      </w:r>
      <w:r w:rsidRPr="006256C0">
        <w:rPr>
          <w:i/>
          <w:color w:val="222222"/>
          <w:highlight w:val="white"/>
        </w:rPr>
        <w:t>61</w:t>
      </w:r>
      <w:r w:rsidRPr="006256C0">
        <w:rPr>
          <w:color w:val="222222"/>
          <w:highlight w:val="white"/>
        </w:rPr>
        <w:t>(15), pp.2887-2907.</w:t>
      </w:r>
    </w:p>
    <w:p w14:paraId="068C4E59" w14:textId="77777777" w:rsidR="006256C0" w:rsidRPr="006256C0" w:rsidRDefault="006256C0" w:rsidP="006256C0">
      <w:pPr>
        <w:spacing w:after="200"/>
        <w:rPr>
          <w:highlight w:val="white"/>
        </w:rPr>
      </w:pPr>
      <w:r w:rsidRPr="006256C0">
        <w:rPr>
          <w:highlight w:val="white"/>
        </w:rPr>
        <w:t xml:space="preserve">Mohamed, E.S.A., 2021. The impact of customer experience and relationship quality on corporate reputation in the hotel sector. </w:t>
      </w:r>
      <w:r w:rsidRPr="006256C0">
        <w:rPr>
          <w:i/>
          <w:highlight w:val="white"/>
        </w:rPr>
        <w:t>International Journal of Customer Relationship Marketing and Management (IJCRMM)</w:t>
      </w:r>
      <w:r w:rsidRPr="006256C0">
        <w:rPr>
          <w:highlight w:val="white"/>
        </w:rPr>
        <w:t xml:space="preserve">, </w:t>
      </w:r>
      <w:r w:rsidRPr="006256C0">
        <w:rPr>
          <w:i/>
          <w:highlight w:val="white"/>
        </w:rPr>
        <w:t>12</w:t>
      </w:r>
      <w:r w:rsidRPr="006256C0">
        <w:rPr>
          <w:highlight w:val="white"/>
        </w:rPr>
        <w:t>(2), pp.53-79.</w:t>
      </w:r>
    </w:p>
    <w:p w14:paraId="4FA65AA3" w14:textId="77777777" w:rsidR="006256C0" w:rsidRPr="006256C0" w:rsidRDefault="006256C0" w:rsidP="006256C0">
      <w:pPr>
        <w:spacing w:after="240"/>
        <w:rPr>
          <w:highlight w:val="white"/>
        </w:rPr>
      </w:pPr>
      <w:r w:rsidRPr="006256C0">
        <w:rPr>
          <w:highlight w:val="white"/>
        </w:rPr>
        <w:t xml:space="preserve">Morosan, C. and Bowen, J.T., 2022. Labor shortage solution: redefining hospitality through digitization. </w:t>
      </w:r>
      <w:r w:rsidRPr="006256C0">
        <w:rPr>
          <w:i/>
          <w:highlight w:val="white"/>
        </w:rPr>
        <w:t>International Journal of Contemporary Hospitality Management</w:t>
      </w:r>
      <w:r w:rsidRPr="006256C0">
        <w:rPr>
          <w:highlight w:val="white"/>
        </w:rPr>
        <w:t xml:space="preserve">, </w:t>
      </w:r>
      <w:r w:rsidRPr="006256C0">
        <w:rPr>
          <w:i/>
          <w:highlight w:val="white"/>
        </w:rPr>
        <w:t>34</w:t>
      </w:r>
      <w:r w:rsidRPr="006256C0">
        <w:rPr>
          <w:highlight w:val="white"/>
        </w:rPr>
        <w:t>(12), pp.4674-4685.</w:t>
      </w:r>
    </w:p>
    <w:p w14:paraId="3BF002CC" w14:textId="77777777" w:rsidR="006256C0" w:rsidRPr="006256C0" w:rsidRDefault="006256C0" w:rsidP="006256C0">
      <w:pPr>
        <w:spacing w:after="240"/>
        <w:rPr>
          <w:rFonts w:eastAsia="Arial"/>
          <w:highlight w:val="white"/>
        </w:rPr>
      </w:pPr>
      <w:r w:rsidRPr="006256C0">
        <w:rPr>
          <w:rFonts w:eastAsia="Arial"/>
          <w:highlight w:val="white"/>
        </w:rPr>
        <w:t xml:space="preserve">Newton, R., 2010. </w:t>
      </w:r>
      <w:r w:rsidRPr="006256C0">
        <w:rPr>
          <w:rFonts w:eastAsia="Arial"/>
          <w:i/>
          <w:highlight w:val="white"/>
        </w:rPr>
        <w:t xml:space="preserve">The management </w:t>
      </w:r>
      <w:proofErr w:type="gramStart"/>
      <w:r w:rsidRPr="006256C0">
        <w:rPr>
          <w:rFonts w:eastAsia="Arial"/>
          <w:i/>
          <w:highlight w:val="white"/>
        </w:rPr>
        <w:t>consultant :</w:t>
      </w:r>
      <w:proofErr w:type="gramEnd"/>
      <w:r w:rsidRPr="006256C0">
        <w:rPr>
          <w:rFonts w:eastAsia="Arial"/>
          <w:i/>
          <w:highlight w:val="white"/>
        </w:rPr>
        <w:t xml:space="preserve"> mastering the art of consultancy.</w:t>
      </w:r>
      <w:r w:rsidRPr="006256C0">
        <w:rPr>
          <w:rFonts w:eastAsia="Arial"/>
          <w:highlight w:val="white"/>
        </w:rPr>
        <w:t xml:space="preserve"> Financial Times.</w:t>
      </w:r>
    </w:p>
    <w:p w14:paraId="01A80EF3" w14:textId="77777777" w:rsidR="006256C0" w:rsidRPr="006256C0" w:rsidRDefault="006256C0" w:rsidP="006256C0">
      <w:pPr>
        <w:spacing w:after="240"/>
        <w:rPr>
          <w:rFonts w:eastAsia="Arial"/>
          <w:highlight w:val="white"/>
        </w:rPr>
      </w:pPr>
      <w:proofErr w:type="spellStart"/>
      <w:r w:rsidRPr="006256C0">
        <w:rPr>
          <w:rFonts w:eastAsia="Arial"/>
          <w:highlight w:val="white"/>
        </w:rPr>
        <w:t>Noordzife</w:t>
      </w:r>
      <w:proofErr w:type="spellEnd"/>
      <w:r w:rsidRPr="006256C0">
        <w:rPr>
          <w:rFonts w:eastAsia="Arial"/>
          <w:highlight w:val="white"/>
        </w:rPr>
        <w:t xml:space="preserve">, G., 2014. </w:t>
      </w:r>
      <w:r w:rsidRPr="006256C0">
        <w:rPr>
          <w:rFonts w:eastAsia="Arial"/>
          <w:i/>
          <w:highlight w:val="white"/>
        </w:rPr>
        <w:t>Project Management of Hotel Opening Processes: Exploring Better Ways to Manage New Hotel Openings</w:t>
      </w:r>
      <w:r w:rsidRPr="006256C0">
        <w:rPr>
          <w:rFonts w:eastAsia="Arial"/>
          <w:highlight w:val="white"/>
        </w:rPr>
        <w:t>, CreateSpace</w:t>
      </w:r>
    </w:p>
    <w:p w14:paraId="275234A7" w14:textId="77777777" w:rsidR="006256C0" w:rsidRPr="006256C0" w:rsidRDefault="006256C0" w:rsidP="006256C0">
      <w:pPr>
        <w:spacing w:after="200"/>
        <w:rPr>
          <w:highlight w:val="white"/>
        </w:rPr>
      </w:pPr>
      <w:proofErr w:type="spellStart"/>
      <w:r w:rsidRPr="006256C0">
        <w:rPr>
          <w:highlight w:val="white"/>
        </w:rPr>
        <w:t>Nugraha</w:t>
      </w:r>
      <w:proofErr w:type="spellEnd"/>
      <w:r w:rsidRPr="006256C0">
        <w:rPr>
          <w:highlight w:val="white"/>
        </w:rPr>
        <w:t xml:space="preserve">, D., Ahmed, F.Y.H., Abdullah, M.I. and Johar, M.G.M., 2021, March. Survey of smart parking application deployment. In </w:t>
      </w:r>
      <w:r w:rsidRPr="006256C0">
        <w:rPr>
          <w:i/>
          <w:highlight w:val="white"/>
        </w:rPr>
        <w:t>IOP Conference Series: Materials Science and Engineering</w:t>
      </w:r>
      <w:r w:rsidRPr="006256C0">
        <w:rPr>
          <w:highlight w:val="white"/>
        </w:rPr>
        <w:t xml:space="preserve"> (Vol. 1108, No. 1, p. 012019). IOP Publishing.</w:t>
      </w:r>
    </w:p>
    <w:p w14:paraId="17BAC33D" w14:textId="77777777" w:rsidR="006256C0" w:rsidRPr="006256C0" w:rsidRDefault="006256C0" w:rsidP="006256C0">
      <w:pPr>
        <w:spacing w:after="200"/>
        <w:rPr>
          <w:color w:val="222222"/>
          <w:highlight w:val="white"/>
        </w:rPr>
      </w:pPr>
      <w:r w:rsidRPr="006256C0">
        <w:rPr>
          <w:color w:val="222222"/>
          <w:highlight w:val="white"/>
        </w:rPr>
        <w:t xml:space="preserve">Pons, S.T., Noone, B. and Johns, M., 2024. Integrated Revenue Strategy for the Park Hotel: A Data-Driven Approach to Strategy Development and Evaluation. </w:t>
      </w:r>
      <w:r w:rsidRPr="006256C0">
        <w:rPr>
          <w:i/>
          <w:color w:val="222222"/>
          <w:highlight w:val="white"/>
        </w:rPr>
        <w:t>Journal of Hospitality &amp; Tourism Cases</w:t>
      </w:r>
      <w:r w:rsidRPr="006256C0">
        <w:rPr>
          <w:color w:val="222222"/>
          <w:highlight w:val="white"/>
        </w:rPr>
        <w:t>, p.21649987231221476.</w:t>
      </w:r>
    </w:p>
    <w:p w14:paraId="72E0AE98" w14:textId="77777777" w:rsidR="006256C0" w:rsidRPr="006256C0" w:rsidRDefault="006256C0" w:rsidP="006256C0">
      <w:pPr>
        <w:spacing w:after="240"/>
        <w:rPr>
          <w:color w:val="222222"/>
          <w:highlight w:val="white"/>
        </w:rPr>
      </w:pPr>
      <w:r w:rsidRPr="006256C0">
        <w:rPr>
          <w:color w:val="222222"/>
          <w:highlight w:val="white"/>
        </w:rPr>
        <w:t xml:space="preserve">Radisson Hotels., (2020). </w:t>
      </w:r>
      <w:r w:rsidRPr="006256C0">
        <w:rPr>
          <w:i/>
          <w:color w:val="222222"/>
          <w:highlight w:val="white"/>
        </w:rPr>
        <w:t>Radisson RED expands UK presence with Newcastle signing</w:t>
      </w:r>
      <w:r w:rsidRPr="006256C0">
        <w:rPr>
          <w:color w:val="222222"/>
          <w:highlight w:val="white"/>
        </w:rPr>
        <w:t>. [online] Radisson Hotel Group. Available at: https://www.radissonhotels.com/en-us/corporate/media/press-releases/radisson-red-expands-uk-presence-with-newcastle [Accessed 23 Jan. 2025].</w:t>
      </w:r>
    </w:p>
    <w:p w14:paraId="309704F4" w14:textId="77777777" w:rsidR="006256C0" w:rsidRPr="006256C0" w:rsidRDefault="006256C0" w:rsidP="006256C0">
      <w:pPr>
        <w:spacing w:after="240"/>
        <w:rPr>
          <w:color w:val="222222"/>
          <w:highlight w:val="white"/>
        </w:rPr>
      </w:pPr>
      <w:r w:rsidRPr="006256C0">
        <w:rPr>
          <w:color w:val="222222"/>
          <w:highlight w:val="white"/>
        </w:rPr>
        <w:t xml:space="preserve">Radisson Hotels., (2023). </w:t>
      </w:r>
      <w:r w:rsidRPr="006256C0">
        <w:rPr>
          <w:i/>
          <w:color w:val="222222"/>
          <w:highlight w:val="white"/>
        </w:rPr>
        <w:t xml:space="preserve">Radisson Hotel Group’s luxury brand Radisson Collection </w:t>
      </w:r>
      <w:proofErr w:type="spellStart"/>
      <w:r w:rsidRPr="006256C0">
        <w:rPr>
          <w:i/>
          <w:color w:val="222222"/>
          <w:highlight w:val="white"/>
        </w:rPr>
        <w:t>arri</w:t>
      </w:r>
      <w:proofErr w:type="spellEnd"/>
      <w:r w:rsidRPr="006256C0">
        <w:rPr>
          <w:i/>
          <w:color w:val="222222"/>
          <w:highlight w:val="white"/>
        </w:rPr>
        <w:t>...</w:t>
      </w:r>
      <w:r w:rsidRPr="006256C0">
        <w:rPr>
          <w:color w:val="222222"/>
          <w:highlight w:val="white"/>
        </w:rPr>
        <w:t xml:space="preserve"> [online] Radisson Hotel Group. Available at: https://www.radissonhotels.com/en-</w:t>
      </w:r>
      <w:r w:rsidRPr="006256C0">
        <w:rPr>
          <w:color w:val="222222"/>
          <w:highlight w:val="white"/>
        </w:rPr>
        <w:lastRenderedPageBreak/>
        <w:t>us/corporate/media/press-releases/Radisson-Hotel-Groups-luxury-brand-Radisson-Collection-arrives-in-India-with-its-first-signing-in-Hyderabad [Accessed 23 Jan. 2025].</w:t>
      </w:r>
    </w:p>
    <w:p w14:paraId="2CA5CCF3" w14:textId="77777777" w:rsidR="006256C0" w:rsidRPr="006256C0" w:rsidRDefault="006256C0" w:rsidP="006256C0">
      <w:pPr>
        <w:spacing w:after="240"/>
        <w:rPr>
          <w:highlight w:val="white"/>
        </w:rPr>
      </w:pPr>
      <w:r w:rsidRPr="006256C0">
        <w:rPr>
          <w:highlight w:val="white"/>
        </w:rPr>
        <w:t>Radisson., 2025. Available at: https://www.radissonhotels.com/en-us/rewards/benefits [Accessed 20 Jan. 2025].</w:t>
      </w:r>
    </w:p>
    <w:p w14:paraId="6FB4449D" w14:textId="77777777" w:rsidR="006256C0" w:rsidRPr="006256C0" w:rsidRDefault="006256C0" w:rsidP="006256C0">
      <w:pPr>
        <w:spacing w:after="240"/>
        <w:rPr>
          <w:highlight w:val="white"/>
        </w:rPr>
      </w:pPr>
      <w:r w:rsidRPr="006256C0">
        <w:rPr>
          <w:highlight w:val="white"/>
        </w:rPr>
        <w:t xml:space="preserve">Ramco., 2025. </w:t>
      </w:r>
      <w:r w:rsidRPr="006256C0">
        <w:rPr>
          <w:i/>
          <w:highlight w:val="white"/>
        </w:rPr>
        <w:t>Ramco Systems Corporation</w:t>
      </w:r>
      <w:r w:rsidRPr="006256C0">
        <w:rPr>
          <w:highlight w:val="white"/>
        </w:rPr>
        <w:t>. [online] Available at: https://www.ramco.com/resources/case-study/payroll/radisson-blu-world-renowned-hotel-chain-trusts-ramco [Accessed 20 Jan. 2025].</w:t>
      </w:r>
    </w:p>
    <w:p w14:paraId="71B94008" w14:textId="77777777" w:rsidR="006256C0" w:rsidRPr="006256C0" w:rsidRDefault="006256C0" w:rsidP="006256C0">
      <w:pPr>
        <w:spacing w:after="200"/>
        <w:rPr>
          <w:highlight w:val="white"/>
        </w:rPr>
      </w:pPr>
      <w:r w:rsidRPr="006256C0">
        <w:rPr>
          <w:highlight w:val="white"/>
        </w:rPr>
        <w:t xml:space="preserve">Rao, Y.S., 2023. </w:t>
      </w:r>
      <w:r w:rsidRPr="006256C0">
        <w:rPr>
          <w:i/>
          <w:highlight w:val="white"/>
        </w:rPr>
        <w:t>Production and operations management</w:t>
      </w:r>
      <w:r w:rsidRPr="006256C0">
        <w:rPr>
          <w:highlight w:val="white"/>
        </w:rPr>
        <w:t>. Academic Guru Publishing House.</w:t>
      </w:r>
    </w:p>
    <w:p w14:paraId="6ADA5CA1" w14:textId="77777777" w:rsidR="006256C0" w:rsidRPr="006256C0" w:rsidRDefault="006256C0" w:rsidP="006256C0">
      <w:pPr>
        <w:spacing w:after="240"/>
        <w:rPr>
          <w:highlight w:val="white"/>
        </w:rPr>
      </w:pPr>
      <w:r w:rsidRPr="006256C0">
        <w:rPr>
          <w:highlight w:val="white"/>
        </w:rPr>
        <w:t xml:space="preserve">Saragi, R., </w:t>
      </w:r>
      <w:proofErr w:type="spellStart"/>
      <w:r w:rsidRPr="006256C0">
        <w:rPr>
          <w:highlight w:val="white"/>
        </w:rPr>
        <w:t>Eky</w:t>
      </w:r>
      <w:proofErr w:type="spellEnd"/>
      <w:r w:rsidRPr="006256C0">
        <w:rPr>
          <w:highlight w:val="white"/>
        </w:rPr>
        <w:t xml:space="preserve">, F.S. and </w:t>
      </w:r>
      <w:proofErr w:type="spellStart"/>
      <w:r w:rsidRPr="006256C0">
        <w:rPr>
          <w:highlight w:val="white"/>
        </w:rPr>
        <w:t>Mantolas</w:t>
      </w:r>
      <w:proofErr w:type="spellEnd"/>
      <w:r w:rsidRPr="006256C0">
        <w:rPr>
          <w:highlight w:val="white"/>
        </w:rPr>
        <w:t xml:space="preserve">, C.M., 2022, March. The Role of Room Attendants in Increasing Guest Satisfaction at Aston </w:t>
      </w:r>
      <w:proofErr w:type="spellStart"/>
      <w:r w:rsidRPr="006256C0">
        <w:rPr>
          <w:highlight w:val="white"/>
        </w:rPr>
        <w:t>Kupang</w:t>
      </w:r>
      <w:proofErr w:type="spellEnd"/>
      <w:r w:rsidRPr="006256C0">
        <w:rPr>
          <w:highlight w:val="white"/>
        </w:rPr>
        <w:t xml:space="preserve"> Hotel &amp; Convention </w:t>
      </w:r>
      <w:proofErr w:type="spellStart"/>
      <w:r w:rsidRPr="006256C0">
        <w:rPr>
          <w:highlight w:val="white"/>
        </w:rPr>
        <w:t>Center</w:t>
      </w:r>
      <w:proofErr w:type="spellEnd"/>
      <w:r w:rsidRPr="006256C0">
        <w:rPr>
          <w:highlight w:val="white"/>
        </w:rPr>
        <w:t xml:space="preserve"> during the Covid-19 Pandemic. In </w:t>
      </w:r>
      <w:r w:rsidRPr="006256C0">
        <w:rPr>
          <w:i/>
          <w:highlight w:val="white"/>
        </w:rPr>
        <w:t>International Conference on Applied Science and Technology on Social Science 2021 (</w:t>
      </w:r>
      <w:proofErr w:type="spellStart"/>
      <w:r w:rsidRPr="006256C0">
        <w:rPr>
          <w:i/>
          <w:highlight w:val="white"/>
        </w:rPr>
        <w:t>iCAST</w:t>
      </w:r>
      <w:proofErr w:type="spellEnd"/>
      <w:r w:rsidRPr="006256C0">
        <w:rPr>
          <w:i/>
          <w:highlight w:val="white"/>
        </w:rPr>
        <w:t>-SS 2021)</w:t>
      </w:r>
      <w:r w:rsidRPr="006256C0">
        <w:rPr>
          <w:highlight w:val="white"/>
        </w:rPr>
        <w:t xml:space="preserve"> (pp. 590-596). Atlantis Press.</w:t>
      </w:r>
    </w:p>
    <w:p w14:paraId="562071B7" w14:textId="77777777" w:rsidR="006256C0" w:rsidRPr="006256C0" w:rsidRDefault="006256C0" w:rsidP="006256C0">
      <w:pPr>
        <w:spacing w:after="240"/>
        <w:rPr>
          <w:highlight w:val="white"/>
        </w:rPr>
      </w:pPr>
      <w:r w:rsidRPr="006256C0">
        <w:rPr>
          <w:highlight w:val="white"/>
        </w:rPr>
        <w:t xml:space="preserve">Selem, K.M., Khalid, R., Raza, M. and Islam, M.S., 2023. We need digital inquiries before arrival! Key drivers of hotel customers’ willingness to pay premium. </w:t>
      </w:r>
      <w:r w:rsidRPr="006256C0">
        <w:rPr>
          <w:i/>
          <w:highlight w:val="white"/>
        </w:rPr>
        <w:t>Journal of Quality Assurance in Hospitality &amp; Tourism</w:t>
      </w:r>
      <w:r w:rsidRPr="006256C0">
        <w:rPr>
          <w:highlight w:val="white"/>
        </w:rPr>
        <w:t>, pp.1-23.</w:t>
      </w:r>
    </w:p>
    <w:p w14:paraId="35B7629B" w14:textId="77777777" w:rsidR="006256C0" w:rsidRPr="006256C0" w:rsidRDefault="006256C0" w:rsidP="006256C0">
      <w:pPr>
        <w:spacing w:after="240"/>
        <w:rPr>
          <w:highlight w:val="white"/>
        </w:rPr>
      </w:pPr>
      <w:r w:rsidRPr="006256C0">
        <w:rPr>
          <w:highlight w:val="white"/>
        </w:rPr>
        <w:t xml:space="preserve">Shashwat, K. and Rani, M., 2023. Technological Transformation in Hospitality Industry: An Overview. </w:t>
      </w:r>
      <w:r w:rsidRPr="006256C0">
        <w:rPr>
          <w:i/>
          <w:highlight w:val="white"/>
        </w:rPr>
        <w:t>Sustainable Development Goal Advancement Through Digital Innovation in the Service Sector</w:t>
      </w:r>
      <w:r w:rsidRPr="006256C0">
        <w:rPr>
          <w:highlight w:val="white"/>
        </w:rPr>
        <w:t>, pp.133-151.</w:t>
      </w:r>
    </w:p>
    <w:p w14:paraId="574EA814" w14:textId="77777777" w:rsidR="006256C0" w:rsidRPr="006256C0" w:rsidRDefault="006256C0" w:rsidP="006256C0">
      <w:pPr>
        <w:spacing w:after="240"/>
        <w:rPr>
          <w:rFonts w:eastAsia="Arial"/>
          <w:color w:val="222222"/>
          <w:highlight w:val="white"/>
        </w:rPr>
      </w:pPr>
      <w:r w:rsidRPr="006256C0">
        <w:rPr>
          <w:rFonts w:eastAsia="Arial"/>
          <w:color w:val="222222"/>
          <w:highlight w:val="white"/>
        </w:rPr>
        <w:t xml:space="preserve">Shi, F., Shi, D., Weaver, D. and Samaniego Chavez, C.E., 2021. Adapt to not just survive but </w:t>
      </w:r>
      <w:proofErr w:type="gramStart"/>
      <w:r w:rsidRPr="006256C0">
        <w:rPr>
          <w:rFonts w:eastAsia="Arial"/>
          <w:color w:val="222222"/>
          <w:highlight w:val="white"/>
        </w:rPr>
        <w:t>thrive:</w:t>
      </w:r>
      <w:proofErr w:type="gramEnd"/>
      <w:r w:rsidRPr="006256C0">
        <w:rPr>
          <w:rFonts w:eastAsia="Arial"/>
          <w:color w:val="222222"/>
          <w:highlight w:val="white"/>
        </w:rPr>
        <w:t xml:space="preserve"> resilience strategies of five-star hotels at difficult times. </w:t>
      </w:r>
      <w:r w:rsidRPr="006256C0">
        <w:rPr>
          <w:rFonts w:eastAsia="Arial"/>
          <w:i/>
          <w:color w:val="222222"/>
          <w:highlight w:val="white"/>
        </w:rPr>
        <w:t>International Journal of Contemporary Hospitality Management</w:t>
      </w:r>
      <w:r w:rsidRPr="006256C0">
        <w:rPr>
          <w:rFonts w:eastAsia="Arial"/>
          <w:color w:val="222222"/>
          <w:highlight w:val="white"/>
        </w:rPr>
        <w:t xml:space="preserve">, </w:t>
      </w:r>
      <w:r w:rsidRPr="006256C0">
        <w:rPr>
          <w:rFonts w:eastAsia="Arial"/>
          <w:i/>
          <w:color w:val="222222"/>
          <w:highlight w:val="white"/>
        </w:rPr>
        <w:t>33</w:t>
      </w:r>
      <w:r w:rsidRPr="006256C0">
        <w:rPr>
          <w:rFonts w:eastAsia="Arial"/>
          <w:color w:val="222222"/>
          <w:highlight w:val="white"/>
        </w:rPr>
        <w:t>(9), pp.2886-2906.</w:t>
      </w:r>
    </w:p>
    <w:p w14:paraId="7F92E3F3" w14:textId="77777777" w:rsidR="006256C0" w:rsidRPr="006256C0" w:rsidRDefault="006256C0" w:rsidP="006256C0">
      <w:pPr>
        <w:spacing w:after="200"/>
        <w:rPr>
          <w:color w:val="222222"/>
          <w:highlight w:val="white"/>
        </w:rPr>
      </w:pPr>
      <w:r w:rsidRPr="006256C0">
        <w:rPr>
          <w:color w:val="222222"/>
          <w:highlight w:val="white"/>
        </w:rPr>
        <w:t xml:space="preserve">Somera, F.A.R. and Petrova, K., 2024. A Change Management View on Technology Adoption in Hotel Organizations: A Review and a Conceptual Framework. </w:t>
      </w:r>
      <w:r w:rsidRPr="006256C0">
        <w:rPr>
          <w:i/>
          <w:color w:val="222222"/>
          <w:highlight w:val="white"/>
        </w:rPr>
        <w:t>Businesses</w:t>
      </w:r>
      <w:r w:rsidRPr="006256C0">
        <w:rPr>
          <w:color w:val="222222"/>
          <w:highlight w:val="white"/>
        </w:rPr>
        <w:t xml:space="preserve">, </w:t>
      </w:r>
      <w:r w:rsidRPr="006256C0">
        <w:rPr>
          <w:i/>
          <w:color w:val="222222"/>
          <w:highlight w:val="white"/>
        </w:rPr>
        <w:t>4</w:t>
      </w:r>
      <w:r w:rsidRPr="006256C0">
        <w:rPr>
          <w:color w:val="222222"/>
          <w:highlight w:val="white"/>
        </w:rPr>
        <w:t>(4), p.791.</w:t>
      </w:r>
    </w:p>
    <w:p w14:paraId="413FD591" w14:textId="77777777" w:rsidR="006256C0" w:rsidRPr="006256C0" w:rsidRDefault="006256C0" w:rsidP="006256C0">
      <w:pPr>
        <w:spacing w:after="240"/>
      </w:pPr>
      <w:r w:rsidRPr="006256C0">
        <w:t xml:space="preserve">Statista., 2020. </w:t>
      </w:r>
      <w:r w:rsidRPr="006256C0">
        <w:rPr>
          <w:i/>
        </w:rPr>
        <w:t>Romania: main issues concerning cities 2020 | Statista</w:t>
      </w:r>
      <w:r w:rsidRPr="006256C0">
        <w:t>. [online] Available at: https://www.statista.com/statistics/1188812/romania-main-issues-concerning-cities/ [Accessed 18 Jan. 2025].</w:t>
      </w:r>
    </w:p>
    <w:p w14:paraId="48F0F1EB" w14:textId="77777777" w:rsidR="006256C0" w:rsidRPr="006256C0" w:rsidRDefault="006256C0" w:rsidP="006256C0">
      <w:pPr>
        <w:spacing w:after="240"/>
      </w:pPr>
      <w:r w:rsidRPr="006256C0">
        <w:lastRenderedPageBreak/>
        <w:t xml:space="preserve">Statista., 2022. </w:t>
      </w:r>
      <w:r w:rsidRPr="006256C0">
        <w:rPr>
          <w:i/>
        </w:rPr>
        <w:t>Radisson Blu brand profile Germany 2022 | Statista</w:t>
      </w:r>
      <w:r w:rsidRPr="006256C0">
        <w:t>. [online] Available at: https://www.statista.com/forecasts/1335637/radisson-blu-hotels-brand-profile-in-germany [Accessed 18 Jan. 2025].</w:t>
      </w:r>
    </w:p>
    <w:p w14:paraId="5E7DA0D5" w14:textId="77777777" w:rsidR="006256C0" w:rsidRPr="006256C0" w:rsidRDefault="006256C0" w:rsidP="006256C0">
      <w:pPr>
        <w:spacing w:after="240"/>
        <w:rPr>
          <w:highlight w:val="white"/>
        </w:rPr>
      </w:pPr>
      <w:r w:rsidRPr="006256C0">
        <w:rPr>
          <w:highlight w:val="white"/>
        </w:rPr>
        <w:t xml:space="preserve">Statista., 2022. </w:t>
      </w:r>
      <w:r w:rsidRPr="006256C0">
        <w:rPr>
          <w:i/>
          <w:highlight w:val="white"/>
        </w:rPr>
        <w:t>Radisson brand profile UK 2022 | Statista</w:t>
      </w:r>
      <w:r w:rsidRPr="006256C0">
        <w:rPr>
          <w:highlight w:val="white"/>
        </w:rPr>
        <w:t>. [online] Available at: https://www.statista.com/forecasts/1335570/radisson-hotels-brand-profile-in-the-uk [Accessed 20 Jan. 2025].</w:t>
      </w:r>
    </w:p>
    <w:p w14:paraId="148FEAC4" w14:textId="77777777" w:rsidR="006256C0" w:rsidRPr="006256C0" w:rsidRDefault="006256C0" w:rsidP="006256C0">
      <w:pPr>
        <w:spacing w:after="240"/>
      </w:pPr>
      <w:r w:rsidRPr="006256C0">
        <w:t xml:space="preserve">Statista., 2024. </w:t>
      </w:r>
      <w:r w:rsidRPr="006256C0">
        <w:rPr>
          <w:i/>
        </w:rPr>
        <w:t>Romania: inflation rate monthly 2024 | Statista</w:t>
      </w:r>
      <w:r w:rsidRPr="006256C0">
        <w:t>. [online] Available at: https://www.statista.com/statistics/328609/monthly-inflation-rate-in-romania/#:~:text=Monthly%20inflation%20rate%20in%20Romania%202020%2D2024&amp;text=The%20inflation%20rate%20for%20all,EU%20average%20being%202.5%20percent. [Accessed 18 Jan. 2025].</w:t>
      </w:r>
    </w:p>
    <w:p w14:paraId="702E1D71" w14:textId="77777777" w:rsidR="006256C0" w:rsidRPr="006256C0" w:rsidRDefault="006256C0" w:rsidP="006256C0">
      <w:pPr>
        <w:widowControl w:val="0"/>
        <w:spacing w:after="200"/>
        <w:ind w:right="347"/>
        <w:rPr>
          <w:rFonts w:eastAsia="Arial"/>
        </w:rPr>
      </w:pPr>
      <w:r w:rsidRPr="006256C0">
        <w:rPr>
          <w:rFonts w:eastAsia="Arial"/>
        </w:rPr>
        <w:t xml:space="preserve">Subramaniam, Collier, P., Phang, M., &amp; Burke, G.  (2011). The effects of perceived business </w:t>
      </w:r>
      <w:proofErr w:type="gramStart"/>
      <w:r w:rsidRPr="006256C0">
        <w:rPr>
          <w:rFonts w:eastAsia="Arial"/>
        </w:rPr>
        <w:t>uncertainty,  external</w:t>
      </w:r>
      <w:proofErr w:type="gramEnd"/>
      <w:r w:rsidRPr="006256C0">
        <w:rPr>
          <w:rFonts w:eastAsia="Arial"/>
        </w:rPr>
        <w:t xml:space="preserve"> consultants and risk management on  organisational outcomes. </w:t>
      </w:r>
      <w:r w:rsidRPr="006256C0">
        <w:rPr>
          <w:rFonts w:eastAsia="Arial"/>
          <w:i/>
        </w:rPr>
        <w:t xml:space="preserve">Journal of Accounting </w:t>
      </w:r>
      <w:proofErr w:type="gramStart"/>
      <w:r w:rsidRPr="006256C0">
        <w:rPr>
          <w:rFonts w:eastAsia="Arial"/>
          <w:i/>
        </w:rPr>
        <w:t>&amp;  Organizational</w:t>
      </w:r>
      <w:proofErr w:type="gramEnd"/>
      <w:r w:rsidRPr="006256C0">
        <w:rPr>
          <w:rFonts w:eastAsia="Arial"/>
          <w:i/>
        </w:rPr>
        <w:t xml:space="preserve"> Change</w:t>
      </w:r>
      <w:r w:rsidRPr="006256C0">
        <w:rPr>
          <w:rFonts w:eastAsia="Arial"/>
        </w:rPr>
        <w:t xml:space="preserve">, </w:t>
      </w:r>
      <w:r w:rsidRPr="006256C0">
        <w:rPr>
          <w:rFonts w:eastAsia="Arial"/>
          <w:i/>
        </w:rPr>
        <w:t>7</w:t>
      </w:r>
      <w:r w:rsidRPr="006256C0">
        <w:rPr>
          <w:rFonts w:eastAsia="Arial"/>
        </w:rPr>
        <w:t xml:space="preserve">(2), 132–157. </w:t>
      </w:r>
    </w:p>
    <w:p w14:paraId="342C79C1" w14:textId="77777777" w:rsidR="006256C0" w:rsidRPr="006256C0" w:rsidRDefault="006256C0" w:rsidP="006256C0">
      <w:pPr>
        <w:spacing w:after="240"/>
        <w:rPr>
          <w:highlight w:val="white"/>
        </w:rPr>
      </w:pPr>
      <w:r w:rsidRPr="006256C0">
        <w:rPr>
          <w:highlight w:val="white"/>
        </w:rPr>
        <w:t xml:space="preserve">Tripadvisor., 2025. </w:t>
      </w:r>
      <w:r w:rsidRPr="006256C0">
        <w:rPr>
          <w:i/>
          <w:highlight w:val="white"/>
        </w:rPr>
        <w:t>Tripadvisor</w:t>
      </w:r>
      <w:r w:rsidRPr="006256C0">
        <w:rPr>
          <w:highlight w:val="white"/>
        </w:rPr>
        <w:t>. [online] Available at: https://www.tripadvisor.in/Hotel_Review-g294458-d1027852-Reviews-Radisson_Blu_Hotel_Bucharest-Bucharest.html#REVIEWS [Accessed 20 Jan. 2025].</w:t>
      </w:r>
    </w:p>
    <w:p w14:paraId="2947A4C6" w14:textId="77777777" w:rsidR="006256C0" w:rsidRPr="006256C0" w:rsidRDefault="006256C0" w:rsidP="006256C0">
      <w:pPr>
        <w:spacing w:after="200"/>
        <w:rPr>
          <w:highlight w:val="white"/>
        </w:rPr>
      </w:pPr>
      <w:proofErr w:type="spellStart"/>
      <w:r w:rsidRPr="006256C0">
        <w:rPr>
          <w:highlight w:val="white"/>
        </w:rPr>
        <w:t>Triputro</w:t>
      </w:r>
      <w:proofErr w:type="spellEnd"/>
      <w:r w:rsidRPr="006256C0">
        <w:rPr>
          <w:highlight w:val="white"/>
        </w:rPr>
        <w:t xml:space="preserve">, R.W., </w:t>
      </w:r>
      <w:proofErr w:type="spellStart"/>
      <w:r w:rsidRPr="006256C0">
        <w:rPr>
          <w:highlight w:val="white"/>
        </w:rPr>
        <w:t>Giawa</w:t>
      </w:r>
      <w:proofErr w:type="spellEnd"/>
      <w:r w:rsidRPr="006256C0">
        <w:rPr>
          <w:highlight w:val="white"/>
        </w:rPr>
        <w:t xml:space="preserve">, A., </w:t>
      </w:r>
      <w:proofErr w:type="spellStart"/>
      <w:r w:rsidRPr="006256C0">
        <w:rPr>
          <w:highlight w:val="white"/>
        </w:rPr>
        <w:t>Suharyanto</w:t>
      </w:r>
      <w:proofErr w:type="spellEnd"/>
      <w:r w:rsidRPr="006256C0">
        <w:rPr>
          <w:highlight w:val="white"/>
        </w:rPr>
        <w:t xml:space="preserve">, S. and Wijaya, J.H., 2023. Government policy in illegal parking charges at public spaces. </w:t>
      </w:r>
      <w:r w:rsidRPr="006256C0">
        <w:rPr>
          <w:i/>
          <w:highlight w:val="white"/>
        </w:rPr>
        <w:t>Journal of Governance and Public Policy</w:t>
      </w:r>
      <w:r w:rsidRPr="006256C0">
        <w:rPr>
          <w:highlight w:val="white"/>
        </w:rPr>
        <w:t xml:space="preserve">, </w:t>
      </w:r>
      <w:r w:rsidRPr="006256C0">
        <w:rPr>
          <w:i/>
          <w:highlight w:val="white"/>
        </w:rPr>
        <w:t>10</w:t>
      </w:r>
      <w:r w:rsidRPr="006256C0">
        <w:rPr>
          <w:highlight w:val="white"/>
        </w:rPr>
        <w:t>(2), pp.191-202.</w:t>
      </w:r>
    </w:p>
    <w:p w14:paraId="3C891A98" w14:textId="77777777" w:rsidR="006256C0" w:rsidRPr="006256C0" w:rsidRDefault="006256C0" w:rsidP="006256C0">
      <w:pPr>
        <w:spacing w:after="200"/>
        <w:rPr>
          <w:highlight w:val="white"/>
        </w:rPr>
      </w:pPr>
      <w:r w:rsidRPr="006256C0">
        <w:rPr>
          <w:highlight w:val="white"/>
        </w:rPr>
        <w:t xml:space="preserve">Ujjwal, J., </w:t>
      </w:r>
      <w:proofErr w:type="spellStart"/>
      <w:r w:rsidRPr="006256C0">
        <w:rPr>
          <w:highlight w:val="white"/>
        </w:rPr>
        <w:t>Bandyopadhyaya</w:t>
      </w:r>
      <w:proofErr w:type="spellEnd"/>
      <w:r w:rsidRPr="006256C0">
        <w:rPr>
          <w:highlight w:val="white"/>
        </w:rPr>
        <w:t xml:space="preserve">, V. and </w:t>
      </w:r>
      <w:proofErr w:type="spellStart"/>
      <w:r w:rsidRPr="006256C0">
        <w:rPr>
          <w:highlight w:val="white"/>
        </w:rPr>
        <w:t>Bandyopadhyaya</w:t>
      </w:r>
      <w:proofErr w:type="spellEnd"/>
      <w:r w:rsidRPr="006256C0">
        <w:rPr>
          <w:highlight w:val="white"/>
        </w:rPr>
        <w:t xml:space="preserve">, R., 2021. Identifying key determinants for parking management to reduce road traffic congestion for congested cities-A Structural Equation Modelling approach. </w:t>
      </w:r>
      <w:r w:rsidRPr="006256C0">
        <w:rPr>
          <w:i/>
          <w:highlight w:val="white"/>
        </w:rPr>
        <w:t>Advances in Transportation Studies</w:t>
      </w:r>
      <w:r w:rsidRPr="006256C0">
        <w:rPr>
          <w:highlight w:val="white"/>
        </w:rPr>
        <w:t xml:space="preserve">, </w:t>
      </w:r>
      <w:r w:rsidRPr="006256C0">
        <w:rPr>
          <w:i/>
          <w:highlight w:val="white"/>
        </w:rPr>
        <w:t>54</w:t>
      </w:r>
      <w:r w:rsidRPr="006256C0">
        <w:rPr>
          <w:highlight w:val="white"/>
        </w:rPr>
        <w:t>.</w:t>
      </w:r>
    </w:p>
    <w:p w14:paraId="72CE0AD0" w14:textId="77777777" w:rsidR="006256C0" w:rsidRPr="006256C0" w:rsidRDefault="006256C0" w:rsidP="006256C0">
      <w:pPr>
        <w:spacing w:after="240"/>
        <w:rPr>
          <w:rFonts w:eastAsia="Arial"/>
          <w:highlight w:val="white"/>
        </w:rPr>
      </w:pPr>
      <w:r w:rsidRPr="006256C0">
        <w:rPr>
          <w:rFonts w:eastAsia="Arial"/>
          <w:highlight w:val="white"/>
        </w:rPr>
        <w:t xml:space="preserve">Whittington, R., Regner, P., Johnson, G., and Angwin, D., 2020. </w:t>
      </w:r>
      <w:r w:rsidRPr="006256C0">
        <w:rPr>
          <w:rFonts w:eastAsia="Arial"/>
          <w:i/>
          <w:highlight w:val="white"/>
        </w:rPr>
        <w:t>Exploring Strategy</w:t>
      </w:r>
      <w:r w:rsidRPr="006256C0">
        <w:rPr>
          <w:rFonts w:eastAsia="Arial"/>
          <w:highlight w:val="white"/>
        </w:rPr>
        <w:t>. Harlow: Pearson Education Limited.</w:t>
      </w:r>
    </w:p>
    <w:p w14:paraId="6581C658" w14:textId="77777777" w:rsidR="006256C0" w:rsidRPr="006256C0" w:rsidRDefault="006256C0" w:rsidP="006256C0">
      <w:pPr>
        <w:spacing w:after="240"/>
        <w:rPr>
          <w:highlight w:val="white"/>
        </w:rPr>
      </w:pPr>
      <w:r w:rsidRPr="006256C0">
        <w:rPr>
          <w:highlight w:val="white"/>
        </w:rPr>
        <w:t xml:space="preserve">Wu, J. and Zhao, N., 2023. What consumer complaints should hoteliers prioritize? Analysis of online reviews under different market segments. </w:t>
      </w:r>
      <w:r w:rsidRPr="006256C0">
        <w:rPr>
          <w:i/>
          <w:highlight w:val="white"/>
        </w:rPr>
        <w:t>Journal of Hospitality Marketing &amp; Management</w:t>
      </w:r>
      <w:r w:rsidRPr="006256C0">
        <w:rPr>
          <w:highlight w:val="white"/>
        </w:rPr>
        <w:t xml:space="preserve">, </w:t>
      </w:r>
      <w:r w:rsidRPr="006256C0">
        <w:rPr>
          <w:i/>
          <w:highlight w:val="white"/>
        </w:rPr>
        <w:t>32</w:t>
      </w:r>
      <w:r w:rsidRPr="006256C0">
        <w:rPr>
          <w:highlight w:val="white"/>
        </w:rPr>
        <w:t>(1), pp.1-28.</w:t>
      </w:r>
    </w:p>
    <w:p w14:paraId="3EA316AE" w14:textId="77777777" w:rsidR="006256C0" w:rsidRPr="006256C0" w:rsidRDefault="006256C0" w:rsidP="006256C0">
      <w:pPr>
        <w:spacing w:after="200"/>
        <w:rPr>
          <w:highlight w:val="white"/>
        </w:rPr>
      </w:pPr>
      <w:r w:rsidRPr="006256C0">
        <w:rPr>
          <w:highlight w:val="white"/>
        </w:rPr>
        <w:lastRenderedPageBreak/>
        <w:t xml:space="preserve">Zambrano </w:t>
      </w:r>
      <w:proofErr w:type="spellStart"/>
      <w:r w:rsidRPr="006256C0">
        <w:rPr>
          <w:highlight w:val="white"/>
        </w:rPr>
        <w:t>Cancañón</w:t>
      </w:r>
      <w:proofErr w:type="spellEnd"/>
      <w:r w:rsidRPr="006256C0">
        <w:rPr>
          <w:highlight w:val="white"/>
        </w:rPr>
        <w:t xml:space="preserve">, C.E., </w:t>
      </w:r>
      <w:proofErr w:type="spellStart"/>
      <w:r w:rsidRPr="006256C0">
        <w:rPr>
          <w:highlight w:val="white"/>
        </w:rPr>
        <w:t>LaoLeón</w:t>
      </w:r>
      <w:proofErr w:type="spellEnd"/>
      <w:r w:rsidRPr="006256C0">
        <w:rPr>
          <w:highlight w:val="white"/>
        </w:rPr>
        <w:t xml:space="preserve">, Y.O. and Moreno Pino, M.R., 2022. Organizational change management model with lean thinking in tourism services. </w:t>
      </w:r>
      <w:proofErr w:type="spellStart"/>
      <w:r w:rsidRPr="006256C0">
        <w:rPr>
          <w:i/>
          <w:highlight w:val="white"/>
        </w:rPr>
        <w:t>Contaduría</w:t>
      </w:r>
      <w:proofErr w:type="spellEnd"/>
      <w:r w:rsidRPr="006256C0">
        <w:rPr>
          <w:i/>
          <w:highlight w:val="white"/>
        </w:rPr>
        <w:t xml:space="preserve"> y </w:t>
      </w:r>
      <w:proofErr w:type="spellStart"/>
      <w:r w:rsidRPr="006256C0">
        <w:rPr>
          <w:i/>
          <w:highlight w:val="white"/>
        </w:rPr>
        <w:t>administración</w:t>
      </w:r>
      <w:proofErr w:type="spellEnd"/>
      <w:r w:rsidRPr="006256C0">
        <w:rPr>
          <w:highlight w:val="white"/>
        </w:rPr>
        <w:t xml:space="preserve">, </w:t>
      </w:r>
      <w:r w:rsidRPr="006256C0">
        <w:rPr>
          <w:i/>
          <w:highlight w:val="white"/>
        </w:rPr>
        <w:t>67</w:t>
      </w:r>
      <w:r w:rsidRPr="006256C0">
        <w:rPr>
          <w:highlight w:val="white"/>
        </w:rPr>
        <w:t>(1), pp.16-39.</w:t>
      </w:r>
    </w:p>
    <w:p w14:paraId="11A9DC98" w14:textId="77777777" w:rsidR="006256C0" w:rsidRPr="006256C0" w:rsidRDefault="006256C0" w:rsidP="006256C0">
      <w:pPr>
        <w:spacing w:after="200"/>
        <w:rPr>
          <w:highlight w:val="white"/>
        </w:rPr>
      </w:pPr>
      <w:r w:rsidRPr="006256C0">
        <w:rPr>
          <w:highlight w:val="white"/>
        </w:rPr>
        <w:t xml:space="preserve">Zhang, X., Yi, Z., Xie, M., Gao, Y. and Wang, Y., 2023. Exploring customer perception and satisfaction on the functions of parking application software. </w:t>
      </w:r>
      <w:r w:rsidRPr="006256C0">
        <w:rPr>
          <w:i/>
          <w:highlight w:val="white"/>
        </w:rPr>
        <w:t>Transportation Planning and Technology</w:t>
      </w:r>
      <w:r w:rsidRPr="006256C0">
        <w:rPr>
          <w:highlight w:val="white"/>
        </w:rPr>
        <w:t xml:space="preserve">, </w:t>
      </w:r>
      <w:r w:rsidRPr="006256C0">
        <w:rPr>
          <w:i/>
          <w:highlight w:val="white"/>
        </w:rPr>
        <w:t>46</w:t>
      </w:r>
      <w:r w:rsidRPr="006256C0">
        <w:rPr>
          <w:highlight w:val="white"/>
        </w:rPr>
        <w:t>(7), pp.929-950.</w:t>
      </w:r>
    </w:p>
    <w:sectPr w:rsidR="006256C0" w:rsidRPr="006256C0">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CC9CF" w14:textId="77777777" w:rsidR="00E52A35" w:rsidRDefault="00E52A35">
      <w:pPr>
        <w:spacing w:line="240" w:lineRule="auto"/>
      </w:pPr>
      <w:r>
        <w:separator/>
      </w:r>
    </w:p>
  </w:endnote>
  <w:endnote w:type="continuationSeparator" w:id="0">
    <w:p w14:paraId="073C581E" w14:textId="77777777" w:rsidR="00E52A35" w:rsidRDefault="00E52A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 w:name="pg-1ff1">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8367125"/>
      <w:docPartObj>
        <w:docPartGallery w:val="Page Numbers (Bottom of Page)"/>
        <w:docPartUnique/>
      </w:docPartObj>
    </w:sdtPr>
    <w:sdtEndPr>
      <w:rPr>
        <w:noProof/>
      </w:rPr>
    </w:sdtEndPr>
    <w:sdtContent>
      <w:p w14:paraId="3273EFFC" w14:textId="77777777" w:rsidR="006256C0" w:rsidRDefault="006256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CA6500" w14:textId="77777777" w:rsidR="000F51DB" w:rsidRDefault="000F51D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8C85E" w14:textId="77777777" w:rsidR="00E52A35" w:rsidRDefault="00E52A35">
      <w:pPr>
        <w:spacing w:line="240" w:lineRule="auto"/>
      </w:pPr>
      <w:r>
        <w:separator/>
      </w:r>
    </w:p>
  </w:footnote>
  <w:footnote w:type="continuationSeparator" w:id="0">
    <w:p w14:paraId="548824A9" w14:textId="77777777" w:rsidR="00E52A35" w:rsidRDefault="00E52A3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B6562"/>
    <w:multiLevelType w:val="multilevel"/>
    <w:tmpl w:val="477CE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B303C5"/>
    <w:multiLevelType w:val="multilevel"/>
    <w:tmpl w:val="8D5C92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EA73DE"/>
    <w:multiLevelType w:val="multilevel"/>
    <w:tmpl w:val="B47215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70610B5"/>
    <w:multiLevelType w:val="multilevel"/>
    <w:tmpl w:val="537089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076BC3"/>
    <w:multiLevelType w:val="multilevel"/>
    <w:tmpl w:val="C29EC2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B025B4A"/>
    <w:multiLevelType w:val="multilevel"/>
    <w:tmpl w:val="F7E4AD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3A9086D"/>
    <w:multiLevelType w:val="multilevel"/>
    <w:tmpl w:val="E8F817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88A5087"/>
    <w:multiLevelType w:val="multilevel"/>
    <w:tmpl w:val="2C6C84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20098038">
    <w:abstractNumId w:val="3"/>
  </w:num>
  <w:num w:numId="2" w16cid:durableId="467552641">
    <w:abstractNumId w:val="2"/>
  </w:num>
  <w:num w:numId="3" w16cid:durableId="1025643170">
    <w:abstractNumId w:val="7"/>
  </w:num>
  <w:num w:numId="4" w16cid:durableId="995838705">
    <w:abstractNumId w:val="1"/>
  </w:num>
  <w:num w:numId="5" w16cid:durableId="164562651">
    <w:abstractNumId w:val="4"/>
  </w:num>
  <w:num w:numId="6" w16cid:durableId="2032409056">
    <w:abstractNumId w:val="0"/>
  </w:num>
  <w:num w:numId="7" w16cid:durableId="858277658">
    <w:abstractNumId w:val="5"/>
  </w:num>
  <w:num w:numId="8" w16cid:durableId="3869535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1DB"/>
    <w:rsid w:val="00097984"/>
    <w:rsid w:val="000F51DB"/>
    <w:rsid w:val="002101BE"/>
    <w:rsid w:val="00217313"/>
    <w:rsid w:val="00272003"/>
    <w:rsid w:val="0040758F"/>
    <w:rsid w:val="00427C06"/>
    <w:rsid w:val="0046306E"/>
    <w:rsid w:val="006256C0"/>
    <w:rsid w:val="0076057D"/>
    <w:rsid w:val="008605F6"/>
    <w:rsid w:val="00B717C9"/>
    <w:rsid w:val="00C13507"/>
    <w:rsid w:val="00C7772E"/>
    <w:rsid w:val="00C90E82"/>
    <w:rsid w:val="00E52A35"/>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20470"/>
  <w15:docId w15:val="{806B1D57-77A4-4F71-B0CE-C1860A1AF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04121"/>
    <w:pPr>
      <w:tabs>
        <w:tab w:val="center" w:pos="4513"/>
        <w:tab w:val="right" w:pos="9026"/>
      </w:tabs>
      <w:spacing w:line="240" w:lineRule="auto"/>
    </w:pPr>
  </w:style>
  <w:style w:type="character" w:customStyle="1" w:styleId="HeaderChar">
    <w:name w:val="Header Char"/>
    <w:basedOn w:val="DefaultParagraphFont"/>
    <w:link w:val="Header"/>
    <w:uiPriority w:val="99"/>
    <w:rsid w:val="00304121"/>
  </w:style>
  <w:style w:type="paragraph" w:styleId="Footer">
    <w:name w:val="footer"/>
    <w:basedOn w:val="Normal"/>
    <w:link w:val="FooterChar"/>
    <w:uiPriority w:val="99"/>
    <w:unhideWhenUsed/>
    <w:rsid w:val="00304121"/>
    <w:pPr>
      <w:tabs>
        <w:tab w:val="center" w:pos="4513"/>
        <w:tab w:val="right" w:pos="9026"/>
      </w:tabs>
      <w:spacing w:line="240" w:lineRule="auto"/>
    </w:pPr>
  </w:style>
  <w:style w:type="character" w:customStyle="1" w:styleId="FooterChar">
    <w:name w:val="Footer Char"/>
    <w:basedOn w:val="DefaultParagraphFont"/>
    <w:link w:val="Footer"/>
    <w:uiPriority w:val="99"/>
    <w:rsid w:val="00304121"/>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NoSpacing">
    <w:name w:val="No Spacing"/>
    <w:link w:val="NoSpacingChar"/>
    <w:uiPriority w:val="1"/>
    <w:qFormat/>
    <w:rsid w:val="00097984"/>
    <w:pPr>
      <w:spacing w:line="240" w:lineRule="auto"/>
      <w:jc w:val="left"/>
    </w:pPr>
    <w:rPr>
      <w:rFonts w:asciiTheme="minorHAnsi" w:eastAsiaTheme="minorEastAsia" w:hAnsiTheme="minorHAnsi" w:cstheme="minorBidi"/>
      <w:sz w:val="22"/>
      <w:szCs w:val="22"/>
      <w:lang w:val="en-US" w:eastAsia="en-US" w:bidi="ar-SA"/>
    </w:rPr>
  </w:style>
  <w:style w:type="character" w:customStyle="1" w:styleId="NoSpacingChar">
    <w:name w:val="No Spacing Char"/>
    <w:basedOn w:val="DefaultParagraphFont"/>
    <w:link w:val="NoSpacing"/>
    <w:uiPriority w:val="1"/>
    <w:rsid w:val="00097984"/>
    <w:rPr>
      <w:rFonts w:asciiTheme="minorHAnsi" w:eastAsiaTheme="minorEastAsia" w:hAnsiTheme="minorHAnsi" w:cstheme="minorBidi"/>
      <w:sz w:val="22"/>
      <w:szCs w:val="22"/>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4Pu3CvGeONKYtm+QgI3CXv7MAQ==">CgMxLjAaHwoBMBIaChgICVIUChJ0YWJsZS5pNDJxZmE3NzQ3dGEaHwoBMRIaChgICVIUChJ0YWJsZS5hY2Q5bGlpYjMzc2oyCGguZ2pkZ3hzMgloLjMwajB6bGwyCWguMWZvYjl0ZTIOaC51a3AyeThubWJrYnMyCWguM3pueXNoNzIOaC5qMDhoYmxpYXAwMHIyCWguMmV0OTJwMDIIaC50eWpjd3QyCWguMXQzaDVzZjIJaC40ZDM0b2c4MgloLjJzOGV5bzEyCWguMTdkcDh2dTIOaC5kc2FuZnB3N2czc3MyCWguM3JkY3JqbjIOaC44N202MHF4ZHFnczU4AHIhMWFjZ0dObDZrQ0NZQkp3WHBpLXhIVElpU0NuZVpMRDZ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8240</Words>
  <Characters>46970</Characters>
  <Application>Microsoft Office Word</Application>
  <DocSecurity>0</DocSecurity>
  <Lines>391</Lines>
  <Paragraphs>110</Paragraphs>
  <ScaleCrop>false</ScaleCrop>
  <Company/>
  <LinksUpToDate>false</LinksUpToDate>
  <CharactersWithSpaces>55100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Elena-Gabriela David (2212249)</cp:lastModifiedBy>
  <cp:revision>11</cp:revision>
  <dcterms:created xsi:type="dcterms:W3CDTF">2025-01-18T08:25:00Z</dcterms:created>
  <dcterms:modified xsi:type="dcterms:W3CDTF">2025-02-19T11:32:00Z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84fb3356d74a21ed433ed9e89335d0c8afb8641f9509d98a284d3e7f72309f49</vt:lpwstr>
  </property>
</Properties>
</file>