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0F2EF" w14:textId="19716097" w:rsidR="008C4991" w:rsidRPr="00B74DD0" w:rsidRDefault="00446C0F">
      <w:pPr>
        <w:rPr>
          <w:rFonts w:asciiTheme="majorBidi" w:hAnsiTheme="majorBidi" w:cstheme="majorBidi"/>
          <w:sz w:val="34"/>
          <w:szCs w:val="34"/>
        </w:rPr>
      </w:pPr>
      <w:r w:rsidRPr="00B74DD0">
        <w:rPr>
          <w:rFonts w:asciiTheme="majorBidi" w:hAnsiTheme="majorBidi" w:cstheme="majorBidi"/>
          <w:sz w:val="34"/>
          <w:szCs w:val="34"/>
        </w:rPr>
        <w:t xml:space="preserve">Postgraduate </w:t>
      </w:r>
      <w:r w:rsidR="007F14D1" w:rsidRPr="00B74DD0">
        <w:rPr>
          <w:rFonts w:asciiTheme="majorBidi" w:hAnsiTheme="majorBidi" w:cstheme="majorBidi"/>
          <w:sz w:val="34"/>
          <w:szCs w:val="34"/>
        </w:rPr>
        <w:t>Certificate in Teaching in Higher Education</w:t>
      </w:r>
    </w:p>
    <w:p w14:paraId="701B2950" w14:textId="67D30AE6" w:rsidR="00E72ABC" w:rsidRDefault="00E72ABC">
      <w:pPr>
        <w:rPr>
          <w:rFonts w:asciiTheme="majorBidi" w:hAnsiTheme="majorBidi" w:cstheme="majorBidi"/>
          <w:sz w:val="32"/>
          <w:szCs w:val="32"/>
        </w:rPr>
      </w:pPr>
    </w:p>
    <w:p w14:paraId="5A24BEF3" w14:textId="26560754" w:rsidR="00E6325C" w:rsidRDefault="002F7DBA">
      <w:pPr>
        <w:rPr>
          <w:rFonts w:asciiTheme="majorBidi" w:hAnsiTheme="majorBidi" w:cstheme="majorBidi"/>
          <w:sz w:val="32"/>
          <w:szCs w:val="32"/>
        </w:rPr>
      </w:pPr>
      <w:r w:rsidRPr="00B74DD0">
        <w:rPr>
          <w:rFonts w:asciiTheme="majorBidi" w:hAnsiTheme="majorBidi" w:cstheme="majorBidi"/>
          <w:noProof/>
          <w:sz w:val="32"/>
          <w:szCs w:val="32"/>
        </w:rPr>
        <w:drawing>
          <wp:anchor distT="0" distB="0" distL="114300" distR="114300" simplePos="0" relativeHeight="251659264" behindDoc="0" locked="0" layoutInCell="1" allowOverlap="1" wp14:anchorId="227B5BA0" wp14:editId="3EED74C8">
            <wp:simplePos x="0" y="0"/>
            <wp:positionH relativeFrom="margin">
              <wp:posOffset>-323850</wp:posOffset>
            </wp:positionH>
            <wp:positionV relativeFrom="paragraph">
              <wp:posOffset>405765</wp:posOffset>
            </wp:positionV>
            <wp:extent cx="2042795" cy="88074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042795" cy="8807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F0B03D" w14:textId="77777777" w:rsidR="002F7DBA" w:rsidRDefault="002F7DBA">
      <w:pPr>
        <w:rPr>
          <w:rFonts w:asciiTheme="majorBidi" w:hAnsiTheme="majorBidi" w:cstheme="majorBidi"/>
          <w:sz w:val="32"/>
          <w:szCs w:val="32"/>
        </w:rPr>
      </w:pPr>
    </w:p>
    <w:p w14:paraId="472E4F05" w14:textId="77777777" w:rsidR="002F7DBA" w:rsidRDefault="002F7DBA">
      <w:pPr>
        <w:rPr>
          <w:rFonts w:asciiTheme="majorBidi" w:hAnsiTheme="majorBidi" w:cstheme="majorBidi"/>
          <w:sz w:val="32"/>
          <w:szCs w:val="32"/>
        </w:rPr>
      </w:pPr>
    </w:p>
    <w:p w14:paraId="7778E657" w14:textId="77777777" w:rsidR="002F7DBA" w:rsidRDefault="002F7DBA">
      <w:pPr>
        <w:rPr>
          <w:rFonts w:asciiTheme="majorBidi" w:hAnsiTheme="majorBidi" w:cstheme="majorBidi"/>
          <w:sz w:val="32"/>
          <w:szCs w:val="32"/>
        </w:rPr>
      </w:pPr>
    </w:p>
    <w:p w14:paraId="4F18217E" w14:textId="77777777" w:rsidR="00E72ABC" w:rsidRPr="00B74DD0" w:rsidRDefault="00E72ABC">
      <w:pPr>
        <w:rPr>
          <w:rFonts w:asciiTheme="majorBidi" w:hAnsiTheme="majorBidi" w:cstheme="majorBidi"/>
          <w:sz w:val="32"/>
          <w:szCs w:val="32"/>
        </w:rPr>
      </w:pPr>
    </w:p>
    <w:p w14:paraId="51AE10ED" w14:textId="7DEE5800" w:rsidR="007F14D1" w:rsidRPr="00B74DD0" w:rsidRDefault="00413B72">
      <w:pPr>
        <w:rPr>
          <w:rFonts w:asciiTheme="majorBidi" w:hAnsiTheme="majorBidi" w:cstheme="majorBidi"/>
          <w:sz w:val="32"/>
          <w:szCs w:val="32"/>
        </w:rPr>
      </w:pPr>
      <w:r>
        <w:rPr>
          <w:rFonts w:asciiTheme="majorBidi" w:hAnsiTheme="majorBidi" w:cstheme="majorBidi"/>
          <w:sz w:val="32"/>
          <w:szCs w:val="32"/>
        </w:rPr>
        <w:t xml:space="preserve">Professional Portfolio 2 </w:t>
      </w:r>
      <w:r w:rsidR="00F141D9" w:rsidRPr="005B7C53">
        <w:rPr>
          <w:rFonts w:asciiTheme="majorBidi" w:hAnsiTheme="majorBidi" w:cstheme="majorBidi"/>
          <w:sz w:val="32"/>
          <w:szCs w:val="32"/>
        </w:rPr>
        <w:t>UN</w:t>
      </w:r>
      <w:r w:rsidR="0012023B" w:rsidRPr="005B7C53">
        <w:rPr>
          <w:rFonts w:asciiTheme="majorBidi" w:hAnsiTheme="majorBidi" w:cstheme="majorBidi"/>
          <w:sz w:val="32"/>
          <w:szCs w:val="32"/>
        </w:rPr>
        <w:t>HE7010</w:t>
      </w:r>
    </w:p>
    <w:p w14:paraId="26AFC766" w14:textId="1E576A8D" w:rsidR="00676F2F" w:rsidRPr="00B74DD0" w:rsidRDefault="00676F2F">
      <w:pPr>
        <w:rPr>
          <w:rFonts w:asciiTheme="majorBidi" w:hAnsiTheme="majorBidi" w:cstheme="majorBidi"/>
          <w:sz w:val="32"/>
          <w:szCs w:val="32"/>
        </w:rPr>
      </w:pPr>
      <w:r w:rsidRPr="00B74DD0">
        <w:rPr>
          <w:rFonts w:asciiTheme="majorBidi" w:hAnsiTheme="majorBidi" w:cstheme="majorBidi"/>
          <w:sz w:val="32"/>
          <w:szCs w:val="32"/>
        </w:rPr>
        <w:t>Advanced Teaching and Assessment in Higher Education</w:t>
      </w:r>
    </w:p>
    <w:p w14:paraId="7E045490" w14:textId="77777777" w:rsidR="00E44CDF" w:rsidRPr="00B74DD0" w:rsidRDefault="00E44CDF">
      <w:pPr>
        <w:rPr>
          <w:rFonts w:asciiTheme="majorBidi" w:hAnsiTheme="majorBidi" w:cstheme="majorBidi"/>
          <w:sz w:val="32"/>
          <w:szCs w:val="32"/>
        </w:rPr>
      </w:pPr>
    </w:p>
    <w:p w14:paraId="41916601" w14:textId="77777777" w:rsidR="00842F70" w:rsidRPr="001A1639" w:rsidRDefault="00842F70">
      <w:pPr>
        <w:rPr>
          <w:rFonts w:asciiTheme="majorBidi" w:hAnsiTheme="majorBidi" w:cstheme="majorBidi"/>
          <w:sz w:val="32"/>
          <w:szCs w:val="32"/>
        </w:rPr>
      </w:pPr>
    </w:p>
    <w:p w14:paraId="69F56552" w14:textId="350FFE09" w:rsidR="007C3E74" w:rsidRPr="001A1639" w:rsidRDefault="007C3E74">
      <w:pPr>
        <w:rPr>
          <w:rFonts w:asciiTheme="majorBidi" w:hAnsiTheme="majorBidi" w:cstheme="majorBidi"/>
          <w:sz w:val="32"/>
          <w:szCs w:val="32"/>
        </w:rPr>
      </w:pPr>
      <w:r w:rsidRPr="001A1639">
        <w:rPr>
          <w:rFonts w:asciiTheme="majorBidi" w:hAnsiTheme="majorBidi" w:cstheme="majorBidi"/>
          <w:sz w:val="32"/>
          <w:szCs w:val="32"/>
        </w:rPr>
        <w:t>Name: Ernest Balutie Wavei</w:t>
      </w:r>
    </w:p>
    <w:p w14:paraId="7A078111" w14:textId="77777777" w:rsidR="00B1091C" w:rsidRPr="001A1639" w:rsidRDefault="00B1091C">
      <w:pPr>
        <w:rPr>
          <w:rFonts w:asciiTheme="majorBidi" w:hAnsiTheme="majorBidi" w:cstheme="majorBidi"/>
          <w:sz w:val="32"/>
          <w:szCs w:val="32"/>
        </w:rPr>
      </w:pPr>
    </w:p>
    <w:p w14:paraId="17725AF8" w14:textId="372DFB1E" w:rsidR="007C3E74" w:rsidRPr="00B1091C" w:rsidRDefault="00612E90">
      <w:pPr>
        <w:rPr>
          <w:rFonts w:asciiTheme="majorBidi" w:hAnsiTheme="majorBidi" w:cstheme="majorBidi"/>
          <w:sz w:val="32"/>
          <w:szCs w:val="32"/>
        </w:rPr>
      </w:pPr>
      <w:r w:rsidRPr="00B1091C">
        <w:rPr>
          <w:rFonts w:asciiTheme="majorBidi" w:hAnsiTheme="majorBidi" w:cstheme="majorBidi"/>
          <w:sz w:val="32"/>
          <w:szCs w:val="32"/>
        </w:rPr>
        <w:t>Student ID</w:t>
      </w:r>
      <w:r w:rsidR="00E772B6" w:rsidRPr="00B1091C">
        <w:rPr>
          <w:rFonts w:asciiTheme="majorBidi" w:hAnsiTheme="majorBidi" w:cstheme="majorBidi"/>
          <w:sz w:val="32"/>
          <w:szCs w:val="32"/>
        </w:rPr>
        <w:t xml:space="preserve"> Number</w:t>
      </w:r>
      <w:r w:rsidRPr="00B1091C">
        <w:rPr>
          <w:rFonts w:asciiTheme="majorBidi" w:hAnsiTheme="majorBidi" w:cstheme="majorBidi"/>
          <w:sz w:val="32"/>
          <w:szCs w:val="32"/>
        </w:rPr>
        <w:t>: 2413</w:t>
      </w:r>
      <w:r w:rsidR="00DE68E1" w:rsidRPr="00B1091C">
        <w:rPr>
          <w:rFonts w:asciiTheme="majorBidi" w:hAnsiTheme="majorBidi" w:cstheme="majorBidi"/>
          <w:sz w:val="32"/>
          <w:szCs w:val="32"/>
        </w:rPr>
        <w:t>582</w:t>
      </w:r>
    </w:p>
    <w:p w14:paraId="52E3A104" w14:textId="77777777" w:rsidR="00E410A7" w:rsidRDefault="00E410A7" w:rsidP="00E410A7">
      <w:pPr>
        <w:rPr>
          <w:rFonts w:asciiTheme="majorBidi" w:hAnsiTheme="majorBidi" w:cstheme="majorBidi"/>
          <w:sz w:val="32"/>
          <w:szCs w:val="32"/>
        </w:rPr>
      </w:pPr>
    </w:p>
    <w:p w14:paraId="7FCF5C80" w14:textId="6379CE13" w:rsidR="00E410A7" w:rsidRPr="00B74DD0" w:rsidRDefault="00E410A7" w:rsidP="00E410A7">
      <w:pPr>
        <w:rPr>
          <w:rFonts w:asciiTheme="majorBidi" w:hAnsiTheme="majorBidi" w:cstheme="majorBidi"/>
          <w:sz w:val="32"/>
          <w:szCs w:val="32"/>
        </w:rPr>
      </w:pPr>
      <w:r w:rsidRPr="00B74DD0">
        <w:rPr>
          <w:rFonts w:asciiTheme="majorBidi" w:hAnsiTheme="majorBidi" w:cstheme="majorBidi"/>
          <w:sz w:val="32"/>
          <w:szCs w:val="32"/>
        </w:rPr>
        <w:t>Role: Lecturer-International Hotel Management, Hospitality and Tourism Management</w:t>
      </w:r>
    </w:p>
    <w:p w14:paraId="511C8D97" w14:textId="687D0CE9" w:rsidR="00E410A7" w:rsidRPr="00B74DD0" w:rsidRDefault="00E410A7" w:rsidP="00E410A7">
      <w:pPr>
        <w:rPr>
          <w:rFonts w:asciiTheme="majorBidi" w:hAnsiTheme="majorBidi" w:cstheme="majorBidi"/>
          <w:sz w:val="32"/>
          <w:szCs w:val="32"/>
        </w:rPr>
      </w:pPr>
      <w:r w:rsidRPr="00B74DD0">
        <w:rPr>
          <w:rFonts w:asciiTheme="majorBidi" w:hAnsiTheme="majorBidi" w:cstheme="majorBidi"/>
          <w:sz w:val="32"/>
          <w:szCs w:val="32"/>
        </w:rPr>
        <w:t>Institute of Management and Health</w:t>
      </w:r>
      <w:r w:rsidR="004A48EC">
        <w:rPr>
          <w:rFonts w:asciiTheme="majorBidi" w:hAnsiTheme="majorBidi" w:cstheme="majorBidi"/>
          <w:sz w:val="32"/>
          <w:szCs w:val="32"/>
        </w:rPr>
        <w:t>, UWTSD</w:t>
      </w:r>
    </w:p>
    <w:p w14:paraId="6662F81A" w14:textId="77777777" w:rsidR="00E44CDF" w:rsidRPr="00B1091C" w:rsidRDefault="00E44CDF">
      <w:pPr>
        <w:rPr>
          <w:rFonts w:asciiTheme="majorBidi" w:hAnsiTheme="majorBidi" w:cstheme="majorBidi"/>
          <w:sz w:val="32"/>
          <w:szCs w:val="32"/>
        </w:rPr>
      </w:pPr>
    </w:p>
    <w:p w14:paraId="092966A0" w14:textId="77777777" w:rsidR="00842F70" w:rsidRPr="00B1091C" w:rsidRDefault="00842F70">
      <w:pPr>
        <w:rPr>
          <w:rFonts w:asciiTheme="majorBidi" w:hAnsiTheme="majorBidi" w:cstheme="majorBidi"/>
          <w:sz w:val="32"/>
          <w:szCs w:val="32"/>
        </w:rPr>
      </w:pPr>
    </w:p>
    <w:p w14:paraId="46BFBFED" w14:textId="620A1C39" w:rsidR="00842F70" w:rsidRPr="00B1091C" w:rsidRDefault="00842F70">
      <w:pPr>
        <w:rPr>
          <w:rFonts w:asciiTheme="majorBidi" w:hAnsiTheme="majorBidi" w:cstheme="majorBidi"/>
          <w:sz w:val="32"/>
          <w:szCs w:val="32"/>
        </w:rPr>
      </w:pPr>
      <w:r w:rsidRPr="00B1091C">
        <w:rPr>
          <w:rFonts w:asciiTheme="majorBidi" w:hAnsiTheme="majorBidi" w:cstheme="majorBidi"/>
          <w:sz w:val="32"/>
          <w:szCs w:val="32"/>
        </w:rPr>
        <w:t>AI Declaration:</w:t>
      </w:r>
    </w:p>
    <w:p w14:paraId="3D06327B" w14:textId="669F1E5B" w:rsidR="00BE7E64" w:rsidRPr="00B74DD0" w:rsidRDefault="00842F70" w:rsidP="00E410A7">
      <w:pPr>
        <w:jc w:val="both"/>
        <w:rPr>
          <w:rFonts w:asciiTheme="majorBidi" w:hAnsiTheme="majorBidi" w:cstheme="majorBidi"/>
          <w:sz w:val="32"/>
          <w:szCs w:val="32"/>
        </w:rPr>
      </w:pPr>
      <w:r w:rsidRPr="006627AD">
        <w:rPr>
          <w:rFonts w:asciiTheme="majorBidi" w:hAnsiTheme="majorBidi" w:cstheme="majorBidi"/>
          <w:sz w:val="32"/>
          <w:szCs w:val="32"/>
        </w:rPr>
        <w:t xml:space="preserve">I declare that </w:t>
      </w:r>
      <w:r w:rsidR="006627AD" w:rsidRPr="006627AD">
        <w:rPr>
          <w:rFonts w:asciiTheme="majorBidi" w:hAnsiTheme="majorBidi" w:cstheme="majorBidi"/>
          <w:sz w:val="32"/>
          <w:szCs w:val="32"/>
        </w:rPr>
        <w:t>this w</w:t>
      </w:r>
      <w:r w:rsidR="006627AD">
        <w:rPr>
          <w:rFonts w:asciiTheme="majorBidi" w:hAnsiTheme="majorBidi" w:cstheme="majorBidi"/>
          <w:sz w:val="32"/>
          <w:szCs w:val="32"/>
        </w:rPr>
        <w:t xml:space="preserve">ork is my own </w:t>
      </w:r>
      <w:r w:rsidR="007517F3">
        <w:rPr>
          <w:rFonts w:asciiTheme="majorBidi" w:hAnsiTheme="majorBidi" w:cstheme="majorBidi"/>
          <w:sz w:val="32"/>
          <w:szCs w:val="32"/>
        </w:rPr>
        <w:t xml:space="preserve">piece of work and </w:t>
      </w:r>
      <w:r w:rsidR="00DC22BA">
        <w:rPr>
          <w:rFonts w:asciiTheme="majorBidi" w:hAnsiTheme="majorBidi" w:cstheme="majorBidi"/>
          <w:sz w:val="32"/>
          <w:szCs w:val="32"/>
        </w:rPr>
        <w:t>I have acknowl</w:t>
      </w:r>
      <w:r w:rsidR="00EC5F5E">
        <w:rPr>
          <w:rFonts w:asciiTheme="majorBidi" w:hAnsiTheme="majorBidi" w:cstheme="majorBidi"/>
          <w:sz w:val="32"/>
          <w:szCs w:val="32"/>
        </w:rPr>
        <w:t xml:space="preserve">edged the </w:t>
      </w:r>
      <w:r w:rsidR="007517F3">
        <w:rPr>
          <w:rFonts w:asciiTheme="majorBidi" w:hAnsiTheme="majorBidi" w:cstheme="majorBidi"/>
          <w:sz w:val="32"/>
          <w:szCs w:val="32"/>
        </w:rPr>
        <w:t>sources used</w:t>
      </w:r>
      <w:r w:rsidR="00EC5F5E">
        <w:rPr>
          <w:rFonts w:asciiTheme="majorBidi" w:hAnsiTheme="majorBidi" w:cstheme="majorBidi"/>
          <w:sz w:val="32"/>
          <w:szCs w:val="32"/>
        </w:rPr>
        <w:t xml:space="preserve"> by</w:t>
      </w:r>
      <w:r w:rsidR="007517F3">
        <w:rPr>
          <w:rFonts w:asciiTheme="majorBidi" w:hAnsiTheme="majorBidi" w:cstheme="majorBidi"/>
          <w:sz w:val="32"/>
          <w:szCs w:val="32"/>
        </w:rPr>
        <w:t xml:space="preserve"> duly referenc</w:t>
      </w:r>
      <w:r w:rsidR="00EC5F5E">
        <w:rPr>
          <w:rFonts w:asciiTheme="majorBidi" w:hAnsiTheme="majorBidi" w:cstheme="majorBidi"/>
          <w:sz w:val="32"/>
          <w:szCs w:val="32"/>
        </w:rPr>
        <w:t>ing</w:t>
      </w:r>
      <w:r w:rsidR="007517F3">
        <w:rPr>
          <w:rFonts w:asciiTheme="majorBidi" w:hAnsiTheme="majorBidi" w:cstheme="majorBidi"/>
          <w:sz w:val="32"/>
          <w:szCs w:val="32"/>
        </w:rPr>
        <w:t xml:space="preserve"> and/or cit</w:t>
      </w:r>
      <w:r w:rsidR="00EC5F5E">
        <w:rPr>
          <w:rFonts w:asciiTheme="majorBidi" w:hAnsiTheme="majorBidi" w:cstheme="majorBidi"/>
          <w:sz w:val="32"/>
          <w:szCs w:val="32"/>
        </w:rPr>
        <w:t xml:space="preserve">ing </w:t>
      </w:r>
      <w:r w:rsidR="00AB585E">
        <w:rPr>
          <w:rFonts w:asciiTheme="majorBidi" w:hAnsiTheme="majorBidi" w:cstheme="majorBidi"/>
          <w:sz w:val="32"/>
          <w:szCs w:val="32"/>
        </w:rPr>
        <w:t xml:space="preserve">them </w:t>
      </w:r>
      <w:r w:rsidR="002A5E4E">
        <w:rPr>
          <w:rFonts w:asciiTheme="majorBidi" w:hAnsiTheme="majorBidi" w:cstheme="majorBidi"/>
          <w:sz w:val="32"/>
          <w:szCs w:val="32"/>
        </w:rPr>
        <w:t xml:space="preserve">in the work. I have not used generative AI to </w:t>
      </w:r>
      <w:r w:rsidR="000F4094">
        <w:rPr>
          <w:rFonts w:asciiTheme="majorBidi" w:hAnsiTheme="majorBidi" w:cstheme="majorBidi"/>
          <w:sz w:val="32"/>
          <w:szCs w:val="32"/>
        </w:rPr>
        <w:t>create and check code.</w:t>
      </w:r>
    </w:p>
    <w:p w14:paraId="177DC6C7" w14:textId="77777777" w:rsidR="0016126C" w:rsidRDefault="0016126C" w:rsidP="00E52247">
      <w:pPr>
        <w:rPr>
          <w:rFonts w:asciiTheme="majorBidi" w:hAnsiTheme="majorBidi" w:cstheme="majorBidi"/>
          <w:sz w:val="32"/>
          <w:szCs w:val="32"/>
        </w:rPr>
      </w:pPr>
    </w:p>
    <w:p w14:paraId="63C98F2B" w14:textId="77777777" w:rsidR="0016126C" w:rsidRDefault="0016126C" w:rsidP="00E52247">
      <w:pPr>
        <w:rPr>
          <w:rFonts w:asciiTheme="majorBidi" w:hAnsiTheme="majorBidi" w:cstheme="majorBidi"/>
          <w:sz w:val="32"/>
          <w:szCs w:val="32"/>
        </w:rPr>
      </w:pPr>
    </w:p>
    <w:p w14:paraId="5B98EDA9" w14:textId="7C9E665A" w:rsidR="007B6F7E" w:rsidRDefault="007B6F7E" w:rsidP="00E52247">
      <w:pPr>
        <w:rPr>
          <w:rFonts w:asciiTheme="majorBidi" w:hAnsiTheme="majorBidi" w:cstheme="majorBidi"/>
          <w:sz w:val="32"/>
          <w:szCs w:val="32"/>
        </w:rPr>
      </w:pPr>
      <w:r w:rsidRPr="00B74DD0">
        <w:rPr>
          <w:rFonts w:asciiTheme="majorBidi" w:hAnsiTheme="majorBidi" w:cstheme="majorBidi"/>
          <w:sz w:val="32"/>
          <w:szCs w:val="32"/>
        </w:rPr>
        <w:t xml:space="preserve">Contents </w:t>
      </w:r>
    </w:p>
    <w:p w14:paraId="08513282" w14:textId="77777777" w:rsidR="0016126C" w:rsidRDefault="0016126C" w:rsidP="00E52247">
      <w:pPr>
        <w:rPr>
          <w:rFonts w:asciiTheme="majorBidi" w:hAnsiTheme="majorBidi" w:cstheme="majorBidi"/>
          <w:sz w:val="32"/>
          <w:szCs w:val="32"/>
        </w:rPr>
      </w:pPr>
    </w:p>
    <w:p w14:paraId="7C13F18A" w14:textId="658CEC87" w:rsidR="00903E48" w:rsidRDefault="00903E48" w:rsidP="00E52247">
      <w:pPr>
        <w:rPr>
          <w:rFonts w:asciiTheme="majorBidi" w:hAnsiTheme="majorBidi" w:cstheme="majorBidi"/>
          <w:sz w:val="32"/>
          <w:szCs w:val="32"/>
        </w:rPr>
      </w:pPr>
      <w:r>
        <w:rPr>
          <w:rFonts w:asciiTheme="majorBidi" w:hAnsiTheme="majorBidi" w:cstheme="majorBidi"/>
          <w:sz w:val="32"/>
          <w:szCs w:val="32"/>
        </w:rPr>
        <w:t xml:space="preserve">Title page </w:t>
      </w:r>
      <w:r w:rsidR="001A7E69">
        <w:rPr>
          <w:rFonts w:asciiTheme="majorBidi" w:hAnsiTheme="majorBidi" w:cstheme="majorBidi"/>
          <w:sz w:val="32"/>
          <w:szCs w:val="32"/>
        </w:rPr>
        <w:t>………………………………………………………</w:t>
      </w:r>
      <w:r w:rsidR="00E410A7">
        <w:rPr>
          <w:rFonts w:asciiTheme="majorBidi" w:hAnsiTheme="majorBidi" w:cstheme="majorBidi"/>
          <w:sz w:val="32"/>
          <w:szCs w:val="32"/>
        </w:rPr>
        <w:t>.</w:t>
      </w:r>
      <w:r w:rsidR="001A7E69">
        <w:rPr>
          <w:rFonts w:asciiTheme="majorBidi" w:hAnsiTheme="majorBidi" w:cstheme="majorBidi"/>
          <w:sz w:val="32"/>
          <w:szCs w:val="32"/>
        </w:rPr>
        <w:t>…1</w:t>
      </w:r>
    </w:p>
    <w:p w14:paraId="3C7F9F83" w14:textId="7D7DD30C" w:rsidR="00E44CDF" w:rsidRPr="008F040D" w:rsidRDefault="001F150F">
      <w:pPr>
        <w:rPr>
          <w:rFonts w:asciiTheme="majorBidi" w:hAnsiTheme="majorBidi" w:cstheme="majorBidi"/>
          <w:sz w:val="32"/>
          <w:szCs w:val="32"/>
        </w:rPr>
      </w:pPr>
      <w:r>
        <w:rPr>
          <w:rFonts w:asciiTheme="majorBidi" w:hAnsiTheme="majorBidi" w:cstheme="majorBidi"/>
          <w:sz w:val="32"/>
          <w:szCs w:val="32"/>
        </w:rPr>
        <w:t>Reflective Report of a T</w:t>
      </w:r>
      <w:r w:rsidR="00C7622C" w:rsidRPr="008F040D">
        <w:rPr>
          <w:rFonts w:asciiTheme="majorBidi" w:hAnsiTheme="majorBidi" w:cstheme="majorBidi"/>
          <w:sz w:val="32"/>
          <w:szCs w:val="32"/>
        </w:rPr>
        <w:t>eaching intervention</w:t>
      </w:r>
      <w:r w:rsidR="00B32E0B">
        <w:rPr>
          <w:rFonts w:asciiTheme="majorBidi" w:hAnsiTheme="majorBidi" w:cstheme="majorBidi"/>
          <w:sz w:val="32"/>
          <w:szCs w:val="32"/>
        </w:rPr>
        <w:t xml:space="preserve"> cycle …………</w:t>
      </w:r>
      <w:r w:rsidR="002722CA" w:rsidRPr="008F040D">
        <w:rPr>
          <w:rFonts w:asciiTheme="majorBidi" w:hAnsiTheme="majorBidi" w:cstheme="majorBidi"/>
          <w:sz w:val="32"/>
          <w:szCs w:val="32"/>
        </w:rPr>
        <w:t>……</w:t>
      </w:r>
      <w:r w:rsidR="008F040D">
        <w:rPr>
          <w:rFonts w:asciiTheme="majorBidi" w:hAnsiTheme="majorBidi" w:cstheme="majorBidi"/>
          <w:sz w:val="32"/>
          <w:szCs w:val="32"/>
        </w:rPr>
        <w:t xml:space="preserve"> 3</w:t>
      </w:r>
    </w:p>
    <w:p w14:paraId="74AC6D90" w14:textId="513A7491" w:rsidR="00C7622C" w:rsidRPr="008F040D" w:rsidRDefault="009902A8">
      <w:pPr>
        <w:rPr>
          <w:rFonts w:asciiTheme="majorBidi" w:hAnsiTheme="majorBidi" w:cstheme="majorBidi"/>
          <w:sz w:val="32"/>
          <w:szCs w:val="32"/>
        </w:rPr>
      </w:pPr>
      <w:r>
        <w:rPr>
          <w:rFonts w:asciiTheme="majorBidi" w:hAnsiTheme="majorBidi" w:cstheme="majorBidi"/>
          <w:sz w:val="32"/>
          <w:szCs w:val="32"/>
        </w:rPr>
        <w:t xml:space="preserve">Reflective </w:t>
      </w:r>
      <w:r w:rsidR="00C7622C" w:rsidRPr="008F040D">
        <w:rPr>
          <w:rFonts w:asciiTheme="majorBidi" w:hAnsiTheme="majorBidi" w:cstheme="majorBidi"/>
          <w:sz w:val="32"/>
          <w:szCs w:val="32"/>
        </w:rPr>
        <w:t>Teaching intervention</w:t>
      </w:r>
      <w:r w:rsidR="00682735">
        <w:rPr>
          <w:rFonts w:asciiTheme="majorBidi" w:hAnsiTheme="majorBidi" w:cstheme="majorBidi"/>
          <w:sz w:val="32"/>
          <w:szCs w:val="32"/>
        </w:rPr>
        <w:t xml:space="preserve"> </w:t>
      </w:r>
      <w:r w:rsidR="00C84E6B">
        <w:rPr>
          <w:rFonts w:asciiTheme="majorBidi" w:hAnsiTheme="majorBidi" w:cstheme="majorBidi"/>
          <w:sz w:val="32"/>
          <w:szCs w:val="32"/>
        </w:rPr>
        <w:t>C</w:t>
      </w:r>
      <w:r w:rsidR="00682735">
        <w:rPr>
          <w:rFonts w:asciiTheme="majorBidi" w:hAnsiTheme="majorBidi" w:cstheme="majorBidi"/>
          <w:sz w:val="32"/>
          <w:szCs w:val="32"/>
        </w:rPr>
        <w:t xml:space="preserve">ycle in the form of a </w:t>
      </w:r>
      <w:r w:rsidR="00C84E6B">
        <w:rPr>
          <w:rFonts w:asciiTheme="majorBidi" w:hAnsiTheme="majorBidi" w:cstheme="majorBidi"/>
          <w:sz w:val="32"/>
          <w:szCs w:val="32"/>
        </w:rPr>
        <w:t>P</w:t>
      </w:r>
      <w:r w:rsidR="00682735">
        <w:rPr>
          <w:rFonts w:asciiTheme="majorBidi" w:hAnsiTheme="majorBidi" w:cstheme="majorBidi"/>
          <w:sz w:val="32"/>
          <w:szCs w:val="32"/>
        </w:rPr>
        <w:t>oster</w:t>
      </w:r>
      <w:r w:rsidR="00C84E6B">
        <w:rPr>
          <w:rFonts w:asciiTheme="majorBidi" w:hAnsiTheme="majorBidi" w:cstheme="majorBidi"/>
          <w:sz w:val="32"/>
          <w:szCs w:val="32"/>
        </w:rPr>
        <w:t xml:space="preserve"> </w:t>
      </w:r>
      <w:r w:rsidR="00682735">
        <w:rPr>
          <w:rFonts w:asciiTheme="majorBidi" w:hAnsiTheme="majorBidi" w:cstheme="majorBidi"/>
          <w:sz w:val="32"/>
          <w:szCs w:val="32"/>
        </w:rPr>
        <w:t>.</w:t>
      </w:r>
      <w:r w:rsidR="002722CA" w:rsidRPr="008F040D">
        <w:rPr>
          <w:rFonts w:asciiTheme="majorBidi" w:hAnsiTheme="majorBidi" w:cstheme="majorBidi"/>
          <w:sz w:val="32"/>
          <w:szCs w:val="32"/>
        </w:rPr>
        <w:t>…</w:t>
      </w:r>
      <w:r w:rsidR="008F040D">
        <w:rPr>
          <w:rFonts w:asciiTheme="majorBidi" w:hAnsiTheme="majorBidi" w:cstheme="majorBidi"/>
          <w:sz w:val="32"/>
          <w:szCs w:val="32"/>
        </w:rPr>
        <w:t xml:space="preserve"> 9</w:t>
      </w:r>
    </w:p>
    <w:p w14:paraId="285C904F" w14:textId="2B42868D" w:rsidR="00C7622C" w:rsidRPr="008F040D" w:rsidRDefault="00C7622C" w:rsidP="00C7622C">
      <w:pPr>
        <w:rPr>
          <w:rFonts w:asciiTheme="majorBidi" w:hAnsiTheme="majorBidi" w:cstheme="majorBidi"/>
          <w:sz w:val="32"/>
          <w:szCs w:val="32"/>
        </w:rPr>
      </w:pPr>
      <w:r w:rsidRPr="008F040D">
        <w:rPr>
          <w:rFonts w:asciiTheme="majorBidi" w:hAnsiTheme="majorBidi" w:cstheme="majorBidi"/>
          <w:sz w:val="32"/>
          <w:szCs w:val="32"/>
        </w:rPr>
        <w:t xml:space="preserve">Reports of </w:t>
      </w:r>
      <w:r w:rsidR="001C08D9">
        <w:rPr>
          <w:rFonts w:asciiTheme="majorBidi" w:hAnsiTheme="majorBidi" w:cstheme="majorBidi"/>
          <w:sz w:val="32"/>
          <w:szCs w:val="32"/>
        </w:rPr>
        <w:t>T</w:t>
      </w:r>
      <w:r w:rsidRPr="008F040D">
        <w:rPr>
          <w:rFonts w:asciiTheme="majorBidi" w:hAnsiTheme="majorBidi" w:cstheme="majorBidi"/>
          <w:sz w:val="32"/>
          <w:szCs w:val="32"/>
        </w:rPr>
        <w:t xml:space="preserve">hree </w:t>
      </w:r>
      <w:r w:rsidR="001C08D9">
        <w:rPr>
          <w:rFonts w:asciiTheme="majorBidi" w:hAnsiTheme="majorBidi" w:cstheme="majorBidi"/>
          <w:sz w:val="32"/>
          <w:szCs w:val="32"/>
        </w:rPr>
        <w:t>T</w:t>
      </w:r>
      <w:r w:rsidRPr="008F040D">
        <w:rPr>
          <w:rFonts w:asciiTheme="majorBidi" w:hAnsiTheme="majorBidi" w:cstheme="majorBidi"/>
          <w:sz w:val="32"/>
          <w:szCs w:val="32"/>
        </w:rPr>
        <w:t xml:space="preserve">eaching </w:t>
      </w:r>
      <w:r w:rsidR="001C08D9">
        <w:rPr>
          <w:rFonts w:asciiTheme="majorBidi" w:hAnsiTheme="majorBidi" w:cstheme="majorBidi"/>
          <w:sz w:val="32"/>
          <w:szCs w:val="32"/>
        </w:rPr>
        <w:t>O</w:t>
      </w:r>
      <w:r w:rsidRPr="008F040D">
        <w:rPr>
          <w:rFonts w:asciiTheme="majorBidi" w:hAnsiTheme="majorBidi" w:cstheme="majorBidi"/>
          <w:sz w:val="32"/>
          <w:szCs w:val="32"/>
        </w:rPr>
        <w:t>bservations</w:t>
      </w:r>
      <w:r w:rsidR="00BC7C49">
        <w:rPr>
          <w:rFonts w:asciiTheme="majorBidi" w:hAnsiTheme="majorBidi" w:cstheme="majorBidi"/>
          <w:sz w:val="32"/>
          <w:szCs w:val="32"/>
        </w:rPr>
        <w:t xml:space="preserve"> ...</w:t>
      </w:r>
      <w:r w:rsidR="001C08D9">
        <w:rPr>
          <w:rFonts w:asciiTheme="majorBidi" w:hAnsiTheme="majorBidi" w:cstheme="majorBidi"/>
          <w:sz w:val="32"/>
          <w:szCs w:val="32"/>
        </w:rPr>
        <w:t>..</w:t>
      </w:r>
      <w:r w:rsidR="002722CA" w:rsidRPr="008F040D">
        <w:rPr>
          <w:rFonts w:asciiTheme="majorBidi" w:hAnsiTheme="majorBidi" w:cstheme="majorBidi"/>
          <w:sz w:val="32"/>
          <w:szCs w:val="32"/>
        </w:rPr>
        <w:t>…………………</w:t>
      </w:r>
      <w:r w:rsidR="0035015A">
        <w:rPr>
          <w:rFonts w:asciiTheme="majorBidi" w:hAnsiTheme="majorBidi" w:cstheme="majorBidi"/>
          <w:sz w:val="32"/>
          <w:szCs w:val="32"/>
        </w:rPr>
        <w:t>…</w:t>
      </w:r>
      <w:r w:rsidR="00BE04E8" w:rsidRPr="008F040D">
        <w:rPr>
          <w:rFonts w:asciiTheme="majorBidi" w:hAnsiTheme="majorBidi" w:cstheme="majorBidi"/>
          <w:sz w:val="32"/>
          <w:szCs w:val="32"/>
        </w:rPr>
        <w:t>.</w:t>
      </w:r>
      <w:r w:rsidR="008F040D">
        <w:rPr>
          <w:rFonts w:asciiTheme="majorBidi" w:hAnsiTheme="majorBidi" w:cstheme="majorBidi"/>
          <w:sz w:val="32"/>
          <w:szCs w:val="32"/>
        </w:rPr>
        <w:t xml:space="preserve"> 11</w:t>
      </w:r>
    </w:p>
    <w:p w14:paraId="6797E2A1" w14:textId="66563F8F" w:rsidR="00E52247" w:rsidRPr="00D473AC" w:rsidRDefault="00DA5E67" w:rsidP="00D473AC">
      <w:pPr>
        <w:rPr>
          <w:rFonts w:asciiTheme="majorBidi" w:hAnsiTheme="majorBidi" w:cstheme="majorBidi"/>
          <w:sz w:val="32"/>
          <w:szCs w:val="32"/>
        </w:rPr>
      </w:pPr>
      <w:r w:rsidRPr="00E52247">
        <w:rPr>
          <w:rFonts w:asciiTheme="majorBidi" w:hAnsiTheme="majorBidi" w:cstheme="majorBidi"/>
          <w:sz w:val="32"/>
          <w:szCs w:val="32"/>
        </w:rPr>
        <w:t xml:space="preserve">Reflective </w:t>
      </w:r>
      <w:r w:rsidR="009B1BA6">
        <w:rPr>
          <w:rFonts w:asciiTheme="majorBidi" w:hAnsiTheme="majorBidi" w:cstheme="majorBidi"/>
          <w:sz w:val="32"/>
          <w:szCs w:val="32"/>
        </w:rPr>
        <w:t>E</w:t>
      </w:r>
      <w:r w:rsidRPr="00E52247">
        <w:rPr>
          <w:rFonts w:asciiTheme="majorBidi" w:hAnsiTheme="majorBidi" w:cstheme="majorBidi"/>
          <w:sz w:val="32"/>
          <w:szCs w:val="32"/>
        </w:rPr>
        <w:t xml:space="preserve">valuations of </w:t>
      </w:r>
      <w:r w:rsidR="009B1BA6">
        <w:rPr>
          <w:rFonts w:asciiTheme="majorBidi" w:hAnsiTheme="majorBidi" w:cstheme="majorBidi"/>
          <w:sz w:val="32"/>
          <w:szCs w:val="32"/>
        </w:rPr>
        <w:t>T</w:t>
      </w:r>
      <w:r w:rsidRPr="00E52247">
        <w:rPr>
          <w:rFonts w:asciiTheme="majorBidi" w:hAnsiTheme="majorBidi" w:cstheme="majorBidi"/>
          <w:sz w:val="32"/>
          <w:szCs w:val="32"/>
        </w:rPr>
        <w:t xml:space="preserve">hree </w:t>
      </w:r>
      <w:r>
        <w:rPr>
          <w:rFonts w:asciiTheme="majorBidi" w:hAnsiTheme="majorBidi" w:cstheme="majorBidi"/>
          <w:sz w:val="32"/>
          <w:szCs w:val="32"/>
        </w:rPr>
        <w:t>Continuous Professional Development (</w:t>
      </w:r>
      <w:r w:rsidRPr="00E52247">
        <w:rPr>
          <w:rFonts w:asciiTheme="majorBidi" w:hAnsiTheme="majorBidi" w:cstheme="majorBidi"/>
          <w:sz w:val="32"/>
          <w:szCs w:val="32"/>
        </w:rPr>
        <w:t>CPD</w:t>
      </w:r>
      <w:r>
        <w:rPr>
          <w:rFonts w:asciiTheme="majorBidi" w:hAnsiTheme="majorBidi" w:cstheme="majorBidi"/>
          <w:sz w:val="32"/>
          <w:szCs w:val="32"/>
        </w:rPr>
        <w:t>)</w:t>
      </w:r>
      <w:r w:rsidRPr="00E52247">
        <w:rPr>
          <w:rFonts w:asciiTheme="majorBidi" w:hAnsiTheme="majorBidi" w:cstheme="majorBidi"/>
          <w:sz w:val="32"/>
          <w:szCs w:val="32"/>
        </w:rPr>
        <w:t xml:space="preserve"> </w:t>
      </w:r>
      <w:r w:rsidR="009A1C37">
        <w:rPr>
          <w:rFonts w:asciiTheme="majorBidi" w:hAnsiTheme="majorBidi" w:cstheme="majorBidi"/>
          <w:sz w:val="32"/>
          <w:szCs w:val="32"/>
        </w:rPr>
        <w:t>E</w:t>
      </w:r>
      <w:r w:rsidRPr="00E52247">
        <w:rPr>
          <w:rFonts w:asciiTheme="majorBidi" w:hAnsiTheme="majorBidi" w:cstheme="majorBidi"/>
          <w:sz w:val="32"/>
          <w:szCs w:val="32"/>
        </w:rPr>
        <w:t xml:space="preserve">vents </w:t>
      </w:r>
      <w:r w:rsidR="00A9531E">
        <w:rPr>
          <w:rFonts w:asciiTheme="majorBidi" w:hAnsiTheme="majorBidi" w:cstheme="majorBidi"/>
          <w:sz w:val="32"/>
          <w:szCs w:val="32"/>
        </w:rPr>
        <w:t>Attended …</w:t>
      </w:r>
      <w:r w:rsidR="00D473AC" w:rsidRPr="00D953FC">
        <w:rPr>
          <w:rFonts w:asciiTheme="majorBidi" w:hAnsiTheme="majorBidi" w:cstheme="majorBidi"/>
          <w:sz w:val="32"/>
          <w:szCs w:val="32"/>
        </w:rPr>
        <w:t>……………………</w:t>
      </w:r>
      <w:r w:rsidR="00C92C9B">
        <w:rPr>
          <w:rFonts w:asciiTheme="majorBidi" w:hAnsiTheme="majorBidi" w:cstheme="majorBidi"/>
          <w:sz w:val="32"/>
          <w:szCs w:val="32"/>
        </w:rPr>
        <w:t>…</w:t>
      </w:r>
      <w:r w:rsidR="00BE04E8" w:rsidRPr="00D953FC">
        <w:rPr>
          <w:rFonts w:asciiTheme="majorBidi" w:hAnsiTheme="majorBidi" w:cstheme="majorBidi"/>
          <w:sz w:val="32"/>
          <w:szCs w:val="32"/>
        </w:rPr>
        <w:t>.</w:t>
      </w:r>
      <w:r w:rsidR="00D953FC">
        <w:rPr>
          <w:rFonts w:asciiTheme="majorBidi" w:hAnsiTheme="majorBidi" w:cstheme="majorBidi"/>
          <w:sz w:val="32"/>
          <w:szCs w:val="32"/>
        </w:rPr>
        <w:t xml:space="preserve"> 12</w:t>
      </w:r>
    </w:p>
    <w:p w14:paraId="2B88D927" w14:textId="16584831" w:rsidR="00E52247" w:rsidRPr="00C92C9B" w:rsidRDefault="002B4453" w:rsidP="00E52247">
      <w:pPr>
        <w:rPr>
          <w:rFonts w:asciiTheme="majorBidi" w:hAnsiTheme="majorBidi" w:cstheme="majorBidi"/>
          <w:sz w:val="32"/>
          <w:szCs w:val="32"/>
        </w:rPr>
      </w:pPr>
      <w:r>
        <w:rPr>
          <w:rFonts w:asciiTheme="majorBidi" w:hAnsiTheme="majorBidi" w:cstheme="majorBidi"/>
          <w:sz w:val="32"/>
          <w:szCs w:val="32"/>
        </w:rPr>
        <w:t>A B</w:t>
      </w:r>
      <w:r w:rsidR="00E52247" w:rsidRPr="00C92C9B">
        <w:rPr>
          <w:rFonts w:asciiTheme="majorBidi" w:hAnsiTheme="majorBidi" w:cstheme="majorBidi"/>
          <w:sz w:val="32"/>
          <w:szCs w:val="32"/>
        </w:rPr>
        <w:t xml:space="preserve">rief </w:t>
      </w:r>
      <w:r>
        <w:rPr>
          <w:rFonts w:asciiTheme="majorBidi" w:hAnsiTheme="majorBidi" w:cstheme="majorBidi"/>
          <w:sz w:val="32"/>
          <w:szCs w:val="32"/>
        </w:rPr>
        <w:t>A</w:t>
      </w:r>
      <w:r w:rsidR="00E52247" w:rsidRPr="00C92C9B">
        <w:rPr>
          <w:rFonts w:asciiTheme="majorBidi" w:hAnsiTheme="majorBidi" w:cstheme="majorBidi"/>
          <w:sz w:val="32"/>
          <w:szCs w:val="32"/>
        </w:rPr>
        <w:t xml:space="preserve">ssessment of </w:t>
      </w:r>
      <w:r>
        <w:rPr>
          <w:rFonts w:asciiTheme="majorBidi" w:hAnsiTheme="majorBidi" w:cstheme="majorBidi"/>
          <w:sz w:val="32"/>
          <w:szCs w:val="32"/>
        </w:rPr>
        <w:t>my</w:t>
      </w:r>
      <w:r w:rsidR="00E52247" w:rsidRPr="00C92C9B">
        <w:rPr>
          <w:rFonts w:asciiTheme="majorBidi" w:hAnsiTheme="majorBidi" w:cstheme="majorBidi"/>
          <w:sz w:val="32"/>
          <w:szCs w:val="32"/>
        </w:rPr>
        <w:t xml:space="preserve"> development as a </w:t>
      </w:r>
      <w:r w:rsidR="005F365B">
        <w:rPr>
          <w:rFonts w:asciiTheme="majorBidi" w:hAnsiTheme="majorBidi" w:cstheme="majorBidi"/>
          <w:sz w:val="32"/>
          <w:szCs w:val="32"/>
        </w:rPr>
        <w:t>R</w:t>
      </w:r>
      <w:r w:rsidR="00E52247" w:rsidRPr="00C92C9B">
        <w:rPr>
          <w:rFonts w:asciiTheme="majorBidi" w:hAnsiTheme="majorBidi" w:cstheme="majorBidi"/>
          <w:sz w:val="32"/>
          <w:szCs w:val="32"/>
        </w:rPr>
        <w:t xml:space="preserve">eflective </w:t>
      </w:r>
      <w:r w:rsidR="005F365B">
        <w:rPr>
          <w:rFonts w:asciiTheme="majorBidi" w:hAnsiTheme="majorBidi" w:cstheme="majorBidi"/>
          <w:sz w:val="32"/>
          <w:szCs w:val="32"/>
        </w:rPr>
        <w:t>P</w:t>
      </w:r>
      <w:r w:rsidR="00E52247" w:rsidRPr="00C92C9B">
        <w:rPr>
          <w:rFonts w:asciiTheme="majorBidi" w:hAnsiTheme="majorBidi" w:cstheme="majorBidi"/>
          <w:sz w:val="32"/>
          <w:szCs w:val="32"/>
        </w:rPr>
        <w:t>ractitioner</w:t>
      </w:r>
      <w:r>
        <w:rPr>
          <w:rFonts w:asciiTheme="majorBidi" w:hAnsiTheme="majorBidi" w:cstheme="majorBidi"/>
          <w:sz w:val="32"/>
          <w:szCs w:val="32"/>
        </w:rPr>
        <w:t xml:space="preserve"> throughout </w:t>
      </w:r>
      <w:r w:rsidR="00FD08A7">
        <w:rPr>
          <w:rFonts w:asciiTheme="majorBidi" w:hAnsiTheme="majorBidi" w:cstheme="majorBidi"/>
          <w:sz w:val="32"/>
          <w:szCs w:val="32"/>
        </w:rPr>
        <w:t xml:space="preserve">the </w:t>
      </w:r>
      <w:r w:rsidR="005F365B">
        <w:rPr>
          <w:rFonts w:asciiTheme="majorBidi" w:hAnsiTheme="majorBidi" w:cstheme="majorBidi"/>
          <w:sz w:val="32"/>
          <w:szCs w:val="32"/>
        </w:rPr>
        <w:t>P</w:t>
      </w:r>
      <w:r w:rsidR="00FD08A7">
        <w:rPr>
          <w:rFonts w:asciiTheme="majorBidi" w:hAnsiTheme="majorBidi" w:cstheme="majorBidi"/>
          <w:sz w:val="32"/>
          <w:szCs w:val="32"/>
        </w:rPr>
        <w:t xml:space="preserve">rogramme together with an </w:t>
      </w:r>
      <w:r w:rsidR="00A832A0">
        <w:rPr>
          <w:rFonts w:asciiTheme="majorBidi" w:hAnsiTheme="majorBidi" w:cstheme="majorBidi"/>
          <w:sz w:val="32"/>
          <w:szCs w:val="32"/>
        </w:rPr>
        <w:t>A</w:t>
      </w:r>
      <w:r w:rsidR="00FD08A7">
        <w:rPr>
          <w:rFonts w:asciiTheme="majorBidi" w:hAnsiTheme="majorBidi" w:cstheme="majorBidi"/>
          <w:sz w:val="32"/>
          <w:szCs w:val="32"/>
        </w:rPr>
        <w:t xml:space="preserve">nalysis </w:t>
      </w:r>
      <w:r w:rsidR="003942EA">
        <w:rPr>
          <w:rFonts w:asciiTheme="majorBidi" w:hAnsiTheme="majorBidi" w:cstheme="majorBidi"/>
          <w:sz w:val="32"/>
          <w:szCs w:val="32"/>
        </w:rPr>
        <w:t xml:space="preserve">of </w:t>
      </w:r>
      <w:r w:rsidR="00A832A0">
        <w:rPr>
          <w:rFonts w:asciiTheme="majorBidi" w:hAnsiTheme="majorBidi" w:cstheme="majorBidi"/>
          <w:sz w:val="32"/>
          <w:szCs w:val="32"/>
        </w:rPr>
        <w:t>F</w:t>
      </w:r>
      <w:r w:rsidR="003942EA">
        <w:rPr>
          <w:rFonts w:asciiTheme="majorBidi" w:hAnsiTheme="majorBidi" w:cstheme="majorBidi"/>
          <w:sz w:val="32"/>
          <w:szCs w:val="32"/>
        </w:rPr>
        <w:t xml:space="preserve">uture </w:t>
      </w:r>
      <w:r w:rsidR="00A832A0">
        <w:rPr>
          <w:rFonts w:asciiTheme="majorBidi" w:hAnsiTheme="majorBidi" w:cstheme="majorBidi"/>
          <w:sz w:val="32"/>
          <w:szCs w:val="32"/>
        </w:rPr>
        <w:t>D</w:t>
      </w:r>
      <w:r w:rsidR="003942EA">
        <w:rPr>
          <w:rFonts w:asciiTheme="majorBidi" w:hAnsiTheme="majorBidi" w:cstheme="majorBidi"/>
          <w:sz w:val="32"/>
          <w:szCs w:val="32"/>
        </w:rPr>
        <w:t xml:space="preserve">evelopmental </w:t>
      </w:r>
      <w:r w:rsidR="00A832A0">
        <w:rPr>
          <w:rFonts w:asciiTheme="majorBidi" w:hAnsiTheme="majorBidi" w:cstheme="majorBidi"/>
          <w:sz w:val="32"/>
          <w:szCs w:val="32"/>
        </w:rPr>
        <w:t>N</w:t>
      </w:r>
      <w:r w:rsidR="003942EA">
        <w:rPr>
          <w:rFonts w:asciiTheme="majorBidi" w:hAnsiTheme="majorBidi" w:cstheme="majorBidi"/>
          <w:sz w:val="32"/>
          <w:szCs w:val="32"/>
        </w:rPr>
        <w:t>eeds ………………………</w:t>
      </w:r>
      <w:r w:rsidR="00A72FCF">
        <w:rPr>
          <w:rFonts w:asciiTheme="majorBidi" w:hAnsiTheme="majorBidi" w:cstheme="majorBidi"/>
          <w:sz w:val="32"/>
          <w:szCs w:val="32"/>
        </w:rPr>
        <w:t>.</w:t>
      </w:r>
      <w:r w:rsidR="003942EA">
        <w:rPr>
          <w:rFonts w:asciiTheme="majorBidi" w:hAnsiTheme="majorBidi" w:cstheme="majorBidi"/>
          <w:sz w:val="32"/>
          <w:szCs w:val="32"/>
        </w:rPr>
        <w:t>………………...</w:t>
      </w:r>
      <w:r w:rsidR="00C92C9B">
        <w:rPr>
          <w:rFonts w:asciiTheme="majorBidi" w:hAnsiTheme="majorBidi" w:cstheme="majorBidi"/>
          <w:sz w:val="32"/>
          <w:szCs w:val="32"/>
        </w:rPr>
        <w:t>…</w:t>
      </w:r>
      <w:r w:rsidR="00202DC8">
        <w:rPr>
          <w:rFonts w:asciiTheme="majorBidi" w:hAnsiTheme="majorBidi" w:cstheme="majorBidi"/>
          <w:sz w:val="32"/>
          <w:szCs w:val="32"/>
        </w:rPr>
        <w:t>15</w:t>
      </w:r>
      <w:r w:rsidR="002722CA" w:rsidRPr="00C92C9B">
        <w:rPr>
          <w:rFonts w:asciiTheme="majorBidi" w:hAnsiTheme="majorBidi" w:cstheme="majorBidi"/>
          <w:sz w:val="32"/>
          <w:szCs w:val="32"/>
        </w:rPr>
        <w:t xml:space="preserve"> </w:t>
      </w:r>
    </w:p>
    <w:p w14:paraId="13D804E2" w14:textId="61369AFC" w:rsidR="005B7C53" w:rsidRDefault="00751380" w:rsidP="00E52247">
      <w:pPr>
        <w:rPr>
          <w:rFonts w:asciiTheme="majorBidi" w:hAnsiTheme="majorBidi" w:cstheme="majorBidi"/>
          <w:sz w:val="32"/>
          <w:szCs w:val="32"/>
        </w:rPr>
      </w:pPr>
      <w:r>
        <w:rPr>
          <w:rFonts w:asciiTheme="majorBidi" w:hAnsiTheme="majorBidi" w:cstheme="majorBidi"/>
          <w:sz w:val="32"/>
          <w:szCs w:val="32"/>
        </w:rPr>
        <w:t xml:space="preserve">Evidence of </w:t>
      </w:r>
      <w:r w:rsidR="00E52247" w:rsidRPr="00202DC8">
        <w:rPr>
          <w:rFonts w:asciiTheme="majorBidi" w:hAnsiTheme="majorBidi" w:cstheme="majorBidi"/>
          <w:sz w:val="32"/>
          <w:szCs w:val="32"/>
        </w:rPr>
        <w:t xml:space="preserve">100 </w:t>
      </w:r>
      <w:r w:rsidR="00FF5184">
        <w:rPr>
          <w:rFonts w:asciiTheme="majorBidi" w:hAnsiTheme="majorBidi" w:cstheme="majorBidi"/>
          <w:sz w:val="32"/>
          <w:szCs w:val="32"/>
        </w:rPr>
        <w:t>H</w:t>
      </w:r>
      <w:r w:rsidR="00E52247" w:rsidRPr="00202DC8">
        <w:rPr>
          <w:rFonts w:asciiTheme="majorBidi" w:hAnsiTheme="majorBidi" w:cstheme="majorBidi"/>
          <w:sz w:val="32"/>
          <w:szCs w:val="32"/>
        </w:rPr>
        <w:t xml:space="preserve">ours </w:t>
      </w:r>
      <w:r w:rsidR="00FF5184">
        <w:rPr>
          <w:rFonts w:asciiTheme="majorBidi" w:hAnsiTheme="majorBidi" w:cstheme="majorBidi"/>
          <w:sz w:val="32"/>
          <w:szCs w:val="32"/>
        </w:rPr>
        <w:t>T</w:t>
      </w:r>
      <w:r>
        <w:rPr>
          <w:rFonts w:asciiTheme="majorBidi" w:hAnsiTheme="majorBidi" w:cstheme="majorBidi"/>
          <w:sz w:val="32"/>
          <w:szCs w:val="32"/>
        </w:rPr>
        <w:t>eaching ….</w:t>
      </w:r>
      <w:r w:rsidR="00202DC8">
        <w:rPr>
          <w:rFonts w:asciiTheme="majorBidi" w:hAnsiTheme="majorBidi" w:cstheme="majorBidi"/>
          <w:sz w:val="32"/>
          <w:szCs w:val="32"/>
        </w:rPr>
        <w:t>…</w:t>
      </w:r>
      <w:r w:rsidR="00F37ED8">
        <w:rPr>
          <w:rFonts w:asciiTheme="majorBidi" w:hAnsiTheme="majorBidi" w:cstheme="majorBidi"/>
          <w:sz w:val="32"/>
          <w:szCs w:val="32"/>
        </w:rPr>
        <w:t>……..</w:t>
      </w:r>
      <w:r w:rsidR="00202DC8">
        <w:rPr>
          <w:rFonts w:asciiTheme="majorBidi" w:hAnsiTheme="majorBidi" w:cstheme="majorBidi"/>
          <w:sz w:val="32"/>
          <w:szCs w:val="32"/>
        </w:rPr>
        <w:t>………………</w:t>
      </w:r>
      <w:r w:rsidR="00AA0B07">
        <w:rPr>
          <w:rFonts w:asciiTheme="majorBidi" w:hAnsiTheme="majorBidi" w:cstheme="majorBidi"/>
          <w:sz w:val="32"/>
          <w:szCs w:val="32"/>
        </w:rPr>
        <w:t>..</w:t>
      </w:r>
      <w:r w:rsidR="00202DC8">
        <w:rPr>
          <w:rFonts w:asciiTheme="majorBidi" w:hAnsiTheme="majorBidi" w:cstheme="majorBidi"/>
          <w:sz w:val="32"/>
          <w:szCs w:val="32"/>
        </w:rPr>
        <w:t>…..1</w:t>
      </w:r>
      <w:r w:rsidR="00A76322">
        <w:rPr>
          <w:rFonts w:asciiTheme="majorBidi" w:hAnsiTheme="majorBidi" w:cstheme="majorBidi"/>
          <w:sz w:val="32"/>
          <w:szCs w:val="32"/>
        </w:rPr>
        <w:t>7</w:t>
      </w:r>
      <w:r w:rsidR="00BE04E8" w:rsidRPr="00202DC8">
        <w:rPr>
          <w:rFonts w:asciiTheme="majorBidi" w:hAnsiTheme="majorBidi" w:cstheme="majorBidi"/>
          <w:sz w:val="32"/>
          <w:szCs w:val="32"/>
        </w:rPr>
        <w:t xml:space="preserve"> </w:t>
      </w:r>
    </w:p>
    <w:p w14:paraId="301ABD1B" w14:textId="10F1F902" w:rsidR="00CB712E" w:rsidRPr="00202DC8" w:rsidRDefault="00CB712E" w:rsidP="00E52247">
      <w:pPr>
        <w:rPr>
          <w:rFonts w:asciiTheme="majorBidi" w:hAnsiTheme="majorBidi" w:cstheme="majorBidi"/>
          <w:sz w:val="32"/>
          <w:szCs w:val="32"/>
        </w:rPr>
      </w:pPr>
      <w:r>
        <w:rPr>
          <w:rFonts w:asciiTheme="majorBidi" w:hAnsiTheme="majorBidi" w:cstheme="majorBidi"/>
          <w:sz w:val="32"/>
          <w:szCs w:val="32"/>
        </w:rPr>
        <w:t>References ……………………………………………………….17</w:t>
      </w:r>
    </w:p>
    <w:p w14:paraId="669D9042" w14:textId="55E39D9B" w:rsidR="00E52247" w:rsidRPr="00E52247" w:rsidRDefault="005B7C53" w:rsidP="00E52247">
      <w:pPr>
        <w:rPr>
          <w:rFonts w:asciiTheme="majorBidi" w:hAnsiTheme="majorBidi" w:cstheme="majorBidi"/>
          <w:sz w:val="32"/>
          <w:szCs w:val="32"/>
        </w:rPr>
      </w:pPr>
      <w:r w:rsidRPr="00202DC8">
        <w:rPr>
          <w:rFonts w:asciiTheme="majorBidi" w:hAnsiTheme="majorBidi" w:cstheme="majorBidi"/>
          <w:sz w:val="32"/>
          <w:szCs w:val="32"/>
        </w:rPr>
        <w:t xml:space="preserve">Appendices </w:t>
      </w:r>
      <w:r w:rsidR="00BE04E8" w:rsidRPr="00202DC8">
        <w:rPr>
          <w:rFonts w:asciiTheme="majorBidi" w:hAnsiTheme="majorBidi" w:cstheme="majorBidi"/>
          <w:sz w:val="32"/>
          <w:szCs w:val="32"/>
        </w:rPr>
        <w:t>……………………</w:t>
      </w:r>
      <w:r w:rsidR="00202DC8">
        <w:rPr>
          <w:rFonts w:asciiTheme="majorBidi" w:hAnsiTheme="majorBidi" w:cstheme="majorBidi"/>
          <w:sz w:val="32"/>
          <w:szCs w:val="32"/>
        </w:rPr>
        <w:t>…………………………</w:t>
      </w:r>
      <w:r w:rsidR="00AA0B07">
        <w:rPr>
          <w:rFonts w:asciiTheme="majorBidi" w:hAnsiTheme="majorBidi" w:cstheme="majorBidi"/>
          <w:sz w:val="32"/>
          <w:szCs w:val="32"/>
        </w:rPr>
        <w:t>.</w:t>
      </w:r>
      <w:r w:rsidR="00202DC8">
        <w:rPr>
          <w:rFonts w:asciiTheme="majorBidi" w:hAnsiTheme="majorBidi" w:cstheme="majorBidi"/>
          <w:sz w:val="32"/>
          <w:szCs w:val="32"/>
        </w:rPr>
        <w:t>………1</w:t>
      </w:r>
      <w:r w:rsidR="000121A9">
        <w:rPr>
          <w:rFonts w:asciiTheme="majorBidi" w:hAnsiTheme="majorBidi" w:cstheme="majorBidi"/>
          <w:sz w:val="32"/>
          <w:szCs w:val="32"/>
        </w:rPr>
        <w:t>9</w:t>
      </w:r>
    </w:p>
    <w:p w14:paraId="086EC625" w14:textId="77777777" w:rsidR="00E52247" w:rsidRDefault="00E52247" w:rsidP="00E52247">
      <w:pPr>
        <w:rPr>
          <w:rFonts w:asciiTheme="majorBidi" w:hAnsiTheme="majorBidi" w:cstheme="majorBidi"/>
          <w:sz w:val="32"/>
          <w:szCs w:val="32"/>
          <w:highlight w:val="yellow"/>
        </w:rPr>
      </w:pPr>
    </w:p>
    <w:p w14:paraId="71C83622" w14:textId="77777777" w:rsidR="002A2874" w:rsidRDefault="002A2874" w:rsidP="00E52247">
      <w:pPr>
        <w:rPr>
          <w:rFonts w:asciiTheme="majorBidi" w:hAnsiTheme="majorBidi" w:cstheme="majorBidi"/>
          <w:sz w:val="32"/>
          <w:szCs w:val="32"/>
          <w:highlight w:val="yellow"/>
        </w:rPr>
      </w:pPr>
    </w:p>
    <w:p w14:paraId="0EF3A72B" w14:textId="77777777" w:rsidR="002A2874" w:rsidRDefault="002A2874" w:rsidP="00E52247">
      <w:pPr>
        <w:rPr>
          <w:rFonts w:asciiTheme="majorBidi" w:hAnsiTheme="majorBidi" w:cstheme="majorBidi"/>
          <w:sz w:val="32"/>
          <w:szCs w:val="32"/>
          <w:highlight w:val="yellow"/>
        </w:rPr>
      </w:pPr>
    </w:p>
    <w:p w14:paraId="02443370" w14:textId="77777777" w:rsidR="002A2874" w:rsidRDefault="002A2874" w:rsidP="00E52247">
      <w:pPr>
        <w:rPr>
          <w:rFonts w:asciiTheme="majorBidi" w:hAnsiTheme="majorBidi" w:cstheme="majorBidi"/>
          <w:sz w:val="32"/>
          <w:szCs w:val="32"/>
          <w:highlight w:val="yellow"/>
        </w:rPr>
      </w:pPr>
    </w:p>
    <w:p w14:paraId="02F418FB" w14:textId="77777777" w:rsidR="002A2874" w:rsidRDefault="002A2874" w:rsidP="00E52247">
      <w:pPr>
        <w:rPr>
          <w:rFonts w:asciiTheme="majorBidi" w:hAnsiTheme="majorBidi" w:cstheme="majorBidi"/>
          <w:sz w:val="32"/>
          <w:szCs w:val="32"/>
          <w:highlight w:val="yellow"/>
        </w:rPr>
      </w:pPr>
    </w:p>
    <w:p w14:paraId="62645BCF" w14:textId="77777777" w:rsidR="002A2874" w:rsidRDefault="002A2874" w:rsidP="00E52247">
      <w:pPr>
        <w:rPr>
          <w:rFonts w:asciiTheme="majorBidi" w:hAnsiTheme="majorBidi" w:cstheme="majorBidi"/>
          <w:sz w:val="32"/>
          <w:szCs w:val="32"/>
          <w:highlight w:val="yellow"/>
        </w:rPr>
      </w:pPr>
    </w:p>
    <w:p w14:paraId="3EDE3015" w14:textId="77777777" w:rsidR="002A2874" w:rsidRDefault="002A2874" w:rsidP="00E52247">
      <w:pPr>
        <w:rPr>
          <w:rFonts w:asciiTheme="majorBidi" w:hAnsiTheme="majorBidi" w:cstheme="majorBidi"/>
          <w:sz w:val="32"/>
          <w:szCs w:val="32"/>
          <w:highlight w:val="yellow"/>
        </w:rPr>
      </w:pPr>
    </w:p>
    <w:p w14:paraId="35310F3A" w14:textId="77777777" w:rsidR="0016126C" w:rsidRDefault="0016126C" w:rsidP="00E52247">
      <w:pPr>
        <w:rPr>
          <w:rFonts w:asciiTheme="majorBidi" w:hAnsiTheme="majorBidi" w:cstheme="majorBidi"/>
          <w:sz w:val="32"/>
          <w:szCs w:val="32"/>
          <w:highlight w:val="yellow"/>
        </w:rPr>
      </w:pPr>
    </w:p>
    <w:p w14:paraId="074576D3" w14:textId="77777777" w:rsidR="002A2874" w:rsidRDefault="002A2874" w:rsidP="00E52247">
      <w:pPr>
        <w:rPr>
          <w:rFonts w:asciiTheme="majorBidi" w:hAnsiTheme="majorBidi" w:cstheme="majorBidi"/>
          <w:sz w:val="32"/>
          <w:szCs w:val="32"/>
          <w:highlight w:val="yellow"/>
        </w:rPr>
      </w:pPr>
    </w:p>
    <w:p w14:paraId="419692B3" w14:textId="6B974FF3" w:rsidR="006D4430" w:rsidRDefault="006D4430" w:rsidP="006D4430">
      <w:pPr>
        <w:jc w:val="center"/>
        <w:rPr>
          <w:rFonts w:asciiTheme="majorBidi" w:hAnsiTheme="majorBidi" w:cstheme="majorBidi"/>
          <w:sz w:val="32"/>
          <w:szCs w:val="32"/>
        </w:rPr>
      </w:pPr>
      <w:r>
        <w:rPr>
          <w:rFonts w:asciiTheme="majorBidi" w:hAnsiTheme="majorBidi" w:cstheme="majorBidi"/>
          <w:sz w:val="32"/>
          <w:szCs w:val="32"/>
        </w:rPr>
        <w:lastRenderedPageBreak/>
        <w:t xml:space="preserve">Reflective Report of </w:t>
      </w:r>
      <w:r w:rsidR="0078598B">
        <w:rPr>
          <w:rFonts w:asciiTheme="majorBidi" w:hAnsiTheme="majorBidi" w:cstheme="majorBidi"/>
          <w:sz w:val="32"/>
          <w:szCs w:val="32"/>
        </w:rPr>
        <w:t>a</w:t>
      </w:r>
      <w:r>
        <w:rPr>
          <w:rFonts w:asciiTheme="majorBidi" w:hAnsiTheme="majorBidi" w:cstheme="majorBidi"/>
          <w:sz w:val="32"/>
          <w:szCs w:val="32"/>
        </w:rPr>
        <w:t xml:space="preserve"> T</w:t>
      </w:r>
      <w:r w:rsidRPr="008F040D">
        <w:rPr>
          <w:rFonts w:asciiTheme="majorBidi" w:hAnsiTheme="majorBidi" w:cstheme="majorBidi"/>
          <w:sz w:val="32"/>
          <w:szCs w:val="32"/>
        </w:rPr>
        <w:t>eaching intervention</w:t>
      </w:r>
      <w:r>
        <w:rPr>
          <w:rFonts w:asciiTheme="majorBidi" w:hAnsiTheme="majorBidi" w:cstheme="majorBidi"/>
          <w:sz w:val="32"/>
          <w:szCs w:val="32"/>
        </w:rPr>
        <w:t xml:space="preserve"> cycle</w:t>
      </w:r>
    </w:p>
    <w:p w14:paraId="5C8591D7" w14:textId="77777777" w:rsidR="00AF0E22" w:rsidRDefault="00AF0E22" w:rsidP="00AF0E22">
      <w:pPr>
        <w:spacing w:line="360" w:lineRule="auto"/>
        <w:jc w:val="both"/>
        <w:rPr>
          <w:rFonts w:asciiTheme="majorBidi" w:hAnsiTheme="majorBidi" w:cstheme="majorBidi"/>
          <w:sz w:val="28"/>
          <w:szCs w:val="28"/>
        </w:rPr>
      </w:pPr>
      <w:r w:rsidRPr="00AF0E22">
        <w:rPr>
          <w:rFonts w:asciiTheme="majorBidi" w:hAnsiTheme="majorBidi" w:cstheme="majorBidi"/>
          <w:sz w:val="28"/>
          <w:szCs w:val="28"/>
        </w:rPr>
        <w:t>My role at University of Wales Trinity Saint David (UWTSD)</w:t>
      </w:r>
      <w:r w:rsidRPr="00AF0E22">
        <w:rPr>
          <w:rFonts w:asciiTheme="majorBidi" w:hAnsiTheme="majorBidi" w:cstheme="majorBidi"/>
          <w:sz w:val="28"/>
          <w:szCs w:val="28"/>
        </w:rPr>
        <w:t xml:space="preserve"> </w:t>
      </w:r>
    </w:p>
    <w:p w14:paraId="5576E47A" w14:textId="45A816F5" w:rsidR="000A4CD0" w:rsidRDefault="00654FD7" w:rsidP="00AF0E22">
      <w:pPr>
        <w:spacing w:line="360" w:lineRule="auto"/>
        <w:jc w:val="both"/>
        <w:rPr>
          <w:rFonts w:asciiTheme="majorBidi" w:hAnsiTheme="majorBidi" w:cstheme="majorBidi"/>
        </w:rPr>
      </w:pPr>
      <w:r>
        <w:rPr>
          <w:rFonts w:asciiTheme="majorBidi" w:hAnsiTheme="majorBidi" w:cstheme="majorBidi"/>
        </w:rPr>
        <w:t xml:space="preserve">As of April 2024, </w:t>
      </w:r>
      <w:r w:rsidR="003C77DC" w:rsidRPr="003F5F79">
        <w:rPr>
          <w:rFonts w:asciiTheme="majorBidi" w:hAnsiTheme="majorBidi" w:cstheme="majorBidi"/>
        </w:rPr>
        <w:t>I started teaching at UWTSD</w:t>
      </w:r>
      <w:r w:rsidR="003F5F79" w:rsidRPr="003F5F79">
        <w:rPr>
          <w:rFonts w:asciiTheme="majorBidi" w:hAnsiTheme="majorBidi" w:cstheme="majorBidi"/>
        </w:rPr>
        <w:t>-Swansea campus as a lecturer</w:t>
      </w:r>
      <w:r w:rsidR="00657329">
        <w:rPr>
          <w:rFonts w:asciiTheme="majorBidi" w:hAnsiTheme="majorBidi" w:cstheme="majorBidi"/>
        </w:rPr>
        <w:t xml:space="preserve"> in Hospitality and Tourism Management. </w:t>
      </w:r>
      <w:r w:rsidR="00120B6E">
        <w:rPr>
          <w:rFonts w:asciiTheme="majorBidi" w:hAnsiTheme="majorBidi" w:cstheme="majorBidi"/>
        </w:rPr>
        <w:t xml:space="preserve">Since, I have collaborated </w:t>
      </w:r>
      <w:r w:rsidR="000F20F4">
        <w:rPr>
          <w:rFonts w:asciiTheme="majorBidi" w:hAnsiTheme="majorBidi" w:cstheme="majorBidi"/>
        </w:rPr>
        <w:t xml:space="preserve">closely </w:t>
      </w:r>
      <w:r w:rsidR="00120B6E">
        <w:rPr>
          <w:rFonts w:asciiTheme="majorBidi" w:hAnsiTheme="majorBidi" w:cstheme="majorBidi"/>
        </w:rPr>
        <w:t xml:space="preserve">with </w:t>
      </w:r>
      <w:r w:rsidR="0046195C">
        <w:rPr>
          <w:rFonts w:asciiTheme="majorBidi" w:hAnsiTheme="majorBidi" w:cstheme="majorBidi"/>
        </w:rPr>
        <w:t>my programme managers, colleagues and academic director</w:t>
      </w:r>
      <w:r w:rsidR="00005F24">
        <w:rPr>
          <w:rFonts w:asciiTheme="majorBidi" w:hAnsiTheme="majorBidi" w:cstheme="majorBidi"/>
        </w:rPr>
        <w:t xml:space="preserve"> to dev</w:t>
      </w:r>
      <w:r w:rsidR="006B0A85">
        <w:rPr>
          <w:rFonts w:asciiTheme="majorBidi" w:hAnsiTheme="majorBidi" w:cstheme="majorBidi"/>
        </w:rPr>
        <w:t>elop and deliver hospitality and management</w:t>
      </w:r>
      <w:r w:rsidR="00033E5F">
        <w:rPr>
          <w:rFonts w:asciiTheme="majorBidi" w:hAnsiTheme="majorBidi" w:cstheme="majorBidi"/>
        </w:rPr>
        <w:t xml:space="preserve"> modules to undergraduate st</w:t>
      </w:r>
      <w:r w:rsidR="00F238C9">
        <w:rPr>
          <w:rFonts w:asciiTheme="majorBidi" w:hAnsiTheme="majorBidi" w:cstheme="majorBidi"/>
        </w:rPr>
        <w:t xml:space="preserve">udents. I am responsible for </w:t>
      </w:r>
      <w:r w:rsidR="00671035">
        <w:rPr>
          <w:rFonts w:asciiTheme="majorBidi" w:hAnsiTheme="majorBidi" w:cstheme="majorBidi"/>
        </w:rPr>
        <w:t xml:space="preserve">designing and delivering </w:t>
      </w:r>
      <w:r w:rsidR="00FE36A6">
        <w:rPr>
          <w:rFonts w:asciiTheme="majorBidi" w:hAnsiTheme="majorBidi" w:cstheme="majorBidi"/>
        </w:rPr>
        <w:t xml:space="preserve">teaching and learning activities </w:t>
      </w:r>
      <w:r w:rsidR="00F96F09">
        <w:rPr>
          <w:rFonts w:asciiTheme="majorBidi" w:hAnsiTheme="majorBidi" w:cstheme="majorBidi"/>
        </w:rPr>
        <w:t xml:space="preserve">across </w:t>
      </w:r>
      <w:r w:rsidR="00751CEA">
        <w:rPr>
          <w:rFonts w:asciiTheme="majorBidi" w:hAnsiTheme="majorBidi" w:cstheme="majorBidi"/>
        </w:rPr>
        <w:t>four</w:t>
      </w:r>
      <w:r w:rsidR="00F96F09">
        <w:rPr>
          <w:rFonts w:asciiTheme="majorBidi" w:hAnsiTheme="majorBidi" w:cstheme="majorBidi"/>
        </w:rPr>
        <w:t xml:space="preserve"> programmes (International Hotel Management, Hospitality and Hotel </w:t>
      </w:r>
      <w:r w:rsidR="002E04D6">
        <w:rPr>
          <w:rFonts w:asciiTheme="majorBidi" w:hAnsiTheme="majorBidi" w:cstheme="majorBidi"/>
        </w:rPr>
        <w:t>Management, International Gastronomy Management</w:t>
      </w:r>
      <w:r w:rsidR="00751CEA">
        <w:rPr>
          <w:rFonts w:asciiTheme="majorBidi" w:hAnsiTheme="majorBidi" w:cstheme="majorBidi"/>
        </w:rPr>
        <w:t>, and Tourism, Events and Leisure</w:t>
      </w:r>
      <w:r w:rsidR="002E04D6">
        <w:rPr>
          <w:rFonts w:asciiTheme="majorBidi" w:hAnsiTheme="majorBidi" w:cstheme="majorBidi"/>
        </w:rPr>
        <w:t>)</w:t>
      </w:r>
      <w:r w:rsidR="00D75A48">
        <w:rPr>
          <w:rFonts w:asciiTheme="majorBidi" w:hAnsiTheme="majorBidi" w:cstheme="majorBidi"/>
        </w:rPr>
        <w:t xml:space="preserve"> </w:t>
      </w:r>
      <w:r w:rsidR="00AC1CD7">
        <w:rPr>
          <w:rFonts w:asciiTheme="majorBidi" w:hAnsiTheme="majorBidi" w:cstheme="majorBidi"/>
        </w:rPr>
        <w:t xml:space="preserve">within Hospitality and Tourism </w:t>
      </w:r>
      <w:r w:rsidR="00054A42">
        <w:rPr>
          <w:rFonts w:asciiTheme="majorBidi" w:hAnsiTheme="majorBidi" w:cstheme="majorBidi"/>
        </w:rPr>
        <w:t>Management field</w:t>
      </w:r>
      <w:r w:rsidR="00224F02">
        <w:rPr>
          <w:rFonts w:asciiTheme="majorBidi" w:hAnsiTheme="majorBidi" w:cstheme="majorBidi"/>
        </w:rPr>
        <w:t xml:space="preserve">. I also </w:t>
      </w:r>
      <w:r w:rsidR="00F660AF">
        <w:rPr>
          <w:rFonts w:asciiTheme="majorBidi" w:hAnsiTheme="majorBidi" w:cstheme="majorBidi"/>
        </w:rPr>
        <w:t xml:space="preserve">supervise doctoral </w:t>
      </w:r>
      <w:r w:rsidR="002B63AA">
        <w:rPr>
          <w:rFonts w:asciiTheme="majorBidi" w:hAnsiTheme="majorBidi" w:cstheme="majorBidi"/>
        </w:rPr>
        <w:t xml:space="preserve">students research/thesis </w:t>
      </w:r>
      <w:r w:rsidR="00BA3259">
        <w:rPr>
          <w:rFonts w:asciiTheme="majorBidi" w:hAnsiTheme="majorBidi" w:cstheme="majorBidi"/>
        </w:rPr>
        <w:t xml:space="preserve">at the Doctoral College of UWTSD. </w:t>
      </w:r>
    </w:p>
    <w:p w14:paraId="38EA9A12" w14:textId="02A9651F" w:rsidR="00BC4670" w:rsidRDefault="00BC4670" w:rsidP="006B73EA">
      <w:pPr>
        <w:spacing w:line="360" w:lineRule="auto"/>
        <w:jc w:val="both"/>
        <w:rPr>
          <w:rFonts w:asciiTheme="majorBidi" w:hAnsiTheme="majorBidi" w:cstheme="majorBidi"/>
        </w:rPr>
      </w:pPr>
      <w:r>
        <w:rPr>
          <w:rFonts w:asciiTheme="majorBidi" w:hAnsiTheme="majorBidi" w:cstheme="majorBidi"/>
        </w:rPr>
        <w:t xml:space="preserve">In my teaching role, </w:t>
      </w:r>
      <w:r w:rsidR="00166342">
        <w:rPr>
          <w:rFonts w:asciiTheme="majorBidi" w:hAnsiTheme="majorBidi" w:cstheme="majorBidi"/>
        </w:rPr>
        <w:t xml:space="preserve">my responsibilities </w:t>
      </w:r>
      <w:r w:rsidR="00E455BB">
        <w:rPr>
          <w:rFonts w:asciiTheme="majorBidi" w:hAnsiTheme="majorBidi" w:cstheme="majorBidi"/>
        </w:rPr>
        <w:t xml:space="preserve">include </w:t>
      </w:r>
      <w:r w:rsidR="00166342">
        <w:rPr>
          <w:rFonts w:asciiTheme="majorBidi" w:hAnsiTheme="majorBidi" w:cstheme="majorBidi"/>
        </w:rPr>
        <w:t>delivering lectures</w:t>
      </w:r>
      <w:r w:rsidR="00E455BB">
        <w:rPr>
          <w:rFonts w:asciiTheme="majorBidi" w:hAnsiTheme="majorBidi" w:cstheme="majorBidi"/>
        </w:rPr>
        <w:t xml:space="preserve"> </w:t>
      </w:r>
      <w:r w:rsidR="00EC565E">
        <w:rPr>
          <w:rFonts w:asciiTheme="majorBidi" w:hAnsiTheme="majorBidi" w:cstheme="majorBidi"/>
        </w:rPr>
        <w:t xml:space="preserve">to undergraduate students. </w:t>
      </w:r>
      <w:r w:rsidR="006B070F">
        <w:rPr>
          <w:rFonts w:asciiTheme="majorBidi" w:hAnsiTheme="majorBidi" w:cstheme="majorBidi"/>
        </w:rPr>
        <w:t xml:space="preserve">I am currently </w:t>
      </w:r>
      <w:r w:rsidR="00FC1E61">
        <w:rPr>
          <w:rFonts w:asciiTheme="majorBidi" w:hAnsiTheme="majorBidi" w:cstheme="majorBidi"/>
        </w:rPr>
        <w:t xml:space="preserve">responsible for </w:t>
      </w:r>
      <w:r w:rsidR="006B070F">
        <w:rPr>
          <w:rFonts w:asciiTheme="majorBidi" w:hAnsiTheme="majorBidi" w:cstheme="majorBidi"/>
        </w:rPr>
        <w:t xml:space="preserve">leading and providing </w:t>
      </w:r>
      <w:r w:rsidR="00B40348">
        <w:rPr>
          <w:rFonts w:asciiTheme="majorBidi" w:hAnsiTheme="majorBidi" w:cstheme="majorBidi"/>
        </w:rPr>
        <w:t>support for the following modules:</w:t>
      </w:r>
    </w:p>
    <w:p w14:paraId="3CA3D40A" w14:textId="373386D8" w:rsidR="003C02CF" w:rsidRPr="00E2754E" w:rsidRDefault="003C02CF" w:rsidP="006B73EA">
      <w:pPr>
        <w:pStyle w:val="ListParagraph"/>
        <w:numPr>
          <w:ilvl w:val="0"/>
          <w:numId w:val="1"/>
        </w:numPr>
        <w:spacing w:line="360" w:lineRule="auto"/>
        <w:jc w:val="both"/>
        <w:rPr>
          <w:rFonts w:asciiTheme="majorBidi" w:hAnsiTheme="majorBidi" w:cstheme="majorBidi"/>
          <w:lang w:val="fr-FR"/>
        </w:rPr>
      </w:pPr>
      <w:r w:rsidRPr="00E2754E">
        <w:rPr>
          <w:rFonts w:asciiTheme="majorBidi" w:hAnsiTheme="majorBidi" w:cstheme="majorBidi"/>
          <w:lang w:val="fr-FR"/>
        </w:rPr>
        <w:t xml:space="preserve">BMIH6001 </w:t>
      </w:r>
      <w:proofErr w:type="spellStart"/>
      <w:r w:rsidRPr="00E2754E">
        <w:rPr>
          <w:rFonts w:asciiTheme="majorBidi" w:hAnsiTheme="majorBidi" w:cstheme="majorBidi"/>
          <w:lang w:val="fr-FR"/>
        </w:rPr>
        <w:t>Organisational</w:t>
      </w:r>
      <w:proofErr w:type="spellEnd"/>
      <w:r w:rsidRPr="00E2754E">
        <w:rPr>
          <w:rFonts w:asciiTheme="majorBidi" w:hAnsiTheme="majorBidi" w:cstheme="majorBidi"/>
          <w:lang w:val="fr-FR"/>
        </w:rPr>
        <w:t xml:space="preserve"> </w:t>
      </w:r>
      <w:proofErr w:type="spellStart"/>
      <w:r w:rsidRPr="00E2754E">
        <w:rPr>
          <w:rFonts w:asciiTheme="majorBidi" w:hAnsiTheme="majorBidi" w:cstheme="majorBidi"/>
          <w:lang w:val="fr-FR"/>
        </w:rPr>
        <w:t>Consultancy</w:t>
      </w:r>
      <w:proofErr w:type="spellEnd"/>
      <w:r w:rsidR="00E2754E" w:rsidRPr="00E2754E">
        <w:rPr>
          <w:rFonts w:asciiTheme="majorBidi" w:hAnsiTheme="majorBidi" w:cstheme="majorBidi"/>
          <w:lang w:val="fr-FR"/>
        </w:rPr>
        <w:t xml:space="preserve"> (module le</w:t>
      </w:r>
      <w:r w:rsidR="00E2754E">
        <w:rPr>
          <w:rFonts w:asciiTheme="majorBidi" w:hAnsiTheme="majorBidi" w:cstheme="majorBidi"/>
          <w:lang w:val="fr-FR"/>
        </w:rPr>
        <w:t>ader)</w:t>
      </w:r>
    </w:p>
    <w:p w14:paraId="43EC5798" w14:textId="1818B2AF" w:rsidR="003C02CF" w:rsidRDefault="003C02CF" w:rsidP="006B73EA">
      <w:pPr>
        <w:pStyle w:val="ListParagraph"/>
        <w:numPr>
          <w:ilvl w:val="0"/>
          <w:numId w:val="1"/>
        </w:numPr>
        <w:spacing w:line="360" w:lineRule="auto"/>
        <w:jc w:val="both"/>
        <w:rPr>
          <w:rFonts w:asciiTheme="majorBidi" w:hAnsiTheme="majorBidi" w:cstheme="majorBidi"/>
        </w:rPr>
      </w:pPr>
      <w:r>
        <w:rPr>
          <w:rFonts w:asciiTheme="majorBidi" w:hAnsiTheme="majorBidi" w:cstheme="majorBidi"/>
        </w:rPr>
        <w:t xml:space="preserve">BMIH </w:t>
      </w:r>
      <w:r w:rsidR="00B4447F">
        <w:rPr>
          <w:rFonts w:asciiTheme="majorBidi" w:hAnsiTheme="majorBidi" w:cstheme="majorBidi"/>
        </w:rPr>
        <w:t>5013 Financial Management</w:t>
      </w:r>
      <w:r w:rsidR="00E2754E">
        <w:rPr>
          <w:rFonts w:asciiTheme="majorBidi" w:hAnsiTheme="majorBidi" w:cstheme="majorBidi"/>
        </w:rPr>
        <w:t xml:space="preserve"> (module leader)</w:t>
      </w:r>
    </w:p>
    <w:p w14:paraId="246E3D96" w14:textId="14169F19" w:rsidR="00B4447F" w:rsidRDefault="00643922" w:rsidP="006B73EA">
      <w:pPr>
        <w:pStyle w:val="ListParagraph"/>
        <w:numPr>
          <w:ilvl w:val="0"/>
          <w:numId w:val="1"/>
        </w:numPr>
        <w:spacing w:line="360" w:lineRule="auto"/>
        <w:jc w:val="both"/>
        <w:rPr>
          <w:rFonts w:asciiTheme="majorBidi" w:hAnsiTheme="majorBidi" w:cstheme="majorBidi"/>
        </w:rPr>
      </w:pPr>
      <w:r>
        <w:rPr>
          <w:rFonts w:asciiTheme="majorBidi" w:hAnsiTheme="majorBidi" w:cstheme="majorBidi"/>
        </w:rPr>
        <w:t>BMGM 600</w:t>
      </w:r>
      <w:r w:rsidR="00A6264D">
        <w:rPr>
          <w:rFonts w:asciiTheme="majorBidi" w:hAnsiTheme="majorBidi" w:cstheme="majorBidi"/>
        </w:rPr>
        <w:t>0 Analysis and Review of Operations Process</w:t>
      </w:r>
      <w:r>
        <w:rPr>
          <w:rFonts w:asciiTheme="majorBidi" w:hAnsiTheme="majorBidi" w:cstheme="majorBidi"/>
        </w:rPr>
        <w:t xml:space="preserve"> </w:t>
      </w:r>
      <w:r w:rsidR="00E2754E">
        <w:rPr>
          <w:rFonts w:asciiTheme="majorBidi" w:hAnsiTheme="majorBidi" w:cstheme="majorBidi"/>
        </w:rPr>
        <w:t>(module leader)</w:t>
      </w:r>
    </w:p>
    <w:p w14:paraId="546A4AAB" w14:textId="555445B9" w:rsidR="00B4447F" w:rsidRPr="00E2754E" w:rsidRDefault="00B4447F" w:rsidP="006B73EA">
      <w:pPr>
        <w:pStyle w:val="ListParagraph"/>
        <w:numPr>
          <w:ilvl w:val="0"/>
          <w:numId w:val="1"/>
        </w:numPr>
        <w:spacing w:line="360" w:lineRule="auto"/>
        <w:jc w:val="both"/>
        <w:rPr>
          <w:rFonts w:asciiTheme="majorBidi" w:hAnsiTheme="majorBidi" w:cstheme="majorBidi"/>
          <w:lang w:val="fr-FR"/>
        </w:rPr>
      </w:pPr>
      <w:r w:rsidRPr="00E2754E">
        <w:rPr>
          <w:rFonts w:asciiTheme="majorBidi" w:hAnsiTheme="majorBidi" w:cstheme="majorBidi"/>
          <w:lang w:val="fr-FR"/>
        </w:rPr>
        <w:t>BMIH 5013D Financial Management</w:t>
      </w:r>
      <w:r w:rsidR="00E2754E" w:rsidRPr="00E2754E">
        <w:rPr>
          <w:rFonts w:asciiTheme="majorBidi" w:hAnsiTheme="majorBidi" w:cstheme="majorBidi"/>
          <w:lang w:val="fr-FR"/>
        </w:rPr>
        <w:t xml:space="preserve"> (module le</w:t>
      </w:r>
      <w:r w:rsidR="00E2754E">
        <w:rPr>
          <w:rFonts w:asciiTheme="majorBidi" w:hAnsiTheme="majorBidi" w:cstheme="majorBidi"/>
          <w:lang w:val="fr-FR"/>
        </w:rPr>
        <w:t>ader)</w:t>
      </w:r>
    </w:p>
    <w:p w14:paraId="70E381D6" w14:textId="6724AA1B" w:rsidR="008B5CA9" w:rsidRDefault="008B5CA9" w:rsidP="006B73EA">
      <w:pPr>
        <w:pStyle w:val="ListParagraph"/>
        <w:numPr>
          <w:ilvl w:val="0"/>
          <w:numId w:val="1"/>
        </w:numPr>
        <w:spacing w:line="360" w:lineRule="auto"/>
        <w:jc w:val="both"/>
        <w:rPr>
          <w:rFonts w:asciiTheme="majorBidi" w:hAnsiTheme="majorBidi" w:cstheme="majorBidi"/>
        </w:rPr>
      </w:pPr>
      <w:r>
        <w:rPr>
          <w:rFonts w:asciiTheme="majorBidi" w:hAnsiTheme="majorBidi" w:cstheme="majorBidi"/>
        </w:rPr>
        <w:t>BMI</w:t>
      </w:r>
      <w:r w:rsidR="0097432A">
        <w:rPr>
          <w:rFonts w:asciiTheme="majorBidi" w:hAnsiTheme="majorBidi" w:cstheme="majorBidi"/>
        </w:rPr>
        <w:t>H 6001 Contemporary Themes</w:t>
      </w:r>
      <w:r w:rsidR="00E2754E">
        <w:rPr>
          <w:rFonts w:asciiTheme="majorBidi" w:hAnsiTheme="majorBidi" w:cstheme="majorBidi"/>
        </w:rPr>
        <w:t xml:space="preserve"> (module leader)</w:t>
      </w:r>
    </w:p>
    <w:p w14:paraId="4D063435" w14:textId="337872ED" w:rsidR="00A6264D" w:rsidRDefault="008C0B54" w:rsidP="006B73EA">
      <w:pPr>
        <w:pStyle w:val="ListParagraph"/>
        <w:numPr>
          <w:ilvl w:val="0"/>
          <w:numId w:val="1"/>
        </w:numPr>
        <w:spacing w:line="360" w:lineRule="auto"/>
        <w:jc w:val="both"/>
        <w:rPr>
          <w:rFonts w:asciiTheme="majorBidi" w:hAnsiTheme="majorBidi" w:cstheme="majorBidi"/>
        </w:rPr>
      </w:pPr>
      <w:r>
        <w:rPr>
          <w:rFonts w:asciiTheme="majorBidi" w:hAnsiTheme="majorBidi" w:cstheme="majorBidi"/>
        </w:rPr>
        <w:t>B</w:t>
      </w:r>
      <w:r w:rsidR="00E46FBC">
        <w:rPr>
          <w:rFonts w:asciiTheme="majorBidi" w:hAnsiTheme="majorBidi" w:cstheme="majorBidi"/>
        </w:rPr>
        <w:t>TMP</w:t>
      </w:r>
      <w:r w:rsidR="008B5CA9">
        <w:rPr>
          <w:rFonts w:asciiTheme="majorBidi" w:hAnsiTheme="majorBidi" w:cstheme="majorBidi"/>
        </w:rPr>
        <w:t xml:space="preserve"> 6016 Strategic Management</w:t>
      </w:r>
      <w:r w:rsidR="00E2754E">
        <w:rPr>
          <w:rFonts w:asciiTheme="majorBidi" w:hAnsiTheme="majorBidi" w:cstheme="majorBidi"/>
        </w:rPr>
        <w:t xml:space="preserve"> (module leader)</w:t>
      </w:r>
    </w:p>
    <w:p w14:paraId="246566F8" w14:textId="3A96373F" w:rsidR="007C183C" w:rsidRDefault="007C183C" w:rsidP="006B73EA">
      <w:pPr>
        <w:pStyle w:val="ListParagraph"/>
        <w:numPr>
          <w:ilvl w:val="0"/>
          <w:numId w:val="1"/>
        </w:numPr>
        <w:spacing w:line="360" w:lineRule="auto"/>
        <w:jc w:val="both"/>
        <w:rPr>
          <w:rFonts w:asciiTheme="majorBidi" w:hAnsiTheme="majorBidi" w:cstheme="majorBidi"/>
        </w:rPr>
      </w:pPr>
      <w:r>
        <w:rPr>
          <w:rFonts w:asciiTheme="majorBidi" w:hAnsiTheme="majorBidi" w:cstheme="majorBidi"/>
        </w:rPr>
        <w:t>BMTP 5019 Tourism Operations</w:t>
      </w:r>
    </w:p>
    <w:p w14:paraId="7E8571CA" w14:textId="7FDF2043" w:rsidR="00635081" w:rsidRPr="00635081" w:rsidRDefault="00B33E91" w:rsidP="006B73EA">
      <w:pPr>
        <w:spacing w:line="360" w:lineRule="auto"/>
        <w:jc w:val="both"/>
        <w:rPr>
          <w:rFonts w:asciiTheme="majorBidi" w:hAnsiTheme="majorBidi" w:cstheme="majorBidi"/>
        </w:rPr>
      </w:pPr>
      <w:r>
        <w:rPr>
          <w:rFonts w:asciiTheme="majorBidi" w:hAnsiTheme="majorBidi" w:cstheme="majorBidi"/>
        </w:rPr>
        <w:t xml:space="preserve">Based </w:t>
      </w:r>
      <w:r w:rsidR="0005142A">
        <w:rPr>
          <w:rFonts w:asciiTheme="majorBidi" w:hAnsiTheme="majorBidi" w:cstheme="majorBidi"/>
        </w:rPr>
        <w:t>on</w:t>
      </w:r>
      <w:r w:rsidR="002E60DA">
        <w:rPr>
          <w:rFonts w:asciiTheme="majorBidi" w:hAnsiTheme="majorBidi" w:cstheme="majorBidi"/>
        </w:rPr>
        <w:t xml:space="preserve"> my experience</w:t>
      </w:r>
      <w:r w:rsidR="000468C5">
        <w:rPr>
          <w:rFonts w:asciiTheme="majorBidi" w:hAnsiTheme="majorBidi" w:cstheme="majorBidi"/>
        </w:rPr>
        <w:t xml:space="preserve"> teaching </w:t>
      </w:r>
      <w:r w:rsidR="00F629A5">
        <w:rPr>
          <w:rFonts w:asciiTheme="majorBidi" w:hAnsiTheme="majorBidi" w:cstheme="majorBidi"/>
        </w:rPr>
        <w:t>t</w:t>
      </w:r>
      <w:r w:rsidR="003F3ADF">
        <w:rPr>
          <w:rFonts w:asciiTheme="majorBidi" w:hAnsiTheme="majorBidi" w:cstheme="majorBidi"/>
        </w:rPr>
        <w:t>he above undergraduate</w:t>
      </w:r>
      <w:r w:rsidR="005A4E68">
        <w:rPr>
          <w:rFonts w:asciiTheme="majorBidi" w:hAnsiTheme="majorBidi" w:cstheme="majorBidi"/>
        </w:rPr>
        <w:t xml:space="preserve"> </w:t>
      </w:r>
      <w:r>
        <w:rPr>
          <w:rFonts w:asciiTheme="majorBidi" w:hAnsiTheme="majorBidi" w:cstheme="majorBidi"/>
        </w:rPr>
        <w:t>module</w:t>
      </w:r>
      <w:r w:rsidR="00EE3DD3">
        <w:rPr>
          <w:rFonts w:asciiTheme="majorBidi" w:hAnsiTheme="majorBidi" w:cstheme="majorBidi"/>
        </w:rPr>
        <w:t>s</w:t>
      </w:r>
      <w:r w:rsidR="007C4837">
        <w:rPr>
          <w:rFonts w:asciiTheme="majorBidi" w:hAnsiTheme="majorBidi" w:cstheme="majorBidi"/>
        </w:rPr>
        <w:t>,</w:t>
      </w:r>
      <w:r w:rsidR="0075773E">
        <w:rPr>
          <w:rFonts w:asciiTheme="majorBidi" w:hAnsiTheme="majorBidi" w:cstheme="majorBidi"/>
        </w:rPr>
        <w:t xml:space="preserve"> </w:t>
      </w:r>
      <w:r w:rsidR="00C7064E">
        <w:rPr>
          <w:rFonts w:asciiTheme="majorBidi" w:hAnsiTheme="majorBidi" w:cstheme="majorBidi"/>
        </w:rPr>
        <w:t xml:space="preserve">I provide </w:t>
      </w:r>
      <w:r w:rsidR="0075773E">
        <w:rPr>
          <w:rFonts w:asciiTheme="majorBidi" w:hAnsiTheme="majorBidi" w:cstheme="majorBidi"/>
        </w:rPr>
        <w:t>this</w:t>
      </w:r>
      <w:r w:rsidR="000D72AE">
        <w:rPr>
          <w:rFonts w:asciiTheme="majorBidi" w:hAnsiTheme="majorBidi" w:cstheme="majorBidi"/>
        </w:rPr>
        <w:t xml:space="preserve"> teaching intervention </w:t>
      </w:r>
      <w:r w:rsidR="001C13D9">
        <w:rPr>
          <w:rFonts w:asciiTheme="majorBidi" w:hAnsiTheme="majorBidi" w:cstheme="majorBidi"/>
        </w:rPr>
        <w:t>reflective report</w:t>
      </w:r>
      <w:r w:rsidR="008E0EF4">
        <w:rPr>
          <w:rFonts w:asciiTheme="majorBidi" w:hAnsiTheme="majorBidi" w:cstheme="majorBidi"/>
        </w:rPr>
        <w:t xml:space="preserve">. </w:t>
      </w:r>
      <w:r w:rsidR="002328BD" w:rsidRPr="00AE7712">
        <w:rPr>
          <w:rFonts w:asciiTheme="majorBidi" w:hAnsiTheme="majorBidi" w:cstheme="majorBidi"/>
        </w:rPr>
        <w:t xml:space="preserve">My teaching intervention </w:t>
      </w:r>
      <w:r w:rsidR="001C13D9" w:rsidRPr="00AE7712">
        <w:rPr>
          <w:rFonts w:asciiTheme="majorBidi" w:hAnsiTheme="majorBidi" w:cstheme="majorBidi"/>
        </w:rPr>
        <w:t xml:space="preserve">reflective report </w:t>
      </w:r>
      <w:r w:rsidR="0043191D" w:rsidRPr="00AE7712">
        <w:rPr>
          <w:rFonts w:asciiTheme="majorBidi" w:hAnsiTheme="majorBidi" w:cstheme="majorBidi"/>
        </w:rPr>
        <w:t>encompasses the</w:t>
      </w:r>
      <w:r w:rsidR="00ED5BC1" w:rsidRPr="00AE7712">
        <w:rPr>
          <w:rFonts w:asciiTheme="majorBidi" w:hAnsiTheme="majorBidi" w:cstheme="majorBidi"/>
        </w:rPr>
        <w:t xml:space="preserve"> </w:t>
      </w:r>
      <w:r w:rsidR="00BA5B19" w:rsidRPr="00AE7712">
        <w:rPr>
          <w:rFonts w:asciiTheme="majorBidi" w:hAnsiTheme="majorBidi" w:cstheme="majorBidi"/>
        </w:rPr>
        <w:t>intervention</w:t>
      </w:r>
      <w:r w:rsidR="00EA4BC2" w:rsidRPr="00AE7712">
        <w:rPr>
          <w:rFonts w:asciiTheme="majorBidi" w:hAnsiTheme="majorBidi" w:cstheme="majorBidi"/>
        </w:rPr>
        <w:t>,</w:t>
      </w:r>
      <w:r w:rsidR="00BA5B19" w:rsidRPr="00AE7712">
        <w:rPr>
          <w:rFonts w:asciiTheme="majorBidi" w:hAnsiTheme="majorBidi" w:cstheme="majorBidi"/>
        </w:rPr>
        <w:t xml:space="preserve"> the process,</w:t>
      </w:r>
      <w:r w:rsidR="00EA4BC2" w:rsidRPr="00AE7712">
        <w:rPr>
          <w:rFonts w:asciiTheme="majorBidi" w:hAnsiTheme="majorBidi" w:cstheme="majorBidi"/>
        </w:rPr>
        <w:t xml:space="preserve"> </w:t>
      </w:r>
      <w:r w:rsidR="0090327F" w:rsidRPr="00AE7712">
        <w:rPr>
          <w:rFonts w:asciiTheme="majorBidi" w:hAnsiTheme="majorBidi" w:cstheme="majorBidi"/>
        </w:rPr>
        <w:t>the</w:t>
      </w:r>
      <w:r w:rsidR="00BA5B19" w:rsidRPr="00AE7712">
        <w:rPr>
          <w:rFonts w:asciiTheme="majorBidi" w:hAnsiTheme="majorBidi" w:cstheme="majorBidi"/>
        </w:rPr>
        <w:t xml:space="preserve"> </w:t>
      </w:r>
      <w:r w:rsidR="00EA4BC2" w:rsidRPr="00AE7712">
        <w:rPr>
          <w:rFonts w:asciiTheme="majorBidi" w:hAnsiTheme="majorBidi" w:cstheme="majorBidi"/>
        </w:rPr>
        <w:t>impact, and conclu</w:t>
      </w:r>
      <w:r w:rsidR="0090327F" w:rsidRPr="00AE7712">
        <w:rPr>
          <w:rFonts w:asciiTheme="majorBidi" w:hAnsiTheme="majorBidi" w:cstheme="majorBidi"/>
        </w:rPr>
        <w:t>ding reflection</w:t>
      </w:r>
      <w:r w:rsidR="005076AE">
        <w:rPr>
          <w:rFonts w:asciiTheme="majorBidi" w:hAnsiTheme="majorBidi" w:cstheme="majorBidi"/>
        </w:rPr>
        <w:t xml:space="preserve">, which demonstrates learning for practice and </w:t>
      </w:r>
      <w:r w:rsidR="00AE7712">
        <w:rPr>
          <w:rFonts w:asciiTheme="majorBidi" w:hAnsiTheme="majorBidi" w:cstheme="majorBidi"/>
        </w:rPr>
        <w:t>professional standards</w:t>
      </w:r>
      <w:r w:rsidR="00EA4BC2">
        <w:rPr>
          <w:rFonts w:asciiTheme="majorBidi" w:hAnsiTheme="majorBidi" w:cstheme="majorBidi"/>
        </w:rPr>
        <w:t xml:space="preserve">. </w:t>
      </w:r>
      <w:r w:rsidR="00600181">
        <w:rPr>
          <w:rFonts w:asciiTheme="majorBidi" w:hAnsiTheme="majorBidi" w:cstheme="majorBidi"/>
        </w:rPr>
        <w:t>I have discussed these</w:t>
      </w:r>
      <w:r w:rsidR="00EA4BC2">
        <w:rPr>
          <w:rFonts w:asciiTheme="majorBidi" w:hAnsiTheme="majorBidi" w:cstheme="majorBidi"/>
        </w:rPr>
        <w:t xml:space="preserve"> </w:t>
      </w:r>
      <w:r w:rsidR="00050298">
        <w:rPr>
          <w:rFonts w:asciiTheme="majorBidi" w:hAnsiTheme="majorBidi" w:cstheme="majorBidi"/>
        </w:rPr>
        <w:t>elements</w:t>
      </w:r>
      <w:r w:rsidR="00EA4BC2">
        <w:rPr>
          <w:rFonts w:asciiTheme="majorBidi" w:hAnsiTheme="majorBidi" w:cstheme="majorBidi"/>
        </w:rPr>
        <w:t xml:space="preserve"> </w:t>
      </w:r>
      <w:r w:rsidR="00050298">
        <w:rPr>
          <w:rFonts w:asciiTheme="majorBidi" w:hAnsiTheme="majorBidi" w:cstheme="majorBidi"/>
        </w:rPr>
        <w:t xml:space="preserve">in detail in the sections that </w:t>
      </w:r>
      <w:r w:rsidR="00EA4BC2">
        <w:rPr>
          <w:rFonts w:asciiTheme="majorBidi" w:hAnsiTheme="majorBidi" w:cstheme="majorBidi"/>
        </w:rPr>
        <w:t>follow.</w:t>
      </w:r>
      <w:r w:rsidR="007C4837">
        <w:rPr>
          <w:rFonts w:asciiTheme="majorBidi" w:hAnsiTheme="majorBidi" w:cstheme="majorBidi"/>
        </w:rPr>
        <w:t xml:space="preserve"> </w:t>
      </w:r>
      <w:r w:rsidR="004238F8">
        <w:rPr>
          <w:rFonts w:asciiTheme="majorBidi" w:hAnsiTheme="majorBidi" w:cstheme="majorBidi"/>
        </w:rPr>
        <w:t xml:space="preserve"> </w:t>
      </w:r>
      <w:r>
        <w:rPr>
          <w:rFonts w:asciiTheme="majorBidi" w:hAnsiTheme="majorBidi" w:cstheme="majorBidi"/>
        </w:rPr>
        <w:t xml:space="preserve"> </w:t>
      </w:r>
      <w:r w:rsidR="007E1A9F">
        <w:rPr>
          <w:rFonts w:asciiTheme="majorBidi" w:hAnsiTheme="majorBidi" w:cstheme="majorBidi"/>
        </w:rPr>
        <w:t xml:space="preserve"> </w:t>
      </w:r>
      <w:r w:rsidR="00C734F4">
        <w:rPr>
          <w:rFonts w:asciiTheme="majorBidi" w:hAnsiTheme="majorBidi" w:cstheme="majorBidi"/>
        </w:rPr>
        <w:t xml:space="preserve">  </w:t>
      </w:r>
      <w:r w:rsidR="003F3ADF">
        <w:rPr>
          <w:rFonts w:asciiTheme="majorBidi" w:hAnsiTheme="majorBidi" w:cstheme="majorBidi"/>
        </w:rPr>
        <w:t xml:space="preserve"> </w:t>
      </w:r>
    </w:p>
    <w:p w14:paraId="7333CBD2" w14:textId="560DDEDC" w:rsidR="00A661AB" w:rsidRPr="006422B0" w:rsidRDefault="0052220F" w:rsidP="006B73EA">
      <w:pPr>
        <w:spacing w:line="360" w:lineRule="auto"/>
        <w:jc w:val="both"/>
        <w:rPr>
          <w:rFonts w:asciiTheme="majorBidi" w:hAnsiTheme="majorBidi" w:cstheme="majorBidi"/>
          <w:sz w:val="30"/>
          <w:szCs w:val="30"/>
        </w:rPr>
      </w:pPr>
      <w:r>
        <w:rPr>
          <w:rFonts w:asciiTheme="majorBidi" w:hAnsiTheme="majorBidi" w:cstheme="majorBidi"/>
          <w:sz w:val="30"/>
          <w:szCs w:val="30"/>
        </w:rPr>
        <w:t xml:space="preserve">The </w:t>
      </w:r>
      <w:r w:rsidR="005D7AC4">
        <w:rPr>
          <w:rFonts w:asciiTheme="majorBidi" w:hAnsiTheme="majorBidi" w:cstheme="majorBidi"/>
          <w:sz w:val="30"/>
          <w:szCs w:val="30"/>
        </w:rPr>
        <w:t>Intervention</w:t>
      </w:r>
    </w:p>
    <w:p w14:paraId="7B79EBEC" w14:textId="619552C0" w:rsidR="008B5CA9" w:rsidRPr="009733CD" w:rsidRDefault="00200A47" w:rsidP="006B73EA">
      <w:pPr>
        <w:spacing w:line="360" w:lineRule="auto"/>
        <w:jc w:val="both"/>
        <w:rPr>
          <w:rFonts w:asciiTheme="majorBidi" w:hAnsiTheme="majorBidi" w:cstheme="majorBidi"/>
        </w:rPr>
      </w:pPr>
      <w:r>
        <w:rPr>
          <w:rFonts w:asciiTheme="majorBidi" w:hAnsiTheme="majorBidi" w:cstheme="majorBidi"/>
        </w:rPr>
        <w:t>As</w:t>
      </w:r>
      <w:r w:rsidR="003E6C47">
        <w:rPr>
          <w:rFonts w:asciiTheme="majorBidi" w:hAnsiTheme="majorBidi" w:cstheme="majorBidi"/>
        </w:rPr>
        <w:t xml:space="preserve"> a recent PhD graduate beginning my academic career </w:t>
      </w:r>
      <w:r w:rsidR="003447C9">
        <w:rPr>
          <w:rFonts w:asciiTheme="majorBidi" w:hAnsiTheme="majorBidi" w:cstheme="majorBidi"/>
        </w:rPr>
        <w:t xml:space="preserve">at UWTSD, I </w:t>
      </w:r>
      <w:r w:rsidR="00E975B4">
        <w:rPr>
          <w:rFonts w:asciiTheme="majorBidi" w:hAnsiTheme="majorBidi" w:cstheme="majorBidi"/>
        </w:rPr>
        <w:t>encountered</w:t>
      </w:r>
      <w:r w:rsidR="003447C9">
        <w:rPr>
          <w:rFonts w:asciiTheme="majorBidi" w:hAnsiTheme="majorBidi" w:cstheme="majorBidi"/>
        </w:rPr>
        <w:t xml:space="preserve"> some challenges in the design and planning of effective learning </w:t>
      </w:r>
      <w:r w:rsidR="00F11EA3">
        <w:rPr>
          <w:rFonts w:asciiTheme="majorBidi" w:hAnsiTheme="majorBidi" w:cstheme="majorBidi"/>
        </w:rPr>
        <w:t>a</w:t>
      </w:r>
      <w:r w:rsidR="003447C9">
        <w:rPr>
          <w:rFonts w:asciiTheme="majorBidi" w:hAnsiTheme="majorBidi" w:cstheme="majorBidi"/>
        </w:rPr>
        <w:t>ctivities (</w:t>
      </w:r>
      <w:r w:rsidR="005113C9">
        <w:rPr>
          <w:rFonts w:asciiTheme="majorBidi" w:hAnsiTheme="majorBidi" w:cstheme="majorBidi"/>
        </w:rPr>
        <w:t>A1)</w:t>
      </w:r>
      <w:r w:rsidR="00586639">
        <w:rPr>
          <w:rFonts w:asciiTheme="majorBidi" w:hAnsiTheme="majorBidi" w:cstheme="majorBidi"/>
        </w:rPr>
        <w:t>, for undergraduate students</w:t>
      </w:r>
      <w:r w:rsidR="00C375CD">
        <w:rPr>
          <w:rFonts w:asciiTheme="majorBidi" w:hAnsiTheme="majorBidi" w:cstheme="majorBidi"/>
        </w:rPr>
        <w:t>, particularly during the first semester of</w:t>
      </w:r>
      <w:r w:rsidR="00FC0D7A">
        <w:rPr>
          <w:rFonts w:asciiTheme="majorBidi" w:hAnsiTheme="majorBidi" w:cstheme="majorBidi"/>
        </w:rPr>
        <w:t xml:space="preserve"> my</w:t>
      </w:r>
      <w:r w:rsidR="00C375CD">
        <w:rPr>
          <w:rFonts w:asciiTheme="majorBidi" w:hAnsiTheme="majorBidi" w:cstheme="majorBidi"/>
        </w:rPr>
        <w:t xml:space="preserve"> teaching</w:t>
      </w:r>
      <w:r w:rsidR="005113C9">
        <w:rPr>
          <w:rFonts w:asciiTheme="majorBidi" w:hAnsiTheme="majorBidi" w:cstheme="majorBidi"/>
        </w:rPr>
        <w:t xml:space="preserve">. This is in line with </w:t>
      </w:r>
      <w:r w:rsidR="002925AB">
        <w:rPr>
          <w:rFonts w:asciiTheme="majorBidi" w:hAnsiTheme="majorBidi" w:cstheme="majorBidi"/>
        </w:rPr>
        <w:t>Gale (2011)</w:t>
      </w:r>
      <w:r w:rsidR="00596078">
        <w:rPr>
          <w:rFonts w:asciiTheme="majorBidi" w:hAnsiTheme="majorBidi" w:cstheme="majorBidi"/>
        </w:rPr>
        <w:t xml:space="preserve"> view that early career academics may face </w:t>
      </w:r>
      <w:r w:rsidR="00933C53">
        <w:rPr>
          <w:rFonts w:asciiTheme="majorBidi" w:hAnsiTheme="majorBidi" w:cstheme="majorBidi"/>
        </w:rPr>
        <w:t xml:space="preserve">a number of challenges in delivering teaching and learning. </w:t>
      </w:r>
      <w:r w:rsidR="00581D0F">
        <w:rPr>
          <w:rFonts w:asciiTheme="majorBidi" w:hAnsiTheme="majorBidi" w:cstheme="majorBidi"/>
        </w:rPr>
        <w:t xml:space="preserve">One of the main challenges </w:t>
      </w:r>
      <w:r w:rsidR="00FC0D7A">
        <w:rPr>
          <w:rFonts w:asciiTheme="majorBidi" w:hAnsiTheme="majorBidi" w:cstheme="majorBidi"/>
        </w:rPr>
        <w:t xml:space="preserve">that I encountered </w:t>
      </w:r>
      <w:r w:rsidR="00CC4784">
        <w:rPr>
          <w:rFonts w:asciiTheme="majorBidi" w:hAnsiTheme="majorBidi" w:cstheme="majorBidi"/>
        </w:rPr>
        <w:t xml:space="preserve">was </w:t>
      </w:r>
      <w:r w:rsidR="00881750">
        <w:rPr>
          <w:rFonts w:asciiTheme="majorBidi" w:hAnsiTheme="majorBidi" w:cstheme="majorBidi"/>
        </w:rPr>
        <w:t xml:space="preserve">how to </w:t>
      </w:r>
      <w:r w:rsidR="00CC4784">
        <w:rPr>
          <w:rFonts w:asciiTheme="majorBidi" w:hAnsiTheme="majorBidi" w:cstheme="majorBidi"/>
        </w:rPr>
        <w:t>achiev</w:t>
      </w:r>
      <w:r w:rsidR="00881750">
        <w:rPr>
          <w:rFonts w:asciiTheme="majorBidi" w:hAnsiTheme="majorBidi" w:cstheme="majorBidi"/>
        </w:rPr>
        <w:t>e</w:t>
      </w:r>
      <w:r w:rsidR="00CC4784">
        <w:rPr>
          <w:rFonts w:asciiTheme="majorBidi" w:hAnsiTheme="majorBidi" w:cstheme="majorBidi"/>
        </w:rPr>
        <w:t xml:space="preserve"> an appropriate </w:t>
      </w:r>
      <w:r w:rsidR="00CC4784">
        <w:rPr>
          <w:rFonts w:asciiTheme="majorBidi" w:hAnsiTheme="majorBidi" w:cstheme="majorBidi"/>
        </w:rPr>
        <w:lastRenderedPageBreak/>
        <w:t xml:space="preserve">balance between adopting innovative </w:t>
      </w:r>
      <w:r w:rsidR="000C4F51">
        <w:rPr>
          <w:rFonts w:asciiTheme="majorBidi" w:hAnsiTheme="majorBidi" w:cstheme="majorBidi"/>
        </w:rPr>
        <w:t>pedagogical approaches and adhering to established curriculum requirements</w:t>
      </w:r>
      <w:r w:rsidR="00DF082B">
        <w:rPr>
          <w:rFonts w:asciiTheme="majorBidi" w:hAnsiTheme="majorBidi" w:cstheme="majorBidi"/>
        </w:rPr>
        <w:t xml:space="preserve"> (K2). </w:t>
      </w:r>
      <w:r w:rsidR="00881750">
        <w:rPr>
          <w:rFonts w:asciiTheme="majorBidi" w:hAnsiTheme="majorBidi" w:cstheme="majorBidi"/>
        </w:rPr>
        <w:t>Additio</w:t>
      </w:r>
      <w:r w:rsidR="00492C16">
        <w:rPr>
          <w:rFonts w:asciiTheme="majorBidi" w:hAnsiTheme="majorBidi" w:cstheme="majorBidi"/>
        </w:rPr>
        <w:t>nally, how I will e</w:t>
      </w:r>
      <w:r w:rsidR="00BB3594">
        <w:rPr>
          <w:rFonts w:asciiTheme="majorBidi" w:hAnsiTheme="majorBidi" w:cstheme="majorBidi"/>
        </w:rPr>
        <w:t>nsur</w:t>
      </w:r>
      <w:r w:rsidR="00492C16">
        <w:rPr>
          <w:rFonts w:asciiTheme="majorBidi" w:hAnsiTheme="majorBidi" w:cstheme="majorBidi"/>
        </w:rPr>
        <w:t xml:space="preserve">e </w:t>
      </w:r>
      <w:r w:rsidR="00BB3594">
        <w:rPr>
          <w:rFonts w:asciiTheme="majorBidi" w:hAnsiTheme="majorBidi" w:cstheme="majorBidi"/>
        </w:rPr>
        <w:t xml:space="preserve">that learning activities </w:t>
      </w:r>
      <w:r w:rsidR="00F47ED5">
        <w:rPr>
          <w:rFonts w:asciiTheme="majorBidi" w:hAnsiTheme="majorBidi" w:cstheme="majorBidi"/>
        </w:rPr>
        <w:t>accommodated diverse learning styles while maintaining high levels of student</w:t>
      </w:r>
      <w:r w:rsidR="001616F9">
        <w:rPr>
          <w:rFonts w:asciiTheme="majorBidi" w:hAnsiTheme="majorBidi" w:cstheme="majorBidi"/>
        </w:rPr>
        <w:t xml:space="preserve"> engagement was also a central consideration</w:t>
      </w:r>
      <w:r w:rsidR="00492C16">
        <w:rPr>
          <w:rFonts w:asciiTheme="majorBidi" w:hAnsiTheme="majorBidi" w:cstheme="majorBidi"/>
        </w:rPr>
        <w:t xml:space="preserve"> for me</w:t>
      </w:r>
      <w:r w:rsidR="001616F9">
        <w:rPr>
          <w:rFonts w:asciiTheme="majorBidi" w:hAnsiTheme="majorBidi" w:cstheme="majorBidi"/>
        </w:rPr>
        <w:t xml:space="preserve"> (A2). </w:t>
      </w:r>
      <w:r w:rsidR="00D72801">
        <w:rPr>
          <w:rFonts w:asciiTheme="majorBidi" w:hAnsiTheme="majorBidi" w:cstheme="majorBidi"/>
        </w:rPr>
        <w:t xml:space="preserve">As noted by </w:t>
      </w:r>
      <w:r w:rsidR="00A14C28">
        <w:rPr>
          <w:rFonts w:asciiTheme="majorBidi" w:hAnsiTheme="majorBidi" w:cstheme="majorBidi"/>
        </w:rPr>
        <w:t xml:space="preserve">Gale </w:t>
      </w:r>
      <w:r w:rsidR="00D72801">
        <w:rPr>
          <w:rFonts w:asciiTheme="majorBidi" w:hAnsiTheme="majorBidi" w:cstheme="majorBidi"/>
        </w:rPr>
        <w:t>(</w:t>
      </w:r>
      <w:r w:rsidR="00A14C28">
        <w:rPr>
          <w:rFonts w:asciiTheme="majorBidi" w:hAnsiTheme="majorBidi" w:cstheme="majorBidi"/>
        </w:rPr>
        <w:t>2011</w:t>
      </w:r>
      <w:r w:rsidR="00D72801">
        <w:rPr>
          <w:rFonts w:asciiTheme="majorBidi" w:hAnsiTheme="majorBidi" w:cstheme="majorBidi"/>
        </w:rPr>
        <w:t xml:space="preserve">) </w:t>
      </w:r>
      <w:r w:rsidR="00571D48">
        <w:rPr>
          <w:rFonts w:asciiTheme="majorBidi" w:hAnsiTheme="majorBidi" w:cstheme="majorBidi"/>
        </w:rPr>
        <w:t>diverse</w:t>
      </w:r>
      <w:r w:rsidR="00FE5495">
        <w:rPr>
          <w:rFonts w:asciiTheme="majorBidi" w:hAnsiTheme="majorBidi" w:cstheme="majorBidi"/>
        </w:rPr>
        <w:t xml:space="preserve"> students personalities</w:t>
      </w:r>
      <w:r w:rsidR="00A551D5">
        <w:rPr>
          <w:rFonts w:asciiTheme="majorBidi" w:hAnsiTheme="majorBidi" w:cstheme="majorBidi"/>
        </w:rPr>
        <w:t xml:space="preserve">, backgrounds, </w:t>
      </w:r>
      <w:r w:rsidR="00FE5495">
        <w:rPr>
          <w:rFonts w:asciiTheme="majorBidi" w:hAnsiTheme="majorBidi" w:cstheme="majorBidi"/>
        </w:rPr>
        <w:t xml:space="preserve">and learning </w:t>
      </w:r>
      <w:r w:rsidR="00A551D5">
        <w:rPr>
          <w:rFonts w:asciiTheme="majorBidi" w:hAnsiTheme="majorBidi" w:cstheme="majorBidi"/>
        </w:rPr>
        <w:t xml:space="preserve">needs </w:t>
      </w:r>
      <w:r w:rsidR="00641090">
        <w:rPr>
          <w:rFonts w:asciiTheme="majorBidi" w:hAnsiTheme="majorBidi" w:cstheme="majorBidi"/>
        </w:rPr>
        <w:t>are particularly pronounced for early career academics</w:t>
      </w:r>
      <w:r w:rsidR="0002587A">
        <w:rPr>
          <w:rFonts w:asciiTheme="majorBidi" w:hAnsiTheme="majorBidi" w:cstheme="majorBidi"/>
        </w:rPr>
        <w:t xml:space="preserve"> in the </w:t>
      </w:r>
      <w:r w:rsidR="00350722">
        <w:rPr>
          <w:rFonts w:asciiTheme="majorBidi" w:hAnsiTheme="majorBidi" w:cstheme="majorBidi"/>
        </w:rPr>
        <w:t xml:space="preserve">United </w:t>
      </w:r>
      <w:r w:rsidR="0002587A">
        <w:rPr>
          <w:rFonts w:asciiTheme="majorBidi" w:hAnsiTheme="majorBidi" w:cstheme="majorBidi"/>
        </w:rPr>
        <w:t>K</w:t>
      </w:r>
      <w:r w:rsidR="00350722">
        <w:rPr>
          <w:rFonts w:asciiTheme="majorBidi" w:hAnsiTheme="majorBidi" w:cstheme="majorBidi"/>
        </w:rPr>
        <w:t>ingdom (UK)</w:t>
      </w:r>
      <w:r w:rsidR="00226D2C">
        <w:rPr>
          <w:rFonts w:asciiTheme="majorBidi" w:hAnsiTheme="majorBidi" w:cstheme="majorBidi"/>
        </w:rPr>
        <w:t xml:space="preserve">. </w:t>
      </w:r>
      <w:r w:rsidR="007C66CD">
        <w:rPr>
          <w:rFonts w:asciiTheme="majorBidi" w:hAnsiTheme="majorBidi" w:cstheme="majorBidi"/>
        </w:rPr>
        <w:t>The challenge</w:t>
      </w:r>
      <w:r w:rsidR="00CC7671">
        <w:rPr>
          <w:rFonts w:asciiTheme="majorBidi" w:hAnsiTheme="majorBidi" w:cstheme="majorBidi"/>
        </w:rPr>
        <w:t xml:space="preserve"> became especially evident while </w:t>
      </w:r>
      <w:r w:rsidR="004B2BAD">
        <w:rPr>
          <w:rFonts w:asciiTheme="majorBidi" w:hAnsiTheme="majorBidi" w:cstheme="majorBidi"/>
        </w:rPr>
        <w:t xml:space="preserve">I was </w:t>
      </w:r>
      <w:r w:rsidR="00CC7671">
        <w:rPr>
          <w:rFonts w:asciiTheme="majorBidi" w:hAnsiTheme="majorBidi" w:cstheme="majorBidi"/>
        </w:rPr>
        <w:t xml:space="preserve">teaching the </w:t>
      </w:r>
      <w:r w:rsidR="00414D32">
        <w:rPr>
          <w:rFonts w:asciiTheme="majorBidi" w:hAnsiTheme="majorBidi" w:cstheme="majorBidi"/>
        </w:rPr>
        <w:t xml:space="preserve">Financial Management in the </w:t>
      </w:r>
      <w:r w:rsidR="00DF728D">
        <w:rPr>
          <w:rFonts w:asciiTheme="majorBidi" w:hAnsiTheme="majorBidi" w:cstheme="majorBidi"/>
        </w:rPr>
        <w:t>Hotel Sector</w:t>
      </w:r>
      <w:r w:rsidR="00AE3671">
        <w:rPr>
          <w:rFonts w:asciiTheme="majorBidi" w:hAnsiTheme="majorBidi" w:cstheme="majorBidi"/>
        </w:rPr>
        <w:t xml:space="preserve"> </w:t>
      </w:r>
      <w:r w:rsidR="00BD6EAB">
        <w:rPr>
          <w:rFonts w:asciiTheme="majorBidi" w:hAnsiTheme="majorBidi" w:cstheme="majorBidi"/>
        </w:rPr>
        <w:t>module</w:t>
      </w:r>
      <w:r w:rsidR="002C13EE">
        <w:rPr>
          <w:rFonts w:asciiTheme="majorBidi" w:hAnsiTheme="majorBidi" w:cstheme="majorBidi"/>
        </w:rPr>
        <w:t xml:space="preserve">. This </w:t>
      </w:r>
      <w:r w:rsidR="004B2BAD">
        <w:rPr>
          <w:rFonts w:asciiTheme="majorBidi" w:hAnsiTheme="majorBidi" w:cstheme="majorBidi"/>
        </w:rPr>
        <w:t xml:space="preserve">module </w:t>
      </w:r>
      <w:r w:rsidR="007247A4">
        <w:rPr>
          <w:rFonts w:asciiTheme="majorBidi" w:hAnsiTheme="majorBidi" w:cstheme="majorBidi"/>
        </w:rPr>
        <w:t xml:space="preserve">class </w:t>
      </w:r>
      <w:r w:rsidR="002C13EE">
        <w:rPr>
          <w:rFonts w:asciiTheme="majorBidi" w:hAnsiTheme="majorBidi" w:cstheme="majorBidi"/>
        </w:rPr>
        <w:t xml:space="preserve">comprised </w:t>
      </w:r>
      <w:r w:rsidR="00BD6EAB">
        <w:rPr>
          <w:rFonts w:asciiTheme="majorBidi" w:hAnsiTheme="majorBidi" w:cstheme="majorBidi"/>
        </w:rPr>
        <w:t>a mixed</w:t>
      </w:r>
      <w:r w:rsidR="00ED3601">
        <w:rPr>
          <w:rFonts w:asciiTheme="majorBidi" w:hAnsiTheme="majorBidi" w:cstheme="majorBidi"/>
        </w:rPr>
        <w:t>-</w:t>
      </w:r>
      <w:r w:rsidR="00BD6EAB">
        <w:rPr>
          <w:rFonts w:asciiTheme="majorBidi" w:hAnsiTheme="majorBidi" w:cstheme="majorBidi"/>
        </w:rPr>
        <w:t>age group</w:t>
      </w:r>
      <w:r w:rsidR="00140EE4">
        <w:rPr>
          <w:rFonts w:asciiTheme="majorBidi" w:hAnsiTheme="majorBidi" w:cstheme="majorBidi"/>
        </w:rPr>
        <w:t xml:space="preserve">. That is, </w:t>
      </w:r>
      <w:r w:rsidR="00A60CE6">
        <w:rPr>
          <w:rFonts w:asciiTheme="majorBidi" w:hAnsiTheme="majorBidi" w:cstheme="majorBidi"/>
        </w:rPr>
        <w:t>undergraduate cohort</w:t>
      </w:r>
      <w:r w:rsidR="00C06088">
        <w:rPr>
          <w:rFonts w:asciiTheme="majorBidi" w:hAnsiTheme="majorBidi" w:cstheme="majorBidi"/>
        </w:rPr>
        <w:t xml:space="preserve">, including mature students with prior industry experience </w:t>
      </w:r>
      <w:r w:rsidR="004252DB">
        <w:rPr>
          <w:rFonts w:asciiTheme="majorBidi" w:hAnsiTheme="majorBidi" w:cstheme="majorBidi"/>
        </w:rPr>
        <w:t xml:space="preserve">and direct-entry students transitioning </w:t>
      </w:r>
      <w:r w:rsidR="00AE516F">
        <w:rPr>
          <w:rFonts w:asciiTheme="majorBidi" w:hAnsiTheme="majorBidi" w:cstheme="majorBidi"/>
        </w:rPr>
        <w:t xml:space="preserve">directly from college. </w:t>
      </w:r>
      <w:r w:rsidR="00A60CE6">
        <w:rPr>
          <w:rFonts w:asciiTheme="majorBidi" w:hAnsiTheme="majorBidi" w:cstheme="majorBidi"/>
        </w:rPr>
        <w:t>I noticed that t</w:t>
      </w:r>
      <w:r w:rsidR="00AE516F">
        <w:rPr>
          <w:rFonts w:asciiTheme="majorBidi" w:hAnsiTheme="majorBidi" w:cstheme="majorBidi"/>
        </w:rPr>
        <w:t>he divers</w:t>
      </w:r>
      <w:r w:rsidR="001C2274">
        <w:rPr>
          <w:rFonts w:asciiTheme="majorBidi" w:hAnsiTheme="majorBidi" w:cstheme="majorBidi"/>
        </w:rPr>
        <w:t xml:space="preserve">e students </w:t>
      </w:r>
      <w:r w:rsidR="00AE516F">
        <w:rPr>
          <w:rFonts w:asciiTheme="majorBidi" w:hAnsiTheme="majorBidi" w:cstheme="majorBidi"/>
        </w:rPr>
        <w:t xml:space="preserve">within </w:t>
      </w:r>
      <w:r w:rsidR="001C2274">
        <w:rPr>
          <w:rFonts w:asciiTheme="majorBidi" w:hAnsiTheme="majorBidi" w:cstheme="majorBidi"/>
        </w:rPr>
        <w:t>my</w:t>
      </w:r>
      <w:r w:rsidR="00AE516F">
        <w:rPr>
          <w:rFonts w:asciiTheme="majorBidi" w:hAnsiTheme="majorBidi" w:cstheme="majorBidi"/>
        </w:rPr>
        <w:t xml:space="preserve"> class resulted in significant variation</w:t>
      </w:r>
      <w:r w:rsidR="008041C4">
        <w:rPr>
          <w:rFonts w:asciiTheme="majorBidi" w:hAnsiTheme="majorBidi" w:cstheme="majorBidi"/>
        </w:rPr>
        <w:t>s in prior knowledge, confidence levels, and approaches to learnin</w:t>
      </w:r>
      <w:r w:rsidR="00C51F08">
        <w:rPr>
          <w:rFonts w:asciiTheme="majorBidi" w:hAnsiTheme="majorBidi" w:cstheme="majorBidi"/>
        </w:rPr>
        <w:t>g.</w:t>
      </w:r>
      <w:r w:rsidR="0022625F">
        <w:rPr>
          <w:rFonts w:asciiTheme="majorBidi" w:hAnsiTheme="majorBidi" w:cstheme="majorBidi"/>
        </w:rPr>
        <w:t xml:space="preserve"> </w:t>
      </w:r>
      <w:r w:rsidR="003670F1">
        <w:rPr>
          <w:rFonts w:asciiTheme="majorBidi" w:hAnsiTheme="majorBidi" w:cstheme="majorBidi"/>
        </w:rPr>
        <w:t>In view, w</w:t>
      </w:r>
      <w:r w:rsidR="0022625F">
        <w:rPr>
          <w:rFonts w:asciiTheme="majorBidi" w:hAnsiTheme="majorBidi" w:cstheme="majorBidi"/>
        </w:rPr>
        <w:t>hile some mature students demonstrated strong practical</w:t>
      </w:r>
      <w:r w:rsidR="00045EDD">
        <w:rPr>
          <w:rFonts w:asciiTheme="majorBidi" w:hAnsiTheme="majorBidi" w:cstheme="majorBidi"/>
        </w:rPr>
        <w:t xml:space="preserve"> understanding of hospitality operations, they often lacked</w:t>
      </w:r>
      <w:r w:rsidR="00123183">
        <w:rPr>
          <w:rFonts w:asciiTheme="majorBidi" w:hAnsiTheme="majorBidi" w:cstheme="majorBidi"/>
        </w:rPr>
        <w:t xml:space="preserve"> familiarity with academic theory </w:t>
      </w:r>
      <w:r w:rsidR="008349DD">
        <w:rPr>
          <w:rFonts w:asciiTheme="majorBidi" w:hAnsiTheme="majorBidi" w:cstheme="majorBidi"/>
        </w:rPr>
        <w:t>and formal financial terminology</w:t>
      </w:r>
      <w:r w:rsidR="00826267">
        <w:rPr>
          <w:rFonts w:asciiTheme="majorBidi" w:hAnsiTheme="majorBidi" w:cstheme="majorBidi"/>
        </w:rPr>
        <w:t xml:space="preserve">. Conversely, direct-entry students were more </w:t>
      </w:r>
      <w:r w:rsidR="00187B17">
        <w:rPr>
          <w:rFonts w:asciiTheme="majorBidi" w:hAnsiTheme="majorBidi" w:cstheme="majorBidi"/>
        </w:rPr>
        <w:t>accustomed to structured academic learning but struggled to contextualise abstract financial</w:t>
      </w:r>
      <w:r w:rsidR="00D43BDC">
        <w:rPr>
          <w:rFonts w:asciiTheme="majorBidi" w:hAnsiTheme="majorBidi" w:cstheme="majorBidi"/>
        </w:rPr>
        <w:t xml:space="preserve"> concepts within real-world hospitality settings.</w:t>
      </w:r>
    </w:p>
    <w:p w14:paraId="521BD548" w14:textId="732853DF" w:rsidR="002F577D" w:rsidRDefault="00901FA2" w:rsidP="006B73EA">
      <w:pPr>
        <w:spacing w:line="360" w:lineRule="auto"/>
        <w:jc w:val="both"/>
        <w:rPr>
          <w:rFonts w:asciiTheme="majorBidi" w:hAnsiTheme="majorBidi" w:cstheme="majorBidi"/>
        </w:rPr>
      </w:pPr>
      <w:r>
        <w:rPr>
          <w:rFonts w:asciiTheme="majorBidi" w:hAnsiTheme="majorBidi" w:cstheme="majorBidi"/>
        </w:rPr>
        <w:t xml:space="preserve">My </w:t>
      </w:r>
      <w:r w:rsidR="002F577D">
        <w:rPr>
          <w:rFonts w:asciiTheme="majorBidi" w:hAnsiTheme="majorBidi" w:cstheme="majorBidi"/>
        </w:rPr>
        <w:t xml:space="preserve">key issue was </w:t>
      </w:r>
      <w:r w:rsidR="00DF3D8A">
        <w:rPr>
          <w:rFonts w:asciiTheme="majorBidi" w:hAnsiTheme="majorBidi" w:cstheme="majorBidi"/>
        </w:rPr>
        <w:t xml:space="preserve">how I will </w:t>
      </w:r>
      <w:r w:rsidR="002F577D">
        <w:rPr>
          <w:rFonts w:asciiTheme="majorBidi" w:hAnsiTheme="majorBidi" w:cstheme="majorBidi"/>
        </w:rPr>
        <w:t xml:space="preserve">identify teaching strategies that </w:t>
      </w:r>
      <w:r>
        <w:rPr>
          <w:rFonts w:asciiTheme="majorBidi" w:hAnsiTheme="majorBidi" w:cstheme="majorBidi"/>
        </w:rPr>
        <w:t xml:space="preserve">I </w:t>
      </w:r>
      <w:r w:rsidR="002F577D">
        <w:rPr>
          <w:rFonts w:asciiTheme="majorBidi" w:hAnsiTheme="majorBidi" w:cstheme="majorBidi"/>
        </w:rPr>
        <w:t>could engage</w:t>
      </w:r>
      <w:r w:rsidR="00C65CFF">
        <w:rPr>
          <w:rFonts w:asciiTheme="majorBidi" w:hAnsiTheme="majorBidi" w:cstheme="majorBidi"/>
        </w:rPr>
        <w:t xml:space="preserve"> all learners while ensuring that the module learning outcomes were met. </w:t>
      </w:r>
      <w:r w:rsidR="00BA6FFE">
        <w:rPr>
          <w:rFonts w:asciiTheme="majorBidi" w:hAnsiTheme="majorBidi" w:cstheme="majorBidi"/>
        </w:rPr>
        <w:t xml:space="preserve">Because </w:t>
      </w:r>
      <w:r w:rsidR="00C65CFF">
        <w:rPr>
          <w:rFonts w:asciiTheme="majorBidi" w:hAnsiTheme="majorBidi" w:cstheme="majorBidi"/>
        </w:rPr>
        <w:t>Financial Management</w:t>
      </w:r>
      <w:r w:rsidR="009D53A7">
        <w:rPr>
          <w:rFonts w:asciiTheme="majorBidi" w:hAnsiTheme="majorBidi" w:cstheme="majorBidi"/>
        </w:rPr>
        <w:t xml:space="preserve"> is a conceptually demanding subject (</w:t>
      </w:r>
      <w:r w:rsidR="001B469F">
        <w:rPr>
          <w:rFonts w:asciiTheme="majorBidi" w:hAnsiTheme="majorBidi" w:cstheme="majorBidi"/>
        </w:rPr>
        <w:t>A</w:t>
      </w:r>
      <w:r w:rsidR="0055058A">
        <w:rPr>
          <w:rFonts w:asciiTheme="majorBidi" w:hAnsiTheme="majorBidi" w:cstheme="majorBidi"/>
        </w:rPr>
        <w:t>r</w:t>
      </w:r>
      <w:r w:rsidR="001B469F">
        <w:rPr>
          <w:rFonts w:asciiTheme="majorBidi" w:hAnsiTheme="majorBidi" w:cstheme="majorBidi"/>
        </w:rPr>
        <w:t xml:space="preserve">quero </w:t>
      </w:r>
      <w:r w:rsidR="0055058A">
        <w:rPr>
          <w:rFonts w:asciiTheme="majorBidi" w:hAnsiTheme="majorBidi" w:cstheme="majorBidi"/>
        </w:rPr>
        <w:t>et al., 2024</w:t>
      </w:r>
      <w:r w:rsidR="009D53A7">
        <w:rPr>
          <w:rFonts w:asciiTheme="majorBidi" w:hAnsiTheme="majorBidi" w:cstheme="majorBidi"/>
        </w:rPr>
        <w:t>)</w:t>
      </w:r>
      <w:r w:rsidR="00AC4271">
        <w:rPr>
          <w:rFonts w:asciiTheme="majorBidi" w:hAnsiTheme="majorBidi" w:cstheme="majorBidi"/>
        </w:rPr>
        <w:t>,</w:t>
      </w:r>
      <w:r w:rsidR="00987F20">
        <w:rPr>
          <w:rFonts w:asciiTheme="majorBidi" w:hAnsiTheme="majorBidi" w:cstheme="majorBidi"/>
        </w:rPr>
        <w:t xml:space="preserve"> </w:t>
      </w:r>
      <w:r w:rsidR="00BA6FFE">
        <w:rPr>
          <w:rFonts w:asciiTheme="majorBidi" w:hAnsiTheme="majorBidi" w:cstheme="majorBidi"/>
        </w:rPr>
        <w:t xml:space="preserve">it </w:t>
      </w:r>
      <w:r w:rsidR="00987F20">
        <w:rPr>
          <w:rFonts w:asciiTheme="majorBidi" w:hAnsiTheme="majorBidi" w:cstheme="majorBidi"/>
        </w:rPr>
        <w:t>requir</w:t>
      </w:r>
      <w:r w:rsidR="00BA6FFE">
        <w:rPr>
          <w:rFonts w:asciiTheme="majorBidi" w:hAnsiTheme="majorBidi" w:cstheme="majorBidi"/>
        </w:rPr>
        <w:t>es</w:t>
      </w:r>
      <w:r w:rsidR="00987F20">
        <w:rPr>
          <w:rFonts w:asciiTheme="majorBidi" w:hAnsiTheme="majorBidi" w:cstheme="majorBidi"/>
        </w:rPr>
        <w:t xml:space="preserve"> students to develop numerical competence, analytical</w:t>
      </w:r>
      <w:r w:rsidR="008A5872">
        <w:rPr>
          <w:rFonts w:asciiTheme="majorBidi" w:hAnsiTheme="majorBidi" w:cstheme="majorBidi"/>
        </w:rPr>
        <w:t xml:space="preserve"> thinking, and sector-specific understanding. </w:t>
      </w:r>
      <w:r w:rsidR="002111F6">
        <w:rPr>
          <w:rFonts w:asciiTheme="majorBidi" w:hAnsiTheme="majorBidi" w:cstheme="majorBidi"/>
        </w:rPr>
        <w:t xml:space="preserve">I </w:t>
      </w:r>
      <w:r w:rsidR="00985720">
        <w:rPr>
          <w:rFonts w:asciiTheme="majorBidi" w:hAnsiTheme="majorBidi" w:cstheme="majorBidi"/>
        </w:rPr>
        <w:t>relie</w:t>
      </w:r>
      <w:r w:rsidR="00AA57AC">
        <w:rPr>
          <w:rFonts w:asciiTheme="majorBidi" w:hAnsiTheme="majorBidi" w:cstheme="majorBidi"/>
        </w:rPr>
        <w:t>d</w:t>
      </w:r>
      <w:r w:rsidR="00985720">
        <w:rPr>
          <w:rFonts w:asciiTheme="majorBidi" w:hAnsiTheme="majorBidi" w:cstheme="majorBidi"/>
        </w:rPr>
        <w:t xml:space="preserve"> </w:t>
      </w:r>
      <w:r w:rsidR="00934E99">
        <w:rPr>
          <w:rFonts w:asciiTheme="majorBidi" w:hAnsiTheme="majorBidi" w:cstheme="majorBidi"/>
        </w:rPr>
        <w:t>on a single teaching method-such as traditional lectures</w:t>
      </w:r>
      <w:r w:rsidR="002111F6">
        <w:rPr>
          <w:rFonts w:asciiTheme="majorBidi" w:hAnsiTheme="majorBidi" w:cstheme="majorBidi"/>
        </w:rPr>
        <w:t xml:space="preserve">, </w:t>
      </w:r>
      <w:r w:rsidR="00AA57AC">
        <w:rPr>
          <w:rFonts w:asciiTheme="majorBidi" w:hAnsiTheme="majorBidi" w:cstheme="majorBidi"/>
        </w:rPr>
        <w:t>but</w:t>
      </w:r>
      <w:r w:rsidR="002111F6">
        <w:rPr>
          <w:rFonts w:asciiTheme="majorBidi" w:hAnsiTheme="majorBidi" w:cstheme="majorBidi"/>
        </w:rPr>
        <w:t xml:space="preserve"> </w:t>
      </w:r>
      <w:r w:rsidR="00AA57AC">
        <w:rPr>
          <w:rFonts w:asciiTheme="majorBidi" w:hAnsiTheme="majorBidi" w:cstheme="majorBidi"/>
        </w:rPr>
        <w:t>it</w:t>
      </w:r>
      <w:r w:rsidR="002111F6">
        <w:rPr>
          <w:rFonts w:asciiTheme="majorBidi" w:hAnsiTheme="majorBidi" w:cstheme="majorBidi"/>
        </w:rPr>
        <w:t xml:space="preserve"> </w:t>
      </w:r>
      <w:r w:rsidR="00934E99">
        <w:rPr>
          <w:rFonts w:asciiTheme="majorBidi" w:hAnsiTheme="majorBidi" w:cstheme="majorBidi"/>
        </w:rPr>
        <w:t>prove</w:t>
      </w:r>
      <w:r w:rsidR="00AA57AC">
        <w:rPr>
          <w:rFonts w:asciiTheme="majorBidi" w:hAnsiTheme="majorBidi" w:cstheme="majorBidi"/>
        </w:rPr>
        <w:t>d</w:t>
      </w:r>
      <w:r w:rsidR="00934E99">
        <w:rPr>
          <w:rFonts w:asciiTheme="majorBidi" w:hAnsiTheme="majorBidi" w:cstheme="majorBidi"/>
        </w:rPr>
        <w:t xml:space="preserve"> insufficient</w:t>
      </w:r>
      <w:r w:rsidR="00AA57AC">
        <w:rPr>
          <w:rFonts w:asciiTheme="majorBidi" w:hAnsiTheme="majorBidi" w:cstheme="majorBidi"/>
        </w:rPr>
        <w:t xml:space="preserve"> because s</w:t>
      </w:r>
      <w:r w:rsidR="0011081E">
        <w:rPr>
          <w:rFonts w:asciiTheme="majorBidi" w:hAnsiTheme="majorBidi" w:cstheme="majorBidi"/>
        </w:rPr>
        <w:t>ome students found the pace too slow, while others found it overwhelming</w:t>
      </w:r>
      <w:r w:rsidR="00BC0BE7">
        <w:rPr>
          <w:rFonts w:asciiTheme="majorBidi" w:hAnsiTheme="majorBidi" w:cstheme="majorBidi"/>
        </w:rPr>
        <w:t>, and others found it good.</w:t>
      </w:r>
      <w:r w:rsidR="00684A6E">
        <w:rPr>
          <w:rFonts w:asciiTheme="majorBidi" w:hAnsiTheme="majorBidi" w:cstheme="majorBidi"/>
        </w:rPr>
        <w:t xml:space="preserve"> </w:t>
      </w:r>
      <w:r w:rsidR="00BF02CF">
        <w:rPr>
          <w:rFonts w:asciiTheme="majorBidi" w:hAnsiTheme="majorBidi" w:cstheme="majorBidi"/>
        </w:rPr>
        <w:t>Based on this, I identified</w:t>
      </w:r>
      <w:r w:rsidR="005B36C5">
        <w:rPr>
          <w:rFonts w:asciiTheme="majorBidi" w:hAnsiTheme="majorBidi" w:cstheme="majorBidi"/>
        </w:rPr>
        <w:t xml:space="preserve"> </w:t>
      </w:r>
      <w:r w:rsidR="007A2FB9">
        <w:rPr>
          <w:rFonts w:asciiTheme="majorBidi" w:hAnsiTheme="majorBidi" w:cstheme="majorBidi"/>
        </w:rPr>
        <w:t xml:space="preserve">learning </w:t>
      </w:r>
      <w:r w:rsidR="005B36C5">
        <w:rPr>
          <w:rFonts w:asciiTheme="majorBidi" w:hAnsiTheme="majorBidi" w:cstheme="majorBidi"/>
        </w:rPr>
        <w:t>limitations</w:t>
      </w:r>
      <w:r w:rsidR="00684A6E">
        <w:rPr>
          <w:rFonts w:asciiTheme="majorBidi" w:hAnsiTheme="majorBidi" w:cstheme="majorBidi"/>
        </w:rPr>
        <w:t xml:space="preserve"> </w:t>
      </w:r>
      <w:r w:rsidR="00D1673A">
        <w:rPr>
          <w:rFonts w:asciiTheme="majorBidi" w:hAnsiTheme="majorBidi" w:cstheme="majorBidi"/>
        </w:rPr>
        <w:t xml:space="preserve">and implications </w:t>
      </w:r>
      <w:r w:rsidR="00684A6E">
        <w:rPr>
          <w:rFonts w:asciiTheme="majorBidi" w:hAnsiTheme="majorBidi" w:cstheme="majorBidi"/>
        </w:rPr>
        <w:t>for</w:t>
      </w:r>
      <w:r w:rsidR="00125DDD">
        <w:rPr>
          <w:rFonts w:asciiTheme="majorBidi" w:hAnsiTheme="majorBidi" w:cstheme="majorBidi"/>
        </w:rPr>
        <w:t xml:space="preserve"> uneven </w:t>
      </w:r>
      <w:r w:rsidR="005E7575">
        <w:rPr>
          <w:rFonts w:asciiTheme="majorBidi" w:hAnsiTheme="majorBidi" w:cstheme="majorBidi"/>
        </w:rPr>
        <w:t xml:space="preserve">student </w:t>
      </w:r>
      <w:r w:rsidR="00125DDD">
        <w:rPr>
          <w:rFonts w:asciiTheme="majorBidi" w:hAnsiTheme="majorBidi" w:cstheme="majorBidi"/>
        </w:rPr>
        <w:t xml:space="preserve">participation and </w:t>
      </w:r>
      <w:r w:rsidR="00BF02CF">
        <w:rPr>
          <w:rFonts w:asciiTheme="majorBidi" w:hAnsiTheme="majorBidi" w:cstheme="majorBidi"/>
        </w:rPr>
        <w:t xml:space="preserve">potential </w:t>
      </w:r>
      <w:r w:rsidR="00125DDD">
        <w:rPr>
          <w:rFonts w:asciiTheme="majorBidi" w:hAnsiTheme="majorBidi" w:cstheme="majorBidi"/>
        </w:rPr>
        <w:t>disengagement</w:t>
      </w:r>
      <w:r w:rsidR="005B36C5">
        <w:rPr>
          <w:rFonts w:asciiTheme="majorBidi" w:hAnsiTheme="majorBidi" w:cstheme="majorBidi"/>
        </w:rPr>
        <w:t xml:space="preserve"> </w:t>
      </w:r>
      <w:r w:rsidR="00AA6192">
        <w:rPr>
          <w:rFonts w:asciiTheme="majorBidi" w:hAnsiTheme="majorBidi" w:cstheme="majorBidi"/>
        </w:rPr>
        <w:t>in my module</w:t>
      </w:r>
      <w:r w:rsidR="00125DDD">
        <w:rPr>
          <w:rFonts w:asciiTheme="majorBidi" w:hAnsiTheme="majorBidi" w:cstheme="majorBidi"/>
        </w:rPr>
        <w:t xml:space="preserve">. </w:t>
      </w:r>
    </w:p>
    <w:p w14:paraId="67A4D68E" w14:textId="49816BC8" w:rsidR="00A057CE" w:rsidRDefault="00F23ECE" w:rsidP="006B73EA">
      <w:pPr>
        <w:spacing w:line="360" w:lineRule="auto"/>
        <w:jc w:val="both"/>
        <w:rPr>
          <w:rFonts w:asciiTheme="majorBidi" w:hAnsiTheme="majorBidi" w:cstheme="majorBidi"/>
        </w:rPr>
      </w:pPr>
      <w:r>
        <w:rPr>
          <w:rFonts w:asciiTheme="majorBidi" w:hAnsiTheme="majorBidi" w:cstheme="majorBidi"/>
        </w:rPr>
        <w:t xml:space="preserve">Another challenge </w:t>
      </w:r>
      <w:r w:rsidR="00D93EFA">
        <w:rPr>
          <w:rFonts w:asciiTheme="majorBidi" w:hAnsiTheme="majorBidi" w:cstheme="majorBidi"/>
        </w:rPr>
        <w:t xml:space="preserve">I encountered involved </w:t>
      </w:r>
      <w:r>
        <w:rPr>
          <w:rFonts w:asciiTheme="majorBidi" w:hAnsiTheme="majorBidi" w:cstheme="majorBidi"/>
        </w:rPr>
        <w:t xml:space="preserve">balancing innovative teaching approaches with institutional expectations and assessment </w:t>
      </w:r>
      <w:r w:rsidR="00133B33">
        <w:rPr>
          <w:rFonts w:asciiTheme="majorBidi" w:hAnsiTheme="majorBidi" w:cstheme="majorBidi"/>
        </w:rPr>
        <w:t xml:space="preserve">frameworks. While I was </w:t>
      </w:r>
      <w:r w:rsidR="008F03D3">
        <w:rPr>
          <w:rFonts w:asciiTheme="majorBidi" w:hAnsiTheme="majorBidi" w:cstheme="majorBidi"/>
        </w:rPr>
        <w:t>keen to introduce active learning strategies to enhance engagement</w:t>
      </w:r>
      <w:r w:rsidR="00BE4823">
        <w:rPr>
          <w:rFonts w:asciiTheme="majorBidi" w:hAnsiTheme="majorBidi" w:cstheme="majorBidi"/>
        </w:rPr>
        <w:t xml:space="preserve">, </w:t>
      </w:r>
      <w:r w:rsidR="00E3145F">
        <w:rPr>
          <w:rFonts w:asciiTheme="majorBidi" w:hAnsiTheme="majorBidi" w:cstheme="majorBidi"/>
        </w:rPr>
        <w:t xml:space="preserve">I </w:t>
      </w:r>
      <w:r w:rsidR="00BE4823">
        <w:rPr>
          <w:rFonts w:asciiTheme="majorBidi" w:hAnsiTheme="majorBidi" w:cstheme="majorBidi"/>
        </w:rPr>
        <w:t xml:space="preserve">needed to </w:t>
      </w:r>
      <w:r w:rsidR="00E3145F">
        <w:rPr>
          <w:rFonts w:asciiTheme="majorBidi" w:hAnsiTheme="majorBidi" w:cstheme="majorBidi"/>
        </w:rPr>
        <w:t xml:space="preserve">ensure that they </w:t>
      </w:r>
      <w:r w:rsidR="00BE4823">
        <w:rPr>
          <w:rFonts w:asciiTheme="majorBidi" w:hAnsiTheme="majorBidi" w:cstheme="majorBidi"/>
        </w:rPr>
        <w:t xml:space="preserve">remain aligned with programme learning outcomes, </w:t>
      </w:r>
      <w:r w:rsidR="0011102A">
        <w:rPr>
          <w:rFonts w:asciiTheme="majorBidi" w:hAnsiTheme="majorBidi" w:cstheme="majorBidi"/>
        </w:rPr>
        <w:t>assessment criteria</w:t>
      </w:r>
      <w:r w:rsidR="002B3ED2">
        <w:rPr>
          <w:rFonts w:asciiTheme="majorBidi" w:hAnsiTheme="majorBidi" w:cstheme="majorBidi"/>
        </w:rPr>
        <w:t xml:space="preserve">, and </w:t>
      </w:r>
      <w:r w:rsidR="00836C5B">
        <w:rPr>
          <w:rFonts w:asciiTheme="majorBidi" w:hAnsiTheme="majorBidi" w:cstheme="majorBidi"/>
        </w:rPr>
        <w:t xml:space="preserve">curriculum standards </w:t>
      </w:r>
      <w:r w:rsidR="0011102A">
        <w:rPr>
          <w:rFonts w:asciiTheme="majorBidi" w:hAnsiTheme="majorBidi" w:cstheme="majorBidi"/>
        </w:rPr>
        <w:t>(</w:t>
      </w:r>
      <w:r w:rsidR="00836C5B">
        <w:rPr>
          <w:rFonts w:asciiTheme="majorBidi" w:hAnsiTheme="majorBidi" w:cstheme="majorBidi"/>
        </w:rPr>
        <w:t>K2</w:t>
      </w:r>
      <w:r w:rsidR="0011102A">
        <w:rPr>
          <w:rFonts w:asciiTheme="majorBidi" w:hAnsiTheme="majorBidi" w:cstheme="majorBidi"/>
        </w:rPr>
        <w:t>).</w:t>
      </w:r>
      <w:r w:rsidR="009F4590">
        <w:rPr>
          <w:rFonts w:asciiTheme="majorBidi" w:hAnsiTheme="majorBidi" w:cstheme="majorBidi"/>
        </w:rPr>
        <w:t xml:space="preserve"> </w:t>
      </w:r>
      <w:r w:rsidR="00F64E16">
        <w:rPr>
          <w:rFonts w:asciiTheme="majorBidi" w:hAnsiTheme="majorBidi" w:cstheme="majorBidi"/>
        </w:rPr>
        <w:t>A</w:t>
      </w:r>
      <w:r w:rsidR="009F4590">
        <w:rPr>
          <w:rFonts w:asciiTheme="majorBidi" w:hAnsiTheme="majorBidi" w:cstheme="majorBidi"/>
        </w:rPr>
        <w:t xml:space="preserve">dditionally, </w:t>
      </w:r>
      <w:r w:rsidR="002E6C8F">
        <w:rPr>
          <w:rFonts w:asciiTheme="majorBidi" w:hAnsiTheme="majorBidi" w:cstheme="majorBidi"/>
        </w:rPr>
        <w:t xml:space="preserve">how I would </w:t>
      </w:r>
      <w:r w:rsidR="009F4590">
        <w:rPr>
          <w:rFonts w:asciiTheme="majorBidi" w:hAnsiTheme="majorBidi" w:cstheme="majorBidi"/>
        </w:rPr>
        <w:t>ensur</w:t>
      </w:r>
      <w:r w:rsidR="002E6C8F">
        <w:rPr>
          <w:rFonts w:asciiTheme="majorBidi" w:hAnsiTheme="majorBidi" w:cstheme="majorBidi"/>
        </w:rPr>
        <w:t>e</w:t>
      </w:r>
      <w:r w:rsidR="009F4590">
        <w:rPr>
          <w:rFonts w:asciiTheme="majorBidi" w:hAnsiTheme="majorBidi" w:cstheme="majorBidi"/>
        </w:rPr>
        <w:t xml:space="preserve"> accessibility and </w:t>
      </w:r>
      <w:r w:rsidR="00392B09">
        <w:rPr>
          <w:rFonts w:asciiTheme="majorBidi" w:hAnsiTheme="majorBidi" w:cstheme="majorBidi"/>
        </w:rPr>
        <w:t>inclusivity was essential (</w:t>
      </w:r>
      <w:r w:rsidR="00EC4CFD">
        <w:rPr>
          <w:rFonts w:asciiTheme="majorBidi" w:hAnsiTheme="majorBidi" w:cstheme="majorBidi"/>
        </w:rPr>
        <w:t>A2</w:t>
      </w:r>
      <w:r w:rsidR="0005133A">
        <w:rPr>
          <w:rFonts w:asciiTheme="majorBidi" w:hAnsiTheme="majorBidi" w:cstheme="majorBidi"/>
        </w:rPr>
        <w:t xml:space="preserve">), </w:t>
      </w:r>
      <w:r w:rsidR="00927038">
        <w:rPr>
          <w:rFonts w:asciiTheme="majorBidi" w:hAnsiTheme="majorBidi" w:cstheme="majorBidi"/>
        </w:rPr>
        <w:t>particularly for students returning to education after a prolonged period</w:t>
      </w:r>
      <w:r w:rsidR="00A057CE">
        <w:rPr>
          <w:rFonts w:asciiTheme="majorBidi" w:hAnsiTheme="majorBidi" w:cstheme="majorBidi"/>
        </w:rPr>
        <w:t xml:space="preserve"> and/or absence. This </w:t>
      </w:r>
      <w:r w:rsidR="006B15FF">
        <w:rPr>
          <w:rFonts w:asciiTheme="majorBidi" w:hAnsiTheme="majorBidi" w:cstheme="majorBidi"/>
        </w:rPr>
        <w:t>experience highlighted the complexity of undergraduate teaching within diverse cohorts</w:t>
      </w:r>
      <w:r w:rsidR="002845F6">
        <w:rPr>
          <w:rFonts w:asciiTheme="majorBidi" w:hAnsiTheme="majorBidi" w:cstheme="majorBidi"/>
        </w:rPr>
        <w:t xml:space="preserve"> (</w:t>
      </w:r>
      <w:r w:rsidR="00BC148B">
        <w:rPr>
          <w:rFonts w:asciiTheme="majorBidi" w:hAnsiTheme="majorBidi" w:cstheme="majorBidi"/>
        </w:rPr>
        <w:t>Thompson, 2013</w:t>
      </w:r>
      <w:r w:rsidR="002845F6">
        <w:rPr>
          <w:rFonts w:asciiTheme="majorBidi" w:hAnsiTheme="majorBidi" w:cstheme="majorBidi"/>
        </w:rPr>
        <w:t>)</w:t>
      </w:r>
      <w:r w:rsidR="006B15FF">
        <w:rPr>
          <w:rFonts w:asciiTheme="majorBidi" w:hAnsiTheme="majorBidi" w:cstheme="majorBidi"/>
        </w:rPr>
        <w:t xml:space="preserve"> and unders</w:t>
      </w:r>
      <w:r w:rsidR="002845F6">
        <w:rPr>
          <w:rFonts w:asciiTheme="majorBidi" w:hAnsiTheme="majorBidi" w:cstheme="majorBidi"/>
        </w:rPr>
        <w:t xml:space="preserve">cored the need for thoughtful, flexible learning design </w:t>
      </w:r>
      <w:r w:rsidR="0018649C">
        <w:rPr>
          <w:rFonts w:asciiTheme="majorBidi" w:hAnsiTheme="majorBidi" w:cstheme="majorBidi"/>
        </w:rPr>
        <w:t>which con</w:t>
      </w:r>
      <w:r w:rsidR="00EC0FD9">
        <w:rPr>
          <w:rFonts w:asciiTheme="majorBidi" w:hAnsiTheme="majorBidi" w:cstheme="majorBidi"/>
        </w:rPr>
        <w:t xml:space="preserve">nect theoretical knowledge with practical application </w:t>
      </w:r>
      <w:r w:rsidR="002845F6">
        <w:rPr>
          <w:rFonts w:asciiTheme="majorBidi" w:hAnsiTheme="majorBidi" w:cstheme="majorBidi"/>
        </w:rPr>
        <w:t>(</w:t>
      </w:r>
      <w:r w:rsidR="00A268D6">
        <w:rPr>
          <w:rFonts w:asciiTheme="majorBidi" w:hAnsiTheme="majorBidi" w:cstheme="majorBidi"/>
        </w:rPr>
        <w:t xml:space="preserve">Nguyen </w:t>
      </w:r>
      <w:r w:rsidR="00D42B40">
        <w:rPr>
          <w:rFonts w:asciiTheme="majorBidi" w:hAnsiTheme="majorBidi" w:cstheme="majorBidi"/>
        </w:rPr>
        <w:t>et al., 20</w:t>
      </w:r>
      <w:r w:rsidR="00A268D6">
        <w:rPr>
          <w:rFonts w:asciiTheme="majorBidi" w:hAnsiTheme="majorBidi" w:cstheme="majorBidi"/>
        </w:rPr>
        <w:t>26</w:t>
      </w:r>
      <w:r w:rsidR="002845F6">
        <w:rPr>
          <w:rFonts w:asciiTheme="majorBidi" w:hAnsiTheme="majorBidi" w:cstheme="majorBidi"/>
        </w:rPr>
        <w:t>).</w:t>
      </w:r>
      <w:r w:rsidR="00944AF8">
        <w:rPr>
          <w:rFonts w:asciiTheme="majorBidi" w:hAnsiTheme="majorBidi" w:cstheme="majorBidi"/>
        </w:rPr>
        <w:t xml:space="preserve"> </w:t>
      </w:r>
      <w:r w:rsidR="00683EB8">
        <w:rPr>
          <w:rFonts w:asciiTheme="majorBidi" w:hAnsiTheme="majorBidi" w:cstheme="majorBidi"/>
        </w:rPr>
        <w:t>I</w:t>
      </w:r>
      <w:r w:rsidR="00944AF8">
        <w:rPr>
          <w:rFonts w:asciiTheme="majorBidi" w:hAnsiTheme="majorBidi" w:cstheme="majorBidi"/>
        </w:rPr>
        <w:t>t became clear</w:t>
      </w:r>
      <w:r w:rsidR="001D503A">
        <w:rPr>
          <w:rFonts w:asciiTheme="majorBidi" w:hAnsiTheme="majorBidi" w:cstheme="majorBidi"/>
        </w:rPr>
        <w:t xml:space="preserve"> that for me to </w:t>
      </w:r>
      <w:r w:rsidR="008232B9">
        <w:rPr>
          <w:rFonts w:asciiTheme="majorBidi" w:hAnsiTheme="majorBidi" w:cstheme="majorBidi"/>
        </w:rPr>
        <w:t>carry out</w:t>
      </w:r>
      <w:r w:rsidR="00944AF8">
        <w:rPr>
          <w:rFonts w:asciiTheme="majorBidi" w:hAnsiTheme="majorBidi" w:cstheme="majorBidi"/>
        </w:rPr>
        <w:t xml:space="preserve"> effective teaching in </w:t>
      </w:r>
      <w:r w:rsidR="008232B9">
        <w:rPr>
          <w:rFonts w:asciiTheme="majorBidi" w:hAnsiTheme="majorBidi" w:cstheme="majorBidi"/>
        </w:rPr>
        <w:t>my class, I will</w:t>
      </w:r>
      <w:r w:rsidR="00944AF8">
        <w:rPr>
          <w:rFonts w:asciiTheme="majorBidi" w:hAnsiTheme="majorBidi" w:cstheme="majorBidi"/>
        </w:rPr>
        <w:t xml:space="preserve"> require</w:t>
      </w:r>
      <w:r w:rsidR="00220B50">
        <w:rPr>
          <w:rFonts w:asciiTheme="majorBidi" w:hAnsiTheme="majorBidi" w:cstheme="majorBidi"/>
        </w:rPr>
        <w:t xml:space="preserve"> a structured yet adaptable approach that </w:t>
      </w:r>
      <w:r w:rsidR="00220B50">
        <w:rPr>
          <w:rFonts w:asciiTheme="majorBidi" w:hAnsiTheme="majorBidi" w:cstheme="majorBidi"/>
        </w:rPr>
        <w:lastRenderedPageBreak/>
        <w:t>acknowledged students diversity</w:t>
      </w:r>
      <w:r w:rsidR="004C1128">
        <w:rPr>
          <w:rFonts w:asciiTheme="majorBidi" w:hAnsiTheme="majorBidi" w:cstheme="majorBidi"/>
        </w:rPr>
        <w:t xml:space="preserve"> (</w:t>
      </w:r>
      <w:r w:rsidR="00450019">
        <w:rPr>
          <w:rFonts w:asciiTheme="majorBidi" w:hAnsiTheme="majorBidi" w:cstheme="majorBidi"/>
        </w:rPr>
        <w:t>V2</w:t>
      </w:r>
      <w:r w:rsidR="004C1128">
        <w:rPr>
          <w:rFonts w:asciiTheme="majorBidi" w:hAnsiTheme="majorBidi" w:cstheme="majorBidi"/>
        </w:rPr>
        <w:t>), supported progression, and fostered enga</w:t>
      </w:r>
      <w:r w:rsidR="00F24F2B">
        <w:rPr>
          <w:rFonts w:asciiTheme="majorBidi" w:hAnsiTheme="majorBidi" w:cstheme="majorBidi"/>
        </w:rPr>
        <w:t>gement across varying levels</w:t>
      </w:r>
      <w:r w:rsidR="00215161">
        <w:rPr>
          <w:rFonts w:asciiTheme="majorBidi" w:hAnsiTheme="majorBidi" w:cstheme="majorBidi"/>
        </w:rPr>
        <w:t xml:space="preserve"> of </w:t>
      </w:r>
      <w:r w:rsidR="00692AF1">
        <w:rPr>
          <w:rFonts w:asciiTheme="majorBidi" w:hAnsiTheme="majorBidi" w:cstheme="majorBidi"/>
        </w:rPr>
        <w:t>prior knowledge and experience</w:t>
      </w:r>
      <w:r w:rsidR="00906545">
        <w:rPr>
          <w:rFonts w:asciiTheme="majorBidi" w:hAnsiTheme="majorBidi" w:cstheme="majorBidi"/>
        </w:rPr>
        <w:t xml:space="preserve"> while attentively listening to </w:t>
      </w:r>
      <w:r w:rsidR="001E3393">
        <w:rPr>
          <w:rFonts w:asciiTheme="majorBidi" w:hAnsiTheme="majorBidi" w:cstheme="majorBidi"/>
        </w:rPr>
        <w:t xml:space="preserve">and appreciating </w:t>
      </w:r>
      <w:r w:rsidR="009C49D3">
        <w:rPr>
          <w:rFonts w:asciiTheme="majorBidi" w:hAnsiTheme="majorBidi" w:cstheme="majorBidi"/>
        </w:rPr>
        <w:t>my students</w:t>
      </w:r>
      <w:r w:rsidR="00692AF1">
        <w:rPr>
          <w:rFonts w:asciiTheme="majorBidi" w:hAnsiTheme="majorBidi" w:cstheme="majorBidi"/>
        </w:rPr>
        <w:t xml:space="preserve"> </w:t>
      </w:r>
      <w:r w:rsidR="001E3393">
        <w:rPr>
          <w:rFonts w:asciiTheme="majorBidi" w:hAnsiTheme="majorBidi" w:cstheme="majorBidi"/>
        </w:rPr>
        <w:t xml:space="preserve">input </w:t>
      </w:r>
      <w:r w:rsidR="00692AF1">
        <w:rPr>
          <w:rFonts w:asciiTheme="majorBidi" w:hAnsiTheme="majorBidi" w:cstheme="majorBidi"/>
        </w:rPr>
        <w:t>(</w:t>
      </w:r>
      <w:r w:rsidR="001E3393">
        <w:rPr>
          <w:rFonts w:asciiTheme="majorBidi" w:hAnsiTheme="majorBidi" w:cstheme="majorBidi"/>
        </w:rPr>
        <w:t>A4</w:t>
      </w:r>
      <w:r w:rsidR="00692AF1">
        <w:rPr>
          <w:rFonts w:asciiTheme="majorBidi" w:hAnsiTheme="majorBidi" w:cstheme="majorBidi"/>
        </w:rPr>
        <w:t xml:space="preserve">). </w:t>
      </w:r>
      <w:r w:rsidR="00FE5DF4">
        <w:rPr>
          <w:rFonts w:asciiTheme="majorBidi" w:hAnsiTheme="majorBidi" w:cstheme="majorBidi"/>
        </w:rPr>
        <w:t xml:space="preserve">Based on this, I </w:t>
      </w:r>
      <w:r w:rsidR="00E47C40">
        <w:rPr>
          <w:rFonts w:asciiTheme="majorBidi" w:hAnsiTheme="majorBidi" w:cstheme="majorBidi"/>
        </w:rPr>
        <w:t xml:space="preserve">engage student centred approach to achieve my teaching and </w:t>
      </w:r>
      <w:r w:rsidR="0094304B">
        <w:rPr>
          <w:rFonts w:asciiTheme="majorBidi" w:hAnsiTheme="majorBidi" w:cstheme="majorBidi"/>
        </w:rPr>
        <w:t xml:space="preserve">learning objectives and promote thoughtful analysis (A2). </w:t>
      </w:r>
    </w:p>
    <w:p w14:paraId="08498FF4" w14:textId="77777777" w:rsidR="005E54BC" w:rsidRDefault="005E54BC" w:rsidP="006B73EA">
      <w:pPr>
        <w:spacing w:line="360" w:lineRule="auto"/>
        <w:jc w:val="both"/>
        <w:rPr>
          <w:rFonts w:asciiTheme="majorBidi" w:hAnsiTheme="majorBidi" w:cstheme="majorBidi"/>
        </w:rPr>
      </w:pPr>
    </w:p>
    <w:p w14:paraId="345DDFA1" w14:textId="7C4BE461" w:rsidR="005E54BC" w:rsidRDefault="005D7AC4" w:rsidP="006B73EA">
      <w:pPr>
        <w:spacing w:line="360" w:lineRule="auto"/>
        <w:jc w:val="both"/>
        <w:rPr>
          <w:rFonts w:asciiTheme="majorBidi" w:hAnsiTheme="majorBidi" w:cstheme="majorBidi"/>
          <w:sz w:val="30"/>
          <w:szCs w:val="30"/>
        </w:rPr>
      </w:pPr>
      <w:r>
        <w:rPr>
          <w:rFonts w:asciiTheme="majorBidi" w:hAnsiTheme="majorBidi" w:cstheme="majorBidi"/>
          <w:sz w:val="30"/>
          <w:szCs w:val="30"/>
        </w:rPr>
        <w:t>The Process</w:t>
      </w:r>
    </w:p>
    <w:p w14:paraId="5DDEB0D3" w14:textId="7D225E2A" w:rsidR="00574CD6" w:rsidRDefault="004B20E6" w:rsidP="006B73EA">
      <w:pPr>
        <w:spacing w:line="360" w:lineRule="auto"/>
        <w:jc w:val="both"/>
        <w:rPr>
          <w:rFonts w:asciiTheme="majorBidi" w:hAnsiTheme="majorBidi" w:cstheme="majorBidi"/>
        </w:rPr>
      </w:pPr>
      <w:r>
        <w:rPr>
          <w:rFonts w:asciiTheme="majorBidi" w:hAnsiTheme="majorBidi" w:cstheme="majorBidi"/>
        </w:rPr>
        <w:t xml:space="preserve">To address </w:t>
      </w:r>
      <w:r w:rsidR="003671E2">
        <w:rPr>
          <w:rFonts w:asciiTheme="majorBidi" w:hAnsiTheme="majorBidi" w:cstheme="majorBidi"/>
        </w:rPr>
        <w:t>the issues I presented above</w:t>
      </w:r>
      <w:r w:rsidR="00AF1C71">
        <w:rPr>
          <w:rFonts w:asciiTheme="majorBidi" w:hAnsiTheme="majorBidi" w:cstheme="majorBidi"/>
        </w:rPr>
        <w:t xml:space="preserve">, I adopted a range </w:t>
      </w:r>
      <w:r w:rsidR="00A26A30">
        <w:rPr>
          <w:rFonts w:asciiTheme="majorBidi" w:hAnsiTheme="majorBidi" w:cstheme="majorBidi"/>
        </w:rPr>
        <w:t xml:space="preserve">of targeted learning support strategies and pedagogical </w:t>
      </w:r>
      <w:r w:rsidR="00574CD6">
        <w:rPr>
          <w:rFonts w:asciiTheme="majorBidi" w:hAnsiTheme="majorBidi" w:cstheme="majorBidi"/>
        </w:rPr>
        <w:t>interventions designed to promote inclusivity</w:t>
      </w:r>
      <w:r w:rsidR="00C35211">
        <w:rPr>
          <w:rFonts w:asciiTheme="majorBidi" w:hAnsiTheme="majorBidi" w:cstheme="majorBidi"/>
        </w:rPr>
        <w:t>, engagement (</w:t>
      </w:r>
      <w:r w:rsidR="00EF5BFC">
        <w:rPr>
          <w:rFonts w:asciiTheme="majorBidi" w:hAnsiTheme="majorBidi" w:cstheme="majorBidi"/>
        </w:rPr>
        <w:t>Thomas, 2016</w:t>
      </w:r>
      <w:r w:rsidR="00C35211">
        <w:rPr>
          <w:rFonts w:asciiTheme="majorBidi" w:hAnsiTheme="majorBidi" w:cstheme="majorBidi"/>
        </w:rPr>
        <w:t>) and academic progression</w:t>
      </w:r>
      <w:r w:rsidR="00F069F1">
        <w:rPr>
          <w:rFonts w:asciiTheme="majorBidi" w:hAnsiTheme="majorBidi" w:cstheme="majorBidi"/>
        </w:rPr>
        <w:t xml:space="preserve">, </w:t>
      </w:r>
      <w:r w:rsidR="00220716">
        <w:rPr>
          <w:rFonts w:asciiTheme="majorBidi" w:hAnsiTheme="majorBidi" w:cstheme="majorBidi"/>
        </w:rPr>
        <w:t>which greatly influenced my teaching approach and support I provide for my students learning (V1)</w:t>
      </w:r>
      <w:r w:rsidR="00EE3D8A">
        <w:rPr>
          <w:rFonts w:asciiTheme="majorBidi" w:hAnsiTheme="majorBidi" w:cstheme="majorBidi"/>
        </w:rPr>
        <w:t xml:space="preserve">. Central to this approach was the use of blended </w:t>
      </w:r>
      <w:r w:rsidR="00DC55B1">
        <w:rPr>
          <w:rFonts w:asciiTheme="majorBidi" w:hAnsiTheme="majorBidi" w:cstheme="majorBidi"/>
        </w:rPr>
        <w:t>and differentiated teaching methods, enabling students to engage with content in multiple ways.</w:t>
      </w:r>
      <w:r w:rsidR="000619AF">
        <w:rPr>
          <w:rFonts w:asciiTheme="majorBidi" w:hAnsiTheme="majorBidi" w:cstheme="majorBidi"/>
        </w:rPr>
        <w:t xml:space="preserve"> I make sure to </w:t>
      </w:r>
      <w:r w:rsidR="00AF5685">
        <w:rPr>
          <w:rFonts w:asciiTheme="majorBidi" w:hAnsiTheme="majorBidi" w:cstheme="majorBidi"/>
        </w:rPr>
        <w:t>connect financial theory with real-world application.</w:t>
      </w:r>
    </w:p>
    <w:p w14:paraId="4719A8D8" w14:textId="3CC70026" w:rsidR="00ED0BB0" w:rsidRDefault="00ED0BB0" w:rsidP="006B73EA">
      <w:pPr>
        <w:spacing w:line="360" w:lineRule="auto"/>
        <w:jc w:val="both"/>
        <w:rPr>
          <w:rFonts w:asciiTheme="majorBidi" w:hAnsiTheme="majorBidi" w:cstheme="majorBidi"/>
        </w:rPr>
      </w:pPr>
      <w:r>
        <w:rPr>
          <w:rFonts w:asciiTheme="majorBidi" w:hAnsiTheme="majorBidi" w:cstheme="majorBidi"/>
        </w:rPr>
        <w:t xml:space="preserve">First, I </w:t>
      </w:r>
      <w:r w:rsidR="00D124BA">
        <w:rPr>
          <w:rFonts w:asciiTheme="majorBidi" w:hAnsiTheme="majorBidi" w:cstheme="majorBidi"/>
        </w:rPr>
        <w:t xml:space="preserve">restructured </w:t>
      </w:r>
      <w:r w:rsidR="007B20B3">
        <w:rPr>
          <w:rFonts w:asciiTheme="majorBidi" w:hAnsiTheme="majorBidi" w:cstheme="majorBidi"/>
        </w:rPr>
        <w:t xml:space="preserve">lecture delivery to combine short, focused teaching segments with interactive </w:t>
      </w:r>
      <w:r w:rsidR="00A23F49">
        <w:rPr>
          <w:rFonts w:asciiTheme="majorBidi" w:hAnsiTheme="majorBidi" w:cstheme="majorBidi"/>
        </w:rPr>
        <w:t>elements</w:t>
      </w:r>
      <w:r w:rsidR="002811EE">
        <w:rPr>
          <w:rFonts w:asciiTheme="majorBidi" w:hAnsiTheme="majorBidi" w:cstheme="majorBidi"/>
        </w:rPr>
        <w:t xml:space="preserve"> such as </w:t>
      </w:r>
      <w:r w:rsidR="00BE536E">
        <w:rPr>
          <w:rFonts w:asciiTheme="majorBidi" w:hAnsiTheme="majorBidi" w:cstheme="majorBidi"/>
        </w:rPr>
        <w:t>group discussion</w:t>
      </w:r>
      <w:r w:rsidR="00114E94">
        <w:rPr>
          <w:rFonts w:asciiTheme="majorBidi" w:hAnsiTheme="majorBidi" w:cstheme="majorBidi"/>
        </w:rPr>
        <w:t xml:space="preserve"> </w:t>
      </w:r>
      <w:r w:rsidR="00C70564">
        <w:rPr>
          <w:rFonts w:asciiTheme="majorBidi" w:hAnsiTheme="majorBidi" w:cstheme="majorBidi"/>
        </w:rPr>
        <w:t>to help my students understand</w:t>
      </w:r>
      <w:r w:rsidR="00A66696">
        <w:rPr>
          <w:rFonts w:asciiTheme="majorBidi" w:hAnsiTheme="majorBidi" w:cstheme="majorBidi"/>
        </w:rPr>
        <w:t xml:space="preserve">, which </w:t>
      </w:r>
      <w:r w:rsidR="00193BE8">
        <w:rPr>
          <w:rFonts w:asciiTheme="majorBidi" w:hAnsiTheme="majorBidi" w:cstheme="majorBidi"/>
        </w:rPr>
        <w:t xml:space="preserve">align with </w:t>
      </w:r>
      <w:r w:rsidR="00147AD4">
        <w:rPr>
          <w:rFonts w:asciiTheme="majorBidi" w:hAnsiTheme="majorBidi" w:cstheme="majorBidi"/>
        </w:rPr>
        <w:t xml:space="preserve">Barkley and Major (2018) and Lenz et al. </w:t>
      </w:r>
      <w:r w:rsidR="00BA3774">
        <w:rPr>
          <w:rFonts w:asciiTheme="majorBidi" w:hAnsiTheme="majorBidi" w:cstheme="majorBidi"/>
        </w:rPr>
        <w:t>(</w:t>
      </w:r>
      <w:r w:rsidR="00147AD4">
        <w:rPr>
          <w:rFonts w:asciiTheme="majorBidi" w:hAnsiTheme="majorBidi" w:cstheme="majorBidi"/>
        </w:rPr>
        <w:t xml:space="preserve">2015) view of </w:t>
      </w:r>
      <w:r w:rsidR="00896FA2">
        <w:rPr>
          <w:rFonts w:asciiTheme="majorBidi" w:hAnsiTheme="majorBidi" w:cstheme="majorBidi"/>
        </w:rPr>
        <w:t>delivering effective and interactive lectures</w:t>
      </w:r>
      <w:r w:rsidR="00147AD4">
        <w:rPr>
          <w:rFonts w:asciiTheme="majorBidi" w:hAnsiTheme="majorBidi" w:cstheme="majorBidi"/>
        </w:rPr>
        <w:t>.</w:t>
      </w:r>
      <w:r w:rsidR="000F7C27">
        <w:rPr>
          <w:rFonts w:asciiTheme="majorBidi" w:hAnsiTheme="majorBidi" w:cstheme="majorBidi"/>
        </w:rPr>
        <w:t xml:space="preserve"> </w:t>
      </w:r>
      <w:r w:rsidR="00BE536E">
        <w:rPr>
          <w:rFonts w:asciiTheme="majorBidi" w:hAnsiTheme="majorBidi" w:cstheme="majorBidi"/>
        </w:rPr>
        <w:t xml:space="preserve">To deepen understanding, </w:t>
      </w:r>
      <w:r w:rsidR="000F7C27">
        <w:rPr>
          <w:rFonts w:asciiTheme="majorBidi" w:hAnsiTheme="majorBidi" w:cstheme="majorBidi"/>
        </w:rPr>
        <w:t>I</w:t>
      </w:r>
      <w:r w:rsidR="00762C40">
        <w:rPr>
          <w:rFonts w:asciiTheme="majorBidi" w:hAnsiTheme="majorBidi" w:cstheme="majorBidi"/>
        </w:rPr>
        <w:t xml:space="preserve"> present applied, industry-integrated teaching models </w:t>
      </w:r>
      <w:r w:rsidR="006C1D4C">
        <w:rPr>
          <w:rFonts w:asciiTheme="majorBidi" w:hAnsiTheme="majorBidi" w:cstheme="majorBidi"/>
        </w:rPr>
        <w:t>connecting financial concepts with practice</w:t>
      </w:r>
      <w:r w:rsidR="00A23F49">
        <w:rPr>
          <w:rFonts w:asciiTheme="majorBidi" w:hAnsiTheme="majorBidi" w:cstheme="majorBidi"/>
        </w:rPr>
        <w:t xml:space="preserve">. </w:t>
      </w:r>
      <w:r w:rsidR="00774B6C">
        <w:rPr>
          <w:rFonts w:asciiTheme="majorBidi" w:hAnsiTheme="majorBidi" w:cstheme="majorBidi"/>
        </w:rPr>
        <w:t>I also introduced c</w:t>
      </w:r>
      <w:r w:rsidR="00A23F49">
        <w:rPr>
          <w:rFonts w:asciiTheme="majorBidi" w:hAnsiTheme="majorBidi" w:cstheme="majorBidi"/>
        </w:rPr>
        <w:t>ore financial concepts-such as budgeting</w:t>
      </w:r>
      <w:r w:rsidR="00B11537">
        <w:rPr>
          <w:rFonts w:asciiTheme="majorBidi" w:hAnsiTheme="majorBidi" w:cstheme="majorBidi"/>
        </w:rPr>
        <w:t>, cost control, break-even analysis, and profit margins-</w:t>
      </w:r>
      <w:r w:rsidR="004B17D7">
        <w:rPr>
          <w:rFonts w:asciiTheme="majorBidi" w:hAnsiTheme="majorBidi" w:cstheme="majorBidi"/>
        </w:rPr>
        <w:t>through concise lectures supported by step-by-step</w:t>
      </w:r>
      <w:r w:rsidR="005C6F72">
        <w:rPr>
          <w:rFonts w:asciiTheme="majorBidi" w:hAnsiTheme="majorBidi" w:cstheme="majorBidi"/>
        </w:rPr>
        <w:t xml:space="preserve"> worked examples</w:t>
      </w:r>
      <w:r w:rsidR="001D49B3">
        <w:rPr>
          <w:rFonts w:asciiTheme="majorBidi" w:hAnsiTheme="majorBidi" w:cstheme="majorBidi"/>
        </w:rPr>
        <w:t xml:space="preserve"> in my class</w:t>
      </w:r>
      <w:r w:rsidR="005C6F72">
        <w:rPr>
          <w:rFonts w:asciiTheme="majorBidi" w:hAnsiTheme="majorBidi" w:cstheme="majorBidi"/>
        </w:rPr>
        <w:t xml:space="preserve">. </w:t>
      </w:r>
      <w:r w:rsidR="00340B22">
        <w:rPr>
          <w:rFonts w:asciiTheme="majorBidi" w:hAnsiTheme="majorBidi" w:cstheme="majorBidi"/>
        </w:rPr>
        <w:t xml:space="preserve">For example, I gave students </w:t>
      </w:r>
      <w:r w:rsidR="008862F8">
        <w:rPr>
          <w:rFonts w:asciiTheme="majorBidi" w:hAnsiTheme="majorBidi" w:cstheme="majorBidi"/>
        </w:rPr>
        <w:t xml:space="preserve">both </w:t>
      </w:r>
      <w:r w:rsidR="00805644">
        <w:rPr>
          <w:rFonts w:asciiTheme="majorBidi" w:hAnsiTheme="majorBidi" w:cstheme="majorBidi"/>
        </w:rPr>
        <w:t xml:space="preserve">soft and hard excel </w:t>
      </w:r>
      <w:r w:rsidR="00340B22">
        <w:rPr>
          <w:rFonts w:asciiTheme="majorBidi" w:hAnsiTheme="majorBidi" w:cstheme="majorBidi"/>
        </w:rPr>
        <w:t xml:space="preserve">worksheets outlining the stepwise process </w:t>
      </w:r>
      <w:r w:rsidR="00EE01C2">
        <w:rPr>
          <w:rFonts w:asciiTheme="majorBidi" w:hAnsiTheme="majorBidi" w:cstheme="majorBidi"/>
        </w:rPr>
        <w:t xml:space="preserve">in budgeting alongside </w:t>
      </w:r>
      <w:r w:rsidR="008862F8">
        <w:rPr>
          <w:rFonts w:asciiTheme="majorBidi" w:hAnsiTheme="majorBidi" w:cstheme="majorBidi"/>
        </w:rPr>
        <w:t xml:space="preserve">defined </w:t>
      </w:r>
      <w:r w:rsidR="00EE01C2">
        <w:rPr>
          <w:rFonts w:asciiTheme="majorBidi" w:hAnsiTheme="majorBidi" w:cstheme="majorBidi"/>
        </w:rPr>
        <w:t>financial figures to fill up</w:t>
      </w:r>
      <w:r w:rsidR="008862F8">
        <w:rPr>
          <w:rFonts w:asciiTheme="majorBidi" w:hAnsiTheme="majorBidi" w:cstheme="majorBidi"/>
        </w:rPr>
        <w:t xml:space="preserve"> </w:t>
      </w:r>
      <w:r w:rsidR="00805644">
        <w:rPr>
          <w:rFonts w:asciiTheme="majorBidi" w:hAnsiTheme="majorBidi" w:cstheme="majorBidi"/>
        </w:rPr>
        <w:t>a given budget.</w:t>
      </w:r>
      <w:r w:rsidR="004D28C5">
        <w:rPr>
          <w:rFonts w:asciiTheme="majorBidi" w:hAnsiTheme="majorBidi" w:cstheme="majorBidi"/>
        </w:rPr>
        <w:t xml:space="preserve"> This approach </w:t>
      </w:r>
      <w:r w:rsidR="008D14FE">
        <w:rPr>
          <w:rFonts w:asciiTheme="majorBidi" w:hAnsiTheme="majorBidi" w:cstheme="majorBidi"/>
        </w:rPr>
        <w:t xml:space="preserve">is described as </w:t>
      </w:r>
      <w:r w:rsidR="00991694">
        <w:rPr>
          <w:rFonts w:asciiTheme="majorBidi" w:hAnsiTheme="majorBidi" w:cstheme="majorBidi"/>
        </w:rPr>
        <w:t>a course design case for</w:t>
      </w:r>
      <w:r w:rsidR="00991694" w:rsidRPr="00BD3D5A">
        <w:rPr>
          <w:rFonts w:asciiTheme="majorBidi" w:hAnsiTheme="majorBidi" w:cstheme="majorBidi"/>
        </w:rPr>
        <w:t xml:space="preserve"> </w:t>
      </w:r>
      <w:r w:rsidR="00007A3D" w:rsidRPr="00BD3D5A">
        <w:rPr>
          <w:rFonts w:asciiTheme="majorBidi" w:hAnsiTheme="majorBidi" w:cstheme="majorBidi"/>
        </w:rPr>
        <w:t>s</w:t>
      </w:r>
      <w:r w:rsidR="00007A3D">
        <w:rPr>
          <w:rFonts w:asciiTheme="majorBidi" w:hAnsiTheme="majorBidi" w:cstheme="majorBidi"/>
        </w:rPr>
        <w:t>tudents in higher education</w:t>
      </w:r>
      <w:r w:rsidR="00855EB7">
        <w:rPr>
          <w:rFonts w:asciiTheme="majorBidi" w:hAnsiTheme="majorBidi" w:cstheme="majorBidi"/>
        </w:rPr>
        <w:t xml:space="preserve">, </w:t>
      </w:r>
      <w:r w:rsidR="004D28C5">
        <w:rPr>
          <w:rFonts w:asciiTheme="majorBidi" w:hAnsiTheme="majorBidi" w:cstheme="majorBidi"/>
        </w:rPr>
        <w:t>help</w:t>
      </w:r>
      <w:r w:rsidR="00855EB7">
        <w:rPr>
          <w:rFonts w:asciiTheme="majorBidi" w:hAnsiTheme="majorBidi" w:cstheme="majorBidi"/>
        </w:rPr>
        <w:t>ing</w:t>
      </w:r>
      <w:r w:rsidR="004D28C5">
        <w:rPr>
          <w:rFonts w:asciiTheme="majorBidi" w:hAnsiTheme="majorBidi" w:cstheme="majorBidi"/>
        </w:rPr>
        <w:t xml:space="preserve"> reduce </w:t>
      </w:r>
      <w:r w:rsidR="007D175A">
        <w:rPr>
          <w:rFonts w:asciiTheme="majorBidi" w:hAnsiTheme="majorBidi" w:cstheme="majorBidi"/>
        </w:rPr>
        <w:t>cognitive overload (</w:t>
      </w:r>
      <w:proofErr w:type="spellStart"/>
      <w:r w:rsidR="0068016F">
        <w:rPr>
          <w:rFonts w:asciiTheme="majorBidi" w:hAnsiTheme="majorBidi" w:cstheme="majorBidi"/>
        </w:rPr>
        <w:t>Koudsia</w:t>
      </w:r>
      <w:proofErr w:type="spellEnd"/>
      <w:r w:rsidR="0068016F">
        <w:rPr>
          <w:rFonts w:asciiTheme="majorBidi" w:hAnsiTheme="majorBidi" w:cstheme="majorBidi"/>
        </w:rPr>
        <w:t xml:space="preserve"> &amp; </w:t>
      </w:r>
      <w:r w:rsidR="00FC4E97">
        <w:rPr>
          <w:rFonts w:asciiTheme="majorBidi" w:hAnsiTheme="majorBidi" w:cstheme="majorBidi"/>
        </w:rPr>
        <w:t>Kirchner, 2024</w:t>
      </w:r>
      <w:r w:rsidR="007D175A">
        <w:rPr>
          <w:rFonts w:asciiTheme="majorBidi" w:hAnsiTheme="majorBidi" w:cstheme="majorBidi"/>
        </w:rPr>
        <w:t xml:space="preserve">), particularly for students </w:t>
      </w:r>
      <w:r w:rsidR="009E0BA9">
        <w:rPr>
          <w:rFonts w:asciiTheme="majorBidi" w:hAnsiTheme="majorBidi" w:cstheme="majorBidi"/>
        </w:rPr>
        <w:t xml:space="preserve">with limited financial background. </w:t>
      </w:r>
      <w:r w:rsidR="001F0582">
        <w:rPr>
          <w:rFonts w:asciiTheme="majorBidi" w:hAnsiTheme="majorBidi" w:cstheme="majorBidi"/>
        </w:rPr>
        <w:t>I recorded my l</w:t>
      </w:r>
      <w:r w:rsidR="009E0BA9">
        <w:rPr>
          <w:rFonts w:asciiTheme="majorBidi" w:hAnsiTheme="majorBidi" w:cstheme="majorBidi"/>
        </w:rPr>
        <w:t xml:space="preserve">ectures and uploaded </w:t>
      </w:r>
      <w:r w:rsidR="003C1E38">
        <w:rPr>
          <w:rFonts w:asciiTheme="majorBidi" w:hAnsiTheme="majorBidi" w:cstheme="majorBidi"/>
        </w:rPr>
        <w:t>to Teams, allowing students to revisit</w:t>
      </w:r>
      <w:r w:rsidR="00582CBA">
        <w:rPr>
          <w:rFonts w:asciiTheme="majorBidi" w:hAnsiTheme="majorBidi" w:cstheme="majorBidi"/>
        </w:rPr>
        <w:t xml:space="preserve"> complex material </w:t>
      </w:r>
      <w:r w:rsidR="0023010C">
        <w:rPr>
          <w:rFonts w:asciiTheme="majorBidi" w:hAnsiTheme="majorBidi" w:cstheme="majorBidi"/>
        </w:rPr>
        <w:t xml:space="preserve">at their own pace. This proved </w:t>
      </w:r>
      <w:r w:rsidR="00046BA0">
        <w:rPr>
          <w:rFonts w:asciiTheme="majorBidi" w:hAnsiTheme="majorBidi" w:cstheme="majorBidi"/>
        </w:rPr>
        <w:t>especially bene</w:t>
      </w:r>
      <w:r w:rsidR="00BE699D">
        <w:rPr>
          <w:rFonts w:asciiTheme="majorBidi" w:hAnsiTheme="majorBidi" w:cstheme="majorBidi"/>
        </w:rPr>
        <w:t>ficial for mature students managing external commitments and for direct-entry students requiring re</w:t>
      </w:r>
      <w:r w:rsidR="00704C8E">
        <w:rPr>
          <w:rFonts w:asciiTheme="majorBidi" w:hAnsiTheme="majorBidi" w:cstheme="majorBidi"/>
        </w:rPr>
        <w:t>inforcement of foundational concepts (</w:t>
      </w:r>
      <w:r w:rsidR="000630D6">
        <w:rPr>
          <w:rFonts w:asciiTheme="majorBidi" w:hAnsiTheme="majorBidi" w:cstheme="majorBidi"/>
        </w:rPr>
        <w:t>Oste</w:t>
      </w:r>
      <w:r w:rsidR="00194360">
        <w:rPr>
          <w:rFonts w:asciiTheme="majorBidi" w:hAnsiTheme="majorBidi" w:cstheme="majorBidi"/>
        </w:rPr>
        <w:t>ndorff, 2023</w:t>
      </w:r>
      <w:r w:rsidR="00704C8E">
        <w:rPr>
          <w:rFonts w:asciiTheme="majorBidi" w:hAnsiTheme="majorBidi" w:cstheme="majorBidi"/>
        </w:rPr>
        <w:t>)</w:t>
      </w:r>
      <w:r w:rsidR="00461176">
        <w:rPr>
          <w:rFonts w:asciiTheme="majorBidi" w:hAnsiTheme="majorBidi" w:cstheme="majorBidi"/>
        </w:rPr>
        <w:t xml:space="preserve">. </w:t>
      </w:r>
    </w:p>
    <w:p w14:paraId="7367E1C3" w14:textId="6B58D7FE" w:rsidR="00167944" w:rsidRDefault="001257CC" w:rsidP="006B73EA">
      <w:pPr>
        <w:spacing w:line="360" w:lineRule="auto"/>
        <w:jc w:val="both"/>
        <w:rPr>
          <w:rFonts w:asciiTheme="majorBidi" w:hAnsiTheme="majorBidi" w:cstheme="majorBidi"/>
        </w:rPr>
      </w:pPr>
      <w:r>
        <w:rPr>
          <w:rFonts w:asciiTheme="majorBidi" w:hAnsiTheme="majorBidi" w:cstheme="majorBidi"/>
        </w:rPr>
        <w:t>Second</w:t>
      </w:r>
      <w:r w:rsidR="00F23AB9">
        <w:rPr>
          <w:rFonts w:asciiTheme="majorBidi" w:hAnsiTheme="majorBidi" w:cstheme="majorBidi"/>
        </w:rPr>
        <w:t xml:space="preserve">, I designed my </w:t>
      </w:r>
      <w:r w:rsidR="00D01D1F">
        <w:rPr>
          <w:rFonts w:asciiTheme="majorBidi" w:hAnsiTheme="majorBidi" w:cstheme="majorBidi"/>
        </w:rPr>
        <w:t xml:space="preserve">lecture </w:t>
      </w:r>
      <w:r w:rsidR="003525E0">
        <w:rPr>
          <w:rFonts w:asciiTheme="majorBidi" w:hAnsiTheme="majorBidi" w:cstheme="majorBidi"/>
        </w:rPr>
        <w:t xml:space="preserve">to include brief seminar time. </w:t>
      </w:r>
      <w:r w:rsidR="00461176">
        <w:rPr>
          <w:rFonts w:asciiTheme="majorBidi" w:hAnsiTheme="majorBidi" w:cstheme="majorBidi"/>
        </w:rPr>
        <w:t xml:space="preserve">In </w:t>
      </w:r>
      <w:r w:rsidR="00D2719E">
        <w:rPr>
          <w:rFonts w:asciiTheme="majorBidi" w:hAnsiTheme="majorBidi" w:cstheme="majorBidi"/>
        </w:rPr>
        <w:t xml:space="preserve">my </w:t>
      </w:r>
      <w:r w:rsidR="00461176">
        <w:rPr>
          <w:rFonts w:asciiTheme="majorBidi" w:hAnsiTheme="majorBidi" w:cstheme="majorBidi"/>
        </w:rPr>
        <w:t xml:space="preserve">seminars, </w:t>
      </w:r>
      <w:r w:rsidR="00F23AB9">
        <w:rPr>
          <w:rFonts w:asciiTheme="majorBidi" w:hAnsiTheme="majorBidi" w:cstheme="majorBidi"/>
        </w:rPr>
        <w:t xml:space="preserve">I </w:t>
      </w:r>
      <w:r w:rsidR="003525E0">
        <w:rPr>
          <w:rFonts w:asciiTheme="majorBidi" w:hAnsiTheme="majorBidi" w:cstheme="majorBidi"/>
        </w:rPr>
        <w:t xml:space="preserve">implemented </w:t>
      </w:r>
      <w:r w:rsidR="0018236E">
        <w:rPr>
          <w:rFonts w:asciiTheme="majorBidi" w:hAnsiTheme="majorBidi" w:cstheme="majorBidi"/>
        </w:rPr>
        <w:t>case-based learning activities grounded in hospitality scenarios</w:t>
      </w:r>
      <w:r w:rsidR="003A5659">
        <w:rPr>
          <w:rFonts w:asciiTheme="majorBidi" w:hAnsiTheme="majorBidi" w:cstheme="majorBidi"/>
        </w:rPr>
        <w:t xml:space="preserve">. </w:t>
      </w:r>
      <w:r w:rsidR="00DF1475">
        <w:rPr>
          <w:rFonts w:asciiTheme="majorBidi" w:hAnsiTheme="majorBidi" w:cstheme="majorBidi"/>
        </w:rPr>
        <w:t xml:space="preserve">Students </w:t>
      </w:r>
      <w:r w:rsidR="00EC370B">
        <w:rPr>
          <w:rFonts w:asciiTheme="majorBidi" w:hAnsiTheme="majorBidi" w:cstheme="majorBidi"/>
        </w:rPr>
        <w:t>approach and</w:t>
      </w:r>
      <w:r w:rsidR="00DF1475">
        <w:rPr>
          <w:rFonts w:asciiTheme="majorBidi" w:hAnsiTheme="majorBidi" w:cstheme="majorBidi"/>
        </w:rPr>
        <w:t xml:space="preserve"> responses to the case studies become a gauge for me to measure how</w:t>
      </w:r>
      <w:r w:rsidR="00A01683">
        <w:rPr>
          <w:rFonts w:asciiTheme="majorBidi" w:hAnsiTheme="majorBidi" w:cstheme="majorBidi"/>
        </w:rPr>
        <w:t xml:space="preserve"> much they have learned, </w:t>
      </w:r>
      <w:r w:rsidR="00B47831">
        <w:rPr>
          <w:rFonts w:asciiTheme="majorBidi" w:hAnsiTheme="majorBidi" w:cstheme="majorBidi"/>
        </w:rPr>
        <w:t>whether or not they have demonstrated competence in performing the task</w:t>
      </w:r>
      <w:r w:rsidR="00C45BD0">
        <w:rPr>
          <w:rFonts w:asciiTheme="majorBidi" w:hAnsiTheme="majorBidi" w:cstheme="majorBidi"/>
        </w:rPr>
        <w:t xml:space="preserve"> or whether they have shown that they understand</w:t>
      </w:r>
      <w:r w:rsidR="00EC370B">
        <w:rPr>
          <w:rFonts w:asciiTheme="majorBidi" w:hAnsiTheme="majorBidi" w:cstheme="majorBidi"/>
        </w:rPr>
        <w:t xml:space="preserve"> the topic being discussed</w:t>
      </w:r>
      <w:r w:rsidR="00DF1475">
        <w:rPr>
          <w:rFonts w:asciiTheme="majorBidi" w:hAnsiTheme="majorBidi" w:cstheme="majorBidi"/>
        </w:rPr>
        <w:t xml:space="preserve"> </w:t>
      </w:r>
      <w:r w:rsidR="0018236E">
        <w:rPr>
          <w:rFonts w:asciiTheme="majorBidi" w:hAnsiTheme="majorBidi" w:cstheme="majorBidi"/>
        </w:rPr>
        <w:t xml:space="preserve"> (</w:t>
      </w:r>
      <w:r w:rsidR="00251D7A">
        <w:rPr>
          <w:rFonts w:asciiTheme="majorBidi" w:hAnsiTheme="majorBidi" w:cstheme="majorBidi"/>
        </w:rPr>
        <w:t>Cur</w:t>
      </w:r>
      <w:r w:rsidR="009F31D8">
        <w:rPr>
          <w:rFonts w:asciiTheme="majorBidi" w:hAnsiTheme="majorBidi" w:cstheme="majorBidi"/>
        </w:rPr>
        <w:t xml:space="preserve">zon &amp; Tummons, </w:t>
      </w:r>
      <w:r w:rsidR="006D58F6">
        <w:rPr>
          <w:rFonts w:asciiTheme="majorBidi" w:hAnsiTheme="majorBidi" w:cstheme="majorBidi"/>
        </w:rPr>
        <w:t>2013</w:t>
      </w:r>
      <w:r w:rsidR="0018236E">
        <w:rPr>
          <w:rFonts w:asciiTheme="majorBidi" w:hAnsiTheme="majorBidi" w:cstheme="majorBidi"/>
        </w:rPr>
        <w:t xml:space="preserve">). </w:t>
      </w:r>
      <w:r w:rsidR="003C32F1">
        <w:rPr>
          <w:rFonts w:asciiTheme="majorBidi" w:hAnsiTheme="majorBidi" w:cstheme="majorBidi"/>
        </w:rPr>
        <w:t xml:space="preserve">For </w:t>
      </w:r>
      <w:r w:rsidR="003C32F1">
        <w:rPr>
          <w:rFonts w:asciiTheme="majorBidi" w:hAnsiTheme="majorBidi" w:cstheme="majorBidi"/>
        </w:rPr>
        <w:lastRenderedPageBreak/>
        <w:t xml:space="preserve">instance, </w:t>
      </w:r>
      <w:r w:rsidR="000A5DC1">
        <w:rPr>
          <w:rFonts w:asciiTheme="majorBidi" w:hAnsiTheme="majorBidi" w:cstheme="majorBidi"/>
        </w:rPr>
        <w:t xml:space="preserve">I gave task to </w:t>
      </w:r>
      <w:r w:rsidR="003C32F1">
        <w:rPr>
          <w:rFonts w:asciiTheme="majorBidi" w:hAnsiTheme="majorBidi" w:cstheme="majorBidi"/>
        </w:rPr>
        <w:t xml:space="preserve">students </w:t>
      </w:r>
      <w:r w:rsidR="00EA130A">
        <w:rPr>
          <w:rFonts w:asciiTheme="majorBidi" w:hAnsiTheme="majorBidi" w:cstheme="majorBidi"/>
        </w:rPr>
        <w:t xml:space="preserve">involving </w:t>
      </w:r>
      <w:r w:rsidR="003C32F1">
        <w:rPr>
          <w:rFonts w:asciiTheme="majorBidi" w:hAnsiTheme="majorBidi" w:cstheme="majorBidi"/>
        </w:rPr>
        <w:t>analys</w:t>
      </w:r>
      <w:r w:rsidR="00EA130A">
        <w:rPr>
          <w:rFonts w:asciiTheme="majorBidi" w:hAnsiTheme="majorBidi" w:cstheme="majorBidi"/>
        </w:rPr>
        <w:t>is of</w:t>
      </w:r>
      <w:r w:rsidR="003C32F1">
        <w:rPr>
          <w:rFonts w:asciiTheme="majorBidi" w:hAnsiTheme="majorBidi" w:cstheme="majorBidi"/>
        </w:rPr>
        <w:t xml:space="preserve"> simplified hotel income statements</w:t>
      </w:r>
      <w:r w:rsidR="00812DA5">
        <w:rPr>
          <w:rFonts w:asciiTheme="majorBidi" w:hAnsiTheme="majorBidi" w:cstheme="majorBidi"/>
        </w:rPr>
        <w:t xml:space="preserve"> and discuss</w:t>
      </w:r>
      <w:r w:rsidR="008872D3">
        <w:rPr>
          <w:rFonts w:asciiTheme="majorBidi" w:hAnsiTheme="majorBidi" w:cstheme="majorBidi"/>
        </w:rPr>
        <w:t>ing</w:t>
      </w:r>
      <w:r w:rsidR="00812DA5">
        <w:rPr>
          <w:rFonts w:asciiTheme="majorBidi" w:hAnsiTheme="majorBidi" w:cstheme="majorBidi"/>
        </w:rPr>
        <w:t xml:space="preserve"> the financial implications of pricing decisions, occupancy rates</w:t>
      </w:r>
      <w:r w:rsidR="00E36FF1">
        <w:rPr>
          <w:rFonts w:asciiTheme="majorBidi" w:hAnsiTheme="majorBidi" w:cstheme="majorBidi"/>
        </w:rPr>
        <w:t xml:space="preserve">, and operational costs. </w:t>
      </w:r>
      <w:r w:rsidR="008872D3">
        <w:rPr>
          <w:rFonts w:asciiTheme="majorBidi" w:hAnsiTheme="majorBidi" w:cstheme="majorBidi"/>
        </w:rPr>
        <w:t>I randomly</w:t>
      </w:r>
      <w:r w:rsidR="00122BAA">
        <w:rPr>
          <w:rFonts w:asciiTheme="majorBidi" w:hAnsiTheme="majorBidi" w:cstheme="majorBidi"/>
        </w:rPr>
        <w:t xml:space="preserve"> </w:t>
      </w:r>
      <w:r w:rsidR="00155EA2">
        <w:rPr>
          <w:rFonts w:asciiTheme="majorBidi" w:hAnsiTheme="majorBidi" w:cstheme="majorBidi"/>
        </w:rPr>
        <w:t xml:space="preserve">and intentionally </w:t>
      </w:r>
      <w:r w:rsidR="00950BA8">
        <w:rPr>
          <w:rFonts w:asciiTheme="majorBidi" w:hAnsiTheme="majorBidi" w:cstheme="majorBidi"/>
        </w:rPr>
        <w:t>group</w:t>
      </w:r>
      <w:r w:rsidR="008872D3">
        <w:rPr>
          <w:rFonts w:asciiTheme="majorBidi" w:hAnsiTheme="majorBidi" w:cstheme="majorBidi"/>
        </w:rPr>
        <w:t xml:space="preserve"> s</w:t>
      </w:r>
      <w:r w:rsidR="00E36FF1">
        <w:rPr>
          <w:rFonts w:asciiTheme="majorBidi" w:hAnsiTheme="majorBidi" w:cstheme="majorBidi"/>
        </w:rPr>
        <w:t xml:space="preserve">tudents </w:t>
      </w:r>
      <w:r w:rsidR="00122BAA">
        <w:rPr>
          <w:rFonts w:asciiTheme="majorBidi" w:hAnsiTheme="majorBidi" w:cstheme="majorBidi"/>
        </w:rPr>
        <w:t xml:space="preserve">to </w:t>
      </w:r>
      <w:r w:rsidR="00E36FF1">
        <w:rPr>
          <w:rFonts w:asciiTheme="majorBidi" w:hAnsiTheme="majorBidi" w:cstheme="majorBidi"/>
        </w:rPr>
        <w:t>work in mixed-ability groups to encourage peer learning</w:t>
      </w:r>
      <w:r w:rsidR="00673A24">
        <w:rPr>
          <w:rFonts w:asciiTheme="majorBidi" w:hAnsiTheme="majorBidi" w:cstheme="majorBidi"/>
        </w:rPr>
        <w:t xml:space="preserve">. </w:t>
      </w:r>
      <w:r w:rsidR="00950BA8">
        <w:rPr>
          <w:rFonts w:asciiTheme="majorBidi" w:hAnsiTheme="majorBidi" w:cstheme="majorBidi"/>
        </w:rPr>
        <w:t xml:space="preserve">My action </w:t>
      </w:r>
      <w:r w:rsidR="00673A24">
        <w:rPr>
          <w:rFonts w:asciiTheme="majorBidi" w:hAnsiTheme="majorBidi" w:cstheme="majorBidi"/>
        </w:rPr>
        <w:t>aligns with activity theory</w:t>
      </w:r>
      <w:r w:rsidR="00C018D6">
        <w:rPr>
          <w:rFonts w:asciiTheme="majorBidi" w:hAnsiTheme="majorBidi" w:cstheme="majorBidi"/>
        </w:rPr>
        <w:t xml:space="preserve"> and expansive learning</w:t>
      </w:r>
      <w:r w:rsidR="00462611">
        <w:rPr>
          <w:rFonts w:asciiTheme="majorBidi" w:hAnsiTheme="majorBidi" w:cstheme="majorBidi"/>
        </w:rPr>
        <w:t xml:space="preserve">, which can be understood as </w:t>
      </w:r>
      <w:r w:rsidR="00C013F7">
        <w:rPr>
          <w:rFonts w:asciiTheme="majorBidi" w:hAnsiTheme="majorBidi" w:cstheme="majorBidi"/>
        </w:rPr>
        <w:t xml:space="preserve">exploring the nature of knowledge and </w:t>
      </w:r>
      <w:r w:rsidR="00D00BF7">
        <w:rPr>
          <w:rFonts w:asciiTheme="majorBidi" w:hAnsiTheme="majorBidi" w:cstheme="majorBidi"/>
        </w:rPr>
        <w:t>connecting students to relate with their social environment</w:t>
      </w:r>
      <w:r w:rsidR="00435520">
        <w:rPr>
          <w:rFonts w:asciiTheme="majorBidi" w:hAnsiTheme="majorBidi" w:cstheme="majorBidi"/>
        </w:rPr>
        <w:t>s and gain practical experience</w:t>
      </w:r>
      <w:r w:rsidR="00A523E3">
        <w:rPr>
          <w:rFonts w:asciiTheme="majorBidi" w:hAnsiTheme="majorBidi" w:cstheme="majorBidi"/>
        </w:rPr>
        <w:t xml:space="preserve"> (</w:t>
      </w:r>
      <w:proofErr w:type="spellStart"/>
      <w:r w:rsidR="00584EAB" w:rsidRPr="00584EAB">
        <w:rPr>
          <w:rFonts w:asciiTheme="majorBidi" w:hAnsiTheme="majorBidi" w:cstheme="majorBidi"/>
        </w:rPr>
        <w:t>Engeström</w:t>
      </w:r>
      <w:proofErr w:type="spellEnd"/>
      <w:r w:rsidR="00584EAB">
        <w:rPr>
          <w:rFonts w:asciiTheme="majorBidi" w:hAnsiTheme="majorBidi" w:cstheme="majorBidi"/>
        </w:rPr>
        <w:t>, 2014</w:t>
      </w:r>
      <w:r w:rsidR="00A523E3">
        <w:rPr>
          <w:rFonts w:asciiTheme="majorBidi" w:hAnsiTheme="majorBidi" w:cstheme="majorBidi"/>
        </w:rPr>
        <w:t xml:space="preserve">), allowing mature students to contribute industry insights while </w:t>
      </w:r>
      <w:r w:rsidR="007D7634">
        <w:rPr>
          <w:rFonts w:asciiTheme="majorBidi" w:hAnsiTheme="majorBidi" w:cstheme="majorBidi"/>
        </w:rPr>
        <w:t>direct</w:t>
      </w:r>
      <w:r w:rsidR="00403F7F">
        <w:rPr>
          <w:rFonts w:asciiTheme="majorBidi" w:hAnsiTheme="majorBidi" w:cstheme="majorBidi"/>
        </w:rPr>
        <w:t xml:space="preserve">-entry students strengthened their applied understanding. This collaborative </w:t>
      </w:r>
      <w:r w:rsidR="00871DDE">
        <w:rPr>
          <w:rFonts w:asciiTheme="majorBidi" w:hAnsiTheme="majorBidi" w:cstheme="majorBidi"/>
        </w:rPr>
        <w:t>approach foster</w:t>
      </w:r>
      <w:r w:rsidR="00EB5613">
        <w:rPr>
          <w:rFonts w:asciiTheme="majorBidi" w:hAnsiTheme="majorBidi" w:cstheme="majorBidi"/>
        </w:rPr>
        <w:t xml:space="preserve">ed motivation for diverse range of students </w:t>
      </w:r>
      <w:r w:rsidR="00737C5A">
        <w:rPr>
          <w:rFonts w:asciiTheme="majorBidi" w:hAnsiTheme="majorBidi" w:cstheme="majorBidi"/>
        </w:rPr>
        <w:t>to learn in pace and style (</w:t>
      </w:r>
      <w:r w:rsidR="00DD4812">
        <w:rPr>
          <w:rFonts w:asciiTheme="majorBidi" w:hAnsiTheme="majorBidi" w:cstheme="majorBidi"/>
        </w:rPr>
        <w:t>Panitz &amp; Panitz, 2021</w:t>
      </w:r>
      <w:r w:rsidR="005468EC">
        <w:rPr>
          <w:rFonts w:asciiTheme="majorBidi" w:hAnsiTheme="majorBidi" w:cstheme="majorBidi"/>
        </w:rPr>
        <w:t xml:space="preserve">). </w:t>
      </w:r>
      <w:r w:rsidR="002E7831">
        <w:rPr>
          <w:rFonts w:asciiTheme="majorBidi" w:hAnsiTheme="majorBidi" w:cstheme="majorBidi"/>
        </w:rPr>
        <w:t xml:space="preserve">So, I teach with emotional intelligence by creating </w:t>
      </w:r>
      <w:r w:rsidR="00197822">
        <w:rPr>
          <w:rFonts w:asciiTheme="majorBidi" w:hAnsiTheme="majorBidi" w:cstheme="majorBidi"/>
        </w:rPr>
        <w:t>a positive emotional climate; re</w:t>
      </w:r>
      <w:r w:rsidR="002E36C5">
        <w:rPr>
          <w:rFonts w:asciiTheme="majorBidi" w:hAnsiTheme="majorBidi" w:cstheme="majorBidi"/>
        </w:rPr>
        <w:t xml:space="preserve">cognising and working with the feelings of my </w:t>
      </w:r>
      <w:r w:rsidR="004B1F81">
        <w:rPr>
          <w:rFonts w:asciiTheme="majorBidi" w:hAnsiTheme="majorBidi" w:cstheme="majorBidi"/>
        </w:rPr>
        <w:t xml:space="preserve">students and </w:t>
      </w:r>
      <w:r w:rsidR="00C404C3">
        <w:rPr>
          <w:rFonts w:asciiTheme="majorBidi" w:hAnsiTheme="majorBidi" w:cstheme="majorBidi"/>
        </w:rPr>
        <w:t xml:space="preserve">listening to individual expectations </w:t>
      </w:r>
      <w:r w:rsidR="003C058B">
        <w:rPr>
          <w:rFonts w:asciiTheme="majorBidi" w:hAnsiTheme="majorBidi" w:cstheme="majorBidi"/>
        </w:rPr>
        <w:t>(</w:t>
      </w:r>
      <w:proofErr w:type="spellStart"/>
      <w:r w:rsidR="00203A55">
        <w:rPr>
          <w:rFonts w:asciiTheme="majorBidi" w:hAnsiTheme="majorBidi" w:cstheme="majorBidi"/>
        </w:rPr>
        <w:t>Mortiboys</w:t>
      </w:r>
      <w:proofErr w:type="spellEnd"/>
      <w:r w:rsidR="00066DEF">
        <w:rPr>
          <w:rFonts w:asciiTheme="majorBidi" w:hAnsiTheme="majorBidi" w:cstheme="majorBidi"/>
        </w:rPr>
        <w:t>, 2012)</w:t>
      </w:r>
      <w:r w:rsidR="00C404C3">
        <w:rPr>
          <w:rFonts w:asciiTheme="majorBidi" w:hAnsiTheme="majorBidi" w:cstheme="majorBidi"/>
        </w:rPr>
        <w:t xml:space="preserve">. This </w:t>
      </w:r>
      <w:r w:rsidR="00DB466F">
        <w:rPr>
          <w:rFonts w:asciiTheme="majorBidi" w:hAnsiTheme="majorBidi" w:cstheme="majorBidi"/>
        </w:rPr>
        <w:t>encourag</w:t>
      </w:r>
      <w:r w:rsidR="00C404C3">
        <w:rPr>
          <w:rFonts w:asciiTheme="majorBidi" w:hAnsiTheme="majorBidi" w:cstheme="majorBidi"/>
        </w:rPr>
        <w:t>es</w:t>
      </w:r>
      <w:r w:rsidR="00DB466F">
        <w:rPr>
          <w:rFonts w:asciiTheme="majorBidi" w:hAnsiTheme="majorBidi" w:cstheme="majorBidi"/>
        </w:rPr>
        <w:t xml:space="preserve"> </w:t>
      </w:r>
      <w:r w:rsidR="00871DDE">
        <w:rPr>
          <w:rFonts w:asciiTheme="majorBidi" w:hAnsiTheme="majorBidi" w:cstheme="majorBidi"/>
        </w:rPr>
        <w:t>confidence and active participation from students</w:t>
      </w:r>
      <w:r w:rsidR="00DB466F">
        <w:rPr>
          <w:rFonts w:asciiTheme="majorBidi" w:hAnsiTheme="majorBidi" w:cstheme="majorBidi"/>
        </w:rPr>
        <w:t xml:space="preserve"> in my class</w:t>
      </w:r>
      <w:r w:rsidR="006773CF">
        <w:rPr>
          <w:rFonts w:asciiTheme="majorBidi" w:hAnsiTheme="majorBidi" w:cstheme="majorBidi"/>
        </w:rPr>
        <w:t>.</w:t>
      </w:r>
      <w:r w:rsidR="00951A96">
        <w:rPr>
          <w:rFonts w:asciiTheme="majorBidi" w:hAnsiTheme="majorBidi" w:cstheme="majorBidi"/>
        </w:rPr>
        <w:t xml:space="preserve"> </w:t>
      </w:r>
    </w:p>
    <w:p w14:paraId="68DB1C5B" w14:textId="445A6F42" w:rsidR="00546614" w:rsidRDefault="001257CC" w:rsidP="006B73EA">
      <w:pPr>
        <w:spacing w:line="360" w:lineRule="auto"/>
        <w:jc w:val="both"/>
        <w:rPr>
          <w:rFonts w:asciiTheme="majorBidi" w:hAnsiTheme="majorBidi" w:cstheme="majorBidi"/>
        </w:rPr>
      </w:pPr>
      <w:r>
        <w:rPr>
          <w:rFonts w:asciiTheme="majorBidi" w:hAnsiTheme="majorBidi" w:cstheme="majorBidi"/>
        </w:rPr>
        <w:t xml:space="preserve">To further support diverse learning needs, I developed scaffolded </w:t>
      </w:r>
      <w:r w:rsidR="00686F05">
        <w:rPr>
          <w:rFonts w:asciiTheme="majorBidi" w:hAnsiTheme="majorBidi" w:cstheme="majorBidi"/>
        </w:rPr>
        <w:t>learning materials (</w:t>
      </w:r>
      <w:r w:rsidR="00642BB5">
        <w:rPr>
          <w:rFonts w:asciiTheme="majorBidi" w:hAnsiTheme="majorBidi" w:cstheme="majorBidi"/>
        </w:rPr>
        <w:t>Curzon &amp; Tummons, 2013)</w:t>
      </w:r>
      <w:r w:rsidR="00686F05">
        <w:rPr>
          <w:rFonts w:asciiTheme="majorBidi" w:hAnsiTheme="majorBidi" w:cstheme="majorBidi"/>
        </w:rPr>
        <w:t>, including guided worksheets and calculation templates.</w:t>
      </w:r>
      <w:r w:rsidR="0001696C">
        <w:rPr>
          <w:rFonts w:asciiTheme="majorBidi" w:hAnsiTheme="majorBidi" w:cstheme="majorBidi"/>
        </w:rPr>
        <w:t xml:space="preserve"> </w:t>
      </w:r>
      <w:r w:rsidR="00382030">
        <w:rPr>
          <w:rFonts w:asciiTheme="majorBidi" w:hAnsiTheme="majorBidi" w:cstheme="majorBidi"/>
        </w:rPr>
        <w:t>I</w:t>
      </w:r>
      <w:r w:rsidR="0001696C">
        <w:rPr>
          <w:rFonts w:asciiTheme="majorBidi" w:hAnsiTheme="majorBidi" w:cstheme="majorBidi"/>
        </w:rPr>
        <w:t xml:space="preserve"> br</w:t>
      </w:r>
      <w:r w:rsidR="00382030">
        <w:rPr>
          <w:rFonts w:asciiTheme="majorBidi" w:hAnsiTheme="majorBidi" w:cstheme="majorBidi"/>
        </w:rPr>
        <w:t>oke</w:t>
      </w:r>
      <w:r w:rsidR="0001696C">
        <w:rPr>
          <w:rFonts w:asciiTheme="majorBidi" w:hAnsiTheme="majorBidi" w:cstheme="majorBidi"/>
        </w:rPr>
        <w:t xml:space="preserve"> down complex financial problems in</w:t>
      </w:r>
      <w:r w:rsidR="006358ED">
        <w:rPr>
          <w:rFonts w:asciiTheme="majorBidi" w:hAnsiTheme="majorBidi" w:cstheme="majorBidi"/>
        </w:rPr>
        <w:t xml:space="preserve">to manageable steps and were used during seminars and independent study. </w:t>
      </w:r>
      <w:r w:rsidR="009B22C4">
        <w:rPr>
          <w:rFonts w:asciiTheme="majorBidi" w:hAnsiTheme="majorBidi" w:cstheme="majorBidi"/>
        </w:rPr>
        <w:t>I gradually reduced the</w:t>
      </w:r>
      <w:r w:rsidR="006358ED">
        <w:rPr>
          <w:rFonts w:asciiTheme="majorBidi" w:hAnsiTheme="majorBidi" w:cstheme="majorBidi"/>
        </w:rPr>
        <w:t xml:space="preserve"> scaffolding </w:t>
      </w:r>
      <w:r w:rsidR="000A0869">
        <w:rPr>
          <w:rFonts w:asciiTheme="majorBidi" w:hAnsiTheme="majorBidi" w:cstheme="majorBidi"/>
        </w:rPr>
        <w:t xml:space="preserve">over the semester to encourage greater independence, supporting </w:t>
      </w:r>
      <w:r w:rsidR="00973B2F">
        <w:rPr>
          <w:rFonts w:asciiTheme="majorBidi" w:hAnsiTheme="majorBidi" w:cstheme="majorBidi"/>
        </w:rPr>
        <w:t>students’ transition towards higher-level analytical skills (</w:t>
      </w:r>
      <w:r w:rsidR="00605338" w:rsidRPr="00605338">
        <w:rPr>
          <w:rFonts w:asciiTheme="majorBidi" w:hAnsiTheme="majorBidi" w:cstheme="majorBidi"/>
        </w:rPr>
        <w:t>Zackariasson</w:t>
      </w:r>
      <w:r w:rsidR="00605338">
        <w:rPr>
          <w:rFonts w:asciiTheme="majorBidi" w:hAnsiTheme="majorBidi" w:cstheme="majorBidi"/>
        </w:rPr>
        <w:t>, 2020</w:t>
      </w:r>
      <w:r w:rsidR="00973B2F">
        <w:rPr>
          <w:rFonts w:asciiTheme="majorBidi" w:hAnsiTheme="majorBidi" w:cstheme="majorBidi"/>
        </w:rPr>
        <w:t xml:space="preserve">). </w:t>
      </w:r>
    </w:p>
    <w:p w14:paraId="65E98F30" w14:textId="30044A27" w:rsidR="00696CCD" w:rsidRDefault="00696948" w:rsidP="006B73EA">
      <w:pPr>
        <w:spacing w:line="360" w:lineRule="auto"/>
        <w:jc w:val="both"/>
        <w:rPr>
          <w:rFonts w:asciiTheme="majorBidi" w:hAnsiTheme="majorBidi" w:cstheme="majorBidi"/>
        </w:rPr>
      </w:pPr>
      <w:r>
        <w:rPr>
          <w:rFonts w:asciiTheme="majorBidi" w:hAnsiTheme="majorBidi" w:cstheme="majorBidi"/>
        </w:rPr>
        <w:t>I also implemented f</w:t>
      </w:r>
      <w:r w:rsidR="00E31834">
        <w:rPr>
          <w:rFonts w:asciiTheme="majorBidi" w:hAnsiTheme="majorBidi" w:cstheme="majorBidi"/>
        </w:rPr>
        <w:t>ormative assessment</w:t>
      </w:r>
      <w:r>
        <w:rPr>
          <w:rFonts w:asciiTheme="majorBidi" w:hAnsiTheme="majorBidi" w:cstheme="majorBidi"/>
        </w:rPr>
        <w:t xml:space="preserve"> as a</w:t>
      </w:r>
      <w:r w:rsidR="00E31834">
        <w:rPr>
          <w:rFonts w:asciiTheme="majorBidi" w:hAnsiTheme="majorBidi" w:cstheme="majorBidi"/>
        </w:rPr>
        <w:t xml:space="preserve"> key intervention</w:t>
      </w:r>
      <w:r w:rsidR="00F26F8A">
        <w:rPr>
          <w:rFonts w:asciiTheme="majorBidi" w:hAnsiTheme="majorBidi" w:cstheme="majorBidi"/>
        </w:rPr>
        <w:t xml:space="preserve"> (</w:t>
      </w:r>
      <w:r w:rsidR="00F21ED0">
        <w:rPr>
          <w:rFonts w:asciiTheme="majorBidi" w:hAnsiTheme="majorBidi" w:cstheme="majorBidi"/>
        </w:rPr>
        <w:t>Yorke, 2003</w:t>
      </w:r>
      <w:r w:rsidR="00F26F8A">
        <w:rPr>
          <w:rFonts w:asciiTheme="majorBidi" w:hAnsiTheme="majorBidi" w:cstheme="majorBidi"/>
        </w:rPr>
        <w:t>)</w:t>
      </w:r>
      <w:r w:rsidR="00E31834">
        <w:rPr>
          <w:rFonts w:asciiTheme="majorBidi" w:hAnsiTheme="majorBidi" w:cstheme="majorBidi"/>
        </w:rPr>
        <w:t xml:space="preserve">. </w:t>
      </w:r>
      <w:r w:rsidR="001D3C0C">
        <w:rPr>
          <w:rFonts w:asciiTheme="majorBidi" w:hAnsiTheme="majorBidi" w:cstheme="majorBidi"/>
        </w:rPr>
        <w:t>I</w:t>
      </w:r>
      <w:r w:rsidR="001D3C0C">
        <w:rPr>
          <w:rFonts w:asciiTheme="majorBidi" w:hAnsiTheme="majorBidi" w:cstheme="majorBidi"/>
        </w:rPr>
        <w:t xml:space="preserve"> introduced </w:t>
      </w:r>
      <w:r w:rsidR="001D3C0C">
        <w:rPr>
          <w:rFonts w:asciiTheme="majorBidi" w:hAnsiTheme="majorBidi" w:cstheme="majorBidi"/>
        </w:rPr>
        <w:t>w</w:t>
      </w:r>
      <w:r w:rsidR="00E31834">
        <w:rPr>
          <w:rFonts w:asciiTheme="majorBidi" w:hAnsiTheme="majorBidi" w:cstheme="majorBidi"/>
        </w:rPr>
        <w:t xml:space="preserve">eekly low-stakes quizzes </w:t>
      </w:r>
      <w:r w:rsidR="00377D2A">
        <w:rPr>
          <w:rFonts w:asciiTheme="majorBidi" w:hAnsiTheme="majorBidi" w:cstheme="majorBidi"/>
        </w:rPr>
        <w:t>in class to reinforce learning and provide immediate feedback</w:t>
      </w:r>
      <w:r w:rsidR="00F26F8A">
        <w:rPr>
          <w:rFonts w:asciiTheme="majorBidi" w:hAnsiTheme="majorBidi" w:cstheme="majorBidi"/>
        </w:rPr>
        <w:t xml:space="preserve"> (</w:t>
      </w:r>
      <w:r w:rsidR="00573868">
        <w:rPr>
          <w:rFonts w:asciiTheme="majorBidi" w:hAnsiTheme="majorBidi" w:cstheme="majorBidi"/>
        </w:rPr>
        <w:t>Schrank, 2016</w:t>
      </w:r>
      <w:r w:rsidR="00F26F8A">
        <w:rPr>
          <w:rFonts w:asciiTheme="majorBidi" w:hAnsiTheme="majorBidi" w:cstheme="majorBidi"/>
        </w:rPr>
        <w:t xml:space="preserve">). </w:t>
      </w:r>
      <w:r w:rsidR="001D3C0C">
        <w:rPr>
          <w:rFonts w:asciiTheme="majorBidi" w:hAnsiTheme="majorBidi" w:cstheme="majorBidi"/>
        </w:rPr>
        <w:t xml:space="preserve">I made sure that </w:t>
      </w:r>
      <w:r w:rsidR="00C73743">
        <w:rPr>
          <w:rFonts w:asciiTheme="majorBidi" w:hAnsiTheme="majorBidi" w:cstheme="majorBidi"/>
        </w:rPr>
        <w:t>t</w:t>
      </w:r>
      <w:r w:rsidR="00D91723">
        <w:rPr>
          <w:rFonts w:asciiTheme="majorBidi" w:hAnsiTheme="majorBidi" w:cstheme="majorBidi"/>
        </w:rPr>
        <w:t xml:space="preserve">hese quizzes focused on </w:t>
      </w:r>
      <w:r w:rsidR="00BC400C">
        <w:rPr>
          <w:rFonts w:asciiTheme="majorBidi" w:hAnsiTheme="majorBidi" w:cstheme="majorBidi"/>
        </w:rPr>
        <w:t>key concepts</w:t>
      </w:r>
      <w:r w:rsidR="000406E9">
        <w:rPr>
          <w:rFonts w:asciiTheme="majorBidi" w:hAnsiTheme="majorBidi" w:cstheme="majorBidi"/>
        </w:rPr>
        <w:t xml:space="preserve"> that I</w:t>
      </w:r>
      <w:r w:rsidR="00BC400C">
        <w:rPr>
          <w:rFonts w:asciiTheme="majorBidi" w:hAnsiTheme="majorBidi" w:cstheme="majorBidi"/>
        </w:rPr>
        <w:t xml:space="preserve"> covered in lectures and seminars and allowed students to identify gaps in their understanding</w:t>
      </w:r>
      <w:r w:rsidR="00132775">
        <w:rPr>
          <w:rFonts w:asciiTheme="majorBidi" w:hAnsiTheme="majorBidi" w:cstheme="majorBidi"/>
        </w:rPr>
        <w:t xml:space="preserve"> (</w:t>
      </w:r>
      <w:r w:rsidR="004C75C9">
        <w:rPr>
          <w:rFonts w:asciiTheme="majorBidi" w:hAnsiTheme="majorBidi" w:cstheme="majorBidi"/>
        </w:rPr>
        <w:t>A4</w:t>
      </w:r>
      <w:r w:rsidR="00132775">
        <w:rPr>
          <w:rFonts w:asciiTheme="majorBidi" w:hAnsiTheme="majorBidi" w:cstheme="majorBidi"/>
        </w:rPr>
        <w:t>) without the pressure of summa</w:t>
      </w:r>
      <w:r w:rsidR="00B67F59">
        <w:rPr>
          <w:rFonts w:asciiTheme="majorBidi" w:hAnsiTheme="majorBidi" w:cstheme="majorBidi"/>
        </w:rPr>
        <w:t xml:space="preserve">tive assessment. </w:t>
      </w:r>
      <w:r w:rsidR="000406E9">
        <w:rPr>
          <w:rFonts w:asciiTheme="majorBidi" w:hAnsiTheme="majorBidi" w:cstheme="majorBidi"/>
        </w:rPr>
        <w:t>I provided instant f</w:t>
      </w:r>
      <w:r w:rsidR="00B67F59">
        <w:rPr>
          <w:rFonts w:asciiTheme="majorBidi" w:hAnsiTheme="majorBidi" w:cstheme="majorBidi"/>
        </w:rPr>
        <w:t>eedback</w:t>
      </w:r>
      <w:r w:rsidR="00DB1095">
        <w:rPr>
          <w:rFonts w:asciiTheme="majorBidi" w:hAnsiTheme="majorBidi" w:cstheme="majorBidi"/>
        </w:rPr>
        <w:t xml:space="preserve"> and supplemented with brief explanations, promoting </w:t>
      </w:r>
      <w:r w:rsidR="006531E4">
        <w:rPr>
          <w:rFonts w:asciiTheme="majorBidi" w:hAnsiTheme="majorBidi" w:cstheme="majorBidi"/>
        </w:rPr>
        <w:t xml:space="preserve">diverse group </w:t>
      </w:r>
      <w:r w:rsidR="00E3161D">
        <w:rPr>
          <w:rFonts w:asciiTheme="majorBidi" w:hAnsiTheme="majorBidi" w:cstheme="majorBidi"/>
        </w:rPr>
        <w:t>learning (</w:t>
      </w:r>
      <w:r w:rsidR="00260887">
        <w:rPr>
          <w:rFonts w:asciiTheme="majorBidi" w:hAnsiTheme="majorBidi" w:cstheme="majorBidi"/>
        </w:rPr>
        <w:t xml:space="preserve">A4, </w:t>
      </w:r>
      <w:r w:rsidR="006531E4">
        <w:rPr>
          <w:rFonts w:asciiTheme="majorBidi" w:hAnsiTheme="majorBidi" w:cstheme="majorBidi"/>
        </w:rPr>
        <w:t>V1</w:t>
      </w:r>
      <w:r w:rsidR="00E3161D">
        <w:rPr>
          <w:rFonts w:asciiTheme="majorBidi" w:hAnsiTheme="majorBidi" w:cstheme="majorBidi"/>
        </w:rPr>
        <w:t>).</w:t>
      </w:r>
      <w:r w:rsidR="001325F5">
        <w:rPr>
          <w:rFonts w:asciiTheme="majorBidi" w:hAnsiTheme="majorBidi" w:cstheme="majorBidi"/>
        </w:rPr>
        <w:t xml:space="preserve"> </w:t>
      </w:r>
      <w:r w:rsidR="000610E9">
        <w:rPr>
          <w:rFonts w:asciiTheme="majorBidi" w:hAnsiTheme="majorBidi" w:cstheme="majorBidi"/>
        </w:rPr>
        <w:t>My intervention</w:t>
      </w:r>
      <w:r w:rsidR="00D3228A">
        <w:rPr>
          <w:rFonts w:asciiTheme="majorBidi" w:hAnsiTheme="majorBidi" w:cstheme="majorBidi"/>
        </w:rPr>
        <w:t xml:space="preserve"> aligns with transformative learning theory </w:t>
      </w:r>
      <w:r w:rsidR="009958E3">
        <w:rPr>
          <w:rFonts w:asciiTheme="majorBidi" w:hAnsiTheme="majorBidi" w:cstheme="majorBidi"/>
        </w:rPr>
        <w:t xml:space="preserve">which examines and questions </w:t>
      </w:r>
      <w:r w:rsidR="006C5ACB">
        <w:rPr>
          <w:rFonts w:asciiTheme="majorBidi" w:hAnsiTheme="majorBidi" w:cstheme="majorBidi"/>
        </w:rPr>
        <w:t xml:space="preserve">phenomenon </w:t>
      </w:r>
      <w:r w:rsidR="009F6658">
        <w:rPr>
          <w:rFonts w:asciiTheme="majorBidi" w:hAnsiTheme="majorBidi" w:cstheme="majorBidi"/>
        </w:rPr>
        <w:t>and enable students to construct</w:t>
      </w:r>
      <w:r w:rsidR="00B71DDA">
        <w:rPr>
          <w:rFonts w:asciiTheme="majorBidi" w:hAnsiTheme="majorBidi" w:cstheme="majorBidi"/>
        </w:rPr>
        <w:t xml:space="preserve"> assumptions, make choices and </w:t>
      </w:r>
      <w:r w:rsidR="00FE252C">
        <w:rPr>
          <w:rFonts w:asciiTheme="majorBidi" w:hAnsiTheme="majorBidi" w:cstheme="majorBidi"/>
        </w:rPr>
        <w:t xml:space="preserve">critically examine issues </w:t>
      </w:r>
      <w:r w:rsidR="006C5ACB">
        <w:rPr>
          <w:rFonts w:asciiTheme="majorBidi" w:hAnsiTheme="majorBidi" w:cstheme="majorBidi"/>
        </w:rPr>
        <w:t>(Taylor and Cra</w:t>
      </w:r>
      <w:r w:rsidR="00FF60AE">
        <w:rPr>
          <w:rFonts w:asciiTheme="majorBidi" w:hAnsiTheme="majorBidi" w:cstheme="majorBidi"/>
        </w:rPr>
        <w:t>nton,</w:t>
      </w:r>
      <w:r w:rsidR="00A0742B">
        <w:rPr>
          <w:rFonts w:asciiTheme="majorBidi" w:hAnsiTheme="majorBidi" w:cstheme="majorBidi"/>
        </w:rPr>
        <w:t xml:space="preserve"> 2012).</w:t>
      </w:r>
      <w:r w:rsidR="00FF60AE">
        <w:rPr>
          <w:rFonts w:asciiTheme="majorBidi" w:hAnsiTheme="majorBidi" w:cstheme="majorBidi"/>
        </w:rPr>
        <w:t xml:space="preserve"> </w:t>
      </w:r>
    </w:p>
    <w:p w14:paraId="35F73ECA" w14:textId="3A40052C" w:rsidR="00202290" w:rsidRDefault="00202290" w:rsidP="006B73EA">
      <w:pPr>
        <w:spacing w:line="360" w:lineRule="auto"/>
        <w:jc w:val="both"/>
        <w:rPr>
          <w:rFonts w:asciiTheme="majorBidi" w:hAnsiTheme="majorBidi" w:cstheme="majorBidi"/>
        </w:rPr>
      </w:pPr>
      <w:r>
        <w:rPr>
          <w:rFonts w:asciiTheme="majorBidi" w:hAnsiTheme="majorBidi" w:cstheme="majorBidi"/>
        </w:rPr>
        <w:t xml:space="preserve">In addition, </w:t>
      </w:r>
      <w:r w:rsidR="00C355B1">
        <w:rPr>
          <w:rFonts w:asciiTheme="majorBidi" w:hAnsiTheme="majorBidi" w:cstheme="majorBidi"/>
        </w:rPr>
        <w:t xml:space="preserve">I introduced </w:t>
      </w:r>
      <w:r w:rsidR="008C4FF9">
        <w:rPr>
          <w:rFonts w:asciiTheme="majorBidi" w:hAnsiTheme="majorBidi" w:cstheme="majorBidi"/>
        </w:rPr>
        <w:t xml:space="preserve">optional drop-in sessions and targeted revision workshops ahead of assessments. </w:t>
      </w:r>
      <w:r w:rsidR="007B7C17">
        <w:rPr>
          <w:rFonts w:asciiTheme="majorBidi" w:hAnsiTheme="majorBidi" w:cstheme="majorBidi"/>
        </w:rPr>
        <w:t>I strategically planned the</w:t>
      </w:r>
      <w:r w:rsidR="008C4FF9">
        <w:rPr>
          <w:rFonts w:asciiTheme="majorBidi" w:hAnsiTheme="majorBidi" w:cstheme="majorBidi"/>
        </w:rPr>
        <w:t xml:space="preserve"> sessions </w:t>
      </w:r>
      <w:r w:rsidR="007B7C17">
        <w:rPr>
          <w:rFonts w:asciiTheme="majorBidi" w:hAnsiTheme="majorBidi" w:cstheme="majorBidi"/>
        </w:rPr>
        <w:t xml:space="preserve">to </w:t>
      </w:r>
      <w:r w:rsidR="008C4FF9">
        <w:rPr>
          <w:rFonts w:asciiTheme="majorBidi" w:hAnsiTheme="majorBidi" w:cstheme="majorBidi"/>
        </w:rPr>
        <w:t xml:space="preserve">focused on common </w:t>
      </w:r>
      <w:r w:rsidR="0095625F">
        <w:rPr>
          <w:rFonts w:asciiTheme="majorBidi" w:hAnsiTheme="majorBidi" w:cstheme="majorBidi"/>
        </w:rPr>
        <w:t>problem areas</w:t>
      </w:r>
      <w:r w:rsidR="003C61E7">
        <w:rPr>
          <w:rFonts w:asciiTheme="majorBidi" w:hAnsiTheme="majorBidi" w:cstheme="majorBidi"/>
        </w:rPr>
        <w:t>, such as financial calculations and interpretation of assessment criteria</w:t>
      </w:r>
      <w:r w:rsidR="007A20C0">
        <w:rPr>
          <w:rFonts w:asciiTheme="majorBidi" w:hAnsiTheme="majorBidi" w:cstheme="majorBidi"/>
        </w:rPr>
        <w:t xml:space="preserve">. </w:t>
      </w:r>
      <w:r w:rsidR="007B7C17">
        <w:rPr>
          <w:rFonts w:asciiTheme="majorBidi" w:hAnsiTheme="majorBidi" w:cstheme="majorBidi"/>
        </w:rPr>
        <w:t xml:space="preserve">I </w:t>
      </w:r>
      <w:r w:rsidR="00E87DA2">
        <w:rPr>
          <w:rFonts w:asciiTheme="majorBidi" w:hAnsiTheme="majorBidi" w:cstheme="majorBidi"/>
        </w:rPr>
        <w:t xml:space="preserve">made </w:t>
      </w:r>
      <w:r w:rsidR="003A503E">
        <w:rPr>
          <w:rFonts w:asciiTheme="majorBidi" w:hAnsiTheme="majorBidi" w:cstheme="majorBidi"/>
        </w:rPr>
        <w:t>it my</w:t>
      </w:r>
      <w:r w:rsidR="00E87DA2">
        <w:rPr>
          <w:rFonts w:asciiTheme="majorBidi" w:hAnsiTheme="majorBidi" w:cstheme="majorBidi"/>
        </w:rPr>
        <w:t xml:space="preserve"> routine</w:t>
      </w:r>
      <w:r w:rsidR="009E633E">
        <w:rPr>
          <w:rFonts w:asciiTheme="majorBidi" w:hAnsiTheme="majorBidi" w:cstheme="majorBidi"/>
        </w:rPr>
        <w:t xml:space="preserve"> </w:t>
      </w:r>
      <w:r w:rsidR="003A503E">
        <w:rPr>
          <w:rFonts w:asciiTheme="majorBidi" w:hAnsiTheme="majorBidi" w:cstheme="majorBidi"/>
        </w:rPr>
        <w:t xml:space="preserve">and </w:t>
      </w:r>
      <w:r w:rsidR="00E87DA2">
        <w:rPr>
          <w:rFonts w:asciiTheme="majorBidi" w:hAnsiTheme="majorBidi" w:cstheme="majorBidi"/>
        </w:rPr>
        <w:t xml:space="preserve"> </w:t>
      </w:r>
      <w:r w:rsidR="007B7C17">
        <w:rPr>
          <w:rFonts w:asciiTheme="majorBidi" w:hAnsiTheme="majorBidi" w:cstheme="majorBidi"/>
        </w:rPr>
        <w:t>encourag</w:t>
      </w:r>
      <w:r w:rsidR="009E633E">
        <w:rPr>
          <w:rFonts w:asciiTheme="majorBidi" w:hAnsiTheme="majorBidi" w:cstheme="majorBidi"/>
        </w:rPr>
        <w:t>ed</w:t>
      </w:r>
      <w:r w:rsidR="007B7C17">
        <w:rPr>
          <w:rFonts w:asciiTheme="majorBidi" w:hAnsiTheme="majorBidi" w:cstheme="majorBidi"/>
        </w:rPr>
        <w:t xml:space="preserve"> </w:t>
      </w:r>
      <w:r w:rsidR="00E87DA2">
        <w:rPr>
          <w:rFonts w:asciiTheme="majorBidi" w:hAnsiTheme="majorBidi" w:cstheme="majorBidi"/>
        </w:rPr>
        <w:t>s</w:t>
      </w:r>
      <w:r w:rsidR="007A20C0">
        <w:rPr>
          <w:rFonts w:asciiTheme="majorBidi" w:hAnsiTheme="majorBidi" w:cstheme="majorBidi"/>
        </w:rPr>
        <w:t>tudents to bring questions or draft work, enabling personalised support (</w:t>
      </w:r>
      <w:r w:rsidR="00F877FE">
        <w:rPr>
          <w:rFonts w:asciiTheme="majorBidi" w:hAnsiTheme="majorBidi" w:cstheme="majorBidi"/>
        </w:rPr>
        <w:t>V2</w:t>
      </w:r>
      <w:r w:rsidR="00F22871">
        <w:rPr>
          <w:rFonts w:asciiTheme="majorBidi" w:hAnsiTheme="majorBidi" w:cstheme="majorBidi"/>
        </w:rPr>
        <w:t>, A4</w:t>
      </w:r>
      <w:r w:rsidR="007A20C0">
        <w:rPr>
          <w:rFonts w:asciiTheme="majorBidi" w:hAnsiTheme="majorBidi" w:cstheme="majorBidi"/>
        </w:rPr>
        <w:t xml:space="preserve">). </w:t>
      </w:r>
      <w:r w:rsidR="003A503E">
        <w:rPr>
          <w:rFonts w:asciiTheme="majorBidi" w:hAnsiTheme="majorBidi" w:cstheme="majorBidi"/>
        </w:rPr>
        <w:t xml:space="preserve">Over time, I realised </w:t>
      </w:r>
      <w:r w:rsidR="0096333C">
        <w:rPr>
          <w:rFonts w:asciiTheme="majorBidi" w:hAnsiTheme="majorBidi" w:cstheme="majorBidi"/>
        </w:rPr>
        <w:t>a</w:t>
      </w:r>
      <w:r w:rsidR="0068523F">
        <w:rPr>
          <w:rFonts w:asciiTheme="majorBidi" w:hAnsiTheme="majorBidi" w:cstheme="majorBidi"/>
        </w:rPr>
        <w:t>ttendance at the</w:t>
      </w:r>
      <w:r w:rsidR="0096333C">
        <w:rPr>
          <w:rFonts w:asciiTheme="majorBidi" w:hAnsiTheme="majorBidi" w:cstheme="majorBidi"/>
        </w:rPr>
        <w:t xml:space="preserve"> drop-in and question</w:t>
      </w:r>
      <w:r w:rsidR="0068523F">
        <w:rPr>
          <w:rFonts w:asciiTheme="majorBidi" w:hAnsiTheme="majorBidi" w:cstheme="majorBidi"/>
        </w:rPr>
        <w:t xml:space="preserve"> sessions was particularly strong </w:t>
      </w:r>
      <w:r w:rsidR="0068523F">
        <w:rPr>
          <w:rFonts w:asciiTheme="majorBidi" w:hAnsiTheme="majorBidi" w:cstheme="majorBidi"/>
        </w:rPr>
        <w:lastRenderedPageBreak/>
        <w:t>am</w:t>
      </w:r>
      <w:r w:rsidR="00B41056">
        <w:rPr>
          <w:rFonts w:asciiTheme="majorBidi" w:hAnsiTheme="majorBidi" w:cstheme="majorBidi"/>
        </w:rPr>
        <w:t>ong direct-entry student, while mature studen</w:t>
      </w:r>
      <w:r w:rsidR="00AC62D4">
        <w:rPr>
          <w:rFonts w:asciiTheme="majorBidi" w:hAnsiTheme="majorBidi" w:cstheme="majorBidi"/>
        </w:rPr>
        <w:t>ts reported valuing the opportunity to clarify academic expectations.</w:t>
      </w:r>
    </w:p>
    <w:p w14:paraId="17FDF655" w14:textId="0D04D8F9" w:rsidR="00AC62D4" w:rsidRDefault="00AC62D4" w:rsidP="006B73EA">
      <w:pPr>
        <w:spacing w:line="360" w:lineRule="auto"/>
        <w:jc w:val="both"/>
        <w:rPr>
          <w:rFonts w:asciiTheme="majorBidi" w:hAnsiTheme="majorBidi" w:cstheme="majorBidi"/>
        </w:rPr>
      </w:pPr>
      <w:r>
        <w:rPr>
          <w:rFonts w:asciiTheme="majorBidi" w:hAnsiTheme="majorBidi" w:cstheme="majorBidi"/>
        </w:rPr>
        <w:t xml:space="preserve">Collectively, </w:t>
      </w:r>
      <w:r w:rsidR="004B2A8F">
        <w:rPr>
          <w:rFonts w:asciiTheme="majorBidi" w:hAnsiTheme="majorBidi" w:cstheme="majorBidi"/>
        </w:rPr>
        <w:t xml:space="preserve">my </w:t>
      </w:r>
      <w:r>
        <w:rPr>
          <w:rFonts w:asciiTheme="majorBidi" w:hAnsiTheme="majorBidi" w:cstheme="majorBidi"/>
        </w:rPr>
        <w:t>intervention</w:t>
      </w:r>
      <w:r w:rsidR="0033024C">
        <w:rPr>
          <w:rFonts w:asciiTheme="majorBidi" w:hAnsiTheme="majorBidi" w:cstheme="majorBidi"/>
        </w:rPr>
        <w:t xml:space="preserve">s </w:t>
      </w:r>
      <w:r w:rsidR="004B2A8F">
        <w:rPr>
          <w:rFonts w:asciiTheme="majorBidi" w:hAnsiTheme="majorBidi" w:cstheme="majorBidi"/>
        </w:rPr>
        <w:t>that I designed</w:t>
      </w:r>
      <w:r w:rsidR="0047712E">
        <w:rPr>
          <w:rFonts w:asciiTheme="majorBidi" w:hAnsiTheme="majorBidi" w:cstheme="majorBidi"/>
        </w:rPr>
        <w:t xml:space="preserve"> and implemented</w:t>
      </w:r>
      <w:r w:rsidR="004B2A8F">
        <w:rPr>
          <w:rFonts w:asciiTheme="majorBidi" w:hAnsiTheme="majorBidi" w:cstheme="majorBidi"/>
        </w:rPr>
        <w:t xml:space="preserve"> aim</w:t>
      </w:r>
      <w:r w:rsidR="0033024C">
        <w:rPr>
          <w:rFonts w:asciiTheme="majorBidi" w:hAnsiTheme="majorBidi" w:cstheme="majorBidi"/>
        </w:rPr>
        <w:t xml:space="preserve">ed to create an inclusive learning environment that recognised </w:t>
      </w:r>
      <w:r w:rsidR="00D232B8">
        <w:rPr>
          <w:rFonts w:asciiTheme="majorBidi" w:hAnsiTheme="majorBidi" w:cstheme="majorBidi"/>
        </w:rPr>
        <w:t>student diversity (</w:t>
      </w:r>
      <w:r w:rsidR="000C6DF4">
        <w:rPr>
          <w:rFonts w:asciiTheme="majorBidi" w:hAnsiTheme="majorBidi" w:cstheme="majorBidi"/>
        </w:rPr>
        <w:t>K2</w:t>
      </w:r>
      <w:r w:rsidR="00BA6898">
        <w:rPr>
          <w:rFonts w:asciiTheme="majorBidi" w:hAnsiTheme="majorBidi" w:cstheme="majorBidi"/>
        </w:rPr>
        <w:t>, A2</w:t>
      </w:r>
      <w:r w:rsidR="00D232B8">
        <w:rPr>
          <w:rFonts w:asciiTheme="majorBidi" w:hAnsiTheme="majorBidi" w:cstheme="majorBidi"/>
        </w:rPr>
        <w:t>), encouraged engagement (</w:t>
      </w:r>
      <w:r w:rsidR="005E0E91">
        <w:rPr>
          <w:rFonts w:asciiTheme="majorBidi" w:hAnsiTheme="majorBidi" w:cstheme="majorBidi"/>
        </w:rPr>
        <w:t>K1</w:t>
      </w:r>
      <w:r w:rsidR="00D232B8">
        <w:rPr>
          <w:rFonts w:asciiTheme="majorBidi" w:hAnsiTheme="majorBidi" w:cstheme="majorBidi"/>
        </w:rPr>
        <w:t>)</w:t>
      </w:r>
      <w:r w:rsidR="0000639D">
        <w:rPr>
          <w:rFonts w:asciiTheme="majorBidi" w:hAnsiTheme="majorBidi" w:cstheme="majorBidi"/>
        </w:rPr>
        <w:t xml:space="preserve">, and supported academic development within an undergraduate context. </w:t>
      </w:r>
    </w:p>
    <w:p w14:paraId="38CBB6CF" w14:textId="77777777" w:rsidR="00AB63EA" w:rsidRPr="00696CCD" w:rsidRDefault="00AB63EA" w:rsidP="006B73EA">
      <w:pPr>
        <w:spacing w:line="360" w:lineRule="auto"/>
        <w:jc w:val="both"/>
        <w:rPr>
          <w:rFonts w:asciiTheme="majorBidi" w:hAnsiTheme="majorBidi" w:cstheme="majorBidi"/>
        </w:rPr>
      </w:pPr>
    </w:p>
    <w:p w14:paraId="11EB6EE9" w14:textId="30732757" w:rsidR="00696CCD" w:rsidRDefault="00696CCD" w:rsidP="006B73EA">
      <w:pPr>
        <w:spacing w:line="360" w:lineRule="auto"/>
        <w:jc w:val="both"/>
        <w:rPr>
          <w:rFonts w:asciiTheme="majorBidi" w:hAnsiTheme="majorBidi" w:cstheme="majorBidi"/>
          <w:sz w:val="30"/>
          <w:szCs w:val="30"/>
        </w:rPr>
      </w:pPr>
      <w:r>
        <w:rPr>
          <w:rFonts w:asciiTheme="majorBidi" w:hAnsiTheme="majorBidi" w:cstheme="majorBidi"/>
          <w:sz w:val="30"/>
          <w:szCs w:val="30"/>
        </w:rPr>
        <w:t>The Impact</w:t>
      </w:r>
    </w:p>
    <w:p w14:paraId="431AC94E" w14:textId="2378F8F5" w:rsidR="00AB63EA" w:rsidRDefault="00531EC6" w:rsidP="006B73EA">
      <w:pPr>
        <w:spacing w:line="360" w:lineRule="auto"/>
        <w:jc w:val="both"/>
        <w:rPr>
          <w:rFonts w:asciiTheme="majorBidi" w:hAnsiTheme="majorBidi" w:cstheme="majorBidi"/>
        </w:rPr>
      </w:pPr>
      <w:r>
        <w:rPr>
          <w:rFonts w:asciiTheme="majorBidi" w:hAnsiTheme="majorBidi" w:cstheme="majorBidi"/>
        </w:rPr>
        <w:t xml:space="preserve">I </w:t>
      </w:r>
      <w:r w:rsidR="003760CE">
        <w:rPr>
          <w:rFonts w:asciiTheme="majorBidi" w:hAnsiTheme="majorBidi" w:cstheme="majorBidi"/>
        </w:rPr>
        <w:t>implement</w:t>
      </w:r>
      <w:r>
        <w:rPr>
          <w:rFonts w:asciiTheme="majorBidi" w:hAnsiTheme="majorBidi" w:cstheme="majorBidi"/>
        </w:rPr>
        <w:t>ed</w:t>
      </w:r>
      <w:r w:rsidR="003760CE">
        <w:rPr>
          <w:rFonts w:asciiTheme="majorBidi" w:hAnsiTheme="majorBidi" w:cstheme="majorBidi"/>
        </w:rPr>
        <w:t xml:space="preserve"> the above </w:t>
      </w:r>
      <w:r w:rsidR="0082639E">
        <w:rPr>
          <w:rFonts w:asciiTheme="majorBidi" w:hAnsiTheme="majorBidi" w:cstheme="majorBidi"/>
        </w:rPr>
        <w:t xml:space="preserve">learning strategies </w:t>
      </w:r>
      <w:r w:rsidR="001C2C6A">
        <w:rPr>
          <w:rFonts w:asciiTheme="majorBidi" w:hAnsiTheme="majorBidi" w:cstheme="majorBidi"/>
        </w:rPr>
        <w:t xml:space="preserve">and classroom interventions </w:t>
      </w:r>
      <w:r>
        <w:rPr>
          <w:rFonts w:asciiTheme="majorBidi" w:hAnsiTheme="majorBidi" w:cstheme="majorBidi"/>
        </w:rPr>
        <w:t xml:space="preserve">to </w:t>
      </w:r>
      <w:r w:rsidR="00632B0C">
        <w:rPr>
          <w:rFonts w:asciiTheme="majorBidi" w:hAnsiTheme="majorBidi" w:cstheme="majorBidi"/>
        </w:rPr>
        <w:t>enhance student engagement and learning outcomes in hospitality and tourism finance</w:t>
      </w:r>
      <w:r w:rsidR="00676B9F">
        <w:rPr>
          <w:rFonts w:asciiTheme="majorBidi" w:hAnsiTheme="majorBidi" w:cstheme="majorBidi"/>
        </w:rPr>
        <w:t xml:space="preserve"> </w:t>
      </w:r>
      <w:r w:rsidR="00BB46D5">
        <w:rPr>
          <w:rFonts w:asciiTheme="majorBidi" w:hAnsiTheme="majorBidi" w:cstheme="majorBidi"/>
        </w:rPr>
        <w:t>(</w:t>
      </w:r>
      <w:r w:rsidR="008C75A3">
        <w:rPr>
          <w:rFonts w:asciiTheme="majorBidi" w:hAnsiTheme="majorBidi" w:cstheme="majorBidi"/>
        </w:rPr>
        <w:t>V4</w:t>
      </w:r>
      <w:r w:rsidR="00BB46D5">
        <w:rPr>
          <w:rFonts w:asciiTheme="majorBidi" w:hAnsiTheme="majorBidi" w:cstheme="majorBidi"/>
        </w:rPr>
        <w:t>)</w:t>
      </w:r>
      <w:r w:rsidR="00724BAC">
        <w:rPr>
          <w:rFonts w:asciiTheme="majorBidi" w:hAnsiTheme="majorBidi" w:cstheme="majorBidi"/>
        </w:rPr>
        <w:t xml:space="preserve">. </w:t>
      </w:r>
      <w:r w:rsidR="00311F53">
        <w:rPr>
          <w:rFonts w:asciiTheme="majorBidi" w:hAnsiTheme="majorBidi" w:cstheme="majorBidi"/>
        </w:rPr>
        <w:t>After the implementation</w:t>
      </w:r>
      <w:r w:rsidR="00535F64">
        <w:rPr>
          <w:rFonts w:asciiTheme="majorBidi" w:hAnsiTheme="majorBidi" w:cstheme="majorBidi"/>
        </w:rPr>
        <w:t>, I realised student increased</w:t>
      </w:r>
      <w:r w:rsidR="003E3557">
        <w:rPr>
          <w:rFonts w:asciiTheme="majorBidi" w:hAnsiTheme="majorBidi" w:cstheme="majorBidi"/>
        </w:rPr>
        <w:t xml:space="preserve"> confidence</w:t>
      </w:r>
      <w:r w:rsidR="00535F64">
        <w:rPr>
          <w:rFonts w:asciiTheme="majorBidi" w:hAnsiTheme="majorBidi" w:cstheme="majorBidi"/>
        </w:rPr>
        <w:t xml:space="preserve"> in asking and answering </w:t>
      </w:r>
      <w:r w:rsidR="0035515E">
        <w:rPr>
          <w:rFonts w:asciiTheme="majorBidi" w:hAnsiTheme="majorBidi" w:cstheme="majorBidi"/>
        </w:rPr>
        <w:t>questions</w:t>
      </w:r>
      <w:r w:rsidR="003E3557">
        <w:rPr>
          <w:rFonts w:asciiTheme="majorBidi" w:hAnsiTheme="majorBidi" w:cstheme="majorBidi"/>
        </w:rPr>
        <w:t xml:space="preserve">, and </w:t>
      </w:r>
      <w:r w:rsidR="004900B0">
        <w:rPr>
          <w:rFonts w:asciiTheme="majorBidi" w:hAnsiTheme="majorBidi" w:cstheme="majorBidi"/>
        </w:rPr>
        <w:t xml:space="preserve">increased </w:t>
      </w:r>
      <w:r w:rsidR="003E3557">
        <w:rPr>
          <w:rFonts w:asciiTheme="majorBidi" w:hAnsiTheme="majorBidi" w:cstheme="majorBidi"/>
        </w:rPr>
        <w:t>academic performance</w:t>
      </w:r>
      <w:r w:rsidR="004900B0">
        <w:rPr>
          <w:rFonts w:asciiTheme="majorBidi" w:hAnsiTheme="majorBidi" w:cstheme="majorBidi"/>
        </w:rPr>
        <w:t xml:space="preserve"> of </w:t>
      </w:r>
      <w:r w:rsidR="00D236AF">
        <w:rPr>
          <w:rFonts w:asciiTheme="majorBidi" w:hAnsiTheme="majorBidi" w:cstheme="majorBidi"/>
        </w:rPr>
        <w:t>about 50%</w:t>
      </w:r>
      <w:r w:rsidR="003E3557">
        <w:rPr>
          <w:rFonts w:asciiTheme="majorBidi" w:hAnsiTheme="majorBidi" w:cstheme="majorBidi"/>
        </w:rPr>
        <w:t>. One of the most</w:t>
      </w:r>
      <w:r w:rsidR="0006113D">
        <w:rPr>
          <w:rFonts w:asciiTheme="majorBidi" w:hAnsiTheme="majorBidi" w:cstheme="majorBidi"/>
        </w:rPr>
        <w:t xml:space="preserve"> noticeable outcomes </w:t>
      </w:r>
      <w:r w:rsidR="00C436DC">
        <w:rPr>
          <w:rFonts w:asciiTheme="majorBidi" w:hAnsiTheme="majorBidi" w:cstheme="majorBidi"/>
        </w:rPr>
        <w:t xml:space="preserve">I saw </w:t>
      </w:r>
      <w:r w:rsidR="0006113D">
        <w:rPr>
          <w:rFonts w:asciiTheme="majorBidi" w:hAnsiTheme="majorBidi" w:cstheme="majorBidi"/>
        </w:rPr>
        <w:t xml:space="preserve">was increased </w:t>
      </w:r>
      <w:r w:rsidR="007305B4">
        <w:rPr>
          <w:rFonts w:asciiTheme="majorBidi" w:hAnsiTheme="majorBidi" w:cstheme="majorBidi"/>
        </w:rPr>
        <w:t xml:space="preserve">participation in class </w:t>
      </w:r>
      <w:r w:rsidR="00D236AF">
        <w:rPr>
          <w:rFonts w:asciiTheme="majorBidi" w:hAnsiTheme="majorBidi" w:cstheme="majorBidi"/>
        </w:rPr>
        <w:t xml:space="preserve">and early assignment submission </w:t>
      </w:r>
      <w:r w:rsidR="007305B4">
        <w:rPr>
          <w:rFonts w:asciiTheme="majorBidi" w:hAnsiTheme="majorBidi" w:cstheme="majorBidi"/>
        </w:rPr>
        <w:t>(</w:t>
      </w:r>
      <w:r w:rsidR="00662269">
        <w:rPr>
          <w:rFonts w:asciiTheme="majorBidi" w:hAnsiTheme="majorBidi" w:cstheme="majorBidi"/>
        </w:rPr>
        <w:t>V5</w:t>
      </w:r>
      <w:r w:rsidR="0063309C">
        <w:rPr>
          <w:rFonts w:asciiTheme="majorBidi" w:hAnsiTheme="majorBidi" w:cstheme="majorBidi"/>
        </w:rPr>
        <w:t>, V3</w:t>
      </w:r>
      <w:r w:rsidR="00213936">
        <w:rPr>
          <w:rFonts w:asciiTheme="majorBidi" w:hAnsiTheme="majorBidi" w:cstheme="majorBidi"/>
        </w:rPr>
        <w:t>, V2</w:t>
      </w:r>
      <w:r w:rsidR="007305B4">
        <w:rPr>
          <w:rFonts w:asciiTheme="majorBidi" w:hAnsiTheme="majorBidi" w:cstheme="majorBidi"/>
        </w:rPr>
        <w:t>). S</w:t>
      </w:r>
      <w:r w:rsidR="00FA3395">
        <w:rPr>
          <w:rFonts w:asciiTheme="majorBidi" w:hAnsiTheme="majorBidi" w:cstheme="majorBidi"/>
        </w:rPr>
        <w:t>ome of my s</w:t>
      </w:r>
      <w:r w:rsidR="007305B4">
        <w:rPr>
          <w:rFonts w:asciiTheme="majorBidi" w:hAnsiTheme="majorBidi" w:cstheme="majorBidi"/>
        </w:rPr>
        <w:t xml:space="preserve">tudents who had </w:t>
      </w:r>
      <w:r w:rsidR="00884054">
        <w:rPr>
          <w:rFonts w:asciiTheme="majorBidi" w:hAnsiTheme="majorBidi" w:cstheme="majorBidi"/>
        </w:rPr>
        <w:t xml:space="preserve">initially been hesitant to contribute </w:t>
      </w:r>
      <w:r w:rsidR="000733E1">
        <w:rPr>
          <w:rFonts w:asciiTheme="majorBidi" w:hAnsiTheme="majorBidi" w:cstheme="majorBidi"/>
        </w:rPr>
        <w:t xml:space="preserve">to class discussion </w:t>
      </w:r>
      <w:r w:rsidR="00884054">
        <w:rPr>
          <w:rFonts w:asciiTheme="majorBidi" w:hAnsiTheme="majorBidi" w:cstheme="majorBidi"/>
        </w:rPr>
        <w:t xml:space="preserve">began engaging </w:t>
      </w:r>
      <w:r w:rsidR="00272FED">
        <w:rPr>
          <w:rFonts w:asciiTheme="majorBidi" w:hAnsiTheme="majorBidi" w:cstheme="majorBidi"/>
        </w:rPr>
        <w:t xml:space="preserve">more actively </w:t>
      </w:r>
      <w:r w:rsidR="006B6A1A">
        <w:rPr>
          <w:rFonts w:asciiTheme="majorBidi" w:hAnsiTheme="majorBidi" w:cstheme="majorBidi"/>
        </w:rPr>
        <w:t xml:space="preserve">in group </w:t>
      </w:r>
      <w:r w:rsidR="000733E1">
        <w:rPr>
          <w:rFonts w:asciiTheme="majorBidi" w:hAnsiTheme="majorBidi" w:cstheme="majorBidi"/>
        </w:rPr>
        <w:t xml:space="preserve">and whole-class </w:t>
      </w:r>
      <w:r w:rsidR="006B6A1A">
        <w:rPr>
          <w:rFonts w:asciiTheme="majorBidi" w:hAnsiTheme="majorBidi" w:cstheme="majorBidi"/>
        </w:rPr>
        <w:t xml:space="preserve">discussions, particularly when analysing hospitality-based </w:t>
      </w:r>
      <w:r w:rsidR="008D1167">
        <w:rPr>
          <w:rFonts w:asciiTheme="majorBidi" w:hAnsiTheme="majorBidi" w:cstheme="majorBidi"/>
        </w:rPr>
        <w:t xml:space="preserve">case studies. </w:t>
      </w:r>
      <w:r w:rsidR="00196726">
        <w:rPr>
          <w:rFonts w:asciiTheme="majorBidi" w:hAnsiTheme="majorBidi" w:cstheme="majorBidi"/>
        </w:rPr>
        <w:t xml:space="preserve">It demonstrates that my </w:t>
      </w:r>
      <w:r w:rsidR="008D1167">
        <w:rPr>
          <w:rFonts w:asciiTheme="majorBidi" w:hAnsiTheme="majorBidi" w:cstheme="majorBidi"/>
        </w:rPr>
        <w:t>use of mixed-ability groups facilitated peer support</w:t>
      </w:r>
      <w:r w:rsidR="00A406D8">
        <w:rPr>
          <w:rFonts w:asciiTheme="majorBidi" w:hAnsiTheme="majorBidi" w:cstheme="majorBidi"/>
        </w:rPr>
        <w:t xml:space="preserve"> and reduced anxiety around complex financial topics.</w:t>
      </w:r>
    </w:p>
    <w:p w14:paraId="2AFF0D11" w14:textId="15C3FC73" w:rsidR="00A406D8" w:rsidRDefault="00196726" w:rsidP="006B73EA">
      <w:pPr>
        <w:spacing w:line="360" w:lineRule="auto"/>
        <w:jc w:val="both"/>
        <w:rPr>
          <w:rFonts w:asciiTheme="majorBidi" w:hAnsiTheme="majorBidi" w:cstheme="majorBidi"/>
        </w:rPr>
      </w:pPr>
      <w:r>
        <w:rPr>
          <w:rFonts w:asciiTheme="majorBidi" w:hAnsiTheme="majorBidi" w:cstheme="majorBidi"/>
        </w:rPr>
        <w:t>Also, I collected s</w:t>
      </w:r>
      <w:r w:rsidR="00113AB6">
        <w:rPr>
          <w:rFonts w:asciiTheme="majorBidi" w:hAnsiTheme="majorBidi" w:cstheme="majorBidi"/>
        </w:rPr>
        <w:t>tudent feedback through informal discussions and end-of-</w:t>
      </w:r>
      <w:r w:rsidR="00DC722C">
        <w:rPr>
          <w:rFonts w:asciiTheme="majorBidi" w:hAnsiTheme="majorBidi" w:cstheme="majorBidi"/>
        </w:rPr>
        <w:t>module evaluations</w:t>
      </w:r>
      <w:r w:rsidR="00657609">
        <w:rPr>
          <w:rFonts w:asciiTheme="majorBidi" w:hAnsiTheme="majorBidi" w:cstheme="majorBidi"/>
        </w:rPr>
        <w:t xml:space="preserve"> to measure teaching and learning outcomes. The results</w:t>
      </w:r>
      <w:r w:rsidR="00DC722C">
        <w:rPr>
          <w:rFonts w:asciiTheme="majorBidi" w:hAnsiTheme="majorBidi" w:cstheme="majorBidi"/>
        </w:rPr>
        <w:t xml:space="preserve"> indicated </w:t>
      </w:r>
      <w:r w:rsidR="00A66194">
        <w:rPr>
          <w:rFonts w:asciiTheme="majorBidi" w:hAnsiTheme="majorBidi" w:cstheme="majorBidi"/>
        </w:rPr>
        <w:t>that</w:t>
      </w:r>
      <w:r w:rsidR="0041681A">
        <w:rPr>
          <w:rFonts w:asciiTheme="majorBidi" w:hAnsiTheme="majorBidi" w:cstheme="majorBidi"/>
        </w:rPr>
        <w:t xml:space="preserve"> my</w:t>
      </w:r>
      <w:r w:rsidR="00A66194">
        <w:rPr>
          <w:rFonts w:asciiTheme="majorBidi" w:hAnsiTheme="majorBidi" w:cstheme="majorBidi"/>
        </w:rPr>
        <w:t xml:space="preserve"> blended approach to teaching was highly valued</w:t>
      </w:r>
      <w:r w:rsidR="00657609">
        <w:rPr>
          <w:rFonts w:asciiTheme="majorBidi" w:hAnsiTheme="majorBidi" w:cstheme="majorBidi"/>
        </w:rPr>
        <w:t xml:space="preserve"> by m</w:t>
      </w:r>
      <w:r w:rsidR="0041681A">
        <w:rPr>
          <w:rFonts w:asciiTheme="majorBidi" w:hAnsiTheme="majorBidi" w:cstheme="majorBidi"/>
        </w:rPr>
        <w:t>y students</w:t>
      </w:r>
      <w:r w:rsidR="00A66194">
        <w:rPr>
          <w:rFonts w:asciiTheme="majorBidi" w:hAnsiTheme="majorBidi" w:cstheme="majorBidi"/>
        </w:rPr>
        <w:t xml:space="preserve">. Many students </w:t>
      </w:r>
      <w:r w:rsidR="00A334E7">
        <w:rPr>
          <w:rFonts w:asciiTheme="majorBidi" w:hAnsiTheme="majorBidi" w:cstheme="majorBidi"/>
        </w:rPr>
        <w:t xml:space="preserve">commented positively on the availability of recorded lectures, noting </w:t>
      </w:r>
      <w:r w:rsidR="00DA102E">
        <w:rPr>
          <w:rFonts w:asciiTheme="majorBidi" w:hAnsiTheme="majorBidi" w:cstheme="majorBidi"/>
        </w:rPr>
        <w:t xml:space="preserve">that being able to pause and revisit explanations </w:t>
      </w:r>
      <w:r w:rsidR="007D2F68">
        <w:rPr>
          <w:rFonts w:asciiTheme="majorBidi" w:hAnsiTheme="majorBidi" w:cstheme="majorBidi"/>
        </w:rPr>
        <w:t xml:space="preserve">helped them better </w:t>
      </w:r>
      <w:r w:rsidR="008D08C6">
        <w:rPr>
          <w:rFonts w:asciiTheme="majorBidi" w:hAnsiTheme="majorBidi" w:cstheme="majorBidi"/>
        </w:rPr>
        <w:t>understand challenging material. Direct-entry student</w:t>
      </w:r>
      <w:r w:rsidR="002E2753">
        <w:rPr>
          <w:rFonts w:asciiTheme="majorBidi" w:hAnsiTheme="majorBidi" w:cstheme="majorBidi"/>
        </w:rPr>
        <w:t xml:space="preserve">s, in particular, reported increased confidence in applying financial concepts </w:t>
      </w:r>
      <w:r w:rsidR="00BD11C6">
        <w:rPr>
          <w:rFonts w:asciiTheme="majorBidi" w:hAnsiTheme="majorBidi" w:cstheme="majorBidi"/>
        </w:rPr>
        <w:t xml:space="preserve">to hospitality scenarios, while mature students </w:t>
      </w:r>
      <w:r w:rsidR="000035B6">
        <w:rPr>
          <w:rFonts w:asciiTheme="majorBidi" w:hAnsiTheme="majorBidi" w:cstheme="majorBidi"/>
        </w:rPr>
        <w:t xml:space="preserve">appreciated the practical relevance of the examples used. </w:t>
      </w:r>
    </w:p>
    <w:p w14:paraId="00A014CB" w14:textId="003F0873" w:rsidR="00345E25" w:rsidRDefault="00A42A8A" w:rsidP="006B73EA">
      <w:pPr>
        <w:spacing w:line="360" w:lineRule="auto"/>
        <w:jc w:val="both"/>
        <w:rPr>
          <w:rFonts w:asciiTheme="majorBidi" w:hAnsiTheme="majorBidi" w:cstheme="majorBidi"/>
        </w:rPr>
      </w:pPr>
      <w:r>
        <w:rPr>
          <w:rFonts w:asciiTheme="majorBidi" w:hAnsiTheme="majorBidi" w:cstheme="majorBidi"/>
        </w:rPr>
        <w:t xml:space="preserve">Regarding the outcome of </w:t>
      </w:r>
      <w:r w:rsidR="00E137E4">
        <w:rPr>
          <w:rFonts w:asciiTheme="majorBidi" w:hAnsiTheme="majorBidi" w:cstheme="majorBidi"/>
        </w:rPr>
        <w:t>the</w:t>
      </w:r>
      <w:r>
        <w:rPr>
          <w:rFonts w:asciiTheme="majorBidi" w:hAnsiTheme="majorBidi" w:cstheme="majorBidi"/>
        </w:rPr>
        <w:t xml:space="preserve"> f</w:t>
      </w:r>
      <w:r w:rsidR="00345E25">
        <w:rPr>
          <w:rFonts w:asciiTheme="majorBidi" w:hAnsiTheme="majorBidi" w:cstheme="majorBidi"/>
        </w:rPr>
        <w:t xml:space="preserve">ormative </w:t>
      </w:r>
      <w:r w:rsidR="006C4E61">
        <w:rPr>
          <w:rFonts w:asciiTheme="majorBidi" w:hAnsiTheme="majorBidi" w:cstheme="majorBidi"/>
        </w:rPr>
        <w:t>assessment</w:t>
      </w:r>
      <w:r w:rsidR="00E137E4">
        <w:rPr>
          <w:rFonts w:asciiTheme="majorBidi" w:hAnsiTheme="majorBidi" w:cstheme="majorBidi"/>
        </w:rPr>
        <w:t xml:space="preserve"> that I implemented</w:t>
      </w:r>
      <w:r>
        <w:rPr>
          <w:rFonts w:asciiTheme="majorBidi" w:hAnsiTheme="majorBidi" w:cstheme="majorBidi"/>
        </w:rPr>
        <w:t>,</w:t>
      </w:r>
      <w:r w:rsidR="006C4E61">
        <w:rPr>
          <w:rFonts w:asciiTheme="majorBidi" w:hAnsiTheme="majorBidi" w:cstheme="majorBidi"/>
        </w:rPr>
        <w:t xml:space="preserve"> data also demonstrated improvement (</w:t>
      </w:r>
      <w:r w:rsidR="001C022E">
        <w:rPr>
          <w:rFonts w:asciiTheme="majorBidi" w:hAnsiTheme="majorBidi" w:cstheme="majorBidi"/>
        </w:rPr>
        <w:t>K3</w:t>
      </w:r>
      <w:r w:rsidR="006C4E61">
        <w:rPr>
          <w:rFonts w:asciiTheme="majorBidi" w:hAnsiTheme="majorBidi" w:cstheme="majorBidi"/>
        </w:rPr>
        <w:t xml:space="preserve">). </w:t>
      </w:r>
      <w:r w:rsidR="00C10C9E">
        <w:rPr>
          <w:rFonts w:asciiTheme="majorBidi" w:hAnsiTheme="majorBidi" w:cstheme="majorBidi"/>
        </w:rPr>
        <w:t xml:space="preserve">Performance in </w:t>
      </w:r>
      <w:r w:rsidR="00DB3FD0">
        <w:rPr>
          <w:rFonts w:asciiTheme="majorBidi" w:hAnsiTheme="majorBidi" w:cstheme="majorBidi"/>
        </w:rPr>
        <w:t xml:space="preserve">weekly quizzes showed a steady </w:t>
      </w:r>
      <w:r w:rsidR="008E4026">
        <w:rPr>
          <w:rFonts w:asciiTheme="majorBidi" w:hAnsiTheme="majorBidi" w:cstheme="majorBidi"/>
        </w:rPr>
        <w:t>increase over the semester, suggesting that</w:t>
      </w:r>
      <w:r w:rsidR="00385B3F">
        <w:rPr>
          <w:rFonts w:asciiTheme="majorBidi" w:hAnsiTheme="majorBidi" w:cstheme="majorBidi"/>
        </w:rPr>
        <w:t xml:space="preserve"> students were consolidating their understanding of key concepts</w:t>
      </w:r>
      <w:r w:rsidR="00862C5B">
        <w:rPr>
          <w:rFonts w:asciiTheme="majorBidi" w:hAnsiTheme="majorBidi" w:cstheme="majorBidi"/>
        </w:rPr>
        <w:t xml:space="preserve"> that I teach in class</w:t>
      </w:r>
      <w:r w:rsidR="00946F57">
        <w:rPr>
          <w:rFonts w:asciiTheme="majorBidi" w:hAnsiTheme="majorBidi" w:cstheme="majorBidi"/>
        </w:rPr>
        <w:t>. For example, different student</w:t>
      </w:r>
      <w:r w:rsidR="00FB6B89">
        <w:rPr>
          <w:rFonts w:asciiTheme="majorBidi" w:hAnsiTheme="majorBidi" w:cstheme="majorBidi"/>
        </w:rPr>
        <w:t xml:space="preserve">s </w:t>
      </w:r>
      <w:r w:rsidR="00946F57">
        <w:rPr>
          <w:rFonts w:asciiTheme="majorBidi" w:hAnsiTheme="majorBidi" w:cstheme="majorBidi"/>
        </w:rPr>
        <w:t>emerge</w:t>
      </w:r>
      <w:r w:rsidR="00FB6B89">
        <w:rPr>
          <w:rFonts w:asciiTheme="majorBidi" w:hAnsiTheme="majorBidi" w:cstheme="majorBidi"/>
        </w:rPr>
        <w:t>d</w:t>
      </w:r>
      <w:r w:rsidR="00946F57">
        <w:rPr>
          <w:rFonts w:asciiTheme="majorBidi" w:hAnsiTheme="majorBidi" w:cstheme="majorBidi"/>
        </w:rPr>
        <w:t xml:space="preserve"> winners </w:t>
      </w:r>
      <w:r w:rsidR="00FB6B89">
        <w:rPr>
          <w:rFonts w:asciiTheme="majorBidi" w:hAnsiTheme="majorBidi" w:cstheme="majorBidi"/>
        </w:rPr>
        <w:t>of the weekly quizzes</w:t>
      </w:r>
      <w:r w:rsidR="00875AB3">
        <w:rPr>
          <w:rFonts w:asciiTheme="majorBidi" w:hAnsiTheme="majorBidi" w:cstheme="majorBidi"/>
        </w:rPr>
        <w:t xml:space="preserve"> that I organised</w:t>
      </w:r>
      <w:r w:rsidR="00FB6B89">
        <w:rPr>
          <w:rFonts w:asciiTheme="majorBidi" w:hAnsiTheme="majorBidi" w:cstheme="majorBidi"/>
        </w:rPr>
        <w:t xml:space="preserve">-signalling </w:t>
      </w:r>
      <w:r w:rsidR="00F830A1">
        <w:rPr>
          <w:rFonts w:asciiTheme="majorBidi" w:hAnsiTheme="majorBidi" w:cstheme="majorBidi"/>
        </w:rPr>
        <w:t xml:space="preserve">increased </w:t>
      </w:r>
      <w:r w:rsidR="00A10DAF">
        <w:rPr>
          <w:rFonts w:asciiTheme="majorBidi" w:hAnsiTheme="majorBidi" w:cstheme="majorBidi"/>
        </w:rPr>
        <w:t>diverse students efforts</w:t>
      </w:r>
      <w:r w:rsidR="00F830A1">
        <w:rPr>
          <w:rFonts w:asciiTheme="majorBidi" w:hAnsiTheme="majorBidi" w:cstheme="majorBidi"/>
        </w:rPr>
        <w:t xml:space="preserve"> and </w:t>
      </w:r>
      <w:r w:rsidR="00875AB3">
        <w:rPr>
          <w:rFonts w:asciiTheme="majorBidi" w:hAnsiTheme="majorBidi" w:cstheme="majorBidi"/>
        </w:rPr>
        <w:t xml:space="preserve">their </w:t>
      </w:r>
      <w:r w:rsidR="00F830A1">
        <w:rPr>
          <w:rFonts w:asciiTheme="majorBidi" w:hAnsiTheme="majorBidi" w:cstheme="majorBidi"/>
        </w:rPr>
        <w:t>understand</w:t>
      </w:r>
      <w:r w:rsidR="0044407A">
        <w:rPr>
          <w:rFonts w:asciiTheme="majorBidi" w:hAnsiTheme="majorBidi" w:cstheme="majorBidi"/>
        </w:rPr>
        <w:t>ing</w:t>
      </w:r>
      <w:r w:rsidR="00A10DAF">
        <w:rPr>
          <w:rFonts w:asciiTheme="majorBidi" w:hAnsiTheme="majorBidi" w:cstheme="majorBidi"/>
        </w:rPr>
        <w:t xml:space="preserve"> </w:t>
      </w:r>
      <w:r w:rsidR="005D0A48">
        <w:rPr>
          <w:rFonts w:asciiTheme="majorBidi" w:hAnsiTheme="majorBidi" w:cstheme="majorBidi"/>
        </w:rPr>
        <w:t>based on</w:t>
      </w:r>
      <w:r w:rsidR="00F830A1">
        <w:rPr>
          <w:rFonts w:asciiTheme="majorBidi" w:hAnsiTheme="majorBidi" w:cstheme="majorBidi"/>
        </w:rPr>
        <w:t xml:space="preserve"> </w:t>
      </w:r>
      <w:r w:rsidR="00875AB3">
        <w:rPr>
          <w:rFonts w:asciiTheme="majorBidi" w:hAnsiTheme="majorBidi" w:cstheme="majorBidi"/>
        </w:rPr>
        <w:t xml:space="preserve">my </w:t>
      </w:r>
      <w:r w:rsidR="00F830A1">
        <w:rPr>
          <w:rFonts w:asciiTheme="majorBidi" w:hAnsiTheme="majorBidi" w:cstheme="majorBidi"/>
        </w:rPr>
        <w:t>teaching</w:t>
      </w:r>
      <w:r w:rsidR="005D0A48">
        <w:rPr>
          <w:rFonts w:asciiTheme="majorBidi" w:hAnsiTheme="majorBidi" w:cstheme="majorBidi"/>
        </w:rPr>
        <w:t xml:space="preserve"> and learning strategies</w:t>
      </w:r>
      <w:r w:rsidR="00F830A1">
        <w:rPr>
          <w:rFonts w:asciiTheme="majorBidi" w:hAnsiTheme="majorBidi" w:cstheme="majorBidi"/>
        </w:rPr>
        <w:t>.</w:t>
      </w:r>
      <w:r w:rsidR="0044407A">
        <w:rPr>
          <w:rFonts w:asciiTheme="majorBidi" w:hAnsiTheme="majorBidi" w:cstheme="majorBidi"/>
        </w:rPr>
        <w:t xml:space="preserve"> </w:t>
      </w:r>
      <w:r w:rsidR="005D0A48">
        <w:rPr>
          <w:rFonts w:asciiTheme="majorBidi" w:hAnsiTheme="majorBidi" w:cstheme="majorBidi"/>
        </w:rPr>
        <w:t>I have noticed that t</w:t>
      </w:r>
      <w:r w:rsidR="0044407A">
        <w:rPr>
          <w:rFonts w:asciiTheme="majorBidi" w:hAnsiTheme="majorBidi" w:cstheme="majorBidi"/>
        </w:rPr>
        <w:t>he immediate feed</w:t>
      </w:r>
      <w:r w:rsidR="006A7B35">
        <w:rPr>
          <w:rFonts w:asciiTheme="majorBidi" w:hAnsiTheme="majorBidi" w:cstheme="majorBidi"/>
        </w:rPr>
        <w:t xml:space="preserve">back provided through these quizzes encouraged students to take </w:t>
      </w:r>
      <w:r w:rsidR="00F12740">
        <w:rPr>
          <w:rFonts w:asciiTheme="majorBidi" w:hAnsiTheme="majorBidi" w:cstheme="majorBidi"/>
        </w:rPr>
        <w:t>ownership of their learning and seek support proactively when needed.</w:t>
      </w:r>
    </w:p>
    <w:p w14:paraId="48E8B097" w14:textId="55767743" w:rsidR="00122107" w:rsidRDefault="00122107" w:rsidP="006B73EA">
      <w:pPr>
        <w:spacing w:line="360" w:lineRule="auto"/>
        <w:jc w:val="both"/>
        <w:rPr>
          <w:rFonts w:asciiTheme="majorBidi" w:hAnsiTheme="majorBidi" w:cstheme="majorBidi"/>
        </w:rPr>
      </w:pPr>
      <w:r>
        <w:rPr>
          <w:rFonts w:asciiTheme="majorBidi" w:hAnsiTheme="majorBidi" w:cstheme="majorBidi"/>
        </w:rPr>
        <w:lastRenderedPageBreak/>
        <w:t>In terms of summa</w:t>
      </w:r>
      <w:r w:rsidR="00F25538">
        <w:rPr>
          <w:rFonts w:asciiTheme="majorBidi" w:hAnsiTheme="majorBidi" w:cstheme="majorBidi"/>
        </w:rPr>
        <w:t xml:space="preserve">tive assessment, </w:t>
      </w:r>
      <w:r w:rsidR="000674BC">
        <w:rPr>
          <w:rFonts w:asciiTheme="majorBidi" w:hAnsiTheme="majorBidi" w:cstheme="majorBidi"/>
        </w:rPr>
        <w:t xml:space="preserve">I detected </w:t>
      </w:r>
      <w:r w:rsidR="006F0ED8">
        <w:rPr>
          <w:rFonts w:asciiTheme="majorBidi" w:hAnsiTheme="majorBidi" w:cstheme="majorBidi"/>
        </w:rPr>
        <w:t>a noticeable reduction</w:t>
      </w:r>
      <w:r w:rsidR="00177EC9">
        <w:rPr>
          <w:rFonts w:asciiTheme="majorBidi" w:hAnsiTheme="majorBidi" w:cstheme="majorBidi"/>
        </w:rPr>
        <w:t xml:space="preserve"> (</w:t>
      </w:r>
      <w:r w:rsidR="00F13E9D">
        <w:rPr>
          <w:rFonts w:asciiTheme="majorBidi" w:hAnsiTheme="majorBidi" w:cstheme="majorBidi"/>
        </w:rPr>
        <w:t xml:space="preserve">more than </w:t>
      </w:r>
      <w:r w:rsidR="00177EC9">
        <w:rPr>
          <w:rFonts w:asciiTheme="majorBidi" w:hAnsiTheme="majorBidi" w:cstheme="majorBidi"/>
        </w:rPr>
        <w:t>2</w:t>
      </w:r>
      <w:r w:rsidR="00F13E9D">
        <w:rPr>
          <w:rFonts w:asciiTheme="majorBidi" w:hAnsiTheme="majorBidi" w:cstheme="majorBidi"/>
        </w:rPr>
        <w:t>5</w:t>
      </w:r>
      <w:r w:rsidR="00177EC9">
        <w:rPr>
          <w:rFonts w:asciiTheme="majorBidi" w:hAnsiTheme="majorBidi" w:cstheme="majorBidi"/>
        </w:rPr>
        <w:t xml:space="preserve"> percent)</w:t>
      </w:r>
      <w:r w:rsidR="006F0ED8">
        <w:rPr>
          <w:rFonts w:asciiTheme="majorBidi" w:hAnsiTheme="majorBidi" w:cstheme="majorBidi"/>
        </w:rPr>
        <w:t xml:space="preserve"> in the performance gap between mature and </w:t>
      </w:r>
      <w:r w:rsidR="00C872A8">
        <w:rPr>
          <w:rFonts w:asciiTheme="majorBidi" w:hAnsiTheme="majorBidi" w:cstheme="majorBidi"/>
        </w:rPr>
        <w:t xml:space="preserve">direct-entry students compared </w:t>
      </w:r>
      <w:r w:rsidR="00177EC9">
        <w:rPr>
          <w:rFonts w:asciiTheme="majorBidi" w:hAnsiTheme="majorBidi" w:cstheme="majorBidi"/>
        </w:rPr>
        <w:t>to earlier cohorts</w:t>
      </w:r>
      <w:r w:rsidR="006469DC">
        <w:rPr>
          <w:rFonts w:asciiTheme="majorBidi" w:hAnsiTheme="majorBidi" w:cstheme="majorBidi"/>
        </w:rPr>
        <w:t xml:space="preserve"> as </w:t>
      </w:r>
      <w:r w:rsidR="00157543">
        <w:rPr>
          <w:rFonts w:asciiTheme="majorBidi" w:hAnsiTheme="majorBidi" w:cstheme="majorBidi"/>
        </w:rPr>
        <w:t xml:space="preserve">many </w:t>
      </w:r>
      <w:r w:rsidR="000674BC">
        <w:rPr>
          <w:rFonts w:asciiTheme="majorBidi" w:hAnsiTheme="majorBidi" w:cstheme="majorBidi"/>
        </w:rPr>
        <w:t>s</w:t>
      </w:r>
      <w:r w:rsidR="00F07D7B">
        <w:rPr>
          <w:rFonts w:asciiTheme="majorBidi" w:hAnsiTheme="majorBidi" w:cstheme="majorBidi"/>
        </w:rPr>
        <w:t xml:space="preserve">tudents demonstrated stronger </w:t>
      </w:r>
      <w:r w:rsidR="00E56EEA">
        <w:rPr>
          <w:rFonts w:asciiTheme="majorBidi" w:hAnsiTheme="majorBidi" w:cstheme="majorBidi"/>
        </w:rPr>
        <w:t>analytical skills</w:t>
      </w:r>
      <w:r w:rsidR="002C3E3D">
        <w:rPr>
          <w:rFonts w:asciiTheme="majorBidi" w:hAnsiTheme="majorBidi" w:cstheme="majorBidi"/>
        </w:rPr>
        <w:t xml:space="preserve"> (</w:t>
      </w:r>
      <w:r w:rsidR="007D456D">
        <w:rPr>
          <w:rFonts w:asciiTheme="majorBidi" w:hAnsiTheme="majorBidi" w:cstheme="majorBidi"/>
        </w:rPr>
        <w:t>K3, V3</w:t>
      </w:r>
      <w:r w:rsidR="002C3E3D">
        <w:rPr>
          <w:rFonts w:asciiTheme="majorBidi" w:hAnsiTheme="majorBidi" w:cstheme="majorBidi"/>
        </w:rPr>
        <w:t>)</w:t>
      </w:r>
      <w:r w:rsidR="00E56EEA">
        <w:rPr>
          <w:rFonts w:asciiTheme="majorBidi" w:hAnsiTheme="majorBidi" w:cstheme="majorBidi"/>
        </w:rPr>
        <w:t xml:space="preserve">, clearer application of theory to practice, and improved </w:t>
      </w:r>
      <w:r w:rsidR="001D5B2F">
        <w:rPr>
          <w:rFonts w:asciiTheme="majorBidi" w:hAnsiTheme="majorBidi" w:cstheme="majorBidi"/>
        </w:rPr>
        <w:t xml:space="preserve">use of financial terminology in written assignments. </w:t>
      </w:r>
      <w:r w:rsidR="00E0749D">
        <w:rPr>
          <w:rFonts w:asciiTheme="majorBidi" w:hAnsiTheme="majorBidi" w:cstheme="majorBidi"/>
        </w:rPr>
        <w:t>This also became evident in the</w:t>
      </w:r>
      <w:r w:rsidR="0001180B">
        <w:rPr>
          <w:rFonts w:asciiTheme="majorBidi" w:hAnsiTheme="majorBidi" w:cstheme="majorBidi"/>
        </w:rPr>
        <w:t xml:space="preserve"> overall quality of </w:t>
      </w:r>
      <w:r w:rsidR="00E0749D">
        <w:rPr>
          <w:rFonts w:asciiTheme="majorBidi" w:hAnsiTheme="majorBidi" w:cstheme="majorBidi"/>
        </w:rPr>
        <w:t xml:space="preserve">assignment </w:t>
      </w:r>
      <w:r w:rsidR="0001180B">
        <w:rPr>
          <w:rFonts w:asciiTheme="majorBidi" w:hAnsiTheme="majorBidi" w:cstheme="majorBidi"/>
        </w:rPr>
        <w:t xml:space="preserve">submissions </w:t>
      </w:r>
      <w:r w:rsidR="00E0749D">
        <w:rPr>
          <w:rFonts w:asciiTheme="majorBidi" w:hAnsiTheme="majorBidi" w:cstheme="majorBidi"/>
        </w:rPr>
        <w:t>I received from my student</w:t>
      </w:r>
      <w:r w:rsidR="00DD3781">
        <w:rPr>
          <w:rFonts w:asciiTheme="majorBidi" w:hAnsiTheme="majorBidi" w:cstheme="majorBidi"/>
        </w:rPr>
        <w:t>,</w:t>
      </w:r>
      <w:r w:rsidR="00E0749D">
        <w:rPr>
          <w:rFonts w:asciiTheme="majorBidi" w:hAnsiTheme="majorBidi" w:cstheme="majorBidi"/>
        </w:rPr>
        <w:t xml:space="preserve"> </w:t>
      </w:r>
      <w:r w:rsidR="0001180B">
        <w:rPr>
          <w:rFonts w:asciiTheme="majorBidi" w:hAnsiTheme="majorBidi" w:cstheme="majorBidi"/>
        </w:rPr>
        <w:t>reflect</w:t>
      </w:r>
      <w:r w:rsidR="00DD3781">
        <w:rPr>
          <w:rFonts w:asciiTheme="majorBidi" w:hAnsiTheme="majorBidi" w:cstheme="majorBidi"/>
        </w:rPr>
        <w:t xml:space="preserve">ing </w:t>
      </w:r>
      <w:r w:rsidR="00C73294">
        <w:rPr>
          <w:rFonts w:asciiTheme="majorBidi" w:hAnsiTheme="majorBidi" w:cstheme="majorBidi"/>
        </w:rPr>
        <w:t>greater alignment with learning outcomes and assessment criteria.</w:t>
      </w:r>
    </w:p>
    <w:p w14:paraId="6F4964A7" w14:textId="49AAC40D" w:rsidR="002C3E3D" w:rsidRDefault="00DA0990" w:rsidP="006B73EA">
      <w:pPr>
        <w:spacing w:line="360" w:lineRule="auto"/>
        <w:jc w:val="both"/>
        <w:rPr>
          <w:rFonts w:asciiTheme="majorBidi" w:hAnsiTheme="majorBidi" w:cstheme="majorBidi"/>
        </w:rPr>
      </w:pPr>
      <w:r>
        <w:rPr>
          <w:rFonts w:asciiTheme="majorBidi" w:hAnsiTheme="majorBidi" w:cstheme="majorBidi"/>
        </w:rPr>
        <w:t>The a</w:t>
      </w:r>
      <w:r w:rsidR="002C3E3D">
        <w:rPr>
          <w:rFonts w:asciiTheme="majorBidi" w:hAnsiTheme="majorBidi" w:cstheme="majorBidi"/>
        </w:rPr>
        <w:t xml:space="preserve">ttendance </w:t>
      </w:r>
      <w:r w:rsidR="003B1FC0">
        <w:rPr>
          <w:rFonts w:asciiTheme="majorBidi" w:hAnsiTheme="majorBidi" w:cstheme="majorBidi"/>
        </w:rPr>
        <w:t xml:space="preserve">and engagement with support sessions </w:t>
      </w:r>
      <w:r>
        <w:rPr>
          <w:rFonts w:asciiTheme="majorBidi" w:hAnsiTheme="majorBidi" w:cstheme="majorBidi"/>
        </w:rPr>
        <w:t xml:space="preserve">that I have organised </w:t>
      </w:r>
      <w:r w:rsidR="003B1FC0">
        <w:rPr>
          <w:rFonts w:asciiTheme="majorBidi" w:hAnsiTheme="majorBidi" w:cstheme="majorBidi"/>
        </w:rPr>
        <w:t>further highlighted the impact of</w:t>
      </w:r>
      <w:r>
        <w:rPr>
          <w:rFonts w:asciiTheme="majorBidi" w:hAnsiTheme="majorBidi" w:cstheme="majorBidi"/>
        </w:rPr>
        <w:t xml:space="preserve"> my</w:t>
      </w:r>
      <w:r w:rsidR="003B1FC0">
        <w:rPr>
          <w:rFonts w:asciiTheme="majorBidi" w:hAnsiTheme="majorBidi" w:cstheme="majorBidi"/>
        </w:rPr>
        <w:t xml:space="preserve"> targeted interventions</w:t>
      </w:r>
      <w:r w:rsidR="00045275">
        <w:rPr>
          <w:rFonts w:asciiTheme="majorBidi" w:hAnsiTheme="majorBidi" w:cstheme="majorBidi"/>
        </w:rPr>
        <w:t>, as m</w:t>
      </w:r>
      <w:r w:rsidR="003B1EF3">
        <w:rPr>
          <w:rFonts w:asciiTheme="majorBidi" w:hAnsiTheme="majorBidi" w:cstheme="majorBidi"/>
        </w:rPr>
        <w:t>ost students showed improved</w:t>
      </w:r>
      <w:r w:rsidR="006A3DC9">
        <w:rPr>
          <w:rFonts w:asciiTheme="majorBidi" w:hAnsiTheme="majorBidi" w:cstheme="majorBidi"/>
        </w:rPr>
        <w:t xml:space="preserve"> assessment outcomes and expressed greater confidence in tackling numerical </w:t>
      </w:r>
      <w:r w:rsidR="000E5A79">
        <w:rPr>
          <w:rFonts w:asciiTheme="majorBidi" w:hAnsiTheme="majorBidi" w:cstheme="majorBidi"/>
        </w:rPr>
        <w:t>questions, fostering a sense of academic belonging</w:t>
      </w:r>
      <w:r w:rsidR="0007736F">
        <w:rPr>
          <w:rFonts w:asciiTheme="majorBidi" w:hAnsiTheme="majorBidi" w:cstheme="majorBidi"/>
        </w:rPr>
        <w:t xml:space="preserve">. Importantly, </w:t>
      </w:r>
      <w:r w:rsidR="00045275">
        <w:rPr>
          <w:rFonts w:asciiTheme="majorBidi" w:hAnsiTheme="majorBidi" w:cstheme="majorBidi"/>
        </w:rPr>
        <w:t>my</w:t>
      </w:r>
      <w:r w:rsidR="00261A84">
        <w:rPr>
          <w:rFonts w:asciiTheme="majorBidi" w:hAnsiTheme="majorBidi" w:cstheme="majorBidi"/>
        </w:rPr>
        <w:t xml:space="preserve"> experience</w:t>
      </w:r>
      <w:r w:rsidR="00263BDF">
        <w:rPr>
          <w:rFonts w:asciiTheme="majorBidi" w:hAnsiTheme="majorBidi" w:cstheme="majorBidi"/>
        </w:rPr>
        <w:t xml:space="preserve"> enhanced my own development as a Higher Education </w:t>
      </w:r>
      <w:r w:rsidR="00B6717E">
        <w:rPr>
          <w:rFonts w:asciiTheme="majorBidi" w:hAnsiTheme="majorBidi" w:cstheme="majorBidi"/>
        </w:rPr>
        <w:t>educator (</w:t>
      </w:r>
      <w:r w:rsidR="00AF1C4F">
        <w:rPr>
          <w:rFonts w:asciiTheme="majorBidi" w:hAnsiTheme="majorBidi" w:cstheme="majorBidi"/>
        </w:rPr>
        <w:t>A5</w:t>
      </w:r>
      <w:r w:rsidR="00B6717E">
        <w:rPr>
          <w:rFonts w:asciiTheme="majorBidi" w:hAnsiTheme="majorBidi" w:cstheme="majorBidi"/>
        </w:rPr>
        <w:t>)</w:t>
      </w:r>
      <w:r w:rsidR="006909DF">
        <w:rPr>
          <w:rFonts w:asciiTheme="majorBidi" w:hAnsiTheme="majorBidi" w:cstheme="majorBidi"/>
        </w:rPr>
        <w:t xml:space="preserve">. </w:t>
      </w:r>
      <w:r w:rsidR="00866CA5">
        <w:rPr>
          <w:rFonts w:asciiTheme="majorBidi" w:hAnsiTheme="majorBidi" w:cstheme="majorBidi"/>
        </w:rPr>
        <w:t>My</w:t>
      </w:r>
      <w:r w:rsidR="00045275">
        <w:rPr>
          <w:rFonts w:asciiTheme="majorBidi" w:hAnsiTheme="majorBidi" w:cstheme="majorBidi"/>
        </w:rPr>
        <w:t xml:space="preserve"> o</w:t>
      </w:r>
      <w:r w:rsidR="006909DF">
        <w:rPr>
          <w:rFonts w:asciiTheme="majorBidi" w:hAnsiTheme="majorBidi" w:cstheme="majorBidi"/>
        </w:rPr>
        <w:t xml:space="preserve">ngoing </w:t>
      </w:r>
      <w:r w:rsidR="00187BD9">
        <w:rPr>
          <w:rFonts w:asciiTheme="majorBidi" w:hAnsiTheme="majorBidi" w:cstheme="majorBidi"/>
        </w:rPr>
        <w:t xml:space="preserve">reflection and student feedback </w:t>
      </w:r>
      <w:r w:rsidR="00866CA5">
        <w:rPr>
          <w:rFonts w:asciiTheme="majorBidi" w:hAnsiTheme="majorBidi" w:cstheme="majorBidi"/>
        </w:rPr>
        <w:t xml:space="preserve">that I received </w:t>
      </w:r>
      <w:r w:rsidR="00187BD9">
        <w:rPr>
          <w:rFonts w:asciiTheme="majorBidi" w:hAnsiTheme="majorBidi" w:cstheme="majorBidi"/>
        </w:rPr>
        <w:t>informed itera</w:t>
      </w:r>
      <w:r w:rsidR="00FD0267">
        <w:rPr>
          <w:rFonts w:asciiTheme="majorBidi" w:hAnsiTheme="majorBidi" w:cstheme="majorBidi"/>
        </w:rPr>
        <w:t>tive and improvements to my teaching practice (</w:t>
      </w:r>
      <w:r w:rsidR="00DB7987">
        <w:rPr>
          <w:rFonts w:asciiTheme="majorBidi" w:hAnsiTheme="majorBidi" w:cstheme="majorBidi"/>
        </w:rPr>
        <w:t>A5</w:t>
      </w:r>
      <w:r w:rsidR="006264DE">
        <w:rPr>
          <w:rFonts w:asciiTheme="majorBidi" w:hAnsiTheme="majorBidi" w:cstheme="majorBidi"/>
        </w:rPr>
        <w:t xml:space="preserve">), reinforcing </w:t>
      </w:r>
      <w:r w:rsidR="00AC2454">
        <w:rPr>
          <w:rFonts w:asciiTheme="majorBidi" w:hAnsiTheme="majorBidi" w:cstheme="majorBidi"/>
        </w:rPr>
        <w:t>the value of evidence-based and student-centred approaches (</w:t>
      </w:r>
      <w:r w:rsidR="00DB7987">
        <w:rPr>
          <w:rFonts w:asciiTheme="majorBidi" w:hAnsiTheme="majorBidi" w:cstheme="majorBidi"/>
        </w:rPr>
        <w:t>V1</w:t>
      </w:r>
      <w:r w:rsidR="00716AC9">
        <w:rPr>
          <w:rFonts w:asciiTheme="majorBidi" w:hAnsiTheme="majorBidi" w:cstheme="majorBidi"/>
        </w:rPr>
        <w:t>, K1</w:t>
      </w:r>
      <w:r w:rsidR="00AC2454">
        <w:rPr>
          <w:rFonts w:asciiTheme="majorBidi" w:hAnsiTheme="majorBidi" w:cstheme="majorBidi"/>
        </w:rPr>
        <w:t xml:space="preserve">). </w:t>
      </w:r>
    </w:p>
    <w:p w14:paraId="3E43E0A2" w14:textId="77777777" w:rsidR="008C2E80" w:rsidRDefault="008C2E80" w:rsidP="006B73EA">
      <w:pPr>
        <w:spacing w:line="360" w:lineRule="auto"/>
        <w:jc w:val="both"/>
        <w:rPr>
          <w:rFonts w:asciiTheme="majorBidi" w:hAnsiTheme="majorBidi" w:cstheme="majorBidi"/>
        </w:rPr>
      </w:pPr>
    </w:p>
    <w:p w14:paraId="1BBE0494" w14:textId="3C767CE4" w:rsidR="008C2E80" w:rsidRDefault="008C2E80" w:rsidP="006B73EA">
      <w:pPr>
        <w:spacing w:line="360" w:lineRule="auto"/>
        <w:jc w:val="both"/>
        <w:rPr>
          <w:rFonts w:asciiTheme="majorBidi" w:hAnsiTheme="majorBidi" w:cstheme="majorBidi"/>
          <w:sz w:val="30"/>
          <w:szCs w:val="30"/>
        </w:rPr>
      </w:pPr>
      <w:r w:rsidRPr="008C2E80">
        <w:rPr>
          <w:rFonts w:asciiTheme="majorBidi" w:hAnsiTheme="majorBidi" w:cstheme="majorBidi"/>
          <w:sz w:val="30"/>
          <w:szCs w:val="30"/>
        </w:rPr>
        <w:t>Conclusion</w:t>
      </w:r>
    </w:p>
    <w:p w14:paraId="7CED82BD" w14:textId="0367DB0E" w:rsidR="00811447" w:rsidRDefault="00976E67" w:rsidP="006B73EA">
      <w:pPr>
        <w:spacing w:line="360" w:lineRule="auto"/>
        <w:jc w:val="both"/>
        <w:rPr>
          <w:rFonts w:asciiTheme="majorBidi" w:hAnsiTheme="majorBidi" w:cstheme="majorBidi"/>
        </w:rPr>
      </w:pPr>
      <w:r>
        <w:rPr>
          <w:rFonts w:asciiTheme="majorBidi" w:hAnsiTheme="majorBidi" w:cstheme="majorBidi"/>
        </w:rPr>
        <w:t>My</w:t>
      </w:r>
      <w:r w:rsidR="00811447" w:rsidRPr="00D559E7">
        <w:rPr>
          <w:rFonts w:asciiTheme="majorBidi" w:hAnsiTheme="majorBidi" w:cstheme="majorBidi"/>
        </w:rPr>
        <w:t xml:space="preserve"> experience of teaching Financial Management in the Hotel Sector</w:t>
      </w:r>
      <w:r w:rsidR="00BD650F" w:rsidRPr="00D559E7">
        <w:rPr>
          <w:rFonts w:asciiTheme="majorBidi" w:hAnsiTheme="majorBidi" w:cstheme="majorBidi"/>
        </w:rPr>
        <w:t xml:space="preserve"> to a diverse undergraduate cohort underscored the importance of </w:t>
      </w:r>
      <w:r w:rsidR="009E2D98">
        <w:rPr>
          <w:rFonts w:asciiTheme="majorBidi" w:hAnsiTheme="majorBidi" w:cstheme="majorBidi"/>
        </w:rPr>
        <w:t>reflective teaching (Ashwin, 2020)</w:t>
      </w:r>
      <w:r w:rsidR="009358EB">
        <w:rPr>
          <w:rFonts w:asciiTheme="majorBidi" w:hAnsiTheme="majorBidi" w:cstheme="majorBidi"/>
        </w:rPr>
        <w:t xml:space="preserve">, </w:t>
      </w:r>
      <w:r w:rsidR="00D559E7" w:rsidRPr="00D559E7">
        <w:rPr>
          <w:rFonts w:asciiTheme="majorBidi" w:hAnsiTheme="majorBidi" w:cstheme="majorBidi"/>
        </w:rPr>
        <w:t>inclusiv</w:t>
      </w:r>
      <w:r w:rsidR="00D559E7">
        <w:rPr>
          <w:rFonts w:asciiTheme="majorBidi" w:hAnsiTheme="majorBidi" w:cstheme="majorBidi"/>
        </w:rPr>
        <w:t>e (</w:t>
      </w:r>
      <w:r w:rsidR="00293662">
        <w:rPr>
          <w:rFonts w:asciiTheme="majorBidi" w:hAnsiTheme="majorBidi" w:cstheme="majorBidi"/>
        </w:rPr>
        <w:t>A4, V2</w:t>
      </w:r>
      <w:r w:rsidR="00D559E7">
        <w:rPr>
          <w:rFonts w:asciiTheme="majorBidi" w:hAnsiTheme="majorBidi" w:cstheme="majorBidi"/>
        </w:rPr>
        <w:t>), and flexible learning design (</w:t>
      </w:r>
      <w:r w:rsidR="001F0878">
        <w:rPr>
          <w:rFonts w:asciiTheme="majorBidi" w:hAnsiTheme="majorBidi" w:cstheme="majorBidi"/>
        </w:rPr>
        <w:t>A2</w:t>
      </w:r>
      <w:r w:rsidR="00D559E7">
        <w:rPr>
          <w:rFonts w:asciiTheme="majorBidi" w:hAnsiTheme="majorBidi" w:cstheme="majorBidi"/>
        </w:rPr>
        <w:t>)</w:t>
      </w:r>
      <w:r w:rsidR="00B56A40">
        <w:rPr>
          <w:rFonts w:asciiTheme="majorBidi" w:hAnsiTheme="majorBidi" w:cstheme="majorBidi"/>
        </w:rPr>
        <w:t xml:space="preserve">, particularly for early career academics. </w:t>
      </w:r>
      <w:r w:rsidR="00C24181">
        <w:rPr>
          <w:rFonts w:asciiTheme="majorBidi" w:hAnsiTheme="majorBidi" w:cstheme="majorBidi"/>
        </w:rPr>
        <w:t>I encountered</w:t>
      </w:r>
      <w:r w:rsidR="00526C06">
        <w:rPr>
          <w:rFonts w:asciiTheme="majorBidi" w:hAnsiTheme="majorBidi" w:cstheme="majorBidi"/>
        </w:rPr>
        <w:t xml:space="preserve"> challenges associated with </w:t>
      </w:r>
      <w:r w:rsidR="00F130CB">
        <w:rPr>
          <w:rFonts w:asciiTheme="majorBidi" w:hAnsiTheme="majorBidi" w:cstheme="majorBidi"/>
        </w:rPr>
        <w:t xml:space="preserve">balancing curriculum standards, pedagogical innovation, and student </w:t>
      </w:r>
      <w:r w:rsidR="004D1DA9">
        <w:rPr>
          <w:rFonts w:asciiTheme="majorBidi" w:hAnsiTheme="majorBidi" w:cstheme="majorBidi"/>
        </w:rPr>
        <w:t>diversity</w:t>
      </w:r>
      <w:r w:rsidR="00C24181">
        <w:rPr>
          <w:rFonts w:asciiTheme="majorBidi" w:hAnsiTheme="majorBidi" w:cstheme="majorBidi"/>
        </w:rPr>
        <w:t>, which</w:t>
      </w:r>
      <w:r w:rsidR="004D1DA9">
        <w:rPr>
          <w:rFonts w:asciiTheme="majorBidi" w:hAnsiTheme="majorBidi" w:cstheme="majorBidi"/>
        </w:rPr>
        <w:t xml:space="preserve"> </w:t>
      </w:r>
      <w:r w:rsidR="00102B34">
        <w:rPr>
          <w:rFonts w:asciiTheme="majorBidi" w:hAnsiTheme="majorBidi" w:cstheme="majorBidi"/>
        </w:rPr>
        <w:t>made</w:t>
      </w:r>
      <w:r w:rsidR="004D1DA9">
        <w:rPr>
          <w:rFonts w:asciiTheme="majorBidi" w:hAnsiTheme="majorBidi" w:cstheme="majorBidi"/>
        </w:rPr>
        <w:t xml:space="preserve"> </w:t>
      </w:r>
      <w:r w:rsidR="00C24181">
        <w:rPr>
          <w:rFonts w:asciiTheme="majorBidi" w:hAnsiTheme="majorBidi" w:cstheme="majorBidi"/>
        </w:rPr>
        <w:t xml:space="preserve">me to </w:t>
      </w:r>
      <w:r w:rsidR="00102B34">
        <w:rPr>
          <w:rFonts w:asciiTheme="majorBidi" w:hAnsiTheme="majorBidi" w:cstheme="majorBidi"/>
        </w:rPr>
        <w:t>think</w:t>
      </w:r>
      <w:r w:rsidR="004D1DA9">
        <w:rPr>
          <w:rFonts w:asciiTheme="majorBidi" w:hAnsiTheme="majorBidi" w:cstheme="majorBidi"/>
        </w:rPr>
        <w:t xml:space="preserve"> </w:t>
      </w:r>
      <w:r w:rsidR="00CA70C0">
        <w:rPr>
          <w:rFonts w:asciiTheme="majorBidi" w:hAnsiTheme="majorBidi" w:cstheme="majorBidi"/>
        </w:rPr>
        <w:t>outside the box</w:t>
      </w:r>
      <w:r w:rsidR="004D1DA9">
        <w:rPr>
          <w:rFonts w:asciiTheme="majorBidi" w:hAnsiTheme="majorBidi" w:cstheme="majorBidi"/>
        </w:rPr>
        <w:t xml:space="preserve"> and reflect</w:t>
      </w:r>
      <w:r w:rsidR="00CA70C0">
        <w:rPr>
          <w:rFonts w:asciiTheme="majorBidi" w:hAnsiTheme="majorBidi" w:cstheme="majorBidi"/>
        </w:rPr>
        <w:t xml:space="preserve"> every step of my teaching, </w:t>
      </w:r>
      <w:r w:rsidR="008B6510">
        <w:rPr>
          <w:rFonts w:asciiTheme="majorBidi" w:hAnsiTheme="majorBidi" w:cstheme="majorBidi"/>
        </w:rPr>
        <w:t>resulting in adaptable</w:t>
      </w:r>
      <w:r w:rsidR="004D1DA9">
        <w:rPr>
          <w:rFonts w:asciiTheme="majorBidi" w:hAnsiTheme="majorBidi" w:cstheme="majorBidi"/>
        </w:rPr>
        <w:t xml:space="preserve"> teaching</w:t>
      </w:r>
      <w:r w:rsidR="004B73FF">
        <w:rPr>
          <w:rFonts w:asciiTheme="majorBidi" w:hAnsiTheme="majorBidi" w:cstheme="majorBidi"/>
        </w:rPr>
        <w:t xml:space="preserve"> and learning. </w:t>
      </w:r>
      <w:r w:rsidR="00F96618">
        <w:rPr>
          <w:rFonts w:asciiTheme="majorBidi" w:hAnsiTheme="majorBidi" w:cstheme="majorBidi"/>
        </w:rPr>
        <w:t>I did not only identify but I</w:t>
      </w:r>
      <w:r w:rsidR="004B73FF">
        <w:rPr>
          <w:rFonts w:asciiTheme="majorBidi" w:hAnsiTheme="majorBidi" w:cstheme="majorBidi"/>
        </w:rPr>
        <w:t xml:space="preserve"> implement</w:t>
      </w:r>
      <w:r w:rsidR="00F96618">
        <w:rPr>
          <w:rFonts w:asciiTheme="majorBidi" w:hAnsiTheme="majorBidi" w:cstheme="majorBidi"/>
        </w:rPr>
        <w:t>ed</w:t>
      </w:r>
      <w:r w:rsidR="004B73FF">
        <w:rPr>
          <w:rFonts w:asciiTheme="majorBidi" w:hAnsiTheme="majorBidi" w:cstheme="majorBidi"/>
        </w:rPr>
        <w:t xml:space="preserve"> </w:t>
      </w:r>
      <w:r w:rsidR="00794E9B">
        <w:rPr>
          <w:rFonts w:asciiTheme="majorBidi" w:hAnsiTheme="majorBidi" w:cstheme="majorBidi"/>
        </w:rPr>
        <w:t xml:space="preserve">a range of </w:t>
      </w:r>
      <w:r w:rsidR="005D40C9">
        <w:rPr>
          <w:rFonts w:asciiTheme="majorBidi" w:hAnsiTheme="majorBidi" w:cstheme="majorBidi"/>
        </w:rPr>
        <w:t>targeted learning support strategies-including blended delivery</w:t>
      </w:r>
      <w:r w:rsidR="00474CF2">
        <w:rPr>
          <w:rFonts w:asciiTheme="majorBidi" w:hAnsiTheme="majorBidi" w:cstheme="majorBidi"/>
        </w:rPr>
        <w:t xml:space="preserve">, case-based learning, scaffolded resources, </w:t>
      </w:r>
      <w:r w:rsidR="00EF202A">
        <w:rPr>
          <w:rFonts w:asciiTheme="majorBidi" w:hAnsiTheme="majorBidi" w:cstheme="majorBidi"/>
        </w:rPr>
        <w:t xml:space="preserve">and formative </w:t>
      </w:r>
      <w:r w:rsidR="00AD55A6">
        <w:rPr>
          <w:rFonts w:asciiTheme="majorBidi" w:hAnsiTheme="majorBidi" w:cstheme="majorBidi"/>
        </w:rPr>
        <w:t>assessment</w:t>
      </w:r>
      <w:r w:rsidR="007C212C">
        <w:rPr>
          <w:rFonts w:asciiTheme="majorBidi" w:hAnsiTheme="majorBidi" w:cstheme="majorBidi"/>
        </w:rPr>
        <w:t>. With this, I</w:t>
      </w:r>
      <w:r w:rsidR="00AD55A6">
        <w:rPr>
          <w:rFonts w:asciiTheme="majorBidi" w:hAnsiTheme="majorBidi" w:cstheme="majorBidi"/>
        </w:rPr>
        <w:t xml:space="preserve"> was able to address varied learning needs and enhance student engagement</w:t>
      </w:r>
      <w:r w:rsidR="00992EEE">
        <w:rPr>
          <w:rFonts w:asciiTheme="majorBidi" w:hAnsiTheme="majorBidi" w:cstheme="majorBidi"/>
        </w:rPr>
        <w:t xml:space="preserve"> (</w:t>
      </w:r>
      <w:r w:rsidR="00A02B32">
        <w:rPr>
          <w:rFonts w:asciiTheme="majorBidi" w:hAnsiTheme="majorBidi" w:cstheme="majorBidi"/>
        </w:rPr>
        <w:t>V2</w:t>
      </w:r>
      <w:r w:rsidR="00992EEE">
        <w:rPr>
          <w:rFonts w:asciiTheme="majorBidi" w:hAnsiTheme="majorBidi" w:cstheme="majorBidi"/>
        </w:rPr>
        <w:t xml:space="preserve">). </w:t>
      </w:r>
      <w:r w:rsidR="004D1630">
        <w:rPr>
          <w:rFonts w:asciiTheme="majorBidi" w:hAnsiTheme="majorBidi" w:cstheme="majorBidi"/>
        </w:rPr>
        <w:t>My</w:t>
      </w:r>
      <w:r w:rsidR="00992EEE">
        <w:rPr>
          <w:rFonts w:asciiTheme="majorBidi" w:hAnsiTheme="majorBidi" w:cstheme="majorBidi"/>
        </w:rPr>
        <w:t xml:space="preserve"> interventions</w:t>
      </w:r>
      <w:r w:rsidR="004D1630">
        <w:rPr>
          <w:rFonts w:asciiTheme="majorBidi" w:hAnsiTheme="majorBidi" w:cstheme="majorBidi"/>
        </w:rPr>
        <w:t>, the process and impact</w:t>
      </w:r>
      <w:r w:rsidR="00992EEE">
        <w:rPr>
          <w:rFonts w:asciiTheme="majorBidi" w:hAnsiTheme="majorBidi" w:cstheme="majorBidi"/>
        </w:rPr>
        <w:t xml:space="preserve"> not only supported academic pro</w:t>
      </w:r>
      <w:r w:rsidR="00602DCC">
        <w:rPr>
          <w:rFonts w:asciiTheme="majorBidi" w:hAnsiTheme="majorBidi" w:cstheme="majorBidi"/>
        </w:rPr>
        <w:t>gression but also helped create a supportive learning environment</w:t>
      </w:r>
      <w:r w:rsidR="00DC7F08">
        <w:rPr>
          <w:rFonts w:asciiTheme="majorBidi" w:hAnsiTheme="majorBidi" w:cstheme="majorBidi"/>
        </w:rPr>
        <w:t xml:space="preserve"> where students felt confident to participate and develop essential financial management skills.</w:t>
      </w:r>
    </w:p>
    <w:p w14:paraId="6CD303FC" w14:textId="365A128C" w:rsidR="00354A77" w:rsidRPr="00354A77" w:rsidRDefault="00AA2D91" w:rsidP="006B73EA">
      <w:pPr>
        <w:spacing w:line="360" w:lineRule="auto"/>
        <w:jc w:val="both"/>
        <w:rPr>
          <w:rFonts w:asciiTheme="majorBidi" w:hAnsiTheme="majorBidi" w:cstheme="majorBidi"/>
        </w:rPr>
      </w:pPr>
      <w:r>
        <w:rPr>
          <w:rFonts w:asciiTheme="majorBidi" w:hAnsiTheme="majorBidi" w:cstheme="majorBidi"/>
        </w:rPr>
        <w:t xml:space="preserve">I made </w:t>
      </w:r>
      <w:r w:rsidR="00901441">
        <w:rPr>
          <w:rFonts w:asciiTheme="majorBidi" w:hAnsiTheme="majorBidi" w:cstheme="majorBidi"/>
        </w:rPr>
        <w:t xml:space="preserve">positive impact </w:t>
      </w:r>
      <w:r w:rsidR="008F2005">
        <w:rPr>
          <w:rFonts w:asciiTheme="majorBidi" w:hAnsiTheme="majorBidi" w:cstheme="majorBidi"/>
        </w:rPr>
        <w:t xml:space="preserve">on student Engagement, confidence, </w:t>
      </w:r>
      <w:r w:rsidR="00B04DE8">
        <w:rPr>
          <w:rFonts w:asciiTheme="majorBidi" w:hAnsiTheme="majorBidi" w:cstheme="majorBidi"/>
        </w:rPr>
        <w:t>and assessment performance</w:t>
      </w:r>
      <w:r>
        <w:rPr>
          <w:rFonts w:asciiTheme="majorBidi" w:hAnsiTheme="majorBidi" w:cstheme="majorBidi"/>
        </w:rPr>
        <w:t>, which</w:t>
      </w:r>
      <w:r w:rsidR="00B04DE8">
        <w:rPr>
          <w:rFonts w:asciiTheme="majorBidi" w:hAnsiTheme="majorBidi" w:cstheme="majorBidi"/>
        </w:rPr>
        <w:t xml:space="preserve"> demonstrated the effective</w:t>
      </w:r>
      <w:r w:rsidR="0009494E">
        <w:rPr>
          <w:rFonts w:asciiTheme="majorBidi" w:hAnsiTheme="majorBidi" w:cstheme="majorBidi"/>
        </w:rPr>
        <w:t xml:space="preserve">ness of adapting teaching strategies to meet the needs of </w:t>
      </w:r>
      <w:r w:rsidR="000E1C1A">
        <w:rPr>
          <w:rFonts w:asciiTheme="majorBidi" w:hAnsiTheme="majorBidi" w:cstheme="majorBidi"/>
        </w:rPr>
        <w:t xml:space="preserve">undergraduate learners. </w:t>
      </w:r>
      <w:r>
        <w:rPr>
          <w:rFonts w:asciiTheme="majorBidi" w:hAnsiTheme="majorBidi" w:cstheme="majorBidi"/>
        </w:rPr>
        <w:t xml:space="preserve">My </w:t>
      </w:r>
      <w:r w:rsidR="0053656E">
        <w:rPr>
          <w:rFonts w:asciiTheme="majorBidi" w:hAnsiTheme="majorBidi" w:cstheme="majorBidi"/>
        </w:rPr>
        <w:t>interventions</w:t>
      </w:r>
      <w:r w:rsidR="000E1C1A">
        <w:rPr>
          <w:rFonts w:asciiTheme="majorBidi" w:hAnsiTheme="majorBidi" w:cstheme="majorBidi"/>
        </w:rPr>
        <w:t xml:space="preserve"> reinforced the importance of reflective practice (</w:t>
      </w:r>
      <w:r w:rsidR="008A68B1">
        <w:rPr>
          <w:rFonts w:asciiTheme="majorBidi" w:hAnsiTheme="majorBidi" w:cstheme="majorBidi"/>
        </w:rPr>
        <w:t>Ashwin, 2020</w:t>
      </w:r>
      <w:r w:rsidR="000E1C1A">
        <w:rPr>
          <w:rFonts w:asciiTheme="majorBidi" w:hAnsiTheme="majorBidi" w:cstheme="majorBidi"/>
        </w:rPr>
        <w:t xml:space="preserve">), </w:t>
      </w:r>
      <w:r w:rsidR="00E109E0">
        <w:rPr>
          <w:rFonts w:asciiTheme="majorBidi" w:hAnsiTheme="majorBidi" w:cstheme="majorBidi"/>
        </w:rPr>
        <w:t xml:space="preserve">and ongoing professional development in delivering </w:t>
      </w:r>
      <w:r w:rsidR="00050882">
        <w:rPr>
          <w:rFonts w:asciiTheme="majorBidi" w:hAnsiTheme="majorBidi" w:cstheme="majorBidi"/>
        </w:rPr>
        <w:t xml:space="preserve">quality education in </w:t>
      </w:r>
      <w:r w:rsidR="00E109E0">
        <w:rPr>
          <w:rFonts w:asciiTheme="majorBidi" w:hAnsiTheme="majorBidi" w:cstheme="majorBidi"/>
        </w:rPr>
        <w:lastRenderedPageBreak/>
        <w:t>Higher Education</w:t>
      </w:r>
      <w:r w:rsidR="008A68B1">
        <w:rPr>
          <w:rFonts w:asciiTheme="majorBidi" w:hAnsiTheme="majorBidi" w:cstheme="majorBidi"/>
        </w:rPr>
        <w:t xml:space="preserve"> (</w:t>
      </w:r>
      <w:r w:rsidR="00F575CD">
        <w:rPr>
          <w:rFonts w:asciiTheme="majorBidi" w:hAnsiTheme="majorBidi" w:cstheme="majorBidi"/>
        </w:rPr>
        <w:t xml:space="preserve">V5, </w:t>
      </w:r>
      <w:r w:rsidR="000E342A">
        <w:rPr>
          <w:rFonts w:asciiTheme="majorBidi" w:hAnsiTheme="majorBidi" w:cstheme="majorBidi"/>
        </w:rPr>
        <w:t>A5)</w:t>
      </w:r>
      <w:r w:rsidR="00A57675">
        <w:rPr>
          <w:rFonts w:asciiTheme="majorBidi" w:hAnsiTheme="majorBidi" w:cstheme="majorBidi"/>
        </w:rPr>
        <w:t xml:space="preserve">. Ultimately, </w:t>
      </w:r>
      <w:r w:rsidR="00267225">
        <w:rPr>
          <w:rFonts w:asciiTheme="majorBidi" w:hAnsiTheme="majorBidi" w:cstheme="majorBidi"/>
        </w:rPr>
        <w:t>the</w:t>
      </w:r>
      <w:r w:rsidR="00A57675">
        <w:rPr>
          <w:rFonts w:asciiTheme="majorBidi" w:hAnsiTheme="majorBidi" w:cstheme="majorBidi"/>
        </w:rPr>
        <w:t xml:space="preserve"> process highlighted that effective teaching is dynamic and responsive (</w:t>
      </w:r>
      <w:r w:rsidR="00663D53">
        <w:rPr>
          <w:rFonts w:asciiTheme="majorBidi" w:hAnsiTheme="majorBidi" w:cstheme="majorBidi"/>
        </w:rPr>
        <w:t>V4</w:t>
      </w:r>
      <w:r w:rsidR="005D3551">
        <w:rPr>
          <w:rFonts w:asciiTheme="majorBidi" w:hAnsiTheme="majorBidi" w:cstheme="majorBidi"/>
        </w:rPr>
        <w:t>, K1</w:t>
      </w:r>
      <w:r w:rsidR="00A57675">
        <w:rPr>
          <w:rFonts w:asciiTheme="majorBidi" w:hAnsiTheme="majorBidi" w:cstheme="majorBidi"/>
        </w:rPr>
        <w:t xml:space="preserve">). </w:t>
      </w:r>
      <w:r w:rsidR="006A491A">
        <w:rPr>
          <w:rFonts w:asciiTheme="majorBidi" w:hAnsiTheme="majorBidi" w:cstheme="majorBidi"/>
        </w:rPr>
        <w:t>By remaining flexible, open to feedback, and committed to inclusive practice</w:t>
      </w:r>
      <w:r w:rsidR="00F509CC">
        <w:rPr>
          <w:rFonts w:asciiTheme="majorBidi" w:hAnsiTheme="majorBidi" w:cstheme="majorBidi"/>
        </w:rPr>
        <w:t xml:space="preserve">, </w:t>
      </w:r>
      <w:r w:rsidR="00267225">
        <w:rPr>
          <w:rFonts w:asciiTheme="majorBidi" w:hAnsiTheme="majorBidi" w:cstheme="majorBidi"/>
        </w:rPr>
        <w:t>I</w:t>
      </w:r>
      <w:r w:rsidR="00F509CC">
        <w:rPr>
          <w:rFonts w:asciiTheme="majorBidi" w:hAnsiTheme="majorBidi" w:cstheme="majorBidi"/>
        </w:rPr>
        <w:t xml:space="preserve"> can </w:t>
      </w:r>
      <w:r w:rsidR="0071712C">
        <w:rPr>
          <w:rFonts w:asciiTheme="majorBidi" w:hAnsiTheme="majorBidi" w:cstheme="majorBidi"/>
        </w:rPr>
        <w:t xml:space="preserve">continue to </w:t>
      </w:r>
      <w:r w:rsidR="00F509CC">
        <w:rPr>
          <w:rFonts w:asciiTheme="majorBidi" w:hAnsiTheme="majorBidi" w:cstheme="majorBidi"/>
        </w:rPr>
        <w:t xml:space="preserve">support diverse learners and facilitate meaningful learning experiences </w:t>
      </w:r>
      <w:r w:rsidR="00772470">
        <w:rPr>
          <w:rFonts w:asciiTheme="majorBidi" w:hAnsiTheme="majorBidi" w:cstheme="majorBidi"/>
        </w:rPr>
        <w:t xml:space="preserve">that prepare undergraduates for academic </w:t>
      </w:r>
      <w:r w:rsidR="00C1211F">
        <w:rPr>
          <w:rFonts w:asciiTheme="majorBidi" w:hAnsiTheme="majorBidi" w:cstheme="majorBidi"/>
        </w:rPr>
        <w:t xml:space="preserve">success and professional practice </w:t>
      </w:r>
      <w:r w:rsidR="00746293">
        <w:rPr>
          <w:rFonts w:asciiTheme="majorBidi" w:hAnsiTheme="majorBidi" w:cstheme="majorBidi"/>
        </w:rPr>
        <w:t>(V1</w:t>
      </w:r>
      <w:r w:rsidR="00C1211F">
        <w:rPr>
          <w:rFonts w:asciiTheme="majorBidi" w:hAnsiTheme="majorBidi" w:cstheme="majorBidi"/>
        </w:rPr>
        <w:t xml:space="preserve">). </w:t>
      </w:r>
    </w:p>
    <w:p w14:paraId="3414A107" w14:textId="77777777" w:rsidR="00EB367D" w:rsidRDefault="00EB367D" w:rsidP="006B73EA">
      <w:pPr>
        <w:spacing w:line="360" w:lineRule="auto"/>
        <w:jc w:val="both"/>
        <w:rPr>
          <w:rFonts w:asciiTheme="majorBidi" w:hAnsiTheme="majorBidi" w:cstheme="majorBidi"/>
        </w:rPr>
      </w:pPr>
    </w:p>
    <w:p w14:paraId="66331F77" w14:textId="77777777" w:rsidR="00B4447F" w:rsidRPr="003C02CF" w:rsidRDefault="00B4447F" w:rsidP="00B4447F">
      <w:pPr>
        <w:pStyle w:val="ListParagraph"/>
        <w:rPr>
          <w:rFonts w:asciiTheme="majorBidi" w:hAnsiTheme="majorBidi" w:cstheme="majorBidi"/>
        </w:rPr>
      </w:pPr>
    </w:p>
    <w:p w14:paraId="16C80455" w14:textId="49477B62" w:rsidR="0082017E" w:rsidRDefault="0082017E" w:rsidP="0082017E">
      <w:pPr>
        <w:spacing w:line="360" w:lineRule="auto"/>
        <w:jc w:val="center"/>
        <w:rPr>
          <w:rFonts w:asciiTheme="majorBidi" w:hAnsiTheme="majorBidi" w:cstheme="majorBidi"/>
        </w:rPr>
      </w:pPr>
      <w:r>
        <w:rPr>
          <w:rFonts w:asciiTheme="majorBidi" w:hAnsiTheme="majorBidi" w:cstheme="majorBidi"/>
          <w:sz w:val="32"/>
          <w:szCs w:val="32"/>
        </w:rPr>
        <w:t xml:space="preserve">Reflective </w:t>
      </w:r>
      <w:r w:rsidRPr="008F040D">
        <w:rPr>
          <w:rFonts w:asciiTheme="majorBidi" w:hAnsiTheme="majorBidi" w:cstheme="majorBidi"/>
          <w:sz w:val="32"/>
          <w:szCs w:val="32"/>
        </w:rPr>
        <w:t>Teaching intervention</w:t>
      </w:r>
      <w:r>
        <w:rPr>
          <w:rFonts w:asciiTheme="majorBidi" w:hAnsiTheme="majorBidi" w:cstheme="majorBidi"/>
          <w:sz w:val="32"/>
          <w:szCs w:val="32"/>
        </w:rPr>
        <w:t xml:space="preserve"> cycle in the form of a poster</w:t>
      </w:r>
    </w:p>
    <w:p w14:paraId="289EA3D8" w14:textId="046F2A45" w:rsidR="00F3758B" w:rsidRPr="00F3758B" w:rsidRDefault="000A4DC3" w:rsidP="006B73EA">
      <w:pPr>
        <w:spacing w:line="360" w:lineRule="auto"/>
        <w:jc w:val="both"/>
        <w:rPr>
          <w:rFonts w:asciiTheme="majorBidi" w:hAnsiTheme="majorBidi" w:cstheme="majorBidi"/>
        </w:rPr>
      </w:pPr>
      <w:r>
        <w:rPr>
          <w:rFonts w:asciiTheme="majorBidi" w:hAnsiTheme="majorBidi" w:cstheme="majorBidi"/>
        </w:rPr>
        <w:t xml:space="preserve">In </w:t>
      </w:r>
      <w:r w:rsidR="005E61A3">
        <w:rPr>
          <w:rFonts w:asciiTheme="majorBidi" w:hAnsiTheme="majorBidi" w:cstheme="majorBidi"/>
        </w:rPr>
        <w:t xml:space="preserve">the </w:t>
      </w:r>
      <w:r>
        <w:rPr>
          <w:rFonts w:asciiTheme="majorBidi" w:hAnsiTheme="majorBidi" w:cstheme="majorBidi"/>
        </w:rPr>
        <w:t xml:space="preserve">course of </w:t>
      </w:r>
      <w:r w:rsidR="008E1FA7">
        <w:rPr>
          <w:rFonts w:asciiTheme="majorBidi" w:hAnsiTheme="majorBidi" w:cstheme="majorBidi"/>
        </w:rPr>
        <w:t xml:space="preserve">my teaching another </w:t>
      </w:r>
      <w:r w:rsidR="00AE4B6A">
        <w:rPr>
          <w:rFonts w:asciiTheme="majorBidi" w:hAnsiTheme="majorBidi" w:cstheme="majorBidi"/>
        </w:rPr>
        <w:t>undergraduate</w:t>
      </w:r>
      <w:r w:rsidR="00AE4B6A">
        <w:rPr>
          <w:rFonts w:asciiTheme="majorBidi" w:hAnsiTheme="majorBidi" w:cstheme="majorBidi"/>
        </w:rPr>
        <w:t xml:space="preserve"> </w:t>
      </w:r>
      <w:r w:rsidR="008E1FA7">
        <w:rPr>
          <w:rFonts w:asciiTheme="majorBidi" w:hAnsiTheme="majorBidi" w:cstheme="majorBidi"/>
        </w:rPr>
        <w:t>module,</w:t>
      </w:r>
      <w:r w:rsidR="00FC3CCE">
        <w:rPr>
          <w:rFonts w:asciiTheme="majorBidi" w:hAnsiTheme="majorBidi" w:cstheme="majorBidi"/>
        </w:rPr>
        <w:t xml:space="preserve"> </w:t>
      </w:r>
      <w:r w:rsidR="00AE4B6A">
        <w:rPr>
          <w:rFonts w:asciiTheme="majorBidi" w:hAnsiTheme="majorBidi" w:cstheme="majorBidi"/>
        </w:rPr>
        <w:t>Contemporary Themes in the Hotel Sector</w:t>
      </w:r>
      <w:r w:rsidR="001C3DCB">
        <w:rPr>
          <w:rFonts w:asciiTheme="majorBidi" w:hAnsiTheme="majorBidi" w:cstheme="majorBidi"/>
        </w:rPr>
        <w:t>-</w:t>
      </w:r>
      <w:r w:rsidR="00AE4B6A">
        <w:rPr>
          <w:rFonts w:asciiTheme="majorBidi" w:hAnsiTheme="majorBidi" w:cstheme="majorBidi"/>
        </w:rPr>
        <w:t>at UWTSD</w:t>
      </w:r>
      <w:r w:rsidR="00AE4B6A">
        <w:rPr>
          <w:rFonts w:asciiTheme="majorBidi" w:hAnsiTheme="majorBidi" w:cstheme="majorBidi"/>
        </w:rPr>
        <w:t xml:space="preserve">, </w:t>
      </w:r>
      <w:r w:rsidR="00227472">
        <w:rPr>
          <w:rFonts w:asciiTheme="majorBidi" w:hAnsiTheme="majorBidi" w:cstheme="majorBidi"/>
        </w:rPr>
        <w:t xml:space="preserve">I </w:t>
      </w:r>
      <w:r w:rsidR="00A218DF">
        <w:rPr>
          <w:rFonts w:asciiTheme="majorBidi" w:hAnsiTheme="majorBidi" w:cstheme="majorBidi"/>
        </w:rPr>
        <w:t xml:space="preserve">encountered a </w:t>
      </w:r>
      <w:r w:rsidR="0048075D">
        <w:rPr>
          <w:rFonts w:asciiTheme="majorBidi" w:hAnsiTheme="majorBidi" w:cstheme="majorBidi"/>
        </w:rPr>
        <w:t>critical academic writing challenge among my students</w:t>
      </w:r>
      <w:r w:rsidR="00A218DF">
        <w:rPr>
          <w:rFonts w:asciiTheme="majorBidi" w:hAnsiTheme="majorBidi" w:cstheme="majorBidi"/>
        </w:rPr>
        <w:t xml:space="preserve"> and </w:t>
      </w:r>
      <w:r w:rsidR="00FC3CCE">
        <w:rPr>
          <w:rFonts w:asciiTheme="majorBidi" w:hAnsiTheme="majorBidi" w:cstheme="majorBidi"/>
        </w:rPr>
        <w:t xml:space="preserve">developed </w:t>
      </w:r>
      <w:r w:rsidR="001C3DCB">
        <w:rPr>
          <w:rFonts w:asciiTheme="majorBidi" w:hAnsiTheme="majorBidi" w:cstheme="majorBidi"/>
        </w:rPr>
        <w:t xml:space="preserve">a </w:t>
      </w:r>
      <w:r w:rsidR="00C412C9">
        <w:rPr>
          <w:rFonts w:asciiTheme="majorBidi" w:hAnsiTheme="majorBidi" w:cstheme="majorBidi"/>
        </w:rPr>
        <w:t xml:space="preserve">teaching intervention </w:t>
      </w:r>
      <w:r w:rsidR="002942F3">
        <w:rPr>
          <w:rFonts w:asciiTheme="majorBidi" w:hAnsiTheme="majorBidi" w:cstheme="majorBidi"/>
        </w:rPr>
        <w:t xml:space="preserve">to address the issue. </w:t>
      </w:r>
      <w:r w:rsidR="004645CA">
        <w:rPr>
          <w:rFonts w:asciiTheme="majorBidi" w:hAnsiTheme="majorBidi" w:cstheme="majorBidi"/>
        </w:rPr>
        <w:t>I present this intervent</w:t>
      </w:r>
      <w:r w:rsidR="0002545D">
        <w:rPr>
          <w:rFonts w:asciiTheme="majorBidi" w:hAnsiTheme="majorBidi" w:cstheme="majorBidi"/>
        </w:rPr>
        <w:t xml:space="preserve">ion in a </w:t>
      </w:r>
      <w:r w:rsidR="00C412C9">
        <w:rPr>
          <w:rFonts w:asciiTheme="majorBidi" w:hAnsiTheme="majorBidi" w:cstheme="majorBidi"/>
        </w:rPr>
        <w:t>poster</w:t>
      </w:r>
      <w:r w:rsidR="0002545D">
        <w:rPr>
          <w:rFonts w:asciiTheme="majorBidi" w:hAnsiTheme="majorBidi" w:cstheme="majorBidi"/>
        </w:rPr>
        <w:t xml:space="preserve"> form</w:t>
      </w:r>
      <w:r w:rsidR="00C412C9">
        <w:rPr>
          <w:rFonts w:asciiTheme="majorBidi" w:hAnsiTheme="majorBidi" w:cstheme="majorBidi"/>
        </w:rPr>
        <w:t>.</w:t>
      </w:r>
      <w:r w:rsidR="00CE7FAD">
        <w:rPr>
          <w:rFonts w:asciiTheme="majorBidi" w:hAnsiTheme="majorBidi" w:cstheme="majorBidi"/>
        </w:rPr>
        <w:t xml:space="preserve"> </w:t>
      </w:r>
      <w:r w:rsidR="0002545D">
        <w:rPr>
          <w:rFonts w:asciiTheme="majorBidi" w:hAnsiTheme="majorBidi" w:cstheme="majorBidi"/>
        </w:rPr>
        <w:t>It all began</w:t>
      </w:r>
      <w:r w:rsidR="00EB094C">
        <w:rPr>
          <w:rFonts w:asciiTheme="majorBidi" w:hAnsiTheme="majorBidi" w:cstheme="majorBidi"/>
        </w:rPr>
        <w:t>, when</w:t>
      </w:r>
      <w:r w:rsidR="0002545D">
        <w:rPr>
          <w:rFonts w:asciiTheme="majorBidi" w:hAnsiTheme="majorBidi" w:cstheme="majorBidi"/>
        </w:rPr>
        <w:t xml:space="preserve"> in </w:t>
      </w:r>
      <w:r w:rsidR="00A31701">
        <w:rPr>
          <w:rFonts w:asciiTheme="majorBidi" w:hAnsiTheme="majorBidi" w:cstheme="majorBidi"/>
        </w:rPr>
        <w:t>the last</w:t>
      </w:r>
      <w:r w:rsidR="00C046EA">
        <w:rPr>
          <w:rFonts w:asciiTheme="majorBidi" w:hAnsiTheme="majorBidi" w:cstheme="majorBidi"/>
        </w:rPr>
        <w:t xml:space="preserve"> and first Semesters of 2025 and 2026, </w:t>
      </w:r>
      <w:r w:rsidR="00B0204F">
        <w:rPr>
          <w:rFonts w:asciiTheme="majorBidi" w:hAnsiTheme="majorBidi" w:cstheme="majorBidi"/>
        </w:rPr>
        <w:t xml:space="preserve">respectively, </w:t>
      </w:r>
      <w:r w:rsidR="00893E5A">
        <w:rPr>
          <w:rFonts w:asciiTheme="majorBidi" w:hAnsiTheme="majorBidi" w:cstheme="majorBidi"/>
        </w:rPr>
        <w:t>I gave a</w:t>
      </w:r>
      <w:r w:rsidR="0014175D">
        <w:rPr>
          <w:rFonts w:asciiTheme="majorBidi" w:hAnsiTheme="majorBidi" w:cstheme="majorBidi"/>
        </w:rPr>
        <w:t>n assignment task</w:t>
      </w:r>
      <w:r w:rsidR="00893E5A">
        <w:rPr>
          <w:rFonts w:asciiTheme="majorBidi" w:hAnsiTheme="majorBidi" w:cstheme="majorBidi"/>
        </w:rPr>
        <w:t xml:space="preserve"> to </w:t>
      </w:r>
      <w:r w:rsidR="00B0204F">
        <w:rPr>
          <w:rFonts w:asciiTheme="majorBidi" w:hAnsiTheme="majorBidi" w:cstheme="majorBidi"/>
        </w:rPr>
        <w:t>m</w:t>
      </w:r>
      <w:r w:rsidR="006D0A55">
        <w:rPr>
          <w:rFonts w:asciiTheme="majorBidi" w:hAnsiTheme="majorBidi" w:cstheme="majorBidi"/>
        </w:rPr>
        <w:t xml:space="preserve">y students </w:t>
      </w:r>
      <w:r w:rsidR="003C6653">
        <w:rPr>
          <w:rFonts w:asciiTheme="majorBidi" w:hAnsiTheme="majorBidi" w:cstheme="majorBidi"/>
        </w:rPr>
        <w:t>to produce</w:t>
      </w:r>
      <w:r w:rsidR="00AB16B9">
        <w:rPr>
          <w:rFonts w:asciiTheme="majorBidi" w:hAnsiTheme="majorBidi" w:cstheme="majorBidi"/>
        </w:rPr>
        <w:t xml:space="preserve"> a 2000 word </w:t>
      </w:r>
      <w:r w:rsidR="00945DC1">
        <w:rPr>
          <w:rFonts w:asciiTheme="majorBidi" w:hAnsiTheme="majorBidi" w:cstheme="majorBidi"/>
        </w:rPr>
        <w:t xml:space="preserve">conference </w:t>
      </w:r>
      <w:r w:rsidR="00AB16B9">
        <w:rPr>
          <w:rFonts w:asciiTheme="majorBidi" w:hAnsiTheme="majorBidi" w:cstheme="majorBidi"/>
        </w:rPr>
        <w:t>research paper</w:t>
      </w:r>
      <w:r w:rsidR="00945DC1">
        <w:rPr>
          <w:rFonts w:asciiTheme="majorBidi" w:hAnsiTheme="majorBidi" w:cstheme="majorBidi"/>
        </w:rPr>
        <w:t xml:space="preserve"> for a live conference presentation.</w:t>
      </w:r>
      <w:r w:rsidR="0062260E">
        <w:rPr>
          <w:rFonts w:asciiTheme="majorBidi" w:hAnsiTheme="majorBidi" w:cstheme="majorBidi"/>
        </w:rPr>
        <w:t xml:space="preserve"> </w:t>
      </w:r>
      <w:r w:rsidR="00EB094C">
        <w:rPr>
          <w:rFonts w:asciiTheme="majorBidi" w:hAnsiTheme="majorBidi" w:cstheme="majorBidi"/>
        </w:rPr>
        <w:t>D</w:t>
      </w:r>
      <w:r w:rsidR="0062260E">
        <w:rPr>
          <w:rFonts w:asciiTheme="majorBidi" w:hAnsiTheme="majorBidi" w:cstheme="majorBidi"/>
        </w:rPr>
        <w:t xml:space="preserve">uring my </w:t>
      </w:r>
      <w:r w:rsidR="0069158F">
        <w:rPr>
          <w:rFonts w:asciiTheme="majorBidi" w:hAnsiTheme="majorBidi" w:cstheme="majorBidi"/>
        </w:rPr>
        <w:t>first an</w:t>
      </w:r>
      <w:r w:rsidR="007005A0">
        <w:rPr>
          <w:rFonts w:asciiTheme="majorBidi" w:hAnsiTheme="majorBidi" w:cstheme="majorBidi"/>
        </w:rPr>
        <w:t>d</w:t>
      </w:r>
      <w:r w:rsidR="0069158F">
        <w:rPr>
          <w:rFonts w:asciiTheme="majorBidi" w:hAnsiTheme="majorBidi" w:cstheme="majorBidi"/>
        </w:rPr>
        <w:t xml:space="preserve"> second</w:t>
      </w:r>
      <w:r w:rsidR="0062260E">
        <w:rPr>
          <w:rFonts w:asciiTheme="majorBidi" w:hAnsiTheme="majorBidi" w:cstheme="majorBidi"/>
        </w:rPr>
        <w:t xml:space="preserve"> </w:t>
      </w:r>
      <w:r w:rsidR="00C96251">
        <w:rPr>
          <w:rFonts w:asciiTheme="majorBidi" w:hAnsiTheme="majorBidi" w:cstheme="majorBidi"/>
        </w:rPr>
        <w:t>teaching</w:t>
      </w:r>
      <w:r w:rsidR="0069158F">
        <w:rPr>
          <w:rFonts w:asciiTheme="majorBidi" w:hAnsiTheme="majorBidi" w:cstheme="majorBidi"/>
        </w:rPr>
        <w:t xml:space="preserve"> sessions</w:t>
      </w:r>
      <w:r w:rsidR="00C96251">
        <w:rPr>
          <w:rFonts w:asciiTheme="majorBidi" w:hAnsiTheme="majorBidi" w:cstheme="majorBidi"/>
        </w:rPr>
        <w:t>, I realised many students struggle</w:t>
      </w:r>
      <w:r w:rsidR="00E75A21">
        <w:rPr>
          <w:rFonts w:asciiTheme="majorBidi" w:hAnsiTheme="majorBidi" w:cstheme="majorBidi"/>
        </w:rPr>
        <w:t xml:space="preserve"> with academic </w:t>
      </w:r>
      <w:r w:rsidR="00802573">
        <w:rPr>
          <w:rFonts w:asciiTheme="majorBidi" w:hAnsiTheme="majorBidi" w:cstheme="majorBidi"/>
        </w:rPr>
        <w:t xml:space="preserve">writing conventions, critical analysis, and aligning theory with </w:t>
      </w:r>
      <w:r w:rsidR="00245D8A">
        <w:rPr>
          <w:rFonts w:asciiTheme="majorBidi" w:hAnsiTheme="majorBidi" w:cstheme="majorBidi"/>
        </w:rPr>
        <w:t xml:space="preserve">industry </w:t>
      </w:r>
      <w:r w:rsidR="00802573">
        <w:rPr>
          <w:rFonts w:asciiTheme="majorBidi" w:hAnsiTheme="majorBidi" w:cstheme="majorBidi"/>
        </w:rPr>
        <w:t>practice</w:t>
      </w:r>
      <w:r w:rsidR="00245D8A">
        <w:rPr>
          <w:rFonts w:asciiTheme="majorBidi" w:hAnsiTheme="majorBidi" w:cstheme="majorBidi"/>
        </w:rPr>
        <w:t xml:space="preserve">. </w:t>
      </w:r>
      <w:r w:rsidR="001B2B5E">
        <w:rPr>
          <w:rFonts w:asciiTheme="majorBidi" w:hAnsiTheme="majorBidi" w:cstheme="majorBidi"/>
        </w:rPr>
        <w:t xml:space="preserve">I </w:t>
      </w:r>
      <w:r w:rsidR="00A33960">
        <w:rPr>
          <w:rFonts w:asciiTheme="majorBidi" w:hAnsiTheme="majorBidi" w:cstheme="majorBidi"/>
        </w:rPr>
        <w:t>took strategic steps to</w:t>
      </w:r>
      <w:r w:rsidR="00A6113C">
        <w:rPr>
          <w:rFonts w:asciiTheme="majorBidi" w:hAnsiTheme="majorBidi" w:cstheme="majorBidi"/>
        </w:rPr>
        <w:t xml:space="preserve"> </w:t>
      </w:r>
      <w:r w:rsidR="00A33960">
        <w:rPr>
          <w:rFonts w:asciiTheme="majorBidi" w:hAnsiTheme="majorBidi" w:cstheme="majorBidi"/>
        </w:rPr>
        <w:t>positive</w:t>
      </w:r>
      <w:r w:rsidR="001540D5">
        <w:rPr>
          <w:rFonts w:asciiTheme="majorBidi" w:hAnsiTheme="majorBidi" w:cstheme="majorBidi"/>
        </w:rPr>
        <w:t xml:space="preserve">ly </w:t>
      </w:r>
      <w:r w:rsidR="00A6113C">
        <w:rPr>
          <w:rFonts w:asciiTheme="majorBidi" w:hAnsiTheme="majorBidi" w:cstheme="majorBidi"/>
        </w:rPr>
        <w:t>influence</w:t>
      </w:r>
      <w:r w:rsidR="00A33960">
        <w:rPr>
          <w:rFonts w:asciiTheme="majorBidi" w:hAnsiTheme="majorBidi" w:cstheme="majorBidi"/>
        </w:rPr>
        <w:t xml:space="preserve"> my student</w:t>
      </w:r>
      <w:r w:rsidR="00A6113C">
        <w:rPr>
          <w:rFonts w:asciiTheme="majorBidi" w:hAnsiTheme="majorBidi" w:cstheme="majorBidi"/>
        </w:rPr>
        <w:t xml:space="preserve"> learning and </w:t>
      </w:r>
      <w:r w:rsidR="001540D5">
        <w:rPr>
          <w:rFonts w:asciiTheme="majorBidi" w:hAnsiTheme="majorBidi" w:cstheme="majorBidi"/>
        </w:rPr>
        <w:t xml:space="preserve">help them develop analytical </w:t>
      </w:r>
      <w:r w:rsidR="00CC33BF">
        <w:rPr>
          <w:rFonts w:asciiTheme="majorBidi" w:hAnsiTheme="majorBidi" w:cstheme="majorBidi"/>
        </w:rPr>
        <w:t xml:space="preserve">and synthesis skills in academic writing. </w:t>
      </w:r>
      <w:r w:rsidR="00E12731">
        <w:rPr>
          <w:rFonts w:asciiTheme="majorBidi" w:hAnsiTheme="majorBidi" w:cstheme="majorBidi"/>
        </w:rPr>
        <w:t>I de</w:t>
      </w:r>
      <w:r w:rsidR="00323DBE">
        <w:rPr>
          <w:rFonts w:asciiTheme="majorBidi" w:hAnsiTheme="majorBidi" w:cstheme="majorBidi"/>
        </w:rPr>
        <w:t xml:space="preserve">signed a teaching intervention to enhance </w:t>
      </w:r>
      <w:r w:rsidR="004A17BF">
        <w:rPr>
          <w:rFonts w:asciiTheme="majorBidi" w:hAnsiTheme="majorBidi" w:cstheme="majorBidi"/>
        </w:rPr>
        <w:t>students’ research paper writing skills through structured</w:t>
      </w:r>
      <w:r w:rsidR="0080548A">
        <w:rPr>
          <w:rFonts w:asciiTheme="majorBidi" w:hAnsiTheme="majorBidi" w:cstheme="majorBidi"/>
        </w:rPr>
        <w:t xml:space="preserve"> formative and summative feedback,</w:t>
      </w:r>
      <w:r w:rsidR="00962A22">
        <w:rPr>
          <w:rFonts w:asciiTheme="majorBidi" w:hAnsiTheme="majorBidi" w:cstheme="majorBidi"/>
        </w:rPr>
        <w:t xml:space="preserve"> reflecting assessment for learning and inclusive teaching</w:t>
      </w:r>
      <w:r w:rsidR="006543BF">
        <w:rPr>
          <w:rFonts w:asciiTheme="majorBidi" w:hAnsiTheme="majorBidi" w:cstheme="majorBidi"/>
        </w:rPr>
        <w:t xml:space="preserve"> in Higher Education</w:t>
      </w:r>
      <w:r w:rsidR="00962A22">
        <w:rPr>
          <w:rFonts w:asciiTheme="majorBidi" w:hAnsiTheme="majorBidi" w:cstheme="majorBidi"/>
        </w:rPr>
        <w:t xml:space="preserve"> (</w:t>
      </w:r>
      <w:r w:rsidR="00613B5B" w:rsidRPr="00613B5B">
        <w:rPr>
          <w:rFonts w:asciiTheme="majorBidi" w:hAnsiTheme="majorBidi" w:cstheme="majorBidi"/>
        </w:rPr>
        <w:t>Bergman</w:t>
      </w:r>
      <w:r w:rsidR="00613B5B">
        <w:rPr>
          <w:rFonts w:asciiTheme="majorBidi" w:hAnsiTheme="majorBidi" w:cstheme="majorBidi"/>
        </w:rPr>
        <w:t xml:space="preserve"> </w:t>
      </w:r>
      <w:r w:rsidR="00613B5B" w:rsidRPr="00613B5B">
        <w:rPr>
          <w:rFonts w:asciiTheme="majorBidi" w:hAnsiTheme="majorBidi" w:cstheme="majorBidi"/>
        </w:rPr>
        <w:t>&amp; Sams, 2012)</w:t>
      </w:r>
      <w:r w:rsidR="00613B5B">
        <w:rPr>
          <w:rFonts w:asciiTheme="majorBidi" w:hAnsiTheme="majorBidi" w:cstheme="majorBidi"/>
        </w:rPr>
        <w:t xml:space="preserve"> </w:t>
      </w:r>
      <w:r w:rsidR="00C26296">
        <w:rPr>
          <w:rFonts w:asciiTheme="majorBidi" w:hAnsiTheme="majorBidi" w:cstheme="majorBidi"/>
        </w:rPr>
        <w:t>[</w:t>
      </w:r>
      <w:r w:rsidR="00EF198D">
        <w:rPr>
          <w:rFonts w:asciiTheme="majorBidi" w:hAnsiTheme="majorBidi" w:cstheme="majorBidi"/>
        </w:rPr>
        <w:t>V3</w:t>
      </w:r>
      <w:r w:rsidR="002C20B0">
        <w:rPr>
          <w:rFonts w:asciiTheme="majorBidi" w:hAnsiTheme="majorBidi" w:cstheme="majorBidi"/>
        </w:rPr>
        <w:t>, K2]</w:t>
      </w:r>
      <w:r w:rsidR="00BE09C9">
        <w:rPr>
          <w:rFonts w:asciiTheme="majorBidi" w:hAnsiTheme="majorBidi" w:cstheme="majorBidi"/>
        </w:rPr>
        <w:t xml:space="preserve">. </w:t>
      </w:r>
      <w:r w:rsidR="00A92CB6">
        <w:rPr>
          <w:rFonts w:asciiTheme="majorBidi" w:hAnsiTheme="majorBidi" w:cstheme="majorBidi"/>
        </w:rPr>
        <w:t>Occa</w:t>
      </w:r>
      <w:r w:rsidR="00F3758B">
        <w:rPr>
          <w:rFonts w:asciiTheme="majorBidi" w:hAnsiTheme="majorBidi" w:cstheme="majorBidi"/>
        </w:rPr>
        <w:t xml:space="preserve">sionally, </w:t>
      </w:r>
      <w:r w:rsidR="00F3758B" w:rsidRPr="00F3758B">
        <w:rPr>
          <w:rFonts w:asciiTheme="majorBidi" w:hAnsiTheme="majorBidi" w:cstheme="majorBidi"/>
        </w:rPr>
        <w:t xml:space="preserve">I employ interactive online teaching tools such as </w:t>
      </w:r>
      <w:proofErr w:type="spellStart"/>
      <w:r w:rsidR="00F3758B" w:rsidRPr="00F3758B">
        <w:rPr>
          <w:rFonts w:asciiTheme="majorBidi" w:hAnsiTheme="majorBidi" w:cstheme="majorBidi"/>
        </w:rPr>
        <w:t>Vevox</w:t>
      </w:r>
      <w:proofErr w:type="spellEnd"/>
      <w:r w:rsidR="00F3758B" w:rsidRPr="00F3758B">
        <w:rPr>
          <w:rFonts w:asciiTheme="majorBidi" w:hAnsiTheme="majorBidi" w:cstheme="majorBidi"/>
        </w:rPr>
        <w:t xml:space="preserve">, </w:t>
      </w:r>
      <w:proofErr w:type="spellStart"/>
      <w:r w:rsidR="00F3758B" w:rsidRPr="00F3758B">
        <w:rPr>
          <w:rFonts w:asciiTheme="majorBidi" w:hAnsiTheme="majorBidi" w:cstheme="majorBidi"/>
        </w:rPr>
        <w:t>Mentimeter</w:t>
      </w:r>
      <w:proofErr w:type="spellEnd"/>
      <w:r w:rsidR="00F3758B" w:rsidRPr="00F3758B">
        <w:rPr>
          <w:rFonts w:asciiTheme="majorBidi" w:hAnsiTheme="majorBidi" w:cstheme="majorBidi"/>
        </w:rPr>
        <w:t>, Outlook form, and Kahoot to quiz students and create polls</w:t>
      </w:r>
      <w:r w:rsidR="006364D0">
        <w:rPr>
          <w:rFonts w:asciiTheme="majorBidi" w:hAnsiTheme="majorBidi" w:cstheme="majorBidi"/>
        </w:rPr>
        <w:t xml:space="preserve"> (K4)</w:t>
      </w:r>
      <w:r w:rsidR="00F3758B" w:rsidRPr="00F3758B">
        <w:rPr>
          <w:rFonts w:asciiTheme="majorBidi" w:hAnsiTheme="majorBidi" w:cstheme="majorBidi"/>
        </w:rPr>
        <w:t xml:space="preserve">. For example. I </w:t>
      </w:r>
      <w:r w:rsidR="00787E05">
        <w:rPr>
          <w:rFonts w:asciiTheme="majorBidi" w:hAnsiTheme="majorBidi" w:cstheme="majorBidi"/>
        </w:rPr>
        <w:t>sometimes</w:t>
      </w:r>
      <w:r w:rsidR="00F3758B" w:rsidRPr="00F3758B">
        <w:rPr>
          <w:rFonts w:asciiTheme="majorBidi" w:hAnsiTheme="majorBidi" w:cstheme="majorBidi"/>
        </w:rPr>
        <w:t xml:space="preserve"> use Kahoot to gamify some of my teaching sessions to encourage active student participation as well as develop individual whole person and group bonding</w:t>
      </w:r>
    </w:p>
    <w:p w14:paraId="164C51C8" w14:textId="17E62DC0" w:rsidR="003929CF" w:rsidRDefault="00DB72F5" w:rsidP="006B73EA">
      <w:pPr>
        <w:spacing w:line="360" w:lineRule="auto"/>
        <w:jc w:val="both"/>
        <w:rPr>
          <w:rFonts w:asciiTheme="majorBidi" w:hAnsiTheme="majorBidi" w:cstheme="majorBidi"/>
        </w:rPr>
      </w:pPr>
      <w:r>
        <w:rPr>
          <w:rFonts w:asciiTheme="majorBidi" w:hAnsiTheme="majorBidi" w:cstheme="majorBidi"/>
        </w:rPr>
        <w:t>My</w:t>
      </w:r>
      <w:r w:rsidR="00AA2023">
        <w:rPr>
          <w:rFonts w:asciiTheme="majorBidi" w:hAnsiTheme="majorBidi" w:cstheme="majorBidi"/>
        </w:rPr>
        <w:t xml:space="preserve"> teaching </w:t>
      </w:r>
      <w:r w:rsidR="00C3600D">
        <w:rPr>
          <w:rFonts w:asciiTheme="majorBidi" w:hAnsiTheme="majorBidi" w:cstheme="majorBidi"/>
        </w:rPr>
        <w:t xml:space="preserve">intervention </w:t>
      </w:r>
      <w:r w:rsidR="006E39EC">
        <w:rPr>
          <w:rFonts w:asciiTheme="majorBidi" w:hAnsiTheme="majorBidi" w:cstheme="majorBidi"/>
        </w:rPr>
        <w:t xml:space="preserve">poster </w:t>
      </w:r>
      <w:r w:rsidR="00610B68">
        <w:rPr>
          <w:rFonts w:asciiTheme="majorBidi" w:hAnsiTheme="majorBidi" w:cstheme="majorBidi"/>
        </w:rPr>
        <w:t>aim</w:t>
      </w:r>
      <w:r w:rsidR="00C3600D">
        <w:rPr>
          <w:rFonts w:asciiTheme="majorBidi" w:hAnsiTheme="majorBidi" w:cstheme="majorBidi"/>
        </w:rPr>
        <w:t xml:space="preserve"> to </w:t>
      </w:r>
      <w:r w:rsidR="003B7AD0">
        <w:rPr>
          <w:rFonts w:asciiTheme="majorBidi" w:hAnsiTheme="majorBidi" w:cstheme="majorBidi"/>
        </w:rPr>
        <w:t>improve the quality of under</w:t>
      </w:r>
      <w:r w:rsidR="005B25AD">
        <w:rPr>
          <w:rFonts w:asciiTheme="majorBidi" w:hAnsiTheme="majorBidi" w:cstheme="majorBidi"/>
        </w:rPr>
        <w:t>graduate</w:t>
      </w:r>
      <w:r w:rsidR="00464002">
        <w:rPr>
          <w:rFonts w:asciiTheme="majorBidi" w:hAnsiTheme="majorBidi" w:cstheme="majorBidi"/>
        </w:rPr>
        <w:t xml:space="preserve"> conference research papers by embedding timely, dialogic feedback throughout the module</w:t>
      </w:r>
      <w:r w:rsidR="00AC5506">
        <w:rPr>
          <w:rFonts w:asciiTheme="majorBidi" w:hAnsiTheme="majorBidi" w:cstheme="majorBidi"/>
        </w:rPr>
        <w:t xml:space="preserve"> (</w:t>
      </w:r>
      <w:r w:rsidR="000659B5">
        <w:rPr>
          <w:rFonts w:asciiTheme="majorBidi" w:hAnsiTheme="majorBidi" w:cstheme="majorBidi"/>
        </w:rPr>
        <w:t xml:space="preserve">V4, </w:t>
      </w:r>
      <w:r w:rsidR="00B70BC5">
        <w:rPr>
          <w:rFonts w:asciiTheme="majorBidi" w:hAnsiTheme="majorBidi" w:cstheme="majorBidi"/>
        </w:rPr>
        <w:t xml:space="preserve">K1, </w:t>
      </w:r>
      <w:r w:rsidR="009F0339">
        <w:rPr>
          <w:rFonts w:asciiTheme="majorBidi" w:hAnsiTheme="majorBidi" w:cstheme="majorBidi"/>
        </w:rPr>
        <w:t>A2, A1)</w:t>
      </w:r>
      <w:r w:rsidR="00781359">
        <w:rPr>
          <w:rFonts w:asciiTheme="majorBidi" w:hAnsiTheme="majorBidi" w:cstheme="majorBidi"/>
        </w:rPr>
        <w:t>, in order to</w:t>
      </w:r>
      <w:r w:rsidR="00E572FA">
        <w:rPr>
          <w:rFonts w:asciiTheme="majorBidi" w:hAnsiTheme="majorBidi" w:cstheme="majorBidi"/>
        </w:rPr>
        <w:t xml:space="preserve"> increase students’ academic writing</w:t>
      </w:r>
      <w:r w:rsidR="0080677B">
        <w:rPr>
          <w:rFonts w:asciiTheme="majorBidi" w:hAnsiTheme="majorBidi" w:cstheme="majorBidi"/>
        </w:rPr>
        <w:t xml:space="preserve"> competence, </w:t>
      </w:r>
      <w:r w:rsidR="002C7060">
        <w:rPr>
          <w:rFonts w:asciiTheme="majorBidi" w:hAnsiTheme="majorBidi" w:cstheme="majorBidi"/>
        </w:rPr>
        <w:t xml:space="preserve">critical thinking </w:t>
      </w:r>
      <w:r w:rsidR="0080677B">
        <w:rPr>
          <w:rFonts w:asciiTheme="majorBidi" w:hAnsiTheme="majorBidi" w:cstheme="majorBidi"/>
        </w:rPr>
        <w:t>and understanding of research expectations within hospitality and tourism stud</w:t>
      </w:r>
      <w:r w:rsidR="00C411B6">
        <w:rPr>
          <w:rFonts w:asciiTheme="majorBidi" w:hAnsiTheme="majorBidi" w:cstheme="majorBidi"/>
        </w:rPr>
        <w:t>ies.</w:t>
      </w:r>
      <w:r w:rsidR="00DB7CD8">
        <w:rPr>
          <w:rFonts w:asciiTheme="majorBidi" w:hAnsiTheme="majorBidi" w:cstheme="majorBidi"/>
        </w:rPr>
        <w:t xml:space="preserve"> </w:t>
      </w:r>
      <w:r w:rsidR="00781359">
        <w:rPr>
          <w:rFonts w:asciiTheme="majorBidi" w:hAnsiTheme="majorBidi" w:cstheme="majorBidi"/>
        </w:rPr>
        <w:t xml:space="preserve">I </w:t>
      </w:r>
      <w:r w:rsidR="00BB751A">
        <w:rPr>
          <w:rFonts w:asciiTheme="majorBidi" w:hAnsiTheme="majorBidi" w:cstheme="majorBidi"/>
        </w:rPr>
        <w:t xml:space="preserve">developed the </w:t>
      </w:r>
      <w:r w:rsidR="006E39EC">
        <w:rPr>
          <w:rFonts w:asciiTheme="majorBidi" w:hAnsiTheme="majorBidi" w:cstheme="majorBidi"/>
        </w:rPr>
        <w:t xml:space="preserve">teaching </w:t>
      </w:r>
      <w:r w:rsidR="00DB7CD8">
        <w:rPr>
          <w:rFonts w:asciiTheme="majorBidi" w:hAnsiTheme="majorBidi" w:cstheme="majorBidi"/>
        </w:rPr>
        <w:t xml:space="preserve">intervention </w:t>
      </w:r>
      <w:r w:rsidR="006E39EC">
        <w:rPr>
          <w:rFonts w:asciiTheme="majorBidi" w:hAnsiTheme="majorBidi" w:cstheme="majorBidi"/>
        </w:rPr>
        <w:t xml:space="preserve">poster </w:t>
      </w:r>
      <w:r w:rsidR="00BB751A">
        <w:rPr>
          <w:rFonts w:asciiTheme="majorBidi" w:hAnsiTheme="majorBidi" w:cstheme="majorBidi"/>
        </w:rPr>
        <w:t>and</w:t>
      </w:r>
      <w:r w:rsidR="00DB7CD8">
        <w:rPr>
          <w:rFonts w:asciiTheme="majorBidi" w:hAnsiTheme="majorBidi" w:cstheme="majorBidi"/>
        </w:rPr>
        <w:t xml:space="preserve"> implemented </w:t>
      </w:r>
      <w:r w:rsidR="00BB751A">
        <w:rPr>
          <w:rFonts w:asciiTheme="majorBidi" w:hAnsiTheme="majorBidi" w:cstheme="majorBidi"/>
        </w:rPr>
        <w:t xml:space="preserve">it </w:t>
      </w:r>
      <w:r w:rsidR="00DB7CD8">
        <w:rPr>
          <w:rFonts w:asciiTheme="majorBidi" w:hAnsiTheme="majorBidi" w:cstheme="majorBidi"/>
        </w:rPr>
        <w:t>across th</w:t>
      </w:r>
      <w:r w:rsidR="006D6E47">
        <w:rPr>
          <w:rFonts w:asciiTheme="majorBidi" w:hAnsiTheme="majorBidi" w:cstheme="majorBidi"/>
        </w:rPr>
        <w:t xml:space="preserve">e </w:t>
      </w:r>
      <w:r w:rsidR="00DB7CD8">
        <w:rPr>
          <w:rFonts w:asciiTheme="majorBidi" w:hAnsiTheme="majorBidi" w:cstheme="majorBidi"/>
        </w:rPr>
        <w:t>Semester</w:t>
      </w:r>
      <w:r w:rsidR="00AD2AF7">
        <w:rPr>
          <w:rFonts w:asciiTheme="majorBidi" w:hAnsiTheme="majorBidi" w:cstheme="majorBidi"/>
        </w:rPr>
        <w:t xml:space="preserve">. My poster </w:t>
      </w:r>
      <w:r w:rsidR="003929CF">
        <w:rPr>
          <w:rFonts w:asciiTheme="majorBidi" w:hAnsiTheme="majorBidi" w:cstheme="majorBidi"/>
        </w:rPr>
        <w:t>offered six</w:t>
      </w:r>
      <w:r w:rsidR="00BA062E">
        <w:rPr>
          <w:rFonts w:asciiTheme="majorBidi" w:hAnsiTheme="majorBidi" w:cstheme="majorBidi"/>
        </w:rPr>
        <w:t xml:space="preserve"> key stages</w:t>
      </w:r>
      <w:r w:rsidR="003929CF">
        <w:rPr>
          <w:rFonts w:asciiTheme="majorBidi" w:hAnsiTheme="majorBidi" w:cstheme="majorBidi"/>
        </w:rPr>
        <w:t xml:space="preserve">. </w:t>
      </w:r>
    </w:p>
    <w:p w14:paraId="7414B334" w14:textId="5BBDAABF" w:rsidR="00DC77AC" w:rsidRPr="00F3758B" w:rsidRDefault="003929CF" w:rsidP="006B73EA">
      <w:pPr>
        <w:spacing w:line="360" w:lineRule="auto"/>
        <w:jc w:val="both"/>
        <w:rPr>
          <w:rFonts w:asciiTheme="majorBidi" w:hAnsiTheme="majorBidi" w:cstheme="majorBidi"/>
        </w:rPr>
        <w:sectPr w:rsidR="00DC77AC" w:rsidRPr="00F3758B">
          <w:footerReference w:type="default" r:id="rId9"/>
          <w:pgSz w:w="11906" w:h="16838"/>
          <w:pgMar w:top="1440" w:right="1440" w:bottom="1440" w:left="1440" w:header="708" w:footer="708" w:gutter="0"/>
          <w:cols w:space="708"/>
          <w:docGrid w:linePitch="360"/>
        </w:sectPr>
      </w:pPr>
      <w:r>
        <w:rPr>
          <w:rFonts w:asciiTheme="majorBidi" w:hAnsiTheme="majorBidi" w:cstheme="majorBidi"/>
        </w:rPr>
        <w:t>Figure 1 outlined the teaching intervention</w:t>
      </w:r>
      <w:r w:rsidR="004C226B">
        <w:rPr>
          <w:rFonts w:asciiTheme="majorBidi" w:hAnsiTheme="majorBidi" w:cstheme="majorBidi"/>
        </w:rPr>
        <w:t xml:space="preserve"> poster</w:t>
      </w:r>
      <w:r w:rsidR="002D0CA8">
        <w:rPr>
          <w:rFonts w:asciiTheme="majorBidi" w:hAnsiTheme="majorBidi" w:cstheme="majorBidi"/>
        </w:rPr>
        <w:t>.</w:t>
      </w:r>
    </w:p>
    <w:p w14:paraId="75E34894" w14:textId="26DCE31B" w:rsidR="00162F8D" w:rsidRDefault="002F5483" w:rsidP="00594F3F">
      <w:pPr>
        <w:spacing w:line="360" w:lineRule="auto"/>
        <w:jc w:val="both"/>
        <w:rPr>
          <w:rFonts w:asciiTheme="majorBidi" w:hAnsiTheme="majorBidi" w:cstheme="majorBidi"/>
        </w:rPr>
      </w:pPr>
      <w:r>
        <w:rPr>
          <w:rFonts w:asciiTheme="majorBidi" w:hAnsiTheme="majorBidi" w:cstheme="majorBidi"/>
          <w:noProof/>
        </w:rPr>
        <w:lastRenderedPageBreak/>
        <mc:AlternateContent>
          <mc:Choice Requires="wps">
            <w:drawing>
              <wp:anchor distT="0" distB="0" distL="114300" distR="114300" simplePos="0" relativeHeight="251660288" behindDoc="0" locked="0" layoutInCell="1" allowOverlap="1" wp14:anchorId="6EA6992C" wp14:editId="3558495A">
                <wp:simplePos x="0" y="0"/>
                <wp:positionH relativeFrom="column">
                  <wp:posOffset>85725</wp:posOffset>
                </wp:positionH>
                <wp:positionV relativeFrom="paragraph">
                  <wp:posOffset>257176</wp:posOffset>
                </wp:positionV>
                <wp:extent cx="3000375" cy="2609850"/>
                <wp:effectExtent l="0" t="0" r="28575" b="19050"/>
                <wp:wrapNone/>
                <wp:docPr id="704972220" name="Rectangle 1"/>
                <wp:cNvGraphicFramePr/>
                <a:graphic xmlns:a="http://schemas.openxmlformats.org/drawingml/2006/main">
                  <a:graphicData uri="http://schemas.microsoft.com/office/word/2010/wordprocessingShape">
                    <wps:wsp>
                      <wps:cNvSpPr/>
                      <wps:spPr>
                        <a:xfrm>
                          <a:off x="0" y="0"/>
                          <a:ext cx="3000375" cy="2609850"/>
                        </a:xfrm>
                        <a:prstGeom prst="rect">
                          <a:avLst/>
                        </a:prstGeom>
                      </wps:spPr>
                      <wps:style>
                        <a:lnRef idx="2">
                          <a:schemeClr val="dk1"/>
                        </a:lnRef>
                        <a:fillRef idx="1">
                          <a:schemeClr val="lt1"/>
                        </a:fillRef>
                        <a:effectRef idx="0">
                          <a:schemeClr val="dk1"/>
                        </a:effectRef>
                        <a:fontRef idx="minor">
                          <a:schemeClr val="dk1"/>
                        </a:fontRef>
                      </wps:style>
                      <wps:txbx>
                        <w:txbxContent>
                          <w:p w14:paraId="6A6F1281" w14:textId="7218EC34" w:rsidR="006E4F78" w:rsidRDefault="006E4F78" w:rsidP="006E4F78">
                            <w:pPr>
                              <w:jc w:val="center"/>
                              <w:rPr>
                                <w:sz w:val="16"/>
                                <w:szCs w:val="16"/>
                              </w:rPr>
                            </w:pPr>
                            <w:r>
                              <w:rPr>
                                <w:sz w:val="20"/>
                                <w:szCs w:val="20"/>
                              </w:rPr>
                              <w:t>Stage 1</w:t>
                            </w:r>
                            <w:r w:rsidR="00320520">
                              <w:rPr>
                                <w:sz w:val="20"/>
                                <w:szCs w:val="20"/>
                              </w:rPr>
                              <w:t>-</w:t>
                            </w:r>
                            <w:r w:rsidR="003120D8">
                              <w:rPr>
                                <w:sz w:val="20"/>
                                <w:szCs w:val="20"/>
                              </w:rPr>
                              <w:t>Early formative feedback workshop</w:t>
                            </w:r>
                          </w:p>
                          <w:p w14:paraId="52565CAA" w14:textId="42DFBECC" w:rsidR="00E7559F" w:rsidRPr="00D61759" w:rsidRDefault="00ED2743" w:rsidP="00F164BC">
                            <w:pPr>
                              <w:jc w:val="center"/>
                              <w:rPr>
                                <w:sz w:val="20"/>
                                <w:szCs w:val="20"/>
                              </w:rPr>
                            </w:pPr>
                            <w:r w:rsidRPr="00D61759">
                              <w:rPr>
                                <w:sz w:val="20"/>
                                <w:szCs w:val="20"/>
                              </w:rPr>
                              <w:t xml:space="preserve">Students submitted </w:t>
                            </w:r>
                            <w:r w:rsidR="00110E54" w:rsidRPr="00D61759">
                              <w:rPr>
                                <w:sz w:val="20"/>
                                <w:szCs w:val="20"/>
                              </w:rPr>
                              <w:t xml:space="preserve">less than </w:t>
                            </w:r>
                            <w:r w:rsidR="00BF3AB9" w:rsidRPr="00D61759">
                              <w:rPr>
                                <w:sz w:val="20"/>
                                <w:szCs w:val="20"/>
                              </w:rPr>
                              <w:t>half a page research proposal outlining their topic</w:t>
                            </w:r>
                            <w:r w:rsidR="00110E54" w:rsidRPr="00D61759">
                              <w:rPr>
                                <w:sz w:val="20"/>
                                <w:szCs w:val="20"/>
                              </w:rPr>
                              <w:t>,</w:t>
                            </w:r>
                            <w:r w:rsidR="009B24F8" w:rsidRPr="00D61759">
                              <w:rPr>
                                <w:sz w:val="20"/>
                                <w:szCs w:val="20"/>
                              </w:rPr>
                              <w:t xml:space="preserve"> research question</w:t>
                            </w:r>
                            <w:r w:rsidR="0050410A" w:rsidRPr="00D61759">
                              <w:rPr>
                                <w:sz w:val="20"/>
                                <w:szCs w:val="20"/>
                              </w:rPr>
                              <w:t xml:space="preserve"> or objective, key theor</w:t>
                            </w:r>
                            <w:r w:rsidR="004C0727" w:rsidRPr="00D61759">
                              <w:rPr>
                                <w:sz w:val="20"/>
                                <w:szCs w:val="20"/>
                              </w:rPr>
                              <w:t>etical framework</w:t>
                            </w:r>
                            <w:r w:rsidR="0050410A" w:rsidRPr="00D61759">
                              <w:rPr>
                                <w:sz w:val="20"/>
                                <w:szCs w:val="20"/>
                              </w:rPr>
                              <w:t xml:space="preserve"> and </w:t>
                            </w:r>
                            <w:r w:rsidR="0035651B" w:rsidRPr="00D61759">
                              <w:rPr>
                                <w:sz w:val="20"/>
                                <w:szCs w:val="20"/>
                              </w:rPr>
                              <w:t>at least two relevant literature sources</w:t>
                            </w:r>
                            <w:r w:rsidR="00F84798" w:rsidRPr="00D61759">
                              <w:rPr>
                                <w:sz w:val="20"/>
                                <w:szCs w:val="20"/>
                              </w:rPr>
                              <w:t>.</w:t>
                            </w:r>
                          </w:p>
                          <w:p w14:paraId="50C3C54B" w14:textId="267D702D" w:rsidR="00F84798" w:rsidRPr="00D61759" w:rsidRDefault="002C62CB" w:rsidP="00F164BC">
                            <w:pPr>
                              <w:jc w:val="center"/>
                              <w:rPr>
                                <w:sz w:val="20"/>
                                <w:szCs w:val="20"/>
                              </w:rPr>
                            </w:pPr>
                            <w:r w:rsidRPr="00D61759">
                              <w:rPr>
                                <w:sz w:val="20"/>
                                <w:szCs w:val="20"/>
                              </w:rPr>
                              <w:t xml:space="preserve">I delivered a workshop focusing on structure, </w:t>
                            </w:r>
                            <w:r w:rsidR="006D2021" w:rsidRPr="00D61759">
                              <w:rPr>
                                <w:sz w:val="20"/>
                                <w:szCs w:val="20"/>
                              </w:rPr>
                              <w:t xml:space="preserve">argument </w:t>
                            </w:r>
                            <w:r w:rsidR="00D007CA" w:rsidRPr="00D61759">
                              <w:rPr>
                                <w:sz w:val="20"/>
                                <w:szCs w:val="20"/>
                              </w:rPr>
                              <w:t>development, and academic writing</w:t>
                            </w:r>
                            <w:r w:rsidR="003A25DE" w:rsidRPr="00D61759">
                              <w:rPr>
                                <w:sz w:val="20"/>
                                <w:szCs w:val="20"/>
                              </w:rPr>
                              <w:t xml:space="preserve"> (</w:t>
                            </w:r>
                            <w:r w:rsidR="00580AF8" w:rsidRPr="00D61759">
                              <w:rPr>
                                <w:sz w:val="20"/>
                                <w:szCs w:val="20"/>
                              </w:rPr>
                              <w:t>V2</w:t>
                            </w:r>
                            <w:r w:rsidR="00614517" w:rsidRPr="00D61759">
                              <w:rPr>
                                <w:sz w:val="20"/>
                                <w:szCs w:val="20"/>
                              </w:rPr>
                              <w:t>, K2)</w:t>
                            </w:r>
                            <w:r w:rsidR="00D007CA" w:rsidRPr="00D61759">
                              <w:rPr>
                                <w:sz w:val="20"/>
                                <w:szCs w:val="20"/>
                              </w:rPr>
                              <w:t xml:space="preserve">. Written and verbal formative feedback was provided using clear </w:t>
                            </w:r>
                            <w:r w:rsidR="003B32BF" w:rsidRPr="00D61759">
                              <w:rPr>
                                <w:sz w:val="20"/>
                                <w:szCs w:val="20"/>
                              </w:rPr>
                              <w:t xml:space="preserve">criteria and exemplars </w:t>
                            </w:r>
                            <w:r w:rsidR="007D05A2" w:rsidRPr="00D61759">
                              <w:rPr>
                                <w:sz w:val="20"/>
                                <w:szCs w:val="20"/>
                              </w:rPr>
                              <w:t>such as how to effectively formulate research topic</w:t>
                            </w:r>
                            <w:r w:rsidR="006152E2" w:rsidRPr="00D61759">
                              <w:rPr>
                                <w:sz w:val="20"/>
                                <w:szCs w:val="20"/>
                              </w:rPr>
                              <w:t>, research question and identify relevant literature</w:t>
                            </w:r>
                            <w:r w:rsidR="00971388" w:rsidRPr="00D61759">
                              <w:rPr>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A6992C" id="Rectangle 1" o:spid="_x0000_s1026" style="position:absolute;left:0;text-align:left;margin-left:6.75pt;margin-top:20.25pt;width:236.25pt;height:20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4cjUQIAAPAEAAAOAAAAZHJzL2Uyb0RvYy54bWysVEtv2zAMvg/YfxB0X+ykSR9BnSJI0WFA&#10;0RZth54VWWqMyaJGKbGzXz9KdpyiK3YYdpFJkR9f+ujLq7Y2bKfQV2ALPh7lnCkroazsa8G/P998&#10;OefMB2FLYcCqgu+V51eLz58uGzdXE9iAKRUyCmL9vHEF34Tg5lnm5UbVwo/AKUtGDViLQCq+ZiWK&#10;hqLXJpvk+WnWAJYOQSrv6fa6M/JFiq+1kuFea68CMwWn2kI6MZ3reGaLSzF/ReE2lezLEP9QRS0q&#10;S0mHUNciCLbF6o9QdSURPOgwklBnoHUlVeqBuhnn77p52ginUi80HO+GMfn/F1be7Z7cA9IYGufn&#10;nsTYRauxjl+qj7VpWPthWKoNTNLlSZ7nJ2czziTZJqf5xfksjTM7wh368FVBzaJQcKTXSEMSu1sf&#10;KCW5HlxIORaQpLA3KtZg7KPSrCop5SShEzfUyiDbCXrV8sc4viLFSp4RoitjBtD4I5AJB1DvG2Eq&#10;8WUA5h8Bj9kG75QRbBiAdWUB/w7Wnf+h667X2HZo123/GGso9w/IEDrSeidvKprjrfDhQSCxlPhM&#10;mxfu6dAGmoJDL3G2Afz10X30J/KQlbOGWF9w/3MrUHFmvlmi1cV4Oo1rkpTp7GxCCr61rN9a7LZe&#10;AT3BmHbcySRG/2AOokaoX2hBlzErmYSVlLvgMuBBWYVuG2nFpVoukxuthhPh1j45GYPHAUeePLcv&#10;Al1PpkA8vIPDhoj5O051vhFpYbkNoKtEuDjibq796GmtEnf6X0Dc27d68jr+qBa/AQAA//8DAFBL&#10;AwQUAAYACAAAACEAzXlA9twAAAAJAQAADwAAAGRycy9kb3ducmV2LnhtbExPQU7DMBC8I/EHa5G4&#10;UbvQhBLiVBWCE4iKwoGjGy9JhL2OYjdJf89ygtPOaEazM+Vm9k6MOMQukIblQoFAqoPtqNHw8f50&#10;tQYRkyFrXCDUcMIIm+r8rDSFDRO94bhPjeAQioXR0KbUF1LGukVv4iL0SKx9hcGbxHRopB3MxOHe&#10;yWulculNR/yhNT0+tFh/749eQ9h1J7cd7l7HF7z9fN4lNc35o9aXF/P2HkTCOf2Z4bc+V4eKOx3C&#10;kWwUjvlNxk4NK8WX9dU6520HBtkyA1mV8v+C6gcAAP//AwBQSwECLQAUAAYACAAAACEAtoM4kv4A&#10;AADhAQAAEwAAAAAAAAAAAAAAAAAAAAAAW0NvbnRlbnRfVHlwZXNdLnhtbFBLAQItABQABgAIAAAA&#10;IQA4/SH/1gAAAJQBAAALAAAAAAAAAAAAAAAAAC8BAABfcmVscy8ucmVsc1BLAQItABQABgAIAAAA&#10;IQAVV4cjUQIAAPAEAAAOAAAAAAAAAAAAAAAAAC4CAABkcnMvZTJvRG9jLnhtbFBLAQItABQABgAI&#10;AAAAIQDNeUD23AAAAAkBAAAPAAAAAAAAAAAAAAAAAKsEAABkcnMvZG93bnJldi54bWxQSwUGAAAA&#10;AAQABADzAAAAtAUAAAAA&#10;" fillcolor="white [3201]" strokecolor="black [3200]" strokeweight="1pt">
                <v:textbox>
                  <w:txbxContent>
                    <w:p w14:paraId="6A6F1281" w14:textId="7218EC34" w:rsidR="006E4F78" w:rsidRDefault="006E4F78" w:rsidP="006E4F78">
                      <w:pPr>
                        <w:jc w:val="center"/>
                        <w:rPr>
                          <w:sz w:val="16"/>
                          <w:szCs w:val="16"/>
                        </w:rPr>
                      </w:pPr>
                      <w:r>
                        <w:rPr>
                          <w:sz w:val="20"/>
                          <w:szCs w:val="20"/>
                        </w:rPr>
                        <w:t>Stage 1</w:t>
                      </w:r>
                      <w:r w:rsidR="00320520">
                        <w:rPr>
                          <w:sz w:val="20"/>
                          <w:szCs w:val="20"/>
                        </w:rPr>
                        <w:t>-</w:t>
                      </w:r>
                      <w:r w:rsidR="003120D8">
                        <w:rPr>
                          <w:sz w:val="20"/>
                          <w:szCs w:val="20"/>
                        </w:rPr>
                        <w:t>Early formative feedback workshop</w:t>
                      </w:r>
                    </w:p>
                    <w:p w14:paraId="52565CAA" w14:textId="42DFBECC" w:rsidR="00E7559F" w:rsidRPr="00D61759" w:rsidRDefault="00ED2743" w:rsidP="00F164BC">
                      <w:pPr>
                        <w:jc w:val="center"/>
                        <w:rPr>
                          <w:sz w:val="20"/>
                          <w:szCs w:val="20"/>
                        </w:rPr>
                      </w:pPr>
                      <w:r w:rsidRPr="00D61759">
                        <w:rPr>
                          <w:sz w:val="20"/>
                          <w:szCs w:val="20"/>
                        </w:rPr>
                        <w:t xml:space="preserve">Students submitted </w:t>
                      </w:r>
                      <w:r w:rsidR="00110E54" w:rsidRPr="00D61759">
                        <w:rPr>
                          <w:sz w:val="20"/>
                          <w:szCs w:val="20"/>
                        </w:rPr>
                        <w:t xml:space="preserve">less than </w:t>
                      </w:r>
                      <w:r w:rsidR="00BF3AB9" w:rsidRPr="00D61759">
                        <w:rPr>
                          <w:sz w:val="20"/>
                          <w:szCs w:val="20"/>
                        </w:rPr>
                        <w:t>half a page research proposal outlining their topic</w:t>
                      </w:r>
                      <w:r w:rsidR="00110E54" w:rsidRPr="00D61759">
                        <w:rPr>
                          <w:sz w:val="20"/>
                          <w:szCs w:val="20"/>
                        </w:rPr>
                        <w:t>,</w:t>
                      </w:r>
                      <w:r w:rsidR="009B24F8" w:rsidRPr="00D61759">
                        <w:rPr>
                          <w:sz w:val="20"/>
                          <w:szCs w:val="20"/>
                        </w:rPr>
                        <w:t xml:space="preserve"> research question</w:t>
                      </w:r>
                      <w:r w:rsidR="0050410A" w:rsidRPr="00D61759">
                        <w:rPr>
                          <w:sz w:val="20"/>
                          <w:szCs w:val="20"/>
                        </w:rPr>
                        <w:t xml:space="preserve"> or objective, key theor</w:t>
                      </w:r>
                      <w:r w:rsidR="004C0727" w:rsidRPr="00D61759">
                        <w:rPr>
                          <w:sz w:val="20"/>
                          <w:szCs w:val="20"/>
                        </w:rPr>
                        <w:t>etical framework</w:t>
                      </w:r>
                      <w:r w:rsidR="0050410A" w:rsidRPr="00D61759">
                        <w:rPr>
                          <w:sz w:val="20"/>
                          <w:szCs w:val="20"/>
                        </w:rPr>
                        <w:t xml:space="preserve"> and </w:t>
                      </w:r>
                      <w:r w:rsidR="0035651B" w:rsidRPr="00D61759">
                        <w:rPr>
                          <w:sz w:val="20"/>
                          <w:szCs w:val="20"/>
                        </w:rPr>
                        <w:t>at least two relevant literature sources</w:t>
                      </w:r>
                      <w:r w:rsidR="00F84798" w:rsidRPr="00D61759">
                        <w:rPr>
                          <w:sz w:val="20"/>
                          <w:szCs w:val="20"/>
                        </w:rPr>
                        <w:t>.</w:t>
                      </w:r>
                    </w:p>
                    <w:p w14:paraId="50C3C54B" w14:textId="267D702D" w:rsidR="00F84798" w:rsidRPr="00D61759" w:rsidRDefault="002C62CB" w:rsidP="00F164BC">
                      <w:pPr>
                        <w:jc w:val="center"/>
                        <w:rPr>
                          <w:sz w:val="20"/>
                          <w:szCs w:val="20"/>
                        </w:rPr>
                      </w:pPr>
                      <w:r w:rsidRPr="00D61759">
                        <w:rPr>
                          <w:sz w:val="20"/>
                          <w:szCs w:val="20"/>
                        </w:rPr>
                        <w:t xml:space="preserve">I delivered a workshop focusing on structure, </w:t>
                      </w:r>
                      <w:r w:rsidR="006D2021" w:rsidRPr="00D61759">
                        <w:rPr>
                          <w:sz w:val="20"/>
                          <w:szCs w:val="20"/>
                        </w:rPr>
                        <w:t xml:space="preserve">argument </w:t>
                      </w:r>
                      <w:r w:rsidR="00D007CA" w:rsidRPr="00D61759">
                        <w:rPr>
                          <w:sz w:val="20"/>
                          <w:szCs w:val="20"/>
                        </w:rPr>
                        <w:t>development, and academic writing</w:t>
                      </w:r>
                      <w:r w:rsidR="003A25DE" w:rsidRPr="00D61759">
                        <w:rPr>
                          <w:sz w:val="20"/>
                          <w:szCs w:val="20"/>
                        </w:rPr>
                        <w:t xml:space="preserve"> (</w:t>
                      </w:r>
                      <w:r w:rsidR="00580AF8" w:rsidRPr="00D61759">
                        <w:rPr>
                          <w:sz w:val="20"/>
                          <w:szCs w:val="20"/>
                        </w:rPr>
                        <w:t>V2</w:t>
                      </w:r>
                      <w:r w:rsidR="00614517" w:rsidRPr="00D61759">
                        <w:rPr>
                          <w:sz w:val="20"/>
                          <w:szCs w:val="20"/>
                        </w:rPr>
                        <w:t>, K2)</w:t>
                      </w:r>
                      <w:r w:rsidR="00D007CA" w:rsidRPr="00D61759">
                        <w:rPr>
                          <w:sz w:val="20"/>
                          <w:szCs w:val="20"/>
                        </w:rPr>
                        <w:t xml:space="preserve">. Written and verbal formative feedback was provided using clear </w:t>
                      </w:r>
                      <w:r w:rsidR="003B32BF" w:rsidRPr="00D61759">
                        <w:rPr>
                          <w:sz w:val="20"/>
                          <w:szCs w:val="20"/>
                        </w:rPr>
                        <w:t xml:space="preserve">criteria and exemplars </w:t>
                      </w:r>
                      <w:r w:rsidR="007D05A2" w:rsidRPr="00D61759">
                        <w:rPr>
                          <w:sz w:val="20"/>
                          <w:szCs w:val="20"/>
                        </w:rPr>
                        <w:t>such as how to effectively formulate research topic</w:t>
                      </w:r>
                      <w:r w:rsidR="006152E2" w:rsidRPr="00D61759">
                        <w:rPr>
                          <w:sz w:val="20"/>
                          <w:szCs w:val="20"/>
                        </w:rPr>
                        <w:t>, research question and identify relevant literature</w:t>
                      </w:r>
                      <w:r w:rsidR="00971388" w:rsidRPr="00D61759">
                        <w:rPr>
                          <w:sz w:val="20"/>
                          <w:szCs w:val="20"/>
                        </w:rPr>
                        <w:t>.</w:t>
                      </w:r>
                    </w:p>
                  </w:txbxContent>
                </v:textbox>
              </v:rect>
            </w:pict>
          </mc:Fallback>
        </mc:AlternateContent>
      </w:r>
      <w:r>
        <w:rPr>
          <w:rFonts w:asciiTheme="majorBidi" w:hAnsiTheme="majorBidi" w:cstheme="majorBidi"/>
          <w:noProof/>
        </w:rPr>
        <mc:AlternateContent>
          <mc:Choice Requires="wps">
            <w:drawing>
              <wp:anchor distT="0" distB="0" distL="114300" distR="114300" simplePos="0" relativeHeight="251668480" behindDoc="0" locked="0" layoutInCell="1" allowOverlap="1" wp14:anchorId="0D214658" wp14:editId="7473F329">
                <wp:simplePos x="0" y="0"/>
                <wp:positionH relativeFrom="column">
                  <wp:posOffset>6705600</wp:posOffset>
                </wp:positionH>
                <wp:positionV relativeFrom="paragraph">
                  <wp:posOffset>257175</wp:posOffset>
                </wp:positionV>
                <wp:extent cx="2562225" cy="2609850"/>
                <wp:effectExtent l="0" t="0" r="28575" b="19050"/>
                <wp:wrapNone/>
                <wp:docPr id="430454037" name="Rectangle 1"/>
                <wp:cNvGraphicFramePr/>
                <a:graphic xmlns:a="http://schemas.openxmlformats.org/drawingml/2006/main">
                  <a:graphicData uri="http://schemas.microsoft.com/office/word/2010/wordprocessingShape">
                    <wps:wsp>
                      <wps:cNvSpPr/>
                      <wps:spPr>
                        <a:xfrm>
                          <a:off x="0" y="0"/>
                          <a:ext cx="2562225" cy="2609850"/>
                        </a:xfrm>
                        <a:prstGeom prst="rect">
                          <a:avLst/>
                        </a:prstGeom>
                      </wps:spPr>
                      <wps:style>
                        <a:lnRef idx="2">
                          <a:schemeClr val="dk1"/>
                        </a:lnRef>
                        <a:fillRef idx="1">
                          <a:schemeClr val="lt1"/>
                        </a:fillRef>
                        <a:effectRef idx="0">
                          <a:schemeClr val="dk1"/>
                        </a:effectRef>
                        <a:fontRef idx="minor">
                          <a:schemeClr val="dk1"/>
                        </a:fontRef>
                      </wps:style>
                      <wps:txbx>
                        <w:txbxContent>
                          <w:p w14:paraId="31B7D505" w14:textId="43185A99" w:rsidR="00A36E7C" w:rsidRDefault="00A36E7C" w:rsidP="00A36E7C">
                            <w:pPr>
                              <w:jc w:val="center"/>
                              <w:rPr>
                                <w:sz w:val="20"/>
                                <w:szCs w:val="20"/>
                              </w:rPr>
                            </w:pPr>
                            <w:r w:rsidRPr="00A36E7C">
                              <w:rPr>
                                <w:sz w:val="20"/>
                                <w:szCs w:val="20"/>
                              </w:rPr>
                              <w:t>Stage 3</w:t>
                            </w:r>
                            <w:r>
                              <w:rPr>
                                <w:sz w:val="20"/>
                                <w:szCs w:val="20"/>
                              </w:rPr>
                              <w:t>-</w:t>
                            </w:r>
                            <w:r w:rsidR="00B46E17">
                              <w:rPr>
                                <w:sz w:val="20"/>
                                <w:szCs w:val="20"/>
                              </w:rPr>
                              <w:t>Summative feedback and feedforward</w:t>
                            </w:r>
                          </w:p>
                          <w:p w14:paraId="6A04695F" w14:textId="5CF4E986" w:rsidR="00332C28" w:rsidRPr="005B143F" w:rsidRDefault="007F1CE3" w:rsidP="00AF7E2F">
                            <w:pPr>
                              <w:jc w:val="center"/>
                              <w:rPr>
                                <w:sz w:val="20"/>
                                <w:szCs w:val="20"/>
                              </w:rPr>
                            </w:pPr>
                            <w:r w:rsidRPr="005B143F">
                              <w:rPr>
                                <w:sz w:val="20"/>
                                <w:szCs w:val="20"/>
                              </w:rPr>
                              <w:t xml:space="preserve">Final research papers </w:t>
                            </w:r>
                            <w:r w:rsidR="00D36875" w:rsidRPr="005B143F">
                              <w:rPr>
                                <w:sz w:val="20"/>
                                <w:szCs w:val="20"/>
                              </w:rPr>
                              <w:t>were assessed</w:t>
                            </w:r>
                            <w:r w:rsidR="009B6329" w:rsidRPr="005B143F">
                              <w:rPr>
                                <w:sz w:val="20"/>
                                <w:szCs w:val="20"/>
                              </w:rPr>
                              <w:t xml:space="preserve">. </w:t>
                            </w:r>
                            <w:r w:rsidR="00D36875" w:rsidRPr="005B143F">
                              <w:rPr>
                                <w:sz w:val="20"/>
                                <w:szCs w:val="20"/>
                              </w:rPr>
                              <w:t>I provided summative feedback includ</w:t>
                            </w:r>
                            <w:r w:rsidR="0075309C" w:rsidRPr="005B143F">
                              <w:rPr>
                                <w:sz w:val="20"/>
                                <w:szCs w:val="20"/>
                              </w:rPr>
                              <w:t>ing</w:t>
                            </w:r>
                            <w:r w:rsidR="009B6329" w:rsidRPr="005B143F">
                              <w:rPr>
                                <w:sz w:val="20"/>
                                <w:szCs w:val="20"/>
                              </w:rPr>
                              <w:t xml:space="preserve"> clear justification </w:t>
                            </w:r>
                            <w:r w:rsidR="00C91B2B" w:rsidRPr="005B143F">
                              <w:rPr>
                                <w:sz w:val="20"/>
                                <w:szCs w:val="20"/>
                              </w:rPr>
                              <w:t xml:space="preserve">of grades and specific </w:t>
                            </w:r>
                            <w:r w:rsidR="0075309C" w:rsidRPr="005B143F">
                              <w:rPr>
                                <w:sz w:val="20"/>
                                <w:szCs w:val="20"/>
                              </w:rPr>
                              <w:t xml:space="preserve">feedforward </w:t>
                            </w:r>
                            <w:r w:rsidR="00DA14CA" w:rsidRPr="005B143F">
                              <w:rPr>
                                <w:sz w:val="20"/>
                                <w:szCs w:val="20"/>
                              </w:rPr>
                              <w:t>comments</w:t>
                            </w:r>
                            <w:r w:rsidR="0075309C" w:rsidRPr="005B143F">
                              <w:rPr>
                                <w:sz w:val="20"/>
                                <w:szCs w:val="20"/>
                              </w:rPr>
                              <w:t xml:space="preserve"> on </w:t>
                            </w:r>
                            <w:r w:rsidR="002241A0" w:rsidRPr="005B143F">
                              <w:rPr>
                                <w:sz w:val="20"/>
                                <w:szCs w:val="20"/>
                              </w:rPr>
                              <w:t xml:space="preserve">areas </w:t>
                            </w:r>
                            <w:r w:rsidR="00DA14CA" w:rsidRPr="005B143F">
                              <w:rPr>
                                <w:sz w:val="20"/>
                                <w:szCs w:val="20"/>
                              </w:rPr>
                              <w:t xml:space="preserve">such as </w:t>
                            </w:r>
                            <w:r w:rsidR="002241A0" w:rsidRPr="005B143F">
                              <w:rPr>
                                <w:sz w:val="20"/>
                                <w:szCs w:val="20"/>
                              </w:rPr>
                              <w:t xml:space="preserve">strengths and weaknesses to support future academic writing and </w:t>
                            </w:r>
                            <w:r w:rsidR="00DA0C41" w:rsidRPr="005B143F">
                              <w:rPr>
                                <w:sz w:val="20"/>
                                <w:szCs w:val="20"/>
                              </w:rPr>
                              <w:t xml:space="preserve"> the </w:t>
                            </w:r>
                            <w:r w:rsidR="002241A0" w:rsidRPr="005B143F">
                              <w:rPr>
                                <w:sz w:val="20"/>
                                <w:szCs w:val="20"/>
                              </w:rPr>
                              <w:t xml:space="preserve">live </w:t>
                            </w:r>
                            <w:r w:rsidR="00DA0C41" w:rsidRPr="005B143F">
                              <w:rPr>
                                <w:sz w:val="20"/>
                                <w:szCs w:val="20"/>
                              </w:rPr>
                              <w:t>conference presentation</w:t>
                            </w:r>
                            <w:r w:rsidR="006B1579" w:rsidRPr="005B143F">
                              <w:rPr>
                                <w:sz w:val="20"/>
                                <w:szCs w:val="20"/>
                              </w:rPr>
                              <w:t xml:space="preserve"> (A4)</w:t>
                            </w:r>
                            <w:r w:rsidR="00DA0C41" w:rsidRPr="005B143F">
                              <w:rPr>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14658" id="_x0000_s1027" style="position:absolute;left:0;text-align:left;margin-left:528pt;margin-top:20.25pt;width:201.75pt;height:20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5RTUgIAAPcEAAAOAAAAZHJzL2Uyb0RvYy54bWysVN9v2jAQfp+0/8Hy+whEwFpEqBBVp0lV&#10;W41OfTaODdEcn3c2JOyv39lAQB3aw7QX58533/3yd5netbVhO4W+AlvwQa/PmbISysquC/799eHT&#10;DWc+CFsKA1YVfK88v5t9/DBt3ETlsAFTKmQUxPpJ4wq+CcFNsszLjaqF74FTlowasBaBVFxnJYqG&#10;otcmy/v9cdYAlg5BKu/p9v5g5LMUX2slw7PWXgVmCk61hXRiOlfxzGZTMVmjcJtKHssQ/1BFLSpL&#10;SbtQ9yIItsXqj1B1JRE86NCTUGegdSVV6oG6GfTfdbPcCKdSLzQc77ox+f8XVj7tlu4FaQyN8xNP&#10;Yuyi1VjHL9XH2jSsfTcs1QYm6TIfjfM8H3EmyZaP+7c3ozTO7Ax36MMXBTWLQsGRXiMNSewefaCU&#10;5HpyIeVcQJLC3qhYg7HflGZVGVMmdOKGWhhkO0GvWv4YxFekWMkzQnRlTAcaXAOZcAIdfSNMJb50&#10;wP414Dlb550ygg0dsK4s4N/B+uB/6vrQa2w7tKuWmqVVik3FmxWU+xdkCAfueicfKhrno/DhRSCR&#10;lWhNCxie6dAGmoLDUeJsA/jr2n30Jw6RlbOGyF9w/3MrUHFmvlpi1+1gOIzbkpTh6HNOCl5aVpcW&#10;u60XQC8xoFV3MonRP5iTqBHqN9rTecxKJmEl5S64DHhSFuGwlLTpUs3nyY02xInwaJdOxuBxzpEu&#10;r+2bQHfkVCA6PsFpUcTkHbUOvhFpYb4NoKvEu/Ncjy9A25UodPwTxPW91JPX+X81+w0AAP//AwBQ&#10;SwMEFAAGAAgAAAAhAAmPu2LfAAAADAEAAA8AAABkcnMvZG93bnJldi54bWxMj81OwzAQhO9IvIO1&#10;SNyoXVQHGuJUFYITiIrCgaMbL0mEfyLbTdK3Z3uC287uaPabajM7y0aMqQ9ewXIhgKFvgul9q+Dz&#10;4/nmHljK2httg0cFJ0ywqS8vKl2aMPl3HPe5ZRTiU6kVdDkPJeep6dDptAgDerp9h+h0JhlbbqKe&#10;KNxZfitEwZ3uPX3o9ICPHTY/+6NTEHb9yW7j+m18xbuvl10W01w8KXV9NW8fgGWc858ZzviEDjUx&#10;HcLRm8QsaSELKpMVrIQEdnas5JqmA23kUgKvK/6/RP0LAAD//wMAUEsBAi0AFAAGAAgAAAAhALaD&#10;OJL+AAAA4QEAABMAAAAAAAAAAAAAAAAAAAAAAFtDb250ZW50X1R5cGVzXS54bWxQSwECLQAUAAYA&#10;CAAAACEAOP0h/9YAAACUAQAACwAAAAAAAAAAAAAAAAAvAQAAX3JlbHMvLnJlbHNQSwECLQAUAAYA&#10;CAAAACEA/UuUU1ICAAD3BAAADgAAAAAAAAAAAAAAAAAuAgAAZHJzL2Uyb0RvYy54bWxQSwECLQAU&#10;AAYACAAAACEACY+7Yt8AAAAMAQAADwAAAAAAAAAAAAAAAACsBAAAZHJzL2Rvd25yZXYueG1sUEsF&#10;BgAAAAAEAAQA8wAAALgFAAAAAA==&#10;" fillcolor="white [3201]" strokecolor="black [3200]" strokeweight="1pt">
                <v:textbox>
                  <w:txbxContent>
                    <w:p w14:paraId="31B7D505" w14:textId="43185A99" w:rsidR="00A36E7C" w:rsidRDefault="00A36E7C" w:rsidP="00A36E7C">
                      <w:pPr>
                        <w:jc w:val="center"/>
                        <w:rPr>
                          <w:sz w:val="20"/>
                          <w:szCs w:val="20"/>
                        </w:rPr>
                      </w:pPr>
                      <w:r w:rsidRPr="00A36E7C">
                        <w:rPr>
                          <w:sz w:val="20"/>
                          <w:szCs w:val="20"/>
                        </w:rPr>
                        <w:t>Stage 3</w:t>
                      </w:r>
                      <w:r>
                        <w:rPr>
                          <w:sz w:val="20"/>
                          <w:szCs w:val="20"/>
                        </w:rPr>
                        <w:t>-</w:t>
                      </w:r>
                      <w:r w:rsidR="00B46E17">
                        <w:rPr>
                          <w:sz w:val="20"/>
                          <w:szCs w:val="20"/>
                        </w:rPr>
                        <w:t>Summative feedback and feedforward</w:t>
                      </w:r>
                    </w:p>
                    <w:p w14:paraId="6A04695F" w14:textId="5CF4E986" w:rsidR="00332C28" w:rsidRPr="005B143F" w:rsidRDefault="007F1CE3" w:rsidP="00AF7E2F">
                      <w:pPr>
                        <w:jc w:val="center"/>
                        <w:rPr>
                          <w:sz w:val="20"/>
                          <w:szCs w:val="20"/>
                        </w:rPr>
                      </w:pPr>
                      <w:r w:rsidRPr="005B143F">
                        <w:rPr>
                          <w:sz w:val="20"/>
                          <w:szCs w:val="20"/>
                        </w:rPr>
                        <w:t xml:space="preserve">Final research papers </w:t>
                      </w:r>
                      <w:r w:rsidR="00D36875" w:rsidRPr="005B143F">
                        <w:rPr>
                          <w:sz w:val="20"/>
                          <w:szCs w:val="20"/>
                        </w:rPr>
                        <w:t>were assessed</w:t>
                      </w:r>
                      <w:r w:rsidR="009B6329" w:rsidRPr="005B143F">
                        <w:rPr>
                          <w:sz w:val="20"/>
                          <w:szCs w:val="20"/>
                        </w:rPr>
                        <w:t xml:space="preserve">. </w:t>
                      </w:r>
                      <w:r w:rsidR="00D36875" w:rsidRPr="005B143F">
                        <w:rPr>
                          <w:sz w:val="20"/>
                          <w:szCs w:val="20"/>
                        </w:rPr>
                        <w:t>I provided summative feedback includ</w:t>
                      </w:r>
                      <w:r w:rsidR="0075309C" w:rsidRPr="005B143F">
                        <w:rPr>
                          <w:sz w:val="20"/>
                          <w:szCs w:val="20"/>
                        </w:rPr>
                        <w:t>ing</w:t>
                      </w:r>
                      <w:r w:rsidR="009B6329" w:rsidRPr="005B143F">
                        <w:rPr>
                          <w:sz w:val="20"/>
                          <w:szCs w:val="20"/>
                        </w:rPr>
                        <w:t xml:space="preserve"> clear justification </w:t>
                      </w:r>
                      <w:r w:rsidR="00C91B2B" w:rsidRPr="005B143F">
                        <w:rPr>
                          <w:sz w:val="20"/>
                          <w:szCs w:val="20"/>
                        </w:rPr>
                        <w:t xml:space="preserve">of grades and specific </w:t>
                      </w:r>
                      <w:r w:rsidR="0075309C" w:rsidRPr="005B143F">
                        <w:rPr>
                          <w:sz w:val="20"/>
                          <w:szCs w:val="20"/>
                        </w:rPr>
                        <w:t xml:space="preserve">feedforward </w:t>
                      </w:r>
                      <w:r w:rsidR="00DA14CA" w:rsidRPr="005B143F">
                        <w:rPr>
                          <w:sz w:val="20"/>
                          <w:szCs w:val="20"/>
                        </w:rPr>
                        <w:t>comments</w:t>
                      </w:r>
                      <w:r w:rsidR="0075309C" w:rsidRPr="005B143F">
                        <w:rPr>
                          <w:sz w:val="20"/>
                          <w:szCs w:val="20"/>
                        </w:rPr>
                        <w:t xml:space="preserve"> on </w:t>
                      </w:r>
                      <w:r w:rsidR="002241A0" w:rsidRPr="005B143F">
                        <w:rPr>
                          <w:sz w:val="20"/>
                          <w:szCs w:val="20"/>
                        </w:rPr>
                        <w:t xml:space="preserve">areas </w:t>
                      </w:r>
                      <w:r w:rsidR="00DA14CA" w:rsidRPr="005B143F">
                        <w:rPr>
                          <w:sz w:val="20"/>
                          <w:szCs w:val="20"/>
                        </w:rPr>
                        <w:t xml:space="preserve">such as </w:t>
                      </w:r>
                      <w:r w:rsidR="002241A0" w:rsidRPr="005B143F">
                        <w:rPr>
                          <w:sz w:val="20"/>
                          <w:szCs w:val="20"/>
                        </w:rPr>
                        <w:t xml:space="preserve">strengths and weaknesses to support future academic writing and </w:t>
                      </w:r>
                      <w:r w:rsidR="00DA0C41" w:rsidRPr="005B143F">
                        <w:rPr>
                          <w:sz w:val="20"/>
                          <w:szCs w:val="20"/>
                        </w:rPr>
                        <w:t xml:space="preserve"> the </w:t>
                      </w:r>
                      <w:r w:rsidR="002241A0" w:rsidRPr="005B143F">
                        <w:rPr>
                          <w:sz w:val="20"/>
                          <w:szCs w:val="20"/>
                        </w:rPr>
                        <w:t xml:space="preserve">live </w:t>
                      </w:r>
                      <w:r w:rsidR="00DA0C41" w:rsidRPr="005B143F">
                        <w:rPr>
                          <w:sz w:val="20"/>
                          <w:szCs w:val="20"/>
                        </w:rPr>
                        <w:t>conference presentation</w:t>
                      </w:r>
                      <w:r w:rsidR="006B1579" w:rsidRPr="005B143F">
                        <w:rPr>
                          <w:sz w:val="20"/>
                          <w:szCs w:val="20"/>
                        </w:rPr>
                        <w:t xml:space="preserve"> (A4)</w:t>
                      </w:r>
                      <w:r w:rsidR="00DA0C41" w:rsidRPr="005B143F">
                        <w:rPr>
                          <w:sz w:val="20"/>
                          <w:szCs w:val="20"/>
                        </w:rPr>
                        <w:t>.</w:t>
                      </w:r>
                    </w:p>
                  </w:txbxContent>
                </v:textbox>
              </v:rect>
            </w:pict>
          </mc:Fallback>
        </mc:AlternateContent>
      </w:r>
      <w:r>
        <w:rPr>
          <w:rFonts w:asciiTheme="majorBidi" w:hAnsiTheme="majorBidi" w:cstheme="majorBidi"/>
          <w:noProof/>
        </w:rPr>
        <mc:AlternateContent>
          <mc:Choice Requires="wps">
            <w:drawing>
              <wp:anchor distT="0" distB="0" distL="114300" distR="114300" simplePos="0" relativeHeight="251670528" behindDoc="0" locked="0" layoutInCell="1" allowOverlap="1" wp14:anchorId="51920DA3" wp14:editId="13F34ED0">
                <wp:simplePos x="0" y="0"/>
                <wp:positionH relativeFrom="column">
                  <wp:posOffset>3629025</wp:posOffset>
                </wp:positionH>
                <wp:positionV relativeFrom="paragraph">
                  <wp:posOffset>257175</wp:posOffset>
                </wp:positionV>
                <wp:extent cx="2657475" cy="2657475"/>
                <wp:effectExtent l="0" t="0" r="28575" b="28575"/>
                <wp:wrapNone/>
                <wp:docPr id="490650371" name="Rectangle 1"/>
                <wp:cNvGraphicFramePr/>
                <a:graphic xmlns:a="http://schemas.openxmlformats.org/drawingml/2006/main">
                  <a:graphicData uri="http://schemas.microsoft.com/office/word/2010/wordprocessingShape">
                    <wps:wsp>
                      <wps:cNvSpPr/>
                      <wps:spPr>
                        <a:xfrm>
                          <a:off x="0" y="0"/>
                          <a:ext cx="2657475" cy="2657475"/>
                        </a:xfrm>
                        <a:prstGeom prst="rect">
                          <a:avLst/>
                        </a:prstGeom>
                      </wps:spPr>
                      <wps:style>
                        <a:lnRef idx="2">
                          <a:schemeClr val="dk1"/>
                        </a:lnRef>
                        <a:fillRef idx="1">
                          <a:schemeClr val="lt1"/>
                        </a:fillRef>
                        <a:effectRef idx="0">
                          <a:schemeClr val="dk1"/>
                        </a:effectRef>
                        <a:fontRef idx="minor">
                          <a:schemeClr val="dk1"/>
                        </a:fontRef>
                      </wps:style>
                      <wps:txbx>
                        <w:txbxContent>
                          <w:p w14:paraId="2A6C3328" w14:textId="36697C4D" w:rsidR="00505A9C" w:rsidRDefault="00505A9C" w:rsidP="00505A9C">
                            <w:pPr>
                              <w:jc w:val="center"/>
                              <w:rPr>
                                <w:sz w:val="20"/>
                                <w:szCs w:val="20"/>
                              </w:rPr>
                            </w:pPr>
                            <w:r>
                              <w:rPr>
                                <w:sz w:val="20"/>
                                <w:szCs w:val="20"/>
                              </w:rPr>
                              <w:t>Stage 2-</w:t>
                            </w:r>
                            <w:r w:rsidR="00A467A2">
                              <w:rPr>
                                <w:sz w:val="20"/>
                                <w:szCs w:val="20"/>
                              </w:rPr>
                              <w:t xml:space="preserve">Draft paper </w:t>
                            </w:r>
                            <w:r w:rsidR="007B433A">
                              <w:rPr>
                                <w:sz w:val="20"/>
                                <w:szCs w:val="20"/>
                              </w:rPr>
                              <w:t>feedback</w:t>
                            </w:r>
                          </w:p>
                          <w:p w14:paraId="2084DC33" w14:textId="10092889" w:rsidR="00644B71" w:rsidRPr="00D61759" w:rsidRDefault="007B433A" w:rsidP="00505A9C">
                            <w:pPr>
                              <w:jc w:val="center"/>
                              <w:rPr>
                                <w:sz w:val="20"/>
                                <w:szCs w:val="20"/>
                              </w:rPr>
                            </w:pPr>
                            <w:r w:rsidRPr="00D61759">
                              <w:rPr>
                                <w:sz w:val="20"/>
                                <w:szCs w:val="20"/>
                              </w:rPr>
                              <w:t xml:space="preserve">Students submitted </w:t>
                            </w:r>
                            <w:r w:rsidR="00384FE2" w:rsidRPr="00D61759">
                              <w:rPr>
                                <w:sz w:val="20"/>
                                <w:szCs w:val="20"/>
                              </w:rPr>
                              <w:t>a draft section of their conference</w:t>
                            </w:r>
                            <w:r w:rsidR="0073509E" w:rsidRPr="00D61759">
                              <w:rPr>
                                <w:sz w:val="20"/>
                                <w:szCs w:val="20"/>
                              </w:rPr>
                              <w:t xml:space="preserve"> </w:t>
                            </w:r>
                            <w:r w:rsidR="0016697B" w:rsidRPr="00D61759">
                              <w:rPr>
                                <w:sz w:val="20"/>
                                <w:szCs w:val="20"/>
                              </w:rPr>
                              <w:t>for review</w:t>
                            </w:r>
                            <w:r w:rsidR="00083230" w:rsidRPr="00D61759">
                              <w:rPr>
                                <w:sz w:val="20"/>
                                <w:szCs w:val="20"/>
                              </w:rPr>
                              <w:t xml:space="preserve"> using a structured template aligned with the assessment rubric</w:t>
                            </w:r>
                            <w:r w:rsidR="00412411" w:rsidRPr="00D61759">
                              <w:rPr>
                                <w:sz w:val="20"/>
                                <w:szCs w:val="20"/>
                              </w:rPr>
                              <w:t>. I provided targeted formative feedback</w:t>
                            </w:r>
                            <w:r w:rsidR="00614517" w:rsidRPr="00D61759">
                              <w:rPr>
                                <w:sz w:val="20"/>
                                <w:szCs w:val="20"/>
                              </w:rPr>
                              <w:t xml:space="preserve"> (</w:t>
                            </w:r>
                            <w:r w:rsidR="00D94A40" w:rsidRPr="00D61759">
                              <w:rPr>
                                <w:sz w:val="20"/>
                                <w:szCs w:val="20"/>
                              </w:rPr>
                              <w:t>A3</w:t>
                            </w:r>
                            <w:r w:rsidR="006B1579" w:rsidRPr="00D61759">
                              <w:rPr>
                                <w:sz w:val="20"/>
                                <w:szCs w:val="20"/>
                              </w:rPr>
                              <w:t>),</w:t>
                            </w:r>
                            <w:r w:rsidR="00412411" w:rsidRPr="00D61759">
                              <w:rPr>
                                <w:sz w:val="20"/>
                                <w:szCs w:val="20"/>
                              </w:rPr>
                              <w:t xml:space="preserve"> focusing on coherence, use of literature</w:t>
                            </w:r>
                            <w:r w:rsidR="00BB514D" w:rsidRPr="00D61759">
                              <w:rPr>
                                <w:sz w:val="20"/>
                                <w:szCs w:val="20"/>
                              </w:rPr>
                              <w:t>, and critical analysis.</w:t>
                            </w:r>
                            <w:r w:rsidR="00455514" w:rsidRPr="00D61759">
                              <w:rPr>
                                <w:sz w:val="20"/>
                                <w:szCs w:val="20"/>
                              </w:rPr>
                              <w:t xml:space="preserve"> </w:t>
                            </w:r>
                          </w:p>
                          <w:p w14:paraId="38078C84" w14:textId="77777777" w:rsidR="00BB514D" w:rsidRPr="00D61759" w:rsidRDefault="00BB514D" w:rsidP="00505A9C">
                            <w:pPr>
                              <w:jc w:val="center"/>
                              <w:rPr>
                                <w:sz w:val="20"/>
                                <w:szCs w:val="20"/>
                              </w:rPr>
                            </w:pPr>
                          </w:p>
                          <w:p w14:paraId="50DE95CF" w14:textId="77777777" w:rsidR="00BB514D" w:rsidRDefault="00BB514D" w:rsidP="00505A9C">
                            <w:pPr>
                              <w:jc w:val="center"/>
                              <w:rPr>
                                <w:sz w:val="16"/>
                                <w:szCs w:val="16"/>
                              </w:rPr>
                            </w:pPr>
                          </w:p>
                          <w:p w14:paraId="798C006F" w14:textId="77777777" w:rsidR="00BB514D" w:rsidRDefault="00BB514D" w:rsidP="00505A9C">
                            <w:pPr>
                              <w:jc w:val="center"/>
                              <w:rPr>
                                <w:sz w:val="16"/>
                                <w:szCs w:val="16"/>
                              </w:rPr>
                            </w:pPr>
                          </w:p>
                          <w:p w14:paraId="23506413" w14:textId="77777777" w:rsidR="00BB514D" w:rsidRPr="00332C28" w:rsidRDefault="00BB514D" w:rsidP="00505A9C">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920DA3" id="_x0000_s1028" style="position:absolute;left:0;text-align:left;margin-left:285.75pt;margin-top:20.25pt;width:209.25pt;height:209.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LqZTgIAAPcEAAAOAAAAZHJzL2Uyb0RvYy54bWysVEtv2zAMvg/YfxB0X50EabMFcYqgRYcB&#10;RRs0HXpWZKkxJosapcTOfv0o+ZGgK3YYdpFFkR+fH724birDDgp9CTbn44sRZ8pKKEr7mvPvz3ef&#10;PnPmg7CFMGBVzo/K8+vlxw+L2s3VBHZgCoWMnFg/r13OdyG4eZZ5uVOV8BfglCWlBqxEIBFfswJF&#10;Td4rk01Go6usBiwcglTe0+ttq+TL5F9rJcOj1l4FZnJOuYV0Yjq38cyWCzF/ReF2pezSEP+QRSVK&#10;S0EHV7ciCLbH8g9XVSkRPOhwIaHKQOtSqlQDVTMevalmsxNOpVqoOd4NbfL/z618OGzcGqkNtfNz&#10;T9dYRaOxil/KjzWpWcehWaoJTNLj5OpyNp1dciZJ1wvkJzvBHfrwVUHF4iXnSNNITRKHex9a096E&#10;cKcE0i0cjYo5GPukNCuLGDKhEzfUjUF2EDTV4sc4TpHCJssI0aUxA2j8HsiEHtTZRphKfBmAo/eA&#10;p2iDdYoINgzAqrSAfwfr1r6vuq01lh2abUPFxlq7mWyhOK6RIbTc9U7eldTOe+HDWiCRlWhNCxge&#10;6dAG6pxDd+NsB/jrvfdoTxwiLWc1kT/n/udeoOLMfLPEri/j6TRuSxKml7MJCXiu2Z5r7L66AZrE&#10;mFbdyXSN9sH0V41QvdCermJUUgkrKXbOZcBeuAntUtKmS7VaJTPaECfCvd04GZ3HPke6PDcvAl3H&#10;qUB0fIB+UcT8DbVa24i0sNoH0GXiXex029duArRdiULdnyCu77mcrE7/q+VvAAAA//8DAFBLAwQU&#10;AAYACAAAACEAsmrvN98AAAAKAQAADwAAAGRycy9kb3ducmV2LnhtbEyPQU/DMAyF70j8h8hI3Fgy&#10;RDdamk4TghOIicGBY9aYtiJxqiZru3+PObGTZb+n5++Vm9k7MeIQu0AalgsFAqkOtqNGw+fH8809&#10;iJgMWeMCoYYTRthUlxelKWyY6B3HfWoEh1AsjIY2pb6QMtYtehMXoUdi7TsM3iReh0bawUwc7p28&#10;VWolvemIP7Smx8cW65/90WsIu+7ktkP+Nr7i+utll9Q0r560vr6atw8gEs7p3wx/+IwOFTMdwpFs&#10;FE5Dtl5mbNVwp3iyIc8VlzvwIcsVyKqU5xWqXwAAAP//AwBQSwECLQAUAAYACAAAACEAtoM4kv4A&#10;AADhAQAAEwAAAAAAAAAAAAAAAAAAAAAAW0NvbnRlbnRfVHlwZXNdLnhtbFBLAQItABQABgAIAAAA&#10;IQA4/SH/1gAAAJQBAAALAAAAAAAAAAAAAAAAAC8BAABfcmVscy8ucmVsc1BLAQItABQABgAIAAAA&#10;IQASGLqZTgIAAPcEAAAOAAAAAAAAAAAAAAAAAC4CAABkcnMvZTJvRG9jLnhtbFBLAQItABQABgAI&#10;AAAAIQCyau833wAAAAoBAAAPAAAAAAAAAAAAAAAAAKgEAABkcnMvZG93bnJldi54bWxQSwUGAAAA&#10;AAQABADzAAAAtAUAAAAA&#10;" fillcolor="white [3201]" strokecolor="black [3200]" strokeweight="1pt">
                <v:textbox>
                  <w:txbxContent>
                    <w:p w14:paraId="2A6C3328" w14:textId="36697C4D" w:rsidR="00505A9C" w:rsidRDefault="00505A9C" w:rsidP="00505A9C">
                      <w:pPr>
                        <w:jc w:val="center"/>
                        <w:rPr>
                          <w:sz w:val="20"/>
                          <w:szCs w:val="20"/>
                        </w:rPr>
                      </w:pPr>
                      <w:r>
                        <w:rPr>
                          <w:sz w:val="20"/>
                          <w:szCs w:val="20"/>
                        </w:rPr>
                        <w:t>Stage 2-</w:t>
                      </w:r>
                      <w:r w:rsidR="00A467A2">
                        <w:rPr>
                          <w:sz w:val="20"/>
                          <w:szCs w:val="20"/>
                        </w:rPr>
                        <w:t xml:space="preserve">Draft paper </w:t>
                      </w:r>
                      <w:r w:rsidR="007B433A">
                        <w:rPr>
                          <w:sz w:val="20"/>
                          <w:szCs w:val="20"/>
                        </w:rPr>
                        <w:t>feedback</w:t>
                      </w:r>
                    </w:p>
                    <w:p w14:paraId="2084DC33" w14:textId="10092889" w:rsidR="00644B71" w:rsidRPr="00D61759" w:rsidRDefault="007B433A" w:rsidP="00505A9C">
                      <w:pPr>
                        <w:jc w:val="center"/>
                        <w:rPr>
                          <w:sz w:val="20"/>
                          <w:szCs w:val="20"/>
                        </w:rPr>
                      </w:pPr>
                      <w:r w:rsidRPr="00D61759">
                        <w:rPr>
                          <w:sz w:val="20"/>
                          <w:szCs w:val="20"/>
                        </w:rPr>
                        <w:t xml:space="preserve">Students submitted </w:t>
                      </w:r>
                      <w:r w:rsidR="00384FE2" w:rsidRPr="00D61759">
                        <w:rPr>
                          <w:sz w:val="20"/>
                          <w:szCs w:val="20"/>
                        </w:rPr>
                        <w:t>a draft section of their conference</w:t>
                      </w:r>
                      <w:r w:rsidR="0073509E" w:rsidRPr="00D61759">
                        <w:rPr>
                          <w:sz w:val="20"/>
                          <w:szCs w:val="20"/>
                        </w:rPr>
                        <w:t xml:space="preserve"> </w:t>
                      </w:r>
                      <w:r w:rsidR="0016697B" w:rsidRPr="00D61759">
                        <w:rPr>
                          <w:sz w:val="20"/>
                          <w:szCs w:val="20"/>
                        </w:rPr>
                        <w:t>for review</w:t>
                      </w:r>
                      <w:r w:rsidR="00083230" w:rsidRPr="00D61759">
                        <w:rPr>
                          <w:sz w:val="20"/>
                          <w:szCs w:val="20"/>
                        </w:rPr>
                        <w:t xml:space="preserve"> using a structured template aligned with the assessment rubric</w:t>
                      </w:r>
                      <w:r w:rsidR="00412411" w:rsidRPr="00D61759">
                        <w:rPr>
                          <w:sz w:val="20"/>
                          <w:szCs w:val="20"/>
                        </w:rPr>
                        <w:t>. I provided targeted formative feedback</w:t>
                      </w:r>
                      <w:r w:rsidR="00614517" w:rsidRPr="00D61759">
                        <w:rPr>
                          <w:sz w:val="20"/>
                          <w:szCs w:val="20"/>
                        </w:rPr>
                        <w:t xml:space="preserve"> (</w:t>
                      </w:r>
                      <w:r w:rsidR="00D94A40" w:rsidRPr="00D61759">
                        <w:rPr>
                          <w:sz w:val="20"/>
                          <w:szCs w:val="20"/>
                        </w:rPr>
                        <w:t>A3</w:t>
                      </w:r>
                      <w:r w:rsidR="006B1579" w:rsidRPr="00D61759">
                        <w:rPr>
                          <w:sz w:val="20"/>
                          <w:szCs w:val="20"/>
                        </w:rPr>
                        <w:t>),</w:t>
                      </w:r>
                      <w:r w:rsidR="00412411" w:rsidRPr="00D61759">
                        <w:rPr>
                          <w:sz w:val="20"/>
                          <w:szCs w:val="20"/>
                        </w:rPr>
                        <w:t xml:space="preserve"> focusing on coherence, use of literature</w:t>
                      </w:r>
                      <w:r w:rsidR="00BB514D" w:rsidRPr="00D61759">
                        <w:rPr>
                          <w:sz w:val="20"/>
                          <w:szCs w:val="20"/>
                        </w:rPr>
                        <w:t>, and critical analysis.</w:t>
                      </w:r>
                      <w:r w:rsidR="00455514" w:rsidRPr="00D61759">
                        <w:rPr>
                          <w:sz w:val="20"/>
                          <w:szCs w:val="20"/>
                        </w:rPr>
                        <w:t xml:space="preserve"> </w:t>
                      </w:r>
                    </w:p>
                    <w:p w14:paraId="38078C84" w14:textId="77777777" w:rsidR="00BB514D" w:rsidRPr="00D61759" w:rsidRDefault="00BB514D" w:rsidP="00505A9C">
                      <w:pPr>
                        <w:jc w:val="center"/>
                        <w:rPr>
                          <w:sz w:val="20"/>
                          <w:szCs w:val="20"/>
                        </w:rPr>
                      </w:pPr>
                    </w:p>
                    <w:p w14:paraId="50DE95CF" w14:textId="77777777" w:rsidR="00BB514D" w:rsidRDefault="00BB514D" w:rsidP="00505A9C">
                      <w:pPr>
                        <w:jc w:val="center"/>
                        <w:rPr>
                          <w:sz w:val="16"/>
                          <w:szCs w:val="16"/>
                        </w:rPr>
                      </w:pPr>
                    </w:p>
                    <w:p w14:paraId="798C006F" w14:textId="77777777" w:rsidR="00BB514D" w:rsidRDefault="00BB514D" w:rsidP="00505A9C">
                      <w:pPr>
                        <w:jc w:val="center"/>
                        <w:rPr>
                          <w:sz w:val="16"/>
                          <w:szCs w:val="16"/>
                        </w:rPr>
                      </w:pPr>
                    </w:p>
                    <w:p w14:paraId="23506413" w14:textId="77777777" w:rsidR="00BB514D" w:rsidRPr="00332C28" w:rsidRDefault="00BB514D" w:rsidP="00505A9C">
                      <w:pPr>
                        <w:jc w:val="center"/>
                        <w:rPr>
                          <w:sz w:val="16"/>
                          <w:szCs w:val="16"/>
                        </w:rPr>
                      </w:pPr>
                    </w:p>
                  </w:txbxContent>
                </v:textbox>
              </v:rect>
            </w:pict>
          </mc:Fallback>
        </mc:AlternateContent>
      </w:r>
      <w:r w:rsidR="00962971">
        <w:rPr>
          <w:rFonts w:asciiTheme="majorBidi" w:hAnsiTheme="majorBidi" w:cstheme="majorBidi"/>
        </w:rPr>
        <w:t xml:space="preserve">Figure 1. </w:t>
      </w:r>
      <w:r w:rsidR="006509AC">
        <w:rPr>
          <w:rFonts w:asciiTheme="majorBidi" w:hAnsiTheme="majorBidi" w:cstheme="majorBidi"/>
        </w:rPr>
        <w:t>A</w:t>
      </w:r>
      <w:r w:rsidR="00A21B70">
        <w:rPr>
          <w:rFonts w:asciiTheme="majorBidi" w:hAnsiTheme="majorBidi" w:cstheme="majorBidi"/>
        </w:rPr>
        <w:t xml:space="preserve"> teaching </w:t>
      </w:r>
      <w:r w:rsidR="006509AC">
        <w:rPr>
          <w:rFonts w:asciiTheme="majorBidi" w:hAnsiTheme="majorBidi" w:cstheme="majorBidi"/>
        </w:rPr>
        <w:t xml:space="preserve">intervention </w:t>
      </w:r>
      <w:r w:rsidR="00A21B70">
        <w:rPr>
          <w:rFonts w:asciiTheme="majorBidi" w:hAnsiTheme="majorBidi" w:cstheme="majorBidi"/>
        </w:rPr>
        <w:t xml:space="preserve">poster </w:t>
      </w:r>
      <w:r w:rsidR="006509AC">
        <w:rPr>
          <w:rFonts w:asciiTheme="majorBidi" w:hAnsiTheme="majorBidi" w:cstheme="majorBidi"/>
        </w:rPr>
        <w:t xml:space="preserve">to improve </w:t>
      </w:r>
      <w:r w:rsidR="00DD60D7">
        <w:rPr>
          <w:rFonts w:asciiTheme="majorBidi" w:hAnsiTheme="majorBidi" w:cstheme="majorBidi"/>
        </w:rPr>
        <w:t xml:space="preserve">Contemporary Themes </w:t>
      </w:r>
      <w:r w:rsidR="00933ACE">
        <w:rPr>
          <w:rFonts w:asciiTheme="majorBidi" w:hAnsiTheme="majorBidi" w:cstheme="majorBidi"/>
        </w:rPr>
        <w:t>research paper</w:t>
      </w:r>
    </w:p>
    <w:p w14:paraId="62327451" w14:textId="7FBA35A1" w:rsidR="00AE62AB" w:rsidRDefault="002F5483" w:rsidP="00594F3F">
      <w:pPr>
        <w:spacing w:line="360" w:lineRule="auto"/>
        <w:jc w:val="both"/>
        <w:rPr>
          <w:rFonts w:asciiTheme="majorBidi" w:hAnsiTheme="majorBidi" w:cstheme="majorBidi"/>
          <w:noProof/>
        </w:rPr>
      </w:pPr>
      <w:r>
        <w:rPr>
          <w:rFonts w:asciiTheme="majorBidi" w:hAnsiTheme="majorBidi" w:cstheme="majorBidi"/>
          <w:noProof/>
        </w:rPr>
        <mc:AlternateContent>
          <mc:Choice Requires="wps">
            <w:drawing>
              <wp:anchor distT="0" distB="0" distL="114300" distR="114300" simplePos="0" relativeHeight="251662336" behindDoc="0" locked="0" layoutInCell="1" allowOverlap="1" wp14:anchorId="64531309" wp14:editId="106CD2AB">
                <wp:simplePos x="0" y="0"/>
                <wp:positionH relativeFrom="column">
                  <wp:posOffset>6705600</wp:posOffset>
                </wp:positionH>
                <wp:positionV relativeFrom="paragraph">
                  <wp:posOffset>2874010</wp:posOffset>
                </wp:positionV>
                <wp:extent cx="2647950" cy="2505075"/>
                <wp:effectExtent l="0" t="0" r="19050" b="28575"/>
                <wp:wrapNone/>
                <wp:docPr id="1224058699" name="Rectangle 1"/>
                <wp:cNvGraphicFramePr/>
                <a:graphic xmlns:a="http://schemas.openxmlformats.org/drawingml/2006/main">
                  <a:graphicData uri="http://schemas.microsoft.com/office/word/2010/wordprocessingShape">
                    <wps:wsp>
                      <wps:cNvSpPr/>
                      <wps:spPr>
                        <a:xfrm>
                          <a:off x="0" y="0"/>
                          <a:ext cx="2647950" cy="2505075"/>
                        </a:xfrm>
                        <a:prstGeom prst="rect">
                          <a:avLst/>
                        </a:prstGeom>
                      </wps:spPr>
                      <wps:style>
                        <a:lnRef idx="2">
                          <a:schemeClr val="dk1"/>
                        </a:lnRef>
                        <a:fillRef idx="1">
                          <a:schemeClr val="lt1"/>
                        </a:fillRef>
                        <a:effectRef idx="0">
                          <a:schemeClr val="dk1"/>
                        </a:effectRef>
                        <a:fontRef idx="minor">
                          <a:schemeClr val="dk1"/>
                        </a:fontRef>
                      </wps:style>
                      <wps:txbx>
                        <w:txbxContent>
                          <w:p w14:paraId="29D2A0BA" w14:textId="4F0AFFE0" w:rsidR="009D76F5" w:rsidRDefault="009D76F5" w:rsidP="009D76F5">
                            <w:pPr>
                              <w:jc w:val="center"/>
                              <w:rPr>
                                <w:sz w:val="20"/>
                                <w:szCs w:val="20"/>
                              </w:rPr>
                            </w:pPr>
                            <w:r>
                              <w:rPr>
                                <w:sz w:val="20"/>
                                <w:szCs w:val="20"/>
                              </w:rPr>
                              <w:t>Stage 6-</w:t>
                            </w:r>
                            <w:r w:rsidR="00BA4E30">
                              <w:rPr>
                                <w:sz w:val="20"/>
                                <w:szCs w:val="20"/>
                              </w:rPr>
                              <w:t>Enhance practice</w:t>
                            </w:r>
                          </w:p>
                          <w:p w14:paraId="03FAEB7F" w14:textId="4A1EB78A" w:rsidR="001D3DAE" w:rsidRPr="007B21BD" w:rsidRDefault="00F06921" w:rsidP="009D76F5">
                            <w:pPr>
                              <w:jc w:val="center"/>
                              <w:rPr>
                                <w:sz w:val="20"/>
                                <w:szCs w:val="20"/>
                              </w:rPr>
                            </w:pPr>
                            <w:r>
                              <w:rPr>
                                <w:sz w:val="20"/>
                                <w:szCs w:val="20"/>
                              </w:rPr>
                              <w:t xml:space="preserve">I </w:t>
                            </w:r>
                            <w:r w:rsidR="00355C2D" w:rsidRPr="007B21BD">
                              <w:rPr>
                                <w:sz w:val="20"/>
                                <w:szCs w:val="20"/>
                              </w:rPr>
                              <w:t>continu</w:t>
                            </w:r>
                            <w:r>
                              <w:rPr>
                                <w:sz w:val="20"/>
                                <w:szCs w:val="20"/>
                              </w:rPr>
                              <w:t>e the teaching intervention cycle</w:t>
                            </w:r>
                            <w:r w:rsidR="00355C2D" w:rsidRPr="007B21BD">
                              <w:rPr>
                                <w:sz w:val="20"/>
                                <w:szCs w:val="20"/>
                              </w:rPr>
                              <w:t xml:space="preserve"> by embedding </w:t>
                            </w:r>
                            <w:r w:rsidR="00327730">
                              <w:rPr>
                                <w:sz w:val="20"/>
                                <w:szCs w:val="20"/>
                              </w:rPr>
                              <w:t xml:space="preserve">my </w:t>
                            </w:r>
                            <w:r w:rsidR="00355C2D" w:rsidRPr="007B21BD">
                              <w:rPr>
                                <w:sz w:val="20"/>
                                <w:szCs w:val="20"/>
                              </w:rPr>
                              <w:t xml:space="preserve">successful strategies into future </w:t>
                            </w:r>
                            <w:r w:rsidR="00D331E9" w:rsidRPr="007B21BD">
                              <w:rPr>
                                <w:sz w:val="20"/>
                                <w:szCs w:val="20"/>
                              </w:rPr>
                              <w:t>module delivery and sharing practice with colleagues</w:t>
                            </w:r>
                            <w:r w:rsidR="00082576" w:rsidRPr="007B21BD">
                              <w:rPr>
                                <w:sz w:val="20"/>
                                <w:szCs w:val="20"/>
                              </w:rPr>
                              <w:t xml:space="preserve"> (</w:t>
                            </w:r>
                            <w:r w:rsidR="006833BE" w:rsidRPr="007B21BD">
                              <w:rPr>
                                <w:sz w:val="20"/>
                                <w:szCs w:val="20"/>
                              </w:rPr>
                              <w:t>V5</w:t>
                            </w:r>
                            <w:r w:rsidR="00046324" w:rsidRPr="007B21BD">
                              <w:rPr>
                                <w:sz w:val="20"/>
                                <w:szCs w:val="20"/>
                              </w:rPr>
                              <w:t>, A5)</w:t>
                            </w:r>
                            <w:r w:rsidR="00D331E9" w:rsidRPr="007B21BD">
                              <w:rPr>
                                <w:sz w:val="20"/>
                                <w:szCs w:val="20"/>
                              </w:rPr>
                              <w:t xml:space="preserve">. </w:t>
                            </w:r>
                            <w:r w:rsidR="00327730">
                              <w:rPr>
                                <w:sz w:val="20"/>
                                <w:szCs w:val="20"/>
                              </w:rPr>
                              <w:t>My p</w:t>
                            </w:r>
                            <w:r w:rsidR="00D331E9" w:rsidRPr="007B21BD">
                              <w:rPr>
                                <w:sz w:val="20"/>
                                <w:szCs w:val="20"/>
                              </w:rPr>
                              <w:t>lanned enhancements include earlier diagn</w:t>
                            </w:r>
                            <w:r w:rsidR="0005011B" w:rsidRPr="007B21BD">
                              <w:rPr>
                                <w:sz w:val="20"/>
                                <w:szCs w:val="20"/>
                              </w:rPr>
                              <w:t>ostic assessments and increased use of inter</w:t>
                            </w:r>
                            <w:r w:rsidR="00C348B6" w:rsidRPr="007B21BD">
                              <w:rPr>
                                <w:sz w:val="20"/>
                                <w:szCs w:val="20"/>
                              </w:rPr>
                              <w:t>active digital tools</w:t>
                            </w:r>
                            <w:r w:rsidR="00046324" w:rsidRPr="007B21BD">
                              <w:rPr>
                                <w:sz w:val="20"/>
                                <w:szCs w:val="20"/>
                              </w:rPr>
                              <w:t xml:space="preserve"> (</w:t>
                            </w:r>
                            <w:r w:rsidR="00AC5506" w:rsidRPr="007B21BD">
                              <w:rPr>
                                <w:sz w:val="20"/>
                                <w:szCs w:val="20"/>
                              </w:rPr>
                              <w:t>K4)</w:t>
                            </w:r>
                            <w:r w:rsidR="00C348B6" w:rsidRPr="007B21BD">
                              <w:rPr>
                                <w:sz w:val="20"/>
                                <w:szCs w:val="20"/>
                              </w:rPr>
                              <w:t>.</w:t>
                            </w:r>
                          </w:p>
                          <w:p w14:paraId="5AA33E42" w14:textId="77777777" w:rsidR="004244CA" w:rsidRDefault="004244CA" w:rsidP="009D76F5">
                            <w:pPr>
                              <w:jc w:val="center"/>
                              <w:rPr>
                                <w:sz w:val="16"/>
                                <w:szCs w:val="16"/>
                              </w:rPr>
                            </w:pPr>
                          </w:p>
                          <w:p w14:paraId="46E99282" w14:textId="77777777" w:rsidR="004244CA" w:rsidRPr="00355C2D" w:rsidRDefault="004244CA" w:rsidP="009D76F5">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531309" id="_x0000_s1029" style="position:absolute;left:0;text-align:left;margin-left:528pt;margin-top:226.3pt;width:208.5pt;height:19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S7UQIAAPcEAAAOAAAAZHJzL2Uyb0RvYy54bWysVE1v2zAMvQ/YfxB0X+1kSbsGdYogRYcB&#10;RRu0HXpWZKkxJosapcTOfv0o2XGKLthh2EUmRT5+6dFX121t2E6hr8AWfHSWc6ashLKyrwX//nz7&#10;6QtnPghbCgNWFXyvPL+ef/xw1biZGsMGTKmQURDrZ40r+CYEN8syLzeqFv4MnLJk1IC1CKTia1ai&#10;aCh6bbJxnp9nDWDpEKTynm5vOiOfp/haKxketPYqMFNwqi2kE9O5jmc2vxKzVxRuU8m+DPEPVdSi&#10;spR0CHUjgmBbrP4IVVcSwYMOZxLqDLSupEo9UDej/F03TxvhVOqFhuPdMCb//8LK+92TWyGNoXF+&#10;5kmMXbQa6/il+libhrUfhqXawCRdjs8nF5dTmqkk23iaT/OLaRxndoQ79OGrgppFoeBIr5GGJHZ3&#10;PnSuBxfCHQtIUtgbFWsw9lFpVpUxZUInbqilQbYT9Krlj1GfNnlGiK6MGUCjUyATDqDeN8JU4ssA&#10;zE8Bj9kG75QRbBiAdWUB/w7Wnf+h667X2HZo1y01W/DPsal4s4Zyv0KG0HHXO3lb0TjvhA8rgURW&#10;egJawPBAhzbQFBx6ibMN4K9T99GfOERWzhoif8H9z61AxZn5Zoldl6PJJG5LUibTizEp+Nayfmux&#10;23oJ9BIjWnUnkxj9gzmIGqF+oT1dxKxkElZS7oLLgAdlGbqlpE2XarFIbrQhToQ7++RkDB7nHOny&#10;3L4IdD2nAtHxHg6LImbvqNX5RqSFxTaArhLvjnPtX4C2KzG3/xPE9X2rJ6/j/2r+GwAA//8DAFBL&#10;AwQUAAYACAAAACEAsYNhGOIAAAANAQAADwAAAGRycy9kb3ducmV2LnhtbEyPzU7DMBCE70i8g7VI&#10;3KjdkiZtiFNVCE6gVhQOPbrxkkT4J4rdJH17tic4zuxo9ptiM1nDBuxD652E+UwAQ1d53bpawtfn&#10;68MKWIjKaWW8QwkXDLApb28KlWs/ug8cDrFmVOJCriQ0MXY556Fq0Kow8x06un373qpIsq+57tVI&#10;5dbwhRApt6p19KFRHT43WP0czlaC37cXs+3Xu+Eds+PbPopxSl+kvL+btk/AIk7xLwxXfEKHkphO&#10;/ux0YIa0WKY0JkpIlosU2DWSZI9knSSskmwOvCz4/xXlLwAAAP//AwBQSwECLQAUAAYACAAAACEA&#10;toM4kv4AAADhAQAAEwAAAAAAAAAAAAAAAAAAAAAAW0NvbnRlbnRfVHlwZXNdLnhtbFBLAQItABQA&#10;BgAIAAAAIQA4/SH/1gAAAJQBAAALAAAAAAAAAAAAAAAAAC8BAABfcmVscy8ucmVsc1BLAQItABQA&#10;BgAIAAAAIQA4/fS7UQIAAPcEAAAOAAAAAAAAAAAAAAAAAC4CAABkcnMvZTJvRG9jLnhtbFBLAQIt&#10;ABQABgAIAAAAIQCxg2EY4gAAAA0BAAAPAAAAAAAAAAAAAAAAAKsEAABkcnMvZG93bnJldi54bWxQ&#10;SwUGAAAAAAQABADzAAAAugUAAAAA&#10;" fillcolor="white [3201]" strokecolor="black [3200]" strokeweight="1pt">
                <v:textbox>
                  <w:txbxContent>
                    <w:p w14:paraId="29D2A0BA" w14:textId="4F0AFFE0" w:rsidR="009D76F5" w:rsidRDefault="009D76F5" w:rsidP="009D76F5">
                      <w:pPr>
                        <w:jc w:val="center"/>
                        <w:rPr>
                          <w:sz w:val="20"/>
                          <w:szCs w:val="20"/>
                        </w:rPr>
                      </w:pPr>
                      <w:r>
                        <w:rPr>
                          <w:sz w:val="20"/>
                          <w:szCs w:val="20"/>
                        </w:rPr>
                        <w:t>Stage 6-</w:t>
                      </w:r>
                      <w:r w:rsidR="00BA4E30">
                        <w:rPr>
                          <w:sz w:val="20"/>
                          <w:szCs w:val="20"/>
                        </w:rPr>
                        <w:t>Enhance practice</w:t>
                      </w:r>
                    </w:p>
                    <w:p w14:paraId="03FAEB7F" w14:textId="4A1EB78A" w:rsidR="001D3DAE" w:rsidRPr="007B21BD" w:rsidRDefault="00F06921" w:rsidP="009D76F5">
                      <w:pPr>
                        <w:jc w:val="center"/>
                        <w:rPr>
                          <w:sz w:val="20"/>
                          <w:szCs w:val="20"/>
                        </w:rPr>
                      </w:pPr>
                      <w:r>
                        <w:rPr>
                          <w:sz w:val="20"/>
                          <w:szCs w:val="20"/>
                        </w:rPr>
                        <w:t xml:space="preserve">I </w:t>
                      </w:r>
                      <w:r w:rsidR="00355C2D" w:rsidRPr="007B21BD">
                        <w:rPr>
                          <w:sz w:val="20"/>
                          <w:szCs w:val="20"/>
                        </w:rPr>
                        <w:t>continu</w:t>
                      </w:r>
                      <w:r>
                        <w:rPr>
                          <w:sz w:val="20"/>
                          <w:szCs w:val="20"/>
                        </w:rPr>
                        <w:t>e the teaching intervention cycle</w:t>
                      </w:r>
                      <w:r w:rsidR="00355C2D" w:rsidRPr="007B21BD">
                        <w:rPr>
                          <w:sz w:val="20"/>
                          <w:szCs w:val="20"/>
                        </w:rPr>
                        <w:t xml:space="preserve"> by embedding </w:t>
                      </w:r>
                      <w:r w:rsidR="00327730">
                        <w:rPr>
                          <w:sz w:val="20"/>
                          <w:szCs w:val="20"/>
                        </w:rPr>
                        <w:t xml:space="preserve">my </w:t>
                      </w:r>
                      <w:r w:rsidR="00355C2D" w:rsidRPr="007B21BD">
                        <w:rPr>
                          <w:sz w:val="20"/>
                          <w:szCs w:val="20"/>
                        </w:rPr>
                        <w:t xml:space="preserve">successful strategies into future </w:t>
                      </w:r>
                      <w:r w:rsidR="00D331E9" w:rsidRPr="007B21BD">
                        <w:rPr>
                          <w:sz w:val="20"/>
                          <w:szCs w:val="20"/>
                        </w:rPr>
                        <w:t>module delivery and sharing practice with colleagues</w:t>
                      </w:r>
                      <w:r w:rsidR="00082576" w:rsidRPr="007B21BD">
                        <w:rPr>
                          <w:sz w:val="20"/>
                          <w:szCs w:val="20"/>
                        </w:rPr>
                        <w:t xml:space="preserve"> (</w:t>
                      </w:r>
                      <w:r w:rsidR="006833BE" w:rsidRPr="007B21BD">
                        <w:rPr>
                          <w:sz w:val="20"/>
                          <w:szCs w:val="20"/>
                        </w:rPr>
                        <w:t>V5</w:t>
                      </w:r>
                      <w:r w:rsidR="00046324" w:rsidRPr="007B21BD">
                        <w:rPr>
                          <w:sz w:val="20"/>
                          <w:szCs w:val="20"/>
                        </w:rPr>
                        <w:t>, A5)</w:t>
                      </w:r>
                      <w:r w:rsidR="00D331E9" w:rsidRPr="007B21BD">
                        <w:rPr>
                          <w:sz w:val="20"/>
                          <w:szCs w:val="20"/>
                        </w:rPr>
                        <w:t xml:space="preserve">. </w:t>
                      </w:r>
                      <w:r w:rsidR="00327730">
                        <w:rPr>
                          <w:sz w:val="20"/>
                          <w:szCs w:val="20"/>
                        </w:rPr>
                        <w:t>My p</w:t>
                      </w:r>
                      <w:r w:rsidR="00D331E9" w:rsidRPr="007B21BD">
                        <w:rPr>
                          <w:sz w:val="20"/>
                          <w:szCs w:val="20"/>
                        </w:rPr>
                        <w:t>lanned enhancements include earlier diagn</w:t>
                      </w:r>
                      <w:r w:rsidR="0005011B" w:rsidRPr="007B21BD">
                        <w:rPr>
                          <w:sz w:val="20"/>
                          <w:szCs w:val="20"/>
                        </w:rPr>
                        <w:t>ostic assessments and increased use of inter</w:t>
                      </w:r>
                      <w:r w:rsidR="00C348B6" w:rsidRPr="007B21BD">
                        <w:rPr>
                          <w:sz w:val="20"/>
                          <w:szCs w:val="20"/>
                        </w:rPr>
                        <w:t>active digital tools</w:t>
                      </w:r>
                      <w:r w:rsidR="00046324" w:rsidRPr="007B21BD">
                        <w:rPr>
                          <w:sz w:val="20"/>
                          <w:szCs w:val="20"/>
                        </w:rPr>
                        <w:t xml:space="preserve"> (</w:t>
                      </w:r>
                      <w:r w:rsidR="00AC5506" w:rsidRPr="007B21BD">
                        <w:rPr>
                          <w:sz w:val="20"/>
                          <w:szCs w:val="20"/>
                        </w:rPr>
                        <w:t>K4)</w:t>
                      </w:r>
                      <w:r w:rsidR="00C348B6" w:rsidRPr="007B21BD">
                        <w:rPr>
                          <w:sz w:val="20"/>
                          <w:szCs w:val="20"/>
                        </w:rPr>
                        <w:t>.</w:t>
                      </w:r>
                    </w:p>
                    <w:p w14:paraId="5AA33E42" w14:textId="77777777" w:rsidR="004244CA" w:rsidRDefault="004244CA" w:rsidP="009D76F5">
                      <w:pPr>
                        <w:jc w:val="center"/>
                        <w:rPr>
                          <w:sz w:val="16"/>
                          <w:szCs w:val="16"/>
                        </w:rPr>
                      </w:pPr>
                    </w:p>
                    <w:p w14:paraId="46E99282" w14:textId="77777777" w:rsidR="004244CA" w:rsidRPr="00355C2D" w:rsidRDefault="004244CA" w:rsidP="009D76F5">
                      <w:pPr>
                        <w:jc w:val="center"/>
                        <w:rPr>
                          <w:sz w:val="16"/>
                          <w:szCs w:val="16"/>
                        </w:rPr>
                      </w:pPr>
                    </w:p>
                  </w:txbxContent>
                </v:textbox>
              </v:rect>
            </w:pict>
          </mc:Fallback>
        </mc:AlternateContent>
      </w:r>
      <w:r>
        <w:rPr>
          <w:rFonts w:asciiTheme="majorBidi" w:hAnsiTheme="majorBidi" w:cstheme="majorBidi"/>
          <w:noProof/>
        </w:rPr>
        <mc:AlternateContent>
          <mc:Choice Requires="wps">
            <w:drawing>
              <wp:anchor distT="0" distB="0" distL="114300" distR="114300" simplePos="0" relativeHeight="251664384" behindDoc="0" locked="0" layoutInCell="1" allowOverlap="1" wp14:anchorId="575B85E1" wp14:editId="61EBE57C">
                <wp:simplePos x="0" y="0"/>
                <wp:positionH relativeFrom="column">
                  <wp:posOffset>3629025</wp:posOffset>
                </wp:positionH>
                <wp:positionV relativeFrom="paragraph">
                  <wp:posOffset>2874010</wp:posOffset>
                </wp:positionV>
                <wp:extent cx="2714625" cy="2505075"/>
                <wp:effectExtent l="0" t="0" r="28575" b="28575"/>
                <wp:wrapNone/>
                <wp:docPr id="1058982860" name="Rectangle 1"/>
                <wp:cNvGraphicFramePr/>
                <a:graphic xmlns:a="http://schemas.openxmlformats.org/drawingml/2006/main">
                  <a:graphicData uri="http://schemas.microsoft.com/office/word/2010/wordprocessingShape">
                    <wps:wsp>
                      <wps:cNvSpPr/>
                      <wps:spPr>
                        <a:xfrm>
                          <a:off x="0" y="0"/>
                          <a:ext cx="2714625" cy="2505075"/>
                        </a:xfrm>
                        <a:prstGeom prst="rect">
                          <a:avLst/>
                        </a:prstGeom>
                      </wps:spPr>
                      <wps:style>
                        <a:lnRef idx="2">
                          <a:schemeClr val="dk1"/>
                        </a:lnRef>
                        <a:fillRef idx="1">
                          <a:schemeClr val="lt1"/>
                        </a:fillRef>
                        <a:effectRef idx="0">
                          <a:schemeClr val="dk1"/>
                        </a:effectRef>
                        <a:fontRef idx="minor">
                          <a:schemeClr val="dk1"/>
                        </a:fontRef>
                      </wps:style>
                      <wps:txbx>
                        <w:txbxContent>
                          <w:p w14:paraId="188C858B" w14:textId="70D425FC" w:rsidR="00D914DF" w:rsidRDefault="009D76F5" w:rsidP="00D914DF">
                            <w:pPr>
                              <w:jc w:val="center"/>
                              <w:rPr>
                                <w:sz w:val="20"/>
                                <w:szCs w:val="20"/>
                              </w:rPr>
                            </w:pPr>
                            <w:r>
                              <w:rPr>
                                <w:sz w:val="20"/>
                                <w:szCs w:val="20"/>
                              </w:rPr>
                              <w:t>Stage 5-</w:t>
                            </w:r>
                            <w:r w:rsidR="00936F6A">
                              <w:rPr>
                                <w:sz w:val="20"/>
                                <w:szCs w:val="20"/>
                              </w:rPr>
                              <w:t>Conclusion</w:t>
                            </w:r>
                          </w:p>
                          <w:p w14:paraId="0C533E9A" w14:textId="3437CB57" w:rsidR="009446D4" w:rsidRPr="007B21BD" w:rsidRDefault="00E60956" w:rsidP="00D914DF">
                            <w:pPr>
                              <w:jc w:val="center"/>
                              <w:rPr>
                                <w:sz w:val="20"/>
                                <w:szCs w:val="20"/>
                              </w:rPr>
                            </w:pPr>
                            <w:r>
                              <w:rPr>
                                <w:sz w:val="20"/>
                                <w:szCs w:val="20"/>
                              </w:rPr>
                              <w:t>I e</w:t>
                            </w:r>
                            <w:r w:rsidR="00E0098C" w:rsidRPr="007B21BD">
                              <w:rPr>
                                <w:sz w:val="20"/>
                                <w:szCs w:val="20"/>
                              </w:rPr>
                              <w:t>mbedd</w:t>
                            </w:r>
                            <w:r>
                              <w:rPr>
                                <w:sz w:val="20"/>
                                <w:szCs w:val="20"/>
                              </w:rPr>
                              <w:t>ed</w:t>
                            </w:r>
                            <w:r w:rsidR="00E0098C" w:rsidRPr="007B21BD">
                              <w:rPr>
                                <w:sz w:val="20"/>
                                <w:szCs w:val="20"/>
                              </w:rPr>
                              <w:t xml:space="preserve"> structured formative and summative feedback into the Contemporary Themes</w:t>
                            </w:r>
                            <w:r w:rsidR="00A53678" w:rsidRPr="007B21BD">
                              <w:rPr>
                                <w:sz w:val="20"/>
                                <w:szCs w:val="20"/>
                              </w:rPr>
                              <w:t xml:space="preserve"> module </w:t>
                            </w:r>
                            <w:r w:rsidR="001906A4" w:rsidRPr="007B21BD">
                              <w:rPr>
                                <w:sz w:val="20"/>
                                <w:szCs w:val="20"/>
                              </w:rPr>
                              <w:t>research pa</w:t>
                            </w:r>
                            <w:r w:rsidR="00024F2C" w:rsidRPr="007B21BD">
                              <w:rPr>
                                <w:sz w:val="20"/>
                                <w:szCs w:val="20"/>
                              </w:rPr>
                              <w:t>per</w:t>
                            </w:r>
                            <w:r w:rsidR="00DA483E">
                              <w:rPr>
                                <w:sz w:val="20"/>
                                <w:szCs w:val="20"/>
                              </w:rPr>
                              <w:t xml:space="preserve">. It </w:t>
                            </w:r>
                            <w:r w:rsidR="00024F2C" w:rsidRPr="007B21BD">
                              <w:rPr>
                                <w:sz w:val="20"/>
                                <w:szCs w:val="20"/>
                              </w:rPr>
                              <w:t>enhance</w:t>
                            </w:r>
                            <w:r w:rsidR="00DA483E">
                              <w:rPr>
                                <w:sz w:val="20"/>
                                <w:szCs w:val="20"/>
                              </w:rPr>
                              <w:t>d</w:t>
                            </w:r>
                            <w:r w:rsidR="00024F2C" w:rsidRPr="007B21BD">
                              <w:rPr>
                                <w:sz w:val="20"/>
                                <w:szCs w:val="20"/>
                              </w:rPr>
                              <w:t xml:space="preserve"> </w:t>
                            </w:r>
                            <w:r w:rsidR="00E50918" w:rsidRPr="007B21BD">
                              <w:rPr>
                                <w:sz w:val="20"/>
                                <w:szCs w:val="20"/>
                              </w:rPr>
                              <w:t xml:space="preserve">my </w:t>
                            </w:r>
                            <w:r w:rsidR="00024F2C" w:rsidRPr="007B21BD">
                              <w:rPr>
                                <w:sz w:val="20"/>
                                <w:szCs w:val="20"/>
                              </w:rPr>
                              <w:t xml:space="preserve">students </w:t>
                            </w:r>
                            <w:r w:rsidR="001202AA" w:rsidRPr="007B21BD">
                              <w:rPr>
                                <w:sz w:val="20"/>
                                <w:szCs w:val="20"/>
                              </w:rPr>
                              <w:t xml:space="preserve">writing </w:t>
                            </w:r>
                            <w:r w:rsidR="00EE6BCA" w:rsidRPr="007B21BD">
                              <w:rPr>
                                <w:sz w:val="20"/>
                                <w:szCs w:val="20"/>
                              </w:rPr>
                              <w:t>and engagement</w:t>
                            </w:r>
                            <w:r w:rsidR="001202AA" w:rsidRPr="007B21BD">
                              <w:rPr>
                                <w:sz w:val="20"/>
                                <w:szCs w:val="20"/>
                              </w:rPr>
                              <w:t xml:space="preserve">. This intervention supports </w:t>
                            </w:r>
                            <w:r w:rsidR="003B0D8B" w:rsidRPr="007B21BD">
                              <w:rPr>
                                <w:sz w:val="20"/>
                                <w:szCs w:val="20"/>
                              </w:rPr>
                              <w:t xml:space="preserve"> </w:t>
                            </w:r>
                            <w:r w:rsidR="00E50918" w:rsidRPr="007B21BD">
                              <w:rPr>
                                <w:sz w:val="20"/>
                                <w:szCs w:val="20"/>
                              </w:rPr>
                              <w:t xml:space="preserve">students </w:t>
                            </w:r>
                            <w:r w:rsidR="006249A3" w:rsidRPr="007B21BD">
                              <w:rPr>
                                <w:sz w:val="20"/>
                                <w:szCs w:val="20"/>
                              </w:rPr>
                              <w:t>learning (</w:t>
                            </w:r>
                            <w:r w:rsidR="007D6D21" w:rsidRPr="007B21BD">
                              <w:rPr>
                                <w:sz w:val="20"/>
                                <w:szCs w:val="20"/>
                              </w:rPr>
                              <w:t>A2</w:t>
                            </w:r>
                            <w:r w:rsidR="006249A3" w:rsidRPr="007B21BD">
                              <w:rPr>
                                <w:sz w:val="20"/>
                                <w:szCs w:val="20"/>
                              </w:rPr>
                              <w:t>), improves assessment outcomes (</w:t>
                            </w:r>
                            <w:r w:rsidR="007D6D21" w:rsidRPr="007B21BD">
                              <w:rPr>
                                <w:sz w:val="20"/>
                                <w:szCs w:val="20"/>
                              </w:rPr>
                              <w:t>A4</w:t>
                            </w:r>
                            <w:r w:rsidR="006249A3" w:rsidRPr="007B21BD">
                              <w:rPr>
                                <w:sz w:val="20"/>
                                <w:szCs w:val="20"/>
                              </w:rPr>
                              <w:t>)</w:t>
                            </w:r>
                            <w:r w:rsidR="00981AD0" w:rsidRPr="007B21BD">
                              <w:rPr>
                                <w:sz w:val="20"/>
                                <w:szCs w:val="20"/>
                              </w:rPr>
                              <w:t>, and provides strong evidence of effective</w:t>
                            </w:r>
                            <w:r w:rsidR="003B7F8E" w:rsidRPr="007B21BD">
                              <w:rPr>
                                <w:sz w:val="20"/>
                                <w:szCs w:val="20"/>
                              </w:rPr>
                              <w:t xml:space="preserve"> and reflective practice.</w:t>
                            </w:r>
                          </w:p>
                          <w:p w14:paraId="4D0FCE5E" w14:textId="77777777" w:rsidR="004244CA" w:rsidRDefault="004244CA" w:rsidP="00D914DF">
                            <w:pPr>
                              <w:jc w:val="center"/>
                              <w:rPr>
                                <w:sz w:val="16"/>
                                <w:szCs w:val="16"/>
                              </w:rPr>
                            </w:pPr>
                          </w:p>
                          <w:p w14:paraId="50002316" w14:textId="77777777" w:rsidR="004244CA" w:rsidRPr="008A1BB2" w:rsidRDefault="004244CA" w:rsidP="00D914DF">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B85E1" id="_x0000_s1030" style="position:absolute;left:0;text-align:left;margin-left:285.75pt;margin-top:226.3pt;width:213.75pt;height:19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jYkUQIAAPcEAAAOAAAAZHJzL2Uyb0RvYy54bWysVE1v2zAMvQ/YfxB0X20HSbsFdYogRYcB&#10;RVu0HXpWZKkxJosapcTOfv0o2XGKLthh2EUmRT5+6dGXV11j2E6hr8GWvDjLOVNWQlXb15J/f775&#10;9JkzH4SthAGrSr5Xnl8tPn64bN1cTWADplLIKIj189aVfBOCm2eZlxvVCH8GTlkyasBGBFLxNatQ&#10;tBS9Mdkkz8+zFrByCFJ5T7fXvZEvUnytlQz3WnsVmCk51RbSielcxzNbXIr5Kwq3qeVQhviHKhpR&#10;W0o6hroWQbAt1n+EamqJ4EGHMwlNBlrXUqUeqJsif9fN00Y4lXqh4Xg3jsn/v7DybvfkHpDG0Do/&#10;9yTGLjqNTfxSfaxLw9qPw1JdYJIuJxfF9Hwy40ySbTLLZ/nFLI4zO8Id+vBVQcOiUHKk10hDErtb&#10;H3rXgwvhjgUkKeyNijUY+6g0q6uYMqETN9TKINsJetXqRzGkTZ4RomtjRlBxCmTCATT4RphKfBmB&#10;+SngMdvonTKCDSOwqS3g38G69z903fca2w7duqNmSz6NTcWbNVT7B2QIPXe9kzc1jfNW+PAgkMhK&#10;tKYFDPd0aANtyWGQONsA/jp1H/2JQ2TlrCXyl9z/3ApUnJlvltj1pZhO47YkZTq7mJCCby3rtxa7&#10;bVZAL1HQqjuZxOgfzEHUCM0L7ekyZiWTsJJyl1wGPCir0C8lbbpUy2Vyow1xItzaJydj8DjnSJfn&#10;7kWgGzgViI53cFgUMX9Hrd43Ii0stwF0nXh3nOvwArRdibnDnyCu71s9eR3/V4vfAAAA//8DAFBL&#10;AwQUAAYACAAAACEAQEitwuEAAAALAQAADwAAAGRycy9kb3ducmV2LnhtbEyPy07DMBBF90j8gzVI&#10;7KiTqkmakElVIViBqCgsWLrxkET4Edlukv49ZgXL0Rzde269W7RiEzk/WIOQrhJgZForB9MhfLw/&#10;3W2B+SCMFMoaQriQh11zfVWLStrZvNF0DB2LIcZXAqEPYaw4921PWviVHcnE35d1WoR4uo5LJ+YY&#10;rhVfJ0nOtRhMbOjFSA89td/Hs0awh+Gi9q58nV6o+Hw+hGRe8kfE25tlfw8s0BL+YPjVj+rQRKeT&#10;PRvpmULIijSLKMImW+fAIlGWZVx3QthuihR4U/P/G5ofAAAA//8DAFBLAQItABQABgAIAAAAIQC2&#10;gziS/gAAAOEBAAATAAAAAAAAAAAAAAAAAAAAAABbQ29udGVudF9UeXBlc10ueG1sUEsBAi0AFAAG&#10;AAgAAAAhADj9If/WAAAAlAEAAAsAAAAAAAAAAAAAAAAALwEAAF9yZWxzLy5yZWxzUEsBAi0AFAAG&#10;AAgAAAAhABtmNiRRAgAA9wQAAA4AAAAAAAAAAAAAAAAALgIAAGRycy9lMm9Eb2MueG1sUEsBAi0A&#10;FAAGAAgAAAAhAEBIrcLhAAAACwEAAA8AAAAAAAAAAAAAAAAAqwQAAGRycy9kb3ducmV2LnhtbFBL&#10;BQYAAAAABAAEAPMAAAC5BQAAAAA=&#10;" fillcolor="white [3201]" strokecolor="black [3200]" strokeweight="1pt">
                <v:textbox>
                  <w:txbxContent>
                    <w:p w14:paraId="188C858B" w14:textId="70D425FC" w:rsidR="00D914DF" w:rsidRDefault="009D76F5" w:rsidP="00D914DF">
                      <w:pPr>
                        <w:jc w:val="center"/>
                        <w:rPr>
                          <w:sz w:val="20"/>
                          <w:szCs w:val="20"/>
                        </w:rPr>
                      </w:pPr>
                      <w:r>
                        <w:rPr>
                          <w:sz w:val="20"/>
                          <w:szCs w:val="20"/>
                        </w:rPr>
                        <w:t>Stage 5-</w:t>
                      </w:r>
                      <w:r w:rsidR="00936F6A">
                        <w:rPr>
                          <w:sz w:val="20"/>
                          <w:szCs w:val="20"/>
                        </w:rPr>
                        <w:t>Conclusion</w:t>
                      </w:r>
                    </w:p>
                    <w:p w14:paraId="0C533E9A" w14:textId="3437CB57" w:rsidR="009446D4" w:rsidRPr="007B21BD" w:rsidRDefault="00E60956" w:rsidP="00D914DF">
                      <w:pPr>
                        <w:jc w:val="center"/>
                        <w:rPr>
                          <w:sz w:val="20"/>
                          <w:szCs w:val="20"/>
                        </w:rPr>
                      </w:pPr>
                      <w:r>
                        <w:rPr>
                          <w:sz w:val="20"/>
                          <w:szCs w:val="20"/>
                        </w:rPr>
                        <w:t>I e</w:t>
                      </w:r>
                      <w:r w:rsidR="00E0098C" w:rsidRPr="007B21BD">
                        <w:rPr>
                          <w:sz w:val="20"/>
                          <w:szCs w:val="20"/>
                        </w:rPr>
                        <w:t>mbedd</w:t>
                      </w:r>
                      <w:r>
                        <w:rPr>
                          <w:sz w:val="20"/>
                          <w:szCs w:val="20"/>
                        </w:rPr>
                        <w:t>ed</w:t>
                      </w:r>
                      <w:r w:rsidR="00E0098C" w:rsidRPr="007B21BD">
                        <w:rPr>
                          <w:sz w:val="20"/>
                          <w:szCs w:val="20"/>
                        </w:rPr>
                        <w:t xml:space="preserve"> structured formative and summative feedback into the Contemporary Themes</w:t>
                      </w:r>
                      <w:r w:rsidR="00A53678" w:rsidRPr="007B21BD">
                        <w:rPr>
                          <w:sz w:val="20"/>
                          <w:szCs w:val="20"/>
                        </w:rPr>
                        <w:t xml:space="preserve"> module </w:t>
                      </w:r>
                      <w:r w:rsidR="001906A4" w:rsidRPr="007B21BD">
                        <w:rPr>
                          <w:sz w:val="20"/>
                          <w:szCs w:val="20"/>
                        </w:rPr>
                        <w:t>research pa</w:t>
                      </w:r>
                      <w:r w:rsidR="00024F2C" w:rsidRPr="007B21BD">
                        <w:rPr>
                          <w:sz w:val="20"/>
                          <w:szCs w:val="20"/>
                        </w:rPr>
                        <w:t>per</w:t>
                      </w:r>
                      <w:r w:rsidR="00DA483E">
                        <w:rPr>
                          <w:sz w:val="20"/>
                          <w:szCs w:val="20"/>
                        </w:rPr>
                        <w:t xml:space="preserve">. It </w:t>
                      </w:r>
                      <w:r w:rsidR="00024F2C" w:rsidRPr="007B21BD">
                        <w:rPr>
                          <w:sz w:val="20"/>
                          <w:szCs w:val="20"/>
                        </w:rPr>
                        <w:t>enhance</w:t>
                      </w:r>
                      <w:r w:rsidR="00DA483E">
                        <w:rPr>
                          <w:sz w:val="20"/>
                          <w:szCs w:val="20"/>
                        </w:rPr>
                        <w:t>d</w:t>
                      </w:r>
                      <w:r w:rsidR="00024F2C" w:rsidRPr="007B21BD">
                        <w:rPr>
                          <w:sz w:val="20"/>
                          <w:szCs w:val="20"/>
                        </w:rPr>
                        <w:t xml:space="preserve"> </w:t>
                      </w:r>
                      <w:r w:rsidR="00E50918" w:rsidRPr="007B21BD">
                        <w:rPr>
                          <w:sz w:val="20"/>
                          <w:szCs w:val="20"/>
                        </w:rPr>
                        <w:t xml:space="preserve">my </w:t>
                      </w:r>
                      <w:r w:rsidR="00024F2C" w:rsidRPr="007B21BD">
                        <w:rPr>
                          <w:sz w:val="20"/>
                          <w:szCs w:val="20"/>
                        </w:rPr>
                        <w:t xml:space="preserve">students </w:t>
                      </w:r>
                      <w:r w:rsidR="001202AA" w:rsidRPr="007B21BD">
                        <w:rPr>
                          <w:sz w:val="20"/>
                          <w:szCs w:val="20"/>
                        </w:rPr>
                        <w:t xml:space="preserve">writing </w:t>
                      </w:r>
                      <w:r w:rsidR="00EE6BCA" w:rsidRPr="007B21BD">
                        <w:rPr>
                          <w:sz w:val="20"/>
                          <w:szCs w:val="20"/>
                        </w:rPr>
                        <w:t>and engagement</w:t>
                      </w:r>
                      <w:r w:rsidR="001202AA" w:rsidRPr="007B21BD">
                        <w:rPr>
                          <w:sz w:val="20"/>
                          <w:szCs w:val="20"/>
                        </w:rPr>
                        <w:t xml:space="preserve">. This intervention supports </w:t>
                      </w:r>
                      <w:r w:rsidR="003B0D8B" w:rsidRPr="007B21BD">
                        <w:rPr>
                          <w:sz w:val="20"/>
                          <w:szCs w:val="20"/>
                        </w:rPr>
                        <w:t xml:space="preserve"> </w:t>
                      </w:r>
                      <w:r w:rsidR="00E50918" w:rsidRPr="007B21BD">
                        <w:rPr>
                          <w:sz w:val="20"/>
                          <w:szCs w:val="20"/>
                        </w:rPr>
                        <w:t xml:space="preserve">students </w:t>
                      </w:r>
                      <w:r w:rsidR="006249A3" w:rsidRPr="007B21BD">
                        <w:rPr>
                          <w:sz w:val="20"/>
                          <w:szCs w:val="20"/>
                        </w:rPr>
                        <w:t>learning (</w:t>
                      </w:r>
                      <w:r w:rsidR="007D6D21" w:rsidRPr="007B21BD">
                        <w:rPr>
                          <w:sz w:val="20"/>
                          <w:szCs w:val="20"/>
                        </w:rPr>
                        <w:t>A2</w:t>
                      </w:r>
                      <w:r w:rsidR="006249A3" w:rsidRPr="007B21BD">
                        <w:rPr>
                          <w:sz w:val="20"/>
                          <w:szCs w:val="20"/>
                        </w:rPr>
                        <w:t>), improves assessment outcomes (</w:t>
                      </w:r>
                      <w:r w:rsidR="007D6D21" w:rsidRPr="007B21BD">
                        <w:rPr>
                          <w:sz w:val="20"/>
                          <w:szCs w:val="20"/>
                        </w:rPr>
                        <w:t>A4</w:t>
                      </w:r>
                      <w:r w:rsidR="006249A3" w:rsidRPr="007B21BD">
                        <w:rPr>
                          <w:sz w:val="20"/>
                          <w:szCs w:val="20"/>
                        </w:rPr>
                        <w:t>)</w:t>
                      </w:r>
                      <w:r w:rsidR="00981AD0" w:rsidRPr="007B21BD">
                        <w:rPr>
                          <w:sz w:val="20"/>
                          <w:szCs w:val="20"/>
                        </w:rPr>
                        <w:t>, and provides strong evidence of effective</w:t>
                      </w:r>
                      <w:r w:rsidR="003B7F8E" w:rsidRPr="007B21BD">
                        <w:rPr>
                          <w:sz w:val="20"/>
                          <w:szCs w:val="20"/>
                        </w:rPr>
                        <w:t xml:space="preserve"> and reflective practice.</w:t>
                      </w:r>
                    </w:p>
                    <w:p w14:paraId="4D0FCE5E" w14:textId="77777777" w:rsidR="004244CA" w:rsidRDefault="004244CA" w:rsidP="00D914DF">
                      <w:pPr>
                        <w:jc w:val="center"/>
                        <w:rPr>
                          <w:sz w:val="16"/>
                          <w:szCs w:val="16"/>
                        </w:rPr>
                      </w:pPr>
                    </w:p>
                    <w:p w14:paraId="50002316" w14:textId="77777777" w:rsidR="004244CA" w:rsidRPr="008A1BB2" w:rsidRDefault="004244CA" w:rsidP="00D914DF">
                      <w:pPr>
                        <w:jc w:val="center"/>
                        <w:rPr>
                          <w:sz w:val="16"/>
                          <w:szCs w:val="16"/>
                        </w:rPr>
                      </w:pPr>
                    </w:p>
                  </w:txbxContent>
                </v:textbox>
              </v:rect>
            </w:pict>
          </mc:Fallback>
        </mc:AlternateContent>
      </w:r>
      <w:r w:rsidR="00BC11C5">
        <w:rPr>
          <w:rFonts w:asciiTheme="majorBidi" w:hAnsiTheme="majorBidi" w:cstheme="majorBidi"/>
        </w:rPr>
        <w:t xml:space="preserve"> </w:t>
      </w:r>
    </w:p>
    <w:p w14:paraId="1A381645" w14:textId="77777777" w:rsidR="002F5483" w:rsidRPr="002F5483" w:rsidRDefault="002F5483" w:rsidP="002F5483">
      <w:pPr>
        <w:rPr>
          <w:rFonts w:asciiTheme="majorBidi" w:hAnsiTheme="majorBidi" w:cstheme="majorBidi"/>
        </w:rPr>
      </w:pPr>
    </w:p>
    <w:p w14:paraId="467A2BB6" w14:textId="77777777" w:rsidR="002F5483" w:rsidRPr="002F5483" w:rsidRDefault="002F5483" w:rsidP="002F5483">
      <w:pPr>
        <w:rPr>
          <w:rFonts w:asciiTheme="majorBidi" w:hAnsiTheme="majorBidi" w:cstheme="majorBidi"/>
        </w:rPr>
      </w:pPr>
    </w:p>
    <w:p w14:paraId="09BED20B" w14:textId="73EB1B9B" w:rsidR="002F5483" w:rsidRPr="002F5483" w:rsidRDefault="002C1BB4" w:rsidP="002F5483">
      <w:pPr>
        <w:rPr>
          <w:rFonts w:asciiTheme="majorBidi" w:hAnsiTheme="majorBidi" w:cstheme="majorBidi"/>
        </w:rPr>
      </w:pPr>
      <w:r>
        <w:rPr>
          <w:rFonts w:asciiTheme="majorBidi" w:hAnsiTheme="majorBidi" w:cstheme="majorBidi"/>
          <w:noProof/>
        </w:rPr>
        <mc:AlternateContent>
          <mc:Choice Requires="wps">
            <w:drawing>
              <wp:anchor distT="0" distB="0" distL="114300" distR="114300" simplePos="0" relativeHeight="251672576" behindDoc="0" locked="0" layoutInCell="1" allowOverlap="1" wp14:anchorId="1D8EEDB7" wp14:editId="6DB6A9D2">
                <wp:simplePos x="0" y="0"/>
                <wp:positionH relativeFrom="column">
                  <wp:posOffset>6343650</wp:posOffset>
                </wp:positionH>
                <wp:positionV relativeFrom="paragraph">
                  <wp:posOffset>71755</wp:posOffset>
                </wp:positionV>
                <wp:extent cx="361950" cy="45719"/>
                <wp:effectExtent l="0" t="19050" r="38100" b="31115"/>
                <wp:wrapNone/>
                <wp:docPr id="1023315742" name="Arrow: Right 3"/>
                <wp:cNvGraphicFramePr/>
                <a:graphic xmlns:a="http://schemas.openxmlformats.org/drawingml/2006/main">
                  <a:graphicData uri="http://schemas.microsoft.com/office/word/2010/wordprocessingShape">
                    <wps:wsp>
                      <wps:cNvSpPr/>
                      <wps:spPr>
                        <a:xfrm>
                          <a:off x="0" y="0"/>
                          <a:ext cx="361950" cy="4571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B445DB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margin-left:499.5pt;margin-top:5.65pt;width:28.5pt;height:3.6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c5VYAIAABcFAAAOAAAAZHJzL2Uyb0RvYy54bWysVFFP2zAQfp+0/2D5fSTpgI2KFFUgpkkI&#10;0GDi2Th2Y8nxeWe3affrd3bSFAHaw7SXxPbdfXf3+TufX2w7yzYKgwFX8+qo5Ew5CY1xq5r/fLz+&#10;9JWzEIVrhAWnar5TgV8sPn447/1czaAF2yhkBOLCvPc1b2P086IIslWdCEfglSOjBuxEpC2uigZF&#10;T+idLWZleVr0gI1HkCoEOr0ajHyR8bVWMt5pHVRktuZUW8xfzN/n9C0W52K+QuFbI8cyxD9U0Qnj&#10;KOkEdSWiYGs0b6A6IxEC6HgkoStAayNV7oG6qcpX3Ty0wqvcC5ET/ERT+H+w8nbz4O+RaOh9mAda&#10;pi62Grv0p/rYNpO1m8hS28gkHX4+rc5OiFJJpuOTL9VZ4rI4xHoM8ZuCjqVFzdGs2rhEhD7zJDY3&#10;IQ4Be0eKPtSQV3FnVSrDuh9KM9NQ1lmOzvJQlxbZRtDFCimVi9VgakWjhuPqpCzzDVNVU0SuMQMm&#10;ZG2snbBHgCS9t9hDraN/ClVZXVNw+bfChuApImcGF6fgzjjA9wAsdTVmHvz3JA3UJJaeodndI0MY&#10;tB28vDbE+I0I8V4giZnuiAY03tFHW+hrDuOKsxbw93vnyZ80RlbOehqOmodfa4GKM/vdkfrOquPj&#10;NE15Q5c/ow2+tDy/tLh1dwl0TRU9BV7mZfKPdr/UCN0TzfEyZSWTcJJy11xG3G8u4zC09BJItVxm&#10;N5ogL+KNe/AygSdWk5Yet08C/Si7SHK9hf0gifkr3Q2+KdLBch1BmyzKA68j3zR9WTjjS5HG++U+&#10;ex3es8UfAAAA//8DAFBLAwQUAAYACAAAACEARhzu490AAAAKAQAADwAAAGRycy9kb3ducmV2Lnht&#10;bEyPzU7DMBCE70i8g7WVuFE7oIYmjVNVSOSKKIizEzs/bbyObLcJb8/2BLfdndHsN8V+sSO7Gh8G&#10;hxKStQBmsHF6wE7C1+fb4xZYiAq1Gh0aCT8mwL68vytUrt2MH+Z6jB2jEAy5ktDHOOWch6Y3VoW1&#10;mwyS1jpvVaTVd1x7NVO4HfmTECm3akD60KvJvPamOR8vVsIw1759+W5FerAni+/nKjlVlZQPq+Ww&#10;AxbNEv/McMMndCiJqXYX1IGNErIsoy6RhOQZ2M0gNildapq2G+Blwf9XKH8BAAD//wMAUEsBAi0A&#10;FAAGAAgAAAAhALaDOJL+AAAA4QEAABMAAAAAAAAAAAAAAAAAAAAAAFtDb250ZW50X1R5cGVzXS54&#10;bWxQSwECLQAUAAYACAAAACEAOP0h/9YAAACUAQAACwAAAAAAAAAAAAAAAAAvAQAAX3JlbHMvLnJl&#10;bHNQSwECLQAUAAYACAAAACEAojHOVWACAAAXBQAADgAAAAAAAAAAAAAAAAAuAgAAZHJzL2Uyb0Rv&#10;Yy54bWxQSwECLQAUAAYACAAAACEARhzu490AAAAKAQAADwAAAAAAAAAAAAAAAAC6BAAAZHJzL2Rv&#10;d25yZXYueG1sUEsFBgAAAAAEAAQA8wAAAMQFAAAAAA==&#10;" adj="20236" fillcolor="#156082 [3204]" strokecolor="#030e13 [484]" strokeweight="1pt"/>
            </w:pict>
          </mc:Fallback>
        </mc:AlternateContent>
      </w:r>
      <w:r w:rsidR="00892566">
        <w:rPr>
          <w:rFonts w:asciiTheme="majorBidi" w:hAnsiTheme="majorBidi" w:cstheme="majorBidi"/>
          <w:noProof/>
        </w:rPr>
        <mc:AlternateContent>
          <mc:Choice Requires="wps">
            <w:drawing>
              <wp:anchor distT="0" distB="0" distL="114300" distR="114300" simplePos="0" relativeHeight="251671552" behindDoc="0" locked="0" layoutInCell="1" allowOverlap="1" wp14:anchorId="6176783C" wp14:editId="5A4FD363">
                <wp:simplePos x="0" y="0"/>
                <wp:positionH relativeFrom="column">
                  <wp:posOffset>3181350</wp:posOffset>
                </wp:positionH>
                <wp:positionV relativeFrom="paragraph">
                  <wp:posOffset>24130</wp:posOffset>
                </wp:positionV>
                <wp:extent cx="361950" cy="47625"/>
                <wp:effectExtent l="0" t="19050" r="38100" b="47625"/>
                <wp:wrapNone/>
                <wp:docPr id="185145386" name="Arrow: Right 2"/>
                <wp:cNvGraphicFramePr/>
                <a:graphic xmlns:a="http://schemas.openxmlformats.org/drawingml/2006/main">
                  <a:graphicData uri="http://schemas.microsoft.com/office/word/2010/wordprocessingShape">
                    <wps:wsp>
                      <wps:cNvSpPr/>
                      <wps:spPr>
                        <a:xfrm>
                          <a:off x="0" y="0"/>
                          <a:ext cx="361950" cy="4762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973614" id="Arrow: Right 2" o:spid="_x0000_s1026" type="#_x0000_t13" style="position:absolute;margin-left:250.5pt;margin-top:1.9pt;width:28.5pt;height:3.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qGXYQIAABcFAAAOAAAAZHJzL2Uyb0RvYy54bWysVFFP2zAQfp+0/2D5fSTpWhgVKapATJMQ&#10;VMDEs3HsJpLj885u0+7X7+ykKQK0h2kvju27++7uy3e+uNy1hm0V+gZsyYuTnDNlJVSNXZf859PN&#10;l2+c+SBsJQxYVfK98vxy8fnTRefmagI1mEohIxDr550reR2Cm2eZl7VqhT8BpywZNWArAh1xnVUo&#10;OkJvTTbJ89OsA6wcglTe0+11b+SLhK+1kuFea68CMyWn2kJaMa0vcc0WF2K+RuHqRg5liH+oohWN&#10;paQj1LUIgm2weQfVNhLBgw4nEtoMtG6kSj1QN0X+ppvHWjiVeiFyvBtp8v8PVt5tH90KiYbO+bmn&#10;bexip7GNX6qP7RJZ+5EstQtM0uXX0+J8RpRKMk3PTiezyGV2jHXow3cFLYubkmOzrsMSEbrEk9je&#10;+tAHHBwp+lhD2oW9UbEMYx+UZk1FWScpOslDXRlkW0E/VkipbCh6Uy0q1V8XszxPf5iqGiNSjQkw&#10;IuvGmBF7AIjSe4/d1zr4x1CV1DUG538rrA8eI1JmsGEMbhsL+BGAoa6GzL3/gaSemsjSC1T7FTKE&#10;XtveyZuGGL8VPqwEkpjpH9GAhntatIGu5DDsOKsBf390H/1JY2TlrKPhKLn/tRGoODM/LKnvvJhO&#10;4zSlw3R2NqEDvra8vLbYTXsF9JsKegqcTNvoH8xhqxHaZ5rjZcxKJmEl5S65DHg4XIV+aOklkGq5&#10;TG40QU6EW/voZASPrEYtPe2eBbpBdoHkegeHQRLzN7rrfWOkheUmgG6SKI+8DnzT9CXhDC9FHO/X&#10;5+R1fM8WfwAAAP//AwBQSwMEFAAGAAgAAAAhAHkS+6ncAAAACAEAAA8AAABkcnMvZG93bnJldi54&#10;bWxMj09PhDAUxO8mfofmmXhzC24gG6RsiFFj9CQaz4U+AZe+Elr+6Kf3edLjZCYzv8mPmx3EgpPv&#10;HSmIdxEIpMaZnloFb6/3VwcQPmgyenCECr7Qw7E4P8t1ZtxKL7hUoRVcQj7TCroQxkxK33Rotd+5&#10;EYm9DzdZHVhOrTSTXrncDvI6ilJpdU+80OkRbztsTtVsFaRLWJ/Lp8ft9FmV7/VDepd8z5FSlxdb&#10;eQMi4Bb+wvCLz+hQMFPtZjJeDAqSKOYvQcGeH7CfJAfWNQfjPcgil/8PFD8AAAD//wMAUEsBAi0A&#10;FAAGAAgAAAAhALaDOJL+AAAA4QEAABMAAAAAAAAAAAAAAAAAAAAAAFtDb250ZW50X1R5cGVzXS54&#10;bWxQSwECLQAUAAYACAAAACEAOP0h/9YAAACUAQAACwAAAAAAAAAAAAAAAAAvAQAAX3JlbHMvLnJl&#10;bHNQSwECLQAUAAYACAAAACEAWeahl2ECAAAXBQAADgAAAAAAAAAAAAAAAAAuAgAAZHJzL2Uyb0Rv&#10;Yy54bWxQSwECLQAUAAYACAAAACEAeRL7qdwAAAAIAQAADwAAAAAAAAAAAAAAAAC7BAAAZHJzL2Rv&#10;d25yZXYueG1sUEsFBgAAAAAEAAQA8wAAAMQFAAAAAA==&#10;" adj="20179" fillcolor="#156082 [3204]" strokecolor="#030e13 [484]" strokeweight="1pt"/>
            </w:pict>
          </mc:Fallback>
        </mc:AlternateContent>
      </w:r>
    </w:p>
    <w:p w14:paraId="4526391D" w14:textId="77777777" w:rsidR="002F5483" w:rsidRPr="002F5483" w:rsidRDefault="002F5483" w:rsidP="002F5483">
      <w:pPr>
        <w:rPr>
          <w:rFonts w:asciiTheme="majorBidi" w:hAnsiTheme="majorBidi" w:cstheme="majorBidi"/>
        </w:rPr>
      </w:pPr>
    </w:p>
    <w:p w14:paraId="08009E00" w14:textId="77777777" w:rsidR="002F5483" w:rsidRPr="002F5483" w:rsidRDefault="002F5483" w:rsidP="002F5483">
      <w:pPr>
        <w:rPr>
          <w:rFonts w:asciiTheme="majorBidi" w:hAnsiTheme="majorBidi" w:cstheme="majorBidi"/>
        </w:rPr>
      </w:pPr>
    </w:p>
    <w:p w14:paraId="6EB582E8" w14:textId="77777777" w:rsidR="002F5483" w:rsidRDefault="002F5483" w:rsidP="002F5483">
      <w:pPr>
        <w:rPr>
          <w:rFonts w:asciiTheme="majorBidi" w:hAnsiTheme="majorBidi" w:cstheme="majorBidi"/>
          <w:noProof/>
        </w:rPr>
      </w:pPr>
    </w:p>
    <w:p w14:paraId="7B5CCBD4" w14:textId="0ED9BD5F" w:rsidR="002F5483" w:rsidRPr="002F5483" w:rsidRDefault="002F5483" w:rsidP="002F5483">
      <w:pPr>
        <w:rPr>
          <w:rFonts w:asciiTheme="majorBidi" w:hAnsiTheme="majorBidi" w:cstheme="majorBidi"/>
        </w:rPr>
      </w:pPr>
    </w:p>
    <w:p w14:paraId="72094D65" w14:textId="41AF570B" w:rsidR="002F5483" w:rsidRDefault="008F419A" w:rsidP="002F5483">
      <w:pPr>
        <w:tabs>
          <w:tab w:val="left" w:pos="10260"/>
        </w:tabs>
        <w:rPr>
          <w:rFonts w:asciiTheme="majorBidi" w:hAnsiTheme="majorBidi" w:cstheme="majorBidi"/>
          <w:noProof/>
        </w:rPr>
      </w:pPr>
      <w:r>
        <w:rPr>
          <w:rFonts w:asciiTheme="majorBidi" w:hAnsiTheme="majorBidi" w:cstheme="majorBidi"/>
          <w:noProof/>
        </w:rPr>
        <mc:AlternateContent>
          <mc:Choice Requires="wps">
            <w:drawing>
              <wp:anchor distT="0" distB="0" distL="114300" distR="114300" simplePos="0" relativeHeight="251677696" behindDoc="0" locked="0" layoutInCell="1" allowOverlap="1" wp14:anchorId="7EAB1789" wp14:editId="707920F4">
                <wp:simplePos x="0" y="0"/>
                <wp:positionH relativeFrom="column">
                  <wp:posOffset>2590800</wp:posOffset>
                </wp:positionH>
                <wp:positionV relativeFrom="paragraph">
                  <wp:posOffset>243840</wp:posOffset>
                </wp:positionV>
                <wp:extent cx="0" cy="133350"/>
                <wp:effectExtent l="76200" t="0" r="57150" b="57150"/>
                <wp:wrapNone/>
                <wp:docPr id="1832339806" name="Straight Arrow Connector 13"/>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A9FBE38" id="_x0000_t32" coordsize="21600,21600" o:spt="32" o:oned="t" path="m,l21600,21600e" filled="f">
                <v:path arrowok="t" fillok="f" o:connecttype="none"/>
                <o:lock v:ext="edit" shapetype="t"/>
              </v:shapetype>
              <v:shape id="Straight Arrow Connector 13" o:spid="_x0000_s1026" type="#_x0000_t32" style="position:absolute;margin-left:204pt;margin-top:19.2pt;width:0;height:10.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mMPtwEAAMoDAAAOAAAAZHJzL2Uyb0RvYy54bWysU8uO1DAQvCPxD5bvTJIdgVA0mT3MAhcE&#10;Kx4f4HXaiSW/ZDeT5O9pOzMZBAgJxKXjR1d1dblzuJ+tYWeISXvX8WZXcwZO+l67oeNfv7x98Zqz&#10;hML1wngHHV8g8fvj82eHKbRw50dveoiMSFxqp9DxETG0VZXkCFaknQ/g6FL5aAXSNg5VH8VE7NZU&#10;d3X9qpp87EP0ElKi04f1kh8Lv1Ig8aNSCZCZjpM2LDGW+JRjdTyIdogijFpeZIh/UGGFdlR0o3oQ&#10;KNi3qH+hslpGn7zCnfS28kppCaUH6qapf+rm8ygClF7InBQ2m9L/o5Ufzif3GMmGKaQ2hceYu5hV&#10;tPlL+thczFo2s2BGJtdDSafNfr9/WXysbrgQE74Db1ledDxhFHoY8eSdoxfxsSleifP7hFSZgFdA&#10;Lmpcjii0eeN6hkugscGohRsM5Pei9JxS3QSXFS4GVvgnUEz3JHEtU2YJTiays6ApEFKCw2ZjouwM&#10;U9qYDVgXfX8EXvIzFMqc/Q14Q5TK3uEGttr5+LvqOF8lqzX/6sDad7bgyfdLecpiDQ1M8eoy3Hki&#10;f9wX+O0XPH4HAAD//wMAUEsDBBQABgAIAAAAIQClNfqr3QAAAAkBAAAPAAAAZHJzL2Rvd25yZXYu&#10;eG1sTI/BTsMwEETvSPyDtUjcqEMJKA3ZVAiJHkEUDnBz460dNV5HsZsEvh4jDuU4O6PZN9V6dp0Y&#10;aQitZ4TrRQaCuPG6ZYPw/vZ0VYAIUbFWnWdC+KIA6/r8rFKl9hO/0riNRqQSDqVCsDH2pZShseRU&#10;WPieOHl7PzgVkxyM1IOaUrnr5DLL7qRTLacPVvX0aKk5bI8O4cV8jG7Jm1buV5/fG/OsD3aKiJcX&#10;88M9iEhzPIXhFz+hQ52Ydv7IOogOIc+KtCUi3BQ5iBT4O+wQblc5yLqS/xfUPwAAAP//AwBQSwEC&#10;LQAUAAYACAAAACEAtoM4kv4AAADhAQAAEwAAAAAAAAAAAAAAAAAAAAAAW0NvbnRlbnRfVHlwZXNd&#10;LnhtbFBLAQItABQABgAIAAAAIQA4/SH/1gAAAJQBAAALAAAAAAAAAAAAAAAAAC8BAABfcmVscy8u&#10;cmVsc1BLAQItABQABgAIAAAAIQAFBmMPtwEAAMoDAAAOAAAAAAAAAAAAAAAAAC4CAABkcnMvZTJv&#10;RG9jLnhtbFBLAQItABQABgAIAAAAIQClNfqr3QAAAAkBAAAPAAAAAAAAAAAAAAAAABEEAABkcnMv&#10;ZG93bnJldi54bWxQSwUGAAAAAAQABADzAAAAGwUAAAAA&#10;" strokecolor="#156082 [3204]" strokeweight=".5pt">
                <v:stroke endarrow="block" joinstyle="miter"/>
              </v:shape>
            </w:pict>
          </mc:Fallback>
        </mc:AlternateContent>
      </w:r>
      <w:r>
        <w:rPr>
          <w:rFonts w:asciiTheme="majorBidi" w:hAnsiTheme="majorBidi" w:cstheme="majorBidi"/>
          <w:noProof/>
        </w:rPr>
        <mc:AlternateContent>
          <mc:Choice Requires="wps">
            <w:drawing>
              <wp:anchor distT="0" distB="0" distL="114300" distR="114300" simplePos="0" relativeHeight="251676672" behindDoc="0" locked="0" layoutInCell="1" allowOverlap="1" wp14:anchorId="5B7FA8D1" wp14:editId="35518897">
                <wp:simplePos x="0" y="0"/>
                <wp:positionH relativeFrom="column">
                  <wp:posOffset>2590800</wp:posOffset>
                </wp:positionH>
                <wp:positionV relativeFrom="paragraph">
                  <wp:posOffset>243840</wp:posOffset>
                </wp:positionV>
                <wp:extent cx="3590925" cy="0"/>
                <wp:effectExtent l="0" t="0" r="0" b="0"/>
                <wp:wrapNone/>
                <wp:docPr id="2081351201" name="Connector: Elbow 12"/>
                <wp:cNvGraphicFramePr/>
                <a:graphic xmlns:a="http://schemas.openxmlformats.org/drawingml/2006/main">
                  <a:graphicData uri="http://schemas.microsoft.com/office/word/2010/wordprocessingShape">
                    <wps:wsp>
                      <wps:cNvCnPr/>
                      <wps:spPr>
                        <a:xfrm flipH="1">
                          <a:off x="0" y="0"/>
                          <a:ext cx="3590925" cy="0"/>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91DBDC6"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2" o:spid="_x0000_s1026" type="#_x0000_t34" style="position:absolute;margin-left:204pt;margin-top:19.2pt;width:282.75pt;height:0;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TrAEAAKgDAAAOAAAAZHJzL2Uyb0RvYy54bWysU8tu2zAQvBfoPxC8x5IdpEgEyzk4SHMo&#10;2iBNP4CmlhYBkkuQjCX/fZeUrRRtUaBBLoT4mNmZ2dX6drSGHSBEja7ly0XNGTiJnXb7lv94vr+4&#10;5iwm4Tph0EHLjxD57ebjh/XgG1hhj6aDwIjExWbwLe9T8k1VRdmDFXGBHhxdKgxWJNqGfdUFMRC7&#10;NdWqrj9VA4bOB5QQI53eTZd8U/iVApm+KRUhMdNy0pbKGsq6y2u1WYtmH4TvtTzJEG9QYYV2VHSm&#10;uhNJsJeg/6CyWgaMqNJCoq1QKS2heCA3y/o3N9974aF4oXCin2OK70crvx627jFQDIOPTfSPIbsY&#10;VbBMGe0fqKfFFyllY4ntOMcGY2KSDi+vbuqb1RVn8nxXTRSZyoeYPgNalj9avgOXtugcNQbDZaEW&#10;hy8xkQACnR/T5lVO+UpHA5nOuCdQTHdUdhJWJgW2JrCDoB4LKanCMveV+MrrDFPamBlYl7L/BJ7e&#10;ZyiUKfof8IwoldGlGWy1w/C36mk8S1bT+3MCk+8cwQ67Y2lUiYbGoTg8jW6et1/3Bf76g21+AgAA&#10;//8DAFBLAwQUAAYACAAAACEAUiwEoN0AAAAJAQAADwAAAGRycy9kb3ducmV2LnhtbEyPwU7DMBBE&#10;70j8g7VIXCrq0AQaQpyqVOJMKf0AN16SCHsdsk4T/h4jDnCcndHsm3IzOyvOOHDnScHtMgGBVHvT&#10;UaPg+PZ8k4PgoMlo6wkVfCHDprq8KHVh/ESveD6ERsQS4kIraEPoCym5btFpXvoeKXrvfnA6RDk0&#10;0gx6iuXOylWS3EunO4ofWt3jrsX64zA6BePx82m/m6Rcre128bJImbO+Vur6at4+ggg4h78w/OBH&#10;dKgi08mPZFhYBVmSxy1BQZpnIGLgYZ3egTj9HmRVyv8Lqm8AAAD//wMAUEsBAi0AFAAGAAgAAAAh&#10;ALaDOJL+AAAA4QEAABMAAAAAAAAAAAAAAAAAAAAAAFtDb250ZW50X1R5cGVzXS54bWxQSwECLQAU&#10;AAYACAAAACEAOP0h/9YAAACUAQAACwAAAAAAAAAAAAAAAAAvAQAAX3JlbHMvLnJlbHNQSwECLQAU&#10;AAYACAAAACEAv9Pt06wBAACoAwAADgAAAAAAAAAAAAAAAAAuAgAAZHJzL2Uyb0RvYy54bWxQSwEC&#10;LQAUAAYACAAAACEAUiwEoN0AAAAJAQAADwAAAAAAAAAAAAAAAAAGBAAAZHJzL2Rvd25yZXYueG1s&#10;UEsFBgAAAAAEAAQA8wAAABAFAAAAAA==&#10;" strokecolor="#156082 [3204]" strokeweight=".5pt"/>
            </w:pict>
          </mc:Fallback>
        </mc:AlternateContent>
      </w:r>
      <w:r w:rsidR="00303397">
        <w:rPr>
          <w:rFonts w:asciiTheme="majorBidi" w:hAnsiTheme="majorBidi" w:cstheme="majorBidi"/>
          <w:noProof/>
        </w:rPr>
        <mc:AlternateContent>
          <mc:Choice Requires="wps">
            <w:drawing>
              <wp:anchor distT="0" distB="0" distL="114300" distR="114300" simplePos="0" relativeHeight="251675648" behindDoc="0" locked="0" layoutInCell="1" allowOverlap="1" wp14:anchorId="250BDB13" wp14:editId="2BE8CF3A">
                <wp:simplePos x="0" y="0"/>
                <wp:positionH relativeFrom="column">
                  <wp:posOffset>6181725</wp:posOffset>
                </wp:positionH>
                <wp:positionV relativeFrom="paragraph">
                  <wp:posOffset>5715</wp:posOffset>
                </wp:positionV>
                <wp:extent cx="1790700" cy="238125"/>
                <wp:effectExtent l="0" t="0" r="19050" b="28575"/>
                <wp:wrapNone/>
                <wp:docPr id="985518175" name="Connector: Elbow 10"/>
                <wp:cNvGraphicFramePr/>
                <a:graphic xmlns:a="http://schemas.openxmlformats.org/drawingml/2006/main">
                  <a:graphicData uri="http://schemas.microsoft.com/office/word/2010/wordprocessingShape">
                    <wps:wsp>
                      <wps:cNvCnPr/>
                      <wps:spPr>
                        <a:xfrm flipH="1">
                          <a:off x="0" y="0"/>
                          <a:ext cx="1790700" cy="238125"/>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30C489" id="Connector: Elbow 10" o:spid="_x0000_s1026" type="#_x0000_t34" style="position:absolute;margin-left:486.75pt;margin-top:.45pt;width:141pt;height:18.75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nqRrgEAAK0DAAAOAAAAZHJzL2Uyb0RvYy54bWysU8tu2zAQvBfoPxC815IctEkFyzk4SHMI&#10;2qCPD6CppUWA5BIka8l/3yVlK0FboGjRC8HHzuzs7HJzO1nDjhCiRtfxZlVzBk5ir92h49++3r+5&#10;4Swm4Xph0EHHTxD57fb1q83oW1jjgKaHwIjExXb0HR9S8m1VRTmAFXGFHhw9KgxWJDqGQ9UHMRK7&#10;NdW6rt9VI4beB5QQI93ezY98W/iVApk+KRUhMdNx0pbKGsq6z2u13Yj2EIQftDzLEP+gwgrtKOlC&#10;dSeSYN+D/oXKahkwokoribZCpbSEUgNV09Q/VfNlEB5KLWRO9ItN8f/Ryo/HnXsKZMPoYxv9U8hV&#10;TCpYpoz2D9TTUhcpZVOx7bTYBlNiki6b6/f1dU3uSnpbX90067fZ12rmyXw+xPQB0LK86fgeXNqh&#10;c9QdDFeFXxwfY5pBl2BieNZUdulkINMZ9xkU033OXdBlXGBnAjsKarSQkjI0ZxElOsOUNmYB1n8G&#10;nuMzFMoo/Q14QZTM6NICttph+F32NF0kqzn+4sBcd7Zgj/2pdKtYQzNRbD7Pbx66l+cCf/5l2x8A&#10;AAD//wMAUEsDBBQABgAIAAAAIQDUqGgS3AAAAAgBAAAPAAAAZHJzL2Rvd25yZXYueG1sTI/BTsMw&#10;EETvSPyDtUhcKuqQNLSEOFWpxBko/QA3XpIIex1ipwl/z/YEtx3NaPZNuZ2dFWccQudJwf0yAYFU&#10;e9NRo+D48XK3ARGiJqOtJ1TwgwG21fVVqQvjJ3rH8yE2gksoFFpBG2NfSBnqFp0OS98jsffpB6cj&#10;y6GRZtATlzsr0yR5kE53xB9a3eO+xfrrMDoF4/H7+W0/SZmu7W7xushCWPW1Urc38+4JRMQ5/oXh&#10;gs/oUDHTyY9kgrAKHtdZzlE+QFzsNM9ZnxRkmxXIqpT/B1S/AAAA//8DAFBLAQItABQABgAIAAAA&#10;IQC2gziS/gAAAOEBAAATAAAAAAAAAAAAAAAAAAAAAABbQ29udGVudF9UeXBlc10ueG1sUEsBAi0A&#10;FAAGAAgAAAAhADj9If/WAAAAlAEAAAsAAAAAAAAAAAAAAAAALwEAAF9yZWxzLy5yZWxzUEsBAi0A&#10;FAAGAAgAAAAhADQyepGuAQAArQMAAA4AAAAAAAAAAAAAAAAALgIAAGRycy9lMm9Eb2MueG1sUEsB&#10;Ai0AFAAGAAgAAAAhANSoaBLcAAAACAEAAA8AAAAAAAAAAAAAAAAACAQAAGRycy9kb3ducmV2Lnht&#10;bFBLBQYAAAAABAAEAPMAAAARBQAAAAA=&#10;" strokecolor="#156082 [3204]" strokeweight=".5pt"/>
            </w:pict>
          </mc:Fallback>
        </mc:AlternateContent>
      </w:r>
      <w:r w:rsidR="002F5483">
        <w:rPr>
          <w:rFonts w:asciiTheme="majorBidi" w:hAnsiTheme="majorBidi" w:cstheme="majorBidi"/>
          <w:noProof/>
        </w:rPr>
        <w:tab/>
      </w:r>
    </w:p>
    <w:p w14:paraId="1275958D" w14:textId="25A860F1" w:rsidR="002F5483" w:rsidRPr="002F5483" w:rsidRDefault="00AF7E2F" w:rsidP="002F5483">
      <w:pPr>
        <w:tabs>
          <w:tab w:val="left" w:pos="10260"/>
        </w:tabs>
        <w:rPr>
          <w:rFonts w:asciiTheme="majorBidi" w:hAnsiTheme="majorBidi" w:cstheme="majorBidi"/>
        </w:rPr>
        <w:sectPr w:rsidR="002F5483" w:rsidRPr="002F5483" w:rsidSect="00AE62AB">
          <w:pgSz w:w="16838" w:h="11906" w:orient="landscape"/>
          <w:pgMar w:top="1440" w:right="1440" w:bottom="1440" w:left="1440" w:header="708" w:footer="708" w:gutter="0"/>
          <w:cols w:space="708"/>
          <w:docGrid w:linePitch="360"/>
        </w:sectPr>
      </w:pPr>
      <w:r>
        <w:rPr>
          <w:rFonts w:asciiTheme="majorBidi" w:hAnsiTheme="majorBidi" w:cstheme="majorBidi"/>
          <w:noProof/>
        </w:rPr>
        <mc:AlternateContent>
          <mc:Choice Requires="wps">
            <w:drawing>
              <wp:anchor distT="0" distB="0" distL="114300" distR="114300" simplePos="0" relativeHeight="251666432" behindDoc="0" locked="0" layoutInCell="1" allowOverlap="1" wp14:anchorId="769840C1" wp14:editId="659B766B">
                <wp:simplePos x="0" y="0"/>
                <wp:positionH relativeFrom="column">
                  <wp:posOffset>9525</wp:posOffset>
                </wp:positionH>
                <wp:positionV relativeFrom="paragraph">
                  <wp:posOffset>73025</wp:posOffset>
                </wp:positionV>
                <wp:extent cx="3124200" cy="2447925"/>
                <wp:effectExtent l="0" t="0" r="19050" b="28575"/>
                <wp:wrapNone/>
                <wp:docPr id="456597865" name="Rectangle 1"/>
                <wp:cNvGraphicFramePr/>
                <a:graphic xmlns:a="http://schemas.openxmlformats.org/drawingml/2006/main">
                  <a:graphicData uri="http://schemas.microsoft.com/office/word/2010/wordprocessingShape">
                    <wps:wsp>
                      <wps:cNvSpPr/>
                      <wps:spPr>
                        <a:xfrm>
                          <a:off x="0" y="0"/>
                          <a:ext cx="3124200" cy="2447925"/>
                        </a:xfrm>
                        <a:prstGeom prst="rect">
                          <a:avLst/>
                        </a:prstGeom>
                      </wps:spPr>
                      <wps:style>
                        <a:lnRef idx="2">
                          <a:schemeClr val="dk1"/>
                        </a:lnRef>
                        <a:fillRef idx="1">
                          <a:schemeClr val="lt1"/>
                        </a:fillRef>
                        <a:effectRef idx="0">
                          <a:schemeClr val="dk1"/>
                        </a:effectRef>
                        <a:fontRef idx="minor">
                          <a:schemeClr val="dk1"/>
                        </a:fontRef>
                      </wps:style>
                      <wps:txbx>
                        <w:txbxContent>
                          <w:p w14:paraId="50BE40FA" w14:textId="3EDEECC5" w:rsidR="003347CD" w:rsidRDefault="003347CD" w:rsidP="003347CD">
                            <w:pPr>
                              <w:jc w:val="center"/>
                              <w:rPr>
                                <w:sz w:val="20"/>
                                <w:szCs w:val="20"/>
                              </w:rPr>
                            </w:pPr>
                            <w:r>
                              <w:rPr>
                                <w:sz w:val="20"/>
                                <w:szCs w:val="20"/>
                              </w:rPr>
                              <w:t>Stage 4-</w:t>
                            </w:r>
                            <w:r w:rsidR="00542DD8">
                              <w:rPr>
                                <w:sz w:val="20"/>
                                <w:szCs w:val="20"/>
                              </w:rPr>
                              <w:t>Outcomes and impact</w:t>
                            </w:r>
                          </w:p>
                          <w:p w14:paraId="3DF8C7DE" w14:textId="168A7E7B" w:rsidR="001B125E" w:rsidRPr="00AF7E2F" w:rsidRDefault="00A44909" w:rsidP="003347CD">
                            <w:pPr>
                              <w:jc w:val="center"/>
                              <w:rPr>
                                <w:sz w:val="20"/>
                                <w:szCs w:val="20"/>
                              </w:rPr>
                            </w:pPr>
                            <w:r>
                              <w:rPr>
                                <w:sz w:val="20"/>
                                <w:szCs w:val="20"/>
                              </w:rPr>
                              <w:t>I e</w:t>
                            </w:r>
                            <w:r w:rsidR="007A767E" w:rsidRPr="00AF7E2F">
                              <w:rPr>
                                <w:sz w:val="20"/>
                                <w:szCs w:val="20"/>
                              </w:rPr>
                              <w:t>valuat</w:t>
                            </w:r>
                            <w:r>
                              <w:rPr>
                                <w:sz w:val="20"/>
                                <w:szCs w:val="20"/>
                              </w:rPr>
                              <w:t>ed</w:t>
                            </w:r>
                            <w:r w:rsidR="00DA14CA" w:rsidRPr="00AF7E2F">
                              <w:rPr>
                                <w:sz w:val="20"/>
                                <w:szCs w:val="20"/>
                              </w:rPr>
                              <w:t xml:space="preserve"> student</w:t>
                            </w:r>
                            <w:r w:rsidR="005E0DEC" w:rsidRPr="00AF7E2F">
                              <w:rPr>
                                <w:sz w:val="20"/>
                                <w:szCs w:val="20"/>
                              </w:rPr>
                              <w:t xml:space="preserve"> submissions </w:t>
                            </w:r>
                            <w:r>
                              <w:rPr>
                                <w:sz w:val="20"/>
                                <w:szCs w:val="20"/>
                              </w:rPr>
                              <w:t xml:space="preserve">and found </w:t>
                            </w:r>
                            <w:r w:rsidR="007A767E" w:rsidRPr="00AF7E2F">
                              <w:rPr>
                                <w:sz w:val="20"/>
                                <w:szCs w:val="20"/>
                              </w:rPr>
                              <w:t>improved structure, cl</w:t>
                            </w:r>
                            <w:r w:rsidR="00175577" w:rsidRPr="00AF7E2F">
                              <w:rPr>
                                <w:sz w:val="20"/>
                                <w:szCs w:val="20"/>
                              </w:rPr>
                              <w:t>earer argumentation</w:t>
                            </w:r>
                            <w:r w:rsidR="007A767E" w:rsidRPr="00AF7E2F">
                              <w:rPr>
                                <w:sz w:val="20"/>
                                <w:szCs w:val="20"/>
                              </w:rPr>
                              <w:t>, and</w:t>
                            </w:r>
                            <w:r w:rsidR="00D207E9" w:rsidRPr="00AF7E2F">
                              <w:rPr>
                                <w:sz w:val="20"/>
                                <w:szCs w:val="20"/>
                              </w:rPr>
                              <w:t xml:space="preserve"> stronger application of theory t</w:t>
                            </w:r>
                            <w:r w:rsidR="00025547" w:rsidRPr="00AF7E2F">
                              <w:rPr>
                                <w:sz w:val="20"/>
                                <w:szCs w:val="20"/>
                              </w:rPr>
                              <w:t>o hospitality and tourism context</w:t>
                            </w:r>
                            <w:r w:rsidR="001B125E" w:rsidRPr="00AF7E2F">
                              <w:rPr>
                                <w:sz w:val="20"/>
                                <w:szCs w:val="20"/>
                              </w:rPr>
                              <w:t xml:space="preserve"> </w:t>
                            </w:r>
                          </w:p>
                          <w:p w14:paraId="4CBFA8A6" w14:textId="35C93B95" w:rsidR="00C332F2" w:rsidRPr="00AF7E2F" w:rsidRDefault="001811B2" w:rsidP="00AF7E2F">
                            <w:pPr>
                              <w:jc w:val="center"/>
                              <w:rPr>
                                <w:sz w:val="20"/>
                                <w:szCs w:val="20"/>
                              </w:rPr>
                            </w:pPr>
                            <w:r>
                              <w:rPr>
                                <w:sz w:val="20"/>
                                <w:szCs w:val="20"/>
                              </w:rPr>
                              <w:t>My s</w:t>
                            </w:r>
                            <w:r w:rsidR="001B125E" w:rsidRPr="00AF7E2F">
                              <w:rPr>
                                <w:sz w:val="20"/>
                                <w:szCs w:val="20"/>
                              </w:rPr>
                              <w:t xml:space="preserve">tudents </w:t>
                            </w:r>
                            <w:r w:rsidR="00F57A72" w:rsidRPr="00AF7E2F">
                              <w:rPr>
                                <w:sz w:val="20"/>
                                <w:szCs w:val="20"/>
                              </w:rPr>
                              <w:t xml:space="preserve">verbal and written feedback indicated </w:t>
                            </w:r>
                            <w:r w:rsidR="001B125E" w:rsidRPr="00AF7E2F">
                              <w:rPr>
                                <w:sz w:val="20"/>
                                <w:szCs w:val="20"/>
                              </w:rPr>
                              <w:t>increased confidence</w:t>
                            </w:r>
                            <w:r w:rsidR="0054412A" w:rsidRPr="00AF7E2F">
                              <w:rPr>
                                <w:sz w:val="20"/>
                                <w:szCs w:val="20"/>
                              </w:rPr>
                              <w:t xml:space="preserve"> in academic writing and a better understanding of research </w:t>
                            </w:r>
                            <w:r w:rsidR="007B31CC" w:rsidRPr="00AF7E2F">
                              <w:rPr>
                                <w:sz w:val="20"/>
                                <w:szCs w:val="20"/>
                              </w:rPr>
                              <w:t xml:space="preserve">(assessment) </w:t>
                            </w:r>
                            <w:r w:rsidR="0054412A" w:rsidRPr="00AF7E2F">
                              <w:rPr>
                                <w:sz w:val="20"/>
                                <w:szCs w:val="20"/>
                              </w:rPr>
                              <w:t>expectations</w:t>
                            </w:r>
                            <w:r w:rsidR="00C332F2" w:rsidRPr="00AF7E2F">
                              <w:rPr>
                                <w:sz w:val="20"/>
                                <w:szCs w:val="20"/>
                              </w:rPr>
                              <w:t xml:space="preserve">. </w:t>
                            </w:r>
                            <w:r w:rsidR="007B21BD">
                              <w:rPr>
                                <w:sz w:val="20"/>
                                <w:szCs w:val="20"/>
                              </w:rPr>
                              <w:t>Their</w:t>
                            </w:r>
                            <w:r w:rsidR="006833FA" w:rsidRPr="00AF7E2F">
                              <w:rPr>
                                <w:sz w:val="20"/>
                                <w:szCs w:val="20"/>
                              </w:rPr>
                              <w:t xml:space="preserve"> e</w:t>
                            </w:r>
                            <w:r w:rsidR="00C332F2" w:rsidRPr="00AF7E2F">
                              <w:rPr>
                                <w:sz w:val="20"/>
                                <w:szCs w:val="20"/>
                              </w:rPr>
                              <w:t>ngagement with feedback was higher compared to previous cohorts, which demonstrate</w:t>
                            </w:r>
                            <w:r w:rsidR="00936F6A" w:rsidRPr="00AF7E2F">
                              <w:rPr>
                                <w:sz w:val="20"/>
                                <w:szCs w:val="20"/>
                              </w:rPr>
                              <w:t xml:space="preserve"> the effectiveness of staged formative and summative feedback</w:t>
                            </w:r>
                            <w:r w:rsidR="006833FA" w:rsidRPr="00AF7E2F">
                              <w:rPr>
                                <w:sz w:val="20"/>
                                <w:szCs w:val="20"/>
                              </w:rPr>
                              <w:t xml:space="preserve"> (</w:t>
                            </w:r>
                            <w:r w:rsidR="00F350D2" w:rsidRPr="00AF7E2F">
                              <w:rPr>
                                <w:sz w:val="20"/>
                                <w:szCs w:val="20"/>
                              </w:rPr>
                              <w:t>V2)</w:t>
                            </w:r>
                            <w:r w:rsidR="00971388" w:rsidRPr="00AF7E2F">
                              <w:rPr>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9840C1" id="_x0000_s1031" style="position:absolute;margin-left:.75pt;margin-top:5.75pt;width:246pt;height:19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w+dUAIAAPcEAAAOAAAAZHJzL2Uyb0RvYy54bWysVE1v2zAMvQ/YfxB0Xxx76boGdYqgRYcB&#10;QRusHXpWZKkxJosapcTOfv0o2XGKrthh2EWmRD5+PvryqmsM2yv0NdiS55MpZ8pKqGr7XPLvj7cf&#10;PnPmg7CVMGBVyQ/K86vF+3eXrZurArZgKoWMnFg/b13JtyG4eZZ5uVWN8BNwypJSAzYi0BWfswpF&#10;S94bkxXT6aesBawcglTe0+tNr+SL5F9rJcO91l4FZkpOuYV0Yjo38cwWl2L+jMJtazmkIf4hi0bU&#10;loKOrm5EEGyH9R+umloieNBhIqHJQOtaqlQDVZNPX1XzsBVOpVqoOd6NbfL/z6282z+4NVIbWufn&#10;nsRYRaexiV/Kj3WpWYexWaoLTNLjx7yY0QQ4k6QrZrPzi+IstjM7wR368EVBw6JQcqRppCaJ/cqH&#10;3vRoQrhTAkkKB6NiDsZ+U5rVFYUsEjpxQ10bZHtBU61+5EPYZBkhujZmBOVvgUw4ggbbCFOJLyNw&#10;+hbwFG20ThHBhhHY1Bbw72Dd2x+r7muNZYdu01GxJU+9jC8bqA5rZAg9d72TtzW1cyV8WAskstII&#10;aAHDPR3aQFtyGCTOtoC/3nqP9sQh0nLWEvlL7n/uBCrOzFdL7LrIZ7O4LekyOzsv6IIvNZuXGrtr&#10;roEmkdOqO5nEaB/MUdQIzRPt6TJGJZWwkmKXXAY8Xq5Dv5S06VItl8mMNsSJsLIPTkbnsc+RLo/d&#10;k0A3cCoQHe/guChi/opavW1EWljuAug68e7U12ECtF2JucOfIK7vy3uyOv2vFr8BAAD//wMAUEsD&#10;BBQABgAIAAAAIQALzuBF2wAAAAgBAAAPAAAAZHJzL2Rvd25yZXYueG1sTE9BTsMwELwj8QdrkbhR&#10;GwptE+JUFYITiIrSA0c3XpIIex3FbpL+nu0JTrOjGc3OFOvJOzFgH9tAGm5nCgRSFWxLtYb958vN&#10;CkRMhqxxgVDDCSOsy8uLwuQ2jPSBwy7VgkMo5kZDk1KXSxmrBr2Js9AhsfYdem8S076Wtjcjh3sn&#10;75RaSG9a4g+N6fCpwepnd/QawrY9uU2fvQ9vuPx63SY1Totnra+vps0jiIRT+jPDuT5Xh5I7HcKR&#10;bBSO+QMbGc7I8n025+OgYZ4tFciykP8HlL8AAAD//wMAUEsBAi0AFAAGAAgAAAAhALaDOJL+AAAA&#10;4QEAABMAAAAAAAAAAAAAAAAAAAAAAFtDb250ZW50X1R5cGVzXS54bWxQSwECLQAUAAYACAAAACEA&#10;OP0h/9YAAACUAQAACwAAAAAAAAAAAAAAAAAvAQAAX3JlbHMvLnJlbHNQSwECLQAUAAYACAAAACEA&#10;0Q8PnVACAAD3BAAADgAAAAAAAAAAAAAAAAAuAgAAZHJzL2Uyb0RvYy54bWxQSwECLQAUAAYACAAA&#10;ACEAC87gRdsAAAAIAQAADwAAAAAAAAAAAAAAAACqBAAAZHJzL2Rvd25yZXYueG1sUEsFBgAAAAAE&#10;AAQA8wAAALIFAAAAAA==&#10;" fillcolor="white [3201]" strokecolor="black [3200]" strokeweight="1pt">
                <v:textbox>
                  <w:txbxContent>
                    <w:p w14:paraId="50BE40FA" w14:textId="3EDEECC5" w:rsidR="003347CD" w:rsidRDefault="003347CD" w:rsidP="003347CD">
                      <w:pPr>
                        <w:jc w:val="center"/>
                        <w:rPr>
                          <w:sz w:val="20"/>
                          <w:szCs w:val="20"/>
                        </w:rPr>
                      </w:pPr>
                      <w:r>
                        <w:rPr>
                          <w:sz w:val="20"/>
                          <w:szCs w:val="20"/>
                        </w:rPr>
                        <w:t>Stage 4-</w:t>
                      </w:r>
                      <w:r w:rsidR="00542DD8">
                        <w:rPr>
                          <w:sz w:val="20"/>
                          <w:szCs w:val="20"/>
                        </w:rPr>
                        <w:t>Outcomes and impact</w:t>
                      </w:r>
                    </w:p>
                    <w:p w14:paraId="3DF8C7DE" w14:textId="168A7E7B" w:rsidR="001B125E" w:rsidRPr="00AF7E2F" w:rsidRDefault="00A44909" w:rsidP="003347CD">
                      <w:pPr>
                        <w:jc w:val="center"/>
                        <w:rPr>
                          <w:sz w:val="20"/>
                          <w:szCs w:val="20"/>
                        </w:rPr>
                      </w:pPr>
                      <w:r>
                        <w:rPr>
                          <w:sz w:val="20"/>
                          <w:szCs w:val="20"/>
                        </w:rPr>
                        <w:t>I e</w:t>
                      </w:r>
                      <w:r w:rsidR="007A767E" w:rsidRPr="00AF7E2F">
                        <w:rPr>
                          <w:sz w:val="20"/>
                          <w:szCs w:val="20"/>
                        </w:rPr>
                        <w:t>valuat</w:t>
                      </w:r>
                      <w:r>
                        <w:rPr>
                          <w:sz w:val="20"/>
                          <w:szCs w:val="20"/>
                        </w:rPr>
                        <w:t>ed</w:t>
                      </w:r>
                      <w:r w:rsidR="00DA14CA" w:rsidRPr="00AF7E2F">
                        <w:rPr>
                          <w:sz w:val="20"/>
                          <w:szCs w:val="20"/>
                        </w:rPr>
                        <w:t xml:space="preserve"> student</w:t>
                      </w:r>
                      <w:r w:rsidR="005E0DEC" w:rsidRPr="00AF7E2F">
                        <w:rPr>
                          <w:sz w:val="20"/>
                          <w:szCs w:val="20"/>
                        </w:rPr>
                        <w:t xml:space="preserve"> submissions </w:t>
                      </w:r>
                      <w:r>
                        <w:rPr>
                          <w:sz w:val="20"/>
                          <w:szCs w:val="20"/>
                        </w:rPr>
                        <w:t xml:space="preserve">and found </w:t>
                      </w:r>
                      <w:r w:rsidR="007A767E" w:rsidRPr="00AF7E2F">
                        <w:rPr>
                          <w:sz w:val="20"/>
                          <w:szCs w:val="20"/>
                        </w:rPr>
                        <w:t>improved structure, cl</w:t>
                      </w:r>
                      <w:r w:rsidR="00175577" w:rsidRPr="00AF7E2F">
                        <w:rPr>
                          <w:sz w:val="20"/>
                          <w:szCs w:val="20"/>
                        </w:rPr>
                        <w:t>earer argumentation</w:t>
                      </w:r>
                      <w:r w:rsidR="007A767E" w:rsidRPr="00AF7E2F">
                        <w:rPr>
                          <w:sz w:val="20"/>
                          <w:szCs w:val="20"/>
                        </w:rPr>
                        <w:t>, and</w:t>
                      </w:r>
                      <w:r w:rsidR="00D207E9" w:rsidRPr="00AF7E2F">
                        <w:rPr>
                          <w:sz w:val="20"/>
                          <w:szCs w:val="20"/>
                        </w:rPr>
                        <w:t xml:space="preserve"> stronger application of theory t</w:t>
                      </w:r>
                      <w:r w:rsidR="00025547" w:rsidRPr="00AF7E2F">
                        <w:rPr>
                          <w:sz w:val="20"/>
                          <w:szCs w:val="20"/>
                        </w:rPr>
                        <w:t>o hospitality and tourism context</w:t>
                      </w:r>
                      <w:r w:rsidR="001B125E" w:rsidRPr="00AF7E2F">
                        <w:rPr>
                          <w:sz w:val="20"/>
                          <w:szCs w:val="20"/>
                        </w:rPr>
                        <w:t xml:space="preserve"> </w:t>
                      </w:r>
                    </w:p>
                    <w:p w14:paraId="4CBFA8A6" w14:textId="35C93B95" w:rsidR="00C332F2" w:rsidRPr="00AF7E2F" w:rsidRDefault="001811B2" w:rsidP="00AF7E2F">
                      <w:pPr>
                        <w:jc w:val="center"/>
                        <w:rPr>
                          <w:sz w:val="20"/>
                          <w:szCs w:val="20"/>
                        </w:rPr>
                      </w:pPr>
                      <w:r>
                        <w:rPr>
                          <w:sz w:val="20"/>
                          <w:szCs w:val="20"/>
                        </w:rPr>
                        <w:t>My s</w:t>
                      </w:r>
                      <w:r w:rsidR="001B125E" w:rsidRPr="00AF7E2F">
                        <w:rPr>
                          <w:sz w:val="20"/>
                          <w:szCs w:val="20"/>
                        </w:rPr>
                        <w:t xml:space="preserve">tudents </w:t>
                      </w:r>
                      <w:r w:rsidR="00F57A72" w:rsidRPr="00AF7E2F">
                        <w:rPr>
                          <w:sz w:val="20"/>
                          <w:szCs w:val="20"/>
                        </w:rPr>
                        <w:t xml:space="preserve">verbal and written feedback indicated </w:t>
                      </w:r>
                      <w:r w:rsidR="001B125E" w:rsidRPr="00AF7E2F">
                        <w:rPr>
                          <w:sz w:val="20"/>
                          <w:szCs w:val="20"/>
                        </w:rPr>
                        <w:t>increased confidence</w:t>
                      </w:r>
                      <w:r w:rsidR="0054412A" w:rsidRPr="00AF7E2F">
                        <w:rPr>
                          <w:sz w:val="20"/>
                          <w:szCs w:val="20"/>
                        </w:rPr>
                        <w:t xml:space="preserve"> in academic writing and a better understanding of research </w:t>
                      </w:r>
                      <w:r w:rsidR="007B31CC" w:rsidRPr="00AF7E2F">
                        <w:rPr>
                          <w:sz w:val="20"/>
                          <w:szCs w:val="20"/>
                        </w:rPr>
                        <w:t xml:space="preserve">(assessment) </w:t>
                      </w:r>
                      <w:r w:rsidR="0054412A" w:rsidRPr="00AF7E2F">
                        <w:rPr>
                          <w:sz w:val="20"/>
                          <w:szCs w:val="20"/>
                        </w:rPr>
                        <w:t>expectations</w:t>
                      </w:r>
                      <w:r w:rsidR="00C332F2" w:rsidRPr="00AF7E2F">
                        <w:rPr>
                          <w:sz w:val="20"/>
                          <w:szCs w:val="20"/>
                        </w:rPr>
                        <w:t xml:space="preserve">. </w:t>
                      </w:r>
                      <w:r w:rsidR="007B21BD">
                        <w:rPr>
                          <w:sz w:val="20"/>
                          <w:szCs w:val="20"/>
                        </w:rPr>
                        <w:t>Their</w:t>
                      </w:r>
                      <w:r w:rsidR="006833FA" w:rsidRPr="00AF7E2F">
                        <w:rPr>
                          <w:sz w:val="20"/>
                          <w:szCs w:val="20"/>
                        </w:rPr>
                        <w:t xml:space="preserve"> e</w:t>
                      </w:r>
                      <w:r w:rsidR="00C332F2" w:rsidRPr="00AF7E2F">
                        <w:rPr>
                          <w:sz w:val="20"/>
                          <w:szCs w:val="20"/>
                        </w:rPr>
                        <w:t>ngagement with feedback was higher compared to previous cohorts, which demonstrate</w:t>
                      </w:r>
                      <w:r w:rsidR="00936F6A" w:rsidRPr="00AF7E2F">
                        <w:rPr>
                          <w:sz w:val="20"/>
                          <w:szCs w:val="20"/>
                        </w:rPr>
                        <w:t xml:space="preserve"> the effectiveness of staged formative and summative feedback</w:t>
                      </w:r>
                      <w:r w:rsidR="006833FA" w:rsidRPr="00AF7E2F">
                        <w:rPr>
                          <w:sz w:val="20"/>
                          <w:szCs w:val="20"/>
                        </w:rPr>
                        <w:t xml:space="preserve"> (</w:t>
                      </w:r>
                      <w:r w:rsidR="00F350D2" w:rsidRPr="00AF7E2F">
                        <w:rPr>
                          <w:sz w:val="20"/>
                          <w:szCs w:val="20"/>
                        </w:rPr>
                        <w:t>V2)</w:t>
                      </w:r>
                      <w:r w:rsidR="00971388" w:rsidRPr="00AF7E2F">
                        <w:rPr>
                          <w:sz w:val="20"/>
                          <w:szCs w:val="20"/>
                        </w:rPr>
                        <w:t>.</w:t>
                      </w:r>
                    </w:p>
                  </w:txbxContent>
                </v:textbox>
              </v:rect>
            </w:pict>
          </mc:Fallback>
        </mc:AlternateContent>
      </w:r>
      <w:r w:rsidR="002C1BB4">
        <w:rPr>
          <w:rFonts w:asciiTheme="majorBidi" w:hAnsiTheme="majorBidi" w:cstheme="majorBidi"/>
          <w:noProof/>
        </w:rPr>
        <mc:AlternateContent>
          <mc:Choice Requires="wps">
            <w:drawing>
              <wp:anchor distT="0" distB="0" distL="114300" distR="114300" simplePos="0" relativeHeight="251674624" behindDoc="0" locked="0" layoutInCell="1" allowOverlap="1" wp14:anchorId="7C461C76" wp14:editId="6A186874">
                <wp:simplePos x="0" y="0"/>
                <wp:positionH relativeFrom="column">
                  <wp:posOffset>6343650</wp:posOffset>
                </wp:positionH>
                <wp:positionV relativeFrom="paragraph">
                  <wp:posOffset>1387475</wp:posOffset>
                </wp:positionV>
                <wp:extent cx="361950" cy="45719"/>
                <wp:effectExtent l="0" t="19050" r="38100" b="31115"/>
                <wp:wrapNone/>
                <wp:docPr id="1282397780" name="Arrow: Right 5"/>
                <wp:cNvGraphicFramePr/>
                <a:graphic xmlns:a="http://schemas.openxmlformats.org/drawingml/2006/main">
                  <a:graphicData uri="http://schemas.microsoft.com/office/word/2010/wordprocessingShape">
                    <wps:wsp>
                      <wps:cNvSpPr/>
                      <wps:spPr>
                        <a:xfrm>
                          <a:off x="0" y="0"/>
                          <a:ext cx="361950" cy="4571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706F4B" id="Arrow: Right 5" o:spid="_x0000_s1026" type="#_x0000_t13" style="position:absolute;margin-left:499.5pt;margin-top:109.25pt;width:28.5pt;height:3.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c5VYAIAABcFAAAOAAAAZHJzL2Uyb0RvYy54bWysVFFP2zAQfp+0/2D5fSTpgI2KFFUgpkkI&#10;0GDi2Th2Y8nxeWe3affrd3bSFAHaw7SXxPbdfXf3+TufX2w7yzYKgwFX8+qo5Ew5CY1xq5r/fLz+&#10;9JWzEIVrhAWnar5TgV8sPn447/1czaAF2yhkBOLCvPc1b2P086IIslWdCEfglSOjBuxEpC2uigZF&#10;T+idLWZleVr0gI1HkCoEOr0ajHyR8bVWMt5pHVRktuZUW8xfzN/n9C0W52K+QuFbI8cyxD9U0Qnj&#10;KOkEdSWiYGs0b6A6IxEC6HgkoStAayNV7oG6qcpX3Ty0wqvcC5ET/ERT+H+w8nbz4O+RaOh9mAda&#10;pi62Grv0p/rYNpO1m8hS28gkHX4+rc5OiFJJpuOTL9VZ4rI4xHoM8ZuCjqVFzdGs2rhEhD7zJDY3&#10;IQ4Be0eKPtSQV3FnVSrDuh9KM9NQ1lmOzvJQlxbZRtDFCimVi9VgakWjhuPqpCzzDVNVU0SuMQMm&#10;ZG2snbBHgCS9t9hDraN/ClVZXVNw+bfChuApImcGF6fgzjjA9wAsdTVmHvz3JA3UJJaeodndI0MY&#10;tB28vDbE+I0I8V4giZnuiAY03tFHW+hrDuOKsxbw93vnyZ80RlbOehqOmodfa4GKM/vdkfrOquPj&#10;NE15Q5c/ow2+tDy/tLh1dwl0TRU9BV7mZfKPdr/UCN0TzfEyZSWTcJJy11xG3G8u4zC09BJItVxm&#10;N5ogL+KNe/AygSdWk5Yet08C/Si7SHK9hf0gifkr3Q2+KdLBch1BmyzKA68j3zR9WTjjS5HG++U+&#10;ex3es8UfAAAA//8DAFBLAwQUAAYACAAAACEAyGKTIN8AAAAMAQAADwAAAGRycy9kb3ducmV2Lnht&#10;bEyPzW6DMBCE75X6DtZW6q0xIEECxURRpXKtmkY9G2x+ErxGthPo23dzao87O5r5ptyvZmI37fxo&#10;UUC8iYBpbK0asRdw+np/2QHzQaKSk0Ut4Ed72FePD6UslF3wU9+OoWcUgr6QAoYQ5oJz3w7aSL+x&#10;s0b6ddYZGeh0PVdOLhRuJp5EUcaNHJEaBjnrt0G3l+PVCBiXxnXb7y7KDuZs8ONSx+e6FuL5aT28&#10;Agt6DX9muOMTOlTE1NgrKs8mAXme05YgIIl3KbC7I0ozkhqSknQLvCr5/xHVLwAAAP//AwBQSwEC&#10;LQAUAAYACAAAACEAtoM4kv4AAADhAQAAEwAAAAAAAAAAAAAAAAAAAAAAW0NvbnRlbnRfVHlwZXNd&#10;LnhtbFBLAQItABQABgAIAAAAIQA4/SH/1gAAAJQBAAALAAAAAAAAAAAAAAAAAC8BAABfcmVscy8u&#10;cmVsc1BLAQItABQABgAIAAAAIQCiMc5VYAIAABcFAAAOAAAAAAAAAAAAAAAAAC4CAABkcnMvZTJv&#10;RG9jLnhtbFBLAQItABQABgAIAAAAIQDIYpMg3wAAAAwBAAAPAAAAAAAAAAAAAAAAALoEAABkcnMv&#10;ZG93bnJldi54bWxQSwUGAAAAAAQABADzAAAAxgUAAAAA&#10;" adj="20236" fillcolor="#156082 [3204]" strokecolor="#030e13 [484]" strokeweight="1pt"/>
            </w:pict>
          </mc:Fallback>
        </mc:AlternateContent>
      </w:r>
      <w:r w:rsidR="002C1BB4">
        <w:rPr>
          <w:rFonts w:asciiTheme="majorBidi" w:hAnsiTheme="majorBidi" w:cstheme="majorBidi"/>
          <w:noProof/>
        </w:rPr>
        <mc:AlternateContent>
          <mc:Choice Requires="wps">
            <w:drawing>
              <wp:anchor distT="0" distB="0" distL="114300" distR="114300" simplePos="0" relativeHeight="251673600" behindDoc="0" locked="0" layoutInCell="1" allowOverlap="1" wp14:anchorId="62B017E2" wp14:editId="774FD07F">
                <wp:simplePos x="0" y="0"/>
                <wp:positionH relativeFrom="column">
                  <wp:posOffset>3181350</wp:posOffset>
                </wp:positionH>
                <wp:positionV relativeFrom="paragraph">
                  <wp:posOffset>1225550</wp:posOffset>
                </wp:positionV>
                <wp:extent cx="447675" cy="57150"/>
                <wp:effectExtent l="0" t="19050" r="47625" b="38100"/>
                <wp:wrapNone/>
                <wp:docPr id="2094698275" name="Arrow: Right 4"/>
                <wp:cNvGraphicFramePr/>
                <a:graphic xmlns:a="http://schemas.openxmlformats.org/drawingml/2006/main">
                  <a:graphicData uri="http://schemas.microsoft.com/office/word/2010/wordprocessingShape">
                    <wps:wsp>
                      <wps:cNvSpPr/>
                      <wps:spPr>
                        <a:xfrm>
                          <a:off x="0" y="0"/>
                          <a:ext cx="447675" cy="5715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9D6528" id="Arrow: Right 4" o:spid="_x0000_s1026" type="#_x0000_t13" style="position:absolute;margin-left:250.5pt;margin-top:96.5pt;width:35.25pt;height:4.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E/gXgIAABcFAAAOAAAAZHJzL2Uyb0RvYy54bWysVMFu2zAMvQ/YPwi6r06CpNmCOkXQosOA&#10;oi2aDj2rshQLkEWNUuJkXz9KdpyiLXYYdpFFkXyknh91cblvLNspDAZcycdnI86Uk1AZtyn5z6eb&#10;L185C1G4SlhwquQHFfjl8vOni9Yv1ARqsJVCRiAuLFpf8jpGvyiKIGvViHAGXjlyasBGRDJxU1Qo&#10;WkJvbDEZjc6LFrDyCFKFQKfXnZMvM77WSsZ7rYOKzJaceot5xby+pLVYXojFBoWvjezbEP/QRSOM&#10;o6ID1LWIgm3RvINqjEQIoOOZhKYArY1U+Q50m/HozW3WtfAq34XICX6gKfw/WHm3W/sHJBpaHxaB&#10;tukWe41N+lJ/bJ/JOgxkqX1kkg6n0/n5fMaZJNdsPp5lLotTrscQvytoWNqUHM2mjitEaDNPYncb&#10;IlWlhGMgGace8i4erEptWPeoNDMVVZ3k7CwPdWWR7QT9WCGlcnHcuWpRqe6YehoduxoycskMmJC1&#10;sXbA7gGS9N5jd7328SlVZXUNyaO/NdYlDxm5Mrg4JDfGAX4EYOlWfeUu/khSR01i6QWqwwMyhE7b&#10;wcsbQ4zfihAfBJKYSfY0oPGeFm2hLTn0O85qwN8fnad40hh5OWtpOEoefm0FKs7sD0fq+zaeTtM0&#10;ZWM6m0/IwNeel9cet22ugH7TmJ4CL/M2xUd73GqE5pnmeJWqkks4SbVLLiMejavYDS29BFKtVjmM&#10;JsiLeOvWXibwxGrS0tP+WaDvZRdJrndwHCSxeKO7LjZlOlhtI2iTRXniteebpi8Lp38p0ni/tnPU&#10;6T1b/gEAAP//AwBQSwMEFAAGAAgAAAAhAMxd2JzhAAAACwEAAA8AAABkcnMvZG93bnJldi54bWxM&#10;j0FLw0AQhe+C/2EZwYvY3UTTasymiFA8RARbCx632TEJZmdDdtvEf+940ts83uPN94r17HpxwjF0&#10;njQkCwUCqfa2o0bD+25zfQciREPW9J5QwzcGWJfnZ4XJrZ/oDU/b2AguoZAbDW2MQy5lqFt0Jiz8&#10;gMTepx+diSzHRtrRTFzuepkqtZTOdMQfWjPgU4v11/boNDwvP3bTbVfJqXrJNnafVvR6NWp9eTE/&#10;PoCIOMe/MPziMzqUzHTwR7JB9BoylfCWyMb9DR+cyFZJBuKgIVWpAlkW8v+G8gcAAP//AwBQSwEC&#10;LQAUAAYACAAAACEAtoM4kv4AAADhAQAAEwAAAAAAAAAAAAAAAAAAAAAAW0NvbnRlbnRfVHlwZXNd&#10;LnhtbFBLAQItABQABgAIAAAAIQA4/SH/1gAAAJQBAAALAAAAAAAAAAAAAAAAAC8BAABfcmVscy8u&#10;cmVsc1BLAQItABQABgAIAAAAIQBZNE/gXgIAABcFAAAOAAAAAAAAAAAAAAAAAC4CAABkcnMvZTJv&#10;RG9jLnhtbFBLAQItABQABgAIAAAAIQDMXdic4QAAAAsBAAAPAAAAAAAAAAAAAAAAALgEAABkcnMv&#10;ZG93bnJldi54bWxQSwUGAAAAAAQABADzAAAAxgUAAAAA&#10;" adj="20221" fillcolor="#156082 [3204]" strokecolor="#030e13 [484]" strokeweight="1pt"/>
            </w:pict>
          </mc:Fallback>
        </mc:AlternateContent>
      </w:r>
    </w:p>
    <w:p w14:paraId="55F89381" w14:textId="206ACBB9" w:rsidR="000A4CD0" w:rsidRDefault="000A4CD0" w:rsidP="00653906">
      <w:pPr>
        <w:jc w:val="center"/>
        <w:rPr>
          <w:rFonts w:asciiTheme="majorBidi" w:hAnsiTheme="majorBidi" w:cstheme="majorBidi"/>
          <w:sz w:val="32"/>
          <w:szCs w:val="32"/>
        </w:rPr>
      </w:pPr>
      <w:r w:rsidRPr="00E52247">
        <w:rPr>
          <w:rFonts w:asciiTheme="majorBidi" w:hAnsiTheme="majorBidi" w:cstheme="majorBidi"/>
          <w:sz w:val="32"/>
          <w:szCs w:val="32"/>
        </w:rPr>
        <w:lastRenderedPageBreak/>
        <w:t xml:space="preserve">Reports of </w:t>
      </w:r>
      <w:r w:rsidR="00540376">
        <w:rPr>
          <w:rFonts w:asciiTheme="majorBidi" w:hAnsiTheme="majorBidi" w:cstheme="majorBidi"/>
          <w:sz w:val="32"/>
          <w:szCs w:val="32"/>
        </w:rPr>
        <w:t>T</w:t>
      </w:r>
      <w:r w:rsidRPr="00E52247">
        <w:rPr>
          <w:rFonts w:asciiTheme="majorBidi" w:hAnsiTheme="majorBidi" w:cstheme="majorBidi"/>
          <w:sz w:val="32"/>
          <w:szCs w:val="32"/>
        </w:rPr>
        <w:t xml:space="preserve">hree </w:t>
      </w:r>
      <w:r w:rsidR="00540376">
        <w:rPr>
          <w:rFonts w:asciiTheme="majorBidi" w:hAnsiTheme="majorBidi" w:cstheme="majorBidi"/>
          <w:sz w:val="32"/>
          <w:szCs w:val="32"/>
        </w:rPr>
        <w:t>T</w:t>
      </w:r>
      <w:r w:rsidRPr="00E52247">
        <w:rPr>
          <w:rFonts w:asciiTheme="majorBidi" w:hAnsiTheme="majorBidi" w:cstheme="majorBidi"/>
          <w:sz w:val="32"/>
          <w:szCs w:val="32"/>
        </w:rPr>
        <w:t xml:space="preserve">eaching </w:t>
      </w:r>
      <w:r w:rsidR="00540376">
        <w:rPr>
          <w:rFonts w:asciiTheme="majorBidi" w:hAnsiTheme="majorBidi" w:cstheme="majorBidi"/>
          <w:sz w:val="32"/>
          <w:szCs w:val="32"/>
        </w:rPr>
        <w:t>O</w:t>
      </w:r>
      <w:r w:rsidRPr="00E52247">
        <w:rPr>
          <w:rFonts w:asciiTheme="majorBidi" w:hAnsiTheme="majorBidi" w:cstheme="majorBidi"/>
          <w:sz w:val="32"/>
          <w:szCs w:val="32"/>
        </w:rPr>
        <w:t>bservations</w:t>
      </w:r>
    </w:p>
    <w:p w14:paraId="72569AE8" w14:textId="7A243785" w:rsidR="00653906" w:rsidRPr="007C5F1D" w:rsidRDefault="007A7129" w:rsidP="005E7F1A">
      <w:pPr>
        <w:jc w:val="both"/>
        <w:rPr>
          <w:rFonts w:asciiTheme="majorBidi" w:hAnsiTheme="majorBidi" w:cstheme="majorBidi"/>
        </w:rPr>
      </w:pPr>
      <w:r>
        <w:rPr>
          <w:rFonts w:asciiTheme="majorBidi" w:hAnsiTheme="majorBidi" w:cstheme="majorBidi"/>
        </w:rPr>
        <w:t>T</w:t>
      </w:r>
      <w:r w:rsidR="007C5F1D">
        <w:rPr>
          <w:rFonts w:asciiTheme="majorBidi" w:hAnsiTheme="majorBidi" w:cstheme="majorBidi"/>
        </w:rPr>
        <w:t xml:space="preserve">hree teaching observations </w:t>
      </w:r>
      <w:r>
        <w:rPr>
          <w:rFonts w:asciiTheme="majorBidi" w:hAnsiTheme="majorBidi" w:cstheme="majorBidi"/>
        </w:rPr>
        <w:t xml:space="preserve">have been </w:t>
      </w:r>
      <w:r w:rsidR="007C5F1D">
        <w:rPr>
          <w:rFonts w:asciiTheme="majorBidi" w:hAnsiTheme="majorBidi" w:cstheme="majorBidi"/>
        </w:rPr>
        <w:t xml:space="preserve">carried </w:t>
      </w:r>
      <w:r w:rsidR="00B33CF8">
        <w:rPr>
          <w:rFonts w:asciiTheme="majorBidi" w:hAnsiTheme="majorBidi" w:cstheme="majorBidi"/>
        </w:rPr>
        <w:t xml:space="preserve">out </w:t>
      </w:r>
      <w:r w:rsidR="008533B8">
        <w:rPr>
          <w:rFonts w:asciiTheme="majorBidi" w:hAnsiTheme="majorBidi" w:cstheme="majorBidi"/>
        </w:rPr>
        <w:t>and short reflective paragraphs provided</w:t>
      </w:r>
      <w:r w:rsidR="00A21C74">
        <w:rPr>
          <w:rFonts w:asciiTheme="majorBidi" w:hAnsiTheme="majorBidi" w:cstheme="majorBidi"/>
        </w:rPr>
        <w:t xml:space="preserve"> below</w:t>
      </w:r>
      <w:r w:rsidR="008533B8">
        <w:rPr>
          <w:rFonts w:asciiTheme="majorBidi" w:hAnsiTheme="majorBidi" w:cstheme="majorBidi"/>
        </w:rPr>
        <w:t xml:space="preserve"> based on each </w:t>
      </w:r>
      <w:r w:rsidR="00A21C74">
        <w:rPr>
          <w:rFonts w:asciiTheme="majorBidi" w:hAnsiTheme="majorBidi" w:cstheme="majorBidi"/>
        </w:rPr>
        <w:t xml:space="preserve">observation and </w:t>
      </w:r>
      <w:r w:rsidR="002E156E">
        <w:rPr>
          <w:rFonts w:asciiTheme="majorBidi" w:hAnsiTheme="majorBidi" w:cstheme="majorBidi"/>
        </w:rPr>
        <w:t>det</w:t>
      </w:r>
      <w:r w:rsidR="008A05CC">
        <w:rPr>
          <w:rFonts w:asciiTheme="majorBidi" w:hAnsiTheme="majorBidi" w:cstheme="majorBidi"/>
        </w:rPr>
        <w:t xml:space="preserve">ail of </w:t>
      </w:r>
      <w:r w:rsidR="00A21C74">
        <w:rPr>
          <w:rFonts w:asciiTheme="majorBidi" w:hAnsiTheme="majorBidi" w:cstheme="majorBidi"/>
        </w:rPr>
        <w:t xml:space="preserve">their corresponding observation sheet </w:t>
      </w:r>
      <w:r w:rsidR="008A05CC">
        <w:rPr>
          <w:rFonts w:asciiTheme="majorBidi" w:hAnsiTheme="majorBidi" w:cstheme="majorBidi"/>
        </w:rPr>
        <w:t>are located in Appendix A, B and C.</w:t>
      </w:r>
      <w:r w:rsidR="007C5F1D">
        <w:rPr>
          <w:rFonts w:asciiTheme="majorBidi" w:hAnsiTheme="majorBidi" w:cstheme="majorBidi"/>
        </w:rPr>
        <w:t xml:space="preserve"> </w:t>
      </w:r>
    </w:p>
    <w:p w14:paraId="124DA4BC" w14:textId="348F3681" w:rsidR="000D2667" w:rsidRPr="00794635" w:rsidRDefault="00517E00" w:rsidP="005E7F1A">
      <w:pPr>
        <w:jc w:val="both"/>
        <w:rPr>
          <w:rFonts w:asciiTheme="majorBidi" w:hAnsiTheme="majorBidi" w:cstheme="majorBidi"/>
          <w:sz w:val="28"/>
          <w:szCs w:val="28"/>
        </w:rPr>
      </w:pPr>
      <w:r w:rsidRPr="00794635">
        <w:rPr>
          <w:rFonts w:asciiTheme="majorBidi" w:hAnsiTheme="majorBidi" w:cstheme="majorBidi"/>
          <w:sz w:val="28"/>
          <w:szCs w:val="28"/>
        </w:rPr>
        <w:t xml:space="preserve">Observation </w:t>
      </w:r>
      <w:r w:rsidR="00245F0B" w:rsidRPr="00794635">
        <w:rPr>
          <w:rFonts w:asciiTheme="majorBidi" w:hAnsiTheme="majorBidi" w:cstheme="majorBidi"/>
          <w:sz w:val="28"/>
          <w:szCs w:val="28"/>
        </w:rPr>
        <w:t xml:space="preserve">Sheet </w:t>
      </w:r>
      <w:r w:rsidRPr="00794635">
        <w:rPr>
          <w:rFonts w:asciiTheme="majorBidi" w:hAnsiTheme="majorBidi" w:cstheme="majorBidi"/>
          <w:sz w:val="28"/>
          <w:szCs w:val="28"/>
        </w:rPr>
        <w:t>1</w:t>
      </w:r>
    </w:p>
    <w:p w14:paraId="3529238B" w14:textId="17EC545C" w:rsidR="00091C86" w:rsidRDefault="00091C86" w:rsidP="005E7F1A">
      <w:pPr>
        <w:jc w:val="both"/>
        <w:rPr>
          <w:rFonts w:asciiTheme="majorBidi" w:hAnsiTheme="majorBidi" w:cstheme="majorBidi"/>
        </w:rPr>
      </w:pPr>
      <w:r>
        <w:rPr>
          <w:rFonts w:asciiTheme="majorBidi" w:hAnsiTheme="majorBidi" w:cstheme="majorBidi"/>
        </w:rPr>
        <w:t>Please See detail in the observation form in Appendix A.</w:t>
      </w:r>
    </w:p>
    <w:p w14:paraId="4AE5A290" w14:textId="6FC7A1EC" w:rsidR="000D2667" w:rsidRDefault="00054A89" w:rsidP="005E7F1A">
      <w:pPr>
        <w:jc w:val="both"/>
        <w:rPr>
          <w:rFonts w:asciiTheme="majorBidi" w:hAnsiTheme="majorBidi" w:cstheme="majorBidi"/>
        </w:rPr>
      </w:pPr>
      <w:r>
        <w:rPr>
          <w:rFonts w:asciiTheme="majorBidi" w:hAnsiTheme="majorBidi" w:cstheme="majorBidi"/>
        </w:rPr>
        <w:t xml:space="preserve">Based on the teaching observation, my </w:t>
      </w:r>
      <w:r w:rsidR="00B721A9">
        <w:rPr>
          <w:rFonts w:asciiTheme="majorBidi" w:hAnsiTheme="majorBidi" w:cstheme="majorBidi"/>
        </w:rPr>
        <w:t xml:space="preserve">reflection highlights the need for </w:t>
      </w:r>
      <w:r w:rsidR="00562608">
        <w:rPr>
          <w:rFonts w:asciiTheme="majorBidi" w:hAnsiTheme="majorBidi" w:cstheme="majorBidi"/>
        </w:rPr>
        <w:t>a more structured and intentional approach to my continuing professional development. While I actively update my teaching and respond to</w:t>
      </w:r>
      <w:r w:rsidR="004731A6">
        <w:rPr>
          <w:rFonts w:asciiTheme="majorBidi" w:hAnsiTheme="majorBidi" w:cstheme="majorBidi"/>
        </w:rPr>
        <w:t xml:space="preserve"> feedback, I recognise the importance of engaging more consistently </w:t>
      </w:r>
      <w:r w:rsidR="00197A6B">
        <w:rPr>
          <w:rFonts w:asciiTheme="majorBidi" w:hAnsiTheme="majorBidi" w:cstheme="majorBidi"/>
        </w:rPr>
        <w:t xml:space="preserve">with pedagogical research and collaborative practices. Participating in </w:t>
      </w:r>
      <w:r w:rsidR="007535B7">
        <w:rPr>
          <w:rFonts w:asciiTheme="majorBidi" w:hAnsiTheme="majorBidi" w:cstheme="majorBidi"/>
        </w:rPr>
        <w:t xml:space="preserve">workshops and peer observation will support </w:t>
      </w:r>
      <w:r w:rsidR="00034CBF">
        <w:rPr>
          <w:rFonts w:asciiTheme="majorBidi" w:hAnsiTheme="majorBidi" w:cstheme="majorBidi"/>
        </w:rPr>
        <w:t xml:space="preserve">the refinement of my teaching strategies. Moving forward, I will focus on </w:t>
      </w:r>
      <w:r w:rsidR="008A74DB">
        <w:rPr>
          <w:rFonts w:asciiTheme="majorBidi" w:hAnsiTheme="majorBidi" w:cstheme="majorBidi"/>
        </w:rPr>
        <w:t xml:space="preserve">applying evidence-informed approaches to enhance student </w:t>
      </w:r>
      <w:r w:rsidR="003134BC">
        <w:rPr>
          <w:rFonts w:asciiTheme="majorBidi" w:hAnsiTheme="majorBidi" w:cstheme="majorBidi"/>
        </w:rPr>
        <w:t>engagement and ensure my practice remains aligned with evolving Higher Education expectation</w:t>
      </w:r>
      <w:r w:rsidR="002E60AB" w:rsidRPr="00B721A9">
        <w:rPr>
          <w:rFonts w:asciiTheme="majorBidi" w:hAnsiTheme="majorBidi" w:cstheme="majorBidi"/>
        </w:rPr>
        <w:t>s</w:t>
      </w:r>
      <w:r w:rsidR="003134BC">
        <w:rPr>
          <w:rFonts w:asciiTheme="majorBidi" w:hAnsiTheme="majorBidi" w:cstheme="majorBidi"/>
        </w:rPr>
        <w:t xml:space="preserve"> (A5).</w:t>
      </w:r>
      <w:r w:rsidR="00517E00">
        <w:rPr>
          <w:rFonts w:asciiTheme="majorBidi" w:hAnsiTheme="majorBidi" w:cstheme="majorBidi"/>
        </w:rPr>
        <w:t xml:space="preserve"> </w:t>
      </w:r>
    </w:p>
    <w:p w14:paraId="4B134C35" w14:textId="7C40D693" w:rsidR="000D2667" w:rsidRPr="00794635" w:rsidRDefault="00245F0B" w:rsidP="005E7F1A">
      <w:pPr>
        <w:jc w:val="both"/>
        <w:rPr>
          <w:rFonts w:asciiTheme="majorBidi" w:hAnsiTheme="majorBidi" w:cstheme="majorBidi"/>
          <w:sz w:val="28"/>
          <w:szCs w:val="28"/>
        </w:rPr>
      </w:pPr>
      <w:r w:rsidRPr="00794635">
        <w:rPr>
          <w:rFonts w:asciiTheme="majorBidi" w:hAnsiTheme="majorBidi" w:cstheme="majorBidi"/>
          <w:sz w:val="28"/>
          <w:szCs w:val="28"/>
        </w:rPr>
        <w:t>Observation Sheet 2</w:t>
      </w:r>
    </w:p>
    <w:p w14:paraId="144213AA" w14:textId="6183CA14" w:rsidR="00091C86" w:rsidRDefault="00091C86" w:rsidP="005E7F1A">
      <w:pPr>
        <w:jc w:val="both"/>
        <w:rPr>
          <w:rFonts w:asciiTheme="majorBidi" w:hAnsiTheme="majorBidi" w:cstheme="majorBidi"/>
        </w:rPr>
      </w:pPr>
      <w:r>
        <w:rPr>
          <w:rFonts w:asciiTheme="majorBidi" w:hAnsiTheme="majorBidi" w:cstheme="majorBidi"/>
        </w:rPr>
        <w:t>Please See detail in the observation form in Appendix B.</w:t>
      </w:r>
    </w:p>
    <w:p w14:paraId="6A24DA0E" w14:textId="463A7E28" w:rsidR="00245F0B" w:rsidRDefault="00054A89" w:rsidP="005E7F1A">
      <w:pPr>
        <w:jc w:val="both"/>
        <w:rPr>
          <w:rFonts w:asciiTheme="majorBidi" w:hAnsiTheme="majorBidi" w:cstheme="majorBidi"/>
        </w:rPr>
      </w:pPr>
      <w:r>
        <w:rPr>
          <w:rFonts w:asciiTheme="majorBidi" w:hAnsiTheme="majorBidi" w:cstheme="majorBidi"/>
        </w:rPr>
        <w:t xml:space="preserve">My </w:t>
      </w:r>
      <w:r w:rsidR="00EB35DF">
        <w:rPr>
          <w:rFonts w:asciiTheme="majorBidi" w:hAnsiTheme="majorBidi" w:cstheme="majorBidi"/>
        </w:rPr>
        <w:t xml:space="preserve">reflection </w:t>
      </w:r>
      <w:r>
        <w:rPr>
          <w:rFonts w:asciiTheme="majorBidi" w:hAnsiTheme="majorBidi" w:cstheme="majorBidi"/>
        </w:rPr>
        <w:t xml:space="preserve">on this observation </w:t>
      </w:r>
      <w:r w:rsidR="00EB35DF">
        <w:rPr>
          <w:rFonts w:asciiTheme="majorBidi" w:hAnsiTheme="majorBidi" w:cstheme="majorBidi"/>
        </w:rPr>
        <w:t xml:space="preserve">has highlighted </w:t>
      </w:r>
      <w:r w:rsidR="00672498">
        <w:rPr>
          <w:rFonts w:asciiTheme="majorBidi" w:hAnsiTheme="majorBidi" w:cstheme="majorBidi"/>
        </w:rPr>
        <w:t>the value of moving beyond teacher-led interaction towards more structured</w:t>
      </w:r>
      <w:r w:rsidR="005E4709">
        <w:rPr>
          <w:rFonts w:asciiTheme="majorBidi" w:hAnsiTheme="majorBidi" w:cstheme="majorBidi"/>
        </w:rPr>
        <w:t xml:space="preserve">, student-centred engagement. While direct questioning </w:t>
      </w:r>
      <w:r w:rsidR="00C1231D">
        <w:rPr>
          <w:rFonts w:asciiTheme="majorBidi" w:hAnsiTheme="majorBidi" w:cstheme="majorBidi"/>
        </w:rPr>
        <w:t xml:space="preserve">has been effective in promoting participation, I recognise </w:t>
      </w:r>
      <w:r w:rsidR="009C67A6">
        <w:rPr>
          <w:rFonts w:asciiTheme="majorBidi" w:hAnsiTheme="majorBidi" w:cstheme="majorBidi"/>
        </w:rPr>
        <w:t xml:space="preserve">that </w:t>
      </w:r>
      <w:r w:rsidR="00C1231D">
        <w:rPr>
          <w:rFonts w:asciiTheme="majorBidi" w:hAnsiTheme="majorBidi" w:cstheme="majorBidi"/>
        </w:rPr>
        <w:t>incorp</w:t>
      </w:r>
      <w:r w:rsidR="009C67A6">
        <w:rPr>
          <w:rFonts w:asciiTheme="majorBidi" w:hAnsiTheme="majorBidi" w:cstheme="majorBidi"/>
        </w:rPr>
        <w:t xml:space="preserve">orating peer and small group discussions </w:t>
      </w:r>
      <w:r w:rsidR="00E319EC">
        <w:rPr>
          <w:rFonts w:asciiTheme="majorBidi" w:hAnsiTheme="majorBidi" w:cstheme="majorBidi"/>
        </w:rPr>
        <w:t xml:space="preserve">can create more inclusive opportunities for all students </w:t>
      </w:r>
      <w:r w:rsidR="006A0F9B">
        <w:rPr>
          <w:rFonts w:asciiTheme="majorBidi" w:hAnsiTheme="majorBidi" w:cstheme="majorBidi"/>
        </w:rPr>
        <w:t xml:space="preserve">to contribute and develop their thinking. Additionally, </w:t>
      </w:r>
      <w:r w:rsidR="003E0393">
        <w:rPr>
          <w:rFonts w:asciiTheme="majorBidi" w:hAnsiTheme="majorBidi" w:cstheme="majorBidi"/>
        </w:rPr>
        <w:t xml:space="preserve">introducing student-led summaries and reflective checkpoints </w:t>
      </w:r>
      <w:r w:rsidR="001D76F6">
        <w:rPr>
          <w:rFonts w:asciiTheme="majorBidi" w:hAnsiTheme="majorBidi" w:cstheme="majorBidi"/>
        </w:rPr>
        <w:t xml:space="preserve">will help reinforce learning and ensure that key concepts are clearly understood. </w:t>
      </w:r>
      <w:r w:rsidR="00257ED9">
        <w:rPr>
          <w:rFonts w:asciiTheme="majorBidi" w:hAnsiTheme="majorBidi" w:cstheme="majorBidi"/>
        </w:rPr>
        <w:t>These adjustments represent small but meaningful changes to my practice</w:t>
      </w:r>
      <w:r w:rsidR="003E39D1">
        <w:rPr>
          <w:rFonts w:asciiTheme="majorBidi" w:hAnsiTheme="majorBidi" w:cstheme="majorBidi"/>
        </w:rPr>
        <w:t xml:space="preserve">, demonstrating my commitment to continuous improvement. Moving forward, </w:t>
      </w:r>
      <w:r w:rsidR="000357C0">
        <w:rPr>
          <w:rFonts w:asciiTheme="majorBidi" w:hAnsiTheme="majorBidi" w:cstheme="majorBidi"/>
        </w:rPr>
        <w:t xml:space="preserve">I will implement these strategies and reflect on their impact to further </w:t>
      </w:r>
      <w:r w:rsidR="00CA6836">
        <w:rPr>
          <w:rFonts w:asciiTheme="majorBidi" w:hAnsiTheme="majorBidi" w:cstheme="majorBidi"/>
        </w:rPr>
        <w:t>enhance student engagement and learning outcomes.</w:t>
      </w:r>
      <w:r w:rsidR="009C67A6">
        <w:rPr>
          <w:rFonts w:asciiTheme="majorBidi" w:hAnsiTheme="majorBidi" w:cstheme="majorBidi"/>
        </w:rPr>
        <w:t xml:space="preserve"> </w:t>
      </w:r>
    </w:p>
    <w:p w14:paraId="3F6E1399" w14:textId="4AAD9BD2" w:rsidR="00435DFC" w:rsidRPr="00173F10" w:rsidRDefault="00435DFC" w:rsidP="005E7F1A">
      <w:pPr>
        <w:jc w:val="both"/>
        <w:rPr>
          <w:rFonts w:asciiTheme="majorBidi" w:hAnsiTheme="majorBidi" w:cstheme="majorBidi"/>
          <w:sz w:val="28"/>
          <w:szCs w:val="28"/>
        </w:rPr>
      </w:pPr>
      <w:r w:rsidRPr="00173F10">
        <w:rPr>
          <w:rFonts w:asciiTheme="majorBidi" w:hAnsiTheme="majorBidi" w:cstheme="majorBidi"/>
          <w:sz w:val="28"/>
          <w:szCs w:val="28"/>
        </w:rPr>
        <w:t xml:space="preserve">Observation Sheet </w:t>
      </w:r>
      <w:r w:rsidR="001536FF" w:rsidRPr="00173F10">
        <w:rPr>
          <w:rFonts w:asciiTheme="majorBidi" w:hAnsiTheme="majorBidi" w:cstheme="majorBidi"/>
          <w:sz w:val="28"/>
          <w:szCs w:val="28"/>
        </w:rPr>
        <w:t>3</w:t>
      </w:r>
    </w:p>
    <w:p w14:paraId="704A1904" w14:textId="44CB1790" w:rsidR="00517E00" w:rsidRDefault="00091C86" w:rsidP="005E7F1A">
      <w:pPr>
        <w:jc w:val="both"/>
        <w:rPr>
          <w:rFonts w:asciiTheme="majorBidi" w:hAnsiTheme="majorBidi" w:cstheme="majorBidi"/>
        </w:rPr>
      </w:pPr>
      <w:r>
        <w:rPr>
          <w:rFonts w:asciiTheme="majorBidi" w:hAnsiTheme="majorBidi" w:cstheme="majorBidi"/>
        </w:rPr>
        <w:t>Please See detail in the observation form in Appendix C.</w:t>
      </w:r>
    </w:p>
    <w:p w14:paraId="060E3B3A" w14:textId="0EC8782F" w:rsidR="00CF099A" w:rsidRPr="00DD30EF" w:rsidRDefault="00DD30EF" w:rsidP="00DD30EF">
      <w:pPr>
        <w:jc w:val="both"/>
        <w:rPr>
          <w:rFonts w:asciiTheme="majorBidi" w:hAnsiTheme="majorBidi" w:cstheme="majorBidi"/>
        </w:rPr>
      </w:pPr>
      <w:r w:rsidRPr="00DD30EF">
        <w:rPr>
          <w:rFonts w:asciiTheme="majorBidi" w:eastAsia="Times New Roman" w:hAnsiTheme="majorBidi" w:cstheme="majorBidi"/>
        </w:rPr>
        <w:t xml:space="preserve">The observation has outlined </w:t>
      </w:r>
      <w:r w:rsidR="00891CAE">
        <w:rPr>
          <w:rFonts w:asciiTheme="majorBidi" w:eastAsia="Times New Roman" w:hAnsiTheme="majorBidi" w:cstheme="majorBidi"/>
        </w:rPr>
        <w:t xml:space="preserve">my </w:t>
      </w:r>
      <w:r w:rsidRPr="00DD30EF">
        <w:rPr>
          <w:rFonts w:asciiTheme="majorBidi" w:eastAsia="Times New Roman" w:hAnsiTheme="majorBidi" w:cstheme="majorBidi"/>
        </w:rPr>
        <w:t xml:space="preserve">teaching practice strengths including effectively demonstrating how students learn, practical approach to teaching and learning, respect for individual learners, ensuring diversity, interactive quizzes among other things. </w:t>
      </w:r>
      <w:r w:rsidR="00891CAE">
        <w:rPr>
          <w:rFonts w:asciiTheme="majorBidi" w:hAnsiTheme="majorBidi" w:cstheme="majorBidi"/>
        </w:rPr>
        <w:t>It</w:t>
      </w:r>
      <w:r w:rsidR="00276D2B" w:rsidRPr="00DD30EF">
        <w:rPr>
          <w:rFonts w:asciiTheme="majorBidi" w:hAnsiTheme="majorBidi" w:cstheme="majorBidi"/>
        </w:rPr>
        <w:t xml:space="preserve"> </w:t>
      </w:r>
      <w:r w:rsidR="00A134D9" w:rsidRPr="00DD30EF">
        <w:rPr>
          <w:rFonts w:asciiTheme="majorBidi" w:hAnsiTheme="majorBidi" w:cstheme="majorBidi"/>
        </w:rPr>
        <w:t>has enabled me to reflect on my practice</w:t>
      </w:r>
      <w:r w:rsidR="00686C3F" w:rsidRPr="00DD30EF">
        <w:rPr>
          <w:rFonts w:asciiTheme="majorBidi" w:hAnsiTheme="majorBidi" w:cstheme="majorBidi"/>
        </w:rPr>
        <w:t xml:space="preserve">, appreciating my strengths while noting areas of improvement. </w:t>
      </w:r>
      <w:r w:rsidR="00CF099A" w:rsidRPr="00DD30EF">
        <w:rPr>
          <w:rFonts w:asciiTheme="majorBidi" w:hAnsiTheme="majorBidi" w:cstheme="majorBidi"/>
        </w:rPr>
        <w:t xml:space="preserve">Moving forward, I will focus on </w:t>
      </w:r>
      <w:r w:rsidR="00E64D98" w:rsidRPr="00DD30EF">
        <w:rPr>
          <w:rFonts w:asciiTheme="majorBidi" w:hAnsiTheme="majorBidi" w:cstheme="majorBidi"/>
        </w:rPr>
        <w:t xml:space="preserve">exploring and </w:t>
      </w:r>
      <w:r w:rsidR="00CF099A" w:rsidRPr="00DD30EF">
        <w:rPr>
          <w:rFonts w:asciiTheme="majorBidi" w:hAnsiTheme="majorBidi" w:cstheme="majorBidi"/>
        </w:rPr>
        <w:t xml:space="preserve">applying </w:t>
      </w:r>
      <w:r w:rsidR="00E64D98" w:rsidRPr="00DD30EF">
        <w:rPr>
          <w:rFonts w:asciiTheme="majorBidi" w:hAnsiTheme="majorBidi" w:cstheme="majorBidi"/>
        </w:rPr>
        <w:t xml:space="preserve">more </w:t>
      </w:r>
      <w:r w:rsidR="00CE7DCA" w:rsidRPr="00DD30EF">
        <w:rPr>
          <w:rFonts w:asciiTheme="majorBidi" w:hAnsiTheme="majorBidi" w:cstheme="majorBidi"/>
        </w:rPr>
        <w:t>helpful</w:t>
      </w:r>
      <w:r w:rsidR="00CF099A" w:rsidRPr="00DD30EF">
        <w:rPr>
          <w:rFonts w:asciiTheme="majorBidi" w:hAnsiTheme="majorBidi" w:cstheme="majorBidi"/>
        </w:rPr>
        <w:t xml:space="preserve">-informed approaches to enhance student engagement and </w:t>
      </w:r>
      <w:r w:rsidR="00E64D98" w:rsidRPr="00DD30EF">
        <w:rPr>
          <w:rFonts w:asciiTheme="majorBidi" w:hAnsiTheme="majorBidi" w:cstheme="majorBidi"/>
        </w:rPr>
        <w:t>continue to improve my professional develop</w:t>
      </w:r>
      <w:r w:rsidR="00173F10" w:rsidRPr="00DD30EF">
        <w:rPr>
          <w:rFonts w:asciiTheme="majorBidi" w:hAnsiTheme="majorBidi" w:cstheme="majorBidi"/>
        </w:rPr>
        <w:t>ment</w:t>
      </w:r>
      <w:r w:rsidR="00CF099A" w:rsidRPr="00DD30EF">
        <w:rPr>
          <w:rFonts w:asciiTheme="majorBidi" w:hAnsiTheme="majorBidi" w:cstheme="majorBidi"/>
        </w:rPr>
        <w:t xml:space="preserve"> (A5). </w:t>
      </w:r>
    </w:p>
    <w:p w14:paraId="1E424B29" w14:textId="77777777" w:rsidR="00517E00" w:rsidRDefault="00517E00" w:rsidP="00CA6836">
      <w:pPr>
        <w:ind w:left="360"/>
        <w:jc w:val="both"/>
        <w:rPr>
          <w:rFonts w:asciiTheme="majorBidi" w:hAnsiTheme="majorBidi" w:cstheme="majorBidi"/>
        </w:rPr>
      </w:pPr>
    </w:p>
    <w:p w14:paraId="686E307F" w14:textId="77777777" w:rsidR="00CF099A" w:rsidRDefault="00CF099A" w:rsidP="00CA6836">
      <w:pPr>
        <w:ind w:left="360"/>
        <w:jc w:val="both"/>
        <w:rPr>
          <w:rFonts w:asciiTheme="majorBidi" w:hAnsiTheme="majorBidi" w:cstheme="majorBidi"/>
        </w:rPr>
      </w:pPr>
    </w:p>
    <w:p w14:paraId="5A2EE956" w14:textId="77777777" w:rsidR="00CF099A" w:rsidRDefault="00CF099A" w:rsidP="00CA6836">
      <w:pPr>
        <w:ind w:left="360"/>
        <w:jc w:val="both"/>
        <w:rPr>
          <w:rFonts w:asciiTheme="majorBidi" w:hAnsiTheme="majorBidi" w:cstheme="majorBidi"/>
        </w:rPr>
      </w:pPr>
    </w:p>
    <w:p w14:paraId="0CB0988C" w14:textId="77777777" w:rsidR="00CF099A" w:rsidRPr="00EB35DF" w:rsidRDefault="00CF099A" w:rsidP="00CA6836">
      <w:pPr>
        <w:ind w:left="360"/>
        <w:jc w:val="both"/>
        <w:rPr>
          <w:rFonts w:asciiTheme="majorBidi" w:hAnsiTheme="majorBidi" w:cstheme="majorBidi"/>
        </w:rPr>
      </w:pPr>
    </w:p>
    <w:p w14:paraId="68A76A11" w14:textId="6B1FE29F" w:rsidR="00222878" w:rsidRDefault="00222878" w:rsidP="00222878">
      <w:pPr>
        <w:jc w:val="center"/>
        <w:rPr>
          <w:rFonts w:asciiTheme="majorBidi" w:hAnsiTheme="majorBidi" w:cstheme="majorBidi"/>
          <w:sz w:val="32"/>
          <w:szCs w:val="32"/>
        </w:rPr>
      </w:pPr>
      <w:r w:rsidRPr="00E52247">
        <w:rPr>
          <w:rFonts w:asciiTheme="majorBidi" w:hAnsiTheme="majorBidi" w:cstheme="majorBidi"/>
          <w:sz w:val="32"/>
          <w:szCs w:val="32"/>
        </w:rPr>
        <w:t xml:space="preserve">Reflective </w:t>
      </w:r>
      <w:r>
        <w:rPr>
          <w:rFonts w:asciiTheme="majorBidi" w:hAnsiTheme="majorBidi" w:cstheme="majorBidi"/>
          <w:sz w:val="32"/>
          <w:szCs w:val="32"/>
        </w:rPr>
        <w:t>E</w:t>
      </w:r>
      <w:r w:rsidRPr="00E52247">
        <w:rPr>
          <w:rFonts w:asciiTheme="majorBidi" w:hAnsiTheme="majorBidi" w:cstheme="majorBidi"/>
          <w:sz w:val="32"/>
          <w:szCs w:val="32"/>
        </w:rPr>
        <w:t xml:space="preserve">valuations of </w:t>
      </w:r>
      <w:r>
        <w:rPr>
          <w:rFonts w:asciiTheme="majorBidi" w:hAnsiTheme="majorBidi" w:cstheme="majorBidi"/>
          <w:sz w:val="32"/>
          <w:szCs w:val="32"/>
        </w:rPr>
        <w:t>T</w:t>
      </w:r>
      <w:r w:rsidRPr="00E52247">
        <w:rPr>
          <w:rFonts w:asciiTheme="majorBidi" w:hAnsiTheme="majorBidi" w:cstheme="majorBidi"/>
          <w:sz w:val="32"/>
          <w:szCs w:val="32"/>
        </w:rPr>
        <w:t xml:space="preserve">hree </w:t>
      </w:r>
      <w:r>
        <w:rPr>
          <w:rFonts w:asciiTheme="majorBidi" w:hAnsiTheme="majorBidi" w:cstheme="majorBidi"/>
          <w:sz w:val="32"/>
          <w:szCs w:val="32"/>
        </w:rPr>
        <w:t>Continuous Professional Development (</w:t>
      </w:r>
      <w:r w:rsidRPr="00E52247">
        <w:rPr>
          <w:rFonts w:asciiTheme="majorBidi" w:hAnsiTheme="majorBidi" w:cstheme="majorBidi"/>
          <w:sz w:val="32"/>
          <w:szCs w:val="32"/>
        </w:rPr>
        <w:t>CPD</w:t>
      </w:r>
      <w:r>
        <w:rPr>
          <w:rFonts w:asciiTheme="majorBidi" w:hAnsiTheme="majorBidi" w:cstheme="majorBidi"/>
          <w:sz w:val="32"/>
          <w:szCs w:val="32"/>
        </w:rPr>
        <w:t>)</w:t>
      </w:r>
      <w:r w:rsidRPr="00E52247">
        <w:rPr>
          <w:rFonts w:asciiTheme="majorBidi" w:hAnsiTheme="majorBidi" w:cstheme="majorBidi"/>
          <w:sz w:val="32"/>
          <w:szCs w:val="32"/>
        </w:rPr>
        <w:t xml:space="preserve"> </w:t>
      </w:r>
      <w:r>
        <w:rPr>
          <w:rFonts w:asciiTheme="majorBidi" w:hAnsiTheme="majorBidi" w:cstheme="majorBidi"/>
          <w:sz w:val="32"/>
          <w:szCs w:val="32"/>
        </w:rPr>
        <w:t>E</w:t>
      </w:r>
      <w:r w:rsidRPr="00E52247">
        <w:rPr>
          <w:rFonts w:asciiTheme="majorBidi" w:hAnsiTheme="majorBidi" w:cstheme="majorBidi"/>
          <w:sz w:val="32"/>
          <w:szCs w:val="32"/>
        </w:rPr>
        <w:t>vents</w:t>
      </w:r>
      <w:r w:rsidR="00C76D65">
        <w:rPr>
          <w:rFonts w:asciiTheme="majorBidi" w:hAnsiTheme="majorBidi" w:cstheme="majorBidi"/>
          <w:sz w:val="32"/>
          <w:szCs w:val="32"/>
        </w:rPr>
        <w:t xml:space="preserve"> Attended</w:t>
      </w:r>
    </w:p>
    <w:p w14:paraId="04ECA53F" w14:textId="32063E75" w:rsidR="0010763A" w:rsidRPr="00E551CA" w:rsidRDefault="005C5204" w:rsidP="00E551CA">
      <w:pPr>
        <w:jc w:val="both"/>
        <w:rPr>
          <w:rFonts w:asciiTheme="majorBidi" w:hAnsiTheme="majorBidi" w:cstheme="majorBidi"/>
        </w:rPr>
      </w:pPr>
      <w:r>
        <w:rPr>
          <w:rFonts w:asciiTheme="majorBidi" w:hAnsiTheme="majorBidi" w:cstheme="majorBidi"/>
          <w:sz w:val="32"/>
          <w:szCs w:val="32"/>
        </w:rPr>
        <w:t xml:space="preserve">CPD </w:t>
      </w:r>
      <w:r w:rsidR="009D4F51">
        <w:rPr>
          <w:rFonts w:asciiTheme="majorBidi" w:hAnsiTheme="majorBidi" w:cstheme="majorBidi"/>
          <w:sz w:val="32"/>
          <w:szCs w:val="32"/>
        </w:rPr>
        <w:t xml:space="preserve">event 1 </w:t>
      </w:r>
      <w:r w:rsidR="00B750D3">
        <w:rPr>
          <w:rFonts w:asciiTheme="majorBidi" w:hAnsiTheme="majorBidi" w:cstheme="majorBidi"/>
          <w:sz w:val="32"/>
          <w:szCs w:val="32"/>
        </w:rPr>
        <w:t>reflection</w:t>
      </w:r>
      <w:r w:rsidR="009D4F51">
        <w:rPr>
          <w:rFonts w:asciiTheme="majorBidi" w:hAnsiTheme="majorBidi" w:cstheme="majorBidi"/>
          <w:sz w:val="32"/>
          <w:szCs w:val="32"/>
        </w:rPr>
        <w:t xml:space="preserve"> </w:t>
      </w:r>
      <w:r w:rsidR="00B750D3">
        <w:rPr>
          <w:rFonts w:asciiTheme="majorBidi" w:hAnsiTheme="majorBidi" w:cstheme="majorBidi"/>
          <w:sz w:val="32"/>
          <w:szCs w:val="32"/>
        </w:rPr>
        <w:t>-</w:t>
      </w:r>
      <w:r w:rsidR="009D4F51">
        <w:rPr>
          <w:rFonts w:asciiTheme="majorBidi" w:hAnsiTheme="majorBidi" w:cstheme="majorBidi"/>
          <w:sz w:val="32"/>
          <w:szCs w:val="32"/>
        </w:rPr>
        <w:t xml:space="preserve"> </w:t>
      </w:r>
      <w:r w:rsidR="00D358AF">
        <w:rPr>
          <w:rFonts w:asciiTheme="majorBidi" w:hAnsiTheme="majorBidi" w:cstheme="majorBidi"/>
          <w:sz w:val="32"/>
          <w:szCs w:val="32"/>
        </w:rPr>
        <w:t xml:space="preserve">Higher Education Staff development on </w:t>
      </w:r>
      <w:r w:rsidR="0097483D">
        <w:rPr>
          <w:rFonts w:asciiTheme="majorBidi" w:hAnsiTheme="majorBidi" w:cstheme="majorBidi"/>
          <w:sz w:val="32"/>
          <w:szCs w:val="32"/>
        </w:rPr>
        <w:t xml:space="preserve">Artificial </w:t>
      </w:r>
      <w:r w:rsidR="0097483D" w:rsidRPr="00E551CA">
        <w:rPr>
          <w:rFonts w:asciiTheme="majorBidi" w:hAnsiTheme="majorBidi" w:cstheme="majorBidi"/>
          <w:sz w:val="32"/>
          <w:szCs w:val="32"/>
        </w:rPr>
        <w:t>Intell</w:t>
      </w:r>
      <w:r w:rsidR="00CA2DA6" w:rsidRPr="00E551CA">
        <w:rPr>
          <w:rFonts w:asciiTheme="majorBidi" w:hAnsiTheme="majorBidi" w:cstheme="majorBidi"/>
          <w:sz w:val="32"/>
          <w:szCs w:val="32"/>
        </w:rPr>
        <w:t>igence</w:t>
      </w:r>
      <w:r w:rsidR="00586BF2" w:rsidRPr="00E551CA">
        <w:rPr>
          <w:rFonts w:asciiTheme="majorBidi" w:hAnsiTheme="majorBidi" w:cstheme="majorBidi"/>
          <w:sz w:val="32"/>
          <w:szCs w:val="32"/>
        </w:rPr>
        <w:t xml:space="preserve"> (AI)</w:t>
      </w:r>
      <w:r w:rsidR="00CA2DA6" w:rsidRPr="00E551CA">
        <w:rPr>
          <w:rFonts w:asciiTheme="majorBidi" w:hAnsiTheme="majorBidi" w:cstheme="majorBidi"/>
          <w:sz w:val="32"/>
          <w:szCs w:val="32"/>
        </w:rPr>
        <w:t xml:space="preserve"> in Higher Education</w:t>
      </w:r>
      <w:r w:rsidR="0010763A" w:rsidRPr="00E551CA">
        <w:rPr>
          <w:rFonts w:asciiTheme="majorBidi" w:hAnsiTheme="majorBidi" w:cstheme="majorBidi"/>
          <w:sz w:val="32"/>
          <w:szCs w:val="32"/>
        </w:rPr>
        <w:t>.</w:t>
      </w:r>
    </w:p>
    <w:p w14:paraId="1D4EBA5B" w14:textId="5D3E1772" w:rsidR="0010763A" w:rsidRPr="00202DC8" w:rsidRDefault="001A1639" w:rsidP="006B73EA">
      <w:pPr>
        <w:spacing w:line="360" w:lineRule="auto"/>
        <w:jc w:val="both"/>
        <w:rPr>
          <w:rFonts w:asciiTheme="majorBidi" w:hAnsiTheme="majorBidi" w:cstheme="majorBidi"/>
        </w:rPr>
      </w:pPr>
      <w:r>
        <w:rPr>
          <w:rFonts w:asciiTheme="majorBidi" w:hAnsiTheme="majorBidi" w:cstheme="majorBidi"/>
        </w:rPr>
        <w:t xml:space="preserve">I </w:t>
      </w:r>
      <w:r w:rsidR="00EC6666">
        <w:rPr>
          <w:rFonts w:asciiTheme="majorBidi" w:hAnsiTheme="majorBidi" w:cstheme="majorBidi"/>
        </w:rPr>
        <w:t xml:space="preserve">attended </w:t>
      </w:r>
      <w:r w:rsidR="00E63CFE" w:rsidRPr="00202DC8">
        <w:rPr>
          <w:rFonts w:asciiTheme="majorBidi" w:hAnsiTheme="majorBidi" w:cstheme="majorBidi"/>
        </w:rPr>
        <w:t xml:space="preserve">the staff development </w:t>
      </w:r>
      <w:r w:rsidR="00B832AA" w:rsidRPr="00202DC8">
        <w:rPr>
          <w:rFonts w:asciiTheme="majorBidi" w:hAnsiTheme="majorBidi" w:cstheme="majorBidi"/>
        </w:rPr>
        <w:t xml:space="preserve">programme </w:t>
      </w:r>
      <w:r w:rsidR="00F3054B">
        <w:rPr>
          <w:rFonts w:asciiTheme="majorBidi" w:hAnsiTheme="majorBidi" w:cstheme="majorBidi"/>
        </w:rPr>
        <w:t xml:space="preserve">of UWTSD at the beginning of 2025/2026 academic year in September 2025 at </w:t>
      </w:r>
      <w:r w:rsidR="002523DA">
        <w:rPr>
          <w:rFonts w:asciiTheme="majorBidi" w:hAnsiTheme="majorBidi" w:cstheme="majorBidi"/>
        </w:rPr>
        <w:t xml:space="preserve">Dylas Thomas Centre, Swansea. </w:t>
      </w:r>
      <w:r w:rsidR="004F7DA7">
        <w:rPr>
          <w:rFonts w:asciiTheme="majorBidi" w:hAnsiTheme="majorBidi" w:cstheme="majorBidi"/>
        </w:rPr>
        <w:t xml:space="preserve">The event featured </w:t>
      </w:r>
      <w:r w:rsidR="00B832AA" w:rsidRPr="00202DC8">
        <w:rPr>
          <w:rFonts w:asciiTheme="majorBidi" w:hAnsiTheme="majorBidi" w:cstheme="majorBidi"/>
        </w:rPr>
        <w:t>AI in Higher Education</w:t>
      </w:r>
      <w:r w:rsidR="009602AC">
        <w:rPr>
          <w:rFonts w:asciiTheme="majorBidi" w:hAnsiTheme="majorBidi" w:cstheme="majorBidi"/>
        </w:rPr>
        <w:t xml:space="preserve">, which </w:t>
      </w:r>
      <w:r w:rsidR="00782704" w:rsidRPr="00202DC8">
        <w:rPr>
          <w:rFonts w:asciiTheme="majorBidi" w:hAnsiTheme="majorBidi" w:cstheme="majorBidi"/>
        </w:rPr>
        <w:t xml:space="preserve">has reminded me to appreciate </w:t>
      </w:r>
      <w:r w:rsidR="005D4432" w:rsidRPr="00202DC8">
        <w:rPr>
          <w:rFonts w:asciiTheme="majorBidi" w:hAnsiTheme="majorBidi" w:cstheme="majorBidi"/>
        </w:rPr>
        <w:t xml:space="preserve">much more </w:t>
      </w:r>
      <w:r w:rsidR="00C9338B" w:rsidRPr="00202DC8">
        <w:rPr>
          <w:rFonts w:asciiTheme="majorBidi" w:hAnsiTheme="majorBidi" w:cstheme="majorBidi"/>
        </w:rPr>
        <w:t>the relevance of continuous professional development in my role as a lecturer</w:t>
      </w:r>
      <w:r w:rsidR="00164154">
        <w:rPr>
          <w:rFonts w:asciiTheme="majorBidi" w:hAnsiTheme="majorBidi" w:cstheme="majorBidi"/>
        </w:rPr>
        <w:t xml:space="preserve"> in Higher Education</w:t>
      </w:r>
      <w:r w:rsidR="00C9338B" w:rsidRPr="00202DC8">
        <w:rPr>
          <w:rFonts w:asciiTheme="majorBidi" w:hAnsiTheme="majorBidi" w:cstheme="majorBidi"/>
        </w:rPr>
        <w:t xml:space="preserve"> (</w:t>
      </w:r>
      <w:r w:rsidR="00913844" w:rsidRPr="00202DC8">
        <w:rPr>
          <w:rFonts w:asciiTheme="majorBidi" w:hAnsiTheme="majorBidi" w:cstheme="majorBidi"/>
        </w:rPr>
        <w:t>Meggison &amp; Whitaker, 2009</w:t>
      </w:r>
      <w:r w:rsidR="00C9338B" w:rsidRPr="00202DC8">
        <w:rPr>
          <w:rFonts w:asciiTheme="majorBidi" w:hAnsiTheme="majorBidi" w:cstheme="majorBidi"/>
        </w:rPr>
        <w:t>)</w:t>
      </w:r>
      <w:r w:rsidR="00413209" w:rsidRPr="00202DC8">
        <w:rPr>
          <w:rFonts w:asciiTheme="majorBidi" w:hAnsiTheme="majorBidi" w:cstheme="majorBidi"/>
        </w:rPr>
        <w:t xml:space="preserve">. The AI </w:t>
      </w:r>
      <w:r w:rsidR="004C5D18" w:rsidRPr="00202DC8">
        <w:rPr>
          <w:rFonts w:asciiTheme="majorBidi" w:hAnsiTheme="majorBidi" w:cstheme="majorBidi"/>
        </w:rPr>
        <w:t xml:space="preserve">lecture </w:t>
      </w:r>
      <w:r w:rsidR="005735FC">
        <w:rPr>
          <w:rFonts w:asciiTheme="majorBidi" w:hAnsiTheme="majorBidi" w:cstheme="majorBidi"/>
        </w:rPr>
        <w:t xml:space="preserve">delivered, which I listened to </w:t>
      </w:r>
      <w:r w:rsidR="004C5D18" w:rsidRPr="00202DC8">
        <w:rPr>
          <w:rFonts w:asciiTheme="majorBidi" w:hAnsiTheme="majorBidi" w:cstheme="majorBidi"/>
        </w:rPr>
        <w:t>has shaped my view</w:t>
      </w:r>
      <w:r w:rsidR="00E301D9" w:rsidRPr="00202DC8">
        <w:rPr>
          <w:rFonts w:asciiTheme="majorBidi" w:hAnsiTheme="majorBidi" w:cstheme="majorBidi"/>
        </w:rPr>
        <w:t>,</w:t>
      </w:r>
      <w:r w:rsidR="004C5D18" w:rsidRPr="00202DC8">
        <w:rPr>
          <w:rFonts w:asciiTheme="majorBidi" w:hAnsiTheme="majorBidi" w:cstheme="majorBidi"/>
        </w:rPr>
        <w:t xml:space="preserve"> </w:t>
      </w:r>
      <w:r w:rsidR="00E301D9" w:rsidRPr="00202DC8">
        <w:rPr>
          <w:rFonts w:asciiTheme="majorBidi" w:hAnsiTheme="majorBidi" w:cstheme="majorBidi"/>
        </w:rPr>
        <w:t>teaching delivery</w:t>
      </w:r>
      <w:r w:rsidR="00763072" w:rsidRPr="00202DC8">
        <w:rPr>
          <w:rFonts w:asciiTheme="majorBidi" w:hAnsiTheme="majorBidi" w:cstheme="majorBidi"/>
        </w:rPr>
        <w:t xml:space="preserve">, engagement and </w:t>
      </w:r>
      <w:r w:rsidR="004C5D18" w:rsidRPr="00202DC8">
        <w:rPr>
          <w:rFonts w:asciiTheme="majorBidi" w:hAnsiTheme="majorBidi" w:cstheme="majorBidi"/>
        </w:rPr>
        <w:t>assessment</w:t>
      </w:r>
      <w:r w:rsidR="00763072" w:rsidRPr="00202DC8">
        <w:rPr>
          <w:rFonts w:asciiTheme="majorBidi" w:hAnsiTheme="majorBidi" w:cstheme="majorBidi"/>
        </w:rPr>
        <w:t xml:space="preserve"> of students in the fast space digital age</w:t>
      </w:r>
      <w:r w:rsidR="00D05477" w:rsidRPr="00202DC8">
        <w:rPr>
          <w:rFonts w:asciiTheme="majorBidi" w:hAnsiTheme="majorBidi" w:cstheme="majorBidi"/>
        </w:rPr>
        <w:t xml:space="preserve"> (</w:t>
      </w:r>
      <w:r w:rsidR="00F46CB2" w:rsidRPr="00202DC8">
        <w:rPr>
          <w:rFonts w:asciiTheme="majorBidi" w:hAnsiTheme="majorBidi" w:cstheme="majorBidi"/>
        </w:rPr>
        <w:t>A5</w:t>
      </w:r>
      <w:r w:rsidR="00D05477" w:rsidRPr="00202DC8">
        <w:rPr>
          <w:rFonts w:asciiTheme="majorBidi" w:hAnsiTheme="majorBidi" w:cstheme="majorBidi"/>
        </w:rPr>
        <w:t>)</w:t>
      </w:r>
      <w:r w:rsidR="00D1463E" w:rsidRPr="00202DC8">
        <w:rPr>
          <w:rFonts w:asciiTheme="majorBidi" w:hAnsiTheme="majorBidi" w:cstheme="majorBidi"/>
        </w:rPr>
        <w:t>.</w:t>
      </w:r>
    </w:p>
    <w:p w14:paraId="2E2589E8" w14:textId="6DACB02D" w:rsidR="00D1463E" w:rsidRDefault="001327EE" w:rsidP="006B73EA">
      <w:pPr>
        <w:spacing w:line="360" w:lineRule="auto"/>
        <w:jc w:val="both"/>
        <w:rPr>
          <w:rFonts w:asciiTheme="majorBidi" w:hAnsiTheme="majorBidi" w:cstheme="majorBidi"/>
        </w:rPr>
      </w:pPr>
      <w:r w:rsidRPr="00825831">
        <w:rPr>
          <w:rFonts w:asciiTheme="majorBidi" w:hAnsiTheme="majorBidi" w:cstheme="majorBidi"/>
        </w:rPr>
        <w:t xml:space="preserve">The AI lecture </w:t>
      </w:r>
      <w:r w:rsidR="00825831" w:rsidRPr="00825831">
        <w:rPr>
          <w:rFonts w:asciiTheme="majorBidi" w:hAnsiTheme="majorBidi" w:cstheme="majorBidi"/>
        </w:rPr>
        <w:t>demonstrated in</w:t>
      </w:r>
      <w:r w:rsidR="00825831">
        <w:rPr>
          <w:rFonts w:asciiTheme="majorBidi" w:hAnsiTheme="majorBidi" w:cstheme="majorBidi"/>
        </w:rPr>
        <w:t xml:space="preserve"> practical terms more </w:t>
      </w:r>
      <w:r w:rsidR="00685C4A">
        <w:rPr>
          <w:rFonts w:asciiTheme="majorBidi" w:hAnsiTheme="majorBidi" w:cstheme="majorBidi"/>
        </w:rPr>
        <w:t xml:space="preserve">potential </w:t>
      </w:r>
      <w:r w:rsidR="00825831">
        <w:rPr>
          <w:rFonts w:asciiTheme="majorBidi" w:hAnsiTheme="majorBidi" w:cstheme="majorBidi"/>
        </w:rPr>
        <w:t xml:space="preserve">students awareness of </w:t>
      </w:r>
      <w:r w:rsidR="00AD5482">
        <w:rPr>
          <w:rFonts w:asciiTheme="majorBidi" w:hAnsiTheme="majorBidi" w:cstheme="majorBidi"/>
        </w:rPr>
        <w:t xml:space="preserve">basic level and above uses </w:t>
      </w:r>
      <w:r w:rsidR="00B44B2B">
        <w:rPr>
          <w:rFonts w:asciiTheme="majorBidi" w:hAnsiTheme="majorBidi" w:cstheme="majorBidi"/>
        </w:rPr>
        <w:t xml:space="preserve">of AI </w:t>
      </w:r>
      <w:r w:rsidR="00AD5482">
        <w:rPr>
          <w:rFonts w:asciiTheme="majorBidi" w:hAnsiTheme="majorBidi" w:cstheme="majorBidi"/>
        </w:rPr>
        <w:t xml:space="preserve">prior their undergraduate studies. </w:t>
      </w:r>
      <w:r w:rsidR="000B26CB">
        <w:rPr>
          <w:rFonts w:asciiTheme="majorBidi" w:hAnsiTheme="majorBidi" w:cstheme="majorBidi"/>
        </w:rPr>
        <w:t xml:space="preserve">This </w:t>
      </w:r>
      <w:r w:rsidR="00673722">
        <w:rPr>
          <w:rFonts w:asciiTheme="majorBidi" w:hAnsiTheme="majorBidi" w:cstheme="majorBidi"/>
        </w:rPr>
        <w:t>suggests the potential tendency of some students using</w:t>
      </w:r>
      <w:r w:rsidR="00AD5482">
        <w:rPr>
          <w:rFonts w:asciiTheme="majorBidi" w:hAnsiTheme="majorBidi" w:cstheme="majorBidi"/>
        </w:rPr>
        <w:t xml:space="preserve"> </w:t>
      </w:r>
      <w:r w:rsidR="00673722">
        <w:rPr>
          <w:rFonts w:asciiTheme="majorBidi" w:hAnsiTheme="majorBidi" w:cstheme="majorBidi"/>
        </w:rPr>
        <w:t xml:space="preserve">AI to </w:t>
      </w:r>
      <w:r w:rsidR="007948DD">
        <w:rPr>
          <w:rFonts w:asciiTheme="majorBidi" w:hAnsiTheme="majorBidi" w:cstheme="majorBidi"/>
        </w:rPr>
        <w:t xml:space="preserve">gain good grades in assessment, but may lack the capacity to </w:t>
      </w:r>
      <w:r w:rsidR="00A021F3">
        <w:rPr>
          <w:rFonts w:asciiTheme="majorBidi" w:hAnsiTheme="majorBidi" w:cstheme="majorBidi"/>
        </w:rPr>
        <w:t xml:space="preserve">think and solve problems all by themselves. It raises a </w:t>
      </w:r>
      <w:r w:rsidR="00D72675">
        <w:rPr>
          <w:rFonts w:asciiTheme="majorBidi" w:hAnsiTheme="majorBidi" w:cstheme="majorBidi"/>
        </w:rPr>
        <w:t xml:space="preserve">concern for how Higher Education lecturers can ensure that students </w:t>
      </w:r>
      <w:r w:rsidR="00A32EA4">
        <w:rPr>
          <w:rFonts w:asciiTheme="majorBidi" w:hAnsiTheme="majorBidi" w:cstheme="majorBidi"/>
        </w:rPr>
        <w:t xml:space="preserve">use AI ethically and at the same time can individually think outside the box </w:t>
      </w:r>
      <w:r w:rsidR="007B5B62">
        <w:rPr>
          <w:rFonts w:asciiTheme="majorBidi" w:hAnsiTheme="majorBidi" w:cstheme="majorBidi"/>
        </w:rPr>
        <w:t xml:space="preserve">to problems. </w:t>
      </w:r>
      <w:r w:rsidR="00193E08">
        <w:rPr>
          <w:rFonts w:asciiTheme="majorBidi" w:hAnsiTheme="majorBidi" w:cstheme="majorBidi"/>
        </w:rPr>
        <w:t>I observe t</w:t>
      </w:r>
      <w:r w:rsidR="00CA265F">
        <w:rPr>
          <w:rFonts w:asciiTheme="majorBidi" w:hAnsiTheme="majorBidi" w:cstheme="majorBidi"/>
        </w:rPr>
        <w:t xml:space="preserve">his </w:t>
      </w:r>
      <w:r w:rsidR="00BA3125">
        <w:rPr>
          <w:rFonts w:asciiTheme="majorBidi" w:hAnsiTheme="majorBidi" w:cstheme="majorBidi"/>
        </w:rPr>
        <w:t>to be a looming</w:t>
      </w:r>
      <w:r w:rsidR="00FF0601">
        <w:rPr>
          <w:rFonts w:asciiTheme="majorBidi" w:hAnsiTheme="majorBidi" w:cstheme="majorBidi"/>
        </w:rPr>
        <w:t xml:space="preserve"> loophole</w:t>
      </w:r>
      <w:r w:rsidR="00BA3125">
        <w:rPr>
          <w:rFonts w:asciiTheme="majorBidi" w:hAnsiTheme="majorBidi" w:cstheme="majorBidi"/>
        </w:rPr>
        <w:t xml:space="preserve"> because AI regulation appears </w:t>
      </w:r>
      <w:r w:rsidR="003C0F91">
        <w:rPr>
          <w:rFonts w:asciiTheme="majorBidi" w:hAnsiTheme="majorBidi" w:cstheme="majorBidi"/>
        </w:rPr>
        <w:t>very slow</w:t>
      </w:r>
      <w:r w:rsidR="003917F3">
        <w:rPr>
          <w:rFonts w:asciiTheme="majorBidi" w:hAnsiTheme="majorBidi" w:cstheme="majorBidi"/>
        </w:rPr>
        <w:t xml:space="preserve">, implying the consideration of ethics </w:t>
      </w:r>
      <w:r w:rsidR="000F4030">
        <w:rPr>
          <w:rFonts w:asciiTheme="majorBidi" w:hAnsiTheme="majorBidi" w:cstheme="majorBidi"/>
        </w:rPr>
        <w:t>and its place in society. So</w:t>
      </w:r>
      <w:r w:rsidR="00FF0601">
        <w:rPr>
          <w:rFonts w:asciiTheme="majorBidi" w:hAnsiTheme="majorBidi" w:cstheme="majorBidi"/>
        </w:rPr>
        <w:t xml:space="preserve">, </w:t>
      </w:r>
      <w:r w:rsidR="00193E08">
        <w:rPr>
          <w:rFonts w:asciiTheme="majorBidi" w:hAnsiTheme="majorBidi" w:cstheme="majorBidi"/>
        </w:rPr>
        <w:t xml:space="preserve">I believe that </w:t>
      </w:r>
      <w:r w:rsidR="000F4030">
        <w:rPr>
          <w:rFonts w:asciiTheme="majorBidi" w:hAnsiTheme="majorBidi" w:cstheme="majorBidi"/>
        </w:rPr>
        <w:t xml:space="preserve">at the </w:t>
      </w:r>
      <w:r w:rsidR="001A1B97">
        <w:rPr>
          <w:rFonts w:asciiTheme="majorBidi" w:hAnsiTheme="majorBidi" w:cstheme="majorBidi"/>
        </w:rPr>
        <w:t xml:space="preserve">University level, </w:t>
      </w:r>
      <w:r w:rsidR="00193E08">
        <w:rPr>
          <w:rFonts w:asciiTheme="majorBidi" w:hAnsiTheme="majorBidi" w:cstheme="majorBidi"/>
        </w:rPr>
        <w:t xml:space="preserve">there should be </w:t>
      </w:r>
      <w:r w:rsidR="00702AD6">
        <w:rPr>
          <w:rFonts w:asciiTheme="majorBidi" w:hAnsiTheme="majorBidi" w:cstheme="majorBidi"/>
        </w:rPr>
        <w:t xml:space="preserve">a </w:t>
      </w:r>
      <w:r w:rsidR="00AD2354">
        <w:rPr>
          <w:rFonts w:asciiTheme="majorBidi" w:hAnsiTheme="majorBidi" w:cstheme="majorBidi"/>
        </w:rPr>
        <w:t xml:space="preserve">continuous update of </w:t>
      </w:r>
      <w:r w:rsidR="00702AD6">
        <w:rPr>
          <w:rFonts w:asciiTheme="majorBidi" w:hAnsiTheme="majorBidi" w:cstheme="majorBidi"/>
        </w:rPr>
        <w:t xml:space="preserve">measured approach </w:t>
      </w:r>
      <w:r w:rsidR="00683612">
        <w:rPr>
          <w:rFonts w:asciiTheme="majorBidi" w:hAnsiTheme="majorBidi" w:cstheme="majorBidi"/>
        </w:rPr>
        <w:t xml:space="preserve">for academic staff to dictate the extent to which </w:t>
      </w:r>
      <w:r w:rsidR="006D5065">
        <w:rPr>
          <w:rFonts w:asciiTheme="majorBidi" w:hAnsiTheme="majorBidi" w:cstheme="majorBidi"/>
        </w:rPr>
        <w:t xml:space="preserve">students are permitted </w:t>
      </w:r>
      <w:r w:rsidR="003543AE">
        <w:rPr>
          <w:rFonts w:asciiTheme="majorBidi" w:hAnsiTheme="majorBidi" w:cstheme="majorBidi"/>
        </w:rPr>
        <w:t xml:space="preserve">to use AI. Additionally, </w:t>
      </w:r>
      <w:r w:rsidR="005A6B86">
        <w:rPr>
          <w:rFonts w:asciiTheme="majorBidi" w:hAnsiTheme="majorBidi" w:cstheme="majorBidi"/>
        </w:rPr>
        <w:t xml:space="preserve">the event advised </w:t>
      </w:r>
      <w:r w:rsidR="00FF0601">
        <w:rPr>
          <w:rFonts w:asciiTheme="majorBidi" w:hAnsiTheme="majorBidi" w:cstheme="majorBidi"/>
        </w:rPr>
        <w:t>lecturers</w:t>
      </w:r>
      <w:r w:rsidR="00837204">
        <w:rPr>
          <w:rFonts w:asciiTheme="majorBidi" w:hAnsiTheme="majorBidi" w:cstheme="majorBidi"/>
        </w:rPr>
        <w:t xml:space="preserve"> to consider the projected growth of generative AI, and the way these tools are perceived by students</w:t>
      </w:r>
      <w:r w:rsidR="008F3693">
        <w:rPr>
          <w:rFonts w:asciiTheme="majorBidi" w:hAnsiTheme="majorBidi" w:cstheme="majorBidi"/>
        </w:rPr>
        <w:t xml:space="preserve"> </w:t>
      </w:r>
      <w:r w:rsidR="00C30DCA">
        <w:rPr>
          <w:rFonts w:asciiTheme="majorBidi" w:hAnsiTheme="majorBidi" w:cstheme="majorBidi"/>
        </w:rPr>
        <w:t>and update knowledge</w:t>
      </w:r>
      <w:r w:rsidR="001D1218">
        <w:rPr>
          <w:rFonts w:asciiTheme="majorBidi" w:hAnsiTheme="majorBidi" w:cstheme="majorBidi"/>
        </w:rPr>
        <w:t xml:space="preserve">. </w:t>
      </w:r>
      <w:r w:rsidR="006342A7">
        <w:rPr>
          <w:rFonts w:asciiTheme="majorBidi" w:hAnsiTheme="majorBidi" w:cstheme="majorBidi"/>
        </w:rPr>
        <w:t xml:space="preserve">Upon reflection, it has inspired me to </w:t>
      </w:r>
      <w:r w:rsidR="003543AE">
        <w:rPr>
          <w:rFonts w:asciiTheme="majorBidi" w:hAnsiTheme="majorBidi" w:cstheme="majorBidi"/>
        </w:rPr>
        <w:t>consider where  AI knowledge and practice help develop learning and equip students for the future</w:t>
      </w:r>
      <w:r w:rsidR="00884E66">
        <w:rPr>
          <w:rFonts w:asciiTheme="majorBidi" w:hAnsiTheme="majorBidi" w:cstheme="majorBidi"/>
        </w:rPr>
        <w:t xml:space="preserve"> </w:t>
      </w:r>
      <w:r w:rsidR="006D7E3F">
        <w:rPr>
          <w:rFonts w:asciiTheme="majorBidi" w:hAnsiTheme="majorBidi" w:cstheme="majorBidi"/>
        </w:rPr>
        <w:t>(</w:t>
      </w:r>
      <w:r w:rsidR="00884E66">
        <w:rPr>
          <w:rFonts w:asciiTheme="majorBidi" w:hAnsiTheme="majorBidi" w:cstheme="majorBidi"/>
        </w:rPr>
        <w:t>Gov.UK, 2025)</w:t>
      </w:r>
      <w:r w:rsidR="003543AE">
        <w:rPr>
          <w:rFonts w:asciiTheme="majorBidi" w:hAnsiTheme="majorBidi" w:cstheme="majorBidi"/>
        </w:rPr>
        <w:t xml:space="preserve">, and </w:t>
      </w:r>
      <w:r w:rsidR="006342A7">
        <w:rPr>
          <w:rFonts w:asciiTheme="majorBidi" w:hAnsiTheme="majorBidi" w:cstheme="majorBidi"/>
        </w:rPr>
        <w:t xml:space="preserve">update my module </w:t>
      </w:r>
      <w:r w:rsidR="00B36703">
        <w:rPr>
          <w:rFonts w:asciiTheme="majorBidi" w:hAnsiTheme="majorBidi" w:cstheme="majorBidi"/>
        </w:rPr>
        <w:t xml:space="preserve">by considering where AI can replace human effort and where it cannot. </w:t>
      </w:r>
      <w:r w:rsidR="009D79D5">
        <w:rPr>
          <w:rFonts w:asciiTheme="majorBidi" w:hAnsiTheme="majorBidi" w:cstheme="majorBidi"/>
        </w:rPr>
        <w:t xml:space="preserve">Then delineate the skills </w:t>
      </w:r>
      <w:r w:rsidR="001B5E6D">
        <w:rPr>
          <w:rFonts w:asciiTheme="majorBidi" w:hAnsiTheme="majorBidi" w:cstheme="majorBidi"/>
        </w:rPr>
        <w:t xml:space="preserve">needed to navigate generative AI and modify </w:t>
      </w:r>
      <w:r w:rsidR="008C7310">
        <w:rPr>
          <w:rFonts w:asciiTheme="majorBidi" w:hAnsiTheme="majorBidi" w:cstheme="majorBidi"/>
        </w:rPr>
        <w:t>my existing</w:t>
      </w:r>
      <w:r w:rsidR="001B5E6D">
        <w:rPr>
          <w:rFonts w:asciiTheme="majorBidi" w:hAnsiTheme="majorBidi" w:cstheme="majorBidi"/>
        </w:rPr>
        <w:t xml:space="preserve"> </w:t>
      </w:r>
      <w:r w:rsidR="008C7310">
        <w:rPr>
          <w:rFonts w:asciiTheme="majorBidi" w:hAnsiTheme="majorBidi" w:cstheme="majorBidi"/>
        </w:rPr>
        <w:t xml:space="preserve">module to equip </w:t>
      </w:r>
      <w:r w:rsidR="00880760">
        <w:rPr>
          <w:rFonts w:asciiTheme="majorBidi" w:hAnsiTheme="majorBidi" w:cstheme="majorBidi"/>
        </w:rPr>
        <w:t>graduates with the skills employers will expect</w:t>
      </w:r>
      <w:r w:rsidR="00125847">
        <w:rPr>
          <w:rFonts w:asciiTheme="majorBidi" w:hAnsiTheme="majorBidi" w:cstheme="majorBidi"/>
        </w:rPr>
        <w:t xml:space="preserve"> (</w:t>
      </w:r>
      <w:r w:rsidR="00124550">
        <w:rPr>
          <w:rFonts w:asciiTheme="majorBidi" w:hAnsiTheme="majorBidi" w:cstheme="majorBidi"/>
        </w:rPr>
        <w:t>Higher Education Policy Institute</w:t>
      </w:r>
      <w:r w:rsidR="00A13598">
        <w:rPr>
          <w:rFonts w:asciiTheme="majorBidi" w:hAnsiTheme="majorBidi" w:cstheme="majorBidi"/>
        </w:rPr>
        <w:t>, 2024)</w:t>
      </w:r>
      <w:r w:rsidR="00880760">
        <w:rPr>
          <w:rFonts w:asciiTheme="majorBidi" w:hAnsiTheme="majorBidi" w:cstheme="majorBidi"/>
        </w:rPr>
        <w:t xml:space="preserve">. </w:t>
      </w:r>
    </w:p>
    <w:p w14:paraId="1836BDEE" w14:textId="6C9CF6B2" w:rsidR="00621C8E" w:rsidRPr="00825831" w:rsidRDefault="00CB68DF" w:rsidP="006B73EA">
      <w:pPr>
        <w:spacing w:line="360" w:lineRule="auto"/>
        <w:jc w:val="both"/>
        <w:rPr>
          <w:rFonts w:asciiTheme="majorBidi" w:hAnsiTheme="majorBidi" w:cstheme="majorBidi"/>
        </w:rPr>
      </w:pPr>
      <w:r>
        <w:rPr>
          <w:rFonts w:asciiTheme="majorBidi" w:hAnsiTheme="majorBidi" w:cstheme="majorBidi"/>
        </w:rPr>
        <w:t>AI</w:t>
      </w:r>
      <w:r w:rsidR="00BD7A3F">
        <w:rPr>
          <w:rFonts w:asciiTheme="majorBidi" w:hAnsiTheme="majorBidi" w:cstheme="majorBidi"/>
        </w:rPr>
        <w:t xml:space="preserve"> use among </w:t>
      </w:r>
      <w:r w:rsidR="00E46B91">
        <w:rPr>
          <w:rFonts w:asciiTheme="majorBidi" w:hAnsiTheme="majorBidi" w:cstheme="majorBidi"/>
        </w:rPr>
        <w:t>H</w:t>
      </w:r>
      <w:r w:rsidR="00BD7A3F">
        <w:rPr>
          <w:rFonts w:asciiTheme="majorBidi" w:hAnsiTheme="majorBidi" w:cstheme="majorBidi"/>
        </w:rPr>
        <w:t xml:space="preserve">igher </w:t>
      </w:r>
      <w:r w:rsidR="00E46B91">
        <w:rPr>
          <w:rFonts w:asciiTheme="majorBidi" w:hAnsiTheme="majorBidi" w:cstheme="majorBidi"/>
        </w:rPr>
        <w:t>E</w:t>
      </w:r>
      <w:r w:rsidR="00BD7A3F">
        <w:rPr>
          <w:rFonts w:asciiTheme="majorBidi" w:hAnsiTheme="majorBidi" w:cstheme="majorBidi"/>
        </w:rPr>
        <w:t xml:space="preserve">ducation students is gaining ascendency. </w:t>
      </w:r>
      <w:r w:rsidR="0011423C">
        <w:rPr>
          <w:rFonts w:asciiTheme="majorBidi" w:hAnsiTheme="majorBidi" w:cstheme="majorBidi"/>
        </w:rPr>
        <w:t xml:space="preserve">However, the potential ethical implication is limited. </w:t>
      </w:r>
      <w:r w:rsidR="005A2A73">
        <w:rPr>
          <w:rFonts w:asciiTheme="majorBidi" w:hAnsiTheme="majorBidi" w:cstheme="majorBidi"/>
        </w:rPr>
        <w:t xml:space="preserve">This prompts the need for </w:t>
      </w:r>
      <w:r w:rsidR="00E46B91">
        <w:rPr>
          <w:rFonts w:asciiTheme="majorBidi" w:hAnsiTheme="majorBidi" w:cstheme="majorBidi"/>
        </w:rPr>
        <w:t>Higher Education teachers</w:t>
      </w:r>
      <w:r w:rsidR="00A80AB9">
        <w:rPr>
          <w:rFonts w:asciiTheme="majorBidi" w:hAnsiTheme="majorBidi" w:cstheme="majorBidi"/>
        </w:rPr>
        <w:t xml:space="preserve"> like me</w:t>
      </w:r>
      <w:r w:rsidR="00E46B91">
        <w:rPr>
          <w:rFonts w:asciiTheme="majorBidi" w:hAnsiTheme="majorBidi" w:cstheme="majorBidi"/>
        </w:rPr>
        <w:t xml:space="preserve"> to famili</w:t>
      </w:r>
      <w:r w:rsidR="001A729B">
        <w:rPr>
          <w:rFonts w:asciiTheme="majorBidi" w:hAnsiTheme="majorBidi" w:cstheme="majorBidi"/>
        </w:rPr>
        <w:t xml:space="preserve">arize </w:t>
      </w:r>
      <w:r w:rsidR="004E61F3">
        <w:rPr>
          <w:rFonts w:asciiTheme="majorBidi" w:hAnsiTheme="majorBidi" w:cstheme="majorBidi"/>
        </w:rPr>
        <w:t>our</w:t>
      </w:r>
      <w:r w:rsidR="001A729B">
        <w:rPr>
          <w:rFonts w:asciiTheme="majorBidi" w:hAnsiTheme="majorBidi" w:cstheme="majorBidi"/>
        </w:rPr>
        <w:t xml:space="preserve">selves with AI and its use in order to gain better understanding and guide students </w:t>
      </w:r>
      <w:r w:rsidR="000446C2">
        <w:rPr>
          <w:rFonts w:asciiTheme="majorBidi" w:hAnsiTheme="majorBidi" w:cstheme="majorBidi"/>
        </w:rPr>
        <w:t xml:space="preserve">to use AI effectively. </w:t>
      </w:r>
      <w:r w:rsidR="0049248E">
        <w:rPr>
          <w:rFonts w:asciiTheme="majorBidi" w:hAnsiTheme="majorBidi" w:cstheme="majorBidi"/>
        </w:rPr>
        <w:t xml:space="preserve">It is clear that AI </w:t>
      </w:r>
      <w:r w:rsidR="00F96914">
        <w:rPr>
          <w:rFonts w:asciiTheme="majorBidi" w:hAnsiTheme="majorBidi" w:cstheme="majorBidi"/>
        </w:rPr>
        <w:t xml:space="preserve">is continued to grow, but the concerns of biases </w:t>
      </w:r>
      <w:r w:rsidR="003B6857">
        <w:rPr>
          <w:rFonts w:asciiTheme="majorBidi" w:hAnsiTheme="majorBidi" w:cstheme="majorBidi"/>
        </w:rPr>
        <w:lastRenderedPageBreak/>
        <w:t xml:space="preserve">and ethics are issues to be grappled with. </w:t>
      </w:r>
      <w:r w:rsidR="00D84DA6">
        <w:rPr>
          <w:rFonts w:asciiTheme="majorBidi" w:hAnsiTheme="majorBidi" w:cstheme="majorBidi"/>
        </w:rPr>
        <w:t xml:space="preserve">It is therefore important for me </w:t>
      </w:r>
      <w:r w:rsidR="009B3DF8">
        <w:rPr>
          <w:rFonts w:asciiTheme="majorBidi" w:hAnsiTheme="majorBidi" w:cstheme="majorBidi"/>
        </w:rPr>
        <w:t>to have a better understanding of AI and leverage it for the benefits of my student (</w:t>
      </w:r>
      <w:r w:rsidR="00D7046C">
        <w:rPr>
          <w:rFonts w:asciiTheme="majorBidi" w:hAnsiTheme="majorBidi" w:cstheme="majorBidi"/>
        </w:rPr>
        <w:t>K4).</w:t>
      </w:r>
    </w:p>
    <w:p w14:paraId="274A1102" w14:textId="31DC67FE" w:rsidR="006A23DC" w:rsidRDefault="006A23DC" w:rsidP="00733AE0">
      <w:pPr>
        <w:rPr>
          <w:rFonts w:asciiTheme="majorBidi" w:hAnsiTheme="majorBidi" w:cstheme="majorBidi"/>
          <w:sz w:val="32"/>
          <w:szCs w:val="32"/>
        </w:rPr>
      </w:pPr>
      <w:r w:rsidRPr="00673722">
        <w:rPr>
          <w:rFonts w:asciiTheme="majorBidi" w:hAnsiTheme="majorBidi" w:cstheme="majorBidi"/>
          <w:sz w:val="32"/>
          <w:szCs w:val="32"/>
        </w:rPr>
        <w:t>CPD</w:t>
      </w:r>
      <w:r w:rsidR="00F7420E">
        <w:rPr>
          <w:rFonts w:asciiTheme="majorBidi" w:hAnsiTheme="majorBidi" w:cstheme="majorBidi"/>
          <w:sz w:val="32"/>
          <w:szCs w:val="32"/>
        </w:rPr>
        <w:t xml:space="preserve"> </w:t>
      </w:r>
      <w:r w:rsidR="008409DD">
        <w:rPr>
          <w:rFonts w:asciiTheme="majorBidi" w:hAnsiTheme="majorBidi" w:cstheme="majorBidi"/>
          <w:sz w:val="32"/>
          <w:szCs w:val="32"/>
        </w:rPr>
        <w:t xml:space="preserve">event </w:t>
      </w:r>
      <w:r w:rsidRPr="00673722">
        <w:rPr>
          <w:rFonts w:asciiTheme="majorBidi" w:hAnsiTheme="majorBidi" w:cstheme="majorBidi"/>
          <w:sz w:val="32"/>
          <w:szCs w:val="32"/>
        </w:rPr>
        <w:t>2 reflection-</w:t>
      </w:r>
      <w:r w:rsidR="000D7A36">
        <w:rPr>
          <w:rFonts w:asciiTheme="majorBidi" w:hAnsiTheme="majorBidi" w:cstheme="majorBidi"/>
          <w:sz w:val="32"/>
          <w:szCs w:val="32"/>
        </w:rPr>
        <w:t xml:space="preserve">Hospitality </w:t>
      </w:r>
      <w:r w:rsidR="00A822B9">
        <w:rPr>
          <w:rFonts w:asciiTheme="majorBidi" w:hAnsiTheme="majorBidi" w:cstheme="majorBidi"/>
          <w:sz w:val="32"/>
          <w:szCs w:val="32"/>
        </w:rPr>
        <w:t>5.0</w:t>
      </w:r>
      <w:r w:rsidR="003B20DF">
        <w:rPr>
          <w:rFonts w:asciiTheme="majorBidi" w:hAnsiTheme="majorBidi" w:cstheme="majorBidi"/>
          <w:sz w:val="32"/>
          <w:szCs w:val="32"/>
        </w:rPr>
        <w:t>: Future</w:t>
      </w:r>
      <w:r w:rsidR="003528B7">
        <w:rPr>
          <w:rFonts w:asciiTheme="majorBidi" w:hAnsiTheme="majorBidi" w:cstheme="majorBidi"/>
          <w:sz w:val="32"/>
          <w:szCs w:val="32"/>
        </w:rPr>
        <w:t>-</w:t>
      </w:r>
      <w:r w:rsidR="003B20DF">
        <w:rPr>
          <w:rFonts w:asciiTheme="majorBidi" w:hAnsiTheme="majorBidi" w:cstheme="majorBidi"/>
          <w:sz w:val="32"/>
          <w:szCs w:val="32"/>
        </w:rPr>
        <w:t xml:space="preserve">Proofing Skills, Spaces and </w:t>
      </w:r>
      <w:r w:rsidR="00EC7623">
        <w:rPr>
          <w:rFonts w:asciiTheme="majorBidi" w:hAnsiTheme="majorBidi" w:cstheme="majorBidi"/>
          <w:sz w:val="32"/>
          <w:szCs w:val="32"/>
        </w:rPr>
        <w:t xml:space="preserve">Service through </w:t>
      </w:r>
      <w:r w:rsidR="00F87658">
        <w:rPr>
          <w:rFonts w:asciiTheme="majorBidi" w:hAnsiTheme="majorBidi" w:cstheme="majorBidi"/>
          <w:sz w:val="32"/>
          <w:szCs w:val="32"/>
        </w:rPr>
        <w:t>Artificial Intelligence (</w:t>
      </w:r>
      <w:r w:rsidR="00EC7623">
        <w:rPr>
          <w:rFonts w:asciiTheme="majorBidi" w:hAnsiTheme="majorBidi" w:cstheme="majorBidi"/>
          <w:sz w:val="32"/>
          <w:szCs w:val="32"/>
        </w:rPr>
        <w:t>AI</w:t>
      </w:r>
      <w:r w:rsidR="00F87658">
        <w:rPr>
          <w:rFonts w:asciiTheme="majorBidi" w:hAnsiTheme="majorBidi" w:cstheme="majorBidi"/>
          <w:sz w:val="32"/>
          <w:szCs w:val="32"/>
        </w:rPr>
        <w:t>)</w:t>
      </w:r>
      <w:r w:rsidR="00EC7623">
        <w:rPr>
          <w:rFonts w:asciiTheme="majorBidi" w:hAnsiTheme="majorBidi" w:cstheme="majorBidi"/>
          <w:sz w:val="32"/>
          <w:szCs w:val="32"/>
        </w:rPr>
        <w:t xml:space="preserve"> Innovation</w:t>
      </w:r>
    </w:p>
    <w:p w14:paraId="188FC728" w14:textId="2DEAE094" w:rsidR="003528B7" w:rsidRPr="00F65D8D" w:rsidRDefault="003528B7" w:rsidP="006B73EA">
      <w:pPr>
        <w:spacing w:line="360" w:lineRule="auto"/>
        <w:jc w:val="both"/>
        <w:rPr>
          <w:rFonts w:asciiTheme="majorBidi" w:hAnsiTheme="majorBidi" w:cstheme="majorBidi"/>
        </w:rPr>
      </w:pPr>
      <w:r w:rsidRPr="00F65D8D">
        <w:rPr>
          <w:rFonts w:asciiTheme="majorBidi" w:hAnsiTheme="majorBidi" w:cstheme="majorBidi"/>
        </w:rPr>
        <w:t xml:space="preserve">I attended </w:t>
      </w:r>
      <w:r w:rsidR="00664A89" w:rsidRPr="00F65D8D">
        <w:rPr>
          <w:rFonts w:asciiTheme="majorBidi" w:hAnsiTheme="majorBidi" w:cstheme="majorBidi"/>
        </w:rPr>
        <w:t>the</w:t>
      </w:r>
      <w:r w:rsidR="00EF48F6" w:rsidRPr="00F65D8D">
        <w:rPr>
          <w:rFonts w:asciiTheme="majorBidi" w:hAnsiTheme="majorBidi" w:cstheme="majorBidi"/>
        </w:rPr>
        <w:t xml:space="preserve"> Institute of Hospitality</w:t>
      </w:r>
      <w:r w:rsidR="00D83941" w:rsidRPr="00F65D8D">
        <w:rPr>
          <w:rFonts w:asciiTheme="majorBidi" w:hAnsiTheme="majorBidi" w:cstheme="majorBidi"/>
        </w:rPr>
        <w:t xml:space="preserve"> (</w:t>
      </w:r>
      <w:proofErr w:type="spellStart"/>
      <w:r w:rsidR="00D83941" w:rsidRPr="00F65D8D">
        <w:rPr>
          <w:rFonts w:asciiTheme="majorBidi" w:hAnsiTheme="majorBidi" w:cstheme="majorBidi"/>
        </w:rPr>
        <w:t>IoH</w:t>
      </w:r>
      <w:proofErr w:type="spellEnd"/>
      <w:r w:rsidR="00D83941" w:rsidRPr="00F65D8D">
        <w:rPr>
          <w:rFonts w:asciiTheme="majorBidi" w:hAnsiTheme="majorBidi" w:cstheme="majorBidi"/>
        </w:rPr>
        <w:t>)</w:t>
      </w:r>
      <w:r w:rsidR="00EF48F6" w:rsidRPr="00F65D8D">
        <w:rPr>
          <w:rFonts w:asciiTheme="majorBidi" w:hAnsiTheme="majorBidi" w:cstheme="majorBidi"/>
        </w:rPr>
        <w:t xml:space="preserve"> </w:t>
      </w:r>
      <w:r w:rsidR="006C071C" w:rsidRPr="00F65D8D">
        <w:rPr>
          <w:rFonts w:asciiTheme="majorBidi" w:hAnsiTheme="majorBidi" w:cstheme="majorBidi"/>
        </w:rPr>
        <w:t>CPD Round Table</w:t>
      </w:r>
      <w:r w:rsidR="00BA08C3" w:rsidRPr="00F65D8D">
        <w:rPr>
          <w:rFonts w:asciiTheme="majorBidi" w:hAnsiTheme="majorBidi" w:cstheme="majorBidi"/>
        </w:rPr>
        <w:t xml:space="preserve"> held at the</w:t>
      </w:r>
      <w:r w:rsidR="00EF48F6" w:rsidRPr="00F65D8D">
        <w:rPr>
          <w:rFonts w:asciiTheme="majorBidi" w:hAnsiTheme="majorBidi" w:cstheme="majorBidi"/>
        </w:rPr>
        <w:t xml:space="preserve"> University of Wales Trinity </w:t>
      </w:r>
      <w:r w:rsidR="002B1694" w:rsidRPr="00F65D8D">
        <w:rPr>
          <w:rFonts w:asciiTheme="majorBidi" w:hAnsiTheme="majorBidi" w:cstheme="majorBidi"/>
        </w:rPr>
        <w:t>Saint David</w:t>
      </w:r>
      <w:r w:rsidR="0018167B" w:rsidRPr="00F65D8D">
        <w:rPr>
          <w:rFonts w:asciiTheme="majorBidi" w:hAnsiTheme="majorBidi" w:cstheme="majorBidi"/>
        </w:rPr>
        <w:t xml:space="preserve"> on 7</w:t>
      </w:r>
      <w:r w:rsidR="0018167B" w:rsidRPr="00F65D8D">
        <w:rPr>
          <w:rFonts w:asciiTheme="majorBidi" w:hAnsiTheme="majorBidi" w:cstheme="majorBidi"/>
          <w:vertAlign w:val="superscript"/>
        </w:rPr>
        <w:t>th</w:t>
      </w:r>
      <w:r w:rsidR="0018167B" w:rsidRPr="00F65D8D">
        <w:rPr>
          <w:rFonts w:asciiTheme="majorBidi" w:hAnsiTheme="majorBidi" w:cstheme="majorBidi"/>
        </w:rPr>
        <w:t xml:space="preserve"> October 2025</w:t>
      </w:r>
      <w:r w:rsidR="003128F5" w:rsidRPr="00F65D8D">
        <w:rPr>
          <w:rFonts w:asciiTheme="majorBidi" w:hAnsiTheme="majorBidi" w:cstheme="majorBidi"/>
        </w:rPr>
        <w:t xml:space="preserve"> from 9:30am to 3:00PM</w:t>
      </w:r>
      <w:r w:rsidR="002B1694" w:rsidRPr="00F65D8D">
        <w:rPr>
          <w:rFonts w:asciiTheme="majorBidi" w:hAnsiTheme="majorBidi" w:cstheme="majorBidi"/>
        </w:rPr>
        <w:t xml:space="preserve">. </w:t>
      </w:r>
      <w:r w:rsidR="00EE5FF3" w:rsidRPr="00F65D8D">
        <w:rPr>
          <w:rFonts w:asciiTheme="majorBidi" w:hAnsiTheme="majorBidi" w:cstheme="majorBidi"/>
        </w:rPr>
        <w:t>T</w:t>
      </w:r>
      <w:r w:rsidR="00D83941" w:rsidRPr="00F65D8D">
        <w:rPr>
          <w:rFonts w:asciiTheme="majorBidi" w:hAnsiTheme="majorBidi" w:cstheme="majorBidi"/>
        </w:rPr>
        <w:t xml:space="preserve">he </w:t>
      </w:r>
      <w:proofErr w:type="spellStart"/>
      <w:r w:rsidR="00D83941" w:rsidRPr="00F65D8D">
        <w:rPr>
          <w:rFonts w:asciiTheme="majorBidi" w:hAnsiTheme="majorBidi" w:cstheme="majorBidi"/>
        </w:rPr>
        <w:t>IoH</w:t>
      </w:r>
      <w:proofErr w:type="spellEnd"/>
      <w:r w:rsidR="00D83941" w:rsidRPr="00F65D8D">
        <w:rPr>
          <w:rFonts w:asciiTheme="majorBidi" w:hAnsiTheme="majorBidi" w:cstheme="majorBidi"/>
        </w:rPr>
        <w:t xml:space="preserve"> </w:t>
      </w:r>
      <w:r w:rsidR="00162234" w:rsidRPr="00F65D8D">
        <w:rPr>
          <w:rFonts w:asciiTheme="majorBidi" w:hAnsiTheme="majorBidi" w:cstheme="majorBidi"/>
        </w:rPr>
        <w:t xml:space="preserve">CPD </w:t>
      </w:r>
      <w:r w:rsidR="00F05F32" w:rsidRPr="00F65D8D">
        <w:rPr>
          <w:rFonts w:asciiTheme="majorBidi" w:hAnsiTheme="majorBidi" w:cstheme="majorBidi"/>
        </w:rPr>
        <w:t>Round Tables are designed to bring Institute members</w:t>
      </w:r>
      <w:r w:rsidR="003269B0" w:rsidRPr="00F65D8D">
        <w:rPr>
          <w:rFonts w:asciiTheme="majorBidi" w:hAnsiTheme="majorBidi" w:cstheme="majorBidi"/>
        </w:rPr>
        <w:t xml:space="preserve"> and the wider hospitality community together to discuss regional challenges</w:t>
      </w:r>
      <w:r w:rsidR="00A52243" w:rsidRPr="00F65D8D">
        <w:rPr>
          <w:rFonts w:asciiTheme="majorBidi" w:hAnsiTheme="majorBidi" w:cstheme="majorBidi"/>
        </w:rPr>
        <w:t xml:space="preserve"> and produce a white paper on specific topics that </w:t>
      </w:r>
      <w:r w:rsidR="005949B4" w:rsidRPr="00F65D8D">
        <w:rPr>
          <w:rFonts w:asciiTheme="majorBidi" w:hAnsiTheme="majorBidi" w:cstheme="majorBidi"/>
        </w:rPr>
        <w:t>present a problem, alongside possible solutions (</w:t>
      </w:r>
      <w:proofErr w:type="spellStart"/>
      <w:r w:rsidR="005949B4" w:rsidRPr="00F65D8D">
        <w:rPr>
          <w:rFonts w:asciiTheme="majorBidi" w:hAnsiTheme="majorBidi" w:cstheme="majorBidi"/>
        </w:rPr>
        <w:t>IoH</w:t>
      </w:r>
      <w:proofErr w:type="spellEnd"/>
      <w:r w:rsidR="005949B4" w:rsidRPr="00F65D8D">
        <w:rPr>
          <w:rFonts w:asciiTheme="majorBidi" w:hAnsiTheme="majorBidi" w:cstheme="majorBidi"/>
        </w:rPr>
        <w:t>, 2025)</w:t>
      </w:r>
      <w:r w:rsidR="001B6A50" w:rsidRPr="00F65D8D">
        <w:rPr>
          <w:rFonts w:asciiTheme="majorBidi" w:hAnsiTheme="majorBidi" w:cstheme="majorBidi"/>
        </w:rPr>
        <w:t xml:space="preserve">. </w:t>
      </w:r>
      <w:r w:rsidR="00C974C7" w:rsidRPr="00F65D8D">
        <w:rPr>
          <w:rFonts w:asciiTheme="majorBidi" w:hAnsiTheme="majorBidi" w:cstheme="majorBidi"/>
        </w:rPr>
        <w:t xml:space="preserve">It is held nationally across UK and outside London, allow members to participate in critical </w:t>
      </w:r>
      <w:r w:rsidR="007D3D06" w:rsidRPr="00F65D8D">
        <w:rPr>
          <w:rFonts w:asciiTheme="majorBidi" w:hAnsiTheme="majorBidi" w:cstheme="majorBidi"/>
        </w:rPr>
        <w:t xml:space="preserve">discussions. </w:t>
      </w:r>
      <w:r w:rsidR="001B6A50" w:rsidRPr="00F65D8D">
        <w:rPr>
          <w:rFonts w:asciiTheme="majorBidi" w:hAnsiTheme="majorBidi" w:cstheme="majorBidi"/>
        </w:rPr>
        <w:t xml:space="preserve">This year’s </w:t>
      </w:r>
      <w:proofErr w:type="spellStart"/>
      <w:r w:rsidR="001B6A50" w:rsidRPr="00F65D8D">
        <w:rPr>
          <w:rFonts w:asciiTheme="majorBidi" w:hAnsiTheme="majorBidi" w:cstheme="majorBidi"/>
        </w:rPr>
        <w:t>IoH</w:t>
      </w:r>
      <w:proofErr w:type="spellEnd"/>
      <w:r w:rsidR="001B6A50" w:rsidRPr="00F65D8D">
        <w:rPr>
          <w:rFonts w:asciiTheme="majorBidi" w:hAnsiTheme="majorBidi" w:cstheme="majorBidi"/>
        </w:rPr>
        <w:t xml:space="preserve"> CPD Round Table </w:t>
      </w:r>
      <w:r w:rsidR="00EE5FF3" w:rsidRPr="00F65D8D">
        <w:rPr>
          <w:rFonts w:asciiTheme="majorBidi" w:hAnsiTheme="majorBidi" w:cstheme="majorBidi"/>
        </w:rPr>
        <w:t xml:space="preserve">focused on </w:t>
      </w:r>
      <w:r w:rsidR="0002154B" w:rsidRPr="00F65D8D">
        <w:rPr>
          <w:rFonts w:asciiTheme="majorBidi" w:hAnsiTheme="majorBidi" w:cstheme="majorBidi"/>
        </w:rPr>
        <w:t xml:space="preserve">rethinking efficiency and experience in AI, </w:t>
      </w:r>
      <w:r w:rsidR="00F87658" w:rsidRPr="00F65D8D">
        <w:rPr>
          <w:rFonts w:asciiTheme="majorBidi" w:hAnsiTheme="majorBidi" w:cstheme="majorBidi"/>
        </w:rPr>
        <w:t xml:space="preserve">preparing workforce for AI </w:t>
      </w:r>
      <w:r w:rsidR="000C7B32" w:rsidRPr="00F65D8D">
        <w:rPr>
          <w:rFonts w:asciiTheme="majorBidi" w:hAnsiTheme="majorBidi" w:cstheme="majorBidi"/>
        </w:rPr>
        <w:t>integration</w:t>
      </w:r>
      <w:r w:rsidR="00657D3A" w:rsidRPr="00F65D8D">
        <w:rPr>
          <w:rFonts w:asciiTheme="majorBidi" w:hAnsiTheme="majorBidi" w:cstheme="majorBidi"/>
        </w:rPr>
        <w:t>, the</w:t>
      </w:r>
      <w:r w:rsidR="00F21126" w:rsidRPr="00F65D8D">
        <w:rPr>
          <w:rFonts w:asciiTheme="majorBidi" w:hAnsiTheme="majorBidi" w:cstheme="majorBidi"/>
        </w:rPr>
        <w:t xml:space="preserve"> role of AI in built environment</w:t>
      </w:r>
      <w:r w:rsidR="00657D3A" w:rsidRPr="00F65D8D">
        <w:rPr>
          <w:rFonts w:asciiTheme="majorBidi" w:hAnsiTheme="majorBidi" w:cstheme="majorBidi"/>
        </w:rPr>
        <w:t xml:space="preserve">s, and education and curriculum </w:t>
      </w:r>
      <w:r w:rsidR="001C3DA0" w:rsidRPr="00F65D8D">
        <w:rPr>
          <w:rFonts w:asciiTheme="majorBidi" w:hAnsiTheme="majorBidi" w:cstheme="majorBidi"/>
        </w:rPr>
        <w:t>innovation and ethics, identity and human touch</w:t>
      </w:r>
      <w:r w:rsidR="00F21126" w:rsidRPr="00F65D8D">
        <w:rPr>
          <w:rFonts w:asciiTheme="majorBidi" w:hAnsiTheme="majorBidi" w:cstheme="majorBidi"/>
        </w:rPr>
        <w:t xml:space="preserve">. </w:t>
      </w:r>
      <w:r w:rsidR="00224D58" w:rsidRPr="00F65D8D">
        <w:rPr>
          <w:rFonts w:asciiTheme="majorBidi" w:hAnsiTheme="majorBidi" w:cstheme="majorBidi"/>
        </w:rPr>
        <w:t>Th</w:t>
      </w:r>
      <w:r w:rsidR="0028403B" w:rsidRPr="00F65D8D">
        <w:rPr>
          <w:rFonts w:asciiTheme="majorBidi" w:hAnsiTheme="majorBidi" w:cstheme="majorBidi"/>
        </w:rPr>
        <w:t xml:space="preserve">e seminar demonstrated </w:t>
      </w:r>
      <w:r w:rsidR="00B543A9">
        <w:rPr>
          <w:rFonts w:asciiTheme="majorBidi" w:hAnsiTheme="majorBidi" w:cstheme="majorBidi"/>
        </w:rPr>
        <w:t xml:space="preserve">that </w:t>
      </w:r>
      <w:r w:rsidR="00833A12">
        <w:rPr>
          <w:rFonts w:asciiTheme="majorBidi" w:hAnsiTheme="majorBidi" w:cstheme="majorBidi"/>
        </w:rPr>
        <w:t xml:space="preserve">individuals understanding of </w:t>
      </w:r>
      <w:r w:rsidR="00B543A9">
        <w:rPr>
          <w:rFonts w:asciiTheme="majorBidi" w:hAnsiTheme="majorBidi" w:cstheme="majorBidi"/>
        </w:rPr>
        <w:t>AI is</w:t>
      </w:r>
      <w:r w:rsidR="004F48A5" w:rsidRPr="00F65D8D">
        <w:rPr>
          <w:rFonts w:asciiTheme="majorBidi" w:hAnsiTheme="majorBidi" w:cstheme="majorBidi"/>
        </w:rPr>
        <w:t xml:space="preserve"> </w:t>
      </w:r>
      <w:r w:rsidR="00CF3982" w:rsidRPr="00F65D8D">
        <w:rPr>
          <w:rFonts w:asciiTheme="majorBidi" w:hAnsiTheme="majorBidi" w:cstheme="majorBidi"/>
        </w:rPr>
        <w:t>crucial in the 21</w:t>
      </w:r>
      <w:r w:rsidR="00CF3982" w:rsidRPr="00F65D8D">
        <w:rPr>
          <w:rFonts w:asciiTheme="majorBidi" w:hAnsiTheme="majorBidi" w:cstheme="majorBidi"/>
          <w:vertAlign w:val="superscript"/>
        </w:rPr>
        <w:t>st</w:t>
      </w:r>
      <w:r w:rsidR="00CF3982" w:rsidRPr="00F65D8D">
        <w:rPr>
          <w:rFonts w:asciiTheme="majorBidi" w:hAnsiTheme="majorBidi" w:cstheme="majorBidi"/>
        </w:rPr>
        <w:t xml:space="preserve"> century</w:t>
      </w:r>
      <w:r w:rsidR="00C55754">
        <w:rPr>
          <w:rFonts w:asciiTheme="majorBidi" w:hAnsiTheme="majorBidi" w:cstheme="majorBidi"/>
        </w:rPr>
        <w:t xml:space="preserve"> because it</w:t>
      </w:r>
      <w:r w:rsidR="00481525" w:rsidRPr="00F65D8D">
        <w:rPr>
          <w:rFonts w:asciiTheme="majorBidi" w:hAnsiTheme="majorBidi" w:cstheme="majorBidi"/>
        </w:rPr>
        <w:t xml:space="preserve"> is influencing the contemporary business landscape across organisatio</w:t>
      </w:r>
      <w:r w:rsidR="00C636D1">
        <w:rPr>
          <w:rFonts w:asciiTheme="majorBidi" w:hAnsiTheme="majorBidi" w:cstheme="majorBidi"/>
        </w:rPr>
        <w:t>n</w:t>
      </w:r>
      <w:r w:rsidR="00481525" w:rsidRPr="00F65D8D">
        <w:rPr>
          <w:rFonts w:asciiTheme="majorBidi" w:hAnsiTheme="majorBidi" w:cstheme="majorBidi"/>
        </w:rPr>
        <w:t xml:space="preserve">. </w:t>
      </w:r>
      <w:r w:rsidR="00130ECE" w:rsidRPr="00F65D8D">
        <w:rPr>
          <w:rFonts w:asciiTheme="majorBidi" w:hAnsiTheme="majorBidi" w:cstheme="majorBidi"/>
        </w:rPr>
        <w:t xml:space="preserve">For example, </w:t>
      </w:r>
      <w:r w:rsidR="0018524F" w:rsidRPr="00F65D8D">
        <w:rPr>
          <w:rFonts w:asciiTheme="majorBidi" w:hAnsiTheme="majorBidi" w:cstheme="majorBidi"/>
        </w:rPr>
        <w:t xml:space="preserve">Marriot hotel use </w:t>
      </w:r>
      <w:r w:rsidR="003C68BF" w:rsidRPr="00F65D8D">
        <w:rPr>
          <w:rFonts w:asciiTheme="majorBidi" w:hAnsiTheme="majorBidi" w:cstheme="majorBidi"/>
        </w:rPr>
        <w:t xml:space="preserve">tech which allows </w:t>
      </w:r>
      <w:r w:rsidR="0063634D" w:rsidRPr="00F65D8D">
        <w:rPr>
          <w:rFonts w:asciiTheme="majorBidi" w:hAnsiTheme="majorBidi" w:cstheme="majorBidi"/>
        </w:rPr>
        <w:t xml:space="preserve">guest </w:t>
      </w:r>
      <w:r w:rsidR="003C68BF" w:rsidRPr="00F65D8D">
        <w:rPr>
          <w:rFonts w:asciiTheme="majorBidi" w:hAnsiTheme="majorBidi" w:cstheme="majorBidi"/>
        </w:rPr>
        <w:t xml:space="preserve">to </w:t>
      </w:r>
      <w:r w:rsidR="0063634D" w:rsidRPr="00F65D8D">
        <w:rPr>
          <w:rFonts w:asciiTheme="majorBidi" w:hAnsiTheme="majorBidi" w:cstheme="majorBidi"/>
        </w:rPr>
        <w:t xml:space="preserve">fill their </w:t>
      </w:r>
      <w:r w:rsidR="003C68BF" w:rsidRPr="00F65D8D">
        <w:rPr>
          <w:rFonts w:asciiTheme="majorBidi" w:hAnsiTheme="majorBidi" w:cstheme="majorBidi"/>
        </w:rPr>
        <w:t xml:space="preserve">check-in </w:t>
      </w:r>
      <w:r w:rsidR="0063634D" w:rsidRPr="00F65D8D">
        <w:rPr>
          <w:rFonts w:asciiTheme="majorBidi" w:hAnsiTheme="majorBidi" w:cstheme="majorBidi"/>
        </w:rPr>
        <w:t xml:space="preserve">details online and </w:t>
      </w:r>
      <w:r w:rsidR="00285972" w:rsidRPr="00F65D8D">
        <w:rPr>
          <w:rFonts w:asciiTheme="majorBidi" w:hAnsiTheme="majorBidi" w:cstheme="majorBidi"/>
        </w:rPr>
        <w:t>get</w:t>
      </w:r>
      <w:r w:rsidR="0063634D" w:rsidRPr="00F65D8D">
        <w:rPr>
          <w:rFonts w:asciiTheme="majorBidi" w:hAnsiTheme="majorBidi" w:cstheme="majorBidi"/>
        </w:rPr>
        <w:t xml:space="preserve"> </w:t>
      </w:r>
      <w:r w:rsidR="003C68BF" w:rsidRPr="00F65D8D">
        <w:rPr>
          <w:rFonts w:asciiTheme="majorBidi" w:hAnsiTheme="majorBidi" w:cstheme="majorBidi"/>
        </w:rPr>
        <w:t>their</w:t>
      </w:r>
      <w:r w:rsidR="00285972" w:rsidRPr="00F65D8D">
        <w:rPr>
          <w:rFonts w:asciiTheme="majorBidi" w:hAnsiTheme="majorBidi" w:cstheme="majorBidi"/>
        </w:rPr>
        <w:t xml:space="preserve"> allocated hotel room key delivered to them </w:t>
      </w:r>
      <w:r w:rsidR="00093730" w:rsidRPr="00F65D8D">
        <w:rPr>
          <w:rFonts w:asciiTheme="majorBidi" w:hAnsiTheme="majorBidi" w:cstheme="majorBidi"/>
        </w:rPr>
        <w:t>on arrival</w:t>
      </w:r>
      <w:r w:rsidR="00E51FD6">
        <w:rPr>
          <w:rFonts w:asciiTheme="majorBidi" w:hAnsiTheme="majorBidi" w:cstheme="majorBidi"/>
        </w:rPr>
        <w:t xml:space="preserve"> (</w:t>
      </w:r>
      <w:proofErr w:type="spellStart"/>
      <w:r w:rsidR="004C5926">
        <w:rPr>
          <w:rFonts w:asciiTheme="majorBidi" w:hAnsiTheme="majorBidi" w:cstheme="majorBidi"/>
        </w:rPr>
        <w:t>Lukanov</w:t>
      </w:r>
      <w:r w:rsidR="002752F3">
        <w:rPr>
          <w:rFonts w:asciiTheme="majorBidi" w:hAnsiTheme="majorBidi" w:cstheme="majorBidi"/>
        </w:rPr>
        <w:t>a</w:t>
      </w:r>
      <w:proofErr w:type="spellEnd"/>
      <w:r w:rsidR="002752F3">
        <w:rPr>
          <w:rFonts w:asciiTheme="majorBidi" w:hAnsiTheme="majorBidi" w:cstheme="majorBidi"/>
        </w:rPr>
        <w:t xml:space="preserve"> &amp; </w:t>
      </w:r>
      <w:proofErr w:type="spellStart"/>
      <w:r w:rsidR="002752F3">
        <w:rPr>
          <w:rFonts w:asciiTheme="majorBidi" w:hAnsiTheme="majorBidi" w:cstheme="majorBidi"/>
        </w:rPr>
        <w:t>IIieva</w:t>
      </w:r>
      <w:proofErr w:type="spellEnd"/>
      <w:r w:rsidR="002752F3">
        <w:rPr>
          <w:rFonts w:asciiTheme="majorBidi" w:hAnsiTheme="majorBidi" w:cstheme="majorBidi"/>
        </w:rPr>
        <w:t>, 2019</w:t>
      </w:r>
      <w:r w:rsidR="00E51FD6">
        <w:rPr>
          <w:rFonts w:asciiTheme="majorBidi" w:hAnsiTheme="majorBidi" w:cstheme="majorBidi"/>
        </w:rPr>
        <w:t>)</w:t>
      </w:r>
      <w:r w:rsidR="00093730" w:rsidRPr="00F65D8D">
        <w:rPr>
          <w:rFonts w:asciiTheme="majorBidi" w:hAnsiTheme="majorBidi" w:cstheme="majorBidi"/>
        </w:rPr>
        <w:t xml:space="preserve">. </w:t>
      </w:r>
      <w:r w:rsidR="001D00ED" w:rsidRPr="00F65D8D">
        <w:rPr>
          <w:rFonts w:asciiTheme="majorBidi" w:hAnsiTheme="majorBidi" w:cstheme="majorBidi"/>
        </w:rPr>
        <w:t xml:space="preserve">In addition, robots are serving as </w:t>
      </w:r>
      <w:r w:rsidR="00532B56" w:rsidRPr="00F65D8D">
        <w:rPr>
          <w:rFonts w:asciiTheme="majorBidi" w:hAnsiTheme="majorBidi" w:cstheme="majorBidi"/>
        </w:rPr>
        <w:t xml:space="preserve">waiters and bar tenders in some hotels especially in Japan and Dubai </w:t>
      </w:r>
      <w:r w:rsidR="002D0CE5" w:rsidRPr="00F65D8D">
        <w:rPr>
          <w:rFonts w:asciiTheme="majorBidi" w:hAnsiTheme="majorBidi" w:cstheme="majorBidi"/>
        </w:rPr>
        <w:t xml:space="preserve">leading to limited human interaction between guests and </w:t>
      </w:r>
      <w:r w:rsidR="00432EFB" w:rsidRPr="00F65D8D">
        <w:rPr>
          <w:rFonts w:asciiTheme="majorBidi" w:hAnsiTheme="majorBidi" w:cstheme="majorBidi"/>
        </w:rPr>
        <w:t xml:space="preserve">hotel employees </w:t>
      </w:r>
      <w:r w:rsidR="002D0CE5" w:rsidRPr="00F65D8D">
        <w:rPr>
          <w:rFonts w:asciiTheme="majorBidi" w:hAnsiTheme="majorBidi" w:cstheme="majorBidi"/>
        </w:rPr>
        <w:t xml:space="preserve">in the service delivery process </w:t>
      </w:r>
      <w:r w:rsidR="00532B56" w:rsidRPr="00F65D8D">
        <w:rPr>
          <w:rFonts w:asciiTheme="majorBidi" w:hAnsiTheme="majorBidi" w:cstheme="majorBidi"/>
        </w:rPr>
        <w:t>(</w:t>
      </w:r>
      <w:proofErr w:type="spellStart"/>
      <w:r w:rsidR="002752F3">
        <w:rPr>
          <w:rFonts w:asciiTheme="majorBidi" w:hAnsiTheme="majorBidi" w:cstheme="majorBidi"/>
        </w:rPr>
        <w:t>Lukanova</w:t>
      </w:r>
      <w:proofErr w:type="spellEnd"/>
      <w:r w:rsidR="002752F3">
        <w:rPr>
          <w:rFonts w:asciiTheme="majorBidi" w:hAnsiTheme="majorBidi" w:cstheme="majorBidi"/>
        </w:rPr>
        <w:t xml:space="preserve"> &amp; </w:t>
      </w:r>
      <w:proofErr w:type="spellStart"/>
      <w:r w:rsidR="002752F3">
        <w:rPr>
          <w:rFonts w:asciiTheme="majorBidi" w:hAnsiTheme="majorBidi" w:cstheme="majorBidi"/>
        </w:rPr>
        <w:t>IIieva</w:t>
      </w:r>
      <w:proofErr w:type="spellEnd"/>
      <w:r w:rsidR="002752F3">
        <w:rPr>
          <w:rFonts w:asciiTheme="majorBidi" w:hAnsiTheme="majorBidi" w:cstheme="majorBidi"/>
        </w:rPr>
        <w:t>, 2019</w:t>
      </w:r>
      <w:r w:rsidR="002D0CE5" w:rsidRPr="00F65D8D">
        <w:rPr>
          <w:rFonts w:asciiTheme="majorBidi" w:hAnsiTheme="majorBidi" w:cstheme="majorBidi"/>
        </w:rPr>
        <w:t>)</w:t>
      </w:r>
      <w:r w:rsidR="00432EFB" w:rsidRPr="00F65D8D">
        <w:rPr>
          <w:rFonts w:asciiTheme="majorBidi" w:hAnsiTheme="majorBidi" w:cstheme="majorBidi"/>
        </w:rPr>
        <w:t xml:space="preserve">. </w:t>
      </w:r>
      <w:r w:rsidR="001D00ED" w:rsidRPr="00F65D8D">
        <w:rPr>
          <w:rFonts w:asciiTheme="majorBidi" w:hAnsiTheme="majorBidi" w:cstheme="majorBidi"/>
        </w:rPr>
        <w:t>Reflecting on this</w:t>
      </w:r>
      <w:r w:rsidR="00146E1F" w:rsidRPr="00F65D8D">
        <w:rPr>
          <w:rFonts w:asciiTheme="majorBidi" w:hAnsiTheme="majorBidi" w:cstheme="majorBidi"/>
        </w:rPr>
        <w:t xml:space="preserve">, I realised that </w:t>
      </w:r>
      <w:r w:rsidR="00E238D2" w:rsidRPr="00F65D8D">
        <w:rPr>
          <w:rFonts w:asciiTheme="majorBidi" w:hAnsiTheme="majorBidi" w:cstheme="majorBidi"/>
        </w:rPr>
        <w:t>the younger generation is much more exposed to technology</w:t>
      </w:r>
      <w:r w:rsidR="00AF5F09" w:rsidRPr="00F65D8D">
        <w:rPr>
          <w:rFonts w:asciiTheme="majorBidi" w:hAnsiTheme="majorBidi" w:cstheme="majorBidi"/>
        </w:rPr>
        <w:t xml:space="preserve"> </w:t>
      </w:r>
      <w:r w:rsidR="00E238D2" w:rsidRPr="00F65D8D">
        <w:rPr>
          <w:rFonts w:asciiTheme="majorBidi" w:hAnsiTheme="majorBidi" w:cstheme="majorBidi"/>
        </w:rPr>
        <w:t xml:space="preserve">use since </w:t>
      </w:r>
      <w:r w:rsidR="002201C7" w:rsidRPr="00F65D8D">
        <w:rPr>
          <w:rFonts w:asciiTheme="majorBidi" w:hAnsiTheme="majorBidi" w:cstheme="majorBidi"/>
        </w:rPr>
        <w:t xml:space="preserve">advance technology such as </w:t>
      </w:r>
      <w:r w:rsidR="00AF5F09" w:rsidRPr="00F65D8D">
        <w:rPr>
          <w:rFonts w:asciiTheme="majorBidi" w:hAnsiTheme="majorBidi" w:cstheme="majorBidi"/>
        </w:rPr>
        <w:t>AI</w:t>
      </w:r>
      <w:r w:rsidR="001F6214" w:rsidRPr="00F65D8D">
        <w:rPr>
          <w:rFonts w:asciiTheme="majorBidi" w:hAnsiTheme="majorBidi" w:cstheme="majorBidi"/>
        </w:rPr>
        <w:t xml:space="preserve"> emerged over the last 4 years</w:t>
      </w:r>
      <w:r w:rsidR="00FA48B1" w:rsidRPr="00F65D8D">
        <w:rPr>
          <w:rFonts w:asciiTheme="majorBidi" w:hAnsiTheme="majorBidi" w:cstheme="majorBidi"/>
        </w:rPr>
        <w:t xml:space="preserve">. </w:t>
      </w:r>
      <w:r w:rsidR="00E12BA8" w:rsidRPr="00F65D8D">
        <w:rPr>
          <w:rFonts w:asciiTheme="majorBidi" w:hAnsiTheme="majorBidi" w:cstheme="majorBidi"/>
        </w:rPr>
        <w:t>This shows a gap in its use a</w:t>
      </w:r>
      <w:r w:rsidR="00761780" w:rsidRPr="00F65D8D">
        <w:rPr>
          <w:rFonts w:asciiTheme="majorBidi" w:hAnsiTheme="majorBidi" w:cstheme="majorBidi"/>
        </w:rPr>
        <w:t>mong the human population the world over.</w:t>
      </w:r>
      <w:r w:rsidR="00CC4531" w:rsidRPr="00F65D8D">
        <w:rPr>
          <w:rFonts w:asciiTheme="majorBidi" w:hAnsiTheme="majorBidi" w:cstheme="majorBidi"/>
        </w:rPr>
        <w:t xml:space="preserve"> Given this possible situation, </w:t>
      </w:r>
      <w:r w:rsidR="00941A94" w:rsidRPr="00F65D8D">
        <w:rPr>
          <w:rFonts w:asciiTheme="majorBidi" w:hAnsiTheme="majorBidi" w:cstheme="majorBidi"/>
        </w:rPr>
        <w:t>AI appears to hype products</w:t>
      </w:r>
      <w:r w:rsidR="00FE7883" w:rsidRPr="00F65D8D">
        <w:rPr>
          <w:rFonts w:asciiTheme="majorBidi" w:hAnsiTheme="majorBidi" w:cstheme="majorBidi"/>
        </w:rPr>
        <w:t xml:space="preserve"> in the market for </w:t>
      </w:r>
      <w:proofErr w:type="spellStart"/>
      <w:r w:rsidR="00FE7883" w:rsidRPr="00F65D8D">
        <w:rPr>
          <w:rFonts w:asciiTheme="majorBidi" w:hAnsiTheme="majorBidi" w:cstheme="majorBidi"/>
        </w:rPr>
        <w:t>sometime</w:t>
      </w:r>
      <w:proofErr w:type="spellEnd"/>
      <w:r w:rsidR="00FE7883" w:rsidRPr="00F65D8D">
        <w:rPr>
          <w:rFonts w:asciiTheme="majorBidi" w:hAnsiTheme="majorBidi" w:cstheme="majorBidi"/>
        </w:rPr>
        <w:t xml:space="preserve"> as </w:t>
      </w:r>
      <w:r w:rsidR="00410969" w:rsidRPr="00F65D8D">
        <w:rPr>
          <w:rFonts w:asciiTheme="majorBidi" w:hAnsiTheme="majorBidi" w:cstheme="majorBidi"/>
        </w:rPr>
        <w:t xml:space="preserve">many products are being renamed around AI due to the AI bubble. </w:t>
      </w:r>
      <w:r w:rsidR="00370619" w:rsidRPr="00F65D8D">
        <w:rPr>
          <w:rFonts w:asciiTheme="majorBidi" w:hAnsiTheme="majorBidi" w:cstheme="majorBidi"/>
        </w:rPr>
        <w:t xml:space="preserve">This makes it a little complex in how AI impact things. </w:t>
      </w:r>
      <w:r w:rsidR="00B7243D" w:rsidRPr="00F65D8D">
        <w:rPr>
          <w:rFonts w:asciiTheme="majorBidi" w:hAnsiTheme="majorBidi" w:cstheme="majorBidi"/>
        </w:rPr>
        <w:t>In the hotel sector</w:t>
      </w:r>
      <w:r w:rsidR="00337CE3" w:rsidRPr="00F65D8D">
        <w:rPr>
          <w:rFonts w:asciiTheme="majorBidi" w:hAnsiTheme="majorBidi" w:cstheme="majorBidi"/>
        </w:rPr>
        <w:t xml:space="preserve">, luxury and budget brands </w:t>
      </w:r>
      <w:r w:rsidR="00912DCE" w:rsidRPr="00F65D8D">
        <w:rPr>
          <w:rFonts w:asciiTheme="majorBidi" w:hAnsiTheme="majorBidi" w:cstheme="majorBidi"/>
        </w:rPr>
        <w:t xml:space="preserve">still require human interaction in the midst of AI </w:t>
      </w:r>
      <w:r w:rsidR="00E6445C" w:rsidRPr="00F65D8D">
        <w:rPr>
          <w:rFonts w:asciiTheme="majorBidi" w:hAnsiTheme="majorBidi" w:cstheme="majorBidi"/>
        </w:rPr>
        <w:t>as many scholars argue that</w:t>
      </w:r>
      <w:r w:rsidR="00F67C78" w:rsidRPr="00F65D8D">
        <w:rPr>
          <w:rFonts w:asciiTheme="majorBidi" w:hAnsiTheme="majorBidi" w:cstheme="majorBidi"/>
        </w:rPr>
        <w:t xml:space="preserve"> AI replacement </w:t>
      </w:r>
      <w:r w:rsidR="00135D9F" w:rsidRPr="00F65D8D">
        <w:rPr>
          <w:rFonts w:asciiTheme="majorBidi" w:hAnsiTheme="majorBidi" w:cstheme="majorBidi"/>
        </w:rPr>
        <w:t>can lead to a miss in human interaction satisfaction</w:t>
      </w:r>
      <w:r w:rsidR="00DC479D" w:rsidRPr="00F65D8D">
        <w:rPr>
          <w:rFonts w:asciiTheme="majorBidi" w:hAnsiTheme="majorBidi" w:cstheme="majorBidi"/>
        </w:rPr>
        <w:t xml:space="preserve"> (</w:t>
      </w:r>
      <w:r w:rsidR="00554AF3">
        <w:rPr>
          <w:rFonts w:asciiTheme="majorBidi" w:hAnsiTheme="majorBidi" w:cstheme="majorBidi"/>
        </w:rPr>
        <w:t>Prentice, et al., 2020</w:t>
      </w:r>
      <w:r w:rsidR="00DC479D" w:rsidRPr="00F65D8D">
        <w:rPr>
          <w:rFonts w:asciiTheme="majorBidi" w:hAnsiTheme="majorBidi" w:cstheme="majorBidi"/>
        </w:rPr>
        <w:t>)</w:t>
      </w:r>
      <w:r w:rsidR="00135D9F" w:rsidRPr="00F65D8D">
        <w:rPr>
          <w:rFonts w:asciiTheme="majorBidi" w:hAnsiTheme="majorBidi" w:cstheme="majorBidi"/>
        </w:rPr>
        <w:t>.</w:t>
      </w:r>
      <w:r w:rsidR="00DC479D" w:rsidRPr="00F65D8D">
        <w:rPr>
          <w:rFonts w:asciiTheme="majorBidi" w:hAnsiTheme="majorBidi" w:cstheme="majorBidi"/>
        </w:rPr>
        <w:t xml:space="preserve"> The human element is a huge part of hospitality.</w:t>
      </w:r>
      <w:r w:rsidR="00F67C78" w:rsidRPr="00F65D8D">
        <w:rPr>
          <w:rFonts w:asciiTheme="majorBidi" w:hAnsiTheme="majorBidi" w:cstheme="majorBidi"/>
        </w:rPr>
        <w:t xml:space="preserve"> </w:t>
      </w:r>
      <w:r w:rsidR="00F95F9F" w:rsidRPr="00F65D8D">
        <w:rPr>
          <w:rFonts w:asciiTheme="majorBidi" w:hAnsiTheme="majorBidi" w:cstheme="majorBidi"/>
        </w:rPr>
        <w:t xml:space="preserve">This raises questions such as what’s AI going to be </w:t>
      </w:r>
      <w:r w:rsidR="00CB393B" w:rsidRPr="00F65D8D">
        <w:rPr>
          <w:rFonts w:asciiTheme="majorBidi" w:hAnsiTheme="majorBidi" w:cstheme="majorBidi"/>
        </w:rPr>
        <w:t xml:space="preserve">in the next 10 years? What are the risks of overreliance </w:t>
      </w:r>
      <w:r w:rsidR="00FD6A3B" w:rsidRPr="00F65D8D">
        <w:rPr>
          <w:rFonts w:asciiTheme="majorBidi" w:hAnsiTheme="majorBidi" w:cstheme="majorBidi"/>
        </w:rPr>
        <w:t xml:space="preserve">on AI? For now, these </w:t>
      </w:r>
      <w:r w:rsidR="004916E8" w:rsidRPr="00F65D8D">
        <w:rPr>
          <w:rFonts w:asciiTheme="majorBidi" w:hAnsiTheme="majorBidi" w:cstheme="majorBidi"/>
        </w:rPr>
        <w:t>questions</w:t>
      </w:r>
      <w:r w:rsidR="00985264" w:rsidRPr="00F65D8D">
        <w:rPr>
          <w:rFonts w:asciiTheme="majorBidi" w:hAnsiTheme="majorBidi" w:cstheme="majorBidi"/>
        </w:rPr>
        <w:t xml:space="preserve"> </w:t>
      </w:r>
      <w:r w:rsidR="004916E8" w:rsidRPr="00F65D8D">
        <w:rPr>
          <w:rFonts w:asciiTheme="majorBidi" w:hAnsiTheme="majorBidi" w:cstheme="majorBidi"/>
        </w:rPr>
        <w:t xml:space="preserve">remain </w:t>
      </w:r>
      <w:r w:rsidR="00985264" w:rsidRPr="00F65D8D">
        <w:rPr>
          <w:rFonts w:asciiTheme="majorBidi" w:hAnsiTheme="majorBidi" w:cstheme="majorBidi"/>
        </w:rPr>
        <w:t xml:space="preserve">gaps and </w:t>
      </w:r>
      <w:r w:rsidR="004916E8" w:rsidRPr="00F65D8D">
        <w:rPr>
          <w:rFonts w:asciiTheme="majorBidi" w:hAnsiTheme="majorBidi" w:cstheme="majorBidi"/>
        </w:rPr>
        <w:t>unanswered as no one knows</w:t>
      </w:r>
      <w:r w:rsidR="00985264" w:rsidRPr="00F65D8D">
        <w:rPr>
          <w:rFonts w:asciiTheme="majorBidi" w:hAnsiTheme="majorBidi" w:cstheme="majorBidi"/>
        </w:rPr>
        <w:t>.</w:t>
      </w:r>
      <w:r w:rsidR="00B815F1" w:rsidRPr="00F65D8D">
        <w:rPr>
          <w:rFonts w:asciiTheme="majorBidi" w:hAnsiTheme="majorBidi" w:cstheme="majorBidi"/>
        </w:rPr>
        <w:t xml:space="preserve"> </w:t>
      </w:r>
      <w:r w:rsidR="00985264" w:rsidRPr="00F65D8D">
        <w:rPr>
          <w:rFonts w:asciiTheme="majorBidi" w:hAnsiTheme="majorBidi" w:cstheme="majorBidi"/>
        </w:rPr>
        <w:t xml:space="preserve"> </w:t>
      </w:r>
    </w:p>
    <w:p w14:paraId="2A57955B" w14:textId="617B1352" w:rsidR="006E78AF" w:rsidRPr="00F65D8D" w:rsidRDefault="005A2271" w:rsidP="006B73EA">
      <w:pPr>
        <w:spacing w:line="360" w:lineRule="auto"/>
        <w:jc w:val="both"/>
        <w:rPr>
          <w:rFonts w:asciiTheme="majorBidi" w:hAnsiTheme="majorBidi" w:cstheme="majorBidi"/>
        </w:rPr>
      </w:pPr>
      <w:r>
        <w:rPr>
          <w:rFonts w:asciiTheme="majorBidi" w:hAnsiTheme="majorBidi" w:cstheme="majorBidi"/>
        </w:rPr>
        <w:t xml:space="preserve">As </w:t>
      </w:r>
      <w:r w:rsidR="00072457">
        <w:rPr>
          <w:rFonts w:asciiTheme="majorBidi" w:hAnsiTheme="majorBidi" w:cstheme="majorBidi"/>
        </w:rPr>
        <w:t>a teacher in Higher Education, I believe that o</w:t>
      </w:r>
      <w:r w:rsidR="006E78AF" w:rsidRPr="00F65D8D">
        <w:rPr>
          <w:rFonts w:asciiTheme="majorBidi" w:hAnsiTheme="majorBidi" w:cstheme="majorBidi"/>
        </w:rPr>
        <w:t xml:space="preserve">ur world is constantly </w:t>
      </w:r>
      <w:r w:rsidR="004B6BA6" w:rsidRPr="00F65D8D">
        <w:rPr>
          <w:rFonts w:asciiTheme="majorBidi" w:hAnsiTheme="majorBidi" w:cstheme="majorBidi"/>
        </w:rPr>
        <w:t xml:space="preserve">in transition-consumer </w:t>
      </w:r>
      <w:r w:rsidR="004C606C" w:rsidRPr="00F65D8D">
        <w:rPr>
          <w:rFonts w:asciiTheme="majorBidi" w:hAnsiTheme="majorBidi" w:cstheme="majorBidi"/>
        </w:rPr>
        <w:t xml:space="preserve">behaviour is dynamic and that creates </w:t>
      </w:r>
      <w:r w:rsidR="00F9162E" w:rsidRPr="00F65D8D">
        <w:rPr>
          <w:rFonts w:asciiTheme="majorBidi" w:hAnsiTheme="majorBidi" w:cstheme="majorBidi"/>
        </w:rPr>
        <w:t>a lot of uncertainty in hospitality and tourism. When a tool becomes</w:t>
      </w:r>
      <w:r w:rsidR="00D65BD7" w:rsidRPr="00F65D8D">
        <w:rPr>
          <w:rFonts w:asciiTheme="majorBidi" w:hAnsiTheme="majorBidi" w:cstheme="majorBidi"/>
        </w:rPr>
        <w:t xml:space="preserve"> more than a tool it can be scary and that calls for </w:t>
      </w:r>
      <w:r w:rsidR="00E30C32" w:rsidRPr="00F65D8D">
        <w:rPr>
          <w:rFonts w:asciiTheme="majorBidi" w:hAnsiTheme="majorBidi" w:cstheme="majorBidi"/>
        </w:rPr>
        <w:t xml:space="preserve">ethical considerations. It is </w:t>
      </w:r>
      <w:r w:rsidR="00E30C32" w:rsidRPr="00F65D8D">
        <w:rPr>
          <w:rFonts w:asciiTheme="majorBidi" w:hAnsiTheme="majorBidi" w:cstheme="majorBidi"/>
        </w:rPr>
        <w:lastRenderedPageBreak/>
        <w:t>important for both industry and academi</w:t>
      </w:r>
      <w:r w:rsidR="00C50794" w:rsidRPr="00F65D8D">
        <w:rPr>
          <w:rFonts w:asciiTheme="majorBidi" w:hAnsiTheme="majorBidi" w:cstheme="majorBidi"/>
        </w:rPr>
        <w:t>a to reflect and hold d</w:t>
      </w:r>
      <w:r w:rsidR="002C1E3A" w:rsidRPr="00F65D8D">
        <w:rPr>
          <w:rFonts w:asciiTheme="majorBidi" w:hAnsiTheme="majorBidi" w:cstheme="majorBidi"/>
        </w:rPr>
        <w:t xml:space="preserve">isciplinary conversation around AI use. </w:t>
      </w:r>
      <w:r w:rsidR="0076607E" w:rsidRPr="00F65D8D">
        <w:rPr>
          <w:rFonts w:asciiTheme="majorBidi" w:hAnsiTheme="majorBidi" w:cstheme="majorBidi"/>
        </w:rPr>
        <w:t xml:space="preserve">This is particularly important </w:t>
      </w:r>
      <w:r w:rsidR="00F623C1" w:rsidRPr="00F65D8D">
        <w:rPr>
          <w:rFonts w:asciiTheme="majorBidi" w:hAnsiTheme="majorBidi" w:cstheme="majorBidi"/>
        </w:rPr>
        <w:t>in hospitality because</w:t>
      </w:r>
      <w:r w:rsidR="00DF4459" w:rsidRPr="00F65D8D">
        <w:rPr>
          <w:rFonts w:asciiTheme="majorBidi" w:hAnsiTheme="majorBidi" w:cstheme="majorBidi"/>
        </w:rPr>
        <w:t xml:space="preserve"> in hospitality, how to read guests feelings, mood, </w:t>
      </w:r>
      <w:r w:rsidR="004D7C2F" w:rsidRPr="00F65D8D">
        <w:rPr>
          <w:rFonts w:asciiTheme="majorBidi" w:hAnsiTheme="majorBidi" w:cstheme="majorBidi"/>
        </w:rPr>
        <w:t>and general behaviour is a common practice</w:t>
      </w:r>
      <w:r w:rsidR="00B71B96" w:rsidRPr="00F65D8D">
        <w:rPr>
          <w:rFonts w:asciiTheme="majorBidi" w:hAnsiTheme="majorBidi" w:cstheme="majorBidi"/>
        </w:rPr>
        <w:t xml:space="preserve">. This, AI </w:t>
      </w:r>
      <w:r w:rsidR="005D4359" w:rsidRPr="00F65D8D">
        <w:rPr>
          <w:rFonts w:asciiTheme="majorBidi" w:hAnsiTheme="majorBidi" w:cstheme="majorBidi"/>
        </w:rPr>
        <w:t xml:space="preserve">cannot </w:t>
      </w:r>
      <w:r w:rsidR="00B71B96" w:rsidRPr="00F65D8D">
        <w:rPr>
          <w:rFonts w:asciiTheme="majorBidi" w:hAnsiTheme="majorBidi" w:cstheme="majorBidi"/>
        </w:rPr>
        <w:t>do</w:t>
      </w:r>
      <w:r w:rsidR="005D4359" w:rsidRPr="00F65D8D">
        <w:rPr>
          <w:rFonts w:asciiTheme="majorBidi" w:hAnsiTheme="majorBidi" w:cstheme="majorBidi"/>
        </w:rPr>
        <w:t xml:space="preserve"> realistically as things are not always </w:t>
      </w:r>
      <w:r w:rsidR="0099651F" w:rsidRPr="00F65D8D">
        <w:rPr>
          <w:rFonts w:asciiTheme="majorBidi" w:hAnsiTheme="majorBidi" w:cstheme="majorBidi"/>
        </w:rPr>
        <w:t>the way they seem.</w:t>
      </w:r>
      <w:r w:rsidR="00DB27D3" w:rsidRPr="00F65D8D">
        <w:rPr>
          <w:rFonts w:asciiTheme="majorBidi" w:hAnsiTheme="majorBidi" w:cstheme="majorBidi"/>
        </w:rPr>
        <w:t xml:space="preserve"> So, understanding </w:t>
      </w:r>
      <w:r w:rsidR="00D1685D" w:rsidRPr="00F65D8D">
        <w:rPr>
          <w:rFonts w:asciiTheme="majorBidi" w:hAnsiTheme="majorBidi" w:cstheme="majorBidi"/>
        </w:rPr>
        <w:t xml:space="preserve">where do we draw the line between AI </w:t>
      </w:r>
      <w:r w:rsidR="00EE38AD" w:rsidRPr="00F65D8D">
        <w:rPr>
          <w:rFonts w:asciiTheme="majorBidi" w:hAnsiTheme="majorBidi" w:cstheme="majorBidi"/>
        </w:rPr>
        <w:t xml:space="preserve">support </w:t>
      </w:r>
      <w:r w:rsidR="00D1685D" w:rsidRPr="00F65D8D">
        <w:rPr>
          <w:rFonts w:asciiTheme="majorBidi" w:hAnsiTheme="majorBidi" w:cstheme="majorBidi"/>
        </w:rPr>
        <w:t>and</w:t>
      </w:r>
      <w:r w:rsidR="00EE38AD" w:rsidRPr="00F65D8D">
        <w:rPr>
          <w:rFonts w:asciiTheme="majorBidi" w:hAnsiTheme="majorBidi" w:cstheme="majorBidi"/>
        </w:rPr>
        <w:t xml:space="preserve"> human interaction is </w:t>
      </w:r>
      <w:r w:rsidR="005C0C0B" w:rsidRPr="00F65D8D">
        <w:rPr>
          <w:rFonts w:asciiTheme="majorBidi" w:hAnsiTheme="majorBidi" w:cstheme="majorBidi"/>
        </w:rPr>
        <w:t>essential to retaining the hospitality sector’s warmth, creativity</w:t>
      </w:r>
      <w:r w:rsidR="00362A44" w:rsidRPr="00F65D8D">
        <w:rPr>
          <w:rFonts w:asciiTheme="majorBidi" w:hAnsiTheme="majorBidi" w:cstheme="majorBidi"/>
        </w:rPr>
        <w:t xml:space="preserve"> and human-centred culture.</w:t>
      </w:r>
    </w:p>
    <w:p w14:paraId="11410A9D" w14:textId="5B5C5243" w:rsidR="0099651F" w:rsidRPr="00F65D8D" w:rsidRDefault="0099651F" w:rsidP="006B73EA">
      <w:pPr>
        <w:spacing w:line="360" w:lineRule="auto"/>
        <w:jc w:val="both"/>
        <w:rPr>
          <w:rFonts w:asciiTheme="majorBidi" w:hAnsiTheme="majorBidi" w:cstheme="majorBidi"/>
        </w:rPr>
      </w:pPr>
      <w:r w:rsidRPr="00F65D8D">
        <w:rPr>
          <w:rFonts w:asciiTheme="majorBidi" w:hAnsiTheme="majorBidi" w:cstheme="majorBidi"/>
        </w:rPr>
        <w:t>It is therefore</w:t>
      </w:r>
      <w:r w:rsidR="00A44C65" w:rsidRPr="00F65D8D">
        <w:rPr>
          <w:rFonts w:asciiTheme="majorBidi" w:hAnsiTheme="majorBidi" w:cstheme="majorBidi"/>
        </w:rPr>
        <w:t xml:space="preserve"> critical that hotel managers and upcoming hospitality professionals </w:t>
      </w:r>
      <w:r w:rsidR="004142B2" w:rsidRPr="00F65D8D">
        <w:rPr>
          <w:rFonts w:asciiTheme="majorBidi" w:hAnsiTheme="majorBidi" w:cstheme="majorBidi"/>
        </w:rPr>
        <w:t xml:space="preserve">to learn to combine emotional intelligence (interactive skills) </w:t>
      </w:r>
      <w:r w:rsidR="00983164" w:rsidRPr="00F65D8D">
        <w:rPr>
          <w:rFonts w:asciiTheme="majorBidi" w:hAnsiTheme="majorBidi" w:cstheme="majorBidi"/>
        </w:rPr>
        <w:t xml:space="preserve">with digital tools. </w:t>
      </w:r>
      <w:r w:rsidR="000946B2" w:rsidRPr="00F65D8D">
        <w:rPr>
          <w:rFonts w:asciiTheme="majorBidi" w:hAnsiTheme="majorBidi" w:cstheme="majorBidi"/>
        </w:rPr>
        <w:t xml:space="preserve">In view, </w:t>
      </w:r>
      <w:r w:rsidR="00983164" w:rsidRPr="00F65D8D">
        <w:rPr>
          <w:rFonts w:asciiTheme="majorBidi" w:hAnsiTheme="majorBidi" w:cstheme="majorBidi"/>
        </w:rPr>
        <w:t xml:space="preserve">Higher Education </w:t>
      </w:r>
      <w:r w:rsidR="000946B2" w:rsidRPr="00F65D8D">
        <w:rPr>
          <w:rFonts w:asciiTheme="majorBidi" w:hAnsiTheme="majorBidi" w:cstheme="majorBidi"/>
        </w:rPr>
        <w:t xml:space="preserve">teachers </w:t>
      </w:r>
      <w:r w:rsidR="00983164" w:rsidRPr="00F65D8D">
        <w:rPr>
          <w:rFonts w:asciiTheme="majorBidi" w:hAnsiTheme="majorBidi" w:cstheme="majorBidi"/>
        </w:rPr>
        <w:t xml:space="preserve">should prepare </w:t>
      </w:r>
      <w:r w:rsidR="00196CFF" w:rsidRPr="00F65D8D">
        <w:rPr>
          <w:rFonts w:asciiTheme="majorBidi" w:hAnsiTheme="majorBidi" w:cstheme="majorBidi"/>
        </w:rPr>
        <w:t>students to be adaptable, possess skills of problem solving (</w:t>
      </w:r>
      <w:r w:rsidR="00E759D5" w:rsidRPr="00E759D5">
        <w:rPr>
          <w:rFonts w:asciiTheme="majorBidi" w:hAnsiTheme="majorBidi" w:cstheme="majorBidi"/>
        </w:rPr>
        <w:t>Philpott, 2015).</w:t>
      </w:r>
      <w:r w:rsidR="00196CFF" w:rsidRPr="00F65D8D">
        <w:rPr>
          <w:rFonts w:asciiTheme="majorBidi" w:hAnsiTheme="majorBidi" w:cstheme="majorBidi"/>
        </w:rPr>
        <w:t>)</w:t>
      </w:r>
      <w:r w:rsidR="00BC5623" w:rsidRPr="00F65D8D">
        <w:rPr>
          <w:rFonts w:asciiTheme="majorBidi" w:hAnsiTheme="majorBidi" w:cstheme="majorBidi"/>
        </w:rPr>
        <w:t xml:space="preserve">. To effectively do this, </w:t>
      </w:r>
      <w:r w:rsidR="009433D4">
        <w:rPr>
          <w:rFonts w:asciiTheme="majorBidi" w:hAnsiTheme="majorBidi" w:cstheme="majorBidi"/>
        </w:rPr>
        <w:t xml:space="preserve">asking </w:t>
      </w:r>
      <w:r w:rsidR="002F59E5" w:rsidRPr="00F65D8D">
        <w:rPr>
          <w:rFonts w:asciiTheme="majorBidi" w:hAnsiTheme="majorBidi" w:cstheme="majorBidi"/>
        </w:rPr>
        <w:t xml:space="preserve">critical questions </w:t>
      </w:r>
      <w:r w:rsidR="003951DD" w:rsidRPr="00F65D8D">
        <w:rPr>
          <w:rFonts w:asciiTheme="majorBidi" w:hAnsiTheme="majorBidi" w:cstheme="majorBidi"/>
        </w:rPr>
        <w:t>(</w:t>
      </w:r>
      <w:r w:rsidR="00160507" w:rsidRPr="00F65D8D">
        <w:rPr>
          <w:rFonts w:asciiTheme="majorBidi" w:hAnsiTheme="majorBidi" w:cstheme="majorBidi"/>
        </w:rPr>
        <w:t xml:space="preserve">How are Higher Education providers </w:t>
      </w:r>
      <w:r w:rsidR="007363D0" w:rsidRPr="00F65D8D">
        <w:rPr>
          <w:rFonts w:asciiTheme="majorBidi" w:hAnsiTheme="majorBidi" w:cstheme="majorBidi"/>
        </w:rPr>
        <w:t>adapting their curriculum to embed digital and AI literacy? D</w:t>
      </w:r>
      <w:r w:rsidR="002F59E5" w:rsidRPr="00F65D8D">
        <w:rPr>
          <w:rFonts w:asciiTheme="majorBidi" w:hAnsiTheme="majorBidi" w:cstheme="majorBidi"/>
        </w:rPr>
        <w:t>o students</w:t>
      </w:r>
      <w:r w:rsidR="00311750" w:rsidRPr="00F65D8D">
        <w:rPr>
          <w:rFonts w:asciiTheme="majorBidi" w:hAnsiTheme="majorBidi" w:cstheme="majorBidi"/>
        </w:rPr>
        <w:t xml:space="preserve"> </w:t>
      </w:r>
      <w:r w:rsidR="00673E55" w:rsidRPr="00F65D8D">
        <w:rPr>
          <w:rFonts w:asciiTheme="majorBidi" w:hAnsiTheme="majorBidi" w:cstheme="majorBidi"/>
        </w:rPr>
        <w:t>have the</w:t>
      </w:r>
      <w:r w:rsidR="00311750" w:rsidRPr="00F65D8D">
        <w:rPr>
          <w:rFonts w:asciiTheme="majorBidi" w:hAnsiTheme="majorBidi" w:cstheme="majorBidi"/>
        </w:rPr>
        <w:t xml:space="preserve"> skills </w:t>
      </w:r>
      <w:r w:rsidR="00673E55" w:rsidRPr="00F65D8D">
        <w:rPr>
          <w:rFonts w:asciiTheme="majorBidi" w:hAnsiTheme="majorBidi" w:cstheme="majorBidi"/>
        </w:rPr>
        <w:t xml:space="preserve">to use AI tool? </w:t>
      </w:r>
      <w:r w:rsidR="0008229B" w:rsidRPr="00F65D8D">
        <w:rPr>
          <w:rFonts w:asciiTheme="majorBidi" w:hAnsiTheme="majorBidi" w:cstheme="majorBidi"/>
        </w:rPr>
        <w:t>What specific tools do we really need?</w:t>
      </w:r>
      <w:r w:rsidR="003951DD" w:rsidRPr="00F65D8D">
        <w:rPr>
          <w:rFonts w:asciiTheme="majorBidi" w:hAnsiTheme="majorBidi" w:cstheme="majorBidi"/>
        </w:rPr>
        <w:t>)</w:t>
      </w:r>
      <w:r w:rsidR="00445FC6">
        <w:rPr>
          <w:rFonts w:asciiTheme="majorBidi" w:hAnsiTheme="majorBidi" w:cstheme="majorBidi"/>
        </w:rPr>
        <w:t xml:space="preserve"> and </w:t>
      </w:r>
      <w:r w:rsidR="00D306A8">
        <w:rPr>
          <w:rFonts w:asciiTheme="majorBidi" w:hAnsiTheme="majorBidi" w:cstheme="majorBidi"/>
        </w:rPr>
        <w:t>continuous development</w:t>
      </w:r>
      <w:r w:rsidR="003951DD" w:rsidRPr="00F65D8D">
        <w:rPr>
          <w:rFonts w:asciiTheme="majorBidi" w:hAnsiTheme="majorBidi" w:cstheme="majorBidi"/>
        </w:rPr>
        <w:t xml:space="preserve"> </w:t>
      </w:r>
      <w:r w:rsidR="00445FC6">
        <w:rPr>
          <w:rFonts w:asciiTheme="majorBidi" w:hAnsiTheme="majorBidi" w:cstheme="majorBidi"/>
        </w:rPr>
        <w:t>will</w:t>
      </w:r>
      <w:r w:rsidR="003951DD" w:rsidRPr="00F65D8D">
        <w:rPr>
          <w:rFonts w:asciiTheme="majorBidi" w:hAnsiTheme="majorBidi" w:cstheme="majorBidi"/>
        </w:rPr>
        <w:t xml:space="preserve"> help </w:t>
      </w:r>
      <w:r w:rsidR="00445FC6">
        <w:rPr>
          <w:rFonts w:asciiTheme="majorBidi" w:hAnsiTheme="majorBidi" w:cstheme="majorBidi"/>
        </w:rPr>
        <w:t>me</w:t>
      </w:r>
      <w:r w:rsidR="00E37B9D" w:rsidRPr="00F65D8D">
        <w:rPr>
          <w:rFonts w:asciiTheme="majorBidi" w:hAnsiTheme="majorBidi" w:cstheme="majorBidi"/>
        </w:rPr>
        <w:t xml:space="preserve"> equip students with </w:t>
      </w:r>
      <w:r w:rsidR="000F71D9" w:rsidRPr="00F65D8D">
        <w:rPr>
          <w:rFonts w:asciiTheme="majorBidi" w:hAnsiTheme="majorBidi" w:cstheme="majorBidi"/>
        </w:rPr>
        <w:t xml:space="preserve">relevant </w:t>
      </w:r>
      <w:r w:rsidR="006E2AA7" w:rsidRPr="00F65D8D">
        <w:rPr>
          <w:rFonts w:asciiTheme="majorBidi" w:hAnsiTheme="majorBidi" w:cstheme="majorBidi"/>
        </w:rPr>
        <w:t>skills for tools and data analysis</w:t>
      </w:r>
      <w:r w:rsidR="00445FC6">
        <w:rPr>
          <w:rFonts w:asciiTheme="majorBidi" w:hAnsiTheme="majorBidi" w:cstheme="majorBidi"/>
        </w:rPr>
        <w:t xml:space="preserve"> (</w:t>
      </w:r>
      <w:r w:rsidR="00D306A8">
        <w:rPr>
          <w:rFonts w:asciiTheme="majorBidi" w:hAnsiTheme="majorBidi" w:cstheme="majorBidi"/>
        </w:rPr>
        <w:t>A5)</w:t>
      </w:r>
      <w:r w:rsidR="00573337" w:rsidRPr="00F65D8D">
        <w:rPr>
          <w:rFonts w:asciiTheme="majorBidi" w:hAnsiTheme="majorBidi" w:cstheme="majorBidi"/>
        </w:rPr>
        <w:t>.</w:t>
      </w:r>
      <w:r w:rsidR="007B74B8" w:rsidRPr="00F65D8D">
        <w:rPr>
          <w:rFonts w:asciiTheme="majorBidi" w:hAnsiTheme="majorBidi" w:cstheme="majorBidi"/>
        </w:rPr>
        <w:t xml:space="preserve"> </w:t>
      </w:r>
      <w:r w:rsidR="002F688A" w:rsidRPr="00F65D8D">
        <w:rPr>
          <w:rFonts w:asciiTheme="majorBidi" w:hAnsiTheme="majorBidi" w:cstheme="majorBidi"/>
        </w:rPr>
        <w:t xml:space="preserve"> </w:t>
      </w:r>
      <w:r w:rsidR="00C33234" w:rsidRPr="00F65D8D">
        <w:rPr>
          <w:rFonts w:asciiTheme="majorBidi" w:hAnsiTheme="majorBidi" w:cstheme="majorBidi"/>
        </w:rPr>
        <w:t xml:space="preserve"> </w:t>
      </w:r>
      <w:r w:rsidR="003D7151" w:rsidRPr="00F65D8D">
        <w:rPr>
          <w:rFonts w:asciiTheme="majorBidi" w:hAnsiTheme="majorBidi" w:cstheme="majorBidi"/>
        </w:rPr>
        <w:t xml:space="preserve"> </w:t>
      </w:r>
      <w:r w:rsidR="00B4102B" w:rsidRPr="00F65D8D">
        <w:rPr>
          <w:rFonts w:asciiTheme="majorBidi" w:hAnsiTheme="majorBidi" w:cstheme="majorBidi"/>
        </w:rPr>
        <w:t xml:space="preserve">  </w:t>
      </w:r>
      <w:r w:rsidR="00007681" w:rsidRPr="00F65D8D">
        <w:rPr>
          <w:rFonts w:asciiTheme="majorBidi" w:hAnsiTheme="majorBidi" w:cstheme="majorBidi"/>
        </w:rPr>
        <w:t xml:space="preserve"> </w:t>
      </w:r>
      <w:r w:rsidR="00B4102B" w:rsidRPr="00F65D8D">
        <w:rPr>
          <w:rFonts w:asciiTheme="majorBidi" w:hAnsiTheme="majorBidi" w:cstheme="majorBidi"/>
        </w:rPr>
        <w:t xml:space="preserve"> </w:t>
      </w:r>
    </w:p>
    <w:p w14:paraId="2FB95B1B" w14:textId="77777777" w:rsidR="004B35C3" w:rsidRPr="00F65D8D" w:rsidRDefault="004B35C3" w:rsidP="00733AE0">
      <w:pPr>
        <w:rPr>
          <w:rFonts w:asciiTheme="majorBidi" w:hAnsiTheme="majorBidi" w:cstheme="majorBidi"/>
        </w:rPr>
      </w:pPr>
    </w:p>
    <w:p w14:paraId="52F18B27" w14:textId="74582154" w:rsidR="006A23DC" w:rsidRDefault="006A23DC" w:rsidP="00733AE0">
      <w:pPr>
        <w:rPr>
          <w:rFonts w:asciiTheme="majorBidi" w:hAnsiTheme="majorBidi" w:cstheme="majorBidi"/>
          <w:sz w:val="32"/>
          <w:szCs w:val="32"/>
        </w:rPr>
      </w:pPr>
      <w:r>
        <w:rPr>
          <w:rFonts w:asciiTheme="majorBidi" w:hAnsiTheme="majorBidi" w:cstheme="majorBidi"/>
          <w:sz w:val="32"/>
          <w:szCs w:val="32"/>
        </w:rPr>
        <w:t>CPD</w:t>
      </w:r>
      <w:r w:rsidR="00ED38F6">
        <w:rPr>
          <w:rFonts w:asciiTheme="majorBidi" w:hAnsiTheme="majorBidi" w:cstheme="majorBidi"/>
          <w:sz w:val="32"/>
          <w:szCs w:val="32"/>
        </w:rPr>
        <w:t xml:space="preserve"> event </w:t>
      </w:r>
      <w:r>
        <w:rPr>
          <w:rFonts w:asciiTheme="majorBidi" w:hAnsiTheme="majorBidi" w:cstheme="majorBidi"/>
          <w:sz w:val="32"/>
          <w:szCs w:val="32"/>
        </w:rPr>
        <w:t>3 reflection-</w:t>
      </w:r>
      <w:r w:rsidR="00C0020C">
        <w:rPr>
          <w:rFonts w:asciiTheme="majorBidi" w:hAnsiTheme="majorBidi" w:cstheme="majorBidi"/>
          <w:sz w:val="32"/>
          <w:szCs w:val="32"/>
        </w:rPr>
        <w:t xml:space="preserve"> </w:t>
      </w:r>
      <w:r w:rsidR="00C53F6F">
        <w:rPr>
          <w:rFonts w:asciiTheme="majorBidi" w:hAnsiTheme="majorBidi" w:cstheme="majorBidi"/>
          <w:sz w:val="32"/>
          <w:szCs w:val="32"/>
        </w:rPr>
        <w:t>How to achieve your most ambitious goals (</w:t>
      </w:r>
      <w:r w:rsidR="002A693D">
        <w:rPr>
          <w:rFonts w:asciiTheme="majorBidi" w:hAnsiTheme="majorBidi" w:cstheme="majorBidi"/>
          <w:sz w:val="32"/>
          <w:szCs w:val="32"/>
        </w:rPr>
        <w:t xml:space="preserve">TEDX </w:t>
      </w:r>
      <w:r w:rsidR="00C53F6F">
        <w:rPr>
          <w:rFonts w:asciiTheme="majorBidi" w:hAnsiTheme="majorBidi" w:cstheme="majorBidi"/>
          <w:sz w:val="32"/>
          <w:szCs w:val="32"/>
        </w:rPr>
        <w:t>Talk</w:t>
      </w:r>
      <w:r w:rsidR="007F6DFE">
        <w:rPr>
          <w:rFonts w:asciiTheme="majorBidi" w:hAnsiTheme="majorBidi" w:cstheme="majorBidi"/>
          <w:sz w:val="32"/>
          <w:szCs w:val="32"/>
        </w:rPr>
        <w:t>-</w:t>
      </w:r>
      <w:r w:rsidR="00E11E03">
        <w:rPr>
          <w:rFonts w:asciiTheme="majorBidi" w:hAnsiTheme="majorBidi" w:cstheme="majorBidi"/>
          <w:sz w:val="32"/>
          <w:szCs w:val="32"/>
        </w:rPr>
        <w:t>YOUTUBE video</w:t>
      </w:r>
      <w:r w:rsidR="007F6DFE">
        <w:rPr>
          <w:rFonts w:asciiTheme="majorBidi" w:hAnsiTheme="majorBidi" w:cstheme="majorBidi"/>
          <w:sz w:val="32"/>
          <w:szCs w:val="32"/>
        </w:rPr>
        <w:t>)</w:t>
      </w:r>
    </w:p>
    <w:p w14:paraId="55ACCC0A" w14:textId="1F1BC806" w:rsidR="007F6DFE" w:rsidRDefault="006F55B6" w:rsidP="006B73EA">
      <w:pPr>
        <w:spacing w:line="360" w:lineRule="auto"/>
        <w:jc w:val="both"/>
        <w:rPr>
          <w:rFonts w:asciiTheme="majorBidi" w:hAnsiTheme="majorBidi" w:cstheme="majorBidi"/>
        </w:rPr>
      </w:pPr>
      <w:r>
        <w:rPr>
          <w:rFonts w:asciiTheme="majorBidi" w:hAnsiTheme="majorBidi" w:cstheme="majorBidi"/>
        </w:rPr>
        <w:t xml:space="preserve">I recently watched a TEDX </w:t>
      </w:r>
      <w:r w:rsidR="004740E9">
        <w:rPr>
          <w:rFonts w:asciiTheme="majorBidi" w:hAnsiTheme="majorBidi" w:cstheme="majorBidi"/>
        </w:rPr>
        <w:t xml:space="preserve">YouTube video on how to achieve your most ambitious goals. </w:t>
      </w:r>
      <w:r w:rsidR="00B75507">
        <w:rPr>
          <w:rFonts w:asciiTheme="majorBidi" w:hAnsiTheme="majorBidi" w:cstheme="majorBidi"/>
        </w:rPr>
        <w:t xml:space="preserve">The speaker </w:t>
      </w:r>
      <w:r w:rsidR="00F80474">
        <w:rPr>
          <w:rFonts w:asciiTheme="majorBidi" w:hAnsiTheme="majorBidi" w:cstheme="majorBidi"/>
        </w:rPr>
        <w:t xml:space="preserve">highlighted the importance of task and goals, and pointed out that </w:t>
      </w:r>
      <w:r w:rsidR="00BB3BA2">
        <w:rPr>
          <w:rFonts w:asciiTheme="majorBidi" w:hAnsiTheme="majorBidi" w:cstheme="majorBidi"/>
        </w:rPr>
        <w:t xml:space="preserve">goals should be broken down into </w:t>
      </w:r>
      <w:r w:rsidR="006E5FD6">
        <w:rPr>
          <w:rFonts w:asciiTheme="majorBidi" w:hAnsiTheme="majorBidi" w:cstheme="majorBidi"/>
        </w:rPr>
        <w:t xml:space="preserve">manageable tasks. </w:t>
      </w:r>
      <w:r w:rsidR="00B853A4">
        <w:rPr>
          <w:rFonts w:asciiTheme="majorBidi" w:hAnsiTheme="majorBidi" w:cstheme="majorBidi"/>
        </w:rPr>
        <w:t>Additionally, there should not be too many goals</w:t>
      </w:r>
      <w:r w:rsidR="009613A9">
        <w:rPr>
          <w:rFonts w:asciiTheme="majorBidi" w:hAnsiTheme="majorBidi" w:cstheme="majorBidi"/>
        </w:rPr>
        <w:t xml:space="preserve"> at the same time. This will enab</w:t>
      </w:r>
      <w:r w:rsidR="00121473">
        <w:rPr>
          <w:rFonts w:asciiTheme="majorBidi" w:hAnsiTheme="majorBidi" w:cstheme="majorBidi"/>
        </w:rPr>
        <w:t xml:space="preserve">le achieving most goals by focusing on one goal at a time. </w:t>
      </w:r>
    </w:p>
    <w:p w14:paraId="2B37AB06" w14:textId="3B385E90" w:rsidR="00484A62" w:rsidRPr="00C956FA" w:rsidRDefault="003916F6" w:rsidP="006B73EA">
      <w:pPr>
        <w:spacing w:line="360" w:lineRule="auto"/>
        <w:jc w:val="both"/>
        <w:rPr>
          <w:rFonts w:asciiTheme="majorBidi" w:hAnsiTheme="majorBidi" w:cstheme="majorBidi"/>
        </w:rPr>
      </w:pPr>
      <w:r>
        <w:rPr>
          <w:rFonts w:asciiTheme="majorBidi" w:hAnsiTheme="majorBidi" w:cstheme="majorBidi"/>
        </w:rPr>
        <w:t>This resonates with my work as a</w:t>
      </w:r>
      <w:r w:rsidR="00F459A9">
        <w:rPr>
          <w:rFonts w:asciiTheme="majorBidi" w:hAnsiTheme="majorBidi" w:cstheme="majorBidi"/>
        </w:rPr>
        <w:t xml:space="preserve">n early career academic who joggles between teaching and research. </w:t>
      </w:r>
      <w:r w:rsidR="007F5C9F">
        <w:rPr>
          <w:rFonts w:asciiTheme="majorBidi" w:hAnsiTheme="majorBidi" w:cstheme="majorBidi"/>
        </w:rPr>
        <w:t xml:space="preserve">The TEDX talk has helped me </w:t>
      </w:r>
      <w:r w:rsidR="00746C6E">
        <w:rPr>
          <w:rFonts w:asciiTheme="majorBidi" w:hAnsiTheme="majorBidi" w:cstheme="majorBidi"/>
        </w:rPr>
        <w:t xml:space="preserve">to reflect and </w:t>
      </w:r>
      <w:r w:rsidR="007F5C9F">
        <w:rPr>
          <w:rFonts w:asciiTheme="majorBidi" w:hAnsiTheme="majorBidi" w:cstheme="majorBidi"/>
        </w:rPr>
        <w:t>appreciate</w:t>
      </w:r>
      <w:r w:rsidR="00A95695">
        <w:rPr>
          <w:rFonts w:asciiTheme="majorBidi" w:hAnsiTheme="majorBidi" w:cstheme="majorBidi"/>
        </w:rPr>
        <w:t xml:space="preserve"> breaking down my task and</w:t>
      </w:r>
      <w:r w:rsidR="007F5C9F">
        <w:rPr>
          <w:rFonts w:asciiTheme="majorBidi" w:hAnsiTheme="majorBidi" w:cstheme="majorBidi"/>
        </w:rPr>
        <w:t xml:space="preserve"> </w:t>
      </w:r>
      <w:r w:rsidR="00A95695">
        <w:rPr>
          <w:rFonts w:asciiTheme="majorBidi" w:hAnsiTheme="majorBidi" w:cstheme="majorBidi"/>
        </w:rPr>
        <w:t xml:space="preserve">targeting manageable goals to avoid burn out. </w:t>
      </w:r>
      <w:r w:rsidR="00E71832">
        <w:rPr>
          <w:rFonts w:asciiTheme="majorBidi" w:hAnsiTheme="majorBidi" w:cstheme="majorBidi"/>
        </w:rPr>
        <w:t>In line with Confucious</w:t>
      </w:r>
      <w:r w:rsidR="00FD6B39">
        <w:rPr>
          <w:rFonts w:asciiTheme="majorBidi" w:hAnsiTheme="majorBidi" w:cstheme="majorBidi"/>
        </w:rPr>
        <w:t xml:space="preserve"> view point</w:t>
      </w:r>
      <w:r w:rsidR="00E71832">
        <w:rPr>
          <w:rFonts w:asciiTheme="majorBidi" w:hAnsiTheme="majorBidi" w:cstheme="majorBidi"/>
        </w:rPr>
        <w:t xml:space="preserve">, when it is obvious that the goal </w:t>
      </w:r>
      <w:r w:rsidR="00C923E3">
        <w:rPr>
          <w:rFonts w:asciiTheme="majorBidi" w:hAnsiTheme="majorBidi" w:cstheme="majorBidi"/>
        </w:rPr>
        <w:t xml:space="preserve">cannot be reached, I don’t adjust the goal, I adjust the action steps. </w:t>
      </w:r>
      <w:r w:rsidR="0031260B">
        <w:rPr>
          <w:rFonts w:asciiTheme="majorBidi" w:hAnsiTheme="majorBidi" w:cstheme="majorBidi"/>
        </w:rPr>
        <w:t xml:space="preserve">It again reminds me of the words of </w:t>
      </w:r>
      <w:r w:rsidR="00B45979">
        <w:rPr>
          <w:rFonts w:asciiTheme="majorBidi" w:hAnsiTheme="majorBidi" w:cstheme="majorBidi"/>
        </w:rPr>
        <w:t>Martin Lurther King Jr</w:t>
      </w:r>
      <w:r w:rsidR="008C5CBA">
        <w:rPr>
          <w:rFonts w:asciiTheme="majorBidi" w:hAnsiTheme="majorBidi" w:cstheme="majorBidi"/>
        </w:rPr>
        <w:t xml:space="preserve"> who said</w:t>
      </w:r>
      <w:r w:rsidR="00B45979">
        <w:rPr>
          <w:rFonts w:asciiTheme="majorBidi" w:hAnsiTheme="majorBidi" w:cstheme="majorBidi"/>
        </w:rPr>
        <w:t>, “If you can’t fly</w:t>
      </w:r>
      <w:r w:rsidR="00A840BA">
        <w:rPr>
          <w:rFonts w:asciiTheme="majorBidi" w:hAnsiTheme="majorBidi" w:cstheme="majorBidi"/>
        </w:rPr>
        <w:t xml:space="preserve"> then run, if you can't run then walk, if you can’t walk then </w:t>
      </w:r>
      <w:r w:rsidR="00127537">
        <w:rPr>
          <w:rFonts w:asciiTheme="majorBidi" w:hAnsiTheme="majorBidi" w:cstheme="majorBidi"/>
        </w:rPr>
        <w:t>crawl, but whatever you do you have to keep moving forward.”</w:t>
      </w:r>
      <w:r w:rsidR="008537B2">
        <w:rPr>
          <w:rFonts w:asciiTheme="majorBidi" w:hAnsiTheme="majorBidi" w:cstheme="majorBidi"/>
        </w:rPr>
        <w:t xml:space="preserve"> These align with an African proverb that “</w:t>
      </w:r>
      <w:r w:rsidR="00E33392">
        <w:rPr>
          <w:rFonts w:asciiTheme="majorBidi" w:hAnsiTheme="majorBidi" w:cstheme="majorBidi"/>
        </w:rPr>
        <w:t xml:space="preserve">The man who loves walking </w:t>
      </w:r>
      <w:r w:rsidR="005B237F">
        <w:rPr>
          <w:rFonts w:asciiTheme="majorBidi" w:hAnsiTheme="majorBidi" w:cstheme="majorBidi"/>
        </w:rPr>
        <w:t>will walk further than the man who loves the destination.</w:t>
      </w:r>
      <w:r w:rsidR="008537B2">
        <w:rPr>
          <w:rFonts w:asciiTheme="majorBidi" w:hAnsiTheme="majorBidi" w:cstheme="majorBidi"/>
        </w:rPr>
        <w:t>”</w:t>
      </w:r>
      <w:r w:rsidR="00720F60">
        <w:rPr>
          <w:rFonts w:asciiTheme="majorBidi" w:hAnsiTheme="majorBidi" w:cstheme="majorBidi"/>
        </w:rPr>
        <w:t xml:space="preserve"> In essence, mi</w:t>
      </w:r>
      <w:r w:rsidR="00484A62" w:rsidRPr="00C956FA">
        <w:rPr>
          <w:rFonts w:asciiTheme="majorBidi" w:hAnsiTheme="majorBidi" w:cstheme="majorBidi"/>
        </w:rPr>
        <w:t>cr</w:t>
      </w:r>
      <w:r w:rsidR="00720F60" w:rsidRPr="00C956FA">
        <w:rPr>
          <w:rFonts w:asciiTheme="majorBidi" w:hAnsiTheme="majorBidi" w:cstheme="majorBidi"/>
        </w:rPr>
        <w:t xml:space="preserve">o </w:t>
      </w:r>
      <w:r w:rsidR="00484A62" w:rsidRPr="00C956FA">
        <w:rPr>
          <w:rFonts w:asciiTheme="majorBidi" w:hAnsiTheme="majorBidi" w:cstheme="majorBidi"/>
        </w:rPr>
        <w:t>de</w:t>
      </w:r>
      <w:r w:rsidR="00533FDC" w:rsidRPr="00C956FA">
        <w:rPr>
          <w:rFonts w:asciiTheme="majorBidi" w:hAnsiTheme="majorBidi" w:cstheme="majorBidi"/>
        </w:rPr>
        <w:t>cis</w:t>
      </w:r>
      <w:r w:rsidR="00484A62" w:rsidRPr="00C956FA">
        <w:rPr>
          <w:rFonts w:asciiTheme="majorBidi" w:hAnsiTheme="majorBidi" w:cstheme="majorBidi"/>
        </w:rPr>
        <w:t>ions lead to mega success</w:t>
      </w:r>
      <w:r w:rsidR="00FA44AA" w:rsidRPr="00C956FA">
        <w:rPr>
          <w:rFonts w:asciiTheme="majorBidi" w:hAnsiTheme="majorBidi" w:cstheme="majorBidi"/>
        </w:rPr>
        <w:t xml:space="preserve"> in </w:t>
      </w:r>
      <w:r w:rsidR="00C956FA" w:rsidRPr="00C956FA">
        <w:rPr>
          <w:rFonts w:asciiTheme="majorBidi" w:hAnsiTheme="majorBidi" w:cstheme="majorBidi"/>
        </w:rPr>
        <w:t>breaking do</w:t>
      </w:r>
      <w:r w:rsidR="00C956FA">
        <w:rPr>
          <w:rFonts w:asciiTheme="majorBidi" w:hAnsiTheme="majorBidi" w:cstheme="majorBidi"/>
        </w:rPr>
        <w:t>wn teaching and learning task.</w:t>
      </w:r>
      <w:r w:rsidR="00484A62" w:rsidRPr="00C956FA">
        <w:rPr>
          <w:rFonts w:asciiTheme="majorBidi" w:hAnsiTheme="majorBidi" w:cstheme="majorBidi"/>
        </w:rPr>
        <w:t xml:space="preserve"> </w:t>
      </w:r>
      <w:r w:rsidR="00720F60" w:rsidRPr="00C956FA">
        <w:rPr>
          <w:rFonts w:asciiTheme="majorBidi" w:hAnsiTheme="majorBidi" w:cstheme="majorBidi"/>
        </w:rPr>
        <w:t xml:space="preserve"> </w:t>
      </w:r>
    </w:p>
    <w:p w14:paraId="1AEAB28B" w14:textId="262753CE" w:rsidR="00833248" w:rsidRDefault="00372D20" w:rsidP="006B73EA">
      <w:pPr>
        <w:spacing w:line="360" w:lineRule="auto"/>
        <w:jc w:val="both"/>
        <w:rPr>
          <w:rFonts w:asciiTheme="majorBidi" w:hAnsiTheme="majorBidi" w:cstheme="majorBidi"/>
        </w:rPr>
      </w:pPr>
      <w:r>
        <w:rPr>
          <w:rFonts w:asciiTheme="majorBidi" w:hAnsiTheme="majorBidi" w:cstheme="majorBidi"/>
        </w:rPr>
        <w:t xml:space="preserve">Based on this, I have learnt the </w:t>
      </w:r>
      <w:r w:rsidR="00EF00A9" w:rsidRPr="00EF00A9">
        <w:rPr>
          <w:rFonts w:asciiTheme="majorBidi" w:hAnsiTheme="majorBidi" w:cstheme="majorBidi"/>
        </w:rPr>
        <w:t xml:space="preserve">important </w:t>
      </w:r>
      <w:r>
        <w:rPr>
          <w:rFonts w:asciiTheme="majorBidi" w:hAnsiTheme="majorBidi" w:cstheme="majorBidi"/>
        </w:rPr>
        <w:t xml:space="preserve">of making </w:t>
      </w:r>
      <w:r w:rsidR="00890604">
        <w:rPr>
          <w:rFonts w:asciiTheme="majorBidi" w:hAnsiTheme="majorBidi" w:cstheme="majorBidi"/>
        </w:rPr>
        <w:t xml:space="preserve">small, incremental adjustments </w:t>
      </w:r>
      <w:r w:rsidR="008E0751">
        <w:rPr>
          <w:rFonts w:asciiTheme="majorBidi" w:hAnsiTheme="majorBidi" w:cstheme="majorBidi"/>
        </w:rPr>
        <w:t xml:space="preserve">to daily routines and consistently embedding </w:t>
      </w:r>
      <w:r w:rsidR="006A2786">
        <w:rPr>
          <w:rFonts w:asciiTheme="majorBidi" w:hAnsiTheme="majorBidi" w:cstheme="majorBidi"/>
        </w:rPr>
        <w:t xml:space="preserve">them into practice. </w:t>
      </w:r>
      <w:r w:rsidR="00C5203A">
        <w:rPr>
          <w:rFonts w:asciiTheme="majorBidi" w:hAnsiTheme="majorBidi" w:cstheme="majorBidi"/>
        </w:rPr>
        <w:t xml:space="preserve">Hence, I </w:t>
      </w:r>
      <w:r w:rsidR="009A111D">
        <w:rPr>
          <w:rFonts w:asciiTheme="majorBidi" w:hAnsiTheme="majorBidi" w:cstheme="majorBidi"/>
        </w:rPr>
        <w:t xml:space="preserve">refine everyday teaching, </w:t>
      </w:r>
      <w:r w:rsidR="009A111D">
        <w:rPr>
          <w:rFonts w:asciiTheme="majorBidi" w:hAnsiTheme="majorBidi" w:cstheme="majorBidi"/>
        </w:rPr>
        <w:lastRenderedPageBreak/>
        <w:t xml:space="preserve">feedback, </w:t>
      </w:r>
      <w:r w:rsidR="00945D63">
        <w:rPr>
          <w:rFonts w:asciiTheme="majorBidi" w:hAnsiTheme="majorBidi" w:cstheme="majorBidi"/>
        </w:rPr>
        <w:t xml:space="preserve">and </w:t>
      </w:r>
      <w:r w:rsidR="009A111D">
        <w:rPr>
          <w:rFonts w:asciiTheme="majorBidi" w:hAnsiTheme="majorBidi" w:cstheme="majorBidi"/>
        </w:rPr>
        <w:t>engagement</w:t>
      </w:r>
      <w:r w:rsidR="00945D63">
        <w:rPr>
          <w:rFonts w:asciiTheme="majorBidi" w:hAnsiTheme="majorBidi" w:cstheme="majorBidi"/>
        </w:rPr>
        <w:t xml:space="preserve"> strategies</w:t>
      </w:r>
      <w:r w:rsidR="00E4752A">
        <w:rPr>
          <w:rFonts w:asciiTheme="majorBidi" w:hAnsiTheme="majorBidi" w:cstheme="majorBidi"/>
        </w:rPr>
        <w:t xml:space="preserve"> to enhance both efficiency and effectiveness </w:t>
      </w:r>
      <w:r w:rsidR="000109A0">
        <w:rPr>
          <w:rFonts w:asciiTheme="majorBidi" w:hAnsiTheme="majorBidi" w:cstheme="majorBidi"/>
        </w:rPr>
        <w:t xml:space="preserve">in my academic role. For example, I incorporate </w:t>
      </w:r>
      <w:r w:rsidR="00EE1BF7">
        <w:rPr>
          <w:rFonts w:asciiTheme="majorBidi" w:hAnsiTheme="majorBidi" w:cstheme="majorBidi"/>
        </w:rPr>
        <w:t>brief reflective pauses after lecture</w:t>
      </w:r>
      <w:r w:rsidR="00312942">
        <w:rPr>
          <w:rFonts w:asciiTheme="majorBidi" w:hAnsiTheme="majorBidi" w:cstheme="majorBidi"/>
        </w:rPr>
        <w:t>s and use targeted questioning techniques</w:t>
      </w:r>
      <w:r w:rsidR="00A61701">
        <w:rPr>
          <w:rFonts w:asciiTheme="majorBidi" w:hAnsiTheme="majorBidi" w:cstheme="majorBidi"/>
        </w:rPr>
        <w:t xml:space="preserve"> to improve student engagement and learning outcomes. This aligns with </w:t>
      </w:r>
      <w:r w:rsidR="00D81D31">
        <w:rPr>
          <w:rFonts w:asciiTheme="majorBidi" w:hAnsiTheme="majorBidi" w:cstheme="majorBidi"/>
        </w:rPr>
        <w:t>K2 (appropriate methods for teaching and learning) and A2 (</w:t>
      </w:r>
      <w:r w:rsidR="003D3802">
        <w:rPr>
          <w:rFonts w:asciiTheme="majorBidi" w:hAnsiTheme="majorBidi" w:cstheme="majorBidi"/>
        </w:rPr>
        <w:t xml:space="preserve">teaching and supporting learning), as these marginal changes directly </w:t>
      </w:r>
      <w:r w:rsidR="009B3A1B">
        <w:rPr>
          <w:rFonts w:asciiTheme="majorBidi" w:hAnsiTheme="majorBidi" w:cstheme="majorBidi"/>
        </w:rPr>
        <w:t xml:space="preserve">influence pedagogical effectiveness. </w:t>
      </w:r>
    </w:p>
    <w:p w14:paraId="51567E46" w14:textId="3EF1526C" w:rsidR="00B93832" w:rsidRDefault="00C81F34" w:rsidP="006B73EA">
      <w:pPr>
        <w:spacing w:line="360" w:lineRule="auto"/>
        <w:jc w:val="both"/>
        <w:rPr>
          <w:rFonts w:asciiTheme="majorBidi" w:hAnsiTheme="majorBidi" w:cstheme="majorBidi"/>
        </w:rPr>
      </w:pPr>
      <w:r>
        <w:rPr>
          <w:rFonts w:asciiTheme="majorBidi" w:hAnsiTheme="majorBidi" w:cstheme="majorBidi"/>
        </w:rPr>
        <w:t xml:space="preserve">Additionally, </w:t>
      </w:r>
      <w:r w:rsidR="005426FB">
        <w:rPr>
          <w:rFonts w:asciiTheme="majorBidi" w:hAnsiTheme="majorBidi" w:cstheme="majorBidi"/>
        </w:rPr>
        <w:t xml:space="preserve">my </w:t>
      </w:r>
      <w:r w:rsidR="00C1288C">
        <w:rPr>
          <w:rFonts w:asciiTheme="majorBidi" w:hAnsiTheme="majorBidi" w:cstheme="majorBidi"/>
        </w:rPr>
        <w:t>reflection on this inspires me to consider integrat</w:t>
      </w:r>
      <w:r w:rsidR="001F01E5">
        <w:rPr>
          <w:rFonts w:asciiTheme="majorBidi" w:hAnsiTheme="majorBidi" w:cstheme="majorBidi"/>
        </w:rPr>
        <w:t>ing regular feedback within sessions to support learning (A3)</w:t>
      </w:r>
      <w:r w:rsidR="0025137A">
        <w:rPr>
          <w:rFonts w:asciiTheme="majorBidi" w:hAnsiTheme="majorBidi" w:cstheme="majorBidi"/>
        </w:rPr>
        <w:t xml:space="preserve"> and strengthens student development</w:t>
      </w:r>
      <w:r w:rsidR="00B93832">
        <w:rPr>
          <w:rFonts w:asciiTheme="majorBidi" w:hAnsiTheme="majorBidi" w:cstheme="majorBidi"/>
        </w:rPr>
        <w:t xml:space="preserve"> (V3).</w:t>
      </w:r>
      <w:r w:rsidR="004A320C">
        <w:rPr>
          <w:rFonts w:asciiTheme="majorBidi" w:hAnsiTheme="majorBidi" w:cstheme="majorBidi"/>
        </w:rPr>
        <w:t xml:space="preserve"> This also </w:t>
      </w:r>
      <w:r w:rsidR="00A5722F">
        <w:rPr>
          <w:rFonts w:asciiTheme="majorBidi" w:hAnsiTheme="majorBidi" w:cstheme="majorBidi"/>
        </w:rPr>
        <w:t xml:space="preserve">will cater to </w:t>
      </w:r>
      <w:r w:rsidR="004A320C">
        <w:rPr>
          <w:rFonts w:asciiTheme="majorBidi" w:hAnsiTheme="majorBidi" w:cstheme="majorBidi"/>
        </w:rPr>
        <w:t xml:space="preserve">diverse </w:t>
      </w:r>
      <w:r w:rsidR="00A5722F">
        <w:rPr>
          <w:rFonts w:asciiTheme="majorBidi" w:hAnsiTheme="majorBidi" w:cstheme="majorBidi"/>
        </w:rPr>
        <w:t xml:space="preserve">student needs </w:t>
      </w:r>
      <w:r w:rsidR="00E0342C">
        <w:rPr>
          <w:rFonts w:asciiTheme="majorBidi" w:hAnsiTheme="majorBidi" w:cstheme="majorBidi"/>
        </w:rPr>
        <w:t xml:space="preserve">(V1), ensuring inclusivity in teaching delivery. </w:t>
      </w:r>
    </w:p>
    <w:p w14:paraId="72B71661" w14:textId="3A3FEE3F" w:rsidR="0031260B" w:rsidRPr="00EF00A9" w:rsidRDefault="009E3730" w:rsidP="006B73EA">
      <w:pPr>
        <w:spacing w:line="360" w:lineRule="auto"/>
        <w:jc w:val="both"/>
        <w:rPr>
          <w:rFonts w:asciiTheme="majorBidi" w:hAnsiTheme="majorBidi" w:cstheme="majorBidi"/>
        </w:rPr>
      </w:pPr>
      <w:r>
        <w:rPr>
          <w:rFonts w:asciiTheme="majorBidi" w:hAnsiTheme="majorBidi" w:cstheme="majorBidi"/>
        </w:rPr>
        <w:t>Overall, this exper</w:t>
      </w:r>
      <w:r w:rsidR="00EF3BF5">
        <w:rPr>
          <w:rFonts w:asciiTheme="majorBidi" w:hAnsiTheme="majorBidi" w:cstheme="majorBidi"/>
        </w:rPr>
        <w:t xml:space="preserve">ience reinforces that meaningful professional development and growth does not always </w:t>
      </w:r>
      <w:r w:rsidR="00550824">
        <w:rPr>
          <w:rFonts w:asciiTheme="majorBidi" w:hAnsiTheme="majorBidi" w:cstheme="majorBidi"/>
        </w:rPr>
        <w:t>require large-scale innovation; rather, small</w:t>
      </w:r>
      <w:r w:rsidR="0029531D">
        <w:rPr>
          <w:rFonts w:asciiTheme="majorBidi" w:hAnsiTheme="majorBidi" w:cstheme="majorBidi"/>
        </w:rPr>
        <w:t>-scale improvements embedded in daily practice</w:t>
      </w:r>
      <w:r w:rsidR="00E15037">
        <w:rPr>
          <w:rFonts w:asciiTheme="majorBidi" w:hAnsiTheme="majorBidi" w:cstheme="majorBidi"/>
        </w:rPr>
        <w:t xml:space="preserve"> can lead to significant enhancements in teaching quality and student experience.</w:t>
      </w:r>
    </w:p>
    <w:p w14:paraId="69898884" w14:textId="77777777" w:rsidR="004B35C3" w:rsidRPr="00EF00A9" w:rsidRDefault="004B35C3" w:rsidP="00733AE0">
      <w:pPr>
        <w:rPr>
          <w:rFonts w:asciiTheme="majorBidi" w:hAnsiTheme="majorBidi" w:cstheme="majorBidi"/>
          <w:sz w:val="32"/>
          <w:szCs w:val="32"/>
        </w:rPr>
      </w:pPr>
    </w:p>
    <w:p w14:paraId="5D2F613C" w14:textId="6746E548" w:rsidR="00F77E6A" w:rsidRDefault="00F77E6A" w:rsidP="00F77E6A">
      <w:pPr>
        <w:spacing w:line="360" w:lineRule="auto"/>
        <w:jc w:val="center"/>
        <w:rPr>
          <w:rFonts w:asciiTheme="majorBidi" w:hAnsiTheme="majorBidi" w:cstheme="majorBidi"/>
          <w:sz w:val="32"/>
          <w:szCs w:val="32"/>
        </w:rPr>
      </w:pPr>
      <w:r>
        <w:rPr>
          <w:rFonts w:asciiTheme="majorBidi" w:hAnsiTheme="majorBidi" w:cstheme="majorBidi"/>
          <w:sz w:val="32"/>
          <w:szCs w:val="32"/>
        </w:rPr>
        <w:t>A B</w:t>
      </w:r>
      <w:r w:rsidRPr="00C92C9B">
        <w:rPr>
          <w:rFonts w:asciiTheme="majorBidi" w:hAnsiTheme="majorBidi" w:cstheme="majorBidi"/>
          <w:sz w:val="32"/>
          <w:szCs w:val="32"/>
        </w:rPr>
        <w:t xml:space="preserve">rief </w:t>
      </w:r>
      <w:r>
        <w:rPr>
          <w:rFonts w:asciiTheme="majorBidi" w:hAnsiTheme="majorBidi" w:cstheme="majorBidi"/>
          <w:sz w:val="32"/>
          <w:szCs w:val="32"/>
        </w:rPr>
        <w:t>A</w:t>
      </w:r>
      <w:r w:rsidRPr="00C92C9B">
        <w:rPr>
          <w:rFonts w:asciiTheme="majorBidi" w:hAnsiTheme="majorBidi" w:cstheme="majorBidi"/>
          <w:sz w:val="32"/>
          <w:szCs w:val="32"/>
        </w:rPr>
        <w:t xml:space="preserve">ssessment of </w:t>
      </w:r>
      <w:r w:rsidR="00D52C7A">
        <w:rPr>
          <w:rFonts w:asciiTheme="majorBidi" w:hAnsiTheme="majorBidi" w:cstheme="majorBidi"/>
          <w:sz w:val="32"/>
          <w:szCs w:val="32"/>
        </w:rPr>
        <w:t>M</w:t>
      </w:r>
      <w:r>
        <w:rPr>
          <w:rFonts w:asciiTheme="majorBidi" w:hAnsiTheme="majorBidi" w:cstheme="majorBidi"/>
          <w:sz w:val="32"/>
          <w:szCs w:val="32"/>
        </w:rPr>
        <w:t>y</w:t>
      </w:r>
      <w:r w:rsidRPr="00C92C9B">
        <w:rPr>
          <w:rFonts w:asciiTheme="majorBidi" w:hAnsiTheme="majorBidi" w:cstheme="majorBidi"/>
          <w:sz w:val="32"/>
          <w:szCs w:val="32"/>
        </w:rPr>
        <w:t xml:space="preserve"> </w:t>
      </w:r>
      <w:r w:rsidR="00D52C7A">
        <w:rPr>
          <w:rFonts w:asciiTheme="majorBidi" w:hAnsiTheme="majorBidi" w:cstheme="majorBidi"/>
          <w:sz w:val="32"/>
          <w:szCs w:val="32"/>
        </w:rPr>
        <w:t>D</w:t>
      </w:r>
      <w:r w:rsidRPr="00C92C9B">
        <w:rPr>
          <w:rFonts w:asciiTheme="majorBidi" w:hAnsiTheme="majorBidi" w:cstheme="majorBidi"/>
          <w:sz w:val="32"/>
          <w:szCs w:val="32"/>
        </w:rPr>
        <w:t xml:space="preserve">evelopment as a </w:t>
      </w:r>
      <w:r w:rsidR="00D52C7A">
        <w:rPr>
          <w:rFonts w:asciiTheme="majorBidi" w:hAnsiTheme="majorBidi" w:cstheme="majorBidi"/>
          <w:sz w:val="32"/>
          <w:szCs w:val="32"/>
        </w:rPr>
        <w:t>R</w:t>
      </w:r>
      <w:r w:rsidRPr="00C92C9B">
        <w:rPr>
          <w:rFonts w:asciiTheme="majorBidi" w:hAnsiTheme="majorBidi" w:cstheme="majorBidi"/>
          <w:sz w:val="32"/>
          <w:szCs w:val="32"/>
        </w:rPr>
        <w:t xml:space="preserve">eflective </w:t>
      </w:r>
      <w:r w:rsidR="00D52C7A">
        <w:rPr>
          <w:rFonts w:asciiTheme="majorBidi" w:hAnsiTheme="majorBidi" w:cstheme="majorBidi"/>
          <w:sz w:val="32"/>
          <w:szCs w:val="32"/>
        </w:rPr>
        <w:t>P</w:t>
      </w:r>
      <w:r w:rsidRPr="00C92C9B">
        <w:rPr>
          <w:rFonts w:asciiTheme="majorBidi" w:hAnsiTheme="majorBidi" w:cstheme="majorBidi"/>
          <w:sz w:val="32"/>
          <w:szCs w:val="32"/>
        </w:rPr>
        <w:t>ractitioner</w:t>
      </w:r>
      <w:r>
        <w:rPr>
          <w:rFonts w:asciiTheme="majorBidi" w:hAnsiTheme="majorBidi" w:cstheme="majorBidi"/>
          <w:sz w:val="32"/>
          <w:szCs w:val="32"/>
        </w:rPr>
        <w:t xml:space="preserve"> throughout the </w:t>
      </w:r>
      <w:r w:rsidR="00D52C7A">
        <w:rPr>
          <w:rFonts w:asciiTheme="majorBidi" w:hAnsiTheme="majorBidi" w:cstheme="majorBidi"/>
          <w:sz w:val="32"/>
          <w:szCs w:val="32"/>
        </w:rPr>
        <w:t>P</w:t>
      </w:r>
      <w:r>
        <w:rPr>
          <w:rFonts w:asciiTheme="majorBidi" w:hAnsiTheme="majorBidi" w:cstheme="majorBidi"/>
          <w:sz w:val="32"/>
          <w:szCs w:val="32"/>
        </w:rPr>
        <w:t xml:space="preserve">rogramme together with an </w:t>
      </w:r>
      <w:r w:rsidR="00D52C7A">
        <w:rPr>
          <w:rFonts w:asciiTheme="majorBidi" w:hAnsiTheme="majorBidi" w:cstheme="majorBidi"/>
          <w:sz w:val="32"/>
          <w:szCs w:val="32"/>
        </w:rPr>
        <w:t>A</w:t>
      </w:r>
      <w:r>
        <w:rPr>
          <w:rFonts w:asciiTheme="majorBidi" w:hAnsiTheme="majorBidi" w:cstheme="majorBidi"/>
          <w:sz w:val="32"/>
          <w:szCs w:val="32"/>
        </w:rPr>
        <w:t xml:space="preserve">nalysis of </w:t>
      </w:r>
      <w:r w:rsidR="00D52C7A">
        <w:rPr>
          <w:rFonts w:asciiTheme="majorBidi" w:hAnsiTheme="majorBidi" w:cstheme="majorBidi"/>
          <w:sz w:val="32"/>
          <w:szCs w:val="32"/>
        </w:rPr>
        <w:t>F</w:t>
      </w:r>
      <w:r>
        <w:rPr>
          <w:rFonts w:asciiTheme="majorBidi" w:hAnsiTheme="majorBidi" w:cstheme="majorBidi"/>
          <w:sz w:val="32"/>
          <w:szCs w:val="32"/>
        </w:rPr>
        <w:t xml:space="preserve">uture </w:t>
      </w:r>
      <w:r w:rsidR="00D52C7A">
        <w:rPr>
          <w:rFonts w:asciiTheme="majorBidi" w:hAnsiTheme="majorBidi" w:cstheme="majorBidi"/>
          <w:sz w:val="32"/>
          <w:szCs w:val="32"/>
        </w:rPr>
        <w:t>D</w:t>
      </w:r>
      <w:r>
        <w:rPr>
          <w:rFonts w:asciiTheme="majorBidi" w:hAnsiTheme="majorBidi" w:cstheme="majorBidi"/>
          <w:sz w:val="32"/>
          <w:szCs w:val="32"/>
        </w:rPr>
        <w:t xml:space="preserve">evelopmental </w:t>
      </w:r>
      <w:r w:rsidR="00D52C7A">
        <w:rPr>
          <w:rFonts w:asciiTheme="majorBidi" w:hAnsiTheme="majorBidi" w:cstheme="majorBidi"/>
          <w:sz w:val="32"/>
          <w:szCs w:val="32"/>
        </w:rPr>
        <w:t>N</w:t>
      </w:r>
      <w:r>
        <w:rPr>
          <w:rFonts w:asciiTheme="majorBidi" w:hAnsiTheme="majorBidi" w:cstheme="majorBidi"/>
          <w:sz w:val="32"/>
          <w:szCs w:val="32"/>
        </w:rPr>
        <w:t>eeds</w:t>
      </w:r>
    </w:p>
    <w:p w14:paraId="6A682BE6" w14:textId="27687D4A" w:rsidR="005C5204" w:rsidRDefault="002E1D0D" w:rsidP="006B73EA">
      <w:pPr>
        <w:spacing w:line="360" w:lineRule="auto"/>
        <w:jc w:val="both"/>
        <w:rPr>
          <w:rFonts w:asciiTheme="majorBidi" w:hAnsiTheme="majorBidi" w:cstheme="majorBidi"/>
        </w:rPr>
      </w:pPr>
      <w:r>
        <w:rPr>
          <w:rFonts w:asciiTheme="majorBidi" w:hAnsiTheme="majorBidi" w:cstheme="majorBidi"/>
        </w:rPr>
        <w:t xml:space="preserve">My engagement with the PGCert HE </w:t>
      </w:r>
      <w:r w:rsidR="00635277">
        <w:rPr>
          <w:rFonts w:asciiTheme="majorBidi" w:hAnsiTheme="majorBidi" w:cstheme="majorBidi"/>
        </w:rPr>
        <w:t xml:space="preserve">programme </w:t>
      </w:r>
      <w:r>
        <w:rPr>
          <w:rFonts w:asciiTheme="majorBidi" w:hAnsiTheme="majorBidi" w:cstheme="majorBidi"/>
        </w:rPr>
        <w:t xml:space="preserve">has played a significant role </w:t>
      </w:r>
      <w:r w:rsidR="00DF6AB8">
        <w:rPr>
          <w:rFonts w:asciiTheme="majorBidi" w:hAnsiTheme="majorBidi" w:cstheme="majorBidi"/>
        </w:rPr>
        <w:t>in shaping my development as a reflective practitioner, particularly as an early career academic navigating</w:t>
      </w:r>
      <w:r w:rsidR="00E25091">
        <w:rPr>
          <w:rFonts w:asciiTheme="majorBidi" w:hAnsiTheme="majorBidi" w:cstheme="majorBidi"/>
        </w:rPr>
        <w:t xml:space="preserve"> the complexities of undergraduate teaching</w:t>
      </w:r>
      <w:r w:rsidR="000E66A7">
        <w:rPr>
          <w:rFonts w:asciiTheme="majorBidi" w:hAnsiTheme="majorBidi" w:cstheme="majorBidi"/>
        </w:rPr>
        <w:t xml:space="preserve"> in Higher Education</w:t>
      </w:r>
      <w:r w:rsidR="00E25091">
        <w:rPr>
          <w:rFonts w:asciiTheme="majorBidi" w:hAnsiTheme="majorBidi" w:cstheme="majorBidi"/>
        </w:rPr>
        <w:t xml:space="preserve">. </w:t>
      </w:r>
      <w:r w:rsidR="00BF6D87">
        <w:rPr>
          <w:rFonts w:asciiTheme="majorBidi" w:hAnsiTheme="majorBidi" w:cstheme="majorBidi"/>
        </w:rPr>
        <w:t xml:space="preserve">Before </w:t>
      </w:r>
      <w:r w:rsidR="00281600">
        <w:rPr>
          <w:rFonts w:asciiTheme="majorBidi" w:hAnsiTheme="majorBidi" w:cstheme="majorBidi"/>
        </w:rPr>
        <w:t xml:space="preserve">I </w:t>
      </w:r>
      <w:r w:rsidR="00BF6D87">
        <w:rPr>
          <w:rFonts w:asciiTheme="majorBidi" w:hAnsiTheme="majorBidi" w:cstheme="majorBidi"/>
        </w:rPr>
        <w:t>start</w:t>
      </w:r>
      <w:r w:rsidR="00281600">
        <w:rPr>
          <w:rFonts w:asciiTheme="majorBidi" w:hAnsiTheme="majorBidi" w:cstheme="majorBidi"/>
        </w:rPr>
        <w:t>ed</w:t>
      </w:r>
      <w:r w:rsidR="00E25091">
        <w:rPr>
          <w:rFonts w:asciiTheme="majorBidi" w:hAnsiTheme="majorBidi" w:cstheme="majorBidi"/>
        </w:rPr>
        <w:t xml:space="preserve"> th</w:t>
      </w:r>
      <w:r w:rsidR="00281600">
        <w:rPr>
          <w:rFonts w:asciiTheme="majorBidi" w:hAnsiTheme="majorBidi" w:cstheme="majorBidi"/>
        </w:rPr>
        <w:t>is</w:t>
      </w:r>
      <w:r w:rsidR="00E25091">
        <w:rPr>
          <w:rFonts w:asciiTheme="majorBidi" w:hAnsiTheme="majorBidi" w:cstheme="majorBidi"/>
        </w:rPr>
        <w:t xml:space="preserve"> programme, I viewed </w:t>
      </w:r>
      <w:r w:rsidR="00C346C3">
        <w:rPr>
          <w:rFonts w:asciiTheme="majorBidi" w:hAnsiTheme="majorBidi" w:cstheme="majorBidi"/>
        </w:rPr>
        <w:t xml:space="preserve">reflection largely as a retrospective activity-something </w:t>
      </w:r>
      <w:r w:rsidR="00520305">
        <w:rPr>
          <w:rFonts w:asciiTheme="majorBidi" w:hAnsiTheme="majorBidi" w:cstheme="majorBidi"/>
        </w:rPr>
        <w:t xml:space="preserve">undertaken after teaching had taken place. </w:t>
      </w:r>
      <w:r w:rsidR="00281600">
        <w:rPr>
          <w:rFonts w:asciiTheme="majorBidi" w:hAnsiTheme="majorBidi" w:cstheme="majorBidi"/>
        </w:rPr>
        <w:t>However, after entering this programme</w:t>
      </w:r>
      <w:r w:rsidR="006804F3">
        <w:rPr>
          <w:rFonts w:asciiTheme="majorBidi" w:hAnsiTheme="majorBidi" w:cstheme="majorBidi"/>
        </w:rPr>
        <w:t xml:space="preserve">, </w:t>
      </w:r>
      <w:r w:rsidR="00520305">
        <w:rPr>
          <w:rFonts w:asciiTheme="majorBidi" w:hAnsiTheme="majorBidi" w:cstheme="majorBidi"/>
        </w:rPr>
        <w:t>sustain</w:t>
      </w:r>
      <w:r w:rsidR="00A646B3">
        <w:rPr>
          <w:rFonts w:asciiTheme="majorBidi" w:hAnsiTheme="majorBidi" w:cstheme="majorBidi"/>
        </w:rPr>
        <w:t>ing</w:t>
      </w:r>
      <w:r w:rsidR="00565784">
        <w:rPr>
          <w:rFonts w:asciiTheme="majorBidi" w:hAnsiTheme="majorBidi" w:cstheme="majorBidi"/>
        </w:rPr>
        <w:t xml:space="preserve"> engagement with the PSF 2023,</w:t>
      </w:r>
      <w:r w:rsidR="006804F3">
        <w:rPr>
          <w:rFonts w:asciiTheme="majorBidi" w:hAnsiTheme="majorBidi" w:cstheme="majorBidi"/>
        </w:rPr>
        <w:t xml:space="preserve"> </w:t>
      </w:r>
      <w:r w:rsidR="00CF0A7A">
        <w:rPr>
          <w:rFonts w:asciiTheme="majorBidi" w:hAnsiTheme="majorBidi" w:cstheme="majorBidi"/>
        </w:rPr>
        <w:t xml:space="preserve">the module workshops </w:t>
      </w:r>
      <w:r w:rsidR="006804F3">
        <w:rPr>
          <w:rFonts w:asciiTheme="majorBidi" w:hAnsiTheme="majorBidi" w:cstheme="majorBidi"/>
        </w:rPr>
        <w:t xml:space="preserve">and </w:t>
      </w:r>
      <w:r w:rsidR="00580C29">
        <w:rPr>
          <w:rFonts w:asciiTheme="majorBidi" w:hAnsiTheme="majorBidi" w:cstheme="majorBidi"/>
        </w:rPr>
        <w:t xml:space="preserve">one-to-one sessions with </w:t>
      </w:r>
      <w:r w:rsidR="006804F3">
        <w:rPr>
          <w:rFonts w:asciiTheme="majorBidi" w:hAnsiTheme="majorBidi" w:cstheme="majorBidi"/>
        </w:rPr>
        <w:t>my tutors</w:t>
      </w:r>
      <w:r w:rsidR="00580C29">
        <w:rPr>
          <w:rFonts w:asciiTheme="majorBidi" w:hAnsiTheme="majorBidi" w:cstheme="majorBidi"/>
        </w:rPr>
        <w:t>,</w:t>
      </w:r>
      <w:r w:rsidR="00565784">
        <w:rPr>
          <w:rFonts w:asciiTheme="majorBidi" w:hAnsiTheme="majorBidi" w:cstheme="majorBidi"/>
        </w:rPr>
        <w:t xml:space="preserve"> I</w:t>
      </w:r>
      <w:r w:rsidR="00682232">
        <w:rPr>
          <w:rFonts w:asciiTheme="majorBidi" w:hAnsiTheme="majorBidi" w:cstheme="majorBidi"/>
        </w:rPr>
        <w:t xml:space="preserve"> could see and feel the practical</w:t>
      </w:r>
      <w:r w:rsidR="009636A2">
        <w:rPr>
          <w:rFonts w:asciiTheme="majorBidi" w:hAnsiTheme="majorBidi" w:cstheme="majorBidi"/>
        </w:rPr>
        <w:t>, inclusive, professional, and student centred among other</w:t>
      </w:r>
      <w:r w:rsidR="00CD77FF">
        <w:rPr>
          <w:rFonts w:asciiTheme="majorBidi" w:hAnsiTheme="majorBidi" w:cstheme="majorBidi"/>
        </w:rPr>
        <w:t xml:space="preserve"> peda</w:t>
      </w:r>
      <w:r w:rsidR="00A26820">
        <w:rPr>
          <w:rFonts w:asciiTheme="majorBidi" w:hAnsiTheme="majorBidi" w:cstheme="majorBidi"/>
        </w:rPr>
        <w:t>gogical values</w:t>
      </w:r>
      <w:r w:rsidR="009636A2">
        <w:rPr>
          <w:rFonts w:asciiTheme="majorBidi" w:hAnsiTheme="majorBidi" w:cstheme="majorBidi"/>
        </w:rPr>
        <w:t xml:space="preserve"> </w:t>
      </w:r>
      <w:r w:rsidR="003B1980">
        <w:rPr>
          <w:rFonts w:asciiTheme="majorBidi" w:hAnsiTheme="majorBidi" w:cstheme="majorBidi"/>
        </w:rPr>
        <w:t xml:space="preserve">exhibited by my PG Cert tutors. </w:t>
      </w:r>
      <w:r w:rsidR="00B1208C">
        <w:rPr>
          <w:rFonts w:asciiTheme="majorBidi" w:hAnsiTheme="majorBidi" w:cstheme="majorBidi"/>
        </w:rPr>
        <w:t xml:space="preserve">That engagement and interaction further </w:t>
      </w:r>
      <w:r w:rsidR="0060246A">
        <w:rPr>
          <w:rFonts w:asciiTheme="majorBidi" w:hAnsiTheme="majorBidi" w:cstheme="majorBidi"/>
        </w:rPr>
        <w:t xml:space="preserve">enhanced my knowledge and </w:t>
      </w:r>
      <w:r w:rsidR="00A26820">
        <w:rPr>
          <w:rFonts w:asciiTheme="majorBidi" w:hAnsiTheme="majorBidi" w:cstheme="majorBidi"/>
        </w:rPr>
        <w:t xml:space="preserve">understanding </w:t>
      </w:r>
      <w:r w:rsidR="00DF00FB">
        <w:rPr>
          <w:rFonts w:asciiTheme="majorBidi" w:hAnsiTheme="majorBidi" w:cstheme="majorBidi"/>
        </w:rPr>
        <w:t xml:space="preserve">of </w:t>
      </w:r>
      <w:r w:rsidR="0060246A">
        <w:rPr>
          <w:rFonts w:asciiTheme="majorBidi" w:hAnsiTheme="majorBidi" w:cstheme="majorBidi"/>
        </w:rPr>
        <w:t>practice.</w:t>
      </w:r>
      <w:r w:rsidR="00565784">
        <w:rPr>
          <w:rFonts w:asciiTheme="majorBidi" w:hAnsiTheme="majorBidi" w:cstheme="majorBidi"/>
        </w:rPr>
        <w:t xml:space="preserve"> </w:t>
      </w:r>
      <w:r w:rsidR="00682232">
        <w:rPr>
          <w:rFonts w:asciiTheme="majorBidi" w:hAnsiTheme="majorBidi" w:cstheme="majorBidi"/>
        </w:rPr>
        <w:t xml:space="preserve">I </w:t>
      </w:r>
      <w:r w:rsidR="00565784">
        <w:rPr>
          <w:rFonts w:asciiTheme="majorBidi" w:hAnsiTheme="majorBidi" w:cstheme="majorBidi"/>
        </w:rPr>
        <w:t>now understand reflection as an ongoing</w:t>
      </w:r>
      <w:r w:rsidR="00F80391">
        <w:rPr>
          <w:rFonts w:asciiTheme="majorBidi" w:hAnsiTheme="majorBidi" w:cstheme="majorBidi"/>
        </w:rPr>
        <w:t xml:space="preserve">, dialogic process that informs planning, delivery, evaluation, </w:t>
      </w:r>
      <w:r w:rsidR="00CE64B9">
        <w:rPr>
          <w:rFonts w:asciiTheme="majorBidi" w:hAnsiTheme="majorBidi" w:cstheme="majorBidi"/>
        </w:rPr>
        <w:t>and enhancement of practice (</w:t>
      </w:r>
      <w:r w:rsidR="00036212" w:rsidRPr="00036212">
        <w:rPr>
          <w:rFonts w:asciiTheme="majorBidi" w:hAnsiTheme="majorBidi" w:cstheme="majorBidi"/>
        </w:rPr>
        <w:t>Bergman &amp; Sams</w:t>
      </w:r>
      <w:r w:rsidR="00036212">
        <w:rPr>
          <w:rFonts w:asciiTheme="majorBidi" w:hAnsiTheme="majorBidi" w:cstheme="majorBidi"/>
        </w:rPr>
        <w:t>, 2012</w:t>
      </w:r>
      <w:r w:rsidR="00CE64B9">
        <w:rPr>
          <w:rFonts w:asciiTheme="majorBidi" w:hAnsiTheme="majorBidi" w:cstheme="majorBidi"/>
        </w:rPr>
        <w:t>)</w:t>
      </w:r>
      <w:r w:rsidR="00FC6A0D">
        <w:rPr>
          <w:rFonts w:asciiTheme="majorBidi" w:hAnsiTheme="majorBidi" w:cstheme="majorBidi"/>
        </w:rPr>
        <w:t xml:space="preserve"> [</w:t>
      </w:r>
      <w:r w:rsidR="003303EC">
        <w:rPr>
          <w:rFonts w:asciiTheme="majorBidi" w:hAnsiTheme="majorBidi" w:cstheme="majorBidi"/>
        </w:rPr>
        <w:t xml:space="preserve">A1, </w:t>
      </w:r>
      <w:r w:rsidR="007D34B4">
        <w:rPr>
          <w:rFonts w:asciiTheme="majorBidi" w:hAnsiTheme="majorBidi" w:cstheme="majorBidi"/>
        </w:rPr>
        <w:t>V1, V2, K1]</w:t>
      </w:r>
      <w:r w:rsidR="00CE64B9">
        <w:rPr>
          <w:rFonts w:asciiTheme="majorBidi" w:hAnsiTheme="majorBidi" w:cstheme="majorBidi"/>
        </w:rPr>
        <w:t>. Th</w:t>
      </w:r>
      <w:r w:rsidR="00252CEA">
        <w:rPr>
          <w:rFonts w:asciiTheme="majorBidi" w:hAnsiTheme="majorBidi" w:cstheme="majorBidi"/>
        </w:rPr>
        <w:t>i</w:t>
      </w:r>
      <w:r w:rsidR="00CE64B9">
        <w:rPr>
          <w:rFonts w:asciiTheme="majorBidi" w:hAnsiTheme="majorBidi" w:cstheme="majorBidi"/>
        </w:rPr>
        <w:t>s shift</w:t>
      </w:r>
      <w:r w:rsidR="00557923">
        <w:rPr>
          <w:rFonts w:asciiTheme="majorBidi" w:hAnsiTheme="majorBidi" w:cstheme="majorBidi"/>
        </w:rPr>
        <w:t xml:space="preserve"> became especially evident during my teaching of the </w:t>
      </w:r>
      <w:r w:rsidR="007102B6">
        <w:rPr>
          <w:rFonts w:asciiTheme="majorBidi" w:hAnsiTheme="majorBidi" w:cstheme="majorBidi"/>
        </w:rPr>
        <w:t>Hospitality and Tourism Department undergraduate Financial Management</w:t>
      </w:r>
      <w:r w:rsidR="00971A5D">
        <w:rPr>
          <w:rFonts w:asciiTheme="majorBidi" w:hAnsiTheme="majorBidi" w:cstheme="majorBidi"/>
        </w:rPr>
        <w:t xml:space="preserve"> in the Hotel Sector module. </w:t>
      </w:r>
      <w:r w:rsidR="006D5780">
        <w:rPr>
          <w:rFonts w:asciiTheme="majorBidi" w:hAnsiTheme="majorBidi" w:cstheme="majorBidi"/>
        </w:rPr>
        <w:t>I teach</w:t>
      </w:r>
      <w:r w:rsidR="009F7A8A">
        <w:rPr>
          <w:rFonts w:asciiTheme="majorBidi" w:hAnsiTheme="majorBidi" w:cstheme="majorBidi"/>
        </w:rPr>
        <w:t xml:space="preserve"> a cohort comprising both mature students and direct-entry</w:t>
      </w:r>
      <w:r w:rsidR="00062C3B">
        <w:rPr>
          <w:rFonts w:asciiTheme="majorBidi" w:hAnsiTheme="majorBidi" w:cstheme="majorBidi"/>
        </w:rPr>
        <w:t xml:space="preserve"> students </w:t>
      </w:r>
      <w:r w:rsidR="00814A44">
        <w:rPr>
          <w:rFonts w:asciiTheme="majorBidi" w:hAnsiTheme="majorBidi" w:cstheme="majorBidi"/>
        </w:rPr>
        <w:t xml:space="preserve">and it </w:t>
      </w:r>
      <w:r w:rsidR="00062C3B">
        <w:rPr>
          <w:rFonts w:asciiTheme="majorBidi" w:hAnsiTheme="majorBidi" w:cstheme="majorBidi"/>
        </w:rPr>
        <w:t xml:space="preserve">challenged many of my initial assumptions about learner </w:t>
      </w:r>
      <w:r w:rsidR="00E75B55">
        <w:rPr>
          <w:rFonts w:asciiTheme="majorBidi" w:hAnsiTheme="majorBidi" w:cstheme="majorBidi"/>
        </w:rPr>
        <w:t xml:space="preserve">readiness and engagement. Early in my first semester </w:t>
      </w:r>
      <w:r w:rsidR="00D91664">
        <w:rPr>
          <w:rFonts w:asciiTheme="majorBidi" w:hAnsiTheme="majorBidi" w:cstheme="majorBidi"/>
        </w:rPr>
        <w:t>of teaching, I recognised that my reliance on traditional lecture-based delivery was not effectivel</w:t>
      </w:r>
      <w:r w:rsidR="00FF1259">
        <w:rPr>
          <w:rFonts w:asciiTheme="majorBidi" w:hAnsiTheme="majorBidi" w:cstheme="majorBidi"/>
        </w:rPr>
        <w:t xml:space="preserve">y supporting </w:t>
      </w:r>
      <w:r w:rsidR="00655EB6">
        <w:rPr>
          <w:rFonts w:asciiTheme="majorBidi" w:hAnsiTheme="majorBidi" w:cstheme="majorBidi"/>
        </w:rPr>
        <w:t xml:space="preserve">all </w:t>
      </w:r>
      <w:r w:rsidR="00C60DBB">
        <w:rPr>
          <w:rFonts w:asciiTheme="majorBidi" w:hAnsiTheme="majorBidi" w:cstheme="majorBidi"/>
        </w:rPr>
        <w:t xml:space="preserve">students. Reflecting on this experience in relation </w:t>
      </w:r>
      <w:r w:rsidR="00C60DBB">
        <w:rPr>
          <w:rFonts w:asciiTheme="majorBidi" w:hAnsiTheme="majorBidi" w:cstheme="majorBidi"/>
        </w:rPr>
        <w:lastRenderedPageBreak/>
        <w:t xml:space="preserve">to PSF 2023 Area of Activity A1 (design and planning of learning activities) and Professional Value V1 (respect for </w:t>
      </w:r>
      <w:r w:rsidR="00876932">
        <w:rPr>
          <w:rFonts w:asciiTheme="majorBidi" w:hAnsiTheme="majorBidi" w:cstheme="majorBidi"/>
        </w:rPr>
        <w:t xml:space="preserve">diverse </w:t>
      </w:r>
      <w:r w:rsidR="00C60DBB">
        <w:rPr>
          <w:rFonts w:asciiTheme="majorBidi" w:hAnsiTheme="majorBidi" w:cstheme="majorBidi"/>
        </w:rPr>
        <w:t>learners</w:t>
      </w:r>
      <w:r w:rsidR="00876932">
        <w:rPr>
          <w:rFonts w:asciiTheme="majorBidi" w:hAnsiTheme="majorBidi" w:cstheme="majorBidi"/>
        </w:rPr>
        <w:t>), I became more attuned to the varied</w:t>
      </w:r>
      <w:r w:rsidR="005204DE">
        <w:rPr>
          <w:rFonts w:asciiTheme="majorBidi" w:hAnsiTheme="majorBidi" w:cstheme="majorBidi"/>
        </w:rPr>
        <w:t xml:space="preserve"> educational journeys and lived experiences students brought </w:t>
      </w:r>
      <w:r w:rsidR="00B6253D">
        <w:rPr>
          <w:rFonts w:asciiTheme="majorBidi" w:hAnsiTheme="majorBidi" w:cstheme="majorBidi"/>
        </w:rPr>
        <w:t>into the classroom.</w:t>
      </w:r>
      <w:r w:rsidR="00133F37">
        <w:rPr>
          <w:rFonts w:asciiTheme="majorBidi" w:hAnsiTheme="majorBidi" w:cstheme="majorBidi"/>
        </w:rPr>
        <w:t xml:space="preserve"> This </w:t>
      </w:r>
      <w:r w:rsidR="00723FF8">
        <w:rPr>
          <w:rFonts w:asciiTheme="majorBidi" w:hAnsiTheme="majorBidi" w:cstheme="majorBidi"/>
        </w:rPr>
        <w:t xml:space="preserve">prompts </w:t>
      </w:r>
      <w:r w:rsidR="00EB60EE">
        <w:rPr>
          <w:rFonts w:asciiTheme="majorBidi" w:hAnsiTheme="majorBidi" w:cstheme="majorBidi"/>
        </w:rPr>
        <w:t>me</w:t>
      </w:r>
      <w:r w:rsidR="00723FF8">
        <w:rPr>
          <w:rFonts w:asciiTheme="majorBidi" w:hAnsiTheme="majorBidi" w:cstheme="majorBidi"/>
        </w:rPr>
        <w:t xml:space="preserve"> </w:t>
      </w:r>
      <w:r w:rsidR="004B47E5">
        <w:rPr>
          <w:rFonts w:asciiTheme="majorBidi" w:hAnsiTheme="majorBidi" w:cstheme="majorBidi"/>
        </w:rPr>
        <w:t xml:space="preserve">to recognise </w:t>
      </w:r>
      <w:r w:rsidR="00723FF8">
        <w:rPr>
          <w:rFonts w:asciiTheme="majorBidi" w:hAnsiTheme="majorBidi" w:cstheme="majorBidi"/>
        </w:rPr>
        <w:t xml:space="preserve">the need to </w:t>
      </w:r>
      <w:r w:rsidR="00E114F2">
        <w:rPr>
          <w:rFonts w:asciiTheme="majorBidi" w:hAnsiTheme="majorBidi" w:cstheme="majorBidi"/>
        </w:rPr>
        <w:t xml:space="preserve">respond to context and </w:t>
      </w:r>
      <w:r w:rsidR="00B728E5">
        <w:rPr>
          <w:rFonts w:asciiTheme="majorBidi" w:hAnsiTheme="majorBidi" w:cstheme="majorBidi"/>
        </w:rPr>
        <w:t>acknowledge</w:t>
      </w:r>
      <w:r w:rsidR="00723FF8">
        <w:rPr>
          <w:rFonts w:asciiTheme="majorBidi" w:hAnsiTheme="majorBidi" w:cstheme="majorBidi"/>
        </w:rPr>
        <w:t xml:space="preserve"> </w:t>
      </w:r>
      <w:r w:rsidR="00E114F2">
        <w:rPr>
          <w:rFonts w:asciiTheme="majorBidi" w:hAnsiTheme="majorBidi" w:cstheme="majorBidi"/>
        </w:rPr>
        <w:t>implications for practice (V4).</w:t>
      </w:r>
      <w:r w:rsidR="00B6253D">
        <w:rPr>
          <w:rFonts w:asciiTheme="majorBidi" w:hAnsiTheme="majorBidi" w:cstheme="majorBidi"/>
        </w:rPr>
        <w:t xml:space="preserve"> Rather than viewing these challenges</w:t>
      </w:r>
      <w:r w:rsidR="0086346C">
        <w:rPr>
          <w:rFonts w:asciiTheme="majorBidi" w:hAnsiTheme="majorBidi" w:cstheme="majorBidi"/>
        </w:rPr>
        <w:t xml:space="preserve"> as shortcomings, reflective practice encouraged me to approach </w:t>
      </w:r>
      <w:r w:rsidR="00E502FE">
        <w:rPr>
          <w:rFonts w:asciiTheme="majorBidi" w:hAnsiTheme="majorBidi" w:cstheme="majorBidi"/>
        </w:rPr>
        <w:t xml:space="preserve">them as opportunities </w:t>
      </w:r>
      <w:r w:rsidR="00B11FF7">
        <w:rPr>
          <w:rFonts w:asciiTheme="majorBidi" w:hAnsiTheme="majorBidi" w:cstheme="majorBidi"/>
        </w:rPr>
        <w:t xml:space="preserve">for professional growth. </w:t>
      </w:r>
      <w:r w:rsidR="00BE0728">
        <w:rPr>
          <w:rFonts w:asciiTheme="majorBidi" w:hAnsiTheme="majorBidi" w:cstheme="majorBidi"/>
        </w:rPr>
        <w:t xml:space="preserve">As suggested by </w:t>
      </w:r>
      <w:r w:rsidR="00A50CD4" w:rsidRPr="000B4D45">
        <w:rPr>
          <w:rFonts w:asciiTheme="majorBidi" w:hAnsiTheme="majorBidi" w:cstheme="majorBidi"/>
        </w:rPr>
        <w:t>Bergman and Sams</w:t>
      </w:r>
      <w:r w:rsidR="00A50CD4">
        <w:rPr>
          <w:rFonts w:asciiTheme="majorBidi" w:hAnsiTheme="majorBidi" w:cstheme="majorBidi"/>
        </w:rPr>
        <w:t xml:space="preserve"> (2012)</w:t>
      </w:r>
      <w:r w:rsidR="000B4D45">
        <w:rPr>
          <w:rFonts w:asciiTheme="majorBidi" w:hAnsiTheme="majorBidi" w:cstheme="majorBidi"/>
        </w:rPr>
        <w:t xml:space="preserve">, </w:t>
      </w:r>
      <w:r w:rsidR="00BE0728">
        <w:rPr>
          <w:rFonts w:asciiTheme="majorBidi" w:hAnsiTheme="majorBidi" w:cstheme="majorBidi"/>
        </w:rPr>
        <w:t>reflective practice enables</w:t>
      </w:r>
      <w:r w:rsidR="000B4D45">
        <w:rPr>
          <w:rFonts w:asciiTheme="majorBidi" w:hAnsiTheme="majorBidi" w:cstheme="majorBidi"/>
        </w:rPr>
        <w:t xml:space="preserve"> a Higher Education teacher to f</w:t>
      </w:r>
      <w:r w:rsidR="000B4D45" w:rsidRPr="004B0900">
        <w:rPr>
          <w:rFonts w:asciiTheme="majorBidi" w:hAnsiTheme="majorBidi" w:cstheme="majorBidi"/>
        </w:rPr>
        <w:t>lip your classroom</w:t>
      </w:r>
      <w:r w:rsidR="000B4D45">
        <w:rPr>
          <w:rFonts w:asciiTheme="majorBidi" w:hAnsiTheme="majorBidi" w:cstheme="majorBidi"/>
        </w:rPr>
        <w:t xml:space="preserve"> in order to r</w:t>
      </w:r>
      <w:r w:rsidR="000B4D45" w:rsidRPr="004B0900">
        <w:rPr>
          <w:rFonts w:asciiTheme="majorBidi" w:hAnsiTheme="majorBidi" w:cstheme="majorBidi"/>
        </w:rPr>
        <w:t>each every student every day</w:t>
      </w:r>
      <w:r w:rsidR="000B4D45">
        <w:rPr>
          <w:rFonts w:asciiTheme="majorBidi" w:hAnsiTheme="majorBidi" w:cstheme="majorBidi"/>
        </w:rPr>
        <w:t xml:space="preserve">. </w:t>
      </w:r>
      <w:r w:rsidR="00F23CED">
        <w:rPr>
          <w:rFonts w:asciiTheme="majorBidi" w:hAnsiTheme="majorBidi" w:cstheme="majorBidi"/>
        </w:rPr>
        <w:t>Hence</w:t>
      </w:r>
      <w:r w:rsidR="00BE0728">
        <w:rPr>
          <w:rFonts w:asciiTheme="majorBidi" w:hAnsiTheme="majorBidi" w:cstheme="majorBidi"/>
        </w:rPr>
        <w:t xml:space="preserve">, I adapted </w:t>
      </w:r>
      <w:r w:rsidR="00F23CED">
        <w:rPr>
          <w:rFonts w:asciiTheme="majorBidi" w:hAnsiTheme="majorBidi" w:cstheme="majorBidi"/>
        </w:rPr>
        <w:t xml:space="preserve">my teaching to incorporate blended learning, </w:t>
      </w:r>
      <w:r w:rsidR="006E18B1">
        <w:rPr>
          <w:rFonts w:asciiTheme="majorBidi" w:hAnsiTheme="majorBidi" w:cstheme="majorBidi"/>
        </w:rPr>
        <w:t>scaffolded learning materials, and hospitality-based case studies (</w:t>
      </w:r>
      <w:r w:rsidR="00F2526C">
        <w:rPr>
          <w:rFonts w:asciiTheme="majorBidi" w:hAnsiTheme="majorBidi" w:cstheme="majorBidi"/>
        </w:rPr>
        <w:t>A2, A3). Reflection-in-</w:t>
      </w:r>
      <w:r w:rsidR="005414E1">
        <w:rPr>
          <w:rFonts w:asciiTheme="majorBidi" w:hAnsiTheme="majorBidi" w:cstheme="majorBidi"/>
        </w:rPr>
        <w:t>action</w:t>
      </w:r>
      <w:r w:rsidR="00552605">
        <w:rPr>
          <w:rFonts w:asciiTheme="majorBidi" w:hAnsiTheme="majorBidi" w:cstheme="majorBidi"/>
        </w:rPr>
        <w:t xml:space="preserve"> allowed </w:t>
      </w:r>
      <w:r w:rsidR="00C71373">
        <w:rPr>
          <w:rFonts w:asciiTheme="majorBidi" w:hAnsiTheme="majorBidi" w:cstheme="majorBidi"/>
        </w:rPr>
        <w:t xml:space="preserve">me to respond dynamically to student engagement during </w:t>
      </w:r>
      <w:r w:rsidR="00603588">
        <w:rPr>
          <w:rFonts w:asciiTheme="majorBidi" w:hAnsiTheme="majorBidi" w:cstheme="majorBidi"/>
        </w:rPr>
        <w:t xml:space="preserve">class, while reflection-on-action </w:t>
      </w:r>
      <w:r w:rsidR="00BB7B8B">
        <w:rPr>
          <w:rFonts w:asciiTheme="majorBidi" w:hAnsiTheme="majorBidi" w:cstheme="majorBidi"/>
        </w:rPr>
        <w:t xml:space="preserve">informed subsequent adjustments to assessment guidance and learning support. </w:t>
      </w:r>
      <w:r w:rsidR="00552552">
        <w:rPr>
          <w:rFonts w:asciiTheme="majorBidi" w:hAnsiTheme="majorBidi" w:cstheme="majorBidi"/>
        </w:rPr>
        <w:t>This process also strengthened my understanding and core knowledge</w:t>
      </w:r>
      <w:r w:rsidR="00A769CD">
        <w:rPr>
          <w:rFonts w:asciiTheme="majorBidi" w:hAnsiTheme="majorBidi" w:cstheme="majorBidi"/>
        </w:rPr>
        <w:t xml:space="preserve"> (K2, K3), particularly in selecting pedagogical approaches</w:t>
      </w:r>
      <w:r w:rsidR="00BA40B5">
        <w:rPr>
          <w:rFonts w:asciiTheme="majorBidi" w:hAnsiTheme="majorBidi" w:cstheme="majorBidi"/>
        </w:rPr>
        <w:t xml:space="preserve"> that supported inclusive learning and assessment for undergraduate students. </w:t>
      </w:r>
    </w:p>
    <w:p w14:paraId="21F8365F" w14:textId="469A571C" w:rsidR="009F7303" w:rsidRDefault="009F7303" w:rsidP="006B73EA">
      <w:pPr>
        <w:spacing w:line="360" w:lineRule="auto"/>
        <w:jc w:val="both"/>
        <w:rPr>
          <w:rFonts w:asciiTheme="majorBidi" w:hAnsiTheme="majorBidi" w:cstheme="majorBidi"/>
        </w:rPr>
      </w:pPr>
      <w:r>
        <w:rPr>
          <w:rFonts w:asciiTheme="majorBidi" w:hAnsiTheme="majorBidi" w:cstheme="majorBidi"/>
        </w:rPr>
        <w:t xml:space="preserve">Additionally, </w:t>
      </w:r>
      <w:r w:rsidR="005F4809">
        <w:rPr>
          <w:rFonts w:asciiTheme="majorBidi" w:hAnsiTheme="majorBidi" w:cstheme="majorBidi"/>
        </w:rPr>
        <w:t xml:space="preserve">I </w:t>
      </w:r>
      <w:r>
        <w:rPr>
          <w:rFonts w:asciiTheme="majorBidi" w:hAnsiTheme="majorBidi" w:cstheme="majorBidi"/>
        </w:rPr>
        <w:t>engag</w:t>
      </w:r>
      <w:r w:rsidR="005F4809">
        <w:rPr>
          <w:rFonts w:asciiTheme="majorBidi" w:hAnsiTheme="majorBidi" w:cstheme="majorBidi"/>
        </w:rPr>
        <w:t>ed</w:t>
      </w:r>
      <w:r>
        <w:rPr>
          <w:rFonts w:asciiTheme="majorBidi" w:hAnsiTheme="majorBidi" w:cstheme="majorBidi"/>
        </w:rPr>
        <w:t xml:space="preserve"> with feedback-both formal and informa</w:t>
      </w:r>
      <w:r w:rsidR="00D161CC">
        <w:rPr>
          <w:rFonts w:asciiTheme="majorBidi" w:hAnsiTheme="majorBidi" w:cstheme="majorBidi"/>
        </w:rPr>
        <w:t>l-w</w:t>
      </w:r>
      <w:r w:rsidR="00DC1273">
        <w:rPr>
          <w:rFonts w:asciiTheme="majorBidi" w:hAnsiTheme="majorBidi" w:cstheme="majorBidi"/>
        </w:rPr>
        <w:t>hich has become</w:t>
      </w:r>
      <w:r w:rsidR="00D161CC">
        <w:rPr>
          <w:rFonts w:asciiTheme="majorBidi" w:hAnsiTheme="majorBidi" w:cstheme="majorBidi"/>
        </w:rPr>
        <w:t xml:space="preserve"> central to my development. </w:t>
      </w:r>
      <w:r w:rsidR="00DC1273">
        <w:rPr>
          <w:rFonts w:asciiTheme="majorBidi" w:hAnsiTheme="majorBidi" w:cstheme="majorBidi"/>
        </w:rPr>
        <w:t xml:space="preserve">After lectures, I </w:t>
      </w:r>
      <w:r w:rsidR="007843F4">
        <w:rPr>
          <w:rFonts w:asciiTheme="majorBidi" w:hAnsiTheme="majorBidi" w:cstheme="majorBidi"/>
        </w:rPr>
        <w:t xml:space="preserve">often </w:t>
      </w:r>
      <w:r w:rsidR="00DC1273">
        <w:rPr>
          <w:rFonts w:asciiTheme="majorBidi" w:hAnsiTheme="majorBidi" w:cstheme="majorBidi"/>
        </w:rPr>
        <w:t>receive s</w:t>
      </w:r>
      <w:r w:rsidR="00D161CC">
        <w:rPr>
          <w:rFonts w:asciiTheme="majorBidi" w:hAnsiTheme="majorBidi" w:cstheme="majorBidi"/>
        </w:rPr>
        <w:t xml:space="preserve">tudent comments regarding </w:t>
      </w:r>
      <w:r w:rsidR="00CF157F">
        <w:rPr>
          <w:rFonts w:asciiTheme="majorBidi" w:hAnsiTheme="majorBidi" w:cstheme="majorBidi"/>
        </w:rPr>
        <w:t xml:space="preserve">the accessibility </w:t>
      </w:r>
      <w:r w:rsidR="00DE462E">
        <w:rPr>
          <w:rFonts w:asciiTheme="majorBidi" w:hAnsiTheme="majorBidi" w:cstheme="majorBidi"/>
        </w:rPr>
        <w:t xml:space="preserve">of recorded lectures and the value of </w:t>
      </w:r>
      <w:r w:rsidR="005F284E">
        <w:rPr>
          <w:rFonts w:asciiTheme="majorBidi" w:hAnsiTheme="majorBidi" w:cstheme="majorBidi"/>
        </w:rPr>
        <w:t xml:space="preserve">low-stakes formative quizzes alongside </w:t>
      </w:r>
      <w:r w:rsidR="003C7910">
        <w:rPr>
          <w:rFonts w:asciiTheme="majorBidi" w:hAnsiTheme="majorBidi" w:cstheme="majorBidi"/>
        </w:rPr>
        <w:t>intri</w:t>
      </w:r>
      <w:r w:rsidR="009638F5">
        <w:rPr>
          <w:rFonts w:asciiTheme="majorBidi" w:hAnsiTheme="majorBidi" w:cstheme="majorBidi"/>
        </w:rPr>
        <w:t xml:space="preserve">nsic and extrinsic motivations such as well done, excellent, keep it up and </w:t>
      </w:r>
      <w:r w:rsidR="00F1602E">
        <w:rPr>
          <w:rFonts w:asciiTheme="majorBidi" w:hAnsiTheme="majorBidi" w:cstheme="majorBidi"/>
        </w:rPr>
        <w:t xml:space="preserve">chocolates gifts respectively inspired all </w:t>
      </w:r>
      <w:r w:rsidR="00505CAD">
        <w:rPr>
          <w:rFonts w:asciiTheme="majorBidi" w:hAnsiTheme="majorBidi" w:cstheme="majorBidi"/>
        </w:rPr>
        <w:t xml:space="preserve">students to engage, </w:t>
      </w:r>
      <w:r w:rsidR="00B36619">
        <w:rPr>
          <w:rFonts w:asciiTheme="majorBidi" w:hAnsiTheme="majorBidi" w:cstheme="majorBidi"/>
        </w:rPr>
        <w:t xml:space="preserve">which </w:t>
      </w:r>
      <w:r w:rsidR="00505CAD">
        <w:rPr>
          <w:rFonts w:asciiTheme="majorBidi" w:hAnsiTheme="majorBidi" w:cstheme="majorBidi"/>
        </w:rPr>
        <w:t>prompt</w:t>
      </w:r>
      <w:r w:rsidR="00B36619">
        <w:rPr>
          <w:rFonts w:asciiTheme="majorBidi" w:hAnsiTheme="majorBidi" w:cstheme="majorBidi"/>
        </w:rPr>
        <w:t xml:space="preserve">ed me to reconsider </w:t>
      </w:r>
      <w:r w:rsidR="006A3393">
        <w:rPr>
          <w:rFonts w:asciiTheme="majorBidi" w:hAnsiTheme="majorBidi" w:cstheme="majorBidi"/>
        </w:rPr>
        <w:t>how learning resources can empower students to take ownership of their learning</w:t>
      </w:r>
      <w:r w:rsidR="00061A48">
        <w:rPr>
          <w:rFonts w:asciiTheme="majorBidi" w:hAnsiTheme="majorBidi" w:cstheme="majorBidi"/>
        </w:rPr>
        <w:t xml:space="preserve"> (V3). </w:t>
      </w:r>
      <w:r w:rsidR="00B519F8">
        <w:rPr>
          <w:rFonts w:asciiTheme="majorBidi" w:hAnsiTheme="majorBidi" w:cstheme="majorBidi"/>
        </w:rPr>
        <w:t>Reflection, in this sense,</w:t>
      </w:r>
      <w:r w:rsidR="00621C1F">
        <w:rPr>
          <w:rFonts w:asciiTheme="majorBidi" w:hAnsiTheme="majorBidi" w:cstheme="majorBidi"/>
        </w:rPr>
        <w:t xml:space="preserve"> became less about self-critique and more about listening</w:t>
      </w:r>
      <w:r w:rsidR="00B35CD5">
        <w:rPr>
          <w:rFonts w:asciiTheme="majorBidi" w:hAnsiTheme="majorBidi" w:cstheme="majorBidi"/>
        </w:rPr>
        <w:t xml:space="preserve"> carefully to students and responding </w:t>
      </w:r>
      <w:r w:rsidR="007D33D5">
        <w:rPr>
          <w:rFonts w:asciiTheme="majorBidi" w:hAnsiTheme="majorBidi" w:cstheme="majorBidi"/>
        </w:rPr>
        <w:t xml:space="preserve">with </w:t>
      </w:r>
      <w:r w:rsidR="003F4F3C">
        <w:rPr>
          <w:rFonts w:asciiTheme="majorBidi" w:hAnsiTheme="majorBidi" w:cstheme="majorBidi"/>
        </w:rPr>
        <w:t xml:space="preserve">intention and care. </w:t>
      </w:r>
    </w:p>
    <w:p w14:paraId="12911D7B" w14:textId="589A241D" w:rsidR="003F4F3C" w:rsidRDefault="003F4F3C" w:rsidP="006B73EA">
      <w:pPr>
        <w:spacing w:line="360" w:lineRule="auto"/>
        <w:jc w:val="both"/>
        <w:rPr>
          <w:rFonts w:asciiTheme="majorBidi" w:hAnsiTheme="majorBidi" w:cstheme="majorBidi"/>
        </w:rPr>
      </w:pPr>
      <w:r>
        <w:rPr>
          <w:rFonts w:asciiTheme="majorBidi" w:hAnsiTheme="majorBidi" w:cstheme="majorBidi"/>
        </w:rPr>
        <w:t xml:space="preserve">Importantly, the PGCert HE has also supported </w:t>
      </w:r>
      <w:r w:rsidR="003C5E11">
        <w:rPr>
          <w:rFonts w:asciiTheme="majorBidi" w:hAnsiTheme="majorBidi" w:cstheme="majorBidi"/>
        </w:rPr>
        <w:t xml:space="preserve">my development as a more compassionate and authentic educator. </w:t>
      </w:r>
      <w:r w:rsidR="00703270">
        <w:rPr>
          <w:rFonts w:asciiTheme="majorBidi" w:hAnsiTheme="majorBidi" w:cstheme="majorBidi"/>
        </w:rPr>
        <w:t>R</w:t>
      </w:r>
      <w:r w:rsidR="003C5E11">
        <w:rPr>
          <w:rFonts w:asciiTheme="majorBidi" w:hAnsiTheme="majorBidi" w:cstheme="majorBidi"/>
        </w:rPr>
        <w:t>ecognisi</w:t>
      </w:r>
      <w:r w:rsidR="00703270">
        <w:rPr>
          <w:rFonts w:asciiTheme="majorBidi" w:hAnsiTheme="majorBidi" w:cstheme="majorBidi"/>
        </w:rPr>
        <w:t xml:space="preserve">ng the broader contexts shaping students’ engagement (V4) has </w:t>
      </w:r>
      <w:r w:rsidR="00003DE7">
        <w:rPr>
          <w:rFonts w:asciiTheme="majorBidi" w:hAnsiTheme="majorBidi" w:cstheme="majorBidi"/>
        </w:rPr>
        <w:t xml:space="preserve">motivated me to </w:t>
      </w:r>
      <w:r w:rsidR="005508D9">
        <w:rPr>
          <w:rFonts w:asciiTheme="majorBidi" w:hAnsiTheme="majorBidi" w:cstheme="majorBidi"/>
        </w:rPr>
        <w:t xml:space="preserve">be more transparent, approachable, and flexible in my teaching practice. I have </w:t>
      </w:r>
      <w:r w:rsidR="009B5174">
        <w:rPr>
          <w:rFonts w:asciiTheme="majorBidi" w:hAnsiTheme="majorBidi" w:cstheme="majorBidi"/>
        </w:rPr>
        <w:t>become more comfortable acknowledging uncerta</w:t>
      </w:r>
      <w:r w:rsidR="000E5499">
        <w:rPr>
          <w:rFonts w:asciiTheme="majorBidi" w:hAnsiTheme="majorBidi" w:cstheme="majorBidi"/>
        </w:rPr>
        <w:t>inty, seeking peer support, and sharing reflective insights with colleagues</w:t>
      </w:r>
      <w:r w:rsidR="002A7BB0">
        <w:rPr>
          <w:rFonts w:asciiTheme="majorBidi" w:hAnsiTheme="majorBidi" w:cstheme="majorBidi"/>
        </w:rPr>
        <w:t xml:space="preserve">. This aligns closely with </w:t>
      </w:r>
      <w:r w:rsidR="00CA2E5F">
        <w:rPr>
          <w:rFonts w:asciiTheme="majorBidi" w:hAnsiTheme="majorBidi" w:cstheme="majorBidi"/>
        </w:rPr>
        <w:t xml:space="preserve">PSF 2023 A5, ongoing professional development. </w:t>
      </w:r>
      <w:r w:rsidR="00013E0C">
        <w:rPr>
          <w:rFonts w:asciiTheme="majorBidi" w:hAnsiTheme="majorBidi" w:cstheme="majorBidi"/>
        </w:rPr>
        <w:t>Through the PGCert HE and engagement with PSF 2023, I have moved towards a reflective, student-centred, and ethically grounded approach to student teaching that continues to shape my professional identity.</w:t>
      </w:r>
    </w:p>
    <w:p w14:paraId="737673FB" w14:textId="0B3409E2" w:rsidR="00F526EE" w:rsidRPr="002E1D0D" w:rsidRDefault="00013E0C" w:rsidP="00A45BE5">
      <w:pPr>
        <w:spacing w:line="360" w:lineRule="auto"/>
        <w:jc w:val="both"/>
        <w:rPr>
          <w:rFonts w:asciiTheme="majorBidi" w:hAnsiTheme="majorBidi" w:cstheme="majorBidi"/>
        </w:rPr>
      </w:pPr>
      <w:r>
        <w:rPr>
          <w:rFonts w:asciiTheme="majorBidi" w:hAnsiTheme="majorBidi" w:cstheme="majorBidi"/>
        </w:rPr>
        <w:t>Moving forward</w:t>
      </w:r>
      <w:r w:rsidR="00A84F86">
        <w:rPr>
          <w:rFonts w:asciiTheme="majorBidi" w:hAnsiTheme="majorBidi" w:cstheme="majorBidi"/>
        </w:rPr>
        <w:t xml:space="preserve">, </w:t>
      </w:r>
      <w:r w:rsidR="00577DCD">
        <w:rPr>
          <w:rFonts w:asciiTheme="majorBidi" w:hAnsiTheme="majorBidi" w:cstheme="majorBidi"/>
        </w:rPr>
        <w:t xml:space="preserve">I will </w:t>
      </w:r>
      <w:r w:rsidR="00E55FCB">
        <w:rPr>
          <w:rFonts w:asciiTheme="majorBidi" w:hAnsiTheme="majorBidi" w:cstheme="majorBidi"/>
        </w:rPr>
        <w:t xml:space="preserve">sustain the knowledge that I have acquired from this programme and will improve </w:t>
      </w:r>
      <w:r w:rsidR="00B91FC1">
        <w:rPr>
          <w:rFonts w:asciiTheme="majorBidi" w:hAnsiTheme="majorBidi" w:cstheme="majorBidi"/>
        </w:rPr>
        <w:t xml:space="preserve">by </w:t>
      </w:r>
      <w:r w:rsidR="00577DCD">
        <w:rPr>
          <w:rFonts w:asciiTheme="majorBidi" w:hAnsiTheme="majorBidi" w:cstheme="majorBidi"/>
        </w:rPr>
        <w:t>continu</w:t>
      </w:r>
      <w:r w:rsidR="00B91FC1">
        <w:rPr>
          <w:rFonts w:asciiTheme="majorBidi" w:hAnsiTheme="majorBidi" w:cstheme="majorBidi"/>
        </w:rPr>
        <w:t>ing</w:t>
      </w:r>
      <w:r w:rsidR="00577DCD">
        <w:rPr>
          <w:rFonts w:asciiTheme="majorBidi" w:hAnsiTheme="majorBidi" w:cstheme="majorBidi"/>
        </w:rPr>
        <w:t xml:space="preserve"> </w:t>
      </w:r>
      <w:r w:rsidR="00B91FC1">
        <w:rPr>
          <w:rFonts w:asciiTheme="majorBidi" w:hAnsiTheme="majorBidi" w:cstheme="majorBidi"/>
        </w:rPr>
        <w:t>e</w:t>
      </w:r>
      <w:r w:rsidR="00577DCD">
        <w:rPr>
          <w:rFonts w:asciiTheme="majorBidi" w:hAnsiTheme="majorBidi" w:cstheme="majorBidi"/>
        </w:rPr>
        <w:t>ngage</w:t>
      </w:r>
      <w:r w:rsidR="00B91FC1">
        <w:rPr>
          <w:rFonts w:asciiTheme="majorBidi" w:hAnsiTheme="majorBidi" w:cstheme="majorBidi"/>
        </w:rPr>
        <w:t>ment with</w:t>
      </w:r>
      <w:r w:rsidR="00577DCD">
        <w:rPr>
          <w:rFonts w:asciiTheme="majorBidi" w:hAnsiTheme="majorBidi" w:cstheme="majorBidi"/>
        </w:rPr>
        <w:t xml:space="preserve"> advance Higher Education </w:t>
      </w:r>
      <w:r w:rsidR="00E55FCB">
        <w:rPr>
          <w:rFonts w:asciiTheme="majorBidi" w:hAnsiTheme="majorBidi" w:cstheme="majorBidi"/>
        </w:rPr>
        <w:t xml:space="preserve">development </w:t>
      </w:r>
      <w:r w:rsidR="00E55FCB">
        <w:rPr>
          <w:rFonts w:asciiTheme="majorBidi" w:hAnsiTheme="majorBidi" w:cstheme="majorBidi"/>
        </w:rPr>
        <w:lastRenderedPageBreak/>
        <w:t>progr</w:t>
      </w:r>
      <w:r w:rsidR="00B91FC1">
        <w:rPr>
          <w:rFonts w:asciiTheme="majorBidi" w:hAnsiTheme="majorBidi" w:cstheme="majorBidi"/>
        </w:rPr>
        <w:t>a</w:t>
      </w:r>
      <w:r w:rsidR="00E55FCB">
        <w:rPr>
          <w:rFonts w:asciiTheme="majorBidi" w:hAnsiTheme="majorBidi" w:cstheme="majorBidi"/>
        </w:rPr>
        <w:t>mmes</w:t>
      </w:r>
      <w:r w:rsidR="00A84F86">
        <w:rPr>
          <w:rFonts w:asciiTheme="majorBidi" w:hAnsiTheme="majorBidi" w:cstheme="majorBidi"/>
        </w:rPr>
        <w:t xml:space="preserve"> as a reflective </w:t>
      </w:r>
      <w:r w:rsidR="00E82B73">
        <w:rPr>
          <w:rFonts w:asciiTheme="majorBidi" w:hAnsiTheme="majorBidi" w:cstheme="majorBidi"/>
        </w:rPr>
        <w:t>practitioner</w:t>
      </w:r>
      <w:r w:rsidR="00980D32">
        <w:rPr>
          <w:rFonts w:asciiTheme="majorBidi" w:hAnsiTheme="majorBidi" w:cstheme="majorBidi"/>
        </w:rPr>
        <w:t xml:space="preserve"> and </w:t>
      </w:r>
      <w:r w:rsidR="00C51C14">
        <w:rPr>
          <w:rFonts w:asciiTheme="majorBidi" w:hAnsiTheme="majorBidi" w:cstheme="majorBidi"/>
        </w:rPr>
        <w:t xml:space="preserve">maintain </w:t>
      </w:r>
      <w:r w:rsidR="00E82B73">
        <w:rPr>
          <w:rFonts w:asciiTheme="majorBidi" w:hAnsiTheme="majorBidi" w:cstheme="majorBidi"/>
        </w:rPr>
        <w:t>a growing awareness of the rela</w:t>
      </w:r>
      <w:r w:rsidR="005A45A7">
        <w:rPr>
          <w:rFonts w:asciiTheme="majorBidi" w:hAnsiTheme="majorBidi" w:cstheme="majorBidi"/>
        </w:rPr>
        <w:t>tional nature of teaching and learning.</w:t>
      </w:r>
      <w:r w:rsidR="001A4CA4">
        <w:rPr>
          <w:rFonts w:asciiTheme="majorBidi" w:hAnsiTheme="majorBidi" w:cstheme="majorBidi"/>
        </w:rPr>
        <w:t xml:space="preserve"> </w:t>
      </w:r>
      <w:r w:rsidR="001161E3">
        <w:rPr>
          <w:rFonts w:asciiTheme="majorBidi" w:hAnsiTheme="majorBidi" w:cstheme="majorBidi"/>
        </w:rPr>
        <w:t xml:space="preserve">For example, </w:t>
      </w:r>
      <w:r w:rsidR="001A4CA4">
        <w:rPr>
          <w:rFonts w:asciiTheme="majorBidi" w:hAnsiTheme="majorBidi" w:cstheme="majorBidi"/>
        </w:rPr>
        <w:t xml:space="preserve">I look forward to </w:t>
      </w:r>
      <w:r w:rsidR="001161E3">
        <w:rPr>
          <w:rFonts w:asciiTheme="majorBidi" w:hAnsiTheme="majorBidi" w:cstheme="majorBidi"/>
        </w:rPr>
        <w:t xml:space="preserve">taking </w:t>
      </w:r>
      <w:r w:rsidR="001A4CA4">
        <w:rPr>
          <w:rFonts w:asciiTheme="majorBidi" w:hAnsiTheme="majorBidi" w:cstheme="majorBidi"/>
        </w:rPr>
        <w:t xml:space="preserve">on </w:t>
      </w:r>
      <w:r w:rsidR="00DF00FB">
        <w:rPr>
          <w:rFonts w:asciiTheme="majorBidi" w:hAnsiTheme="majorBidi" w:cstheme="majorBidi"/>
        </w:rPr>
        <w:t xml:space="preserve">other </w:t>
      </w:r>
      <w:r w:rsidR="001161E3">
        <w:rPr>
          <w:rFonts w:asciiTheme="majorBidi" w:hAnsiTheme="majorBidi" w:cstheme="majorBidi"/>
        </w:rPr>
        <w:t>ad</w:t>
      </w:r>
      <w:r w:rsidR="00C01563">
        <w:rPr>
          <w:rFonts w:asciiTheme="majorBidi" w:hAnsiTheme="majorBidi" w:cstheme="majorBidi"/>
        </w:rPr>
        <w:t>vance Higher Education programme</w:t>
      </w:r>
      <w:r w:rsidR="00DF00FB">
        <w:rPr>
          <w:rFonts w:asciiTheme="majorBidi" w:hAnsiTheme="majorBidi" w:cstheme="majorBidi"/>
        </w:rPr>
        <w:t>s</w:t>
      </w:r>
      <w:r w:rsidR="00E101BC">
        <w:rPr>
          <w:rFonts w:asciiTheme="majorBidi" w:hAnsiTheme="majorBidi" w:cstheme="majorBidi"/>
        </w:rPr>
        <w:t>, such as senior and principal fellow</w:t>
      </w:r>
      <w:r w:rsidR="00C01563">
        <w:rPr>
          <w:rFonts w:asciiTheme="majorBidi" w:hAnsiTheme="majorBidi" w:cstheme="majorBidi"/>
        </w:rPr>
        <w:t xml:space="preserve"> </w:t>
      </w:r>
      <w:r w:rsidR="00C26B18">
        <w:rPr>
          <w:rFonts w:asciiTheme="majorBidi" w:hAnsiTheme="majorBidi" w:cstheme="majorBidi"/>
        </w:rPr>
        <w:t>to acquire more pedagogical knowledge and skills</w:t>
      </w:r>
      <w:r w:rsidR="00B46DAA">
        <w:rPr>
          <w:rFonts w:asciiTheme="majorBidi" w:hAnsiTheme="majorBidi" w:cstheme="majorBidi"/>
        </w:rPr>
        <w:t xml:space="preserve">, and demonstrate my strategic leadership in teaching </w:t>
      </w:r>
      <w:r w:rsidR="001677C0">
        <w:rPr>
          <w:rFonts w:asciiTheme="majorBidi" w:hAnsiTheme="majorBidi" w:cstheme="majorBidi"/>
        </w:rPr>
        <w:t xml:space="preserve">and learning, hence </w:t>
      </w:r>
      <w:r w:rsidR="00A45BE5">
        <w:rPr>
          <w:rFonts w:asciiTheme="majorBidi" w:hAnsiTheme="majorBidi" w:cstheme="majorBidi"/>
        </w:rPr>
        <w:t>widen my impact in Higher Education.</w:t>
      </w:r>
      <w:r w:rsidR="001677C0">
        <w:rPr>
          <w:rFonts w:asciiTheme="majorBidi" w:hAnsiTheme="majorBidi" w:cstheme="majorBidi"/>
        </w:rPr>
        <w:t xml:space="preserve"> </w:t>
      </w:r>
    </w:p>
    <w:p w14:paraId="207EB976" w14:textId="389DB2D8" w:rsidR="00961656" w:rsidRDefault="00961656" w:rsidP="00961656">
      <w:pPr>
        <w:jc w:val="center"/>
        <w:rPr>
          <w:rFonts w:asciiTheme="majorBidi" w:hAnsiTheme="majorBidi" w:cstheme="majorBidi"/>
          <w:sz w:val="32"/>
          <w:szCs w:val="32"/>
        </w:rPr>
      </w:pPr>
      <w:r>
        <w:rPr>
          <w:rFonts w:asciiTheme="majorBidi" w:hAnsiTheme="majorBidi" w:cstheme="majorBidi"/>
          <w:sz w:val="32"/>
          <w:szCs w:val="32"/>
        </w:rPr>
        <w:t xml:space="preserve">Evidence of </w:t>
      </w:r>
      <w:r w:rsidRPr="00202DC8">
        <w:rPr>
          <w:rFonts w:asciiTheme="majorBidi" w:hAnsiTheme="majorBidi" w:cstheme="majorBidi"/>
          <w:sz w:val="32"/>
          <w:szCs w:val="32"/>
        </w:rPr>
        <w:t xml:space="preserve">100 </w:t>
      </w:r>
      <w:r>
        <w:rPr>
          <w:rFonts w:asciiTheme="majorBidi" w:hAnsiTheme="majorBidi" w:cstheme="majorBidi"/>
          <w:sz w:val="32"/>
          <w:szCs w:val="32"/>
        </w:rPr>
        <w:t>H</w:t>
      </w:r>
      <w:r w:rsidRPr="00202DC8">
        <w:rPr>
          <w:rFonts w:asciiTheme="majorBidi" w:hAnsiTheme="majorBidi" w:cstheme="majorBidi"/>
          <w:sz w:val="32"/>
          <w:szCs w:val="32"/>
        </w:rPr>
        <w:t xml:space="preserve">ours </w:t>
      </w:r>
      <w:r>
        <w:rPr>
          <w:rFonts w:asciiTheme="majorBidi" w:hAnsiTheme="majorBidi" w:cstheme="majorBidi"/>
          <w:sz w:val="32"/>
          <w:szCs w:val="32"/>
        </w:rPr>
        <w:t>Teaching</w:t>
      </w:r>
    </w:p>
    <w:p w14:paraId="23A28E39" w14:textId="29E06490" w:rsidR="005C5204" w:rsidRDefault="00553D61" w:rsidP="007E747D">
      <w:pPr>
        <w:jc w:val="both"/>
        <w:rPr>
          <w:rFonts w:asciiTheme="majorBidi" w:hAnsiTheme="majorBidi" w:cstheme="majorBidi"/>
        </w:rPr>
      </w:pPr>
      <w:r>
        <w:rPr>
          <w:rFonts w:asciiTheme="majorBidi" w:hAnsiTheme="majorBidi" w:cstheme="majorBidi"/>
        </w:rPr>
        <w:t xml:space="preserve">I teach across </w:t>
      </w:r>
      <w:r w:rsidR="00EC13B3">
        <w:rPr>
          <w:rFonts w:asciiTheme="majorBidi" w:hAnsiTheme="majorBidi" w:cstheme="majorBidi"/>
        </w:rPr>
        <w:t>four</w:t>
      </w:r>
      <w:r>
        <w:rPr>
          <w:rFonts w:asciiTheme="majorBidi" w:hAnsiTheme="majorBidi" w:cstheme="majorBidi"/>
        </w:rPr>
        <w:t xml:space="preserve"> hospitality and Tourism </w:t>
      </w:r>
      <w:r w:rsidR="00EC13B3">
        <w:rPr>
          <w:rFonts w:asciiTheme="majorBidi" w:hAnsiTheme="majorBidi" w:cstheme="majorBidi"/>
        </w:rPr>
        <w:t xml:space="preserve">Management </w:t>
      </w:r>
      <w:r>
        <w:rPr>
          <w:rFonts w:asciiTheme="majorBidi" w:hAnsiTheme="majorBidi" w:cstheme="majorBidi"/>
        </w:rPr>
        <w:t xml:space="preserve">programmes including </w:t>
      </w:r>
      <w:r w:rsidR="006C648C">
        <w:rPr>
          <w:rFonts w:asciiTheme="majorBidi" w:hAnsiTheme="majorBidi" w:cstheme="majorBidi"/>
        </w:rPr>
        <w:t xml:space="preserve">International Tourism, Events and Leisure Management, </w:t>
      </w:r>
      <w:r w:rsidR="00EC13B3">
        <w:rPr>
          <w:rFonts w:asciiTheme="majorBidi" w:hAnsiTheme="majorBidi" w:cstheme="majorBidi"/>
        </w:rPr>
        <w:t xml:space="preserve">International Hotel Management, </w:t>
      </w:r>
      <w:r w:rsidR="006C648C">
        <w:rPr>
          <w:rFonts w:asciiTheme="majorBidi" w:hAnsiTheme="majorBidi" w:cstheme="majorBidi"/>
        </w:rPr>
        <w:t xml:space="preserve">Hotel </w:t>
      </w:r>
      <w:r w:rsidR="00EC13B3">
        <w:rPr>
          <w:rFonts w:asciiTheme="majorBidi" w:hAnsiTheme="majorBidi" w:cstheme="majorBidi"/>
        </w:rPr>
        <w:t xml:space="preserve">and Hospitality Management, and International Gastronomy Management. </w:t>
      </w:r>
      <w:r w:rsidR="00EA643F" w:rsidRPr="00B96B26">
        <w:rPr>
          <w:rFonts w:asciiTheme="majorBidi" w:hAnsiTheme="majorBidi" w:cstheme="majorBidi"/>
        </w:rPr>
        <w:t xml:space="preserve">Please </w:t>
      </w:r>
      <w:r w:rsidR="005C5204" w:rsidRPr="00B96B26">
        <w:rPr>
          <w:rFonts w:asciiTheme="majorBidi" w:hAnsiTheme="majorBidi" w:cstheme="majorBidi"/>
        </w:rPr>
        <w:t>See</w:t>
      </w:r>
      <w:r w:rsidR="004818B3" w:rsidRPr="00B96B26">
        <w:rPr>
          <w:rFonts w:asciiTheme="majorBidi" w:hAnsiTheme="majorBidi" w:cstheme="majorBidi"/>
        </w:rPr>
        <w:t xml:space="preserve"> Appendix </w:t>
      </w:r>
      <w:r w:rsidR="006576FE" w:rsidRPr="00B96B26">
        <w:rPr>
          <w:rFonts w:asciiTheme="majorBidi" w:hAnsiTheme="majorBidi" w:cstheme="majorBidi"/>
        </w:rPr>
        <w:t>D</w:t>
      </w:r>
      <w:r w:rsidR="00B96B26" w:rsidRPr="00B96B26">
        <w:rPr>
          <w:rFonts w:asciiTheme="majorBidi" w:hAnsiTheme="majorBidi" w:cstheme="majorBidi"/>
        </w:rPr>
        <w:t xml:space="preserve"> for evidence of teaching hours log</w:t>
      </w:r>
      <w:r w:rsidR="00EA643F" w:rsidRPr="00B96B26">
        <w:rPr>
          <w:rFonts w:asciiTheme="majorBidi" w:hAnsiTheme="majorBidi" w:cstheme="majorBidi"/>
        </w:rPr>
        <w:t xml:space="preserve">. </w:t>
      </w:r>
    </w:p>
    <w:p w14:paraId="2DB61342" w14:textId="77777777" w:rsidR="000D3119" w:rsidRDefault="000D3119" w:rsidP="005C5204">
      <w:pPr>
        <w:rPr>
          <w:rFonts w:asciiTheme="majorBidi" w:hAnsiTheme="majorBidi" w:cstheme="majorBidi"/>
        </w:rPr>
      </w:pPr>
    </w:p>
    <w:p w14:paraId="4AD58D02" w14:textId="77777777" w:rsidR="000D3119" w:rsidRPr="00B96B26" w:rsidRDefault="000D3119" w:rsidP="005C5204">
      <w:pPr>
        <w:rPr>
          <w:rFonts w:asciiTheme="majorBidi" w:hAnsiTheme="majorBidi" w:cstheme="majorBidi"/>
        </w:rPr>
      </w:pPr>
    </w:p>
    <w:p w14:paraId="238F8E86" w14:textId="77777777" w:rsidR="00152D16" w:rsidRDefault="00152D16" w:rsidP="00152D16">
      <w:pPr>
        <w:rPr>
          <w:rFonts w:asciiTheme="majorBidi" w:hAnsiTheme="majorBidi" w:cstheme="majorBidi"/>
        </w:rPr>
      </w:pPr>
    </w:p>
    <w:p w14:paraId="155DD97B" w14:textId="3E4FFF38" w:rsidR="002720F8" w:rsidRPr="00377996" w:rsidRDefault="00152D16" w:rsidP="00504D29">
      <w:pPr>
        <w:jc w:val="both"/>
        <w:rPr>
          <w:rFonts w:asciiTheme="majorBidi" w:hAnsiTheme="majorBidi" w:cstheme="majorBidi"/>
          <w:sz w:val="30"/>
          <w:szCs w:val="30"/>
        </w:rPr>
      </w:pPr>
      <w:r w:rsidRPr="00377996">
        <w:rPr>
          <w:rFonts w:asciiTheme="majorBidi" w:hAnsiTheme="majorBidi" w:cstheme="majorBidi"/>
          <w:sz w:val="30"/>
          <w:szCs w:val="30"/>
        </w:rPr>
        <w:t>References</w:t>
      </w:r>
    </w:p>
    <w:p w14:paraId="17A8DB18" w14:textId="0C440903" w:rsidR="009315D0" w:rsidRDefault="009315D0" w:rsidP="00504D29">
      <w:pPr>
        <w:jc w:val="both"/>
        <w:rPr>
          <w:rFonts w:asciiTheme="majorBidi" w:hAnsiTheme="majorBidi" w:cstheme="majorBidi"/>
        </w:rPr>
      </w:pPr>
      <w:r w:rsidRPr="00A90D9D">
        <w:rPr>
          <w:rFonts w:asciiTheme="majorBidi" w:hAnsiTheme="majorBidi" w:cstheme="majorBidi"/>
        </w:rPr>
        <w:t>Arquero, J. L., Fernández-</w:t>
      </w:r>
      <w:proofErr w:type="spellStart"/>
      <w:r w:rsidRPr="00A90D9D">
        <w:rPr>
          <w:rFonts w:asciiTheme="majorBidi" w:hAnsiTheme="majorBidi" w:cstheme="majorBidi"/>
        </w:rPr>
        <w:t>Polvillo</w:t>
      </w:r>
      <w:proofErr w:type="spellEnd"/>
      <w:r w:rsidRPr="00A90D9D">
        <w:rPr>
          <w:rFonts w:asciiTheme="majorBidi" w:hAnsiTheme="majorBidi" w:cstheme="majorBidi"/>
        </w:rPr>
        <w:t xml:space="preserve">, C., &amp; Jiménez-Cardoso, S. M. (2024). </w:t>
      </w:r>
      <w:r w:rsidRPr="00187D1D">
        <w:rPr>
          <w:rFonts w:asciiTheme="majorBidi" w:hAnsiTheme="majorBidi" w:cstheme="majorBidi"/>
        </w:rPr>
        <w:t>Financial litera</w:t>
      </w:r>
      <w:r w:rsidR="00A964D2" w:rsidRPr="00187D1D">
        <w:rPr>
          <w:rFonts w:asciiTheme="majorBidi" w:hAnsiTheme="majorBidi" w:cstheme="majorBidi"/>
        </w:rPr>
        <w:t xml:space="preserve">cy in tourism and management and </w:t>
      </w:r>
      <w:r w:rsidR="00187D1D" w:rsidRPr="00187D1D">
        <w:rPr>
          <w:rFonts w:asciiTheme="majorBidi" w:hAnsiTheme="majorBidi" w:cstheme="majorBidi"/>
        </w:rPr>
        <w:t>b</w:t>
      </w:r>
      <w:r w:rsidR="00187D1D">
        <w:rPr>
          <w:rFonts w:asciiTheme="majorBidi" w:hAnsiTheme="majorBidi" w:cstheme="majorBidi"/>
        </w:rPr>
        <w:t xml:space="preserve">usiness </w:t>
      </w:r>
      <w:proofErr w:type="spellStart"/>
      <w:r w:rsidR="00187D1D">
        <w:rPr>
          <w:rFonts w:asciiTheme="majorBidi" w:hAnsiTheme="majorBidi" w:cstheme="majorBidi"/>
        </w:rPr>
        <w:t>administation</w:t>
      </w:r>
      <w:proofErr w:type="spellEnd"/>
      <w:r w:rsidR="00187D1D">
        <w:rPr>
          <w:rFonts w:asciiTheme="majorBidi" w:hAnsiTheme="majorBidi" w:cstheme="majorBidi"/>
        </w:rPr>
        <w:t xml:space="preserve"> entry-level students: A comparative view. </w:t>
      </w:r>
      <w:r w:rsidR="00036A86" w:rsidRPr="005474BD">
        <w:rPr>
          <w:rFonts w:asciiTheme="majorBidi" w:hAnsiTheme="majorBidi" w:cstheme="majorBidi"/>
          <w:i/>
          <w:iCs/>
        </w:rPr>
        <w:t xml:space="preserve">Journal of Hospitality, </w:t>
      </w:r>
      <w:r w:rsidR="00A71BDC" w:rsidRPr="005474BD">
        <w:rPr>
          <w:rFonts w:asciiTheme="majorBidi" w:hAnsiTheme="majorBidi" w:cstheme="majorBidi"/>
          <w:i/>
          <w:iCs/>
        </w:rPr>
        <w:t xml:space="preserve">Leisure, </w:t>
      </w:r>
      <w:r w:rsidR="00F82B91" w:rsidRPr="005474BD">
        <w:rPr>
          <w:rFonts w:asciiTheme="majorBidi" w:hAnsiTheme="majorBidi" w:cstheme="majorBidi"/>
          <w:i/>
          <w:iCs/>
        </w:rPr>
        <w:t>Sport and Tourism Education</w:t>
      </w:r>
      <w:r w:rsidR="00F82B91">
        <w:rPr>
          <w:rFonts w:asciiTheme="majorBidi" w:hAnsiTheme="majorBidi" w:cstheme="majorBidi"/>
        </w:rPr>
        <w:t xml:space="preserve">, </w:t>
      </w:r>
      <w:r w:rsidR="00463BB5">
        <w:rPr>
          <w:rFonts w:asciiTheme="majorBidi" w:hAnsiTheme="majorBidi" w:cstheme="majorBidi"/>
        </w:rPr>
        <w:t>34, 100474</w:t>
      </w:r>
    </w:p>
    <w:p w14:paraId="7BBE927C" w14:textId="533C021E" w:rsidR="00CE1D01" w:rsidRDefault="00CE1D01" w:rsidP="00504D29">
      <w:pPr>
        <w:jc w:val="both"/>
        <w:rPr>
          <w:rFonts w:asciiTheme="majorBidi" w:hAnsiTheme="majorBidi" w:cstheme="majorBidi"/>
        </w:rPr>
      </w:pPr>
      <w:r>
        <w:rPr>
          <w:rFonts w:asciiTheme="majorBidi" w:hAnsiTheme="majorBidi" w:cstheme="majorBidi"/>
        </w:rPr>
        <w:t xml:space="preserve">Ashwin, </w:t>
      </w:r>
      <w:r w:rsidR="00692FB5">
        <w:rPr>
          <w:rFonts w:asciiTheme="majorBidi" w:hAnsiTheme="majorBidi" w:cstheme="majorBidi"/>
        </w:rPr>
        <w:t xml:space="preserve">P. (2020). </w:t>
      </w:r>
      <w:r w:rsidR="00DB20B3">
        <w:rPr>
          <w:rFonts w:asciiTheme="majorBidi" w:hAnsiTheme="majorBidi" w:cstheme="majorBidi"/>
        </w:rPr>
        <w:t xml:space="preserve">Reflective teaching in higher </w:t>
      </w:r>
      <w:r w:rsidR="00F71532">
        <w:rPr>
          <w:rFonts w:asciiTheme="majorBidi" w:hAnsiTheme="majorBidi" w:cstheme="majorBidi"/>
        </w:rPr>
        <w:t xml:space="preserve">education. </w:t>
      </w:r>
      <w:r w:rsidR="00E71692">
        <w:rPr>
          <w:rFonts w:asciiTheme="majorBidi" w:hAnsiTheme="majorBidi" w:cstheme="majorBidi"/>
        </w:rPr>
        <w:t>2nd ed</w:t>
      </w:r>
      <w:r w:rsidR="00B60939">
        <w:rPr>
          <w:rFonts w:asciiTheme="majorBidi" w:hAnsiTheme="majorBidi" w:cstheme="majorBidi"/>
        </w:rPr>
        <w:t xml:space="preserve">. </w:t>
      </w:r>
      <w:r w:rsidR="003C3CDF">
        <w:rPr>
          <w:rFonts w:asciiTheme="majorBidi" w:hAnsiTheme="majorBidi" w:cstheme="majorBidi"/>
        </w:rPr>
        <w:t xml:space="preserve">Bloomsbury </w:t>
      </w:r>
      <w:r w:rsidR="00DE5873">
        <w:rPr>
          <w:rFonts w:asciiTheme="majorBidi" w:hAnsiTheme="majorBidi" w:cstheme="majorBidi"/>
        </w:rPr>
        <w:t>A</w:t>
      </w:r>
      <w:r w:rsidR="003C3CDF">
        <w:rPr>
          <w:rFonts w:asciiTheme="majorBidi" w:hAnsiTheme="majorBidi" w:cstheme="majorBidi"/>
        </w:rPr>
        <w:t>cadem</w:t>
      </w:r>
      <w:r w:rsidR="00DE5873">
        <w:rPr>
          <w:rFonts w:asciiTheme="majorBidi" w:hAnsiTheme="majorBidi" w:cstheme="majorBidi"/>
        </w:rPr>
        <w:t>ic</w:t>
      </w:r>
    </w:p>
    <w:p w14:paraId="66F2DD85" w14:textId="72F9CE44" w:rsidR="000F49EC" w:rsidRPr="007E1D08" w:rsidRDefault="000F49EC" w:rsidP="00504D29">
      <w:pPr>
        <w:jc w:val="both"/>
        <w:rPr>
          <w:rFonts w:asciiTheme="majorBidi" w:hAnsiTheme="majorBidi" w:cstheme="majorBidi"/>
        </w:rPr>
      </w:pPr>
      <w:r w:rsidRPr="007E1D08">
        <w:rPr>
          <w:rFonts w:asciiTheme="majorBidi" w:hAnsiTheme="majorBidi" w:cstheme="majorBidi"/>
        </w:rPr>
        <w:t>Aubrey, K. &amp; Riley</w:t>
      </w:r>
      <w:r w:rsidR="007E1D08" w:rsidRPr="007E1D08">
        <w:rPr>
          <w:rFonts w:asciiTheme="majorBidi" w:hAnsiTheme="majorBidi" w:cstheme="majorBidi"/>
        </w:rPr>
        <w:t>, A. (2016). Understanding a</w:t>
      </w:r>
      <w:r w:rsidR="007E1D08">
        <w:rPr>
          <w:rFonts w:asciiTheme="majorBidi" w:hAnsiTheme="majorBidi" w:cstheme="majorBidi"/>
        </w:rPr>
        <w:t>nd using Educational theories</w:t>
      </w:r>
      <w:r w:rsidR="009E1953">
        <w:rPr>
          <w:rFonts w:asciiTheme="majorBidi" w:hAnsiTheme="majorBidi" w:cstheme="majorBidi"/>
        </w:rPr>
        <w:t>. Sage</w:t>
      </w:r>
    </w:p>
    <w:p w14:paraId="11055351" w14:textId="79D675A2" w:rsidR="00A0742B" w:rsidRDefault="00BA3774" w:rsidP="00504D29">
      <w:pPr>
        <w:jc w:val="both"/>
        <w:rPr>
          <w:rFonts w:asciiTheme="majorBidi" w:hAnsiTheme="majorBidi" w:cstheme="majorBidi"/>
        </w:rPr>
      </w:pPr>
      <w:r>
        <w:rPr>
          <w:rFonts w:asciiTheme="majorBidi" w:hAnsiTheme="majorBidi" w:cstheme="majorBidi"/>
        </w:rPr>
        <w:t>Barkley,</w:t>
      </w:r>
      <w:r w:rsidR="00DC1F45">
        <w:rPr>
          <w:rFonts w:asciiTheme="majorBidi" w:hAnsiTheme="majorBidi" w:cstheme="majorBidi"/>
        </w:rPr>
        <w:t xml:space="preserve"> E. F.</w:t>
      </w:r>
      <w:r>
        <w:rPr>
          <w:rFonts w:asciiTheme="majorBidi" w:hAnsiTheme="majorBidi" w:cstheme="majorBidi"/>
        </w:rPr>
        <w:t xml:space="preserve"> and Major</w:t>
      </w:r>
      <w:r w:rsidR="00DC1F45">
        <w:rPr>
          <w:rFonts w:asciiTheme="majorBidi" w:hAnsiTheme="majorBidi" w:cstheme="majorBidi"/>
        </w:rPr>
        <w:t>, C. H.</w:t>
      </w:r>
      <w:r>
        <w:rPr>
          <w:rFonts w:asciiTheme="majorBidi" w:hAnsiTheme="majorBidi" w:cstheme="majorBidi"/>
        </w:rPr>
        <w:t xml:space="preserve"> (2018)</w:t>
      </w:r>
      <w:r w:rsidR="00DC1F45">
        <w:rPr>
          <w:rFonts w:asciiTheme="majorBidi" w:hAnsiTheme="majorBidi" w:cstheme="majorBidi"/>
        </w:rPr>
        <w:t xml:space="preserve">. </w:t>
      </w:r>
      <w:r w:rsidR="00DC1F45" w:rsidRPr="00862343">
        <w:rPr>
          <w:rFonts w:asciiTheme="majorBidi" w:hAnsiTheme="majorBidi" w:cstheme="majorBidi"/>
        </w:rPr>
        <w:t xml:space="preserve">Interactive lecturing: A </w:t>
      </w:r>
      <w:r w:rsidR="00862343" w:rsidRPr="00862343">
        <w:rPr>
          <w:rFonts w:asciiTheme="majorBidi" w:hAnsiTheme="majorBidi" w:cstheme="majorBidi"/>
        </w:rPr>
        <w:t>handbook f</w:t>
      </w:r>
      <w:r w:rsidR="00862343">
        <w:rPr>
          <w:rFonts w:asciiTheme="majorBidi" w:hAnsiTheme="majorBidi" w:cstheme="majorBidi"/>
        </w:rPr>
        <w:t>or college faculty. John Wiley and Sons</w:t>
      </w:r>
    </w:p>
    <w:p w14:paraId="38D6FEF1" w14:textId="52EA29F0" w:rsidR="00E07E89" w:rsidRDefault="00E07E89" w:rsidP="00504D29">
      <w:pPr>
        <w:jc w:val="both"/>
        <w:rPr>
          <w:rFonts w:asciiTheme="majorBidi" w:hAnsiTheme="majorBidi" w:cstheme="majorBidi"/>
        </w:rPr>
      </w:pPr>
      <w:r w:rsidRPr="000D2667">
        <w:rPr>
          <w:rFonts w:asciiTheme="majorBidi" w:hAnsiTheme="majorBidi" w:cstheme="majorBidi"/>
        </w:rPr>
        <w:t xml:space="preserve">Bergman, J. &amp; Sams, </w:t>
      </w:r>
      <w:r w:rsidR="00F37229" w:rsidRPr="000D2667">
        <w:rPr>
          <w:rFonts w:asciiTheme="majorBidi" w:hAnsiTheme="majorBidi" w:cstheme="majorBidi"/>
        </w:rPr>
        <w:t xml:space="preserve">A. (2012). </w:t>
      </w:r>
      <w:r w:rsidR="00F37229" w:rsidRPr="004B0900">
        <w:rPr>
          <w:rFonts w:asciiTheme="majorBidi" w:hAnsiTheme="majorBidi" w:cstheme="majorBidi"/>
        </w:rPr>
        <w:t xml:space="preserve">Flip your classroom: Reach </w:t>
      </w:r>
      <w:r w:rsidR="00A651C7" w:rsidRPr="004B0900">
        <w:rPr>
          <w:rFonts w:asciiTheme="majorBidi" w:hAnsiTheme="majorBidi" w:cstheme="majorBidi"/>
        </w:rPr>
        <w:t>every student every day</w:t>
      </w:r>
    </w:p>
    <w:p w14:paraId="0AFDFB4E" w14:textId="08372FAF" w:rsidR="00FE77F3" w:rsidRPr="00A651C7" w:rsidRDefault="00FE77F3" w:rsidP="00504D29">
      <w:pPr>
        <w:jc w:val="both"/>
        <w:rPr>
          <w:rFonts w:asciiTheme="majorBidi" w:hAnsiTheme="majorBidi" w:cstheme="majorBidi"/>
        </w:rPr>
      </w:pPr>
      <w:r>
        <w:rPr>
          <w:rFonts w:asciiTheme="majorBidi" w:hAnsiTheme="majorBidi" w:cstheme="majorBidi"/>
        </w:rPr>
        <w:t xml:space="preserve">Edwards, A. (2010). </w:t>
      </w:r>
      <w:r w:rsidR="00105F2A">
        <w:rPr>
          <w:rFonts w:asciiTheme="majorBidi" w:hAnsiTheme="majorBidi" w:cstheme="majorBidi"/>
        </w:rPr>
        <w:t xml:space="preserve">Barriers to learning </w:t>
      </w:r>
      <w:r w:rsidR="00806738">
        <w:rPr>
          <w:rFonts w:asciiTheme="majorBidi" w:hAnsiTheme="majorBidi" w:cstheme="majorBidi"/>
        </w:rPr>
        <w:t xml:space="preserve">in groups </w:t>
      </w:r>
      <w:r w:rsidR="00787A04">
        <w:rPr>
          <w:rFonts w:asciiTheme="majorBidi" w:hAnsiTheme="majorBidi" w:cstheme="majorBidi"/>
        </w:rPr>
        <w:t>in the post-compulsory in-service teacher education</w:t>
      </w:r>
      <w:r w:rsidR="009F712D">
        <w:rPr>
          <w:rFonts w:asciiTheme="majorBidi" w:hAnsiTheme="majorBidi" w:cstheme="majorBidi"/>
        </w:rPr>
        <w:t xml:space="preserve"> classroom. The University of Manchester</w:t>
      </w:r>
    </w:p>
    <w:p w14:paraId="53EFE387" w14:textId="482CF5B6" w:rsidR="002F2009" w:rsidRDefault="002F2009" w:rsidP="00504D29">
      <w:pPr>
        <w:jc w:val="both"/>
        <w:rPr>
          <w:rFonts w:asciiTheme="majorBidi" w:hAnsiTheme="majorBidi" w:cstheme="majorBidi"/>
        </w:rPr>
      </w:pPr>
      <w:proofErr w:type="spellStart"/>
      <w:r w:rsidRPr="000D2667">
        <w:rPr>
          <w:rFonts w:asciiTheme="majorBidi" w:hAnsiTheme="majorBidi" w:cstheme="majorBidi"/>
        </w:rPr>
        <w:t>Engeström</w:t>
      </w:r>
      <w:proofErr w:type="spellEnd"/>
      <w:r w:rsidRPr="000D2667">
        <w:rPr>
          <w:rFonts w:asciiTheme="majorBidi" w:hAnsiTheme="majorBidi" w:cstheme="majorBidi"/>
        </w:rPr>
        <w:t xml:space="preserve">, Y. (2014). </w:t>
      </w:r>
      <w:r>
        <w:rPr>
          <w:rFonts w:asciiTheme="majorBidi" w:hAnsiTheme="majorBidi" w:cstheme="majorBidi"/>
        </w:rPr>
        <w:t xml:space="preserve">Learning by expanding: </w:t>
      </w:r>
      <w:r w:rsidR="00902507">
        <w:rPr>
          <w:rFonts w:asciiTheme="majorBidi" w:hAnsiTheme="majorBidi" w:cstheme="majorBidi"/>
        </w:rPr>
        <w:t xml:space="preserve">An activity-theoretical approach to developmental research. </w:t>
      </w:r>
      <w:r w:rsidR="00543ABF">
        <w:rPr>
          <w:rFonts w:asciiTheme="majorBidi" w:hAnsiTheme="majorBidi" w:cstheme="majorBidi"/>
        </w:rPr>
        <w:t>Cambridge University Press</w:t>
      </w:r>
    </w:p>
    <w:p w14:paraId="5880EB55" w14:textId="306C7F7B" w:rsidR="00E60E09" w:rsidRPr="00F7361E" w:rsidRDefault="00E60E09" w:rsidP="00504D29">
      <w:pPr>
        <w:jc w:val="both"/>
        <w:rPr>
          <w:rFonts w:asciiTheme="majorBidi" w:hAnsiTheme="majorBidi" w:cstheme="majorBidi"/>
        </w:rPr>
      </w:pPr>
      <w:r w:rsidRPr="00F7361E">
        <w:rPr>
          <w:rFonts w:asciiTheme="majorBidi" w:hAnsiTheme="majorBidi" w:cstheme="majorBidi"/>
        </w:rPr>
        <w:t>Davies, J</w:t>
      </w:r>
      <w:r w:rsidR="004E7190" w:rsidRPr="00F7361E">
        <w:rPr>
          <w:rFonts w:asciiTheme="majorBidi" w:hAnsiTheme="majorBidi" w:cstheme="majorBidi"/>
        </w:rPr>
        <w:t>. R. &amp; Arend, B. D. (201</w:t>
      </w:r>
      <w:r w:rsidR="00F7361E" w:rsidRPr="00F7361E">
        <w:rPr>
          <w:rFonts w:asciiTheme="majorBidi" w:hAnsiTheme="majorBidi" w:cstheme="majorBidi"/>
        </w:rPr>
        <w:t>3</w:t>
      </w:r>
      <w:r w:rsidR="004E7190" w:rsidRPr="00F7361E">
        <w:rPr>
          <w:rFonts w:asciiTheme="majorBidi" w:hAnsiTheme="majorBidi" w:cstheme="majorBidi"/>
        </w:rPr>
        <w:t xml:space="preserve">). </w:t>
      </w:r>
      <w:r w:rsidR="00F7361E" w:rsidRPr="00F7361E">
        <w:rPr>
          <w:rFonts w:asciiTheme="majorBidi" w:hAnsiTheme="majorBidi" w:cstheme="majorBidi"/>
        </w:rPr>
        <w:t>Fac</w:t>
      </w:r>
      <w:r w:rsidR="00F7361E">
        <w:rPr>
          <w:rFonts w:asciiTheme="majorBidi" w:hAnsiTheme="majorBidi" w:cstheme="majorBidi"/>
        </w:rPr>
        <w:t>ilitating seven ways of learning</w:t>
      </w:r>
      <w:r w:rsidR="00DE64AA">
        <w:rPr>
          <w:rFonts w:asciiTheme="majorBidi" w:hAnsiTheme="majorBidi" w:cstheme="majorBidi"/>
        </w:rPr>
        <w:t xml:space="preserve">: A resources for more effective and </w:t>
      </w:r>
      <w:r w:rsidR="00D75A85">
        <w:rPr>
          <w:rFonts w:asciiTheme="majorBidi" w:hAnsiTheme="majorBidi" w:cstheme="majorBidi"/>
        </w:rPr>
        <w:t>enjoyable college teaching stylus</w:t>
      </w:r>
    </w:p>
    <w:p w14:paraId="3F38D924" w14:textId="72057E57" w:rsidR="000A4CD0" w:rsidRPr="00381368" w:rsidRDefault="002D3B40" w:rsidP="00504D29">
      <w:pPr>
        <w:jc w:val="both"/>
        <w:rPr>
          <w:rFonts w:asciiTheme="majorBidi" w:hAnsiTheme="majorBidi" w:cstheme="majorBidi"/>
        </w:rPr>
      </w:pPr>
      <w:r w:rsidRPr="00C519CC">
        <w:rPr>
          <w:rFonts w:asciiTheme="majorBidi" w:hAnsiTheme="majorBidi" w:cstheme="majorBidi"/>
        </w:rPr>
        <w:t xml:space="preserve">Gale, H. (2011). </w:t>
      </w:r>
      <w:r w:rsidR="00BD0F4E">
        <w:rPr>
          <w:rFonts w:asciiTheme="majorBidi" w:hAnsiTheme="majorBidi" w:cstheme="majorBidi"/>
        </w:rPr>
        <w:t xml:space="preserve">The reluctant academic: Early-career academics </w:t>
      </w:r>
      <w:r w:rsidR="00A02A11">
        <w:rPr>
          <w:rFonts w:asciiTheme="majorBidi" w:hAnsiTheme="majorBidi" w:cstheme="majorBidi"/>
        </w:rPr>
        <w:t xml:space="preserve">in a teaching-oriented university. </w:t>
      </w:r>
      <w:r w:rsidR="00A02A11" w:rsidRPr="0076758B">
        <w:rPr>
          <w:rFonts w:asciiTheme="majorBidi" w:hAnsiTheme="majorBidi" w:cstheme="majorBidi"/>
          <w:i/>
          <w:iCs/>
        </w:rPr>
        <w:t>International Journal of Academic Development</w:t>
      </w:r>
      <w:r w:rsidR="00A02A11">
        <w:rPr>
          <w:rFonts w:asciiTheme="majorBidi" w:hAnsiTheme="majorBidi" w:cstheme="majorBidi"/>
        </w:rPr>
        <w:t xml:space="preserve">, </w:t>
      </w:r>
      <w:r w:rsidR="0076758B">
        <w:rPr>
          <w:rFonts w:asciiTheme="majorBidi" w:hAnsiTheme="majorBidi" w:cstheme="majorBidi"/>
        </w:rPr>
        <w:t>16 (3), 215-227</w:t>
      </w:r>
    </w:p>
    <w:p w14:paraId="6949C78A" w14:textId="36EE2C57" w:rsidR="00E52247" w:rsidRPr="002720F8" w:rsidRDefault="002720F8" w:rsidP="00504D29">
      <w:pPr>
        <w:jc w:val="both"/>
        <w:rPr>
          <w:rFonts w:asciiTheme="majorBidi" w:hAnsiTheme="majorBidi" w:cstheme="majorBidi"/>
        </w:rPr>
      </w:pPr>
      <w:r>
        <w:rPr>
          <w:rFonts w:asciiTheme="majorBidi" w:hAnsiTheme="majorBidi" w:cstheme="majorBidi"/>
        </w:rPr>
        <w:t xml:space="preserve">Gov.UK (2025). The future of generative AI in education. </w:t>
      </w:r>
      <w:hyperlink r:id="rId10" w:history="1">
        <w:r w:rsidRPr="00E42D6B">
          <w:rPr>
            <w:rStyle w:val="Hyperlink"/>
            <w:rFonts w:asciiTheme="majorBidi" w:hAnsiTheme="majorBidi" w:cstheme="majorBidi"/>
          </w:rPr>
          <w:t>https://www.gov.uk/government/publications/generative-artificial-intelligence-in-education/generative-artificial-intelligence-ai-in-education</w:t>
        </w:r>
      </w:hyperlink>
      <w:r w:rsidRPr="00E42D6B">
        <w:rPr>
          <w:rFonts w:asciiTheme="majorBidi" w:hAnsiTheme="majorBidi" w:cstheme="majorBidi"/>
        </w:rPr>
        <w:t xml:space="preserve"> (Date accessed</w:t>
      </w:r>
      <w:r>
        <w:rPr>
          <w:rFonts w:asciiTheme="majorBidi" w:hAnsiTheme="majorBidi" w:cstheme="majorBidi"/>
        </w:rPr>
        <w:t>: 06/10/2025)</w:t>
      </w:r>
    </w:p>
    <w:p w14:paraId="1ED49564" w14:textId="6421BA95" w:rsidR="00E44CDF" w:rsidRDefault="00D71498" w:rsidP="00504D29">
      <w:pPr>
        <w:jc w:val="both"/>
        <w:rPr>
          <w:rFonts w:asciiTheme="majorBidi" w:hAnsiTheme="majorBidi" w:cstheme="majorBidi"/>
        </w:rPr>
      </w:pPr>
      <w:r w:rsidRPr="00D71498">
        <w:rPr>
          <w:rFonts w:asciiTheme="majorBidi" w:hAnsiTheme="majorBidi" w:cstheme="majorBidi"/>
        </w:rPr>
        <w:lastRenderedPageBreak/>
        <w:t xml:space="preserve">Higher Education Policy Institute </w:t>
      </w:r>
      <w:r w:rsidR="00996511" w:rsidRPr="00D71498">
        <w:rPr>
          <w:rFonts w:asciiTheme="majorBidi" w:hAnsiTheme="majorBidi" w:cstheme="majorBidi"/>
        </w:rPr>
        <w:t xml:space="preserve">(2024). </w:t>
      </w:r>
      <w:hyperlink r:id="rId11" w:history="1">
        <w:r w:rsidR="002A19D9" w:rsidRPr="00D71498">
          <w:rPr>
            <w:rStyle w:val="Hyperlink"/>
            <w:rFonts w:asciiTheme="majorBidi" w:hAnsiTheme="majorBidi" w:cstheme="majorBidi"/>
          </w:rPr>
          <w:t>https://www.hepi.ac.uk/2024/11/08/generative-ai-in-higher-education-navigating-policy-ethics-and-skills-development/</w:t>
        </w:r>
      </w:hyperlink>
      <w:r w:rsidR="002A19D9" w:rsidRPr="00D71498">
        <w:rPr>
          <w:rFonts w:asciiTheme="majorBidi" w:hAnsiTheme="majorBidi" w:cstheme="majorBidi"/>
        </w:rPr>
        <w:t xml:space="preserve"> </w:t>
      </w:r>
      <w:r w:rsidRPr="00D71498">
        <w:rPr>
          <w:rFonts w:asciiTheme="majorBidi" w:hAnsiTheme="majorBidi" w:cstheme="majorBidi"/>
        </w:rPr>
        <w:t xml:space="preserve">(Date accessed: </w:t>
      </w:r>
      <w:r w:rsidR="00D84885">
        <w:rPr>
          <w:rFonts w:asciiTheme="majorBidi" w:hAnsiTheme="majorBidi" w:cstheme="majorBidi"/>
        </w:rPr>
        <w:t>0</w:t>
      </w:r>
      <w:r w:rsidRPr="00D71498">
        <w:rPr>
          <w:rFonts w:asciiTheme="majorBidi" w:hAnsiTheme="majorBidi" w:cstheme="majorBidi"/>
        </w:rPr>
        <w:t>6/10/2025)</w:t>
      </w:r>
    </w:p>
    <w:p w14:paraId="6417ABC6" w14:textId="38123246" w:rsidR="00F92D81" w:rsidRDefault="00F92D81" w:rsidP="00504D29">
      <w:pPr>
        <w:jc w:val="both"/>
        <w:rPr>
          <w:rFonts w:asciiTheme="majorBidi" w:hAnsiTheme="majorBidi" w:cstheme="majorBidi"/>
        </w:rPr>
      </w:pPr>
      <w:r>
        <w:rPr>
          <w:rFonts w:asciiTheme="majorBidi" w:hAnsiTheme="majorBidi" w:cstheme="majorBidi"/>
        </w:rPr>
        <w:t xml:space="preserve">Illeris (2007). </w:t>
      </w:r>
      <w:r w:rsidR="001817D4">
        <w:rPr>
          <w:rFonts w:asciiTheme="majorBidi" w:hAnsiTheme="majorBidi" w:cstheme="majorBidi"/>
        </w:rPr>
        <w:t>How we learn: Leaning and non-learning in school and beyond</w:t>
      </w:r>
      <w:r w:rsidR="00495ED7">
        <w:rPr>
          <w:rFonts w:asciiTheme="majorBidi" w:hAnsiTheme="majorBidi" w:cstheme="majorBidi"/>
        </w:rPr>
        <w:t>. Routledge</w:t>
      </w:r>
    </w:p>
    <w:p w14:paraId="5D06F22A" w14:textId="789CE763" w:rsidR="00F509DF" w:rsidRDefault="00F509DF" w:rsidP="00504D29">
      <w:pPr>
        <w:jc w:val="both"/>
        <w:rPr>
          <w:rFonts w:asciiTheme="majorBidi" w:hAnsiTheme="majorBidi" w:cstheme="majorBidi"/>
        </w:rPr>
      </w:pPr>
      <w:proofErr w:type="spellStart"/>
      <w:r>
        <w:rPr>
          <w:rFonts w:asciiTheme="majorBidi" w:hAnsiTheme="majorBidi" w:cstheme="majorBidi"/>
        </w:rPr>
        <w:t>I</w:t>
      </w:r>
      <w:r w:rsidR="00DB5647">
        <w:rPr>
          <w:rFonts w:asciiTheme="majorBidi" w:hAnsiTheme="majorBidi" w:cstheme="majorBidi"/>
        </w:rPr>
        <w:t>oH</w:t>
      </w:r>
      <w:proofErr w:type="spellEnd"/>
      <w:r w:rsidR="00DB5647">
        <w:rPr>
          <w:rFonts w:asciiTheme="majorBidi" w:hAnsiTheme="majorBidi" w:cstheme="majorBidi"/>
        </w:rPr>
        <w:t xml:space="preserve"> (2025). Institute of Hospitality. </w:t>
      </w:r>
      <w:hyperlink r:id="rId12" w:history="1">
        <w:r w:rsidR="00DB5647" w:rsidRPr="0033316E">
          <w:rPr>
            <w:rStyle w:val="Hyperlink"/>
            <w:rFonts w:asciiTheme="majorBidi" w:hAnsiTheme="majorBidi" w:cstheme="majorBidi"/>
          </w:rPr>
          <w:t>https://www.instituteofhospitality.org/</w:t>
        </w:r>
      </w:hyperlink>
      <w:r w:rsidR="00DB5647">
        <w:rPr>
          <w:rFonts w:asciiTheme="majorBidi" w:hAnsiTheme="majorBidi" w:cstheme="majorBidi"/>
        </w:rPr>
        <w:t xml:space="preserve"> </w:t>
      </w:r>
      <w:r w:rsidR="00970143">
        <w:rPr>
          <w:rFonts w:asciiTheme="majorBidi" w:hAnsiTheme="majorBidi" w:cstheme="majorBidi"/>
        </w:rPr>
        <w:t>(</w:t>
      </w:r>
      <w:r w:rsidR="00DB5647">
        <w:rPr>
          <w:rFonts w:asciiTheme="majorBidi" w:hAnsiTheme="majorBidi" w:cstheme="majorBidi"/>
        </w:rPr>
        <w:t xml:space="preserve">Date accessed: </w:t>
      </w:r>
      <w:r w:rsidR="00CB7F87">
        <w:rPr>
          <w:rFonts w:asciiTheme="majorBidi" w:hAnsiTheme="majorBidi" w:cstheme="majorBidi"/>
        </w:rPr>
        <w:t>7</w:t>
      </w:r>
      <w:r w:rsidR="00970143">
        <w:rPr>
          <w:rFonts w:asciiTheme="majorBidi" w:hAnsiTheme="majorBidi" w:cstheme="majorBidi"/>
        </w:rPr>
        <w:t xml:space="preserve"> October, 2025)</w:t>
      </w:r>
    </w:p>
    <w:p w14:paraId="3673D204" w14:textId="7EA49375" w:rsidR="00FC4E97" w:rsidRPr="00BD3D5A" w:rsidRDefault="00FC4E97" w:rsidP="00504D29">
      <w:pPr>
        <w:jc w:val="both"/>
        <w:rPr>
          <w:rFonts w:asciiTheme="majorBidi" w:hAnsiTheme="majorBidi" w:cstheme="majorBidi"/>
        </w:rPr>
      </w:pPr>
      <w:proofErr w:type="spellStart"/>
      <w:r w:rsidRPr="003A5659">
        <w:rPr>
          <w:rFonts w:asciiTheme="majorBidi" w:hAnsiTheme="majorBidi" w:cstheme="majorBidi"/>
        </w:rPr>
        <w:t>Koudsia</w:t>
      </w:r>
      <w:proofErr w:type="spellEnd"/>
      <w:r w:rsidRPr="003A5659">
        <w:rPr>
          <w:rFonts w:asciiTheme="majorBidi" w:hAnsiTheme="majorBidi" w:cstheme="majorBidi"/>
        </w:rPr>
        <w:t xml:space="preserve">, S. &amp; Kirchner, M. (2024). </w:t>
      </w:r>
      <w:r w:rsidR="00BD3D5A" w:rsidRPr="00BD3D5A">
        <w:rPr>
          <w:rFonts w:asciiTheme="majorBidi" w:hAnsiTheme="majorBidi" w:cstheme="majorBidi"/>
        </w:rPr>
        <w:t>Reducing cognitive overload for s</w:t>
      </w:r>
      <w:r w:rsidR="00BD3D5A">
        <w:rPr>
          <w:rFonts w:asciiTheme="majorBidi" w:hAnsiTheme="majorBidi" w:cstheme="majorBidi"/>
        </w:rPr>
        <w:t>tudents in higher education</w:t>
      </w:r>
      <w:r w:rsidR="00284763">
        <w:rPr>
          <w:rFonts w:asciiTheme="majorBidi" w:hAnsiTheme="majorBidi" w:cstheme="majorBidi"/>
        </w:rPr>
        <w:t xml:space="preserve">. A course design case study. </w:t>
      </w:r>
      <w:r w:rsidR="00284763" w:rsidRPr="00B26FA6">
        <w:rPr>
          <w:rFonts w:asciiTheme="majorBidi" w:hAnsiTheme="majorBidi" w:cstheme="majorBidi"/>
          <w:i/>
          <w:iCs/>
        </w:rPr>
        <w:t>Journal of Higher Education Theory and Practice</w:t>
      </w:r>
      <w:r w:rsidR="00B26FA6">
        <w:rPr>
          <w:rFonts w:asciiTheme="majorBidi" w:hAnsiTheme="majorBidi" w:cstheme="majorBidi"/>
        </w:rPr>
        <w:t>, 24(10), 97-124</w:t>
      </w:r>
    </w:p>
    <w:p w14:paraId="62439ED3" w14:textId="0ACF578C" w:rsidR="00E44CDF" w:rsidRDefault="004357FB" w:rsidP="00504D29">
      <w:pPr>
        <w:jc w:val="both"/>
        <w:rPr>
          <w:rFonts w:asciiTheme="majorBidi" w:hAnsiTheme="majorBidi" w:cstheme="majorBidi"/>
        </w:rPr>
      </w:pPr>
      <w:r w:rsidRPr="00A90D9D">
        <w:rPr>
          <w:rFonts w:asciiTheme="majorBidi" w:hAnsiTheme="majorBidi" w:cstheme="majorBidi"/>
        </w:rPr>
        <w:t>Lea, J. (ed.) (20</w:t>
      </w:r>
      <w:r w:rsidR="001B07C0" w:rsidRPr="00A90D9D">
        <w:rPr>
          <w:rFonts w:asciiTheme="majorBidi" w:hAnsiTheme="majorBidi" w:cstheme="majorBidi"/>
        </w:rPr>
        <w:t>1</w:t>
      </w:r>
      <w:r w:rsidRPr="00A90D9D">
        <w:rPr>
          <w:rFonts w:asciiTheme="majorBidi" w:hAnsiTheme="majorBidi" w:cstheme="majorBidi"/>
        </w:rPr>
        <w:t>5).</w:t>
      </w:r>
      <w:r w:rsidR="001B07C0" w:rsidRPr="00A90D9D">
        <w:rPr>
          <w:rFonts w:asciiTheme="majorBidi" w:hAnsiTheme="majorBidi" w:cstheme="majorBidi"/>
        </w:rPr>
        <w:t xml:space="preserve"> </w:t>
      </w:r>
      <w:r w:rsidR="001B07C0" w:rsidRPr="007D6751">
        <w:rPr>
          <w:rFonts w:asciiTheme="majorBidi" w:hAnsiTheme="majorBidi" w:cstheme="majorBidi"/>
        </w:rPr>
        <w:t xml:space="preserve">Enhancing learning </w:t>
      </w:r>
      <w:r w:rsidR="007D6751" w:rsidRPr="007D6751">
        <w:rPr>
          <w:rFonts w:asciiTheme="majorBidi" w:hAnsiTheme="majorBidi" w:cstheme="majorBidi"/>
        </w:rPr>
        <w:t>and teaching i</w:t>
      </w:r>
      <w:r w:rsidR="007D6751">
        <w:rPr>
          <w:rFonts w:asciiTheme="majorBidi" w:hAnsiTheme="majorBidi" w:cstheme="majorBidi"/>
        </w:rPr>
        <w:t xml:space="preserve">n higher education: engaging with the dimensions of practice. </w:t>
      </w:r>
      <w:proofErr w:type="spellStart"/>
      <w:r w:rsidR="007D6751">
        <w:rPr>
          <w:rFonts w:asciiTheme="majorBidi" w:hAnsiTheme="majorBidi" w:cstheme="majorBidi"/>
        </w:rPr>
        <w:t>M</w:t>
      </w:r>
      <w:r w:rsidR="00D91C40">
        <w:rPr>
          <w:rFonts w:asciiTheme="majorBidi" w:hAnsiTheme="majorBidi" w:cstheme="majorBidi"/>
        </w:rPr>
        <w:t>aidenheard</w:t>
      </w:r>
      <w:proofErr w:type="spellEnd"/>
      <w:r w:rsidR="00D91C40">
        <w:rPr>
          <w:rFonts w:asciiTheme="majorBidi" w:hAnsiTheme="majorBidi" w:cstheme="majorBidi"/>
        </w:rPr>
        <w:t>, Berkshire, England</w:t>
      </w:r>
      <w:r w:rsidR="00820C45">
        <w:rPr>
          <w:rFonts w:asciiTheme="majorBidi" w:hAnsiTheme="majorBidi" w:cstheme="majorBidi"/>
        </w:rPr>
        <w:t>; Open University Press</w:t>
      </w:r>
    </w:p>
    <w:p w14:paraId="1151D1D4" w14:textId="0B4FED5D" w:rsidR="00862343" w:rsidRDefault="00862343" w:rsidP="00504D29">
      <w:pPr>
        <w:jc w:val="both"/>
        <w:rPr>
          <w:rFonts w:asciiTheme="majorBidi" w:hAnsiTheme="majorBidi" w:cstheme="majorBidi"/>
        </w:rPr>
      </w:pPr>
      <w:r w:rsidRPr="00A162E1">
        <w:rPr>
          <w:rFonts w:asciiTheme="majorBidi" w:hAnsiTheme="majorBidi" w:cstheme="majorBidi"/>
        </w:rPr>
        <w:t xml:space="preserve">Lenz, </w:t>
      </w:r>
      <w:r w:rsidR="001E0F26" w:rsidRPr="00A162E1">
        <w:rPr>
          <w:rFonts w:asciiTheme="majorBidi" w:hAnsiTheme="majorBidi" w:cstheme="majorBidi"/>
        </w:rPr>
        <w:t>P. H, McCallister</w:t>
      </w:r>
      <w:r w:rsidR="00300BB6" w:rsidRPr="00A162E1">
        <w:rPr>
          <w:rFonts w:asciiTheme="majorBidi" w:hAnsiTheme="majorBidi" w:cstheme="majorBidi"/>
        </w:rPr>
        <w:t>, J. W., Luks, A. M.</w:t>
      </w:r>
      <w:r w:rsidR="00DB362F" w:rsidRPr="00A162E1">
        <w:rPr>
          <w:rFonts w:asciiTheme="majorBidi" w:hAnsiTheme="majorBidi" w:cstheme="majorBidi"/>
        </w:rPr>
        <w:t xml:space="preserve">, Le, T. T., &amp; Fessler, </w:t>
      </w:r>
      <w:r w:rsidR="00A162E1" w:rsidRPr="00A162E1">
        <w:rPr>
          <w:rFonts w:asciiTheme="majorBidi" w:hAnsiTheme="majorBidi" w:cstheme="majorBidi"/>
        </w:rPr>
        <w:t>H. E. (</w:t>
      </w:r>
      <w:r w:rsidRPr="00A162E1">
        <w:rPr>
          <w:rFonts w:asciiTheme="majorBidi" w:hAnsiTheme="majorBidi" w:cstheme="majorBidi"/>
        </w:rPr>
        <w:t>2015)</w:t>
      </w:r>
      <w:r w:rsidR="00A162E1" w:rsidRPr="00A162E1">
        <w:rPr>
          <w:rFonts w:asciiTheme="majorBidi" w:hAnsiTheme="majorBidi" w:cstheme="majorBidi"/>
        </w:rPr>
        <w:t xml:space="preserve">. </w:t>
      </w:r>
      <w:r w:rsidR="00A162E1" w:rsidRPr="004E48F3">
        <w:rPr>
          <w:rFonts w:asciiTheme="majorBidi" w:hAnsiTheme="majorBidi" w:cstheme="majorBidi"/>
        </w:rPr>
        <w:t>Practical strategies for effective lectures</w:t>
      </w:r>
      <w:r w:rsidR="004E48F3" w:rsidRPr="004E48F3">
        <w:rPr>
          <w:rFonts w:asciiTheme="majorBidi" w:hAnsiTheme="majorBidi" w:cstheme="majorBidi"/>
        </w:rPr>
        <w:t>. Annals o</w:t>
      </w:r>
      <w:r w:rsidR="004E48F3">
        <w:rPr>
          <w:rFonts w:asciiTheme="majorBidi" w:hAnsiTheme="majorBidi" w:cstheme="majorBidi"/>
        </w:rPr>
        <w:t xml:space="preserve">f the American </w:t>
      </w:r>
      <w:r w:rsidR="00EA368A">
        <w:rPr>
          <w:rFonts w:asciiTheme="majorBidi" w:hAnsiTheme="majorBidi" w:cstheme="majorBidi"/>
        </w:rPr>
        <w:t xml:space="preserve">Thoracic </w:t>
      </w:r>
      <w:r w:rsidR="004E48F3">
        <w:rPr>
          <w:rFonts w:asciiTheme="majorBidi" w:hAnsiTheme="majorBidi" w:cstheme="majorBidi"/>
        </w:rPr>
        <w:t>Society</w:t>
      </w:r>
      <w:r w:rsidR="00EA368A">
        <w:rPr>
          <w:rFonts w:asciiTheme="majorBidi" w:hAnsiTheme="majorBidi" w:cstheme="majorBidi"/>
        </w:rPr>
        <w:t xml:space="preserve">, 12(4), </w:t>
      </w:r>
      <w:r w:rsidR="00850521">
        <w:rPr>
          <w:rFonts w:asciiTheme="majorBidi" w:hAnsiTheme="majorBidi" w:cstheme="majorBidi"/>
        </w:rPr>
        <w:t>561-566</w:t>
      </w:r>
    </w:p>
    <w:p w14:paraId="371B5CD8" w14:textId="0F243923" w:rsidR="009761B4" w:rsidRPr="00470175" w:rsidRDefault="009761B4" w:rsidP="00504D29">
      <w:pPr>
        <w:jc w:val="both"/>
        <w:rPr>
          <w:rFonts w:asciiTheme="majorBidi" w:hAnsiTheme="majorBidi" w:cstheme="majorBidi"/>
        </w:rPr>
      </w:pPr>
      <w:r w:rsidRPr="000D2667">
        <w:rPr>
          <w:rFonts w:asciiTheme="majorBidi" w:hAnsiTheme="majorBidi" w:cstheme="majorBidi"/>
        </w:rPr>
        <w:t xml:space="preserve">Lukanova, G. &amp; </w:t>
      </w:r>
      <w:proofErr w:type="spellStart"/>
      <w:r w:rsidR="00134FEC" w:rsidRPr="000D2667">
        <w:rPr>
          <w:rFonts w:asciiTheme="majorBidi" w:hAnsiTheme="majorBidi" w:cstheme="majorBidi"/>
        </w:rPr>
        <w:t>ll</w:t>
      </w:r>
      <w:r w:rsidRPr="000D2667">
        <w:rPr>
          <w:rFonts w:asciiTheme="majorBidi" w:hAnsiTheme="majorBidi" w:cstheme="majorBidi"/>
        </w:rPr>
        <w:t>ieva</w:t>
      </w:r>
      <w:proofErr w:type="spellEnd"/>
      <w:r w:rsidR="00EE106D" w:rsidRPr="000D2667">
        <w:rPr>
          <w:rFonts w:asciiTheme="majorBidi" w:hAnsiTheme="majorBidi" w:cstheme="majorBidi"/>
        </w:rPr>
        <w:t>, G.</w:t>
      </w:r>
      <w:r w:rsidRPr="000D2667">
        <w:rPr>
          <w:rFonts w:asciiTheme="majorBidi" w:hAnsiTheme="majorBidi" w:cstheme="majorBidi"/>
        </w:rPr>
        <w:t xml:space="preserve"> (2019)</w:t>
      </w:r>
      <w:r w:rsidR="00EE106D" w:rsidRPr="000D2667">
        <w:rPr>
          <w:rFonts w:asciiTheme="majorBidi" w:hAnsiTheme="majorBidi" w:cstheme="majorBidi"/>
        </w:rPr>
        <w:t xml:space="preserve">. </w:t>
      </w:r>
      <w:r w:rsidR="00EE106D" w:rsidRPr="00470175">
        <w:rPr>
          <w:rFonts w:asciiTheme="majorBidi" w:hAnsiTheme="majorBidi" w:cstheme="majorBidi"/>
        </w:rPr>
        <w:t xml:space="preserve">Robots, artificial </w:t>
      </w:r>
      <w:r w:rsidR="00470175" w:rsidRPr="00470175">
        <w:rPr>
          <w:rFonts w:asciiTheme="majorBidi" w:hAnsiTheme="majorBidi" w:cstheme="majorBidi"/>
        </w:rPr>
        <w:t>intelligence, and service a</w:t>
      </w:r>
      <w:r w:rsidR="00470175">
        <w:rPr>
          <w:rFonts w:asciiTheme="majorBidi" w:hAnsiTheme="majorBidi" w:cstheme="majorBidi"/>
        </w:rPr>
        <w:t>utomation in hotels.</w:t>
      </w:r>
    </w:p>
    <w:p w14:paraId="3CB23C75" w14:textId="236EBA5C" w:rsidR="00AD4FE5" w:rsidRDefault="00AD4FE5" w:rsidP="00504D29">
      <w:pPr>
        <w:jc w:val="both"/>
        <w:rPr>
          <w:rFonts w:asciiTheme="majorBidi" w:hAnsiTheme="majorBidi" w:cstheme="majorBidi"/>
        </w:rPr>
      </w:pPr>
      <w:r w:rsidRPr="009761B4">
        <w:rPr>
          <w:rFonts w:asciiTheme="majorBidi" w:hAnsiTheme="majorBidi" w:cstheme="majorBidi"/>
        </w:rPr>
        <w:t>M</w:t>
      </w:r>
      <w:r w:rsidR="00167502" w:rsidRPr="009761B4">
        <w:rPr>
          <w:rFonts w:asciiTheme="majorBidi" w:hAnsiTheme="majorBidi" w:cstheme="majorBidi"/>
        </w:rPr>
        <w:t>eggison, D. &amp; Wh</w:t>
      </w:r>
      <w:r w:rsidR="00D85C6E" w:rsidRPr="009761B4">
        <w:rPr>
          <w:rFonts w:asciiTheme="majorBidi" w:hAnsiTheme="majorBidi" w:cstheme="majorBidi"/>
        </w:rPr>
        <w:t xml:space="preserve">itaker, V. (2009). </w:t>
      </w:r>
      <w:r w:rsidR="00D7450E" w:rsidRPr="009761B4">
        <w:rPr>
          <w:rFonts w:asciiTheme="majorBidi" w:hAnsiTheme="majorBidi" w:cstheme="majorBidi"/>
        </w:rPr>
        <w:t>Continuous Professional Development, CPD</w:t>
      </w:r>
    </w:p>
    <w:p w14:paraId="6B0F66C8" w14:textId="2B89126C" w:rsidR="001B7E98" w:rsidRPr="004E48F3" w:rsidRDefault="001B7E98" w:rsidP="00504D29">
      <w:pPr>
        <w:jc w:val="both"/>
        <w:rPr>
          <w:rFonts w:asciiTheme="majorBidi" w:hAnsiTheme="majorBidi" w:cstheme="majorBidi"/>
        </w:rPr>
      </w:pPr>
      <w:proofErr w:type="spellStart"/>
      <w:r>
        <w:rPr>
          <w:rFonts w:asciiTheme="majorBidi" w:hAnsiTheme="majorBidi" w:cstheme="majorBidi"/>
        </w:rPr>
        <w:t>Mortiboys</w:t>
      </w:r>
      <w:proofErr w:type="spellEnd"/>
      <w:r>
        <w:rPr>
          <w:rFonts w:asciiTheme="majorBidi" w:hAnsiTheme="majorBidi" w:cstheme="majorBidi"/>
        </w:rPr>
        <w:t>, A. (2012). Teaching with emotional intelligence</w:t>
      </w:r>
      <w:r w:rsidR="00390E9C">
        <w:rPr>
          <w:rFonts w:asciiTheme="majorBidi" w:hAnsiTheme="majorBidi" w:cstheme="majorBidi"/>
        </w:rPr>
        <w:t>: a step by step guide for higher and further education professionals. 2</w:t>
      </w:r>
      <w:r w:rsidR="00390E9C" w:rsidRPr="00390E9C">
        <w:rPr>
          <w:rFonts w:asciiTheme="majorBidi" w:hAnsiTheme="majorBidi" w:cstheme="majorBidi"/>
          <w:vertAlign w:val="superscript"/>
        </w:rPr>
        <w:t>nd</w:t>
      </w:r>
      <w:r w:rsidR="00390E9C">
        <w:rPr>
          <w:rFonts w:asciiTheme="majorBidi" w:hAnsiTheme="majorBidi" w:cstheme="majorBidi"/>
        </w:rPr>
        <w:t xml:space="preserve"> ed. London: Routledge </w:t>
      </w:r>
    </w:p>
    <w:p w14:paraId="14C32922" w14:textId="367EC236" w:rsidR="00D64142" w:rsidRDefault="00D64142" w:rsidP="00504D29">
      <w:pPr>
        <w:jc w:val="both"/>
        <w:rPr>
          <w:rFonts w:asciiTheme="majorBidi" w:hAnsiTheme="majorBidi" w:cstheme="majorBidi"/>
        </w:rPr>
      </w:pPr>
      <w:r w:rsidRPr="00390E9C">
        <w:rPr>
          <w:rFonts w:asciiTheme="majorBidi" w:hAnsiTheme="majorBidi" w:cstheme="majorBidi"/>
        </w:rPr>
        <w:t>Nguyen,</w:t>
      </w:r>
      <w:r w:rsidR="00296605" w:rsidRPr="00390E9C">
        <w:rPr>
          <w:rFonts w:asciiTheme="majorBidi" w:hAnsiTheme="majorBidi" w:cstheme="majorBidi"/>
        </w:rPr>
        <w:t xml:space="preserve"> D. T.</w:t>
      </w:r>
      <w:r w:rsidR="00A90D9D" w:rsidRPr="00390E9C">
        <w:rPr>
          <w:rFonts w:asciiTheme="majorBidi" w:hAnsiTheme="majorBidi" w:cstheme="majorBidi"/>
        </w:rPr>
        <w:t xml:space="preserve">, Nguyen, </w:t>
      </w:r>
      <w:r w:rsidR="00550C4B" w:rsidRPr="00390E9C">
        <w:rPr>
          <w:rFonts w:asciiTheme="majorBidi" w:hAnsiTheme="majorBidi" w:cstheme="majorBidi"/>
        </w:rPr>
        <w:t xml:space="preserve">H. V. &amp; Nguyen, T. T. T. (2026). </w:t>
      </w:r>
      <w:r w:rsidR="00550C4B" w:rsidRPr="00CC6ED1">
        <w:rPr>
          <w:rFonts w:asciiTheme="majorBidi" w:hAnsiTheme="majorBidi" w:cstheme="majorBidi"/>
        </w:rPr>
        <w:t xml:space="preserve">Understanding </w:t>
      </w:r>
      <w:r w:rsidR="00CC6ED1" w:rsidRPr="00CC6ED1">
        <w:rPr>
          <w:rFonts w:asciiTheme="majorBidi" w:hAnsiTheme="majorBidi" w:cstheme="majorBidi"/>
        </w:rPr>
        <w:t>undergraduate students‘ experiences i</w:t>
      </w:r>
      <w:r w:rsidR="00CC6ED1">
        <w:rPr>
          <w:rFonts w:asciiTheme="majorBidi" w:hAnsiTheme="majorBidi" w:cstheme="majorBidi"/>
        </w:rPr>
        <w:t xml:space="preserve">n blended learning through </w:t>
      </w:r>
      <w:r w:rsidR="00C70AF1">
        <w:rPr>
          <w:rFonts w:asciiTheme="majorBidi" w:hAnsiTheme="majorBidi" w:cstheme="majorBidi"/>
        </w:rPr>
        <w:t xml:space="preserve">the integration of two-factor theory and the </w:t>
      </w:r>
      <w:r w:rsidR="00A931EB">
        <w:rPr>
          <w:rFonts w:asciiTheme="majorBidi" w:hAnsiTheme="majorBidi" w:cstheme="majorBidi"/>
        </w:rPr>
        <w:t>TPACK framework. Trends in Higher Education</w:t>
      </w:r>
    </w:p>
    <w:p w14:paraId="3C5AF322" w14:textId="423F59CE" w:rsidR="004E48E2" w:rsidRDefault="004E48E2" w:rsidP="00504D29">
      <w:pPr>
        <w:jc w:val="both"/>
        <w:rPr>
          <w:rFonts w:asciiTheme="majorBidi" w:hAnsiTheme="majorBidi" w:cstheme="majorBidi"/>
        </w:rPr>
      </w:pPr>
      <w:r>
        <w:rPr>
          <w:rFonts w:asciiTheme="majorBidi" w:hAnsiTheme="majorBidi" w:cstheme="majorBidi"/>
        </w:rPr>
        <w:t xml:space="preserve">Ostendorff, S. P. (2023). </w:t>
      </w:r>
      <w:r w:rsidR="005A7F7F">
        <w:rPr>
          <w:rFonts w:asciiTheme="majorBidi" w:hAnsiTheme="majorBidi" w:cstheme="majorBidi"/>
        </w:rPr>
        <w:t xml:space="preserve">The classroom is only part of the challenge: Employing interventions </w:t>
      </w:r>
      <w:r w:rsidR="00154F7D">
        <w:rPr>
          <w:rFonts w:asciiTheme="majorBidi" w:hAnsiTheme="majorBidi" w:cstheme="majorBidi"/>
        </w:rPr>
        <w:t>that help retain adult learners in Higher Education</w:t>
      </w:r>
      <w:r w:rsidR="00E60007">
        <w:rPr>
          <w:rFonts w:asciiTheme="majorBidi" w:hAnsiTheme="majorBidi" w:cstheme="majorBidi"/>
        </w:rPr>
        <w:t xml:space="preserve"> </w:t>
      </w:r>
    </w:p>
    <w:p w14:paraId="176E970B" w14:textId="2D561398" w:rsidR="0069671A" w:rsidRDefault="0069671A" w:rsidP="00504D29">
      <w:pPr>
        <w:jc w:val="both"/>
        <w:rPr>
          <w:rFonts w:asciiTheme="majorBidi" w:hAnsiTheme="majorBidi" w:cstheme="majorBidi"/>
        </w:rPr>
      </w:pPr>
      <w:r>
        <w:rPr>
          <w:rFonts w:asciiTheme="majorBidi" w:hAnsiTheme="majorBidi" w:cstheme="majorBidi"/>
        </w:rPr>
        <w:t xml:space="preserve">Panitz, T. &amp; Panitz, P (2021). </w:t>
      </w:r>
      <w:r w:rsidR="0017612F">
        <w:rPr>
          <w:rFonts w:asciiTheme="majorBidi" w:hAnsiTheme="majorBidi" w:cstheme="majorBidi"/>
        </w:rPr>
        <w:t xml:space="preserve">Encouraging the use of collaborative learning in higher education. In Routledge Library </w:t>
      </w:r>
      <w:r w:rsidR="001467C7">
        <w:rPr>
          <w:rFonts w:asciiTheme="majorBidi" w:hAnsiTheme="majorBidi" w:cstheme="majorBidi"/>
        </w:rPr>
        <w:t xml:space="preserve">Editions: Higher Education, </w:t>
      </w:r>
      <w:r w:rsidR="007D3364">
        <w:rPr>
          <w:rFonts w:asciiTheme="majorBidi" w:hAnsiTheme="majorBidi" w:cstheme="majorBidi"/>
        </w:rPr>
        <w:t>9-161, Routledge</w:t>
      </w:r>
    </w:p>
    <w:p w14:paraId="5154C97D" w14:textId="3094BB1F" w:rsidR="00B45DC4" w:rsidRDefault="0008561B" w:rsidP="00504D29">
      <w:pPr>
        <w:jc w:val="both"/>
        <w:rPr>
          <w:rFonts w:asciiTheme="majorBidi" w:hAnsiTheme="majorBidi" w:cstheme="majorBidi"/>
        </w:rPr>
      </w:pPr>
      <w:r>
        <w:rPr>
          <w:rFonts w:asciiTheme="majorBidi" w:hAnsiTheme="majorBidi" w:cstheme="majorBidi"/>
        </w:rPr>
        <w:t>Petty, G. (20</w:t>
      </w:r>
      <w:r w:rsidR="00950A52">
        <w:rPr>
          <w:rFonts w:asciiTheme="majorBidi" w:hAnsiTheme="majorBidi" w:cstheme="majorBidi"/>
        </w:rPr>
        <w:t>09</w:t>
      </w:r>
      <w:r>
        <w:rPr>
          <w:rFonts w:asciiTheme="majorBidi" w:hAnsiTheme="majorBidi" w:cstheme="majorBidi"/>
        </w:rPr>
        <w:t xml:space="preserve">). Teaching today: </w:t>
      </w:r>
      <w:r w:rsidR="00B94EF1">
        <w:rPr>
          <w:rFonts w:asciiTheme="majorBidi" w:hAnsiTheme="majorBidi" w:cstheme="majorBidi"/>
        </w:rPr>
        <w:t>A practical guide</w:t>
      </w:r>
      <w:r w:rsidR="00E95309">
        <w:rPr>
          <w:rFonts w:asciiTheme="majorBidi" w:hAnsiTheme="majorBidi" w:cstheme="majorBidi"/>
        </w:rPr>
        <w:t xml:space="preserve">. </w:t>
      </w:r>
      <w:r w:rsidR="0033674E">
        <w:rPr>
          <w:rFonts w:asciiTheme="majorBidi" w:hAnsiTheme="majorBidi" w:cstheme="majorBidi"/>
        </w:rPr>
        <w:t>Nelson Thornes 4</w:t>
      </w:r>
      <w:r w:rsidR="0033674E" w:rsidRPr="0033674E">
        <w:rPr>
          <w:rFonts w:asciiTheme="majorBidi" w:hAnsiTheme="majorBidi" w:cstheme="majorBidi"/>
          <w:vertAlign w:val="superscript"/>
        </w:rPr>
        <w:t>t</w:t>
      </w:r>
      <w:r w:rsidR="0033674E">
        <w:rPr>
          <w:rFonts w:asciiTheme="majorBidi" w:hAnsiTheme="majorBidi" w:cstheme="majorBidi"/>
          <w:vertAlign w:val="superscript"/>
        </w:rPr>
        <w:t xml:space="preserve">h </w:t>
      </w:r>
      <w:r w:rsidR="0033674E">
        <w:rPr>
          <w:rFonts w:asciiTheme="majorBidi" w:hAnsiTheme="majorBidi" w:cstheme="majorBidi"/>
        </w:rPr>
        <w:t>ed.</w:t>
      </w:r>
    </w:p>
    <w:p w14:paraId="4002B217" w14:textId="3446EBE1" w:rsidR="00777FB0" w:rsidRDefault="00777FB0" w:rsidP="00504D29">
      <w:pPr>
        <w:jc w:val="both"/>
        <w:rPr>
          <w:rFonts w:asciiTheme="majorBidi" w:hAnsiTheme="majorBidi" w:cstheme="majorBidi"/>
        </w:rPr>
      </w:pPr>
      <w:r w:rsidRPr="000D2667">
        <w:rPr>
          <w:rFonts w:asciiTheme="majorBidi" w:hAnsiTheme="majorBidi" w:cstheme="majorBidi"/>
        </w:rPr>
        <w:t xml:space="preserve">Philpott, </w:t>
      </w:r>
      <w:r w:rsidR="00D31AAA" w:rsidRPr="000D2667">
        <w:rPr>
          <w:rFonts w:asciiTheme="majorBidi" w:hAnsiTheme="majorBidi" w:cstheme="majorBidi"/>
        </w:rPr>
        <w:t xml:space="preserve">C. (2015). </w:t>
      </w:r>
      <w:r w:rsidR="004341C4" w:rsidRPr="0054600B">
        <w:rPr>
          <w:rFonts w:asciiTheme="majorBidi" w:hAnsiTheme="majorBidi" w:cstheme="majorBidi"/>
        </w:rPr>
        <w:t>Theories of professional learning</w:t>
      </w:r>
      <w:r w:rsidR="0090597F" w:rsidRPr="0054600B">
        <w:rPr>
          <w:rFonts w:asciiTheme="majorBidi" w:hAnsiTheme="majorBidi" w:cstheme="majorBidi"/>
        </w:rPr>
        <w:t xml:space="preserve">: A critical guide </w:t>
      </w:r>
      <w:r w:rsidR="00DC4D16" w:rsidRPr="0054600B">
        <w:rPr>
          <w:rFonts w:asciiTheme="majorBidi" w:hAnsiTheme="majorBidi" w:cstheme="majorBidi"/>
        </w:rPr>
        <w:t>for teachers’ educators</w:t>
      </w:r>
      <w:r w:rsidR="005C3F65" w:rsidRPr="0054600B">
        <w:rPr>
          <w:rFonts w:asciiTheme="majorBidi" w:hAnsiTheme="majorBidi" w:cstheme="majorBidi"/>
        </w:rPr>
        <w:t xml:space="preserve"> Critical Publishing</w:t>
      </w:r>
    </w:p>
    <w:p w14:paraId="7924A2F8" w14:textId="24E84B60" w:rsidR="00C63EDF" w:rsidRDefault="00C63EDF" w:rsidP="00504D29">
      <w:pPr>
        <w:jc w:val="both"/>
        <w:rPr>
          <w:rFonts w:asciiTheme="majorBidi" w:hAnsiTheme="majorBidi" w:cstheme="majorBidi"/>
        </w:rPr>
      </w:pPr>
      <w:r w:rsidRPr="00C63EDF">
        <w:rPr>
          <w:rFonts w:asciiTheme="majorBidi" w:hAnsiTheme="majorBidi" w:cstheme="majorBidi"/>
          <w:lang w:val="fr-FR"/>
        </w:rPr>
        <w:t>Prentice, C., Dominique Lopes, S., &amp; Wang, X. (2020).</w:t>
      </w:r>
      <w:r>
        <w:rPr>
          <w:rFonts w:asciiTheme="majorBidi" w:hAnsiTheme="majorBidi" w:cstheme="majorBidi"/>
          <w:lang w:val="fr-FR"/>
        </w:rPr>
        <w:t xml:space="preserve"> </w:t>
      </w:r>
      <w:r w:rsidRPr="00C63EDF">
        <w:rPr>
          <w:rFonts w:asciiTheme="majorBidi" w:hAnsiTheme="majorBidi" w:cstheme="majorBidi"/>
        </w:rPr>
        <w:t>The impact o</w:t>
      </w:r>
      <w:r>
        <w:rPr>
          <w:rFonts w:asciiTheme="majorBidi" w:hAnsiTheme="majorBidi" w:cstheme="majorBidi"/>
        </w:rPr>
        <w:t>f artificial intelligence</w:t>
      </w:r>
      <w:r w:rsidR="00890FC2">
        <w:rPr>
          <w:rFonts w:asciiTheme="majorBidi" w:hAnsiTheme="majorBidi" w:cstheme="majorBidi"/>
        </w:rPr>
        <w:t xml:space="preserve"> and employee service quality on </w:t>
      </w:r>
      <w:r w:rsidR="00A30E7A">
        <w:rPr>
          <w:rFonts w:asciiTheme="majorBidi" w:hAnsiTheme="majorBidi" w:cstheme="majorBidi"/>
        </w:rPr>
        <w:t xml:space="preserve">customer satisfaction and loyalty. </w:t>
      </w:r>
      <w:r w:rsidR="00A30E7A" w:rsidRPr="005826DD">
        <w:rPr>
          <w:rFonts w:asciiTheme="majorBidi" w:hAnsiTheme="majorBidi" w:cstheme="majorBidi"/>
          <w:i/>
          <w:iCs/>
        </w:rPr>
        <w:t>Journal of Hospitality Marketing and Mana</w:t>
      </w:r>
      <w:r w:rsidR="005826DD" w:rsidRPr="005826DD">
        <w:rPr>
          <w:rFonts w:asciiTheme="majorBidi" w:hAnsiTheme="majorBidi" w:cstheme="majorBidi"/>
          <w:i/>
          <w:iCs/>
        </w:rPr>
        <w:t>gement</w:t>
      </w:r>
      <w:r w:rsidR="005826DD">
        <w:rPr>
          <w:rFonts w:asciiTheme="majorBidi" w:hAnsiTheme="majorBidi" w:cstheme="majorBidi"/>
        </w:rPr>
        <w:t>, 29(7), 739-756</w:t>
      </w:r>
    </w:p>
    <w:p w14:paraId="5373A8E8" w14:textId="3622CD4D" w:rsidR="00B51999" w:rsidRPr="00BB6F8D" w:rsidRDefault="00B51999" w:rsidP="00504D29">
      <w:pPr>
        <w:jc w:val="both"/>
        <w:rPr>
          <w:rFonts w:asciiTheme="majorBidi" w:hAnsiTheme="majorBidi" w:cstheme="majorBidi"/>
        </w:rPr>
      </w:pPr>
      <w:r w:rsidRPr="00BB6F8D">
        <w:rPr>
          <w:rFonts w:asciiTheme="majorBidi" w:hAnsiTheme="majorBidi" w:cstheme="majorBidi"/>
        </w:rPr>
        <w:t xml:space="preserve">Reece, I., Walker, </w:t>
      </w:r>
      <w:r w:rsidR="00BB6F8D" w:rsidRPr="00BB6F8D">
        <w:rPr>
          <w:rFonts w:asciiTheme="majorBidi" w:hAnsiTheme="majorBidi" w:cstheme="majorBidi"/>
        </w:rPr>
        <w:t>S., C</w:t>
      </w:r>
      <w:r w:rsidR="00BB6F8D">
        <w:rPr>
          <w:rFonts w:asciiTheme="majorBidi" w:hAnsiTheme="majorBidi" w:cstheme="majorBidi"/>
        </w:rPr>
        <w:t>lues, D. &amp; Charlton, M. (2007). Teaching, training and learning: A practical guide</w:t>
      </w:r>
    </w:p>
    <w:p w14:paraId="117AE684" w14:textId="50387A6F" w:rsidR="00E4576B" w:rsidRDefault="00E4576B" w:rsidP="00504D29">
      <w:pPr>
        <w:jc w:val="both"/>
        <w:rPr>
          <w:rFonts w:asciiTheme="majorBidi" w:hAnsiTheme="majorBidi" w:cstheme="majorBidi"/>
        </w:rPr>
      </w:pPr>
      <w:r w:rsidRPr="00BE7E64">
        <w:rPr>
          <w:rFonts w:asciiTheme="majorBidi" w:hAnsiTheme="majorBidi" w:cstheme="majorBidi"/>
        </w:rPr>
        <w:t xml:space="preserve">Schrank, Z. (2016). </w:t>
      </w:r>
      <w:r w:rsidR="00D13BCE">
        <w:rPr>
          <w:rFonts w:asciiTheme="majorBidi" w:hAnsiTheme="majorBidi" w:cstheme="majorBidi"/>
        </w:rPr>
        <w:t>An assessment of student perception</w:t>
      </w:r>
      <w:r w:rsidR="0022089B">
        <w:rPr>
          <w:rFonts w:asciiTheme="majorBidi" w:hAnsiTheme="majorBidi" w:cstheme="majorBidi"/>
        </w:rPr>
        <w:t>s</w:t>
      </w:r>
      <w:r w:rsidR="00D13BCE">
        <w:rPr>
          <w:rFonts w:asciiTheme="majorBidi" w:hAnsiTheme="majorBidi" w:cstheme="majorBidi"/>
        </w:rPr>
        <w:t xml:space="preserve"> and responses to frequent low</w:t>
      </w:r>
      <w:r w:rsidR="0022089B">
        <w:rPr>
          <w:rFonts w:asciiTheme="majorBidi" w:hAnsiTheme="majorBidi" w:cstheme="majorBidi"/>
        </w:rPr>
        <w:t>-stakes testing in introductory sociology class</w:t>
      </w:r>
      <w:r w:rsidR="00A27BB3">
        <w:rPr>
          <w:rFonts w:asciiTheme="majorBidi" w:hAnsiTheme="majorBidi" w:cstheme="majorBidi"/>
        </w:rPr>
        <w:t xml:space="preserve">es. </w:t>
      </w:r>
      <w:r w:rsidR="00A27BB3" w:rsidRPr="00370516">
        <w:rPr>
          <w:rFonts w:asciiTheme="majorBidi" w:hAnsiTheme="majorBidi" w:cstheme="majorBidi"/>
          <w:i/>
          <w:iCs/>
        </w:rPr>
        <w:t xml:space="preserve">Teaching </w:t>
      </w:r>
      <w:r w:rsidR="00370516" w:rsidRPr="00370516">
        <w:rPr>
          <w:rFonts w:asciiTheme="majorBidi" w:hAnsiTheme="majorBidi" w:cstheme="majorBidi"/>
          <w:i/>
          <w:iCs/>
        </w:rPr>
        <w:t>S</w:t>
      </w:r>
      <w:r w:rsidR="00A27BB3" w:rsidRPr="00370516">
        <w:rPr>
          <w:rFonts w:asciiTheme="majorBidi" w:hAnsiTheme="majorBidi" w:cstheme="majorBidi"/>
          <w:i/>
          <w:iCs/>
        </w:rPr>
        <w:t>ociology</w:t>
      </w:r>
      <w:r w:rsidR="00A27BB3">
        <w:rPr>
          <w:rFonts w:asciiTheme="majorBidi" w:hAnsiTheme="majorBidi" w:cstheme="majorBidi"/>
        </w:rPr>
        <w:t>, 44(2), 118-1</w:t>
      </w:r>
      <w:r w:rsidR="00370516">
        <w:rPr>
          <w:rFonts w:asciiTheme="majorBidi" w:hAnsiTheme="majorBidi" w:cstheme="majorBidi"/>
        </w:rPr>
        <w:t>27</w:t>
      </w:r>
      <w:r w:rsidR="00D13BCE">
        <w:rPr>
          <w:rFonts w:asciiTheme="majorBidi" w:hAnsiTheme="majorBidi" w:cstheme="majorBidi"/>
        </w:rPr>
        <w:t xml:space="preserve"> </w:t>
      </w:r>
    </w:p>
    <w:p w14:paraId="1542ED32" w14:textId="3DA76D6F" w:rsidR="00427FDA" w:rsidRPr="00CC6ED1" w:rsidRDefault="00427FDA" w:rsidP="00504D29">
      <w:pPr>
        <w:jc w:val="both"/>
        <w:rPr>
          <w:rFonts w:asciiTheme="majorBidi" w:hAnsiTheme="majorBidi" w:cstheme="majorBidi"/>
        </w:rPr>
      </w:pPr>
      <w:r>
        <w:rPr>
          <w:rFonts w:asciiTheme="majorBidi" w:hAnsiTheme="majorBidi" w:cstheme="majorBidi"/>
        </w:rPr>
        <w:lastRenderedPageBreak/>
        <w:t xml:space="preserve">Thomas, L. (2016). Developing inclusive learning </w:t>
      </w:r>
      <w:r w:rsidR="00206E12">
        <w:rPr>
          <w:rFonts w:asciiTheme="majorBidi" w:hAnsiTheme="majorBidi" w:cstheme="majorBidi"/>
        </w:rPr>
        <w:t xml:space="preserve">to improve the engagement, belonging, retention, and </w:t>
      </w:r>
      <w:r w:rsidR="003C48C0">
        <w:rPr>
          <w:rFonts w:asciiTheme="majorBidi" w:hAnsiTheme="majorBidi" w:cstheme="majorBidi"/>
        </w:rPr>
        <w:t xml:space="preserve">success of students from diverse groups. In </w:t>
      </w:r>
      <w:r w:rsidR="00E462BE">
        <w:rPr>
          <w:rFonts w:asciiTheme="majorBidi" w:hAnsiTheme="majorBidi" w:cstheme="majorBidi"/>
        </w:rPr>
        <w:t>W</w:t>
      </w:r>
      <w:r w:rsidR="003C48C0">
        <w:rPr>
          <w:rFonts w:asciiTheme="majorBidi" w:hAnsiTheme="majorBidi" w:cstheme="majorBidi"/>
        </w:rPr>
        <w:t xml:space="preserve">idening </w:t>
      </w:r>
      <w:r w:rsidR="00E462BE">
        <w:rPr>
          <w:rFonts w:asciiTheme="majorBidi" w:hAnsiTheme="majorBidi" w:cstheme="majorBidi"/>
        </w:rPr>
        <w:t>Higer Education Participation</w:t>
      </w:r>
      <w:r w:rsidR="002F5FE6">
        <w:rPr>
          <w:rFonts w:asciiTheme="majorBidi" w:hAnsiTheme="majorBidi" w:cstheme="majorBidi"/>
        </w:rPr>
        <w:t>, 135-159. Chandos Publishing</w:t>
      </w:r>
    </w:p>
    <w:p w14:paraId="4DB071B5" w14:textId="1B728169" w:rsidR="00B219CB" w:rsidRDefault="00E4324B" w:rsidP="00504D29">
      <w:pPr>
        <w:jc w:val="both"/>
        <w:rPr>
          <w:rFonts w:asciiTheme="majorBidi" w:hAnsiTheme="majorBidi" w:cstheme="majorBidi"/>
        </w:rPr>
      </w:pPr>
      <w:r w:rsidRPr="00CC6ED1">
        <w:rPr>
          <w:rFonts w:asciiTheme="majorBidi" w:hAnsiTheme="majorBidi" w:cstheme="majorBidi"/>
        </w:rPr>
        <w:t>Th</w:t>
      </w:r>
      <w:r w:rsidR="00A256CE" w:rsidRPr="00CC6ED1">
        <w:rPr>
          <w:rFonts w:asciiTheme="majorBidi" w:hAnsiTheme="majorBidi" w:cstheme="majorBidi"/>
        </w:rPr>
        <w:t xml:space="preserve">ompson, J. G. (2013). </w:t>
      </w:r>
      <w:r w:rsidR="00A256CE">
        <w:rPr>
          <w:rFonts w:asciiTheme="majorBidi" w:hAnsiTheme="majorBidi" w:cstheme="majorBidi"/>
        </w:rPr>
        <w:t>The first-year teacher’s survival guide: Ready-to-use strategies</w:t>
      </w:r>
      <w:r w:rsidR="008A1CF6">
        <w:rPr>
          <w:rFonts w:asciiTheme="majorBidi" w:hAnsiTheme="majorBidi" w:cstheme="majorBidi"/>
        </w:rPr>
        <w:t>, tools and activities for meeting the challenges of each school day. John Wiley and Sons</w:t>
      </w:r>
    </w:p>
    <w:p w14:paraId="46B8EBEC" w14:textId="685BB10D" w:rsidR="009C21FF" w:rsidRDefault="009C21FF" w:rsidP="00504D29">
      <w:pPr>
        <w:jc w:val="both"/>
        <w:rPr>
          <w:rFonts w:asciiTheme="majorBidi" w:hAnsiTheme="majorBidi" w:cstheme="majorBidi"/>
        </w:rPr>
      </w:pPr>
      <w:r w:rsidRPr="009C21FF">
        <w:rPr>
          <w:rFonts w:asciiTheme="majorBidi" w:hAnsiTheme="majorBidi" w:cstheme="majorBidi"/>
        </w:rPr>
        <w:t>Taylor, E. W. &amp; Cranton, P. 92012). Th</w:t>
      </w:r>
      <w:r>
        <w:rPr>
          <w:rFonts w:asciiTheme="majorBidi" w:hAnsiTheme="majorBidi" w:cstheme="majorBidi"/>
        </w:rPr>
        <w:t xml:space="preserve">e handbook </w:t>
      </w:r>
      <w:r w:rsidR="00C95700">
        <w:rPr>
          <w:rFonts w:asciiTheme="majorBidi" w:hAnsiTheme="majorBidi" w:cstheme="majorBidi"/>
        </w:rPr>
        <w:t xml:space="preserve">of transformative learning: Theory, Research and Practice. </w:t>
      </w:r>
      <w:r w:rsidR="00B82F3A">
        <w:rPr>
          <w:rFonts w:asciiTheme="majorBidi" w:hAnsiTheme="majorBidi" w:cstheme="majorBidi"/>
        </w:rPr>
        <w:t>San-Francisco: Jossey-Bass</w:t>
      </w:r>
    </w:p>
    <w:p w14:paraId="3FF139FF" w14:textId="3F4C55E9" w:rsidR="00F21ED0" w:rsidRDefault="00F21ED0" w:rsidP="00504D29">
      <w:pPr>
        <w:jc w:val="both"/>
        <w:rPr>
          <w:rFonts w:asciiTheme="majorBidi" w:hAnsiTheme="majorBidi" w:cstheme="majorBidi"/>
        </w:rPr>
      </w:pPr>
      <w:r>
        <w:rPr>
          <w:rFonts w:asciiTheme="majorBidi" w:hAnsiTheme="majorBidi" w:cstheme="majorBidi"/>
        </w:rPr>
        <w:t xml:space="preserve">Yorke, M. (2003). </w:t>
      </w:r>
      <w:r w:rsidR="003059D2">
        <w:rPr>
          <w:rFonts w:asciiTheme="majorBidi" w:hAnsiTheme="majorBidi" w:cstheme="majorBidi"/>
        </w:rPr>
        <w:t xml:space="preserve">Formative assessment in higher education: Moves towards theory </w:t>
      </w:r>
      <w:r w:rsidR="00DD6530">
        <w:rPr>
          <w:rFonts w:asciiTheme="majorBidi" w:hAnsiTheme="majorBidi" w:cstheme="majorBidi"/>
        </w:rPr>
        <w:t xml:space="preserve">and the enhancement of pedagogic practice. </w:t>
      </w:r>
      <w:r w:rsidR="00DD6530" w:rsidRPr="008B1533">
        <w:rPr>
          <w:rFonts w:asciiTheme="majorBidi" w:hAnsiTheme="majorBidi" w:cstheme="majorBidi"/>
          <w:i/>
          <w:iCs/>
        </w:rPr>
        <w:t>Higher Education</w:t>
      </w:r>
      <w:r w:rsidR="00DD6530">
        <w:rPr>
          <w:rFonts w:asciiTheme="majorBidi" w:hAnsiTheme="majorBidi" w:cstheme="majorBidi"/>
        </w:rPr>
        <w:t xml:space="preserve">, </w:t>
      </w:r>
      <w:r w:rsidR="008B1533">
        <w:rPr>
          <w:rFonts w:asciiTheme="majorBidi" w:hAnsiTheme="majorBidi" w:cstheme="majorBidi"/>
        </w:rPr>
        <w:t>45(4), 477-501</w:t>
      </w:r>
    </w:p>
    <w:p w14:paraId="0B1D71D6" w14:textId="22E317A9" w:rsidR="00F36290" w:rsidRPr="004F695D" w:rsidRDefault="00F36290" w:rsidP="00504D29">
      <w:pPr>
        <w:jc w:val="both"/>
        <w:rPr>
          <w:rFonts w:asciiTheme="majorBidi" w:hAnsiTheme="majorBidi" w:cstheme="majorBidi"/>
        </w:rPr>
      </w:pPr>
      <w:r w:rsidRPr="000D2667">
        <w:rPr>
          <w:rFonts w:asciiTheme="majorBidi" w:hAnsiTheme="majorBidi" w:cstheme="majorBidi"/>
        </w:rPr>
        <w:t xml:space="preserve">Zackariasson, M. (2020). </w:t>
      </w:r>
      <w:r w:rsidRPr="004F695D">
        <w:rPr>
          <w:rFonts w:asciiTheme="majorBidi" w:hAnsiTheme="majorBidi" w:cstheme="majorBidi"/>
        </w:rPr>
        <w:t xml:space="preserve">Encouraging student </w:t>
      </w:r>
      <w:r w:rsidR="00283100" w:rsidRPr="004F695D">
        <w:rPr>
          <w:rFonts w:asciiTheme="majorBidi" w:hAnsiTheme="majorBidi" w:cstheme="majorBidi"/>
        </w:rPr>
        <w:t>independence: Perspectives on sca</w:t>
      </w:r>
      <w:r w:rsidR="00EC0B14" w:rsidRPr="004F695D">
        <w:rPr>
          <w:rFonts w:asciiTheme="majorBidi" w:hAnsiTheme="majorBidi" w:cstheme="majorBidi"/>
        </w:rPr>
        <w:t>ffolding in higher education supervision</w:t>
      </w:r>
      <w:r w:rsidR="00EC0B14" w:rsidRPr="008B1533">
        <w:rPr>
          <w:rFonts w:asciiTheme="majorBidi" w:hAnsiTheme="majorBidi" w:cstheme="majorBidi"/>
          <w:i/>
          <w:iCs/>
        </w:rPr>
        <w:t xml:space="preserve">. Journal of Applied Research </w:t>
      </w:r>
      <w:r w:rsidR="004F695D" w:rsidRPr="008B1533">
        <w:rPr>
          <w:rFonts w:asciiTheme="majorBidi" w:hAnsiTheme="majorBidi" w:cstheme="majorBidi"/>
          <w:i/>
          <w:iCs/>
        </w:rPr>
        <w:t>in Higher Education</w:t>
      </w:r>
      <w:r w:rsidR="004F695D" w:rsidRPr="004F695D">
        <w:rPr>
          <w:rFonts w:asciiTheme="majorBidi" w:hAnsiTheme="majorBidi" w:cstheme="majorBidi"/>
        </w:rPr>
        <w:t>, 12(3), 495-505</w:t>
      </w:r>
    </w:p>
    <w:p w14:paraId="554E764B" w14:textId="77777777" w:rsidR="00BF2D6A" w:rsidRDefault="00BF2D6A" w:rsidP="00BF2D6A">
      <w:pPr>
        <w:rPr>
          <w:rFonts w:asciiTheme="majorBidi" w:hAnsiTheme="majorBidi" w:cstheme="majorBidi"/>
          <w:sz w:val="32"/>
          <w:szCs w:val="32"/>
        </w:rPr>
      </w:pPr>
    </w:p>
    <w:p w14:paraId="3053D2AA" w14:textId="77777777" w:rsidR="00B64F3A" w:rsidRPr="00283100" w:rsidRDefault="00B64F3A" w:rsidP="00BF2D6A">
      <w:pPr>
        <w:rPr>
          <w:rFonts w:asciiTheme="majorBidi" w:hAnsiTheme="majorBidi" w:cstheme="majorBidi"/>
          <w:sz w:val="32"/>
          <w:szCs w:val="32"/>
        </w:rPr>
      </w:pPr>
    </w:p>
    <w:p w14:paraId="50090960" w14:textId="09DA2F33" w:rsidR="006576FE" w:rsidRDefault="00B72DC5" w:rsidP="00BF2D6A">
      <w:pPr>
        <w:rPr>
          <w:rFonts w:asciiTheme="majorBidi" w:hAnsiTheme="majorBidi" w:cstheme="majorBidi"/>
          <w:sz w:val="32"/>
          <w:szCs w:val="32"/>
        </w:rPr>
      </w:pPr>
      <w:r w:rsidRPr="006576FE">
        <w:rPr>
          <w:rFonts w:asciiTheme="majorBidi" w:hAnsiTheme="majorBidi" w:cstheme="majorBidi"/>
          <w:sz w:val="32"/>
          <w:szCs w:val="32"/>
        </w:rPr>
        <w:t>A</w:t>
      </w:r>
      <w:r w:rsidR="00127DBA">
        <w:rPr>
          <w:rFonts w:asciiTheme="majorBidi" w:hAnsiTheme="majorBidi" w:cstheme="majorBidi"/>
          <w:sz w:val="32"/>
          <w:szCs w:val="32"/>
        </w:rPr>
        <w:t>PPENDICES</w:t>
      </w:r>
    </w:p>
    <w:p w14:paraId="56553020" w14:textId="650E8DC6" w:rsidR="00127DBA" w:rsidRPr="00C519CC" w:rsidRDefault="00127DBA" w:rsidP="00BF2D6A">
      <w:pPr>
        <w:rPr>
          <w:rFonts w:asciiTheme="majorBidi" w:hAnsiTheme="majorBidi" w:cstheme="majorBidi"/>
          <w:sz w:val="32"/>
          <w:szCs w:val="32"/>
        </w:rPr>
      </w:pPr>
      <w:r w:rsidRPr="00C519CC">
        <w:rPr>
          <w:rFonts w:asciiTheme="majorBidi" w:hAnsiTheme="majorBidi" w:cstheme="majorBidi"/>
          <w:sz w:val="32"/>
          <w:szCs w:val="32"/>
        </w:rPr>
        <w:t>Appendix A</w:t>
      </w:r>
      <w:r w:rsidR="00E523F1" w:rsidRPr="00C519CC">
        <w:rPr>
          <w:rFonts w:asciiTheme="majorBidi" w:hAnsiTheme="majorBidi" w:cstheme="majorBidi"/>
          <w:sz w:val="32"/>
          <w:szCs w:val="32"/>
        </w:rPr>
        <w:t>. Observation sheet 1</w:t>
      </w:r>
    </w:p>
    <w:p w14:paraId="12CE4F5A" w14:textId="77777777" w:rsidR="00155FCF" w:rsidRPr="00F450BC" w:rsidRDefault="00155FCF" w:rsidP="00155FCF">
      <w:pPr>
        <w:pStyle w:val="Heading2"/>
        <w:rPr>
          <w:rFonts w:asciiTheme="minorHAnsi" w:eastAsia="Times New Roman" w:hAnsiTheme="minorHAnsi" w:cstheme="minorBidi"/>
          <w:b/>
          <w:bCs/>
          <w:color w:val="auto"/>
          <w:sz w:val="24"/>
          <w:szCs w:val="24"/>
          <w:lang w:eastAsia="en-GB"/>
        </w:rPr>
      </w:pPr>
      <w:r w:rsidRPr="00F450BC">
        <w:rPr>
          <w:rFonts w:asciiTheme="minorHAnsi" w:eastAsia="Times New Roman" w:hAnsiTheme="minorHAnsi" w:cstheme="minorBidi"/>
          <w:b/>
          <w:bCs/>
          <w:color w:val="auto"/>
        </w:rPr>
        <w:t xml:space="preserve">PGCert </w:t>
      </w:r>
      <w:proofErr w:type="spellStart"/>
      <w:r w:rsidRPr="00F450BC">
        <w:rPr>
          <w:rFonts w:asciiTheme="minorHAnsi" w:eastAsia="Times New Roman" w:hAnsiTheme="minorHAnsi" w:cstheme="minorBidi"/>
          <w:b/>
          <w:bCs/>
          <w:color w:val="auto"/>
        </w:rPr>
        <w:t>tHE</w:t>
      </w:r>
      <w:proofErr w:type="spellEnd"/>
      <w:r w:rsidRPr="00F450BC">
        <w:rPr>
          <w:rFonts w:asciiTheme="minorHAnsi" w:eastAsia="Times New Roman" w:hAnsiTheme="minorHAnsi" w:cstheme="minorBidi"/>
          <w:b/>
          <w:bCs/>
          <w:color w:val="auto"/>
        </w:rPr>
        <w:t xml:space="preserve"> OBSERVATION FORM -PSF 2023</w:t>
      </w:r>
    </w:p>
    <w:p w14:paraId="0FC6F0A9" w14:textId="77777777" w:rsidR="00155FCF" w:rsidRPr="00C73B39" w:rsidRDefault="00155FCF" w:rsidP="00155FCF">
      <w:pPr>
        <w:jc w:val="center"/>
        <w:textAlignment w:val="baseline"/>
        <w:rPr>
          <w:rFonts w:eastAsia="Times New Roman"/>
          <w:sz w:val="18"/>
          <w:szCs w:val="18"/>
          <w:lang w:eastAsia="en-GB"/>
        </w:rPr>
      </w:pPr>
      <w:r w:rsidRPr="6FBFC953">
        <w:rPr>
          <w:rFonts w:eastAsia="Times New Roman"/>
        </w:rPr>
        <w:t> </w:t>
      </w:r>
    </w:p>
    <w:p w14:paraId="5E0B4960" w14:textId="77777777" w:rsidR="00155FCF" w:rsidRPr="002C02C4" w:rsidRDefault="00155FCF" w:rsidP="00155FCF">
      <w:pPr>
        <w:textAlignment w:val="baseline"/>
        <w:rPr>
          <w:rFonts w:eastAsia="Times New Roman"/>
          <w:color w:val="17365D"/>
          <w:lang w:eastAsia="en-GB"/>
        </w:rPr>
      </w:pPr>
      <w:r>
        <w:rPr>
          <w:noProof/>
        </w:rPr>
        <w:drawing>
          <wp:inline distT="0" distB="0" distL="0" distR="0" wp14:anchorId="2901D5DD" wp14:editId="46763B27">
            <wp:extent cx="1408322" cy="471054"/>
            <wp:effectExtent l="0" t="0" r="190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1408322" cy="471054"/>
                    </a:xfrm>
                    <a:prstGeom prst="rect">
                      <a:avLst/>
                    </a:prstGeom>
                  </pic:spPr>
                </pic:pic>
              </a:graphicData>
            </a:graphic>
          </wp:inline>
        </w:drawing>
      </w:r>
    </w:p>
    <w:tbl>
      <w:tblPr>
        <w:tblStyle w:val="TableGrid"/>
        <w:tblW w:w="0" w:type="auto"/>
        <w:tblLook w:val="04A0" w:firstRow="1" w:lastRow="0" w:firstColumn="1" w:lastColumn="0" w:noHBand="0" w:noVBand="1"/>
      </w:tblPr>
      <w:tblGrid>
        <w:gridCol w:w="4229"/>
        <w:gridCol w:w="4787"/>
      </w:tblGrid>
      <w:tr w:rsidR="00155FCF" w:rsidRPr="00DD0383" w14:paraId="4BB1E80A" w14:textId="77777777" w:rsidTr="000A429C">
        <w:tc>
          <w:tcPr>
            <w:tcW w:w="4508" w:type="dxa"/>
            <w:shd w:val="clear" w:color="auto" w:fill="F2CEED" w:themeFill="accent5" w:themeFillTint="33"/>
          </w:tcPr>
          <w:p w14:paraId="720ADABD" w14:textId="77777777" w:rsidR="00155FCF" w:rsidRPr="00DD0383" w:rsidRDefault="00155FCF" w:rsidP="000A429C">
            <w:pPr>
              <w:textAlignment w:val="baseline"/>
              <w:rPr>
                <w:rFonts w:eastAsia="Times New Roman"/>
                <w:b/>
                <w:bCs/>
                <w:color w:val="000000" w:themeColor="text1"/>
                <w:lang w:eastAsia="en-GB"/>
              </w:rPr>
            </w:pPr>
            <w:r w:rsidRPr="6FBFC953">
              <w:rPr>
                <w:rFonts w:eastAsia="Times New Roman"/>
                <w:b/>
                <w:bCs/>
                <w:color w:val="000000" w:themeColor="text1"/>
              </w:rPr>
              <w:t xml:space="preserve">Details of the Observation </w:t>
            </w:r>
          </w:p>
        </w:tc>
        <w:tc>
          <w:tcPr>
            <w:tcW w:w="5126" w:type="dxa"/>
            <w:shd w:val="clear" w:color="auto" w:fill="F2CEED" w:themeFill="accent5" w:themeFillTint="33"/>
          </w:tcPr>
          <w:p w14:paraId="25766FF6" w14:textId="77777777" w:rsidR="00155FCF" w:rsidRPr="00DD0383" w:rsidRDefault="00155FCF" w:rsidP="000A429C">
            <w:pPr>
              <w:textAlignment w:val="baseline"/>
              <w:rPr>
                <w:rFonts w:eastAsia="Times New Roman"/>
                <w:b/>
                <w:bCs/>
                <w:color w:val="000000" w:themeColor="text1"/>
                <w:sz w:val="21"/>
                <w:szCs w:val="21"/>
                <w:lang w:eastAsia="en-GB"/>
              </w:rPr>
            </w:pPr>
          </w:p>
        </w:tc>
      </w:tr>
      <w:tr w:rsidR="00155FCF" w:rsidRPr="00DD0383" w14:paraId="196A6DC9" w14:textId="77777777" w:rsidTr="000A429C">
        <w:tc>
          <w:tcPr>
            <w:tcW w:w="4508" w:type="dxa"/>
          </w:tcPr>
          <w:p w14:paraId="031F9FE7" w14:textId="77777777" w:rsidR="00155FCF" w:rsidRPr="00DD0383" w:rsidRDefault="00155FCF" w:rsidP="000A429C">
            <w:pPr>
              <w:textAlignment w:val="baseline"/>
              <w:rPr>
                <w:rFonts w:eastAsia="Times New Roman"/>
                <w:color w:val="000000" w:themeColor="text1"/>
                <w:lang w:eastAsia="en-GB"/>
              </w:rPr>
            </w:pPr>
            <w:proofErr w:type="spellStart"/>
            <w:r w:rsidRPr="6FBFC953">
              <w:rPr>
                <w:rFonts w:eastAsia="Times New Roman"/>
                <w:color w:val="000000" w:themeColor="text1"/>
              </w:rPr>
              <w:t>Observee</w:t>
            </w:r>
            <w:proofErr w:type="spellEnd"/>
          </w:p>
          <w:p w14:paraId="6F461358" w14:textId="77777777" w:rsidR="00155FCF" w:rsidRPr="00DD0383" w:rsidRDefault="00155FCF" w:rsidP="000A429C">
            <w:pPr>
              <w:textAlignment w:val="baseline"/>
              <w:rPr>
                <w:rFonts w:eastAsia="Times New Roman"/>
                <w:color w:val="000000" w:themeColor="text1"/>
                <w:lang w:eastAsia="en-GB"/>
              </w:rPr>
            </w:pPr>
          </w:p>
        </w:tc>
        <w:tc>
          <w:tcPr>
            <w:tcW w:w="5126" w:type="dxa"/>
          </w:tcPr>
          <w:p w14:paraId="6E60FA2C" w14:textId="77777777" w:rsidR="00155FCF" w:rsidRPr="00DD0383" w:rsidRDefault="00155FCF"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Dr Ernest Wavei</w:t>
            </w:r>
          </w:p>
        </w:tc>
      </w:tr>
      <w:tr w:rsidR="00155FCF" w:rsidRPr="00DD0383" w14:paraId="506301CD" w14:textId="77777777" w:rsidTr="000A429C">
        <w:tc>
          <w:tcPr>
            <w:tcW w:w="4508" w:type="dxa"/>
          </w:tcPr>
          <w:p w14:paraId="23027EFB" w14:textId="77777777" w:rsidR="00155FCF" w:rsidRPr="00DD0383" w:rsidRDefault="00155FCF" w:rsidP="000A429C">
            <w:pPr>
              <w:textAlignment w:val="baseline"/>
              <w:rPr>
                <w:rFonts w:eastAsia="Times New Roman"/>
                <w:color w:val="000000" w:themeColor="text1"/>
                <w:lang w:eastAsia="en-GB"/>
              </w:rPr>
            </w:pPr>
            <w:r w:rsidRPr="6FBFC953">
              <w:rPr>
                <w:rFonts w:eastAsia="Times New Roman"/>
                <w:color w:val="000000" w:themeColor="text1"/>
              </w:rPr>
              <w:t>Practice Advisor / Expert peer observer</w:t>
            </w:r>
          </w:p>
          <w:p w14:paraId="31CE172F" w14:textId="77777777" w:rsidR="00155FCF" w:rsidRPr="00DD0383" w:rsidRDefault="00155FCF" w:rsidP="000A429C">
            <w:pPr>
              <w:textAlignment w:val="baseline"/>
              <w:rPr>
                <w:rFonts w:eastAsia="Times New Roman"/>
                <w:color w:val="000000" w:themeColor="text1"/>
                <w:lang w:eastAsia="en-GB"/>
              </w:rPr>
            </w:pPr>
          </w:p>
        </w:tc>
        <w:tc>
          <w:tcPr>
            <w:tcW w:w="5126" w:type="dxa"/>
          </w:tcPr>
          <w:p w14:paraId="4A5C4229" w14:textId="77777777" w:rsidR="00155FCF" w:rsidRPr="00DD0383" w:rsidRDefault="00155FCF"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Scott James</w:t>
            </w:r>
          </w:p>
        </w:tc>
      </w:tr>
      <w:tr w:rsidR="00155FCF" w:rsidRPr="00DD0383" w14:paraId="4ABADB4B" w14:textId="77777777" w:rsidTr="000A429C">
        <w:tc>
          <w:tcPr>
            <w:tcW w:w="4508" w:type="dxa"/>
          </w:tcPr>
          <w:p w14:paraId="0148E653" w14:textId="77777777" w:rsidR="00155FCF" w:rsidRPr="00DD0383" w:rsidRDefault="00155FCF" w:rsidP="000A429C">
            <w:pPr>
              <w:textAlignment w:val="baseline"/>
              <w:rPr>
                <w:rFonts w:eastAsia="Times New Roman"/>
                <w:color w:val="000000" w:themeColor="text1"/>
                <w:lang w:eastAsia="en-GB"/>
              </w:rPr>
            </w:pPr>
            <w:r w:rsidRPr="6FBFC953">
              <w:rPr>
                <w:rFonts w:eastAsia="Times New Roman"/>
                <w:color w:val="000000" w:themeColor="text1"/>
              </w:rPr>
              <w:t xml:space="preserve">Date of the Observation </w:t>
            </w:r>
          </w:p>
          <w:p w14:paraId="64B8B140" w14:textId="77777777" w:rsidR="00155FCF" w:rsidRPr="00DD0383" w:rsidRDefault="00155FCF" w:rsidP="000A429C">
            <w:pPr>
              <w:textAlignment w:val="baseline"/>
              <w:rPr>
                <w:rFonts w:eastAsia="Times New Roman"/>
                <w:color w:val="000000" w:themeColor="text1"/>
                <w:lang w:eastAsia="en-GB"/>
              </w:rPr>
            </w:pPr>
          </w:p>
        </w:tc>
        <w:tc>
          <w:tcPr>
            <w:tcW w:w="5126" w:type="dxa"/>
          </w:tcPr>
          <w:p w14:paraId="1C74DFCF" w14:textId="77777777" w:rsidR="00155FCF" w:rsidRPr="00DD0383" w:rsidRDefault="00155FCF"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09.03.2026</w:t>
            </w:r>
          </w:p>
        </w:tc>
      </w:tr>
      <w:tr w:rsidR="00155FCF" w:rsidRPr="00DD0383" w14:paraId="35900786" w14:textId="77777777" w:rsidTr="000A429C">
        <w:tc>
          <w:tcPr>
            <w:tcW w:w="4508" w:type="dxa"/>
          </w:tcPr>
          <w:p w14:paraId="7D7BB6F1" w14:textId="77777777" w:rsidR="00155FCF" w:rsidRPr="00DD0383" w:rsidRDefault="00155FCF" w:rsidP="000A429C">
            <w:pPr>
              <w:textAlignment w:val="baseline"/>
              <w:rPr>
                <w:rFonts w:eastAsia="Times New Roman"/>
                <w:color w:val="000000" w:themeColor="text1"/>
                <w:lang w:eastAsia="en-GB"/>
              </w:rPr>
            </w:pPr>
            <w:r w:rsidRPr="6FBFC953">
              <w:rPr>
                <w:rFonts w:eastAsia="Times New Roman"/>
                <w:color w:val="000000" w:themeColor="text1"/>
              </w:rPr>
              <w:t xml:space="preserve">Campus / Location </w:t>
            </w:r>
          </w:p>
          <w:p w14:paraId="0E262E92" w14:textId="77777777" w:rsidR="00155FCF" w:rsidRPr="00DD0383" w:rsidRDefault="00155FCF" w:rsidP="000A429C">
            <w:pPr>
              <w:textAlignment w:val="baseline"/>
              <w:rPr>
                <w:rFonts w:eastAsia="Times New Roman"/>
                <w:color w:val="000000" w:themeColor="text1"/>
                <w:lang w:eastAsia="en-GB"/>
              </w:rPr>
            </w:pPr>
          </w:p>
        </w:tc>
        <w:tc>
          <w:tcPr>
            <w:tcW w:w="5126" w:type="dxa"/>
          </w:tcPr>
          <w:p w14:paraId="69D5439F" w14:textId="77777777" w:rsidR="00155FCF" w:rsidRPr="00DD0383" w:rsidRDefault="00155FCF"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Swansea</w:t>
            </w:r>
          </w:p>
        </w:tc>
      </w:tr>
      <w:tr w:rsidR="00155FCF" w:rsidRPr="00DD0383" w14:paraId="1F82D5E4" w14:textId="77777777" w:rsidTr="000A429C">
        <w:tc>
          <w:tcPr>
            <w:tcW w:w="4508" w:type="dxa"/>
          </w:tcPr>
          <w:p w14:paraId="717D7492" w14:textId="77777777" w:rsidR="00155FCF" w:rsidRPr="00DD0383" w:rsidRDefault="00155FCF" w:rsidP="000A429C">
            <w:pPr>
              <w:textAlignment w:val="baseline"/>
              <w:rPr>
                <w:rFonts w:eastAsia="Times New Roman"/>
                <w:color w:val="000000" w:themeColor="text1"/>
                <w:lang w:eastAsia="en-GB"/>
              </w:rPr>
            </w:pPr>
            <w:r w:rsidRPr="6FBFC953">
              <w:rPr>
                <w:rFonts w:eastAsia="Times New Roman"/>
                <w:color w:val="000000" w:themeColor="text1"/>
              </w:rPr>
              <w:t>Date, Time, Duration</w:t>
            </w:r>
          </w:p>
          <w:p w14:paraId="74EDFD85" w14:textId="77777777" w:rsidR="00155FCF" w:rsidRPr="00DD0383" w:rsidRDefault="00155FCF" w:rsidP="000A429C">
            <w:pPr>
              <w:textAlignment w:val="baseline"/>
              <w:rPr>
                <w:rFonts w:eastAsia="Times New Roman"/>
                <w:color w:val="000000" w:themeColor="text1"/>
                <w:lang w:eastAsia="en-GB"/>
              </w:rPr>
            </w:pPr>
          </w:p>
        </w:tc>
        <w:tc>
          <w:tcPr>
            <w:tcW w:w="5126" w:type="dxa"/>
          </w:tcPr>
          <w:p w14:paraId="6923DA83" w14:textId="77777777" w:rsidR="00155FCF" w:rsidRPr="00DD0383" w:rsidRDefault="00155FCF"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 xml:space="preserve">2.5 hrs </w:t>
            </w:r>
          </w:p>
        </w:tc>
      </w:tr>
      <w:tr w:rsidR="00155FCF" w:rsidRPr="00DD0383" w14:paraId="1DD452A2" w14:textId="77777777" w:rsidTr="000A429C">
        <w:tc>
          <w:tcPr>
            <w:tcW w:w="4508" w:type="dxa"/>
          </w:tcPr>
          <w:p w14:paraId="795460CB" w14:textId="77777777" w:rsidR="00155FCF" w:rsidRPr="00DD0383" w:rsidRDefault="00155FCF" w:rsidP="000A429C">
            <w:pPr>
              <w:textAlignment w:val="baseline"/>
              <w:rPr>
                <w:rFonts w:eastAsia="Times New Roman"/>
                <w:color w:val="000000" w:themeColor="text1"/>
                <w:lang w:eastAsia="en-GB"/>
              </w:rPr>
            </w:pPr>
            <w:r w:rsidRPr="6FBFC953">
              <w:rPr>
                <w:rFonts w:eastAsia="Times New Roman"/>
                <w:color w:val="000000" w:themeColor="text1"/>
              </w:rPr>
              <w:t xml:space="preserve">Subject Speciality </w:t>
            </w:r>
          </w:p>
          <w:p w14:paraId="35124B33" w14:textId="77777777" w:rsidR="00155FCF" w:rsidRPr="00DD0383" w:rsidRDefault="00155FCF" w:rsidP="000A429C">
            <w:pPr>
              <w:textAlignment w:val="baseline"/>
              <w:rPr>
                <w:rFonts w:eastAsia="Times New Roman"/>
                <w:color w:val="000000" w:themeColor="text1"/>
                <w:lang w:eastAsia="en-GB"/>
              </w:rPr>
            </w:pPr>
          </w:p>
        </w:tc>
        <w:tc>
          <w:tcPr>
            <w:tcW w:w="5126" w:type="dxa"/>
          </w:tcPr>
          <w:p w14:paraId="19DBBC52" w14:textId="77777777" w:rsidR="00155FCF" w:rsidRPr="00DD0383" w:rsidRDefault="00155FCF"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Contemporary Themes</w:t>
            </w:r>
          </w:p>
        </w:tc>
      </w:tr>
      <w:tr w:rsidR="00155FCF" w:rsidRPr="00DD0383" w14:paraId="4B2D6414" w14:textId="77777777" w:rsidTr="000A429C">
        <w:tc>
          <w:tcPr>
            <w:tcW w:w="4508" w:type="dxa"/>
          </w:tcPr>
          <w:p w14:paraId="7572D735" w14:textId="77777777" w:rsidR="00155FCF" w:rsidRPr="00DD0383" w:rsidRDefault="00155FCF" w:rsidP="000A429C">
            <w:pPr>
              <w:textAlignment w:val="baseline"/>
              <w:rPr>
                <w:rFonts w:eastAsia="Times New Roman"/>
                <w:color w:val="000000" w:themeColor="text1"/>
                <w:lang w:eastAsia="en-GB"/>
              </w:rPr>
            </w:pPr>
            <w:r w:rsidRPr="6FBFC953">
              <w:rPr>
                <w:rFonts w:eastAsia="Times New Roman"/>
                <w:color w:val="000000" w:themeColor="text1"/>
              </w:rPr>
              <w:t xml:space="preserve">Type of activity </w:t>
            </w:r>
          </w:p>
          <w:p w14:paraId="51B6FB99" w14:textId="77777777" w:rsidR="00155FCF" w:rsidRPr="00DD0383" w:rsidRDefault="00155FCF" w:rsidP="000A429C">
            <w:pPr>
              <w:textAlignment w:val="baseline"/>
              <w:rPr>
                <w:rFonts w:eastAsia="Times New Roman"/>
                <w:color w:val="000000" w:themeColor="text1"/>
                <w:lang w:eastAsia="en-GB"/>
              </w:rPr>
            </w:pPr>
          </w:p>
        </w:tc>
        <w:tc>
          <w:tcPr>
            <w:tcW w:w="5126" w:type="dxa"/>
          </w:tcPr>
          <w:p w14:paraId="73DEF36C" w14:textId="77777777" w:rsidR="00155FCF" w:rsidRPr="00DD0383" w:rsidRDefault="00155FCF"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 xml:space="preserve">Online Lecture </w:t>
            </w:r>
          </w:p>
        </w:tc>
      </w:tr>
      <w:tr w:rsidR="00155FCF" w:rsidRPr="00231D5D" w14:paraId="7129A356" w14:textId="77777777" w:rsidTr="000A429C">
        <w:tc>
          <w:tcPr>
            <w:tcW w:w="9634" w:type="dxa"/>
            <w:gridSpan w:val="2"/>
          </w:tcPr>
          <w:p w14:paraId="27653832" w14:textId="77777777" w:rsidR="00155FCF" w:rsidRPr="00231D5D" w:rsidRDefault="00155FCF" w:rsidP="000A429C">
            <w:pPr>
              <w:textAlignment w:val="baseline"/>
              <w:rPr>
                <w:rFonts w:eastAsia="Times New Roman"/>
                <w:b/>
                <w:bCs/>
                <w:lang w:eastAsia="en-GB"/>
              </w:rPr>
            </w:pPr>
            <w:bookmarkStart w:id="0" w:name="_Hlk100153154"/>
            <w:r w:rsidRPr="6FBFC953">
              <w:rPr>
                <w:rFonts w:eastAsia="Times New Roman"/>
                <w:b/>
                <w:bCs/>
              </w:rPr>
              <w:lastRenderedPageBreak/>
              <w:t xml:space="preserve">This observation will contribute to the participant’s portfolio of evidence to satisfy the assessment of the PGCert </w:t>
            </w:r>
            <w:proofErr w:type="spellStart"/>
            <w:r w:rsidRPr="6FBFC953">
              <w:rPr>
                <w:rFonts w:eastAsia="Times New Roman"/>
                <w:b/>
                <w:bCs/>
              </w:rPr>
              <w:t>tHE</w:t>
            </w:r>
            <w:proofErr w:type="spellEnd"/>
            <w:r w:rsidRPr="6FBFC953">
              <w:rPr>
                <w:rFonts w:eastAsia="Times New Roman"/>
                <w:b/>
                <w:bCs/>
              </w:rPr>
              <w:t xml:space="preserve"> and should be undertaken by an experienced academic colleague or professional colleague. Observation by a fellow participant on the programme is not permissible as a means of authenticating practice.</w:t>
            </w:r>
          </w:p>
        </w:tc>
      </w:tr>
      <w:tr w:rsidR="00155FCF" w:rsidRPr="00231D5D" w14:paraId="7FC39335" w14:textId="77777777" w:rsidTr="000A429C">
        <w:tc>
          <w:tcPr>
            <w:tcW w:w="9634" w:type="dxa"/>
            <w:gridSpan w:val="2"/>
          </w:tcPr>
          <w:p w14:paraId="656C1DE4" w14:textId="77777777" w:rsidR="00155FCF" w:rsidRPr="6FBFC953" w:rsidRDefault="00155FCF" w:rsidP="000A429C">
            <w:pPr>
              <w:textAlignment w:val="baseline"/>
              <w:rPr>
                <w:rFonts w:eastAsia="Times New Roman"/>
                <w:b/>
                <w:bCs/>
              </w:rPr>
            </w:pPr>
          </w:p>
        </w:tc>
      </w:tr>
    </w:tbl>
    <w:p w14:paraId="0CF3613A" w14:textId="77777777" w:rsidR="00155FCF" w:rsidRPr="00C73B39" w:rsidRDefault="00155FCF" w:rsidP="00155FCF">
      <w:pPr>
        <w:ind w:right="95"/>
        <w:textAlignment w:val="baseline"/>
        <w:rPr>
          <w:rFonts w:eastAsia="Times New Roman"/>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155FCF" w:rsidRPr="00C73B39" w14:paraId="643EC721" w14:textId="77777777" w:rsidTr="000A429C">
        <w:trPr>
          <w:trHeight w:val="1065"/>
        </w:trPr>
        <w:tc>
          <w:tcPr>
            <w:tcW w:w="9639" w:type="dxa"/>
            <w:hideMark/>
          </w:tcPr>
          <w:bookmarkEnd w:id="0"/>
          <w:p w14:paraId="6FE5A30B" w14:textId="77777777" w:rsidR="00155FCF" w:rsidRPr="001C0E0A" w:rsidRDefault="00155FCF" w:rsidP="000A429C">
            <w:pPr>
              <w:textAlignment w:val="baseline"/>
              <w:rPr>
                <w:rFonts w:eastAsia="Times New Roman"/>
                <w:b/>
                <w:bCs/>
                <w:lang w:eastAsia="en-GB"/>
              </w:rPr>
            </w:pPr>
            <w:r w:rsidRPr="06CEE9F8">
              <w:rPr>
                <w:rFonts w:eastAsia="Times New Roman"/>
              </w:rPr>
              <w:t> </w:t>
            </w:r>
            <w:r w:rsidRPr="06CEE9F8">
              <w:rPr>
                <w:rFonts w:eastAsia="Times New Roman"/>
                <w:b/>
                <w:bCs/>
              </w:rPr>
              <w:t>Teaching/Support preparation [A1: Design and plan learning activities/programmes</w:t>
            </w:r>
          </w:p>
          <w:p w14:paraId="57ACC6F2" w14:textId="77777777" w:rsidR="00155FCF" w:rsidRPr="00DD0383" w:rsidRDefault="00155FCF" w:rsidP="000A429C">
            <w:r w:rsidRPr="6FBFC953">
              <w:rPr>
                <w:rStyle w:val="SubtleEmphasis"/>
              </w:rPr>
              <w:t>i.e. Preparation, selection and organisation of content.  Choice of teaching/learning methods</w:t>
            </w:r>
            <w:r w:rsidRPr="6FBFC953">
              <w:rPr>
                <w:rStyle w:val="normaltextrun"/>
                <w:rFonts w:ascii="Arial" w:hAnsi="Arial" w:cs="Arial"/>
              </w:rPr>
              <w:t>.</w:t>
            </w:r>
            <w:r w:rsidRPr="6FBFC953">
              <w:rPr>
                <w:rStyle w:val="eop"/>
                <w:rFonts w:ascii="Arial" w:hAnsi="Arial" w:cs="Arial"/>
              </w:rPr>
              <w:t> </w:t>
            </w:r>
          </w:p>
          <w:p w14:paraId="1A5905C3" w14:textId="77777777" w:rsidR="00155FCF" w:rsidRPr="00C73B39" w:rsidRDefault="00155FCF" w:rsidP="000A429C">
            <w:pPr>
              <w:textAlignment w:val="baseline"/>
              <w:rPr>
                <w:rFonts w:eastAsia="Times New Roman"/>
                <w:lang w:eastAsia="en-GB"/>
              </w:rPr>
            </w:pPr>
          </w:p>
        </w:tc>
      </w:tr>
      <w:tr w:rsidR="00155FCF" w:rsidRPr="00C73B39" w14:paraId="04A6AA2B" w14:textId="77777777" w:rsidTr="000A429C">
        <w:trPr>
          <w:trHeight w:val="435"/>
        </w:trPr>
        <w:tc>
          <w:tcPr>
            <w:tcW w:w="9639" w:type="dxa"/>
            <w:hideMark/>
          </w:tcPr>
          <w:p w14:paraId="576A2D28" w14:textId="77777777" w:rsidR="00155FCF" w:rsidRPr="00DD0383" w:rsidRDefault="00155FCF" w:rsidP="000A429C">
            <w:pPr>
              <w:textAlignment w:val="baseline"/>
              <w:rPr>
                <w:rFonts w:eastAsia="Times New Roman"/>
                <w:b/>
                <w:bCs/>
                <w:lang w:eastAsia="en-GB"/>
              </w:rPr>
            </w:pPr>
            <w:r w:rsidRPr="6FBFC953">
              <w:rPr>
                <w:rFonts w:eastAsia="Times New Roman"/>
                <w:b/>
                <w:bCs/>
              </w:rPr>
              <w:t xml:space="preserve"> Comments </w:t>
            </w:r>
          </w:p>
          <w:p w14:paraId="1F532E27" w14:textId="77777777" w:rsidR="00155FCF" w:rsidRPr="00C73B39" w:rsidRDefault="00155FCF" w:rsidP="000A429C">
            <w:pPr>
              <w:textAlignment w:val="baseline"/>
              <w:rPr>
                <w:rFonts w:eastAsia="Times New Roman"/>
                <w:lang w:eastAsia="en-GB"/>
              </w:rPr>
            </w:pPr>
            <w:r w:rsidRPr="003E6719">
              <w:rPr>
                <w:rFonts w:eastAsia="Times New Roman"/>
                <w:lang w:eastAsia="en-GB"/>
              </w:rPr>
              <w:t>Dr Ernest Wavei was very well prepared for the session. The content was clearly organised and structured, and the learning objectives were evident throughout the lesson. The slides were well designed, clear, and visually engaging, which supported the delivery of the material. The teaching approach incorporated a mix of explanation, questioning and student activities, showing careful planning of learning methods to encourage student engagement.</w:t>
            </w:r>
          </w:p>
          <w:p w14:paraId="551E40BE" w14:textId="77777777" w:rsidR="00155FCF" w:rsidRPr="00C73B39" w:rsidRDefault="00155FCF" w:rsidP="000A429C">
            <w:pPr>
              <w:textAlignment w:val="baseline"/>
              <w:rPr>
                <w:rFonts w:eastAsia="Times New Roman"/>
                <w:lang w:eastAsia="en-GB"/>
              </w:rPr>
            </w:pPr>
          </w:p>
        </w:tc>
      </w:tr>
      <w:tr w:rsidR="00155FCF" w:rsidRPr="00C73B39" w14:paraId="7A0730F9" w14:textId="77777777" w:rsidTr="000A429C">
        <w:trPr>
          <w:trHeight w:val="1335"/>
        </w:trPr>
        <w:tc>
          <w:tcPr>
            <w:tcW w:w="9639" w:type="dxa"/>
            <w:hideMark/>
          </w:tcPr>
          <w:p w14:paraId="08DAF1BE" w14:textId="77777777" w:rsidR="00155FCF" w:rsidRPr="001C0E0A" w:rsidRDefault="00155FCF" w:rsidP="000A429C">
            <w:pPr>
              <w:textAlignment w:val="baseline"/>
              <w:rPr>
                <w:rFonts w:eastAsia="Times New Roman"/>
                <w:b/>
                <w:bCs/>
                <w:lang w:eastAsia="en-GB"/>
              </w:rPr>
            </w:pPr>
            <w:r w:rsidRPr="6FBFC953">
              <w:rPr>
                <w:rFonts w:eastAsia="Times New Roman"/>
              </w:rPr>
              <w:t> </w:t>
            </w:r>
            <w:r w:rsidRPr="6FBFC953">
              <w:rPr>
                <w:rFonts w:eastAsia="Times New Roman"/>
                <w:b/>
                <w:bCs/>
              </w:rPr>
              <w:t>Teaching   [A2: Teach and/or support learning through appropriate approaches and environments.]</w:t>
            </w:r>
          </w:p>
          <w:p w14:paraId="5278A964" w14:textId="77777777" w:rsidR="00155FCF" w:rsidRPr="00C73B39" w:rsidRDefault="00155FCF" w:rsidP="000A429C">
            <w:pPr>
              <w:textAlignment w:val="baseline"/>
              <w:rPr>
                <w:rStyle w:val="SubtleEmphasis"/>
                <w:lang w:eastAsia="en-GB"/>
              </w:rPr>
            </w:pPr>
            <w:r w:rsidRPr="6FBFC953">
              <w:rPr>
                <w:rStyle w:val="SubtleEmphasis"/>
              </w:rPr>
              <w:t>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155FCF" w:rsidRPr="00C73B39" w14:paraId="59B83128" w14:textId="77777777" w:rsidTr="000A429C">
        <w:trPr>
          <w:trHeight w:val="435"/>
        </w:trPr>
        <w:tc>
          <w:tcPr>
            <w:tcW w:w="9639" w:type="dxa"/>
            <w:hideMark/>
          </w:tcPr>
          <w:p w14:paraId="00EEC3E3" w14:textId="77777777" w:rsidR="00155FCF" w:rsidRPr="001C0E0A" w:rsidRDefault="00155FCF" w:rsidP="000A429C">
            <w:pPr>
              <w:textAlignment w:val="baseline"/>
              <w:rPr>
                <w:rFonts w:eastAsia="Times New Roman"/>
                <w:b/>
                <w:bCs/>
                <w:lang w:eastAsia="en-GB"/>
              </w:rPr>
            </w:pPr>
            <w:r w:rsidRPr="6FBFC953">
              <w:rPr>
                <w:rFonts w:eastAsia="Times New Roman"/>
              </w:rPr>
              <w:t>  </w:t>
            </w:r>
            <w:r w:rsidRPr="6FBFC953">
              <w:rPr>
                <w:rFonts w:eastAsia="Times New Roman"/>
                <w:b/>
                <w:bCs/>
              </w:rPr>
              <w:t xml:space="preserve">Comments </w:t>
            </w:r>
          </w:p>
          <w:p w14:paraId="62DD7FA7" w14:textId="77777777" w:rsidR="00155FCF" w:rsidRPr="003E6719" w:rsidRDefault="00155FCF" w:rsidP="000A429C">
            <w:pPr>
              <w:textAlignment w:val="baseline"/>
              <w:rPr>
                <w:rFonts w:eastAsia="Times New Roman"/>
                <w:lang w:eastAsia="en-GB"/>
              </w:rPr>
            </w:pPr>
            <w:r w:rsidRPr="003E6719">
              <w:rPr>
                <w:rFonts w:eastAsia="Times New Roman"/>
                <w:lang w:eastAsia="en-GB"/>
              </w:rPr>
              <w:t xml:space="preserve">The session began in a clear and organised manner, with Dr Wavei introducing the topic and outlining the focus of the session. The delivery was calm, confident and </w:t>
            </w:r>
            <w:proofErr w:type="spellStart"/>
            <w:r w:rsidRPr="003E6719">
              <w:rPr>
                <w:rFonts w:eastAsia="Times New Roman"/>
                <w:lang w:eastAsia="en-GB"/>
              </w:rPr>
              <w:t>well paced</w:t>
            </w:r>
            <w:proofErr w:type="spellEnd"/>
            <w:r w:rsidRPr="003E6719">
              <w:rPr>
                <w:rFonts w:eastAsia="Times New Roman"/>
                <w:lang w:eastAsia="en-GB"/>
              </w:rPr>
              <w:t>, allowing students sufficient time to follow the material. Explanations were clear and concise, and the lecturer maintained a positive and enthusiastic attitude throughout.</w:t>
            </w:r>
          </w:p>
          <w:p w14:paraId="66771F9B" w14:textId="77777777" w:rsidR="00155FCF" w:rsidRDefault="00155FCF" w:rsidP="000A429C">
            <w:pPr>
              <w:textAlignment w:val="baseline"/>
              <w:rPr>
                <w:rFonts w:eastAsia="Times New Roman"/>
                <w:lang w:eastAsia="en-GB"/>
              </w:rPr>
            </w:pPr>
            <w:r w:rsidRPr="003E6719">
              <w:rPr>
                <w:rFonts w:eastAsia="Times New Roman"/>
                <w:lang w:eastAsia="en-GB"/>
              </w:rPr>
              <w:t>Student engagement was encouraged consistently through questioning and interactive activities. Dr Wavei regularly invited students to contribute, which helped maintain participation across the session. There was good rapport between the lecturer and students, and the classroom environment remained relaxed and supportive. The use of presentation slides was effective and enhanced the clarity of the teaching.</w:t>
            </w:r>
          </w:p>
          <w:p w14:paraId="03045EDF" w14:textId="77777777" w:rsidR="00155FCF" w:rsidRPr="00C73B39" w:rsidRDefault="00155FCF" w:rsidP="000A429C">
            <w:pPr>
              <w:textAlignment w:val="baseline"/>
              <w:rPr>
                <w:rFonts w:eastAsia="Times New Roman"/>
                <w:lang w:eastAsia="en-GB"/>
              </w:rPr>
            </w:pPr>
          </w:p>
        </w:tc>
      </w:tr>
      <w:tr w:rsidR="00155FCF" w:rsidRPr="00C73B39" w14:paraId="0BD8DE07" w14:textId="77777777" w:rsidTr="000A429C">
        <w:trPr>
          <w:trHeight w:val="435"/>
        </w:trPr>
        <w:tc>
          <w:tcPr>
            <w:tcW w:w="9639" w:type="dxa"/>
            <w:hideMark/>
          </w:tcPr>
          <w:p w14:paraId="0A42A274" w14:textId="77777777" w:rsidR="00155FCF" w:rsidRDefault="00155FCF" w:rsidP="000A429C">
            <w:pPr>
              <w:spacing w:after="0"/>
              <w:rPr>
                <w:rFonts w:eastAsia="Times New Roman"/>
                <w:b/>
                <w:bCs/>
              </w:rPr>
            </w:pPr>
            <w:r w:rsidRPr="06CEE9F8">
              <w:rPr>
                <w:rFonts w:eastAsia="Times New Roman"/>
                <w:b/>
                <w:bCs/>
              </w:rPr>
              <w:t> Effective Learning Environments [A4:  support and guide learners /V1 Respect individual learners/diverse groups of learners]</w:t>
            </w:r>
          </w:p>
          <w:p w14:paraId="395EFB3B" w14:textId="77777777" w:rsidR="00155FCF" w:rsidRPr="00C61394" w:rsidRDefault="00155FCF" w:rsidP="000A429C">
            <w:pPr>
              <w:textAlignment w:val="baseline"/>
              <w:rPr>
                <w:rFonts w:eastAsia="Times New Roman"/>
                <w:i/>
                <w:iCs/>
                <w:lang w:eastAsia="en-GB"/>
              </w:rPr>
            </w:pPr>
            <w:proofErr w:type="spellStart"/>
            <w:r w:rsidRPr="6FBFC953">
              <w:rPr>
                <w:rFonts w:eastAsia="Times New Roman"/>
                <w:i/>
                <w:iCs/>
              </w:rPr>
              <w:lastRenderedPageBreak/>
              <w:t>i.e</w:t>
            </w:r>
            <w:proofErr w:type="spellEnd"/>
            <w:r w:rsidRPr="6FBFC953">
              <w:rPr>
                <w:rFonts w:eastAsia="Times New Roman"/>
                <w:i/>
                <w:iCs/>
              </w:rPr>
              <w:t xml:space="preserve"> General class atmosphere, level of participation, attention, and interest.  Student attitude and ability to carry out classwork. </w:t>
            </w:r>
            <w:proofErr w:type="spellStart"/>
            <w:r w:rsidRPr="6FBFC953">
              <w:rPr>
                <w:rFonts w:eastAsia="Times New Roman"/>
                <w:i/>
                <w:iCs/>
              </w:rPr>
              <w:t>Were</w:t>
            </w:r>
            <w:proofErr w:type="spellEnd"/>
            <w:r w:rsidRPr="6FBFC953">
              <w:rPr>
                <w:rFonts w:eastAsia="Times New Roman"/>
                <w:i/>
                <w:iCs/>
              </w:rPr>
              <w:t xml:space="preserve"> learning problems identified and overcome?  Awareness of individual needs.  Attitude to students.</w:t>
            </w:r>
          </w:p>
        </w:tc>
      </w:tr>
      <w:tr w:rsidR="00155FCF" w:rsidRPr="00C73B39" w14:paraId="3F60E6E2" w14:textId="77777777" w:rsidTr="000A429C">
        <w:trPr>
          <w:trHeight w:val="435"/>
        </w:trPr>
        <w:tc>
          <w:tcPr>
            <w:tcW w:w="9639" w:type="dxa"/>
          </w:tcPr>
          <w:p w14:paraId="19CA72FC" w14:textId="77777777" w:rsidR="00155FCF" w:rsidRDefault="00155FCF" w:rsidP="000A429C">
            <w:pPr>
              <w:textAlignment w:val="baseline"/>
              <w:rPr>
                <w:rFonts w:eastAsia="Times New Roman"/>
                <w:b/>
                <w:bCs/>
                <w:lang w:eastAsia="en-GB"/>
              </w:rPr>
            </w:pPr>
            <w:r w:rsidRPr="6FBFC953">
              <w:rPr>
                <w:rFonts w:eastAsia="Times New Roman"/>
                <w:b/>
                <w:bCs/>
              </w:rPr>
              <w:lastRenderedPageBreak/>
              <w:t xml:space="preserve">Comments </w:t>
            </w:r>
          </w:p>
          <w:p w14:paraId="06A9E91E" w14:textId="77777777" w:rsidR="00155FCF" w:rsidRPr="00154AB3" w:rsidRDefault="00155FCF" w:rsidP="000A429C">
            <w:pPr>
              <w:textAlignment w:val="baseline"/>
              <w:rPr>
                <w:rFonts w:eastAsia="Times New Roman"/>
                <w:lang w:eastAsia="en-GB"/>
              </w:rPr>
            </w:pPr>
            <w:r w:rsidRPr="00154AB3">
              <w:rPr>
                <w:rFonts w:eastAsia="Times New Roman"/>
                <w:lang w:eastAsia="en-GB"/>
              </w:rPr>
              <w:t>The overall learning environment was very positive and inclusive. Dr Wavei created a relaxed and supportive atmosphere which encouraged students to participate and share ideas. Participation levels were strong throughout the session, and the lecturer maintained engagement by regularly inviting responses and facilitating discussion. Students appeared attentive and comfortable contributing to the activities and questions posed.</w:t>
            </w:r>
          </w:p>
        </w:tc>
      </w:tr>
      <w:tr w:rsidR="00155FCF" w:rsidRPr="00C73B39" w14:paraId="6A294A72" w14:textId="77777777" w:rsidTr="000A429C">
        <w:trPr>
          <w:trHeight w:val="1266"/>
        </w:trPr>
        <w:tc>
          <w:tcPr>
            <w:tcW w:w="9639" w:type="dxa"/>
            <w:hideMark/>
          </w:tcPr>
          <w:p w14:paraId="038654C8" w14:textId="77777777" w:rsidR="00155FCF" w:rsidRPr="001C0E0A" w:rsidRDefault="00155FCF" w:rsidP="000A429C">
            <w:pPr>
              <w:textAlignment w:val="baseline"/>
              <w:rPr>
                <w:rFonts w:eastAsia="Times New Roman"/>
                <w:b/>
                <w:bCs/>
                <w:lang w:eastAsia="en-GB"/>
              </w:rPr>
            </w:pPr>
            <w:r w:rsidRPr="6FBFC953">
              <w:rPr>
                <w:rFonts w:eastAsia="Times New Roman"/>
                <w:b/>
                <w:bCs/>
              </w:rPr>
              <w:t xml:space="preserve">Assessment [A3: Assess and give feedback for learning] </w:t>
            </w:r>
          </w:p>
          <w:p w14:paraId="536F269E" w14:textId="77777777" w:rsidR="00155FCF" w:rsidRPr="00C73B39" w:rsidRDefault="00155FCF" w:rsidP="000A429C">
            <w:pPr>
              <w:textAlignment w:val="baseline"/>
              <w:rPr>
                <w:rFonts w:eastAsia="Times New Roman"/>
                <w:lang w:eastAsia="en-GB"/>
              </w:rPr>
            </w:pPr>
            <w:proofErr w:type="spellStart"/>
            <w:r w:rsidRPr="6FBFC953">
              <w:rPr>
                <w:rFonts w:eastAsia="Times New Roman"/>
              </w:rPr>
              <w:t>i</w:t>
            </w:r>
            <w:r w:rsidRPr="6FBFC953">
              <w:rPr>
                <w:rFonts w:eastAsia="Times New Roman"/>
                <w:i/>
                <w:iCs/>
              </w:rPr>
              <w:t>.e</w:t>
            </w:r>
            <w:proofErr w:type="spellEnd"/>
            <w:r w:rsidRPr="6FBFC953">
              <w:rPr>
                <w:rFonts w:eastAsia="Times New Roman"/>
                <w:i/>
                <w:iCs/>
              </w:rPr>
              <w:t xml:space="preserve"> Formative/summative assessment examples , Question and answer technique.  Other evaluation procedures, class management, instructions to students005C.</w:t>
            </w:r>
          </w:p>
        </w:tc>
      </w:tr>
      <w:tr w:rsidR="00155FCF" w:rsidRPr="00C73B39" w14:paraId="75ED7097" w14:textId="77777777" w:rsidTr="000A429C">
        <w:trPr>
          <w:trHeight w:val="1975"/>
        </w:trPr>
        <w:tc>
          <w:tcPr>
            <w:tcW w:w="9639" w:type="dxa"/>
          </w:tcPr>
          <w:p w14:paraId="4D19E974" w14:textId="77777777" w:rsidR="00155FCF" w:rsidRDefault="00155FCF" w:rsidP="000A429C">
            <w:pPr>
              <w:textAlignment w:val="baseline"/>
              <w:rPr>
                <w:rFonts w:eastAsia="Times New Roman"/>
                <w:b/>
                <w:bCs/>
              </w:rPr>
            </w:pPr>
            <w:r w:rsidRPr="6FBFC953">
              <w:rPr>
                <w:rFonts w:eastAsia="Times New Roman"/>
                <w:b/>
                <w:bCs/>
              </w:rPr>
              <w:t xml:space="preserve">Comments </w:t>
            </w:r>
          </w:p>
          <w:p w14:paraId="761DF283" w14:textId="77777777" w:rsidR="00155FCF" w:rsidRPr="00154AB3" w:rsidRDefault="00155FCF" w:rsidP="000A429C">
            <w:pPr>
              <w:textAlignment w:val="baseline"/>
              <w:rPr>
                <w:rFonts w:eastAsia="Times New Roman"/>
                <w:lang w:eastAsia="en-GB"/>
              </w:rPr>
            </w:pPr>
            <w:r w:rsidRPr="00154AB3">
              <w:rPr>
                <w:rFonts w:eastAsia="Times New Roman"/>
                <w:lang w:eastAsia="en-GB"/>
              </w:rPr>
              <w:t>Dr Wavei effectively used questioning techniques throughout the session to check understanding and encourage students to think critically about the material. These questions helped reinforce key concepts and allowed the lecturer to gauge student understanding during the session. Instructions for activities were clear, and students were given opportunities to respond and engage with the content.</w:t>
            </w:r>
          </w:p>
        </w:tc>
      </w:tr>
      <w:tr w:rsidR="00155FCF" w:rsidRPr="00C73B39" w14:paraId="2450DEA3" w14:textId="77777777" w:rsidTr="000A429C">
        <w:trPr>
          <w:trHeight w:val="435"/>
        </w:trPr>
        <w:tc>
          <w:tcPr>
            <w:tcW w:w="9639" w:type="dxa"/>
            <w:hideMark/>
          </w:tcPr>
          <w:p w14:paraId="31054B5D" w14:textId="77777777" w:rsidR="00155FCF" w:rsidRPr="00DD0383" w:rsidRDefault="00155FCF" w:rsidP="000A429C">
            <w:pPr>
              <w:textAlignment w:val="baseline"/>
              <w:rPr>
                <w:rFonts w:eastAsia="Times New Roman"/>
                <w:b/>
                <w:bCs/>
              </w:rPr>
            </w:pPr>
            <w:r w:rsidRPr="6FBFC953">
              <w:rPr>
                <w:rFonts w:eastAsia="Times New Roman"/>
                <w:b/>
                <w:bCs/>
              </w:rPr>
              <w:t xml:space="preserve">Core Knowledge  </w:t>
            </w:r>
          </w:p>
          <w:p w14:paraId="33290807" w14:textId="77777777" w:rsidR="00155FCF" w:rsidRDefault="00155FCF" w:rsidP="00155FCF">
            <w:pPr>
              <w:pStyle w:val="ListParagraph"/>
              <w:numPr>
                <w:ilvl w:val="0"/>
                <w:numId w:val="8"/>
              </w:numPr>
              <w:spacing w:after="0" w:line="240" w:lineRule="auto"/>
              <w:rPr>
                <w:rFonts w:eastAsia="Times New Roman"/>
              </w:rPr>
            </w:pPr>
            <w:r w:rsidRPr="6FBFC953">
              <w:rPr>
                <w:rFonts w:eastAsia="Times New Roman"/>
              </w:rPr>
              <w:t xml:space="preserve">K1 How learners learn, generally and within specific subjects </w:t>
            </w:r>
          </w:p>
          <w:p w14:paraId="4825B4D5" w14:textId="77777777" w:rsidR="00155FCF" w:rsidRPr="00DD0383" w:rsidRDefault="00155FCF" w:rsidP="00155FCF">
            <w:pPr>
              <w:pStyle w:val="ListParagraph"/>
              <w:numPr>
                <w:ilvl w:val="0"/>
                <w:numId w:val="8"/>
              </w:numPr>
              <w:spacing w:after="0" w:line="240" w:lineRule="auto"/>
              <w:rPr>
                <w:rFonts w:eastAsia="Times New Roman"/>
              </w:rPr>
            </w:pPr>
            <w:r w:rsidRPr="6FBFC953">
              <w:rPr>
                <w:rFonts w:eastAsia="Times New Roman"/>
              </w:rPr>
              <w:t>K2 approaches to teaching and or/supporting learning appropriate for subjects and levels of study.</w:t>
            </w:r>
          </w:p>
          <w:p w14:paraId="6997235F" w14:textId="77777777" w:rsidR="00155FCF" w:rsidRPr="00DD0383" w:rsidRDefault="00155FCF" w:rsidP="00155FCF">
            <w:pPr>
              <w:pStyle w:val="ListParagraph"/>
              <w:numPr>
                <w:ilvl w:val="0"/>
                <w:numId w:val="8"/>
              </w:numPr>
              <w:spacing w:after="0" w:line="240" w:lineRule="auto"/>
              <w:rPr>
                <w:rFonts w:eastAsia="Times New Roman"/>
              </w:rPr>
            </w:pPr>
            <w:r w:rsidRPr="6FBFC953">
              <w:rPr>
                <w:rFonts w:eastAsia="Times New Roman"/>
              </w:rPr>
              <w:t>K3 Critical evaluation as a basis for effective practice.</w:t>
            </w:r>
          </w:p>
          <w:p w14:paraId="6634E51A" w14:textId="77777777" w:rsidR="00155FCF" w:rsidRPr="00DD0383" w:rsidRDefault="00155FCF" w:rsidP="00155FCF">
            <w:pPr>
              <w:pStyle w:val="ListParagraph"/>
              <w:numPr>
                <w:ilvl w:val="0"/>
                <w:numId w:val="8"/>
              </w:numPr>
              <w:spacing w:after="0" w:line="240" w:lineRule="auto"/>
              <w:rPr>
                <w:rFonts w:eastAsia="Times New Roman"/>
              </w:rPr>
            </w:pPr>
            <w:r w:rsidRPr="6FBFC953">
              <w:rPr>
                <w:rFonts w:eastAsia="Times New Roman"/>
              </w:rPr>
              <w:t>K4 Appropriate use of digital technologies / resources.</w:t>
            </w:r>
          </w:p>
          <w:p w14:paraId="1645FE60" w14:textId="77777777" w:rsidR="00155FCF" w:rsidRPr="00DD0383" w:rsidRDefault="00155FCF" w:rsidP="00155FCF">
            <w:pPr>
              <w:pStyle w:val="ListParagraph"/>
              <w:numPr>
                <w:ilvl w:val="0"/>
                <w:numId w:val="8"/>
              </w:numPr>
              <w:spacing w:after="0" w:line="240" w:lineRule="auto"/>
              <w:rPr>
                <w:rFonts w:eastAsia="Times New Roman"/>
              </w:rPr>
            </w:pPr>
            <w:r w:rsidRPr="6FBFC953">
              <w:rPr>
                <w:rFonts w:eastAsia="Times New Roman"/>
              </w:rPr>
              <w:t xml:space="preserve">K5 requirements for quality assurance, enhancement and  implications for practice </w:t>
            </w:r>
          </w:p>
          <w:p w14:paraId="163C59E2" w14:textId="77777777" w:rsidR="00155FCF" w:rsidRPr="00DD0383" w:rsidRDefault="00155FCF" w:rsidP="000A429C">
            <w:pPr>
              <w:spacing w:after="0" w:line="240" w:lineRule="auto"/>
              <w:rPr>
                <w:rFonts w:eastAsia="Times New Roman"/>
                <w:b/>
                <w:bCs/>
              </w:rPr>
            </w:pPr>
          </w:p>
        </w:tc>
      </w:tr>
      <w:tr w:rsidR="00155FCF" w:rsidRPr="00C73B39" w14:paraId="110CEC6A" w14:textId="77777777" w:rsidTr="000A429C">
        <w:trPr>
          <w:trHeight w:val="435"/>
        </w:trPr>
        <w:tc>
          <w:tcPr>
            <w:tcW w:w="9639" w:type="dxa"/>
          </w:tcPr>
          <w:p w14:paraId="4D79DB25" w14:textId="77777777" w:rsidR="00155FCF" w:rsidRDefault="00155FCF" w:rsidP="000A429C">
            <w:pPr>
              <w:rPr>
                <w:rFonts w:eastAsia="Times New Roman"/>
                <w:b/>
                <w:bCs/>
              </w:rPr>
            </w:pPr>
          </w:p>
          <w:p w14:paraId="56D902AA" w14:textId="77777777" w:rsidR="00155FCF" w:rsidRDefault="00155FCF" w:rsidP="000A429C">
            <w:pPr>
              <w:textAlignment w:val="baseline"/>
              <w:rPr>
                <w:rFonts w:eastAsia="Times New Roman"/>
                <w:b/>
                <w:bCs/>
                <w:lang w:eastAsia="en-GB"/>
              </w:rPr>
            </w:pPr>
            <w:r w:rsidRPr="6FBFC953">
              <w:rPr>
                <w:rFonts w:eastAsia="Times New Roman"/>
                <w:b/>
                <w:bCs/>
              </w:rPr>
              <w:t xml:space="preserve">Comments </w:t>
            </w:r>
          </w:p>
          <w:p w14:paraId="5E4826FF" w14:textId="77777777" w:rsidR="00155FCF" w:rsidRPr="005176C3" w:rsidRDefault="00155FCF" w:rsidP="000A429C">
            <w:pPr>
              <w:textAlignment w:val="baseline"/>
              <w:rPr>
                <w:rFonts w:eastAsia="Times New Roman"/>
                <w:lang w:eastAsia="en-GB"/>
              </w:rPr>
            </w:pPr>
            <w:r w:rsidRPr="005176C3">
              <w:rPr>
                <w:rFonts w:eastAsia="Times New Roman"/>
                <w:lang w:eastAsia="en-GB"/>
              </w:rPr>
              <w:t>The session demonstrated a strong understanding of how students engage with learning through the use of interactive teaching methods. Dr Wavei used questioning, discussion and activities to support student understanding and encourage participation. Digital resources, particularly the presentation slides, were used effectively to structure the session and support learning. The approach reflected thoughtful consideration of appropriate teaching strategies for the level of study.</w:t>
            </w:r>
          </w:p>
        </w:tc>
      </w:tr>
      <w:tr w:rsidR="00155FCF" w:rsidRPr="00C73B39" w14:paraId="0909B71D" w14:textId="77777777" w:rsidTr="000A429C">
        <w:trPr>
          <w:trHeight w:val="1740"/>
        </w:trPr>
        <w:tc>
          <w:tcPr>
            <w:tcW w:w="9639" w:type="dxa"/>
            <w:hideMark/>
          </w:tcPr>
          <w:p w14:paraId="37D667F0" w14:textId="77777777" w:rsidR="00155FCF" w:rsidRPr="00DD0383" w:rsidRDefault="00155FCF" w:rsidP="000A429C">
            <w:pPr>
              <w:textAlignment w:val="baseline"/>
              <w:rPr>
                <w:rFonts w:eastAsia="Times New Roman"/>
                <w:b/>
                <w:bCs/>
                <w:lang w:eastAsia="en-GB"/>
              </w:rPr>
            </w:pPr>
            <w:r w:rsidRPr="6FBFC953">
              <w:rPr>
                <w:rFonts w:eastAsia="Times New Roman"/>
                <w:b/>
                <w:bCs/>
              </w:rPr>
              <w:lastRenderedPageBreak/>
              <w:t>Professional values</w:t>
            </w:r>
          </w:p>
          <w:p w14:paraId="375E3C54" w14:textId="77777777" w:rsidR="00155FCF" w:rsidRPr="00DD0383" w:rsidRDefault="00155FCF" w:rsidP="00155FCF">
            <w:pPr>
              <w:pStyle w:val="ListParagraph"/>
              <w:numPr>
                <w:ilvl w:val="0"/>
                <w:numId w:val="9"/>
              </w:numPr>
              <w:spacing w:after="0" w:line="240" w:lineRule="auto"/>
              <w:textAlignment w:val="baseline"/>
              <w:rPr>
                <w:rFonts w:eastAsia="Times New Roman"/>
                <w:lang w:eastAsia="en-GB"/>
              </w:rPr>
            </w:pPr>
            <w:r w:rsidRPr="6FBFC953">
              <w:rPr>
                <w:rFonts w:eastAsia="Times New Roman"/>
              </w:rPr>
              <w:t>V1 Respect for individual learners /diverse groups of learners</w:t>
            </w:r>
          </w:p>
          <w:p w14:paraId="353D29B3" w14:textId="77777777" w:rsidR="00155FCF" w:rsidRPr="00DD0383" w:rsidRDefault="00155FCF" w:rsidP="00155FCF">
            <w:pPr>
              <w:pStyle w:val="ListParagraph"/>
              <w:numPr>
                <w:ilvl w:val="0"/>
                <w:numId w:val="9"/>
              </w:numPr>
              <w:spacing w:after="0" w:line="240" w:lineRule="auto"/>
              <w:textAlignment w:val="baseline"/>
              <w:rPr>
                <w:rFonts w:eastAsia="Times New Roman"/>
                <w:lang w:eastAsia="en-GB"/>
              </w:rPr>
            </w:pPr>
            <w:r w:rsidRPr="6FBFC953">
              <w:rPr>
                <w:rFonts w:eastAsia="Times New Roman"/>
              </w:rPr>
              <w:t>V2 Promote engagement and learning and equity of opportunity for all to reach their potential.</w:t>
            </w:r>
          </w:p>
          <w:p w14:paraId="067580F0" w14:textId="77777777" w:rsidR="00155FCF" w:rsidRPr="00DD0383" w:rsidRDefault="00155FCF" w:rsidP="00155FCF">
            <w:pPr>
              <w:pStyle w:val="ListParagraph"/>
              <w:numPr>
                <w:ilvl w:val="0"/>
                <w:numId w:val="9"/>
              </w:numPr>
              <w:spacing w:after="0" w:line="240" w:lineRule="auto"/>
              <w:textAlignment w:val="baseline"/>
              <w:rPr>
                <w:rFonts w:eastAsia="Times New Roman"/>
                <w:lang w:eastAsia="en-GB"/>
              </w:rPr>
            </w:pPr>
            <w:r w:rsidRPr="6FBFC953">
              <w:rPr>
                <w:rFonts w:eastAsia="Times New Roman"/>
              </w:rPr>
              <w:t>V3  Use scholarship, research or professional learning, or other evidence informed approaches as the basis of effective practise.</w:t>
            </w:r>
          </w:p>
          <w:p w14:paraId="64E0208C" w14:textId="77777777" w:rsidR="00155FCF" w:rsidRPr="00DD0383" w:rsidRDefault="00155FCF" w:rsidP="00155FCF">
            <w:pPr>
              <w:pStyle w:val="ListParagraph"/>
              <w:numPr>
                <w:ilvl w:val="0"/>
                <w:numId w:val="9"/>
              </w:numPr>
              <w:spacing w:after="0" w:line="240" w:lineRule="auto"/>
              <w:textAlignment w:val="baseline"/>
              <w:rPr>
                <w:rFonts w:eastAsia="Times New Roman"/>
                <w:lang w:eastAsia="en-GB"/>
              </w:rPr>
            </w:pPr>
            <w:r w:rsidRPr="06CEE9F8">
              <w:rPr>
                <w:rFonts w:eastAsia="Times New Roman"/>
              </w:rPr>
              <w:t>V4 respond to the wider context in which higher education operates, recognising implications for practice.</w:t>
            </w:r>
          </w:p>
          <w:p w14:paraId="054D7EE4" w14:textId="77777777" w:rsidR="00155FCF" w:rsidRPr="00DD0383" w:rsidRDefault="00155FCF" w:rsidP="00155FCF">
            <w:pPr>
              <w:pStyle w:val="ListParagraph"/>
              <w:numPr>
                <w:ilvl w:val="0"/>
                <w:numId w:val="9"/>
              </w:numPr>
              <w:spacing w:after="0" w:line="240" w:lineRule="auto"/>
              <w:textAlignment w:val="baseline"/>
              <w:rPr>
                <w:rFonts w:eastAsia="Times New Roman"/>
                <w:lang w:eastAsia="en-GB"/>
              </w:rPr>
            </w:pPr>
            <w:r w:rsidRPr="06CEE9F8">
              <w:rPr>
                <w:rFonts w:eastAsia="Times New Roman"/>
              </w:rPr>
              <w:t>V5 Collaborate with others to enhance practice.</w:t>
            </w:r>
          </w:p>
        </w:tc>
      </w:tr>
      <w:tr w:rsidR="00155FCF" w:rsidRPr="00C73B39" w14:paraId="62C1FDFE" w14:textId="77777777" w:rsidTr="000A429C">
        <w:trPr>
          <w:trHeight w:val="435"/>
        </w:trPr>
        <w:tc>
          <w:tcPr>
            <w:tcW w:w="9639" w:type="dxa"/>
            <w:hideMark/>
          </w:tcPr>
          <w:p w14:paraId="54C2958C" w14:textId="77777777" w:rsidR="00155FCF" w:rsidRDefault="00155FCF" w:rsidP="000A429C">
            <w:pPr>
              <w:textAlignment w:val="baseline"/>
              <w:rPr>
                <w:rFonts w:eastAsia="Times New Roman"/>
                <w:b/>
                <w:bCs/>
                <w:lang w:eastAsia="en-GB"/>
              </w:rPr>
            </w:pPr>
            <w:r w:rsidRPr="6FBFC953">
              <w:rPr>
                <w:rFonts w:eastAsia="Times New Roman"/>
                <w:b/>
                <w:bCs/>
              </w:rPr>
              <w:t xml:space="preserve"> Comments </w:t>
            </w:r>
          </w:p>
          <w:p w14:paraId="47EFF6AC" w14:textId="77777777" w:rsidR="00155FCF" w:rsidRPr="00290F5F" w:rsidRDefault="00155FCF" w:rsidP="000A429C">
            <w:pPr>
              <w:textAlignment w:val="baseline"/>
              <w:rPr>
                <w:rFonts w:eastAsia="Times New Roman"/>
                <w:lang w:eastAsia="en-GB"/>
              </w:rPr>
            </w:pPr>
            <w:r w:rsidRPr="00290F5F">
              <w:rPr>
                <w:rFonts w:eastAsia="Times New Roman"/>
                <w:lang w:eastAsia="en-GB"/>
              </w:rPr>
              <w:t>Dr Wavei demonstrated respect for students and created a welcoming and inclusive learning environment. He encouraged participation from students and ensured that learners felt comfortable contributing to discussion. His positive and supportive attitude promoted engagement and helped maintain strong interaction throughout the session. The session reflected a student-centred approach to teaching and learning.</w:t>
            </w:r>
          </w:p>
          <w:p w14:paraId="5BD70404" w14:textId="77777777" w:rsidR="00155FCF" w:rsidRPr="00C73B39" w:rsidRDefault="00155FCF" w:rsidP="000A429C">
            <w:pPr>
              <w:textAlignment w:val="baseline"/>
              <w:rPr>
                <w:rFonts w:eastAsia="Times New Roman"/>
                <w:b/>
                <w:bCs/>
                <w:lang w:eastAsia="en-GB"/>
              </w:rPr>
            </w:pPr>
          </w:p>
        </w:tc>
      </w:tr>
      <w:tr w:rsidR="00155FCF" w:rsidRPr="00C73B39" w14:paraId="003460FD" w14:textId="77777777" w:rsidTr="000A429C">
        <w:trPr>
          <w:trHeight w:val="3690"/>
        </w:trPr>
        <w:tc>
          <w:tcPr>
            <w:tcW w:w="9639" w:type="dxa"/>
            <w:hideMark/>
          </w:tcPr>
          <w:p w14:paraId="4739F2BB" w14:textId="77777777" w:rsidR="00155FCF" w:rsidRPr="00C73B39" w:rsidRDefault="00155FCF" w:rsidP="000A429C">
            <w:pPr>
              <w:textAlignment w:val="baseline"/>
              <w:rPr>
                <w:rFonts w:eastAsia="Times New Roman"/>
                <w:lang w:eastAsia="en-GB"/>
              </w:rPr>
            </w:pPr>
            <w:r w:rsidRPr="6FBFC953">
              <w:rPr>
                <w:rFonts w:eastAsia="Times New Roman"/>
                <w:b/>
                <w:bCs/>
              </w:rPr>
              <w:t>Examples of good practice:</w:t>
            </w:r>
            <w:r w:rsidRPr="6FBFC953">
              <w:rPr>
                <w:rFonts w:eastAsia="Times New Roman"/>
              </w:rPr>
              <w:t> </w:t>
            </w:r>
          </w:p>
          <w:p w14:paraId="1521DAA2" w14:textId="77777777" w:rsidR="00155FCF" w:rsidRPr="00290F5F" w:rsidRDefault="00155FCF" w:rsidP="00155FCF">
            <w:pPr>
              <w:pStyle w:val="ListParagraph"/>
              <w:numPr>
                <w:ilvl w:val="0"/>
                <w:numId w:val="10"/>
              </w:numPr>
              <w:spacing w:line="259" w:lineRule="auto"/>
              <w:textAlignment w:val="baseline"/>
              <w:rPr>
                <w:rFonts w:eastAsia="Times New Roman"/>
              </w:rPr>
            </w:pPr>
            <w:r w:rsidRPr="00290F5F">
              <w:rPr>
                <w:rFonts w:eastAsia="Times New Roman"/>
              </w:rPr>
              <w:t>Very well prepared and organised session</w:t>
            </w:r>
          </w:p>
          <w:p w14:paraId="4ECD4581" w14:textId="77777777" w:rsidR="00155FCF" w:rsidRPr="00290F5F" w:rsidRDefault="00155FCF" w:rsidP="00155FCF">
            <w:pPr>
              <w:pStyle w:val="ListParagraph"/>
              <w:numPr>
                <w:ilvl w:val="0"/>
                <w:numId w:val="10"/>
              </w:numPr>
              <w:spacing w:line="259" w:lineRule="auto"/>
              <w:textAlignment w:val="baseline"/>
              <w:rPr>
                <w:rFonts w:eastAsia="Times New Roman"/>
              </w:rPr>
            </w:pPr>
            <w:r w:rsidRPr="00290F5F">
              <w:rPr>
                <w:rFonts w:eastAsia="Times New Roman"/>
              </w:rPr>
              <w:t>Clear, concise and confident delivery</w:t>
            </w:r>
          </w:p>
          <w:p w14:paraId="33F038BC" w14:textId="77777777" w:rsidR="00155FCF" w:rsidRPr="00290F5F" w:rsidRDefault="00155FCF" w:rsidP="00155FCF">
            <w:pPr>
              <w:pStyle w:val="ListParagraph"/>
              <w:numPr>
                <w:ilvl w:val="0"/>
                <w:numId w:val="10"/>
              </w:numPr>
              <w:spacing w:line="259" w:lineRule="auto"/>
              <w:textAlignment w:val="baseline"/>
              <w:rPr>
                <w:rFonts w:eastAsia="Times New Roman"/>
              </w:rPr>
            </w:pPr>
            <w:r w:rsidRPr="00290F5F">
              <w:rPr>
                <w:rFonts w:eastAsia="Times New Roman"/>
              </w:rPr>
              <w:t>Effective use of questioning to engage students</w:t>
            </w:r>
          </w:p>
          <w:p w14:paraId="21BD5A18" w14:textId="77777777" w:rsidR="00155FCF" w:rsidRPr="00290F5F" w:rsidRDefault="00155FCF" w:rsidP="00155FCF">
            <w:pPr>
              <w:pStyle w:val="ListParagraph"/>
              <w:numPr>
                <w:ilvl w:val="0"/>
                <w:numId w:val="10"/>
              </w:numPr>
              <w:spacing w:line="259" w:lineRule="auto"/>
              <w:textAlignment w:val="baseline"/>
              <w:rPr>
                <w:rFonts w:eastAsia="Times New Roman"/>
              </w:rPr>
            </w:pPr>
            <w:r w:rsidRPr="00290F5F">
              <w:rPr>
                <w:rFonts w:eastAsia="Times New Roman"/>
              </w:rPr>
              <w:t>Positive and relaxed teaching style</w:t>
            </w:r>
          </w:p>
          <w:p w14:paraId="7835FD5E" w14:textId="77777777" w:rsidR="00155FCF" w:rsidRPr="00290F5F" w:rsidRDefault="00155FCF" w:rsidP="00155FCF">
            <w:pPr>
              <w:pStyle w:val="ListParagraph"/>
              <w:numPr>
                <w:ilvl w:val="0"/>
                <w:numId w:val="10"/>
              </w:numPr>
              <w:spacing w:line="259" w:lineRule="auto"/>
              <w:textAlignment w:val="baseline"/>
              <w:rPr>
                <w:rFonts w:eastAsia="Times New Roman"/>
              </w:rPr>
            </w:pPr>
            <w:r w:rsidRPr="00290F5F">
              <w:rPr>
                <w:rFonts w:eastAsia="Times New Roman"/>
              </w:rPr>
              <w:t>Strong student participation throughout the session</w:t>
            </w:r>
          </w:p>
          <w:p w14:paraId="4A45F742" w14:textId="77777777" w:rsidR="00155FCF" w:rsidRPr="00290F5F" w:rsidRDefault="00155FCF" w:rsidP="00155FCF">
            <w:pPr>
              <w:pStyle w:val="ListParagraph"/>
              <w:numPr>
                <w:ilvl w:val="0"/>
                <w:numId w:val="10"/>
              </w:numPr>
              <w:spacing w:line="259" w:lineRule="auto"/>
              <w:textAlignment w:val="baseline"/>
              <w:rPr>
                <w:rFonts w:eastAsia="Times New Roman"/>
              </w:rPr>
            </w:pPr>
            <w:r w:rsidRPr="00290F5F">
              <w:rPr>
                <w:rFonts w:eastAsia="Times New Roman"/>
              </w:rPr>
              <w:t>Well-designed and visually clear presentation slides</w:t>
            </w:r>
          </w:p>
          <w:p w14:paraId="792B7F68" w14:textId="77777777" w:rsidR="00155FCF" w:rsidRPr="00290F5F" w:rsidRDefault="00155FCF" w:rsidP="00155FCF">
            <w:pPr>
              <w:pStyle w:val="ListParagraph"/>
              <w:numPr>
                <w:ilvl w:val="0"/>
                <w:numId w:val="10"/>
              </w:numPr>
              <w:spacing w:line="259" w:lineRule="auto"/>
              <w:textAlignment w:val="baseline"/>
              <w:rPr>
                <w:rFonts w:eastAsia="Times New Roman"/>
              </w:rPr>
            </w:pPr>
            <w:r w:rsidRPr="00290F5F">
              <w:rPr>
                <w:rFonts w:eastAsia="Times New Roman"/>
              </w:rPr>
              <w:t>Good rapport with students and inclusive classroom environment</w:t>
            </w:r>
          </w:p>
          <w:p w14:paraId="14C3B038" w14:textId="77777777" w:rsidR="00155FCF" w:rsidRDefault="00155FCF" w:rsidP="000A429C">
            <w:pPr>
              <w:textAlignment w:val="baseline"/>
              <w:rPr>
                <w:rFonts w:eastAsia="Times New Roman"/>
              </w:rPr>
            </w:pPr>
            <w:r w:rsidRPr="6FBFC953">
              <w:rPr>
                <w:rFonts w:eastAsia="Times New Roman"/>
                <w:b/>
                <w:bCs/>
              </w:rPr>
              <w:t>Action points:</w:t>
            </w:r>
            <w:r w:rsidRPr="6FBFC953">
              <w:rPr>
                <w:rFonts w:eastAsia="Times New Roman"/>
              </w:rPr>
              <w:t> </w:t>
            </w:r>
          </w:p>
          <w:p w14:paraId="324C1C80" w14:textId="77777777" w:rsidR="00155FCF" w:rsidRPr="00F77C18" w:rsidRDefault="00155FCF" w:rsidP="00155FCF">
            <w:pPr>
              <w:pStyle w:val="ListParagraph"/>
              <w:numPr>
                <w:ilvl w:val="0"/>
                <w:numId w:val="11"/>
              </w:numPr>
              <w:spacing w:line="259" w:lineRule="auto"/>
              <w:textAlignment w:val="baseline"/>
              <w:rPr>
                <w:rFonts w:eastAsia="Times New Roman"/>
                <w:lang w:eastAsia="en-GB"/>
              </w:rPr>
            </w:pPr>
            <w:r w:rsidRPr="00F77C18">
              <w:rPr>
                <w:rFonts w:eastAsia="Times New Roman"/>
                <w:lang w:eastAsia="en-GB"/>
              </w:rPr>
              <w:t>Continue to build on the strong interactive approach used during the session.</w:t>
            </w:r>
          </w:p>
          <w:p w14:paraId="2CEE3145" w14:textId="77777777" w:rsidR="00155FCF" w:rsidRPr="00F77C18" w:rsidRDefault="00155FCF" w:rsidP="00155FCF">
            <w:pPr>
              <w:pStyle w:val="ListParagraph"/>
              <w:numPr>
                <w:ilvl w:val="0"/>
                <w:numId w:val="11"/>
              </w:numPr>
              <w:spacing w:line="259" w:lineRule="auto"/>
              <w:textAlignment w:val="baseline"/>
              <w:rPr>
                <w:rFonts w:eastAsia="Times New Roman"/>
                <w:lang w:eastAsia="en-GB"/>
              </w:rPr>
            </w:pPr>
            <w:r w:rsidRPr="00F77C18">
              <w:rPr>
                <w:rFonts w:eastAsia="Times New Roman"/>
                <w:lang w:eastAsia="en-GB"/>
              </w:rPr>
              <w:t>Consider incorporating short reflective or recap moments at key points to further consolidate student learning.</w:t>
            </w:r>
          </w:p>
          <w:p w14:paraId="48E4E494" w14:textId="77777777" w:rsidR="00155FCF" w:rsidRPr="00F77C18" w:rsidRDefault="00155FCF" w:rsidP="00155FCF">
            <w:pPr>
              <w:pStyle w:val="ListParagraph"/>
              <w:numPr>
                <w:ilvl w:val="0"/>
                <w:numId w:val="11"/>
              </w:numPr>
              <w:spacing w:line="259" w:lineRule="auto"/>
              <w:textAlignment w:val="baseline"/>
              <w:rPr>
                <w:rFonts w:eastAsia="Times New Roman"/>
                <w:lang w:eastAsia="en-GB"/>
              </w:rPr>
            </w:pPr>
            <w:r w:rsidRPr="00F77C18">
              <w:rPr>
                <w:rFonts w:eastAsia="Times New Roman"/>
                <w:lang w:eastAsia="en-GB"/>
              </w:rPr>
              <w:t>Maintain the effective use of questioning and activities to sustain student engagement.</w:t>
            </w:r>
          </w:p>
          <w:p w14:paraId="1021EAAB" w14:textId="77777777" w:rsidR="00155FCF" w:rsidRPr="00C73B39" w:rsidRDefault="00155FCF" w:rsidP="000A429C">
            <w:pPr>
              <w:textAlignment w:val="baseline"/>
              <w:rPr>
                <w:rFonts w:eastAsia="Times New Roman"/>
                <w:lang w:eastAsia="en-GB"/>
              </w:rPr>
            </w:pPr>
          </w:p>
        </w:tc>
      </w:tr>
      <w:tr w:rsidR="00155FCF" w14:paraId="6602C4AF" w14:textId="77777777" w:rsidTr="000A429C">
        <w:trPr>
          <w:trHeight w:val="3690"/>
        </w:trPr>
        <w:tc>
          <w:tcPr>
            <w:tcW w:w="9639" w:type="dxa"/>
            <w:shd w:val="clear" w:color="auto" w:fill="FFFFFF" w:themeFill="background1"/>
            <w:hideMark/>
          </w:tcPr>
          <w:p w14:paraId="74798C98" w14:textId="77777777" w:rsidR="00155FCF" w:rsidRDefault="00155FCF" w:rsidP="000A429C">
            <w:pPr>
              <w:rPr>
                <w:rFonts w:eastAsia="Times New Roman"/>
                <w:b/>
                <w:bCs/>
              </w:rPr>
            </w:pPr>
            <w:r w:rsidRPr="6FBFC953">
              <w:rPr>
                <w:rFonts w:eastAsia="Times New Roman"/>
                <w:b/>
                <w:bCs/>
              </w:rPr>
              <w:lastRenderedPageBreak/>
              <w:t xml:space="preserve">For </w:t>
            </w:r>
            <w:proofErr w:type="spellStart"/>
            <w:r w:rsidRPr="6FBFC953">
              <w:rPr>
                <w:rFonts w:eastAsia="Times New Roman"/>
                <w:b/>
                <w:bCs/>
              </w:rPr>
              <w:t>Observee</w:t>
            </w:r>
            <w:proofErr w:type="spellEnd"/>
          </w:p>
          <w:p w14:paraId="76139662" w14:textId="77777777" w:rsidR="00155FCF" w:rsidRDefault="00155FCF" w:rsidP="000A429C">
            <w:pPr>
              <w:rPr>
                <w:rFonts w:eastAsia="Times New Roman"/>
                <w:b/>
                <w:bCs/>
              </w:rPr>
            </w:pPr>
          </w:p>
          <w:p w14:paraId="687D1CDE" w14:textId="77777777" w:rsidR="00155FCF" w:rsidRDefault="00155FCF" w:rsidP="000A429C">
            <w:pPr>
              <w:rPr>
                <w:rFonts w:eastAsia="Times New Roman"/>
                <w:b/>
                <w:bCs/>
              </w:rPr>
            </w:pPr>
            <w:r w:rsidRPr="06CEE9F8">
              <w:rPr>
                <w:rFonts w:eastAsia="Times New Roman"/>
                <w:b/>
                <w:bCs/>
              </w:rPr>
              <w:t>Write a short statement to address Area of activity [A5] .</w:t>
            </w:r>
            <w:proofErr w:type="spellStart"/>
            <w:r w:rsidRPr="06CEE9F8">
              <w:rPr>
                <w:rFonts w:eastAsia="Times New Roman"/>
                <w:b/>
                <w:bCs/>
              </w:rPr>
              <w:t>Decribe</w:t>
            </w:r>
            <w:proofErr w:type="spellEnd"/>
            <w:r w:rsidRPr="06CEE9F8">
              <w:rPr>
                <w:rFonts w:eastAsia="Times New Roman"/>
                <w:b/>
                <w:bCs/>
              </w:rPr>
              <w:t xml:space="preserve"> how this observation will enhance your practice.</w:t>
            </w:r>
          </w:p>
          <w:p w14:paraId="22C966D0" w14:textId="77777777" w:rsidR="00155FCF" w:rsidRDefault="00155FCF" w:rsidP="000A429C">
            <w:pPr>
              <w:jc w:val="both"/>
              <w:rPr>
                <w:rFonts w:asciiTheme="majorBidi" w:hAnsiTheme="majorBidi" w:cstheme="majorBidi"/>
              </w:rPr>
            </w:pPr>
            <w:r>
              <w:rPr>
                <w:rFonts w:eastAsia="Times New Roman"/>
              </w:rPr>
              <w:t xml:space="preserve">I have learnt very important lessons from this teaching observation. This has strategically positioned me to improve my teaching going forward. Importantly, I have discovered that I have strengths for student engagement and possess the capacity to calmly and confidently </w:t>
            </w:r>
            <w:r w:rsidRPr="003E6719">
              <w:rPr>
                <w:rFonts w:eastAsia="Times New Roman"/>
                <w:lang w:eastAsia="en-GB"/>
              </w:rPr>
              <w:t>deliver a well-paced</w:t>
            </w:r>
            <w:r>
              <w:rPr>
                <w:rFonts w:eastAsia="Times New Roman"/>
                <w:lang w:eastAsia="en-GB"/>
              </w:rPr>
              <w:t xml:space="preserve"> lecture</w:t>
            </w:r>
            <w:r w:rsidRPr="003E6719">
              <w:rPr>
                <w:rFonts w:eastAsia="Times New Roman"/>
                <w:lang w:eastAsia="en-GB"/>
              </w:rPr>
              <w:t xml:space="preserve">, allowing students sufficient time to follow the material. </w:t>
            </w:r>
            <w:r>
              <w:rPr>
                <w:rFonts w:eastAsia="Times New Roman"/>
                <w:lang w:eastAsia="en-GB"/>
              </w:rPr>
              <w:t>My e</w:t>
            </w:r>
            <w:r w:rsidRPr="003E6719">
              <w:rPr>
                <w:rFonts w:eastAsia="Times New Roman"/>
                <w:lang w:eastAsia="en-GB"/>
              </w:rPr>
              <w:t xml:space="preserve">xplanations </w:t>
            </w:r>
            <w:r>
              <w:rPr>
                <w:rFonts w:eastAsia="Times New Roman"/>
                <w:lang w:eastAsia="en-GB"/>
              </w:rPr>
              <w:t>of concepts to students are</w:t>
            </w:r>
            <w:r w:rsidRPr="003E6719">
              <w:rPr>
                <w:rFonts w:eastAsia="Times New Roman"/>
                <w:lang w:eastAsia="en-GB"/>
              </w:rPr>
              <w:t xml:space="preserve"> clear and concise, and </w:t>
            </w:r>
            <w:r>
              <w:rPr>
                <w:rFonts w:eastAsia="Times New Roman"/>
                <w:lang w:eastAsia="en-GB"/>
              </w:rPr>
              <w:t>I</w:t>
            </w:r>
            <w:r w:rsidRPr="003E6719">
              <w:rPr>
                <w:rFonts w:eastAsia="Times New Roman"/>
                <w:lang w:eastAsia="en-GB"/>
              </w:rPr>
              <w:t xml:space="preserve"> maintain a positive and enthusiastic attitude throughout.</w:t>
            </w:r>
            <w:r>
              <w:rPr>
                <w:rFonts w:eastAsia="Times New Roman"/>
                <w:lang w:eastAsia="en-GB"/>
              </w:rPr>
              <w:t xml:space="preserve"> These positive comments demonstrate my ability to reduce cognitive load for students (</w:t>
            </w:r>
            <w:proofErr w:type="spellStart"/>
            <w:r w:rsidRPr="003A5659">
              <w:rPr>
                <w:rFonts w:asciiTheme="majorBidi" w:hAnsiTheme="majorBidi" w:cstheme="majorBidi"/>
              </w:rPr>
              <w:t>Koudsia</w:t>
            </w:r>
            <w:proofErr w:type="spellEnd"/>
            <w:r>
              <w:rPr>
                <w:rFonts w:asciiTheme="majorBidi" w:hAnsiTheme="majorBidi" w:cstheme="majorBidi"/>
              </w:rPr>
              <w:t xml:space="preserve"> </w:t>
            </w:r>
            <w:r w:rsidRPr="003A5659">
              <w:rPr>
                <w:rFonts w:asciiTheme="majorBidi" w:hAnsiTheme="majorBidi" w:cstheme="majorBidi"/>
              </w:rPr>
              <w:t>&amp; Kirchner,</w:t>
            </w:r>
            <w:r>
              <w:rPr>
                <w:rFonts w:asciiTheme="majorBidi" w:hAnsiTheme="majorBidi" w:cstheme="majorBidi"/>
              </w:rPr>
              <w:t xml:space="preserve"> </w:t>
            </w:r>
            <w:r w:rsidRPr="003A5659">
              <w:rPr>
                <w:rFonts w:asciiTheme="majorBidi" w:hAnsiTheme="majorBidi" w:cstheme="majorBidi"/>
              </w:rPr>
              <w:t>2024)</w:t>
            </w:r>
            <w:r>
              <w:rPr>
                <w:rFonts w:asciiTheme="majorBidi" w:hAnsiTheme="majorBidi" w:cstheme="majorBidi"/>
              </w:rPr>
              <w:t xml:space="preserve"> and ensure the inclusion of inclusive learning to improve the engagement, belonging, retention, and success of students from diverse groups in Higher Education (Thomas, 2016).</w:t>
            </w:r>
          </w:p>
          <w:p w14:paraId="2379FE33" w14:textId="77777777" w:rsidR="00155FCF" w:rsidRDefault="00155FCF" w:rsidP="000A429C">
            <w:pPr>
              <w:jc w:val="both"/>
              <w:rPr>
                <w:rFonts w:eastAsia="Times New Roman"/>
              </w:rPr>
            </w:pPr>
            <w:r>
              <w:rPr>
                <w:rFonts w:eastAsia="Times New Roman"/>
              </w:rPr>
              <w:t xml:space="preserve">Notwithstanding, there is opportunity for enhance my practice through my own continuing professional development. An important opportunity to enhance my teaching lies in adopting a more structured and reflective approach to my continuing professional development. While I regularly update my teaching materials and respond to student feedback, there is scope to engage more systematically with current pedagogical research and professional learning communities. For example, participating in workshops on digital learning and assessment design would allow me to refine my approaches and ensure alignment with evolving sector expectations. In addition, engaging with peer observation and collaborative teaching practices present a valuable opportunity to gain constructive feedback and share effective strategies. This would not only support the enhancement of my own teaching but also contribute to a culture of continuous improvement within the academic community. </w:t>
            </w:r>
          </w:p>
          <w:p w14:paraId="1A19ACB1" w14:textId="77777777" w:rsidR="00155FCF" w:rsidRPr="0091701E" w:rsidRDefault="00155FCF" w:rsidP="000A429C">
            <w:pPr>
              <w:jc w:val="both"/>
              <w:rPr>
                <w:rFonts w:eastAsia="Times New Roman"/>
              </w:rPr>
            </w:pPr>
            <w:r>
              <w:rPr>
                <w:rFonts w:eastAsia="Times New Roman"/>
              </w:rPr>
              <w:t>Furthermore, integrating insights from continuous professional development activities into my teaching practice-such as adopting innovative assessment methods or active learning techniques-will help to improve student engagement and learning outcomes. Through ongoing reflection and evidence-informed practice, I can ensure that my professional development remains purposeful, responsive, and aligned with the principles of PSF 2023 A5.</w:t>
            </w:r>
          </w:p>
        </w:tc>
      </w:tr>
      <w:tr w:rsidR="00155FCF" w:rsidRPr="00C73B39" w14:paraId="6D00A73A" w14:textId="77777777" w:rsidTr="000A429C">
        <w:trPr>
          <w:trHeight w:val="435"/>
        </w:trPr>
        <w:tc>
          <w:tcPr>
            <w:tcW w:w="9639" w:type="dxa"/>
            <w:hideMark/>
          </w:tcPr>
          <w:p w14:paraId="13406B3B" w14:textId="77777777" w:rsidR="00155FCF" w:rsidRDefault="00155FCF" w:rsidP="000A429C">
            <w:pPr>
              <w:textAlignment w:val="baseline"/>
              <w:rPr>
                <w:rFonts w:eastAsia="Times New Roman"/>
                <w:lang w:eastAsia="en-GB"/>
              </w:rPr>
            </w:pPr>
          </w:p>
          <w:p w14:paraId="295E815D" w14:textId="77777777" w:rsidR="00155FCF" w:rsidRPr="00C73B39" w:rsidRDefault="00155FCF" w:rsidP="000A429C">
            <w:pPr>
              <w:textAlignment w:val="baseline"/>
              <w:rPr>
                <w:rFonts w:eastAsia="Times New Roman"/>
                <w:lang w:eastAsia="en-GB"/>
              </w:rPr>
            </w:pPr>
          </w:p>
          <w:p w14:paraId="299598D7" w14:textId="77777777" w:rsidR="00155FCF" w:rsidRPr="008C4A50" w:rsidRDefault="00155FCF" w:rsidP="000A429C">
            <w:pPr>
              <w:textAlignment w:val="baseline"/>
              <w:rPr>
                <w:rFonts w:eastAsia="Times New Roman"/>
                <w:lang w:val="fr-FR" w:eastAsia="en-GB"/>
              </w:rPr>
            </w:pPr>
            <w:r>
              <w:rPr>
                <w:rFonts w:eastAsia="Times New Roman"/>
                <w:b/>
                <w:bCs/>
                <w:noProof/>
              </w:rPr>
              <mc:AlternateContent>
                <mc:Choice Requires="wpi">
                  <w:drawing>
                    <wp:anchor distT="0" distB="0" distL="114300" distR="114300" simplePos="0" relativeHeight="251679744" behindDoc="0" locked="0" layoutInCell="1" allowOverlap="1" wp14:anchorId="40C82607" wp14:editId="5967B2BB">
                      <wp:simplePos x="0" y="0"/>
                      <wp:positionH relativeFrom="column">
                        <wp:posOffset>739730</wp:posOffset>
                      </wp:positionH>
                      <wp:positionV relativeFrom="paragraph">
                        <wp:posOffset>-100690</wp:posOffset>
                      </wp:positionV>
                      <wp:extent cx="1685520" cy="462240"/>
                      <wp:effectExtent l="57150" t="57150" r="48260" b="52705"/>
                      <wp:wrapNone/>
                      <wp:docPr id="265342292" name="Ink 1"/>
                      <wp:cNvGraphicFramePr/>
                      <a:graphic xmlns:a="http://schemas.openxmlformats.org/drawingml/2006/main">
                        <a:graphicData uri="http://schemas.microsoft.com/office/word/2010/wordprocessingInk">
                          <w14:contentPart bwMode="auto" r:id="rId14">
                            <w14:nvContentPartPr>
                              <w14:cNvContentPartPr/>
                            </w14:nvContentPartPr>
                            <w14:xfrm>
                              <a:off x="0" y="0"/>
                              <a:ext cx="1685520" cy="462240"/>
                            </w14:xfrm>
                          </w14:contentPart>
                        </a:graphicData>
                      </a:graphic>
                    </wp:anchor>
                  </w:drawing>
                </mc:Choice>
                <mc:Fallback>
                  <w:pict>
                    <v:shapetype w14:anchorId="05F2563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7.55pt;margin-top:-8.65pt;width:134.1pt;height:37.8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ZkD55AQAACgMAAA4AAABkcnMvZTJvRG9jLnhtbJxSXU/CMBR9N/E/&#10;NH2XfQg4FgYPEhMeVB70B9SuZY1r73JbGPx7LwMENMaEl2X3nu30fHQ83diarRV6A67gSS/mTDkJ&#10;pXHLgr+/Pd1lnPkgXClqcKrgW+X5dHJ7M26bXKVQQV0qZETifN42Ba9CaPIo8rJSVvgeNMoRqAGt&#10;CDTiMipRtMRu6yiN42HUApYNglTe03a2B/mk49dayfCqtVeB1QUfxTHJCwXPRqN7zpBesgfafBCU&#10;phmPJmORL1E0lZEHSeIKRVYYRwK+qWYiCLZC84vKGongQYeeBBuB1kaqzg85S+Ifzubuc+cq6csV&#10;5hJcUC4sBIZjdh1wzRG2pgTaZyipHbEKwA+MFM//ZexFz0CuLOnZN4KqFoGug69M4ynm3JQFx3mZ&#10;nPS79ePJwQJPvl4uAWokOlj+65eNRrsLm5SwTcGpzu3u2XWpNoFJWibDbDBICZKE9Ydp2u8+OFLv&#10;KY7TWbZ0+kWL5/NO2dkVnnwBAAD//wMAUEsDBBQABgAIAAAAIQBddeab5wkAAEIhAAAQAAAAZHJz&#10;L2luay9pbmsxLnhtbLRZ224jxxF9D5B/GDAP+6KR5j7kwlo/ZYEACRDYDhA/yhK9IixRC4p7+/uc&#10;U6e6WS2SshEkgDQz3VV16lR19WWG333/9fGh+rzePW+etteL9rJZVOvt7dPdZvvhevGvn97Xy0X1&#10;vL/Z3t08PG3X14tv6+fF9+/+/KfvNtvfHh/e4loBYfvMp8eH68X9fv/x7dXVly9fLr/0l0+7D1dd&#10;0/RXf9v+9o+/L9651d361812s4fL59R1+7Tdr7/uCfZ2c3e9uN1/bbI+sH98+rS7XWcxe3a3B439&#10;7uZ2/f5p93izz4j3N9vt+qHa3jyC978X1f7bRzxs4OfDereoHjcIuO4u22Eeln9doePm6/UitD+B&#10;4jOYPC6uTmP+/H/AfH+MSVp9N0/zonJKd+vP5HRlOX97PvZ/7p4+rnf7zfqQZiXFBd+qW7UtP0rU&#10;bv389PCJY7OoPt88fELK2qZBWbjv9upEQo7xkJv/KR7ychYvkitT4+HFPHjSckmlod1vHtco9MeP&#10;ucb2zwBm94/7nU2HrummuunrZvlT27/F39BdLqc+DIVXccL8Zffp+T7j/bI71KtJctYU2ZfN3f4+&#10;J725bMac9JjyU6b3682H+/1rth62GefKOTEPrZgqj+OH9a/Xi7/YVKzMUh0WSFOt+r7qhnEeL950&#10;7Zu6e9NcLJpF3S6ai6Zuq+aibu2mKx/V1+HW9XVLlck0+krqTTWgT8ZNTb26M4Wm7qnc1gMVhmU9&#10;sO3Ay7Ya2b0c6nnCvW77pmpb8wYM6xGKNbpB1vXQVhNhoHzQSSxNtWgAyJQPVw8pabkPgh3rpoyY&#10;r2RxhBjtHB0ZYHCtpcYzKsZJ2Ryac1zYyAkXlRNdhxgSCHvqWZmYle66bdBBQTvP9WgkTM29OHs5&#10;oUC00CZWVDrRdUJXQw1DG/hJrpd1y6YQYtypx/gZb6+bkGHIgu3L5xNSy2KkNlZyjz4mAFVLwHAV&#10;6VSllI6raljhXvdD3S9NnRH0Vs+tCnlV9VSlSmclO451RwdApqBRDtTop6qbKZvmeiCUiOtKKuiS&#10;ZlEeWUK5N6JltjeHVMjAfC6wYmoRByl3qJYD38L82KGLDz5OotMus2KjLOTgg4+Uq9TmitO4Bive&#10;WiXaG3ZLa4mvM6ueuhdcJqzU+s7HxvjZcz1hQAxuheWCw7mCF44QViArhRF1am5joedZLnbCs6t4&#10;xKuFk8bNaVJVXWXGbfb1lncgZ6WzWUywIe9FLv+rhjl2l07Su0TJnOGiIMhSXNlvlF/tki6mBc3r&#10;Dmse7lNjQ9uNy8qmVIelqeVyCBraAWxxaDDmNj0H7CedaQ5LjhN18I+rIsZ8a008dpXPN2P9Il9G&#10;1AS+4tgzLhZaaryqpfFT5KgoGvaaMUPFRSECAyj35Pyyyz0mLMuMAonmiZdQEjsqC9hJ6JZ8BY+j&#10;bTD1aBmluTzrNmrh1zhgZ23r0eYOsoxBMYpxSbL55BDdbFzapY2hF7TPtDTvtEu37UqTrMX6homF&#10;WeYLrtMR64Kad50PV85VTrI8kcc08KFGYEcGKc+ejdjF5zRO8jJZWFgabEVA2VGlW42+cLerFVJH&#10;UCTDAFcoVKVP+cXSjtMUYLsZIFxZgcC2VjMFK/5MK4eAm4stUR2ORWY6WWWRUbaXYdF1vnFamaHk&#10;9eKADJg/KDlSU/FmTMpPDE0s8TRM5J6mjkXpVWVUzj5L0/P5ump04M8MmY9MQzDOXUGOR2qZIcbE&#10;i1xHiB4jbsPEDYQP2nx0xWqU4TkTeiosm3pgJUhFDOTBExji8sHwHmYJp7eqM1ScMVhqJwA8Qqqn&#10;5FkAFiYWLeOLcMSCojhO4uITQUucNyQpHZp1zE+sn1Gn28kmw6nMOpYTJhYeyVvJlkO/hqhkVrAq&#10;VEMGU2QBO+YkkQrgSUwa7iL5U5x2dUO5HSzAseYepB43TPA4MtrcXla2T43wwa0QhxucRG3BTV7J&#10;8/emiJFVnnIODkmD1BpO05RPTM0UUwF2HGAaCEJSFbdkea6RMnBOXsA4s5WKeqyUp3au7RSGIzKX&#10;T53DcYiY7TDdr3CIEyG9biKV0IImrgNza2o4DGCFRtcLh9QSx5gWT7phjNrS/TVJklwKdJxGSyQU&#10;qCUyokgJ3dTCf3Abnt3MFhUl+5yqgBLzAGEOSkqGGg0K+pSCTWfTc6WDr/fh9b235QVDIU6dXnew&#10;O2EXo5VhY4vCORu5xdFhsHXIunFhtImMSLJHoRVikSi6oE9du7ogGwrrSC5X2aSQHzXQEfFfb7yi&#10;DG6kySsfcXNlEzjz0t4kXnAeX+g6ZX4kTlk15ybFhQ1ZR3F6huQCJ0COG3YuezvljrW0ocUSxJcl&#10;xtBXY9gNjrPk/EKo9A/TFL3RcMbs94kQelK6vIsGMi5KU45egAuQVwjMMOAeT7miJ1AWdnk98H4B&#10;bYIjYyemkyCmSKBkui6PDIqu2V54MMls88XRnAMhRmjQZ6KBvdN2CMyvmUr4l5S31CC2ZxFPB7kv&#10;JKChTrwfcUmUTqoNszWETJHaCcixqSUL13KQmBpTVcx5MAmF/2ztKXFV9hd4OCijq21s5S38+Vu+&#10;uzV7d5Jv7oZpgpyM22Wt5QtnJHwQLKm4Y7F70TD8yNUB4asTjm0uJUPPBeU5/tBwCPQcFHT6y9oh&#10;HymPpp1sZKrPdWNl25tEaVYFCoorRTdZYnFkVAGIlmvTa9Q+fk7wnhYZEEOqeXEOXaKa2NGCxrgV&#10;WOpKsRq85LE647MMPGGyS12OLnJyGAE9WFaHagkqOYL4XOBJ4DQNDhc00ySKGCb2olF/6Mk5otMT&#10;OaDqSdhSEBA1+/GaCLOigpQvnu9Noju+qZM2v+rTDTZufStpV8gGFfFvV2pln8J2oBA3FKiXBs4a&#10;hLTjLT//h9qMGXFg3Iicp4+wRNew8H3YXqDxNhwWV4/SnRdFwFd0Eu+0u+HlKsSRQnMHvKkrQ8Qu&#10;j5ZUc1Ki3AQ54XJzqm+0L3q+nnuoOjXptZ82pOwtfBxh9nqEHDBT2WhdNAOvXvsooWcB6bu+g444&#10;pvHQu8TuxEwW8ZZTzGKzAFJZipe+o2qrKsKN8zELlCEyj+I8whSXbqPqQep4XjPGCkILgAYpHao+&#10;Fx8ErhqCScaC+P1rSoFB+JSZ7YOyPpJNk38Fwjsc+Mz+oRyjZnWK7/2847OyvZ3bO4htGKxjbuQp&#10;gBiZ6GLcSY+v8/nVnAbmJ6dFEdB1mXnDwIUS6PAaXYR8sfugdOb5rBK82inSf+HzaSePboS+A4vU&#10;x1c5ljcOPPoUFosBSmE5wM+wPvnx3ZC1O2HzNqf2pc2OTB1y1dqHD1S5Vp0WPxBCGasQb1iACDk0&#10;WBBwx1cO/cYGLZyC+mlEovkdph6HqS1+a8+/n+JH5Hf/AQAA//8DAFBLAwQUAAYACAAAACEA9P+v&#10;ReEAAAAKAQAADwAAAGRycy9kb3ducmV2LnhtbEyPwU7DMAyG70i8Q2QkLtOWdmWsKk0nhICJG2yT&#10;Jm5pa5qKxilNupW3x5zg5l/+9PtzvplsJ044+NaRgngRgUCqXN1So+Cwf5qnIHzQVOvOESr4Rg+b&#10;4vIi11ntzvSGp11oBJeQz7QCE0KfSekrg1b7heuRePfhBqsDx6GR9aDPXG47uYyiW2l1S3zB6B4f&#10;DFafu9Eq2L63MzNbv758HcejeW4et2FZJkpdX033dyACTuEPhl99VoeCnUo3Uu1FxzlexYwqmMfr&#10;BAQTSZrwUCpYpTcgi1z+f6H4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FtZkD55AQAACgMAAA4AAAAAAAAAAAAAAAAAPAIAAGRycy9lMm9Eb2MueG1sUEsB&#10;Ai0AFAAGAAgAAAAhAF115pvnCQAAQiEAABAAAAAAAAAAAAAAAAAA4QMAAGRycy9pbmsvaW5rMS54&#10;bWxQSwECLQAUAAYACAAAACEA9P+vReEAAAAKAQAADwAAAAAAAAAAAAAAAAD2DQAAZHJzL2Rvd25y&#10;ZXYueG1sUEsBAi0AFAAGAAgAAAAhAHkYvJ2/AAAAIQEAABkAAAAAAAAAAAAAAAAABA8AAGRycy9f&#10;cmVscy9lMm9Eb2MueG1sLnJlbHNQSwUGAAAAAAYABgB4AQAA+g8AAAAA&#10;">
                      <v:imagedata r:id="rId15" o:title=""/>
                    </v:shape>
                  </w:pict>
                </mc:Fallback>
              </mc:AlternateContent>
            </w:r>
            <w:r w:rsidRPr="008C4A50">
              <w:rPr>
                <w:rFonts w:eastAsia="Times New Roman"/>
                <w:b/>
                <w:bCs/>
                <w:lang w:val="fr-FR"/>
              </w:rPr>
              <w:t>Observer                                                                                                                              Date </w:t>
            </w:r>
            <w:r w:rsidRPr="008C4A50">
              <w:rPr>
                <w:rFonts w:eastAsia="Times New Roman"/>
                <w:lang w:val="fr-FR"/>
              </w:rPr>
              <w:t> 09.03.2026</w:t>
            </w:r>
          </w:p>
          <w:p w14:paraId="6B153197" w14:textId="77777777" w:rsidR="00155FCF" w:rsidRPr="008C4A50" w:rsidRDefault="00155FCF" w:rsidP="000A429C">
            <w:pPr>
              <w:textAlignment w:val="baseline"/>
              <w:rPr>
                <w:rFonts w:eastAsia="Times New Roman"/>
                <w:lang w:val="fr-FR" w:eastAsia="en-GB"/>
              </w:rPr>
            </w:pPr>
            <w:r w:rsidRPr="008C4A50">
              <w:rPr>
                <w:rFonts w:eastAsia="Times New Roman"/>
                <w:lang w:val="fr-FR"/>
              </w:rPr>
              <w:t> </w:t>
            </w:r>
          </w:p>
          <w:p w14:paraId="271C649E" w14:textId="77777777" w:rsidR="00155FCF" w:rsidRPr="008C4A50" w:rsidRDefault="00155FCF" w:rsidP="000A429C">
            <w:pPr>
              <w:textAlignment w:val="baseline"/>
              <w:rPr>
                <w:rFonts w:eastAsia="Times New Roman"/>
                <w:lang w:val="fr-FR" w:eastAsia="en-GB"/>
              </w:rPr>
            </w:pPr>
            <w:r w:rsidRPr="008C4A50">
              <w:rPr>
                <w:rFonts w:eastAsia="Times New Roman"/>
                <w:lang w:val="fr-FR"/>
              </w:rPr>
              <w:t> </w:t>
            </w:r>
          </w:p>
          <w:p w14:paraId="074CD77F" w14:textId="77777777" w:rsidR="00155FCF" w:rsidRPr="008C4A50" w:rsidRDefault="00155FCF" w:rsidP="000A429C">
            <w:pPr>
              <w:textAlignment w:val="baseline"/>
              <w:rPr>
                <w:rFonts w:eastAsia="Times New Roman"/>
                <w:lang w:val="fr-FR" w:eastAsia="en-GB"/>
              </w:rPr>
            </w:pPr>
            <w:proofErr w:type="spellStart"/>
            <w:r w:rsidRPr="008C4A50">
              <w:rPr>
                <w:rFonts w:eastAsia="Times New Roman"/>
                <w:b/>
                <w:bCs/>
                <w:lang w:val="fr-FR"/>
              </w:rPr>
              <w:t>Observee</w:t>
            </w:r>
            <w:proofErr w:type="spellEnd"/>
            <w:r w:rsidRPr="008C4A50">
              <w:rPr>
                <w:rFonts w:eastAsia="Times New Roman"/>
                <w:b/>
                <w:bCs/>
                <w:lang w:val="fr-FR"/>
              </w:rPr>
              <w:t>  ...</w:t>
            </w:r>
            <w:r>
              <w:rPr>
                <w:rFonts w:eastAsia="Times New Roman"/>
                <w:b/>
                <w:bCs/>
                <w:lang w:val="fr-FR"/>
              </w:rPr>
              <w:t xml:space="preserve">Ernest </w:t>
            </w:r>
            <w:proofErr w:type="spellStart"/>
            <w:r>
              <w:rPr>
                <w:rFonts w:eastAsia="Times New Roman"/>
                <w:b/>
                <w:bCs/>
                <w:lang w:val="fr-FR"/>
              </w:rPr>
              <w:t>Balutie</w:t>
            </w:r>
            <w:proofErr w:type="spellEnd"/>
            <w:r>
              <w:rPr>
                <w:rFonts w:eastAsia="Times New Roman"/>
                <w:b/>
                <w:bCs/>
                <w:lang w:val="fr-FR"/>
              </w:rPr>
              <w:t xml:space="preserve"> Wavei</w:t>
            </w:r>
            <w:r w:rsidRPr="008C4A50">
              <w:rPr>
                <w:rFonts w:eastAsia="Times New Roman"/>
                <w:b/>
                <w:bCs/>
                <w:lang w:val="fr-FR"/>
              </w:rPr>
              <w:t>..............                                                 Date </w:t>
            </w:r>
            <w:r w:rsidRPr="008C4A50">
              <w:rPr>
                <w:rFonts w:eastAsia="Times New Roman"/>
                <w:lang w:val="fr-FR"/>
              </w:rPr>
              <w:t> </w:t>
            </w:r>
            <w:r>
              <w:rPr>
                <w:rFonts w:eastAsia="Times New Roman"/>
                <w:lang w:val="fr-FR"/>
              </w:rPr>
              <w:t>10/03/2026</w:t>
            </w:r>
          </w:p>
          <w:p w14:paraId="29F3CB4D" w14:textId="77777777" w:rsidR="00155FCF" w:rsidRPr="008C4A50" w:rsidRDefault="00155FCF" w:rsidP="000A429C">
            <w:pPr>
              <w:textAlignment w:val="baseline"/>
              <w:rPr>
                <w:rFonts w:eastAsia="Times New Roman"/>
                <w:lang w:val="fr-FR" w:eastAsia="en-GB"/>
              </w:rPr>
            </w:pPr>
            <w:r w:rsidRPr="008C4A50">
              <w:rPr>
                <w:rFonts w:eastAsia="Times New Roman"/>
                <w:lang w:val="fr-FR"/>
              </w:rPr>
              <w:lastRenderedPageBreak/>
              <w:t> </w:t>
            </w:r>
          </w:p>
          <w:p w14:paraId="08CB0A3D" w14:textId="77777777" w:rsidR="00155FCF" w:rsidRPr="008C4A50" w:rsidRDefault="00155FCF" w:rsidP="000A429C">
            <w:pPr>
              <w:textAlignment w:val="baseline"/>
              <w:rPr>
                <w:rFonts w:eastAsia="Times New Roman"/>
                <w:b/>
                <w:bCs/>
                <w:lang w:val="fr-FR" w:eastAsia="en-GB"/>
              </w:rPr>
            </w:pPr>
            <w:proofErr w:type="spellStart"/>
            <w:r w:rsidRPr="008C4A50">
              <w:rPr>
                <w:rFonts w:eastAsia="Times New Roman"/>
                <w:b/>
                <w:bCs/>
                <w:lang w:val="fr-FR"/>
              </w:rPr>
              <w:t>PGCert</w:t>
            </w:r>
            <w:proofErr w:type="spellEnd"/>
            <w:r w:rsidRPr="008C4A50">
              <w:rPr>
                <w:rFonts w:eastAsia="Times New Roman"/>
                <w:b/>
                <w:bCs/>
                <w:lang w:val="fr-FR"/>
              </w:rPr>
              <w:t xml:space="preserve"> PARTICIPANTS</w:t>
            </w:r>
          </w:p>
          <w:p w14:paraId="705481A7" w14:textId="77777777" w:rsidR="00155FCF" w:rsidRPr="007B63F2" w:rsidRDefault="00155FCF" w:rsidP="000A429C">
            <w:pPr>
              <w:textAlignment w:val="baseline"/>
              <w:rPr>
                <w:rFonts w:eastAsia="Times New Roman"/>
                <w:b/>
                <w:bCs/>
                <w:lang w:eastAsia="en-GB"/>
              </w:rPr>
            </w:pPr>
            <w:r w:rsidRPr="6FBFC953">
              <w:rPr>
                <w:rFonts w:eastAsia="Times New Roman"/>
                <w:b/>
                <w:bCs/>
              </w:rPr>
              <w:t>On completion of the peer observation reports for each module, compose a short reflective paragraph on your observation experiences for inclusion in your portfolio along with the observation sheets.</w:t>
            </w:r>
          </w:p>
          <w:p w14:paraId="74FEC60C" w14:textId="77777777" w:rsidR="00155FCF" w:rsidRPr="00C73B39" w:rsidRDefault="00155FCF" w:rsidP="000A429C">
            <w:pPr>
              <w:textAlignment w:val="baseline"/>
              <w:rPr>
                <w:rFonts w:eastAsia="Times New Roman"/>
                <w:lang w:eastAsia="en-GB"/>
              </w:rPr>
            </w:pPr>
            <w:r w:rsidRPr="6FBFC953">
              <w:rPr>
                <w:rFonts w:eastAsia="Times New Roman"/>
              </w:rPr>
              <w:t> </w:t>
            </w:r>
          </w:p>
        </w:tc>
      </w:tr>
    </w:tbl>
    <w:p w14:paraId="4D1C596D" w14:textId="77777777" w:rsidR="00155FCF" w:rsidRPr="00C73B39" w:rsidRDefault="00155FCF" w:rsidP="00155FCF"/>
    <w:p w14:paraId="539F8017" w14:textId="77777777" w:rsidR="00155FCF" w:rsidRDefault="00155FCF" w:rsidP="00155FCF"/>
    <w:p w14:paraId="3A82AD61" w14:textId="77DDCB54" w:rsidR="00127DBA" w:rsidRPr="00BA46E6" w:rsidRDefault="00127DBA" w:rsidP="00BF2D6A">
      <w:pPr>
        <w:rPr>
          <w:rFonts w:asciiTheme="majorBidi" w:hAnsiTheme="majorBidi" w:cstheme="majorBidi"/>
          <w:sz w:val="32"/>
          <w:szCs w:val="32"/>
        </w:rPr>
      </w:pPr>
    </w:p>
    <w:p w14:paraId="017AC347" w14:textId="77777777" w:rsidR="00127DBA" w:rsidRPr="00BA46E6" w:rsidRDefault="00127DBA" w:rsidP="00BF2D6A">
      <w:pPr>
        <w:rPr>
          <w:rFonts w:asciiTheme="majorBidi" w:hAnsiTheme="majorBidi" w:cstheme="majorBidi"/>
          <w:sz w:val="32"/>
          <w:szCs w:val="32"/>
        </w:rPr>
      </w:pPr>
    </w:p>
    <w:p w14:paraId="3348AE0F" w14:textId="77777777" w:rsidR="00127DBA" w:rsidRPr="00BA46E6" w:rsidRDefault="00127DBA" w:rsidP="00BF2D6A">
      <w:pPr>
        <w:rPr>
          <w:rFonts w:asciiTheme="majorBidi" w:hAnsiTheme="majorBidi" w:cstheme="majorBidi"/>
          <w:sz w:val="32"/>
          <w:szCs w:val="32"/>
        </w:rPr>
      </w:pPr>
    </w:p>
    <w:p w14:paraId="68894151" w14:textId="77777777" w:rsidR="00127DBA" w:rsidRPr="00BA46E6" w:rsidRDefault="00127DBA" w:rsidP="00BF2D6A">
      <w:pPr>
        <w:rPr>
          <w:rFonts w:asciiTheme="majorBidi" w:hAnsiTheme="majorBidi" w:cstheme="majorBidi"/>
          <w:sz w:val="32"/>
          <w:szCs w:val="32"/>
        </w:rPr>
      </w:pPr>
    </w:p>
    <w:p w14:paraId="12851CD7" w14:textId="77777777" w:rsidR="00127DBA" w:rsidRPr="00BA46E6" w:rsidRDefault="00127DBA" w:rsidP="00BF2D6A">
      <w:pPr>
        <w:rPr>
          <w:rFonts w:asciiTheme="majorBidi" w:hAnsiTheme="majorBidi" w:cstheme="majorBidi"/>
          <w:sz w:val="32"/>
          <w:szCs w:val="32"/>
        </w:rPr>
      </w:pPr>
    </w:p>
    <w:p w14:paraId="0139EDC6" w14:textId="77777777" w:rsidR="00127DBA" w:rsidRPr="00BA46E6" w:rsidRDefault="00127DBA" w:rsidP="00BF2D6A">
      <w:pPr>
        <w:rPr>
          <w:rFonts w:asciiTheme="majorBidi" w:hAnsiTheme="majorBidi" w:cstheme="majorBidi"/>
          <w:sz w:val="32"/>
          <w:szCs w:val="32"/>
        </w:rPr>
      </w:pPr>
    </w:p>
    <w:p w14:paraId="613AF223" w14:textId="38875D79" w:rsidR="00127DBA" w:rsidRDefault="00127DBA" w:rsidP="00BF2D6A">
      <w:pPr>
        <w:rPr>
          <w:rFonts w:asciiTheme="majorBidi" w:hAnsiTheme="majorBidi" w:cstheme="majorBidi"/>
          <w:sz w:val="32"/>
          <w:szCs w:val="32"/>
        </w:rPr>
      </w:pPr>
      <w:r w:rsidRPr="006576FE">
        <w:rPr>
          <w:rFonts w:asciiTheme="majorBidi" w:hAnsiTheme="majorBidi" w:cstheme="majorBidi"/>
          <w:sz w:val="32"/>
          <w:szCs w:val="32"/>
        </w:rPr>
        <w:t xml:space="preserve">Appendix </w:t>
      </w:r>
      <w:r>
        <w:rPr>
          <w:rFonts w:asciiTheme="majorBidi" w:hAnsiTheme="majorBidi" w:cstheme="majorBidi"/>
          <w:sz w:val="32"/>
          <w:szCs w:val="32"/>
        </w:rPr>
        <w:t>B</w:t>
      </w:r>
      <w:r w:rsidR="00924916">
        <w:rPr>
          <w:rFonts w:asciiTheme="majorBidi" w:hAnsiTheme="majorBidi" w:cstheme="majorBidi"/>
          <w:sz w:val="32"/>
          <w:szCs w:val="32"/>
        </w:rPr>
        <w:t>. Observation sheet 2</w:t>
      </w:r>
    </w:p>
    <w:p w14:paraId="22F37F82" w14:textId="77777777" w:rsidR="00717BA4" w:rsidRPr="00F450BC" w:rsidRDefault="00717BA4" w:rsidP="00717BA4">
      <w:pPr>
        <w:pStyle w:val="Heading2"/>
        <w:rPr>
          <w:rFonts w:asciiTheme="minorHAnsi" w:eastAsia="Times New Roman" w:hAnsiTheme="minorHAnsi" w:cstheme="minorBidi"/>
          <w:b/>
          <w:bCs/>
          <w:color w:val="auto"/>
          <w:sz w:val="24"/>
          <w:szCs w:val="24"/>
          <w:lang w:eastAsia="en-GB"/>
        </w:rPr>
      </w:pPr>
      <w:r w:rsidRPr="00F450BC">
        <w:rPr>
          <w:rFonts w:asciiTheme="minorHAnsi" w:eastAsia="Times New Roman" w:hAnsiTheme="minorHAnsi" w:cstheme="minorBidi"/>
          <w:b/>
          <w:bCs/>
          <w:color w:val="auto"/>
        </w:rPr>
        <w:t xml:space="preserve">PGCert </w:t>
      </w:r>
      <w:proofErr w:type="spellStart"/>
      <w:r w:rsidRPr="00F450BC">
        <w:rPr>
          <w:rFonts w:asciiTheme="minorHAnsi" w:eastAsia="Times New Roman" w:hAnsiTheme="minorHAnsi" w:cstheme="minorBidi"/>
          <w:b/>
          <w:bCs/>
          <w:color w:val="auto"/>
        </w:rPr>
        <w:t>tHE</w:t>
      </w:r>
      <w:proofErr w:type="spellEnd"/>
      <w:r w:rsidRPr="00F450BC">
        <w:rPr>
          <w:rFonts w:asciiTheme="minorHAnsi" w:eastAsia="Times New Roman" w:hAnsiTheme="minorHAnsi" w:cstheme="minorBidi"/>
          <w:b/>
          <w:bCs/>
          <w:color w:val="auto"/>
        </w:rPr>
        <w:t xml:space="preserve"> OBSERVATION FORM -PSF 2023</w:t>
      </w:r>
    </w:p>
    <w:p w14:paraId="726F57FE" w14:textId="77777777" w:rsidR="00717BA4" w:rsidRPr="00C73B39" w:rsidRDefault="00717BA4" w:rsidP="00717BA4">
      <w:pPr>
        <w:jc w:val="center"/>
        <w:textAlignment w:val="baseline"/>
        <w:rPr>
          <w:rFonts w:eastAsia="Times New Roman"/>
          <w:sz w:val="18"/>
          <w:szCs w:val="18"/>
          <w:lang w:eastAsia="en-GB"/>
        </w:rPr>
      </w:pPr>
      <w:r w:rsidRPr="6FBFC953">
        <w:rPr>
          <w:rFonts w:eastAsia="Times New Roman"/>
        </w:rPr>
        <w:t> </w:t>
      </w:r>
    </w:p>
    <w:p w14:paraId="348FAD33" w14:textId="77777777" w:rsidR="00717BA4" w:rsidRPr="002C02C4" w:rsidRDefault="00717BA4" w:rsidP="00717BA4">
      <w:pPr>
        <w:textAlignment w:val="baseline"/>
        <w:rPr>
          <w:rFonts w:eastAsia="Times New Roman"/>
          <w:color w:val="17365D"/>
          <w:lang w:eastAsia="en-GB"/>
        </w:rPr>
      </w:pPr>
      <w:r>
        <w:rPr>
          <w:noProof/>
        </w:rPr>
        <w:drawing>
          <wp:inline distT="0" distB="0" distL="0" distR="0" wp14:anchorId="3FF114C9" wp14:editId="1EB733DF">
            <wp:extent cx="1408322" cy="471054"/>
            <wp:effectExtent l="0" t="0" r="1905" b="0"/>
            <wp:docPr id="594559276" name="Picture 59455927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1408322" cy="471054"/>
                    </a:xfrm>
                    <a:prstGeom prst="rect">
                      <a:avLst/>
                    </a:prstGeom>
                  </pic:spPr>
                </pic:pic>
              </a:graphicData>
            </a:graphic>
          </wp:inline>
        </w:drawing>
      </w:r>
    </w:p>
    <w:tbl>
      <w:tblPr>
        <w:tblStyle w:val="TableGrid"/>
        <w:tblW w:w="0" w:type="auto"/>
        <w:tblLook w:val="04A0" w:firstRow="1" w:lastRow="0" w:firstColumn="1" w:lastColumn="0" w:noHBand="0" w:noVBand="1"/>
      </w:tblPr>
      <w:tblGrid>
        <w:gridCol w:w="4229"/>
        <w:gridCol w:w="4787"/>
      </w:tblGrid>
      <w:tr w:rsidR="00717BA4" w:rsidRPr="00DD0383" w14:paraId="50E8ED6D" w14:textId="77777777" w:rsidTr="000A429C">
        <w:tc>
          <w:tcPr>
            <w:tcW w:w="4508" w:type="dxa"/>
            <w:shd w:val="clear" w:color="auto" w:fill="F2CEED" w:themeFill="accent5" w:themeFillTint="33"/>
          </w:tcPr>
          <w:p w14:paraId="06F4562C" w14:textId="77777777" w:rsidR="00717BA4" w:rsidRPr="00DD0383" w:rsidRDefault="00717BA4" w:rsidP="000A429C">
            <w:pPr>
              <w:textAlignment w:val="baseline"/>
              <w:rPr>
                <w:rFonts w:eastAsia="Times New Roman"/>
                <w:b/>
                <w:bCs/>
                <w:color w:val="000000" w:themeColor="text1"/>
                <w:lang w:eastAsia="en-GB"/>
              </w:rPr>
            </w:pPr>
            <w:r w:rsidRPr="6FBFC953">
              <w:rPr>
                <w:rFonts w:eastAsia="Times New Roman"/>
                <w:b/>
                <w:bCs/>
                <w:color w:val="000000" w:themeColor="text1"/>
              </w:rPr>
              <w:t xml:space="preserve">Details of the Observation </w:t>
            </w:r>
          </w:p>
        </w:tc>
        <w:tc>
          <w:tcPr>
            <w:tcW w:w="5126" w:type="dxa"/>
            <w:shd w:val="clear" w:color="auto" w:fill="F2CEED" w:themeFill="accent5" w:themeFillTint="33"/>
          </w:tcPr>
          <w:p w14:paraId="669A84E3" w14:textId="77777777" w:rsidR="00717BA4" w:rsidRPr="00DD0383" w:rsidRDefault="00717BA4" w:rsidP="000A429C">
            <w:pPr>
              <w:textAlignment w:val="baseline"/>
              <w:rPr>
                <w:rFonts w:eastAsia="Times New Roman"/>
                <w:b/>
                <w:bCs/>
                <w:color w:val="000000" w:themeColor="text1"/>
                <w:sz w:val="21"/>
                <w:szCs w:val="21"/>
                <w:lang w:eastAsia="en-GB"/>
              </w:rPr>
            </w:pPr>
          </w:p>
        </w:tc>
      </w:tr>
      <w:tr w:rsidR="00717BA4" w:rsidRPr="00DD0383" w14:paraId="7B35EDF3" w14:textId="77777777" w:rsidTr="000A429C">
        <w:tc>
          <w:tcPr>
            <w:tcW w:w="4508" w:type="dxa"/>
          </w:tcPr>
          <w:p w14:paraId="12E95D32" w14:textId="77777777" w:rsidR="00717BA4" w:rsidRPr="00DD0383" w:rsidRDefault="00717BA4" w:rsidP="000A429C">
            <w:pPr>
              <w:textAlignment w:val="baseline"/>
              <w:rPr>
                <w:rFonts w:eastAsia="Times New Roman"/>
                <w:color w:val="000000" w:themeColor="text1"/>
                <w:lang w:eastAsia="en-GB"/>
              </w:rPr>
            </w:pPr>
            <w:proofErr w:type="spellStart"/>
            <w:r w:rsidRPr="6FBFC953">
              <w:rPr>
                <w:rFonts w:eastAsia="Times New Roman"/>
                <w:color w:val="000000" w:themeColor="text1"/>
              </w:rPr>
              <w:t>Observee</w:t>
            </w:r>
            <w:proofErr w:type="spellEnd"/>
          </w:p>
          <w:p w14:paraId="1DA8FE8A" w14:textId="77777777" w:rsidR="00717BA4" w:rsidRPr="00DD0383" w:rsidRDefault="00717BA4" w:rsidP="000A429C">
            <w:pPr>
              <w:textAlignment w:val="baseline"/>
              <w:rPr>
                <w:rFonts w:eastAsia="Times New Roman"/>
                <w:color w:val="000000" w:themeColor="text1"/>
                <w:lang w:eastAsia="en-GB"/>
              </w:rPr>
            </w:pPr>
          </w:p>
        </w:tc>
        <w:tc>
          <w:tcPr>
            <w:tcW w:w="5126" w:type="dxa"/>
          </w:tcPr>
          <w:p w14:paraId="7739B086" w14:textId="77777777" w:rsidR="00717BA4" w:rsidRPr="00DD0383" w:rsidRDefault="00717BA4"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 xml:space="preserve">Dr Ernest Wavei </w:t>
            </w:r>
          </w:p>
        </w:tc>
      </w:tr>
      <w:tr w:rsidR="00717BA4" w:rsidRPr="00DD0383" w14:paraId="35F68463" w14:textId="77777777" w:rsidTr="000A429C">
        <w:tc>
          <w:tcPr>
            <w:tcW w:w="4508" w:type="dxa"/>
          </w:tcPr>
          <w:p w14:paraId="5EF68B6C" w14:textId="77777777" w:rsidR="00717BA4" w:rsidRPr="00DD0383" w:rsidRDefault="00717BA4" w:rsidP="000A429C">
            <w:pPr>
              <w:textAlignment w:val="baseline"/>
              <w:rPr>
                <w:rFonts w:eastAsia="Times New Roman"/>
                <w:color w:val="000000" w:themeColor="text1"/>
                <w:lang w:eastAsia="en-GB"/>
              </w:rPr>
            </w:pPr>
            <w:r w:rsidRPr="6FBFC953">
              <w:rPr>
                <w:rFonts w:eastAsia="Times New Roman"/>
                <w:color w:val="000000" w:themeColor="text1"/>
              </w:rPr>
              <w:t>Practice Advisor / Expert peer observer</w:t>
            </w:r>
          </w:p>
          <w:p w14:paraId="334F89B9" w14:textId="77777777" w:rsidR="00717BA4" w:rsidRPr="00DD0383" w:rsidRDefault="00717BA4" w:rsidP="000A429C">
            <w:pPr>
              <w:textAlignment w:val="baseline"/>
              <w:rPr>
                <w:rFonts w:eastAsia="Times New Roman"/>
                <w:color w:val="000000" w:themeColor="text1"/>
                <w:lang w:eastAsia="en-GB"/>
              </w:rPr>
            </w:pPr>
          </w:p>
        </w:tc>
        <w:tc>
          <w:tcPr>
            <w:tcW w:w="5126" w:type="dxa"/>
          </w:tcPr>
          <w:p w14:paraId="0D634FBC" w14:textId="77777777" w:rsidR="00717BA4" w:rsidRPr="00DD0383" w:rsidRDefault="00717BA4"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 xml:space="preserve">Natalie Brailsford </w:t>
            </w:r>
          </w:p>
        </w:tc>
      </w:tr>
      <w:tr w:rsidR="00717BA4" w:rsidRPr="00DD0383" w14:paraId="36CE4580" w14:textId="77777777" w:rsidTr="000A429C">
        <w:tc>
          <w:tcPr>
            <w:tcW w:w="4508" w:type="dxa"/>
          </w:tcPr>
          <w:p w14:paraId="4D41A06E" w14:textId="77777777" w:rsidR="00717BA4" w:rsidRPr="00DD0383" w:rsidRDefault="00717BA4" w:rsidP="000A429C">
            <w:pPr>
              <w:textAlignment w:val="baseline"/>
              <w:rPr>
                <w:rFonts w:eastAsia="Times New Roman"/>
                <w:color w:val="000000" w:themeColor="text1"/>
                <w:lang w:eastAsia="en-GB"/>
              </w:rPr>
            </w:pPr>
            <w:r w:rsidRPr="6FBFC953">
              <w:rPr>
                <w:rFonts w:eastAsia="Times New Roman"/>
                <w:color w:val="000000" w:themeColor="text1"/>
              </w:rPr>
              <w:t xml:space="preserve">Date of the Observation </w:t>
            </w:r>
          </w:p>
          <w:p w14:paraId="69B48D53" w14:textId="77777777" w:rsidR="00717BA4" w:rsidRPr="00DD0383" w:rsidRDefault="00717BA4" w:rsidP="000A429C">
            <w:pPr>
              <w:textAlignment w:val="baseline"/>
              <w:rPr>
                <w:rFonts w:eastAsia="Times New Roman"/>
                <w:color w:val="000000" w:themeColor="text1"/>
                <w:lang w:eastAsia="en-GB"/>
              </w:rPr>
            </w:pPr>
          </w:p>
        </w:tc>
        <w:tc>
          <w:tcPr>
            <w:tcW w:w="5126" w:type="dxa"/>
          </w:tcPr>
          <w:p w14:paraId="4E9EA289" w14:textId="77777777" w:rsidR="00717BA4" w:rsidRPr="00DD0383" w:rsidRDefault="00717BA4"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1</w:t>
            </w:r>
            <w:r w:rsidRPr="00052913">
              <w:rPr>
                <w:rFonts w:eastAsia="Times New Roman"/>
                <w:color w:val="000000" w:themeColor="text1"/>
                <w:sz w:val="21"/>
                <w:szCs w:val="21"/>
                <w:vertAlign w:val="superscript"/>
                <w:lang w:eastAsia="en-GB"/>
              </w:rPr>
              <w:t>st</w:t>
            </w:r>
            <w:r>
              <w:rPr>
                <w:rFonts w:eastAsia="Times New Roman"/>
                <w:color w:val="000000" w:themeColor="text1"/>
                <w:sz w:val="21"/>
                <w:szCs w:val="21"/>
                <w:lang w:eastAsia="en-GB"/>
              </w:rPr>
              <w:t xml:space="preserve"> December 2025 </w:t>
            </w:r>
          </w:p>
        </w:tc>
      </w:tr>
      <w:tr w:rsidR="00717BA4" w:rsidRPr="00DD0383" w14:paraId="251DC9C5" w14:textId="77777777" w:rsidTr="000A429C">
        <w:tc>
          <w:tcPr>
            <w:tcW w:w="4508" w:type="dxa"/>
          </w:tcPr>
          <w:p w14:paraId="224D1046" w14:textId="77777777" w:rsidR="00717BA4" w:rsidRPr="00DD0383" w:rsidRDefault="00717BA4" w:rsidP="000A429C">
            <w:pPr>
              <w:textAlignment w:val="baseline"/>
              <w:rPr>
                <w:rFonts w:eastAsia="Times New Roman"/>
                <w:color w:val="000000" w:themeColor="text1"/>
                <w:lang w:eastAsia="en-GB"/>
              </w:rPr>
            </w:pPr>
            <w:r w:rsidRPr="6FBFC953">
              <w:rPr>
                <w:rFonts w:eastAsia="Times New Roman"/>
                <w:color w:val="000000" w:themeColor="text1"/>
              </w:rPr>
              <w:t xml:space="preserve">Campus / Location </w:t>
            </w:r>
          </w:p>
          <w:p w14:paraId="01761FEE" w14:textId="77777777" w:rsidR="00717BA4" w:rsidRPr="00DD0383" w:rsidRDefault="00717BA4" w:rsidP="000A429C">
            <w:pPr>
              <w:textAlignment w:val="baseline"/>
              <w:rPr>
                <w:rFonts w:eastAsia="Times New Roman"/>
                <w:color w:val="000000" w:themeColor="text1"/>
                <w:lang w:eastAsia="en-GB"/>
              </w:rPr>
            </w:pPr>
          </w:p>
        </w:tc>
        <w:tc>
          <w:tcPr>
            <w:tcW w:w="5126" w:type="dxa"/>
          </w:tcPr>
          <w:p w14:paraId="2BB3A06A" w14:textId="77777777" w:rsidR="00717BA4" w:rsidRPr="00DD0383" w:rsidRDefault="00717BA4"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 xml:space="preserve">DTC Room 205 </w:t>
            </w:r>
          </w:p>
        </w:tc>
      </w:tr>
      <w:tr w:rsidR="00717BA4" w:rsidRPr="00DD0383" w14:paraId="5F21AA1A" w14:textId="77777777" w:rsidTr="000A429C">
        <w:tc>
          <w:tcPr>
            <w:tcW w:w="4508" w:type="dxa"/>
          </w:tcPr>
          <w:p w14:paraId="02D23F95" w14:textId="77777777" w:rsidR="00717BA4" w:rsidRPr="00DD0383" w:rsidRDefault="00717BA4" w:rsidP="000A429C">
            <w:pPr>
              <w:textAlignment w:val="baseline"/>
              <w:rPr>
                <w:rFonts w:eastAsia="Times New Roman"/>
                <w:color w:val="000000" w:themeColor="text1"/>
                <w:lang w:eastAsia="en-GB"/>
              </w:rPr>
            </w:pPr>
            <w:r w:rsidRPr="6FBFC953">
              <w:rPr>
                <w:rFonts w:eastAsia="Times New Roman"/>
                <w:color w:val="000000" w:themeColor="text1"/>
              </w:rPr>
              <w:t>Date, Time, Duration</w:t>
            </w:r>
          </w:p>
          <w:p w14:paraId="56DDEB04" w14:textId="77777777" w:rsidR="00717BA4" w:rsidRPr="00DD0383" w:rsidRDefault="00717BA4" w:rsidP="000A429C">
            <w:pPr>
              <w:textAlignment w:val="baseline"/>
              <w:rPr>
                <w:rFonts w:eastAsia="Times New Roman"/>
                <w:color w:val="000000" w:themeColor="text1"/>
                <w:lang w:eastAsia="en-GB"/>
              </w:rPr>
            </w:pPr>
          </w:p>
        </w:tc>
        <w:tc>
          <w:tcPr>
            <w:tcW w:w="5126" w:type="dxa"/>
          </w:tcPr>
          <w:p w14:paraId="1A8DDD46" w14:textId="77777777" w:rsidR="00717BA4" w:rsidRDefault="00717BA4"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Monday 1</w:t>
            </w:r>
            <w:r w:rsidRPr="00052913">
              <w:rPr>
                <w:rFonts w:eastAsia="Times New Roman"/>
                <w:color w:val="000000" w:themeColor="text1"/>
                <w:sz w:val="21"/>
                <w:szCs w:val="21"/>
                <w:vertAlign w:val="superscript"/>
                <w:lang w:eastAsia="en-GB"/>
              </w:rPr>
              <w:t>st</w:t>
            </w:r>
            <w:r>
              <w:rPr>
                <w:rFonts w:eastAsia="Times New Roman"/>
                <w:color w:val="000000" w:themeColor="text1"/>
                <w:sz w:val="21"/>
                <w:szCs w:val="21"/>
                <w:lang w:eastAsia="en-GB"/>
              </w:rPr>
              <w:t xml:space="preserve"> December 2025 class time </w:t>
            </w:r>
          </w:p>
          <w:p w14:paraId="4F6E8CF0" w14:textId="77777777" w:rsidR="00717BA4" w:rsidRPr="00DD0383" w:rsidRDefault="00717BA4"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 xml:space="preserve">9am -1pm </w:t>
            </w:r>
          </w:p>
        </w:tc>
      </w:tr>
      <w:tr w:rsidR="00717BA4" w:rsidRPr="00DD0383" w14:paraId="214F9306" w14:textId="77777777" w:rsidTr="000A429C">
        <w:tc>
          <w:tcPr>
            <w:tcW w:w="4508" w:type="dxa"/>
          </w:tcPr>
          <w:p w14:paraId="29879C43" w14:textId="77777777" w:rsidR="00717BA4" w:rsidRPr="00DD0383" w:rsidRDefault="00717BA4" w:rsidP="000A429C">
            <w:pPr>
              <w:textAlignment w:val="baseline"/>
              <w:rPr>
                <w:rFonts w:eastAsia="Times New Roman"/>
                <w:color w:val="000000" w:themeColor="text1"/>
                <w:lang w:eastAsia="en-GB"/>
              </w:rPr>
            </w:pPr>
            <w:r w:rsidRPr="6FBFC953">
              <w:rPr>
                <w:rFonts w:eastAsia="Times New Roman"/>
                <w:color w:val="000000" w:themeColor="text1"/>
              </w:rPr>
              <w:t xml:space="preserve">Subject Speciality </w:t>
            </w:r>
          </w:p>
          <w:p w14:paraId="528270A2" w14:textId="77777777" w:rsidR="00717BA4" w:rsidRPr="00DD0383" w:rsidRDefault="00717BA4" w:rsidP="000A429C">
            <w:pPr>
              <w:textAlignment w:val="baseline"/>
              <w:rPr>
                <w:rFonts w:eastAsia="Times New Roman"/>
                <w:color w:val="000000" w:themeColor="text1"/>
                <w:lang w:eastAsia="en-GB"/>
              </w:rPr>
            </w:pPr>
          </w:p>
        </w:tc>
        <w:tc>
          <w:tcPr>
            <w:tcW w:w="5126" w:type="dxa"/>
          </w:tcPr>
          <w:p w14:paraId="7127DCD4" w14:textId="77777777" w:rsidR="00717BA4" w:rsidRPr="00DD0383" w:rsidRDefault="00717BA4"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 xml:space="preserve">Organisational Consultancy BMIH6013 </w:t>
            </w:r>
          </w:p>
        </w:tc>
      </w:tr>
      <w:tr w:rsidR="00717BA4" w:rsidRPr="00DD0383" w14:paraId="767E7BB5" w14:textId="77777777" w:rsidTr="000A429C">
        <w:tc>
          <w:tcPr>
            <w:tcW w:w="4508" w:type="dxa"/>
          </w:tcPr>
          <w:p w14:paraId="04C81723" w14:textId="77777777" w:rsidR="00717BA4" w:rsidRPr="00DD0383" w:rsidRDefault="00717BA4" w:rsidP="000A429C">
            <w:pPr>
              <w:textAlignment w:val="baseline"/>
              <w:rPr>
                <w:rFonts w:eastAsia="Times New Roman"/>
                <w:color w:val="000000" w:themeColor="text1"/>
                <w:lang w:eastAsia="en-GB"/>
              </w:rPr>
            </w:pPr>
            <w:r w:rsidRPr="6FBFC953">
              <w:rPr>
                <w:rFonts w:eastAsia="Times New Roman"/>
                <w:color w:val="000000" w:themeColor="text1"/>
              </w:rPr>
              <w:lastRenderedPageBreak/>
              <w:t xml:space="preserve">Type of activity </w:t>
            </w:r>
          </w:p>
          <w:p w14:paraId="0B2C57E9" w14:textId="77777777" w:rsidR="00717BA4" w:rsidRPr="00DD0383" w:rsidRDefault="00717BA4" w:rsidP="000A429C">
            <w:pPr>
              <w:textAlignment w:val="baseline"/>
              <w:rPr>
                <w:rFonts w:eastAsia="Times New Roman"/>
                <w:color w:val="000000" w:themeColor="text1"/>
                <w:lang w:eastAsia="en-GB"/>
              </w:rPr>
            </w:pPr>
          </w:p>
        </w:tc>
        <w:tc>
          <w:tcPr>
            <w:tcW w:w="5126" w:type="dxa"/>
          </w:tcPr>
          <w:p w14:paraId="3F352FFB" w14:textId="77777777" w:rsidR="00717BA4" w:rsidRPr="00DD0383" w:rsidRDefault="00717BA4"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 xml:space="preserve">Taught session </w:t>
            </w:r>
          </w:p>
        </w:tc>
      </w:tr>
      <w:tr w:rsidR="00717BA4" w:rsidRPr="00231D5D" w14:paraId="1D06588C" w14:textId="77777777" w:rsidTr="000A429C">
        <w:tc>
          <w:tcPr>
            <w:tcW w:w="9634" w:type="dxa"/>
            <w:gridSpan w:val="2"/>
          </w:tcPr>
          <w:p w14:paraId="6D5CD28D" w14:textId="77777777" w:rsidR="00717BA4" w:rsidRPr="00231D5D" w:rsidRDefault="00717BA4" w:rsidP="000A429C">
            <w:pPr>
              <w:textAlignment w:val="baseline"/>
              <w:rPr>
                <w:rFonts w:eastAsia="Times New Roman"/>
                <w:b/>
                <w:bCs/>
                <w:lang w:eastAsia="en-GB"/>
              </w:rPr>
            </w:pPr>
            <w:r w:rsidRPr="6FBFC953">
              <w:rPr>
                <w:rFonts w:eastAsia="Times New Roman"/>
                <w:b/>
                <w:bCs/>
              </w:rPr>
              <w:t xml:space="preserve">This observation will contribute to the participant’s portfolio of evidence to satisfy the assessment of the PGCert </w:t>
            </w:r>
            <w:proofErr w:type="spellStart"/>
            <w:r w:rsidRPr="6FBFC953">
              <w:rPr>
                <w:rFonts w:eastAsia="Times New Roman"/>
                <w:b/>
                <w:bCs/>
              </w:rPr>
              <w:t>tHE</w:t>
            </w:r>
            <w:proofErr w:type="spellEnd"/>
            <w:r w:rsidRPr="6FBFC953">
              <w:rPr>
                <w:rFonts w:eastAsia="Times New Roman"/>
                <w:b/>
                <w:bCs/>
              </w:rPr>
              <w:t xml:space="preserve"> and should be undertaken by an experienced academic colleague or professional colleague. Observation by a fellow participant on the programme is not permissible as a means of authenticating practice.</w:t>
            </w:r>
          </w:p>
        </w:tc>
      </w:tr>
    </w:tbl>
    <w:p w14:paraId="177FA6F0" w14:textId="77777777" w:rsidR="00717BA4" w:rsidRPr="00C73B39" w:rsidRDefault="00717BA4" w:rsidP="00717BA4">
      <w:pPr>
        <w:ind w:right="95"/>
        <w:textAlignment w:val="baseline"/>
        <w:rPr>
          <w:rFonts w:eastAsia="Times New Roman"/>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717BA4" w:rsidRPr="00C73B39" w14:paraId="663E6FDC" w14:textId="77777777" w:rsidTr="000A429C">
        <w:trPr>
          <w:trHeight w:val="1065"/>
        </w:trPr>
        <w:tc>
          <w:tcPr>
            <w:tcW w:w="9639" w:type="dxa"/>
            <w:hideMark/>
          </w:tcPr>
          <w:p w14:paraId="173401E2" w14:textId="77777777" w:rsidR="00717BA4" w:rsidRPr="001C0E0A" w:rsidRDefault="00717BA4" w:rsidP="000A429C">
            <w:pPr>
              <w:textAlignment w:val="baseline"/>
              <w:rPr>
                <w:rFonts w:eastAsia="Times New Roman"/>
                <w:b/>
                <w:bCs/>
                <w:lang w:eastAsia="en-GB"/>
              </w:rPr>
            </w:pPr>
            <w:r w:rsidRPr="06CEE9F8">
              <w:rPr>
                <w:rFonts w:eastAsia="Times New Roman"/>
              </w:rPr>
              <w:t> </w:t>
            </w:r>
            <w:r w:rsidRPr="06CEE9F8">
              <w:rPr>
                <w:rFonts w:eastAsia="Times New Roman"/>
                <w:b/>
                <w:bCs/>
              </w:rPr>
              <w:t>Teaching/Support preparation [A1: Design and plan learning activities/programmes</w:t>
            </w:r>
          </w:p>
          <w:p w14:paraId="4138F386" w14:textId="77777777" w:rsidR="00717BA4" w:rsidRPr="00DD0383" w:rsidRDefault="00717BA4" w:rsidP="000A429C">
            <w:r w:rsidRPr="6FBFC953">
              <w:rPr>
                <w:rStyle w:val="SubtleEmphasis"/>
              </w:rPr>
              <w:t>i.e. Preparation, selection and organisation of content.  Choice of teaching/learning methods</w:t>
            </w:r>
            <w:r w:rsidRPr="6FBFC953">
              <w:rPr>
                <w:rStyle w:val="normaltextrun"/>
                <w:rFonts w:ascii="Arial" w:hAnsi="Arial" w:cs="Arial"/>
              </w:rPr>
              <w:t>.</w:t>
            </w:r>
            <w:r w:rsidRPr="6FBFC953">
              <w:rPr>
                <w:rStyle w:val="eop"/>
                <w:rFonts w:ascii="Arial" w:hAnsi="Arial" w:cs="Arial"/>
              </w:rPr>
              <w:t> </w:t>
            </w:r>
          </w:p>
          <w:p w14:paraId="40E32CE7" w14:textId="77777777" w:rsidR="00717BA4" w:rsidRPr="00C73B39" w:rsidRDefault="00717BA4" w:rsidP="000A429C">
            <w:pPr>
              <w:textAlignment w:val="baseline"/>
              <w:rPr>
                <w:rFonts w:eastAsia="Times New Roman"/>
                <w:lang w:eastAsia="en-GB"/>
              </w:rPr>
            </w:pPr>
          </w:p>
        </w:tc>
      </w:tr>
      <w:tr w:rsidR="00717BA4" w:rsidRPr="00C73B39" w14:paraId="696CBEEE" w14:textId="77777777" w:rsidTr="000A429C">
        <w:trPr>
          <w:trHeight w:val="435"/>
        </w:trPr>
        <w:tc>
          <w:tcPr>
            <w:tcW w:w="9639" w:type="dxa"/>
            <w:hideMark/>
          </w:tcPr>
          <w:p w14:paraId="045631E1" w14:textId="77777777" w:rsidR="00717BA4" w:rsidRPr="00DD0383" w:rsidRDefault="00717BA4" w:rsidP="000A429C">
            <w:pPr>
              <w:textAlignment w:val="baseline"/>
              <w:rPr>
                <w:rFonts w:eastAsia="Times New Roman"/>
                <w:b/>
                <w:bCs/>
                <w:lang w:eastAsia="en-GB"/>
              </w:rPr>
            </w:pPr>
            <w:r w:rsidRPr="6FBFC953">
              <w:rPr>
                <w:rFonts w:eastAsia="Times New Roman"/>
                <w:b/>
                <w:bCs/>
              </w:rPr>
              <w:t xml:space="preserve"> Comments </w:t>
            </w:r>
          </w:p>
          <w:p w14:paraId="79C427E0" w14:textId="77777777" w:rsidR="00717BA4" w:rsidRPr="00052913" w:rsidRDefault="00717BA4" w:rsidP="000A429C">
            <w:pPr>
              <w:textAlignment w:val="baseline"/>
              <w:rPr>
                <w:rFonts w:eastAsia="Times New Roman"/>
                <w:lang w:eastAsia="en-GB"/>
              </w:rPr>
            </w:pPr>
            <w:r w:rsidRPr="00052913">
              <w:rPr>
                <w:rFonts w:eastAsia="Times New Roman"/>
                <w:lang w:eastAsia="en-GB"/>
              </w:rPr>
              <w:t>Dr Ernest demonstrated excellent preparation, with the content carefully selected and well organised to support the session’s learning outcomes. High</w:t>
            </w:r>
            <w:r w:rsidRPr="00052913">
              <w:rPr>
                <w:rFonts w:eastAsia="Times New Roman"/>
                <w:lang w:eastAsia="en-GB"/>
              </w:rPr>
              <w:noBreakHyphen/>
              <w:t>quality resources were used effectively and integrated seamlessly into teaching, enhancing clarity and understanding. A strong range of teaching and learning methods was employed, including explanation, questioning, and discussion, which supported different learning styles and maintained an appropriate pace. These varied approaches promoted active engagement, with students participating confidently and contributing meaningfully throughout the class, creating a positive and inclusive learning environment.</w:t>
            </w:r>
          </w:p>
          <w:p w14:paraId="753AC3D8" w14:textId="77777777" w:rsidR="00717BA4" w:rsidRDefault="00717BA4" w:rsidP="000A429C">
            <w:pPr>
              <w:textAlignment w:val="baseline"/>
              <w:rPr>
                <w:rFonts w:eastAsia="Times New Roman"/>
                <w:lang w:eastAsia="en-GB"/>
              </w:rPr>
            </w:pPr>
          </w:p>
          <w:p w14:paraId="6A781EE4" w14:textId="77777777" w:rsidR="00717BA4" w:rsidRDefault="00717BA4" w:rsidP="000A429C">
            <w:pPr>
              <w:textAlignment w:val="baseline"/>
              <w:rPr>
                <w:rFonts w:eastAsia="Times New Roman"/>
                <w:lang w:eastAsia="en-GB"/>
              </w:rPr>
            </w:pPr>
          </w:p>
          <w:p w14:paraId="1D46008C" w14:textId="77777777" w:rsidR="00717BA4" w:rsidRDefault="00717BA4" w:rsidP="000A429C">
            <w:pPr>
              <w:textAlignment w:val="baseline"/>
              <w:rPr>
                <w:rFonts w:eastAsia="Times New Roman"/>
                <w:lang w:eastAsia="en-GB"/>
              </w:rPr>
            </w:pPr>
          </w:p>
          <w:p w14:paraId="218FCE08" w14:textId="77777777" w:rsidR="00717BA4" w:rsidRDefault="00717BA4" w:rsidP="000A429C">
            <w:pPr>
              <w:textAlignment w:val="baseline"/>
              <w:rPr>
                <w:rFonts w:eastAsia="Times New Roman"/>
                <w:lang w:eastAsia="en-GB"/>
              </w:rPr>
            </w:pPr>
          </w:p>
          <w:p w14:paraId="24DFD436" w14:textId="77777777" w:rsidR="00717BA4" w:rsidRDefault="00717BA4" w:rsidP="000A429C">
            <w:pPr>
              <w:textAlignment w:val="baseline"/>
              <w:rPr>
                <w:rFonts w:eastAsia="Times New Roman"/>
                <w:lang w:eastAsia="en-GB"/>
              </w:rPr>
            </w:pPr>
          </w:p>
          <w:p w14:paraId="39DCE426" w14:textId="77777777" w:rsidR="00717BA4" w:rsidRDefault="00717BA4" w:rsidP="000A429C">
            <w:pPr>
              <w:textAlignment w:val="baseline"/>
              <w:rPr>
                <w:rFonts w:eastAsia="Times New Roman"/>
                <w:lang w:eastAsia="en-GB"/>
              </w:rPr>
            </w:pPr>
          </w:p>
          <w:p w14:paraId="6A29590C" w14:textId="77777777" w:rsidR="00717BA4" w:rsidRDefault="00717BA4" w:rsidP="000A429C">
            <w:pPr>
              <w:textAlignment w:val="baseline"/>
              <w:rPr>
                <w:rFonts w:eastAsia="Times New Roman"/>
                <w:lang w:eastAsia="en-GB"/>
              </w:rPr>
            </w:pPr>
          </w:p>
          <w:p w14:paraId="4F4A19FE" w14:textId="77777777" w:rsidR="00717BA4" w:rsidRDefault="00717BA4" w:rsidP="000A429C">
            <w:pPr>
              <w:textAlignment w:val="baseline"/>
              <w:rPr>
                <w:rFonts w:eastAsia="Times New Roman"/>
                <w:lang w:eastAsia="en-GB"/>
              </w:rPr>
            </w:pPr>
          </w:p>
          <w:p w14:paraId="68D4100B" w14:textId="77777777" w:rsidR="00717BA4" w:rsidRPr="00C73B39" w:rsidRDefault="00717BA4" w:rsidP="000A429C">
            <w:pPr>
              <w:textAlignment w:val="baseline"/>
              <w:rPr>
                <w:rFonts w:eastAsia="Times New Roman"/>
                <w:lang w:eastAsia="en-GB"/>
              </w:rPr>
            </w:pPr>
          </w:p>
          <w:p w14:paraId="2A786FFB" w14:textId="77777777" w:rsidR="00717BA4" w:rsidRPr="00C73B39" w:rsidRDefault="00717BA4" w:rsidP="000A429C">
            <w:pPr>
              <w:textAlignment w:val="baseline"/>
              <w:rPr>
                <w:rFonts w:eastAsia="Times New Roman"/>
                <w:lang w:eastAsia="en-GB"/>
              </w:rPr>
            </w:pPr>
          </w:p>
        </w:tc>
      </w:tr>
      <w:tr w:rsidR="00717BA4" w:rsidRPr="00C73B39" w14:paraId="45F57FB5" w14:textId="77777777" w:rsidTr="000A429C">
        <w:trPr>
          <w:trHeight w:val="1335"/>
        </w:trPr>
        <w:tc>
          <w:tcPr>
            <w:tcW w:w="9639" w:type="dxa"/>
            <w:hideMark/>
          </w:tcPr>
          <w:p w14:paraId="0BE5ACFF" w14:textId="77777777" w:rsidR="00717BA4" w:rsidRPr="001C0E0A" w:rsidRDefault="00717BA4" w:rsidP="000A429C">
            <w:pPr>
              <w:textAlignment w:val="baseline"/>
              <w:rPr>
                <w:rFonts w:eastAsia="Times New Roman"/>
                <w:b/>
                <w:bCs/>
                <w:lang w:eastAsia="en-GB"/>
              </w:rPr>
            </w:pPr>
            <w:r w:rsidRPr="6FBFC953">
              <w:rPr>
                <w:rFonts w:eastAsia="Times New Roman"/>
              </w:rPr>
              <w:t> </w:t>
            </w:r>
            <w:r w:rsidRPr="6FBFC953">
              <w:rPr>
                <w:rFonts w:eastAsia="Times New Roman"/>
                <w:b/>
                <w:bCs/>
              </w:rPr>
              <w:t>Teaching   [A2: Teach and/or support learning through appropriate approaches and environments.]</w:t>
            </w:r>
          </w:p>
          <w:p w14:paraId="052A61C5" w14:textId="77777777" w:rsidR="00717BA4" w:rsidRPr="00C73B39" w:rsidRDefault="00717BA4" w:rsidP="000A429C">
            <w:pPr>
              <w:textAlignment w:val="baseline"/>
              <w:rPr>
                <w:rStyle w:val="SubtleEmphasis"/>
                <w:lang w:eastAsia="en-GB"/>
              </w:rPr>
            </w:pPr>
            <w:r w:rsidRPr="6FBFC953">
              <w:rPr>
                <w:rStyle w:val="SubtleEmphasis"/>
              </w:rPr>
              <w:t xml:space="preserve">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w:t>
            </w:r>
            <w:r w:rsidRPr="6FBFC953">
              <w:rPr>
                <w:rStyle w:val="SubtleEmphasis"/>
              </w:rPr>
              <w:lastRenderedPageBreak/>
              <w:t>achieved?  Was there good student–teacher rapport?  Were the aims/outcomes achieved?  Appropriateness of teaching/learning methods. </w:t>
            </w:r>
          </w:p>
        </w:tc>
      </w:tr>
      <w:tr w:rsidR="00717BA4" w:rsidRPr="00C73B39" w14:paraId="37F5B86C" w14:textId="77777777" w:rsidTr="000A429C">
        <w:trPr>
          <w:trHeight w:val="435"/>
        </w:trPr>
        <w:tc>
          <w:tcPr>
            <w:tcW w:w="9639" w:type="dxa"/>
            <w:hideMark/>
          </w:tcPr>
          <w:p w14:paraId="763124FB" w14:textId="77777777" w:rsidR="00717BA4" w:rsidRPr="001C0E0A" w:rsidRDefault="00717BA4" w:rsidP="000A429C">
            <w:pPr>
              <w:textAlignment w:val="baseline"/>
              <w:rPr>
                <w:rFonts w:eastAsia="Times New Roman"/>
                <w:b/>
                <w:bCs/>
                <w:lang w:eastAsia="en-GB"/>
              </w:rPr>
            </w:pPr>
            <w:r w:rsidRPr="6FBFC953">
              <w:rPr>
                <w:rFonts w:eastAsia="Times New Roman"/>
              </w:rPr>
              <w:lastRenderedPageBreak/>
              <w:t>  </w:t>
            </w:r>
            <w:r w:rsidRPr="6FBFC953">
              <w:rPr>
                <w:rFonts w:eastAsia="Times New Roman"/>
                <w:b/>
                <w:bCs/>
              </w:rPr>
              <w:t xml:space="preserve">Comments </w:t>
            </w:r>
          </w:p>
          <w:p w14:paraId="5664B668" w14:textId="77777777" w:rsidR="00717BA4" w:rsidRPr="00052913" w:rsidRDefault="00717BA4" w:rsidP="000A429C">
            <w:pPr>
              <w:textAlignment w:val="baseline"/>
              <w:rPr>
                <w:rFonts w:eastAsia="Times New Roman"/>
                <w:lang w:eastAsia="en-GB"/>
              </w:rPr>
            </w:pPr>
            <w:r w:rsidRPr="00052913">
              <w:rPr>
                <w:rFonts w:eastAsia="Times New Roman"/>
                <w:lang w:eastAsia="en-GB"/>
              </w:rPr>
              <w:t>The session began with a clear and purposeful introduction that effectively linked to previous learning and activated students’ prior knowledge, providing strong continuity within the module. The aims and structure of the session were clearly communicated, and explanations throughout were well articulated and easy to follow. The pace was well judged, allowing sufficient time for understanding while maintaining momentum and engagement. Dr Ernest demonstrated a positive and enthusiastic attitude towards the subject matter, which was reflected in students’ interest and participation. Appropriate reinforcement was used through questioning, clarification, and recap of key points, supporting consolidation of learning. Teaching aids, including the board, data projector, and handouts, were used confidently and effectively to enhance communication and understanding. There was clear evidence of good student–teacher rapport, with an inclusive and supportive atmosphere that encouraged interaction. The session concluded with a concise summary and clear signposting of future work, and the learning outcomes were successfully achieved through the use of appropriate and well</w:t>
            </w:r>
            <w:r w:rsidRPr="00052913">
              <w:rPr>
                <w:rFonts w:eastAsia="Times New Roman"/>
                <w:lang w:eastAsia="en-GB"/>
              </w:rPr>
              <w:noBreakHyphen/>
              <w:t>chosen teaching and learning methods.</w:t>
            </w:r>
          </w:p>
          <w:p w14:paraId="70B68C1E" w14:textId="77777777" w:rsidR="00717BA4" w:rsidRDefault="00717BA4" w:rsidP="000A429C">
            <w:pPr>
              <w:textAlignment w:val="baseline"/>
              <w:rPr>
                <w:rFonts w:eastAsia="Times New Roman"/>
                <w:lang w:eastAsia="en-GB"/>
              </w:rPr>
            </w:pPr>
          </w:p>
          <w:p w14:paraId="262A6106" w14:textId="77777777" w:rsidR="00717BA4" w:rsidRDefault="00717BA4" w:rsidP="000A429C">
            <w:pPr>
              <w:textAlignment w:val="baseline"/>
              <w:rPr>
                <w:rFonts w:eastAsia="Times New Roman"/>
                <w:lang w:eastAsia="en-GB"/>
              </w:rPr>
            </w:pPr>
          </w:p>
          <w:p w14:paraId="42D8DC0D" w14:textId="77777777" w:rsidR="00717BA4" w:rsidRDefault="00717BA4" w:rsidP="000A429C">
            <w:pPr>
              <w:textAlignment w:val="baseline"/>
              <w:rPr>
                <w:rFonts w:eastAsia="Times New Roman"/>
                <w:lang w:eastAsia="en-GB"/>
              </w:rPr>
            </w:pPr>
          </w:p>
          <w:p w14:paraId="147EB365" w14:textId="77777777" w:rsidR="00717BA4" w:rsidRDefault="00717BA4" w:rsidP="000A429C">
            <w:pPr>
              <w:textAlignment w:val="baseline"/>
              <w:rPr>
                <w:rFonts w:eastAsia="Times New Roman"/>
                <w:lang w:eastAsia="en-GB"/>
              </w:rPr>
            </w:pPr>
          </w:p>
          <w:p w14:paraId="5BB4E6E8" w14:textId="77777777" w:rsidR="00717BA4" w:rsidRDefault="00717BA4" w:rsidP="000A429C">
            <w:pPr>
              <w:textAlignment w:val="baseline"/>
              <w:rPr>
                <w:rFonts w:eastAsia="Times New Roman"/>
                <w:lang w:eastAsia="en-GB"/>
              </w:rPr>
            </w:pPr>
          </w:p>
          <w:p w14:paraId="460B3B7B" w14:textId="77777777" w:rsidR="00717BA4" w:rsidRPr="00C73B39" w:rsidRDefault="00717BA4" w:rsidP="000A429C">
            <w:pPr>
              <w:textAlignment w:val="baseline"/>
              <w:rPr>
                <w:rFonts w:eastAsia="Times New Roman"/>
                <w:lang w:eastAsia="en-GB"/>
              </w:rPr>
            </w:pPr>
          </w:p>
        </w:tc>
      </w:tr>
      <w:tr w:rsidR="00717BA4" w:rsidRPr="00C73B39" w14:paraId="186043A7" w14:textId="77777777" w:rsidTr="000A429C">
        <w:trPr>
          <w:trHeight w:val="435"/>
        </w:trPr>
        <w:tc>
          <w:tcPr>
            <w:tcW w:w="9639" w:type="dxa"/>
            <w:hideMark/>
          </w:tcPr>
          <w:p w14:paraId="68B0DFCC" w14:textId="77777777" w:rsidR="00717BA4" w:rsidRDefault="00717BA4" w:rsidP="000A429C">
            <w:pPr>
              <w:spacing w:after="0"/>
              <w:rPr>
                <w:rFonts w:eastAsia="Times New Roman"/>
                <w:b/>
                <w:bCs/>
              </w:rPr>
            </w:pPr>
            <w:r w:rsidRPr="06CEE9F8">
              <w:rPr>
                <w:rFonts w:eastAsia="Times New Roman"/>
                <w:b/>
                <w:bCs/>
              </w:rPr>
              <w:t> Effective Learning Environments [A4:  support and guide learners /V1 Respect individual learners/diverse groups of learners]</w:t>
            </w:r>
          </w:p>
          <w:p w14:paraId="648689C5" w14:textId="77777777" w:rsidR="00717BA4" w:rsidRPr="00C61394" w:rsidRDefault="00717BA4" w:rsidP="000A429C">
            <w:pPr>
              <w:textAlignment w:val="baseline"/>
              <w:rPr>
                <w:rFonts w:eastAsia="Times New Roman"/>
                <w:i/>
                <w:iCs/>
                <w:lang w:eastAsia="en-GB"/>
              </w:rPr>
            </w:pPr>
            <w:proofErr w:type="spellStart"/>
            <w:r w:rsidRPr="6FBFC953">
              <w:rPr>
                <w:rFonts w:eastAsia="Times New Roman"/>
                <w:i/>
                <w:iCs/>
              </w:rPr>
              <w:t>i.e</w:t>
            </w:r>
            <w:proofErr w:type="spellEnd"/>
            <w:r w:rsidRPr="6FBFC953">
              <w:rPr>
                <w:rFonts w:eastAsia="Times New Roman"/>
                <w:i/>
                <w:iCs/>
              </w:rPr>
              <w:t xml:space="preserve"> General class atmosphere, level of participation, attention, and interest.  Student attitude and ability to carry out classwork. </w:t>
            </w:r>
            <w:proofErr w:type="spellStart"/>
            <w:r w:rsidRPr="6FBFC953">
              <w:rPr>
                <w:rFonts w:eastAsia="Times New Roman"/>
                <w:i/>
                <w:iCs/>
              </w:rPr>
              <w:t>Were</w:t>
            </w:r>
            <w:proofErr w:type="spellEnd"/>
            <w:r w:rsidRPr="6FBFC953">
              <w:rPr>
                <w:rFonts w:eastAsia="Times New Roman"/>
                <w:i/>
                <w:iCs/>
              </w:rPr>
              <w:t xml:space="preserve"> learning problems identified and overcome?  Awareness of individual needs.  Attitude to students.</w:t>
            </w:r>
          </w:p>
        </w:tc>
      </w:tr>
      <w:tr w:rsidR="00717BA4" w:rsidRPr="00C73B39" w14:paraId="0276B07B" w14:textId="77777777" w:rsidTr="000A429C">
        <w:trPr>
          <w:trHeight w:val="435"/>
        </w:trPr>
        <w:tc>
          <w:tcPr>
            <w:tcW w:w="9639" w:type="dxa"/>
          </w:tcPr>
          <w:p w14:paraId="40102586" w14:textId="77777777" w:rsidR="00717BA4" w:rsidRDefault="00717BA4" w:rsidP="000A429C">
            <w:pPr>
              <w:textAlignment w:val="baseline"/>
              <w:rPr>
                <w:rFonts w:eastAsia="Times New Roman"/>
                <w:b/>
                <w:bCs/>
                <w:lang w:eastAsia="en-GB"/>
              </w:rPr>
            </w:pPr>
            <w:r w:rsidRPr="6FBFC953">
              <w:rPr>
                <w:rFonts w:eastAsia="Times New Roman"/>
                <w:b/>
                <w:bCs/>
              </w:rPr>
              <w:t xml:space="preserve">Comments </w:t>
            </w:r>
          </w:p>
          <w:p w14:paraId="467C66F0" w14:textId="77777777" w:rsidR="00717BA4" w:rsidRPr="00052913" w:rsidRDefault="00717BA4" w:rsidP="000A429C">
            <w:pPr>
              <w:textAlignment w:val="baseline"/>
              <w:rPr>
                <w:rFonts w:eastAsia="Times New Roman"/>
                <w:lang w:eastAsia="en-GB"/>
              </w:rPr>
            </w:pPr>
            <w:r w:rsidRPr="00052913">
              <w:rPr>
                <w:rFonts w:eastAsia="Times New Roman"/>
                <w:lang w:eastAsia="en-GB"/>
              </w:rPr>
              <w:t xml:space="preserve">The overall class atmosphere was positive, focused, and conducive to learning, with high levels of participation, attention, and interest evident throughout the session. Students demonstrated a positive attitude towards the learning activities and were able to engage effectively with the classwork. Dr Ernest showed strong awareness of individual student needs and responded sensitively and constructively to varying levels of engagement. Notably, when a student became disengaged while using their phone, Dr Ernest addressed this calmly </w:t>
            </w:r>
            <w:r w:rsidRPr="00052913">
              <w:rPr>
                <w:rFonts w:eastAsia="Times New Roman"/>
                <w:lang w:eastAsia="en-GB"/>
              </w:rPr>
              <w:lastRenderedPageBreak/>
              <w:t>and professionally by drawing the student back into the discussion through targeted questioning, successfully re</w:t>
            </w:r>
            <w:r w:rsidRPr="00052913">
              <w:rPr>
                <w:rFonts w:eastAsia="Times New Roman"/>
                <w:lang w:eastAsia="en-GB"/>
              </w:rPr>
              <w:noBreakHyphen/>
              <w:t>engaging them without disrupting the learning environment. This approach reflected a respectful and inclusive attitude towards students while maintaining clear expectations. Learning difficulties were identified through observation and questioning and were addressed promptly through clarification and support, ensuring students remained on track. Overall, Dr Ernest fostered a supportive, inclusive classroom climate underpinned by strong student–teacher rapport and a clear commitment to student learning and engagement</w:t>
            </w:r>
            <w:r>
              <w:rPr>
                <w:rFonts w:eastAsia="Times New Roman"/>
                <w:lang w:eastAsia="en-GB"/>
              </w:rPr>
              <w:t>.</w:t>
            </w:r>
          </w:p>
          <w:p w14:paraId="2D85D630" w14:textId="77777777" w:rsidR="00717BA4" w:rsidRPr="00C73B39" w:rsidRDefault="00717BA4" w:rsidP="000A429C">
            <w:pPr>
              <w:textAlignment w:val="baseline"/>
              <w:rPr>
                <w:rFonts w:eastAsia="Times New Roman"/>
                <w:b/>
                <w:bCs/>
                <w:lang w:eastAsia="en-GB"/>
              </w:rPr>
            </w:pPr>
          </w:p>
        </w:tc>
      </w:tr>
      <w:tr w:rsidR="00717BA4" w:rsidRPr="00C73B39" w14:paraId="259805E0" w14:textId="77777777" w:rsidTr="000A429C">
        <w:trPr>
          <w:trHeight w:val="1266"/>
        </w:trPr>
        <w:tc>
          <w:tcPr>
            <w:tcW w:w="9639" w:type="dxa"/>
            <w:hideMark/>
          </w:tcPr>
          <w:p w14:paraId="1E5D0546" w14:textId="77777777" w:rsidR="00717BA4" w:rsidRPr="001C0E0A" w:rsidRDefault="00717BA4" w:rsidP="000A429C">
            <w:pPr>
              <w:textAlignment w:val="baseline"/>
              <w:rPr>
                <w:rFonts w:eastAsia="Times New Roman"/>
                <w:b/>
                <w:bCs/>
                <w:lang w:eastAsia="en-GB"/>
              </w:rPr>
            </w:pPr>
            <w:r w:rsidRPr="6FBFC953">
              <w:rPr>
                <w:rFonts w:eastAsia="Times New Roman"/>
                <w:b/>
                <w:bCs/>
              </w:rPr>
              <w:lastRenderedPageBreak/>
              <w:t xml:space="preserve">Assessment [A3: Assess and give feedback for learning] </w:t>
            </w:r>
          </w:p>
          <w:p w14:paraId="71A016CF" w14:textId="77777777" w:rsidR="00717BA4" w:rsidRPr="00C73B39" w:rsidRDefault="00717BA4" w:rsidP="000A429C">
            <w:pPr>
              <w:textAlignment w:val="baseline"/>
              <w:rPr>
                <w:rFonts w:eastAsia="Times New Roman"/>
                <w:lang w:eastAsia="en-GB"/>
              </w:rPr>
            </w:pPr>
            <w:proofErr w:type="spellStart"/>
            <w:r w:rsidRPr="6FBFC953">
              <w:rPr>
                <w:rFonts w:eastAsia="Times New Roman"/>
              </w:rPr>
              <w:t>i</w:t>
            </w:r>
            <w:r w:rsidRPr="6FBFC953">
              <w:rPr>
                <w:rFonts w:eastAsia="Times New Roman"/>
                <w:i/>
                <w:iCs/>
              </w:rPr>
              <w:t>.e</w:t>
            </w:r>
            <w:proofErr w:type="spellEnd"/>
            <w:r w:rsidRPr="6FBFC953">
              <w:rPr>
                <w:rFonts w:eastAsia="Times New Roman"/>
                <w:i/>
                <w:iCs/>
              </w:rPr>
              <w:t xml:space="preserve"> Formative/summative assessment examples , Question and answer technique.  Other evaluation procedures, class management, instructions to students005C.</w:t>
            </w:r>
          </w:p>
        </w:tc>
      </w:tr>
      <w:tr w:rsidR="00717BA4" w:rsidRPr="00C73B39" w14:paraId="19C75F46" w14:textId="77777777" w:rsidTr="000A429C">
        <w:trPr>
          <w:trHeight w:val="1975"/>
        </w:trPr>
        <w:tc>
          <w:tcPr>
            <w:tcW w:w="9639" w:type="dxa"/>
          </w:tcPr>
          <w:p w14:paraId="542633D2" w14:textId="77777777" w:rsidR="00717BA4" w:rsidRDefault="00717BA4" w:rsidP="000A429C">
            <w:pPr>
              <w:textAlignment w:val="baseline"/>
              <w:rPr>
                <w:rFonts w:eastAsia="Times New Roman"/>
                <w:b/>
                <w:bCs/>
              </w:rPr>
            </w:pPr>
            <w:r w:rsidRPr="6FBFC953">
              <w:rPr>
                <w:rFonts w:eastAsia="Times New Roman"/>
                <w:b/>
                <w:bCs/>
              </w:rPr>
              <w:t xml:space="preserve">Comments </w:t>
            </w:r>
          </w:p>
          <w:p w14:paraId="589EEA23" w14:textId="77777777" w:rsidR="00717BA4" w:rsidRDefault="00717BA4" w:rsidP="000A429C">
            <w:pPr>
              <w:textAlignment w:val="baseline"/>
              <w:rPr>
                <w:rFonts w:eastAsia="Times New Roman"/>
                <w:b/>
                <w:bCs/>
              </w:rPr>
            </w:pPr>
          </w:p>
          <w:p w14:paraId="63891B4D" w14:textId="77777777" w:rsidR="00717BA4" w:rsidRPr="00052913" w:rsidRDefault="00717BA4" w:rsidP="000A429C">
            <w:pPr>
              <w:textAlignment w:val="baseline"/>
              <w:rPr>
                <w:rFonts w:eastAsia="Times New Roman"/>
                <w:lang w:eastAsia="en-GB"/>
              </w:rPr>
            </w:pPr>
            <w:r w:rsidRPr="00052913">
              <w:rPr>
                <w:rFonts w:eastAsia="Times New Roman"/>
                <w:lang w:eastAsia="en-GB"/>
              </w:rPr>
              <w:t>Dr Ernest made effective use of summative assessment opportunities to evaluate student learning and understanding, ensuring alignment with the session’s intended outcomes. Questioning was purposeful and well targeted, encouraging students to explain their thinking and engage critically with the subject matter, while also allowing Dr Ernest to identify and address misconceptions promptly. Other evaluation procedures, including informal checks for understanding and reflective discussion, were used effectively to support learning consolidation. Class management was calm, consistent, and well organised, creating a structured and supportive learning environment. Instructions to students were clear, concise, and well timed, enabling activities to be undertaken confidently and efficiently. Overall, assessment practices, evaluation strategies, and classroom management were highly effective and contributed positively to student engagement and achievement.</w:t>
            </w:r>
          </w:p>
          <w:p w14:paraId="1DE949F8" w14:textId="77777777" w:rsidR="00717BA4" w:rsidRPr="00934DC5" w:rsidRDefault="00717BA4" w:rsidP="000A429C">
            <w:pPr>
              <w:textAlignment w:val="baseline"/>
              <w:rPr>
                <w:rFonts w:eastAsia="Times New Roman"/>
                <w:b/>
                <w:bCs/>
                <w:lang w:eastAsia="en-GB"/>
              </w:rPr>
            </w:pPr>
          </w:p>
        </w:tc>
      </w:tr>
      <w:tr w:rsidR="00717BA4" w:rsidRPr="00C73B39" w14:paraId="22657324" w14:textId="77777777" w:rsidTr="000A429C">
        <w:trPr>
          <w:trHeight w:val="435"/>
        </w:trPr>
        <w:tc>
          <w:tcPr>
            <w:tcW w:w="9639" w:type="dxa"/>
            <w:hideMark/>
          </w:tcPr>
          <w:p w14:paraId="109ED268" w14:textId="77777777" w:rsidR="00717BA4" w:rsidRPr="00DD0383" w:rsidRDefault="00717BA4" w:rsidP="000A429C">
            <w:pPr>
              <w:textAlignment w:val="baseline"/>
              <w:rPr>
                <w:rFonts w:eastAsia="Times New Roman"/>
                <w:b/>
                <w:bCs/>
                <w:lang w:eastAsia="en-GB"/>
              </w:rPr>
            </w:pPr>
            <w:r w:rsidRPr="6FBFC953">
              <w:rPr>
                <w:rFonts w:eastAsia="Times New Roman"/>
                <w:b/>
                <w:bCs/>
              </w:rPr>
              <w:t xml:space="preserve">Core Knowledge  </w:t>
            </w:r>
          </w:p>
          <w:p w14:paraId="37FA8851" w14:textId="77777777" w:rsidR="00717BA4" w:rsidRDefault="00717BA4" w:rsidP="00717BA4">
            <w:pPr>
              <w:pStyle w:val="ListParagraph"/>
              <w:numPr>
                <w:ilvl w:val="0"/>
                <w:numId w:val="8"/>
              </w:numPr>
              <w:spacing w:after="0" w:line="240" w:lineRule="auto"/>
              <w:rPr>
                <w:rFonts w:eastAsia="Times New Roman"/>
              </w:rPr>
            </w:pPr>
            <w:r w:rsidRPr="6FBFC953">
              <w:rPr>
                <w:rFonts w:eastAsia="Times New Roman"/>
              </w:rPr>
              <w:t xml:space="preserve">K1 How learners learn, generally and within specific subjects </w:t>
            </w:r>
          </w:p>
          <w:p w14:paraId="214C6F88" w14:textId="77777777" w:rsidR="00717BA4" w:rsidRPr="00DD0383" w:rsidRDefault="00717BA4" w:rsidP="00717BA4">
            <w:pPr>
              <w:pStyle w:val="ListParagraph"/>
              <w:numPr>
                <w:ilvl w:val="0"/>
                <w:numId w:val="8"/>
              </w:numPr>
              <w:spacing w:after="0" w:line="240" w:lineRule="auto"/>
              <w:rPr>
                <w:rFonts w:eastAsia="Times New Roman"/>
              </w:rPr>
            </w:pPr>
            <w:r w:rsidRPr="6FBFC953">
              <w:rPr>
                <w:rFonts w:eastAsia="Times New Roman"/>
              </w:rPr>
              <w:t>K2 approaches to teaching and or/supporting learning appropriate for subjects and levels of study.</w:t>
            </w:r>
          </w:p>
          <w:p w14:paraId="0C5F81A9" w14:textId="77777777" w:rsidR="00717BA4" w:rsidRPr="00DD0383" w:rsidRDefault="00717BA4" w:rsidP="00717BA4">
            <w:pPr>
              <w:pStyle w:val="ListParagraph"/>
              <w:numPr>
                <w:ilvl w:val="0"/>
                <w:numId w:val="8"/>
              </w:numPr>
              <w:spacing w:after="0" w:line="240" w:lineRule="auto"/>
              <w:rPr>
                <w:rFonts w:eastAsia="Times New Roman"/>
              </w:rPr>
            </w:pPr>
            <w:r w:rsidRPr="6FBFC953">
              <w:rPr>
                <w:rFonts w:eastAsia="Times New Roman"/>
              </w:rPr>
              <w:t>K3 Critical evaluation as a basis for effective practice.</w:t>
            </w:r>
          </w:p>
          <w:p w14:paraId="46FDEE49" w14:textId="77777777" w:rsidR="00717BA4" w:rsidRPr="00DD0383" w:rsidRDefault="00717BA4" w:rsidP="00717BA4">
            <w:pPr>
              <w:pStyle w:val="ListParagraph"/>
              <w:numPr>
                <w:ilvl w:val="0"/>
                <w:numId w:val="8"/>
              </w:numPr>
              <w:spacing w:after="0" w:line="240" w:lineRule="auto"/>
              <w:rPr>
                <w:rFonts w:eastAsia="Times New Roman"/>
              </w:rPr>
            </w:pPr>
            <w:r w:rsidRPr="6FBFC953">
              <w:rPr>
                <w:rFonts w:eastAsia="Times New Roman"/>
              </w:rPr>
              <w:t>K4 Appropriate use of digital technologies / resources.</w:t>
            </w:r>
          </w:p>
          <w:p w14:paraId="16AB41B6" w14:textId="77777777" w:rsidR="00717BA4" w:rsidRPr="00DD0383" w:rsidRDefault="00717BA4" w:rsidP="00717BA4">
            <w:pPr>
              <w:pStyle w:val="ListParagraph"/>
              <w:numPr>
                <w:ilvl w:val="0"/>
                <w:numId w:val="8"/>
              </w:numPr>
              <w:spacing w:after="0" w:line="240" w:lineRule="auto"/>
              <w:rPr>
                <w:rFonts w:eastAsia="Times New Roman"/>
              </w:rPr>
            </w:pPr>
            <w:r w:rsidRPr="6FBFC953">
              <w:rPr>
                <w:rFonts w:eastAsia="Times New Roman"/>
              </w:rPr>
              <w:t xml:space="preserve">K5 requirements for quality assurance, enhancement and  implications for practice </w:t>
            </w:r>
          </w:p>
          <w:p w14:paraId="430498C4" w14:textId="77777777" w:rsidR="00717BA4" w:rsidRPr="00DD0383" w:rsidRDefault="00717BA4" w:rsidP="000A429C">
            <w:pPr>
              <w:spacing w:after="0" w:line="240" w:lineRule="auto"/>
              <w:rPr>
                <w:rFonts w:eastAsia="Times New Roman"/>
                <w:b/>
                <w:bCs/>
              </w:rPr>
            </w:pPr>
          </w:p>
        </w:tc>
      </w:tr>
      <w:tr w:rsidR="00717BA4" w:rsidRPr="00C73B39" w14:paraId="3FF30192" w14:textId="77777777" w:rsidTr="000A429C">
        <w:trPr>
          <w:trHeight w:val="435"/>
        </w:trPr>
        <w:tc>
          <w:tcPr>
            <w:tcW w:w="9639" w:type="dxa"/>
          </w:tcPr>
          <w:p w14:paraId="28FF010C" w14:textId="77777777" w:rsidR="00717BA4" w:rsidRDefault="00717BA4" w:rsidP="000A429C">
            <w:pPr>
              <w:rPr>
                <w:rFonts w:eastAsia="Times New Roman"/>
                <w:b/>
                <w:bCs/>
              </w:rPr>
            </w:pPr>
          </w:p>
          <w:p w14:paraId="59D80273" w14:textId="77777777" w:rsidR="00717BA4" w:rsidRDefault="00717BA4" w:rsidP="000A429C">
            <w:pPr>
              <w:textAlignment w:val="baseline"/>
              <w:rPr>
                <w:rFonts w:eastAsia="Times New Roman"/>
                <w:b/>
                <w:bCs/>
              </w:rPr>
            </w:pPr>
            <w:r w:rsidRPr="6FBFC953">
              <w:rPr>
                <w:rFonts w:eastAsia="Times New Roman"/>
                <w:b/>
                <w:bCs/>
              </w:rPr>
              <w:t xml:space="preserve">Comments </w:t>
            </w:r>
          </w:p>
          <w:p w14:paraId="4EE2CE7E" w14:textId="77777777" w:rsidR="00717BA4" w:rsidRDefault="00717BA4" w:rsidP="000A429C">
            <w:pPr>
              <w:textAlignment w:val="baseline"/>
              <w:rPr>
                <w:rFonts w:eastAsia="Times New Roman"/>
                <w:b/>
                <w:bCs/>
              </w:rPr>
            </w:pPr>
          </w:p>
          <w:p w14:paraId="6E189402" w14:textId="77777777" w:rsidR="00717BA4" w:rsidRPr="00052913" w:rsidRDefault="00717BA4" w:rsidP="000A429C">
            <w:pPr>
              <w:textAlignment w:val="baseline"/>
              <w:rPr>
                <w:rFonts w:eastAsia="Times New Roman"/>
                <w:lang w:eastAsia="en-GB"/>
              </w:rPr>
            </w:pPr>
            <w:r w:rsidRPr="00052913">
              <w:rPr>
                <w:rFonts w:eastAsia="Times New Roman"/>
                <w:lang w:eastAsia="en-GB"/>
              </w:rPr>
              <w:t>Dr Ernest demonstrated strong core knowledge across all areas of practice. Their teaching clearly reflected K1, with a sound understanding of how learners learn both generally and within the subject discipline, evidenced through appropriately scaffolded activities and responsiveness to student understanding. In relation to K2, a well</w:t>
            </w:r>
            <w:r w:rsidRPr="00052913">
              <w:rPr>
                <w:rFonts w:eastAsia="Times New Roman"/>
                <w:lang w:eastAsia="en-GB"/>
              </w:rPr>
              <w:noBreakHyphen/>
              <w:t>judged range of teaching and learning approaches was used that was clearly appropriate to the subject matter and level of study, supporting engagement and progression. Practice was underpinned by K3, with reflective and evaluative decision</w:t>
            </w:r>
            <w:r w:rsidRPr="00052913">
              <w:rPr>
                <w:rFonts w:eastAsia="Times New Roman"/>
                <w:lang w:eastAsia="en-GB"/>
              </w:rPr>
              <w:noBreakHyphen/>
              <w:t>making evident in how teaching strategies were adapted in response to student needs and classroom dynamics. K4 was addressed through the effective and purposeful use of digital technologies and resources, which enhanced clarity, accessibility, and student engagement rather than distracting from learning. Finally, K5 was reflected in an evident awareness of quality assurance and enhancement requirements, with teaching practices aligned to learning outcomes, assessment expectations, and broader standards, demonstrating a clear understanding of the implications for ongoing professional practice and continuous improvement.</w:t>
            </w:r>
          </w:p>
        </w:tc>
      </w:tr>
      <w:tr w:rsidR="00717BA4" w:rsidRPr="00C73B39" w14:paraId="0E025A35" w14:textId="77777777" w:rsidTr="000A429C">
        <w:trPr>
          <w:trHeight w:val="1740"/>
        </w:trPr>
        <w:tc>
          <w:tcPr>
            <w:tcW w:w="9639" w:type="dxa"/>
            <w:hideMark/>
          </w:tcPr>
          <w:p w14:paraId="689006CB" w14:textId="77777777" w:rsidR="00717BA4" w:rsidRPr="00DD0383" w:rsidRDefault="00717BA4" w:rsidP="000A429C">
            <w:pPr>
              <w:textAlignment w:val="baseline"/>
              <w:rPr>
                <w:rFonts w:eastAsia="Times New Roman"/>
                <w:b/>
                <w:bCs/>
                <w:lang w:eastAsia="en-GB"/>
              </w:rPr>
            </w:pPr>
            <w:r w:rsidRPr="6FBFC953">
              <w:rPr>
                <w:rFonts w:eastAsia="Times New Roman"/>
                <w:b/>
                <w:bCs/>
              </w:rPr>
              <w:lastRenderedPageBreak/>
              <w:t>Professional values</w:t>
            </w:r>
          </w:p>
          <w:p w14:paraId="786181E5" w14:textId="77777777" w:rsidR="00717BA4" w:rsidRPr="00DD0383" w:rsidRDefault="00717BA4" w:rsidP="00717BA4">
            <w:pPr>
              <w:pStyle w:val="ListParagraph"/>
              <w:numPr>
                <w:ilvl w:val="0"/>
                <w:numId w:val="9"/>
              </w:numPr>
              <w:spacing w:after="0" w:line="240" w:lineRule="auto"/>
              <w:textAlignment w:val="baseline"/>
              <w:rPr>
                <w:rFonts w:eastAsia="Times New Roman"/>
                <w:lang w:eastAsia="en-GB"/>
              </w:rPr>
            </w:pPr>
            <w:r w:rsidRPr="6FBFC953">
              <w:rPr>
                <w:rFonts w:eastAsia="Times New Roman"/>
              </w:rPr>
              <w:t>V1 Respect for individual learners /diverse groups of learners</w:t>
            </w:r>
          </w:p>
          <w:p w14:paraId="4FC11A76" w14:textId="77777777" w:rsidR="00717BA4" w:rsidRPr="00DD0383" w:rsidRDefault="00717BA4" w:rsidP="00717BA4">
            <w:pPr>
              <w:pStyle w:val="ListParagraph"/>
              <w:numPr>
                <w:ilvl w:val="0"/>
                <w:numId w:val="9"/>
              </w:numPr>
              <w:spacing w:after="0" w:line="240" w:lineRule="auto"/>
              <w:textAlignment w:val="baseline"/>
              <w:rPr>
                <w:rFonts w:eastAsia="Times New Roman"/>
                <w:lang w:eastAsia="en-GB"/>
              </w:rPr>
            </w:pPr>
            <w:r w:rsidRPr="6FBFC953">
              <w:rPr>
                <w:rFonts w:eastAsia="Times New Roman"/>
              </w:rPr>
              <w:t>V2 Promote engagement and learning and equity of opportunity for all to reach their potential.</w:t>
            </w:r>
          </w:p>
          <w:p w14:paraId="3E210CD7" w14:textId="77777777" w:rsidR="00717BA4" w:rsidRPr="00DD0383" w:rsidRDefault="00717BA4" w:rsidP="00717BA4">
            <w:pPr>
              <w:pStyle w:val="ListParagraph"/>
              <w:numPr>
                <w:ilvl w:val="0"/>
                <w:numId w:val="9"/>
              </w:numPr>
              <w:spacing w:after="0" w:line="240" w:lineRule="auto"/>
              <w:textAlignment w:val="baseline"/>
              <w:rPr>
                <w:rFonts w:eastAsia="Times New Roman"/>
                <w:lang w:eastAsia="en-GB"/>
              </w:rPr>
            </w:pPr>
            <w:r w:rsidRPr="6FBFC953">
              <w:rPr>
                <w:rFonts w:eastAsia="Times New Roman"/>
              </w:rPr>
              <w:t>V3  Use scholarship, research or professional learning, or other evidence informed approaches as the basis of effective practise.</w:t>
            </w:r>
          </w:p>
          <w:p w14:paraId="14F66422" w14:textId="77777777" w:rsidR="00717BA4" w:rsidRPr="00DD0383" w:rsidRDefault="00717BA4" w:rsidP="00717BA4">
            <w:pPr>
              <w:pStyle w:val="ListParagraph"/>
              <w:numPr>
                <w:ilvl w:val="0"/>
                <w:numId w:val="9"/>
              </w:numPr>
              <w:spacing w:after="0" w:line="240" w:lineRule="auto"/>
              <w:textAlignment w:val="baseline"/>
              <w:rPr>
                <w:rFonts w:eastAsia="Times New Roman"/>
                <w:lang w:eastAsia="en-GB"/>
              </w:rPr>
            </w:pPr>
            <w:r w:rsidRPr="06CEE9F8">
              <w:rPr>
                <w:rFonts w:eastAsia="Times New Roman"/>
              </w:rPr>
              <w:t>V4 respond to the wider context in which higher education operates, recognising implications for practice.</w:t>
            </w:r>
          </w:p>
          <w:p w14:paraId="4B6C1F87" w14:textId="77777777" w:rsidR="00717BA4" w:rsidRPr="00DD0383" w:rsidRDefault="00717BA4" w:rsidP="00717BA4">
            <w:pPr>
              <w:pStyle w:val="ListParagraph"/>
              <w:numPr>
                <w:ilvl w:val="0"/>
                <w:numId w:val="9"/>
              </w:numPr>
              <w:spacing w:after="0" w:line="240" w:lineRule="auto"/>
              <w:textAlignment w:val="baseline"/>
              <w:rPr>
                <w:rFonts w:eastAsia="Times New Roman"/>
                <w:lang w:eastAsia="en-GB"/>
              </w:rPr>
            </w:pPr>
            <w:r w:rsidRPr="06CEE9F8">
              <w:rPr>
                <w:rFonts w:eastAsia="Times New Roman"/>
              </w:rPr>
              <w:t>V5 Collaborate with others to enhance practice.</w:t>
            </w:r>
          </w:p>
        </w:tc>
      </w:tr>
      <w:tr w:rsidR="00717BA4" w:rsidRPr="00C73B39" w14:paraId="04C5D70E" w14:textId="77777777" w:rsidTr="000A429C">
        <w:trPr>
          <w:trHeight w:val="435"/>
        </w:trPr>
        <w:tc>
          <w:tcPr>
            <w:tcW w:w="9639" w:type="dxa"/>
            <w:hideMark/>
          </w:tcPr>
          <w:p w14:paraId="0B4B66C5" w14:textId="77777777" w:rsidR="00717BA4" w:rsidRPr="00714929" w:rsidRDefault="00717BA4" w:rsidP="000A429C">
            <w:pPr>
              <w:textAlignment w:val="baseline"/>
              <w:rPr>
                <w:rFonts w:eastAsia="Times New Roman"/>
                <w:b/>
                <w:bCs/>
              </w:rPr>
            </w:pPr>
            <w:r w:rsidRPr="6FBFC953">
              <w:rPr>
                <w:rFonts w:eastAsia="Times New Roman"/>
                <w:b/>
                <w:bCs/>
              </w:rPr>
              <w:t xml:space="preserve"> Comments </w:t>
            </w:r>
          </w:p>
          <w:p w14:paraId="66B239ED" w14:textId="77777777" w:rsidR="00717BA4" w:rsidRPr="00714929" w:rsidRDefault="00717BA4" w:rsidP="000A429C">
            <w:pPr>
              <w:textAlignment w:val="baseline"/>
              <w:rPr>
                <w:rFonts w:eastAsia="Times New Roman"/>
                <w:lang w:eastAsia="en-GB"/>
              </w:rPr>
            </w:pPr>
            <w:r w:rsidRPr="00714929">
              <w:rPr>
                <w:rFonts w:eastAsia="Times New Roman"/>
                <w:lang w:eastAsia="en-GB"/>
              </w:rPr>
              <w:t>Dr Ernest’s practice strongly reflects the professional values outlined in V1–V5. V1 was demonstrated through clear respect for individual learners and diverse groups, with teaching approaches that were inclusive, supportive, and responsive to differing needs and levels of confidence. In line with V2, Dr Ernest actively promoted engagement, participation, and equity of opportunity, creating a learning environment in which all students were encouraged and supported to reach their potential. Practice was clearly informed by V3, with teaching grounded in scholarship, professional learning, and evidence</w:t>
            </w:r>
            <w:r w:rsidRPr="00714929">
              <w:rPr>
                <w:rFonts w:eastAsia="Times New Roman"/>
                <w:lang w:eastAsia="en-GB"/>
              </w:rPr>
              <w:noBreakHyphen/>
              <w:t>informed approaches, ensuring that methods used were purposeful, current, and effective. V4 was evident in Dr Ernest’s awareness of the wider higher education context, including quality expectations, student experience, and employability considerations, and in how these informed teaching and learning decisions. Finally, V5 was reflected in a collaborative approach to practice, with openness to sharing ideas, reflecting on feedback, and working with colleagues to enhance teaching quality and student outcomes.</w:t>
            </w:r>
          </w:p>
          <w:p w14:paraId="5E65394C" w14:textId="77777777" w:rsidR="00717BA4" w:rsidRDefault="00717BA4" w:rsidP="000A429C">
            <w:pPr>
              <w:textAlignment w:val="baseline"/>
              <w:rPr>
                <w:rFonts w:eastAsia="Times New Roman"/>
                <w:b/>
                <w:bCs/>
                <w:lang w:eastAsia="en-GB"/>
              </w:rPr>
            </w:pPr>
          </w:p>
          <w:p w14:paraId="6C5410A4" w14:textId="77777777" w:rsidR="00717BA4" w:rsidRDefault="00717BA4" w:rsidP="000A429C">
            <w:pPr>
              <w:textAlignment w:val="baseline"/>
              <w:rPr>
                <w:rFonts w:eastAsia="Times New Roman"/>
                <w:b/>
                <w:bCs/>
                <w:lang w:eastAsia="en-GB"/>
              </w:rPr>
            </w:pPr>
          </w:p>
          <w:p w14:paraId="700F6354" w14:textId="77777777" w:rsidR="00717BA4" w:rsidRDefault="00717BA4" w:rsidP="000A429C">
            <w:pPr>
              <w:textAlignment w:val="baseline"/>
              <w:rPr>
                <w:rFonts w:eastAsia="Times New Roman"/>
                <w:b/>
                <w:bCs/>
                <w:lang w:eastAsia="en-GB"/>
              </w:rPr>
            </w:pPr>
          </w:p>
          <w:p w14:paraId="1962822F" w14:textId="77777777" w:rsidR="00717BA4" w:rsidRDefault="00717BA4" w:rsidP="000A429C">
            <w:pPr>
              <w:textAlignment w:val="baseline"/>
              <w:rPr>
                <w:rFonts w:eastAsia="Times New Roman"/>
                <w:b/>
                <w:bCs/>
                <w:lang w:eastAsia="en-GB"/>
              </w:rPr>
            </w:pPr>
          </w:p>
          <w:p w14:paraId="7328F181" w14:textId="77777777" w:rsidR="00717BA4" w:rsidRPr="00C73B39" w:rsidRDefault="00717BA4" w:rsidP="000A429C">
            <w:pPr>
              <w:textAlignment w:val="baseline"/>
              <w:rPr>
                <w:rFonts w:eastAsia="Times New Roman"/>
                <w:b/>
                <w:bCs/>
                <w:lang w:eastAsia="en-GB"/>
              </w:rPr>
            </w:pPr>
          </w:p>
        </w:tc>
      </w:tr>
      <w:tr w:rsidR="00717BA4" w:rsidRPr="00C73B39" w14:paraId="36F99480" w14:textId="77777777" w:rsidTr="000A429C">
        <w:trPr>
          <w:trHeight w:val="3690"/>
        </w:trPr>
        <w:tc>
          <w:tcPr>
            <w:tcW w:w="9639" w:type="dxa"/>
            <w:hideMark/>
          </w:tcPr>
          <w:p w14:paraId="34D7EADC" w14:textId="77777777" w:rsidR="00717BA4" w:rsidRPr="00C73B39" w:rsidRDefault="00717BA4" w:rsidP="000A429C">
            <w:pPr>
              <w:textAlignment w:val="baseline"/>
              <w:rPr>
                <w:rFonts w:eastAsia="Times New Roman"/>
                <w:lang w:eastAsia="en-GB"/>
              </w:rPr>
            </w:pPr>
            <w:r w:rsidRPr="6FBFC953">
              <w:rPr>
                <w:rFonts w:eastAsia="Times New Roman"/>
                <w:b/>
                <w:bCs/>
              </w:rPr>
              <w:lastRenderedPageBreak/>
              <w:t>Examples of good practice:</w:t>
            </w:r>
            <w:r w:rsidRPr="6FBFC953">
              <w:rPr>
                <w:rFonts w:eastAsia="Times New Roman"/>
              </w:rPr>
              <w:t> </w:t>
            </w:r>
          </w:p>
          <w:p w14:paraId="5A59CB4B" w14:textId="77777777" w:rsidR="00717BA4" w:rsidRPr="00714929" w:rsidRDefault="00717BA4" w:rsidP="000A429C">
            <w:pPr>
              <w:textAlignment w:val="baseline"/>
              <w:rPr>
                <w:rFonts w:eastAsia="Times New Roman"/>
              </w:rPr>
            </w:pPr>
            <w:r w:rsidRPr="6FBFC953">
              <w:rPr>
                <w:rFonts w:eastAsia="Times New Roman"/>
              </w:rPr>
              <w:t> </w:t>
            </w:r>
            <w:r w:rsidRPr="00714929">
              <w:rPr>
                <w:rFonts w:eastAsia="Times New Roman"/>
              </w:rPr>
              <w:t>An excellent example of good practice was Dr Ernest’s use of direct questioning to actively engage students and assess understanding in real time. Rather than relying solely on volunteers, Dr Ernest posed targeted, inclusive questions to specific students, carefully matching the level of challenge to their ability and prior contributions. This approach encouraged wider participation and ensured that all students remained cognitively engaged. When responses were partial or hesitant, Dr Ernest used follow</w:t>
            </w:r>
            <w:r w:rsidRPr="00714929">
              <w:rPr>
                <w:rFonts w:eastAsia="Times New Roman"/>
              </w:rPr>
              <w:noBreakHyphen/>
              <w:t xml:space="preserve">up prompts to scaffold understanding and guide students towards clearer articulation of key concepts, reinforcing learning without causing discomfort. </w:t>
            </w:r>
          </w:p>
          <w:p w14:paraId="41D8E020" w14:textId="77777777" w:rsidR="00717BA4" w:rsidRPr="00C73B39" w:rsidRDefault="00717BA4" w:rsidP="000A429C">
            <w:pPr>
              <w:textAlignment w:val="baseline"/>
              <w:rPr>
                <w:rFonts w:eastAsia="Times New Roman"/>
                <w:lang w:eastAsia="en-GB"/>
              </w:rPr>
            </w:pPr>
          </w:p>
          <w:p w14:paraId="381B0A56" w14:textId="77777777" w:rsidR="00717BA4" w:rsidRPr="00C73B39" w:rsidRDefault="00717BA4" w:rsidP="000A429C">
            <w:pPr>
              <w:textAlignment w:val="baseline"/>
              <w:rPr>
                <w:rFonts w:eastAsia="Times New Roman"/>
                <w:lang w:eastAsia="en-GB"/>
              </w:rPr>
            </w:pPr>
            <w:r w:rsidRPr="6FBFC953">
              <w:rPr>
                <w:rFonts w:eastAsia="Times New Roman"/>
              </w:rPr>
              <w:t> </w:t>
            </w:r>
          </w:p>
          <w:p w14:paraId="00684F80" w14:textId="77777777" w:rsidR="00717BA4" w:rsidRDefault="00717BA4" w:rsidP="000A429C">
            <w:pPr>
              <w:textAlignment w:val="baseline"/>
              <w:rPr>
                <w:rFonts w:eastAsia="Times New Roman"/>
              </w:rPr>
            </w:pPr>
            <w:r w:rsidRPr="6FBFC953">
              <w:rPr>
                <w:rFonts w:eastAsia="Times New Roman"/>
                <w:b/>
                <w:bCs/>
              </w:rPr>
              <w:t>Action points:</w:t>
            </w:r>
            <w:r w:rsidRPr="6FBFC953">
              <w:rPr>
                <w:rFonts w:eastAsia="Times New Roman"/>
              </w:rPr>
              <w:t> </w:t>
            </w:r>
          </w:p>
          <w:p w14:paraId="3CBE9533" w14:textId="77777777" w:rsidR="00717BA4" w:rsidRDefault="00717BA4" w:rsidP="000A429C">
            <w:pPr>
              <w:textAlignment w:val="baseline"/>
              <w:rPr>
                <w:rFonts w:eastAsia="Times New Roman"/>
              </w:rPr>
            </w:pPr>
          </w:p>
          <w:p w14:paraId="766EAC1A" w14:textId="77777777" w:rsidR="00717BA4" w:rsidRDefault="00717BA4" w:rsidP="00717BA4">
            <w:pPr>
              <w:pStyle w:val="ListParagraph"/>
              <w:numPr>
                <w:ilvl w:val="0"/>
                <w:numId w:val="12"/>
              </w:numPr>
              <w:spacing w:line="259" w:lineRule="auto"/>
              <w:textAlignment w:val="baseline"/>
              <w:rPr>
                <w:rFonts w:eastAsia="Times New Roman"/>
              </w:rPr>
            </w:pPr>
            <w:r w:rsidRPr="00714929">
              <w:rPr>
                <w:rFonts w:eastAsia="Times New Roman"/>
              </w:rPr>
              <w:t>Further extend active student participation by building on the effective use of direct questioning through the planned inclusion of structured peer or small</w:t>
            </w:r>
            <w:r w:rsidRPr="00714929">
              <w:rPr>
                <w:rFonts w:eastAsia="Times New Roman"/>
              </w:rPr>
              <w:noBreakHyphen/>
              <w:t>group discussion activities. This would enable more students to articulate their thinking, deepen understanding, and further enhance engagement across the whole class.</w:t>
            </w:r>
          </w:p>
          <w:p w14:paraId="0ECD6339" w14:textId="77777777" w:rsidR="00717BA4" w:rsidRPr="00714929" w:rsidRDefault="00717BA4" w:rsidP="000A429C">
            <w:pPr>
              <w:pStyle w:val="ListParagraph"/>
              <w:textAlignment w:val="baseline"/>
              <w:rPr>
                <w:rFonts w:eastAsia="Times New Roman"/>
              </w:rPr>
            </w:pPr>
          </w:p>
          <w:p w14:paraId="78644C42" w14:textId="77777777" w:rsidR="00717BA4" w:rsidRPr="00714929" w:rsidRDefault="00717BA4" w:rsidP="00717BA4">
            <w:pPr>
              <w:pStyle w:val="ListParagraph"/>
              <w:numPr>
                <w:ilvl w:val="0"/>
                <w:numId w:val="12"/>
              </w:numPr>
              <w:spacing w:line="259" w:lineRule="auto"/>
              <w:textAlignment w:val="baseline"/>
              <w:rPr>
                <w:rFonts w:eastAsia="Times New Roman"/>
              </w:rPr>
            </w:pPr>
            <w:r w:rsidRPr="00714929">
              <w:rPr>
                <w:rFonts w:eastAsia="Times New Roman"/>
              </w:rPr>
              <w:t>Strengthen explicit learning consolidation by incorporating brief, student</w:t>
            </w:r>
            <w:r w:rsidRPr="00714929">
              <w:rPr>
                <w:rFonts w:eastAsia="Times New Roman"/>
              </w:rPr>
              <w:noBreakHyphen/>
              <w:t>led summaries or reflective checkpoints at key stages of the session. This would reinforce core concepts, support diverse learning needs, and provide additional evidence that all students have met the intended learning outcomes.</w:t>
            </w:r>
          </w:p>
          <w:p w14:paraId="3ACE75EA" w14:textId="77777777" w:rsidR="00717BA4" w:rsidRDefault="00717BA4" w:rsidP="000A429C">
            <w:pPr>
              <w:textAlignment w:val="baseline"/>
              <w:rPr>
                <w:rFonts w:eastAsia="Times New Roman"/>
              </w:rPr>
            </w:pPr>
          </w:p>
          <w:p w14:paraId="1D8E6841" w14:textId="77777777" w:rsidR="00717BA4" w:rsidRDefault="00717BA4" w:rsidP="000A429C">
            <w:pPr>
              <w:textAlignment w:val="baseline"/>
              <w:rPr>
                <w:rFonts w:eastAsia="Times New Roman"/>
                <w:lang w:eastAsia="en-GB"/>
              </w:rPr>
            </w:pPr>
          </w:p>
          <w:p w14:paraId="7B423BB5" w14:textId="77777777" w:rsidR="00717BA4" w:rsidRPr="00C73B39" w:rsidRDefault="00717BA4" w:rsidP="000A429C">
            <w:pPr>
              <w:textAlignment w:val="baseline"/>
              <w:rPr>
                <w:rFonts w:eastAsia="Times New Roman"/>
                <w:lang w:eastAsia="en-GB"/>
              </w:rPr>
            </w:pPr>
          </w:p>
        </w:tc>
      </w:tr>
      <w:tr w:rsidR="00717BA4" w14:paraId="2C07DC82" w14:textId="77777777" w:rsidTr="000A429C">
        <w:trPr>
          <w:trHeight w:val="3690"/>
        </w:trPr>
        <w:tc>
          <w:tcPr>
            <w:tcW w:w="9639" w:type="dxa"/>
            <w:shd w:val="clear" w:color="auto" w:fill="FFFFFF" w:themeFill="background1"/>
            <w:hideMark/>
          </w:tcPr>
          <w:p w14:paraId="1FC2D52F" w14:textId="77777777" w:rsidR="00717BA4" w:rsidRDefault="00717BA4" w:rsidP="000A429C">
            <w:pPr>
              <w:rPr>
                <w:rFonts w:eastAsia="Times New Roman"/>
                <w:b/>
                <w:bCs/>
              </w:rPr>
            </w:pPr>
            <w:r w:rsidRPr="6FBFC953">
              <w:rPr>
                <w:rFonts w:eastAsia="Times New Roman"/>
                <w:b/>
                <w:bCs/>
              </w:rPr>
              <w:lastRenderedPageBreak/>
              <w:t xml:space="preserve">For </w:t>
            </w:r>
            <w:proofErr w:type="spellStart"/>
            <w:r w:rsidRPr="6FBFC953">
              <w:rPr>
                <w:rFonts w:eastAsia="Times New Roman"/>
                <w:b/>
                <w:bCs/>
              </w:rPr>
              <w:t>Observee</w:t>
            </w:r>
            <w:proofErr w:type="spellEnd"/>
          </w:p>
          <w:p w14:paraId="10792805" w14:textId="77777777" w:rsidR="00717BA4" w:rsidRDefault="00717BA4" w:rsidP="000A429C">
            <w:pPr>
              <w:rPr>
                <w:rFonts w:eastAsia="Times New Roman"/>
                <w:b/>
                <w:bCs/>
              </w:rPr>
            </w:pPr>
          </w:p>
          <w:p w14:paraId="13010749" w14:textId="77777777" w:rsidR="00717BA4" w:rsidRDefault="00717BA4" w:rsidP="000A429C">
            <w:pPr>
              <w:rPr>
                <w:rFonts w:eastAsia="Times New Roman"/>
                <w:b/>
                <w:bCs/>
              </w:rPr>
            </w:pPr>
            <w:r w:rsidRPr="06CEE9F8">
              <w:rPr>
                <w:rFonts w:eastAsia="Times New Roman"/>
                <w:b/>
                <w:bCs/>
              </w:rPr>
              <w:t>Write a short statement to address Area of activity [A5] .</w:t>
            </w:r>
            <w:proofErr w:type="spellStart"/>
            <w:r w:rsidRPr="06CEE9F8">
              <w:rPr>
                <w:rFonts w:eastAsia="Times New Roman"/>
                <w:b/>
                <w:bCs/>
              </w:rPr>
              <w:t>Decribe</w:t>
            </w:r>
            <w:proofErr w:type="spellEnd"/>
            <w:r w:rsidRPr="06CEE9F8">
              <w:rPr>
                <w:rFonts w:eastAsia="Times New Roman"/>
                <w:b/>
                <w:bCs/>
              </w:rPr>
              <w:t xml:space="preserve"> how this observation will enhance your practice.</w:t>
            </w:r>
          </w:p>
          <w:p w14:paraId="2981293A" w14:textId="77777777" w:rsidR="00717BA4" w:rsidRDefault="00717BA4" w:rsidP="000A429C">
            <w:pPr>
              <w:jc w:val="both"/>
              <w:rPr>
                <w:rFonts w:eastAsia="Times New Roman"/>
                <w:lang w:eastAsia="en-GB"/>
              </w:rPr>
            </w:pPr>
            <w:r>
              <w:rPr>
                <w:rFonts w:eastAsia="Times New Roman"/>
              </w:rPr>
              <w:t>The observation outlined valuable insights into my practice strengths. I have come to understand and appreciate that my teaching practice is</w:t>
            </w:r>
            <w:r w:rsidRPr="00052913">
              <w:rPr>
                <w:rFonts w:eastAsia="Times New Roman"/>
                <w:lang w:eastAsia="en-GB"/>
              </w:rPr>
              <w:t xml:space="preserve"> clear and purposeful that effectively linked to previous learning and activated students’ prior knowledge, providing strong continuity within the module. </w:t>
            </w:r>
            <w:r>
              <w:rPr>
                <w:rFonts w:eastAsia="Times New Roman"/>
                <w:lang w:eastAsia="en-GB"/>
              </w:rPr>
              <w:t>My explanations of concepts are</w:t>
            </w:r>
            <w:r w:rsidRPr="00052913">
              <w:rPr>
                <w:rFonts w:eastAsia="Times New Roman"/>
                <w:lang w:eastAsia="en-GB"/>
              </w:rPr>
              <w:t xml:space="preserve"> clearly communicated, and </w:t>
            </w:r>
            <w:proofErr w:type="spellStart"/>
            <w:r w:rsidRPr="00052913">
              <w:rPr>
                <w:rFonts w:eastAsia="Times New Roman"/>
                <w:lang w:eastAsia="en-GB"/>
              </w:rPr>
              <w:t>well articulated</w:t>
            </w:r>
            <w:proofErr w:type="spellEnd"/>
            <w:r w:rsidRPr="00052913">
              <w:rPr>
                <w:rFonts w:eastAsia="Times New Roman"/>
                <w:lang w:eastAsia="en-GB"/>
              </w:rPr>
              <w:t xml:space="preserve"> and easy to follow</w:t>
            </w:r>
            <w:r>
              <w:rPr>
                <w:rFonts w:eastAsia="Times New Roman"/>
                <w:lang w:eastAsia="en-GB"/>
              </w:rPr>
              <w:t xml:space="preserve"> with a well-judged pace</w:t>
            </w:r>
            <w:r w:rsidRPr="00052913">
              <w:rPr>
                <w:rFonts w:eastAsia="Times New Roman"/>
                <w:lang w:eastAsia="en-GB"/>
              </w:rPr>
              <w:t xml:space="preserve">. </w:t>
            </w:r>
            <w:r>
              <w:rPr>
                <w:rFonts w:eastAsia="Times New Roman"/>
                <w:lang w:eastAsia="en-GB"/>
              </w:rPr>
              <w:t>This enables effective</w:t>
            </w:r>
            <w:r w:rsidRPr="00052913">
              <w:rPr>
                <w:rFonts w:eastAsia="Times New Roman"/>
                <w:lang w:eastAsia="en-GB"/>
              </w:rPr>
              <w:t xml:space="preserve"> </w:t>
            </w:r>
            <w:r>
              <w:rPr>
                <w:rFonts w:eastAsia="Times New Roman"/>
                <w:lang w:eastAsia="en-GB"/>
              </w:rPr>
              <w:t xml:space="preserve">student comprehension </w:t>
            </w:r>
            <w:r w:rsidRPr="00052913">
              <w:rPr>
                <w:rFonts w:eastAsia="Times New Roman"/>
                <w:lang w:eastAsia="en-GB"/>
              </w:rPr>
              <w:t xml:space="preserve">and engagement. </w:t>
            </w:r>
            <w:r>
              <w:rPr>
                <w:rFonts w:eastAsia="Times New Roman"/>
                <w:lang w:eastAsia="en-GB"/>
              </w:rPr>
              <w:t>It evidence a</w:t>
            </w:r>
            <w:r w:rsidRPr="00052913">
              <w:rPr>
                <w:rFonts w:eastAsia="Times New Roman"/>
                <w:lang w:eastAsia="en-GB"/>
              </w:rPr>
              <w:t xml:space="preserve"> clear good student–teacher rapport, with an inclusive and supportive atmosphere that encouraged interaction.</w:t>
            </w:r>
          </w:p>
          <w:p w14:paraId="5B176844" w14:textId="77777777" w:rsidR="00717BA4" w:rsidRPr="00611C79" w:rsidRDefault="00717BA4" w:rsidP="000A429C">
            <w:pPr>
              <w:jc w:val="both"/>
              <w:rPr>
                <w:rFonts w:asciiTheme="majorBidi" w:hAnsiTheme="majorBidi" w:cstheme="majorBidi"/>
              </w:rPr>
            </w:pPr>
            <w:r>
              <w:rPr>
                <w:rFonts w:eastAsia="Times New Roman"/>
              </w:rPr>
              <w:t>Despite, there is still opportunity for my professional growth. There is opportunity for me to enhance student engagement and learning consolidation through more structured, active learning strategies. While, I currently make effective use of direct questioning to stimulate participation, there is an opportunity to further extend engagement by incorporating structured peer and small group discussions into my teaching sessions. This approach would allow a wider range of students to actively articulate their ideas, engage in collaborative learning, and deepen their understanding of key concepts. In addition, I aim to strengthen learning consolidation by embedding brief, student-led summaries and reflective checkpoints at key stages of each session. These activities will encourage students to synthesise their learning, reinforce core concepts, and provide opportunities for immediate feedback on their level of understanding. This planned development aligns with A5 by demonstrating commitment to enhancing teaching practice through reflective and evidence-informed approaches. By implementing and evaluating these strategies, I will ensure continuous improvement in student engagement, learning effectiveness, and the overall quality of the teaching experience (</w:t>
            </w:r>
            <w:r w:rsidRPr="00CC6ED1">
              <w:rPr>
                <w:rFonts w:asciiTheme="majorBidi" w:hAnsiTheme="majorBidi" w:cstheme="majorBidi"/>
              </w:rPr>
              <w:t>Thompson, 2013).</w:t>
            </w:r>
          </w:p>
        </w:tc>
      </w:tr>
      <w:tr w:rsidR="00717BA4" w:rsidRPr="00C73B39" w14:paraId="7D22B1D6" w14:textId="77777777" w:rsidTr="000A429C">
        <w:trPr>
          <w:trHeight w:val="435"/>
        </w:trPr>
        <w:tc>
          <w:tcPr>
            <w:tcW w:w="9639" w:type="dxa"/>
            <w:hideMark/>
          </w:tcPr>
          <w:p w14:paraId="44A33EF8" w14:textId="77777777" w:rsidR="00717BA4" w:rsidRDefault="00717BA4" w:rsidP="000A429C">
            <w:pPr>
              <w:textAlignment w:val="baseline"/>
              <w:rPr>
                <w:rFonts w:eastAsia="Times New Roman"/>
                <w:lang w:eastAsia="en-GB"/>
              </w:rPr>
            </w:pPr>
          </w:p>
          <w:p w14:paraId="45B37E78" w14:textId="77777777" w:rsidR="00717BA4" w:rsidRPr="00C73B39" w:rsidRDefault="00717BA4" w:rsidP="000A429C">
            <w:pPr>
              <w:textAlignment w:val="baseline"/>
              <w:rPr>
                <w:rFonts w:eastAsia="Times New Roman"/>
                <w:lang w:eastAsia="en-GB"/>
              </w:rPr>
            </w:pPr>
          </w:p>
          <w:p w14:paraId="12079B49" w14:textId="77777777" w:rsidR="00717BA4" w:rsidRPr="00FB4B0B" w:rsidRDefault="00717BA4" w:rsidP="000A429C">
            <w:pPr>
              <w:textAlignment w:val="baseline"/>
              <w:rPr>
                <w:rFonts w:eastAsia="Times New Roman"/>
                <w:lang w:eastAsia="en-GB"/>
              </w:rPr>
            </w:pPr>
            <w:r w:rsidRPr="00FB4B0B">
              <w:rPr>
                <w:rFonts w:eastAsia="Times New Roman"/>
                <w:b/>
                <w:bCs/>
              </w:rPr>
              <w:t>Observer  N Brailsford                                                   Date </w:t>
            </w:r>
            <w:r w:rsidRPr="00FB4B0B">
              <w:rPr>
                <w:rFonts w:eastAsia="Times New Roman"/>
              </w:rPr>
              <w:t xml:space="preserve"> 10/10/2025 </w:t>
            </w:r>
          </w:p>
          <w:p w14:paraId="48DD0341" w14:textId="77777777" w:rsidR="00717BA4" w:rsidRPr="00FB4B0B" w:rsidRDefault="00717BA4" w:rsidP="000A429C">
            <w:pPr>
              <w:textAlignment w:val="baseline"/>
              <w:rPr>
                <w:rFonts w:eastAsia="Times New Roman"/>
                <w:lang w:eastAsia="en-GB"/>
              </w:rPr>
            </w:pPr>
            <w:r w:rsidRPr="00FB4B0B">
              <w:rPr>
                <w:rFonts w:eastAsia="Times New Roman"/>
              </w:rPr>
              <w:t> </w:t>
            </w:r>
          </w:p>
          <w:p w14:paraId="61D2B63E" w14:textId="77777777" w:rsidR="00717BA4" w:rsidRPr="00FB4B0B" w:rsidRDefault="00717BA4" w:rsidP="000A429C">
            <w:pPr>
              <w:textAlignment w:val="baseline"/>
              <w:rPr>
                <w:rFonts w:eastAsia="Times New Roman"/>
                <w:lang w:eastAsia="en-GB"/>
              </w:rPr>
            </w:pPr>
            <w:r w:rsidRPr="00FB4B0B">
              <w:rPr>
                <w:rFonts w:eastAsia="Times New Roman"/>
              </w:rPr>
              <w:t> </w:t>
            </w:r>
          </w:p>
          <w:p w14:paraId="6BA65C5C" w14:textId="77777777" w:rsidR="00717BA4" w:rsidRPr="00717BA4" w:rsidRDefault="00717BA4" w:rsidP="000A429C">
            <w:pPr>
              <w:textAlignment w:val="baseline"/>
              <w:rPr>
                <w:rFonts w:eastAsia="Times New Roman"/>
                <w:lang w:eastAsia="en-GB"/>
              </w:rPr>
            </w:pPr>
            <w:proofErr w:type="spellStart"/>
            <w:r w:rsidRPr="00717BA4">
              <w:rPr>
                <w:rFonts w:eastAsia="Times New Roman"/>
                <w:b/>
                <w:bCs/>
              </w:rPr>
              <w:t>Observee</w:t>
            </w:r>
            <w:proofErr w:type="spellEnd"/>
            <w:r w:rsidRPr="00717BA4">
              <w:rPr>
                <w:rFonts w:eastAsia="Times New Roman"/>
                <w:b/>
                <w:bCs/>
              </w:rPr>
              <w:t>  ....Ernest Balutie  Wavei...                   Date </w:t>
            </w:r>
            <w:r w:rsidRPr="00717BA4">
              <w:rPr>
                <w:rFonts w:eastAsia="Times New Roman"/>
              </w:rPr>
              <w:t> 12/10/2025</w:t>
            </w:r>
          </w:p>
          <w:p w14:paraId="68322E94" w14:textId="77777777" w:rsidR="00717BA4" w:rsidRPr="00717BA4" w:rsidRDefault="00717BA4" w:rsidP="000A429C">
            <w:pPr>
              <w:textAlignment w:val="baseline"/>
              <w:rPr>
                <w:rFonts w:eastAsia="Times New Roman"/>
                <w:lang w:eastAsia="en-GB"/>
              </w:rPr>
            </w:pPr>
            <w:r w:rsidRPr="00717BA4">
              <w:rPr>
                <w:rFonts w:eastAsia="Times New Roman"/>
              </w:rPr>
              <w:t> </w:t>
            </w:r>
          </w:p>
          <w:p w14:paraId="6831D907" w14:textId="77777777" w:rsidR="00717BA4" w:rsidRPr="00FB4B0B" w:rsidRDefault="00717BA4" w:rsidP="000A429C">
            <w:pPr>
              <w:textAlignment w:val="baseline"/>
              <w:rPr>
                <w:rFonts w:eastAsia="Times New Roman"/>
                <w:b/>
                <w:bCs/>
                <w:lang w:eastAsia="en-GB"/>
              </w:rPr>
            </w:pPr>
            <w:r w:rsidRPr="00FB4B0B">
              <w:rPr>
                <w:rFonts w:eastAsia="Times New Roman"/>
                <w:b/>
                <w:bCs/>
              </w:rPr>
              <w:t>PGCert PARTICIPANTS</w:t>
            </w:r>
          </w:p>
          <w:p w14:paraId="5B5FC5A5" w14:textId="77777777" w:rsidR="00717BA4" w:rsidRPr="007B63F2" w:rsidRDefault="00717BA4" w:rsidP="000A429C">
            <w:pPr>
              <w:textAlignment w:val="baseline"/>
              <w:rPr>
                <w:rFonts w:eastAsia="Times New Roman"/>
                <w:b/>
                <w:bCs/>
                <w:lang w:eastAsia="en-GB"/>
              </w:rPr>
            </w:pPr>
            <w:r w:rsidRPr="6FBFC953">
              <w:rPr>
                <w:rFonts w:eastAsia="Times New Roman"/>
                <w:b/>
                <w:bCs/>
              </w:rPr>
              <w:lastRenderedPageBreak/>
              <w:t>On completion of the peer observation reports for each module, compose a short reflective paragraph on your observation experiences for inclusion in your portfolio along with the observation sheets.</w:t>
            </w:r>
          </w:p>
          <w:p w14:paraId="042E3E8F" w14:textId="77777777" w:rsidR="00717BA4" w:rsidRPr="00C73B39" w:rsidRDefault="00717BA4" w:rsidP="000A429C">
            <w:pPr>
              <w:textAlignment w:val="baseline"/>
              <w:rPr>
                <w:rFonts w:eastAsia="Times New Roman"/>
                <w:lang w:eastAsia="en-GB"/>
              </w:rPr>
            </w:pPr>
            <w:r w:rsidRPr="6FBFC953">
              <w:rPr>
                <w:rFonts w:eastAsia="Times New Roman"/>
              </w:rPr>
              <w:t> </w:t>
            </w:r>
          </w:p>
        </w:tc>
      </w:tr>
    </w:tbl>
    <w:p w14:paraId="370D604B" w14:textId="77777777" w:rsidR="00717BA4" w:rsidRPr="00C73B39" w:rsidRDefault="00717BA4" w:rsidP="00717BA4"/>
    <w:p w14:paraId="1733F956" w14:textId="77777777" w:rsidR="00717BA4" w:rsidRDefault="00717BA4" w:rsidP="00717BA4"/>
    <w:p w14:paraId="0D4352A9" w14:textId="77777777" w:rsidR="00127DBA" w:rsidRDefault="00127DBA" w:rsidP="00BF2D6A">
      <w:pPr>
        <w:rPr>
          <w:rFonts w:asciiTheme="majorBidi" w:hAnsiTheme="majorBidi" w:cstheme="majorBidi"/>
          <w:sz w:val="32"/>
          <w:szCs w:val="32"/>
        </w:rPr>
      </w:pPr>
    </w:p>
    <w:p w14:paraId="69B1FC63" w14:textId="77777777" w:rsidR="00127DBA" w:rsidRDefault="00127DBA" w:rsidP="00BF2D6A">
      <w:pPr>
        <w:rPr>
          <w:rFonts w:asciiTheme="majorBidi" w:hAnsiTheme="majorBidi" w:cstheme="majorBidi"/>
          <w:sz w:val="32"/>
          <w:szCs w:val="32"/>
        </w:rPr>
      </w:pPr>
    </w:p>
    <w:p w14:paraId="7A9A0180" w14:textId="77777777" w:rsidR="00127DBA" w:rsidRDefault="00127DBA" w:rsidP="00BF2D6A">
      <w:pPr>
        <w:rPr>
          <w:rFonts w:asciiTheme="majorBidi" w:hAnsiTheme="majorBidi" w:cstheme="majorBidi"/>
          <w:sz w:val="32"/>
          <w:szCs w:val="32"/>
        </w:rPr>
      </w:pPr>
    </w:p>
    <w:p w14:paraId="71BBC57B" w14:textId="77777777" w:rsidR="00127DBA" w:rsidRDefault="00127DBA" w:rsidP="00BF2D6A">
      <w:pPr>
        <w:rPr>
          <w:rFonts w:asciiTheme="majorBidi" w:hAnsiTheme="majorBidi" w:cstheme="majorBidi"/>
          <w:sz w:val="32"/>
          <w:szCs w:val="32"/>
        </w:rPr>
      </w:pPr>
    </w:p>
    <w:p w14:paraId="03CA52D9" w14:textId="77777777" w:rsidR="00127DBA" w:rsidRDefault="00127DBA" w:rsidP="00BF2D6A">
      <w:pPr>
        <w:rPr>
          <w:rFonts w:asciiTheme="majorBidi" w:hAnsiTheme="majorBidi" w:cstheme="majorBidi"/>
          <w:sz w:val="32"/>
          <w:szCs w:val="32"/>
        </w:rPr>
      </w:pPr>
    </w:p>
    <w:p w14:paraId="0E6732D0" w14:textId="77777777" w:rsidR="00127DBA" w:rsidRDefault="00127DBA" w:rsidP="00BF2D6A">
      <w:pPr>
        <w:rPr>
          <w:rFonts w:asciiTheme="majorBidi" w:hAnsiTheme="majorBidi" w:cstheme="majorBidi"/>
          <w:sz w:val="32"/>
          <w:szCs w:val="32"/>
        </w:rPr>
      </w:pPr>
    </w:p>
    <w:p w14:paraId="49873C20" w14:textId="296493A4" w:rsidR="00127DBA" w:rsidRDefault="00127DBA" w:rsidP="00BF2D6A">
      <w:pPr>
        <w:rPr>
          <w:rFonts w:asciiTheme="majorBidi" w:hAnsiTheme="majorBidi" w:cstheme="majorBidi"/>
          <w:sz w:val="32"/>
          <w:szCs w:val="32"/>
        </w:rPr>
      </w:pPr>
      <w:r w:rsidRPr="006576FE">
        <w:rPr>
          <w:rFonts w:asciiTheme="majorBidi" w:hAnsiTheme="majorBidi" w:cstheme="majorBidi"/>
          <w:sz w:val="32"/>
          <w:szCs w:val="32"/>
        </w:rPr>
        <w:t xml:space="preserve">Appendix </w:t>
      </w:r>
      <w:r>
        <w:rPr>
          <w:rFonts w:asciiTheme="majorBidi" w:hAnsiTheme="majorBidi" w:cstheme="majorBidi"/>
          <w:sz w:val="32"/>
          <w:szCs w:val="32"/>
        </w:rPr>
        <w:t>C. Observation sheet 3</w:t>
      </w:r>
    </w:p>
    <w:p w14:paraId="1873B780" w14:textId="77777777" w:rsidR="00C1679C" w:rsidRPr="00F450BC" w:rsidRDefault="00C1679C" w:rsidP="00C1679C">
      <w:pPr>
        <w:pStyle w:val="Heading2"/>
        <w:rPr>
          <w:rFonts w:asciiTheme="minorHAnsi" w:eastAsia="Times New Roman" w:hAnsiTheme="minorHAnsi" w:cstheme="minorBidi"/>
          <w:b/>
          <w:bCs/>
          <w:color w:val="auto"/>
          <w:sz w:val="24"/>
          <w:szCs w:val="24"/>
          <w:lang w:eastAsia="en-GB"/>
        </w:rPr>
      </w:pPr>
      <w:r>
        <w:rPr>
          <w:rFonts w:asciiTheme="minorHAnsi" w:eastAsia="Times New Roman" w:hAnsiTheme="minorHAnsi" w:cstheme="minorBidi"/>
          <w:b/>
          <w:bCs/>
          <w:color w:val="auto"/>
        </w:rPr>
        <w:t xml:space="preserve">PGCert </w:t>
      </w:r>
      <w:proofErr w:type="spellStart"/>
      <w:r>
        <w:rPr>
          <w:rFonts w:asciiTheme="minorHAnsi" w:eastAsia="Times New Roman" w:hAnsiTheme="minorHAnsi" w:cstheme="minorBidi"/>
          <w:b/>
          <w:bCs/>
          <w:color w:val="auto"/>
        </w:rPr>
        <w:t>tHE</w:t>
      </w:r>
      <w:proofErr w:type="spellEnd"/>
      <w:r>
        <w:rPr>
          <w:rFonts w:asciiTheme="minorHAnsi" w:eastAsia="Times New Roman" w:hAnsiTheme="minorHAnsi" w:cstheme="minorBidi"/>
          <w:b/>
          <w:bCs/>
          <w:color w:val="auto"/>
        </w:rPr>
        <w:t xml:space="preserve"> OBSERVATION FORM -PSF 2023</w:t>
      </w:r>
    </w:p>
    <w:p w14:paraId="2A535F9A" w14:textId="77777777" w:rsidR="00C1679C" w:rsidRPr="00C73B39" w:rsidRDefault="00C1679C" w:rsidP="00C1679C">
      <w:pPr>
        <w:jc w:val="center"/>
        <w:textAlignment w:val="baseline"/>
        <w:rPr>
          <w:rFonts w:eastAsia="Times New Roman"/>
          <w:sz w:val="18"/>
          <w:szCs w:val="18"/>
          <w:lang w:eastAsia="en-GB"/>
        </w:rPr>
      </w:pPr>
      <w:r>
        <w:rPr>
          <w:rFonts w:eastAsia="Times New Roman"/>
        </w:rPr>
        <w:t> </w:t>
      </w:r>
    </w:p>
    <w:p w14:paraId="5B874FF7" w14:textId="77777777" w:rsidR="00C1679C" w:rsidRPr="002C02C4" w:rsidRDefault="00C1679C" w:rsidP="00C1679C">
      <w:pPr>
        <w:textAlignment w:val="baseline"/>
        <w:rPr>
          <w:rFonts w:eastAsia="Times New Roman"/>
          <w:color w:val="17365D"/>
          <w:lang w:eastAsia="en-GB"/>
        </w:rPr>
      </w:pPr>
      <w:r>
        <w:rPr>
          <w:noProof/>
        </w:rPr>
        <w:drawing>
          <wp:inline distT="0" distB="0" distL="0" distR="0" wp14:anchorId="0AB15B7D" wp14:editId="510F8A19">
            <wp:extent cx="1408322" cy="471054"/>
            <wp:effectExtent l="0" t="0" r="1905" b="0"/>
            <wp:docPr id="444043700" name="Picture 444043700" descr="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1408322" cy="471054"/>
                    </a:xfrm>
                    <a:prstGeom prst="rect">
                      <a:avLst/>
                    </a:prstGeom>
                  </pic:spPr>
                </pic:pic>
              </a:graphicData>
            </a:graphic>
          </wp:inline>
        </w:drawing>
      </w:r>
    </w:p>
    <w:tbl>
      <w:tblPr>
        <w:tblStyle w:val="TableGrid"/>
        <w:tblW w:w="0" w:type="auto"/>
        <w:tblLook w:val="04A0" w:firstRow="1" w:lastRow="0" w:firstColumn="1" w:lastColumn="0" w:noHBand="0" w:noVBand="1"/>
      </w:tblPr>
      <w:tblGrid>
        <w:gridCol w:w="4229"/>
        <w:gridCol w:w="4787"/>
      </w:tblGrid>
      <w:tr w:rsidR="00C1679C" w:rsidRPr="00DD0383" w14:paraId="2D093ECA" w14:textId="77777777" w:rsidTr="000A429C">
        <w:tc>
          <w:tcPr>
            <w:tcW w:w="4508" w:type="dxa"/>
            <w:shd w:val="clear" w:color="auto" w:fill="F2CEED" w:themeFill="accent5" w:themeFillTint="33"/>
          </w:tcPr>
          <w:p w14:paraId="71139955" w14:textId="77777777" w:rsidR="00C1679C" w:rsidRPr="00DD0383" w:rsidRDefault="00C1679C" w:rsidP="000A429C">
            <w:pPr>
              <w:textAlignment w:val="baseline"/>
              <w:rPr>
                <w:rFonts w:eastAsia="Times New Roman"/>
                <w:b/>
                <w:bCs/>
                <w:color w:val="000000" w:themeColor="text1"/>
                <w:lang w:eastAsia="en-GB"/>
              </w:rPr>
            </w:pPr>
            <w:r>
              <w:rPr>
                <w:rFonts w:eastAsia="Times New Roman"/>
                <w:b/>
                <w:bCs/>
                <w:color w:val="000000" w:themeColor="text1"/>
              </w:rPr>
              <w:t xml:space="preserve">Details of the Observation </w:t>
            </w:r>
          </w:p>
        </w:tc>
        <w:tc>
          <w:tcPr>
            <w:tcW w:w="5126" w:type="dxa"/>
            <w:shd w:val="clear" w:color="auto" w:fill="F2CEED" w:themeFill="accent5" w:themeFillTint="33"/>
          </w:tcPr>
          <w:p w14:paraId="17EE5395" w14:textId="77777777" w:rsidR="00C1679C" w:rsidRPr="00DD0383" w:rsidRDefault="00C1679C" w:rsidP="000A429C">
            <w:pPr>
              <w:textAlignment w:val="baseline"/>
              <w:rPr>
                <w:rFonts w:eastAsia="Times New Roman"/>
                <w:b/>
                <w:bCs/>
                <w:color w:val="000000" w:themeColor="text1"/>
                <w:sz w:val="21"/>
                <w:szCs w:val="21"/>
                <w:lang w:eastAsia="en-GB"/>
              </w:rPr>
            </w:pPr>
          </w:p>
        </w:tc>
      </w:tr>
      <w:tr w:rsidR="00C1679C" w:rsidRPr="00DD0383" w14:paraId="57296FF1" w14:textId="77777777" w:rsidTr="000A429C">
        <w:tc>
          <w:tcPr>
            <w:tcW w:w="4508" w:type="dxa"/>
          </w:tcPr>
          <w:p w14:paraId="56BAA60C" w14:textId="77777777" w:rsidR="00C1679C" w:rsidRPr="00DD0383" w:rsidRDefault="00C1679C" w:rsidP="000A429C">
            <w:pPr>
              <w:textAlignment w:val="baseline"/>
              <w:rPr>
                <w:rFonts w:eastAsia="Times New Roman"/>
                <w:color w:val="000000" w:themeColor="text1"/>
                <w:lang w:eastAsia="en-GB"/>
              </w:rPr>
            </w:pPr>
            <w:proofErr w:type="spellStart"/>
            <w:r>
              <w:rPr>
                <w:rFonts w:eastAsia="Times New Roman"/>
                <w:color w:val="000000" w:themeColor="text1"/>
              </w:rPr>
              <w:t>Observee</w:t>
            </w:r>
            <w:proofErr w:type="spellEnd"/>
          </w:p>
          <w:p w14:paraId="5180EBF5" w14:textId="77777777" w:rsidR="00C1679C" w:rsidRPr="00DD0383" w:rsidRDefault="00C1679C" w:rsidP="000A429C">
            <w:pPr>
              <w:textAlignment w:val="baseline"/>
              <w:rPr>
                <w:rFonts w:eastAsia="Times New Roman"/>
                <w:color w:val="000000" w:themeColor="text1"/>
                <w:lang w:eastAsia="en-GB"/>
              </w:rPr>
            </w:pPr>
          </w:p>
        </w:tc>
        <w:tc>
          <w:tcPr>
            <w:tcW w:w="5126" w:type="dxa"/>
          </w:tcPr>
          <w:p w14:paraId="59E8E86C" w14:textId="77777777" w:rsidR="00C1679C" w:rsidRPr="00DD0383" w:rsidRDefault="00C1679C" w:rsidP="000A429C">
            <w:pPr>
              <w:textAlignment w:val="baseline"/>
              <w:rPr>
                <w:rFonts w:eastAsia="Times New Roman"/>
                <w:color w:val="000000" w:themeColor="text1"/>
                <w:sz w:val="21"/>
                <w:szCs w:val="21"/>
                <w:lang w:eastAsia="en-GB"/>
              </w:rPr>
            </w:pPr>
            <w:r>
              <w:rPr>
                <w:rFonts w:eastAsia="Times New Roman"/>
                <w:color w:val="000000" w:themeColor="text1"/>
                <w:sz w:val="21"/>
                <w:szCs w:val="21"/>
              </w:rPr>
              <w:t>Ernest Wavei</w:t>
            </w:r>
          </w:p>
        </w:tc>
      </w:tr>
      <w:tr w:rsidR="00C1679C" w:rsidRPr="00DD0383" w14:paraId="076BA01C" w14:textId="77777777" w:rsidTr="000A429C">
        <w:tc>
          <w:tcPr>
            <w:tcW w:w="4508" w:type="dxa"/>
          </w:tcPr>
          <w:p w14:paraId="6BB8624A" w14:textId="77777777" w:rsidR="00C1679C" w:rsidRPr="00DD0383" w:rsidRDefault="00C1679C" w:rsidP="000A429C">
            <w:pPr>
              <w:textAlignment w:val="baseline"/>
              <w:rPr>
                <w:rFonts w:eastAsia="Times New Roman"/>
                <w:color w:val="000000" w:themeColor="text1"/>
                <w:lang w:eastAsia="en-GB"/>
              </w:rPr>
            </w:pPr>
            <w:r>
              <w:rPr>
                <w:rFonts w:eastAsia="Times New Roman"/>
                <w:color w:val="000000" w:themeColor="text1"/>
              </w:rPr>
              <w:t>Practice Advisor / Expert peer observer</w:t>
            </w:r>
          </w:p>
          <w:p w14:paraId="1B9FA6BF" w14:textId="77777777" w:rsidR="00C1679C" w:rsidRPr="00DD0383" w:rsidRDefault="00C1679C" w:rsidP="000A429C">
            <w:pPr>
              <w:textAlignment w:val="baseline"/>
              <w:rPr>
                <w:rFonts w:eastAsia="Times New Roman"/>
                <w:color w:val="000000" w:themeColor="text1"/>
                <w:lang w:eastAsia="en-GB"/>
              </w:rPr>
            </w:pPr>
          </w:p>
        </w:tc>
        <w:tc>
          <w:tcPr>
            <w:tcW w:w="5126" w:type="dxa"/>
          </w:tcPr>
          <w:p w14:paraId="56CCBC96" w14:textId="77777777" w:rsidR="00C1679C" w:rsidRPr="00DD0383" w:rsidRDefault="00C1679C"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 xml:space="preserve">Jaliya de Silva </w:t>
            </w:r>
          </w:p>
        </w:tc>
      </w:tr>
      <w:tr w:rsidR="00C1679C" w:rsidRPr="00DD0383" w14:paraId="15F1E0FD" w14:textId="77777777" w:rsidTr="000A429C">
        <w:tc>
          <w:tcPr>
            <w:tcW w:w="4508" w:type="dxa"/>
          </w:tcPr>
          <w:p w14:paraId="46EA0EF0" w14:textId="77777777" w:rsidR="00C1679C" w:rsidRPr="00DD0383" w:rsidRDefault="00C1679C" w:rsidP="000A429C">
            <w:pPr>
              <w:textAlignment w:val="baseline"/>
              <w:rPr>
                <w:rFonts w:eastAsia="Times New Roman"/>
                <w:color w:val="000000" w:themeColor="text1"/>
                <w:lang w:eastAsia="en-GB"/>
              </w:rPr>
            </w:pPr>
            <w:r>
              <w:rPr>
                <w:rFonts w:eastAsia="Times New Roman"/>
                <w:color w:val="000000" w:themeColor="text1"/>
              </w:rPr>
              <w:t xml:space="preserve">Date of the Observation </w:t>
            </w:r>
          </w:p>
          <w:p w14:paraId="1C4BF2F1" w14:textId="77777777" w:rsidR="00C1679C" w:rsidRPr="00DD0383" w:rsidRDefault="00C1679C" w:rsidP="000A429C">
            <w:pPr>
              <w:textAlignment w:val="baseline"/>
              <w:rPr>
                <w:rFonts w:eastAsia="Times New Roman"/>
                <w:color w:val="000000" w:themeColor="text1"/>
                <w:lang w:eastAsia="en-GB"/>
              </w:rPr>
            </w:pPr>
          </w:p>
        </w:tc>
        <w:tc>
          <w:tcPr>
            <w:tcW w:w="5126" w:type="dxa"/>
          </w:tcPr>
          <w:p w14:paraId="28B3D4A7" w14:textId="77777777" w:rsidR="00C1679C" w:rsidRPr="00DD0383" w:rsidRDefault="00C1679C" w:rsidP="000A429C">
            <w:pPr>
              <w:textAlignment w:val="baseline"/>
              <w:rPr>
                <w:rFonts w:eastAsia="Times New Roman"/>
                <w:color w:val="000000" w:themeColor="text1"/>
                <w:sz w:val="21"/>
                <w:szCs w:val="21"/>
                <w:lang w:eastAsia="en-GB"/>
              </w:rPr>
            </w:pPr>
            <w:r>
              <w:rPr>
                <w:rFonts w:eastAsia="Times New Roman"/>
                <w:color w:val="000000" w:themeColor="text1"/>
                <w:sz w:val="21"/>
                <w:szCs w:val="21"/>
              </w:rPr>
              <w:t>22 January 2025</w:t>
            </w:r>
          </w:p>
        </w:tc>
      </w:tr>
      <w:tr w:rsidR="00C1679C" w:rsidRPr="00DD0383" w14:paraId="277E604E" w14:textId="77777777" w:rsidTr="000A429C">
        <w:tc>
          <w:tcPr>
            <w:tcW w:w="4508" w:type="dxa"/>
          </w:tcPr>
          <w:p w14:paraId="7B5106F9" w14:textId="77777777" w:rsidR="00C1679C" w:rsidRPr="00DD0383" w:rsidRDefault="00C1679C" w:rsidP="000A429C">
            <w:pPr>
              <w:textAlignment w:val="baseline"/>
              <w:rPr>
                <w:rFonts w:eastAsia="Times New Roman"/>
                <w:color w:val="000000" w:themeColor="text1"/>
                <w:lang w:eastAsia="en-GB"/>
              </w:rPr>
            </w:pPr>
            <w:r>
              <w:rPr>
                <w:rFonts w:eastAsia="Times New Roman"/>
                <w:color w:val="000000" w:themeColor="text1"/>
              </w:rPr>
              <w:t xml:space="preserve">Campus / Location </w:t>
            </w:r>
          </w:p>
          <w:p w14:paraId="6E858015" w14:textId="77777777" w:rsidR="00C1679C" w:rsidRPr="00DD0383" w:rsidRDefault="00C1679C" w:rsidP="000A429C">
            <w:pPr>
              <w:textAlignment w:val="baseline"/>
              <w:rPr>
                <w:rFonts w:eastAsia="Times New Roman"/>
                <w:color w:val="000000" w:themeColor="text1"/>
                <w:lang w:eastAsia="en-GB"/>
              </w:rPr>
            </w:pPr>
          </w:p>
        </w:tc>
        <w:tc>
          <w:tcPr>
            <w:tcW w:w="5126" w:type="dxa"/>
          </w:tcPr>
          <w:p w14:paraId="128F88C3" w14:textId="77777777" w:rsidR="00C1679C" w:rsidRPr="00DD0383" w:rsidRDefault="00C1679C" w:rsidP="000A429C">
            <w:pPr>
              <w:textAlignment w:val="baseline"/>
              <w:rPr>
                <w:rFonts w:eastAsia="Times New Roman"/>
                <w:color w:val="000000" w:themeColor="text1"/>
                <w:sz w:val="21"/>
                <w:szCs w:val="21"/>
                <w:lang w:eastAsia="en-GB"/>
              </w:rPr>
            </w:pPr>
            <w:r>
              <w:rPr>
                <w:rFonts w:eastAsia="Times New Roman"/>
                <w:color w:val="000000" w:themeColor="text1"/>
                <w:sz w:val="21"/>
                <w:szCs w:val="21"/>
              </w:rPr>
              <w:t>Online – Microsoft Teams (University of Wales Trinity Saint David)</w:t>
            </w:r>
          </w:p>
        </w:tc>
      </w:tr>
      <w:tr w:rsidR="00C1679C" w:rsidRPr="00DD0383" w14:paraId="218A56DE" w14:textId="77777777" w:rsidTr="000A429C">
        <w:tc>
          <w:tcPr>
            <w:tcW w:w="4508" w:type="dxa"/>
          </w:tcPr>
          <w:p w14:paraId="36416468" w14:textId="77777777" w:rsidR="00C1679C" w:rsidRPr="00DD0383" w:rsidRDefault="00C1679C" w:rsidP="000A429C">
            <w:pPr>
              <w:textAlignment w:val="baseline"/>
              <w:rPr>
                <w:rFonts w:eastAsia="Times New Roman"/>
                <w:color w:val="000000" w:themeColor="text1"/>
                <w:lang w:eastAsia="en-GB"/>
              </w:rPr>
            </w:pPr>
            <w:r>
              <w:rPr>
                <w:rFonts w:eastAsia="Times New Roman"/>
                <w:color w:val="000000" w:themeColor="text1"/>
              </w:rPr>
              <w:t>Date, Time, Duration</w:t>
            </w:r>
          </w:p>
          <w:p w14:paraId="05B5BBFB" w14:textId="77777777" w:rsidR="00C1679C" w:rsidRPr="00DD0383" w:rsidRDefault="00C1679C" w:rsidP="000A429C">
            <w:pPr>
              <w:textAlignment w:val="baseline"/>
              <w:rPr>
                <w:rFonts w:eastAsia="Times New Roman"/>
                <w:color w:val="000000" w:themeColor="text1"/>
                <w:lang w:eastAsia="en-GB"/>
              </w:rPr>
            </w:pPr>
          </w:p>
        </w:tc>
        <w:tc>
          <w:tcPr>
            <w:tcW w:w="5126" w:type="dxa"/>
          </w:tcPr>
          <w:p w14:paraId="27F949A0" w14:textId="77777777" w:rsidR="00C1679C" w:rsidRPr="00DD0383" w:rsidRDefault="00C1679C" w:rsidP="000A429C">
            <w:pPr>
              <w:textAlignment w:val="baseline"/>
              <w:rPr>
                <w:rFonts w:eastAsia="Times New Roman"/>
                <w:color w:val="000000" w:themeColor="text1"/>
                <w:sz w:val="21"/>
                <w:szCs w:val="21"/>
                <w:lang w:eastAsia="en-GB"/>
              </w:rPr>
            </w:pPr>
            <w:r>
              <w:rPr>
                <w:rFonts w:eastAsia="Times New Roman"/>
                <w:color w:val="000000" w:themeColor="text1"/>
                <w:sz w:val="21"/>
                <w:szCs w:val="21"/>
              </w:rPr>
              <w:t>Wednesday 22 January 2025, 09:15 AM approx. 2 hours 30 minutes</w:t>
            </w:r>
          </w:p>
        </w:tc>
      </w:tr>
      <w:tr w:rsidR="00C1679C" w:rsidRPr="00DD0383" w14:paraId="34DAC305" w14:textId="77777777" w:rsidTr="000A429C">
        <w:tc>
          <w:tcPr>
            <w:tcW w:w="4508" w:type="dxa"/>
          </w:tcPr>
          <w:p w14:paraId="53335106" w14:textId="77777777" w:rsidR="00C1679C" w:rsidRPr="00DD0383" w:rsidRDefault="00C1679C" w:rsidP="000A429C">
            <w:pPr>
              <w:textAlignment w:val="baseline"/>
              <w:rPr>
                <w:rFonts w:eastAsia="Times New Roman"/>
                <w:color w:val="000000" w:themeColor="text1"/>
                <w:lang w:eastAsia="en-GB"/>
              </w:rPr>
            </w:pPr>
            <w:r>
              <w:rPr>
                <w:rFonts w:eastAsia="Times New Roman"/>
                <w:color w:val="000000" w:themeColor="text1"/>
              </w:rPr>
              <w:t xml:space="preserve">Subject Speciality </w:t>
            </w:r>
          </w:p>
          <w:p w14:paraId="72B82CDE" w14:textId="77777777" w:rsidR="00C1679C" w:rsidRPr="00DD0383" w:rsidRDefault="00C1679C" w:rsidP="000A429C">
            <w:pPr>
              <w:textAlignment w:val="baseline"/>
              <w:rPr>
                <w:rFonts w:eastAsia="Times New Roman"/>
                <w:color w:val="000000" w:themeColor="text1"/>
                <w:lang w:eastAsia="en-GB"/>
              </w:rPr>
            </w:pPr>
          </w:p>
        </w:tc>
        <w:tc>
          <w:tcPr>
            <w:tcW w:w="5126" w:type="dxa"/>
          </w:tcPr>
          <w:p w14:paraId="1E9E2AC0" w14:textId="77777777" w:rsidR="00C1679C" w:rsidRPr="00DD0383" w:rsidRDefault="00C1679C" w:rsidP="000A429C">
            <w:pPr>
              <w:textAlignment w:val="baseline"/>
              <w:rPr>
                <w:rFonts w:eastAsia="Times New Roman"/>
                <w:color w:val="000000" w:themeColor="text1"/>
                <w:sz w:val="21"/>
                <w:szCs w:val="21"/>
                <w:lang w:eastAsia="en-GB"/>
              </w:rPr>
            </w:pPr>
            <w:r>
              <w:rPr>
                <w:rFonts w:eastAsia="Times New Roman"/>
                <w:color w:val="000000" w:themeColor="text1"/>
                <w:sz w:val="21"/>
                <w:szCs w:val="21"/>
              </w:rPr>
              <w:t>International Hotel Management – BMIH6001 Contemporary Themes in the Hotel and Hospitality Sector</w:t>
            </w:r>
          </w:p>
        </w:tc>
      </w:tr>
      <w:tr w:rsidR="00C1679C" w:rsidRPr="00DD0383" w14:paraId="6DD2FD6C" w14:textId="77777777" w:rsidTr="000A429C">
        <w:tc>
          <w:tcPr>
            <w:tcW w:w="4508" w:type="dxa"/>
          </w:tcPr>
          <w:p w14:paraId="4778644B" w14:textId="77777777" w:rsidR="00C1679C" w:rsidRPr="00DD0383" w:rsidRDefault="00C1679C" w:rsidP="000A429C">
            <w:pPr>
              <w:textAlignment w:val="baseline"/>
              <w:rPr>
                <w:rFonts w:eastAsia="Times New Roman"/>
                <w:color w:val="000000" w:themeColor="text1"/>
                <w:lang w:eastAsia="en-GB"/>
              </w:rPr>
            </w:pPr>
            <w:r>
              <w:rPr>
                <w:rFonts w:eastAsia="Times New Roman"/>
                <w:color w:val="000000" w:themeColor="text1"/>
              </w:rPr>
              <w:t xml:space="preserve">Type of activity </w:t>
            </w:r>
          </w:p>
          <w:p w14:paraId="70AC640A" w14:textId="77777777" w:rsidR="00C1679C" w:rsidRPr="00DD0383" w:rsidRDefault="00C1679C" w:rsidP="000A429C">
            <w:pPr>
              <w:textAlignment w:val="baseline"/>
              <w:rPr>
                <w:rFonts w:eastAsia="Times New Roman"/>
                <w:color w:val="000000" w:themeColor="text1"/>
                <w:lang w:eastAsia="en-GB"/>
              </w:rPr>
            </w:pPr>
          </w:p>
        </w:tc>
        <w:tc>
          <w:tcPr>
            <w:tcW w:w="5126" w:type="dxa"/>
          </w:tcPr>
          <w:p w14:paraId="2086C8D3" w14:textId="77777777" w:rsidR="00C1679C" w:rsidRPr="00DD0383" w:rsidRDefault="00C1679C" w:rsidP="000A429C">
            <w:pPr>
              <w:textAlignment w:val="baseline"/>
              <w:rPr>
                <w:rFonts w:eastAsia="Times New Roman"/>
                <w:color w:val="000000" w:themeColor="text1"/>
                <w:sz w:val="21"/>
                <w:szCs w:val="21"/>
                <w:lang w:eastAsia="en-GB"/>
              </w:rPr>
            </w:pPr>
            <w:r>
              <w:rPr>
                <w:rFonts w:eastAsia="Times New Roman"/>
                <w:color w:val="000000" w:themeColor="text1"/>
                <w:sz w:val="21"/>
                <w:szCs w:val="21"/>
              </w:rPr>
              <w:t>Online lecture (Microsoft Teams) – Week 2, Group C</w:t>
            </w:r>
          </w:p>
        </w:tc>
      </w:tr>
      <w:tr w:rsidR="00C1679C" w:rsidRPr="00231D5D" w14:paraId="0ADE8120" w14:textId="77777777" w:rsidTr="000A429C">
        <w:tc>
          <w:tcPr>
            <w:tcW w:w="9634" w:type="dxa"/>
            <w:gridSpan w:val="2"/>
          </w:tcPr>
          <w:p w14:paraId="52510FF8" w14:textId="77777777" w:rsidR="00C1679C" w:rsidRPr="00231D5D" w:rsidRDefault="00C1679C" w:rsidP="000A429C">
            <w:pPr>
              <w:textAlignment w:val="baseline"/>
              <w:rPr>
                <w:rFonts w:eastAsia="Times New Roman"/>
                <w:b/>
                <w:bCs/>
                <w:lang w:eastAsia="en-GB"/>
              </w:rPr>
            </w:pPr>
            <w:r>
              <w:rPr>
                <w:rFonts w:eastAsia="Times New Roman"/>
                <w:b/>
                <w:bCs/>
              </w:rPr>
              <w:lastRenderedPageBreak/>
              <w:t xml:space="preserve">This observation will contribute to the participant’s portfolio of evidence to satisfy the assessment of the PGCert </w:t>
            </w:r>
            <w:proofErr w:type="spellStart"/>
            <w:r>
              <w:rPr>
                <w:rFonts w:eastAsia="Times New Roman"/>
                <w:b/>
                <w:bCs/>
              </w:rPr>
              <w:t>tHE</w:t>
            </w:r>
            <w:proofErr w:type="spellEnd"/>
            <w:r>
              <w:rPr>
                <w:rFonts w:eastAsia="Times New Roman"/>
                <w:b/>
                <w:bCs/>
              </w:rPr>
              <w:t xml:space="preserve"> and should be undertaken by an experienced academic colleague or professional colleague. Observation by a fellow participant on the programme is not permissible as a means of authenticating practice.</w:t>
            </w:r>
          </w:p>
        </w:tc>
      </w:tr>
    </w:tbl>
    <w:p w14:paraId="150C6EE9" w14:textId="77777777" w:rsidR="00C1679C" w:rsidRPr="00C73B39" w:rsidRDefault="00C1679C" w:rsidP="00C1679C">
      <w:pPr>
        <w:ind w:right="95"/>
        <w:textAlignment w:val="baseline"/>
        <w:rPr>
          <w:rFonts w:eastAsia="Times New Roman"/>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C1679C" w:rsidRPr="00C73B39" w14:paraId="486D1F8B" w14:textId="77777777" w:rsidTr="000A429C">
        <w:trPr>
          <w:trHeight w:val="1065"/>
        </w:trPr>
        <w:tc>
          <w:tcPr>
            <w:tcW w:w="9639" w:type="dxa"/>
            <w:hideMark/>
          </w:tcPr>
          <w:p w14:paraId="1907A2A9" w14:textId="77777777" w:rsidR="00C1679C" w:rsidRPr="001C0E0A" w:rsidRDefault="00C1679C" w:rsidP="000A429C">
            <w:pPr>
              <w:textAlignment w:val="baseline"/>
              <w:rPr>
                <w:rFonts w:eastAsia="Times New Roman"/>
                <w:b/>
                <w:bCs/>
                <w:lang w:eastAsia="en-GB"/>
              </w:rPr>
            </w:pPr>
            <w:r>
              <w:rPr>
                <w:rFonts w:eastAsia="Times New Roman"/>
              </w:rPr>
              <w:t> </w:t>
            </w:r>
            <w:r>
              <w:rPr>
                <w:rFonts w:eastAsia="Times New Roman"/>
                <w:b/>
                <w:bCs/>
              </w:rPr>
              <w:t>Teaching/Support preparation [A1: Design and plan learning activities/programmes</w:t>
            </w:r>
          </w:p>
          <w:p w14:paraId="54F7E1D8" w14:textId="77777777" w:rsidR="00C1679C" w:rsidRPr="00DD0383" w:rsidRDefault="00C1679C" w:rsidP="000A429C">
            <w:r>
              <w:rPr>
                <w:rStyle w:val="SubtleEmphasis"/>
              </w:rPr>
              <w:t>i.e. Preparation, selection and organisation of content.  Choice of teaching/learning methods</w:t>
            </w:r>
            <w:r>
              <w:rPr>
                <w:rStyle w:val="normaltextrun"/>
                <w:rFonts w:ascii="Arial" w:hAnsi="Arial" w:cs="Arial"/>
              </w:rPr>
              <w:t>.</w:t>
            </w:r>
            <w:r>
              <w:rPr>
                <w:rStyle w:val="eop"/>
                <w:rFonts w:ascii="Arial" w:hAnsi="Arial" w:cs="Arial"/>
              </w:rPr>
              <w:t> </w:t>
            </w:r>
          </w:p>
          <w:p w14:paraId="449FFB01" w14:textId="77777777" w:rsidR="00C1679C" w:rsidRPr="00C73B39" w:rsidRDefault="00C1679C" w:rsidP="000A429C">
            <w:pPr>
              <w:textAlignment w:val="baseline"/>
              <w:rPr>
                <w:rFonts w:eastAsia="Times New Roman"/>
                <w:lang w:eastAsia="en-GB"/>
              </w:rPr>
            </w:pPr>
          </w:p>
        </w:tc>
      </w:tr>
      <w:tr w:rsidR="00C1679C" w:rsidRPr="00C73B39" w14:paraId="2D414B61" w14:textId="77777777" w:rsidTr="000A429C">
        <w:trPr>
          <w:trHeight w:val="435"/>
        </w:trPr>
        <w:tc>
          <w:tcPr>
            <w:tcW w:w="9639" w:type="dxa"/>
            <w:hideMark/>
          </w:tcPr>
          <w:p w14:paraId="1D5FEA98" w14:textId="77777777" w:rsidR="00C1679C" w:rsidRPr="00DD0383" w:rsidRDefault="00C1679C" w:rsidP="000A429C">
            <w:pPr>
              <w:textAlignment w:val="baseline"/>
              <w:rPr>
                <w:rFonts w:eastAsia="Times New Roman"/>
                <w:b/>
                <w:bCs/>
                <w:lang w:eastAsia="en-GB"/>
              </w:rPr>
            </w:pPr>
            <w:r>
              <w:rPr>
                <w:rFonts w:eastAsia="Times New Roman"/>
                <w:b/>
                <w:bCs/>
              </w:rPr>
              <w:t xml:space="preserve"> Comments </w:t>
            </w:r>
          </w:p>
          <w:p w14:paraId="03B78D8F" w14:textId="77777777" w:rsidR="00C1679C" w:rsidRDefault="00C1679C" w:rsidP="000A429C">
            <w:pPr>
              <w:textAlignment w:val="baseline"/>
              <w:rPr>
                <w:rFonts w:eastAsia="Times New Roman"/>
                <w:lang w:eastAsia="en-GB"/>
              </w:rPr>
            </w:pPr>
            <w:r>
              <w:rPr>
                <w:rFonts w:eastAsia="Times New Roman"/>
                <w:lang w:eastAsia="en-GB"/>
              </w:rPr>
              <w:t xml:space="preserve">Ernest demonstrated thorough preparation for the session. The slide deck was professionally structured and clearly aligned to the module learning outcomes. The session opened with a module overview slide (“Where Are We Now?”) contextualising Week 2 within the broader eight-week arc of the module, covering topics from Introduction through to the final Conference Week. Content was carefully sequenced: prior knowledge recall, formative quiz, and assessment briefing. Teaching methods were appropriate and varied, combining didactic presentation with interactive questioning. The use of a colour-coded module roadmap slide showed clear advance planning and organisation of content for student orientation. </w:t>
            </w:r>
          </w:p>
          <w:p w14:paraId="33BE4D3D" w14:textId="77777777" w:rsidR="00C1679C" w:rsidRDefault="00C1679C" w:rsidP="000A429C">
            <w:pPr>
              <w:textAlignment w:val="baseline"/>
              <w:rPr>
                <w:rFonts w:eastAsia="Times New Roman"/>
                <w:lang w:eastAsia="en-GB"/>
              </w:rPr>
            </w:pPr>
          </w:p>
          <w:p w14:paraId="26A5F008" w14:textId="77777777" w:rsidR="00C1679C" w:rsidRDefault="00C1679C" w:rsidP="000A429C">
            <w:pPr>
              <w:textAlignment w:val="baseline"/>
              <w:rPr>
                <w:rFonts w:eastAsia="Times New Roman"/>
                <w:lang w:eastAsia="en-GB"/>
              </w:rPr>
            </w:pPr>
          </w:p>
          <w:p w14:paraId="46F638B3" w14:textId="77777777" w:rsidR="00C1679C" w:rsidRDefault="00C1679C" w:rsidP="000A429C">
            <w:pPr>
              <w:textAlignment w:val="baseline"/>
              <w:rPr>
                <w:rFonts w:eastAsia="Times New Roman"/>
                <w:lang w:eastAsia="en-GB"/>
              </w:rPr>
            </w:pPr>
          </w:p>
          <w:p w14:paraId="6EEA040A" w14:textId="77777777" w:rsidR="00C1679C" w:rsidRDefault="00C1679C" w:rsidP="000A429C">
            <w:pPr>
              <w:textAlignment w:val="baseline"/>
              <w:rPr>
                <w:rFonts w:eastAsia="Times New Roman"/>
                <w:lang w:eastAsia="en-GB"/>
              </w:rPr>
            </w:pPr>
          </w:p>
          <w:p w14:paraId="22A9EBBF" w14:textId="77777777" w:rsidR="00C1679C" w:rsidRDefault="00C1679C" w:rsidP="000A429C">
            <w:pPr>
              <w:textAlignment w:val="baseline"/>
              <w:rPr>
                <w:rFonts w:eastAsia="Times New Roman"/>
                <w:lang w:eastAsia="en-GB"/>
              </w:rPr>
            </w:pPr>
          </w:p>
          <w:p w14:paraId="6BC5B874" w14:textId="77777777" w:rsidR="00C1679C" w:rsidRDefault="00C1679C" w:rsidP="000A429C">
            <w:pPr>
              <w:textAlignment w:val="baseline"/>
              <w:rPr>
                <w:rFonts w:eastAsia="Times New Roman"/>
                <w:lang w:eastAsia="en-GB"/>
              </w:rPr>
            </w:pPr>
          </w:p>
          <w:p w14:paraId="1B423194" w14:textId="77777777" w:rsidR="00C1679C" w:rsidRDefault="00C1679C" w:rsidP="000A429C">
            <w:pPr>
              <w:textAlignment w:val="baseline"/>
              <w:rPr>
                <w:rFonts w:eastAsia="Times New Roman"/>
                <w:lang w:eastAsia="en-GB"/>
              </w:rPr>
            </w:pPr>
          </w:p>
          <w:p w14:paraId="5574C2EC" w14:textId="77777777" w:rsidR="00C1679C" w:rsidRPr="00C73B39" w:rsidRDefault="00C1679C" w:rsidP="000A429C">
            <w:pPr>
              <w:textAlignment w:val="baseline"/>
              <w:rPr>
                <w:rFonts w:eastAsia="Times New Roman"/>
                <w:lang w:eastAsia="en-GB"/>
              </w:rPr>
            </w:pPr>
          </w:p>
          <w:p w14:paraId="7B66AE7F" w14:textId="77777777" w:rsidR="00C1679C" w:rsidRPr="00C73B39" w:rsidRDefault="00C1679C" w:rsidP="000A429C">
            <w:pPr>
              <w:textAlignment w:val="baseline"/>
              <w:rPr>
                <w:rFonts w:eastAsia="Times New Roman"/>
                <w:lang w:eastAsia="en-GB"/>
              </w:rPr>
            </w:pPr>
          </w:p>
        </w:tc>
      </w:tr>
      <w:tr w:rsidR="00C1679C" w:rsidRPr="00C73B39" w14:paraId="53015878" w14:textId="77777777" w:rsidTr="000A429C">
        <w:trPr>
          <w:trHeight w:val="1335"/>
        </w:trPr>
        <w:tc>
          <w:tcPr>
            <w:tcW w:w="9639" w:type="dxa"/>
            <w:hideMark/>
          </w:tcPr>
          <w:p w14:paraId="3CF58ADA" w14:textId="77777777" w:rsidR="00C1679C" w:rsidRPr="001C0E0A" w:rsidRDefault="00C1679C" w:rsidP="000A429C">
            <w:pPr>
              <w:textAlignment w:val="baseline"/>
              <w:rPr>
                <w:rFonts w:eastAsia="Times New Roman"/>
                <w:b/>
                <w:bCs/>
                <w:lang w:eastAsia="en-GB"/>
              </w:rPr>
            </w:pPr>
            <w:r>
              <w:rPr>
                <w:rFonts w:eastAsia="Times New Roman"/>
              </w:rPr>
              <w:t> </w:t>
            </w:r>
            <w:r>
              <w:rPr>
                <w:rFonts w:eastAsia="Times New Roman"/>
                <w:b/>
                <w:bCs/>
              </w:rPr>
              <w:t>Teaching   [A2: Teach and/or support learning through appropriate approaches and environments.]</w:t>
            </w:r>
          </w:p>
          <w:p w14:paraId="32DC9308" w14:textId="77777777" w:rsidR="00C1679C" w:rsidRPr="00C73B39" w:rsidRDefault="00C1679C" w:rsidP="000A429C">
            <w:pPr>
              <w:textAlignment w:val="baseline"/>
              <w:rPr>
                <w:rStyle w:val="SubtleEmphasis"/>
                <w:lang w:eastAsia="en-GB"/>
              </w:rPr>
            </w:pPr>
            <w:r>
              <w:rPr>
                <w:rStyle w:val="SubtleEmphasis"/>
              </w:rPr>
              <w:t>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C1679C" w:rsidRPr="00C73B39" w14:paraId="376BD781" w14:textId="77777777" w:rsidTr="000A429C">
        <w:trPr>
          <w:trHeight w:val="435"/>
        </w:trPr>
        <w:tc>
          <w:tcPr>
            <w:tcW w:w="9639" w:type="dxa"/>
            <w:hideMark/>
          </w:tcPr>
          <w:p w14:paraId="75ABE721" w14:textId="77777777" w:rsidR="00C1679C" w:rsidRPr="001C0E0A" w:rsidRDefault="00C1679C" w:rsidP="000A429C">
            <w:pPr>
              <w:textAlignment w:val="baseline"/>
              <w:rPr>
                <w:rFonts w:eastAsia="Times New Roman"/>
                <w:b/>
                <w:bCs/>
                <w:lang w:eastAsia="en-GB"/>
              </w:rPr>
            </w:pPr>
            <w:r>
              <w:rPr>
                <w:rFonts w:eastAsia="Times New Roman"/>
              </w:rPr>
              <w:lastRenderedPageBreak/>
              <w:t>  </w:t>
            </w:r>
            <w:r>
              <w:rPr>
                <w:rFonts w:eastAsia="Times New Roman"/>
                <w:b/>
                <w:bCs/>
              </w:rPr>
              <w:t xml:space="preserve">Comments </w:t>
            </w:r>
          </w:p>
          <w:p w14:paraId="5ECEE0A3" w14:textId="77777777" w:rsidR="00C1679C" w:rsidRDefault="00C1679C" w:rsidP="000A429C">
            <w:pPr>
              <w:textAlignment w:val="baseline"/>
              <w:rPr>
                <w:rFonts w:eastAsia="Times New Roman"/>
                <w:lang w:eastAsia="en-GB"/>
              </w:rPr>
            </w:pPr>
            <w:r>
              <w:rPr>
                <w:rFonts w:eastAsia="Times New Roman"/>
                <w:lang w:eastAsia="en-GB"/>
              </w:rPr>
              <w:t xml:space="preserve">Ernest opened the session effectively with a recap slide (“Recap – What did we learn last week?”), establishing continuity with previous learning before moving forward. His pace was measured and appropriate for an online synchronous environment. A Quiz slide was used to actively engage students with three questions about contemporary themes, including a true/false item and two discursive questions, demonstrating good use of questioning technique to assess prior knowledge and stimulate thinking. The session transitioned smoothly into an assessment briefing (Assessment One, due 10 February), covering the Introduction and Overview of Literature components. Ernest communicated clearly throughout, maintaining a calm and encouraging tone. Slides were clean, well-formatted, and projected effectively via screen share. The session was well-structured with a clear beginning, middle, and forward-looking close. Student-teacher rapport appeared positive, with students visible and engaged in the Teams gallery throughout. </w:t>
            </w:r>
          </w:p>
          <w:p w14:paraId="418CAC99" w14:textId="77777777" w:rsidR="00C1679C" w:rsidRDefault="00C1679C" w:rsidP="000A429C">
            <w:pPr>
              <w:textAlignment w:val="baseline"/>
              <w:rPr>
                <w:rFonts w:eastAsia="Times New Roman"/>
                <w:lang w:eastAsia="en-GB"/>
              </w:rPr>
            </w:pPr>
          </w:p>
          <w:p w14:paraId="4CC64C30" w14:textId="77777777" w:rsidR="00C1679C" w:rsidRDefault="00C1679C" w:rsidP="000A429C">
            <w:pPr>
              <w:textAlignment w:val="baseline"/>
              <w:rPr>
                <w:rFonts w:eastAsia="Times New Roman"/>
                <w:lang w:eastAsia="en-GB"/>
              </w:rPr>
            </w:pPr>
          </w:p>
          <w:p w14:paraId="6E65A8C6" w14:textId="77777777" w:rsidR="00C1679C" w:rsidRDefault="00C1679C" w:rsidP="000A429C">
            <w:pPr>
              <w:textAlignment w:val="baseline"/>
              <w:rPr>
                <w:rFonts w:eastAsia="Times New Roman"/>
                <w:lang w:eastAsia="en-GB"/>
              </w:rPr>
            </w:pPr>
          </w:p>
          <w:p w14:paraId="4D089DE1" w14:textId="77777777" w:rsidR="00C1679C" w:rsidRDefault="00C1679C" w:rsidP="000A429C">
            <w:pPr>
              <w:textAlignment w:val="baseline"/>
              <w:rPr>
                <w:rFonts w:eastAsia="Times New Roman"/>
                <w:lang w:eastAsia="en-GB"/>
              </w:rPr>
            </w:pPr>
          </w:p>
          <w:p w14:paraId="5E9D9495" w14:textId="77777777" w:rsidR="00C1679C" w:rsidRDefault="00C1679C" w:rsidP="000A429C">
            <w:pPr>
              <w:textAlignment w:val="baseline"/>
              <w:rPr>
                <w:rFonts w:eastAsia="Times New Roman"/>
                <w:lang w:eastAsia="en-GB"/>
              </w:rPr>
            </w:pPr>
          </w:p>
          <w:p w14:paraId="5E59FBC8" w14:textId="77777777" w:rsidR="00C1679C" w:rsidRDefault="00C1679C" w:rsidP="000A429C">
            <w:pPr>
              <w:textAlignment w:val="baseline"/>
              <w:rPr>
                <w:rFonts w:eastAsia="Times New Roman"/>
                <w:lang w:eastAsia="en-GB"/>
              </w:rPr>
            </w:pPr>
          </w:p>
          <w:p w14:paraId="3D1D17D3" w14:textId="77777777" w:rsidR="00C1679C" w:rsidRDefault="00C1679C" w:rsidP="000A429C">
            <w:pPr>
              <w:textAlignment w:val="baseline"/>
              <w:rPr>
                <w:rFonts w:eastAsia="Times New Roman"/>
                <w:lang w:eastAsia="en-GB"/>
              </w:rPr>
            </w:pPr>
          </w:p>
          <w:p w14:paraId="2027D046" w14:textId="77777777" w:rsidR="00C1679C" w:rsidRDefault="00C1679C" w:rsidP="000A429C">
            <w:pPr>
              <w:textAlignment w:val="baseline"/>
              <w:rPr>
                <w:rFonts w:eastAsia="Times New Roman"/>
                <w:lang w:eastAsia="en-GB"/>
              </w:rPr>
            </w:pPr>
          </w:p>
          <w:p w14:paraId="326DC002" w14:textId="77777777" w:rsidR="00C1679C" w:rsidRPr="00C73B39" w:rsidRDefault="00C1679C" w:rsidP="000A429C">
            <w:pPr>
              <w:textAlignment w:val="baseline"/>
              <w:rPr>
                <w:rFonts w:eastAsia="Times New Roman"/>
                <w:lang w:eastAsia="en-GB"/>
              </w:rPr>
            </w:pPr>
          </w:p>
        </w:tc>
      </w:tr>
      <w:tr w:rsidR="00C1679C" w:rsidRPr="00C73B39" w14:paraId="76020BAC" w14:textId="77777777" w:rsidTr="000A429C">
        <w:trPr>
          <w:trHeight w:val="435"/>
        </w:trPr>
        <w:tc>
          <w:tcPr>
            <w:tcW w:w="9639" w:type="dxa"/>
            <w:hideMark/>
          </w:tcPr>
          <w:p w14:paraId="3F375458" w14:textId="77777777" w:rsidR="00C1679C" w:rsidRDefault="00C1679C" w:rsidP="000A429C">
            <w:pPr>
              <w:spacing w:after="0"/>
              <w:rPr>
                <w:rFonts w:eastAsia="Times New Roman"/>
                <w:b/>
                <w:bCs/>
              </w:rPr>
            </w:pPr>
            <w:r>
              <w:rPr>
                <w:rFonts w:eastAsia="Times New Roman"/>
                <w:b/>
                <w:bCs/>
              </w:rPr>
              <w:t> Effective Learning Environments [A4:  support and guide learners /V1 Respect individual learners/diverse groups of learners]</w:t>
            </w:r>
          </w:p>
          <w:p w14:paraId="48AB7DB3" w14:textId="77777777" w:rsidR="00C1679C" w:rsidRPr="00C61394" w:rsidRDefault="00C1679C" w:rsidP="000A429C">
            <w:pPr>
              <w:textAlignment w:val="baseline"/>
              <w:rPr>
                <w:rFonts w:eastAsia="Times New Roman"/>
                <w:i/>
                <w:iCs/>
                <w:lang w:eastAsia="en-GB"/>
              </w:rPr>
            </w:pPr>
            <w:proofErr w:type="spellStart"/>
            <w:r>
              <w:rPr>
                <w:rFonts w:eastAsia="Times New Roman"/>
                <w:i/>
                <w:iCs/>
              </w:rPr>
              <w:t>i.e</w:t>
            </w:r>
            <w:proofErr w:type="spellEnd"/>
            <w:r>
              <w:rPr>
                <w:rFonts w:eastAsia="Times New Roman"/>
                <w:i/>
                <w:iCs/>
              </w:rPr>
              <w:t xml:space="preserve"> General class atmosphere, level of participation, attention, and interest.  Student attitude and ability to carry out classwork. </w:t>
            </w:r>
            <w:proofErr w:type="spellStart"/>
            <w:r>
              <w:rPr>
                <w:rFonts w:eastAsia="Times New Roman"/>
                <w:i/>
                <w:iCs/>
              </w:rPr>
              <w:t>Were</w:t>
            </w:r>
            <w:proofErr w:type="spellEnd"/>
            <w:r>
              <w:rPr>
                <w:rFonts w:eastAsia="Times New Roman"/>
                <w:i/>
                <w:iCs/>
              </w:rPr>
              <w:t xml:space="preserve"> learning problems identified and overcome?  Awareness of individual needs.  Attitude to students.</w:t>
            </w:r>
          </w:p>
        </w:tc>
      </w:tr>
      <w:tr w:rsidR="00C1679C" w:rsidRPr="00C73B39" w14:paraId="5F2462A2" w14:textId="77777777" w:rsidTr="000A429C">
        <w:trPr>
          <w:trHeight w:val="435"/>
        </w:trPr>
        <w:tc>
          <w:tcPr>
            <w:tcW w:w="9639" w:type="dxa"/>
          </w:tcPr>
          <w:p w14:paraId="4786C8E9" w14:textId="77777777" w:rsidR="00C1679C" w:rsidRDefault="00C1679C" w:rsidP="000A429C">
            <w:pPr>
              <w:textAlignment w:val="baseline"/>
              <w:rPr>
                <w:rFonts w:eastAsia="Times New Roman"/>
                <w:b/>
                <w:bCs/>
                <w:lang w:eastAsia="en-GB"/>
              </w:rPr>
            </w:pPr>
            <w:r>
              <w:rPr>
                <w:rFonts w:eastAsia="Times New Roman"/>
                <w:b/>
                <w:bCs/>
              </w:rPr>
              <w:t xml:space="preserve">Comments </w:t>
            </w:r>
          </w:p>
          <w:p w14:paraId="18D65D33" w14:textId="77777777" w:rsidR="00C1679C" w:rsidRDefault="00C1679C" w:rsidP="000A429C">
            <w:pPr>
              <w:textAlignment w:val="baseline"/>
              <w:rPr>
                <w:rFonts w:eastAsia="Times New Roman"/>
                <w:b/>
                <w:bCs/>
                <w:lang w:eastAsia="en-GB"/>
              </w:rPr>
            </w:pPr>
            <w:r>
              <w:rPr>
                <w:rFonts w:eastAsia="Times New Roman"/>
              </w:rPr>
              <w:t xml:space="preserve">The online environment was managed effectively. Approximately 10–20 students were visible in the Teams participant gallery, drawn from a diverse international cohort. Ernest appeared attentive to student needs, using open questioning to draw students into discussion. The interactive quiz format created a low-stakes participatory moment that encouraged involvement. The overall atmosphere was calm, focused, and respectful. Ernest demonstrated awareness of the online learning context and made deliberate efforts to </w:t>
            </w:r>
            <w:r>
              <w:rPr>
                <w:rFonts w:eastAsia="Times New Roman"/>
              </w:rPr>
              <w:lastRenderedPageBreak/>
              <w:t>maintain engagement across a distributed group. The session environment was inclusive and supportive, with no students appearing excluded or overlooked.</w:t>
            </w:r>
          </w:p>
          <w:p w14:paraId="72C23D19" w14:textId="77777777" w:rsidR="00C1679C" w:rsidRDefault="00C1679C" w:rsidP="000A429C">
            <w:pPr>
              <w:textAlignment w:val="baseline"/>
              <w:rPr>
                <w:rFonts w:eastAsia="Times New Roman"/>
                <w:b/>
                <w:bCs/>
                <w:lang w:eastAsia="en-GB"/>
              </w:rPr>
            </w:pPr>
          </w:p>
          <w:p w14:paraId="20AEE48A" w14:textId="77777777" w:rsidR="00C1679C" w:rsidRDefault="00C1679C" w:rsidP="000A429C">
            <w:pPr>
              <w:textAlignment w:val="baseline"/>
              <w:rPr>
                <w:rFonts w:eastAsia="Times New Roman"/>
                <w:b/>
                <w:bCs/>
                <w:lang w:eastAsia="en-GB"/>
              </w:rPr>
            </w:pPr>
          </w:p>
          <w:p w14:paraId="708250BB" w14:textId="77777777" w:rsidR="00C1679C" w:rsidRDefault="00C1679C" w:rsidP="000A429C">
            <w:pPr>
              <w:textAlignment w:val="baseline"/>
              <w:rPr>
                <w:rFonts w:eastAsia="Times New Roman"/>
                <w:b/>
                <w:bCs/>
                <w:lang w:eastAsia="en-GB"/>
              </w:rPr>
            </w:pPr>
          </w:p>
          <w:p w14:paraId="52600487" w14:textId="77777777" w:rsidR="00C1679C" w:rsidRDefault="00C1679C" w:rsidP="000A429C">
            <w:pPr>
              <w:textAlignment w:val="baseline"/>
              <w:rPr>
                <w:rFonts w:eastAsia="Times New Roman"/>
                <w:b/>
                <w:bCs/>
                <w:lang w:eastAsia="en-GB"/>
              </w:rPr>
            </w:pPr>
          </w:p>
          <w:p w14:paraId="489A8CC7" w14:textId="77777777" w:rsidR="00C1679C" w:rsidRDefault="00C1679C" w:rsidP="000A429C">
            <w:pPr>
              <w:textAlignment w:val="baseline"/>
              <w:rPr>
                <w:rFonts w:eastAsia="Times New Roman"/>
                <w:b/>
                <w:bCs/>
                <w:lang w:eastAsia="en-GB"/>
              </w:rPr>
            </w:pPr>
          </w:p>
          <w:p w14:paraId="6C17910C" w14:textId="77777777" w:rsidR="00C1679C" w:rsidRPr="00C73B39" w:rsidRDefault="00C1679C" w:rsidP="000A429C">
            <w:pPr>
              <w:textAlignment w:val="baseline"/>
              <w:rPr>
                <w:rFonts w:eastAsia="Times New Roman"/>
                <w:b/>
                <w:bCs/>
                <w:lang w:eastAsia="en-GB"/>
              </w:rPr>
            </w:pPr>
          </w:p>
        </w:tc>
      </w:tr>
      <w:tr w:rsidR="00C1679C" w:rsidRPr="00C73B39" w14:paraId="1F9AA742" w14:textId="77777777" w:rsidTr="000A429C">
        <w:trPr>
          <w:trHeight w:val="1266"/>
        </w:trPr>
        <w:tc>
          <w:tcPr>
            <w:tcW w:w="9639" w:type="dxa"/>
            <w:hideMark/>
          </w:tcPr>
          <w:p w14:paraId="11E8C2A3" w14:textId="77777777" w:rsidR="00C1679C" w:rsidRPr="001C0E0A" w:rsidRDefault="00C1679C" w:rsidP="000A429C">
            <w:pPr>
              <w:textAlignment w:val="baseline"/>
              <w:rPr>
                <w:rFonts w:eastAsia="Times New Roman"/>
                <w:b/>
                <w:bCs/>
                <w:lang w:eastAsia="en-GB"/>
              </w:rPr>
            </w:pPr>
            <w:r>
              <w:rPr>
                <w:rFonts w:eastAsia="Times New Roman"/>
                <w:b/>
                <w:bCs/>
              </w:rPr>
              <w:lastRenderedPageBreak/>
              <w:t xml:space="preserve">Assessment [A3: Assess and give feedback for learning] </w:t>
            </w:r>
          </w:p>
          <w:p w14:paraId="297F9C44" w14:textId="77777777" w:rsidR="00C1679C" w:rsidRPr="00C73B39" w:rsidRDefault="00C1679C" w:rsidP="000A429C">
            <w:pPr>
              <w:textAlignment w:val="baseline"/>
              <w:rPr>
                <w:rFonts w:eastAsia="Times New Roman"/>
                <w:lang w:eastAsia="en-GB"/>
              </w:rPr>
            </w:pPr>
            <w:proofErr w:type="spellStart"/>
            <w:r>
              <w:rPr>
                <w:rFonts w:eastAsia="Times New Roman"/>
              </w:rPr>
              <w:t>i</w:t>
            </w:r>
            <w:r>
              <w:rPr>
                <w:rFonts w:eastAsia="Times New Roman"/>
                <w:i/>
                <w:iCs/>
              </w:rPr>
              <w:t>.e</w:t>
            </w:r>
            <w:proofErr w:type="spellEnd"/>
            <w:r>
              <w:rPr>
                <w:rFonts w:eastAsia="Times New Roman"/>
                <w:i/>
                <w:iCs/>
              </w:rPr>
              <w:t xml:space="preserve"> Formative/summative assessment examples , Question and answer technique.  Other evaluation procedures, class management, instructions to students005C.</w:t>
            </w:r>
          </w:p>
        </w:tc>
      </w:tr>
      <w:tr w:rsidR="00C1679C" w:rsidRPr="00C73B39" w14:paraId="2A907AF4" w14:textId="77777777" w:rsidTr="000A429C">
        <w:trPr>
          <w:trHeight w:val="1975"/>
        </w:trPr>
        <w:tc>
          <w:tcPr>
            <w:tcW w:w="9639" w:type="dxa"/>
          </w:tcPr>
          <w:p w14:paraId="0B0F5E8E" w14:textId="77777777" w:rsidR="00C1679C" w:rsidRPr="00934DC5" w:rsidRDefault="00C1679C" w:rsidP="000A429C">
            <w:pPr>
              <w:textAlignment w:val="baseline"/>
              <w:rPr>
                <w:rFonts w:eastAsia="Times New Roman"/>
                <w:b/>
                <w:bCs/>
                <w:lang w:eastAsia="en-GB"/>
              </w:rPr>
            </w:pPr>
            <w:r>
              <w:rPr>
                <w:rFonts w:eastAsia="Times New Roman"/>
                <w:b/>
                <w:bCs/>
              </w:rPr>
              <w:t xml:space="preserve">Comments </w:t>
            </w:r>
          </w:p>
          <w:p w14:paraId="67AB1D50" w14:textId="77777777" w:rsidR="00C1679C" w:rsidRDefault="00C1679C" w:rsidP="000A429C">
            <w:pPr>
              <w:textAlignment w:val="baseline"/>
              <w:rPr>
                <w:rFonts w:eastAsia="Times New Roman"/>
                <w:lang w:eastAsia="en-GB"/>
              </w:rPr>
            </w:pPr>
            <w:r>
              <w:rPr>
                <w:rFonts w:eastAsia="Times New Roman"/>
              </w:rPr>
              <w:t>Formative assessment was embedded effectively throughout the session. The quiz slide presented three questions designed to elicit recall, critical thinking, and application: a true/false conceptual question and two discursive questions requiring students to connect contemporary themes to the hospitality sector. This approach checks understanding without summative pressure. Ernest also provided a clear briefing on Assessment One (summative), including the submission deadline and the two required components (Introduction and Overview of Literature), equipping students with the knowledge to progress independently. Instructions to students were clear and structured.</w:t>
            </w:r>
          </w:p>
        </w:tc>
      </w:tr>
      <w:tr w:rsidR="00C1679C" w:rsidRPr="00C73B39" w14:paraId="2F1109B8" w14:textId="77777777" w:rsidTr="000A429C">
        <w:trPr>
          <w:trHeight w:val="435"/>
        </w:trPr>
        <w:tc>
          <w:tcPr>
            <w:tcW w:w="9639" w:type="dxa"/>
            <w:hideMark/>
          </w:tcPr>
          <w:p w14:paraId="03C9A3E8" w14:textId="77777777" w:rsidR="00C1679C" w:rsidRPr="00DD0383" w:rsidRDefault="00C1679C" w:rsidP="000A429C">
            <w:pPr>
              <w:textAlignment w:val="baseline"/>
              <w:rPr>
                <w:rFonts w:eastAsia="Times New Roman"/>
                <w:b/>
                <w:bCs/>
                <w:lang w:eastAsia="en-GB"/>
              </w:rPr>
            </w:pPr>
            <w:r>
              <w:rPr>
                <w:rFonts w:eastAsia="Times New Roman"/>
                <w:b/>
                <w:bCs/>
              </w:rPr>
              <w:t xml:space="preserve">Core Knowledge  </w:t>
            </w:r>
          </w:p>
          <w:p w14:paraId="69A1B6C6" w14:textId="77777777" w:rsidR="00C1679C" w:rsidRDefault="00C1679C" w:rsidP="00C1679C">
            <w:pPr>
              <w:pStyle w:val="ListParagraph"/>
              <w:numPr>
                <w:ilvl w:val="0"/>
                <w:numId w:val="8"/>
              </w:numPr>
              <w:spacing w:after="0" w:line="240" w:lineRule="auto"/>
              <w:rPr>
                <w:rFonts w:eastAsia="Times New Roman"/>
              </w:rPr>
            </w:pPr>
            <w:r>
              <w:rPr>
                <w:rFonts w:eastAsia="Times New Roman"/>
              </w:rPr>
              <w:t xml:space="preserve">K1 How learners learn, generally and within specific subjects </w:t>
            </w:r>
          </w:p>
          <w:p w14:paraId="7BEDAC4F" w14:textId="77777777" w:rsidR="00C1679C" w:rsidRPr="00DD0383" w:rsidRDefault="00C1679C" w:rsidP="00C1679C">
            <w:pPr>
              <w:pStyle w:val="ListParagraph"/>
              <w:numPr>
                <w:ilvl w:val="0"/>
                <w:numId w:val="8"/>
              </w:numPr>
              <w:spacing w:after="0" w:line="240" w:lineRule="auto"/>
              <w:rPr>
                <w:rFonts w:eastAsia="Times New Roman"/>
              </w:rPr>
            </w:pPr>
            <w:r>
              <w:rPr>
                <w:rFonts w:eastAsia="Times New Roman"/>
              </w:rPr>
              <w:t>K2 approaches to teaching and or/supporting learning appropriate for subjects and levels of study.</w:t>
            </w:r>
          </w:p>
          <w:p w14:paraId="67F83F7E" w14:textId="77777777" w:rsidR="00C1679C" w:rsidRPr="00DD0383" w:rsidRDefault="00C1679C" w:rsidP="00C1679C">
            <w:pPr>
              <w:pStyle w:val="ListParagraph"/>
              <w:numPr>
                <w:ilvl w:val="0"/>
                <w:numId w:val="8"/>
              </w:numPr>
              <w:spacing w:after="0" w:line="240" w:lineRule="auto"/>
              <w:rPr>
                <w:rFonts w:eastAsia="Times New Roman"/>
              </w:rPr>
            </w:pPr>
            <w:r>
              <w:rPr>
                <w:rFonts w:eastAsia="Times New Roman"/>
              </w:rPr>
              <w:t>K3 Critical evaluation as a basis for effective practice.</w:t>
            </w:r>
          </w:p>
          <w:p w14:paraId="39A8BB16" w14:textId="77777777" w:rsidR="00C1679C" w:rsidRPr="00DD0383" w:rsidRDefault="00C1679C" w:rsidP="00C1679C">
            <w:pPr>
              <w:pStyle w:val="ListParagraph"/>
              <w:numPr>
                <w:ilvl w:val="0"/>
                <w:numId w:val="8"/>
              </w:numPr>
              <w:spacing w:after="0" w:line="240" w:lineRule="auto"/>
              <w:rPr>
                <w:rFonts w:eastAsia="Times New Roman"/>
              </w:rPr>
            </w:pPr>
            <w:r>
              <w:rPr>
                <w:rFonts w:eastAsia="Times New Roman"/>
              </w:rPr>
              <w:t>K4 Appropriate use of digital technologies / resources.</w:t>
            </w:r>
          </w:p>
          <w:p w14:paraId="191E0D91" w14:textId="77777777" w:rsidR="00C1679C" w:rsidRPr="00DD0383" w:rsidRDefault="00C1679C" w:rsidP="00C1679C">
            <w:pPr>
              <w:pStyle w:val="ListParagraph"/>
              <w:numPr>
                <w:ilvl w:val="0"/>
                <w:numId w:val="8"/>
              </w:numPr>
              <w:spacing w:after="0" w:line="240" w:lineRule="auto"/>
              <w:rPr>
                <w:rFonts w:eastAsia="Times New Roman"/>
              </w:rPr>
            </w:pPr>
            <w:r>
              <w:rPr>
                <w:rFonts w:eastAsia="Times New Roman"/>
              </w:rPr>
              <w:t xml:space="preserve">K5 requirements for quality assurance, enhancement and  implications for practice </w:t>
            </w:r>
          </w:p>
          <w:p w14:paraId="30FB2D99" w14:textId="77777777" w:rsidR="00C1679C" w:rsidRPr="00DD0383" w:rsidRDefault="00C1679C" w:rsidP="000A429C">
            <w:pPr>
              <w:spacing w:after="0" w:line="240" w:lineRule="auto"/>
              <w:rPr>
                <w:rFonts w:eastAsia="Times New Roman"/>
                <w:b/>
                <w:bCs/>
              </w:rPr>
            </w:pPr>
          </w:p>
        </w:tc>
      </w:tr>
      <w:tr w:rsidR="00C1679C" w:rsidRPr="00C73B39" w14:paraId="69638411" w14:textId="77777777" w:rsidTr="000A429C">
        <w:trPr>
          <w:trHeight w:val="435"/>
        </w:trPr>
        <w:tc>
          <w:tcPr>
            <w:tcW w:w="9639" w:type="dxa"/>
          </w:tcPr>
          <w:p w14:paraId="3BAEA818" w14:textId="77777777" w:rsidR="00C1679C" w:rsidRDefault="00C1679C" w:rsidP="000A429C">
            <w:pPr>
              <w:rPr>
                <w:rFonts w:eastAsia="Times New Roman"/>
                <w:b/>
                <w:bCs/>
              </w:rPr>
            </w:pPr>
          </w:p>
          <w:p w14:paraId="367368CD" w14:textId="77777777" w:rsidR="00C1679C" w:rsidRDefault="00C1679C" w:rsidP="000A429C">
            <w:pPr>
              <w:textAlignment w:val="baseline"/>
              <w:rPr>
                <w:rFonts w:eastAsia="Times New Roman"/>
                <w:b/>
                <w:bCs/>
                <w:lang w:eastAsia="en-GB"/>
              </w:rPr>
            </w:pPr>
            <w:r>
              <w:rPr>
                <w:rFonts w:eastAsia="Times New Roman"/>
                <w:b/>
                <w:bCs/>
              </w:rPr>
              <w:t xml:space="preserve">Comments </w:t>
            </w:r>
          </w:p>
          <w:p w14:paraId="04885046" w14:textId="77777777" w:rsidR="00C1679C" w:rsidRDefault="00C1679C" w:rsidP="000A429C">
            <w:pPr>
              <w:textAlignment w:val="baseline"/>
              <w:rPr>
                <w:rFonts w:eastAsia="Times New Roman"/>
                <w:b/>
                <w:bCs/>
                <w:lang w:eastAsia="en-GB"/>
              </w:rPr>
            </w:pPr>
            <w:r>
              <w:rPr>
                <w:rFonts w:eastAsia="Times New Roman"/>
              </w:rPr>
              <w:t xml:space="preserve">Ernest demonstrated strong core knowledge across multiple dimensions. He showed understanding of how learners develop their thinking by scaffolding from recap through quiz to new content (K1). Appropriate pedagogical approaches for postgraduate level were evident, including Socratic questioning and structured assessment guidance (K2). The session reflected evidence-informed practice grounded in current industry themes (K3). </w:t>
            </w:r>
            <w:r>
              <w:rPr>
                <w:rFonts w:eastAsia="Times New Roman"/>
              </w:rPr>
              <w:lastRenderedPageBreak/>
              <w:t>Microsoft Teams and PowerPoint were deployed fluently for online synchronous delivery, demonstrating effective use of digital technologies (K4). The structured module roadmap and assessment timeline indicate clear awareness of quality assurance expectations (K5).</w:t>
            </w:r>
          </w:p>
          <w:p w14:paraId="7C7C5210" w14:textId="77777777" w:rsidR="00C1679C" w:rsidRDefault="00C1679C" w:rsidP="000A429C">
            <w:pPr>
              <w:textAlignment w:val="baseline"/>
              <w:rPr>
                <w:rFonts w:eastAsia="Times New Roman"/>
                <w:b/>
                <w:bCs/>
                <w:lang w:eastAsia="en-GB"/>
              </w:rPr>
            </w:pPr>
          </w:p>
          <w:p w14:paraId="48651856" w14:textId="77777777" w:rsidR="00C1679C" w:rsidRPr="00DD0383" w:rsidRDefault="00C1679C" w:rsidP="000A429C">
            <w:pPr>
              <w:textAlignment w:val="baseline"/>
              <w:rPr>
                <w:rFonts w:eastAsia="Times New Roman"/>
                <w:b/>
                <w:bCs/>
                <w:lang w:eastAsia="en-GB"/>
              </w:rPr>
            </w:pPr>
          </w:p>
        </w:tc>
      </w:tr>
      <w:tr w:rsidR="00C1679C" w:rsidRPr="00C73B39" w14:paraId="3BF9675D" w14:textId="77777777" w:rsidTr="000A429C">
        <w:trPr>
          <w:trHeight w:val="1740"/>
        </w:trPr>
        <w:tc>
          <w:tcPr>
            <w:tcW w:w="9639" w:type="dxa"/>
            <w:hideMark/>
          </w:tcPr>
          <w:p w14:paraId="29CE5E70" w14:textId="77777777" w:rsidR="00C1679C" w:rsidRPr="00DD0383" w:rsidRDefault="00C1679C" w:rsidP="000A429C">
            <w:pPr>
              <w:textAlignment w:val="baseline"/>
              <w:rPr>
                <w:rFonts w:eastAsia="Times New Roman"/>
                <w:b/>
                <w:bCs/>
                <w:lang w:eastAsia="en-GB"/>
              </w:rPr>
            </w:pPr>
            <w:r>
              <w:rPr>
                <w:rFonts w:eastAsia="Times New Roman"/>
                <w:b/>
                <w:bCs/>
              </w:rPr>
              <w:lastRenderedPageBreak/>
              <w:t>Professional values</w:t>
            </w:r>
          </w:p>
          <w:p w14:paraId="6D09B57E" w14:textId="77777777" w:rsidR="00C1679C" w:rsidRPr="00DD0383" w:rsidRDefault="00C1679C" w:rsidP="00C1679C">
            <w:pPr>
              <w:pStyle w:val="ListParagraph"/>
              <w:numPr>
                <w:ilvl w:val="0"/>
                <w:numId w:val="9"/>
              </w:numPr>
              <w:spacing w:after="0" w:line="240" w:lineRule="auto"/>
              <w:textAlignment w:val="baseline"/>
              <w:rPr>
                <w:rFonts w:eastAsia="Times New Roman"/>
                <w:lang w:eastAsia="en-GB"/>
              </w:rPr>
            </w:pPr>
            <w:r>
              <w:rPr>
                <w:rFonts w:eastAsia="Times New Roman"/>
              </w:rPr>
              <w:t>V1 Respect for individual learners /diverse groups of learners</w:t>
            </w:r>
          </w:p>
          <w:p w14:paraId="28849591" w14:textId="77777777" w:rsidR="00C1679C" w:rsidRPr="00DD0383" w:rsidRDefault="00C1679C" w:rsidP="00C1679C">
            <w:pPr>
              <w:pStyle w:val="ListParagraph"/>
              <w:numPr>
                <w:ilvl w:val="0"/>
                <w:numId w:val="9"/>
              </w:numPr>
              <w:spacing w:after="0" w:line="240" w:lineRule="auto"/>
              <w:textAlignment w:val="baseline"/>
              <w:rPr>
                <w:rFonts w:eastAsia="Times New Roman"/>
                <w:lang w:eastAsia="en-GB"/>
              </w:rPr>
            </w:pPr>
            <w:r>
              <w:rPr>
                <w:rFonts w:eastAsia="Times New Roman"/>
              </w:rPr>
              <w:t>V2 Promote engagement and learning and equity of opportunity for all to reach their potential.</w:t>
            </w:r>
          </w:p>
          <w:p w14:paraId="016A99A5" w14:textId="77777777" w:rsidR="00C1679C" w:rsidRPr="00DD0383" w:rsidRDefault="00C1679C" w:rsidP="00C1679C">
            <w:pPr>
              <w:pStyle w:val="ListParagraph"/>
              <w:numPr>
                <w:ilvl w:val="0"/>
                <w:numId w:val="9"/>
              </w:numPr>
              <w:spacing w:after="0" w:line="240" w:lineRule="auto"/>
              <w:textAlignment w:val="baseline"/>
              <w:rPr>
                <w:rFonts w:eastAsia="Times New Roman"/>
                <w:lang w:eastAsia="en-GB"/>
              </w:rPr>
            </w:pPr>
            <w:r>
              <w:rPr>
                <w:rFonts w:eastAsia="Times New Roman"/>
              </w:rPr>
              <w:t>V3  Use scholarship, research or professional learning, or other evidence informed approaches as the basis of effective practise.</w:t>
            </w:r>
          </w:p>
          <w:p w14:paraId="71950ABB" w14:textId="77777777" w:rsidR="00C1679C" w:rsidRPr="00DD0383" w:rsidRDefault="00C1679C" w:rsidP="00C1679C">
            <w:pPr>
              <w:pStyle w:val="ListParagraph"/>
              <w:numPr>
                <w:ilvl w:val="0"/>
                <w:numId w:val="9"/>
              </w:numPr>
              <w:spacing w:after="0" w:line="240" w:lineRule="auto"/>
              <w:textAlignment w:val="baseline"/>
              <w:rPr>
                <w:rFonts w:eastAsia="Times New Roman"/>
                <w:lang w:eastAsia="en-GB"/>
              </w:rPr>
            </w:pPr>
            <w:r>
              <w:rPr>
                <w:rFonts w:eastAsia="Times New Roman"/>
              </w:rPr>
              <w:t>V4 respond to the wider context in which higher education operates, recognising implications for practice.</w:t>
            </w:r>
          </w:p>
          <w:p w14:paraId="7DC9A62F" w14:textId="77777777" w:rsidR="00C1679C" w:rsidRPr="00DD0383" w:rsidRDefault="00C1679C" w:rsidP="00C1679C">
            <w:pPr>
              <w:pStyle w:val="ListParagraph"/>
              <w:numPr>
                <w:ilvl w:val="0"/>
                <w:numId w:val="9"/>
              </w:numPr>
              <w:spacing w:after="0" w:line="240" w:lineRule="auto"/>
              <w:textAlignment w:val="baseline"/>
              <w:rPr>
                <w:rFonts w:eastAsia="Times New Roman"/>
                <w:lang w:eastAsia="en-GB"/>
              </w:rPr>
            </w:pPr>
            <w:r>
              <w:rPr>
                <w:rFonts w:eastAsia="Times New Roman"/>
              </w:rPr>
              <w:t>V5 Collaborate with others to enhance practice.</w:t>
            </w:r>
          </w:p>
        </w:tc>
      </w:tr>
      <w:tr w:rsidR="00C1679C" w:rsidRPr="00C73B39" w14:paraId="2F833A04" w14:textId="77777777" w:rsidTr="000A429C">
        <w:trPr>
          <w:trHeight w:val="435"/>
        </w:trPr>
        <w:tc>
          <w:tcPr>
            <w:tcW w:w="9639" w:type="dxa"/>
            <w:hideMark/>
          </w:tcPr>
          <w:p w14:paraId="69FF3239" w14:textId="77777777" w:rsidR="00C1679C" w:rsidRDefault="00C1679C" w:rsidP="000A429C">
            <w:pPr>
              <w:textAlignment w:val="baseline"/>
              <w:rPr>
                <w:rFonts w:eastAsia="Times New Roman"/>
                <w:b/>
                <w:bCs/>
                <w:lang w:eastAsia="en-GB"/>
              </w:rPr>
            </w:pPr>
            <w:r>
              <w:rPr>
                <w:rFonts w:eastAsia="Times New Roman"/>
                <w:b/>
                <w:bCs/>
              </w:rPr>
              <w:t xml:space="preserve"> Comments </w:t>
            </w:r>
          </w:p>
          <w:p w14:paraId="7E36B3EF" w14:textId="77777777" w:rsidR="00C1679C" w:rsidRDefault="00C1679C" w:rsidP="000A429C">
            <w:pPr>
              <w:textAlignment w:val="baseline"/>
              <w:rPr>
                <w:rFonts w:eastAsia="Times New Roman"/>
                <w:b/>
                <w:bCs/>
                <w:lang w:eastAsia="en-GB"/>
              </w:rPr>
            </w:pPr>
            <w:r>
              <w:rPr>
                <w:rFonts w:eastAsia="Times New Roman"/>
              </w:rPr>
              <w:t>Ernest consistently demonstrated respect for his diverse student group throughout the session (V1). His use of open questions and the quiz format promoted equitable participation across the cohort (V2). The academic content appeared grounded in current industry knowledge and scholarship, reflecting evidence-informed teaching practice (V3). The module design addressing contemporary hospitality themes relevant to a changing industry landscape reflects awareness of the wider higher education and professional context (V4). The collaborative online format and encouragement of student contribution demonstrated a commitment to working with learners to enhance their educational experience (V5).</w:t>
            </w:r>
          </w:p>
          <w:p w14:paraId="13A1C200" w14:textId="77777777" w:rsidR="00C1679C" w:rsidRDefault="00C1679C" w:rsidP="000A429C">
            <w:pPr>
              <w:textAlignment w:val="baseline"/>
              <w:rPr>
                <w:rFonts w:eastAsia="Times New Roman"/>
                <w:b/>
                <w:bCs/>
                <w:lang w:eastAsia="en-GB"/>
              </w:rPr>
            </w:pPr>
          </w:p>
          <w:p w14:paraId="3F9C3C50" w14:textId="77777777" w:rsidR="00C1679C" w:rsidRDefault="00C1679C" w:rsidP="000A429C">
            <w:pPr>
              <w:textAlignment w:val="baseline"/>
              <w:rPr>
                <w:rFonts w:eastAsia="Times New Roman"/>
                <w:b/>
                <w:bCs/>
                <w:lang w:eastAsia="en-GB"/>
              </w:rPr>
            </w:pPr>
          </w:p>
          <w:p w14:paraId="67C29962" w14:textId="77777777" w:rsidR="00C1679C" w:rsidRPr="00C73B39" w:rsidRDefault="00C1679C" w:rsidP="000A429C">
            <w:pPr>
              <w:textAlignment w:val="baseline"/>
              <w:rPr>
                <w:rFonts w:eastAsia="Times New Roman"/>
                <w:b/>
                <w:bCs/>
                <w:lang w:eastAsia="en-GB"/>
              </w:rPr>
            </w:pPr>
          </w:p>
        </w:tc>
      </w:tr>
      <w:tr w:rsidR="00C1679C" w:rsidRPr="00C73B39" w14:paraId="4844FF6F" w14:textId="77777777" w:rsidTr="000A429C">
        <w:trPr>
          <w:trHeight w:val="3690"/>
        </w:trPr>
        <w:tc>
          <w:tcPr>
            <w:tcW w:w="9639" w:type="dxa"/>
            <w:hideMark/>
          </w:tcPr>
          <w:p w14:paraId="58557721" w14:textId="77777777" w:rsidR="00C1679C" w:rsidRPr="00C73B39" w:rsidRDefault="00C1679C" w:rsidP="000A429C">
            <w:pPr>
              <w:textAlignment w:val="baseline"/>
              <w:rPr>
                <w:rFonts w:eastAsia="Times New Roman"/>
                <w:lang w:eastAsia="en-GB"/>
              </w:rPr>
            </w:pPr>
            <w:r>
              <w:rPr>
                <w:rFonts w:eastAsia="Times New Roman"/>
                <w:b/>
                <w:bCs/>
              </w:rPr>
              <w:t>Examples of good practice:</w:t>
            </w:r>
            <w:r>
              <w:rPr>
                <w:rFonts w:eastAsia="Times New Roman"/>
              </w:rPr>
              <w:t> </w:t>
            </w:r>
          </w:p>
          <w:p w14:paraId="61C8185C" w14:textId="77777777" w:rsidR="00C1679C" w:rsidRPr="00C73B39" w:rsidRDefault="00C1679C" w:rsidP="000A429C">
            <w:pPr>
              <w:textAlignment w:val="baseline"/>
              <w:rPr>
                <w:rFonts w:eastAsia="Times New Roman"/>
                <w:lang w:eastAsia="en-GB"/>
              </w:rPr>
            </w:pPr>
            <w:r>
              <w:rPr>
                <w:rFonts w:eastAsia="Times New Roman"/>
              </w:rPr>
              <w:t xml:space="preserve">1. Use of a structured module roadmap (“Where Are We Now?”) to orient students at the start of the session – an excellent scaffolding tool that helps students locate themselves within the broader learning journey. 2. Embedding a formative quiz to activate prior knowledge and stimulate critical thinking before introducing new content. 3. Clear, well-structured assessment briefing delivered with concrete detail (deadline, components), giving students confidence and reducing anxiety around Assessment One. 4. Positive, calm online presence that maintained a professional and inclusive learning environment across a diverse, international cohort. </w:t>
            </w:r>
          </w:p>
          <w:p w14:paraId="545B666D" w14:textId="77777777" w:rsidR="00C1679C" w:rsidRDefault="00C1679C" w:rsidP="000A429C">
            <w:pPr>
              <w:textAlignment w:val="baseline"/>
              <w:rPr>
                <w:rFonts w:eastAsia="Times New Roman"/>
              </w:rPr>
            </w:pPr>
            <w:r>
              <w:rPr>
                <w:rFonts w:eastAsia="Times New Roman"/>
              </w:rPr>
              <w:t xml:space="preserve">Consider incorporating brief student responses or chat-based interaction during the quiz to increase visible participation. Where possible, a short verbal summary at the session close could reinforce key takeaways and signal session completion clearly. Exploring screen </w:t>
            </w:r>
            <w:r>
              <w:rPr>
                <w:rFonts w:eastAsia="Times New Roman"/>
              </w:rPr>
              <w:lastRenderedPageBreak/>
              <w:t xml:space="preserve">annotation or whiteboard tools within Teams could further enrich the visual presentation of content. </w:t>
            </w:r>
          </w:p>
          <w:p w14:paraId="517537BE" w14:textId="77777777" w:rsidR="00C1679C" w:rsidRDefault="00C1679C" w:rsidP="000A429C">
            <w:pPr>
              <w:textAlignment w:val="baseline"/>
              <w:rPr>
                <w:rFonts w:eastAsia="Times New Roman"/>
              </w:rPr>
            </w:pPr>
          </w:p>
          <w:p w14:paraId="18E84D31" w14:textId="77777777" w:rsidR="00C1679C" w:rsidRPr="00C73B39" w:rsidRDefault="00C1679C" w:rsidP="000A429C">
            <w:pPr>
              <w:textAlignment w:val="baseline"/>
              <w:rPr>
                <w:rFonts w:eastAsia="Times New Roman"/>
                <w:lang w:eastAsia="en-GB"/>
              </w:rPr>
            </w:pPr>
            <w:r w:rsidRPr="00785249">
              <w:rPr>
                <w:rFonts w:eastAsia="Times New Roman"/>
                <w:lang w:eastAsia="en-GB"/>
              </w:rPr>
              <w:t>Consider incorporating brief student responses or chat-based interaction during the quiz to increase visible participation. Where possible, a short verbal summary at the session close could reinforce key takeaways and signal session completion clearly. Exploring screen annotation or whiteboard tools within Teams could further enrich the visual presentation of content.</w:t>
            </w:r>
            <w:r>
              <w:rPr>
                <w:rFonts w:eastAsia="Times New Roman"/>
                <w:lang w:eastAsia="en-GB"/>
              </w:rPr>
              <w:t xml:space="preserve">  </w:t>
            </w:r>
          </w:p>
          <w:p w14:paraId="22E60A1F" w14:textId="77777777" w:rsidR="00C1679C" w:rsidRPr="00C73B39" w:rsidRDefault="00C1679C" w:rsidP="000A429C">
            <w:pPr>
              <w:textAlignment w:val="baseline"/>
              <w:rPr>
                <w:rFonts w:eastAsia="Times New Roman"/>
                <w:lang w:eastAsia="en-GB"/>
              </w:rPr>
            </w:pPr>
            <w:r>
              <w:rPr>
                <w:rFonts w:eastAsia="Times New Roman"/>
              </w:rPr>
              <w:t> </w:t>
            </w:r>
          </w:p>
          <w:p w14:paraId="6E1F1F60" w14:textId="77777777" w:rsidR="00C1679C" w:rsidRDefault="00C1679C" w:rsidP="000A429C">
            <w:pPr>
              <w:textAlignment w:val="baseline"/>
              <w:rPr>
                <w:rFonts w:eastAsia="Times New Roman"/>
              </w:rPr>
            </w:pPr>
            <w:r>
              <w:rPr>
                <w:rFonts w:eastAsia="Times New Roman"/>
                <w:b/>
                <w:bCs/>
              </w:rPr>
              <w:t>Action points:</w:t>
            </w:r>
            <w:r>
              <w:rPr>
                <w:rFonts w:eastAsia="Times New Roman"/>
              </w:rPr>
              <w:t> </w:t>
            </w:r>
          </w:p>
          <w:p w14:paraId="3B039718" w14:textId="77777777" w:rsidR="00C1679C" w:rsidRPr="008F78C3" w:rsidRDefault="00C1679C" w:rsidP="00C1679C">
            <w:pPr>
              <w:pStyle w:val="ListParagraph"/>
              <w:numPr>
                <w:ilvl w:val="0"/>
                <w:numId w:val="13"/>
              </w:numPr>
              <w:spacing w:line="259" w:lineRule="auto"/>
              <w:textAlignment w:val="baseline"/>
              <w:rPr>
                <w:rFonts w:eastAsia="Times New Roman"/>
                <w:lang w:eastAsia="en-GB"/>
              </w:rPr>
            </w:pPr>
            <w:r>
              <w:rPr>
                <w:rFonts w:eastAsia="Times New Roman"/>
                <w:lang w:eastAsia="en-GB"/>
              </w:rPr>
              <w:t>S</w:t>
            </w:r>
            <w:r w:rsidRPr="008F78C3">
              <w:rPr>
                <w:rFonts w:eastAsia="Times New Roman"/>
                <w:lang w:eastAsia="en-GB"/>
              </w:rPr>
              <w:t xml:space="preserve">tudent interaction during the quiz </w:t>
            </w:r>
            <w:r>
              <w:rPr>
                <w:rFonts w:eastAsia="Times New Roman"/>
                <w:lang w:eastAsia="en-GB"/>
              </w:rPr>
              <w:t>-</w:t>
            </w:r>
            <w:r w:rsidRPr="008F78C3">
              <w:rPr>
                <w:rFonts w:eastAsia="Times New Roman"/>
                <w:lang w:eastAsia="en-GB"/>
              </w:rPr>
              <w:t xml:space="preserve"> incorporate chat responses</w:t>
            </w:r>
            <w:r>
              <w:rPr>
                <w:rFonts w:eastAsia="Times New Roman"/>
                <w:lang w:eastAsia="en-GB"/>
              </w:rPr>
              <w:t>.</w:t>
            </w:r>
            <w:r w:rsidRPr="008F78C3">
              <w:rPr>
                <w:rFonts w:eastAsia="Times New Roman"/>
                <w:lang w:eastAsia="en-GB"/>
              </w:rPr>
              <w:t xml:space="preserve"> so, participation is more visible</w:t>
            </w:r>
          </w:p>
          <w:p w14:paraId="13C838E1" w14:textId="77777777" w:rsidR="00C1679C" w:rsidRPr="008F78C3" w:rsidRDefault="00C1679C" w:rsidP="00C1679C">
            <w:pPr>
              <w:pStyle w:val="ListParagraph"/>
              <w:numPr>
                <w:ilvl w:val="0"/>
                <w:numId w:val="13"/>
              </w:numPr>
              <w:spacing w:line="259" w:lineRule="auto"/>
              <w:textAlignment w:val="baseline"/>
              <w:rPr>
                <w:rFonts w:eastAsia="Times New Roman"/>
                <w:lang w:eastAsia="en-GB"/>
              </w:rPr>
            </w:pPr>
            <w:r w:rsidRPr="008F78C3">
              <w:rPr>
                <w:rFonts w:eastAsia="Times New Roman"/>
                <w:lang w:eastAsia="en-GB"/>
              </w:rPr>
              <w:t xml:space="preserve">Session close/summary </w:t>
            </w:r>
            <w:r>
              <w:rPr>
                <w:rFonts w:eastAsia="Times New Roman"/>
                <w:lang w:eastAsia="en-GB"/>
              </w:rPr>
              <w:t>-</w:t>
            </w:r>
            <w:r w:rsidRPr="008F78C3">
              <w:rPr>
                <w:rFonts w:eastAsia="Times New Roman"/>
                <w:lang w:eastAsia="en-GB"/>
              </w:rPr>
              <w:t xml:space="preserve"> a short verbal wrap-up would reinforce key learning and give the session a clearer ending</w:t>
            </w:r>
          </w:p>
          <w:p w14:paraId="033ADC52" w14:textId="77777777" w:rsidR="00C1679C" w:rsidRPr="008F78C3" w:rsidRDefault="00C1679C" w:rsidP="00C1679C">
            <w:pPr>
              <w:pStyle w:val="ListParagraph"/>
              <w:numPr>
                <w:ilvl w:val="0"/>
                <w:numId w:val="13"/>
              </w:numPr>
              <w:spacing w:line="259" w:lineRule="auto"/>
              <w:textAlignment w:val="baseline"/>
              <w:rPr>
                <w:rFonts w:eastAsia="Times New Roman"/>
                <w:lang w:eastAsia="en-GB"/>
              </w:rPr>
            </w:pPr>
            <w:r w:rsidRPr="008F78C3">
              <w:rPr>
                <w:rFonts w:eastAsia="Times New Roman"/>
                <w:lang w:eastAsia="en-GB"/>
              </w:rPr>
              <w:t xml:space="preserve">Richer digital tools </w:t>
            </w:r>
            <w:r>
              <w:rPr>
                <w:rFonts w:eastAsia="Times New Roman"/>
                <w:lang w:eastAsia="en-GB"/>
              </w:rPr>
              <w:t xml:space="preserve">- </w:t>
            </w:r>
            <w:r w:rsidRPr="008F78C3">
              <w:rPr>
                <w:rFonts w:eastAsia="Times New Roman"/>
                <w:lang w:eastAsia="en-GB"/>
              </w:rPr>
              <w:t>explore Teams whiteboard or screen annotation to make delivery more visually dynamic</w:t>
            </w:r>
            <w:r>
              <w:rPr>
                <w:rFonts w:eastAsia="Times New Roman"/>
                <w:lang w:eastAsia="en-GB"/>
              </w:rPr>
              <w:t xml:space="preserve"> or either you could use </w:t>
            </w:r>
            <w:proofErr w:type="spellStart"/>
            <w:r>
              <w:rPr>
                <w:rFonts w:eastAsia="Times New Roman"/>
                <w:lang w:eastAsia="en-GB"/>
              </w:rPr>
              <w:t>Vevox</w:t>
            </w:r>
            <w:proofErr w:type="spellEnd"/>
            <w:r>
              <w:rPr>
                <w:rFonts w:eastAsia="Times New Roman"/>
                <w:lang w:eastAsia="en-GB"/>
              </w:rPr>
              <w:t xml:space="preserve">  online polls -tools </w:t>
            </w:r>
          </w:p>
          <w:p w14:paraId="0422DB55" w14:textId="77777777" w:rsidR="00C1679C" w:rsidRPr="00C73B39" w:rsidRDefault="00C1679C" w:rsidP="000A429C">
            <w:pPr>
              <w:textAlignment w:val="baseline"/>
              <w:rPr>
                <w:rFonts w:eastAsia="Times New Roman"/>
                <w:lang w:eastAsia="en-GB"/>
              </w:rPr>
            </w:pPr>
          </w:p>
        </w:tc>
      </w:tr>
      <w:tr w:rsidR="00C1679C" w14:paraId="05A778E1" w14:textId="77777777" w:rsidTr="000A429C">
        <w:trPr>
          <w:trHeight w:val="3690"/>
        </w:trPr>
        <w:tc>
          <w:tcPr>
            <w:tcW w:w="9639" w:type="dxa"/>
            <w:shd w:val="clear" w:color="auto" w:fill="FFFFFF" w:themeFill="background1"/>
            <w:hideMark/>
          </w:tcPr>
          <w:p w14:paraId="1A080E99" w14:textId="77777777" w:rsidR="00C1679C" w:rsidRDefault="00C1679C" w:rsidP="000A429C">
            <w:pPr>
              <w:rPr>
                <w:rFonts w:eastAsia="Times New Roman"/>
                <w:b/>
                <w:bCs/>
              </w:rPr>
            </w:pPr>
            <w:r>
              <w:rPr>
                <w:rFonts w:eastAsia="Times New Roman"/>
                <w:b/>
                <w:bCs/>
              </w:rPr>
              <w:lastRenderedPageBreak/>
              <w:t xml:space="preserve">For </w:t>
            </w:r>
            <w:proofErr w:type="spellStart"/>
            <w:r>
              <w:rPr>
                <w:rFonts w:eastAsia="Times New Roman"/>
                <w:b/>
                <w:bCs/>
              </w:rPr>
              <w:t>Observee</w:t>
            </w:r>
            <w:proofErr w:type="spellEnd"/>
          </w:p>
          <w:p w14:paraId="4224C080" w14:textId="77777777" w:rsidR="00C1679C" w:rsidRDefault="00C1679C" w:rsidP="000A429C">
            <w:pPr>
              <w:rPr>
                <w:rFonts w:eastAsia="Times New Roman"/>
                <w:b/>
                <w:bCs/>
              </w:rPr>
            </w:pPr>
            <w:r>
              <w:rPr>
                <w:rFonts w:eastAsia="Times New Roman"/>
                <w:b/>
                <w:bCs/>
              </w:rPr>
              <w:t>Write a short statement to address Area of activity [A5] .</w:t>
            </w:r>
            <w:proofErr w:type="spellStart"/>
            <w:r>
              <w:rPr>
                <w:rFonts w:eastAsia="Times New Roman"/>
                <w:b/>
                <w:bCs/>
              </w:rPr>
              <w:t>Decribe</w:t>
            </w:r>
            <w:proofErr w:type="spellEnd"/>
            <w:r>
              <w:rPr>
                <w:rFonts w:eastAsia="Times New Roman"/>
                <w:b/>
                <w:bCs/>
              </w:rPr>
              <w:t xml:space="preserve"> how this observation will enhance your practice.</w:t>
            </w:r>
          </w:p>
          <w:p w14:paraId="16F9BBD4" w14:textId="6A5516E0" w:rsidR="00C1679C" w:rsidRPr="00FF7907" w:rsidRDefault="00C1679C" w:rsidP="002468ED">
            <w:pPr>
              <w:jc w:val="both"/>
              <w:rPr>
                <w:rFonts w:eastAsia="Times New Roman"/>
              </w:rPr>
            </w:pPr>
            <w:r>
              <w:rPr>
                <w:rFonts w:eastAsia="Times New Roman"/>
              </w:rPr>
              <w:t xml:space="preserve">The observation has outlined </w:t>
            </w:r>
            <w:r w:rsidR="008C3BD9">
              <w:rPr>
                <w:rFonts w:eastAsia="Times New Roman"/>
              </w:rPr>
              <w:t xml:space="preserve">my </w:t>
            </w:r>
            <w:r>
              <w:rPr>
                <w:rFonts w:eastAsia="Times New Roman"/>
              </w:rPr>
              <w:t xml:space="preserve">teaching practice strengths including effectively demonstrating how students learn, practical approach to teaching and learning, respect for individual learners, ensuring diversity, interactive quizzes among other things. Since teaching require ongoing development and growth to keep up with students needs and best practices, the observation has enabled me to reflect critically in order to enhance my teaching practice. I plan to make very good use of chat-based responses in addition to the verbal interaction during quiz activities. This I believe will enable a broader range of students to actively contribute, particularly those who may be less inclined to participate verbally. Also, I will explore more tech elements including screen annotation and whiteboard tools within Teams to enrich the visual delivery of content. These tools could support more dynamic explanations, particularly for complex concepts, and cater to diverse learning preferences. Doing this, coupled with a summary of each section will help consolidate key concepts and provide clearer closure. In a nutshell, I am committed to ongoing professional development by adopting evidence-informed, technology-enhanced pedagogical strategies. Through continuous reflection and refinement, I aim to create a more engaging, interactive, and effective learning experience for students. </w:t>
            </w:r>
          </w:p>
        </w:tc>
      </w:tr>
      <w:tr w:rsidR="00C1679C" w:rsidRPr="00C73B39" w14:paraId="24EDB344" w14:textId="77777777" w:rsidTr="000A429C">
        <w:trPr>
          <w:trHeight w:val="435"/>
        </w:trPr>
        <w:tc>
          <w:tcPr>
            <w:tcW w:w="9639" w:type="dxa"/>
            <w:hideMark/>
          </w:tcPr>
          <w:p w14:paraId="04D50072" w14:textId="77777777" w:rsidR="00C1679C" w:rsidRDefault="00C1679C" w:rsidP="000A429C">
            <w:pPr>
              <w:textAlignment w:val="baseline"/>
              <w:rPr>
                <w:rFonts w:eastAsia="Times New Roman"/>
                <w:lang w:eastAsia="en-GB"/>
              </w:rPr>
            </w:pPr>
          </w:p>
          <w:p w14:paraId="7A7ECB6F" w14:textId="77777777" w:rsidR="00C1679C" w:rsidRPr="0053066A" w:rsidRDefault="00C1679C" w:rsidP="000A429C">
            <w:pPr>
              <w:textAlignment w:val="baseline"/>
              <w:rPr>
                <w:rFonts w:eastAsia="Times New Roman"/>
                <w:lang w:eastAsia="en-GB"/>
              </w:rPr>
            </w:pPr>
            <w:r>
              <w:rPr>
                <w:rFonts w:eastAsia="Times New Roman"/>
                <w:lang w:eastAsia="en-GB"/>
              </w:rPr>
              <w:lastRenderedPageBreak/>
              <w:t xml:space="preserve">                         </w:t>
            </w:r>
            <w:r w:rsidRPr="0053066A">
              <w:rPr>
                <w:rFonts w:eastAsia="Times New Roman"/>
                <w:lang w:eastAsia="en-GB"/>
              </w:rPr>
              <w:t>Jaliya de Silva                                                                                                     11/04/2026</w:t>
            </w:r>
          </w:p>
          <w:p w14:paraId="6D4F601A" w14:textId="77777777" w:rsidR="00C1679C" w:rsidRPr="0053066A" w:rsidRDefault="00C1679C" w:rsidP="000A429C">
            <w:pPr>
              <w:textAlignment w:val="baseline"/>
              <w:rPr>
                <w:rFonts w:eastAsia="Times New Roman"/>
                <w:lang w:eastAsia="en-GB"/>
              </w:rPr>
            </w:pPr>
            <w:r w:rsidRPr="0053066A">
              <w:rPr>
                <w:rFonts w:eastAsia="Times New Roman"/>
                <w:b/>
                <w:bCs/>
              </w:rPr>
              <w:t>Observer ......................................................                                                  Date </w:t>
            </w:r>
            <w:r w:rsidRPr="0053066A">
              <w:rPr>
                <w:rFonts w:eastAsia="Times New Roman"/>
              </w:rPr>
              <w:t> </w:t>
            </w:r>
          </w:p>
          <w:p w14:paraId="1926AC2D" w14:textId="77777777" w:rsidR="00C1679C" w:rsidRPr="0053066A" w:rsidRDefault="00C1679C" w:rsidP="000A429C">
            <w:pPr>
              <w:textAlignment w:val="baseline"/>
              <w:rPr>
                <w:rFonts w:eastAsia="Times New Roman"/>
                <w:lang w:eastAsia="en-GB"/>
              </w:rPr>
            </w:pPr>
            <w:r w:rsidRPr="0053066A">
              <w:rPr>
                <w:rFonts w:eastAsia="Times New Roman"/>
              </w:rPr>
              <w:t> </w:t>
            </w:r>
          </w:p>
          <w:p w14:paraId="7BA7EF05" w14:textId="77777777" w:rsidR="00C1679C" w:rsidRPr="0053066A" w:rsidRDefault="00C1679C" w:rsidP="000A429C">
            <w:pPr>
              <w:textAlignment w:val="baseline"/>
              <w:rPr>
                <w:rFonts w:eastAsia="Times New Roman"/>
                <w:lang w:eastAsia="en-GB"/>
              </w:rPr>
            </w:pPr>
            <w:r w:rsidRPr="0053066A">
              <w:rPr>
                <w:rFonts w:eastAsia="Times New Roman"/>
              </w:rPr>
              <w:t> </w:t>
            </w:r>
          </w:p>
          <w:p w14:paraId="74898741" w14:textId="77777777" w:rsidR="00C1679C" w:rsidRPr="0053066A" w:rsidRDefault="00C1679C" w:rsidP="000A429C">
            <w:pPr>
              <w:textAlignment w:val="baseline"/>
              <w:rPr>
                <w:rFonts w:eastAsia="Times New Roman"/>
                <w:lang w:eastAsia="en-GB"/>
              </w:rPr>
            </w:pPr>
            <w:proofErr w:type="spellStart"/>
            <w:r w:rsidRPr="0053066A">
              <w:rPr>
                <w:rFonts w:eastAsia="Times New Roman"/>
                <w:b/>
                <w:bCs/>
              </w:rPr>
              <w:t>Observee</w:t>
            </w:r>
            <w:proofErr w:type="spellEnd"/>
            <w:r w:rsidRPr="0053066A">
              <w:rPr>
                <w:rFonts w:eastAsia="Times New Roman"/>
                <w:b/>
                <w:bCs/>
              </w:rPr>
              <w:t>  ..Ernest Balutie Wavei.....                                                 Date </w:t>
            </w:r>
            <w:r w:rsidRPr="0053066A">
              <w:rPr>
                <w:rFonts w:eastAsia="Times New Roman"/>
              </w:rPr>
              <w:t> </w:t>
            </w:r>
            <w:r>
              <w:rPr>
                <w:rFonts w:eastAsia="Times New Roman"/>
              </w:rPr>
              <w:t>11</w:t>
            </w:r>
            <w:r w:rsidRPr="0053066A">
              <w:rPr>
                <w:rFonts w:eastAsia="Times New Roman"/>
                <w:vertAlign w:val="superscript"/>
              </w:rPr>
              <w:t>th</w:t>
            </w:r>
            <w:r>
              <w:rPr>
                <w:rFonts w:eastAsia="Times New Roman"/>
              </w:rPr>
              <w:t xml:space="preserve"> April 2026</w:t>
            </w:r>
          </w:p>
          <w:p w14:paraId="5B16ACF1" w14:textId="77777777" w:rsidR="00C1679C" w:rsidRPr="0053066A" w:rsidRDefault="00C1679C" w:rsidP="000A429C">
            <w:pPr>
              <w:textAlignment w:val="baseline"/>
              <w:rPr>
                <w:rFonts w:eastAsia="Times New Roman"/>
                <w:lang w:eastAsia="en-GB"/>
              </w:rPr>
            </w:pPr>
            <w:r w:rsidRPr="0053066A">
              <w:rPr>
                <w:rFonts w:eastAsia="Times New Roman"/>
              </w:rPr>
              <w:t> </w:t>
            </w:r>
          </w:p>
          <w:p w14:paraId="0FF57BC9" w14:textId="77777777" w:rsidR="00C1679C" w:rsidRPr="0053066A" w:rsidRDefault="00C1679C" w:rsidP="000A429C">
            <w:pPr>
              <w:textAlignment w:val="baseline"/>
              <w:rPr>
                <w:rFonts w:eastAsia="Times New Roman"/>
                <w:b/>
                <w:bCs/>
                <w:lang w:eastAsia="en-GB"/>
              </w:rPr>
            </w:pPr>
            <w:r w:rsidRPr="0053066A">
              <w:rPr>
                <w:rFonts w:eastAsia="Times New Roman"/>
                <w:b/>
                <w:bCs/>
              </w:rPr>
              <w:t>PGCert PARTICIPANTS</w:t>
            </w:r>
          </w:p>
          <w:p w14:paraId="579A8684" w14:textId="77777777" w:rsidR="00C1679C" w:rsidRPr="007B63F2" w:rsidRDefault="00C1679C" w:rsidP="000A429C">
            <w:pPr>
              <w:textAlignment w:val="baseline"/>
              <w:rPr>
                <w:rFonts w:eastAsia="Times New Roman"/>
                <w:b/>
                <w:bCs/>
                <w:lang w:eastAsia="en-GB"/>
              </w:rPr>
            </w:pPr>
            <w:r>
              <w:rPr>
                <w:rFonts w:eastAsia="Times New Roman"/>
                <w:b/>
                <w:bCs/>
              </w:rPr>
              <w:t>On completion of the peer observation reports for each module, compose a short reflective paragraph on your observation experiences for inclusion in your portfolio along with the observation sheets.</w:t>
            </w:r>
          </w:p>
          <w:p w14:paraId="5E274E24" w14:textId="77777777" w:rsidR="00C1679C" w:rsidRPr="00C73B39" w:rsidRDefault="00C1679C" w:rsidP="000A429C">
            <w:pPr>
              <w:textAlignment w:val="baseline"/>
              <w:rPr>
                <w:rFonts w:eastAsia="Times New Roman"/>
                <w:lang w:eastAsia="en-GB"/>
              </w:rPr>
            </w:pPr>
            <w:r>
              <w:rPr>
                <w:rFonts w:eastAsia="Times New Roman"/>
              </w:rPr>
              <w:t> </w:t>
            </w:r>
          </w:p>
        </w:tc>
      </w:tr>
      <w:tr w:rsidR="00C1679C" w:rsidRPr="00C73B39" w14:paraId="630A7E1A" w14:textId="77777777" w:rsidTr="000A429C">
        <w:trPr>
          <w:trHeight w:val="435"/>
        </w:trPr>
        <w:tc>
          <w:tcPr>
            <w:tcW w:w="9639" w:type="dxa"/>
          </w:tcPr>
          <w:p w14:paraId="4E02F8AA" w14:textId="77777777" w:rsidR="00C1679C" w:rsidRDefault="00C1679C" w:rsidP="000A429C">
            <w:pPr>
              <w:textAlignment w:val="baseline"/>
              <w:rPr>
                <w:rFonts w:eastAsia="Times New Roman"/>
                <w:lang w:eastAsia="en-GB"/>
              </w:rPr>
            </w:pPr>
          </w:p>
        </w:tc>
      </w:tr>
      <w:tr w:rsidR="00C1679C" w:rsidRPr="00C73B39" w14:paraId="748A27FE" w14:textId="77777777" w:rsidTr="000A429C">
        <w:trPr>
          <w:trHeight w:val="435"/>
        </w:trPr>
        <w:tc>
          <w:tcPr>
            <w:tcW w:w="9639" w:type="dxa"/>
          </w:tcPr>
          <w:p w14:paraId="24949E50" w14:textId="77777777" w:rsidR="00C1679C" w:rsidRDefault="00C1679C" w:rsidP="000A429C">
            <w:pPr>
              <w:textAlignment w:val="baseline"/>
              <w:rPr>
                <w:rFonts w:eastAsia="Times New Roman"/>
                <w:lang w:eastAsia="en-GB"/>
              </w:rPr>
            </w:pPr>
          </w:p>
        </w:tc>
      </w:tr>
    </w:tbl>
    <w:p w14:paraId="732D3FAB" w14:textId="77777777" w:rsidR="00C1679C" w:rsidRPr="00C73B39" w:rsidRDefault="00C1679C" w:rsidP="00C1679C"/>
    <w:p w14:paraId="13310FD7" w14:textId="71F00BDF" w:rsidR="00BF2D6A" w:rsidRPr="006576FE" w:rsidRDefault="00BF2D6A" w:rsidP="00BF2D6A">
      <w:pPr>
        <w:rPr>
          <w:rFonts w:asciiTheme="majorBidi" w:hAnsiTheme="majorBidi" w:cstheme="majorBidi"/>
          <w:sz w:val="32"/>
          <w:szCs w:val="32"/>
        </w:rPr>
      </w:pPr>
      <w:r w:rsidRPr="006576FE">
        <w:rPr>
          <w:rFonts w:asciiTheme="majorBidi" w:hAnsiTheme="majorBidi" w:cstheme="majorBidi"/>
          <w:sz w:val="32"/>
          <w:szCs w:val="32"/>
        </w:rPr>
        <w:t xml:space="preserve">Appendix </w:t>
      </w:r>
      <w:r w:rsidR="006576FE" w:rsidRPr="006576FE">
        <w:rPr>
          <w:rFonts w:asciiTheme="majorBidi" w:hAnsiTheme="majorBidi" w:cstheme="majorBidi"/>
          <w:sz w:val="32"/>
          <w:szCs w:val="32"/>
        </w:rPr>
        <w:t>D. Evidence of Te</w:t>
      </w:r>
      <w:r w:rsidR="006576FE">
        <w:rPr>
          <w:rFonts w:asciiTheme="majorBidi" w:hAnsiTheme="majorBidi" w:cstheme="majorBidi"/>
          <w:sz w:val="32"/>
          <w:szCs w:val="32"/>
        </w:rPr>
        <w:t>aching Hours Log</w:t>
      </w:r>
    </w:p>
    <w:p w14:paraId="40ADC24B" w14:textId="1D4FA3B0" w:rsidR="004818B3" w:rsidRPr="00E42D6B" w:rsidRDefault="004818B3">
      <w:pPr>
        <w:rPr>
          <w:rFonts w:asciiTheme="majorBidi" w:hAnsiTheme="majorBidi" w:cstheme="majorBidi"/>
          <w:sz w:val="32"/>
          <w:szCs w:val="32"/>
        </w:rPr>
      </w:pPr>
      <w:r w:rsidRPr="00F64B69">
        <w:rPr>
          <w:rFonts w:asciiTheme="majorBidi" w:hAnsiTheme="majorBidi" w:cstheme="majorBidi"/>
          <w:noProof/>
          <w:sz w:val="32"/>
          <w:szCs w:val="32"/>
        </w:rPr>
        <w:lastRenderedPageBreak/>
        <w:drawing>
          <wp:inline distT="0" distB="0" distL="0" distR="0" wp14:anchorId="555D651A" wp14:editId="3C473243">
            <wp:extent cx="5731510" cy="7966075"/>
            <wp:effectExtent l="0" t="0" r="2540" b="0"/>
            <wp:docPr id="18621672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7108"/>
                    <a:stretch>
                      <a:fillRect/>
                    </a:stretch>
                  </pic:blipFill>
                  <pic:spPr bwMode="auto">
                    <a:xfrm>
                      <a:off x="0" y="0"/>
                      <a:ext cx="5731510" cy="7966075"/>
                    </a:xfrm>
                    <a:prstGeom prst="rect">
                      <a:avLst/>
                    </a:prstGeom>
                    <a:noFill/>
                    <a:ln>
                      <a:noFill/>
                    </a:ln>
                    <a:extLst>
                      <a:ext uri="{53640926-AAD7-44D8-BBD7-CCE9431645EC}">
                        <a14:shadowObscured xmlns:a14="http://schemas.microsoft.com/office/drawing/2010/main"/>
                      </a:ext>
                    </a:extLst>
                  </pic:spPr>
                </pic:pic>
              </a:graphicData>
            </a:graphic>
          </wp:inline>
        </w:drawing>
      </w:r>
    </w:p>
    <w:p w14:paraId="0C3B5243" w14:textId="0C60A1FF" w:rsidR="00E44CDF" w:rsidRDefault="004818B3">
      <w:pPr>
        <w:rPr>
          <w:rFonts w:asciiTheme="majorBidi" w:hAnsiTheme="majorBidi" w:cstheme="majorBidi"/>
          <w:sz w:val="32"/>
          <w:szCs w:val="32"/>
        </w:rPr>
      </w:pPr>
      <w:r w:rsidRPr="00A70DB0">
        <w:rPr>
          <w:rFonts w:asciiTheme="majorBidi" w:hAnsiTheme="majorBidi" w:cstheme="majorBidi"/>
          <w:noProof/>
          <w:sz w:val="32"/>
          <w:szCs w:val="32"/>
        </w:rPr>
        <w:lastRenderedPageBreak/>
        <w:drawing>
          <wp:inline distT="0" distB="0" distL="0" distR="0" wp14:anchorId="723374E6" wp14:editId="416434B7">
            <wp:extent cx="5731510" cy="8474710"/>
            <wp:effectExtent l="0" t="0" r="2540" b="2540"/>
            <wp:docPr id="1368100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8474710"/>
                    </a:xfrm>
                    <a:prstGeom prst="rect">
                      <a:avLst/>
                    </a:prstGeom>
                    <a:noFill/>
                    <a:ln>
                      <a:noFill/>
                    </a:ln>
                  </pic:spPr>
                </pic:pic>
              </a:graphicData>
            </a:graphic>
          </wp:inline>
        </w:drawing>
      </w:r>
    </w:p>
    <w:p w14:paraId="39A8C17E" w14:textId="77777777" w:rsidR="004818B3" w:rsidRDefault="004818B3">
      <w:pPr>
        <w:rPr>
          <w:rFonts w:asciiTheme="majorBidi" w:hAnsiTheme="majorBidi" w:cstheme="majorBidi"/>
          <w:sz w:val="32"/>
          <w:szCs w:val="32"/>
        </w:rPr>
      </w:pPr>
    </w:p>
    <w:p w14:paraId="0561C518" w14:textId="31E335D0" w:rsidR="00FA258B" w:rsidRPr="00E42D6B" w:rsidRDefault="004818B3" w:rsidP="00FA258B">
      <w:pPr>
        <w:rPr>
          <w:rFonts w:asciiTheme="majorBidi" w:hAnsiTheme="majorBidi" w:cstheme="majorBidi"/>
          <w:sz w:val="32"/>
          <w:szCs w:val="32"/>
        </w:rPr>
      </w:pPr>
      <w:r w:rsidRPr="00314AA5">
        <w:rPr>
          <w:rFonts w:asciiTheme="majorBidi" w:hAnsiTheme="majorBidi" w:cstheme="majorBidi"/>
          <w:noProof/>
          <w:sz w:val="32"/>
          <w:szCs w:val="32"/>
        </w:rPr>
        <w:lastRenderedPageBreak/>
        <w:drawing>
          <wp:inline distT="0" distB="0" distL="0" distR="0" wp14:anchorId="6443576B" wp14:editId="7EFCC025">
            <wp:extent cx="5731510" cy="8618220"/>
            <wp:effectExtent l="0" t="0" r="2540" b="0"/>
            <wp:docPr id="2909869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8618220"/>
                    </a:xfrm>
                    <a:prstGeom prst="rect">
                      <a:avLst/>
                    </a:prstGeom>
                    <a:noFill/>
                    <a:ln>
                      <a:noFill/>
                    </a:ln>
                  </pic:spPr>
                </pic:pic>
              </a:graphicData>
            </a:graphic>
          </wp:inline>
        </w:drawing>
      </w:r>
    </w:p>
    <w:sectPr w:rsidR="00FA258B" w:rsidRPr="00E42D6B" w:rsidSect="004414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C394B" w14:textId="77777777" w:rsidR="00462F42" w:rsidRDefault="00462F42" w:rsidP="00446C0F">
      <w:pPr>
        <w:spacing w:after="0" w:line="240" w:lineRule="auto"/>
      </w:pPr>
      <w:r>
        <w:separator/>
      </w:r>
    </w:p>
  </w:endnote>
  <w:endnote w:type="continuationSeparator" w:id="0">
    <w:p w14:paraId="463622CA" w14:textId="77777777" w:rsidR="00462F42" w:rsidRDefault="00462F42" w:rsidP="00446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5391714"/>
      <w:docPartObj>
        <w:docPartGallery w:val="Page Numbers (Bottom of Page)"/>
        <w:docPartUnique/>
      </w:docPartObj>
    </w:sdtPr>
    <w:sdtEndPr>
      <w:rPr>
        <w:noProof/>
      </w:rPr>
    </w:sdtEndPr>
    <w:sdtContent>
      <w:p w14:paraId="063AD0A5" w14:textId="03817BFD" w:rsidR="006C3ACD" w:rsidRDefault="006C3A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BC7CD1" w14:textId="77777777" w:rsidR="006C3ACD" w:rsidRDefault="006C3A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2A281" w14:textId="77777777" w:rsidR="00462F42" w:rsidRDefault="00462F42" w:rsidP="00446C0F">
      <w:pPr>
        <w:spacing w:after="0" w:line="240" w:lineRule="auto"/>
      </w:pPr>
      <w:r>
        <w:separator/>
      </w:r>
    </w:p>
  </w:footnote>
  <w:footnote w:type="continuationSeparator" w:id="0">
    <w:p w14:paraId="669E104A" w14:textId="77777777" w:rsidR="00462F42" w:rsidRDefault="00462F42" w:rsidP="00446C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A2905"/>
    <w:multiLevelType w:val="hybridMultilevel"/>
    <w:tmpl w:val="348AEB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C43C3"/>
    <w:multiLevelType w:val="hybridMultilevel"/>
    <w:tmpl w:val="6F9AEF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A306EB"/>
    <w:multiLevelType w:val="hybridMultilevel"/>
    <w:tmpl w:val="B65A39D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3" w15:restartNumberingAfterBreak="0">
    <w:nsid w:val="37A74DB4"/>
    <w:multiLevelType w:val="hybridMultilevel"/>
    <w:tmpl w:val="95E05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8E46A7"/>
    <w:multiLevelType w:val="hybridMultilevel"/>
    <w:tmpl w:val="85DA9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584B4E"/>
    <w:multiLevelType w:val="hybridMultilevel"/>
    <w:tmpl w:val="40DCA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4A0D4F"/>
    <w:multiLevelType w:val="hybridMultilevel"/>
    <w:tmpl w:val="82A21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9A185C"/>
    <w:multiLevelType w:val="hybridMultilevel"/>
    <w:tmpl w:val="217E3560"/>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EE07E94"/>
    <w:multiLevelType w:val="hybridMultilevel"/>
    <w:tmpl w:val="92880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4E7A42"/>
    <w:multiLevelType w:val="hybridMultilevel"/>
    <w:tmpl w:val="FC7833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D4F34BA"/>
    <w:multiLevelType w:val="hybridMultilevel"/>
    <w:tmpl w:val="20AA693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1563E4F"/>
    <w:multiLevelType w:val="hybridMultilevel"/>
    <w:tmpl w:val="49E8D24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CC2D84"/>
    <w:multiLevelType w:val="hybridMultilevel"/>
    <w:tmpl w:val="9CA05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0888954">
    <w:abstractNumId w:val="6"/>
  </w:num>
  <w:num w:numId="2" w16cid:durableId="117995944">
    <w:abstractNumId w:val="11"/>
  </w:num>
  <w:num w:numId="3" w16cid:durableId="732120655">
    <w:abstractNumId w:val="7"/>
  </w:num>
  <w:num w:numId="4" w16cid:durableId="455833120">
    <w:abstractNumId w:val="10"/>
  </w:num>
  <w:num w:numId="5" w16cid:durableId="608270715">
    <w:abstractNumId w:val="4"/>
  </w:num>
  <w:num w:numId="6" w16cid:durableId="2079984586">
    <w:abstractNumId w:val="9"/>
  </w:num>
  <w:num w:numId="7" w16cid:durableId="1820730955">
    <w:abstractNumId w:val="1"/>
  </w:num>
  <w:num w:numId="8" w16cid:durableId="232591972">
    <w:abstractNumId w:val="12"/>
  </w:num>
  <w:num w:numId="9" w16cid:durableId="1903514654">
    <w:abstractNumId w:val="2"/>
  </w:num>
  <w:num w:numId="10" w16cid:durableId="1809205888">
    <w:abstractNumId w:val="8"/>
  </w:num>
  <w:num w:numId="11" w16cid:durableId="1909341649">
    <w:abstractNumId w:val="3"/>
  </w:num>
  <w:num w:numId="12" w16cid:durableId="244998493">
    <w:abstractNumId w:val="0"/>
  </w:num>
  <w:num w:numId="13" w16cid:durableId="15919672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E4D"/>
    <w:rsid w:val="000035B6"/>
    <w:rsid w:val="00003DE7"/>
    <w:rsid w:val="00005F24"/>
    <w:rsid w:val="0000639D"/>
    <w:rsid w:val="00007681"/>
    <w:rsid w:val="00007A3D"/>
    <w:rsid w:val="000109A0"/>
    <w:rsid w:val="0001180B"/>
    <w:rsid w:val="000121A9"/>
    <w:rsid w:val="00012872"/>
    <w:rsid w:val="00013E0C"/>
    <w:rsid w:val="0001696C"/>
    <w:rsid w:val="000176FD"/>
    <w:rsid w:val="0002154B"/>
    <w:rsid w:val="00024F2C"/>
    <w:rsid w:val="0002545D"/>
    <w:rsid w:val="00025547"/>
    <w:rsid w:val="0002587A"/>
    <w:rsid w:val="00026C33"/>
    <w:rsid w:val="00032180"/>
    <w:rsid w:val="00033E5F"/>
    <w:rsid w:val="00034CBF"/>
    <w:rsid w:val="000357C0"/>
    <w:rsid w:val="00036212"/>
    <w:rsid w:val="00036A86"/>
    <w:rsid w:val="000406E9"/>
    <w:rsid w:val="0004080A"/>
    <w:rsid w:val="00041F55"/>
    <w:rsid w:val="000446C2"/>
    <w:rsid w:val="00045275"/>
    <w:rsid w:val="00045EDD"/>
    <w:rsid w:val="00046324"/>
    <w:rsid w:val="000468C5"/>
    <w:rsid w:val="00046BA0"/>
    <w:rsid w:val="0005011B"/>
    <w:rsid w:val="00050298"/>
    <w:rsid w:val="00050882"/>
    <w:rsid w:val="00051244"/>
    <w:rsid w:val="0005133A"/>
    <w:rsid w:val="0005142A"/>
    <w:rsid w:val="0005314E"/>
    <w:rsid w:val="00054A42"/>
    <w:rsid w:val="00054A89"/>
    <w:rsid w:val="000610E9"/>
    <w:rsid w:val="0006113D"/>
    <w:rsid w:val="000619AF"/>
    <w:rsid w:val="00061A48"/>
    <w:rsid w:val="00062381"/>
    <w:rsid w:val="00062C3B"/>
    <w:rsid w:val="000630D6"/>
    <w:rsid w:val="000656D0"/>
    <w:rsid w:val="000659B5"/>
    <w:rsid w:val="00066DEF"/>
    <w:rsid w:val="000674BC"/>
    <w:rsid w:val="00067566"/>
    <w:rsid w:val="00072457"/>
    <w:rsid w:val="000733E1"/>
    <w:rsid w:val="00074054"/>
    <w:rsid w:val="0007736F"/>
    <w:rsid w:val="00077FC1"/>
    <w:rsid w:val="0008229B"/>
    <w:rsid w:val="00082576"/>
    <w:rsid w:val="00082AA9"/>
    <w:rsid w:val="00083230"/>
    <w:rsid w:val="0008561B"/>
    <w:rsid w:val="00085E3F"/>
    <w:rsid w:val="000864BE"/>
    <w:rsid w:val="000908FD"/>
    <w:rsid w:val="00091C86"/>
    <w:rsid w:val="00093730"/>
    <w:rsid w:val="000946B2"/>
    <w:rsid w:val="0009494E"/>
    <w:rsid w:val="0009653A"/>
    <w:rsid w:val="000A0869"/>
    <w:rsid w:val="000A0ADC"/>
    <w:rsid w:val="000A0E67"/>
    <w:rsid w:val="000A37F7"/>
    <w:rsid w:val="000A4346"/>
    <w:rsid w:val="000A4CD0"/>
    <w:rsid w:val="000A4DC3"/>
    <w:rsid w:val="000A5D7E"/>
    <w:rsid w:val="000A5DC1"/>
    <w:rsid w:val="000B26CB"/>
    <w:rsid w:val="000B4D45"/>
    <w:rsid w:val="000C4F51"/>
    <w:rsid w:val="000C5623"/>
    <w:rsid w:val="000C6DF4"/>
    <w:rsid w:val="000C77E6"/>
    <w:rsid w:val="000C7B32"/>
    <w:rsid w:val="000D1830"/>
    <w:rsid w:val="000D2667"/>
    <w:rsid w:val="000D3119"/>
    <w:rsid w:val="000D36F3"/>
    <w:rsid w:val="000D411A"/>
    <w:rsid w:val="000D4A9A"/>
    <w:rsid w:val="000D72AE"/>
    <w:rsid w:val="000D7A36"/>
    <w:rsid w:val="000D7A94"/>
    <w:rsid w:val="000E00EC"/>
    <w:rsid w:val="000E1C1A"/>
    <w:rsid w:val="000E2050"/>
    <w:rsid w:val="000E342A"/>
    <w:rsid w:val="000E5499"/>
    <w:rsid w:val="000E5A79"/>
    <w:rsid w:val="000E66A7"/>
    <w:rsid w:val="000F0845"/>
    <w:rsid w:val="000F20F4"/>
    <w:rsid w:val="000F2CBB"/>
    <w:rsid w:val="000F4030"/>
    <w:rsid w:val="000F4094"/>
    <w:rsid w:val="000F49EC"/>
    <w:rsid w:val="000F71D9"/>
    <w:rsid w:val="000F7C27"/>
    <w:rsid w:val="00102B34"/>
    <w:rsid w:val="00102C46"/>
    <w:rsid w:val="00105F2A"/>
    <w:rsid w:val="0010763A"/>
    <w:rsid w:val="0011081E"/>
    <w:rsid w:val="00110E54"/>
    <w:rsid w:val="0011102A"/>
    <w:rsid w:val="00113AB6"/>
    <w:rsid w:val="0011423C"/>
    <w:rsid w:val="00114E94"/>
    <w:rsid w:val="001161E3"/>
    <w:rsid w:val="00117695"/>
    <w:rsid w:val="0012023B"/>
    <w:rsid w:val="001202AA"/>
    <w:rsid w:val="00120B6E"/>
    <w:rsid w:val="00121473"/>
    <w:rsid w:val="00122107"/>
    <w:rsid w:val="00122BAA"/>
    <w:rsid w:val="00123183"/>
    <w:rsid w:val="00124550"/>
    <w:rsid w:val="001257CC"/>
    <w:rsid w:val="00125847"/>
    <w:rsid w:val="00125DDD"/>
    <w:rsid w:val="00127537"/>
    <w:rsid w:val="00127DBA"/>
    <w:rsid w:val="00130ECE"/>
    <w:rsid w:val="001324E9"/>
    <w:rsid w:val="001325F5"/>
    <w:rsid w:val="00132775"/>
    <w:rsid w:val="001327EE"/>
    <w:rsid w:val="00133B33"/>
    <w:rsid w:val="00133F37"/>
    <w:rsid w:val="00134FEC"/>
    <w:rsid w:val="00135D9F"/>
    <w:rsid w:val="00140EE4"/>
    <w:rsid w:val="0014175D"/>
    <w:rsid w:val="001467C7"/>
    <w:rsid w:val="00146E1F"/>
    <w:rsid w:val="00147AD4"/>
    <w:rsid w:val="00152D16"/>
    <w:rsid w:val="001536FF"/>
    <w:rsid w:val="001540D5"/>
    <w:rsid w:val="00154F7D"/>
    <w:rsid w:val="00155EA2"/>
    <w:rsid w:val="00155FCF"/>
    <w:rsid w:val="00157543"/>
    <w:rsid w:val="00157D8E"/>
    <w:rsid w:val="00160507"/>
    <w:rsid w:val="001611F8"/>
    <w:rsid w:val="0016126C"/>
    <w:rsid w:val="001616F9"/>
    <w:rsid w:val="00161FCE"/>
    <w:rsid w:val="00162234"/>
    <w:rsid w:val="00162F8D"/>
    <w:rsid w:val="00164154"/>
    <w:rsid w:val="001660E1"/>
    <w:rsid w:val="00166342"/>
    <w:rsid w:val="0016697B"/>
    <w:rsid w:val="00167502"/>
    <w:rsid w:val="001677C0"/>
    <w:rsid w:val="00167944"/>
    <w:rsid w:val="00170E62"/>
    <w:rsid w:val="00172773"/>
    <w:rsid w:val="001730DD"/>
    <w:rsid w:val="00173F10"/>
    <w:rsid w:val="00175577"/>
    <w:rsid w:val="0017612F"/>
    <w:rsid w:val="00177EC9"/>
    <w:rsid w:val="001811B2"/>
    <w:rsid w:val="0018167B"/>
    <w:rsid w:val="001817D4"/>
    <w:rsid w:val="0018236E"/>
    <w:rsid w:val="0018524F"/>
    <w:rsid w:val="0018649C"/>
    <w:rsid w:val="00187B17"/>
    <w:rsid w:val="00187BD9"/>
    <w:rsid w:val="00187D1D"/>
    <w:rsid w:val="001906A4"/>
    <w:rsid w:val="00193BE8"/>
    <w:rsid w:val="00193E08"/>
    <w:rsid w:val="00194360"/>
    <w:rsid w:val="00196726"/>
    <w:rsid w:val="00196CFF"/>
    <w:rsid w:val="00197822"/>
    <w:rsid w:val="00197A6B"/>
    <w:rsid w:val="001A1639"/>
    <w:rsid w:val="001A1B97"/>
    <w:rsid w:val="001A4CA4"/>
    <w:rsid w:val="001A729B"/>
    <w:rsid w:val="001A7E69"/>
    <w:rsid w:val="001B07C0"/>
    <w:rsid w:val="001B125E"/>
    <w:rsid w:val="001B2B5E"/>
    <w:rsid w:val="001B2C64"/>
    <w:rsid w:val="001B469F"/>
    <w:rsid w:val="001B5E6D"/>
    <w:rsid w:val="001B6A50"/>
    <w:rsid w:val="001B7E98"/>
    <w:rsid w:val="001C0114"/>
    <w:rsid w:val="001C022E"/>
    <w:rsid w:val="001C08D9"/>
    <w:rsid w:val="001C13D9"/>
    <w:rsid w:val="001C2274"/>
    <w:rsid w:val="001C2C6A"/>
    <w:rsid w:val="001C3DA0"/>
    <w:rsid w:val="001C3DCB"/>
    <w:rsid w:val="001C5108"/>
    <w:rsid w:val="001D00ED"/>
    <w:rsid w:val="001D1218"/>
    <w:rsid w:val="001D1C10"/>
    <w:rsid w:val="001D27CA"/>
    <w:rsid w:val="001D2AB5"/>
    <w:rsid w:val="001D3C0C"/>
    <w:rsid w:val="001D3DAE"/>
    <w:rsid w:val="001D49B3"/>
    <w:rsid w:val="001D503A"/>
    <w:rsid w:val="001D5B2F"/>
    <w:rsid w:val="001D76F6"/>
    <w:rsid w:val="001E0F26"/>
    <w:rsid w:val="001E10B4"/>
    <w:rsid w:val="001E3393"/>
    <w:rsid w:val="001E5BF7"/>
    <w:rsid w:val="001E7C43"/>
    <w:rsid w:val="001F01E5"/>
    <w:rsid w:val="001F0582"/>
    <w:rsid w:val="001F0878"/>
    <w:rsid w:val="001F150F"/>
    <w:rsid w:val="001F54B0"/>
    <w:rsid w:val="001F6214"/>
    <w:rsid w:val="00200A47"/>
    <w:rsid w:val="00202290"/>
    <w:rsid w:val="00202DC8"/>
    <w:rsid w:val="002036F1"/>
    <w:rsid w:val="00203A55"/>
    <w:rsid w:val="00205629"/>
    <w:rsid w:val="00206E12"/>
    <w:rsid w:val="002111F6"/>
    <w:rsid w:val="00212998"/>
    <w:rsid w:val="00213936"/>
    <w:rsid w:val="00214209"/>
    <w:rsid w:val="00215161"/>
    <w:rsid w:val="002153B0"/>
    <w:rsid w:val="00215AEF"/>
    <w:rsid w:val="002201C7"/>
    <w:rsid w:val="00220716"/>
    <w:rsid w:val="0022089B"/>
    <w:rsid w:val="00220B50"/>
    <w:rsid w:val="00222878"/>
    <w:rsid w:val="002241A0"/>
    <w:rsid w:val="00224D58"/>
    <w:rsid w:val="00224F02"/>
    <w:rsid w:val="0022625F"/>
    <w:rsid w:val="00226D2C"/>
    <w:rsid w:val="00227472"/>
    <w:rsid w:val="0023010C"/>
    <w:rsid w:val="002328BD"/>
    <w:rsid w:val="00235427"/>
    <w:rsid w:val="0023708A"/>
    <w:rsid w:val="00241836"/>
    <w:rsid w:val="00241928"/>
    <w:rsid w:val="00245D8A"/>
    <w:rsid w:val="00245F0B"/>
    <w:rsid w:val="002468ED"/>
    <w:rsid w:val="0025137A"/>
    <w:rsid w:val="00251D7A"/>
    <w:rsid w:val="002523DA"/>
    <w:rsid w:val="00252CEA"/>
    <w:rsid w:val="00257ED9"/>
    <w:rsid w:val="00260887"/>
    <w:rsid w:val="002617E3"/>
    <w:rsid w:val="00261A84"/>
    <w:rsid w:val="00263BDF"/>
    <w:rsid w:val="00267225"/>
    <w:rsid w:val="00267BBF"/>
    <w:rsid w:val="00270E7B"/>
    <w:rsid w:val="0027108A"/>
    <w:rsid w:val="002720F8"/>
    <w:rsid w:val="002722CA"/>
    <w:rsid w:val="0027275E"/>
    <w:rsid w:val="00272FED"/>
    <w:rsid w:val="002752F3"/>
    <w:rsid w:val="00276D2B"/>
    <w:rsid w:val="002811EE"/>
    <w:rsid w:val="00281600"/>
    <w:rsid w:val="00283100"/>
    <w:rsid w:val="0028403B"/>
    <w:rsid w:val="002845F6"/>
    <w:rsid w:val="00284763"/>
    <w:rsid w:val="00284F0C"/>
    <w:rsid w:val="00285972"/>
    <w:rsid w:val="00291ADF"/>
    <w:rsid w:val="002925AB"/>
    <w:rsid w:val="002926BD"/>
    <w:rsid w:val="00293662"/>
    <w:rsid w:val="002942F3"/>
    <w:rsid w:val="0029531D"/>
    <w:rsid w:val="00296605"/>
    <w:rsid w:val="00297773"/>
    <w:rsid w:val="00297D12"/>
    <w:rsid w:val="00297D23"/>
    <w:rsid w:val="002A19D9"/>
    <w:rsid w:val="002A2874"/>
    <w:rsid w:val="002A5E4E"/>
    <w:rsid w:val="002A693D"/>
    <w:rsid w:val="002A7BB0"/>
    <w:rsid w:val="002B1694"/>
    <w:rsid w:val="002B3ED2"/>
    <w:rsid w:val="002B4453"/>
    <w:rsid w:val="002B63AA"/>
    <w:rsid w:val="002C13EE"/>
    <w:rsid w:val="002C1BB4"/>
    <w:rsid w:val="002C1E3A"/>
    <w:rsid w:val="002C20B0"/>
    <w:rsid w:val="002C21D9"/>
    <w:rsid w:val="002C3E3D"/>
    <w:rsid w:val="002C62CB"/>
    <w:rsid w:val="002C65B9"/>
    <w:rsid w:val="002C7060"/>
    <w:rsid w:val="002D0CA8"/>
    <w:rsid w:val="002D0CE5"/>
    <w:rsid w:val="002D3B40"/>
    <w:rsid w:val="002E04D6"/>
    <w:rsid w:val="002E156E"/>
    <w:rsid w:val="002E1D0D"/>
    <w:rsid w:val="002E2753"/>
    <w:rsid w:val="002E36C5"/>
    <w:rsid w:val="002E401C"/>
    <w:rsid w:val="002E4BEF"/>
    <w:rsid w:val="002E4E12"/>
    <w:rsid w:val="002E60AB"/>
    <w:rsid w:val="002E60DA"/>
    <w:rsid w:val="002E6C8F"/>
    <w:rsid w:val="002E7831"/>
    <w:rsid w:val="002F2009"/>
    <w:rsid w:val="002F226F"/>
    <w:rsid w:val="002F5483"/>
    <w:rsid w:val="002F577D"/>
    <w:rsid w:val="002F59E5"/>
    <w:rsid w:val="002F5FE6"/>
    <w:rsid w:val="002F688A"/>
    <w:rsid w:val="002F68FF"/>
    <w:rsid w:val="002F7DBA"/>
    <w:rsid w:val="002F7FC9"/>
    <w:rsid w:val="00300BB6"/>
    <w:rsid w:val="00301C11"/>
    <w:rsid w:val="00303397"/>
    <w:rsid w:val="00304671"/>
    <w:rsid w:val="003059D2"/>
    <w:rsid w:val="00311750"/>
    <w:rsid w:val="00311F53"/>
    <w:rsid w:val="003120D8"/>
    <w:rsid w:val="0031260B"/>
    <w:rsid w:val="003128F5"/>
    <w:rsid w:val="00312942"/>
    <w:rsid w:val="003134BC"/>
    <w:rsid w:val="00314AA5"/>
    <w:rsid w:val="00320520"/>
    <w:rsid w:val="003234FA"/>
    <w:rsid w:val="00323DBE"/>
    <w:rsid w:val="003269B0"/>
    <w:rsid w:val="00327730"/>
    <w:rsid w:val="0033024C"/>
    <w:rsid w:val="003303EC"/>
    <w:rsid w:val="00332C28"/>
    <w:rsid w:val="00333F22"/>
    <w:rsid w:val="003347CD"/>
    <w:rsid w:val="0033674E"/>
    <w:rsid w:val="00337CE3"/>
    <w:rsid w:val="00340941"/>
    <w:rsid w:val="00340B22"/>
    <w:rsid w:val="003447C9"/>
    <w:rsid w:val="00345E25"/>
    <w:rsid w:val="0035015A"/>
    <w:rsid w:val="00350722"/>
    <w:rsid w:val="003525E0"/>
    <w:rsid w:val="003528B7"/>
    <w:rsid w:val="003543AE"/>
    <w:rsid w:val="00354A77"/>
    <w:rsid w:val="0035515E"/>
    <w:rsid w:val="00355C2D"/>
    <w:rsid w:val="0035651B"/>
    <w:rsid w:val="00361CE3"/>
    <w:rsid w:val="00362A44"/>
    <w:rsid w:val="003670F1"/>
    <w:rsid w:val="003671E2"/>
    <w:rsid w:val="00370516"/>
    <w:rsid w:val="00370619"/>
    <w:rsid w:val="00371B74"/>
    <w:rsid w:val="00371D46"/>
    <w:rsid w:val="00372D20"/>
    <w:rsid w:val="00376095"/>
    <w:rsid w:val="003760CE"/>
    <w:rsid w:val="0037717F"/>
    <w:rsid w:val="0037736E"/>
    <w:rsid w:val="00377996"/>
    <w:rsid w:val="00377D2A"/>
    <w:rsid w:val="00381368"/>
    <w:rsid w:val="00381839"/>
    <w:rsid w:val="00382030"/>
    <w:rsid w:val="00382270"/>
    <w:rsid w:val="00383F2F"/>
    <w:rsid w:val="00384FE2"/>
    <w:rsid w:val="00385B3F"/>
    <w:rsid w:val="00390E9C"/>
    <w:rsid w:val="003916F6"/>
    <w:rsid w:val="003917F3"/>
    <w:rsid w:val="003929CF"/>
    <w:rsid w:val="00392B09"/>
    <w:rsid w:val="0039398C"/>
    <w:rsid w:val="003942EA"/>
    <w:rsid w:val="003951DD"/>
    <w:rsid w:val="0039589A"/>
    <w:rsid w:val="003A25DE"/>
    <w:rsid w:val="003A3650"/>
    <w:rsid w:val="003A503E"/>
    <w:rsid w:val="003A5659"/>
    <w:rsid w:val="003B06A4"/>
    <w:rsid w:val="003B0D8B"/>
    <w:rsid w:val="003B1980"/>
    <w:rsid w:val="003B1EF3"/>
    <w:rsid w:val="003B1FC0"/>
    <w:rsid w:val="003B20DF"/>
    <w:rsid w:val="003B32BF"/>
    <w:rsid w:val="003B3FED"/>
    <w:rsid w:val="003B6857"/>
    <w:rsid w:val="003B7AD0"/>
    <w:rsid w:val="003B7F8E"/>
    <w:rsid w:val="003C02CF"/>
    <w:rsid w:val="003C058B"/>
    <w:rsid w:val="003C0F91"/>
    <w:rsid w:val="003C1E38"/>
    <w:rsid w:val="003C32F1"/>
    <w:rsid w:val="003C3CDF"/>
    <w:rsid w:val="003C48C0"/>
    <w:rsid w:val="003C5E11"/>
    <w:rsid w:val="003C61E7"/>
    <w:rsid w:val="003C6653"/>
    <w:rsid w:val="003C68BF"/>
    <w:rsid w:val="003C77DC"/>
    <w:rsid w:val="003C7910"/>
    <w:rsid w:val="003D30D5"/>
    <w:rsid w:val="003D3802"/>
    <w:rsid w:val="003D7151"/>
    <w:rsid w:val="003E0393"/>
    <w:rsid w:val="003E3557"/>
    <w:rsid w:val="003E39D1"/>
    <w:rsid w:val="003E6C47"/>
    <w:rsid w:val="003F1B5A"/>
    <w:rsid w:val="003F3763"/>
    <w:rsid w:val="003F3ADF"/>
    <w:rsid w:val="003F4F3C"/>
    <w:rsid w:val="003F5F79"/>
    <w:rsid w:val="003F747F"/>
    <w:rsid w:val="003F7A51"/>
    <w:rsid w:val="00403F7F"/>
    <w:rsid w:val="004055D9"/>
    <w:rsid w:val="00410969"/>
    <w:rsid w:val="00412411"/>
    <w:rsid w:val="00413209"/>
    <w:rsid w:val="00413B72"/>
    <w:rsid w:val="004142B2"/>
    <w:rsid w:val="00414D32"/>
    <w:rsid w:val="0041681A"/>
    <w:rsid w:val="00417088"/>
    <w:rsid w:val="00417657"/>
    <w:rsid w:val="00421648"/>
    <w:rsid w:val="004238F8"/>
    <w:rsid w:val="004244CA"/>
    <w:rsid w:val="004252DB"/>
    <w:rsid w:val="00427FDA"/>
    <w:rsid w:val="00431630"/>
    <w:rsid w:val="0043191D"/>
    <w:rsid w:val="00432EFB"/>
    <w:rsid w:val="004341C4"/>
    <w:rsid w:val="00435520"/>
    <w:rsid w:val="004357FB"/>
    <w:rsid w:val="00435DFC"/>
    <w:rsid w:val="00441440"/>
    <w:rsid w:val="0044407A"/>
    <w:rsid w:val="00445FC6"/>
    <w:rsid w:val="00446C0F"/>
    <w:rsid w:val="00450019"/>
    <w:rsid w:val="00450EDC"/>
    <w:rsid w:val="004551D3"/>
    <w:rsid w:val="00455514"/>
    <w:rsid w:val="00456202"/>
    <w:rsid w:val="004572D3"/>
    <w:rsid w:val="00461176"/>
    <w:rsid w:val="0046195C"/>
    <w:rsid w:val="00462611"/>
    <w:rsid w:val="00462F42"/>
    <w:rsid w:val="00463BB5"/>
    <w:rsid w:val="00464002"/>
    <w:rsid w:val="004645CA"/>
    <w:rsid w:val="0046600D"/>
    <w:rsid w:val="00467D50"/>
    <w:rsid w:val="00470175"/>
    <w:rsid w:val="004731A6"/>
    <w:rsid w:val="004740E9"/>
    <w:rsid w:val="00474CF2"/>
    <w:rsid w:val="0047712E"/>
    <w:rsid w:val="0048075D"/>
    <w:rsid w:val="0048085A"/>
    <w:rsid w:val="00481525"/>
    <w:rsid w:val="004818B3"/>
    <w:rsid w:val="00484A62"/>
    <w:rsid w:val="004900B0"/>
    <w:rsid w:val="004916E8"/>
    <w:rsid w:val="0049248E"/>
    <w:rsid w:val="00492C16"/>
    <w:rsid w:val="00495ED7"/>
    <w:rsid w:val="004A17BF"/>
    <w:rsid w:val="004A320C"/>
    <w:rsid w:val="004A48EC"/>
    <w:rsid w:val="004B0900"/>
    <w:rsid w:val="004B17D7"/>
    <w:rsid w:val="004B1F81"/>
    <w:rsid w:val="004B20E6"/>
    <w:rsid w:val="004B2A8F"/>
    <w:rsid w:val="004B2BAD"/>
    <w:rsid w:val="004B35C3"/>
    <w:rsid w:val="004B47E5"/>
    <w:rsid w:val="004B6BA6"/>
    <w:rsid w:val="004B73FF"/>
    <w:rsid w:val="004C0727"/>
    <w:rsid w:val="004C1128"/>
    <w:rsid w:val="004C138A"/>
    <w:rsid w:val="004C16F4"/>
    <w:rsid w:val="004C226B"/>
    <w:rsid w:val="004C5926"/>
    <w:rsid w:val="004C5D18"/>
    <w:rsid w:val="004C606C"/>
    <w:rsid w:val="004C75C9"/>
    <w:rsid w:val="004D1630"/>
    <w:rsid w:val="004D1DA9"/>
    <w:rsid w:val="004D28C5"/>
    <w:rsid w:val="004D7C2F"/>
    <w:rsid w:val="004E20EC"/>
    <w:rsid w:val="004E48E2"/>
    <w:rsid w:val="004E48F3"/>
    <w:rsid w:val="004E61F3"/>
    <w:rsid w:val="004E7190"/>
    <w:rsid w:val="004F13C3"/>
    <w:rsid w:val="004F1C32"/>
    <w:rsid w:val="004F1F20"/>
    <w:rsid w:val="004F48A5"/>
    <w:rsid w:val="004F5B9B"/>
    <w:rsid w:val="004F6453"/>
    <w:rsid w:val="004F695D"/>
    <w:rsid w:val="004F7DA7"/>
    <w:rsid w:val="0050410A"/>
    <w:rsid w:val="00504D29"/>
    <w:rsid w:val="00505A9C"/>
    <w:rsid w:val="00505CAD"/>
    <w:rsid w:val="00506D21"/>
    <w:rsid w:val="005076AE"/>
    <w:rsid w:val="00510E08"/>
    <w:rsid w:val="005113C9"/>
    <w:rsid w:val="005117FA"/>
    <w:rsid w:val="00513C6C"/>
    <w:rsid w:val="00515E9A"/>
    <w:rsid w:val="00517E00"/>
    <w:rsid w:val="005200F6"/>
    <w:rsid w:val="00520305"/>
    <w:rsid w:val="005204DE"/>
    <w:rsid w:val="0052220F"/>
    <w:rsid w:val="00525B48"/>
    <w:rsid w:val="00526C06"/>
    <w:rsid w:val="00531EC6"/>
    <w:rsid w:val="0053291A"/>
    <w:rsid w:val="00532B56"/>
    <w:rsid w:val="00533FDC"/>
    <w:rsid w:val="00535F64"/>
    <w:rsid w:val="0053656E"/>
    <w:rsid w:val="00537F61"/>
    <w:rsid w:val="00540376"/>
    <w:rsid w:val="005414E1"/>
    <w:rsid w:val="005426FB"/>
    <w:rsid w:val="00542DD8"/>
    <w:rsid w:val="00543ABF"/>
    <w:rsid w:val="0054412A"/>
    <w:rsid w:val="0054600B"/>
    <w:rsid w:val="00546614"/>
    <w:rsid w:val="005468EC"/>
    <w:rsid w:val="005474BD"/>
    <w:rsid w:val="0055058A"/>
    <w:rsid w:val="00550824"/>
    <w:rsid w:val="005508D9"/>
    <w:rsid w:val="00550C4B"/>
    <w:rsid w:val="00552552"/>
    <w:rsid w:val="00552605"/>
    <w:rsid w:val="00553D61"/>
    <w:rsid w:val="00554AF3"/>
    <w:rsid w:val="00555BF6"/>
    <w:rsid w:val="00557923"/>
    <w:rsid w:val="00562608"/>
    <w:rsid w:val="00565335"/>
    <w:rsid w:val="00565784"/>
    <w:rsid w:val="00570FE9"/>
    <w:rsid w:val="005718C1"/>
    <w:rsid w:val="00571D48"/>
    <w:rsid w:val="005721F3"/>
    <w:rsid w:val="00573337"/>
    <w:rsid w:val="005735FC"/>
    <w:rsid w:val="00573868"/>
    <w:rsid w:val="00573E33"/>
    <w:rsid w:val="00574CD6"/>
    <w:rsid w:val="00577DCD"/>
    <w:rsid w:val="00577FE7"/>
    <w:rsid w:val="00580AF8"/>
    <w:rsid w:val="00580C29"/>
    <w:rsid w:val="00581D0F"/>
    <w:rsid w:val="005826DD"/>
    <w:rsid w:val="00582CBA"/>
    <w:rsid w:val="00584EAB"/>
    <w:rsid w:val="00586639"/>
    <w:rsid w:val="00586BF2"/>
    <w:rsid w:val="005949B4"/>
    <w:rsid w:val="00594F3F"/>
    <w:rsid w:val="00596078"/>
    <w:rsid w:val="005A2271"/>
    <w:rsid w:val="005A2A73"/>
    <w:rsid w:val="005A45A7"/>
    <w:rsid w:val="005A4E68"/>
    <w:rsid w:val="005A6B86"/>
    <w:rsid w:val="005A7F7F"/>
    <w:rsid w:val="005B143F"/>
    <w:rsid w:val="005B237F"/>
    <w:rsid w:val="005B25AD"/>
    <w:rsid w:val="005B36C5"/>
    <w:rsid w:val="005B475A"/>
    <w:rsid w:val="005B7C53"/>
    <w:rsid w:val="005C0C0B"/>
    <w:rsid w:val="005C3AD7"/>
    <w:rsid w:val="005C3F65"/>
    <w:rsid w:val="005C4751"/>
    <w:rsid w:val="005C484D"/>
    <w:rsid w:val="005C5204"/>
    <w:rsid w:val="005C5524"/>
    <w:rsid w:val="005C5C42"/>
    <w:rsid w:val="005C6F72"/>
    <w:rsid w:val="005C74F2"/>
    <w:rsid w:val="005D0A48"/>
    <w:rsid w:val="005D3551"/>
    <w:rsid w:val="005D3846"/>
    <w:rsid w:val="005D40C9"/>
    <w:rsid w:val="005D4359"/>
    <w:rsid w:val="005D4432"/>
    <w:rsid w:val="005D7AC4"/>
    <w:rsid w:val="005E09AB"/>
    <w:rsid w:val="005E0DEC"/>
    <w:rsid w:val="005E0E91"/>
    <w:rsid w:val="005E4709"/>
    <w:rsid w:val="005E54BC"/>
    <w:rsid w:val="005E61A3"/>
    <w:rsid w:val="005E7575"/>
    <w:rsid w:val="005E7F1A"/>
    <w:rsid w:val="005E7F88"/>
    <w:rsid w:val="005F09DC"/>
    <w:rsid w:val="005F18D6"/>
    <w:rsid w:val="005F284E"/>
    <w:rsid w:val="005F365B"/>
    <w:rsid w:val="005F4226"/>
    <w:rsid w:val="005F4809"/>
    <w:rsid w:val="00600181"/>
    <w:rsid w:val="00601B28"/>
    <w:rsid w:val="0060246A"/>
    <w:rsid w:val="00602DCC"/>
    <w:rsid w:val="006032BA"/>
    <w:rsid w:val="00603588"/>
    <w:rsid w:val="00605338"/>
    <w:rsid w:val="0060744F"/>
    <w:rsid w:val="006102C4"/>
    <w:rsid w:val="00610B68"/>
    <w:rsid w:val="00612E90"/>
    <w:rsid w:val="00613B5B"/>
    <w:rsid w:val="00614517"/>
    <w:rsid w:val="00614983"/>
    <w:rsid w:val="006152E2"/>
    <w:rsid w:val="006171CC"/>
    <w:rsid w:val="00617F59"/>
    <w:rsid w:val="00620DB4"/>
    <w:rsid w:val="00621C1F"/>
    <w:rsid w:val="00621C8E"/>
    <w:rsid w:val="00621D24"/>
    <w:rsid w:val="0062260E"/>
    <w:rsid w:val="006249A3"/>
    <w:rsid w:val="006264DE"/>
    <w:rsid w:val="00632B0C"/>
    <w:rsid w:val="0063309C"/>
    <w:rsid w:val="006342A7"/>
    <w:rsid w:val="00635081"/>
    <w:rsid w:val="00635277"/>
    <w:rsid w:val="006358ED"/>
    <w:rsid w:val="0063634D"/>
    <w:rsid w:val="006364D0"/>
    <w:rsid w:val="00641090"/>
    <w:rsid w:val="00641748"/>
    <w:rsid w:val="006422B0"/>
    <w:rsid w:val="00642BB5"/>
    <w:rsid w:val="00643922"/>
    <w:rsid w:val="00644B71"/>
    <w:rsid w:val="006469DC"/>
    <w:rsid w:val="006509AC"/>
    <w:rsid w:val="006531E4"/>
    <w:rsid w:val="00653906"/>
    <w:rsid w:val="006543BF"/>
    <w:rsid w:val="00654FD7"/>
    <w:rsid w:val="00655EB6"/>
    <w:rsid w:val="00656C91"/>
    <w:rsid w:val="00657329"/>
    <w:rsid w:val="00657609"/>
    <w:rsid w:val="006576FE"/>
    <w:rsid w:val="00657D3A"/>
    <w:rsid w:val="00662269"/>
    <w:rsid w:val="006627AD"/>
    <w:rsid w:val="00662DC8"/>
    <w:rsid w:val="00663D53"/>
    <w:rsid w:val="00664A89"/>
    <w:rsid w:val="00671035"/>
    <w:rsid w:val="00672498"/>
    <w:rsid w:val="00673722"/>
    <w:rsid w:val="00673A24"/>
    <w:rsid w:val="00673E55"/>
    <w:rsid w:val="00675EAB"/>
    <w:rsid w:val="00676B9F"/>
    <w:rsid w:val="00676E79"/>
    <w:rsid w:val="00676F2F"/>
    <w:rsid w:val="00677013"/>
    <w:rsid w:val="0067726D"/>
    <w:rsid w:val="006773CF"/>
    <w:rsid w:val="0068016F"/>
    <w:rsid w:val="006804F3"/>
    <w:rsid w:val="006809B6"/>
    <w:rsid w:val="00682232"/>
    <w:rsid w:val="00682735"/>
    <w:rsid w:val="006833BE"/>
    <w:rsid w:val="006833FA"/>
    <w:rsid w:val="00683612"/>
    <w:rsid w:val="00683EB8"/>
    <w:rsid w:val="006848CC"/>
    <w:rsid w:val="00684A6E"/>
    <w:rsid w:val="0068523F"/>
    <w:rsid w:val="00685C4A"/>
    <w:rsid w:val="00686C3F"/>
    <w:rsid w:val="00686F05"/>
    <w:rsid w:val="00690127"/>
    <w:rsid w:val="006909DF"/>
    <w:rsid w:val="00690FE5"/>
    <w:rsid w:val="0069158F"/>
    <w:rsid w:val="00692AF1"/>
    <w:rsid w:val="00692FB5"/>
    <w:rsid w:val="00694787"/>
    <w:rsid w:val="00694A46"/>
    <w:rsid w:val="0069671A"/>
    <w:rsid w:val="00696948"/>
    <w:rsid w:val="00696CCD"/>
    <w:rsid w:val="0069715B"/>
    <w:rsid w:val="006A0F9B"/>
    <w:rsid w:val="006A23DC"/>
    <w:rsid w:val="006A2786"/>
    <w:rsid w:val="006A3393"/>
    <w:rsid w:val="006A3DC9"/>
    <w:rsid w:val="006A4713"/>
    <w:rsid w:val="006A491A"/>
    <w:rsid w:val="006A65A9"/>
    <w:rsid w:val="006A7B35"/>
    <w:rsid w:val="006B070F"/>
    <w:rsid w:val="006B0A85"/>
    <w:rsid w:val="006B12A7"/>
    <w:rsid w:val="006B1579"/>
    <w:rsid w:val="006B15FF"/>
    <w:rsid w:val="006B6A1A"/>
    <w:rsid w:val="006B73EA"/>
    <w:rsid w:val="006C071C"/>
    <w:rsid w:val="006C1D4C"/>
    <w:rsid w:val="006C3ACD"/>
    <w:rsid w:val="006C4E61"/>
    <w:rsid w:val="006C5ACB"/>
    <w:rsid w:val="006C648C"/>
    <w:rsid w:val="006C7BB3"/>
    <w:rsid w:val="006D0A55"/>
    <w:rsid w:val="006D2021"/>
    <w:rsid w:val="006D4430"/>
    <w:rsid w:val="006D5065"/>
    <w:rsid w:val="006D5780"/>
    <w:rsid w:val="006D58F6"/>
    <w:rsid w:val="006D6E47"/>
    <w:rsid w:val="006D7E3F"/>
    <w:rsid w:val="006E18B1"/>
    <w:rsid w:val="006E1BFD"/>
    <w:rsid w:val="006E2AA7"/>
    <w:rsid w:val="006E39EC"/>
    <w:rsid w:val="006E4F78"/>
    <w:rsid w:val="006E5FD6"/>
    <w:rsid w:val="006E78AF"/>
    <w:rsid w:val="006F0ED8"/>
    <w:rsid w:val="006F55B6"/>
    <w:rsid w:val="007005A0"/>
    <w:rsid w:val="0070156F"/>
    <w:rsid w:val="0070191D"/>
    <w:rsid w:val="00702AD6"/>
    <w:rsid w:val="00703270"/>
    <w:rsid w:val="00703A44"/>
    <w:rsid w:val="007042DB"/>
    <w:rsid w:val="00704C8E"/>
    <w:rsid w:val="007102B6"/>
    <w:rsid w:val="00711276"/>
    <w:rsid w:val="007112FF"/>
    <w:rsid w:val="00711BBA"/>
    <w:rsid w:val="00716688"/>
    <w:rsid w:val="00716AC9"/>
    <w:rsid w:val="0071712C"/>
    <w:rsid w:val="00717BA4"/>
    <w:rsid w:val="00720F60"/>
    <w:rsid w:val="00723BDD"/>
    <w:rsid w:val="00723FF8"/>
    <w:rsid w:val="007247A4"/>
    <w:rsid w:val="00724BAC"/>
    <w:rsid w:val="007305B4"/>
    <w:rsid w:val="00733AE0"/>
    <w:rsid w:val="00734B73"/>
    <w:rsid w:val="0073509E"/>
    <w:rsid w:val="007363D0"/>
    <w:rsid w:val="00737C5A"/>
    <w:rsid w:val="007414D4"/>
    <w:rsid w:val="00746293"/>
    <w:rsid w:val="00746C6E"/>
    <w:rsid w:val="00751380"/>
    <w:rsid w:val="007517F3"/>
    <w:rsid w:val="00751CEA"/>
    <w:rsid w:val="0075309C"/>
    <w:rsid w:val="007535B7"/>
    <w:rsid w:val="00754C74"/>
    <w:rsid w:val="0075699A"/>
    <w:rsid w:val="00756CB1"/>
    <w:rsid w:val="0075773E"/>
    <w:rsid w:val="00761780"/>
    <w:rsid w:val="00762C40"/>
    <w:rsid w:val="00763072"/>
    <w:rsid w:val="00763A98"/>
    <w:rsid w:val="0076607E"/>
    <w:rsid w:val="00766771"/>
    <w:rsid w:val="007671CC"/>
    <w:rsid w:val="0076758B"/>
    <w:rsid w:val="00772470"/>
    <w:rsid w:val="00774B6C"/>
    <w:rsid w:val="00774C04"/>
    <w:rsid w:val="00777FB0"/>
    <w:rsid w:val="00781359"/>
    <w:rsid w:val="00782704"/>
    <w:rsid w:val="007843F4"/>
    <w:rsid w:val="0078598B"/>
    <w:rsid w:val="00786319"/>
    <w:rsid w:val="00787A04"/>
    <w:rsid w:val="00787E05"/>
    <w:rsid w:val="007903E3"/>
    <w:rsid w:val="00790A4A"/>
    <w:rsid w:val="00794635"/>
    <w:rsid w:val="007948DD"/>
    <w:rsid w:val="00794E9B"/>
    <w:rsid w:val="007A20C0"/>
    <w:rsid w:val="007A2FB9"/>
    <w:rsid w:val="007A52DF"/>
    <w:rsid w:val="007A6B85"/>
    <w:rsid w:val="007A7129"/>
    <w:rsid w:val="007A767E"/>
    <w:rsid w:val="007B20B3"/>
    <w:rsid w:val="007B21BD"/>
    <w:rsid w:val="007B31CC"/>
    <w:rsid w:val="007B3D60"/>
    <w:rsid w:val="007B4070"/>
    <w:rsid w:val="007B433A"/>
    <w:rsid w:val="007B476C"/>
    <w:rsid w:val="007B5B62"/>
    <w:rsid w:val="007B6F7E"/>
    <w:rsid w:val="007B74B8"/>
    <w:rsid w:val="007B7C17"/>
    <w:rsid w:val="007C183C"/>
    <w:rsid w:val="007C212C"/>
    <w:rsid w:val="007C3E74"/>
    <w:rsid w:val="007C4837"/>
    <w:rsid w:val="007C4BF2"/>
    <w:rsid w:val="007C5F1D"/>
    <w:rsid w:val="007C66CD"/>
    <w:rsid w:val="007C6F34"/>
    <w:rsid w:val="007D05A2"/>
    <w:rsid w:val="007D0BA1"/>
    <w:rsid w:val="007D175A"/>
    <w:rsid w:val="007D2F68"/>
    <w:rsid w:val="007D3364"/>
    <w:rsid w:val="007D33D5"/>
    <w:rsid w:val="007D34B4"/>
    <w:rsid w:val="007D3D06"/>
    <w:rsid w:val="007D456D"/>
    <w:rsid w:val="007D6751"/>
    <w:rsid w:val="007D6D21"/>
    <w:rsid w:val="007D6D55"/>
    <w:rsid w:val="007D7634"/>
    <w:rsid w:val="007E0571"/>
    <w:rsid w:val="007E0CE5"/>
    <w:rsid w:val="007E1A9F"/>
    <w:rsid w:val="007E1D08"/>
    <w:rsid w:val="007E20F0"/>
    <w:rsid w:val="007E30BE"/>
    <w:rsid w:val="007E747D"/>
    <w:rsid w:val="007F0C03"/>
    <w:rsid w:val="007F14D1"/>
    <w:rsid w:val="007F1CE3"/>
    <w:rsid w:val="007F5C9F"/>
    <w:rsid w:val="007F6DFE"/>
    <w:rsid w:val="007F78B0"/>
    <w:rsid w:val="00800D62"/>
    <w:rsid w:val="00802573"/>
    <w:rsid w:val="008041C4"/>
    <w:rsid w:val="0080548A"/>
    <w:rsid w:val="00805644"/>
    <w:rsid w:val="00806237"/>
    <w:rsid w:val="00806738"/>
    <w:rsid w:val="0080677B"/>
    <w:rsid w:val="00811447"/>
    <w:rsid w:val="00812DA5"/>
    <w:rsid w:val="00814A44"/>
    <w:rsid w:val="00816CFB"/>
    <w:rsid w:val="0082017E"/>
    <w:rsid w:val="00820C45"/>
    <w:rsid w:val="008232B9"/>
    <w:rsid w:val="00825831"/>
    <w:rsid w:val="00826267"/>
    <w:rsid w:val="0082639E"/>
    <w:rsid w:val="00833248"/>
    <w:rsid w:val="00833A12"/>
    <w:rsid w:val="00833E31"/>
    <w:rsid w:val="008349DD"/>
    <w:rsid w:val="00836C5B"/>
    <w:rsid w:val="00837204"/>
    <w:rsid w:val="00837C6A"/>
    <w:rsid w:val="008409DD"/>
    <w:rsid w:val="00842F70"/>
    <w:rsid w:val="0084530F"/>
    <w:rsid w:val="00847CBE"/>
    <w:rsid w:val="00850521"/>
    <w:rsid w:val="00850851"/>
    <w:rsid w:val="008533B8"/>
    <w:rsid w:val="008537B2"/>
    <w:rsid w:val="00855EB7"/>
    <w:rsid w:val="00862343"/>
    <w:rsid w:val="00862C5B"/>
    <w:rsid w:val="0086346C"/>
    <w:rsid w:val="00864209"/>
    <w:rsid w:val="00866CA5"/>
    <w:rsid w:val="00867E3D"/>
    <w:rsid w:val="00871727"/>
    <w:rsid w:val="00871DDE"/>
    <w:rsid w:val="00875AB3"/>
    <w:rsid w:val="00876932"/>
    <w:rsid w:val="00880760"/>
    <w:rsid w:val="00881750"/>
    <w:rsid w:val="00884054"/>
    <w:rsid w:val="00884E66"/>
    <w:rsid w:val="008862F8"/>
    <w:rsid w:val="008872D3"/>
    <w:rsid w:val="00890604"/>
    <w:rsid w:val="0089077B"/>
    <w:rsid w:val="00890FC2"/>
    <w:rsid w:val="00891CAE"/>
    <w:rsid w:val="00892566"/>
    <w:rsid w:val="00893E5A"/>
    <w:rsid w:val="00895DF4"/>
    <w:rsid w:val="00896FA2"/>
    <w:rsid w:val="008A05CC"/>
    <w:rsid w:val="008A1BB2"/>
    <w:rsid w:val="008A1CF6"/>
    <w:rsid w:val="008A5872"/>
    <w:rsid w:val="008A68B1"/>
    <w:rsid w:val="008A6965"/>
    <w:rsid w:val="008A74DB"/>
    <w:rsid w:val="008B1533"/>
    <w:rsid w:val="008B5BCF"/>
    <w:rsid w:val="008B5CA9"/>
    <w:rsid w:val="008B6510"/>
    <w:rsid w:val="008C0B54"/>
    <w:rsid w:val="008C20C1"/>
    <w:rsid w:val="008C2E80"/>
    <w:rsid w:val="008C3BD9"/>
    <w:rsid w:val="008C4991"/>
    <w:rsid w:val="008C4FF9"/>
    <w:rsid w:val="008C5CBA"/>
    <w:rsid w:val="008C7310"/>
    <w:rsid w:val="008C75A3"/>
    <w:rsid w:val="008D08C6"/>
    <w:rsid w:val="008D1167"/>
    <w:rsid w:val="008D14FE"/>
    <w:rsid w:val="008E0751"/>
    <w:rsid w:val="008E0EF4"/>
    <w:rsid w:val="008E1FA7"/>
    <w:rsid w:val="008E3800"/>
    <w:rsid w:val="008E4026"/>
    <w:rsid w:val="008F03D3"/>
    <w:rsid w:val="008F040D"/>
    <w:rsid w:val="008F2005"/>
    <w:rsid w:val="008F245F"/>
    <w:rsid w:val="008F3693"/>
    <w:rsid w:val="008F419A"/>
    <w:rsid w:val="008F79DA"/>
    <w:rsid w:val="00901441"/>
    <w:rsid w:val="00901FA2"/>
    <w:rsid w:val="00902507"/>
    <w:rsid w:val="0090327F"/>
    <w:rsid w:val="00903E48"/>
    <w:rsid w:val="0090597F"/>
    <w:rsid w:val="00906545"/>
    <w:rsid w:val="00907623"/>
    <w:rsid w:val="009129A6"/>
    <w:rsid w:val="00912DCE"/>
    <w:rsid w:val="00913844"/>
    <w:rsid w:val="00924916"/>
    <w:rsid w:val="00927038"/>
    <w:rsid w:val="00931221"/>
    <w:rsid w:val="009315D0"/>
    <w:rsid w:val="00933ACE"/>
    <w:rsid w:val="00933C53"/>
    <w:rsid w:val="00934E99"/>
    <w:rsid w:val="009358EB"/>
    <w:rsid w:val="00936F6A"/>
    <w:rsid w:val="00937FFB"/>
    <w:rsid w:val="00941A94"/>
    <w:rsid w:val="00942E4D"/>
    <w:rsid w:val="00942FC7"/>
    <w:rsid w:val="0094304B"/>
    <w:rsid w:val="009433D4"/>
    <w:rsid w:val="009446D4"/>
    <w:rsid w:val="00944AF8"/>
    <w:rsid w:val="00945D63"/>
    <w:rsid w:val="00945DC1"/>
    <w:rsid w:val="00946F57"/>
    <w:rsid w:val="009470D3"/>
    <w:rsid w:val="00950A52"/>
    <w:rsid w:val="00950BA8"/>
    <w:rsid w:val="00951A96"/>
    <w:rsid w:val="0095625F"/>
    <w:rsid w:val="009602AC"/>
    <w:rsid w:val="009613A9"/>
    <w:rsid w:val="00961656"/>
    <w:rsid w:val="00962971"/>
    <w:rsid w:val="00962A22"/>
    <w:rsid w:val="0096333C"/>
    <w:rsid w:val="009636A2"/>
    <w:rsid w:val="009638F5"/>
    <w:rsid w:val="00970143"/>
    <w:rsid w:val="00971388"/>
    <w:rsid w:val="00971A5D"/>
    <w:rsid w:val="00971AC6"/>
    <w:rsid w:val="00972D8E"/>
    <w:rsid w:val="009733CD"/>
    <w:rsid w:val="00973B2F"/>
    <w:rsid w:val="0097432A"/>
    <w:rsid w:val="0097483D"/>
    <w:rsid w:val="009761B4"/>
    <w:rsid w:val="00976E67"/>
    <w:rsid w:val="0097783A"/>
    <w:rsid w:val="00980D32"/>
    <w:rsid w:val="00981AD0"/>
    <w:rsid w:val="00983164"/>
    <w:rsid w:val="00983952"/>
    <w:rsid w:val="00985264"/>
    <w:rsid w:val="00985720"/>
    <w:rsid w:val="00985BB0"/>
    <w:rsid w:val="0098728E"/>
    <w:rsid w:val="00987F20"/>
    <w:rsid w:val="009902A8"/>
    <w:rsid w:val="00991694"/>
    <w:rsid w:val="00992A87"/>
    <w:rsid w:val="00992EEE"/>
    <w:rsid w:val="00994283"/>
    <w:rsid w:val="009958E3"/>
    <w:rsid w:val="00996511"/>
    <w:rsid w:val="0099651F"/>
    <w:rsid w:val="009A111D"/>
    <w:rsid w:val="009A1C37"/>
    <w:rsid w:val="009A4FBF"/>
    <w:rsid w:val="009A5C0D"/>
    <w:rsid w:val="009B1BA6"/>
    <w:rsid w:val="009B22C4"/>
    <w:rsid w:val="009B24F8"/>
    <w:rsid w:val="009B3A1B"/>
    <w:rsid w:val="009B3DF8"/>
    <w:rsid w:val="009B5174"/>
    <w:rsid w:val="009B6329"/>
    <w:rsid w:val="009C21FF"/>
    <w:rsid w:val="009C2DF3"/>
    <w:rsid w:val="009C49D3"/>
    <w:rsid w:val="009C5EAD"/>
    <w:rsid w:val="009C67A6"/>
    <w:rsid w:val="009D16B4"/>
    <w:rsid w:val="009D4F51"/>
    <w:rsid w:val="009D53A7"/>
    <w:rsid w:val="009D5B41"/>
    <w:rsid w:val="009D76F5"/>
    <w:rsid w:val="009D79D5"/>
    <w:rsid w:val="009E0103"/>
    <w:rsid w:val="009E0BA9"/>
    <w:rsid w:val="009E0D3E"/>
    <w:rsid w:val="009E1953"/>
    <w:rsid w:val="009E2D98"/>
    <w:rsid w:val="009E35E6"/>
    <w:rsid w:val="009E3730"/>
    <w:rsid w:val="009E633E"/>
    <w:rsid w:val="009F0339"/>
    <w:rsid w:val="009F2B7E"/>
    <w:rsid w:val="009F31D8"/>
    <w:rsid w:val="009F4590"/>
    <w:rsid w:val="009F6658"/>
    <w:rsid w:val="009F712D"/>
    <w:rsid w:val="009F7303"/>
    <w:rsid w:val="009F7A8A"/>
    <w:rsid w:val="00A01683"/>
    <w:rsid w:val="00A021F3"/>
    <w:rsid w:val="00A02A11"/>
    <w:rsid w:val="00A02B32"/>
    <w:rsid w:val="00A04E67"/>
    <w:rsid w:val="00A051E1"/>
    <w:rsid w:val="00A057CE"/>
    <w:rsid w:val="00A0742B"/>
    <w:rsid w:val="00A10DAF"/>
    <w:rsid w:val="00A134D9"/>
    <w:rsid w:val="00A13598"/>
    <w:rsid w:val="00A14C28"/>
    <w:rsid w:val="00A162E1"/>
    <w:rsid w:val="00A17723"/>
    <w:rsid w:val="00A218DF"/>
    <w:rsid w:val="00A21B70"/>
    <w:rsid w:val="00A21C74"/>
    <w:rsid w:val="00A23F49"/>
    <w:rsid w:val="00A256CE"/>
    <w:rsid w:val="00A26820"/>
    <w:rsid w:val="00A268D6"/>
    <w:rsid w:val="00A26A30"/>
    <w:rsid w:val="00A27BB3"/>
    <w:rsid w:val="00A30E7A"/>
    <w:rsid w:val="00A31701"/>
    <w:rsid w:val="00A319C0"/>
    <w:rsid w:val="00A32EA4"/>
    <w:rsid w:val="00A334E7"/>
    <w:rsid w:val="00A33960"/>
    <w:rsid w:val="00A36E7C"/>
    <w:rsid w:val="00A401B9"/>
    <w:rsid w:val="00A406D8"/>
    <w:rsid w:val="00A40E97"/>
    <w:rsid w:val="00A41E8E"/>
    <w:rsid w:val="00A42A8A"/>
    <w:rsid w:val="00A44909"/>
    <w:rsid w:val="00A44C65"/>
    <w:rsid w:val="00A45BE5"/>
    <w:rsid w:val="00A467A2"/>
    <w:rsid w:val="00A50CD4"/>
    <w:rsid w:val="00A52243"/>
    <w:rsid w:val="00A523E3"/>
    <w:rsid w:val="00A53678"/>
    <w:rsid w:val="00A551D5"/>
    <w:rsid w:val="00A55F85"/>
    <w:rsid w:val="00A56881"/>
    <w:rsid w:val="00A5722F"/>
    <w:rsid w:val="00A573DA"/>
    <w:rsid w:val="00A57675"/>
    <w:rsid w:val="00A601FD"/>
    <w:rsid w:val="00A60CE6"/>
    <w:rsid w:val="00A6113C"/>
    <w:rsid w:val="00A61701"/>
    <w:rsid w:val="00A6264D"/>
    <w:rsid w:val="00A646B3"/>
    <w:rsid w:val="00A651C7"/>
    <w:rsid w:val="00A66194"/>
    <w:rsid w:val="00A661AB"/>
    <w:rsid w:val="00A66696"/>
    <w:rsid w:val="00A66A4E"/>
    <w:rsid w:val="00A70DB0"/>
    <w:rsid w:val="00A71BDC"/>
    <w:rsid w:val="00A72FCF"/>
    <w:rsid w:val="00A75F5B"/>
    <w:rsid w:val="00A76322"/>
    <w:rsid w:val="00A76390"/>
    <w:rsid w:val="00A769CD"/>
    <w:rsid w:val="00A80AB9"/>
    <w:rsid w:val="00A817FA"/>
    <w:rsid w:val="00A822B9"/>
    <w:rsid w:val="00A832A0"/>
    <w:rsid w:val="00A840BA"/>
    <w:rsid w:val="00A84937"/>
    <w:rsid w:val="00A84F86"/>
    <w:rsid w:val="00A90D9D"/>
    <w:rsid w:val="00A91619"/>
    <w:rsid w:val="00A92CB6"/>
    <w:rsid w:val="00A931EB"/>
    <w:rsid w:val="00A9531E"/>
    <w:rsid w:val="00A95695"/>
    <w:rsid w:val="00A964D2"/>
    <w:rsid w:val="00AA0B07"/>
    <w:rsid w:val="00AA2023"/>
    <w:rsid w:val="00AA2D91"/>
    <w:rsid w:val="00AA4463"/>
    <w:rsid w:val="00AA57AC"/>
    <w:rsid w:val="00AA6192"/>
    <w:rsid w:val="00AB03A6"/>
    <w:rsid w:val="00AB16B9"/>
    <w:rsid w:val="00AB1817"/>
    <w:rsid w:val="00AB585E"/>
    <w:rsid w:val="00AB5A81"/>
    <w:rsid w:val="00AB63EA"/>
    <w:rsid w:val="00AC1CD7"/>
    <w:rsid w:val="00AC2454"/>
    <w:rsid w:val="00AC2ACA"/>
    <w:rsid w:val="00AC4271"/>
    <w:rsid w:val="00AC5506"/>
    <w:rsid w:val="00AC62D4"/>
    <w:rsid w:val="00AD1D26"/>
    <w:rsid w:val="00AD2354"/>
    <w:rsid w:val="00AD2AF7"/>
    <w:rsid w:val="00AD4FE5"/>
    <w:rsid w:val="00AD5482"/>
    <w:rsid w:val="00AD55A6"/>
    <w:rsid w:val="00AE114A"/>
    <w:rsid w:val="00AE13DF"/>
    <w:rsid w:val="00AE2718"/>
    <w:rsid w:val="00AE3671"/>
    <w:rsid w:val="00AE4B6A"/>
    <w:rsid w:val="00AE516F"/>
    <w:rsid w:val="00AE62AB"/>
    <w:rsid w:val="00AE7712"/>
    <w:rsid w:val="00AF0B55"/>
    <w:rsid w:val="00AF0E22"/>
    <w:rsid w:val="00AF1C4F"/>
    <w:rsid w:val="00AF1C71"/>
    <w:rsid w:val="00AF5685"/>
    <w:rsid w:val="00AF5F09"/>
    <w:rsid w:val="00AF70C2"/>
    <w:rsid w:val="00AF7E2F"/>
    <w:rsid w:val="00B0204F"/>
    <w:rsid w:val="00B04DE8"/>
    <w:rsid w:val="00B05980"/>
    <w:rsid w:val="00B1091C"/>
    <w:rsid w:val="00B11537"/>
    <w:rsid w:val="00B11FF7"/>
    <w:rsid w:val="00B1208C"/>
    <w:rsid w:val="00B219CB"/>
    <w:rsid w:val="00B26FA6"/>
    <w:rsid w:val="00B31CCD"/>
    <w:rsid w:val="00B31D19"/>
    <w:rsid w:val="00B32790"/>
    <w:rsid w:val="00B32E0B"/>
    <w:rsid w:val="00B336D1"/>
    <w:rsid w:val="00B33CF8"/>
    <w:rsid w:val="00B33E91"/>
    <w:rsid w:val="00B35CD5"/>
    <w:rsid w:val="00B36619"/>
    <w:rsid w:val="00B36703"/>
    <w:rsid w:val="00B40348"/>
    <w:rsid w:val="00B4102B"/>
    <w:rsid w:val="00B41056"/>
    <w:rsid w:val="00B4447F"/>
    <w:rsid w:val="00B44B2B"/>
    <w:rsid w:val="00B45979"/>
    <w:rsid w:val="00B45DC4"/>
    <w:rsid w:val="00B46DAA"/>
    <w:rsid w:val="00B46E17"/>
    <w:rsid w:val="00B47831"/>
    <w:rsid w:val="00B51999"/>
    <w:rsid w:val="00B519F8"/>
    <w:rsid w:val="00B53D95"/>
    <w:rsid w:val="00B543A9"/>
    <w:rsid w:val="00B56A40"/>
    <w:rsid w:val="00B5714A"/>
    <w:rsid w:val="00B60939"/>
    <w:rsid w:val="00B6253D"/>
    <w:rsid w:val="00B64F3A"/>
    <w:rsid w:val="00B65098"/>
    <w:rsid w:val="00B65D1A"/>
    <w:rsid w:val="00B66CA1"/>
    <w:rsid w:val="00B6717E"/>
    <w:rsid w:val="00B67F59"/>
    <w:rsid w:val="00B70BC5"/>
    <w:rsid w:val="00B71B96"/>
    <w:rsid w:val="00B71DDA"/>
    <w:rsid w:val="00B721A9"/>
    <w:rsid w:val="00B7243D"/>
    <w:rsid w:val="00B728E5"/>
    <w:rsid w:val="00B72DC5"/>
    <w:rsid w:val="00B74DD0"/>
    <w:rsid w:val="00B750D3"/>
    <w:rsid w:val="00B75507"/>
    <w:rsid w:val="00B76483"/>
    <w:rsid w:val="00B815F1"/>
    <w:rsid w:val="00B82A3B"/>
    <w:rsid w:val="00B82F3A"/>
    <w:rsid w:val="00B832AA"/>
    <w:rsid w:val="00B83800"/>
    <w:rsid w:val="00B853A4"/>
    <w:rsid w:val="00B9006B"/>
    <w:rsid w:val="00B91FC1"/>
    <w:rsid w:val="00B93832"/>
    <w:rsid w:val="00B94EF1"/>
    <w:rsid w:val="00B95EC7"/>
    <w:rsid w:val="00B96B26"/>
    <w:rsid w:val="00B97690"/>
    <w:rsid w:val="00BA062E"/>
    <w:rsid w:val="00BA08C3"/>
    <w:rsid w:val="00BA3125"/>
    <w:rsid w:val="00BA3259"/>
    <w:rsid w:val="00BA3774"/>
    <w:rsid w:val="00BA3FE9"/>
    <w:rsid w:val="00BA40B5"/>
    <w:rsid w:val="00BA46E6"/>
    <w:rsid w:val="00BA4E30"/>
    <w:rsid w:val="00BA5B19"/>
    <w:rsid w:val="00BA6898"/>
    <w:rsid w:val="00BA6FFE"/>
    <w:rsid w:val="00BB07E8"/>
    <w:rsid w:val="00BB24EF"/>
    <w:rsid w:val="00BB3098"/>
    <w:rsid w:val="00BB3594"/>
    <w:rsid w:val="00BB3BA2"/>
    <w:rsid w:val="00BB46D5"/>
    <w:rsid w:val="00BB514D"/>
    <w:rsid w:val="00BB6F8D"/>
    <w:rsid w:val="00BB751A"/>
    <w:rsid w:val="00BB7B8B"/>
    <w:rsid w:val="00BC0BE7"/>
    <w:rsid w:val="00BC11C5"/>
    <w:rsid w:val="00BC11EB"/>
    <w:rsid w:val="00BC148B"/>
    <w:rsid w:val="00BC2223"/>
    <w:rsid w:val="00BC244D"/>
    <w:rsid w:val="00BC400C"/>
    <w:rsid w:val="00BC4670"/>
    <w:rsid w:val="00BC5623"/>
    <w:rsid w:val="00BC7C49"/>
    <w:rsid w:val="00BD0F4E"/>
    <w:rsid w:val="00BD11C6"/>
    <w:rsid w:val="00BD3D5A"/>
    <w:rsid w:val="00BD650F"/>
    <w:rsid w:val="00BD6EAB"/>
    <w:rsid w:val="00BD6F31"/>
    <w:rsid w:val="00BD743B"/>
    <w:rsid w:val="00BD7A3F"/>
    <w:rsid w:val="00BE04E8"/>
    <w:rsid w:val="00BE0728"/>
    <w:rsid w:val="00BE09C9"/>
    <w:rsid w:val="00BE4823"/>
    <w:rsid w:val="00BE4D84"/>
    <w:rsid w:val="00BE536E"/>
    <w:rsid w:val="00BE699D"/>
    <w:rsid w:val="00BE6B6C"/>
    <w:rsid w:val="00BE7E64"/>
    <w:rsid w:val="00BF02CF"/>
    <w:rsid w:val="00BF174C"/>
    <w:rsid w:val="00BF2612"/>
    <w:rsid w:val="00BF2C72"/>
    <w:rsid w:val="00BF2D6A"/>
    <w:rsid w:val="00BF3AB9"/>
    <w:rsid w:val="00BF6D87"/>
    <w:rsid w:val="00C0020C"/>
    <w:rsid w:val="00C013F7"/>
    <w:rsid w:val="00C01563"/>
    <w:rsid w:val="00C018D6"/>
    <w:rsid w:val="00C046EA"/>
    <w:rsid w:val="00C06088"/>
    <w:rsid w:val="00C10C9E"/>
    <w:rsid w:val="00C1211F"/>
    <w:rsid w:val="00C1231D"/>
    <w:rsid w:val="00C1288C"/>
    <w:rsid w:val="00C1614C"/>
    <w:rsid w:val="00C1679C"/>
    <w:rsid w:val="00C2149D"/>
    <w:rsid w:val="00C21F59"/>
    <w:rsid w:val="00C24181"/>
    <w:rsid w:val="00C26296"/>
    <w:rsid w:val="00C26B18"/>
    <w:rsid w:val="00C30DCA"/>
    <w:rsid w:val="00C33234"/>
    <w:rsid w:val="00C332F2"/>
    <w:rsid w:val="00C346C3"/>
    <w:rsid w:val="00C348B6"/>
    <w:rsid w:val="00C34BE1"/>
    <w:rsid w:val="00C35211"/>
    <w:rsid w:val="00C355B1"/>
    <w:rsid w:val="00C3600D"/>
    <w:rsid w:val="00C364C4"/>
    <w:rsid w:val="00C375CD"/>
    <w:rsid w:val="00C404C3"/>
    <w:rsid w:val="00C411B6"/>
    <w:rsid w:val="00C412C9"/>
    <w:rsid w:val="00C41C95"/>
    <w:rsid w:val="00C436DC"/>
    <w:rsid w:val="00C45BD0"/>
    <w:rsid w:val="00C46EA3"/>
    <w:rsid w:val="00C50794"/>
    <w:rsid w:val="00C519CC"/>
    <w:rsid w:val="00C51C14"/>
    <w:rsid w:val="00C51F08"/>
    <w:rsid w:val="00C5203A"/>
    <w:rsid w:val="00C52F99"/>
    <w:rsid w:val="00C53F6F"/>
    <w:rsid w:val="00C5485C"/>
    <w:rsid w:val="00C55754"/>
    <w:rsid w:val="00C60DBB"/>
    <w:rsid w:val="00C636D1"/>
    <w:rsid w:val="00C63EDF"/>
    <w:rsid w:val="00C65CFF"/>
    <w:rsid w:val="00C70564"/>
    <w:rsid w:val="00C7064E"/>
    <w:rsid w:val="00C70AF1"/>
    <w:rsid w:val="00C71373"/>
    <w:rsid w:val="00C73294"/>
    <w:rsid w:val="00C734F4"/>
    <w:rsid w:val="00C73743"/>
    <w:rsid w:val="00C7622C"/>
    <w:rsid w:val="00C76D65"/>
    <w:rsid w:val="00C81F34"/>
    <w:rsid w:val="00C83AF7"/>
    <w:rsid w:val="00C84E6B"/>
    <w:rsid w:val="00C872A8"/>
    <w:rsid w:val="00C91B2B"/>
    <w:rsid w:val="00C923E3"/>
    <w:rsid w:val="00C92C9B"/>
    <w:rsid w:val="00C9338B"/>
    <w:rsid w:val="00C956FA"/>
    <w:rsid w:val="00C95700"/>
    <w:rsid w:val="00C95802"/>
    <w:rsid w:val="00C96251"/>
    <w:rsid w:val="00C974C7"/>
    <w:rsid w:val="00CA0F14"/>
    <w:rsid w:val="00CA265F"/>
    <w:rsid w:val="00CA2DA6"/>
    <w:rsid w:val="00CA2E5F"/>
    <w:rsid w:val="00CA3CB3"/>
    <w:rsid w:val="00CA6836"/>
    <w:rsid w:val="00CA70C0"/>
    <w:rsid w:val="00CB1519"/>
    <w:rsid w:val="00CB1751"/>
    <w:rsid w:val="00CB393B"/>
    <w:rsid w:val="00CB584F"/>
    <w:rsid w:val="00CB68DF"/>
    <w:rsid w:val="00CB69C3"/>
    <w:rsid w:val="00CB712E"/>
    <w:rsid w:val="00CB71B2"/>
    <w:rsid w:val="00CB7F87"/>
    <w:rsid w:val="00CC33BF"/>
    <w:rsid w:val="00CC4531"/>
    <w:rsid w:val="00CC4784"/>
    <w:rsid w:val="00CC6ED1"/>
    <w:rsid w:val="00CC7671"/>
    <w:rsid w:val="00CD2E6D"/>
    <w:rsid w:val="00CD77FF"/>
    <w:rsid w:val="00CE1D01"/>
    <w:rsid w:val="00CE4E68"/>
    <w:rsid w:val="00CE594A"/>
    <w:rsid w:val="00CE64B9"/>
    <w:rsid w:val="00CE7DCA"/>
    <w:rsid w:val="00CE7FAD"/>
    <w:rsid w:val="00CF0834"/>
    <w:rsid w:val="00CF099A"/>
    <w:rsid w:val="00CF0A7A"/>
    <w:rsid w:val="00CF14DE"/>
    <w:rsid w:val="00CF157F"/>
    <w:rsid w:val="00CF28FE"/>
    <w:rsid w:val="00CF3613"/>
    <w:rsid w:val="00CF3910"/>
    <w:rsid w:val="00CF3982"/>
    <w:rsid w:val="00D007CA"/>
    <w:rsid w:val="00D00BF7"/>
    <w:rsid w:val="00D01D1F"/>
    <w:rsid w:val="00D04654"/>
    <w:rsid w:val="00D05477"/>
    <w:rsid w:val="00D0734B"/>
    <w:rsid w:val="00D11374"/>
    <w:rsid w:val="00D11493"/>
    <w:rsid w:val="00D124BA"/>
    <w:rsid w:val="00D13BCE"/>
    <w:rsid w:val="00D1463E"/>
    <w:rsid w:val="00D15BA7"/>
    <w:rsid w:val="00D161CC"/>
    <w:rsid w:val="00D1673A"/>
    <w:rsid w:val="00D1685D"/>
    <w:rsid w:val="00D2046C"/>
    <w:rsid w:val="00D207E9"/>
    <w:rsid w:val="00D22440"/>
    <w:rsid w:val="00D232B8"/>
    <w:rsid w:val="00D236AF"/>
    <w:rsid w:val="00D24DC7"/>
    <w:rsid w:val="00D2719E"/>
    <w:rsid w:val="00D306A8"/>
    <w:rsid w:val="00D30E8E"/>
    <w:rsid w:val="00D30F14"/>
    <w:rsid w:val="00D317E4"/>
    <w:rsid w:val="00D31AAA"/>
    <w:rsid w:val="00D3228A"/>
    <w:rsid w:val="00D331E9"/>
    <w:rsid w:val="00D3500E"/>
    <w:rsid w:val="00D352C1"/>
    <w:rsid w:val="00D358AF"/>
    <w:rsid w:val="00D36875"/>
    <w:rsid w:val="00D41206"/>
    <w:rsid w:val="00D42B40"/>
    <w:rsid w:val="00D43BDC"/>
    <w:rsid w:val="00D45EA4"/>
    <w:rsid w:val="00D46F05"/>
    <w:rsid w:val="00D473AC"/>
    <w:rsid w:val="00D47C81"/>
    <w:rsid w:val="00D52C7A"/>
    <w:rsid w:val="00D559E7"/>
    <w:rsid w:val="00D61759"/>
    <w:rsid w:val="00D63675"/>
    <w:rsid w:val="00D64142"/>
    <w:rsid w:val="00D65BD7"/>
    <w:rsid w:val="00D7046C"/>
    <w:rsid w:val="00D70AD5"/>
    <w:rsid w:val="00D70B0F"/>
    <w:rsid w:val="00D71498"/>
    <w:rsid w:val="00D72675"/>
    <w:rsid w:val="00D72677"/>
    <w:rsid w:val="00D72801"/>
    <w:rsid w:val="00D7450E"/>
    <w:rsid w:val="00D75A48"/>
    <w:rsid w:val="00D75A85"/>
    <w:rsid w:val="00D81D31"/>
    <w:rsid w:val="00D81DDE"/>
    <w:rsid w:val="00D83941"/>
    <w:rsid w:val="00D84885"/>
    <w:rsid w:val="00D84DA6"/>
    <w:rsid w:val="00D85911"/>
    <w:rsid w:val="00D85C6E"/>
    <w:rsid w:val="00D914DF"/>
    <w:rsid w:val="00D91664"/>
    <w:rsid w:val="00D91723"/>
    <w:rsid w:val="00D91A5C"/>
    <w:rsid w:val="00D91C40"/>
    <w:rsid w:val="00D93EFA"/>
    <w:rsid w:val="00D940DE"/>
    <w:rsid w:val="00D94A40"/>
    <w:rsid w:val="00D953FC"/>
    <w:rsid w:val="00D96485"/>
    <w:rsid w:val="00D979B3"/>
    <w:rsid w:val="00DA091E"/>
    <w:rsid w:val="00DA0990"/>
    <w:rsid w:val="00DA0C41"/>
    <w:rsid w:val="00DA102E"/>
    <w:rsid w:val="00DA14CA"/>
    <w:rsid w:val="00DA24F1"/>
    <w:rsid w:val="00DA4604"/>
    <w:rsid w:val="00DA483E"/>
    <w:rsid w:val="00DA5E67"/>
    <w:rsid w:val="00DA75D4"/>
    <w:rsid w:val="00DA7A91"/>
    <w:rsid w:val="00DB1095"/>
    <w:rsid w:val="00DB20B3"/>
    <w:rsid w:val="00DB27D3"/>
    <w:rsid w:val="00DB3255"/>
    <w:rsid w:val="00DB362F"/>
    <w:rsid w:val="00DB3FD0"/>
    <w:rsid w:val="00DB466F"/>
    <w:rsid w:val="00DB5218"/>
    <w:rsid w:val="00DB5647"/>
    <w:rsid w:val="00DB72F5"/>
    <w:rsid w:val="00DB7842"/>
    <w:rsid w:val="00DB7987"/>
    <w:rsid w:val="00DB7CD8"/>
    <w:rsid w:val="00DC1273"/>
    <w:rsid w:val="00DC1F45"/>
    <w:rsid w:val="00DC2128"/>
    <w:rsid w:val="00DC22BA"/>
    <w:rsid w:val="00DC479D"/>
    <w:rsid w:val="00DC4D16"/>
    <w:rsid w:val="00DC55B1"/>
    <w:rsid w:val="00DC719D"/>
    <w:rsid w:val="00DC722C"/>
    <w:rsid w:val="00DC77AC"/>
    <w:rsid w:val="00DC7F08"/>
    <w:rsid w:val="00DD30EF"/>
    <w:rsid w:val="00DD3781"/>
    <w:rsid w:val="00DD4812"/>
    <w:rsid w:val="00DD60D7"/>
    <w:rsid w:val="00DD6530"/>
    <w:rsid w:val="00DE237D"/>
    <w:rsid w:val="00DE3DB6"/>
    <w:rsid w:val="00DE462E"/>
    <w:rsid w:val="00DE5873"/>
    <w:rsid w:val="00DE64AA"/>
    <w:rsid w:val="00DE68E1"/>
    <w:rsid w:val="00DF00FB"/>
    <w:rsid w:val="00DF082B"/>
    <w:rsid w:val="00DF1475"/>
    <w:rsid w:val="00DF17D0"/>
    <w:rsid w:val="00DF3D8A"/>
    <w:rsid w:val="00DF4459"/>
    <w:rsid w:val="00DF6AB8"/>
    <w:rsid w:val="00DF728D"/>
    <w:rsid w:val="00E0098C"/>
    <w:rsid w:val="00E01E55"/>
    <w:rsid w:val="00E0342C"/>
    <w:rsid w:val="00E06C42"/>
    <w:rsid w:val="00E0749D"/>
    <w:rsid w:val="00E07E89"/>
    <w:rsid w:val="00E101BC"/>
    <w:rsid w:val="00E109E0"/>
    <w:rsid w:val="00E114F2"/>
    <w:rsid w:val="00E11E03"/>
    <w:rsid w:val="00E12731"/>
    <w:rsid w:val="00E12BA8"/>
    <w:rsid w:val="00E137E4"/>
    <w:rsid w:val="00E14B80"/>
    <w:rsid w:val="00E15037"/>
    <w:rsid w:val="00E163BD"/>
    <w:rsid w:val="00E238D2"/>
    <w:rsid w:val="00E25091"/>
    <w:rsid w:val="00E27313"/>
    <w:rsid w:val="00E2754E"/>
    <w:rsid w:val="00E301D9"/>
    <w:rsid w:val="00E304A5"/>
    <w:rsid w:val="00E30C32"/>
    <w:rsid w:val="00E3145F"/>
    <w:rsid w:val="00E3161D"/>
    <w:rsid w:val="00E31834"/>
    <w:rsid w:val="00E319EC"/>
    <w:rsid w:val="00E33392"/>
    <w:rsid w:val="00E350A6"/>
    <w:rsid w:val="00E36FF1"/>
    <w:rsid w:val="00E37B9D"/>
    <w:rsid w:val="00E410A7"/>
    <w:rsid w:val="00E42D6B"/>
    <w:rsid w:val="00E4324B"/>
    <w:rsid w:val="00E44CDF"/>
    <w:rsid w:val="00E455BB"/>
    <w:rsid w:val="00E4576B"/>
    <w:rsid w:val="00E462BE"/>
    <w:rsid w:val="00E46B91"/>
    <w:rsid w:val="00E46BA5"/>
    <w:rsid w:val="00E46FBC"/>
    <w:rsid w:val="00E4752A"/>
    <w:rsid w:val="00E47C40"/>
    <w:rsid w:val="00E502FE"/>
    <w:rsid w:val="00E50918"/>
    <w:rsid w:val="00E51BA1"/>
    <w:rsid w:val="00E51FD6"/>
    <w:rsid w:val="00E52247"/>
    <w:rsid w:val="00E523F1"/>
    <w:rsid w:val="00E551CA"/>
    <w:rsid w:val="00E55FCB"/>
    <w:rsid w:val="00E56EEA"/>
    <w:rsid w:val="00E572FA"/>
    <w:rsid w:val="00E60007"/>
    <w:rsid w:val="00E60956"/>
    <w:rsid w:val="00E60E09"/>
    <w:rsid w:val="00E6325C"/>
    <w:rsid w:val="00E63CFE"/>
    <w:rsid w:val="00E6445C"/>
    <w:rsid w:val="00E64D98"/>
    <w:rsid w:val="00E71692"/>
    <w:rsid w:val="00E71832"/>
    <w:rsid w:val="00E72ABC"/>
    <w:rsid w:val="00E7559F"/>
    <w:rsid w:val="00E759D5"/>
    <w:rsid w:val="00E75A21"/>
    <w:rsid w:val="00E75B55"/>
    <w:rsid w:val="00E76080"/>
    <w:rsid w:val="00E76BE7"/>
    <w:rsid w:val="00E772B6"/>
    <w:rsid w:val="00E80761"/>
    <w:rsid w:val="00E82B73"/>
    <w:rsid w:val="00E84A55"/>
    <w:rsid w:val="00E85AC3"/>
    <w:rsid w:val="00E86C1A"/>
    <w:rsid w:val="00E877D9"/>
    <w:rsid w:val="00E87DA2"/>
    <w:rsid w:val="00E905CF"/>
    <w:rsid w:val="00E937C9"/>
    <w:rsid w:val="00E94B89"/>
    <w:rsid w:val="00E95309"/>
    <w:rsid w:val="00E975B4"/>
    <w:rsid w:val="00EA0EC7"/>
    <w:rsid w:val="00EA130A"/>
    <w:rsid w:val="00EA368A"/>
    <w:rsid w:val="00EA4361"/>
    <w:rsid w:val="00EA4BC2"/>
    <w:rsid w:val="00EA643F"/>
    <w:rsid w:val="00EB094C"/>
    <w:rsid w:val="00EB1F28"/>
    <w:rsid w:val="00EB35DF"/>
    <w:rsid w:val="00EB367D"/>
    <w:rsid w:val="00EB5613"/>
    <w:rsid w:val="00EB60EE"/>
    <w:rsid w:val="00EC0B14"/>
    <w:rsid w:val="00EC0FD9"/>
    <w:rsid w:val="00EC13B3"/>
    <w:rsid w:val="00EC370B"/>
    <w:rsid w:val="00EC4CFD"/>
    <w:rsid w:val="00EC52D9"/>
    <w:rsid w:val="00EC565E"/>
    <w:rsid w:val="00EC5F5E"/>
    <w:rsid w:val="00EC6666"/>
    <w:rsid w:val="00EC7623"/>
    <w:rsid w:val="00ED0BB0"/>
    <w:rsid w:val="00ED2743"/>
    <w:rsid w:val="00ED3601"/>
    <w:rsid w:val="00ED38F6"/>
    <w:rsid w:val="00ED5BC1"/>
    <w:rsid w:val="00EE01C2"/>
    <w:rsid w:val="00EE106D"/>
    <w:rsid w:val="00EE1BF7"/>
    <w:rsid w:val="00EE38AD"/>
    <w:rsid w:val="00EE3D8A"/>
    <w:rsid w:val="00EE3DD3"/>
    <w:rsid w:val="00EE5FF3"/>
    <w:rsid w:val="00EE6BCA"/>
    <w:rsid w:val="00EE6FD9"/>
    <w:rsid w:val="00EF00A9"/>
    <w:rsid w:val="00EF198D"/>
    <w:rsid w:val="00EF202A"/>
    <w:rsid w:val="00EF3BF5"/>
    <w:rsid w:val="00EF48F6"/>
    <w:rsid w:val="00EF4F49"/>
    <w:rsid w:val="00EF5BFC"/>
    <w:rsid w:val="00EF7BBC"/>
    <w:rsid w:val="00F01C80"/>
    <w:rsid w:val="00F05A1E"/>
    <w:rsid w:val="00F05F32"/>
    <w:rsid w:val="00F06921"/>
    <w:rsid w:val="00F069F1"/>
    <w:rsid w:val="00F07D7B"/>
    <w:rsid w:val="00F11EA3"/>
    <w:rsid w:val="00F12740"/>
    <w:rsid w:val="00F130CB"/>
    <w:rsid w:val="00F13E9D"/>
    <w:rsid w:val="00F141D9"/>
    <w:rsid w:val="00F14428"/>
    <w:rsid w:val="00F15111"/>
    <w:rsid w:val="00F1602E"/>
    <w:rsid w:val="00F164BC"/>
    <w:rsid w:val="00F17269"/>
    <w:rsid w:val="00F20F2B"/>
    <w:rsid w:val="00F21126"/>
    <w:rsid w:val="00F21ED0"/>
    <w:rsid w:val="00F22871"/>
    <w:rsid w:val="00F238C9"/>
    <w:rsid w:val="00F23AB9"/>
    <w:rsid w:val="00F23CED"/>
    <w:rsid w:val="00F23ECE"/>
    <w:rsid w:val="00F24F2B"/>
    <w:rsid w:val="00F2526C"/>
    <w:rsid w:val="00F25538"/>
    <w:rsid w:val="00F26F8A"/>
    <w:rsid w:val="00F3054B"/>
    <w:rsid w:val="00F32421"/>
    <w:rsid w:val="00F350D2"/>
    <w:rsid w:val="00F36290"/>
    <w:rsid w:val="00F37229"/>
    <w:rsid w:val="00F3758B"/>
    <w:rsid w:val="00F37ED8"/>
    <w:rsid w:val="00F43B9A"/>
    <w:rsid w:val="00F459A9"/>
    <w:rsid w:val="00F4692E"/>
    <w:rsid w:val="00F46CB2"/>
    <w:rsid w:val="00F471E0"/>
    <w:rsid w:val="00F47ED5"/>
    <w:rsid w:val="00F509CC"/>
    <w:rsid w:val="00F509DF"/>
    <w:rsid w:val="00F526EE"/>
    <w:rsid w:val="00F575CD"/>
    <w:rsid w:val="00F57A72"/>
    <w:rsid w:val="00F57CEA"/>
    <w:rsid w:val="00F61806"/>
    <w:rsid w:val="00F623C1"/>
    <w:rsid w:val="00F629A5"/>
    <w:rsid w:val="00F64B69"/>
    <w:rsid w:val="00F64E16"/>
    <w:rsid w:val="00F65D8D"/>
    <w:rsid w:val="00F6605C"/>
    <w:rsid w:val="00F660AF"/>
    <w:rsid w:val="00F67C78"/>
    <w:rsid w:val="00F71532"/>
    <w:rsid w:val="00F7204B"/>
    <w:rsid w:val="00F7361E"/>
    <w:rsid w:val="00F73C6B"/>
    <w:rsid w:val="00F7420E"/>
    <w:rsid w:val="00F77E6A"/>
    <w:rsid w:val="00F80391"/>
    <w:rsid w:val="00F80474"/>
    <w:rsid w:val="00F82B91"/>
    <w:rsid w:val="00F830A1"/>
    <w:rsid w:val="00F84335"/>
    <w:rsid w:val="00F84798"/>
    <w:rsid w:val="00F87658"/>
    <w:rsid w:val="00F877FE"/>
    <w:rsid w:val="00F87A8F"/>
    <w:rsid w:val="00F9162E"/>
    <w:rsid w:val="00F9295E"/>
    <w:rsid w:val="00F92D81"/>
    <w:rsid w:val="00F95F9F"/>
    <w:rsid w:val="00F96618"/>
    <w:rsid w:val="00F96914"/>
    <w:rsid w:val="00F96F09"/>
    <w:rsid w:val="00FA258B"/>
    <w:rsid w:val="00FA3395"/>
    <w:rsid w:val="00FA44AA"/>
    <w:rsid w:val="00FA48B1"/>
    <w:rsid w:val="00FB087D"/>
    <w:rsid w:val="00FB0D91"/>
    <w:rsid w:val="00FB6B89"/>
    <w:rsid w:val="00FC0D7A"/>
    <w:rsid w:val="00FC1E61"/>
    <w:rsid w:val="00FC3CCE"/>
    <w:rsid w:val="00FC4E97"/>
    <w:rsid w:val="00FC6A0D"/>
    <w:rsid w:val="00FD0129"/>
    <w:rsid w:val="00FD0267"/>
    <w:rsid w:val="00FD08A7"/>
    <w:rsid w:val="00FD3FE2"/>
    <w:rsid w:val="00FD6A3B"/>
    <w:rsid w:val="00FD6A83"/>
    <w:rsid w:val="00FD6B39"/>
    <w:rsid w:val="00FD774B"/>
    <w:rsid w:val="00FE252C"/>
    <w:rsid w:val="00FE36A6"/>
    <w:rsid w:val="00FE400C"/>
    <w:rsid w:val="00FE5495"/>
    <w:rsid w:val="00FE5DF4"/>
    <w:rsid w:val="00FE77F3"/>
    <w:rsid w:val="00FE7883"/>
    <w:rsid w:val="00FF0601"/>
    <w:rsid w:val="00FF1259"/>
    <w:rsid w:val="00FF4024"/>
    <w:rsid w:val="00FF5184"/>
    <w:rsid w:val="00FF60AE"/>
    <w:rsid w:val="00FF7F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CF2E"/>
  <w15:chartTrackingRefBased/>
  <w15:docId w15:val="{66BE825B-12B0-4D3F-A55B-990281273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2E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1"/>
    <w:unhideWhenUsed/>
    <w:qFormat/>
    <w:rsid w:val="00942E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2E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2E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2E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2E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2E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2E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2E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E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2E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2E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2E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2E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2E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2E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2E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2E4D"/>
    <w:rPr>
      <w:rFonts w:eastAsiaTheme="majorEastAsia" w:cstheme="majorBidi"/>
      <w:color w:val="272727" w:themeColor="text1" w:themeTint="D8"/>
    </w:rPr>
  </w:style>
  <w:style w:type="paragraph" w:styleId="Title">
    <w:name w:val="Title"/>
    <w:basedOn w:val="Normal"/>
    <w:next w:val="Normal"/>
    <w:link w:val="TitleChar"/>
    <w:uiPriority w:val="10"/>
    <w:qFormat/>
    <w:rsid w:val="00942E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2E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2E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2E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2E4D"/>
    <w:pPr>
      <w:spacing w:before="160"/>
      <w:jc w:val="center"/>
    </w:pPr>
    <w:rPr>
      <w:i/>
      <w:iCs/>
      <w:color w:val="404040" w:themeColor="text1" w:themeTint="BF"/>
    </w:rPr>
  </w:style>
  <w:style w:type="character" w:customStyle="1" w:styleId="QuoteChar">
    <w:name w:val="Quote Char"/>
    <w:basedOn w:val="DefaultParagraphFont"/>
    <w:link w:val="Quote"/>
    <w:uiPriority w:val="29"/>
    <w:rsid w:val="00942E4D"/>
    <w:rPr>
      <w:i/>
      <w:iCs/>
      <w:color w:val="404040" w:themeColor="text1" w:themeTint="BF"/>
    </w:rPr>
  </w:style>
  <w:style w:type="paragraph" w:styleId="ListParagraph">
    <w:name w:val="List Paragraph"/>
    <w:basedOn w:val="Normal"/>
    <w:link w:val="ListParagraphChar"/>
    <w:uiPriority w:val="1"/>
    <w:qFormat/>
    <w:rsid w:val="00942E4D"/>
    <w:pPr>
      <w:ind w:left="720"/>
      <w:contextualSpacing/>
    </w:pPr>
  </w:style>
  <w:style w:type="character" w:styleId="IntenseEmphasis">
    <w:name w:val="Intense Emphasis"/>
    <w:basedOn w:val="DefaultParagraphFont"/>
    <w:uiPriority w:val="21"/>
    <w:qFormat/>
    <w:rsid w:val="00942E4D"/>
    <w:rPr>
      <w:i/>
      <w:iCs/>
      <w:color w:val="0F4761" w:themeColor="accent1" w:themeShade="BF"/>
    </w:rPr>
  </w:style>
  <w:style w:type="paragraph" w:styleId="IntenseQuote">
    <w:name w:val="Intense Quote"/>
    <w:basedOn w:val="Normal"/>
    <w:next w:val="Normal"/>
    <w:link w:val="IntenseQuoteChar"/>
    <w:uiPriority w:val="30"/>
    <w:qFormat/>
    <w:rsid w:val="00942E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2E4D"/>
    <w:rPr>
      <w:i/>
      <w:iCs/>
      <w:color w:val="0F4761" w:themeColor="accent1" w:themeShade="BF"/>
    </w:rPr>
  </w:style>
  <w:style w:type="character" w:styleId="IntenseReference">
    <w:name w:val="Intense Reference"/>
    <w:basedOn w:val="DefaultParagraphFont"/>
    <w:uiPriority w:val="32"/>
    <w:qFormat/>
    <w:rsid w:val="00942E4D"/>
    <w:rPr>
      <w:b/>
      <w:bCs/>
      <w:smallCaps/>
      <w:color w:val="0F4761" w:themeColor="accent1" w:themeShade="BF"/>
      <w:spacing w:val="5"/>
    </w:rPr>
  </w:style>
  <w:style w:type="paragraph" w:styleId="Header">
    <w:name w:val="header"/>
    <w:basedOn w:val="Normal"/>
    <w:link w:val="HeaderChar"/>
    <w:uiPriority w:val="99"/>
    <w:unhideWhenUsed/>
    <w:rsid w:val="00446C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C0F"/>
  </w:style>
  <w:style w:type="paragraph" w:styleId="Footer">
    <w:name w:val="footer"/>
    <w:basedOn w:val="Normal"/>
    <w:link w:val="FooterChar"/>
    <w:uiPriority w:val="99"/>
    <w:unhideWhenUsed/>
    <w:rsid w:val="00446C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C0F"/>
  </w:style>
  <w:style w:type="table" w:styleId="TableGrid">
    <w:name w:val="Table Grid"/>
    <w:basedOn w:val="TableNormal"/>
    <w:uiPriority w:val="39"/>
    <w:rsid w:val="007671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19D9"/>
    <w:rPr>
      <w:color w:val="467886" w:themeColor="hyperlink"/>
      <w:u w:val="single"/>
    </w:rPr>
  </w:style>
  <w:style w:type="character" w:styleId="UnresolvedMention">
    <w:name w:val="Unresolved Mention"/>
    <w:basedOn w:val="DefaultParagraphFont"/>
    <w:uiPriority w:val="99"/>
    <w:semiHidden/>
    <w:unhideWhenUsed/>
    <w:rsid w:val="002A19D9"/>
    <w:rPr>
      <w:color w:val="605E5C"/>
      <w:shd w:val="clear" w:color="auto" w:fill="E1DFDD"/>
    </w:rPr>
  </w:style>
  <w:style w:type="character" w:customStyle="1" w:styleId="normaltextrun">
    <w:name w:val="normaltextrun"/>
    <w:basedOn w:val="DefaultParagraphFont"/>
    <w:rsid w:val="00155FCF"/>
  </w:style>
  <w:style w:type="character" w:customStyle="1" w:styleId="eop">
    <w:name w:val="eop"/>
    <w:basedOn w:val="DefaultParagraphFont"/>
    <w:rsid w:val="00155FCF"/>
  </w:style>
  <w:style w:type="character" w:customStyle="1" w:styleId="ListParagraphChar">
    <w:name w:val="List Paragraph Char"/>
    <w:link w:val="ListParagraph"/>
    <w:uiPriority w:val="1"/>
    <w:locked/>
    <w:rsid w:val="00155FCF"/>
  </w:style>
  <w:style w:type="character" w:styleId="SubtleEmphasis">
    <w:name w:val="Subtle Emphasis"/>
    <w:basedOn w:val="DefaultParagraphFont"/>
    <w:uiPriority w:val="19"/>
    <w:qFormat/>
    <w:rsid w:val="00155FC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2.jpg"/><Relationship Id="rId18"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stituteofhospitality.org/"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pi.ac.uk/2024/11/08/generative-ai-in-higher-education-navigating-policy-ethics-and-skills-development/"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yperlink" Target="https://www.gov.uk/government/publications/generative-artificial-intelligence-in-education/generative-artificial-intelligence-ai-in-educatio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8T13:13:42.863"/>
    </inkml:context>
    <inkml:brush xml:id="br0">
      <inkml:brushProperty name="width" value="0.05" units="cm"/>
      <inkml:brushProperty name="height" value="0.05" units="cm"/>
    </inkml:brush>
  </inkml:definitions>
  <inkml:trace contextRef="#ctx0" brushRef="#br0">0 933 24575,'21'-2'0,"0"-1"0,0-1 0,-1-1 0,1-1 0,-1 0 0,-1-2 0,23-11 0,6-1 0,3 1 0,-10 4 0,0-1 0,0-2 0,-2-1 0,0-3 0,61-44 0,48-43 0,1-1 0,-81 54 0,84-76 0,-130 110 0,-2 0 0,-1-1 0,0 0 0,24-43 0,-41 63 0,0 1 0,-1-1 0,1 0 0,-1 0 0,1 0 0,-1 0 0,0 0 0,0 0 0,0 0 0,-1 0 0,1 0 0,-1-1 0,0 1 0,0 0 0,0 0 0,0 0 0,0-1 0,-1 1 0,1 0 0,-1 0 0,0 0 0,0 0 0,0 0 0,0 0 0,-1 0 0,-2-4 0,1 4 0,-1-1 0,0 1 0,0 0 0,0 1 0,0-1 0,-1 1 0,1-1 0,-1 1 0,0 1 0,1-1 0,-1 1 0,0 0 0,0 0 0,0 0 0,0 0 0,-7 1 0,-70-3 0,-107 10 0,177-5 0,1 0 0,-1 1 0,1 0 0,0 1 0,0 0 0,0 1 0,1 0 0,-1 1 0,1 0 0,1 0 0,-1 1 0,1 0 0,0 1 0,1 0 0,-1 1 0,2-1 0,-1 2 0,-6 10 0,8-12 0,1 0 0,0 1 0,0 0 0,1 0 0,0 0 0,1 1 0,0-1 0,0 1 0,1 0 0,0 0 0,1 0 0,0 0 0,1 0 0,0 0 0,0 0 0,1 0 0,0 0 0,1-1 0,0 1 0,1 0 0,5 12 0,10 15 0,3-1 0,1-1 0,1-1 0,2-1 0,2-1 0,0-1 0,59 49 0,-34-38 0,1-2 0,3-2 0,1-3 0,69 31 0,-34-26 0,-55-25 0,-1 1 0,0 2 0,-1 1 0,36 27 0,-67-42 0,0 0 0,0 0 0,-1 0 0,1 1 0,-1-1 0,0 1 0,-1 0 0,1 0 0,-1 0 0,0 0 0,0 0 0,0 0 0,-1 1 0,0-1 0,0 0 0,0 1 0,-1-1 0,0 1 0,0-1 0,0 1 0,-2 6 0,2-7 0,-1 1 0,0-1 0,0 0 0,0 0 0,-1 0 0,0 0 0,0-1 0,0 1 0,0 0 0,-1-1 0,0 1 0,0-1 0,0 0 0,0 0 0,-1 0 0,1-1 0,-1 1 0,0-1 0,0 0 0,-1 0 0,1 0 0,-7 3 0,-6 0 0,-1-2 0,1 0 0,-1 0 0,0-2 0,-23 1 0,-93-6 0,130 2 0,-32-2 0,1-1 0,0-2 0,-65-20 0,-94-49 0,97 35 0,44 15 0,51 23 0,-1 1 0,1 0 0,0-1 0,-1 0 0,1 1 0,0-1 0,0 0 0,0 0 0,0 0 0,0-1 0,1 1 0,-1 0 0,0-1 0,1 1 0,0-1 0,0 1 0,-2-5 0,3 6 0,0 0 0,1 1 0,-1-1 0,0 1 0,0-1 0,0 0 0,1 1 0,-1-1 0,0 1 0,1-1 0,-1 1 0,1-1 0,-1 1 0,1-1 0,-1 1 0,1-1 0,-1 1 0,1-1 0,-1 1 0,1 0 0,-1-1 0,1 1 0,0 0 0,-1 0 0,1-1 0,-1 1 0,1 0 0,0 0 0,-1 0 0,1 0 0,0 0 0,-1 0 0,1 0 0,0 0 0,0 0 0,31 1 0,-24 0 0,60 3 0,258 9 0,-270-14 0,-1-3 0,1-2 0,101-25 0,346-129 0,-484 153 0,3 0 0,1-1 0,34-19 0,-52 25 0,-1-1 0,1 1 0,-1-1 0,0 0 0,0-1 0,0 1 0,0-1 0,-1 1 0,1-1 0,-1 0 0,0-1 0,0 1 0,0-1 0,-1 1 0,0-1 0,1 0 0,-2 1 0,3-7 0,-4 8 0,0 1 0,0-1 0,0 0 0,0 1 0,-1-1 0,1 0 0,-1 1 0,0-1 0,1 1 0,-1-1 0,0 1 0,0-1 0,-1 1 0,1 0 0,0-1 0,-1 1 0,0 0 0,1 0 0,-1 0 0,0 0 0,0 0 0,0 1 0,-5-4 0,-5-3 0,-1 0 0,-1 0 0,-15-5 0,10 3 0,-131-56 0,129 58 0,-1 2 0,0 0 0,0 2 0,-1 0 0,-27-1 0,18 3 0,0-1 0,0-2 0,1-2 0,-32-10 0,-119-49 0,142 51 0,40 15 0,-1 0 0,0 0 0,1 0 0,-1 0 0,0 0 0,1-1 0,-1 1 0,0 0 0,1 0 0,-1-1 0,1 1 0,-1 0 0,0-1 0,1 1 0,-1-1 0,1 1 0,-1 0 0,1-1 0,-1 1 0,1-1 0,0 0 0,-1 1 0,1-1 0,0 1 0,-1-1 0,1-1 0,16-2 0,44 3 0,-53 1 0,295 27 0,-199-13 0,118 0 0,-96-18 0,-1-5 0,167-33 0,-274 37 0,1 0 0,-1-2 0,0 0 0,0-1 0,27-16 0,-38 20 0,21-4 0,-26 8 0,-1 0 0,1 0 0,0 0 0,-1 0 0,1 0 0,-1 0 0,1 0 0,-1 0 0,1 0 0,0 0 0,-1 0 0,1 0 0,-1 1 0,1-1 0,-1 0 0,1 0 0,-1 1 0,1-1 0,-1 0 0,1 0 0,-1 1 0,1-1 0,-1 1 0,1-1 0,-1 0 0,0 1 0,1-1 0,-1 1 0,0-1 0,1 1 0,-1-1 0,0 1 0,0-1 0,1 1 0,-1-1 0,0 1 0,0 0 0,0-1 0,0 1 0,0-1 0,0 1 0,0-1 0,0 1 0,0 0 0,0 0 0,-1 1 0,0-1 0,0 1 0,0-1 0,0 1 0,0-1 0,0 1 0,0-1 0,0 0 0,-1 0 0,1 1 0,0-1 0,-1 0 0,1 0 0,-1 0 0,0 0 0,1-1 0,-4 2 0,-32 12 0,36-14 0,-44 14 0,0 2 0,0 2 0,2 2 0,1 1 0,-49 34 0,80-47 0,0 2 0,1 0 0,0 0 0,0 1 0,1 0 0,0 0 0,1 1 0,1 0 0,0 1 0,-10 22 0,14-28 0,1 0 0,0 0 0,0 1 0,1-1 0,0 1 0,0-1 0,0 0 0,1 1 0,2 14 0,-1-17 0,0 0 0,0-1 0,1 1 0,0 0 0,-1-1 0,2 1 0,-1-1 0,0 0 0,1 0 0,0 0 0,0 0 0,0 0 0,1-1 0,-1 1 0,1-1 0,5 4 0,-6-5 0,-1 0 0,1 0 0,-1 0 0,1 0 0,0-1 0,0 0 0,-1 1 0,1-1 0,0 0 0,0 0 0,0-1 0,0 1 0,1 0 0,-1-1 0,0 0 0,0 0 0,0 0 0,0 0 0,0 0 0,0-1 0,1 0 0,-1 1 0,0-1 0,0 0 0,-1 0 0,1-1 0,0 1 0,0-1 0,0 1 0,-1-1 0,1 0 0,-1 0 0,1 0 0,-1 0 0,0 0 0,4-5 0,5-9 0,0 0 0,-1-1 0,-1 0 0,14-36 0,-8 19 0,50-124 0,-65 158 0,0-1 0,0 0 0,0 1 0,0-1 0,1 1 0,-1-1 0,0 1 0,0-1 0,1 1 0,-1-1 0,0 1 0,1-1 0,-1 1 0,1 0 0,-1-1 0,0 1 0,1-1 0,-1 1 0,1 0 0,-1-1 0,1 1 0,-1 0 0,1 0 0,-1 0 0,1-1 0,0 1 0,-1 0 0,1 0 0,-1 0 0,1 0 0,-1 0 0,1 0 0,0 0 0,-1 0 0,1 0 0,-1 0 0,1 0 0,-1 0 0,1 0 0,0 1 0,19 22 0,5 36 0,-17-23 0,6 23 0,2-1 0,31 75 0,-39-201 0,-1-11 0,4 0 0,3 0 0,40-125 0,-52 199 0,-1 0 0,1 0 0,0 0 0,0 0 0,0 1 0,1-1 0,0 1 0,0 0 0,5-7 0,-7 10 0,0 1 0,-1-1 0,1 1 0,0-1 0,0 1 0,-1 0 0,1-1 0,0 1 0,0 0 0,0-1 0,-1 1 0,1 0 0,0 0 0,0 0 0,0 0 0,0-1 0,0 2 0,-1-1 0,1 0 0,0 0 0,0 0 0,0 0 0,1 1 0,0 0 0,0 0 0,0 0 0,0 1 0,0-1 0,0 1 0,-1-1 0,1 1 0,0 0 0,-1-1 0,1 1 0,-1 0 0,2 4 0,9 15 0,-1 0 0,11 32 0,15 32 0,-12-38 0,-16-27 0,2-1 0,20 30 0,-31-48 0,1-1 0,-1 1 0,0-1 0,0 0 0,0 1 0,1-1 0,-1 1 0,0-1 0,1 0 0,-1 1 0,0-1 0,0 0 0,1 0 0,-1 1 0,1-1 0,-1 0 0,0 0 0,1 0 0,-1 1 0,0-1 0,1 0 0,-1 0 0,1 0 0,-1 0 0,1 0 0,-1 0 0,0 0 0,1 0 0,-1 0 0,1 0 0,-1 0 0,1 0 0,-1 0 0,0 0 0,1 0 0,-1 0 0,1 0 0,-1-1 0,1 1 0,-1 0 0,0 0 0,1-1 0,-1 1 0,0 0 0,1 0 0,-1-1 0,0 1 0,1 0 0,-1-1 0,0 1 0,0 0 0,1-1 0,-1 1 0,0-1 0,0 1 0,0 0 0,0-1 0,0 1 0,1-1 0,-1 1 0,0 0 0,0-1 0,0 1 0,0-1 0,0 0 0,5-37 0,-4 31 0,36-182 0,-24 130 0,-13 57 0,0 0 0,0 0 0,1 0 0,-1 0 0,0 0 0,1 0 0,0 0 0,-1 0 0,1 0 0,0 1 0,0-1 0,0 0 0,0 1 0,0-1 0,0 0 0,1 1 0,-1-1 0,0 1 0,1 0 0,-1-1 0,1 1 0,0 0 0,-1 0 0,1 0 0,0 0 0,0 0 0,-1 1 0,1-1 0,0 0 0,0 1 0,0 0 0,0-1 0,0 1 0,0 0 0,0 0 0,0 0 0,0 0 0,0 0 0,0 0 0,0 1 0,0-1 0,-1 1 0,1-1 0,0 1 0,0 0 0,0 0 0,0 0 0,-1 0 0,3 1 0,5 3 0,-1 1 0,1 0 0,-1 0 0,0 1 0,0 0 0,-1 0 0,0 1 0,7 9 0,11 17 0,-3 2 0,0 0 0,-3 1 0,-1 1 0,15 44 0,-31-72 0,2 0 0,-1 0 0,2 0 0,-1-1 0,1 0 0,1 0 0,-1 0 0,1-1 0,10 10 0,-14-15 0,1 0 0,0-1 0,0 1 0,1-1 0,-1 0 0,0 0 0,1 0 0,-1-1 0,1 1 0,0-1 0,-1 0 0,1 0 0,0 0 0,0 0 0,0-1 0,0 1 0,-1-1 0,1 0 0,0 0 0,0-1 0,0 1 0,0-1 0,0 0 0,-1 0 0,1 0 0,7-3 0,10-7 0,0-1 0,-1 0 0,0-2 0,-1 0 0,0-1 0,-1-1 0,-1-1 0,-1 0 0,0-2 0,-1 1 0,18-32 0,-28 41 0,0 0 0,0-1 0,-1 0 0,0 0 0,-1 0 0,0 0 0,-1-1 0,0 1 0,0-1 0,-1 1 0,-1-21 0,0 25 0,0-1 0,-1 0 0,0 0 0,0 1 0,-1-1 0,1 1 0,-1-1 0,-1 1 0,1 0 0,-1-1 0,0 2 0,-1-1 0,1 0 0,-1 0 0,0 1 0,-1 0 0,1 0 0,-1 0 0,-7-5 0,5 5 0,-1 0 0,1 1 0,-1 0 0,0 1 0,0 0 0,0 0 0,-16-3 0,22 5 0,1 1 0,-1 0 0,0 0 0,0 0 0,0 0 0,0 0 0,0 0 0,0 0 0,1 1 0,-1-1 0,0 0 0,0 1 0,0 0 0,1-1 0,-1 1 0,0 0 0,1 0 0,-1 0 0,1 0 0,-1 0 0,1 1 0,-1-1 0,1 0 0,0 1 0,-1-1 0,1 1 0,0-1 0,0 1 0,0-1 0,0 1 0,1 0 0,-1-1 0,0 1 0,1 0 0,-1 0 0,1 0 0,0 0 0,-1-1 0,1 1 0,0 0 0,0 2 0,0-2 0,0 0 0,0 0 0,0 0 0,0 0 0,1 0 0,-1 0 0,0 0 0,1 0 0,0-1 0,-1 1 0,1 0 0,0 0 0,0 0 0,0-1 0,0 1 0,0 0 0,0-1 0,0 1 0,1-1 0,-1 0 0,1 1 0,-1-1 0,1 0 0,-1 0 0,1 0 0,0 0 0,0 0 0,-1 0 0,1 0 0,0-1 0,0 1 0,2 0 0,8 2 0,-1-1 0,1 0 0,0-1 0,14 0 0,-14 0 0,43 1 0,33 2 0,120 19 0,-190-20 0,0 0 0,0 1 0,-1 0 0,1 2 0,-1 0 0,-1 1 0,1 0 0,-1 1 0,0 1 0,-1 1 0,20 16 0,-23-15 0,-1 0 0,0 1 0,0 0 0,-1 0 0,-1 2 0,0-1 0,-1 1 0,0 0 0,-1 1 0,6 18 0,-7-13 0,-1 1 0,-1-1 0,-1 1 0,-1-1 0,0 1 0,-2 0 0,-2 31 0,0-41 0,-1 0 0,0 0 0,0 0 0,-1 0 0,0 0 0,-1-1 0,0 0 0,0 0 0,-1 0 0,-1-1 0,0 0 0,0 0 0,0 0 0,-1-1 0,-1-1 0,1 1 0,-1-1 0,-1-1 0,1 1 0,-15 6 0,-3 1 0,0-1 0,-2-1 0,1-2 0,-1 0 0,-1-2 0,-42 6 0,37-11 0,-1-1 0,1-1 0,-1-3 0,1 0 0,0-2 0,0-2 0,0-2 0,1 0 0,0-3 0,1 0 0,-56-29 0,85 38 0,0 0 0,-1-1 0,1 1 0,0-1 0,0 0 0,0-1 0,1 1 0,-1 0 0,-3-6 0,7 9 0,-1-1 0,1 1 0,0-1 0,0 1 0,-1-1 0,1 0 0,0 1 0,0-1 0,0 1 0,0-1 0,-1 0 0,1 1 0,0-1 0,0 1 0,0-1 0,0 0 0,1 1 0,-1-1 0,0 1 0,0-1 0,0 0 0,0 1 0,1-1 0,-1 1 0,0-1 0,0 1 0,1-1 0,0 0 0,0-1 0,1 1 0,0 0 0,0 0 0,0 0 0,0 0 0,0 0 0,0 0 0,0 0 0,0 0 0,1 1 0,-1-1 0,3 1 0,37-6 0,0 3 0,66 3 0,-58 1 0,72-7 0,-37-3 0,-26 3 0,94-22 0,-125 21 0,-13 4 0,1-1 0,-1-1 0,0 0 0,0-1 0,17-10 0,-28 14 0,-1-1 0,1 1 0,-1-1 0,0 0 0,0 1 0,-1-1 0,1 0 0,0-1 0,-1 1 0,0 0 0,0-1 0,0 0 0,0 1 0,0-1 0,-1 0 0,0 0 0,0 0 0,0 0 0,0 0 0,0 0 0,-1 0 0,0 0 0,0 0 0,0 0 0,-1-7 0,-3-11 0,-2 0 0,0 0 0,-1 0 0,-2 1 0,0 0 0,-1 0 0,-17-26 0,17 33 0,-1 1 0,0-1 0,-1 2 0,0-1 0,-26-18 0,-79-48 0,68 47 0,-199-117 0,210 128 0,29 16 0,-14-7 0,20 7 0,15 2 0,402 3 0,-171 4 0,14-4-1365,-234 0-5461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10319</Words>
  <Characters>64497</Characters>
  <Application>Microsoft Office Word</Application>
  <DocSecurity>0</DocSecurity>
  <Lines>1264</Lines>
  <Paragraphs>393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 Wavei</dc:creator>
  <cp:keywords/>
  <dc:description/>
  <cp:lastModifiedBy>Ernest Wavei</cp:lastModifiedBy>
  <cp:revision>1890</cp:revision>
  <dcterms:created xsi:type="dcterms:W3CDTF">2025-07-08T09:21:00Z</dcterms:created>
  <dcterms:modified xsi:type="dcterms:W3CDTF">2026-04-13T15:28:00Z</dcterms:modified>
</cp:coreProperties>
</file>