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311CC" w14:textId="77777777" w:rsidR="00E822E7" w:rsidRPr="00B86A19" w:rsidRDefault="00E822E7" w:rsidP="0090224D">
      <w:pPr>
        <w:spacing w:before="120" w:after="120"/>
        <w:jc w:val="center"/>
        <w:rPr>
          <w:rFonts w:cstheme="minorHAnsi"/>
          <w:b/>
          <w:sz w:val="24"/>
          <w:szCs w:val="24"/>
        </w:rPr>
      </w:pPr>
      <w:r w:rsidRPr="00B86A19">
        <w:rPr>
          <w:rFonts w:cstheme="minorHAnsi"/>
          <w:b/>
          <w:sz w:val="24"/>
          <w:szCs w:val="24"/>
        </w:rPr>
        <w:t>What are the key social elements that affect a pupil’s ability to access education?</w:t>
      </w:r>
    </w:p>
    <w:p w14:paraId="6FA19C87" w14:textId="77777777" w:rsidR="00E822E7" w:rsidRPr="00E822E7" w:rsidRDefault="00E822E7">
      <w:pPr>
        <w:rPr>
          <w:b/>
          <w:bCs/>
          <w:color w:val="2F5496" w:themeColor="accent1" w:themeShade="BF"/>
        </w:rPr>
      </w:pPr>
    </w:p>
    <w:p w14:paraId="4BD8A8B5" w14:textId="61E6D5B6" w:rsidR="006260C2" w:rsidRPr="00AD32CD" w:rsidRDefault="002C2763">
      <w:pPr>
        <w:rPr>
          <w:b/>
          <w:bCs/>
          <w:color w:val="2F5496" w:themeColor="accent1" w:themeShade="BF"/>
          <w:lang w:val="en-US"/>
        </w:rPr>
      </w:pPr>
      <w:r w:rsidRPr="00AD32CD">
        <w:rPr>
          <w:b/>
          <w:bCs/>
          <w:color w:val="2F5496" w:themeColor="accent1" w:themeShade="BF"/>
          <w:lang w:val="en-US"/>
        </w:rPr>
        <w:t xml:space="preserve">The key elements that affect a </w:t>
      </w:r>
      <w:r w:rsidR="00346136" w:rsidRPr="00AD32CD">
        <w:rPr>
          <w:b/>
          <w:bCs/>
          <w:color w:val="2F5496" w:themeColor="accent1" w:themeShade="BF"/>
          <w:lang w:val="en-US"/>
        </w:rPr>
        <w:t>pupil’s</w:t>
      </w:r>
      <w:r w:rsidRPr="00AD32CD">
        <w:rPr>
          <w:b/>
          <w:bCs/>
          <w:color w:val="2F5496" w:themeColor="accent1" w:themeShade="BF"/>
          <w:lang w:val="en-US"/>
        </w:rPr>
        <w:t xml:space="preserve"> ability to access education are Poverty, Additional Learning Needs, Parental Involvement, Ethnicity, Race, Culture</w:t>
      </w:r>
      <w:r w:rsidR="001D0238" w:rsidRPr="00AD32CD">
        <w:rPr>
          <w:b/>
          <w:bCs/>
          <w:color w:val="2F5496" w:themeColor="accent1" w:themeShade="BF"/>
          <w:lang w:val="en-US"/>
        </w:rPr>
        <w:t xml:space="preserve"> and Environment.</w:t>
      </w:r>
    </w:p>
    <w:p w14:paraId="1FBB31F8" w14:textId="1099CC29" w:rsidR="001D0238" w:rsidRPr="00AD32CD" w:rsidRDefault="001D0238">
      <w:pPr>
        <w:rPr>
          <w:color w:val="C00000"/>
          <w:lang w:val="en-US"/>
        </w:rPr>
      </w:pPr>
      <w:r w:rsidRPr="00AD32CD">
        <w:rPr>
          <w:color w:val="C00000"/>
          <w:lang w:val="en-US"/>
        </w:rPr>
        <w:t xml:space="preserve">Poverty is one of the biggest factors for a </w:t>
      </w:r>
      <w:r w:rsidR="00346136" w:rsidRPr="00AD32CD">
        <w:rPr>
          <w:color w:val="C00000"/>
          <w:lang w:val="en-US"/>
        </w:rPr>
        <w:t>pupil’s</w:t>
      </w:r>
      <w:r w:rsidRPr="00AD32CD">
        <w:rPr>
          <w:color w:val="C00000"/>
          <w:lang w:val="en-US"/>
        </w:rPr>
        <w:t xml:space="preserve"> inability to access an education.</w:t>
      </w:r>
      <w:r w:rsidR="00F53F46" w:rsidRPr="00AD32CD">
        <w:rPr>
          <w:color w:val="C00000"/>
          <w:lang w:val="en-US"/>
        </w:rPr>
        <w:t xml:space="preserve"> On the Government website Child Poverty Strategy for </w:t>
      </w:r>
      <w:r w:rsidR="00346136" w:rsidRPr="00AD32CD">
        <w:rPr>
          <w:color w:val="C00000"/>
          <w:lang w:val="en-US"/>
        </w:rPr>
        <w:t>Wales,</w:t>
      </w:r>
      <w:r w:rsidR="00F53F46" w:rsidRPr="00AD32CD">
        <w:rPr>
          <w:color w:val="C00000"/>
          <w:lang w:val="en-US"/>
        </w:rPr>
        <w:t xml:space="preserve"> it states 31% which is approximately 200,000 children live in poverty in Wales.</w:t>
      </w:r>
      <w:r w:rsidR="002E55C5" w:rsidRPr="00AD32CD">
        <w:rPr>
          <w:color w:val="C00000"/>
          <w:lang w:val="en-US"/>
        </w:rPr>
        <w:t xml:space="preserve"> Poverty is thought of </w:t>
      </w:r>
      <w:r w:rsidR="004760E0" w:rsidRPr="00AD32CD">
        <w:rPr>
          <w:color w:val="C00000"/>
          <w:lang w:val="en-US"/>
        </w:rPr>
        <w:t xml:space="preserve">as </w:t>
      </w:r>
      <w:r w:rsidR="002E55C5" w:rsidRPr="00AD32CD">
        <w:rPr>
          <w:color w:val="C00000"/>
          <w:lang w:val="en-US"/>
        </w:rPr>
        <w:t xml:space="preserve">not having enough money or ability to get resources to have a good standard of living – the factors could be due to lack of healthcare, money, food, water, education or </w:t>
      </w:r>
      <w:proofErr w:type="spellStart"/>
      <w:r w:rsidR="002E55C5" w:rsidRPr="00AD32CD">
        <w:rPr>
          <w:color w:val="C00000"/>
          <w:lang w:val="en-US"/>
        </w:rPr>
        <w:t>sanitisation</w:t>
      </w:r>
      <w:proofErr w:type="spellEnd"/>
      <w:r w:rsidR="002E55C5" w:rsidRPr="00AD32CD">
        <w:rPr>
          <w:color w:val="C00000"/>
          <w:lang w:val="en-US"/>
        </w:rPr>
        <w:t xml:space="preserve"> facilities.</w:t>
      </w:r>
      <w:sdt>
        <w:sdtPr>
          <w:rPr>
            <w:color w:val="C00000"/>
            <w:lang w:val="en-US"/>
          </w:rPr>
          <w:id w:val="824017829"/>
          <w:citation/>
        </w:sdtPr>
        <w:sdtContent>
          <w:r w:rsidR="002E55C5" w:rsidRPr="00AD32CD">
            <w:rPr>
              <w:color w:val="C00000"/>
              <w:lang w:val="en-US"/>
            </w:rPr>
            <w:fldChar w:fldCharType="begin"/>
          </w:r>
          <w:r w:rsidR="002E55C5" w:rsidRPr="00AD32CD">
            <w:rPr>
              <w:color w:val="C00000"/>
              <w:lang w:val="en-US"/>
            </w:rPr>
            <w:instrText xml:space="preserve"> CITATION hab \l 1033 </w:instrText>
          </w:r>
          <w:r w:rsidR="002E55C5" w:rsidRPr="00AD32CD">
            <w:rPr>
              <w:color w:val="C00000"/>
              <w:lang w:val="en-US"/>
            </w:rPr>
            <w:fldChar w:fldCharType="separate"/>
          </w:r>
          <w:r w:rsidR="00DA4ABF" w:rsidRPr="00AD32CD">
            <w:rPr>
              <w:noProof/>
              <w:color w:val="C00000"/>
              <w:lang w:val="en-US"/>
            </w:rPr>
            <w:t xml:space="preserve"> (habitat for humanity)</w:t>
          </w:r>
          <w:r w:rsidR="002E55C5" w:rsidRPr="00AD32CD">
            <w:rPr>
              <w:color w:val="C00000"/>
              <w:lang w:val="en-US"/>
            </w:rPr>
            <w:fldChar w:fldCharType="end"/>
          </w:r>
        </w:sdtContent>
      </w:sdt>
    </w:p>
    <w:p w14:paraId="7BB2501D" w14:textId="492EE414" w:rsidR="00AD0C0C" w:rsidRPr="00AD32CD" w:rsidRDefault="00AD0C0C">
      <w:pPr>
        <w:rPr>
          <w:color w:val="538135" w:themeColor="accent6" w:themeShade="BF"/>
          <w:lang w:val="en-US"/>
        </w:rPr>
      </w:pPr>
      <w:r w:rsidRPr="00AD32CD">
        <w:rPr>
          <w:color w:val="538135" w:themeColor="accent6" w:themeShade="BF"/>
          <w:lang w:val="en-US"/>
        </w:rPr>
        <w:t xml:space="preserve">Lack of good housing, cold, hungry, poor </w:t>
      </w:r>
      <w:proofErr w:type="spellStart"/>
      <w:r w:rsidRPr="00AD32CD">
        <w:rPr>
          <w:color w:val="538135" w:themeColor="accent6" w:themeShade="BF"/>
          <w:lang w:val="en-US"/>
        </w:rPr>
        <w:t>santisation</w:t>
      </w:r>
      <w:proofErr w:type="spellEnd"/>
      <w:r w:rsidRPr="00AD32CD">
        <w:rPr>
          <w:color w:val="538135" w:themeColor="accent6" w:themeShade="BF"/>
          <w:lang w:val="en-US"/>
        </w:rPr>
        <w:t>, lack of resources for learning, no food, lack of funds for extra curricular activities, mental health worries – stressed, anxious, worried or depressed, all the uncertainties of how their life is not secure.  The factor of bullying because of poor background, clothes, no money or not much money, turning to crime to help in their minds</w:t>
      </w:r>
      <w:r w:rsidR="007D4F7B">
        <w:rPr>
          <w:color w:val="538135" w:themeColor="accent6" w:themeShade="BF"/>
          <w:lang w:val="en-US"/>
        </w:rPr>
        <w:t>,</w:t>
      </w:r>
      <w:r w:rsidRPr="00AD32CD">
        <w:rPr>
          <w:color w:val="538135" w:themeColor="accent6" w:themeShade="BF"/>
          <w:lang w:val="en-US"/>
        </w:rPr>
        <w:t xml:space="preserve"> the family situation.</w:t>
      </w:r>
      <w:r w:rsidR="00D77F02" w:rsidRPr="00AD32CD">
        <w:rPr>
          <w:noProof/>
          <w:color w:val="538135" w:themeColor="accent6" w:themeShade="BF"/>
          <w:lang w:val="en-US"/>
        </w:rPr>
        <w:t xml:space="preserve"> (The </w:t>
      </w:r>
      <w:r w:rsidR="00D77F02">
        <w:rPr>
          <w:noProof/>
          <w:color w:val="538135" w:themeColor="accent6" w:themeShade="BF"/>
          <w:lang w:val="en-US"/>
        </w:rPr>
        <w:t>C</w:t>
      </w:r>
      <w:r w:rsidR="00D77F02" w:rsidRPr="00AD32CD">
        <w:rPr>
          <w:noProof/>
          <w:color w:val="538135" w:themeColor="accent6" w:themeShade="BF"/>
          <w:lang w:val="en-US"/>
        </w:rPr>
        <w:t>hildren</w:t>
      </w:r>
      <w:r w:rsidR="00D77F02">
        <w:rPr>
          <w:noProof/>
          <w:color w:val="538135" w:themeColor="accent6" w:themeShade="BF"/>
          <w:lang w:val="en-US"/>
        </w:rPr>
        <w:t>’</w:t>
      </w:r>
      <w:r w:rsidR="00D77F02" w:rsidRPr="00AD32CD">
        <w:rPr>
          <w:noProof/>
          <w:color w:val="538135" w:themeColor="accent6" w:themeShade="BF"/>
          <w:lang w:val="en-US"/>
        </w:rPr>
        <w:t xml:space="preserve">s </w:t>
      </w:r>
      <w:r w:rsidR="00D77F02">
        <w:rPr>
          <w:noProof/>
          <w:color w:val="538135" w:themeColor="accent6" w:themeShade="BF"/>
          <w:lang w:val="en-US"/>
        </w:rPr>
        <w:t>S</w:t>
      </w:r>
      <w:r w:rsidR="00D77F02" w:rsidRPr="00AD32CD">
        <w:rPr>
          <w:noProof/>
          <w:color w:val="538135" w:themeColor="accent6" w:themeShade="BF"/>
          <w:lang w:val="en-US"/>
        </w:rPr>
        <w:t>ociety, 2021)</w:t>
      </w:r>
    </w:p>
    <w:p w14:paraId="41B9BE70" w14:textId="3D8E53B3" w:rsidR="00F53F46" w:rsidRDefault="00F53F46">
      <w:pPr>
        <w:rPr>
          <w:color w:val="BF8F00" w:themeColor="accent4" w:themeShade="BF"/>
        </w:rPr>
      </w:pPr>
      <w:r w:rsidRPr="00AD32CD">
        <w:rPr>
          <w:color w:val="BF8F00" w:themeColor="accent4" w:themeShade="BF"/>
        </w:rPr>
        <w:t xml:space="preserve">The </w:t>
      </w:r>
      <w:r w:rsidR="003A7815">
        <w:rPr>
          <w:color w:val="BF8F00" w:themeColor="accent4" w:themeShade="BF"/>
        </w:rPr>
        <w:t>C</w:t>
      </w:r>
      <w:r w:rsidRPr="00AD32CD">
        <w:rPr>
          <w:color w:val="BF8F00" w:themeColor="accent4" w:themeShade="BF"/>
        </w:rPr>
        <w:t>hild Strategies for Wales report defines poverty as:</w:t>
      </w:r>
      <w:r w:rsidR="002E55C5" w:rsidRPr="00AD32CD">
        <w:rPr>
          <w:color w:val="BF8F00" w:themeColor="accent4" w:themeShade="BF"/>
        </w:rPr>
        <w:t xml:space="preserve"> </w:t>
      </w:r>
      <w:r w:rsidRPr="00AD32CD">
        <w:rPr>
          <w:color w:val="BF8F00" w:themeColor="accent4" w:themeShade="BF"/>
        </w:rPr>
        <w:t>“By poverty, we mean a long-term state of not having sufficient resources to afford food, reasonable living conditions or amenities or to participate in activities (such as access to attractive neighbourhoods and open spaces) which are taken for granted by others in their society.”</w:t>
      </w:r>
      <w:r w:rsidRPr="00AD32CD">
        <w:rPr>
          <w:color w:val="BF8F00" w:themeColor="accent4" w:themeShade="BF"/>
        </w:rPr>
        <w:t xml:space="preserve">  This was implemented in 2011 and is still being used.</w:t>
      </w:r>
    </w:p>
    <w:p w14:paraId="6920B935" w14:textId="55D396B4" w:rsidR="00AD32CD" w:rsidRDefault="00F53F46">
      <w:pPr>
        <w:rPr>
          <w:color w:val="1F3864" w:themeColor="accent1" w:themeShade="80"/>
          <w:lang w:val="en-US"/>
        </w:rPr>
      </w:pPr>
      <w:r w:rsidRPr="00AD32CD">
        <w:rPr>
          <w:color w:val="1F3864" w:themeColor="accent1" w:themeShade="80"/>
          <w:lang w:val="en-US"/>
        </w:rPr>
        <w:t>Other sources say there are two types of poverty, Absolute</w:t>
      </w:r>
      <w:r w:rsidR="004760E0" w:rsidRPr="00AD32CD">
        <w:rPr>
          <w:color w:val="1F3864" w:themeColor="accent1" w:themeShade="80"/>
          <w:lang w:val="en-US"/>
        </w:rPr>
        <w:t xml:space="preserve"> </w:t>
      </w:r>
      <w:r w:rsidR="00DD7FEF">
        <w:rPr>
          <w:color w:val="1F3864" w:themeColor="accent1" w:themeShade="80"/>
          <w:lang w:val="en-US"/>
        </w:rPr>
        <w:t>P</w:t>
      </w:r>
      <w:r w:rsidR="004760E0" w:rsidRPr="00AD32CD">
        <w:rPr>
          <w:color w:val="1F3864" w:themeColor="accent1" w:themeShade="80"/>
          <w:lang w:val="en-US"/>
        </w:rPr>
        <w:t>overty</w:t>
      </w:r>
      <w:r w:rsidRPr="00AD32CD">
        <w:rPr>
          <w:color w:val="1F3864" w:themeColor="accent1" w:themeShade="80"/>
          <w:lang w:val="en-US"/>
        </w:rPr>
        <w:t xml:space="preserve"> and Relative</w:t>
      </w:r>
      <w:r w:rsidR="004760E0" w:rsidRPr="00AD32CD">
        <w:rPr>
          <w:color w:val="1F3864" w:themeColor="accent1" w:themeShade="80"/>
          <w:lang w:val="en-US"/>
        </w:rPr>
        <w:t xml:space="preserve"> </w:t>
      </w:r>
      <w:r w:rsidR="00077306">
        <w:rPr>
          <w:color w:val="1F3864" w:themeColor="accent1" w:themeShade="80"/>
          <w:lang w:val="en-US"/>
        </w:rPr>
        <w:t>P</w:t>
      </w:r>
      <w:r w:rsidR="004760E0" w:rsidRPr="00AD32CD">
        <w:rPr>
          <w:color w:val="1F3864" w:themeColor="accent1" w:themeShade="80"/>
          <w:lang w:val="en-US"/>
        </w:rPr>
        <w:t>overty</w:t>
      </w:r>
      <w:r w:rsidRPr="00AD32CD">
        <w:rPr>
          <w:color w:val="1F3864" w:themeColor="accent1" w:themeShade="80"/>
          <w:lang w:val="en-US"/>
        </w:rPr>
        <w:t>.</w:t>
      </w:r>
      <w:r w:rsidR="002E55C5" w:rsidRPr="00AD32CD">
        <w:rPr>
          <w:color w:val="1F3864" w:themeColor="accent1" w:themeShade="80"/>
          <w:lang w:val="en-US"/>
        </w:rPr>
        <w:t xml:space="preserve"> </w:t>
      </w:r>
      <w:r w:rsidR="00007C6F" w:rsidRPr="00B60C4D">
        <w:rPr>
          <w:noProof/>
          <w:color w:val="1F3864" w:themeColor="accent1" w:themeShade="80"/>
          <w:lang w:val="en-US"/>
        </w:rPr>
        <w:t>(Pierson, 2010</w:t>
      </w:r>
      <w:r w:rsidR="00007C6F">
        <w:rPr>
          <w:noProof/>
          <w:color w:val="1F3864" w:themeColor="accent1" w:themeShade="80"/>
          <w:lang w:val="en-US"/>
        </w:rPr>
        <w:t>, p15</w:t>
      </w:r>
      <w:r w:rsidR="00007C6F" w:rsidRPr="00B60C4D">
        <w:rPr>
          <w:noProof/>
          <w:color w:val="1F3864" w:themeColor="accent1" w:themeShade="80"/>
          <w:lang w:val="en-US"/>
        </w:rPr>
        <w:t>)</w:t>
      </w:r>
    </w:p>
    <w:p w14:paraId="199F4200" w14:textId="0862077A" w:rsidR="00F53F46" w:rsidRPr="00AD32CD" w:rsidRDefault="002E55C5">
      <w:pPr>
        <w:rPr>
          <w:color w:val="1F3864" w:themeColor="accent1" w:themeShade="80"/>
          <w:lang w:val="en-US"/>
        </w:rPr>
      </w:pPr>
      <w:r w:rsidRPr="00AD32CD">
        <w:rPr>
          <w:color w:val="1F3864" w:themeColor="accent1" w:themeShade="80"/>
          <w:lang w:val="en-US"/>
        </w:rPr>
        <w:t xml:space="preserve">Absolute Poverty – when a household income is below a certain criteria level – making it impossible to meet the </w:t>
      </w:r>
      <w:r w:rsidR="00AE3251" w:rsidRPr="00AD32CD">
        <w:rPr>
          <w:color w:val="1F3864" w:themeColor="accent1" w:themeShade="80"/>
          <w:lang w:val="en-US"/>
        </w:rPr>
        <w:t>families’</w:t>
      </w:r>
      <w:r w:rsidRPr="00AD32CD">
        <w:rPr>
          <w:color w:val="1F3864" w:themeColor="accent1" w:themeShade="80"/>
          <w:lang w:val="en-US"/>
        </w:rPr>
        <w:t xml:space="preserve"> basic needs.</w:t>
      </w:r>
      <w:r w:rsidR="00906636">
        <w:rPr>
          <w:color w:val="1F3864" w:themeColor="accent1" w:themeShade="80"/>
          <w:lang w:val="en-US"/>
        </w:rPr>
        <w:t xml:space="preserve"> Severe deprivation</w:t>
      </w:r>
      <w:r w:rsidR="00935F6F">
        <w:rPr>
          <w:color w:val="1F3864" w:themeColor="accent1" w:themeShade="80"/>
          <w:lang w:val="en-US"/>
        </w:rPr>
        <w:t xml:space="preserve"> lack of basic human needs -food</w:t>
      </w:r>
      <w:r w:rsidR="00E84BC7">
        <w:rPr>
          <w:color w:val="1F3864" w:themeColor="accent1" w:themeShade="80"/>
          <w:lang w:val="en-US"/>
        </w:rPr>
        <w:t>, fresh water</w:t>
      </w:r>
      <w:r w:rsidR="006D4E73">
        <w:rPr>
          <w:color w:val="1F3864" w:themeColor="accent1" w:themeShade="80"/>
          <w:lang w:val="en-US"/>
        </w:rPr>
        <w:t>,</w:t>
      </w:r>
      <w:r w:rsidR="00E117DE">
        <w:rPr>
          <w:color w:val="1F3864" w:themeColor="accent1" w:themeShade="80"/>
          <w:lang w:val="en-US"/>
        </w:rPr>
        <w:t xml:space="preserve"> shelter/housing, education</w:t>
      </w:r>
      <w:r w:rsidR="005F5A6D">
        <w:rPr>
          <w:color w:val="1F3864" w:themeColor="accent1" w:themeShade="80"/>
          <w:lang w:val="en-US"/>
        </w:rPr>
        <w:t xml:space="preserve"> and sanit</w:t>
      </w:r>
      <w:r w:rsidR="00D1476F">
        <w:rPr>
          <w:color w:val="1F3864" w:themeColor="accent1" w:themeShade="80"/>
          <w:lang w:val="en-US"/>
        </w:rPr>
        <w:t xml:space="preserve">ary </w:t>
      </w:r>
      <w:r w:rsidR="001945E7">
        <w:rPr>
          <w:color w:val="1F3864" w:themeColor="accent1" w:themeShade="80"/>
          <w:lang w:val="en-US"/>
        </w:rPr>
        <w:t>conditions</w:t>
      </w:r>
      <w:r w:rsidR="005F5A6D">
        <w:rPr>
          <w:color w:val="1F3864" w:themeColor="accent1" w:themeShade="80"/>
          <w:lang w:val="en-US"/>
        </w:rPr>
        <w:t>.</w:t>
      </w:r>
    </w:p>
    <w:p w14:paraId="533E28DA" w14:textId="33C59914" w:rsidR="002E55C5" w:rsidRPr="00AD32CD" w:rsidRDefault="002E55C5">
      <w:pPr>
        <w:rPr>
          <w:color w:val="1F3864" w:themeColor="accent1" w:themeShade="80"/>
          <w:lang w:val="en-US"/>
        </w:rPr>
      </w:pPr>
      <w:r w:rsidRPr="00AD32CD">
        <w:rPr>
          <w:color w:val="1F3864" w:themeColor="accent1" w:themeShade="80"/>
          <w:lang w:val="en-US"/>
        </w:rPr>
        <w:t xml:space="preserve">Relative </w:t>
      </w:r>
      <w:r w:rsidR="00077306">
        <w:rPr>
          <w:color w:val="1F3864" w:themeColor="accent1" w:themeShade="80"/>
          <w:lang w:val="en-US"/>
        </w:rPr>
        <w:t>P</w:t>
      </w:r>
      <w:r w:rsidRPr="00AD32CD">
        <w:rPr>
          <w:color w:val="1F3864" w:themeColor="accent1" w:themeShade="80"/>
          <w:lang w:val="en-US"/>
        </w:rPr>
        <w:t xml:space="preserve">overty – when households </w:t>
      </w:r>
      <w:r w:rsidR="0062203E" w:rsidRPr="00AD32CD">
        <w:rPr>
          <w:color w:val="1F3864" w:themeColor="accent1" w:themeShade="80"/>
          <w:lang w:val="en-US"/>
        </w:rPr>
        <w:t xml:space="preserve">get 50% less income than average households.  </w:t>
      </w:r>
      <w:r w:rsidR="00F15B93" w:rsidRPr="00AD32CD">
        <w:rPr>
          <w:color w:val="1F3864" w:themeColor="accent1" w:themeShade="80"/>
          <w:lang w:val="en-US"/>
        </w:rPr>
        <w:t>The household</w:t>
      </w:r>
      <w:r w:rsidR="0062203E" w:rsidRPr="00AD32CD">
        <w:rPr>
          <w:color w:val="1F3864" w:themeColor="accent1" w:themeShade="80"/>
          <w:lang w:val="en-US"/>
        </w:rPr>
        <w:t xml:space="preserve"> have a little money but not the ability to afford anything other than the very basics for the </w:t>
      </w:r>
      <w:r w:rsidR="00AE3251" w:rsidRPr="00AD32CD">
        <w:rPr>
          <w:color w:val="1F3864" w:themeColor="accent1" w:themeShade="80"/>
          <w:lang w:val="en-US"/>
        </w:rPr>
        <w:t>family’s needs</w:t>
      </w:r>
      <w:r w:rsidR="0062203E" w:rsidRPr="00AD32CD">
        <w:rPr>
          <w:color w:val="1F3864" w:themeColor="accent1" w:themeShade="80"/>
          <w:lang w:val="en-US"/>
        </w:rPr>
        <w:t>.</w:t>
      </w:r>
      <w:r w:rsidR="007C4617">
        <w:rPr>
          <w:color w:val="1F3864" w:themeColor="accent1" w:themeShade="80"/>
          <w:lang w:val="en-US"/>
        </w:rPr>
        <w:t xml:space="preserve"> People</w:t>
      </w:r>
      <w:r w:rsidR="00811AFB">
        <w:rPr>
          <w:color w:val="1F3864" w:themeColor="accent1" w:themeShade="80"/>
          <w:lang w:val="en-US"/>
        </w:rPr>
        <w:t xml:space="preserve"> whose resources are too limited that it excludes</w:t>
      </w:r>
      <w:r w:rsidR="00A65727">
        <w:rPr>
          <w:color w:val="1F3864" w:themeColor="accent1" w:themeShade="80"/>
          <w:lang w:val="en-US"/>
        </w:rPr>
        <w:t xml:space="preserve"> the</w:t>
      </w:r>
      <w:r w:rsidR="007D4F7B">
        <w:rPr>
          <w:color w:val="1F3864" w:themeColor="accent1" w:themeShade="80"/>
          <w:lang w:val="en-US"/>
        </w:rPr>
        <w:t>m</w:t>
      </w:r>
      <w:r w:rsidR="00A65727">
        <w:rPr>
          <w:color w:val="1F3864" w:themeColor="accent1" w:themeShade="80"/>
          <w:lang w:val="en-US"/>
        </w:rPr>
        <w:t xml:space="preserve"> from the minimum acceptable way of life in their culture</w:t>
      </w:r>
      <w:r w:rsidR="006D1FCB">
        <w:rPr>
          <w:color w:val="1F3864" w:themeColor="accent1" w:themeShade="80"/>
          <w:lang w:val="en-US"/>
        </w:rPr>
        <w:t>/ home area.</w:t>
      </w:r>
      <w:r w:rsidR="004E3726">
        <w:rPr>
          <w:color w:val="1F3864" w:themeColor="accent1" w:themeShade="80"/>
          <w:lang w:val="en-US"/>
        </w:rPr>
        <w:t xml:space="preserve"> Rel</w:t>
      </w:r>
      <w:r w:rsidR="00313425">
        <w:rPr>
          <w:color w:val="1F3864" w:themeColor="accent1" w:themeShade="80"/>
          <w:lang w:val="en-US"/>
        </w:rPr>
        <w:t>a</w:t>
      </w:r>
      <w:r w:rsidR="004E3726">
        <w:rPr>
          <w:color w:val="1F3864" w:themeColor="accent1" w:themeShade="80"/>
          <w:lang w:val="en-US"/>
        </w:rPr>
        <w:t>tive poverty is closely linked to social exclusion</w:t>
      </w:r>
      <w:r w:rsidR="00313425">
        <w:rPr>
          <w:color w:val="1F3864" w:themeColor="accent1" w:themeShade="80"/>
          <w:lang w:val="en-US"/>
        </w:rPr>
        <w:t xml:space="preserve"> because people are prevented </w:t>
      </w:r>
      <w:r w:rsidR="00104B93">
        <w:rPr>
          <w:color w:val="1F3864" w:themeColor="accent1" w:themeShade="80"/>
          <w:lang w:val="en-US"/>
        </w:rPr>
        <w:t>from having the norm</w:t>
      </w:r>
      <w:r w:rsidR="0055736F">
        <w:rPr>
          <w:color w:val="1F3864" w:themeColor="accent1" w:themeShade="80"/>
          <w:lang w:val="en-US"/>
        </w:rPr>
        <w:t>al things everyone expects</w:t>
      </w:r>
      <w:r w:rsidR="00104B93">
        <w:rPr>
          <w:color w:val="1F3864" w:themeColor="accent1" w:themeShade="80"/>
          <w:lang w:val="en-US"/>
        </w:rPr>
        <w:t xml:space="preserve"> of society</w:t>
      </w:r>
      <w:r w:rsidR="001945E7">
        <w:rPr>
          <w:color w:val="1F3864" w:themeColor="accent1" w:themeShade="80"/>
          <w:lang w:val="en-US"/>
        </w:rPr>
        <w:t>.</w:t>
      </w:r>
      <w:r w:rsidR="00214D1D">
        <w:rPr>
          <w:color w:val="1F3864" w:themeColor="accent1" w:themeShade="80"/>
          <w:lang w:val="en-US"/>
        </w:rPr>
        <w:t xml:space="preserve"> </w:t>
      </w:r>
      <w:r w:rsidR="00007C6F" w:rsidRPr="00214D1D">
        <w:rPr>
          <w:noProof/>
          <w:color w:val="1F3864" w:themeColor="accent1" w:themeShade="80"/>
          <w:lang w:val="en-US"/>
        </w:rPr>
        <w:t>(Pierson, 2010</w:t>
      </w:r>
      <w:r w:rsidR="00007C6F">
        <w:rPr>
          <w:noProof/>
          <w:color w:val="1F3864" w:themeColor="accent1" w:themeShade="80"/>
          <w:lang w:val="en-US"/>
        </w:rPr>
        <w:t>, p15</w:t>
      </w:r>
      <w:r w:rsidR="00007C6F" w:rsidRPr="00214D1D">
        <w:rPr>
          <w:noProof/>
          <w:color w:val="1F3864" w:themeColor="accent1" w:themeShade="80"/>
          <w:lang w:val="en-US"/>
        </w:rPr>
        <w:t>)</w:t>
      </w:r>
    </w:p>
    <w:p w14:paraId="185E77E7" w14:textId="66825E18" w:rsidR="0062203E" w:rsidRPr="00230A51" w:rsidRDefault="0062203E">
      <w:pPr>
        <w:rPr>
          <w:color w:val="C00000"/>
          <w:lang w:val="en-US"/>
        </w:rPr>
      </w:pPr>
      <w:r w:rsidRPr="00230A51">
        <w:rPr>
          <w:color w:val="C00000"/>
          <w:lang w:val="en-US"/>
        </w:rPr>
        <w:t>Habitat for humanity website goes on to explain how poverty is excluding families and people from being able to access things for a ‘normal’ comfortable life. How things like not having internet access or clothing or having good housing options. Its about giving everyone the same opportunity to enjoy and experience the same living standards and lives, equal opportunities.</w:t>
      </w:r>
    </w:p>
    <w:p w14:paraId="3260A24D" w14:textId="0B555A51" w:rsidR="008B4EEC" w:rsidRPr="00230A51" w:rsidRDefault="008B4EEC">
      <w:pPr>
        <w:rPr>
          <w:color w:val="C00000"/>
          <w:lang w:val="en-US"/>
        </w:rPr>
      </w:pPr>
      <w:r w:rsidRPr="00230A51">
        <w:rPr>
          <w:color w:val="C00000"/>
          <w:lang w:val="en-US"/>
        </w:rPr>
        <w:t xml:space="preserve">Poverty </w:t>
      </w:r>
      <w:r w:rsidR="004C6834" w:rsidRPr="00230A51">
        <w:rPr>
          <w:color w:val="C00000"/>
          <w:lang w:val="en-US"/>
        </w:rPr>
        <w:t>a</w:t>
      </w:r>
      <w:r w:rsidRPr="00230A51">
        <w:rPr>
          <w:color w:val="C00000"/>
          <w:lang w:val="en-US"/>
        </w:rPr>
        <w:t>ffect</w:t>
      </w:r>
      <w:r w:rsidR="004C6834" w:rsidRPr="00230A51">
        <w:rPr>
          <w:color w:val="C00000"/>
          <w:lang w:val="en-US"/>
        </w:rPr>
        <w:t>s</w:t>
      </w:r>
      <w:r w:rsidRPr="00230A51">
        <w:rPr>
          <w:color w:val="C00000"/>
          <w:lang w:val="en-US"/>
        </w:rPr>
        <w:t xml:space="preserve"> children in </w:t>
      </w:r>
      <w:proofErr w:type="gramStart"/>
      <w:r w:rsidRPr="00230A51">
        <w:rPr>
          <w:color w:val="C00000"/>
          <w:lang w:val="en-US"/>
        </w:rPr>
        <w:t>many different ways</w:t>
      </w:r>
      <w:proofErr w:type="gramEnd"/>
      <w:r w:rsidR="00C336A7" w:rsidRPr="00230A51">
        <w:rPr>
          <w:color w:val="C00000"/>
          <w:lang w:val="en-US"/>
        </w:rPr>
        <w:t>.</w:t>
      </w:r>
      <w:r w:rsidRPr="00230A51">
        <w:rPr>
          <w:color w:val="C00000"/>
          <w:lang w:val="en-US"/>
        </w:rPr>
        <w:t xml:space="preserve"> Marion Dowling refers to children being from poorer backgrounds has a huge negative impact on a </w:t>
      </w:r>
      <w:proofErr w:type="spellStart"/>
      <w:r w:rsidRPr="00230A51">
        <w:rPr>
          <w:color w:val="C00000"/>
          <w:lang w:val="en-US"/>
        </w:rPr>
        <w:t>childs</w:t>
      </w:r>
      <w:proofErr w:type="spellEnd"/>
      <w:r w:rsidRPr="00230A51">
        <w:rPr>
          <w:color w:val="C00000"/>
          <w:lang w:val="en-US"/>
        </w:rPr>
        <w:t xml:space="preserve"> life opportunities.  The author goes on to say that children from poorer backgrounds do not excel in achievement or </w:t>
      </w:r>
      <w:proofErr w:type="spellStart"/>
      <w:r w:rsidRPr="00230A51">
        <w:rPr>
          <w:color w:val="C00000"/>
          <w:lang w:val="en-US"/>
        </w:rPr>
        <w:t>behaviour</w:t>
      </w:r>
      <w:proofErr w:type="spellEnd"/>
      <w:r w:rsidRPr="00230A51">
        <w:rPr>
          <w:color w:val="C00000"/>
          <w:lang w:val="en-US"/>
        </w:rPr>
        <w:t xml:space="preserve"> as well as someone from a richer background. Large inequalities are apparent through grading there is a vast difference in these children from both sides. </w:t>
      </w:r>
      <w:r w:rsidR="009633BE" w:rsidRPr="00230A51">
        <w:rPr>
          <w:noProof/>
          <w:color w:val="C00000"/>
          <w:lang w:val="en-US"/>
        </w:rPr>
        <w:t>(Dowling, 2014</w:t>
      </w:r>
      <w:r w:rsidR="009633BE">
        <w:rPr>
          <w:noProof/>
          <w:color w:val="C00000"/>
          <w:lang w:val="en-US"/>
        </w:rPr>
        <w:t>,</w:t>
      </w:r>
      <w:r w:rsidR="0001490B">
        <w:rPr>
          <w:noProof/>
          <w:color w:val="C00000"/>
          <w:lang w:val="en-US"/>
        </w:rPr>
        <w:t xml:space="preserve"> p225</w:t>
      </w:r>
      <w:r w:rsidR="009633BE" w:rsidRPr="00230A51">
        <w:rPr>
          <w:noProof/>
          <w:color w:val="C00000"/>
          <w:lang w:val="en-US"/>
        </w:rPr>
        <w:t>)</w:t>
      </w:r>
    </w:p>
    <w:p w14:paraId="4BEE970E" w14:textId="4BA610A6" w:rsidR="00DA4ABF" w:rsidRPr="00E446B0" w:rsidRDefault="00DA4ABF">
      <w:pPr>
        <w:rPr>
          <w:noProof/>
          <w:color w:val="2F5496" w:themeColor="accent1" w:themeShade="BF"/>
          <w:lang w:val="en-US"/>
        </w:rPr>
      </w:pPr>
      <w:r w:rsidRPr="00E446B0">
        <w:rPr>
          <w:color w:val="2F5496" w:themeColor="accent1" w:themeShade="BF"/>
          <w:lang w:val="en-US"/>
        </w:rPr>
        <w:t xml:space="preserve">Poverty has a massive effect on a </w:t>
      </w:r>
      <w:proofErr w:type="spellStart"/>
      <w:r w:rsidRPr="00E446B0">
        <w:rPr>
          <w:color w:val="2F5496" w:themeColor="accent1" w:themeShade="BF"/>
          <w:lang w:val="en-US"/>
        </w:rPr>
        <w:t>childs</w:t>
      </w:r>
      <w:proofErr w:type="spellEnd"/>
      <w:r w:rsidRPr="00E446B0">
        <w:rPr>
          <w:color w:val="2F5496" w:themeColor="accent1" w:themeShade="BF"/>
          <w:lang w:val="en-US"/>
        </w:rPr>
        <w:t xml:space="preserve"> development, all areas are </w:t>
      </w:r>
      <w:r w:rsidR="00C76E17" w:rsidRPr="00E446B0">
        <w:rPr>
          <w:color w:val="2F5496" w:themeColor="accent1" w:themeShade="BF"/>
          <w:lang w:val="en-US"/>
        </w:rPr>
        <w:t>affected</w:t>
      </w:r>
      <w:r w:rsidRPr="00E446B0">
        <w:rPr>
          <w:color w:val="2F5496" w:themeColor="accent1" w:themeShade="BF"/>
          <w:lang w:val="en-US"/>
        </w:rPr>
        <w:t xml:space="preserve"> physical development, mental health, intelligence as well as achievement at school.  Often poverty is related to crime, violence and gangs.</w:t>
      </w:r>
      <w:r w:rsidR="00F15B93" w:rsidRPr="00E446B0">
        <w:rPr>
          <w:noProof/>
          <w:color w:val="2F5496" w:themeColor="accent1" w:themeShade="BF"/>
          <w:lang w:val="en-US"/>
        </w:rPr>
        <w:t xml:space="preserve"> (Johnson</w:t>
      </w:r>
      <w:r w:rsidR="0001490B">
        <w:rPr>
          <w:noProof/>
          <w:color w:val="2F5496" w:themeColor="accent1" w:themeShade="BF"/>
          <w:lang w:val="en-US"/>
        </w:rPr>
        <w:t xml:space="preserve"> and</w:t>
      </w:r>
      <w:r w:rsidR="00F15B93" w:rsidRPr="00E446B0">
        <w:rPr>
          <w:noProof/>
          <w:color w:val="2F5496" w:themeColor="accent1" w:themeShade="BF"/>
          <w:lang w:val="en-US"/>
        </w:rPr>
        <w:t xml:space="preserve"> Nahmad-Williams,2009</w:t>
      </w:r>
      <w:r w:rsidR="0001490B">
        <w:rPr>
          <w:noProof/>
          <w:color w:val="2F5496" w:themeColor="accent1" w:themeShade="BF"/>
          <w:lang w:val="en-US"/>
        </w:rPr>
        <w:t>,</w:t>
      </w:r>
      <w:r w:rsidR="00427CD1">
        <w:rPr>
          <w:noProof/>
          <w:color w:val="2F5496" w:themeColor="accent1" w:themeShade="BF"/>
          <w:lang w:val="en-US"/>
        </w:rPr>
        <w:t xml:space="preserve"> p221</w:t>
      </w:r>
      <w:r w:rsidR="00F15B93" w:rsidRPr="00E446B0">
        <w:rPr>
          <w:noProof/>
          <w:color w:val="2F5496" w:themeColor="accent1" w:themeShade="BF"/>
          <w:lang w:val="en-US"/>
        </w:rPr>
        <w:t>)</w:t>
      </w:r>
    </w:p>
    <w:p w14:paraId="08C0D055" w14:textId="66C59439" w:rsidR="00F15B93" w:rsidRDefault="00F15B93">
      <w:pPr>
        <w:rPr>
          <w:noProof/>
          <w:color w:val="385623" w:themeColor="accent6" w:themeShade="80"/>
          <w:lang w:val="en-US"/>
        </w:rPr>
      </w:pPr>
      <w:r w:rsidRPr="00E446B0">
        <w:rPr>
          <w:noProof/>
          <w:color w:val="385623" w:themeColor="accent6" w:themeShade="80"/>
          <w:lang w:val="en-US"/>
        </w:rPr>
        <w:lastRenderedPageBreak/>
        <w:t xml:space="preserve">The difference in ability can be seen clearly when </w:t>
      </w:r>
      <w:r w:rsidR="00C76E17" w:rsidRPr="00E446B0">
        <w:rPr>
          <w:noProof/>
          <w:color w:val="385623" w:themeColor="accent6" w:themeShade="80"/>
          <w:lang w:val="en-US"/>
        </w:rPr>
        <w:t>children who are suffering with poverty</w:t>
      </w:r>
      <w:r w:rsidRPr="00E446B0">
        <w:rPr>
          <w:noProof/>
          <w:color w:val="385623" w:themeColor="accent6" w:themeShade="80"/>
          <w:lang w:val="en-US"/>
        </w:rPr>
        <w:t xml:space="preserve"> are at school.  Aged six children who are entitled to free schools meals have a 14% point gap on their phonics attainment ability less than their more advantaged peers.  By aged eleven</w:t>
      </w:r>
      <w:r w:rsidR="00C76E17" w:rsidRPr="00E446B0">
        <w:rPr>
          <w:noProof/>
          <w:color w:val="385623" w:themeColor="accent6" w:themeShade="80"/>
          <w:lang w:val="en-US"/>
        </w:rPr>
        <w:t xml:space="preserve"> less than half of the pupils in poverty are reaching the standards required of them for reading, writing and mathematics. Only 16% of children in poverty attain at least two A Levels. (Bartlett,Burton, 2020</w:t>
      </w:r>
      <w:r w:rsidR="005F27EC">
        <w:rPr>
          <w:noProof/>
          <w:color w:val="385623" w:themeColor="accent6" w:themeShade="80"/>
          <w:lang w:val="en-US"/>
        </w:rPr>
        <w:t>, p308</w:t>
      </w:r>
      <w:r w:rsidR="00C76E17" w:rsidRPr="00E446B0">
        <w:rPr>
          <w:noProof/>
          <w:color w:val="385623" w:themeColor="accent6" w:themeShade="80"/>
          <w:lang w:val="en-US"/>
        </w:rPr>
        <w:t>)</w:t>
      </w:r>
    </w:p>
    <w:p w14:paraId="44D4416C" w14:textId="2A2AE173" w:rsidR="001E1A12" w:rsidRPr="0065336A" w:rsidRDefault="001E1A12">
      <w:pPr>
        <w:rPr>
          <w:noProof/>
          <w:color w:val="BF8F00" w:themeColor="accent4" w:themeShade="BF"/>
          <w:lang w:val="en-US"/>
        </w:rPr>
      </w:pPr>
      <w:r w:rsidRPr="0065336A">
        <w:rPr>
          <w:noProof/>
          <w:color w:val="BF8F00" w:themeColor="accent4" w:themeShade="BF"/>
          <w:lang w:val="en-US"/>
        </w:rPr>
        <w:t xml:space="preserve">Despite having </w:t>
      </w:r>
      <w:r w:rsidR="00B159E2" w:rsidRPr="0065336A">
        <w:rPr>
          <w:noProof/>
          <w:color w:val="BF8F00" w:themeColor="accent4" w:themeShade="BF"/>
          <w:lang w:val="en-US"/>
        </w:rPr>
        <w:t>benefits</w:t>
      </w:r>
      <w:r w:rsidR="00901C0F" w:rsidRPr="0065336A">
        <w:rPr>
          <w:noProof/>
          <w:color w:val="BF8F00" w:themeColor="accent4" w:themeShade="BF"/>
          <w:lang w:val="en-US"/>
        </w:rPr>
        <w:t xml:space="preserve"> support and free education families are still living in poverty</w:t>
      </w:r>
      <w:r w:rsidR="00BE416A" w:rsidRPr="0065336A">
        <w:rPr>
          <w:noProof/>
          <w:color w:val="BF8F00" w:themeColor="accent4" w:themeShade="BF"/>
          <w:lang w:val="en-US"/>
        </w:rPr>
        <w:t xml:space="preserve">.  The link between </w:t>
      </w:r>
      <w:r w:rsidR="005357A3" w:rsidRPr="0065336A">
        <w:rPr>
          <w:noProof/>
          <w:color w:val="BF8F00" w:themeColor="accent4" w:themeShade="BF"/>
          <w:lang w:val="en-US"/>
        </w:rPr>
        <w:t>poverty and school is not just attending school</w:t>
      </w:r>
      <w:r w:rsidR="00073DA2" w:rsidRPr="0065336A">
        <w:rPr>
          <w:noProof/>
          <w:color w:val="BF8F00" w:themeColor="accent4" w:themeShade="BF"/>
          <w:lang w:val="en-US"/>
        </w:rPr>
        <w:t xml:space="preserve"> and achieving </w:t>
      </w:r>
      <w:r w:rsidR="007A2405" w:rsidRPr="0065336A">
        <w:rPr>
          <w:noProof/>
          <w:color w:val="BF8F00" w:themeColor="accent4" w:themeShade="BF"/>
          <w:lang w:val="en-US"/>
        </w:rPr>
        <w:t xml:space="preserve">it is about getting a good education </w:t>
      </w:r>
      <w:r w:rsidR="008D0AF2" w:rsidRPr="0065336A">
        <w:rPr>
          <w:noProof/>
          <w:color w:val="BF8F00" w:themeColor="accent4" w:themeShade="BF"/>
          <w:lang w:val="en-US"/>
        </w:rPr>
        <w:t>where the child is healthy, not sleep deprived and able to learn</w:t>
      </w:r>
      <w:r w:rsidR="00162B09" w:rsidRPr="0065336A">
        <w:rPr>
          <w:noProof/>
          <w:color w:val="BF8F00" w:themeColor="accent4" w:themeShade="BF"/>
          <w:lang w:val="en-US"/>
        </w:rPr>
        <w:t xml:space="preserve">. If a child was in poverty they would struggle </w:t>
      </w:r>
      <w:r w:rsidR="003C4732" w:rsidRPr="0065336A">
        <w:rPr>
          <w:noProof/>
          <w:color w:val="BF8F00" w:themeColor="accent4" w:themeShade="BF"/>
          <w:lang w:val="en-US"/>
        </w:rPr>
        <w:t>to achieve this.</w:t>
      </w:r>
      <w:r w:rsidR="00BC2BDD" w:rsidRPr="0065336A">
        <w:rPr>
          <w:noProof/>
          <w:color w:val="BF8F00" w:themeColor="accent4" w:themeShade="BF"/>
          <w:lang w:val="en-US"/>
        </w:rPr>
        <w:t xml:space="preserve"> (Knowles and Lander, 2011, p</w:t>
      </w:r>
      <w:r w:rsidR="00376D7B" w:rsidRPr="0065336A">
        <w:rPr>
          <w:noProof/>
          <w:color w:val="BF8F00" w:themeColor="accent4" w:themeShade="BF"/>
          <w:lang w:val="en-US"/>
        </w:rPr>
        <w:t>72-73</w:t>
      </w:r>
      <w:r w:rsidR="00BC2BDD" w:rsidRPr="0065336A">
        <w:rPr>
          <w:noProof/>
          <w:color w:val="BF8F00" w:themeColor="accent4" w:themeShade="BF"/>
          <w:lang w:val="en-US"/>
        </w:rPr>
        <w:t>)</w:t>
      </w:r>
    </w:p>
    <w:p w14:paraId="5A580033" w14:textId="06675B58" w:rsidR="00C76E17" w:rsidRPr="00AD32CD" w:rsidRDefault="00C76E17">
      <w:pPr>
        <w:rPr>
          <w:color w:val="660066"/>
          <w:lang w:val="en-US"/>
        </w:rPr>
      </w:pPr>
      <w:r w:rsidRPr="00AD32CD">
        <w:rPr>
          <w:color w:val="660066"/>
          <w:lang w:val="en-US"/>
        </w:rPr>
        <w:t>Piaget</w:t>
      </w:r>
      <w:r w:rsidR="00B159E2">
        <w:rPr>
          <w:color w:val="660066"/>
          <w:lang w:val="en-US"/>
        </w:rPr>
        <w:t>’</w:t>
      </w:r>
      <w:r w:rsidRPr="00AD32CD">
        <w:rPr>
          <w:color w:val="660066"/>
          <w:lang w:val="en-US"/>
        </w:rPr>
        <w:t xml:space="preserve">s Theory of </w:t>
      </w:r>
      <w:r w:rsidR="00FB3D21">
        <w:rPr>
          <w:color w:val="660066"/>
          <w:lang w:val="en-US"/>
        </w:rPr>
        <w:t>C</w:t>
      </w:r>
      <w:r w:rsidRPr="00AD32CD">
        <w:rPr>
          <w:color w:val="660066"/>
          <w:lang w:val="en-US"/>
        </w:rPr>
        <w:t xml:space="preserve">ognitive </w:t>
      </w:r>
      <w:r w:rsidR="00FB3D21">
        <w:rPr>
          <w:color w:val="660066"/>
          <w:lang w:val="en-US"/>
        </w:rPr>
        <w:t>D</w:t>
      </w:r>
      <w:r w:rsidRPr="00AD32CD">
        <w:rPr>
          <w:color w:val="660066"/>
          <w:lang w:val="en-US"/>
        </w:rPr>
        <w:t xml:space="preserve">evelopment – where a child goes through 4 stages of development – Sensorimotor stage – age birth to </w:t>
      </w:r>
      <w:r w:rsidR="00F72B33" w:rsidRPr="00AD32CD">
        <w:rPr>
          <w:color w:val="660066"/>
          <w:lang w:val="en-US"/>
        </w:rPr>
        <w:t xml:space="preserve">18-24 months old – </w:t>
      </w:r>
      <w:r w:rsidR="009E7287">
        <w:rPr>
          <w:color w:val="660066"/>
          <w:lang w:val="en-US"/>
        </w:rPr>
        <w:t>O</w:t>
      </w:r>
      <w:r w:rsidR="00F72B33" w:rsidRPr="00AD32CD">
        <w:rPr>
          <w:color w:val="660066"/>
          <w:lang w:val="en-US"/>
        </w:rPr>
        <w:t xml:space="preserve">bject permanence, Pre-operational stage – age 2-7 years old- Symbolic thought, Concrete operational stage – age 7-11 years old – Operational thought and Formal Operational stage – Adolescence to adulthood – Abstract Concepts. </w:t>
      </w:r>
      <w:sdt>
        <w:sdtPr>
          <w:rPr>
            <w:color w:val="660066"/>
            <w:lang w:val="en-US"/>
          </w:rPr>
          <w:id w:val="-1688971144"/>
          <w:citation/>
        </w:sdtPr>
        <w:sdtContent>
          <w:r w:rsidR="00DF08AA" w:rsidRPr="00AD32CD">
            <w:rPr>
              <w:color w:val="660066"/>
              <w:lang w:val="en-US"/>
            </w:rPr>
            <w:fldChar w:fldCharType="begin"/>
          </w:r>
          <w:r w:rsidR="00DF08AA" w:rsidRPr="00AD32CD">
            <w:rPr>
              <w:color w:val="660066"/>
              <w:lang w:val="en-US"/>
            </w:rPr>
            <w:instrText xml:space="preserve"> CITATION Ash18 \l 1033 </w:instrText>
          </w:r>
          <w:r w:rsidR="00DF08AA" w:rsidRPr="00AD32CD">
            <w:rPr>
              <w:color w:val="660066"/>
              <w:lang w:val="en-US"/>
            </w:rPr>
            <w:fldChar w:fldCharType="separate"/>
          </w:r>
          <w:r w:rsidR="00DF08AA" w:rsidRPr="00AD32CD">
            <w:rPr>
              <w:noProof/>
              <w:color w:val="660066"/>
              <w:lang w:val="en-US"/>
            </w:rPr>
            <w:t>(Marcin, 2018)</w:t>
          </w:r>
          <w:r w:rsidR="00DF08AA" w:rsidRPr="00AD32CD">
            <w:rPr>
              <w:color w:val="660066"/>
              <w:lang w:val="en-US"/>
            </w:rPr>
            <w:fldChar w:fldCharType="end"/>
          </w:r>
        </w:sdtContent>
      </w:sdt>
      <w:r w:rsidR="00DF08AA" w:rsidRPr="00AD32CD">
        <w:rPr>
          <w:color w:val="660066"/>
          <w:lang w:val="en-US"/>
        </w:rPr>
        <w:t>.  Piaget</w:t>
      </w:r>
      <w:r w:rsidR="00B159E2">
        <w:rPr>
          <w:color w:val="660066"/>
          <w:lang w:val="en-US"/>
        </w:rPr>
        <w:t>’</w:t>
      </w:r>
      <w:r w:rsidR="00DF08AA" w:rsidRPr="00AD32CD">
        <w:rPr>
          <w:color w:val="660066"/>
          <w:lang w:val="en-US"/>
        </w:rPr>
        <w:t xml:space="preserve">s research was primarily examining children from developed countries who were middle-classed.  </w:t>
      </w:r>
      <w:r w:rsidR="00F72B33" w:rsidRPr="00AD32CD">
        <w:rPr>
          <w:color w:val="660066"/>
          <w:lang w:val="en-US"/>
        </w:rPr>
        <w:t>This theory would not be a</w:t>
      </w:r>
      <w:r w:rsidR="00DF08AA" w:rsidRPr="00AD32CD">
        <w:rPr>
          <w:color w:val="660066"/>
          <w:lang w:val="en-US"/>
        </w:rPr>
        <w:t>pplicable</w:t>
      </w:r>
      <w:r w:rsidR="00F72B33" w:rsidRPr="00AD32CD">
        <w:rPr>
          <w:color w:val="660066"/>
          <w:lang w:val="en-US"/>
        </w:rPr>
        <w:t xml:space="preserve"> to a child who </w:t>
      </w:r>
      <w:r w:rsidR="004436B4" w:rsidRPr="00AD32CD">
        <w:rPr>
          <w:color w:val="660066"/>
          <w:lang w:val="en-US"/>
        </w:rPr>
        <w:t xml:space="preserve">has </w:t>
      </w:r>
      <w:r w:rsidR="00F72B33" w:rsidRPr="00AD32CD">
        <w:rPr>
          <w:color w:val="660066"/>
          <w:lang w:val="en-US"/>
        </w:rPr>
        <w:t>suffered poverty.  The child would not be able to reach the required goal on each level to move onto the next.  The schemas would not be developed enough for the understanding to move on.</w:t>
      </w:r>
    </w:p>
    <w:p w14:paraId="735EDBC4" w14:textId="64D722AF" w:rsidR="00DF08AA" w:rsidRPr="0085358E" w:rsidRDefault="00DF08AA">
      <w:pPr>
        <w:rPr>
          <w:color w:val="C00000"/>
          <w:lang w:val="en-US"/>
        </w:rPr>
      </w:pPr>
      <w:r w:rsidRPr="0085358E">
        <w:rPr>
          <w:color w:val="C00000"/>
          <w:lang w:val="en-US"/>
        </w:rPr>
        <w:t xml:space="preserve">Vygotsky also developed a theory which was </w:t>
      </w:r>
      <w:proofErr w:type="gramStart"/>
      <w:r w:rsidRPr="0085358E">
        <w:rPr>
          <w:color w:val="C00000"/>
          <w:lang w:val="en-US"/>
        </w:rPr>
        <w:t>similar to</w:t>
      </w:r>
      <w:proofErr w:type="gramEnd"/>
      <w:r w:rsidRPr="0085358E">
        <w:rPr>
          <w:color w:val="C00000"/>
          <w:lang w:val="en-US"/>
        </w:rPr>
        <w:t xml:space="preserve"> Piaget</w:t>
      </w:r>
      <w:r w:rsidR="00DB1695">
        <w:rPr>
          <w:color w:val="C00000"/>
          <w:lang w:val="en-US"/>
        </w:rPr>
        <w:t xml:space="preserve">’s </w:t>
      </w:r>
      <w:r w:rsidR="00A9056A">
        <w:rPr>
          <w:color w:val="C00000"/>
          <w:lang w:val="en-US"/>
        </w:rPr>
        <w:t>t</w:t>
      </w:r>
      <w:r w:rsidR="00DB1695">
        <w:rPr>
          <w:color w:val="C00000"/>
          <w:lang w:val="en-US"/>
        </w:rPr>
        <w:t>heories</w:t>
      </w:r>
      <w:r w:rsidR="00A9056A">
        <w:rPr>
          <w:color w:val="C00000"/>
          <w:lang w:val="en-US"/>
        </w:rPr>
        <w:t>,</w:t>
      </w:r>
      <w:r w:rsidRPr="0085358E">
        <w:rPr>
          <w:color w:val="C00000"/>
          <w:lang w:val="en-US"/>
        </w:rPr>
        <w:t xml:space="preserve"> however he drew on the understanding of social interactions and culture for his stages.  Where a child has been living in </w:t>
      </w:r>
      <w:r w:rsidR="00AE3251" w:rsidRPr="0085358E">
        <w:rPr>
          <w:color w:val="C00000"/>
          <w:lang w:val="en-US"/>
        </w:rPr>
        <w:t>poverty,</w:t>
      </w:r>
      <w:r w:rsidRPr="0085358E">
        <w:rPr>
          <w:color w:val="C00000"/>
          <w:lang w:val="en-US"/>
        </w:rPr>
        <w:t xml:space="preserve"> they may not have the ability for social interactions and experiencing the culture other than their own home.  </w:t>
      </w:r>
      <w:r w:rsidR="00CC2063" w:rsidRPr="0085358E">
        <w:rPr>
          <w:color w:val="C00000"/>
          <w:lang w:val="en-US"/>
        </w:rPr>
        <w:t>Lev Vygotsky</w:t>
      </w:r>
      <w:r w:rsidR="00A9056A">
        <w:rPr>
          <w:color w:val="C00000"/>
          <w:lang w:val="en-US"/>
        </w:rPr>
        <w:t>’</w:t>
      </w:r>
      <w:r w:rsidR="00CC2063" w:rsidRPr="0085358E">
        <w:rPr>
          <w:color w:val="C00000"/>
          <w:lang w:val="en-US"/>
        </w:rPr>
        <w:t xml:space="preserve">s </w:t>
      </w:r>
      <w:r w:rsidR="00A9056A">
        <w:rPr>
          <w:color w:val="C00000"/>
          <w:lang w:val="en-US"/>
        </w:rPr>
        <w:t>Z</w:t>
      </w:r>
      <w:r w:rsidR="00CC2063" w:rsidRPr="0085358E">
        <w:rPr>
          <w:color w:val="C00000"/>
          <w:lang w:val="en-US"/>
        </w:rPr>
        <w:t xml:space="preserve">one of </w:t>
      </w:r>
      <w:r w:rsidR="00A9056A">
        <w:rPr>
          <w:color w:val="C00000"/>
          <w:lang w:val="en-US"/>
        </w:rPr>
        <w:t>P</w:t>
      </w:r>
      <w:r w:rsidR="00CC2063" w:rsidRPr="0085358E">
        <w:rPr>
          <w:color w:val="C00000"/>
          <w:lang w:val="en-US"/>
        </w:rPr>
        <w:t xml:space="preserve">roximal </w:t>
      </w:r>
      <w:r w:rsidR="00A9056A">
        <w:rPr>
          <w:color w:val="C00000"/>
          <w:lang w:val="en-US"/>
        </w:rPr>
        <w:t>D</w:t>
      </w:r>
      <w:r w:rsidR="00CC2063" w:rsidRPr="0085358E">
        <w:rPr>
          <w:color w:val="C00000"/>
          <w:lang w:val="en-US"/>
        </w:rPr>
        <w:t>evelopment would help a child living in poverty learning skills and knowledge from the teacher and more abled peers.</w:t>
      </w:r>
      <w:sdt>
        <w:sdtPr>
          <w:rPr>
            <w:color w:val="C00000"/>
            <w:lang w:val="en-US"/>
          </w:rPr>
          <w:id w:val="-1672477020"/>
          <w:citation/>
        </w:sdtPr>
        <w:sdtContent>
          <w:r w:rsidR="00CC2063" w:rsidRPr="0085358E">
            <w:rPr>
              <w:color w:val="C00000"/>
              <w:lang w:val="en-US"/>
            </w:rPr>
            <w:fldChar w:fldCharType="begin"/>
          </w:r>
          <w:r w:rsidR="00CC2063" w:rsidRPr="0085358E">
            <w:rPr>
              <w:color w:val="C00000"/>
              <w:lang w:val="en-US"/>
            </w:rPr>
            <w:instrText xml:space="preserve"> CITATION Exp20 \l 1033 </w:instrText>
          </w:r>
          <w:r w:rsidR="00CC2063" w:rsidRPr="0085358E">
            <w:rPr>
              <w:color w:val="C00000"/>
              <w:lang w:val="en-US"/>
            </w:rPr>
            <w:fldChar w:fldCharType="separate"/>
          </w:r>
          <w:r w:rsidR="00CC2063" w:rsidRPr="0085358E">
            <w:rPr>
              <w:noProof/>
              <w:color w:val="C00000"/>
              <w:lang w:val="en-US"/>
            </w:rPr>
            <w:t xml:space="preserve"> (Exploring your mind, 2020)</w:t>
          </w:r>
          <w:r w:rsidR="00CC2063" w:rsidRPr="0085358E">
            <w:rPr>
              <w:color w:val="C00000"/>
              <w:lang w:val="en-US"/>
            </w:rPr>
            <w:fldChar w:fldCharType="end"/>
          </w:r>
        </w:sdtContent>
      </w:sdt>
    </w:p>
    <w:p w14:paraId="07666FA6" w14:textId="7949FC3A" w:rsidR="00A44849" w:rsidRPr="0085358E" w:rsidRDefault="00F72B33">
      <w:pPr>
        <w:rPr>
          <w:color w:val="833C0B" w:themeColor="accent2" w:themeShade="80"/>
          <w:lang w:val="en-US"/>
        </w:rPr>
      </w:pPr>
      <w:r w:rsidRPr="0085358E">
        <w:rPr>
          <w:color w:val="833C0B" w:themeColor="accent2" w:themeShade="80"/>
          <w:lang w:val="en-US"/>
        </w:rPr>
        <w:t>Maslow</w:t>
      </w:r>
      <w:r w:rsidR="00554943">
        <w:rPr>
          <w:color w:val="833C0B" w:themeColor="accent2" w:themeShade="80"/>
          <w:lang w:val="en-US"/>
        </w:rPr>
        <w:t>’</w:t>
      </w:r>
      <w:r w:rsidRPr="0085358E">
        <w:rPr>
          <w:color w:val="833C0B" w:themeColor="accent2" w:themeShade="80"/>
          <w:lang w:val="en-US"/>
        </w:rPr>
        <w:t xml:space="preserve">s Hierarchy of </w:t>
      </w:r>
      <w:r w:rsidR="00554943">
        <w:rPr>
          <w:color w:val="833C0B" w:themeColor="accent2" w:themeShade="80"/>
          <w:lang w:val="en-US"/>
        </w:rPr>
        <w:t>N</w:t>
      </w:r>
      <w:r w:rsidRPr="0085358E">
        <w:rPr>
          <w:color w:val="833C0B" w:themeColor="accent2" w:themeShade="80"/>
          <w:lang w:val="en-US"/>
        </w:rPr>
        <w:t xml:space="preserve">eeds </w:t>
      </w:r>
      <w:r w:rsidR="005F1B86" w:rsidRPr="0085358E">
        <w:rPr>
          <w:color w:val="833C0B" w:themeColor="accent2" w:themeShade="80"/>
          <w:lang w:val="en-US"/>
        </w:rPr>
        <w:t xml:space="preserve">developed in his 1943 paper </w:t>
      </w:r>
      <w:r w:rsidRPr="0085358E">
        <w:rPr>
          <w:color w:val="833C0B" w:themeColor="accent2" w:themeShade="80"/>
          <w:lang w:val="en-US"/>
        </w:rPr>
        <w:t xml:space="preserve">explains a theory of getting to different levels within a pyramid. </w:t>
      </w:r>
    </w:p>
    <w:p w14:paraId="10650293" w14:textId="77777777" w:rsidR="009C5A01" w:rsidRPr="0085358E" w:rsidRDefault="000E2DCA">
      <w:pPr>
        <w:rPr>
          <w:color w:val="833C0B" w:themeColor="accent2" w:themeShade="80"/>
          <w:lang w:val="en-US"/>
        </w:rPr>
      </w:pPr>
      <w:r w:rsidRPr="0085358E">
        <w:rPr>
          <w:color w:val="833C0B" w:themeColor="accent2" w:themeShade="80"/>
          <w:lang w:val="en-US"/>
        </w:rPr>
        <w:t xml:space="preserve">5 levels </w:t>
      </w:r>
      <w:r w:rsidR="00021F8A" w:rsidRPr="0085358E">
        <w:rPr>
          <w:color w:val="833C0B" w:themeColor="accent2" w:themeShade="80"/>
          <w:lang w:val="en-US"/>
        </w:rPr>
        <w:t>consisting of,</w:t>
      </w:r>
      <w:r w:rsidRPr="0085358E">
        <w:rPr>
          <w:color w:val="833C0B" w:themeColor="accent2" w:themeShade="80"/>
          <w:lang w:val="en-US"/>
        </w:rPr>
        <w:t xml:space="preserve"> </w:t>
      </w:r>
      <w:r w:rsidR="00190E17" w:rsidRPr="0085358E">
        <w:rPr>
          <w:color w:val="833C0B" w:themeColor="accent2" w:themeShade="80"/>
          <w:lang w:val="en-US"/>
        </w:rPr>
        <w:t>from the bottom</w:t>
      </w:r>
      <w:r w:rsidR="00091FED" w:rsidRPr="0085358E">
        <w:rPr>
          <w:color w:val="833C0B" w:themeColor="accent2" w:themeShade="80"/>
          <w:lang w:val="en-US"/>
        </w:rPr>
        <w:t xml:space="preserve"> of the pyramid</w:t>
      </w:r>
      <w:r w:rsidR="00190E17" w:rsidRPr="0085358E">
        <w:rPr>
          <w:color w:val="833C0B" w:themeColor="accent2" w:themeShade="80"/>
          <w:lang w:val="en-US"/>
        </w:rPr>
        <w:t>:</w:t>
      </w:r>
    </w:p>
    <w:p w14:paraId="27C66539" w14:textId="77777777" w:rsidR="009C5A01" w:rsidRPr="0085358E" w:rsidRDefault="00190E17">
      <w:pPr>
        <w:rPr>
          <w:color w:val="833C0B" w:themeColor="accent2" w:themeShade="80"/>
          <w:lang w:val="en-US"/>
        </w:rPr>
      </w:pPr>
      <w:r w:rsidRPr="0085358E">
        <w:rPr>
          <w:color w:val="833C0B" w:themeColor="accent2" w:themeShade="80"/>
          <w:lang w:val="en-US"/>
        </w:rPr>
        <w:t>Physiological needs – air,</w:t>
      </w:r>
      <w:r w:rsidR="004E66B2" w:rsidRPr="0085358E">
        <w:rPr>
          <w:color w:val="833C0B" w:themeColor="accent2" w:themeShade="80"/>
          <w:lang w:val="en-US"/>
        </w:rPr>
        <w:t xml:space="preserve"> </w:t>
      </w:r>
      <w:r w:rsidRPr="0085358E">
        <w:rPr>
          <w:color w:val="833C0B" w:themeColor="accent2" w:themeShade="80"/>
          <w:lang w:val="en-US"/>
        </w:rPr>
        <w:t>water,</w:t>
      </w:r>
      <w:r w:rsidR="004E66B2" w:rsidRPr="0085358E">
        <w:rPr>
          <w:color w:val="833C0B" w:themeColor="accent2" w:themeShade="80"/>
          <w:lang w:val="en-US"/>
        </w:rPr>
        <w:t xml:space="preserve"> </w:t>
      </w:r>
      <w:r w:rsidRPr="0085358E">
        <w:rPr>
          <w:color w:val="833C0B" w:themeColor="accent2" w:themeShade="80"/>
          <w:lang w:val="en-US"/>
        </w:rPr>
        <w:t>food,</w:t>
      </w:r>
      <w:r w:rsidR="004E66B2" w:rsidRPr="0085358E">
        <w:rPr>
          <w:color w:val="833C0B" w:themeColor="accent2" w:themeShade="80"/>
          <w:lang w:val="en-US"/>
        </w:rPr>
        <w:t xml:space="preserve"> </w:t>
      </w:r>
      <w:r w:rsidRPr="0085358E">
        <w:rPr>
          <w:color w:val="833C0B" w:themeColor="accent2" w:themeShade="80"/>
          <w:lang w:val="en-US"/>
        </w:rPr>
        <w:t>shelter,</w:t>
      </w:r>
      <w:r w:rsidR="004E66B2" w:rsidRPr="0085358E">
        <w:rPr>
          <w:color w:val="833C0B" w:themeColor="accent2" w:themeShade="80"/>
          <w:lang w:val="en-US"/>
        </w:rPr>
        <w:t xml:space="preserve"> </w:t>
      </w:r>
      <w:r w:rsidRPr="0085358E">
        <w:rPr>
          <w:color w:val="833C0B" w:themeColor="accent2" w:themeShade="80"/>
          <w:lang w:val="en-US"/>
        </w:rPr>
        <w:t>sleep,</w:t>
      </w:r>
      <w:r w:rsidR="004E66B2" w:rsidRPr="0085358E">
        <w:rPr>
          <w:color w:val="833C0B" w:themeColor="accent2" w:themeShade="80"/>
          <w:lang w:val="en-US"/>
        </w:rPr>
        <w:t xml:space="preserve"> clothing and reproduction</w:t>
      </w:r>
      <w:r w:rsidR="00021F8A" w:rsidRPr="0085358E">
        <w:rPr>
          <w:color w:val="833C0B" w:themeColor="accent2" w:themeShade="80"/>
          <w:lang w:val="en-US"/>
        </w:rPr>
        <w:t xml:space="preserve">. </w:t>
      </w:r>
    </w:p>
    <w:p w14:paraId="082C2771" w14:textId="274197E7" w:rsidR="000E2DCA" w:rsidRPr="0085358E" w:rsidRDefault="00021F8A">
      <w:pPr>
        <w:rPr>
          <w:color w:val="833C0B" w:themeColor="accent2" w:themeShade="80"/>
          <w:lang w:val="en-US"/>
        </w:rPr>
      </w:pPr>
      <w:r w:rsidRPr="0085358E">
        <w:rPr>
          <w:color w:val="833C0B" w:themeColor="accent2" w:themeShade="80"/>
          <w:lang w:val="en-US"/>
        </w:rPr>
        <w:t xml:space="preserve">Safety </w:t>
      </w:r>
      <w:r w:rsidR="009C5A01" w:rsidRPr="0085358E">
        <w:rPr>
          <w:color w:val="833C0B" w:themeColor="accent2" w:themeShade="80"/>
          <w:lang w:val="en-US"/>
        </w:rPr>
        <w:t>needs – personal security, employment</w:t>
      </w:r>
      <w:r w:rsidR="00C0142B" w:rsidRPr="0085358E">
        <w:rPr>
          <w:color w:val="833C0B" w:themeColor="accent2" w:themeShade="80"/>
          <w:lang w:val="en-US"/>
        </w:rPr>
        <w:t>, resources, health and property.</w:t>
      </w:r>
    </w:p>
    <w:p w14:paraId="6B7A9746" w14:textId="552209E1" w:rsidR="00C0142B" w:rsidRPr="0085358E" w:rsidRDefault="00C0142B">
      <w:pPr>
        <w:rPr>
          <w:color w:val="833C0B" w:themeColor="accent2" w:themeShade="80"/>
          <w:lang w:val="en-US"/>
        </w:rPr>
      </w:pPr>
      <w:r w:rsidRPr="0085358E">
        <w:rPr>
          <w:color w:val="833C0B" w:themeColor="accent2" w:themeShade="80"/>
          <w:lang w:val="en-US"/>
        </w:rPr>
        <w:t xml:space="preserve">Love and Belonging </w:t>
      </w:r>
      <w:r w:rsidR="00950623" w:rsidRPr="0085358E">
        <w:rPr>
          <w:color w:val="833C0B" w:themeColor="accent2" w:themeShade="80"/>
          <w:lang w:val="en-US"/>
        </w:rPr>
        <w:t>–</w:t>
      </w:r>
      <w:r w:rsidRPr="0085358E">
        <w:rPr>
          <w:color w:val="833C0B" w:themeColor="accent2" w:themeShade="80"/>
          <w:lang w:val="en-US"/>
        </w:rPr>
        <w:t xml:space="preserve"> friendship</w:t>
      </w:r>
      <w:r w:rsidR="00950623" w:rsidRPr="0085358E">
        <w:rPr>
          <w:color w:val="833C0B" w:themeColor="accent2" w:themeShade="80"/>
          <w:lang w:val="en-US"/>
        </w:rPr>
        <w:t>, intimacy, family and sense of connection.</w:t>
      </w:r>
    </w:p>
    <w:p w14:paraId="179DB327" w14:textId="1F309336" w:rsidR="00950623" w:rsidRPr="0085358E" w:rsidRDefault="00950623">
      <w:pPr>
        <w:rPr>
          <w:color w:val="833C0B" w:themeColor="accent2" w:themeShade="80"/>
          <w:lang w:val="en-US"/>
        </w:rPr>
      </w:pPr>
      <w:r w:rsidRPr="0085358E">
        <w:rPr>
          <w:color w:val="833C0B" w:themeColor="accent2" w:themeShade="80"/>
          <w:lang w:val="en-US"/>
        </w:rPr>
        <w:t>Esteem – respect, self-esteem</w:t>
      </w:r>
      <w:r w:rsidR="009072AC" w:rsidRPr="0085358E">
        <w:rPr>
          <w:color w:val="833C0B" w:themeColor="accent2" w:themeShade="80"/>
          <w:lang w:val="en-US"/>
        </w:rPr>
        <w:t>, status, recognition, strength and freedom.</w:t>
      </w:r>
    </w:p>
    <w:p w14:paraId="109DFB0C" w14:textId="303D0124" w:rsidR="009072AC" w:rsidRPr="0085358E" w:rsidRDefault="00AE3251">
      <w:pPr>
        <w:rPr>
          <w:color w:val="833C0B" w:themeColor="accent2" w:themeShade="80"/>
          <w:lang w:val="en-US"/>
        </w:rPr>
      </w:pPr>
      <w:r w:rsidRPr="0085358E">
        <w:rPr>
          <w:color w:val="833C0B" w:themeColor="accent2" w:themeShade="80"/>
          <w:lang w:val="en-US"/>
        </w:rPr>
        <w:t>Self-actualization</w:t>
      </w:r>
      <w:r w:rsidR="00AF4383" w:rsidRPr="0085358E">
        <w:rPr>
          <w:color w:val="833C0B" w:themeColor="accent2" w:themeShade="80"/>
          <w:lang w:val="en-US"/>
        </w:rPr>
        <w:t xml:space="preserve"> – desire to become</w:t>
      </w:r>
      <w:r w:rsidR="00305B37" w:rsidRPr="0085358E">
        <w:rPr>
          <w:color w:val="833C0B" w:themeColor="accent2" w:themeShade="80"/>
          <w:lang w:val="en-US"/>
        </w:rPr>
        <w:t xml:space="preserve"> </w:t>
      </w:r>
      <w:r w:rsidR="00AF4383" w:rsidRPr="0085358E">
        <w:rPr>
          <w:color w:val="833C0B" w:themeColor="accent2" w:themeShade="80"/>
          <w:lang w:val="en-US"/>
        </w:rPr>
        <w:t>the most that one can be</w:t>
      </w:r>
      <w:r w:rsidR="00305B37" w:rsidRPr="0085358E">
        <w:rPr>
          <w:color w:val="833C0B" w:themeColor="accent2" w:themeShade="80"/>
          <w:lang w:val="en-US"/>
        </w:rPr>
        <w:t>.</w:t>
      </w:r>
    </w:p>
    <w:p w14:paraId="2C2B8C41" w14:textId="1A0CE34F" w:rsidR="00F72B33" w:rsidRPr="0085358E" w:rsidRDefault="00F72B33">
      <w:pPr>
        <w:rPr>
          <w:color w:val="833C0B" w:themeColor="accent2" w:themeShade="80"/>
          <w:lang w:val="en-US"/>
        </w:rPr>
      </w:pPr>
      <w:r w:rsidRPr="0085358E">
        <w:rPr>
          <w:color w:val="833C0B" w:themeColor="accent2" w:themeShade="80"/>
          <w:lang w:val="en-US"/>
        </w:rPr>
        <w:t xml:space="preserve">Each level </w:t>
      </w:r>
      <w:r w:rsidR="00305B37" w:rsidRPr="0085358E">
        <w:rPr>
          <w:color w:val="833C0B" w:themeColor="accent2" w:themeShade="80"/>
          <w:lang w:val="en-US"/>
        </w:rPr>
        <w:t xml:space="preserve">requires the </w:t>
      </w:r>
      <w:r w:rsidRPr="0085358E">
        <w:rPr>
          <w:color w:val="833C0B" w:themeColor="accent2" w:themeShade="80"/>
          <w:lang w:val="en-US"/>
        </w:rPr>
        <w:t>needs having to be met in order to move onto the next level</w:t>
      </w:r>
      <w:r w:rsidR="00A420AB">
        <w:rPr>
          <w:color w:val="833C0B" w:themeColor="accent2" w:themeShade="80"/>
          <w:lang w:val="en-US"/>
        </w:rPr>
        <w:t>.</w:t>
      </w:r>
      <w:r w:rsidRPr="0085358E">
        <w:rPr>
          <w:color w:val="833C0B" w:themeColor="accent2" w:themeShade="80"/>
          <w:lang w:val="en-US"/>
        </w:rPr>
        <w:t xml:space="preserve"> </w:t>
      </w:r>
      <w:r w:rsidR="00A420AB">
        <w:rPr>
          <w:color w:val="833C0B" w:themeColor="accent2" w:themeShade="80"/>
          <w:lang w:val="en-US"/>
        </w:rPr>
        <w:t>A</w:t>
      </w:r>
      <w:r w:rsidRPr="0085358E">
        <w:rPr>
          <w:color w:val="833C0B" w:themeColor="accent2" w:themeShade="80"/>
          <w:lang w:val="en-US"/>
        </w:rPr>
        <w:t xml:space="preserve"> child </w:t>
      </w:r>
      <w:r w:rsidR="00E263B0">
        <w:rPr>
          <w:color w:val="833C0B" w:themeColor="accent2" w:themeShade="80"/>
          <w:lang w:val="en-US"/>
        </w:rPr>
        <w:t xml:space="preserve">or family </w:t>
      </w:r>
      <w:r w:rsidRPr="0085358E">
        <w:rPr>
          <w:color w:val="833C0B" w:themeColor="accent2" w:themeShade="80"/>
          <w:lang w:val="en-US"/>
        </w:rPr>
        <w:t xml:space="preserve">suffering from poverty </w:t>
      </w:r>
      <w:r w:rsidR="00D96BA9">
        <w:rPr>
          <w:color w:val="833C0B" w:themeColor="accent2" w:themeShade="80"/>
          <w:lang w:val="en-US"/>
        </w:rPr>
        <w:t>are</w:t>
      </w:r>
      <w:r w:rsidRPr="0085358E">
        <w:rPr>
          <w:color w:val="833C0B" w:themeColor="accent2" w:themeShade="80"/>
          <w:lang w:val="en-US"/>
        </w:rPr>
        <w:t xml:space="preserve"> not having their basic needs met which is at the base starting level and would not be able to progress through the stages to meet the ideal goal</w:t>
      </w:r>
      <w:r w:rsidR="00CC2063" w:rsidRPr="0085358E">
        <w:rPr>
          <w:color w:val="833C0B" w:themeColor="accent2" w:themeShade="80"/>
          <w:lang w:val="en-US"/>
        </w:rPr>
        <w:t xml:space="preserve">. </w:t>
      </w:r>
      <w:r w:rsidR="0080177E" w:rsidRPr="0085358E">
        <w:rPr>
          <w:color w:val="833C0B" w:themeColor="accent2" w:themeShade="80"/>
          <w:lang w:val="en-US"/>
        </w:rPr>
        <w:t xml:space="preserve">Poverty stricken families </w:t>
      </w:r>
      <w:r w:rsidR="00D740EA" w:rsidRPr="0085358E">
        <w:rPr>
          <w:color w:val="833C0B" w:themeColor="accent2" w:themeShade="80"/>
          <w:lang w:val="en-US"/>
        </w:rPr>
        <w:t>struggle to m</w:t>
      </w:r>
      <w:r w:rsidR="00C00111" w:rsidRPr="0085358E">
        <w:rPr>
          <w:color w:val="833C0B" w:themeColor="accent2" w:themeShade="80"/>
          <w:lang w:val="en-US"/>
        </w:rPr>
        <w:t>e</w:t>
      </w:r>
      <w:r w:rsidR="00D740EA" w:rsidRPr="0085358E">
        <w:rPr>
          <w:color w:val="833C0B" w:themeColor="accent2" w:themeShade="80"/>
          <w:lang w:val="en-US"/>
        </w:rPr>
        <w:t xml:space="preserve">et their basic needs on </w:t>
      </w:r>
      <w:r w:rsidR="00494CCC" w:rsidRPr="0085358E">
        <w:rPr>
          <w:color w:val="833C0B" w:themeColor="accent2" w:themeShade="80"/>
          <w:lang w:val="en-US"/>
        </w:rPr>
        <w:t xml:space="preserve">the physiological level </w:t>
      </w:r>
      <w:r w:rsidR="00611221" w:rsidRPr="0085358E">
        <w:rPr>
          <w:color w:val="833C0B" w:themeColor="accent2" w:themeShade="80"/>
          <w:lang w:val="en-US"/>
        </w:rPr>
        <w:t xml:space="preserve">especially those classed as being in </w:t>
      </w:r>
      <w:r w:rsidR="00F91900">
        <w:rPr>
          <w:color w:val="833C0B" w:themeColor="accent2" w:themeShade="80"/>
          <w:lang w:val="en-US"/>
        </w:rPr>
        <w:t>A</w:t>
      </w:r>
      <w:r w:rsidR="00611221" w:rsidRPr="0085358E">
        <w:rPr>
          <w:color w:val="833C0B" w:themeColor="accent2" w:themeShade="80"/>
          <w:lang w:val="en-US"/>
        </w:rPr>
        <w:t xml:space="preserve">bsolute </w:t>
      </w:r>
      <w:r w:rsidR="00F91900">
        <w:rPr>
          <w:color w:val="833C0B" w:themeColor="accent2" w:themeShade="80"/>
          <w:lang w:val="en-US"/>
        </w:rPr>
        <w:t>P</w:t>
      </w:r>
      <w:r w:rsidR="00611221" w:rsidRPr="0085358E">
        <w:rPr>
          <w:color w:val="833C0B" w:themeColor="accent2" w:themeShade="80"/>
          <w:lang w:val="en-US"/>
        </w:rPr>
        <w:t>overty</w:t>
      </w:r>
      <w:r w:rsidR="00C00111" w:rsidRPr="0085358E">
        <w:rPr>
          <w:color w:val="833C0B" w:themeColor="accent2" w:themeShade="80"/>
          <w:lang w:val="en-US"/>
        </w:rPr>
        <w:t xml:space="preserve">.  Those who are in </w:t>
      </w:r>
      <w:r w:rsidR="00F91900">
        <w:rPr>
          <w:color w:val="833C0B" w:themeColor="accent2" w:themeShade="80"/>
          <w:lang w:val="en-US"/>
        </w:rPr>
        <w:t>R</w:t>
      </w:r>
      <w:r w:rsidR="00C00111" w:rsidRPr="0085358E">
        <w:rPr>
          <w:color w:val="833C0B" w:themeColor="accent2" w:themeShade="80"/>
          <w:lang w:val="en-US"/>
        </w:rPr>
        <w:t xml:space="preserve">elative </w:t>
      </w:r>
      <w:r w:rsidR="00F91900">
        <w:rPr>
          <w:color w:val="833C0B" w:themeColor="accent2" w:themeShade="80"/>
          <w:lang w:val="en-US"/>
        </w:rPr>
        <w:t>P</w:t>
      </w:r>
      <w:r w:rsidR="00C00111" w:rsidRPr="0085358E">
        <w:rPr>
          <w:color w:val="833C0B" w:themeColor="accent2" w:themeShade="80"/>
          <w:lang w:val="en-US"/>
        </w:rPr>
        <w:t xml:space="preserve">overty </w:t>
      </w:r>
      <w:r w:rsidR="00EC2B35" w:rsidRPr="0085358E">
        <w:rPr>
          <w:color w:val="833C0B" w:themeColor="accent2" w:themeShade="80"/>
          <w:lang w:val="en-US"/>
        </w:rPr>
        <w:t>may manage to complete first physio</w:t>
      </w:r>
      <w:r w:rsidR="008260FC" w:rsidRPr="0085358E">
        <w:rPr>
          <w:color w:val="833C0B" w:themeColor="accent2" w:themeShade="80"/>
          <w:lang w:val="en-US"/>
        </w:rPr>
        <w:t xml:space="preserve">logical </w:t>
      </w:r>
      <w:r w:rsidR="008260FC" w:rsidRPr="0085358E">
        <w:rPr>
          <w:color w:val="833C0B" w:themeColor="accent2" w:themeShade="80"/>
          <w:lang w:val="en-US"/>
        </w:rPr>
        <w:t>level</w:t>
      </w:r>
      <w:r w:rsidR="00BA423A">
        <w:rPr>
          <w:color w:val="833C0B" w:themeColor="accent2" w:themeShade="80"/>
          <w:lang w:val="en-US"/>
        </w:rPr>
        <w:t xml:space="preserve">, but then </w:t>
      </w:r>
      <w:r w:rsidR="00A93542" w:rsidRPr="0085358E">
        <w:rPr>
          <w:color w:val="833C0B" w:themeColor="accent2" w:themeShade="80"/>
          <w:lang w:val="en-US"/>
        </w:rPr>
        <w:t>would go on to struggle reaching the other levels of the pyramid.</w:t>
      </w:r>
      <w:sdt>
        <w:sdtPr>
          <w:rPr>
            <w:color w:val="833C0B" w:themeColor="accent2" w:themeShade="80"/>
            <w:lang w:val="en-US"/>
          </w:rPr>
          <w:id w:val="-1038731842"/>
          <w:citation/>
        </w:sdtPr>
        <w:sdtContent>
          <w:r w:rsidR="00411701" w:rsidRPr="0085358E">
            <w:rPr>
              <w:color w:val="833C0B" w:themeColor="accent2" w:themeShade="80"/>
              <w:lang w:val="en-US"/>
            </w:rPr>
            <w:fldChar w:fldCharType="begin"/>
          </w:r>
          <w:r w:rsidR="001542B7" w:rsidRPr="0085358E">
            <w:rPr>
              <w:color w:val="833C0B" w:themeColor="accent2" w:themeShade="80"/>
              <w:lang w:val="en-US"/>
            </w:rPr>
            <w:instrText xml:space="preserve">CITATION Ken \l 1033 </w:instrText>
          </w:r>
          <w:r w:rsidR="00411701" w:rsidRPr="0085358E">
            <w:rPr>
              <w:color w:val="833C0B" w:themeColor="accent2" w:themeShade="80"/>
              <w:lang w:val="en-US"/>
            </w:rPr>
            <w:fldChar w:fldCharType="separate"/>
          </w:r>
          <w:r w:rsidR="001542B7" w:rsidRPr="0085358E">
            <w:rPr>
              <w:noProof/>
              <w:color w:val="833C0B" w:themeColor="accent2" w:themeShade="80"/>
              <w:lang w:val="en-US"/>
            </w:rPr>
            <w:t xml:space="preserve"> (Cherry, 2021)</w:t>
          </w:r>
          <w:r w:rsidR="00411701" w:rsidRPr="0085358E">
            <w:rPr>
              <w:color w:val="833C0B" w:themeColor="accent2" w:themeShade="80"/>
              <w:lang w:val="en-US"/>
            </w:rPr>
            <w:fldChar w:fldCharType="end"/>
          </w:r>
        </w:sdtContent>
      </w:sdt>
    </w:p>
    <w:p w14:paraId="5DDE3576" w14:textId="57E6F34F" w:rsidR="004B1B6E" w:rsidRPr="00C77CD0" w:rsidRDefault="00C87D1F">
      <w:pPr>
        <w:rPr>
          <w:color w:val="BF8F00" w:themeColor="accent4" w:themeShade="BF"/>
          <w:lang w:val="en-US"/>
        </w:rPr>
      </w:pPr>
      <w:r w:rsidRPr="00C77CD0">
        <w:rPr>
          <w:color w:val="BF8F00" w:themeColor="accent4" w:themeShade="BF"/>
          <w:lang w:val="en-US"/>
        </w:rPr>
        <w:t>Montessori’s approach to learning differed to Piaget and Vygotsky</w:t>
      </w:r>
      <w:r w:rsidR="009B5972" w:rsidRPr="00C77CD0">
        <w:rPr>
          <w:color w:val="BF8F00" w:themeColor="accent4" w:themeShade="BF"/>
          <w:lang w:val="en-US"/>
        </w:rPr>
        <w:t xml:space="preserve">.  </w:t>
      </w:r>
      <w:r w:rsidR="009E7B7A" w:rsidRPr="00C77CD0">
        <w:rPr>
          <w:color w:val="BF8F00" w:themeColor="accent4" w:themeShade="BF"/>
          <w:lang w:val="en-US"/>
        </w:rPr>
        <w:t xml:space="preserve">Writer Denys </w:t>
      </w:r>
      <w:proofErr w:type="spellStart"/>
      <w:r w:rsidR="009E7B7A" w:rsidRPr="00C77CD0">
        <w:rPr>
          <w:color w:val="BF8F00" w:themeColor="accent4" w:themeShade="BF"/>
          <w:lang w:val="en-US"/>
        </w:rPr>
        <w:t>Lyne</w:t>
      </w:r>
      <w:proofErr w:type="spellEnd"/>
      <w:r w:rsidR="009E7B7A" w:rsidRPr="00C77CD0">
        <w:rPr>
          <w:color w:val="BF8F00" w:themeColor="accent4" w:themeShade="BF"/>
          <w:lang w:val="en-US"/>
        </w:rPr>
        <w:t xml:space="preserve"> explains Montessori</w:t>
      </w:r>
      <w:r w:rsidRPr="00C77CD0">
        <w:rPr>
          <w:color w:val="BF8F00" w:themeColor="accent4" w:themeShade="BF"/>
          <w:lang w:val="en-US"/>
        </w:rPr>
        <w:t>’s approach</w:t>
      </w:r>
      <w:r w:rsidR="009B5972" w:rsidRPr="00C77CD0">
        <w:rPr>
          <w:color w:val="BF8F00" w:themeColor="accent4" w:themeShade="BF"/>
          <w:lang w:val="en-US"/>
        </w:rPr>
        <w:t xml:space="preserve"> to educational learning </w:t>
      </w:r>
      <w:r w:rsidR="00EC76C7" w:rsidRPr="00C77CD0">
        <w:rPr>
          <w:color w:val="BF8F00" w:themeColor="accent4" w:themeShade="BF"/>
          <w:lang w:val="en-US"/>
        </w:rPr>
        <w:t>used a method of not having rigid classes and lesson schemes</w:t>
      </w:r>
      <w:r w:rsidR="00D3191B" w:rsidRPr="00C77CD0">
        <w:rPr>
          <w:color w:val="BF8F00" w:themeColor="accent4" w:themeShade="BF"/>
          <w:lang w:val="en-US"/>
        </w:rPr>
        <w:t>.  That the child should be free to learn whatever it wants in the learning environment around them</w:t>
      </w:r>
      <w:r w:rsidR="00E57DD1" w:rsidRPr="00C77CD0">
        <w:rPr>
          <w:color w:val="BF8F00" w:themeColor="accent4" w:themeShade="BF"/>
          <w:lang w:val="en-US"/>
        </w:rPr>
        <w:t>.  Montessori used this approach to teach in a high poverty area in Rome</w:t>
      </w:r>
      <w:r w:rsidR="00393D04" w:rsidRPr="00C77CD0">
        <w:rPr>
          <w:color w:val="BF8F00" w:themeColor="accent4" w:themeShade="BF"/>
          <w:lang w:val="en-US"/>
        </w:rPr>
        <w:t>,</w:t>
      </w:r>
      <w:r w:rsidR="00E57DD1" w:rsidRPr="00C77CD0">
        <w:rPr>
          <w:color w:val="BF8F00" w:themeColor="accent4" w:themeShade="BF"/>
          <w:lang w:val="en-US"/>
        </w:rPr>
        <w:t xml:space="preserve"> I</w:t>
      </w:r>
      <w:r w:rsidR="00393D04" w:rsidRPr="00C77CD0">
        <w:rPr>
          <w:color w:val="BF8F00" w:themeColor="accent4" w:themeShade="BF"/>
          <w:lang w:val="en-US"/>
        </w:rPr>
        <w:t xml:space="preserve">taly in 1906.  </w:t>
      </w:r>
      <w:r w:rsidR="00393D04" w:rsidRPr="00C77CD0">
        <w:rPr>
          <w:color w:val="BF8F00" w:themeColor="accent4" w:themeShade="BF"/>
          <w:lang w:val="en-US"/>
        </w:rPr>
        <w:lastRenderedPageBreak/>
        <w:t>She used a prepared environment</w:t>
      </w:r>
      <w:r w:rsidR="00157B98" w:rsidRPr="00C77CD0">
        <w:rPr>
          <w:color w:val="BF8F00" w:themeColor="accent4" w:themeShade="BF"/>
          <w:lang w:val="en-US"/>
        </w:rPr>
        <w:t xml:space="preserve"> to create a learning area that was appropriate for the level of development</w:t>
      </w:r>
      <w:r w:rsidR="00AC7484" w:rsidRPr="00C77CD0">
        <w:rPr>
          <w:color w:val="BF8F00" w:themeColor="accent4" w:themeShade="BF"/>
          <w:lang w:val="en-US"/>
        </w:rPr>
        <w:t xml:space="preserve"> </w:t>
      </w:r>
      <w:r w:rsidR="00157B98" w:rsidRPr="00C77CD0">
        <w:rPr>
          <w:color w:val="BF8F00" w:themeColor="accent4" w:themeShade="BF"/>
          <w:lang w:val="en-US"/>
        </w:rPr>
        <w:t>of the child</w:t>
      </w:r>
      <w:r w:rsidR="00AC7484" w:rsidRPr="00C77CD0">
        <w:rPr>
          <w:color w:val="BF8F00" w:themeColor="accent4" w:themeShade="BF"/>
          <w:lang w:val="en-US"/>
        </w:rPr>
        <w:t>.  Using materials where the child is feeling and learning with their hands linking the theory of hand and brain</w:t>
      </w:r>
      <w:r w:rsidR="001D123B">
        <w:rPr>
          <w:color w:val="BF8F00" w:themeColor="accent4" w:themeShade="BF"/>
          <w:lang w:val="en-US"/>
        </w:rPr>
        <w:t>,</w:t>
      </w:r>
      <w:r w:rsidR="00AC7484" w:rsidRPr="00C77CD0">
        <w:rPr>
          <w:color w:val="BF8F00" w:themeColor="accent4" w:themeShade="BF"/>
          <w:lang w:val="en-US"/>
        </w:rPr>
        <w:t xml:space="preserve"> </w:t>
      </w:r>
      <w:r w:rsidR="001D123B">
        <w:rPr>
          <w:color w:val="BF8F00" w:themeColor="accent4" w:themeShade="BF"/>
          <w:lang w:val="en-US"/>
        </w:rPr>
        <w:t>w</w:t>
      </w:r>
      <w:r w:rsidR="00481A7F" w:rsidRPr="00C77CD0">
        <w:rPr>
          <w:color w:val="BF8F00" w:themeColor="accent4" w:themeShade="BF"/>
          <w:lang w:val="en-US"/>
        </w:rPr>
        <w:t xml:space="preserve">hich </w:t>
      </w:r>
      <w:r w:rsidR="00C9276F" w:rsidRPr="00C77CD0">
        <w:rPr>
          <w:color w:val="BF8F00" w:themeColor="accent4" w:themeShade="BF"/>
          <w:lang w:val="en-US"/>
        </w:rPr>
        <w:t xml:space="preserve">she believed </w:t>
      </w:r>
      <w:r w:rsidR="00AC7484" w:rsidRPr="00C77CD0">
        <w:rPr>
          <w:color w:val="BF8F00" w:themeColor="accent4" w:themeShade="BF"/>
          <w:lang w:val="en-US"/>
        </w:rPr>
        <w:t>are linked closely in the learning stages</w:t>
      </w:r>
      <w:r w:rsidR="009E40EE" w:rsidRPr="00C77CD0">
        <w:rPr>
          <w:color w:val="BF8F00" w:themeColor="accent4" w:themeShade="BF"/>
          <w:lang w:val="en-US"/>
        </w:rPr>
        <w:t xml:space="preserve">. </w:t>
      </w:r>
      <w:r w:rsidR="001E0F99">
        <w:rPr>
          <w:color w:val="BF8F00" w:themeColor="accent4" w:themeShade="BF"/>
          <w:lang w:val="en-US"/>
        </w:rPr>
        <w:t xml:space="preserve">This is now known as </w:t>
      </w:r>
      <w:r w:rsidR="00E36451">
        <w:rPr>
          <w:color w:val="BF8F00" w:themeColor="accent4" w:themeShade="BF"/>
          <w:lang w:val="en-US"/>
        </w:rPr>
        <w:t>Kinesthetics learning.</w:t>
      </w:r>
      <w:r w:rsidR="009E40EE" w:rsidRPr="00C77CD0">
        <w:rPr>
          <w:color w:val="BF8F00" w:themeColor="accent4" w:themeShade="BF"/>
          <w:lang w:val="en-US"/>
        </w:rPr>
        <w:t xml:space="preserve"> Using unique methods and tailoring skills to </w:t>
      </w:r>
      <w:r w:rsidR="00E1771B" w:rsidRPr="00C77CD0">
        <w:rPr>
          <w:color w:val="BF8F00" w:themeColor="accent4" w:themeShade="BF"/>
          <w:lang w:val="en-US"/>
        </w:rPr>
        <w:t>the children</w:t>
      </w:r>
      <w:r w:rsidR="001E0F99">
        <w:rPr>
          <w:color w:val="BF8F00" w:themeColor="accent4" w:themeShade="BF"/>
          <w:lang w:val="en-US"/>
        </w:rPr>
        <w:t>’</w:t>
      </w:r>
      <w:r w:rsidR="00E1771B" w:rsidRPr="00C77CD0">
        <w:rPr>
          <w:color w:val="BF8F00" w:themeColor="accent4" w:themeShade="BF"/>
          <w:lang w:val="en-US"/>
        </w:rPr>
        <w:t xml:space="preserve">s needs enabled some of the children to </w:t>
      </w:r>
      <w:r w:rsidR="00843BD0" w:rsidRPr="00C77CD0">
        <w:rPr>
          <w:color w:val="BF8F00" w:themeColor="accent4" w:themeShade="BF"/>
          <w:lang w:val="en-US"/>
        </w:rPr>
        <w:t>excel and gain the same results on exam papers as neuro</w:t>
      </w:r>
      <w:r w:rsidR="00DC651B" w:rsidRPr="00C77CD0">
        <w:rPr>
          <w:color w:val="BF8F00" w:themeColor="accent4" w:themeShade="BF"/>
          <w:lang w:val="en-US"/>
        </w:rPr>
        <w:t>-typical children of the same age.</w:t>
      </w:r>
      <w:r w:rsidR="009D549F" w:rsidRPr="00C77CD0">
        <w:rPr>
          <w:color w:val="BF8F00" w:themeColor="accent4" w:themeShade="BF"/>
          <w:lang w:val="en-US"/>
        </w:rPr>
        <w:t xml:space="preserve"> </w:t>
      </w:r>
      <w:sdt>
        <w:sdtPr>
          <w:rPr>
            <w:color w:val="BF8F00" w:themeColor="accent4" w:themeShade="BF"/>
            <w:lang w:val="en-US"/>
          </w:rPr>
          <w:id w:val="344530691"/>
          <w:citation/>
        </w:sdtPr>
        <w:sdtContent>
          <w:r w:rsidR="00EB2786" w:rsidRPr="00C77CD0">
            <w:rPr>
              <w:color w:val="BF8F00" w:themeColor="accent4" w:themeShade="BF"/>
              <w:lang w:val="en-US"/>
            </w:rPr>
            <w:fldChar w:fldCharType="begin"/>
          </w:r>
          <w:r w:rsidR="00EB2786" w:rsidRPr="00C77CD0">
            <w:rPr>
              <w:color w:val="BF8F00" w:themeColor="accent4" w:themeShade="BF"/>
              <w:lang w:val="en-US"/>
            </w:rPr>
            <w:instrText xml:space="preserve"> CITATION Den19 \l 1033 </w:instrText>
          </w:r>
          <w:r w:rsidR="00EB2786" w:rsidRPr="00C77CD0">
            <w:rPr>
              <w:color w:val="BF8F00" w:themeColor="accent4" w:themeShade="BF"/>
              <w:lang w:val="en-US"/>
            </w:rPr>
            <w:fldChar w:fldCharType="separate"/>
          </w:r>
          <w:r w:rsidR="00EB2786" w:rsidRPr="00C77CD0">
            <w:rPr>
              <w:noProof/>
              <w:color w:val="BF8F00" w:themeColor="accent4" w:themeShade="BF"/>
              <w:lang w:val="en-US"/>
            </w:rPr>
            <w:t>(Lyne, 2019)</w:t>
          </w:r>
          <w:r w:rsidR="00EB2786" w:rsidRPr="00C77CD0">
            <w:rPr>
              <w:color w:val="BF8F00" w:themeColor="accent4" w:themeShade="BF"/>
              <w:lang w:val="en-US"/>
            </w:rPr>
            <w:fldChar w:fldCharType="end"/>
          </w:r>
        </w:sdtContent>
      </w:sdt>
      <w:r w:rsidR="00AC255D" w:rsidRPr="00C77CD0">
        <w:rPr>
          <w:color w:val="BF8F00" w:themeColor="accent4" w:themeShade="BF"/>
          <w:lang w:val="en-US"/>
        </w:rPr>
        <w:t xml:space="preserve">  The Montessori approach could </w:t>
      </w:r>
      <w:r w:rsidR="009A06E1" w:rsidRPr="00C77CD0">
        <w:rPr>
          <w:color w:val="BF8F00" w:themeColor="accent4" w:themeShade="BF"/>
          <w:lang w:val="en-US"/>
        </w:rPr>
        <w:t xml:space="preserve">help children from hard </w:t>
      </w:r>
      <w:r w:rsidR="00FA7839" w:rsidRPr="00C77CD0">
        <w:rPr>
          <w:color w:val="BF8F00" w:themeColor="accent4" w:themeShade="BF"/>
          <w:lang w:val="en-US"/>
        </w:rPr>
        <w:t>poverty-stricken</w:t>
      </w:r>
      <w:r w:rsidR="009A06E1" w:rsidRPr="00C77CD0">
        <w:rPr>
          <w:color w:val="BF8F00" w:themeColor="accent4" w:themeShade="BF"/>
          <w:lang w:val="en-US"/>
        </w:rPr>
        <w:t xml:space="preserve"> backgrounds to </w:t>
      </w:r>
      <w:r w:rsidR="00DD79B8" w:rsidRPr="00C77CD0">
        <w:rPr>
          <w:color w:val="BF8F00" w:themeColor="accent4" w:themeShade="BF"/>
          <w:lang w:val="en-US"/>
        </w:rPr>
        <w:t>have the chan</w:t>
      </w:r>
      <w:r w:rsidR="00E61B05" w:rsidRPr="00C77CD0">
        <w:rPr>
          <w:color w:val="BF8F00" w:themeColor="accent4" w:themeShade="BF"/>
          <w:lang w:val="en-US"/>
        </w:rPr>
        <w:t>c</w:t>
      </w:r>
      <w:r w:rsidR="00DD79B8" w:rsidRPr="00C77CD0">
        <w:rPr>
          <w:color w:val="BF8F00" w:themeColor="accent4" w:themeShade="BF"/>
          <w:lang w:val="en-US"/>
        </w:rPr>
        <w:t>e to thrive</w:t>
      </w:r>
      <w:r w:rsidR="00E61B05" w:rsidRPr="00C77CD0">
        <w:rPr>
          <w:color w:val="BF8F00" w:themeColor="accent4" w:themeShade="BF"/>
          <w:lang w:val="en-US"/>
        </w:rPr>
        <w:t>.</w:t>
      </w:r>
      <w:r w:rsidR="00DD79B8" w:rsidRPr="00C77CD0">
        <w:rPr>
          <w:color w:val="BF8F00" w:themeColor="accent4" w:themeShade="BF"/>
          <w:lang w:val="en-US"/>
        </w:rPr>
        <w:t xml:space="preserve"> </w:t>
      </w:r>
      <w:r w:rsidR="00E61B05" w:rsidRPr="00C77CD0">
        <w:rPr>
          <w:color w:val="BF8F00" w:themeColor="accent4" w:themeShade="BF"/>
          <w:lang w:val="en-US"/>
        </w:rPr>
        <w:t>I</w:t>
      </w:r>
      <w:r w:rsidR="00DD79B8" w:rsidRPr="00C77CD0">
        <w:rPr>
          <w:color w:val="BF8F00" w:themeColor="accent4" w:themeShade="BF"/>
          <w:lang w:val="en-US"/>
        </w:rPr>
        <w:t>f classroom</w:t>
      </w:r>
      <w:r w:rsidR="00E61B05" w:rsidRPr="00C77CD0">
        <w:rPr>
          <w:color w:val="BF8F00" w:themeColor="accent4" w:themeShade="BF"/>
          <w:lang w:val="en-US"/>
        </w:rPr>
        <w:t>s</w:t>
      </w:r>
      <w:r w:rsidR="00DD79B8" w:rsidRPr="00C77CD0">
        <w:rPr>
          <w:color w:val="BF8F00" w:themeColor="accent4" w:themeShade="BF"/>
          <w:lang w:val="en-US"/>
        </w:rPr>
        <w:t xml:space="preserve"> were adapted to their required needs</w:t>
      </w:r>
      <w:r w:rsidR="000C466F" w:rsidRPr="00C77CD0">
        <w:rPr>
          <w:color w:val="BF8F00" w:themeColor="accent4" w:themeShade="BF"/>
          <w:lang w:val="en-US"/>
        </w:rPr>
        <w:t xml:space="preserve"> and teaching adapted to the Montessori way</w:t>
      </w:r>
      <w:r w:rsidR="00C65AF1" w:rsidRPr="00C77CD0">
        <w:rPr>
          <w:color w:val="BF8F00" w:themeColor="accent4" w:themeShade="BF"/>
          <w:lang w:val="en-US"/>
        </w:rPr>
        <w:t>.</w:t>
      </w:r>
    </w:p>
    <w:p w14:paraId="462FD5E4" w14:textId="4A7E8439" w:rsidR="00CE234A" w:rsidRPr="00C77CD0" w:rsidRDefault="004A3A30">
      <w:pPr>
        <w:rPr>
          <w:color w:val="385623" w:themeColor="accent6" w:themeShade="80"/>
          <w:lang w:val="en-US"/>
        </w:rPr>
      </w:pPr>
      <w:r w:rsidRPr="00C77CD0">
        <w:rPr>
          <w:color w:val="385623" w:themeColor="accent6" w:themeShade="80"/>
          <w:lang w:val="en-US"/>
        </w:rPr>
        <w:t xml:space="preserve">There are several theories </w:t>
      </w:r>
      <w:r w:rsidR="002339D2" w:rsidRPr="00C77CD0">
        <w:rPr>
          <w:color w:val="385623" w:themeColor="accent6" w:themeShade="80"/>
          <w:lang w:val="en-US"/>
        </w:rPr>
        <w:t xml:space="preserve">on how </w:t>
      </w:r>
      <w:r w:rsidR="00FA7839" w:rsidRPr="00C77CD0">
        <w:rPr>
          <w:color w:val="385623" w:themeColor="accent6" w:themeShade="80"/>
          <w:lang w:val="en-US"/>
        </w:rPr>
        <w:t>poverty-stricken</w:t>
      </w:r>
      <w:r w:rsidR="002339D2" w:rsidRPr="00C77CD0">
        <w:rPr>
          <w:color w:val="385623" w:themeColor="accent6" w:themeShade="80"/>
          <w:lang w:val="en-US"/>
        </w:rPr>
        <w:t xml:space="preserve"> families should live</w:t>
      </w:r>
      <w:r w:rsidR="00CE234A" w:rsidRPr="00C77CD0">
        <w:rPr>
          <w:color w:val="385623" w:themeColor="accent6" w:themeShade="80"/>
          <w:lang w:val="en-US"/>
        </w:rPr>
        <w:t>:</w:t>
      </w:r>
    </w:p>
    <w:p w14:paraId="1C766772" w14:textId="44783945" w:rsidR="00CE234A" w:rsidRPr="00C77CD0" w:rsidRDefault="00CE234A">
      <w:pPr>
        <w:rPr>
          <w:color w:val="385623" w:themeColor="accent6" w:themeShade="80"/>
          <w:lang w:val="en-US"/>
        </w:rPr>
      </w:pPr>
      <w:r w:rsidRPr="00C77CD0">
        <w:rPr>
          <w:color w:val="385623" w:themeColor="accent6" w:themeShade="80"/>
          <w:lang w:val="en-US"/>
        </w:rPr>
        <w:t>The</w:t>
      </w:r>
      <w:r w:rsidR="002339D2" w:rsidRPr="00C77CD0">
        <w:rPr>
          <w:color w:val="385623" w:themeColor="accent6" w:themeShade="80"/>
          <w:lang w:val="en-US"/>
        </w:rPr>
        <w:t xml:space="preserve"> functionalist view is that you can </w:t>
      </w:r>
      <w:r w:rsidR="0098606B" w:rsidRPr="00C77CD0">
        <w:rPr>
          <w:color w:val="385623" w:themeColor="accent6" w:themeShade="80"/>
          <w:lang w:val="en-US"/>
        </w:rPr>
        <w:t>through studying and working hard build your way up into higher classes</w:t>
      </w:r>
      <w:r w:rsidR="00704594" w:rsidRPr="00C77CD0">
        <w:rPr>
          <w:color w:val="385623" w:themeColor="accent6" w:themeShade="80"/>
          <w:lang w:val="en-US"/>
        </w:rPr>
        <w:t xml:space="preserve"> if you want to achieve. </w:t>
      </w:r>
      <w:sdt>
        <w:sdtPr>
          <w:rPr>
            <w:color w:val="385623" w:themeColor="accent6" w:themeShade="80"/>
            <w:lang w:val="en-US"/>
          </w:rPr>
          <w:id w:val="1098529600"/>
          <w:citation/>
        </w:sdtPr>
        <w:sdtContent>
          <w:r w:rsidR="008B3D80" w:rsidRPr="00C77CD0">
            <w:rPr>
              <w:color w:val="385623" w:themeColor="accent6" w:themeShade="80"/>
              <w:lang w:val="en-US"/>
            </w:rPr>
            <w:fldChar w:fldCharType="begin"/>
          </w:r>
          <w:r w:rsidR="008B3D80" w:rsidRPr="00C77CD0">
            <w:rPr>
              <w:color w:val="385623" w:themeColor="accent6" w:themeShade="80"/>
              <w:lang w:val="en-US"/>
            </w:rPr>
            <w:instrText xml:space="preserve"> CITATION Sta14 \l 1033 </w:instrText>
          </w:r>
          <w:r w:rsidR="008B3D80" w:rsidRPr="00C77CD0">
            <w:rPr>
              <w:color w:val="385623" w:themeColor="accent6" w:themeShade="80"/>
              <w:lang w:val="en-US"/>
            </w:rPr>
            <w:fldChar w:fldCharType="separate"/>
          </w:r>
          <w:r w:rsidR="008B3D80" w:rsidRPr="00C77CD0">
            <w:rPr>
              <w:noProof/>
              <w:color w:val="385623" w:themeColor="accent6" w:themeShade="80"/>
              <w:lang w:val="en-US"/>
            </w:rPr>
            <w:t>(Stariek, 2014)</w:t>
          </w:r>
          <w:r w:rsidR="008B3D80" w:rsidRPr="00C77CD0">
            <w:rPr>
              <w:color w:val="385623" w:themeColor="accent6" w:themeShade="80"/>
              <w:lang w:val="en-US"/>
            </w:rPr>
            <w:fldChar w:fldCharType="end"/>
          </w:r>
        </w:sdtContent>
      </w:sdt>
    </w:p>
    <w:p w14:paraId="57031A4D" w14:textId="1276C6FE" w:rsidR="00434B71" w:rsidRPr="00C77CD0" w:rsidRDefault="00704594">
      <w:pPr>
        <w:rPr>
          <w:color w:val="385623" w:themeColor="accent6" w:themeShade="80"/>
          <w:lang w:val="en-US"/>
        </w:rPr>
      </w:pPr>
      <w:r w:rsidRPr="00C77CD0">
        <w:rPr>
          <w:color w:val="385623" w:themeColor="accent6" w:themeShade="80"/>
          <w:lang w:val="en-US"/>
        </w:rPr>
        <w:t xml:space="preserve">The Marxist view </w:t>
      </w:r>
      <w:r w:rsidR="00C81562" w:rsidRPr="00C77CD0">
        <w:rPr>
          <w:color w:val="385623" w:themeColor="accent6" w:themeShade="80"/>
          <w:lang w:val="en-US"/>
        </w:rPr>
        <w:t>is that the world is divided into two classes – Rich and Poor.</w:t>
      </w:r>
      <w:r w:rsidR="00DC4CF4" w:rsidRPr="00C77CD0">
        <w:rPr>
          <w:color w:val="385623" w:themeColor="accent6" w:themeShade="80"/>
          <w:lang w:val="en-US"/>
        </w:rPr>
        <w:t xml:space="preserve"> Rich – those who can produce wealth and Poor- those wh</w:t>
      </w:r>
      <w:r w:rsidR="003C6842" w:rsidRPr="00C77CD0">
        <w:rPr>
          <w:color w:val="385623" w:themeColor="accent6" w:themeShade="80"/>
          <w:lang w:val="en-US"/>
        </w:rPr>
        <w:t xml:space="preserve">o do not produce wealth.  Marxist </w:t>
      </w:r>
      <w:r w:rsidR="0021140E" w:rsidRPr="00C77CD0">
        <w:rPr>
          <w:color w:val="385623" w:themeColor="accent6" w:themeShade="80"/>
          <w:lang w:val="en-US"/>
        </w:rPr>
        <w:t>explains there is always someone to take the lower paid jobs</w:t>
      </w:r>
      <w:r w:rsidR="00B52373" w:rsidRPr="00C77CD0">
        <w:rPr>
          <w:color w:val="385623" w:themeColor="accent6" w:themeShade="80"/>
          <w:lang w:val="en-US"/>
        </w:rPr>
        <w:t>,</w:t>
      </w:r>
      <w:r w:rsidR="0021140E" w:rsidRPr="00C77CD0">
        <w:rPr>
          <w:color w:val="385623" w:themeColor="accent6" w:themeShade="80"/>
          <w:lang w:val="en-US"/>
        </w:rPr>
        <w:t xml:space="preserve"> do the hard graft work</w:t>
      </w:r>
      <w:r w:rsidR="00B52373" w:rsidRPr="00C77CD0">
        <w:rPr>
          <w:color w:val="385623" w:themeColor="accent6" w:themeShade="80"/>
          <w:lang w:val="en-US"/>
        </w:rPr>
        <w:t xml:space="preserve"> which then benefits the higher classes</w:t>
      </w:r>
      <w:r w:rsidR="009C26AD" w:rsidRPr="00C77CD0">
        <w:rPr>
          <w:color w:val="385623" w:themeColor="accent6" w:themeShade="80"/>
          <w:lang w:val="en-US"/>
        </w:rPr>
        <w:t xml:space="preserve">.  Always a ‘reserve army of </w:t>
      </w:r>
      <w:proofErr w:type="spellStart"/>
      <w:r w:rsidR="009C26AD" w:rsidRPr="00C77CD0">
        <w:rPr>
          <w:color w:val="385623" w:themeColor="accent6" w:themeShade="80"/>
          <w:lang w:val="en-US"/>
        </w:rPr>
        <w:t>labour</w:t>
      </w:r>
      <w:proofErr w:type="spellEnd"/>
      <w:r w:rsidR="009C26AD" w:rsidRPr="00C77CD0">
        <w:rPr>
          <w:color w:val="385623" w:themeColor="accent6" w:themeShade="80"/>
          <w:lang w:val="en-US"/>
        </w:rPr>
        <w:t xml:space="preserve">’.  The Marxist view </w:t>
      </w:r>
      <w:r w:rsidR="002F449F" w:rsidRPr="00C77CD0">
        <w:rPr>
          <w:color w:val="385623" w:themeColor="accent6" w:themeShade="80"/>
          <w:lang w:val="en-US"/>
        </w:rPr>
        <w:t xml:space="preserve">believes that poor children should go to start school where there is less funding and </w:t>
      </w:r>
      <w:proofErr w:type="gramStart"/>
      <w:r w:rsidR="002F449F" w:rsidRPr="00C77CD0">
        <w:rPr>
          <w:color w:val="385623" w:themeColor="accent6" w:themeShade="80"/>
          <w:lang w:val="en-US"/>
        </w:rPr>
        <w:t>resources</w:t>
      </w:r>
      <w:proofErr w:type="gramEnd"/>
      <w:r w:rsidR="00056B4C" w:rsidRPr="00C77CD0">
        <w:rPr>
          <w:color w:val="385623" w:themeColor="accent6" w:themeShade="80"/>
          <w:lang w:val="en-US"/>
        </w:rPr>
        <w:t xml:space="preserve"> and the higher classed children </w:t>
      </w:r>
      <w:r w:rsidR="00AC46C8" w:rsidRPr="00C77CD0">
        <w:rPr>
          <w:color w:val="385623" w:themeColor="accent6" w:themeShade="80"/>
          <w:lang w:val="en-US"/>
        </w:rPr>
        <w:t xml:space="preserve">should go to private school to receive a better education </w:t>
      </w:r>
      <w:r w:rsidR="004969D9" w:rsidRPr="00C77CD0">
        <w:rPr>
          <w:color w:val="385623" w:themeColor="accent6" w:themeShade="80"/>
          <w:lang w:val="en-US"/>
        </w:rPr>
        <w:t xml:space="preserve">as the classroom </w:t>
      </w:r>
      <w:r w:rsidR="004C694E" w:rsidRPr="00C77CD0">
        <w:rPr>
          <w:color w:val="385623" w:themeColor="accent6" w:themeShade="80"/>
          <w:lang w:val="en-US"/>
        </w:rPr>
        <w:t>pupil numbers</w:t>
      </w:r>
      <w:r w:rsidR="004969D9" w:rsidRPr="00C77CD0">
        <w:rPr>
          <w:color w:val="385623" w:themeColor="accent6" w:themeShade="80"/>
          <w:lang w:val="en-US"/>
        </w:rPr>
        <w:t xml:space="preserve"> are smaller</w:t>
      </w:r>
      <w:r w:rsidR="005A5E43" w:rsidRPr="00C77CD0">
        <w:rPr>
          <w:color w:val="385623" w:themeColor="accent6" w:themeShade="80"/>
          <w:lang w:val="en-US"/>
        </w:rPr>
        <w:t>, higher skilled</w:t>
      </w:r>
      <w:r w:rsidR="002315F9">
        <w:rPr>
          <w:color w:val="385623" w:themeColor="accent6" w:themeShade="80"/>
          <w:lang w:val="en-US"/>
        </w:rPr>
        <w:t xml:space="preserve"> </w:t>
      </w:r>
      <w:r w:rsidR="005A5E43" w:rsidRPr="00C77CD0">
        <w:rPr>
          <w:color w:val="385623" w:themeColor="accent6" w:themeShade="80"/>
          <w:lang w:val="en-US"/>
        </w:rPr>
        <w:t>qualified teachers and more resources for teaching</w:t>
      </w:r>
      <w:r w:rsidR="00442DF7" w:rsidRPr="00C77CD0">
        <w:rPr>
          <w:color w:val="385623" w:themeColor="accent6" w:themeShade="80"/>
          <w:lang w:val="en-US"/>
        </w:rPr>
        <w:t xml:space="preserve">. </w:t>
      </w:r>
      <w:sdt>
        <w:sdtPr>
          <w:rPr>
            <w:color w:val="385623" w:themeColor="accent6" w:themeShade="80"/>
            <w:lang w:val="en-US"/>
          </w:rPr>
          <w:id w:val="-210123564"/>
          <w:citation/>
        </w:sdtPr>
        <w:sdtContent>
          <w:r w:rsidR="00D94C61" w:rsidRPr="00C77CD0">
            <w:rPr>
              <w:color w:val="385623" w:themeColor="accent6" w:themeShade="80"/>
              <w:lang w:val="en-US"/>
            </w:rPr>
            <w:fldChar w:fldCharType="begin"/>
          </w:r>
          <w:r w:rsidR="00D94C61" w:rsidRPr="00C77CD0">
            <w:rPr>
              <w:color w:val="385623" w:themeColor="accent6" w:themeShade="80"/>
              <w:lang w:val="en-US"/>
            </w:rPr>
            <w:instrText xml:space="preserve"> CITATION Sta14 \l 1033 </w:instrText>
          </w:r>
          <w:r w:rsidR="00D94C61" w:rsidRPr="00C77CD0">
            <w:rPr>
              <w:color w:val="385623" w:themeColor="accent6" w:themeShade="80"/>
              <w:lang w:val="en-US"/>
            </w:rPr>
            <w:fldChar w:fldCharType="separate"/>
          </w:r>
          <w:r w:rsidR="00D94C61" w:rsidRPr="00C77CD0">
            <w:rPr>
              <w:noProof/>
              <w:color w:val="385623" w:themeColor="accent6" w:themeShade="80"/>
              <w:lang w:val="en-US"/>
            </w:rPr>
            <w:t>(Stariek, 2014)</w:t>
          </w:r>
          <w:r w:rsidR="00D94C61" w:rsidRPr="00C77CD0">
            <w:rPr>
              <w:color w:val="385623" w:themeColor="accent6" w:themeShade="80"/>
              <w:lang w:val="en-US"/>
            </w:rPr>
            <w:fldChar w:fldCharType="end"/>
          </w:r>
        </w:sdtContent>
      </w:sdt>
      <w:r w:rsidR="00442DF7" w:rsidRPr="00C77CD0">
        <w:rPr>
          <w:color w:val="385623" w:themeColor="accent6" w:themeShade="80"/>
          <w:lang w:val="en-US"/>
        </w:rPr>
        <w:t xml:space="preserve"> </w:t>
      </w:r>
    </w:p>
    <w:p w14:paraId="027D6D88" w14:textId="504E2D0E" w:rsidR="00442DF7" w:rsidRPr="00C77CD0" w:rsidRDefault="00442DF7">
      <w:pPr>
        <w:rPr>
          <w:color w:val="660066"/>
          <w:lang w:val="en-US"/>
        </w:rPr>
      </w:pPr>
      <w:r w:rsidRPr="00C77CD0">
        <w:rPr>
          <w:color w:val="660066"/>
          <w:lang w:val="en-US"/>
        </w:rPr>
        <w:t xml:space="preserve">These ideas are not used in society today as several </w:t>
      </w:r>
      <w:r w:rsidR="0055363A" w:rsidRPr="00C77CD0">
        <w:rPr>
          <w:color w:val="660066"/>
          <w:lang w:val="en-US"/>
        </w:rPr>
        <w:t xml:space="preserve">Parliamentary Acts have been passed by law to combat </w:t>
      </w:r>
      <w:r w:rsidR="000A44FB" w:rsidRPr="00C77CD0">
        <w:rPr>
          <w:color w:val="660066"/>
          <w:lang w:val="en-US"/>
        </w:rPr>
        <w:t>prejudices and bad treatment of people.</w:t>
      </w:r>
    </w:p>
    <w:p w14:paraId="3368B7E3" w14:textId="4A69FB5F" w:rsidR="00751343" w:rsidRPr="00C77CD0" w:rsidRDefault="00C00D75">
      <w:pPr>
        <w:rPr>
          <w:color w:val="660066"/>
          <w:lang w:val="en-US"/>
        </w:rPr>
      </w:pPr>
      <w:r w:rsidRPr="00C77CD0">
        <w:rPr>
          <w:color w:val="660066"/>
          <w:lang w:val="en-US"/>
        </w:rPr>
        <w:t xml:space="preserve">Child </w:t>
      </w:r>
      <w:r w:rsidR="00795B65" w:rsidRPr="00C77CD0">
        <w:rPr>
          <w:color w:val="660066"/>
          <w:lang w:val="en-US"/>
        </w:rPr>
        <w:t>P</w:t>
      </w:r>
      <w:r w:rsidRPr="00C77CD0">
        <w:rPr>
          <w:color w:val="660066"/>
          <w:lang w:val="en-US"/>
        </w:rPr>
        <w:t>overty Act 2010</w:t>
      </w:r>
    </w:p>
    <w:p w14:paraId="4FCF6731" w14:textId="6980E1F4" w:rsidR="00C00D75" w:rsidRPr="00C77CD0" w:rsidRDefault="00BF2203">
      <w:pPr>
        <w:rPr>
          <w:color w:val="660066"/>
          <w:lang w:val="en-US"/>
        </w:rPr>
      </w:pPr>
      <w:r w:rsidRPr="00C77CD0">
        <w:rPr>
          <w:color w:val="660066"/>
          <w:lang w:val="en-US"/>
        </w:rPr>
        <w:t xml:space="preserve">Child </w:t>
      </w:r>
      <w:r w:rsidR="00795B65" w:rsidRPr="00C77CD0">
        <w:rPr>
          <w:color w:val="660066"/>
          <w:lang w:val="en-US"/>
        </w:rPr>
        <w:t>P</w:t>
      </w:r>
      <w:r w:rsidRPr="00C77CD0">
        <w:rPr>
          <w:color w:val="660066"/>
          <w:lang w:val="en-US"/>
        </w:rPr>
        <w:t>overty Act 20</w:t>
      </w:r>
      <w:r w:rsidR="00065CA9" w:rsidRPr="00C77CD0">
        <w:rPr>
          <w:color w:val="660066"/>
          <w:lang w:val="en-US"/>
        </w:rPr>
        <w:t>10</w:t>
      </w:r>
      <w:r w:rsidR="00B73272" w:rsidRPr="00C77CD0">
        <w:rPr>
          <w:color w:val="660066"/>
          <w:lang w:val="en-US"/>
        </w:rPr>
        <w:t xml:space="preserve"> (</w:t>
      </w:r>
      <w:r w:rsidR="00D71A72" w:rsidRPr="00C77CD0">
        <w:rPr>
          <w:color w:val="660066"/>
          <w:lang w:val="en-US"/>
        </w:rPr>
        <w:t>Extension</w:t>
      </w:r>
      <w:r w:rsidR="008406C3" w:rsidRPr="00C77CD0">
        <w:rPr>
          <w:color w:val="660066"/>
          <w:lang w:val="en-US"/>
        </w:rPr>
        <w:t xml:space="preserve"> </w:t>
      </w:r>
      <w:r w:rsidR="00B73272" w:rsidRPr="00C77CD0">
        <w:rPr>
          <w:color w:val="660066"/>
          <w:lang w:val="en-US"/>
        </w:rPr>
        <w:t>publication deadline</w:t>
      </w:r>
      <w:r w:rsidR="00D71A72" w:rsidRPr="00C77CD0">
        <w:rPr>
          <w:color w:val="660066"/>
          <w:lang w:val="en-US"/>
        </w:rPr>
        <w:t>) order 2013</w:t>
      </w:r>
    </w:p>
    <w:p w14:paraId="405CD530" w14:textId="2DE5A24E" w:rsidR="00D71A72" w:rsidRPr="00C77CD0" w:rsidRDefault="00D71A72" w:rsidP="00D71A72">
      <w:pPr>
        <w:rPr>
          <w:color w:val="660066"/>
          <w:lang w:val="en-US"/>
        </w:rPr>
      </w:pPr>
      <w:r w:rsidRPr="00C77CD0">
        <w:rPr>
          <w:color w:val="660066"/>
          <w:lang w:val="en-US"/>
        </w:rPr>
        <w:t xml:space="preserve">Child </w:t>
      </w:r>
      <w:r w:rsidR="00795B65" w:rsidRPr="00C77CD0">
        <w:rPr>
          <w:color w:val="660066"/>
          <w:lang w:val="en-US"/>
        </w:rPr>
        <w:t>P</w:t>
      </w:r>
      <w:r w:rsidRPr="00C77CD0">
        <w:rPr>
          <w:color w:val="660066"/>
          <w:lang w:val="en-US"/>
        </w:rPr>
        <w:t xml:space="preserve">overty Act 2010 (Extension publication deadline) </w:t>
      </w:r>
      <w:r w:rsidR="00D56001" w:rsidRPr="00C77CD0">
        <w:rPr>
          <w:color w:val="660066"/>
          <w:lang w:val="en-US"/>
        </w:rPr>
        <w:t xml:space="preserve">(No2) </w:t>
      </w:r>
      <w:r w:rsidRPr="00C77CD0">
        <w:rPr>
          <w:color w:val="660066"/>
          <w:lang w:val="en-US"/>
        </w:rPr>
        <w:t>order 2013</w:t>
      </w:r>
    </w:p>
    <w:p w14:paraId="366376D6" w14:textId="04520733" w:rsidR="005D1222" w:rsidRPr="00C77CD0" w:rsidRDefault="005D1222" w:rsidP="005D1222">
      <w:pPr>
        <w:rPr>
          <w:color w:val="660066"/>
          <w:lang w:val="en-US"/>
        </w:rPr>
      </w:pPr>
      <w:r w:rsidRPr="00C77CD0">
        <w:rPr>
          <w:color w:val="660066"/>
          <w:lang w:val="en-US"/>
        </w:rPr>
        <w:t xml:space="preserve">Child </w:t>
      </w:r>
      <w:r w:rsidR="00795B65" w:rsidRPr="00C77CD0">
        <w:rPr>
          <w:color w:val="660066"/>
          <w:lang w:val="en-US"/>
        </w:rPr>
        <w:t>P</w:t>
      </w:r>
      <w:r w:rsidRPr="00C77CD0">
        <w:rPr>
          <w:color w:val="660066"/>
          <w:lang w:val="en-US"/>
        </w:rPr>
        <w:t>overty Act 2010 (persistent poverty target) regulations 2014</w:t>
      </w:r>
    </w:p>
    <w:p w14:paraId="7564CDFC" w14:textId="24442154" w:rsidR="00E03D82" w:rsidRPr="00C77CD0" w:rsidRDefault="00E03D82" w:rsidP="00E03D82">
      <w:pPr>
        <w:rPr>
          <w:color w:val="660066"/>
          <w:lang w:val="en-US"/>
        </w:rPr>
      </w:pPr>
      <w:r w:rsidRPr="00C77CD0">
        <w:rPr>
          <w:color w:val="660066"/>
          <w:lang w:val="en-US"/>
        </w:rPr>
        <w:t xml:space="preserve">Child </w:t>
      </w:r>
      <w:r w:rsidR="00795B65" w:rsidRPr="00C77CD0">
        <w:rPr>
          <w:color w:val="660066"/>
          <w:lang w:val="en-US"/>
        </w:rPr>
        <w:t>P</w:t>
      </w:r>
      <w:r w:rsidRPr="00C77CD0">
        <w:rPr>
          <w:color w:val="660066"/>
          <w:lang w:val="en-US"/>
        </w:rPr>
        <w:t>overty Act 2010 (Extension publication deadline) order 201</w:t>
      </w:r>
      <w:r w:rsidRPr="00C77CD0">
        <w:rPr>
          <w:color w:val="660066"/>
          <w:lang w:val="en-US"/>
        </w:rPr>
        <w:t>5</w:t>
      </w:r>
    </w:p>
    <w:p w14:paraId="25DD6E6F" w14:textId="6A7F5EEC" w:rsidR="00475E27" w:rsidRPr="00C77CD0" w:rsidRDefault="00475E27">
      <w:pPr>
        <w:rPr>
          <w:color w:val="660066"/>
          <w:lang w:val="en-US"/>
        </w:rPr>
      </w:pPr>
      <w:r w:rsidRPr="00C77CD0">
        <w:rPr>
          <w:color w:val="660066"/>
          <w:lang w:val="en-US"/>
        </w:rPr>
        <w:t>The Equality Act</w:t>
      </w:r>
      <w:r w:rsidR="002B42BB" w:rsidRPr="00C77CD0">
        <w:rPr>
          <w:color w:val="660066"/>
          <w:lang w:val="en-US"/>
        </w:rPr>
        <w:t xml:space="preserve"> 2010</w:t>
      </w:r>
    </w:p>
    <w:p w14:paraId="27C0645D" w14:textId="77777777" w:rsidR="005078AB" w:rsidRPr="00C77CD0" w:rsidRDefault="0043739A" w:rsidP="007326D0">
      <w:pPr>
        <w:rPr>
          <w:color w:val="660066"/>
          <w:lang w:val="en-US"/>
        </w:rPr>
      </w:pPr>
      <w:r w:rsidRPr="00C77CD0">
        <w:rPr>
          <w:color w:val="660066"/>
          <w:lang w:val="en-US"/>
        </w:rPr>
        <w:t xml:space="preserve">Rights of </w:t>
      </w:r>
      <w:r w:rsidR="003F5FC4" w:rsidRPr="00C77CD0">
        <w:rPr>
          <w:color w:val="660066"/>
          <w:lang w:val="en-US"/>
        </w:rPr>
        <w:t>C</w:t>
      </w:r>
      <w:r w:rsidR="002C0261" w:rsidRPr="00C77CD0">
        <w:rPr>
          <w:color w:val="660066"/>
          <w:lang w:val="en-US"/>
        </w:rPr>
        <w:t xml:space="preserve">hildren and </w:t>
      </w:r>
      <w:r w:rsidR="003F5FC4" w:rsidRPr="00C77CD0">
        <w:rPr>
          <w:color w:val="660066"/>
          <w:lang w:val="en-US"/>
        </w:rPr>
        <w:t>Y</w:t>
      </w:r>
      <w:r w:rsidR="002C0261" w:rsidRPr="00C77CD0">
        <w:rPr>
          <w:color w:val="660066"/>
          <w:lang w:val="en-US"/>
        </w:rPr>
        <w:t xml:space="preserve">oung </w:t>
      </w:r>
      <w:r w:rsidR="003F5FC4" w:rsidRPr="00C77CD0">
        <w:rPr>
          <w:color w:val="660066"/>
          <w:lang w:val="en-US"/>
        </w:rPr>
        <w:t>P</w:t>
      </w:r>
      <w:r w:rsidR="002C0261" w:rsidRPr="00C77CD0">
        <w:rPr>
          <w:color w:val="660066"/>
          <w:lang w:val="en-US"/>
        </w:rPr>
        <w:t>ersons (Wales) Measure 2011</w:t>
      </w:r>
    </w:p>
    <w:p w14:paraId="0420EC54" w14:textId="6C3B9154" w:rsidR="0043739A" w:rsidRPr="00C77CD0" w:rsidRDefault="007326D0">
      <w:pPr>
        <w:rPr>
          <w:color w:val="660066"/>
          <w:lang w:val="en-US"/>
        </w:rPr>
      </w:pPr>
      <w:r w:rsidRPr="00C77CD0">
        <w:rPr>
          <w:color w:val="660066"/>
          <w:lang w:val="en-US"/>
        </w:rPr>
        <w:t>Child Poverty Strategy (Wales) regulations 2011</w:t>
      </w:r>
    </w:p>
    <w:p w14:paraId="0DF2F9C5" w14:textId="11C38966" w:rsidR="00263BBF" w:rsidRPr="00C77CD0" w:rsidRDefault="00263BBF">
      <w:pPr>
        <w:rPr>
          <w:color w:val="660066"/>
          <w:lang w:val="en-US"/>
        </w:rPr>
      </w:pPr>
      <w:r w:rsidRPr="00C77CD0">
        <w:rPr>
          <w:color w:val="660066"/>
          <w:lang w:val="en-US"/>
        </w:rPr>
        <w:t xml:space="preserve">Wellbeing of </w:t>
      </w:r>
      <w:r w:rsidR="003F5FC4" w:rsidRPr="00C77CD0">
        <w:rPr>
          <w:color w:val="660066"/>
          <w:lang w:val="en-US"/>
        </w:rPr>
        <w:t>F</w:t>
      </w:r>
      <w:r w:rsidRPr="00C77CD0">
        <w:rPr>
          <w:color w:val="660066"/>
          <w:lang w:val="en-US"/>
        </w:rPr>
        <w:t xml:space="preserve">uture </w:t>
      </w:r>
      <w:r w:rsidR="003F5FC4" w:rsidRPr="00C77CD0">
        <w:rPr>
          <w:color w:val="660066"/>
          <w:lang w:val="en-US"/>
        </w:rPr>
        <w:t>G</w:t>
      </w:r>
      <w:r w:rsidRPr="00C77CD0">
        <w:rPr>
          <w:color w:val="660066"/>
          <w:lang w:val="en-US"/>
        </w:rPr>
        <w:t>enerations (Wales) Act 2015</w:t>
      </w:r>
    </w:p>
    <w:p w14:paraId="2FDB8C91" w14:textId="25B93884" w:rsidR="00727365" w:rsidRPr="00C77CD0" w:rsidRDefault="001A26C3">
      <w:pPr>
        <w:rPr>
          <w:color w:val="660066"/>
          <w:lang w:val="en-US"/>
        </w:rPr>
      </w:pPr>
      <w:r w:rsidRPr="00C77CD0">
        <w:rPr>
          <w:color w:val="660066"/>
          <w:lang w:val="en-US"/>
        </w:rPr>
        <w:t xml:space="preserve">There are many laws in the United Kingdom that </w:t>
      </w:r>
      <w:r w:rsidR="003A4D5C" w:rsidRPr="00C77CD0">
        <w:rPr>
          <w:color w:val="660066"/>
          <w:lang w:val="en-US"/>
        </w:rPr>
        <w:t>aim to protect a child’s rights and keep children safe</w:t>
      </w:r>
      <w:r w:rsidR="00D2102F" w:rsidRPr="00C77CD0">
        <w:rPr>
          <w:color w:val="660066"/>
          <w:lang w:val="en-US"/>
        </w:rPr>
        <w:t>.  These Laws make sure children</w:t>
      </w:r>
      <w:r w:rsidR="00E821A5" w:rsidRPr="00C77CD0">
        <w:rPr>
          <w:color w:val="660066"/>
          <w:lang w:val="en-US"/>
        </w:rPr>
        <w:t>’</w:t>
      </w:r>
      <w:r w:rsidR="00D2102F" w:rsidRPr="00C77CD0">
        <w:rPr>
          <w:color w:val="660066"/>
          <w:lang w:val="en-US"/>
        </w:rPr>
        <w:t>s voices are</w:t>
      </w:r>
      <w:r w:rsidR="00E821A5" w:rsidRPr="00C77CD0">
        <w:rPr>
          <w:color w:val="660066"/>
          <w:lang w:val="en-US"/>
        </w:rPr>
        <w:t xml:space="preserve"> heard, enable ev</w:t>
      </w:r>
      <w:r w:rsidR="00092E23" w:rsidRPr="00C77CD0">
        <w:rPr>
          <w:color w:val="660066"/>
          <w:lang w:val="en-US"/>
        </w:rPr>
        <w:t>e</w:t>
      </w:r>
      <w:r w:rsidR="00E821A5" w:rsidRPr="00C77CD0">
        <w:rPr>
          <w:color w:val="660066"/>
          <w:lang w:val="en-US"/>
        </w:rPr>
        <w:t>ry child to have access to education</w:t>
      </w:r>
      <w:r w:rsidR="00092E23" w:rsidRPr="00C77CD0">
        <w:rPr>
          <w:color w:val="660066"/>
          <w:lang w:val="en-US"/>
        </w:rPr>
        <w:t>, safe homes</w:t>
      </w:r>
      <w:r w:rsidR="00C56D22" w:rsidRPr="00C77CD0">
        <w:rPr>
          <w:color w:val="660066"/>
          <w:lang w:val="en-US"/>
        </w:rPr>
        <w:t xml:space="preserve"> and personal data and information is safe.</w:t>
      </w:r>
    </w:p>
    <w:p w14:paraId="59908214" w14:textId="77777777" w:rsidR="00FA7839" w:rsidRDefault="00FA7839">
      <w:pPr>
        <w:rPr>
          <w:lang w:val="en-US"/>
        </w:rPr>
      </w:pPr>
    </w:p>
    <w:p w14:paraId="4562F97B" w14:textId="77777777" w:rsidR="006B46F3" w:rsidRPr="00DC7550" w:rsidRDefault="00795B65">
      <w:pPr>
        <w:rPr>
          <w:color w:val="C00000"/>
          <w:lang w:val="en-US"/>
        </w:rPr>
      </w:pPr>
      <w:r w:rsidRPr="00DC7550">
        <w:rPr>
          <w:b/>
          <w:bCs/>
          <w:color w:val="C00000"/>
          <w:u w:val="single"/>
          <w:lang w:val="en-US"/>
        </w:rPr>
        <w:t>The Child Poverty Act</w:t>
      </w:r>
      <w:r w:rsidR="00466A87" w:rsidRPr="00DC7550">
        <w:rPr>
          <w:b/>
          <w:bCs/>
          <w:color w:val="C00000"/>
          <w:u w:val="single"/>
          <w:lang w:val="en-US"/>
        </w:rPr>
        <w:t xml:space="preserve"> 2010</w:t>
      </w:r>
      <w:r w:rsidR="00CB199C" w:rsidRPr="00DC7550">
        <w:rPr>
          <w:b/>
          <w:bCs/>
          <w:color w:val="C00000"/>
          <w:u w:val="single"/>
          <w:lang w:val="en-US"/>
        </w:rPr>
        <w:t xml:space="preserve"> </w:t>
      </w:r>
    </w:p>
    <w:p w14:paraId="464C26EB" w14:textId="77777777" w:rsidR="00520D48" w:rsidRDefault="00CB199C">
      <w:pPr>
        <w:rPr>
          <w:color w:val="C00000"/>
          <w:lang w:val="en-US"/>
        </w:rPr>
      </w:pPr>
      <w:r w:rsidRPr="00DC7550">
        <w:rPr>
          <w:color w:val="C00000"/>
          <w:lang w:val="en-US"/>
        </w:rPr>
        <w:t>Set</w:t>
      </w:r>
      <w:r w:rsidR="00952566" w:rsidRPr="00DC7550">
        <w:rPr>
          <w:color w:val="C00000"/>
          <w:lang w:val="en-US"/>
        </w:rPr>
        <w:t xml:space="preserve"> targets to end </w:t>
      </w:r>
      <w:r w:rsidR="00017A81">
        <w:rPr>
          <w:color w:val="C00000"/>
          <w:lang w:val="en-US"/>
        </w:rPr>
        <w:t>C</w:t>
      </w:r>
      <w:r w:rsidR="00952566" w:rsidRPr="00DC7550">
        <w:rPr>
          <w:color w:val="C00000"/>
          <w:lang w:val="en-US"/>
        </w:rPr>
        <w:t xml:space="preserve">hild </w:t>
      </w:r>
      <w:r w:rsidR="00017A81">
        <w:rPr>
          <w:color w:val="C00000"/>
          <w:lang w:val="en-US"/>
        </w:rPr>
        <w:t>P</w:t>
      </w:r>
      <w:r w:rsidR="00952566" w:rsidRPr="00DC7550">
        <w:rPr>
          <w:color w:val="C00000"/>
          <w:lang w:val="en-US"/>
        </w:rPr>
        <w:t>overty in United Kingdom by 2020</w:t>
      </w:r>
      <w:r w:rsidR="00A83D22" w:rsidRPr="00DC7550">
        <w:rPr>
          <w:color w:val="C00000"/>
          <w:lang w:val="en-US"/>
        </w:rPr>
        <w:t xml:space="preserve">.  The Government believed there was a need for a revised </w:t>
      </w:r>
      <w:r w:rsidR="000C4BAC" w:rsidRPr="00DC7550">
        <w:rPr>
          <w:color w:val="C00000"/>
          <w:lang w:val="en-US"/>
        </w:rPr>
        <w:t xml:space="preserve">set of </w:t>
      </w:r>
      <w:r w:rsidR="00520D48">
        <w:rPr>
          <w:color w:val="C00000"/>
          <w:lang w:val="en-US"/>
        </w:rPr>
        <w:t>c</w:t>
      </w:r>
      <w:r w:rsidR="000C4BAC" w:rsidRPr="00DC7550">
        <w:rPr>
          <w:color w:val="C00000"/>
          <w:lang w:val="en-US"/>
        </w:rPr>
        <w:t>hild poverty measures to eradicate child poverty in</w:t>
      </w:r>
      <w:r w:rsidR="00396946" w:rsidRPr="00DC7550">
        <w:rPr>
          <w:color w:val="C00000"/>
          <w:lang w:val="en-US"/>
        </w:rPr>
        <w:t xml:space="preserve"> the</w:t>
      </w:r>
      <w:r w:rsidR="000C4BAC" w:rsidRPr="00DC7550">
        <w:rPr>
          <w:color w:val="C00000"/>
          <w:lang w:val="en-US"/>
        </w:rPr>
        <w:t xml:space="preserve"> United Kingdom</w:t>
      </w:r>
      <w:r w:rsidR="00396946" w:rsidRPr="00DC7550">
        <w:rPr>
          <w:color w:val="C00000"/>
          <w:lang w:val="en-US"/>
        </w:rPr>
        <w:t xml:space="preserve">.  It set out requirements for </w:t>
      </w:r>
      <w:r w:rsidR="00520D48">
        <w:rPr>
          <w:color w:val="C00000"/>
          <w:lang w:val="en-US"/>
        </w:rPr>
        <w:t>G</w:t>
      </w:r>
      <w:r w:rsidR="00396946" w:rsidRPr="00DC7550">
        <w:rPr>
          <w:color w:val="C00000"/>
          <w:lang w:val="en-US"/>
        </w:rPr>
        <w:t xml:space="preserve">overnment </w:t>
      </w:r>
      <w:r w:rsidR="006B12D0" w:rsidRPr="00DC7550">
        <w:rPr>
          <w:color w:val="C00000"/>
          <w:lang w:val="en-US"/>
        </w:rPr>
        <w:t>and Local Authorities to publish</w:t>
      </w:r>
      <w:r w:rsidR="00380D4B" w:rsidRPr="00DC7550">
        <w:rPr>
          <w:color w:val="C00000"/>
          <w:lang w:val="en-US"/>
        </w:rPr>
        <w:t xml:space="preserve"> strategies and data collated on child poverty.</w:t>
      </w:r>
      <w:r w:rsidR="00C03193" w:rsidRPr="00DC7550">
        <w:rPr>
          <w:color w:val="C00000"/>
          <w:lang w:val="en-US"/>
        </w:rPr>
        <w:t xml:space="preserve">  The </w:t>
      </w:r>
      <w:r w:rsidR="00520D48">
        <w:rPr>
          <w:color w:val="C00000"/>
          <w:lang w:val="en-US"/>
        </w:rPr>
        <w:t>G</w:t>
      </w:r>
      <w:r w:rsidR="00C03193" w:rsidRPr="00DC7550">
        <w:rPr>
          <w:color w:val="C00000"/>
          <w:lang w:val="en-US"/>
        </w:rPr>
        <w:t>overnment set out a legislation with four set target requirements</w:t>
      </w:r>
      <w:r w:rsidR="006B33A4" w:rsidRPr="00DC7550">
        <w:rPr>
          <w:color w:val="C00000"/>
          <w:lang w:val="en-US"/>
        </w:rPr>
        <w:t xml:space="preserve">. </w:t>
      </w:r>
    </w:p>
    <w:p w14:paraId="12C512EC" w14:textId="758E67E6" w:rsidR="00E44F11" w:rsidRPr="00DC7550" w:rsidRDefault="006B33A4">
      <w:pPr>
        <w:rPr>
          <w:color w:val="C00000"/>
          <w:lang w:val="en-US"/>
        </w:rPr>
      </w:pPr>
      <w:r w:rsidRPr="00DC7550">
        <w:rPr>
          <w:color w:val="C00000"/>
          <w:lang w:val="en-US"/>
        </w:rPr>
        <w:lastRenderedPageBreak/>
        <w:t>These targets were needing to be met by 2020.  Governmen</w:t>
      </w:r>
      <w:r w:rsidR="00A366BA" w:rsidRPr="00DC7550">
        <w:rPr>
          <w:color w:val="C00000"/>
          <w:lang w:val="en-US"/>
        </w:rPr>
        <w:t xml:space="preserve">ts are required to publish a strategy </w:t>
      </w:r>
      <w:r w:rsidR="00E7192E" w:rsidRPr="00DC7550">
        <w:rPr>
          <w:color w:val="C00000"/>
          <w:lang w:val="en-US"/>
        </w:rPr>
        <w:t xml:space="preserve">every three years </w:t>
      </w:r>
      <w:r w:rsidR="000346DE" w:rsidRPr="00DC7550">
        <w:rPr>
          <w:color w:val="C00000"/>
          <w:lang w:val="en-US"/>
        </w:rPr>
        <w:t>in order to meet the targets set for 2020</w:t>
      </w:r>
      <w:r w:rsidR="00C66E58" w:rsidRPr="00DC7550">
        <w:rPr>
          <w:color w:val="C00000"/>
          <w:lang w:val="en-US"/>
        </w:rPr>
        <w:t xml:space="preserve"> and </w:t>
      </w:r>
      <w:proofErr w:type="gramStart"/>
      <w:r w:rsidR="00C66E58" w:rsidRPr="00DC7550">
        <w:rPr>
          <w:color w:val="C00000"/>
          <w:lang w:val="en-US"/>
        </w:rPr>
        <w:t>have to</w:t>
      </w:r>
      <w:proofErr w:type="gramEnd"/>
      <w:r w:rsidR="00C66E58" w:rsidRPr="00DC7550">
        <w:rPr>
          <w:color w:val="C00000"/>
          <w:lang w:val="en-US"/>
        </w:rPr>
        <w:t xml:space="preserve"> report on progress</w:t>
      </w:r>
      <w:r w:rsidR="003F10C7">
        <w:rPr>
          <w:color w:val="C00000"/>
          <w:lang w:val="en-US"/>
        </w:rPr>
        <w:t xml:space="preserve"> yearly</w:t>
      </w:r>
      <w:r w:rsidR="00C66E58" w:rsidRPr="00DC7550">
        <w:rPr>
          <w:color w:val="C00000"/>
          <w:lang w:val="en-US"/>
        </w:rPr>
        <w:t xml:space="preserve">.  </w:t>
      </w:r>
    </w:p>
    <w:p w14:paraId="4627A306" w14:textId="77777777" w:rsidR="00E44F11" w:rsidRPr="00DC7550" w:rsidRDefault="00C66E58">
      <w:pPr>
        <w:rPr>
          <w:color w:val="C00000"/>
          <w:lang w:val="en-US"/>
        </w:rPr>
      </w:pPr>
      <w:r w:rsidRPr="00DC7550">
        <w:rPr>
          <w:color w:val="C00000"/>
          <w:lang w:val="en-US"/>
        </w:rPr>
        <w:t xml:space="preserve">The Act has four child poverty </w:t>
      </w:r>
      <w:r w:rsidR="008A7D9B" w:rsidRPr="00DC7550">
        <w:rPr>
          <w:color w:val="C00000"/>
          <w:lang w:val="en-US"/>
        </w:rPr>
        <w:t xml:space="preserve">targets to reach by 2020. </w:t>
      </w:r>
    </w:p>
    <w:p w14:paraId="6829140F" w14:textId="2A0FF7B9" w:rsidR="00CB199C" w:rsidRPr="00DC7550" w:rsidRDefault="008A7D9B">
      <w:pPr>
        <w:rPr>
          <w:color w:val="C00000"/>
          <w:lang w:val="en-US"/>
        </w:rPr>
      </w:pPr>
      <w:r w:rsidRPr="00DC7550">
        <w:rPr>
          <w:color w:val="C00000"/>
          <w:lang w:val="en-US"/>
        </w:rPr>
        <w:t xml:space="preserve">These are: </w:t>
      </w:r>
      <w:r w:rsidR="00AB27AF" w:rsidRPr="00DC7550">
        <w:rPr>
          <w:color w:val="C00000"/>
          <w:lang w:val="en-US"/>
        </w:rPr>
        <w:t xml:space="preserve">Relative </w:t>
      </w:r>
      <w:r w:rsidR="00982CE5">
        <w:rPr>
          <w:color w:val="C00000"/>
          <w:lang w:val="en-US"/>
        </w:rPr>
        <w:t>P</w:t>
      </w:r>
      <w:r w:rsidR="00AB27AF" w:rsidRPr="00DC7550">
        <w:rPr>
          <w:color w:val="C00000"/>
          <w:lang w:val="en-US"/>
        </w:rPr>
        <w:t>overty – reduce the level of children living in</w:t>
      </w:r>
      <w:r w:rsidR="00D373E2" w:rsidRPr="00DC7550">
        <w:rPr>
          <w:color w:val="C00000"/>
          <w:lang w:val="en-US"/>
        </w:rPr>
        <w:t xml:space="preserve"> relative low income </w:t>
      </w:r>
      <w:r w:rsidR="00E44F11" w:rsidRPr="00DC7550">
        <w:rPr>
          <w:color w:val="C00000"/>
          <w:lang w:val="en-US"/>
        </w:rPr>
        <w:t>60% below the median to less than 10%.</w:t>
      </w:r>
    </w:p>
    <w:p w14:paraId="6E7572D3" w14:textId="1C1F51CD" w:rsidR="00E44F11" w:rsidRPr="00DC7550" w:rsidRDefault="005C2677">
      <w:pPr>
        <w:rPr>
          <w:color w:val="C00000"/>
          <w:lang w:val="en-US"/>
        </w:rPr>
      </w:pPr>
      <w:r w:rsidRPr="00DC7550">
        <w:rPr>
          <w:color w:val="C00000"/>
          <w:lang w:val="en-US"/>
        </w:rPr>
        <w:t xml:space="preserve">Combined Low </w:t>
      </w:r>
      <w:r w:rsidR="00982CE5">
        <w:rPr>
          <w:color w:val="C00000"/>
          <w:lang w:val="en-US"/>
        </w:rPr>
        <w:t>I</w:t>
      </w:r>
      <w:r w:rsidRPr="00DC7550">
        <w:rPr>
          <w:color w:val="C00000"/>
          <w:lang w:val="en-US"/>
        </w:rPr>
        <w:t xml:space="preserve">ncome and </w:t>
      </w:r>
      <w:r w:rsidR="00982CE5">
        <w:rPr>
          <w:color w:val="C00000"/>
          <w:lang w:val="en-US"/>
        </w:rPr>
        <w:t>M</w:t>
      </w:r>
      <w:r w:rsidRPr="00DC7550">
        <w:rPr>
          <w:color w:val="C00000"/>
          <w:lang w:val="en-US"/>
        </w:rPr>
        <w:t xml:space="preserve">aterial </w:t>
      </w:r>
      <w:r w:rsidR="00982CE5">
        <w:rPr>
          <w:color w:val="C00000"/>
          <w:lang w:val="en-US"/>
        </w:rPr>
        <w:t>D</w:t>
      </w:r>
      <w:r w:rsidRPr="00DC7550">
        <w:rPr>
          <w:color w:val="C00000"/>
          <w:lang w:val="en-US"/>
        </w:rPr>
        <w:t>eprivation -</w:t>
      </w:r>
      <w:r w:rsidR="00A47134" w:rsidRPr="00DC7550">
        <w:rPr>
          <w:color w:val="C00000"/>
          <w:lang w:val="en-US"/>
        </w:rPr>
        <w:t xml:space="preserve"> </w:t>
      </w:r>
      <w:r w:rsidR="00692C1A" w:rsidRPr="00DC7550">
        <w:rPr>
          <w:color w:val="C00000"/>
          <w:lang w:val="en-US"/>
        </w:rPr>
        <w:t>reduce the level of children</w:t>
      </w:r>
      <w:r w:rsidR="00A47134" w:rsidRPr="00DC7550">
        <w:rPr>
          <w:color w:val="C00000"/>
          <w:lang w:val="en-US"/>
        </w:rPr>
        <w:t xml:space="preserve"> living in material deprivation and low income</w:t>
      </w:r>
      <w:r w:rsidR="0097189C" w:rsidRPr="00DC7550">
        <w:rPr>
          <w:color w:val="C00000"/>
          <w:lang w:val="en-US"/>
        </w:rPr>
        <w:t xml:space="preserve"> 70% below the median</w:t>
      </w:r>
      <w:r w:rsidR="001F510E" w:rsidRPr="00DC7550">
        <w:rPr>
          <w:color w:val="C00000"/>
          <w:lang w:val="en-US"/>
        </w:rPr>
        <w:t xml:space="preserve"> to less than 5%.</w:t>
      </w:r>
    </w:p>
    <w:p w14:paraId="25C51FCF" w14:textId="0FFD1FC7" w:rsidR="001F510E" w:rsidRPr="00DC7550" w:rsidRDefault="001F510E">
      <w:pPr>
        <w:rPr>
          <w:color w:val="C00000"/>
          <w:lang w:val="en-US"/>
        </w:rPr>
      </w:pPr>
      <w:r w:rsidRPr="00DC7550">
        <w:rPr>
          <w:color w:val="C00000"/>
          <w:lang w:val="en-US"/>
        </w:rPr>
        <w:t xml:space="preserve">“Persistent” </w:t>
      </w:r>
      <w:r w:rsidR="00982CE5">
        <w:rPr>
          <w:color w:val="C00000"/>
          <w:lang w:val="en-US"/>
        </w:rPr>
        <w:t>P</w:t>
      </w:r>
      <w:r w:rsidRPr="00DC7550">
        <w:rPr>
          <w:color w:val="C00000"/>
          <w:lang w:val="en-US"/>
        </w:rPr>
        <w:t>o</w:t>
      </w:r>
      <w:r w:rsidR="00713D6A" w:rsidRPr="00DC7550">
        <w:rPr>
          <w:color w:val="C00000"/>
          <w:lang w:val="en-US"/>
        </w:rPr>
        <w:t>verty – reduce the level of children</w:t>
      </w:r>
      <w:r w:rsidR="00243555" w:rsidRPr="00DC7550">
        <w:rPr>
          <w:color w:val="C00000"/>
          <w:lang w:val="en-US"/>
        </w:rPr>
        <w:t xml:space="preserve"> experiencing long periods of relative poverty</w:t>
      </w:r>
      <w:r w:rsidR="00BC51EB" w:rsidRPr="00DC7550">
        <w:rPr>
          <w:color w:val="C00000"/>
          <w:lang w:val="en-US"/>
        </w:rPr>
        <w:t>. This target to be hit by December 2014</w:t>
      </w:r>
      <w:r w:rsidR="00FA7839" w:rsidRPr="00DC7550">
        <w:rPr>
          <w:color w:val="C00000"/>
          <w:lang w:val="en-US"/>
        </w:rPr>
        <w:t>.</w:t>
      </w:r>
    </w:p>
    <w:p w14:paraId="3DC93CB8" w14:textId="5953EFB8" w:rsidR="00FA7839" w:rsidRDefault="000749AE">
      <w:pPr>
        <w:rPr>
          <w:b/>
          <w:bCs/>
          <w:u w:val="single"/>
          <w:lang w:val="en-US"/>
        </w:rPr>
      </w:pPr>
      <w:r w:rsidRPr="00DC7550">
        <w:rPr>
          <w:color w:val="C00000"/>
          <w:lang w:val="en-US"/>
        </w:rPr>
        <w:t xml:space="preserve">Absolute </w:t>
      </w:r>
      <w:r w:rsidR="00982CE5">
        <w:rPr>
          <w:color w:val="C00000"/>
          <w:lang w:val="en-US"/>
        </w:rPr>
        <w:t>P</w:t>
      </w:r>
      <w:r w:rsidRPr="00DC7550">
        <w:rPr>
          <w:color w:val="C00000"/>
          <w:lang w:val="en-US"/>
        </w:rPr>
        <w:t xml:space="preserve">overty </w:t>
      </w:r>
      <w:r w:rsidR="00874C63" w:rsidRPr="00DC7550">
        <w:rPr>
          <w:color w:val="C00000"/>
          <w:lang w:val="en-US"/>
        </w:rPr>
        <w:t>–</w:t>
      </w:r>
      <w:r w:rsidRPr="00DC7550">
        <w:rPr>
          <w:color w:val="C00000"/>
          <w:lang w:val="en-US"/>
        </w:rPr>
        <w:t xml:space="preserve"> </w:t>
      </w:r>
      <w:r w:rsidR="00874C63" w:rsidRPr="00DC7550">
        <w:rPr>
          <w:color w:val="C00000"/>
          <w:lang w:val="en-US"/>
        </w:rPr>
        <w:t>reduce the level of children living below a</w:t>
      </w:r>
      <w:r w:rsidR="00E87E26" w:rsidRPr="00DC7550">
        <w:rPr>
          <w:color w:val="C00000"/>
          <w:lang w:val="en-US"/>
        </w:rPr>
        <w:t xml:space="preserve"> level of fixed </w:t>
      </w:r>
      <w:r w:rsidR="00823D32" w:rsidRPr="00DC7550">
        <w:rPr>
          <w:color w:val="C00000"/>
          <w:lang w:val="en-US"/>
        </w:rPr>
        <w:t>real term income to less than 5%</w:t>
      </w:r>
      <w:sdt>
        <w:sdtPr>
          <w:rPr>
            <w:color w:val="C00000"/>
            <w:lang w:val="en-US"/>
          </w:rPr>
          <w:id w:val="-1399278331"/>
          <w:citation/>
        </w:sdtPr>
        <w:sdtContent>
          <w:r w:rsidR="003529BD" w:rsidRPr="00DC7550">
            <w:rPr>
              <w:color w:val="C00000"/>
              <w:lang w:val="en-US"/>
            </w:rPr>
            <w:fldChar w:fldCharType="begin"/>
          </w:r>
          <w:r w:rsidR="003529BD" w:rsidRPr="00DC7550">
            <w:rPr>
              <w:color w:val="C00000"/>
              <w:lang w:val="en-US"/>
            </w:rPr>
            <w:instrText xml:space="preserve"> CITATION Ste14 \l 1033 </w:instrText>
          </w:r>
          <w:r w:rsidR="003529BD" w:rsidRPr="00DC7550">
            <w:rPr>
              <w:color w:val="C00000"/>
              <w:lang w:val="en-US"/>
            </w:rPr>
            <w:fldChar w:fldCharType="separate"/>
          </w:r>
          <w:r w:rsidR="003529BD" w:rsidRPr="00DC7550">
            <w:rPr>
              <w:noProof/>
              <w:color w:val="C00000"/>
              <w:lang w:val="en-US"/>
            </w:rPr>
            <w:t xml:space="preserve"> (Kennedy, 2014)</w:t>
          </w:r>
          <w:r w:rsidR="003529BD" w:rsidRPr="00DC7550">
            <w:rPr>
              <w:color w:val="C00000"/>
              <w:lang w:val="en-US"/>
            </w:rPr>
            <w:fldChar w:fldCharType="end"/>
          </w:r>
        </w:sdtContent>
      </w:sdt>
    </w:p>
    <w:p w14:paraId="52389717" w14:textId="77777777" w:rsidR="00FA7839" w:rsidRDefault="00FA7839">
      <w:pPr>
        <w:rPr>
          <w:b/>
          <w:bCs/>
          <w:u w:val="single"/>
          <w:lang w:val="en-US"/>
        </w:rPr>
      </w:pPr>
    </w:p>
    <w:p w14:paraId="1EFF49FC" w14:textId="6C2B3FB9" w:rsidR="003529BD" w:rsidRPr="00DC7550" w:rsidRDefault="00901D43">
      <w:pPr>
        <w:rPr>
          <w:b/>
          <w:bCs/>
          <w:color w:val="385623" w:themeColor="accent6" w:themeShade="80"/>
          <w:u w:val="single"/>
          <w:lang w:val="en-US"/>
        </w:rPr>
      </w:pPr>
      <w:r w:rsidRPr="00DC7550">
        <w:rPr>
          <w:b/>
          <w:bCs/>
          <w:color w:val="385623" w:themeColor="accent6" w:themeShade="80"/>
          <w:u w:val="single"/>
          <w:lang w:val="en-US"/>
        </w:rPr>
        <w:t>The Equality Act 2010</w:t>
      </w:r>
    </w:p>
    <w:p w14:paraId="288499C7" w14:textId="1980BFE0" w:rsidR="00901D43" w:rsidRPr="00DC7550" w:rsidRDefault="004017C2">
      <w:pPr>
        <w:rPr>
          <w:noProof/>
          <w:color w:val="385623" w:themeColor="accent6" w:themeShade="80"/>
          <w:lang w:val="en-US"/>
        </w:rPr>
      </w:pPr>
      <w:r w:rsidRPr="00DC7550">
        <w:rPr>
          <w:color w:val="385623" w:themeColor="accent6" w:themeShade="80"/>
          <w:lang w:val="en-US"/>
        </w:rPr>
        <w:t>This act protects children and young people</w:t>
      </w:r>
      <w:r w:rsidR="0085155C">
        <w:rPr>
          <w:color w:val="385623" w:themeColor="accent6" w:themeShade="80"/>
          <w:lang w:val="en-US"/>
        </w:rPr>
        <w:t>,</w:t>
      </w:r>
      <w:r w:rsidRPr="00DC7550">
        <w:rPr>
          <w:color w:val="385623" w:themeColor="accent6" w:themeShade="80"/>
          <w:lang w:val="en-US"/>
        </w:rPr>
        <w:t xml:space="preserve"> as well as </w:t>
      </w:r>
      <w:r w:rsidR="003F4A03" w:rsidRPr="00DC7550">
        <w:rPr>
          <w:color w:val="385623" w:themeColor="accent6" w:themeShade="80"/>
          <w:lang w:val="en-US"/>
        </w:rPr>
        <w:t>adults against discrimination, victimization and harass</w:t>
      </w:r>
      <w:r w:rsidR="003E75A9" w:rsidRPr="00DC7550">
        <w:rPr>
          <w:color w:val="385623" w:themeColor="accent6" w:themeShade="80"/>
          <w:lang w:val="en-US"/>
        </w:rPr>
        <w:t>ment in the areas of housing, clubs, education</w:t>
      </w:r>
      <w:r w:rsidR="00EB6CBE" w:rsidRPr="00DC7550">
        <w:rPr>
          <w:color w:val="385623" w:themeColor="accent6" w:themeShade="80"/>
          <w:lang w:val="en-US"/>
        </w:rPr>
        <w:t>, workplace and the providing of services</w:t>
      </w:r>
      <w:r w:rsidR="00E1685A" w:rsidRPr="00DC7550">
        <w:rPr>
          <w:color w:val="385623" w:themeColor="accent6" w:themeShade="80"/>
          <w:lang w:val="en-US"/>
        </w:rPr>
        <w:t>.  The act covers Wales, England and Scotland.</w:t>
      </w:r>
      <w:r w:rsidR="00782DEA" w:rsidRPr="00DC7550">
        <w:rPr>
          <w:noProof/>
          <w:color w:val="385623" w:themeColor="accent6" w:themeShade="80"/>
          <w:lang w:val="en-US"/>
        </w:rPr>
        <w:t xml:space="preserve"> </w:t>
      </w:r>
      <w:r w:rsidR="00CA273F" w:rsidRPr="00DC7550">
        <w:rPr>
          <w:noProof/>
          <w:color w:val="385623" w:themeColor="accent6" w:themeShade="80"/>
          <w:lang w:val="en-US"/>
        </w:rPr>
        <w:t xml:space="preserve">The Equality Act simplifies many laws and combines them into </w:t>
      </w:r>
      <w:r w:rsidR="00C42CB9" w:rsidRPr="00DC7550">
        <w:rPr>
          <w:noProof/>
          <w:color w:val="385623" w:themeColor="accent6" w:themeShade="80"/>
          <w:lang w:val="en-US"/>
        </w:rPr>
        <w:t xml:space="preserve">one piece of legislation. </w:t>
      </w:r>
      <w:r w:rsidR="00782DEA" w:rsidRPr="00DC7550">
        <w:rPr>
          <w:noProof/>
          <w:color w:val="385623" w:themeColor="accent6" w:themeShade="80"/>
          <w:lang w:val="en-US"/>
        </w:rPr>
        <w:t>(Government Equalities Office, 2010)</w:t>
      </w:r>
    </w:p>
    <w:p w14:paraId="7DDB1117" w14:textId="77777777" w:rsidR="00FC410D" w:rsidRDefault="00FC410D">
      <w:pPr>
        <w:rPr>
          <w:b/>
          <w:bCs/>
          <w:noProof/>
          <w:color w:val="1F3864" w:themeColor="accent1" w:themeShade="80"/>
          <w:u w:val="single"/>
          <w:lang w:val="en-US"/>
        </w:rPr>
      </w:pPr>
    </w:p>
    <w:p w14:paraId="5F9C8BCB" w14:textId="461A6680" w:rsidR="008168D5" w:rsidRPr="00DC7550" w:rsidRDefault="00221403">
      <w:pPr>
        <w:rPr>
          <w:b/>
          <w:bCs/>
          <w:noProof/>
          <w:color w:val="1F3864" w:themeColor="accent1" w:themeShade="80"/>
          <w:u w:val="single"/>
          <w:lang w:val="en-US"/>
        </w:rPr>
      </w:pPr>
      <w:r w:rsidRPr="00DC7550">
        <w:rPr>
          <w:b/>
          <w:bCs/>
          <w:noProof/>
          <w:color w:val="1F3864" w:themeColor="accent1" w:themeShade="80"/>
          <w:u w:val="single"/>
          <w:lang w:val="en-US"/>
        </w:rPr>
        <w:t>Rights of children and young pe</w:t>
      </w:r>
      <w:r w:rsidR="003C4EE9" w:rsidRPr="00DC7550">
        <w:rPr>
          <w:b/>
          <w:bCs/>
          <w:noProof/>
          <w:color w:val="1F3864" w:themeColor="accent1" w:themeShade="80"/>
          <w:u w:val="single"/>
          <w:lang w:val="en-US"/>
        </w:rPr>
        <w:t>rsons (</w:t>
      </w:r>
      <w:r w:rsidRPr="00DC7550">
        <w:rPr>
          <w:b/>
          <w:bCs/>
          <w:noProof/>
          <w:color w:val="1F3864" w:themeColor="accent1" w:themeShade="80"/>
          <w:u w:val="single"/>
          <w:lang w:val="en-US"/>
        </w:rPr>
        <w:t>Wales</w:t>
      </w:r>
      <w:r w:rsidR="003C4EE9" w:rsidRPr="00DC7550">
        <w:rPr>
          <w:b/>
          <w:bCs/>
          <w:noProof/>
          <w:color w:val="1F3864" w:themeColor="accent1" w:themeShade="80"/>
          <w:u w:val="single"/>
          <w:lang w:val="en-US"/>
        </w:rPr>
        <w:t>)</w:t>
      </w:r>
      <w:r w:rsidR="00913547" w:rsidRPr="00DC7550">
        <w:rPr>
          <w:b/>
          <w:bCs/>
          <w:noProof/>
          <w:color w:val="1F3864" w:themeColor="accent1" w:themeShade="80"/>
          <w:u w:val="single"/>
          <w:lang w:val="en-US"/>
        </w:rPr>
        <w:t xml:space="preserve"> measure 2011</w:t>
      </w:r>
    </w:p>
    <w:p w14:paraId="06AC4FC0" w14:textId="3B294BDB" w:rsidR="00D45E29" w:rsidRPr="00DC7550" w:rsidRDefault="007B7139">
      <w:pPr>
        <w:rPr>
          <w:noProof/>
          <w:color w:val="1F3864" w:themeColor="accent1" w:themeShade="80"/>
          <w:lang w:val="en-US"/>
        </w:rPr>
      </w:pPr>
      <w:r w:rsidRPr="00DC7550">
        <w:rPr>
          <w:noProof/>
          <w:color w:val="1F3864" w:themeColor="accent1" w:themeShade="80"/>
          <w:lang w:val="en-US"/>
        </w:rPr>
        <w:t>The measure took ideals from United Nations</w:t>
      </w:r>
      <w:r w:rsidR="009F3C55" w:rsidRPr="00DC7550">
        <w:rPr>
          <w:noProof/>
          <w:color w:val="1F3864" w:themeColor="accent1" w:themeShade="80"/>
          <w:lang w:val="en-US"/>
        </w:rPr>
        <w:t xml:space="preserve"> Convention on the Right of a Child (UNCRC)</w:t>
      </w:r>
      <w:r w:rsidR="003029CC" w:rsidRPr="00DC7550">
        <w:rPr>
          <w:noProof/>
          <w:color w:val="1F3864" w:themeColor="accent1" w:themeShade="80"/>
          <w:lang w:val="en-US"/>
        </w:rPr>
        <w:t xml:space="preserve"> and made them law using the </w:t>
      </w:r>
      <w:r w:rsidR="00E625D0" w:rsidRPr="00DC7550">
        <w:rPr>
          <w:noProof/>
          <w:color w:val="1F3864" w:themeColor="accent1" w:themeShade="80"/>
          <w:lang w:val="en-US"/>
        </w:rPr>
        <w:t>four principles.</w:t>
      </w:r>
    </w:p>
    <w:p w14:paraId="28898997" w14:textId="023F7E19" w:rsidR="00E625D0" w:rsidRPr="00DC7550" w:rsidRDefault="00E625D0">
      <w:pPr>
        <w:rPr>
          <w:noProof/>
          <w:color w:val="1F3864" w:themeColor="accent1" w:themeShade="80"/>
          <w:lang w:val="en-US"/>
        </w:rPr>
      </w:pPr>
      <w:r w:rsidRPr="00DC7550">
        <w:rPr>
          <w:noProof/>
          <w:color w:val="1F3864" w:themeColor="accent1" w:themeShade="80"/>
          <w:lang w:val="en-US"/>
        </w:rPr>
        <w:t xml:space="preserve">4 </w:t>
      </w:r>
      <w:r w:rsidR="00C363CE" w:rsidRPr="00DC7550">
        <w:rPr>
          <w:noProof/>
          <w:color w:val="1F3864" w:themeColor="accent1" w:themeShade="80"/>
          <w:lang w:val="en-US"/>
        </w:rPr>
        <w:t>K</w:t>
      </w:r>
      <w:r w:rsidRPr="00DC7550">
        <w:rPr>
          <w:noProof/>
          <w:color w:val="1F3864" w:themeColor="accent1" w:themeShade="80"/>
          <w:lang w:val="en-US"/>
        </w:rPr>
        <w:t xml:space="preserve">ey </w:t>
      </w:r>
      <w:r w:rsidR="00C363CE" w:rsidRPr="00DC7550">
        <w:rPr>
          <w:noProof/>
          <w:color w:val="1F3864" w:themeColor="accent1" w:themeShade="80"/>
          <w:lang w:val="en-US"/>
        </w:rPr>
        <w:t>A</w:t>
      </w:r>
      <w:r w:rsidRPr="00DC7550">
        <w:rPr>
          <w:noProof/>
          <w:color w:val="1F3864" w:themeColor="accent1" w:themeShade="80"/>
          <w:lang w:val="en-US"/>
        </w:rPr>
        <w:t>rticles/</w:t>
      </w:r>
      <w:r w:rsidR="00C363CE" w:rsidRPr="00DC7550">
        <w:rPr>
          <w:noProof/>
          <w:color w:val="1F3864" w:themeColor="accent1" w:themeShade="80"/>
          <w:lang w:val="en-US"/>
        </w:rPr>
        <w:t>P</w:t>
      </w:r>
      <w:r w:rsidRPr="00DC7550">
        <w:rPr>
          <w:noProof/>
          <w:color w:val="1F3864" w:themeColor="accent1" w:themeShade="80"/>
          <w:lang w:val="en-US"/>
        </w:rPr>
        <w:t>rinciples</w:t>
      </w:r>
    </w:p>
    <w:p w14:paraId="0EA6B6C1" w14:textId="5F8DA2EB" w:rsidR="00EE5021" w:rsidRPr="00DC7550" w:rsidRDefault="00EE5021" w:rsidP="00EE5021">
      <w:pPr>
        <w:pStyle w:val="ListParagraph"/>
        <w:numPr>
          <w:ilvl w:val="0"/>
          <w:numId w:val="1"/>
        </w:numPr>
        <w:rPr>
          <w:color w:val="1F3864" w:themeColor="accent1" w:themeShade="80"/>
          <w:lang w:val="en-US"/>
        </w:rPr>
      </w:pPr>
      <w:r w:rsidRPr="00DC7550">
        <w:rPr>
          <w:color w:val="1F3864" w:themeColor="accent1" w:themeShade="80"/>
          <w:lang w:val="en-US"/>
        </w:rPr>
        <w:t>Right to non-discrimination</w:t>
      </w:r>
    </w:p>
    <w:p w14:paraId="63A0FDF1" w14:textId="6E17BBC1" w:rsidR="00EE5021" w:rsidRPr="00DC7550" w:rsidRDefault="009D7A96" w:rsidP="00EE5021">
      <w:pPr>
        <w:pStyle w:val="ListParagraph"/>
        <w:numPr>
          <w:ilvl w:val="0"/>
          <w:numId w:val="1"/>
        </w:numPr>
        <w:rPr>
          <w:color w:val="1F3864" w:themeColor="accent1" w:themeShade="80"/>
          <w:lang w:val="en-US"/>
        </w:rPr>
      </w:pPr>
      <w:r w:rsidRPr="00DC7550">
        <w:rPr>
          <w:color w:val="1F3864" w:themeColor="accent1" w:themeShade="80"/>
          <w:lang w:val="en-US"/>
        </w:rPr>
        <w:t>Commitment to the best interest of the child</w:t>
      </w:r>
    </w:p>
    <w:p w14:paraId="29692E13" w14:textId="03B5BB41" w:rsidR="009D7A96" w:rsidRPr="00DC7550" w:rsidRDefault="009D7A96" w:rsidP="00EE5021">
      <w:pPr>
        <w:pStyle w:val="ListParagraph"/>
        <w:numPr>
          <w:ilvl w:val="0"/>
          <w:numId w:val="1"/>
        </w:numPr>
        <w:rPr>
          <w:color w:val="1F3864" w:themeColor="accent1" w:themeShade="80"/>
          <w:lang w:val="en-US"/>
        </w:rPr>
      </w:pPr>
      <w:r w:rsidRPr="00DC7550">
        <w:rPr>
          <w:color w:val="1F3864" w:themeColor="accent1" w:themeShade="80"/>
          <w:lang w:val="en-US"/>
        </w:rPr>
        <w:t>Right to life survival and developme</w:t>
      </w:r>
      <w:r w:rsidR="00C772F6" w:rsidRPr="00DC7550">
        <w:rPr>
          <w:color w:val="1F3864" w:themeColor="accent1" w:themeShade="80"/>
          <w:lang w:val="en-US"/>
        </w:rPr>
        <w:t>nt</w:t>
      </w:r>
    </w:p>
    <w:p w14:paraId="6165BC65" w14:textId="7A14AB09" w:rsidR="00C772F6" w:rsidRPr="00DC7550" w:rsidRDefault="00C772F6" w:rsidP="00EE5021">
      <w:pPr>
        <w:pStyle w:val="ListParagraph"/>
        <w:numPr>
          <w:ilvl w:val="0"/>
          <w:numId w:val="1"/>
        </w:numPr>
        <w:rPr>
          <w:color w:val="1F3864" w:themeColor="accent1" w:themeShade="80"/>
          <w:lang w:val="en-US"/>
        </w:rPr>
      </w:pPr>
      <w:r w:rsidRPr="00DC7550">
        <w:rPr>
          <w:color w:val="1F3864" w:themeColor="accent1" w:themeShade="80"/>
          <w:lang w:val="en-US"/>
        </w:rPr>
        <w:t>Right to be heard – views of the child</w:t>
      </w:r>
    </w:p>
    <w:p w14:paraId="30531E87" w14:textId="3EEC95F6" w:rsidR="00C772F6" w:rsidRPr="00DC7550" w:rsidRDefault="00C363CE" w:rsidP="00C772F6">
      <w:pPr>
        <w:rPr>
          <w:color w:val="1F3864" w:themeColor="accent1" w:themeShade="80"/>
          <w:lang w:val="en-US"/>
        </w:rPr>
      </w:pPr>
      <w:r w:rsidRPr="00DC7550">
        <w:rPr>
          <w:color w:val="1F3864" w:themeColor="accent1" w:themeShade="80"/>
          <w:lang w:val="en-US"/>
        </w:rPr>
        <w:t>7 Core Aims</w:t>
      </w:r>
    </w:p>
    <w:p w14:paraId="0965BAEB" w14:textId="394BB206" w:rsidR="00C363CE" w:rsidRPr="00DC7550" w:rsidRDefault="004B2666" w:rsidP="004B2666">
      <w:pPr>
        <w:pStyle w:val="ListParagraph"/>
        <w:numPr>
          <w:ilvl w:val="0"/>
          <w:numId w:val="2"/>
        </w:numPr>
        <w:rPr>
          <w:color w:val="1F3864" w:themeColor="accent1" w:themeShade="80"/>
          <w:lang w:val="en-US"/>
        </w:rPr>
      </w:pPr>
      <w:r w:rsidRPr="00DC7550">
        <w:rPr>
          <w:color w:val="1F3864" w:themeColor="accent1" w:themeShade="80"/>
          <w:lang w:val="en-US"/>
        </w:rPr>
        <w:t>Early Years</w:t>
      </w:r>
    </w:p>
    <w:p w14:paraId="27060C3F" w14:textId="16D4F8E8" w:rsidR="004B2666" w:rsidRPr="00DC7550" w:rsidRDefault="004B2666" w:rsidP="004B2666">
      <w:pPr>
        <w:pStyle w:val="ListParagraph"/>
        <w:numPr>
          <w:ilvl w:val="0"/>
          <w:numId w:val="2"/>
        </w:numPr>
        <w:rPr>
          <w:color w:val="1F3864" w:themeColor="accent1" w:themeShade="80"/>
          <w:lang w:val="en-US"/>
        </w:rPr>
      </w:pPr>
      <w:r w:rsidRPr="00DC7550">
        <w:rPr>
          <w:color w:val="1F3864" w:themeColor="accent1" w:themeShade="80"/>
          <w:lang w:val="en-US"/>
        </w:rPr>
        <w:t>Education and Learning</w:t>
      </w:r>
    </w:p>
    <w:p w14:paraId="361EE5A2" w14:textId="5782876C" w:rsidR="004B2666" w:rsidRPr="00DC7550" w:rsidRDefault="004B2666" w:rsidP="004B2666">
      <w:pPr>
        <w:pStyle w:val="ListParagraph"/>
        <w:numPr>
          <w:ilvl w:val="0"/>
          <w:numId w:val="2"/>
        </w:numPr>
        <w:rPr>
          <w:color w:val="1F3864" w:themeColor="accent1" w:themeShade="80"/>
          <w:lang w:val="en-US"/>
        </w:rPr>
      </w:pPr>
      <w:r w:rsidRPr="00DC7550">
        <w:rPr>
          <w:color w:val="1F3864" w:themeColor="accent1" w:themeShade="80"/>
          <w:lang w:val="en-US"/>
        </w:rPr>
        <w:t xml:space="preserve">Health and Freedom form abuse and </w:t>
      </w:r>
      <w:r w:rsidR="007C0CBF" w:rsidRPr="00DC7550">
        <w:rPr>
          <w:color w:val="1F3864" w:themeColor="accent1" w:themeShade="80"/>
          <w:lang w:val="en-US"/>
        </w:rPr>
        <w:t>bullying</w:t>
      </w:r>
    </w:p>
    <w:p w14:paraId="46DFD2B6" w14:textId="77777777" w:rsidR="00FF19B8" w:rsidRPr="00DC7550" w:rsidRDefault="007C0CBF" w:rsidP="004B2666">
      <w:pPr>
        <w:pStyle w:val="ListParagraph"/>
        <w:numPr>
          <w:ilvl w:val="0"/>
          <w:numId w:val="2"/>
        </w:numPr>
        <w:rPr>
          <w:color w:val="1F3864" w:themeColor="accent1" w:themeShade="80"/>
          <w:lang w:val="en-US"/>
        </w:rPr>
      </w:pPr>
      <w:r w:rsidRPr="00DC7550">
        <w:rPr>
          <w:color w:val="1F3864" w:themeColor="accent1" w:themeShade="80"/>
          <w:lang w:val="en-US"/>
        </w:rPr>
        <w:t>Play, sport,</w:t>
      </w:r>
      <w:r w:rsidR="0058476D" w:rsidRPr="00DC7550">
        <w:rPr>
          <w:color w:val="1F3864" w:themeColor="accent1" w:themeShade="80"/>
          <w:lang w:val="en-US"/>
        </w:rPr>
        <w:t xml:space="preserve"> leisure and </w:t>
      </w:r>
      <w:proofErr w:type="gramStart"/>
      <w:r w:rsidR="0058476D" w:rsidRPr="00DC7550">
        <w:rPr>
          <w:color w:val="1F3864" w:themeColor="accent1" w:themeShade="80"/>
          <w:lang w:val="en-US"/>
        </w:rPr>
        <w:t>culture</w:t>
      </w:r>
      <w:proofErr w:type="gramEnd"/>
    </w:p>
    <w:p w14:paraId="128012E7" w14:textId="584DE536" w:rsidR="007C0CBF" w:rsidRPr="00DC7550" w:rsidRDefault="00FF19B8" w:rsidP="004B2666">
      <w:pPr>
        <w:pStyle w:val="ListParagraph"/>
        <w:numPr>
          <w:ilvl w:val="0"/>
          <w:numId w:val="2"/>
        </w:numPr>
        <w:rPr>
          <w:color w:val="1F3864" w:themeColor="accent1" w:themeShade="80"/>
          <w:lang w:val="en-US"/>
        </w:rPr>
      </w:pPr>
      <w:r w:rsidRPr="00DC7550">
        <w:rPr>
          <w:color w:val="1F3864" w:themeColor="accent1" w:themeShade="80"/>
          <w:lang w:val="en-US"/>
        </w:rPr>
        <w:t>Participation and respect</w:t>
      </w:r>
    </w:p>
    <w:p w14:paraId="429C72F0" w14:textId="38F436BB" w:rsidR="00FF19B8" w:rsidRPr="00DC7550" w:rsidRDefault="00FF19B8" w:rsidP="004B2666">
      <w:pPr>
        <w:pStyle w:val="ListParagraph"/>
        <w:numPr>
          <w:ilvl w:val="0"/>
          <w:numId w:val="2"/>
        </w:numPr>
        <w:rPr>
          <w:color w:val="1F3864" w:themeColor="accent1" w:themeShade="80"/>
          <w:lang w:val="en-US"/>
        </w:rPr>
      </w:pPr>
      <w:r w:rsidRPr="00DC7550">
        <w:rPr>
          <w:color w:val="1F3864" w:themeColor="accent1" w:themeShade="80"/>
          <w:lang w:val="en-US"/>
        </w:rPr>
        <w:t>A safe home and community</w:t>
      </w:r>
    </w:p>
    <w:p w14:paraId="15034C52" w14:textId="0F5056CB" w:rsidR="00FC410D" w:rsidRPr="00FC410D" w:rsidRDefault="0089455E" w:rsidP="00BF5492">
      <w:pPr>
        <w:pStyle w:val="ListParagraph"/>
        <w:numPr>
          <w:ilvl w:val="0"/>
          <w:numId w:val="2"/>
        </w:numPr>
        <w:rPr>
          <w:color w:val="1F3864" w:themeColor="accent1" w:themeShade="80"/>
          <w:lang w:val="en-US"/>
        </w:rPr>
      </w:pPr>
      <w:r w:rsidRPr="00FC410D">
        <w:rPr>
          <w:color w:val="1F3864" w:themeColor="accent1" w:themeShade="80"/>
          <w:lang w:val="en-US"/>
        </w:rPr>
        <w:t>Freedom from poverty</w:t>
      </w:r>
    </w:p>
    <w:p w14:paraId="4DEC9A89" w14:textId="77777777" w:rsidR="00FC410D" w:rsidRDefault="00FC410D" w:rsidP="0089455E">
      <w:pPr>
        <w:rPr>
          <w:color w:val="1F3864" w:themeColor="accent1" w:themeShade="80"/>
          <w:lang w:val="en-US"/>
        </w:rPr>
      </w:pPr>
    </w:p>
    <w:p w14:paraId="2D523726" w14:textId="77777777" w:rsidR="00FC410D" w:rsidRDefault="00FC410D" w:rsidP="0089455E">
      <w:pPr>
        <w:rPr>
          <w:color w:val="1F3864" w:themeColor="accent1" w:themeShade="80"/>
          <w:lang w:val="en-US"/>
        </w:rPr>
      </w:pPr>
    </w:p>
    <w:p w14:paraId="25457E6D" w14:textId="08F154E3" w:rsidR="0089455E" w:rsidRPr="00DC7550" w:rsidRDefault="0089455E" w:rsidP="0089455E">
      <w:pPr>
        <w:rPr>
          <w:color w:val="1F3864" w:themeColor="accent1" w:themeShade="80"/>
          <w:lang w:val="en-US"/>
        </w:rPr>
      </w:pPr>
      <w:r w:rsidRPr="00DC7550">
        <w:rPr>
          <w:color w:val="1F3864" w:themeColor="accent1" w:themeShade="80"/>
          <w:lang w:val="en-US"/>
        </w:rPr>
        <w:lastRenderedPageBreak/>
        <w:t xml:space="preserve">UNCRC </w:t>
      </w:r>
      <w:r w:rsidR="00C9161B" w:rsidRPr="00DC7550">
        <w:rPr>
          <w:color w:val="1F3864" w:themeColor="accent1" w:themeShade="80"/>
          <w:lang w:val="en-US"/>
        </w:rPr>
        <w:t xml:space="preserve">includes 54 articles – these protect the rights </w:t>
      </w:r>
      <w:r w:rsidR="007D2E85" w:rsidRPr="00DC7550">
        <w:rPr>
          <w:color w:val="1F3864" w:themeColor="accent1" w:themeShade="80"/>
          <w:lang w:val="en-US"/>
        </w:rPr>
        <w:t>of children and young people all over the world.</w:t>
      </w:r>
    </w:p>
    <w:p w14:paraId="6BB9D0F4" w14:textId="01D37E86" w:rsidR="007D2E85" w:rsidRPr="00DC7550" w:rsidRDefault="007D2E85" w:rsidP="0089455E">
      <w:pPr>
        <w:rPr>
          <w:color w:val="1F3864" w:themeColor="accent1" w:themeShade="80"/>
          <w:lang w:val="en-US"/>
        </w:rPr>
      </w:pPr>
      <w:r w:rsidRPr="00DC7550">
        <w:rPr>
          <w:color w:val="1F3864" w:themeColor="accent1" w:themeShade="80"/>
          <w:lang w:val="en-US"/>
        </w:rPr>
        <w:t xml:space="preserve">The </w:t>
      </w:r>
      <w:r w:rsidR="00AF3132" w:rsidRPr="00DC7550">
        <w:rPr>
          <w:color w:val="1F3864" w:themeColor="accent1" w:themeShade="80"/>
          <w:lang w:val="en-US"/>
        </w:rPr>
        <w:t>articles</w:t>
      </w:r>
      <w:r w:rsidRPr="00DC7550">
        <w:rPr>
          <w:color w:val="1F3864" w:themeColor="accent1" w:themeShade="80"/>
          <w:lang w:val="en-US"/>
        </w:rPr>
        <w:t xml:space="preserve"> 1-41 </w:t>
      </w:r>
      <w:r w:rsidR="00AF3132" w:rsidRPr="00DC7550">
        <w:rPr>
          <w:color w:val="1F3864" w:themeColor="accent1" w:themeShade="80"/>
          <w:lang w:val="en-US"/>
        </w:rPr>
        <w:t xml:space="preserve">set out the rights on how children and young people </w:t>
      </w:r>
      <w:r w:rsidR="00A45655" w:rsidRPr="00DC7550">
        <w:rPr>
          <w:color w:val="1F3864" w:themeColor="accent1" w:themeShade="80"/>
          <w:lang w:val="en-US"/>
        </w:rPr>
        <w:t>should be treated in order to be able to keep them safe, happy and healthy</w:t>
      </w:r>
      <w:r w:rsidR="00142119" w:rsidRPr="00DC7550">
        <w:rPr>
          <w:color w:val="1F3864" w:themeColor="accent1" w:themeShade="80"/>
          <w:lang w:val="en-US"/>
        </w:rPr>
        <w:t>.</w:t>
      </w:r>
    </w:p>
    <w:p w14:paraId="65F0C689" w14:textId="6FCC838C" w:rsidR="00142119" w:rsidRPr="00DC7550" w:rsidRDefault="00142119" w:rsidP="0089455E">
      <w:pPr>
        <w:rPr>
          <w:color w:val="1F3864" w:themeColor="accent1" w:themeShade="80"/>
          <w:lang w:val="en-US"/>
        </w:rPr>
      </w:pPr>
      <w:r w:rsidRPr="00DC7550">
        <w:rPr>
          <w:color w:val="1F3864" w:themeColor="accent1" w:themeShade="80"/>
          <w:lang w:val="en-US"/>
        </w:rPr>
        <w:t>The other 13 articles 42-54</w:t>
      </w:r>
      <w:r w:rsidR="00F9181A" w:rsidRPr="00DC7550">
        <w:rPr>
          <w:color w:val="1F3864" w:themeColor="accent1" w:themeShade="80"/>
          <w:lang w:val="en-US"/>
        </w:rPr>
        <w:t xml:space="preserve"> are rights about how governments and adults work together to ensure </w:t>
      </w:r>
      <w:r w:rsidR="002159CD" w:rsidRPr="00DC7550">
        <w:rPr>
          <w:color w:val="1F3864" w:themeColor="accent1" w:themeShade="80"/>
          <w:lang w:val="en-US"/>
        </w:rPr>
        <w:t>children and young people can use and enjoy freely these rights.</w:t>
      </w:r>
    </w:p>
    <w:p w14:paraId="7EC031EC" w14:textId="66AB32DB" w:rsidR="002159CD" w:rsidRPr="00DC7550" w:rsidRDefault="002372CC" w:rsidP="0089455E">
      <w:pPr>
        <w:rPr>
          <w:color w:val="1F3864" w:themeColor="accent1" w:themeShade="80"/>
          <w:lang w:val="en-US"/>
        </w:rPr>
      </w:pPr>
      <w:r w:rsidRPr="00DC7550">
        <w:rPr>
          <w:color w:val="1F3864" w:themeColor="accent1" w:themeShade="80"/>
          <w:lang w:val="en-US"/>
        </w:rPr>
        <w:t>Children have the right to be safe, to have an education, to play</w:t>
      </w:r>
      <w:r w:rsidR="00882F7E" w:rsidRPr="00DC7550">
        <w:rPr>
          <w:color w:val="1F3864" w:themeColor="accent1" w:themeShade="80"/>
          <w:lang w:val="en-US"/>
        </w:rPr>
        <w:t>, to be happy and healthy.</w:t>
      </w:r>
      <w:sdt>
        <w:sdtPr>
          <w:rPr>
            <w:color w:val="1F3864" w:themeColor="accent1" w:themeShade="80"/>
            <w:lang w:val="en-US"/>
          </w:rPr>
          <w:id w:val="-1978138743"/>
          <w:citation/>
        </w:sdtPr>
        <w:sdtContent>
          <w:r w:rsidR="00F41AEB" w:rsidRPr="00DC7550">
            <w:rPr>
              <w:color w:val="1F3864" w:themeColor="accent1" w:themeShade="80"/>
              <w:lang w:val="en-US"/>
            </w:rPr>
            <w:fldChar w:fldCharType="begin"/>
          </w:r>
          <w:r w:rsidR="00F41AEB" w:rsidRPr="00DC7550">
            <w:rPr>
              <w:color w:val="1F3864" w:themeColor="accent1" w:themeShade="80"/>
              <w:lang w:val="en-US"/>
            </w:rPr>
            <w:instrText xml:space="preserve"> CITATION gov21 \l 1033 </w:instrText>
          </w:r>
          <w:r w:rsidR="00F41AEB" w:rsidRPr="00DC7550">
            <w:rPr>
              <w:color w:val="1F3864" w:themeColor="accent1" w:themeShade="80"/>
              <w:lang w:val="en-US"/>
            </w:rPr>
            <w:fldChar w:fldCharType="separate"/>
          </w:r>
          <w:r w:rsidR="00F41AEB" w:rsidRPr="00DC7550">
            <w:rPr>
              <w:noProof/>
              <w:color w:val="1F3864" w:themeColor="accent1" w:themeShade="80"/>
              <w:lang w:val="en-US"/>
            </w:rPr>
            <w:t xml:space="preserve"> (gov.wales, 2021)</w:t>
          </w:r>
          <w:r w:rsidR="00F41AEB" w:rsidRPr="00DC7550">
            <w:rPr>
              <w:color w:val="1F3864" w:themeColor="accent1" w:themeShade="80"/>
              <w:lang w:val="en-US"/>
            </w:rPr>
            <w:fldChar w:fldCharType="end"/>
          </w:r>
        </w:sdtContent>
      </w:sdt>
    </w:p>
    <w:p w14:paraId="04BE201D" w14:textId="77777777" w:rsidR="00DE2240" w:rsidRDefault="00DE2240" w:rsidP="0089455E">
      <w:pPr>
        <w:rPr>
          <w:b/>
          <w:bCs/>
          <w:color w:val="660066"/>
          <w:u w:val="single"/>
          <w:lang w:val="en-US"/>
        </w:rPr>
      </w:pPr>
    </w:p>
    <w:p w14:paraId="164DD77C" w14:textId="520E2C16" w:rsidR="00C22BBB" w:rsidRPr="006137CD" w:rsidRDefault="00425877" w:rsidP="0089455E">
      <w:pPr>
        <w:rPr>
          <w:b/>
          <w:bCs/>
          <w:color w:val="660066"/>
          <w:u w:val="single"/>
          <w:lang w:val="en-US"/>
        </w:rPr>
      </w:pPr>
      <w:r w:rsidRPr="006137CD">
        <w:rPr>
          <w:b/>
          <w:bCs/>
          <w:color w:val="660066"/>
          <w:u w:val="single"/>
          <w:lang w:val="en-US"/>
        </w:rPr>
        <w:t xml:space="preserve">Child Poverty Strategy for </w:t>
      </w:r>
      <w:r w:rsidR="005078AB" w:rsidRPr="006137CD">
        <w:rPr>
          <w:b/>
          <w:bCs/>
          <w:color w:val="660066"/>
          <w:u w:val="single"/>
          <w:lang w:val="en-US"/>
        </w:rPr>
        <w:t>(</w:t>
      </w:r>
      <w:r w:rsidRPr="006137CD">
        <w:rPr>
          <w:b/>
          <w:bCs/>
          <w:color w:val="660066"/>
          <w:u w:val="single"/>
          <w:lang w:val="en-US"/>
        </w:rPr>
        <w:t>W</w:t>
      </w:r>
      <w:r w:rsidR="00466A87" w:rsidRPr="006137CD">
        <w:rPr>
          <w:b/>
          <w:bCs/>
          <w:color w:val="660066"/>
          <w:u w:val="single"/>
          <w:lang w:val="en-US"/>
        </w:rPr>
        <w:t>ales</w:t>
      </w:r>
      <w:r w:rsidR="005078AB" w:rsidRPr="006137CD">
        <w:rPr>
          <w:b/>
          <w:bCs/>
          <w:color w:val="660066"/>
          <w:u w:val="single"/>
          <w:lang w:val="en-US"/>
        </w:rPr>
        <w:t xml:space="preserve">) </w:t>
      </w:r>
      <w:r w:rsidR="00313449">
        <w:rPr>
          <w:b/>
          <w:bCs/>
          <w:color w:val="660066"/>
          <w:u w:val="single"/>
          <w:lang w:val="en-US"/>
        </w:rPr>
        <w:t>R</w:t>
      </w:r>
      <w:r w:rsidR="005078AB" w:rsidRPr="006137CD">
        <w:rPr>
          <w:b/>
          <w:bCs/>
          <w:color w:val="660066"/>
          <w:u w:val="single"/>
          <w:lang w:val="en-US"/>
        </w:rPr>
        <w:t>egulations 2011</w:t>
      </w:r>
    </w:p>
    <w:p w14:paraId="27BFA207" w14:textId="2364CCF6" w:rsidR="005078AB" w:rsidRPr="006137CD" w:rsidRDefault="00152FD7" w:rsidP="0089455E">
      <w:pPr>
        <w:rPr>
          <w:color w:val="660066"/>
          <w:lang w:val="en-US"/>
        </w:rPr>
      </w:pPr>
      <w:r w:rsidRPr="006137CD">
        <w:rPr>
          <w:color w:val="660066"/>
          <w:lang w:val="en-US"/>
        </w:rPr>
        <w:t>“Every child has a right to have what they need for life”</w:t>
      </w:r>
      <w:r w:rsidR="008368DB" w:rsidRPr="006137CD">
        <w:rPr>
          <w:color w:val="660066"/>
          <w:lang w:val="en-US"/>
        </w:rPr>
        <w:t xml:space="preserve"> -</w:t>
      </w:r>
      <w:r w:rsidR="001148D6" w:rsidRPr="006137CD">
        <w:rPr>
          <w:color w:val="660066"/>
          <w:lang w:val="en-US"/>
        </w:rPr>
        <w:t xml:space="preserve"> </w:t>
      </w:r>
      <w:proofErr w:type="gramStart"/>
      <w:r w:rsidR="00691162" w:rsidRPr="006137CD">
        <w:rPr>
          <w:color w:val="660066"/>
          <w:lang w:val="en-US"/>
        </w:rPr>
        <w:t>UN</w:t>
      </w:r>
      <w:r w:rsidR="008368DB" w:rsidRPr="006137CD">
        <w:rPr>
          <w:color w:val="660066"/>
          <w:lang w:val="en-US"/>
        </w:rPr>
        <w:t>CRC</w:t>
      </w:r>
      <w:proofErr w:type="gramEnd"/>
    </w:p>
    <w:p w14:paraId="1235A074" w14:textId="1FEFECC5" w:rsidR="00794D84" w:rsidRPr="006137CD" w:rsidRDefault="00794D84" w:rsidP="0089455E">
      <w:pPr>
        <w:rPr>
          <w:color w:val="660066"/>
          <w:lang w:val="en-US"/>
        </w:rPr>
      </w:pPr>
      <w:r w:rsidRPr="006137CD">
        <w:rPr>
          <w:color w:val="660066"/>
          <w:lang w:val="en-US"/>
        </w:rPr>
        <w:t>5 strategy goals</w:t>
      </w:r>
    </w:p>
    <w:p w14:paraId="0A6E2B05" w14:textId="4D6FAEC1" w:rsidR="00794D84" w:rsidRPr="006137CD" w:rsidRDefault="00794D84" w:rsidP="00794D84">
      <w:pPr>
        <w:pStyle w:val="ListParagraph"/>
        <w:numPr>
          <w:ilvl w:val="0"/>
          <w:numId w:val="3"/>
        </w:numPr>
        <w:rPr>
          <w:color w:val="660066"/>
          <w:lang w:val="en-US"/>
        </w:rPr>
      </w:pPr>
      <w:r w:rsidRPr="006137CD">
        <w:rPr>
          <w:color w:val="660066"/>
          <w:lang w:val="en-US"/>
        </w:rPr>
        <w:t>Less children living in</w:t>
      </w:r>
      <w:r w:rsidR="00F556BA" w:rsidRPr="006137CD">
        <w:rPr>
          <w:color w:val="660066"/>
          <w:lang w:val="en-US"/>
        </w:rPr>
        <w:t xml:space="preserve"> families where </w:t>
      </w:r>
      <w:r w:rsidR="00463242" w:rsidRPr="006137CD">
        <w:rPr>
          <w:color w:val="660066"/>
          <w:lang w:val="en-US"/>
        </w:rPr>
        <w:t>no household member goes to work</w:t>
      </w:r>
      <w:r w:rsidR="00EB01A6" w:rsidRPr="006137CD">
        <w:rPr>
          <w:color w:val="660066"/>
          <w:lang w:val="en-US"/>
        </w:rPr>
        <w:t xml:space="preserve">. </w:t>
      </w:r>
      <w:r w:rsidR="001E3ECF" w:rsidRPr="006137CD">
        <w:rPr>
          <w:color w:val="660066"/>
          <w:lang w:val="en-US"/>
        </w:rPr>
        <w:t>Involving additional resources to reach target such as – Youth engagement and progression framework</w:t>
      </w:r>
      <w:r w:rsidR="00723759" w:rsidRPr="006137CD">
        <w:rPr>
          <w:color w:val="660066"/>
          <w:lang w:val="en-US"/>
        </w:rPr>
        <w:t>, apprenticeships, childcare, European funding</w:t>
      </w:r>
      <w:r w:rsidR="00C36441" w:rsidRPr="006137CD">
        <w:rPr>
          <w:color w:val="660066"/>
          <w:lang w:val="en-US"/>
        </w:rPr>
        <w:t xml:space="preserve">, Families first and Communities first, young peoples concessionary fare scheme and </w:t>
      </w:r>
      <w:r w:rsidR="00EF502C" w:rsidRPr="006137CD">
        <w:rPr>
          <w:color w:val="660066"/>
          <w:lang w:val="en-US"/>
        </w:rPr>
        <w:t xml:space="preserve">Lift </w:t>
      </w:r>
      <w:proofErr w:type="spellStart"/>
      <w:r w:rsidR="00313449">
        <w:rPr>
          <w:color w:val="660066"/>
          <w:lang w:val="en-US"/>
        </w:rPr>
        <w:t>P</w:t>
      </w:r>
      <w:r w:rsidR="00EF502C" w:rsidRPr="006137CD">
        <w:rPr>
          <w:color w:val="660066"/>
          <w:lang w:val="en-US"/>
        </w:rPr>
        <w:t>rogramme</w:t>
      </w:r>
      <w:proofErr w:type="spellEnd"/>
      <w:r w:rsidR="00EF502C" w:rsidRPr="006137CD">
        <w:rPr>
          <w:color w:val="660066"/>
          <w:lang w:val="en-US"/>
        </w:rPr>
        <w:t>.</w:t>
      </w:r>
    </w:p>
    <w:p w14:paraId="3A9D34AD" w14:textId="003AAD5F" w:rsidR="00EF502C" w:rsidRPr="006137CD" w:rsidRDefault="00EF502C" w:rsidP="00794D84">
      <w:pPr>
        <w:pStyle w:val="ListParagraph"/>
        <w:numPr>
          <w:ilvl w:val="0"/>
          <w:numId w:val="3"/>
        </w:numPr>
        <w:rPr>
          <w:color w:val="660066"/>
          <w:lang w:val="en-US"/>
        </w:rPr>
      </w:pPr>
      <w:r w:rsidRPr="006137CD">
        <w:rPr>
          <w:color w:val="660066"/>
          <w:lang w:val="en-US"/>
        </w:rPr>
        <w:t>Support pare</w:t>
      </w:r>
      <w:r w:rsidR="00077EF0" w:rsidRPr="006137CD">
        <w:rPr>
          <w:color w:val="660066"/>
          <w:lang w:val="en-US"/>
        </w:rPr>
        <w:t xml:space="preserve">nts/young people getting better skills </w:t>
      </w:r>
      <w:r w:rsidR="007D6E0F" w:rsidRPr="006137CD">
        <w:rPr>
          <w:color w:val="660066"/>
          <w:lang w:val="en-US"/>
        </w:rPr>
        <w:t>for better jobs using additional resources such as</w:t>
      </w:r>
      <w:r w:rsidR="00126FCA" w:rsidRPr="006137CD">
        <w:rPr>
          <w:color w:val="660066"/>
          <w:lang w:val="en-US"/>
        </w:rPr>
        <w:t xml:space="preserve"> – Skills strategy for Wales, Youth engagement and progression framework</w:t>
      </w:r>
      <w:r w:rsidR="0090409B" w:rsidRPr="006137CD">
        <w:rPr>
          <w:color w:val="660066"/>
          <w:lang w:val="en-US"/>
        </w:rPr>
        <w:t>, skills gateway, Volunteering, European Funding, Adult and Community learning</w:t>
      </w:r>
      <w:r w:rsidR="00C512C0" w:rsidRPr="006137CD">
        <w:rPr>
          <w:color w:val="660066"/>
          <w:lang w:val="en-US"/>
        </w:rPr>
        <w:t>, Community based learning.</w:t>
      </w:r>
    </w:p>
    <w:p w14:paraId="050151F1" w14:textId="10372867" w:rsidR="00C512C0" w:rsidRPr="006137CD" w:rsidRDefault="00C512C0" w:rsidP="00794D84">
      <w:pPr>
        <w:pStyle w:val="ListParagraph"/>
        <w:numPr>
          <w:ilvl w:val="0"/>
          <w:numId w:val="3"/>
        </w:numPr>
        <w:rPr>
          <w:color w:val="660066"/>
          <w:lang w:val="en-US"/>
        </w:rPr>
      </w:pPr>
      <w:r w:rsidRPr="006137CD">
        <w:rPr>
          <w:color w:val="660066"/>
          <w:lang w:val="en-US"/>
        </w:rPr>
        <w:t xml:space="preserve">Same opportunities for all young people </w:t>
      </w:r>
      <w:r w:rsidR="00A867C1" w:rsidRPr="006137CD">
        <w:rPr>
          <w:color w:val="660066"/>
          <w:lang w:val="en-US"/>
        </w:rPr>
        <w:t>and children not to be held back by poverty.  Better health and Education</w:t>
      </w:r>
      <w:r w:rsidR="00161FED" w:rsidRPr="006137CD">
        <w:rPr>
          <w:color w:val="660066"/>
          <w:lang w:val="en-US"/>
        </w:rPr>
        <w:t>.  Using extra resources</w:t>
      </w:r>
      <w:r w:rsidR="00E24998" w:rsidRPr="006137CD">
        <w:rPr>
          <w:color w:val="660066"/>
          <w:lang w:val="en-US"/>
        </w:rPr>
        <w:t xml:space="preserve"> such as: Building a brighter future: Early years and childcare plan</w:t>
      </w:r>
      <w:r w:rsidR="009533C1" w:rsidRPr="006137CD">
        <w:rPr>
          <w:color w:val="660066"/>
          <w:lang w:val="en-US"/>
        </w:rPr>
        <w:t>, Parenting in Wales: guidance on engagement and support</w:t>
      </w:r>
      <w:r w:rsidR="00E274ED" w:rsidRPr="006137CD">
        <w:rPr>
          <w:color w:val="660066"/>
          <w:lang w:val="en-US"/>
        </w:rPr>
        <w:t>, Rewriting the future, Grants for schools, Flying Start, Free school meals and breakfasts</w:t>
      </w:r>
      <w:r w:rsidR="00110952" w:rsidRPr="006137CD">
        <w:rPr>
          <w:color w:val="660066"/>
          <w:lang w:val="en-US"/>
        </w:rPr>
        <w:t xml:space="preserve">, </w:t>
      </w:r>
      <w:proofErr w:type="gramStart"/>
      <w:r w:rsidR="00110952" w:rsidRPr="006137CD">
        <w:rPr>
          <w:color w:val="660066"/>
          <w:lang w:val="en-US"/>
        </w:rPr>
        <w:t>Schools</w:t>
      </w:r>
      <w:proofErr w:type="gramEnd"/>
      <w:r w:rsidR="00110952" w:rsidRPr="006137CD">
        <w:rPr>
          <w:color w:val="660066"/>
          <w:lang w:val="en-US"/>
        </w:rPr>
        <w:t xml:space="preserve"> challenge Cymru,</w:t>
      </w:r>
      <w:r w:rsidR="008C5B39" w:rsidRPr="006137CD">
        <w:rPr>
          <w:color w:val="660066"/>
          <w:lang w:val="en-US"/>
        </w:rPr>
        <w:t xml:space="preserve"> </w:t>
      </w:r>
      <w:r w:rsidR="00110952" w:rsidRPr="006137CD">
        <w:rPr>
          <w:color w:val="660066"/>
          <w:lang w:val="en-US"/>
        </w:rPr>
        <w:t>Together for ment</w:t>
      </w:r>
      <w:r w:rsidR="008C5B39" w:rsidRPr="006137CD">
        <w:rPr>
          <w:color w:val="660066"/>
          <w:lang w:val="en-US"/>
        </w:rPr>
        <w:t>al health str</w:t>
      </w:r>
      <w:r w:rsidR="00C929C6" w:rsidRPr="006137CD">
        <w:rPr>
          <w:color w:val="660066"/>
          <w:lang w:val="en-US"/>
        </w:rPr>
        <w:t xml:space="preserve">ategy, Fairer Health outcomes for All, </w:t>
      </w:r>
      <w:proofErr w:type="spellStart"/>
      <w:r w:rsidR="00C929C6" w:rsidRPr="006137CD">
        <w:rPr>
          <w:color w:val="660066"/>
          <w:lang w:val="en-US"/>
        </w:rPr>
        <w:t>Well being</w:t>
      </w:r>
      <w:proofErr w:type="spellEnd"/>
      <w:r w:rsidR="00C929C6" w:rsidRPr="006137CD">
        <w:rPr>
          <w:color w:val="660066"/>
          <w:lang w:val="en-US"/>
        </w:rPr>
        <w:t xml:space="preserve"> for Fu</w:t>
      </w:r>
      <w:r w:rsidR="006676CE" w:rsidRPr="006137CD">
        <w:rPr>
          <w:color w:val="660066"/>
          <w:lang w:val="en-US"/>
        </w:rPr>
        <w:t>ture generations (Wales) Bill, Early Years NHS</w:t>
      </w:r>
      <w:r w:rsidR="007D7F73" w:rsidRPr="006137CD">
        <w:rPr>
          <w:color w:val="660066"/>
          <w:lang w:val="en-US"/>
        </w:rPr>
        <w:t xml:space="preserve"> and Housing </w:t>
      </w:r>
      <w:proofErr w:type="spellStart"/>
      <w:r w:rsidR="007D7F73" w:rsidRPr="006137CD">
        <w:rPr>
          <w:color w:val="660066"/>
          <w:lang w:val="en-US"/>
        </w:rPr>
        <w:t>Programmes</w:t>
      </w:r>
      <w:proofErr w:type="spellEnd"/>
      <w:r w:rsidR="007D7F73" w:rsidRPr="006137CD">
        <w:rPr>
          <w:color w:val="660066"/>
          <w:lang w:val="en-US"/>
        </w:rPr>
        <w:t>.</w:t>
      </w:r>
    </w:p>
    <w:p w14:paraId="6D0ABEB5" w14:textId="7210CCD5" w:rsidR="007D7F73" w:rsidRPr="006137CD" w:rsidRDefault="007D7F73" w:rsidP="00794D84">
      <w:pPr>
        <w:pStyle w:val="ListParagraph"/>
        <w:numPr>
          <w:ilvl w:val="0"/>
          <w:numId w:val="3"/>
        </w:numPr>
        <w:rPr>
          <w:color w:val="660066"/>
          <w:lang w:val="en-US"/>
        </w:rPr>
      </w:pPr>
      <w:r w:rsidRPr="006137CD">
        <w:rPr>
          <w:color w:val="660066"/>
          <w:lang w:val="en-US"/>
        </w:rPr>
        <w:t>Ensuring the econ</w:t>
      </w:r>
      <w:r w:rsidR="00145B13" w:rsidRPr="006137CD">
        <w:rPr>
          <w:color w:val="660066"/>
          <w:lang w:val="en-US"/>
        </w:rPr>
        <w:t xml:space="preserve">omy of Wales is as strong as it could be </w:t>
      </w:r>
      <w:r w:rsidR="00D87AD4" w:rsidRPr="006137CD">
        <w:rPr>
          <w:color w:val="660066"/>
          <w:lang w:val="en-US"/>
        </w:rPr>
        <w:t>– plenty of better paid jobs</w:t>
      </w:r>
      <w:r w:rsidR="001949FD" w:rsidRPr="006137CD">
        <w:rPr>
          <w:color w:val="660066"/>
          <w:lang w:val="en-US"/>
        </w:rPr>
        <w:t xml:space="preserve">. Using extra resources to develop these areas such as </w:t>
      </w:r>
      <w:r w:rsidR="008D1725" w:rsidRPr="006137CD">
        <w:rPr>
          <w:color w:val="660066"/>
          <w:lang w:val="en-US"/>
        </w:rPr>
        <w:t>–</w:t>
      </w:r>
      <w:r w:rsidR="001949FD" w:rsidRPr="006137CD">
        <w:rPr>
          <w:color w:val="660066"/>
          <w:lang w:val="en-US"/>
        </w:rPr>
        <w:t xml:space="preserve"> </w:t>
      </w:r>
      <w:r w:rsidR="008D1725" w:rsidRPr="006137CD">
        <w:rPr>
          <w:color w:val="660066"/>
          <w:lang w:val="en-US"/>
        </w:rPr>
        <w:t>Support for economic and business growth, Rural development plan</w:t>
      </w:r>
      <w:r w:rsidR="00181D90" w:rsidRPr="006137CD">
        <w:rPr>
          <w:color w:val="660066"/>
          <w:lang w:val="en-US"/>
        </w:rPr>
        <w:t xml:space="preserve">, National Transport Plan and Next </w:t>
      </w:r>
      <w:r w:rsidR="009A7600" w:rsidRPr="006137CD">
        <w:rPr>
          <w:color w:val="660066"/>
          <w:lang w:val="en-US"/>
        </w:rPr>
        <w:t>G</w:t>
      </w:r>
      <w:r w:rsidR="00181D90" w:rsidRPr="006137CD">
        <w:rPr>
          <w:color w:val="660066"/>
          <w:lang w:val="en-US"/>
        </w:rPr>
        <w:t>eneration Broadband</w:t>
      </w:r>
      <w:r w:rsidR="009A7600" w:rsidRPr="006137CD">
        <w:rPr>
          <w:color w:val="660066"/>
          <w:lang w:val="en-US"/>
        </w:rPr>
        <w:t>.</w:t>
      </w:r>
    </w:p>
    <w:p w14:paraId="4D9BC277" w14:textId="7362E585" w:rsidR="009A7600" w:rsidRPr="006137CD" w:rsidRDefault="009A7600" w:rsidP="00794D84">
      <w:pPr>
        <w:pStyle w:val="ListParagraph"/>
        <w:numPr>
          <w:ilvl w:val="0"/>
          <w:numId w:val="3"/>
        </w:numPr>
        <w:rPr>
          <w:color w:val="660066"/>
          <w:lang w:val="en-US"/>
        </w:rPr>
      </w:pPr>
      <w:r w:rsidRPr="006137CD">
        <w:rPr>
          <w:color w:val="660066"/>
          <w:lang w:val="en-US"/>
        </w:rPr>
        <w:t xml:space="preserve">Advice for families about debt and finances </w:t>
      </w:r>
      <w:r w:rsidR="006463F6" w:rsidRPr="006137CD">
        <w:rPr>
          <w:color w:val="660066"/>
          <w:lang w:val="en-US"/>
        </w:rPr>
        <w:t>stopping poverty premium (</w:t>
      </w:r>
      <w:r w:rsidR="00E809FB" w:rsidRPr="006137CD">
        <w:rPr>
          <w:color w:val="660066"/>
          <w:lang w:val="en-US"/>
        </w:rPr>
        <w:t>the need to pay more for fuel and food from their budget) and eliminating</w:t>
      </w:r>
      <w:r w:rsidR="00A56105" w:rsidRPr="006137CD">
        <w:rPr>
          <w:color w:val="660066"/>
          <w:lang w:val="en-US"/>
        </w:rPr>
        <w:t xml:space="preserve"> the </w:t>
      </w:r>
      <w:r w:rsidR="00E809FB" w:rsidRPr="006137CD">
        <w:rPr>
          <w:color w:val="660066"/>
          <w:lang w:val="en-US"/>
        </w:rPr>
        <w:t>issues caused by</w:t>
      </w:r>
      <w:r w:rsidR="00A56105" w:rsidRPr="006137CD">
        <w:rPr>
          <w:color w:val="660066"/>
          <w:lang w:val="en-US"/>
        </w:rPr>
        <w:t xml:space="preserve"> the changes in the benefits system</w:t>
      </w:r>
      <w:r w:rsidR="00464249" w:rsidRPr="006137CD">
        <w:rPr>
          <w:color w:val="660066"/>
          <w:lang w:val="en-US"/>
        </w:rPr>
        <w:t>.</w:t>
      </w:r>
      <w:r w:rsidR="006D385F" w:rsidRPr="006137CD">
        <w:rPr>
          <w:color w:val="660066"/>
          <w:lang w:val="en-US"/>
        </w:rPr>
        <w:t xml:space="preserve"> Using extra </w:t>
      </w:r>
      <w:r w:rsidR="00257ED7" w:rsidRPr="006137CD">
        <w:rPr>
          <w:color w:val="660066"/>
          <w:lang w:val="en-US"/>
        </w:rPr>
        <w:t>resources to develop these needs using -</w:t>
      </w:r>
      <w:r w:rsidR="00B82110" w:rsidRPr="006137CD">
        <w:rPr>
          <w:color w:val="660066"/>
          <w:lang w:val="en-US"/>
        </w:rPr>
        <w:t xml:space="preserve"> Fuel poverty strategy, Bett</w:t>
      </w:r>
      <w:r w:rsidR="00BA6788" w:rsidRPr="006137CD">
        <w:rPr>
          <w:color w:val="660066"/>
          <w:lang w:val="en-US"/>
        </w:rPr>
        <w:t>er</w:t>
      </w:r>
      <w:r w:rsidR="00B82110" w:rsidRPr="006137CD">
        <w:rPr>
          <w:color w:val="660066"/>
          <w:lang w:val="en-US"/>
        </w:rPr>
        <w:t xml:space="preserve"> advice </w:t>
      </w:r>
      <w:r w:rsidR="00BA6788" w:rsidRPr="006137CD">
        <w:rPr>
          <w:color w:val="660066"/>
          <w:lang w:val="en-US"/>
        </w:rPr>
        <w:t>Better lives, Housing (Wales)Act 2014</w:t>
      </w:r>
      <w:r w:rsidR="00DC4817" w:rsidRPr="006137CD">
        <w:rPr>
          <w:color w:val="660066"/>
          <w:lang w:val="en-US"/>
        </w:rPr>
        <w:t>, Access to Advice, Credit Unions, Free Swimming and free mu</w:t>
      </w:r>
      <w:r w:rsidR="00BF6BA5" w:rsidRPr="006137CD">
        <w:rPr>
          <w:color w:val="660066"/>
          <w:lang w:val="en-US"/>
        </w:rPr>
        <w:t>se</w:t>
      </w:r>
      <w:r w:rsidR="00DC4817" w:rsidRPr="006137CD">
        <w:rPr>
          <w:color w:val="660066"/>
          <w:lang w:val="en-US"/>
        </w:rPr>
        <w:t>ums access</w:t>
      </w:r>
      <w:r w:rsidR="00BF6BA5" w:rsidRPr="006137CD">
        <w:rPr>
          <w:color w:val="660066"/>
          <w:lang w:val="en-US"/>
        </w:rPr>
        <w:t xml:space="preserve"> and free school meals and breakfasts.</w:t>
      </w:r>
    </w:p>
    <w:p w14:paraId="4CF76788" w14:textId="728716CD" w:rsidR="00BF6BA5" w:rsidRPr="006137CD" w:rsidRDefault="00392C7F" w:rsidP="00BF6BA5">
      <w:pPr>
        <w:ind w:left="360"/>
        <w:rPr>
          <w:color w:val="660066"/>
          <w:lang w:val="en-US"/>
        </w:rPr>
      </w:pPr>
      <w:r w:rsidRPr="006137CD">
        <w:rPr>
          <w:color w:val="660066"/>
          <w:lang w:val="en-US"/>
        </w:rPr>
        <w:t xml:space="preserve">The Tackling Poverty </w:t>
      </w:r>
      <w:r w:rsidR="00CC01D5" w:rsidRPr="006137CD">
        <w:rPr>
          <w:color w:val="660066"/>
          <w:lang w:val="en-US"/>
        </w:rPr>
        <w:t>Implementation</w:t>
      </w:r>
      <w:r w:rsidRPr="006137CD">
        <w:rPr>
          <w:color w:val="660066"/>
          <w:lang w:val="en-US"/>
        </w:rPr>
        <w:t xml:space="preserve"> board ensures the st</w:t>
      </w:r>
      <w:r w:rsidR="009A6B38" w:rsidRPr="006137CD">
        <w:rPr>
          <w:color w:val="660066"/>
          <w:lang w:val="en-US"/>
        </w:rPr>
        <w:t xml:space="preserve">rategy is working. </w:t>
      </w:r>
      <w:sdt>
        <w:sdtPr>
          <w:rPr>
            <w:color w:val="660066"/>
            <w:lang w:val="en-US"/>
          </w:rPr>
          <w:id w:val="-460961348"/>
          <w:citation/>
        </w:sdtPr>
        <w:sdtContent>
          <w:r w:rsidR="009A6B38" w:rsidRPr="006137CD">
            <w:rPr>
              <w:color w:val="660066"/>
              <w:lang w:val="en-US"/>
            </w:rPr>
            <w:fldChar w:fldCharType="begin"/>
          </w:r>
          <w:r w:rsidR="009A6B38" w:rsidRPr="006137CD">
            <w:rPr>
              <w:color w:val="660066"/>
              <w:lang w:val="en-US"/>
            </w:rPr>
            <w:instrText xml:space="preserve"> CITATION Gov15 \l 1033 </w:instrText>
          </w:r>
          <w:r w:rsidR="009A6B38" w:rsidRPr="006137CD">
            <w:rPr>
              <w:color w:val="660066"/>
              <w:lang w:val="en-US"/>
            </w:rPr>
            <w:fldChar w:fldCharType="separate"/>
          </w:r>
          <w:r w:rsidR="009A6B38" w:rsidRPr="006137CD">
            <w:rPr>
              <w:noProof/>
              <w:color w:val="660066"/>
              <w:lang w:val="en-US"/>
            </w:rPr>
            <w:t>(Gov.wales, 2015)</w:t>
          </w:r>
          <w:r w:rsidR="009A6B38" w:rsidRPr="006137CD">
            <w:rPr>
              <w:color w:val="660066"/>
              <w:lang w:val="en-US"/>
            </w:rPr>
            <w:fldChar w:fldCharType="end"/>
          </w:r>
        </w:sdtContent>
      </w:sdt>
    </w:p>
    <w:p w14:paraId="22246483" w14:textId="77777777" w:rsidR="00DE2240" w:rsidRDefault="00DE2240" w:rsidP="009323E5">
      <w:pPr>
        <w:rPr>
          <w:b/>
          <w:bCs/>
          <w:color w:val="833C0B" w:themeColor="accent2" w:themeShade="80"/>
          <w:u w:val="single"/>
          <w:lang w:val="en-US"/>
        </w:rPr>
      </w:pPr>
    </w:p>
    <w:p w14:paraId="0D0BE93F" w14:textId="77777777" w:rsidR="00DE2240" w:rsidRDefault="00DE2240" w:rsidP="009323E5">
      <w:pPr>
        <w:rPr>
          <w:b/>
          <w:bCs/>
          <w:color w:val="833C0B" w:themeColor="accent2" w:themeShade="80"/>
          <w:u w:val="single"/>
          <w:lang w:val="en-US"/>
        </w:rPr>
      </w:pPr>
    </w:p>
    <w:p w14:paraId="1A3ED915" w14:textId="77777777" w:rsidR="00DE2240" w:rsidRDefault="00DE2240" w:rsidP="009323E5">
      <w:pPr>
        <w:rPr>
          <w:b/>
          <w:bCs/>
          <w:color w:val="833C0B" w:themeColor="accent2" w:themeShade="80"/>
          <w:u w:val="single"/>
          <w:lang w:val="en-US"/>
        </w:rPr>
      </w:pPr>
    </w:p>
    <w:p w14:paraId="3536B538" w14:textId="77777777" w:rsidR="00DE2240" w:rsidRDefault="00DE2240" w:rsidP="009323E5">
      <w:pPr>
        <w:rPr>
          <w:b/>
          <w:bCs/>
          <w:color w:val="833C0B" w:themeColor="accent2" w:themeShade="80"/>
          <w:u w:val="single"/>
          <w:lang w:val="en-US"/>
        </w:rPr>
      </w:pPr>
    </w:p>
    <w:p w14:paraId="4EBA0993" w14:textId="77777777" w:rsidR="00DE2240" w:rsidRDefault="00DE2240" w:rsidP="009323E5">
      <w:pPr>
        <w:rPr>
          <w:b/>
          <w:bCs/>
          <w:color w:val="833C0B" w:themeColor="accent2" w:themeShade="80"/>
          <w:u w:val="single"/>
          <w:lang w:val="en-US"/>
        </w:rPr>
      </w:pPr>
    </w:p>
    <w:p w14:paraId="06D629DF" w14:textId="0ED2F97E" w:rsidR="009323E5" w:rsidRPr="006137CD" w:rsidRDefault="009323E5" w:rsidP="009323E5">
      <w:pPr>
        <w:rPr>
          <w:b/>
          <w:bCs/>
          <w:color w:val="833C0B" w:themeColor="accent2" w:themeShade="80"/>
          <w:u w:val="single"/>
          <w:lang w:val="en-US"/>
        </w:rPr>
      </w:pPr>
      <w:r w:rsidRPr="006137CD">
        <w:rPr>
          <w:b/>
          <w:bCs/>
          <w:color w:val="833C0B" w:themeColor="accent2" w:themeShade="80"/>
          <w:u w:val="single"/>
          <w:lang w:val="en-US"/>
        </w:rPr>
        <w:lastRenderedPageBreak/>
        <w:t>Wellbeing of Future Generations (Wales) Act 2015</w:t>
      </w:r>
    </w:p>
    <w:p w14:paraId="797B35F1" w14:textId="77777777" w:rsidR="00720277" w:rsidRDefault="00665424" w:rsidP="009323E5">
      <w:pPr>
        <w:rPr>
          <w:color w:val="833C0B" w:themeColor="accent2" w:themeShade="80"/>
          <w:lang w:val="en-US"/>
        </w:rPr>
      </w:pPr>
      <w:r w:rsidRPr="006137CD">
        <w:rPr>
          <w:color w:val="833C0B" w:themeColor="accent2" w:themeShade="80"/>
          <w:lang w:val="en-US"/>
        </w:rPr>
        <w:t>This Act requires pub</w:t>
      </w:r>
      <w:r w:rsidR="00C315F0" w:rsidRPr="006137CD">
        <w:rPr>
          <w:color w:val="833C0B" w:themeColor="accent2" w:themeShade="80"/>
          <w:lang w:val="en-US"/>
        </w:rPr>
        <w:t>l</w:t>
      </w:r>
      <w:r w:rsidRPr="006137CD">
        <w:rPr>
          <w:color w:val="833C0B" w:themeColor="accent2" w:themeShade="80"/>
          <w:lang w:val="en-US"/>
        </w:rPr>
        <w:t>ic bodies in Wales to co</w:t>
      </w:r>
      <w:r w:rsidR="00E1787D" w:rsidRPr="006137CD">
        <w:rPr>
          <w:color w:val="833C0B" w:themeColor="accent2" w:themeShade="80"/>
          <w:lang w:val="en-US"/>
        </w:rPr>
        <w:t xml:space="preserve">nsider and evaluate the long term affects on decisions </w:t>
      </w:r>
      <w:r w:rsidR="0053277A" w:rsidRPr="006137CD">
        <w:rPr>
          <w:color w:val="833C0B" w:themeColor="accent2" w:themeShade="80"/>
          <w:lang w:val="en-US"/>
        </w:rPr>
        <w:t xml:space="preserve">they make </w:t>
      </w:r>
      <w:r w:rsidR="00AA5DC2" w:rsidRPr="006137CD">
        <w:rPr>
          <w:color w:val="833C0B" w:themeColor="accent2" w:themeShade="80"/>
          <w:lang w:val="en-US"/>
        </w:rPr>
        <w:t>regarding</w:t>
      </w:r>
      <w:r w:rsidR="0053277A" w:rsidRPr="006137CD">
        <w:rPr>
          <w:color w:val="833C0B" w:themeColor="accent2" w:themeShade="80"/>
          <w:lang w:val="en-US"/>
        </w:rPr>
        <w:t xml:space="preserve"> </w:t>
      </w:r>
      <w:r w:rsidR="008C0608" w:rsidRPr="006137CD">
        <w:rPr>
          <w:color w:val="833C0B" w:themeColor="accent2" w:themeShade="80"/>
          <w:lang w:val="en-US"/>
        </w:rPr>
        <w:t xml:space="preserve">to </w:t>
      </w:r>
      <w:r w:rsidR="0053277A" w:rsidRPr="006137CD">
        <w:rPr>
          <w:color w:val="833C0B" w:themeColor="accent2" w:themeShade="80"/>
          <w:lang w:val="en-US"/>
        </w:rPr>
        <w:t xml:space="preserve">working well with people communities </w:t>
      </w:r>
      <w:r w:rsidR="00AE0A30" w:rsidRPr="006137CD">
        <w:rPr>
          <w:color w:val="833C0B" w:themeColor="accent2" w:themeShade="80"/>
          <w:lang w:val="en-US"/>
        </w:rPr>
        <w:t>and peers</w:t>
      </w:r>
      <w:r w:rsidR="00C315F0" w:rsidRPr="006137CD">
        <w:rPr>
          <w:color w:val="833C0B" w:themeColor="accent2" w:themeShade="80"/>
          <w:lang w:val="en-US"/>
        </w:rPr>
        <w:t xml:space="preserve"> </w:t>
      </w:r>
      <w:r w:rsidR="00AE0A30" w:rsidRPr="006137CD">
        <w:rPr>
          <w:color w:val="833C0B" w:themeColor="accent2" w:themeShade="80"/>
          <w:lang w:val="en-US"/>
        </w:rPr>
        <w:t>to eradicate issues such as poverty, poor health and climate change</w:t>
      </w:r>
      <w:r w:rsidR="00CE2025" w:rsidRPr="006137CD">
        <w:rPr>
          <w:color w:val="833C0B" w:themeColor="accent2" w:themeShade="80"/>
          <w:lang w:val="en-US"/>
        </w:rPr>
        <w:t xml:space="preserve">.  </w:t>
      </w:r>
    </w:p>
    <w:p w14:paraId="5BB6E0EB" w14:textId="28C84850" w:rsidR="009323E5" w:rsidRPr="006137CD" w:rsidRDefault="00CE2025" w:rsidP="009323E5">
      <w:pPr>
        <w:rPr>
          <w:color w:val="833C0B" w:themeColor="accent2" w:themeShade="80"/>
          <w:lang w:val="en-US"/>
        </w:rPr>
      </w:pPr>
      <w:r w:rsidRPr="006137CD">
        <w:rPr>
          <w:color w:val="833C0B" w:themeColor="accent2" w:themeShade="80"/>
          <w:lang w:val="en-US"/>
        </w:rPr>
        <w:t>The act has 7 wel</w:t>
      </w:r>
      <w:r w:rsidR="00C315F0" w:rsidRPr="006137CD">
        <w:rPr>
          <w:color w:val="833C0B" w:themeColor="accent2" w:themeShade="80"/>
          <w:lang w:val="en-US"/>
        </w:rPr>
        <w:t>l</w:t>
      </w:r>
      <w:r w:rsidRPr="006137CD">
        <w:rPr>
          <w:color w:val="833C0B" w:themeColor="accent2" w:themeShade="80"/>
          <w:lang w:val="en-US"/>
        </w:rPr>
        <w:t>-being goals</w:t>
      </w:r>
      <w:r w:rsidR="00720277">
        <w:rPr>
          <w:color w:val="833C0B" w:themeColor="accent2" w:themeShade="80"/>
          <w:lang w:val="en-US"/>
        </w:rPr>
        <w:t>:</w:t>
      </w:r>
    </w:p>
    <w:p w14:paraId="34FD3A77" w14:textId="46FB9274" w:rsidR="009238BD" w:rsidRPr="006137CD" w:rsidRDefault="009238BD" w:rsidP="009238BD">
      <w:pPr>
        <w:pStyle w:val="ListParagraph"/>
        <w:numPr>
          <w:ilvl w:val="0"/>
          <w:numId w:val="4"/>
        </w:numPr>
        <w:rPr>
          <w:color w:val="833C0B" w:themeColor="accent2" w:themeShade="80"/>
          <w:lang w:val="en-US"/>
        </w:rPr>
      </w:pPr>
      <w:r w:rsidRPr="006137CD">
        <w:rPr>
          <w:color w:val="833C0B" w:themeColor="accent2" w:themeShade="80"/>
          <w:lang w:val="en-US"/>
        </w:rPr>
        <w:t xml:space="preserve">A </w:t>
      </w:r>
      <w:r w:rsidR="005D3E4A" w:rsidRPr="006137CD">
        <w:rPr>
          <w:color w:val="833C0B" w:themeColor="accent2" w:themeShade="80"/>
          <w:lang w:val="en-US"/>
        </w:rPr>
        <w:t>P</w:t>
      </w:r>
      <w:r w:rsidRPr="006137CD">
        <w:rPr>
          <w:color w:val="833C0B" w:themeColor="accent2" w:themeShade="80"/>
          <w:lang w:val="en-US"/>
        </w:rPr>
        <w:t>rosperous Wales</w:t>
      </w:r>
    </w:p>
    <w:p w14:paraId="69091174" w14:textId="58BE9215" w:rsidR="009238BD" w:rsidRPr="006137CD" w:rsidRDefault="005D3E4A" w:rsidP="009238BD">
      <w:pPr>
        <w:pStyle w:val="ListParagraph"/>
        <w:numPr>
          <w:ilvl w:val="0"/>
          <w:numId w:val="4"/>
        </w:numPr>
        <w:rPr>
          <w:color w:val="833C0B" w:themeColor="accent2" w:themeShade="80"/>
          <w:lang w:val="en-US"/>
        </w:rPr>
      </w:pPr>
      <w:r w:rsidRPr="006137CD">
        <w:rPr>
          <w:color w:val="833C0B" w:themeColor="accent2" w:themeShade="80"/>
          <w:lang w:val="en-US"/>
        </w:rPr>
        <w:t>A Resilient Wales</w:t>
      </w:r>
    </w:p>
    <w:p w14:paraId="20522E51" w14:textId="4BF05624" w:rsidR="005D3E4A" w:rsidRPr="006137CD" w:rsidRDefault="005C76DA" w:rsidP="009238BD">
      <w:pPr>
        <w:pStyle w:val="ListParagraph"/>
        <w:numPr>
          <w:ilvl w:val="0"/>
          <w:numId w:val="4"/>
        </w:numPr>
        <w:rPr>
          <w:color w:val="833C0B" w:themeColor="accent2" w:themeShade="80"/>
          <w:lang w:val="en-US"/>
        </w:rPr>
      </w:pPr>
      <w:r w:rsidRPr="006137CD">
        <w:rPr>
          <w:color w:val="833C0B" w:themeColor="accent2" w:themeShade="80"/>
          <w:lang w:val="en-US"/>
        </w:rPr>
        <w:t>A more equal Wales</w:t>
      </w:r>
    </w:p>
    <w:p w14:paraId="5E6CDE18" w14:textId="27DF4EBF" w:rsidR="005C76DA" w:rsidRPr="006137CD" w:rsidRDefault="005C76DA" w:rsidP="009238BD">
      <w:pPr>
        <w:pStyle w:val="ListParagraph"/>
        <w:numPr>
          <w:ilvl w:val="0"/>
          <w:numId w:val="4"/>
        </w:numPr>
        <w:rPr>
          <w:color w:val="833C0B" w:themeColor="accent2" w:themeShade="80"/>
          <w:lang w:val="en-US"/>
        </w:rPr>
      </w:pPr>
      <w:r w:rsidRPr="006137CD">
        <w:rPr>
          <w:color w:val="833C0B" w:themeColor="accent2" w:themeShade="80"/>
          <w:lang w:val="en-US"/>
        </w:rPr>
        <w:t>A Healthier Wales</w:t>
      </w:r>
    </w:p>
    <w:p w14:paraId="78B9F2C8" w14:textId="19069832" w:rsidR="005C76DA" w:rsidRPr="006137CD" w:rsidRDefault="005C76DA" w:rsidP="009238BD">
      <w:pPr>
        <w:pStyle w:val="ListParagraph"/>
        <w:numPr>
          <w:ilvl w:val="0"/>
          <w:numId w:val="4"/>
        </w:numPr>
        <w:rPr>
          <w:color w:val="833C0B" w:themeColor="accent2" w:themeShade="80"/>
          <w:lang w:val="en-US"/>
        </w:rPr>
      </w:pPr>
      <w:r w:rsidRPr="006137CD">
        <w:rPr>
          <w:color w:val="833C0B" w:themeColor="accent2" w:themeShade="80"/>
          <w:lang w:val="en-US"/>
        </w:rPr>
        <w:t>A Wales of cohesive communities</w:t>
      </w:r>
    </w:p>
    <w:p w14:paraId="61B8759D" w14:textId="380B3AE0" w:rsidR="005C76DA" w:rsidRPr="006137CD" w:rsidRDefault="00ED2CD4" w:rsidP="009238BD">
      <w:pPr>
        <w:pStyle w:val="ListParagraph"/>
        <w:numPr>
          <w:ilvl w:val="0"/>
          <w:numId w:val="4"/>
        </w:numPr>
        <w:rPr>
          <w:color w:val="833C0B" w:themeColor="accent2" w:themeShade="80"/>
          <w:lang w:val="en-US"/>
        </w:rPr>
      </w:pPr>
      <w:r w:rsidRPr="006137CD">
        <w:rPr>
          <w:color w:val="833C0B" w:themeColor="accent2" w:themeShade="80"/>
          <w:lang w:val="en-US"/>
        </w:rPr>
        <w:t xml:space="preserve">A Wales of vibrant culture and thriving welsh </w:t>
      </w:r>
      <w:proofErr w:type="gramStart"/>
      <w:r w:rsidRPr="006137CD">
        <w:rPr>
          <w:color w:val="833C0B" w:themeColor="accent2" w:themeShade="80"/>
          <w:lang w:val="en-US"/>
        </w:rPr>
        <w:t>language</w:t>
      </w:r>
      <w:proofErr w:type="gramEnd"/>
    </w:p>
    <w:p w14:paraId="7009120E" w14:textId="43476E92" w:rsidR="00ED2CD4" w:rsidRPr="006137CD" w:rsidRDefault="00972D50" w:rsidP="009238BD">
      <w:pPr>
        <w:pStyle w:val="ListParagraph"/>
        <w:numPr>
          <w:ilvl w:val="0"/>
          <w:numId w:val="4"/>
        </w:numPr>
        <w:rPr>
          <w:color w:val="833C0B" w:themeColor="accent2" w:themeShade="80"/>
          <w:lang w:val="en-US"/>
        </w:rPr>
      </w:pPr>
      <w:r w:rsidRPr="006137CD">
        <w:rPr>
          <w:color w:val="833C0B" w:themeColor="accent2" w:themeShade="80"/>
          <w:lang w:val="en-US"/>
        </w:rPr>
        <w:t>A globally responsible Wales</w:t>
      </w:r>
    </w:p>
    <w:p w14:paraId="40EFB6A6" w14:textId="72F6DFFE" w:rsidR="00972D50" w:rsidRPr="006137CD" w:rsidRDefault="00972D50" w:rsidP="00972D50">
      <w:pPr>
        <w:rPr>
          <w:color w:val="833C0B" w:themeColor="accent2" w:themeShade="80"/>
          <w:lang w:val="en-US"/>
        </w:rPr>
      </w:pPr>
      <w:r w:rsidRPr="006137CD">
        <w:rPr>
          <w:color w:val="833C0B" w:themeColor="accent2" w:themeShade="80"/>
          <w:lang w:val="en-US"/>
        </w:rPr>
        <w:t>The Act has five ways of working</w:t>
      </w:r>
      <w:r w:rsidR="00720277">
        <w:rPr>
          <w:color w:val="833C0B" w:themeColor="accent2" w:themeShade="80"/>
          <w:lang w:val="en-US"/>
        </w:rPr>
        <w:t>:</w:t>
      </w:r>
      <w:r w:rsidRPr="006137CD">
        <w:rPr>
          <w:color w:val="833C0B" w:themeColor="accent2" w:themeShade="80"/>
          <w:lang w:val="en-US"/>
        </w:rPr>
        <w:t xml:space="preserve"> </w:t>
      </w:r>
    </w:p>
    <w:p w14:paraId="2707C934" w14:textId="7CDD575E" w:rsidR="00DE34BF" w:rsidRPr="006137CD" w:rsidRDefault="00A17961" w:rsidP="00DE34BF">
      <w:pPr>
        <w:pStyle w:val="ListParagraph"/>
        <w:numPr>
          <w:ilvl w:val="0"/>
          <w:numId w:val="5"/>
        </w:numPr>
        <w:rPr>
          <w:color w:val="833C0B" w:themeColor="accent2" w:themeShade="80"/>
          <w:lang w:val="en-US"/>
        </w:rPr>
      </w:pPr>
      <w:proofErr w:type="spellStart"/>
      <w:r w:rsidRPr="006137CD">
        <w:rPr>
          <w:color w:val="833C0B" w:themeColor="accent2" w:themeShade="80"/>
          <w:lang w:val="en-US"/>
        </w:rPr>
        <w:t>Longterm</w:t>
      </w:r>
      <w:proofErr w:type="spellEnd"/>
    </w:p>
    <w:p w14:paraId="56E8C80B" w14:textId="279FAD57" w:rsidR="00A17961" w:rsidRPr="006137CD" w:rsidRDefault="00A17961" w:rsidP="00DE34BF">
      <w:pPr>
        <w:pStyle w:val="ListParagraph"/>
        <w:numPr>
          <w:ilvl w:val="0"/>
          <w:numId w:val="5"/>
        </w:numPr>
        <w:rPr>
          <w:color w:val="833C0B" w:themeColor="accent2" w:themeShade="80"/>
          <w:lang w:val="en-US"/>
        </w:rPr>
      </w:pPr>
      <w:r w:rsidRPr="006137CD">
        <w:rPr>
          <w:color w:val="833C0B" w:themeColor="accent2" w:themeShade="80"/>
          <w:lang w:val="en-US"/>
        </w:rPr>
        <w:t>Integration</w:t>
      </w:r>
    </w:p>
    <w:p w14:paraId="60EA44C9" w14:textId="5C1D6720" w:rsidR="00A17961" w:rsidRPr="006137CD" w:rsidRDefault="00A17961" w:rsidP="00DE34BF">
      <w:pPr>
        <w:pStyle w:val="ListParagraph"/>
        <w:numPr>
          <w:ilvl w:val="0"/>
          <w:numId w:val="5"/>
        </w:numPr>
        <w:rPr>
          <w:color w:val="833C0B" w:themeColor="accent2" w:themeShade="80"/>
          <w:lang w:val="en-US"/>
        </w:rPr>
      </w:pPr>
      <w:r w:rsidRPr="006137CD">
        <w:rPr>
          <w:color w:val="833C0B" w:themeColor="accent2" w:themeShade="80"/>
          <w:lang w:val="en-US"/>
        </w:rPr>
        <w:t>Involvement</w:t>
      </w:r>
    </w:p>
    <w:p w14:paraId="7425C8DC" w14:textId="3D7E0206" w:rsidR="00A17961" w:rsidRPr="006137CD" w:rsidRDefault="00A17961" w:rsidP="00DE34BF">
      <w:pPr>
        <w:pStyle w:val="ListParagraph"/>
        <w:numPr>
          <w:ilvl w:val="0"/>
          <w:numId w:val="5"/>
        </w:numPr>
        <w:rPr>
          <w:color w:val="833C0B" w:themeColor="accent2" w:themeShade="80"/>
          <w:lang w:val="en-US"/>
        </w:rPr>
      </w:pPr>
      <w:r w:rsidRPr="006137CD">
        <w:rPr>
          <w:color w:val="833C0B" w:themeColor="accent2" w:themeShade="80"/>
          <w:lang w:val="en-US"/>
        </w:rPr>
        <w:t>Collaboration</w:t>
      </w:r>
    </w:p>
    <w:p w14:paraId="294F591A" w14:textId="2CF97039" w:rsidR="006244B4" w:rsidRPr="006137CD" w:rsidRDefault="006244B4" w:rsidP="00DE34BF">
      <w:pPr>
        <w:pStyle w:val="ListParagraph"/>
        <w:numPr>
          <w:ilvl w:val="0"/>
          <w:numId w:val="5"/>
        </w:numPr>
        <w:rPr>
          <w:color w:val="833C0B" w:themeColor="accent2" w:themeShade="80"/>
          <w:lang w:val="en-US"/>
        </w:rPr>
      </w:pPr>
      <w:r w:rsidRPr="006137CD">
        <w:rPr>
          <w:color w:val="833C0B" w:themeColor="accent2" w:themeShade="80"/>
          <w:lang w:val="en-US"/>
        </w:rPr>
        <w:t>Prevention</w:t>
      </w:r>
    </w:p>
    <w:p w14:paraId="24EF200D" w14:textId="2AC9EBE5" w:rsidR="006244B4" w:rsidRPr="006137CD" w:rsidRDefault="006244B4" w:rsidP="006244B4">
      <w:pPr>
        <w:rPr>
          <w:noProof/>
          <w:color w:val="833C0B" w:themeColor="accent2" w:themeShade="80"/>
          <w:lang w:val="en-US"/>
        </w:rPr>
      </w:pPr>
      <w:r w:rsidRPr="006137CD">
        <w:rPr>
          <w:color w:val="833C0B" w:themeColor="accent2" w:themeShade="80"/>
          <w:lang w:val="en-US"/>
        </w:rPr>
        <w:t>The Act wants to implement these ways of wo</w:t>
      </w:r>
      <w:r w:rsidR="00B97AC8" w:rsidRPr="006137CD">
        <w:rPr>
          <w:color w:val="833C0B" w:themeColor="accent2" w:themeShade="80"/>
          <w:lang w:val="en-US"/>
        </w:rPr>
        <w:t>rking to a</w:t>
      </w:r>
      <w:r w:rsidR="00CB27E6" w:rsidRPr="006137CD">
        <w:rPr>
          <w:color w:val="833C0B" w:themeColor="accent2" w:themeShade="80"/>
          <w:lang w:val="en-US"/>
        </w:rPr>
        <w:t>ch</w:t>
      </w:r>
      <w:r w:rsidR="001916D0" w:rsidRPr="006137CD">
        <w:rPr>
          <w:color w:val="833C0B" w:themeColor="accent2" w:themeShade="80"/>
          <w:lang w:val="en-US"/>
        </w:rPr>
        <w:t>ie</w:t>
      </w:r>
      <w:r w:rsidR="00B97AC8" w:rsidRPr="006137CD">
        <w:rPr>
          <w:color w:val="833C0B" w:themeColor="accent2" w:themeShade="80"/>
          <w:lang w:val="en-US"/>
        </w:rPr>
        <w:t xml:space="preserve">ve the seven well-being goals </w:t>
      </w:r>
      <w:r w:rsidR="00CB27E6" w:rsidRPr="006137CD">
        <w:rPr>
          <w:color w:val="833C0B" w:themeColor="accent2" w:themeShade="80"/>
          <w:lang w:val="en-US"/>
        </w:rPr>
        <w:t xml:space="preserve">in order to improve the </w:t>
      </w:r>
      <w:proofErr w:type="spellStart"/>
      <w:r w:rsidR="0088579B">
        <w:rPr>
          <w:color w:val="833C0B" w:themeColor="accent2" w:themeShade="80"/>
          <w:lang w:val="en-US"/>
        </w:rPr>
        <w:t>e</w:t>
      </w:r>
      <w:r w:rsidR="00CB27E6" w:rsidRPr="006137CD">
        <w:rPr>
          <w:color w:val="833C0B" w:themeColor="accent2" w:themeShade="80"/>
          <w:lang w:val="en-US"/>
        </w:rPr>
        <w:t>conomical</w:t>
      </w:r>
      <w:proofErr w:type="spellEnd"/>
      <w:r w:rsidR="00CB27E6" w:rsidRPr="006137CD">
        <w:rPr>
          <w:color w:val="833C0B" w:themeColor="accent2" w:themeShade="80"/>
          <w:lang w:val="en-US"/>
        </w:rPr>
        <w:t xml:space="preserve">, environmental, social and </w:t>
      </w:r>
      <w:r w:rsidR="001916D0" w:rsidRPr="006137CD">
        <w:rPr>
          <w:color w:val="833C0B" w:themeColor="accent2" w:themeShade="80"/>
          <w:lang w:val="en-US"/>
        </w:rPr>
        <w:t>cultural well-being of Wales.</w:t>
      </w:r>
      <w:r w:rsidR="008C19E4" w:rsidRPr="006137CD">
        <w:rPr>
          <w:color w:val="833C0B" w:themeColor="accent2" w:themeShade="80"/>
          <w:lang w:val="en-US"/>
        </w:rPr>
        <w:t xml:space="preserve"> </w:t>
      </w:r>
      <w:r w:rsidR="00340E04" w:rsidRPr="006137CD">
        <w:rPr>
          <w:noProof/>
          <w:color w:val="833C0B" w:themeColor="accent2" w:themeShade="80"/>
          <w:lang w:val="en-US"/>
        </w:rPr>
        <w:t>(Future Generations Comissoner for Wales, 2021)</w:t>
      </w:r>
    </w:p>
    <w:p w14:paraId="7C167CAE" w14:textId="1D4A80CB" w:rsidR="00340E04" w:rsidRPr="006137CD" w:rsidRDefault="00FA37BA" w:rsidP="006244B4">
      <w:pPr>
        <w:rPr>
          <w:noProof/>
          <w:color w:val="833C0B" w:themeColor="accent2" w:themeShade="80"/>
          <w:lang w:val="en-US"/>
        </w:rPr>
      </w:pPr>
      <w:r w:rsidRPr="006137CD">
        <w:rPr>
          <w:noProof/>
          <w:color w:val="833C0B" w:themeColor="accent2" w:themeShade="80"/>
          <w:lang w:val="en-US"/>
        </w:rPr>
        <w:t>All of the Acts above are trying to improve the lives of children and youn</w:t>
      </w:r>
      <w:r w:rsidR="0027315E" w:rsidRPr="006137CD">
        <w:rPr>
          <w:noProof/>
          <w:color w:val="833C0B" w:themeColor="accent2" w:themeShade="80"/>
          <w:lang w:val="en-US"/>
        </w:rPr>
        <w:t>g people in Wales, bringing them out of poverty and helping them build better lives</w:t>
      </w:r>
      <w:r w:rsidR="00727365" w:rsidRPr="006137CD">
        <w:rPr>
          <w:noProof/>
          <w:color w:val="833C0B" w:themeColor="accent2" w:themeShade="80"/>
          <w:lang w:val="en-US"/>
        </w:rPr>
        <w:t>, communities and homes for themselves.</w:t>
      </w:r>
    </w:p>
    <w:p w14:paraId="4E3BBA1F" w14:textId="0548E65A" w:rsidR="00412B5F" w:rsidRDefault="00412B5F" w:rsidP="006244B4">
      <w:pPr>
        <w:rPr>
          <w:noProof/>
          <w:lang w:val="en-US"/>
        </w:rPr>
      </w:pPr>
      <w:r w:rsidRPr="006137CD">
        <w:rPr>
          <w:noProof/>
          <w:color w:val="833C0B" w:themeColor="accent2" w:themeShade="80"/>
          <w:lang w:val="en-US"/>
        </w:rPr>
        <w:t>Without these Acts in place the United Kingdom would see an increased level of Adverse Childhood Experiences which would have a negative impact on the community and world around us.</w:t>
      </w:r>
    </w:p>
    <w:p w14:paraId="58B9AE23" w14:textId="0935778F" w:rsidR="00412B5F" w:rsidRPr="006137CD" w:rsidRDefault="00412B5F" w:rsidP="006244B4">
      <w:pPr>
        <w:rPr>
          <w:noProof/>
          <w:color w:val="385623" w:themeColor="accent6" w:themeShade="80"/>
          <w:lang w:val="en-US"/>
        </w:rPr>
      </w:pPr>
      <w:r w:rsidRPr="006137CD">
        <w:rPr>
          <w:noProof/>
          <w:color w:val="385623" w:themeColor="accent6" w:themeShade="80"/>
          <w:lang w:val="en-US"/>
        </w:rPr>
        <w:t>Adverse Childhood Experiences</w:t>
      </w:r>
      <w:r w:rsidR="007D4F7B">
        <w:rPr>
          <w:noProof/>
          <w:color w:val="385623" w:themeColor="accent6" w:themeShade="80"/>
          <w:lang w:val="en-US"/>
        </w:rPr>
        <w:t xml:space="preserve"> </w:t>
      </w:r>
      <w:r w:rsidRPr="006137CD">
        <w:rPr>
          <w:noProof/>
          <w:color w:val="385623" w:themeColor="accent6" w:themeShade="80"/>
          <w:lang w:val="en-US"/>
        </w:rPr>
        <w:t>(ACE’s) are explained as certain traumatic events that someone has in their life before the age of 18.  Traumatic events could be: drug abuse, alcohol abuse, parental separation, incarceration, child abuse, domestic violence,mental illness or poverty.</w:t>
      </w:r>
      <w:sdt>
        <w:sdtPr>
          <w:rPr>
            <w:noProof/>
            <w:color w:val="385623" w:themeColor="accent6" w:themeShade="80"/>
            <w:lang w:val="en-US"/>
          </w:rPr>
          <w:id w:val="1252237619"/>
          <w:citation/>
        </w:sdtPr>
        <w:sdtContent>
          <w:r w:rsidR="00DE2FC0" w:rsidRPr="006137CD">
            <w:rPr>
              <w:noProof/>
              <w:color w:val="385623" w:themeColor="accent6" w:themeShade="80"/>
              <w:lang w:val="en-US"/>
            </w:rPr>
            <w:fldChar w:fldCharType="begin"/>
          </w:r>
          <w:r w:rsidR="00DE2FC0" w:rsidRPr="006137CD">
            <w:rPr>
              <w:noProof/>
              <w:color w:val="385623" w:themeColor="accent6" w:themeShade="80"/>
              <w:lang w:val="en-US"/>
            </w:rPr>
            <w:instrText xml:space="preserve"> CITATION Pub15 \l 1033 </w:instrText>
          </w:r>
          <w:r w:rsidR="00DE2FC0" w:rsidRPr="006137CD">
            <w:rPr>
              <w:noProof/>
              <w:color w:val="385623" w:themeColor="accent6" w:themeShade="80"/>
              <w:lang w:val="en-US"/>
            </w:rPr>
            <w:fldChar w:fldCharType="separate"/>
          </w:r>
          <w:r w:rsidR="00DE2FC0" w:rsidRPr="006137CD">
            <w:rPr>
              <w:noProof/>
              <w:color w:val="385623" w:themeColor="accent6" w:themeShade="80"/>
              <w:lang w:val="en-US"/>
            </w:rPr>
            <w:t xml:space="preserve"> (Public Health Wales, 2015)</w:t>
          </w:r>
          <w:r w:rsidR="00DE2FC0" w:rsidRPr="006137CD">
            <w:rPr>
              <w:noProof/>
              <w:color w:val="385623" w:themeColor="accent6" w:themeShade="80"/>
              <w:lang w:val="en-US"/>
            </w:rPr>
            <w:fldChar w:fldCharType="end"/>
          </w:r>
        </w:sdtContent>
      </w:sdt>
    </w:p>
    <w:p w14:paraId="3FA59F5E" w14:textId="6111FB69" w:rsidR="00412B5F" w:rsidRPr="006137CD" w:rsidRDefault="00412B5F" w:rsidP="006244B4">
      <w:pPr>
        <w:rPr>
          <w:noProof/>
          <w:color w:val="385623" w:themeColor="accent6" w:themeShade="80"/>
          <w:lang w:val="en-US"/>
        </w:rPr>
      </w:pPr>
      <w:r w:rsidRPr="006137CD">
        <w:rPr>
          <w:noProof/>
          <w:color w:val="385623" w:themeColor="accent6" w:themeShade="80"/>
          <w:lang w:val="en-US"/>
        </w:rPr>
        <w:t>The Wellbeing</w:t>
      </w:r>
      <w:r w:rsidR="00FB5270" w:rsidRPr="006137CD">
        <w:rPr>
          <w:noProof/>
          <w:color w:val="385623" w:themeColor="accent6" w:themeShade="80"/>
          <w:lang w:val="en-US"/>
        </w:rPr>
        <w:t xml:space="preserve"> of Future generations</w:t>
      </w:r>
      <w:r w:rsidR="00C511AE" w:rsidRPr="006137CD">
        <w:rPr>
          <w:noProof/>
          <w:color w:val="385623" w:themeColor="accent6" w:themeShade="80"/>
          <w:lang w:val="en-US"/>
        </w:rPr>
        <w:t xml:space="preserve"> (Wales)</w:t>
      </w:r>
      <w:r w:rsidRPr="006137CD">
        <w:rPr>
          <w:noProof/>
          <w:color w:val="385623" w:themeColor="accent6" w:themeShade="80"/>
          <w:lang w:val="en-US"/>
        </w:rPr>
        <w:t xml:space="preserve"> Act </w:t>
      </w:r>
      <w:r w:rsidR="00C511AE" w:rsidRPr="006137CD">
        <w:rPr>
          <w:noProof/>
          <w:color w:val="385623" w:themeColor="accent6" w:themeShade="80"/>
          <w:lang w:val="en-US"/>
        </w:rPr>
        <w:t xml:space="preserve">2015 </w:t>
      </w:r>
      <w:r w:rsidRPr="006137CD">
        <w:rPr>
          <w:noProof/>
          <w:color w:val="385623" w:themeColor="accent6" w:themeShade="80"/>
          <w:lang w:val="en-US"/>
        </w:rPr>
        <w:t>aims to prevent early trauma to improve adults lives for the better.</w:t>
      </w:r>
    </w:p>
    <w:p w14:paraId="625F64EB" w14:textId="00AC6425" w:rsidR="00412B5F" w:rsidRPr="006137CD" w:rsidRDefault="00412B5F" w:rsidP="006244B4">
      <w:pPr>
        <w:rPr>
          <w:noProof/>
          <w:color w:val="385623" w:themeColor="accent6" w:themeShade="80"/>
          <w:lang w:val="en-US"/>
        </w:rPr>
      </w:pPr>
      <w:r w:rsidRPr="006137CD">
        <w:rPr>
          <w:noProof/>
          <w:color w:val="385623" w:themeColor="accent6" w:themeShade="80"/>
          <w:lang w:val="en-US"/>
        </w:rPr>
        <w:t>Toxic Stress developed from these bad childhood experiences can change brain development and the way peoples bodies respond to stress and stressful situations.</w:t>
      </w:r>
    </w:p>
    <w:p w14:paraId="6B149A4F" w14:textId="77777777" w:rsidR="00B934B8" w:rsidRPr="006137CD" w:rsidRDefault="00412B5F" w:rsidP="006244B4">
      <w:pPr>
        <w:rPr>
          <w:noProof/>
          <w:color w:val="385623" w:themeColor="accent6" w:themeShade="80"/>
          <w:lang w:val="en-US"/>
        </w:rPr>
      </w:pPr>
      <w:r w:rsidRPr="006137CD">
        <w:rPr>
          <w:noProof/>
          <w:color w:val="385623" w:themeColor="accent6" w:themeShade="80"/>
          <w:lang w:val="en-US"/>
        </w:rPr>
        <w:t xml:space="preserve">In adulthood Adverse Childhood Experiences (ACE’s) are closely linked to mental illness, chronic health issues and substance misuse. </w:t>
      </w:r>
    </w:p>
    <w:p w14:paraId="708A808F" w14:textId="6DD72D52" w:rsidR="00412B5F" w:rsidRPr="006137CD" w:rsidRDefault="00412B5F" w:rsidP="006244B4">
      <w:pPr>
        <w:rPr>
          <w:noProof/>
          <w:color w:val="385623" w:themeColor="accent6" w:themeShade="80"/>
          <w:lang w:val="en-US"/>
        </w:rPr>
      </w:pPr>
      <w:r w:rsidRPr="006137CD">
        <w:rPr>
          <w:noProof/>
          <w:color w:val="385623" w:themeColor="accent6" w:themeShade="80"/>
          <w:lang w:val="en-US"/>
        </w:rPr>
        <w:t xml:space="preserve">Preventing adverse childhood experiences can potentially help lower </w:t>
      </w:r>
      <w:r w:rsidR="00301A6F" w:rsidRPr="006137CD">
        <w:rPr>
          <w:noProof/>
          <w:color w:val="385623" w:themeColor="accent6" w:themeShade="80"/>
          <w:lang w:val="en-US"/>
        </w:rPr>
        <w:t xml:space="preserve">chances of getting health conditions such as: </w:t>
      </w:r>
      <w:r w:rsidR="00032473" w:rsidRPr="006137CD">
        <w:rPr>
          <w:noProof/>
          <w:color w:val="385623" w:themeColor="accent6" w:themeShade="80"/>
          <w:lang w:val="en-US"/>
        </w:rPr>
        <w:t>depression, cancer, diabetes in adulthood and asthma</w:t>
      </w:r>
      <w:r w:rsidR="00F34D82" w:rsidRPr="006137CD">
        <w:rPr>
          <w:noProof/>
          <w:color w:val="385623" w:themeColor="accent6" w:themeShade="80"/>
          <w:lang w:val="en-US"/>
        </w:rPr>
        <w:t>.  I</w:t>
      </w:r>
      <w:r w:rsidR="00B934B8" w:rsidRPr="006137CD">
        <w:rPr>
          <w:noProof/>
          <w:color w:val="385623" w:themeColor="accent6" w:themeShade="80"/>
          <w:lang w:val="en-US"/>
        </w:rPr>
        <w:t>f prevented i</w:t>
      </w:r>
      <w:r w:rsidR="00F34D82" w:rsidRPr="006137CD">
        <w:rPr>
          <w:noProof/>
          <w:color w:val="385623" w:themeColor="accent6" w:themeShade="80"/>
          <w:lang w:val="en-US"/>
        </w:rPr>
        <w:t xml:space="preserve">t can dramatically improve </w:t>
      </w:r>
      <w:r w:rsidR="005070F2" w:rsidRPr="006137CD">
        <w:rPr>
          <w:noProof/>
          <w:color w:val="385623" w:themeColor="accent6" w:themeShade="80"/>
          <w:lang w:val="en-US"/>
        </w:rPr>
        <w:t xml:space="preserve">Educational opportunities and enhance </w:t>
      </w:r>
      <w:r w:rsidR="00B934B8" w:rsidRPr="006137CD">
        <w:rPr>
          <w:noProof/>
          <w:color w:val="385623" w:themeColor="accent6" w:themeShade="80"/>
          <w:lang w:val="en-US"/>
        </w:rPr>
        <w:t>employment potential.</w:t>
      </w:r>
      <w:r w:rsidR="00831CCA" w:rsidRPr="006137CD">
        <w:rPr>
          <w:noProof/>
          <w:color w:val="385623" w:themeColor="accent6" w:themeShade="80"/>
          <w:lang w:val="en-US"/>
        </w:rPr>
        <w:t xml:space="preserve">  It can also stop </w:t>
      </w:r>
      <w:r w:rsidR="007D4F7B">
        <w:rPr>
          <w:noProof/>
          <w:color w:val="385623" w:themeColor="accent6" w:themeShade="80"/>
          <w:lang w:val="en-US"/>
        </w:rPr>
        <w:t xml:space="preserve">families </w:t>
      </w:r>
      <w:r w:rsidR="00831CCA" w:rsidRPr="006137CD">
        <w:rPr>
          <w:noProof/>
          <w:color w:val="385623" w:themeColor="accent6" w:themeShade="80"/>
          <w:lang w:val="en-US"/>
        </w:rPr>
        <w:t>following</w:t>
      </w:r>
      <w:r w:rsidR="007D4F7B">
        <w:rPr>
          <w:noProof/>
          <w:color w:val="385623" w:themeColor="accent6" w:themeShade="80"/>
          <w:lang w:val="en-US"/>
        </w:rPr>
        <w:t xml:space="preserve"> </w:t>
      </w:r>
      <w:r w:rsidR="00831CCA" w:rsidRPr="006137CD">
        <w:rPr>
          <w:noProof/>
          <w:color w:val="385623" w:themeColor="accent6" w:themeShade="80"/>
          <w:lang w:val="en-US"/>
        </w:rPr>
        <w:t>the next generation</w:t>
      </w:r>
      <w:r w:rsidR="00037419" w:rsidRPr="006137CD">
        <w:rPr>
          <w:noProof/>
          <w:color w:val="385623" w:themeColor="accent6" w:themeShade="80"/>
          <w:lang w:val="en-US"/>
        </w:rPr>
        <w:t xml:space="preserve"> cult</w:t>
      </w:r>
      <w:r w:rsidR="007D4F7B">
        <w:rPr>
          <w:noProof/>
          <w:color w:val="385623" w:themeColor="accent6" w:themeShade="80"/>
          <w:lang w:val="en-US"/>
        </w:rPr>
        <w:t>.</w:t>
      </w:r>
      <w:r w:rsidR="00037419" w:rsidRPr="006137CD">
        <w:rPr>
          <w:noProof/>
          <w:color w:val="385623" w:themeColor="accent6" w:themeShade="80"/>
          <w:lang w:val="en-US"/>
        </w:rPr>
        <w:t xml:space="preserve"> </w:t>
      </w:r>
      <w:r w:rsidR="007D4F7B">
        <w:rPr>
          <w:noProof/>
          <w:color w:val="385623" w:themeColor="accent6" w:themeShade="80"/>
          <w:lang w:val="en-US"/>
        </w:rPr>
        <w:t>A</w:t>
      </w:r>
      <w:r w:rsidR="00037419" w:rsidRPr="006137CD">
        <w:rPr>
          <w:noProof/>
          <w:color w:val="385623" w:themeColor="accent6" w:themeShade="80"/>
          <w:lang w:val="en-US"/>
        </w:rPr>
        <w:t>lthough this is a very complex issue to tackle</w:t>
      </w:r>
      <w:r w:rsidR="007D4F7B">
        <w:rPr>
          <w:noProof/>
          <w:color w:val="385623" w:themeColor="accent6" w:themeShade="80"/>
          <w:lang w:val="en-US"/>
        </w:rPr>
        <w:t xml:space="preserve"> and eradicate</w:t>
      </w:r>
      <w:r w:rsidR="00037419" w:rsidRPr="006137CD">
        <w:rPr>
          <w:noProof/>
          <w:color w:val="385623" w:themeColor="accent6" w:themeShade="80"/>
          <w:lang w:val="en-US"/>
        </w:rPr>
        <w:t>.</w:t>
      </w:r>
    </w:p>
    <w:p w14:paraId="289B173F" w14:textId="70DDDA47" w:rsidR="00792C53" w:rsidRPr="006137CD" w:rsidRDefault="004262FE" w:rsidP="006244B4">
      <w:pPr>
        <w:rPr>
          <w:noProof/>
          <w:color w:val="385623" w:themeColor="accent6" w:themeShade="80"/>
          <w:lang w:val="en-US"/>
        </w:rPr>
      </w:pPr>
      <w:r w:rsidRPr="006137CD">
        <w:rPr>
          <w:noProof/>
          <w:color w:val="385623" w:themeColor="accent6" w:themeShade="80"/>
          <w:lang w:val="en-US"/>
        </w:rPr>
        <w:lastRenderedPageBreak/>
        <w:t>The</w:t>
      </w:r>
      <w:r w:rsidR="00FB5270" w:rsidRPr="006137CD">
        <w:rPr>
          <w:noProof/>
          <w:color w:val="385623" w:themeColor="accent6" w:themeShade="80"/>
          <w:lang w:val="en-US"/>
        </w:rPr>
        <w:t xml:space="preserve"> </w:t>
      </w:r>
      <w:r w:rsidRPr="006137CD">
        <w:rPr>
          <w:noProof/>
          <w:color w:val="385623" w:themeColor="accent6" w:themeShade="80"/>
          <w:lang w:val="en-US"/>
        </w:rPr>
        <w:t>future generations for Wales commissioner is already implementing st</w:t>
      </w:r>
      <w:r w:rsidR="00C54C7D" w:rsidRPr="006137CD">
        <w:rPr>
          <w:noProof/>
          <w:color w:val="385623" w:themeColor="accent6" w:themeShade="80"/>
          <w:lang w:val="en-US"/>
        </w:rPr>
        <w:t>ra</w:t>
      </w:r>
      <w:r w:rsidRPr="006137CD">
        <w:rPr>
          <w:noProof/>
          <w:color w:val="385623" w:themeColor="accent6" w:themeShade="80"/>
          <w:lang w:val="en-US"/>
        </w:rPr>
        <w:t xml:space="preserve">tegies to combat </w:t>
      </w:r>
      <w:r w:rsidR="00C54C7D" w:rsidRPr="006137CD">
        <w:rPr>
          <w:noProof/>
          <w:color w:val="385623" w:themeColor="accent6" w:themeShade="80"/>
          <w:lang w:val="en-US"/>
        </w:rPr>
        <w:t>this issues recognising public servi</w:t>
      </w:r>
      <w:r w:rsidR="00217274" w:rsidRPr="006137CD">
        <w:rPr>
          <w:noProof/>
          <w:color w:val="385623" w:themeColor="accent6" w:themeShade="80"/>
          <w:lang w:val="en-US"/>
        </w:rPr>
        <w:t>ces needing to coll</w:t>
      </w:r>
      <w:r w:rsidR="007D4F7B">
        <w:rPr>
          <w:noProof/>
          <w:color w:val="385623" w:themeColor="accent6" w:themeShade="80"/>
          <w:lang w:val="en-US"/>
        </w:rPr>
        <w:t>a</w:t>
      </w:r>
      <w:r w:rsidR="00217274" w:rsidRPr="006137CD">
        <w:rPr>
          <w:noProof/>
          <w:color w:val="385623" w:themeColor="accent6" w:themeShade="80"/>
          <w:lang w:val="en-US"/>
        </w:rPr>
        <w:t>b</w:t>
      </w:r>
      <w:r w:rsidR="00B21C6D">
        <w:rPr>
          <w:noProof/>
          <w:color w:val="385623" w:themeColor="accent6" w:themeShade="80"/>
          <w:lang w:val="en-US"/>
        </w:rPr>
        <w:t>o</w:t>
      </w:r>
      <w:r w:rsidR="007D4F7B">
        <w:rPr>
          <w:noProof/>
          <w:color w:val="385623" w:themeColor="accent6" w:themeShade="80"/>
          <w:lang w:val="en-US"/>
        </w:rPr>
        <w:t>ra</w:t>
      </w:r>
      <w:r w:rsidR="00217274" w:rsidRPr="006137CD">
        <w:rPr>
          <w:noProof/>
          <w:color w:val="385623" w:themeColor="accent6" w:themeShade="80"/>
          <w:lang w:val="en-US"/>
        </w:rPr>
        <w:t>te closely together in order to re</w:t>
      </w:r>
      <w:r w:rsidR="002169F9" w:rsidRPr="006137CD">
        <w:rPr>
          <w:noProof/>
          <w:color w:val="385623" w:themeColor="accent6" w:themeShade="80"/>
          <w:lang w:val="en-US"/>
        </w:rPr>
        <w:t>solve the ongoing issue.  Working through a Adverse Childhood Experi</w:t>
      </w:r>
      <w:r w:rsidR="00F60953" w:rsidRPr="006137CD">
        <w:rPr>
          <w:noProof/>
          <w:color w:val="385623" w:themeColor="accent6" w:themeShade="80"/>
          <w:lang w:val="en-US"/>
        </w:rPr>
        <w:t>ences hub working closely with organisations such as Cymru Well Wales Partnership,</w:t>
      </w:r>
      <w:r w:rsidR="0037486F" w:rsidRPr="006137CD">
        <w:rPr>
          <w:noProof/>
          <w:color w:val="385623" w:themeColor="accent6" w:themeShade="80"/>
          <w:lang w:val="en-US"/>
        </w:rPr>
        <w:t xml:space="preserve"> Her Majesty’s prisons and probation service in Wales, Police transformation fund, Wales </w:t>
      </w:r>
      <w:r w:rsidR="005C11E4" w:rsidRPr="006137CD">
        <w:rPr>
          <w:noProof/>
          <w:color w:val="385623" w:themeColor="accent6" w:themeShade="80"/>
          <w:lang w:val="en-US"/>
        </w:rPr>
        <w:t xml:space="preserve">Audit office Good Practise Exchange </w:t>
      </w:r>
      <w:r w:rsidR="009B7F77" w:rsidRPr="006137CD">
        <w:rPr>
          <w:noProof/>
          <w:color w:val="385623" w:themeColor="accent6" w:themeShade="80"/>
          <w:lang w:val="en-US"/>
        </w:rPr>
        <w:t>– working together to one goal of trying to improve this huge issue.</w:t>
      </w:r>
      <w:r w:rsidR="009241E3" w:rsidRPr="006137CD">
        <w:rPr>
          <w:noProof/>
          <w:color w:val="385623" w:themeColor="accent6" w:themeShade="80"/>
          <w:lang w:val="en-US"/>
        </w:rPr>
        <w:t xml:space="preserve"> One of t</w:t>
      </w:r>
      <w:r w:rsidR="00DF4631" w:rsidRPr="006137CD">
        <w:rPr>
          <w:noProof/>
          <w:color w:val="385623" w:themeColor="accent6" w:themeShade="80"/>
          <w:lang w:val="en-US"/>
        </w:rPr>
        <w:t>h</w:t>
      </w:r>
      <w:r w:rsidR="009241E3" w:rsidRPr="006137CD">
        <w:rPr>
          <w:noProof/>
          <w:color w:val="385623" w:themeColor="accent6" w:themeShade="80"/>
          <w:lang w:val="en-US"/>
        </w:rPr>
        <w:t xml:space="preserve">eir key goals is raising awareness and understanding </w:t>
      </w:r>
      <w:r w:rsidR="00983E2E" w:rsidRPr="006137CD">
        <w:rPr>
          <w:noProof/>
          <w:color w:val="385623" w:themeColor="accent6" w:themeShade="80"/>
          <w:lang w:val="en-US"/>
        </w:rPr>
        <w:t>about</w:t>
      </w:r>
      <w:r w:rsidR="00DF4631" w:rsidRPr="006137CD">
        <w:rPr>
          <w:noProof/>
          <w:color w:val="385623" w:themeColor="accent6" w:themeShade="80"/>
          <w:lang w:val="en-US"/>
        </w:rPr>
        <w:t xml:space="preserve"> the issues of Adverse Childhood Experiences</w:t>
      </w:r>
      <w:r w:rsidR="00610CBB" w:rsidRPr="006137CD">
        <w:rPr>
          <w:noProof/>
          <w:color w:val="385623" w:themeColor="accent6" w:themeShade="80"/>
          <w:lang w:val="en-US"/>
        </w:rPr>
        <w:t xml:space="preserve"> and the effects it has on peoples lives.</w:t>
      </w:r>
      <w:r w:rsidR="000E1217" w:rsidRPr="006137CD">
        <w:rPr>
          <w:noProof/>
          <w:color w:val="385623" w:themeColor="accent6" w:themeShade="80"/>
          <w:lang w:val="en-US"/>
        </w:rPr>
        <w:t xml:space="preserve"> </w:t>
      </w:r>
      <w:sdt>
        <w:sdtPr>
          <w:rPr>
            <w:noProof/>
            <w:color w:val="385623" w:themeColor="accent6" w:themeShade="80"/>
            <w:lang w:val="en-US"/>
          </w:rPr>
          <w:id w:val="-1975819368"/>
          <w:citation/>
        </w:sdtPr>
        <w:sdtContent>
          <w:r w:rsidR="00CE7D9A" w:rsidRPr="006137CD">
            <w:rPr>
              <w:noProof/>
              <w:color w:val="385623" w:themeColor="accent6" w:themeShade="80"/>
              <w:lang w:val="en-US"/>
            </w:rPr>
            <w:fldChar w:fldCharType="begin"/>
          </w:r>
          <w:r w:rsidR="00CE7D9A" w:rsidRPr="006137CD">
            <w:rPr>
              <w:noProof/>
              <w:color w:val="385623" w:themeColor="accent6" w:themeShade="80"/>
              <w:lang w:val="en-US"/>
            </w:rPr>
            <w:instrText xml:space="preserve"> CITATION Fut211 \l 1033 </w:instrText>
          </w:r>
          <w:r w:rsidR="00CE7D9A" w:rsidRPr="006137CD">
            <w:rPr>
              <w:noProof/>
              <w:color w:val="385623" w:themeColor="accent6" w:themeShade="80"/>
              <w:lang w:val="en-US"/>
            </w:rPr>
            <w:fldChar w:fldCharType="separate"/>
          </w:r>
          <w:r w:rsidR="00CE7D9A" w:rsidRPr="006137CD">
            <w:rPr>
              <w:noProof/>
              <w:color w:val="385623" w:themeColor="accent6" w:themeShade="80"/>
              <w:lang w:val="en-US"/>
            </w:rPr>
            <w:t>(Future Generations Comissioner for Wales, 2021)</w:t>
          </w:r>
          <w:r w:rsidR="00CE7D9A" w:rsidRPr="006137CD">
            <w:rPr>
              <w:noProof/>
              <w:color w:val="385623" w:themeColor="accent6" w:themeShade="80"/>
              <w:lang w:val="en-US"/>
            </w:rPr>
            <w:fldChar w:fldCharType="end"/>
          </w:r>
        </w:sdtContent>
      </w:sdt>
    </w:p>
    <w:p w14:paraId="4470B404" w14:textId="2A4EE8EB" w:rsidR="00090119" w:rsidRPr="006A6DEF" w:rsidRDefault="00090119" w:rsidP="006244B4">
      <w:pPr>
        <w:rPr>
          <w:noProof/>
          <w:color w:val="1F4E79" w:themeColor="accent5" w:themeShade="80"/>
          <w:lang w:val="en-US"/>
        </w:rPr>
      </w:pPr>
      <w:r w:rsidRPr="006A6DEF">
        <w:rPr>
          <w:noProof/>
          <w:color w:val="1F4E79" w:themeColor="accent5" w:themeShade="80"/>
          <w:lang w:val="en-US"/>
        </w:rPr>
        <w:t xml:space="preserve">People think poverty was a thing of the past but it </w:t>
      </w:r>
      <w:r w:rsidR="000E1217" w:rsidRPr="006A6DEF">
        <w:rPr>
          <w:noProof/>
          <w:color w:val="1F4E79" w:themeColor="accent5" w:themeShade="80"/>
          <w:lang w:val="en-US"/>
        </w:rPr>
        <w:t xml:space="preserve">is very much a thing of today </w:t>
      </w:r>
      <w:r w:rsidR="0048688F" w:rsidRPr="006A6DEF">
        <w:rPr>
          <w:noProof/>
          <w:color w:val="1F4E79" w:themeColor="accent5" w:themeShade="80"/>
          <w:lang w:val="en-US"/>
        </w:rPr>
        <w:t xml:space="preserve">a report on BBC Wales </w:t>
      </w:r>
      <w:r w:rsidR="00A72F99" w:rsidRPr="006A6DEF">
        <w:rPr>
          <w:noProof/>
          <w:color w:val="1F4E79" w:themeColor="accent5" w:themeShade="80"/>
          <w:lang w:val="en-US"/>
        </w:rPr>
        <w:t>News website has the worrying title ‘Schools poverty</w:t>
      </w:r>
      <w:r w:rsidR="00C41BD3" w:rsidRPr="006A6DEF">
        <w:rPr>
          <w:noProof/>
          <w:color w:val="1F4E79" w:themeColor="accent5" w:themeShade="80"/>
          <w:lang w:val="en-US"/>
        </w:rPr>
        <w:t xml:space="preserve"> gap a major challenge-Estyn’</w:t>
      </w:r>
      <w:r w:rsidR="007F22B8" w:rsidRPr="006A6DEF">
        <w:rPr>
          <w:noProof/>
          <w:color w:val="1F4E79" w:themeColor="accent5" w:themeShade="80"/>
          <w:lang w:val="en-US"/>
        </w:rPr>
        <w:t>.  Closing the divide between less well off homes and more well off children has been a ‘flagship</w:t>
      </w:r>
      <w:r w:rsidR="003764A3" w:rsidRPr="006A6DEF">
        <w:rPr>
          <w:noProof/>
          <w:color w:val="1F4E79" w:themeColor="accent5" w:themeShade="80"/>
          <w:lang w:val="en-US"/>
        </w:rPr>
        <w:t>’ in Welsh Government policies but Estyn</w:t>
      </w:r>
      <w:r w:rsidR="00A67880" w:rsidRPr="006A6DEF">
        <w:rPr>
          <w:noProof/>
          <w:color w:val="1F4E79" w:themeColor="accent5" w:themeShade="80"/>
          <w:lang w:val="en-US"/>
        </w:rPr>
        <w:t xml:space="preserve"> (inspectorate </w:t>
      </w:r>
      <w:r w:rsidR="009D64C8" w:rsidRPr="006A6DEF">
        <w:rPr>
          <w:noProof/>
          <w:color w:val="1F4E79" w:themeColor="accent5" w:themeShade="80"/>
          <w:lang w:val="en-US"/>
        </w:rPr>
        <w:t xml:space="preserve">for Education and training in Wales) has </w:t>
      </w:r>
      <w:r w:rsidR="007667C4" w:rsidRPr="006A6DEF">
        <w:rPr>
          <w:noProof/>
          <w:color w:val="1F4E79" w:themeColor="accent5" w:themeShade="80"/>
          <w:lang w:val="en-US"/>
        </w:rPr>
        <w:t>found that</w:t>
      </w:r>
      <w:r w:rsidR="009D64C8" w:rsidRPr="006A6DEF">
        <w:rPr>
          <w:noProof/>
          <w:color w:val="1F4E79" w:themeColor="accent5" w:themeShade="80"/>
          <w:lang w:val="en-US"/>
        </w:rPr>
        <w:t xml:space="preserve"> the difference </w:t>
      </w:r>
      <w:r w:rsidR="007667C4" w:rsidRPr="006A6DEF">
        <w:rPr>
          <w:noProof/>
          <w:color w:val="1F4E79" w:themeColor="accent5" w:themeShade="80"/>
          <w:lang w:val="en-US"/>
        </w:rPr>
        <w:t>between the two has not been reduced</w:t>
      </w:r>
      <w:r w:rsidR="00BE3EF1" w:rsidRPr="006A6DEF">
        <w:rPr>
          <w:noProof/>
          <w:color w:val="1F4E79" w:themeColor="accent5" w:themeShade="80"/>
          <w:lang w:val="en-US"/>
        </w:rPr>
        <w:t>.  Ministers argued that the gap was smaller in Wales than in some other parts of the United Kingdom</w:t>
      </w:r>
      <w:r w:rsidR="002017E1" w:rsidRPr="006A6DEF">
        <w:rPr>
          <w:noProof/>
          <w:color w:val="1F4E79" w:themeColor="accent5" w:themeShade="80"/>
          <w:lang w:val="en-US"/>
        </w:rPr>
        <w:t xml:space="preserve">.  Estyn found that </w:t>
      </w:r>
      <w:r w:rsidR="00BB026A" w:rsidRPr="006A6DEF">
        <w:rPr>
          <w:noProof/>
          <w:color w:val="1F4E79" w:themeColor="accent5" w:themeShade="80"/>
          <w:lang w:val="en-US"/>
        </w:rPr>
        <w:t xml:space="preserve">academic </w:t>
      </w:r>
      <w:r w:rsidR="002017E1" w:rsidRPr="006A6DEF">
        <w:rPr>
          <w:noProof/>
          <w:color w:val="1F4E79" w:themeColor="accent5" w:themeShade="80"/>
          <w:lang w:val="en-US"/>
        </w:rPr>
        <w:t>standards in schools are rising</w:t>
      </w:r>
      <w:r w:rsidR="00BB026A" w:rsidRPr="006A6DEF">
        <w:rPr>
          <w:noProof/>
          <w:color w:val="1F4E79" w:themeColor="accent5" w:themeShade="80"/>
          <w:lang w:val="en-US"/>
        </w:rPr>
        <w:t>.</w:t>
      </w:r>
      <w:sdt>
        <w:sdtPr>
          <w:rPr>
            <w:noProof/>
            <w:color w:val="1F4E79" w:themeColor="accent5" w:themeShade="80"/>
            <w:lang w:val="en-US"/>
          </w:rPr>
          <w:id w:val="-1023164826"/>
          <w:citation/>
        </w:sdtPr>
        <w:sdtContent>
          <w:r w:rsidR="00334C29" w:rsidRPr="006A6DEF">
            <w:rPr>
              <w:noProof/>
              <w:color w:val="1F4E79" w:themeColor="accent5" w:themeShade="80"/>
              <w:lang w:val="en-US"/>
            </w:rPr>
            <w:fldChar w:fldCharType="begin"/>
          </w:r>
          <w:r w:rsidR="00334C29" w:rsidRPr="006A6DEF">
            <w:rPr>
              <w:noProof/>
              <w:color w:val="1F4E79" w:themeColor="accent5" w:themeShade="80"/>
              <w:lang w:val="en-US"/>
            </w:rPr>
            <w:instrText xml:space="preserve"> CITATION Bet20 \l 1033 </w:instrText>
          </w:r>
          <w:r w:rsidR="00334C29" w:rsidRPr="006A6DEF">
            <w:rPr>
              <w:noProof/>
              <w:color w:val="1F4E79" w:themeColor="accent5" w:themeShade="80"/>
              <w:lang w:val="en-US"/>
            </w:rPr>
            <w:fldChar w:fldCharType="separate"/>
          </w:r>
          <w:r w:rsidR="00334C29" w:rsidRPr="006A6DEF">
            <w:rPr>
              <w:noProof/>
              <w:color w:val="1F4E79" w:themeColor="accent5" w:themeShade="80"/>
              <w:lang w:val="en-US"/>
            </w:rPr>
            <w:t xml:space="preserve"> (Lewis, 2020)</w:t>
          </w:r>
          <w:r w:rsidR="00334C29" w:rsidRPr="006A6DEF">
            <w:rPr>
              <w:noProof/>
              <w:color w:val="1F4E79" w:themeColor="accent5" w:themeShade="80"/>
              <w:lang w:val="en-US"/>
            </w:rPr>
            <w:fldChar w:fldCharType="end"/>
          </w:r>
        </w:sdtContent>
      </w:sdt>
    </w:p>
    <w:p w14:paraId="31326EC0" w14:textId="53A1FFAF" w:rsidR="00153A04" w:rsidRPr="006A6DEF" w:rsidRDefault="00153A04" w:rsidP="006244B4">
      <w:pPr>
        <w:rPr>
          <w:noProof/>
          <w:color w:val="1F4E79" w:themeColor="accent5" w:themeShade="80"/>
          <w:lang w:val="en-US"/>
        </w:rPr>
      </w:pPr>
      <w:r w:rsidRPr="006A6DEF">
        <w:rPr>
          <w:noProof/>
          <w:color w:val="1F4E79" w:themeColor="accent5" w:themeShade="80"/>
          <w:lang w:val="en-US"/>
        </w:rPr>
        <w:t>Is enough being done to get children out of poverty and leading a life they deserve?</w:t>
      </w:r>
      <w:r w:rsidR="007B560F" w:rsidRPr="006A6DEF">
        <w:rPr>
          <w:noProof/>
          <w:color w:val="1F4E79" w:themeColor="accent5" w:themeShade="80"/>
          <w:lang w:val="en-US"/>
        </w:rPr>
        <w:t xml:space="preserve"> Will they ever be out of poverty?</w:t>
      </w:r>
    </w:p>
    <w:p w14:paraId="08DAC34E" w14:textId="7AF679A5" w:rsidR="007B560F" w:rsidRPr="006A6DEF" w:rsidRDefault="007B560F" w:rsidP="006244B4">
      <w:pPr>
        <w:rPr>
          <w:noProof/>
          <w:color w:val="1F4E79" w:themeColor="accent5" w:themeShade="80"/>
          <w:lang w:val="en-US"/>
        </w:rPr>
      </w:pPr>
      <w:r w:rsidRPr="006A6DEF">
        <w:rPr>
          <w:noProof/>
          <w:color w:val="1F4E79" w:themeColor="accent5" w:themeShade="80"/>
          <w:lang w:val="en-US"/>
        </w:rPr>
        <w:t xml:space="preserve">Back in 2019 the Guardian Newspaper reported </w:t>
      </w:r>
      <w:r w:rsidR="00015F7E" w:rsidRPr="006A6DEF">
        <w:rPr>
          <w:noProof/>
          <w:color w:val="1F4E79" w:themeColor="accent5" w:themeShade="80"/>
          <w:lang w:val="en-US"/>
        </w:rPr>
        <w:t>that teachers were alarmed at finding increasing signs of child poverty in classrooms</w:t>
      </w:r>
      <w:r w:rsidR="00BC073B" w:rsidRPr="006A6DEF">
        <w:rPr>
          <w:noProof/>
          <w:color w:val="1F4E79" w:themeColor="accent5" w:themeShade="80"/>
          <w:lang w:val="en-US"/>
        </w:rPr>
        <w:t>.  Children were wearing badly fitted uniforms which were unkemp</w:t>
      </w:r>
      <w:r w:rsidR="00676986" w:rsidRPr="006A6DEF">
        <w:rPr>
          <w:noProof/>
          <w:color w:val="1F4E79" w:themeColor="accent5" w:themeShade="80"/>
          <w:lang w:val="en-US"/>
        </w:rPr>
        <w:t xml:space="preserve">t and unclean.  Pupils were </w:t>
      </w:r>
      <w:r w:rsidR="00041398" w:rsidRPr="006A6DEF">
        <w:rPr>
          <w:noProof/>
          <w:color w:val="1F4E79" w:themeColor="accent5" w:themeShade="80"/>
          <w:lang w:val="en-US"/>
        </w:rPr>
        <w:t xml:space="preserve">tired and hungry and not ready to start the school day </w:t>
      </w:r>
      <w:r w:rsidR="009725D3" w:rsidRPr="006A6DEF">
        <w:rPr>
          <w:noProof/>
          <w:color w:val="1F4E79" w:themeColor="accent5" w:themeShade="80"/>
          <w:lang w:val="en-US"/>
        </w:rPr>
        <w:t xml:space="preserve">of learning.  </w:t>
      </w:r>
      <w:r w:rsidR="00FC2ED0" w:rsidRPr="006A6DEF">
        <w:rPr>
          <w:noProof/>
          <w:color w:val="1F4E79" w:themeColor="accent5" w:themeShade="80"/>
          <w:lang w:val="en-US"/>
        </w:rPr>
        <w:t>T</w:t>
      </w:r>
      <w:r w:rsidR="009725D3" w:rsidRPr="006A6DEF">
        <w:rPr>
          <w:noProof/>
          <w:color w:val="1F4E79" w:themeColor="accent5" w:themeShade="80"/>
          <w:lang w:val="en-US"/>
        </w:rPr>
        <w:t xml:space="preserve">eachers </w:t>
      </w:r>
      <w:r w:rsidR="00FC2ED0" w:rsidRPr="006A6DEF">
        <w:rPr>
          <w:noProof/>
          <w:color w:val="1F4E79" w:themeColor="accent5" w:themeShade="80"/>
          <w:lang w:val="en-US"/>
        </w:rPr>
        <w:t xml:space="preserve">were </w:t>
      </w:r>
      <w:r w:rsidR="009725D3" w:rsidRPr="006A6DEF">
        <w:rPr>
          <w:noProof/>
          <w:color w:val="1F4E79" w:themeColor="accent5" w:themeShade="80"/>
          <w:lang w:val="en-US"/>
        </w:rPr>
        <w:t xml:space="preserve">also reporting </w:t>
      </w:r>
      <w:r w:rsidR="00FC2ED0" w:rsidRPr="006A6DEF">
        <w:rPr>
          <w:noProof/>
          <w:color w:val="1F4E79" w:themeColor="accent5" w:themeShade="80"/>
          <w:lang w:val="en-US"/>
        </w:rPr>
        <w:t xml:space="preserve">that some </w:t>
      </w:r>
      <w:r w:rsidR="00195CF9" w:rsidRPr="006A6DEF">
        <w:rPr>
          <w:noProof/>
          <w:color w:val="1F4E79" w:themeColor="accent5" w:themeShade="80"/>
          <w:lang w:val="en-US"/>
        </w:rPr>
        <w:t xml:space="preserve">children were suffering with anxiety and behaviour problems.  </w:t>
      </w:r>
      <w:r w:rsidR="002630B0" w:rsidRPr="006A6DEF">
        <w:rPr>
          <w:noProof/>
          <w:color w:val="1F4E79" w:themeColor="accent5" w:themeShade="80"/>
          <w:lang w:val="en-US"/>
        </w:rPr>
        <w:t xml:space="preserve">What is worrying two years on from this report and </w:t>
      </w:r>
      <w:r w:rsidR="00F124ED" w:rsidRPr="006A6DEF">
        <w:rPr>
          <w:noProof/>
          <w:color w:val="1F4E79" w:themeColor="accent5" w:themeShade="80"/>
          <w:lang w:val="en-US"/>
        </w:rPr>
        <w:t>not much has appeared to change.  It is a huge task to</w:t>
      </w:r>
      <w:r w:rsidR="00A044DE" w:rsidRPr="006A6DEF">
        <w:rPr>
          <w:noProof/>
          <w:color w:val="1F4E79" w:themeColor="accent5" w:themeShade="80"/>
          <w:lang w:val="en-US"/>
        </w:rPr>
        <w:t xml:space="preserve"> be</w:t>
      </w:r>
      <w:r w:rsidR="00F124ED" w:rsidRPr="006A6DEF">
        <w:rPr>
          <w:noProof/>
          <w:color w:val="1F4E79" w:themeColor="accent5" w:themeShade="80"/>
          <w:lang w:val="en-US"/>
        </w:rPr>
        <w:t xml:space="preserve"> eradicated </w:t>
      </w:r>
      <w:r w:rsidR="00A044DE" w:rsidRPr="006A6DEF">
        <w:rPr>
          <w:noProof/>
          <w:color w:val="1F4E79" w:themeColor="accent5" w:themeShade="80"/>
          <w:lang w:val="en-US"/>
        </w:rPr>
        <w:t xml:space="preserve">but little or no improvement has been made according to these </w:t>
      </w:r>
      <w:r w:rsidR="00836A4F" w:rsidRPr="006A6DEF">
        <w:rPr>
          <w:noProof/>
          <w:color w:val="1F4E79" w:themeColor="accent5" w:themeShade="80"/>
          <w:lang w:val="en-US"/>
        </w:rPr>
        <w:t>reports.</w:t>
      </w:r>
      <w:r w:rsidR="00EE5564" w:rsidRPr="006A6DEF">
        <w:rPr>
          <w:noProof/>
          <w:color w:val="1F4E79" w:themeColor="accent5" w:themeShade="80"/>
          <w:lang w:val="en-US"/>
        </w:rPr>
        <w:t xml:space="preserve"> </w:t>
      </w:r>
      <w:sdt>
        <w:sdtPr>
          <w:rPr>
            <w:noProof/>
            <w:color w:val="1F4E79" w:themeColor="accent5" w:themeShade="80"/>
            <w:lang w:val="en-US"/>
          </w:rPr>
          <w:id w:val="2023819307"/>
          <w:citation/>
        </w:sdtPr>
        <w:sdtContent>
          <w:r w:rsidR="00EE5564" w:rsidRPr="006A6DEF">
            <w:rPr>
              <w:noProof/>
              <w:color w:val="1F4E79" w:themeColor="accent5" w:themeShade="80"/>
              <w:lang w:val="en-US"/>
            </w:rPr>
            <w:fldChar w:fldCharType="begin"/>
          </w:r>
          <w:r w:rsidR="00EE5564" w:rsidRPr="006A6DEF">
            <w:rPr>
              <w:noProof/>
              <w:color w:val="1F4E79" w:themeColor="accent5" w:themeShade="80"/>
              <w:lang w:val="en-US"/>
            </w:rPr>
            <w:instrText xml:space="preserve"> CITATION Sal19 \l 1033 </w:instrText>
          </w:r>
          <w:r w:rsidR="00EE5564" w:rsidRPr="006A6DEF">
            <w:rPr>
              <w:noProof/>
              <w:color w:val="1F4E79" w:themeColor="accent5" w:themeShade="80"/>
              <w:lang w:val="en-US"/>
            </w:rPr>
            <w:fldChar w:fldCharType="separate"/>
          </w:r>
          <w:r w:rsidR="00EE5564" w:rsidRPr="006A6DEF">
            <w:rPr>
              <w:noProof/>
              <w:color w:val="1F4E79" w:themeColor="accent5" w:themeShade="80"/>
              <w:lang w:val="en-US"/>
            </w:rPr>
            <w:t>(Weale, 2019)</w:t>
          </w:r>
          <w:r w:rsidR="00EE5564" w:rsidRPr="006A6DEF">
            <w:rPr>
              <w:noProof/>
              <w:color w:val="1F4E79" w:themeColor="accent5" w:themeShade="80"/>
              <w:lang w:val="en-US"/>
            </w:rPr>
            <w:fldChar w:fldCharType="end"/>
          </w:r>
        </w:sdtContent>
      </w:sdt>
    </w:p>
    <w:p w14:paraId="0A63167B" w14:textId="0231845E" w:rsidR="00836A4F" w:rsidRPr="005075DB" w:rsidRDefault="00836A4F" w:rsidP="006244B4">
      <w:pPr>
        <w:rPr>
          <w:noProof/>
          <w:color w:val="C00000"/>
          <w:lang w:val="en-US"/>
        </w:rPr>
      </w:pPr>
      <w:r w:rsidRPr="005075DB">
        <w:rPr>
          <w:noProof/>
          <w:color w:val="C00000"/>
          <w:lang w:val="en-US"/>
        </w:rPr>
        <w:t xml:space="preserve">The Coronavirus Pandemic has sadly </w:t>
      </w:r>
      <w:r w:rsidR="00B47CB8" w:rsidRPr="005075DB">
        <w:rPr>
          <w:noProof/>
          <w:color w:val="C00000"/>
          <w:lang w:val="en-US"/>
        </w:rPr>
        <w:t>h</w:t>
      </w:r>
      <w:r w:rsidRPr="005075DB">
        <w:rPr>
          <w:noProof/>
          <w:color w:val="C00000"/>
          <w:lang w:val="en-US"/>
        </w:rPr>
        <w:t>ighlighted the</w:t>
      </w:r>
      <w:r w:rsidR="00E324B2" w:rsidRPr="005075DB">
        <w:rPr>
          <w:noProof/>
          <w:color w:val="C00000"/>
          <w:lang w:val="en-US"/>
        </w:rPr>
        <w:t xml:space="preserve"> huge reality of child poverty in United Kingdom</w:t>
      </w:r>
      <w:r w:rsidR="0077390F" w:rsidRPr="005075DB">
        <w:rPr>
          <w:noProof/>
          <w:color w:val="C00000"/>
          <w:lang w:val="en-US"/>
        </w:rPr>
        <w:t xml:space="preserve"> in 2020-2021, lack of money, job losses, resources and food were enhanced </w:t>
      </w:r>
      <w:r w:rsidR="006C726B" w:rsidRPr="005075DB">
        <w:rPr>
          <w:noProof/>
          <w:color w:val="C00000"/>
          <w:lang w:val="en-US"/>
        </w:rPr>
        <w:t xml:space="preserve">and families really struggled.  The </w:t>
      </w:r>
      <w:r w:rsidR="005B58C7" w:rsidRPr="005075DB">
        <w:rPr>
          <w:noProof/>
          <w:color w:val="C00000"/>
          <w:lang w:val="en-US"/>
        </w:rPr>
        <w:t>U</w:t>
      </w:r>
      <w:r w:rsidR="006C726B" w:rsidRPr="005075DB">
        <w:rPr>
          <w:noProof/>
          <w:color w:val="C00000"/>
          <w:lang w:val="en-US"/>
        </w:rPr>
        <w:t xml:space="preserve">nited Kingdom Government recognised that something had to be done and implemented many changes </w:t>
      </w:r>
      <w:r w:rsidR="00D743BB" w:rsidRPr="005075DB">
        <w:rPr>
          <w:noProof/>
          <w:color w:val="C00000"/>
          <w:lang w:val="en-US"/>
        </w:rPr>
        <w:t>these included –</w:t>
      </w:r>
      <w:r w:rsidR="005B58C7" w:rsidRPr="005075DB">
        <w:rPr>
          <w:noProof/>
          <w:color w:val="C00000"/>
          <w:lang w:val="en-US"/>
        </w:rPr>
        <w:t xml:space="preserve"> Extra funding for the</w:t>
      </w:r>
      <w:r w:rsidR="00B24206" w:rsidRPr="005075DB">
        <w:rPr>
          <w:noProof/>
          <w:color w:val="C00000"/>
          <w:lang w:val="en-US"/>
        </w:rPr>
        <w:t xml:space="preserve"> NHS,</w:t>
      </w:r>
      <w:r w:rsidR="00D743BB" w:rsidRPr="005075DB">
        <w:rPr>
          <w:noProof/>
          <w:color w:val="C00000"/>
          <w:lang w:val="en-US"/>
        </w:rPr>
        <w:t xml:space="preserve"> free school meals to continue via a payment</w:t>
      </w:r>
      <w:r w:rsidR="00662135" w:rsidRPr="005075DB">
        <w:rPr>
          <w:noProof/>
          <w:color w:val="C00000"/>
          <w:lang w:val="en-US"/>
        </w:rPr>
        <w:t xml:space="preserve"> or packed lunches</w:t>
      </w:r>
      <w:r w:rsidR="006D266F" w:rsidRPr="005075DB">
        <w:rPr>
          <w:noProof/>
          <w:color w:val="C00000"/>
          <w:lang w:val="en-US"/>
        </w:rPr>
        <w:t xml:space="preserve"> </w:t>
      </w:r>
      <w:r w:rsidR="00AE0E06" w:rsidRPr="005075DB">
        <w:rPr>
          <w:noProof/>
          <w:color w:val="C00000"/>
          <w:lang w:val="en-US"/>
        </w:rPr>
        <w:t>with th</w:t>
      </w:r>
      <w:r w:rsidR="006D266F" w:rsidRPr="005075DB">
        <w:rPr>
          <w:noProof/>
          <w:color w:val="C00000"/>
          <w:lang w:val="en-US"/>
        </w:rPr>
        <w:t>is being highlighted by</w:t>
      </w:r>
      <w:r w:rsidR="00FD3E9F" w:rsidRPr="005075DB">
        <w:rPr>
          <w:noProof/>
          <w:color w:val="C00000"/>
          <w:lang w:val="en-US"/>
        </w:rPr>
        <w:t xml:space="preserve"> Manchester United footbal</w:t>
      </w:r>
      <w:r w:rsidR="009837B9" w:rsidRPr="005075DB">
        <w:rPr>
          <w:noProof/>
          <w:color w:val="C00000"/>
          <w:lang w:val="en-US"/>
        </w:rPr>
        <w:t>l player Marcus Ra</w:t>
      </w:r>
      <w:r w:rsidR="000C13FE">
        <w:rPr>
          <w:noProof/>
          <w:color w:val="C00000"/>
          <w:lang w:val="en-US"/>
        </w:rPr>
        <w:t>sh</w:t>
      </w:r>
      <w:r w:rsidR="009837B9" w:rsidRPr="005075DB">
        <w:rPr>
          <w:noProof/>
          <w:color w:val="C00000"/>
          <w:lang w:val="en-US"/>
        </w:rPr>
        <w:t>ford who campaigned to get this implemented</w:t>
      </w:r>
      <w:r w:rsidR="003E518E" w:rsidRPr="005075DB">
        <w:rPr>
          <w:noProof/>
          <w:color w:val="C00000"/>
          <w:lang w:val="en-US"/>
        </w:rPr>
        <w:t>,</w:t>
      </w:r>
      <w:r w:rsidR="00B24206" w:rsidRPr="005075DB">
        <w:rPr>
          <w:noProof/>
          <w:color w:val="C00000"/>
          <w:lang w:val="en-US"/>
        </w:rPr>
        <w:t xml:space="preserve"> furlough schemes,</w:t>
      </w:r>
      <w:r w:rsidR="003E518E" w:rsidRPr="005075DB">
        <w:rPr>
          <w:noProof/>
          <w:color w:val="C00000"/>
          <w:lang w:val="en-US"/>
        </w:rPr>
        <w:t xml:space="preserve"> benefits increased,</w:t>
      </w:r>
      <w:r w:rsidR="00662135" w:rsidRPr="005075DB">
        <w:rPr>
          <w:noProof/>
          <w:color w:val="C00000"/>
          <w:lang w:val="en-US"/>
        </w:rPr>
        <w:t xml:space="preserve"> mortgage holidays,</w:t>
      </w:r>
      <w:r w:rsidR="003E518E" w:rsidRPr="005075DB">
        <w:rPr>
          <w:noProof/>
          <w:color w:val="C00000"/>
          <w:lang w:val="en-US"/>
        </w:rPr>
        <w:t xml:space="preserve"> many grants and loans were made available to families and businesses</w:t>
      </w:r>
      <w:r w:rsidR="00F82BE2" w:rsidRPr="005075DB">
        <w:rPr>
          <w:noProof/>
          <w:color w:val="C00000"/>
          <w:lang w:val="en-US"/>
        </w:rPr>
        <w:t>, made it possible for low income families to have access to laptops for home schooling</w:t>
      </w:r>
      <w:r w:rsidR="00B45E39" w:rsidRPr="005075DB">
        <w:rPr>
          <w:noProof/>
          <w:color w:val="C00000"/>
          <w:lang w:val="en-US"/>
        </w:rPr>
        <w:t xml:space="preserve"> and internet</w:t>
      </w:r>
      <w:r w:rsidR="00CC082E" w:rsidRPr="005075DB">
        <w:rPr>
          <w:noProof/>
          <w:color w:val="C00000"/>
          <w:lang w:val="en-US"/>
        </w:rPr>
        <w:t>.  Lots of families relied on the generosity of their family</w:t>
      </w:r>
      <w:r w:rsidR="00F0095A" w:rsidRPr="005075DB">
        <w:rPr>
          <w:noProof/>
          <w:color w:val="C00000"/>
          <w:lang w:val="en-US"/>
        </w:rPr>
        <w:t xml:space="preserve">, neighbours and food banks.  The country became as one </w:t>
      </w:r>
      <w:r w:rsidR="00E54345" w:rsidRPr="005075DB">
        <w:rPr>
          <w:noProof/>
          <w:color w:val="C00000"/>
          <w:lang w:val="en-US"/>
        </w:rPr>
        <w:t>everyone feeling the despair and need.</w:t>
      </w:r>
    </w:p>
    <w:p w14:paraId="3E7E0BA7" w14:textId="77777777" w:rsidR="0090224D" w:rsidRDefault="0090224D" w:rsidP="008C0608">
      <w:pPr>
        <w:jc w:val="center"/>
        <w:rPr>
          <w:noProof/>
          <w:sz w:val="28"/>
          <w:szCs w:val="28"/>
          <w:lang w:val="en-US"/>
        </w:rPr>
      </w:pPr>
    </w:p>
    <w:p w14:paraId="746E391A" w14:textId="77777777" w:rsidR="00BF4C43" w:rsidRDefault="00BF4C43" w:rsidP="008C0608">
      <w:pPr>
        <w:jc w:val="center"/>
        <w:rPr>
          <w:b/>
          <w:bCs/>
          <w:noProof/>
          <w:color w:val="BF8F00" w:themeColor="accent4" w:themeShade="BF"/>
          <w:sz w:val="28"/>
          <w:szCs w:val="28"/>
          <w:lang w:val="en-US"/>
        </w:rPr>
      </w:pPr>
    </w:p>
    <w:p w14:paraId="622C5792" w14:textId="5F6927CD" w:rsidR="00BF4C43" w:rsidRDefault="001D475B" w:rsidP="00E71C64">
      <w:pPr>
        <w:jc w:val="center"/>
        <w:rPr>
          <w:noProof/>
          <w:color w:val="1F3864" w:themeColor="accent1" w:themeShade="80"/>
          <w:sz w:val="32"/>
          <w:szCs w:val="32"/>
          <w:lang w:val="en-US"/>
        </w:rPr>
      </w:pPr>
      <w:r w:rsidRPr="0090224D">
        <w:rPr>
          <w:b/>
          <w:bCs/>
          <w:noProof/>
          <w:color w:val="BF8F00" w:themeColor="accent4" w:themeShade="BF"/>
          <w:sz w:val="28"/>
          <w:szCs w:val="28"/>
          <w:lang w:val="en-US"/>
        </w:rPr>
        <w:t xml:space="preserve">Poverty has a lasting impact and damages </w:t>
      </w:r>
      <w:r w:rsidR="00C14483" w:rsidRPr="0090224D">
        <w:rPr>
          <w:b/>
          <w:bCs/>
          <w:noProof/>
          <w:color w:val="BF8F00" w:themeColor="accent4" w:themeShade="BF"/>
          <w:sz w:val="28"/>
          <w:szCs w:val="28"/>
          <w:lang w:val="en-US"/>
        </w:rPr>
        <w:t>future chances in life for children.</w:t>
      </w:r>
    </w:p>
    <w:p w14:paraId="58E6653C" w14:textId="77777777" w:rsidR="00BF4C43" w:rsidRDefault="00BF4C43" w:rsidP="00E71C64">
      <w:pPr>
        <w:jc w:val="center"/>
        <w:rPr>
          <w:noProof/>
          <w:color w:val="1F3864" w:themeColor="accent1" w:themeShade="80"/>
          <w:sz w:val="32"/>
          <w:szCs w:val="32"/>
          <w:lang w:val="en-US"/>
        </w:rPr>
      </w:pPr>
    </w:p>
    <w:p w14:paraId="7D2E9018" w14:textId="28F41B6A" w:rsidR="00EB7973" w:rsidRDefault="00C14483" w:rsidP="00E71C64">
      <w:pPr>
        <w:jc w:val="center"/>
        <w:rPr>
          <w:b/>
          <w:bCs/>
          <w:noProof/>
          <w:color w:val="7030A0"/>
          <w:sz w:val="32"/>
          <w:szCs w:val="32"/>
          <w:lang w:val="en-US"/>
        </w:rPr>
      </w:pPr>
      <w:r w:rsidRPr="0090224D">
        <w:rPr>
          <w:noProof/>
          <w:color w:val="1F3864" w:themeColor="accent1" w:themeShade="80"/>
          <w:sz w:val="32"/>
          <w:szCs w:val="32"/>
          <w:lang w:val="en-US"/>
        </w:rPr>
        <w:t xml:space="preserve">Something really needs to be done </w:t>
      </w:r>
      <w:r w:rsidR="002B3D8F" w:rsidRPr="0090224D">
        <w:rPr>
          <w:noProof/>
          <w:color w:val="1F3864" w:themeColor="accent1" w:themeShade="80"/>
          <w:sz w:val="32"/>
          <w:szCs w:val="32"/>
          <w:lang w:val="en-US"/>
        </w:rPr>
        <w:t xml:space="preserve">in resolving this huge poverty issue in order to build a brighter better future for </w:t>
      </w:r>
      <w:r w:rsidR="002B3D8F" w:rsidRPr="0090224D">
        <w:rPr>
          <w:b/>
          <w:bCs/>
          <w:noProof/>
          <w:color w:val="7030A0"/>
          <w:sz w:val="32"/>
          <w:szCs w:val="32"/>
          <w:lang w:val="en-US"/>
        </w:rPr>
        <w:t>EVERYONE!</w:t>
      </w:r>
    </w:p>
    <w:sdt>
      <w:sdtPr>
        <w:id w:val="-1319727657"/>
        <w:docPartObj>
          <w:docPartGallery w:val="Bibliographies"/>
          <w:docPartUnique/>
        </w:docPartObj>
      </w:sdtPr>
      <w:sdtEndPr>
        <w:rPr>
          <w:rFonts w:asciiTheme="minorHAnsi" w:eastAsiaTheme="minorEastAsia" w:hAnsiTheme="minorHAnsi" w:cstheme="minorBidi"/>
          <w:color w:val="auto"/>
          <w:sz w:val="22"/>
          <w:szCs w:val="22"/>
          <w:lang w:val="en-GB" w:eastAsia="zh-CN"/>
        </w:rPr>
      </w:sdtEndPr>
      <w:sdtContent>
        <w:p w14:paraId="3C5D48EF" w14:textId="5C0576CD" w:rsidR="00EB7973" w:rsidRDefault="00EB7973">
          <w:pPr>
            <w:pStyle w:val="Heading1"/>
          </w:pPr>
          <w:r>
            <w:t>Bibliography</w:t>
          </w:r>
        </w:p>
        <w:sdt>
          <w:sdtPr>
            <w:id w:val="111145805"/>
            <w:bibliography/>
          </w:sdtPr>
          <w:sdtContent>
            <w:p w14:paraId="0C7AF7D1" w14:textId="77777777" w:rsidR="00EB7973" w:rsidRDefault="00EB7973" w:rsidP="00EB797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Burton, S. B. (2020). </w:t>
              </w:r>
              <w:r>
                <w:rPr>
                  <w:i/>
                  <w:iCs/>
                  <w:noProof/>
                  <w:lang w:val="en-US"/>
                </w:rPr>
                <w:t>Introduction to Education Studies.</w:t>
              </w:r>
              <w:r>
                <w:rPr>
                  <w:noProof/>
                  <w:lang w:val="en-US"/>
                </w:rPr>
                <w:t xml:space="preserve"> London: SAGE.</w:t>
              </w:r>
            </w:p>
            <w:p w14:paraId="6481CC63" w14:textId="77777777" w:rsidR="00EB7973" w:rsidRDefault="00EB7973" w:rsidP="00EB7973">
              <w:pPr>
                <w:pStyle w:val="Bibliography"/>
                <w:ind w:left="720" w:hanging="720"/>
                <w:rPr>
                  <w:noProof/>
                  <w:lang w:val="en-US"/>
                </w:rPr>
              </w:pPr>
              <w:r>
                <w:rPr>
                  <w:noProof/>
                  <w:lang w:val="en-US"/>
                </w:rPr>
                <w:t xml:space="preserve">Cherry, K. (2021). </w:t>
              </w:r>
              <w:r>
                <w:rPr>
                  <w:i/>
                  <w:iCs/>
                  <w:noProof/>
                  <w:lang w:val="en-US"/>
                </w:rPr>
                <w:t>The 5 levels of Maslow's heirarchy of needs.</w:t>
              </w:r>
              <w:r>
                <w:rPr>
                  <w:noProof/>
                  <w:lang w:val="en-US"/>
                </w:rPr>
                <w:t xml:space="preserve"> www.verywellmind.com.</w:t>
              </w:r>
            </w:p>
            <w:p w14:paraId="628AEC65" w14:textId="77777777" w:rsidR="00EB7973" w:rsidRDefault="00EB7973" w:rsidP="00EB7973">
              <w:pPr>
                <w:pStyle w:val="Bibliography"/>
                <w:ind w:left="720" w:hanging="720"/>
                <w:rPr>
                  <w:noProof/>
                  <w:lang w:val="en-US"/>
                </w:rPr>
              </w:pPr>
              <w:r>
                <w:rPr>
                  <w:noProof/>
                  <w:lang w:val="en-US"/>
                </w:rPr>
                <w:t xml:space="preserve">Dowling, M. (2014). </w:t>
              </w:r>
              <w:r>
                <w:rPr>
                  <w:i/>
                  <w:iCs/>
                  <w:noProof/>
                  <w:lang w:val="en-US"/>
                </w:rPr>
                <w:t>Young childrens Personal, social and Emotional development.</w:t>
              </w:r>
              <w:r>
                <w:rPr>
                  <w:noProof/>
                  <w:lang w:val="en-US"/>
                </w:rPr>
                <w:t xml:space="preserve"> London: SAGE.</w:t>
              </w:r>
            </w:p>
            <w:p w14:paraId="069BD741" w14:textId="77777777" w:rsidR="00EB7973" w:rsidRDefault="00EB7973" w:rsidP="00EB7973">
              <w:pPr>
                <w:pStyle w:val="Bibliography"/>
                <w:ind w:left="720" w:hanging="720"/>
                <w:rPr>
                  <w:noProof/>
                  <w:lang w:val="en-US"/>
                </w:rPr>
              </w:pPr>
              <w:r>
                <w:rPr>
                  <w:noProof/>
                  <w:lang w:val="en-US"/>
                </w:rPr>
                <w:t xml:space="preserve">Exploring your mind. (2020). </w:t>
              </w:r>
              <w:r>
                <w:rPr>
                  <w:i/>
                  <w:iCs/>
                  <w:noProof/>
                  <w:lang w:val="en-US"/>
                </w:rPr>
                <w:t>Lev Vygotsky Theory of cognitive development.</w:t>
              </w:r>
              <w:r>
                <w:rPr>
                  <w:noProof/>
                  <w:lang w:val="en-US"/>
                </w:rPr>
                <w:t xml:space="preserve"> www.Exploringyourmind.com.</w:t>
              </w:r>
            </w:p>
            <w:p w14:paraId="239D960E" w14:textId="77777777" w:rsidR="00EB7973" w:rsidRDefault="00EB7973" w:rsidP="00EB7973">
              <w:pPr>
                <w:pStyle w:val="Bibliography"/>
                <w:ind w:left="720" w:hanging="720"/>
                <w:rPr>
                  <w:noProof/>
                  <w:lang w:val="en-US"/>
                </w:rPr>
              </w:pPr>
              <w:r>
                <w:rPr>
                  <w:noProof/>
                  <w:lang w:val="en-US"/>
                </w:rPr>
                <w:t xml:space="preserve">Future Generations Comissioner for Wales. (2021). </w:t>
              </w:r>
              <w:r>
                <w:rPr>
                  <w:i/>
                  <w:iCs/>
                  <w:noProof/>
                  <w:lang w:val="en-US"/>
                </w:rPr>
                <w:t>Adverse Childhood Experiences.</w:t>
              </w:r>
              <w:r>
                <w:rPr>
                  <w:noProof/>
                  <w:lang w:val="en-US"/>
                </w:rPr>
                <w:t xml:space="preserve"> www.futuregenerations.wales.</w:t>
              </w:r>
            </w:p>
            <w:p w14:paraId="6F926ED3" w14:textId="77777777" w:rsidR="00EB7973" w:rsidRDefault="00EB7973" w:rsidP="00EB7973">
              <w:pPr>
                <w:pStyle w:val="Bibliography"/>
                <w:ind w:left="720" w:hanging="720"/>
                <w:rPr>
                  <w:noProof/>
                  <w:lang w:val="en-US"/>
                </w:rPr>
              </w:pPr>
              <w:r>
                <w:rPr>
                  <w:noProof/>
                  <w:lang w:val="en-US"/>
                </w:rPr>
                <w:t xml:space="preserve">Gov.wales. (2015). </w:t>
              </w:r>
              <w:r>
                <w:rPr>
                  <w:i/>
                  <w:iCs/>
                  <w:noProof/>
                  <w:lang w:val="en-US"/>
                </w:rPr>
                <w:t>Child Poverty Strategy for Wales.</w:t>
              </w:r>
              <w:r>
                <w:rPr>
                  <w:noProof/>
                  <w:lang w:val="en-US"/>
                </w:rPr>
                <w:t xml:space="preserve"> Crown.</w:t>
              </w:r>
            </w:p>
            <w:p w14:paraId="5FB28964" w14:textId="77777777" w:rsidR="00EB7973" w:rsidRDefault="00EB7973" w:rsidP="00EB7973">
              <w:pPr>
                <w:pStyle w:val="Bibliography"/>
                <w:ind w:left="720" w:hanging="720"/>
                <w:rPr>
                  <w:noProof/>
                  <w:lang w:val="en-US"/>
                </w:rPr>
              </w:pPr>
              <w:r>
                <w:rPr>
                  <w:noProof/>
                  <w:lang w:val="en-US"/>
                </w:rPr>
                <w:t xml:space="preserve">gov.wales. (2021). </w:t>
              </w:r>
              <w:r>
                <w:rPr>
                  <w:i/>
                  <w:iCs/>
                  <w:noProof/>
                  <w:lang w:val="en-US"/>
                </w:rPr>
                <w:t>Childrens Rights Booklet.</w:t>
              </w:r>
              <w:r>
                <w:rPr>
                  <w:noProof/>
                  <w:lang w:val="en-US"/>
                </w:rPr>
                <w:t xml:space="preserve"> https//gov.wales.</w:t>
              </w:r>
            </w:p>
            <w:p w14:paraId="5F4D9B2A" w14:textId="77777777" w:rsidR="00EB7973" w:rsidRDefault="00EB7973" w:rsidP="00EB7973">
              <w:pPr>
                <w:pStyle w:val="Bibliography"/>
                <w:ind w:left="720" w:hanging="720"/>
                <w:rPr>
                  <w:noProof/>
                  <w:lang w:val="en-US"/>
                </w:rPr>
              </w:pPr>
              <w:r>
                <w:rPr>
                  <w:noProof/>
                  <w:lang w:val="en-US"/>
                </w:rPr>
                <w:t xml:space="preserve">habitat for humanity. (n.d.). </w:t>
              </w:r>
              <w:r>
                <w:rPr>
                  <w:i/>
                  <w:iCs/>
                  <w:noProof/>
                  <w:lang w:val="en-US"/>
                </w:rPr>
                <w:t>relative vs absolute poverty.</w:t>
              </w:r>
              <w:r>
                <w:rPr>
                  <w:noProof/>
                  <w:lang w:val="en-US"/>
                </w:rPr>
                <w:t xml:space="preserve"> </w:t>
              </w:r>
            </w:p>
            <w:p w14:paraId="3F46924B" w14:textId="77777777" w:rsidR="00EB7973" w:rsidRDefault="00EB7973" w:rsidP="00EB7973">
              <w:pPr>
                <w:pStyle w:val="Bibliography"/>
                <w:ind w:left="720" w:hanging="720"/>
                <w:rPr>
                  <w:noProof/>
                  <w:lang w:val="en-US"/>
                </w:rPr>
              </w:pPr>
              <w:r>
                <w:rPr>
                  <w:noProof/>
                  <w:lang w:val="en-US"/>
                </w:rPr>
                <w:t xml:space="preserve">Jane Johnson, L. N.-W. (2009). </w:t>
              </w:r>
              <w:r>
                <w:rPr>
                  <w:i/>
                  <w:iCs/>
                  <w:noProof/>
                  <w:lang w:val="en-US"/>
                </w:rPr>
                <w:t>Early Childhood Studies.</w:t>
              </w:r>
              <w:r>
                <w:rPr>
                  <w:noProof/>
                  <w:lang w:val="en-US"/>
                </w:rPr>
                <w:t xml:space="preserve"> Pearson.</w:t>
              </w:r>
            </w:p>
            <w:p w14:paraId="116720A4" w14:textId="77777777" w:rsidR="00EB7973" w:rsidRDefault="00EB7973" w:rsidP="00EB7973">
              <w:pPr>
                <w:pStyle w:val="Bibliography"/>
                <w:ind w:left="720" w:hanging="720"/>
                <w:rPr>
                  <w:noProof/>
                  <w:lang w:val="en-US"/>
                </w:rPr>
              </w:pPr>
              <w:r>
                <w:rPr>
                  <w:noProof/>
                  <w:lang w:val="en-US"/>
                </w:rPr>
                <w:t xml:space="preserve">Kennedy, S. (2014). </w:t>
              </w:r>
              <w:r>
                <w:rPr>
                  <w:i/>
                  <w:iCs/>
                  <w:noProof/>
                  <w:lang w:val="en-US"/>
                </w:rPr>
                <w:t>Child Poverty Act: a short guide.</w:t>
              </w:r>
              <w:r>
                <w:rPr>
                  <w:noProof/>
                  <w:lang w:val="en-US"/>
                </w:rPr>
                <w:t xml:space="preserve"> Library House of Commons.</w:t>
              </w:r>
            </w:p>
            <w:p w14:paraId="3C5BDB71" w14:textId="77777777" w:rsidR="00EB7973" w:rsidRDefault="00EB7973" w:rsidP="00EB7973">
              <w:pPr>
                <w:pStyle w:val="Bibliography"/>
                <w:ind w:left="720" w:hanging="720"/>
                <w:rPr>
                  <w:noProof/>
                  <w:lang w:val="en-US"/>
                </w:rPr>
              </w:pPr>
              <w:r>
                <w:rPr>
                  <w:noProof/>
                  <w:lang w:val="en-US"/>
                </w:rPr>
                <w:t xml:space="preserve">Lander, G. K. (2011). </w:t>
              </w:r>
              <w:r>
                <w:rPr>
                  <w:i/>
                  <w:iCs/>
                  <w:noProof/>
                  <w:lang w:val="en-US"/>
                </w:rPr>
                <w:t>Diversity, Equality and Achivement in Education.</w:t>
              </w:r>
              <w:r>
                <w:rPr>
                  <w:noProof/>
                  <w:lang w:val="en-US"/>
                </w:rPr>
                <w:t xml:space="preserve"> Sage.</w:t>
              </w:r>
            </w:p>
            <w:p w14:paraId="2AFE49CE" w14:textId="77777777" w:rsidR="00EB7973" w:rsidRDefault="00EB7973" w:rsidP="00EB7973">
              <w:pPr>
                <w:pStyle w:val="Bibliography"/>
                <w:ind w:left="720" w:hanging="720"/>
                <w:rPr>
                  <w:noProof/>
                  <w:lang w:val="en-US"/>
                </w:rPr>
              </w:pPr>
              <w:r>
                <w:rPr>
                  <w:noProof/>
                  <w:lang w:val="en-US"/>
                </w:rPr>
                <w:t xml:space="preserve">Lewis, B. (2020). </w:t>
              </w:r>
              <w:r>
                <w:rPr>
                  <w:i/>
                  <w:iCs/>
                  <w:noProof/>
                  <w:lang w:val="en-US"/>
                </w:rPr>
                <w:t>Schools poverty gap a major challenge - Estyn.</w:t>
              </w:r>
              <w:r>
                <w:rPr>
                  <w:noProof/>
                  <w:lang w:val="en-US"/>
                </w:rPr>
                <w:t xml:space="preserve"> https://www.bbc.co.uk/news/uk-wales.</w:t>
              </w:r>
            </w:p>
            <w:p w14:paraId="78622FCF" w14:textId="77777777" w:rsidR="00EB7973" w:rsidRDefault="00EB7973" w:rsidP="00EB7973">
              <w:pPr>
                <w:pStyle w:val="Bibliography"/>
                <w:ind w:left="720" w:hanging="720"/>
                <w:rPr>
                  <w:noProof/>
                  <w:lang w:val="en-US"/>
                </w:rPr>
              </w:pPr>
              <w:r>
                <w:rPr>
                  <w:noProof/>
                  <w:lang w:val="en-US"/>
                </w:rPr>
                <w:t xml:space="preserve">Lyne, D. (2019). </w:t>
              </w:r>
              <w:r>
                <w:rPr>
                  <w:i/>
                  <w:iCs/>
                  <w:noProof/>
                  <w:lang w:val="en-US"/>
                </w:rPr>
                <w:t>About the Montessori approach.</w:t>
              </w:r>
              <w:r>
                <w:rPr>
                  <w:noProof/>
                  <w:lang w:val="en-US"/>
                </w:rPr>
                <w:t xml:space="preserve"> https://lynebylyne.com.</w:t>
              </w:r>
            </w:p>
            <w:p w14:paraId="69D11F71" w14:textId="77777777" w:rsidR="00EB7973" w:rsidRDefault="00EB7973" w:rsidP="00EB7973">
              <w:pPr>
                <w:pStyle w:val="Bibliography"/>
                <w:ind w:left="720" w:hanging="720"/>
                <w:rPr>
                  <w:noProof/>
                  <w:lang w:val="en-US"/>
                </w:rPr>
              </w:pPr>
              <w:r>
                <w:rPr>
                  <w:noProof/>
                  <w:lang w:val="en-US"/>
                </w:rPr>
                <w:t xml:space="preserve">Marcin, A. (2018). </w:t>
              </w:r>
              <w:r>
                <w:rPr>
                  <w:i/>
                  <w:iCs/>
                  <w:noProof/>
                  <w:lang w:val="en-US"/>
                </w:rPr>
                <w:t>What are Piaget's stages of development and how are they used.</w:t>
              </w:r>
              <w:r>
                <w:rPr>
                  <w:noProof/>
                  <w:lang w:val="en-US"/>
                </w:rPr>
                <w:t xml:space="preserve"> www.healthline.com.</w:t>
              </w:r>
            </w:p>
            <w:p w14:paraId="16B02D03" w14:textId="77777777" w:rsidR="00EB7973" w:rsidRDefault="00EB7973" w:rsidP="00EB7973">
              <w:pPr>
                <w:pStyle w:val="Bibliography"/>
                <w:ind w:left="720" w:hanging="720"/>
                <w:rPr>
                  <w:noProof/>
                  <w:lang w:val="en-US"/>
                </w:rPr>
              </w:pPr>
              <w:r>
                <w:rPr>
                  <w:noProof/>
                  <w:lang w:val="en-US"/>
                </w:rPr>
                <w:t xml:space="preserve">Office, G. E. (2010). </w:t>
              </w:r>
              <w:r>
                <w:rPr>
                  <w:i/>
                  <w:iCs/>
                  <w:noProof/>
                  <w:lang w:val="en-US"/>
                </w:rPr>
                <w:t>Equality Act 2010 - Citizens Advice Bureau.</w:t>
              </w:r>
              <w:r>
                <w:rPr>
                  <w:noProof/>
                  <w:lang w:val="en-US"/>
                </w:rPr>
                <w:t xml:space="preserve"> Crown.</w:t>
              </w:r>
            </w:p>
            <w:p w14:paraId="7FBB8256" w14:textId="77777777" w:rsidR="00EB7973" w:rsidRDefault="00EB7973" w:rsidP="00EB7973">
              <w:pPr>
                <w:pStyle w:val="Bibliography"/>
                <w:ind w:left="720" w:hanging="720"/>
                <w:rPr>
                  <w:noProof/>
                  <w:lang w:val="en-US"/>
                </w:rPr>
              </w:pPr>
              <w:r>
                <w:rPr>
                  <w:noProof/>
                  <w:lang w:val="en-US"/>
                </w:rPr>
                <w:t xml:space="preserve">Pierson, J. (2010). </w:t>
              </w:r>
              <w:r>
                <w:rPr>
                  <w:i/>
                  <w:iCs/>
                  <w:noProof/>
                  <w:lang w:val="en-US"/>
                </w:rPr>
                <w:t>Tackling Social inclusion.</w:t>
              </w:r>
              <w:r>
                <w:rPr>
                  <w:noProof/>
                  <w:lang w:val="en-US"/>
                </w:rPr>
                <w:t xml:space="preserve"> Routledge.</w:t>
              </w:r>
            </w:p>
            <w:p w14:paraId="57840A90" w14:textId="77777777" w:rsidR="00EB7973" w:rsidRDefault="00EB7973" w:rsidP="00EB7973">
              <w:pPr>
                <w:pStyle w:val="Bibliography"/>
                <w:ind w:left="720" w:hanging="720"/>
                <w:rPr>
                  <w:noProof/>
                  <w:lang w:val="en-US"/>
                </w:rPr>
              </w:pPr>
              <w:r>
                <w:rPr>
                  <w:noProof/>
                  <w:lang w:val="en-US"/>
                </w:rPr>
                <w:t xml:space="preserve">Public Health Wales. (2015). </w:t>
              </w:r>
              <w:r>
                <w:rPr>
                  <w:i/>
                  <w:iCs/>
                  <w:noProof/>
                  <w:lang w:val="en-US"/>
                </w:rPr>
                <w:t>Adverse Childhood Experiences ACE's in Wales.</w:t>
              </w:r>
              <w:r>
                <w:rPr>
                  <w:noProof/>
                  <w:lang w:val="en-US"/>
                </w:rPr>
                <w:t xml:space="preserve"> www.publichealthwales.wales.nhs.uk.</w:t>
              </w:r>
            </w:p>
            <w:p w14:paraId="7F9610BF" w14:textId="77777777" w:rsidR="00EB7973" w:rsidRDefault="00EB7973" w:rsidP="00EB7973">
              <w:pPr>
                <w:pStyle w:val="Bibliography"/>
                <w:ind w:left="720" w:hanging="720"/>
                <w:rPr>
                  <w:noProof/>
                  <w:lang w:val="en-US"/>
                </w:rPr>
              </w:pPr>
              <w:r>
                <w:rPr>
                  <w:noProof/>
                  <w:lang w:val="en-US"/>
                </w:rPr>
                <w:t xml:space="preserve">Stariek. (2014). </w:t>
              </w:r>
              <w:r>
                <w:rPr>
                  <w:i/>
                  <w:iCs/>
                  <w:noProof/>
                  <w:lang w:val="en-US"/>
                </w:rPr>
                <w:t>Functionalism and Marxist view on poverty.</w:t>
              </w:r>
              <w:r>
                <w:rPr>
                  <w:noProof/>
                  <w:lang w:val="en-US"/>
                </w:rPr>
                <w:t xml:space="preserve"> www.weebly.com.</w:t>
              </w:r>
            </w:p>
            <w:p w14:paraId="3B0D78CE" w14:textId="77777777" w:rsidR="00EB7973" w:rsidRDefault="00EB7973" w:rsidP="00EB7973">
              <w:pPr>
                <w:pStyle w:val="Bibliography"/>
                <w:ind w:left="720" w:hanging="720"/>
                <w:rPr>
                  <w:noProof/>
                  <w:lang w:val="en-US"/>
                </w:rPr>
              </w:pPr>
              <w:r>
                <w:rPr>
                  <w:noProof/>
                  <w:lang w:val="en-US"/>
                </w:rPr>
                <w:t xml:space="preserve">The childrens society. (2021). </w:t>
              </w:r>
              <w:r>
                <w:rPr>
                  <w:i/>
                  <w:iCs/>
                  <w:noProof/>
                  <w:lang w:val="en-US"/>
                </w:rPr>
                <w:t>What are the effects of child poverty.</w:t>
              </w:r>
              <w:r>
                <w:rPr>
                  <w:noProof/>
                  <w:lang w:val="en-US"/>
                </w:rPr>
                <w:t xml:space="preserve"> www.childrenssociety.org.uk.</w:t>
              </w:r>
            </w:p>
            <w:p w14:paraId="0EE055C6" w14:textId="77777777" w:rsidR="00EB7973" w:rsidRDefault="00EB7973" w:rsidP="00EB7973">
              <w:pPr>
                <w:pStyle w:val="Bibliography"/>
                <w:ind w:left="720" w:hanging="720"/>
                <w:rPr>
                  <w:noProof/>
                  <w:lang w:val="en-US"/>
                </w:rPr>
              </w:pPr>
              <w:r>
                <w:rPr>
                  <w:noProof/>
                  <w:lang w:val="en-US"/>
                </w:rPr>
                <w:t xml:space="preserve">Wales, F. G. (2021). </w:t>
              </w:r>
              <w:r>
                <w:rPr>
                  <w:i/>
                  <w:iCs/>
                  <w:noProof/>
                  <w:lang w:val="en-US"/>
                </w:rPr>
                <w:t>Well being of future generations Act (Wales) 2015.</w:t>
              </w:r>
              <w:r>
                <w:rPr>
                  <w:noProof/>
                  <w:lang w:val="en-US"/>
                </w:rPr>
                <w:t xml:space="preserve"> www.futuregenerations.wales.</w:t>
              </w:r>
            </w:p>
            <w:p w14:paraId="4F4745BA" w14:textId="77777777" w:rsidR="00EB7973" w:rsidRDefault="00EB7973" w:rsidP="00EB7973">
              <w:pPr>
                <w:pStyle w:val="Bibliography"/>
                <w:ind w:left="720" w:hanging="720"/>
                <w:rPr>
                  <w:noProof/>
                  <w:lang w:val="en-US"/>
                </w:rPr>
              </w:pPr>
              <w:r>
                <w:rPr>
                  <w:noProof/>
                  <w:lang w:val="en-US"/>
                </w:rPr>
                <w:t xml:space="preserve">Weale, S. (2019). </w:t>
              </w:r>
              <w:r>
                <w:rPr>
                  <w:i/>
                  <w:iCs/>
                  <w:noProof/>
                  <w:lang w:val="en-US"/>
                </w:rPr>
                <w:t>Tired, Hungry and shamed: pupil poverty 'stops learning'.</w:t>
              </w:r>
              <w:r>
                <w:rPr>
                  <w:noProof/>
                  <w:lang w:val="en-US"/>
                </w:rPr>
                <w:t xml:space="preserve"> https://www.theguardian.com/education.</w:t>
              </w:r>
            </w:p>
            <w:p w14:paraId="61C3C301" w14:textId="6CC4FC07" w:rsidR="00EB7973" w:rsidRDefault="00EB7973" w:rsidP="00EB7973">
              <w:r>
                <w:rPr>
                  <w:b/>
                  <w:bCs/>
                  <w:noProof/>
                </w:rPr>
                <w:fldChar w:fldCharType="end"/>
              </w:r>
            </w:p>
          </w:sdtContent>
        </w:sdt>
      </w:sdtContent>
    </w:sdt>
    <w:p w14:paraId="0197EC9F" w14:textId="77777777" w:rsidR="00EB7973" w:rsidRPr="0090224D" w:rsidRDefault="00EB7973" w:rsidP="00E71C64">
      <w:pPr>
        <w:jc w:val="center"/>
        <w:rPr>
          <w:b/>
          <w:bCs/>
          <w:color w:val="1F3864" w:themeColor="accent1" w:themeShade="80"/>
          <w:sz w:val="32"/>
          <w:szCs w:val="32"/>
          <w:lang w:val="en-US"/>
        </w:rPr>
      </w:pPr>
    </w:p>
    <w:sectPr w:rsidR="00EB7973" w:rsidRPr="0090224D" w:rsidSect="00CE33DB">
      <w:headerReference w:type="default" r:id="rId11"/>
      <w:footerReference w:type="default" r:id="rId12"/>
      <w:pgSz w:w="11906" w:h="16838"/>
      <w:pgMar w:top="1440" w:right="1440" w:bottom="1440" w:left="1440" w:header="708" w:footer="708" w:gutter="0"/>
      <w:pgBorders w:offsetFrom="page">
        <w:top w:val="thinThickMediumGap" w:sz="24" w:space="24" w:color="7B7B7B" w:themeColor="accent3" w:themeShade="BF"/>
        <w:left w:val="thinThickMediumGap" w:sz="24" w:space="24" w:color="7B7B7B" w:themeColor="accent3" w:themeShade="BF"/>
        <w:bottom w:val="thinThickMediumGap" w:sz="24" w:space="24" w:color="7B7B7B" w:themeColor="accent3" w:themeShade="BF"/>
        <w:right w:val="thinThickMediumGap" w:sz="24" w:space="24" w:color="7B7B7B" w:themeColor="accent3"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FC8CB" w14:textId="77777777" w:rsidR="00D61856" w:rsidRDefault="00D61856" w:rsidP="00D61856">
      <w:pPr>
        <w:spacing w:after="0" w:line="240" w:lineRule="auto"/>
      </w:pPr>
      <w:r>
        <w:separator/>
      </w:r>
    </w:p>
  </w:endnote>
  <w:endnote w:type="continuationSeparator" w:id="0">
    <w:p w14:paraId="4060C428" w14:textId="77777777" w:rsidR="00D61856" w:rsidRDefault="00D61856" w:rsidP="00D61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0324795"/>
      <w:docPartObj>
        <w:docPartGallery w:val="Page Numbers (Bottom of Page)"/>
        <w:docPartUnique/>
      </w:docPartObj>
    </w:sdtPr>
    <w:sdtEndPr>
      <w:rPr>
        <w:noProof/>
      </w:rPr>
    </w:sdtEndPr>
    <w:sdtContent>
      <w:p w14:paraId="5EB173EA" w14:textId="43E15D18" w:rsidR="00794261" w:rsidRDefault="007942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F897BD" w14:textId="77777777" w:rsidR="00794261" w:rsidRDefault="00794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5895F" w14:textId="77777777" w:rsidR="00D61856" w:rsidRDefault="00D61856" w:rsidP="00D61856">
      <w:pPr>
        <w:spacing w:after="0" w:line="240" w:lineRule="auto"/>
      </w:pPr>
      <w:r>
        <w:separator/>
      </w:r>
    </w:p>
  </w:footnote>
  <w:footnote w:type="continuationSeparator" w:id="0">
    <w:p w14:paraId="3E3728A3" w14:textId="77777777" w:rsidR="00D61856" w:rsidRDefault="00D61856" w:rsidP="00D618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8B4D0" w14:textId="21F67EE7" w:rsidR="00D61856" w:rsidRDefault="00D61856">
    <w:pPr>
      <w:pStyle w:val="Header"/>
    </w:pPr>
    <w:r>
      <w:t>Kelly Surridge   2011568</w:t>
    </w:r>
  </w:p>
  <w:p w14:paraId="099EC43F" w14:textId="77777777" w:rsidR="00D61856" w:rsidRDefault="00D618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BD0489"/>
    <w:multiLevelType w:val="hybridMultilevel"/>
    <w:tmpl w:val="6B4E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7409B0"/>
    <w:multiLevelType w:val="hybridMultilevel"/>
    <w:tmpl w:val="8FAC2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BD5CC9"/>
    <w:multiLevelType w:val="hybridMultilevel"/>
    <w:tmpl w:val="AD80A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B7580C"/>
    <w:multiLevelType w:val="hybridMultilevel"/>
    <w:tmpl w:val="14B84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B71207"/>
    <w:multiLevelType w:val="hybridMultilevel"/>
    <w:tmpl w:val="74127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856"/>
    <w:rsid w:val="00007C6F"/>
    <w:rsid w:val="0001490B"/>
    <w:rsid w:val="00015F7E"/>
    <w:rsid w:val="00017A81"/>
    <w:rsid w:val="00021F8A"/>
    <w:rsid w:val="00032473"/>
    <w:rsid w:val="000346DE"/>
    <w:rsid w:val="00037419"/>
    <w:rsid w:val="00041398"/>
    <w:rsid w:val="00056B4C"/>
    <w:rsid w:val="000635B4"/>
    <w:rsid w:val="00065CA9"/>
    <w:rsid w:val="00073DA2"/>
    <w:rsid w:val="000749AE"/>
    <w:rsid w:val="00077306"/>
    <w:rsid w:val="00077EF0"/>
    <w:rsid w:val="00090119"/>
    <w:rsid w:val="00091FED"/>
    <w:rsid w:val="00092E23"/>
    <w:rsid w:val="000A44FB"/>
    <w:rsid w:val="000C13FE"/>
    <w:rsid w:val="000C466F"/>
    <w:rsid w:val="000C4BAC"/>
    <w:rsid w:val="000E1217"/>
    <w:rsid w:val="000E2DCA"/>
    <w:rsid w:val="00104B93"/>
    <w:rsid w:val="00110952"/>
    <w:rsid w:val="001148D6"/>
    <w:rsid w:val="00126FCA"/>
    <w:rsid w:val="00142119"/>
    <w:rsid w:val="00145B13"/>
    <w:rsid w:val="00152FD7"/>
    <w:rsid w:val="00153A04"/>
    <w:rsid w:val="001542B7"/>
    <w:rsid w:val="00157B98"/>
    <w:rsid w:val="00161FED"/>
    <w:rsid w:val="00162B09"/>
    <w:rsid w:val="00181D90"/>
    <w:rsid w:val="00190E17"/>
    <w:rsid w:val="001916D0"/>
    <w:rsid w:val="00193FBA"/>
    <w:rsid w:val="001945E7"/>
    <w:rsid w:val="001949FD"/>
    <w:rsid w:val="0019572F"/>
    <w:rsid w:val="00195CF9"/>
    <w:rsid w:val="001A26C3"/>
    <w:rsid w:val="001D0238"/>
    <w:rsid w:val="001D123B"/>
    <w:rsid w:val="001D475B"/>
    <w:rsid w:val="001E0F99"/>
    <w:rsid w:val="001E1A12"/>
    <w:rsid w:val="001E3ECF"/>
    <w:rsid w:val="001F510E"/>
    <w:rsid w:val="002017E1"/>
    <w:rsid w:val="0021140E"/>
    <w:rsid w:val="00214D1D"/>
    <w:rsid w:val="002159CD"/>
    <w:rsid w:val="002169F9"/>
    <w:rsid w:val="00217274"/>
    <w:rsid w:val="00221403"/>
    <w:rsid w:val="00230A51"/>
    <w:rsid w:val="002315F9"/>
    <w:rsid w:val="002339D2"/>
    <w:rsid w:val="002372CC"/>
    <w:rsid w:val="00243555"/>
    <w:rsid w:val="00257ED7"/>
    <w:rsid w:val="002630B0"/>
    <w:rsid w:val="00263BBF"/>
    <w:rsid w:val="0027315E"/>
    <w:rsid w:val="002B3D8F"/>
    <w:rsid w:val="002B42BB"/>
    <w:rsid w:val="002C0261"/>
    <w:rsid w:val="002C2763"/>
    <w:rsid w:val="002E55C5"/>
    <w:rsid w:val="002F449F"/>
    <w:rsid w:val="00301A6F"/>
    <w:rsid w:val="003029CC"/>
    <w:rsid w:val="00305B37"/>
    <w:rsid w:val="00313425"/>
    <w:rsid w:val="00313449"/>
    <w:rsid w:val="00316D55"/>
    <w:rsid w:val="00334C29"/>
    <w:rsid w:val="00340E04"/>
    <w:rsid w:val="00346136"/>
    <w:rsid w:val="003529BD"/>
    <w:rsid w:val="0037486F"/>
    <w:rsid w:val="003764A3"/>
    <w:rsid w:val="00376D7B"/>
    <w:rsid w:val="00380D4B"/>
    <w:rsid w:val="00392C7F"/>
    <w:rsid w:val="00393D04"/>
    <w:rsid w:val="00394126"/>
    <w:rsid w:val="00396946"/>
    <w:rsid w:val="003A4D5C"/>
    <w:rsid w:val="003A7815"/>
    <w:rsid w:val="003C4732"/>
    <w:rsid w:val="003C4EE9"/>
    <w:rsid w:val="003C6842"/>
    <w:rsid w:val="003E518E"/>
    <w:rsid w:val="003E75A9"/>
    <w:rsid w:val="003F10C7"/>
    <w:rsid w:val="003F1E24"/>
    <w:rsid w:val="003F4A03"/>
    <w:rsid w:val="003F5FC4"/>
    <w:rsid w:val="004017C2"/>
    <w:rsid w:val="00411701"/>
    <w:rsid w:val="00412B5F"/>
    <w:rsid w:val="00425877"/>
    <w:rsid w:val="004262FE"/>
    <w:rsid w:val="00427CD1"/>
    <w:rsid w:val="00434B71"/>
    <w:rsid w:val="0043739A"/>
    <w:rsid w:val="00441410"/>
    <w:rsid w:val="00442DF7"/>
    <w:rsid w:val="004436B4"/>
    <w:rsid w:val="00461ED5"/>
    <w:rsid w:val="00463242"/>
    <w:rsid w:val="00464249"/>
    <w:rsid w:val="00466A87"/>
    <w:rsid w:val="00475E27"/>
    <w:rsid w:val="004760E0"/>
    <w:rsid w:val="00481A7F"/>
    <w:rsid w:val="0048688F"/>
    <w:rsid w:val="00494CCC"/>
    <w:rsid w:val="004969D9"/>
    <w:rsid w:val="004A3A30"/>
    <w:rsid w:val="004B1B6E"/>
    <w:rsid w:val="004B2666"/>
    <w:rsid w:val="004B55D3"/>
    <w:rsid w:val="004C6834"/>
    <w:rsid w:val="004C694E"/>
    <w:rsid w:val="004E3726"/>
    <w:rsid w:val="004E66B2"/>
    <w:rsid w:val="004F23E1"/>
    <w:rsid w:val="005070F2"/>
    <w:rsid w:val="005075DB"/>
    <w:rsid w:val="005078AB"/>
    <w:rsid w:val="00520D48"/>
    <w:rsid w:val="0053277A"/>
    <w:rsid w:val="005357A3"/>
    <w:rsid w:val="0055363A"/>
    <w:rsid w:val="00554943"/>
    <w:rsid w:val="0055736F"/>
    <w:rsid w:val="0058476D"/>
    <w:rsid w:val="005A5E43"/>
    <w:rsid w:val="005B58C7"/>
    <w:rsid w:val="005C11E4"/>
    <w:rsid w:val="005C2677"/>
    <w:rsid w:val="005C76DA"/>
    <w:rsid w:val="005D1222"/>
    <w:rsid w:val="005D3E4A"/>
    <w:rsid w:val="005F1B86"/>
    <w:rsid w:val="005F27EC"/>
    <w:rsid w:val="005F5A6D"/>
    <w:rsid w:val="00610CBB"/>
    <w:rsid w:val="00611221"/>
    <w:rsid w:val="006137CD"/>
    <w:rsid w:val="0062203E"/>
    <w:rsid w:val="006244B4"/>
    <w:rsid w:val="006260C2"/>
    <w:rsid w:val="006463F6"/>
    <w:rsid w:val="0065336A"/>
    <w:rsid w:val="00662135"/>
    <w:rsid w:val="00665424"/>
    <w:rsid w:val="006676CE"/>
    <w:rsid w:val="00676986"/>
    <w:rsid w:val="00691162"/>
    <w:rsid w:val="00692C1A"/>
    <w:rsid w:val="006A6DEF"/>
    <w:rsid w:val="006B12D0"/>
    <w:rsid w:val="006B33A4"/>
    <w:rsid w:val="006B46F3"/>
    <w:rsid w:val="006C726B"/>
    <w:rsid w:val="006D1FCB"/>
    <w:rsid w:val="006D266F"/>
    <w:rsid w:val="006D385F"/>
    <w:rsid w:val="006D4E73"/>
    <w:rsid w:val="00704594"/>
    <w:rsid w:val="00713D6A"/>
    <w:rsid w:val="00720277"/>
    <w:rsid w:val="00723759"/>
    <w:rsid w:val="00727365"/>
    <w:rsid w:val="007326D0"/>
    <w:rsid w:val="00751343"/>
    <w:rsid w:val="007667C4"/>
    <w:rsid w:val="0077390F"/>
    <w:rsid w:val="00782DEA"/>
    <w:rsid w:val="00792C53"/>
    <w:rsid w:val="00794261"/>
    <w:rsid w:val="00794D84"/>
    <w:rsid w:val="00795B65"/>
    <w:rsid w:val="007A2405"/>
    <w:rsid w:val="007B560F"/>
    <w:rsid w:val="007B7139"/>
    <w:rsid w:val="007C0CBF"/>
    <w:rsid w:val="007C4617"/>
    <w:rsid w:val="007D2E85"/>
    <w:rsid w:val="007D4F7B"/>
    <w:rsid w:val="007D6E0F"/>
    <w:rsid w:val="007D7F73"/>
    <w:rsid w:val="007F22B8"/>
    <w:rsid w:val="0080177E"/>
    <w:rsid w:val="00811AFB"/>
    <w:rsid w:val="008168D5"/>
    <w:rsid w:val="00823D32"/>
    <w:rsid w:val="008260FC"/>
    <w:rsid w:val="00831CCA"/>
    <w:rsid w:val="008368DB"/>
    <w:rsid w:val="00836A4F"/>
    <w:rsid w:val="008406C3"/>
    <w:rsid w:val="00843BD0"/>
    <w:rsid w:val="0085155C"/>
    <w:rsid w:val="0085358E"/>
    <w:rsid w:val="00874C63"/>
    <w:rsid w:val="00882F7E"/>
    <w:rsid w:val="0088579B"/>
    <w:rsid w:val="0089455E"/>
    <w:rsid w:val="008A7D9B"/>
    <w:rsid w:val="008B3D80"/>
    <w:rsid w:val="008B4EEC"/>
    <w:rsid w:val="008C0608"/>
    <w:rsid w:val="008C19E4"/>
    <w:rsid w:val="008C5B39"/>
    <w:rsid w:val="008D0AF2"/>
    <w:rsid w:val="008D1725"/>
    <w:rsid w:val="00901C0F"/>
    <w:rsid w:val="00901D43"/>
    <w:rsid w:val="0090224D"/>
    <w:rsid w:val="0090409B"/>
    <w:rsid w:val="00906636"/>
    <w:rsid w:val="009072AC"/>
    <w:rsid w:val="00913547"/>
    <w:rsid w:val="00922F75"/>
    <w:rsid w:val="009238BD"/>
    <w:rsid w:val="009241E3"/>
    <w:rsid w:val="009323E5"/>
    <w:rsid w:val="00935F6F"/>
    <w:rsid w:val="00950623"/>
    <w:rsid w:val="00952566"/>
    <w:rsid w:val="009533C1"/>
    <w:rsid w:val="009633BE"/>
    <w:rsid w:val="0097189C"/>
    <w:rsid w:val="009725D3"/>
    <w:rsid w:val="00972D50"/>
    <w:rsid w:val="00982CE5"/>
    <w:rsid w:val="009837B9"/>
    <w:rsid w:val="00983E2E"/>
    <w:rsid w:val="0098606B"/>
    <w:rsid w:val="009A06E1"/>
    <w:rsid w:val="009A6B38"/>
    <w:rsid w:val="009A7600"/>
    <w:rsid w:val="009B5972"/>
    <w:rsid w:val="009B7F77"/>
    <w:rsid w:val="009C26AD"/>
    <w:rsid w:val="009C5A01"/>
    <w:rsid w:val="009D549F"/>
    <w:rsid w:val="009D64C8"/>
    <w:rsid w:val="009D7A96"/>
    <w:rsid w:val="009E40EE"/>
    <w:rsid w:val="009E7287"/>
    <w:rsid w:val="009E7B7A"/>
    <w:rsid w:val="009F3C55"/>
    <w:rsid w:val="00A044DE"/>
    <w:rsid w:val="00A17961"/>
    <w:rsid w:val="00A366BA"/>
    <w:rsid w:val="00A420AB"/>
    <w:rsid w:val="00A44849"/>
    <w:rsid w:val="00A45655"/>
    <w:rsid w:val="00A47134"/>
    <w:rsid w:val="00A529CB"/>
    <w:rsid w:val="00A56105"/>
    <w:rsid w:val="00A65727"/>
    <w:rsid w:val="00A67880"/>
    <w:rsid w:val="00A72F99"/>
    <w:rsid w:val="00A81E10"/>
    <w:rsid w:val="00A83D22"/>
    <w:rsid w:val="00A867C1"/>
    <w:rsid w:val="00A9056A"/>
    <w:rsid w:val="00A93542"/>
    <w:rsid w:val="00AA5DC2"/>
    <w:rsid w:val="00AB27AF"/>
    <w:rsid w:val="00AC255D"/>
    <w:rsid w:val="00AC46C8"/>
    <w:rsid w:val="00AC7484"/>
    <w:rsid w:val="00AD0C0C"/>
    <w:rsid w:val="00AD32CD"/>
    <w:rsid w:val="00AE0A30"/>
    <w:rsid w:val="00AE0E06"/>
    <w:rsid w:val="00AE3251"/>
    <w:rsid w:val="00AF3132"/>
    <w:rsid w:val="00AF4383"/>
    <w:rsid w:val="00B159E2"/>
    <w:rsid w:val="00B21C6D"/>
    <w:rsid w:val="00B24206"/>
    <w:rsid w:val="00B45E39"/>
    <w:rsid w:val="00B47CB8"/>
    <w:rsid w:val="00B52373"/>
    <w:rsid w:val="00B60C4D"/>
    <w:rsid w:val="00B73272"/>
    <w:rsid w:val="00B82110"/>
    <w:rsid w:val="00B86A19"/>
    <w:rsid w:val="00B934B8"/>
    <w:rsid w:val="00B972E7"/>
    <w:rsid w:val="00B97AC8"/>
    <w:rsid w:val="00BA423A"/>
    <w:rsid w:val="00BA6788"/>
    <w:rsid w:val="00BA7EB2"/>
    <w:rsid w:val="00BB026A"/>
    <w:rsid w:val="00BC073B"/>
    <w:rsid w:val="00BC2BDD"/>
    <w:rsid w:val="00BC51EB"/>
    <w:rsid w:val="00BE3EF1"/>
    <w:rsid w:val="00BE416A"/>
    <w:rsid w:val="00BF2203"/>
    <w:rsid w:val="00BF4C43"/>
    <w:rsid w:val="00BF6BA5"/>
    <w:rsid w:val="00C00111"/>
    <w:rsid w:val="00C00D75"/>
    <w:rsid w:val="00C0142B"/>
    <w:rsid w:val="00C03193"/>
    <w:rsid w:val="00C13DAF"/>
    <w:rsid w:val="00C14483"/>
    <w:rsid w:val="00C22BBB"/>
    <w:rsid w:val="00C315F0"/>
    <w:rsid w:val="00C336A7"/>
    <w:rsid w:val="00C363CE"/>
    <w:rsid w:val="00C36441"/>
    <w:rsid w:val="00C41BD3"/>
    <w:rsid w:val="00C42CB9"/>
    <w:rsid w:val="00C511AE"/>
    <w:rsid w:val="00C512C0"/>
    <w:rsid w:val="00C54C7D"/>
    <w:rsid w:val="00C56D22"/>
    <w:rsid w:val="00C65AF1"/>
    <w:rsid w:val="00C66E58"/>
    <w:rsid w:val="00C76E17"/>
    <w:rsid w:val="00C772F6"/>
    <w:rsid w:val="00C77CD0"/>
    <w:rsid w:val="00C81562"/>
    <w:rsid w:val="00C87D1F"/>
    <w:rsid w:val="00C9161B"/>
    <w:rsid w:val="00C9276F"/>
    <w:rsid w:val="00C929C6"/>
    <w:rsid w:val="00CA273F"/>
    <w:rsid w:val="00CB199C"/>
    <w:rsid w:val="00CB27E6"/>
    <w:rsid w:val="00CC01D5"/>
    <w:rsid w:val="00CC082E"/>
    <w:rsid w:val="00CC2063"/>
    <w:rsid w:val="00CD4CE0"/>
    <w:rsid w:val="00CE2025"/>
    <w:rsid w:val="00CE234A"/>
    <w:rsid w:val="00CE33DB"/>
    <w:rsid w:val="00CE7D9A"/>
    <w:rsid w:val="00D1476F"/>
    <w:rsid w:val="00D2102F"/>
    <w:rsid w:val="00D3191B"/>
    <w:rsid w:val="00D373E2"/>
    <w:rsid w:val="00D45E29"/>
    <w:rsid w:val="00D56001"/>
    <w:rsid w:val="00D61856"/>
    <w:rsid w:val="00D71A72"/>
    <w:rsid w:val="00D740EA"/>
    <w:rsid w:val="00D743BB"/>
    <w:rsid w:val="00D77F02"/>
    <w:rsid w:val="00D87AD4"/>
    <w:rsid w:val="00D94C61"/>
    <w:rsid w:val="00D96BA9"/>
    <w:rsid w:val="00DA4ABF"/>
    <w:rsid w:val="00DB1695"/>
    <w:rsid w:val="00DC4817"/>
    <w:rsid w:val="00DC4CF4"/>
    <w:rsid w:val="00DC651B"/>
    <w:rsid w:val="00DC7550"/>
    <w:rsid w:val="00DD79B8"/>
    <w:rsid w:val="00DD7FEF"/>
    <w:rsid w:val="00DE2240"/>
    <w:rsid w:val="00DE2FC0"/>
    <w:rsid w:val="00DE34BF"/>
    <w:rsid w:val="00DF08AA"/>
    <w:rsid w:val="00DF4631"/>
    <w:rsid w:val="00E03D82"/>
    <w:rsid w:val="00E117DE"/>
    <w:rsid w:val="00E1685A"/>
    <w:rsid w:val="00E1771B"/>
    <w:rsid w:val="00E1787D"/>
    <w:rsid w:val="00E24998"/>
    <w:rsid w:val="00E263B0"/>
    <w:rsid w:val="00E274ED"/>
    <w:rsid w:val="00E324B2"/>
    <w:rsid w:val="00E36451"/>
    <w:rsid w:val="00E446B0"/>
    <w:rsid w:val="00E44F11"/>
    <w:rsid w:val="00E54345"/>
    <w:rsid w:val="00E57DD1"/>
    <w:rsid w:val="00E61B05"/>
    <w:rsid w:val="00E625D0"/>
    <w:rsid w:val="00E7192E"/>
    <w:rsid w:val="00E71C64"/>
    <w:rsid w:val="00E809FB"/>
    <w:rsid w:val="00E821A5"/>
    <w:rsid w:val="00E822E7"/>
    <w:rsid w:val="00E84BC7"/>
    <w:rsid w:val="00E87E26"/>
    <w:rsid w:val="00EB01A6"/>
    <w:rsid w:val="00EB2786"/>
    <w:rsid w:val="00EB6CBE"/>
    <w:rsid w:val="00EB7973"/>
    <w:rsid w:val="00EC2B35"/>
    <w:rsid w:val="00EC67E8"/>
    <w:rsid w:val="00EC76C7"/>
    <w:rsid w:val="00ED21BF"/>
    <w:rsid w:val="00ED2CD4"/>
    <w:rsid w:val="00EE5021"/>
    <w:rsid w:val="00EE5564"/>
    <w:rsid w:val="00EF502C"/>
    <w:rsid w:val="00F0095A"/>
    <w:rsid w:val="00F124ED"/>
    <w:rsid w:val="00F15B93"/>
    <w:rsid w:val="00F174C0"/>
    <w:rsid w:val="00F34D82"/>
    <w:rsid w:val="00F37A3F"/>
    <w:rsid w:val="00F41AEB"/>
    <w:rsid w:val="00F47238"/>
    <w:rsid w:val="00F53F46"/>
    <w:rsid w:val="00F556BA"/>
    <w:rsid w:val="00F60953"/>
    <w:rsid w:val="00F72B33"/>
    <w:rsid w:val="00F82BE2"/>
    <w:rsid w:val="00F9181A"/>
    <w:rsid w:val="00F91900"/>
    <w:rsid w:val="00FA37BA"/>
    <w:rsid w:val="00FA68BC"/>
    <w:rsid w:val="00FA7839"/>
    <w:rsid w:val="00FB3D21"/>
    <w:rsid w:val="00FB5270"/>
    <w:rsid w:val="00FC2ED0"/>
    <w:rsid w:val="00FC410D"/>
    <w:rsid w:val="00FD3E9F"/>
    <w:rsid w:val="00FF19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6E97A"/>
  <w15:chartTrackingRefBased/>
  <w15:docId w15:val="{043C679D-051F-4E3E-BE9B-754645090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FBA"/>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56"/>
  </w:style>
  <w:style w:type="paragraph" w:styleId="Footer">
    <w:name w:val="footer"/>
    <w:basedOn w:val="Normal"/>
    <w:link w:val="FooterChar"/>
    <w:uiPriority w:val="99"/>
    <w:unhideWhenUsed/>
    <w:rsid w:val="00D61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56"/>
  </w:style>
  <w:style w:type="paragraph" w:styleId="ListParagraph">
    <w:name w:val="List Paragraph"/>
    <w:basedOn w:val="Normal"/>
    <w:uiPriority w:val="34"/>
    <w:qFormat/>
    <w:rsid w:val="00EE5021"/>
    <w:pPr>
      <w:ind w:left="720"/>
      <w:contextualSpacing/>
    </w:pPr>
  </w:style>
  <w:style w:type="character" w:customStyle="1" w:styleId="Heading1Char">
    <w:name w:val="Heading 1 Char"/>
    <w:basedOn w:val="DefaultParagraphFont"/>
    <w:link w:val="Heading1"/>
    <w:uiPriority w:val="9"/>
    <w:rsid w:val="00193FBA"/>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193FBA"/>
  </w:style>
  <w:style w:type="paragraph" w:styleId="TOCHeading">
    <w:name w:val="TOC Heading"/>
    <w:basedOn w:val="Heading1"/>
    <w:next w:val="Normal"/>
    <w:uiPriority w:val="39"/>
    <w:unhideWhenUsed/>
    <w:qFormat/>
    <w:rsid w:val="00CE33D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54073">
      <w:bodyDiv w:val="1"/>
      <w:marLeft w:val="0"/>
      <w:marRight w:val="0"/>
      <w:marTop w:val="0"/>
      <w:marBottom w:val="0"/>
      <w:divBdr>
        <w:top w:val="none" w:sz="0" w:space="0" w:color="auto"/>
        <w:left w:val="none" w:sz="0" w:space="0" w:color="auto"/>
        <w:bottom w:val="none" w:sz="0" w:space="0" w:color="auto"/>
        <w:right w:val="none" w:sz="0" w:space="0" w:color="auto"/>
      </w:divBdr>
    </w:div>
    <w:div w:id="205684686">
      <w:bodyDiv w:val="1"/>
      <w:marLeft w:val="0"/>
      <w:marRight w:val="0"/>
      <w:marTop w:val="0"/>
      <w:marBottom w:val="0"/>
      <w:divBdr>
        <w:top w:val="none" w:sz="0" w:space="0" w:color="auto"/>
        <w:left w:val="none" w:sz="0" w:space="0" w:color="auto"/>
        <w:bottom w:val="none" w:sz="0" w:space="0" w:color="auto"/>
        <w:right w:val="none" w:sz="0" w:space="0" w:color="auto"/>
      </w:divBdr>
    </w:div>
    <w:div w:id="224072869">
      <w:bodyDiv w:val="1"/>
      <w:marLeft w:val="0"/>
      <w:marRight w:val="0"/>
      <w:marTop w:val="0"/>
      <w:marBottom w:val="0"/>
      <w:divBdr>
        <w:top w:val="none" w:sz="0" w:space="0" w:color="auto"/>
        <w:left w:val="none" w:sz="0" w:space="0" w:color="auto"/>
        <w:bottom w:val="none" w:sz="0" w:space="0" w:color="auto"/>
        <w:right w:val="none" w:sz="0" w:space="0" w:color="auto"/>
      </w:divBdr>
    </w:div>
    <w:div w:id="248541941">
      <w:bodyDiv w:val="1"/>
      <w:marLeft w:val="0"/>
      <w:marRight w:val="0"/>
      <w:marTop w:val="0"/>
      <w:marBottom w:val="0"/>
      <w:divBdr>
        <w:top w:val="none" w:sz="0" w:space="0" w:color="auto"/>
        <w:left w:val="none" w:sz="0" w:space="0" w:color="auto"/>
        <w:bottom w:val="none" w:sz="0" w:space="0" w:color="auto"/>
        <w:right w:val="none" w:sz="0" w:space="0" w:color="auto"/>
      </w:divBdr>
    </w:div>
    <w:div w:id="415396222">
      <w:bodyDiv w:val="1"/>
      <w:marLeft w:val="0"/>
      <w:marRight w:val="0"/>
      <w:marTop w:val="0"/>
      <w:marBottom w:val="0"/>
      <w:divBdr>
        <w:top w:val="none" w:sz="0" w:space="0" w:color="auto"/>
        <w:left w:val="none" w:sz="0" w:space="0" w:color="auto"/>
        <w:bottom w:val="none" w:sz="0" w:space="0" w:color="auto"/>
        <w:right w:val="none" w:sz="0" w:space="0" w:color="auto"/>
      </w:divBdr>
    </w:div>
    <w:div w:id="501749591">
      <w:bodyDiv w:val="1"/>
      <w:marLeft w:val="0"/>
      <w:marRight w:val="0"/>
      <w:marTop w:val="0"/>
      <w:marBottom w:val="0"/>
      <w:divBdr>
        <w:top w:val="none" w:sz="0" w:space="0" w:color="auto"/>
        <w:left w:val="none" w:sz="0" w:space="0" w:color="auto"/>
        <w:bottom w:val="none" w:sz="0" w:space="0" w:color="auto"/>
        <w:right w:val="none" w:sz="0" w:space="0" w:color="auto"/>
      </w:divBdr>
    </w:div>
    <w:div w:id="512111619">
      <w:bodyDiv w:val="1"/>
      <w:marLeft w:val="0"/>
      <w:marRight w:val="0"/>
      <w:marTop w:val="0"/>
      <w:marBottom w:val="0"/>
      <w:divBdr>
        <w:top w:val="none" w:sz="0" w:space="0" w:color="auto"/>
        <w:left w:val="none" w:sz="0" w:space="0" w:color="auto"/>
        <w:bottom w:val="none" w:sz="0" w:space="0" w:color="auto"/>
        <w:right w:val="none" w:sz="0" w:space="0" w:color="auto"/>
      </w:divBdr>
    </w:div>
    <w:div w:id="528639685">
      <w:bodyDiv w:val="1"/>
      <w:marLeft w:val="0"/>
      <w:marRight w:val="0"/>
      <w:marTop w:val="0"/>
      <w:marBottom w:val="0"/>
      <w:divBdr>
        <w:top w:val="none" w:sz="0" w:space="0" w:color="auto"/>
        <w:left w:val="none" w:sz="0" w:space="0" w:color="auto"/>
        <w:bottom w:val="none" w:sz="0" w:space="0" w:color="auto"/>
        <w:right w:val="none" w:sz="0" w:space="0" w:color="auto"/>
      </w:divBdr>
    </w:div>
    <w:div w:id="553471650">
      <w:bodyDiv w:val="1"/>
      <w:marLeft w:val="0"/>
      <w:marRight w:val="0"/>
      <w:marTop w:val="0"/>
      <w:marBottom w:val="0"/>
      <w:divBdr>
        <w:top w:val="none" w:sz="0" w:space="0" w:color="auto"/>
        <w:left w:val="none" w:sz="0" w:space="0" w:color="auto"/>
        <w:bottom w:val="none" w:sz="0" w:space="0" w:color="auto"/>
        <w:right w:val="none" w:sz="0" w:space="0" w:color="auto"/>
      </w:divBdr>
    </w:div>
    <w:div w:id="606084162">
      <w:bodyDiv w:val="1"/>
      <w:marLeft w:val="0"/>
      <w:marRight w:val="0"/>
      <w:marTop w:val="0"/>
      <w:marBottom w:val="0"/>
      <w:divBdr>
        <w:top w:val="none" w:sz="0" w:space="0" w:color="auto"/>
        <w:left w:val="none" w:sz="0" w:space="0" w:color="auto"/>
        <w:bottom w:val="none" w:sz="0" w:space="0" w:color="auto"/>
        <w:right w:val="none" w:sz="0" w:space="0" w:color="auto"/>
      </w:divBdr>
    </w:div>
    <w:div w:id="623266938">
      <w:bodyDiv w:val="1"/>
      <w:marLeft w:val="0"/>
      <w:marRight w:val="0"/>
      <w:marTop w:val="0"/>
      <w:marBottom w:val="0"/>
      <w:divBdr>
        <w:top w:val="none" w:sz="0" w:space="0" w:color="auto"/>
        <w:left w:val="none" w:sz="0" w:space="0" w:color="auto"/>
        <w:bottom w:val="none" w:sz="0" w:space="0" w:color="auto"/>
        <w:right w:val="none" w:sz="0" w:space="0" w:color="auto"/>
      </w:divBdr>
    </w:div>
    <w:div w:id="753211073">
      <w:bodyDiv w:val="1"/>
      <w:marLeft w:val="0"/>
      <w:marRight w:val="0"/>
      <w:marTop w:val="0"/>
      <w:marBottom w:val="0"/>
      <w:divBdr>
        <w:top w:val="none" w:sz="0" w:space="0" w:color="auto"/>
        <w:left w:val="none" w:sz="0" w:space="0" w:color="auto"/>
        <w:bottom w:val="none" w:sz="0" w:space="0" w:color="auto"/>
        <w:right w:val="none" w:sz="0" w:space="0" w:color="auto"/>
      </w:divBdr>
    </w:div>
    <w:div w:id="773596206">
      <w:bodyDiv w:val="1"/>
      <w:marLeft w:val="0"/>
      <w:marRight w:val="0"/>
      <w:marTop w:val="0"/>
      <w:marBottom w:val="0"/>
      <w:divBdr>
        <w:top w:val="none" w:sz="0" w:space="0" w:color="auto"/>
        <w:left w:val="none" w:sz="0" w:space="0" w:color="auto"/>
        <w:bottom w:val="none" w:sz="0" w:space="0" w:color="auto"/>
        <w:right w:val="none" w:sz="0" w:space="0" w:color="auto"/>
      </w:divBdr>
    </w:div>
    <w:div w:id="787702049">
      <w:bodyDiv w:val="1"/>
      <w:marLeft w:val="0"/>
      <w:marRight w:val="0"/>
      <w:marTop w:val="0"/>
      <w:marBottom w:val="0"/>
      <w:divBdr>
        <w:top w:val="none" w:sz="0" w:space="0" w:color="auto"/>
        <w:left w:val="none" w:sz="0" w:space="0" w:color="auto"/>
        <w:bottom w:val="none" w:sz="0" w:space="0" w:color="auto"/>
        <w:right w:val="none" w:sz="0" w:space="0" w:color="auto"/>
      </w:divBdr>
    </w:div>
    <w:div w:id="789474121">
      <w:bodyDiv w:val="1"/>
      <w:marLeft w:val="0"/>
      <w:marRight w:val="0"/>
      <w:marTop w:val="0"/>
      <w:marBottom w:val="0"/>
      <w:divBdr>
        <w:top w:val="none" w:sz="0" w:space="0" w:color="auto"/>
        <w:left w:val="none" w:sz="0" w:space="0" w:color="auto"/>
        <w:bottom w:val="none" w:sz="0" w:space="0" w:color="auto"/>
        <w:right w:val="none" w:sz="0" w:space="0" w:color="auto"/>
      </w:divBdr>
    </w:div>
    <w:div w:id="806162207">
      <w:bodyDiv w:val="1"/>
      <w:marLeft w:val="0"/>
      <w:marRight w:val="0"/>
      <w:marTop w:val="0"/>
      <w:marBottom w:val="0"/>
      <w:divBdr>
        <w:top w:val="none" w:sz="0" w:space="0" w:color="auto"/>
        <w:left w:val="none" w:sz="0" w:space="0" w:color="auto"/>
        <w:bottom w:val="none" w:sz="0" w:space="0" w:color="auto"/>
        <w:right w:val="none" w:sz="0" w:space="0" w:color="auto"/>
      </w:divBdr>
    </w:div>
    <w:div w:id="846747008">
      <w:bodyDiv w:val="1"/>
      <w:marLeft w:val="0"/>
      <w:marRight w:val="0"/>
      <w:marTop w:val="0"/>
      <w:marBottom w:val="0"/>
      <w:divBdr>
        <w:top w:val="none" w:sz="0" w:space="0" w:color="auto"/>
        <w:left w:val="none" w:sz="0" w:space="0" w:color="auto"/>
        <w:bottom w:val="none" w:sz="0" w:space="0" w:color="auto"/>
        <w:right w:val="none" w:sz="0" w:space="0" w:color="auto"/>
      </w:divBdr>
    </w:div>
    <w:div w:id="876352686">
      <w:bodyDiv w:val="1"/>
      <w:marLeft w:val="0"/>
      <w:marRight w:val="0"/>
      <w:marTop w:val="0"/>
      <w:marBottom w:val="0"/>
      <w:divBdr>
        <w:top w:val="none" w:sz="0" w:space="0" w:color="auto"/>
        <w:left w:val="none" w:sz="0" w:space="0" w:color="auto"/>
        <w:bottom w:val="none" w:sz="0" w:space="0" w:color="auto"/>
        <w:right w:val="none" w:sz="0" w:space="0" w:color="auto"/>
      </w:divBdr>
    </w:div>
    <w:div w:id="1035882525">
      <w:bodyDiv w:val="1"/>
      <w:marLeft w:val="0"/>
      <w:marRight w:val="0"/>
      <w:marTop w:val="0"/>
      <w:marBottom w:val="0"/>
      <w:divBdr>
        <w:top w:val="none" w:sz="0" w:space="0" w:color="auto"/>
        <w:left w:val="none" w:sz="0" w:space="0" w:color="auto"/>
        <w:bottom w:val="none" w:sz="0" w:space="0" w:color="auto"/>
        <w:right w:val="none" w:sz="0" w:space="0" w:color="auto"/>
      </w:divBdr>
    </w:div>
    <w:div w:id="1050619277">
      <w:bodyDiv w:val="1"/>
      <w:marLeft w:val="0"/>
      <w:marRight w:val="0"/>
      <w:marTop w:val="0"/>
      <w:marBottom w:val="0"/>
      <w:divBdr>
        <w:top w:val="none" w:sz="0" w:space="0" w:color="auto"/>
        <w:left w:val="none" w:sz="0" w:space="0" w:color="auto"/>
        <w:bottom w:val="none" w:sz="0" w:space="0" w:color="auto"/>
        <w:right w:val="none" w:sz="0" w:space="0" w:color="auto"/>
      </w:divBdr>
    </w:div>
    <w:div w:id="1058817324">
      <w:bodyDiv w:val="1"/>
      <w:marLeft w:val="0"/>
      <w:marRight w:val="0"/>
      <w:marTop w:val="0"/>
      <w:marBottom w:val="0"/>
      <w:divBdr>
        <w:top w:val="none" w:sz="0" w:space="0" w:color="auto"/>
        <w:left w:val="none" w:sz="0" w:space="0" w:color="auto"/>
        <w:bottom w:val="none" w:sz="0" w:space="0" w:color="auto"/>
        <w:right w:val="none" w:sz="0" w:space="0" w:color="auto"/>
      </w:divBdr>
    </w:div>
    <w:div w:id="1174800655">
      <w:bodyDiv w:val="1"/>
      <w:marLeft w:val="0"/>
      <w:marRight w:val="0"/>
      <w:marTop w:val="0"/>
      <w:marBottom w:val="0"/>
      <w:divBdr>
        <w:top w:val="none" w:sz="0" w:space="0" w:color="auto"/>
        <w:left w:val="none" w:sz="0" w:space="0" w:color="auto"/>
        <w:bottom w:val="none" w:sz="0" w:space="0" w:color="auto"/>
        <w:right w:val="none" w:sz="0" w:space="0" w:color="auto"/>
      </w:divBdr>
    </w:div>
    <w:div w:id="1181704068">
      <w:bodyDiv w:val="1"/>
      <w:marLeft w:val="0"/>
      <w:marRight w:val="0"/>
      <w:marTop w:val="0"/>
      <w:marBottom w:val="0"/>
      <w:divBdr>
        <w:top w:val="none" w:sz="0" w:space="0" w:color="auto"/>
        <w:left w:val="none" w:sz="0" w:space="0" w:color="auto"/>
        <w:bottom w:val="none" w:sz="0" w:space="0" w:color="auto"/>
        <w:right w:val="none" w:sz="0" w:space="0" w:color="auto"/>
      </w:divBdr>
    </w:div>
    <w:div w:id="1228225705">
      <w:bodyDiv w:val="1"/>
      <w:marLeft w:val="0"/>
      <w:marRight w:val="0"/>
      <w:marTop w:val="0"/>
      <w:marBottom w:val="0"/>
      <w:divBdr>
        <w:top w:val="none" w:sz="0" w:space="0" w:color="auto"/>
        <w:left w:val="none" w:sz="0" w:space="0" w:color="auto"/>
        <w:bottom w:val="none" w:sz="0" w:space="0" w:color="auto"/>
        <w:right w:val="none" w:sz="0" w:space="0" w:color="auto"/>
      </w:divBdr>
    </w:div>
    <w:div w:id="1292899635">
      <w:bodyDiv w:val="1"/>
      <w:marLeft w:val="0"/>
      <w:marRight w:val="0"/>
      <w:marTop w:val="0"/>
      <w:marBottom w:val="0"/>
      <w:divBdr>
        <w:top w:val="none" w:sz="0" w:space="0" w:color="auto"/>
        <w:left w:val="none" w:sz="0" w:space="0" w:color="auto"/>
        <w:bottom w:val="none" w:sz="0" w:space="0" w:color="auto"/>
        <w:right w:val="none" w:sz="0" w:space="0" w:color="auto"/>
      </w:divBdr>
    </w:div>
    <w:div w:id="1352803183">
      <w:bodyDiv w:val="1"/>
      <w:marLeft w:val="0"/>
      <w:marRight w:val="0"/>
      <w:marTop w:val="0"/>
      <w:marBottom w:val="0"/>
      <w:divBdr>
        <w:top w:val="none" w:sz="0" w:space="0" w:color="auto"/>
        <w:left w:val="none" w:sz="0" w:space="0" w:color="auto"/>
        <w:bottom w:val="none" w:sz="0" w:space="0" w:color="auto"/>
        <w:right w:val="none" w:sz="0" w:space="0" w:color="auto"/>
      </w:divBdr>
    </w:div>
    <w:div w:id="1363284503">
      <w:bodyDiv w:val="1"/>
      <w:marLeft w:val="0"/>
      <w:marRight w:val="0"/>
      <w:marTop w:val="0"/>
      <w:marBottom w:val="0"/>
      <w:divBdr>
        <w:top w:val="none" w:sz="0" w:space="0" w:color="auto"/>
        <w:left w:val="none" w:sz="0" w:space="0" w:color="auto"/>
        <w:bottom w:val="none" w:sz="0" w:space="0" w:color="auto"/>
        <w:right w:val="none" w:sz="0" w:space="0" w:color="auto"/>
      </w:divBdr>
    </w:div>
    <w:div w:id="1407024558">
      <w:bodyDiv w:val="1"/>
      <w:marLeft w:val="0"/>
      <w:marRight w:val="0"/>
      <w:marTop w:val="0"/>
      <w:marBottom w:val="0"/>
      <w:divBdr>
        <w:top w:val="none" w:sz="0" w:space="0" w:color="auto"/>
        <w:left w:val="none" w:sz="0" w:space="0" w:color="auto"/>
        <w:bottom w:val="none" w:sz="0" w:space="0" w:color="auto"/>
        <w:right w:val="none" w:sz="0" w:space="0" w:color="auto"/>
      </w:divBdr>
    </w:div>
    <w:div w:id="1626960103">
      <w:bodyDiv w:val="1"/>
      <w:marLeft w:val="0"/>
      <w:marRight w:val="0"/>
      <w:marTop w:val="0"/>
      <w:marBottom w:val="0"/>
      <w:divBdr>
        <w:top w:val="none" w:sz="0" w:space="0" w:color="auto"/>
        <w:left w:val="none" w:sz="0" w:space="0" w:color="auto"/>
        <w:bottom w:val="none" w:sz="0" w:space="0" w:color="auto"/>
        <w:right w:val="none" w:sz="0" w:space="0" w:color="auto"/>
      </w:divBdr>
    </w:div>
    <w:div w:id="1649894493">
      <w:bodyDiv w:val="1"/>
      <w:marLeft w:val="0"/>
      <w:marRight w:val="0"/>
      <w:marTop w:val="0"/>
      <w:marBottom w:val="0"/>
      <w:divBdr>
        <w:top w:val="none" w:sz="0" w:space="0" w:color="auto"/>
        <w:left w:val="none" w:sz="0" w:space="0" w:color="auto"/>
        <w:bottom w:val="none" w:sz="0" w:space="0" w:color="auto"/>
        <w:right w:val="none" w:sz="0" w:space="0" w:color="auto"/>
      </w:divBdr>
    </w:div>
    <w:div w:id="1700348621">
      <w:bodyDiv w:val="1"/>
      <w:marLeft w:val="0"/>
      <w:marRight w:val="0"/>
      <w:marTop w:val="0"/>
      <w:marBottom w:val="0"/>
      <w:divBdr>
        <w:top w:val="none" w:sz="0" w:space="0" w:color="auto"/>
        <w:left w:val="none" w:sz="0" w:space="0" w:color="auto"/>
        <w:bottom w:val="none" w:sz="0" w:space="0" w:color="auto"/>
        <w:right w:val="none" w:sz="0" w:space="0" w:color="auto"/>
      </w:divBdr>
    </w:div>
    <w:div w:id="1796825023">
      <w:bodyDiv w:val="1"/>
      <w:marLeft w:val="0"/>
      <w:marRight w:val="0"/>
      <w:marTop w:val="0"/>
      <w:marBottom w:val="0"/>
      <w:divBdr>
        <w:top w:val="none" w:sz="0" w:space="0" w:color="auto"/>
        <w:left w:val="none" w:sz="0" w:space="0" w:color="auto"/>
        <w:bottom w:val="none" w:sz="0" w:space="0" w:color="auto"/>
        <w:right w:val="none" w:sz="0" w:space="0" w:color="auto"/>
      </w:divBdr>
    </w:div>
    <w:div w:id="1850368456">
      <w:bodyDiv w:val="1"/>
      <w:marLeft w:val="0"/>
      <w:marRight w:val="0"/>
      <w:marTop w:val="0"/>
      <w:marBottom w:val="0"/>
      <w:divBdr>
        <w:top w:val="none" w:sz="0" w:space="0" w:color="auto"/>
        <w:left w:val="none" w:sz="0" w:space="0" w:color="auto"/>
        <w:bottom w:val="none" w:sz="0" w:space="0" w:color="auto"/>
        <w:right w:val="none" w:sz="0" w:space="0" w:color="auto"/>
      </w:divBdr>
    </w:div>
    <w:div w:id="1959875034">
      <w:bodyDiv w:val="1"/>
      <w:marLeft w:val="0"/>
      <w:marRight w:val="0"/>
      <w:marTop w:val="0"/>
      <w:marBottom w:val="0"/>
      <w:divBdr>
        <w:top w:val="none" w:sz="0" w:space="0" w:color="auto"/>
        <w:left w:val="none" w:sz="0" w:space="0" w:color="auto"/>
        <w:bottom w:val="none" w:sz="0" w:space="0" w:color="auto"/>
        <w:right w:val="none" w:sz="0" w:space="0" w:color="auto"/>
      </w:divBdr>
    </w:div>
    <w:div w:id="1964117512">
      <w:bodyDiv w:val="1"/>
      <w:marLeft w:val="0"/>
      <w:marRight w:val="0"/>
      <w:marTop w:val="0"/>
      <w:marBottom w:val="0"/>
      <w:divBdr>
        <w:top w:val="none" w:sz="0" w:space="0" w:color="auto"/>
        <w:left w:val="none" w:sz="0" w:space="0" w:color="auto"/>
        <w:bottom w:val="none" w:sz="0" w:space="0" w:color="auto"/>
        <w:right w:val="none" w:sz="0" w:space="0" w:color="auto"/>
      </w:divBdr>
    </w:div>
    <w:div w:id="2077819820">
      <w:bodyDiv w:val="1"/>
      <w:marLeft w:val="0"/>
      <w:marRight w:val="0"/>
      <w:marTop w:val="0"/>
      <w:marBottom w:val="0"/>
      <w:divBdr>
        <w:top w:val="none" w:sz="0" w:space="0" w:color="auto"/>
        <w:left w:val="none" w:sz="0" w:space="0" w:color="auto"/>
        <w:bottom w:val="none" w:sz="0" w:space="0" w:color="auto"/>
        <w:right w:val="none" w:sz="0" w:space="0" w:color="auto"/>
      </w:divBdr>
    </w:div>
    <w:div w:id="2102801129">
      <w:bodyDiv w:val="1"/>
      <w:marLeft w:val="0"/>
      <w:marRight w:val="0"/>
      <w:marTop w:val="0"/>
      <w:marBottom w:val="0"/>
      <w:divBdr>
        <w:top w:val="none" w:sz="0" w:space="0" w:color="auto"/>
        <w:left w:val="none" w:sz="0" w:space="0" w:color="auto"/>
        <w:bottom w:val="none" w:sz="0" w:space="0" w:color="auto"/>
        <w:right w:val="none" w:sz="0" w:space="0" w:color="auto"/>
      </w:divBdr>
    </w:div>
    <w:div w:id="2142990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hab</b:Tag>
    <b:SourceType>Report</b:SourceType>
    <b:Guid>{D4DEBE57-EDE9-489E-BEFF-BC71ED8F8C3C}</b:Guid>
    <b:Title>relative vs absolute poverty</b:Title>
    <b:Author>
      <b:Author>
        <b:Corporate>habitat for humanity</b:Corporate>
      </b:Author>
    </b:Author>
    <b:RefOrder>1</b:RefOrder>
  </b:Source>
  <b:Source>
    <b:Tag>Jan09</b:Tag>
    <b:SourceType>Book</b:SourceType>
    <b:Guid>{ADDC7782-EC6C-4348-86B9-21CE2C850787}</b:Guid>
    <b:Author>
      <b:Author>
        <b:NameList>
          <b:Person>
            <b:Last>Jane Johnson</b:Last>
            <b:First>Lindy</b:First>
            <b:Middle>Nahmad-Williams</b:Middle>
          </b:Person>
        </b:NameList>
      </b:Author>
    </b:Author>
    <b:Title>Early Childhood Studies</b:Title>
    <b:Year>2009</b:Year>
    <b:Publisher>Pearson</b:Publisher>
    <b:RefOrder>15</b:RefOrder>
  </b:Source>
  <b:Source>
    <b:Tag>dow14</b:Tag>
    <b:SourceType>Book</b:SourceType>
    <b:Guid>{0224F975-C82C-47B8-BB05-61D984B4F843}</b:Guid>
    <b:Author>
      <b:Author>
        <b:NameList>
          <b:Person>
            <b:Last>Dowling</b:Last>
            <b:First>Marion</b:First>
          </b:Person>
        </b:NameList>
      </b:Author>
    </b:Author>
    <b:Title>Young childrens Personal, social and Emotional development</b:Title>
    <b:Year>2014</b:Year>
    <b:Publisher>SAGE</b:Publisher>
    <b:City>London</b:City>
    <b:RefOrder>16</b:RefOrder>
  </b:Source>
  <b:Source>
    <b:Tag>Ste20</b:Tag>
    <b:SourceType>Book</b:SourceType>
    <b:Guid>{7F11B90C-D713-40A0-AE3C-D80142E1229C}</b:Guid>
    <b:Author>
      <b:Author>
        <b:NameList>
          <b:Person>
            <b:Last>Burton</b:Last>
            <b:First>Steve</b:First>
            <b:Middle>Bartlett and Diana</b:Middle>
          </b:Person>
        </b:NameList>
      </b:Author>
    </b:Author>
    <b:Title>Introduction to Education Studies</b:Title>
    <b:Year>2020</b:Year>
    <b:City>London</b:City>
    <b:Publisher>SAGE</b:Publisher>
    <b:RefOrder>17</b:RefOrder>
  </b:Source>
  <b:Source>
    <b:Tag>Ash18</b:Tag>
    <b:SourceType>Report</b:SourceType>
    <b:Guid>{3E93C7EC-BFA0-46D2-A75C-2EE682939A36}</b:Guid>
    <b:Title>What are Piaget's stages of development and how are they used.</b:Title>
    <b:Year>2018</b:Year>
    <b:Publisher>www.healthline.com</b:Publisher>
    <b:Author>
      <b:Author>
        <b:NameList>
          <b:Person>
            <b:Last>Marcin</b:Last>
            <b:First>Ashley</b:First>
          </b:Person>
        </b:NameList>
      </b:Author>
    </b:Author>
    <b:RefOrder>3</b:RefOrder>
  </b:Source>
  <b:Source>
    <b:Tag>Exp20</b:Tag>
    <b:SourceType>Report</b:SourceType>
    <b:Guid>{67F47B01-A4AF-4185-900F-6C94B30DF98E}</b:Guid>
    <b:Author>
      <b:Author>
        <b:Corporate>Exploring your mind</b:Corporate>
      </b:Author>
    </b:Author>
    <b:Title>Lev Vygotsky Theory of cognitive development</b:Title>
    <b:Year>2020</b:Year>
    <b:Publisher>www.Exploringyourmind.com</b:Publisher>
    <b:RefOrder>4</b:RefOrder>
  </b:Source>
  <b:Source>
    <b:Tag>The21</b:Tag>
    <b:SourceType>Report</b:SourceType>
    <b:Guid>{E0313A9D-E158-4870-B2B7-4A550C74729E}</b:Guid>
    <b:Author>
      <b:Author>
        <b:Corporate>The childrens society</b:Corporate>
      </b:Author>
    </b:Author>
    <b:Title>What are the effects of child poverty</b:Title>
    <b:Year>2021</b:Year>
    <b:Publisher>www.childrenssociety.org.uk</b:Publisher>
    <b:RefOrder>2</b:RefOrder>
  </b:Source>
  <b:Source>
    <b:Tag>Den19</b:Tag>
    <b:SourceType>Report</b:SourceType>
    <b:Guid>{727E0572-FEEF-4003-BAC8-AE5C30334430}</b:Guid>
    <b:Author>
      <b:Author>
        <b:NameList>
          <b:Person>
            <b:Last>Lyne</b:Last>
            <b:First>Denys</b:First>
          </b:Person>
        </b:NameList>
      </b:Author>
    </b:Author>
    <b:Title>About the Montessori approach</b:Title>
    <b:Year>2019</b:Year>
    <b:Publisher>https://lynebylyne.com</b:Publisher>
    <b:RefOrder>6</b:RefOrder>
  </b:Source>
  <b:Source>
    <b:Tag>Ken</b:Tag>
    <b:SourceType>Report</b:SourceType>
    <b:Guid>{3BEE8C50-C024-45A2-A260-E35AF5994D86}</b:Guid>
    <b:Author>
      <b:Author>
        <b:NameList>
          <b:Person>
            <b:Last>Cherry</b:Last>
            <b:First>Kendra</b:First>
          </b:Person>
        </b:NameList>
      </b:Author>
    </b:Author>
    <b:Title>The 5 levels of Maslow's heirarchy of needs</b:Title>
    <b:Publisher>www.verywellmind.com</b:Publisher>
    <b:Year>2021</b:Year>
    <b:RefOrder>5</b:RefOrder>
  </b:Source>
  <b:Source>
    <b:Tag>Sta14</b:Tag>
    <b:SourceType>Report</b:SourceType>
    <b:Guid>{78FFCE12-1036-4C1A-AD10-4B7AF10AC718}</b:Guid>
    <b:Author>
      <b:Author>
        <b:NameList>
          <b:Person>
            <b:Last>Stariek</b:Last>
          </b:Person>
        </b:NameList>
      </b:Author>
    </b:Author>
    <b:Title>Functionalism and Marxist view on poverty</b:Title>
    <b:Year>2014</b:Year>
    <b:Publisher>www.weebly.com</b:Publisher>
    <b:RefOrder>7</b:RefOrder>
  </b:Source>
  <b:Source>
    <b:Tag>Ste14</b:Tag>
    <b:SourceType>Report</b:SourceType>
    <b:Guid>{766A51F0-F1C9-43F7-A23A-7292C40AA302}</b:Guid>
    <b:Author>
      <b:Author>
        <b:NameList>
          <b:Person>
            <b:Last>Kennedy</b:Last>
            <b:First>Steven</b:First>
          </b:Person>
        </b:NameList>
      </b:Author>
    </b:Author>
    <b:Title>Child Poverty Act: a short guide</b:Title>
    <b:Year>2014</b:Year>
    <b:Publisher>Library House of Commons</b:Publisher>
    <b:RefOrder>8</b:RefOrder>
  </b:Source>
  <b:Source>
    <b:Tag>Gov10</b:Tag>
    <b:SourceType>Report</b:SourceType>
    <b:Guid>{DC2702B4-012F-4E0A-8773-731F5BB0FB0C}</b:Guid>
    <b:Author>
      <b:Author>
        <b:NameList>
          <b:Person>
            <b:Last>Office</b:Last>
            <b:First>Government</b:First>
            <b:Middle>Equalities</b:Middle>
          </b:Person>
        </b:NameList>
      </b:Author>
    </b:Author>
    <b:Title>Equality Act 2010 - Citizens Advice Bureau</b:Title>
    <b:Year>2010</b:Year>
    <b:Publisher>Crown</b:Publisher>
    <b:RefOrder>18</b:RefOrder>
  </b:Source>
  <b:Source>
    <b:Tag>gov21</b:Tag>
    <b:SourceType>Report</b:SourceType>
    <b:Guid>{278FA4EE-46DB-430C-8352-188B23BACA31}</b:Guid>
    <b:Author>
      <b:Author>
        <b:NameList>
          <b:Person>
            <b:Last>gov.wales</b:Last>
          </b:Person>
        </b:NameList>
      </b:Author>
    </b:Author>
    <b:Title>Childrens Rights Booklet</b:Title>
    <b:Year>2021</b:Year>
    <b:Publisher>https//gov.wales</b:Publisher>
    <b:RefOrder>9</b:RefOrder>
  </b:Source>
  <b:Source>
    <b:Tag>Gov15</b:Tag>
    <b:SourceType>Report</b:SourceType>
    <b:Guid>{DBED4749-994C-4046-9083-6BAC9AB90407}</b:Guid>
    <b:Author>
      <b:Author>
        <b:NameList>
          <b:Person>
            <b:Last>Gov.wales</b:Last>
          </b:Person>
        </b:NameList>
      </b:Author>
    </b:Author>
    <b:Title>Child Poverty Strategy for Wales</b:Title>
    <b:Year>2015</b:Year>
    <b:Publisher>Crown</b:Publisher>
    <b:RefOrder>10</b:RefOrder>
  </b:Source>
  <b:Source>
    <b:Tag>Fut21</b:Tag>
    <b:SourceType>Report</b:SourceType>
    <b:Guid>{F1A028B6-1FE9-4981-A096-F3E35329F027}</b:Guid>
    <b:Author>
      <b:Author>
        <b:NameList>
          <b:Person>
            <b:Last>Wales</b:Last>
            <b:First>Future</b:First>
            <b:Middle>Generations Comissioner for</b:Middle>
          </b:Person>
        </b:NameList>
      </b:Author>
    </b:Author>
    <b:Title>Well being of future generations Act (Wales) 2015</b:Title>
    <b:Year>2021</b:Year>
    <b:Publisher>www.futuregenerations.wales</b:Publisher>
    <b:RefOrder>19</b:RefOrder>
  </b:Source>
  <b:Source>
    <b:Tag>Fut211</b:Tag>
    <b:SourceType>Report</b:SourceType>
    <b:Guid>{992BCFAC-7C6A-4D89-96EE-0411B48B78FF}</b:Guid>
    <b:Author>
      <b:Author>
        <b:Corporate>Future Generations Comissioner for Wales</b:Corporate>
      </b:Author>
    </b:Author>
    <b:Title>Adverse Childhood Experiences</b:Title>
    <b:Year>2021</b:Year>
    <b:Publisher>www.futuregenerations.wales</b:Publisher>
    <b:RefOrder>12</b:RefOrder>
  </b:Source>
  <b:Source>
    <b:Tag>Pub15</b:Tag>
    <b:SourceType>Report</b:SourceType>
    <b:Guid>{E2DCAA11-AFFD-457A-8524-42F82EF91802}</b:Guid>
    <b:Author>
      <b:Author>
        <b:Corporate>Public Health Wales</b:Corporate>
      </b:Author>
    </b:Author>
    <b:Title>Adverse Childhood Experiences ACE's in Wales</b:Title>
    <b:Year>2015</b:Year>
    <b:Publisher>www.publichealthwales.wales.nhs.uk</b:Publisher>
    <b:RefOrder>11</b:RefOrder>
  </b:Source>
  <b:Source>
    <b:Tag>Bet20</b:Tag>
    <b:SourceType>Report</b:SourceType>
    <b:Guid>{BC28C113-909C-4B42-96B5-8A2E7550FFFB}</b:Guid>
    <b:Author>
      <b:Author>
        <b:NameList>
          <b:Person>
            <b:Last>Lewis</b:Last>
            <b:First>Bethan</b:First>
          </b:Person>
        </b:NameList>
      </b:Author>
    </b:Author>
    <b:Title>Schools poverty gap a major challenge - Estyn</b:Title>
    <b:Year>2020</b:Year>
    <b:Publisher>https://www.bbc.co.uk/news/uk-wales</b:Publisher>
    <b:RefOrder>13</b:RefOrder>
  </b:Source>
  <b:Source>
    <b:Tag>Sal19</b:Tag>
    <b:SourceType>Report</b:SourceType>
    <b:Guid>{859CE898-A352-40D3-B075-2D5784787AB4}</b:Guid>
    <b:Author>
      <b:Author>
        <b:NameList>
          <b:Person>
            <b:Last>Weale</b:Last>
            <b:First>Sally</b:First>
          </b:Person>
        </b:NameList>
      </b:Author>
    </b:Author>
    <b:Title>Tired, Hungry and shamed: pupil poverty 'stops learning'</b:Title>
    <b:Year>2019</b:Year>
    <b:Publisher>https://www.theguardian.com/education</b:Publisher>
    <b:RefOrder>14</b:RefOrder>
  </b:Source>
  <b:Source>
    <b:Tag>Joh10</b:Tag>
    <b:SourceType>Report</b:SourceType>
    <b:Guid>{A0C1B833-4083-43AD-AC29-5F43A5F492F6}</b:Guid>
    <b:Author>
      <b:Author>
        <b:NameList>
          <b:Person>
            <b:Last>Pierson</b:Last>
            <b:First>John</b:First>
          </b:Person>
        </b:NameList>
      </b:Author>
    </b:Author>
    <b:Title>Tackling Social inclusion</b:Title>
    <b:Year>2010</b:Year>
    <b:Publisher>Routledge</b:Publisher>
    <b:RefOrder>20</b:RefOrder>
  </b:Source>
  <b:Source>
    <b:Tag>Gia11</b:Tag>
    <b:SourceType>Report</b:SourceType>
    <b:Guid>{C3BC4C75-0C89-447F-9314-25069756CDF5}</b:Guid>
    <b:Author>
      <b:Author>
        <b:NameList>
          <b:Person>
            <b:Last>Lander</b:Last>
            <b:First>Gianna</b:First>
            <b:Middle>Knowles and Vini</b:Middle>
          </b:Person>
        </b:NameList>
      </b:Author>
    </b:Author>
    <b:Title>Diversity, Equality and Achivement in Education</b:Title>
    <b:Year>2011</b:Year>
    <b:Publisher>Sage</b:Publisher>
    <b:RefOrder>21</b:RefOrder>
  </b:Source>
</b:Sources>
</file>

<file path=customXml/itemProps1.xml><?xml version="1.0" encoding="utf-8"?>
<ds:datastoreItem xmlns:ds="http://schemas.openxmlformats.org/officeDocument/2006/customXml" ds:itemID="{D4EBF56D-0137-4EBD-A43D-59CE403C63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C0F4C4-3A88-4076-96E5-BF96BAB29F8C}">
  <ds:schemaRefs>
    <ds:schemaRef ds:uri="http://schemas.microsoft.com/sharepoint/v3/contenttype/forms"/>
  </ds:schemaRefs>
</ds:datastoreItem>
</file>

<file path=customXml/itemProps3.xml><?xml version="1.0" encoding="utf-8"?>
<ds:datastoreItem xmlns:ds="http://schemas.openxmlformats.org/officeDocument/2006/customXml" ds:itemID="{BDBA0CF5-6505-4B12-A557-90C658E3D41D}">
  <ds:schemaRefs>
    <ds:schemaRef ds:uri="http://purl.org/dc/dcmitype/"/>
    <ds:schemaRef ds:uri="7b23fa32-4003-4364-bee1-595462966394"/>
    <ds:schemaRef ds:uri="http://purl.org/dc/elements/1.1/"/>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E36C2F87-81A0-4DA3-98DD-38F762F68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3307</Words>
  <Characters>18856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Lynda</dc:creator>
  <cp:keywords/>
  <dc:description/>
  <cp:lastModifiedBy>Kelly Lynda</cp:lastModifiedBy>
  <cp:revision>2</cp:revision>
  <dcterms:created xsi:type="dcterms:W3CDTF">2021-05-14T17:20:00Z</dcterms:created>
  <dcterms:modified xsi:type="dcterms:W3CDTF">2021-05-14T17:20:00Z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