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24D4F" w:rsidR="00583709" w:rsidRDefault="008312FD" w14:paraId="468B1B69" w14:textId="77777777">
      <w:pPr>
        <w:spacing w:after="165" w:line="360" w:lineRule="auto"/>
        <w:rPr>
          <w:rFonts w:ascii="Arial" w:hAnsi="Arial" w:eastAsia="Tahoma" w:cs="Arial"/>
          <w:color w:val="000000"/>
          <w:sz w:val="20"/>
          <w:szCs w:val="20"/>
        </w:rPr>
      </w:pPr>
      <w:r w:rsidRPr="00424D4F">
        <w:rPr>
          <w:rFonts w:ascii="Arial" w:hAnsi="Arial" w:cs="Arial"/>
          <w:b/>
          <w:noProof/>
          <w:sz w:val="20"/>
          <w:szCs w:val="20"/>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Pr="00424D4F" w:rsidR="00583709" w:rsidRDefault="00F867C0" w14:paraId="61A75DA4" w14:textId="6739804A">
      <w:pPr>
        <w:spacing w:after="165" w:line="360" w:lineRule="auto"/>
        <w:jc w:val="center"/>
        <w:rPr>
          <w:rFonts w:ascii="Arial" w:hAnsi="Arial" w:eastAsia="Tahoma" w:cs="Arial"/>
          <w:color w:val="000000"/>
          <w:sz w:val="20"/>
          <w:szCs w:val="20"/>
        </w:rPr>
      </w:pPr>
      <w:r w:rsidRPr="00424D4F">
        <w:rPr>
          <w:rFonts w:ascii="Arial" w:hAnsi="Arial" w:eastAsia="Tahoma" w:cs="Arial"/>
          <w:color w:val="000000"/>
          <w:sz w:val="20"/>
          <w:szCs w:val="20"/>
        </w:rPr>
        <w:t>Applied Leadership and Management in</w:t>
      </w:r>
      <w:r w:rsidRPr="00424D4F" w:rsidR="008312FD">
        <w:rPr>
          <w:rFonts w:ascii="Arial" w:hAnsi="Arial" w:eastAsia="Tahoma" w:cs="Arial"/>
          <w:color w:val="000000"/>
          <w:sz w:val="20"/>
          <w:szCs w:val="20"/>
        </w:rPr>
        <w:t xml:space="preserve"> the Workplace</w:t>
      </w:r>
      <w:r w:rsidRPr="00424D4F" w:rsidR="008312FD">
        <w:rPr>
          <w:rFonts w:ascii="Arial" w:hAnsi="Arial" w:eastAsia="Tahoma" w:cs="Arial"/>
          <w:color w:val="000000"/>
          <w:sz w:val="20"/>
          <w:szCs w:val="20"/>
        </w:rPr>
        <w:br/>
      </w:r>
      <w:r w:rsidRPr="00424D4F" w:rsidR="008312FD">
        <w:rPr>
          <w:rFonts w:ascii="Arial" w:hAnsi="Arial" w:eastAsia="Tahoma" w:cs="Arial"/>
          <w:color w:val="000000"/>
          <w:sz w:val="20"/>
          <w:szCs w:val="20"/>
        </w:rPr>
        <w:t xml:space="preserve">Module Assignment Submission </w:t>
      </w:r>
      <w:r w:rsidRPr="00424D4F" w:rsidR="008312FD">
        <w:rPr>
          <w:rFonts w:ascii="Arial" w:hAnsi="Arial" w:eastAsia="Tahoma" w:cs="Arial"/>
          <w:color w:val="000000"/>
          <w:sz w:val="20"/>
          <w:szCs w:val="2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Pr="00424D4F" w:rsidR="00583709" w:rsidTr="32619965" w14:paraId="4DD460BA" w14:textId="77777777">
        <w:tc>
          <w:tcPr>
            <w:tcW w:w="3438" w:type="dxa"/>
            <w:shd w:val="clear" w:color="auto" w:fill="D9D9D9" w:themeFill="background1" w:themeFillShade="D9"/>
            <w:tcMar/>
          </w:tcPr>
          <w:p w:rsidRPr="00424D4F" w:rsidR="00583709" w:rsidRDefault="008312FD" w14:paraId="6CC035E4" w14:textId="77777777">
            <w:pPr>
              <w:spacing w:before="120" w:after="120" w:line="360" w:lineRule="auto"/>
              <w:rPr>
                <w:rFonts w:ascii="Arial" w:hAnsi="Arial" w:eastAsia="Tahoma" w:cs="Arial"/>
                <w:sz w:val="20"/>
                <w:szCs w:val="20"/>
              </w:rPr>
            </w:pPr>
            <w:r w:rsidRPr="00424D4F">
              <w:rPr>
                <w:rFonts w:ascii="Arial" w:hAnsi="Arial" w:eastAsia="Tahoma" w:cs="Arial"/>
                <w:sz w:val="20"/>
                <w:szCs w:val="20"/>
              </w:rPr>
              <w:t>Student Name:</w:t>
            </w:r>
          </w:p>
        </w:tc>
        <w:tc>
          <w:tcPr>
            <w:tcW w:w="6055" w:type="dxa"/>
            <w:tcMar/>
          </w:tcPr>
          <w:p w:rsidRPr="00424D4F" w:rsidR="00583709" w:rsidRDefault="00583709" w14:paraId="24E05973" w14:textId="6E63A551">
            <w:pPr>
              <w:spacing w:before="120" w:after="120" w:line="360" w:lineRule="auto"/>
              <w:rPr>
                <w:rFonts w:ascii="Arial" w:hAnsi="Arial" w:eastAsia="Tahoma" w:cs="Arial"/>
                <w:sz w:val="20"/>
                <w:szCs w:val="20"/>
              </w:rPr>
            </w:pPr>
            <w:r w:rsidRPr="696A899B" w:rsidR="696A899B">
              <w:rPr>
                <w:rFonts w:ascii="Arial" w:hAnsi="Arial" w:eastAsia="Tahoma" w:cs="Arial"/>
                <w:sz w:val="20"/>
                <w:szCs w:val="20"/>
              </w:rPr>
              <w:t>Katie Smith</w:t>
            </w:r>
          </w:p>
        </w:tc>
      </w:tr>
      <w:tr w:rsidRPr="00424D4F" w:rsidR="00583709" w:rsidTr="32619965" w14:paraId="637F65EB" w14:textId="77777777">
        <w:tc>
          <w:tcPr>
            <w:tcW w:w="3438" w:type="dxa"/>
            <w:shd w:val="clear" w:color="auto" w:fill="D9D9D9" w:themeFill="background1" w:themeFillShade="D9"/>
            <w:tcMar/>
          </w:tcPr>
          <w:p w:rsidRPr="00424D4F" w:rsidR="00583709" w:rsidRDefault="008312FD" w14:paraId="678F9224" w14:textId="77777777">
            <w:pPr>
              <w:spacing w:before="120" w:after="120" w:line="360" w:lineRule="auto"/>
              <w:rPr>
                <w:rFonts w:ascii="Arial" w:hAnsi="Arial" w:eastAsia="Tahoma" w:cs="Arial"/>
                <w:sz w:val="20"/>
                <w:szCs w:val="20"/>
              </w:rPr>
            </w:pPr>
            <w:r w:rsidRPr="00424D4F">
              <w:rPr>
                <w:rFonts w:ascii="Arial" w:hAnsi="Arial" w:eastAsia="Tahoma" w:cs="Arial"/>
                <w:sz w:val="20"/>
                <w:szCs w:val="20"/>
              </w:rPr>
              <w:t>Student Number:</w:t>
            </w:r>
          </w:p>
        </w:tc>
        <w:tc>
          <w:tcPr>
            <w:tcW w:w="6055" w:type="dxa"/>
            <w:tcMar/>
          </w:tcPr>
          <w:p w:rsidRPr="00424D4F" w:rsidR="00583709" w:rsidRDefault="00583709" w14:paraId="09E64F5D" w14:textId="3B390508">
            <w:pPr>
              <w:spacing w:before="120" w:after="120" w:line="360" w:lineRule="auto"/>
              <w:rPr>
                <w:rFonts w:ascii="Arial" w:hAnsi="Arial" w:eastAsia="Tahoma" w:cs="Arial"/>
                <w:sz w:val="20"/>
                <w:szCs w:val="20"/>
              </w:rPr>
            </w:pPr>
            <w:r w:rsidRPr="32619965" w:rsidR="32619965">
              <w:rPr>
                <w:rFonts w:ascii="Arial" w:hAnsi="Arial" w:eastAsia="Tahoma" w:cs="Arial"/>
                <w:sz w:val="20"/>
                <w:szCs w:val="20"/>
              </w:rPr>
              <w:t>2307913</w:t>
            </w:r>
          </w:p>
        </w:tc>
      </w:tr>
      <w:tr w:rsidRPr="00424D4F" w:rsidR="00583709" w:rsidTr="32619965" w14:paraId="3194BD4A" w14:textId="77777777">
        <w:tc>
          <w:tcPr>
            <w:tcW w:w="3438" w:type="dxa"/>
            <w:shd w:val="clear" w:color="auto" w:fill="D9D9D9" w:themeFill="background1" w:themeFillShade="D9"/>
            <w:tcMar/>
          </w:tcPr>
          <w:p w:rsidRPr="00424D4F" w:rsidR="00583709" w:rsidRDefault="008312FD" w14:paraId="2975DEFC" w14:textId="77777777">
            <w:pPr>
              <w:spacing w:before="120" w:after="120" w:line="360" w:lineRule="auto"/>
              <w:rPr>
                <w:rFonts w:ascii="Arial" w:hAnsi="Arial" w:eastAsia="Tahoma" w:cs="Arial"/>
                <w:sz w:val="20"/>
                <w:szCs w:val="20"/>
              </w:rPr>
            </w:pPr>
            <w:r w:rsidRPr="00424D4F">
              <w:rPr>
                <w:rFonts w:ascii="Arial" w:hAnsi="Arial" w:eastAsia="Tahoma" w:cs="Arial"/>
                <w:sz w:val="20"/>
                <w:szCs w:val="20"/>
              </w:rPr>
              <w:t>Module No:</w:t>
            </w:r>
          </w:p>
        </w:tc>
        <w:tc>
          <w:tcPr>
            <w:tcW w:w="6055" w:type="dxa"/>
            <w:tcMar/>
          </w:tcPr>
          <w:p w:rsidRPr="00424D4F" w:rsidR="00583709" w:rsidRDefault="008312FD" w14:paraId="29F831A1" w14:textId="070696C4">
            <w:pPr>
              <w:spacing w:before="120" w:after="120" w:line="360" w:lineRule="auto"/>
              <w:rPr>
                <w:rFonts w:ascii="Arial" w:hAnsi="Arial" w:eastAsia="Tahoma" w:cs="Arial"/>
                <w:color w:val="FF0000"/>
                <w:sz w:val="20"/>
                <w:szCs w:val="20"/>
              </w:rPr>
            </w:pPr>
            <w:r w:rsidRPr="00424D4F">
              <w:rPr>
                <w:rFonts w:ascii="Arial" w:hAnsi="Arial" w:eastAsia="Tahoma" w:cs="Arial"/>
                <w:color w:val="FF0000"/>
                <w:sz w:val="20"/>
                <w:szCs w:val="20"/>
              </w:rPr>
              <w:t>BMSK40</w:t>
            </w:r>
            <w:r w:rsidRPr="00424D4F" w:rsidR="00183B04">
              <w:rPr>
                <w:rFonts w:ascii="Arial" w:hAnsi="Arial" w:eastAsia="Tahoma" w:cs="Arial"/>
                <w:color w:val="FF0000"/>
                <w:sz w:val="20"/>
                <w:szCs w:val="20"/>
              </w:rPr>
              <w:t>1</w:t>
            </w:r>
            <w:r w:rsidRPr="00424D4F" w:rsidR="000F406D">
              <w:rPr>
                <w:rFonts w:ascii="Arial" w:hAnsi="Arial" w:eastAsia="Tahoma" w:cs="Arial"/>
                <w:color w:val="FF0000"/>
                <w:sz w:val="20"/>
                <w:szCs w:val="20"/>
              </w:rPr>
              <w:t>3</w:t>
            </w:r>
          </w:p>
        </w:tc>
      </w:tr>
      <w:tr w:rsidRPr="00424D4F" w:rsidR="00583709" w:rsidTr="32619965" w14:paraId="0A18C513" w14:textId="77777777">
        <w:trPr>
          <w:trHeight w:val="413"/>
        </w:trPr>
        <w:tc>
          <w:tcPr>
            <w:tcW w:w="3438" w:type="dxa"/>
            <w:shd w:val="clear" w:color="auto" w:fill="D9D9D9" w:themeFill="background1" w:themeFillShade="D9"/>
            <w:tcMar/>
          </w:tcPr>
          <w:p w:rsidRPr="00424D4F" w:rsidR="00583709" w:rsidRDefault="008312FD" w14:paraId="322E8485" w14:textId="77777777">
            <w:pPr>
              <w:spacing w:before="120" w:after="120" w:line="360" w:lineRule="auto"/>
              <w:rPr>
                <w:rFonts w:ascii="Arial" w:hAnsi="Arial" w:eastAsia="Tahoma" w:cs="Arial"/>
                <w:sz w:val="20"/>
                <w:szCs w:val="20"/>
              </w:rPr>
            </w:pPr>
            <w:r w:rsidRPr="00424D4F">
              <w:rPr>
                <w:rFonts w:ascii="Arial" w:hAnsi="Arial" w:eastAsia="Tahoma" w:cs="Arial"/>
                <w:sz w:val="20"/>
                <w:szCs w:val="20"/>
              </w:rPr>
              <w:t>Module Title:</w:t>
            </w:r>
          </w:p>
        </w:tc>
        <w:tc>
          <w:tcPr>
            <w:tcW w:w="6055" w:type="dxa"/>
            <w:tcMar/>
          </w:tcPr>
          <w:p w:rsidRPr="00424D4F" w:rsidR="00583709" w:rsidRDefault="000F406D" w14:paraId="3D9EA47B" w14:textId="453FF155">
            <w:pPr>
              <w:spacing w:before="120" w:after="120" w:line="360" w:lineRule="auto"/>
              <w:rPr>
                <w:rFonts w:ascii="Arial" w:hAnsi="Arial" w:eastAsia="Tahoma" w:cs="Arial"/>
                <w:color w:val="FF0000"/>
                <w:sz w:val="20"/>
                <w:szCs w:val="20"/>
              </w:rPr>
            </w:pPr>
            <w:r w:rsidRPr="00424D4F">
              <w:rPr>
                <w:rFonts w:ascii="Arial" w:hAnsi="Arial" w:eastAsia="Tahoma" w:cs="Arial"/>
                <w:color w:val="FF0000"/>
                <w:sz w:val="20"/>
                <w:szCs w:val="20"/>
              </w:rPr>
              <w:t>Management Communication</w:t>
            </w:r>
          </w:p>
        </w:tc>
      </w:tr>
    </w:tbl>
    <w:p w:rsidRPr="00424D4F" w:rsidR="00583709" w:rsidRDefault="00583709" w14:paraId="734D1AD4" w14:textId="77777777">
      <w:pPr>
        <w:spacing w:before="120" w:after="120" w:line="360" w:lineRule="auto"/>
        <w:rPr>
          <w:rFonts w:ascii="Arial" w:hAnsi="Arial" w:cs="Arial"/>
          <w:color w:val="FF0000"/>
          <w:sz w:val="20"/>
          <w:szCs w:val="20"/>
        </w:rPr>
      </w:pPr>
    </w:p>
    <w:p w:rsidRPr="00424D4F" w:rsidR="00583709" w:rsidRDefault="008312FD" w14:paraId="700B284E" w14:textId="77777777">
      <w:pPr>
        <w:spacing w:before="120" w:after="120" w:line="360" w:lineRule="auto"/>
        <w:rPr>
          <w:rFonts w:ascii="Arial" w:hAnsi="Arial" w:eastAsia="Tahoma" w:cs="Arial"/>
          <w:b/>
          <w:color w:val="000000"/>
          <w:sz w:val="20"/>
          <w:szCs w:val="20"/>
        </w:rPr>
      </w:pPr>
      <w:r w:rsidRPr="00424D4F">
        <w:rPr>
          <w:rFonts w:ascii="Arial" w:hAnsi="Arial" w:eastAsia="Tahoma" w:cs="Arial"/>
          <w:b/>
          <w:color w:val="000000"/>
          <w:sz w:val="20"/>
          <w:szCs w:val="20"/>
        </w:rPr>
        <w:t>Statement of Confirmation of Authenticity</w:t>
      </w:r>
    </w:p>
    <w:p w:rsidRPr="00424D4F" w:rsidR="00583709" w:rsidRDefault="008312FD" w14:paraId="77162AC0" w14:textId="77777777">
      <w:pPr>
        <w:spacing w:before="120" w:after="120" w:line="360" w:lineRule="auto"/>
        <w:rPr>
          <w:rFonts w:ascii="Arial" w:hAnsi="Arial" w:eastAsia="Tahoma" w:cs="Arial"/>
          <w:color w:val="000000"/>
          <w:sz w:val="20"/>
          <w:szCs w:val="20"/>
        </w:rPr>
      </w:pPr>
      <w:r w:rsidRPr="00424D4F">
        <w:rPr>
          <w:rFonts w:ascii="Arial" w:hAnsi="Arial" w:eastAsia="Tahoma" w:cs="Arial"/>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424D4F" w:rsidR="00583709" w:rsidRDefault="008312FD" w14:paraId="2872EFAD" w14:textId="77777777">
      <w:pPr>
        <w:spacing w:before="120" w:after="120" w:line="360" w:lineRule="auto"/>
        <w:rPr>
          <w:rFonts w:ascii="Arial" w:hAnsi="Arial" w:eastAsia="Tahoma" w:cs="Arial"/>
          <w:color w:val="000000"/>
          <w:sz w:val="20"/>
          <w:szCs w:val="20"/>
        </w:rPr>
      </w:pPr>
      <w:r w:rsidRPr="00424D4F">
        <w:rPr>
          <w:rFonts w:ascii="Arial" w:hAnsi="Arial" w:eastAsia="Tahoma" w:cs="Arial"/>
          <w:color w:val="000000"/>
          <w:sz w:val="20"/>
          <w:szCs w:val="20"/>
        </w:rPr>
        <w:t>Attention is drawn to the plagiarism and unfair practice policies of both the University and of ILM.</w:t>
      </w:r>
    </w:p>
    <w:p w:rsidRPr="00424D4F" w:rsidR="00583709" w:rsidRDefault="008312FD" w14:paraId="5C61974A" w14:textId="77777777">
      <w:pPr>
        <w:rPr>
          <w:rFonts w:ascii="Arial" w:hAnsi="Arial" w:eastAsia="Tahoma" w:cs="Arial"/>
          <w:color w:val="000000"/>
          <w:sz w:val="20"/>
          <w:szCs w:val="20"/>
        </w:rPr>
      </w:pPr>
      <w:r w:rsidRPr="00424D4F">
        <w:rPr>
          <w:rFonts w:ascii="Arial" w:hAnsi="Arial" w:cs="Arial"/>
          <w:sz w:val="20"/>
          <w:szCs w:val="20"/>
        </w:rPr>
        <w:br w:type="page"/>
      </w:r>
    </w:p>
    <w:p w:rsidRPr="00424D4F" w:rsidR="00583709" w:rsidP="32619965" w:rsidRDefault="008312FD" w14:paraId="3E6FEB8F" w14:textId="77777777">
      <w:pPr>
        <w:keepNext w:val="1"/>
        <w:keepLines w:val="1"/>
        <w:spacing w:before="240" w:after="0"/>
        <w:rPr>
          <w:rFonts w:ascii="Arial" w:hAnsi="Arial" w:cs="Arial"/>
          <w:b w:val="1"/>
          <w:bCs w:val="1"/>
          <w:color w:val="auto"/>
          <w:sz w:val="20"/>
          <w:szCs w:val="20"/>
        </w:rPr>
      </w:pPr>
      <w:r w:rsidRPr="32619965" w:rsidR="32619965">
        <w:rPr>
          <w:rFonts w:ascii="Arial" w:hAnsi="Arial" w:cs="Arial"/>
          <w:b w:val="1"/>
          <w:bCs w:val="1"/>
          <w:color w:val="auto"/>
          <w:sz w:val="20"/>
          <w:szCs w:val="20"/>
        </w:rPr>
        <w:t>Table of Contents</w:t>
      </w:r>
    </w:p>
    <w:sdt>
      <w:sdtPr>
        <w:id w:val="2057063395"/>
        <w:docPartObj>
          <w:docPartGallery w:val="Table of Contents"/>
          <w:docPartUnique/>
        </w:docPartObj>
      </w:sdtPr>
      <w:sdtContent>
        <w:p w:rsidRPr="00424D4F" w:rsidR="00023FB8" w:rsidRDefault="00023FB8" w14:paraId="20A2EFE9" w14:textId="05D2E6EB" w14:noSpellErr="1">
          <w:pPr>
            <w:pStyle w:val="TOCHeading"/>
            <w:rPr>
              <w:rFonts w:ascii="Arial" w:hAnsi="Arial" w:cs="Arial"/>
              <w:sz w:val="20"/>
              <w:szCs w:val="20"/>
            </w:rPr>
          </w:pPr>
          <w:r w:rsidRPr="32619965" w:rsidR="32619965">
            <w:rPr>
              <w:rFonts w:ascii="Arial" w:hAnsi="Arial" w:cs="Arial"/>
              <w:sz w:val="20"/>
              <w:szCs w:val="20"/>
            </w:rPr>
            <w:t>Contents</w:t>
          </w:r>
        </w:p>
        <w:p w:rsidRPr="00424D4F" w:rsidR="00023FB8" w:rsidP="32619965" w:rsidRDefault="00023FB8" w14:paraId="1768CD42" w14:textId="35A6B9CF">
          <w:pPr>
            <w:pStyle w:val="TOC1"/>
            <w:tabs>
              <w:tab w:val="right" w:leader="dot" w:pos="9360"/>
            </w:tabs>
            <w:rPr>
              <w:rStyle w:val="Hyperlink"/>
              <w:noProof/>
            </w:rPr>
          </w:pPr>
          <w:r>
            <w:fldChar w:fldCharType="begin"/>
          </w:r>
          <w:r>
            <w:instrText xml:space="preserve">TOC \o "1-3" \z \u \h</w:instrText>
          </w:r>
          <w:r>
            <w:fldChar w:fldCharType="separate"/>
          </w:r>
          <w:hyperlink w:anchor="_Toc2051990243">
            <w:r w:rsidRPr="32619965" w:rsidR="32619965">
              <w:rPr>
                <w:rStyle w:val="Hyperlink"/>
              </w:rPr>
              <w:t>Section 1: Communication</w:t>
            </w:r>
            <w:r>
              <w:tab/>
            </w:r>
            <w:r>
              <w:fldChar w:fldCharType="begin"/>
            </w:r>
            <w:r>
              <w:instrText xml:space="preserve">PAGEREF _Toc2051990243 \h</w:instrText>
            </w:r>
            <w:r>
              <w:fldChar w:fldCharType="separate"/>
            </w:r>
            <w:r w:rsidRPr="32619965" w:rsidR="32619965">
              <w:rPr>
                <w:rStyle w:val="Hyperlink"/>
              </w:rPr>
              <w:t>2</w:t>
            </w:r>
            <w:r>
              <w:fldChar w:fldCharType="end"/>
            </w:r>
          </w:hyperlink>
        </w:p>
        <w:p w:rsidRPr="00424D4F" w:rsidR="00023FB8" w:rsidP="32619965" w:rsidRDefault="006B2FA3" w14:paraId="2A970CDB" w14:textId="53D4DE12">
          <w:pPr>
            <w:pStyle w:val="TOC2"/>
            <w:tabs>
              <w:tab w:val="left" w:leader="none" w:pos="660"/>
              <w:tab w:val="right" w:leader="dot" w:pos="9360"/>
            </w:tabs>
            <w:rPr>
              <w:rStyle w:val="Hyperlink"/>
              <w:noProof/>
            </w:rPr>
          </w:pPr>
          <w:hyperlink w:anchor="_Toc1128668865">
            <w:r w:rsidRPr="32619965" w:rsidR="32619965">
              <w:rPr>
                <w:rStyle w:val="Hyperlink"/>
                <w:rFonts w:ascii="Arial" w:hAnsi="Arial" w:eastAsia="Arial" w:cs="Arial"/>
              </w:rPr>
              <w:t>•</w:t>
            </w:r>
            <w:r>
              <w:tab/>
            </w:r>
            <w:r w:rsidRPr="32619965" w:rsidR="32619965">
              <w:rPr>
                <w:rStyle w:val="Hyperlink"/>
              </w:rPr>
              <w:t>1.1 Explain the relevance of the communication cycle for effective communication in management</w:t>
            </w:r>
            <w:r>
              <w:tab/>
            </w:r>
            <w:r>
              <w:fldChar w:fldCharType="begin"/>
            </w:r>
            <w:r>
              <w:instrText xml:space="preserve">PAGEREF _Toc1128668865 \h</w:instrText>
            </w:r>
            <w:r>
              <w:fldChar w:fldCharType="separate"/>
            </w:r>
            <w:r w:rsidRPr="32619965" w:rsidR="32619965">
              <w:rPr>
                <w:rStyle w:val="Hyperlink"/>
              </w:rPr>
              <w:t>3</w:t>
            </w:r>
            <w:r>
              <w:fldChar w:fldCharType="end"/>
            </w:r>
          </w:hyperlink>
        </w:p>
        <w:p w:rsidRPr="00424D4F" w:rsidR="00023FB8" w:rsidP="32619965" w:rsidRDefault="006B2FA3" w14:paraId="7FD50A04" w14:textId="1DAF1B1F">
          <w:pPr>
            <w:pStyle w:val="TOC2"/>
            <w:tabs>
              <w:tab w:val="right" w:leader="dot" w:pos="9360"/>
            </w:tabs>
            <w:rPr>
              <w:rStyle w:val="Hyperlink"/>
              <w:noProof/>
            </w:rPr>
          </w:pPr>
          <w:hyperlink w:anchor="_Toc1608691314">
            <w:r w:rsidRPr="32619965" w:rsidR="32619965">
              <w:rPr>
                <w:rStyle w:val="Hyperlink"/>
              </w:rPr>
              <w:t>1.2 Explain, with examples, the importance of selecting an appropriate tone, language, and level of formality in management communications</w:t>
            </w:r>
            <w:r>
              <w:tab/>
            </w:r>
            <w:r>
              <w:fldChar w:fldCharType="begin"/>
            </w:r>
            <w:r>
              <w:instrText xml:space="preserve">PAGEREF _Toc1608691314 \h</w:instrText>
            </w:r>
            <w:r>
              <w:fldChar w:fldCharType="separate"/>
            </w:r>
            <w:r w:rsidRPr="32619965" w:rsidR="32619965">
              <w:rPr>
                <w:rStyle w:val="Hyperlink"/>
              </w:rPr>
              <w:t>4</w:t>
            </w:r>
            <w:r>
              <w:fldChar w:fldCharType="end"/>
            </w:r>
          </w:hyperlink>
        </w:p>
        <w:p w:rsidRPr="00424D4F" w:rsidR="00023FB8" w:rsidP="32619965" w:rsidRDefault="006B2FA3" w14:paraId="2AEE4134" w14:textId="5C7BD559">
          <w:pPr>
            <w:pStyle w:val="TOC2"/>
            <w:tabs>
              <w:tab w:val="right" w:leader="dot" w:pos="9360"/>
            </w:tabs>
            <w:rPr>
              <w:rStyle w:val="Hyperlink"/>
              <w:noProof/>
            </w:rPr>
          </w:pPr>
          <w:hyperlink w:anchor="_Toc765469051">
            <w:r w:rsidRPr="32619965" w:rsidR="32619965">
              <w:rPr>
                <w:rStyle w:val="Hyperlink"/>
              </w:rPr>
              <w:t>1.3 Assess the effectiveness of a range of verbal and written communication methods within your area of the organisation</w:t>
            </w:r>
            <w:r>
              <w:tab/>
            </w:r>
            <w:r>
              <w:fldChar w:fldCharType="begin"/>
            </w:r>
            <w:r>
              <w:instrText xml:space="preserve">PAGEREF _Toc765469051 \h</w:instrText>
            </w:r>
            <w:r>
              <w:fldChar w:fldCharType="separate"/>
            </w:r>
            <w:r w:rsidRPr="32619965" w:rsidR="32619965">
              <w:rPr>
                <w:rStyle w:val="Hyperlink"/>
              </w:rPr>
              <w:t>6</w:t>
            </w:r>
            <w:r>
              <w:fldChar w:fldCharType="end"/>
            </w:r>
          </w:hyperlink>
        </w:p>
        <w:p w:rsidRPr="00424D4F" w:rsidR="00023FB8" w:rsidP="32619965" w:rsidRDefault="006B2FA3" w14:paraId="11482436" w14:textId="00EF254F">
          <w:pPr>
            <w:pStyle w:val="TOC1"/>
            <w:tabs>
              <w:tab w:val="right" w:leader="dot" w:pos="9360"/>
            </w:tabs>
            <w:rPr>
              <w:rStyle w:val="Hyperlink"/>
              <w:noProof/>
            </w:rPr>
          </w:pPr>
          <w:hyperlink w:anchor="_Toc1963102708">
            <w:r w:rsidRPr="32619965" w:rsidR="32619965">
              <w:rPr>
                <w:rStyle w:val="Hyperlink"/>
              </w:rPr>
              <w:t>Section 2: Motivation</w:t>
            </w:r>
            <w:r>
              <w:tab/>
            </w:r>
            <w:r>
              <w:fldChar w:fldCharType="begin"/>
            </w:r>
            <w:r>
              <w:instrText xml:space="preserve">PAGEREF _Toc1963102708 \h</w:instrText>
            </w:r>
            <w:r>
              <w:fldChar w:fldCharType="separate"/>
            </w:r>
            <w:r w:rsidRPr="32619965" w:rsidR="32619965">
              <w:rPr>
                <w:rStyle w:val="Hyperlink"/>
              </w:rPr>
              <w:t>7</w:t>
            </w:r>
            <w:r>
              <w:fldChar w:fldCharType="end"/>
            </w:r>
          </w:hyperlink>
        </w:p>
        <w:p w:rsidRPr="00424D4F" w:rsidR="00023FB8" w:rsidP="32619965" w:rsidRDefault="006B2FA3" w14:paraId="17A1E790" w14:textId="6D8DB881">
          <w:pPr>
            <w:pStyle w:val="TOC2"/>
            <w:tabs>
              <w:tab w:val="right" w:leader="dot" w:pos="9360"/>
            </w:tabs>
            <w:rPr>
              <w:rStyle w:val="Hyperlink"/>
              <w:noProof/>
            </w:rPr>
          </w:pPr>
          <w:hyperlink w:anchor="_Toc300489118">
            <w:r w:rsidRPr="32619965" w:rsidR="32619965">
              <w:rPr>
                <w:rStyle w:val="Hyperlink"/>
              </w:rPr>
              <w:t>2.1 Evaluate theories of motivation relevant to your workplace</w:t>
            </w:r>
            <w:r>
              <w:tab/>
            </w:r>
            <w:r>
              <w:fldChar w:fldCharType="begin"/>
            </w:r>
            <w:r>
              <w:instrText xml:space="preserve">PAGEREF _Toc300489118 \h</w:instrText>
            </w:r>
            <w:r>
              <w:fldChar w:fldCharType="separate"/>
            </w:r>
            <w:r w:rsidRPr="32619965" w:rsidR="32619965">
              <w:rPr>
                <w:rStyle w:val="Hyperlink"/>
              </w:rPr>
              <w:t>8</w:t>
            </w:r>
            <w:r>
              <w:fldChar w:fldCharType="end"/>
            </w:r>
          </w:hyperlink>
        </w:p>
        <w:p w:rsidRPr="00424D4F" w:rsidR="00023FB8" w:rsidP="32619965" w:rsidRDefault="006B2FA3" w14:paraId="393D3EC7" w14:textId="73EFDA45">
          <w:pPr>
            <w:pStyle w:val="TOC2"/>
            <w:tabs>
              <w:tab w:val="right" w:leader="dot" w:pos="9360"/>
            </w:tabs>
            <w:rPr>
              <w:rStyle w:val="Hyperlink"/>
              <w:noProof/>
            </w:rPr>
          </w:pPr>
          <w:hyperlink w:anchor="_Toc1752077536">
            <w:r w:rsidRPr="32619965" w:rsidR="32619965">
              <w:rPr>
                <w:rStyle w:val="Hyperlink"/>
              </w:rPr>
              <w:t>2.2 Evaluate the principal factors that may affect performance and motivation in the workplace</w:t>
            </w:r>
            <w:r>
              <w:tab/>
            </w:r>
            <w:r>
              <w:fldChar w:fldCharType="begin"/>
            </w:r>
            <w:r>
              <w:instrText xml:space="preserve">PAGEREF _Toc1752077536 \h</w:instrText>
            </w:r>
            <w:r>
              <w:fldChar w:fldCharType="separate"/>
            </w:r>
            <w:r w:rsidRPr="32619965" w:rsidR="32619965">
              <w:rPr>
                <w:rStyle w:val="Hyperlink"/>
              </w:rPr>
              <w:t>9</w:t>
            </w:r>
            <w:r>
              <w:fldChar w:fldCharType="end"/>
            </w:r>
          </w:hyperlink>
        </w:p>
        <w:p w:rsidRPr="00424D4F" w:rsidR="00023FB8" w:rsidP="32619965" w:rsidRDefault="006B2FA3" w14:paraId="7D9E2C5C" w14:textId="40B8C387">
          <w:pPr>
            <w:pStyle w:val="TOC1"/>
            <w:tabs>
              <w:tab w:val="right" w:leader="dot" w:pos="9360"/>
            </w:tabs>
            <w:rPr>
              <w:rStyle w:val="Hyperlink"/>
              <w:noProof/>
            </w:rPr>
          </w:pPr>
          <w:hyperlink w:anchor="_Toc1738713603">
            <w:r w:rsidRPr="32619965" w:rsidR="32619965">
              <w:rPr>
                <w:rStyle w:val="Hyperlink"/>
              </w:rPr>
              <w:t>2.3 Select a theory of motivation - apply it to your workplace – evaluate the impact</w:t>
            </w:r>
            <w:r>
              <w:tab/>
            </w:r>
            <w:r>
              <w:fldChar w:fldCharType="begin"/>
            </w:r>
            <w:r>
              <w:instrText xml:space="preserve">PAGEREF _Toc1738713603 \h</w:instrText>
            </w:r>
            <w:r>
              <w:fldChar w:fldCharType="separate"/>
            </w:r>
            <w:r w:rsidRPr="32619965" w:rsidR="32619965">
              <w:rPr>
                <w:rStyle w:val="Hyperlink"/>
              </w:rPr>
              <w:t>10</w:t>
            </w:r>
            <w:r>
              <w:fldChar w:fldCharType="end"/>
            </w:r>
          </w:hyperlink>
        </w:p>
        <w:p w:rsidRPr="00424D4F" w:rsidR="00023FB8" w:rsidP="32619965" w:rsidRDefault="006B2FA3" w14:paraId="3818BDFB" w14:textId="11DFBB29">
          <w:pPr>
            <w:pStyle w:val="TOC1"/>
            <w:tabs>
              <w:tab w:val="right" w:leader="dot" w:pos="9360"/>
            </w:tabs>
            <w:rPr>
              <w:rStyle w:val="Hyperlink"/>
              <w:noProof/>
            </w:rPr>
          </w:pPr>
          <w:hyperlink w:anchor="_Toc1460394282">
            <w:r w:rsidRPr="32619965" w:rsidR="32619965">
              <w:rPr>
                <w:rStyle w:val="Hyperlink"/>
              </w:rPr>
              <w:t>2.4 Develop appropriate criteria to evaluate own ability to communicate effectively</w:t>
            </w:r>
            <w:r>
              <w:tab/>
            </w:r>
            <w:r>
              <w:fldChar w:fldCharType="begin"/>
            </w:r>
            <w:r>
              <w:instrText xml:space="preserve">PAGEREF _Toc1460394282 \h</w:instrText>
            </w:r>
            <w:r>
              <w:fldChar w:fldCharType="separate"/>
            </w:r>
            <w:r w:rsidRPr="32619965" w:rsidR="32619965">
              <w:rPr>
                <w:rStyle w:val="Hyperlink"/>
              </w:rPr>
              <w:t>10</w:t>
            </w:r>
            <w:r>
              <w:fldChar w:fldCharType="end"/>
            </w:r>
          </w:hyperlink>
        </w:p>
        <w:p w:rsidRPr="00424D4F" w:rsidR="00023FB8" w:rsidP="32619965" w:rsidRDefault="006B2FA3" w14:paraId="283D2A11" w14:textId="1AD87F02">
          <w:pPr>
            <w:pStyle w:val="TOC1"/>
            <w:tabs>
              <w:tab w:val="right" w:leader="dot" w:pos="9360"/>
            </w:tabs>
            <w:rPr>
              <w:rStyle w:val="Hyperlink"/>
              <w:noProof/>
            </w:rPr>
          </w:pPr>
          <w:hyperlink w:anchor="_Toc1530848534">
            <w:r w:rsidRPr="32619965" w:rsidR="32619965">
              <w:rPr>
                <w:rStyle w:val="Hyperlink"/>
              </w:rPr>
              <w:t>Prepare development plans for yourself and another person</w:t>
            </w:r>
            <w:r>
              <w:tab/>
            </w:r>
            <w:r>
              <w:fldChar w:fldCharType="begin"/>
            </w:r>
            <w:r>
              <w:instrText xml:space="preserve">PAGEREF _Toc1530848534 \h</w:instrText>
            </w:r>
            <w:r>
              <w:fldChar w:fldCharType="separate"/>
            </w:r>
            <w:r w:rsidRPr="32619965" w:rsidR="32619965">
              <w:rPr>
                <w:rStyle w:val="Hyperlink"/>
              </w:rPr>
              <w:t>11</w:t>
            </w:r>
            <w:r>
              <w:fldChar w:fldCharType="end"/>
            </w:r>
          </w:hyperlink>
        </w:p>
        <w:p w:rsidRPr="00424D4F" w:rsidR="00023FB8" w:rsidP="32619965" w:rsidRDefault="006B2FA3" w14:paraId="4D838685" w14:textId="4C175D95">
          <w:pPr>
            <w:pStyle w:val="TOC1"/>
            <w:tabs>
              <w:tab w:val="right" w:leader="dot" w:pos="9360"/>
            </w:tabs>
            <w:rPr>
              <w:rStyle w:val="Hyperlink"/>
              <w:noProof/>
            </w:rPr>
          </w:pPr>
          <w:hyperlink w:anchor="_Toc145004566">
            <w:r w:rsidRPr="32619965" w:rsidR="32619965">
              <w:rPr>
                <w:rStyle w:val="Hyperlink"/>
              </w:rPr>
              <w:t>2.5 Collect and analyse feedback on own verbal and written communication skills</w:t>
            </w:r>
            <w:r>
              <w:tab/>
            </w:r>
            <w:r>
              <w:fldChar w:fldCharType="begin"/>
            </w:r>
            <w:r>
              <w:instrText xml:space="preserve">PAGEREF _Toc145004566 \h</w:instrText>
            </w:r>
            <w:r>
              <w:fldChar w:fldCharType="separate"/>
            </w:r>
            <w:r w:rsidRPr="32619965" w:rsidR="32619965">
              <w:rPr>
                <w:rStyle w:val="Hyperlink"/>
              </w:rPr>
              <w:t>11</w:t>
            </w:r>
            <w:r>
              <w:fldChar w:fldCharType="end"/>
            </w:r>
          </w:hyperlink>
        </w:p>
        <w:p w:rsidRPr="00424D4F" w:rsidR="00023FB8" w:rsidP="32619965" w:rsidRDefault="006B2FA3" w14:paraId="49CC8CEF" w14:textId="2F06E7AD">
          <w:pPr>
            <w:pStyle w:val="TOC1"/>
            <w:tabs>
              <w:tab w:val="right" w:leader="dot" w:pos="9360"/>
            </w:tabs>
            <w:rPr>
              <w:rStyle w:val="Hyperlink"/>
              <w:noProof/>
            </w:rPr>
          </w:pPr>
          <w:hyperlink w:anchor="_Toc1464493061">
            <w:r w:rsidRPr="32619965" w:rsidR="32619965">
              <w:rPr>
                <w:rStyle w:val="Hyperlink"/>
              </w:rPr>
              <w:t>2.6 Evaluate own communication skills as a manager, identifying strengths and areas for improvement……then Produce a PDP to address these</w:t>
            </w:r>
            <w:r>
              <w:tab/>
            </w:r>
            <w:r>
              <w:fldChar w:fldCharType="begin"/>
            </w:r>
            <w:r>
              <w:instrText xml:space="preserve">PAGEREF _Toc1464493061 \h</w:instrText>
            </w:r>
            <w:r>
              <w:fldChar w:fldCharType="separate"/>
            </w:r>
            <w:r w:rsidRPr="32619965" w:rsidR="32619965">
              <w:rPr>
                <w:rStyle w:val="Hyperlink"/>
              </w:rPr>
              <w:t>11</w:t>
            </w:r>
            <w:r>
              <w:fldChar w:fldCharType="end"/>
            </w:r>
          </w:hyperlink>
        </w:p>
        <w:p w:rsidRPr="00424D4F" w:rsidR="00023FB8" w:rsidP="32619965" w:rsidRDefault="006B2FA3" w14:paraId="474786E3" w14:textId="6CAA06CA">
          <w:pPr>
            <w:pStyle w:val="TOC1"/>
            <w:tabs>
              <w:tab w:val="right" w:leader="dot" w:pos="9360"/>
            </w:tabs>
            <w:rPr>
              <w:rStyle w:val="Hyperlink"/>
              <w:noProof/>
            </w:rPr>
          </w:pPr>
          <w:hyperlink w:anchor="_Toc955556232">
            <w:r w:rsidRPr="32619965" w:rsidR="32619965">
              <w:rPr>
                <w:rStyle w:val="Hyperlink"/>
              </w:rPr>
              <w:t>References</w:t>
            </w:r>
            <w:r>
              <w:tab/>
            </w:r>
            <w:r>
              <w:fldChar w:fldCharType="begin"/>
            </w:r>
            <w:r>
              <w:instrText xml:space="preserve">PAGEREF _Toc955556232 \h</w:instrText>
            </w:r>
            <w:r>
              <w:fldChar w:fldCharType="separate"/>
            </w:r>
            <w:r w:rsidRPr="32619965" w:rsidR="32619965">
              <w:rPr>
                <w:rStyle w:val="Hyperlink"/>
              </w:rPr>
              <w:t>13</w:t>
            </w:r>
            <w:r>
              <w:fldChar w:fldCharType="end"/>
            </w:r>
          </w:hyperlink>
          <w:r>
            <w:fldChar w:fldCharType="end"/>
          </w:r>
        </w:p>
      </w:sdtContent>
    </w:sdt>
    <w:p w:rsidRPr="00424D4F" w:rsidR="00023FB8" w:rsidRDefault="00023FB8" w14:paraId="25DA92EA" w14:textId="3216D75E">
      <w:pPr>
        <w:rPr>
          <w:rFonts w:ascii="Arial" w:hAnsi="Arial" w:cs="Arial"/>
          <w:sz w:val="20"/>
          <w:szCs w:val="20"/>
        </w:rPr>
      </w:pPr>
      <w:r w:rsidRPr="696A899B" w:rsidR="696A899B">
        <w:rPr>
          <w:rFonts w:ascii="Arial" w:hAnsi="Arial" w:cs="Arial"/>
          <w:sz w:val="20"/>
          <w:szCs w:val="20"/>
        </w:rPr>
        <w:t>Appendix 1 – Questionnaire results ..........................................................................................................14</w:t>
      </w:r>
    </w:p>
    <w:p w:rsidRPr="00424D4F"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sz w:val="20"/>
          <w:szCs w:val="20"/>
        </w:rPr>
      </w:pPr>
    </w:p>
    <w:p w:rsidRPr="00424D4F" w:rsidR="00583709" w:rsidRDefault="00583709" w14:paraId="2AB20172" w14:textId="77777777">
      <w:pPr>
        <w:spacing w:before="120" w:after="120" w:line="360" w:lineRule="auto"/>
        <w:rPr>
          <w:rFonts w:ascii="Arial" w:hAnsi="Arial" w:eastAsia="Tahoma" w:cs="Arial"/>
          <w:color w:val="000000"/>
          <w:sz w:val="20"/>
          <w:szCs w:val="20"/>
        </w:rPr>
      </w:pPr>
    </w:p>
    <w:p w:rsidRPr="00424D4F" w:rsidR="00583709" w:rsidRDefault="008312FD" w14:paraId="09EE4763" w14:textId="77777777">
      <w:pPr>
        <w:rPr>
          <w:rFonts w:ascii="Arial" w:hAnsi="Arial" w:cs="Arial"/>
          <w:sz w:val="20"/>
          <w:szCs w:val="20"/>
        </w:rPr>
      </w:pPr>
      <w:r w:rsidRPr="00424D4F">
        <w:rPr>
          <w:rFonts w:ascii="Arial" w:hAnsi="Arial" w:cs="Arial"/>
          <w:sz w:val="20"/>
          <w:szCs w:val="20"/>
        </w:rPr>
        <w:br w:type="page"/>
      </w:r>
    </w:p>
    <w:p w:rsidRPr="00424D4F" w:rsidR="00583709" w:rsidP="32619965" w:rsidRDefault="008312FD" w14:paraId="153553B2" w14:textId="071D32A9" w14:noSpellErr="1">
      <w:pPr>
        <w:pStyle w:val="Heading1"/>
        <w:rPr>
          <w:rFonts w:ascii="Arial" w:hAnsi="Arial" w:cs="Arial"/>
          <w:b w:val="1"/>
          <w:bCs w:val="1"/>
          <w:color w:val="auto"/>
          <w:sz w:val="20"/>
          <w:szCs w:val="20"/>
        </w:rPr>
      </w:pPr>
      <w:bookmarkStart w:name="_1ci93xb" w:id="0"/>
      <w:bookmarkEnd w:id="0"/>
      <w:bookmarkStart w:name="_Toc2051990243" w:id="1499856779"/>
      <w:r w:rsidRPr="32619965" w:rsidR="32619965">
        <w:rPr>
          <w:rFonts w:ascii="Arial" w:hAnsi="Arial" w:cs="Arial"/>
          <w:b w:val="1"/>
          <w:bCs w:val="1"/>
          <w:color w:val="auto"/>
          <w:sz w:val="20"/>
          <w:szCs w:val="20"/>
        </w:rPr>
        <w:t xml:space="preserve">Section 1: </w:t>
      </w:r>
      <w:r w:rsidRPr="32619965" w:rsidR="32619965">
        <w:rPr>
          <w:rFonts w:ascii="Arial" w:hAnsi="Arial" w:cs="Arial"/>
          <w:b w:val="1"/>
          <w:bCs w:val="1"/>
          <w:color w:val="auto"/>
          <w:sz w:val="20"/>
          <w:szCs w:val="20"/>
        </w:rPr>
        <w:t>Communication</w:t>
      </w:r>
      <w:bookmarkEnd w:id="1499856779"/>
    </w:p>
    <w:p w:rsidR="53153300" w:rsidP="53153300" w:rsidRDefault="53153300" w14:paraId="51682BD4" w14:textId="6063EB25">
      <w:pPr>
        <w:pStyle w:val="Normal"/>
      </w:pPr>
      <w:r w:rsidR="53153300">
        <w:rPr/>
        <w:t xml:space="preserve"> </w:t>
      </w:r>
    </w:p>
    <w:p w:rsidR="53153300" w:rsidP="53153300" w:rsidRDefault="53153300" w14:paraId="57BCEA41" w14:textId="20C4D641">
      <w:pPr>
        <w:pStyle w:val="Normal"/>
      </w:pPr>
      <w:r w:rsidR="23605143">
        <w:rPr/>
        <w:t xml:space="preserve">Communication comes from the Latin word common. It is when a person sends a message through words, symbols language or gestures. By doing this you are sharing information an idea or an attitude. Communication is based on the sender and the receiver. (Schramm,2001) states that to communicate we are trying to </w:t>
      </w:r>
      <w:r w:rsidR="23605143">
        <w:rPr/>
        <w:t>establish</w:t>
      </w:r>
      <w:r w:rsidR="23605143">
        <w:rPr/>
        <w:t xml:space="preserve"> a “commonness” with someone. Through finding a common ground we tend to see better communication as the message and receiver are in tune with one another. To contribute to this, there are three main elements of communication that play a vital role between the sender and receiver, they are vocal, visual, verbal. (Mehrabian,1971) study suggests that visual communication is mostly used by both sender and receiver with 55% using visual communication while voice and tone comes in at 38%. A key point to consider as human beings the brain deciphers image elements simultaneously, while language is decoded in a linear so therefore takes a lot more time to process (Parkinson,2012). </w:t>
      </w:r>
    </w:p>
    <w:p w:rsidRPr="00424D4F" w:rsidR="00583709" w:rsidRDefault="00583709" w14:paraId="39D88604" w14:textId="77777777">
      <w:pPr>
        <w:rPr>
          <w:rFonts w:ascii="Arial" w:hAnsi="Arial" w:cs="Arial"/>
          <w:sz w:val="20"/>
          <w:szCs w:val="20"/>
        </w:rPr>
      </w:pPr>
    </w:p>
    <w:p w:rsidRPr="00424D4F" w:rsidR="000F406D" w:rsidP="32619965" w:rsidRDefault="008312FD" w14:paraId="35760EC9" w14:textId="7665E729" w14:noSpellErr="1">
      <w:pPr>
        <w:pStyle w:val="Heading2"/>
        <w:numPr>
          <w:ilvl w:val="0"/>
          <w:numId w:val="1"/>
        </w:numPr>
        <w:rPr>
          <w:rFonts w:ascii="Arial" w:hAnsi="Arial" w:cs="Arial"/>
          <w:b w:val="1"/>
          <w:bCs w:val="1"/>
          <w:color w:val="auto"/>
          <w:sz w:val="20"/>
          <w:szCs w:val="20"/>
        </w:rPr>
      </w:pPr>
      <w:bookmarkStart w:name="_3whwml4" w:id="2"/>
      <w:bookmarkEnd w:id="2"/>
      <w:bookmarkStart w:name="_Toc1128668865" w:id="609718653"/>
      <w:r w:rsidRPr="32619965" w:rsidR="32619965">
        <w:rPr>
          <w:rFonts w:ascii="Arial" w:hAnsi="Arial" w:cs="Arial"/>
          <w:b w:val="1"/>
          <w:bCs w:val="1"/>
          <w:color w:val="auto"/>
          <w:sz w:val="20"/>
          <w:szCs w:val="20"/>
        </w:rPr>
        <w:t xml:space="preserve">1.1 </w:t>
      </w:r>
      <w:r w:rsidRPr="32619965" w:rsidR="32619965">
        <w:rPr>
          <w:rFonts w:ascii="Arial" w:hAnsi="Arial" w:cs="Arial"/>
          <w:b w:val="1"/>
          <w:bCs w:val="1"/>
          <w:i w:val="1"/>
          <w:iCs w:val="1"/>
          <w:color w:val="auto"/>
          <w:sz w:val="20"/>
          <w:szCs w:val="20"/>
        </w:rPr>
        <w:t>Explain</w:t>
      </w:r>
      <w:r w:rsidRPr="32619965" w:rsidR="32619965">
        <w:rPr>
          <w:rFonts w:ascii="Arial" w:hAnsi="Arial" w:cs="Arial"/>
          <w:b w:val="1"/>
          <w:bCs w:val="1"/>
          <w:color w:val="auto"/>
          <w:sz w:val="20"/>
          <w:szCs w:val="20"/>
        </w:rPr>
        <w:t xml:space="preserve"> the relevance of the communication cycle for effective communication in </w:t>
      </w:r>
      <w:r w:rsidRPr="32619965" w:rsidR="32619965">
        <w:rPr>
          <w:rFonts w:ascii="Arial" w:hAnsi="Arial" w:cs="Arial"/>
          <w:b w:val="1"/>
          <w:bCs w:val="1"/>
          <w:color w:val="auto"/>
          <w:sz w:val="20"/>
          <w:szCs w:val="20"/>
        </w:rPr>
        <w:t>management</w:t>
      </w:r>
      <w:bookmarkEnd w:id="609718653"/>
      <w:r w:rsidRPr="32619965" w:rsidR="32619965">
        <w:rPr>
          <w:rFonts w:ascii="Arial" w:hAnsi="Arial" w:cs="Arial"/>
          <w:b w:val="1"/>
          <w:bCs w:val="1"/>
          <w:color w:val="auto"/>
          <w:sz w:val="20"/>
          <w:szCs w:val="20"/>
        </w:rPr>
        <w:t xml:space="preserve"> </w:t>
      </w:r>
    </w:p>
    <w:p w:rsidRPr="00424D4F" w:rsidR="00583709" w:rsidP="23605143" w:rsidRDefault="00583709" w14:paraId="6B8D808D" w14:textId="0D22112F">
      <w:pPr>
        <w:pStyle w:val="Heading2"/>
        <w:rPr>
          <w:rFonts w:ascii="Arial" w:hAnsi="Arial" w:eastAsia="Arial" w:cs="Arial"/>
          <w:sz w:val="24"/>
          <w:szCs w:val="24"/>
        </w:rPr>
      </w:pPr>
    </w:p>
    <w:p w:rsidR="23605143" w:rsidP="23605143" w:rsidRDefault="23605143" w14:paraId="21748460" w14:textId="79DE01D2">
      <w:pPr>
        <w:pStyle w:val="Normal"/>
        <w:spacing w:line="360" w:lineRule="auto"/>
      </w:pPr>
      <w:r w:rsidRPr="23605143" w:rsidR="23605143">
        <w:rPr>
          <w:rFonts w:ascii="Arial" w:hAnsi="Arial" w:eastAsia="Arial" w:cs="Arial"/>
          <w:color w:val="auto"/>
          <w:sz w:val="24"/>
          <w:szCs w:val="24"/>
        </w:rPr>
        <w:t>Berlo communication model (1960)</w:t>
      </w:r>
      <w:r w:rsidRPr="23605143" w:rsidR="23605143">
        <w:rPr>
          <w:rFonts w:ascii="Arial" w:hAnsi="Arial" w:eastAsia="Arial" w:cs="Arial"/>
          <w:color w:val="auto"/>
          <w:sz w:val="20"/>
          <w:szCs w:val="20"/>
        </w:rPr>
        <w:t xml:space="preserve"> </w:t>
      </w:r>
      <w:r>
        <w:drawing>
          <wp:inline wp14:editId="4840E6F8" wp14:anchorId="1DDEC53E">
            <wp:extent cx="4975763" cy="2188952"/>
            <wp:effectExtent l="0" t="0" r="0" b="0"/>
            <wp:docPr id="1004786010" name="" title=""/>
            <wp:cNvGraphicFramePr>
              <a:graphicFrameLocks noChangeAspect="1"/>
            </wp:cNvGraphicFramePr>
            <a:graphic>
              <a:graphicData uri="http://schemas.openxmlformats.org/drawingml/2006/picture">
                <pic:pic>
                  <pic:nvPicPr>
                    <pic:cNvPr id="0" name=""/>
                    <pic:cNvPicPr/>
                  </pic:nvPicPr>
                  <pic:blipFill>
                    <a:blip r:embed="R2b2b81fa5f8e4b00">
                      <a:extLst>
                        <a:ext xmlns:a="http://schemas.openxmlformats.org/drawingml/2006/main" uri="{28A0092B-C50C-407E-A947-70E740481C1C}">
                          <a14:useLocalDpi val="0"/>
                        </a:ext>
                      </a:extLst>
                    </a:blip>
                    <a:stretch>
                      <a:fillRect/>
                    </a:stretch>
                  </pic:blipFill>
                  <pic:spPr>
                    <a:xfrm rot="0" flipH="0" flipV="0">
                      <a:off x="0" y="0"/>
                      <a:ext cx="4975763" cy="2188952"/>
                    </a:xfrm>
                    <a:prstGeom prst="rect">
                      <a:avLst/>
                    </a:prstGeom>
                  </pic:spPr>
                </pic:pic>
              </a:graphicData>
            </a:graphic>
          </wp:inline>
        </w:drawing>
      </w:r>
    </w:p>
    <w:p w:rsidR="23605143" w:rsidP="23605143" w:rsidRDefault="23605143" w14:paraId="0DE298C8" w14:textId="23CEB0A1">
      <w:pPr>
        <w:pStyle w:val="Normal"/>
        <w:spacing w:line="360" w:lineRule="auto"/>
        <w:rPr>
          <w:rFonts w:ascii="Arial" w:hAnsi="Arial" w:eastAsia="Arial" w:cs="Arial"/>
          <w:color w:val="auto"/>
          <w:sz w:val="20"/>
          <w:szCs w:val="20"/>
        </w:rPr>
      </w:pPr>
      <w:r w:rsidRPr="32619965" w:rsidR="32619965">
        <w:rPr>
          <w:rFonts w:ascii="Arial" w:hAnsi="Arial" w:eastAsia="Arial" w:cs="Arial"/>
          <w:color w:val="auto"/>
          <w:sz w:val="20"/>
          <w:szCs w:val="20"/>
          <w:vertAlign w:val="baseline"/>
        </w:rPr>
        <w:t xml:space="preserve">The Berlo model includes four components, the sender, message, channel, and receiver This model shows that communication is a transfer of information. Bigger companies would tend to use this to get a message across to their employees. In my workplace at Roderick dental, which is a cooperate company, we have weekly bulletins sent through via email telling us about any changes within the company or what has gone on in different practices. If there is a new CEO or a new head of compliance, this fits well within the communication Berlo model, as it gives the employees up to date information. On the other hand, not all employees would look at their emails, so I do not think its beneficial for the company to follow the Berlo model as it lacks the personal interaction or communication you need as an employee not to feel that you are just a number. Although the language is formal, and the message clearly structured through the professionalism of the email to the sender it is not catered to the individual. </w:t>
      </w:r>
    </w:p>
    <w:p w:rsidR="23605143" w:rsidP="23605143" w:rsidRDefault="23605143" w14:paraId="2C6A1B5E" w14:textId="560845A2">
      <w:pPr>
        <w:pStyle w:val="Normal"/>
        <w:spacing w:line="360" w:lineRule="auto"/>
        <w:rPr>
          <w:rFonts w:ascii="Arial" w:hAnsi="Arial" w:eastAsia="Arial" w:cs="Arial"/>
          <w:color w:val="auto"/>
          <w:sz w:val="20"/>
          <w:szCs w:val="20"/>
        </w:rPr>
      </w:pPr>
      <w:r w:rsidRPr="32619965" w:rsidR="32619965">
        <w:rPr>
          <w:rFonts w:ascii="Arial" w:hAnsi="Arial" w:eastAsia="Arial" w:cs="Arial"/>
          <w:color w:val="auto"/>
          <w:sz w:val="24"/>
          <w:szCs w:val="24"/>
        </w:rPr>
        <w:t xml:space="preserve">The Osgood – Schramm communication model (1955)    </w:t>
      </w:r>
      <w:r>
        <w:drawing>
          <wp:inline wp14:editId="419F7E71" wp14:anchorId="203312A3">
            <wp:extent cx="5943600" cy="3152775"/>
            <wp:effectExtent l="0" t="0" r="0" b="0"/>
            <wp:docPr id="288585484" name="" title=""/>
            <wp:cNvGraphicFramePr>
              <a:graphicFrameLocks noChangeAspect="1"/>
            </wp:cNvGraphicFramePr>
            <a:graphic>
              <a:graphicData uri="http://schemas.openxmlformats.org/drawingml/2006/picture">
                <pic:pic>
                  <pic:nvPicPr>
                    <pic:cNvPr id="0" name=""/>
                    <pic:cNvPicPr/>
                  </pic:nvPicPr>
                  <pic:blipFill>
                    <a:blip r:embed="R586b72573a4145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152775"/>
                    </a:xfrm>
                    <a:prstGeom prst="rect">
                      <a:avLst/>
                    </a:prstGeom>
                  </pic:spPr>
                </pic:pic>
              </a:graphicData>
            </a:graphic>
          </wp:inline>
        </w:drawing>
      </w:r>
    </w:p>
    <w:p w:rsidR="32619965" w:rsidP="32619965" w:rsidRDefault="32619965" w14:paraId="630C7508" w14:textId="216A81D6">
      <w:pPr>
        <w:spacing w:beforeAutospacing="on" w:afterAutospacing="on" w:line="240" w:lineRule="auto"/>
        <w:rPr>
          <w:rFonts w:ascii="Arial" w:hAnsi="Arial" w:eastAsia="Times New Roman" w:cs="Arial"/>
          <w:sz w:val="20"/>
          <w:szCs w:val="20"/>
          <w:lang w:eastAsia="en-GB"/>
        </w:rPr>
      </w:pPr>
    </w:p>
    <w:p w:rsidRPr="00424D4F" w:rsidR="00424D4F" w:rsidP="32619965" w:rsidRDefault="00424D4F" w14:paraId="7E23A639" w14:textId="23F7CC3E">
      <w:pPr>
        <w:pStyle w:val="Normal"/>
        <w:rPr>
          <w:rFonts w:ascii="Arial" w:hAnsi="Arial" w:eastAsia="Times New Roman" w:cs="Arial"/>
          <w:sz w:val="20"/>
          <w:szCs w:val="20"/>
          <w:lang w:eastAsia="en-GB"/>
        </w:rPr>
      </w:pPr>
      <w:r w:rsidRPr="32619965" w:rsidR="32619965">
        <w:rPr>
          <w:rFonts w:ascii="Arial" w:hAnsi="Arial" w:eastAsia="Times New Roman" w:cs="Arial"/>
          <w:sz w:val="20"/>
          <w:szCs w:val="20"/>
          <w:lang w:eastAsia="en-GB"/>
        </w:rPr>
        <w:t xml:space="preserve">The Osgood Schramm model </w:t>
      </w:r>
      <w:r w:rsidRPr="32619965" w:rsidR="32619965">
        <w:rPr>
          <w:rFonts w:ascii="Arial" w:hAnsi="Arial" w:eastAsia="Times New Roman" w:cs="Arial"/>
          <w:sz w:val="20"/>
          <w:szCs w:val="20"/>
          <w:lang w:eastAsia="en-GB"/>
        </w:rPr>
        <w:t>contains</w:t>
      </w:r>
      <w:r w:rsidRPr="32619965" w:rsidR="32619965">
        <w:rPr>
          <w:rFonts w:ascii="Arial" w:hAnsi="Arial" w:eastAsia="Times New Roman" w:cs="Arial"/>
          <w:sz w:val="20"/>
          <w:szCs w:val="20"/>
          <w:lang w:eastAsia="en-GB"/>
        </w:rPr>
        <w:t xml:space="preserve"> feedback </w:t>
      </w:r>
      <w:r w:rsidRPr="32619965" w:rsidR="32619965">
        <w:rPr>
          <w:rFonts w:ascii="Arial" w:hAnsi="Arial" w:eastAsia="Times New Roman" w:cs="Arial"/>
          <w:sz w:val="20"/>
          <w:szCs w:val="20"/>
          <w:lang w:eastAsia="en-GB"/>
        </w:rPr>
        <w:t>in the process of communication</w:t>
      </w:r>
      <w:r w:rsidRPr="32619965" w:rsidR="32619965">
        <w:rPr>
          <w:rFonts w:ascii="Arial" w:hAnsi="Arial" w:eastAsia="Times New Roman" w:cs="Arial"/>
          <w:sz w:val="20"/>
          <w:szCs w:val="20"/>
          <w:lang w:eastAsia="en-GB"/>
        </w:rPr>
        <w:t xml:space="preserve"> where Berlo model does not. The model has two ways of communication which go back and forth between the sender and receiver, </w:t>
      </w:r>
      <w:r w:rsidRPr="32619965" w:rsidR="32619965">
        <w:rPr>
          <w:rFonts w:ascii="Arial" w:hAnsi="Arial" w:eastAsia="Times New Roman" w:cs="Arial"/>
          <w:sz w:val="20"/>
          <w:szCs w:val="20"/>
          <w:lang w:eastAsia="en-GB"/>
        </w:rPr>
        <w:t>whereas</w:t>
      </w:r>
      <w:r w:rsidRPr="32619965" w:rsidR="32619965">
        <w:rPr>
          <w:rFonts w:ascii="Arial" w:hAnsi="Arial" w:eastAsia="Times New Roman" w:cs="Arial"/>
          <w:sz w:val="20"/>
          <w:szCs w:val="20"/>
          <w:lang w:eastAsia="en-GB"/>
        </w:rPr>
        <w:t xml:space="preserve"> Berlo model is about getting information across. Within a healthcare Environment this is seen to be the better model e.g. - Consent for a patient to consent to treatment they need to have an understanding and some knowledge on what you are going to do for them. Feedback is important to show they have understood the message from the sender which can be anyone in the dental team. It is about being interactive when communicating with a patient. (GDC-2013) states “you should find out what your patients want to know as well as what you think they need to know” this is why Osgood Schramm model works effectively within my own work setting. If the receiver the patient did not understand what treatment they were having, but expressed they did through body language or facial expressions from nodding their head but then looking confused, as a professional you would then further discuss treatment more in depth by visual aids diagrams and pictures. Therefore, the communication cycle would require more feedback until understood. If we did not use the Osgood cycle when regarding patient care, communication breakdown would occur and have significant consequences from the patient, by Sueing the dentist from lack of understanding to consent which all comes down to how the sender and receiver can communicate effectively.</w:t>
      </w:r>
    </w:p>
    <w:p w:rsidRPr="00424D4F" w:rsidR="008345FD" w:rsidRDefault="008345FD" w14:paraId="3AFC6282" w14:textId="77777777">
      <w:pPr>
        <w:spacing w:line="360" w:lineRule="auto"/>
        <w:rPr>
          <w:rFonts w:ascii="Arial" w:hAnsi="Arial" w:eastAsia="Arial" w:cs="Arial"/>
          <w:sz w:val="20"/>
          <w:szCs w:val="20"/>
        </w:rPr>
      </w:pPr>
    </w:p>
    <w:p w:rsidRPr="00424D4F" w:rsidR="00583709" w:rsidRDefault="00583709" w14:paraId="6F424F72" w14:textId="77777777">
      <w:pPr>
        <w:spacing w:line="360" w:lineRule="auto"/>
        <w:rPr>
          <w:rFonts w:ascii="Arial" w:hAnsi="Arial" w:eastAsia="Arial" w:cs="Arial"/>
          <w:sz w:val="20"/>
          <w:szCs w:val="20"/>
        </w:rPr>
      </w:pPr>
    </w:p>
    <w:p w:rsidRPr="00424D4F" w:rsidR="00583709" w:rsidRDefault="00583709" w14:paraId="5DEEB5CF" w14:textId="77777777">
      <w:pPr>
        <w:rPr>
          <w:rFonts w:ascii="Arial" w:hAnsi="Arial" w:cs="Arial"/>
          <w:sz w:val="20"/>
          <w:szCs w:val="20"/>
        </w:rPr>
      </w:pPr>
      <w:bookmarkStart w:name="_2bn6wsx" w:colFirst="0" w:colLast="0" w:id="4"/>
      <w:bookmarkEnd w:id="4"/>
    </w:p>
    <w:p w:rsidRPr="00424D4F" w:rsidR="00583709" w:rsidRDefault="00583709" w14:paraId="29C1A788" w14:textId="77777777">
      <w:pPr>
        <w:rPr>
          <w:rFonts w:ascii="Arial" w:hAnsi="Arial" w:cs="Arial"/>
          <w:sz w:val="20"/>
          <w:szCs w:val="20"/>
        </w:rPr>
      </w:pPr>
    </w:p>
    <w:p w:rsidRPr="00424D4F" w:rsidR="00583709" w:rsidRDefault="00583709" w14:paraId="0544E460" w14:textId="77777777">
      <w:pPr>
        <w:rPr>
          <w:rFonts w:ascii="Arial" w:hAnsi="Arial" w:cs="Arial"/>
          <w:sz w:val="20"/>
          <w:szCs w:val="20"/>
        </w:rPr>
      </w:pPr>
    </w:p>
    <w:p w:rsidRPr="00424D4F" w:rsidR="00583709" w:rsidRDefault="00583709" w14:paraId="3EF9F3CB" w14:textId="77777777">
      <w:pPr>
        <w:rPr>
          <w:rFonts w:ascii="Arial" w:hAnsi="Arial" w:cs="Arial"/>
          <w:sz w:val="20"/>
          <w:szCs w:val="20"/>
        </w:rPr>
      </w:pPr>
    </w:p>
    <w:p w:rsidRPr="00424D4F" w:rsidR="00583709" w:rsidRDefault="00583709" w14:paraId="57D40257" w14:textId="77777777">
      <w:pPr>
        <w:rPr>
          <w:rFonts w:ascii="Arial" w:hAnsi="Arial" w:cs="Arial"/>
          <w:sz w:val="20"/>
          <w:szCs w:val="20"/>
        </w:rPr>
      </w:pPr>
    </w:p>
    <w:p w:rsidRPr="00424D4F" w:rsidR="00583709" w:rsidRDefault="00583709" w14:paraId="7B6A9726" w14:textId="77777777">
      <w:pPr>
        <w:rPr>
          <w:rFonts w:ascii="Arial" w:hAnsi="Arial" w:cs="Arial"/>
          <w:sz w:val="20"/>
          <w:szCs w:val="20"/>
        </w:rPr>
      </w:pPr>
    </w:p>
    <w:p w:rsidRPr="00424D4F" w:rsidR="00583709" w:rsidRDefault="008312FD" w14:paraId="43357AF3" w14:textId="4E5E7DB6" w14:noSpellErr="1">
      <w:pPr>
        <w:pStyle w:val="Heading2"/>
        <w:rPr>
          <w:rFonts w:ascii="Arial" w:hAnsi="Arial" w:cs="Arial"/>
          <w:sz w:val="20"/>
          <w:szCs w:val="20"/>
        </w:rPr>
      </w:pPr>
      <w:bookmarkStart w:name="_qsh70q" w:id="5"/>
      <w:bookmarkEnd w:id="5"/>
      <w:bookmarkStart w:name="_Toc1608691314" w:id="1327720553"/>
      <w:r w:rsidRPr="32619965" w:rsidR="32619965">
        <w:rPr>
          <w:rFonts w:ascii="Arial" w:hAnsi="Arial" w:cs="Arial"/>
          <w:b w:val="1"/>
          <w:bCs w:val="1"/>
          <w:color w:val="auto"/>
          <w:sz w:val="20"/>
          <w:szCs w:val="20"/>
        </w:rPr>
        <w:t xml:space="preserve">1.2 </w:t>
      </w:r>
      <w:r w:rsidRPr="32619965" w:rsidR="32619965">
        <w:rPr>
          <w:rFonts w:ascii="Arial" w:hAnsi="Arial" w:cs="Arial"/>
          <w:b w:val="1"/>
          <w:bCs w:val="1"/>
          <w:color w:val="auto"/>
          <w:sz w:val="20"/>
          <w:szCs w:val="20"/>
        </w:rPr>
        <w:t xml:space="preserve">Explain, with examples, the importance of selecting an appropriate tone, language, and level of formality in management </w:t>
      </w:r>
      <w:r w:rsidRPr="32619965" w:rsidR="32619965">
        <w:rPr>
          <w:rFonts w:ascii="Arial" w:hAnsi="Arial" w:cs="Arial"/>
          <w:b w:val="1"/>
          <w:bCs w:val="1"/>
          <w:color w:val="auto"/>
          <w:sz w:val="20"/>
          <w:szCs w:val="20"/>
        </w:rPr>
        <w:t>communications</w:t>
      </w:r>
      <w:bookmarkEnd w:id="1327720553"/>
      <w:r w:rsidRPr="32619965" w:rsidR="32619965">
        <w:rPr>
          <w:rFonts w:ascii="Arial" w:hAnsi="Arial" w:cs="Arial"/>
          <w:b w:val="1"/>
          <w:bCs w:val="1"/>
          <w:color w:val="auto"/>
          <w:sz w:val="20"/>
          <w:szCs w:val="20"/>
        </w:rPr>
        <w:t xml:space="preserve">   </w:t>
      </w:r>
      <w:r w:rsidRPr="32619965" w:rsidR="32619965">
        <w:rPr>
          <w:rFonts w:ascii="Arial" w:hAnsi="Arial" w:cs="Arial"/>
          <w:sz w:val="20"/>
          <w:szCs w:val="20"/>
        </w:rPr>
        <w:t xml:space="preserve">    </w:t>
      </w:r>
    </w:p>
    <w:p w:rsidR="00583709" w:rsidRDefault="00583709" w14:paraId="04627DED" w14:textId="38ACE3ED">
      <w:pPr>
        <w:rPr>
          <w:rFonts w:ascii="Arial" w:hAnsi="Arial" w:cs="Arial"/>
          <w:sz w:val="20"/>
          <w:szCs w:val="20"/>
        </w:rPr>
      </w:pPr>
    </w:p>
    <w:p w:rsidRPr="00B84115" w:rsidR="00424D4F" w:rsidP="696A899B" w:rsidRDefault="00424D4F" w14:paraId="315D7996" w14:textId="18F37B96">
      <w:pPr>
        <w:rPr>
          <w:rFonts w:ascii="Arial" w:hAnsi="Arial" w:cs="Arial"/>
          <w:color w:val="auto"/>
          <w:sz w:val="20"/>
          <w:szCs w:val="20"/>
        </w:rPr>
      </w:pPr>
      <w:r w:rsidRPr="696A899B" w:rsidR="696A899B">
        <w:rPr>
          <w:rFonts w:ascii="Arial" w:hAnsi="Arial" w:cs="Arial"/>
          <w:color w:val="auto"/>
          <w:sz w:val="20"/>
          <w:szCs w:val="20"/>
        </w:rPr>
        <w:t xml:space="preserve"> A Tone is how we use our voice when communicating, there are variety of different tones we can use in the workplace depending on a certain situation or setting you are in. A few examples of a tone could be directive tone, formal, friendly, assertive.  We most commonly use these within the workplace. “A tone can say many things it can also reflect the relationship between communicators, the domain in which communication is being held.” (Verma,2023). </w:t>
      </w:r>
    </w:p>
    <w:p w:rsidR="696A899B" w:rsidP="696A899B" w:rsidRDefault="696A899B" w14:paraId="3CEC281F" w14:textId="5A8394E5">
      <w:pPr>
        <w:pStyle w:val="Normal"/>
        <w:rPr>
          <w:rFonts w:ascii="Arial" w:hAnsi="Arial" w:cs="Arial"/>
          <w:color w:val="auto"/>
          <w:sz w:val="20"/>
          <w:szCs w:val="20"/>
        </w:rPr>
      </w:pPr>
      <w:r w:rsidRPr="696A899B" w:rsidR="696A899B">
        <w:rPr>
          <w:rFonts w:ascii="Arial" w:hAnsi="Arial" w:cs="Arial"/>
          <w:color w:val="auto"/>
          <w:sz w:val="20"/>
          <w:szCs w:val="20"/>
        </w:rPr>
        <w:t xml:space="preserve">Language is how we speak to one another whether that be speech, writing or gesture. It is one of the tools we use to communicate as human beings. The most common language is English although there can be variations depending on what culture, traditions, and regions you are from. (Rao 2019) states that English language has many common qualities so therefore it has been accepted as the global language. </w:t>
      </w:r>
    </w:p>
    <w:p w:rsidRPr="00B84115" w:rsidR="00424D4F" w:rsidP="696A899B" w:rsidRDefault="00424D4F" w14:paraId="18CFACF7" w14:textId="09DBB473">
      <w:pPr>
        <w:rPr>
          <w:rFonts w:ascii="Arial" w:hAnsi="Arial" w:cs="Arial"/>
          <w:b w:val="0"/>
          <w:bCs w:val="0"/>
          <w:color w:val="auto"/>
          <w:sz w:val="20"/>
          <w:szCs w:val="20"/>
        </w:rPr>
      </w:pPr>
      <w:r w:rsidRPr="696A899B" w:rsidR="696A899B">
        <w:rPr>
          <w:rFonts w:ascii="Arial" w:hAnsi="Arial" w:cs="Arial"/>
          <w:b w:val="0"/>
          <w:bCs w:val="0"/>
          <w:color w:val="auto"/>
          <w:sz w:val="20"/>
          <w:szCs w:val="20"/>
        </w:rPr>
        <w:t>Formality is used in a professional setting where information is official within organizations, where organizations will use official uses of channels of information. (Gomez et al 2017) describes formal communication as a goal oriented. The function of being formal is addressed to the workplace and not the individual itself, the individual is for fulling a role in the company; formality is one of those roles, whether that be written or verbal communication to the receiver.</w:t>
      </w:r>
    </w:p>
    <w:p w:rsidRPr="00B84115" w:rsidR="00424D4F" w:rsidP="696A899B" w:rsidRDefault="00424D4F" w14:paraId="4B03BD1A" w14:textId="697A69C8">
      <w:pPr>
        <w:rPr>
          <w:rFonts w:ascii="Arial" w:hAnsi="Arial" w:cs="Arial"/>
          <w:b w:val="0"/>
          <w:bCs w:val="0"/>
          <w:color w:val="auto"/>
          <w:sz w:val="20"/>
          <w:szCs w:val="20"/>
        </w:rPr>
      </w:pPr>
    </w:p>
    <w:tbl>
      <w:tblPr>
        <w:tblStyle w:val="TableGrid"/>
        <w:tblW w:w="0" w:type="auto"/>
        <w:tblLayout w:type="fixed"/>
        <w:tblLook w:val="06A0" w:firstRow="1" w:lastRow="0" w:firstColumn="1" w:lastColumn="0" w:noHBand="1" w:noVBand="1"/>
      </w:tblPr>
      <w:tblGrid>
        <w:gridCol w:w="4680"/>
        <w:gridCol w:w="4680"/>
      </w:tblGrid>
      <w:tr w:rsidR="696A899B" w:rsidTr="696A899B" w14:paraId="20672A9B">
        <w:trPr>
          <w:trHeight w:val="300"/>
        </w:trPr>
        <w:tc>
          <w:tcPr>
            <w:tcW w:w="4680" w:type="dxa"/>
            <w:tcMar/>
          </w:tcPr>
          <w:p w:rsidR="696A899B" w:rsidP="696A899B" w:rsidRDefault="696A899B" w14:paraId="1F658A18" w14:textId="58AB48B6">
            <w:pPr>
              <w:pStyle w:val="Normal"/>
              <w:rPr>
                <w:rFonts w:ascii="Arial" w:hAnsi="Arial" w:cs="Arial"/>
                <w:color w:val="auto"/>
                <w:sz w:val="20"/>
                <w:szCs w:val="20"/>
              </w:rPr>
            </w:pPr>
            <w:r w:rsidRPr="696A899B" w:rsidR="696A899B">
              <w:rPr>
                <w:rFonts w:ascii="Arial" w:hAnsi="Arial" w:cs="Arial"/>
                <w:color w:val="auto"/>
                <w:sz w:val="20"/>
                <w:szCs w:val="20"/>
              </w:rPr>
              <w:t>Written Communication</w:t>
            </w:r>
          </w:p>
        </w:tc>
        <w:tc>
          <w:tcPr>
            <w:tcW w:w="4680" w:type="dxa"/>
            <w:tcMar/>
          </w:tcPr>
          <w:p w:rsidR="696A899B" w:rsidP="696A899B" w:rsidRDefault="696A899B" w14:paraId="7C7136C2" w14:textId="38AEA973">
            <w:pPr>
              <w:pStyle w:val="Normal"/>
              <w:rPr>
                <w:rFonts w:ascii="Arial" w:hAnsi="Arial" w:cs="Arial"/>
                <w:color w:val="auto"/>
                <w:sz w:val="20"/>
                <w:szCs w:val="20"/>
              </w:rPr>
            </w:pPr>
            <w:r w:rsidRPr="696A899B" w:rsidR="696A899B">
              <w:rPr>
                <w:rFonts w:ascii="Arial" w:hAnsi="Arial" w:cs="Arial"/>
                <w:color w:val="auto"/>
                <w:sz w:val="20"/>
                <w:szCs w:val="20"/>
              </w:rPr>
              <w:t>Verbal Communication</w:t>
            </w:r>
          </w:p>
        </w:tc>
      </w:tr>
      <w:tr w:rsidR="696A899B" w:rsidTr="696A899B" w14:paraId="17F03F96">
        <w:trPr>
          <w:trHeight w:val="300"/>
        </w:trPr>
        <w:tc>
          <w:tcPr>
            <w:tcW w:w="4680" w:type="dxa"/>
            <w:tcMar/>
          </w:tcPr>
          <w:p w:rsidR="696A899B" w:rsidP="696A899B" w:rsidRDefault="696A899B" w14:paraId="3B56A956" w14:textId="3CF4B2CF">
            <w:pPr>
              <w:pStyle w:val="Normal"/>
              <w:rPr>
                <w:rFonts w:ascii="Arial" w:hAnsi="Arial" w:cs="Arial"/>
                <w:color w:val="auto"/>
                <w:sz w:val="20"/>
                <w:szCs w:val="20"/>
              </w:rPr>
            </w:pPr>
            <w:r w:rsidRPr="696A899B" w:rsidR="696A899B">
              <w:rPr>
                <w:rFonts w:ascii="Arial" w:hAnsi="Arial" w:cs="Arial"/>
                <w:color w:val="auto"/>
                <w:sz w:val="20"/>
                <w:szCs w:val="20"/>
              </w:rPr>
              <w:t xml:space="preserve">E-mails </w:t>
            </w:r>
          </w:p>
        </w:tc>
        <w:tc>
          <w:tcPr>
            <w:tcW w:w="4680" w:type="dxa"/>
            <w:tcMar/>
          </w:tcPr>
          <w:p w:rsidR="696A899B" w:rsidP="696A899B" w:rsidRDefault="696A899B" w14:paraId="1F4DA06C" w14:textId="5B12FC8E">
            <w:pPr>
              <w:pStyle w:val="Normal"/>
              <w:rPr>
                <w:rFonts w:ascii="Arial" w:hAnsi="Arial" w:cs="Arial"/>
                <w:color w:val="auto"/>
                <w:sz w:val="20"/>
                <w:szCs w:val="20"/>
              </w:rPr>
            </w:pPr>
            <w:r w:rsidRPr="696A899B" w:rsidR="696A899B">
              <w:rPr>
                <w:rFonts w:ascii="Arial" w:hAnsi="Arial" w:cs="Arial"/>
                <w:color w:val="auto"/>
                <w:sz w:val="20"/>
                <w:szCs w:val="20"/>
              </w:rPr>
              <w:t>Formal meetings</w:t>
            </w:r>
          </w:p>
        </w:tc>
      </w:tr>
      <w:tr w:rsidR="696A899B" w:rsidTr="696A899B" w14:paraId="0AD5FE7B">
        <w:trPr>
          <w:trHeight w:val="300"/>
        </w:trPr>
        <w:tc>
          <w:tcPr>
            <w:tcW w:w="4680" w:type="dxa"/>
            <w:tcMar/>
          </w:tcPr>
          <w:p w:rsidR="696A899B" w:rsidP="696A899B" w:rsidRDefault="696A899B" w14:paraId="38299638" w14:textId="5CA636FA">
            <w:pPr>
              <w:pStyle w:val="Normal"/>
              <w:rPr>
                <w:rFonts w:ascii="Arial" w:hAnsi="Arial" w:cs="Arial"/>
                <w:color w:val="auto"/>
                <w:sz w:val="20"/>
                <w:szCs w:val="20"/>
              </w:rPr>
            </w:pPr>
            <w:r w:rsidRPr="696A899B" w:rsidR="696A899B">
              <w:rPr>
                <w:rFonts w:ascii="Arial" w:hAnsi="Arial" w:cs="Arial"/>
                <w:color w:val="auto"/>
                <w:sz w:val="20"/>
                <w:szCs w:val="20"/>
              </w:rPr>
              <w:t xml:space="preserve">Policies </w:t>
            </w:r>
          </w:p>
        </w:tc>
        <w:tc>
          <w:tcPr>
            <w:tcW w:w="4680" w:type="dxa"/>
            <w:tcMar/>
          </w:tcPr>
          <w:p w:rsidR="696A899B" w:rsidP="696A899B" w:rsidRDefault="696A899B" w14:paraId="1C218077" w14:textId="0BE27907">
            <w:pPr>
              <w:pStyle w:val="Normal"/>
              <w:rPr>
                <w:rFonts w:ascii="Arial" w:hAnsi="Arial" w:cs="Arial"/>
                <w:color w:val="auto"/>
                <w:sz w:val="20"/>
                <w:szCs w:val="20"/>
              </w:rPr>
            </w:pPr>
            <w:r w:rsidRPr="696A899B" w:rsidR="696A899B">
              <w:rPr>
                <w:rFonts w:ascii="Arial" w:hAnsi="Arial" w:cs="Arial"/>
                <w:color w:val="auto"/>
                <w:sz w:val="20"/>
                <w:szCs w:val="20"/>
              </w:rPr>
              <w:t xml:space="preserve">1:1 </w:t>
            </w:r>
            <w:r w:rsidRPr="696A899B" w:rsidR="696A899B">
              <w:rPr>
                <w:rFonts w:ascii="Arial" w:hAnsi="Arial" w:cs="Arial"/>
                <w:color w:val="auto"/>
                <w:sz w:val="20"/>
                <w:szCs w:val="20"/>
              </w:rPr>
              <w:t>meeting</w:t>
            </w:r>
            <w:r w:rsidRPr="696A899B" w:rsidR="696A899B">
              <w:rPr>
                <w:rFonts w:ascii="Arial" w:hAnsi="Arial" w:cs="Arial"/>
                <w:color w:val="auto"/>
                <w:sz w:val="20"/>
                <w:szCs w:val="20"/>
              </w:rPr>
              <w:t xml:space="preserve"> </w:t>
            </w:r>
          </w:p>
        </w:tc>
      </w:tr>
      <w:tr w:rsidR="696A899B" w:rsidTr="696A899B" w14:paraId="1E456807">
        <w:trPr>
          <w:trHeight w:val="390"/>
        </w:trPr>
        <w:tc>
          <w:tcPr>
            <w:tcW w:w="4680" w:type="dxa"/>
            <w:tcMar/>
          </w:tcPr>
          <w:p w:rsidR="696A899B" w:rsidP="696A899B" w:rsidRDefault="696A899B" w14:paraId="73A0EFAF" w14:textId="13A0F76E">
            <w:pPr>
              <w:pStyle w:val="Normal"/>
              <w:rPr>
                <w:rFonts w:ascii="Arial" w:hAnsi="Arial" w:cs="Arial"/>
                <w:color w:val="auto"/>
                <w:sz w:val="20"/>
                <w:szCs w:val="20"/>
              </w:rPr>
            </w:pPr>
            <w:r w:rsidRPr="696A899B" w:rsidR="696A899B">
              <w:rPr>
                <w:rFonts w:ascii="Arial" w:hAnsi="Arial" w:cs="Arial"/>
                <w:color w:val="auto"/>
                <w:sz w:val="20"/>
                <w:szCs w:val="20"/>
              </w:rPr>
              <w:t xml:space="preserve">Blog/ Social media </w:t>
            </w:r>
          </w:p>
        </w:tc>
        <w:tc>
          <w:tcPr>
            <w:tcW w:w="4680" w:type="dxa"/>
            <w:tcMar/>
          </w:tcPr>
          <w:p w:rsidR="696A899B" w:rsidP="696A899B" w:rsidRDefault="696A899B" w14:paraId="19ECAAED" w14:textId="2E632E2D">
            <w:pPr>
              <w:pStyle w:val="Normal"/>
              <w:rPr>
                <w:rFonts w:ascii="Arial" w:hAnsi="Arial" w:cs="Arial"/>
                <w:color w:val="auto"/>
                <w:sz w:val="20"/>
                <w:szCs w:val="20"/>
              </w:rPr>
            </w:pPr>
            <w:r w:rsidRPr="696A899B" w:rsidR="696A899B">
              <w:rPr>
                <w:rFonts w:ascii="Arial" w:hAnsi="Arial" w:cs="Arial"/>
                <w:color w:val="auto"/>
                <w:sz w:val="20"/>
                <w:szCs w:val="20"/>
              </w:rPr>
              <w:t>Team meetings</w:t>
            </w:r>
          </w:p>
        </w:tc>
      </w:tr>
    </w:tbl>
    <w:p w:rsidRPr="00424D4F" w:rsidR="00583709" w:rsidRDefault="00583709" w14:paraId="64C26A1A" w14:textId="0864D0D3">
      <w:pPr>
        <w:spacing w:line="360" w:lineRule="auto"/>
        <w:rPr>
          <w:rFonts w:ascii="Arial" w:hAnsi="Arial" w:eastAsia="Arial" w:cs="Arial"/>
          <w:sz w:val="20"/>
          <w:szCs w:val="20"/>
        </w:rPr>
      </w:pPr>
    </w:p>
    <w:p w:rsidR="696A899B" w:rsidP="696A899B" w:rsidRDefault="696A899B" w14:paraId="75B007FE" w14:textId="10F59A9F">
      <w:pPr>
        <w:spacing w:line="360" w:lineRule="auto"/>
        <w:rPr>
          <w:rFonts w:ascii="Arial" w:hAnsi="Arial" w:eastAsia="Arial" w:cs="Arial"/>
          <w:sz w:val="20"/>
          <w:szCs w:val="20"/>
        </w:rPr>
      </w:pPr>
      <w:r w:rsidRPr="32619965" w:rsidR="32619965">
        <w:rPr>
          <w:rFonts w:ascii="Arial" w:hAnsi="Arial" w:eastAsia="Arial" w:cs="Arial"/>
          <w:sz w:val="20"/>
          <w:szCs w:val="20"/>
        </w:rPr>
        <w:t xml:space="preserve">Written communication is mostly used within formal language, it should have a clear layout of information. When we look at Emails, policies and social media posts, there is a commonness within them all to use plain language and simple words; therefore, everyone can understand the message that the sender is sender and for the receiver to retrieve the information. The main aim for written communication is about getting the message across. By doing so people can gain knowledge from this, to decide on a situation that has taken place in workplace. To act from what the written communication has said to guide the receiver in making choices. For example, in my workplace we have many policies and procedures that we regularly must follow we can find these on our online hub. This then guides me and makes me take an action on what I need to do in my profession. Policies can vary from Health safety, Cross infection, Radiography, Complaints procedure. Informative tone is seen throughout written communication. (Malyuga et al 2016) explains that many experts refer to written communication as “the algebra of communication” as it can be sometimes complicated depending on the language used and the skills of a person. This is why formality and tone are extremely important in the work environment. Looking at Verbal communication, firstly formal meetings should have an agenda what is being discussed it is all about interaction and feedback with one another. The language should be formal and respectful to each other. The aim of formal meetings is to have an outcome on the topic discussed. The tone needs to be assertive direct and professional. Team meetings on the other hand have formal and informal attributes about them. In my workplace we have practice meetings once a month where there is an agenda which comes under formal communication. Although everyone does have an opinion and sometimes things may go of topic such as talking about personal life. The tone of a meeting is set to be more friendly; By setting a friendly tone myself and colleagues feel at ease to speak on the issues raised or to bring up new areas of concern. The meeting will be recorded and have a minute taker, this indicates the formality of team meetings both verbal and written. 1:1 meeting is set to have a clear structure and noticeably clear serious tone. It is about having feedback from your manager and for improvement to fix a problem. While creating a safe space for you to discuss any issues or concerns you think need expressing to the manger. Where trusting relationships can form. </w:t>
      </w:r>
    </w:p>
    <w:p w:rsidRPr="00424D4F" w:rsidR="000F406D" w:rsidRDefault="000F406D" w14:paraId="776BEDAB" w14:textId="0289A47F">
      <w:pPr>
        <w:spacing w:line="360" w:lineRule="auto"/>
        <w:rPr>
          <w:rFonts w:ascii="Arial" w:hAnsi="Arial" w:eastAsia="Arial" w:cs="Arial"/>
          <w:sz w:val="20"/>
          <w:szCs w:val="20"/>
        </w:rPr>
      </w:pPr>
    </w:p>
    <w:p w:rsidRPr="00424D4F" w:rsidR="000F406D" w:rsidRDefault="000F406D" w14:paraId="75785AD9" w14:textId="25423850">
      <w:pPr>
        <w:spacing w:line="360" w:lineRule="auto"/>
        <w:rPr>
          <w:rFonts w:ascii="Arial" w:hAnsi="Arial" w:eastAsia="Arial" w:cs="Arial"/>
          <w:sz w:val="20"/>
          <w:szCs w:val="20"/>
        </w:rPr>
      </w:pPr>
    </w:p>
    <w:p w:rsidRPr="00424D4F" w:rsidR="000F406D" w:rsidRDefault="000F406D" w14:paraId="78771AD1" w14:textId="0C4CC841">
      <w:pPr>
        <w:spacing w:line="360" w:lineRule="auto"/>
        <w:rPr>
          <w:rFonts w:ascii="Arial" w:hAnsi="Arial" w:eastAsia="Arial" w:cs="Arial"/>
          <w:sz w:val="20"/>
          <w:szCs w:val="20"/>
        </w:rPr>
      </w:pPr>
    </w:p>
    <w:p w:rsidRPr="00424D4F" w:rsidR="00583709" w:rsidRDefault="00583709" w14:paraId="2BEC2B76" w14:textId="2373E941">
      <w:pPr>
        <w:spacing w:line="360" w:lineRule="auto"/>
        <w:rPr>
          <w:rFonts w:ascii="Arial" w:hAnsi="Arial" w:eastAsia="Arial" w:cs="Arial"/>
          <w:sz w:val="20"/>
          <w:szCs w:val="20"/>
        </w:rPr>
      </w:pPr>
    </w:p>
    <w:p w:rsidRPr="00424D4F" w:rsidR="00583709" w:rsidRDefault="00583709" w14:paraId="1E4C2875" w14:textId="77777777">
      <w:pPr>
        <w:spacing w:line="360" w:lineRule="auto"/>
        <w:rPr>
          <w:rFonts w:ascii="Arial" w:hAnsi="Arial" w:eastAsia="Arial" w:cs="Arial"/>
          <w:sz w:val="20"/>
          <w:szCs w:val="20"/>
        </w:rPr>
      </w:pPr>
    </w:p>
    <w:p w:rsidRPr="00424D4F" w:rsidR="00583709" w:rsidP="32619965" w:rsidRDefault="008312FD" w14:paraId="6AB8DB21" w14:textId="6BB693D5" w14:noSpellErr="1">
      <w:pPr>
        <w:pStyle w:val="Heading2"/>
        <w:rPr>
          <w:rFonts w:ascii="Arial" w:hAnsi="Arial" w:cs="Arial"/>
          <w:b w:val="1"/>
          <w:bCs w:val="1"/>
          <w:color w:val="auto"/>
          <w:sz w:val="20"/>
          <w:szCs w:val="20"/>
        </w:rPr>
      </w:pPr>
      <w:bookmarkStart w:name="_1pxezwc" w:id="8"/>
      <w:bookmarkEnd w:id="8"/>
      <w:bookmarkStart w:name="_Toc765469051" w:id="585740161"/>
      <w:r w:rsidRPr="32619965" w:rsidR="32619965">
        <w:rPr>
          <w:rFonts w:ascii="Arial" w:hAnsi="Arial" w:cs="Arial"/>
          <w:b w:val="1"/>
          <w:bCs w:val="1"/>
          <w:color w:val="auto"/>
          <w:sz w:val="20"/>
          <w:szCs w:val="20"/>
        </w:rPr>
        <w:t xml:space="preserve">1.3 </w:t>
      </w:r>
      <w:r w:rsidRPr="32619965" w:rsidR="32619965">
        <w:rPr>
          <w:rFonts w:ascii="Arial" w:hAnsi="Arial" w:cs="Arial"/>
          <w:b w:val="1"/>
          <w:bCs w:val="1"/>
          <w:color w:val="auto"/>
          <w:sz w:val="20"/>
          <w:szCs w:val="20"/>
        </w:rPr>
        <w:t xml:space="preserve">Assess the effectiveness of a range of verbal and written communication methods within your area of the </w:t>
      </w:r>
      <w:r w:rsidRPr="32619965" w:rsidR="32619965">
        <w:rPr>
          <w:rFonts w:ascii="Arial" w:hAnsi="Arial" w:cs="Arial"/>
          <w:b w:val="1"/>
          <w:bCs w:val="1"/>
          <w:color w:val="auto"/>
          <w:sz w:val="20"/>
          <w:szCs w:val="20"/>
        </w:rPr>
        <w:t>organisation</w:t>
      </w:r>
      <w:bookmarkEnd w:id="585740161"/>
    </w:p>
    <w:p w:rsidR="696A899B" w:rsidP="696A899B" w:rsidRDefault="696A899B" w14:paraId="07AEFDE1" w14:textId="3B9DAD79">
      <w:pPr>
        <w:pStyle w:val="Normal"/>
      </w:pPr>
    </w:p>
    <w:p w:rsidR="696A899B" w:rsidP="696A899B" w:rsidRDefault="696A899B" w14:paraId="5F22BAC3" w14:textId="03A023C3">
      <w:pPr>
        <w:pStyle w:val="Normal"/>
      </w:pPr>
      <w:r w:rsidR="32619965">
        <w:rPr/>
        <w:t>In my workplace setting verbal and written communication works well when both sender and receiver and understands the message. However, this does not happen all the time. The communication method that works well are practice meetings. Practice meetings are scheduled once a month in the diary which the whole dental team will know about. The effectiveness of the way communication is handled during the meetings by the Practice manger and fellow colleagues, from tone and language is seen to be friendly welcoming environment. Views and opinions are expressed and acknowledged by others body language and verbal cues. It is relaxed atmosphere, as a team we tend to eat lunch and discuss what is going on within the practice. Making the meetings informal and formal with a minute taker, therefore gives us a written copy on all that is spoken. The team members that are not present that day can also see what has been discussed, which means no one is left out of the communication cycle. Negative factor which I found that effectiveness does not work so well is Emails and text messages. The practice Manger can be very blunt when texting or emailing me and fellow colleagues back. I would feel that she would not be happy with me or cannot be bothered what my concern is on a certain matter. This stems from the language that is used by one-word answers such as “ok.” This then leaves me in negative thinking frame of my mind. I would not go to my practice manger if another problem occurred which then could lead to things not being addressed which could have a negative factor on the business and the whole team.</w:t>
      </w:r>
    </w:p>
    <w:p w:rsidRPr="00424D4F" w:rsidR="00583709" w:rsidRDefault="00583709" w14:paraId="50BB7DE5" w14:textId="77777777">
      <w:pPr>
        <w:pStyle w:val="Heading2"/>
        <w:rPr>
          <w:rFonts w:ascii="Arial" w:hAnsi="Arial" w:eastAsia="Arial" w:cs="Arial"/>
          <w:sz w:val="20"/>
          <w:szCs w:val="20"/>
        </w:rPr>
      </w:pPr>
    </w:p>
    <w:p w:rsidRPr="00424D4F" w:rsidR="00583709" w:rsidP="000F406D" w:rsidRDefault="00583709" w14:paraId="69FE6F3B" w14:textId="158C733E">
      <w:pPr>
        <w:pStyle w:val="Heading2"/>
        <w:rPr>
          <w:rFonts w:ascii="Arial" w:hAnsi="Arial" w:eastAsia="Arial" w:cs="Arial"/>
          <w:sz w:val="20"/>
          <w:szCs w:val="20"/>
        </w:rPr>
      </w:pPr>
      <w:bookmarkStart w:name="_49x2ik5" w:colFirst="0" w:colLast="0" w:id="10"/>
      <w:bookmarkEnd w:id="10"/>
    </w:p>
    <w:p w:rsidRPr="00424D4F" w:rsidR="00583709" w:rsidRDefault="00583709" w14:paraId="1209DD24" w14:textId="77777777">
      <w:pPr>
        <w:spacing w:line="360" w:lineRule="auto"/>
        <w:rPr>
          <w:rFonts w:ascii="Arial" w:hAnsi="Arial" w:eastAsia="Arial" w:cs="Arial"/>
          <w:sz w:val="20"/>
          <w:szCs w:val="20"/>
        </w:rPr>
      </w:pPr>
    </w:p>
    <w:p w:rsidRPr="00424D4F" w:rsidR="00583709" w:rsidRDefault="00583709" w14:paraId="1F755CB0" w14:textId="77777777">
      <w:pPr>
        <w:spacing w:line="360" w:lineRule="auto"/>
        <w:rPr>
          <w:rFonts w:ascii="Arial" w:hAnsi="Arial" w:eastAsia="Arial" w:cs="Arial"/>
          <w:sz w:val="20"/>
          <w:szCs w:val="20"/>
        </w:rPr>
      </w:pPr>
    </w:p>
    <w:p w:rsidRPr="00424D4F" w:rsidR="00583709" w:rsidP="00A0677E" w:rsidRDefault="00A0677E" w14:paraId="5672C875" w14:textId="282AC5B5">
      <w:pPr>
        <w:rPr>
          <w:rFonts w:ascii="Arial" w:hAnsi="Arial" w:eastAsia="Arial" w:cs="Arial"/>
          <w:sz w:val="20"/>
          <w:szCs w:val="20"/>
        </w:rPr>
      </w:pPr>
      <w:r>
        <w:rPr>
          <w:rFonts w:ascii="Arial" w:hAnsi="Arial" w:eastAsia="Arial" w:cs="Arial"/>
          <w:sz w:val="20"/>
          <w:szCs w:val="20"/>
        </w:rPr>
        <w:br w:type="page"/>
      </w:r>
    </w:p>
    <w:p w:rsidRPr="00424D4F" w:rsidR="00583709" w:rsidP="32619965" w:rsidRDefault="008312FD" w14:paraId="41151879" w14:textId="3DC86C92" w14:noSpellErr="1">
      <w:pPr>
        <w:pStyle w:val="Heading1"/>
        <w:rPr>
          <w:rFonts w:ascii="Arial" w:hAnsi="Arial" w:cs="Arial"/>
          <w:b w:val="1"/>
          <w:bCs w:val="1"/>
          <w:color w:val="auto"/>
          <w:sz w:val="20"/>
          <w:szCs w:val="20"/>
        </w:rPr>
      </w:pPr>
      <w:bookmarkStart w:name="_2p2csry" w:id="11"/>
      <w:bookmarkEnd w:id="11"/>
      <w:bookmarkStart w:name="_Toc1963102708" w:id="709890044"/>
      <w:r w:rsidRPr="32619965" w:rsidR="32619965">
        <w:rPr>
          <w:rFonts w:ascii="Arial" w:hAnsi="Arial" w:cs="Arial"/>
          <w:b w:val="1"/>
          <w:bCs w:val="1"/>
          <w:color w:val="auto"/>
          <w:sz w:val="20"/>
          <w:szCs w:val="20"/>
        </w:rPr>
        <w:t xml:space="preserve">Section 2: </w:t>
      </w:r>
      <w:r w:rsidRPr="32619965" w:rsidR="32619965">
        <w:rPr>
          <w:rFonts w:ascii="Arial" w:hAnsi="Arial" w:cs="Arial"/>
          <w:b w:val="1"/>
          <w:bCs w:val="1"/>
          <w:color w:val="auto"/>
          <w:sz w:val="20"/>
          <w:szCs w:val="20"/>
        </w:rPr>
        <w:t>Motivation</w:t>
      </w:r>
      <w:bookmarkEnd w:id="709890044"/>
    </w:p>
    <w:p w:rsidR="00583709" w:rsidRDefault="00583709" w14:paraId="6158B631" w14:textId="0BEF673B">
      <w:pPr>
        <w:spacing w:line="360" w:lineRule="auto"/>
        <w:rPr>
          <w:rFonts w:ascii="Arial" w:hAnsi="Arial" w:eastAsia="Arial" w:cs="Arial"/>
          <w:sz w:val="20"/>
          <w:szCs w:val="20"/>
        </w:rPr>
      </w:pPr>
    </w:p>
    <w:p w:rsidRPr="00C30DDD" w:rsidR="00A0677E" w:rsidP="696A899B" w:rsidRDefault="00A0677E" w14:paraId="7A57F7EE" w14:textId="3E0BB69F">
      <w:pPr>
        <w:spacing w:line="360" w:lineRule="auto"/>
        <w:rPr>
          <w:rFonts w:ascii="Arial" w:hAnsi="Arial" w:eastAsia="Arial" w:cs="Arial"/>
          <w:color w:val="auto"/>
          <w:sz w:val="20"/>
          <w:szCs w:val="20"/>
        </w:rPr>
      </w:pPr>
      <w:r w:rsidRPr="32619965" w:rsidR="32619965">
        <w:rPr>
          <w:rFonts w:ascii="Arial" w:hAnsi="Arial" w:eastAsia="Arial" w:cs="Arial"/>
          <w:color w:val="auto"/>
          <w:sz w:val="20"/>
          <w:szCs w:val="20"/>
        </w:rPr>
        <w:t xml:space="preserve">Motivation is why a person does something it is about a person wants and needs. There are three major motivator dimensions they are needs, values and goals. This can be spilt up into intrinsic motivators, meaning it is what an individual likes to do and makes the person happy; while extrinsic motivators can be something you benefit from e.g. pay rise or qualification. According to (Ganta,2014) “Motivation results from the interaction of both conscious and unconscious factors such as the intensity of a desire or need, incentive reward or goal, and the expectations of the individual and of his and her peers.” If an individual would feel unmotivated in the workplace this can influence the entire team. Inadequate quality of work can be shown which can have negative effect on the business and even their reputation. “In order to prevent demotivation a workplace must fulfil an employee's needs.” (Robbins et al 2013). </w:t>
      </w:r>
    </w:p>
    <w:p w:rsidRPr="00424D4F" w:rsidR="00583709" w:rsidRDefault="00583709" w14:paraId="235266A5" w14:textId="77777777">
      <w:pPr>
        <w:spacing w:line="360" w:lineRule="auto"/>
        <w:rPr>
          <w:rFonts w:ascii="Arial" w:hAnsi="Arial" w:eastAsia="Arial" w:cs="Arial"/>
          <w:sz w:val="20"/>
          <w:szCs w:val="20"/>
        </w:rPr>
      </w:pPr>
    </w:p>
    <w:p w:rsidRPr="00424D4F" w:rsidR="00583709" w:rsidP="32619965" w:rsidRDefault="008312FD" w14:paraId="2B38908C" w14:textId="25AC66F0" w14:noSpellErr="1">
      <w:pPr>
        <w:pStyle w:val="Heading2"/>
        <w:rPr>
          <w:rFonts w:ascii="Arial" w:hAnsi="Arial" w:cs="Arial"/>
          <w:b w:val="1"/>
          <w:bCs w:val="1"/>
          <w:color w:val="auto"/>
          <w:sz w:val="20"/>
          <w:szCs w:val="20"/>
        </w:rPr>
      </w:pPr>
      <w:bookmarkStart w:name="_147n2zr" w:id="13"/>
      <w:bookmarkEnd w:id="13"/>
      <w:bookmarkStart w:name="_Toc300489118" w:id="161256805"/>
      <w:r w:rsidRPr="32619965" w:rsidR="32619965">
        <w:rPr>
          <w:rFonts w:ascii="Arial" w:hAnsi="Arial" w:cs="Arial"/>
          <w:b w:val="1"/>
          <w:bCs w:val="1"/>
          <w:color w:val="auto"/>
          <w:sz w:val="20"/>
          <w:szCs w:val="20"/>
        </w:rPr>
        <w:t xml:space="preserve">2.1 </w:t>
      </w:r>
      <w:r w:rsidRPr="32619965" w:rsidR="32619965">
        <w:rPr>
          <w:rFonts w:ascii="Arial" w:hAnsi="Arial" w:cs="Arial"/>
          <w:b w:val="1"/>
          <w:bCs w:val="1"/>
          <w:color w:val="auto"/>
          <w:sz w:val="20"/>
          <w:szCs w:val="20"/>
        </w:rPr>
        <w:t xml:space="preserve">Evaluate theories of motivation relevant to your </w:t>
      </w:r>
      <w:r w:rsidRPr="32619965" w:rsidR="32619965">
        <w:rPr>
          <w:rFonts w:ascii="Arial" w:hAnsi="Arial" w:cs="Arial"/>
          <w:b w:val="1"/>
          <w:bCs w:val="1"/>
          <w:color w:val="auto"/>
          <w:sz w:val="20"/>
          <w:szCs w:val="20"/>
        </w:rPr>
        <w:t>workplace</w:t>
      </w:r>
      <w:bookmarkEnd w:id="161256805"/>
    </w:p>
    <w:p w:rsidR="696A899B" w:rsidP="696A899B" w:rsidRDefault="696A899B" w14:paraId="323CEDE2" w14:textId="6632CA61">
      <w:pPr>
        <w:pStyle w:val="Normal"/>
      </w:pPr>
    </w:p>
    <w:p w:rsidR="696A899B" w:rsidP="696A899B" w:rsidRDefault="696A899B" w14:paraId="491D2585" w14:textId="6D998C5C">
      <w:pPr>
        <w:pStyle w:val="Normal"/>
      </w:pPr>
      <w:r w:rsidR="696A899B">
        <w:rPr/>
        <w:t xml:space="preserve">(Maslow 1954) This theory is broken down into a five-tier model which starts from an individual's 1 physiological, 2. safety, 3. belonging love and needs, 4. Esteem 5. self-actualization.  The first four levels of this theory are mostly known as deficiency needs </w:t>
      </w:r>
      <w:r w:rsidR="696A899B">
        <w:rPr/>
        <w:t>whereas</w:t>
      </w:r>
      <w:r w:rsidR="696A899B">
        <w:rPr/>
        <w:t xml:space="preserve"> the top level is known as growth or being needs. Since the pandemic we have seen an increase on the cost of living but not an increase in pay. I have experienced this in my workplace which makes me feel unmotivated in my career as a dental nurse on the other hand it has pushed me to grow to develop and progress into a better paid job as a practice Manger therefore, I am seen to fluctuate between the Maslow pyramid hierarchy of needs. In the 1970s Maslow did expand on his model and included into the pyramid Cognitive, aesthetic and transcendence this is seen to fall under the category of growth within the hierarchy. </w:t>
      </w:r>
    </w:p>
    <w:p w:rsidR="696A899B" w:rsidP="696A899B" w:rsidRDefault="696A899B" w14:paraId="2CE6AC6E" w14:textId="62EF12D8">
      <w:pPr>
        <w:pStyle w:val="Normal"/>
      </w:pPr>
      <w:r w:rsidR="696A899B">
        <w:rPr/>
        <w:t>(Hertzberg 1964) This theory is based on a two-factor theory which consists of Motivating factors and Hygiene Factors. Below is a table that shows us what comes under these two factors. While building a happy work environment (Hertzberg 1964) suggests motivation will increase in the working environment.  In my job role if the surgeries are not in good working condition, how can we as nurses perform to our best capability. We cannot, this is feeling of being dissatisfied and comes with a dread of working in a particular surgery. Mangers need to see this and recognise working environment is important in keeping your staff satisfied and happy, this shows us that hygiene needs must be met before motivation occurs. Although the theory focuses on both satisfaction and dissatisfaction within the workplace. It is not focused on an individual as no person is the same, where Maslow theory looks at each individual needs and is more personal which Hertzberg theory does not.</w:t>
      </w:r>
    </w:p>
    <w:tbl>
      <w:tblPr>
        <w:tblStyle w:val="TableGrid"/>
        <w:tblW w:w="0" w:type="auto"/>
        <w:tblLayout w:type="fixed"/>
        <w:tblLook w:val="06A0" w:firstRow="1" w:lastRow="0" w:firstColumn="1" w:lastColumn="0" w:noHBand="1" w:noVBand="1"/>
      </w:tblPr>
      <w:tblGrid>
        <w:gridCol w:w="4680"/>
        <w:gridCol w:w="4680"/>
      </w:tblGrid>
      <w:tr w:rsidR="696A899B" w:rsidTr="696A899B" w14:paraId="637C5E92">
        <w:trPr>
          <w:trHeight w:val="300"/>
        </w:trPr>
        <w:tc>
          <w:tcPr>
            <w:tcW w:w="4680" w:type="dxa"/>
            <w:tcMar/>
          </w:tcPr>
          <w:p w:rsidR="696A899B" w:rsidP="696A899B" w:rsidRDefault="696A899B" w14:paraId="4C6324FC" w14:textId="2E798FB7">
            <w:pPr>
              <w:pStyle w:val="Normal"/>
              <w:rPr>
                <w:b w:val="1"/>
                <w:bCs w:val="1"/>
              </w:rPr>
            </w:pPr>
            <w:r w:rsidRPr="696A899B" w:rsidR="696A899B">
              <w:rPr>
                <w:b w:val="1"/>
                <w:bCs w:val="1"/>
              </w:rPr>
              <w:t xml:space="preserve">Hygiene </w:t>
            </w:r>
            <w:r w:rsidRPr="696A899B" w:rsidR="696A899B">
              <w:rPr>
                <w:b w:val="1"/>
                <w:bCs w:val="1"/>
              </w:rPr>
              <w:t>factors</w:t>
            </w:r>
          </w:p>
        </w:tc>
        <w:tc>
          <w:tcPr>
            <w:tcW w:w="4680" w:type="dxa"/>
            <w:tcMar/>
          </w:tcPr>
          <w:p w:rsidR="696A899B" w:rsidP="696A899B" w:rsidRDefault="696A899B" w14:paraId="66865487" w14:textId="58236B82">
            <w:pPr>
              <w:pStyle w:val="Normal"/>
              <w:rPr>
                <w:b w:val="1"/>
                <w:bCs w:val="1"/>
              </w:rPr>
            </w:pPr>
            <w:r w:rsidRPr="696A899B" w:rsidR="696A899B">
              <w:rPr>
                <w:b w:val="1"/>
                <w:bCs w:val="1"/>
              </w:rPr>
              <w:t xml:space="preserve">Motivation </w:t>
            </w:r>
            <w:r w:rsidRPr="696A899B" w:rsidR="696A899B">
              <w:rPr>
                <w:b w:val="1"/>
                <w:bCs w:val="1"/>
              </w:rPr>
              <w:t>factor</w:t>
            </w:r>
            <w:r w:rsidRPr="696A899B" w:rsidR="696A899B">
              <w:rPr>
                <w:b w:val="1"/>
                <w:bCs w:val="1"/>
              </w:rPr>
              <w:t xml:space="preserve"> </w:t>
            </w:r>
          </w:p>
        </w:tc>
      </w:tr>
      <w:tr w:rsidR="696A899B" w:rsidTr="696A899B" w14:paraId="20E44733">
        <w:trPr>
          <w:trHeight w:val="300"/>
        </w:trPr>
        <w:tc>
          <w:tcPr>
            <w:tcW w:w="4680" w:type="dxa"/>
            <w:tcMar/>
          </w:tcPr>
          <w:p w:rsidR="696A899B" w:rsidP="696A899B" w:rsidRDefault="696A899B" w14:paraId="2FD814CE" w14:textId="3247892E">
            <w:pPr>
              <w:pStyle w:val="Normal"/>
            </w:pPr>
            <w:r w:rsidR="696A899B">
              <w:rPr/>
              <w:t xml:space="preserve">Relationship with peers </w:t>
            </w:r>
          </w:p>
        </w:tc>
        <w:tc>
          <w:tcPr>
            <w:tcW w:w="4680" w:type="dxa"/>
            <w:tcMar/>
          </w:tcPr>
          <w:p w:rsidR="696A899B" w:rsidP="696A899B" w:rsidRDefault="696A899B" w14:paraId="6D8D0F50" w14:textId="114EE6E8">
            <w:pPr>
              <w:pStyle w:val="Normal"/>
            </w:pPr>
            <w:r w:rsidR="696A899B">
              <w:rPr/>
              <w:t xml:space="preserve">Achievement </w:t>
            </w:r>
          </w:p>
        </w:tc>
      </w:tr>
      <w:tr w:rsidR="696A899B" w:rsidTr="696A899B" w14:paraId="56F0322B">
        <w:trPr>
          <w:trHeight w:val="300"/>
        </w:trPr>
        <w:tc>
          <w:tcPr>
            <w:tcW w:w="4680" w:type="dxa"/>
            <w:tcMar/>
          </w:tcPr>
          <w:p w:rsidR="696A899B" w:rsidP="696A899B" w:rsidRDefault="696A899B" w14:paraId="06B8938A" w14:textId="08374E3A">
            <w:pPr>
              <w:pStyle w:val="Normal"/>
            </w:pPr>
            <w:r w:rsidR="696A899B">
              <w:rPr/>
              <w:t>Salary</w:t>
            </w:r>
          </w:p>
        </w:tc>
        <w:tc>
          <w:tcPr>
            <w:tcW w:w="4680" w:type="dxa"/>
            <w:tcMar/>
          </w:tcPr>
          <w:p w:rsidR="696A899B" w:rsidP="696A899B" w:rsidRDefault="696A899B" w14:paraId="321C90B2" w14:textId="4E1796CE">
            <w:pPr>
              <w:pStyle w:val="Normal"/>
            </w:pPr>
            <w:r w:rsidR="696A899B">
              <w:rPr/>
              <w:t xml:space="preserve">The work itself </w:t>
            </w:r>
          </w:p>
        </w:tc>
      </w:tr>
      <w:tr w:rsidR="696A899B" w:rsidTr="696A899B" w14:paraId="65BB3B27">
        <w:trPr>
          <w:trHeight w:val="300"/>
        </w:trPr>
        <w:tc>
          <w:tcPr>
            <w:tcW w:w="4680" w:type="dxa"/>
            <w:tcMar/>
          </w:tcPr>
          <w:p w:rsidR="696A899B" w:rsidP="696A899B" w:rsidRDefault="696A899B" w14:paraId="461DE2E5" w14:textId="549255B9">
            <w:pPr>
              <w:pStyle w:val="Normal"/>
            </w:pPr>
            <w:r w:rsidR="696A899B">
              <w:rPr/>
              <w:t xml:space="preserve">Status </w:t>
            </w:r>
          </w:p>
        </w:tc>
        <w:tc>
          <w:tcPr>
            <w:tcW w:w="4680" w:type="dxa"/>
            <w:tcMar/>
          </w:tcPr>
          <w:p w:rsidR="696A899B" w:rsidP="696A899B" w:rsidRDefault="696A899B" w14:paraId="1B0823C4" w14:textId="3887F9B8">
            <w:pPr>
              <w:pStyle w:val="Normal"/>
            </w:pPr>
            <w:r w:rsidR="696A899B">
              <w:rPr/>
              <w:t>Recognition</w:t>
            </w:r>
          </w:p>
        </w:tc>
      </w:tr>
      <w:tr w:rsidR="696A899B" w:rsidTr="696A899B" w14:paraId="43DA64E1">
        <w:trPr>
          <w:trHeight w:val="300"/>
        </w:trPr>
        <w:tc>
          <w:tcPr>
            <w:tcW w:w="4680" w:type="dxa"/>
            <w:tcMar/>
          </w:tcPr>
          <w:p w:rsidR="696A899B" w:rsidP="696A899B" w:rsidRDefault="696A899B" w14:paraId="419EAB31" w14:textId="6A0180F6">
            <w:pPr>
              <w:pStyle w:val="Normal"/>
            </w:pPr>
            <w:r w:rsidR="696A899B">
              <w:rPr/>
              <w:t xml:space="preserve">Working </w:t>
            </w:r>
            <w:r w:rsidR="696A899B">
              <w:rPr/>
              <w:t>conditions</w:t>
            </w:r>
          </w:p>
        </w:tc>
        <w:tc>
          <w:tcPr>
            <w:tcW w:w="4680" w:type="dxa"/>
            <w:tcMar/>
          </w:tcPr>
          <w:p w:rsidR="696A899B" w:rsidP="696A899B" w:rsidRDefault="696A899B" w14:paraId="17EE639B" w14:textId="4B00E24D">
            <w:pPr>
              <w:pStyle w:val="Normal"/>
            </w:pPr>
            <w:r w:rsidR="696A899B">
              <w:rPr/>
              <w:t xml:space="preserve">Job Advancement </w:t>
            </w:r>
            <w:r w:rsidR="696A899B">
              <w:rPr/>
              <w:t>Opportunities</w:t>
            </w:r>
            <w:r w:rsidR="696A899B">
              <w:rPr/>
              <w:t xml:space="preserve"> </w:t>
            </w:r>
          </w:p>
        </w:tc>
      </w:tr>
      <w:tr w:rsidR="696A899B" w:rsidTr="696A899B" w14:paraId="66B67881">
        <w:trPr>
          <w:trHeight w:val="300"/>
        </w:trPr>
        <w:tc>
          <w:tcPr>
            <w:tcW w:w="4680" w:type="dxa"/>
            <w:tcMar/>
          </w:tcPr>
          <w:p w:rsidR="696A899B" w:rsidP="696A899B" w:rsidRDefault="696A899B" w14:paraId="2F5724F2" w14:textId="3DEF477A">
            <w:pPr>
              <w:pStyle w:val="Normal"/>
            </w:pPr>
            <w:r w:rsidR="696A899B">
              <w:rPr/>
              <w:t>Physical workspace</w:t>
            </w:r>
          </w:p>
        </w:tc>
        <w:tc>
          <w:tcPr>
            <w:tcW w:w="4680" w:type="dxa"/>
            <w:tcMar/>
          </w:tcPr>
          <w:p w:rsidR="696A899B" w:rsidP="696A899B" w:rsidRDefault="696A899B" w14:paraId="3B03F107" w14:textId="73495908">
            <w:pPr>
              <w:pStyle w:val="Normal"/>
            </w:pPr>
            <w:r w:rsidR="696A899B">
              <w:rPr/>
              <w:t xml:space="preserve">Growth </w:t>
            </w:r>
            <w:r w:rsidR="696A899B">
              <w:rPr/>
              <w:t>Opportunities</w:t>
            </w:r>
            <w:r w:rsidR="696A899B">
              <w:rPr/>
              <w:t xml:space="preserve"> </w:t>
            </w:r>
          </w:p>
        </w:tc>
      </w:tr>
      <w:tr w:rsidR="696A899B" w:rsidTr="696A899B" w14:paraId="35CEF221">
        <w:trPr>
          <w:trHeight w:val="300"/>
        </w:trPr>
        <w:tc>
          <w:tcPr>
            <w:tcW w:w="4680" w:type="dxa"/>
            <w:tcMar/>
          </w:tcPr>
          <w:p w:rsidR="696A899B" w:rsidP="696A899B" w:rsidRDefault="696A899B" w14:paraId="70EFF8C9" w14:textId="606B7E7D">
            <w:pPr>
              <w:pStyle w:val="Normal"/>
            </w:pPr>
            <w:r w:rsidR="696A899B">
              <w:rPr/>
              <w:t>Company</w:t>
            </w:r>
            <w:r w:rsidR="696A899B">
              <w:rPr/>
              <w:t xml:space="preserve"> policies</w:t>
            </w:r>
          </w:p>
        </w:tc>
        <w:tc>
          <w:tcPr>
            <w:tcW w:w="4680" w:type="dxa"/>
            <w:tcMar/>
          </w:tcPr>
          <w:p w:rsidR="696A899B" w:rsidP="696A899B" w:rsidRDefault="696A899B" w14:paraId="409AB717" w14:textId="22A7AAD8">
            <w:pPr>
              <w:pStyle w:val="Normal"/>
            </w:pPr>
          </w:p>
        </w:tc>
      </w:tr>
      <w:tr w:rsidR="696A899B" w:rsidTr="696A899B" w14:paraId="044C11AF">
        <w:trPr>
          <w:trHeight w:val="300"/>
        </w:trPr>
        <w:tc>
          <w:tcPr>
            <w:tcW w:w="4680" w:type="dxa"/>
            <w:tcMar/>
          </w:tcPr>
          <w:p w:rsidR="696A899B" w:rsidP="696A899B" w:rsidRDefault="696A899B" w14:paraId="0C454079" w14:textId="0DE18702">
            <w:pPr>
              <w:pStyle w:val="Normal"/>
            </w:pPr>
            <w:r w:rsidR="696A899B">
              <w:rPr/>
              <w:t>Security</w:t>
            </w:r>
            <w:r w:rsidR="696A899B">
              <w:rPr/>
              <w:t xml:space="preserve"> </w:t>
            </w:r>
          </w:p>
        </w:tc>
        <w:tc>
          <w:tcPr>
            <w:tcW w:w="4680" w:type="dxa"/>
            <w:tcMar/>
          </w:tcPr>
          <w:p w:rsidR="696A899B" w:rsidP="696A899B" w:rsidRDefault="696A899B" w14:paraId="5B205530" w14:textId="22A7AAD8">
            <w:pPr>
              <w:pStyle w:val="Normal"/>
            </w:pPr>
          </w:p>
        </w:tc>
      </w:tr>
    </w:tbl>
    <w:p w:rsidR="696A899B" w:rsidP="696A899B" w:rsidRDefault="696A899B" w14:paraId="0CCE1740" w14:textId="0B3DEE36">
      <w:pPr>
        <w:pStyle w:val="Normal"/>
      </w:pPr>
    </w:p>
    <w:p w:rsidR="696A899B" w:rsidP="696A899B" w:rsidRDefault="696A899B" w14:paraId="322E5D87" w14:textId="3F8ADEC0">
      <w:pPr>
        <w:pStyle w:val="Normal"/>
      </w:pPr>
    </w:p>
    <w:p w:rsidR="696A899B" w:rsidP="696A899B" w:rsidRDefault="696A899B" w14:paraId="685CF2EB" w14:textId="75924475">
      <w:pPr>
        <w:pStyle w:val="Normal"/>
      </w:pPr>
    </w:p>
    <w:p w:rsidR="696A899B" w:rsidP="696A899B" w:rsidRDefault="696A899B" w14:paraId="4AC74631" w14:textId="176DBA04">
      <w:pPr>
        <w:pStyle w:val="Normal"/>
      </w:pPr>
      <w:r w:rsidR="32619965">
        <w:rPr/>
        <w:t>(McClelland 1960) This theory is based on business leaders and management and how the theory has three main motivators which are achievement, affiliation, and power. The theory is developed and sourced by Maslow's theory and looks at a more in-depth detail at motivation from an employee, rather than Maslow's theory is based on motivation as a human species. It is different to Maslow's theory as this theory is based more on a job role not a human wants and needs. The theory tends to link with Mc Gregor theory as they both talk about management.</w:t>
      </w:r>
    </w:p>
    <w:p w:rsidR="696A899B" w:rsidP="696A899B" w:rsidRDefault="696A899B" w14:paraId="4F9B2A84" w14:textId="2DA537BD">
      <w:pPr>
        <w:pStyle w:val="Normal"/>
      </w:pPr>
    </w:p>
    <w:p w:rsidR="696A899B" w:rsidP="696A899B" w:rsidRDefault="696A899B" w14:paraId="733AD2A6" w14:textId="3EE04F30">
      <w:pPr>
        <w:pStyle w:val="Normal"/>
      </w:pPr>
      <w:r w:rsidR="32619965">
        <w:rPr/>
        <w:t>(Mc Gregor 1960) The theory is made of two factors called the theory X and the theory Y which contains Mangers to fall under two styles of Management. Theory X is seen to be an authoritarian style approach whereas Theory Y is Participative style of management. Mangers within both theories need to assess what motivates their employee's. When they find out what drives that certain individual can see what type of management approach they need for their employees. In my workplace Theory Y is mostly used we have open communication and trust between myself, manger and fellow colleague's. Collaborating on ideas, the manger is encouraging for nurses to extend their duties. Your job role is meaningful, and you are seen to be more valued by a manger. You can self-motivate take ownership in your work such as being responsible for your own surgery or upcoming exams to extend dental nurse extra duties. While theory X is seen to be somewhat of a robotic approach to managing employees, when individual needs to be supervised every step in their job role comes with a certain demotivation overall and co insides with trusting relationship. Theory X suggests there is no trust there between a manager and an employee.</w:t>
      </w:r>
    </w:p>
    <w:p w:rsidR="00583709" w:rsidRDefault="00583709" w14:paraId="340E2513" w14:textId="1AF5DB68">
      <w:pPr>
        <w:rPr>
          <w:rFonts w:ascii="Arial" w:hAnsi="Arial" w:cs="Arial"/>
          <w:sz w:val="20"/>
          <w:szCs w:val="20"/>
        </w:rPr>
      </w:pPr>
    </w:p>
    <w:p w:rsidRPr="00424D4F" w:rsidR="00583709" w:rsidRDefault="00583709" w14:paraId="1B265C1D" w14:textId="77777777">
      <w:pPr>
        <w:pBdr>
          <w:top w:val="nil"/>
          <w:left w:val="nil"/>
          <w:bottom w:val="nil"/>
          <w:right w:val="nil"/>
          <w:between w:val="nil"/>
        </w:pBdr>
        <w:spacing w:after="0" w:line="360" w:lineRule="auto"/>
        <w:ind w:left="720"/>
        <w:rPr>
          <w:rFonts w:ascii="Arial" w:hAnsi="Arial" w:eastAsia="Arial" w:cs="Arial"/>
          <w:color w:val="000000"/>
          <w:sz w:val="20"/>
          <w:szCs w:val="20"/>
        </w:rPr>
      </w:pPr>
    </w:p>
    <w:p w:rsidRPr="00424D4F" w:rsidR="00583709" w:rsidRDefault="00583709" w14:paraId="29A87EAE" w14:textId="77777777">
      <w:pPr>
        <w:pBdr>
          <w:top w:val="nil"/>
          <w:left w:val="nil"/>
          <w:bottom w:val="nil"/>
          <w:right w:val="nil"/>
          <w:between w:val="nil"/>
        </w:pBdr>
        <w:spacing w:after="0" w:line="360" w:lineRule="auto"/>
        <w:ind w:left="720"/>
        <w:rPr>
          <w:rFonts w:ascii="Arial" w:hAnsi="Arial" w:eastAsia="Arial" w:cs="Arial"/>
          <w:color w:val="000000"/>
          <w:sz w:val="20"/>
          <w:szCs w:val="20"/>
        </w:rPr>
      </w:pPr>
    </w:p>
    <w:p w:rsidRPr="00424D4F" w:rsidR="00583709" w:rsidRDefault="00583709" w14:paraId="4010B141" w14:textId="77777777">
      <w:pPr>
        <w:pBdr>
          <w:top w:val="nil"/>
          <w:left w:val="nil"/>
          <w:bottom w:val="nil"/>
          <w:right w:val="nil"/>
          <w:between w:val="nil"/>
        </w:pBdr>
        <w:spacing w:after="0" w:line="360" w:lineRule="auto"/>
        <w:ind w:left="720"/>
        <w:rPr>
          <w:rFonts w:ascii="Arial" w:hAnsi="Arial" w:eastAsia="Arial" w:cs="Arial"/>
          <w:color w:val="000000"/>
          <w:sz w:val="20"/>
          <w:szCs w:val="20"/>
        </w:rPr>
      </w:pPr>
    </w:p>
    <w:p w:rsidRPr="00424D4F" w:rsidR="00583709" w:rsidRDefault="00583709" w14:paraId="5B6CCE7F" w14:textId="77777777">
      <w:pPr>
        <w:pBdr>
          <w:top w:val="nil"/>
          <w:left w:val="nil"/>
          <w:bottom w:val="nil"/>
          <w:right w:val="nil"/>
          <w:between w:val="nil"/>
        </w:pBdr>
        <w:spacing w:line="360" w:lineRule="auto"/>
        <w:ind w:left="720"/>
        <w:rPr>
          <w:rFonts w:ascii="Arial" w:hAnsi="Arial" w:eastAsia="Arial" w:cs="Arial"/>
          <w:color w:val="000000"/>
          <w:sz w:val="20"/>
          <w:szCs w:val="20"/>
        </w:rPr>
      </w:pPr>
    </w:p>
    <w:p w:rsidRPr="00EB68CE" w:rsidR="00583709" w:rsidP="32619965" w:rsidRDefault="00583709" w14:paraId="4024559B" w14:textId="0F7C70DD">
      <w:pPr>
        <w:pStyle w:val="Heading2"/>
        <w:spacing w:line="360" w:lineRule="auto"/>
        <w:rPr>
          <w:rFonts w:ascii="Arial" w:hAnsi="Arial" w:cs="Arial"/>
          <w:b w:val="1"/>
          <w:bCs w:val="1"/>
          <w:color w:val="auto"/>
          <w:sz w:val="20"/>
          <w:szCs w:val="20"/>
        </w:rPr>
      </w:pPr>
      <w:bookmarkStart w:name="_3o7alnk" w:id="15"/>
      <w:bookmarkEnd w:id="15"/>
      <w:bookmarkStart w:name="_Toc1752077536" w:id="235032800"/>
      <w:r w:rsidRPr="32619965" w:rsidR="32619965">
        <w:rPr>
          <w:rFonts w:ascii="Arial" w:hAnsi="Arial" w:cs="Arial"/>
          <w:b w:val="1"/>
          <w:bCs w:val="1"/>
          <w:color w:val="auto"/>
          <w:sz w:val="20"/>
          <w:szCs w:val="20"/>
        </w:rPr>
        <w:t>2.2 Evaluate the principal factors that may affect performance and motivation in the workplace</w:t>
      </w:r>
      <w:bookmarkEnd w:id="235032800"/>
    </w:p>
    <w:p w:rsidRPr="00EB68CE" w:rsidR="00583709" w:rsidP="696A899B" w:rsidRDefault="00583709" w14:paraId="2C56AABA" w14:textId="153845CD">
      <w:pPr>
        <w:pStyle w:val="Normal"/>
      </w:pPr>
    </w:p>
    <w:p w:rsidRPr="00EB68CE" w:rsidR="00583709" w:rsidP="696A899B" w:rsidRDefault="00583709" w14:paraId="1DBF40A7" w14:textId="534F13A9">
      <w:pPr>
        <w:pStyle w:val="Normal"/>
      </w:pPr>
      <w:r w:rsidR="696A899B">
        <w:rPr/>
        <w:t xml:space="preserve">The most basic principles that affect performance and motivation in the workplace are </w:t>
      </w:r>
    </w:p>
    <w:p w:rsidRPr="00EB68CE" w:rsidR="00583709" w:rsidP="696A899B" w:rsidRDefault="00583709" w14:paraId="605B94F3" w14:textId="22451235">
      <w:pPr>
        <w:pStyle w:val="Normal"/>
      </w:pPr>
      <w:r w:rsidR="696A899B">
        <w:rPr/>
        <w:t xml:space="preserve">1 – Sense of belonging – If we did not belong to a team we would as human beings feel isolated. </w:t>
      </w:r>
    </w:p>
    <w:p w:rsidRPr="00EB68CE" w:rsidR="00583709" w:rsidP="696A899B" w:rsidRDefault="00583709" w14:paraId="176413FB" w14:textId="6B796CB4">
      <w:pPr>
        <w:pStyle w:val="Normal"/>
      </w:pPr>
      <w:r w:rsidR="696A899B">
        <w:rPr/>
        <w:t xml:space="preserve">2 – Rewards Recognition – Being shown this you would feel valued in the workplace. </w:t>
      </w:r>
    </w:p>
    <w:p w:rsidRPr="00EB68CE" w:rsidR="00583709" w:rsidP="696A899B" w:rsidRDefault="00583709" w14:paraId="0C031F0C" w14:textId="1A036AF0">
      <w:pPr>
        <w:pStyle w:val="Normal"/>
      </w:pPr>
      <w:r w:rsidR="696A899B">
        <w:rPr/>
        <w:t xml:space="preserve">3 – Worklife balance – Having a </w:t>
      </w:r>
      <w:r w:rsidR="696A899B">
        <w:rPr/>
        <w:t>Worklife</w:t>
      </w:r>
      <w:r w:rsidR="696A899B">
        <w:rPr/>
        <w:t xml:space="preserve"> balance </w:t>
      </w:r>
      <w:r w:rsidR="696A899B">
        <w:rPr/>
        <w:t>indicates</w:t>
      </w:r>
      <w:r w:rsidR="696A899B">
        <w:rPr/>
        <w:t xml:space="preserve"> less stress focusing on good self-care and </w:t>
      </w:r>
      <w:r w:rsidR="696A899B">
        <w:rPr/>
        <w:t>well-being</w:t>
      </w:r>
      <w:r w:rsidR="696A899B">
        <w:rPr/>
        <w:t>.</w:t>
      </w:r>
    </w:p>
    <w:p w:rsidRPr="00EB68CE" w:rsidR="00583709" w:rsidP="696A899B" w:rsidRDefault="00583709" w14:paraId="62733C0C" w14:textId="6FAF05D8">
      <w:pPr>
        <w:pStyle w:val="Normal"/>
      </w:pPr>
      <w:r w:rsidR="696A899B">
        <w:rPr/>
        <w:t xml:space="preserve">4 – Work environment – Having a good working environment means that things run smoothly and effectively for </w:t>
      </w:r>
      <w:r w:rsidR="696A899B">
        <w:rPr/>
        <w:t>everyone</w:t>
      </w:r>
      <w:r w:rsidR="696A899B">
        <w:rPr/>
        <w:t>.</w:t>
      </w:r>
    </w:p>
    <w:p w:rsidRPr="00EB68CE" w:rsidR="00583709" w:rsidP="696A899B" w:rsidRDefault="00583709" w14:paraId="20AD78B6" w14:textId="2F4C3CDB">
      <w:pPr>
        <w:pStyle w:val="Normal"/>
      </w:pPr>
      <w:r w:rsidR="696A899B">
        <w:rPr/>
        <w:t xml:space="preserve">5- Financial benefits – Higher motivation, </w:t>
      </w:r>
      <w:r w:rsidR="696A899B">
        <w:rPr/>
        <w:t>morale,</w:t>
      </w:r>
      <w:r w:rsidR="696A899B">
        <w:rPr/>
        <w:t xml:space="preserve"> and better productivity</w:t>
      </w:r>
    </w:p>
    <w:p w:rsidRPr="00EB68CE" w:rsidR="00583709" w:rsidP="696A899B" w:rsidRDefault="00583709" w14:paraId="37148269" w14:textId="18D51E40">
      <w:pPr>
        <w:pStyle w:val="Normal"/>
      </w:pPr>
      <w:r w:rsidR="696A899B">
        <w:rPr/>
        <w:t xml:space="preserve">6 – Relation with peers – Having good relationships with our peers allows us to gain trust and have better interpersonal relationships. </w:t>
      </w:r>
    </w:p>
    <w:p w:rsidRPr="00EB68CE" w:rsidR="00583709" w:rsidP="696A899B" w:rsidRDefault="00583709" w14:paraId="67E6BF00" w14:textId="590D8D56">
      <w:pPr>
        <w:pStyle w:val="Normal"/>
      </w:pPr>
      <w:r w:rsidR="32619965">
        <w:rPr/>
        <w:t xml:space="preserve">Each principle will affect an individual in separate way as a manager you need to know what principle your employee falls under. Motivation is key to have a successful business, it gives your employees the strive and compassion to succeed in the company by giving them the factors and needs that they desire as seen from the list above.If any of these principles were effected by conflict in the workplace, then this would increase demotivation, negativity within working envoiroment, breakdown on realtionships. From  these factors the buisness would then suffer. Conflict leads to stress and anxitey (Spector et al 2007) stated that interpersonal conflict has a serious effect on an employee health and well being: it has been shown to link to depression negative and emotinal states. </w:t>
      </w:r>
    </w:p>
    <w:p w:rsidRPr="00EB68CE" w:rsidR="00583709" w:rsidP="696A899B" w:rsidRDefault="00583709" w14:paraId="02F25DFE" w14:textId="7A3011A4">
      <w:pPr>
        <w:pStyle w:val="Normal"/>
      </w:pPr>
      <w:r w:rsidR="32619965">
        <w:rPr/>
        <w:t>Resolving conflict as a manager you would need to address the issue with staff members. Clarify on what the issue is between both parties. Then allow who ever involved to talk to one another in a safe environment, away from other staff members. A Manager should then identify a solution, which everyone agrees on. From this you would monitor and follow up to see if the conflict has been resolved or not. (Madalina 2016) says “conflict management is planning measures to avoid conflict when possible and taken rapid and effective measures when it is made.” Managers should reinforce their strategies for dealing with conflict such as being empathetic and non-judgemental, listening, focusing on employees' feelings, choosing wisely the tone language they which to speak on. Setting time limits on the resolution and respecting their team member's space.</w:t>
      </w:r>
    </w:p>
    <w:p w:rsidRPr="00424D4F" w:rsidR="00023FB8" w:rsidP="32619965" w:rsidRDefault="008312FD" w14:paraId="4031E7BF" w14:textId="77777777" w14:noSpellErr="1">
      <w:pPr>
        <w:pStyle w:val="Heading1"/>
        <w:rPr>
          <w:rFonts w:ascii="Arial" w:hAnsi="Arial" w:cs="Arial"/>
          <w:b w:val="1"/>
          <w:bCs w:val="1"/>
          <w:color w:val="auto"/>
          <w:sz w:val="20"/>
          <w:szCs w:val="20"/>
        </w:rPr>
      </w:pPr>
      <w:bookmarkStart w:name="_23ckvvd" w:id="17"/>
      <w:bookmarkStart w:name="_ihv636" w:id="18"/>
      <w:bookmarkEnd w:id="17"/>
      <w:bookmarkEnd w:id="18"/>
      <w:bookmarkStart w:name="_Toc1738713603" w:id="629932697"/>
      <w:r w:rsidRPr="32619965" w:rsidR="32619965">
        <w:rPr>
          <w:rFonts w:ascii="Arial" w:hAnsi="Arial" w:cs="Arial"/>
          <w:b w:val="1"/>
          <w:bCs w:val="1"/>
          <w:color w:val="auto"/>
          <w:sz w:val="20"/>
          <w:szCs w:val="20"/>
        </w:rPr>
        <w:t xml:space="preserve">2.3 </w:t>
      </w:r>
      <w:r w:rsidRPr="32619965" w:rsidR="32619965">
        <w:rPr>
          <w:rFonts w:ascii="Arial" w:hAnsi="Arial" w:cs="Arial"/>
          <w:b w:val="1"/>
          <w:bCs w:val="1"/>
          <w:color w:val="auto"/>
          <w:sz w:val="20"/>
          <w:szCs w:val="20"/>
        </w:rPr>
        <w:t xml:space="preserve">Select a theory of motivation - apply it to your workplace – evaluate the </w:t>
      </w:r>
      <w:r w:rsidRPr="32619965" w:rsidR="32619965">
        <w:rPr>
          <w:rFonts w:ascii="Arial" w:hAnsi="Arial" w:cs="Arial"/>
          <w:b w:val="1"/>
          <w:bCs w:val="1"/>
          <w:color w:val="auto"/>
          <w:sz w:val="20"/>
          <w:szCs w:val="20"/>
        </w:rPr>
        <w:t>impact</w:t>
      </w:r>
      <w:bookmarkStart w:name="_32hioqz" w:id="20"/>
      <w:bookmarkEnd w:id="20"/>
      <w:bookmarkEnd w:id="629932697"/>
    </w:p>
    <w:p w:rsidRPr="00424D4F" w:rsidR="00023FB8" w:rsidP="696A899B" w:rsidRDefault="00023FB8" w14:paraId="365D7332" w14:textId="378364B9">
      <w:pPr>
        <w:pStyle w:val="Normal"/>
      </w:pPr>
      <w:r w:rsidR="32619965">
        <w:rPr/>
        <w:t xml:space="preserve"> When applying McGregory theory to my workplace indicates to me as new members of staff join the team Theory X needs to be applied trainee dental nurses would need to be supervised and guided in the workplace. This is why I think theory X is good for new starters, although for long standing members of the team Theory X could be quite demotivate and undermining.  Dental nurses who have nursed for many years in my workplace have a theory Y approach with the manager, they have built collaborative trusting relationship where you do not need to be guided or told what to do. Completing tasks on a regular basis and having constant informal communication with the practice manager.</w:t>
      </w:r>
    </w:p>
    <w:p w:rsidRPr="006B2FA3" w:rsidR="00023FB8" w:rsidP="00023FB8" w:rsidRDefault="00023FB8" w14:paraId="32E1D75C" w14:textId="77777777">
      <w:pPr>
        <w:pStyle w:val="Heading1"/>
        <w:rPr>
          <w:rFonts w:ascii="Arial" w:hAnsi="Arial" w:cs="Arial"/>
          <w:b/>
          <w:color w:val="FF0000"/>
          <w:sz w:val="20"/>
          <w:szCs w:val="20"/>
        </w:rPr>
      </w:pPr>
    </w:p>
    <w:p w:rsidRPr="00424D4F" w:rsidR="00023FB8" w:rsidP="32619965" w:rsidRDefault="00023FB8" w14:paraId="3041737B" w14:textId="60E238A7" w14:noSpellErr="1">
      <w:pPr>
        <w:pStyle w:val="Heading1"/>
        <w:rPr>
          <w:rFonts w:ascii="Arial" w:hAnsi="Arial" w:cs="Arial"/>
          <w:b w:val="1"/>
          <w:bCs w:val="1"/>
          <w:color w:val="auto"/>
          <w:sz w:val="20"/>
          <w:szCs w:val="20"/>
        </w:rPr>
      </w:pPr>
      <w:bookmarkStart w:name="_Toc1460394282" w:id="119905516"/>
      <w:r w:rsidRPr="32619965" w:rsidR="32619965">
        <w:rPr>
          <w:rFonts w:ascii="Arial" w:hAnsi="Arial" w:cs="Arial"/>
          <w:b w:val="1"/>
          <w:bCs w:val="1"/>
          <w:color w:val="auto"/>
          <w:sz w:val="20"/>
          <w:szCs w:val="20"/>
        </w:rPr>
        <w:t xml:space="preserve">2.4 Develop appropriate criteria to evaluate own ability to communicate </w:t>
      </w:r>
      <w:r w:rsidRPr="32619965" w:rsidR="32619965">
        <w:rPr>
          <w:rFonts w:ascii="Arial" w:hAnsi="Arial" w:cs="Arial"/>
          <w:b w:val="1"/>
          <w:bCs w:val="1"/>
          <w:color w:val="auto"/>
          <w:sz w:val="20"/>
          <w:szCs w:val="20"/>
        </w:rPr>
        <w:t>effectively</w:t>
      </w:r>
      <w:bookmarkEnd w:id="119905516"/>
    </w:p>
    <w:p w:rsidR="696A899B" w:rsidP="696A899B" w:rsidRDefault="696A899B" w14:paraId="21033517" w14:textId="79B04CC3">
      <w:pPr>
        <w:pStyle w:val="Normal"/>
      </w:pPr>
    </w:p>
    <w:p w:rsidR="696A899B" w:rsidP="696A899B" w:rsidRDefault="696A899B" w14:paraId="5971C2AE" w14:textId="47E1B8B5">
      <w:pPr>
        <w:pStyle w:val="Normal"/>
      </w:pPr>
      <w:r w:rsidR="696A899B">
        <w:rPr/>
        <w:t xml:space="preserve">I have decided to undertake a questionnaire in my workplace on communication skills which I feel are important to be a good manager within Dental practice.  I have chosen to hand them out to all my colleagues, and for them to be anonyms. My collegeues will give me true accuracy on myself in how I communicate in my workplace setting. I have chosen how being a good listener as a manager is cruical as you are building trust between yourself and a colleague. By listening to members of the team they are feeling understood and will therefore open up to you and share their thought and feelings.Research suggested by (Hafner et al 2023) that managers who listen promote job satisfaction, loyallty and performance. The other key areas I think are important is being Confident, approacable, directness and empathy. I came up with these conculisons  from my own personal opinion being in the buisness of dentistiry and watching and seeing how many practice mangaers work  throughout my 12 years experince. </w:t>
      </w:r>
    </w:p>
    <w:p w:rsidR="00023FB8" w:rsidP="00023FB8" w:rsidRDefault="00023FB8" w14:paraId="1B28087C" w14:textId="444B6481">
      <w:pPr>
        <w:pStyle w:val="Heading1"/>
        <w:rPr>
          <w:rFonts w:ascii="Arial" w:hAnsi="Arial" w:cs="Arial"/>
          <w:b/>
          <w:sz w:val="20"/>
          <w:szCs w:val="20"/>
        </w:rPr>
      </w:pPr>
    </w:p>
    <w:p w:rsidRPr="00424D4F" w:rsidR="00023FB8" w:rsidP="32619965" w:rsidRDefault="00023FB8" w14:paraId="0EBB5097" w14:textId="59F806C1" w14:noSpellErr="1">
      <w:pPr>
        <w:pStyle w:val="Heading1"/>
        <w:rPr>
          <w:rFonts w:ascii="Arial" w:hAnsi="Arial" w:cs="Arial"/>
          <w:b w:val="1"/>
          <w:bCs w:val="1"/>
          <w:color w:val="auto"/>
          <w:sz w:val="20"/>
          <w:szCs w:val="20"/>
        </w:rPr>
      </w:pPr>
      <w:bookmarkStart w:name="_Toc1530848534" w:id="1494688778"/>
      <w:r w:rsidRPr="32619965" w:rsidR="32619965">
        <w:rPr>
          <w:rFonts w:ascii="Arial" w:hAnsi="Arial" w:cs="Arial"/>
          <w:b w:val="1"/>
          <w:bCs w:val="1"/>
          <w:color w:val="auto"/>
          <w:sz w:val="20"/>
          <w:szCs w:val="20"/>
        </w:rPr>
        <w:t xml:space="preserve">Prepare development plans for yourself and another </w:t>
      </w:r>
      <w:r w:rsidRPr="32619965" w:rsidR="32619965">
        <w:rPr>
          <w:rFonts w:ascii="Arial" w:hAnsi="Arial" w:cs="Arial"/>
          <w:b w:val="1"/>
          <w:bCs w:val="1"/>
          <w:color w:val="auto"/>
          <w:sz w:val="20"/>
          <w:szCs w:val="20"/>
        </w:rPr>
        <w:t>person</w:t>
      </w:r>
      <w:bookmarkEnd w:id="1494688778"/>
    </w:p>
    <w:p w:rsidR="00023FB8" w:rsidP="32619965" w:rsidRDefault="00023FB8" w14:paraId="08C3D323" w14:textId="7EF57B46">
      <w:pPr>
        <w:pStyle w:val="Heading1"/>
        <w:rPr>
          <w:rFonts w:ascii="Arial" w:hAnsi="Arial" w:cs="Arial"/>
          <w:b w:val="1"/>
          <w:bCs w:val="1"/>
          <w:color w:val="auto"/>
          <w:sz w:val="20"/>
          <w:szCs w:val="20"/>
        </w:rPr>
      </w:pPr>
      <w:bookmarkStart w:name="_Toc145004566" w:id="1568619801"/>
      <w:r w:rsidRPr="32619965" w:rsidR="32619965">
        <w:rPr>
          <w:rFonts w:ascii="Arial" w:hAnsi="Arial" w:cs="Arial"/>
          <w:b w:val="1"/>
          <w:bCs w:val="1"/>
          <w:color w:val="auto"/>
          <w:sz w:val="20"/>
          <w:szCs w:val="20"/>
        </w:rPr>
        <w:t>2.5 Collect and analyse feedback on own verbal and written communication skills</w:t>
      </w:r>
      <w:bookmarkEnd w:id="1568619801"/>
    </w:p>
    <w:p w:rsidR="696A899B" w:rsidP="696A899B" w:rsidRDefault="696A899B" w14:paraId="63939DC2" w14:textId="7F895980">
      <w:pPr>
        <w:pStyle w:val="Normal"/>
      </w:pPr>
      <w:r w:rsidR="696A899B">
        <w:rPr/>
        <w:t xml:space="preserve">                                                               </w:t>
      </w:r>
    </w:p>
    <w:p w:rsidR="696A899B" w:rsidP="696A899B" w:rsidRDefault="696A899B" w14:paraId="381C6227" w14:textId="1800FD2A">
      <w:pPr>
        <w:pStyle w:val="Normal"/>
      </w:pPr>
      <w:r w:rsidR="32619965">
        <w:rPr/>
        <w:t xml:space="preserve">See below is sample template of a Questionnaire produced by myself. Refer to Appendix 1 for Questionnaires. I asked five work colleagues to rate me out of 1 to 5 in the areas of communication I think are important to be practice manger. My findings from the questionnaire suggested that mostly I am particularly good in communicating effectively with team members. Confidence although was not ranked the highest and this is true reflection on myself. As I would not be confident in a manager's position and current state as I lack experience. The Questionnaire could have been alerted </w:t>
      </w:r>
      <w:r w:rsidR="32619965">
        <w:rPr/>
        <w:t>slightly instead</w:t>
      </w:r>
      <w:r w:rsidR="32619965">
        <w:rPr/>
        <w:t xml:space="preserve"> of my team members thinking about my communication in my current job role as a dental nurse, I wonder would they have ranked me less as a practice manager if the Questionnaire was retaken again by the same people. However, I am pleased my colleagues' opinions of my communication in these five categories are high as they are amazing attributes to have in communication when in a higher position as a manager.</w:t>
      </w:r>
    </w:p>
    <w:p w:rsidR="696A899B" w:rsidP="696A899B" w:rsidRDefault="696A899B" w14:paraId="79FDB241" w14:textId="26294F90">
      <w:pPr>
        <w:pStyle w:val="Normal"/>
      </w:pPr>
    </w:p>
    <w:p w:rsidR="696A899B" w:rsidP="696A899B" w:rsidRDefault="696A899B" w14:paraId="64650BC1" w14:textId="5C73900E">
      <w:pPr>
        <w:pStyle w:val="Normal"/>
      </w:pPr>
      <w:r w:rsidR="696A899B">
        <w:rPr/>
        <w:t xml:space="preserve"> Questionnaire</w:t>
      </w:r>
    </w:p>
    <w:tbl>
      <w:tblPr>
        <w:tblStyle w:val="PlainTable4"/>
        <w:tblW w:w="0" w:type="auto"/>
        <w:tblLayout w:type="fixed"/>
        <w:tblLook w:val="06A0" w:firstRow="1" w:lastRow="0" w:firstColumn="1" w:lastColumn="0" w:noHBand="1" w:noVBand="1"/>
      </w:tblPr>
      <w:tblGrid>
        <w:gridCol w:w="3120"/>
        <w:gridCol w:w="3120"/>
        <w:gridCol w:w="3120"/>
      </w:tblGrid>
      <w:tr w:rsidR="696A899B" w:rsidTr="32619965" w14:paraId="32B0C496">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696A899B" w:rsidP="696A899B" w:rsidRDefault="696A899B" w14:paraId="5B50A51F" w14:textId="03ACACAD">
            <w:pPr>
              <w:pStyle w:val="Normal"/>
            </w:pPr>
            <w:r w:rsidR="696A899B">
              <w:rPr/>
              <w:t xml:space="preserve">Criteria </w:t>
            </w: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66B448FA" w14:textId="649A865C">
            <w:pPr>
              <w:pStyle w:val="Normal"/>
            </w:pPr>
            <w:r w:rsidR="696A899B">
              <w:rPr/>
              <w:t xml:space="preserve">Score </w:t>
            </w: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0B4C1154" w14:textId="00829161">
            <w:pPr>
              <w:pStyle w:val="Normal"/>
            </w:pPr>
            <w:r w:rsidR="696A899B">
              <w:rPr/>
              <w:t>Feedback</w:t>
            </w:r>
          </w:p>
        </w:tc>
      </w:tr>
      <w:tr w:rsidR="696A899B" w:rsidTr="32619965" w14:paraId="506A5CEF">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696A899B" w:rsidP="696A899B" w:rsidRDefault="696A899B" w14:paraId="1C5DDE2B" w14:textId="6106B330">
            <w:pPr>
              <w:pStyle w:val="Normal"/>
            </w:pPr>
            <w:r w:rsidR="696A899B">
              <w:rPr/>
              <w:t xml:space="preserve">Good </w:t>
            </w:r>
            <w:r w:rsidR="696A899B">
              <w:rPr/>
              <w:t>listener</w:t>
            </w:r>
            <w:r w:rsidR="696A899B">
              <w:rPr/>
              <w:t xml:space="preserve"> </w:t>
            </w: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28F98080" w14:textId="070BC236">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7730AB87" w14:textId="1CA752F2">
            <w:pPr>
              <w:pStyle w:val="Normal"/>
            </w:pPr>
          </w:p>
        </w:tc>
      </w:tr>
      <w:tr w:rsidR="696A899B" w:rsidTr="32619965" w14:paraId="219B1E87">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696A899B" w:rsidP="696A899B" w:rsidRDefault="696A899B" w14:paraId="50353A20" w14:textId="39C303EE">
            <w:pPr>
              <w:pStyle w:val="Normal"/>
            </w:pPr>
            <w:r w:rsidR="696A899B">
              <w:rPr/>
              <w:t xml:space="preserve">Confident </w:t>
            </w: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0870D75F" w14:textId="135BD66C">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07CA08C0" w14:textId="1CA752F2">
            <w:pPr>
              <w:pStyle w:val="Normal"/>
            </w:pPr>
          </w:p>
        </w:tc>
      </w:tr>
      <w:tr w:rsidR="696A899B" w:rsidTr="32619965" w14:paraId="6325AB25">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696A899B" w:rsidP="696A899B" w:rsidRDefault="696A899B" w14:paraId="70890AFE" w14:textId="53150279">
            <w:pPr>
              <w:pStyle w:val="Normal"/>
            </w:pPr>
            <w:r w:rsidR="696A899B">
              <w:rPr/>
              <w:t xml:space="preserve">Approachable </w:t>
            </w: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30E9BC8F" w14:textId="30A09EA6">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5E07253D" w14:textId="1CA752F2">
            <w:pPr>
              <w:pStyle w:val="Normal"/>
            </w:pPr>
          </w:p>
        </w:tc>
      </w:tr>
      <w:tr w:rsidR="696A899B" w:rsidTr="32619965" w14:paraId="0A9BFE91">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696A899B" w:rsidP="696A899B" w:rsidRDefault="696A899B" w14:paraId="3C1228A6" w14:textId="2FF04558">
            <w:pPr>
              <w:pStyle w:val="Normal"/>
            </w:pPr>
            <w:r w:rsidR="696A899B">
              <w:rPr/>
              <w:t>Directness</w:t>
            </w: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30158BA4" w14:textId="087BD31E">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53AC86BF" w14:textId="1CA752F2">
            <w:pPr>
              <w:pStyle w:val="Normal"/>
            </w:pPr>
          </w:p>
        </w:tc>
      </w:tr>
      <w:tr w:rsidR="696A899B" w:rsidTr="32619965" w14:paraId="5E039F6F">
        <w:trPr>
          <w:trHeight w:val="300"/>
        </w:trPr>
        <w:tc>
          <w:tcPr>
            <w:cnfStyle w:val="001000000000" w:firstRow="0" w:lastRow="0" w:firstColumn="1" w:lastColumn="0" w:oddVBand="0" w:evenVBand="0" w:oddHBand="0" w:evenHBand="0" w:firstRowFirstColumn="0" w:firstRowLastColumn="0" w:lastRowFirstColumn="0" w:lastRowLastColumn="0"/>
            <w:tcW w:w="3120" w:type="dxa"/>
            <w:tcMar/>
          </w:tcPr>
          <w:p w:rsidR="696A899B" w:rsidP="696A899B" w:rsidRDefault="696A899B" w14:paraId="417B4C46" w14:textId="18F2E48B">
            <w:pPr>
              <w:pStyle w:val="Normal"/>
            </w:pPr>
            <w:r w:rsidR="696A899B">
              <w:rPr/>
              <w:t>Empathy</w:t>
            </w:r>
            <w:r w:rsidR="696A899B">
              <w:rPr/>
              <w:t xml:space="preserve"> </w:t>
            </w: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28605976" w14:textId="03D46FED">
            <w:pPr>
              <w:pStyle w:val="Normal"/>
            </w:pPr>
          </w:p>
        </w:tc>
        <w:tc>
          <w:tcPr>
            <w:cnfStyle w:val="000000000000" w:firstRow="0" w:lastRow="0" w:firstColumn="0" w:lastColumn="0" w:oddVBand="0" w:evenVBand="0" w:oddHBand="0" w:evenHBand="0" w:firstRowFirstColumn="0" w:firstRowLastColumn="0" w:lastRowFirstColumn="0" w:lastRowLastColumn="0"/>
            <w:tcW w:w="3120" w:type="dxa"/>
            <w:tcMar/>
          </w:tcPr>
          <w:p w:rsidR="696A899B" w:rsidP="696A899B" w:rsidRDefault="696A899B" w14:paraId="78CD6D23" w14:textId="1CA752F2">
            <w:pPr>
              <w:pStyle w:val="Normal"/>
            </w:pPr>
          </w:p>
        </w:tc>
      </w:tr>
    </w:tbl>
    <w:p w:rsidRPr="00424D4F" w:rsidR="00023FB8" w:rsidP="00023FB8" w:rsidRDefault="00023FB8" w14:paraId="12BAF1D6" w14:textId="28DC59B6">
      <w:pPr>
        <w:pStyle w:val="Heading1"/>
        <w:rPr>
          <w:rFonts w:ascii="Arial" w:hAnsi="Arial" w:cs="Arial"/>
          <w:b/>
          <w:sz w:val="20"/>
          <w:szCs w:val="20"/>
        </w:rPr>
      </w:pPr>
    </w:p>
    <w:p w:rsidRPr="00424D4F" w:rsidR="00023FB8" w:rsidP="32619965" w:rsidRDefault="00023FB8" w14:paraId="286A7316" w14:textId="45F0A8A1" w14:noSpellErr="1">
      <w:pPr>
        <w:pStyle w:val="Heading1"/>
        <w:rPr>
          <w:rFonts w:ascii="Arial" w:hAnsi="Arial" w:cs="Arial"/>
          <w:b w:val="1"/>
          <w:bCs w:val="1"/>
          <w:color w:val="auto"/>
          <w:sz w:val="20"/>
          <w:szCs w:val="20"/>
        </w:rPr>
      </w:pPr>
      <w:bookmarkStart w:name="_Toc1464493061" w:id="744937037"/>
      <w:r w:rsidRPr="32619965" w:rsidR="32619965">
        <w:rPr>
          <w:rFonts w:ascii="Arial" w:hAnsi="Arial" w:cs="Arial"/>
          <w:b w:val="1"/>
          <w:bCs w:val="1"/>
          <w:color w:val="auto"/>
          <w:sz w:val="20"/>
          <w:szCs w:val="20"/>
        </w:rPr>
        <w:t xml:space="preserve">2.6 Evaluate own communication skills as a manager, identifying strengths and areas for improvement……then Produce a PDP to address </w:t>
      </w:r>
      <w:r w:rsidRPr="32619965" w:rsidR="32619965">
        <w:rPr>
          <w:rFonts w:ascii="Arial" w:hAnsi="Arial" w:cs="Arial"/>
          <w:b w:val="1"/>
          <w:bCs w:val="1"/>
          <w:color w:val="auto"/>
          <w:sz w:val="20"/>
          <w:szCs w:val="20"/>
        </w:rPr>
        <w:t>these</w:t>
      </w:r>
      <w:bookmarkEnd w:id="744937037"/>
    </w:p>
    <w:p w:rsidR="696A899B" w:rsidP="32619965" w:rsidRDefault="696A899B" w14:paraId="3708C395" w14:textId="6CDC819F">
      <w:pPr>
        <w:pStyle w:val="Normal"/>
        <w:rPr>
          <w:color w:val="auto"/>
        </w:rPr>
      </w:pPr>
    </w:p>
    <w:p w:rsidR="696A899B" w:rsidP="696A899B" w:rsidRDefault="696A899B" w14:paraId="4072766E" w14:textId="658D1362">
      <w:pPr>
        <w:pStyle w:val="Normal"/>
      </w:pPr>
      <w:r w:rsidR="696A899B">
        <w:rPr/>
        <w:t xml:space="preserve">Strengths - I am particularly good at being approachable and friendly within my work environment to staff and patients, I have a lot of empathy towards everyone certain situations. I tend to want to resolve a problem that has occurred.  I can be direct in the task at hand which keeps others and myself focused on </w:t>
      </w:r>
      <w:r w:rsidR="696A899B">
        <w:rPr/>
        <w:t>jobs</w:t>
      </w:r>
      <w:r w:rsidR="696A899B">
        <w:rPr/>
        <w:t xml:space="preserve"> that need to be completed in work. </w:t>
      </w:r>
    </w:p>
    <w:p w:rsidR="696A899B" w:rsidP="696A899B" w:rsidRDefault="696A899B" w14:paraId="08D427DC" w14:textId="2F8DE53C">
      <w:pPr>
        <w:pStyle w:val="Normal"/>
      </w:pPr>
      <w:r w:rsidR="696A899B">
        <w:rPr/>
        <w:t>Weakness - My weakness is not being confident in a manager's position, as I feel I do not have the amount of knowledge or experience as other managers do.</w:t>
      </w:r>
    </w:p>
    <w:p w:rsidR="696A899B" w:rsidP="696A899B" w:rsidRDefault="696A899B" w14:paraId="197D2EDC" w14:textId="3660B479">
      <w:pPr>
        <w:pStyle w:val="Normal"/>
      </w:pPr>
      <w:r w:rsidR="696A899B">
        <w:rPr/>
        <w:t>Opportunities – In the workplace moving forward, I have discussed with the current practice manager if I can shadow her more to gain the knowledge I need. The days she is on annual leave that I will be step in as cover manager to gain experience and confidence.</w:t>
      </w:r>
    </w:p>
    <w:p w:rsidR="696A899B" w:rsidP="696A899B" w:rsidRDefault="696A899B" w14:paraId="23726008" w14:textId="36E54AEB">
      <w:pPr>
        <w:pStyle w:val="Normal"/>
      </w:pPr>
      <w:r w:rsidR="696A899B">
        <w:rPr/>
        <w:t xml:space="preserve">Threats - Home life is seen to be a threat as for now I have young children, therefore makes it harder for me to work full time to shadow the current Manager. The manager may want to look at other individuals to develop as I cannot be in the dental practice full time. </w:t>
      </w:r>
    </w:p>
    <w:p w:rsidR="696A899B" w:rsidP="696A899B" w:rsidRDefault="696A899B" w14:paraId="5465CA60" w14:textId="7932DE5F">
      <w:pPr>
        <w:pStyle w:val="Normal"/>
      </w:pPr>
      <w:r w:rsidR="696A899B">
        <w:rPr/>
        <w:t xml:space="preserve">To move forward I can work more fulltime hours after the summer holidays which means I can do more training on being a practice manager, having a more hands on approach. By September </w:t>
      </w:r>
      <w:r w:rsidR="696A899B">
        <w:rPr/>
        <w:t>I</w:t>
      </w:r>
      <w:r w:rsidR="696A899B">
        <w:rPr/>
        <w:t xml:space="preserve"> will have completed by first year on Applied leadership and management which will have given me more confidence in the role as practice manager.</w:t>
      </w:r>
    </w:p>
    <w:p w:rsidR="696A899B" w:rsidP="696A899B" w:rsidRDefault="696A899B" w14:paraId="7160D1C6" w14:textId="596FC372">
      <w:pPr>
        <w:pStyle w:val="Normal"/>
        <w:rPr>
          <w:rFonts w:ascii="Arial" w:hAnsi="Arial" w:cs="Arial"/>
          <w:sz w:val="20"/>
          <w:szCs w:val="20"/>
        </w:rPr>
      </w:pPr>
    </w:p>
    <w:p w:rsidRPr="006B2FA3" w:rsidR="00023FB8" w:rsidP="00023FB8" w:rsidRDefault="00023FB8" w14:paraId="2D037C93" w14:textId="459033A3">
      <w:pPr>
        <w:rPr>
          <w:rFonts w:ascii="Arial" w:hAnsi="Arial" w:cs="Arial"/>
          <w:color w:val="FF0000"/>
          <w:sz w:val="20"/>
          <w:szCs w:val="20"/>
        </w:rPr>
      </w:pPr>
      <w:r w:rsidRPr="006B2FA3">
        <w:rPr>
          <w:rFonts w:ascii="Arial" w:hAnsi="Arial" w:cs="Arial"/>
          <w:color w:val="FF0000"/>
          <w:sz w:val="20"/>
          <w:szCs w:val="20"/>
        </w:rPr>
        <w:t>Personal Development Plan</w:t>
      </w:r>
    </w:p>
    <w:tbl>
      <w:tblPr>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Pr="00424D4F" w:rsidR="00023FB8" w:rsidTr="696A899B" w14:paraId="7560A674" w14:textId="77777777">
        <w:trPr>
          <w:trHeight w:val="615"/>
        </w:trPr>
        <w:tc>
          <w:tcPr>
            <w:tcW w:w="2139" w:type="dxa"/>
            <w:shd w:val="clear" w:color="auto" w:fill="D9D9D9" w:themeFill="background1" w:themeFillShade="D9"/>
            <w:tcMar/>
          </w:tcPr>
          <w:p w:rsidRPr="00424D4F" w:rsidR="00023FB8" w:rsidP="00E424B4" w:rsidRDefault="00023FB8" w14:paraId="0995EE32" w14:textId="77777777">
            <w:pPr>
              <w:rPr>
                <w:rFonts w:ascii="Arial" w:hAnsi="Arial" w:eastAsia="Arial Rounded" w:cs="Arial"/>
                <w:b/>
                <w:sz w:val="20"/>
                <w:szCs w:val="20"/>
              </w:rPr>
            </w:pPr>
            <w:r w:rsidRPr="00424D4F">
              <w:rPr>
                <w:rFonts w:ascii="Arial" w:hAnsi="Arial" w:eastAsia="Arial Rounded" w:cs="Arial"/>
                <w:b/>
                <w:sz w:val="20"/>
                <w:szCs w:val="20"/>
              </w:rPr>
              <w:t>What do I want to learn?</w:t>
            </w:r>
          </w:p>
        </w:tc>
        <w:tc>
          <w:tcPr>
            <w:tcW w:w="1948" w:type="dxa"/>
            <w:shd w:val="clear" w:color="auto" w:fill="D9D9D9" w:themeFill="background1" w:themeFillShade="D9"/>
            <w:tcMar/>
          </w:tcPr>
          <w:p w:rsidRPr="00424D4F" w:rsidR="00023FB8" w:rsidP="00E424B4" w:rsidRDefault="00023FB8" w14:paraId="57DFB8DF" w14:textId="77777777">
            <w:pPr>
              <w:rPr>
                <w:rFonts w:ascii="Arial" w:hAnsi="Arial" w:eastAsia="Arial Rounded" w:cs="Arial"/>
                <w:b/>
                <w:sz w:val="20"/>
                <w:szCs w:val="20"/>
              </w:rPr>
            </w:pPr>
            <w:r w:rsidRPr="00424D4F">
              <w:rPr>
                <w:rFonts w:ascii="Arial" w:hAnsi="Arial" w:eastAsia="Arial Rounded" w:cs="Arial"/>
                <w:b/>
                <w:sz w:val="20"/>
                <w:szCs w:val="20"/>
              </w:rPr>
              <w:t>What do I have to do?</w:t>
            </w:r>
          </w:p>
        </w:tc>
        <w:tc>
          <w:tcPr>
            <w:tcW w:w="2045" w:type="dxa"/>
            <w:shd w:val="clear" w:color="auto" w:fill="D9D9D9" w:themeFill="background1" w:themeFillShade="D9"/>
            <w:tcMar/>
          </w:tcPr>
          <w:p w:rsidRPr="00424D4F" w:rsidR="00023FB8" w:rsidP="00E424B4" w:rsidRDefault="00023FB8" w14:paraId="3CC43281" w14:textId="77777777">
            <w:pPr>
              <w:jc w:val="center"/>
              <w:rPr>
                <w:rFonts w:ascii="Arial" w:hAnsi="Arial" w:eastAsia="Arial Rounded" w:cs="Arial"/>
                <w:b/>
                <w:sz w:val="20"/>
                <w:szCs w:val="20"/>
              </w:rPr>
            </w:pPr>
            <w:r w:rsidRPr="00424D4F">
              <w:rPr>
                <w:rFonts w:ascii="Arial" w:hAnsi="Arial" w:eastAsia="Arial Rounded" w:cs="Arial"/>
                <w:b/>
                <w:sz w:val="20"/>
                <w:szCs w:val="20"/>
              </w:rPr>
              <w:t>What support and resources will I need?</w:t>
            </w:r>
          </w:p>
        </w:tc>
        <w:tc>
          <w:tcPr>
            <w:tcW w:w="2045" w:type="dxa"/>
            <w:shd w:val="clear" w:color="auto" w:fill="D9D9D9" w:themeFill="background1" w:themeFillShade="D9"/>
            <w:tcMar/>
          </w:tcPr>
          <w:p w:rsidRPr="00424D4F" w:rsidR="00023FB8" w:rsidP="00E424B4" w:rsidRDefault="00023FB8" w14:paraId="4DD2637E" w14:textId="77777777">
            <w:pPr>
              <w:jc w:val="center"/>
              <w:rPr>
                <w:rFonts w:ascii="Arial" w:hAnsi="Arial" w:eastAsia="Arial Rounded" w:cs="Arial"/>
                <w:b/>
                <w:sz w:val="20"/>
                <w:szCs w:val="20"/>
              </w:rPr>
            </w:pPr>
            <w:r w:rsidRPr="00424D4F">
              <w:rPr>
                <w:rFonts w:ascii="Arial" w:hAnsi="Arial" w:eastAsia="Arial Rounded" w:cs="Arial"/>
                <w:b/>
                <w:sz w:val="20"/>
                <w:szCs w:val="20"/>
              </w:rPr>
              <w:t>How will I measure success?</w:t>
            </w:r>
          </w:p>
        </w:tc>
        <w:tc>
          <w:tcPr>
            <w:tcW w:w="1340" w:type="dxa"/>
            <w:shd w:val="clear" w:color="auto" w:fill="D9D9D9" w:themeFill="background1" w:themeFillShade="D9"/>
            <w:tcMar/>
          </w:tcPr>
          <w:p w:rsidRPr="00424D4F" w:rsidR="00023FB8" w:rsidP="00E424B4" w:rsidRDefault="00023FB8" w14:paraId="1B3FB071" w14:textId="77777777">
            <w:pPr>
              <w:rPr>
                <w:rFonts w:ascii="Arial" w:hAnsi="Arial" w:eastAsia="Arial Rounded" w:cs="Arial"/>
                <w:b/>
                <w:sz w:val="20"/>
                <w:szCs w:val="20"/>
              </w:rPr>
            </w:pPr>
            <w:r w:rsidRPr="00424D4F">
              <w:rPr>
                <w:rFonts w:ascii="Arial" w:hAnsi="Arial" w:eastAsia="Arial Rounded" w:cs="Arial"/>
                <w:b/>
                <w:sz w:val="20"/>
                <w:szCs w:val="20"/>
              </w:rPr>
              <w:t>Target Date for Review</w:t>
            </w:r>
          </w:p>
        </w:tc>
      </w:tr>
      <w:tr w:rsidRPr="00424D4F" w:rsidR="00023FB8" w:rsidTr="696A899B" w14:paraId="57B57F0D" w14:textId="77777777">
        <w:trPr>
          <w:trHeight w:val="316"/>
        </w:trPr>
        <w:tc>
          <w:tcPr>
            <w:tcW w:w="2139" w:type="dxa"/>
            <w:tcMar/>
          </w:tcPr>
          <w:p w:rsidRPr="00424D4F" w:rsidR="00023FB8" w:rsidP="00E424B4" w:rsidRDefault="00023FB8" w14:paraId="17DEB451" w14:textId="77777777">
            <w:pPr>
              <w:rPr>
                <w:rFonts w:ascii="Arial" w:hAnsi="Arial" w:cs="Arial"/>
                <w:sz w:val="20"/>
                <w:szCs w:val="20"/>
              </w:rPr>
            </w:pPr>
          </w:p>
          <w:p w:rsidRPr="00424D4F" w:rsidR="00023FB8" w:rsidP="00E424B4" w:rsidRDefault="00023FB8" w14:paraId="55B84AC9" w14:textId="351A9FAE">
            <w:pPr>
              <w:rPr>
                <w:rFonts w:ascii="Arial" w:hAnsi="Arial" w:cs="Arial"/>
                <w:sz w:val="20"/>
                <w:szCs w:val="20"/>
              </w:rPr>
            </w:pPr>
            <w:r w:rsidRPr="696A899B" w:rsidR="696A899B">
              <w:rPr>
                <w:rFonts w:ascii="Arial" w:hAnsi="Arial" w:cs="Arial"/>
                <w:sz w:val="20"/>
                <w:szCs w:val="20"/>
              </w:rPr>
              <w:t xml:space="preserve">Confidence in Manger position </w:t>
            </w:r>
          </w:p>
          <w:p w:rsidRPr="00424D4F" w:rsidR="00023FB8" w:rsidP="00E424B4" w:rsidRDefault="00023FB8" w14:paraId="1A19E62D" w14:textId="77777777">
            <w:pPr>
              <w:rPr>
                <w:rFonts w:ascii="Arial" w:hAnsi="Arial" w:cs="Arial"/>
                <w:sz w:val="20"/>
                <w:szCs w:val="20"/>
              </w:rPr>
            </w:pPr>
          </w:p>
          <w:p w:rsidRPr="00424D4F" w:rsidR="00023FB8" w:rsidP="00E424B4" w:rsidRDefault="00023FB8" w14:paraId="6EA00810" w14:textId="77777777">
            <w:pPr>
              <w:rPr>
                <w:rFonts w:ascii="Arial" w:hAnsi="Arial" w:cs="Arial"/>
                <w:sz w:val="20"/>
                <w:szCs w:val="20"/>
              </w:rPr>
            </w:pPr>
          </w:p>
        </w:tc>
        <w:tc>
          <w:tcPr>
            <w:tcW w:w="1948" w:type="dxa"/>
            <w:tcMar/>
          </w:tcPr>
          <w:p w:rsidRPr="00424D4F" w:rsidR="00023FB8" w:rsidP="696A899B" w:rsidRDefault="00023FB8" w14:paraId="552B36D8" w14:textId="04FEFD70">
            <w:pPr>
              <w:rPr>
                <w:rFonts w:ascii="Arial" w:hAnsi="Arial" w:cs="Arial"/>
                <w:sz w:val="20"/>
                <w:szCs w:val="20"/>
              </w:rPr>
            </w:pPr>
            <w:r w:rsidRPr="696A899B" w:rsidR="696A899B">
              <w:rPr>
                <w:rFonts w:ascii="Arial" w:hAnsi="Arial" w:cs="Arial"/>
                <w:sz w:val="20"/>
                <w:szCs w:val="20"/>
              </w:rPr>
              <w:t xml:space="preserve">Be active in the job role </w:t>
            </w:r>
          </w:p>
          <w:p w:rsidRPr="00424D4F" w:rsidR="00023FB8" w:rsidP="696A899B" w:rsidRDefault="00023FB8" w14:paraId="3D18A4FB" w14:textId="4D317EA8">
            <w:pPr>
              <w:pStyle w:val="Normal"/>
              <w:rPr>
                <w:rFonts w:ascii="Arial" w:hAnsi="Arial" w:cs="Arial"/>
                <w:sz w:val="20"/>
                <w:szCs w:val="20"/>
              </w:rPr>
            </w:pPr>
            <w:r w:rsidRPr="696A899B" w:rsidR="696A899B">
              <w:rPr>
                <w:rFonts w:ascii="Arial" w:hAnsi="Arial" w:cs="Arial"/>
                <w:sz w:val="20"/>
                <w:szCs w:val="20"/>
              </w:rPr>
              <w:t xml:space="preserve">Leave your comfort zone </w:t>
            </w:r>
          </w:p>
          <w:p w:rsidRPr="00424D4F" w:rsidR="00023FB8" w:rsidP="696A899B" w:rsidRDefault="00023FB8" w14:paraId="0C62451A" w14:textId="4DC6A301">
            <w:pPr>
              <w:pStyle w:val="Normal"/>
              <w:rPr>
                <w:rFonts w:ascii="Arial" w:hAnsi="Arial" w:cs="Arial"/>
                <w:sz w:val="20"/>
                <w:szCs w:val="20"/>
              </w:rPr>
            </w:pPr>
            <w:r w:rsidRPr="696A899B" w:rsidR="696A899B">
              <w:rPr>
                <w:rFonts w:ascii="Arial" w:hAnsi="Arial" w:cs="Arial"/>
                <w:sz w:val="20"/>
                <w:szCs w:val="20"/>
              </w:rPr>
              <w:t xml:space="preserve">Confident body </w:t>
            </w:r>
            <w:r w:rsidRPr="696A899B" w:rsidR="696A899B">
              <w:rPr>
                <w:rFonts w:ascii="Arial" w:hAnsi="Arial" w:cs="Arial"/>
                <w:sz w:val="20"/>
                <w:szCs w:val="20"/>
              </w:rPr>
              <w:t>language</w:t>
            </w:r>
            <w:r w:rsidRPr="696A899B" w:rsidR="696A899B">
              <w:rPr>
                <w:rFonts w:ascii="Arial" w:hAnsi="Arial" w:cs="Arial"/>
                <w:sz w:val="20"/>
                <w:szCs w:val="20"/>
              </w:rPr>
              <w:t xml:space="preserve"> </w:t>
            </w:r>
          </w:p>
        </w:tc>
        <w:tc>
          <w:tcPr>
            <w:tcW w:w="2045" w:type="dxa"/>
            <w:tcMar/>
          </w:tcPr>
          <w:p w:rsidRPr="00424D4F" w:rsidR="00023FB8" w:rsidP="696A899B" w:rsidRDefault="00023FB8" w14:paraId="2A3D6EA0" w14:textId="0DD7B5BC">
            <w:pPr>
              <w:rPr>
                <w:rFonts w:ascii="Arial" w:hAnsi="Arial" w:cs="Arial"/>
                <w:sz w:val="20"/>
                <w:szCs w:val="20"/>
              </w:rPr>
            </w:pPr>
            <w:r w:rsidRPr="696A899B" w:rsidR="696A899B">
              <w:rPr>
                <w:rFonts w:ascii="Arial" w:hAnsi="Arial" w:cs="Arial"/>
                <w:sz w:val="20"/>
                <w:szCs w:val="20"/>
              </w:rPr>
              <w:t xml:space="preserve">Mentor </w:t>
            </w:r>
          </w:p>
          <w:p w:rsidRPr="00424D4F" w:rsidR="00023FB8" w:rsidP="696A899B" w:rsidRDefault="00023FB8" w14:paraId="4F5D9620" w14:textId="332E0053">
            <w:pPr>
              <w:pStyle w:val="Normal"/>
              <w:rPr>
                <w:rFonts w:ascii="Arial" w:hAnsi="Arial" w:cs="Arial"/>
                <w:sz w:val="20"/>
                <w:szCs w:val="20"/>
              </w:rPr>
            </w:pPr>
            <w:r w:rsidRPr="696A899B" w:rsidR="696A899B">
              <w:rPr>
                <w:rFonts w:ascii="Arial" w:hAnsi="Arial" w:cs="Arial"/>
                <w:sz w:val="20"/>
                <w:szCs w:val="20"/>
              </w:rPr>
              <w:t>Manager</w:t>
            </w:r>
            <w:r w:rsidRPr="696A899B" w:rsidR="696A899B">
              <w:rPr>
                <w:rFonts w:ascii="Arial" w:hAnsi="Arial" w:cs="Arial"/>
                <w:sz w:val="20"/>
                <w:szCs w:val="20"/>
              </w:rPr>
              <w:t xml:space="preserve"> </w:t>
            </w:r>
          </w:p>
          <w:p w:rsidRPr="00424D4F" w:rsidR="00023FB8" w:rsidP="696A899B" w:rsidRDefault="00023FB8" w14:paraId="3101B084" w14:textId="3EDC6805">
            <w:pPr>
              <w:pStyle w:val="Normal"/>
              <w:rPr>
                <w:rFonts w:ascii="Arial" w:hAnsi="Arial" w:cs="Arial"/>
                <w:sz w:val="20"/>
                <w:szCs w:val="20"/>
              </w:rPr>
            </w:pPr>
            <w:r w:rsidRPr="696A899B" w:rsidR="696A899B">
              <w:rPr>
                <w:rFonts w:ascii="Arial" w:hAnsi="Arial" w:cs="Arial"/>
                <w:sz w:val="20"/>
                <w:szCs w:val="20"/>
              </w:rPr>
              <w:t xml:space="preserve">Courses </w:t>
            </w:r>
          </w:p>
        </w:tc>
        <w:tc>
          <w:tcPr>
            <w:tcW w:w="2045" w:type="dxa"/>
            <w:tcMar/>
          </w:tcPr>
          <w:p w:rsidRPr="00424D4F" w:rsidR="00023FB8" w:rsidP="00E424B4" w:rsidRDefault="00023FB8" w14:paraId="28DD8907" w14:textId="14B7D50F">
            <w:pPr>
              <w:rPr>
                <w:rFonts w:ascii="Arial" w:hAnsi="Arial" w:cs="Arial"/>
                <w:sz w:val="20"/>
                <w:szCs w:val="20"/>
              </w:rPr>
            </w:pPr>
            <w:r w:rsidRPr="696A899B" w:rsidR="696A899B">
              <w:rPr>
                <w:rFonts w:ascii="Arial" w:hAnsi="Arial" w:cs="Arial"/>
                <w:sz w:val="20"/>
                <w:szCs w:val="20"/>
              </w:rPr>
              <w:t xml:space="preserve">360 </w:t>
            </w:r>
            <w:r w:rsidRPr="696A899B" w:rsidR="696A899B">
              <w:rPr>
                <w:rFonts w:ascii="Arial" w:hAnsi="Arial" w:cs="Arial"/>
                <w:sz w:val="20"/>
                <w:szCs w:val="20"/>
              </w:rPr>
              <w:t>Questionnaire</w:t>
            </w:r>
            <w:r w:rsidRPr="696A899B" w:rsidR="696A899B">
              <w:rPr>
                <w:rFonts w:ascii="Arial" w:hAnsi="Arial" w:cs="Arial"/>
                <w:sz w:val="20"/>
                <w:szCs w:val="20"/>
              </w:rPr>
              <w:t xml:space="preserve"> </w:t>
            </w:r>
          </w:p>
        </w:tc>
        <w:tc>
          <w:tcPr>
            <w:tcW w:w="1340" w:type="dxa"/>
            <w:tcMar/>
          </w:tcPr>
          <w:p w:rsidRPr="00424D4F" w:rsidR="00023FB8" w:rsidP="00E424B4" w:rsidRDefault="00023FB8" w14:paraId="55DE998C" w14:textId="349E70B5">
            <w:pPr>
              <w:rPr>
                <w:rFonts w:ascii="Arial" w:hAnsi="Arial" w:cs="Arial"/>
                <w:sz w:val="20"/>
                <w:szCs w:val="20"/>
              </w:rPr>
            </w:pPr>
            <w:r w:rsidRPr="696A899B" w:rsidR="696A899B">
              <w:rPr>
                <w:rFonts w:ascii="Arial" w:hAnsi="Arial" w:cs="Arial"/>
                <w:sz w:val="20"/>
                <w:szCs w:val="20"/>
              </w:rPr>
              <w:t>6 months</w:t>
            </w:r>
          </w:p>
        </w:tc>
      </w:tr>
      <w:tr w:rsidRPr="00424D4F" w:rsidR="00023FB8" w:rsidTr="696A899B" w14:paraId="53652CC6" w14:textId="77777777">
        <w:trPr>
          <w:trHeight w:val="329"/>
        </w:trPr>
        <w:tc>
          <w:tcPr>
            <w:tcW w:w="2139" w:type="dxa"/>
            <w:tcMar/>
          </w:tcPr>
          <w:p w:rsidRPr="00424D4F" w:rsidR="00023FB8" w:rsidP="696A899B" w:rsidRDefault="00023FB8" w14:paraId="75CA6DE2" w14:textId="248D4297">
            <w:pPr>
              <w:pStyle w:val="Normal"/>
              <w:rPr>
                <w:rFonts w:ascii="Arial" w:hAnsi="Arial" w:cs="Arial"/>
                <w:sz w:val="20"/>
                <w:szCs w:val="20"/>
              </w:rPr>
            </w:pPr>
          </w:p>
          <w:p w:rsidR="696A899B" w:rsidP="696A899B" w:rsidRDefault="696A899B" w14:paraId="10195EBF" w14:textId="6DB0D554">
            <w:pPr>
              <w:pStyle w:val="Normal"/>
              <w:rPr>
                <w:rFonts w:ascii="Arial" w:hAnsi="Arial" w:cs="Arial"/>
                <w:sz w:val="20"/>
                <w:szCs w:val="20"/>
              </w:rPr>
            </w:pPr>
            <w:r w:rsidRPr="696A899B" w:rsidR="696A899B">
              <w:rPr>
                <w:rFonts w:ascii="Arial" w:hAnsi="Arial" w:cs="Arial"/>
                <w:sz w:val="20"/>
                <w:szCs w:val="20"/>
              </w:rPr>
              <w:t xml:space="preserve">Directness </w:t>
            </w:r>
          </w:p>
          <w:p w:rsidRPr="00424D4F" w:rsidR="00023FB8" w:rsidP="00E424B4" w:rsidRDefault="00023FB8" w14:paraId="71E662FF" w14:textId="77777777">
            <w:pPr>
              <w:rPr>
                <w:rFonts w:ascii="Arial" w:hAnsi="Arial" w:cs="Arial"/>
                <w:sz w:val="20"/>
                <w:szCs w:val="20"/>
              </w:rPr>
            </w:pPr>
          </w:p>
        </w:tc>
        <w:tc>
          <w:tcPr>
            <w:tcW w:w="1948" w:type="dxa"/>
            <w:tcMar/>
          </w:tcPr>
          <w:p w:rsidRPr="00424D4F" w:rsidR="00023FB8" w:rsidP="00E424B4" w:rsidRDefault="00023FB8" w14:paraId="2E70C00E" w14:textId="49DFCF55">
            <w:pPr>
              <w:rPr>
                <w:rFonts w:ascii="Arial" w:hAnsi="Arial" w:cs="Arial"/>
                <w:sz w:val="20"/>
                <w:szCs w:val="20"/>
              </w:rPr>
            </w:pPr>
            <w:r w:rsidRPr="696A899B" w:rsidR="696A899B">
              <w:rPr>
                <w:rFonts w:ascii="Arial" w:hAnsi="Arial" w:cs="Arial"/>
                <w:sz w:val="20"/>
                <w:szCs w:val="20"/>
              </w:rPr>
              <w:t xml:space="preserve">Communicate expectations more clearly </w:t>
            </w:r>
          </w:p>
        </w:tc>
        <w:tc>
          <w:tcPr>
            <w:tcW w:w="2045" w:type="dxa"/>
            <w:tcMar/>
          </w:tcPr>
          <w:p w:rsidRPr="00424D4F" w:rsidR="00023FB8" w:rsidP="696A899B" w:rsidRDefault="00023FB8" w14:paraId="6471D3DE" w14:textId="1F8F0589">
            <w:pPr>
              <w:rPr>
                <w:rFonts w:ascii="Arial" w:hAnsi="Arial" w:cs="Arial"/>
                <w:sz w:val="20"/>
                <w:szCs w:val="20"/>
              </w:rPr>
            </w:pPr>
            <w:r w:rsidRPr="696A899B" w:rsidR="696A899B">
              <w:rPr>
                <w:rFonts w:ascii="Arial" w:hAnsi="Arial" w:cs="Arial"/>
                <w:sz w:val="20"/>
                <w:szCs w:val="20"/>
              </w:rPr>
              <w:t xml:space="preserve">Dentist </w:t>
            </w:r>
          </w:p>
          <w:p w:rsidRPr="00424D4F" w:rsidR="00023FB8" w:rsidP="696A899B" w:rsidRDefault="00023FB8" w14:paraId="5BFE047C" w14:textId="7FCDEF07">
            <w:pPr>
              <w:pStyle w:val="Normal"/>
              <w:rPr>
                <w:rFonts w:ascii="Arial" w:hAnsi="Arial" w:cs="Arial"/>
                <w:sz w:val="20"/>
                <w:szCs w:val="20"/>
              </w:rPr>
            </w:pPr>
            <w:r w:rsidRPr="696A899B" w:rsidR="696A899B">
              <w:rPr>
                <w:rFonts w:ascii="Arial" w:hAnsi="Arial" w:cs="Arial"/>
                <w:sz w:val="20"/>
                <w:szCs w:val="20"/>
              </w:rPr>
              <w:t xml:space="preserve">Patients </w:t>
            </w:r>
          </w:p>
          <w:p w:rsidRPr="00424D4F" w:rsidR="00023FB8" w:rsidP="696A899B" w:rsidRDefault="00023FB8" w14:paraId="3684B6D2" w14:textId="7C1DAD56">
            <w:pPr>
              <w:pStyle w:val="Normal"/>
              <w:rPr>
                <w:rFonts w:ascii="Arial" w:hAnsi="Arial" w:cs="Arial"/>
                <w:sz w:val="20"/>
                <w:szCs w:val="20"/>
              </w:rPr>
            </w:pPr>
            <w:r w:rsidRPr="696A899B" w:rsidR="696A899B">
              <w:rPr>
                <w:rFonts w:ascii="Arial" w:hAnsi="Arial" w:cs="Arial"/>
                <w:sz w:val="20"/>
                <w:szCs w:val="20"/>
              </w:rPr>
              <w:t>Colleagues</w:t>
            </w:r>
            <w:r w:rsidRPr="696A899B" w:rsidR="696A899B">
              <w:rPr>
                <w:rFonts w:ascii="Arial" w:hAnsi="Arial" w:cs="Arial"/>
                <w:sz w:val="20"/>
                <w:szCs w:val="20"/>
              </w:rPr>
              <w:t xml:space="preserve"> </w:t>
            </w:r>
          </w:p>
        </w:tc>
        <w:tc>
          <w:tcPr>
            <w:tcW w:w="2045" w:type="dxa"/>
            <w:tcMar/>
          </w:tcPr>
          <w:p w:rsidRPr="00424D4F" w:rsidR="00023FB8" w:rsidP="696A899B" w:rsidRDefault="00023FB8" w14:paraId="57F1771B" w14:textId="64C8FB86">
            <w:pPr>
              <w:rPr>
                <w:rFonts w:ascii="Arial" w:hAnsi="Arial" w:cs="Arial"/>
                <w:sz w:val="20"/>
                <w:szCs w:val="20"/>
              </w:rPr>
            </w:pPr>
            <w:r w:rsidRPr="696A899B" w:rsidR="696A899B">
              <w:rPr>
                <w:rFonts w:ascii="Arial" w:hAnsi="Arial" w:cs="Arial"/>
                <w:sz w:val="20"/>
                <w:szCs w:val="20"/>
              </w:rPr>
              <w:t xml:space="preserve">Feedback Questionnaire </w:t>
            </w:r>
          </w:p>
          <w:p w:rsidRPr="00424D4F" w:rsidR="00023FB8" w:rsidP="696A899B" w:rsidRDefault="00023FB8" w14:paraId="1C66790C" w14:textId="52512B5D">
            <w:pPr>
              <w:pStyle w:val="Normal"/>
              <w:rPr>
                <w:rFonts w:ascii="Arial" w:hAnsi="Arial" w:cs="Arial"/>
                <w:sz w:val="20"/>
                <w:szCs w:val="20"/>
              </w:rPr>
            </w:pPr>
            <w:r w:rsidRPr="696A899B" w:rsidR="696A899B">
              <w:rPr>
                <w:rFonts w:ascii="Arial" w:hAnsi="Arial" w:cs="Arial"/>
                <w:sz w:val="20"/>
                <w:szCs w:val="20"/>
              </w:rPr>
              <w:t xml:space="preserve">From </w:t>
            </w:r>
            <w:r w:rsidRPr="696A899B" w:rsidR="696A899B">
              <w:rPr>
                <w:rFonts w:ascii="Arial" w:hAnsi="Arial" w:cs="Arial"/>
                <w:sz w:val="20"/>
                <w:szCs w:val="20"/>
              </w:rPr>
              <w:t>colleagues</w:t>
            </w:r>
            <w:r w:rsidRPr="696A899B" w:rsidR="696A899B">
              <w:rPr>
                <w:rFonts w:ascii="Arial" w:hAnsi="Arial" w:cs="Arial"/>
                <w:sz w:val="20"/>
                <w:szCs w:val="20"/>
              </w:rPr>
              <w:t xml:space="preserve"> </w:t>
            </w:r>
          </w:p>
        </w:tc>
        <w:tc>
          <w:tcPr>
            <w:tcW w:w="1340" w:type="dxa"/>
            <w:tcMar/>
          </w:tcPr>
          <w:p w:rsidRPr="00424D4F" w:rsidR="00023FB8" w:rsidP="00E424B4" w:rsidRDefault="00023FB8" w14:paraId="223E8446" w14:textId="6952B366">
            <w:pPr>
              <w:rPr>
                <w:rFonts w:ascii="Arial" w:hAnsi="Arial" w:cs="Arial"/>
                <w:sz w:val="20"/>
                <w:szCs w:val="20"/>
              </w:rPr>
            </w:pPr>
            <w:r w:rsidRPr="696A899B" w:rsidR="696A899B">
              <w:rPr>
                <w:rFonts w:ascii="Arial" w:hAnsi="Arial" w:cs="Arial"/>
                <w:sz w:val="20"/>
                <w:szCs w:val="20"/>
              </w:rPr>
              <w:t>3months</w:t>
            </w:r>
          </w:p>
        </w:tc>
      </w:tr>
      <w:tr w:rsidRPr="00424D4F" w:rsidR="00023FB8" w:rsidTr="696A899B" w14:paraId="0EFFC864" w14:textId="77777777">
        <w:trPr>
          <w:trHeight w:val="316"/>
        </w:trPr>
        <w:tc>
          <w:tcPr>
            <w:tcW w:w="2139" w:type="dxa"/>
            <w:tcMar/>
          </w:tcPr>
          <w:p w:rsidRPr="00424D4F" w:rsidR="00023FB8" w:rsidP="00E424B4" w:rsidRDefault="00023FB8" w14:paraId="6B737C5F" w14:textId="77777777">
            <w:pPr>
              <w:rPr>
                <w:rFonts w:ascii="Arial" w:hAnsi="Arial" w:cs="Arial"/>
                <w:sz w:val="20"/>
                <w:szCs w:val="20"/>
              </w:rPr>
            </w:pPr>
          </w:p>
          <w:p w:rsidRPr="00424D4F" w:rsidR="00023FB8" w:rsidP="00E424B4" w:rsidRDefault="00023FB8" w14:paraId="48773D8D" w14:textId="77777777">
            <w:pPr>
              <w:rPr>
                <w:rFonts w:ascii="Arial" w:hAnsi="Arial" w:cs="Arial"/>
                <w:sz w:val="20"/>
                <w:szCs w:val="20"/>
              </w:rPr>
            </w:pPr>
          </w:p>
          <w:p w:rsidRPr="00424D4F" w:rsidR="00023FB8" w:rsidP="00E424B4" w:rsidRDefault="00023FB8" w14:paraId="21811993" w14:textId="64043461">
            <w:pPr>
              <w:rPr>
                <w:rFonts w:ascii="Arial" w:hAnsi="Arial" w:cs="Arial"/>
                <w:sz w:val="20"/>
                <w:szCs w:val="20"/>
              </w:rPr>
            </w:pPr>
            <w:r w:rsidRPr="696A899B" w:rsidR="696A899B">
              <w:rPr>
                <w:rFonts w:ascii="Arial" w:hAnsi="Arial" w:cs="Arial"/>
                <w:sz w:val="20"/>
                <w:szCs w:val="20"/>
              </w:rPr>
              <w:t xml:space="preserve">Good </w:t>
            </w:r>
            <w:r w:rsidRPr="696A899B" w:rsidR="696A899B">
              <w:rPr>
                <w:rFonts w:ascii="Arial" w:hAnsi="Arial" w:cs="Arial"/>
                <w:sz w:val="20"/>
                <w:szCs w:val="20"/>
              </w:rPr>
              <w:t>listener</w:t>
            </w:r>
            <w:r w:rsidRPr="696A899B" w:rsidR="696A899B">
              <w:rPr>
                <w:rFonts w:ascii="Arial" w:hAnsi="Arial" w:cs="Arial"/>
                <w:sz w:val="20"/>
                <w:szCs w:val="20"/>
              </w:rPr>
              <w:t xml:space="preserve"> </w:t>
            </w:r>
          </w:p>
          <w:p w:rsidRPr="00424D4F" w:rsidR="00023FB8" w:rsidP="00E424B4" w:rsidRDefault="00023FB8" w14:paraId="70BEDD96" w14:textId="77777777">
            <w:pPr>
              <w:rPr>
                <w:rFonts w:ascii="Arial" w:hAnsi="Arial" w:cs="Arial"/>
                <w:sz w:val="20"/>
                <w:szCs w:val="20"/>
              </w:rPr>
            </w:pPr>
          </w:p>
        </w:tc>
        <w:tc>
          <w:tcPr>
            <w:tcW w:w="1948" w:type="dxa"/>
            <w:tcMar/>
          </w:tcPr>
          <w:p w:rsidRPr="00424D4F" w:rsidR="00023FB8" w:rsidP="696A899B" w:rsidRDefault="00023FB8" w14:paraId="5EF835D9" w14:textId="650BE6D5">
            <w:pPr>
              <w:rPr>
                <w:rFonts w:ascii="Arial" w:hAnsi="Arial" w:cs="Arial"/>
                <w:sz w:val="20"/>
                <w:szCs w:val="20"/>
              </w:rPr>
            </w:pPr>
            <w:r w:rsidRPr="696A899B" w:rsidR="696A899B">
              <w:rPr>
                <w:rFonts w:ascii="Arial" w:hAnsi="Arial" w:cs="Arial"/>
                <w:sz w:val="20"/>
                <w:szCs w:val="20"/>
              </w:rPr>
              <w:t xml:space="preserve">Stay focused </w:t>
            </w:r>
          </w:p>
          <w:p w:rsidRPr="00424D4F" w:rsidR="00023FB8" w:rsidP="696A899B" w:rsidRDefault="00023FB8" w14:paraId="6547C4BE" w14:textId="3BF853A9">
            <w:pPr>
              <w:pStyle w:val="Normal"/>
              <w:rPr>
                <w:rFonts w:ascii="Arial" w:hAnsi="Arial" w:cs="Arial"/>
                <w:sz w:val="20"/>
                <w:szCs w:val="20"/>
              </w:rPr>
            </w:pPr>
            <w:r w:rsidRPr="696A899B" w:rsidR="696A899B">
              <w:rPr>
                <w:rFonts w:ascii="Arial" w:hAnsi="Arial" w:cs="Arial"/>
                <w:sz w:val="20"/>
                <w:szCs w:val="20"/>
              </w:rPr>
              <w:t xml:space="preserve">Do not interrupt </w:t>
            </w:r>
          </w:p>
        </w:tc>
        <w:tc>
          <w:tcPr>
            <w:tcW w:w="2045" w:type="dxa"/>
            <w:tcMar/>
          </w:tcPr>
          <w:p w:rsidRPr="00424D4F" w:rsidR="00023FB8" w:rsidP="696A899B" w:rsidRDefault="00023FB8" w14:paraId="6D809A5B" w14:textId="41E45D9B">
            <w:pPr>
              <w:rPr>
                <w:rFonts w:ascii="Arial" w:hAnsi="Arial" w:cs="Arial"/>
                <w:sz w:val="20"/>
                <w:szCs w:val="20"/>
              </w:rPr>
            </w:pPr>
            <w:r w:rsidRPr="696A899B" w:rsidR="696A899B">
              <w:rPr>
                <w:rFonts w:ascii="Arial" w:hAnsi="Arial" w:cs="Arial"/>
                <w:sz w:val="20"/>
                <w:szCs w:val="20"/>
              </w:rPr>
              <w:t xml:space="preserve">Colleagues </w:t>
            </w:r>
          </w:p>
          <w:p w:rsidRPr="00424D4F" w:rsidR="00023FB8" w:rsidP="696A899B" w:rsidRDefault="00023FB8" w14:paraId="1B34FF59" w14:textId="0D9071CA">
            <w:pPr>
              <w:pStyle w:val="Normal"/>
              <w:rPr>
                <w:rFonts w:ascii="Arial" w:hAnsi="Arial" w:cs="Arial"/>
                <w:sz w:val="20"/>
                <w:szCs w:val="20"/>
              </w:rPr>
            </w:pPr>
            <w:r w:rsidRPr="696A899B" w:rsidR="696A899B">
              <w:rPr>
                <w:rFonts w:ascii="Arial" w:hAnsi="Arial" w:cs="Arial"/>
                <w:sz w:val="20"/>
                <w:szCs w:val="20"/>
              </w:rPr>
              <w:t xml:space="preserve">Friends </w:t>
            </w:r>
          </w:p>
          <w:p w:rsidRPr="00424D4F" w:rsidR="00023FB8" w:rsidP="696A899B" w:rsidRDefault="00023FB8" w14:paraId="0D53939B" w14:textId="12AC8153">
            <w:pPr>
              <w:pStyle w:val="Normal"/>
              <w:rPr>
                <w:rFonts w:ascii="Arial" w:hAnsi="Arial" w:cs="Arial"/>
                <w:sz w:val="20"/>
                <w:szCs w:val="20"/>
              </w:rPr>
            </w:pPr>
            <w:r w:rsidRPr="696A899B" w:rsidR="696A899B">
              <w:rPr>
                <w:rFonts w:ascii="Arial" w:hAnsi="Arial" w:cs="Arial"/>
                <w:sz w:val="20"/>
                <w:szCs w:val="20"/>
              </w:rPr>
              <w:t xml:space="preserve">Family </w:t>
            </w:r>
          </w:p>
        </w:tc>
        <w:tc>
          <w:tcPr>
            <w:tcW w:w="2045" w:type="dxa"/>
            <w:tcMar/>
          </w:tcPr>
          <w:p w:rsidRPr="00424D4F" w:rsidR="00023FB8" w:rsidP="00E424B4" w:rsidRDefault="00023FB8" w14:paraId="5A5247F8" w14:textId="63636024">
            <w:pPr>
              <w:rPr>
                <w:rFonts w:ascii="Arial" w:hAnsi="Arial" w:cs="Arial"/>
                <w:sz w:val="20"/>
                <w:szCs w:val="20"/>
              </w:rPr>
            </w:pPr>
            <w:r w:rsidRPr="696A899B" w:rsidR="696A899B">
              <w:rPr>
                <w:rFonts w:ascii="Arial" w:hAnsi="Arial" w:cs="Arial"/>
                <w:sz w:val="20"/>
                <w:szCs w:val="20"/>
              </w:rPr>
              <w:t xml:space="preserve">Feedback Questionnaire </w:t>
            </w:r>
          </w:p>
        </w:tc>
        <w:tc>
          <w:tcPr>
            <w:tcW w:w="1340" w:type="dxa"/>
            <w:tcMar/>
          </w:tcPr>
          <w:p w:rsidRPr="00424D4F" w:rsidR="00023FB8" w:rsidP="00E424B4" w:rsidRDefault="00023FB8" w14:paraId="219FEACF" w14:textId="1A6973ED">
            <w:pPr>
              <w:rPr>
                <w:rFonts w:ascii="Arial" w:hAnsi="Arial" w:cs="Arial"/>
                <w:sz w:val="20"/>
                <w:szCs w:val="20"/>
              </w:rPr>
            </w:pPr>
            <w:r w:rsidRPr="696A899B" w:rsidR="696A899B">
              <w:rPr>
                <w:rFonts w:ascii="Arial" w:hAnsi="Arial" w:cs="Arial"/>
                <w:sz w:val="20"/>
                <w:szCs w:val="20"/>
              </w:rPr>
              <w:t xml:space="preserve">3 months </w:t>
            </w:r>
          </w:p>
        </w:tc>
      </w:tr>
    </w:tbl>
    <w:p w:rsidRPr="00424D4F" w:rsidR="00023FB8" w:rsidP="00023FB8" w:rsidRDefault="00023FB8" w14:paraId="05B758DB" w14:textId="77777777">
      <w:pPr>
        <w:rPr>
          <w:rFonts w:ascii="Arial" w:hAnsi="Arial" w:cs="Arial"/>
          <w:sz w:val="20"/>
          <w:szCs w:val="20"/>
        </w:rPr>
      </w:pPr>
    </w:p>
    <w:p w:rsidRPr="00424D4F" w:rsidR="00023FB8" w:rsidP="00023FB8" w:rsidRDefault="00023FB8" w14:paraId="65D889B2" w14:textId="77777777">
      <w:pPr>
        <w:rPr>
          <w:rFonts w:ascii="Arial" w:hAnsi="Arial" w:eastAsia="Arial Rounded" w:cs="Arial"/>
          <w:b/>
          <w:sz w:val="20"/>
          <w:szCs w:val="20"/>
          <w:u w:val="single"/>
        </w:rPr>
      </w:pPr>
    </w:p>
    <w:p w:rsidRPr="00424D4F" w:rsidR="00023FB8" w:rsidP="00023FB8" w:rsidRDefault="00023FB8" w14:paraId="3F275E16" w14:textId="77777777">
      <w:pPr>
        <w:rPr>
          <w:rFonts w:ascii="Arial" w:hAnsi="Arial" w:eastAsia="Arial Rounded" w:cs="Arial"/>
          <w:b/>
          <w:sz w:val="20"/>
          <w:szCs w:val="20"/>
          <w:u w:val="single"/>
        </w:rPr>
      </w:pPr>
      <w:r w:rsidRPr="00424D4F">
        <w:rPr>
          <w:rFonts w:ascii="Arial" w:hAnsi="Arial" w:eastAsia="Arial Rounded" w:cs="Arial"/>
          <w:b/>
          <w:sz w:val="20"/>
          <w:szCs w:val="20"/>
          <w:u w:val="single"/>
        </w:rPr>
        <w:t>Personal Objectives</w:t>
      </w:r>
    </w:p>
    <w:p w:rsidRPr="00424D4F" w:rsidR="00023FB8" w:rsidP="00023FB8" w:rsidRDefault="00023FB8" w14:paraId="64514576" w14:textId="77777777">
      <w:pPr>
        <w:rPr>
          <w:rFonts w:ascii="Arial" w:hAnsi="Arial" w:cs="Arial"/>
          <w:sz w:val="20"/>
          <w:szCs w:val="20"/>
        </w:rPr>
      </w:pPr>
    </w:p>
    <w:tbl>
      <w:tblPr>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Pr="00424D4F" w:rsidR="00023FB8" w:rsidTr="696A899B" w14:paraId="3E2F2F68" w14:textId="77777777">
        <w:trPr>
          <w:trHeight w:val="273"/>
        </w:trPr>
        <w:tc>
          <w:tcPr>
            <w:tcW w:w="8647" w:type="dxa"/>
            <w:shd w:val="clear" w:color="auto" w:fill="D9D9D9" w:themeFill="background1" w:themeFillShade="D9"/>
            <w:tcMar/>
          </w:tcPr>
          <w:p w:rsidRPr="00424D4F" w:rsidR="00023FB8" w:rsidP="00E424B4" w:rsidRDefault="00023FB8" w14:paraId="1CE2A70C" w14:textId="77777777">
            <w:pPr>
              <w:rPr>
                <w:rFonts w:ascii="Arial" w:hAnsi="Arial" w:eastAsia="Arial Rounded" w:cs="Arial"/>
                <w:b/>
                <w:sz w:val="20"/>
                <w:szCs w:val="20"/>
              </w:rPr>
            </w:pPr>
            <w:r w:rsidRPr="00424D4F">
              <w:rPr>
                <w:rFonts w:ascii="Arial" w:hAnsi="Arial" w:eastAsia="Arial Rounded" w:cs="Arial"/>
                <w:b/>
                <w:sz w:val="20"/>
                <w:szCs w:val="20"/>
              </w:rPr>
              <w:t>Short Term Goals (next 12 months)</w:t>
            </w:r>
          </w:p>
        </w:tc>
      </w:tr>
      <w:tr w:rsidRPr="00424D4F" w:rsidR="00023FB8" w:rsidTr="696A899B" w14:paraId="06215E27" w14:textId="77777777">
        <w:trPr>
          <w:trHeight w:val="964"/>
        </w:trPr>
        <w:tc>
          <w:tcPr>
            <w:tcW w:w="8647" w:type="dxa"/>
            <w:tcMar/>
          </w:tcPr>
          <w:p w:rsidRPr="00424D4F" w:rsidR="00023FB8" w:rsidP="00E424B4" w:rsidRDefault="00023FB8" w14:paraId="333A7D87" w14:textId="77777777">
            <w:pPr>
              <w:rPr>
                <w:rFonts w:ascii="Arial" w:hAnsi="Arial" w:cs="Arial"/>
                <w:sz w:val="20"/>
                <w:szCs w:val="20"/>
              </w:rPr>
            </w:pPr>
          </w:p>
          <w:p w:rsidRPr="00424D4F" w:rsidR="00023FB8" w:rsidP="696A899B" w:rsidRDefault="00023FB8" w14:paraId="539FC0CB" w14:textId="7C6521D5">
            <w:pPr>
              <w:rPr>
                <w:rFonts w:ascii="Arial" w:hAnsi="Arial" w:cs="Arial"/>
                <w:sz w:val="20"/>
                <w:szCs w:val="20"/>
              </w:rPr>
            </w:pPr>
            <w:r w:rsidRPr="696A899B" w:rsidR="696A899B">
              <w:rPr>
                <w:rFonts w:ascii="Arial" w:hAnsi="Arial" w:cs="Arial"/>
                <w:sz w:val="20"/>
                <w:szCs w:val="20"/>
              </w:rPr>
              <w:t xml:space="preserve">To pass the first year of Applied Leadership and Management course </w:t>
            </w:r>
          </w:p>
          <w:p w:rsidRPr="00424D4F" w:rsidR="00023FB8" w:rsidP="696A899B" w:rsidRDefault="00023FB8" w14:paraId="65EE683A" w14:textId="180C2349">
            <w:pPr>
              <w:pStyle w:val="Normal"/>
              <w:rPr>
                <w:rFonts w:ascii="Arial" w:hAnsi="Arial" w:cs="Arial"/>
                <w:sz w:val="20"/>
                <w:szCs w:val="20"/>
              </w:rPr>
            </w:pPr>
            <w:r w:rsidRPr="696A899B" w:rsidR="696A899B">
              <w:rPr>
                <w:rFonts w:ascii="Arial" w:hAnsi="Arial" w:cs="Arial"/>
                <w:sz w:val="20"/>
                <w:szCs w:val="20"/>
              </w:rPr>
              <w:t xml:space="preserve">To improve communication skills as a </w:t>
            </w:r>
            <w:r w:rsidRPr="696A899B" w:rsidR="696A899B">
              <w:rPr>
                <w:rFonts w:ascii="Arial" w:hAnsi="Arial" w:cs="Arial"/>
                <w:sz w:val="20"/>
                <w:szCs w:val="20"/>
              </w:rPr>
              <w:t>manager</w:t>
            </w:r>
            <w:r w:rsidRPr="696A899B" w:rsidR="696A899B">
              <w:rPr>
                <w:rFonts w:ascii="Arial" w:hAnsi="Arial" w:cs="Arial"/>
                <w:sz w:val="20"/>
                <w:szCs w:val="20"/>
              </w:rPr>
              <w:t xml:space="preserve"> </w:t>
            </w:r>
          </w:p>
        </w:tc>
      </w:tr>
      <w:tr w:rsidRPr="00424D4F" w:rsidR="00023FB8" w:rsidTr="696A899B" w14:paraId="464DB66A" w14:textId="77777777">
        <w:trPr>
          <w:trHeight w:val="273"/>
        </w:trPr>
        <w:tc>
          <w:tcPr>
            <w:tcW w:w="8647" w:type="dxa"/>
            <w:shd w:val="clear" w:color="auto" w:fill="D9D9D9" w:themeFill="background1" w:themeFillShade="D9"/>
            <w:tcMar/>
          </w:tcPr>
          <w:p w:rsidRPr="00424D4F" w:rsidR="00023FB8" w:rsidP="00E424B4" w:rsidRDefault="00023FB8" w14:paraId="4925B2EB" w14:textId="77777777">
            <w:pPr>
              <w:rPr>
                <w:rFonts w:ascii="Arial" w:hAnsi="Arial" w:eastAsia="Arial Rounded" w:cs="Arial"/>
                <w:b/>
                <w:sz w:val="20"/>
                <w:szCs w:val="20"/>
              </w:rPr>
            </w:pPr>
            <w:r w:rsidRPr="00424D4F">
              <w:rPr>
                <w:rFonts w:ascii="Arial" w:hAnsi="Arial" w:eastAsia="Arial Rounded" w:cs="Arial"/>
                <w:b/>
                <w:sz w:val="20"/>
                <w:szCs w:val="20"/>
              </w:rPr>
              <w:t>Medium Term Goals (2-3 years)</w:t>
            </w:r>
          </w:p>
        </w:tc>
      </w:tr>
      <w:tr w:rsidRPr="00424D4F" w:rsidR="00023FB8" w:rsidTr="696A899B" w14:paraId="35A7082B" w14:textId="77777777">
        <w:trPr>
          <w:trHeight w:val="841"/>
        </w:trPr>
        <w:tc>
          <w:tcPr>
            <w:tcW w:w="8647" w:type="dxa"/>
            <w:tcMar/>
          </w:tcPr>
          <w:p w:rsidRPr="00424D4F" w:rsidR="00023FB8" w:rsidP="00E424B4" w:rsidRDefault="00023FB8" w14:paraId="2E5BE091" w14:textId="77777777">
            <w:pPr>
              <w:rPr>
                <w:rFonts w:ascii="Arial" w:hAnsi="Arial" w:cs="Arial"/>
                <w:sz w:val="20"/>
                <w:szCs w:val="20"/>
              </w:rPr>
            </w:pPr>
          </w:p>
          <w:p w:rsidRPr="00424D4F" w:rsidR="00023FB8" w:rsidP="00E424B4" w:rsidRDefault="00023FB8" w14:paraId="15C2EF46" w14:textId="089EFC1A">
            <w:pPr>
              <w:rPr>
                <w:rFonts w:ascii="Arial" w:hAnsi="Arial" w:cs="Arial"/>
                <w:sz w:val="20"/>
                <w:szCs w:val="20"/>
              </w:rPr>
            </w:pPr>
            <w:r w:rsidRPr="696A899B" w:rsidR="696A899B">
              <w:rPr>
                <w:rFonts w:ascii="Arial" w:hAnsi="Arial" w:cs="Arial"/>
                <w:sz w:val="20"/>
                <w:szCs w:val="20"/>
              </w:rPr>
              <w:t xml:space="preserve">To be a practice Manager </w:t>
            </w:r>
          </w:p>
          <w:p w:rsidRPr="00424D4F" w:rsidR="00023FB8" w:rsidP="00E424B4" w:rsidRDefault="00023FB8" w14:paraId="726206AD" w14:textId="77777777">
            <w:pPr>
              <w:rPr>
                <w:rFonts w:ascii="Arial" w:hAnsi="Arial" w:cs="Arial"/>
                <w:sz w:val="20"/>
                <w:szCs w:val="20"/>
              </w:rPr>
            </w:pPr>
          </w:p>
        </w:tc>
      </w:tr>
      <w:tr w:rsidRPr="00424D4F" w:rsidR="00023FB8" w:rsidTr="696A899B" w14:paraId="37670681" w14:textId="77777777">
        <w:trPr>
          <w:trHeight w:val="273"/>
        </w:trPr>
        <w:tc>
          <w:tcPr>
            <w:tcW w:w="8647" w:type="dxa"/>
            <w:shd w:val="clear" w:color="auto" w:fill="D9D9D9" w:themeFill="background1" w:themeFillShade="D9"/>
            <w:tcMar/>
          </w:tcPr>
          <w:p w:rsidRPr="00424D4F" w:rsidR="00023FB8" w:rsidP="00E424B4" w:rsidRDefault="00023FB8" w14:paraId="63F1340F" w14:textId="77777777">
            <w:pPr>
              <w:rPr>
                <w:rFonts w:ascii="Arial" w:hAnsi="Arial" w:eastAsia="Arial Rounded" w:cs="Arial"/>
                <w:b/>
                <w:sz w:val="20"/>
                <w:szCs w:val="20"/>
              </w:rPr>
            </w:pPr>
            <w:r w:rsidRPr="00424D4F">
              <w:rPr>
                <w:rFonts w:ascii="Arial" w:hAnsi="Arial" w:eastAsia="Arial Rounded" w:cs="Arial"/>
                <w:b/>
                <w:sz w:val="20"/>
                <w:szCs w:val="20"/>
              </w:rPr>
              <w:t>Long Term Goals (3-5 years)</w:t>
            </w:r>
          </w:p>
        </w:tc>
      </w:tr>
      <w:tr w:rsidRPr="00424D4F" w:rsidR="00023FB8" w:rsidTr="696A899B" w14:paraId="32BA86FD" w14:textId="77777777">
        <w:trPr>
          <w:trHeight w:val="808"/>
        </w:trPr>
        <w:tc>
          <w:tcPr>
            <w:tcW w:w="8647" w:type="dxa"/>
            <w:tcMar/>
          </w:tcPr>
          <w:p w:rsidRPr="00424D4F" w:rsidR="00023FB8" w:rsidP="00E424B4" w:rsidRDefault="00023FB8" w14:paraId="067161A7" w14:textId="77777777">
            <w:pPr>
              <w:rPr>
                <w:rFonts w:ascii="Arial" w:hAnsi="Arial" w:cs="Arial"/>
                <w:sz w:val="20"/>
                <w:szCs w:val="20"/>
              </w:rPr>
            </w:pPr>
          </w:p>
          <w:p w:rsidRPr="00424D4F" w:rsidR="00023FB8" w:rsidP="00E424B4" w:rsidRDefault="00023FB8" w14:paraId="46BBEE87" w14:textId="04D94F0C">
            <w:pPr>
              <w:rPr>
                <w:rFonts w:ascii="Arial" w:hAnsi="Arial" w:cs="Arial"/>
                <w:sz w:val="20"/>
                <w:szCs w:val="20"/>
              </w:rPr>
            </w:pPr>
            <w:r w:rsidRPr="696A899B" w:rsidR="696A899B">
              <w:rPr>
                <w:rFonts w:ascii="Arial" w:hAnsi="Arial" w:cs="Arial"/>
                <w:sz w:val="20"/>
                <w:szCs w:val="20"/>
              </w:rPr>
              <w:t xml:space="preserve">To manage more than one practice </w:t>
            </w:r>
          </w:p>
        </w:tc>
      </w:tr>
    </w:tbl>
    <w:p w:rsidRPr="00424D4F" w:rsidR="00023FB8" w:rsidP="00023FB8" w:rsidRDefault="00023FB8" w14:paraId="38D95880" w14:textId="77777777">
      <w:pPr>
        <w:rPr>
          <w:rFonts w:ascii="Arial" w:hAnsi="Arial" w:cs="Arial"/>
          <w:sz w:val="20"/>
          <w:szCs w:val="20"/>
        </w:rPr>
      </w:pPr>
    </w:p>
    <w:p w:rsidRPr="00424D4F" w:rsidR="008312FD" w:rsidRDefault="008312FD" w14:paraId="5A0E8DB2" w14:textId="7B5ED6E1">
      <w:pPr>
        <w:rPr>
          <w:rFonts w:ascii="Arial" w:hAnsi="Arial" w:cs="Arial"/>
          <w:sz w:val="20"/>
          <w:szCs w:val="20"/>
        </w:rPr>
      </w:pPr>
      <w:bookmarkStart w:name="_1hmsyys" w:colFirst="0" w:colLast="0" w:id="25"/>
      <w:bookmarkEnd w:id="25"/>
    </w:p>
    <w:p w:rsidRPr="00424D4F" w:rsidR="008312FD" w:rsidRDefault="008312FD" w14:paraId="00666131" w14:textId="72AB3431">
      <w:pPr>
        <w:rPr>
          <w:rFonts w:ascii="Arial" w:hAnsi="Arial" w:cs="Arial"/>
          <w:sz w:val="20"/>
          <w:szCs w:val="20"/>
        </w:rPr>
      </w:pPr>
    </w:p>
    <w:p w:rsidRPr="00424D4F" w:rsidR="008312FD" w:rsidRDefault="008312FD" w14:paraId="2CFE4021" w14:textId="170443FE">
      <w:pPr>
        <w:rPr>
          <w:rFonts w:ascii="Arial" w:hAnsi="Arial" w:cs="Arial"/>
          <w:sz w:val="20"/>
          <w:szCs w:val="20"/>
        </w:rPr>
      </w:pPr>
    </w:p>
    <w:p w:rsidRPr="00424D4F" w:rsidR="00F867C0" w:rsidRDefault="00F867C0" w14:paraId="19B11415" w14:textId="395C34EF">
      <w:pPr>
        <w:rPr>
          <w:rFonts w:ascii="Arial" w:hAnsi="Arial" w:cs="Arial"/>
          <w:sz w:val="20"/>
          <w:szCs w:val="20"/>
        </w:rPr>
      </w:pPr>
    </w:p>
    <w:p w:rsidRPr="00424D4F" w:rsidR="00F867C0" w:rsidRDefault="00F867C0" w14:paraId="21677D5B" w14:textId="1A40DF4E">
      <w:pPr>
        <w:rPr>
          <w:rFonts w:ascii="Arial" w:hAnsi="Arial" w:cs="Arial"/>
          <w:sz w:val="20"/>
          <w:szCs w:val="20"/>
        </w:rPr>
      </w:pPr>
    </w:p>
    <w:p w:rsidRPr="00424D4F" w:rsidR="00F867C0" w:rsidRDefault="00F867C0" w14:paraId="45C3859B" w14:textId="77777777">
      <w:pPr>
        <w:rPr>
          <w:rFonts w:ascii="Arial" w:hAnsi="Arial" w:cs="Arial"/>
          <w:sz w:val="20"/>
          <w:szCs w:val="20"/>
        </w:rPr>
      </w:pPr>
    </w:p>
    <w:p w:rsidRPr="00424D4F" w:rsidR="008312FD" w:rsidRDefault="008312FD" w14:paraId="58C60DD0" w14:textId="77777777">
      <w:pPr>
        <w:rPr>
          <w:rFonts w:ascii="Arial" w:hAnsi="Arial" w:cs="Arial"/>
          <w:sz w:val="20"/>
          <w:szCs w:val="20"/>
        </w:rPr>
      </w:pPr>
    </w:p>
    <w:p w:rsidR="00583709" w:rsidRDefault="00583709" w14:paraId="4D77A56A" w14:textId="0EB34251">
      <w:pPr>
        <w:rPr>
          <w:rFonts w:ascii="Arial" w:hAnsi="Arial" w:cs="Arial"/>
          <w:sz w:val="20"/>
          <w:szCs w:val="20"/>
        </w:rPr>
      </w:pPr>
    </w:p>
    <w:p w:rsidRPr="00424D4F" w:rsidR="0098784D" w:rsidRDefault="0098784D" w14:paraId="0E03E92F" w14:textId="77777777">
      <w:pPr>
        <w:rPr>
          <w:rFonts w:ascii="Arial" w:hAnsi="Arial" w:cs="Arial"/>
          <w:sz w:val="20"/>
          <w:szCs w:val="20"/>
        </w:rPr>
      </w:pPr>
    </w:p>
    <w:p w:rsidR="00583709" w:rsidRDefault="008312FD" w14:paraId="0211B4FF" w14:textId="2D2E9DAA" w14:noSpellErr="1">
      <w:pPr>
        <w:pStyle w:val="Heading1"/>
        <w:rPr>
          <w:rFonts w:ascii="Arial" w:hAnsi="Arial" w:cs="Arial"/>
          <w:sz w:val="20"/>
          <w:szCs w:val="20"/>
        </w:rPr>
      </w:pPr>
      <w:bookmarkStart w:name="_Toc955556232" w:id="1316097718"/>
      <w:r w:rsidRPr="32619965" w:rsidR="32619965">
        <w:rPr>
          <w:rFonts w:ascii="Arial" w:hAnsi="Arial" w:cs="Arial"/>
          <w:sz w:val="20"/>
          <w:szCs w:val="20"/>
        </w:rPr>
        <w:t>References</w:t>
      </w:r>
      <w:bookmarkEnd w:id="1316097718"/>
    </w:p>
    <w:p w:rsidR="0098784D" w:rsidP="0098784D" w:rsidRDefault="0098784D" w14:paraId="7063589F" w14:textId="2E4BD21C"/>
    <w:p w:rsidR="696A899B" w:rsidP="696A899B" w:rsidRDefault="696A899B" w14:paraId="6B1EBE63" w14:textId="503AC589">
      <w:pPr>
        <w:pStyle w:val="Normal"/>
      </w:pPr>
      <w:r w:rsidR="696A899B">
        <w:rPr/>
        <w:t>Berlo D – (1960)– Berlo Communication Model – parixframework.org/</w:t>
      </w:r>
      <w:r w:rsidR="696A899B">
        <w:rPr/>
        <w:t>en</w:t>
      </w:r>
      <w:r w:rsidR="696A899B">
        <w:rPr/>
        <w:t>/library/</w:t>
      </w:r>
      <w:r w:rsidR="696A899B">
        <w:rPr/>
        <w:t>berlo</w:t>
      </w:r>
      <w:r w:rsidR="696A899B">
        <w:rPr/>
        <w:t xml:space="preserve"> - google images</w:t>
      </w:r>
    </w:p>
    <w:p w:rsidR="696A899B" w:rsidP="696A899B" w:rsidRDefault="696A899B" w14:paraId="6750D827" w14:textId="73951C6F">
      <w:pPr>
        <w:pStyle w:val="Normal"/>
      </w:pPr>
      <w:r w:rsidR="696A899B">
        <w:rPr/>
        <w:t>Espector</w:t>
      </w:r>
      <w:r w:rsidR="696A899B">
        <w:rPr/>
        <w:t xml:space="preserve"> P, Valentina B L - (2007) - Conflict, health, wellbeing – The psychology of conflict and conflict management in organizations – scholar.google.com</w:t>
      </w:r>
    </w:p>
    <w:p w:rsidR="696A899B" w:rsidP="696A899B" w:rsidRDefault="696A899B" w14:paraId="6CA8A62D" w14:textId="27873210">
      <w:pPr>
        <w:pStyle w:val="Normal"/>
      </w:pPr>
      <w:r w:rsidR="696A899B">
        <w:rPr/>
        <w:t xml:space="preserve">Ganta </w:t>
      </w:r>
      <w:r w:rsidR="696A899B">
        <w:rPr/>
        <w:t>V, C</w:t>
      </w:r>
      <w:r w:rsidR="696A899B">
        <w:rPr/>
        <w:t xml:space="preserve"> – (2014) - Journal of engineering technology management and applied sciences –scholar.google.com</w:t>
      </w:r>
    </w:p>
    <w:p w:rsidR="696A899B" w:rsidP="696A899B" w:rsidRDefault="696A899B" w14:paraId="2A103B16" w14:textId="0FEC592A">
      <w:pPr>
        <w:pStyle w:val="Normal"/>
      </w:pPr>
      <w:r w:rsidR="696A899B">
        <w:rPr/>
        <w:t xml:space="preserve">GDC - (2013) - GDC standards 3.3 - gdcstandards.org.uk </w:t>
      </w:r>
    </w:p>
    <w:p w:rsidR="696A899B" w:rsidP="696A899B" w:rsidRDefault="696A899B" w14:paraId="0223FCCA" w14:textId="07CDC0CC">
      <w:pPr>
        <w:pStyle w:val="Normal"/>
      </w:pPr>
      <w:r w:rsidR="696A899B">
        <w:rPr/>
        <w:t>Gomez L F, Stephanie D (2017) - Formal communication – scholar.google.com</w:t>
      </w:r>
    </w:p>
    <w:p w:rsidR="696A899B" w:rsidP="696A899B" w:rsidRDefault="696A899B" w14:paraId="367BB74B" w14:textId="78F7F89C">
      <w:pPr>
        <w:pStyle w:val="Normal"/>
      </w:pPr>
      <w:r w:rsidR="696A899B">
        <w:rPr/>
        <w:t>Hafner A, S Hofman (2013) - Listening for managers; How to lead more effectively through good listening skills – scholar.google.com</w:t>
      </w:r>
    </w:p>
    <w:p w:rsidR="696A899B" w:rsidP="696A899B" w:rsidRDefault="696A899B" w14:paraId="6BC1164A" w14:textId="6388BD0D">
      <w:pPr>
        <w:pStyle w:val="Normal"/>
      </w:pPr>
      <w:r w:rsidR="29062FC6">
        <w:rPr/>
        <w:t>Hertzberg F (1964) - The motivation – hygiene concept and problems of manpower. Personal Administration ALAMO 2024 – session 8 slide 4</w:t>
      </w:r>
    </w:p>
    <w:p w:rsidR="696A899B" w:rsidP="696A899B" w:rsidRDefault="696A899B" w14:paraId="52656370" w14:textId="3B6E2D22">
      <w:pPr>
        <w:pStyle w:val="Normal"/>
      </w:pPr>
      <w:r w:rsidR="696A899B">
        <w:rPr/>
        <w:t>Madalina,O</w:t>
      </w:r>
      <w:r w:rsidR="696A899B">
        <w:rPr/>
        <w:t xml:space="preserve"> (2016) - Conflict of Management, a new </w:t>
      </w:r>
      <w:r w:rsidR="696A899B">
        <w:rPr/>
        <w:t>challenge</w:t>
      </w:r>
      <w:r w:rsidR="696A899B">
        <w:rPr/>
        <w:t xml:space="preserve"> – scholar.google.com</w:t>
      </w:r>
    </w:p>
    <w:p w:rsidR="696A899B" w:rsidP="696A899B" w:rsidRDefault="696A899B" w14:paraId="263302B9" w14:textId="7FC6DC0E">
      <w:pPr>
        <w:pStyle w:val="Normal"/>
      </w:pPr>
      <w:r w:rsidRPr="696A899B" w:rsidR="696A899B">
        <w:rPr>
          <w:lang w:val="en-US"/>
        </w:rPr>
        <w:t>Malyuga</w:t>
      </w:r>
      <w:r w:rsidRPr="696A899B" w:rsidR="696A899B">
        <w:rPr>
          <w:lang w:val="en-US"/>
        </w:rPr>
        <w:t xml:space="preserve"> E, A Litvinov, E </w:t>
      </w:r>
      <w:r w:rsidRPr="696A899B" w:rsidR="696A899B">
        <w:rPr>
          <w:lang w:val="en-US"/>
        </w:rPr>
        <w:t>Panchova</w:t>
      </w:r>
      <w:r w:rsidRPr="696A899B" w:rsidR="696A899B">
        <w:rPr>
          <w:lang w:val="en-US"/>
        </w:rPr>
        <w:t xml:space="preserve"> (2016) - Methods of effective teaching written communication – scholar.google.com</w:t>
      </w:r>
    </w:p>
    <w:p w:rsidR="696A899B" w:rsidP="696A899B" w:rsidRDefault="696A899B" w14:paraId="4FD740AC" w14:textId="567791A8">
      <w:pPr>
        <w:pStyle w:val="Normal"/>
        <w:rPr>
          <w:lang w:val="en-US"/>
        </w:rPr>
      </w:pPr>
      <w:r w:rsidRPr="29062FC6" w:rsidR="29062FC6">
        <w:rPr>
          <w:lang w:val="en-US"/>
        </w:rPr>
        <w:t>McCelland,D.C (1965) - Achievement Motivation Can be Developed. Havard Business Review 43,6-25 ALAMO 2024 – session 7 slide 15</w:t>
      </w:r>
    </w:p>
    <w:p w:rsidR="696A899B" w:rsidP="696A899B" w:rsidRDefault="696A899B" w14:paraId="370AADF2" w14:textId="0A67758F">
      <w:pPr>
        <w:pStyle w:val="Normal"/>
        <w:rPr>
          <w:lang w:val="en-US"/>
        </w:rPr>
      </w:pPr>
      <w:r w:rsidRPr="29062FC6" w:rsidR="29062FC6">
        <w:rPr>
          <w:lang w:val="en-US"/>
        </w:rPr>
        <w:t>McGregor,D.M (1960) - The Human side of Enterprise - McGraw-Hill - ALAMO 2024 -  session 8 slide 11</w:t>
      </w:r>
    </w:p>
    <w:p w:rsidR="696A899B" w:rsidP="696A899B" w:rsidRDefault="696A899B" w14:paraId="3FC3766A" w14:textId="048F25DA">
      <w:pPr>
        <w:pStyle w:val="Normal"/>
        <w:rPr>
          <w:lang w:val="en-US"/>
        </w:rPr>
      </w:pPr>
      <w:r w:rsidRPr="29062FC6" w:rsidR="29062FC6">
        <w:rPr>
          <w:lang w:val="en-US"/>
        </w:rPr>
        <w:t>Maslow A.H (1943) - A theory of human motivation. Psychological Review, 50(4). 370-96 – ALAMO 2024 session 7, slide 10</w:t>
      </w:r>
    </w:p>
    <w:p w:rsidR="696A899B" w:rsidP="696A899B" w:rsidRDefault="696A899B" w14:paraId="21B762A9" w14:textId="7FA658FE">
      <w:pPr>
        <w:pStyle w:val="Normal"/>
        <w:rPr>
          <w:lang w:val="en-US"/>
        </w:rPr>
      </w:pPr>
      <w:r w:rsidRPr="696A899B" w:rsidR="696A899B">
        <w:rPr>
          <w:lang w:val="en-US"/>
        </w:rPr>
        <w:t>Mehrabian A (1971) - Silent messages, Wadsworth ISBN6-534-00910 – 7 – scholar.google.com</w:t>
      </w:r>
    </w:p>
    <w:p w:rsidR="696A899B" w:rsidP="696A899B" w:rsidRDefault="696A899B" w14:paraId="6078B583" w14:textId="01A790EF">
      <w:pPr>
        <w:pStyle w:val="Normal"/>
        <w:rPr>
          <w:lang w:val="en-US"/>
        </w:rPr>
      </w:pPr>
      <w:r w:rsidRPr="696A899B" w:rsidR="696A899B">
        <w:rPr>
          <w:lang w:val="en-US"/>
        </w:rPr>
        <w:t xml:space="preserve">Parkinson. M (2012) - The power of visual communication – </w:t>
      </w:r>
      <w:r w:rsidRPr="696A899B" w:rsidR="696A899B">
        <w:rPr>
          <w:lang w:val="en-US"/>
        </w:rPr>
        <w:t>Billion-dollar</w:t>
      </w:r>
      <w:r w:rsidRPr="696A899B" w:rsidR="696A899B">
        <w:rPr>
          <w:lang w:val="en-US"/>
        </w:rPr>
        <w:t xml:space="preserve"> Graphics 660 – scholar.google.com</w:t>
      </w:r>
    </w:p>
    <w:p w:rsidR="696A899B" w:rsidP="696A899B" w:rsidRDefault="696A899B" w14:paraId="1D0B93A0" w14:textId="230D8B7F">
      <w:pPr>
        <w:pStyle w:val="Normal"/>
        <w:rPr>
          <w:lang w:val="en-US"/>
        </w:rPr>
      </w:pPr>
      <w:r w:rsidRPr="696A899B" w:rsidR="696A899B">
        <w:rPr>
          <w:lang w:val="en-US"/>
        </w:rPr>
        <w:t xml:space="preserve">Rao S.P (2019) - The role of English as a global </w:t>
      </w:r>
      <w:r w:rsidRPr="696A899B" w:rsidR="696A899B">
        <w:rPr>
          <w:lang w:val="en-US"/>
        </w:rPr>
        <w:t>language</w:t>
      </w:r>
      <w:r w:rsidRPr="696A899B" w:rsidR="696A899B">
        <w:rPr>
          <w:lang w:val="en-US"/>
        </w:rPr>
        <w:t xml:space="preserve"> – scholar.google.com</w:t>
      </w:r>
    </w:p>
    <w:p w:rsidR="696A899B" w:rsidP="696A899B" w:rsidRDefault="696A899B" w14:paraId="695308A9" w14:textId="0087019C">
      <w:pPr>
        <w:pStyle w:val="Normal"/>
        <w:rPr>
          <w:lang w:val="en-US"/>
        </w:rPr>
      </w:pPr>
      <w:r w:rsidRPr="696A899B" w:rsidR="696A899B">
        <w:rPr>
          <w:lang w:val="en-US"/>
        </w:rPr>
        <w:t xml:space="preserve">Robbins. </w:t>
      </w:r>
      <w:r w:rsidRPr="696A899B" w:rsidR="696A899B">
        <w:rPr>
          <w:lang w:val="en-US"/>
        </w:rPr>
        <w:t>S,</w:t>
      </w:r>
      <w:r w:rsidRPr="696A899B" w:rsidR="696A899B">
        <w:rPr>
          <w:lang w:val="en-US"/>
        </w:rPr>
        <w:t xml:space="preserve"> Timothy. A Judge B. Millett and M. Boyle (2013) - Organizational behaviors – Pearson higher education – scholar.google.com</w:t>
      </w:r>
    </w:p>
    <w:p w:rsidR="696A899B" w:rsidP="696A899B" w:rsidRDefault="696A899B" w14:paraId="72573329" w14:textId="02C7983B">
      <w:pPr>
        <w:pStyle w:val="Normal"/>
        <w:rPr>
          <w:lang w:val="en-US"/>
        </w:rPr>
      </w:pPr>
      <w:r w:rsidRPr="696A899B" w:rsidR="696A899B">
        <w:rPr>
          <w:lang w:val="en-US"/>
        </w:rPr>
        <w:t xml:space="preserve">Schramm Osgood (1954) - Osgood Schram model of communication – google images </w:t>
      </w:r>
    </w:p>
    <w:p w:rsidR="696A899B" w:rsidP="696A899B" w:rsidRDefault="696A899B" w14:paraId="3E3A7C5B" w14:textId="2E5117B5">
      <w:pPr>
        <w:pStyle w:val="Normal"/>
        <w:rPr>
          <w:lang w:val="en-US"/>
        </w:rPr>
      </w:pPr>
      <w:r w:rsidRPr="696A899B" w:rsidR="696A899B">
        <w:rPr>
          <w:lang w:val="en-US"/>
        </w:rPr>
        <w:t xml:space="preserve">Schramm, W (2001) - </w:t>
      </w:r>
      <w:r w:rsidRPr="696A899B" w:rsidR="696A899B">
        <w:rPr>
          <w:lang w:val="en-US"/>
        </w:rPr>
        <w:t>Marketing:</w:t>
      </w:r>
      <w:r w:rsidRPr="696A899B" w:rsidR="696A899B">
        <w:rPr>
          <w:lang w:val="en-US"/>
        </w:rPr>
        <w:t xml:space="preserve"> Critical perspectives on business and management 357-367 – scholar.google.com</w:t>
      </w:r>
    </w:p>
    <w:p w:rsidR="696A899B" w:rsidP="696A899B" w:rsidRDefault="696A899B" w14:paraId="1FAC79C4" w14:textId="31ED57C0">
      <w:pPr>
        <w:pStyle w:val="Normal"/>
        <w:rPr>
          <w:lang w:val="en-US"/>
        </w:rPr>
      </w:pPr>
      <w:r w:rsidRPr="696A899B" w:rsidR="696A899B">
        <w:rPr>
          <w:lang w:val="en-US"/>
        </w:rPr>
        <w:t>Verma, J (2013) - Setting the right tone formal writing – scholar.google.com</w:t>
      </w:r>
    </w:p>
    <w:p w:rsidR="696A899B" w:rsidP="696A899B" w:rsidRDefault="696A899B" w14:paraId="33A83A03" w14:textId="11C84655">
      <w:pPr>
        <w:pStyle w:val="Normal"/>
        <w:rPr>
          <w:lang w:val="en-US"/>
        </w:rPr>
      </w:pPr>
    </w:p>
    <w:p w:rsidR="696A899B" w:rsidP="696A899B" w:rsidRDefault="696A899B" w14:paraId="6BF167FE" w14:textId="5DBAA457">
      <w:pPr>
        <w:pStyle w:val="Normal"/>
        <w:rPr>
          <w:lang w:val="en-US"/>
        </w:rPr>
      </w:pPr>
    </w:p>
    <w:p w:rsidR="696A899B" w:rsidP="696A899B" w:rsidRDefault="696A899B" w14:paraId="7F4BF66D" w14:textId="0073C832">
      <w:pPr>
        <w:pStyle w:val="Normal"/>
        <w:rPr>
          <w:lang w:val="en-US"/>
        </w:rPr>
      </w:pPr>
      <w:r w:rsidRPr="696A899B" w:rsidR="696A899B">
        <w:rPr>
          <w:lang w:val="en-US"/>
        </w:rPr>
        <w:t xml:space="preserve">Appendix 1 </w:t>
      </w:r>
    </w:p>
    <w:p w:rsidR="696A899B" w:rsidP="696A899B" w:rsidRDefault="696A899B" w14:paraId="37C954E0" w14:textId="60BAB874">
      <w:pPr>
        <w:pStyle w:val="Normal"/>
        <w:rPr>
          <w:lang w:val="en-US"/>
        </w:rPr>
      </w:pPr>
      <w:r w:rsidRPr="696A899B" w:rsidR="696A899B">
        <w:rPr>
          <w:lang w:val="en-US"/>
        </w:rPr>
        <w:t>Colleague</w:t>
      </w:r>
      <w:r w:rsidRPr="696A899B" w:rsidR="696A899B">
        <w:rPr>
          <w:lang w:val="en-US"/>
        </w:rPr>
        <w:t xml:space="preserve"> 1</w:t>
      </w:r>
    </w:p>
    <w:tbl>
      <w:tblPr>
        <w:tblStyle w:val="TableGrid"/>
        <w:tblW w:w="0" w:type="auto"/>
        <w:tblLayout w:type="fixed"/>
        <w:tblLook w:val="06A0" w:firstRow="1" w:lastRow="0" w:firstColumn="1" w:lastColumn="0" w:noHBand="1" w:noVBand="1"/>
      </w:tblPr>
      <w:tblGrid>
        <w:gridCol w:w="3120"/>
        <w:gridCol w:w="3120"/>
        <w:gridCol w:w="3120"/>
      </w:tblGrid>
      <w:tr w:rsidR="696A899B" w:rsidTr="696A899B" w14:paraId="753BC5D4">
        <w:trPr>
          <w:trHeight w:val="300"/>
        </w:trPr>
        <w:tc>
          <w:tcPr>
            <w:tcW w:w="3120" w:type="dxa"/>
            <w:tcMar/>
          </w:tcPr>
          <w:p w:rsidR="696A899B" w:rsidP="696A899B" w:rsidRDefault="696A899B" w14:paraId="4EEBFC45" w14:textId="254E17D8">
            <w:pPr>
              <w:pStyle w:val="Normal"/>
              <w:rPr>
                <w:lang w:val="en-US"/>
              </w:rPr>
            </w:pPr>
            <w:r w:rsidRPr="696A899B" w:rsidR="696A899B">
              <w:rPr>
                <w:lang w:val="en-US"/>
              </w:rPr>
              <w:t xml:space="preserve">Criteria </w:t>
            </w:r>
          </w:p>
        </w:tc>
        <w:tc>
          <w:tcPr>
            <w:tcW w:w="3120" w:type="dxa"/>
            <w:tcMar/>
          </w:tcPr>
          <w:p w:rsidR="696A899B" w:rsidP="696A899B" w:rsidRDefault="696A899B" w14:paraId="237CC1F0" w14:textId="0A7E8567">
            <w:pPr>
              <w:pStyle w:val="Normal"/>
              <w:rPr>
                <w:lang w:val="en-US"/>
              </w:rPr>
            </w:pPr>
            <w:r w:rsidRPr="696A899B" w:rsidR="696A899B">
              <w:rPr>
                <w:lang w:val="en-US"/>
              </w:rPr>
              <w:t>Score 1-5</w:t>
            </w:r>
          </w:p>
        </w:tc>
        <w:tc>
          <w:tcPr>
            <w:tcW w:w="3120" w:type="dxa"/>
            <w:tcMar/>
          </w:tcPr>
          <w:p w:rsidR="696A899B" w:rsidP="696A899B" w:rsidRDefault="696A899B" w14:paraId="541801C1" w14:textId="7FA06A77">
            <w:pPr>
              <w:pStyle w:val="Normal"/>
              <w:rPr>
                <w:lang w:val="en-US"/>
              </w:rPr>
            </w:pPr>
            <w:r w:rsidRPr="696A899B" w:rsidR="696A899B">
              <w:rPr>
                <w:lang w:val="en-US"/>
              </w:rPr>
              <w:t>Feedback</w:t>
            </w:r>
          </w:p>
        </w:tc>
      </w:tr>
      <w:tr w:rsidR="696A899B" w:rsidTr="696A899B" w14:paraId="2A088056">
        <w:trPr>
          <w:trHeight w:val="300"/>
        </w:trPr>
        <w:tc>
          <w:tcPr>
            <w:tcW w:w="3120" w:type="dxa"/>
            <w:tcMar/>
          </w:tcPr>
          <w:p w:rsidR="696A899B" w:rsidP="696A899B" w:rsidRDefault="696A899B" w14:paraId="3B8C66B7" w14:textId="391C198F">
            <w:pPr>
              <w:pStyle w:val="Normal"/>
              <w:rPr>
                <w:lang w:val="en-US"/>
              </w:rPr>
            </w:pPr>
            <w:r w:rsidRPr="696A899B" w:rsidR="696A899B">
              <w:rPr>
                <w:lang w:val="en-US"/>
              </w:rPr>
              <w:t>Good listener</w:t>
            </w:r>
          </w:p>
        </w:tc>
        <w:tc>
          <w:tcPr>
            <w:tcW w:w="3120" w:type="dxa"/>
            <w:tcMar/>
          </w:tcPr>
          <w:p w:rsidR="696A899B" w:rsidP="696A899B" w:rsidRDefault="696A899B" w14:paraId="350C4BB5" w14:textId="7301AE44">
            <w:pPr>
              <w:pStyle w:val="Normal"/>
              <w:rPr>
                <w:lang w:val="en-US"/>
              </w:rPr>
            </w:pPr>
            <w:r w:rsidRPr="696A899B" w:rsidR="696A899B">
              <w:rPr>
                <w:lang w:val="en-US"/>
              </w:rPr>
              <w:t>5</w:t>
            </w:r>
          </w:p>
        </w:tc>
        <w:tc>
          <w:tcPr>
            <w:tcW w:w="3120" w:type="dxa"/>
            <w:tcMar/>
          </w:tcPr>
          <w:p w:rsidR="696A899B" w:rsidP="696A899B" w:rsidRDefault="696A899B" w14:paraId="7A551EE9" w14:textId="47DD4342">
            <w:pPr>
              <w:pStyle w:val="Normal"/>
              <w:rPr>
                <w:lang w:val="en-US"/>
              </w:rPr>
            </w:pPr>
            <w:r w:rsidRPr="696A899B" w:rsidR="696A899B">
              <w:rPr>
                <w:lang w:val="en-US"/>
              </w:rPr>
              <w:t>Kate always listens attentively and is good with teamwork/ request and instructions.</w:t>
            </w:r>
          </w:p>
        </w:tc>
      </w:tr>
      <w:tr w:rsidR="696A899B" w:rsidTr="696A899B" w14:paraId="1D6E8F85">
        <w:trPr>
          <w:trHeight w:val="300"/>
        </w:trPr>
        <w:tc>
          <w:tcPr>
            <w:tcW w:w="3120" w:type="dxa"/>
            <w:tcMar/>
          </w:tcPr>
          <w:p w:rsidR="696A899B" w:rsidP="696A899B" w:rsidRDefault="696A899B" w14:paraId="502C253F" w14:textId="5D033624">
            <w:pPr>
              <w:pStyle w:val="Normal"/>
              <w:rPr>
                <w:lang w:val="en-US"/>
              </w:rPr>
            </w:pPr>
            <w:r w:rsidRPr="696A899B" w:rsidR="696A899B">
              <w:rPr>
                <w:lang w:val="en-US"/>
              </w:rPr>
              <w:t xml:space="preserve">Confident </w:t>
            </w:r>
          </w:p>
        </w:tc>
        <w:tc>
          <w:tcPr>
            <w:tcW w:w="3120" w:type="dxa"/>
            <w:tcMar/>
          </w:tcPr>
          <w:p w:rsidR="696A899B" w:rsidP="696A899B" w:rsidRDefault="696A899B" w14:paraId="466A76D8" w14:textId="166D36D2">
            <w:pPr>
              <w:pStyle w:val="Normal"/>
              <w:rPr>
                <w:lang w:val="en-US"/>
              </w:rPr>
            </w:pPr>
            <w:r w:rsidRPr="696A899B" w:rsidR="696A899B">
              <w:rPr>
                <w:lang w:val="en-US"/>
              </w:rPr>
              <w:t>5</w:t>
            </w:r>
          </w:p>
        </w:tc>
        <w:tc>
          <w:tcPr>
            <w:tcW w:w="3120" w:type="dxa"/>
            <w:tcMar/>
          </w:tcPr>
          <w:p w:rsidR="696A899B" w:rsidP="696A899B" w:rsidRDefault="696A899B" w14:paraId="65772CE6" w14:textId="1A2A03E6">
            <w:pPr>
              <w:pStyle w:val="Normal"/>
              <w:rPr>
                <w:lang w:val="en-US"/>
              </w:rPr>
            </w:pPr>
            <w:r w:rsidRPr="696A899B" w:rsidR="696A899B">
              <w:rPr>
                <w:lang w:val="en-US"/>
              </w:rPr>
              <w:t>Kate is confident and experienced at work which helps the dentist and patient feel at ease.</w:t>
            </w:r>
          </w:p>
        </w:tc>
      </w:tr>
      <w:tr w:rsidR="696A899B" w:rsidTr="696A899B" w14:paraId="0A530C7B">
        <w:trPr>
          <w:trHeight w:val="300"/>
        </w:trPr>
        <w:tc>
          <w:tcPr>
            <w:tcW w:w="3120" w:type="dxa"/>
            <w:tcMar/>
          </w:tcPr>
          <w:p w:rsidR="696A899B" w:rsidP="696A899B" w:rsidRDefault="696A899B" w14:paraId="04DCA850" w14:textId="5B3A34FC">
            <w:pPr>
              <w:pStyle w:val="Normal"/>
              <w:rPr>
                <w:lang w:val="en-US"/>
              </w:rPr>
            </w:pPr>
            <w:r w:rsidRPr="696A899B" w:rsidR="696A899B">
              <w:rPr>
                <w:lang w:val="en-US"/>
              </w:rPr>
              <w:t xml:space="preserve">Approachable </w:t>
            </w:r>
          </w:p>
        </w:tc>
        <w:tc>
          <w:tcPr>
            <w:tcW w:w="3120" w:type="dxa"/>
            <w:tcMar/>
          </w:tcPr>
          <w:p w:rsidR="696A899B" w:rsidP="696A899B" w:rsidRDefault="696A899B" w14:paraId="104129E4" w14:textId="58B75EB2">
            <w:pPr>
              <w:pStyle w:val="Normal"/>
              <w:rPr>
                <w:lang w:val="en-US"/>
              </w:rPr>
            </w:pPr>
            <w:r w:rsidRPr="696A899B" w:rsidR="696A899B">
              <w:rPr>
                <w:lang w:val="en-US"/>
              </w:rPr>
              <w:t>5</w:t>
            </w:r>
          </w:p>
        </w:tc>
        <w:tc>
          <w:tcPr>
            <w:tcW w:w="3120" w:type="dxa"/>
            <w:tcMar/>
          </w:tcPr>
          <w:p w:rsidR="696A899B" w:rsidP="696A899B" w:rsidRDefault="696A899B" w14:paraId="15FA8903" w14:textId="20989D3E">
            <w:pPr>
              <w:pStyle w:val="Normal"/>
              <w:rPr>
                <w:lang w:val="en-US"/>
              </w:rPr>
            </w:pPr>
            <w:r w:rsidRPr="696A899B" w:rsidR="696A899B">
              <w:rPr>
                <w:lang w:val="en-US"/>
              </w:rPr>
              <w:t>Kate is sociable never isolates or avoids discussions or being asked for help.</w:t>
            </w:r>
          </w:p>
        </w:tc>
      </w:tr>
      <w:tr w:rsidR="696A899B" w:rsidTr="696A899B" w14:paraId="751AACC4">
        <w:trPr>
          <w:trHeight w:val="300"/>
        </w:trPr>
        <w:tc>
          <w:tcPr>
            <w:tcW w:w="3120" w:type="dxa"/>
            <w:tcMar/>
          </w:tcPr>
          <w:p w:rsidR="696A899B" w:rsidP="696A899B" w:rsidRDefault="696A899B" w14:paraId="0297220F" w14:textId="60F5B53D">
            <w:pPr>
              <w:pStyle w:val="Normal"/>
              <w:rPr>
                <w:lang w:val="en-US"/>
              </w:rPr>
            </w:pPr>
            <w:r w:rsidRPr="696A899B" w:rsidR="696A899B">
              <w:rPr>
                <w:lang w:val="en-US"/>
              </w:rPr>
              <w:t xml:space="preserve">Directness </w:t>
            </w:r>
          </w:p>
        </w:tc>
        <w:tc>
          <w:tcPr>
            <w:tcW w:w="3120" w:type="dxa"/>
            <w:tcMar/>
          </w:tcPr>
          <w:p w:rsidR="696A899B" w:rsidP="696A899B" w:rsidRDefault="696A899B" w14:paraId="5F7B0890" w14:textId="7BFD6978">
            <w:pPr>
              <w:pStyle w:val="Normal"/>
              <w:rPr>
                <w:lang w:val="en-US"/>
              </w:rPr>
            </w:pPr>
            <w:r w:rsidRPr="696A899B" w:rsidR="696A899B">
              <w:rPr>
                <w:lang w:val="en-US"/>
              </w:rPr>
              <w:t>5</w:t>
            </w:r>
          </w:p>
        </w:tc>
        <w:tc>
          <w:tcPr>
            <w:tcW w:w="3120" w:type="dxa"/>
            <w:tcMar/>
          </w:tcPr>
          <w:p w:rsidR="696A899B" w:rsidP="696A899B" w:rsidRDefault="696A899B" w14:paraId="10BE129B" w14:textId="570EAC75">
            <w:pPr>
              <w:pStyle w:val="Normal"/>
              <w:rPr>
                <w:lang w:val="en-US"/>
              </w:rPr>
            </w:pPr>
            <w:r w:rsidRPr="696A899B" w:rsidR="696A899B">
              <w:rPr>
                <w:lang w:val="en-US"/>
              </w:rPr>
              <w:t>Kate is efficient and is helpful with patients explaining things.</w:t>
            </w:r>
          </w:p>
        </w:tc>
      </w:tr>
      <w:tr w:rsidR="696A899B" w:rsidTr="696A899B" w14:paraId="199977CE">
        <w:trPr>
          <w:trHeight w:val="300"/>
        </w:trPr>
        <w:tc>
          <w:tcPr>
            <w:tcW w:w="3120" w:type="dxa"/>
            <w:tcMar/>
          </w:tcPr>
          <w:p w:rsidR="696A899B" w:rsidP="696A899B" w:rsidRDefault="696A899B" w14:paraId="70933A7E" w14:textId="4D9A6739">
            <w:pPr>
              <w:pStyle w:val="Normal"/>
              <w:rPr>
                <w:lang w:val="en-US"/>
              </w:rPr>
            </w:pPr>
            <w:r w:rsidRPr="696A899B" w:rsidR="696A899B">
              <w:rPr>
                <w:lang w:val="en-US"/>
              </w:rPr>
              <w:t xml:space="preserve">Empathy </w:t>
            </w:r>
          </w:p>
        </w:tc>
        <w:tc>
          <w:tcPr>
            <w:tcW w:w="3120" w:type="dxa"/>
            <w:tcMar/>
          </w:tcPr>
          <w:p w:rsidR="696A899B" w:rsidP="696A899B" w:rsidRDefault="696A899B" w14:paraId="5F48B57F" w14:textId="76F893B6">
            <w:pPr>
              <w:pStyle w:val="Normal"/>
              <w:rPr>
                <w:lang w:val="en-US"/>
              </w:rPr>
            </w:pPr>
            <w:r w:rsidRPr="696A899B" w:rsidR="696A899B">
              <w:rPr>
                <w:lang w:val="en-US"/>
              </w:rPr>
              <w:t>5</w:t>
            </w:r>
          </w:p>
        </w:tc>
        <w:tc>
          <w:tcPr>
            <w:tcW w:w="3120" w:type="dxa"/>
            <w:tcMar/>
          </w:tcPr>
          <w:p w:rsidR="696A899B" w:rsidP="696A899B" w:rsidRDefault="696A899B" w14:paraId="1BDCC1A1" w14:textId="327177C3">
            <w:pPr>
              <w:pStyle w:val="Normal"/>
              <w:rPr>
                <w:lang w:val="en-US"/>
              </w:rPr>
            </w:pPr>
            <w:r w:rsidRPr="696A899B" w:rsidR="696A899B">
              <w:rPr>
                <w:lang w:val="en-US"/>
              </w:rPr>
              <w:t>Display</w:t>
            </w:r>
            <w:r w:rsidRPr="696A899B" w:rsidR="696A899B">
              <w:rPr>
                <w:lang w:val="en-US"/>
              </w:rPr>
              <w:t xml:space="preserve"> good relatable empathy</w:t>
            </w:r>
          </w:p>
          <w:p w:rsidR="696A899B" w:rsidP="696A899B" w:rsidRDefault="696A899B" w14:paraId="4B54DAC9" w14:textId="48F595C9">
            <w:pPr>
              <w:pStyle w:val="Normal"/>
              <w:rPr>
                <w:lang w:val="en-US"/>
              </w:rPr>
            </w:pPr>
          </w:p>
        </w:tc>
      </w:tr>
    </w:tbl>
    <w:p w:rsidR="696A899B" w:rsidP="696A899B" w:rsidRDefault="696A899B" w14:paraId="54E731C9" w14:textId="58909029">
      <w:pPr>
        <w:pStyle w:val="Normal"/>
        <w:rPr>
          <w:lang w:val="en-US"/>
        </w:rPr>
      </w:pPr>
    </w:p>
    <w:p w:rsidR="696A899B" w:rsidP="696A899B" w:rsidRDefault="696A899B" w14:paraId="619AAFDF" w14:textId="21C78F8D">
      <w:pPr>
        <w:pStyle w:val="Normal"/>
        <w:rPr>
          <w:lang w:val="en-US"/>
        </w:rPr>
      </w:pPr>
      <w:r w:rsidRPr="696A899B" w:rsidR="696A899B">
        <w:rPr>
          <w:lang w:val="en-US"/>
        </w:rPr>
        <w:t>Colleague 2</w:t>
      </w:r>
    </w:p>
    <w:tbl>
      <w:tblPr>
        <w:tblStyle w:val="TableGrid"/>
        <w:tblW w:w="0" w:type="auto"/>
        <w:tblLayout w:type="fixed"/>
        <w:tblLook w:val="06A0" w:firstRow="1" w:lastRow="0" w:firstColumn="1" w:lastColumn="0" w:noHBand="1" w:noVBand="1"/>
      </w:tblPr>
      <w:tblGrid>
        <w:gridCol w:w="3120"/>
        <w:gridCol w:w="3120"/>
        <w:gridCol w:w="3120"/>
      </w:tblGrid>
      <w:tr w:rsidR="696A899B" w:rsidTr="696A899B" w14:paraId="5F508738">
        <w:trPr>
          <w:trHeight w:val="300"/>
        </w:trPr>
        <w:tc>
          <w:tcPr>
            <w:tcW w:w="3120" w:type="dxa"/>
            <w:tcMar/>
          </w:tcPr>
          <w:p w:rsidR="696A899B" w:rsidP="696A899B" w:rsidRDefault="696A899B" w14:paraId="4E1B77D2" w14:textId="3E637239">
            <w:pPr>
              <w:pStyle w:val="Normal"/>
              <w:rPr>
                <w:lang w:val="en-US"/>
              </w:rPr>
            </w:pPr>
            <w:r w:rsidRPr="696A899B" w:rsidR="696A899B">
              <w:rPr>
                <w:lang w:val="en-US"/>
              </w:rPr>
              <w:t xml:space="preserve">Criteria </w:t>
            </w:r>
          </w:p>
        </w:tc>
        <w:tc>
          <w:tcPr>
            <w:tcW w:w="3120" w:type="dxa"/>
            <w:tcMar/>
          </w:tcPr>
          <w:p w:rsidR="696A899B" w:rsidP="696A899B" w:rsidRDefault="696A899B" w14:paraId="5EE58F9E" w14:textId="4F60C3AA">
            <w:pPr>
              <w:pStyle w:val="Normal"/>
              <w:rPr>
                <w:lang w:val="en-US"/>
              </w:rPr>
            </w:pPr>
            <w:r w:rsidRPr="696A899B" w:rsidR="696A899B">
              <w:rPr>
                <w:lang w:val="en-US"/>
              </w:rPr>
              <w:t>Score 1</w:t>
            </w:r>
            <w:r w:rsidRPr="696A899B" w:rsidR="696A899B">
              <w:rPr>
                <w:lang w:val="en-US"/>
              </w:rPr>
              <w:t>-5</w:t>
            </w:r>
          </w:p>
        </w:tc>
        <w:tc>
          <w:tcPr>
            <w:tcW w:w="3120" w:type="dxa"/>
            <w:tcMar/>
          </w:tcPr>
          <w:p w:rsidR="696A899B" w:rsidP="696A899B" w:rsidRDefault="696A899B" w14:paraId="69B71CAB" w14:textId="57CB571E">
            <w:pPr>
              <w:pStyle w:val="Normal"/>
              <w:rPr>
                <w:lang w:val="en-US"/>
              </w:rPr>
            </w:pPr>
            <w:r w:rsidRPr="696A899B" w:rsidR="696A899B">
              <w:rPr>
                <w:lang w:val="en-US"/>
              </w:rPr>
              <w:t>Feedback</w:t>
            </w:r>
          </w:p>
        </w:tc>
      </w:tr>
      <w:tr w:rsidR="696A899B" w:rsidTr="696A899B" w14:paraId="4C728455">
        <w:trPr>
          <w:trHeight w:val="300"/>
        </w:trPr>
        <w:tc>
          <w:tcPr>
            <w:tcW w:w="3120" w:type="dxa"/>
            <w:tcMar/>
          </w:tcPr>
          <w:p w:rsidR="696A899B" w:rsidP="696A899B" w:rsidRDefault="696A899B" w14:paraId="195B7194" w14:textId="1DD100A0">
            <w:pPr>
              <w:pStyle w:val="Normal"/>
              <w:rPr>
                <w:lang w:val="en-US"/>
              </w:rPr>
            </w:pPr>
            <w:r w:rsidRPr="696A899B" w:rsidR="696A899B">
              <w:rPr>
                <w:lang w:val="en-US"/>
              </w:rPr>
              <w:t>Good listener</w:t>
            </w:r>
          </w:p>
        </w:tc>
        <w:tc>
          <w:tcPr>
            <w:tcW w:w="3120" w:type="dxa"/>
            <w:tcMar/>
          </w:tcPr>
          <w:p w:rsidR="696A899B" w:rsidP="696A899B" w:rsidRDefault="696A899B" w14:paraId="473F6170" w14:textId="1D387703">
            <w:pPr>
              <w:pStyle w:val="Normal"/>
              <w:rPr>
                <w:lang w:val="en-US"/>
              </w:rPr>
            </w:pPr>
            <w:r w:rsidRPr="696A899B" w:rsidR="696A899B">
              <w:rPr>
                <w:lang w:val="en-US"/>
              </w:rPr>
              <w:t xml:space="preserve">5 </w:t>
            </w:r>
          </w:p>
        </w:tc>
        <w:tc>
          <w:tcPr>
            <w:tcW w:w="3120" w:type="dxa"/>
            <w:tcMar/>
          </w:tcPr>
          <w:p w:rsidR="696A899B" w:rsidP="696A899B" w:rsidRDefault="696A899B" w14:paraId="1CF10785" w14:textId="395A0529">
            <w:pPr>
              <w:pStyle w:val="Normal"/>
              <w:rPr>
                <w:lang w:val="en-US"/>
              </w:rPr>
            </w:pPr>
            <w:r w:rsidRPr="696A899B" w:rsidR="696A899B">
              <w:rPr>
                <w:lang w:val="en-US"/>
              </w:rPr>
              <w:t>Understands instruction and caries out tasks when asked.</w:t>
            </w:r>
          </w:p>
        </w:tc>
      </w:tr>
      <w:tr w:rsidR="696A899B" w:rsidTr="696A899B" w14:paraId="7D34E9DC">
        <w:trPr>
          <w:trHeight w:val="300"/>
        </w:trPr>
        <w:tc>
          <w:tcPr>
            <w:tcW w:w="3120" w:type="dxa"/>
            <w:tcMar/>
          </w:tcPr>
          <w:p w:rsidR="696A899B" w:rsidP="696A899B" w:rsidRDefault="696A899B" w14:paraId="4AF18522" w14:textId="611214C2">
            <w:pPr>
              <w:pStyle w:val="Normal"/>
              <w:rPr>
                <w:lang w:val="en-US"/>
              </w:rPr>
            </w:pPr>
            <w:r w:rsidRPr="696A899B" w:rsidR="696A899B">
              <w:rPr>
                <w:lang w:val="en-US"/>
              </w:rPr>
              <w:t xml:space="preserve">Confident </w:t>
            </w:r>
          </w:p>
        </w:tc>
        <w:tc>
          <w:tcPr>
            <w:tcW w:w="3120" w:type="dxa"/>
            <w:tcMar/>
          </w:tcPr>
          <w:p w:rsidR="696A899B" w:rsidP="696A899B" w:rsidRDefault="696A899B" w14:paraId="539DE20B" w14:textId="14FFA716">
            <w:pPr>
              <w:pStyle w:val="Normal"/>
              <w:rPr>
                <w:lang w:val="en-US"/>
              </w:rPr>
            </w:pPr>
            <w:r w:rsidRPr="696A899B" w:rsidR="696A899B">
              <w:rPr>
                <w:lang w:val="en-US"/>
              </w:rPr>
              <w:t>4</w:t>
            </w:r>
          </w:p>
        </w:tc>
        <w:tc>
          <w:tcPr>
            <w:tcW w:w="3120" w:type="dxa"/>
            <w:tcMar/>
          </w:tcPr>
          <w:p w:rsidR="696A899B" w:rsidP="696A899B" w:rsidRDefault="696A899B" w14:paraId="45D410B9" w14:textId="013D9216">
            <w:pPr>
              <w:pStyle w:val="Normal"/>
              <w:rPr>
                <w:lang w:val="en-US"/>
              </w:rPr>
            </w:pPr>
            <w:r w:rsidRPr="696A899B" w:rsidR="696A899B">
              <w:rPr>
                <w:lang w:val="en-US"/>
              </w:rPr>
              <w:t xml:space="preserve">Needs to think about how and why she needs to </w:t>
            </w:r>
            <w:r w:rsidRPr="696A899B" w:rsidR="696A899B">
              <w:rPr>
                <w:lang w:val="en-US"/>
              </w:rPr>
              <w:t>utilize</w:t>
            </w:r>
            <w:r w:rsidRPr="696A899B" w:rsidR="696A899B">
              <w:rPr>
                <w:lang w:val="en-US"/>
              </w:rPr>
              <w:t xml:space="preserve"> her skills more.</w:t>
            </w:r>
          </w:p>
        </w:tc>
      </w:tr>
      <w:tr w:rsidR="696A899B" w:rsidTr="696A899B" w14:paraId="39926612">
        <w:trPr>
          <w:trHeight w:val="300"/>
        </w:trPr>
        <w:tc>
          <w:tcPr>
            <w:tcW w:w="3120" w:type="dxa"/>
            <w:tcMar/>
          </w:tcPr>
          <w:p w:rsidR="696A899B" w:rsidP="696A899B" w:rsidRDefault="696A899B" w14:paraId="607BAAEC" w14:textId="77D1E4A6">
            <w:pPr>
              <w:pStyle w:val="Normal"/>
              <w:rPr>
                <w:lang w:val="en-US"/>
              </w:rPr>
            </w:pPr>
            <w:r w:rsidRPr="696A899B" w:rsidR="696A899B">
              <w:rPr>
                <w:lang w:val="en-US"/>
              </w:rPr>
              <w:t xml:space="preserve">Approachable </w:t>
            </w:r>
          </w:p>
        </w:tc>
        <w:tc>
          <w:tcPr>
            <w:tcW w:w="3120" w:type="dxa"/>
            <w:tcMar/>
          </w:tcPr>
          <w:p w:rsidR="696A899B" w:rsidP="696A899B" w:rsidRDefault="696A899B" w14:paraId="3178532A" w14:textId="241BBDD6">
            <w:pPr>
              <w:pStyle w:val="Normal"/>
              <w:rPr>
                <w:lang w:val="en-US"/>
              </w:rPr>
            </w:pPr>
            <w:r w:rsidRPr="696A899B" w:rsidR="696A899B">
              <w:rPr>
                <w:lang w:val="en-US"/>
              </w:rPr>
              <w:t>5</w:t>
            </w:r>
          </w:p>
        </w:tc>
        <w:tc>
          <w:tcPr>
            <w:tcW w:w="3120" w:type="dxa"/>
            <w:tcMar/>
          </w:tcPr>
          <w:p w:rsidR="696A899B" w:rsidP="696A899B" w:rsidRDefault="696A899B" w14:paraId="2470E1EB" w14:textId="2DD18A28">
            <w:pPr>
              <w:pStyle w:val="Normal"/>
              <w:rPr>
                <w:lang w:val="en-US"/>
              </w:rPr>
            </w:pPr>
            <w:r w:rsidRPr="696A899B" w:rsidR="696A899B">
              <w:rPr>
                <w:lang w:val="en-US"/>
              </w:rPr>
              <w:t>Always willing to listen</w:t>
            </w:r>
          </w:p>
        </w:tc>
      </w:tr>
      <w:tr w:rsidR="696A899B" w:rsidTr="696A899B" w14:paraId="770F1567">
        <w:trPr>
          <w:trHeight w:val="300"/>
        </w:trPr>
        <w:tc>
          <w:tcPr>
            <w:tcW w:w="3120" w:type="dxa"/>
            <w:tcMar/>
          </w:tcPr>
          <w:p w:rsidR="696A899B" w:rsidP="696A899B" w:rsidRDefault="696A899B" w14:paraId="65667CE1" w14:textId="5FDC4F01">
            <w:pPr>
              <w:pStyle w:val="Normal"/>
              <w:rPr>
                <w:lang w:val="en-US"/>
              </w:rPr>
            </w:pPr>
            <w:r w:rsidRPr="696A899B" w:rsidR="696A899B">
              <w:rPr>
                <w:lang w:val="en-US"/>
              </w:rPr>
              <w:t xml:space="preserve">Directness </w:t>
            </w:r>
          </w:p>
        </w:tc>
        <w:tc>
          <w:tcPr>
            <w:tcW w:w="3120" w:type="dxa"/>
            <w:tcMar/>
          </w:tcPr>
          <w:p w:rsidR="696A899B" w:rsidP="696A899B" w:rsidRDefault="696A899B" w14:paraId="42B58007" w14:textId="43BF1D90">
            <w:pPr>
              <w:pStyle w:val="Normal"/>
              <w:rPr>
                <w:lang w:val="en-US"/>
              </w:rPr>
            </w:pPr>
            <w:r w:rsidRPr="696A899B" w:rsidR="696A899B">
              <w:rPr>
                <w:lang w:val="en-US"/>
              </w:rPr>
              <w:t>5</w:t>
            </w:r>
          </w:p>
        </w:tc>
        <w:tc>
          <w:tcPr>
            <w:tcW w:w="3120" w:type="dxa"/>
            <w:tcMar/>
          </w:tcPr>
          <w:p w:rsidR="696A899B" w:rsidP="696A899B" w:rsidRDefault="696A899B" w14:paraId="6833C19F" w14:textId="1DC5B811">
            <w:pPr>
              <w:pStyle w:val="Normal"/>
              <w:rPr>
                <w:lang w:val="en-US"/>
              </w:rPr>
            </w:pPr>
            <w:r w:rsidRPr="696A899B" w:rsidR="696A899B">
              <w:rPr>
                <w:lang w:val="en-US"/>
              </w:rPr>
              <w:t>Kate has no difficulty in asking for what she wants or communicating how to do something.</w:t>
            </w:r>
          </w:p>
        </w:tc>
      </w:tr>
      <w:tr w:rsidR="696A899B" w:rsidTr="696A899B" w14:paraId="51C8B43F">
        <w:trPr>
          <w:trHeight w:val="300"/>
        </w:trPr>
        <w:tc>
          <w:tcPr>
            <w:tcW w:w="3120" w:type="dxa"/>
            <w:tcMar/>
          </w:tcPr>
          <w:p w:rsidR="696A899B" w:rsidP="696A899B" w:rsidRDefault="696A899B" w14:paraId="68810F84" w14:textId="673BB735">
            <w:pPr>
              <w:pStyle w:val="Normal"/>
              <w:rPr>
                <w:lang w:val="en-US"/>
              </w:rPr>
            </w:pPr>
            <w:r w:rsidRPr="696A899B" w:rsidR="696A899B">
              <w:rPr>
                <w:lang w:val="en-US"/>
              </w:rPr>
              <w:t>Empathy</w:t>
            </w:r>
          </w:p>
        </w:tc>
        <w:tc>
          <w:tcPr>
            <w:tcW w:w="3120" w:type="dxa"/>
            <w:tcMar/>
          </w:tcPr>
          <w:p w:rsidR="696A899B" w:rsidP="696A899B" w:rsidRDefault="696A899B" w14:paraId="27D1CC4F" w14:textId="7B2F2C18">
            <w:pPr>
              <w:pStyle w:val="Normal"/>
              <w:rPr>
                <w:lang w:val="en-US"/>
              </w:rPr>
            </w:pPr>
            <w:r w:rsidRPr="696A899B" w:rsidR="696A899B">
              <w:rPr>
                <w:lang w:val="en-US"/>
              </w:rPr>
              <w:t>5</w:t>
            </w:r>
          </w:p>
        </w:tc>
        <w:tc>
          <w:tcPr>
            <w:tcW w:w="3120" w:type="dxa"/>
            <w:tcMar/>
          </w:tcPr>
          <w:p w:rsidR="696A899B" w:rsidP="696A899B" w:rsidRDefault="696A899B" w14:paraId="7E35BE62" w14:textId="7EBB7B16">
            <w:pPr>
              <w:pStyle w:val="Normal"/>
              <w:rPr>
                <w:lang w:val="en-US"/>
              </w:rPr>
            </w:pPr>
            <w:r w:rsidRPr="696A899B" w:rsidR="696A899B">
              <w:rPr>
                <w:lang w:val="en-US"/>
              </w:rPr>
              <w:t xml:space="preserve">Kate is very understanding of </w:t>
            </w:r>
            <w:r w:rsidRPr="696A899B" w:rsidR="696A899B">
              <w:rPr>
                <w:lang w:val="en-US"/>
              </w:rPr>
              <w:t>people's</w:t>
            </w:r>
            <w:r w:rsidRPr="696A899B" w:rsidR="696A899B">
              <w:rPr>
                <w:lang w:val="en-US"/>
              </w:rPr>
              <w:t xml:space="preserve"> needs.</w:t>
            </w:r>
          </w:p>
        </w:tc>
      </w:tr>
    </w:tbl>
    <w:p w:rsidR="696A899B" w:rsidP="696A899B" w:rsidRDefault="696A899B" w14:paraId="2424D08C" w14:textId="28ED719B">
      <w:pPr>
        <w:pStyle w:val="Normal"/>
        <w:rPr>
          <w:lang w:val="en-US"/>
        </w:rPr>
      </w:pPr>
    </w:p>
    <w:p w:rsidR="696A899B" w:rsidP="696A899B" w:rsidRDefault="696A899B" w14:paraId="2A612FF0" w14:textId="59842C65">
      <w:pPr>
        <w:pStyle w:val="Normal"/>
        <w:rPr>
          <w:lang w:val="en-US"/>
        </w:rPr>
      </w:pPr>
      <w:r w:rsidRPr="696A899B" w:rsidR="696A899B">
        <w:rPr>
          <w:lang w:val="en-US"/>
        </w:rPr>
        <w:t>Colleague 3</w:t>
      </w:r>
    </w:p>
    <w:tbl>
      <w:tblPr>
        <w:tblStyle w:val="TableGrid"/>
        <w:tblW w:w="0" w:type="auto"/>
        <w:tblLayout w:type="fixed"/>
        <w:tblLook w:val="06A0" w:firstRow="1" w:lastRow="0" w:firstColumn="1" w:lastColumn="0" w:noHBand="1" w:noVBand="1"/>
      </w:tblPr>
      <w:tblGrid>
        <w:gridCol w:w="3120"/>
        <w:gridCol w:w="3120"/>
        <w:gridCol w:w="3120"/>
      </w:tblGrid>
      <w:tr w:rsidR="696A899B" w:rsidTr="696A899B" w14:paraId="597D6568">
        <w:trPr>
          <w:trHeight w:val="300"/>
        </w:trPr>
        <w:tc>
          <w:tcPr>
            <w:tcW w:w="3120" w:type="dxa"/>
            <w:tcMar/>
          </w:tcPr>
          <w:p w:rsidR="696A899B" w:rsidP="696A899B" w:rsidRDefault="696A899B" w14:paraId="123109B0" w14:textId="58033E1B">
            <w:pPr>
              <w:pStyle w:val="Normal"/>
              <w:rPr>
                <w:lang w:val="en-US"/>
              </w:rPr>
            </w:pPr>
            <w:r w:rsidRPr="696A899B" w:rsidR="696A899B">
              <w:rPr>
                <w:lang w:val="en-US"/>
              </w:rPr>
              <w:t>Criteria</w:t>
            </w:r>
            <w:r w:rsidRPr="696A899B" w:rsidR="696A899B">
              <w:rPr>
                <w:lang w:val="en-US"/>
              </w:rPr>
              <w:t xml:space="preserve"> </w:t>
            </w:r>
          </w:p>
        </w:tc>
        <w:tc>
          <w:tcPr>
            <w:tcW w:w="3120" w:type="dxa"/>
            <w:tcMar/>
          </w:tcPr>
          <w:p w:rsidR="696A899B" w:rsidP="696A899B" w:rsidRDefault="696A899B" w14:paraId="03CD6C59" w14:textId="64FC142B">
            <w:pPr>
              <w:pStyle w:val="Normal"/>
              <w:rPr>
                <w:lang w:val="en-US"/>
              </w:rPr>
            </w:pPr>
            <w:r w:rsidRPr="696A899B" w:rsidR="696A899B">
              <w:rPr>
                <w:lang w:val="en-US"/>
              </w:rPr>
              <w:t xml:space="preserve">Score </w:t>
            </w:r>
          </w:p>
        </w:tc>
        <w:tc>
          <w:tcPr>
            <w:tcW w:w="3120" w:type="dxa"/>
            <w:tcMar/>
          </w:tcPr>
          <w:p w:rsidR="696A899B" w:rsidP="696A899B" w:rsidRDefault="696A899B" w14:paraId="7FBDD177" w14:textId="7FC92C3B">
            <w:pPr>
              <w:pStyle w:val="Normal"/>
              <w:rPr>
                <w:lang w:val="en-US"/>
              </w:rPr>
            </w:pPr>
            <w:r w:rsidRPr="696A899B" w:rsidR="696A899B">
              <w:rPr>
                <w:lang w:val="en-US"/>
              </w:rPr>
              <w:t>Feedback</w:t>
            </w:r>
          </w:p>
        </w:tc>
      </w:tr>
      <w:tr w:rsidR="696A899B" w:rsidTr="696A899B" w14:paraId="580B6D12">
        <w:trPr>
          <w:trHeight w:val="300"/>
        </w:trPr>
        <w:tc>
          <w:tcPr>
            <w:tcW w:w="3120" w:type="dxa"/>
            <w:tcMar/>
          </w:tcPr>
          <w:p w:rsidR="696A899B" w:rsidP="696A899B" w:rsidRDefault="696A899B" w14:paraId="06E0AB74" w14:textId="0E3F25B0">
            <w:pPr>
              <w:pStyle w:val="Normal"/>
              <w:rPr>
                <w:lang w:val="en-US"/>
              </w:rPr>
            </w:pPr>
            <w:r w:rsidRPr="696A899B" w:rsidR="696A899B">
              <w:rPr>
                <w:lang w:val="en-US"/>
              </w:rPr>
              <w:t xml:space="preserve">Good </w:t>
            </w:r>
            <w:r w:rsidRPr="696A899B" w:rsidR="696A899B">
              <w:rPr>
                <w:lang w:val="en-US"/>
              </w:rPr>
              <w:t>listener</w:t>
            </w:r>
            <w:r w:rsidRPr="696A899B" w:rsidR="696A899B">
              <w:rPr>
                <w:lang w:val="en-US"/>
              </w:rPr>
              <w:t xml:space="preserve"> </w:t>
            </w:r>
          </w:p>
        </w:tc>
        <w:tc>
          <w:tcPr>
            <w:tcW w:w="3120" w:type="dxa"/>
            <w:tcMar/>
          </w:tcPr>
          <w:p w:rsidR="696A899B" w:rsidP="696A899B" w:rsidRDefault="696A899B" w14:paraId="39A78882" w14:textId="16C7AF13">
            <w:pPr>
              <w:pStyle w:val="Normal"/>
              <w:rPr>
                <w:lang w:val="en-US"/>
              </w:rPr>
            </w:pPr>
            <w:r w:rsidRPr="696A899B" w:rsidR="696A899B">
              <w:rPr>
                <w:lang w:val="en-US"/>
              </w:rPr>
              <w:t>5</w:t>
            </w:r>
          </w:p>
        </w:tc>
        <w:tc>
          <w:tcPr>
            <w:tcW w:w="3120" w:type="dxa"/>
            <w:tcMar/>
          </w:tcPr>
          <w:p w:rsidR="696A899B" w:rsidP="696A899B" w:rsidRDefault="696A899B" w14:paraId="7FB4E081" w14:textId="152EE37A">
            <w:pPr>
              <w:pStyle w:val="Normal"/>
              <w:rPr>
                <w:lang w:val="en-US"/>
              </w:rPr>
            </w:pPr>
            <w:r w:rsidRPr="696A899B" w:rsidR="696A899B">
              <w:rPr>
                <w:lang w:val="en-US"/>
              </w:rPr>
              <w:t xml:space="preserve">Kate is always a good </w:t>
            </w:r>
            <w:r w:rsidRPr="696A899B" w:rsidR="696A899B">
              <w:rPr>
                <w:lang w:val="en-US"/>
              </w:rPr>
              <w:t>listener</w:t>
            </w:r>
            <w:r w:rsidRPr="696A899B" w:rsidR="696A899B">
              <w:rPr>
                <w:lang w:val="en-US"/>
              </w:rPr>
              <w:t xml:space="preserve"> and resolves the patient needs</w:t>
            </w:r>
          </w:p>
        </w:tc>
      </w:tr>
      <w:tr w:rsidR="696A899B" w:rsidTr="696A899B" w14:paraId="30FC3263">
        <w:trPr>
          <w:trHeight w:val="300"/>
        </w:trPr>
        <w:tc>
          <w:tcPr>
            <w:tcW w:w="3120" w:type="dxa"/>
            <w:tcMar/>
          </w:tcPr>
          <w:p w:rsidR="696A899B" w:rsidP="696A899B" w:rsidRDefault="696A899B" w14:paraId="74316064" w14:textId="5F396FD0">
            <w:pPr>
              <w:pStyle w:val="Normal"/>
              <w:rPr>
                <w:lang w:val="en-US"/>
              </w:rPr>
            </w:pPr>
            <w:r w:rsidRPr="696A899B" w:rsidR="696A899B">
              <w:rPr>
                <w:lang w:val="en-US"/>
              </w:rPr>
              <w:t>Confident</w:t>
            </w:r>
          </w:p>
        </w:tc>
        <w:tc>
          <w:tcPr>
            <w:tcW w:w="3120" w:type="dxa"/>
            <w:tcMar/>
          </w:tcPr>
          <w:p w:rsidR="696A899B" w:rsidP="696A899B" w:rsidRDefault="696A899B" w14:paraId="0B14D002" w14:textId="40B4FBCF">
            <w:pPr>
              <w:pStyle w:val="Normal"/>
              <w:rPr>
                <w:lang w:val="en-US"/>
              </w:rPr>
            </w:pPr>
            <w:r w:rsidRPr="696A899B" w:rsidR="696A899B">
              <w:rPr>
                <w:lang w:val="en-US"/>
              </w:rPr>
              <w:t>5</w:t>
            </w:r>
          </w:p>
        </w:tc>
        <w:tc>
          <w:tcPr>
            <w:tcW w:w="3120" w:type="dxa"/>
            <w:tcMar/>
          </w:tcPr>
          <w:p w:rsidR="696A899B" w:rsidP="696A899B" w:rsidRDefault="696A899B" w14:paraId="0DAB56E6" w14:textId="2E10773D">
            <w:pPr>
              <w:pStyle w:val="Normal"/>
              <w:rPr>
                <w:lang w:val="en-US"/>
              </w:rPr>
            </w:pPr>
            <w:r w:rsidRPr="696A899B" w:rsidR="696A899B">
              <w:rPr>
                <w:lang w:val="en-US"/>
              </w:rPr>
              <w:t xml:space="preserve">Kate is very </w:t>
            </w:r>
            <w:r w:rsidRPr="696A899B" w:rsidR="696A899B">
              <w:rPr>
                <w:lang w:val="en-US"/>
              </w:rPr>
              <w:t>capable</w:t>
            </w:r>
            <w:r w:rsidRPr="696A899B" w:rsidR="696A899B">
              <w:rPr>
                <w:lang w:val="en-US"/>
              </w:rPr>
              <w:t xml:space="preserve"> nurse and confidently explains things to patients.</w:t>
            </w:r>
          </w:p>
        </w:tc>
      </w:tr>
      <w:tr w:rsidR="696A899B" w:rsidTr="696A899B" w14:paraId="42F46054">
        <w:trPr>
          <w:trHeight w:val="300"/>
        </w:trPr>
        <w:tc>
          <w:tcPr>
            <w:tcW w:w="3120" w:type="dxa"/>
            <w:tcMar/>
          </w:tcPr>
          <w:p w:rsidR="696A899B" w:rsidP="696A899B" w:rsidRDefault="696A899B" w14:paraId="33DCED6B" w14:textId="426616BC">
            <w:pPr>
              <w:pStyle w:val="Normal"/>
              <w:rPr>
                <w:lang w:val="en-US"/>
              </w:rPr>
            </w:pPr>
            <w:r w:rsidRPr="696A899B" w:rsidR="696A899B">
              <w:rPr>
                <w:lang w:val="en-US"/>
              </w:rPr>
              <w:t>Approachable</w:t>
            </w:r>
          </w:p>
        </w:tc>
        <w:tc>
          <w:tcPr>
            <w:tcW w:w="3120" w:type="dxa"/>
            <w:tcMar/>
          </w:tcPr>
          <w:p w:rsidR="696A899B" w:rsidP="696A899B" w:rsidRDefault="696A899B" w14:paraId="4A7066E8" w14:textId="1645F85B">
            <w:pPr>
              <w:pStyle w:val="Normal"/>
              <w:rPr>
                <w:lang w:val="en-US"/>
              </w:rPr>
            </w:pPr>
            <w:r w:rsidRPr="696A899B" w:rsidR="696A899B">
              <w:rPr>
                <w:lang w:val="en-US"/>
              </w:rPr>
              <w:t>5</w:t>
            </w:r>
          </w:p>
        </w:tc>
        <w:tc>
          <w:tcPr>
            <w:tcW w:w="3120" w:type="dxa"/>
            <w:tcMar/>
          </w:tcPr>
          <w:p w:rsidR="696A899B" w:rsidP="696A899B" w:rsidRDefault="696A899B" w14:paraId="34A6E09A" w14:textId="584E2B00">
            <w:pPr>
              <w:pStyle w:val="Normal"/>
              <w:rPr>
                <w:lang w:val="en-US"/>
              </w:rPr>
            </w:pPr>
            <w:r w:rsidRPr="696A899B" w:rsidR="696A899B">
              <w:rPr>
                <w:lang w:val="en-US"/>
              </w:rPr>
              <w:t xml:space="preserve">Kate is very </w:t>
            </w:r>
            <w:r w:rsidRPr="696A899B" w:rsidR="696A899B">
              <w:rPr>
                <w:lang w:val="en-US"/>
              </w:rPr>
              <w:t>approachable</w:t>
            </w:r>
            <w:r w:rsidRPr="696A899B" w:rsidR="696A899B">
              <w:rPr>
                <w:lang w:val="en-US"/>
              </w:rPr>
              <w:t xml:space="preserve"> and is a good team player.</w:t>
            </w:r>
          </w:p>
        </w:tc>
      </w:tr>
      <w:tr w:rsidR="696A899B" w:rsidTr="696A899B" w14:paraId="66DB5E29">
        <w:trPr>
          <w:trHeight w:val="300"/>
        </w:trPr>
        <w:tc>
          <w:tcPr>
            <w:tcW w:w="3120" w:type="dxa"/>
            <w:tcMar/>
          </w:tcPr>
          <w:p w:rsidR="696A899B" w:rsidP="696A899B" w:rsidRDefault="696A899B" w14:paraId="36F63590" w14:textId="798D3027">
            <w:pPr>
              <w:pStyle w:val="Normal"/>
              <w:rPr>
                <w:lang w:val="en-US"/>
              </w:rPr>
            </w:pPr>
            <w:r w:rsidRPr="696A899B" w:rsidR="696A899B">
              <w:rPr>
                <w:lang w:val="en-US"/>
              </w:rPr>
              <w:t xml:space="preserve">Directness </w:t>
            </w:r>
          </w:p>
        </w:tc>
        <w:tc>
          <w:tcPr>
            <w:tcW w:w="3120" w:type="dxa"/>
            <w:tcMar/>
          </w:tcPr>
          <w:p w:rsidR="696A899B" w:rsidP="696A899B" w:rsidRDefault="696A899B" w14:paraId="10CAE226" w14:textId="1C7363F0">
            <w:pPr>
              <w:pStyle w:val="Normal"/>
              <w:rPr>
                <w:lang w:val="en-US"/>
              </w:rPr>
            </w:pPr>
            <w:r w:rsidRPr="696A899B" w:rsidR="696A899B">
              <w:rPr>
                <w:lang w:val="en-US"/>
              </w:rPr>
              <w:t>5</w:t>
            </w:r>
          </w:p>
        </w:tc>
        <w:tc>
          <w:tcPr>
            <w:tcW w:w="3120" w:type="dxa"/>
            <w:tcMar/>
          </w:tcPr>
          <w:p w:rsidR="696A899B" w:rsidP="696A899B" w:rsidRDefault="696A899B" w14:paraId="7002A9AC" w14:textId="138FF919">
            <w:pPr>
              <w:pStyle w:val="Normal"/>
              <w:rPr>
                <w:lang w:val="en-US"/>
              </w:rPr>
            </w:pPr>
            <w:r w:rsidRPr="696A899B" w:rsidR="696A899B">
              <w:rPr>
                <w:lang w:val="en-US"/>
              </w:rPr>
              <w:t>Kate is happy to express her opinions when needed, but without being overbearing.</w:t>
            </w:r>
          </w:p>
        </w:tc>
      </w:tr>
      <w:tr w:rsidR="696A899B" w:rsidTr="696A899B" w14:paraId="2320C50E">
        <w:trPr>
          <w:trHeight w:val="300"/>
        </w:trPr>
        <w:tc>
          <w:tcPr>
            <w:tcW w:w="3120" w:type="dxa"/>
            <w:tcMar/>
          </w:tcPr>
          <w:p w:rsidR="696A899B" w:rsidP="696A899B" w:rsidRDefault="696A899B" w14:paraId="28FE4991" w14:textId="09C2F4EE">
            <w:pPr>
              <w:pStyle w:val="Normal"/>
              <w:rPr>
                <w:lang w:val="en-US"/>
              </w:rPr>
            </w:pPr>
            <w:r w:rsidRPr="696A899B" w:rsidR="696A899B">
              <w:rPr>
                <w:lang w:val="en-US"/>
              </w:rPr>
              <w:t>Empathy</w:t>
            </w:r>
          </w:p>
        </w:tc>
        <w:tc>
          <w:tcPr>
            <w:tcW w:w="3120" w:type="dxa"/>
            <w:tcMar/>
          </w:tcPr>
          <w:p w:rsidR="696A899B" w:rsidP="696A899B" w:rsidRDefault="696A899B" w14:paraId="5DDFE80A" w14:textId="7FF090FF">
            <w:pPr>
              <w:pStyle w:val="Normal"/>
              <w:rPr>
                <w:lang w:val="en-US"/>
              </w:rPr>
            </w:pPr>
            <w:r w:rsidRPr="696A899B" w:rsidR="696A899B">
              <w:rPr>
                <w:lang w:val="en-US"/>
              </w:rPr>
              <w:t>5</w:t>
            </w:r>
          </w:p>
        </w:tc>
        <w:tc>
          <w:tcPr>
            <w:tcW w:w="3120" w:type="dxa"/>
            <w:tcMar/>
          </w:tcPr>
          <w:p w:rsidR="696A899B" w:rsidP="696A899B" w:rsidRDefault="696A899B" w14:paraId="58CDB75C" w14:textId="39599075">
            <w:pPr>
              <w:pStyle w:val="Normal"/>
              <w:rPr>
                <w:lang w:val="en-US"/>
              </w:rPr>
            </w:pPr>
            <w:r w:rsidRPr="696A899B" w:rsidR="696A899B">
              <w:rPr>
                <w:lang w:val="en-US"/>
              </w:rPr>
              <w:t xml:space="preserve">Kate </w:t>
            </w:r>
            <w:r w:rsidRPr="696A899B" w:rsidR="696A899B">
              <w:rPr>
                <w:lang w:val="en-US"/>
              </w:rPr>
              <w:t>can</w:t>
            </w:r>
            <w:r w:rsidRPr="696A899B" w:rsidR="696A899B">
              <w:rPr>
                <w:lang w:val="en-US"/>
              </w:rPr>
              <w:t xml:space="preserve"> put patients at ease and her team.</w:t>
            </w:r>
          </w:p>
        </w:tc>
      </w:tr>
    </w:tbl>
    <w:p w:rsidR="696A899B" w:rsidP="696A899B" w:rsidRDefault="696A899B" w14:paraId="255A38C0" w14:textId="1510A698">
      <w:pPr>
        <w:pStyle w:val="Normal"/>
      </w:pPr>
    </w:p>
    <w:p w:rsidR="00646C5A" w:rsidP="0098784D" w:rsidRDefault="00646C5A" w14:paraId="22BAB73A" w14:textId="153F228A">
      <w:r w:rsidR="696A899B">
        <w:rPr/>
        <w:t xml:space="preserve">Colleague 4 </w:t>
      </w:r>
    </w:p>
    <w:tbl>
      <w:tblPr>
        <w:tblStyle w:val="TableGrid"/>
        <w:tblW w:w="0" w:type="auto"/>
        <w:tblLayout w:type="fixed"/>
        <w:tblLook w:val="06A0" w:firstRow="1" w:lastRow="0" w:firstColumn="1" w:lastColumn="0" w:noHBand="1" w:noVBand="1"/>
      </w:tblPr>
      <w:tblGrid>
        <w:gridCol w:w="3120"/>
        <w:gridCol w:w="3120"/>
        <w:gridCol w:w="3120"/>
      </w:tblGrid>
      <w:tr w:rsidR="696A899B" w:rsidTr="696A899B" w14:paraId="768CDCF7">
        <w:trPr>
          <w:trHeight w:val="300"/>
        </w:trPr>
        <w:tc>
          <w:tcPr>
            <w:tcW w:w="3120" w:type="dxa"/>
            <w:tcMar/>
          </w:tcPr>
          <w:p w:rsidR="696A899B" w:rsidP="696A899B" w:rsidRDefault="696A899B" w14:paraId="6B0868BB" w14:textId="7EEC4260">
            <w:pPr>
              <w:pStyle w:val="Normal"/>
            </w:pPr>
            <w:r w:rsidR="696A899B">
              <w:rPr/>
              <w:t xml:space="preserve">Criteria </w:t>
            </w:r>
          </w:p>
        </w:tc>
        <w:tc>
          <w:tcPr>
            <w:tcW w:w="3120" w:type="dxa"/>
            <w:tcMar/>
          </w:tcPr>
          <w:p w:rsidR="696A899B" w:rsidP="696A899B" w:rsidRDefault="696A899B" w14:paraId="1032F7A5" w14:textId="5ACC19E5">
            <w:pPr>
              <w:pStyle w:val="Normal"/>
            </w:pPr>
            <w:r w:rsidR="696A899B">
              <w:rPr/>
              <w:t>Score</w:t>
            </w:r>
          </w:p>
        </w:tc>
        <w:tc>
          <w:tcPr>
            <w:tcW w:w="3120" w:type="dxa"/>
            <w:tcMar/>
          </w:tcPr>
          <w:p w:rsidR="696A899B" w:rsidP="696A899B" w:rsidRDefault="696A899B" w14:paraId="7E57DB67" w14:textId="426F6F17">
            <w:pPr>
              <w:pStyle w:val="Normal"/>
            </w:pPr>
            <w:r w:rsidR="696A899B">
              <w:rPr/>
              <w:t>Feedback</w:t>
            </w:r>
          </w:p>
        </w:tc>
      </w:tr>
      <w:tr w:rsidR="696A899B" w:rsidTr="696A899B" w14:paraId="458301D4">
        <w:trPr>
          <w:trHeight w:val="300"/>
        </w:trPr>
        <w:tc>
          <w:tcPr>
            <w:tcW w:w="3120" w:type="dxa"/>
            <w:tcMar/>
          </w:tcPr>
          <w:p w:rsidR="696A899B" w:rsidP="696A899B" w:rsidRDefault="696A899B" w14:paraId="5F28BF01" w14:textId="64BCDA93">
            <w:pPr>
              <w:pStyle w:val="Normal"/>
            </w:pPr>
            <w:r w:rsidR="696A899B">
              <w:rPr/>
              <w:t xml:space="preserve">Good listener </w:t>
            </w:r>
          </w:p>
        </w:tc>
        <w:tc>
          <w:tcPr>
            <w:tcW w:w="3120" w:type="dxa"/>
            <w:tcMar/>
          </w:tcPr>
          <w:p w:rsidR="696A899B" w:rsidP="696A899B" w:rsidRDefault="696A899B" w14:paraId="4B34BDD5" w14:textId="23B999AB">
            <w:pPr>
              <w:pStyle w:val="Normal"/>
            </w:pPr>
            <w:r w:rsidR="696A899B">
              <w:rPr/>
              <w:t>5</w:t>
            </w:r>
          </w:p>
        </w:tc>
        <w:tc>
          <w:tcPr>
            <w:tcW w:w="3120" w:type="dxa"/>
            <w:tcMar/>
          </w:tcPr>
          <w:p w:rsidR="696A899B" w:rsidP="696A899B" w:rsidRDefault="696A899B" w14:paraId="003D4829" w14:textId="24CA30B9">
            <w:pPr>
              <w:pStyle w:val="Normal"/>
            </w:pPr>
            <w:r w:rsidR="696A899B">
              <w:rPr/>
              <w:t xml:space="preserve">Listens to myself and </w:t>
            </w:r>
            <w:r w:rsidR="696A899B">
              <w:rPr/>
              <w:t>patients</w:t>
            </w:r>
            <w:r w:rsidR="696A899B">
              <w:rPr/>
              <w:t xml:space="preserve"> always feel heard and willing best advice.</w:t>
            </w:r>
          </w:p>
        </w:tc>
      </w:tr>
      <w:tr w:rsidR="696A899B" w:rsidTr="696A899B" w14:paraId="4912A4F4">
        <w:trPr>
          <w:trHeight w:val="300"/>
        </w:trPr>
        <w:tc>
          <w:tcPr>
            <w:tcW w:w="3120" w:type="dxa"/>
            <w:tcMar/>
          </w:tcPr>
          <w:p w:rsidR="696A899B" w:rsidP="696A899B" w:rsidRDefault="696A899B" w14:paraId="0E7D4E8B" w14:textId="36C01F5C">
            <w:pPr>
              <w:pStyle w:val="Normal"/>
            </w:pPr>
            <w:r w:rsidR="696A899B">
              <w:rPr/>
              <w:t xml:space="preserve">Confident </w:t>
            </w:r>
          </w:p>
        </w:tc>
        <w:tc>
          <w:tcPr>
            <w:tcW w:w="3120" w:type="dxa"/>
            <w:tcMar/>
          </w:tcPr>
          <w:p w:rsidR="696A899B" w:rsidP="696A899B" w:rsidRDefault="696A899B" w14:paraId="0926960F" w14:textId="1DCC29B6">
            <w:pPr>
              <w:pStyle w:val="Normal"/>
              <w:suppressLineNumbers w:val="0"/>
              <w:bidi w:val="0"/>
              <w:spacing w:before="0" w:beforeAutospacing="off" w:after="0" w:afterAutospacing="off" w:line="240" w:lineRule="auto"/>
              <w:ind w:left="0" w:right="0"/>
              <w:jc w:val="left"/>
            </w:pPr>
            <w:r w:rsidR="696A899B">
              <w:rPr/>
              <w:t>5</w:t>
            </w:r>
          </w:p>
        </w:tc>
        <w:tc>
          <w:tcPr>
            <w:tcW w:w="3120" w:type="dxa"/>
            <w:tcMar/>
          </w:tcPr>
          <w:p w:rsidR="696A899B" w:rsidP="696A899B" w:rsidRDefault="696A899B" w14:paraId="3CE26A77" w14:textId="77774067">
            <w:pPr>
              <w:pStyle w:val="Normal"/>
            </w:pPr>
            <w:r w:rsidR="696A899B">
              <w:rPr/>
              <w:t xml:space="preserve">Has equipment out before even asked for it. Always ahead confident and on </w:t>
            </w:r>
            <w:r w:rsidR="696A899B">
              <w:rPr/>
              <w:t>it.</w:t>
            </w:r>
          </w:p>
        </w:tc>
      </w:tr>
      <w:tr w:rsidR="696A899B" w:rsidTr="696A899B" w14:paraId="13959F3E">
        <w:trPr>
          <w:trHeight w:val="300"/>
        </w:trPr>
        <w:tc>
          <w:tcPr>
            <w:tcW w:w="3120" w:type="dxa"/>
            <w:tcMar/>
          </w:tcPr>
          <w:p w:rsidR="696A899B" w:rsidP="696A899B" w:rsidRDefault="696A899B" w14:paraId="2FFF8835" w14:textId="1DAA38E3">
            <w:pPr>
              <w:pStyle w:val="Normal"/>
            </w:pPr>
            <w:r w:rsidR="696A899B">
              <w:rPr/>
              <w:t xml:space="preserve">Approachable </w:t>
            </w:r>
          </w:p>
        </w:tc>
        <w:tc>
          <w:tcPr>
            <w:tcW w:w="3120" w:type="dxa"/>
            <w:tcMar/>
          </w:tcPr>
          <w:p w:rsidR="696A899B" w:rsidP="696A899B" w:rsidRDefault="696A899B" w14:paraId="4C9294BF" w14:textId="27CF5F77">
            <w:pPr>
              <w:pStyle w:val="Normal"/>
            </w:pPr>
            <w:r w:rsidR="696A899B">
              <w:rPr/>
              <w:t>5</w:t>
            </w:r>
          </w:p>
        </w:tc>
        <w:tc>
          <w:tcPr>
            <w:tcW w:w="3120" w:type="dxa"/>
            <w:tcMar/>
          </w:tcPr>
          <w:p w:rsidR="696A899B" w:rsidP="696A899B" w:rsidRDefault="696A899B" w14:paraId="087AE5D7" w14:textId="2327F9D2">
            <w:pPr>
              <w:pStyle w:val="Normal"/>
            </w:pPr>
            <w:r w:rsidR="696A899B">
              <w:rPr/>
              <w:t xml:space="preserve">Always been able to approach </w:t>
            </w:r>
            <w:r w:rsidR="696A899B">
              <w:rPr/>
              <w:t>Kate.</w:t>
            </w:r>
            <w:r w:rsidR="696A899B">
              <w:rPr/>
              <w:t xml:space="preserve"> Has a lot of patience </w:t>
            </w:r>
          </w:p>
        </w:tc>
      </w:tr>
      <w:tr w:rsidR="696A899B" w:rsidTr="696A899B" w14:paraId="4699FA38">
        <w:trPr>
          <w:trHeight w:val="300"/>
        </w:trPr>
        <w:tc>
          <w:tcPr>
            <w:tcW w:w="3120" w:type="dxa"/>
            <w:tcMar/>
          </w:tcPr>
          <w:p w:rsidR="696A899B" w:rsidP="696A899B" w:rsidRDefault="696A899B" w14:paraId="3630DFE6" w14:textId="403C1A29">
            <w:pPr>
              <w:pStyle w:val="Normal"/>
            </w:pPr>
            <w:r w:rsidR="696A899B">
              <w:rPr/>
              <w:t>Directness</w:t>
            </w:r>
          </w:p>
        </w:tc>
        <w:tc>
          <w:tcPr>
            <w:tcW w:w="3120" w:type="dxa"/>
            <w:tcMar/>
          </w:tcPr>
          <w:p w:rsidR="696A899B" w:rsidP="696A899B" w:rsidRDefault="696A899B" w14:paraId="2CB61C26" w14:textId="5F9E99C1">
            <w:pPr>
              <w:pStyle w:val="Normal"/>
            </w:pPr>
            <w:r w:rsidR="696A899B">
              <w:rPr/>
              <w:t>5</w:t>
            </w:r>
          </w:p>
        </w:tc>
        <w:tc>
          <w:tcPr>
            <w:tcW w:w="3120" w:type="dxa"/>
            <w:tcMar/>
          </w:tcPr>
          <w:p w:rsidR="696A899B" w:rsidP="696A899B" w:rsidRDefault="696A899B" w14:paraId="7E8A1AC8" w14:textId="5F29AC56">
            <w:pPr>
              <w:pStyle w:val="Normal"/>
            </w:pPr>
            <w:r w:rsidR="696A899B">
              <w:rPr/>
              <w:t xml:space="preserve">Kate will always communicate what one needs. Reads a situation and is </w:t>
            </w:r>
            <w:r w:rsidR="696A899B">
              <w:rPr/>
              <w:t>honest</w:t>
            </w:r>
            <w:r w:rsidR="696A899B">
              <w:rPr/>
              <w:t>.</w:t>
            </w:r>
          </w:p>
        </w:tc>
      </w:tr>
      <w:tr w:rsidR="696A899B" w:rsidTr="696A899B" w14:paraId="7076644B">
        <w:trPr>
          <w:trHeight w:val="300"/>
        </w:trPr>
        <w:tc>
          <w:tcPr>
            <w:tcW w:w="3120" w:type="dxa"/>
            <w:tcMar/>
          </w:tcPr>
          <w:p w:rsidR="696A899B" w:rsidP="696A899B" w:rsidRDefault="696A899B" w14:paraId="3D739ADF" w14:textId="73E19851">
            <w:pPr>
              <w:pStyle w:val="Normal"/>
            </w:pPr>
            <w:r w:rsidR="696A899B">
              <w:rPr/>
              <w:t xml:space="preserve">Empathy </w:t>
            </w:r>
          </w:p>
        </w:tc>
        <w:tc>
          <w:tcPr>
            <w:tcW w:w="3120" w:type="dxa"/>
            <w:tcMar/>
          </w:tcPr>
          <w:p w:rsidR="696A899B" w:rsidP="696A899B" w:rsidRDefault="696A899B" w14:paraId="04A70A8F" w14:textId="19A3E734">
            <w:pPr>
              <w:pStyle w:val="Normal"/>
            </w:pPr>
            <w:r w:rsidR="696A899B">
              <w:rPr/>
              <w:t>5</w:t>
            </w:r>
          </w:p>
        </w:tc>
        <w:tc>
          <w:tcPr>
            <w:tcW w:w="3120" w:type="dxa"/>
            <w:tcMar/>
          </w:tcPr>
          <w:p w:rsidR="696A899B" w:rsidP="696A899B" w:rsidRDefault="696A899B" w14:paraId="0993DD61" w14:textId="44398DB6">
            <w:pPr>
              <w:pStyle w:val="Normal"/>
            </w:pPr>
            <w:r w:rsidR="696A899B">
              <w:rPr/>
              <w:t xml:space="preserve">Patients always reassured by </w:t>
            </w:r>
            <w:r w:rsidR="696A899B">
              <w:rPr/>
              <w:t>Kate</w:t>
            </w:r>
            <w:r w:rsidR="696A899B">
              <w:rPr/>
              <w:t xml:space="preserve"> supportive during difficult treatments.</w:t>
            </w:r>
          </w:p>
        </w:tc>
      </w:tr>
    </w:tbl>
    <w:p w:rsidRPr="0098784D" w:rsidR="0098784D" w:rsidP="0098784D" w:rsidRDefault="0098784D" w14:paraId="2DC849E0" w14:textId="77777777"/>
    <w:p w:rsidR="696A899B" w:rsidP="696A899B" w:rsidRDefault="696A899B" w14:paraId="79154890" w14:textId="0AC464FF">
      <w:pPr>
        <w:pStyle w:val="Normal"/>
      </w:pPr>
      <w:r w:rsidR="696A899B">
        <w:rPr/>
        <w:t>Colleague</w:t>
      </w:r>
      <w:r w:rsidR="696A899B">
        <w:rPr/>
        <w:t xml:space="preserve"> 5 </w:t>
      </w:r>
    </w:p>
    <w:tbl>
      <w:tblPr>
        <w:tblStyle w:val="TableGrid"/>
        <w:tblW w:w="0" w:type="auto"/>
        <w:tblLayout w:type="fixed"/>
        <w:tblLook w:val="06A0" w:firstRow="1" w:lastRow="0" w:firstColumn="1" w:lastColumn="0" w:noHBand="1" w:noVBand="1"/>
      </w:tblPr>
      <w:tblGrid>
        <w:gridCol w:w="3120"/>
        <w:gridCol w:w="3120"/>
        <w:gridCol w:w="3120"/>
      </w:tblGrid>
      <w:tr w:rsidR="696A899B" w:rsidTr="696A899B" w14:paraId="6B94079D">
        <w:trPr>
          <w:trHeight w:val="300"/>
        </w:trPr>
        <w:tc>
          <w:tcPr>
            <w:tcW w:w="3120" w:type="dxa"/>
            <w:tcMar/>
          </w:tcPr>
          <w:p w:rsidR="696A899B" w:rsidP="696A899B" w:rsidRDefault="696A899B" w14:paraId="1D12C1DD" w14:textId="5A1C4996">
            <w:pPr>
              <w:pStyle w:val="Normal"/>
            </w:pPr>
            <w:r w:rsidR="696A899B">
              <w:rPr/>
              <w:t>Criteria</w:t>
            </w:r>
          </w:p>
        </w:tc>
        <w:tc>
          <w:tcPr>
            <w:tcW w:w="3120" w:type="dxa"/>
            <w:tcMar/>
          </w:tcPr>
          <w:p w:rsidR="696A899B" w:rsidP="696A899B" w:rsidRDefault="696A899B" w14:paraId="6A8EBC0B" w14:textId="34A36422">
            <w:pPr>
              <w:pStyle w:val="Normal"/>
            </w:pPr>
            <w:r w:rsidR="696A899B">
              <w:rPr/>
              <w:t>Score</w:t>
            </w:r>
          </w:p>
        </w:tc>
        <w:tc>
          <w:tcPr>
            <w:tcW w:w="3120" w:type="dxa"/>
            <w:tcMar/>
          </w:tcPr>
          <w:p w:rsidR="696A899B" w:rsidP="696A899B" w:rsidRDefault="696A899B" w14:paraId="2D5D244B" w14:textId="6F7149B3">
            <w:pPr>
              <w:pStyle w:val="Normal"/>
            </w:pPr>
            <w:r w:rsidR="696A899B">
              <w:rPr/>
              <w:t>Feedback</w:t>
            </w:r>
          </w:p>
        </w:tc>
      </w:tr>
      <w:tr w:rsidR="696A899B" w:rsidTr="696A899B" w14:paraId="7A989111">
        <w:trPr>
          <w:trHeight w:val="300"/>
        </w:trPr>
        <w:tc>
          <w:tcPr>
            <w:tcW w:w="3120" w:type="dxa"/>
            <w:tcMar/>
          </w:tcPr>
          <w:p w:rsidR="696A899B" w:rsidP="696A899B" w:rsidRDefault="696A899B" w14:paraId="3DCF4C09" w14:textId="16A2B3E8">
            <w:pPr>
              <w:pStyle w:val="Normal"/>
            </w:pPr>
            <w:r w:rsidR="696A899B">
              <w:rPr/>
              <w:t>Good listener</w:t>
            </w:r>
          </w:p>
        </w:tc>
        <w:tc>
          <w:tcPr>
            <w:tcW w:w="3120" w:type="dxa"/>
            <w:tcMar/>
          </w:tcPr>
          <w:p w:rsidR="696A899B" w:rsidP="696A899B" w:rsidRDefault="696A899B" w14:paraId="7F4273DF" w14:textId="322AD870">
            <w:pPr>
              <w:pStyle w:val="Normal"/>
            </w:pPr>
            <w:r w:rsidR="696A899B">
              <w:rPr/>
              <w:t>5</w:t>
            </w:r>
          </w:p>
        </w:tc>
        <w:tc>
          <w:tcPr>
            <w:tcW w:w="3120" w:type="dxa"/>
            <w:tcMar/>
          </w:tcPr>
          <w:p w:rsidR="696A899B" w:rsidP="696A899B" w:rsidRDefault="696A899B" w14:paraId="3F9955FA" w14:textId="031DE4AA">
            <w:pPr>
              <w:pStyle w:val="Normal"/>
            </w:pPr>
            <w:r w:rsidR="696A899B">
              <w:rPr/>
              <w:t xml:space="preserve">Kate is an incredibly good </w:t>
            </w:r>
            <w:r w:rsidR="696A899B">
              <w:rPr/>
              <w:t>listener,</w:t>
            </w:r>
            <w:r w:rsidR="696A899B">
              <w:rPr/>
              <w:t xml:space="preserve"> pays attention and is an appreciative listener.</w:t>
            </w:r>
          </w:p>
        </w:tc>
      </w:tr>
      <w:tr w:rsidR="696A899B" w:rsidTr="696A899B" w14:paraId="496123B1">
        <w:trPr>
          <w:trHeight w:val="300"/>
        </w:trPr>
        <w:tc>
          <w:tcPr>
            <w:tcW w:w="3120" w:type="dxa"/>
            <w:tcMar/>
          </w:tcPr>
          <w:p w:rsidR="696A899B" w:rsidP="696A899B" w:rsidRDefault="696A899B" w14:paraId="16EAC5AD" w14:textId="4D434DD8">
            <w:pPr>
              <w:pStyle w:val="Normal"/>
            </w:pPr>
            <w:r w:rsidR="696A899B">
              <w:rPr/>
              <w:t xml:space="preserve">Confident </w:t>
            </w:r>
          </w:p>
        </w:tc>
        <w:tc>
          <w:tcPr>
            <w:tcW w:w="3120" w:type="dxa"/>
            <w:tcMar/>
          </w:tcPr>
          <w:p w:rsidR="696A899B" w:rsidP="696A899B" w:rsidRDefault="696A899B" w14:paraId="0F09AE4D" w14:textId="75C4B7D7">
            <w:pPr>
              <w:pStyle w:val="Normal"/>
            </w:pPr>
            <w:r w:rsidR="696A899B">
              <w:rPr/>
              <w:t>5</w:t>
            </w:r>
          </w:p>
        </w:tc>
        <w:tc>
          <w:tcPr>
            <w:tcW w:w="3120" w:type="dxa"/>
            <w:tcMar/>
          </w:tcPr>
          <w:p w:rsidR="696A899B" w:rsidP="696A899B" w:rsidRDefault="696A899B" w14:paraId="0E3DDF30" w14:textId="589621DF">
            <w:pPr>
              <w:pStyle w:val="Normal"/>
            </w:pPr>
            <w:r w:rsidR="696A899B">
              <w:rPr/>
              <w:t xml:space="preserve">I find Kate to be a noticeably confident person in herself and her role as a dental nurse. She is assured and confident in her </w:t>
            </w:r>
            <w:r w:rsidR="696A899B">
              <w:rPr/>
              <w:t>abilities</w:t>
            </w:r>
          </w:p>
        </w:tc>
      </w:tr>
      <w:tr w:rsidR="696A899B" w:rsidTr="696A899B" w14:paraId="04EF986F">
        <w:trPr>
          <w:trHeight w:val="300"/>
        </w:trPr>
        <w:tc>
          <w:tcPr>
            <w:tcW w:w="3120" w:type="dxa"/>
            <w:tcMar/>
          </w:tcPr>
          <w:p w:rsidR="696A899B" w:rsidP="696A899B" w:rsidRDefault="696A899B" w14:paraId="1CAB663C" w14:textId="6CCDF561">
            <w:pPr>
              <w:pStyle w:val="Normal"/>
            </w:pPr>
            <w:r w:rsidR="696A899B">
              <w:rPr/>
              <w:t>Approachable</w:t>
            </w:r>
            <w:r w:rsidR="696A899B">
              <w:rPr/>
              <w:t xml:space="preserve"> </w:t>
            </w:r>
          </w:p>
        </w:tc>
        <w:tc>
          <w:tcPr>
            <w:tcW w:w="3120" w:type="dxa"/>
            <w:tcMar/>
          </w:tcPr>
          <w:p w:rsidR="696A899B" w:rsidP="696A899B" w:rsidRDefault="696A899B" w14:paraId="3D25255F" w14:textId="71414C4C">
            <w:pPr>
              <w:pStyle w:val="Normal"/>
            </w:pPr>
            <w:r w:rsidR="696A899B">
              <w:rPr/>
              <w:t>5</w:t>
            </w:r>
          </w:p>
        </w:tc>
        <w:tc>
          <w:tcPr>
            <w:tcW w:w="3120" w:type="dxa"/>
            <w:tcMar/>
          </w:tcPr>
          <w:p w:rsidR="696A899B" w:rsidP="696A899B" w:rsidRDefault="696A899B" w14:paraId="467CBED0" w14:textId="0A05E978">
            <w:pPr>
              <w:pStyle w:val="Normal"/>
            </w:pPr>
            <w:r w:rsidR="696A899B">
              <w:rPr/>
              <w:t xml:space="preserve">Kate is very </w:t>
            </w:r>
            <w:r w:rsidR="696A899B">
              <w:rPr/>
              <w:t>pleasant</w:t>
            </w:r>
            <w:r w:rsidR="696A899B">
              <w:rPr/>
              <w:t xml:space="preserve"> friendly person. I find her welcoming.</w:t>
            </w:r>
          </w:p>
        </w:tc>
      </w:tr>
      <w:tr w:rsidR="696A899B" w:rsidTr="696A899B" w14:paraId="15A7C6B1">
        <w:trPr>
          <w:trHeight w:val="300"/>
        </w:trPr>
        <w:tc>
          <w:tcPr>
            <w:tcW w:w="3120" w:type="dxa"/>
            <w:tcMar/>
          </w:tcPr>
          <w:p w:rsidR="696A899B" w:rsidP="696A899B" w:rsidRDefault="696A899B" w14:paraId="0ABCC2E4" w14:textId="0BFA3577">
            <w:pPr>
              <w:pStyle w:val="Normal"/>
            </w:pPr>
            <w:r w:rsidR="696A899B">
              <w:rPr/>
              <w:t xml:space="preserve">Directness </w:t>
            </w:r>
          </w:p>
        </w:tc>
        <w:tc>
          <w:tcPr>
            <w:tcW w:w="3120" w:type="dxa"/>
            <w:tcMar/>
          </w:tcPr>
          <w:p w:rsidR="696A899B" w:rsidP="696A899B" w:rsidRDefault="696A899B" w14:paraId="46E6D814" w14:textId="68BDA287">
            <w:pPr>
              <w:pStyle w:val="Normal"/>
            </w:pPr>
            <w:r w:rsidR="696A899B">
              <w:rPr/>
              <w:t>5</w:t>
            </w:r>
          </w:p>
        </w:tc>
        <w:tc>
          <w:tcPr>
            <w:tcW w:w="3120" w:type="dxa"/>
            <w:tcMar/>
          </w:tcPr>
          <w:p w:rsidR="696A899B" w:rsidP="696A899B" w:rsidRDefault="696A899B" w14:paraId="06FF3396" w14:textId="0AA96447">
            <w:pPr>
              <w:pStyle w:val="Normal"/>
            </w:pPr>
            <w:r w:rsidR="696A899B">
              <w:rPr/>
              <w:t xml:space="preserve">I find Kate can be very sincere and honest person. She is straightforward and an open </w:t>
            </w:r>
            <w:r w:rsidR="696A899B">
              <w:rPr/>
              <w:t>person</w:t>
            </w:r>
            <w:r w:rsidR="696A899B">
              <w:rPr/>
              <w:t>.</w:t>
            </w:r>
          </w:p>
        </w:tc>
      </w:tr>
      <w:tr w:rsidR="696A899B" w:rsidTr="696A899B" w14:paraId="66CB79EF">
        <w:trPr>
          <w:trHeight w:val="300"/>
        </w:trPr>
        <w:tc>
          <w:tcPr>
            <w:tcW w:w="3120" w:type="dxa"/>
            <w:tcMar/>
          </w:tcPr>
          <w:p w:rsidR="696A899B" w:rsidP="696A899B" w:rsidRDefault="696A899B" w14:paraId="3684E3ED" w14:textId="52A77DAA">
            <w:pPr>
              <w:pStyle w:val="Normal"/>
            </w:pPr>
            <w:r w:rsidR="696A899B">
              <w:rPr/>
              <w:t>Empathy</w:t>
            </w:r>
          </w:p>
        </w:tc>
        <w:tc>
          <w:tcPr>
            <w:tcW w:w="3120" w:type="dxa"/>
            <w:tcMar/>
          </w:tcPr>
          <w:p w:rsidR="696A899B" w:rsidP="696A899B" w:rsidRDefault="696A899B" w14:paraId="339E2108" w14:textId="2034E8A2">
            <w:pPr>
              <w:pStyle w:val="Normal"/>
            </w:pPr>
            <w:r w:rsidR="696A899B">
              <w:rPr/>
              <w:t>5</w:t>
            </w:r>
          </w:p>
        </w:tc>
        <w:tc>
          <w:tcPr>
            <w:tcW w:w="3120" w:type="dxa"/>
            <w:tcMar/>
          </w:tcPr>
          <w:p w:rsidR="696A899B" w:rsidP="696A899B" w:rsidRDefault="696A899B" w14:paraId="59567FB8" w14:textId="587A9C55">
            <w:pPr>
              <w:pStyle w:val="Normal"/>
            </w:pPr>
            <w:r w:rsidR="696A899B">
              <w:rPr/>
              <w:t>Kate has empathy and very compassionate she is very loving and gentle.</w:t>
            </w:r>
          </w:p>
        </w:tc>
      </w:tr>
    </w:tbl>
    <w:p w:rsidR="696A899B" w:rsidP="696A899B" w:rsidRDefault="696A899B" w14:paraId="7C5A786E" w14:textId="6F1C0F15">
      <w:pPr>
        <w:pStyle w:val="Normal"/>
      </w:pPr>
    </w:p>
    <w:p w:rsidRPr="00424D4F" w:rsidR="00583709" w:rsidRDefault="00583709" w14:paraId="7C594AD0" w14:textId="77777777">
      <w:pPr>
        <w:rPr>
          <w:rFonts w:ascii="Arial" w:hAnsi="Arial" w:cs="Arial"/>
          <w:sz w:val="20"/>
          <w:szCs w:val="20"/>
        </w:rPr>
      </w:pPr>
    </w:p>
    <w:p w:rsidRPr="00424D4F" w:rsidR="00583709" w:rsidRDefault="00583709" w14:paraId="089805E7" w14:textId="77777777">
      <w:pPr>
        <w:rPr>
          <w:rFonts w:ascii="Arial" w:hAnsi="Arial" w:cs="Arial"/>
          <w:sz w:val="20"/>
          <w:szCs w:val="20"/>
        </w:rPr>
      </w:pPr>
    </w:p>
    <w:p w:rsidRPr="00424D4F" w:rsidR="00583709" w:rsidRDefault="00583709" w14:paraId="4B272E88" w14:textId="77777777">
      <w:pPr>
        <w:rPr>
          <w:rFonts w:ascii="Arial" w:hAnsi="Arial" w:cs="Arial"/>
          <w:sz w:val="20"/>
          <w:szCs w:val="20"/>
        </w:rPr>
      </w:pPr>
    </w:p>
    <w:p w:rsidRPr="00424D4F" w:rsidR="00583709" w:rsidRDefault="00583709" w14:paraId="3930F96A" w14:textId="410CD5C8">
      <w:pPr>
        <w:rPr>
          <w:rFonts w:ascii="Arial" w:hAnsi="Arial" w:cs="Arial"/>
          <w:sz w:val="20"/>
          <w:szCs w:val="20"/>
        </w:rPr>
      </w:pPr>
    </w:p>
    <w:p w:rsidRPr="00424D4F" w:rsidR="008312FD" w:rsidRDefault="008312FD" w14:paraId="24721EBE" w14:textId="491224A2">
      <w:pPr>
        <w:rPr>
          <w:rFonts w:ascii="Arial" w:hAnsi="Arial" w:cs="Arial"/>
          <w:sz w:val="20"/>
          <w:szCs w:val="20"/>
        </w:rPr>
      </w:pPr>
    </w:p>
    <w:p w:rsidRPr="00424D4F" w:rsidR="008312FD" w:rsidRDefault="008312FD" w14:paraId="58142AE0" w14:textId="18BDACEB">
      <w:pPr>
        <w:rPr>
          <w:rFonts w:ascii="Arial" w:hAnsi="Arial" w:cs="Arial"/>
          <w:sz w:val="20"/>
          <w:szCs w:val="20"/>
        </w:rPr>
      </w:pPr>
    </w:p>
    <w:p w:rsidRPr="00424D4F" w:rsidR="008312FD" w:rsidRDefault="008312FD" w14:paraId="3F9F692C" w14:textId="6192807E">
      <w:pPr>
        <w:rPr>
          <w:rFonts w:ascii="Arial" w:hAnsi="Arial" w:cs="Arial"/>
          <w:sz w:val="20"/>
          <w:szCs w:val="20"/>
        </w:rPr>
      </w:pPr>
    </w:p>
    <w:p w:rsidRPr="00424D4F" w:rsidR="008312FD" w:rsidRDefault="008312FD" w14:paraId="4C5854DD" w14:textId="73BC7C1F">
      <w:pPr>
        <w:rPr>
          <w:rFonts w:ascii="Arial" w:hAnsi="Arial" w:cs="Arial"/>
          <w:sz w:val="20"/>
          <w:szCs w:val="20"/>
        </w:rPr>
      </w:pPr>
    </w:p>
    <w:p w:rsidRPr="00424D4F" w:rsidR="008312FD" w:rsidRDefault="008312FD" w14:paraId="20F2A94D" w14:textId="1855A227">
      <w:pPr>
        <w:rPr>
          <w:rFonts w:ascii="Arial" w:hAnsi="Arial" w:cs="Arial"/>
          <w:sz w:val="20"/>
          <w:szCs w:val="20"/>
        </w:rPr>
      </w:pPr>
    </w:p>
    <w:p w:rsidRPr="00424D4F" w:rsidR="008312FD" w:rsidRDefault="008312FD" w14:paraId="283A67F8" w14:textId="63B3589A">
      <w:pPr>
        <w:rPr>
          <w:rFonts w:ascii="Arial" w:hAnsi="Arial" w:cs="Arial"/>
          <w:sz w:val="20"/>
          <w:szCs w:val="20"/>
        </w:rPr>
      </w:pPr>
    </w:p>
    <w:p w:rsidRPr="00424D4F" w:rsidR="008312FD" w:rsidRDefault="008312FD" w14:paraId="725AFF08" w14:textId="27F6D61C">
      <w:pPr>
        <w:rPr>
          <w:rFonts w:ascii="Arial" w:hAnsi="Arial" w:cs="Arial"/>
          <w:sz w:val="20"/>
          <w:szCs w:val="20"/>
        </w:rPr>
      </w:pPr>
    </w:p>
    <w:p w:rsidRPr="00424D4F" w:rsidR="008312FD" w:rsidRDefault="008312FD" w14:paraId="4380C1EB" w14:textId="3D9C34BB">
      <w:pPr>
        <w:rPr>
          <w:rFonts w:ascii="Arial" w:hAnsi="Arial" w:cs="Arial"/>
          <w:sz w:val="20"/>
          <w:szCs w:val="20"/>
        </w:rPr>
      </w:pPr>
    </w:p>
    <w:p w:rsidRPr="00424D4F" w:rsidR="008312FD" w:rsidRDefault="008312FD" w14:paraId="2C9FB40A" w14:textId="05CAAFC4">
      <w:pPr>
        <w:rPr>
          <w:rFonts w:ascii="Arial" w:hAnsi="Arial" w:cs="Arial"/>
          <w:sz w:val="20"/>
          <w:szCs w:val="20"/>
        </w:rPr>
      </w:pPr>
    </w:p>
    <w:p w:rsidRPr="00424D4F" w:rsidR="008312FD" w:rsidRDefault="008312FD" w14:paraId="4BC5944C" w14:textId="75D6F3E2">
      <w:pPr>
        <w:rPr>
          <w:rFonts w:ascii="Arial" w:hAnsi="Arial" w:cs="Arial"/>
          <w:sz w:val="20"/>
          <w:szCs w:val="20"/>
        </w:rPr>
      </w:pPr>
    </w:p>
    <w:p w:rsidRPr="00424D4F" w:rsidR="008312FD" w:rsidRDefault="008312FD" w14:paraId="525721DB" w14:textId="73BAB907">
      <w:pPr>
        <w:rPr>
          <w:rFonts w:ascii="Arial" w:hAnsi="Arial" w:cs="Arial"/>
          <w:sz w:val="20"/>
          <w:szCs w:val="20"/>
        </w:rPr>
      </w:pPr>
    </w:p>
    <w:p w:rsidRPr="00424D4F" w:rsidR="008312FD" w:rsidRDefault="008312FD" w14:paraId="5D594604" w14:textId="44DFE6B0">
      <w:pPr>
        <w:rPr>
          <w:rFonts w:ascii="Arial" w:hAnsi="Arial" w:cs="Arial"/>
          <w:sz w:val="20"/>
          <w:szCs w:val="20"/>
        </w:rPr>
      </w:pPr>
    </w:p>
    <w:p w:rsidRPr="00424D4F" w:rsidR="008312FD" w:rsidRDefault="008312FD" w14:paraId="5CA1C29B" w14:textId="44B397E3">
      <w:pPr>
        <w:rPr>
          <w:rFonts w:ascii="Arial" w:hAnsi="Arial" w:cs="Arial"/>
          <w:sz w:val="20"/>
          <w:szCs w:val="20"/>
        </w:rPr>
      </w:pPr>
    </w:p>
    <w:p w:rsidRPr="00424D4F" w:rsidR="008312FD" w:rsidRDefault="008312FD" w14:paraId="38D6C8AA" w14:textId="22DCFC80">
      <w:pPr>
        <w:rPr>
          <w:rFonts w:ascii="Arial" w:hAnsi="Arial" w:cs="Arial"/>
          <w:sz w:val="20"/>
          <w:szCs w:val="20"/>
        </w:rPr>
      </w:pPr>
    </w:p>
    <w:p w:rsidRPr="00424D4F" w:rsidR="008312FD" w:rsidRDefault="008312FD" w14:paraId="12CF6CB4" w14:textId="3A8A03B1">
      <w:pPr>
        <w:rPr>
          <w:rFonts w:ascii="Arial" w:hAnsi="Arial" w:cs="Arial"/>
          <w:sz w:val="20"/>
          <w:szCs w:val="20"/>
        </w:rPr>
      </w:pPr>
    </w:p>
    <w:p w:rsidRPr="00424D4F" w:rsidR="008312FD" w:rsidRDefault="008312FD" w14:paraId="5BBC7005" w14:textId="67225E09">
      <w:pPr>
        <w:rPr>
          <w:rFonts w:ascii="Arial" w:hAnsi="Arial" w:cs="Arial"/>
          <w:sz w:val="20"/>
          <w:szCs w:val="20"/>
        </w:rPr>
      </w:pPr>
    </w:p>
    <w:p w:rsidRPr="00424D4F" w:rsidR="008312FD" w:rsidRDefault="008312FD" w14:paraId="2C7E6087" w14:textId="0749EC0B">
      <w:pPr>
        <w:rPr>
          <w:rFonts w:ascii="Arial" w:hAnsi="Arial" w:cs="Arial"/>
          <w:sz w:val="20"/>
          <w:szCs w:val="20"/>
        </w:rPr>
      </w:pPr>
    </w:p>
    <w:p w:rsidRPr="00424D4F" w:rsidR="008312FD" w:rsidRDefault="008312FD" w14:paraId="39F12309" w14:textId="72D9DD38">
      <w:pPr>
        <w:rPr>
          <w:rFonts w:ascii="Arial" w:hAnsi="Arial" w:cs="Arial"/>
          <w:sz w:val="20"/>
          <w:szCs w:val="20"/>
        </w:rPr>
      </w:pPr>
    </w:p>
    <w:p w:rsidRPr="00424D4F" w:rsidR="008312FD" w:rsidRDefault="008312FD" w14:paraId="2B089C17" w14:textId="0458E3D1">
      <w:pPr>
        <w:rPr>
          <w:rFonts w:ascii="Arial" w:hAnsi="Arial" w:cs="Arial"/>
          <w:sz w:val="20"/>
          <w:szCs w:val="20"/>
        </w:rPr>
      </w:pPr>
    </w:p>
    <w:p w:rsidRPr="00424D4F" w:rsidR="008312FD" w:rsidRDefault="008312FD" w14:paraId="61288B03" w14:textId="6B69D3DE">
      <w:pPr>
        <w:rPr>
          <w:rFonts w:ascii="Arial" w:hAnsi="Arial" w:cs="Arial"/>
          <w:sz w:val="20"/>
          <w:szCs w:val="20"/>
        </w:rPr>
      </w:pPr>
    </w:p>
    <w:p w:rsidRPr="00424D4F" w:rsidR="008312FD" w:rsidRDefault="008312FD" w14:paraId="55F1ED6C" w14:textId="3D2E3927">
      <w:pPr>
        <w:rPr>
          <w:rFonts w:ascii="Arial" w:hAnsi="Arial" w:cs="Arial"/>
          <w:sz w:val="20"/>
          <w:szCs w:val="20"/>
        </w:rPr>
      </w:pPr>
    </w:p>
    <w:p w:rsidRPr="00424D4F" w:rsidR="008312FD" w:rsidRDefault="008312FD" w14:paraId="31535CBE" w14:textId="6619BB1D">
      <w:pPr>
        <w:rPr>
          <w:rFonts w:ascii="Arial" w:hAnsi="Arial" w:cs="Arial"/>
          <w:sz w:val="20"/>
          <w:szCs w:val="20"/>
        </w:rPr>
      </w:pPr>
    </w:p>
    <w:p w:rsidRPr="00424D4F" w:rsidR="00583709" w:rsidRDefault="00583709" w14:paraId="2C405A3D" w14:textId="77777777">
      <w:pPr>
        <w:rPr>
          <w:rFonts w:ascii="Arial" w:hAnsi="Arial" w:cs="Arial"/>
          <w:sz w:val="20"/>
          <w:szCs w:val="20"/>
        </w:rPr>
      </w:pPr>
    </w:p>
    <w:p w:rsidRPr="00424D4F" w:rsidR="00583709" w:rsidRDefault="00583709" w14:paraId="3BD29E3E" w14:textId="77777777">
      <w:pPr>
        <w:rPr>
          <w:rFonts w:ascii="Arial" w:hAnsi="Arial" w:cs="Arial"/>
          <w:sz w:val="20"/>
          <w:szCs w:val="20"/>
        </w:rPr>
      </w:pPr>
    </w:p>
    <w:sectPr w:rsidRPr="00424D4F" w:rsidR="00583709">
      <w:pgSz w:w="12240" w:h="15840"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w:altName w:val="Arial"/>
    <w:charset w:val="00"/>
    <w:family w:val="auto"/>
    <w:pitch w:val="default"/>
  </w:font>
</w:fonts>
</file>

<file path=word/intelligence2.xml><?xml version="1.0" encoding="utf-8"?>
<int2:intelligence xmlns:int2="http://schemas.microsoft.com/office/intelligence/2020/intelligence">
  <int2:observations>
    <int2:textHash int2:hashCode="2PIXowXs9S++kh" int2:id="TcnCTPrX">
      <int2:state int2:type="AugLoop_Text_Critique" int2:value="Rejected"/>
    </int2:textHash>
    <int2:textHash int2:hashCode="v1UFYtx+8dhLSn" int2:id="FCPqxbIU">
      <int2:state int2:type="AugLoop_Text_Critique" int2:value="Rejected"/>
    </int2:textHash>
    <int2:textHash int2:hashCode="jF0nvMFdGNVmh9" int2:id="qn7VsUPG">
      <int2:state int2:type="AugLoop_Text_Critique" int2:value="Rejected"/>
    </int2:textHash>
    <int2:textHash int2:hashCode="tRsxk72k87QG1z" int2:id="tQCKg2Qw">
      <int2:state int2:type="AugLoop_Text_Critique" int2:value="Rejected"/>
    </int2:textHash>
    <int2:textHash int2:hashCode="zX89TN+s8vL88j" int2:id="fwLIsumu">
      <int2:state int2:type="AugLoop_Text_Critique" int2:value="Rejected"/>
    </int2:textHash>
    <int2:textHash int2:hashCode="CUsP4OMChUrxMR" int2:id="t0I7pg2L">
      <int2:state int2:type="AugLoop_Text_Critique" int2:value="Rejected"/>
    </int2:textHash>
    <int2:textHash int2:hashCode="i9ThSXm3yr1ket" int2:id="PpanC4vh">
      <int2:state int2:type="AugLoop_Text_Critique" int2:value="Rejected"/>
    </int2:textHash>
    <int2:textHash int2:hashCode="qyqPs20WojnT+z" int2:id="YIbd51NT">
      <int2:state int2:type="AugLoop_Text_Critique" int2:value="Rejected"/>
    </int2:textHash>
    <int2:textHash int2:hashCode="XunRO+OSGAMaOn" int2:id="ybfuCOnJ">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458B1"/>
    <w:multiLevelType w:val="hybridMultilevel"/>
    <w:tmpl w:val="F2F2D8BC"/>
    <w:lvl w:ilvl="0" w:tplc="881AC6BE">
      <w:numFmt w:val="bullet"/>
      <w:lvlText w:val="-"/>
      <w:lvlJc w:val="left"/>
      <w:pPr>
        <w:ind w:left="720" w:hanging="360"/>
      </w:pPr>
      <w:rPr>
        <w:rFonts w:hint="default" w:ascii="Verdana" w:hAnsi="Verdana" w:eastAsia="Times New Roman"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E647836"/>
    <w:multiLevelType w:val="hybridMultilevel"/>
    <w:tmpl w:val="F11A21FE"/>
    <w:lvl w:ilvl="0" w:tplc="53DC8682">
      <w:start w:val="1"/>
      <w:numFmt w:val="bullet"/>
      <w:lvlText w:val="•"/>
      <w:lvlJc w:val="left"/>
      <w:pPr>
        <w:tabs>
          <w:tab w:val="num" w:pos="720"/>
        </w:tabs>
        <w:ind w:left="720" w:hanging="360"/>
      </w:pPr>
      <w:rPr>
        <w:rFonts w:hint="default" w:ascii="Arial" w:hAnsi="Arial"/>
      </w:rPr>
    </w:lvl>
    <w:lvl w:ilvl="1" w:tplc="B782900A" w:tentative="1">
      <w:start w:val="1"/>
      <w:numFmt w:val="bullet"/>
      <w:lvlText w:val="•"/>
      <w:lvlJc w:val="left"/>
      <w:pPr>
        <w:tabs>
          <w:tab w:val="num" w:pos="1440"/>
        </w:tabs>
        <w:ind w:left="1440" w:hanging="360"/>
      </w:pPr>
      <w:rPr>
        <w:rFonts w:hint="default" w:ascii="Arial" w:hAnsi="Arial"/>
      </w:rPr>
    </w:lvl>
    <w:lvl w:ilvl="2" w:tplc="6A469CEE" w:tentative="1">
      <w:start w:val="1"/>
      <w:numFmt w:val="bullet"/>
      <w:lvlText w:val="•"/>
      <w:lvlJc w:val="left"/>
      <w:pPr>
        <w:tabs>
          <w:tab w:val="num" w:pos="2160"/>
        </w:tabs>
        <w:ind w:left="2160" w:hanging="360"/>
      </w:pPr>
      <w:rPr>
        <w:rFonts w:hint="default" w:ascii="Arial" w:hAnsi="Arial"/>
      </w:rPr>
    </w:lvl>
    <w:lvl w:ilvl="3" w:tplc="FC084FB4" w:tentative="1">
      <w:start w:val="1"/>
      <w:numFmt w:val="bullet"/>
      <w:lvlText w:val="•"/>
      <w:lvlJc w:val="left"/>
      <w:pPr>
        <w:tabs>
          <w:tab w:val="num" w:pos="2880"/>
        </w:tabs>
        <w:ind w:left="2880" w:hanging="360"/>
      </w:pPr>
      <w:rPr>
        <w:rFonts w:hint="default" w:ascii="Arial" w:hAnsi="Arial"/>
      </w:rPr>
    </w:lvl>
    <w:lvl w:ilvl="4" w:tplc="2182D3F6" w:tentative="1">
      <w:start w:val="1"/>
      <w:numFmt w:val="bullet"/>
      <w:lvlText w:val="•"/>
      <w:lvlJc w:val="left"/>
      <w:pPr>
        <w:tabs>
          <w:tab w:val="num" w:pos="3600"/>
        </w:tabs>
        <w:ind w:left="3600" w:hanging="360"/>
      </w:pPr>
      <w:rPr>
        <w:rFonts w:hint="default" w:ascii="Arial" w:hAnsi="Arial"/>
      </w:rPr>
    </w:lvl>
    <w:lvl w:ilvl="5" w:tplc="24F4EBD8" w:tentative="1">
      <w:start w:val="1"/>
      <w:numFmt w:val="bullet"/>
      <w:lvlText w:val="•"/>
      <w:lvlJc w:val="left"/>
      <w:pPr>
        <w:tabs>
          <w:tab w:val="num" w:pos="4320"/>
        </w:tabs>
        <w:ind w:left="4320" w:hanging="360"/>
      </w:pPr>
      <w:rPr>
        <w:rFonts w:hint="default" w:ascii="Arial" w:hAnsi="Arial"/>
      </w:rPr>
    </w:lvl>
    <w:lvl w:ilvl="6" w:tplc="4CB42D9C" w:tentative="1">
      <w:start w:val="1"/>
      <w:numFmt w:val="bullet"/>
      <w:lvlText w:val="•"/>
      <w:lvlJc w:val="left"/>
      <w:pPr>
        <w:tabs>
          <w:tab w:val="num" w:pos="5040"/>
        </w:tabs>
        <w:ind w:left="5040" w:hanging="360"/>
      </w:pPr>
      <w:rPr>
        <w:rFonts w:hint="default" w:ascii="Arial" w:hAnsi="Arial"/>
      </w:rPr>
    </w:lvl>
    <w:lvl w:ilvl="7" w:tplc="18140E6E" w:tentative="1">
      <w:start w:val="1"/>
      <w:numFmt w:val="bullet"/>
      <w:lvlText w:val="•"/>
      <w:lvlJc w:val="left"/>
      <w:pPr>
        <w:tabs>
          <w:tab w:val="num" w:pos="5760"/>
        </w:tabs>
        <w:ind w:left="5760" w:hanging="360"/>
      </w:pPr>
      <w:rPr>
        <w:rFonts w:hint="default" w:ascii="Arial" w:hAnsi="Arial"/>
      </w:rPr>
    </w:lvl>
    <w:lvl w:ilvl="8" w:tplc="F4E0DA22" w:tentative="1">
      <w:start w:val="1"/>
      <w:numFmt w:val="bullet"/>
      <w:lvlText w:val="•"/>
      <w:lvlJc w:val="left"/>
      <w:pPr>
        <w:tabs>
          <w:tab w:val="num" w:pos="6480"/>
        </w:tabs>
        <w:ind w:left="6480" w:hanging="360"/>
      </w:pPr>
      <w:rPr>
        <w:rFonts w:hint="default" w:ascii="Arial" w:hAnsi="Arial"/>
      </w:rPr>
    </w:lvl>
  </w:abstractNum>
  <w:num w:numId="1" w16cid:durableId="1861814069">
    <w:abstractNumId w:val="1"/>
  </w:num>
  <w:num w:numId="2" w16cid:durableId="8947390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2"/>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3FB8"/>
    <w:rsid w:val="000F406D"/>
    <w:rsid w:val="00183B04"/>
    <w:rsid w:val="00422F10"/>
    <w:rsid w:val="00424D4F"/>
    <w:rsid w:val="004D32FF"/>
    <w:rsid w:val="00570E35"/>
    <w:rsid w:val="00583709"/>
    <w:rsid w:val="00646C5A"/>
    <w:rsid w:val="0068457A"/>
    <w:rsid w:val="006B2FA3"/>
    <w:rsid w:val="008312FD"/>
    <w:rsid w:val="008345FD"/>
    <w:rsid w:val="0098784D"/>
    <w:rsid w:val="00A0677E"/>
    <w:rsid w:val="00AB2248"/>
    <w:rsid w:val="00AF0D2D"/>
    <w:rsid w:val="00B84115"/>
    <w:rsid w:val="00C165D7"/>
    <w:rsid w:val="00C30DDD"/>
    <w:rsid w:val="00C76C04"/>
    <w:rsid w:val="00E841CA"/>
    <w:rsid w:val="00EB68CE"/>
    <w:rsid w:val="00F867C0"/>
    <w:rsid w:val="23605143"/>
    <w:rsid w:val="29062FC6"/>
    <w:rsid w:val="32619965"/>
    <w:rsid w:val="53153300"/>
    <w:rsid w:val="696A89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0F406D"/>
    <w:pPr>
      <w:ind w:left="720"/>
      <w:contextualSpacing/>
    </w:pPr>
  </w:style>
  <w:style w:type="paragraph" w:styleId="TOCHeading">
    <w:name w:val="TOC Heading"/>
    <w:basedOn w:val="Heading1"/>
    <w:next w:val="Normal"/>
    <w:uiPriority w:val="39"/>
    <w:unhideWhenUsed/>
    <w:qFormat/>
    <w:rsid w:val="00023FB8"/>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23FB8"/>
    <w:pPr>
      <w:spacing w:after="100"/>
      <w:ind w:left="440"/>
    </w:pPr>
    <w:rPr>
      <w:rFonts w:cs="Times New Roman" w:asciiTheme="minorHAnsi" w:hAnsiTheme="minorHAnsi" w:eastAsiaTheme="minorEastAsia"/>
      <w:lang w:val="en-US" w:eastAsia="en-US"/>
    </w:rPr>
  </w:style>
  <w:style w:type="character" w:styleId="UnresolvedMention">
    <w:name w:val="Unresolved Mention"/>
    <w:basedOn w:val="DefaultParagraphFont"/>
    <w:uiPriority w:val="99"/>
    <w:semiHidden/>
    <w:unhideWhenUsed/>
    <w:rsid w:val="0098784D"/>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4" mc:Ignorable="w14">
    <w:name xmlns:w="http://schemas.openxmlformats.org/wordprocessingml/2006/main" w:val="Plain Table 4"/>
    <w:basedOn xmlns:w="http://schemas.openxmlformats.org/wordprocessingml/2006/main" w:val="TableNormal"/>
    <w:uiPriority xmlns:w="http://schemas.openxmlformats.org/wordprocessingml/2006/main" w:val="44"/>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5232">
      <w:bodyDiv w:val="1"/>
      <w:marLeft w:val="0"/>
      <w:marRight w:val="0"/>
      <w:marTop w:val="0"/>
      <w:marBottom w:val="0"/>
      <w:divBdr>
        <w:top w:val="none" w:sz="0" w:space="0" w:color="auto"/>
        <w:left w:val="none" w:sz="0" w:space="0" w:color="auto"/>
        <w:bottom w:val="none" w:sz="0" w:space="0" w:color="auto"/>
        <w:right w:val="none" w:sz="0" w:space="0" w:color="auto"/>
      </w:divBdr>
      <w:divsChild>
        <w:div w:id="1905942198">
          <w:marLeft w:val="158"/>
          <w:marRight w:val="0"/>
          <w:marTop w:val="84"/>
          <w:marBottom w:val="0"/>
          <w:divBdr>
            <w:top w:val="none" w:sz="0" w:space="0" w:color="auto"/>
            <w:left w:val="none" w:sz="0" w:space="0" w:color="auto"/>
            <w:bottom w:val="none" w:sz="0" w:space="0" w:color="auto"/>
            <w:right w:val="none" w:sz="0" w:space="0" w:color="auto"/>
          </w:divBdr>
        </w:div>
      </w:divsChild>
    </w:div>
    <w:div w:id="16658822">
      <w:bodyDiv w:val="1"/>
      <w:marLeft w:val="0"/>
      <w:marRight w:val="0"/>
      <w:marTop w:val="0"/>
      <w:marBottom w:val="0"/>
      <w:divBdr>
        <w:top w:val="none" w:sz="0" w:space="0" w:color="auto"/>
        <w:left w:val="none" w:sz="0" w:space="0" w:color="auto"/>
        <w:bottom w:val="none" w:sz="0" w:space="0" w:color="auto"/>
        <w:right w:val="none" w:sz="0" w:space="0" w:color="auto"/>
      </w:divBdr>
      <w:divsChild>
        <w:div w:id="868107389">
          <w:marLeft w:val="158"/>
          <w:marRight w:val="0"/>
          <w:marTop w:val="84"/>
          <w:marBottom w:val="0"/>
          <w:divBdr>
            <w:top w:val="none" w:sz="0" w:space="0" w:color="auto"/>
            <w:left w:val="none" w:sz="0" w:space="0" w:color="auto"/>
            <w:bottom w:val="none" w:sz="0" w:space="0" w:color="auto"/>
            <w:right w:val="none" w:sz="0" w:space="0" w:color="auto"/>
          </w:divBdr>
        </w:div>
      </w:divsChild>
    </w:div>
    <w:div w:id="254750187">
      <w:bodyDiv w:val="1"/>
      <w:marLeft w:val="0"/>
      <w:marRight w:val="0"/>
      <w:marTop w:val="0"/>
      <w:marBottom w:val="0"/>
      <w:divBdr>
        <w:top w:val="none" w:sz="0" w:space="0" w:color="auto"/>
        <w:left w:val="none" w:sz="0" w:space="0" w:color="auto"/>
        <w:bottom w:val="none" w:sz="0" w:space="0" w:color="auto"/>
        <w:right w:val="none" w:sz="0" w:space="0" w:color="auto"/>
      </w:divBdr>
      <w:divsChild>
        <w:div w:id="1369140012">
          <w:marLeft w:val="158"/>
          <w:marRight w:val="0"/>
          <w:marTop w:val="84"/>
          <w:marBottom w:val="0"/>
          <w:divBdr>
            <w:top w:val="none" w:sz="0" w:space="0" w:color="auto"/>
            <w:left w:val="none" w:sz="0" w:space="0" w:color="auto"/>
            <w:bottom w:val="none" w:sz="0" w:space="0" w:color="auto"/>
            <w:right w:val="none" w:sz="0" w:space="0" w:color="auto"/>
          </w:divBdr>
        </w:div>
      </w:divsChild>
    </w:div>
    <w:div w:id="1687244731">
      <w:bodyDiv w:val="1"/>
      <w:marLeft w:val="0"/>
      <w:marRight w:val="0"/>
      <w:marTop w:val="0"/>
      <w:marBottom w:val="0"/>
      <w:divBdr>
        <w:top w:val="none" w:sz="0" w:space="0" w:color="auto"/>
        <w:left w:val="none" w:sz="0" w:space="0" w:color="auto"/>
        <w:bottom w:val="none" w:sz="0" w:space="0" w:color="auto"/>
        <w:right w:val="none" w:sz="0" w:space="0" w:color="auto"/>
      </w:divBdr>
      <w:divsChild>
        <w:div w:id="1827937278">
          <w:marLeft w:val="158"/>
          <w:marRight w:val="0"/>
          <w:marTop w:val="84"/>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cb0b5af9e4b14002" /><Relationship Type="http://schemas.openxmlformats.org/officeDocument/2006/relationships/image" Target="/media/image2.png" Id="R2b2b81fa5f8e4b00" /><Relationship Type="http://schemas.microsoft.com/office/2020/10/relationships/intelligence" Target="intelligence2.xml" Id="R36a35ce0c7304bdc" /><Relationship Type="http://schemas.openxmlformats.org/officeDocument/2006/relationships/image" Target="/media/image4.png" Id="R586b72573a41451d" /></Relationships>
</file>

<file path=word/glossary/document.xml><?xml version="1.0" encoding="utf-8"?>
<w:glossaryDocument xmlns:w14="http://schemas.microsoft.com/office/word/2010/wordml" xmlns:w="http://schemas.openxmlformats.org/wordprocessingml/2006/main">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62E12-055B-436A-961F-648F11EF29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Myfanwy Davies (IMH)</dc:creator>
  <lastModifiedBy>Katie smith</lastModifiedBy>
  <revision>17</revision>
  <dcterms:created xsi:type="dcterms:W3CDTF">2023-02-23T11:11:00.0000000Z</dcterms:created>
  <dcterms:modified xsi:type="dcterms:W3CDTF">2024-05-23T12:59:48.4299434Z</dcterms:modified>
</coreProperties>
</file>