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E44B1" w:rsidRDefault="008F1813">
      <w:r>
        <w:t>Word Count: 4000</w:t>
      </w:r>
    </w:p>
    <w:p w:rsidR="00C05BED" w:rsidRDefault="00C05BED"/>
    <w:p w:rsidR="00497791" w:rsidRDefault="00497791"/>
    <w:p w:rsidR="00497791" w:rsidRDefault="00497791"/>
    <w:p w:rsidR="00847FA5" w:rsidRDefault="00847FA5" w:rsidP="00497791">
      <w:pPr>
        <w:jc w:val="center"/>
        <w:rPr>
          <w:b/>
          <w:sz w:val="36"/>
        </w:rPr>
      </w:pPr>
    </w:p>
    <w:p w:rsidR="00847FA5" w:rsidRDefault="00847FA5" w:rsidP="00497791">
      <w:pPr>
        <w:jc w:val="center"/>
        <w:rPr>
          <w:b/>
          <w:sz w:val="36"/>
        </w:rPr>
      </w:pPr>
    </w:p>
    <w:p w:rsidR="00847FA5" w:rsidRDefault="00847FA5" w:rsidP="00497791">
      <w:pPr>
        <w:jc w:val="center"/>
        <w:rPr>
          <w:b/>
          <w:sz w:val="36"/>
        </w:rPr>
      </w:pPr>
    </w:p>
    <w:p w:rsidR="00847FA5" w:rsidRDefault="00847FA5" w:rsidP="00497791">
      <w:pPr>
        <w:jc w:val="center"/>
        <w:rPr>
          <w:b/>
          <w:sz w:val="36"/>
        </w:rPr>
      </w:pPr>
    </w:p>
    <w:p w:rsidR="00497791" w:rsidRPr="00847FA5" w:rsidRDefault="00497791" w:rsidP="00497791">
      <w:pPr>
        <w:jc w:val="center"/>
        <w:rPr>
          <w:b/>
          <w:bCs/>
          <w:sz w:val="36"/>
        </w:rPr>
      </w:pPr>
      <w:r w:rsidRPr="00847FA5">
        <w:rPr>
          <w:b/>
          <w:bCs/>
          <w:sz w:val="36"/>
        </w:rPr>
        <w:t>Academic And Employability Skills</w:t>
      </w:r>
    </w:p>
    <w:p w:rsidR="00847FA5" w:rsidRDefault="00847FA5" w:rsidP="00847FA5">
      <w:r>
        <w:t xml:space="preserve">Student ID: </w:t>
      </w:r>
      <w:r w:rsidR="00AB7426">
        <w:t xml:space="preserve"> 2115155</w:t>
      </w:r>
    </w:p>
    <w:p w:rsidR="00847FA5" w:rsidRPr="00497791" w:rsidRDefault="00847FA5" w:rsidP="00847FA5">
      <w:r>
        <w:t>Student Name:</w:t>
      </w:r>
      <w:r w:rsidR="00AB7426">
        <w:t xml:space="preserve"> SANDRA WYSOCKA</w:t>
      </w:r>
    </w:p>
    <w:p w:rsidR="00497791" w:rsidRDefault="00497791"/>
    <w:p w:rsidR="00497791" w:rsidRDefault="00497791"/>
    <w:p w:rsidR="00497791" w:rsidRDefault="00497791"/>
    <w:p w:rsidR="00497791" w:rsidRDefault="00497791"/>
    <w:p w:rsidR="00497791" w:rsidRDefault="00497791"/>
    <w:p w:rsidR="00497791" w:rsidRDefault="00497791"/>
    <w:p w:rsidR="00497791" w:rsidRDefault="00497791"/>
    <w:p w:rsidR="00497791" w:rsidRDefault="00497791"/>
    <w:p w:rsidR="00497791" w:rsidRDefault="00497791"/>
    <w:p w:rsidR="00497791" w:rsidRDefault="00497791"/>
    <w:sdt>
      <w:sdtPr>
        <w:rPr>
          <w:rFonts w:eastAsiaTheme="minorHAnsi" w:cstheme="minorBidi"/>
          <w:b w:val="0"/>
          <w:color w:val="auto"/>
          <w:sz w:val="24"/>
          <w:szCs w:val="22"/>
        </w:rPr>
        <w:id w:val="1212921011"/>
        <w:docPartObj>
          <w:docPartGallery w:val="Table of Contents"/>
          <w:docPartUnique/>
        </w:docPartObj>
      </w:sdtPr>
      <w:sdtEndPr>
        <w:rPr>
          <w:rFonts w:cs="Arial"/>
          <w:bCs/>
          <w:noProof/>
          <w:color w:val="000000" w:themeColor="text1"/>
          <w:szCs w:val="24"/>
        </w:rPr>
      </w:sdtEndPr>
      <w:sdtContent>
        <w:p w:rsidR="00497791" w:rsidRPr="00876F5D" w:rsidRDefault="00497791" w:rsidP="00847FA5">
          <w:pPr>
            <w:pStyle w:val="TOCHeading"/>
            <w:rPr>
              <w:lang w:val="en-US"/>
            </w:rPr>
          </w:pPr>
          <w:r w:rsidRPr="00876F5D">
            <w:rPr>
              <w:lang w:val="en-US"/>
            </w:rPr>
            <w:t>Table of Contents</w:t>
          </w:r>
        </w:p>
        <w:p w:rsidR="008F1813" w:rsidRPr="008F1813" w:rsidRDefault="003B5628" w:rsidP="008F1813">
          <w:pPr>
            <w:pStyle w:val="TOC1"/>
            <w:rPr>
              <w:rFonts w:eastAsiaTheme="minorEastAsia"/>
              <w:lang w:eastAsia="en-GB"/>
            </w:rPr>
          </w:pPr>
          <w:r w:rsidRPr="003B5628">
            <w:rPr>
              <w:rFonts w:eastAsiaTheme="majorEastAsia" w:cs="Arial"/>
              <w:color w:val="000000" w:themeColor="text1"/>
              <w:szCs w:val="24"/>
            </w:rPr>
            <w:fldChar w:fldCharType="begin"/>
          </w:r>
          <w:r w:rsidR="00497791" w:rsidRPr="00876F5D">
            <w:rPr>
              <w:rFonts w:eastAsiaTheme="majorEastAsia" w:cs="Arial"/>
              <w:color w:val="000000" w:themeColor="text1"/>
              <w:szCs w:val="24"/>
            </w:rPr>
            <w:instrText xml:space="preserve"> TOC \o "1-3" \h \z \u </w:instrText>
          </w:r>
          <w:r w:rsidRPr="003B5628">
            <w:rPr>
              <w:rFonts w:eastAsiaTheme="majorEastAsia" w:cs="Arial"/>
              <w:color w:val="000000" w:themeColor="text1"/>
              <w:szCs w:val="24"/>
            </w:rPr>
            <w:fldChar w:fldCharType="separate"/>
          </w:r>
          <w:hyperlink w:anchor="_Toc120975884" w:history="1">
            <w:r w:rsidR="008F1813" w:rsidRPr="008F1813">
              <w:rPr>
                <w:rStyle w:val="Hyperlink"/>
              </w:rPr>
              <w:t>Task 1: Presentation</w:t>
            </w:r>
            <w:r w:rsidR="008F1813" w:rsidRPr="008F1813">
              <w:rPr>
                <w:webHidden/>
              </w:rPr>
              <w:tab/>
            </w:r>
            <w:r w:rsidRPr="008F1813">
              <w:rPr>
                <w:webHidden/>
              </w:rPr>
              <w:fldChar w:fldCharType="begin"/>
            </w:r>
            <w:r w:rsidR="008F1813" w:rsidRPr="008F1813">
              <w:rPr>
                <w:webHidden/>
              </w:rPr>
              <w:instrText xml:space="preserve"> PAGEREF _Toc120975884 \h </w:instrText>
            </w:r>
            <w:r w:rsidRPr="008F1813">
              <w:rPr>
                <w:webHidden/>
              </w:rPr>
            </w:r>
            <w:r w:rsidRPr="008F1813">
              <w:rPr>
                <w:webHidden/>
              </w:rPr>
              <w:fldChar w:fldCharType="separate"/>
            </w:r>
            <w:r w:rsidR="008F1813" w:rsidRPr="008F1813">
              <w:rPr>
                <w:webHidden/>
              </w:rPr>
              <w:t>3</w:t>
            </w:r>
            <w:r w:rsidRPr="008F1813">
              <w:rPr>
                <w:webHidden/>
              </w:rPr>
              <w:fldChar w:fldCharType="end"/>
            </w:r>
          </w:hyperlink>
        </w:p>
        <w:p w:rsidR="008F1813" w:rsidRDefault="003B5628" w:rsidP="008F1813">
          <w:pPr>
            <w:pStyle w:val="TOC2"/>
            <w:rPr>
              <w:rFonts w:eastAsiaTheme="minorEastAsia"/>
              <w:lang w:eastAsia="en-GB"/>
            </w:rPr>
          </w:pPr>
          <w:hyperlink w:anchor="_Toc120975885" w:history="1">
            <w:r w:rsidR="008F1813" w:rsidRPr="00DC5407">
              <w:rPr>
                <w:rStyle w:val="Hyperlink"/>
              </w:rPr>
              <w:t>Introduction</w:t>
            </w:r>
            <w:r w:rsidR="008F1813">
              <w:rPr>
                <w:webHidden/>
              </w:rPr>
              <w:tab/>
            </w:r>
            <w:r>
              <w:rPr>
                <w:webHidden/>
              </w:rPr>
              <w:fldChar w:fldCharType="begin"/>
            </w:r>
            <w:r w:rsidR="008F1813">
              <w:rPr>
                <w:webHidden/>
              </w:rPr>
              <w:instrText xml:space="preserve"> PAGEREF _Toc120975885 \h </w:instrText>
            </w:r>
            <w:r>
              <w:rPr>
                <w:webHidden/>
              </w:rPr>
            </w:r>
            <w:r>
              <w:rPr>
                <w:webHidden/>
              </w:rPr>
              <w:fldChar w:fldCharType="separate"/>
            </w:r>
            <w:r w:rsidR="008F1813">
              <w:rPr>
                <w:webHidden/>
              </w:rPr>
              <w:t>3</w:t>
            </w:r>
            <w:r>
              <w:rPr>
                <w:webHidden/>
              </w:rPr>
              <w:fldChar w:fldCharType="end"/>
            </w:r>
          </w:hyperlink>
        </w:p>
        <w:p w:rsidR="008F1813" w:rsidRDefault="003B5628" w:rsidP="008F1813">
          <w:pPr>
            <w:pStyle w:val="TOC2"/>
            <w:rPr>
              <w:rFonts w:eastAsiaTheme="minorEastAsia"/>
              <w:lang w:eastAsia="en-GB"/>
            </w:rPr>
          </w:pPr>
          <w:hyperlink w:anchor="_Toc120975886" w:history="1">
            <w:r w:rsidR="008F1813" w:rsidRPr="00DC5407">
              <w:rPr>
                <w:rStyle w:val="Hyperlink"/>
              </w:rPr>
              <w:t>SWOT Analysis</w:t>
            </w:r>
            <w:r w:rsidR="008F1813">
              <w:rPr>
                <w:webHidden/>
              </w:rPr>
              <w:tab/>
            </w:r>
            <w:r>
              <w:rPr>
                <w:webHidden/>
              </w:rPr>
              <w:fldChar w:fldCharType="begin"/>
            </w:r>
            <w:r w:rsidR="008F1813">
              <w:rPr>
                <w:webHidden/>
              </w:rPr>
              <w:instrText xml:space="preserve"> PAGEREF _Toc120975886 \h </w:instrText>
            </w:r>
            <w:r>
              <w:rPr>
                <w:webHidden/>
              </w:rPr>
            </w:r>
            <w:r>
              <w:rPr>
                <w:webHidden/>
              </w:rPr>
              <w:fldChar w:fldCharType="separate"/>
            </w:r>
            <w:r w:rsidR="008F1813">
              <w:rPr>
                <w:webHidden/>
              </w:rPr>
              <w:t>4</w:t>
            </w:r>
            <w:r>
              <w:rPr>
                <w:webHidden/>
              </w:rPr>
              <w:fldChar w:fldCharType="end"/>
            </w:r>
          </w:hyperlink>
        </w:p>
        <w:p w:rsidR="008F1813" w:rsidRDefault="003B5628" w:rsidP="008F1813">
          <w:pPr>
            <w:pStyle w:val="TOC2"/>
            <w:rPr>
              <w:rFonts w:eastAsiaTheme="minorEastAsia"/>
              <w:lang w:eastAsia="en-GB"/>
            </w:rPr>
          </w:pPr>
          <w:hyperlink w:anchor="_Toc120975887" w:history="1">
            <w:r w:rsidR="008F1813" w:rsidRPr="00DC5407">
              <w:rPr>
                <w:rStyle w:val="Hyperlink"/>
              </w:rPr>
              <w:t>Evaluation of goals</w:t>
            </w:r>
            <w:r w:rsidR="008F1813">
              <w:rPr>
                <w:webHidden/>
              </w:rPr>
              <w:tab/>
            </w:r>
            <w:r>
              <w:rPr>
                <w:webHidden/>
              </w:rPr>
              <w:fldChar w:fldCharType="begin"/>
            </w:r>
            <w:r w:rsidR="008F1813">
              <w:rPr>
                <w:webHidden/>
              </w:rPr>
              <w:instrText xml:space="preserve"> PAGEREF _Toc120975887 \h </w:instrText>
            </w:r>
            <w:r>
              <w:rPr>
                <w:webHidden/>
              </w:rPr>
            </w:r>
            <w:r>
              <w:rPr>
                <w:webHidden/>
              </w:rPr>
              <w:fldChar w:fldCharType="separate"/>
            </w:r>
            <w:r w:rsidR="008F1813">
              <w:rPr>
                <w:webHidden/>
              </w:rPr>
              <w:t>7</w:t>
            </w:r>
            <w:r>
              <w:rPr>
                <w:webHidden/>
              </w:rPr>
              <w:fldChar w:fldCharType="end"/>
            </w:r>
          </w:hyperlink>
        </w:p>
        <w:p w:rsidR="008F1813" w:rsidRDefault="003B5628" w:rsidP="008F1813">
          <w:pPr>
            <w:pStyle w:val="TOC2"/>
            <w:rPr>
              <w:rFonts w:eastAsiaTheme="minorEastAsia"/>
              <w:lang w:eastAsia="en-GB"/>
            </w:rPr>
          </w:pPr>
          <w:hyperlink w:anchor="_Toc120975888" w:history="1">
            <w:r w:rsidR="008F1813" w:rsidRPr="00DC5407">
              <w:rPr>
                <w:rStyle w:val="Hyperlink"/>
              </w:rPr>
              <w:t>PDP - SMART objective</w:t>
            </w:r>
            <w:r w:rsidR="008F1813">
              <w:rPr>
                <w:webHidden/>
              </w:rPr>
              <w:tab/>
            </w:r>
            <w:r>
              <w:rPr>
                <w:webHidden/>
              </w:rPr>
              <w:fldChar w:fldCharType="begin"/>
            </w:r>
            <w:r w:rsidR="008F1813">
              <w:rPr>
                <w:webHidden/>
              </w:rPr>
              <w:instrText xml:space="preserve"> PAGEREF _Toc120975888 \h </w:instrText>
            </w:r>
            <w:r>
              <w:rPr>
                <w:webHidden/>
              </w:rPr>
            </w:r>
            <w:r>
              <w:rPr>
                <w:webHidden/>
              </w:rPr>
              <w:fldChar w:fldCharType="separate"/>
            </w:r>
            <w:r w:rsidR="008F1813">
              <w:rPr>
                <w:webHidden/>
              </w:rPr>
              <w:t>8</w:t>
            </w:r>
            <w:r>
              <w:rPr>
                <w:webHidden/>
              </w:rPr>
              <w:fldChar w:fldCharType="end"/>
            </w:r>
          </w:hyperlink>
        </w:p>
        <w:p w:rsidR="008F1813" w:rsidRDefault="003B5628" w:rsidP="008F1813">
          <w:pPr>
            <w:pStyle w:val="TOC2"/>
            <w:rPr>
              <w:rFonts w:eastAsiaTheme="minorEastAsia"/>
              <w:lang w:eastAsia="en-GB"/>
            </w:rPr>
          </w:pPr>
          <w:hyperlink w:anchor="_Toc120975889" w:history="1">
            <w:r w:rsidR="008F1813" w:rsidRPr="00DC5407">
              <w:rPr>
                <w:rStyle w:val="Hyperlink"/>
              </w:rPr>
              <w:t>Recommendations</w:t>
            </w:r>
            <w:r w:rsidR="008F1813">
              <w:rPr>
                <w:webHidden/>
              </w:rPr>
              <w:tab/>
            </w:r>
            <w:r>
              <w:rPr>
                <w:webHidden/>
              </w:rPr>
              <w:fldChar w:fldCharType="begin"/>
            </w:r>
            <w:r w:rsidR="008F1813">
              <w:rPr>
                <w:webHidden/>
              </w:rPr>
              <w:instrText xml:space="preserve"> PAGEREF _Toc120975889 \h </w:instrText>
            </w:r>
            <w:r>
              <w:rPr>
                <w:webHidden/>
              </w:rPr>
            </w:r>
            <w:r>
              <w:rPr>
                <w:webHidden/>
              </w:rPr>
              <w:fldChar w:fldCharType="separate"/>
            </w:r>
            <w:r w:rsidR="008F1813">
              <w:rPr>
                <w:webHidden/>
              </w:rPr>
              <w:t>10</w:t>
            </w:r>
            <w:r>
              <w:rPr>
                <w:webHidden/>
              </w:rPr>
              <w:fldChar w:fldCharType="end"/>
            </w:r>
          </w:hyperlink>
        </w:p>
        <w:p w:rsidR="008F1813" w:rsidRDefault="003B5628" w:rsidP="008F1813">
          <w:pPr>
            <w:pStyle w:val="TOC2"/>
            <w:rPr>
              <w:rFonts w:eastAsiaTheme="minorEastAsia"/>
              <w:lang w:eastAsia="en-GB"/>
            </w:rPr>
          </w:pPr>
          <w:hyperlink w:anchor="_Toc120975890" w:history="1">
            <w:r w:rsidR="008F1813" w:rsidRPr="00DC5407">
              <w:rPr>
                <w:rStyle w:val="Hyperlink"/>
              </w:rPr>
              <w:t>Conclusion</w:t>
            </w:r>
            <w:r w:rsidR="008F1813">
              <w:rPr>
                <w:webHidden/>
              </w:rPr>
              <w:tab/>
            </w:r>
            <w:r>
              <w:rPr>
                <w:webHidden/>
              </w:rPr>
              <w:fldChar w:fldCharType="begin"/>
            </w:r>
            <w:r w:rsidR="008F1813">
              <w:rPr>
                <w:webHidden/>
              </w:rPr>
              <w:instrText xml:space="preserve"> PAGEREF _Toc120975890 \h </w:instrText>
            </w:r>
            <w:r>
              <w:rPr>
                <w:webHidden/>
              </w:rPr>
            </w:r>
            <w:r>
              <w:rPr>
                <w:webHidden/>
              </w:rPr>
              <w:fldChar w:fldCharType="separate"/>
            </w:r>
            <w:r w:rsidR="008F1813">
              <w:rPr>
                <w:webHidden/>
              </w:rPr>
              <w:t>12</w:t>
            </w:r>
            <w:r>
              <w:rPr>
                <w:webHidden/>
              </w:rPr>
              <w:fldChar w:fldCharType="end"/>
            </w:r>
          </w:hyperlink>
        </w:p>
        <w:p w:rsidR="008F1813" w:rsidRDefault="003B5628" w:rsidP="008F1813">
          <w:pPr>
            <w:pStyle w:val="TOC2"/>
            <w:rPr>
              <w:rFonts w:eastAsiaTheme="minorEastAsia"/>
              <w:lang w:eastAsia="en-GB"/>
            </w:rPr>
          </w:pPr>
          <w:hyperlink w:anchor="_Toc120975891" w:history="1">
            <w:r w:rsidR="008F1813" w:rsidRPr="00DC5407">
              <w:rPr>
                <w:rStyle w:val="Hyperlink"/>
              </w:rPr>
              <w:t>References</w:t>
            </w:r>
            <w:r w:rsidR="008F1813">
              <w:rPr>
                <w:webHidden/>
              </w:rPr>
              <w:tab/>
            </w:r>
            <w:r>
              <w:rPr>
                <w:webHidden/>
              </w:rPr>
              <w:fldChar w:fldCharType="begin"/>
            </w:r>
            <w:r w:rsidR="008F1813">
              <w:rPr>
                <w:webHidden/>
              </w:rPr>
              <w:instrText xml:space="preserve"> PAGEREF _Toc120975891 \h </w:instrText>
            </w:r>
            <w:r>
              <w:rPr>
                <w:webHidden/>
              </w:rPr>
            </w:r>
            <w:r>
              <w:rPr>
                <w:webHidden/>
              </w:rPr>
              <w:fldChar w:fldCharType="separate"/>
            </w:r>
            <w:r w:rsidR="008F1813">
              <w:rPr>
                <w:webHidden/>
              </w:rPr>
              <w:t>13</w:t>
            </w:r>
            <w:r>
              <w:rPr>
                <w:webHidden/>
              </w:rPr>
              <w:fldChar w:fldCharType="end"/>
            </w:r>
          </w:hyperlink>
        </w:p>
        <w:p w:rsidR="008F1813" w:rsidRDefault="003B5628" w:rsidP="008F1813">
          <w:pPr>
            <w:pStyle w:val="TOC1"/>
            <w:rPr>
              <w:rFonts w:eastAsiaTheme="minorEastAsia"/>
              <w:lang w:eastAsia="en-GB"/>
            </w:rPr>
          </w:pPr>
          <w:hyperlink w:anchor="_Toc120975892" w:history="1">
            <w:r w:rsidR="008F1813" w:rsidRPr="00DC5407">
              <w:rPr>
                <w:rStyle w:val="Hyperlink"/>
              </w:rPr>
              <w:t>Task 2: Reflective report</w:t>
            </w:r>
            <w:r w:rsidR="008F1813">
              <w:rPr>
                <w:webHidden/>
              </w:rPr>
              <w:tab/>
            </w:r>
            <w:r>
              <w:rPr>
                <w:webHidden/>
              </w:rPr>
              <w:fldChar w:fldCharType="begin"/>
            </w:r>
            <w:r w:rsidR="008F1813">
              <w:rPr>
                <w:webHidden/>
              </w:rPr>
              <w:instrText xml:space="preserve"> PAGEREF _Toc120975892 \h </w:instrText>
            </w:r>
            <w:r>
              <w:rPr>
                <w:webHidden/>
              </w:rPr>
            </w:r>
            <w:r>
              <w:rPr>
                <w:webHidden/>
              </w:rPr>
              <w:fldChar w:fldCharType="separate"/>
            </w:r>
            <w:r w:rsidR="008F1813">
              <w:rPr>
                <w:webHidden/>
              </w:rPr>
              <w:t>15</w:t>
            </w:r>
            <w:r>
              <w:rPr>
                <w:webHidden/>
              </w:rPr>
              <w:fldChar w:fldCharType="end"/>
            </w:r>
          </w:hyperlink>
        </w:p>
        <w:p w:rsidR="008F1813" w:rsidRDefault="003B5628" w:rsidP="008F1813">
          <w:pPr>
            <w:pStyle w:val="TOC2"/>
            <w:rPr>
              <w:rFonts w:eastAsiaTheme="minorEastAsia"/>
              <w:lang w:eastAsia="en-GB"/>
            </w:rPr>
          </w:pPr>
          <w:hyperlink w:anchor="_Toc120975893" w:history="1">
            <w:r w:rsidR="008F1813" w:rsidRPr="00DC5407">
              <w:rPr>
                <w:rStyle w:val="Hyperlink"/>
              </w:rPr>
              <w:t>Introduction</w:t>
            </w:r>
            <w:r w:rsidR="008F1813">
              <w:rPr>
                <w:webHidden/>
              </w:rPr>
              <w:tab/>
            </w:r>
            <w:r>
              <w:rPr>
                <w:webHidden/>
              </w:rPr>
              <w:fldChar w:fldCharType="begin"/>
            </w:r>
            <w:r w:rsidR="008F1813">
              <w:rPr>
                <w:webHidden/>
              </w:rPr>
              <w:instrText xml:space="preserve"> PAGEREF _Toc120975893 \h </w:instrText>
            </w:r>
            <w:r>
              <w:rPr>
                <w:webHidden/>
              </w:rPr>
            </w:r>
            <w:r>
              <w:rPr>
                <w:webHidden/>
              </w:rPr>
              <w:fldChar w:fldCharType="separate"/>
            </w:r>
            <w:r w:rsidR="008F1813">
              <w:rPr>
                <w:webHidden/>
              </w:rPr>
              <w:t>15</w:t>
            </w:r>
            <w:r>
              <w:rPr>
                <w:webHidden/>
              </w:rPr>
              <w:fldChar w:fldCharType="end"/>
            </w:r>
          </w:hyperlink>
        </w:p>
        <w:p w:rsidR="008F1813" w:rsidRDefault="003B5628" w:rsidP="008F1813">
          <w:pPr>
            <w:pStyle w:val="TOC2"/>
            <w:rPr>
              <w:rFonts w:eastAsiaTheme="minorEastAsia"/>
              <w:lang w:eastAsia="en-GB"/>
            </w:rPr>
          </w:pPr>
          <w:hyperlink w:anchor="_Toc120975894" w:history="1">
            <w:r w:rsidR="008F1813" w:rsidRPr="00DC5407">
              <w:rPr>
                <w:rStyle w:val="Hyperlink"/>
              </w:rPr>
              <w:t>Reflection analysis: Gibb’s Reflective Cycle</w:t>
            </w:r>
            <w:r w:rsidR="008F1813">
              <w:rPr>
                <w:webHidden/>
              </w:rPr>
              <w:tab/>
            </w:r>
            <w:r>
              <w:rPr>
                <w:webHidden/>
              </w:rPr>
              <w:fldChar w:fldCharType="begin"/>
            </w:r>
            <w:r w:rsidR="008F1813">
              <w:rPr>
                <w:webHidden/>
              </w:rPr>
              <w:instrText xml:space="preserve"> PAGEREF _Toc120975894 \h </w:instrText>
            </w:r>
            <w:r>
              <w:rPr>
                <w:webHidden/>
              </w:rPr>
            </w:r>
            <w:r>
              <w:rPr>
                <w:webHidden/>
              </w:rPr>
              <w:fldChar w:fldCharType="separate"/>
            </w:r>
            <w:r w:rsidR="008F1813">
              <w:rPr>
                <w:webHidden/>
              </w:rPr>
              <w:t>16</w:t>
            </w:r>
            <w:r>
              <w:rPr>
                <w:webHidden/>
              </w:rPr>
              <w:fldChar w:fldCharType="end"/>
            </w:r>
          </w:hyperlink>
        </w:p>
        <w:p w:rsidR="008F1813" w:rsidRDefault="003B5628" w:rsidP="008F1813">
          <w:pPr>
            <w:pStyle w:val="TOC2"/>
            <w:rPr>
              <w:rFonts w:eastAsiaTheme="minorEastAsia"/>
              <w:lang w:eastAsia="en-GB"/>
            </w:rPr>
          </w:pPr>
          <w:hyperlink w:anchor="_Toc120975895" w:history="1">
            <w:r w:rsidR="008F1813" w:rsidRPr="00DC5407">
              <w:rPr>
                <w:rStyle w:val="Hyperlink"/>
              </w:rPr>
              <w:t>Reflection on Time management</w:t>
            </w:r>
            <w:r w:rsidR="008F1813">
              <w:rPr>
                <w:webHidden/>
              </w:rPr>
              <w:tab/>
            </w:r>
            <w:r>
              <w:rPr>
                <w:webHidden/>
              </w:rPr>
              <w:fldChar w:fldCharType="begin"/>
            </w:r>
            <w:r w:rsidR="008F1813">
              <w:rPr>
                <w:webHidden/>
              </w:rPr>
              <w:instrText xml:space="preserve"> PAGEREF _Toc120975895 \h </w:instrText>
            </w:r>
            <w:r>
              <w:rPr>
                <w:webHidden/>
              </w:rPr>
            </w:r>
            <w:r>
              <w:rPr>
                <w:webHidden/>
              </w:rPr>
              <w:fldChar w:fldCharType="separate"/>
            </w:r>
            <w:r w:rsidR="008F1813">
              <w:rPr>
                <w:webHidden/>
              </w:rPr>
              <w:t>17</w:t>
            </w:r>
            <w:r>
              <w:rPr>
                <w:webHidden/>
              </w:rPr>
              <w:fldChar w:fldCharType="end"/>
            </w:r>
          </w:hyperlink>
        </w:p>
        <w:p w:rsidR="008F1813" w:rsidRDefault="003B5628" w:rsidP="008F1813">
          <w:pPr>
            <w:pStyle w:val="TOC2"/>
            <w:rPr>
              <w:rFonts w:eastAsiaTheme="minorEastAsia"/>
              <w:lang w:eastAsia="en-GB"/>
            </w:rPr>
          </w:pPr>
          <w:hyperlink w:anchor="_Toc120975896" w:history="1">
            <w:r w:rsidR="008F1813" w:rsidRPr="00DC5407">
              <w:rPr>
                <w:rStyle w:val="Hyperlink"/>
              </w:rPr>
              <w:t>Reflection on Academic writing</w:t>
            </w:r>
            <w:r w:rsidR="008F1813">
              <w:rPr>
                <w:webHidden/>
              </w:rPr>
              <w:tab/>
            </w:r>
            <w:r>
              <w:rPr>
                <w:webHidden/>
              </w:rPr>
              <w:fldChar w:fldCharType="begin"/>
            </w:r>
            <w:r w:rsidR="008F1813">
              <w:rPr>
                <w:webHidden/>
              </w:rPr>
              <w:instrText xml:space="preserve"> PAGEREF _Toc120975896 \h </w:instrText>
            </w:r>
            <w:r>
              <w:rPr>
                <w:webHidden/>
              </w:rPr>
            </w:r>
            <w:r>
              <w:rPr>
                <w:webHidden/>
              </w:rPr>
              <w:fldChar w:fldCharType="separate"/>
            </w:r>
            <w:r w:rsidR="008F1813">
              <w:rPr>
                <w:webHidden/>
              </w:rPr>
              <w:t>18</w:t>
            </w:r>
            <w:r>
              <w:rPr>
                <w:webHidden/>
              </w:rPr>
              <w:fldChar w:fldCharType="end"/>
            </w:r>
          </w:hyperlink>
        </w:p>
        <w:p w:rsidR="008F1813" w:rsidRDefault="003B5628" w:rsidP="008F1813">
          <w:pPr>
            <w:pStyle w:val="TOC2"/>
            <w:rPr>
              <w:rFonts w:eastAsiaTheme="minorEastAsia"/>
              <w:lang w:eastAsia="en-GB"/>
            </w:rPr>
          </w:pPr>
          <w:hyperlink w:anchor="_Toc120975897" w:history="1">
            <w:r w:rsidR="008F1813" w:rsidRPr="00DC5407">
              <w:rPr>
                <w:rStyle w:val="Hyperlink"/>
              </w:rPr>
              <w:t>Reflection on CV writing</w:t>
            </w:r>
            <w:r w:rsidR="008F1813">
              <w:rPr>
                <w:webHidden/>
              </w:rPr>
              <w:tab/>
            </w:r>
            <w:r>
              <w:rPr>
                <w:webHidden/>
              </w:rPr>
              <w:fldChar w:fldCharType="begin"/>
            </w:r>
            <w:r w:rsidR="008F1813">
              <w:rPr>
                <w:webHidden/>
              </w:rPr>
              <w:instrText xml:space="preserve"> PAGEREF _Toc120975897 \h </w:instrText>
            </w:r>
            <w:r>
              <w:rPr>
                <w:webHidden/>
              </w:rPr>
            </w:r>
            <w:r>
              <w:rPr>
                <w:webHidden/>
              </w:rPr>
              <w:fldChar w:fldCharType="separate"/>
            </w:r>
            <w:r w:rsidR="008F1813">
              <w:rPr>
                <w:webHidden/>
              </w:rPr>
              <w:t>20</w:t>
            </w:r>
            <w:r>
              <w:rPr>
                <w:webHidden/>
              </w:rPr>
              <w:fldChar w:fldCharType="end"/>
            </w:r>
          </w:hyperlink>
        </w:p>
        <w:p w:rsidR="008F1813" w:rsidRDefault="003B5628" w:rsidP="008F1813">
          <w:pPr>
            <w:pStyle w:val="TOC2"/>
            <w:rPr>
              <w:rFonts w:eastAsiaTheme="minorEastAsia"/>
              <w:lang w:eastAsia="en-GB"/>
            </w:rPr>
          </w:pPr>
          <w:hyperlink w:anchor="_Toc120975898" w:history="1">
            <w:r w:rsidR="008F1813" w:rsidRPr="00DC5407">
              <w:rPr>
                <w:rStyle w:val="Hyperlink"/>
              </w:rPr>
              <w:t>Reflection on Public speaking and giving presentations</w:t>
            </w:r>
            <w:r w:rsidR="008F1813">
              <w:rPr>
                <w:webHidden/>
              </w:rPr>
              <w:tab/>
            </w:r>
            <w:r>
              <w:rPr>
                <w:webHidden/>
              </w:rPr>
              <w:fldChar w:fldCharType="begin"/>
            </w:r>
            <w:r w:rsidR="008F1813">
              <w:rPr>
                <w:webHidden/>
              </w:rPr>
              <w:instrText xml:space="preserve"> PAGEREF _Toc120975898 \h </w:instrText>
            </w:r>
            <w:r>
              <w:rPr>
                <w:webHidden/>
              </w:rPr>
            </w:r>
            <w:r>
              <w:rPr>
                <w:webHidden/>
              </w:rPr>
              <w:fldChar w:fldCharType="separate"/>
            </w:r>
            <w:r w:rsidR="008F1813">
              <w:rPr>
                <w:webHidden/>
              </w:rPr>
              <w:t>22</w:t>
            </w:r>
            <w:r>
              <w:rPr>
                <w:webHidden/>
              </w:rPr>
              <w:fldChar w:fldCharType="end"/>
            </w:r>
          </w:hyperlink>
        </w:p>
        <w:p w:rsidR="008F1813" w:rsidRDefault="003B5628" w:rsidP="008F1813">
          <w:pPr>
            <w:pStyle w:val="TOC2"/>
            <w:rPr>
              <w:rFonts w:eastAsiaTheme="minorEastAsia"/>
              <w:lang w:eastAsia="en-GB"/>
            </w:rPr>
          </w:pPr>
          <w:hyperlink w:anchor="_Toc120975899" w:history="1">
            <w:r w:rsidR="008F1813" w:rsidRPr="00DC5407">
              <w:rPr>
                <w:rStyle w:val="Hyperlink"/>
              </w:rPr>
              <w:t>Conclusion</w:t>
            </w:r>
            <w:r w:rsidR="008F1813">
              <w:rPr>
                <w:webHidden/>
              </w:rPr>
              <w:tab/>
            </w:r>
            <w:r>
              <w:rPr>
                <w:webHidden/>
              </w:rPr>
              <w:fldChar w:fldCharType="begin"/>
            </w:r>
            <w:r w:rsidR="008F1813">
              <w:rPr>
                <w:webHidden/>
              </w:rPr>
              <w:instrText xml:space="preserve"> PAGEREF _Toc120975899 \h </w:instrText>
            </w:r>
            <w:r>
              <w:rPr>
                <w:webHidden/>
              </w:rPr>
            </w:r>
            <w:r>
              <w:rPr>
                <w:webHidden/>
              </w:rPr>
              <w:fldChar w:fldCharType="separate"/>
            </w:r>
            <w:r w:rsidR="008F1813">
              <w:rPr>
                <w:webHidden/>
              </w:rPr>
              <w:t>23</w:t>
            </w:r>
            <w:r>
              <w:rPr>
                <w:webHidden/>
              </w:rPr>
              <w:fldChar w:fldCharType="end"/>
            </w:r>
          </w:hyperlink>
        </w:p>
        <w:p w:rsidR="008F1813" w:rsidRDefault="003B5628" w:rsidP="008F1813">
          <w:pPr>
            <w:pStyle w:val="TOC2"/>
            <w:rPr>
              <w:rFonts w:eastAsiaTheme="minorEastAsia"/>
              <w:lang w:eastAsia="en-GB"/>
            </w:rPr>
          </w:pPr>
          <w:hyperlink w:anchor="_Toc120975900" w:history="1">
            <w:r w:rsidR="008F1813" w:rsidRPr="00DC5407">
              <w:rPr>
                <w:rStyle w:val="Hyperlink"/>
              </w:rPr>
              <w:t>References</w:t>
            </w:r>
            <w:r w:rsidR="008F1813">
              <w:rPr>
                <w:webHidden/>
              </w:rPr>
              <w:tab/>
            </w:r>
            <w:r>
              <w:rPr>
                <w:webHidden/>
              </w:rPr>
              <w:fldChar w:fldCharType="begin"/>
            </w:r>
            <w:r w:rsidR="008F1813">
              <w:rPr>
                <w:webHidden/>
              </w:rPr>
              <w:instrText xml:space="preserve"> PAGEREF _Toc120975900 \h </w:instrText>
            </w:r>
            <w:r>
              <w:rPr>
                <w:webHidden/>
              </w:rPr>
            </w:r>
            <w:r>
              <w:rPr>
                <w:webHidden/>
              </w:rPr>
              <w:fldChar w:fldCharType="separate"/>
            </w:r>
            <w:r w:rsidR="008F1813">
              <w:rPr>
                <w:webHidden/>
              </w:rPr>
              <w:t>24</w:t>
            </w:r>
            <w:r>
              <w:rPr>
                <w:webHidden/>
              </w:rPr>
              <w:fldChar w:fldCharType="end"/>
            </w:r>
          </w:hyperlink>
        </w:p>
        <w:p w:rsidR="00497791" w:rsidRDefault="003B5628" w:rsidP="00876F5D">
          <w:pPr>
            <w:rPr>
              <w:rFonts w:cs="Arial"/>
              <w:b/>
              <w:bCs/>
              <w:noProof/>
              <w:color w:val="000000" w:themeColor="text1"/>
              <w:szCs w:val="24"/>
            </w:rPr>
          </w:pPr>
          <w:r w:rsidRPr="00876F5D">
            <w:rPr>
              <w:rFonts w:cs="Arial"/>
              <w:b/>
              <w:bCs/>
              <w:noProof/>
              <w:color w:val="000000" w:themeColor="text1"/>
              <w:szCs w:val="24"/>
            </w:rPr>
            <w:fldChar w:fldCharType="end"/>
          </w:r>
        </w:p>
      </w:sdtContent>
    </w:sdt>
    <w:p w:rsidR="00497791" w:rsidRDefault="00497791"/>
    <w:p w:rsidR="00497791" w:rsidRDefault="00497791"/>
    <w:p w:rsidR="00497791" w:rsidRDefault="00497791"/>
    <w:p w:rsidR="00497791" w:rsidRDefault="00497791"/>
    <w:p w:rsidR="00876F5D" w:rsidRDefault="00876F5D"/>
    <w:p w:rsidR="00876F5D" w:rsidRDefault="00876F5D"/>
    <w:p w:rsidR="00876F5D" w:rsidRDefault="00876F5D" w:rsidP="00876F5D">
      <w:pPr>
        <w:pStyle w:val="Heading1"/>
      </w:pPr>
      <w:bookmarkStart w:id="0" w:name="_Toc120975884"/>
      <w:r>
        <w:t>Task 1: Presentation</w:t>
      </w:r>
      <w:bookmarkEnd w:id="0"/>
    </w:p>
    <w:p w:rsidR="00876F5D" w:rsidRPr="00876F5D" w:rsidRDefault="00876F5D" w:rsidP="00005F96">
      <w:pPr>
        <w:pStyle w:val="Heading2"/>
      </w:pPr>
      <w:bookmarkStart w:id="1" w:name="_Toc120975885"/>
      <w:r w:rsidRPr="00876F5D">
        <w:t>Introduction</w:t>
      </w:r>
      <w:bookmarkEnd w:id="1"/>
    </w:p>
    <w:p w:rsidR="00876F5D" w:rsidRPr="00876F5D" w:rsidRDefault="00876F5D" w:rsidP="00876F5D">
      <w:r w:rsidRPr="00876F5D">
        <w:rPr>
          <w:noProof/>
          <w:lang w:val="en-US"/>
        </w:rPr>
        <w:drawing>
          <wp:inline distT="0" distB="0" distL="0" distR="0">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lide2.PNG"/>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943600" cy="3343275"/>
                    </a:xfrm>
                    <a:prstGeom prst="rect">
                      <a:avLst/>
                    </a:prstGeom>
                  </pic:spPr>
                </pic:pic>
              </a:graphicData>
            </a:graphic>
          </wp:inline>
        </w:drawing>
      </w:r>
    </w:p>
    <w:p w:rsidR="00876F5D" w:rsidRPr="00876F5D" w:rsidRDefault="00876F5D" w:rsidP="00876F5D">
      <w:r w:rsidRPr="00876F5D">
        <w:t>Personal development plans serve to evaluate an individual as a whole; this includes assessing their most important talents in addition to defining the shortcomings and addressing the many methods in which one might grow them. Nevertheless, the most difficult aspect is coming up with a plan that would really get one to the location that they have in thought as their final objective. This also suggests that an individual has to identify anything in his career that isn't pushing him any closer to reaching the goals he has set for himself in order to be successful. In the course of one's profession, it is essential to get an understanding of both one's own strengths and weaknesses, in addition to deciding the route that one will and will not wish to pursue. I should have prospective ambitions in mind for a plan of this sort to be efficient. This will help me choose what my immediate, intermediate, and long-term objectives ought to be.</w:t>
      </w:r>
    </w:p>
    <w:p w:rsidR="00005F96" w:rsidRDefault="00005F96">
      <w:pPr>
        <w:spacing w:line="259" w:lineRule="auto"/>
        <w:jc w:val="left"/>
      </w:pPr>
      <w:r>
        <w:br w:type="page"/>
      </w:r>
    </w:p>
    <w:p w:rsidR="00876F5D" w:rsidRPr="00876F5D" w:rsidRDefault="00876F5D" w:rsidP="00876F5D">
      <w:r w:rsidRPr="00876F5D">
        <w:lastRenderedPageBreak/>
        <w:t>If I want to operate in administration at a marketing organization, I must have particular talents such as –</w:t>
      </w:r>
    </w:p>
    <w:p w:rsidR="00876F5D" w:rsidRPr="00876F5D" w:rsidRDefault="00876F5D" w:rsidP="00876F5D">
      <w:pPr>
        <w:numPr>
          <w:ilvl w:val="0"/>
          <w:numId w:val="1"/>
        </w:numPr>
      </w:pPr>
      <w:r w:rsidRPr="00876F5D">
        <w:t>Teamwork is of the utmost importance for marketers who are consistently engaging in promotional activities.</w:t>
      </w:r>
    </w:p>
    <w:p w:rsidR="00876F5D" w:rsidRPr="00876F5D" w:rsidRDefault="00876F5D" w:rsidP="00876F5D">
      <w:pPr>
        <w:numPr>
          <w:ilvl w:val="0"/>
          <w:numId w:val="1"/>
        </w:numPr>
      </w:pPr>
      <w:r w:rsidRPr="00876F5D">
        <w:t>One needs creativity to make various media types that will resonate with a wide range of customers.</w:t>
      </w:r>
    </w:p>
    <w:p w:rsidR="00876F5D" w:rsidRPr="00876F5D" w:rsidRDefault="00876F5D" w:rsidP="00876F5D">
      <w:pPr>
        <w:numPr>
          <w:ilvl w:val="0"/>
          <w:numId w:val="1"/>
        </w:numPr>
      </w:pPr>
      <w:r w:rsidRPr="00876F5D">
        <w:t xml:space="preserve">As the primary priority would be done digitally, along with collecting and presenting marketing statistical data, the person would need to know how to use IT. </w:t>
      </w:r>
    </w:p>
    <w:p w:rsidR="00876F5D" w:rsidRPr="00876F5D" w:rsidRDefault="00876F5D" w:rsidP="00876F5D">
      <w:r w:rsidRPr="00876F5D">
        <w:t xml:space="preserve">This presentation will critically analyse my strengths, weaknesses, opportunities and threats through SWOT analysis. It will discuss my goals and objective, and a PDP plans to show the actions. </w:t>
      </w:r>
    </w:p>
    <w:p w:rsidR="00876F5D" w:rsidRPr="00876F5D" w:rsidRDefault="00876F5D" w:rsidP="00876F5D"/>
    <w:p w:rsidR="00876F5D" w:rsidRPr="00876F5D" w:rsidRDefault="00876F5D" w:rsidP="00005F96">
      <w:pPr>
        <w:pStyle w:val="Heading2"/>
      </w:pPr>
      <w:bookmarkStart w:id="2" w:name="_Toc120975886"/>
      <w:r w:rsidRPr="00876F5D">
        <w:t>SWOT Analysis</w:t>
      </w:r>
      <w:bookmarkEnd w:id="2"/>
    </w:p>
    <w:p w:rsidR="00876F5D" w:rsidRPr="00876F5D" w:rsidRDefault="00876F5D" w:rsidP="00876F5D">
      <w:r w:rsidRPr="00876F5D">
        <w:rPr>
          <w:noProof/>
          <w:lang w:val="en-US"/>
        </w:rPr>
        <w:drawing>
          <wp:inline distT="0" distB="0" distL="0" distR="0">
            <wp:extent cx="5943600" cy="3343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lide3.PNG"/>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943600" cy="3343275"/>
                    </a:xfrm>
                    <a:prstGeom prst="rect">
                      <a:avLst/>
                    </a:prstGeom>
                  </pic:spPr>
                </pic:pic>
              </a:graphicData>
            </a:graphic>
          </wp:inline>
        </w:drawing>
      </w:r>
    </w:p>
    <w:p w:rsidR="00005F96" w:rsidRDefault="00005F96">
      <w:pPr>
        <w:spacing w:line="259" w:lineRule="auto"/>
        <w:jc w:val="left"/>
        <w:rPr>
          <w:b/>
        </w:rPr>
      </w:pPr>
      <w:r>
        <w:rPr>
          <w:b/>
        </w:rPr>
        <w:br w:type="page"/>
      </w:r>
    </w:p>
    <w:p w:rsidR="00876F5D" w:rsidRPr="00876F5D" w:rsidRDefault="00876F5D" w:rsidP="00876F5D">
      <w:pPr>
        <w:rPr>
          <w:b/>
        </w:rPr>
      </w:pPr>
      <w:r w:rsidRPr="00876F5D">
        <w:rPr>
          <w:b/>
        </w:rPr>
        <w:lastRenderedPageBreak/>
        <w:t>Strengths</w:t>
      </w:r>
    </w:p>
    <w:p w:rsidR="00876F5D" w:rsidRPr="00876F5D" w:rsidRDefault="00876F5D" w:rsidP="00876F5D">
      <w:r w:rsidRPr="00876F5D">
        <w:t>I can adapt quite easily into a marketing communications context since I have experience working in a range of settings, including as a specialist in food preparation, a training associate at a college, and in retailing and sales at businesses. When deciding which professional path would be best for me to follow, having prior expertise in a variety of business areas would be helpful. Working in different environments has exposed me to a variety of problems, which has helped me to acquire a wide range of skills for tackling those problems. This has changed the way I view work, and as a result, I have acquired useful life skills that will undoubtedly make choosing the right field of work easier for me.</w:t>
      </w:r>
    </w:p>
    <w:p w:rsidR="00876F5D" w:rsidRPr="00876F5D" w:rsidRDefault="00876F5D" w:rsidP="00876F5D">
      <w:r w:rsidRPr="00876F5D">
        <w:t>I am able to communicate well with a variety of people because I can join in on conversations with others and modify my phrasing as necessary. It is because being succinct makes it possible for me to communicate successfully with a wide range of people. When a problem arises, I would need to be able to think quickly for solutions and communicate ideas to my team if I wanted to become a marketing manager.</w:t>
      </w:r>
    </w:p>
    <w:p w:rsidR="00876F5D" w:rsidRPr="00876F5D" w:rsidRDefault="00876F5D" w:rsidP="00876F5D">
      <w:r w:rsidRPr="00876F5D">
        <w:t xml:space="preserve">I am capable of reaching the deadlines for the task I have been given along with any additional responsibilities on a pretty regular basis. Finding the right level of steadiness in one's career and social connections is essential. By setting daily goals, I can understand what I need to do during the day and make sure they are doable, which is one method that helps me to achieve this steadiness. Finding the right balance of stability is crucial. </w:t>
      </w:r>
    </w:p>
    <w:p w:rsidR="00876F5D" w:rsidRPr="00876F5D" w:rsidRDefault="00876F5D" w:rsidP="00876F5D">
      <w:r w:rsidRPr="00876F5D">
        <w:rPr>
          <w:b/>
        </w:rPr>
        <w:t>Weaknesses</w:t>
      </w:r>
    </w:p>
    <w:p w:rsidR="00876F5D" w:rsidRPr="00876F5D" w:rsidRDefault="00876F5D" w:rsidP="00876F5D">
      <w:r w:rsidRPr="00876F5D">
        <w:t>One of the skills that I need to work on developing in order to realize my maximum capabilities is the capacity to make effective use of my time management skills. My ability to handle time effectively is quite lacking. One of the benefits that would result from my being able to organize my life more effectively is that I would be able to spend my time more effectively.</w:t>
      </w:r>
    </w:p>
    <w:p w:rsidR="00876F5D" w:rsidRPr="00876F5D" w:rsidRDefault="00876F5D" w:rsidP="00876F5D">
      <w:r w:rsidRPr="00876F5D">
        <w:t xml:space="preserve">To become a strong marketing executive, I need to gain the capacity to work successfully in groups as well as increase my mathematical abilities. Doing so will </w:t>
      </w:r>
      <w:r w:rsidRPr="00876F5D">
        <w:lastRenderedPageBreak/>
        <w:t>enable me to advance into a competent marketing executive. This might be helpful for me to expand my knowledge in that area because I do not have a lot of experience in working in collaboration with smaller components to deliver the material. It is without a doubt that I will require to be allowed to accomplish this in my career path, so it would be beneficial for me to improve my abilities in that region. Because statistical analysis is something that marketers perform on a consistent basis, it is essential that I improve my capacity to do so; as a result, I need to spend a bigger amount of my time making use of quantitative data.</w:t>
      </w:r>
    </w:p>
    <w:p w:rsidR="00876F5D" w:rsidRPr="00876F5D" w:rsidRDefault="00876F5D" w:rsidP="00876F5D">
      <w:r w:rsidRPr="00876F5D">
        <w:t xml:space="preserve">My ability to focus is really short, which is a challenge for me when it comes to acquiring and implementing this sort of information into exercise. </w:t>
      </w:r>
    </w:p>
    <w:p w:rsidR="00876F5D" w:rsidRPr="00876F5D" w:rsidRDefault="00876F5D" w:rsidP="00876F5D">
      <w:r w:rsidRPr="00876F5D">
        <w:rPr>
          <w:b/>
        </w:rPr>
        <w:t>Opportunities</w:t>
      </w:r>
    </w:p>
    <w:p w:rsidR="00876F5D" w:rsidRPr="00876F5D" w:rsidRDefault="00876F5D" w:rsidP="00876F5D">
      <w:r w:rsidRPr="00876F5D">
        <w:t>My ability to properly organize my time with a planner or some kind of Gantt chart would enable me to feel more positive about what is being requested of me, which would enable me to effectively perform the duties or assignments that have been assigned to me.</w:t>
      </w:r>
    </w:p>
    <w:p w:rsidR="00876F5D" w:rsidRPr="00876F5D" w:rsidRDefault="00876F5D" w:rsidP="00876F5D">
      <w:r w:rsidRPr="00876F5D">
        <w:t>Working in groups more regularly, as we did for our PDP presentations, would enhance my ability to communicate in a way that all others can comprehend.</w:t>
      </w:r>
    </w:p>
    <w:p w:rsidR="00876F5D" w:rsidRPr="00876F5D" w:rsidRDefault="00876F5D" w:rsidP="00876F5D">
      <w:r w:rsidRPr="00876F5D">
        <w:t>Using a variety of various learning resources, either on-screen or online, to review particular facts and increase the frequency with which I utilize them in my job.</w:t>
      </w:r>
    </w:p>
    <w:p w:rsidR="00876F5D" w:rsidRPr="00876F5D" w:rsidRDefault="00876F5D" w:rsidP="00876F5D">
      <w:pPr>
        <w:rPr>
          <w:b/>
        </w:rPr>
      </w:pPr>
      <w:r w:rsidRPr="00876F5D">
        <w:rPr>
          <w:b/>
        </w:rPr>
        <w:t>Threats</w:t>
      </w:r>
    </w:p>
    <w:p w:rsidR="00876F5D" w:rsidRPr="00876F5D" w:rsidRDefault="00876F5D" w:rsidP="00876F5D">
      <w:r w:rsidRPr="00876F5D">
        <w:t>The manner in which I do my job and the long it takes will be affected, depending on whether or not I record my task list in a diary. It is not conceivable for many jobs to be assigned to me at the same time within the domain of marketing; this is not the case.</w:t>
      </w:r>
    </w:p>
    <w:p w:rsidR="00876F5D" w:rsidRPr="00876F5D" w:rsidRDefault="00876F5D" w:rsidP="00876F5D">
      <w:r w:rsidRPr="00876F5D">
        <w:t>The incapacity of members of the team to effectively distribute responsibilities to one another would have a detrimental impact on their capacity to collaborate effectively.</w:t>
      </w:r>
    </w:p>
    <w:p w:rsidR="00876F5D" w:rsidRPr="00876F5D" w:rsidRDefault="00876F5D" w:rsidP="00876F5D">
      <w:r w:rsidRPr="00876F5D">
        <w:t>It is crucial to be creative while delivering marketing data since I have not yet been able to find a means to carry out responsibilities in a manner that is productive for me.</w:t>
      </w:r>
    </w:p>
    <w:p w:rsidR="00876F5D" w:rsidRPr="00876F5D" w:rsidRDefault="00876F5D" w:rsidP="00876F5D"/>
    <w:p w:rsidR="00876F5D" w:rsidRPr="00876F5D" w:rsidRDefault="00876F5D" w:rsidP="00005F96">
      <w:pPr>
        <w:pStyle w:val="Heading2"/>
      </w:pPr>
      <w:bookmarkStart w:id="3" w:name="_Toc120975887"/>
      <w:r w:rsidRPr="00876F5D">
        <w:t>Evaluation of goals</w:t>
      </w:r>
      <w:bookmarkEnd w:id="3"/>
    </w:p>
    <w:p w:rsidR="00876F5D" w:rsidRPr="00876F5D" w:rsidRDefault="00876F5D" w:rsidP="00876F5D">
      <w:r w:rsidRPr="00876F5D">
        <w:rPr>
          <w:noProof/>
          <w:lang w:val="en-US"/>
        </w:rPr>
        <w:drawing>
          <wp:inline distT="0" distB="0" distL="0" distR="0">
            <wp:extent cx="5943600" cy="3343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lide4.PNG"/>
                    <pic:cNvPicPr/>
                  </pic:nvPicPr>
                  <pic:blipFill>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943600" cy="3343275"/>
                    </a:xfrm>
                    <a:prstGeom prst="rect">
                      <a:avLst/>
                    </a:prstGeom>
                  </pic:spPr>
                </pic:pic>
              </a:graphicData>
            </a:graphic>
          </wp:inline>
        </w:drawing>
      </w:r>
    </w:p>
    <w:p w:rsidR="00876F5D" w:rsidRPr="00876F5D" w:rsidRDefault="00876F5D" w:rsidP="00876F5D">
      <w:r w:rsidRPr="00876F5D">
        <w:t>As can be seen in the table that I have provided above, I have indicated 3 important sections that advance while keeping in consideration my overall objectives in the long run. Having a structured approach to keeping track of my responsibilities and chores is essential for me to reach my long-term objective; I can do this using a journal or an organizer. Using Gantt Charts can help me better organize my to-do list for efficiently accomplishing tasks. In order to remain effective in the management field, communication is an essential talent to possess. It is essential to have originality in the ways in which one communicates with other individuals, along with promoting and selling goods or offerings It is stated how in the standards for the marketing position. One of the most important talents need is the ability to communicate effectively. In addition, I want to strengthen my presenting abilities so that I can better collaborate with others on projects effectively. If it concerns, the manner in which data is conveyed is of the utmost importance of conveying this information to the marketing division. The goal of working in marketing management someday would necessitate having the ability to provide marketing facts with self-assurance.</w:t>
      </w:r>
    </w:p>
    <w:p w:rsidR="00876F5D" w:rsidRPr="00876F5D" w:rsidRDefault="00876F5D" w:rsidP="00876F5D"/>
    <w:p w:rsidR="00876F5D" w:rsidRPr="00876F5D" w:rsidRDefault="00876F5D" w:rsidP="00005F96">
      <w:pPr>
        <w:pStyle w:val="Heading2"/>
      </w:pPr>
      <w:bookmarkStart w:id="4" w:name="_Toc120975888"/>
      <w:r w:rsidRPr="00876F5D">
        <w:t>PDP - SMART objective</w:t>
      </w:r>
      <w:bookmarkEnd w:id="4"/>
    </w:p>
    <w:p w:rsidR="00876F5D" w:rsidRPr="00876F5D" w:rsidRDefault="00876F5D" w:rsidP="00876F5D">
      <w:r w:rsidRPr="00876F5D">
        <w:rPr>
          <w:noProof/>
          <w:lang w:val="en-US"/>
        </w:rPr>
        <w:drawing>
          <wp:inline distT="0" distB="0" distL="0" distR="0">
            <wp:extent cx="5943600" cy="3343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lide5.PNG"/>
                    <pic:cNvPicPr/>
                  </pic:nvPicPr>
                  <pic:blipFill>
                    <a:blip r:embed="rId1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943600" cy="3343275"/>
                    </a:xfrm>
                    <a:prstGeom prst="rect">
                      <a:avLst/>
                    </a:prstGeom>
                  </pic:spPr>
                </pic:pic>
              </a:graphicData>
            </a:graphic>
          </wp:inline>
        </w:drawing>
      </w:r>
    </w:p>
    <w:p w:rsidR="00876F5D" w:rsidRPr="00876F5D" w:rsidRDefault="00876F5D" w:rsidP="00876F5D">
      <w:r w:rsidRPr="00876F5D">
        <w:t xml:space="preserve">My personal development plan of achieving three goals has been discussed here through the SMART objective model. </w:t>
      </w:r>
    </w:p>
    <w:p w:rsidR="00876F5D" w:rsidRPr="00876F5D" w:rsidRDefault="00876F5D" w:rsidP="00876F5D">
      <w:pPr>
        <w:numPr>
          <w:ilvl w:val="0"/>
          <w:numId w:val="6"/>
        </w:numPr>
      </w:pPr>
      <w:r w:rsidRPr="00876F5D">
        <w:rPr>
          <w:b/>
        </w:rPr>
        <w:t>Specific -</w:t>
      </w:r>
      <w:r w:rsidRPr="00876F5D">
        <w:t xml:space="preserve"> To achieve a good grade in the course</w:t>
      </w:r>
    </w:p>
    <w:p w:rsidR="00876F5D" w:rsidRPr="00876F5D" w:rsidRDefault="00876F5D" w:rsidP="00876F5D">
      <w:r w:rsidRPr="00876F5D">
        <w:rPr>
          <w:b/>
        </w:rPr>
        <w:t>Measurable -</w:t>
      </w:r>
      <w:r w:rsidRPr="00876F5D">
        <w:t xml:space="preserve"> I consistently turn in my tasks in a timely manner and earn great grades in every section of the curriculum.</w:t>
      </w:r>
    </w:p>
    <w:p w:rsidR="00876F5D" w:rsidRPr="00876F5D" w:rsidRDefault="00876F5D" w:rsidP="00876F5D">
      <w:r w:rsidRPr="00876F5D">
        <w:rPr>
          <w:b/>
        </w:rPr>
        <w:t>Achievable -</w:t>
      </w:r>
      <w:r w:rsidRPr="00876F5D">
        <w:t xml:space="preserve"> If I stay on top of my individual coursework and use Gantt charts to organize and prioritize the multiple projects I am working on; I should be able to accomplish it.</w:t>
      </w:r>
    </w:p>
    <w:p w:rsidR="00876F5D" w:rsidRPr="00876F5D" w:rsidRDefault="00876F5D" w:rsidP="00876F5D">
      <w:pPr>
        <w:rPr>
          <w:lang w:val="en-US"/>
        </w:rPr>
      </w:pPr>
      <w:r w:rsidRPr="00876F5D">
        <w:rPr>
          <w:b/>
        </w:rPr>
        <w:t xml:space="preserve">Realistic - </w:t>
      </w:r>
      <w:r w:rsidRPr="00876F5D">
        <w:rPr>
          <w:lang w:val="en-US"/>
        </w:rPr>
        <w:t xml:space="preserve">If I set my thoughts to it and work hard enough, I should be able to achieve this goal. </w:t>
      </w:r>
    </w:p>
    <w:p w:rsidR="00876F5D" w:rsidRPr="00876F5D" w:rsidRDefault="00876F5D" w:rsidP="00876F5D">
      <w:r w:rsidRPr="00876F5D">
        <w:rPr>
          <w:b/>
        </w:rPr>
        <w:t>Time-bound -</w:t>
      </w:r>
      <w:r w:rsidRPr="00876F5D">
        <w:t xml:space="preserve"> Due to the fact that I am following a fast-tracked curriculum, it should only take me 2 years to finish if I keep on schedule.</w:t>
      </w:r>
    </w:p>
    <w:p w:rsidR="00876F5D" w:rsidRPr="00876F5D" w:rsidRDefault="00876F5D" w:rsidP="00876F5D"/>
    <w:p w:rsidR="00876F5D" w:rsidRPr="00876F5D" w:rsidRDefault="00876F5D" w:rsidP="00876F5D">
      <w:pPr>
        <w:numPr>
          <w:ilvl w:val="0"/>
          <w:numId w:val="6"/>
        </w:numPr>
      </w:pPr>
      <w:r w:rsidRPr="00876F5D">
        <w:rPr>
          <w:b/>
        </w:rPr>
        <w:lastRenderedPageBreak/>
        <w:t>Specific –</w:t>
      </w:r>
      <w:r w:rsidRPr="00876F5D">
        <w:t xml:space="preserve"> Preparing for a marketing manager</w:t>
      </w:r>
    </w:p>
    <w:p w:rsidR="00876F5D" w:rsidRPr="00876F5D" w:rsidRDefault="00876F5D" w:rsidP="00876F5D">
      <w:pPr>
        <w:rPr>
          <w:lang w:val="en-US"/>
        </w:rPr>
      </w:pPr>
      <w:r w:rsidRPr="00876F5D">
        <w:rPr>
          <w:b/>
        </w:rPr>
        <w:t>Measurable -</w:t>
      </w:r>
      <w:r w:rsidRPr="00876F5D">
        <w:rPr>
          <w:lang w:val="en-US"/>
        </w:rPr>
        <w:t>In the course of my studies, I would have the chance to take part in marketing-related conferences and seminars. In these settings, it is possible that I may develop useful communication abilities that can later be utilized in genuine marketing situations</w:t>
      </w:r>
      <w:r w:rsidRPr="00876F5D">
        <w:t>.</w:t>
      </w:r>
    </w:p>
    <w:p w:rsidR="00876F5D" w:rsidRPr="00876F5D" w:rsidRDefault="00876F5D" w:rsidP="00876F5D">
      <w:r w:rsidRPr="00876F5D">
        <w:rPr>
          <w:b/>
        </w:rPr>
        <w:t>Achievable -</w:t>
      </w:r>
      <w:r w:rsidRPr="00876F5D">
        <w:t xml:space="preserve"> As a result of having family and friends who are employed in the field of marketing, I am able to acquire useful knowledge and also obtain experiences through internships or voluntary work.</w:t>
      </w:r>
    </w:p>
    <w:p w:rsidR="00876F5D" w:rsidRPr="00876F5D" w:rsidRDefault="00876F5D" w:rsidP="00876F5D">
      <w:r w:rsidRPr="00876F5D">
        <w:rPr>
          <w:b/>
        </w:rPr>
        <w:t>Realistic -</w:t>
      </w:r>
      <w:r w:rsidRPr="00876F5D">
        <w:t xml:space="preserve"> After finishing my degree and gaining the appropriate job experience in the field, I would have acquired an invaluable grasp of the sector.</w:t>
      </w:r>
    </w:p>
    <w:p w:rsidR="00876F5D" w:rsidRPr="00876F5D" w:rsidRDefault="00876F5D" w:rsidP="00876F5D">
      <w:r w:rsidRPr="00876F5D">
        <w:rPr>
          <w:b/>
        </w:rPr>
        <w:t>Time-bound -</w:t>
      </w:r>
      <w:r w:rsidRPr="00876F5D">
        <w:t xml:space="preserve"> If I graduate school when I am 25, then I will have 5 years after that to accumulate adequate work experience to qualify for the job.</w:t>
      </w:r>
    </w:p>
    <w:p w:rsidR="00876F5D" w:rsidRPr="00876F5D" w:rsidRDefault="00876F5D" w:rsidP="00876F5D"/>
    <w:p w:rsidR="00876F5D" w:rsidRPr="00876F5D" w:rsidRDefault="00876F5D" w:rsidP="00876F5D">
      <w:pPr>
        <w:numPr>
          <w:ilvl w:val="0"/>
          <w:numId w:val="6"/>
        </w:numPr>
      </w:pPr>
      <w:r w:rsidRPr="00876F5D">
        <w:rPr>
          <w:b/>
        </w:rPr>
        <w:t>Specific –</w:t>
      </w:r>
      <w:r w:rsidRPr="00876F5D">
        <w:t xml:space="preserve"> Improving my public speaking skill.</w:t>
      </w:r>
    </w:p>
    <w:p w:rsidR="00876F5D" w:rsidRPr="00876F5D" w:rsidRDefault="00876F5D" w:rsidP="00876F5D">
      <w:pPr>
        <w:rPr>
          <w:lang w:val="en-US"/>
        </w:rPr>
      </w:pPr>
      <w:r w:rsidRPr="00876F5D">
        <w:rPr>
          <w:b/>
        </w:rPr>
        <w:t xml:space="preserve">Measurable - </w:t>
      </w:r>
      <w:r w:rsidRPr="00876F5D">
        <w:rPr>
          <w:lang w:val="en-US"/>
        </w:rPr>
        <w:t xml:space="preserve">I want to provide a variety of presentations throughout the entirety of my course so that my success in this domain can be taken into consideration when determining my overall grade. </w:t>
      </w:r>
      <w:r w:rsidRPr="00876F5D">
        <w:t>Seminars on public speaking are another option for me, and they are offered by the organising committee.</w:t>
      </w:r>
    </w:p>
    <w:p w:rsidR="00876F5D" w:rsidRPr="00876F5D" w:rsidRDefault="00876F5D" w:rsidP="00876F5D">
      <w:pPr>
        <w:rPr>
          <w:lang w:val="en-US"/>
        </w:rPr>
      </w:pPr>
      <w:r w:rsidRPr="00876F5D">
        <w:rPr>
          <w:b/>
        </w:rPr>
        <w:t>Achievable -</w:t>
      </w:r>
      <w:r w:rsidRPr="00876F5D">
        <w:rPr>
          <w:lang w:val="en-US"/>
        </w:rPr>
        <w:t xml:space="preserve">It is vital to prepare ahead and become prepared for upcoming presentations, and as I continue through my course, I would have many opportunities to increase my self-confidence in this area. </w:t>
      </w:r>
    </w:p>
    <w:p w:rsidR="00876F5D" w:rsidRPr="00876F5D" w:rsidRDefault="00876F5D" w:rsidP="00876F5D">
      <w:r w:rsidRPr="00876F5D">
        <w:rPr>
          <w:b/>
        </w:rPr>
        <w:t>Realistic -</w:t>
      </w:r>
      <w:r w:rsidRPr="00876F5D">
        <w:t xml:space="preserve"> Because this is a cognitive aspect that I have to work on and the only person I ought to convince is myself, some may consider this to be my most achievable aim.</w:t>
      </w:r>
    </w:p>
    <w:p w:rsidR="00876F5D" w:rsidRPr="00876F5D" w:rsidRDefault="00876F5D" w:rsidP="00876F5D">
      <w:r w:rsidRPr="00876F5D">
        <w:rPr>
          <w:b/>
        </w:rPr>
        <w:t>Time-bound -</w:t>
      </w:r>
      <w:r w:rsidRPr="00876F5D">
        <w:t xml:space="preserve"> This may be accomplished in the short term because I will be giving presentations during the whole course.</w:t>
      </w:r>
    </w:p>
    <w:p w:rsidR="00876F5D" w:rsidRPr="00876F5D" w:rsidRDefault="00876F5D" w:rsidP="00876F5D"/>
    <w:p w:rsidR="00876F5D" w:rsidRPr="00876F5D" w:rsidRDefault="00876F5D" w:rsidP="00876F5D"/>
    <w:p w:rsidR="00876F5D" w:rsidRPr="00876F5D" w:rsidRDefault="00876F5D" w:rsidP="00876F5D"/>
    <w:p w:rsidR="00876F5D" w:rsidRPr="00876F5D" w:rsidRDefault="00876F5D" w:rsidP="00005F96">
      <w:pPr>
        <w:pStyle w:val="Heading2"/>
      </w:pPr>
      <w:bookmarkStart w:id="5" w:name="_Toc120975889"/>
      <w:r w:rsidRPr="00876F5D">
        <w:t>Recommendations</w:t>
      </w:r>
      <w:bookmarkEnd w:id="5"/>
    </w:p>
    <w:p w:rsidR="00876F5D" w:rsidRPr="00876F5D" w:rsidRDefault="00876F5D" w:rsidP="00876F5D">
      <w:r w:rsidRPr="00876F5D">
        <w:rPr>
          <w:noProof/>
          <w:lang w:val="en-US"/>
        </w:rPr>
        <w:drawing>
          <wp:inline distT="0" distB="0" distL="0" distR="0">
            <wp:extent cx="5943600" cy="3343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lide6.PNG"/>
                    <pic:cNvPicPr/>
                  </pic:nvPicPr>
                  <pic:blipFill>
                    <a:blip r:embed="rId1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943600" cy="3343275"/>
                    </a:xfrm>
                    <a:prstGeom prst="rect">
                      <a:avLst/>
                    </a:prstGeom>
                  </pic:spPr>
                </pic:pic>
              </a:graphicData>
            </a:graphic>
          </wp:inline>
        </w:drawing>
      </w:r>
    </w:p>
    <w:p w:rsidR="00876F5D" w:rsidRPr="00876F5D" w:rsidRDefault="00876F5D" w:rsidP="00876F5D">
      <w:r w:rsidRPr="00876F5D">
        <w:t>Through introspection, I have been able to draw attention to some of my most prominent attributes, both positive and negative. In order for me to achieve the academic goals that I had set for myself about my degree, several of the skills that I need to focus on are my ability to control my time effectively. It will be more helpful for me to develop a schedule of the tasks which have to be completed as opposed to trying to keep all of this knowledge in my head. It is hard to define what should be begun first and when it needs to be concluded since there is zero structure to work off of.</w:t>
      </w:r>
    </w:p>
    <w:p w:rsidR="00876F5D" w:rsidRPr="00876F5D" w:rsidRDefault="00876F5D" w:rsidP="00876F5D">
      <w:r w:rsidRPr="00876F5D">
        <w:t xml:space="preserve">I have decided to begin keeping a notebook in the expectation that doing so will help me become more structured and, as a consequence, greater at regulating how I spend my time. I have aspirations of working my way to managerial positions in a marketing company someday, but first I ought to spend some time being familiar with the many facets of running a firm, such as finance and marketing. As I begin working in marketing, having completed my program with at least a decent grade would place me in a respectable position since it demonstrates that I have learned and understand the ins and outs of marketing. In other words, this should put me in a strong position. My </w:t>
      </w:r>
      <w:r w:rsidRPr="00876F5D">
        <w:lastRenderedPageBreak/>
        <w:t>objective is to conduct a study on this topic and make use of the tools that are accessible to me at the university. There are several programs and seminars offered for marketers who are interested in working in management.</w:t>
      </w:r>
    </w:p>
    <w:p w:rsidR="00876F5D" w:rsidRPr="00876F5D" w:rsidRDefault="00876F5D" w:rsidP="00876F5D">
      <w:r w:rsidRPr="00876F5D">
        <w:t>In order to accomplish my last SMART goal, which is to improve my self-assurance while public speaking, I would join societal clubs and give myself briefings to complete. These activities would assist me in growing more self-assured and proficient when presenting to others. The timespan can differ depending on the type of objective being pursued, but I would begin to advance by collaborating more effectively in my groupings during classes and offering to serve as the team leader whenever it pertains to completing projects involving teams.</w:t>
      </w:r>
    </w:p>
    <w:p w:rsidR="00876F5D" w:rsidRPr="00876F5D" w:rsidRDefault="00876F5D" w:rsidP="00876F5D"/>
    <w:p w:rsidR="00005F96" w:rsidRDefault="00005F96">
      <w:pPr>
        <w:spacing w:line="259" w:lineRule="auto"/>
        <w:jc w:val="left"/>
        <w:rPr>
          <w:rFonts w:eastAsiaTheme="majorEastAsia" w:cstheme="majorBidi"/>
          <w:b/>
          <w:color w:val="0070C0"/>
          <w:szCs w:val="26"/>
        </w:rPr>
      </w:pPr>
      <w:r>
        <w:br w:type="page"/>
      </w:r>
    </w:p>
    <w:p w:rsidR="00876F5D" w:rsidRPr="00876F5D" w:rsidRDefault="00876F5D" w:rsidP="00005F96">
      <w:pPr>
        <w:pStyle w:val="Heading2"/>
      </w:pPr>
      <w:bookmarkStart w:id="6" w:name="_Toc120975890"/>
      <w:r w:rsidRPr="00876F5D">
        <w:lastRenderedPageBreak/>
        <w:t>Conclusion</w:t>
      </w:r>
      <w:bookmarkEnd w:id="6"/>
    </w:p>
    <w:p w:rsidR="00876F5D" w:rsidRPr="00876F5D" w:rsidRDefault="00876F5D" w:rsidP="00876F5D">
      <w:r w:rsidRPr="00876F5D">
        <w:rPr>
          <w:noProof/>
          <w:lang w:val="en-US"/>
        </w:rPr>
        <w:drawing>
          <wp:inline distT="0" distB="0" distL="0" distR="0">
            <wp:extent cx="5943600" cy="334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lide7.PNG"/>
                    <pic:cNvPicPr/>
                  </pic:nvPicPr>
                  <pic:blipFill>
                    <a:blip r:embed="rId12">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943600" cy="3343275"/>
                    </a:xfrm>
                    <a:prstGeom prst="rect">
                      <a:avLst/>
                    </a:prstGeom>
                  </pic:spPr>
                </pic:pic>
              </a:graphicData>
            </a:graphic>
          </wp:inline>
        </w:drawing>
      </w:r>
    </w:p>
    <w:p w:rsidR="00876F5D" w:rsidRPr="00876F5D" w:rsidRDefault="00876F5D" w:rsidP="00876F5D">
      <w:r w:rsidRPr="00876F5D">
        <w:t xml:space="preserve">To recap, in order for me to achieve my long-term goals, I must first achieve my ambitions and particular purposes, furthermore focusing on improving the sectors in that I now lack. Only then will I be able to go on to achieve my long-term goals. In addition to achieving a career that would ultimately help me to develop into a successful marketing manager, it has supplied me with instructions on what I need to do to achieve communicate to folks with confidence and in a manner that is succinct.  This report has been accomplished by enumerating the possibilities for enhancing my abilities. </w:t>
      </w:r>
    </w:p>
    <w:p w:rsidR="00876F5D" w:rsidRPr="00876F5D" w:rsidRDefault="00876F5D" w:rsidP="00876F5D"/>
    <w:p w:rsidR="00876F5D" w:rsidRPr="00876F5D" w:rsidRDefault="00876F5D" w:rsidP="00005F96">
      <w:pPr>
        <w:pStyle w:val="Heading2"/>
      </w:pPr>
      <w:bookmarkStart w:id="7" w:name="_Toc120975891"/>
      <w:r w:rsidRPr="00876F5D">
        <w:lastRenderedPageBreak/>
        <w:t>References</w:t>
      </w:r>
      <w:bookmarkEnd w:id="7"/>
    </w:p>
    <w:p w:rsidR="00876F5D" w:rsidRPr="00876F5D" w:rsidRDefault="00876F5D" w:rsidP="00876F5D">
      <w:r w:rsidRPr="00876F5D">
        <w:rPr>
          <w:noProof/>
          <w:lang w:val="en-US"/>
        </w:rPr>
        <w:drawing>
          <wp:inline distT="0" distB="0" distL="0" distR="0">
            <wp:extent cx="5943600" cy="3343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lide8.PNG"/>
                    <pic:cNvPicPr/>
                  </pic:nvPicPr>
                  <pic:blipFill>
                    <a:blip r:embed="rId13">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943600" cy="3343275"/>
                    </a:xfrm>
                    <a:prstGeom prst="rect">
                      <a:avLst/>
                    </a:prstGeom>
                  </pic:spPr>
                </pic:pic>
              </a:graphicData>
            </a:graphic>
          </wp:inline>
        </w:drawing>
      </w:r>
    </w:p>
    <w:p w:rsidR="00876F5D" w:rsidRPr="00876F5D" w:rsidRDefault="00876F5D" w:rsidP="00005F96">
      <w:pPr>
        <w:ind w:left="720" w:hanging="720"/>
        <w:rPr>
          <w:lang w:val="en-US"/>
        </w:rPr>
      </w:pPr>
      <w:r w:rsidRPr="00876F5D">
        <w:rPr>
          <w:lang w:val="en-US"/>
        </w:rPr>
        <w:t xml:space="preserve">Bansal, P. and Singh, A. (2017) “Multi objective optimisation framework for smart metering in smart grids using multi-objective particle swarm optimisation,” </w:t>
      </w:r>
      <w:r w:rsidRPr="00876F5D">
        <w:rPr>
          <w:i/>
          <w:iCs/>
          <w:lang w:val="en-US"/>
        </w:rPr>
        <w:t>International Journal of Digital Signals and Smart Systems</w:t>
      </w:r>
      <w:r w:rsidRPr="00876F5D">
        <w:rPr>
          <w:lang w:val="en-US"/>
        </w:rPr>
        <w:t xml:space="preserve">, 1(1), p. 43. Available at: https://doi.org/10.1504/ijdsss.2017.087253. </w:t>
      </w:r>
    </w:p>
    <w:p w:rsidR="00876F5D" w:rsidRPr="00876F5D" w:rsidRDefault="00876F5D" w:rsidP="00005F96">
      <w:pPr>
        <w:ind w:left="720" w:hanging="720"/>
        <w:rPr>
          <w:lang w:val="en-US"/>
        </w:rPr>
      </w:pPr>
      <w:r w:rsidRPr="00876F5D">
        <w:rPr>
          <w:lang w:val="en-US"/>
        </w:rPr>
        <w:t xml:space="preserve">Bethencourt, P. (2021) “Your future: START WITH YOUR PERSONAL SWOT analysis,” </w:t>
      </w:r>
      <w:r w:rsidRPr="00876F5D">
        <w:rPr>
          <w:i/>
          <w:iCs/>
          <w:lang w:val="en-US"/>
        </w:rPr>
        <w:t>Success in Six Cups of Coffee</w:t>
      </w:r>
      <w:r w:rsidRPr="00876F5D">
        <w:rPr>
          <w:lang w:val="en-US"/>
        </w:rPr>
        <w:t xml:space="preserve">, pp. 129–154. Available at: https://doi.org/10.1057/9780230349407_6. </w:t>
      </w:r>
    </w:p>
    <w:p w:rsidR="00876F5D" w:rsidRPr="00876F5D" w:rsidRDefault="00876F5D" w:rsidP="00005F96">
      <w:pPr>
        <w:ind w:left="720" w:hanging="720"/>
        <w:rPr>
          <w:lang w:val="en-US"/>
        </w:rPr>
      </w:pPr>
      <w:r w:rsidRPr="00876F5D">
        <w:rPr>
          <w:lang w:val="en-US"/>
        </w:rPr>
        <w:t xml:space="preserve">Ilott, I. (2019) “The Research Assessment Exercise: A PERSONAL SWOT analysis,” </w:t>
      </w:r>
      <w:r w:rsidRPr="00876F5D">
        <w:rPr>
          <w:i/>
          <w:iCs/>
          <w:lang w:val="en-US"/>
        </w:rPr>
        <w:t>British Journal of Occupational Therapy</w:t>
      </w:r>
      <w:r w:rsidRPr="00876F5D">
        <w:rPr>
          <w:lang w:val="en-US"/>
        </w:rPr>
        <w:t xml:space="preserve">, 60(4), pp. 167–168. Available at: https://doi.org/10.1177/030802269706000407. </w:t>
      </w:r>
    </w:p>
    <w:p w:rsidR="00876F5D" w:rsidRPr="00876F5D" w:rsidRDefault="00876F5D" w:rsidP="00005F96">
      <w:pPr>
        <w:ind w:left="720" w:hanging="720"/>
        <w:rPr>
          <w:lang w:val="en-US"/>
        </w:rPr>
      </w:pPr>
      <w:r w:rsidRPr="00876F5D">
        <w:rPr>
          <w:lang w:val="en-US"/>
        </w:rPr>
        <w:t xml:space="preserve">Pluchevskaya, E. (2017) “Application of the SWOT-analysis as an evaluation tool to achieve state of personal well-being,” </w:t>
      </w:r>
      <w:r w:rsidRPr="00876F5D">
        <w:rPr>
          <w:i/>
          <w:iCs/>
          <w:lang w:val="en-US"/>
        </w:rPr>
        <w:t>The European Proceedings of Social and Behavioural Sciences</w:t>
      </w:r>
      <w:r w:rsidRPr="00876F5D">
        <w:rPr>
          <w:lang w:val="en-US"/>
        </w:rPr>
        <w:t xml:space="preserve"> [Preprint]. Available at: https://doi.org/10.15405/epsbs.2017.01.74. </w:t>
      </w:r>
    </w:p>
    <w:p w:rsidR="00876F5D" w:rsidRPr="00876F5D" w:rsidRDefault="00876F5D" w:rsidP="00005F96">
      <w:pPr>
        <w:ind w:left="720" w:hanging="720"/>
        <w:rPr>
          <w:lang w:val="en-US"/>
        </w:rPr>
      </w:pPr>
      <w:r w:rsidRPr="00876F5D">
        <w:rPr>
          <w:lang w:val="en-US"/>
        </w:rPr>
        <w:lastRenderedPageBreak/>
        <w:t xml:space="preserve">Shaimen, S. (2018) “Personal development planning and portfolio building – introducing undergraduates to the processes of professional development introduction 171; PDP – what is it? 173; PDP – why? 175; PDP – the experience 176; PDP – the lessons 179; PDP – outstanding issues 181;” </w:t>
      </w:r>
      <w:r w:rsidRPr="00876F5D">
        <w:rPr>
          <w:i/>
          <w:iCs/>
          <w:lang w:val="en-US"/>
        </w:rPr>
        <w:t xml:space="preserve">Effective Learning and </w:t>
      </w:r>
      <w:r w:rsidR="008F1813" w:rsidRPr="00876F5D">
        <w:rPr>
          <w:i/>
          <w:iCs/>
          <w:lang w:val="en-US"/>
        </w:rPr>
        <w:t>Teaching,</w:t>
      </w:r>
      <w:r w:rsidRPr="00876F5D">
        <w:rPr>
          <w:lang w:val="en-US"/>
        </w:rPr>
        <w:t xml:space="preserve"> pp. 181–194. Available at: https://doi.org/10.4324/9780203415986-36. </w:t>
      </w:r>
    </w:p>
    <w:p w:rsidR="00876F5D" w:rsidRPr="00876F5D" w:rsidRDefault="00876F5D" w:rsidP="00876F5D"/>
    <w:p w:rsidR="00876F5D" w:rsidRPr="00876F5D" w:rsidRDefault="00876F5D" w:rsidP="00876F5D">
      <w:r w:rsidRPr="00876F5D">
        <w:rPr>
          <w:noProof/>
          <w:lang w:val="en-US"/>
        </w:rPr>
        <w:drawing>
          <wp:inline distT="0" distB="0" distL="0" distR="0">
            <wp:extent cx="5943600" cy="33432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lide9.PNG"/>
                    <pic:cNvPicPr/>
                  </pic:nvPicPr>
                  <pic:blipFill>
                    <a:blip r:embed="rId14">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943600" cy="3343275"/>
                    </a:xfrm>
                    <a:prstGeom prst="rect">
                      <a:avLst/>
                    </a:prstGeom>
                  </pic:spPr>
                </pic:pic>
              </a:graphicData>
            </a:graphic>
          </wp:inline>
        </w:drawing>
      </w:r>
    </w:p>
    <w:p w:rsidR="00876F5D" w:rsidRDefault="00876F5D"/>
    <w:p w:rsidR="00497791" w:rsidRDefault="00497791"/>
    <w:p w:rsidR="00497791" w:rsidRDefault="00497791"/>
    <w:p w:rsidR="00C05BED" w:rsidRDefault="00C05BED"/>
    <w:p w:rsidR="00876F5D" w:rsidRDefault="00876F5D"/>
    <w:p w:rsidR="00876F5D" w:rsidRDefault="00876F5D"/>
    <w:p w:rsidR="00876F5D" w:rsidRDefault="00876F5D" w:rsidP="00876F5D">
      <w:pPr>
        <w:pStyle w:val="Heading1"/>
      </w:pPr>
      <w:bookmarkStart w:id="8" w:name="_Toc120975892"/>
      <w:r>
        <w:lastRenderedPageBreak/>
        <w:t>Task 2: Reflective report</w:t>
      </w:r>
      <w:bookmarkEnd w:id="8"/>
    </w:p>
    <w:p w:rsidR="00C05BED" w:rsidRPr="00C05BED" w:rsidRDefault="00C05BED" w:rsidP="00005F96">
      <w:pPr>
        <w:pStyle w:val="Heading2"/>
      </w:pPr>
      <w:bookmarkStart w:id="9" w:name="_Toc120975893"/>
      <w:r w:rsidRPr="00C05BED">
        <w:t>Intro</w:t>
      </w:r>
      <w:r w:rsidR="00EC7E08">
        <w:t>duction</w:t>
      </w:r>
      <w:bookmarkEnd w:id="9"/>
    </w:p>
    <w:p w:rsidR="00C05BED" w:rsidRDefault="00E275F7">
      <w:r w:rsidRPr="00E275F7">
        <w:t xml:space="preserve">In the course of one's professional education, one can run upon a critical reasoning technique known as reflective analysis, and it is crucial that </w:t>
      </w:r>
      <w:r>
        <w:t>one</w:t>
      </w:r>
      <w:r w:rsidRPr="00E275F7">
        <w:t xml:space="preserve"> has a solid understanding of how to make good use of this tool</w:t>
      </w:r>
      <w:r w:rsidR="005A087C" w:rsidRPr="005A087C">
        <w:t>(Bassot, 2015)</w:t>
      </w:r>
      <w:r w:rsidRPr="00E275F7">
        <w:t>.</w:t>
      </w:r>
      <w:r>
        <w:t xml:space="preserve"> There are a lot of approaches that can be used to reflect individuals’ status. To go through my own personal status, I have used Gibb’s reflection cycle in this report. This report has discussed four different topics, such as time management, CV writing, Paraphrasing and Public speaking. and Gibb’s model has been applied to four of these topics to show individual reflection. </w:t>
      </w:r>
    </w:p>
    <w:p w:rsidR="00C05BED" w:rsidRDefault="00C05BED"/>
    <w:p w:rsidR="00497791" w:rsidRDefault="00497791"/>
    <w:p w:rsidR="00497791" w:rsidRDefault="00497791"/>
    <w:p w:rsidR="00497791" w:rsidRDefault="00497791"/>
    <w:p w:rsidR="00497791" w:rsidRDefault="00497791"/>
    <w:p w:rsidR="00497791" w:rsidRDefault="00497791"/>
    <w:p w:rsidR="00497791" w:rsidRDefault="00497791"/>
    <w:p w:rsidR="00497791" w:rsidRDefault="00497791"/>
    <w:p w:rsidR="00497791" w:rsidRDefault="00497791"/>
    <w:p w:rsidR="00497791" w:rsidRDefault="00497791"/>
    <w:p w:rsidR="00497791" w:rsidRDefault="00497791"/>
    <w:p w:rsidR="00497791" w:rsidRDefault="00497791"/>
    <w:p w:rsidR="00497791" w:rsidRDefault="00497791"/>
    <w:p w:rsidR="00497791" w:rsidRDefault="00497791"/>
    <w:p w:rsidR="00497791" w:rsidRDefault="00497791"/>
    <w:p w:rsidR="00C05BED" w:rsidRPr="00C05BED" w:rsidRDefault="00C05BED" w:rsidP="00005F96">
      <w:pPr>
        <w:pStyle w:val="Heading2"/>
      </w:pPr>
      <w:bookmarkStart w:id="10" w:name="_Toc120975894"/>
      <w:r w:rsidRPr="00C05BED">
        <w:lastRenderedPageBreak/>
        <w:t xml:space="preserve">Reflection </w:t>
      </w:r>
      <w:r w:rsidR="00EC7E08">
        <w:t>analysis</w:t>
      </w:r>
      <w:r w:rsidRPr="00C05BED">
        <w:t xml:space="preserve">: Gibb’s Reflective </w:t>
      </w:r>
      <w:r w:rsidR="00090CCF">
        <w:t>Cycle</w:t>
      </w:r>
      <w:bookmarkEnd w:id="10"/>
    </w:p>
    <w:p w:rsidR="00A21EEC" w:rsidRDefault="00A21EEC" w:rsidP="00A21EEC">
      <w:r>
        <w:t>As per Gibbs, the reflective model consists of multiple steps through that one is asked to answer a range of challenges designed to help him go as deeply as possible into the subject of contemplation</w:t>
      </w:r>
      <w:r w:rsidR="00691EEB" w:rsidRPr="00691EEB">
        <w:t>(Logan, 2018)</w:t>
      </w:r>
      <w:r>
        <w:t xml:space="preserve">. </w:t>
      </w:r>
      <w:r w:rsidR="00745007" w:rsidRPr="00745007">
        <w:t xml:space="preserve">To solve an </w:t>
      </w:r>
      <w:r w:rsidR="00745007">
        <w:t>analysis</w:t>
      </w:r>
      <w:r w:rsidR="00745007" w:rsidRPr="00745007">
        <w:t>, Gibbs suggests dissecting it into its constituent elements, which include a</w:t>
      </w:r>
      <w:r>
        <w:t>description, feelings, evaluation, analysis, conclusions, and a</w:t>
      </w:r>
      <w:r w:rsidR="009E44B1">
        <w:t>n</w:t>
      </w:r>
      <w:r>
        <w:t xml:space="preserve"> action plan. </w:t>
      </w:r>
    </w:p>
    <w:p w:rsidR="00A21EEC" w:rsidRDefault="00A21EEC"/>
    <w:p w:rsidR="00A21EEC" w:rsidRDefault="00A21EEC" w:rsidP="00005F96">
      <w:pPr>
        <w:pStyle w:val="Quote"/>
      </w:pPr>
      <w:r>
        <w:rPr>
          <w:noProof/>
          <w:lang w:val="en-US"/>
        </w:rPr>
        <w:drawing>
          <wp:inline distT="0" distB="0" distL="0" distR="0">
            <wp:extent cx="3895725" cy="3321355"/>
            <wp:effectExtent l="0" t="0" r="0" b="0"/>
            <wp:docPr id="2" name="Picture 2" descr="WeStudentNurses 💙 on Twitter: &quot;Reflection is an important aspect of  nursing and a popular reflective cycle often used is Gibbs. #WeWonder, do  you use a reflective cycle? If so, which one d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eStudentNurses 💙 on Twitter: &quot;Reflection is an important aspect of  nursing and a popular reflective cycle often used is Gibbs. #WeWonder, do  you use a reflective cycle? If so, which one do"/>
                    <pic:cNvPicPr>
                      <a:picLocks noChangeAspect="1" noChangeArrowheads="1"/>
                    </pic:cNvPicPr>
                  </pic:nvPicPr>
                  <pic:blipFill rotWithShape="1">
                    <a:blip r:embed="rId1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pic:blipFill>
                  <pic:spPr bwMode="auto">
                    <a:xfrm>
                      <a:off x="0" y="0"/>
                      <a:ext cx="3897492" cy="3322861"/>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C05BED" w:rsidRDefault="00EC7E08" w:rsidP="00005F96">
      <w:pPr>
        <w:pStyle w:val="Quote"/>
      </w:pPr>
      <w:r w:rsidRPr="00EC7E08">
        <w:rPr>
          <w:b/>
        </w:rPr>
        <w:t>Figure:</w:t>
      </w:r>
      <w:r>
        <w:t xml:space="preserve"> Gibb’s </w:t>
      </w:r>
      <w:r w:rsidR="00005F96">
        <w:t xml:space="preserve">Reflective Cycle </w:t>
      </w:r>
      <w:r w:rsidR="00005F96">
        <w:br/>
        <w:t xml:space="preserve">Source: </w:t>
      </w:r>
      <w:r w:rsidRPr="00EC7E08">
        <w:t>(Flora</w:t>
      </w:r>
      <w:r>
        <w:t>, 2022</w:t>
      </w:r>
      <w:r w:rsidRPr="00EC7E08">
        <w:t>)</w:t>
      </w:r>
    </w:p>
    <w:p w:rsidR="00A21EEC" w:rsidRDefault="009E44B1">
      <w:r>
        <w:t>In the following sections, I will be using this reflection model to evaluate my learning</w:t>
      </w:r>
      <w:r w:rsidR="00BC0A6C">
        <w:t xml:space="preserve"> on time management, CV writing, academic writing and public speaking. </w:t>
      </w:r>
    </w:p>
    <w:p w:rsidR="00A21EEC" w:rsidRDefault="00A21EEC"/>
    <w:p w:rsidR="00876F5D" w:rsidRDefault="00876F5D"/>
    <w:p w:rsidR="00876F5D" w:rsidRDefault="00876F5D"/>
    <w:p w:rsidR="00876F5D" w:rsidRDefault="00876F5D"/>
    <w:p w:rsidR="00BC0A6C" w:rsidRPr="005A087C" w:rsidRDefault="00C05BED" w:rsidP="00005F96">
      <w:pPr>
        <w:pStyle w:val="Heading2"/>
      </w:pPr>
      <w:bookmarkStart w:id="11" w:name="_Toc120975895"/>
      <w:r w:rsidRPr="00C05BED">
        <w:lastRenderedPageBreak/>
        <w:t>Reflection on Time management</w:t>
      </w:r>
      <w:bookmarkEnd w:id="11"/>
    </w:p>
    <w:p w:rsidR="00C05BED" w:rsidRDefault="00BC0A6C" w:rsidP="00BC0A6C">
      <w:r w:rsidRPr="00CB4193">
        <w:rPr>
          <w:b/>
        </w:rPr>
        <w:t>Description</w:t>
      </w:r>
      <w:r w:rsidR="00D8529C">
        <w:rPr>
          <w:b/>
        </w:rPr>
        <w:t xml:space="preserve"> -</w:t>
      </w:r>
      <w:r>
        <w:t xml:space="preserve"> The time management unit I took refined my background and development, while also outlining strict guidelines for efficient scheduling. </w:t>
      </w:r>
      <w:r w:rsidR="00745007" w:rsidRPr="00745007">
        <w:t>Learning how to effectively manage one's time while balancing several commitments was a major topic of discussion.</w:t>
      </w:r>
    </w:p>
    <w:p w:rsidR="00BC0A6C" w:rsidRDefault="00BC0A6C" w:rsidP="00745007">
      <w:r w:rsidRPr="00CB4193">
        <w:rPr>
          <w:b/>
        </w:rPr>
        <w:t>Feelings</w:t>
      </w:r>
      <w:r w:rsidR="00D8529C">
        <w:rPr>
          <w:b/>
        </w:rPr>
        <w:t xml:space="preserve"> -</w:t>
      </w:r>
      <w:r w:rsidR="00745007">
        <w:t xml:space="preserve">The information I have learned in this lesson has made me realize that good time management is essential for everyone who aspires to succeed. </w:t>
      </w:r>
      <w:r>
        <w:t>At first, I struggled with this concept, and it was especially challenging to put the time management strategies into practice in my daily life. However, as time went on, I found that I was able to make better use of this information.</w:t>
      </w:r>
    </w:p>
    <w:p w:rsidR="00CB4193" w:rsidRPr="00CB4193" w:rsidRDefault="00CB4193" w:rsidP="00CB4193">
      <w:r w:rsidRPr="00CB4193">
        <w:rPr>
          <w:b/>
        </w:rPr>
        <w:t>Evaluation</w:t>
      </w:r>
      <w:r w:rsidR="00D8529C">
        <w:rPr>
          <w:b/>
        </w:rPr>
        <w:t xml:space="preserve"> -</w:t>
      </w:r>
      <w:r>
        <w:t xml:space="preserve"> As a whole, the training was incredibly inspiring, as it enabled the participant to increase their self-assurance while working toward a number of specific goals. One drawback of this learning session has been that it did not seem to be beneficial for all learners, as every person has a distinct and unique set of skills and limitations.</w:t>
      </w:r>
    </w:p>
    <w:p w:rsidR="00CB4193" w:rsidRPr="00CB4193" w:rsidRDefault="00CB4193" w:rsidP="00CB4193">
      <w:r w:rsidRPr="00CB4193">
        <w:rPr>
          <w:b/>
        </w:rPr>
        <w:t>Analysis</w:t>
      </w:r>
      <w:r w:rsidR="00D8529C">
        <w:rPr>
          <w:b/>
        </w:rPr>
        <w:t xml:space="preserve"> - </w:t>
      </w:r>
      <w:r>
        <w:t>As a result of putting time management into practice, I've learned a tremendous amount about how to best utilize my time to get things done. The course has certain drawbacks, one of which is that cannot provide instruction in time management that is tailored to the learner's specific abilities. Some students struggled to grasp the concepts covered in the time management unit, therefore the strategies presented there were ineffective for them.</w:t>
      </w:r>
    </w:p>
    <w:p w:rsidR="00CB4193" w:rsidRPr="00CB4193" w:rsidRDefault="00CB4193" w:rsidP="00CB4193">
      <w:r w:rsidRPr="00CB4193">
        <w:rPr>
          <w:b/>
        </w:rPr>
        <w:t>Conclusion</w:t>
      </w:r>
      <w:r w:rsidR="00D8529C">
        <w:rPr>
          <w:b/>
        </w:rPr>
        <w:t xml:space="preserve"> -</w:t>
      </w:r>
      <w:r w:rsidR="00745007" w:rsidRPr="00745007">
        <w:t xml:space="preserve">When implemented to a broad group of people, I saw that not all strategies were created equal. Because of the good effect the lesson plan had on me, I would like to implement similar tactics in my professional life. If I did that, I know I could achieve much greater success. </w:t>
      </w:r>
      <w:r>
        <w:t>As a whole, the program taught me that questioning established practices might yield fruitful improvements in instruction.</w:t>
      </w:r>
    </w:p>
    <w:p w:rsidR="00CB4193" w:rsidRPr="00CB4193" w:rsidRDefault="00CB4193" w:rsidP="00745007">
      <w:r w:rsidRPr="00CB4193">
        <w:rPr>
          <w:b/>
        </w:rPr>
        <w:t>Action plan</w:t>
      </w:r>
      <w:r w:rsidR="00D8529C">
        <w:rPr>
          <w:b/>
        </w:rPr>
        <w:t xml:space="preserve"> -</w:t>
      </w:r>
      <w:r w:rsidR="00745007">
        <w:t xml:space="preserve">When the time allocated isn't enough, I will talk about time management strategies that give folks leeway to divide it up whatever they choose. </w:t>
      </w:r>
      <w:r>
        <w:t>With potential support, we can keep everything on track and make everyone happy.</w:t>
      </w:r>
    </w:p>
    <w:p w:rsidR="00C05BED" w:rsidRDefault="00C05BED"/>
    <w:p w:rsidR="00C05BED" w:rsidRPr="00C05BED" w:rsidRDefault="00C05BED" w:rsidP="00005F96">
      <w:pPr>
        <w:pStyle w:val="Heading2"/>
      </w:pPr>
      <w:bookmarkStart w:id="12" w:name="_Toc120975896"/>
      <w:r w:rsidRPr="00C05BED">
        <w:t>Reflection on Academic writing</w:t>
      </w:r>
      <w:bookmarkEnd w:id="12"/>
    </w:p>
    <w:p w:rsidR="00C05BED" w:rsidRDefault="00BC0A6C" w:rsidP="00B641EC">
      <w:r w:rsidRPr="00B641EC">
        <w:rPr>
          <w:b/>
        </w:rPr>
        <w:t>Description</w:t>
      </w:r>
      <w:r w:rsidR="00D8529C">
        <w:rPr>
          <w:b/>
        </w:rPr>
        <w:t xml:space="preserve"> -</w:t>
      </w:r>
      <w:r w:rsidR="00B641EC">
        <w:t>The ability to paraphrase is just one of several abilities I have gained from this course. Paraphrasing is the practice of rewriting a passage such that it uses different terms and phrases while maintaining the same meaning. When I was assigned to write an argumentative essay for class, I remembered the course where I learned to paraphrase well.</w:t>
      </w:r>
    </w:p>
    <w:p w:rsidR="00BC0A6C" w:rsidRDefault="00BC0A6C" w:rsidP="00B641EC">
      <w:r w:rsidRPr="00B641EC">
        <w:rPr>
          <w:b/>
        </w:rPr>
        <w:t>Feelings</w:t>
      </w:r>
      <w:r w:rsidR="00D8529C">
        <w:rPr>
          <w:b/>
        </w:rPr>
        <w:t xml:space="preserve"> -</w:t>
      </w:r>
      <w:r w:rsidR="00B641EC">
        <w:t xml:space="preserve"> To my delight, I found a marked improvement in my writing ability, and my papers were far more engaging as a result. My articles were much more manageable in content and organization once I paraphrased them.</w:t>
      </w:r>
    </w:p>
    <w:p w:rsidR="00BC0A6C" w:rsidRDefault="00BC0A6C" w:rsidP="00F879CF">
      <w:r w:rsidRPr="00F879CF">
        <w:rPr>
          <w:b/>
        </w:rPr>
        <w:t>Evaluation</w:t>
      </w:r>
      <w:r w:rsidR="00D8529C">
        <w:rPr>
          <w:b/>
        </w:rPr>
        <w:t xml:space="preserve"> -</w:t>
      </w:r>
      <w:r w:rsidR="00F879CF">
        <w:t>What I have learned is that it is crucial to avoid doing things like copying whole phrases because it leads to a lot of plagiarism. My process for paraphrasing an internet article consists of a quick read-through to get a fact for the content. I found that paraphrasing a piece was useful for locating its essential ideas or themes. After having my instructor describe the importance and process of paraphrasing in great detail, I had no trouble doing so during this whole lesson plan.</w:t>
      </w:r>
    </w:p>
    <w:p w:rsidR="00BC0A6C" w:rsidRDefault="00BC0A6C" w:rsidP="00F879CF">
      <w:r w:rsidRPr="00F879CF">
        <w:rPr>
          <w:b/>
        </w:rPr>
        <w:t>Analysis</w:t>
      </w:r>
      <w:r w:rsidR="00D8529C">
        <w:rPr>
          <w:b/>
        </w:rPr>
        <w:t xml:space="preserve"> -</w:t>
      </w:r>
      <w:r w:rsidR="00F879CF">
        <w:t xml:space="preserve"> I found that paraphrasing a piece was useful for locating its essential points that make. By rephrasing, I was able to better grasp what I was saying, which improved my report's fluidity and clarity. I was able to reduce the length of my essay by employing the paraphrasing technique of replacing certain words with synonyms. My lexical range was also substantially expanded because to this.</w:t>
      </w:r>
    </w:p>
    <w:p w:rsidR="00BC0A6C" w:rsidRDefault="00BC0A6C">
      <w:r w:rsidRPr="00F879CF">
        <w:rPr>
          <w:b/>
        </w:rPr>
        <w:t>Conclusion</w:t>
      </w:r>
      <w:r w:rsidR="00D8529C">
        <w:rPr>
          <w:b/>
        </w:rPr>
        <w:t xml:space="preserve"> -</w:t>
      </w:r>
      <w:r w:rsidR="00F879CF" w:rsidRPr="00F879CF">
        <w:t xml:space="preserve">As I seek </w:t>
      </w:r>
      <w:r w:rsidR="00F879CF">
        <w:t>proof</w:t>
      </w:r>
      <w:r w:rsidR="00F879CF" w:rsidRPr="00F879CF">
        <w:t xml:space="preserve"> for my paper, I am able to modify the sentences by merging phrases and transforming them into either active or passive </w:t>
      </w:r>
      <w:r w:rsidR="00F879CF">
        <w:t>states</w:t>
      </w:r>
      <w:r w:rsidR="00F879CF" w:rsidRPr="00F879CF">
        <w:t xml:space="preserve">; that leads </w:t>
      </w:r>
      <w:r w:rsidR="00F879CF">
        <w:t xml:space="preserve">toa </w:t>
      </w:r>
      <w:r w:rsidR="00F879CF" w:rsidRPr="00F879CF">
        <w:t>lower proportion of plagiarism since references were not utilized for the article.</w:t>
      </w:r>
    </w:p>
    <w:p w:rsidR="00BC0A6C" w:rsidRDefault="00BC0A6C" w:rsidP="00B641EC">
      <w:r w:rsidRPr="00F879CF">
        <w:rPr>
          <w:b/>
        </w:rPr>
        <w:t>Action plan</w:t>
      </w:r>
      <w:r w:rsidR="00D8529C">
        <w:rPr>
          <w:b/>
        </w:rPr>
        <w:t xml:space="preserve"> -</w:t>
      </w:r>
      <w:r w:rsidR="00B641EC">
        <w:t xml:space="preserve"> Now that I am proficient in the art of paraphrasing, I realize how crucial it is to expand my vocabulary if I want my writing to be </w:t>
      </w:r>
      <w:r w:rsidR="00F879CF">
        <w:t>productive</w:t>
      </w:r>
      <w:r w:rsidR="00B641EC">
        <w:t>. When I tried to explain complex concepts in simple terms, I found that my vocabulary was lacking. I need to seek some synonyms for some words in my paper, so I can change their meaning. What I</w:t>
      </w:r>
      <w:r w:rsidR="00F879CF">
        <w:t xml:space="preserve"> ha</w:t>
      </w:r>
      <w:r w:rsidR="00B641EC">
        <w:t>ve also picked up on is a good grasp of grammar is essential</w:t>
      </w:r>
      <w:r w:rsidR="00F879CF">
        <w:t>.</w:t>
      </w:r>
      <w:r w:rsidR="00B641EC">
        <w:t xml:space="preserve"> I saw a few </w:t>
      </w:r>
      <w:r w:rsidR="00B641EC">
        <w:lastRenderedPageBreak/>
        <w:t xml:space="preserve">glitches in my own paraphrasing that reminded me of the need for more carefulwords and phrases in my paper.I guess I need to do some more reading if I want to expand my lexical and grammatical horizons.because doing so can assist me </w:t>
      </w:r>
      <w:r w:rsidR="0050000B">
        <w:t>to improve</w:t>
      </w:r>
      <w:r w:rsidR="00B641EC">
        <w:t xml:space="preserve"> my paraphrasing abilities for use in upcoming papers and articles.</w:t>
      </w:r>
    </w:p>
    <w:p w:rsidR="00C05BED" w:rsidRDefault="00C05BED"/>
    <w:p w:rsidR="00005F96" w:rsidRDefault="00005F96">
      <w:pPr>
        <w:spacing w:line="259" w:lineRule="auto"/>
        <w:jc w:val="left"/>
        <w:rPr>
          <w:rFonts w:eastAsiaTheme="majorEastAsia" w:cstheme="majorBidi"/>
          <w:b/>
          <w:color w:val="0070C0"/>
          <w:szCs w:val="26"/>
        </w:rPr>
      </w:pPr>
      <w:r>
        <w:br w:type="page"/>
      </w:r>
    </w:p>
    <w:p w:rsidR="00C05BED" w:rsidRPr="0050000B" w:rsidRDefault="00C05BED" w:rsidP="00005F96">
      <w:pPr>
        <w:pStyle w:val="Heading2"/>
      </w:pPr>
      <w:bookmarkStart w:id="13" w:name="_Toc120975897"/>
      <w:r w:rsidRPr="00C05BED">
        <w:lastRenderedPageBreak/>
        <w:t>Reflection on CV writing</w:t>
      </w:r>
      <w:bookmarkEnd w:id="13"/>
    </w:p>
    <w:p w:rsidR="006526CC" w:rsidRPr="006526CC" w:rsidRDefault="006526CC" w:rsidP="00745007">
      <w:r w:rsidRPr="006526CC">
        <w:rPr>
          <w:b/>
        </w:rPr>
        <w:t>Description</w:t>
      </w:r>
      <w:r w:rsidR="00D8529C">
        <w:rPr>
          <w:b/>
        </w:rPr>
        <w:t xml:space="preserve"> -</w:t>
      </w:r>
      <w:r w:rsidR="00745007">
        <w:t xml:space="preserve">If one wants to get hired for a decent job, one </w:t>
      </w:r>
      <w:r w:rsidR="00D8529C">
        <w:t>needs</w:t>
      </w:r>
      <w:r w:rsidR="00745007">
        <w:t xml:space="preserve"> to put together a CV. The program for CV writing contained lessons on how to create an application that would impress a prospective employer. </w:t>
      </w:r>
      <w:r>
        <w:t>The value of highlighting relevant knowledge on a resume has been briefly discussed. From this unit, I learned that the most difficult part of producing a CV is the structure.</w:t>
      </w:r>
    </w:p>
    <w:p w:rsidR="006526CC" w:rsidRPr="006526CC" w:rsidRDefault="006526CC" w:rsidP="006526CC">
      <w:r w:rsidRPr="006526CC">
        <w:rPr>
          <w:b/>
        </w:rPr>
        <w:t>Feelings</w:t>
      </w:r>
      <w:r w:rsidR="00D8529C">
        <w:rPr>
          <w:b/>
        </w:rPr>
        <w:t xml:space="preserve"> -</w:t>
      </w:r>
      <w:r>
        <w:t>The actual process of creating a CV is simpler than I had anticipated, yet it still has its fair share of challenges. The hardest part of building a CV is coming up with convincing false work experiences; to do this, I first identified a job title that I was interested in working for and then researched the company's webpage to learn more about potential employment opportunities. It took me a while to get used to the CV structure, but once I had written a couple of them, I felt much more comfortable with it.</w:t>
      </w:r>
    </w:p>
    <w:p w:rsidR="006526CC" w:rsidRPr="006526CC" w:rsidRDefault="006526CC" w:rsidP="00745007">
      <w:r w:rsidRPr="006526CC">
        <w:rPr>
          <w:b/>
        </w:rPr>
        <w:t>Evaluation</w:t>
      </w:r>
      <w:r w:rsidR="00D8529C">
        <w:rPr>
          <w:b/>
        </w:rPr>
        <w:t xml:space="preserve"> -</w:t>
      </w:r>
      <w:r w:rsidR="00745007">
        <w:t xml:space="preserve">The coursework on CV writing is helpful since it teaches one how to exhibit schooling and work history in such a way that the reader quickly grasps the specific area of competence. The program has certain flaws, chief among them a lack of attention on the critically vital steps of updating and evaluating before filing a CV. </w:t>
      </w:r>
      <w:r w:rsidR="00781F0B">
        <w:t>An inexperienced</w:t>
      </w:r>
      <w:r>
        <w:t xml:space="preserve"> writer may struggle with resumes because they lack familiarity with standard formats, revision strategies, and editing practices.</w:t>
      </w:r>
    </w:p>
    <w:p w:rsidR="006526CC" w:rsidRPr="006526CC" w:rsidRDefault="006526CC" w:rsidP="006526CC">
      <w:r w:rsidRPr="006526CC">
        <w:rPr>
          <w:b/>
        </w:rPr>
        <w:t>Analysis</w:t>
      </w:r>
      <w:r w:rsidR="00D8529C">
        <w:rPr>
          <w:b/>
        </w:rPr>
        <w:t xml:space="preserve"> -</w:t>
      </w:r>
      <w:r>
        <w:t xml:space="preserve">The success of the lesson plan on CV composition is attributable to the fact that it prepares learners to respond to VIVA questions in a credible and confident tone. </w:t>
      </w:r>
      <w:r w:rsidR="00D8529C" w:rsidRPr="00D8529C">
        <w:t>The curricular resources for this section made it abundantly clear that applications contribute significantly in establishing a positive first impression, which is of the utmost importance in the professional world.</w:t>
      </w:r>
      <w:r>
        <w:t xml:space="preserve"> The fact that learners were not given enough instruction on how to properly prepare a curriculum vitae (CV) is the module's main drawback since it may have a detrimental impact on their chances of getting a job.</w:t>
      </w:r>
    </w:p>
    <w:p w:rsidR="006526CC" w:rsidRPr="006526CC" w:rsidRDefault="006526CC" w:rsidP="006526CC">
      <w:r w:rsidRPr="006526CC">
        <w:rPr>
          <w:b/>
        </w:rPr>
        <w:t>Conclusion</w:t>
      </w:r>
      <w:r w:rsidR="00D8529C">
        <w:rPr>
          <w:b/>
        </w:rPr>
        <w:t xml:space="preserve"> -</w:t>
      </w:r>
      <w:r>
        <w:t xml:space="preserve"> Overall, I got a lot out of this instructional lesson on CV writing since it made me think about how I write. As I mentioned before, I could not have written my CV without doing extensive preparations. The process of creating drafting is equally crucial to the CV writing process, since there may be times when revisions are required.</w:t>
      </w:r>
    </w:p>
    <w:p w:rsidR="006526CC" w:rsidRPr="006526CC" w:rsidRDefault="006526CC" w:rsidP="006526CC">
      <w:r w:rsidRPr="006526CC">
        <w:rPr>
          <w:b/>
        </w:rPr>
        <w:lastRenderedPageBreak/>
        <w:t>Action plan</w:t>
      </w:r>
      <w:r w:rsidR="00D8529C">
        <w:rPr>
          <w:b/>
        </w:rPr>
        <w:t xml:space="preserve"> -</w:t>
      </w:r>
      <w:r w:rsidR="00781F0B" w:rsidRPr="00781F0B">
        <w:t xml:space="preserve">I think it is important to put more effort into the drafting and reviewing stages of CV creation to eliminate any room for </w:t>
      </w:r>
      <w:r w:rsidR="00781F0B">
        <w:t>mistakes</w:t>
      </w:r>
      <w:r w:rsidR="00781F0B" w:rsidRPr="00781F0B">
        <w:t xml:space="preserve"> that may provide a bad picture during interviews.</w:t>
      </w:r>
    </w:p>
    <w:p w:rsidR="00005F96" w:rsidRDefault="00005F96">
      <w:pPr>
        <w:spacing w:line="259" w:lineRule="auto"/>
        <w:jc w:val="left"/>
        <w:rPr>
          <w:rFonts w:eastAsiaTheme="majorEastAsia" w:cstheme="majorBidi"/>
          <w:b/>
          <w:color w:val="0070C0"/>
          <w:szCs w:val="26"/>
        </w:rPr>
      </w:pPr>
      <w:r>
        <w:br w:type="page"/>
      </w:r>
    </w:p>
    <w:p w:rsidR="00C05BED" w:rsidRPr="0050000B" w:rsidRDefault="00C05BED" w:rsidP="00005F96">
      <w:pPr>
        <w:pStyle w:val="Heading2"/>
      </w:pPr>
      <w:bookmarkStart w:id="14" w:name="_Toc120975898"/>
      <w:r w:rsidRPr="00C05BED">
        <w:lastRenderedPageBreak/>
        <w:t>Reflection on Public speaking and giving presentations</w:t>
      </w:r>
      <w:bookmarkEnd w:id="14"/>
    </w:p>
    <w:p w:rsidR="00781F0B" w:rsidRDefault="00781F0B" w:rsidP="00781F0B">
      <w:r w:rsidRPr="00781F0B">
        <w:rPr>
          <w:b/>
        </w:rPr>
        <w:t>Description</w:t>
      </w:r>
      <w:r w:rsidR="00D8529C">
        <w:rPr>
          <w:b/>
        </w:rPr>
        <w:t xml:space="preserve"> -</w:t>
      </w:r>
      <w:r>
        <w:t>One cannot give a good speech or presentation in front of an audience unless he has a lot of faith in himself and that he can say what he wants to say. Public speaking and presenting skills are covered in depth in this session.</w:t>
      </w:r>
    </w:p>
    <w:p w:rsidR="00781F0B" w:rsidRPr="00781F0B" w:rsidRDefault="00781F0B" w:rsidP="00781F0B">
      <w:r w:rsidRPr="00781F0B">
        <w:rPr>
          <w:b/>
        </w:rPr>
        <w:t>Feelings</w:t>
      </w:r>
      <w:r w:rsidR="00D8529C">
        <w:rPr>
          <w:b/>
        </w:rPr>
        <w:t xml:space="preserve"> -</w:t>
      </w:r>
      <w:r>
        <w:t xml:space="preserve"> Speaking in front of an audience and delivering presentations is a skill I have developed and refined thanks to this study session. The lesson plan has been incredibly useful in teaching me the necessity of maintaining a healthy attitude and making the right kinds of motions. Moreover, the difficulty of remembering one's next phrase while on stage was not addressed in the course's curriculum guide. For me, being comfortable when public speaking requires a considerable period of time because of the first nervousness I have.</w:t>
      </w:r>
    </w:p>
    <w:p w:rsidR="00781F0B" w:rsidRPr="00781F0B" w:rsidRDefault="00781F0B" w:rsidP="00781F0B">
      <w:r w:rsidRPr="00781F0B">
        <w:rPr>
          <w:b/>
        </w:rPr>
        <w:t>Evaluation</w:t>
      </w:r>
      <w:r w:rsidR="00D8529C">
        <w:rPr>
          <w:b/>
        </w:rPr>
        <w:t xml:space="preserve"> -</w:t>
      </w:r>
      <w:r>
        <w:t xml:space="preserve"> The fact that this learning session may help people overcome their nerves and talk confidently in front of an audience is interesting. Charismatic ability, emphasized here, is a must for getting others to pay focus to oneself. Unfortunately, many learners have trouble remembering their scripts while giving presentations in front of an audience, and this program does not provide helpful advice for overcoming this issue.</w:t>
      </w:r>
    </w:p>
    <w:p w:rsidR="00781F0B" w:rsidRPr="00781F0B" w:rsidRDefault="00781F0B" w:rsidP="00781F0B">
      <w:r w:rsidRPr="00781F0B">
        <w:rPr>
          <w:b/>
        </w:rPr>
        <w:t>Analysis</w:t>
      </w:r>
      <w:r w:rsidR="00D8529C">
        <w:rPr>
          <w:b/>
        </w:rPr>
        <w:t xml:space="preserve"> -</w:t>
      </w:r>
      <w:r>
        <w:t xml:space="preserve"> The success of this instructional session may be attributed to its focus on developing effective public speaking skills and the necessary body language for delivering presentations. As a result of this training, public speaking will be less nerve-wracking and more productive. Learners' carelessness in forgetting their lines while public speaking is a major source of the setting's apparent downsides.</w:t>
      </w:r>
    </w:p>
    <w:p w:rsidR="00781F0B" w:rsidRPr="00781F0B" w:rsidRDefault="00781F0B" w:rsidP="00781F0B">
      <w:r w:rsidRPr="00781F0B">
        <w:rPr>
          <w:b/>
        </w:rPr>
        <w:t>Conclusion</w:t>
      </w:r>
      <w:r w:rsidR="00D8529C">
        <w:rPr>
          <w:b/>
        </w:rPr>
        <w:t xml:space="preserve"> -</w:t>
      </w:r>
      <w:r>
        <w:t xml:space="preserve"> To sum up, the lesson on public speaking and presenting speeches is crucial reading because of the self-assurance it instils in pupils. Learners are increasingly required to deliver presentations, and this subject accurately represents that trend.</w:t>
      </w:r>
    </w:p>
    <w:p w:rsidR="00C05BED" w:rsidRDefault="00781F0B">
      <w:r w:rsidRPr="00781F0B">
        <w:rPr>
          <w:b/>
        </w:rPr>
        <w:t>Action plan</w:t>
      </w:r>
      <w:r w:rsidR="00D8529C">
        <w:rPr>
          <w:b/>
        </w:rPr>
        <w:t xml:space="preserve"> -</w:t>
      </w:r>
      <w:r>
        <w:t xml:space="preserve"> For those learners who have trouble remembering their scripts while giving speeches in open, I think it might be beneficial to target their particular worries and the underlying causes of their anxiety. This might offer an incredible chance and </w:t>
      </w:r>
      <w:r>
        <w:lastRenderedPageBreak/>
        <w:t xml:space="preserve">enormously increase the public speaking </w:t>
      </w:r>
      <w:r w:rsidR="00090CCF">
        <w:t>ability</w:t>
      </w:r>
      <w:r>
        <w:t xml:space="preserve"> among kids for crafting a successful future.</w:t>
      </w:r>
    </w:p>
    <w:p w:rsidR="00005F96" w:rsidRDefault="00005F96">
      <w:pPr>
        <w:spacing w:line="259" w:lineRule="auto"/>
        <w:jc w:val="left"/>
        <w:rPr>
          <w:rFonts w:eastAsiaTheme="majorEastAsia" w:cstheme="majorBidi"/>
          <w:b/>
          <w:color w:val="0070C0"/>
          <w:szCs w:val="26"/>
        </w:rPr>
      </w:pPr>
      <w:r>
        <w:br w:type="page"/>
      </w:r>
    </w:p>
    <w:p w:rsidR="00C05BED" w:rsidRPr="00C05BED" w:rsidRDefault="00C05BED" w:rsidP="00005F96">
      <w:pPr>
        <w:pStyle w:val="Heading2"/>
      </w:pPr>
      <w:bookmarkStart w:id="15" w:name="_Toc120975899"/>
      <w:r w:rsidRPr="00C05BED">
        <w:lastRenderedPageBreak/>
        <w:t>Conclusion</w:t>
      </w:r>
      <w:bookmarkEnd w:id="15"/>
    </w:p>
    <w:p w:rsidR="00C05BED" w:rsidRDefault="00E275F7">
      <w:r>
        <w:t xml:space="preserve">It is necessary for one to identify </w:t>
      </w:r>
      <w:r w:rsidR="005A087C">
        <w:t>critical reasoning of himself to asses development and growth</w:t>
      </w:r>
      <w:r w:rsidR="00691EEB" w:rsidRPr="00691EEB">
        <w:t>(McIntosh, 2019)</w:t>
      </w:r>
      <w:r w:rsidR="005A087C">
        <w:t xml:space="preserve">. Thus, this report has used Gibb’s reflective cycle to put emphasis on four different topics of learning in order to assess the growth of learning. Those topics are time management, CV writing, paraphrasing and public speaking. Time management reflection has identified that I require a bit more practice in scheduling my time. CV writing was far easier than I had thought. But the structure and formatting proved to be a bit confusing due to the lacking of poor guidelines. Paraphrasing topics seemed easier, but I surely need more knowledge of vocabulary to improve this ability. The last topic was public speaking which proved to be my weakness. Even though I am trying out more activities and participating in more seminars to improve my quality. </w:t>
      </w:r>
    </w:p>
    <w:p w:rsidR="00005F96" w:rsidRDefault="00005F96">
      <w:pPr>
        <w:spacing w:line="259" w:lineRule="auto"/>
        <w:jc w:val="left"/>
        <w:rPr>
          <w:rFonts w:eastAsiaTheme="majorEastAsia" w:cstheme="majorBidi"/>
          <w:b/>
          <w:color w:val="0070C0"/>
          <w:szCs w:val="26"/>
        </w:rPr>
      </w:pPr>
      <w:r>
        <w:br w:type="page"/>
      </w:r>
    </w:p>
    <w:p w:rsidR="00C05BED" w:rsidRPr="00C05BED" w:rsidRDefault="00C05BED" w:rsidP="00005F96">
      <w:pPr>
        <w:pStyle w:val="Heading2"/>
      </w:pPr>
      <w:bookmarkStart w:id="16" w:name="_Toc120975900"/>
      <w:r w:rsidRPr="00C05BED">
        <w:lastRenderedPageBreak/>
        <w:t>References</w:t>
      </w:r>
      <w:bookmarkEnd w:id="16"/>
    </w:p>
    <w:p w:rsidR="0059476A" w:rsidRPr="0059476A" w:rsidRDefault="0059476A" w:rsidP="00005F96">
      <w:pPr>
        <w:ind w:left="720" w:hanging="720"/>
        <w:rPr>
          <w:lang w:val="en-US"/>
        </w:rPr>
      </w:pPr>
      <w:r w:rsidRPr="0059476A">
        <w:rPr>
          <w:lang w:val="en-US"/>
        </w:rPr>
        <w:t xml:space="preserve">Bassot, B. (2015) The Reflective Practice Guide: An interdisciplinary approach to critical reflection. Florence: Taylor and Francis. </w:t>
      </w:r>
    </w:p>
    <w:p w:rsidR="0059476A" w:rsidRPr="0059476A" w:rsidRDefault="0059476A" w:rsidP="00005F96">
      <w:pPr>
        <w:ind w:left="720" w:hanging="720"/>
        <w:rPr>
          <w:lang w:val="en-US"/>
        </w:rPr>
      </w:pPr>
      <w:r w:rsidRPr="0059476A">
        <w:rPr>
          <w:lang w:val="en-US"/>
        </w:rPr>
        <w:t xml:space="preserve">Flora, D. (2022) Home, MindTools. Available at: https://www.mindtools.com/ano9qiu/gibbs-reflective-cycle (Accessed: December 1, 2022). </w:t>
      </w:r>
    </w:p>
    <w:p w:rsidR="0059476A" w:rsidRPr="0059476A" w:rsidRDefault="0059476A" w:rsidP="00005F96">
      <w:pPr>
        <w:ind w:left="720" w:hanging="720"/>
        <w:rPr>
          <w:lang w:val="en-US"/>
        </w:rPr>
      </w:pPr>
      <w:r w:rsidRPr="0059476A">
        <w:rPr>
          <w:lang w:val="en-US"/>
        </w:rPr>
        <w:t xml:space="preserve">Logan, A. (2018) “Improving personal voice in academic writing: An action inquiry using self-reflective practice,” Reflective Practice, 13(6), pp. 775–788. Available at: https://doi.org/10.1080/14623943.2012.732937. </w:t>
      </w:r>
    </w:p>
    <w:p w:rsidR="0059476A" w:rsidRPr="0059476A" w:rsidRDefault="0059476A" w:rsidP="00005F96">
      <w:pPr>
        <w:ind w:left="720" w:hanging="720"/>
        <w:rPr>
          <w:lang w:val="en-US"/>
        </w:rPr>
      </w:pPr>
      <w:r w:rsidRPr="0059476A">
        <w:rPr>
          <w:lang w:val="en-US"/>
        </w:rPr>
        <w:t xml:space="preserve">McIntosh, P. (2019) Action research and reflective practice: Creative and visual methods to facilitate reflection and learning. Abingdon: Routledge. </w:t>
      </w:r>
    </w:p>
    <w:p w:rsidR="0059476A" w:rsidRPr="0059476A" w:rsidRDefault="0059476A" w:rsidP="00005F96">
      <w:pPr>
        <w:ind w:left="720" w:hanging="720"/>
        <w:rPr>
          <w:lang w:val="en-US"/>
        </w:rPr>
      </w:pPr>
      <w:r w:rsidRPr="0059476A">
        <w:rPr>
          <w:lang w:val="en-US"/>
        </w:rPr>
        <w:t xml:space="preserve">Patel, N.V. (2018) Critical Systems Analysis and Design: A personal framework approach. London: Routledge. </w:t>
      </w:r>
    </w:p>
    <w:p w:rsidR="00691EEB" w:rsidRDefault="00691EEB"/>
    <w:p w:rsidR="00497791" w:rsidRDefault="00497791"/>
    <w:p w:rsidR="00497791" w:rsidRDefault="00497791"/>
    <w:p w:rsidR="00497791" w:rsidRDefault="00497791"/>
    <w:p w:rsidR="00497791" w:rsidRDefault="00497791"/>
    <w:p w:rsidR="00497791" w:rsidRDefault="00497791"/>
    <w:p w:rsidR="00497791" w:rsidRDefault="00497791"/>
    <w:p w:rsidR="00497791" w:rsidRDefault="00497791"/>
    <w:p w:rsidR="00497791" w:rsidRDefault="00497791"/>
    <w:p w:rsidR="00497791" w:rsidRDefault="00497791"/>
    <w:p w:rsidR="00497791" w:rsidRDefault="00497791"/>
    <w:p w:rsidR="00C05BED" w:rsidRPr="00C05BED" w:rsidRDefault="00C05BED" w:rsidP="00D8529C">
      <w:pPr>
        <w:pStyle w:val="Heading1"/>
      </w:pPr>
    </w:p>
    <w:sectPr w:rsidR="00C05BED" w:rsidRPr="00C05BED" w:rsidSect="003B5628">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B6979" w:rsidRDefault="004B6979" w:rsidP="00AE09E3">
      <w:pPr>
        <w:spacing w:after="0" w:line="240" w:lineRule="auto"/>
      </w:pPr>
      <w:r>
        <w:separator/>
      </w:r>
    </w:p>
  </w:endnote>
  <w:endnote w:type="continuationSeparator" w:id="1">
    <w:p w:rsidR="004B6979" w:rsidRDefault="004B6979" w:rsidP="00AE09E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B6979" w:rsidRDefault="004B6979" w:rsidP="00AE09E3">
      <w:pPr>
        <w:spacing w:after="0" w:line="240" w:lineRule="auto"/>
      </w:pPr>
      <w:r>
        <w:separator/>
      </w:r>
    </w:p>
  </w:footnote>
  <w:footnote w:type="continuationSeparator" w:id="1">
    <w:p w:rsidR="004B6979" w:rsidRDefault="004B6979" w:rsidP="00AE09E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9657C33"/>
    <w:multiLevelType w:val="hybridMultilevel"/>
    <w:tmpl w:val="270421F0"/>
    <w:lvl w:ilvl="0" w:tplc="509A943C">
      <w:start w:val="1"/>
      <w:numFmt w:val="bullet"/>
      <w:lvlText w:val="●"/>
      <w:lvlJc w:val="left"/>
      <w:pPr>
        <w:tabs>
          <w:tab w:val="num" w:pos="720"/>
        </w:tabs>
        <w:ind w:left="720" w:hanging="360"/>
      </w:pPr>
      <w:rPr>
        <w:rFonts w:ascii="Arial" w:hAnsi="Arial" w:hint="default"/>
      </w:rPr>
    </w:lvl>
    <w:lvl w:ilvl="1" w:tplc="63226AD8" w:tentative="1">
      <w:start w:val="1"/>
      <w:numFmt w:val="bullet"/>
      <w:lvlText w:val="●"/>
      <w:lvlJc w:val="left"/>
      <w:pPr>
        <w:tabs>
          <w:tab w:val="num" w:pos="1440"/>
        </w:tabs>
        <w:ind w:left="1440" w:hanging="360"/>
      </w:pPr>
      <w:rPr>
        <w:rFonts w:ascii="Arial" w:hAnsi="Arial" w:hint="default"/>
      </w:rPr>
    </w:lvl>
    <w:lvl w:ilvl="2" w:tplc="5A76CE5A" w:tentative="1">
      <w:start w:val="1"/>
      <w:numFmt w:val="bullet"/>
      <w:lvlText w:val="●"/>
      <w:lvlJc w:val="left"/>
      <w:pPr>
        <w:tabs>
          <w:tab w:val="num" w:pos="2160"/>
        </w:tabs>
        <w:ind w:left="2160" w:hanging="360"/>
      </w:pPr>
      <w:rPr>
        <w:rFonts w:ascii="Arial" w:hAnsi="Arial" w:hint="default"/>
      </w:rPr>
    </w:lvl>
    <w:lvl w:ilvl="3" w:tplc="EFCAD20E" w:tentative="1">
      <w:start w:val="1"/>
      <w:numFmt w:val="bullet"/>
      <w:lvlText w:val="●"/>
      <w:lvlJc w:val="left"/>
      <w:pPr>
        <w:tabs>
          <w:tab w:val="num" w:pos="2880"/>
        </w:tabs>
        <w:ind w:left="2880" w:hanging="360"/>
      </w:pPr>
      <w:rPr>
        <w:rFonts w:ascii="Arial" w:hAnsi="Arial" w:hint="default"/>
      </w:rPr>
    </w:lvl>
    <w:lvl w:ilvl="4" w:tplc="0ADE3534" w:tentative="1">
      <w:start w:val="1"/>
      <w:numFmt w:val="bullet"/>
      <w:lvlText w:val="●"/>
      <w:lvlJc w:val="left"/>
      <w:pPr>
        <w:tabs>
          <w:tab w:val="num" w:pos="3600"/>
        </w:tabs>
        <w:ind w:left="3600" w:hanging="360"/>
      </w:pPr>
      <w:rPr>
        <w:rFonts w:ascii="Arial" w:hAnsi="Arial" w:hint="default"/>
      </w:rPr>
    </w:lvl>
    <w:lvl w:ilvl="5" w:tplc="5D388A92" w:tentative="1">
      <w:start w:val="1"/>
      <w:numFmt w:val="bullet"/>
      <w:lvlText w:val="●"/>
      <w:lvlJc w:val="left"/>
      <w:pPr>
        <w:tabs>
          <w:tab w:val="num" w:pos="4320"/>
        </w:tabs>
        <w:ind w:left="4320" w:hanging="360"/>
      </w:pPr>
      <w:rPr>
        <w:rFonts w:ascii="Arial" w:hAnsi="Arial" w:hint="default"/>
      </w:rPr>
    </w:lvl>
    <w:lvl w:ilvl="6" w:tplc="6A281E40" w:tentative="1">
      <w:start w:val="1"/>
      <w:numFmt w:val="bullet"/>
      <w:lvlText w:val="●"/>
      <w:lvlJc w:val="left"/>
      <w:pPr>
        <w:tabs>
          <w:tab w:val="num" w:pos="5040"/>
        </w:tabs>
        <w:ind w:left="5040" w:hanging="360"/>
      </w:pPr>
      <w:rPr>
        <w:rFonts w:ascii="Arial" w:hAnsi="Arial" w:hint="default"/>
      </w:rPr>
    </w:lvl>
    <w:lvl w:ilvl="7" w:tplc="BDE20054" w:tentative="1">
      <w:start w:val="1"/>
      <w:numFmt w:val="bullet"/>
      <w:lvlText w:val="●"/>
      <w:lvlJc w:val="left"/>
      <w:pPr>
        <w:tabs>
          <w:tab w:val="num" w:pos="5760"/>
        </w:tabs>
        <w:ind w:left="5760" w:hanging="360"/>
      </w:pPr>
      <w:rPr>
        <w:rFonts w:ascii="Arial" w:hAnsi="Arial" w:hint="default"/>
      </w:rPr>
    </w:lvl>
    <w:lvl w:ilvl="8" w:tplc="165AC9E8" w:tentative="1">
      <w:start w:val="1"/>
      <w:numFmt w:val="bullet"/>
      <w:lvlText w:val="●"/>
      <w:lvlJc w:val="left"/>
      <w:pPr>
        <w:tabs>
          <w:tab w:val="num" w:pos="6480"/>
        </w:tabs>
        <w:ind w:left="6480" w:hanging="360"/>
      </w:pPr>
      <w:rPr>
        <w:rFonts w:ascii="Arial" w:hAnsi="Arial" w:hint="default"/>
      </w:rPr>
    </w:lvl>
  </w:abstractNum>
  <w:abstractNum w:abstractNumId="1">
    <w:nsid w:val="1D615758"/>
    <w:multiLevelType w:val="hybridMultilevel"/>
    <w:tmpl w:val="2AD4967A"/>
    <w:lvl w:ilvl="0" w:tplc="6DB05F66">
      <w:start w:val="1"/>
      <w:numFmt w:val="bullet"/>
      <w:lvlText w:val="●"/>
      <w:lvlJc w:val="left"/>
      <w:pPr>
        <w:tabs>
          <w:tab w:val="num" w:pos="720"/>
        </w:tabs>
        <w:ind w:left="720" w:hanging="360"/>
      </w:pPr>
      <w:rPr>
        <w:rFonts w:ascii="Arial" w:hAnsi="Arial" w:hint="default"/>
      </w:rPr>
    </w:lvl>
    <w:lvl w:ilvl="1" w:tplc="5BE6043C" w:tentative="1">
      <w:start w:val="1"/>
      <w:numFmt w:val="bullet"/>
      <w:lvlText w:val="●"/>
      <w:lvlJc w:val="left"/>
      <w:pPr>
        <w:tabs>
          <w:tab w:val="num" w:pos="1440"/>
        </w:tabs>
        <w:ind w:left="1440" w:hanging="360"/>
      </w:pPr>
      <w:rPr>
        <w:rFonts w:ascii="Arial" w:hAnsi="Arial" w:hint="default"/>
      </w:rPr>
    </w:lvl>
    <w:lvl w:ilvl="2" w:tplc="C43CD3C6" w:tentative="1">
      <w:start w:val="1"/>
      <w:numFmt w:val="bullet"/>
      <w:lvlText w:val="●"/>
      <w:lvlJc w:val="left"/>
      <w:pPr>
        <w:tabs>
          <w:tab w:val="num" w:pos="2160"/>
        </w:tabs>
        <w:ind w:left="2160" w:hanging="360"/>
      </w:pPr>
      <w:rPr>
        <w:rFonts w:ascii="Arial" w:hAnsi="Arial" w:hint="default"/>
      </w:rPr>
    </w:lvl>
    <w:lvl w:ilvl="3" w:tplc="05C807AA" w:tentative="1">
      <w:start w:val="1"/>
      <w:numFmt w:val="bullet"/>
      <w:lvlText w:val="●"/>
      <w:lvlJc w:val="left"/>
      <w:pPr>
        <w:tabs>
          <w:tab w:val="num" w:pos="2880"/>
        </w:tabs>
        <w:ind w:left="2880" w:hanging="360"/>
      </w:pPr>
      <w:rPr>
        <w:rFonts w:ascii="Arial" w:hAnsi="Arial" w:hint="default"/>
      </w:rPr>
    </w:lvl>
    <w:lvl w:ilvl="4" w:tplc="73C26F84" w:tentative="1">
      <w:start w:val="1"/>
      <w:numFmt w:val="bullet"/>
      <w:lvlText w:val="●"/>
      <w:lvlJc w:val="left"/>
      <w:pPr>
        <w:tabs>
          <w:tab w:val="num" w:pos="3600"/>
        </w:tabs>
        <w:ind w:left="3600" w:hanging="360"/>
      </w:pPr>
      <w:rPr>
        <w:rFonts w:ascii="Arial" w:hAnsi="Arial" w:hint="default"/>
      </w:rPr>
    </w:lvl>
    <w:lvl w:ilvl="5" w:tplc="93D6241C" w:tentative="1">
      <w:start w:val="1"/>
      <w:numFmt w:val="bullet"/>
      <w:lvlText w:val="●"/>
      <w:lvlJc w:val="left"/>
      <w:pPr>
        <w:tabs>
          <w:tab w:val="num" w:pos="4320"/>
        </w:tabs>
        <w:ind w:left="4320" w:hanging="360"/>
      </w:pPr>
      <w:rPr>
        <w:rFonts w:ascii="Arial" w:hAnsi="Arial" w:hint="default"/>
      </w:rPr>
    </w:lvl>
    <w:lvl w:ilvl="6" w:tplc="92AA1392" w:tentative="1">
      <w:start w:val="1"/>
      <w:numFmt w:val="bullet"/>
      <w:lvlText w:val="●"/>
      <w:lvlJc w:val="left"/>
      <w:pPr>
        <w:tabs>
          <w:tab w:val="num" w:pos="5040"/>
        </w:tabs>
        <w:ind w:left="5040" w:hanging="360"/>
      </w:pPr>
      <w:rPr>
        <w:rFonts w:ascii="Arial" w:hAnsi="Arial" w:hint="default"/>
      </w:rPr>
    </w:lvl>
    <w:lvl w:ilvl="7" w:tplc="38FED2E6" w:tentative="1">
      <w:start w:val="1"/>
      <w:numFmt w:val="bullet"/>
      <w:lvlText w:val="●"/>
      <w:lvlJc w:val="left"/>
      <w:pPr>
        <w:tabs>
          <w:tab w:val="num" w:pos="5760"/>
        </w:tabs>
        <w:ind w:left="5760" w:hanging="360"/>
      </w:pPr>
      <w:rPr>
        <w:rFonts w:ascii="Arial" w:hAnsi="Arial" w:hint="default"/>
      </w:rPr>
    </w:lvl>
    <w:lvl w:ilvl="8" w:tplc="4E9E62EE" w:tentative="1">
      <w:start w:val="1"/>
      <w:numFmt w:val="bullet"/>
      <w:lvlText w:val="●"/>
      <w:lvlJc w:val="left"/>
      <w:pPr>
        <w:tabs>
          <w:tab w:val="num" w:pos="6480"/>
        </w:tabs>
        <w:ind w:left="6480" w:hanging="360"/>
      </w:pPr>
      <w:rPr>
        <w:rFonts w:ascii="Arial" w:hAnsi="Arial" w:hint="default"/>
      </w:rPr>
    </w:lvl>
  </w:abstractNum>
  <w:abstractNum w:abstractNumId="2">
    <w:nsid w:val="277C7FA5"/>
    <w:multiLevelType w:val="hybridMultilevel"/>
    <w:tmpl w:val="52C856FA"/>
    <w:lvl w:ilvl="0" w:tplc="0C08E0F6">
      <w:start w:val="1"/>
      <w:numFmt w:val="bullet"/>
      <w:lvlText w:val="●"/>
      <w:lvlJc w:val="left"/>
      <w:pPr>
        <w:tabs>
          <w:tab w:val="num" w:pos="720"/>
        </w:tabs>
        <w:ind w:left="720" w:hanging="360"/>
      </w:pPr>
      <w:rPr>
        <w:rFonts w:ascii="Arial" w:hAnsi="Arial" w:hint="default"/>
      </w:rPr>
    </w:lvl>
    <w:lvl w:ilvl="1" w:tplc="00B0C222" w:tentative="1">
      <w:start w:val="1"/>
      <w:numFmt w:val="bullet"/>
      <w:lvlText w:val="●"/>
      <w:lvlJc w:val="left"/>
      <w:pPr>
        <w:tabs>
          <w:tab w:val="num" w:pos="1440"/>
        </w:tabs>
        <w:ind w:left="1440" w:hanging="360"/>
      </w:pPr>
      <w:rPr>
        <w:rFonts w:ascii="Arial" w:hAnsi="Arial" w:hint="default"/>
      </w:rPr>
    </w:lvl>
    <w:lvl w:ilvl="2" w:tplc="0DD89CEA" w:tentative="1">
      <w:start w:val="1"/>
      <w:numFmt w:val="bullet"/>
      <w:lvlText w:val="●"/>
      <w:lvlJc w:val="left"/>
      <w:pPr>
        <w:tabs>
          <w:tab w:val="num" w:pos="2160"/>
        </w:tabs>
        <w:ind w:left="2160" w:hanging="360"/>
      </w:pPr>
      <w:rPr>
        <w:rFonts w:ascii="Arial" w:hAnsi="Arial" w:hint="default"/>
      </w:rPr>
    </w:lvl>
    <w:lvl w:ilvl="3" w:tplc="2A402F1C" w:tentative="1">
      <w:start w:val="1"/>
      <w:numFmt w:val="bullet"/>
      <w:lvlText w:val="●"/>
      <w:lvlJc w:val="left"/>
      <w:pPr>
        <w:tabs>
          <w:tab w:val="num" w:pos="2880"/>
        </w:tabs>
        <w:ind w:left="2880" w:hanging="360"/>
      </w:pPr>
      <w:rPr>
        <w:rFonts w:ascii="Arial" w:hAnsi="Arial" w:hint="default"/>
      </w:rPr>
    </w:lvl>
    <w:lvl w:ilvl="4" w:tplc="B0DA302A" w:tentative="1">
      <w:start w:val="1"/>
      <w:numFmt w:val="bullet"/>
      <w:lvlText w:val="●"/>
      <w:lvlJc w:val="left"/>
      <w:pPr>
        <w:tabs>
          <w:tab w:val="num" w:pos="3600"/>
        </w:tabs>
        <w:ind w:left="3600" w:hanging="360"/>
      </w:pPr>
      <w:rPr>
        <w:rFonts w:ascii="Arial" w:hAnsi="Arial" w:hint="default"/>
      </w:rPr>
    </w:lvl>
    <w:lvl w:ilvl="5" w:tplc="02D85E8E" w:tentative="1">
      <w:start w:val="1"/>
      <w:numFmt w:val="bullet"/>
      <w:lvlText w:val="●"/>
      <w:lvlJc w:val="left"/>
      <w:pPr>
        <w:tabs>
          <w:tab w:val="num" w:pos="4320"/>
        </w:tabs>
        <w:ind w:left="4320" w:hanging="360"/>
      </w:pPr>
      <w:rPr>
        <w:rFonts w:ascii="Arial" w:hAnsi="Arial" w:hint="default"/>
      </w:rPr>
    </w:lvl>
    <w:lvl w:ilvl="6" w:tplc="E4F2AE8C" w:tentative="1">
      <w:start w:val="1"/>
      <w:numFmt w:val="bullet"/>
      <w:lvlText w:val="●"/>
      <w:lvlJc w:val="left"/>
      <w:pPr>
        <w:tabs>
          <w:tab w:val="num" w:pos="5040"/>
        </w:tabs>
        <w:ind w:left="5040" w:hanging="360"/>
      </w:pPr>
      <w:rPr>
        <w:rFonts w:ascii="Arial" w:hAnsi="Arial" w:hint="default"/>
      </w:rPr>
    </w:lvl>
    <w:lvl w:ilvl="7" w:tplc="D03C3006" w:tentative="1">
      <w:start w:val="1"/>
      <w:numFmt w:val="bullet"/>
      <w:lvlText w:val="●"/>
      <w:lvlJc w:val="left"/>
      <w:pPr>
        <w:tabs>
          <w:tab w:val="num" w:pos="5760"/>
        </w:tabs>
        <w:ind w:left="5760" w:hanging="360"/>
      </w:pPr>
      <w:rPr>
        <w:rFonts w:ascii="Arial" w:hAnsi="Arial" w:hint="default"/>
      </w:rPr>
    </w:lvl>
    <w:lvl w:ilvl="8" w:tplc="BDA63A50" w:tentative="1">
      <w:start w:val="1"/>
      <w:numFmt w:val="bullet"/>
      <w:lvlText w:val="●"/>
      <w:lvlJc w:val="left"/>
      <w:pPr>
        <w:tabs>
          <w:tab w:val="num" w:pos="6480"/>
        </w:tabs>
        <w:ind w:left="6480" w:hanging="360"/>
      </w:pPr>
      <w:rPr>
        <w:rFonts w:ascii="Arial" w:hAnsi="Arial" w:hint="default"/>
      </w:rPr>
    </w:lvl>
  </w:abstractNum>
  <w:abstractNum w:abstractNumId="3">
    <w:nsid w:val="2E8B559A"/>
    <w:multiLevelType w:val="hybridMultilevel"/>
    <w:tmpl w:val="92CACF34"/>
    <w:lvl w:ilvl="0" w:tplc="A1A26F4A">
      <w:start w:val="1"/>
      <w:numFmt w:val="bullet"/>
      <w:lvlText w:val="●"/>
      <w:lvlJc w:val="left"/>
      <w:pPr>
        <w:tabs>
          <w:tab w:val="num" w:pos="720"/>
        </w:tabs>
        <w:ind w:left="720" w:hanging="360"/>
      </w:pPr>
      <w:rPr>
        <w:rFonts w:ascii="Arial" w:hAnsi="Arial" w:hint="default"/>
      </w:rPr>
    </w:lvl>
    <w:lvl w:ilvl="1" w:tplc="07F0C5C4" w:tentative="1">
      <w:start w:val="1"/>
      <w:numFmt w:val="bullet"/>
      <w:lvlText w:val="●"/>
      <w:lvlJc w:val="left"/>
      <w:pPr>
        <w:tabs>
          <w:tab w:val="num" w:pos="1440"/>
        </w:tabs>
        <w:ind w:left="1440" w:hanging="360"/>
      </w:pPr>
      <w:rPr>
        <w:rFonts w:ascii="Arial" w:hAnsi="Arial" w:hint="default"/>
      </w:rPr>
    </w:lvl>
    <w:lvl w:ilvl="2" w:tplc="7068C6FA" w:tentative="1">
      <w:start w:val="1"/>
      <w:numFmt w:val="bullet"/>
      <w:lvlText w:val="●"/>
      <w:lvlJc w:val="left"/>
      <w:pPr>
        <w:tabs>
          <w:tab w:val="num" w:pos="2160"/>
        </w:tabs>
        <w:ind w:left="2160" w:hanging="360"/>
      </w:pPr>
      <w:rPr>
        <w:rFonts w:ascii="Arial" w:hAnsi="Arial" w:hint="default"/>
      </w:rPr>
    </w:lvl>
    <w:lvl w:ilvl="3" w:tplc="031A3C50" w:tentative="1">
      <w:start w:val="1"/>
      <w:numFmt w:val="bullet"/>
      <w:lvlText w:val="●"/>
      <w:lvlJc w:val="left"/>
      <w:pPr>
        <w:tabs>
          <w:tab w:val="num" w:pos="2880"/>
        </w:tabs>
        <w:ind w:left="2880" w:hanging="360"/>
      </w:pPr>
      <w:rPr>
        <w:rFonts w:ascii="Arial" w:hAnsi="Arial" w:hint="default"/>
      </w:rPr>
    </w:lvl>
    <w:lvl w:ilvl="4" w:tplc="252EE326" w:tentative="1">
      <w:start w:val="1"/>
      <w:numFmt w:val="bullet"/>
      <w:lvlText w:val="●"/>
      <w:lvlJc w:val="left"/>
      <w:pPr>
        <w:tabs>
          <w:tab w:val="num" w:pos="3600"/>
        </w:tabs>
        <w:ind w:left="3600" w:hanging="360"/>
      </w:pPr>
      <w:rPr>
        <w:rFonts w:ascii="Arial" w:hAnsi="Arial" w:hint="default"/>
      </w:rPr>
    </w:lvl>
    <w:lvl w:ilvl="5" w:tplc="AB9CFC98" w:tentative="1">
      <w:start w:val="1"/>
      <w:numFmt w:val="bullet"/>
      <w:lvlText w:val="●"/>
      <w:lvlJc w:val="left"/>
      <w:pPr>
        <w:tabs>
          <w:tab w:val="num" w:pos="4320"/>
        </w:tabs>
        <w:ind w:left="4320" w:hanging="360"/>
      </w:pPr>
      <w:rPr>
        <w:rFonts w:ascii="Arial" w:hAnsi="Arial" w:hint="default"/>
      </w:rPr>
    </w:lvl>
    <w:lvl w:ilvl="6" w:tplc="D6D8B042" w:tentative="1">
      <w:start w:val="1"/>
      <w:numFmt w:val="bullet"/>
      <w:lvlText w:val="●"/>
      <w:lvlJc w:val="left"/>
      <w:pPr>
        <w:tabs>
          <w:tab w:val="num" w:pos="5040"/>
        </w:tabs>
        <w:ind w:left="5040" w:hanging="360"/>
      </w:pPr>
      <w:rPr>
        <w:rFonts w:ascii="Arial" w:hAnsi="Arial" w:hint="default"/>
      </w:rPr>
    </w:lvl>
    <w:lvl w:ilvl="7" w:tplc="833C0494" w:tentative="1">
      <w:start w:val="1"/>
      <w:numFmt w:val="bullet"/>
      <w:lvlText w:val="●"/>
      <w:lvlJc w:val="left"/>
      <w:pPr>
        <w:tabs>
          <w:tab w:val="num" w:pos="5760"/>
        </w:tabs>
        <w:ind w:left="5760" w:hanging="360"/>
      </w:pPr>
      <w:rPr>
        <w:rFonts w:ascii="Arial" w:hAnsi="Arial" w:hint="default"/>
      </w:rPr>
    </w:lvl>
    <w:lvl w:ilvl="8" w:tplc="DDFE0852" w:tentative="1">
      <w:start w:val="1"/>
      <w:numFmt w:val="bullet"/>
      <w:lvlText w:val="●"/>
      <w:lvlJc w:val="left"/>
      <w:pPr>
        <w:tabs>
          <w:tab w:val="num" w:pos="6480"/>
        </w:tabs>
        <w:ind w:left="6480" w:hanging="360"/>
      </w:pPr>
      <w:rPr>
        <w:rFonts w:ascii="Arial" w:hAnsi="Arial" w:hint="default"/>
      </w:rPr>
    </w:lvl>
  </w:abstractNum>
  <w:abstractNum w:abstractNumId="4">
    <w:nsid w:val="46C93EF6"/>
    <w:multiLevelType w:val="hybridMultilevel"/>
    <w:tmpl w:val="49849A7A"/>
    <w:lvl w:ilvl="0" w:tplc="AF166ECA">
      <w:start w:val="1"/>
      <w:numFmt w:val="bullet"/>
      <w:lvlText w:val="●"/>
      <w:lvlJc w:val="left"/>
      <w:pPr>
        <w:tabs>
          <w:tab w:val="num" w:pos="720"/>
        </w:tabs>
        <w:ind w:left="720" w:hanging="360"/>
      </w:pPr>
      <w:rPr>
        <w:rFonts w:ascii="Arial" w:hAnsi="Arial" w:hint="default"/>
      </w:rPr>
    </w:lvl>
    <w:lvl w:ilvl="1" w:tplc="98BCD9E2" w:tentative="1">
      <w:start w:val="1"/>
      <w:numFmt w:val="bullet"/>
      <w:lvlText w:val="●"/>
      <w:lvlJc w:val="left"/>
      <w:pPr>
        <w:tabs>
          <w:tab w:val="num" w:pos="1440"/>
        </w:tabs>
        <w:ind w:left="1440" w:hanging="360"/>
      </w:pPr>
      <w:rPr>
        <w:rFonts w:ascii="Arial" w:hAnsi="Arial" w:hint="default"/>
      </w:rPr>
    </w:lvl>
    <w:lvl w:ilvl="2" w:tplc="687CF7C4" w:tentative="1">
      <w:start w:val="1"/>
      <w:numFmt w:val="bullet"/>
      <w:lvlText w:val="●"/>
      <w:lvlJc w:val="left"/>
      <w:pPr>
        <w:tabs>
          <w:tab w:val="num" w:pos="2160"/>
        </w:tabs>
        <w:ind w:left="2160" w:hanging="360"/>
      </w:pPr>
      <w:rPr>
        <w:rFonts w:ascii="Arial" w:hAnsi="Arial" w:hint="default"/>
      </w:rPr>
    </w:lvl>
    <w:lvl w:ilvl="3" w:tplc="A190A2CA" w:tentative="1">
      <w:start w:val="1"/>
      <w:numFmt w:val="bullet"/>
      <w:lvlText w:val="●"/>
      <w:lvlJc w:val="left"/>
      <w:pPr>
        <w:tabs>
          <w:tab w:val="num" w:pos="2880"/>
        </w:tabs>
        <w:ind w:left="2880" w:hanging="360"/>
      </w:pPr>
      <w:rPr>
        <w:rFonts w:ascii="Arial" w:hAnsi="Arial" w:hint="default"/>
      </w:rPr>
    </w:lvl>
    <w:lvl w:ilvl="4" w:tplc="D0A6213A" w:tentative="1">
      <w:start w:val="1"/>
      <w:numFmt w:val="bullet"/>
      <w:lvlText w:val="●"/>
      <w:lvlJc w:val="left"/>
      <w:pPr>
        <w:tabs>
          <w:tab w:val="num" w:pos="3600"/>
        </w:tabs>
        <w:ind w:left="3600" w:hanging="360"/>
      </w:pPr>
      <w:rPr>
        <w:rFonts w:ascii="Arial" w:hAnsi="Arial" w:hint="default"/>
      </w:rPr>
    </w:lvl>
    <w:lvl w:ilvl="5" w:tplc="F05819C2" w:tentative="1">
      <w:start w:val="1"/>
      <w:numFmt w:val="bullet"/>
      <w:lvlText w:val="●"/>
      <w:lvlJc w:val="left"/>
      <w:pPr>
        <w:tabs>
          <w:tab w:val="num" w:pos="4320"/>
        </w:tabs>
        <w:ind w:left="4320" w:hanging="360"/>
      </w:pPr>
      <w:rPr>
        <w:rFonts w:ascii="Arial" w:hAnsi="Arial" w:hint="default"/>
      </w:rPr>
    </w:lvl>
    <w:lvl w:ilvl="6" w:tplc="A484E986" w:tentative="1">
      <w:start w:val="1"/>
      <w:numFmt w:val="bullet"/>
      <w:lvlText w:val="●"/>
      <w:lvlJc w:val="left"/>
      <w:pPr>
        <w:tabs>
          <w:tab w:val="num" w:pos="5040"/>
        </w:tabs>
        <w:ind w:left="5040" w:hanging="360"/>
      </w:pPr>
      <w:rPr>
        <w:rFonts w:ascii="Arial" w:hAnsi="Arial" w:hint="default"/>
      </w:rPr>
    </w:lvl>
    <w:lvl w:ilvl="7" w:tplc="6B1CA4DC" w:tentative="1">
      <w:start w:val="1"/>
      <w:numFmt w:val="bullet"/>
      <w:lvlText w:val="●"/>
      <w:lvlJc w:val="left"/>
      <w:pPr>
        <w:tabs>
          <w:tab w:val="num" w:pos="5760"/>
        </w:tabs>
        <w:ind w:left="5760" w:hanging="360"/>
      </w:pPr>
      <w:rPr>
        <w:rFonts w:ascii="Arial" w:hAnsi="Arial" w:hint="default"/>
      </w:rPr>
    </w:lvl>
    <w:lvl w:ilvl="8" w:tplc="F7648420" w:tentative="1">
      <w:start w:val="1"/>
      <w:numFmt w:val="bullet"/>
      <w:lvlText w:val="●"/>
      <w:lvlJc w:val="left"/>
      <w:pPr>
        <w:tabs>
          <w:tab w:val="num" w:pos="6480"/>
        </w:tabs>
        <w:ind w:left="6480" w:hanging="360"/>
      </w:pPr>
      <w:rPr>
        <w:rFonts w:ascii="Arial" w:hAnsi="Arial" w:hint="default"/>
      </w:rPr>
    </w:lvl>
  </w:abstractNum>
  <w:abstractNum w:abstractNumId="5">
    <w:nsid w:val="72AC0EB6"/>
    <w:multiLevelType w:val="hybridMultilevel"/>
    <w:tmpl w:val="3CC82A2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76E33B34"/>
    <w:multiLevelType w:val="hybridMultilevel"/>
    <w:tmpl w:val="EDBCFB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4"/>
  </w:num>
  <w:num w:numId="4">
    <w:abstractNumId w:val="1"/>
  </w:num>
  <w:num w:numId="5">
    <w:abstractNumId w:val="0"/>
  </w:num>
  <w:num w:numId="6">
    <w:abstractNumId w:val="5"/>
  </w:num>
  <w:num w:numId="7">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characterSpacingControl w:val="doNotCompress"/>
  <w:hdrShapeDefaults>
    <o:shapedefaults v:ext="edit" spidmax="4098"/>
  </w:hdrShapeDefaults>
  <w:footnotePr>
    <w:footnote w:id="0"/>
    <w:footnote w:id="1"/>
  </w:footnotePr>
  <w:endnotePr>
    <w:endnote w:id="0"/>
    <w:endnote w:id="1"/>
  </w:endnotePr>
  <w:compat/>
  <w:rsids>
    <w:rsidRoot w:val="00757C5E"/>
    <w:rsid w:val="00005F96"/>
    <w:rsid w:val="000238E2"/>
    <w:rsid w:val="00090CCF"/>
    <w:rsid w:val="000D3955"/>
    <w:rsid w:val="00194EF3"/>
    <w:rsid w:val="001C1985"/>
    <w:rsid w:val="00212256"/>
    <w:rsid w:val="002A70DA"/>
    <w:rsid w:val="002B0FF4"/>
    <w:rsid w:val="003B5628"/>
    <w:rsid w:val="003E1496"/>
    <w:rsid w:val="003F40D2"/>
    <w:rsid w:val="00497791"/>
    <w:rsid w:val="004B6979"/>
    <w:rsid w:val="0050000B"/>
    <w:rsid w:val="00580A6C"/>
    <w:rsid w:val="0059476A"/>
    <w:rsid w:val="005A087C"/>
    <w:rsid w:val="005F1CBA"/>
    <w:rsid w:val="006526CC"/>
    <w:rsid w:val="00691EEB"/>
    <w:rsid w:val="006F3FBA"/>
    <w:rsid w:val="00745007"/>
    <w:rsid w:val="00757C5E"/>
    <w:rsid w:val="0077228D"/>
    <w:rsid w:val="0077414E"/>
    <w:rsid w:val="00775474"/>
    <w:rsid w:val="00781F0B"/>
    <w:rsid w:val="007E1429"/>
    <w:rsid w:val="00810008"/>
    <w:rsid w:val="00847FA5"/>
    <w:rsid w:val="00866122"/>
    <w:rsid w:val="00876F5D"/>
    <w:rsid w:val="008F1813"/>
    <w:rsid w:val="00975059"/>
    <w:rsid w:val="009B7212"/>
    <w:rsid w:val="009E44B1"/>
    <w:rsid w:val="00A21EEC"/>
    <w:rsid w:val="00A2418A"/>
    <w:rsid w:val="00A51B11"/>
    <w:rsid w:val="00A535F9"/>
    <w:rsid w:val="00A57586"/>
    <w:rsid w:val="00AB7426"/>
    <w:rsid w:val="00AE09E3"/>
    <w:rsid w:val="00AF5458"/>
    <w:rsid w:val="00AF7895"/>
    <w:rsid w:val="00B33D57"/>
    <w:rsid w:val="00B641EC"/>
    <w:rsid w:val="00BC0A6C"/>
    <w:rsid w:val="00BF28A3"/>
    <w:rsid w:val="00C05BED"/>
    <w:rsid w:val="00C52C5E"/>
    <w:rsid w:val="00C61B59"/>
    <w:rsid w:val="00C75F2E"/>
    <w:rsid w:val="00CA4208"/>
    <w:rsid w:val="00CB4193"/>
    <w:rsid w:val="00D8529C"/>
    <w:rsid w:val="00E275F7"/>
    <w:rsid w:val="00E61B68"/>
    <w:rsid w:val="00EC7E08"/>
    <w:rsid w:val="00F879CF"/>
    <w:rsid w:val="00F91808"/>
    <w:rsid w:val="00FB66C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F28A3"/>
    <w:pPr>
      <w:spacing w:line="360" w:lineRule="auto"/>
      <w:jc w:val="both"/>
    </w:pPr>
    <w:rPr>
      <w:rFonts w:ascii="Arial" w:hAnsi="Arial"/>
      <w:sz w:val="24"/>
      <w:lang w:val="en-GB"/>
    </w:rPr>
  </w:style>
  <w:style w:type="paragraph" w:styleId="Heading1">
    <w:name w:val="heading 1"/>
    <w:aliases w:val="RAMISA_1"/>
    <w:basedOn w:val="Normal"/>
    <w:link w:val="Heading1Char"/>
    <w:autoRedefine/>
    <w:uiPriority w:val="9"/>
    <w:qFormat/>
    <w:rsid w:val="00005F96"/>
    <w:pPr>
      <w:keepNext/>
      <w:keepLines/>
      <w:spacing w:after="0"/>
      <w:outlineLvl w:val="0"/>
    </w:pPr>
    <w:rPr>
      <w:rFonts w:eastAsiaTheme="majorEastAsia" w:cstheme="majorBidi"/>
      <w:b/>
      <w:color w:val="0070C0"/>
      <w:sz w:val="28"/>
      <w:szCs w:val="32"/>
    </w:rPr>
  </w:style>
  <w:style w:type="paragraph" w:styleId="Heading2">
    <w:name w:val="heading 2"/>
    <w:basedOn w:val="Normal"/>
    <w:link w:val="Heading2Char"/>
    <w:autoRedefine/>
    <w:uiPriority w:val="9"/>
    <w:unhideWhenUsed/>
    <w:qFormat/>
    <w:rsid w:val="00005F96"/>
    <w:pPr>
      <w:keepNext/>
      <w:keepLines/>
      <w:spacing w:after="0"/>
      <w:outlineLvl w:val="1"/>
    </w:pPr>
    <w:rPr>
      <w:rFonts w:eastAsiaTheme="majorEastAsia" w:cstheme="majorBidi"/>
      <w:b/>
      <w:color w:val="0070C0"/>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RAMISA_1 Char"/>
    <w:basedOn w:val="DefaultParagraphFont"/>
    <w:link w:val="Heading1"/>
    <w:uiPriority w:val="9"/>
    <w:rsid w:val="00005F96"/>
    <w:rPr>
      <w:rFonts w:ascii="Arial" w:eastAsiaTheme="majorEastAsia" w:hAnsi="Arial" w:cstheme="majorBidi"/>
      <w:b/>
      <w:color w:val="0070C0"/>
      <w:sz w:val="28"/>
      <w:szCs w:val="32"/>
      <w:lang w:val="en-GB"/>
    </w:rPr>
  </w:style>
  <w:style w:type="character" w:customStyle="1" w:styleId="Heading2Char">
    <w:name w:val="Heading 2 Char"/>
    <w:basedOn w:val="DefaultParagraphFont"/>
    <w:link w:val="Heading2"/>
    <w:uiPriority w:val="9"/>
    <w:rsid w:val="00005F96"/>
    <w:rPr>
      <w:rFonts w:ascii="Arial" w:eastAsiaTheme="majorEastAsia" w:hAnsi="Arial" w:cstheme="majorBidi"/>
      <w:b/>
      <w:color w:val="0070C0"/>
      <w:sz w:val="24"/>
      <w:szCs w:val="26"/>
      <w:lang w:val="en-GB"/>
    </w:rPr>
  </w:style>
  <w:style w:type="paragraph" w:styleId="ListParagraph">
    <w:name w:val="List Paragraph"/>
    <w:basedOn w:val="Normal"/>
    <w:uiPriority w:val="34"/>
    <w:qFormat/>
    <w:rsid w:val="00AF5458"/>
    <w:pPr>
      <w:ind w:left="720"/>
      <w:contextualSpacing/>
    </w:pPr>
  </w:style>
  <w:style w:type="character" w:styleId="Hyperlink">
    <w:name w:val="Hyperlink"/>
    <w:basedOn w:val="DefaultParagraphFont"/>
    <w:uiPriority w:val="99"/>
    <w:unhideWhenUsed/>
    <w:rsid w:val="00497791"/>
    <w:rPr>
      <w:color w:val="0563C1" w:themeColor="hyperlink"/>
      <w:u w:val="single"/>
    </w:rPr>
  </w:style>
  <w:style w:type="paragraph" w:styleId="TOC1">
    <w:name w:val="toc 1"/>
    <w:basedOn w:val="Normal"/>
    <w:next w:val="Normal"/>
    <w:autoRedefine/>
    <w:uiPriority w:val="39"/>
    <w:unhideWhenUsed/>
    <w:rsid w:val="008F1813"/>
    <w:pPr>
      <w:tabs>
        <w:tab w:val="right" w:leader="dot" w:pos="9350"/>
      </w:tabs>
      <w:spacing w:after="100"/>
    </w:pPr>
    <w:rPr>
      <w:b/>
      <w:bCs/>
      <w:noProof/>
    </w:rPr>
  </w:style>
  <w:style w:type="paragraph" w:styleId="TOC2">
    <w:name w:val="toc 2"/>
    <w:basedOn w:val="Normal"/>
    <w:next w:val="Normal"/>
    <w:autoRedefine/>
    <w:uiPriority w:val="39"/>
    <w:unhideWhenUsed/>
    <w:rsid w:val="008F1813"/>
    <w:pPr>
      <w:tabs>
        <w:tab w:val="right" w:leader="dot" w:pos="9350"/>
      </w:tabs>
      <w:spacing w:after="100"/>
      <w:ind w:left="220"/>
    </w:pPr>
    <w:rPr>
      <w:noProof/>
    </w:rPr>
  </w:style>
  <w:style w:type="paragraph" w:customStyle="1" w:styleId="TOChe">
    <w:name w:val="TOC he"/>
    <w:basedOn w:val="Normal"/>
    <w:rsid w:val="00847FA5"/>
    <w:rPr>
      <w:rFonts w:cs="Arial"/>
      <w:b/>
      <w:color w:val="000000" w:themeColor="text1"/>
      <w:sz w:val="28"/>
      <w:szCs w:val="24"/>
    </w:rPr>
  </w:style>
  <w:style w:type="paragraph" w:styleId="TOCHeading">
    <w:name w:val="TOC Heading"/>
    <w:basedOn w:val="Heading1"/>
    <w:next w:val="Normal"/>
    <w:autoRedefine/>
    <w:uiPriority w:val="39"/>
    <w:unhideWhenUsed/>
    <w:qFormat/>
    <w:rsid w:val="00847FA5"/>
    <w:pPr>
      <w:spacing w:before="240"/>
      <w:jc w:val="center"/>
      <w:outlineLvl w:val="9"/>
    </w:pPr>
    <w:rPr>
      <w:color w:val="2F5496" w:themeColor="accent1" w:themeShade="BF"/>
      <w:sz w:val="32"/>
    </w:rPr>
  </w:style>
  <w:style w:type="paragraph" w:styleId="Quote">
    <w:name w:val="Quote"/>
    <w:basedOn w:val="Normal"/>
    <w:next w:val="Normal"/>
    <w:link w:val="QuoteChar"/>
    <w:autoRedefine/>
    <w:uiPriority w:val="29"/>
    <w:qFormat/>
    <w:rsid w:val="00005F96"/>
    <w:pPr>
      <w:spacing w:after="0"/>
      <w:ind w:right="864"/>
      <w:jc w:val="center"/>
    </w:pPr>
    <w:rPr>
      <w:i/>
      <w:iCs/>
      <w:color w:val="404040" w:themeColor="text1" w:themeTint="BF"/>
    </w:rPr>
  </w:style>
  <w:style w:type="character" w:customStyle="1" w:styleId="QuoteChar">
    <w:name w:val="Quote Char"/>
    <w:basedOn w:val="DefaultParagraphFont"/>
    <w:link w:val="Quote"/>
    <w:uiPriority w:val="29"/>
    <w:rsid w:val="00005F96"/>
    <w:rPr>
      <w:rFonts w:ascii="Arial" w:hAnsi="Arial"/>
      <w:i/>
      <w:iCs/>
      <w:color w:val="404040" w:themeColor="text1" w:themeTint="BF"/>
      <w:sz w:val="24"/>
      <w:lang w:val="en-GB"/>
    </w:rPr>
  </w:style>
  <w:style w:type="paragraph" w:styleId="Header">
    <w:name w:val="header"/>
    <w:basedOn w:val="Normal"/>
    <w:link w:val="HeaderChar"/>
    <w:uiPriority w:val="99"/>
    <w:unhideWhenUsed/>
    <w:rsid w:val="00AE09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09E3"/>
    <w:rPr>
      <w:rFonts w:ascii="Arial" w:hAnsi="Arial"/>
      <w:sz w:val="24"/>
      <w:lang w:val="en-GB"/>
    </w:rPr>
  </w:style>
  <w:style w:type="paragraph" w:styleId="Footer">
    <w:name w:val="footer"/>
    <w:basedOn w:val="Normal"/>
    <w:link w:val="FooterChar"/>
    <w:uiPriority w:val="99"/>
    <w:unhideWhenUsed/>
    <w:rsid w:val="00AE09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09E3"/>
    <w:rPr>
      <w:rFonts w:ascii="Arial" w:hAnsi="Arial"/>
      <w:sz w:val="24"/>
      <w:lang w:val="en-GB"/>
    </w:rPr>
  </w:style>
  <w:style w:type="paragraph" w:styleId="BalloonText">
    <w:name w:val="Balloon Text"/>
    <w:basedOn w:val="Normal"/>
    <w:link w:val="BalloonTextChar"/>
    <w:uiPriority w:val="99"/>
    <w:semiHidden/>
    <w:unhideWhenUsed/>
    <w:rsid w:val="00AB742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7426"/>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divs>
    <w:div w:id="249898827">
      <w:bodyDiv w:val="1"/>
      <w:marLeft w:val="0"/>
      <w:marRight w:val="0"/>
      <w:marTop w:val="0"/>
      <w:marBottom w:val="0"/>
      <w:divBdr>
        <w:top w:val="none" w:sz="0" w:space="0" w:color="auto"/>
        <w:left w:val="none" w:sz="0" w:space="0" w:color="auto"/>
        <w:bottom w:val="none" w:sz="0" w:space="0" w:color="auto"/>
        <w:right w:val="none" w:sz="0" w:space="0" w:color="auto"/>
      </w:divBdr>
      <w:divsChild>
        <w:div w:id="1559433177">
          <w:marLeft w:val="0"/>
          <w:marRight w:val="0"/>
          <w:marTop w:val="0"/>
          <w:marBottom w:val="0"/>
          <w:divBdr>
            <w:top w:val="none" w:sz="0" w:space="0" w:color="auto"/>
            <w:left w:val="none" w:sz="0" w:space="0" w:color="auto"/>
            <w:bottom w:val="none" w:sz="0" w:space="0" w:color="auto"/>
            <w:right w:val="none" w:sz="0" w:space="0" w:color="auto"/>
          </w:divBdr>
        </w:div>
      </w:divsChild>
    </w:div>
    <w:div w:id="408427461">
      <w:bodyDiv w:val="1"/>
      <w:marLeft w:val="0"/>
      <w:marRight w:val="0"/>
      <w:marTop w:val="0"/>
      <w:marBottom w:val="0"/>
      <w:divBdr>
        <w:top w:val="none" w:sz="0" w:space="0" w:color="auto"/>
        <w:left w:val="none" w:sz="0" w:space="0" w:color="auto"/>
        <w:bottom w:val="none" w:sz="0" w:space="0" w:color="auto"/>
        <w:right w:val="none" w:sz="0" w:space="0" w:color="auto"/>
      </w:divBdr>
      <w:divsChild>
        <w:div w:id="144662192">
          <w:marLeft w:val="0"/>
          <w:marRight w:val="0"/>
          <w:marTop w:val="0"/>
          <w:marBottom w:val="0"/>
          <w:divBdr>
            <w:top w:val="none" w:sz="0" w:space="0" w:color="auto"/>
            <w:left w:val="none" w:sz="0" w:space="0" w:color="auto"/>
            <w:bottom w:val="none" w:sz="0" w:space="0" w:color="auto"/>
            <w:right w:val="none" w:sz="0" w:space="0" w:color="auto"/>
          </w:divBdr>
        </w:div>
      </w:divsChild>
    </w:div>
    <w:div w:id="421880696">
      <w:bodyDiv w:val="1"/>
      <w:marLeft w:val="0"/>
      <w:marRight w:val="0"/>
      <w:marTop w:val="0"/>
      <w:marBottom w:val="0"/>
      <w:divBdr>
        <w:top w:val="none" w:sz="0" w:space="0" w:color="auto"/>
        <w:left w:val="none" w:sz="0" w:space="0" w:color="auto"/>
        <w:bottom w:val="none" w:sz="0" w:space="0" w:color="auto"/>
        <w:right w:val="none" w:sz="0" w:space="0" w:color="auto"/>
      </w:divBdr>
      <w:divsChild>
        <w:div w:id="1619021740">
          <w:marLeft w:val="0"/>
          <w:marRight w:val="0"/>
          <w:marTop w:val="0"/>
          <w:marBottom w:val="0"/>
          <w:divBdr>
            <w:top w:val="none" w:sz="0" w:space="0" w:color="auto"/>
            <w:left w:val="none" w:sz="0" w:space="0" w:color="auto"/>
            <w:bottom w:val="none" w:sz="0" w:space="0" w:color="auto"/>
            <w:right w:val="none" w:sz="0" w:space="0" w:color="auto"/>
          </w:divBdr>
        </w:div>
      </w:divsChild>
    </w:div>
    <w:div w:id="467631108">
      <w:bodyDiv w:val="1"/>
      <w:marLeft w:val="0"/>
      <w:marRight w:val="0"/>
      <w:marTop w:val="0"/>
      <w:marBottom w:val="0"/>
      <w:divBdr>
        <w:top w:val="none" w:sz="0" w:space="0" w:color="auto"/>
        <w:left w:val="none" w:sz="0" w:space="0" w:color="auto"/>
        <w:bottom w:val="none" w:sz="0" w:space="0" w:color="auto"/>
        <w:right w:val="none" w:sz="0" w:space="0" w:color="auto"/>
      </w:divBdr>
      <w:divsChild>
        <w:div w:id="619727351">
          <w:marLeft w:val="0"/>
          <w:marRight w:val="0"/>
          <w:marTop w:val="0"/>
          <w:marBottom w:val="0"/>
          <w:divBdr>
            <w:top w:val="none" w:sz="0" w:space="0" w:color="auto"/>
            <w:left w:val="none" w:sz="0" w:space="0" w:color="auto"/>
            <w:bottom w:val="none" w:sz="0" w:space="0" w:color="auto"/>
            <w:right w:val="none" w:sz="0" w:space="0" w:color="auto"/>
          </w:divBdr>
        </w:div>
      </w:divsChild>
    </w:div>
    <w:div w:id="569391562">
      <w:bodyDiv w:val="1"/>
      <w:marLeft w:val="0"/>
      <w:marRight w:val="0"/>
      <w:marTop w:val="0"/>
      <w:marBottom w:val="0"/>
      <w:divBdr>
        <w:top w:val="none" w:sz="0" w:space="0" w:color="auto"/>
        <w:left w:val="none" w:sz="0" w:space="0" w:color="auto"/>
        <w:bottom w:val="none" w:sz="0" w:space="0" w:color="auto"/>
        <w:right w:val="none" w:sz="0" w:space="0" w:color="auto"/>
      </w:divBdr>
    </w:div>
    <w:div w:id="704987536">
      <w:bodyDiv w:val="1"/>
      <w:marLeft w:val="0"/>
      <w:marRight w:val="0"/>
      <w:marTop w:val="0"/>
      <w:marBottom w:val="0"/>
      <w:divBdr>
        <w:top w:val="none" w:sz="0" w:space="0" w:color="auto"/>
        <w:left w:val="none" w:sz="0" w:space="0" w:color="auto"/>
        <w:bottom w:val="none" w:sz="0" w:space="0" w:color="auto"/>
        <w:right w:val="none" w:sz="0" w:space="0" w:color="auto"/>
      </w:divBdr>
      <w:divsChild>
        <w:div w:id="1204367565">
          <w:marLeft w:val="720"/>
          <w:marRight w:val="0"/>
          <w:marTop w:val="0"/>
          <w:marBottom w:val="0"/>
          <w:divBdr>
            <w:top w:val="none" w:sz="0" w:space="0" w:color="auto"/>
            <w:left w:val="none" w:sz="0" w:space="0" w:color="auto"/>
            <w:bottom w:val="none" w:sz="0" w:space="0" w:color="auto"/>
            <w:right w:val="none" w:sz="0" w:space="0" w:color="auto"/>
          </w:divBdr>
        </w:div>
        <w:div w:id="1001355711">
          <w:marLeft w:val="720"/>
          <w:marRight w:val="0"/>
          <w:marTop w:val="0"/>
          <w:marBottom w:val="0"/>
          <w:divBdr>
            <w:top w:val="none" w:sz="0" w:space="0" w:color="auto"/>
            <w:left w:val="none" w:sz="0" w:space="0" w:color="auto"/>
            <w:bottom w:val="none" w:sz="0" w:space="0" w:color="auto"/>
            <w:right w:val="none" w:sz="0" w:space="0" w:color="auto"/>
          </w:divBdr>
        </w:div>
        <w:div w:id="917981747">
          <w:marLeft w:val="720"/>
          <w:marRight w:val="0"/>
          <w:marTop w:val="0"/>
          <w:marBottom w:val="0"/>
          <w:divBdr>
            <w:top w:val="none" w:sz="0" w:space="0" w:color="auto"/>
            <w:left w:val="none" w:sz="0" w:space="0" w:color="auto"/>
            <w:bottom w:val="none" w:sz="0" w:space="0" w:color="auto"/>
            <w:right w:val="none" w:sz="0" w:space="0" w:color="auto"/>
          </w:divBdr>
        </w:div>
        <w:div w:id="1961060104">
          <w:marLeft w:val="720"/>
          <w:marRight w:val="0"/>
          <w:marTop w:val="0"/>
          <w:marBottom w:val="0"/>
          <w:divBdr>
            <w:top w:val="none" w:sz="0" w:space="0" w:color="auto"/>
            <w:left w:val="none" w:sz="0" w:space="0" w:color="auto"/>
            <w:bottom w:val="none" w:sz="0" w:space="0" w:color="auto"/>
            <w:right w:val="none" w:sz="0" w:space="0" w:color="auto"/>
          </w:divBdr>
        </w:div>
        <w:div w:id="295530081">
          <w:marLeft w:val="720"/>
          <w:marRight w:val="0"/>
          <w:marTop w:val="0"/>
          <w:marBottom w:val="0"/>
          <w:divBdr>
            <w:top w:val="none" w:sz="0" w:space="0" w:color="auto"/>
            <w:left w:val="none" w:sz="0" w:space="0" w:color="auto"/>
            <w:bottom w:val="none" w:sz="0" w:space="0" w:color="auto"/>
            <w:right w:val="none" w:sz="0" w:space="0" w:color="auto"/>
          </w:divBdr>
        </w:div>
      </w:divsChild>
    </w:div>
    <w:div w:id="885408956">
      <w:bodyDiv w:val="1"/>
      <w:marLeft w:val="0"/>
      <w:marRight w:val="0"/>
      <w:marTop w:val="0"/>
      <w:marBottom w:val="0"/>
      <w:divBdr>
        <w:top w:val="none" w:sz="0" w:space="0" w:color="auto"/>
        <w:left w:val="none" w:sz="0" w:space="0" w:color="auto"/>
        <w:bottom w:val="none" w:sz="0" w:space="0" w:color="auto"/>
        <w:right w:val="none" w:sz="0" w:space="0" w:color="auto"/>
      </w:divBdr>
      <w:divsChild>
        <w:div w:id="1758600565">
          <w:marLeft w:val="0"/>
          <w:marRight w:val="0"/>
          <w:marTop w:val="0"/>
          <w:marBottom w:val="0"/>
          <w:divBdr>
            <w:top w:val="none" w:sz="0" w:space="0" w:color="auto"/>
            <w:left w:val="none" w:sz="0" w:space="0" w:color="auto"/>
            <w:bottom w:val="none" w:sz="0" w:space="0" w:color="auto"/>
            <w:right w:val="none" w:sz="0" w:space="0" w:color="auto"/>
          </w:divBdr>
        </w:div>
      </w:divsChild>
    </w:div>
    <w:div w:id="888037204">
      <w:bodyDiv w:val="1"/>
      <w:marLeft w:val="0"/>
      <w:marRight w:val="0"/>
      <w:marTop w:val="0"/>
      <w:marBottom w:val="0"/>
      <w:divBdr>
        <w:top w:val="none" w:sz="0" w:space="0" w:color="auto"/>
        <w:left w:val="none" w:sz="0" w:space="0" w:color="auto"/>
        <w:bottom w:val="none" w:sz="0" w:space="0" w:color="auto"/>
        <w:right w:val="none" w:sz="0" w:space="0" w:color="auto"/>
      </w:divBdr>
      <w:divsChild>
        <w:div w:id="1456632776">
          <w:marLeft w:val="0"/>
          <w:marRight w:val="0"/>
          <w:marTop w:val="0"/>
          <w:marBottom w:val="0"/>
          <w:divBdr>
            <w:top w:val="none" w:sz="0" w:space="0" w:color="auto"/>
            <w:left w:val="none" w:sz="0" w:space="0" w:color="auto"/>
            <w:bottom w:val="none" w:sz="0" w:space="0" w:color="auto"/>
            <w:right w:val="none" w:sz="0" w:space="0" w:color="auto"/>
          </w:divBdr>
        </w:div>
        <w:div w:id="1896889870">
          <w:marLeft w:val="0"/>
          <w:marRight w:val="0"/>
          <w:marTop w:val="0"/>
          <w:marBottom w:val="0"/>
          <w:divBdr>
            <w:top w:val="none" w:sz="0" w:space="0" w:color="auto"/>
            <w:left w:val="none" w:sz="0" w:space="0" w:color="auto"/>
            <w:bottom w:val="none" w:sz="0" w:space="0" w:color="auto"/>
            <w:right w:val="none" w:sz="0" w:space="0" w:color="auto"/>
          </w:divBdr>
        </w:div>
        <w:div w:id="942223073">
          <w:marLeft w:val="0"/>
          <w:marRight w:val="0"/>
          <w:marTop w:val="0"/>
          <w:marBottom w:val="0"/>
          <w:divBdr>
            <w:top w:val="none" w:sz="0" w:space="0" w:color="auto"/>
            <w:left w:val="none" w:sz="0" w:space="0" w:color="auto"/>
            <w:bottom w:val="none" w:sz="0" w:space="0" w:color="auto"/>
            <w:right w:val="none" w:sz="0" w:space="0" w:color="auto"/>
          </w:divBdr>
        </w:div>
        <w:div w:id="105396941">
          <w:marLeft w:val="0"/>
          <w:marRight w:val="0"/>
          <w:marTop w:val="0"/>
          <w:marBottom w:val="0"/>
          <w:divBdr>
            <w:top w:val="none" w:sz="0" w:space="0" w:color="auto"/>
            <w:left w:val="none" w:sz="0" w:space="0" w:color="auto"/>
            <w:bottom w:val="none" w:sz="0" w:space="0" w:color="auto"/>
            <w:right w:val="none" w:sz="0" w:space="0" w:color="auto"/>
          </w:divBdr>
        </w:div>
        <w:div w:id="1491210867">
          <w:marLeft w:val="0"/>
          <w:marRight w:val="0"/>
          <w:marTop w:val="0"/>
          <w:marBottom w:val="0"/>
          <w:divBdr>
            <w:top w:val="none" w:sz="0" w:space="0" w:color="auto"/>
            <w:left w:val="none" w:sz="0" w:space="0" w:color="auto"/>
            <w:bottom w:val="none" w:sz="0" w:space="0" w:color="auto"/>
            <w:right w:val="none" w:sz="0" w:space="0" w:color="auto"/>
          </w:divBdr>
        </w:div>
        <w:div w:id="1583029326">
          <w:marLeft w:val="0"/>
          <w:marRight w:val="0"/>
          <w:marTop w:val="0"/>
          <w:marBottom w:val="0"/>
          <w:divBdr>
            <w:top w:val="none" w:sz="0" w:space="0" w:color="auto"/>
            <w:left w:val="none" w:sz="0" w:space="0" w:color="auto"/>
            <w:bottom w:val="none" w:sz="0" w:space="0" w:color="auto"/>
            <w:right w:val="none" w:sz="0" w:space="0" w:color="auto"/>
          </w:divBdr>
        </w:div>
        <w:div w:id="1931890118">
          <w:marLeft w:val="0"/>
          <w:marRight w:val="0"/>
          <w:marTop w:val="0"/>
          <w:marBottom w:val="0"/>
          <w:divBdr>
            <w:top w:val="none" w:sz="0" w:space="0" w:color="auto"/>
            <w:left w:val="none" w:sz="0" w:space="0" w:color="auto"/>
            <w:bottom w:val="none" w:sz="0" w:space="0" w:color="auto"/>
            <w:right w:val="none" w:sz="0" w:space="0" w:color="auto"/>
          </w:divBdr>
        </w:div>
      </w:divsChild>
    </w:div>
    <w:div w:id="931856845">
      <w:bodyDiv w:val="1"/>
      <w:marLeft w:val="0"/>
      <w:marRight w:val="0"/>
      <w:marTop w:val="0"/>
      <w:marBottom w:val="0"/>
      <w:divBdr>
        <w:top w:val="none" w:sz="0" w:space="0" w:color="auto"/>
        <w:left w:val="none" w:sz="0" w:space="0" w:color="auto"/>
        <w:bottom w:val="none" w:sz="0" w:space="0" w:color="auto"/>
        <w:right w:val="none" w:sz="0" w:space="0" w:color="auto"/>
      </w:divBdr>
      <w:divsChild>
        <w:div w:id="1302885232">
          <w:marLeft w:val="0"/>
          <w:marRight w:val="0"/>
          <w:marTop w:val="0"/>
          <w:marBottom w:val="0"/>
          <w:divBdr>
            <w:top w:val="none" w:sz="0" w:space="0" w:color="auto"/>
            <w:left w:val="none" w:sz="0" w:space="0" w:color="auto"/>
            <w:bottom w:val="none" w:sz="0" w:space="0" w:color="auto"/>
            <w:right w:val="none" w:sz="0" w:space="0" w:color="auto"/>
          </w:divBdr>
        </w:div>
      </w:divsChild>
    </w:div>
    <w:div w:id="968508458">
      <w:bodyDiv w:val="1"/>
      <w:marLeft w:val="0"/>
      <w:marRight w:val="0"/>
      <w:marTop w:val="0"/>
      <w:marBottom w:val="0"/>
      <w:divBdr>
        <w:top w:val="none" w:sz="0" w:space="0" w:color="auto"/>
        <w:left w:val="none" w:sz="0" w:space="0" w:color="auto"/>
        <w:bottom w:val="none" w:sz="0" w:space="0" w:color="auto"/>
        <w:right w:val="none" w:sz="0" w:space="0" w:color="auto"/>
      </w:divBdr>
    </w:div>
    <w:div w:id="1087843107">
      <w:bodyDiv w:val="1"/>
      <w:marLeft w:val="0"/>
      <w:marRight w:val="0"/>
      <w:marTop w:val="0"/>
      <w:marBottom w:val="0"/>
      <w:divBdr>
        <w:top w:val="none" w:sz="0" w:space="0" w:color="auto"/>
        <w:left w:val="none" w:sz="0" w:space="0" w:color="auto"/>
        <w:bottom w:val="none" w:sz="0" w:space="0" w:color="auto"/>
        <w:right w:val="none" w:sz="0" w:space="0" w:color="auto"/>
      </w:divBdr>
      <w:divsChild>
        <w:div w:id="511797709">
          <w:marLeft w:val="274"/>
          <w:marRight w:val="0"/>
          <w:marTop w:val="0"/>
          <w:marBottom w:val="0"/>
          <w:divBdr>
            <w:top w:val="none" w:sz="0" w:space="0" w:color="auto"/>
            <w:left w:val="none" w:sz="0" w:space="0" w:color="auto"/>
            <w:bottom w:val="none" w:sz="0" w:space="0" w:color="auto"/>
            <w:right w:val="none" w:sz="0" w:space="0" w:color="auto"/>
          </w:divBdr>
        </w:div>
        <w:div w:id="1466852142">
          <w:marLeft w:val="274"/>
          <w:marRight w:val="0"/>
          <w:marTop w:val="0"/>
          <w:marBottom w:val="0"/>
          <w:divBdr>
            <w:top w:val="none" w:sz="0" w:space="0" w:color="auto"/>
            <w:left w:val="none" w:sz="0" w:space="0" w:color="auto"/>
            <w:bottom w:val="none" w:sz="0" w:space="0" w:color="auto"/>
            <w:right w:val="none" w:sz="0" w:space="0" w:color="auto"/>
          </w:divBdr>
        </w:div>
        <w:div w:id="359282914">
          <w:marLeft w:val="274"/>
          <w:marRight w:val="0"/>
          <w:marTop w:val="0"/>
          <w:marBottom w:val="0"/>
          <w:divBdr>
            <w:top w:val="none" w:sz="0" w:space="0" w:color="auto"/>
            <w:left w:val="none" w:sz="0" w:space="0" w:color="auto"/>
            <w:bottom w:val="none" w:sz="0" w:space="0" w:color="auto"/>
            <w:right w:val="none" w:sz="0" w:space="0" w:color="auto"/>
          </w:divBdr>
        </w:div>
        <w:div w:id="2051219346">
          <w:marLeft w:val="274"/>
          <w:marRight w:val="0"/>
          <w:marTop w:val="0"/>
          <w:marBottom w:val="0"/>
          <w:divBdr>
            <w:top w:val="none" w:sz="0" w:space="0" w:color="auto"/>
            <w:left w:val="none" w:sz="0" w:space="0" w:color="auto"/>
            <w:bottom w:val="none" w:sz="0" w:space="0" w:color="auto"/>
            <w:right w:val="none" w:sz="0" w:space="0" w:color="auto"/>
          </w:divBdr>
        </w:div>
        <w:div w:id="992486213">
          <w:marLeft w:val="274"/>
          <w:marRight w:val="0"/>
          <w:marTop w:val="0"/>
          <w:marBottom w:val="0"/>
          <w:divBdr>
            <w:top w:val="none" w:sz="0" w:space="0" w:color="auto"/>
            <w:left w:val="none" w:sz="0" w:space="0" w:color="auto"/>
            <w:bottom w:val="none" w:sz="0" w:space="0" w:color="auto"/>
            <w:right w:val="none" w:sz="0" w:space="0" w:color="auto"/>
          </w:divBdr>
        </w:div>
        <w:div w:id="945042590">
          <w:marLeft w:val="274"/>
          <w:marRight w:val="0"/>
          <w:marTop w:val="0"/>
          <w:marBottom w:val="0"/>
          <w:divBdr>
            <w:top w:val="none" w:sz="0" w:space="0" w:color="auto"/>
            <w:left w:val="none" w:sz="0" w:space="0" w:color="auto"/>
            <w:bottom w:val="none" w:sz="0" w:space="0" w:color="auto"/>
            <w:right w:val="none" w:sz="0" w:space="0" w:color="auto"/>
          </w:divBdr>
        </w:div>
        <w:div w:id="47001836">
          <w:marLeft w:val="720"/>
          <w:marRight w:val="0"/>
          <w:marTop w:val="0"/>
          <w:marBottom w:val="0"/>
          <w:divBdr>
            <w:top w:val="none" w:sz="0" w:space="0" w:color="auto"/>
            <w:left w:val="none" w:sz="0" w:space="0" w:color="auto"/>
            <w:bottom w:val="none" w:sz="0" w:space="0" w:color="auto"/>
            <w:right w:val="none" w:sz="0" w:space="0" w:color="auto"/>
          </w:divBdr>
        </w:div>
        <w:div w:id="1460564817">
          <w:marLeft w:val="720"/>
          <w:marRight w:val="0"/>
          <w:marTop w:val="0"/>
          <w:marBottom w:val="0"/>
          <w:divBdr>
            <w:top w:val="none" w:sz="0" w:space="0" w:color="auto"/>
            <w:left w:val="none" w:sz="0" w:space="0" w:color="auto"/>
            <w:bottom w:val="none" w:sz="0" w:space="0" w:color="auto"/>
            <w:right w:val="none" w:sz="0" w:space="0" w:color="auto"/>
          </w:divBdr>
        </w:div>
        <w:div w:id="1043600272">
          <w:marLeft w:val="720"/>
          <w:marRight w:val="0"/>
          <w:marTop w:val="0"/>
          <w:marBottom w:val="0"/>
          <w:divBdr>
            <w:top w:val="none" w:sz="0" w:space="0" w:color="auto"/>
            <w:left w:val="none" w:sz="0" w:space="0" w:color="auto"/>
            <w:bottom w:val="none" w:sz="0" w:space="0" w:color="auto"/>
            <w:right w:val="none" w:sz="0" w:space="0" w:color="auto"/>
          </w:divBdr>
        </w:div>
        <w:div w:id="316300028">
          <w:marLeft w:val="274"/>
          <w:marRight w:val="0"/>
          <w:marTop w:val="0"/>
          <w:marBottom w:val="0"/>
          <w:divBdr>
            <w:top w:val="none" w:sz="0" w:space="0" w:color="auto"/>
            <w:left w:val="none" w:sz="0" w:space="0" w:color="auto"/>
            <w:bottom w:val="none" w:sz="0" w:space="0" w:color="auto"/>
            <w:right w:val="none" w:sz="0" w:space="0" w:color="auto"/>
          </w:divBdr>
        </w:div>
        <w:div w:id="1410956924">
          <w:marLeft w:val="274"/>
          <w:marRight w:val="0"/>
          <w:marTop w:val="0"/>
          <w:marBottom w:val="0"/>
          <w:divBdr>
            <w:top w:val="none" w:sz="0" w:space="0" w:color="auto"/>
            <w:left w:val="none" w:sz="0" w:space="0" w:color="auto"/>
            <w:bottom w:val="none" w:sz="0" w:space="0" w:color="auto"/>
            <w:right w:val="none" w:sz="0" w:space="0" w:color="auto"/>
          </w:divBdr>
        </w:div>
        <w:div w:id="1005672532">
          <w:marLeft w:val="274"/>
          <w:marRight w:val="0"/>
          <w:marTop w:val="0"/>
          <w:marBottom w:val="0"/>
          <w:divBdr>
            <w:top w:val="none" w:sz="0" w:space="0" w:color="auto"/>
            <w:left w:val="none" w:sz="0" w:space="0" w:color="auto"/>
            <w:bottom w:val="none" w:sz="0" w:space="0" w:color="auto"/>
            <w:right w:val="none" w:sz="0" w:space="0" w:color="auto"/>
          </w:divBdr>
        </w:div>
      </w:divsChild>
    </w:div>
    <w:div w:id="1271233989">
      <w:bodyDiv w:val="1"/>
      <w:marLeft w:val="0"/>
      <w:marRight w:val="0"/>
      <w:marTop w:val="0"/>
      <w:marBottom w:val="0"/>
      <w:divBdr>
        <w:top w:val="none" w:sz="0" w:space="0" w:color="auto"/>
        <w:left w:val="none" w:sz="0" w:space="0" w:color="auto"/>
        <w:bottom w:val="none" w:sz="0" w:space="0" w:color="auto"/>
        <w:right w:val="none" w:sz="0" w:space="0" w:color="auto"/>
      </w:divBdr>
      <w:divsChild>
        <w:div w:id="2110739190">
          <w:marLeft w:val="0"/>
          <w:marRight w:val="0"/>
          <w:marTop w:val="0"/>
          <w:marBottom w:val="0"/>
          <w:divBdr>
            <w:top w:val="none" w:sz="0" w:space="0" w:color="auto"/>
            <w:left w:val="none" w:sz="0" w:space="0" w:color="auto"/>
            <w:bottom w:val="none" w:sz="0" w:space="0" w:color="auto"/>
            <w:right w:val="none" w:sz="0" w:space="0" w:color="auto"/>
          </w:divBdr>
        </w:div>
      </w:divsChild>
    </w:div>
    <w:div w:id="1393119942">
      <w:bodyDiv w:val="1"/>
      <w:marLeft w:val="0"/>
      <w:marRight w:val="0"/>
      <w:marTop w:val="0"/>
      <w:marBottom w:val="0"/>
      <w:divBdr>
        <w:top w:val="none" w:sz="0" w:space="0" w:color="auto"/>
        <w:left w:val="none" w:sz="0" w:space="0" w:color="auto"/>
        <w:bottom w:val="none" w:sz="0" w:space="0" w:color="auto"/>
        <w:right w:val="none" w:sz="0" w:space="0" w:color="auto"/>
      </w:divBdr>
    </w:div>
    <w:div w:id="1545098294">
      <w:bodyDiv w:val="1"/>
      <w:marLeft w:val="0"/>
      <w:marRight w:val="0"/>
      <w:marTop w:val="0"/>
      <w:marBottom w:val="0"/>
      <w:divBdr>
        <w:top w:val="none" w:sz="0" w:space="0" w:color="auto"/>
        <w:left w:val="none" w:sz="0" w:space="0" w:color="auto"/>
        <w:bottom w:val="none" w:sz="0" w:space="0" w:color="auto"/>
        <w:right w:val="none" w:sz="0" w:space="0" w:color="auto"/>
      </w:divBdr>
    </w:div>
    <w:div w:id="1578436481">
      <w:bodyDiv w:val="1"/>
      <w:marLeft w:val="0"/>
      <w:marRight w:val="0"/>
      <w:marTop w:val="0"/>
      <w:marBottom w:val="0"/>
      <w:divBdr>
        <w:top w:val="none" w:sz="0" w:space="0" w:color="auto"/>
        <w:left w:val="none" w:sz="0" w:space="0" w:color="auto"/>
        <w:bottom w:val="none" w:sz="0" w:space="0" w:color="auto"/>
        <w:right w:val="none" w:sz="0" w:space="0" w:color="auto"/>
      </w:divBdr>
      <w:divsChild>
        <w:div w:id="102237997">
          <w:marLeft w:val="0"/>
          <w:marRight w:val="0"/>
          <w:marTop w:val="0"/>
          <w:marBottom w:val="0"/>
          <w:divBdr>
            <w:top w:val="none" w:sz="0" w:space="0" w:color="auto"/>
            <w:left w:val="none" w:sz="0" w:space="0" w:color="auto"/>
            <w:bottom w:val="none" w:sz="0" w:space="0" w:color="auto"/>
            <w:right w:val="none" w:sz="0" w:space="0" w:color="auto"/>
          </w:divBdr>
        </w:div>
      </w:divsChild>
    </w:div>
    <w:div w:id="1723165380">
      <w:bodyDiv w:val="1"/>
      <w:marLeft w:val="0"/>
      <w:marRight w:val="0"/>
      <w:marTop w:val="0"/>
      <w:marBottom w:val="0"/>
      <w:divBdr>
        <w:top w:val="none" w:sz="0" w:space="0" w:color="auto"/>
        <w:left w:val="none" w:sz="0" w:space="0" w:color="auto"/>
        <w:bottom w:val="none" w:sz="0" w:space="0" w:color="auto"/>
        <w:right w:val="none" w:sz="0" w:space="0" w:color="auto"/>
      </w:divBdr>
      <w:divsChild>
        <w:div w:id="153032084">
          <w:marLeft w:val="0"/>
          <w:marRight w:val="0"/>
          <w:marTop w:val="0"/>
          <w:marBottom w:val="0"/>
          <w:divBdr>
            <w:top w:val="none" w:sz="0" w:space="0" w:color="auto"/>
            <w:left w:val="none" w:sz="0" w:space="0" w:color="auto"/>
            <w:bottom w:val="none" w:sz="0" w:space="0" w:color="auto"/>
            <w:right w:val="none" w:sz="0" w:space="0" w:color="auto"/>
          </w:divBdr>
        </w:div>
        <w:div w:id="1278640022">
          <w:marLeft w:val="0"/>
          <w:marRight w:val="0"/>
          <w:marTop w:val="0"/>
          <w:marBottom w:val="0"/>
          <w:divBdr>
            <w:top w:val="none" w:sz="0" w:space="0" w:color="auto"/>
            <w:left w:val="none" w:sz="0" w:space="0" w:color="auto"/>
            <w:bottom w:val="none" w:sz="0" w:space="0" w:color="auto"/>
            <w:right w:val="none" w:sz="0" w:space="0" w:color="auto"/>
          </w:divBdr>
        </w:div>
        <w:div w:id="1096942217">
          <w:marLeft w:val="0"/>
          <w:marRight w:val="0"/>
          <w:marTop w:val="0"/>
          <w:marBottom w:val="0"/>
          <w:divBdr>
            <w:top w:val="none" w:sz="0" w:space="0" w:color="auto"/>
            <w:left w:val="none" w:sz="0" w:space="0" w:color="auto"/>
            <w:bottom w:val="none" w:sz="0" w:space="0" w:color="auto"/>
            <w:right w:val="none" w:sz="0" w:space="0" w:color="auto"/>
          </w:divBdr>
        </w:div>
        <w:div w:id="1381057378">
          <w:marLeft w:val="0"/>
          <w:marRight w:val="0"/>
          <w:marTop w:val="0"/>
          <w:marBottom w:val="0"/>
          <w:divBdr>
            <w:top w:val="none" w:sz="0" w:space="0" w:color="auto"/>
            <w:left w:val="none" w:sz="0" w:space="0" w:color="auto"/>
            <w:bottom w:val="none" w:sz="0" w:space="0" w:color="auto"/>
            <w:right w:val="none" w:sz="0" w:space="0" w:color="auto"/>
          </w:divBdr>
        </w:div>
        <w:div w:id="267935252">
          <w:marLeft w:val="0"/>
          <w:marRight w:val="0"/>
          <w:marTop w:val="0"/>
          <w:marBottom w:val="0"/>
          <w:divBdr>
            <w:top w:val="none" w:sz="0" w:space="0" w:color="auto"/>
            <w:left w:val="none" w:sz="0" w:space="0" w:color="auto"/>
            <w:bottom w:val="none" w:sz="0" w:space="0" w:color="auto"/>
            <w:right w:val="none" w:sz="0" w:space="0" w:color="auto"/>
          </w:divBdr>
        </w:div>
        <w:div w:id="1231505062">
          <w:marLeft w:val="0"/>
          <w:marRight w:val="0"/>
          <w:marTop w:val="0"/>
          <w:marBottom w:val="0"/>
          <w:divBdr>
            <w:top w:val="none" w:sz="0" w:space="0" w:color="auto"/>
            <w:left w:val="none" w:sz="0" w:space="0" w:color="auto"/>
            <w:bottom w:val="none" w:sz="0" w:space="0" w:color="auto"/>
            <w:right w:val="none" w:sz="0" w:space="0" w:color="auto"/>
          </w:divBdr>
        </w:div>
        <w:div w:id="174510534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4116</Words>
  <Characters>23467</Characters>
  <Application>Microsoft Office Word</Application>
  <DocSecurity>0</DocSecurity>
  <Lines>195</Lines>
  <Paragraphs>55</Paragraphs>
  <ScaleCrop>false</ScaleCrop>
  <Company/>
  <LinksUpToDate>false</LinksUpToDate>
  <CharactersWithSpaces>27528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2022-12-03T10:05:00Z</dcterms:created>
  <dcterms:modified xsi:type="dcterms:W3CDTF">2023-01-02T19:57:00Z</dcterms:modified>
</cp:coreProperties>
</file>