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0D7C3" w14:textId="77777777" w:rsidR="001F0D3E" w:rsidRPr="00133AAC" w:rsidRDefault="001F0D3E" w:rsidP="00326BC6">
      <w:pPr>
        <w:spacing w:before="240" w:after="0"/>
        <w:jc w:val="center"/>
        <w:rPr>
          <w:rFonts w:cs="Times New Roman"/>
          <w:b/>
          <w:szCs w:val="24"/>
        </w:rPr>
      </w:pPr>
      <w:r w:rsidRPr="00133AAC">
        <w:rPr>
          <w:rFonts w:cs="Times New Roman"/>
          <w:noProof/>
          <w:szCs w:val="24"/>
          <w:lang w:val="en-US"/>
        </w:rPr>
        <w:drawing>
          <wp:inline distT="0" distB="0" distL="0" distR="0" wp14:anchorId="650A55D7" wp14:editId="588C1629">
            <wp:extent cx="2867025" cy="1590675"/>
            <wp:effectExtent l="0" t="0" r="9525" b="9525"/>
            <wp:docPr id="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p>
    <w:p w14:paraId="64FF8B8F" w14:textId="77777777" w:rsidR="00EA45DF" w:rsidRPr="00133AAC" w:rsidRDefault="00EA45DF" w:rsidP="00326BC6">
      <w:pPr>
        <w:spacing w:before="240" w:after="0"/>
        <w:jc w:val="center"/>
        <w:rPr>
          <w:rFonts w:cs="Times New Roman"/>
          <w:b/>
          <w:szCs w:val="24"/>
        </w:rPr>
      </w:pPr>
    </w:p>
    <w:p w14:paraId="3A99CAE9" w14:textId="77777777" w:rsidR="00EA45DF" w:rsidRPr="00133AAC" w:rsidRDefault="00EA45DF" w:rsidP="00326BC6">
      <w:pPr>
        <w:spacing w:before="240" w:after="0"/>
        <w:jc w:val="center"/>
        <w:rPr>
          <w:rFonts w:cs="Times New Roman"/>
          <w:b/>
          <w:szCs w:val="24"/>
        </w:rPr>
      </w:pPr>
    </w:p>
    <w:p w14:paraId="390A1DF1" w14:textId="77777777" w:rsidR="00EA45DF" w:rsidRPr="00133AAC" w:rsidRDefault="00EA45DF" w:rsidP="00326BC6">
      <w:pPr>
        <w:spacing w:before="240" w:after="0"/>
        <w:jc w:val="center"/>
        <w:rPr>
          <w:rFonts w:cs="Times New Roman"/>
          <w:b/>
          <w:szCs w:val="24"/>
        </w:rPr>
      </w:pPr>
    </w:p>
    <w:p w14:paraId="62DA21C7" w14:textId="301D93E6" w:rsidR="001F0D3E" w:rsidRPr="00946F8C" w:rsidRDefault="001F0D3E" w:rsidP="00326BC6">
      <w:pPr>
        <w:spacing w:before="240" w:after="0"/>
        <w:jc w:val="center"/>
        <w:rPr>
          <w:rFonts w:ascii="Arial" w:hAnsi="Arial" w:cs="Arial"/>
          <w:b/>
          <w:szCs w:val="24"/>
        </w:rPr>
      </w:pPr>
      <w:bookmarkStart w:id="0" w:name="_Hlk191574209"/>
      <w:r w:rsidRPr="00946F8C">
        <w:rPr>
          <w:rFonts w:ascii="Arial" w:hAnsi="Arial" w:cs="Arial"/>
          <w:b/>
          <w:szCs w:val="24"/>
        </w:rPr>
        <w:t xml:space="preserve">Student </w:t>
      </w:r>
      <w:r w:rsidR="00BF3020" w:rsidRPr="00946F8C">
        <w:rPr>
          <w:rFonts w:ascii="Arial" w:hAnsi="Arial" w:cs="Arial"/>
          <w:b/>
          <w:szCs w:val="24"/>
        </w:rPr>
        <w:t>ID</w:t>
      </w:r>
      <w:r w:rsidR="00BF3020">
        <w:rPr>
          <w:rFonts w:ascii="Arial" w:hAnsi="Arial" w:cs="Arial"/>
          <w:b/>
          <w:szCs w:val="24"/>
        </w:rPr>
        <w:t>:</w:t>
      </w:r>
      <w:r w:rsidR="00946F8C">
        <w:rPr>
          <w:rFonts w:ascii="Arial" w:hAnsi="Arial" w:cs="Arial"/>
          <w:b/>
          <w:szCs w:val="24"/>
        </w:rPr>
        <w:t xml:space="preserve"> </w:t>
      </w:r>
      <w:r w:rsidR="000D1DCC">
        <w:rPr>
          <w:rFonts w:ascii="Arial" w:hAnsi="Arial" w:cs="Arial"/>
          <w:b/>
          <w:szCs w:val="24"/>
        </w:rPr>
        <w:t>2243598</w:t>
      </w:r>
    </w:p>
    <w:p w14:paraId="654EB7E4" w14:textId="77777777" w:rsidR="001F0D3E" w:rsidRPr="00946F8C" w:rsidRDefault="001F0D3E" w:rsidP="00326BC6">
      <w:pPr>
        <w:spacing w:before="240" w:after="0"/>
        <w:jc w:val="center"/>
        <w:rPr>
          <w:rFonts w:ascii="Arial" w:hAnsi="Arial" w:cs="Arial"/>
          <w:b/>
          <w:szCs w:val="24"/>
        </w:rPr>
      </w:pPr>
      <w:r w:rsidRPr="00946F8C">
        <w:rPr>
          <w:rFonts w:ascii="Arial" w:hAnsi="Arial" w:cs="Arial"/>
          <w:b/>
          <w:szCs w:val="24"/>
        </w:rPr>
        <w:t>Module Title: Entrepreneurship</w:t>
      </w:r>
    </w:p>
    <w:p w14:paraId="17F1A103" w14:textId="77777777" w:rsidR="001F0D3E" w:rsidRPr="00946F8C" w:rsidRDefault="001F0D3E" w:rsidP="00326BC6">
      <w:pPr>
        <w:pStyle w:val="ListParagraph"/>
        <w:spacing w:before="240" w:after="0"/>
        <w:ind w:left="792"/>
        <w:jc w:val="center"/>
        <w:rPr>
          <w:rFonts w:ascii="Arial" w:hAnsi="Arial" w:cs="Arial"/>
          <w:b/>
          <w:szCs w:val="24"/>
        </w:rPr>
      </w:pPr>
      <w:r w:rsidRPr="00946F8C">
        <w:rPr>
          <w:rFonts w:ascii="Arial" w:hAnsi="Arial" w:cs="Arial"/>
          <w:b/>
          <w:szCs w:val="24"/>
        </w:rPr>
        <w:t>Programme: BA International Hotel Management</w:t>
      </w:r>
    </w:p>
    <w:p w14:paraId="2BBABB3F" w14:textId="77777777" w:rsidR="001F0D3E" w:rsidRPr="00946F8C" w:rsidRDefault="001F0D3E" w:rsidP="00326BC6">
      <w:pPr>
        <w:spacing w:before="240" w:after="0"/>
        <w:jc w:val="center"/>
        <w:rPr>
          <w:rFonts w:ascii="Arial" w:hAnsi="Arial" w:cs="Arial"/>
          <w:b/>
          <w:szCs w:val="24"/>
        </w:rPr>
      </w:pPr>
      <w:r w:rsidRPr="00946F8C">
        <w:rPr>
          <w:rFonts w:ascii="Arial" w:hAnsi="Arial" w:cs="Arial"/>
          <w:b/>
          <w:szCs w:val="24"/>
        </w:rPr>
        <w:t>Module Code: BMIH5001</w:t>
      </w:r>
    </w:p>
    <w:p w14:paraId="35AE1A7B" w14:textId="24B61CD9" w:rsidR="001F0D3E" w:rsidRPr="00946F8C" w:rsidRDefault="001F0D3E" w:rsidP="00326BC6">
      <w:pPr>
        <w:spacing w:before="240" w:after="0"/>
        <w:jc w:val="center"/>
        <w:rPr>
          <w:rFonts w:ascii="Arial" w:hAnsi="Arial" w:cs="Arial"/>
          <w:b/>
          <w:szCs w:val="24"/>
        </w:rPr>
      </w:pPr>
      <w:r w:rsidRPr="00946F8C">
        <w:rPr>
          <w:rFonts w:ascii="Arial" w:hAnsi="Arial" w:cs="Arial"/>
          <w:b/>
          <w:szCs w:val="24"/>
        </w:rPr>
        <w:t>Module L</w:t>
      </w:r>
      <w:r w:rsidR="00946F8C" w:rsidRPr="00946F8C">
        <w:rPr>
          <w:rFonts w:ascii="Arial" w:hAnsi="Arial" w:cs="Arial"/>
          <w:b/>
          <w:szCs w:val="24"/>
        </w:rPr>
        <w:t>ecturer:</w:t>
      </w:r>
      <w:r w:rsidRPr="00946F8C">
        <w:rPr>
          <w:rFonts w:ascii="Arial" w:hAnsi="Arial" w:cs="Arial"/>
          <w:b/>
          <w:szCs w:val="24"/>
        </w:rPr>
        <w:t xml:space="preserve"> Chris Wilkins</w:t>
      </w:r>
    </w:p>
    <w:p w14:paraId="5F0E1475" w14:textId="77777777" w:rsidR="00326BC6" w:rsidRPr="00946F8C" w:rsidRDefault="00326BC6" w:rsidP="00326BC6">
      <w:pPr>
        <w:spacing w:before="240" w:after="0"/>
        <w:jc w:val="center"/>
        <w:rPr>
          <w:rFonts w:ascii="Arial" w:hAnsi="Arial" w:cs="Arial"/>
          <w:b/>
          <w:szCs w:val="24"/>
        </w:rPr>
      </w:pPr>
    </w:p>
    <w:p w14:paraId="733ABC2B" w14:textId="4E903C7C" w:rsidR="001F0D3E" w:rsidRPr="00946F8C" w:rsidRDefault="001F0D3E" w:rsidP="00326BC6">
      <w:pPr>
        <w:spacing w:before="240" w:after="0"/>
        <w:jc w:val="center"/>
        <w:rPr>
          <w:rFonts w:ascii="Arial" w:hAnsi="Arial" w:cs="Arial"/>
          <w:b/>
          <w:szCs w:val="24"/>
        </w:rPr>
      </w:pPr>
      <w:r w:rsidRPr="00946F8C">
        <w:rPr>
          <w:rFonts w:ascii="Arial" w:hAnsi="Arial" w:cs="Arial"/>
          <w:b/>
          <w:szCs w:val="24"/>
        </w:rPr>
        <w:t>Critically Evaluate a Range of Traits and Motivations across a Variety of Different Types of Entrepreneurs</w:t>
      </w:r>
    </w:p>
    <w:bookmarkEnd w:id="0"/>
    <w:p w14:paraId="347D1061" w14:textId="58471C36" w:rsidR="001F0D3E" w:rsidRPr="00133AAC" w:rsidRDefault="001F0D3E" w:rsidP="00326BC6">
      <w:pPr>
        <w:spacing w:before="240" w:after="0"/>
        <w:jc w:val="left"/>
        <w:rPr>
          <w:rFonts w:cs="Times New Roman"/>
          <w:b/>
          <w:szCs w:val="24"/>
        </w:rPr>
      </w:pPr>
      <w:r w:rsidRPr="00133AAC">
        <w:rPr>
          <w:rFonts w:cs="Times New Roman"/>
          <w:b/>
          <w:szCs w:val="24"/>
        </w:rPr>
        <w:br w:type="page"/>
      </w:r>
    </w:p>
    <w:p w14:paraId="633D12FD" w14:textId="77777777" w:rsidR="008619BD" w:rsidRPr="00A73461" w:rsidRDefault="004E3C63" w:rsidP="008619BD">
      <w:pPr>
        <w:spacing w:line="259" w:lineRule="auto"/>
        <w:jc w:val="center"/>
        <w:rPr>
          <w:rFonts w:ascii="Arial" w:hAnsi="Arial" w:cs="Arial"/>
          <w:bCs/>
          <w:szCs w:val="24"/>
        </w:rPr>
      </w:pPr>
      <w:r w:rsidRPr="008619BD">
        <w:rPr>
          <w:rFonts w:ascii="Arial" w:hAnsi="Arial" w:cs="Arial"/>
          <w:szCs w:val="24"/>
        </w:rPr>
        <w:lastRenderedPageBreak/>
        <w:t xml:space="preserve"> </w:t>
      </w:r>
      <w:r w:rsidRPr="008619BD">
        <w:rPr>
          <w:rFonts w:ascii="Arial" w:hAnsi="Arial" w:cs="Arial"/>
          <w:szCs w:val="24"/>
        </w:rPr>
        <w:tab/>
      </w:r>
      <w:r w:rsidR="008619BD" w:rsidRPr="00A73461">
        <w:rPr>
          <w:rFonts w:ascii="Arial" w:hAnsi="Arial" w:cs="Arial"/>
          <w:b/>
          <w:color w:val="000000" w:themeColor="text1"/>
          <w:szCs w:val="24"/>
        </w:rPr>
        <w:t>AI Acknowledgement</w:t>
      </w:r>
    </w:p>
    <w:p w14:paraId="04667A89" w14:textId="390E6A13" w:rsidR="008619BD" w:rsidRPr="008619BD" w:rsidRDefault="008619BD" w:rsidP="00E015CE">
      <w:pPr>
        <w:spacing w:before="240" w:after="0"/>
        <w:rPr>
          <w:rFonts w:ascii="Arial" w:hAnsi="Arial" w:cs="Arial"/>
          <w:szCs w:val="24"/>
        </w:rPr>
      </w:pPr>
    </w:p>
    <w:p w14:paraId="7B9C3214" w14:textId="63E96103" w:rsidR="008619BD" w:rsidRPr="008619BD" w:rsidRDefault="008619BD" w:rsidP="002E6BE5">
      <w:pPr>
        <w:spacing w:before="100" w:beforeAutospacing="1" w:after="100" w:afterAutospacing="1"/>
        <w:rPr>
          <w:rFonts w:ascii="Arial" w:eastAsia="Times New Roman" w:hAnsi="Arial" w:cs="Arial"/>
          <w:szCs w:val="24"/>
          <w:lang w:eastAsia="en-GB"/>
        </w:rPr>
      </w:pPr>
      <w:r w:rsidRPr="008619BD">
        <w:rPr>
          <w:rFonts w:ascii="Arial" w:eastAsia="Times New Roman" w:hAnsi="Arial" w:cs="Arial"/>
          <w:szCs w:val="24"/>
          <w:lang w:eastAsia="en-GB"/>
        </w:rPr>
        <w:t>I acknowledge that on February 2</w:t>
      </w:r>
      <w:r w:rsidR="002E6BE5">
        <w:rPr>
          <w:rFonts w:ascii="Arial" w:eastAsia="Times New Roman" w:hAnsi="Arial" w:cs="Arial"/>
          <w:szCs w:val="24"/>
          <w:lang w:eastAsia="en-GB"/>
        </w:rPr>
        <w:t>6</w:t>
      </w:r>
      <w:r w:rsidRPr="008619BD">
        <w:rPr>
          <w:rFonts w:ascii="Arial" w:eastAsia="Times New Roman" w:hAnsi="Arial" w:cs="Arial"/>
          <w:szCs w:val="24"/>
          <w:lang w:eastAsia="en-GB"/>
        </w:rPr>
        <w:t>th, I used Grammarly (</w:t>
      </w:r>
      <w:hyperlink r:id="rId9" w:tgtFrame="_new" w:history="1">
        <w:r w:rsidRPr="008619BD">
          <w:rPr>
            <w:rFonts w:ascii="Arial" w:eastAsia="Times New Roman" w:hAnsi="Arial" w:cs="Arial"/>
            <w:color w:val="0000FF"/>
            <w:szCs w:val="24"/>
            <w:u w:val="single"/>
            <w:lang w:eastAsia="en-GB"/>
          </w:rPr>
          <w:t>https://www.grammarly.com/</w:t>
        </w:r>
      </w:hyperlink>
      <w:r w:rsidRPr="008619BD">
        <w:rPr>
          <w:rFonts w:ascii="Arial" w:eastAsia="Times New Roman" w:hAnsi="Arial" w:cs="Arial"/>
          <w:szCs w:val="24"/>
          <w:lang w:eastAsia="en-GB"/>
        </w:rPr>
        <w:t>) to review my work for spelling and grammar errors. Grammarly simply provided suggestions for corrections, allowing me to decide which recommendations to accept or disregard.</w:t>
      </w:r>
    </w:p>
    <w:p w14:paraId="323A1B02" w14:textId="77777777" w:rsidR="008619BD" w:rsidRPr="008619BD" w:rsidRDefault="008619BD" w:rsidP="002E6BE5">
      <w:pPr>
        <w:spacing w:before="100" w:beforeAutospacing="1" w:after="100" w:afterAutospacing="1"/>
        <w:rPr>
          <w:rFonts w:ascii="Arial" w:eastAsia="Times New Roman" w:hAnsi="Arial" w:cs="Arial"/>
          <w:szCs w:val="24"/>
          <w:lang w:eastAsia="en-GB"/>
        </w:rPr>
      </w:pPr>
      <w:r w:rsidRPr="008619BD">
        <w:rPr>
          <w:rFonts w:ascii="Arial" w:eastAsia="Times New Roman" w:hAnsi="Arial" w:cs="Arial"/>
          <w:szCs w:val="24"/>
          <w:lang w:eastAsia="en-GB"/>
        </w:rPr>
        <w:t>To clarify, I did not use any artificial intelligence (AI) tools in conducting or completing this task. I confirm that I have not presented any AI-generated content as my own. Additionally, I retain copies of my notes, drafts, and other materials used, which I can provide as evidence if required.</w:t>
      </w:r>
    </w:p>
    <w:p w14:paraId="09C580CB" w14:textId="77777777" w:rsidR="008619BD" w:rsidRDefault="008619BD" w:rsidP="00E015CE">
      <w:pPr>
        <w:spacing w:before="240" w:after="0"/>
        <w:rPr>
          <w:rFonts w:cs="Times New Roman"/>
          <w:szCs w:val="24"/>
        </w:rPr>
      </w:pPr>
    </w:p>
    <w:p w14:paraId="5A7E0FCD" w14:textId="77777777" w:rsidR="008619BD" w:rsidRDefault="008619BD" w:rsidP="00E015CE">
      <w:pPr>
        <w:spacing w:before="240" w:after="0"/>
        <w:rPr>
          <w:rFonts w:cs="Times New Roman"/>
          <w:szCs w:val="24"/>
        </w:rPr>
      </w:pPr>
    </w:p>
    <w:p w14:paraId="4448F5D5" w14:textId="77777777" w:rsidR="008619BD" w:rsidRDefault="008619BD" w:rsidP="00E015CE">
      <w:pPr>
        <w:spacing w:before="240" w:after="0"/>
        <w:rPr>
          <w:rFonts w:cs="Times New Roman"/>
          <w:szCs w:val="24"/>
        </w:rPr>
      </w:pPr>
    </w:p>
    <w:p w14:paraId="65CE57DB" w14:textId="77777777" w:rsidR="008619BD" w:rsidRDefault="008619BD" w:rsidP="00E015CE">
      <w:pPr>
        <w:spacing w:before="240" w:after="0"/>
        <w:rPr>
          <w:rFonts w:cs="Times New Roman"/>
          <w:szCs w:val="24"/>
        </w:rPr>
      </w:pPr>
    </w:p>
    <w:p w14:paraId="75714DC0" w14:textId="77777777" w:rsidR="008619BD" w:rsidRDefault="008619BD" w:rsidP="00E015CE">
      <w:pPr>
        <w:spacing w:before="240" w:after="0"/>
        <w:rPr>
          <w:rFonts w:cs="Times New Roman"/>
          <w:szCs w:val="24"/>
        </w:rPr>
      </w:pPr>
    </w:p>
    <w:p w14:paraId="7B702820" w14:textId="77777777" w:rsidR="008619BD" w:rsidRDefault="008619BD" w:rsidP="00E015CE">
      <w:pPr>
        <w:spacing w:before="240" w:after="0"/>
        <w:rPr>
          <w:rFonts w:cs="Times New Roman"/>
          <w:szCs w:val="24"/>
        </w:rPr>
      </w:pPr>
    </w:p>
    <w:p w14:paraId="251AA0AA" w14:textId="77777777" w:rsidR="008619BD" w:rsidRDefault="008619BD" w:rsidP="00E015CE">
      <w:pPr>
        <w:spacing w:before="240" w:after="0"/>
        <w:rPr>
          <w:rFonts w:cs="Times New Roman"/>
          <w:szCs w:val="24"/>
        </w:rPr>
      </w:pPr>
    </w:p>
    <w:p w14:paraId="4F4D4A14" w14:textId="77777777" w:rsidR="008619BD" w:rsidRDefault="008619BD" w:rsidP="00E015CE">
      <w:pPr>
        <w:spacing w:before="240" w:after="0"/>
        <w:rPr>
          <w:rFonts w:cs="Times New Roman"/>
          <w:szCs w:val="24"/>
        </w:rPr>
      </w:pPr>
    </w:p>
    <w:p w14:paraId="51E13D6C" w14:textId="77777777" w:rsidR="008619BD" w:rsidRDefault="008619BD" w:rsidP="00E015CE">
      <w:pPr>
        <w:spacing w:before="240" w:after="0"/>
        <w:rPr>
          <w:rFonts w:cs="Times New Roman"/>
          <w:szCs w:val="24"/>
        </w:rPr>
      </w:pPr>
    </w:p>
    <w:p w14:paraId="5B2CF090" w14:textId="77777777" w:rsidR="008619BD" w:rsidRDefault="008619BD" w:rsidP="00E015CE">
      <w:pPr>
        <w:spacing w:before="240" w:after="0"/>
        <w:rPr>
          <w:rFonts w:cs="Times New Roman"/>
          <w:szCs w:val="24"/>
        </w:rPr>
      </w:pPr>
    </w:p>
    <w:p w14:paraId="49AE475C" w14:textId="77777777" w:rsidR="002E6BE5" w:rsidRDefault="002E6BE5" w:rsidP="00E015CE">
      <w:pPr>
        <w:spacing w:before="240" w:after="0"/>
        <w:rPr>
          <w:rFonts w:cs="Times New Roman"/>
          <w:szCs w:val="24"/>
        </w:rPr>
      </w:pPr>
    </w:p>
    <w:p w14:paraId="75F736D7" w14:textId="79031E1A" w:rsidR="0084372C" w:rsidRPr="00946F8C" w:rsidRDefault="001F0D3E" w:rsidP="00E015CE">
      <w:pPr>
        <w:spacing w:before="240" w:after="0"/>
        <w:rPr>
          <w:rFonts w:ascii="Arial" w:hAnsi="Arial" w:cs="Arial"/>
          <w:szCs w:val="24"/>
        </w:rPr>
      </w:pPr>
      <w:r w:rsidRPr="00946F8C">
        <w:rPr>
          <w:rFonts w:ascii="Arial" w:hAnsi="Arial" w:cs="Arial"/>
          <w:szCs w:val="24"/>
        </w:rPr>
        <w:lastRenderedPageBreak/>
        <w:t>The essay presents understanding on the traits applied on the services of entrepreneurs in the hospitality industry. Entrepreneurship in the hospitality industry offer dynamic field towards innovation</w:t>
      </w:r>
      <w:r w:rsidR="00640917" w:rsidRPr="00946F8C">
        <w:rPr>
          <w:rFonts w:ascii="Arial" w:hAnsi="Arial" w:cs="Arial"/>
          <w:szCs w:val="24"/>
        </w:rPr>
        <w:t xml:space="preserve"> and success</w:t>
      </w:r>
      <w:r w:rsidR="007831E6" w:rsidRPr="00946F8C">
        <w:rPr>
          <w:rFonts w:ascii="Arial" w:hAnsi="Arial" w:cs="Arial"/>
          <w:szCs w:val="24"/>
        </w:rPr>
        <w:t xml:space="preserve"> (Hussein-Elhakim Al Issa, 2021)</w:t>
      </w:r>
      <w:r w:rsidR="003C24F7" w:rsidRPr="00946F8C">
        <w:rPr>
          <w:rFonts w:ascii="Arial" w:hAnsi="Arial" w:cs="Arial"/>
          <w:szCs w:val="24"/>
        </w:rPr>
        <w:t xml:space="preserve">. </w:t>
      </w:r>
      <w:r w:rsidRPr="00946F8C">
        <w:rPr>
          <w:rFonts w:ascii="Arial" w:hAnsi="Arial" w:cs="Arial"/>
          <w:szCs w:val="24"/>
        </w:rPr>
        <w:t>The essay elaborated different traits that are based on the lens of successful entrepreneurs and gains appropriate insights for learning the personal attributes to shape business strategies and related outcomes within the</w:t>
      </w:r>
      <w:r w:rsidR="00640917" w:rsidRPr="00946F8C">
        <w:rPr>
          <w:rFonts w:ascii="Arial" w:hAnsi="Arial" w:cs="Arial"/>
          <w:szCs w:val="24"/>
        </w:rPr>
        <w:t xml:space="preserve"> competitive landscape</w:t>
      </w:r>
      <w:r w:rsidR="003C24F7" w:rsidRPr="00946F8C">
        <w:rPr>
          <w:rFonts w:ascii="Arial" w:hAnsi="Arial" w:cs="Arial"/>
          <w:szCs w:val="24"/>
        </w:rPr>
        <w:t xml:space="preserve">. </w:t>
      </w:r>
      <w:r w:rsidRPr="00946F8C">
        <w:rPr>
          <w:rFonts w:ascii="Arial" w:hAnsi="Arial" w:cs="Arial"/>
          <w:szCs w:val="24"/>
        </w:rPr>
        <w:t>The essay elaborates different entrepreneurs to make risk-taking abilities and leading towards the ground-breaking innovations. The essay develops the understanding that the traits of entrepreneurs are considered important to make alignment with the business ventur</w:t>
      </w:r>
      <w:r w:rsidR="00640917" w:rsidRPr="00946F8C">
        <w:rPr>
          <w:rFonts w:ascii="Arial" w:hAnsi="Arial" w:cs="Arial"/>
          <w:szCs w:val="24"/>
        </w:rPr>
        <w:t>es and some personal passions.</w:t>
      </w:r>
    </w:p>
    <w:p w14:paraId="36719E21" w14:textId="5002D184" w:rsidR="00DA63BB" w:rsidRPr="00946F8C" w:rsidRDefault="004E3C63" w:rsidP="00E35BC3">
      <w:pPr>
        <w:spacing w:before="240" w:after="0"/>
        <w:rPr>
          <w:rFonts w:ascii="Arial" w:hAnsi="Arial" w:cs="Arial"/>
          <w:szCs w:val="24"/>
        </w:rPr>
      </w:pPr>
      <w:r w:rsidRPr="00133AAC">
        <w:rPr>
          <w:rFonts w:cs="Times New Roman"/>
          <w:szCs w:val="24"/>
        </w:rPr>
        <w:t xml:space="preserve"> </w:t>
      </w:r>
      <w:r w:rsidRPr="00133AAC">
        <w:rPr>
          <w:rFonts w:cs="Times New Roman"/>
          <w:szCs w:val="24"/>
        </w:rPr>
        <w:tab/>
      </w:r>
      <w:r w:rsidR="001F0D3E" w:rsidRPr="00946F8C">
        <w:rPr>
          <w:rFonts w:ascii="Arial" w:hAnsi="Arial" w:cs="Arial"/>
          <w:szCs w:val="24"/>
        </w:rPr>
        <w:t xml:space="preserve">According to </w:t>
      </w:r>
      <w:r w:rsidR="00F82D74" w:rsidRPr="00946F8C">
        <w:rPr>
          <w:rFonts w:ascii="Arial" w:hAnsi="Arial" w:cs="Arial"/>
          <w:szCs w:val="24"/>
        </w:rPr>
        <w:t>Hoang et al.</w:t>
      </w:r>
      <w:r w:rsidR="006D168D" w:rsidRPr="00946F8C">
        <w:rPr>
          <w:rFonts w:ascii="Arial" w:hAnsi="Arial" w:cs="Arial"/>
          <w:szCs w:val="24"/>
        </w:rPr>
        <w:t xml:space="preserve"> (2022</w:t>
      </w:r>
      <w:r w:rsidR="001F0D3E" w:rsidRPr="00946F8C">
        <w:rPr>
          <w:rFonts w:ascii="Arial" w:hAnsi="Arial" w:cs="Arial"/>
          <w:szCs w:val="24"/>
        </w:rPr>
        <w:t>), entrepreneurship is one of the essential aspects in the hospitality sector that is influenced by different traits and motivations applied by the people to shape the behaviour and a</w:t>
      </w:r>
      <w:r w:rsidR="00DA63BB" w:rsidRPr="00946F8C">
        <w:rPr>
          <w:rFonts w:ascii="Arial" w:hAnsi="Arial" w:cs="Arial"/>
          <w:szCs w:val="24"/>
        </w:rPr>
        <w:t xml:space="preserve">chieve success in the business. </w:t>
      </w:r>
      <w:r w:rsidR="001F0D3E" w:rsidRPr="00946F8C">
        <w:rPr>
          <w:rFonts w:ascii="Arial" w:hAnsi="Arial" w:cs="Arial"/>
          <w:szCs w:val="24"/>
        </w:rPr>
        <w:t xml:space="preserve">Risk-taking ability is the initial factor that seems in the entrepreneurs </w:t>
      </w:r>
      <w:r w:rsidR="006D168D" w:rsidRPr="00946F8C">
        <w:rPr>
          <w:rFonts w:ascii="Arial" w:hAnsi="Arial" w:cs="Arial"/>
          <w:szCs w:val="24"/>
        </w:rPr>
        <w:t xml:space="preserve">(Hussein-Elhakim Al Issa, 2021). </w:t>
      </w:r>
      <w:r w:rsidR="001F0D3E" w:rsidRPr="00946F8C">
        <w:rPr>
          <w:rFonts w:ascii="Arial" w:hAnsi="Arial" w:cs="Arial"/>
          <w:szCs w:val="24"/>
        </w:rPr>
        <w:t>Risk-taking is one of the significant traits of entrepreneurs that is characteri</w:t>
      </w:r>
      <w:r w:rsidR="00BD2E5A">
        <w:rPr>
          <w:rFonts w:ascii="Arial" w:hAnsi="Arial" w:cs="Arial"/>
          <w:szCs w:val="24"/>
        </w:rPr>
        <w:t>s</w:t>
      </w:r>
      <w:r w:rsidR="001F0D3E" w:rsidRPr="00946F8C">
        <w:rPr>
          <w:rFonts w:ascii="Arial" w:hAnsi="Arial" w:cs="Arial"/>
          <w:szCs w:val="24"/>
        </w:rPr>
        <w:t>ed by the description and make engagement to the ventures for the involvements in uncertainty. The Trait Theory of Entrepreneurship is applied to define the trait of risk-taking ability where the individuals are targeted with the higher risk tolerance and are considered to manage efficiency in the</w:t>
      </w:r>
      <w:r w:rsidR="00640917" w:rsidRPr="00946F8C">
        <w:rPr>
          <w:rFonts w:ascii="Arial" w:hAnsi="Arial" w:cs="Arial"/>
          <w:szCs w:val="24"/>
        </w:rPr>
        <w:t xml:space="preserve"> entrepreneurial opportunities</w:t>
      </w:r>
      <w:r w:rsidR="001F0D3E" w:rsidRPr="00946F8C">
        <w:rPr>
          <w:rFonts w:ascii="Arial" w:hAnsi="Arial" w:cs="Arial"/>
          <w:szCs w:val="24"/>
        </w:rPr>
        <w:t xml:space="preserve">. The theory is applied on the risk-takers entrepreneurs to manage the exhibit system of the innovative behaviours that are leading towards the growth and achievements in the business management. </w:t>
      </w:r>
      <w:r w:rsidR="006D168D" w:rsidRPr="00946F8C">
        <w:rPr>
          <w:rFonts w:ascii="Arial" w:hAnsi="Arial" w:cs="Arial"/>
          <w:szCs w:val="24"/>
          <w:shd w:val="clear" w:color="auto" w:fill="FFFFFF"/>
        </w:rPr>
        <w:t xml:space="preserve">Salmony and Kanbach (2022) </w:t>
      </w:r>
      <w:r w:rsidR="001F0D3E" w:rsidRPr="00946F8C">
        <w:rPr>
          <w:rFonts w:ascii="Arial" w:hAnsi="Arial" w:cs="Arial"/>
          <w:szCs w:val="24"/>
        </w:rPr>
        <w:t>elaborated that the Trait Theory of Entrepreneurship is inherited with the personality traits that are characterised with the successful entrepreneurs. The theory is applied on the individuals while implementing the traits like creativity, self-confidence, risk-taking abilities, and resilience to make a successful step in the entrepreneurial endeavours</w:t>
      </w:r>
      <w:r w:rsidR="006D168D" w:rsidRPr="00946F8C">
        <w:rPr>
          <w:rFonts w:ascii="Arial" w:hAnsi="Arial" w:cs="Arial"/>
          <w:szCs w:val="24"/>
        </w:rPr>
        <w:t xml:space="preserve"> </w:t>
      </w:r>
      <w:r w:rsidR="00E35BC3" w:rsidRPr="00946F8C">
        <w:rPr>
          <w:rFonts w:ascii="Arial" w:hAnsi="Arial" w:cs="Arial"/>
          <w:szCs w:val="24"/>
        </w:rPr>
        <w:t>(</w:t>
      </w:r>
      <w:r w:rsidR="006D168D" w:rsidRPr="00946F8C">
        <w:rPr>
          <w:rFonts w:ascii="Arial" w:hAnsi="Arial" w:cs="Arial"/>
          <w:szCs w:val="24"/>
        </w:rPr>
        <w:t>Steenkamp</w:t>
      </w:r>
      <w:r w:rsidR="00E35BC3" w:rsidRPr="00946F8C">
        <w:rPr>
          <w:rFonts w:ascii="Arial" w:hAnsi="Arial" w:cs="Arial"/>
          <w:szCs w:val="24"/>
        </w:rPr>
        <w:t xml:space="preserve"> et al., </w:t>
      </w:r>
      <w:r w:rsidR="006D168D" w:rsidRPr="00946F8C">
        <w:rPr>
          <w:rFonts w:ascii="Arial" w:hAnsi="Arial" w:cs="Arial"/>
          <w:szCs w:val="24"/>
        </w:rPr>
        <w:t>2024)</w:t>
      </w:r>
      <w:r w:rsidR="001F0D3E" w:rsidRPr="00946F8C">
        <w:rPr>
          <w:rFonts w:ascii="Arial" w:hAnsi="Arial" w:cs="Arial"/>
          <w:szCs w:val="24"/>
        </w:rPr>
        <w:t xml:space="preserve">. Therefore, the entrepreneurs are not offered by the business acumen but also considering the psychological attributes to enable the navigation of the complexities of starting and managing the business. </w:t>
      </w:r>
    </w:p>
    <w:p w14:paraId="7A769915" w14:textId="2A60DE73" w:rsidR="001F0D3E" w:rsidRPr="00946F8C" w:rsidRDefault="00DA63BB" w:rsidP="00326BC6">
      <w:pPr>
        <w:spacing w:before="240" w:after="0"/>
        <w:rPr>
          <w:rFonts w:ascii="Arial" w:hAnsi="Arial" w:cs="Arial"/>
          <w:szCs w:val="24"/>
        </w:rPr>
      </w:pPr>
      <w:r w:rsidRPr="00133AAC">
        <w:rPr>
          <w:rFonts w:cs="Times New Roman"/>
          <w:szCs w:val="24"/>
        </w:rPr>
        <w:t xml:space="preserve"> </w:t>
      </w:r>
      <w:r w:rsidRPr="00133AAC">
        <w:rPr>
          <w:rFonts w:cs="Times New Roman"/>
          <w:szCs w:val="24"/>
        </w:rPr>
        <w:tab/>
      </w:r>
      <w:r w:rsidR="001F0D3E" w:rsidRPr="00946F8C">
        <w:rPr>
          <w:rFonts w:ascii="Arial" w:hAnsi="Arial" w:cs="Arial"/>
          <w:szCs w:val="24"/>
        </w:rPr>
        <w:t xml:space="preserve">The first example is Rishi Sunak who is known as the </w:t>
      </w:r>
      <w:r w:rsidR="00640917" w:rsidRPr="00946F8C">
        <w:rPr>
          <w:rFonts w:ascii="Arial" w:hAnsi="Arial" w:cs="Arial"/>
          <w:szCs w:val="24"/>
        </w:rPr>
        <w:t>Former Chancellor’s Restaurant</w:t>
      </w:r>
      <w:r w:rsidR="001F0D3E" w:rsidRPr="00946F8C">
        <w:rPr>
          <w:rFonts w:ascii="Arial" w:hAnsi="Arial" w:cs="Arial"/>
          <w:szCs w:val="24"/>
        </w:rPr>
        <w:t xml:space="preserve">. Sunak's is involved eagerly in the hospitality sector using the restaurant </w:t>
      </w:r>
      <w:r w:rsidR="001F0D3E" w:rsidRPr="00946F8C">
        <w:rPr>
          <w:rFonts w:ascii="Arial" w:hAnsi="Arial" w:cs="Arial"/>
          <w:szCs w:val="24"/>
        </w:rPr>
        <w:lastRenderedPageBreak/>
        <w:t>business which is reflecting on the calculated risk-taking method</w:t>
      </w:r>
      <w:r w:rsidR="006D168D" w:rsidRPr="00946F8C">
        <w:rPr>
          <w:rFonts w:ascii="Arial" w:hAnsi="Arial" w:cs="Arial"/>
          <w:szCs w:val="24"/>
        </w:rPr>
        <w:t xml:space="preserve"> (Urquhart and Zhang, 2024)</w:t>
      </w:r>
      <w:r w:rsidR="001F0D3E" w:rsidRPr="00946F8C">
        <w:rPr>
          <w:rFonts w:ascii="Arial" w:hAnsi="Arial" w:cs="Arial"/>
          <w:szCs w:val="24"/>
        </w:rPr>
        <w:t>. The decision allows entrepreneurs to learn about the embracing risks and make definite opportunities towards innovation and improvement. Another example to define risk-taking abilities in the entrepreneurs is of Richard Branson who is a founder of the Virgin Hotels. Branson illustrates that the approach of risk-taking is applied on the ventures in different sectors such as hospitality</w:t>
      </w:r>
      <w:r w:rsidR="0052459A" w:rsidRPr="00946F8C">
        <w:rPr>
          <w:rFonts w:ascii="Arial" w:hAnsi="Arial" w:cs="Arial"/>
          <w:szCs w:val="24"/>
        </w:rPr>
        <w:t xml:space="preserve"> (De Vries, 2021)</w:t>
      </w:r>
      <w:r w:rsidR="001F0D3E" w:rsidRPr="00946F8C">
        <w:rPr>
          <w:rFonts w:ascii="Arial" w:hAnsi="Arial" w:cs="Arial"/>
          <w:szCs w:val="24"/>
        </w:rPr>
        <w:t xml:space="preserve">. The approach is involved with the provision of resources and make definite entry into the markets to make established competitors in the hotel industry as he started the services and operations of Virgin Hotels. The willingness is also based on facing the challenge norms that are leading towards innovative services such as flexibility in the check-in times and provision of the unique room designs. </w:t>
      </w:r>
    </w:p>
    <w:p w14:paraId="518C00CB" w14:textId="750F3D90" w:rsidR="00E86BE3" w:rsidRPr="00946F8C" w:rsidRDefault="00DA63BB" w:rsidP="00326BC6">
      <w:pPr>
        <w:spacing w:before="240" w:after="0"/>
        <w:rPr>
          <w:rFonts w:ascii="Arial" w:hAnsi="Arial" w:cs="Arial"/>
          <w:color w:val="FF0000"/>
          <w:szCs w:val="24"/>
        </w:rPr>
      </w:pPr>
      <w:r w:rsidRPr="00133AAC">
        <w:rPr>
          <w:rFonts w:cs="Times New Roman"/>
          <w:szCs w:val="24"/>
        </w:rPr>
        <w:t xml:space="preserve"> </w:t>
      </w:r>
      <w:r w:rsidRPr="00133AAC">
        <w:rPr>
          <w:rFonts w:cs="Times New Roman"/>
          <w:szCs w:val="24"/>
        </w:rPr>
        <w:tab/>
      </w:r>
      <w:r w:rsidR="00E86BE3" w:rsidRPr="00946F8C">
        <w:rPr>
          <w:rFonts w:ascii="Arial" w:hAnsi="Arial" w:cs="Arial"/>
          <w:szCs w:val="24"/>
        </w:rPr>
        <w:t>An entrepreneur needs lifestyle orientation as an essential trait because it determines their business strategy and the way they bring their personal values into their professional work</w:t>
      </w:r>
      <w:r w:rsidR="0052459A" w:rsidRPr="00946F8C">
        <w:rPr>
          <w:rFonts w:ascii="Arial" w:hAnsi="Arial" w:cs="Arial"/>
          <w:szCs w:val="24"/>
        </w:rPr>
        <w:t xml:space="preserve"> (Antunes et al., 2023). </w:t>
      </w:r>
      <w:r w:rsidR="00FF6CFC" w:rsidRPr="00946F8C">
        <w:rPr>
          <w:rFonts w:ascii="Arial" w:hAnsi="Arial" w:cs="Arial"/>
          <w:szCs w:val="24"/>
        </w:rPr>
        <w:t xml:space="preserve">According to </w:t>
      </w:r>
      <w:r w:rsidR="00E86BE3" w:rsidRPr="00946F8C">
        <w:rPr>
          <w:rFonts w:ascii="Arial" w:hAnsi="Arial" w:cs="Arial"/>
          <w:szCs w:val="24"/>
        </w:rPr>
        <w:t>Schwartz’s Theor</w:t>
      </w:r>
      <w:r w:rsidR="00FF6CFC" w:rsidRPr="00946F8C">
        <w:rPr>
          <w:rFonts w:ascii="Arial" w:hAnsi="Arial" w:cs="Arial"/>
          <w:szCs w:val="24"/>
        </w:rPr>
        <w:t>y of Basic Human Values (1992),</w:t>
      </w:r>
      <w:r w:rsidR="009C5EEE" w:rsidRPr="00946F8C">
        <w:rPr>
          <w:rFonts w:ascii="Arial" w:hAnsi="Arial" w:cs="Arial"/>
          <w:szCs w:val="24"/>
        </w:rPr>
        <w:t xml:space="preserve"> individuals are motivated by a set of universal and trans-situational values that contributes as guiding principles in their lives </w:t>
      </w:r>
      <w:r w:rsidR="0052459A" w:rsidRPr="00946F8C">
        <w:rPr>
          <w:rFonts w:ascii="Arial" w:hAnsi="Arial" w:cs="Arial"/>
          <w:szCs w:val="24"/>
        </w:rPr>
        <w:t xml:space="preserve">(Sagiv and Schwartz, 2021). </w:t>
      </w:r>
      <w:r w:rsidR="009C5EEE" w:rsidRPr="00946F8C">
        <w:rPr>
          <w:rFonts w:ascii="Arial" w:hAnsi="Arial" w:cs="Arial"/>
          <w:szCs w:val="24"/>
        </w:rPr>
        <w:t xml:space="preserve">Business practices which reflect personal values lead entrepreneurs to establish companies that strongly appeal to customers who share those principles </w:t>
      </w:r>
      <w:r w:rsidR="0052459A" w:rsidRPr="00946F8C">
        <w:rPr>
          <w:rFonts w:ascii="Arial" w:hAnsi="Arial" w:cs="Arial"/>
          <w:szCs w:val="24"/>
        </w:rPr>
        <w:t xml:space="preserve">(Hietschold et al., 2022). </w:t>
      </w:r>
      <w:r w:rsidR="00E86BE3" w:rsidRPr="00946F8C">
        <w:rPr>
          <w:rFonts w:ascii="Arial" w:hAnsi="Arial" w:cs="Arial"/>
          <w:szCs w:val="24"/>
        </w:rPr>
        <w:t xml:space="preserve">Their development process for products as well as their branding strategy and customer interaction methods and extended corporate direction is directly influenced by this approach. </w:t>
      </w:r>
    </w:p>
    <w:p w14:paraId="707CB962" w14:textId="1BE67718" w:rsidR="002251EB" w:rsidRPr="00946F8C" w:rsidRDefault="00EC0A9A" w:rsidP="00326BC6">
      <w:pPr>
        <w:spacing w:before="240" w:after="0"/>
        <w:ind w:firstLine="720"/>
        <w:rPr>
          <w:rFonts w:ascii="Arial" w:hAnsi="Arial" w:cs="Arial"/>
          <w:color w:val="000000" w:themeColor="text1"/>
          <w:szCs w:val="24"/>
        </w:rPr>
      </w:pPr>
      <w:r w:rsidRPr="00946F8C">
        <w:rPr>
          <w:rFonts w:ascii="Arial" w:hAnsi="Arial" w:cs="Arial"/>
          <w:color w:val="000000" w:themeColor="text1"/>
          <w:szCs w:val="24"/>
        </w:rPr>
        <w:t xml:space="preserve">Ben &amp; Jerry’s co-founder Ben Cohen is a perfect example who embodies the impact of lifestyle orientation in entrepreneurship. </w:t>
      </w:r>
      <w:r w:rsidR="00C071A6" w:rsidRPr="00946F8C">
        <w:rPr>
          <w:rFonts w:ascii="Arial" w:hAnsi="Arial" w:cs="Arial"/>
          <w:color w:val="000000" w:themeColor="text1"/>
          <w:szCs w:val="24"/>
        </w:rPr>
        <w:t>Cohen’s dedication to social justice, environmental sustainability and ethical business practices permeated e</w:t>
      </w:r>
      <w:r w:rsidRPr="00946F8C">
        <w:rPr>
          <w:rFonts w:ascii="Arial" w:hAnsi="Arial" w:cs="Arial"/>
          <w:color w:val="000000" w:themeColor="text1"/>
          <w:szCs w:val="24"/>
        </w:rPr>
        <w:t xml:space="preserve">very aspect of Ben &amp; Jerry’s </w:t>
      </w:r>
      <w:r w:rsidR="00C071A6" w:rsidRPr="00946F8C">
        <w:rPr>
          <w:rFonts w:ascii="Arial" w:hAnsi="Arial" w:cs="Arial"/>
          <w:color w:val="000000" w:themeColor="text1"/>
          <w:szCs w:val="24"/>
        </w:rPr>
        <w:t>operations</w:t>
      </w:r>
      <w:r w:rsidRPr="00946F8C">
        <w:rPr>
          <w:rFonts w:ascii="Arial" w:hAnsi="Arial" w:cs="Arial"/>
          <w:color w:val="000000" w:themeColor="text1"/>
          <w:szCs w:val="24"/>
        </w:rPr>
        <w:t xml:space="preserve">. Cohen’s values of fair trade practices were </w:t>
      </w:r>
      <w:r w:rsidR="00C071A6" w:rsidRPr="00946F8C">
        <w:rPr>
          <w:rFonts w:ascii="Arial" w:hAnsi="Arial" w:cs="Arial"/>
          <w:color w:val="000000" w:themeColor="text1"/>
          <w:szCs w:val="24"/>
        </w:rPr>
        <w:t xml:space="preserve">embedded into the </w:t>
      </w:r>
      <w:r w:rsidRPr="00946F8C">
        <w:rPr>
          <w:rFonts w:ascii="Arial" w:hAnsi="Arial" w:cs="Arial"/>
          <w:color w:val="000000" w:themeColor="text1"/>
          <w:szCs w:val="24"/>
        </w:rPr>
        <w:t>company’s mission</w:t>
      </w:r>
      <w:r w:rsidR="00C071A6" w:rsidRPr="00946F8C">
        <w:rPr>
          <w:rFonts w:ascii="Arial" w:hAnsi="Arial" w:cs="Arial"/>
          <w:color w:val="000000" w:themeColor="text1"/>
          <w:szCs w:val="24"/>
        </w:rPr>
        <w:t xml:space="preserve"> </w:t>
      </w:r>
      <w:r w:rsidR="0052459A" w:rsidRPr="00946F8C">
        <w:rPr>
          <w:rFonts w:ascii="Arial" w:hAnsi="Arial" w:cs="Arial"/>
          <w:color w:val="000000" w:themeColor="text1"/>
          <w:szCs w:val="24"/>
        </w:rPr>
        <w:t xml:space="preserve">(George et al., 2021). </w:t>
      </w:r>
      <w:r w:rsidRPr="00946F8C">
        <w:rPr>
          <w:rFonts w:ascii="Arial" w:hAnsi="Arial" w:cs="Arial"/>
          <w:color w:val="000000" w:themeColor="text1"/>
          <w:szCs w:val="24"/>
        </w:rPr>
        <w:t>Schwartz’s values of universalism and benevolence directly relate to his business practices as every effort is made to pursue social and environmental responsibility</w:t>
      </w:r>
      <w:r w:rsidR="00C071A6" w:rsidRPr="00946F8C">
        <w:rPr>
          <w:rFonts w:ascii="Arial" w:hAnsi="Arial" w:cs="Arial"/>
          <w:color w:val="000000" w:themeColor="text1"/>
          <w:szCs w:val="24"/>
        </w:rPr>
        <w:t xml:space="preserve"> </w:t>
      </w:r>
      <w:r w:rsidR="00E76A59" w:rsidRPr="00946F8C">
        <w:rPr>
          <w:rFonts w:ascii="Arial" w:hAnsi="Arial" w:cs="Arial"/>
          <w:szCs w:val="24"/>
        </w:rPr>
        <w:t>(Sagiv and Schwartz, 2021)</w:t>
      </w:r>
      <w:r w:rsidRPr="00946F8C">
        <w:rPr>
          <w:rFonts w:ascii="Arial" w:hAnsi="Arial" w:cs="Arial"/>
          <w:color w:val="000000" w:themeColor="text1"/>
          <w:szCs w:val="24"/>
        </w:rPr>
        <w:t>.</w:t>
      </w:r>
    </w:p>
    <w:p w14:paraId="7B2FC1C1" w14:textId="6BA1783E" w:rsidR="002251EB" w:rsidRPr="00946F8C" w:rsidRDefault="00C071A6" w:rsidP="00326BC6">
      <w:pPr>
        <w:spacing w:before="240" w:after="0"/>
        <w:rPr>
          <w:rFonts w:ascii="Arial" w:hAnsi="Arial" w:cs="Arial"/>
          <w:szCs w:val="24"/>
        </w:rPr>
      </w:pPr>
      <w:r w:rsidRPr="00133AAC">
        <w:rPr>
          <w:rFonts w:cs="Times New Roman"/>
          <w:szCs w:val="24"/>
        </w:rPr>
        <w:lastRenderedPageBreak/>
        <w:t xml:space="preserve"> </w:t>
      </w:r>
      <w:r w:rsidRPr="00133AAC">
        <w:rPr>
          <w:rFonts w:cs="Times New Roman"/>
          <w:szCs w:val="24"/>
        </w:rPr>
        <w:tab/>
      </w:r>
      <w:r w:rsidR="009C5EEE" w:rsidRPr="00946F8C">
        <w:rPr>
          <w:rFonts w:ascii="Arial" w:hAnsi="Arial" w:cs="Arial"/>
          <w:szCs w:val="24"/>
        </w:rPr>
        <w:t xml:space="preserve">Similarly, British chef Jamie Oliver has established a major business centred by using his lifestyle values to promote health and nutritional content and sustainability practices </w:t>
      </w:r>
      <w:r w:rsidR="00E76A59" w:rsidRPr="00946F8C">
        <w:rPr>
          <w:rFonts w:ascii="Arial" w:hAnsi="Arial" w:cs="Arial"/>
          <w:szCs w:val="24"/>
        </w:rPr>
        <w:t xml:space="preserve">(Lengyel, 2023). </w:t>
      </w:r>
      <w:r w:rsidR="009C5EEE" w:rsidRPr="00946F8C">
        <w:rPr>
          <w:rFonts w:ascii="Arial" w:hAnsi="Arial" w:cs="Arial"/>
          <w:szCs w:val="24"/>
        </w:rPr>
        <w:t xml:space="preserve">Through his diverse business activities including dining concepts and food items, Oliver establishes his mission to drive improved eating behaviours and better public wellness </w:t>
      </w:r>
      <w:r w:rsidR="00E76A59" w:rsidRPr="00946F8C">
        <w:rPr>
          <w:rFonts w:ascii="Arial" w:hAnsi="Arial" w:cs="Arial"/>
          <w:szCs w:val="24"/>
        </w:rPr>
        <w:t>(Lengyel, 2023)</w:t>
      </w:r>
      <w:r w:rsidR="009C5EEE" w:rsidRPr="00946F8C">
        <w:rPr>
          <w:rFonts w:ascii="Arial" w:hAnsi="Arial" w:cs="Arial"/>
          <w:szCs w:val="24"/>
        </w:rPr>
        <w:t>. Through uniting his health and wellness priorities with strategic business methods Oliver developed a corporate brand that appeals to people interested in wellness.</w:t>
      </w:r>
    </w:p>
    <w:p w14:paraId="744008AD" w14:textId="2F82735A" w:rsidR="007A5C17" w:rsidRPr="00946F8C" w:rsidRDefault="00FD0513" w:rsidP="00326BC6">
      <w:pPr>
        <w:spacing w:before="240" w:after="0"/>
        <w:rPr>
          <w:rFonts w:ascii="Arial" w:hAnsi="Arial" w:cs="Arial"/>
          <w:szCs w:val="24"/>
        </w:rPr>
      </w:pPr>
      <w:r w:rsidRPr="00946F8C">
        <w:rPr>
          <w:rFonts w:ascii="Arial" w:hAnsi="Arial" w:cs="Arial"/>
          <w:szCs w:val="24"/>
        </w:rPr>
        <w:tab/>
      </w:r>
      <w:r w:rsidR="00C124DD" w:rsidRPr="00946F8C">
        <w:rPr>
          <w:rFonts w:ascii="Arial" w:hAnsi="Arial" w:cs="Arial"/>
          <w:szCs w:val="24"/>
        </w:rPr>
        <w:t xml:space="preserve">Entrepreneurs need autonomy as their ability to independently take action and make choices without seeking validation from outside influences or external control. Self-reliance combines with personal vision and values to enable independence in actions. Self-Determination Theory (SDT) identifies autonomy as one of three fundamental psychological requirements together with competence and relatedness </w:t>
      </w:r>
      <w:r w:rsidRPr="00946F8C">
        <w:rPr>
          <w:rFonts w:ascii="Arial" w:hAnsi="Arial" w:cs="Arial"/>
          <w:szCs w:val="24"/>
        </w:rPr>
        <w:t xml:space="preserve">(Ryan and Vansteenkiste, 2023). </w:t>
      </w:r>
      <w:r w:rsidR="00C124DD" w:rsidRPr="00946F8C">
        <w:rPr>
          <w:rFonts w:ascii="Arial" w:hAnsi="Arial" w:cs="Arial"/>
          <w:szCs w:val="24"/>
        </w:rPr>
        <w:t xml:space="preserve">Enablement to act independently remains vital in entrepreneurial situations because it gives people freedom to develop new ideas through controlled risk-taking </w:t>
      </w:r>
      <w:r w:rsidRPr="00946F8C">
        <w:rPr>
          <w:rFonts w:ascii="Arial" w:hAnsi="Arial" w:cs="Arial"/>
          <w:szCs w:val="24"/>
        </w:rPr>
        <w:t xml:space="preserve">(Annelie Steenkamp et al., 2024) </w:t>
      </w:r>
      <w:r w:rsidR="00C124DD" w:rsidRPr="00946F8C">
        <w:rPr>
          <w:rFonts w:ascii="Arial" w:hAnsi="Arial" w:cs="Arial"/>
          <w:szCs w:val="24"/>
        </w:rPr>
        <w:t>Exercise of personal route planning develops problem-solving and creativity needed for entrepreneurial achievement.</w:t>
      </w:r>
    </w:p>
    <w:p w14:paraId="4116802E" w14:textId="4DA540C4" w:rsidR="00640917" w:rsidRPr="00946F8C" w:rsidRDefault="007A5C17" w:rsidP="00326BC6">
      <w:pPr>
        <w:spacing w:before="240" w:after="0"/>
        <w:rPr>
          <w:rFonts w:ascii="Arial" w:hAnsi="Arial" w:cs="Arial"/>
          <w:szCs w:val="24"/>
        </w:rPr>
      </w:pPr>
      <w:r w:rsidRPr="00133AAC">
        <w:rPr>
          <w:rFonts w:cs="Times New Roman"/>
          <w:szCs w:val="24"/>
        </w:rPr>
        <w:t xml:space="preserve"> </w:t>
      </w:r>
      <w:r w:rsidRPr="00133AAC">
        <w:rPr>
          <w:rFonts w:cs="Times New Roman"/>
          <w:szCs w:val="24"/>
        </w:rPr>
        <w:tab/>
      </w:r>
      <w:r w:rsidRPr="00946F8C">
        <w:rPr>
          <w:rFonts w:ascii="Arial" w:hAnsi="Arial" w:cs="Arial"/>
          <w:szCs w:val="24"/>
        </w:rPr>
        <w:t>E</w:t>
      </w:r>
      <w:r w:rsidR="00C124DD" w:rsidRPr="00946F8C">
        <w:rPr>
          <w:rFonts w:ascii="Arial" w:hAnsi="Arial" w:cs="Arial"/>
          <w:szCs w:val="24"/>
        </w:rPr>
        <w:t>ntrepreneurial freedom leads entrepreneurs to demonstrate superior response capabilities and flexibility</w:t>
      </w:r>
      <w:r w:rsidRPr="00946F8C">
        <w:rPr>
          <w:rFonts w:ascii="Arial" w:hAnsi="Arial" w:cs="Arial"/>
          <w:szCs w:val="24"/>
        </w:rPr>
        <w:t xml:space="preserve"> </w:t>
      </w:r>
      <w:r w:rsidR="00FD0513" w:rsidRPr="00946F8C">
        <w:rPr>
          <w:rFonts w:ascii="Arial" w:hAnsi="Arial" w:cs="Arial"/>
          <w:szCs w:val="24"/>
        </w:rPr>
        <w:t xml:space="preserve">(Su et al., 2022). </w:t>
      </w:r>
      <w:r w:rsidRPr="00946F8C">
        <w:rPr>
          <w:rFonts w:ascii="Arial" w:hAnsi="Arial" w:cs="Arial"/>
          <w:szCs w:val="24"/>
        </w:rPr>
        <w:t>According to</w:t>
      </w:r>
      <w:r w:rsidR="00FD0513" w:rsidRPr="00946F8C">
        <w:rPr>
          <w:rFonts w:ascii="Arial" w:hAnsi="Arial" w:cs="Arial"/>
          <w:szCs w:val="24"/>
        </w:rPr>
        <w:t xml:space="preserve"> Ahmed et al., (2022)</w:t>
      </w:r>
      <w:r w:rsidRPr="00946F8C">
        <w:rPr>
          <w:rFonts w:ascii="Arial" w:hAnsi="Arial" w:cs="Arial"/>
          <w:szCs w:val="24"/>
        </w:rPr>
        <w:t xml:space="preserve">, </w:t>
      </w:r>
      <w:r w:rsidR="00C124DD" w:rsidRPr="00946F8C">
        <w:rPr>
          <w:rFonts w:ascii="Arial" w:hAnsi="Arial" w:cs="Arial"/>
          <w:szCs w:val="24"/>
        </w:rPr>
        <w:t>entrepreneurs demonstrating strong levels of autonomy reach better results in coping with environmental shifts and taking business opportunities. With autonomous methods entrepreneurs direct their efforts toward long-term objectives while avoiding short-term limitations</w:t>
      </w:r>
      <w:r w:rsidRPr="00946F8C">
        <w:rPr>
          <w:rFonts w:ascii="Arial" w:hAnsi="Arial" w:cs="Arial"/>
          <w:szCs w:val="24"/>
        </w:rPr>
        <w:t xml:space="preserve"> </w:t>
      </w:r>
      <w:r w:rsidR="00FD0513" w:rsidRPr="00946F8C">
        <w:rPr>
          <w:rFonts w:ascii="Arial" w:hAnsi="Arial" w:cs="Arial"/>
          <w:szCs w:val="24"/>
        </w:rPr>
        <w:t>(Callegari and Feder, 2021)</w:t>
      </w:r>
      <w:r w:rsidR="00C124DD" w:rsidRPr="00946F8C">
        <w:rPr>
          <w:rFonts w:ascii="Arial" w:hAnsi="Arial" w:cs="Arial"/>
          <w:szCs w:val="24"/>
        </w:rPr>
        <w:t>. Autonomous entrepreneurs achieve less burnout because they can establish work environments which match their motivati</w:t>
      </w:r>
      <w:r w:rsidRPr="00946F8C">
        <w:rPr>
          <w:rFonts w:ascii="Arial" w:hAnsi="Arial" w:cs="Arial"/>
          <w:szCs w:val="24"/>
        </w:rPr>
        <w:t>onal and values-based elements.</w:t>
      </w:r>
    </w:p>
    <w:p w14:paraId="6CE409A8" w14:textId="325202E5" w:rsidR="007A5C17" w:rsidRPr="00946F8C" w:rsidRDefault="007A5C17" w:rsidP="00326BC6">
      <w:pPr>
        <w:spacing w:before="240" w:after="0"/>
        <w:ind w:firstLine="720"/>
        <w:rPr>
          <w:rFonts w:ascii="Arial" w:hAnsi="Arial" w:cs="Arial"/>
          <w:szCs w:val="24"/>
        </w:rPr>
      </w:pPr>
      <w:r w:rsidRPr="00946F8C">
        <w:rPr>
          <w:rFonts w:ascii="Arial" w:hAnsi="Arial" w:cs="Arial"/>
          <w:szCs w:val="24"/>
        </w:rPr>
        <w:t>Two prominent entrepreneurs demonstrate how practical organi</w:t>
      </w:r>
      <w:r w:rsidR="00BD2E5A">
        <w:rPr>
          <w:rFonts w:ascii="Arial" w:hAnsi="Arial" w:cs="Arial"/>
          <w:szCs w:val="24"/>
        </w:rPr>
        <w:t>s</w:t>
      </w:r>
      <w:r w:rsidRPr="00946F8C">
        <w:rPr>
          <w:rFonts w:ascii="Arial" w:hAnsi="Arial" w:cs="Arial"/>
          <w:szCs w:val="24"/>
        </w:rPr>
        <w:t>ational autonomy works in genuine corporate operations. Richard Branson serves as an exemplary businessman who uses autonomy to propel innovation and achieve business success within his Virgin Group organi</w:t>
      </w:r>
      <w:r w:rsidR="00BD2E5A">
        <w:rPr>
          <w:rFonts w:ascii="Arial" w:hAnsi="Arial" w:cs="Arial"/>
          <w:szCs w:val="24"/>
        </w:rPr>
        <w:t>s</w:t>
      </w:r>
      <w:r w:rsidRPr="00946F8C">
        <w:rPr>
          <w:rFonts w:ascii="Arial" w:hAnsi="Arial" w:cs="Arial"/>
          <w:szCs w:val="24"/>
        </w:rPr>
        <w:t xml:space="preserve">ation </w:t>
      </w:r>
      <w:r w:rsidR="00FD0513" w:rsidRPr="00946F8C">
        <w:rPr>
          <w:rFonts w:ascii="Arial" w:hAnsi="Arial" w:cs="Arial"/>
          <w:szCs w:val="24"/>
        </w:rPr>
        <w:t xml:space="preserve">(Dole, 2022). </w:t>
      </w:r>
      <w:r w:rsidRPr="00946F8C">
        <w:rPr>
          <w:rFonts w:ascii="Arial" w:hAnsi="Arial" w:cs="Arial"/>
          <w:szCs w:val="24"/>
        </w:rPr>
        <w:t xml:space="preserve">Through his management style Branson provides freedom to his teams which enables them to take risks while making </w:t>
      </w:r>
      <w:r w:rsidRPr="00946F8C">
        <w:rPr>
          <w:rFonts w:ascii="Arial" w:hAnsi="Arial" w:cs="Arial"/>
          <w:szCs w:val="24"/>
        </w:rPr>
        <w:lastRenderedPageBreak/>
        <w:t>their own decisions, building a creative corporate culture. Through his hands-off leadership style the expansion of his diverse business empire has been achieved by</w:t>
      </w:r>
      <w:r w:rsidRPr="00133AAC">
        <w:rPr>
          <w:rFonts w:cs="Times New Roman"/>
          <w:szCs w:val="24"/>
        </w:rPr>
        <w:t xml:space="preserve"> </w:t>
      </w:r>
      <w:r w:rsidRPr="00946F8C">
        <w:rPr>
          <w:rFonts w:ascii="Arial" w:hAnsi="Arial" w:cs="Arial"/>
          <w:szCs w:val="24"/>
        </w:rPr>
        <w:t xml:space="preserve">allowing free employee action at his Virgin Group </w:t>
      </w:r>
      <w:r w:rsidR="00FD0513" w:rsidRPr="00946F8C">
        <w:rPr>
          <w:rFonts w:ascii="Arial" w:hAnsi="Arial" w:cs="Arial"/>
          <w:szCs w:val="24"/>
        </w:rPr>
        <w:t xml:space="preserve">(Dole, 2022). </w:t>
      </w:r>
      <w:r w:rsidRPr="00946F8C">
        <w:rPr>
          <w:rFonts w:ascii="Arial" w:hAnsi="Arial" w:cs="Arial"/>
          <w:szCs w:val="24"/>
        </w:rPr>
        <w:t>The autonomous approach followed by Branson agrees with SDT as he designs an operational system that encourages personal self-directed choices from his teams.</w:t>
      </w:r>
    </w:p>
    <w:p w14:paraId="202F8182" w14:textId="5F8E57E6" w:rsidR="005127C8" w:rsidRPr="00946F8C" w:rsidRDefault="007A5C17" w:rsidP="00326BC6">
      <w:pPr>
        <w:spacing w:before="240" w:after="0"/>
        <w:ind w:firstLine="720"/>
        <w:rPr>
          <w:rFonts w:ascii="Arial" w:hAnsi="Arial" w:cs="Arial"/>
          <w:szCs w:val="24"/>
        </w:rPr>
      </w:pPr>
      <w:r w:rsidRPr="00946F8C">
        <w:rPr>
          <w:rFonts w:ascii="Arial" w:hAnsi="Arial" w:cs="Arial"/>
          <w:szCs w:val="24"/>
        </w:rPr>
        <w:t xml:space="preserve">Elon Musk represents autonomy as the CEO of Tesla and SpaceX. Elon Musk pursues revolutionary technical innovations and takes major </w:t>
      </w:r>
      <w:r w:rsidR="007D0941" w:rsidRPr="00946F8C">
        <w:rPr>
          <w:rFonts w:ascii="Arial" w:hAnsi="Arial" w:cs="Arial"/>
          <w:szCs w:val="24"/>
        </w:rPr>
        <w:t>risks</w:t>
      </w:r>
      <w:r w:rsidRPr="00946F8C">
        <w:rPr>
          <w:rFonts w:ascii="Arial" w:hAnsi="Arial" w:cs="Arial"/>
          <w:szCs w:val="24"/>
        </w:rPr>
        <w:t xml:space="preserve"> because of his autonomous </w:t>
      </w:r>
      <w:r w:rsidR="007D0941" w:rsidRPr="00946F8C">
        <w:rPr>
          <w:rFonts w:ascii="Arial" w:hAnsi="Arial" w:cs="Arial"/>
          <w:szCs w:val="24"/>
        </w:rPr>
        <w:t xml:space="preserve">trait </w:t>
      </w:r>
      <w:r w:rsidR="00224467" w:rsidRPr="00946F8C">
        <w:rPr>
          <w:rFonts w:ascii="Arial" w:hAnsi="Arial" w:cs="Arial"/>
          <w:szCs w:val="24"/>
        </w:rPr>
        <w:t xml:space="preserve">(O’Donovan, 2024). </w:t>
      </w:r>
      <w:r w:rsidRPr="00946F8C">
        <w:rPr>
          <w:rFonts w:ascii="Arial" w:hAnsi="Arial" w:cs="Arial"/>
          <w:szCs w:val="24"/>
        </w:rPr>
        <w:t>Musk makes decisions through unconventional means by taking independent initiative while bypassing board member or investor consultation</w:t>
      </w:r>
      <w:r w:rsidR="007D0941" w:rsidRPr="00946F8C">
        <w:rPr>
          <w:rFonts w:ascii="Arial" w:hAnsi="Arial" w:cs="Arial"/>
          <w:szCs w:val="24"/>
        </w:rPr>
        <w:t xml:space="preserve"> </w:t>
      </w:r>
      <w:r w:rsidR="00224467" w:rsidRPr="00946F8C">
        <w:rPr>
          <w:rFonts w:ascii="Arial" w:hAnsi="Arial" w:cs="Arial"/>
          <w:szCs w:val="24"/>
        </w:rPr>
        <w:t xml:space="preserve">(Petrucci and Subramanian, 2025). </w:t>
      </w:r>
      <w:r w:rsidRPr="00946F8C">
        <w:rPr>
          <w:rFonts w:ascii="Arial" w:hAnsi="Arial" w:cs="Arial"/>
          <w:szCs w:val="24"/>
        </w:rPr>
        <w:t>Through his independence he has launched pioneering business initiatives that both oppose industrial norms and transform established markets. Musk demonstrates how independence drives innovation because he continually seeks massive objectives that showcase his ability to pursue initiatives whi</w:t>
      </w:r>
      <w:r w:rsidR="007D0941" w:rsidRPr="00946F8C">
        <w:rPr>
          <w:rFonts w:ascii="Arial" w:hAnsi="Arial" w:cs="Arial"/>
          <w:szCs w:val="24"/>
        </w:rPr>
        <w:t>ch match his individual vision.</w:t>
      </w:r>
    </w:p>
    <w:p w14:paraId="16EB106B" w14:textId="0481F756" w:rsidR="00FC431D" w:rsidRPr="00946F8C" w:rsidRDefault="004E3C63" w:rsidP="00326BC6">
      <w:pPr>
        <w:spacing w:before="240" w:after="0"/>
        <w:rPr>
          <w:rFonts w:ascii="Arial" w:hAnsi="Arial" w:cs="Arial"/>
          <w:szCs w:val="24"/>
        </w:rPr>
      </w:pPr>
      <w:r w:rsidRPr="00133AAC">
        <w:rPr>
          <w:rFonts w:cs="Times New Roman"/>
          <w:szCs w:val="24"/>
        </w:rPr>
        <w:t xml:space="preserve"> </w:t>
      </w:r>
      <w:r w:rsidRPr="00133AAC">
        <w:rPr>
          <w:rFonts w:cs="Times New Roman"/>
          <w:szCs w:val="24"/>
        </w:rPr>
        <w:tab/>
      </w:r>
      <w:r w:rsidR="006C2FCE" w:rsidRPr="00946F8C">
        <w:rPr>
          <w:rFonts w:ascii="Arial" w:hAnsi="Arial" w:cs="Arial"/>
          <w:szCs w:val="24"/>
        </w:rPr>
        <w:t xml:space="preserve">The leadership skill is also another important entrepreneurial skill, particularly in this hospitality industry where there is need to oversee employees, motivate and create excellent customer satisfaction. According to </w:t>
      </w:r>
      <w:r w:rsidR="00224467" w:rsidRPr="00946F8C">
        <w:rPr>
          <w:rFonts w:ascii="Arial" w:hAnsi="Arial" w:cs="Arial"/>
          <w:szCs w:val="24"/>
        </w:rPr>
        <w:t xml:space="preserve">Mai et al., (2022) </w:t>
      </w:r>
      <w:r w:rsidR="006C2FCE" w:rsidRPr="00946F8C">
        <w:rPr>
          <w:rFonts w:ascii="Arial" w:hAnsi="Arial" w:cs="Arial"/>
          <w:szCs w:val="24"/>
        </w:rPr>
        <w:t>Need for Achievement Theory is most appropriate while embracing leadership trait in entrepreneurship. The HIGH n-Ach person is characteri</w:t>
      </w:r>
      <w:r w:rsidR="00BD2E5A">
        <w:rPr>
          <w:rFonts w:ascii="Arial" w:hAnsi="Arial" w:cs="Arial"/>
          <w:szCs w:val="24"/>
        </w:rPr>
        <w:t>s</w:t>
      </w:r>
      <w:r w:rsidR="006C2FCE" w:rsidRPr="00946F8C">
        <w:rPr>
          <w:rFonts w:ascii="Arial" w:hAnsi="Arial" w:cs="Arial"/>
          <w:szCs w:val="24"/>
        </w:rPr>
        <w:t>ed by a motive which directs the person toward achievements and the attainment of difficult tasks as stated by McClelland</w:t>
      </w:r>
      <w:r w:rsidR="00224467" w:rsidRPr="00946F8C">
        <w:rPr>
          <w:rFonts w:ascii="Arial" w:hAnsi="Arial" w:cs="Arial"/>
          <w:szCs w:val="24"/>
        </w:rPr>
        <w:t xml:space="preserve"> (Arogundade and Akpa, 2023)</w:t>
      </w:r>
      <w:r w:rsidR="006C2FCE" w:rsidRPr="00946F8C">
        <w:rPr>
          <w:rFonts w:ascii="Arial" w:hAnsi="Arial" w:cs="Arial"/>
          <w:szCs w:val="24"/>
        </w:rPr>
        <w:t>. Such persons establish strict benchmarks for themselves and their subordinates, ask others concerning their performance, and accept</w:t>
      </w:r>
      <w:r w:rsidR="00FC431D" w:rsidRPr="00946F8C">
        <w:rPr>
          <w:rFonts w:ascii="Arial" w:hAnsi="Arial" w:cs="Arial"/>
          <w:szCs w:val="24"/>
        </w:rPr>
        <w:t xml:space="preserve"> the outcomes of their efforts.</w:t>
      </w:r>
    </w:p>
    <w:p w14:paraId="4AF8BD31" w14:textId="06432FD7" w:rsidR="00FC431D" w:rsidRPr="00946F8C" w:rsidRDefault="00FC431D" w:rsidP="00326BC6">
      <w:pPr>
        <w:spacing w:before="240" w:after="0"/>
        <w:rPr>
          <w:rFonts w:ascii="Arial" w:hAnsi="Arial" w:cs="Arial"/>
          <w:szCs w:val="24"/>
        </w:rPr>
      </w:pPr>
      <w:r w:rsidRPr="00946F8C">
        <w:rPr>
          <w:rFonts w:ascii="Arial" w:hAnsi="Arial" w:cs="Arial"/>
          <w:szCs w:val="24"/>
        </w:rPr>
        <w:t xml:space="preserve"> </w:t>
      </w:r>
      <w:r w:rsidRPr="00946F8C">
        <w:rPr>
          <w:rFonts w:ascii="Arial" w:hAnsi="Arial" w:cs="Arial"/>
          <w:szCs w:val="24"/>
        </w:rPr>
        <w:tab/>
      </w:r>
      <w:r w:rsidR="006C2FCE" w:rsidRPr="00946F8C">
        <w:rPr>
          <w:rFonts w:ascii="Arial" w:hAnsi="Arial" w:cs="Arial"/>
          <w:szCs w:val="24"/>
        </w:rPr>
        <w:t>Leadership of a hospitality business also entails managing routine operational activities but in addition, involves creating a good organi</w:t>
      </w:r>
      <w:r w:rsidR="00BD2E5A">
        <w:rPr>
          <w:rFonts w:ascii="Arial" w:hAnsi="Arial" w:cs="Arial"/>
          <w:szCs w:val="24"/>
        </w:rPr>
        <w:t>s</w:t>
      </w:r>
      <w:r w:rsidR="006C2FCE" w:rsidRPr="00946F8C">
        <w:rPr>
          <w:rFonts w:ascii="Arial" w:hAnsi="Arial" w:cs="Arial"/>
          <w:szCs w:val="24"/>
        </w:rPr>
        <w:t>ation culture, hence coming up with innovative ways of enhancing customer satisfaction</w:t>
      </w:r>
      <w:r w:rsidRPr="00946F8C">
        <w:rPr>
          <w:rFonts w:ascii="Arial" w:hAnsi="Arial" w:cs="Arial"/>
          <w:szCs w:val="24"/>
        </w:rPr>
        <w:t xml:space="preserve"> (Marczak and Yawson, 2021)</w:t>
      </w:r>
      <w:r w:rsidR="006C2FCE" w:rsidRPr="00946F8C">
        <w:rPr>
          <w:rFonts w:ascii="Arial" w:hAnsi="Arial" w:cs="Arial"/>
          <w:szCs w:val="24"/>
        </w:rPr>
        <w:t xml:space="preserve">. McClellan’s theory postulates that high </w:t>
      </w:r>
      <w:r w:rsidR="000E2E51" w:rsidRPr="00946F8C">
        <w:rPr>
          <w:rFonts w:ascii="Arial" w:hAnsi="Arial" w:cs="Arial"/>
          <w:szCs w:val="24"/>
        </w:rPr>
        <w:t>achievement</w:t>
      </w:r>
      <w:r w:rsidR="006C2FCE" w:rsidRPr="00946F8C">
        <w:rPr>
          <w:rFonts w:ascii="Arial" w:hAnsi="Arial" w:cs="Arial"/>
          <w:szCs w:val="24"/>
        </w:rPr>
        <w:t xml:space="preserve"> individuals will do well in leadership positions because of their drive</w:t>
      </w:r>
      <w:r w:rsidRPr="00946F8C">
        <w:rPr>
          <w:rFonts w:ascii="Arial" w:hAnsi="Arial" w:cs="Arial"/>
          <w:szCs w:val="24"/>
        </w:rPr>
        <w:t xml:space="preserve"> (Arogundade and Akpa, 2023)</w:t>
      </w:r>
      <w:r w:rsidR="006C2FCE" w:rsidRPr="00946F8C">
        <w:rPr>
          <w:rFonts w:ascii="Arial" w:hAnsi="Arial" w:cs="Arial"/>
          <w:szCs w:val="24"/>
        </w:rPr>
        <w:t>.</w:t>
      </w:r>
      <w:r w:rsidRPr="00946F8C">
        <w:rPr>
          <w:rFonts w:ascii="Arial" w:hAnsi="Arial" w:cs="Arial"/>
          <w:szCs w:val="24"/>
        </w:rPr>
        <w:t xml:space="preserve"> </w:t>
      </w:r>
      <w:r w:rsidR="006C2FCE" w:rsidRPr="00946F8C">
        <w:rPr>
          <w:rFonts w:ascii="Arial" w:hAnsi="Arial" w:cs="Arial"/>
          <w:szCs w:val="24"/>
        </w:rPr>
        <w:t xml:space="preserve">An excellent example of leaders with a high need for achievement are Alex Reilley, co-founder of the Loungers </w:t>
      </w:r>
      <w:r w:rsidR="006C2FCE" w:rsidRPr="00946F8C">
        <w:rPr>
          <w:rFonts w:ascii="Arial" w:hAnsi="Arial" w:cs="Arial"/>
          <w:szCs w:val="24"/>
        </w:rPr>
        <w:lastRenderedPageBreak/>
        <w:t>café-bar chain in Great Britain. Reilley’s leadership</w:t>
      </w:r>
      <w:r w:rsidR="006C2FCE" w:rsidRPr="00133AAC">
        <w:rPr>
          <w:rFonts w:cs="Times New Roman"/>
          <w:szCs w:val="24"/>
        </w:rPr>
        <w:t xml:space="preserve"> </w:t>
      </w:r>
      <w:r w:rsidR="006C2FCE" w:rsidRPr="00946F8C">
        <w:rPr>
          <w:rFonts w:ascii="Arial" w:hAnsi="Arial" w:cs="Arial"/>
          <w:szCs w:val="24"/>
        </w:rPr>
        <w:t xml:space="preserve">experience started at the time when he decided to open the first café-bar under the brand </w:t>
      </w:r>
      <w:r w:rsidRPr="00946F8C">
        <w:rPr>
          <w:rFonts w:ascii="Arial" w:hAnsi="Arial" w:cs="Arial"/>
          <w:szCs w:val="24"/>
        </w:rPr>
        <w:t>of Loungers in Bristol in 2002.</w:t>
      </w:r>
    </w:p>
    <w:p w14:paraId="1A5F790C" w14:textId="5D8017A2" w:rsidR="006C2FCE" w:rsidRPr="00946F8C" w:rsidRDefault="00FC431D" w:rsidP="00326BC6">
      <w:pPr>
        <w:spacing w:before="240" w:after="0"/>
        <w:rPr>
          <w:rFonts w:ascii="Arial" w:hAnsi="Arial" w:cs="Arial"/>
          <w:szCs w:val="24"/>
        </w:rPr>
      </w:pPr>
      <w:r w:rsidRPr="00946F8C">
        <w:rPr>
          <w:rFonts w:ascii="Arial" w:hAnsi="Arial" w:cs="Arial"/>
          <w:szCs w:val="24"/>
        </w:rPr>
        <w:t xml:space="preserve"> </w:t>
      </w:r>
      <w:r w:rsidRPr="00946F8C">
        <w:rPr>
          <w:rFonts w:ascii="Arial" w:hAnsi="Arial" w:cs="Arial"/>
          <w:szCs w:val="24"/>
        </w:rPr>
        <w:tab/>
      </w:r>
      <w:r w:rsidR="006C2FCE" w:rsidRPr="00946F8C">
        <w:rPr>
          <w:rFonts w:ascii="Arial" w:hAnsi="Arial" w:cs="Arial"/>
          <w:szCs w:val="24"/>
        </w:rPr>
        <w:t>A high achievement need made him operate the business aggressively, and at the same time ensure that customer satisfaction was achieved with provision of comfortable services. With Loungers, he has been able to create a national chain restaurant with over 175 outlets in the UK. Another McClelland’s theory principle is the leadership focus on challenging norms; according to the case, Reilley sets challenging goals</w:t>
      </w:r>
      <w:r w:rsidRPr="00946F8C">
        <w:rPr>
          <w:rFonts w:ascii="Arial" w:hAnsi="Arial" w:cs="Arial"/>
          <w:szCs w:val="24"/>
        </w:rPr>
        <w:t xml:space="preserve"> (Arogundade and Akpa, 2023)</w:t>
      </w:r>
      <w:r w:rsidR="006C2FCE" w:rsidRPr="00946F8C">
        <w:rPr>
          <w:rFonts w:ascii="Arial" w:hAnsi="Arial" w:cs="Arial"/>
          <w:szCs w:val="24"/>
        </w:rPr>
        <w:t>. Some of the many delegate attributes he is associated with include; addictive focus on growth and operation excellence for Loungers. Together with communication and the ability to encourage people to protect the main values ​​of the company and provide quality service, Reilley has helped the company achieve great success</w:t>
      </w:r>
      <w:r w:rsidRPr="00946F8C">
        <w:rPr>
          <w:rFonts w:ascii="Arial" w:hAnsi="Arial" w:cs="Arial"/>
          <w:szCs w:val="24"/>
        </w:rPr>
        <w:t xml:space="preserve"> (Terho et al., 2022)</w:t>
      </w:r>
      <w:r w:rsidR="006C2FCE" w:rsidRPr="00946F8C">
        <w:rPr>
          <w:rFonts w:ascii="Arial" w:hAnsi="Arial" w:cs="Arial"/>
          <w:szCs w:val="24"/>
        </w:rPr>
        <w:t>. In regards to McClelland’s theory, Reilley demonstrates the productive nature of the high need for achievement which leads to the successful management in the hospitality industry.</w:t>
      </w:r>
    </w:p>
    <w:p w14:paraId="2532322D" w14:textId="3870A6D5" w:rsidR="001F0D3E" w:rsidRPr="00946F8C" w:rsidRDefault="004E3C63" w:rsidP="00326BC6">
      <w:pPr>
        <w:spacing w:before="240" w:after="0"/>
        <w:rPr>
          <w:rFonts w:ascii="Arial" w:hAnsi="Arial" w:cs="Arial"/>
          <w:szCs w:val="24"/>
        </w:rPr>
      </w:pPr>
      <w:r w:rsidRPr="00946F8C">
        <w:rPr>
          <w:rFonts w:ascii="Arial" w:hAnsi="Arial" w:cs="Arial"/>
          <w:szCs w:val="24"/>
        </w:rPr>
        <w:t xml:space="preserve">  </w:t>
      </w:r>
      <w:r w:rsidRPr="00946F8C">
        <w:rPr>
          <w:rFonts w:ascii="Arial" w:hAnsi="Arial" w:cs="Arial"/>
          <w:szCs w:val="24"/>
        </w:rPr>
        <w:tab/>
      </w:r>
      <w:r w:rsidR="006C2FCE" w:rsidRPr="00946F8C">
        <w:rPr>
          <w:rFonts w:ascii="Arial" w:hAnsi="Arial" w:cs="Arial"/>
          <w:szCs w:val="24"/>
        </w:rPr>
        <w:t>Camilla Ainsworth, an example of leadership and high need for achievement, started M+LKPLUS, plant-based milk business. After being a contestant on the 2018 BBC show</w:t>
      </w:r>
      <w:r w:rsidR="00FC431D" w:rsidRPr="00946F8C">
        <w:rPr>
          <w:rFonts w:ascii="Arial" w:hAnsi="Arial" w:cs="Arial"/>
          <w:szCs w:val="24"/>
        </w:rPr>
        <w:t>, T</w:t>
      </w:r>
      <w:r w:rsidR="006C2FCE" w:rsidRPr="00946F8C">
        <w:rPr>
          <w:rFonts w:ascii="Arial" w:hAnsi="Arial" w:cs="Arial"/>
          <w:szCs w:val="24"/>
        </w:rPr>
        <w:t>he Apprentice, she used the visibility from the show to start M+LKPLUS it has since established itself in the highly competitive UK food and beverage market w</w:t>
      </w:r>
      <w:r w:rsidR="00640917" w:rsidRPr="00946F8C">
        <w:rPr>
          <w:rFonts w:ascii="Arial" w:hAnsi="Arial" w:cs="Arial"/>
          <w:szCs w:val="24"/>
        </w:rPr>
        <w:t>ith focus on hospitality market</w:t>
      </w:r>
      <w:r w:rsidR="006C2FCE" w:rsidRPr="00946F8C">
        <w:rPr>
          <w:rFonts w:ascii="Arial" w:hAnsi="Arial" w:cs="Arial"/>
          <w:szCs w:val="24"/>
        </w:rPr>
        <w:t>. In general, Ainsworth requires achievements and these characteristics are seen on her proactive leadership, and her focus on change in the organi</w:t>
      </w:r>
      <w:r w:rsidR="00BD2E5A">
        <w:rPr>
          <w:rFonts w:ascii="Arial" w:hAnsi="Arial" w:cs="Arial"/>
          <w:szCs w:val="24"/>
        </w:rPr>
        <w:t>s</w:t>
      </w:r>
      <w:r w:rsidR="006C2FCE" w:rsidRPr="00946F8C">
        <w:rPr>
          <w:rFonts w:ascii="Arial" w:hAnsi="Arial" w:cs="Arial"/>
          <w:szCs w:val="24"/>
        </w:rPr>
        <w:t>ation</w:t>
      </w:r>
      <w:r w:rsidR="00FC431D" w:rsidRPr="00946F8C">
        <w:rPr>
          <w:rFonts w:ascii="Arial" w:hAnsi="Arial" w:cs="Arial"/>
          <w:szCs w:val="24"/>
        </w:rPr>
        <w:t xml:space="preserve"> (Murphy, 2022)</w:t>
      </w:r>
      <w:r w:rsidR="006C2FCE" w:rsidRPr="00946F8C">
        <w:rPr>
          <w:rFonts w:ascii="Arial" w:hAnsi="Arial" w:cs="Arial"/>
          <w:szCs w:val="24"/>
        </w:rPr>
        <w:t>. She tends to always aim high in terms of personal and corporate targets including landing contracts with the larger chains and diversifying the products offered. These goals as well as the big picture thinkin</w:t>
      </w:r>
      <w:r w:rsidR="000E2E51" w:rsidRPr="00946F8C">
        <w:rPr>
          <w:rFonts w:ascii="Arial" w:hAnsi="Arial" w:cs="Arial"/>
          <w:szCs w:val="24"/>
        </w:rPr>
        <w:t>g</w:t>
      </w:r>
      <w:r w:rsidR="006C2FCE" w:rsidRPr="00946F8C">
        <w:rPr>
          <w:rFonts w:ascii="Arial" w:hAnsi="Arial" w:cs="Arial"/>
          <w:szCs w:val="24"/>
        </w:rPr>
        <w:t xml:space="preserve"> that entails underestimate the HNA or high need for achievement described by McClelland</w:t>
      </w:r>
      <w:r w:rsidR="00FC431D" w:rsidRPr="00946F8C">
        <w:rPr>
          <w:rFonts w:ascii="Arial" w:hAnsi="Arial" w:cs="Arial"/>
          <w:szCs w:val="24"/>
        </w:rPr>
        <w:t xml:space="preserve"> (Rynek, 2025)</w:t>
      </w:r>
      <w:r w:rsidR="006C2FCE" w:rsidRPr="00946F8C">
        <w:rPr>
          <w:rFonts w:ascii="Arial" w:hAnsi="Arial" w:cs="Arial"/>
          <w:szCs w:val="24"/>
        </w:rPr>
        <w:t xml:space="preserve">. Ainsworth has expanded M+LKPLUS to become successful since she tries to satisfy customers at the same time as maintaining her own business goals. </w:t>
      </w:r>
    </w:p>
    <w:p w14:paraId="04371238" w14:textId="407DC454" w:rsidR="007D0941" w:rsidRPr="00946F8C" w:rsidRDefault="00253B25" w:rsidP="00326BC6">
      <w:pPr>
        <w:spacing w:before="240" w:after="0"/>
        <w:ind w:firstLine="720"/>
        <w:rPr>
          <w:rFonts w:ascii="Arial" w:hAnsi="Arial" w:cs="Arial"/>
        </w:rPr>
      </w:pPr>
      <w:r w:rsidRPr="00946F8C">
        <w:rPr>
          <w:rFonts w:ascii="Arial" w:hAnsi="Arial" w:cs="Arial"/>
        </w:rPr>
        <w:t xml:space="preserve">Entrepreneurial traits including risk-taking as well as lifestyle orientation and autonomy affect how entrepreneurs handle opportunities together with their problems </w:t>
      </w:r>
      <w:r w:rsidR="0008198E" w:rsidRPr="00946F8C">
        <w:rPr>
          <w:rFonts w:ascii="Arial" w:hAnsi="Arial" w:cs="Arial"/>
        </w:rPr>
        <w:t xml:space="preserve">(O’Donovan, 2024). </w:t>
      </w:r>
      <w:r w:rsidRPr="00946F8C">
        <w:rPr>
          <w:rFonts w:ascii="Arial" w:hAnsi="Arial" w:cs="Arial"/>
        </w:rPr>
        <w:t xml:space="preserve">Multiple successful entrepreneurs share risk-taking behaviour as a </w:t>
      </w:r>
      <w:r w:rsidRPr="00946F8C">
        <w:rPr>
          <w:rFonts w:ascii="Arial" w:hAnsi="Arial" w:cs="Arial"/>
        </w:rPr>
        <w:lastRenderedPageBreak/>
        <w:t xml:space="preserve">common trait however their risk applications and motivational reasons differ substantially. Richard Branson takes risks that focus on market disruption while Rishi Sunak takes different risks in his business approach </w:t>
      </w:r>
      <w:r w:rsidR="0008198E" w:rsidRPr="00946F8C">
        <w:rPr>
          <w:rFonts w:ascii="Arial" w:hAnsi="Arial" w:cs="Arial"/>
        </w:rPr>
        <w:t xml:space="preserve">(Dole, 2022). </w:t>
      </w:r>
      <w:r w:rsidRPr="00946F8C">
        <w:rPr>
          <w:rFonts w:ascii="Arial" w:hAnsi="Arial" w:cs="Arial"/>
        </w:rPr>
        <w:t xml:space="preserve">Branson confidently takes risks to develop disruptive markets which resulted in creating foundation-defining businesses such as Virgin Airlines and Virgin Hotels. His innovative approaches toward risk result in market-changing new business projects that confront traditional business sectors. The risks Sunak takes with his hospitality ventures are primarily devoted to achieving financial stability while expanding his business portfolio instead of introducing disruptive innovations </w:t>
      </w:r>
      <w:r w:rsidR="0008198E" w:rsidRPr="00946F8C">
        <w:rPr>
          <w:rFonts w:ascii="Arial" w:hAnsi="Arial" w:cs="Arial"/>
        </w:rPr>
        <w:t xml:space="preserve">(Callegari and Feder, 2021). </w:t>
      </w:r>
      <w:r w:rsidRPr="00946F8C">
        <w:rPr>
          <w:rFonts w:ascii="Arial" w:hAnsi="Arial" w:cs="Arial"/>
        </w:rPr>
        <w:t>Branson demonstrates visionary market-transformation risks during his entrepreneurial ventures but Sunak applies more pragmatic calculated risks that represent a distinction between entrepreneurial vision and strategic business management.</w:t>
      </w:r>
      <w:r w:rsidR="007D0941" w:rsidRPr="00946F8C">
        <w:rPr>
          <w:rFonts w:ascii="Arial" w:hAnsi="Arial" w:cs="Arial"/>
        </w:rPr>
        <w:t xml:space="preserve"> </w:t>
      </w:r>
    </w:p>
    <w:p w14:paraId="178BD8F5" w14:textId="2F0A04F6" w:rsidR="00253B25" w:rsidRPr="00946F8C" w:rsidRDefault="00253B25" w:rsidP="00326BC6">
      <w:pPr>
        <w:spacing w:before="240" w:after="0"/>
        <w:rPr>
          <w:rFonts w:ascii="Arial" w:hAnsi="Arial" w:cs="Arial"/>
        </w:rPr>
      </w:pPr>
      <w:r w:rsidRPr="00946F8C">
        <w:rPr>
          <w:rFonts w:ascii="Arial" w:hAnsi="Arial" w:cs="Arial"/>
        </w:rPr>
        <w:tab/>
        <w:t>The lifestyle orientation trait appears in entrepreneurs Ben Cohen and Jamie Oliver although they implement it in different ways because of diverging business objectives and personal values</w:t>
      </w:r>
      <w:r w:rsidR="0008198E" w:rsidRPr="00946F8C">
        <w:rPr>
          <w:rFonts w:ascii="Arial" w:hAnsi="Arial" w:cs="Arial"/>
        </w:rPr>
        <w:t xml:space="preserve"> (Lengyel, 2023)</w:t>
      </w:r>
      <w:r w:rsidRPr="00946F8C">
        <w:rPr>
          <w:rFonts w:ascii="Arial" w:hAnsi="Arial" w:cs="Arial"/>
        </w:rPr>
        <w:t xml:space="preserve">. As cofounder of Ben &amp; Jerry’s Ben Cohen made social justice along with environmental sustainability core business operations of his company. Schwartz’s Theory of Basic Human Values suggests that Cohen shows universalism value through his include activism and business model for fair trade with factory workers and surplus products </w:t>
      </w:r>
      <w:r w:rsidR="0008198E" w:rsidRPr="00946F8C">
        <w:rPr>
          <w:rFonts w:ascii="Arial" w:hAnsi="Arial" w:cs="Arial"/>
        </w:rPr>
        <w:t xml:space="preserve">(Sagiv and Schwartz, 2021). </w:t>
      </w:r>
      <w:r w:rsidRPr="00946F8C">
        <w:rPr>
          <w:rFonts w:ascii="Arial" w:hAnsi="Arial" w:cs="Arial"/>
        </w:rPr>
        <w:t>Jamie Oliver dedicates his health and nutritional work to delivering basic universal values of local nutritional instruction and public health improvement. Despite his mission-based global activism Cohen directs his focus toward establishing his business in education while working on his personal health objectives. According to their work objectives coupled with societal influences entrepreneurs demonstrate personal characteristics in distinctive ways.</w:t>
      </w:r>
    </w:p>
    <w:p w14:paraId="40A4AEDC" w14:textId="43504539" w:rsidR="00F508AB" w:rsidRPr="00946F8C" w:rsidRDefault="00253B25" w:rsidP="00B409BC">
      <w:pPr>
        <w:spacing w:before="240" w:after="0"/>
        <w:rPr>
          <w:rFonts w:ascii="Arial" w:hAnsi="Arial" w:cs="Arial"/>
        </w:rPr>
      </w:pPr>
      <w:r w:rsidRPr="00946F8C">
        <w:rPr>
          <w:rFonts w:ascii="Arial" w:hAnsi="Arial" w:cs="Arial"/>
        </w:rPr>
        <w:t xml:space="preserve"> </w:t>
      </w:r>
      <w:r w:rsidRPr="00946F8C">
        <w:rPr>
          <w:rFonts w:ascii="Arial" w:hAnsi="Arial" w:cs="Arial"/>
        </w:rPr>
        <w:tab/>
      </w:r>
      <w:r w:rsidR="00A63DA7" w:rsidRPr="00946F8C">
        <w:rPr>
          <w:rFonts w:ascii="Arial" w:hAnsi="Arial" w:cs="Arial"/>
        </w:rPr>
        <w:t xml:space="preserve">Branson's method of managerial independence differs from Musk's techniques although they execute their businesses using comparable processes </w:t>
      </w:r>
      <w:r w:rsidR="0008198E" w:rsidRPr="00946F8C">
        <w:rPr>
          <w:rFonts w:ascii="Arial" w:hAnsi="Arial" w:cs="Arial"/>
        </w:rPr>
        <w:t xml:space="preserve">(Urquhart and Zhang, 2024). </w:t>
      </w:r>
      <w:r w:rsidR="00A63DA7" w:rsidRPr="00946F8C">
        <w:rPr>
          <w:rFonts w:ascii="Arial" w:hAnsi="Arial" w:cs="Arial"/>
        </w:rPr>
        <w:t>Through his decentrali</w:t>
      </w:r>
      <w:r w:rsidR="00BD2E5A">
        <w:rPr>
          <w:rFonts w:ascii="Arial" w:hAnsi="Arial" w:cs="Arial"/>
        </w:rPr>
        <w:t>s</w:t>
      </w:r>
      <w:r w:rsidR="00A63DA7" w:rsidRPr="00946F8C">
        <w:rPr>
          <w:rFonts w:ascii="Arial" w:hAnsi="Arial" w:cs="Arial"/>
        </w:rPr>
        <w:t xml:space="preserve">ed system Branson enables his staff to make autonomous decisions which boosts innovation and creativity at his company. Team members under him can initiate without supervision to make independent decisions which creates an </w:t>
      </w:r>
      <w:proofErr w:type="spellStart"/>
      <w:r w:rsidR="00A63DA7" w:rsidRPr="00946F8C">
        <w:rPr>
          <w:rFonts w:ascii="Arial" w:hAnsi="Arial" w:cs="Arial"/>
        </w:rPr>
        <w:t>organiational</w:t>
      </w:r>
      <w:proofErr w:type="spellEnd"/>
      <w:r w:rsidR="00A63DA7" w:rsidRPr="00946F8C">
        <w:rPr>
          <w:rFonts w:ascii="Arial" w:hAnsi="Arial" w:cs="Arial"/>
        </w:rPr>
        <w:t xml:space="preserve"> environment of collaboration. Elon Musk operates through </w:t>
      </w:r>
      <w:r w:rsidR="00A63DA7" w:rsidRPr="00946F8C">
        <w:rPr>
          <w:rFonts w:ascii="Arial" w:hAnsi="Arial" w:cs="Arial"/>
        </w:rPr>
        <w:lastRenderedPageBreak/>
        <w:t xml:space="preserve">unilateral leadership by independently making choices while his colleagues operate independently of each other </w:t>
      </w:r>
      <w:r w:rsidR="0008198E" w:rsidRPr="00946F8C">
        <w:rPr>
          <w:rFonts w:ascii="Arial" w:hAnsi="Arial" w:cs="Arial"/>
        </w:rPr>
        <w:t xml:space="preserve">(Terho et al., 2022). </w:t>
      </w:r>
      <w:r w:rsidR="00A63DA7" w:rsidRPr="00946F8C">
        <w:rPr>
          <w:rFonts w:ascii="Arial" w:hAnsi="Arial" w:cs="Arial"/>
        </w:rPr>
        <w:t xml:space="preserve">Musk bases his decision-making through personal worldview and aggressive risk-taking at Tesla and SpaceX because this style drives his executive leadership. Branson builds an autonomous team by giving people freedom but Musk relies on his independent judgments </w:t>
      </w:r>
      <w:r w:rsidR="0008198E" w:rsidRPr="00946F8C">
        <w:rPr>
          <w:rFonts w:ascii="Arial" w:hAnsi="Arial" w:cs="Arial"/>
        </w:rPr>
        <w:t xml:space="preserve">(Su, Sun and Zhao, 2022). </w:t>
      </w:r>
      <w:r w:rsidR="00A63DA7" w:rsidRPr="00946F8C">
        <w:rPr>
          <w:rFonts w:ascii="Arial" w:hAnsi="Arial" w:cs="Arial"/>
        </w:rPr>
        <w:t>A shared trait between these leadership characteristics exists because the founder sets it but operational style develops from both founder mind-set and enterprise needs.</w:t>
      </w:r>
    </w:p>
    <w:p w14:paraId="69027578" w14:textId="7A2BD32C" w:rsidR="006C2FCE" w:rsidRPr="00946F8C" w:rsidRDefault="004E3C63" w:rsidP="00326BC6">
      <w:pPr>
        <w:spacing w:before="240" w:after="0"/>
        <w:rPr>
          <w:rFonts w:ascii="Arial" w:hAnsi="Arial" w:cs="Arial"/>
          <w:szCs w:val="24"/>
        </w:rPr>
      </w:pPr>
      <w:r w:rsidRPr="00946F8C">
        <w:rPr>
          <w:rFonts w:ascii="Arial" w:hAnsi="Arial" w:cs="Arial"/>
          <w:szCs w:val="24"/>
        </w:rPr>
        <w:t xml:space="preserve"> </w:t>
      </w:r>
      <w:r w:rsidRPr="00946F8C">
        <w:rPr>
          <w:rFonts w:ascii="Arial" w:hAnsi="Arial" w:cs="Arial"/>
          <w:szCs w:val="24"/>
        </w:rPr>
        <w:tab/>
      </w:r>
      <w:r w:rsidR="000E2E51" w:rsidRPr="00946F8C">
        <w:rPr>
          <w:rFonts w:ascii="Arial" w:hAnsi="Arial" w:cs="Arial"/>
          <w:szCs w:val="24"/>
        </w:rPr>
        <w:t>Conclusively, c</w:t>
      </w:r>
      <w:r w:rsidR="006C2FCE" w:rsidRPr="00946F8C">
        <w:rPr>
          <w:rFonts w:ascii="Arial" w:hAnsi="Arial" w:cs="Arial"/>
          <w:szCs w:val="24"/>
        </w:rPr>
        <w:t>onsidering the analysis of the main prerequisites of the trajecto</w:t>
      </w:r>
      <w:r w:rsidR="0022260A" w:rsidRPr="00946F8C">
        <w:rPr>
          <w:rFonts w:ascii="Arial" w:hAnsi="Arial" w:cs="Arial"/>
          <w:szCs w:val="24"/>
        </w:rPr>
        <w:t>ry of the development of traits</w:t>
      </w:r>
      <w:r w:rsidR="006C2FCE" w:rsidRPr="00946F8C">
        <w:rPr>
          <w:rFonts w:ascii="Arial" w:hAnsi="Arial" w:cs="Arial"/>
          <w:szCs w:val="24"/>
        </w:rPr>
        <w:t xml:space="preserve"> as the factors for the breakthrough in the hospitality industry, one can note that these aspects received significant attention and appreciation among the stakeholders. Skills like risk taking, lifestyle orientation, self-motivation, leadership prove that personality does matter in business. The application of the contemporary theories including the Trait Theory of Entrepreneurship, the Theory of Planned </w:t>
      </w:r>
      <w:r w:rsidR="00A63DA7" w:rsidRPr="00946F8C">
        <w:rPr>
          <w:rFonts w:ascii="Arial" w:hAnsi="Arial" w:cs="Arial"/>
          <w:szCs w:val="24"/>
        </w:rPr>
        <w:t>Behaviour</w:t>
      </w:r>
      <w:r w:rsidR="006C2FCE" w:rsidRPr="00946F8C">
        <w:rPr>
          <w:rFonts w:ascii="Arial" w:hAnsi="Arial" w:cs="Arial"/>
          <w:szCs w:val="24"/>
        </w:rPr>
        <w:t xml:space="preserve"> as well as </w:t>
      </w:r>
      <w:r w:rsidR="00640917" w:rsidRPr="00946F8C">
        <w:rPr>
          <w:rFonts w:ascii="Arial" w:hAnsi="Arial" w:cs="Arial"/>
          <w:szCs w:val="24"/>
        </w:rPr>
        <w:t>Self-Determination</w:t>
      </w:r>
      <w:r w:rsidR="006C2FCE" w:rsidRPr="00946F8C">
        <w:rPr>
          <w:rFonts w:ascii="Arial" w:hAnsi="Arial" w:cs="Arial"/>
          <w:szCs w:val="24"/>
        </w:rPr>
        <w:t xml:space="preserve"> Theory helps in creating an understanding of how these traits </w:t>
      </w:r>
      <w:r w:rsidR="00072549" w:rsidRPr="00946F8C">
        <w:rPr>
          <w:rFonts w:ascii="Arial" w:hAnsi="Arial" w:cs="Arial"/>
          <w:szCs w:val="24"/>
        </w:rPr>
        <w:t>can</w:t>
      </w:r>
      <w:r w:rsidR="006C2FCE" w:rsidRPr="00946F8C">
        <w:rPr>
          <w:rFonts w:ascii="Arial" w:hAnsi="Arial" w:cs="Arial"/>
          <w:szCs w:val="24"/>
        </w:rPr>
        <w:t xml:space="preserve"> be managed with reference to realities of the industry. </w:t>
      </w:r>
    </w:p>
    <w:p w14:paraId="651F1CFD" w14:textId="77777777" w:rsidR="00C45F7F" w:rsidRPr="00133AAC" w:rsidRDefault="00C45F7F" w:rsidP="00326BC6">
      <w:pPr>
        <w:spacing w:before="240" w:after="0"/>
        <w:jc w:val="left"/>
        <w:rPr>
          <w:rFonts w:cs="Times New Roman"/>
          <w:szCs w:val="24"/>
        </w:rPr>
      </w:pPr>
      <w:bookmarkStart w:id="1" w:name="_Toc179318532"/>
      <w:r w:rsidRPr="00133AAC">
        <w:rPr>
          <w:rFonts w:cs="Times New Roman"/>
          <w:szCs w:val="24"/>
        </w:rPr>
        <w:br w:type="page"/>
      </w:r>
    </w:p>
    <w:p w14:paraId="0AA9F084" w14:textId="1968D0CE" w:rsidR="0039226A" w:rsidRPr="004D2FED" w:rsidRDefault="001F0D3E" w:rsidP="00326BC6">
      <w:pPr>
        <w:spacing w:before="240" w:after="0"/>
        <w:rPr>
          <w:rFonts w:ascii="Arial" w:hAnsi="Arial" w:cs="Arial"/>
          <w:b/>
        </w:rPr>
      </w:pPr>
      <w:r w:rsidRPr="004D2FED">
        <w:rPr>
          <w:rFonts w:ascii="Arial" w:hAnsi="Arial" w:cs="Arial"/>
          <w:b/>
        </w:rPr>
        <w:lastRenderedPageBreak/>
        <w:t>References</w:t>
      </w:r>
      <w:bookmarkEnd w:id="1"/>
      <w:r w:rsidRPr="004D2FED">
        <w:rPr>
          <w:rFonts w:ascii="Arial" w:hAnsi="Arial" w:cs="Arial"/>
          <w:b/>
        </w:rPr>
        <w:t xml:space="preserve"> </w:t>
      </w:r>
    </w:p>
    <w:p w14:paraId="21EACB2F" w14:textId="59C328A5"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Ahmed, A.E., </w:t>
      </w:r>
      <w:proofErr w:type="spellStart"/>
      <w:r w:rsidRPr="004D2FED">
        <w:rPr>
          <w:rFonts w:ascii="Arial" w:hAnsi="Arial" w:cs="Arial"/>
          <w:szCs w:val="24"/>
          <w:lang w:val="en-US"/>
        </w:rPr>
        <w:t>Ucbasaran</w:t>
      </w:r>
      <w:proofErr w:type="spellEnd"/>
      <w:r w:rsidRPr="004D2FED">
        <w:rPr>
          <w:rFonts w:ascii="Arial" w:hAnsi="Arial" w:cs="Arial"/>
          <w:szCs w:val="24"/>
          <w:lang w:val="en-US"/>
        </w:rPr>
        <w:t xml:space="preserve">, D., Cacciotti, G. and Williams, T.A. (2022). Integrating Psychological Resilience, Stress, and Coping in Entrepreneurship: a Critical Review and Research Agenda. </w:t>
      </w:r>
      <w:r w:rsidRPr="004D2FED">
        <w:rPr>
          <w:rFonts w:ascii="Arial" w:hAnsi="Arial" w:cs="Arial"/>
          <w:i/>
          <w:iCs/>
          <w:szCs w:val="24"/>
          <w:lang w:val="en-US"/>
        </w:rPr>
        <w:t>Entrepreneurship Theory and Practice</w:t>
      </w:r>
      <w:r w:rsidRPr="004D2FED">
        <w:rPr>
          <w:rFonts w:ascii="Arial" w:hAnsi="Arial" w:cs="Arial"/>
          <w:szCs w:val="24"/>
          <w:lang w:val="en-US"/>
        </w:rPr>
        <w:t xml:space="preserve">, 46(3), p.104225872110465. </w:t>
      </w:r>
      <w:hyperlink r:id="rId10" w:history="1">
        <w:r w:rsidR="004D2FED" w:rsidRPr="00651918">
          <w:rPr>
            <w:rStyle w:val="Hyperlink"/>
            <w:rFonts w:ascii="Arial" w:hAnsi="Arial" w:cs="Arial"/>
            <w:szCs w:val="24"/>
            <w:lang w:val="en-US"/>
          </w:rPr>
          <w:t>https://doi.org/10.1177/10422587211046542</w:t>
        </w:r>
      </w:hyperlink>
      <w:r w:rsidR="004D2FED">
        <w:rPr>
          <w:rFonts w:ascii="Arial" w:hAnsi="Arial" w:cs="Arial"/>
          <w:szCs w:val="24"/>
          <w:lang w:val="en-US"/>
        </w:rPr>
        <w:t xml:space="preserve"> </w:t>
      </w:r>
      <w:r w:rsidRPr="004D2FED">
        <w:rPr>
          <w:rFonts w:ascii="Arial" w:hAnsi="Arial" w:cs="Arial"/>
          <w:szCs w:val="24"/>
          <w:lang w:val="en-US"/>
        </w:rPr>
        <w:t>.</w:t>
      </w:r>
    </w:p>
    <w:p w14:paraId="47819C92" w14:textId="09111553"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Annelie Steenkamp, Meyer, N. and Bevan-Dye, A.L. (2024). Self-esteem, need for achievement, risk-taking propensity and consequent entrepreneurial intentions. </w:t>
      </w:r>
      <w:proofErr w:type="spellStart"/>
      <w:r w:rsidRPr="004D2FED">
        <w:rPr>
          <w:rFonts w:ascii="Arial" w:hAnsi="Arial" w:cs="Arial"/>
          <w:i/>
          <w:iCs/>
          <w:szCs w:val="24"/>
          <w:lang w:val="en-US"/>
        </w:rPr>
        <w:t>Suider-Afrikaanse</w:t>
      </w:r>
      <w:proofErr w:type="spellEnd"/>
      <w:r w:rsidRPr="004D2FED">
        <w:rPr>
          <w:rFonts w:ascii="Arial" w:hAnsi="Arial" w:cs="Arial"/>
          <w:i/>
          <w:iCs/>
          <w:szCs w:val="24"/>
          <w:lang w:val="en-US"/>
        </w:rPr>
        <w:t xml:space="preserve"> </w:t>
      </w:r>
      <w:proofErr w:type="spellStart"/>
      <w:r w:rsidRPr="004D2FED">
        <w:rPr>
          <w:rFonts w:ascii="Arial" w:hAnsi="Arial" w:cs="Arial"/>
          <w:i/>
          <w:iCs/>
          <w:szCs w:val="24"/>
          <w:lang w:val="en-US"/>
        </w:rPr>
        <w:t>tydskrif</w:t>
      </w:r>
      <w:proofErr w:type="spellEnd"/>
      <w:r w:rsidRPr="004D2FED">
        <w:rPr>
          <w:rFonts w:ascii="Arial" w:hAnsi="Arial" w:cs="Arial"/>
          <w:i/>
          <w:iCs/>
          <w:szCs w:val="24"/>
          <w:lang w:val="en-US"/>
        </w:rPr>
        <w:t xml:space="preserve"> </w:t>
      </w:r>
      <w:proofErr w:type="spellStart"/>
      <w:r w:rsidRPr="004D2FED">
        <w:rPr>
          <w:rFonts w:ascii="Arial" w:hAnsi="Arial" w:cs="Arial"/>
          <w:i/>
          <w:iCs/>
          <w:szCs w:val="24"/>
          <w:lang w:val="en-US"/>
        </w:rPr>
        <w:t>vir</w:t>
      </w:r>
      <w:proofErr w:type="spellEnd"/>
      <w:r w:rsidRPr="004D2FED">
        <w:rPr>
          <w:rFonts w:ascii="Arial" w:hAnsi="Arial" w:cs="Arial"/>
          <w:i/>
          <w:iCs/>
          <w:szCs w:val="24"/>
          <w:lang w:val="en-US"/>
        </w:rPr>
        <w:t xml:space="preserve"> </w:t>
      </w:r>
      <w:proofErr w:type="spellStart"/>
      <w:r w:rsidRPr="004D2FED">
        <w:rPr>
          <w:rFonts w:ascii="Arial" w:hAnsi="Arial" w:cs="Arial"/>
          <w:i/>
          <w:iCs/>
          <w:szCs w:val="24"/>
          <w:lang w:val="en-US"/>
        </w:rPr>
        <w:t>Entrepreneurskap</w:t>
      </w:r>
      <w:proofErr w:type="spellEnd"/>
      <w:r w:rsidRPr="004D2FED">
        <w:rPr>
          <w:rFonts w:ascii="Arial" w:hAnsi="Arial" w:cs="Arial"/>
          <w:i/>
          <w:iCs/>
          <w:szCs w:val="24"/>
          <w:lang w:val="en-US"/>
        </w:rPr>
        <w:t xml:space="preserve"> </w:t>
      </w:r>
      <w:proofErr w:type="spellStart"/>
      <w:r w:rsidRPr="004D2FED">
        <w:rPr>
          <w:rFonts w:ascii="Arial" w:hAnsi="Arial" w:cs="Arial"/>
          <w:i/>
          <w:iCs/>
          <w:szCs w:val="24"/>
          <w:lang w:val="en-US"/>
        </w:rPr>
        <w:t>en</w:t>
      </w:r>
      <w:proofErr w:type="spellEnd"/>
      <w:r w:rsidRPr="004D2FED">
        <w:rPr>
          <w:rFonts w:ascii="Arial" w:hAnsi="Arial" w:cs="Arial"/>
          <w:i/>
          <w:iCs/>
          <w:szCs w:val="24"/>
          <w:lang w:val="en-US"/>
        </w:rPr>
        <w:t xml:space="preserve"> </w:t>
      </w:r>
      <w:proofErr w:type="spellStart"/>
      <w:r w:rsidRPr="004D2FED">
        <w:rPr>
          <w:rFonts w:ascii="Arial" w:hAnsi="Arial" w:cs="Arial"/>
          <w:i/>
          <w:iCs/>
          <w:szCs w:val="24"/>
          <w:lang w:val="en-US"/>
        </w:rPr>
        <w:t>Kleinsake</w:t>
      </w:r>
      <w:proofErr w:type="spellEnd"/>
      <w:r w:rsidRPr="004D2FED">
        <w:rPr>
          <w:rFonts w:ascii="Arial" w:hAnsi="Arial" w:cs="Arial"/>
          <w:szCs w:val="24"/>
          <w:lang w:val="en-US"/>
        </w:rPr>
        <w:t xml:space="preserve">, 16(1). </w:t>
      </w:r>
      <w:hyperlink r:id="rId11" w:history="1">
        <w:r w:rsidR="004D2FED" w:rsidRPr="00651918">
          <w:rPr>
            <w:rStyle w:val="Hyperlink"/>
            <w:rFonts w:ascii="Arial" w:hAnsi="Arial" w:cs="Arial"/>
            <w:szCs w:val="24"/>
            <w:lang w:val="en-US"/>
          </w:rPr>
          <w:t>https://doi.org/10.4102/sajesbm.v16i1.753</w:t>
        </w:r>
      </w:hyperlink>
      <w:r w:rsidR="004D2FED">
        <w:rPr>
          <w:rFonts w:ascii="Arial" w:hAnsi="Arial" w:cs="Arial"/>
          <w:szCs w:val="24"/>
          <w:lang w:val="en-US"/>
        </w:rPr>
        <w:t xml:space="preserve"> </w:t>
      </w:r>
      <w:r w:rsidRPr="004D2FED">
        <w:rPr>
          <w:rFonts w:ascii="Arial" w:hAnsi="Arial" w:cs="Arial"/>
          <w:szCs w:val="24"/>
          <w:lang w:val="en-US"/>
        </w:rPr>
        <w:t>.</w:t>
      </w:r>
    </w:p>
    <w:p w14:paraId="5260665A" w14:textId="4A446783"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Antunes, M., Dias, Á., Gonçalves, F., Sousa, B. and Pereira, L. (2023). Measuring Sustainable Tourism Lifestyle Entrepreneurship Orientation to Improve Tourist Experience. </w:t>
      </w:r>
      <w:r w:rsidRPr="004D2FED">
        <w:rPr>
          <w:rFonts w:ascii="Arial" w:hAnsi="Arial" w:cs="Arial"/>
          <w:i/>
          <w:iCs/>
          <w:szCs w:val="24"/>
          <w:lang w:val="en-US"/>
        </w:rPr>
        <w:t>Sustainability</w:t>
      </w:r>
      <w:r w:rsidRPr="004D2FED">
        <w:rPr>
          <w:rFonts w:ascii="Arial" w:hAnsi="Arial" w:cs="Arial"/>
          <w:szCs w:val="24"/>
          <w:lang w:val="en-US"/>
        </w:rPr>
        <w:t xml:space="preserve">, [online] 15(2), p.1201. </w:t>
      </w:r>
      <w:hyperlink r:id="rId12" w:history="1">
        <w:r w:rsidR="004D2FED" w:rsidRPr="00651918">
          <w:rPr>
            <w:rStyle w:val="Hyperlink"/>
            <w:rFonts w:ascii="Arial" w:hAnsi="Arial" w:cs="Arial"/>
            <w:szCs w:val="24"/>
            <w:lang w:val="en-US"/>
          </w:rPr>
          <w:t>https://doi.org/10.3390/su15021201</w:t>
        </w:r>
      </w:hyperlink>
      <w:r w:rsidR="004D2FED">
        <w:rPr>
          <w:rFonts w:ascii="Arial" w:hAnsi="Arial" w:cs="Arial"/>
          <w:szCs w:val="24"/>
          <w:lang w:val="en-US"/>
        </w:rPr>
        <w:t xml:space="preserve"> </w:t>
      </w:r>
      <w:r w:rsidRPr="004D2FED">
        <w:rPr>
          <w:rFonts w:ascii="Arial" w:hAnsi="Arial" w:cs="Arial"/>
          <w:szCs w:val="24"/>
          <w:lang w:val="en-US"/>
        </w:rPr>
        <w:t>.</w:t>
      </w:r>
    </w:p>
    <w:p w14:paraId="57437850" w14:textId="67B9CBE8" w:rsidR="00D14560" w:rsidRPr="004D2FED" w:rsidRDefault="00D14560" w:rsidP="00326BC6">
      <w:pPr>
        <w:spacing w:before="240" w:after="0"/>
        <w:ind w:left="720" w:hanging="720"/>
        <w:rPr>
          <w:rFonts w:ascii="Arial" w:hAnsi="Arial" w:cs="Arial"/>
          <w:szCs w:val="24"/>
          <w:lang w:val="en-US"/>
        </w:rPr>
      </w:pPr>
      <w:proofErr w:type="spellStart"/>
      <w:r w:rsidRPr="004D2FED">
        <w:rPr>
          <w:rFonts w:ascii="Arial" w:hAnsi="Arial" w:cs="Arial"/>
          <w:szCs w:val="24"/>
          <w:lang w:val="en-US"/>
        </w:rPr>
        <w:t>Arogundade</w:t>
      </w:r>
      <w:proofErr w:type="spellEnd"/>
      <w:r w:rsidRPr="004D2FED">
        <w:rPr>
          <w:rFonts w:ascii="Arial" w:hAnsi="Arial" w:cs="Arial"/>
          <w:szCs w:val="24"/>
          <w:lang w:val="en-US"/>
        </w:rPr>
        <w:t xml:space="preserve">, A.M. and Akpa, V.O. (2023). Alderfer’s Erg and </w:t>
      </w:r>
      <w:proofErr w:type="spellStart"/>
      <w:r w:rsidRPr="004D2FED">
        <w:rPr>
          <w:rFonts w:ascii="Arial" w:hAnsi="Arial" w:cs="Arial"/>
          <w:szCs w:val="24"/>
          <w:lang w:val="en-US"/>
        </w:rPr>
        <w:t>Mcclelland’s</w:t>
      </w:r>
      <w:proofErr w:type="spellEnd"/>
      <w:r w:rsidRPr="004D2FED">
        <w:rPr>
          <w:rFonts w:ascii="Arial" w:hAnsi="Arial" w:cs="Arial"/>
          <w:szCs w:val="24"/>
          <w:lang w:val="en-US"/>
        </w:rPr>
        <w:t xml:space="preserve"> Acquired Needs Theories - Relevance in Today’s Organization. </w:t>
      </w:r>
      <w:r w:rsidRPr="004D2FED">
        <w:rPr>
          <w:rFonts w:ascii="Arial" w:hAnsi="Arial" w:cs="Arial"/>
          <w:i/>
          <w:iCs/>
          <w:szCs w:val="24"/>
          <w:lang w:val="en-US"/>
        </w:rPr>
        <w:t>Scholars Journal of Economics, Business and Management</w:t>
      </w:r>
      <w:r w:rsidRPr="004D2FED">
        <w:rPr>
          <w:rFonts w:ascii="Arial" w:hAnsi="Arial" w:cs="Arial"/>
          <w:szCs w:val="24"/>
          <w:lang w:val="en-US"/>
        </w:rPr>
        <w:t xml:space="preserve">, [online] 10(10), pp.232–239. </w:t>
      </w:r>
      <w:hyperlink r:id="rId13" w:history="1">
        <w:r w:rsidR="004D2FED" w:rsidRPr="00651918">
          <w:rPr>
            <w:rStyle w:val="Hyperlink"/>
            <w:rFonts w:ascii="Arial" w:hAnsi="Arial" w:cs="Arial"/>
            <w:szCs w:val="24"/>
            <w:lang w:val="en-US"/>
          </w:rPr>
          <w:t>https://doi.org/10.36347/sjebm.2023.v10i10.001</w:t>
        </w:r>
      </w:hyperlink>
      <w:r w:rsidR="004D2FED">
        <w:rPr>
          <w:rFonts w:ascii="Arial" w:hAnsi="Arial" w:cs="Arial"/>
          <w:szCs w:val="24"/>
          <w:lang w:val="en-US"/>
        </w:rPr>
        <w:t xml:space="preserve"> </w:t>
      </w:r>
      <w:r w:rsidRPr="004D2FED">
        <w:rPr>
          <w:rFonts w:ascii="Arial" w:hAnsi="Arial" w:cs="Arial"/>
          <w:szCs w:val="24"/>
          <w:lang w:val="en-US"/>
        </w:rPr>
        <w:t>.</w:t>
      </w:r>
    </w:p>
    <w:p w14:paraId="526B8B4C" w14:textId="153D0B87"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Callegari, B. and Feder, C. (2021). Entrepreneurship and the systemic consequences of epidemics: A literature review and emerging model. </w:t>
      </w:r>
      <w:r w:rsidRPr="004D2FED">
        <w:rPr>
          <w:rFonts w:ascii="Arial" w:hAnsi="Arial" w:cs="Arial"/>
          <w:i/>
          <w:iCs/>
          <w:szCs w:val="24"/>
          <w:lang w:val="en-US"/>
        </w:rPr>
        <w:t>International Entrepreneurship and Management Journal</w:t>
      </w:r>
      <w:r w:rsidRPr="004D2FED">
        <w:rPr>
          <w:rFonts w:ascii="Arial" w:hAnsi="Arial" w:cs="Arial"/>
          <w:szCs w:val="24"/>
          <w:lang w:val="en-US"/>
        </w:rPr>
        <w:t xml:space="preserve">. </w:t>
      </w:r>
      <w:hyperlink r:id="rId14" w:history="1">
        <w:r w:rsidR="004D2FED" w:rsidRPr="00651918">
          <w:rPr>
            <w:rStyle w:val="Hyperlink"/>
            <w:rFonts w:ascii="Arial" w:hAnsi="Arial" w:cs="Arial"/>
            <w:szCs w:val="24"/>
            <w:lang w:val="en-US"/>
          </w:rPr>
          <w:t>https://doi.org/10.10</w:t>
        </w:r>
        <w:r w:rsidR="004D2FED" w:rsidRPr="00651918">
          <w:rPr>
            <w:rStyle w:val="Hyperlink"/>
            <w:rFonts w:ascii="Arial" w:hAnsi="Arial" w:cs="Arial"/>
            <w:szCs w:val="24"/>
            <w:lang w:val="en-US"/>
          </w:rPr>
          <w:t>0</w:t>
        </w:r>
        <w:r w:rsidR="004D2FED" w:rsidRPr="00651918">
          <w:rPr>
            <w:rStyle w:val="Hyperlink"/>
            <w:rFonts w:ascii="Arial" w:hAnsi="Arial" w:cs="Arial"/>
            <w:szCs w:val="24"/>
            <w:lang w:val="en-US"/>
          </w:rPr>
          <w:t>7/s11365-021-00790-2</w:t>
        </w:r>
      </w:hyperlink>
      <w:r w:rsidR="004D2FED">
        <w:rPr>
          <w:rFonts w:ascii="Arial" w:hAnsi="Arial" w:cs="Arial"/>
          <w:szCs w:val="24"/>
          <w:lang w:val="en-US"/>
        </w:rPr>
        <w:t xml:space="preserve"> </w:t>
      </w:r>
      <w:r w:rsidRPr="004D2FED">
        <w:rPr>
          <w:rFonts w:ascii="Arial" w:hAnsi="Arial" w:cs="Arial"/>
          <w:szCs w:val="24"/>
          <w:lang w:val="en-US"/>
        </w:rPr>
        <w:t>.</w:t>
      </w:r>
    </w:p>
    <w:p w14:paraId="02CBD494" w14:textId="54DF2157"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De Vries, H. (2021). The Global Entrepreneur. [online] </w:t>
      </w:r>
      <w:hyperlink r:id="rId15" w:history="1">
        <w:r w:rsidR="004D2FED" w:rsidRPr="00651918">
          <w:rPr>
            <w:rStyle w:val="Hyperlink"/>
            <w:rFonts w:ascii="Arial" w:hAnsi="Arial" w:cs="Arial"/>
            <w:szCs w:val="24"/>
            <w:lang w:val="en-US"/>
          </w:rPr>
          <w:t>https://doi.org/10.26021/10802</w:t>
        </w:r>
      </w:hyperlink>
      <w:r w:rsidR="004D2FED">
        <w:rPr>
          <w:rFonts w:ascii="Arial" w:hAnsi="Arial" w:cs="Arial"/>
          <w:szCs w:val="24"/>
          <w:lang w:val="en-US"/>
        </w:rPr>
        <w:t xml:space="preserve"> </w:t>
      </w:r>
      <w:r w:rsidRPr="004D2FED">
        <w:rPr>
          <w:rFonts w:ascii="Arial" w:hAnsi="Arial" w:cs="Arial"/>
          <w:szCs w:val="24"/>
          <w:lang w:val="en-US"/>
        </w:rPr>
        <w:t>.</w:t>
      </w:r>
    </w:p>
    <w:p w14:paraId="60A6EFCE" w14:textId="36CEB719"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Dole, M. (2022). </w:t>
      </w:r>
      <w:r w:rsidRPr="004D2FED">
        <w:rPr>
          <w:rFonts w:ascii="Arial" w:hAnsi="Arial" w:cs="Arial"/>
          <w:i/>
          <w:iCs/>
          <w:szCs w:val="24"/>
          <w:lang w:val="en-US"/>
        </w:rPr>
        <w:t>Great Businessman in the World</w:t>
      </w:r>
      <w:r w:rsidRPr="004D2FED">
        <w:rPr>
          <w:rFonts w:ascii="Arial" w:hAnsi="Arial" w:cs="Arial"/>
          <w:szCs w:val="24"/>
          <w:lang w:val="en-US"/>
        </w:rPr>
        <w:t xml:space="preserve">. [online] Google Books. Available at: </w:t>
      </w:r>
      <w:hyperlink r:id="rId16" w:history="1">
        <w:r w:rsidR="004D2FED" w:rsidRPr="00651918">
          <w:rPr>
            <w:rStyle w:val="Hyperlink"/>
            <w:rFonts w:ascii="Arial" w:hAnsi="Arial" w:cs="Arial"/>
            <w:szCs w:val="24"/>
            <w:lang w:val="en-US"/>
          </w:rPr>
          <w:t>https://books.google.com.pk/books?hl=en&amp;lr=&amp;id=ZVukEAAAQBAJ&amp;oi=fnd&amp;pg=PA14&amp;dq=Richard+Branson+serves+as+an+exemplary+businessman+who+uses+autonomy+to+propel+innovation+&amp;ots=_wEr_M6AoP&amp;sig=aZHeHy6j8GAGPJ8gsqjoxzKw5Ok&amp;redir_esc=y#v=onepage&amp;q&amp;f=false</w:t>
        </w:r>
      </w:hyperlink>
      <w:r w:rsidR="004D2FED">
        <w:rPr>
          <w:rFonts w:ascii="Arial" w:hAnsi="Arial" w:cs="Arial"/>
          <w:szCs w:val="24"/>
          <w:lang w:val="en-US"/>
        </w:rPr>
        <w:t xml:space="preserve"> </w:t>
      </w:r>
      <w:r w:rsidRPr="004D2FED">
        <w:rPr>
          <w:rFonts w:ascii="Arial" w:hAnsi="Arial" w:cs="Arial"/>
          <w:szCs w:val="24"/>
          <w:lang w:val="en-US"/>
        </w:rPr>
        <w:t xml:space="preserve"> [Accessed 6 Feb. 2025].</w:t>
      </w:r>
    </w:p>
    <w:p w14:paraId="7F4A9AF6" w14:textId="3250867A"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lastRenderedPageBreak/>
        <w:t xml:space="preserve">George, G., Haas, M.R., McGahan, A.M., </w:t>
      </w:r>
      <w:proofErr w:type="spellStart"/>
      <w:r w:rsidRPr="004D2FED">
        <w:rPr>
          <w:rFonts w:ascii="Arial" w:hAnsi="Arial" w:cs="Arial"/>
          <w:szCs w:val="24"/>
          <w:lang w:val="en-US"/>
        </w:rPr>
        <w:t>Schillebeeckx</w:t>
      </w:r>
      <w:proofErr w:type="spellEnd"/>
      <w:r w:rsidRPr="004D2FED">
        <w:rPr>
          <w:rFonts w:ascii="Arial" w:hAnsi="Arial" w:cs="Arial"/>
          <w:szCs w:val="24"/>
          <w:lang w:val="en-US"/>
        </w:rPr>
        <w:t xml:space="preserve">, S.J.D. and Tracey, P. (2021). Purpose in the For-Profit Firm: A Review and Framework for Management Research. </w:t>
      </w:r>
      <w:r w:rsidRPr="004D2FED">
        <w:rPr>
          <w:rFonts w:ascii="Arial" w:hAnsi="Arial" w:cs="Arial"/>
          <w:i/>
          <w:iCs/>
          <w:szCs w:val="24"/>
          <w:lang w:val="en-US"/>
        </w:rPr>
        <w:t>Journal of Management</w:t>
      </w:r>
      <w:r w:rsidRPr="004D2FED">
        <w:rPr>
          <w:rFonts w:ascii="Arial" w:hAnsi="Arial" w:cs="Arial"/>
          <w:szCs w:val="24"/>
          <w:lang w:val="en-US"/>
        </w:rPr>
        <w:t xml:space="preserve">, [online] 49(6), p.014920632110064. </w:t>
      </w:r>
      <w:hyperlink r:id="rId17" w:history="1">
        <w:r w:rsidR="004D2FED" w:rsidRPr="00651918">
          <w:rPr>
            <w:rStyle w:val="Hyperlink"/>
            <w:rFonts w:ascii="Arial" w:hAnsi="Arial" w:cs="Arial"/>
            <w:szCs w:val="24"/>
            <w:lang w:val="en-US"/>
          </w:rPr>
          <w:t>https://doi.org/10.1177/01492063211006450</w:t>
        </w:r>
      </w:hyperlink>
      <w:r w:rsidR="004D2FED">
        <w:rPr>
          <w:rFonts w:ascii="Arial" w:hAnsi="Arial" w:cs="Arial"/>
          <w:szCs w:val="24"/>
          <w:lang w:val="en-US"/>
        </w:rPr>
        <w:t xml:space="preserve"> </w:t>
      </w:r>
      <w:r w:rsidRPr="004D2FED">
        <w:rPr>
          <w:rFonts w:ascii="Arial" w:hAnsi="Arial" w:cs="Arial"/>
          <w:szCs w:val="24"/>
          <w:lang w:val="en-US"/>
        </w:rPr>
        <w:t>.</w:t>
      </w:r>
    </w:p>
    <w:p w14:paraId="6C27BA23" w14:textId="662C06A9" w:rsidR="00D14560" w:rsidRPr="004D2FED" w:rsidRDefault="00D14560" w:rsidP="00326BC6">
      <w:pPr>
        <w:spacing w:before="240" w:after="0"/>
        <w:ind w:left="720" w:hanging="720"/>
        <w:rPr>
          <w:rFonts w:ascii="Arial" w:hAnsi="Arial" w:cs="Arial"/>
          <w:szCs w:val="24"/>
          <w:lang w:val="en-US"/>
        </w:rPr>
      </w:pPr>
      <w:proofErr w:type="spellStart"/>
      <w:r w:rsidRPr="004D2FED">
        <w:rPr>
          <w:rFonts w:ascii="Arial" w:hAnsi="Arial" w:cs="Arial"/>
          <w:szCs w:val="24"/>
          <w:lang w:val="en-US"/>
        </w:rPr>
        <w:t>Hietschold</w:t>
      </w:r>
      <w:proofErr w:type="spellEnd"/>
      <w:r w:rsidRPr="004D2FED">
        <w:rPr>
          <w:rFonts w:ascii="Arial" w:hAnsi="Arial" w:cs="Arial"/>
          <w:szCs w:val="24"/>
          <w:lang w:val="en-US"/>
        </w:rPr>
        <w:t xml:space="preserve">, N., Voegtlin, C., Scherer, A.G. and Gehman, J. (2022). Pathways to social value and social change: An integrative review of the social entrepreneurship literature. </w:t>
      </w:r>
      <w:r w:rsidRPr="004D2FED">
        <w:rPr>
          <w:rFonts w:ascii="Arial" w:hAnsi="Arial" w:cs="Arial"/>
          <w:i/>
          <w:iCs/>
          <w:szCs w:val="24"/>
          <w:lang w:val="en-US"/>
        </w:rPr>
        <w:t>International Journal of Management Reviews</w:t>
      </w:r>
      <w:r w:rsidRPr="004D2FED">
        <w:rPr>
          <w:rFonts w:ascii="Arial" w:hAnsi="Arial" w:cs="Arial"/>
          <w:szCs w:val="24"/>
          <w:lang w:val="en-US"/>
        </w:rPr>
        <w:t xml:space="preserve">, 25(3). </w:t>
      </w:r>
      <w:hyperlink r:id="rId18" w:history="1">
        <w:r w:rsidR="004D2FED" w:rsidRPr="00651918">
          <w:rPr>
            <w:rStyle w:val="Hyperlink"/>
            <w:rFonts w:ascii="Arial" w:hAnsi="Arial" w:cs="Arial"/>
            <w:szCs w:val="24"/>
            <w:lang w:val="en-US"/>
          </w:rPr>
          <w:t>https://doi.org/10.1111/ijmr.12321</w:t>
        </w:r>
      </w:hyperlink>
      <w:r w:rsidR="004D2FED">
        <w:rPr>
          <w:rFonts w:ascii="Arial" w:hAnsi="Arial" w:cs="Arial"/>
          <w:szCs w:val="24"/>
          <w:lang w:val="en-US"/>
        </w:rPr>
        <w:t xml:space="preserve"> </w:t>
      </w:r>
      <w:r w:rsidRPr="004D2FED">
        <w:rPr>
          <w:rFonts w:ascii="Arial" w:hAnsi="Arial" w:cs="Arial"/>
          <w:szCs w:val="24"/>
          <w:lang w:val="en-US"/>
        </w:rPr>
        <w:t>.</w:t>
      </w:r>
    </w:p>
    <w:p w14:paraId="4B1CCAC6" w14:textId="790830B0"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Hoang, G., Luu, T.T., Du, T. and Nguyen, T.T. (2022). Can both entrepreneurial and ethical leadership shape employees’ service innovative behavior? </w:t>
      </w:r>
      <w:r w:rsidRPr="004D2FED">
        <w:rPr>
          <w:rFonts w:ascii="Arial" w:hAnsi="Arial" w:cs="Arial"/>
          <w:i/>
          <w:iCs/>
          <w:szCs w:val="24"/>
          <w:lang w:val="en-US"/>
        </w:rPr>
        <w:t>Journal of Services Marketing</w:t>
      </w:r>
      <w:r w:rsidRPr="004D2FED">
        <w:rPr>
          <w:rFonts w:ascii="Arial" w:hAnsi="Arial" w:cs="Arial"/>
          <w:szCs w:val="24"/>
          <w:lang w:val="en-US"/>
        </w:rPr>
        <w:t xml:space="preserve">. </w:t>
      </w:r>
      <w:hyperlink r:id="rId19" w:history="1">
        <w:r w:rsidR="004D2FED" w:rsidRPr="00651918">
          <w:rPr>
            <w:rStyle w:val="Hyperlink"/>
            <w:rFonts w:ascii="Arial" w:hAnsi="Arial" w:cs="Arial"/>
            <w:szCs w:val="24"/>
            <w:lang w:val="en-US"/>
          </w:rPr>
          <w:t>https://doi.org/10.1108/jsm-07-2021-0276</w:t>
        </w:r>
      </w:hyperlink>
      <w:r w:rsidR="004D2FED">
        <w:rPr>
          <w:rFonts w:ascii="Arial" w:hAnsi="Arial" w:cs="Arial"/>
          <w:szCs w:val="24"/>
          <w:lang w:val="en-US"/>
        </w:rPr>
        <w:t xml:space="preserve"> </w:t>
      </w:r>
      <w:r w:rsidRPr="004D2FED">
        <w:rPr>
          <w:rFonts w:ascii="Arial" w:hAnsi="Arial" w:cs="Arial"/>
          <w:szCs w:val="24"/>
          <w:lang w:val="en-US"/>
        </w:rPr>
        <w:t>.</w:t>
      </w:r>
    </w:p>
    <w:p w14:paraId="2A9BE3B9" w14:textId="6E196E72" w:rsidR="00D14560" w:rsidRPr="004D2FED" w:rsidRDefault="00D14560" w:rsidP="004D2FED">
      <w:pPr>
        <w:spacing w:before="240" w:after="0"/>
        <w:ind w:left="720" w:hanging="720"/>
        <w:rPr>
          <w:rFonts w:ascii="Arial" w:hAnsi="Arial" w:cs="Arial"/>
          <w:szCs w:val="24"/>
          <w:lang w:val="en-US"/>
        </w:rPr>
      </w:pPr>
      <w:r w:rsidRPr="004D2FED">
        <w:rPr>
          <w:rFonts w:ascii="Arial" w:hAnsi="Arial" w:cs="Arial"/>
          <w:szCs w:val="24"/>
          <w:lang w:val="en-US"/>
        </w:rPr>
        <w:t>Hussein-</w:t>
      </w:r>
      <w:proofErr w:type="spellStart"/>
      <w:r w:rsidRPr="004D2FED">
        <w:rPr>
          <w:rFonts w:ascii="Arial" w:hAnsi="Arial" w:cs="Arial"/>
          <w:szCs w:val="24"/>
          <w:lang w:val="en-US"/>
        </w:rPr>
        <w:t>Elhakim</w:t>
      </w:r>
      <w:proofErr w:type="spellEnd"/>
      <w:r w:rsidRPr="004D2FED">
        <w:rPr>
          <w:rFonts w:ascii="Arial" w:hAnsi="Arial" w:cs="Arial"/>
          <w:szCs w:val="24"/>
          <w:lang w:val="en-US"/>
        </w:rPr>
        <w:t xml:space="preserve"> Al Issa (2021). Psychological capital for success: the mediating role of entrepreneurial persistence and risk-taking. </w:t>
      </w:r>
      <w:r w:rsidRPr="004D2FED">
        <w:rPr>
          <w:rFonts w:ascii="Arial" w:hAnsi="Arial" w:cs="Arial"/>
          <w:i/>
          <w:iCs/>
          <w:szCs w:val="24"/>
          <w:lang w:val="en-US"/>
        </w:rPr>
        <w:t>Journal of entrepreneurship in emerging economies</w:t>
      </w:r>
      <w:r w:rsidRPr="004D2FED">
        <w:rPr>
          <w:rFonts w:ascii="Arial" w:hAnsi="Arial" w:cs="Arial"/>
          <w:szCs w:val="24"/>
          <w:lang w:val="en-US"/>
        </w:rPr>
        <w:t xml:space="preserve">. </w:t>
      </w:r>
      <w:hyperlink r:id="rId20" w:history="1">
        <w:r w:rsidR="004D2FED" w:rsidRPr="00651918">
          <w:rPr>
            <w:rStyle w:val="Hyperlink"/>
            <w:rFonts w:ascii="Arial" w:hAnsi="Arial" w:cs="Arial"/>
            <w:szCs w:val="24"/>
            <w:lang w:val="en-US"/>
          </w:rPr>
          <w:t>https://doi.org/10.1108/jeee-09-2020-0337</w:t>
        </w:r>
      </w:hyperlink>
      <w:r w:rsidR="004D2FED">
        <w:rPr>
          <w:rFonts w:ascii="Arial" w:hAnsi="Arial" w:cs="Arial"/>
          <w:szCs w:val="24"/>
          <w:lang w:val="en-US"/>
        </w:rPr>
        <w:t xml:space="preserve"> </w:t>
      </w:r>
      <w:r w:rsidRPr="004D2FED">
        <w:rPr>
          <w:rFonts w:ascii="Arial" w:hAnsi="Arial" w:cs="Arial"/>
          <w:szCs w:val="24"/>
          <w:lang w:val="en-US"/>
        </w:rPr>
        <w:t>.</w:t>
      </w:r>
    </w:p>
    <w:p w14:paraId="397C0939" w14:textId="357B150F" w:rsidR="00D14560" w:rsidRPr="004D2FED" w:rsidRDefault="00D14560" w:rsidP="004D2FED">
      <w:pPr>
        <w:spacing w:before="240" w:after="0"/>
        <w:rPr>
          <w:rFonts w:ascii="Arial" w:hAnsi="Arial" w:cs="Arial"/>
          <w:szCs w:val="24"/>
          <w:lang w:val="en-US"/>
        </w:rPr>
      </w:pPr>
      <w:r w:rsidRPr="004D2FED">
        <w:rPr>
          <w:rFonts w:ascii="Arial" w:hAnsi="Arial" w:cs="Arial"/>
          <w:szCs w:val="24"/>
          <w:lang w:val="en-US"/>
        </w:rPr>
        <w:t xml:space="preserve">Lengyel, A. (2023). </w:t>
      </w:r>
      <w:r w:rsidRPr="004D2FED">
        <w:rPr>
          <w:rFonts w:ascii="Arial" w:hAnsi="Arial" w:cs="Arial"/>
          <w:i/>
          <w:iCs/>
          <w:szCs w:val="24"/>
          <w:lang w:val="en-US"/>
        </w:rPr>
        <w:t>Celebrity Chefs and the Social Construction of Taste in Contemporary British Society</w:t>
      </w:r>
      <w:r w:rsidRPr="004D2FED">
        <w:rPr>
          <w:rFonts w:ascii="Arial" w:hAnsi="Arial" w:cs="Arial"/>
          <w:szCs w:val="24"/>
          <w:lang w:val="en-US"/>
        </w:rPr>
        <w:t xml:space="preserve">. [online] Available at: </w:t>
      </w:r>
      <w:hyperlink r:id="rId21" w:history="1">
        <w:r w:rsidR="004D2FED" w:rsidRPr="00651918">
          <w:rPr>
            <w:rStyle w:val="Hyperlink"/>
            <w:rFonts w:ascii="Arial" w:hAnsi="Arial" w:cs="Arial"/>
            <w:szCs w:val="24"/>
            <w:lang w:val="en-US"/>
          </w:rPr>
          <w:t>https://repository.uwl.ac.uk/id/eprint/10595/1/Lengyel%20-%20PhD%20Thesis%20Final%20(Oct%2023)%20(1).pdf</w:t>
        </w:r>
      </w:hyperlink>
      <w:r w:rsidR="004D2FED">
        <w:rPr>
          <w:rFonts w:ascii="Arial" w:hAnsi="Arial" w:cs="Arial"/>
          <w:szCs w:val="24"/>
          <w:lang w:val="en-US"/>
        </w:rPr>
        <w:t xml:space="preserve"> </w:t>
      </w:r>
      <w:r w:rsidRPr="004D2FED">
        <w:rPr>
          <w:rFonts w:ascii="Arial" w:hAnsi="Arial" w:cs="Arial"/>
          <w:szCs w:val="24"/>
          <w:lang w:val="en-US"/>
        </w:rPr>
        <w:t>.</w:t>
      </w:r>
    </w:p>
    <w:p w14:paraId="667AA174" w14:textId="5D21BEAC"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Mai, N.K., Do, T.T. and Phan, N.A. (2022). The impact of leadership traits and organizational learning on business innovation. </w:t>
      </w:r>
      <w:r w:rsidRPr="004D2FED">
        <w:rPr>
          <w:rFonts w:ascii="Arial" w:hAnsi="Arial" w:cs="Arial"/>
          <w:i/>
          <w:iCs/>
          <w:szCs w:val="24"/>
          <w:lang w:val="en-US"/>
        </w:rPr>
        <w:t>Journal of Innovation &amp; Knowledge</w:t>
      </w:r>
      <w:r w:rsidRPr="004D2FED">
        <w:rPr>
          <w:rFonts w:ascii="Arial" w:hAnsi="Arial" w:cs="Arial"/>
          <w:szCs w:val="24"/>
          <w:lang w:val="en-US"/>
        </w:rPr>
        <w:t xml:space="preserve">, [online] 7(3), p.100204. </w:t>
      </w:r>
      <w:hyperlink r:id="rId22" w:history="1">
        <w:r w:rsidR="004D2FED" w:rsidRPr="00651918">
          <w:rPr>
            <w:rStyle w:val="Hyperlink"/>
            <w:rFonts w:ascii="Arial" w:hAnsi="Arial" w:cs="Arial"/>
            <w:szCs w:val="24"/>
            <w:lang w:val="en-US"/>
          </w:rPr>
          <w:t>https://doi.org/10.1016/j.jik.2022.100204</w:t>
        </w:r>
      </w:hyperlink>
      <w:r w:rsidR="004D2FED">
        <w:rPr>
          <w:rFonts w:ascii="Arial" w:hAnsi="Arial" w:cs="Arial"/>
          <w:szCs w:val="24"/>
          <w:lang w:val="en-US"/>
        </w:rPr>
        <w:t xml:space="preserve"> </w:t>
      </w:r>
      <w:r w:rsidRPr="004D2FED">
        <w:rPr>
          <w:rFonts w:ascii="Arial" w:hAnsi="Arial" w:cs="Arial"/>
          <w:szCs w:val="24"/>
          <w:lang w:val="en-US"/>
        </w:rPr>
        <w:t>.</w:t>
      </w:r>
    </w:p>
    <w:p w14:paraId="0990BF81" w14:textId="68CF7731"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Marczak, E. and </w:t>
      </w:r>
      <w:proofErr w:type="spellStart"/>
      <w:r w:rsidRPr="004D2FED">
        <w:rPr>
          <w:rFonts w:ascii="Arial" w:hAnsi="Arial" w:cs="Arial"/>
          <w:szCs w:val="24"/>
          <w:lang w:val="en-US"/>
        </w:rPr>
        <w:t>Yawson</w:t>
      </w:r>
      <w:proofErr w:type="spellEnd"/>
      <w:r w:rsidRPr="004D2FED">
        <w:rPr>
          <w:rFonts w:ascii="Arial" w:hAnsi="Arial" w:cs="Arial"/>
          <w:szCs w:val="24"/>
          <w:lang w:val="en-US"/>
        </w:rPr>
        <w:t xml:space="preserve">, R.M. (2021). </w:t>
      </w:r>
      <w:r w:rsidRPr="004D2FED">
        <w:rPr>
          <w:rFonts w:ascii="Arial" w:hAnsi="Arial" w:cs="Arial"/>
          <w:i/>
          <w:iCs/>
          <w:szCs w:val="24"/>
          <w:lang w:val="en-US"/>
        </w:rPr>
        <w:t>Understanding the Theories and Interventions of Motivation in Organization Development</w:t>
      </w:r>
      <w:r w:rsidRPr="004D2FED">
        <w:rPr>
          <w:rFonts w:ascii="Arial" w:hAnsi="Arial" w:cs="Arial"/>
          <w:szCs w:val="24"/>
          <w:lang w:val="en-US"/>
        </w:rPr>
        <w:t xml:space="preserve">. [online] papers.ssrn.com. Available at: </w:t>
      </w:r>
      <w:hyperlink r:id="rId23" w:history="1">
        <w:r w:rsidR="004D2FED" w:rsidRPr="00651918">
          <w:rPr>
            <w:rStyle w:val="Hyperlink"/>
            <w:rFonts w:ascii="Arial" w:hAnsi="Arial" w:cs="Arial"/>
            <w:szCs w:val="24"/>
            <w:lang w:val="en-US"/>
          </w:rPr>
          <w:t>https://papers.ssrn.com/sol3/papers.cfm?abstract_id=3849393</w:t>
        </w:r>
      </w:hyperlink>
      <w:r w:rsidR="004D2FED">
        <w:rPr>
          <w:rFonts w:ascii="Arial" w:hAnsi="Arial" w:cs="Arial"/>
          <w:szCs w:val="24"/>
          <w:lang w:val="en-US"/>
        </w:rPr>
        <w:t xml:space="preserve"> </w:t>
      </w:r>
      <w:r w:rsidRPr="004D2FED">
        <w:rPr>
          <w:rFonts w:ascii="Arial" w:hAnsi="Arial" w:cs="Arial"/>
          <w:szCs w:val="24"/>
          <w:lang w:val="en-US"/>
        </w:rPr>
        <w:t>.</w:t>
      </w:r>
    </w:p>
    <w:p w14:paraId="110F5B9B" w14:textId="7EF926F9"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Murphy, B. (2022). The female chief communication officer: An exploration into her leadership traits. </w:t>
      </w:r>
      <w:r w:rsidRPr="004D2FED">
        <w:rPr>
          <w:rFonts w:ascii="Arial" w:hAnsi="Arial" w:cs="Arial"/>
          <w:i/>
          <w:iCs/>
          <w:szCs w:val="24"/>
          <w:lang w:val="en-US"/>
        </w:rPr>
        <w:t>Public Relations Inquiry</w:t>
      </w:r>
      <w:r w:rsidRPr="004D2FED">
        <w:rPr>
          <w:rFonts w:ascii="Arial" w:hAnsi="Arial" w:cs="Arial"/>
          <w:szCs w:val="24"/>
          <w:lang w:val="en-US"/>
        </w:rPr>
        <w:t xml:space="preserve">, 12(1), p.2046147X2211261. </w:t>
      </w:r>
      <w:hyperlink r:id="rId24" w:history="1">
        <w:r w:rsidR="004D2FED" w:rsidRPr="00651918">
          <w:rPr>
            <w:rStyle w:val="Hyperlink"/>
            <w:rFonts w:ascii="Arial" w:hAnsi="Arial" w:cs="Arial"/>
            <w:szCs w:val="24"/>
            <w:lang w:val="en-US"/>
          </w:rPr>
          <w:t>https://doi.org/10.1177/2046147x221126164</w:t>
        </w:r>
      </w:hyperlink>
      <w:r w:rsidR="004D2FED">
        <w:rPr>
          <w:rFonts w:ascii="Arial" w:hAnsi="Arial" w:cs="Arial"/>
          <w:szCs w:val="24"/>
          <w:lang w:val="en-US"/>
        </w:rPr>
        <w:t xml:space="preserve"> </w:t>
      </w:r>
      <w:r w:rsidRPr="004D2FED">
        <w:rPr>
          <w:rFonts w:ascii="Arial" w:hAnsi="Arial" w:cs="Arial"/>
          <w:szCs w:val="24"/>
          <w:lang w:val="en-US"/>
        </w:rPr>
        <w:t>.</w:t>
      </w:r>
    </w:p>
    <w:p w14:paraId="153A1570" w14:textId="2EDA3496"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lastRenderedPageBreak/>
        <w:t xml:space="preserve">O’Donovan, W. (2024). Artificial Intelligence The Human Autonomy and Ethical Considerations of Advancing Intelligent Systems and Machines - MURAL - Maynooth University Research Archive Library. </w:t>
      </w:r>
      <w:r w:rsidRPr="004D2FED">
        <w:rPr>
          <w:rFonts w:ascii="Arial" w:hAnsi="Arial" w:cs="Arial"/>
          <w:i/>
          <w:iCs/>
          <w:szCs w:val="24"/>
          <w:lang w:val="en-US"/>
        </w:rPr>
        <w:t>Maynoothuniversity.ie</w:t>
      </w:r>
      <w:r w:rsidRPr="004D2FED">
        <w:rPr>
          <w:rFonts w:ascii="Arial" w:hAnsi="Arial" w:cs="Arial"/>
          <w:szCs w:val="24"/>
          <w:lang w:val="en-US"/>
        </w:rPr>
        <w:t xml:space="preserve">. [online] </w:t>
      </w:r>
      <w:hyperlink r:id="rId25" w:history="1">
        <w:r w:rsidR="004D2FED" w:rsidRPr="00651918">
          <w:rPr>
            <w:rStyle w:val="Hyperlink"/>
            <w:rFonts w:ascii="Arial" w:hAnsi="Arial" w:cs="Arial"/>
            <w:szCs w:val="24"/>
            <w:lang w:val="en-US"/>
          </w:rPr>
          <w:t>https://mural.maynoothuniversity.ie/id/eprint/19282/1/W_O%27Donovan_Thesis_PPE_Masters_2024_07_19.pdf</w:t>
        </w:r>
      </w:hyperlink>
      <w:r w:rsidR="004D2FED">
        <w:rPr>
          <w:rFonts w:ascii="Arial" w:hAnsi="Arial" w:cs="Arial"/>
          <w:szCs w:val="24"/>
          <w:lang w:val="en-US"/>
        </w:rPr>
        <w:t xml:space="preserve"> </w:t>
      </w:r>
      <w:r w:rsidRPr="004D2FED">
        <w:rPr>
          <w:rFonts w:ascii="Arial" w:hAnsi="Arial" w:cs="Arial"/>
          <w:szCs w:val="24"/>
          <w:lang w:val="en-US"/>
        </w:rPr>
        <w:t>.</w:t>
      </w:r>
    </w:p>
    <w:p w14:paraId="70553224" w14:textId="56585C11"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Petrucci, C. and Subramanian, G. (2025). Stakeholder Amnesia in M&amp;A Deals. </w:t>
      </w:r>
      <w:r w:rsidRPr="004D2FED">
        <w:rPr>
          <w:rFonts w:ascii="Arial" w:hAnsi="Arial" w:cs="Arial"/>
          <w:i/>
          <w:iCs/>
          <w:szCs w:val="24"/>
          <w:lang w:val="en-US"/>
        </w:rPr>
        <w:t>The Journal of Corporation Law</w:t>
      </w:r>
      <w:r w:rsidRPr="004D2FED">
        <w:rPr>
          <w:rFonts w:ascii="Arial" w:hAnsi="Arial" w:cs="Arial"/>
          <w:szCs w:val="24"/>
          <w:lang w:val="en-US"/>
        </w:rPr>
        <w:t xml:space="preserve">, [online] 50, p.1. Available at: </w:t>
      </w:r>
      <w:hyperlink r:id="rId26" w:history="1">
        <w:r w:rsidR="004D2FED" w:rsidRPr="00651918">
          <w:rPr>
            <w:rStyle w:val="Hyperlink"/>
            <w:rFonts w:ascii="Arial" w:hAnsi="Arial" w:cs="Arial"/>
            <w:szCs w:val="24"/>
            <w:lang w:val="en-US"/>
          </w:rPr>
          <w:t>https://jcl.law.uiowa.edu/sites/jcl.law.uiowa.edu/files/2024-11/PetrucciSubramanian_Final%20Cropped.pdf</w:t>
        </w:r>
      </w:hyperlink>
      <w:r w:rsidR="004D2FED">
        <w:rPr>
          <w:rFonts w:ascii="Arial" w:hAnsi="Arial" w:cs="Arial"/>
          <w:szCs w:val="24"/>
          <w:lang w:val="en-US"/>
        </w:rPr>
        <w:t xml:space="preserve"> </w:t>
      </w:r>
      <w:r w:rsidRPr="004D2FED">
        <w:rPr>
          <w:rFonts w:ascii="Arial" w:hAnsi="Arial" w:cs="Arial"/>
          <w:szCs w:val="24"/>
          <w:lang w:val="en-US"/>
        </w:rPr>
        <w:t xml:space="preserve"> [Accessed 6 Feb. 2025].</w:t>
      </w:r>
    </w:p>
    <w:p w14:paraId="0F7181B9" w14:textId="19CBE3E5"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Ryan, R.M. and Vansteenkiste, M. (2023). </w:t>
      </w:r>
      <w:r w:rsidRPr="004D2FED">
        <w:rPr>
          <w:rFonts w:ascii="Arial" w:hAnsi="Arial" w:cs="Arial"/>
          <w:i/>
          <w:iCs/>
          <w:szCs w:val="24"/>
          <w:lang w:val="en-US"/>
        </w:rPr>
        <w:t>Self-Determination Theory</w:t>
      </w:r>
      <w:r w:rsidRPr="004D2FED">
        <w:rPr>
          <w:rFonts w:ascii="Arial" w:hAnsi="Arial" w:cs="Arial"/>
          <w:szCs w:val="24"/>
          <w:lang w:val="en-US"/>
        </w:rPr>
        <w:t xml:space="preserve">. [online] biblio.ugent.be. Available at: </w:t>
      </w:r>
      <w:hyperlink r:id="rId27" w:history="1">
        <w:r w:rsidR="004D2FED" w:rsidRPr="00651918">
          <w:rPr>
            <w:rStyle w:val="Hyperlink"/>
            <w:rFonts w:ascii="Arial" w:hAnsi="Arial" w:cs="Arial"/>
            <w:szCs w:val="24"/>
            <w:lang w:val="en-US"/>
          </w:rPr>
          <w:t>https://biblio.ugent.be/publication/01HRCMM640511RK99H40PKVEPN</w:t>
        </w:r>
      </w:hyperlink>
      <w:r w:rsidR="004D2FED">
        <w:rPr>
          <w:rFonts w:ascii="Arial" w:hAnsi="Arial" w:cs="Arial"/>
          <w:szCs w:val="24"/>
          <w:lang w:val="en-US"/>
        </w:rPr>
        <w:t xml:space="preserve"> </w:t>
      </w:r>
      <w:r w:rsidRPr="004D2FED">
        <w:rPr>
          <w:rFonts w:ascii="Arial" w:hAnsi="Arial" w:cs="Arial"/>
          <w:szCs w:val="24"/>
          <w:lang w:val="en-US"/>
        </w:rPr>
        <w:t>.</w:t>
      </w:r>
    </w:p>
    <w:p w14:paraId="108A4664" w14:textId="33030BCC"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Rynek, M. (2025). </w:t>
      </w:r>
      <w:r w:rsidRPr="004D2FED">
        <w:rPr>
          <w:rFonts w:ascii="Arial" w:hAnsi="Arial" w:cs="Arial"/>
          <w:i/>
          <w:iCs/>
          <w:szCs w:val="24"/>
          <w:lang w:val="en-US"/>
        </w:rPr>
        <w:t>Better Safe than Sorry: Spotlighting the When and Why of Threats</w:t>
      </w:r>
      <w:r w:rsidRPr="004D2FED">
        <w:rPr>
          <w:rFonts w:ascii="Arial" w:hAnsi="Arial" w:cs="Arial"/>
          <w:szCs w:val="24"/>
          <w:lang w:val="en-US"/>
        </w:rPr>
        <w:t xml:space="preserve">. [online] Available at: </w:t>
      </w:r>
      <w:hyperlink r:id="rId28" w:history="1">
        <w:r w:rsidR="004D2FED" w:rsidRPr="00651918">
          <w:rPr>
            <w:rStyle w:val="Hyperlink"/>
            <w:rFonts w:ascii="Arial" w:hAnsi="Arial" w:cs="Arial"/>
            <w:szCs w:val="24"/>
            <w:lang w:val="en-US"/>
          </w:rPr>
          <w:t>https://ubt.opus.hbz-nrw.de/opus45-ubtr/frontdoor/deliver/index/docId/1889/file/dissertation_rynek.pdf</w:t>
        </w:r>
      </w:hyperlink>
      <w:r w:rsidR="004D2FED">
        <w:rPr>
          <w:rFonts w:ascii="Arial" w:hAnsi="Arial" w:cs="Arial"/>
          <w:szCs w:val="24"/>
          <w:lang w:val="en-US"/>
        </w:rPr>
        <w:t xml:space="preserve"> </w:t>
      </w:r>
      <w:r w:rsidRPr="004D2FED">
        <w:rPr>
          <w:rFonts w:ascii="Arial" w:hAnsi="Arial" w:cs="Arial"/>
          <w:szCs w:val="24"/>
          <w:lang w:val="en-US"/>
        </w:rPr>
        <w:t xml:space="preserve"> [Accessed 6 Feb. 2025].</w:t>
      </w:r>
    </w:p>
    <w:p w14:paraId="23BB15F0" w14:textId="1A20E905"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Sagiv, L. and Schwartz, S.H. (2021). Personal Values across Cultures. </w:t>
      </w:r>
      <w:r w:rsidRPr="004D2FED">
        <w:rPr>
          <w:rFonts w:ascii="Arial" w:hAnsi="Arial" w:cs="Arial"/>
          <w:i/>
          <w:iCs/>
          <w:szCs w:val="24"/>
          <w:lang w:val="en-US"/>
        </w:rPr>
        <w:t>Annual Review of Psychology</w:t>
      </w:r>
      <w:r w:rsidRPr="004D2FED">
        <w:rPr>
          <w:rFonts w:ascii="Arial" w:hAnsi="Arial" w:cs="Arial"/>
          <w:szCs w:val="24"/>
          <w:lang w:val="en-US"/>
        </w:rPr>
        <w:t xml:space="preserve">, [online] 73(1), pp.517–546. </w:t>
      </w:r>
      <w:hyperlink r:id="rId29" w:history="1">
        <w:r w:rsidR="004D2FED" w:rsidRPr="00651918">
          <w:rPr>
            <w:rStyle w:val="Hyperlink"/>
            <w:rFonts w:ascii="Arial" w:hAnsi="Arial" w:cs="Arial"/>
            <w:szCs w:val="24"/>
            <w:lang w:val="en-US"/>
          </w:rPr>
          <w:t>https://doi.org/10.1146/annurev-psych-020821-125100</w:t>
        </w:r>
      </w:hyperlink>
      <w:r w:rsidR="004D2FED">
        <w:rPr>
          <w:rFonts w:ascii="Arial" w:hAnsi="Arial" w:cs="Arial"/>
          <w:szCs w:val="24"/>
          <w:lang w:val="en-US"/>
        </w:rPr>
        <w:t xml:space="preserve"> </w:t>
      </w:r>
      <w:r w:rsidRPr="004D2FED">
        <w:rPr>
          <w:rFonts w:ascii="Arial" w:hAnsi="Arial" w:cs="Arial"/>
          <w:szCs w:val="24"/>
          <w:lang w:val="en-US"/>
        </w:rPr>
        <w:t>.</w:t>
      </w:r>
    </w:p>
    <w:p w14:paraId="5B456716" w14:textId="3455E1B8"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Salmony, F.U. and </w:t>
      </w:r>
      <w:proofErr w:type="spellStart"/>
      <w:r w:rsidRPr="004D2FED">
        <w:rPr>
          <w:rFonts w:ascii="Arial" w:hAnsi="Arial" w:cs="Arial"/>
          <w:szCs w:val="24"/>
          <w:lang w:val="en-US"/>
        </w:rPr>
        <w:t>Kanbach</w:t>
      </w:r>
      <w:proofErr w:type="spellEnd"/>
      <w:r w:rsidRPr="004D2FED">
        <w:rPr>
          <w:rFonts w:ascii="Arial" w:hAnsi="Arial" w:cs="Arial"/>
          <w:szCs w:val="24"/>
          <w:lang w:val="en-US"/>
        </w:rPr>
        <w:t xml:space="preserve">, D.K. (2022). Personality trait differences across types of entrepreneurs: A systematic literature review. </w:t>
      </w:r>
      <w:r w:rsidRPr="004D2FED">
        <w:rPr>
          <w:rFonts w:ascii="Arial" w:hAnsi="Arial" w:cs="Arial"/>
          <w:i/>
          <w:iCs/>
          <w:szCs w:val="24"/>
          <w:lang w:val="en-US"/>
        </w:rPr>
        <w:t>Review of Managerial Science</w:t>
      </w:r>
      <w:r w:rsidRPr="004D2FED">
        <w:rPr>
          <w:rFonts w:ascii="Arial" w:hAnsi="Arial" w:cs="Arial"/>
          <w:szCs w:val="24"/>
          <w:lang w:val="en-US"/>
        </w:rPr>
        <w:t xml:space="preserve">, [online] 16(3), pp.713–749. </w:t>
      </w:r>
      <w:hyperlink r:id="rId30" w:history="1">
        <w:r w:rsidR="004D2FED" w:rsidRPr="00651918">
          <w:rPr>
            <w:rStyle w:val="Hyperlink"/>
            <w:rFonts w:ascii="Arial" w:hAnsi="Arial" w:cs="Arial"/>
            <w:szCs w:val="24"/>
            <w:lang w:val="en-US"/>
          </w:rPr>
          <w:t>https://doi.org/10.1007/s11846-021-00466-9</w:t>
        </w:r>
      </w:hyperlink>
      <w:r w:rsidR="004D2FED">
        <w:rPr>
          <w:rFonts w:ascii="Arial" w:hAnsi="Arial" w:cs="Arial"/>
          <w:szCs w:val="24"/>
          <w:lang w:val="en-US"/>
        </w:rPr>
        <w:t xml:space="preserve"> </w:t>
      </w:r>
      <w:r w:rsidRPr="004D2FED">
        <w:rPr>
          <w:rFonts w:ascii="Arial" w:hAnsi="Arial" w:cs="Arial"/>
          <w:szCs w:val="24"/>
          <w:lang w:val="en-US"/>
        </w:rPr>
        <w:t>.</w:t>
      </w:r>
    </w:p>
    <w:p w14:paraId="10909B19" w14:textId="6F4066C0"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t xml:space="preserve">Su, Z., Sun, X. and Zhao, D. (2022). The impact of employee entrepreneurship on sustainable innovation capability: the effect of value cocreation and role stress. </w:t>
      </w:r>
      <w:r w:rsidRPr="004D2FED">
        <w:rPr>
          <w:rFonts w:ascii="Arial" w:hAnsi="Arial" w:cs="Arial"/>
          <w:i/>
          <w:iCs/>
          <w:szCs w:val="24"/>
          <w:lang w:val="en-US"/>
        </w:rPr>
        <w:t>Chinese Management Studies</w:t>
      </w:r>
      <w:r w:rsidRPr="004D2FED">
        <w:rPr>
          <w:rFonts w:ascii="Arial" w:hAnsi="Arial" w:cs="Arial"/>
          <w:szCs w:val="24"/>
          <w:lang w:val="en-US"/>
        </w:rPr>
        <w:t xml:space="preserve">, 17(4). </w:t>
      </w:r>
      <w:hyperlink r:id="rId31" w:history="1">
        <w:r w:rsidR="004D2FED" w:rsidRPr="00651918">
          <w:rPr>
            <w:rStyle w:val="Hyperlink"/>
            <w:rFonts w:ascii="Arial" w:hAnsi="Arial" w:cs="Arial"/>
            <w:szCs w:val="24"/>
            <w:lang w:val="en-US"/>
          </w:rPr>
          <w:t>https://doi.org/10.1108/cms-12-2021-0535</w:t>
        </w:r>
      </w:hyperlink>
      <w:r w:rsidR="004D2FED">
        <w:rPr>
          <w:rFonts w:ascii="Arial" w:hAnsi="Arial" w:cs="Arial"/>
          <w:szCs w:val="24"/>
          <w:lang w:val="en-US"/>
        </w:rPr>
        <w:t xml:space="preserve"> </w:t>
      </w:r>
      <w:r w:rsidRPr="004D2FED">
        <w:rPr>
          <w:rFonts w:ascii="Arial" w:hAnsi="Arial" w:cs="Arial"/>
          <w:szCs w:val="24"/>
          <w:lang w:val="en-US"/>
        </w:rPr>
        <w:t>.</w:t>
      </w:r>
    </w:p>
    <w:p w14:paraId="169ADB56" w14:textId="77777777" w:rsidR="00D14560" w:rsidRPr="004D2FED" w:rsidRDefault="00D14560" w:rsidP="00326BC6">
      <w:pPr>
        <w:spacing w:before="240" w:after="0"/>
        <w:ind w:left="720" w:hanging="720"/>
        <w:rPr>
          <w:rFonts w:ascii="Arial" w:hAnsi="Arial" w:cs="Arial"/>
          <w:szCs w:val="24"/>
          <w:lang w:val="en-US"/>
        </w:rPr>
      </w:pPr>
      <w:r w:rsidRPr="004D2FED">
        <w:rPr>
          <w:rFonts w:ascii="Arial" w:hAnsi="Arial" w:cs="Arial"/>
          <w:szCs w:val="24"/>
          <w:lang w:val="en-US"/>
        </w:rPr>
        <w:lastRenderedPageBreak/>
        <w:t xml:space="preserve">Terho, H., Mero, J., </w:t>
      </w:r>
      <w:proofErr w:type="spellStart"/>
      <w:r w:rsidRPr="004D2FED">
        <w:rPr>
          <w:rFonts w:ascii="Arial" w:hAnsi="Arial" w:cs="Arial"/>
          <w:szCs w:val="24"/>
          <w:lang w:val="en-US"/>
        </w:rPr>
        <w:t>Siutla</w:t>
      </w:r>
      <w:proofErr w:type="spellEnd"/>
      <w:r w:rsidRPr="004D2FED">
        <w:rPr>
          <w:rFonts w:ascii="Arial" w:hAnsi="Arial" w:cs="Arial"/>
          <w:szCs w:val="24"/>
          <w:lang w:val="en-US"/>
        </w:rPr>
        <w:t xml:space="preserve">, L. and Jaakkola, E. (2022). Digital Content Marketing in Business markets: Activities, consequences, and Contingencies along the Customer Journey. </w:t>
      </w:r>
      <w:r w:rsidRPr="004D2FED">
        <w:rPr>
          <w:rFonts w:ascii="Arial" w:hAnsi="Arial" w:cs="Arial"/>
          <w:i/>
          <w:iCs/>
          <w:szCs w:val="24"/>
          <w:lang w:val="en-US"/>
        </w:rPr>
        <w:t>Industrial Marketing Management</w:t>
      </w:r>
      <w:r w:rsidRPr="004D2FED">
        <w:rPr>
          <w:rFonts w:ascii="Arial" w:hAnsi="Arial" w:cs="Arial"/>
          <w:szCs w:val="24"/>
          <w:lang w:val="en-US"/>
        </w:rPr>
        <w:t>, 105(1), pp.294–310.</w:t>
      </w:r>
    </w:p>
    <w:p w14:paraId="4DDD3022" w14:textId="6616682B" w:rsidR="00D14560" w:rsidRPr="004D2FED" w:rsidRDefault="00D14560" w:rsidP="00D14560">
      <w:pPr>
        <w:spacing w:before="240" w:after="0"/>
        <w:ind w:left="720" w:hanging="720"/>
        <w:rPr>
          <w:rFonts w:ascii="Arial" w:hAnsi="Arial" w:cs="Arial"/>
          <w:szCs w:val="24"/>
          <w:lang w:val="en-US"/>
        </w:rPr>
      </w:pPr>
      <w:r w:rsidRPr="004D2FED">
        <w:rPr>
          <w:rFonts w:ascii="Arial" w:hAnsi="Arial" w:cs="Arial"/>
          <w:szCs w:val="24"/>
          <w:lang w:val="en-US"/>
        </w:rPr>
        <w:t xml:space="preserve">Urquhart, A. and Zhang, H. (2024). CEO Social Class and Risk Taking. [online] </w:t>
      </w:r>
      <w:hyperlink r:id="rId32" w:history="1">
        <w:r w:rsidR="000D1DCC" w:rsidRPr="00067CC9">
          <w:rPr>
            <w:rStyle w:val="Hyperlink"/>
            <w:rFonts w:ascii="Arial" w:hAnsi="Arial" w:cs="Arial"/>
            <w:szCs w:val="24"/>
            <w:lang w:val="en-US"/>
          </w:rPr>
          <w:t>https://doi.org/10.2139/ssrn.4983300</w:t>
        </w:r>
      </w:hyperlink>
      <w:r w:rsidR="000D1DCC">
        <w:rPr>
          <w:rFonts w:ascii="Arial" w:hAnsi="Arial" w:cs="Arial"/>
          <w:szCs w:val="24"/>
          <w:lang w:val="en-US"/>
        </w:rPr>
        <w:t xml:space="preserve"> </w:t>
      </w:r>
      <w:r w:rsidRPr="004D2FED">
        <w:rPr>
          <w:rFonts w:ascii="Arial" w:hAnsi="Arial" w:cs="Arial"/>
          <w:szCs w:val="24"/>
          <w:lang w:val="en-US"/>
        </w:rPr>
        <w:t>.</w:t>
      </w:r>
    </w:p>
    <w:sectPr w:rsidR="00D14560" w:rsidRPr="004D2FED">
      <w:headerReference w:type="even" r:id="rId33"/>
      <w:headerReference w:type="default" r:id="rId34"/>
      <w:footerReference w:type="even" r:id="rId35"/>
      <w:footerReference w:type="default" r:id="rId36"/>
      <w:headerReference w:type="first" r:id="rId37"/>
      <w:footerReference w:type="firs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3E34F" w14:textId="77777777" w:rsidR="00CD0A1B" w:rsidRDefault="00CD0A1B" w:rsidP="007269A2">
      <w:pPr>
        <w:spacing w:after="0" w:line="240" w:lineRule="auto"/>
      </w:pPr>
      <w:r>
        <w:separator/>
      </w:r>
    </w:p>
  </w:endnote>
  <w:endnote w:type="continuationSeparator" w:id="0">
    <w:p w14:paraId="0D9ED354" w14:textId="77777777" w:rsidR="00CD0A1B" w:rsidRDefault="00CD0A1B" w:rsidP="00726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B7F3E" w14:textId="77777777" w:rsidR="00C6061F" w:rsidRDefault="00C606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6029937"/>
      <w:docPartObj>
        <w:docPartGallery w:val="Page Numbers (Bottom of Page)"/>
        <w:docPartUnique/>
      </w:docPartObj>
    </w:sdtPr>
    <w:sdtEndPr>
      <w:rPr>
        <w:noProof/>
      </w:rPr>
    </w:sdtEndPr>
    <w:sdtContent>
      <w:p w14:paraId="113B02CE" w14:textId="77777777" w:rsidR="00000000" w:rsidRDefault="003D4FCB">
        <w:pPr>
          <w:pStyle w:val="Footer"/>
          <w:jc w:val="right"/>
        </w:pPr>
        <w:r>
          <w:fldChar w:fldCharType="begin"/>
        </w:r>
        <w:r>
          <w:instrText xml:space="preserve"> PAGE   \* MERGEFORMAT </w:instrText>
        </w:r>
        <w:r>
          <w:fldChar w:fldCharType="separate"/>
        </w:r>
        <w:r w:rsidR="00D14560">
          <w:rPr>
            <w:noProof/>
          </w:rPr>
          <w:t>11</w:t>
        </w:r>
        <w:r>
          <w:rPr>
            <w:noProof/>
          </w:rPr>
          <w:fldChar w:fldCharType="end"/>
        </w:r>
      </w:p>
    </w:sdtContent>
  </w:sdt>
  <w:p w14:paraId="1FE75F7F" w14:textId="77777777" w:rsidR="0000000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04E26" w14:textId="77777777" w:rsidR="00C6061F" w:rsidRDefault="00C606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BC839" w14:textId="77777777" w:rsidR="00CD0A1B" w:rsidRDefault="00CD0A1B" w:rsidP="007269A2">
      <w:pPr>
        <w:spacing w:after="0" w:line="240" w:lineRule="auto"/>
      </w:pPr>
      <w:r>
        <w:separator/>
      </w:r>
    </w:p>
  </w:footnote>
  <w:footnote w:type="continuationSeparator" w:id="0">
    <w:p w14:paraId="515EE431" w14:textId="77777777" w:rsidR="00CD0A1B" w:rsidRDefault="00CD0A1B" w:rsidP="007269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726CE" w14:textId="77777777" w:rsidR="00C6061F" w:rsidRDefault="00C606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21084" w14:textId="77777777" w:rsidR="00C6061F" w:rsidRDefault="00C606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89BEB" w14:textId="77777777" w:rsidR="00C6061F" w:rsidRDefault="00C606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413A9"/>
    <w:multiLevelType w:val="hybridMultilevel"/>
    <w:tmpl w:val="DFD82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127F4"/>
    <w:multiLevelType w:val="hybridMultilevel"/>
    <w:tmpl w:val="7610A8CE"/>
    <w:lvl w:ilvl="0" w:tplc="D0FE443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A87593"/>
    <w:multiLevelType w:val="hybridMultilevel"/>
    <w:tmpl w:val="9448FCB4"/>
    <w:lvl w:ilvl="0" w:tplc="C106B14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D317A7"/>
    <w:multiLevelType w:val="multilevel"/>
    <w:tmpl w:val="0F24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BD19CE"/>
    <w:multiLevelType w:val="hybridMultilevel"/>
    <w:tmpl w:val="333ABEFC"/>
    <w:lvl w:ilvl="0" w:tplc="99D896BE">
      <w:start w:val="1"/>
      <w:numFmt w:val="bullet"/>
      <w:lvlText w:val=""/>
      <w:lvlJc w:val="left"/>
      <w:pPr>
        <w:ind w:left="720" w:hanging="360"/>
      </w:pPr>
      <w:rPr>
        <w:rFonts w:ascii="Symbol" w:hAnsi="Symbol" w:hint="default"/>
      </w:rPr>
    </w:lvl>
    <w:lvl w:ilvl="1" w:tplc="950ED714" w:tentative="1">
      <w:start w:val="1"/>
      <w:numFmt w:val="bullet"/>
      <w:lvlText w:val="o"/>
      <w:lvlJc w:val="left"/>
      <w:pPr>
        <w:ind w:left="1440" w:hanging="360"/>
      </w:pPr>
      <w:rPr>
        <w:rFonts w:ascii="Courier New" w:hAnsi="Courier New" w:cs="Courier New" w:hint="default"/>
      </w:rPr>
    </w:lvl>
    <w:lvl w:ilvl="2" w:tplc="CD9A27B8" w:tentative="1">
      <w:start w:val="1"/>
      <w:numFmt w:val="bullet"/>
      <w:lvlText w:val=""/>
      <w:lvlJc w:val="left"/>
      <w:pPr>
        <w:ind w:left="2160" w:hanging="360"/>
      </w:pPr>
      <w:rPr>
        <w:rFonts w:ascii="Wingdings" w:hAnsi="Wingdings" w:hint="default"/>
      </w:rPr>
    </w:lvl>
    <w:lvl w:ilvl="3" w:tplc="2550E392" w:tentative="1">
      <w:start w:val="1"/>
      <w:numFmt w:val="bullet"/>
      <w:lvlText w:val=""/>
      <w:lvlJc w:val="left"/>
      <w:pPr>
        <w:ind w:left="2880" w:hanging="360"/>
      </w:pPr>
      <w:rPr>
        <w:rFonts w:ascii="Symbol" w:hAnsi="Symbol" w:hint="default"/>
      </w:rPr>
    </w:lvl>
    <w:lvl w:ilvl="4" w:tplc="142AF8BE" w:tentative="1">
      <w:start w:val="1"/>
      <w:numFmt w:val="bullet"/>
      <w:lvlText w:val="o"/>
      <w:lvlJc w:val="left"/>
      <w:pPr>
        <w:ind w:left="3600" w:hanging="360"/>
      </w:pPr>
      <w:rPr>
        <w:rFonts w:ascii="Courier New" w:hAnsi="Courier New" w:cs="Courier New" w:hint="default"/>
      </w:rPr>
    </w:lvl>
    <w:lvl w:ilvl="5" w:tplc="57860BA0" w:tentative="1">
      <w:start w:val="1"/>
      <w:numFmt w:val="bullet"/>
      <w:lvlText w:val=""/>
      <w:lvlJc w:val="left"/>
      <w:pPr>
        <w:ind w:left="4320" w:hanging="360"/>
      </w:pPr>
      <w:rPr>
        <w:rFonts w:ascii="Wingdings" w:hAnsi="Wingdings" w:hint="default"/>
      </w:rPr>
    </w:lvl>
    <w:lvl w:ilvl="6" w:tplc="6DCCACB0" w:tentative="1">
      <w:start w:val="1"/>
      <w:numFmt w:val="bullet"/>
      <w:lvlText w:val=""/>
      <w:lvlJc w:val="left"/>
      <w:pPr>
        <w:ind w:left="5040" w:hanging="360"/>
      </w:pPr>
      <w:rPr>
        <w:rFonts w:ascii="Symbol" w:hAnsi="Symbol" w:hint="default"/>
      </w:rPr>
    </w:lvl>
    <w:lvl w:ilvl="7" w:tplc="8870CF02" w:tentative="1">
      <w:start w:val="1"/>
      <w:numFmt w:val="bullet"/>
      <w:lvlText w:val="o"/>
      <w:lvlJc w:val="left"/>
      <w:pPr>
        <w:ind w:left="5760" w:hanging="360"/>
      </w:pPr>
      <w:rPr>
        <w:rFonts w:ascii="Courier New" w:hAnsi="Courier New" w:cs="Courier New" w:hint="default"/>
      </w:rPr>
    </w:lvl>
    <w:lvl w:ilvl="8" w:tplc="370AF7F8" w:tentative="1">
      <w:start w:val="1"/>
      <w:numFmt w:val="bullet"/>
      <w:lvlText w:val=""/>
      <w:lvlJc w:val="left"/>
      <w:pPr>
        <w:ind w:left="6480" w:hanging="360"/>
      </w:pPr>
      <w:rPr>
        <w:rFonts w:ascii="Wingdings" w:hAnsi="Wingdings" w:hint="default"/>
      </w:rPr>
    </w:lvl>
  </w:abstractNum>
  <w:abstractNum w:abstractNumId="5" w15:restartNumberingAfterBreak="0">
    <w:nsid w:val="179D1DB9"/>
    <w:multiLevelType w:val="hybridMultilevel"/>
    <w:tmpl w:val="FEBE8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7D1EF0"/>
    <w:multiLevelType w:val="hybridMultilevel"/>
    <w:tmpl w:val="0BB80B34"/>
    <w:lvl w:ilvl="0" w:tplc="8C02C6A8">
      <w:start w:val="1"/>
      <w:numFmt w:val="bullet"/>
      <w:lvlText w:val=""/>
      <w:lvlJc w:val="left"/>
      <w:pPr>
        <w:ind w:left="720" w:hanging="360"/>
      </w:pPr>
      <w:rPr>
        <w:rFonts w:ascii="Symbol" w:hAnsi="Symbol" w:hint="default"/>
      </w:rPr>
    </w:lvl>
    <w:lvl w:ilvl="1" w:tplc="91388FD0" w:tentative="1">
      <w:start w:val="1"/>
      <w:numFmt w:val="bullet"/>
      <w:lvlText w:val="o"/>
      <w:lvlJc w:val="left"/>
      <w:pPr>
        <w:ind w:left="1440" w:hanging="360"/>
      </w:pPr>
      <w:rPr>
        <w:rFonts w:ascii="Courier New" w:hAnsi="Courier New" w:cs="Courier New" w:hint="default"/>
      </w:rPr>
    </w:lvl>
    <w:lvl w:ilvl="2" w:tplc="C94AA5F6" w:tentative="1">
      <w:start w:val="1"/>
      <w:numFmt w:val="bullet"/>
      <w:lvlText w:val=""/>
      <w:lvlJc w:val="left"/>
      <w:pPr>
        <w:ind w:left="2160" w:hanging="360"/>
      </w:pPr>
      <w:rPr>
        <w:rFonts w:ascii="Wingdings" w:hAnsi="Wingdings" w:hint="default"/>
      </w:rPr>
    </w:lvl>
    <w:lvl w:ilvl="3" w:tplc="39746F8E" w:tentative="1">
      <w:start w:val="1"/>
      <w:numFmt w:val="bullet"/>
      <w:lvlText w:val=""/>
      <w:lvlJc w:val="left"/>
      <w:pPr>
        <w:ind w:left="2880" w:hanging="360"/>
      </w:pPr>
      <w:rPr>
        <w:rFonts w:ascii="Symbol" w:hAnsi="Symbol" w:hint="default"/>
      </w:rPr>
    </w:lvl>
    <w:lvl w:ilvl="4" w:tplc="F83E1754" w:tentative="1">
      <w:start w:val="1"/>
      <w:numFmt w:val="bullet"/>
      <w:lvlText w:val="o"/>
      <w:lvlJc w:val="left"/>
      <w:pPr>
        <w:ind w:left="3600" w:hanging="360"/>
      </w:pPr>
      <w:rPr>
        <w:rFonts w:ascii="Courier New" w:hAnsi="Courier New" w:cs="Courier New" w:hint="default"/>
      </w:rPr>
    </w:lvl>
    <w:lvl w:ilvl="5" w:tplc="34EA47A4" w:tentative="1">
      <w:start w:val="1"/>
      <w:numFmt w:val="bullet"/>
      <w:lvlText w:val=""/>
      <w:lvlJc w:val="left"/>
      <w:pPr>
        <w:ind w:left="4320" w:hanging="360"/>
      </w:pPr>
      <w:rPr>
        <w:rFonts w:ascii="Wingdings" w:hAnsi="Wingdings" w:hint="default"/>
      </w:rPr>
    </w:lvl>
    <w:lvl w:ilvl="6" w:tplc="E74AC1A6" w:tentative="1">
      <w:start w:val="1"/>
      <w:numFmt w:val="bullet"/>
      <w:lvlText w:val=""/>
      <w:lvlJc w:val="left"/>
      <w:pPr>
        <w:ind w:left="5040" w:hanging="360"/>
      </w:pPr>
      <w:rPr>
        <w:rFonts w:ascii="Symbol" w:hAnsi="Symbol" w:hint="default"/>
      </w:rPr>
    </w:lvl>
    <w:lvl w:ilvl="7" w:tplc="9A52A482" w:tentative="1">
      <w:start w:val="1"/>
      <w:numFmt w:val="bullet"/>
      <w:lvlText w:val="o"/>
      <w:lvlJc w:val="left"/>
      <w:pPr>
        <w:ind w:left="5760" w:hanging="360"/>
      </w:pPr>
      <w:rPr>
        <w:rFonts w:ascii="Courier New" w:hAnsi="Courier New" w:cs="Courier New" w:hint="default"/>
      </w:rPr>
    </w:lvl>
    <w:lvl w:ilvl="8" w:tplc="8D46313E" w:tentative="1">
      <w:start w:val="1"/>
      <w:numFmt w:val="bullet"/>
      <w:lvlText w:val=""/>
      <w:lvlJc w:val="left"/>
      <w:pPr>
        <w:ind w:left="6480" w:hanging="360"/>
      </w:pPr>
      <w:rPr>
        <w:rFonts w:ascii="Wingdings" w:hAnsi="Wingdings" w:hint="default"/>
      </w:rPr>
    </w:lvl>
  </w:abstractNum>
  <w:abstractNum w:abstractNumId="7" w15:restartNumberingAfterBreak="0">
    <w:nsid w:val="18800E02"/>
    <w:multiLevelType w:val="hybridMultilevel"/>
    <w:tmpl w:val="43821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6A4F15"/>
    <w:multiLevelType w:val="hybridMultilevel"/>
    <w:tmpl w:val="579692B8"/>
    <w:lvl w:ilvl="0" w:tplc="48EE2CA2">
      <w:start w:val="1"/>
      <w:numFmt w:val="decimal"/>
      <w:lvlText w:val="%1."/>
      <w:lvlJc w:val="left"/>
      <w:pPr>
        <w:ind w:left="720" w:hanging="360"/>
      </w:pPr>
    </w:lvl>
    <w:lvl w:ilvl="1" w:tplc="8F10D768" w:tentative="1">
      <w:start w:val="1"/>
      <w:numFmt w:val="lowerLetter"/>
      <w:lvlText w:val="%2."/>
      <w:lvlJc w:val="left"/>
      <w:pPr>
        <w:ind w:left="1440" w:hanging="360"/>
      </w:pPr>
    </w:lvl>
    <w:lvl w:ilvl="2" w:tplc="703ABE80" w:tentative="1">
      <w:start w:val="1"/>
      <w:numFmt w:val="lowerRoman"/>
      <w:lvlText w:val="%3."/>
      <w:lvlJc w:val="right"/>
      <w:pPr>
        <w:ind w:left="2160" w:hanging="180"/>
      </w:pPr>
    </w:lvl>
    <w:lvl w:ilvl="3" w:tplc="AC4453FA" w:tentative="1">
      <w:start w:val="1"/>
      <w:numFmt w:val="decimal"/>
      <w:lvlText w:val="%4."/>
      <w:lvlJc w:val="left"/>
      <w:pPr>
        <w:ind w:left="2880" w:hanging="360"/>
      </w:pPr>
    </w:lvl>
    <w:lvl w:ilvl="4" w:tplc="09BA7826" w:tentative="1">
      <w:start w:val="1"/>
      <w:numFmt w:val="lowerLetter"/>
      <w:lvlText w:val="%5."/>
      <w:lvlJc w:val="left"/>
      <w:pPr>
        <w:ind w:left="3600" w:hanging="360"/>
      </w:pPr>
    </w:lvl>
    <w:lvl w:ilvl="5" w:tplc="EAEABE1E" w:tentative="1">
      <w:start w:val="1"/>
      <w:numFmt w:val="lowerRoman"/>
      <w:lvlText w:val="%6."/>
      <w:lvlJc w:val="right"/>
      <w:pPr>
        <w:ind w:left="4320" w:hanging="180"/>
      </w:pPr>
    </w:lvl>
    <w:lvl w:ilvl="6" w:tplc="130E6816" w:tentative="1">
      <w:start w:val="1"/>
      <w:numFmt w:val="decimal"/>
      <w:lvlText w:val="%7."/>
      <w:lvlJc w:val="left"/>
      <w:pPr>
        <w:ind w:left="5040" w:hanging="360"/>
      </w:pPr>
    </w:lvl>
    <w:lvl w:ilvl="7" w:tplc="74101532" w:tentative="1">
      <w:start w:val="1"/>
      <w:numFmt w:val="lowerLetter"/>
      <w:lvlText w:val="%8."/>
      <w:lvlJc w:val="left"/>
      <w:pPr>
        <w:ind w:left="5760" w:hanging="360"/>
      </w:pPr>
    </w:lvl>
    <w:lvl w:ilvl="8" w:tplc="6096B85A" w:tentative="1">
      <w:start w:val="1"/>
      <w:numFmt w:val="lowerRoman"/>
      <w:lvlText w:val="%9."/>
      <w:lvlJc w:val="right"/>
      <w:pPr>
        <w:ind w:left="6480" w:hanging="180"/>
      </w:pPr>
    </w:lvl>
  </w:abstractNum>
  <w:abstractNum w:abstractNumId="9" w15:restartNumberingAfterBreak="0">
    <w:nsid w:val="1DFE4D1D"/>
    <w:multiLevelType w:val="hybridMultilevel"/>
    <w:tmpl w:val="1FCA0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104E1B"/>
    <w:multiLevelType w:val="hybridMultilevel"/>
    <w:tmpl w:val="57826E54"/>
    <w:lvl w:ilvl="0" w:tplc="E7D206F2">
      <w:start w:val="1"/>
      <w:numFmt w:val="bullet"/>
      <w:lvlText w:val=""/>
      <w:lvlJc w:val="left"/>
      <w:pPr>
        <w:ind w:left="720" w:hanging="360"/>
      </w:pPr>
      <w:rPr>
        <w:rFonts w:ascii="Symbol" w:hAnsi="Symbol" w:hint="default"/>
      </w:rPr>
    </w:lvl>
    <w:lvl w:ilvl="1" w:tplc="E81E7CA8" w:tentative="1">
      <w:start w:val="1"/>
      <w:numFmt w:val="bullet"/>
      <w:lvlText w:val="o"/>
      <w:lvlJc w:val="left"/>
      <w:pPr>
        <w:ind w:left="1440" w:hanging="360"/>
      </w:pPr>
      <w:rPr>
        <w:rFonts w:ascii="Courier New" w:hAnsi="Courier New" w:cs="Courier New" w:hint="default"/>
      </w:rPr>
    </w:lvl>
    <w:lvl w:ilvl="2" w:tplc="B7FA6814" w:tentative="1">
      <w:start w:val="1"/>
      <w:numFmt w:val="bullet"/>
      <w:lvlText w:val=""/>
      <w:lvlJc w:val="left"/>
      <w:pPr>
        <w:ind w:left="2160" w:hanging="360"/>
      </w:pPr>
      <w:rPr>
        <w:rFonts w:ascii="Wingdings" w:hAnsi="Wingdings" w:hint="default"/>
      </w:rPr>
    </w:lvl>
    <w:lvl w:ilvl="3" w:tplc="22E655E8" w:tentative="1">
      <w:start w:val="1"/>
      <w:numFmt w:val="bullet"/>
      <w:lvlText w:val=""/>
      <w:lvlJc w:val="left"/>
      <w:pPr>
        <w:ind w:left="2880" w:hanging="360"/>
      </w:pPr>
      <w:rPr>
        <w:rFonts w:ascii="Symbol" w:hAnsi="Symbol" w:hint="default"/>
      </w:rPr>
    </w:lvl>
    <w:lvl w:ilvl="4" w:tplc="FBAED3C4" w:tentative="1">
      <w:start w:val="1"/>
      <w:numFmt w:val="bullet"/>
      <w:lvlText w:val="o"/>
      <w:lvlJc w:val="left"/>
      <w:pPr>
        <w:ind w:left="3600" w:hanging="360"/>
      </w:pPr>
      <w:rPr>
        <w:rFonts w:ascii="Courier New" w:hAnsi="Courier New" w:cs="Courier New" w:hint="default"/>
      </w:rPr>
    </w:lvl>
    <w:lvl w:ilvl="5" w:tplc="9F54036E" w:tentative="1">
      <w:start w:val="1"/>
      <w:numFmt w:val="bullet"/>
      <w:lvlText w:val=""/>
      <w:lvlJc w:val="left"/>
      <w:pPr>
        <w:ind w:left="4320" w:hanging="360"/>
      </w:pPr>
      <w:rPr>
        <w:rFonts w:ascii="Wingdings" w:hAnsi="Wingdings" w:hint="default"/>
      </w:rPr>
    </w:lvl>
    <w:lvl w:ilvl="6" w:tplc="F0B62DF8" w:tentative="1">
      <w:start w:val="1"/>
      <w:numFmt w:val="bullet"/>
      <w:lvlText w:val=""/>
      <w:lvlJc w:val="left"/>
      <w:pPr>
        <w:ind w:left="5040" w:hanging="360"/>
      </w:pPr>
      <w:rPr>
        <w:rFonts w:ascii="Symbol" w:hAnsi="Symbol" w:hint="default"/>
      </w:rPr>
    </w:lvl>
    <w:lvl w:ilvl="7" w:tplc="E0EA0F00" w:tentative="1">
      <w:start w:val="1"/>
      <w:numFmt w:val="bullet"/>
      <w:lvlText w:val="o"/>
      <w:lvlJc w:val="left"/>
      <w:pPr>
        <w:ind w:left="5760" w:hanging="360"/>
      </w:pPr>
      <w:rPr>
        <w:rFonts w:ascii="Courier New" w:hAnsi="Courier New" w:cs="Courier New" w:hint="default"/>
      </w:rPr>
    </w:lvl>
    <w:lvl w:ilvl="8" w:tplc="E7AAEB0C" w:tentative="1">
      <w:start w:val="1"/>
      <w:numFmt w:val="bullet"/>
      <w:lvlText w:val=""/>
      <w:lvlJc w:val="left"/>
      <w:pPr>
        <w:ind w:left="6480" w:hanging="360"/>
      </w:pPr>
      <w:rPr>
        <w:rFonts w:ascii="Wingdings" w:hAnsi="Wingdings" w:hint="default"/>
      </w:rPr>
    </w:lvl>
  </w:abstractNum>
  <w:abstractNum w:abstractNumId="11" w15:restartNumberingAfterBreak="0">
    <w:nsid w:val="254D2774"/>
    <w:multiLevelType w:val="hybridMultilevel"/>
    <w:tmpl w:val="831E89E2"/>
    <w:lvl w:ilvl="0" w:tplc="04847E4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6E37A1"/>
    <w:multiLevelType w:val="hybridMultilevel"/>
    <w:tmpl w:val="8EE67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D11315"/>
    <w:multiLevelType w:val="hybridMultilevel"/>
    <w:tmpl w:val="A54A8F36"/>
    <w:lvl w:ilvl="0" w:tplc="7E3643F8">
      <w:start w:val="1"/>
      <w:numFmt w:val="bullet"/>
      <w:lvlText w:val=""/>
      <w:lvlJc w:val="left"/>
      <w:pPr>
        <w:ind w:left="720" w:hanging="360"/>
      </w:pPr>
      <w:rPr>
        <w:rFonts w:ascii="Symbol" w:hAnsi="Symbol" w:hint="default"/>
      </w:rPr>
    </w:lvl>
    <w:lvl w:ilvl="1" w:tplc="CC9623A2" w:tentative="1">
      <w:start w:val="1"/>
      <w:numFmt w:val="bullet"/>
      <w:lvlText w:val="o"/>
      <w:lvlJc w:val="left"/>
      <w:pPr>
        <w:ind w:left="1440" w:hanging="360"/>
      </w:pPr>
      <w:rPr>
        <w:rFonts w:ascii="Courier New" w:hAnsi="Courier New" w:cs="Courier New" w:hint="default"/>
      </w:rPr>
    </w:lvl>
    <w:lvl w:ilvl="2" w:tplc="477EFE72" w:tentative="1">
      <w:start w:val="1"/>
      <w:numFmt w:val="bullet"/>
      <w:lvlText w:val=""/>
      <w:lvlJc w:val="left"/>
      <w:pPr>
        <w:ind w:left="2160" w:hanging="360"/>
      </w:pPr>
      <w:rPr>
        <w:rFonts w:ascii="Wingdings" w:hAnsi="Wingdings" w:hint="default"/>
      </w:rPr>
    </w:lvl>
    <w:lvl w:ilvl="3" w:tplc="FD2AD60A" w:tentative="1">
      <w:start w:val="1"/>
      <w:numFmt w:val="bullet"/>
      <w:lvlText w:val=""/>
      <w:lvlJc w:val="left"/>
      <w:pPr>
        <w:ind w:left="2880" w:hanging="360"/>
      </w:pPr>
      <w:rPr>
        <w:rFonts w:ascii="Symbol" w:hAnsi="Symbol" w:hint="default"/>
      </w:rPr>
    </w:lvl>
    <w:lvl w:ilvl="4" w:tplc="ECA2AC06" w:tentative="1">
      <w:start w:val="1"/>
      <w:numFmt w:val="bullet"/>
      <w:lvlText w:val="o"/>
      <w:lvlJc w:val="left"/>
      <w:pPr>
        <w:ind w:left="3600" w:hanging="360"/>
      </w:pPr>
      <w:rPr>
        <w:rFonts w:ascii="Courier New" w:hAnsi="Courier New" w:cs="Courier New" w:hint="default"/>
      </w:rPr>
    </w:lvl>
    <w:lvl w:ilvl="5" w:tplc="D196F4F8" w:tentative="1">
      <w:start w:val="1"/>
      <w:numFmt w:val="bullet"/>
      <w:lvlText w:val=""/>
      <w:lvlJc w:val="left"/>
      <w:pPr>
        <w:ind w:left="4320" w:hanging="360"/>
      </w:pPr>
      <w:rPr>
        <w:rFonts w:ascii="Wingdings" w:hAnsi="Wingdings" w:hint="default"/>
      </w:rPr>
    </w:lvl>
    <w:lvl w:ilvl="6" w:tplc="4EBCE102" w:tentative="1">
      <w:start w:val="1"/>
      <w:numFmt w:val="bullet"/>
      <w:lvlText w:val=""/>
      <w:lvlJc w:val="left"/>
      <w:pPr>
        <w:ind w:left="5040" w:hanging="360"/>
      </w:pPr>
      <w:rPr>
        <w:rFonts w:ascii="Symbol" w:hAnsi="Symbol" w:hint="default"/>
      </w:rPr>
    </w:lvl>
    <w:lvl w:ilvl="7" w:tplc="9E0CDD08" w:tentative="1">
      <w:start w:val="1"/>
      <w:numFmt w:val="bullet"/>
      <w:lvlText w:val="o"/>
      <w:lvlJc w:val="left"/>
      <w:pPr>
        <w:ind w:left="5760" w:hanging="360"/>
      </w:pPr>
      <w:rPr>
        <w:rFonts w:ascii="Courier New" w:hAnsi="Courier New" w:cs="Courier New" w:hint="default"/>
      </w:rPr>
    </w:lvl>
    <w:lvl w:ilvl="8" w:tplc="40DA3A1A" w:tentative="1">
      <w:start w:val="1"/>
      <w:numFmt w:val="bullet"/>
      <w:lvlText w:val=""/>
      <w:lvlJc w:val="left"/>
      <w:pPr>
        <w:ind w:left="6480" w:hanging="360"/>
      </w:pPr>
      <w:rPr>
        <w:rFonts w:ascii="Wingdings" w:hAnsi="Wingdings" w:hint="default"/>
      </w:rPr>
    </w:lvl>
  </w:abstractNum>
  <w:abstractNum w:abstractNumId="14" w15:restartNumberingAfterBreak="0">
    <w:nsid w:val="29CC28D3"/>
    <w:multiLevelType w:val="hybridMultilevel"/>
    <w:tmpl w:val="ABC8C8DC"/>
    <w:lvl w:ilvl="0" w:tplc="63705820">
      <w:start w:val="1"/>
      <w:numFmt w:val="bullet"/>
      <w:lvlText w:val=""/>
      <w:lvlJc w:val="left"/>
      <w:pPr>
        <w:ind w:left="720" w:hanging="360"/>
      </w:pPr>
      <w:rPr>
        <w:rFonts w:ascii="Symbol" w:hAnsi="Symbol" w:hint="default"/>
      </w:rPr>
    </w:lvl>
    <w:lvl w:ilvl="1" w:tplc="43125B40" w:tentative="1">
      <w:start w:val="1"/>
      <w:numFmt w:val="bullet"/>
      <w:lvlText w:val="o"/>
      <w:lvlJc w:val="left"/>
      <w:pPr>
        <w:ind w:left="1440" w:hanging="360"/>
      </w:pPr>
      <w:rPr>
        <w:rFonts w:ascii="Courier New" w:hAnsi="Courier New" w:cs="Courier New" w:hint="default"/>
      </w:rPr>
    </w:lvl>
    <w:lvl w:ilvl="2" w:tplc="009E009E" w:tentative="1">
      <w:start w:val="1"/>
      <w:numFmt w:val="bullet"/>
      <w:lvlText w:val=""/>
      <w:lvlJc w:val="left"/>
      <w:pPr>
        <w:ind w:left="2160" w:hanging="360"/>
      </w:pPr>
      <w:rPr>
        <w:rFonts w:ascii="Wingdings" w:hAnsi="Wingdings" w:hint="default"/>
      </w:rPr>
    </w:lvl>
    <w:lvl w:ilvl="3" w:tplc="1E004366" w:tentative="1">
      <w:start w:val="1"/>
      <w:numFmt w:val="bullet"/>
      <w:lvlText w:val=""/>
      <w:lvlJc w:val="left"/>
      <w:pPr>
        <w:ind w:left="2880" w:hanging="360"/>
      </w:pPr>
      <w:rPr>
        <w:rFonts w:ascii="Symbol" w:hAnsi="Symbol" w:hint="default"/>
      </w:rPr>
    </w:lvl>
    <w:lvl w:ilvl="4" w:tplc="2EEA546A" w:tentative="1">
      <w:start w:val="1"/>
      <w:numFmt w:val="bullet"/>
      <w:lvlText w:val="o"/>
      <w:lvlJc w:val="left"/>
      <w:pPr>
        <w:ind w:left="3600" w:hanging="360"/>
      </w:pPr>
      <w:rPr>
        <w:rFonts w:ascii="Courier New" w:hAnsi="Courier New" w:cs="Courier New" w:hint="default"/>
      </w:rPr>
    </w:lvl>
    <w:lvl w:ilvl="5" w:tplc="CE44C2E8" w:tentative="1">
      <w:start w:val="1"/>
      <w:numFmt w:val="bullet"/>
      <w:lvlText w:val=""/>
      <w:lvlJc w:val="left"/>
      <w:pPr>
        <w:ind w:left="4320" w:hanging="360"/>
      </w:pPr>
      <w:rPr>
        <w:rFonts w:ascii="Wingdings" w:hAnsi="Wingdings" w:hint="default"/>
      </w:rPr>
    </w:lvl>
    <w:lvl w:ilvl="6" w:tplc="C48A6CA0" w:tentative="1">
      <w:start w:val="1"/>
      <w:numFmt w:val="bullet"/>
      <w:lvlText w:val=""/>
      <w:lvlJc w:val="left"/>
      <w:pPr>
        <w:ind w:left="5040" w:hanging="360"/>
      </w:pPr>
      <w:rPr>
        <w:rFonts w:ascii="Symbol" w:hAnsi="Symbol" w:hint="default"/>
      </w:rPr>
    </w:lvl>
    <w:lvl w:ilvl="7" w:tplc="9C5CFE44" w:tentative="1">
      <w:start w:val="1"/>
      <w:numFmt w:val="bullet"/>
      <w:lvlText w:val="o"/>
      <w:lvlJc w:val="left"/>
      <w:pPr>
        <w:ind w:left="5760" w:hanging="360"/>
      </w:pPr>
      <w:rPr>
        <w:rFonts w:ascii="Courier New" w:hAnsi="Courier New" w:cs="Courier New" w:hint="default"/>
      </w:rPr>
    </w:lvl>
    <w:lvl w:ilvl="8" w:tplc="0E2E764E" w:tentative="1">
      <w:start w:val="1"/>
      <w:numFmt w:val="bullet"/>
      <w:lvlText w:val=""/>
      <w:lvlJc w:val="left"/>
      <w:pPr>
        <w:ind w:left="6480" w:hanging="360"/>
      </w:pPr>
      <w:rPr>
        <w:rFonts w:ascii="Wingdings" w:hAnsi="Wingdings" w:hint="default"/>
      </w:rPr>
    </w:lvl>
  </w:abstractNum>
  <w:abstractNum w:abstractNumId="15" w15:restartNumberingAfterBreak="0">
    <w:nsid w:val="2A972F52"/>
    <w:multiLevelType w:val="hybridMultilevel"/>
    <w:tmpl w:val="25EAEC0A"/>
    <w:lvl w:ilvl="0" w:tplc="A0A44432">
      <w:start w:val="1"/>
      <w:numFmt w:val="bullet"/>
      <w:lvlText w:val=""/>
      <w:lvlJc w:val="left"/>
      <w:pPr>
        <w:ind w:left="720" w:hanging="360"/>
      </w:pPr>
      <w:rPr>
        <w:rFonts w:ascii="Symbol" w:hAnsi="Symbol" w:hint="default"/>
      </w:rPr>
    </w:lvl>
    <w:lvl w:ilvl="1" w:tplc="AB847A82" w:tentative="1">
      <w:start w:val="1"/>
      <w:numFmt w:val="bullet"/>
      <w:lvlText w:val="o"/>
      <w:lvlJc w:val="left"/>
      <w:pPr>
        <w:ind w:left="1440" w:hanging="360"/>
      </w:pPr>
      <w:rPr>
        <w:rFonts w:ascii="Courier New" w:hAnsi="Courier New" w:cs="Courier New" w:hint="default"/>
      </w:rPr>
    </w:lvl>
    <w:lvl w:ilvl="2" w:tplc="649669C6" w:tentative="1">
      <w:start w:val="1"/>
      <w:numFmt w:val="bullet"/>
      <w:lvlText w:val=""/>
      <w:lvlJc w:val="left"/>
      <w:pPr>
        <w:ind w:left="2160" w:hanging="360"/>
      </w:pPr>
      <w:rPr>
        <w:rFonts w:ascii="Wingdings" w:hAnsi="Wingdings" w:hint="default"/>
      </w:rPr>
    </w:lvl>
    <w:lvl w:ilvl="3" w:tplc="6A7467CC" w:tentative="1">
      <w:start w:val="1"/>
      <w:numFmt w:val="bullet"/>
      <w:lvlText w:val=""/>
      <w:lvlJc w:val="left"/>
      <w:pPr>
        <w:ind w:left="2880" w:hanging="360"/>
      </w:pPr>
      <w:rPr>
        <w:rFonts w:ascii="Symbol" w:hAnsi="Symbol" w:hint="default"/>
      </w:rPr>
    </w:lvl>
    <w:lvl w:ilvl="4" w:tplc="57CA4352" w:tentative="1">
      <w:start w:val="1"/>
      <w:numFmt w:val="bullet"/>
      <w:lvlText w:val="o"/>
      <w:lvlJc w:val="left"/>
      <w:pPr>
        <w:ind w:left="3600" w:hanging="360"/>
      </w:pPr>
      <w:rPr>
        <w:rFonts w:ascii="Courier New" w:hAnsi="Courier New" w:cs="Courier New" w:hint="default"/>
      </w:rPr>
    </w:lvl>
    <w:lvl w:ilvl="5" w:tplc="199235C8" w:tentative="1">
      <w:start w:val="1"/>
      <w:numFmt w:val="bullet"/>
      <w:lvlText w:val=""/>
      <w:lvlJc w:val="left"/>
      <w:pPr>
        <w:ind w:left="4320" w:hanging="360"/>
      </w:pPr>
      <w:rPr>
        <w:rFonts w:ascii="Wingdings" w:hAnsi="Wingdings" w:hint="default"/>
      </w:rPr>
    </w:lvl>
    <w:lvl w:ilvl="6" w:tplc="C80CF70E" w:tentative="1">
      <w:start w:val="1"/>
      <w:numFmt w:val="bullet"/>
      <w:lvlText w:val=""/>
      <w:lvlJc w:val="left"/>
      <w:pPr>
        <w:ind w:left="5040" w:hanging="360"/>
      </w:pPr>
      <w:rPr>
        <w:rFonts w:ascii="Symbol" w:hAnsi="Symbol" w:hint="default"/>
      </w:rPr>
    </w:lvl>
    <w:lvl w:ilvl="7" w:tplc="6D48D0EA" w:tentative="1">
      <w:start w:val="1"/>
      <w:numFmt w:val="bullet"/>
      <w:lvlText w:val="o"/>
      <w:lvlJc w:val="left"/>
      <w:pPr>
        <w:ind w:left="5760" w:hanging="360"/>
      </w:pPr>
      <w:rPr>
        <w:rFonts w:ascii="Courier New" w:hAnsi="Courier New" w:cs="Courier New" w:hint="default"/>
      </w:rPr>
    </w:lvl>
    <w:lvl w:ilvl="8" w:tplc="4740C656" w:tentative="1">
      <w:start w:val="1"/>
      <w:numFmt w:val="bullet"/>
      <w:lvlText w:val=""/>
      <w:lvlJc w:val="left"/>
      <w:pPr>
        <w:ind w:left="6480" w:hanging="360"/>
      </w:pPr>
      <w:rPr>
        <w:rFonts w:ascii="Wingdings" w:hAnsi="Wingdings" w:hint="default"/>
      </w:rPr>
    </w:lvl>
  </w:abstractNum>
  <w:abstractNum w:abstractNumId="16" w15:restartNumberingAfterBreak="0">
    <w:nsid w:val="2CD94723"/>
    <w:multiLevelType w:val="hybridMultilevel"/>
    <w:tmpl w:val="8CEA8E92"/>
    <w:lvl w:ilvl="0" w:tplc="AB9AD0F0">
      <w:start w:val="1"/>
      <w:numFmt w:val="bullet"/>
      <w:lvlText w:val=""/>
      <w:lvlJc w:val="left"/>
      <w:pPr>
        <w:ind w:left="720" w:hanging="360"/>
      </w:pPr>
      <w:rPr>
        <w:rFonts w:ascii="Symbol" w:hAnsi="Symbol" w:hint="default"/>
      </w:rPr>
    </w:lvl>
    <w:lvl w:ilvl="1" w:tplc="414458D2" w:tentative="1">
      <w:start w:val="1"/>
      <w:numFmt w:val="bullet"/>
      <w:lvlText w:val="o"/>
      <w:lvlJc w:val="left"/>
      <w:pPr>
        <w:ind w:left="1440" w:hanging="360"/>
      </w:pPr>
      <w:rPr>
        <w:rFonts w:ascii="Courier New" w:hAnsi="Courier New" w:cs="Courier New" w:hint="default"/>
      </w:rPr>
    </w:lvl>
    <w:lvl w:ilvl="2" w:tplc="E68E7632" w:tentative="1">
      <w:start w:val="1"/>
      <w:numFmt w:val="bullet"/>
      <w:lvlText w:val=""/>
      <w:lvlJc w:val="left"/>
      <w:pPr>
        <w:ind w:left="2160" w:hanging="360"/>
      </w:pPr>
      <w:rPr>
        <w:rFonts w:ascii="Wingdings" w:hAnsi="Wingdings" w:hint="default"/>
      </w:rPr>
    </w:lvl>
    <w:lvl w:ilvl="3" w:tplc="CB36602E" w:tentative="1">
      <w:start w:val="1"/>
      <w:numFmt w:val="bullet"/>
      <w:lvlText w:val=""/>
      <w:lvlJc w:val="left"/>
      <w:pPr>
        <w:ind w:left="2880" w:hanging="360"/>
      </w:pPr>
      <w:rPr>
        <w:rFonts w:ascii="Symbol" w:hAnsi="Symbol" w:hint="default"/>
      </w:rPr>
    </w:lvl>
    <w:lvl w:ilvl="4" w:tplc="30EE9A64" w:tentative="1">
      <w:start w:val="1"/>
      <w:numFmt w:val="bullet"/>
      <w:lvlText w:val="o"/>
      <w:lvlJc w:val="left"/>
      <w:pPr>
        <w:ind w:left="3600" w:hanging="360"/>
      </w:pPr>
      <w:rPr>
        <w:rFonts w:ascii="Courier New" w:hAnsi="Courier New" w:cs="Courier New" w:hint="default"/>
      </w:rPr>
    </w:lvl>
    <w:lvl w:ilvl="5" w:tplc="9626DACE" w:tentative="1">
      <w:start w:val="1"/>
      <w:numFmt w:val="bullet"/>
      <w:lvlText w:val=""/>
      <w:lvlJc w:val="left"/>
      <w:pPr>
        <w:ind w:left="4320" w:hanging="360"/>
      </w:pPr>
      <w:rPr>
        <w:rFonts w:ascii="Wingdings" w:hAnsi="Wingdings" w:hint="default"/>
      </w:rPr>
    </w:lvl>
    <w:lvl w:ilvl="6" w:tplc="C526F22A" w:tentative="1">
      <w:start w:val="1"/>
      <w:numFmt w:val="bullet"/>
      <w:lvlText w:val=""/>
      <w:lvlJc w:val="left"/>
      <w:pPr>
        <w:ind w:left="5040" w:hanging="360"/>
      </w:pPr>
      <w:rPr>
        <w:rFonts w:ascii="Symbol" w:hAnsi="Symbol" w:hint="default"/>
      </w:rPr>
    </w:lvl>
    <w:lvl w:ilvl="7" w:tplc="D922943A" w:tentative="1">
      <w:start w:val="1"/>
      <w:numFmt w:val="bullet"/>
      <w:lvlText w:val="o"/>
      <w:lvlJc w:val="left"/>
      <w:pPr>
        <w:ind w:left="5760" w:hanging="360"/>
      </w:pPr>
      <w:rPr>
        <w:rFonts w:ascii="Courier New" w:hAnsi="Courier New" w:cs="Courier New" w:hint="default"/>
      </w:rPr>
    </w:lvl>
    <w:lvl w:ilvl="8" w:tplc="0A66590C" w:tentative="1">
      <w:start w:val="1"/>
      <w:numFmt w:val="bullet"/>
      <w:lvlText w:val=""/>
      <w:lvlJc w:val="left"/>
      <w:pPr>
        <w:ind w:left="6480" w:hanging="360"/>
      </w:pPr>
      <w:rPr>
        <w:rFonts w:ascii="Wingdings" w:hAnsi="Wingdings" w:hint="default"/>
      </w:rPr>
    </w:lvl>
  </w:abstractNum>
  <w:abstractNum w:abstractNumId="17" w15:restartNumberingAfterBreak="0">
    <w:nsid w:val="2CDA639A"/>
    <w:multiLevelType w:val="hybridMultilevel"/>
    <w:tmpl w:val="0A48A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FE09B9"/>
    <w:multiLevelType w:val="hybridMultilevel"/>
    <w:tmpl w:val="BECA0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BC7629"/>
    <w:multiLevelType w:val="hybridMultilevel"/>
    <w:tmpl w:val="BE1CB83E"/>
    <w:lvl w:ilvl="0" w:tplc="BB207046">
      <w:start w:val="1"/>
      <w:numFmt w:val="bullet"/>
      <w:lvlText w:val=""/>
      <w:lvlJc w:val="left"/>
      <w:pPr>
        <w:ind w:left="720" w:hanging="360"/>
      </w:pPr>
      <w:rPr>
        <w:rFonts w:ascii="Symbol" w:hAnsi="Symbol" w:hint="default"/>
      </w:rPr>
    </w:lvl>
    <w:lvl w:ilvl="1" w:tplc="D0223A26" w:tentative="1">
      <w:start w:val="1"/>
      <w:numFmt w:val="bullet"/>
      <w:lvlText w:val="o"/>
      <w:lvlJc w:val="left"/>
      <w:pPr>
        <w:ind w:left="1440" w:hanging="360"/>
      </w:pPr>
      <w:rPr>
        <w:rFonts w:ascii="Courier New" w:hAnsi="Courier New" w:cs="Courier New" w:hint="default"/>
      </w:rPr>
    </w:lvl>
    <w:lvl w:ilvl="2" w:tplc="0C42A1A6" w:tentative="1">
      <w:start w:val="1"/>
      <w:numFmt w:val="bullet"/>
      <w:lvlText w:val=""/>
      <w:lvlJc w:val="left"/>
      <w:pPr>
        <w:ind w:left="2160" w:hanging="360"/>
      </w:pPr>
      <w:rPr>
        <w:rFonts w:ascii="Wingdings" w:hAnsi="Wingdings" w:hint="default"/>
      </w:rPr>
    </w:lvl>
    <w:lvl w:ilvl="3" w:tplc="CE72972E" w:tentative="1">
      <w:start w:val="1"/>
      <w:numFmt w:val="bullet"/>
      <w:lvlText w:val=""/>
      <w:lvlJc w:val="left"/>
      <w:pPr>
        <w:ind w:left="2880" w:hanging="360"/>
      </w:pPr>
      <w:rPr>
        <w:rFonts w:ascii="Symbol" w:hAnsi="Symbol" w:hint="default"/>
      </w:rPr>
    </w:lvl>
    <w:lvl w:ilvl="4" w:tplc="3880F7D6" w:tentative="1">
      <w:start w:val="1"/>
      <w:numFmt w:val="bullet"/>
      <w:lvlText w:val="o"/>
      <w:lvlJc w:val="left"/>
      <w:pPr>
        <w:ind w:left="3600" w:hanging="360"/>
      </w:pPr>
      <w:rPr>
        <w:rFonts w:ascii="Courier New" w:hAnsi="Courier New" w:cs="Courier New" w:hint="default"/>
      </w:rPr>
    </w:lvl>
    <w:lvl w:ilvl="5" w:tplc="5DB2E146" w:tentative="1">
      <w:start w:val="1"/>
      <w:numFmt w:val="bullet"/>
      <w:lvlText w:val=""/>
      <w:lvlJc w:val="left"/>
      <w:pPr>
        <w:ind w:left="4320" w:hanging="360"/>
      </w:pPr>
      <w:rPr>
        <w:rFonts w:ascii="Wingdings" w:hAnsi="Wingdings" w:hint="default"/>
      </w:rPr>
    </w:lvl>
    <w:lvl w:ilvl="6" w:tplc="E8303BDC" w:tentative="1">
      <w:start w:val="1"/>
      <w:numFmt w:val="bullet"/>
      <w:lvlText w:val=""/>
      <w:lvlJc w:val="left"/>
      <w:pPr>
        <w:ind w:left="5040" w:hanging="360"/>
      </w:pPr>
      <w:rPr>
        <w:rFonts w:ascii="Symbol" w:hAnsi="Symbol" w:hint="default"/>
      </w:rPr>
    </w:lvl>
    <w:lvl w:ilvl="7" w:tplc="E8BC0EC0" w:tentative="1">
      <w:start w:val="1"/>
      <w:numFmt w:val="bullet"/>
      <w:lvlText w:val="o"/>
      <w:lvlJc w:val="left"/>
      <w:pPr>
        <w:ind w:left="5760" w:hanging="360"/>
      </w:pPr>
      <w:rPr>
        <w:rFonts w:ascii="Courier New" w:hAnsi="Courier New" w:cs="Courier New" w:hint="default"/>
      </w:rPr>
    </w:lvl>
    <w:lvl w:ilvl="8" w:tplc="23DC2BDE" w:tentative="1">
      <w:start w:val="1"/>
      <w:numFmt w:val="bullet"/>
      <w:lvlText w:val=""/>
      <w:lvlJc w:val="left"/>
      <w:pPr>
        <w:ind w:left="6480" w:hanging="360"/>
      </w:pPr>
      <w:rPr>
        <w:rFonts w:ascii="Wingdings" w:hAnsi="Wingdings" w:hint="default"/>
      </w:rPr>
    </w:lvl>
  </w:abstractNum>
  <w:abstractNum w:abstractNumId="20" w15:restartNumberingAfterBreak="0">
    <w:nsid w:val="358B4BA2"/>
    <w:multiLevelType w:val="hybridMultilevel"/>
    <w:tmpl w:val="7202415C"/>
    <w:lvl w:ilvl="0" w:tplc="6400BF98">
      <w:start w:val="1"/>
      <w:numFmt w:val="bullet"/>
      <w:lvlText w:val=""/>
      <w:lvlJc w:val="left"/>
      <w:pPr>
        <w:ind w:left="720" w:hanging="360"/>
      </w:pPr>
      <w:rPr>
        <w:rFonts w:ascii="Symbol" w:hAnsi="Symbol" w:hint="default"/>
      </w:rPr>
    </w:lvl>
    <w:lvl w:ilvl="1" w:tplc="BE8A653C" w:tentative="1">
      <w:start w:val="1"/>
      <w:numFmt w:val="bullet"/>
      <w:lvlText w:val="o"/>
      <w:lvlJc w:val="left"/>
      <w:pPr>
        <w:ind w:left="1440" w:hanging="360"/>
      </w:pPr>
      <w:rPr>
        <w:rFonts w:ascii="Courier New" w:hAnsi="Courier New" w:cs="Courier New" w:hint="default"/>
      </w:rPr>
    </w:lvl>
    <w:lvl w:ilvl="2" w:tplc="2F1CAB14" w:tentative="1">
      <w:start w:val="1"/>
      <w:numFmt w:val="bullet"/>
      <w:lvlText w:val=""/>
      <w:lvlJc w:val="left"/>
      <w:pPr>
        <w:ind w:left="2160" w:hanging="360"/>
      </w:pPr>
      <w:rPr>
        <w:rFonts w:ascii="Wingdings" w:hAnsi="Wingdings" w:hint="default"/>
      </w:rPr>
    </w:lvl>
    <w:lvl w:ilvl="3" w:tplc="88C2DC38" w:tentative="1">
      <w:start w:val="1"/>
      <w:numFmt w:val="bullet"/>
      <w:lvlText w:val=""/>
      <w:lvlJc w:val="left"/>
      <w:pPr>
        <w:ind w:left="2880" w:hanging="360"/>
      </w:pPr>
      <w:rPr>
        <w:rFonts w:ascii="Symbol" w:hAnsi="Symbol" w:hint="default"/>
      </w:rPr>
    </w:lvl>
    <w:lvl w:ilvl="4" w:tplc="E4EA80F8" w:tentative="1">
      <w:start w:val="1"/>
      <w:numFmt w:val="bullet"/>
      <w:lvlText w:val="o"/>
      <w:lvlJc w:val="left"/>
      <w:pPr>
        <w:ind w:left="3600" w:hanging="360"/>
      </w:pPr>
      <w:rPr>
        <w:rFonts w:ascii="Courier New" w:hAnsi="Courier New" w:cs="Courier New" w:hint="default"/>
      </w:rPr>
    </w:lvl>
    <w:lvl w:ilvl="5" w:tplc="50483B96" w:tentative="1">
      <w:start w:val="1"/>
      <w:numFmt w:val="bullet"/>
      <w:lvlText w:val=""/>
      <w:lvlJc w:val="left"/>
      <w:pPr>
        <w:ind w:left="4320" w:hanging="360"/>
      </w:pPr>
      <w:rPr>
        <w:rFonts w:ascii="Wingdings" w:hAnsi="Wingdings" w:hint="default"/>
      </w:rPr>
    </w:lvl>
    <w:lvl w:ilvl="6" w:tplc="3554510A" w:tentative="1">
      <w:start w:val="1"/>
      <w:numFmt w:val="bullet"/>
      <w:lvlText w:val=""/>
      <w:lvlJc w:val="left"/>
      <w:pPr>
        <w:ind w:left="5040" w:hanging="360"/>
      </w:pPr>
      <w:rPr>
        <w:rFonts w:ascii="Symbol" w:hAnsi="Symbol" w:hint="default"/>
      </w:rPr>
    </w:lvl>
    <w:lvl w:ilvl="7" w:tplc="52D8B058" w:tentative="1">
      <w:start w:val="1"/>
      <w:numFmt w:val="bullet"/>
      <w:lvlText w:val="o"/>
      <w:lvlJc w:val="left"/>
      <w:pPr>
        <w:ind w:left="5760" w:hanging="360"/>
      </w:pPr>
      <w:rPr>
        <w:rFonts w:ascii="Courier New" w:hAnsi="Courier New" w:cs="Courier New" w:hint="default"/>
      </w:rPr>
    </w:lvl>
    <w:lvl w:ilvl="8" w:tplc="AA006030" w:tentative="1">
      <w:start w:val="1"/>
      <w:numFmt w:val="bullet"/>
      <w:lvlText w:val=""/>
      <w:lvlJc w:val="left"/>
      <w:pPr>
        <w:ind w:left="6480" w:hanging="360"/>
      </w:pPr>
      <w:rPr>
        <w:rFonts w:ascii="Wingdings" w:hAnsi="Wingdings" w:hint="default"/>
      </w:rPr>
    </w:lvl>
  </w:abstractNum>
  <w:abstractNum w:abstractNumId="21" w15:restartNumberingAfterBreak="0">
    <w:nsid w:val="35D2727C"/>
    <w:multiLevelType w:val="hybridMultilevel"/>
    <w:tmpl w:val="BC221148"/>
    <w:lvl w:ilvl="0" w:tplc="938245D2">
      <w:start w:val="1"/>
      <w:numFmt w:val="bullet"/>
      <w:lvlText w:val=""/>
      <w:lvlJc w:val="left"/>
      <w:pPr>
        <w:ind w:left="720" w:hanging="360"/>
      </w:pPr>
      <w:rPr>
        <w:rFonts w:ascii="Symbol" w:hAnsi="Symbol" w:hint="default"/>
      </w:rPr>
    </w:lvl>
    <w:lvl w:ilvl="1" w:tplc="E36652C2" w:tentative="1">
      <w:start w:val="1"/>
      <w:numFmt w:val="bullet"/>
      <w:lvlText w:val="o"/>
      <w:lvlJc w:val="left"/>
      <w:pPr>
        <w:ind w:left="1440" w:hanging="360"/>
      </w:pPr>
      <w:rPr>
        <w:rFonts w:ascii="Courier New" w:hAnsi="Courier New" w:cs="Courier New" w:hint="default"/>
      </w:rPr>
    </w:lvl>
    <w:lvl w:ilvl="2" w:tplc="32983E02" w:tentative="1">
      <w:start w:val="1"/>
      <w:numFmt w:val="bullet"/>
      <w:lvlText w:val=""/>
      <w:lvlJc w:val="left"/>
      <w:pPr>
        <w:ind w:left="2160" w:hanging="360"/>
      </w:pPr>
      <w:rPr>
        <w:rFonts w:ascii="Wingdings" w:hAnsi="Wingdings" w:hint="default"/>
      </w:rPr>
    </w:lvl>
    <w:lvl w:ilvl="3" w:tplc="2D2A0AB2" w:tentative="1">
      <w:start w:val="1"/>
      <w:numFmt w:val="bullet"/>
      <w:lvlText w:val=""/>
      <w:lvlJc w:val="left"/>
      <w:pPr>
        <w:ind w:left="2880" w:hanging="360"/>
      </w:pPr>
      <w:rPr>
        <w:rFonts w:ascii="Symbol" w:hAnsi="Symbol" w:hint="default"/>
      </w:rPr>
    </w:lvl>
    <w:lvl w:ilvl="4" w:tplc="91E6CA9A" w:tentative="1">
      <w:start w:val="1"/>
      <w:numFmt w:val="bullet"/>
      <w:lvlText w:val="o"/>
      <w:lvlJc w:val="left"/>
      <w:pPr>
        <w:ind w:left="3600" w:hanging="360"/>
      </w:pPr>
      <w:rPr>
        <w:rFonts w:ascii="Courier New" w:hAnsi="Courier New" w:cs="Courier New" w:hint="default"/>
      </w:rPr>
    </w:lvl>
    <w:lvl w:ilvl="5" w:tplc="2E3045B0" w:tentative="1">
      <w:start w:val="1"/>
      <w:numFmt w:val="bullet"/>
      <w:lvlText w:val=""/>
      <w:lvlJc w:val="left"/>
      <w:pPr>
        <w:ind w:left="4320" w:hanging="360"/>
      </w:pPr>
      <w:rPr>
        <w:rFonts w:ascii="Wingdings" w:hAnsi="Wingdings" w:hint="default"/>
      </w:rPr>
    </w:lvl>
    <w:lvl w:ilvl="6" w:tplc="E6AE5722" w:tentative="1">
      <w:start w:val="1"/>
      <w:numFmt w:val="bullet"/>
      <w:lvlText w:val=""/>
      <w:lvlJc w:val="left"/>
      <w:pPr>
        <w:ind w:left="5040" w:hanging="360"/>
      </w:pPr>
      <w:rPr>
        <w:rFonts w:ascii="Symbol" w:hAnsi="Symbol" w:hint="default"/>
      </w:rPr>
    </w:lvl>
    <w:lvl w:ilvl="7" w:tplc="4B9E4A74" w:tentative="1">
      <w:start w:val="1"/>
      <w:numFmt w:val="bullet"/>
      <w:lvlText w:val="o"/>
      <w:lvlJc w:val="left"/>
      <w:pPr>
        <w:ind w:left="5760" w:hanging="360"/>
      </w:pPr>
      <w:rPr>
        <w:rFonts w:ascii="Courier New" w:hAnsi="Courier New" w:cs="Courier New" w:hint="default"/>
      </w:rPr>
    </w:lvl>
    <w:lvl w:ilvl="8" w:tplc="A6F48732" w:tentative="1">
      <w:start w:val="1"/>
      <w:numFmt w:val="bullet"/>
      <w:lvlText w:val=""/>
      <w:lvlJc w:val="left"/>
      <w:pPr>
        <w:ind w:left="6480" w:hanging="360"/>
      </w:pPr>
      <w:rPr>
        <w:rFonts w:ascii="Wingdings" w:hAnsi="Wingdings" w:hint="default"/>
      </w:rPr>
    </w:lvl>
  </w:abstractNum>
  <w:abstractNum w:abstractNumId="22" w15:restartNumberingAfterBreak="0">
    <w:nsid w:val="3727107A"/>
    <w:multiLevelType w:val="hybridMultilevel"/>
    <w:tmpl w:val="7FB0F756"/>
    <w:lvl w:ilvl="0" w:tplc="DCA0AA64">
      <w:start w:val="1"/>
      <w:numFmt w:val="bullet"/>
      <w:lvlText w:val=""/>
      <w:lvlJc w:val="left"/>
      <w:pPr>
        <w:ind w:left="720" w:hanging="360"/>
      </w:pPr>
      <w:rPr>
        <w:rFonts w:ascii="Symbol" w:hAnsi="Symbol" w:hint="default"/>
      </w:rPr>
    </w:lvl>
    <w:lvl w:ilvl="1" w:tplc="349CB2F8" w:tentative="1">
      <w:start w:val="1"/>
      <w:numFmt w:val="bullet"/>
      <w:lvlText w:val="o"/>
      <w:lvlJc w:val="left"/>
      <w:pPr>
        <w:ind w:left="1440" w:hanging="360"/>
      </w:pPr>
      <w:rPr>
        <w:rFonts w:ascii="Courier New" w:hAnsi="Courier New" w:cs="Courier New" w:hint="default"/>
      </w:rPr>
    </w:lvl>
    <w:lvl w:ilvl="2" w:tplc="6DB40EB0" w:tentative="1">
      <w:start w:val="1"/>
      <w:numFmt w:val="bullet"/>
      <w:lvlText w:val=""/>
      <w:lvlJc w:val="left"/>
      <w:pPr>
        <w:ind w:left="2160" w:hanging="360"/>
      </w:pPr>
      <w:rPr>
        <w:rFonts w:ascii="Wingdings" w:hAnsi="Wingdings" w:hint="default"/>
      </w:rPr>
    </w:lvl>
    <w:lvl w:ilvl="3" w:tplc="E7FA107C" w:tentative="1">
      <w:start w:val="1"/>
      <w:numFmt w:val="bullet"/>
      <w:lvlText w:val=""/>
      <w:lvlJc w:val="left"/>
      <w:pPr>
        <w:ind w:left="2880" w:hanging="360"/>
      </w:pPr>
      <w:rPr>
        <w:rFonts w:ascii="Symbol" w:hAnsi="Symbol" w:hint="default"/>
      </w:rPr>
    </w:lvl>
    <w:lvl w:ilvl="4" w:tplc="C6762F5C" w:tentative="1">
      <w:start w:val="1"/>
      <w:numFmt w:val="bullet"/>
      <w:lvlText w:val="o"/>
      <w:lvlJc w:val="left"/>
      <w:pPr>
        <w:ind w:left="3600" w:hanging="360"/>
      </w:pPr>
      <w:rPr>
        <w:rFonts w:ascii="Courier New" w:hAnsi="Courier New" w:cs="Courier New" w:hint="default"/>
      </w:rPr>
    </w:lvl>
    <w:lvl w:ilvl="5" w:tplc="41D0291E" w:tentative="1">
      <w:start w:val="1"/>
      <w:numFmt w:val="bullet"/>
      <w:lvlText w:val=""/>
      <w:lvlJc w:val="left"/>
      <w:pPr>
        <w:ind w:left="4320" w:hanging="360"/>
      </w:pPr>
      <w:rPr>
        <w:rFonts w:ascii="Wingdings" w:hAnsi="Wingdings" w:hint="default"/>
      </w:rPr>
    </w:lvl>
    <w:lvl w:ilvl="6" w:tplc="E3803D7A" w:tentative="1">
      <w:start w:val="1"/>
      <w:numFmt w:val="bullet"/>
      <w:lvlText w:val=""/>
      <w:lvlJc w:val="left"/>
      <w:pPr>
        <w:ind w:left="5040" w:hanging="360"/>
      </w:pPr>
      <w:rPr>
        <w:rFonts w:ascii="Symbol" w:hAnsi="Symbol" w:hint="default"/>
      </w:rPr>
    </w:lvl>
    <w:lvl w:ilvl="7" w:tplc="E0BC1CE8" w:tentative="1">
      <w:start w:val="1"/>
      <w:numFmt w:val="bullet"/>
      <w:lvlText w:val="o"/>
      <w:lvlJc w:val="left"/>
      <w:pPr>
        <w:ind w:left="5760" w:hanging="360"/>
      </w:pPr>
      <w:rPr>
        <w:rFonts w:ascii="Courier New" w:hAnsi="Courier New" w:cs="Courier New" w:hint="default"/>
      </w:rPr>
    </w:lvl>
    <w:lvl w:ilvl="8" w:tplc="5A2EECD6" w:tentative="1">
      <w:start w:val="1"/>
      <w:numFmt w:val="bullet"/>
      <w:lvlText w:val=""/>
      <w:lvlJc w:val="left"/>
      <w:pPr>
        <w:ind w:left="6480" w:hanging="360"/>
      </w:pPr>
      <w:rPr>
        <w:rFonts w:ascii="Wingdings" w:hAnsi="Wingdings" w:hint="default"/>
      </w:rPr>
    </w:lvl>
  </w:abstractNum>
  <w:abstractNum w:abstractNumId="23" w15:restartNumberingAfterBreak="0">
    <w:nsid w:val="37D224C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383C1916"/>
    <w:multiLevelType w:val="hybridMultilevel"/>
    <w:tmpl w:val="2DB27972"/>
    <w:lvl w:ilvl="0" w:tplc="9D14B548">
      <w:start w:val="1"/>
      <w:numFmt w:val="bullet"/>
      <w:lvlText w:val=""/>
      <w:lvlJc w:val="left"/>
      <w:pPr>
        <w:ind w:left="720" w:hanging="360"/>
      </w:pPr>
      <w:rPr>
        <w:rFonts w:ascii="Symbol" w:hAnsi="Symbol" w:hint="default"/>
      </w:rPr>
    </w:lvl>
    <w:lvl w:ilvl="1" w:tplc="1EA61A1E" w:tentative="1">
      <w:start w:val="1"/>
      <w:numFmt w:val="bullet"/>
      <w:lvlText w:val="o"/>
      <w:lvlJc w:val="left"/>
      <w:pPr>
        <w:ind w:left="1440" w:hanging="360"/>
      </w:pPr>
      <w:rPr>
        <w:rFonts w:ascii="Courier New" w:hAnsi="Courier New" w:cs="Courier New" w:hint="default"/>
      </w:rPr>
    </w:lvl>
    <w:lvl w:ilvl="2" w:tplc="3BD2783C" w:tentative="1">
      <w:start w:val="1"/>
      <w:numFmt w:val="bullet"/>
      <w:lvlText w:val=""/>
      <w:lvlJc w:val="left"/>
      <w:pPr>
        <w:ind w:left="2160" w:hanging="360"/>
      </w:pPr>
      <w:rPr>
        <w:rFonts w:ascii="Wingdings" w:hAnsi="Wingdings" w:hint="default"/>
      </w:rPr>
    </w:lvl>
    <w:lvl w:ilvl="3" w:tplc="38940BFE" w:tentative="1">
      <w:start w:val="1"/>
      <w:numFmt w:val="bullet"/>
      <w:lvlText w:val=""/>
      <w:lvlJc w:val="left"/>
      <w:pPr>
        <w:ind w:left="2880" w:hanging="360"/>
      </w:pPr>
      <w:rPr>
        <w:rFonts w:ascii="Symbol" w:hAnsi="Symbol" w:hint="default"/>
      </w:rPr>
    </w:lvl>
    <w:lvl w:ilvl="4" w:tplc="87B22C22" w:tentative="1">
      <w:start w:val="1"/>
      <w:numFmt w:val="bullet"/>
      <w:lvlText w:val="o"/>
      <w:lvlJc w:val="left"/>
      <w:pPr>
        <w:ind w:left="3600" w:hanging="360"/>
      </w:pPr>
      <w:rPr>
        <w:rFonts w:ascii="Courier New" w:hAnsi="Courier New" w:cs="Courier New" w:hint="default"/>
      </w:rPr>
    </w:lvl>
    <w:lvl w:ilvl="5" w:tplc="661EF28C" w:tentative="1">
      <w:start w:val="1"/>
      <w:numFmt w:val="bullet"/>
      <w:lvlText w:val=""/>
      <w:lvlJc w:val="left"/>
      <w:pPr>
        <w:ind w:left="4320" w:hanging="360"/>
      </w:pPr>
      <w:rPr>
        <w:rFonts w:ascii="Wingdings" w:hAnsi="Wingdings" w:hint="default"/>
      </w:rPr>
    </w:lvl>
    <w:lvl w:ilvl="6" w:tplc="9AFA049C" w:tentative="1">
      <w:start w:val="1"/>
      <w:numFmt w:val="bullet"/>
      <w:lvlText w:val=""/>
      <w:lvlJc w:val="left"/>
      <w:pPr>
        <w:ind w:left="5040" w:hanging="360"/>
      </w:pPr>
      <w:rPr>
        <w:rFonts w:ascii="Symbol" w:hAnsi="Symbol" w:hint="default"/>
      </w:rPr>
    </w:lvl>
    <w:lvl w:ilvl="7" w:tplc="47808B04" w:tentative="1">
      <w:start w:val="1"/>
      <w:numFmt w:val="bullet"/>
      <w:lvlText w:val="o"/>
      <w:lvlJc w:val="left"/>
      <w:pPr>
        <w:ind w:left="5760" w:hanging="360"/>
      </w:pPr>
      <w:rPr>
        <w:rFonts w:ascii="Courier New" w:hAnsi="Courier New" w:cs="Courier New" w:hint="default"/>
      </w:rPr>
    </w:lvl>
    <w:lvl w:ilvl="8" w:tplc="C324E216" w:tentative="1">
      <w:start w:val="1"/>
      <w:numFmt w:val="bullet"/>
      <w:lvlText w:val=""/>
      <w:lvlJc w:val="left"/>
      <w:pPr>
        <w:ind w:left="6480" w:hanging="360"/>
      </w:pPr>
      <w:rPr>
        <w:rFonts w:ascii="Wingdings" w:hAnsi="Wingdings" w:hint="default"/>
      </w:rPr>
    </w:lvl>
  </w:abstractNum>
  <w:abstractNum w:abstractNumId="25" w15:restartNumberingAfterBreak="0">
    <w:nsid w:val="3B7C5164"/>
    <w:multiLevelType w:val="hybridMultilevel"/>
    <w:tmpl w:val="6C66EF72"/>
    <w:lvl w:ilvl="0" w:tplc="848EDDE8">
      <w:start w:val="1"/>
      <w:numFmt w:val="bullet"/>
      <w:lvlText w:val=""/>
      <w:lvlJc w:val="left"/>
      <w:pPr>
        <w:ind w:left="720" w:hanging="360"/>
      </w:pPr>
      <w:rPr>
        <w:rFonts w:ascii="Symbol" w:hAnsi="Symbol" w:hint="default"/>
      </w:rPr>
    </w:lvl>
    <w:lvl w:ilvl="1" w:tplc="910CF2DC" w:tentative="1">
      <w:start w:val="1"/>
      <w:numFmt w:val="bullet"/>
      <w:lvlText w:val="o"/>
      <w:lvlJc w:val="left"/>
      <w:pPr>
        <w:ind w:left="1440" w:hanging="360"/>
      </w:pPr>
      <w:rPr>
        <w:rFonts w:ascii="Courier New" w:hAnsi="Courier New" w:cs="Courier New" w:hint="default"/>
      </w:rPr>
    </w:lvl>
    <w:lvl w:ilvl="2" w:tplc="6CA09644" w:tentative="1">
      <w:start w:val="1"/>
      <w:numFmt w:val="bullet"/>
      <w:lvlText w:val=""/>
      <w:lvlJc w:val="left"/>
      <w:pPr>
        <w:ind w:left="2160" w:hanging="360"/>
      </w:pPr>
      <w:rPr>
        <w:rFonts w:ascii="Wingdings" w:hAnsi="Wingdings" w:hint="default"/>
      </w:rPr>
    </w:lvl>
    <w:lvl w:ilvl="3" w:tplc="571080B0" w:tentative="1">
      <w:start w:val="1"/>
      <w:numFmt w:val="bullet"/>
      <w:lvlText w:val=""/>
      <w:lvlJc w:val="left"/>
      <w:pPr>
        <w:ind w:left="2880" w:hanging="360"/>
      </w:pPr>
      <w:rPr>
        <w:rFonts w:ascii="Symbol" w:hAnsi="Symbol" w:hint="default"/>
      </w:rPr>
    </w:lvl>
    <w:lvl w:ilvl="4" w:tplc="813087F2" w:tentative="1">
      <w:start w:val="1"/>
      <w:numFmt w:val="bullet"/>
      <w:lvlText w:val="o"/>
      <w:lvlJc w:val="left"/>
      <w:pPr>
        <w:ind w:left="3600" w:hanging="360"/>
      </w:pPr>
      <w:rPr>
        <w:rFonts w:ascii="Courier New" w:hAnsi="Courier New" w:cs="Courier New" w:hint="default"/>
      </w:rPr>
    </w:lvl>
    <w:lvl w:ilvl="5" w:tplc="CD909748" w:tentative="1">
      <w:start w:val="1"/>
      <w:numFmt w:val="bullet"/>
      <w:lvlText w:val=""/>
      <w:lvlJc w:val="left"/>
      <w:pPr>
        <w:ind w:left="4320" w:hanging="360"/>
      </w:pPr>
      <w:rPr>
        <w:rFonts w:ascii="Wingdings" w:hAnsi="Wingdings" w:hint="default"/>
      </w:rPr>
    </w:lvl>
    <w:lvl w:ilvl="6" w:tplc="1576ABD8" w:tentative="1">
      <w:start w:val="1"/>
      <w:numFmt w:val="bullet"/>
      <w:lvlText w:val=""/>
      <w:lvlJc w:val="left"/>
      <w:pPr>
        <w:ind w:left="5040" w:hanging="360"/>
      </w:pPr>
      <w:rPr>
        <w:rFonts w:ascii="Symbol" w:hAnsi="Symbol" w:hint="default"/>
      </w:rPr>
    </w:lvl>
    <w:lvl w:ilvl="7" w:tplc="24648F46" w:tentative="1">
      <w:start w:val="1"/>
      <w:numFmt w:val="bullet"/>
      <w:lvlText w:val="o"/>
      <w:lvlJc w:val="left"/>
      <w:pPr>
        <w:ind w:left="5760" w:hanging="360"/>
      </w:pPr>
      <w:rPr>
        <w:rFonts w:ascii="Courier New" w:hAnsi="Courier New" w:cs="Courier New" w:hint="default"/>
      </w:rPr>
    </w:lvl>
    <w:lvl w:ilvl="8" w:tplc="F34E76BC" w:tentative="1">
      <w:start w:val="1"/>
      <w:numFmt w:val="bullet"/>
      <w:lvlText w:val=""/>
      <w:lvlJc w:val="left"/>
      <w:pPr>
        <w:ind w:left="6480" w:hanging="360"/>
      </w:pPr>
      <w:rPr>
        <w:rFonts w:ascii="Wingdings" w:hAnsi="Wingdings" w:hint="default"/>
      </w:rPr>
    </w:lvl>
  </w:abstractNum>
  <w:abstractNum w:abstractNumId="26" w15:restartNumberingAfterBreak="0">
    <w:nsid w:val="3BF85E2D"/>
    <w:multiLevelType w:val="hybridMultilevel"/>
    <w:tmpl w:val="482E72F2"/>
    <w:lvl w:ilvl="0" w:tplc="B2AAD374">
      <w:start w:val="1"/>
      <w:numFmt w:val="bullet"/>
      <w:lvlText w:val=""/>
      <w:lvlJc w:val="left"/>
      <w:pPr>
        <w:ind w:left="720" w:hanging="360"/>
      </w:pPr>
      <w:rPr>
        <w:rFonts w:ascii="Symbol" w:hAnsi="Symbol" w:hint="default"/>
      </w:rPr>
    </w:lvl>
    <w:lvl w:ilvl="1" w:tplc="BEB24718" w:tentative="1">
      <w:start w:val="1"/>
      <w:numFmt w:val="bullet"/>
      <w:lvlText w:val="o"/>
      <w:lvlJc w:val="left"/>
      <w:pPr>
        <w:ind w:left="1440" w:hanging="360"/>
      </w:pPr>
      <w:rPr>
        <w:rFonts w:ascii="Courier New" w:hAnsi="Courier New" w:cs="Courier New" w:hint="default"/>
      </w:rPr>
    </w:lvl>
    <w:lvl w:ilvl="2" w:tplc="C818EC24" w:tentative="1">
      <w:start w:val="1"/>
      <w:numFmt w:val="bullet"/>
      <w:lvlText w:val=""/>
      <w:lvlJc w:val="left"/>
      <w:pPr>
        <w:ind w:left="2160" w:hanging="360"/>
      </w:pPr>
      <w:rPr>
        <w:rFonts w:ascii="Wingdings" w:hAnsi="Wingdings" w:hint="default"/>
      </w:rPr>
    </w:lvl>
    <w:lvl w:ilvl="3" w:tplc="D604CFC0" w:tentative="1">
      <w:start w:val="1"/>
      <w:numFmt w:val="bullet"/>
      <w:lvlText w:val=""/>
      <w:lvlJc w:val="left"/>
      <w:pPr>
        <w:ind w:left="2880" w:hanging="360"/>
      </w:pPr>
      <w:rPr>
        <w:rFonts w:ascii="Symbol" w:hAnsi="Symbol" w:hint="default"/>
      </w:rPr>
    </w:lvl>
    <w:lvl w:ilvl="4" w:tplc="8278D514" w:tentative="1">
      <w:start w:val="1"/>
      <w:numFmt w:val="bullet"/>
      <w:lvlText w:val="o"/>
      <w:lvlJc w:val="left"/>
      <w:pPr>
        <w:ind w:left="3600" w:hanging="360"/>
      </w:pPr>
      <w:rPr>
        <w:rFonts w:ascii="Courier New" w:hAnsi="Courier New" w:cs="Courier New" w:hint="default"/>
      </w:rPr>
    </w:lvl>
    <w:lvl w:ilvl="5" w:tplc="02DE4F50" w:tentative="1">
      <w:start w:val="1"/>
      <w:numFmt w:val="bullet"/>
      <w:lvlText w:val=""/>
      <w:lvlJc w:val="left"/>
      <w:pPr>
        <w:ind w:left="4320" w:hanging="360"/>
      </w:pPr>
      <w:rPr>
        <w:rFonts w:ascii="Wingdings" w:hAnsi="Wingdings" w:hint="default"/>
      </w:rPr>
    </w:lvl>
    <w:lvl w:ilvl="6" w:tplc="1770A624" w:tentative="1">
      <w:start w:val="1"/>
      <w:numFmt w:val="bullet"/>
      <w:lvlText w:val=""/>
      <w:lvlJc w:val="left"/>
      <w:pPr>
        <w:ind w:left="5040" w:hanging="360"/>
      </w:pPr>
      <w:rPr>
        <w:rFonts w:ascii="Symbol" w:hAnsi="Symbol" w:hint="default"/>
      </w:rPr>
    </w:lvl>
    <w:lvl w:ilvl="7" w:tplc="3CA02432" w:tentative="1">
      <w:start w:val="1"/>
      <w:numFmt w:val="bullet"/>
      <w:lvlText w:val="o"/>
      <w:lvlJc w:val="left"/>
      <w:pPr>
        <w:ind w:left="5760" w:hanging="360"/>
      </w:pPr>
      <w:rPr>
        <w:rFonts w:ascii="Courier New" w:hAnsi="Courier New" w:cs="Courier New" w:hint="default"/>
      </w:rPr>
    </w:lvl>
    <w:lvl w:ilvl="8" w:tplc="D554B402" w:tentative="1">
      <w:start w:val="1"/>
      <w:numFmt w:val="bullet"/>
      <w:lvlText w:val=""/>
      <w:lvlJc w:val="left"/>
      <w:pPr>
        <w:ind w:left="6480" w:hanging="360"/>
      </w:pPr>
      <w:rPr>
        <w:rFonts w:ascii="Wingdings" w:hAnsi="Wingdings" w:hint="default"/>
      </w:rPr>
    </w:lvl>
  </w:abstractNum>
  <w:abstractNum w:abstractNumId="27" w15:restartNumberingAfterBreak="0">
    <w:nsid w:val="3ECE2468"/>
    <w:multiLevelType w:val="hybridMultilevel"/>
    <w:tmpl w:val="ADE6F73A"/>
    <w:lvl w:ilvl="0" w:tplc="F3269CDC">
      <w:start w:val="1"/>
      <w:numFmt w:val="bullet"/>
      <w:lvlText w:val=""/>
      <w:lvlJc w:val="left"/>
      <w:pPr>
        <w:ind w:left="720" w:hanging="360"/>
      </w:pPr>
      <w:rPr>
        <w:rFonts w:ascii="Symbol" w:hAnsi="Symbol" w:hint="default"/>
      </w:rPr>
    </w:lvl>
    <w:lvl w:ilvl="1" w:tplc="28387494" w:tentative="1">
      <w:start w:val="1"/>
      <w:numFmt w:val="bullet"/>
      <w:lvlText w:val="o"/>
      <w:lvlJc w:val="left"/>
      <w:pPr>
        <w:ind w:left="1440" w:hanging="360"/>
      </w:pPr>
      <w:rPr>
        <w:rFonts w:ascii="Courier New" w:hAnsi="Courier New" w:cs="Courier New" w:hint="default"/>
      </w:rPr>
    </w:lvl>
    <w:lvl w:ilvl="2" w:tplc="E9E81D78" w:tentative="1">
      <w:start w:val="1"/>
      <w:numFmt w:val="bullet"/>
      <w:lvlText w:val=""/>
      <w:lvlJc w:val="left"/>
      <w:pPr>
        <w:ind w:left="2160" w:hanging="360"/>
      </w:pPr>
      <w:rPr>
        <w:rFonts w:ascii="Wingdings" w:hAnsi="Wingdings" w:hint="default"/>
      </w:rPr>
    </w:lvl>
    <w:lvl w:ilvl="3" w:tplc="0846BA8A" w:tentative="1">
      <w:start w:val="1"/>
      <w:numFmt w:val="bullet"/>
      <w:lvlText w:val=""/>
      <w:lvlJc w:val="left"/>
      <w:pPr>
        <w:ind w:left="2880" w:hanging="360"/>
      </w:pPr>
      <w:rPr>
        <w:rFonts w:ascii="Symbol" w:hAnsi="Symbol" w:hint="default"/>
      </w:rPr>
    </w:lvl>
    <w:lvl w:ilvl="4" w:tplc="D8909300" w:tentative="1">
      <w:start w:val="1"/>
      <w:numFmt w:val="bullet"/>
      <w:lvlText w:val="o"/>
      <w:lvlJc w:val="left"/>
      <w:pPr>
        <w:ind w:left="3600" w:hanging="360"/>
      </w:pPr>
      <w:rPr>
        <w:rFonts w:ascii="Courier New" w:hAnsi="Courier New" w:cs="Courier New" w:hint="default"/>
      </w:rPr>
    </w:lvl>
    <w:lvl w:ilvl="5" w:tplc="D0B8DA34" w:tentative="1">
      <w:start w:val="1"/>
      <w:numFmt w:val="bullet"/>
      <w:lvlText w:val=""/>
      <w:lvlJc w:val="left"/>
      <w:pPr>
        <w:ind w:left="4320" w:hanging="360"/>
      </w:pPr>
      <w:rPr>
        <w:rFonts w:ascii="Wingdings" w:hAnsi="Wingdings" w:hint="default"/>
      </w:rPr>
    </w:lvl>
    <w:lvl w:ilvl="6" w:tplc="83DAB7B0" w:tentative="1">
      <w:start w:val="1"/>
      <w:numFmt w:val="bullet"/>
      <w:lvlText w:val=""/>
      <w:lvlJc w:val="left"/>
      <w:pPr>
        <w:ind w:left="5040" w:hanging="360"/>
      </w:pPr>
      <w:rPr>
        <w:rFonts w:ascii="Symbol" w:hAnsi="Symbol" w:hint="default"/>
      </w:rPr>
    </w:lvl>
    <w:lvl w:ilvl="7" w:tplc="54FA5F9A" w:tentative="1">
      <w:start w:val="1"/>
      <w:numFmt w:val="bullet"/>
      <w:lvlText w:val="o"/>
      <w:lvlJc w:val="left"/>
      <w:pPr>
        <w:ind w:left="5760" w:hanging="360"/>
      </w:pPr>
      <w:rPr>
        <w:rFonts w:ascii="Courier New" w:hAnsi="Courier New" w:cs="Courier New" w:hint="default"/>
      </w:rPr>
    </w:lvl>
    <w:lvl w:ilvl="8" w:tplc="27C2AD20" w:tentative="1">
      <w:start w:val="1"/>
      <w:numFmt w:val="bullet"/>
      <w:lvlText w:val=""/>
      <w:lvlJc w:val="left"/>
      <w:pPr>
        <w:ind w:left="6480" w:hanging="360"/>
      </w:pPr>
      <w:rPr>
        <w:rFonts w:ascii="Wingdings" w:hAnsi="Wingdings" w:hint="default"/>
      </w:rPr>
    </w:lvl>
  </w:abstractNum>
  <w:abstractNum w:abstractNumId="28" w15:restartNumberingAfterBreak="0">
    <w:nsid w:val="4B751724"/>
    <w:multiLevelType w:val="multilevel"/>
    <w:tmpl w:val="0A7C9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8E423E"/>
    <w:multiLevelType w:val="hybridMultilevel"/>
    <w:tmpl w:val="AC42F1EC"/>
    <w:lvl w:ilvl="0" w:tplc="1676304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7F3F70"/>
    <w:multiLevelType w:val="hybridMultilevel"/>
    <w:tmpl w:val="BDBA02CC"/>
    <w:lvl w:ilvl="0" w:tplc="26F61B04">
      <w:start w:val="1"/>
      <w:numFmt w:val="bullet"/>
      <w:lvlText w:val=""/>
      <w:lvlJc w:val="left"/>
      <w:pPr>
        <w:ind w:left="720" w:hanging="360"/>
      </w:pPr>
      <w:rPr>
        <w:rFonts w:ascii="Symbol" w:hAnsi="Symbol" w:hint="default"/>
      </w:rPr>
    </w:lvl>
    <w:lvl w:ilvl="1" w:tplc="DC229DE0" w:tentative="1">
      <w:start w:val="1"/>
      <w:numFmt w:val="bullet"/>
      <w:lvlText w:val="o"/>
      <w:lvlJc w:val="left"/>
      <w:pPr>
        <w:ind w:left="1440" w:hanging="360"/>
      </w:pPr>
      <w:rPr>
        <w:rFonts w:ascii="Courier New" w:hAnsi="Courier New" w:cs="Courier New" w:hint="default"/>
      </w:rPr>
    </w:lvl>
    <w:lvl w:ilvl="2" w:tplc="4030D450" w:tentative="1">
      <w:start w:val="1"/>
      <w:numFmt w:val="bullet"/>
      <w:lvlText w:val=""/>
      <w:lvlJc w:val="left"/>
      <w:pPr>
        <w:ind w:left="2160" w:hanging="360"/>
      </w:pPr>
      <w:rPr>
        <w:rFonts w:ascii="Wingdings" w:hAnsi="Wingdings" w:hint="default"/>
      </w:rPr>
    </w:lvl>
    <w:lvl w:ilvl="3" w:tplc="B1CC5294" w:tentative="1">
      <w:start w:val="1"/>
      <w:numFmt w:val="bullet"/>
      <w:lvlText w:val=""/>
      <w:lvlJc w:val="left"/>
      <w:pPr>
        <w:ind w:left="2880" w:hanging="360"/>
      </w:pPr>
      <w:rPr>
        <w:rFonts w:ascii="Symbol" w:hAnsi="Symbol" w:hint="default"/>
      </w:rPr>
    </w:lvl>
    <w:lvl w:ilvl="4" w:tplc="7D2EAAF8" w:tentative="1">
      <w:start w:val="1"/>
      <w:numFmt w:val="bullet"/>
      <w:lvlText w:val="o"/>
      <w:lvlJc w:val="left"/>
      <w:pPr>
        <w:ind w:left="3600" w:hanging="360"/>
      </w:pPr>
      <w:rPr>
        <w:rFonts w:ascii="Courier New" w:hAnsi="Courier New" w:cs="Courier New" w:hint="default"/>
      </w:rPr>
    </w:lvl>
    <w:lvl w:ilvl="5" w:tplc="695AFA34" w:tentative="1">
      <w:start w:val="1"/>
      <w:numFmt w:val="bullet"/>
      <w:lvlText w:val=""/>
      <w:lvlJc w:val="left"/>
      <w:pPr>
        <w:ind w:left="4320" w:hanging="360"/>
      </w:pPr>
      <w:rPr>
        <w:rFonts w:ascii="Wingdings" w:hAnsi="Wingdings" w:hint="default"/>
      </w:rPr>
    </w:lvl>
    <w:lvl w:ilvl="6" w:tplc="5734FA5E" w:tentative="1">
      <w:start w:val="1"/>
      <w:numFmt w:val="bullet"/>
      <w:lvlText w:val=""/>
      <w:lvlJc w:val="left"/>
      <w:pPr>
        <w:ind w:left="5040" w:hanging="360"/>
      </w:pPr>
      <w:rPr>
        <w:rFonts w:ascii="Symbol" w:hAnsi="Symbol" w:hint="default"/>
      </w:rPr>
    </w:lvl>
    <w:lvl w:ilvl="7" w:tplc="8F1E1EF0" w:tentative="1">
      <w:start w:val="1"/>
      <w:numFmt w:val="bullet"/>
      <w:lvlText w:val="o"/>
      <w:lvlJc w:val="left"/>
      <w:pPr>
        <w:ind w:left="5760" w:hanging="360"/>
      </w:pPr>
      <w:rPr>
        <w:rFonts w:ascii="Courier New" w:hAnsi="Courier New" w:cs="Courier New" w:hint="default"/>
      </w:rPr>
    </w:lvl>
    <w:lvl w:ilvl="8" w:tplc="41F84AAE" w:tentative="1">
      <w:start w:val="1"/>
      <w:numFmt w:val="bullet"/>
      <w:lvlText w:val=""/>
      <w:lvlJc w:val="left"/>
      <w:pPr>
        <w:ind w:left="6480" w:hanging="360"/>
      </w:pPr>
      <w:rPr>
        <w:rFonts w:ascii="Wingdings" w:hAnsi="Wingdings" w:hint="default"/>
      </w:rPr>
    </w:lvl>
  </w:abstractNum>
  <w:abstractNum w:abstractNumId="31" w15:restartNumberingAfterBreak="0">
    <w:nsid w:val="53FC2D5D"/>
    <w:multiLevelType w:val="hybridMultilevel"/>
    <w:tmpl w:val="F2B6ED68"/>
    <w:lvl w:ilvl="0" w:tplc="1AB6054A">
      <w:start w:val="1"/>
      <w:numFmt w:val="bullet"/>
      <w:lvlText w:val=""/>
      <w:lvlJc w:val="left"/>
      <w:pPr>
        <w:ind w:left="720" w:hanging="360"/>
      </w:pPr>
      <w:rPr>
        <w:rFonts w:ascii="Symbol" w:hAnsi="Symbol" w:hint="default"/>
      </w:rPr>
    </w:lvl>
    <w:lvl w:ilvl="1" w:tplc="34920D98" w:tentative="1">
      <w:start w:val="1"/>
      <w:numFmt w:val="bullet"/>
      <w:lvlText w:val="o"/>
      <w:lvlJc w:val="left"/>
      <w:pPr>
        <w:ind w:left="1440" w:hanging="360"/>
      </w:pPr>
      <w:rPr>
        <w:rFonts w:ascii="Courier New" w:hAnsi="Courier New" w:cs="Courier New" w:hint="default"/>
      </w:rPr>
    </w:lvl>
    <w:lvl w:ilvl="2" w:tplc="00C046D6" w:tentative="1">
      <w:start w:val="1"/>
      <w:numFmt w:val="bullet"/>
      <w:lvlText w:val=""/>
      <w:lvlJc w:val="left"/>
      <w:pPr>
        <w:ind w:left="2160" w:hanging="360"/>
      </w:pPr>
      <w:rPr>
        <w:rFonts w:ascii="Wingdings" w:hAnsi="Wingdings" w:hint="default"/>
      </w:rPr>
    </w:lvl>
    <w:lvl w:ilvl="3" w:tplc="D21E71FA" w:tentative="1">
      <w:start w:val="1"/>
      <w:numFmt w:val="bullet"/>
      <w:lvlText w:val=""/>
      <w:lvlJc w:val="left"/>
      <w:pPr>
        <w:ind w:left="2880" w:hanging="360"/>
      </w:pPr>
      <w:rPr>
        <w:rFonts w:ascii="Symbol" w:hAnsi="Symbol" w:hint="default"/>
      </w:rPr>
    </w:lvl>
    <w:lvl w:ilvl="4" w:tplc="DCDC9EA4" w:tentative="1">
      <w:start w:val="1"/>
      <w:numFmt w:val="bullet"/>
      <w:lvlText w:val="o"/>
      <w:lvlJc w:val="left"/>
      <w:pPr>
        <w:ind w:left="3600" w:hanging="360"/>
      </w:pPr>
      <w:rPr>
        <w:rFonts w:ascii="Courier New" w:hAnsi="Courier New" w:cs="Courier New" w:hint="default"/>
      </w:rPr>
    </w:lvl>
    <w:lvl w:ilvl="5" w:tplc="A118B87E" w:tentative="1">
      <w:start w:val="1"/>
      <w:numFmt w:val="bullet"/>
      <w:lvlText w:val=""/>
      <w:lvlJc w:val="left"/>
      <w:pPr>
        <w:ind w:left="4320" w:hanging="360"/>
      </w:pPr>
      <w:rPr>
        <w:rFonts w:ascii="Wingdings" w:hAnsi="Wingdings" w:hint="default"/>
      </w:rPr>
    </w:lvl>
    <w:lvl w:ilvl="6" w:tplc="34786A12" w:tentative="1">
      <w:start w:val="1"/>
      <w:numFmt w:val="bullet"/>
      <w:lvlText w:val=""/>
      <w:lvlJc w:val="left"/>
      <w:pPr>
        <w:ind w:left="5040" w:hanging="360"/>
      </w:pPr>
      <w:rPr>
        <w:rFonts w:ascii="Symbol" w:hAnsi="Symbol" w:hint="default"/>
      </w:rPr>
    </w:lvl>
    <w:lvl w:ilvl="7" w:tplc="C8AE4776" w:tentative="1">
      <w:start w:val="1"/>
      <w:numFmt w:val="bullet"/>
      <w:lvlText w:val="o"/>
      <w:lvlJc w:val="left"/>
      <w:pPr>
        <w:ind w:left="5760" w:hanging="360"/>
      </w:pPr>
      <w:rPr>
        <w:rFonts w:ascii="Courier New" w:hAnsi="Courier New" w:cs="Courier New" w:hint="default"/>
      </w:rPr>
    </w:lvl>
    <w:lvl w:ilvl="8" w:tplc="CC4ADFEA" w:tentative="1">
      <w:start w:val="1"/>
      <w:numFmt w:val="bullet"/>
      <w:lvlText w:val=""/>
      <w:lvlJc w:val="left"/>
      <w:pPr>
        <w:ind w:left="6480" w:hanging="360"/>
      </w:pPr>
      <w:rPr>
        <w:rFonts w:ascii="Wingdings" w:hAnsi="Wingdings" w:hint="default"/>
      </w:rPr>
    </w:lvl>
  </w:abstractNum>
  <w:abstractNum w:abstractNumId="32" w15:restartNumberingAfterBreak="0">
    <w:nsid w:val="59CC2205"/>
    <w:multiLevelType w:val="multilevel"/>
    <w:tmpl w:val="8720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DA3B96"/>
    <w:multiLevelType w:val="hybridMultilevel"/>
    <w:tmpl w:val="7772AD12"/>
    <w:lvl w:ilvl="0" w:tplc="6FAC79C4">
      <w:start w:val="1"/>
      <w:numFmt w:val="bullet"/>
      <w:lvlText w:val=""/>
      <w:lvlJc w:val="left"/>
      <w:pPr>
        <w:ind w:left="720" w:hanging="360"/>
      </w:pPr>
      <w:rPr>
        <w:rFonts w:ascii="Symbol" w:hAnsi="Symbol" w:hint="default"/>
      </w:rPr>
    </w:lvl>
    <w:lvl w:ilvl="1" w:tplc="C59CA4D0" w:tentative="1">
      <w:start w:val="1"/>
      <w:numFmt w:val="bullet"/>
      <w:lvlText w:val="o"/>
      <w:lvlJc w:val="left"/>
      <w:pPr>
        <w:ind w:left="1440" w:hanging="360"/>
      </w:pPr>
      <w:rPr>
        <w:rFonts w:ascii="Courier New" w:hAnsi="Courier New" w:cs="Courier New" w:hint="default"/>
      </w:rPr>
    </w:lvl>
    <w:lvl w:ilvl="2" w:tplc="60A6152E" w:tentative="1">
      <w:start w:val="1"/>
      <w:numFmt w:val="bullet"/>
      <w:lvlText w:val=""/>
      <w:lvlJc w:val="left"/>
      <w:pPr>
        <w:ind w:left="2160" w:hanging="360"/>
      </w:pPr>
      <w:rPr>
        <w:rFonts w:ascii="Wingdings" w:hAnsi="Wingdings" w:hint="default"/>
      </w:rPr>
    </w:lvl>
    <w:lvl w:ilvl="3" w:tplc="E35E386E" w:tentative="1">
      <w:start w:val="1"/>
      <w:numFmt w:val="bullet"/>
      <w:lvlText w:val=""/>
      <w:lvlJc w:val="left"/>
      <w:pPr>
        <w:ind w:left="2880" w:hanging="360"/>
      </w:pPr>
      <w:rPr>
        <w:rFonts w:ascii="Symbol" w:hAnsi="Symbol" w:hint="default"/>
      </w:rPr>
    </w:lvl>
    <w:lvl w:ilvl="4" w:tplc="27CAF27A" w:tentative="1">
      <w:start w:val="1"/>
      <w:numFmt w:val="bullet"/>
      <w:lvlText w:val="o"/>
      <w:lvlJc w:val="left"/>
      <w:pPr>
        <w:ind w:left="3600" w:hanging="360"/>
      </w:pPr>
      <w:rPr>
        <w:rFonts w:ascii="Courier New" w:hAnsi="Courier New" w:cs="Courier New" w:hint="default"/>
      </w:rPr>
    </w:lvl>
    <w:lvl w:ilvl="5" w:tplc="C7A21B8A" w:tentative="1">
      <w:start w:val="1"/>
      <w:numFmt w:val="bullet"/>
      <w:lvlText w:val=""/>
      <w:lvlJc w:val="left"/>
      <w:pPr>
        <w:ind w:left="4320" w:hanging="360"/>
      </w:pPr>
      <w:rPr>
        <w:rFonts w:ascii="Wingdings" w:hAnsi="Wingdings" w:hint="default"/>
      </w:rPr>
    </w:lvl>
    <w:lvl w:ilvl="6" w:tplc="DBBA06B8" w:tentative="1">
      <w:start w:val="1"/>
      <w:numFmt w:val="bullet"/>
      <w:lvlText w:val=""/>
      <w:lvlJc w:val="left"/>
      <w:pPr>
        <w:ind w:left="5040" w:hanging="360"/>
      </w:pPr>
      <w:rPr>
        <w:rFonts w:ascii="Symbol" w:hAnsi="Symbol" w:hint="default"/>
      </w:rPr>
    </w:lvl>
    <w:lvl w:ilvl="7" w:tplc="062C37E0" w:tentative="1">
      <w:start w:val="1"/>
      <w:numFmt w:val="bullet"/>
      <w:lvlText w:val="o"/>
      <w:lvlJc w:val="left"/>
      <w:pPr>
        <w:ind w:left="5760" w:hanging="360"/>
      </w:pPr>
      <w:rPr>
        <w:rFonts w:ascii="Courier New" w:hAnsi="Courier New" w:cs="Courier New" w:hint="default"/>
      </w:rPr>
    </w:lvl>
    <w:lvl w:ilvl="8" w:tplc="ECE48F5A" w:tentative="1">
      <w:start w:val="1"/>
      <w:numFmt w:val="bullet"/>
      <w:lvlText w:val=""/>
      <w:lvlJc w:val="left"/>
      <w:pPr>
        <w:ind w:left="6480" w:hanging="360"/>
      </w:pPr>
      <w:rPr>
        <w:rFonts w:ascii="Wingdings" w:hAnsi="Wingdings" w:hint="default"/>
      </w:rPr>
    </w:lvl>
  </w:abstractNum>
  <w:abstractNum w:abstractNumId="34" w15:restartNumberingAfterBreak="0">
    <w:nsid w:val="690D6128"/>
    <w:multiLevelType w:val="hybridMultilevel"/>
    <w:tmpl w:val="16AAE904"/>
    <w:lvl w:ilvl="0" w:tplc="2AB4A4BC">
      <w:start w:val="1"/>
      <w:numFmt w:val="bullet"/>
      <w:lvlText w:val=""/>
      <w:lvlJc w:val="left"/>
      <w:pPr>
        <w:ind w:left="720" w:hanging="360"/>
      </w:pPr>
      <w:rPr>
        <w:rFonts w:ascii="Symbol" w:hAnsi="Symbol" w:hint="default"/>
      </w:rPr>
    </w:lvl>
    <w:lvl w:ilvl="1" w:tplc="296A39FA" w:tentative="1">
      <w:start w:val="1"/>
      <w:numFmt w:val="bullet"/>
      <w:lvlText w:val="o"/>
      <w:lvlJc w:val="left"/>
      <w:pPr>
        <w:ind w:left="1440" w:hanging="360"/>
      </w:pPr>
      <w:rPr>
        <w:rFonts w:ascii="Courier New" w:hAnsi="Courier New" w:cs="Courier New" w:hint="default"/>
      </w:rPr>
    </w:lvl>
    <w:lvl w:ilvl="2" w:tplc="9BDE3692" w:tentative="1">
      <w:start w:val="1"/>
      <w:numFmt w:val="bullet"/>
      <w:lvlText w:val=""/>
      <w:lvlJc w:val="left"/>
      <w:pPr>
        <w:ind w:left="2160" w:hanging="360"/>
      </w:pPr>
      <w:rPr>
        <w:rFonts w:ascii="Wingdings" w:hAnsi="Wingdings" w:hint="default"/>
      </w:rPr>
    </w:lvl>
    <w:lvl w:ilvl="3" w:tplc="D83E49E6" w:tentative="1">
      <w:start w:val="1"/>
      <w:numFmt w:val="bullet"/>
      <w:lvlText w:val=""/>
      <w:lvlJc w:val="left"/>
      <w:pPr>
        <w:ind w:left="2880" w:hanging="360"/>
      </w:pPr>
      <w:rPr>
        <w:rFonts w:ascii="Symbol" w:hAnsi="Symbol" w:hint="default"/>
      </w:rPr>
    </w:lvl>
    <w:lvl w:ilvl="4" w:tplc="6390299E" w:tentative="1">
      <w:start w:val="1"/>
      <w:numFmt w:val="bullet"/>
      <w:lvlText w:val="o"/>
      <w:lvlJc w:val="left"/>
      <w:pPr>
        <w:ind w:left="3600" w:hanging="360"/>
      </w:pPr>
      <w:rPr>
        <w:rFonts w:ascii="Courier New" w:hAnsi="Courier New" w:cs="Courier New" w:hint="default"/>
      </w:rPr>
    </w:lvl>
    <w:lvl w:ilvl="5" w:tplc="18223616" w:tentative="1">
      <w:start w:val="1"/>
      <w:numFmt w:val="bullet"/>
      <w:lvlText w:val=""/>
      <w:lvlJc w:val="left"/>
      <w:pPr>
        <w:ind w:left="4320" w:hanging="360"/>
      </w:pPr>
      <w:rPr>
        <w:rFonts w:ascii="Wingdings" w:hAnsi="Wingdings" w:hint="default"/>
      </w:rPr>
    </w:lvl>
    <w:lvl w:ilvl="6" w:tplc="5768A818" w:tentative="1">
      <w:start w:val="1"/>
      <w:numFmt w:val="bullet"/>
      <w:lvlText w:val=""/>
      <w:lvlJc w:val="left"/>
      <w:pPr>
        <w:ind w:left="5040" w:hanging="360"/>
      </w:pPr>
      <w:rPr>
        <w:rFonts w:ascii="Symbol" w:hAnsi="Symbol" w:hint="default"/>
      </w:rPr>
    </w:lvl>
    <w:lvl w:ilvl="7" w:tplc="2B22109C" w:tentative="1">
      <w:start w:val="1"/>
      <w:numFmt w:val="bullet"/>
      <w:lvlText w:val="o"/>
      <w:lvlJc w:val="left"/>
      <w:pPr>
        <w:ind w:left="5760" w:hanging="360"/>
      </w:pPr>
      <w:rPr>
        <w:rFonts w:ascii="Courier New" w:hAnsi="Courier New" w:cs="Courier New" w:hint="default"/>
      </w:rPr>
    </w:lvl>
    <w:lvl w:ilvl="8" w:tplc="9724BCD2" w:tentative="1">
      <w:start w:val="1"/>
      <w:numFmt w:val="bullet"/>
      <w:lvlText w:val=""/>
      <w:lvlJc w:val="left"/>
      <w:pPr>
        <w:ind w:left="6480" w:hanging="360"/>
      </w:pPr>
      <w:rPr>
        <w:rFonts w:ascii="Wingdings" w:hAnsi="Wingdings" w:hint="default"/>
      </w:rPr>
    </w:lvl>
  </w:abstractNum>
  <w:abstractNum w:abstractNumId="35" w15:restartNumberingAfterBreak="0">
    <w:nsid w:val="69EC4FE6"/>
    <w:multiLevelType w:val="hybridMultilevel"/>
    <w:tmpl w:val="FFBA1490"/>
    <w:lvl w:ilvl="0" w:tplc="D8A010D8">
      <w:start w:val="1"/>
      <w:numFmt w:val="bullet"/>
      <w:lvlText w:val=""/>
      <w:lvlJc w:val="left"/>
      <w:pPr>
        <w:ind w:left="780" w:hanging="360"/>
      </w:pPr>
      <w:rPr>
        <w:rFonts w:ascii="Symbol" w:hAnsi="Symbol" w:hint="default"/>
      </w:rPr>
    </w:lvl>
    <w:lvl w:ilvl="1" w:tplc="9622281E" w:tentative="1">
      <w:start w:val="1"/>
      <w:numFmt w:val="bullet"/>
      <w:lvlText w:val="o"/>
      <w:lvlJc w:val="left"/>
      <w:pPr>
        <w:ind w:left="1500" w:hanging="360"/>
      </w:pPr>
      <w:rPr>
        <w:rFonts w:ascii="Courier New" w:hAnsi="Courier New" w:cs="Courier New" w:hint="default"/>
      </w:rPr>
    </w:lvl>
    <w:lvl w:ilvl="2" w:tplc="7D2C6C1C" w:tentative="1">
      <w:start w:val="1"/>
      <w:numFmt w:val="bullet"/>
      <w:lvlText w:val=""/>
      <w:lvlJc w:val="left"/>
      <w:pPr>
        <w:ind w:left="2220" w:hanging="360"/>
      </w:pPr>
      <w:rPr>
        <w:rFonts w:ascii="Wingdings" w:hAnsi="Wingdings" w:hint="default"/>
      </w:rPr>
    </w:lvl>
    <w:lvl w:ilvl="3" w:tplc="E50EDC44" w:tentative="1">
      <w:start w:val="1"/>
      <w:numFmt w:val="bullet"/>
      <w:lvlText w:val=""/>
      <w:lvlJc w:val="left"/>
      <w:pPr>
        <w:ind w:left="2940" w:hanging="360"/>
      </w:pPr>
      <w:rPr>
        <w:rFonts w:ascii="Symbol" w:hAnsi="Symbol" w:hint="default"/>
      </w:rPr>
    </w:lvl>
    <w:lvl w:ilvl="4" w:tplc="A64AFD24" w:tentative="1">
      <w:start w:val="1"/>
      <w:numFmt w:val="bullet"/>
      <w:lvlText w:val="o"/>
      <w:lvlJc w:val="left"/>
      <w:pPr>
        <w:ind w:left="3660" w:hanging="360"/>
      </w:pPr>
      <w:rPr>
        <w:rFonts w:ascii="Courier New" w:hAnsi="Courier New" w:cs="Courier New" w:hint="default"/>
      </w:rPr>
    </w:lvl>
    <w:lvl w:ilvl="5" w:tplc="F10AA34C" w:tentative="1">
      <w:start w:val="1"/>
      <w:numFmt w:val="bullet"/>
      <w:lvlText w:val=""/>
      <w:lvlJc w:val="left"/>
      <w:pPr>
        <w:ind w:left="4380" w:hanging="360"/>
      </w:pPr>
      <w:rPr>
        <w:rFonts w:ascii="Wingdings" w:hAnsi="Wingdings" w:hint="default"/>
      </w:rPr>
    </w:lvl>
    <w:lvl w:ilvl="6" w:tplc="476C617A" w:tentative="1">
      <w:start w:val="1"/>
      <w:numFmt w:val="bullet"/>
      <w:lvlText w:val=""/>
      <w:lvlJc w:val="left"/>
      <w:pPr>
        <w:ind w:left="5100" w:hanging="360"/>
      </w:pPr>
      <w:rPr>
        <w:rFonts w:ascii="Symbol" w:hAnsi="Symbol" w:hint="default"/>
      </w:rPr>
    </w:lvl>
    <w:lvl w:ilvl="7" w:tplc="E26E339C" w:tentative="1">
      <w:start w:val="1"/>
      <w:numFmt w:val="bullet"/>
      <w:lvlText w:val="o"/>
      <w:lvlJc w:val="left"/>
      <w:pPr>
        <w:ind w:left="5820" w:hanging="360"/>
      </w:pPr>
      <w:rPr>
        <w:rFonts w:ascii="Courier New" w:hAnsi="Courier New" w:cs="Courier New" w:hint="default"/>
      </w:rPr>
    </w:lvl>
    <w:lvl w:ilvl="8" w:tplc="4EC8D4CC" w:tentative="1">
      <w:start w:val="1"/>
      <w:numFmt w:val="bullet"/>
      <w:lvlText w:val=""/>
      <w:lvlJc w:val="left"/>
      <w:pPr>
        <w:ind w:left="6540" w:hanging="360"/>
      </w:pPr>
      <w:rPr>
        <w:rFonts w:ascii="Wingdings" w:hAnsi="Wingdings" w:hint="default"/>
      </w:rPr>
    </w:lvl>
  </w:abstractNum>
  <w:abstractNum w:abstractNumId="36" w15:restartNumberingAfterBreak="0">
    <w:nsid w:val="6B0E4A4E"/>
    <w:multiLevelType w:val="hybridMultilevel"/>
    <w:tmpl w:val="17B28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991BF7"/>
    <w:multiLevelType w:val="hybridMultilevel"/>
    <w:tmpl w:val="27C05602"/>
    <w:lvl w:ilvl="0" w:tplc="04847E4A">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444B6F"/>
    <w:multiLevelType w:val="multilevel"/>
    <w:tmpl w:val="50FAE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EB6D00"/>
    <w:multiLevelType w:val="hybridMultilevel"/>
    <w:tmpl w:val="C144C746"/>
    <w:lvl w:ilvl="0" w:tplc="A8C05BEC">
      <w:start w:val="1"/>
      <w:numFmt w:val="bullet"/>
      <w:lvlText w:val=""/>
      <w:lvlJc w:val="left"/>
      <w:pPr>
        <w:ind w:left="720" w:hanging="360"/>
      </w:pPr>
      <w:rPr>
        <w:rFonts w:ascii="Symbol" w:hAnsi="Symbol" w:hint="default"/>
      </w:rPr>
    </w:lvl>
    <w:lvl w:ilvl="1" w:tplc="FB1ABC3C" w:tentative="1">
      <w:start w:val="1"/>
      <w:numFmt w:val="bullet"/>
      <w:lvlText w:val="o"/>
      <w:lvlJc w:val="left"/>
      <w:pPr>
        <w:ind w:left="1440" w:hanging="360"/>
      </w:pPr>
      <w:rPr>
        <w:rFonts w:ascii="Courier New" w:hAnsi="Courier New" w:cs="Courier New" w:hint="default"/>
      </w:rPr>
    </w:lvl>
    <w:lvl w:ilvl="2" w:tplc="EA2AE638" w:tentative="1">
      <w:start w:val="1"/>
      <w:numFmt w:val="bullet"/>
      <w:lvlText w:val=""/>
      <w:lvlJc w:val="left"/>
      <w:pPr>
        <w:ind w:left="2160" w:hanging="360"/>
      </w:pPr>
      <w:rPr>
        <w:rFonts w:ascii="Wingdings" w:hAnsi="Wingdings" w:hint="default"/>
      </w:rPr>
    </w:lvl>
    <w:lvl w:ilvl="3" w:tplc="A712D844" w:tentative="1">
      <w:start w:val="1"/>
      <w:numFmt w:val="bullet"/>
      <w:lvlText w:val=""/>
      <w:lvlJc w:val="left"/>
      <w:pPr>
        <w:ind w:left="2880" w:hanging="360"/>
      </w:pPr>
      <w:rPr>
        <w:rFonts w:ascii="Symbol" w:hAnsi="Symbol" w:hint="default"/>
      </w:rPr>
    </w:lvl>
    <w:lvl w:ilvl="4" w:tplc="360CEDBC" w:tentative="1">
      <w:start w:val="1"/>
      <w:numFmt w:val="bullet"/>
      <w:lvlText w:val="o"/>
      <w:lvlJc w:val="left"/>
      <w:pPr>
        <w:ind w:left="3600" w:hanging="360"/>
      </w:pPr>
      <w:rPr>
        <w:rFonts w:ascii="Courier New" w:hAnsi="Courier New" w:cs="Courier New" w:hint="default"/>
      </w:rPr>
    </w:lvl>
    <w:lvl w:ilvl="5" w:tplc="06486192" w:tentative="1">
      <w:start w:val="1"/>
      <w:numFmt w:val="bullet"/>
      <w:lvlText w:val=""/>
      <w:lvlJc w:val="left"/>
      <w:pPr>
        <w:ind w:left="4320" w:hanging="360"/>
      </w:pPr>
      <w:rPr>
        <w:rFonts w:ascii="Wingdings" w:hAnsi="Wingdings" w:hint="default"/>
      </w:rPr>
    </w:lvl>
    <w:lvl w:ilvl="6" w:tplc="A5DEB3A2" w:tentative="1">
      <w:start w:val="1"/>
      <w:numFmt w:val="bullet"/>
      <w:lvlText w:val=""/>
      <w:lvlJc w:val="left"/>
      <w:pPr>
        <w:ind w:left="5040" w:hanging="360"/>
      </w:pPr>
      <w:rPr>
        <w:rFonts w:ascii="Symbol" w:hAnsi="Symbol" w:hint="default"/>
      </w:rPr>
    </w:lvl>
    <w:lvl w:ilvl="7" w:tplc="FCAACCCE" w:tentative="1">
      <w:start w:val="1"/>
      <w:numFmt w:val="bullet"/>
      <w:lvlText w:val="o"/>
      <w:lvlJc w:val="left"/>
      <w:pPr>
        <w:ind w:left="5760" w:hanging="360"/>
      </w:pPr>
      <w:rPr>
        <w:rFonts w:ascii="Courier New" w:hAnsi="Courier New" w:cs="Courier New" w:hint="default"/>
      </w:rPr>
    </w:lvl>
    <w:lvl w:ilvl="8" w:tplc="7D8AA378" w:tentative="1">
      <w:start w:val="1"/>
      <w:numFmt w:val="bullet"/>
      <w:lvlText w:val=""/>
      <w:lvlJc w:val="left"/>
      <w:pPr>
        <w:ind w:left="6480" w:hanging="360"/>
      </w:pPr>
      <w:rPr>
        <w:rFonts w:ascii="Wingdings" w:hAnsi="Wingdings" w:hint="default"/>
      </w:rPr>
    </w:lvl>
  </w:abstractNum>
  <w:abstractNum w:abstractNumId="40" w15:restartNumberingAfterBreak="0">
    <w:nsid w:val="747F0771"/>
    <w:multiLevelType w:val="hybridMultilevel"/>
    <w:tmpl w:val="837E0B8A"/>
    <w:lvl w:ilvl="0" w:tplc="D6309C6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157C15"/>
    <w:multiLevelType w:val="hybridMultilevel"/>
    <w:tmpl w:val="2BAE28C6"/>
    <w:lvl w:ilvl="0" w:tplc="328A38BE">
      <w:start w:val="1"/>
      <w:numFmt w:val="bullet"/>
      <w:lvlText w:val=""/>
      <w:lvlJc w:val="left"/>
      <w:pPr>
        <w:ind w:left="720" w:hanging="360"/>
      </w:pPr>
      <w:rPr>
        <w:rFonts w:ascii="Symbol" w:hAnsi="Symbol" w:hint="default"/>
      </w:rPr>
    </w:lvl>
    <w:lvl w:ilvl="1" w:tplc="1BACFC4C" w:tentative="1">
      <w:start w:val="1"/>
      <w:numFmt w:val="bullet"/>
      <w:lvlText w:val="o"/>
      <w:lvlJc w:val="left"/>
      <w:pPr>
        <w:ind w:left="1440" w:hanging="360"/>
      </w:pPr>
      <w:rPr>
        <w:rFonts w:ascii="Courier New" w:hAnsi="Courier New" w:cs="Courier New" w:hint="default"/>
      </w:rPr>
    </w:lvl>
    <w:lvl w:ilvl="2" w:tplc="B76AEA3E" w:tentative="1">
      <w:start w:val="1"/>
      <w:numFmt w:val="bullet"/>
      <w:lvlText w:val=""/>
      <w:lvlJc w:val="left"/>
      <w:pPr>
        <w:ind w:left="2160" w:hanging="360"/>
      </w:pPr>
      <w:rPr>
        <w:rFonts w:ascii="Wingdings" w:hAnsi="Wingdings" w:hint="default"/>
      </w:rPr>
    </w:lvl>
    <w:lvl w:ilvl="3" w:tplc="EA4E6C44" w:tentative="1">
      <w:start w:val="1"/>
      <w:numFmt w:val="bullet"/>
      <w:lvlText w:val=""/>
      <w:lvlJc w:val="left"/>
      <w:pPr>
        <w:ind w:left="2880" w:hanging="360"/>
      </w:pPr>
      <w:rPr>
        <w:rFonts w:ascii="Symbol" w:hAnsi="Symbol" w:hint="default"/>
      </w:rPr>
    </w:lvl>
    <w:lvl w:ilvl="4" w:tplc="CFFCAB5C" w:tentative="1">
      <w:start w:val="1"/>
      <w:numFmt w:val="bullet"/>
      <w:lvlText w:val="o"/>
      <w:lvlJc w:val="left"/>
      <w:pPr>
        <w:ind w:left="3600" w:hanging="360"/>
      </w:pPr>
      <w:rPr>
        <w:rFonts w:ascii="Courier New" w:hAnsi="Courier New" w:cs="Courier New" w:hint="default"/>
      </w:rPr>
    </w:lvl>
    <w:lvl w:ilvl="5" w:tplc="84AAF242" w:tentative="1">
      <w:start w:val="1"/>
      <w:numFmt w:val="bullet"/>
      <w:lvlText w:val=""/>
      <w:lvlJc w:val="left"/>
      <w:pPr>
        <w:ind w:left="4320" w:hanging="360"/>
      </w:pPr>
      <w:rPr>
        <w:rFonts w:ascii="Wingdings" w:hAnsi="Wingdings" w:hint="default"/>
      </w:rPr>
    </w:lvl>
    <w:lvl w:ilvl="6" w:tplc="98A0CAAA" w:tentative="1">
      <w:start w:val="1"/>
      <w:numFmt w:val="bullet"/>
      <w:lvlText w:val=""/>
      <w:lvlJc w:val="left"/>
      <w:pPr>
        <w:ind w:left="5040" w:hanging="360"/>
      </w:pPr>
      <w:rPr>
        <w:rFonts w:ascii="Symbol" w:hAnsi="Symbol" w:hint="default"/>
      </w:rPr>
    </w:lvl>
    <w:lvl w:ilvl="7" w:tplc="510EEE10" w:tentative="1">
      <w:start w:val="1"/>
      <w:numFmt w:val="bullet"/>
      <w:lvlText w:val="o"/>
      <w:lvlJc w:val="left"/>
      <w:pPr>
        <w:ind w:left="5760" w:hanging="360"/>
      </w:pPr>
      <w:rPr>
        <w:rFonts w:ascii="Courier New" w:hAnsi="Courier New" w:cs="Courier New" w:hint="default"/>
      </w:rPr>
    </w:lvl>
    <w:lvl w:ilvl="8" w:tplc="88081A02" w:tentative="1">
      <w:start w:val="1"/>
      <w:numFmt w:val="bullet"/>
      <w:lvlText w:val=""/>
      <w:lvlJc w:val="left"/>
      <w:pPr>
        <w:ind w:left="6480" w:hanging="360"/>
      </w:pPr>
      <w:rPr>
        <w:rFonts w:ascii="Wingdings" w:hAnsi="Wingdings" w:hint="default"/>
      </w:rPr>
    </w:lvl>
  </w:abstractNum>
  <w:num w:numId="1" w16cid:durableId="1451240746">
    <w:abstractNumId w:val="23"/>
  </w:num>
  <w:num w:numId="2" w16cid:durableId="489758932">
    <w:abstractNumId w:val="6"/>
  </w:num>
  <w:num w:numId="3" w16cid:durableId="36786859">
    <w:abstractNumId w:val="30"/>
  </w:num>
  <w:num w:numId="4" w16cid:durableId="767963797">
    <w:abstractNumId w:val="41"/>
  </w:num>
  <w:num w:numId="5" w16cid:durableId="192886766">
    <w:abstractNumId w:val="14"/>
  </w:num>
  <w:num w:numId="6" w16cid:durableId="1325739215">
    <w:abstractNumId w:val="25"/>
  </w:num>
  <w:num w:numId="7" w16cid:durableId="77799941">
    <w:abstractNumId w:val="34"/>
  </w:num>
  <w:num w:numId="8" w16cid:durableId="2134978219">
    <w:abstractNumId w:val="33"/>
  </w:num>
  <w:num w:numId="9" w16cid:durableId="1280070317">
    <w:abstractNumId w:val="13"/>
  </w:num>
  <w:num w:numId="10" w16cid:durableId="1633630224">
    <w:abstractNumId w:val="24"/>
  </w:num>
  <w:num w:numId="11" w16cid:durableId="893780067">
    <w:abstractNumId w:val="4"/>
  </w:num>
  <w:num w:numId="12" w16cid:durableId="1601183798">
    <w:abstractNumId w:val="16"/>
  </w:num>
  <w:num w:numId="13" w16cid:durableId="499464905">
    <w:abstractNumId w:val="10"/>
  </w:num>
  <w:num w:numId="14" w16cid:durableId="500244594">
    <w:abstractNumId w:val="22"/>
  </w:num>
  <w:num w:numId="15" w16cid:durableId="776028177">
    <w:abstractNumId w:val="27"/>
  </w:num>
  <w:num w:numId="16" w16cid:durableId="2085957078">
    <w:abstractNumId w:val="15"/>
  </w:num>
  <w:num w:numId="17" w16cid:durableId="1163545307">
    <w:abstractNumId w:val="26"/>
  </w:num>
  <w:num w:numId="18" w16cid:durableId="2100518847">
    <w:abstractNumId w:val="19"/>
  </w:num>
  <w:num w:numId="19" w16cid:durableId="125704248">
    <w:abstractNumId w:val="31"/>
  </w:num>
  <w:num w:numId="20" w16cid:durableId="1863128609">
    <w:abstractNumId w:val="20"/>
  </w:num>
  <w:num w:numId="21" w16cid:durableId="1522890640">
    <w:abstractNumId w:val="39"/>
  </w:num>
  <w:num w:numId="22" w16cid:durableId="1998531109">
    <w:abstractNumId w:val="35"/>
  </w:num>
  <w:num w:numId="23" w16cid:durableId="1777480989">
    <w:abstractNumId w:val="8"/>
  </w:num>
  <w:num w:numId="24" w16cid:durableId="320429649">
    <w:abstractNumId w:val="21"/>
  </w:num>
  <w:num w:numId="25" w16cid:durableId="1332366776">
    <w:abstractNumId w:val="3"/>
  </w:num>
  <w:num w:numId="26" w16cid:durableId="1324160480">
    <w:abstractNumId w:val="28"/>
  </w:num>
  <w:num w:numId="27" w16cid:durableId="372048571">
    <w:abstractNumId w:val="29"/>
  </w:num>
  <w:num w:numId="28" w16cid:durableId="658383931">
    <w:abstractNumId w:val="2"/>
  </w:num>
  <w:num w:numId="29" w16cid:durableId="1795446671">
    <w:abstractNumId w:val="38"/>
  </w:num>
  <w:num w:numId="30" w16cid:durableId="77141273">
    <w:abstractNumId w:val="18"/>
  </w:num>
  <w:num w:numId="31" w16cid:durableId="932318481">
    <w:abstractNumId w:val="40"/>
  </w:num>
  <w:num w:numId="32" w16cid:durableId="1972975262">
    <w:abstractNumId w:val="36"/>
  </w:num>
  <w:num w:numId="33" w16cid:durableId="501361959">
    <w:abstractNumId w:val="32"/>
  </w:num>
  <w:num w:numId="34" w16cid:durableId="158812056">
    <w:abstractNumId w:val="5"/>
  </w:num>
  <w:num w:numId="35" w16cid:durableId="822817622">
    <w:abstractNumId w:val="11"/>
  </w:num>
  <w:num w:numId="36" w16cid:durableId="1748454631">
    <w:abstractNumId w:val="37"/>
  </w:num>
  <w:num w:numId="37" w16cid:durableId="1131629591">
    <w:abstractNumId w:val="9"/>
  </w:num>
  <w:num w:numId="38" w16cid:durableId="1501197935">
    <w:abstractNumId w:val="0"/>
  </w:num>
  <w:num w:numId="39" w16cid:durableId="1465466723">
    <w:abstractNumId w:val="1"/>
  </w:num>
  <w:num w:numId="40" w16cid:durableId="610086479">
    <w:abstractNumId w:val="7"/>
  </w:num>
  <w:num w:numId="41" w16cid:durableId="1535773623">
    <w:abstractNumId w:val="17"/>
  </w:num>
  <w:num w:numId="42" w16cid:durableId="966762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02B"/>
    <w:rsid w:val="00006CD0"/>
    <w:rsid w:val="00010C03"/>
    <w:rsid w:val="00011DE6"/>
    <w:rsid w:val="00012C3B"/>
    <w:rsid w:val="000133B2"/>
    <w:rsid w:val="00013DB4"/>
    <w:rsid w:val="000235F6"/>
    <w:rsid w:val="00023C5C"/>
    <w:rsid w:val="00026694"/>
    <w:rsid w:val="000278F3"/>
    <w:rsid w:val="00027C27"/>
    <w:rsid w:val="00027D48"/>
    <w:rsid w:val="00031CD0"/>
    <w:rsid w:val="0003241E"/>
    <w:rsid w:val="00032F4C"/>
    <w:rsid w:val="00033E2F"/>
    <w:rsid w:val="00037DAE"/>
    <w:rsid w:val="000421C6"/>
    <w:rsid w:val="00042DBD"/>
    <w:rsid w:val="0004316F"/>
    <w:rsid w:val="00045450"/>
    <w:rsid w:val="00045C77"/>
    <w:rsid w:val="000549CC"/>
    <w:rsid w:val="0005727D"/>
    <w:rsid w:val="00057DFA"/>
    <w:rsid w:val="000611B4"/>
    <w:rsid w:val="0006219B"/>
    <w:rsid w:val="00065399"/>
    <w:rsid w:val="00071444"/>
    <w:rsid w:val="0007169B"/>
    <w:rsid w:val="00072549"/>
    <w:rsid w:val="00072C12"/>
    <w:rsid w:val="000741FD"/>
    <w:rsid w:val="00076CCD"/>
    <w:rsid w:val="00080385"/>
    <w:rsid w:val="0008198E"/>
    <w:rsid w:val="00086886"/>
    <w:rsid w:val="00092347"/>
    <w:rsid w:val="000957B5"/>
    <w:rsid w:val="000A1070"/>
    <w:rsid w:val="000A18C2"/>
    <w:rsid w:val="000A238F"/>
    <w:rsid w:val="000B321A"/>
    <w:rsid w:val="000B7DAC"/>
    <w:rsid w:val="000C6EC7"/>
    <w:rsid w:val="000D1A01"/>
    <w:rsid w:val="000D1DCC"/>
    <w:rsid w:val="000D76D7"/>
    <w:rsid w:val="000E2E51"/>
    <w:rsid w:val="000E46E6"/>
    <w:rsid w:val="000E58E8"/>
    <w:rsid w:val="000F004E"/>
    <w:rsid w:val="000F252F"/>
    <w:rsid w:val="000F2F62"/>
    <w:rsid w:val="000F324C"/>
    <w:rsid w:val="000F5854"/>
    <w:rsid w:val="000F7CA9"/>
    <w:rsid w:val="00101F1A"/>
    <w:rsid w:val="00105F7B"/>
    <w:rsid w:val="00110500"/>
    <w:rsid w:val="001139E6"/>
    <w:rsid w:val="00116EAE"/>
    <w:rsid w:val="00122E63"/>
    <w:rsid w:val="00123C9D"/>
    <w:rsid w:val="00124E53"/>
    <w:rsid w:val="00124FBA"/>
    <w:rsid w:val="001272EC"/>
    <w:rsid w:val="00130CAD"/>
    <w:rsid w:val="00133AAC"/>
    <w:rsid w:val="00134C06"/>
    <w:rsid w:val="00135562"/>
    <w:rsid w:val="001363B6"/>
    <w:rsid w:val="001367A6"/>
    <w:rsid w:val="001377A2"/>
    <w:rsid w:val="00143495"/>
    <w:rsid w:val="00145100"/>
    <w:rsid w:val="00145E68"/>
    <w:rsid w:val="001505B7"/>
    <w:rsid w:val="0015171F"/>
    <w:rsid w:val="001541AA"/>
    <w:rsid w:val="00157D23"/>
    <w:rsid w:val="0016134D"/>
    <w:rsid w:val="0016172F"/>
    <w:rsid w:val="001617A3"/>
    <w:rsid w:val="00162C7A"/>
    <w:rsid w:val="001639D3"/>
    <w:rsid w:val="00164EAE"/>
    <w:rsid w:val="00172FA4"/>
    <w:rsid w:val="00173233"/>
    <w:rsid w:val="00175018"/>
    <w:rsid w:val="00177BF0"/>
    <w:rsid w:val="00180C19"/>
    <w:rsid w:val="001824F2"/>
    <w:rsid w:val="0018552C"/>
    <w:rsid w:val="001865EA"/>
    <w:rsid w:val="00192109"/>
    <w:rsid w:val="0019674C"/>
    <w:rsid w:val="001A6E6F"/>
    <w:rsid w:val="001B143E"/>
    <w:rsid w:val="001B17B7"/>
    <w:rsid w:val="001B24EE"/>
    <w:rsid w:val="001C3281"/>
    <w:rsid w:val="001C6FE6"/>
    <w:rsid w:val="001C7568"/>
    <w:rsid w:val="001D3660"/>
    <w:rsid w:val="001D7913"/>
    <w:rsid w:val="001E196A"/>
    <w:rsid w:val="001E1C81"/>
    <w:rsid w:val="001E3B18"/>
    <w:rsid w:val="001E51D7"/>
    <w:rsid w:val="001F0D3E"/>
    <w:rsid w:val="001F1DA5"/>
    <w:rsid w:val="001F5029"/>
    <w:rsid w:val="001F6891"/>
    <w:rsid w:val="001F6C32"/>
    <w:rsid w:val="001F7185"/>
    <w:rsid w:val="001F7B15"/>
    <w:rsid w:val="00200BF7"/>
    <w:rsid w:val="00202D6E"/>
    <w:rsid w:val="002077D0"/>
    <w:rsid w:val="00210B92"/>
    <w:rsid w:val="00214663"/>
    <w:rsid w:val="002151D0"/>
    <w:rsid w:val="00216B35"/>
    <w:rsid w:val="0022260A"/>
    <w:rsid w:val="0022263B"/>
    <w:rsid w:val="00222B54"/>
    <w:rsid w:val="00223095"/>
    <w:rsid w:val="0022407A"/>
    <w:rsid w:val="00224467"/>
    <w:rsid w:val="002251EB"/>
    <w:rsid w:val="00227AE4"/>
    <w:rsid w:val="00227D6F"/>
    <w:rsid w:val="0023302D"/>
    <w:rsid w:val="0023675A"/>
    <w:rsid w:val="00240069"/>
    <w:rsid w:val="00241539"/>
    <w:rsid w:val="00243208"/>
    <w:rsid w:val="002459F1"/>
    <w:rsid w:val="00245F2A"/>
    <w:rsid w:val="00246552"/>
    <w:rsid w:val="00247FE4"/>
    <w:rsid w:val="00253B25"/>
    <w:rsid w:val="002544E9"/>
    <w:rsid w:val="002564D8"/>
    <w:rsid w:val="00257224"/>
    <w:rsid w:val="00257ADE"/>
    <w:rsid w:val="00257B86"/>
    <w:rsid w:val="0026673E"/>
    <w:rsid w:val="00271F49"/>
    <w:rsid w:val="00273C9B"/>
    <w:rsid w:val="002803BC"/>
    <w:rsid w:val="00281D74"/>
    <w:rsid w:val="00283919"/>
    <w:rsid w:val="00284F50"/>
    <w:rsid w:val="00285187"/>
    <w:rsid w:val="002855AE"/>
    <w:rsid w:val="00286E3F"/>
    <w:rsid w:val="00287A3A"/>
    <w:rsid w:val="00290087"/>
    <w:rsid w:val="00291874"/>
    <w:rsid w:val="0029334F"/>
    <w:rsid w:val="00294BC4"/>
    <w:rsid w:val="00297442"/>
    <w:rsid w:val="002A16D2"/>
    <w:rsid w:val="002A1AD1"/>
    <w:rsid w:val="002A1B4D"/>
    <w:rsid w:val="002A5219"/>
    <w:rsid w:val="002B0F55"/>
    <w:rsid w:val="002B19C9"/>
    <w:rsid w:val="002B2FDA"/>
    <w:rsid w:val="002B4CF6"/>
    <w:rsid w:val="002B67E2"/>
    <w:rsid w:val="002B6A9E"/>
    <w:rsid w:val="002C155E"/>
    <w:rsid w:val="002C157A"/>
    <w:rsid w:val="002C236E"/>
    <w:rsid w:val="002D03B2"/>
    <w:rsid w:val="002D7130"/>
    <w:rsid w:val="002E6BE5"/>
    <w:rsid w:val="002F002B"/>
    <w:rsid w:val="002F27E7"/>
    <w:rsid w:val="002F2CE1"/>
    <w:rsid w:val="002F33A8"/>
    <w:rsid w:val="002F355A"/>
    <w:rsid w:val="002F56C3"/>
    <w:rsid w:val="002F5772"/>
    <w:rsid w:val="00300F78"/>
    <w:rsid w:val="003011C2"/>
    <w:rsid w:val="00301A5A"/>
    <w:rsid w:val="00303487"/>
    <w:rsid w:val="00305C2E"/>
    <w:rsid w:val="00306E25"/>
    <w:rsid w:val="00310DD5"/>
    <w:rsid w:val="00311FA4"/>
    <w:rsid w:val="00314A2E"/>
    <w:rsid w:val="00314FBB"/>
    <w:rsid w:val="003164DB"/>
    <w:rsid w:val="00316E80"/>
    <w:rsid w:val="00321051"/>
    <w:rsid w:val="00326BC6"/>
    <w:rsid w:val="00327B35"/>
    <w:rsid w:val="00331102"/>
    <w:rsid w:val="00331373"/>
    <w:rsid w:val="00332307"/>
    <w:rsid w:val="00334EB3"/>
    <w:rsid w:val="00341FE3"/>
    <w:rsid w:val="0034381D"/>
    <w:rsid w:val="003458C7"/>
    <w:rsid w:val="0035032E"/>
    <w:rsid w:val="00352EBB"/>
    <w:rsid w:val="00362209"/>
    <w:rsid w:val="00362E4D"/>
    <w:rsid w:val="003647E7"/>
    <w:rsid w:val="00370064"/>
    <w:rsid w:val="003710BF"/>
    <w:rsid w:val="00371176"/>
    <w:rsid w:val="00372181"/>
    <w:rsid w:val="00375349"/>
    <w:rsid w:val="003771C4"/>
    <w:rsid w:val="00383304"/>
    <w:rsid w:val="00385EBE"/>
    <w:rsid w:val="0039226A"/>
    <w:rsid w:val="00393811"/>
    <w:rsid w:val="00393C72"/>
    <w:rsid w:val="00393FF7"/>
    <w:rsid w:val="0039408F"/>
    <w:rsid w:val="00394856"/>
    <w:rsid w:val="00394C47"/>
    <w:rsid w:val="003960A2"/>
    <w:rsid w:val="00397D8A"/>
    <w:rsid w:val="003A649C"/>
    <w:rsid w:val="003B3878"/>
    <w:rsid w:val="003B4152"/>
    <w:rsid w:val="003B50ED"/>
    <w:rsid w:val="003B6E29"/>
    <w:rsid w:val="003B78BA"/>
    <w:rsid w:val="003C24F7"/>
    <w:rsid w:val="003C62D3"/>
    <w:rsid w:val="003D0A3F"/>
    <w:rsid w:val="003D25E0"/>
    <w:rsid w:val="003D3E33"/>
    <w:rsid w:val="003D4FCB"/>
    <w:rsid w:val="003D53E9"/>
    <w:rsid w:val="003D70FF"/>
    <w:rsid w:val="003D71D5"/>
    <w:rsid w:val="003F4F98"/>
    <w:rsid w:val="003F57E2"/>
    <w:rsid w:val="003F5986"/>
    <w:rsid w:val="003F709B"/>
    <w:rsid w:val="00404606"/>
    <w:rsid w:val="00404E57"/>
    <w:rsid w:val="0040521F"/>
    <w:rsid w:val="00405506"/>
    <w:rsid w:val="0041117D"/>
    <w:rsid w:val="00411B60"/>
    <w:rsid w:val="00411C84"/>
    <w:rsid w:val="00412DA5"/>
    <w:rsid w:val="00415185"/>
    <w:rsid w:val="0042200D"/>
    <w:rsid w:val="00423452"/>
    <w:rsid w:val="00424998"/>
    <w:rsid w:val="00426C09"/>
    <w:rsid w:val="0042784A"/>
    <w:rsid w:val="00427DD3"/>
    <w:rsid w:val="00427DFC"/>
    <w:rsid w:val="004311FD"/>
    <w:rsid w:val="0043475D"/>
    <w:rsid w:val="00440C23"/>
    <w:rsid w:val="00441936"/>
    <w:rsid w:val="00442A57"/>
    <w:rsid w:val="00443C72"/>
    <w:rsid w:val="004448D4"/>
    <w:rsid w:val="00444E4E"/>
    <w:rsid w:val="004454E7"/>
    <w:rsid w:val="004467C7"/>
    <w:rsid w:val="00446C37"/>
    <w:rsid w:val="00447682"/>
    <w:rsid w:val="00451E20"/>
    <w:rsid w:val="00453D88"/>
    <w:rsid w:val="00454533"/>
    <w:rsid w:val="00454714"/>
    <w:rsid w:val="00454EE5"/>
    <w:rsid w:val="0045535D"/>
    <w:rsid w:val="00456063"/>
    <w:rsid w:val="0046728B"/>
    <w:rsid w:val="00471E3A"/>
    <w:rsid w:val="004745B8"/>
    <w:rsid w:val="00474EB5"/>
    <w:rsid w:val="004760B2"/>
    <w:rsid w:val="00483583"/>
    <w:rsid w:val="0048449C"/>
    <w:rsid w:val="004873BE"/>
    <w:rsid w:val="00487AFA"/>
    <w:rsid w:val="004972EA"/>
    <w:rsid w:val="00497829"/>
    <w:rsid w:val="004A12F9"/>
    <w:rsid w:val="004A1A81"/>
    <w:rsid w:val="004A7882"/>
    <w:rsid w:val="004B55BF"/>
    <w:rsid w:val="004C38B3"/>
    <w:rsid w:val="004C4B59"/>
    <w:rsid w:val="004C6644"/>
    <w:rsid w:val="004C6CA8"/>
    <w:rsid w:val="004C7C9A"/>
    <w:rsid w:val="004D099A"/>
    <w:rsid w:val="004D0D7F"/>
    <w:rsid w:val="004D2FED"/>
    <w:rsid w:val="004D4625"/>
    <w:rsid w:val="004D6AAD"/>
    <w:rsid w:val="004D792B"/>
    <w:rsid w:val="004E3C63"/>
    <w:rsid w:val="004E42DB"/>
    <w:rsid w:val="004E6C28"/>
    <w:rsid w:val="004E71A6"/>
    <w:rsid w:val="004F4EF0"/>
    <w:rsid w:val="004F58E7"/>
    <w:rsid w:val="005029D4"/>
    <w:rsid w:val="00505FF2"/>
    <w:rsid w:val="00507622"/>
    <w:rsid w:val="00510B2D"/>
    <w:rsid w:val="00510C8F"/>
    <w:rsid w:val="00512135"/>
    <w:rsid w:val="005127C8"/>
    <w:rsid w:val="0052137B"/>
    <w:rsid w:val="00521861"/>
    <w:rsid w:val="00522F20"/>
    <w:rsid w:val="0052459A"/>
    <w:rsid w:val="00527394"/>
    <w:rsid w:val="005311D1"/>
    <w:rsid w:val="00531504"/>
    <w:rsid w:val="00540FAA"/>
    <w:rsid w:val="00543543"/>
    <w:rsid w:val="00543EF7"/>
    <w:rsid w:val="005543F2"/>
    <w:rsid w:val="00560235"/>
    <w:rsid w:val="00563342"/>
    <w:rsid w:val="00564B8C"/>
    <w:rsid w:val="005668B0"/>
    <w:rsid w:val="00570742"/>
    <w:rsid w:val="0057621A"/>
    <w:rsid w:val="00580806"/>
    <w:rsid w:val="0058379F"/>
    <w:rsid w:val="00584394"/>
    <w:rsid w:val="005843E5"/>
    <w:rsid w:val="005865D6"/>
    <w:rsid w:val="005867CA"/>
    <w:rsid w:val="00593AC5"/>
    <w:rsid w:val="00594379"/>
    <w:rsid w:val="005A2384"/>
    <w:rsid w:val="005A279B"/>
    <w:rsid w:val="005A2B8A"/>
    <w:rsid w:val="005A386E"/>
    <w:rsid w:val="005B7B14"/>
    <w:rsid w:val="005B7F95"/>
    <w:rsid w:val="005C2015"/>
    <w:rsid w:val="005C7BEC"/>
    <w:rsid w:val="005D061D"/>
    <w:rsid w:val="005D78CD"/>
    <w:rsid w:val="005E152E"/>
    <w:rsid w:val="005E17CB"/>
    <w:rsid w:val="005E2413"/>
    <w:rsid w:val="005E3126"/>
    <w:rsid w:val="005E743D"/>
    <w:rsid w:val="005F00CC"/>
    <w:rsid w:val="005F42D0"/>
    <w:rsid w:val="005F5AC0"/>
    <w:rsid w:val="005F6D6D"/>
    <w:rsid w:val="00603305"/>
    <w:rsid w:val="006035E3"/>
    <w:rsid w:val="00603C08"/>
    <w:rsid w:val="00603E0E"/>
    <w:rsid w:val="006101ED"/>
    <w:rsid w:val="006118E9"/>
    <w:rsid w:val="00611E08"/>
    <w:rsid w:val="00612085"/>
    <w:rsid w:val="006126FF"/>
    <w:rsid w:val="00620636"/>
    <w:rsid w:val="00625258"/>
    <w:rsid w:val="00625BE2"/>
    <w:rsid w:val="00625FC6"/>
    <w:rsid w:val="00632345"/>
    <w:rsid w:val="0063333A"/>
    <w:rsid w:val="006346BB"/>
    <w:rsid w:val="00636095"/>
    <w:rsid w:val="00640917"/>
    <w:rsid w:val="00640F70"/>
    <w:rsid w:val="00641A69"/>
    <w:rsid w:val="00641DE4"/>
    <w:rsid w:val="00643AF9"/>
    <w:rsid w:val="00644874"/>
    <w:rsid w:val="00646AFA"/>
    <w:rsid w:val="00647953"/>
    <w:rsid w:val="00651280"/>
    <w:rsid w:val="00651AD8"/>
    <w:rsid w:val="00651C27"/>
    <w:rsid w:val="0065234C"/>
    <w:rsid w:val="00653AE6"/>
    <w:rsid w:val="0065432A"/>
    <w:rsid w:val="00654FCD"/>
    <w:rsid w:val="006609C3"/>
    <w:rsid w:val="00661BB8"/>
    <w:rsid w:val="00665C7F"/>
    <w:rsid w:val="00673A66"/>
    <w:rsid w:val="00675B2B"/>
    <w:rsid w:val="0068149F"/>
    <w:rsid w:val="0068324D"/>
    <w:rsid w:val="00684EAE"/>
    <w:rsid w:val="0069226C"/>
    <w:rsid w:val="00695EA7"/>
    <w:rsid w:val="006A0D57"/>
    <w:rsid w:val="006A1517"/>
    <w:rsid w:val="006A4983"/>
    <w:rsid w:val="006A5B20"/>
    <w:rsid w:val="006B085A"/>
    <w:rsid w:val="006B350C"/>
    <w:rsid w:val="006B4414"/>
    <w:rsid w:val="006B745D"/>
    <w:rsid w:val="006C0F80"/>
    <w:rsid w:val="006C2FCE"/>
    <w:rsid w:val="006C6340"/>
    <w:rsid w:val="006D168D"/>
    <w:rsid w:val="006D5861"/>
    <w:rsid w:val="006E3775"/>
    <w:rsid w:val="006E3B73"/>
    <w:rsid w:val="006E7388"/>
    <w:rsid w:val="006F44BF"/>
    <w:rsid w:val="006F61FB"/>
    <w:rsid w:val="0070028B"/>
    <w:rsid w:val="007012DD"/>
    <w:rsid w:val="00705762"/>
    <w:rsid w:val="0070713A"/>
    <w:rsid w:val="00710602"/>
    <w:rsid w:val="0071140B"/>
    <w:rsid w:val="0071278A"/>
    <w:rsid w:val="00714B52"/>
    <w:rsid w:val="007204D0"/>
    <w:rsid w:val="007225F4"/>
    <w:rsid w:val="00725945"/>
    <w:rsid w:val="007269A2"/>
    <w:rsid w:val="007321AD"/>
    <w:rsid w:val="007321BC"/>
    <w:rsid w:val="0073360C"/>
    <w:rsid w:val="00734DA0"/>
    <w:rsid w:val="00736136"/>
    <w:rsid w:val="00740401"/>
    <w:rsid w:val="0074076C"/>
    <w:rsid w:val="00740C47"/>
    <w:rsid w:val="00744335"/>
    <w:rsid w:val="00745FB5"/>
    <w:rsid w:val="007518DE"/>
    <w:rsid w:val="00753874"/>
    <w:rsid w:val="007557AF"/>
    <w:rsid w:val="0075611A"/>
    <w:rsid w:val="0075761F"/>
    <w:rsid w:val="00761531"/>
    <w:rsid w:val="00762413"/>
    <w:rsid w:val="00767A6B"/>
    <w:rsid w:val="0077090A"/>
    <w:rsid w:val="0077259B"/>
    <w:rsid w:val="0077361E"/>
    <w:rsid w:val="00775947"/>
    <w:rsid w:val="00781991"/>
    <w:rsid w:val="00781CE6"/>
    <w:rsid w:val="00782051"/>
    <w:rsid w:val="007831E6"/>
    <w:rsid w:val="0078618D"/>
    <w:rsid w:val="00790F8C"/>
    <w:rsid w:val="007944B4"/>
    <w:rsid w:val="00797DDF"/>
    <w:rsid w:val="007A1F9B"/>
    <w:rsid w:val="007A2558"/>
    <w:rsid w:val="007A39B2"/>
    <w:rsid w:val="007A3E62"/>
    <w:rsid w:val="007A49DF"/>
    <w:rsid w:val="007A5C17"/>
    <w:rsid w:val="007A6441"/>
    <w:rsid w:val="007B3B46"/>
    <w:rsid w:val="007C35B4"/>
    <w:rsid w:val="007C5391"/>
    <w:rsid w:val="007C6AFE"/>
    <w:rsid w:val="007D0941"/>
    <w:rsid w:val="007D2114"/>
    <w:rsid w:val="007D2E46"/>
    <w:rsid w:val="007D30D9"/>
    <w:rsid w:val="007D4186"/>
    <w:rsid w:val="007D6D92"/>
    <w:rsid w:val="007D78D1"/>
    <w:rsid w:val="007F2F9D"/>
    <w:rsid w:val="007F54F4"/>
    <w:rsid w:val="00804838"/>
    <w:rsid w:val="00805197"/>
    <w:rsid w:val="00806F4C"/>
    <w:rsid w:val="00811855"/>
    <w:rsid w:val="008177E1"/>
    <w:rsid w:val="008221D9"/>
    <w:rsid w:val="00822918"/>
    <w:rsid w:val="008239B2"/>
    <w:rsid w:val="008264AA"/>
    <w:rsid w:val="00830447"/>
    <w:rsid w:val="0084372C"/>
    <w:rsid w:val="0084705B"/>
    <w:rsid w:val="0085035E"/>
    <w:rsid w:val="008515F5"/>
    <w:rsid w:val="00853A47"/>
    <w:rsid w:val="00855ADD"/>
    <w:rsid w:val="00860035"/>
    <w:rsid w:val="008608F5"/>
    <w:rsid w:val="008619BD"/>
    <w:rsid w:val="00864F8C"/>
    <w:rsid w:val="008654B0"/>
    <w:rsid w:val="00865B73"/>
    <w:rsid w:val="00865BA7"/>
    <w:rsid w:val="008660A1"/>
    <w:rsid w:val="0086674A"/>
    <w:rsid w:val="00866B1B"/>
    <w:rsid w:val="0086702A"/>
    <w:rsid w:val="0087007C"/>
    <w:rsid w:val="00870FE6"/>
    <w:rsid w:val="00871831"/>
    <w:rsid w:val="00872087"/>
    <w:rsid w:val="00880033"/>
    <w:rsid w:val="00885F40"/>
    <w:rsid w:val="008867F3"/>
    <w:rsid w:val="008913D4"/>
    <w:rsid w:val="00892811"/>
    <w:rsid w:val="00893621"/>
    <w:rsid w:val="00893847"/>
    <w:rsid w:val="008A10D6"/>
    <w:rsid w:val="008A4BB4"/>
    <w:rsid w:val="008A6D25"/>
    <w:rsid w:val="008A77C5"/>
    <w:rsid w:val="008B049F"/>
    <w:rsid w:val="008C212C"/>
    <w:rsid w:val="008C28FE"/>
    <w:rsid w:val="008C2A49"/>
    <w:rsid w:val="008C2D90"/>
    <w:rsid w:val="008C661A"/>
    <w:rsid w:val="008C66CC"/>
    <w:rsid w:val="008C6A92"/>
    <w:rsid w:val="008D16B7"/>
    <w:rsid w:val="008D447F"/>
    <w:rsid w:val="008D468A"/>
    <w:rsid w:val="008D632E"/>
    <w:rsid w:val="008E649D"/>
    <w:rsid w:val="008F055C"/>
    <w:rsid w:val="008F1367"/>
    <w:rsid w:val="008F7191"/>
    <w:rsid w:val="00900237"/>
    <w:rsid w:val="00900437"/>
    <w:rsid w:val="00900E2C"/>
    <w:rsid w:val="0090575B"/>
    <w:rsid w:val="0090587E"/>
    <w:rsid w:val="00906247"/>
    <w:rsid w:val="009148E6"/>
    <w:rsid w:val="009173A5"/>
    <w:rsid w:val="0091792B"/>
    <w:rsid w:val="00922057"/>
    <w:rsid w:val="00923E7A"/>
    <w:rsid w:val="00924A52"/>
    <w:rsid w:val="00926A3B"/>
    <w:rsid w:val="00942101"/>
    <w:rsid w:val="00944146"/>
    <w:rsid w:val="00945B37"/>
    <w:rsid w:val="00945CFB"/>
    <w:rsid w:val="00946332"/>
    <w:rsid w:val="00946F8C"/>
    <w:rsid w:val="00955204"/>
    <w:rsid w:val="00956696"/>
    <w:rsid w:val="009621C4"/>
    <w:rsid w:val="0096370D"/>
    <w:rsid w:val="00963838"/>
    <w:rsid w:val="00971414"/>
    <w:rsid w:val="0097690C"/>
    <w:rsid w:val="00984DDC"/>
    <w:rsid w:val="00995504"/>
    <w:rsid w:val="00997055"/>
    <w:rsid w:val="00997226"/>
    <w:rsid w:val="009A03A7"/>
    <w:rsid w:val="009A2598"/>
    <w:rsid w:val="009A4A1D"/>
    <w:rsid w:val="009A4C6C"/>
    <w:rsid w:val="009A668A"/>
    <w:rsid w:val="009B1776"/>
    <w:rsid w:val="009B283A"/>
    <w:rsid w:val="009B33AD"/>
    <w:rsid w:val="009B7431"/>
    <w:rsid w:val="009C2644"/>
    <w:rsid w:val="009C3F11"/>
    <w:rsid w:val="009C5CA2"/>
    <w:rsid w:val="009C5EEE"/>
    <w:rsid w:val="009C762F"/>
    <w:rsid w:val="009D0626"/>
    <w:rsid w:val="009D259F"/>
    <w:rsid w:val="009D3BC2"/>
    <w:rsid w:val="009D3D29"/>
    <w:rsid w:val="009D47CD"/>
    <w:rsid w:val="009E081B"/>
    <w:rsid w:val="009E776F"/>
    <w:rsid w:val="009E7E3E"/>
    <w:rsid w:val="009F0D42"/>
    <w:rsid w:val="009F32F9"/>
    <w:rsid w:val="009F3923"/>
    <w:rsid w:val="009F3D9C"/>
    <w:rsid w:val="009F5274"/>
    <w:rsid w:val="009F78EE"/>
    <w:rsid w:val="00A018FF"/>
    <w:rsid w:val="00A0481A"/>
    <w:rsid w:val="00A04DBF"/>
    <w:rsid w:val="00A07FD5"/>
    <w:rsid w:val="00A11C7F"/>
    <w:rsid w:val="00A146F5"/>
    <w:rsid w:val="00A16C13"/>
    <w:rsid w:val="00A16EC1"/>
    <w:rsid w:val="00A20746"/>
    <w:rsid w:val="00A2286F"/>
    <w:rsid w:val="00A24107"/>
    <w:rsid w:val="00A24706"/>
    <w:rsid w:val="00A25E5A"/>
    <w:rsid w:val="00A267FD"/>
    <w:rsid w:val="00A277C2"/>
    <w:rsid w:val="00A303E4"/>
    <w:rsid w:val="00A33E0F"/>
    <w:rsid w:val="00A358E6"/>
    <w:rsid w:val="00A36CD4"/>
    <w:rsid w:val="00A45026"/>
    <w:rsid w:val="00A45326"/>
    <w:rsid w:val="00A5009E"/>
    <w:rsid w:val="00A51C76"/>
    <w:rsid w:val="00A52640"/>
    <w:rsid w:val="00A53748"/>
    <w:rsid w:val="00A54D3F"/>
    <w:rsid w:val="00A54E23"/>
    <w:rsid w:val="00A60DAE"/>
    <w:rsid w:val="00A63DA7"/>
    <w:rsid w:val="00A64B19"/>
    <w:rsid w:val="00A653BC"/>
    <w:rsid w:val="00A702F2"/>
    <w:rsid w:val="00A73D2B"/>
    <w:rsid w:val="00A77675"/>
    <w:rsid w:val="00A86B89"/>
    <w:rsid w:val="00A91067"/>
    <w:rsid w:val="00A92128"/>
    <w:rsid w:val="00A9294C"/>
    <w:rsid w:val="00AA10BF"/>
    <w:rsid w:val="00AA2861"/>
    <w:rsid w:val="00AA3138"/>
    <w:rsid w:val="00AA39DF"/>
    <w:rsid w:val="00AA3F5E"/>
    <w:rsid w:val="00AA4517"/>
    <w:rsid w:val="00AA6802"/>
    <w:rsid w:val="00AA77A1"/>
    <w:rsid w:val="00AB1B0D"/>
    <w:rsid w:val="00AB1EE0"/>
    <w:rsid w:val="00AB219B"/>
    <w:rsid w:val="00AB2292"/>
    <w:rsid w:val="00AB28BC"/>
    <w:rsid w:val="00AB444F"/>
    <w:rsid w:val="00AB486D"/>
    <w:rsid w:val="00AB714E"/>
    <w:rsid w:val="00AD2361"/>
    <w:rsid w:val="00AD3F3C"/>
    <w:rsid w:val="00AD41ED"/>
    <w:rsid w:val="00AD625B"/>
    <w:rsid w:val="00AD7262"/>
    <w:rsid w:val="00AE2C91"/>
    <w:rsid w:val="00AF0895"/>
    <w:rsid w:val="00AF1703"/>
    <w:rsid w:val="00AF3BF0"/>
    <w:rsid w:val="00AF615C"/>
    <w:rsid w:val="00AF6179"/>
    <w:rsid w:val="00AF63B6"/>
    <w:rsid w:val="00AF76BE"/>
    <w:rsid w:val="00AF789E"/>
    <w:rsid w:val="00B013FF"/>
    <w:rsid w:val="00B01E17"/>
    <w:rsid w:val="00B024D8"/>
    <w:rsid w:val="00B052CA"/>
    <w:rsid w:val="00B0612D"/>
    <w:rsid w:val="00B137ED"/>
    <w:rsid w:val="00B1398D"/>
    <w:rsid w:val="00B14B52"/>
    <w:rsid w:val="00B159AC"/>
    <w:rsid w:val="00B17545"/>
    <w:rsid w:val="00B17A11"/>
    <w:rsid w:val="00B2181C"/>
    <w:rsid w:val="00B2259F"/>
    <w:rsid w:val="00B25628"/>
    <w:rsid w:val="00B30B56"/>
    <w:rsid w:val="00B31A42"/>
    <w:rsid w:val="00B325E4"/>
    <w:rsid w:val="00B3290B"/>
    <w:rsid w:val="00B409BC"/>
    <w:rsid w:val="00B4280D"/>
    <w:rsid w:val="00B43BD4"/>
    <w:rsid w:val="00B4771E"/>
    <w:rsid w:val="00B50734"/>
    <w:rsid w:val="00B52ED4"/>
    <w:rsid w:val="00B539EC"/>
    <w:rsid w:val="00B57221"/>
    <w:rsid w:val="00B57242"/>
    <w:rsid w:val="00B57489"/>
    <w:rsid w:val="00B57E71"/>
    <w:rsid w:val="00B57EAB"/>
    <w:rsid w:val="00B60B31"/>
    <w:rsid w:val="00B62EEC"/>
    <w:rsid w:val="00B66542"/>
    <w:rsid w:val="00B6749F"/>
    <w:rsid w:val="00B75070"/>
    <w:rsid w:val="00B7572E"/>
    <w:rsid w:val="00B75C0B"/>
    <w:rsid w:val="00B760B6"/>
    <w:rsid w:val="00B824AF"/>
    <w:rsid w:val="00B85A14"/>
    <w:rsid w:val="00B86CD2"/>
    <w:rsid w:val="00B8770F"/>
    <w:rsid w:val="00B91673"/>
    <w:rsid w:val="00B9419D"/>
    <w:rsid w:val="00BA1016"/>
    <w:rsid w:val="00BA2E2D"/>
    <w:rsid w:val="00BA2ED2"/>
    <w:rsid w:val="00BA631F"/>
    <w:rsid w:val="00BA7F0D"/>
    <w:rsid w:val="00BB100A"/>
    <w:rsid w:val="00BB2B2E"/>
    <w:rsid w:val="00BC0287"/>
    <w:rsid w:val="00BC028B"/>
    <w:rsid w:val="00BC0D0F"/>
    <w:rsid w:val="00BC3B34"/>
    <w:rsid w:val="00BC53F1"/>
    <w:rsid w:val="00BD0626"/>
    <w:rsid w:val="00BD2E5A"/>
    <w:rsid w:val="00BD40C0"/>
    <w:rsid w:val="00BD56EE"/>
    <w:rsid w:val="00BD75AE"/>
    <w:rsid w:val="00BE030C"/>
    <w:rsid w:val="00BE129D"/>
    <w:rsid w:val="00BE5F75"/>
    <w:rsid w:val="00BF179C"/>
    <w:rsid w:val="00BF3020"/>
    <w:rsid w:val="00BF42D6"/>
    <w:rsid w:val="00BF7CAD"/>
    <w:rsid w:val="00C0032B"/>
    <w:rsid w:val="00C01694"/>
    <w:rsid w:val="00C01D81"/>
    <w:rsid w:val="00C03A01"/>
    <w:rsid w:val="00C047EB"/>
    <w:rsid w:val="00C071A6"/>
    <w:rsid w:val="00C10E6F"/>
    <w:rsid w:val="00C11D98"/>
    <w:rsid w:val="00C124DD"/>
    <w:rsid w:val="00C12E6A"/>
    <w:rsid w:val="00C15D0E"/>
    <w:rsid w:val="00C20096"/>
    <w:rsid w:val="00C2275B"/>
    <w:rsid w:val="00C22F0E"/>
    <w:rsid w:val="00C24665"/>
    <w:rsid w:val="00C24ED8"/>
    <w:rsid w:val="00C25441"/>
    <w:rsid w:val="00C25E5F"/>
    <w:rsid w:val="00C27450"/>
    <w:rsid w:val="00C45F7F"/>
    <w:rsid w:val="00C50A1C"/>
    <w:rsid w:val="00C535FC"/>
    <w:rsid w:val="00C56B72"/>
    <w:rsid w:val="00C6061F"/>
    <w:rsid w:val="00C6368E"/>
    <w:rsid w:val="00C64C34"/>
    <w:rsid w:val="00C6619B"/>
    <w:rsid w:val="00C6707F"/>
    <w:rsid w:val="00C75F12"/>
    <w:rsid w:val="00C76B42"/>
    <w:rsid w:val="00C81C6D"/>
    <w:rsid w:val="00C81E86"/>
    <w:rsid w:val="00C8369F"/>
    <w:rsid w:val="00C838DC"/>
    <w:rsid w:val="00C8590C"/>
    <w:rsid w:val="00C86628"/>
    <w:rsid w:val="00C90267"/>
    <w:rsid w:val="00C9257E"/>
    <w:rsid w:val="00C92BEE"/>
    <w:rsid w:val="00C9427C"/>
    <w:rsid w:val="00C94B89"/>
    <w:rsid w:val="00C96B64"/>
    <w:rsid w:val="00C96EAD"/>
    <w:rsid w:val="00CA3A7F"/>
    <w:rsid w:val="00CB42D8"/>
    <w:rsid w:val="00CB549A"/>
    <w:rsid w:val="00CC6012"/>
    <w:rsid w:val="00CC6316"/>
    <w:rsid w:val="00CD0A1B"/>
    <w:rsid w:val="00CD6EA9"/>
    <w:rsid w:val="00CE07F5"/>
    <w:rsid w:val="00CE63E2"/>
    <w:rsid w:val="00CF0759"/>
    <w:rsid w:val="00CF0D29"/>
    <w:rsid w:val="00CF2238"/>
    <w:rsid w:val="00CF51DA"/>
    <w:rsid w:val="00D03D47"/>
    <w:rsid w:val="00D045A3"/>
    <w:rsid w:val="00D04DD5"/>
    <w:rsid w:val="00D14560"/>
    <w:rsid w:val="00D16EF7"/>
    <w:rsid w:val="00D20FB7"/>
    <w:rsid w:val="00D21E49"/>
    <w:rsid w:val="00D22A1F"/>
    <w:rsid w:val="00D24494"/>
    <w:rsid w:val="00D314C9"/>
    <w:rsid w:val="00D31F05"/>
    <w:rsid w:val="00D32497"/>
    <w:rsid w:val="00D3349F"/>
    <w:rsid w:val="00D344D3"/>
    <w:rsid w:val="00D350BB"/>
    <w:rsid w:val="00D43A9E"/>
    <w:rsid w:val="00D46452"/>
    <w:rsid w:val="00D46C78"/>
    <w:rsid w:val="00D51B47"/>
    <w:rsid w:val="00D5443C"/>
    <w:rsid w:val="00D54FB0"/>
    <w:rsid w:val="00D55C09"/>
    <w:rsid w:val="00D56AF5"/>
    <w:rsid w:val="00D61594"/>
    <w:rsid w:val="00D625FD"/>
    <w:rsid w:val="00D65E14"/>
    <w:rsid w:val="00D73DF6"/>
    <w:rsid w:val="00D74629"/>
    <w:rsid w:val="00D75B80"/>
    <w:rsid w:val="00D77EAF"/>
    <w:rsid w:val="00D80AC7"/>
    <w:rsid w:val="00D84DF1"/>
    <w:rsid w:val="00D905C1"/>
    <w:rsid w:val="00D9139C"/>
    <w:rsid w:val="00D91A4F"/>
    <w:rsid w:val="00DA52EA"/>
    <w:rsid w:val="00DA63BB"/>
    <w:rsid w:val="00DA6F77"/>
    <w:rsid w:val="00DB0217"/>
    <w:rsid w:val="00DB40C9"/>
    <w:rsid w:val="00DB4D0F"/>
    <w:rsid w:val="00DB6AF5"/>
    <w:rsid w:val="00DC0E2B"/>
    <w:rsid w:val="00DD1E0A"/>
    <w:rsid w:val="00DD61AE"/>
    <w:rsid w:val="00DE0F3E"/>
    <w:rsid w:val="00DE1502"/>
    <w:rsid w:val="00DE1AA3"/>
    <w:rsid w:val="00DE5151"/>
    <w:rsid w:val="00DE544D"/>
    <w:rsid w:val="00DE76B0"/>
    <w:rsid w:val="00DF2066"/>
    <w:rsid w:val="00DF4260"/>
    <w:rsid w:val="00DF54F4"/>
    <w:rsid w:val="00DF6DEA"/>
    <w:rsid w:val="00E015CE"/>
    <w:rsid w:val="00E022E2"/>
    <w:rsid w:val="00E03E36"/>
    <w:rsid w:val="00E03E4C"/>
    <w:rsid w:val="00E0596A"/>
    <w:rsid w:val="00E05D89"/>
    <w:rsid w:val="00E10A98"/>
    <w:rsid w:val="00E10FDB"/>
    <w:rsid w:val="00E11541"/>
    <w:rsid w:val="00E1596D"/>
    <w:rsid w:val="00E21156"/>
    <w:rsid w:val="00E230E6"/>
    <w:rsid w:val="00E32582"/>
    <w:rsid w:val="00E333BB"/>
    <w:rsid w:val="00E35A73"/>
    <w:rsid w:val="00E35BC3"/>
    <w:rsid w:val="00E419BC"/>
    <w:rsid w:val="00E42DDA"/>
    <w:rsid w:val="00E44652"/>
    <w:rsid w:val="00E453EF"/>
    <w:rsid w:val="00E45B1D"/>
    <w:rsid w:val="00E460D0"/>
    <w:rsid w:val="00E467AA"/>
    <w:rsid w:val="00E51D23"/>
    <w:rsid w:val="00E5549C"/>
    <w:rsid w:val="00E55D66"/>
    <w:rsid w:val="00E56D1D"/>
    <w:rsid w:val="00E6017D"/>
    <w:rsid w:val="00E70B81"/>
    <w:rsid w:val="00E71C2B"/>
    <w:rsid w:val="00E7559B"/>
    <w:rsid w:val="00E7578A"/>
    <w:rsid w:val="00E7615E"/>
    <w:rsid w:val="00E76A59"/>
    <w:rsid w:val="00E80752"/>
    <w:rsid w:val="00E81775"/>
    <w:rsid w:val="00E846C9"/>
    <w:rsid w:val="00E86BE3"/>
    <w:rsid w:val="00E91950"/>
    <w:rsid w:val="00E928B0"/>
    <w:rsid w:val="00E94F1D"/>
    <w:rsid w:val="00E9697C"/>
    <w:rsid w:val="00E96CBE"/>
    <w:rsid w:val="00EA2FCC"/>
    <w:rsid w:val="00EA3CE3"/>
    <w:rsid w:val="00EA45DF"/>
    <w:rsid w:val="00EB00CE"/>
    <w:rsid w:val="00EB0231"/>
    <w:rsid w:val="00EB30F6"/>
    <w:rsid w:val="00EB49A5"/>
    <w:rsid w:val="00EB4C75"/>
    <w:rsid w:val="00EB6B84"/>
    <w:rsid w:val="00EC0A9A"/>
    <w:rsid w:val="00EC2A6B"/>
    <w:rsid w:val="00EC589E"/>
    <w:rsid w:val="00ED1587"/>
    <w:rsid w:val="00ED2082"/>
    <w:rsid w:val="00ED2862"/>
    <w:rsid w:val="00ED5B31"/>
    <w:rsid w:val="00EE01B7"/>
    <w:rsid w:val="00EE0869"/>
    <w:rsid w:val="00EE1915"/>
    <w:rsid w:val="00EE61D1"/>
    <w:rsid w:val="00EE6C0F"/>
    <w:rsid w:val="00EF123B"/>
    <w:rsid w:val="00EF4D8E"/>
    <w:rsid w:val="00F007E8"/>
    <w:rsid w:val="00F0455B"/>
    <w:rsid w:val="00F04C8A"/>
    <w:rsid w:val="00F04E09"/>
    <w:rsid w:val="00F05C6E"/>
    <w:rsid w:val="00F063F8"/>
    <w:rsid w:val="00F07F3F"/>
    <w:rsid w:val="00F10559"/>
    <w:rsid w:val="00F11738"/>
    <w:rsid w:val="00F11FCA"/>
    <w:rsid w:val="00F12882"/>
    <w:rsid w:val="00F247E9"/>
    <w:rsid w:val="00F2541E"/>
    <w:rsid w:val="00F25CC1"/>
    <w:rsid w:val="00F3006C"/>
    <w:rsid w:val="00F3146D"/>
    <w:rsid w:val="00F32553"/>
    <w:rsid w:val="00F3298B"/>
    <w:rsid w:val="00F336BD"/>
    <w:rsid w:val="00F34722"/>
    <w:rsid w:val="00F34A1F"/>
    <w:rsid w:val="00F36413"/>
    <w:rsid w:val="00F409F4"/>
    <w:rsid w:val="00F4327A"/>
    <w:rsid w:val="00F472B6"/>
    <w:rsid w:val="00F508AB"/>
    <w:rsid w:val="00F5517E"/>
    <w:rsid w:val="00F56465"/>
    <w:rsid w:val="00F57A1F"/>
    <w:rsid w:val="00F604F7"/>
    <w:rsid w:val="00F61F52"/>
    <w:rsid w:val="00F63B34"/>
    <w:rsid w:val="00F70AF0"/>
    <w:rsid w:val="00F76D71"/>
    <w:rsid w:val="00F81F4C"/>
    <w:rsid w:val="00F82D74"/>
    <w:rsid w:val="00F83E5F"/>
    <w:rsid w:val="00F84CF5"/>
    <w:rsid w:val="00F8753B"/>
    <w:rsid w:val="00F916A8"/>
    <w:rsid w:val="00FA1875"/>
    <w:rsid w:val="00FA4F62"/>
    <w:rsid w:val="00FA6FDC"/>
    <w:rsid w:val="00FB7B19"/>
    <w:rsid w:val="00FC431D"/>
    <w:rsid w:val="00FC67C0"/>
    <w:rsid w:val="00FC718D"/>
    <w:rsid w:val="00FD0513"/>
    <w:rsid w:val="00FD2DCF"/>
    <w:rsid w:val="00FE4591"/>
    <w:rsid w:val="00FE537E"/>
    <w:rsid w:val="00FF6C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1DD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9E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139E6"/>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139E6"/>
    <w:pPr>
      <w:numPr>
        <w:ilvl w:val="1"/>
        <w:numId w:val="1"/>
      </w:numPr>
      <w:outlineLvl w:val="1"/>
    </w:pPr>
    <w:rPr>
      <w:b/>
    </w:rPr>
  </w:style>
  <w:style w:type="paragraph" w:styleId="Heading3">
    <w:name w:val="heading 3"/>
    <w:basedOn w:val="Heading2"/>
    <w:next w:val="Normal"/>
    <w:link w:val="Heading3Char"/>
    <w:uiPriority w:val="9"/>
    <w:unhideWhenUsed/>
    <w:qFormat/>
    <w:rsid w:val="001139E6"/>
    <w:pPr>
      <w:numPr>
        <w:ilvl w:val="2"/>
      </w:numPr>
      <w:outlineLvl w:val="2"/>
    </w:pPr>
  </w:style>
  <w:style w:type="paragraph" w:styleId="Heading4">
    <w:name w:val="heading 4"/>
    <w:basedOn w:val="Normal"/>
    <w:next w:val="Normal"/>
    <w:link w:val="Heading4Char"/>
    <w:uiPriority w:val="9"/>
    <w:semiHidden/>
    <w:unhideWhenUsed/>
    <w:qFormat/>
    <w:rsid w:val="002F002B"/>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F002B"/>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F002B"/>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F002B"/>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F002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F002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9E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139E6"/>
    <w:rPr>
      <w:rFonts w:ascii="Times New Roman" w:hAnsi="Times New Roman"/>
      <w:b/>
      <w:sz w:val="24"/>
    </w:rPr>
  </w:style>
  <w:style w:type="character" w:customStyle="1" w:styleId="Heading3Char">
    <w:name w:val="Heading 3 Char"/>
    <w:basedOn w:val="DefaultParagraphFont"/>
    <w:link w:val="Heading3"/>
    <w:uiPriority w:val="9"/>
    <w:rsid w:val="001139E6"/>
    <w:rPr>
      <w:rFonts w:ascii="Times New Roman" w:hAnsi="Times New Roman"/>
      <w:b/>
      <w:sz w:val="24"/>
    </w:rPr>
  </w:style>
  <w:style w:type="character" w:customStyle="1" w:styleId="Heading4Char">
    <w:name w:val="Heading 4 Char"/>
    <w:basedOn w:val="DefaultParagraphFont"/>
    <w:link w:val="Heading4"/>
    <w:uiPriority w:val="9"/>
    <w:semiHidden/>
    <w:rsid w:val="002F002B"/>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2F002B"/>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2F002B"/>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2F002B"/>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2F002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F002B"/>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59"/>
    <w:rsid w:val="00707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70713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6">
    <w:name w:val="Grid Table 2 Accent 6"/>
    <w:basedOn w:val="TableNormal"/>
    <w:uiPriority w:val="47"/>
    <w:rsid w:val="0070713A"/>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3">
    <w:name w:val="Grid Table 2 Accent 3"/>
    <w:basedOn w:val="TableNormal"/>
    <w:uiPriority w:val="47"/>
    <w:rsid w:val="0070713A"/>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3">
    <w:name w:val="Grid Table 4 Accent 3"/>
    <w:basedOn w:val="TableNormal"/>
    <w:uiPriority w:val="49"/>
    <w:rsid w:val="0070713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70713A"/>
    <w:pPr>
      <w:ind w:left="720"/>
      <w:contextualSpacing/>
    </w:pPr>
  </w:style>
  <w:style w:type="paragraph" w:styleId="Caption">
    <w:name w:val="caption"/>
    <w:basedOn w:val="Normal"/>
    <w:next w:val="Normal"/>
    <w:uiPriority w:val="35"/>
    <w:unhideWhenUsed/>
    <w:qFormat/>
    <w:rsid w:val="00C50A1C"/>
    <w:pPr>
      <w:spacing w:after="200" w:line="240" w:lineRule="auto"/>
    </w:pPr>
    <w:rPr>
      <w:i/>
      <w:iCs/>
      <w:color w:val="44546A" w:themeColor="text2"/>
      <w:sz w:val="18"/>
      <w:szCs w:val="18"/>
    </w:rPr>
  </w:style>
  <w:style w:type="character" w:styleId="Hyperlink">
    <w:name w:val="Hyperlink"/>
    <w:basedOn w:val="DefaultParagraphFont"/>
    <w:uiPriority w:val="99"/>
    <w:unhideWhenUsed/>
    <w:rsid w:val="00C047EB"/>
    <w:rPr>
      <w:color w:val="0563C1" w:themeColor="hyperlink"/>
      <w:u w:val="single"/>
    </w:rPr>
  </w:style>
  <w:style w:type="table" w:styleId="PlainTable1">
    <w:name w:val="Plain Table 1"/>
    <w:basedOn w:val="TableNormal"/>
    <w:uiPriority w:val="41"/>
    <w:rsid w:val="008F136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3D25E0"/>
    <w:pPr>
      <w:tabs>
        <w:tab w:val="center" w:pos="4513"/>
        <w:tab w:val="right" w:pos="9026"/>
      </w:tabs>
      <w:spacing w:after="0" w:line="240" w:lineRule="auto"/>
      <w:jc w:val="left"/>
    </w:pPr>
    <w:rPr>
      <w:rFonts w:asciiTheme="minorHAnsi" w:hAnsiTheme="minorHAnsi"/>
      <w:kern w:val="2"/>
      <w:sz w:val="22"/>
      <w14:ligatures w14:val="standardContextual"/>
    </w:rPr>
  </w:style>
  <w:style w:type="character" w:customStyle="1" w:styleId="HeaderChar">
    <w:name w:val="Header Char"/>
    <w:basedOn w:val="DefaultParagraphFont"/>
    <w:link w:val="Header"/>
    <w:uiPriority w:val="99"/>
    <w:rsid w:val="003D25E0"/>
    <w:rPr>
      <w:kern w:val="2"/>
      <w:lang w:val="en-GB"/>
      <w14:ligatures w14:val="standardContextual"/>
    </w:rPr>
  </w:style>
  <w:style w:type="character" w:styleId="PlaceholderText">
    <w:name w:val="Placeholder Text"/>
    <w:basedOn w:val="DefaultParagraphFont"/>
    <w:uiPriority w:val="99"/>
    <w:semiHidden/>
    <w:rsid w:val="003D25E0"/>
    <w:rPr>
      <w:color w:val="808080"/>
    </w:rPr>
  </w:style>
  <w:style w:type="paragraph" w:styleId="TOCHeading">
    <w:name w:val="TOC Heading"/>
    <w:basedOn w:val="Heading1"/>
    <w:next w:val="Normal"/>
    <w:uiPriority w:val="39"/>
    <w:unhideWhenUsed/>
    <w:qFormat/>
    <w:rsid w:val="00375349"/>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75349"/>
    <w:pPr>
      <w:spacing w:after="100"/>
    </w:pPr>
  </w:style>
  <w:style w:type="paragraph" w:styleId="NormalWeb">
    <w:name w:val="Normal (Web)"/>
    <w:basedOn w:val="Normal"/>
    <w:uiPriority w:val="99"/>
    <w:unhideWhenUsed/>
    <w:rsid w:val="002B4CF6"/>
    <w:pPr>
      <w:spacing w:before="100" w:beforeAutospacing="1" w:after="100" w:afterAutospacing="1" w:line="240" w:lineRule="auto"/>
      <w:jc w:val="left"/>
    </w:pPr>
    <w:rPr>
      <w:rFonts w:eastAsia="Times New Roman" w:cs="Times New Roman"/>
      <w:szCs w:val="24"/>
      <w:lang w:val="" w:eastAsia=""/>
    </w:rPr>
  </w:style>
  <w:style w:type="paragraph" w:styleId="Footer">
    <w:name w:val="footer"/>
    <w:basedOn w:val="Normal"/>
    <w:link w:val="FooterChar"/>
    <w:uiPriority w:val="99"/>
    <w:unhideWhenUsed/>
    <w:rsid w:val="00037D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7DAE"/>
    <w:rPr>
      <w:rFonts w:ascii="Times New Roman" w:hAnsi="Times New Roman"/>
      <w:sz w:val="24"/>
    </w:rPr>
  </w:style>
  <w:style w:type="paragraph" w:styleId="TOC2">
    <w:name w:val="toc 2"/>
    <w:basedOn w:val="Normal"/>
    <w:next w:val="Normal"/>
    <w:autoRedefine/>
    <w:uiPriority w:val="39"/>
    <w:unhideWhenUsed/>
    <w:rsid w:val="007518DE"/>
    <w:pPr>
      <w:spacing w:after="100"/>
      <w:ind w:left="240"/>
    </w:pPr>
  </w:style>
  <w:style w:type="character" w:styleId="Strong">
    <w:name w:val="Strong"/>
    <w:basedOn w:val="DefaultParagraphFont"/>
    <w:uiPriority w:val="22"/>
    <w:qFormat/>
    <w:rsid w:val="00695EA7"/>
    <w:rPr>
      <w:b/>
      <w:bCs/>
    </w:rPr>
  </w:style>
  <w:style w:type="character" w:styleId="CommentReference">
    <w:name w:val="annotation reference"/>
    <w:basedOn w:val="DefaultParagraphFont"/>
    <w:uiPriority w:val="99"/>
    <w:semiHidden/>
    <w:unhideWhenUsed/>
    <w:rsid w:val="00A277C2"/>
    <w:rPr>
      <w:sz w:val="16"/>
      <w:szCs w:val="16"/>
    </w:rPr>
  </w:style>
  <w:style w:type="paragraph" w:styleId="CommentText">
    <w:name w:val="annotation text"/>
    <w:basedOn w:val="Normal"/>
    <w:link w:val="CommentTextChar"/>
    <w:uiPriority w:val="99"/>
    <w:semiHidden/>
    <w:unhideWhenUsed/>
    <w:rsid w:val="00A277C2"/>
    <w:pPr>
      <w:spacing w:line="240" w:lineRule="auto"/>
    </w:pPr>
    <w:rPr>
      <w:sz w:val="20"/>
      <w:szCs w:val="20"/>
    </w:rPr>
  </w:style>
  <w:style w:type="character" w:customStyle="1" w:styleId="CommentTextChar">
    <w:name w:val="Comment Text Char"/>
    <w:basedOn w:val="DefaultParagraphFont"/>
    <w:link w:val="CommentText"/>
    <w:uiPriority w:val="99"/>
    <w:semiHidden/>
    <w:rsid w:val="00A277C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277C2"/>
    <w:rPr>
      <w:b/>
      <w:bCs/>
    </w:rPr>
  </w:style>
  <w:style w:type="character" w:customStyle="1" w:styleId="CommentSubjectChar">
    <w:name w:val="Comment Subject Char"/>
    <w:basedOn w:val="CommentTextChar"/>
    <w:link w:val="CommentSubject"/>
    <w:uiPriority w:val="99"/>
    <w:semiHidden/>
    <w:rsid w:val="00A277C2"/>
    <w:rPr>
      <w:rFonts w:ascii="Times New Roman" w:hAnsi="Times New Roman"/>
      <w:b/>
      <w:bCs/>
      <w:sz w:val="20"/>
      <w:szCs w:val="20"/>
    </w:rPr>
  </w:style>
  <w:style w:type="paragraph" w:styleId="BalloonText">
    <w:name w:val="Balloon Text"/>
    <w:basedOn w:val="Normal"/>
    <w:link w:val="BalloonTextChar"/>
    <w:uiPriority w:val="99"/>
    <w:semiHidden/>
    <w:unhideWhenUsed/>
    <w:rsid w:val="00A277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77C2"/>
    <w:rPr>
      <w:rFonts w:ascii="Segoe UI" w:hAnsi="Segoe UI" w:cs="Segoe UI"/>
      <w:sz w:val="18"/>
      <w:szCs w:val="18"/>
    </w:rPr>
  </w:style>
  <w:style w:type="character" w:customStyle="1" w:styleId="text-token-text-secondary">
    <w:name w:val="text-token-text-secondary"/>
    <w:basedOn w:val="DefaultParagraphFont"/>
    <w:rsid w:val="00740401"/>
  </w:style>
  <w:style w:type="table" w:customStyle="1" w:styleId="Style52">
    <w:name w:val="_Style 52"/>
    <w:basedOn w:val="TableNormal"/>
    <w:rsid w:val="0016134D"/>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16134D"/>
    <w:pPr>
      <w:spacing w:after="200" w:line="276" w:lineRule="auto"/>
    </w:pPr>
    <w:rPr>
      <w:rFonts w:ascii="Tahoma" w:eastAsia="Tahoma" w:hAnsi="Tahoma" w:cs="Tahoma"/>
      <w:sz w:val="20"/>
      <w:szCs w:val="20"/>
    </w:rPr>
    <w:tblPr>
      <w:tblCellMar>
        <w:left w:w="113" w:type="dxa"/>
        <w:right w:w="113" w:type="dxa"/>
      </w:tblCellMar>
    </w:tblPr>
  </w:style>
  <w:style w:type="table" w:styleId="PlainTable4">
    <w:name w:val="Plain Table 4"/>
    <w:basedOn w:val="TableNormal"/>
    <w:uiPriority w:val="44"/>
    <w:rsid w:val="005D061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4">
    <w:name w:val="Grid Table 3 Accent 4"/>
    <w:basedOn w:val="TableNormal"/>
    <w:uiPriority w:val="48"/>
    <w:rsid w:val="005D061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3">
    <w:name w:val="Grid Table 3 Accent 3"/>
    <w:basedOn w:val="TableNormal"/>
    <w:uiPriority w:val="48"/>
    <w:rsid w:val="00BE5F7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4-Accent1">
    <w:name w:val="Grid Table 4 Accent 1"/>
    <w:basedOn w:val="TableNormal"/>
    <w:uiPriority w:val="49"/>
    <w:rsid w:val="00AF170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3-Accent5">
    <w:name w:val="Grid Table 3 Accent 5"/>
    <w:basedOn w:val="TableNormal"/>
    <w:uiPriority w:val="48"/>
    <w:rsid w:val="00AF170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character" w:customStyle="1" w:styleId="katex-mathml">
    <w:name w:val="katex-mathml"/>
    <w:basedOn w:val="DefaultParagraphFont"/>
    <w:rsid w:val="004E42DB"/>
  </w:style>
  <w:style w:type="character" w:customStyle="1" w:styleId="mord">
    <w:name w:val="mord"/>
    <w:basedOn w:val="DefaultParagraphFont"/>
    <w:rsid w:val="004E42DB"/>
  </w:style>
  <w:style w:type="character" w:customStyle="1" w:styleId="mbin">
    <w:name w:val="mbin"/>
    <w:basedOn w:val="DefaultParagraphFont"/>
    <w:rsid w:val="004E42DB"/>
  </w:style>
  <w:style w:type="character" w:customStyle="1" w:styleId="mrel">
    <w:name w:val="mrel"/>
    <w:basedOn w:val="DefaultParagraphFont"/>
    <w:rsid w:val="004E42DB"/>
  </w:style>
  <w:style w:type="character" w:customStyle="1" w:styleId="vlist-s">
    <w:name w:val="vlist-s"/>
    <w:basedOn w:val="DefaultParagraphFont"/>
    <w:rsid w:val="004E42DB"/>
  </w:style>
  <w:style w:type="table" w:styleId="TableGridLight">
    <w:name w:val="Grid Table Light"/>
    <w:basedOn w:val="TableNormal"/>
    <w:uiPriority w:val="40"/>
    <w:rsid w:val="00E5549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4311F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4311F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3">
    <w:name w:val="toc 3"/>
    <w:basedOn w:val="Normal"/>
    <w:next w:val="Normal"/>
    <w:autoRedefine/>
    <w:uiPriority w:val="39"/>
    <w:unhideWhenUsed/>
    <w:rsid w:val="00DE0F3E"/>
    <w:pPr>
      <w:spacing w:after="100"/>
      <w:ind w:left="480"/>
    </w:pPr>
  </w:style>
  <w:style w:type="character" w:styleId="UnresolvedMention">
    <w:name w:val="Unresolved Mention"/>
    <w:basedOn w:val="DefaultParagraphFont"/>
    <w:uiPriority w:val="99"/>
    <w:semiHidden/>
    <w:unhideWhenUsed/>
    <w:rsid w:val="00BD2E5A"/>
    <w:rPr>
      <w:color w:val="605E5C"/>
      <w:shd w:val="clear" w:color="auto" w:fill="E1DFDD"/>
    </w:rPr>
  </w:style>
  <w:style w:type="character" w:styleId="FollowedHyperlink">
    <w:name w:val="FollowedHyperlink"/>
    <w:basedOn w:val="DefaultParagraphFont"/>
    <w:uiPriority w:val="99"/>
    <w:semiHidden/>
    <w:unhideWhenUsed/>
    <w:rsid w:val="004D2F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22501">
      <w:bodyDiv w:val="1"/>
      <w:marLeft w:val="0"/>
      <w:marRight w:val="0"/>
      <w:marTop w:val="0"/>
      <w:marBottom w:val="0"/>
      <w:divBdr>
        <w:top w:val="none" w:sz="0" w:space="0" w:color="auto"/>
        <w:left w:val="none" w:sz="0" w:space="0" w:color="auto"/>
        <w:bottom w:val="none" w:sz="0" w:space="0" w:color="auto"/>
        <w:right w:val="none" w:sz="0" w:space="0" w:color="auto"/>
      </w:divBdr>
    </w:div>
    <w:div w:id="61220692">
      <w:bodyDiv w:val="1"/>
      <w:marLeft w:val="0"/>
      <w:marRight w:val="0"/>
      <w:marTop w:val="0"/>
      <w:marBottom w:val="0"/>
      <w:divBdr>
        <w:top w:val="none" w:sz="0" w:space="0" w:color="auto"/>
        <w:left w:val="none" w:sz="0" w:space="0" w:color="auto"/>
        <w:bottom w:val="none" w:sz="0" w:space="0" w:color="auto"/>
        <w:right w:val="none" w:sz="0" w:space="0" w:color="auto"/>
      </w:divBdr>
    </w:div>
    <w:div w:id="67775358">
      <w:bodyDiv w:val="1"/>
      <w:marLeft w:val="0"/>
      <w:marRight w:val="0"/>
      <w:marTop w:val="0"/>
      <w:marBottom w:val="0"/>
      <w:divBdr>
        <w:top w:val="none" w:sz="0" w:space="0" w:color="auto"/>
        <w:left w:val="none" w:sz="0" w:space="0" w:color="auto"/>
        <w:bottom w:val="none" w:sz="0" w:space="0" w:color="auto"/>
        <w:right w:val="none" w:sz="0" w:space="0" w:color="auto"/>
      </w:divBdr>
    </w:div>
    <w:div w:id="191579484">
      <w:bodyDiv w:val="1"/>
      <w:marLeft w:val="0"/>
      <w:marRight w:val="0"/>
      <w:marTop w:val="0"/>
      <w:marBottom w:val="0"/>
      <w:divBdr>
        <w:top w:val="none" w:sz="0" w:space="0" w:color="auto"/>
        <w:left w:val="none" w:sz="0" w:space="0" w:color="auto"/>
        <w:bottom w:val="none" w:sz="0" w:space="0" w:color="auto"/>
        <w:right w:val="none" w:sz="0" w:space="0" w:color="auto"/>
      </w:divBdr>
    </w:div>
    <w:div w:id="219754619">
      <w:bodyDiv w:val="1"/>
      <w:marLeft w:val="0"/>
      <w:marRight w:val="0"/>
      <w:marTop w:val="0"/>
      <w:marBottom w:val="0"/>
      <w:divBdr>
        <w:top w:val="none" w:sz="0" w:space="0" w:color="auto"/>
        <w:left w:val="none" w:sz="0" w:space="0" w:color="auto"/>
        <w:bottom w:val="none" w:sz="0" w:space="0" w:color="auto"/>
        <w:right w:val="none" w:sz="0" w:space="0" w:color="auto"/>
      </w:divBdr>
    </w:div>
    <w:div w:id="230894179">
      <w:bodyDiv w:val="1"/>
      <w:marLeft w:val="0"/>
      <w:marRight w:val="0"/>
      <w:marTop w:val="0"/>
      <w:marBottom w:val="0"/>
      <w:divBdr>
        <w:top w:val="none" w:sz="0" w:space="0" w:color="auto"/>
        <w:left w:val="none" w:sz="0" w:space="0" w:color="auto"/>
        <w:bottom w:val="none" w:sz="0" w:space="0" w:color="auto"/>
        <w:right w:val="none" w:sz="0" w:space="0" w:color="auto"/>
      </w:divBdr>
    </w:div>
    <w:div w:id="437141068">
      <w:bodyDiv w:val="1"/>
      <w:marLeft w:val="0"/>
      <w:marRight w:val="0"/>
      <w:marTop w:val="0"/>
      <w:marBottom w:val="0"/>
      <w:divBdr>
        <w:top w:val="none" w:sz="0" w:space="0" w:color="auto"/>
        <w:left w:val="none" w:sz="0" w:space="0" w:color="auto"/>
        <w:bottom w:val="none" w:sz="0" w:space="0" w:color="auto"/>
        <w:right w:val="none" w:sz="0" w:space="0" w:color="auto"/>
      </w:divBdr>
    </w:div>
    <w:div w:id="488903336">
      <w:bodyDiv w:val="1"/>
      <w:marLeft w:val="0"/>
      <w:marRight w:val="0"/>
      <w:marTop w:val="0"/>
      <w:marBottom w:val="0"/>
      <w:divBdr>
        <w:top w:val="none" w:sz="0" w:space="0" w:color="auto"/>
        <w:left w:val="none" w:sz="0" w:space="0" w:color="auto"/>
        <w:bottom w:val="none" w:sz="0" w:space="0" w:color="auto"/>
        <w:right w:val="none" w:sz="0" w:space="0" w:color="auto"/>
      </w:divBdr>
    </w:div>
    <w:div w:id="508257741">
      <w:bodyDiv w:val="1"/>
      <w:marLeft w:val="0"/>
      <w:marRight w:val="0"/>
      <w:marTop w:val="0"/>
      <w:marBottom w:val="0"/>
      <w:divBdr>
        <w:top w:val="none" w:sz="0" w:space="0" w:color="auto"/>
        <w:left w:val="none" w:sz="0" w:space="0" w:color="auto"/>
        <w:bottom w:val="none" w:sz="0" w:space="0" w:color="auto"/>
        <w:right w:val="none" w:sz="0" w:space="0" w:color="auto"/>
      </w:divBdr>
    </w:div>
    <w:div w:id="613756154">
      <w:bodyDiv w:val="1"/>
      <w:marLeft w:val="0"/>
      <w:marRight w:val="0"/>
      <w:marTop w:val="0"/>
      <w:marBottom w:val="0"/>
      <w:divBdr>
        <w:top w:val="none" w:sz="0" w:space="0" w:color="auto"/>
        <w:left w:val="none" w:sz="0" w:space="0" w:color="auto"/>
        <w:bottom w:val="none" w:sz="0" w:space="0" w:color="auto"/>
        <w:right w:val="none" w:sz="0" w:space="0" w:color="auto"/>
      </w:divBdr>
    </w:div>
    <w:div w:id="640158477">
      <w:bodyDiv w:val="1"/>
      <w:marLeft w:val="0"/>
      <w:marRight w:val="0"/>
      <w:marTop w:val="0"/>
      <w:marBottom w:val="0"/>
      <w:divBdr>
        <w:top w:val="none" w:sz="0" w:space="0" w:color="auto"/>
        <w:left w:val="none" w:sz="0" w:space="0" w:color="auto"/>
        <w:bottom w:val="none" w:sz="0" w:space="0" w:color="auto"/>
        <w:right w:val="none" w:sz="0" w:space="0" w:color="auto"/>
      </w:divBdr>
    </w:div>
    <w:div w:id="685056454">
      <w:bodyDiv w:val="1"/>
      <w:marLeft w:val="0"/>
      <w:marRight w:val="0"/>
      <w:marTop w:val="0"/>
      <w:marBottom w:val="0"/>
      <w:divBdr>
        <w:top w:val="none" w:sz="0" w:space="0" w:color="auto"/>
        <w:left w:val="none" w:sz="0" w:space="0" w:color="auto"/>
        <w:bottom w:val="none" w:sz="0" w:space="0" w:color="auto"/>
        <w:right w:val="none" w:sz="0" w:space="0" w:color="auto"/>
      </w:divBdr>
    </w:div>
    <w:div w:id="685446905">
      <w:bodyDiv w:val="1"/>
      <w:marLeft w:val="0"/>
      <w:marRight w:val="0"/>
      <w:marTop w:val="0"/>
      <w:marBottom w:val="0"/>
      <w:divBdr>
        <w:top w:val="none" w:sz="0" w:space="0" w:color="auto"/>
        <w:left w:val="none" w:sz="0" w:space="0" w:color="auto"/>
        <w:bottom w:val="none" w:sz="0" w:space="0" w:color="auto"/>
        <w:right w:val="none" w:sz="0" w:space="0" w:color="auto"/>
      </w:divBdr>
      <w:divsChild>
        <w:div w:id="1421214778">
          <w:marLeft w:val="0"/>
          <w:marRight w:val="0"/>
          <w:marTop w:val="0"/>
          <w:marBottom w:val="0"/>
          <w:divBdr>
            <w:top w:val="none" w:sz="0" w:space="0" w:color="auto"/>
            <w:left w:val="none" w:sz="0" w:space="0" w:color="auto"/>
            <w:bottom w:val="none" w:sz="0" w:space="0" w:color="auto"/>
            <w:right w:val="none" w:sz="0" w:space="0" w:color="auto"/>
          </w:divBdr>
        </w:div>
      </w:divsChild>
    </w:div>
    <w:div w:id="776409745">
      <w:bodyDiv w:val="1"/>
      <w:marLeft w:val="0"/>
      <w:marRight w:val="0"/>
      <w:marTop w:val="0"/>
      <w:marBottom w:val="0"/>
      <w:divBdr>
        <w:top w:val="none" w:sz="0" w:space="0" w:color="auto"/>
        <w:left w:val="none" w:sz="0" w:space="0" w:color="auto"/>
        <w:bottom w:val="none" w:sz="0" w:space="0" w:color="auto"/>
        <w:right w:val="none" w:sz="0" w:space="0" w:color="auto"/>
      </w:divBdr>
    </w:div>
    <w:div w:id="810638904">
      <w:bodyDiv w:val="1"/>
      <w:marLeft w:val="0"/>
      <w:marRight w:val="0"/>
      <w:marTop w:val="0"/>
      <w:marBottom w:val="0"/>
      <w:divBdr>
        <w:top w:val="none" w:sz="0" w:space="0" w:color="auto"/>
        <w:left w:val="none" w:sz="0" w:space="0" w:color="auto"/>
        <w:bottom w:val="none" w:sz="0" w:space="0" w:color="auto"/>
        <w:right w:val="none" w:sz="0" w:space="0" w:color="auto"/>
      </w:divBdr>
    </w:div>
    <w:div w:id="842935718">
      <w:bodyDiv w:val="1"/>
      <w:marLeft w:val="0"/>
      <w:marRight w:val="0"/>
      <w:marTop w:val="0"/>
      <w:marBottom w:val="0"/>
      <w:divBdr>
        <w:top w:val="none" w:sz="0" w:space="0" w:color="auto"/>
        <w:left w:val="none" w:sz="0" w:space="0" w:color="auto"/>
        <w:bottom w:val="none" w:sz="0" w:space="0" w:color="auto"/>
        <w:right w:val="none" w:sz="0" w:space="0" w:color="auto"/>
      </w:divBdr>
    </w:div>
    <w:div w:id="892235391">
      <w:bodyDiv w:val="1"/>
      <w:marLeft w:val="0"/>
      <w:marRight w:val="0"/>
      <w:marTop w:val="0"/>
      <w:marBottom w:val="0"/>
      <w:divBdr>
        <w:top w:val="none" w:sz="0" w:space="0" w:color="auto"/>
        <w:left w:val="none" w:sz="0" w:space="0" w:color="auto"/>
        <w:bottom w:val="none" w:sz="0" w:space="0" w:color="auto"/>
        <w:right w:val="none" w:sz="0" w:space="0" w:color="auto"/>
      </w:divBdr>
    </w:div>
    <w:div w:id="966084392">
      <w:bodyDiv w:val="1"/>
      <w:marLeft w:val="0"/>
      <w:marRight w:val="0"/>
      <w:marTop w:val="0"/>
      <w:marBottom w:val="0"/>
      <w:divBdr>
        <w:top w:val="none" w:sz="0" w:space="0" w:color="auto"/>
        <w:left w:val="none" w:sz="0" w:space="0" w:color="auto"/>
        <w:bottom w:val="none" w:sz="0" w:space="0" w:color="auto"/>
        <w:right w:val="none" w:sz="0" w:space="0" w:color="auto"/>
      </w:divBdr>
    </w:div>
    <w:div w:id="1012534258">
      <w:bodyDiv w:val="1"/>
      <w:marLeft w:val="0"/>
      <w:marRight w:val="0"/>
      <w:marTop w:val="0"/>
      <w:marBottom w:val="0"/>
      <w:divBdr>
        <w:top w:val="none" w:sz="0" w:space="0" w:color="auto"/>
        <w:left w:val="none" w:sz="0" w:space="0" w:color="auto"/>
        <w:bottom w:val="none" w:sz="0" w:space="0" w:color="auto"/>
        <w:right w:val="none" w:sz="0" w:space="0" w:color="auto"/>
      </w:divBdr>
    </w:div>
    <w:div w:id="1024288833">
      <w:bodyDiv w:val="1"/>
      <w:marLeft w:val="0"/>
      <w:marRight w:val="0"/>
      <w:marTop w:val="0"/>
      <w:marBottom w:val="0"/>
      <w:divBdr>
        <w:top w:val="none" w:sz="0" w:space="0" w:color="auto"/>
        <w:left w:val="none" w:sz="0" w:space="0" w:color="auto"/>
        <w:bottom w:val="none" w:sz="0" w:space="0" w:color="auto"/>
        <w:right w:val="none" w:sz="0" w:space="0" w:color="auto"/>
      </w:divBdr>
    </w:div>
    <w:div w:id="1142772688">
      <w:bodyDiv w:val="1"/>
      <w:marLeft w:val="0"/>
      <w:marRight w:val="0"/>
      <w:marTop w:val="0"/>
      <w:marBottom w:val="0"/>
      <w:divBdr>
        <w:top w:val="none" w:sz="0" w:space="0" w:color="auto"/>
        <w:left w:val="none" w:sz="0" w:space="0" w:color="auto"/>
        <w:bottom w:val="none" w:sz="0" w:space="0" w:color="auto"/>
        <w:right w:val="none" w:sz="0" w:space="0" w:color="auto"/>
      </w:divBdr>
    </w:div>
    <w:div w:id="1199661874">
      <w:bodyDiv w:val="1"/>
      <w:marLeft w:val="0"/>
      <w:marRight w:val="0"/>
      <w:marTop w:val="0"/>
      <w:marBottom w:val="0"/>
      <w:divBdr>
        <w:top w:val="none" w:sz="0" w:space="0" w:color="auto"/>
        <w:left w:val="none" w:sz="0" w:space="0" w:color="auto"/>
        <w:bottom w:val="none" w:sz="0" w:space="0" w:color="auto"/>
        <w:right w:val="none" w:sz="0" w:space="0" w:color="auto"/>
      </w:divBdr>
    </w:div>
    <w:div w:id="1273396912">
      <w:bodyDiv w:val="1"/>
      <w:marLeft w:val="0"/>
      <w:marRight w:val="0"/>
      <w:marTop w:val="0"/>
      <w:marBottom w:val="0"/>
      <w:divBdr>
        <w:top w:val="none" w:sz="0" w:space="0" w:color="auto"/>
        <w:left w:val="none" w:sz="0" w:space="0" w:color="auto"/>
        <w:bottom w:val="none" w:sz="0" w:space="0" w:color="auto"/>
        <w:right w:val="none" w:sz="0" w:space="0" w:color="auto"/>
      </w:divBdr>
    </w:div>
    <w:div w:id="1305699865">
      <w:bodyDiv w:val="1"/>
      <w:marLeft w:val="0"/>
      <w:marRight w:val="0"/>
      <w:marTop w:val="0"/>
      <w:marBottom w:val="0"/>
      <w:divBdr>
        <w:top w:val="none" w:sz="0" w:space="0" w:color="auto"/>
        <w:left w:val="none" w:sz="0" w:space="0" w:color="auto"/>
        <w:bottom w:val="none" w:sz="0" w:space="0" w:color="auto"/>
        <w:right w:val="none" w:sz="0" w:space="0" w:color="auto"/>
      </w:divBdr>
    </w:div>
    <w:div w:id="1326399669">
      <w:bodyDiv w:val="1"/>
      <w:marLeft w:val="0"/>
      <w:marRight w:val="0"/>
      <w:marTop w:val="0"/>
      <w:marBottom w:val="0"/>
      <w:divBdr>
        <w:top w:val="none" w:sz="0" w:space="0" w:color="auto"/>
        <w:left w:val="none" w:sz="0" w:space="0" w:color="auto"/>
        <w:bottom w:val="none" w:sz="0" w:space="0" w:color="auto"/>
        <w:right w:val="none" w:sz="0" w:space="0" w:color="auto"/>
      </w:divBdr>
    </w:div>
    <w:div w:id="1347639182">
      <w:bodyDiv w:val="1"/>
      <w:marLeft w:val="0"/>
      <w:marRight w:val="0"/>
      <w:marTop w:val="0"/>
      <w:marBottom w:val="0"/>
      <w:divBdr>
        <w:top w:val="none" w:sz="0" w:space="0" w:color="auto"/>
        <w:left w:val="none" w:sz="0" w:space="0" w:color="auto"/>
        <w:bottom w:val="none" w:sz="0" w:space="0" w:color="auto"/>
        <w:right w:val="none" w:sz="0" w:space="0" w:color="auto"/>
      </w:divBdr>
    </w:div>
    <w:div w:id="1403218457">
      <w:bodyDiv w:val="1"/>
      <w:marLeft w:val="0"/>
      <w:marRight w:val="0"/>
      <w:marTop w:val="0"/>
      <w:marBottom w:val="0"/>
      <w:divBdr>
        <w:top w:val="none" w:sz="0" w:space="0" w:color="auto"/>
        <w:left w:val="none" w:sz="0" w:space="0" w:color="auto"/>
        <w:bottom w:val="none" w:sz="0" w:space="0" w:color="auto"/>
        <w:right w:val="none" w:sz="0" w:space="0" w:color="auto"/>
      </w:divBdr>
    </w:div>
    <w:div w:id="1462386224">
      <w:bodyDiv w:val="1"/>
      <w:marLeft w:val="0"/>
      <w:marRight w:val="0"/>
      <w:marTop w:val="0"/>
      <w:marBottom w:val="0"/>
      <w:divBdr>
        <w:top w:val="none" w:sz="0" w:space="0" w:color="auto"/>
        <w:left w:val="none" w:sz="0" w:space="0" w:color="auto"/>
        <w:bottom w:val="none" w:sz="0" w:space="0" w:color="auto"/>
        <w:right w:val="none" w:sz="0" w:space="0" w:color="auto"/>
      </w:divBdr>
    </w:div>
    <w:div w:id="1540627165">
      <w:bodyDiv w:val="1"/>
      <w:marLeft w:val="0"/>
      <w:marRight w:val="0"/>
      <w:marTop w:val="0"/>
      <w:marBottom w:val="0"/>
      <w:divBdr>
        <w:top w:val="none" w:sz="0" w:space="0" w:color="auto"/>
        <w:left w:val="none" w:sz="0" w:space="0" w:color="auto"/>
        <w:bottom w:val="none" w:sz="0" w:space="0" w:color="auto"/>
        <w:right w:val="none" w:sz="0" w:space="0" w:color="auto"/>
      </w:divBdr>
    </w:div>
    <w:div w:id="1607811622">
      <w:bodyDiv w:val="1"/>
      <w:marLeft w:val="0"/>
      <w:marRight w:val="0"/>
      <w:marTop w:val="0"/>
      <w:marBottom w:val="0"/>
      <w:divBdr>
        <w:top w:val="none" w:sz="0" w:space="0" w:color="auto"/>
        <w:left w:val="none" w:sz="0" w:space="0" w:color="auto"/>
        <w:bottom w:val="none" w:sz="0" w:space="0" w:color="auto"/>
        <w:right w:val="none" w:sz="0" w:space="0" w:color="auto"/>
      </w:divBdr>
    </w:div>
    <w:div w:id="1657883275">
      <w:bodyDiv w:val="1"/>
      <w:marLeft w:val="0"/>
      <w:marRight w:val="0"/>
      <w:marTop w:val="0"/>
      <w:marBottom w:val="0"/>
      <w:divBdr>
        <w:top w:val="none" w:sz="0" w:space="0" w:color="auto"/>
        <w:left w:val="none" w:sz="0" w:space="0" w:color="auto"/>
        <w:bottom w:val="none" w:sz="0" w:space="0" w:color="auto"/>
        <w:right w:val="none" w:sz="0" w:space="0" w:color="auto"/>
      </w:divBdr>
    </w:div>
    <w:div w:id="1688631550">
      <w:bodyDiv w:val="1"/>
      <w:marLeft w:val="0"/>
      <w:marRight w:val="0"/>
      <w:marTop w:val="0"/>
      <w:marBottom w:val="0"/>
      <w:divBdr>
        <w:top w:val="none" w:sz="0" w:space="0" w:color="auto"/>
        <w:left w:val="none" w:sz="0" w:space="0" w:color="auto"/>
        <w:bottom w:val="none" w:sz="0" w:space="0" w:color="auto"/>
        <w:right w:val="none" w:sz="0" w:space="0" w:color="auto"/>
      </w:divBdr>
    </w:div>
    <w:div w:id="1707481869">
      <w:bodyDiv w:val="1"/>
      <w:marLeft w:val="0"/>
      <w:marRight w:val="0"/>
      <w:marTop w:val="0"/>
      <w:marBottom w:val="0"/>
      <w:divBdr>
        <w:top w:val="none" w:sz="0" w:space="0" w:color="auto"/>
        <w:left w:val="none" w:sz="0" w:space="0" w:color="auto"/>
        <w:bottom w:val="none" w:sz="0" w:space="0" w:color="auto"/>
        <w:right w:val="none" w:sz="0" w:space="0" w:color="auto"/>
      </w:divBdr>
    </w:div>
    <w:div w:id="1728260871">
      <w:bodyDiv w:val="1"/>
      <w:marLeft w:val="0"/>
      <w:marRight w:val="0"/>
      <w:marTop w:val="0"/>
      <w:marBottom w:val="0"/>
      <w:divBdr>
        <w:top w:val="none" w:sz="0" w:space="0" w:color="auto"/>
        <w:left w:val="none" w:sz="0" w:space="0" w:color="auto"/>
        <w:bottom w:val="none" w:sz="0" w:space="0" w:color="auto"/>
        <w:right w:val="none" w:sz="0" w:space="0" w:color="auto"/>
      </w:divBdr>
    </w:div>
    <w:div w:id="1767460503">
      <w:bodyDiv w:val="1"/>
      <w:marLeft w:val="0"/>
      <w:marRight w:val="0"/>
      <w:marTop w:val="0"/>
      <w:marBottom w:val="0"/>
      <w:divBdr>
        <w:top w:val="none" w:sz="0" w:space="0" w:color="auto"/>
        <w:left w:val="none" w:sz="0" w:space="0" w:color="auto"/>
        <w:bottom w:val="none" w:sz="0" w:space="0" w:color="auto"/>
        <w:right w:val="none" w:sz="0" w:space="0" w:color="auto"/>
      </w:divBdr>
    </w:div>
    <w:div w:id="1832675956">
      <w:bodyDiv w:val="1"/>
      <w:marLeft w:val="0"/>
      <w:marRight w:val="0"/>
      <w:marTop w:val="0"/>
      <w:marBottom w:val="0"/>
      <w:divBdr>
        <w:top w:val="none" w:sz="0" w:space="0" w:color="auto"/>
        <w:left w:val="none" w:sz="0" w:space="0" w:color="auto"/>
        <w:bottom w:val="none" w:sz="0" w:space="0" w:color="auto"/>
        <w:right w:val="none" w:sz="0" w:space="0" w:color="auto"/>
      </w:divBdr>
      <w:divsChild>
        <w:div w:id="371736036">
          <w:marLeft w:val="0"/>
          <w:marRight w:val="0"/>
          <w:marTop w:val="0"/>
          <w:marBottom w:val="0"/>
          <w:divBdr>
            <w:top w:val="none" w:sz="0" w:space="0" w:color="auto"/>
            <w:left w:val="none" w:sz="0" w:space="0" w:color="auto"/>
            <w:bottom w:val="none" w:sz="0" w:space="0" w:color="auto"/>
            <w:right w:val="none" w:sz="0" w:space="0" w:color="auto"/>
          </w:divBdr>
        </w:div>
      </w:divsChild>
    </w:div>
    <w:div w:id="1852405550">
      <w:bodyDiv w:val="1"/>
      <w:marLeft w:val="0"/>
      <w:marRight w:val="0"/>
      <w:marTop w:val="0"/>
      <w:marBottom w:val="0"/>
      <w:divBdr>
        <w:top w:val="none" w:sz="0" w:space="0" w:color="auto"/>
        <w:left w:val="none" w:sz="0" w:space="0" w:color="auto"/>
        <w:bottom w:val="none" w:sz="0" w:space="0" w:color="auto"/>
        <w:right w:val="none" w:sz="0" w:space="0" w:color="auto"/>
      </w:divBdr>
    </w:div>
    <w:div w:id="1853907447">
      <w:bodyDiv w:val="1"/>
      <w:marLeft w:val="0"/>
      <w:marRight w:val="0"/>
      <w:marTop w:val="0"/>
      <w:marBottom w:val="0"/>
      <w:divBdr>
        <w:top w:val="none" w:sz="0" w:space="0" w:color="auto"/>
        <w:left w:val="none" w:sz="0" w:space="0" w:color="auto"/>
        <w:bottom w:val="none" w:sz="0" w:space="0" w:color="auto"/>
        <w:right w:val="none" w:sz="0" w:space="0" w:color="auto"/>
      </w:divBdr>
    </w:div>
    <w:div w:id="1929734572">
      <w:bodyDiv w:val="1"/>
      <w:marLeft w:val="0"/>
      <w:marRight w:val="0"/>
      <w:marTop w:val="0"/>
      <w:marBottom w:val="0"/>
      <w:divBdr>
        <w:top w:val="none" w:sz="0" w:space="0" w:color="auto"/>
        <w:left w:val="none" w:sz="0" w:space="0" w:color="auto"/>
        <w:bottom w:val="none" w:sz="0" w:space="0" w:color="auto"/>
        <w:right w:val="none" w:sz="0" w:space="0" w:color="auto"/>
      </w:divBdr>
    </w:div>
    <w:div w:id="1933390641">
      <w:bodyDiv w:val="1"/>
      <w:marLeft w:val="0"/>
      <w:marRight w:val="0"/>
      <w:marTop w:val="0"/>
      <w:marBottom w:val="0"/>
      <w:divBdr>
        <w:top w:val="none" w:sz="0" w:space="0" w:color="auto"/>
        <w:left w:val="none" w:sz="0" w:space="0" w:color="auto"/>
        <w:bottom w:val="none" w:sz="0" w:space="0" w:color="auto"/>
        <w:right w:val="none" w:sz="0" w:space="0" w:color="auto"/>
      </w:divBdr>
    </w:div>
    <w:div w:id="1983151527">
      <w:bodyDiv w:val="1"/>
      <w:marLeft w:val="0"/>
      <w:marRight w:val="0"/>
      <w:marTop w:val="0"/>
      <w:marBottom w:val="0"/>
      <w:divBdr>
        <w:top w:val="none" w:sz="0" w:space="0" w:color="auto"/>
        <w:left w:val="none" w:sz="0" w:space="0" w:color="auto"/>
        <w:bottom w:val="none" w:sz="0" w:space="0" w:color="auto"/>
        <w:right w:val="none" w:sz="0" w:space="0" w:color="auto"/>
      </w:divBdr>
      <w:divsChild>
        <w:div w:id="888150483">
          <w:marLeft w:val="0"/>
          <w:marRight w:val="0"/>
          <w:marTop w:val="0"/>
          <w:marBottom w:val="0"/>
          <w:divBdr>
            <w:top w:val="none" w:sz="0" w:space="0" w:color="auto"/>
            <w:left w:val="none" w:sz="0" w:space="0" w:color="auto"/>
            <w:bottom w:val="none" w:sz="0" w:space="0" w:color="auto"/>
            <w:right w:val="none" w:sz="0" w:space="0" w:color="auto"/>
          </w:divBdr>
          <w:divsChild>
            <w:div w:id="1323512593">
              <w:marLeft w:val="0"/>
              <w:marRight w:val="0"/>
              <w:marTop w:val="0"/>
              <w:marBottom w:val="0"/>
              <w:divBdr>
                <w:top w:val="none" w:sz="0" w:space="0" w:color="auto"/>
                <w:left w:val="none" w:sz="0" w:space="0" w:color="auto"/>
                <w:bottom w:val="none" w:sz="0" w:space="0" w:color="auto"/>
                <w:right w:val="none" w:sz="0" w:space="0" w:color="auto"/>
              </w:divBdr>
              <w:divsChild>
                <w:div w:id="794636367">
                  <w:marLeft w:val="0"/>
                  <w:marRight w:val="0"/>
                  <w:marTop w:val="0"/>
                  <w:marBottom w:val="0"/>
                  <w:divBdr>
                    <w:top w:val="none" w:sz="0" w:space="0" w:color="auto"/>
                    <w:left w:val="none" w:sz="0" w:space="0" w:color="auto"/>
                    <w:bottom w:val="none" w:sz="0" w:space="0" w:color="auto"/>
                    <w:right w:val="none" w:sz="0" w:space="0" w:color="auto"/>
                  </w:divBdr>
                  <w:divsChild>
                    <w:div w:id="1552497436">
                      <w:marLeft w:val="0"/>
                      <w:marRight w:val="0"/>
                      <w:marTop w:val="0"/>
                      <w:marBottom w:val="0"/>
                      <w:divBdr>
                        <w:top w:val="none" w:sz="0" w:space="0" w:color="auto"/>
                        <w:left w:val="none" w:sz="0" w:space="0" w:color="auto"/>
                        <w:bottom w:val="none" w:sz="0" w:space="0" w:color="auto"/>
                        <w:right w:val="none" w:sz="0" w:space="0" w:color="auto"/>
                      </w:divBdr>
                      <w:divsChild>
                        <w:div w:id="1833636611">
                          <w:marLeft w:val="0"/>
                          <w:marRight w:val="0"/>
                          <w:marTop w:val="0"/>
                          <w:marBottom w:val="0"/>
                          <w:divBdr>
                            <w:top w:val="none" w:sz="0" w:space="0" w:color="auto"/>
                            <w:left w:val="none" w:sz="0" w:space="0" w:color="auto"/>
                            <w:bottom w:val="none" w:sz="0" w:space="0" w:color="auto"/>
                            <w:right w:val="none" w:sz="0" w:space="0" w:color="auto"/>
                          </w:divBdr>
                          <w:divsChild>
                            <w:div w:id="349991760">
                              <w:marLeft w:val="-420"/>
                              <w:marRight w:val="0"/>
                              <w:marTop w:val="0"/>
                              <w:marBottom w:val="0"/>
                              <w:divBdr>
                                <w:top w:val="none" w:sz="0" w:space="0" w:color="auto"/>
                                <w:left w:val="none" w:sz="0" w:space="0" w:color="auto"/>
                                <w:bottom w:val="none" w:sz="0" w:space="0" w:color="auto"/>
                                <w:right w:val="none" w:sz="0" w:space="0" w:color="auto"/>
                              </w:divBdr>
                              <w:divsChild>
                                <w:div w:id="1444879763">
                                  <w:marLeft w:val="0"/>
                                  <w:marRight w:val="0"/>
                                  <w:marTop w:val="0"/>
                                  <w:marBottom w:val="0"/>
                                  <w:divBdr>
                                    <w:top w:val="none" w:sz="0" w:space="0" w:color="auto"/>
                                    <w:left w:val="none" w:sz="0" w:space="0" w:color="auto"/>
                                    <w:bottom w:val="none" w:sz="0" w:space="0" w:color="auto"/>
                                    <w:right w:val="none" w:sz="0" w:space="0" w:color="auto"/>
                                  </w:divBdr>
                                  <w:divsChild>
                                    <w:div w:id="647977095">
                                      <w:marLeft w:val="0"/>
                                      <w:marRight w:val="0"/>
                                      <w:marTop w:val="0"/>
                                      <w:marBottom w:val="0"/>
                                      <w:divBdr>
                                        <w:top w:val="none" w:sz="0" w:space="0" w:color="auto"/>
                                        <w:left w:val="none" w:sz="0" w:space="0" w:color="auto"/>
                                        <w:bottom w:val="none" w:sz="0" w:space="0" w:color="auto"/>
                                        <w:right w:val="none" w:sz="0" w:space="0" w:color="auto"/>
                                      </w:divBdr>
                                      <w:divsChild>
                                        <w:div w:id="86077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8486104">
      <w:bodyDiv w:val="1"/>
      <w:marLeft w:val="0"/>
      <w:marRight w:val="0"/>
      <w:marTop w:val="0"/>
      <w:marBottom w:val="0"/>
      <w:divBdr>
        <w:top w:val="none" w:sz="0" w:space="0" w:color="auto"/>
        <w:left w:val="none" w:sz="0" w:space="0" w:color="auto"/>
        <w:bottom w:val="none" w:sz="0" w:space="0" w:color="auto"/>
        <w:right w:val="none" w:sz="0" w:space="0" w:color="auto"/>
      </w:divBdr>
    </w:div>
    <w:div w:id="2010860474">
      <w:bodyDiv w:val="1"/>
      <w:marLeft w:val="0"/>
      <w:marRight w:val="0"/>
      <w:marTop w:val="0"/>
      <w:marBottom w:val="0"/>
      <w:divBdr>
        <w:top w:val="none" w:sz="0" w:space="0" w:color="auto"/>
        <w:left w:val="none" w:sz="0" w:space="0" w:color="auto"/>
        <w:bottom w:val="none" w:sz="0" w:space="0" w:color="auto"/>
        <w:right w:val="none" w:sz="0" w:space="0" w:color="auto"/>
      </w:divBdr>
      <w:divsChild>
        <w:div w:id="1357387155">
          <w:marLeft w:val="0"/>
          <w:marRight w:val="0"/>
          <w:marTop w:val="0"/>
          <w:marBottom w:val="0"/>
          <w:divBdr>
            <w:top w:val="none" w:sz="0" w:space="0" w:color="auto"/>
            <w:left w:val="none" w:sz="0" w:space="0" w:color="auto"/>
            <w:bottom w:val="none" w:sz="0" w:space="0" w:color="auto"/>
            <w:right w:val="none" w:sz="0" w:space="0" w:color="auto"/>
          </w:divBdr>
        </w:div>
      </w:divsChild>
    </w:div>
    <w:div w:id="2022275620">
      <w:bodyDiv w:val="1"/>
      <w:marLeft w:val="0"/>
      <w:marRight w:val="0"/>
      <w:marTop w:val="0"/>
      <w:marBottom w:val="0"/>
      <w:divBdr>
        <w:top w:val="none" w:sz="0" w:space="0" w:color="auto"/>
        <w:left w:val="none" w:sz="0" w:space="0" w:color="auto"/>
        <w:bottom w:val="none" w:sz="0" w:space="0" w:color="auto"/>
        <w:right w:val="none" w:sz="0" w:space="0" w:color="auto"/>
      </w:divBdr>
    </w:div>
    <w:div w:id="2083524259">
      <w:bodyDiv w:val="1"/>
      <w:marLeft w:val="0"/>
      <w:marRight w:val="0"/>
      <w:marTop w:val="0"/>
      <w:marBottom w:val="0"/>
      <w:divBdr>
        <w:top w:val="none" w:sz="0" w:space="0" w:color="auto"/>
        <w:left w:val="none" w:sz="0" w:space="0" w:color="auto"/>
        <w:bottom w:val="none" w:sz="0" w:space="0" w:color="auto"/>
        <w:right w:val="none" w:sz="0" w:space="0" w:color="auto"/>
      </w:divBdr>
    </w:div>
    <w:div w:id="2085686174">
      <w:bodyDiv w:val="1"/>
      <w:marLeft w:val="0"/>
      <w:marRight w:val="0"/>
      <w:marTop w:val="0"/>
      <w:marBottom w:val="0"/>
      <w:divBdr>
        <w:top w:val="none" w:sz="0" w:space="0" w:color="auto"/>
        <w:left w:val="none" w:sz="0" w:space="0" w:color="auto"/>
        <w:bottom w:val="none" w:sz="0" w:space="0" w:color="auto"/>
        <w:right w:val="none" w:sz="0" w:space="0" w:color="auto"/>
      </w:divBdr>
    </w:div>
    <w:div w:id="209427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6347/sjebm.2023.v10i10.001" TargetMode="External"/><Relationship Id="rId18" Type="http://schemas.openxmlformats.org/officeDocument/2006/relationships/hyperlink" Target="https://doi.org/10.1111/ijmr.12321" TargetMode="External"/><Relationship Id="rId26" Type="http://schemas.openxmlformats.org/officeDocument/2006/relationships/hyperlink" Target="https://jcl.law.uiowa.edu/sites/jcl.law.uiowa.edu/files/2024-11/PetrucciSubramanian_Final%20Cropped.pdf" TargetMode="External"/><Relationship Id="rId39" Type="http://schemas.openxmlformats.org/officeDocument/2006/relationships/fontTable" Target="fontTable.xml"/><Relationship Id="rId21" Type="http://schemas.openxmlformats.org/officeDocument/2006/relationships/hyperlink" Target="https://repository.uwl.ac.uk/id/eprint/10595/1/Lengyel%20-%20PhD%20Thesis%20Final%20(Oct%2023)%20(1).pdf"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oi.org/10.3390/su15021201" TargetMode="External"/><Relationship Id="rId17" Type="http://schemas.openxmlformats.org/officeDocument/2006/relationships/hyperlink" Target="https://doi.org/10.1177/01492063211006450" TargetMode="External"/><Relationship Id="rId25" Type="http://schemas.openxmlformats.org/officeDocument/2006/relationships/hyperlink" Target="https://mural.maynoothuniversity.ie/id/eprint/19282/1/W_O%27Donovan_Thesis_PPE_Masters_2024_07_19.pdf"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books.google.com.pk/books?hl=en&amp;lr=&amp;id=ZVukEAAAQBAJ&amp;oi=fnd&amp;pg=PA14&amp;dq=Richard+Branson+serves+as+an+exemplary+businessman+who+uses+autonomy+to+propel+innovation+&amp;ots=_wEr_M6AoP&amp;sig=aZHeHy6j8GAGPJ8gsqjoxzKw5Ok&amp;redir_esc=y#v=onepage&amp;q&amp;f=false" TargetMode="External"/><Relationship Id="rId20" Type="http://schemas.openxmlformats.org/officeDocument/2006/relationships/hyperlink" Target="https://doi.org/10.1108/jeee-09-2020-0337" TargetMode="External"/><Relationship Id="rId29" Type="http://schemas.openxmlformats.org/officeDocument/2006/relationships/hyperlink" Target="https://doi.org/10.1146/annurev-psych-020821-1251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102/sajesbm.v16i1.753" TargetMode="External"/><Relationship Id="rId24" Type="http://schemas.openxmlformats.org/officeDocument/2006/relationships/hyperlink" Target="https://doi.org/10.1177/2046147x221126164" TargetMode="External"/><Relationship Id="rId32" Type="http://schemas.openxmlformats.org/officeDocument/2006/relationships/hyperlink" Target="https://doi.org/10.2139/ssrn.4983300"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26021/10802" TargetMode="External"/><Relationship Id="rId23" Type="http://schemas.openxmlformats.org/officeDocument/2006/relationships/hyperlink" Target="https://papers.ssrn.com/sol3/papers.cfm?abstract_id=3849393" TargetMode="External"/><Relationship Id="rId28" Type="http://schemas.openxmlformats.org/officeDocument/2006/relationships/hyperlink" Target="https://ubt.opus.hbz-nrw.de/opus45-ubtr/frontdoor/deliver/index/docId/1889/file/dissertation_rynek.pdf" TargetMode="External"/><Relationship Id="rId36" Type="http://schemas.openxmlformats.org/officeDocument/2006/relationships/footer" Target="footer2.xml"/><Relationship Id="rId10" Type="http://schemas.openxmlformats.org/officeDocument/2006/relationships/hyperlink" Target="https://doi.org/10.1177/10422587211046542" TargetMode="External"/><Relationship Id="rId19" Type="http://schemas.openxmlformats.org/officeDocument/2006/relationships/hyperlink" Target="https://doi.org/10.1108/jsm-07-2021-0276" TargetMode="External"/><Relationship Id="rId31" Type="http://schemas.openxmlformats.org/officeDocument/2006/relationships/hyperlink" Target="https://doi.org/10.1108/cms-12-2021-0535" TargetMode="External"/><Relationship Id="rId4" Type="http://schemas.openxmlformats.org/officeDocument/2006/relationships/settings" Target="settings.xml"/><Relationship Id="rId9" Type="http://schemas.openxmlformats.org/officeDocument/2006/relationships/hyperlink" Target="https://www.grammarly.com/" TargetMode="External"/><Relationship Id="rId14" Type="http://schemas.openxmlformats.org/officeDocument/2006/relationships/hyperlink" Target="https://doi.org/10.1007/s11365-021-00790-2" TargetMode="External"/><Relationship Id="rId22" Type="http://schemas.openxmlformats.org/officeDocument/2006/relationships/hyperlink" Target="https://doi.org/10.1016/j.jik.2022.100204" TargetMode="External"/><Relationship Id="rId27" Type="http://schemas.openxmlformats.org/officeDocument/2006/relationships/hyperlink" Target="https://biblio.ugent.be/publication/01HRCMM640511RK99H40PKVEPN" TargetMode="External"/><Relationship Id="rId30" Type="http://schemas.openxmlformats.org/officeDocument/2006/relationships/hyperlink" Target="https://doi.org/10.1007/s11846-021-00466-9"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4217B-5CF3-422E-94A8-7B228B913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3240</Words>
  <Characters>20641</Characters>
  <Application>Microsoft Office Word</Application>
  <DocSecurity>0</DocSecurity>
  <Lines>1720</Lines>
  <Paragraphs>1326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2025-02-27T19:03:00Z</dcterms:created>
  <dcterms:modified xsi:type="dcterms:W3CDTF">2025-02-27T19:03:00Z</dcterms:modified>
</cp:coreProperties>
</file>