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0146AC" w14:textId="2098228D" w:rsidR="001E2488" w:rsidRPr="00566A9B" w:rsidRDefault="00EA47F1" w:rsidP="00EA47F1">
      <w:pPr>
        <w:jc w:val="center"/>
        <w:rPr>
          <w:rFonts w:ascii="Times New Roman" w:hAnsi="Times New Roman" w:cs="Times New Roman"/>
          <w:b/>
          <w:bCs/>
          <w:sz w:val="24"/>
          <w:szCs w:val="24"/>
          <w:u w:val="single"/>
        </w:rPr>
      </w:pPr>
      <w:r w:rsidRPr="00566A9B">
        <w:rPr>
          <w:rFonts w:ascii="Times New Roman" w:hAnsi="Times New Roman" w:cs="Times New Roman"/>
          <w:b/>
          <w:bCs/>
          <w:sz w:val="24"/>
          <w:szCs w:val="24"/>
          <w:u w:val="single"/>
        </w:rPr>
        <w:t xml:space="preserve">Risk </w:t>
      </w:r>
      <w:r w:rsidR="00304737" w:rsidRPr="00566A9B">
        <w:rPr>
          <w:rFonts w:ascii="Times New Roman" w:hAnsi="Times New Roman" w:cs="Times New Roman"/>
          <w:b/>
          <w:bCs/>
          <w:sz w:val="24"/>
          <w:szCs w:val="24"/>
          <w:u w:val="single"/>
        </w:rPr>
        <w:t>A</w:t>
      </w:r>
      <w:r w:rsidRPr="00566A9B">
        <w:rPr>
          <w:rFonts w:ascii="Times New Roman" w:hAnsi="Times New Roman" w:cs="Times New Roman"/>
          <w:b/>
          <w:bCs/>
          <w:sz w:val="24"/>
          <w:szCs w:val="24"/>
          <w:u w:val="single"/>
        </w:rPr>
        <w:t>ssessment</w:t>
      </w:r>
      <w:r w:rsidR="00834D44" w:rsidRPr="00566A9B">
        <w:rPr>
          <w:rFonts w:ascii="Times New Roman" w:hAnsi="Times New Roman" w:cs="Times New Roman"/>
          <w:b/>
          <w:bCs/>
          <w:sz w:val="24"/>
          <w:szCs w:val="24"/>
          <w:u w:val="single"/>
        </w:rPr>
        <w:t>: Patty Bensusan</w:t>
      </w:r>
    </w:p>
    <w:p w14:paraId="7FE9B332" w14:textId="66FCBCC8" w:rsidR="00EA47F1" w:rsidRPr="00566A9B" w:rsidRDefault="00EA47F1" w:rsidP="00EA47F1">
      <w:pPr>
        <w:pStyle w:val="ListParagraph"/>
        <w:numPr>
          <w:ilvl w:val="0"/>
          <w:numId w:val="1"/>
        </w:numPr>
        <w:rPr>
          <w:rFonts w:ascii="Times New Roman" w:hAnsi="Times New Roman" w:cs="Times New Roman"/>
          <w:b/>
          <w:bCs/>
          <w:sz w:val="24"/>
          <w:szCs w:val="24"/>
          <w:u w:val="single"/>
        </w:rPr>
      </w:pPr>
      <w:r w:rsidRPr="00566A9B">
        <w:rPr>
          <w:rFonts w:ascii="Times New Roman" w:hAnsi="Times New Roman" w:cs="Times New Roman"/>
          <w:b/>
          <w:bCs/>
          <w:sz w:val="24"/>
          <w:szCs w:val="24"/>
          <w:u w:val="single"/>
        </w:rPr>
        <w:t>Risk history</w:t>
      </w:r>
    </w:p>
    <w:tbl>
      <w:tblPr>
        <w:tblStyle w:val="TableGrid"/>
        <w:tblW w:w="0" w:type="auto"/>
        <w:tblLook w:val="04A0" w:firstRow="1" w:lastRow="0" w:firstColumn="1" w:lastColumn="0" w:noHBand="0" w:noVBand="1"/>
      </w:tblPr>
      <w:tblGrid>
        <w:gridCol w:w="8075"/>
        <w:gridCol w:w="941"/>
      </w:tblGrid>
      <w:tr w:rsidR="00EA47F1" w:rsidRPr="00566A9B" w14:paraId="2822120A" w14:textId="77777777" w:rsidTr="00EA47F1">
        <w:tc>
          <w:tcPr>
            <w:tcW w:w="8075" w:type="dxa"/>
          </w:tcPr>
          <w:p w14:paraId="02D669D4" w14:textId="77777777" w:rsidR="00EA47F1" w:rsidRPr="00566A9B" w:rsidRDefault="00EA47F1" w:rsidP="00EA47F1">
            <w:pPr>
              <w:rPr>
                <w:rFonts w:ascii="Times New Roman" w:hAnsi="Times New Roman" w:cs="Times New Roman"/>
                <w:sz w:val="24"/>
                <w:szCs w:val="24"/>
              </w:rPr>
            </w:pPr>
            <w:r w:rsidRPr="00566A9B">
              <w:rPr>
                <w:rFonts w:ascii="Times New Roman" w:hAnsi="Times New Roman" w:cs="Times New Roman"/>
                <w:sz w:val="24"/>
                <w:szCs w:val="24"/>
              </w:rPr>
              <w:t xml:space="preserve">Any history of suicide attempts? </w:t>
            </w:r>
          </w:p>
          <w:p w14:paraId="2C2B6F4F" w14:textId="34B0EF3B" w:rsidR="00EA47F1" w:rsidRPr="00566A9B" w:rsidRDefault="00EA47F1" w:rsidP="00EA47F1">
            <w:pPr>
              <w:rPr>
                <w:rFonts w:ascii="Times New Roman" w:hAnsi="Times New Roman" w:cs="Times New Roman"/>
                <w:b/>
                <w:bCs/>
                <w:sz w:val="24"/>
                <w:szCs w:val="24"/>
                <w:u w:val="single"/>
              </w:rPr>
            </w:pPr>
          </w:p>
        </w:tc>
        <w:tc>
          <w:tcPr>
            <w:tcW w:w="941" w:type="dxa"/>
          </w:tcPr>
          <w:p w14:paraId="1959E139" w14:textId="25F065DC" w:rsidR="00EA47F1" w:rsidRPr="00566A9B" w:rsidRDefault="00552EA8" w:rsidP="00EA47F1">
            <w:pPr>
              <w:jc w:val="right"/>
              <w:rPr>
                <w:rFonts w:ascii="Times New Roman" w:hAnsi="Times New Roman" w:cs="Times New Roman"/>
                <w:b/>
                <w:bCs/>
                <w:sz w:val="24"/>
                <w:szCs w:val="24"/>
              </w:rPr>
            </w:pPr>
            <w:r w:rsidRPr="00566A9B">
              <w:rPr>
                <w:rFonts w:ascii="Times New Roman" w:hAnsi="Times New Roman" w:cs="Times New Roman"/>
                <w:b/>
                <w:bCs/>
                <w:sz w:val="24"/>
                <w:szCs w:val="24"/>
              </w:rPr>
              <w:t>X</w:t>
            </w:r>
          </w:p>
        </w:tc>
      </w:tr>
      <w:tr w:rsidR="00EA47F1" w:rsidRPr="00566A9B" w14:paraId="54BC695C" w14:textId="77777777" w:rsidTr="00EA47F1">
        <w:tc>
          <w:tcPr>
            <w:tcW w:w="8075" w:type="dxa"/>
          </w:tcPr>
          <w:p w14:paraId="6F0C126E" w14:textId="31D994F8" w:rsidR="00EA47F1" w:rsidRPr="00566A9B" w:rsidRDefault="00EA47F1" w:rsidP="00EA47F1">
            <w:pPr>
              <w:rPr>
                <w:rFonts w:ascii="Times New Roman" w:hAnsi="Times New Roman" w:cs="Times New Roman"/>
                <w:sz w:val="24"/>
                <w:szCs w:val="24"/>
              </w:rPr>
            </w:pPr>
            <w:r w:rsidRPr="00566A9B">
              <w:rPr>
                <w:rFonts w:ascii="Times New Roman" w:hAnsi="Times New Roman" w:cs="Times New Roman"/>
                <w:sz w:val="24"/>
                <w:szCs w:val="24"/>
              </w:rPr>
              <w:t xml:space="preserve">Any history of deliberate </w:t>
            </w:r>
            <w:r w:rsidR="00447772" w:rsidRPr="00566A9B">
              <w:rPr>
                <w:rFonts w:ascii="Times New Roman" w:hAnsi="Times New Roman" w:cs="Times New Roman"/>
                <w:sz w:val="24"/>
                <w:szCs w:val="24"/>
              </w:rPr>
              <w:t>self-harm</w:t>
            </w:r>
            <w:r w:rsidRPr="00566A9B">
              <w:rPr>
                <w:rFonts w:ascii="Times New Roman" w:hAnsi="Times New Roman" w:cs="Times New Roman"/>
                <w:sz w:val="24"/>
                <w:szCs w:val="24"/>
              </w:rPr>
              <w:t xml:space="preserve">? </w:t>
            </w:r>
          </w:p>
          <w:p w14:paraId="3E1AC44D" w14:textId="76A690C0" w:rsidR="00EA47F1" w:rsidRPr="00566A9B" w:rsidRDefault="00EA47F1" w:rsidP="00EA47F1">
            <w:pPr>
              <w:rPr>
                <w:rFonts w:ascii="Times New Roman" w:hAnsi="Times New Roman" w:cs="Times New Roman"/>
                <w:b/>
                <w:bCs/>
                <w:sz w:val="24"/>
                <w:szCs w:val="24"/>
                <w:u w:val="single"/>
              </w:rPr>
            </w:pPr>
          </w:p>
        </w:tc>
        <w:tc>
          <w:tcPr>
            <w:tcW w:w="941" w:type="dxa"/>
          </w:tcPr>
          <w:p w14:paraId="23E9A06E" w14:textId="0D2925E9" w:rsidR="00EA47F1" w:rsidRPr="00566A9B" w:rsidRDefault="0026714C" w:rsidP="00EA47F1">
            <w:pPr>
              <w:jc w:val="right"/>
              <w:rPr>
                <w:rFonts w:ascii="Times New Roman" w:hAnsi="Times New Roman" w:cs="Times New Roman"/>
                <w:sz w:val="24"/>
                <w:szCs w:val="24"/>
              </w:rPr>
            </w:pPr>
            <w:r w:rsidRPr="00566A9B">
              <w:rPr>
                <w:rFonts w:ascii="Times New Roman" w:hAnsi="Times New Roman" w:cs="Times New Roman"/>
                <w:b/>
                <w:bCs/>
                <w:sz w:val="24"/>
                <w:szCs w:val="24"/>
              </w:rPr>
              <w:sym w:font="Wingdings" w:char="F0FC"/>
            </w:r>
          </w:p>
        </w:tc>
      </w:tr>
      <w:tr w:rsidR="00EA47F1" w:rsidRPr="00566A9B" w14:paraId="4A5EAEF2" w14:textId="77777777" w:rsidTr="00EA47F1">
        <w:tc>
          <w:tcPr>
            <w:tcW w:w="8075" w:type="dxa"/>
          </w:tcPr>
          <w:p w14:paraId="5C1AD4D5" w14:textId="77777777" w:rsidR="00EA47F1" w:rsidRPr="00566A9B" w:rsidRDefault="00EA47F1" w:rsidP="00EA47F1">
            <w:pPr>
              <w:rPr>
                <w:rFonts w:ascii="Times New Roman" w:hAnsi="Times New Roman" w:cs="Times New Roman"/>
                <w:sz w:val="24"/>
                <w:szCs w:val="24"/>
              </w:rPr>
            </w:pPr>
            <w:r w:rsidRPr="00566A9B">
              <w:rPr>
                <w:rFonts w:ascii="Times New Roman" w:hAnsi="Times New Roman" w:cs="Times New Roman"/>
                <w:sz w:val="24"/>
                <w:szCs w:val="24"/>
              </w:rPr>
              <w:t xml:space="preserve">Any history of poor self-care? </w:t>
            </w:r>
          </w:p>
          <w:p w14:paraId="5B22E09C" w14:textId="3D2C0078" w:rsidR="00EA47F1" w:rsidRPr="00566A9B" w:rsidRDefault="00EA47F1" w:rsidP="00EA47F1">
            <w:pPr>
              <w:rPr>
                <w:rFonts w:ascii="Times New Roman" w:hAnsi="Times New Roman" w:cs="Times New Roman"/>
                <w:b/>
                <w:bCs/>
                <w:sz w:val="24"/>
                <w:szCs w:val="24"/>
                <w:u w:val="single"/>
              </w:rPr>
            </w:pPr>
          </w:p>
        </w:tc>
        <w:tc>
          <w:tcPr>
            <w:tcW w:w="941" w:type="dxa"/>
          </w:tcPr>
          <w:p w14:paraId="640FB9FB" w14:textId="499FF509" w:rsidR="00EA47F1" w:rsidRPr="00566A9B" w:rsidRDefault="00552EA8" w:rsidP="00EA47F1">
            <w:pPr>
              <w:jc w:val="right"/>
              <w:rPr>
                <w:rFonts w:ascii="Times New Roman" w:hAnsi="Times New Roman" w:cs="Times New Roman"/>
                <w:b/>
                <w:bCs/>
                <w:sz w:val="24"/>
                <w:szCs w:val="24"/>
                <w:u w:val="single"/>
              </w:rPr>
            </w:pPr>
            <w:r w:rsidRPr="00566A9B">
              <w:rPr>
                <w:rFonts w:ascii="Times New Roman" w:hAnsi="Times New Roman" w:cs="Times New Roman"/>
                <w:b/>
                <w:bCs/>
                <w:sz w:val="24"/>
                <w:szCs w:val="24"/>
              </w:rPr>
              <w:sym w:font="Wingdings" w:char="F0FC"/>
            </w:r>
          </w:p>
        </w:tc>
      </w:tr>
      <w:tr w:rsidR="00EA47F1" w:rsidRPr="00566A9B" w14:paraId="51FD7FA0" w14:textId="77777777" w:rsidTr="00EA47F1">
        <w:tc>
          <w:tcPr>
            <w:tcW w:w="8075" w:type="dxa"/>
          </w:tcPr>
          <w:p w14:paraId="2D6A4ECF" w14:textId="6BBCC5A2" w:rsidR="00EA47F1" w:rsidRPr="00566A9B" w:rsidRDefault="00EA47F1" w:rsidP="00EA47F1">
            <w:pPr>
              <w:rPr>
                <w:rFonts w:ascii="Times New Roman" w:hAnsi="Times New Roman" w:cs="Times New Roman"/>
                <w:b/>
                <w:bCs/>
                <w:sz w:val="24"/>
                <w:szCs w:val="24"/>
                <w:u w:val="single"/>
              </w:rPr>
            </w:pPr>
            <w:r w:rsidRPr="00566A9B">
              <w:rPr>
                <w:rFonts w:ascii="Times New Roman" w:hAnsi="Times New Roman" w:cs="Times New Roman"/>
                <w:sz w:val="24"/>
                <w:szCs w:val="24"/>
              </w:rPr>
              <w:t>Any history of being a victim of violence when the perpetrator was under the influence of alcohol?</w:t>
            </w:r>
          </w:p>
        </w:tc>
        <w:tc>
          <w:tcPr>
            <w:tcW w:w="941" w:type="dxa"/>
          </w:tcPr>
          <w:p w14:paraId="625E2D52" w14:textId="4DE33540" w:rsidR="00EA47F1" w:rsidRPr="00566A9B" w:rsidRDefault="00552EA8" w:rsidP="00EA47F1">
            <w:pPr>
              <w:jc w:val="right"/>
              <w:rPr>
                <w:rFonts w:ascii="Times New Roman" w:hAnsi="Times New Roman" w:cs="Times New Roman"/>
                <w:b/>
                <w:bCs/>
                <w:sz w:val="24"/>
                <w:szCs w:val="24"/>
                <w:u w:val="single"/>
              </w:rPr>
            </w:pPr>
            <w:r w:rsidRPr="00566A9B">
              <w:rPr>
                <w:rFonts w:ascii="Times New Roman" w:hAnsi="Times New Roman" w:cs="Times New Roman"/>
                <w:b/>
                <w:bCs/>
                <w:sz w:val="24"/>
                <w:szCs w:val="24"/>
              </w:rPr>
              <w:t>X</w:t>
            </w:r>
          </w:p>
        </w:tc>
      </w:tr>
      <w:tr w:rsidR="00EA47F1" w:rsidRPr="00566A9B" w14:paraId="421DFADB" w14:textId="77777777" w:rsidTr="00EA47F1">
        <w:tc>
          <w:tcPr>
            <w:tcW w:w="8075" w:type="dxa"/>
          </w:tcPr>
          <w:p w14:paraId="6D16C4E6" w14:textId="77777777" w:rsidR="00EA47F1" w:rsidRPr="00566A9B" w:rsidRDefault="00EA47F1" w:rsidP="00EA47F1">
            <w:pPr>
              <w:rPr>
                <w:rFonts w:ascii="Times New Roman" w:hAnsi="Times New Roman" w:cs="Times New Roman"/>
                <w:sz w:val="24"/>
                <w:szCs w:val="24"/>
              </w:rPr>
            </w:pPr>
            <w:r w:rsidRPr="00566A9B">
              <w:rPr>
                <w:rFonts w:ascii="Times New Roman" w:hAnsi="Times New Roman" w:cs="Times New Roman"/>
                <w:sz w:val="24"/>
                <w:szCs w:val="24"/>
              </w:rPr>
              <w:t xml:space="preserve">Any history of violence to adults? </w:t>
            </w:r>
          </w:p>
          <w:p w14:paraId="0515F8FE" w14:textId="0C63D609" w:rsidR="00EA47F1" w:rsidRPr="00566A9B" w:rsidRDefault="00EA47F1" w:rsidP="00EA47F1">
            <w:pPr>
              <w:rPr>
                <w:rFonts w:ascii="Times New Roman" w:hAnsi="Times New Roman" w:cs="Times New Roman"/>
                <w:b/>
                <w:bCs/>
                <w:sz w:val="24"/>
                <w:szCs w:val="24"/>
                <w:u w:val="single"/>
              </w:rPr>
            </w:pPr>
          </w:p>
        </w:tc>
        <w:tc>
          <w:tcPr>
            <w:tcW w:w="941" w:type="dxa"/>
          </w:tcPr>
          <w:p w14:paraId="36FDCFE9" w14:textId="358D3DA1" w:rsidR="00EA47F1" w:rsidRPr="00566A9B" w:rsidRDefault="00552EA8" w:rsidP="00EA47F1">
            <w:pPr>
              <w:jc w:val="right"/>
              <w:rPr>
                <w:rFonts w:ascii="Times New Roman" w:hAnsi="Times New Roman" w:cs="Times New Roman"/>
                <w:b/>
                <w:bCs/>
                <w:sz w:val="24"/>
                <w:szCs w:val="24"/>
                <w:u w:val="single"/>
              </w:rPr>
            </w:pPr>
            <w:r w:rsidRPr="00566A9B">
              <w:rPr>
                <w:rFonts w:ascii="Times New Roman" w:hAnsi="Times New Roman" w:cs="Times New Roman"/>
                <w:b/>
                <w:bCs/>
                <w:sz w:val="24"/>
                <w:szCs w:val="24"/>
              </w:rPr>
              <w:t>X</w:t>
            </w:r>
          </w:p>
        </w:tc>
      </w:tr>
      <w:tr w:rsidR="00EA47F1" w:rsidRPr="00566A9B" w14:paraId="69BA0A25" w14:textId="77777777" w:rsidTr="00EA47F1">
        <w:tc>
          <w:tcPr>
            <w:tcW w:w="8075" w:type="dxa"/>
          </w:tcPr>
          <w:p w14:paraId="36757C5E" w14:textId="77777777" w:rsidR="00EA47F1" w:rsidRPr="00566A9B" w:rsidRDefault="00EA47F1" w:rsidP="00EA47F1">
            <w:pPr>
              <w:rPr>
                <w:rFonts w:ascii="Times New Roman" w:hAnsi="Times New Roman" w:cs="Times New Roman"/>
                <w:sz w:val="24"/>
                <w:szCs w:val="24"/>
              </w:rPr>
            </w:pPr>
            <w:r w:rsidRPr="00566A9B">
              <w:rPr>
                <w:rFonts w:ascii="Times New Roman" w:hAnsi="Times New Roman" w:cs="Times New Roman"/>
                <w:sz w:val="24"/>
                <w:szCs w:val="24"/>
              </w:rPr>
              <w:t xml:space="preserve">Any history of violence to children? </w:t>
            </w:r>
          </w:p>
          <w:p w14:paraId="132D7BE7" w14:textId="1D8C9D26" w:rsidR="00EA47F1" w:rsidRPr="00566A9B" w:rsidRDefault="00EA47F1" w:rsidP="00EA47F1">
            <w:pPr>
              <w:rPr>
                <w:rFonts w:ascii="Times New Roman" w:hAnsi="Times New Roman" w:cs="Times New Roman"/>
                <w:b/>
                <w:bCs/>
                <w:sz w:val="24"/>
                <w:szCs w:val="24"/>
                <w:u w:val="single"/>
              </w:rPr>
            </w:pPr>
          </w:p>
        </w:tc>
        <w:tc>
          <w:tcPr>
            <w:tcW w:w="941" w:type="dxa"/>
          </w:tcPr>
          <w:p w14:paraId="52F70650" w14:textId="49EB3B2E" w:rsidR="00EA47F1" w:rsidRPr="00566A9B" w:rsidRDefault="00552EA8" w:rsidP="00EA47F1">
            <w:pPr>
              <w:jc w:val="right"/>
              <w:rPr>
                <w:rFonts w:ascii="Times New Roman" w:hAnsi="Times New Roman" w:cs="Times New Roman"/>
                <w:b/>
                <w:bCs/>
                <w:sz w:val="24"/>
                <w:szCs w:val="24"/>
                <w:u w:val="single"/>
              </w:rPr>
            </w:pPr>
            <w:r w:rsidRPr="00566A9B">
              <w:rPr>
                <w:rFonts w:ascii="Times New Roman" w:hAnsi="Times New Roman" w:cs="Times New Roman"/>
                <w:b/>
                <w:bCs/>
                <w:sz w:val="24"/>
                <w:szCs w:val="24"/>
              </w:rPr>
              <w:t>X</w:t>
            </w:r>
          </w:p>
        </w:tc>
      </w:tr>
      <w:tr w:rsidR="00EA47F1" w:rsidRPr="00566A9B" w14:paraId="7FE6BA4D" w14:textId="77777777" w:rsidTr="00EA47F1">
        <w:tc>
          <w:tcPr>
            <w:tcW w:w="8075" w:type="dxa"/>
          </w:tcPr>
          <w:p w14:paraId="75E10ED9" w14:textId="77777777" w:rsidR="00EA47F1" w:rsidRPr="00566A9B" w:rsidRDefault="00EA47F1" w:rsidP="00EA47F1">
            <w:pPr>
              <w:rPr>
                <w:rFonts w:ascii="Times New Roman" w:hAnsi="Times New Roman" w:cs="Times New Roman"/>
                <w:sz w:val="24"/>
                <w:szCs w:val="24"/>
              </w:rPr>
            </w:pPr>
            <w:r w:rsidRPr="00566A9B">
              <w:rPr>
                <w:rFonts w:ascii="Times New Roman" w:hAnsi="Times New Roman" w:cs="Times New Roman"/>
                <w:sz w:val="24"/>
                <w:szCs w:val="24"/>
              </w:rPr>
              <w:t xml:space="preserve">Any history of sexual violence to adults? </w:t>
            </w:r>
          </w:p>
          <w:p w14:paraId="21241A8A" w14:textId="5430F984" w:rsidR="00EA47F1" w:rsidRPr="00566A9B" w:rsidRDefault="00EA47F1" w:rsidP="00EA47F1">
            <w:pPr>
              <w:rPr>
                <w:rFonts w:ascii="Times New Roman" w:hAnsi="Times New Roman" w:cs="Times New Roman"/>
                <w:b/>
                <w:bCs/>
                <w:sz w:val="24"/>
                <w:szCs w:val="24"/>
                <w:u w:val="single"/>
              </w:rPr>
            </w:pPr>
          </w:p>
        </w:tc>
        <w:tc>
          <w:tcPr>
            <w:tcW w:w="941" w:type="dxa"/>
          </w:tcPr>
          <w:p w14:paraId="011AE598" w14:textId="2FDD376E" w:rsidR="00EA47F1" w:rsidRPr="00566A9B" w:rsidRDefault="00552EA8" w:rsidP="00EA47F1">
            <w:pPr>
              <w:jc w:val="right"/>
              <w:rPr>
                <w:rFonts w:ascii="Times New Roman" w:hAnsi="Times New Roman" w:cs="Times New Roman"/>
                <w:b/>
                <w:bCs/>
                <w:sz w:val="24"/>
                <w:szCs w:val="24"/>
                <w:u w:val="single"/>
              </w:rPr>
            </w:pPr>
            <w:r w:rsidRPr="00566A9B">
              <w:rPr>
                <w:rFonts w:ascii="Times New Roman" w:hAnsi="Times New Roman" w:cs="Times New Roman"/>
                <w:b/>
                <w:bCs/>
                <w:sz w:val="24"/>
                <w:szCs w:val="24"/>
              </w:rPr>
              <w:t>X</w:t>
            </w:r>
          </w:p>
        </w:tc>
      </w:tr>
      <w:tr w:rsidR="00EA47F1" w:rsidRPr="00566A9B" w14:paraId="6C664991" w14:textId="77777777" w:rsidTr="00EA47F1">
        <w:tc>
          <w:tcPr>
            <w:tcW w:w="8075" w:type="dxa"/>
          </w:tcPr>
          <w:p w14:paraId="60B078D9" w14:textId="77777777" w:rsidR="00EA47F1" w:rsidRPr="00566A9B" w:rsidRDefault="00EA47F1" w:rsidP="00EA47F1">
            <w:pPr>
              <w:rPr>
                <w:rFonts w:ascii="Times New Roman" w:hAnsi="Times New Roman" w:cs="Times New Roman"/>
                <w:sz w:val="24"/>
                <w:szCs w:val="24"/>
              </w:rPr>
            </w:pPr>
            <w:r w:rsidRPr="00566A9B">
              <w:rPr>
                <w:rFonts w:ascii="Times New Roman" w:hAnsi="Times New Roman" w:cs="Times New Roman"/>
                <w:sz w:val="24"/>
                <w:szCs w:val="24"/>
              </w:rPr>
              <w:t xml:space="preserve">Any history of sexual harm to a child? </w:t>
            </w:r>
          </w:p>
          <w:p w14:paraId="5186241E" w14:textId="56038920" w:rsidR="00EA47F1" w:rsidRPr="00566A9B" w:rsidRDefault="00EA47F1" w:rsidP="00EA47F1">
            <w:pPr>
              <w:rPr>
                <w:rFonts w:ascii="Times New Roman" w:hAnsi="Times New Roman" w:cs="Times New Roman"/>
                <w:b/>
                <w:bCs/>
                <w:sz w:val="24"/>
                <w:szCs w:val="24"/>
                <w:u w:val="single"/>
              </w:rPr>
            </w:pPr>
          </w:p>
        </w:tc>
        <w:tc>
          <w:tcPr>
            <w:tcW w:w="941" w:type="dxa"/>
          </w:tcPr>
          <w:p w14:paraId="222479ED" w14:textId="3DF08354" w:rsidR="00EA47F1" w:rsidRPr="00566A9B" w:rsidRDefault="00552EA8" w:rsidP="00EA47F1">
            <w:pPr>
              <w:jc w:val="right"/>
              <w:rPr>
                <w:rFonts w:ascii="Times New Roman" w:hAnsi="Times New Roman" w:cs="Times New Roman"/>
                <w:b/>
                <w:bCs/>
                <w:sz w:val="24"/>
                <w:szCs w:val="24"/>
                <w:u w:val="single"/>
              </w:rPr>
            </w:pPr>
            <w:r w:rsidRPr="00566A9B">
              <w:rPr>
                <w:rFonts w:ascii="Times New Roman" w:hAnsi="Times New Roman" w:cs="Times New Roman"/>
                <w:b/>
                <w:bCs/>
                <w:sz w:val="24"/>
                <w:szCs w:val="24"/>
              </w:rPr>
              <w:t>X</w:t>
            </w:r>
          </w:p>
        </w:tc>
      </w:tr>
      <w:tr w:rsidR="00EA47F1" w:rsidRPr="00566A9B" w14:paraId="2195C5BA" w14:textId="77777777" w:rsidTr="00EA47F1">
        <w:tc>
          <w:tcPr>
            <w:tcW w:w="8075" w:type="dxa"/>
          </w:tcPr>
          <w:p w14:paraId="758A6A50" w14:textId="77777777" w:rsidR="00EA47F1" w:rsidRPr="00566A9B" w:rsidRDefault="00EA47F1" w:rsidP="00EA47F1">
            <w:pPr>
              <w:rPr>
                <w:rFonts w:ascii="Times New Roman" w:hAnsi="Times New Roman" w:cs="Times New Roman"/>
                <w:sz w:val="24"/>
                <w:szCs w:val="24"/>
              </w:rPr>
            </w:pPr>
            <w:r w:rsidRPr="00566A9B">
              <w:rPr>
                <w:rFonts w:ascii="Times New Roman" w:hAnsi="Times New Roman" w:cs="Times New Roman"/>
                <w:sz w:val="24"/>
                <w:szCs w:val="24"/>
              </w:rPr>
              <w:t xml:space="preserve">Any history of drug abuse? </w:t>
            </w:r>
          </w:p>
          <w:p w14:paraId="16B6E095" w14:textId="6D191012" w:rsidR="00EA47F1" w:rsidRPr="00566A9B" w:rsidRDefault="00EA47F1" w:rsidP="00EA47F1">
            <w:pPr>
              <w:rPr>
                <w:rFonts w:ascii="Times New Roman" w:hAnsi="Times New Roman" w:cs="Times New Roman"/>
                <w:b/>
                <w:bCs/>
                <w:sz w:val="24"/>
                <w:szCs w:val="24"/>
                <w:u w:val="single"/>
              </w:rPr>
            </w:pPr>
          </w:p>
        </w:tc>
        <w:tc>
          <w:tcPr>
            <w:tcW w:w="941" w:type="dxa"/>
          </w:tcPr>
          <w:p w14:paraId="00D25F11" w14:textId="388105DD" w:rsidR="00EA47F1" w:rsidRPr="00566A9B" w:rsidRDefault="00552EA8" w:rsidP="00EA47F1">
            <w:pPr>
              <w:jc w:val="right"/>
              <w:rPr>
                <w:rFonts w:ascii="Times New Roman" w:hAnsi="Times New Roman" w:cs="Times New Roman"/>
                <w:b/>
                <w:bCs/>
                <w:sz w:val="24"/>
                <w:szCs w:val="24"/>
              </w:rPr>
            </w:pPr>
            <w:r w:rsidRPr="00566A9B">
              <w:rPr>
                <w:rFonts w:ascii="Times New Roman" w:hAnsi="Times New Roman" w:cs="Times New Roman"/>
                <w:b/>
                <w:bCs/>
                <w:sz w:val="24"/>
                <w:szCs w:val="24"/>
              </w:rPr>
              <w:t xml:space="preserve">X </w:t>
            </w:r>
          </w:p>
        </w:tc>
      </w:tr>
      <w:tr w:rsidR="00EA47F1" w:rsidRPr="00566A9B" w14:paraId="7BBB8E3A" w14:textId="77777777" w:rsidTr="00EA47F1">
        <w:tc>
          <w:tcPr>
            <w:tcW w:w="8075" w:type="dxa"/>
          </w:tcPr>
          <w:p w14:paraId="363581A5" w14:textId="77777777" w:rsidR="00EA47F1" w:rsidRPr="00566A9B" w:rsidRDefault="00EA47F1" w:rsidP="00EA47F1">
            <w:pPr>
              <w:rPr>
                <w:rFonts w:ascii="Times New Roman" w:hAnsi="Times New Roman" w:cs="Times New Roman"/>
                <w:sz w:val="24"/>
                <w:szCs w:val="24"/>
              </w:rPr>
            </w:pPr>
            <w:r w:rsidRPr="00566A9B">
              <w:rPr>
                <w:rFonts w:ascii="Times New Roman" w:hAnsi="Times New Roman" w:cs="Times New Roman"/>
                <w:sz w:val="24"/>
                <w:szCs w:val="24"/>
              </w:rPr>
              <w:t xml:space="preserve">Any history of alcohol abuse? </w:t>
            </w:r>
          </w:p>
          <w:p w14:paraId="34C0C4E7" w14:textId="5A1D6EEE" w:rsidR="00EA47F1" w:rsidRPr="00566A9B" w:rsidRDefault="00EA47F1" w:rsidP="00EA47F1">
            <w:pPr>
              <w:rPr>
                <w:rFonts w:ascii="Times New Roman" w:hAnsi="Times New Roman" w:cs="Times New Roman"/>
                <w:b/>
                <w:bCs/>
                <w:sz w:val="24"/>
                <w:szCs w:val="24"/>
                <w:u w:val="single"/>
              </w:rPr>
            </w:pPr>
          </w:p>
        </w:tc>
        <w:tc>
          <w:tcPr>
            <w:tcW w:w="941" w:type="dxa"/>
          </w:tcPr>
          <w:p w14:paraId="624E951E" w14:textId="2545314D" w:rsidR="00EA47F1" w:rsidRPr="00566A9B" w:rsidRDefault="00552EA8" w:rsidP="00EA47F1">
            <w:pPr>
              <w:jc w:val="right"/>
              <w:rPr>
                <w:rFonts w:ascii="Times New Roman" w:hAnsi="Times New Roman" w:cs="Times New Roman"/>
                <w:b/>
                <w:bCs/>
                <w:sz w:val="24"/>
                <w:szCs w:val="24"/>
              </w:rPr>
            </w:pPr>
            <w:r w:rsidRPr="00566A9B">
              <w:rPr>
                <w:rFonts w:ascii="Times New Roman" w:hAnsi="Times New Roman" w:cs="Times New Roman"/>
                <w:b/>
                <w:bCs/>
                <w:sz w:val="24"/>
                <w:szCs w:val="24"/>
              </w:rPr>
              <w:t>X</w:t>
            </w:r>
          </w:p>
        </w:tc>
      </w:tr>
      <w:tr w:rsidR="00EA47F1" w:rsidRPr="00566A9B" w14:paraId="77DE43E0" w14:textId="77777777" w:rsidTr="00EA47F1">
        <w:tc>
          <w:tcPr>
            <w:tcW w:w="8075" w:type="dxa"/>
          </w:tcPr>
          <w:p w14:paraId="5883F59D" w14:textId="77777777" w:rsidR="00EA47F1" w:rsidRPr="00566A9B" w:rsidRDefault="00EA47F1" w:rsidP="00EA47F1">
            <w:pPr>
              <w:rPr>
                <w:rFonts w:ascii="Times New Roman" w:hAnsi="Times New Roman" w:cs="Times New Roman"/>
                <w:sz w:val="24"/>
                <w:szCs w:val="24"/>
              </w:rPr>
            </w:pPr>
            <w:r w:rsidRPr="00566A9B">
              <w:rPr>
                <w:rFonts w:ascii="Times New Roman" w:hAnsi="Times New Roman" w:cs="Times New Roman"/>
                <w:sz w:val="24"/>
                <w:szCs w:val="24"/>
              </w:rPr>
              <w:t>Any history of alcohol abuse leading to harm to others?</w:t>
            </w:r>
          </w:p>
          <w:p w14:paraId="7C3C6CD9" w14:textId="3DBB60F9" w:rsidR="00EA47F1" w:rsidRPr="00566A9B" w:rsidRDefault="00EA47F1" w:rsidP="00EA47F1">
            <w:pPr>
              <w:rPr>
                <w:rFonts w:ascii="Times New Roman" w:hAnsi="Times New Roman" w:cs="Times New Roman"/>
                <w:b/>
                <w:bCs/>
                <w:sz w:val="24"/>
                <w:szCs w:val="24"/>
                <w:u w:val="single"/>
              </w:rPr>
            </w:pPr>
          </w:p>
        </w:tc>
        <w:tc>
          <w:tcPr>
            <w:tcW w:w="941" w:type="dxa"/>
          </w:tcPr>
          <w:p w14:paraId="3528C36F" w14:textId="760FD1B4" w:rsidR="00EA47F1" w:rsidRPr="00566A9B" w:rsidRDefault="00552EA8" w:rsidP="00EA47F1">
            <w:pPr>
              <w:jc w:val="right"/>
              <w:rPr>
                <w:rFonts w:ascii="Times New Roman" w:hAnsi="Times New Roman" w:cs="Times New Roman"/>
                <w:b/>
                <w:bCs/>
                <w:sz w:val="24"/>
                <w:szCs w:val="24"/>
              </w:rPr>
            </w:pPr>
            <w:r w:rsidRPr="00566A9B">
              <w:rPr>
                <w:rFonts w:ascii="Times New Roman" w:hAnsi="Times New Roman" w:cs="Times New Roman"/>
                <w:b/>
                <w:bCs/>
                <w:sz w:val="24"/>
                <w:szCs w:val="24"/>
              </w:rPr>
              <w:t>X</w:t>
            </w:r>
          </w:p>
        </w:tc>
      </w:tr>
      <w:tr w:rsidR="00EA47F1" w:rsidRPr="00566A9B" w14:paraId="55C3B2D0" w14:textId="77777777" w:rsidTr="00EA47F1">
        <w:tc>
          <w:tcPr>
            <w:tcW w:w="8075" w:type="dxa"/>
          </w:tcPr>
          <w:p w14:paraId="17E494BA" w14:textId="77777777" w:rsidR="00EA47F1" w:rsidRPr="00566A9B" w:rsidRDefault="00EA47F1" w:rsidP="00EA47F1">
            <w:pPr>
              <w:rPr>
                <w:rFonts w:ascii="Times New Roman" w:hAnsi="Times New Roman" w:cs="Times New Roman"/>
                <w:sz w:val="24"/>
                <w:szCs w:val="24"/>
              </w:rPr>
            </w:pPr>
            <w:r w:rsidRPr="00566A9B">
              <w:rPr>
                <w:rFonts w:ascii="Times New Roman" w:hAnsi="Times New Roman" w:cs="Times New Roman"/>
                <w:sz w:val="24"/>
                <w:szCs w:val="24"/>
              </w:rPr>
              <w:t xml:space="preserve"> Any history of eating disorder?</w:t>
            </w:r>
          </w:p>
          <w:p w14:paraId="6C61EA00" w14:textId="59727AF9" w:rsidR="00EA47F1" w:rsidRPr="00566A9B" w:rsidRDefault="00EA47F1" w:rsidP="00EA47F1">
            <w:pPr>
              <w:rPr>
                <w:rFonts w:ascii="Times New Roman" w:hAnsi="Times New Roman" w:cs="Times New Roman"/>
                <w:b/>
                <w:bCs/>
                <w:sz w:val="24"/>
                <w:szCs w:val="24"/>
                <w:u w:val="single"/>
              </w:rPr>
            </w:pPr>
          </w:p>
        </w:tc>
        <w:tc>
          <w:tcPr>
            <w:tcW w:w="941" w:type="dxa"/>
          </w:tcPr>
          <w:p w14:paraId="035B0461" w14:textId="1ADE47AE" w:rsidR="00EA47F1" w:rsidRPr="00566A9B" w:rsidRDefault="00552EA8" w:rsidP="00EA47F1">
            <w:pPr>
              <w:jc w:val="right"/>
              <w:rPr>
                <w:rFonts w:ascii="Times New Roman" w:hAnsi="Times New Roman" w:cs="Times New Roman"/>
                <w:b/>
                <w:bCs/>
                <w:sz w:val="24"/>
                <w:szCs w:val="24"/>
              </w:rPr>
            </w:pPr>
            <w:r w:rsidRPr="00566A9B">
              <w:rPr>
                <w:rFonts w:ascii="Times New Roman" w:hAnsi="Times New Roman" w:cs="Times New Roman"/>
                <w:b/>
                <w:bCs/>
                <w:sz w:val="24"/>
                <w:szCs w:val="24"/>
              </w:rPr>
              <w:sym w:font="Wingdings" w:char="F0FC"/>
            </w:r>
          </w:p>
        </w:tc>
      </w:tr>
      <w:tr w:rsidR="00EA47F1" w:rsidRPr="00566A9B" w14:paraId="1053D6EE" w14:textId="77777777" w:rsidTr="00EA47F1">
        <w:tc>
          <w:tcPr>
            <w:tcW w:w="8075" w:type="dxa"/>
          </w:tcPr>
          <w:p w14:paraId="6E5D18E6" w14:textId="77777777" w:rsidR="00EA47F1" w:rsidRPr="00566A9B" w:rsidRDefault="00EA47F1" w:rsidP="00EA47F1">
            <w:pPr>
              <w:rPr>
                <w:rFonts w:ascii="Times New Roman" w:hAnsi="Times New Roman" w:cs="Times New Roman"/>
                <w:sz w:val="24"/>
                <w:szCs w:val="24"/>
              </w:rPr>
            </w:pPr>
            <w:r w:rsidRPr="00566A9B">
              <w:rPr>
                <w:rFonts w:ascii="Times New Roman" w:hAnsi="Times New Roman" w:cs="Times New Roman"/>
                <w:sz w:val="24"/>
                <w:szCs w:val="24"/>
              </w:rPr>
              <w:t xml:space="preserve"> Any history of inpatient treatment?</w:t>
            </w:r>
          </w:p>
          <w:p w14:paraId="21BEDCBB" w14:textId="372A571F" w:rsidR="00EA47F1" w:rsidRPr="00566A9B" w:rsidRDefault="00EA47F1" w:rsidP="00EA47F1">
            <w:pPr>
              <w:rPr>
                <w:rFonts w:ascii="Times New Roman" w:hAnsi="Times New Roman" w:cs="Times New Roman"/>
                <w:b/>
                <w:bCs/>
                <w:sz w:val="24"/>
                <w:szCs w:val="24"/>
                <w:u w:val="single"/>
              </w:rPr>
            </w:pPr>
          </w:p>
        </w:tc>
        <w:tc>
          <w:tcPr>
            <w:tcW w:w="941" w:type="dxa"/>
          </w:tcPr>
          <w:p w14:paraId="3226A9FB" w14:textId="67B40609" w:rsidR="00EA47F1" w:rsidRPr="00566A9B" w:rsidRDefault="00552EA8" w:rsidP="00EA47F1">
            <w:pPr>
              <w:jc w:val="right"/>
              <w:rPr>
                <w:rFonts w:ascii="Times New Roman" w:hAnsi="Times New Roman" w:cs="Times New Roman"/>
                <w:b/>
                <w:bCs/>
                <w:sz w:val="24"/>
                <w:szCs w:val="24"/>
              </w:rPr>
            </w:pPr>
            <w:r w:rsidRPr="00566A9B">
              <w:rPr>
                <w:rFonts w:ascii="Times New Roman" w:hAnsi="Times New Roman" w:cs="Times New Roman"/>
                <w:b/>
                <w:bCs/>
                <w:sz w:val="24"/>
                <w:szCs w:val="24"/>
              </w:rPr>
              <w:sym w:font="Wingdings" w:char="F0FC"/>
            </w:r>
          </w:p>
        </w:tc>
      </w:tr>
      <w:tr w:rsidR="00EA47F1" w:rsidRPr="00566A9B" w14:paraId="4E751C05" w14:textId="77777777" w:rsidTr="00EA47F1">
        <w:tc>
          <w:tcPr>
            <w:tcW w:w="8075" w:type="dxa"/>
          </w:tcPr>
          <w:p w14:paraId="253C9ACD" w14:textId="77777777" w:rsidR="00EA47F1" w:rsidRPr="00566A9B" w:rsidRDefault="00EA47F1" w:rsidP="00EA47F1">
            <w:pPr>
              <w:rPr>
                <w:rFonts w:ascii="Times New Roman" w:hAnsi="Times New Roman" w:cs="Times New Roman"/>
                <w:sz w:val="24"/>
                <w:szCs w:val="24"/>
              </w:rPr>
            </w:pPr>
            <w:r w:rsidRPr="00566A9B">
              <w:rPr>
                <w:rFonts w:ascii="Times New Roman" w:hAnsi="Times New Roman" w:cs="Times New Roman"/>
                <w:sz w:val="24"/>
                <w:szCs w:val="24"/>
              </w:rPr>
              <w:t xml:space="preserve"> Any history of any other high risk behaviours? (specify details in summary) </w:t>
            </w:r>
          </w:p>
          <w:p w14:paraId="63B71E73" w14:textId="3FC93680" w:rsidR="00EA47F1" w:rsidRPr="00566A9B" w:rsidRDefault="00EA47F1" w:rsidP="00EA47F1">
            <w:pPr>
              <w:rPr>
                <w:rFonts w:ascii="Times New Roman" w:hAnsi="Times New Roman" w:cs="Times New Roman"/>
                <w:b/>
                <w:bCs/>
                <w:sz w:val="24"/>
                <w:szCs w:val="24"/>
                <w:u w:val="single"/>
              </w:rPr>
            </w:pPr>
          </w:p>
        </w:tc>
        <w:tc>
          <w:tcPr>
            <w:tcW w:w="941" w:type="dxa"/>
          </w:tcPr>
          <w:p w14:paraId="0318189E" w14:textId="09AFC386" w:rsidR="00EA47F1" w:rsidRPr="00566A9B" w:rsidRDefault="0026714C" w:rsidP="00EA47F1">
            <w:pPr>
              <w:jc w:val="right"/>
              <w:rPr>
                <w:rFonts w:ascii="Times New Roman" w:hAnsi="Times New Roman" w:cs="Times New Roman"/>
                <w:b/>
                <w:bCs/>
                <w:sz w:val="24"/>
                <w:szCs w:val="24"/>
              </w:rPr>
            </w:pPr>
            <w:r w:rsidRPr="00566A9B">
              <w:rPr>
                <w:rFonts w:ascii="Times New Roman" w:hAnsi="Times New Roman" w:cs="Times New Roman"/>
                <w:b/>
                <w:bCs/>
                <w:sz w:val="24"/>
                <w:szCs w:val="24"/>
              </w:rPr>
              <w:t>X</w:t>
            </w:r>
          </w:p>
        </w:tc>
      </w:tr>
      <w:tr w:rsidR="00EA47F1" w:rsidRPr="00566A9B" w14:paraId="3FAA1AD3" w14:textId="77777777" w:rsidTr="00EA47F1">
        <w:tc>
          <w:tcPr>
            <w:tcW w:w="8075" w:type="dxa"/>
          </w:tcPr>
          <w:p w14:paraId="50CEAF05" w14:textId="77777777" w:rsidR="00EA47F1" w:rsidRPr="00566A9B" w:rsidRDefault="00EA47F1" w:rsidP="00EA47F1">
            <w:pPr>
              <w:rPr>
                <w:rFonts w:ascii="Times New Roman" w:hAnsi="Times New Roman" w:cs="Times New Roman"/>
                <w:sz w:val="24"/>
                <w:szCs w:val="24"/>
              </w:rPr>
            </w:pPr>
            <w:r w:rsidRPr="00566A9B">
              <w:rPr>
                <w:rFonts w:ascii="Times New Roman" w:hAnsi="Times New Roman" w:cs="Times New Roman"/>
                <w:sz w:val="24"/>
                <w:szCs w:val="24"/>
              </w:rPr>
              <w:t xml:space="preserve">Any other criminal history? (specify details in summary) </w:t>
            </w:r>
          </w:p>
          <w:p w14:paraId="04083655" w14:textId="210B7D32" w:rsidR="00EA47F1" w:rsidRPr="00566A9B" w:rsidRDefault="00EA47F1" w:rsidP="00EA47F1">
            <w:pPr>
              <w:rPr>
                <w:rFonts w:ascii="Times New Roman" w:hAnsi="Times New Roman" w:cs="Times New Roman"/>
                <w:b/>
                <w:bCs/>
                <w:sz w:val="24"/>
                <w:szCs w:val="24"/>
                <w:u w:val="single"/>
              </w:rPr>
            </w:pPr>
          </w:p>
        </w:tc>
        <w:tc>
          <w:tcPr>
            <w:tcW w:w="941" w:type="dxa"/>
          </w:tcPr>
          <w:p w14:paraId="4A191792" w14:textId="04DB7E3B" w:rsidR="00EA47F1" w:rsidRPr="00566A9B" w:rsidRDefault="00552EA8" w:rsidP="00EA47F1">
            <w:pPr>
              <w:jc w:val="right"/>
              <w:rPr>
                <w:rFonts w:ascii="Times New Roman" w:hAnsi="Times New Roman" w:cs="Times New Roman"/>
                <w:b/>
                <w:bCs/>
                <w:sz w:val="24"/>
                <w:szCs w:val="24"/>
              </w:rPr>
            </w:pPr>
            <w:r w:rsidRPr="00566A9B">
              <w:rPr>
                <w:rFonts w:ascii="Times New Roman" w:hAnsi="Times New Roman" w:cs="Times New Roman"/>
                <w:b/>
                <w:bCs/>
                <w:sz w:val="24"/>
                <w:szCs w:val="24"/>
              </w:rPr>
              <w:t>X</w:t>
            </w:r>
          </w:p>
        </w:tc>
      </w:tr>
      <w:tr w:rsidR="00EA47F1" w:rsidRPr="00566A9B" w14:paraId="5DD521FC" w14:textId="77777777" w:rsidTr="00EA47F1">
        <w:tc>
          <w:tcPr>
            <w:tcW w:w="8075" w:type="dxa"/>
          </w:tcPr>
          <w:p w14:paraId="0F638DE7" w14:textId="77777777" w:rsidR="00EA47F1" w:rsidRPr="00566A9B" w:rsidRDefault="00EA47F1" w:rsidP="00EA47F1">
            <w:pPr>
              <w:rPr>
                <w:rFonts w:ascii="Times New Roman" w:hAnsi="Times New Roman" w:cs="Times New Roman"/>
                <w:sz w:val="24"/>
                <w:szCs w:val="24"/>
              </w:rPr>
            </w:pPr>
            <w:r w:rsidRPr="00566A9B">
              <w:rPr>
                <w:rFonts w:ascii="Times New Roman" w:hAnsi="Times New Roman" w:cs="Times New Roman"/>
                <w:sz w:val="24"/>
                <w:szCs w:val="24"/>
              </w:rPr>
              <w:t>Any other antisocial behaviour? (specify details in summary)</w:t>
            </w:r>
          </w:p>
          <w:p w14:paraId="0C4C3FCD" w14:textId="241D3413" w:rsidR="00EA47F1" w:rsidRPr="00566A9B" w:rsidRDefault="00EA47F1" w:rsidP="00EA47F1">
            <w:pPr>
              <w:rPr>
                <w:rFonts w:ascii="Times New Roman" w:hAnsi="Times New Roman" w:cs="Times New Roman"/>
                <w:b/>
                <w:bCs/>
                <w:sz w:val="24"/>
                <w:szCs w:val="24"/>
                <w:u w:val="single"/>
              </w:rPr>
            </w:pPr>
          </w:p>
        </w:tc>
        <w:tc>
          <w:tcPr>
            <w:tcW w:w="941" w:type="dxa"/>
          </w:tcPr>
          <w:p w14:paraId="643845A8" w14:textId="73864179" w:rsidR="00EA47F1" w:rsidRPr="00566A9B" w:rsidRDefault="00552EA8" w:rsidP="00EA47F1">
            <w:pPr>
              <w:jc w:val="right"/>
              <w:rPr>
                <w:rFonts w:ascii="Times New Roman" w:hAnsi="Times New Roman" w:cs="Times New Roman"/>
                <w:b/>
                <w:bCs/>
                <w:sz w:val="24"/>
                <w:szCs w:val="24"/>
              </w:rPr>
            </w:pPr>
            <w:r w:rsidRPr="00566A9B">
              <w:rPr>
                <w:rFonts w:ascii="Times New Roman" w:hAnsi="Times New Roman" w:cs="Times New Roman"/>
                <w:b/>
                <w:bCs/>
                <w:sz w:val="24"/>
                <w:szCs w:val="24"/>
              </w:rPr>
              <w:t>X</w:t>
            </w:r>
          </w:p>
        </w:tc>
      </w:tr>
    </w:tbl>
    <w:p w14:paraId="1B69FAFA" w14:textId="24C2839F" w:rsidR="00EA47F1" w:rsidRPr="00566A9B" w:rsidRDefault="00EA47F1" w:rsidP="00EA47F1">
      <w:pPr>
        <w:rPr>
          <w:rFonts w:ascii="Times New Roman" w:hAnsi="Times New Roman" w:cs="Times New Roman"/>
          <w:b/>
          <w:bCs/>
          <w:sz w:val="24"/>
          <w:szCs w:val="24"/>
          <w:u w:val="single"/>
        </w:rPr>
      </w:pPr>
    </w:p>
    <w:p w14:paraId="554022E2" w14:textId="33C746C2" w:rsidR="00EA47F1" w:rsidRPr="00566A9B" w:rsidRDefault="00EA47F1" w:rsidP="00C40271">
      <w:pPr>
        <w:pStyle w:val="ListParagraph"/>
        <w:numPr>
          <w:ilvl w:val="0"/>
          <w:numId w:val="1"/>
        </w:numPr>
        <w:rPr>
          <w:rFonts w:ascii="Times New Roman" w:hAnsi="Times New Roman" w:cs="Times New Roman"/>
          <w:b/>
          <w:bCs/>
          <w:sz w:val="24"/>
          <w:szCs w:val="24"/>
          <w:u w:val="single"/>
        </w:rPr>
      </w:pPr>
      <w:r w:rsidRPr="00566A9B">
        <w:rPr>
          <w:rFonts w:ascii="Times New Roman" w:hAnsi="Times New Roman" w:cs="Times New Roman"/>
          <w:b/>
          <w:bCs/>
          <w:sz w:val="24"/>
          <w:szCs w:val="24"/>
          <w:u w:val="single"/>
        </w:rPr>
        <w:t>Summary:</w:t>
      </w:r>
    </w:p>
    <w:tbl>
      <w:tblPr>
        <w:tblStyle w:val="TableGrid"/>
        <w:tblW w:w="0" w:type="auto"/>
        <w:tblLook w:val="04A0" w:firstRow="1" w:lastRow="0" w:firstColumn="1" w:lastColumn="0" w:noHBand="0" w:noVBand="1"/>
      </w:tblPr>
      <w:tblGrid>
        <w:gridCol w:w="9016"/>
      </w:tblGrid>
      <w:tr w:rsidR="00EA47F1" w:rsidRPr="00566A9B" w14:paraId="13074F70" w14:textId="77777777" w:rsidTr="00EA47F1">
        <w:tc>
          <w:tcPr>
            <w:tcW w:w="9016" w:type="dxa"/>
          </w:tcPr>
          <w:p w14:paraId="40733671" w14:textId="77777777" w:rsidR="00EA47F1" w:rsidRPr="00566A9B" w:rsidRDefault="00EA47F1">
            <w:pPr>
              <w:rPr>
                <w:rFonts w:ascii="Times New Roman" w:hAnsi="Times New Roman" w:cs="Times New Roman"/>
                <w:sz w:val="24"/>
                <w:szCs w:val="24"/>
              </w:rPr>
            </w:pPr>
          </w:p>
          <w:p w14:paraId="5AF23A5D" w14:textId="77777777" w:rsidR="00EA47F1" w:rsidRPr="00566A9B" w:rsidRDefault="00EA47F1">
            <w:pPr>
              <w:rPr>
                <w:rFonts w:ascii="Times New Roman" w:hAnsi="Times New Roman" w:cs="Times New Roman"/>
                <w:sz w:val="24"/>
                <w:szCs w:val="24"/>
              </w:rPr>
            </w:pPr>
          </w:p>
          <w:p w14:paraId="7540A68C" w14:textId="77777777" w:rsidR="00EA47F1" w:rsidRPr="00566A9B" w:rsidRDefault="00EA47F1">
            <w:pPr>
              <w:rPr>
                <w:rFonts w:ascii="Times New Roman" w:hAnsi="Times New Roman" w:cs="Times New Roman"/>
                <w:sz w:val="24"/>
                <w:szCs w:val="24"/>
              </w:rPr>
            </w:pPr>
          </w:p>
          <w:p w14:paraId="239E17B8" w14:textId="77777777" w:rsidR="00EA47F1" w:rsidRPr="00566A9B" w:rsidRDefault="00EA47F1">
            <w:pPr>
              <w:rPr>
                <w:rFonts w:ascii="Times New Roman" w:hAnsi="Times New Roman" w:cs="Times New Roman"/>
                <w:sz w:val="24"/>
                <w:szCs w:val="24"/>
              </w:rPr>
            </w:pPr>
          </w:p>
          <w:p w14:paraId="4E69C839" w14:textId="77777777" w:rsidR="00EA47F1" w:rsidRPr="00566A9B" w:rsidRDefault="00EA47F1">
            <w:pPr>
              <w:rPr>
                <w:rFonts w:ascii="Times New Roman" w:hAnsi="Times New Roman" w:cs="Times New Roman"/>
                <w:sz w:val="24"/>
                <w:szCs w:val="24"/>
              </w:rPr>
            </w:pPr>
          </w:p>
          <w:p w14:paraId="7FFF64D5" w14:textId="77777777" w:rsidR="00EA47F1" w:rsidRPr="00566A9B" w:rsidRDefault="00EA47F1">
            <w:pPr>
              <w:rPr>
                <w:rFonts w:ascii="Times New Roman" w:hAnsi="Times New Roman" w:cs="Times New Roman"/>
                <w:sz w:val="24"/>
                <w:szCs w:val="24"/>
              </w:rPr>
            </w:pPr>
          </w:p>
          <w:p w14:paraId="4E95FE87" w14:textId="77777777" w:rsidR="00EA47F1" w:rsidRPr="00566A9B" w:rsidRDefault="00EA47F1">
            <w:pPr>
              <w:rPr>
                <w:rFonts w:ascii="Times New Roman" w:hAnsi="Times New Roman" w:cs="Times New Roman"/>
                <w:sz w:val="24"/>
                <w:szCs w:val="24"/>
              </w:rPr>
            </w:pPr>
          </w:p>
          <w:p w14:paraId="54C55B9F" w14:textId="77777777" w:rsidR="00EA47F1" w:rsidRPr="00566A9B" w:rsidRDefault="00EA47F1">
            <w:pPr>
              <w:rPr>
                <w:rFonts w:ascii="Times New Roman" w:hAnsi="Times New Roman" w:cs="Times New Roman"/>
                <w:sz w:val="24"/>
                <w:szCs w:val="24"/>
              </w:rPr>
            </w:pPr>
          </w:p>
          <w:p w14:paraId="1302DDB4" w14:textId="77777777" w:rsidR="00EA47F1" w:rsidRPr="00566A9B" w:rsidRDefault="00EA47F1">
            <w:pPr>
              <w:rPr>
                <w:rFonts w:ascii="Times New Roman" w:hAnsi="Times New Roman" w:cs="Times New Roman"/>
                <w:sz w:val="24"/>
                <w:szCs w:val="24"/>
              </w:rPr>
            </w:pPr>
          </w:p>
          <w:p w14:paraId="4C1779D5" w14:textId="77777777" w:rsidR="00EA47F1" w:rsidRPr="00566A9B" w:rsidRDefault="00EA47F1">
            <w:pPr>
              <w:rPr>
                <w:rFonts w:ascii="Times New Roman" w:hAnsi="Times New Roman" w:cs="Times New Roman"/>
                <w:sz w:val="24"/>
                <w:szCs w:val="24"/>
              </w:rPr>
            </w:pPr>
          </w:p>
          <w:p w14:paraId="1778DEC8" w14:textId="700006F3" w:rsidR="00EA47F1" w:rsidRPr="00566A9B" w:rsidRDefault="00EA47F1">
            <w:pPr>
              <w:rPr>
                <w:rFonts w:ascii="Times New Roman" w:hAnsi="Times New Roman" w:cs="Times New Roman"/>
                <w:sz w:val="24"/>
                <w:szCs w:val="24"/>
              </w:rPr>
            </w:pPr>
          </w:p>
        </w:tc>
      </w:tr>
    </w:tbl>
    <w:p w14:paraId="6270B58F" w14:textId="138866F3" w:rsidR="00EA47F1" w:rsidRPr="00566A9B" w:rsidRDefault="00EA47F1">
      <w:pPr>
        <w:rPr>
          <w:rFonts w:ascii="Times New Roman" w:hAnsi="Times New Roman" w:cs="Times New Roman"/>
          <w:sz w:val="24"/>
          <w:szCs w:val="24"/>
        </w:rPr>
      </w:pPr>
    </w:p>
    <w:p w14:paraId="72E24587" w14:textId="2081B3E1" w:rsidR="00C40271" w:rsidRPr="00566A9B" w:rsidRDefault="00C40271" w:rsidP="00C40271">
      <w:pPr>
        <w:pStyle w:val="ListParagraph"/>
        <w:numPr>
          <w:ilvl w:val="0"/>
          <w:numId w:val="1"/>
        </w:numPr>
        <w:rPr>
          <w:rFonts w:ascii="Times New Roman" w:hAnsi="Times New Roman" w:cs="Times New Roman"/>
          <w:b/>
          <w:bCs/>
          <w:sz w:val="24"/>
          <w:szCs w:val="24"/>
          <w:u w:val="single"/>
        </w:rPr>
      </w:pPr>
      <w:r w:rsidRPr="00566A9B">
        <w:rPr>
          <w:rFonts w:ascii="Times New Roman" w:hAnsi="Times New Roman" w:cs="Times New Roman"/>
          <w:b/>
          <w:bCs/>
          <w:sz w:val="24"/>
          <w:szCs w:val="24"/>
          <w:u w:val="single"/>
        </w:rPr>
        <w:t>Current level of risk:</w:t>
      </w:r>
    </w:p>
    <w:tbl>
      <w:tblPr>
        <w:tblStyle w:val="TableGrid"/>
        <w:tblW w:w="0" w:type="auto"/>
        <w:tblLook w:val="04A0" w:firstRow="1" w:lastRow="0" w:firstColumn="1" w:lastColumn="0" w:noHBand="0" w:noVBand="1"/>
      </w:tblPr>
      <w:tblGrid>
        <w:gridCol w:w="1804"/>
        <w:gridCol w:w="1803"/>
        <w:gridCol w:w="1803"/>
        <w:gridCol w:w="1803"/>
        <w:gridCol w:w="1803"/>
      </w:tblGrid>
      <w:tr w:rsidR="00C40271" w:rsidRPr="00566A9B" w14:paraId="4502FD4E" w14:textId="77777777" w:rsidTr="00F92ED9">
        <w:tc>
          <w:tcPr>
            <w:tcW w:w="1804" w:type="dxa"/>
          </w:tcPr>
          <w:p w14:paraId="13C9FC38" w14:textId="77777777" w:rsidR="00C40271" w:rsidRPr="00566A9B" w:rsidRDefault="00C40271" w:rsidP="00F92ED9">
            <w:pPr>
              <w:rPr>
                <w:rFonts w:ascii="Times New Roman" w:hAnsi="Times New Roman" w:cs="Times New Roman"/>
                <w:sz w:val="24"/>
                <w:szCs w:val="24"/>
              </w:rPr>
            </w:pPr>
          </w:p>
        </w:tc>
        <w:tc>
          <w:tcPr>
            <w:tcW w:w="1803" w:type="dxa"/>
          </w:tcPr>
          <w:p w14:paraId="46DDAB2A" w14:textId="77777777" w:rsidR="00C40271" w:rsidRPr="00566A9B" w:rsidRDefault="00C40271" w:rsidP="00F92ED9">
            <w:pPr>
              <w:rPr>
                <w:rFonts w:ascii="Times New Roman" w:hAnsi="Times New Roman" w:cs="Times New Roman"/>
                <w:sz w:val="24"/>
                <w:szCs w:val="24"/>
              </w:rPr>
            </w:pPr>
            <w:r w:rsidRPr="00566A9B">
              <w:rPr>
                <w:rFonts w:ascii="Times New Roman" w:hAnsi="Times New Roman" w:cs="Times New Roman"/>
                <w:sz w:val="24"/>
                <w:szCs w:val="24"/>
              </w:rPr>
              <w:t xml:space="preserve">None </w:t>
            </w:r>
          </w:p>
        </w:tc>
        <w:tc>
          <w:tcPr>
            <w:tcW w:w="1803" w:type="dxa"/>
          </w:tcPr>
          <w:p w14:paraId="40FC344A" w14:textId="77777777" w:rsidR="00C40271" w:rsidRPr="00566A9B" w:rsidRDefault="00C40271" w:rsidP="00F92ED9">
            <w:pPr>
              <w:rPr>
                <w:rFonts w:ascii="Times New Roman" w:hAnsi="Times New Roman" w:cs="Times New Roman"/>
                <w:sz w:val="24"/>
                <w:szCs w:val="24"/>
              </w:rPr>
            </w:pPr>
            <w:r w:rsidRPr="00566A9B">
              <w:rPr>
                <w:rFonts w:ascii="Times New Roman" w:hAnsi="Times New Roman" w:cs="Times New Roman"/>
                <w:sz w:val="24"/>
                <w:szCs w:val="24"/>
              </w:rPr>
              <w:t xml:space="preserve">Mild </w:t>
            </w:r>
          </w:p>
        </w:tc>
        <w:tc>
          <w:tcPr>
            <w:tcW w:w="1803" w:type="dxa"/>
          </w:tcPr>
          <w:p w14:paraId="266EC00B" w14:textId="77777777" w:rsidR="00C40271" w:rsidRPr="00566A9B" w:rsidRDefault="00C40271" w:rsidP="00F92ED9">
            <w:pPr>
              <w:rPr>
                <w:rFonts w:ascii="Times New Roman" w:hAnsi="Times New Roman" w:cs="Times New Roman"/>
                <w:sz w:val="24"/>
                <w:szCs w:val="24"/>
              </w:rPr>
            </w:pPr>
            <w:r w:rsidRPr="00566A9B">
              <w:rPr>
                <w:rFonts w:ascii="Times New Roman" w:hAnsi="Times New Roman" w:cs="Times New Roman"/>
                <w:sz w:val="24"/>
                <w:szCs w:val="24"/>
              </w:rPr>
              <w:t xml:space="preserve">Moderate </w:t>
            </w:r>
          </w:p>
        </w:tc>
        <w:tc>
          <w:tcPr>
            <w:tcW w:w="1803" w:type="dxa"/>
          </w:tcPr>
          <w:p w14:paraId="01CA3294" w14:textId="77777777" w:rsidR="00C40271" w:rsidRPr="00566A9B" w:rsidRDefault="00C40271" w:rsidP="00F92ED9">
            <w:pPr>
              <w:rPr>
                <w:rFonts w:ascii="Times New Roman" w:hAnsi="Times New Roman" w:cs="Times New Roman"/>
                <w:sz w:val="24"/>
                <w:szCs w:val="24"/>
              </w:rPr>
            </w:pPr>
            <w:r w:rsidRPr="00566A9B">
              <w:rPr>
                <w:rFonts w:ascii="Times New Roman" w:hAnsi="Times New Roman" w:cs="Times New Roman"/>
                <w:sz w:val="24"/>
                <w:szCs w:val="24"/>
              </w:rPr>
              <w:t xml:space="preserve">Severe </w:t>
            </w:r>
          </w:p>
        </w:tc>
      </w:tr>
      <w:tr w:rsidR="00C40271" w:rsidRPr="00566A9B" w14:paraId="49E9B3F1" w14:textId="77777777" w:rsidTr="00F92ED9">
        <w:tc>
          <w:tcPr>
            <w:tcW w:w="1804" w:type="dxa"/>
          </w:tcPr>
          <w:p w14:paraId="1EBC7341" w14:textId="77777777" w:rsidR="00C40271" w:rsidRPr="00566A9B" w:rsidRDefault="00C40271" w:rsidP="00F92ED9">
            <w:pPr>
              <w:rPr>
                <w:rFonts w:ascii="Times New Roman" w:hAnsi="Times New Roman" w:cs="Times New Roman"/>
                <w:sz w:val="24"/>
                <w:szCs w:val="24"/>
              </w:rPr>
            </w:pPr>
            <w:r w:rsidRPr="00566A9B">
              <w:rPr>
                <w:rFonts w:ascii="Times New Roman" w:hAnsi="Times New Roman" w:cs="Times New Roman"/>
                <w:sz w:val="24"/>
                <w:szCs w:val="24"/>
              </w:rPr>
              <w:t>Suicide</w:t>
            </w:r>
          </w:p>
          <w:p w14:paraId="3E9E4DE5" w14:textId="77777777" w:rsidR="00C40271" w:rsidRPr="00566A9B" w:rsidRDefault="00C40271" w:rsidP="00F92ED9">
            <w:pPr>
              <w:rPr>
                <w:rFonts w:ascii="Times New Roman" w:hAnsi="Times New Roman" w:cs="Times New Roman"/>
                <w:sz w:val="24"/>
                <w:szCs w:val="24"/>
              </w:rPr>
            </w:pPr>
          </w:p>
        </w:tc>
        <w:tc>
          <w:tcPr>
            <w:tcW w:w="1803" w:type="dxa"/>
          </w:tcPr>
          <w:p w14:paraId="5A1F1664" w14:textId="66A3052B" w:rsidR="00C40271" w:rsidRPr="00566A9B" w:rsidRDefault="00C40271" w:rsidP="00834D44">
            <w:pPr>
              <w:jc w:val="center"/>
              <w:rPr>
                <w:rFonts w:ascii="Times New Roman" w:hAnsi="Times New Roman" w:cs="Times New Roman"/>
                <w:sz w:val="24"/>
                <w:szCs w:val="24"/>
              </w:rPr>
            </w:pPr>
          </w:p>
        </w:tc>
        <w:tc>
          <w:tcPr>
            <w:tcW w:w="1803" w:type="dxa"/>
          </w:tcPr>
          <w:p w14:paraId="75AAF01D" w14:textId="170A417A" w:rsidR="00C40271" w:rsidRPr="00566A9B" w:rsidRDefault="002D36F1" w:rsidP="00834D44">
            <w:pPr>
              <w:jc w:val="center"/>
              <w:rPr>
                <w:rFonts w:ascii="Times New Roman" w:hAnsi="Times New Roman" w:cs="Times New Roman"/>
                <w:sz w:val="24"/>
                <w:szCs w:val="24"/>
              </w:rPr>
            </w:pPr>
            <w:r>
              <w:rPr>
                <w:rFonts w:ascii="Times New Roman" w:hAnsi="Times New Roman" w:cs="Times New Roman"/>
                <w:sz w:val="24"/>
                <w:szCs w:val="24"/>
              </w:rPr>
              <w:t>X</w:t>
            </w:r>
          </w:p>
        </w:tc>
        <w:tc>
          <w:tcPr>
            <w:tcW w:w="1803" w:type="dxa"/>
          </w:tcPr>
          <w:p w14:paraId="39CA770E" w14:textId="77777777" w:rsidR="00C40271" w:rsidRPr="00566A9B" w:rsidRDefault="00C40271" w:rsidP="00834D44">
            <w:pPr>
              <w:jc w:val="center"/>
              <w:rPr>
                <w:rFonts w:ascii="Times New Roman" w:hAnsi="Times New Roman" w:cs="Times New Roman"/>
                <w:sz w:val="24"/>
                <w:szCs w:val="24"/>
              </w:rPr>
            </w:pPr>
          </w:p>
        </w:tc>
        <w:tc>
          <w:tcPr>
            <w:tcW w:w="1803" w:type="dxa"/>
          </w:tcPr>
          <w:p w14:paraId="27462AEE" w14:textId="77777777" w:rsidR="00C40271" w:rsidRPr="00566A9B" w:rsidRDefault="00C40271" w:rsidP="00834D44">
            <w:pPr>
              <w:jc w:val="center"/>
              <w:rPr>
                <w:rFonts w:ascii="Times New Roman" w:hAnsi="Times New Roman" w:cs="Times New Roman"/>
                <w:sz w:val="24"/>
                <w:szCs w:val="24"/>
              </w:rPr>
            </w:pPr>
          </w:p>
        </w:tc>
      </w:tr>
      <w:tr w:rsidR="00C40271" w:rsidRPr="00566A9B" w14:paraId="33CEB690" w14:textId="77777777" w:rsidTr="00F92ED9">
        <w:tc>
          <w:tcPr>
            <w:tcW w:w="1804" w:type="dxa"/>
          </w:tcPr>
          <w:p w14:paraId="25A90955" w14:textId="77777777" w:rsidR="00C40271" w:rsidRPr="00566A9B" w:rsidRDefault="00C40271" w:rsidP="00F92ED9">
            <w:pPr>
              <w:rPr>
                <w:rFonts w:ascii="Times New Roman" w:hAnsi="Times New Roman" w:cs="Times New Roman"/>
                <w:sz w:val="24"/>
                <w:szCs w:val="24"/>
              </w:rPr>
            </w:pPr>
            <w:r w:rsidRPr="00566A9B">
              <w:rPr>
                <w:rFonts w:ascii="Times New Roman" w:hAnsi="Times New Roman" w:cs="Times New Roman"/>
                <w:sz w:val="24"/>
                <w:szCs w:val="24"/>
              </w:rPr>
              <w:t>Self harm</w:t>
            </w:r>
          </w:p>
          <w:p w14:paraId="60D7C11E" w14:textId="77777777" w:rsidR="00C40271" w:rsidRPr="00566A9B" w:rsidRDefault="00C40271" w:rsidP="00F92ED9">
            <w:pPr>
              <w:rPr>
                <w:rFonts w:ascii="Times New Roman" w:hAnsi="Times New Roman" w:cs="Times New Roman"/>
                <w:sz w:val="24"/>
                <w:szCs w:val="24"/>
              </w:rPr>
            </w:pPr>
          </w:p>
        </w:tc>
        <w:tc>
          <w:tcPr>
            <w:tcW w:w="1803" w:type="dxa"/>
          </w:tcPr>
          <w:p w14:paraId="5018816D" w14:textId="2BD888AD" w:rsidR="00C40271" w:rsidRPr="00566A9B" w:rsidRDefault="0026714C" w:rsidP="0026714C">
            <w:pPr>
              <w:tabs>
                <w:tab w:val="left" w:pos="708"/>
                <w:tab w:val="center" w:pos="793"/>
              </w:tabs>
              <w:rPr>
                <w:rFonts w:ascii="Times New Roman" w:hAnsi="Times New Roman" w:cs="Times New Roman"/>
                <w:sz w:val="24"/>
                <w:szCs w:val="24"/>
              </w:rPr>
            </w:pPr>
            <w:r w:rsidRPr="00566A9B">
              <w:rPr>
                <w:rFonts w:ascii="Times New Roman" w:hAnsi="Times New Roman" w:cs="Times New Roman"/>
                <w:sz w:val="24"/>
                <w:szCs w:val="24"/>
              </w:rPr>
              <w:tab/>
            </w:r>
            <w:r w:rsidRPr="00566A9B">
              <w:rPr>
                <w:rFonts w:ascii="Times New Roman" w:hAnsi="Times New Roman" w:cs="Times New Roman"/>
                <w:sz w:val="24"/>
                <w:szCs w:val="24"/>
              </w:rPr>
              <w:tab/>
            </w:r>
          </w:p>
        </w:tc>
        <w:tc>
          <w:tcPr>
            <w:tcW w:w="1803" w:type="dxa"/>
          </w:tcPr>
          <w:p w14:paraId="572A1128" w14:textId="77777777" w:rsidR="00C40271" w:rsidRPr="00566A9B" w:rsidRDefault="00C40271" w:rsidP="00834D44">
            <w:pPr>
              <w:jc w:val="center"/>
              <w:rPr>
                <w:rFonts w:ascii="Times New Roman" w:hAnsi="Times New Roman" w:cs="Times New Roman"/>
                <w:sz w:val="24"/>
                <w:szCs w:val="24"/>
              </w:rPr>
            </w:pPr>
          </w:p>
        </w:tc>
        <w:tc>
          <w:tcPr>
            <w:tcW w:w="1803" w:type="dxa"/>
          </w:tcPr>
          <w:p w14:paraId="03E10E37" w14:textId="77777777" w:rsidR="00C40271" w:rsidRPr="00566A9B" w:rsidRDefault="00C40271" w:rsidP="00834D44">
            <w:pPr>
              <w:jc w:val="center"/>
              <w:rPr>
                <w:rFonts w:ascii="Times New Roman" w:hAnsi="Times New Roman" w:cs="Times New Roman"/>
                <w:sz w:val="24"/>
                <w:szCs w:val="24"/>
              </w:rPr>
            </w:pPr>
          </w:p>
        </w:tc>
        <w:tc>
          <w:tcPr>
            <w:tcW w:w="1803" w:type="dxa"/>
          </w:tcPr>
          <w:p w14:paraId="6BEB0FEC" w14:textId="38BFA98E" w:rsidR="00C40271" w:rsidRPr="00566A9B" w:rsidRDefault="0026714C" w:rsidP="00834D44">
            <w:pPr>
              <w:jc w:val="center"/>
              <w:rPr>
                <w:rFonts w:ascii="Times New Roman" w:hAnsi="Times New Roman" w:cs="Times New Roman"/>
                <w:sz w:val="24"/>
                <w:szCs w:val="24"/>
              </w:rPr>
            </w:pPr>
            <w:r w:rsidRPr="00566A9B">
              <w:rPr>
                <w:rFonts w:ascii="Times New Roman" w:hAnsi="Times New Roman" w:cs="Times New Roman"/>
                <w:sz w:val="24"/>
                <w:szCs w:val="24"/>
              </w:rPr>
              <w:t>X</w:t>
            </w:r>
          </w:p>
        </w:tc>
      </w:tr>
      <w:tr w:rsidR="00C40271" w:rsidRPr="00566A9B" w14:paraId="19E85C51" w14:textId="77777777" w:rsidTr="00F92ED9">
        <w:tc>
          <w:tcPr>
            <w:tcW w:w="1804" w:type="dxa"/>
          </w:tcPr>
          <w:p w14:paraId="1C3E8676" w14:textId="77777777" w:rsidR="00C40271" w:rsidRPr="00566A9B" w:rsidRDefault="00C40271" w:rsidP="00F92ED9">
            <w:pPr>
              <w:rPr>
                <w:rFonts w:ascii="Times New Roman" w:hAnsi="Times New Roman" w:cs="Times New Roman"/>
                <w:sz w:val="24"/>
                <w:szCs w:val="24"/>
              </w:rPr>
            </w:pPr>
            <w:r w:rsidRPr="00566A9B">
              <w:rPr>
                <w:rFonts w:ascii="Times New Roman" w:hAnsi="Times New Roman" w:cs="Times New Roman"/>
                <w:sz w:val="24"/>
                <w:szCs w:val="24"/>
              </w:rPr>
              <w:t>Harm to others</w:t>
            </w:r>
          </w:p>
          <w:p w14:paraId="25B90FAC" w14:textId="77777777" w:rsidR="00C40271" w:rsidRPr="00566A9B" w:rsidRDefault="00C40271" w:rsidP="00F92ED9">
            <w:pPr>
              <w:rPr>
                <w:rFonts w:ascii="Times New Roman" w:hAnsi="Times New Roman" w:cs="Times New Roman"/>
                <w:sz w:val="24"/>
                <w:szCs w:val="24"/>
              </w:rPr>
            </w:pPr>
          </w:p>
        </w:tc>
        <w:tc>
          <w:tcPr>
            <w:tcW w:w="1803" w:type="dxa"/>
          </w:tcPr>
          <w:p w14:paraId="479AF2CE" w14:textId="4D7A4206" w:rsidR="00C40271" w:rsidRPr="00566A9B" w:rsidRDefault="00834D44" w:rsidP="00834D44">
            <w:pPr>
              <w:jc w:val="center"/>
              <w:rPr>
                <w:rFonts w:ascii="Times New Roman" w:hAnsi="Times New Roman" w:cs="Times New Roman"/>
                <w:sz w:val="24"/>
                <w:szCs w:val="24"/>
              </w:rPr>
            </w:pPr>
            <w:r w:rsidRPr="00566A9B">
              <w:rPr>
                <w:rFonts w:ascii="Times New Roman" w:hAnsi="Times New Roman" w:cs="Times New Roman"/>
                <w:sz w:val="24"/>
                <w:szCs w:val="24"/>
              </w:rPr>
              <w:t>X</w:t>
            </w:r>
          </w:p>
        </w:tc>
        <w:tc>
          <w:tcPr>
            <w:tcW w:w="1803" w:type="dxa"/>
          </w:tcPr>
          <w:p w14:paraId="1E61A0F4" w14:textId="77777777" w:rsidR="00C40271" w:rsidRPr="00566A9B" w:rsidRDefault="00C40271" w:rsidP="00834D44">
            <w:pPr>
              <w:jc w:val="center"/>
              <w:rPr>
                <w:rFonts w:ascii="Times New Roman" w:hAnsi="Times New Roman" w:cs="Times New Roman"/>
                <w:sz w:val="24"/>
                <w:szCs w:val="24"/>
              </w:rPr>
            </w:pPr>
          </w:p>
        </w:tc>
        <w:tc>
          <w:tcPr>
            <w:tcW w:w="1803" w:type="dxa"/>
          </w:tcPr>
          <w:p w14:paraId="22687B7F" w14:textId="77777777" w:rsidR="00C40271" w:rsidRPr="00566A9B" w:rsidRDefault="00C40271" w:rsidP="00834D44">
            <w:pPr>
              <w:jc w:val="center"/>
              <w:rPr>
                <w:rFonts w:ascii="Times New Roman" w:hAnsi="Times New Roman" w:cs="Times New Roman"/>
                <w:sz w:val="24"/>
                <w:szCs w:val="24"/>
              </w:rPr>
            </w:pPr>
          </w:p>
        </w:tc>
        <w:tc>
          <w:tcPr>
            <w:tcW w:w="1803" w:type="dxa"/>
          </w:tcPr>
          <w:p w14:paraId="1D567C39" w14:textId="77777777" w:rsidR="00C40271" w:rsidRPr="00566A9B" w:rsidRDefault="00C40271" w:rsidP="00834D44">
            <w:pPr>
              <w:jc w:val="center"/>
              <w:rPr>
                <w:rFonts w:ascii="Times New Roman" w:hAnsi="Times New Roman" w:cs="Times New Roman"/>
                <w:sz w:val="24"/>
                <w:szCs w:val="24"/>
              </w:rPr>
            </w:pPr>
          </w:p>
        </w:tc>
      </w:tr>
      <w:tr w:rsidR="00C40271" w:rsidRPr="00566A9B" w14:paraId="30B869E7" w14:textId="77777777" w:rsidTr="00F92ED9">
        <w:tc>
          <w:tcPr>
            <w:tcW w:w="1804" w:type="dxa"/>
          </w:tcPr>
          <w:p w14:paraId="022A5F74" w14:textId="77777777" w:rsidR="00C40271" w:rsidRPr="00566A9B" w:rsidRDefault="00C40271" w:rsidP="00F92ED9">
            <w:pPr>
              <w:rPr>
                <w:rFonts w:ascii="Times New Roman" w:hAnsi="Times New Roman" w:cs="Times New Roman"/>
                <w:sz w:val="24"/>
                <w:szCs w:val="24"/>
              </w:rPr>
            </w:pPr>
            <w:r w:rsidRPr="00566A9B">
              <w:rPr>
                <w:rFonts w:ascii="Times New Roman" w:hAnsi="Times New Roman" w:cs="Times New Roman"/>
                <w:sz w:val="24"/>
                <w:szCs w:val="24"/>
              </w:rPr>
              <w:t>Legal/forensic</w:t>
            </w:r>
          </w:p>
          <w:p w14:paraId="2E9C9851" w14:textId="77777777" w:rsidR="00C40271" w:rsidRPr="00566A9B" w:rsidRDefault="00C40271" w:rsidP="00F92ED9">
            <w:pPr>
              <w:rPr>
                <w:rFonts w:ascii="Times New Roman" w:hAnsi="Times New Roman" w:cs="Times New Roman"/>
                <w:sz w:val="24"/>
                <w:szCs w:val="24"/>
              </w:rPr>
            </w:pPr>
          </w:p>
        </w:tc>
        <w:tc>
          <w:tcPr>
            <w:tcW w:w="1803" w:type="dxa"/>
          </w:tcPr>
          <w:p w14:paraId="488C3797" w14:textId="6643BD77" w:rsidR="00C40271" w:rsidRPr="00566A9B" w:rsidRDefault="00834D44" w:rsidP="00834D44">
            <w:pPr>
              <w:jc w:val="center"/>
              <w:rPr>
                <w:rFonts w:ascii="Times New Roman" w:hAnsi="Times New Roman" w:cs="Times New Roman"/>
                <w:sz w:val="24"/>
                <w:szCs w:val="24"/>
              </w:rPr>
            </w:pPr>
            <w:r w:rsidRPr="00566A9B">
              <w:rPr>
                <w:rFonts w:ascii="Times New Roman" w:hAnsi="Times New Roman" w:cs="Times New Roman"/>
                <w:sz w:val="24"/>
                <w:szCs w:val="24"/>
              </w:rPr>
              <w:t>X</w:t>
            </w:r>
          </w:p>
        </w:tc>
        <w:tc>
          <w:tcPr>
            <w:tcW w:w="1803" w:type="dxa"/>
          </w:tcPr>
          <w:p w14:paraId="463D765E" w14:textId="77777777" w:rsidR="00C40271" w:rsidRPr="00566A9B" w:rsidRDefault="00C40271" w:rsidP="00834D44">
            <w:pPr>
              <w:jc w:val="center"/>
              <w:rPr>
                <w:rFonts w:ascii="Times New Roman" w:hAnsi="Times New Roman" w:cs="Times New Roman"/>
                <w:sz w:val="24"/>
                <w:szCs w:val="24"/>
              </w:rPr>
            </w:pPr>
          </w:p>
        </w:tc>
        <w:tc>
          <w:tcPr>
            <w:tcW w:w="1803" w:type="dxa"/>
          </w:tcPr>
          <w:p w14:paraId="3EF2DE2C" w14:textId="77777777" w:rsidR="00C40271" w:rsidRPr="00566A9B" w:rsidRDefault="00C40271" w:rsidP="00834D44">
            <w:pPr>
              <w:jc w:val="center"/>
              <w:rPr>
                <w:rFonts w:ascii="Times New Roman" w:hAnsi="Times New Roman" w:cs="Times New Roman"/>
                <w:sz w:val="24"/>
                <w:szCs w:val="24"/>
              </w:rPr>
            </w:pPr>
          </w:p>
        </w:tc>
        <w:tc>
          <w:tcPr>
            <w:tcW w:w="1803" w:type="dxa"/>
          </w:tcPr>
          <w:p w14:paraId="064218A7" w14:textId="77777777" w:rsidR="00C40271" w:rsidRPr="00566A9B" w:rsidRDefault="00C40271" w:rsidP="00834D44">
            <w:pPr>
              <w:jc w:val="center"/>
              <w:rPr>
                <w:rFonts w:ascii="Times New Roman" w:hAnsi="Times New Roman" w:cs="Times New Roman"/>
                <w:sz w:val="24"/>
                <w:szCs w:val="24"/>
              </w:rPr>
            </w:pPr>
          </w:p>
        </w:tc>
      </w:tr>
      <w:tr w:rsidR="00C40271" w:rsidRPr="00566A9B" w14:paraId="30E2ACDF" w14:textId="77777777" w:rsidTr="00F92ED9">
        <w:tc>
          <w:tcPr>
            <w:tcW w:w="1804" w:type="dxa"/>
          </w:tcPr>
          <w:p w14:paraId="2DC39557" w14:textId="77777777" w:rsidR="00C40271" w:rsidRPr="00566A9B" w:rsidRDefault="00C40271" w:rsidP="00F92ED9">
            <w:pPr>
              <w:rPr>
                <w:rFonts w:ascii="Times New Roman" w:hAnsi="Times New Roman" w:cs="Times New Roman"/>
                <w:sz w:val="24"/>
                <w:szCs w:val="24"/>
              </w:rPr>
            </w:pPr>
            <w:r w:rsidRPr="00566A9B">
              <w:rPr>
                <w:rFonts w:ascii="Times New Roman" w:hAnsi="Times New Roman" w:cs="Times New Roman"/>
                <w:sz w:val="24"/>
                <w:szCs w:val="24"/>
              </w:rPr>
              <w:t>Psychiatric breakdown</w:t>
            </w:r>
          </w:p>
        </w:tc>
        <w:tc>
          <w:tcPr>
            <w:tcW w:w="1803" w:type="dxa"/>
          </w:tcPr>
          <w:p w14:paraId="4344FCF4" w14:textId="0FF07322" w:rsidR="00C40271" w:rsidRPr="00566A9B" w:rsidRDefault="00C40271" w:rsidP="00834D44">
            <w:pPr>
              <w:jc w:val="center"/>
              <w:rPr>
                <w:rFonts w:ascii="Times New Roman" w:hAnsi="Times New Roman" w:cs="Times New Roman"/>
                <w:sz w:val="24"/>
                <w:szCs w:val="24"/>
              </w:rPr>
            </w:pPr>
          </w:p>
        </w:tc>
        <w:tc>
          <w:tcPr>
            <w:tcW w:w="1803" w:type="dxa"/>
          </w:tcPr>
          <w:p w14:paraId="48A8E805" w14:textId="3DD1CBEF" w:rsidR="00C40271" w:rsidRPr="00566A9B" w:rsidRDefault="00C40271" w:rsidP="00834D44">
            <w:pPr>
              <w:jc w:val="center"/>
              <w:rPr>
                <w:rFonts w:ascii="Times New Roman" w:hAnsi="Times New Roman" w:cs="Times New Roman"/>
                <w:sz w:val="24"/>
                <w:szCs w:val="24"/>
              </w:rPr>
            </w:pPr>
          </w:p>
        </w:tc>
        <w:tc>
          <w:tcPr>
            <w:tcW w:w="1803" w:type="dxa"/>
          </w:tcPr>
          <w:p w14:paraId="12D9D752" w14:textId="6C969842" w:rsidR="00C40271" w:rsidRPr="00566A9B" w:rsidRDefault="00C40271" w:rsidP="00834D44">
            <w:pPr>
              <w:jc w:val="center"/>
              <w:rPr>
                <w:rFonts w:ascii="Times New Roman" w:hAnsi="Times New Roman" w:cs="Times New Roman"/>
                <w:sz w:val="24"/>
                <w:szCs w:val="24"/>
              </w:rPr>
            </w:pPr>
          </w:p>
        </w:tc>
        <w:tc>
          <w:tcPr>
            <w:tcW w:w="1803" w:type="dxa"/>
          </w:tcPr>
          <w:p w14:paraId="4A260D8D" w14:textId="6DCD006F" w:rsidR="00C40271" w:rsidRPr="00566A9B" w:rsidRDefault="00447772" w:rsidP="00834D44">
            <w:pPr>
              <w:jc w:val="center"/>
              <w:rPr>
                <w:rFonts w:ascii="Times New Roman" w:hAnsi="Times New Roman" w:cs="Times New Roman"/>
                <w:sz w:val="24"/>
                <w:szCs w:val="24"/>
              </w:rPr>
            </w:pPr>
            <w:r w:rsidRPr="00566A9B">
              <w:rPr>
                <w:rFonts w:ascii="Times New Roman" w:hAnsi="Times New Roman" w:cs="Times New Roman"/>
                <w:sz w:val="24"/>
                <w:szCs w:val="24"/>
              </w:rPr>
              <w:t>X</w:t>
            </w:r>
          </w:p>
        </w:tc>
      </w:tr>
      <w:tr w:rsidR="00C40271" w:rsidRPr="00566A9B" w14:paraId="073C8B6B" w14:textId="77777777" w:rsidTr="00F92ED9">
        <w:tc>
          <w:tcPr>
            <w:tcW w:w="1804" w:type="dxa"/>
          </w:tcPr>
          <w:p w14:paraId="030EA7E7" w14:textId="77777777" w:rsidR="00C40271" w:rsidRPr="00566A9B" w:rsidRDefault="00C40271" w:rsidP="00F92ED9">
            <w:pPr>
              <w:rPr>
                <w:rFonts w:ascii="Times New Roman" w:hAnsi="Times New Roman" w:cs="Times New Roman"/>
                <w:sz w:val="24"/>
                <w:szCs w:val="24"/>
              </w:rPr>
            </w:pPr>
            <w:r w:rsidRPr="00566A9B">
              <w:rPr>
                <w:rFonts w:ascii="Times New Roman" w:hAnsi="Times New Roman" w:cs="Times New Roman"/>
                <w:sz w:val="24"/>
                <w:szCs w:val="24"/>
              </w:rPr>
              <w:t xml:space="preserve">Sexual exploitation </w:t>
            </w:r>
          </w:p>
        </w:tc>
        <w:tc>
          <w:tcPr>
            <w:tcW w:w="1803" w:type="dxa"/>
          </w:tcPr>
          <w:p w14:paraId="644C07EE" w14:textId="7D70DD54" w:rsidR="00C40271" w:rsidRPr="00566A9B" w:rsidRDefault="00834D44" w:rsidP="00834D44">
            <w:pPr>
              <w:jc w:val="center"/>
              <w:rPr>
                <w:rFonts w:ascii="Times New Roman" w:hAnsi="Times New Roman" w:cs="Times New Roman"/>
                <w:sz w:val="24"/>
                <w:szCs w:val="24"/>
              </w:rPr>
            </w:pPr>
            <w:r w:rsidRPr="00566A9B">
              <w:rPr>
                <w:rFonts w:ascii="Times New Roman" w:hAnsi="Times New Roman" w:cs="Times New Roman"/>
                <w:sz w:val="24"/>
                <w:szCs w:val="24"/>
              </w:rPr>
              <w:t>X</w:t>
            </w:r>
          </w:p>
        </w:tc>
        <w:tc>
          <w:tcPr>
            <w:tcW w:w="1803" w:type="dxa"/>
          </w:tcPr>
          <w:p w14:paraId="53D92C73" w14:textId="77777777" w:rsidR="00C40271" w:rsidRPr="00566A9B" w:rsidRDefault="00C40271" w:rsidP="00834D44">
            <w:pPr>
              <w:jc w:val="center"/>
              <w:rPr>
                <w:rFonts w:ascii="Times New Roman" w:hAnsi="Times New Roman" w:cs="Times New Roman"/>
                <w:sz w:val="24"/>
                <w:szCs w:val="24"/>
              </w:rPr>
            </w:pPr>
          </w:p>
        </w:tc>
        <w:tc>
          <w:tcPr>
            <w:tcW w:w="1803" w:type="dxa"/>
          </w:tcPr>
          <w:p w14:paraId="4D8B1357" w14:textId="77777777" w:rsidR="00C40271" w:rsidRPr="00566A9B" w:rsidRDefault="00C40271" w:rsidP="00834D44">
            <w:pPr>
              <w:jc w:val="center"/>
              <w:rPr>
                <w:rFonts w:ascii="Times New Roman" w:hAnsi="Times New Roman" w:cs="Times New Roman"/>
                <w:sz w:val="24"/>
                <w:szCs w:val="24"/>
              </w:rPr>
            </w:pPr>
          </w:p>
        </w:tc>
        <w:tc>
          <w:tcPr>
            <w:tcW w:w="1803" w:type="dxa"/>
          </w:tcPr>
          <w:p w14:paraId="6B71C918" w14:textId="77777777" w:rsidR="00C40271" w:rsidRPr="00566A9B" w:rsidRDefault="00C40271" w:rsidP="00834D44">
            <w:pPr>
              <w:jc w:val="center"/>
              <w:rPr>
                <w:rFonts w:ascii="Times New Roman" w:hAnsi="Times New Roman" w:cs="Times New Roman"/>
                <w:sz w:val="24"/>
                <w:szCs w:val="24"/>
              </w:rPr>
            </w:pPr>
          </w:p>
        </w:tc>
      </w:tr>
      <w:tr w:rsidR="00C40271" w:rsidRPr="00566A9B" w14:paraId="7BA4CE23" w14:textId="77777777" w:rsidTr="00F92ED9">
        <w:tc>
          <w:tcPr>
            <w:tcW w:w="1804" w:type="dxa"/>
          </w:tcPr>
          <w:p w14:paraId="38BD385A" w14:textId="77777777" w:rsidR="00C40271" w:rsidRPr="00566A9B" w:rsidRDefault="00C40271" w:rsidP="00F92ED9">
            <w:pPr>
              <w:rPr>
                <w:rFonts w:ascii="Times New Roman" w:hAnsi="Times New Roman" w:cs="Times New Roman"/>
                <w:sz w:val="24"/>
                <w:szCs w:val="24"/>
              </w:rPr>
            </w:pPr>
            <w:r w:rsidRPr="00566A9B">
              <w:rPr>
                <w:rFonts w:ascii="Times New Roman" w:hAnsi="Times New Roman" w:cs="Times New Roman"/>
                <w:sz w:val="24"/>
                <w:szCs w:val="24"/>
              </w:rPr>
              <w:t>Domestic Violence</w:t>
            </w:r>
          </w:p>
        </w:tc>
        <w:tc>
          <w:tcPr>
            <w:tcW w:w="1803" w:type="dxa"/>
          </w:tcPr>
          <w:p w14:paraId="4E279C2D" w14:textId="497DE2C1" w:rsidR="00C40271" w:rsidRPr="00566A9B" w:rsidRDefault="00834D44" w:rsidP="00834D44">
            <w:pPr>
              <w:jc w:val="center"/>
              <w:rPr>
                <w:rFonts w:ascii="Times New Roman" w:hAnsi="Times New Roman" w:cs="Times New Roman"/>
                <w:sz w:val="24"/>
                <w:szCs w:val="24"/>
              </w:rPr>
            </w:pPr>
            <w:r w:rsidRPr="00566A9B">
              <w:rPr>
                <w:rFonts w:ascii="Times New Roman" w:hAnsi="Times New Roman" w:cs="Times New Roman"/>
                <w:sz w:val="24"/>
                <w:szCs w:val="24"/>
              </w:rPr>
              <w:t>X</w:t>
            </w:r>
          </w:p>
        </w:tc>
        <w:tc>
          <w:tcPr>
            <w:tcW w:w="1803" w:type="dxa"/>
          </w:tcPr>
          <w:p w14:paraId="609F4F20" w14:textId="77777777" w:rsidR="00C40271" w:rsidRPr="00566A9B" w:rsidRDefault="00C40271" w:rsidP="00834D44">
            <w:pPr>
              <w:jc w:val="center"/>
              <w:rPr>
                <w:rFonts w:ascii="Times New Roman" w:hAnsi="Times New Roman" w:cs="Times New Roman"/>
                <w:sz w:val="24"/>
                <w:szCs w:val="24"/>
              </w:rPr>
            </w:pPr>
          </w:p>
        </w:tc>
        <w:tc>
          <w:tcPr>
            <w:tcW w:w="1803" w:type="dxa"/>
          </w:tcPr>
          <w:p w14:paraId="5AAB643A" w14:textId="77777777" w:rsidR="00C40271" w:rsidRPr="00566A9B" w:rsidRDefault="00C40271" w:rsidP="00834D44">
            <w:pPr>
              <w:jc w:val="center"/>
              <w:rPr>
                <w:rFonts w:ascii="Times New Roman" w:hAnsi="Times New Roman" w:cs="Times New Roman"/>
                <w:sz w:val="24"/>
                <w:szCs w:val="24"/>
              </w:rPr>
            </w:pPr>
          </w:p>
        </w:tc>
        <w:tc>
          <w:tcPr>
            <w:tcW w:w="1803" w:type="dxa"/>
          </w:tcPr>
          <w:p w14:paraId="7C30EA98" w14:textId="77777777" w:rsidR="00C40271" w:rsidRPr="00566A9B" w:rsidRDefault="00C40271" w:rsidP="00834D44">
            <w:pPr>
              <w:jc w:val="center"/>
              <w:rPr>
                <w:rFonts w:ascii="Times New Roman" w:hAnsi="Times New Roman" w:cs="Times New Roman"/>
                <w:sz w:val="24"/>
                <w:szCs w:val="24"/>
              </w:rPr>
            </w:pPr>
          </w:p>
        </w:tc>
      </w:tr>
      <w:tr w:rsidR="00C40271" w:rsidRPr="00566A9B" w14:paraId="18AC0FF4" w14:textId="77777777" w:rsidTr="00F92ED9">
        <w:tc>
          <w:tcPr>
            <w:tcW w:w="1804" w:type="dxa"/>
          </w:tcPr>
          <w:p w14:paraId="7C851DE8" w14:textId="77777777" w:rsidR="00C40271" w:rsidRPr="00566A9B" w:rsidRDefault="00C40271" w:rsidP="00F92ED9">
            <w:pPr>
              <w:rPr>
                <w:rFonts w:ascii="Times New Roman" w:hAnsi="Times New Roman" w:cs="Times New Roman"/>
                <w:sz w:val="24"/>
                <w:szCs w:val="24"/>
              </w:rPr>
            </w:pPr>
            <w:r w:rsidRPr="00566A9B">
              <w:rPr>
                <w:rFonts w:ascii="Times New Roman" w:hAnsi="Times New Roman" w:cs="Times New Roman"/>
                <w:sz w:val="24"/>
                <w:szCs w:val="24"/>
              </w:rPr>
              <w:t>Alcohol misuse</w:t>
            </w:r>
          </w:p>
          <w:p w14:paraId="19D93D9A" w14:textId="77777777" w:rsidR="00C40271" w:rsidRPr="00566A9B" w:rsidRDefault="00C40271" w:rsidP="00F92ED9">
            <w:pPr>
              <w:rPr>
                <w:rFonts w:ascii="Times New Roman" w:hAnsi="Times New Roman" w:cs="Times New Roman"/>
                <w:sz w:val="24"/>
                <w:szCs w:val="24"/>
              </w:rPr>
            </w:pPr>
          </w:p>
        </w:tc>
        <w:tc>
          <w:tcPr>
            <w:tcW w:w="1803" w:type="dxa"/>
          </w:tcPr>
          <w:p w14:paraId="3E1CFB36" w14:textId="64A92F06" w:rsidR="00C40271" w:rsidRPr="00566A9B" w:rsidRDefault="00834D44" w:rsidP="00834D44">
            <w:pPr>
              <w:jc w:val="center"/>
              <w:rPr>
                <w:rFonts w:ascii="Times New Roman" w:hAnsi="Times New Roman" w:cs="Times New Roman"/>
                <w:sz w:val="24"/>
                <w:szCs w:val="24"/>
              </w:rPr>
            </w:pPr>
            <w:r w:rsidRPr="00566A9B">
              <w:rPr>
                <w:rFonts w:ascii="Times New Roman" w:hAnsi="Times New Roman" w:cs="Times New Roman"/>
                <w:sz w:val="24"/>
                <w:szCs w:val="24"/>
              </w:rPr>
              <w:t>X</w:t>
            </w:r>
          </w:p>
        </w:tc>
        <w:tc>
          <w:tcPr>
            <w:tcW w:w="1803" w:type="dxa"/>
          </w:tcPr>
          <w:p w14:paraId="78DE1E48" w14:textId="77777777" w:rsidR="00C40271" w:rsidRPr="00566A9B" w:rsidRDefault="00C40271" w:rsidP="00834D44">
            <w:pPr>
              <w:jc w:val="center"/>
              <w:rPr>
                <w:rFonts w:ascii="Times New Roman" w:hAnsi="Times New Roman" w:cs="Times New Roman"/>
                <w:sz w:val="24"/>
                <w:szCs w:val="24"/>
              </w:rPr>
            </w:pPr>
          </w:p>
        </w:tc>
        <w:tc>
          <w:tcPr>
            <w:tcW w:w="1803" w:type="dxa"/>
          </w:tcPr>
          <w:p w14:paraId="7C3C9DEC" w14:textId="77777777" w:rsidR="00C40271" w:rsidRPr="00566A9B" w:rsidRDefault="00C40271" w:rsidP="00834D44">
            <w:pPr>
              <w:jc w:val="center"/>
              <w:rPr>
                <w:rFonts w:ascii="Times New Roman" w:hAnsi="Times New Roman" w:cs="Times New Roman"/>
                <w:sz w:val="24"/>
                <w:szCs w:val="24"/>
              </w:rPr>
            </w:pPr>
          </w:p>
        </w:tc>
        <w:tc>
          <w:tcPr>
            <w:tcW w:w="1803" w:type="dxa"/>
          </w:tcPr>
          <w:p w14:paraId="3C836AFC" w14:textId="77777777" w:rsidR="00C40271" w:rsidRPr="00566A9B" w:rsidRDefault="00C40271" w:rsidP="00834D44">
            <w:pPr>
              <w:jc w:val="center"/>
              <w:rPr>
                <w:rFonts w:ascii="Times New Roman" w:hAnsi="Times New Roman" w:cs="Times New Roman"/>
                <w:sz w:val="24"/>
                <w:szCs w:val="24"/>
              </w:rPr>
            </w:pPr>
          </w:p>
        </w:tc>
      </w:tr>
      <w:tr w:rsidR="00C40271" w:rsidRPr="00566A9B" w14:paraId="23A1275F" w14:textId="77777777" w:rsidTr="00F92ED9">
        <w:tc>
          <w:tcPr>
            <w:tcW w:w="1804" w:type="dxa"/>
          </w:tcPr>
          <w:p w14:paraId="1BECC548" w14:textId="77777777" w:rsidR="00C40271" w:rsidRPr="00566A9B" w:rsidRDefault="00C40271" w:rsidP="00F92ED9">
            <w:pPr>
              <w:rPr>
                <w:rFonts w:ascii="Times New Roman" w:hAnsi="Times New Roman" w:cs="Times New Roman"/>
                <w:sz w:val="24"/>
                <w:szCs w:val="24"/>
              </w:rPr>
            </w:pPr>
            <w:r w:rsidRPr="00566A9B">
              <w:rPr>
                <w:rFonts w:ascii="Times New Roman" w:hAnsi="Times New Roman" w:cs="Times New Roman"/>
                <w:sz w:val="24"/>
                <w:szCs w:val="24"/>
              </w:rPr>
              <w:t>Self-neglect</w:t>
            </w:r>
          </w:p>
          <w:p w14:paraId="65591320" w14:textId="77777777" w:rsidR="00C40271" w:rsidRPr="00566A9B" w:rsidRDefault="00C40271" w:rsidP="00F92ED9">
            <w:pPr>
              <w:rPr>
                <w:rFonts w:ascii="Times New Roman" w:hAnsi="Times New Roman" w:cs="Times New Roman"/>
                <w:sz w:val="24"/>
                <w:szCs w:val="24"/>
              </w:rPr>
            </w:pPr>
          </w:p>
        </w:tc>
        <w:tc>
          <w:tcPr>
            <w:tcW w:w="1803" w:type="dxa"/>
          </w:tcPr>
          <w:p w14:paraId="253FA6C4" w14:textId="77777777" w:rsidR="00C40271" w:rsidRPr="00566A9B" w:rsidRDefault="00C40271" w:rsidP="00834D44">
            <w:pPr>
              <w:jc w:val="center"/>
              <w:rPr>
                <w:rFonts w:ascii="Times New Roman" w:hAnsi="Times New Roman" w:cs="Times New Roman"/>
                <w:sz w:val="24"/>
                <w:szCs w:val="24"/>
              </w:rPr>
            </w:pPr>
          </w:p>
        </w:tc>
        <w:tc>
          <w:tcPr>
            <w:tcW w:w="1803" w:type="dxa"/>
          </w:tcPr>
          <w:p w14:paraId="15ED7583" w14:textId="77777777" w:rsidR="00C40271" w:rsidRPr="00566A9B" w:rsidRDefault="00C40271" w:rsidP="00834D44">
            <w:pPr>
              <w:jc w:val="center"/>
              <w:rPr>
                <w:rFonts w:ascii="Times New Roman" w:hAnsi="Times New Roman" w:cs="Times New Roman"/>
                <w:sz w:val="24"/>
                <w:szCs w:val="24"/>
              </w:rPr>
            </w:pPr>
          </w:p>
        </w:tc>
        <w:tc>
          <w:tcPr>
            <w:tcW w:w="1803" w:type="dxa"/>
          </w:tcPr>
          <w:p w14:paraId="51C1E0EE" w14:textId="77777777" w:rsidR="00C40271" w:rsidRPr="00566A9B" w:rsidRDefault="00C40271" w:rsidP="00834D44">
            <w:pPr>
              <w:jc w:val="center"/>
              <w:rPr>
                <w:rFonts w:ascii="Times New Roman" w:hAnsi="Times New Roman" w:cs="Times New Roman"/>
                <w:sz w:val="24"/>
                <w:szCs w:val="24"/>
              </w:rPr>
            </w:pPr>
          </w:p>
        </w:tc>
        <w:tc>
          <w:tcPr>
            <w:tcW w:w="1803" w:type="dxa"/>
          </w:tcPr>
          <w:p w14:paraId="15DEE919" w14:textId="4FC85D8A" w:rsidR="00C40271" w:rsidRPr="00566A9B" w:rsidRDefault="00834D44" w:rsidP="00834D44">
            <w:pPr>
              <w:jc w:val="center"/>
              <w:rPr>
                <w:rFonts w:ascii="Times New Roman" w:hAnsi="Times New Roman" w:cs="Times New Roman"/>
                <w:sz w:val="24"/>
                <w:szCs w:val="24"/>
              </w:rPr>
            </w:pPr>
            <w:r w:rsidRPr="00566A9B">
              <w:rPr>
                <w:rFonts w:ascii="Times New Roman" w:hAnsi="Times New Roman" w:cs="Times New Roman"/>
                <w:sz w:val="24"/>
                <w:szCs w:val="24"/>
              </w:rPr>
              <w:t>X</w:t>
            </w:r>
          </w:p>
        </w:tc>
      </w:tr>
      <w:tr w:rsidR="00C40271" w:rsidRPr="00566A9B" w14:paraId="511F93B9" w14:textId="77777777" w:rsidTr="00F92ED9">
        <w:tc>
          <w:tcPr>
            <w:tcW w:w="1804" w:type="dxa"/>
          </w:tcPr>
          <w:p w14:paraId="78701F55" w14:textId="77777777" w:rsidR="00C40271" w:rsidRPr="00566A9B" w:rsidRDefault="00C40271" w:rsidP="00F92ED9">
            <w:pPr>
              <w:rPr>
                <w:rFonts w:ascii="Times New Roman" w:hAnsi="Times New Roman" w:cs="Times New Roman"/>
                <w:sz w:val="24"/>
                <w:szCs w:val="24"/>
              </w:rPr>
            </w:pPr>
            <w:r w:rsidRPr="00566A9B">
              <w:rPr>
                <w:rFonts w:ascii="Times New Roman" w:hAnsi="Times New Roman" w:cs="Times New Roman"/>
                <w:sz w:val="24"/>
                <w:szCs w:val="24"/>
              </w:rPr>
              <w:t>Drug misuse</w:t>
            </w:r>
          </w:p>
          <w:p w14:paraId="006EE616" w14:textId="77777777" w:rsidR="00C40271" w:rsidRPr="00566A9B" w:rsidRDefault="00C40271" w:rsidP="00F92ED9">
            <w:pPr>
              <w:rPr>
                <w:rFonts w:ascii="Times New Roman" w:hAnsi="Times New Roman" w:cs="Times New Roman"/>
                <w:sz w:val="24"/>
                <w:szCs w:val="24"/>
              </w:rPr>
            </w:pPr>
          </w:p>
        </w:tc>
        <w:tc>
          <w:tcPr>
            <w:tcW w:w="1803" w:type="dxa"/>
          </w:tcPr>
          <w:p w14:paraId="1F44964E" w14:textId="54B952C5" w:rsidR="00C40271" w:rsidRPr="00566A9B" w:rsidRDefault="00834D44" w:rsidP="00834D44">
            <w:pPr>
              <w:jc w:val="center"/>
              <w:rPr>
                <w:rFonts w:ascii="Times New Roman" w:hAnsi="Times New Roman" w:cs="Times New Roman"/>
                <w:sz w:val="24"/>
                <w:szCs w:val="24"/>
              </w:rPr>
            </w:pPr>
            <w:r w:rsidRPr="00566A9B">
              <w:rPr>
                <w:rFonts w:ascii="Times New Roman" w:hAnsi="Times New Roman" w:cs="Times New Roman"/>
                <w:sz w:val="24"/>
                <w:szCs w:val="24"/>
              </w:rPr>
              <w:t>X</w:t>
            </w:r>
          </w:p>
        </w:tc>
        <w:tc>
          <w:tcPr>
            <w:tcW w:w="1803" w:type="dxa"/>
          </w:tcPr>
          <w:p w14:paraId="2546F91E" w14:textId="77777777" w:rsidR="00C40271" w:rsidRPr="00566A9B" w:rsidRDefault="00C40271" w:rsidP="00834D44">
            <w:pPr>
              <w:jc w:val="center"/>
              <w:rPr>
                <w:rFonts w:ascii="Times New Roman" w:hAnsi="Times New Roman" w:cs="Times New Roman"/>
                <w:sz w:val="24"/>
                <w:szCs w:val="24"/>
              </w:rPr>
            </w:pPr>
          </w:p>
        </w:tc>
        <w:tc>
          <w:tcPr>
            <w:tcW w:w="1803" w:type="dxa"/>
          </w:tcPr>
          <w:p w14:paraId="2ECFB204" w14:textId="77777777" w:rsidR="00C40271" w:rsidRPr="00566A9B" w:rsidRDefault="00C40271" w:rsidP="00834D44">
            <w:pPr>
              <w:jc w:val="center"/>
              <w:rPr>
                <w:rFonts w:ascii="Times New Roman" w:hAnsi="Times New Roman" w:cs="Times New Roman"/>
                <w:sz w:val="24"/>
                <w:szCs w:val="24"/>
              </w:rPr>
            </w:pPr>
          </w:p>
        </w:tc>
        <w:tc>
          <w:tcPr>
            <w:tcW w:w="1803" w:type="dxa"/>
          </w:tcPr>
          <w:p w14:paraId="70ED0D2E" w14:textId="77777777" w:rsidR="00C40271" w:rsidRPr="00566A9B" w:rsidRDefault="00C40271" w:rsidP="00834D44">
            <w:pPr>
              <w:jc w:val="center"/>
              <w:rPr>
                <w:rFonts w:ascii="Times New Roman" w:hAnsi="Times New Roman" w:cs="Times New Roman"/>
                <w:sz w:val="24"/>
                <w:szCs w:val="24"/>
              </w:rPr>
            </w:pPr>
          </w:p>
        </w:tc>
      </w:tr>
    </w:tbl>
    <w:p w14:paraId="5DE42EA7" w14:textId="72AD758A" w:rsidR="00C40271" w:rsidRPr="00566A9B" w:rsidRDefault="00C40271">
      <w:pPr>
        <w:rPr>
          <w:rFonts w:ascii="Times New Roman" w:hAnsi="Times New Roman" w:cs="Times New Roman"/>
          <w:sz w:val="24"/>
          <w:szCs w:val="24"/>
        </w:rPr>
      </w:pPr>
    </w:p>
    <w:p w14:paraId="038335B5" w14:textId="137E3919" w:rsidR="00C40271" w:rsidRPr="00566A9B" w:rsidRDefault="00C40271" w:rsidP="00C40271">
      <w:pPr>
        <w:pStyle w:val="ListParagraph"/>
        <w:numPr>
          <w:ilvl w:val="0"/>
          <w:numId w:val="1"/>
        </w:numPr>
        <w:rPr>
          <w:rFonts w:ascii="Times New Roman" w:hAnsi="Times New Roman" w:cs="Times New Roman"/>
          <w:b/>
          <w:bCs/>
          <w:sz w:val="24"/>
          <w:szCs w:val="24"/>
          <w:u w:val="single"/>
        </w:rPr>
      </w:pPr>
      <w:r w:rsidRPr="00566A9B">
        <w:rPr>
          <w:rFonts w:ascii="Times New Roman" w:hAnsi="Times New Roman" w:cs="Times New Roman"/>
          <w:b/>
          <w:bCs/>
          <w:sz w:val="24"/>
          <w:szCs w:val="24"/>
          <w:u w:val="single"/>
        </w:rPr>
        <w:t>Risk rating guidance:</w:t>
      </w:r>
    </w:p>
    <w:tbl>
      <w:tblPr>
        <w:tblStyle w:val="TableGrid"/>
        <w:tblW w:w="0" w:type="auto"/>
        <w:tblLook w:val="04A0" w:firstRow="1" w:lastRow="0" w:firstColumn="1" w:lastColumn="0" w:noHBand="0" w:noVBand="1"/>
      </w:tblPr>
      <w:tblGrid>
        <w:gridCol w:w="3005"/>
        <w:gridCol w:w="3005"/>
        <w:gridCol w:w="3006"/>
      </w:tblGrid>
      <w:tr w:rsidR="00C40271" w:rsidRPr="00566A9B" w14:paraId="1C8904AC" w14:textId="77777777" w:rsidTr="00F92ED9">
        <w:tc>
          <w:tcPr>
            <w:tcW w:w="3005" w:type="dxa"/>
          </w:tcPr>
          <w:p w14:paraId="6467A904" w14:textId="77777777" w:rsidR="00C40271" w:rsidRPr="00566A9B" w:rsidRDefault="00C40271" w:rsidP="00F92ED9">
            <w:pPr>
              <w:rPr>
                <w:rFonts w:ascii="Times New Roman" w:hAnsi="Times New Roman" w:cs="Times New Roman"/>
                <w:sz w:val="24"/>
                <w:szCs w:val="24"/>
              </w:rPr>
            </w:pPr>
            <w:r w:rsidRPr="00566A9B">
              <w:rPr>
                <w:rFonts w:ascii="Times New Roman" w:hAnsi="Times New Roman" w:cs="Times New Roman"/>
                <w:sz w:val="24"/>
                <w:szCs w:val="24"/>
              </w:rPr>
              <w:t>Mild</w:t>
            </w:r>
          </w:p>
        </w:tc>
        <w:tc>
          <w:tcPr>
            <w:tcW w:w="3005" w:type="dxa"/>
          </w:tcPr>
          <w:p w14:paraId="77CBEA46" w14:textId="77777777" w:rsidR="00C40271" w:rsidRPr="00566A9B" w:rsidRDefault="00C40271" w:rsidP="00F92ED9">
            <w:pPr>
              <w:rPr>
                <w:rFonts w:ascii="Times New Roman" w:hAnsi="Times New Roman" w:cs="Times New Roman"/>
                <w:sz w:val="24"/>
                <w:szCs w:val="24"/>
              </w:rPr>
            </w:pPr>
            <w:r w:rsidRPr="00566A9B">
              <w:rPr>
                <w:rFonts w:ascii="Times New Roman" w:hAnsi="Times New Roman" w:cs="Times New Roman"/>
                <w:sz w:val="24"/>
                <w:szCs w:val="24"/>
              </w:rPr>
              <w:t>Moderate</w:t>
            </w:r>
          </w:p>
        </w:tc>
        <w:tc>
          <w:tcPr>
            <w:tcW w:w="3006" w:type="dxa"/>
          </w:tcPr>
          <w:p w14:paraId="64E767E1" w14:textId="77777777" w:rsidR="00C40271" w:rsidRPr="00566A9B" w:rsidRDefault="00C40271" w:rsidP="00F92ED9">
            <w:pPr>
              <w:rPr>
                <w:rFonts w:ascii="Times New Roman" w:hAnsi="Times New Roman" w:cs="Times New Roman"/>
                <w:sz w:val="24"/>
                <w:szCs w:val="24"/>
              </w:rPr>
            </w:pPr>
            <w:r w:rsidRPr="00566A9B">
              <w:rPr>
                <w:rFonts w:ascii="Times New Roman" w:hAnsi="Times New Roman" w:cs="Times New Roman"/>
                <w:sz w:val="24"/>
                <w:szCs w:val="24"/>
              </w:rPr>
              <w:t>Severe</w:t>
            </w:r>
          </w:p>
        </w:tc>
      </w:tr>
      <w:tr w:rsidR="00C40271" w:rsidRPr="00566A9B" w14:paraId="1224EB61" w14:textId="77777777" w:rsidTr="00F92ED9">
        <w:tc>
          <w:tcPr>
            <w:tcW w:w="3005" w:type="dxa"/>
          </w:tcPr>
          <w:p w14:paraId="4F84FD78" w14:textId="77777777" w:rsidR="00C40271" w:rsidRPr="00566A9B" w:rsidRDefault="00C40271" w:rsidP="00F92ED9">
            <w:pPr>
              <w:rPr>
                <w:rFonts w:ascii="Times New Roman" w:hAnsi="Times New Roman" w:cs="Times New Roman"/>
                <w:sz w:val="24"/>
                <w:szCs w:val="24"/>
              </w:rPr>
            </w:pPr>
            <w:r w:rsidRPr="00566A9B">
              <w:rPr>
                <w:rFonts w:ascii="Times New Roman" w:hAnsi="Times New Roman" w:cs="Times New Roman"/>
                <w:sz w:val="24"/>
                <w:szCs w:val="24"/>
              </w:rPr>
              <w:t>Evidence suggests that it is unlikely that the particular risky behaviour will be repeated. There are few actuarial risk factors present and clinical impression indicates few causes for concern.</w:t>
            </w:r>
          </w:p>
        </w:tc>
        <w:tc>
          <w:tcPr>
            <w:tcW w:w="3005" w:type="dxa"/>
          </w:tcPr>
          <w:p w14:paraId="3BFCCD45" w14:textId="77777777" w:rsidR="00C40271" w:rsidRPr="00566A9B" w:rsidRDefault="00C40271" w:rsidP="00F92ED9">
            <w:pPr>
              <w:rPr>
                <w:rFonts w:ascii="Times New Roman" w:hAnsi="Times New Roman" w:cs="Times New Roman"/>
                <w:sz w:val="24"/>
                <w:szCs w:val="24"/>
              </w:rPr>
            </w:pPr>
            <w:r w:rsidRPr="00566A9B">
              <w:rPr>
                <w:rFonts w:ascii="Times New Roman" w:hAnsi="Times New Roman" w:cs="Times New Roman"/>
                <w:sz w:val="24"/>
                <w:szCs w:val="24"/>
              </w:rPr>
              <w:t>Evidence suggests that there is a risk of the behaviour being repeated. There may be some actuarial factors present which raise concerns. The impression of the clinician is that there is some likelihood of the behaviour being repeated.</w:t>
            </w:r>
          </w:p>
        </w:tc>
        <w:tc>
          <w:tcPr>
            <w:tcW w:w="3006" w:type="dxa"/>
          </w:tcPr>
          <w:p w14:paraId="6C5BA063" w14:textId="77777777" w:rsidR="00C40271" w:rsidRPr="00566A9B" w:rsidRDefault="00C40271" w:rsidP="00F92ED9">
            <w:pPr>
              <w:rPr>
                <w:rFonts w:ascii="Times New Roman" w:hAnsi="Times New Roman" w:cs="Times New Roman"/>
                <w:sz w:val="24"/>
                <w:szCs w:val="24"/>
              </w:rPr>
            </w:pPr>
            <w:r w:rsidRPr="00566A9B">
              <w:rPr>
                <w:rFonts w:ascii="Times New Roman" w:hAnsi="Times New Roman" w:cs="Times New Roman"/>
                <w:sz w:val="24"/>
                <w:szCs w:val="24"/>
              </w:rPr>
              <w:t>There are a number of actuarial factors present associated with the risk of the behaviour being repeated. Clinical impression suggests that there is concern that the behaviour could be repeated. Treatment needs to take place within the context of a risk management plan.</w:t>
            </w:r>
          </w:p>
        </w:tc>
      </w:tr>
    </w:tbl>
    <w:p w14:paraId="6C61295B" w14:textId="5FEC844A" w:rsidR="00C40271" w:rsidRPr="00566A9B" w:rsidRDefault="00C40271" w:rsidP="00C40271">
      <w:pPr>
        <w:rPr>
          <w:rFonts w:ascii="Times New Roman" w:hAnsi="Times New Roman" w:cs="Times New Roman"/>
          <w:sz w:val="24"/>
          <w:szCs w:val="24"/>
        </w:rPr>
      </w:pPr>
    </w:p>
    <w:p w14:paraId="02FD46AF" w14:textId="77777777" w:rsidR="00C40271" w:rsidRPr="00566A9B" w:rsidRDefault="00C40271" w:rsidP="00C40271">
      <w:pPr>
        <w:rPr>
          <w:rFonts w:ascii="Times New Roman" w:hAnsi="Times New Roman" w:cs="Times New Roman"/>
          <w:b/>
          <w:bCs/>
          <w:sz w:val="24"/>
          <w:szCs w:val="24"/>
          <w:u w:val="single"/>
        </w:rPr>
      </w:pPr>
    </w:p>
    <w:p w14:paraId="512F7946" w14:textId="77777777" w:rsidR="00C40271" w:rsidRPr="00566A9B" w:rsidRDefault="00C40271" w:rsidP="00C40271">
      <w:pPr>
        <w:rPr>
          <w:rFonts w:ascii="Times New Roman" w:hAnsi="Times New Roman" w:cs="Times New Roman"/>
          <w:b/>
          <w:bCs/>
          <w:sz w:val="24"/>
          <w:szCs w:val="24"/>
          <w:u w:val="single"/>
        </w:rPr>
      </w:pPr>
    </w:p>
    <w:p w14:paraId="7A72EC1B" w14:textId="77777777" w:rsidR="00C40271" w:rsidRPr="00566A9B" w:rsidRDefault="00C40271" w:rsidP="00C40271">
      <w:pPr>
        <w:rPr>
          <w:rFonts w:ascii="Times New Roman" w:hAnsi="Times New Roman" w:cs="Times New Roman"/>
          <w:b/>
          <w:bCs/>
          <w:sz w:val="24"/>
          <w:szCs w:val="24"/>
          <w:u w:val="single"/>
        </w:rPr>
      </w:pPr>
    </w:p>
    <w:p w14:paraId="0921C565" w14:textId="77777777" w:rsidR="00C40271" w:rsidRPr="00566A9B" w:rsidRDefault="00C40271" w:rsidP="00C40271">
      <w:pPr>
        <w:rPr>
          <w:rFonts w:ascii="Times New Roman" w:hAnsi="Times New Roman" w:cs="Times New Roman"/>
          <w:b/>
          <w:bCs/>
          <w:sz w:val="24"/>
          <w:szCs w:val="24"/>
          <w:u w:val="single"/>
        </w:rPr>
      </w:pPr>
    </w:p>
    <w:p w14:paraId="64A5E945" w14:textId="77777777" w:rsidR="00F74736" w:rsidRDefault="00F74736" w:rsidP="00A23E1E">
      <w:pPr>
        <w:spacing w:line="480" w:lineRule="auto"/>
        <w:jc w:val="both"/>
        <w:rPr>
          <w:rFonts w:ascii="Times New Roman" w:eastAsia="Calibri" w:hAnsi="Times New Roman" w:cs="Times New Roman"/>
          <w:b/>
          <w:bCs/>
          <w:sz w:val="24"/>
          <w:szCs w:val="24"/>
          <w:u w:val="single"/>
          <w:lang w:eastAsia="en-US"/>
        </w:rPr>
      </w:pPr>
    </w:p>
    <w:p w14:paraId="757FA86A" w14:textId="35DFC56E" w:rsidR="00A23E1E" w:rsidRPr="00A23E1E" w:rsidRDefault="00A23E1E" w:rsidP="00A23E1E">
      <w:pPr>
        <w:spacing w:line="480" w:lineRule="auto"/>
        <w:jc w:val="both"/>
        <w:rPr>
          <w:rFonts w:ascii="Times New Roman" w:eastAsia="Calibri" w:hAnsi="Times New Roman" w:cs="Times New Roman"/>
          <w:b/>
          <w:bCs/>
          <w:sz w:val="24"/>
          <w:szCs w:val="24"/>
          <w:u w:val="single"/>
          <w:lang w:eastAsia="en-US"/>
        </w:rPr>
      </w:pPr>
      <w:r w:rsidRPr="00A23E1E">
        <w:rPr>
          <w:rFonts w:ascii="Times New Roman" w:eastAsia="Calibri" w:hAnsi="Times New Roman" w:cs="Times New Roman"/>
          <w:b/>
          <w:bCs/>
          <w:sz w:val="24"/>
          <w:szCs w:val="24"/>
          <w:u w:val="single"/>
          <w:lang w:eastAsia="en-US"/>
        </w:rPr>
        <w:lastRenderedPageBreak/>
        <w:t xml:space="preserve">Risk assessment: </w:t>
      </w:r>
    </w:p>
    <w:p w14:paraId="3D6CEC22" w14:textId="28FE5C54" w:rsidR="00A23E1E" w:rsidRPr="00A23E1E" w:rsidRDefault="00A23E1E" w:rsidP="00A23E1E">
      <w:pPr>
        <w:spacing w:line="480" w:lineRule="auto"/>
        <w:jc w:val="center"/>
        <w:rPr>
          <w:rFonts w:ascii="Times New Roman" w:eastAsia="Calibri" w:hAnsi="Times New Roman" w:cs="Times New Roman"/>
          <w:b/>
          <w:bCs/>
          <w:sz w:val="24"/>
          <w:szCs w:val="24"/>
          <w:u w:val="single"/>
          <w:lang w:eastAsia="en-US"/>
        </w:rPr>
      </w:pPr>
      <w:r w:rsidRPr="00A23E1E">
        <w:rPr>
          <w:rFonts w:ascii="Times New Roman" w:eastAsia="Calibri" w:hAnsi="Times New Roman" w:cs="Times New Roman"/>
          <w:b/>
          <w:bCs/>
          <w:sz w:val="24"/>
          <w:szCs w:val="24"/>
          <w:u w:val="single"/>
          <w:lang w:eastAsia="en-US"/>
        </w:rPr>
        <w:t>Using the provided headings, produce a written risk assessment identifying the factors that need to be considered in working within the case-study provided</w:t>
      </w:r>
    </w:p>
    <w:p w14:paraId="3F0A6560" w14:textId="77777777" w:rsidR="00914B75" w:rsidRPr="00566A9B" w:rsidRDefault="00914B75" w:rsidP="00A23E1E">
      <w:pPr>
        <w:spacing w:line="480" w:lineRule="auto"/>
        <w:jc w:val="both"/>
        <w:rPr>
          <w:rFonts w:ascii="Times New Roman" w:eastAsia="Calibri" w:hAnsi="Times New Roman" w:cs="Times New Roman"/>
          <w:sz w:val="24"/>
          <w:szCs w:val="24"/>
          <w:lang w:eastAsia="en-US"/>
        </w:rPr>
      </w:pPr>
    </w:p>
    <w:p w14:paraId="5EF7C3B3" w14:textId="326C29D5" w:rsidR="00A23E1E" w:rsidRPr="00566A9B" w:rsidRDefault="00A23E1E" w:rsidP="00A23E1E">
      <w:pPr>
        <w:spacing w:line="480" w:lineRule="auto"/>
        <w:jc w:val="both"/>
        <w:rPr>
          <w:rFonts w:ascii="Times New Roman" w:eastAsia="Calibri" w:hAnsi="Times New Roman" w:cs="Times New Roman"/>
          <w:b/>
          <w:bCs/>
          <w:sz w:val="24"/>
          <w:szCs w:val="24"/>
          <w:u w:val="single"/>
          <w:lang w:eastAsia="en-US"/>
        </w:rPr>
      </w:pPr>
      <w:r w:rsidRPr="00A23E1E">
        <w:rPr>
          <w:rFonts w:ascii="Times New Roman" w:eastAsia="Calibri" w:hAnsi="Times New Roman" w:cs="Times New Roman"/>
          <w:b/>
          <w:bCs/>
          <w:sz w:val="24"/>
          <w:szCs w:val="24"/>
          <w:u w:val="single"/>
          <w:lang w:eastAsia="en-US"/>
        </w:rPr>
        <w:t xml:space="preserve">Identification of risk </w:t>
      </w:r>
    </w:p>
    <w:p w14:paraId="3B21F2AB" w14:textId="0CD75B9D" w:rsidR="006D11F9" w:rsidRPr="00566A9B" w:rsidRDefault="001F6BE3" w:rsidP="00A23E1E">
      <w:pPr>
        <w:spacing w:line="480" w:lineRule="auto"/>
        <w:contextualSpacing/>
        <w:jc w:val="both"/>
        <w:rPr>
          <w:rFonts w:ascii="Times New Roman" w:eastAsia="Calibri" w:hAnsi="Times New Roman" w:cs="Times New Roman"/>
          <w:sz w:val="24"/>
          <w:szCs w:val="24"/>
          <w:lang w:eastAsia="en-US"/>
        </w:rPr>
      </w:pPr>
      <w:r w:rsidRPr="00566A9B">
        <w:rPr>
          <w:rFonts w:ascii="Times New Roman" w:eastAsia="Calibri" w:hAnsi="Times New Roman" w:cs="Times New Roman"/>
          <w:sz w:val="24"/>
          <w:szCs w:val="24"/>
          <w:lang w:eastAsia="en-US"/>
        </w:rPr>
        <w:t xml:space="preserve">The immediate risk to </w:t>
      </w:r>
      <w:r w:rsidR="00532054" w:rsidRPr="00566A9B">
        <w:rPr>
          <w:rFonts w:ascii="Times New Roman" w:eastAsia="Calibri" w:hAnsi="Times New Roman" w:cs="Times New Roman"/>
          <w:sz w:val="24"/>
          <w:szCs w:val="24"/>
          <w:lang w:eastAsia="en-US"/>
        </w:rPr>
        <w:t>Miss Bensusan</w:t>
      </w:r>
      <w:r w:rsidR="00914B75" w:rsidRPr="00566A9B">
        <w:rPr>
          <w:rFonts w:ascii="Times New Roman" w:eastAsia="Calibri" w:hAnsi="Times New Roman" w:cs="Times New Roman"/>
          <w:sz w:val="24"/>
          <w:szCs w:val="24"/>
          <w:lang w:eastAsia="en-US"/>
        </w:rPr>
        <w:t xml:space="preserve"> is her</w:t>
      </w:r>
      <w:r w:rsidR="00532054" w:rsidRPr="00566A9B">
        <w:rPr>
          <w:rFonts w:ascii="Times New Roman" w:eastAsia="Calibri" w:hAnsi="Times New Roman" w:cs="Times New Roman"/>
          <w:sz w:val="24"/>
          <w:szCs w:val="24"/>
          <w:lang w:eastAsia="en-US"/>
        </w:rPr>
        <w:t xml:space="preserve"> causing severe harm to herself</w:t>
      </w:r>
      <w:r w:rsidR="00E830D9">
        <w:rPr>
          <w:rFonts w:ascii="Times New Roman" w:eastAsia="Calibri" w:hAnsi="Times New Roman" w:cs="Times New Roman"/>
          <w:sz w:val="24"/>
          <w:szCs w:val="24"/>
          <w:lang w:eastAsia="en-US"/>
        </w:rPr>
        <w:t xml:space="preserve"> by means of starving herself</w:t>
      </w:r>
      <w:r w:rsidR="00914B75" w:rsidRPr="00566A9B">
        <w:rPr>
          <w:rFonts w:ascii="Times New Roman" w:eastAsia="Calibri" w:hAnsi="Times New Roman" w:cs="Times New Roman"/>
          <w:sz w:val="24"/>
          <w:szCs w:val="24"/>
          <w:lang w:eastAsia="en-US"/>
        </w:rPr>
        <w:t>.</w:t>
      </w:r>
      <w:r w:rsidR="00A25E2B" w:rsidRPr="00566A9B">
        <w:rPr>
          <w:rFonts w:ascii="Times New Roman" w:eastAsia="Calibri" w:hAnsi="Times New Roman" w:cs="Times New Roman"/>
          <w:sz w:val="24"/>
          <w:szCs w:val="24"/>
          <w:lang w:eastAsia="en-US"/>
        </w:rPr>
        <w:t xml:space="preserve"> </w:t>
      </w:r>
      <w:r w:rsidR="00E830D9">
        <w:rPr>
          <w:rFonts w:ascii="Times New Roman" w:eastAsia="Calibri" w:hAnsi="Times New Roman" w:cs="Times New Roman"/>
          <w:sz w:val="24"/>
          <w:szCs w:val="24"/>
          <w:lang w:eastAsia="en-US"/>
        </w:rPr>
        <w:t xml:space="preserve">Someone starving themselves is considered a form of self-harm and </w:t>
      </w:r>
      <w:r w:rsidR="00532054" w:rsidRPr="00566A9B">
        <w:rPr>
          <w:rFonts w:ascii="Times New Roman" w:eastAsia="Calibri" w:hAnsi="Times New Roman" w:cs="Times New Roman"/>
          <w:sz w:val="24"/>
          <w:szCs w:val="24"/>
          <w:lang w:eastAsia="en-US"/>
        </w:rPr>
        <w:t>Bensusan</w:t>
      </w:r>
      <w:r w:rsidR="00A25E2B" w:rsidRPr="00566A9B">
        <w:rPr>
          <w:rFonts w:ascii="Times New Roman" w:eastAsia="Calibri" w:hAnsi="Times New Roman" w:cs="Times New Roman"/>
          <w:sz w:val="24"/>
          <w:szCs w:val="24"/>
          <w:lang w:eastAsia="en-US"/>
        </w:rPr>
        <w:t xml:space="preserve"> has a history of starv</w:t>
      </w:r>
      <w:r w:rsidR="00E830D9">
        <w:rPr>
          <w:rFonts w:ascii="Times New Roman" w:eastAsia="Calibri" w:hAnsi="Times New Roman" w:cs="Times New Roman"/>
          <w:sz w:val="24"/>
          <w:szCs w:val="24"/>
          <w:lang w:eastAsia="en-US"/>
        </w:rPr>
        <w:t>ing</w:t>
      </w:r>
      <w:r w:rsidR="00A25E2B" w:rsidRPr="00566A9B">
        <w:rPr>
          <w:rFonts w:ascii="Times New Roman" w:eastAsia="Calibri" w:hAnsi="Times New Roman" w:cs="Times New Roman"/>
          <w:sz w:val="24"/>
          <w:szCs w:val="24"/>
          <w:lang w:eastAsia="en-US"/>
        </w:rPr>
        <w:t xml:space="preserve"> herself on multiple occasions in order to lose weight as she is unhappy with how much she weighs and believes she should weigh around 95 lbs. </w:t>
      </w:r>
      <w:r w:rsidR="00532054" w:rsidRPr="00566A9B">
        <w:rPr>
          <w:rFonts w:ascii="Times New Roman" w:eastAsia="Calibri" w:hAnsi="Times New Roman" w:cs="Times New Roman"/>
          <w:sz w:val="24"/>
          <w:szCs w:val="24"/>
          <w:lang w:eastAsia="en-US"/>
        </w:rPr>
        <w:t>Bensusan was already 69% of her ideal body weight when she was admitted into hospital as an inpatient</w:t>
      </w:r>
      <w:r w:rsidR="007E7196" w:rsidRPr="00566A9B">
        <w:rPr>
          <w:rFonts w:ascii="Times New Roman" w:eastAsia="Calibri" w:hAnsi="Times New Roman" w:cs="Times New Roman"/>
          <w:sz w:val="24"/>
          <w:szCs w:val="24"/>
          <w:lang w:eastAsia="en-US"/>
        </w:rPr>
        <w:t xml:space="preserve"> and weighed 92 lbs</w:t>
      </w:r>
      <w:r w:rsidR="00532054" w:rsidRPr="00566A9B">
        <w:rPr>
          <w:rFonts w:ascii="Times New Roman" w:eastAsia="Calibri" w:hAnsi="Times New Roman" w:cs="Times New Roman"/>
          <w:sz w:val="24"/>
          <w:szCs w:val="24"/>
          <w:lang w:eastAsia="en-US"/>
        </w:rPr>
        <w:t>.</w:t>
      </w:r>
      <w:r w:rsidR="007E7196" w:rsidRPr="00566A9B">
        <w:rPr>
          <w:rFonts w:ascii="Times New Roman" w:eastAsia="Calibri" w:hAnsi="Times New Roman" w:cs="Times New Roman"/>
          <w:sz w:val="24"/>
          <w:szCs w:val="24"/>
          <w:lang w:eastAsia="en-US"/>
        </w:rPr>
        <w:t xml:space="preserve"> Despite this she continued to starve herself, exercise excessively and feel ashamed if she did give into the urge to eat. Bensusan was diagnosed with</w:t>
      </w:r>
      <w:r w:rsidR="00B6368D" w:rsidRPr="00566A9B">
        <w:rPr>
          <w:rFonts w:ascii="Times New Roman" w:eastAsia="Calibri" w:hAnsi="Times New Roman" w:cs="Times New Roman"/>
          <w:sz w:val="24"/>
          <w:szCs w:val="24"/>
          <w:lang w:eastAsia="en-US"/>
        </w:rPr>
        <w:t xml:space="preserve"> an eating disorder</w:t>
      </w:r>
      <w:r w:rsidR="007E7196" w:rsidRPr="00566A9B">
        <w:rPr>
          <w:rFonts w:ascii="Times New Roman" w:eastAsia="Calibri" w:hAnsi="Times New Roman" w:cs="Times New Roman"/>
          <w:sz w:val="24"/>
          <w:szCs w:val="24"/>
          <w:lang w:eastAsia="en-US"/>
        </w:rPr>
        <w:t>.</w:t>
      </w:r>
    </w:p>
    <w:p w14:paraId="4A784334" w14:textId="65D311CE" w:rsidR="006D11F9" w:rsidRPr="00566A9B" w:rsidRDefault="007E7196" w:rsidP="00A23E1E">
      <w:pPr>
        <w:spacing w:line="480" w:lineRule="auto"/>
        <w:contextualSpacing/>
        <w:jc w:val="both"/>
        <w:rPr>
          <w:rFonts w:ascii="Times New Roman" w:eastAsia="Calibri" w:hAnsi="Times New Roman" w:cs="Times New Roman"/>
          <w:sz w:val="24"/>
          <w:szCs w:val="24"/>
          <w:lang w:eastAsia="en-US"/>
        </w:rPr>
      </w:pPr>
      <w:r w:rsidRPr="00566A9B">
        <w:rPr>
          <w:rFonts w:ascii="Times New Roman" w:eastAsia="Calibri" w:hAnsi="Times New Roman" w:cs="Times New Roman"/>
          <w:sz w:val="24"/>
          <w:szCs w:val="24"/>
          <w:lang w:eastAsia="en-US"/>
        </w:rPr>
        <w:t>Due to this she is at severe risk of major harm to herself.</w:t>
      </w:r>
      <w:r w:rsidR="00E61741" w:rsidRPr="00566A9B">
        <w:rPr>
          <w:rFonts w:ascii="Times New Roman" w:eastAsia="Calibri" w:hAnsi="Times New Roman" w:cs="Times New Roman"/>
          <w:sz w:val="24"/>
          <w:szCs w:val="24"/>
          <w:lang w:eastAsia="en-US"/>
        </w:rPr>
        <w:t xml:space="preserve"> Bensusan has experienced </w:t>
      </w:r>
      <w:r w:rsidR="006D11F9" w:rsidRPr="00566A9B">
        <w:rPr>
          <w:rFonts w:ascii="Times New Roman" w:eastAsia="Calibri" w:hAnsi="Times New Roman" w:cs="Times New Roman"/>
          <w:sz w:val="24"/>
          <w:szCs w:val="24"/>
          <w:lang w:eastAsia="en-US"/>
        </w:rPr>
        <w:t>cardiac</w:t>
      </w:r>
      <w:r w:rsidR="00E61741" w:rsidRPr="00566A9B">
        <w:rPr>
          <w:rFonts w:ascii="Times New Roman" w:eastAsia="Calibri" w:hAnsi="Times New Roman" w:cs="Times New Roman"/>
          <w:sz w:val="24"/>
          <w:szCs w:val="24"/>
          <w:lang w:eastAsia="en-US"/>
        </w:rPr>
        <w:t xml:space="preserve"> symptoms as a result of her starving herself such as low pulse and </w:t>
      </w:r>
      <w:r w:rsidR="006D11F9" w:rsidRPr="00566A9B">
        <w:rPr>
          <w:rFonts w:ascii="Times New Roman" w:eastAsia="Calibri" w:hAnsi="Times New Roman" w:cs="Times New Roman"/>
          <w:sz w:val="24"/>
          <w:szCs w:val="24"/>
          <w:lang w:eastAsia="en-US"/>
        </w:rPr>
        <w:t xml:space="preserve">low bone density. </w:t>
      </w:r>
      <w:r w:rsidR="00E61741" w:rsidRPr="00566A9B">
        <w:rPr>
          <w:rFonts w:ascii="Times New Roman" w:eastAsia="Calibri" w:hAnsi="Times New Roman" w:cs="Times New Roman"/>
          <w:sz w:val="24"/>
          <w:szCs w:val="24"/>
          <w:lang w:eastAsia="en-US"/>
        </w:rPr>
        <w:t xml:space="preserve">which will only worsen if she </w:t>
      </w:r>
      <w:r w:rsidR="00304DD5" w:rsidRPr="00566A9B">
        <w:rPr>
          <w:rFonts w:ascii="Times New Roman" w:eastAsia="Calibri" w:hAnsi="Times New Roman" w:cs="Times New Roman"/>
          <w:sz w:val="24"/>
          <w:szCs w:val="24"/>
          <w:lang w:eastAsia="en-US"/>
        </w:rPr>
        <w:t>continues</w:t>
      </w:r>
      <w:r w:rsidR="00E61741" w:rsidRPr="00566A9B">
        <w:rPr>
          <w:rFonts w:ascii="Times New Roman" w:eastAsia="Calibri" w:hAnsi="Times New Roman" w:cs="Times New Roman"/>
          <w:sz w:val="24"/>
          <w:szCs w:val="24"/>
          <w:lang w:eastAsia="en-US"/>
        </w:rPr>
        <w:t xml:space="preserve"> due this</w:t>
      </w:r>
      <w:r w:rsidR="006D11F9" w:rsidRPr="00566A9B">
        <w:rPr>
          <w:rFonts w:ascii="Times New Roman" w:eastAsia="Calibri" w:hAnsi="Times New Roman" w:cs="Times New Roman"/>
          <w:sz w:val="24"/>
          <w:szCs w:val="24"/>
          <w:lang w:eastAsia="en-US"/>
        </w:rPr>
        <w:t xml:space="preserve">. </w:t>
      </w:r>
    </w:p>
    <w:p w14:paraId="079753D9" w14:textId="72E07034" w:rsidR="00AB5518" w:rsidRPr="00566A9B" w:rsidRDefault="00E61741" w:rsidP="00A23E1E">
      <w:pPr>
        <w:spacing w:line="480" w:lineRule="auto"/>
        <w:contextualSpacing/>
        <w:jc w:val="both"/>
        <w:rPr>
          <w:rFonts w:ascii="Times New Roman" w:eastAsia="Calibri" w:hAnsi="Times New Roman" w:cs="Times New Roman"/>
          <w:sz w:val="24"/>
          <w:szCs w:val="24"/>
          <w:lang w:eastAsia="en-US"/>
        </w:rPr>
      </w:pPr>
      <w:r w:rsidRPr="00566A9B">
        <w:rPr>
          <w:rFonts w:ascii="Times New Roman" w:eastAsia="Calibri" w:hAnsi="Times New Roman" w:cs="Times New Roman"/>
          <w:sz w:val="24"/>
          <w:szCs w:val="24"/>
          <w:lang w:eastAsia="en-US"/>
        </w:rPr>
        <w:t>Bensusan presents frequent risk of severe harm to herself which means she needs to be monitored throughout her day.</w:t>
      </w:r>
    </w:p>
    <w:p w14:paraId="3E9432BF" w14:textId="086E159A" w:rsidR="00D213EB" w:rsidRDefault="00E830D9" w:rsidP="00A23E1E">
      <w:pPr>
        <w:spacing w:line="48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Bensusan behaviour is a severe risk to her own health but t</w:t>
      </w:r>
      <w:r w:rsidR="007E7196" w:rsidRPr="00566A9B">
        <w:rPr>
          <w:rFonts w:ascii="Times New Roman" w:eastAsia="Calibri" w:hAnsi="Times New Roman" w:cs="Times New Roman"/>
          <w:sz w:val="24"/>
          <w:szCs w:val="24"/>
          <w:lang w:eastAsia="en-US"/>
        </w:rPr>
        <w:t>here is low risk that Bensusan becomes violent to others as she has no previous history of violence.</w:t>
      </w:r>
    </w:p>
    <w:p w14:paraId="10603C92" w14:textId="32BE035F" w:rsidR="00A23E1E" w:rsidRPr="00566A9B" w:rsidRDefault="00E61741" w:rsidP="00A23E1E">
      <w:pPr>
        <w:spacing w:line="480" w:lineRule="auto"/>
        <w:jc w:val="both"/>
        <w:rPr>
          <w:rFonts w:ascii="Times New Roman" w:eastAsia="Calibri" w:hAnsi="Times New Roman" w:cs="Times New Roman"/>
          <w:sz w:val="24"/>
          <w:szCs w:val="24"/>
          <w:lang w:eastAsia="en-US"/>
        </w:rPr>
      </w:pPr>
      <w:r w:rsidRPr="00566A9B">
        <w:rPr>
          <w:rFonts w:ascii="Times New Roman" w:eastAsia="Calibri" w:hAnsi="Times New Roman" w:cs="Times New Roman"/>
          <w:sz w:val="24"/>
          <w:szCs w:val="24"/>
          <w:lang w:eastAsia="en-US"/>
        </w:rPr>
        <w:t xml:space="preserve">Bensusan presents patterns such as excessively exercising after she gives into her hunger and decided to eat. She does this as she feels shame when she does have to </w:t>
      </w:r>
      <w:r w:rsidR="00E361A2" w:rsidRPr="00566A9B">
        <w:rPr>
          <w:rFonts w:ascii="Times New Roman" w:eastAsia="Calibri" w:hAnsi="Times New Roman" w:cs="Times New Roman"/>
          <w:sz w:val="24"/>
          <w:szCs w:val="24"/>
          <w:lang w:eastAsia="en-US"/>
        </w:rPr>
        <w:t>eat,</w:t>
      </w:r>
      <w:r w:rsidRPr="00566A9B">
        <w:rPr>
          <w:rFonts w:ascii="Times New Roman" w:eastAsia="Calibri" w:hAnsi="Times New Roman" w:cs="Times New Roman"/>
          <w:sz w:val="24"/>
          <w:szCs w:val="24"/>
          <w:lang w:eastAsia="en-US"/>
        </w:rPr>
        <w:t xml:space="preserve"> and she views the exercise as a way of getting rid of what she has eaten. She also presents a pattern of staying in college for </w:t>
      </w:r>
      <w:r w:rsidR="00304DD5" w:rsidRPr="00566A9B">
        <w:rPr>
          <w:rFonts w:ascii="Times New Roman" w:eastAsia="Calibri" w:hAnsi="Times New Roman" w:cs="Times New Roman"/>
          <w:sz w:val="24"/>
          <w:szCs w:val="24"/>
          <w:lang w:eastAsia="en-US"/>
        </w:rPr>
        <w:t>longer,</w:t>
      </w:r>
      <w:r w:rsidRPr="00566A9B">
        <w:rPr>
          <w:rFonts w:ascii="Times New Roman" w:eastAsia="Calibri" w:hAnsi="Times New Roman" w:cs="Times New Roman"/>
          <w:sz w:val="24"/>
          <w:szCs w:val="24"/>
          <w:lang w:eastAsia="en-US"/>
        </w:rPr>
        <w:t xml:space="preserve"> so she does not have to eat with her family. Bensusan often avoids eating with her family.</w:t>
      </w:r>
    </w:p>
    <w:p w14:paraId="67BC6881" w14:textId="55288C82" w:rsidR="00147976" w:rsidRPr="00A23E1E" w:rsidRDefault="007E1943" w:rsidP="00A23E1E">
      <w:pPr>
        <w:spacing w:line="480" w:lineRule="auto"/>
        <w:jc w:val="both"/>
        <w:rPr>
          <w:rFonts w:ascii="Times New Roman" w:eastAsia="Calibri" w:hAnsi="Times New Roman" w:cs="Times New Roman"/>
          <w:sz w:val="24"/>
          <w:szCs w:val="24"/>
          <w:lang w:eastAsia="en-US"/>
        </w:rPr>
      </w:pPr>
      <w:r w:rsidRPr="00566A9B">
        <w:rPr>
          <w:rFonts w:ascii="Times New Roman" w:eastAsia="Calibri" w:hAnsi="Times New Roman" w:cs="Times New Roman"/>
          <w:sz w:val="24"/>
          <w:szCs w:val="24"/>
          <w:lang w:eastAsia="en-US"/>
        </w:rPr>
        <w:lastRenderedPageBreak/>
        <w:t>Some risks that are present with Bensusan is self-harm which has been carried out by starving herself. Self-neglect which is presented by Bensusan ignoring her body when it tells her she needs to eat as well as exercising whenever she does give into the temptation of eating.</w:t>
      </w:r>
      <w:r w:rsidR="00147976" w:rsidRPr="00566A9B">
        <w:rPr>
          <w:rFonts w:ascii="Times New Roman" w:eastAsia="Calibri" w:hAnsi="Times New Roman" w:cs="Times New Roman"/>
          <w:sz w:val="24"/>
          <w:szCs w:val="24"/>
          <w:lang w:eastAsia="en-US"/>
        </w:rPr>
        <w:t xml:space="preserve"> Bensusan also presents a risk of issues with communication. She has previously </w:t>
      </w:r>
      <w:r w:rsidR="006865B0" w:rsidRPr="00566A9B">
        <w:rPr>
          <w:rFonts w:ascii="Times New Roman" w:eastAsia="Calibri" w:hAnsi="Times New Roman" w:cs="Times New Roman"/>
          <w:sz w:val="24"/>
          <w:szCs w:val="24"/>
          <w:lang w:eastAsia="en-US"/>
        </w:rPr>
        <w:t>hidden</w:t>
      </w:r>
      <w:r w:rsidR="00147976" w:rsidRPr="00566A9B">
        <w:rPr>
          <w:rFonts w:ascii="Times New Roman" w:eastAsia="Calibri" w:hAnsi="Times New Roman" w:cs="Times New Roman"/>
          <w:sz w:val="24"/>
          <w:szCs w:val="24"/>
          <w:lang w:eastAsia="en-US"/>
        </w:rPr>
        <w:t xml:space="preserve"> her eating disorder from friends and family and has only accessed medical professionals support due to her family making her. She could decide to not communicate with family and medical professionals as she originally planned to do. </w:t>
      </w:r>
    </w:p>
    <w:p w14:paraId="21FE8CE2" w14:textId="6A40035F" w:rsidR="006865B0" w:rsidRPr="00566A9B" w:rsidRDefault="00975FFD" w:rsidP="008822A4">
      <w:pPr>
        <w:spacing w:line="480" w:lineRule="auto"/>
        <w:contextualSpacing/>
        <w:jc w:val="both"/>
        <w:rPr>
          <w:rFonts w:ascii="Times New Roman" w:eastAsia="Calibri" w:hAnsi="Times New Roman" w:cs="Times New Roman"/>
          <w:sz w:val="24"/>
          <w:szCs w:val="24"/>
          <w:lang w:eastAsia="en-US"/>
        </w:rPr>
      </w:pPr>
      <w:r w:rsidRPr="00566A9B">
        <w:rPr>
          <w:rFonts w:ascii="Times New Roman" w:eastAsia="Calibri" w:hAnsi="Times New Roman" w:cs="Times New Roman"/>
          <w:sz w:val="24"/>
          <w:szCs w:val="24"/>
          <w:lang w:eastAsia="en-US"/>
        </w:rPr>
        <w:t>Bensusans BMI</w:t>
      </w:r>
      <w:r w:rsidR="006865B0" w:rsidRPr="00566A9B">
        <w:rPr>
          <w:rFonts w:ascii="Times New Roman" w:eastAsia="Calibri" w:hAnsi="Times New Roman" w:cs="Times New Roman"/>
          <w:sz w:val="24"/>
          <w:szCs w:val="24"/>
          <w:lang w:eastAsia="en-US"/>
        </w:rPr>
        <w:t xml:space="preserve"> was </w:t>
      </w:r>
      <w:r w:rsidR="006D11F9" w:rsidRPr="00566A9B">
        <w:rPr>
          <w:rFonts w:ascii="Times New Roman" w:eastAsia="Calibri" w:hAnsi="Times New Roman" w:cs="Times New Roman"/>
          <w:sz w:val="24"/>
          <w:szCs w:val="24"/>
          <w:lang w:eastAsia="en-US"/>
        </w:rPr>
        <w:t>18.5 and</w:t>
      </w:r>
      <w:r w:rsidR="006865B0" w:rsidRPr="00566A9B">
        <w:rPr>
          <w:rFonts w:ascii="Times New Roman" w:eastAsia="Calibri" w:hAnsi="Times New Roman" w:cs="Times New Roman"/>
          <w:sz w:val="24"/>
          <w:szCs w:val="24"/>
          <w:lang w:eastAsia="en-US"/>
        </w:rPr>
        <w:t xml:space="preserve"> had an ideal body weight of 80% and she weighed 107 pounds when she attended the clinic close to her university. Compared to her weighing 92 pounds and her BMI was 15-8 indicating that she weighed 69% of her ideal body weight when she </w:t>
      </w:r>
      <w:r w:rsidR="006D11F9" w:rsidRPr="00566A9B">
        <w:rPr>
          <w:rFonts w:ascii="Times New Roman" w:eastAsia="Calibri" w:hAnsi="Times New Roman" w:cs="Times New Roman"/>
          <w:sz w:val="24"/>
          <w:szCs w:val="24"/>
          <w:lang w:eastAsia="en-US"/>
        </w:rPr>
        <w:t>was attending</w:t>
      </w:r>
      <w:r w:rsidR="006865B0" w:rsidRPr="00566A9B">
        <w:rPr>
          <w:rFonts w:ascii="Times New Roman" w:eastAsia="Calibri" w:hAnsi="Times New Roman" w:cs="Times New Roman"/>
          <w:sz w:val="24"/>
          <w:szCs w:val="24"/>
          <w:lang w:eastAsia="en-US"/>
        </w:rPr>
        <w:t xml:space="preserve"> </w:t>
      </w:r>
      <w:r w:rsidRPr="00566A9B">
        <w:rPr>
          <w:rFonts w:ascii="Times New Roman" w:eastAsia="Calibri" w:hAnsi="Times New Roman" w:cs="Times New Roman"/>
          <w:sz w:val="24"/>
          <w:szCs w:val="24"/>
          <w:lang w:eastAsia="en-US"/>
        </w:rPr>
        <w:t>hospital</w:t>
      </w:r>
      <w:r w:rsidR="006865B0" w:rsidRPr="00566A9B">
        <w:rPr>
          <w:rFonts w:ascii="Times New Roman" w:eastAsia="Calibri" w:hAnsi="Times New Roman" w:cs="Times New Roman"/>
          <w:sz w:val="24"/>
          <w:szCs w:val="24"/>
          <w:lang w:eastAsia="en-US"/>
        </w:rPr>
        <w:t xml:space="preserve"> as an outpatient </w:t>
      </w:r>
      <w:r w:rsidRPr="00566A9B">
        <w:rPr>
          <w:rFonts w:ascii="Times New Roman" w:eastAsia="Calibri" w:hAnsi="Times New Roman" w:cs="Times New Roman"/>
          <w:sz w:val="24"/>
          <w:szCs w:val="24"/>
          <w:lang w:eastAsia="en-US"/>
        </w:rPr>
        <w:t>previously. Even though her condition has improved the risk to Bensusan is immediate due to Bensusan food intake continuing to be restrictive, and her admitting that she still skips breakfast and evening meals and rarely eating over 2000 calories a day.</w:t>
      </w:r>
    </w:p>
    <w:p w14:paraId="44DC25F1" w14:textId="76BAE12F" w:rsidR="008822A4" w:rsidRPr="00566A9B" w:rsidRDefault="008822A4" w:rsidP="008822A4">
      <w:pPr>
        <w:spacing w:line="480" w:lineRule="auto"/>
        <w:contextualSpacing/>
        <w:jc w:val="both"/>
        <w:rPr>
          <w:rFonts w:ascii="Times New Roman" w:eastAsia="Calibri" w:hAnsi="Times New Roman" w:cs="Times New Roman"/>
          <w:sz w:val="24"/>
          <w:szCs w:val="24"/>
          <w:lang w:eastAsia="en-US"/>
        </w:rPr>
      </w:pPr>
      <w:r w:rsidRPr="00566A9B">
        <w:rPr>
          <w:rFonts w:ascii="Times New Roman" w:eastAsia="Calibri" w:hAnsi="Times New Roman" w:cs="Times New Roman"/>
          <w:sz w:val="24"/>
          <w:szCs w:val="24"/>
          <w:lang w:eastAsia="en-US"/>
        </w:rPr>
        <w:t xml:space="preserve">The triggers for this behaviour that Bensusan is presenting is she had learned that she had been accepted into the University of her </w:t>
      </w:r>
      <w:r w:rsidR="00CD29C8" w:rsidRPr="00566A9B">
        <w:rPr>
          <w:rFonts w:ascii="Times New Roman" w:eastAsia="Calibri" w:hAnsi="Times New Roman" w:cs="Times New Roman"/>
          <w:sz w:val="24"/>
          <w:szCs w:val="24"/>
          <w:lang w:eastAsia="en-US"/>
        </w:rPr>
        <w:t>choice,</w:t>
      </w:r>
      <w:r w:rsidRPr="00566A9B">
        <w:rPr>
          <w:rFonts w:ascii="Times New Roman" w:eastAsia="Calibri" w:hAnsi="Times New Roman" w:cs="Times New Roman"/>
          <w:sz w:val="24"/>
          <w:szCs w:val="24"/>
          <w:lang w:eastAsia="en-US"/>
        </w:rPr>
        <w:t xml:space="preserve"> but this coincided at the same time as personal distress resulting from estrangement of a long-term friend and learning about the infidelity of her ex-boyfriend whilst they had been together.</w:t>
      </w:r>
    </w:p>
    <w:p w14:paraId="31CA8237" w14:textId="5300801F" w:rsidR="00A23E1E" w:rsidRPr="00566A9B" w:rsidRDefault="008822A4" w:rsidP="00E830D9">
      <w:pPr>
        <w:spacing w:line="480" w:lineRule="auto"/>
        <w:contextualSpacing/>
        <w:jc w:val="both"/>
        <w:rPr>
          <w:rFonts w:ascii="Times New Roman" w:eastAsia="Calibri" w:hAnsi="Times New Roman" w:cs="Times New Roman"/>
          <w:sz w:val="24"/>
          <w:szCs w:val="24"/>
          <w:lang w:eastAsia="en-US"/>
        </w:rPr>
      </w:pPr>
      <w:r w:rsidRPr="00566A9B">
        <w:rPr>
          <w:rFonts w:ascii="Times New Roman" w:eastAsia="Calibri" w:hAnsi="Times New Roman" w:cs="Times New Roman"/>
          <w:sz w:val="24"/>
          <w:szCs w:val="24"/>
          <w:lang w:eastAsia="en-US"/>
        </w:rPr>
        <w:t xml:space="preserve">Bensusan does not present a level of danger to other people. </w:t>
      </w:r>
      <w:r w:rsidR="00CD29C8" w:rsidRPr="00566A9B">
        <w:rPr>
          <w:rFonts w:ascii="Times New Roman" w:eastAsia="Calibri" w:hAnsi="Times New Roman" w:cs="Times New Roman"/>
          <w:sz w:val="24"/>
          <w:szCs w:val="24"/>
          <w:lang w:eastAsia="en-US"/>
        </w:rPr>
        <w:t>However,</w:t>
      </w:r>
      <w:r w:rsidRPr="00566A9B">
        <w:rPr>
          <w:rFonts w:ascii="Times New Roman" w:eastAsia="Calibri" w:hAnsi="Times New Roman" w:cs="Times New Roman"/>
          <w:sz w:val="24"/>
          <w:szCs w:val="24"/>
          <w:lang w:eastAsia="en-US"/>
        </w:rPr>
        <w:t xml:space="preserve"> she does present a severe level of danger to herself</w:t>
      </w:r>
      <w:r w:rsidR="00E1643A" w:rsidRPr="00566A9B">
        <w:rPr>
          <w:rFonts w:ascii="Times New Roman" w:eastAsia="Calibri" w:hAnsi="Times New Roman" w:cs="Times New Roman"/>
          <w:sz w:val="24"/>
          <w:szCs w:val="24"/>
          <w:lang w:eastAsia="en-US"/>
        </w:rPr>
        <w:t xml:space="preserve"> as seen by her previously</w:t>
      </w:r>
      <w:r w:rsidR="00E830D9" w:rsidRPr="00E830D9">
        <w:t xml:space="preserve"> </w:t>
      </w:r>
      <w:r w:rsidR="00E830D9" w:rsidRPr="00E830D9">
        <w:rPr>
          <w:rFonts w:ascii="Times New Roman" w:eastAsia="Calibri" w:hAnsi="Times New Roman" w:cs="Times New Roman"/>
          <w:sz w:val="24"/>
          <w:szCs w:val="24"/>
          <w:lang w:eastAsia="en-US"/>
        </w:rPr>
        <w:t>stop</w:t>
      </w:r>
      <w:r w:rsidR="00E830D9">
        <w:rPr>
          <w:rFonts w:ascii="Times New Roman" w:eastAsia="Calibri" w:hAnsi="Times New Roman" w:cs="Times New Roman"/>
          <w:sz w:val="24"/>
          <w:szCs w:val="24"/>
          <w:lang w:eastAsia="en-US"/>
        </w:rPr>
        <w:t>ping</w:t>
      </w:r>
      <w:r w:rsidR="00E830D9" w:rsidRPr="00E830D9">
        <w:rPr>
          <w:rFonts w:ascii="Times New Roman" w:eastAsia="Calibri" w:hAnsi="Times New Roman" w:cs="Times New Roman"/>
          <w:sz w:val="24"/>
          <w:szCs w:val="24"/>
          <w:lang w:eastAsia="en-US"/>
        </w:rPr>
        <w:t xml:space="preserve"> menstruating and </w:t>
      </w:r>
      <w:r w:rsidR="00E830D9">
        <w:rPr>
          <w:rFonts w:ascii="Times New Roman" w:eastAsia="Calibri" w:hAnsi="Times New Roman" w:cs="Times New Roman"/>
          <w:sz w:val="24"/>
          <w:szCs w:val="24"/>
          <w:lang w:eastAsia="en-US"/>
        </w:rPr>
        <w:t>being</w:t>
      </w:r>
      <w:r w:rsidR="00E830D9" w:rsidRPr="00E830D9">
        <w:rPr>
          <w:rFonts w:ascii="Times New Roman" w:eastAsia="Calibri" w:hAnsi="Times New Roman" w:cs="Times New Roman"/>
          <w:sz w:val="24"/>
          <w:szCs w:val="24"/>
          <w:lang w:eastAsia="en-US"/>
        </w:rPr>
        <w:t xml:space="preserve"> plagued by illness and infection, constantly contracting viruses</w:t>
      </w:r>
      <w:r w:rsidR="00E830D9">
        <w:rPr>
          <w:rFonts w:ascii="Times New Roman" w:eastAsia="Calibri" w:hAnsi="Times New Roman" w:cs="Times New Roman"/>
          <w:sz w:val="24"/>
          <w:szCs w:val="24"/>
          <w:lang w:eastAsia="en-US"/>
        </w:rPr>
        <w:t xml:space="preserve"> </w:t>
      </w:r>
      <w:r w:rsidR="00E830D9" w:rsidRPr="00E830D9">
        <w:rPr>
          <w:rFonts w:ascii="Times New Roman" w:eastAsia="Calibri" w:hAnsi="Times New Roman" w:cs="Times New Roman"/>
          <w:sz w:val="24"/>
          <w:szCs w:val="24"/>
          <w:lang w:eastAsia="en-US"/>
        </w:rPr>
        <w:t>and bacterial infections</w:t>
      </w:r>
    </w:p>
    <w:p w14:paraId="6771C78D" w14:textId="39034B45" w:rsidR="006D11F9" w:rsidRPr="00F317C9" w:rsidRDefault="00E1643A" w:rsidP="006D11F9">
      <w:pPr>
        <w:spacing w:line="480" w:lineRule="auto"/>
        <w:jc w:val="both"/>
        <w:rPr>
          <w:rFonts w:ascii="Times New Roman" w:eastAsia="Calibri" w:hAnsi="Times New Roman" w:cs="Times New Roman"/>
          <w:sz w:val="24"/>
          <w:szCs w:val="24"/>
          <w:lang w:eastAsia="en-US"/>
        </w:rPr>
      </w:pPr>
      <w:r w:rsidRPr="00566A9B">
        <w:rPr>
          <w:rFonts w:ascii="Times New Roman" w:eastAsia="Calibri" w:hAnsi="Times New Roman" w:cs="Times New Roman"/>
          <w:sz w:val="24"/>
          <w:szCs w:val="24"/>
          <w:lang w:eastAsia="en-US"/>
        </w:rPr>
        <w:t>Bensusan behaviour is very volatile as she is able to gain and lose weight extremely quickly.</w:t>
      </w:r>
      <w:r w:rsidR="00F317C9">
        <w:rPr>
          <w:rFonts w:ascii="Times New Roman" w:eastAsia="Calibri" w:hAnsi="Times New Roman" w:cs="Times New Roman"/>
          <w:sz w:val="24"/>
          <w:szCs w:val="24"/>
          <w:lang w:eastAsia="en-US"/>
        </w:rPr>
        <w:t xml:space="preserve"> </w:t>
      </w:r>
      <w:r w:rsidR="006D11F9" w:rsidRPr="00566A9B">
        <w:rPr>
          <w:rFonts w:ascii="Times New Roman" w:eastAsia="Calibri" w:hAnsi="Times New Roman" w:cs="Times New Roman"/>
          <w:sz w:val="24"/>
          <w:szCs w:val="24"/>
          <w:lang w:eastAsia="en-US"/>
        </w:rPr>
        <w:t xml:space="preserve">Bensusan has previously </w:t>
      </w:r>
      <w:r w:rsidR="00B93455" w:rsidRPr="00566A9B">
        <w:rPr>
          <w:rFonts w:ascii="Times New Roman" w:eastAsia="Calibri" w:hAnsi="Times New Roman" w:cs="Times New Roman"/>
          <w:sz w:val="24"/>
          <w:szCs w:val="24"/>
          <w:lang w:eastAsia="en-US"/>
        </w:rPr>
        <w:t xml:space="preserve">been </w:t>
      </w:r>
      <w:r w:rsidR="00B93455" w:rsidRPr="00566A9B">
        <w:rPr>
          <w:rFonts w:ascii="Times New Roman" w:hAnsi="Times New Roman" w:cs="Times New Roman"/>
          <w:sz w:val="24"/>
          <w:szCs w:val="24"/>
        </w:rPr>
        <w:t>resistant to treatment and gaining weight. Bensusan has previously been treated as an outpatient on a 2500 calorie a day diet.</w:t>
      </w:r>
    </w:p>
    <w:p w14:paraId="3908C06B" w14:textId="6B0E4F01" w:rsidR="00B93455" w:rsidRPr="00566A9B" w:rsidRDefault="00B93455" w:rsidP="006D11F9">
      <w:pPr>
        <w:spacing w:line="480" w:lineRule="auto"/>
        <w:contextualSpacing/>
        <w:jc w:val="both"/>
        <w:rPr>
          <w:rFonts w:ascii="Times New Roman" w:hAnsi="Times New Roman" w:cs="Times New Roman"/>
          <w:sz w:val="24"/>
          <w:szCs w:val="24"/>
        </w:rPr>
      </w:pPr>
      <w:r w:rsidRPr="00566A9B">
        <w:rPr>
          <w:rFonts w:ascii="Times New Roman" w:hAnsi="Times New Roman" w:cs="Times New Roman"/>
          <w:sz w:val="24"/>
          <w:szCs w:val="24"/>
        </w:rPr>
        <w:lastRenderedPageBreak/>
        <w:t xml:space="preserve">Bensusan could be treated </w:t>
      </w:r>
      <w:r w:rsidR="00761681" w:rsidRPr="00566A9B">
        <w:rPr>
          <w:rFonts w:ascii="Times New Roman" w:hAnsi="Times New Roman" w:cs="Times New Roman"/>
          <w:sz w:val="24"/>
          <w:szCs w:val="24"/>
        </w:rPr>
        <w:t>with Cognitive</w:t>
      </w:r>
      <w:r w:rsidRPr="00566A9B">
        <w:rPr>
          <w:rFonts w:ascii="Times New Roman" w:hAnsi="Times New Roman" w:cs="Times New Roman"/>
          <w:sz w:val="24"/>
          <w:szCs w:val="24"/>
        </w:rPr>
        <w:t>-</w:t>
      </w:r>
      <w:r w:rsidR="00761681" w:rsidRPr="00566A9B">
        <w:rPr>
          <w:rFonts w:ascii="Times New Roman" w:hAnsi="Times New Roman" w:cs="Times New Roman"/>
          <w:sz w:val="24"/>
          <w:szCs w:val="24"/>
        </w:rPr>
        <w:t>behavioural</w:t>
      </w:r>
      <w:r w:rsidRPr="00566A9B">
        <w:rPr>
          <w:rFonts w:ascii="Times New Roman" w:hAnsi="Times New Roman" w:cs="Times New Roman"/>
          <w:sz w:val="24"/>
          <w:szCs w:val="24"/>
        </w:rPr>
        <w:t xml:space="preserve"> therapy (CBT)</w:t>
      </w:r>
      <w:r w:rsidR="00761681" w:rsidRPr="00566A9B">
        <w:rPr>
          <w:rFonts w:ascii="Times New Roman" w:hAnsi="Times New Roman" w:cs="Times New Roman"/>
          <w:sz w:val="24"/>
          <w:szCs w:val="24"/>
        </w:rPr>
        <w:t>. CBT</w:t>
      </w:r>
      <w:r w:rsidRPr="00566A9B">
        <w:rPr>
          <w:rFonts w:ascii="Times New Roman" w:hAnsi="Times New Roman" w:cs="Times New Roman"/>
          <w:sz w:val="24"/>
          <w:szCs w:val="24"/>
        </w:rPr>
        <w:t xml:space="preserve"> is the </w:t>
      </w:r>
      <w:r w:rsidR="00761681" w:rsidRPr="00566A9B">
        <w:rPr>
          <w:rFonts w:ascii="Times New Roman" w:hAnsi="Times New Roman" w:cs="Times New Roman"/>
          <w:sz w:val="24"/>
          <w:szCs w:val="24"/>
        </w:rPr>
        <w:t xml:space="preserve">most common treatment for an eating disorder. </w:t>
      </w:r>
    </w:p>
    <w:p w14:paraId="7290D2F5" w14:textId="35C986C6" w:rsidR="003E7F07" w:rsidRPr="00566A9B" w:rsidRDefault="00761681" w:rsidP="003E7F07">
      <w:pPr>
        <w:spacing w:line="480" w:lineRule="auto"/>
        <w:contextualSpacing/>
        <w:jc w:val="both"/>
        <w:rPr>
          <w:rFonts w:ascii="Times New Roman" w:eastAsia="Calibri" w:hAnsi="Times New Roman" w:cs="Times New Roman"/>
          <w:sz w:val="24"/>
          <w:szCs w:val="24"/>
          <w:lang w:eastAsia="en-US"/>
        </w:rPr>
      </w:pPr>
      <w:r w:rsidRPr="00566A9B">
        <w:rPr>
          <w:rFonts w:ascii="Times New Roman" w:hAnsi="Times New Roman" w:cs="Times New Roman"/>
          <w:sz w:val="24"/>
          <w:szCs w:val="24"/>
        </w:rPr>
        <w:t xml:space="preserve">The guiding principle of CBT is </w:t>
      </w:r>
      <w:r w:rsidR="003E7F07" w:rsidRPr="00566A9B">
        <w:rPr>
          <w:rFonts w:ascii="Times New Roman" w:hAnsi="Times New Roman" w:cs="Times New Roman"/>
          <w:sz w:val="24"/>
          <w:szCs w:val="24"/>
        </w:rPr>
        <w:t>the connection between thoughts, feelings, and actions. Changing how a person thinks can make a positive, lasting difference in how they feel. People can identify dysfunctional thought patterns and develop new ones by being aware of thought patterns.</w:t>
      </w:r>
      <w:r w:rsidR="00081AD9">
        <w:rPr>
          <w:rFonts w:ascii="Times New Roman" w:eastAsia="Calibri" w:hAnsi="Times New Roman" w:cs="Times New Roman"/>
          <w:sz w:val="24"/>
          <w:szCs w:val="24"/>
          <w:lang w:eastAsia="en-US"/>
        </w:rPr>
        <w:t xml:space="preserve"> </w:t>
      </w:r>
      <w:r w:rsidR="003E7F07" w:rsidRPr="00566A9B">
        <w:rPr>
          <w:rFonts w:ascii="Times New Roman" w:eastAsia="Calibri" w:hAnsi="Times New Roman" w:cs="Times New Roman"/>
          <w:sz w:val="24"/>
          <w:szCs w:val="24"/>
          <w:lang w:eastAsia="en-US"/>
        </w:rPr>
        <w:t>Treatments are carried out with CBT therapist usually 1 to 1 but can be in groups.</w:t>
      </w:r>
      <w:r w:rsidR="00566A9B" w:rsidRPr="00566A9B">
        <w:rPr>
          <w:rFonts w:ascii="Times New Roman" w:eastAsia="Calibri" w:hAnsi="Times New Roman" w:cs="Times New Roman"/>
          <w:sz w:val="24"/>
          <w:szCs w:val="24"/>
          <w:lang w:eastAsia="en-US"/>
        </w:rPr>
        <w:t xml:space="preserve"> During sessions, participants explore and develop methods to address challenges and behaviours </w:t>
      </w:r>
      <w:r w:rsidR="00081AD9" w:rsidRPr="00081AD9">
        <w:rPr>
          <w:rFonts w:ascii="Times New Roman" w:eastAsia="Calibri" w:hAnsi="Times New Roman" w:cs="Times New Roman"/>
          <w:sz w:val="24"/>
          <w:szCs w:val="24"/>
          <w:lang w:eastAsia="en-US"/>
        </w:rPr>
        <w:t>(NHS, 2021)</w:t>
      </w:r>
    </w:p>
    <w:p w14:paraId="0BD08EBE" w14:textId="1D150771" w:rsidR="00A23E1E" w:rsidRPr="00A23E1E" w:rsidRDefault="00566A9B" w:rsidP="00566A9B">
      <w:pPr>
        <w:spacing w:line="480" w:lineRule="auto"/>
        <w:contextualSpacing/>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It is extremely important that </w:t>
      </w:r>
      <w:r w:rsidR="00A23E1E" w:rsidRPr="00A23E1E">
        <w:rPr>
          <w:rFonts w:ascii="Times New Roman" w:eastAsia="Calibri" w:hAnsi="Times New Roman" w:cs="Times New Roman"/>
          <w:sz w:val="24"/>
          <w:szCs w:val="24"/>
          <w:lang w:eastAsia="en-US"/>
        </w:rPr>
        <w:t>regular reviews and monitoring of</w:t>
      </w:r>
      <w:r>
        <w:rPr>
          <w:rFonts w:ascii="Times New Roman" w:eastAsia="Calibri" w:hAnsi="Times New Roman" w:cs="Times New Roman"/>
          <w:sz w:val="24"/>
          <w:szCs w:val="24"/>
          <w:lang w:eastAsia="en-US"/>
        </w:rPr>
        <w:t xml:space="preserve"> Bensusans</w:t>
      </w:r>
      <w:r w:rsidR="00A23E1E" w:rsidRPr="00A23E1E">
        <w:rPr>
          <w:rFonts w:ascii="Times New Roman" w:eastAsia="Calibri" w:hAnsi="Times New Roman" w:cs="Times New Roman"/>
          <w:sz w:val="24"/>
          <w:szCs w:val="24"/>
          <w:lang w:eastAsia="en-US"/>
        </w:rPr>
        <w:t xml:space="preserve"> behaviour</w:t>
      </w:r>
      <w:r w:rsidR="006144D1">
        <w:rPr>
          <w:rFonts w:ascii="Times New Roman" w:eastAsia="Calibri" w:hAnsi="Times New Roman" w:cs="Times New Roman"/>
          <w:sz w:val="24"/>
          <w:szCs w:val="24"/>
          <w:lang w:eastAsia="en-US"/>
        </w:rPr>
        <w:t xml:space="preserve"> are carried out. The patient has history of not sharing how she is feeling with friends and family and a history or regularly starving herself, so she needs to be monitored and her treatments need to be regularly reviewed.</w:t>
      </w:r>
    </w:p>
    <w:p w14:paraId="57E85AE1" w14:textId="0FB3B413" w:rsidR="006144D1" w:rsidRDefault="006144D1" w:rsidP="006144D1">
      <w:pPr>
        <w:spacing w:line="480" w:lineRule="auto"/>
        <w:contextualSpacing/>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There needs to be a plan in place if treatment Bensusans participates is a </w:t>
      </w:r>
      <w:r w:rsidR="00A23E1E" w:rsidRPr="00A23E1E">
        <w:rPr>
          <w:rFonts w:ascii="Times New Roman" w:eastAsia="Calibri" w:hAnsi="Times New Roman" w:cs="Times New Roman"/>
          <w:sz w:val="24"/>
          <w:szCs w:val="24"/>
          <w:lang w:eastAsia="en-US"/>
        </w:rPr>
        <w:t>success</w:t>
      </w:r>
      <w:r>
        <w:rPr>
          <w:rFonts w:ascii="Times New Roman" w:eastAsia="Calibri" w:hAnsi="Times New Roman" w:cs="Times New Roman"/>
          <w:sz w:val="24"/>
          <w:szCs w:val="24"/>
          <w:lang w:eastAsia="en-US"/>
        </w:rPr>
        <w:t>. The amount she is monitored after successful treatment needs to be decided so she does not fall back into her previous behaviours. There also needs to be a plan in place in case she does begin to stop communicating with family and medical professionals and she does start to lose weight quickly again.</w:t>
      </w:r>
    </w:p>
    <w:p w14:paraId="19BAB562" w14:textId="0BF235D6" w:rsidR="00A23E1E" w:rsidRPr="00A23E1E" w:rsidRDefault="00A23E1E" w:rsidP="00A23E1E">
      <w:pPr>
        <w:spacing w:line="480" w:lineRule="auto"/>
        <w:jc w:val="both"/>
        <w:rPr>
          <w:rFonts w:ascii="Times New Roman" w:eastAsia="Calibri" w:hAnsi="Times New Roman" w:cs="Times New Roman"/>
          <w:b/>
          <w:bCs/>
          <w:sz w:val="24"/>
          <w:szCs w:val="24"/>
          <w:u w:val="single"/>
          <w:lang w:eastAsia="en-US"/>
        </w:rPr>
      </w:pPr>
      <w:r w:rsidRPr="00A23E1E">
        <w:rPr>
          <w:rFonts w:ascii="Times New Roman" w:eastAsia="Calibri" w:hAnsi="Times New Roman" w:cs="Times New Roman"/>
          <w:b/>
          <w:bCs/>
          <w:sz w:val="24"/>
          <w:szCs w:val="24"/>
          <w:u w:val="single"/>
          <w:lang w:eastAsia="en-US"/>
        </w:rPr>
        <w:t xml:space="preserve">Static and dynamic factors </w:t>
      </w:r>
    </w:p>
    <w:p w14:paraId="78D39AFB" w14:textId="15E51F15" w:rsidR="00685336" w:rsidRDefault="00685336" w:rsidP="00F74736">
      <w:pPr>
        <w:spacing w:line="480" w:lineRule="auto"/>
        <w:contextualSpacing/>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Bensusan is a </w:t>
      </w:r>
      <w:r w:rsidR="00D213EB">
        <w:rPr>
          <w:rFonts w:ascii="Times New Roman" w:eastAsia="Calibri" w:hAnsi="Times New Roman" w:cs="Times New Roman"/>
          <w:sz w:val="24"/>
          <w:szCs w:val="24"/>
          <w:lang w:eastAsia="en-US"/>
        </w:rPr>
        <w:t>19-year-old</w:t>
      </w:r>
      <w:r>
        <w:rPr>
          <w:rFonts w:ascii="Times New Roman" w:eastAsia="Calibri" w:hAnsi="Times New Roman" w:cs="Times New Roman"/>
          <w:sz w:val="24"/>
          <w:szCs w:val="24"/>
          <w:lang w:eastAsia="en-US"/>
        </w:rPr>
        <w:t xml:space="preserve"> female who is just moving to </w:t>
      </w:r>
      <w:r w:rsidR="00CA626F">
        <w:rPr>
          <w:rFonts w:ascii="Times New Roman" w:eastAsia="Calibri" w:hAnsi="Times New Roman" w:cs="Times New Roman"/>
          <w:sz w:val="24"/>
          <w:szCs w:val="24"/>
          <w:lang w:eastAsia="en-US"/>
        </w:rPr>
        <w:t>university</w:t>
      </w:r>
      <w:r>
        <w:rPr>
          <w:rFonts w:ascii="Times New Roman" w:eastAsia="Calibri" w:hAnsi="Times New Roman" w:cs="Times New Roman"/>
          <w:sz w:val="24"/>
          <w:szCs w:val="24"/>
          <w:lang w:eastAsia="en-US"/>
        </w:rPr>
        <w:t xml:space="preserve">. This is normally a difficult time in a </w:t>
      </w:r>
      <w:r w:rsidR="00D213EB">
        <w:rPr>
          <w:rFonts w:ascii="Times New Roman" w:eastAsia="Calibri" w:hAnsi="Times New Roman" w:cs="Times New Roman"/>
          <w:sz w:val="24"/>
          <w:szCs w:val="24"/>
          <w:lang w:eastAsia="en-US"/>
        </w:rPr>
        <w:t>person’s</w:t>
      </w:r>
      <w:r>
        <w:rPr>
          <w:rFonts w:ascii="Times New Roman" w:eastAsia="Calibri" w:hAnsi="Times New Roman" w:cs="Times New Roman"/>
          <w:sz w:val="24"/>
          <w:szCs w:val="24"/>
          <w:lang w:eastAsia="en-US"/>
        </w:rPr>
        <w:t xml:space="preserve"> life when they first move away from their support network so this must be considered when monitoring Bensusans progress. </w:t>
      </w:r>
    </w:p>
    <w:p w14:paraId="2F606F03" w14:textId="308F2220" w:rsidR="00F74736" w:rsidRDefault="00685336" w:rsidP="00F74736">
      <w:pPr>
        <w:spacing w:line="480" w:lineRule="auto"/>
        <w:contextualSpacing/>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Bensusans clinical history describes how she has a history of eating disorders and depression so this should also be considered a static factor.</w:t>
      </w:r>
    </w:p>
    <w:p w14:paraId="1E395C29" w14:textId="12E2A31F" w:rsidR="00F74736" w:rsidRDefault="00F74736" w:rsidP="00F74736">
      <w:pPr>
        <w:spacing w:line="480" w:lineRule="auto"/>
        <w:contextualSpacing/>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Bensusans </w:t>
      </w:r>
      <w:r w:rsidRPr="00F74736">
        <w:rPr>
          <w:rFonts w:ascii="Times New Roman" w:eastAsia="Calibri" w:hAnsi="Times New Roman" w:cs="Times New Roman"/>
          <w:sz w:val="24"/>
          <w:szCs w:val="24"/>
          <w:lang w:eastAsia="en-US"/>
        </w:rPr>
        <w:t>was the second of two children, she had a sister two years her senior. She was raised in a</w:t>
      </w:r>
      <w:r w:rsidR="00432205">
        <w:rPr>
          <w:rFonts w:ascii="Times New Roman" w:eastAsia="Calibri" w:hAnsi="Times New Roman" w:cs="Times New Roman"/>
          <w:sz w:val="24"/>
          <w:szCs w:val="24"/>
          <w:lang w:eastAsia="en-US"/>
        </w:rPr>
        <w:t xml:space="preserve"> </w:t>
      </w:r>
      <w:r w:rsidRPr="00F74736">
        <w:rPr>
          <w:rFonts w:ascii="Times New Roman" w:eastAsia="Calibri" w:hAnsi="Times New Roman" w:cs="Times New Roman"/>
          <w:sz w:val="24"/>
          <w:szCs w:val="24"/>
          <w:lang w:eastAsia="en-US"/>
        </w:rPr>
        <w:t xml:space="preserve">happy </w:t>
      </w:r>
      <w:r w:rsidR="00432205" w:rsidRPr="00F74736">
        <w:rPr>
          <w:rFonts w:ascii="Times New Roman" w:eastAsia="Calibri" w:hAnsi="Times New Roman" w:cs="Times New Roman"/>
          <w:sz w:val="24"/>
          <w:szCs w:val="24"/>
          <w:lang w:eastAsia="en-US"/>
        </w:rPr>
        <w:t>middle-class</w:t>
      </w:r>
      <w:r w:rsidRPr="00F74736">
        <w:rPr>
          <w:rFonts w:ascii="Times New Roman" w:eastAsia="Calibri" w:hAnsi="Times New Roman" w:cs="Times New Roman"/>
          <w:sz w:val="24"/>
          <w:szCs w:val="24"/>
          <w:lang w:eastAsia="en-US"/>
        </w:rPr>
        <w:t xml:space="preserve"> family. There was no history of psychological problems in her </w:t>
      </w:r>
      <w:r w:rsidR="00432205" w:rsidRPr="00F74736">
        <w:rPr>
          <w:rFonts w:ascii="Times New Roman" w:eastAsia="Calibri" w:hAnsi="Times New Roman" w:cs="Times New Roman"/>
          <w:sz w:val="24"/>
          <w:szCs w:val="24"/>
          <w:lang w:eastAsia="en-US"/>
        </w:rPr>
        <w:t>first-</w:t>
      </w:r>
      <w:r w:rsidR="00432205" w:rsidRPr="00F74736">
        <w:rPr>
          <w:rFonts w:ascii="Times New Roman" w:eastAsia="Calibri" w:hAnsi="Times New Roman" w:cs="Times New Roman"/>
          <w:sz w:val="24"/>
          <w:szCs w:val="24"/>
          <w:lang w:eastAsia="en-US"/>
        </w:rPr>
        <w:lastRenderedPageBreak/>
        <w:t>degree</w:t>
      </w:r>
      <w:r w:rsidR="00432205">
        <w:rPr>
          <w:rFonts w:ascii="Times New Roman" w:eastAsia="Calibri" w:hAnsi="Times New Roman" w:cs="Times New Roman"/>
          <w:sz w:val="24"/>
          <w:szCs w:val="24"/>
          <w:lang w:eastAsia="en-US"/>
        </w:rPr>
        <w:t xml:space="preserve"> </w:t>
      </w:r>
      <w:r w:rsidRPr="00F74736">
        <w:rPr>
          <w:rFonts w:ascii="Times New Roman" w:eastAsia="Calibri" w:hAnsi="Times New Roman" w:cs="Times New Roman"/>
          <w:sz w:val="24"/>
          <w:szCs w:val="24"/>
          <w:lang w:eastAsia="en-US"/>
        </w:rPr>
        <w:t>relatives.</w:t>
      </w:r>
      <w:r w:rsidR="00685336">
        <w:rPr>
          <w:rFonts w:ascii="Times New Roman" w:eastAsia="Calibri" w:hAnsi="Times New Roman" w:cs="Times New Roman"/>
          <w:sz w:val="24"/>
          <w:szCs w:val="24"/>
          <w:lang w:eastAsia="en-US"/>
        </w:rPr>
        <w:t xml:space="preserve"> Her family have been ever present throughout her struggle with her eating disorder and seem like they are willing to </w:t>
      </w:r>
      <w:r w:rsidR="00D213EB">
        <w:rPr>
          <w:rFonts w:ascii="Times New Roman" w:eastAsia="Calibri" w:hAnsi="Times New Roman" w:cs="Times New Roman"/>
          <w:sz w:val="24"/>
          <w:szCs w:val="24"/>
          <w:lang w:eastAsia="en-US"/>
        </w:rPr>
        <w:t>support Bensusan</w:t>
      </w:r>
      <w:r w:rsidR="00685336">
        <w:rPr>
          <w:rFonts w:ascii="Times New Roman" w:eastAsia="Calibri" w:hAnsi="Times New Roman" w:cs="Times New Roman"/>
          <w:sz w:val="24"/>
          <w:szCs w:val="24"/>
          <w:lang w:eastAsia="en-US"/>
        </w:rPr>
        <w:t xml:space="preserve"> for as long as needed.</w:t>
      </w:r>
    </w:p>
    <w:p w14:paraId="3B29771F" w14:textId="6FFD91AB" w:rsidR="00695602" w:rsidRDefault="00685336" w:rsidP="00F74736">
      <w:pPr>
        <w:spacing w:line="480" w:lineRule="auto"/>
        <w:contextualSpacing/>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Some more dynamic factors surrounding Bensusan includes her </w:t>
      </w:r>
      <w:r w:rsidR="00D213EB">
        <w:rPr>
          <w:rFonts w:ascii="Times New Roman" w:eastAsia="Calibri" w:hAnsi="Times New Roman" w:cs="Times New Roman"/>
          <w:sz w:val="24"/>
          <w:szCs w:val="24"/>
          <w:lang w:eastAsia="en-US"/>
        </w:rPr>
        <w:t>weight. It is described in her clinical history that her weight fluctuates very severely. Her weight fluctuates in terms of risk as it often does not take her long to reach a weight where she becomes ill. Bensusan has discussed wanting to lose more weight in her clinical history and this could result in her weight fluctuating, but it is unknown how severe her weight will fluctuate over any given time.</w:t>
      </w:r>
    </w:p>
    <w:p w14:paraId="3A5F8A07" w14:textId="4015C7AA" w:rsidR="00A23E1E" w:rsidRPr="00A23E1E" w:rsidRDefault="00A23E1E" w:rsidP="00A23E1E">
      <w:pPr>
        <w:spacing w:line="480" w:lineRule="auto"/>
        <w:jc w:val="both"/>
        <w:rPr>
          <w:rFonts w:ascii="Times New Roman" w:eastAsia="Calibri" w:hAnsi="Times New Roman" w:cs="Times New Roman"/>
          <w:b/>
          <w:bCs/>
          <w:sz w:val="24"/>
          <w:szCs w:val="24"/>
          <w:u w:val="single"/>
          <w:lang w:eastAsia="en-US"/>
        </w:rPr>
      </w:pPr>
      <w:r w:rsidRPr="00A23E1E">
        <w:rPr>
          <w:rFonts w:ascii="Times New Roman" w:eastAsia="Calibri" w:hAnsi="Times New Roman" w:cs="Times New Roman"/>
          <w:b/>
          <w:bCs/>
          <w:sz w:val="24"/>
          <w:szCs w:val="24"/>
          <w:u w:val="single"/>
          <w:lang w:eastAsia="en-US"/>
        </w:rPr>
        <w:t>Trigger/precipitating factors</w:t>
      </w:r>
    </w:p>
    <w:p w14:paraId="32C95CA3" w14:textId="2248BCFE" w:rsidR="00CA626F" w:rsidRDefault="00CA626F" w:rsidP="00695602">
      <w:pPr>
        <w:spacing w:line="480" w:lineRule="auto"/>
        <w:jc w:val="both"/>
        <w:rPr>
          <w:rFonts w:ascii="Times New Roman" w:eastAsia="Calibri" w:hAnsi="Times New Roman" w:cs="Times New Roman"/>
          <w:sz w:val="24"/>
          <w:szCs w:val="24"/>
          <w:lang w:eastAsia="en-US"/>
        </w:rPr>
      </w:pPr>
      <w:r w:rsidRPr="00CA626F">
        <w:rPr>
          <w:rFonts w:ascii="Times New Roman" w:eastAsia="Calibri" w:hAnsi="Times New Roman" w:cs="Times New Roman"/>
          <w:sz w:val="24"/>
          <w:szCs w:val="24"/>
          <w:lang w:eastAsia="en-US"/>
        </w:rPr>
        <w:t xml:space="preserve">Bensusan's eating disorder began after she learned she had been accepted to the university of her choice in her final year of high school. At the same time, she was experiencing personal distress due to the estrangement of a long-term friend and finding out about her partners </w:t>
      </w:r>
      <w:r w:rsidR="00AB7FF4" w:rsidRPr="00CA626F">
        <w:rPr>
          <w:rFonts w:ascii="Times New Roman" w:eastAsia="Calibri" w:hAnsi="Times New Roman" w:cs="Times New Roman"/>
          <w:sz w:val="24"/>
          <w:szCs w:val="24"/>
          <w:lang w:eastAsia="en-US"/>
        </w:rPr>
        <w:t>infidelity</w:t>
      </w:r>
      <w:r w:rsidR="00AB7FF4" w:rsidRPr="00695602">
        <w:rPr>
          <w:rFonts w:ascii="Times New Roman" w:eastAsia="Calibri" w:hAnsi="Times New Roman" w:cs="Times New Roman"/>
          <w:sz w:val="24"/>
          <w:szCs w:val="24"/>
          <w:lang w:eastAsia="en-US"/>
        </w:rPr>
        <w:t xml:space="preserve"> of</w:t>
      </w:r>
      <w:r w:rsidR="00695602" w:rsidRPr="00695602">
        <w:rPr>
          <w:rFonts w:ascii="Times New Roman" w:eastAsia="Calibri" w:hAnsi="Times New Roman" w:cs="Times New Roman"/>
          <w:sz w:val="24"/>
          <w:szCs w:val="24"/>
          <w:lang w:eastAsia="en-US"/>
        </w:rPr>
        <w:t xml:space="preserve"> her ex-boyfriend whilst they had been together.</w:t>
      </w:r>
      <w:r w:rsidR="00466C4B">
        <w:rPr>
          <w:rFonts w:ascii="Times New Roman" w:eastAsia="Calibri" w:hAnsi="Times New Roman" w:cs="Times New Roman"/>
          <w:sz w:val="24"/>
          <w:szCs w:val="24"/>
          <w:lang w:eastAsia="en-US"/>
        </w:rPr>
        <w:t xml:space="preserve"> </w:t>
      </w:r>
      <w:r w:rsidR="00695602" w:rsidRPr="00695602">
        <w:rPr>
          <w:rFonts w:ascii="Times New Roman" w:eastAsia="Calibri" w:hAnsi="Times New Roman" w:cs="Times New Roman"/>
          <w:sz w:val="24"/>
          <w:szCs w:val="24"/>
          <w:lang w:eastAsia="en-US"/>
        </w:rPr>
        <w:t xml:space="preserve"> </w:t>
      </w:r>
      <w:r w:rsidR="001F05B1">
        <w:rPr>
          <w:rFonts w:ascii="Times New Roman" w:eastAsia="Calibri" w:hAnsi="Times New Roman" w:cs="Times New Roman"/>
          <w:sz w:val="24"/>
          <w:szCs w:val="24"/>
          <w:lang w:eastAsia="en-US"/>
        </w:rPr>
        <w:t>This change to her social relationships were definitely a triggering factor for her eating disorder.</w:t>
      </w:r>
    </w:p>
    <w:p w14:paraId="44272DEA" w14:textId="2C15B27D" w:rsidR="00CA626F" w:rsidRDefault="00CA626F" w:rsidP="00695602">
      <w:pPr>
        <w:spacing w:line="48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A </w:t>
      </w:r>
      <w:r w:rsidR="006672DD">
        <w:rPr>
          <w:rFonts w:ascii="Times New Roman" w:eastAsia="Calibri" w:hAnsi="Times New Roman" w:cs="Times New Roman"/>
          <w:sz w:val="24"/>
          <w:szCs w:val="24"/>
          <w:lang w:eastAsia="en-US"/>
        </w:rPr>
        <w:t>precipitating</w:t>
      </w:r>
      <w:r>
        <w:rPr>
          <w:rFonts w:ascii="Times New Roman" w:eastAsia="Calibri" w:hAnsi="Times New Roman" w:cs="Times New Roman"/>
          <w:sz w:val="24"/>
          <w:szCs w:val="24"/>
          <w:lang w:eastAsia="en-US"/>
        </w:rPr>
        <w:t xml:space="preserve"> factor to consider is Bensusan feeling inferior to her older sister academically. </w:t>
      </w:r>
      <w:r w:rsidR="00AB7FF4">
        <w:rPr>
          <w:rFonts w:ascii="Times New Roman" w:eastAsia="Calibri" w:hAnsi="Times New Roman" w:cs="Times New Roman"/>
          <w:sz w:val="24"/>
          <w:szCs w:val="24"/>
          <w:lang w:eastAsia="en-US"/>
        </w:rPr>
        <w:t>Her sister achieved slightly better grades in high school than Bensusan did and Bensusan</w:t>
      </w:r>
      <w:r w:rsidR="006672DD">
        <w:rPr>
          <w:rFonts w:ascii="Times New Roman" w:eastAsia="Calibri" w:hAnsi="Times New Roman" w:cs="Times New Roman"/>
          <w:sz w:val="24"/>
          <w:szCs w:val="24"/>
          <w:lang w:eastAsia="en-US"/>
        </w:rPr>
        <w:t xml:space="preserve">. Trying to match her sister’s level of success in exams could have caused Bensusan extra stress on top of an already stressful time in a young person’s life. This extra stress could be a precipitating factor. </w:t>
      </w:r>
      <w:r w:rsidR="002F46C4" w:rsidRPr="002F46C4">
        <w:rPr>
          <w:rFonts w:ascii="Times New Roman" w:eastAsia="Calibri" w:hAnsi="Times New Roman" w:cs="Times New Roman"/>
          <w:sz w:val="24"/>
          <w:szCs w:val="24"/>
          <w:lang w:eastAsia="en-US"/>
        </w:rPr>
        <w:t xml:space="preserve">Chronic stress and trauma </w:t>
      </w:r>
      <w:r w:rsidR="001F05B1">
        <w:rPr>
          <w:rFonts w:ascii="Times New Roman" w:eastAsia="Calibri" w:hAnsi="Times New Roman" w:cs="Times New Roman"/>
          <w:sz w:val="24"/>
          <w:szCs w:val="24"/>
          <w:lang w:eastAsia="en-US"/>
        </w:rPr>
        <w:t xml:space="preserve">have been proven to </w:t>
      </w:r>
      <w:r w:rsidR="002F46C4" w:rsidRPr="002F46C4">
        <w:rPr>
          <w:rFonts w:ascii="Times New Roman" w:eastAsia="Calibri" w:hAnsi="Times New Roman" w:cs="Times New Roman"/>
          <w:sz w:val="24"/>
          <w:szCs w:val="24"/>
          <w:lang w:eastAsia="en-US"/>
        </w:rPr>
        <w:t xml:space="preserve">contribute to the development, maintenance, and treatment of </w:t>
      </w:r>
      <w:r w:rsidR="002F46C4">
        <w:rPr>
          <w:rFonts w:ascii="Times New Roman" w:eastAsia="Calibri" w:hAnsi="Times New Roman" w:cs="Times New Roman"/>
          <w:sz w:val="24"/>
          <w:szCs w:val="24"/>
          <w:lang w:eastAsia="en-US"/>
        </w:rPr>
        <w:t xml:space="preserve">eating disorders </w:t>
      </w:r>
      <w:r w:rsidR="001F05B1" w:rsidRPr="001F05B1">
        <w:rPr>
          <w:rFonts w:ascii="Times New Roman" w:eastAsia="Calibri" w:hAnsi="Times New Roman" w:cs="Times New Roman"/>
          <w:sz w:val="24"/>
          <w:szCs w:val="24"/>
          <w:lang w:eastAsia="en-US"/>
        </w:rPr>
        <w:t>(Hardaway et al., 2015)</w:t>
      </w:r>
      <w:r w:rsidR="001F05B1">
        <w:rPr>
          <w:rFonts w:ascii="Times New Roman" w:eastAsia="Calibri" w:hAnsi="Times New Roman" w:cs="Times New Roman"/>
          <w:sz w:val="24"/>
          <w:szCs w:val="24"/>
          <w:lang w:eastAsia="en-US"/>
        </w:rPr>
        <w:t xml:space="preserve">. </w:t>
      </w:r>
    </w:p>
    <w:p w14:paraId="29A7EB73" w14:textId="760DE42F" w:rsidR="00A23E1E" w:rsidRPr="00A23E1E" w:rsidRDefault="00406FA2" w:rsidP="00877BCD">
      <w:pPr>
        <w:spacing w:line="48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Development of eating disorders commonly begin during adolescence or young adulthood </w:t>
      </w:r>
      <w:r w:rsidR="002B26AB" w:rsidRPr="002B26AB">
        <w:rPr>
          <w:rFonts w:ascii="Times New Roman" w:eastAsia="Calibri" w:hAnsi="Times New Roman" w:cs="Times New Roman"/>
          <w:sz w:val="24"/>
          <w:szCs w:val="24"/>
          <w:lang w:eastAsia="en-US"/>
        </w:rPr>
        <w:t>(American Psychiatric Association, 2013)</w:t>
      </w:r>
      <w:r w:rsidR="002B26AB">
        <w:rPr>
          <w:rFonts w:ascii="Times New Roman" w:eastAsia="Calibri" w:hAnsi="Times New Roman" w:cs="Times New Roman"/>
          <w:sz w:val="24"/>
          <w:szCs w:val="24"/>
          <w:lang w:eastAsia="en-US"/>
        </w:rPr>
        <w:t xml:space="preserve">. This would make sense in Bensusans case as she is 19 years old and is going through a known stressful time in a </w:t>
      </w:r>
      <w:r w:rsidR="00DA2E4B">
        <w:rPr>
          <w:rFonts w:ascii="Times New Roman" w:eastAsia="Calibri" w:hAnsi="Times New Roman" w:cs="Times New Roman"/>
          <w:sz w:val="24"/>
          <w:szCs w:val="24"/>
          <w:lang w:eastAsia="en-US"/>
        </w:rPr>
        <w:t>person’s</w:t>
      </w:r>
      <w:r w:rsidR="002B26AB">
        <w:rPr>
          <w:rFonts w:ascii="Times New Roman" w:eastAsia="Calibri" w:hAnsi="Times New Roman" w:cs="Times New Roman"/>
          <w:sz w:val="24"/>
          <w:szCs w:val="24"/>
          <w:lang w:eastAsia="en-US"/>
        </w:rPr>
        <w:t xml:space="preserve"> life. The phase of life that Bensusan is currently experiencing </w:t>
      </w:r>
      <w:r w:rsidR="00DA2E4B">
        <w:rPr>
          <w:rFonts w:ascii="Times New Roman" w:eastAsia="Calibri" w:hAnsi="Times New Roman" w:cs="Times New Roman"/>
          <w:sz w:val="24"/>
          <w:szCs w:val="24"/>
          <w:lang w:eastAsia="en-US"/>
        </w:rPr>
        <w:t xml:space="preserve">is a known transitional time in life and this could be a precipitating factor. </w:t>
      </w:r>
    </w:p>
    <w:p w14:paraId="6D337254" w14:textId="053DE13E" w:rsidR="00A23E1E" w:rsidRDefault="00A23E1E" w:rsidP="00A23E1E">
      <w:pPr>
        <w:spacing w:line="480" w:lineRule="auto"/>
        <w:jc w:val="both"/>
        <w:rPr>
          <w:rFonts w:ascii="Times New Roman" w:eastAsia="Calibri" w:hAnsi="Times New Roman" w:cs="Times New Roman"/>
          <w:b/>
          <w:bCs/>
          <w:sz w:val="24"/>
          <w:szCs w:val="24"/>
          <w:u w:val="single"/>
          <w:lang w:eastAsia="en-US"/>
        </w:rPr>
      </w:pPr>
      <w:r w:rsidRPr="00A23E1E">
        <w:rPr>
          <w:rFonts w:ascii="Times New Roman" w:eastAsia="Calibri" w:hAnsi="Times New Roman" w:cs="Times New Roman"/>
          <w:b/>
          <w:bCs/>
          <w:sz w:val="24"/>
          <w:szCs w:val="24"/>
          <w:u w:val="single"/>
          <w:lang w:eastAsia="en-US"/>
        </w:rPr>
        <w:lastRenderedPageBreak/>
        <w:t>Maintaining factors</w:t>
      </w:r>
    </w:p>
    <w:p w14:paraId="7FFA6260" w14:textId="7DBE6619" w:rsidR="00C21DC3" w:rsidRDefault="00C21DC3" w:rsidP="00C21DC3">
      <w:pPr>
        <w:spacing w:line="480" w:lineRule="auto"/>
        <w:jc w:val="both"/>
        <w:rPr>
          <w:rFonts w:ascii="Times New Roman" w:eastAsia="Calibri" w:hAnsi="Times New Roman" w:cs="Times New Roman"/>
          <w:sz w:val="24"/>
          <w:szCs w:val="24"/>
          <w:lang w:eastAsia="en-US"/>
        </w:rPr>
      </w:pPr>
      <w:r w:rsidRPr="00C21DC3">
        <w:rPr>
          <w:rFonts w:ascii="Times New Roman" w:eastAsia="Calibri" w:hAnsi="Times New Roman" w:cs="Times New Roman"/>
          <w:sz w:val="24"/>
          <w:szCs w:val="24"/>
          <w:lang w:eastAsia="en-US"/>
        </w:rPr>
        <w:t>A</w:t>
      </w:r>
      <w:r>
        <w:rPr>
          <w:rFonts w:ascii="Times New Roman" w:eastAsia="Calibri" w:hAnsi="Times New Roman" w:cs="Times New Roman"/>
          <w:sz w:val="24"/>
          <w:szCs w:val="24"/>
          <w:lang w:eastAsia="en-US"/>
        </w:rPr>
        <w:t xml:space="preserve"> factor that is preventing Bensusan from improving her behaviour is her ex-boyfriend. Bensusan received attention from her ex-boyfriend after she received attention from him in the form of concern when he heard that she had become really unwell. It is mentioned that Bensusan </w:t>
      </w:r>
      <w:r w:rsidRPr="00C21DC3">
        <w:rPr>
          <w:rFonts w:ascii="Times New Roman" w:eastAsia="Calibri" w:hAnsi="Times New Roman" w:cs="Times New Roman"/>
          <w:sz w:val="24"/>
          <w:szCs w:val="24"/>
          <w:lang w:eastAsia="en-US"/>
        </w:rPr>
        <w:t>was pleased that he was worried and developed a desire to continue her behaviour to</w:t>
      </w:r>
      <w:r>
        <w:rPr>
          <w:rFonts w:ascii="Times New Roman" w:eastAsia="Calibri" w:hAnsi="Times New Roman" w:cs="Times New Roman"/>
          <w:sz w:val="24"/>
          <w:szCs w:val="24"/>
          <w:lang w:eastAsia="en-US"/>
        </w:rPr>
        <w:t xml:space="preserve"> </w:t>
      </w:r>
      <w:r w:rsidRPr="00C21DC3">
        <w:rPr>
          <w:rFonts w:ascii="Times New Roman" w:eastAsia="Calibri" w:hAnsi="Times New Roman" w:cs="Times New Roman"/>
          <w:sz w:val="24"/>
          <w:szCs w:val="24"/>
          <w:lang w:eastAsia="en-US"/>
        </w:rPr>
        <w:t>maintain his attention.</w:t>
      </w:r>
      <w:r>
        <w:rPr>
          <w:rFonts w:ascii="Times New Roman" w:eastAsia="Calibri" w:hAnsi="Times New Roman" w:cs="Times New Roman"/>
          <w:sz w:val="24"/>
          <w:szCs w:val="24"/>
          <w:lang w:eastAsia="en-US"/>
        </w:rPr>
        <w:t xml:space="preserve"> </w:t>
      </w:r>
      <w:r w:rsidR="008D0874">
        <w:rPr>
          <w:rFonts w:ascii="Times New Roman" w:eastAsia="Calibri" w:hAnsi="Times New Roman" w:cs="Times New Roman"/>
          <w:sz w:val="24"/>
          <w:szCs w:val="24"/>
          <w:lang w:eastAsia="en-US"/>
        </w:rPr>
        <w:t>Bensusan feeling like the only way she can get attention from her ex-partner is by making him worried about her is very concerning and is arguably the most problematic maintaining factor.</w:t>
      </w:r>
    </w:p>
    <w:p w14:paraId="0C5FCD37" w14:textId="7D628B03" w:rsidR="008D0874" w:rsidRDefault="008D0874" w:rsidP="00C21DC3">
      <w:pPr>
        <w:spacing w:line="48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Another potential maintain factor of Bensusans behaviour is </w:t>
      </w:r>
      <w:r w:rsidR="002F3907">
        <w:rPr>
          <w:rFonts w:ascii="Times New Roman" w:eastAsia="Calibri" w:hAnsi="Times New Roman" w:cs="Times New Roman"/>
          <w:sz w:val="24"/>
          <w:szCs w:val="24"/>
          <w:lang w:eastAsia="en-US"/>
        </w:rPr>
        <w:t xml:space="preserve">her becoming depressed as a result of her eating disorder. Her depressive state will mean that she will lack motivation to try and improve her current situation. As a result of her depressive episode, she also became socially withdrawn meaning she may have lost friendships which means she has lost a support network that she has previously been supported by. She has also had to put one of her passions on hold which is swimming. This could have a negative effect on the </w:t>
      </w:r>
      <w:r w:rsidR="008F3583">
        <w:rPr>
          <w:rFonts w:ascii="Times New Roman" w:eastAsia="Calibri" w:hAnsi="Times New Roman" w:cs="Times New Roman"/>
          <w:sz w:val="24"/>
          <w:szCs w:val="24"/>
          <w:lang w:eastAsia="en-US"/>
        </w:rPr>
        <w:t>patient’s</w:t>
      </w:r>
      <w:r w:rsidR="002F3907">
        <w:rPr>
          <w:rFonts w:ascii="Times New Roman" w:eastAsia="Calibri" w:hAnsi="Times New Roman" w:cs="Times New Roman"/>
          <w:sz w:val="24"/>
          <w:szCs w:val="24"/>
          <w:lang w:eastAsia="en-US"/>
        </w:rPr>
        <w:t xml:space="preserve"> mental health which is only going to make any attempts to change her behaviour even harder.</w:t>
      </w:r>
    </w:p>
    <w:p w14:paraId="77151422" w14:textId="5270F277" w:rsidR="00B20829" w:rsidRDefault="00B20829" w:rsidP="00C21DC3">
      <w:pPr>
        <w:spacing w:line="48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Bensusan now moving to university and not being under the supervision of her parents is another maintaining factor. Bensusan will find it easier to hide her behaviours from her parents now than she did when she was living with them. Also</w:t>
      </w:r>
      <w:r w:rsidR="008F3583">
        <w:rPr>
          <w:rFonts w:ascii="Times New Roman" w:eastAsia="Calibri" w:hAnsi="Times New Roman" w:cs="Times New Roman"/>
          <w:sz w:val="24"/>
          <w:szCs w:val="24"/>
          <w:lang w:eastAsia="en-US"/>
        </w:rPr>
        <w:t>,</w:t>
      </w:r>
      <w:r>
        <w:rPr>
          <w:rFonts w:ascii="Times New Roman" w:eastAsia="Calibri" w:hAnsi="Times New Roman" w:cs="Times New Roman"/>
          <w:sz w:val="24"/>
          <w:szCs w:val="24"/>
          <w:lang w:eastAsia="en-US"/>
        </w:rPr>
        <w:t xml:space="preserve"> Bensusans parents were the main catalyst for her receiving medical support and if they are now unable to make her attend appointments it is possible Bensusan begins to not communicate with medical </w:t>
      </w:r>
      <w:r w:rsidR="008F3583">
        <w:rPr>
          <w:rFonts w:ascii="Times New Roman" w:eastAsia="Calibri" w:hAnsi="Times New Roman" w:cs="Times New Roman"/>
          <w:sz w:val="24"/>
          <w:szCs w:val="24"/>
          <w:lang w:eastAsia="en-US"/>
        </w:rPr>
        <w:t>professionals</w:t>
      </w:r>
      <w:r>
        <w:rPr>
          <w:rFonts w:ascii="Times New Roman" w:eastAsia="Calibri" w:hAnsi="Times New Roman" w:cs="Times New Roman"/>
          <w:sz w:val="24"/>
          <w:szCs w:val="24"/>
          <w:lang w:eastAsia="en-US"/>
        </w:rPr>
        <w:t xml:space="preserve"> </w:t>
      </w:r>
    </w:p>
    <w:p w14:paraId="753BC28D" w14:textId="07A6ABA0" w:rsidR="00A23E1E" w:rsidRPr="00A23E1E" w:rsidRDefault="008F3583" w:rsidP="008F3583">
      <w:pPr>
        <w:spacing w:line="48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Bensusan has shown reluctance to change her behaviour previously. She has </w:t>
      </w:r>
      <w:r w:rsidRPr="008F3583">
        <w:rPr>
          <w:rFonts w:ascii="Times New Roman" w:eastAsia="Calibri" w:hAnsi="Times New Roman" w:cs="Times New Roman"/>
          <w:sz w:val="24"/>
          <w:szCs w:val="24"/>
          <w:lang w:eastAsia="en-US"/>
        </w:rPr>
        <w:t xml:space="preserve">admitted to </w:t>
      </w:r>
      <w:r>
        <w:rPr>
          <w:rFonts w:ascii="Times New Roman" w:eastAsia="Calibri" w:hAnsi="Times New Roman" w:cs="Times New Roman"/>
          <w:sz w:val="24"/>
          <w:szCs w:val="24"/>
          <w:lang w:eastAsia="en-US"/>
        </w:rPr>
        <w:t xml:space="preserve">still </w:t>
      </w:r>
      <w:r w:rsidRPr="008F3583">
        <w:rPr>
          <w:rFonts w:ascii="Times New Roman" w:eastAsia="Calibri" w:hAnsi="Times New Roman" w:cs="Times New Roman"/>
          <w:sz w:val="24"/>
          <w:szCs w:val="24"/>
          <w:lang w:eastAsia="en-US"/>
        </w:rPr>
        <w:t>not eating breakfast or evening meals</w:t>
      </w:r>
      <w:r>
        <w:rPr>
          <w:rFonts w:ascii="Times New Roman" w:eastAsia="Calibri" w:hAnsi="Times New Roman" w:cs="Times New Roman"/>
          <w:sz w:val="24"/>
          <w:szCs w:val="24"/>
          <w:lang w:eastAsia="en-US"/>
        </w:rPr>
        <w:t xml:space="preserve"> and</w:t>
      </w:r>
      <w:r w:rsidRPr="008F3583">
        <w:rPr>
          <w:rFonts w:ascii="Times New Roman" w:eastAsia="Calibri" w:hAnsi="Times New Roman" w:cs="Times New Roman"/>
          <w:sz w:val="24"/>
          <w:szCs w:val="24"/>
          <w:lang w:eastAsia="en-US"/>
        </w:rPr>
        <w:t xml:space="preserve"> </w:t>
      </w:r>
      <w:r>
        <w:rPr>
          <w:rFonts w:ascii="Times New Roman" w:eastAsia="Calibri" w:hAnsi="Times New Roman" w:cs="Times New Roman"/>
          <w:sz w:val="24"/>
          <w:szCs w:val="24"/>
          <w:lang w:eastAsia="en-US"/>
        </w:rPr>
        <w:t>r</w:t>
      </w:r>
      <w:r w:rsidRPr="008F3583">
        <w:rPr>
          <w:rFonts w:ascii="Times New Roman" w:eastAsia="Calibri" w:hAnsi="Times New Roman" w:cs="Times New Roman"/>
          <w:sz w:val="24"/>
          <w:szCs w:val="24"/>
          <w:lang w:eastAsia="en-US"/>
        </w:rPr>
        <w:t>arely eat</w:t>
      </w:r>
      <w:r>
        <w:rPr>
          <w:rFonts w:ascii="Times New Roman" w:eastAsia="Calibri" w:hAnsi="Times New Roman" w:cs="Times New Roman"/>
          <w:sz w:val="24"/>
          <w:szCs w:val="24"/>
          <w:lang w:eastAsia="en-US"/>
        </w:rPr>
        <w:t>ing</w:t>
      </w:r>
      <w:r w:rsidRPr="008F3583">
        <w:rPr>
          <w:rFonts w:ascii="Times New Roman" w:eastAsia="Calibri" w:hAnsi="Times New Roman" w:cs="Times New Roman"/>
          <w:sz w:val="24"/>
          <w:szCs w:val="24"/>
          <w:lang w:eastAsia="en-US"/>
        </w:rPr>
        <w:t xml:space="preserve"> over 2,000 calories</w:t>
      </w:r>
      <w:r>
        <w:rPr>
          <w:rFonts w:ascii="Times New Roman" w:eastAsia="Calibri" w:hAnsi="Times New Roman" w:cs="Times New Roman"/>
          <w:sz w:val="24"/>
          <w:szCs w:val="24"/>
          <w:lang w:eastAsia="en-US"/>
        </w:rPr>
        <w:t xml:space="preserve"> </w:t>
      </w:r>
      <w:r w:rsidRPr="008F3583">
        <w:rPr>
          <w:rFonts w:ascii="Times New Roman" w:eastAsia="Calibri" w:hAnsi="Times New Roman" w:cs="Times New Roman"/>
          <w:sz w:val="24"/>
          <w:szCs w:val="24"/>
          <w:lang w:eastAsia="en-US"/>
        </w:rPr>
        <w:t xml:space="preserve">per day. </w:t>
      </w:r>
      <w:r>
        <w:rPr>
          <w:rFonts w:ascii="Times New Roman" w:eastAsia="Calibri" w:hAnsi="Times New Roman" w:cs="Times New Roman"/>
          <w:sz w:val="24"/>
          <w:szCs w:val="24"/>
          <w:lang w:eastAsia="en-US"/>
        </w:rPr>
        <w:t>She admitted that s</w:t>
      </w:r>
      <w:r w:rsidRPr="008F3583">
        <w:rPr>
          <w:rFonts w:ascii="Times New Roman" w:eastAsia="Calibri" w:hAnsi="Times New Roman" w:cs="Times New Roman"/>
          <w:sz w:val="24"/>
          <w:szCs w:val="24"/>
          <w:lang w:eastAsia="en-US"/>
        </w:rPr>
        <w:t>ocialising and eating in front of people embarrassed her, she preferred to eat in secret</w:t>
      </w:r>
      <w:r>
        <w:rPr>
          <w:rFonts w:ascii="Times New Roman" w:eastAsia="Calibri" w:hAnsi="Times New Roman" w:cs="Times New Roman"/>
          <w:sz w:val="24"/>
          <w:szCs w:val="24"/>
          <w:lang w:eastAsia="en-US"/>
        </w:rPr>
        <w:t xml:space="preserve"> </w:t>
      </w:r>
      <w:r w:rsidRPr="008F3583">
        <w:rPr>
          <w:rFonts w:ascii="Times New Roman" w:eastAsia="Calibri" w:hAnsi="Times New Roman" w:cs="Times New Roman"/>
          <w:sz w:val="24"/>
          <w:szCs w:val="24"/>
          <w:lang w:eastAsia="en-US"/>
        </w:rPr>
        <w:t>feeling guilty if she ate.</w:t>
      </w:r>
      <w:r>
        <w:rPr>
          <w:rFonts w:ascii="Times New Roman" w:eastAsia="Calibri" w:hAnsi="Times New Roman" w:cs="Times New Roman"/>
          <w:sz w:val="24"/>
          <w:szCs w:val="24"/>
          <w:lang w:eastAsia="en-US"/>
        </w:rPr>
        <w:t xml:space="preserve"> This reluctance to change her behaviour is a maintaining factor.</w:t>
      </w:r>
    </w:p>
    <w:p w14:paraId="6EBF7FA7" w14:textId="6BFB3D49" w:rsidR="00A23E1E" w:rsidRPr="00A23E1E" w:rsidRDefault="00A23E1E" w:rsidP="00A23E1E">
      <w:pPr>
        <w:spacing w:line="480" w:lineRule="auto"/>
        <w:jc w:val="both"/>
        <w:rPr>
          <w:rFonts w:ascii="Times New Roman" w:eastAsia="Calibri" w:hAnsi="Times New Roman" w:cs="Times New Roman"/>
          <w:b/>
          <w:bCs/>
          <w:sz w:val="24"/>
          <w:szCs w:val="24"/>
          <w:u w:val="single"/>
          <w:lang w:eastAsia="en-US"/>
        </w:rPr>
      </w:pPr>
      <w:r w:rsidRPr="00A23E1E">
        <w:rPr>
          <w:rFonts w:ascii="Times New Roman" w:eastAsia="Calibri" w:hAnsi="Times New Roman" w:cs="Times New Roman"/>
          <w:b/>
          <w:bCs/>
          <w:sz w:val="24"/>
          <w:szCs w:val="24"/>
          <w:u w:val="single"/>
          <w:lang w:eastAsia="en-US"/>
        </w:rPr>
        <w:lastRenderedPageBreak/>
        <w:t>Protective factors</w:t>
      </w:r>
    </w:p>
    <w:p w14:paraId="4D5F5D7F" w14:textId="2B7A1329" w:rsidR="008D1A95" w:rsidRDefault="008D1A95" w:rsidP="00A23E1E">
      <w:pPr>
        <w:spacing w:line="48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Bensusan presents a number of protective factors </w:t>
      </w:r>
      <w:r w:rsidRPr="00A23E1E">
        <w:rPr>
          <w:rFonts w:ascii="Times New Roman" w:eastAsia="Calibri" w:hAnsi="Times New Roman" w:cs="Times New Roman"/>
          <w:sz w:val="24"/>
          <w:szCs w:val="24"/>
          <w:lang w:eastAsia="en-US"/>
        </w:rPr>
        <w:t>that have the capacity to reduce or prevent the likelihood of problem behaviour.</w:t>
      </w:r>
      <w:r>
        <w:rPr>
          <w:rFonts w:ascii="Times New Roman" w:eastAsia="Calibri" w:hAnsi="Times New Roman" w:cs="Times New Roman"/>
          <w:sz w:val="24"/>
          <w:szCs w:val="24"/>
          <w:lang w:eastAsia="en-US"/>
        </w:rPr>
        <w:t xml:space="preserve"> An example of one of these factors is fear of social disproval. It is mentioned that Bensusan feels ashamed that she had to leave school</w:t>
      </w:r>
      <w:r w:rsidR="002875C4">
        <w:rPr>
          <w:rFonts w:ascii="Times New Roman" w:eastAsia="Calibri" w:hAnsi="Times New Roman" w:cs="Times New Roman"/>
          <w:sz w:val="24"/>
          <w:szCs w:val="24"/>
          <w:lang w:eastAsia="en-US"/>
        </w:rPr>
        <w:t xml:space="preserve"> and also felt bad that she had worried her friends and ex-boyfriend</w:t>
      </w:r>
      <w:r w:rsidR="00466C4B">
        <w:rPr>
          <w:rFonts w:ascii="Times New Roman" w:eastAsia="Calibri" w:hAnsi="Times New Roman" w:cs="Times New Roman"/>
          <w:sz w:val="24"/>
          <w:szCs w:val="24"/>
          <w:lang w:eastAsia="en-US"/>
        </w:rPr>
        <w:t xml:space="preserve">. Bensusan showing feelings of regret and </w:t>
      </w:r>
      <w:r>
        <w:rPr>
          <w:rFonts w:ascii="Times New Roman" w:eastAsia="Calibri" w:hAnsi="Times New Roman" w:cs="Times New Roman"/>
          <w:sz w:val="24"/>
          <w:szCs w:val="24"/>
          <w:lang w:eastAsia="en-US"/>
        </w:rPr>
        <w:t xml:space="preserve"> </w:t>
      </w:r>
      <w:r w:rsidR="00466C4B">
        <w:rPr>
          <w:rFonts w:ascii="Times New Roman" w:eastAsia="Calibri" w:hAnsi="Times New Roman" w:cs="Times New Roman"/>
          <w:sz w:val="24"/>
          <w:szCs w:val="24"/>
          <w:lang w:eastAsia="en-US"/>
        </w:rPr>
        <w:t>shame when it comes to her behaviour can be viewed as a protective factor as she is likely to not want to feel ashamed and also no longer worry her friends and family.</w:t>
      </w:r>
    </w:p>
    <w:p w14:paraId="466F7E51" w14:textId="523723CB" w:rsidR="00C2017A" w:rsidRDefault="008D1A95" w:rsidP="00A23E1E">
      <w:pPr>
        <w:spacing w:line="48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Bensusan also has protective factors that should make her feel hopeful. She has received a lot of support from family and friends who have all raised their concerns with her and who have all acted on their concerns. Bensusans friends showed their concerns by </w:t>
      </w:r>
      <w:r w:rsidR="00C2017A">
        <w:rPr>
          <w:rFonts w:ascii="Times New Roman" w:eastAsia="Calibri" w:hAnsi="Times New Roman" w:cs="Times New Roman"/>
          <w:sz w:val="24"/>
          <w:szCs w:val="24"/>
          <w:lang w:eastAsia="en-US"/>
        </w:rPr>
        <w:t>contacting her ex-partner. Her parents acted on their concern by seeking medical support for their daughter</w:t>
      </w:r>
      <w:r w:rsidR="00877BCD">
        <w:rPr>
          <w:rFonts w:ascii="Times New Roman" w:eastAsia="Calibri" w:hAnsi="Times New Roman" w:cs="Times New Roman"/>
          <w:sz w:val="24"/>
          <w:szCs w:val="24"/>
          <w:lang w:eastAsia="en-US"/>
        </w:rPr>
        <w:t>. Having</w:t>
      </w:r>
      <w:r w:rsidR="00C2017A">
        <w:rPr>
          <w:rFonts w:ascii="Times New Roman" w:eastAsia="Calibri" w:hAnsi="Times New Roman" w:cs="Times New Roman"/>
          <w:sz w:val="24"/>
          <w:szCs w:val="24"/>
          <w:lang w:eastAsia="en-US"/>
        </w:rPr>
        <w:t xml:space="preserve"> a good support network around Bensusan will provide her with hope. </w:t>
      </w:r>
      <w:r w:rsidR="00143AEF">
        <w:rPr>
          <w:rFonts w:ascii="Times New Roman" w:eastAsia="Calibri" w:hAnsi="Times New Roman" w:cs="Times New Roman"/>
          <w:sz w:val="24"/>
          <w:szCs w:val="24"/>
          <w:lang w:eastAsia="en-US"/>
        </w:rPr>
        <w:t>A 2014 study into family relations and its effects on development of eating disorders c</w:t>
      </w:r>
      <w:r w:rsidR="00143AEF" w:rsidRPr="00143AEF">
        <w:rPr>
          <w:rFonts w:ascii="Times New Roman" w:eastAsia="Calibri" w:hAnsi="Times New Roman" w:cs="Times New Roman"/>
          <w:sz w:val="24"/>
          <w:szCs w:val="24"/>
          <w:lang w:eastAsia="en-US"/>
        </w:rPr>
        <w:t xml:space="preserve">oncluded </w:t>
      </w:r>
      <w:r w:rsidR="00143AEF">
        <w:rPr>
          <w:rFonts w:ascii="Times New Roman" w:eastAsia="Calibri" w:hAnsi="Times New Roman" w:cs="Times New Roman"/>
          <w:sz w:val="24"/>
          <w:szCs w:val="24"/>
          <w:lang w:eastAsia="en-US"/>
        </w:rPr>
        <w:t>d</w:t>
      </w:r>
      <w:r w:rsidR="00143AEF" w:rsidRPr="00143AEF">
        <w:rPr>
          <w:rFonts w:ascii="Times New Roman" w:eastAsia="Calibri" w:hAnsi="Times New Roman" w:cs="Times New Roman"/>
          <w:sz w:val="24"/>
          <w:szCs w:val="24"/>
          <w:lang w:eastAsia="en-US"/>
        </w:rPr>
        <w:t>uring early adolescence, being satisfied with family life may be protective against the development of disordered eating</w:t>
      </w:r>
      <w:r w:rsidR="00143AEF">
        <w:rPr>
          <w:rFonts w:ascii="Times New Roman" w:eastAsia="Calibri" w:hAnsi="Times New Roman" w:cs="Times New Roman"/>
          <w:sz w:val="24"/>
          <w:szCs w:val="24"/>
          <w:lang w:eastAsia="en-US"/>
        </w:rPr>
        <w:t xml:space="preserve"> </w:t>
      </w:r>
      <w:r w:rsidR="00143AEF" w:rsidRPr="00143AEF">
        <w:rPr>
          <w:rFonts w:ascii="Times New Roman" w:eastAsia="Calibri" w:hAnsi="Times New Roman" w:cs="Times New Roman"/>
          <w:sz w:val="24"/>
          <w:szCs w:val="24"/>
          <w:lang w:eastAsia="en-US"/>
        </w:rPr>
        <w:t>(Allen et al., 2014)</w:t>
      </w:r>
    </w:p>
    <w:p w14:paraId="6A37B3F3" w14:textId="5004F417" w:rsidR="00A23E1E" w:rsidRDefault="00A23E1E" w:rsidP="00A23E1E">
      <w:pPr>
        <w:spacing w:line="480" w:lineRule="auto"/>
        <w:jc w:val="both"/>
        <w:rPr>
          <w:rFonts w:ascii="Times New Roman" w:eastAsia="Calibri" w:hAnsi="Times New Roman" w:cs="Times New Roman"/>
          <w:b/>
          <w:bCs/>
          <w:sz w:val="24"/>
          <w:szCs w:val="24"/>
          <w:u w:val="single"/>
          <w:lang w:eastAsia="en-US"/>
        </w:rPr>
      </w:pPr>
      <w:r w:rsidRPr="00A23E1E">
        <w:rPr>
          <w:rFonts w:ascii="Times New Roman" w:eastAsia="Calibri" w:hAnsi="Times New Roman" w:cs="Times New Roman"/>
          <w:b/>
          <w:bCs/>
          <w:sz w:val="24"/>
          <w:szCs w:val="24"/>
          <w:u w:val="single"/>
          <w:lang w:eastAsia="en-US"/>
        </w:rPr>
        <w:t>Intervention/management of risk</w:t>
      </w:r>
    </w:p>
    <w:p w14:paraId="1A1DF9FC" w14:textId="0AAB0F25" w:rsidR="00E31D1B" w:rsidRDefault="00E31D1B" w:rsidP="00A23E1E">
      <w:pPr>
        <w:spacing w:line="48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There are a number of different actions that could be taken </w:t>
      </w:r>
      <w:r w:rsidRPr="00A23E1E">
        <w:rPr>
          <w:rFonts w:ascii="Times New Roman" w:eastAsia="Calibri" w:hAnsi="Times New Roman" w:cs="Times New Roman"/>
          <w:sz w:val="24"/>
          <w:szCs w:val="24"/>
          <w:lang w:eastAsia="en-US"/>
        </w:rPr>
        <w:t>to reduce the likelihood of risk behaviour occurring</w:t>
      </w:r>
      <w:r>
        <w:rPr>
          <w:rFonts w:ascii="Times New Roman" w:eastAsia="Calibri" w:hAnsi="Times New Roman" w:cs="Times New Roman"/>
          <w:sz w:val="24"/>
          <w:szCs w:val="24"/>
          <w:lang w:eastAsia="en-US"/>
        </w:rPr>
        <w:t>. One of these options is Bensusan being sectioned under the Mental Health Act 1983. The Mental Health Act states that</w:t>
      </w:r>
      <w:r w:rsidR="002C3C5D">
        <w:rPr>
          <w:rFonts w:ascii="Times New Roman" w:eastAsia="Calibri" w:hAnsi="Times New Roman" w:cs="Times New Roman"/>
          <w:sz w:val="24"/>
          <w:szCs w:val="24"/>
          <w:lang w:eastAsia="en-US"/>
        </w:rPr>
        <w:t xml:space="preserve"> if</w:t>
      </w:r>
      <w:r>
        <w:rPr>
          <w:rFonts w:ascii="Times New Roman" w:eastAsia="Calibri" w:hAnsi="Times New Roman" w:cs="Times New Roman"/>
          <w:sz w:val="24"/>
          <w:szCs w:val="24"/>
          <w:lang w:eastAsia="en-US"/>
        </w:rPr>
        <w:t xml:space="preserve"> someone who </w:t>
      </w:r>
      <w:r w:rsidRPr="00E31D1B">
        <w:rPr>
          <w:rFonts w:ascii="Times New Roman" w:eastAsia="Calibri" w:hAnsi="Times New Roman" w:cs="Times New Roman"/>
          <w:sz w:val="24"/>
          <w:szCs w:val="24"/>
          <w:lang w:eastAsia="en-US"/>
        </w:rPr>
        <w:t xml:space="preserve">is suffering from </w:t>
      </w:r>
      <w:r>
        <w:rPr>
          <w:rFonts w:ascii="Times New Roman" w:eastAsia="Calibri" w:hAnsi="Times New Roman" w:cs="Times New Roman"/>
          <w:sz w:val="24"/>
          <w:szCs w:val="24"/>
          <w:lang w:eastAsia="en-US"/>
        </w:rPr>
        <w:t xml:space="preserve">a </w:t>
      </w:r>
      <w:r w:rsidRPr="00E31D1B">
        <w:rPr>
          <w:rFonts w:ascii="Times New Roman" w:eastAsia="Calibri" w:hAnsi="Times New Roman" w:cs="Times New Roman"/>
          <w:sz w:val="24"/>
          <w:szCs w:val="24"/>
          <w:lang w:eastAsia="en-US"/>
        </w:rPr>
        <w:t>mental disorder</w:t>
      </w:r>
      <w:r w:rsidR="002C3C5D">
        <w:rPr>
          <w:rFonts w:ascii="Times New Roman" w:eastAsia="Calibri" w:hAnsi="Times New Roman" w:cs="Times New Roman"/>
          <w:sz w:val="24"/>
          <w:szCs w:val="24"/>
          <w:lang w:eastAsia="en-US"/>
        </w:rPr>
        <w:t xml:space="preserve"> and is in</w:t>
      </w:r>
      <w:r w:rsidRPr="00E31D1B">
        <w:rPr>
          <w:rFonts w:ascii="Times New Roman" w:eastAsia="Calibri" w:hAnsi="Times New Roman" w:cs="Times New Roman"/>
          <w:sz w:val="24"/>
          <w:szCs w:val="24"/>
          <w:lang w:eastAsia="en-US"/>
        </w:rPr>
        <w:t xml:space="preserve"> </w:t>
      </w:r>
      <w:r w:rsidR="002C3C5D">
        <w:rPr>
          <w:rFonts w:ascii="Times New Roman" w:eastAsia="Calibri" w:hAnsi="Times New Roman" w:cs="Times New Roman"/>
          <w:sz w:val="24"/>
          <w:szCs w:val="24"/>
          <w:lang w:eastAsia="en-US"/>
        </w:rPr>
        <w:t xml:space="preserve">need of </w:t>
      </w:r>
      <w:r w:rsidR="002C3C5D" w:rsidRPr="00E31D1B">
        <w:rPr>
          <w:rFonts w:ascii="Times New Roman" w:eastAsia="Calibri" w:hAnsi="Times New Roman" w:cs="Times New Roman"/>
          <w:sz w:val="24"/>
          <w:szCs w:val="24"/>
          <w:lang w:eastAsia="en-US"/>
        </w:rPr>
        <w:t>medical</w:t>
      </w:r>
      <w:r w:rsidRPr="00E31D1B">
        <w:rPr>
          <w:rFonts w:ascii="Times New Roman" w:eastAsia="Calibri" w:hAnsi="Times New Roman" w:cs="Times New Roman"/>
          <w:sz w:val="24"/>
          <w:szCs w:val="24"/>
          <w:lang w:eastAsia="en-US"/>
        </w:rPr>
        <w:t xml:space="preserve"> treatment in a hospital</w:t>
      </w:r>
      <w:r w:rsidR="002C3C5D">
        <w:rPr>
          <w:rFonts w:ascii="Times New Roman" w:eastAsia="Calibri" w:hAnsi="Times New Roman" w:cs="Times New Roman"/>
          <w:sz w:val="24"/>
          <w:szCs w:val="24"/>
          <w:lang w:eastAsia="en-US"/>
        </w:rPr>
        <w:t xml:space="preserve"> as</w:t>
      </w:r>
      <w:r w:rsidRPr="00E31D1B">
        <w:t xml:space="preserve"> </w:t>
      </w:r>
      <w:r w:rsidRPr="00E31D1B">
        <w:rPr>
          <w:rFonts w:ascii="Times New Roman" w:eastAsia="Calibri" w:hAnsi="Times New Roman" w:cs="Times New Roman"/>
          <w:sz w:val="24"/>
          <w:szCs w:val="24"/>
          <w:lang w:eastAsia="en-US"/>
        </w:rPr>
        <w:t xml:space="preserve">it is necessary for the health or safety of the </w:t>
      </w:r>
      <w:r w:rsidR="002C3C5D">
        <w:rPr>
          <w:rFonts w:ascii="Times New Roman" w:eastAsia="Calibri" w:hAnsi="Times New Roman" w:cs="Times New Roman"/>
          <w:sz w:val="24"/>
          <w:szCs w:val="24"/>
          <w:lang w:eastAsia="en-US"/>
        </w:rPr>
        <w:t>that person, they</w:t>
      </w:r>
      <w:r>
        <w:rPr>
          <w:rFonts w:ascii="Times New Roman" w:eastAsia="Calibri" w:hAnsi="Times New Roman" w:cs="Times New Roman"/>
          <w:sz w:val="24"/>
          <w:szCs w:val="24"/>
          <w:lang w:eastAsia="en-US"/>
        </w:rPr>
        <w:t xml:space="preserve"> </w:t>
      </w:r>
      <w:r w:rsidR="002C3C5D">
        <w:rPr>
          <w:rFonts w:ascii="Times New Roman" w:eastAsia="Calibri" w:hAnsi="Times New Roman" w:cs="Times New Roman"/>
          <w:sz w:val="24"/>
          <w:szCs w:val="24"/>
          <w:lang w:eastAsia="en-US"/>
        </w:rPr>
        <w:t xml:space="preserve">can be detained for hospital treatment under the act. </w:t>
      </w:r>
      <w:r w:rsidR="002C3C5D" w:rsidRPr="002C3C5D">
        <w:rPr>
          <w:rFonts w:ascii="Times New Roman" w:eastAsia="Calibri" w:hAnsi="Times New Roman" w:cs="Times New Roman"/>
          <w:sz w:val="24"/>
          <w:szCs w:val="24"/>
          <w:lang w:eastAsia="en-US"/>
        </w:rPr>
        <w:t>(Mental Health Act, 1983)</w:t>
      </w:r>
      <w:r w:rsidR="0083614C">
        <w:rPr>
          <w:rFonts w:ascii="Times New Roman" w:eastAsia="Calibri" w:hAnsi="Times New Roman" w:cs="Times New Roman"/>
          <w:sz w:val="24"/>
          <w:szCs w:val="24"/>
          <w:lang w:eastAsia="en-US"/>
        </w:rPr>
        <w:t>. If Bensusan dies become more reluctant to changing her behaviour there may become no other option that her being detained under the Mental Health Act in order to her to receive the treatment that she clearly needs.</w:t>
      </w:r>
    </w:p>
    <w:p w14:paraId="3506269C" w14:textId="4803F734" w:rsidR="00842472" w:rsidRDefault="00AB7EBF" w:rsidP="00842472">
      <w:pPr>
        <w:spacing w:line="48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lastRenderedPageBreak/>
        <w:t xml:space="preserve">A 2016 study showed results </w:t>
      </w:r>
      <w:r w:rsidR="003E1F2E">
        <w:rPr>
          <w:rFonts w:ascii="Times New Roman" w:eastAsia="Calibri" w:hAnsi="Times New Roman" w:cs="Times New Roman"/>
          <w:sz w:val="24"/>
          <w:szCs w:val="24"/>
          <w:lang w:eastAsia="en-US"/>
        </w:rPr>
        <w:t>of Diminished</w:t>
      </w:r>
      <w:r w:rsidRPr="00AB7EBF">
        <w:rPr>
          <w:rFonts w:ascii="Times New Roman" w:eastAsia="Calibri" w:hAnsi="Times New Roman" w:cs="Times New Roman"/>
          <w:sz w:val="24"/>
          <w:szCs w:val="24"/>
          <w:lang w:eastAsia="en-US"/>
        </w:rPr>
        <w:t xml:space="preserve"> mental capacity occur</w:t>
      </w:r>
      <w:r>
        <w:rPr>
          <w:rFonts w:ascii="Times New Roman" w:eastAsia="Calibri" w:hAnsi="Times New Roman" w:cs="Times New Roman"/>
          <w:sz w:val="24"/>
          <w:szCs w:val="24"/>
          <w:lang w:eastAsia="en-US"/>
        </w:rPr>
        <w:t>ring</w:t>
      </w:r>
      <w:r w:rsidRPr="00AB7EBF">
        <w:rPr>
          <w:rFonts w:ascii="Times New Roman" w:eastAsia="Calibri" w:hAnsi="Times New Roman" w:cs="Times New Roman"/>
          <w:sz w:val="24"/>
          <w:szCs w:val="24"/>
          <w:lang w:eastAsia="en-US"/>
        </w:rPr>
        <w:t xml:space="preserve"> in a third of patients with severe anorexia nervosa and is associated with a low BMI</w:t>
      </w:r>
      <w:r>
        <w:rPr>
          <w:rFonts w:ascii="Times New Roman" w:eastAsia="Calibri" w:hAnsi="Times New Roman" w:cs="Times New Roman"/>
          <w:sz w:val="24"/>
          <w:szCs w:val="24"/>
          <w:lang w:eastAsia="en-US"/>
        </w:rPr>
        <w:t xml:space="preserve"> </w:t>
      </w:r>
      <w:r w:rsidR="003E1F2E" w:rsidRPr="003E1F2E">
        <w:rPr>
          <w:rFonts w:ascii="Times New Roman" w:eastAsia="Calibri" w:hAnsi="Times New Roman" w:cs="Times New Roman"/>
          <w:sz w:val="24"/>
          <w:szCs w:val="24"/>
          <w:lang w:eastAsia="en-US"/>
        </w:rPr>
        <w:t>(Elzakkers et al., 2016</w:t>
      </w:r>
      <w:r w:rsidR="00842472" w:rsidRPr="003E1F2E">
        <w:rPr>
          <w:rFonts w:ascii="Times New Roman" w:eastAsia="Calibri" w:hAnsi="Times New Roman" w:cs="Times New Roman"/>
          <w:sz w:val="24"/>
          <w:szCs w:val="24"/>
          <w:lang w:eastAsia="en-US"/>
        </w:rPr>
        <w:t>)</w:t>
      </w:r>
      <w:r w:rsidR="00842472">
        <w:rPr>
          <w:rFonts w:ascii="Times New Roman" w:eastAsia="Calibri" w:hAnsi="Times New Roman" w:cs="Times New Roman"/>
          <w:sz w:val="24"/>
          <w:szCs w:val="24"/>
          <w:lang w:eastAsia="en-US"/>
        </w:rPr>
        <w:t>. Due</w:t>
      </w:r>
      <w:r w:rsidR="003E1F2E">
        <w:rPr>
          <w:rFonts w:ascii="Times New Roman" w:eastAsia="Calibri" w:hAnsi="Times New Roman" w:cs="Times New Roman"/>
          <w:sz w:val="24"/>
          <w:szCs w:val="24"/>
          <w:lang w:eastAsia="en-US"/>
        </w:rPr>
        <w:t xml:space="preserve"> to research like this it may be a good idea for Bensusan to undertake an assessment on whether she has the capacity to make decisions around her treatments. Under the Mental Health Capacity Act 2005 Bensusans parents could make the decisions on their </w:t>
      </w:r>
      <w:r w:rsidR="00842472">
        <w:rPr>
          <w:rFonts w:ascii="Times New Roman" w:eastAsia="Calibri" w:hAnsi="Times New Roman" w:cs="Times New Roman"/>
          <w:sz w:val="24"/>
          <w:szCs w:val="24"/>
          <w:lang w:eastAsia="en-US"/>
        </w:rPr>
        <w:t>daughters’</w:t>
      </w:r>
      <w:r w:rsidR="003E1F2E">
        <w:rPr>
          <w:rFonts w:ascii="Times New Roman" w:eastAsia="Calibri" w:hAnsi="Times New Roman" w:cs="Times New Roman"/>
          <w:sz w:val="24"/>
          <w:szCs w:val="24"/>
          <w:lang w:eastAsia="en-US"/>
        </w:rPr>
        <w:t xml:space="preserve"> treatments if an assessment showed that Bensusan lacked mental capacity to make her own decisions.</w:t>
      </w:r>
      <w:r w:rsidR="00842472">
        <w:rPr>
          <w:rFonts w:ascii="Times New Roman" w:eastAsia="Calibri" w:hAnsi="Times New Roman" w:cs="Times New Roman"/>
          <w:sz w:val="24"/>
          <w:szCs w:val="24"/>
          <w:lang w:eastAsia="en-US"/>
        </w:rPr>
        <w:t xml:space="preserve"> </w:t>
      </w:r>
      <w:r w:rsidR="00842472" w:rsidRPr="00842472">
        <w:rPr>
          <w:rFonts w:ascii="Times New Roman" w:eastAsia="Calibri" w:hAnsi="Times New Roman" w:cs="Times New Roman"/>
          <w:sz w:val="24"/>
          <w:szCs w:val="24"/>
          <w:lang w:eastAsia="en-US"/>
        </w:rPr>
        <w:t>(Mental Capacity Act, 2005)</w:t>
      </w:r>
    </w:p>
    <w:p w14:paraId="5B2F5922" w14:textId="4542D849" w:rsidR="00842472" w:rsidRDefault="00842472" w:rsidP="00842472">
      <w:pPr>
        <w:spacing w:line="48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As previously mentioned in this risk assessment which ever intervention is chosen for Bensusan it needs to be actively monitored due to her eating disorder being extremely volatile. If Bensusans situation is </w:t>
      </w:r>
      <w:r w:rsidR="007A5C90">
        <w:rPr>
          <w:rFonts w:ascii="Times New Roman" w:eastAsia="Calibri" w:hAnsi="Times New Roman" w:cs="Times New Roman"/>
          <w:sz w:val="24"/>
          <w:szCs w:val="24"/>
          <w:lang w:eastAsia="en-US"/>
        </w:rPr>
        <w:t>monitored</w:t>
      </w:r>
      <w:r>
        <w:rPr>
          <w:rFonts w:ascii="Times New Roman" w:eastAsia="Calibri" w:hAnsi="Times New Roman" w:cs="Times New Roman"/>
          <w:sz w:val="24"/>
          <w:szCs w:val="24"/>
          <w:lang w:eastAsia="en-US"/>
        </w:rPr>
        <w:t xml:space="preserve"> thoroughly there is less of a chance of her situation becoming as serious as it was </w:t>
      </w:r>
      <w:r w:rsidR="007A5C90">
        <w:rPr>
          <w:rFonts w:ascii="Times New Roman" w:eastAsia="Calibri" w:hAnsi="Times New Roman" w:cs="Times New Roman"/>
          <w:sz w:val="24"/>
          <w:szCs w:val="24"/>
          <w:lang w:eastAsia="en-US"/>
        </w:rPr>
        <w:t>when she was an inpatient.</w:t>
      </w:r>
    </w:p>
    <w:p w14:paraId="2C47B459" w14:textId="7C9087F2" w:rsidR="00A23E1E" w:rsidRPr="00842472" w:rsidRDefault="00A23E1E" w:rsidP="00842472">
      <w:pPr>
        <w:spacing w:line="480" w:lineRule="auto"/>
        <w:jc w:val="both"/>
        <w:rPr>
          <w:rFonts w:ascii="Times New Roman" w:eastAsia="Calibri" w:hAnsi="Times New Roman" w:cs="Times New Roman"/>
          <w:sz w:val="24"/>
          <w:szCs w:val="24"/>
          <w:lang w:eastAsia="en-US"/>
        </w:rPr>
      </w:pPr>
      <w:r w:rsidRPr="00A23E1E">
        <w:rPr>
          <w:rFonts w:ascii="Times New Roman" w:eastAsia="Calibri" w:hAnsi="Times New Roman" w:cs="Times New Roman"/>
          <w:b/>
          <w:bCs/>
          <w:sz w:val="24"/>
          <w:szCs w:val="24"/>
          <w:u w:val="single"/>
          <w:lang w:eastAsia="en-US"/>
        </w:rPr>
        <w:t>Self-Reflection</w:t>
      </w:r>
    </w:p>
    <w:p w14:paraId="5E691433" w14:textId="4DCA6643" w:rsidR="00AE237A" w:rsidRDefault="00B119FE" w:rsidP="00AE237A">
      <w:pPr>
        <w:tabs>
          <w:tab w:val="left" w:pos="2595"/>
        </w:tabs>
        <w:spacing w:line="480" w:lineRule="auto"/>
        <w:jc w:val="both"/>
        <w:rPr>
          <w:rFonts w:ascii="Times New Roman" w:eastAsia="Calibri" w:hAnsi="Times New Roman" w:cs="Times New Roman"/>
          <w:sz w:val="24"/>
          <w:szCs w:val="24"/>
          <w:lang w:eastAsia="en-US"/>
        </w:rPr>
      </w:pPr>
      <w:r w:rsidRPr="00AE237A">
        <w:rPr>
          <w:rFonts w:ascii="Times New Roman" w:eastAsia="Calibri" w:hAnsi="Times New Roman" w:cs="Times New Roman"/>
          <w:sz w:val="24"/>
          <w:szCs w:val="24"/>
          <w:lang w:eastAsia="en-US"/>
        </w:rPr>
        <w:t xml:space="preserve">In my current job role as a mental health </w:t>
      </w:r>
      <w:r w:rsidR="00955E6E" w:rsidRPr="00AE237A">
        <w:rPr>
          <w:rFonts w:ascii="Times New Roman" w:eastAsia="Calibri" w:hAnsi="Times New Roman" w:cs="Times New Roman"/>
          <w:sz w:val="24"/>
          <w:szCs w:val="24"/>
          <w:lang w:eastAsia="en-US"/>
        </w:rPr>
        <w:t xml:space="preserve">clinician. </w:t>
      </w:r>
      <w:r w:rsidRPr="00AE237A">
        <w:rPr>
          <w:rFonts w:ascii="Times New Roman" w:eastAsia="Calibri" w:hAnsi="Times New Roman" w:cs="Times New Roman"/>
          <w:sz w:val="24"/>
          <w:szCs w:val="24"/>
          <w:lang w:eastAsia="en-US"/>
        </w:rPr>
        <w:t xml:space="preserve">I have to complete multiple risk assessments for patients per month. My current job role involves making a significant </w:t>
      </w:r>
      <w:r w:rsidR="00955E6E" w:rsidRPr="00AE237A">
        <w:rPr>
          <w:rFonts w:ascii="Times New Roman" w:eastAsia="Calibri" w:hAnsi="Times New Roman" w:cs="Times New Roman"/>
          <w:sz w:val="24"/>
          <w:szCs w:val="24"/>
          <w:lang w:eastAsia="en-US"/>
        </w:rPr>
        <w:t>number</w:t>
      </w:r>
      <w:r w:rsidRPr="00AE237A">
        <w:rPr>
          <w:rFonts w:ascii="Times New Roman" w:eastAsia="Calibri" w:hAnsi="Times New Roman" w:cs="Times New Roman"/>
          <w:sz w:val="24"/>
          <w:szCs w:val="24"/>
          <w:lang w:eastAsia="en-US"/>
        </w:rPr>
        <w:t xml:space="preserve"> of referrals to a multitude of support organisations such as charities, primary healthcare services and social groups. Carrying out a risk assessment with a patient prior to them being referred to one of these services allows the service to be able to support patients to the best of their ability.</w:t>
      </w:r>
      <w:r w:rsidR="00955E6E" w:rsidRPr="00AE237A">
        <w:rPr>
          <w:rFonts w:ascii="Times New Roman" w:eastAsia="Calibri" w:hAnsi="Times New Roman" w:cs="Times New Roman"/>
          <w:sz w:val="24"/>
          <w:szCs w:val="24"/>
          <w:lang w:eastAsia="en-US"/>
        </w:rPr>
        <w:t xml:space="preserve"> The risk assessment allows for the safety of both the patient as well as the staff that are supporting the patient when the referral is made.</w:t>
      </w:r>
      <w:r w:rsidR="00AE237A" w:rsidRPr="00AE237A">
        <w:rPr>
          <w:rFonts w:ascii="Times New Roman" w:eastAsia="Calibri" w:hAnsi="Times New Roman" w:cs="Times New Roman"/>
          <w:sz w:val="24"/>
          <w:szCs w:val="24"/>
          <w:lang w:eastAsia="en-US"/>
        </w:rPr>
        <w:t xml:space="preserve"> In my line of work, it is evident that </w:t>
      </w:r>
      <w:r w:rsidR="00AE237A" w:rsidRPr="00AE237A">
        <w:rPr>
          <w:rFonts w:ascii="Times New Roman" w:hAnsi="Times New Roman" w:cs="Times New Roman"/>
          <w:color w:val="000000"/>
          <w:sz w:val="24"/>
          <w:szCs w:val="24"/>
          <w:shd w:val="clear" w:color="auto" w:fill="FFFFFF"/>
        </w:rPr>
        <w:t xml:space="preserve">when determining the level of risk management and intervention that is appropriate for a service user, a risk assessment is essential. This </w:t>
      </w:r>
      <w:r w:rsidR="00C061BF">
        <w:rPr>
          <w:rFonts w:ascii="Times New Roman" w:hAnsi="Times New Roman" w:cs="Times New Roman"/>
          <w:color w:val="000000"/>
          <w:sz w:val="24"/>
          <w:szCs w:val="24"/>
          <w:shd w:val="clear" w:color="auto" w:fill="FFFFFF"/>
        </w:rPr>
        <w:t xml:space="preserve">point is backed up </w:t>
      </w:r>
      <w:r w:rsidR="00AE237A" w:rsidRPr="00AE237A">
        <w:rPr>
          <w:rFonts w:ascii="Times New Roman" w:hAnsi="Times New Roman" w:cs="Times New Roman"/>
          <w:color w:val="000000"/>
          <w:sz w:val="24"/>
          <w:szCs w:val="24"/>
          <w:shd w:val="clear" w:color="auto" w:fill="FFFFFF"/>
        </w:rPr>
        <w:t>by</w:t>
      </w:r>
      <w:r w:rsidR="00C061BF">
        <w:rPr>
          <w:rFonts w:ascii="Times New Roman" w:hAnsi="Times New Roman" w:cs="Times New Roman"/>
          <w:color w:val="000000"/>
          <w:sz w:val="24"/>
          <w:szCs w:val="24"/>
          <w:shd w:val="clear" w:color="auto" w:fill="FFFFFF"/>
        </w:rPr>
        <w:t xml:space="preserve"> the</w:t>
      </w:r>
      <w:r w:rsidR="00AE237A" w:rsidRPr="00AE237A">
        <w:rPr>
          <w:rFonts w:ascii="Times New Roman" w:hAnsi="Times New Roman" w:cs="Times New Roman"/>
          <w:color w:val="000000"/>
          <w:sz w:val="24"/>
          <w:szCs w:val="24"/>
          <w:shd w:val="clear" w:color="auto" w:fill="FFFFFF"/>
        </w:rPr>
        <w:t xml:space="preserve"> </w:t>
      </w:r>
      <w:r w:rsidR="00AE237A" w:rsidRPr="00AE237A">
        <w:rPr>
          <w:rFonts w:ascii="Times New Roman" w:eastAsia="Calibri" w:hAnsi="Times New Roman" w:cs="Times New Roman"/>
          <w:sz w:val="24"/>
          <w:szCs w:val="24"/>
          <w:lang w:eastAsia="en-US"/>
        </w:rPr>
        <w:t xml:space="preserve">Best Practice in Managing Risk guidance which outlines the how a risk assessment should be used to decide the appropriate intervention and level of risk management for a patient (Department of Health, 2007).  </w:t>
      </w:r>
    </w:p>
    <w:p w14:paraId="1D61D8E4" w14:textId="26B8833A" w:rsidR="00C061BF" w:rsidRDefault="0088239E" w:rsidP="00AE237A">
      <w:pPr>
        <w:tabs>
          <w:tab w:val="left" w:pos="2595"/>
        </w:tabs>
        <w:spacing w:line="480"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lastRenderedPageBreak/>
        <w:t>In the</w:t>
      </w:r>
      <w:r w:rsidRPr="0088239E">
        <w:t xml:space="preserve"> </w:t>
      </w:r>
      <w:r w:rsidRPr="0088239E">
        <w:rPr>
          <w:rFonts w:ascii="Times New Roman" w:eastAsia="Calibri" w:hAnsi="Times New Roman" w:cs="Times New Roman"/>
          <w:sz w:val="24"/>
          <w:szCs w:val="24"/>
          <w:lang w:eastAsia="en-US"/>
        </w:rPr>
        <w:t xml:space="preserve">Best Practice in Managing Risk </w:t>
      </w:r>
      <w:r w:rsidR="00873244" w:rsidRPr="0088239E">
        <w:rPr>
          <w:rFonts w:ascii="Times New Roman" w:eastAsia="Calibri" w:hAnsi="Times New Roman" w:cs="Times New Roman"/>
          <w:sz w:val="24"/>
          <w:szCs w:val="24"/>
          <w:lang w:eastAsia="en-US"/>
        </w:rPr>
        <w:t>guidan</w:t>
      </w:r>
      <w:r w:rsidR="00873244">
        <w:rPr>
          <w:rFonts w:ascii="Times New Roman" w:eastAsia="Calibri" w:hAnsi="Times New Roman" w:cs="Times New Roman"/>
          <w:sz w:val="24"/>
          <w:szCs w:val="24"/>
          <w:lang w:eastAsia="en-US"/>
        </w:rPr>
        <w:t>ce,</w:t>
      </w:r>
      <w:r w:rsidR="00E0707D">
        <w:rPr>
          <w:rFonts w:ascii="Times New Roman" w:eastAsia="Calibri" w:hAnsi="Times New Roman" w:cs="Times New Roman"/>
          <w:sz w:val="24"/>
          <w:szCs w:val="24"/>
          <w:lang w:eastAsia="en-US"/>
        </w:rPr>
        <w:t xml:space="preserve"> it is discussed that e</w:t>
      </w:r>
      <w:r w:rsidR="00E0707D" w:rsidRPr="00E0707D">
        <w:rPr>
          <w:rFonts w:ascii="Times New Roman" w:eastAsia="Calibri" w:hAnsi="Times New Roman" w:cs="Times New Roman"/>
          <w:sz w:val="24"/>
          <w:szCs w:val="24"/>
          <w:lang w:eastAsia="en-US"/>
        </w:rPr>
        <w:t>ach step in the process of</w:t>
      </w:r>
      <w:r w:rsidR="00E0707D">
        <w:rPr>
          <w:rFonts w:ascii="Times New Roman" w:eastAsia="Calibri" w:hAnsi="Times New Roman" w:cs="Times New Roman"/>
          <w:sz w:val="24"/>
          <w:szCs w:val="24"/>
          <w:lang w:eastAsia="en-US"/>
        </w:rPr>
        <w:t xml:space="preserve"> </w:t>
      </w:r>
      <w:r w:rsidR="00E0707D" w:rsidRPr="00E0707D">
        <w:rPr>
          <w:rFonts w:ascii="Times New Roman" w:eastAsia="Calibri" w:hAnsi="Times New Roman" w:cs="Times New Roman"/>
          <w:sz w:val="24"/>
          <w:szCs w:val="24"/>
          <w:lang w:eastAsia="en-US"/>
        </w:rPr>
        <w:t>developing a risk management plan should be based</w:t>
      </w:r>
      <w:r w:rsidR="00E0707D">
        <w:rPr>
          <w:rFonts w:ascii="Times New Roman" w:eastAsia="Calibri" w:hAnsi="Times New Roman" w:cs="Times New Roman"/>
          <w:sz w:val="24"/>
          <w:szCs w:val="24"/>
          <w:lang w:eastAsia="en-US"/>
        </w:rPr>
        <w:t xml:space="preserve"> </w:t>
      </w:r>
      <w:r w:rsidR="00E0707D" w:rsidRPr="00E0707D">
        <w:rPr>
          <w:rFonts w:ascii="Times New Roman" w:eastAsia="Calibri" w:hAnsi="Times New Roman" w:cs="Times New Roman"/>
          <w:sz w:val="24"/>
          <w:szCs w:val="24"/>
          <w:lang w:eastAsia="en-US"/>
        </w:rPr>
        <w:t xml:space="preserve">on discussions between the service user and those involved in their care. </w:t>
      </w:r>
      <w:r w:rsidR="00E0707D" w:rsidRPr="00AE237A">
        <w:rPr>
          <w:rFonts w:ascii="Times New Roman" w:eastAsia="Calibri" w:hAnsi="Times New Roman" w:cs="Times New Roman"/>
          <w:sz w:val="24"/>
          <w:szCs w:val="24"/>
          <w:lang w:eastAsia="en-US"/>
        </w:rPr>
        <w:t xml:space="preserve">(Department of Health, 2007).  </w:t>
      </w:r>
      <w:r w:rsidR="00E0707D">
        <w:rPr>
          <w:rFonts w:ascii="Times New Roman" w:eastAsia="Calibri" w:hAnsi="Times New Roman" w:cs="Times New Roman"/>
          <w:sz w:val="24"/>
          <w:szCs w:val="24"/>
          <w:lang w:eastAsia="en-US"/>
        </w:rPr>
        <w:t>I believe this to be a vital part of conducting a risk assessment as i</w:t>
      </w:r>
      <w:r>
        <w:rPr>
          <w:rFonts w:ascii="Times New Roman" w:eastAsia="Calibri" w:hAnsi="Times New Roman" w:cs="Times New Roman"/>
          <w:sz w:val="24"/>
          <w:szCs w:val="24"/>
          <w:lang w:eastAsia="en-US"/>
        </w:rPr>
        <w:t xml:space="preserve">n my experience of </w:t>
      </w:r>
      <w:r w:rsidRPr="0088239E">
        <w:rPr>
          <w:rFonts w:ascii="Times New Roman" w:eastAsia="Calibri" w:hAnsi="Times New Roman" w:cs="Times New Roman"/>
          <w:sz w:val="24"/>
          <w:szCs w:val="24"/>
          <w:lang w:eastAsia="en-US"/>
        </w:rPr>
        <w:t>risk assessments, patients have often become more aware of their own behaviour and how others perceive them. As a result of this they are better equipped to manage their lives and relationships</w:t>
      </w:r>
      <w:r>
        <w:rPr>
          <w:rFonts w:ascii="Times New Roman" w:eastAsia="Calibri" w:hAnsi="Times New Roman" w:cs="Times New Roman"/>
          <w:sz w:val="24"/>
          <w:szCs w:val="24"/>
          <w:lang w:eastAsia="en-US"/>
        </w:rPr>
        <w:t>.</w:t>
      </w:r>
    </w:p>
    <w:p w14:paraId="1BEA28CE" w14:textId="0D269056" w:rsidR="00AE237A" w:rsidRPr="00752E51" w:rsidRDefault="001B0E1D" w:rsidP="00752E51">
      <w:pPr>
        <w:tabs>
          <w:tab w:val="left" w:pos="2595"/>
        </w:tabs>
        <w:spacing w:line="480" w:lineRule="auto"/>
        <w:jc w:val="both"/>
      </w:pPr>
      <w:r>
        <w:rPr>
          <w:rFonts w:ascii="Times New Roman" w:eastAsia="Calibri" w:hAnsi="Times New Roman" w:cs="Times New Roman"/>
          <w:sz w:val="24"/>
          <w:szCs w:val="24"/>
          <w:lang w:eastAsia="en-US"/>
        </w:rPr>
        <w:t xml:space="preserve">The risk assessments I have conducted in my job are always subject to review due to the fact that risks can change in any given time. For this </w:t>
      </w:r>
      <w:r w:rsidR="00752E51">
        <w:rPr>
          <w:rFonts w:ascii="Times New Roman" w:eastAsia="Calibri" w:hAnsi="Times New Roman" w:cs="Times New Roman"/>
          <w:sz w:val="24"/>
          <w:szCs w:val="24"/>
          <w:lang w:eastAsia="en-US"/>
        </w:rPr>
        <w:t>reason,</w:t>
      </w:r>
      <w:r>
        <w:rPr>
          <w:rFonts w:ascii="Times New Roman" w:eastAsia="Calibri" w:hAnsi="Times New Roman" w:cs="Times New Roman"/>
          <w:sz w:val="24"/>
          <w:szCs w:val="24"/>
          <w:lang w:eastAsia="en-US"/>
        </w:rPr>
        <w:t xml:space="preserve"> risk assessments, I have worked on have been subject to regular reviews. Regular reviews of risk assessments allow for</w:t>
      </w:r>
      <w:r w:rsidR="00752E51">
        <w:rPr>
          <w:rFonts w:ascii="Times New Roman" w:eastAsia="Calibri" w:hAnsi="Times New Roman" w:cs="Times New Roman"/>
          <w:sz w:val="24"/>
          <w:szCs w:val="24"/>
          <w:lang w:eastAsia="en-US"/>
        </w:rPr>
        <w:t xml:space="preserve"> levels of</w:t>
      </w:r>
      <w:r>
        <w:rPr>
          <w:rFonts w:ascii="Times New Roman" w:eastAsia="Calibri" w:hAnsi="Times New Roman" w:cs="Times New Roman"/>
          <w:sz w:val="24"/>
          <w:szCs w:val="24"/>
          <w:lang w:eastAsia="en-US"/>
        </w:rPr>
        <w:t xml:space="preserve"> risks to be </w:t>
      </w:r>
      <w:r w:rsidR="00752E51">
        <w:rPr>
          <w:rFonts w:ascii="Times New Roman" w:eastAsia="Calibri" w:hAnsi="Times New Roman" w:cs="Times New Roman"/>
          <w:sz w:val="24"/>
          <w:szCs w:val="24"/>
          <w:lang w:eastAsia="en-US"/>
        </w:rPr>
        <w:t>monitored</w:t>
      </w:r>
      <w:r>
        <w:rPr>
          <w:rFonts w:ascii="Times New Roman" w:eastAsia="Calibri" w:hAnsi="Times New Roman" w:cs="Times New Roman"/>
          <w:sz w:val="24"/>
          <w:szCs w:val="24"/>
          <w:lang w:eastAsia="en-US"/>
        </w:rPr>
        <w:t xml:space="preserve"> and </w:t>
      </w:r>
      <w:r w:rsidR="00752E51">
        <w:rPr>
          <w:rFonts w:ascii="Times New Roman" w:eastAsia="Calibri" w:hAnsi="Times New Roman" w:cs="Times New Roman"/>
          <w:sz w:val="24"/>
          <w:szCs w:val="24"/>
          <w:lang w:eastAsia="en-US"/>
        </w:rPr>
        <w:t xml:space="preserve">any interventions that are required will take place before a risk becomes extreme. This is beneficial as it acts as a preventive measure for any possible crisis moments. This is again reiterated in the </w:t>
      </w:r>
      <w:r w:rsidR="00752E51" w:rsidRPr="00AE237A">
        <w:rPr>
          <w:rFonts w:ascii="Times New Roman" w:eastAsia="Calibri" w:hAnsi="Times New Roman" w:cs="Times New Roman"/>
          <w:sz w:val="24"/>
          <w:szCs w:val="24"/>
          <w:lang w:eastAsia="en-US"/>
        </w:rPr>
        <w:t>Best Practice in Managing Risk guidance</w:t>
      </w:r>
      <w:r w:rsidR="00752E51">
        <w:rPr>
          <w:rFonts w:ascii="Times New Roman" w:eastAsia="Calibri" w:hAnsi="Times New Roman" w:cs="Times New Roman"/>
          <w:sz w:val="24"/>
          <w:szCs w:val="24"/>
          <w:lang w:eastAsia="en-US"/>
        </w:rPr>
        <w:t xml:space="preserve"> where it is mentioned </w:t>
      </w:r>
      <w:r w:rsidR="007A5C90">
        <w:rPr>
          <w:rFonts w:ascii="Times New Roman" w:eastAsia="Calibri" w:hAnsi="Times New Roman" w:cs="Times New Roman"/>
          <w:sz w:val="24"/>
          <w:szCs w:val="24"/>
          <w:lang w:eastAsia="en-US"/>
        </w:rPr>
        <w:t>that</w:t>
      </w:r>
      <w:r w:rsidR="00752E51" w:rsidRPr="00752E51">
        <w:rPr>
          <w:rFonts w:ascii="Times New Roman" w:eastAsia="Calibri" w:hAnsi="Times New Roman" w:cs="Times New Roman"/>
          <w:sz w:val="24"/>
          <w:szCs w:val="24"/>
          <w:lang w:eastAsia="en-US"/>
        </w:rPr>
        <w:t xml:space="preserve"> risk management plans should include scheduled dates</w:t>
      </w:r>
      <w:r w:rsidR="00752E51">
        <w:rPr>
          <w:rFonts w:ascii="Times New Roman" w:eastAsia="Calibri" w:hAnsi="Times New Roman" w:cs="Times New Roman"/>
          <w:sz w:val="24"/>
          <w:szCs w:val="24"/>
          <w:lang w:eastAsia="en-US"/>
        </w:rPr>
        <w:t xml:space="preserve"> </w:t>
      </w:r>
      <w:r w:rsidR="00752E51" w:rsidRPr="00752E51">
        <w:rPr>
          <w:rFonts w:ascii="Times New Roman" w:eastAsia="Calibri" w:hAnsi="Times New Roman" w:cs="Times New Roman"/>
          <w:sz w:val="24"/>
          <w:szCs w:val="24"/>
          <w:lang w:eastAsia="en-US"/>
        </w:rPr>
        <w:t>for reassessment, so that they are not simply amended as a reaction to crisis or</w:t>
      </w:r>
      <w:r w:rsidR="00752E51">
        <w:rPr>
          <w:rFonts w:ascii="Times New Roman" w:eastAsia="Calibri" w:hAnsi="Times New Roman" w:cs="Times New Roman"/>
          <w:sz w:val="24"/>
          <w:szCs w:val="24"/>
          <w:lang w:eastAsia="en-US"/>
        </w:rPr>
        <w:t xml:space="preserve"> </w:t>
      </w:r>
      <w:r w:rsidR="00752E51" w:rsidRPr="00752E51">
        <w:rPr>
          <w:rFonts w:ascii="Times New Roman" w:eastAsia="Calibri" w:hAnsi="Times New Roman" w:cs="Times New Roman"/>
          <w:sz w:val="24"/>
          <w:szCs w:val="24"/>
          <w:lang w:eastAsia="en-US"/>
        </w:rPr>
        <w:t>other events.</w:t>
      </w:r>
      <w:r w:rsidR="00752E51">
        <w:t xml:space="preserve"> </w:t>
      </w:r>
      <w:r w:rsidR="00752E51" w:rsidRPr="00AE237A">
        <w:rPr>
          <w:rFonts w:ascii="Times New Roman" w:eastAsia="Calibri" w:hAnsi="Times New Roman" w:cs="Times New Roman"/>
          <w:sz w:val="24"/>
          <w:szCs w:val="24"/>
          <w:lang w:eastAsia="en-US"/>
        </w:rPr>
        <w:t xml:space="preserve">(Department of Health, 2007).  </w:t>
      </w:r>
    </w:p>
    <w:p w14:paraId="5FA59E76" w14:textId="77777777" w:rsidR="007A5C90" w:rsidRDefault="007A5C90" w:rsidP="00A23E1E">
      <w:pPr>
        <w:spacing w:line="480" w:lineRule="auto"/>
        <w:jc w:val="both"/>
        <w:rPr>
          <w:rFonts w:ascii="Times New Roman" w:eastAsia="Calibri" w:hAnsi="Times New Roman" w:cs="Times New Roman"/>
          <w:b/>
          <w:bCs/>
          <w:sz w:val="24"/>
          <w:szCs w:val="24"/>
          <w:u w:val="single"/>
          <w:lang w:eastAsia="en-US"/>
        </w:rPr>
      </w:pPr>
    </w:p>
    <w:p w14:paraId="3F353AE2" w14:textId="77777777" w:rsidR="007A5C90" w:rsidRDefault="007A5C90" w:rsidP="00A23E1E">
      <w:pPr>
        <w:spacing w:line="480" w:lineRule="auto"/>
        <w:jc w:val="both"/>
        <w:rPr>
          <w:rFonts w:ascii="Times New Roman" w:eastAsia="Calibri" w:hAnsi="Times New Roman" w:cs="Times New Roman"/>
          <w:b/>
          <w:bCs/>
          <w:sz w:val="24"/>
          <w:szCs w:val="24"/>
          <w:u w:val="single"/>
          <w:lang w:eastAsia="en-US"/>
        </w:rPr>
      </w:pPr>
    </w:p>
    <w:p w14:paraId="1A7790AD" w14:textId="77777777" w:rsidR="007A5C90" w:rsidRDefault="007A5C90" w:rsidP="00A23E1E">
      <w:pPr>
        <w:spacing w:line="480" w:lineRule="auto"/>
        <w:jc w:val="both"/>
        <w:rPr>
          <w:rFonts w:ascii="Times New Roman" w:eastAsia="Calibri" w:hAnsi="Times New Roman" w:cs="Times New Roman"/>
          <w:b/>
          <w:bCs/>
          <w:sz w:val="24"/>
          <w:szCs w:val="24"/>
          <w:u w:val="single"/>
          <w:lang w:eastAsia="en-US"/>
        </w:rPr>
      </w:pPr>
    </w:p>
    <w:p w14:paraId="34A94871" w14:textId="77777777" w:rsidR="007A5C90" w:rsidRDefault="007A5C90" w:rsidP="00A23E1E">
      <w:pPr>
        <w:spacing w:line="480" w:lineRule="auto"/>
        <w:jc w:val="both"/>
        <w:rPr>
          <w:rFonts w:ascii="Times New Roman" w:eastAsia="Calibri" w:hAnsi="Times New Roman" w:cs="Times New Roman"/>
          <w:b/>
          <w:bCs/>
          <w:sz w:val="24"/>
          <w:szCs w:val="24"/>
          <w:u w:val="single"/>
          <w:lang w:eastAsia="en-US"/>
        </w:rPr>
      </w:pPr>
    </w:p>
    <w:p w14:paraId="698EC5D8" w14:textId="77777777" w:rsidR="007A5C90" w:rsidRDefault="007A5C90" w:rsidP="00A23E1E">
      <w:pPr>
        <w:spacing w:line="480" w:lineRule="auto"/>
        <w:jc w:val="both"/>
        <w:rPr>
          <w:rFonts w:ascii="Times New Roman" w:eastAsia="Calibri" w:hAnsi="Times New Roman" w:cs="Times New Roman"/>
          <w:b/>
          <w:bCs/>
          <w:sz w:val="24"/>
          <w:szCs w:val="24"/>
          <w:u w:val="single"/>
          <w:lang w:eastAsia="en-US"/>
        </w:rPr>
      </w:pPr>
    </w:p>
    <w:p w14:paraId="60CCE80B" w14:textId="77777777" w:rsidR="00466C4B" w:rsidRDefault="00466C4B" w:rsidP="00A23E1E">
      <w:pPr>
        <w:spacing w:line="480" w:lineRule="auto"/>
        <w:jc w:val="both"/>
        <w:rPr>
          <w:rFonts w:ascii="Times New Roman" w:eastAsia="Calibri" w:hAnsi="Times New Roman" w:cs="Times New Roman"/>
          <w:b/>
          <w:bCs/>
          <w:sz w:val="24"/>
          <w:szCs w:val="24"/>
          <w:u w:val="single"/>
          <w:lang w:eastAsia="en-US"/>
        </w:rPr>
      </w:pPr>
    </w:p>
    <w:p w14:paraId="083C32BB" w14:textId="77777777" w:rsidR="00F317C9" w:rsidRDefault="00F317C9" w:rsidP="00A23E1E">
      <w:pPr>
        <w:spacing w:line="480" w:lineRule="auto"/>
        <w:jc w:val="both"/>
        <w:rPr>
          <w:rFonts w:ascii="Times New Roman" w:eastAsia="Calibri" w:hAnsi="Times New Roman" w:cs="Times New Roman"/>
          <w:b/>
          <w:bCs/>
          <w:sz w:val="24"/>
          <w:szCs w:val="24"/>
          <w:u w:val="single"/>
          <w:lang w:eastAsia="en-US"/>
        </w:rPr>
      </w:pPr>
    </w:p>
    <w:p w14:paraId="3A2F08F5" w14:textId="77777777" w:rsidR="00F317C9" w:rsidRDefault="00F317C9" w:rsidP="00A23E1E">
      <w:pPr>
        <w:spacing w:line="480" w:lineRule="auto"/>
        <w:jc w:val="both"/>
        <w:rPr>
          <w:rFonts w:ascii="Times New Roman" w:eastAsia="Calibri" w:hAnsi="Times New Roman" w:cs="Times New Roman"/>
          <w:b/>
          <w:bCs/>
          <w:sz w:val="24"/>
          <w:szCs w:val="24"/>
          <w:u w:val="single"/>
          <w:lang w:eastAsia="en-US"/>
        </w:rPr>
      </w:pPr>
    </w:p>
    <w:p w14:paraId="3FFB8CCA" w14:textId="0872E104" w:rsidR="00A23E1E" w:rsidRDefault="00A23E1E" w:rsidP="00A23E1E">
      <w:pPr>
        <w:spacing w:line="480" w:lineRule="auto"/>
        <w:jc w:val="both"/>
        <w:rPr>
          <w:rFonts w:ascii="Times New Roman" w:eastAsia="Calibri" w:hAnsi="Times New Roman" w:cs="Times New Roman"/>
          <w:b/>
          <w:bCs/>
          <w:sz w:val="24"/>
          <w:szCs w:val="24"/>
          <w:u w:val="single"/>
          <w:lang w:eastAsia="en-US"/>
        </w:rPr>
      </w:pPr>
      <w:r w:rsidRPr="00A23E1E">
        <w:rPr>
          <w:rFonts w:ascii="Times New Roman" w:eastAsia="Calibri" w:hAnsi="Times New Roman" w:cs="Times New Roman"/>
          <w:b/>
          <w:bCs/>
          <w:sz w:val="24"/>
          <w:szCs w:val="24"/>
          <w:u w:val="single"/>
          <w:lang w:eastAsia="en-US"/>
        </w:rPr>
        <w:lastRenderedPageBreak/>
        <w:t>References</w:t>
      </w:r>
    </w:p>
    <w:p w14:paraId="45745594" w14:textId="62258ACB" w:rsidR="00143AEF" w:rsidRPr="00A23E1E" w:rsidRDefault="00143AEF" w:rsidP="00A23E1E">
      <w:pPr>
        <w:spacing w:line="480" w:lineRule="auto"/>
        <w:jc w:val="both"/>
        <w:rPr>
          <w:rFonts w:ascii="Times New Roman" w:eastAsia="Calibri" w:hAnsi="Times New Roman" w:cs="Times New Roman"/>
          <w:sz w:val="24"/>
          <w:szCs w:val="24"/>
          <w:lang w:eastAsia="en-US"/>
        </w:rPr>
      </w:pPr>
      <w:r w:rsidRPr="00143AEF">
        <w:rPr>
          <w:rFonts w:ascii="Times New Roman" w:eastAsia="Calibri" w:hAnsi="Times New Roman" w:cs="Times New Roman"/>
          <w:sz w:val="24"/>
          <w:szCs w:val="24"/>
          <w:lang w:eastAsia="en-US"/>
        </w:rPr>
        <w:t>Allen, K. L., Gibson, L. Y., McLean, N. J., Davis, E. A., &amp; Byrne, S. M. (2014). Maternal and family factors and child eating pathology: risk and protective relationships. Journal of Eating Disorders, 2(1). https://doi.org/10.1186/2050-2974-2-11</w:t>
      </w:r>
    </w:p>
    <w:p w14:paraId="674E140C" w14:textId="77777777" w:rsidR="00877BCD" w:rsidRDefault="00877BCD" w:rsidP="00877BCD">
      <w:pPr>
        <w:spacing w:line="480" w:lineRule="auto"/>
        <w:jc w:val="both"/>
        <w:rPr>
          <w:rFonts w:ascii="Times New Roman" w:eastAsia="Calibri" w:hAnsi="Times New Roman" w:cs="Times New Roman"/>
          <w:sz w:val="24"/>
          <w:szCs w:val="24"/>
          <w:lang w:eastAsia="en-US"/>
        </w:rPr>
      </w:pPr>
      <w:r w:rsidRPr="002B26AB">
        <w:rPr>
          <w:rFonts w:ascii="Times New Roman" w:eastAsia="Calibri" w:hAnsi="Times New Roman" w:cs="Times New Roman"/>
          <w:sz w:val="24"/>
          <w:szCs w:val="24"/>
          <w:lang w:eastAsia="en-US"/>
        </w:rPr>
        <w:t>American Psychiatric Association. (2013). Feeding and Eating Disorders. Diagnostic and Statistical</w:t>
      </w:r>
      <w:r>
        <w:rPr>
          <w:rFonts w:ascii="Times New Roman" w:eastAsia="Calibri" w:hAnsi="Times New Roman" w:cs="Times New Roman"/>
          <w:sz w:val="24"/>
          <w:szCs w:val="24"/>
          <w:lang w:eastAsia="en-US"/>
        </w:rPr>
        <w:t xml:space="preserve"> </w:t>
      </w:r>
      <w:r w:rsidRPr="002B26AB">
        <w:rPr>
          <w:rFonts w:ascii="Times New Roman" w:eastAsia="Calibri" w:hAnsi="Times New Roman" w:cs="Times New Roman"/>
          <w:sz w:val="24"/>
          <w:szCs w:val="24"/>
          <w:lang w:eastAsia="en-US"/>
        </w:rPr>
        <w:t xml:space="preserve">Manual of Mental Disorders, 5(5). https://doi.org/10.1176/appi.books.9780890425596.dsm10 </w:t>
      </w:r>
    </w:p>
    <w:p w14:paraId="3054E678" w14:textId="355803AC" w:rsidR="00A23E1E" w:rsidRDefault="00A23E1E" w:rsidP="00A23E1E">
      <w:pPr>
        <w:spacing w:line="480" w:lineRule="auto"/>
        <w:jc w:val="both"/>
        <w:rPr>
          <w:rFonts w:ascii="Times New Roman" w:eastAsia="Calibri" w:hAnsi="Times New Roman" w:cs="Times New Roman"/>
          <w:color w:val="0563C1"/>
          <w:sz w:val="24"/>
          <w:szCs w:val="24"/>
          <w:u w:val="single"/>
          <w:lang w:eastAsia="en-US"/>
        </w:rPr>
      </w:pPr>
      <w:r w:rsidRPr="00A23E1E">
        <w:rPr>
          <w:rFonts w:ascii="Times New Roman" w:eastAsia="Calibri" w:hAnsi="Times New Roman" w:cs="Times New Roman"/>
          <w:sz w:val="24"/>
          <w:szCs w:val="24"/>
          <w:lang w:eastAsia="en-US"/>
        </w:rPr>
        <w:t>Department of Health. (2009). Best Practice in Managing Risk Principles and Evidence for Best Practice in the Assessment and Management of Risk to Self and Others in Mental Health Services.</w:t>
      </w:r>
      <w:hyperlink r:id="rId8" w:history="1">
        <w:r w:rsidR="00877BCD" w:rsidRPr="00A23E1E">
          <w:rPr>
            <w:rStyle w:val="Hyperlink"/>
            <w:rFonts w:ascii="Times New Roman" w:eastAsia="Calibri" w:hAnsi="Times New Roman" w:cs="Times New Roman"/>
            <w:sz w:val="24"/>
            <w:szCs w:val="24"/>
            <w:lang w:eastAsia="en-US"/>
          </w:rPr>
          <w:t>https://assets.publishing.service.gov.uk/government/uploads/system/uploads/attachment_data/file/478595/best-practice-managing-risk-cover-webtagged.pdf</w:t>
        </w:r>
      </w:hyperlink>
    </w:p>
    <w:p w14:paraId="0C91A68B" w14:textId="19A64E23" w:rsidR="003E1F2E" w:rsidRPr="00A23E1E" w:rsidRDefault="003E1F2E" w:rsidP="00A23E1E">
      <w:pPr>
        <w:spacing w:line="480" w:lineRule="auto"/>
        <w:jc w:val="both"/>
        <w:rPr>
          <w:rFonts w:ascii="Times New Roman" w:eastAsia="Calibri" w:hAnsi="Times New Roman" w:cs="Times New Roman"/>
          <w:sz w:val="24"/>
          <w:szCs w:val="24"/>
          <w:lang w:eastAsia="en-US"/>
        </w:rPr>
      </w:pPr>
      <w:r w:rsidRPr="003E1F2E">
        <w:rPr>
          <w:rFonts w:ascii="Times New Roman" w:eastAsia="Calibri" w:hAnsi="Times New Roman" w:cs="Times New Roman"/>
          <w:sz w:val="24"/>
          <w:szCs w:val="24"/>
          <w:lang w:eastAsia="en-US"/>
        </w:rPr>
        <w:t xml:space="preserve">Elzakkers, I. F. F. M., Danner, U. N., Hoek, H. W., &amp; van Elburg, A. A. (2016). Mental capacity to consent to treatment in anorexia nervosa: explorative study. BJPsych Open, 2(02), 147–153. </w:t>
      </w:r>
      <w:hyperlink r:id="rId9" w:history="1">
        <w:r w:rsidRPr="009A4BDF">
          <w:rPr>
            <w:rStyle w:val="Hyperlink"/>
            <w:rFonts w:ascii="Times New Roman" w:eastAsia="Calibri" w:hAnsi="Times New Roman" w:cs="Times New Roman"/>
            <w:sz w:val="24"/>
            <w:szCs w:val="24"/>
            <w:lang w:eastAsia="en-US"/>
          </w:rPr>
          <w:t>https://doi.org/10.1192/bjpo.bp.115.002485</w:t>
        </w:r>
      </w:hyperlink>
      <w:r>
        <w:rPr>
          <w:rFonts w:ascii="Times New Roman" w:eastAsia="Calibri" w:hAnsi="Times New Roman" w:cs="Times New Roman"/>
          <w:sz w:val="24"/>
          <w:szCs w:val="24"/>
          <w:lang w:eastAsia="en-US"/>
        </w:rPr>
        <w:t xml:space="preserve"> </w:t>
      </w:r>
    </w:p>
    <w:p w14:paraId="5682E38C" w14:textId="3AA7F437" w:rsidR="00A23E1E" w:rsidRDefault="00877BCD" w:rsidP="00A23E1E">
      <w:pPr>
        <w:spacing w:line="480" w:lineRule="auto"/>
        <w:jc w:val="both"/>
        <w:rPr>
          <w:rFonts w:ascii="Times New Roman" w:eastAsia="Calibri" w:hAnsi="Times New Roman" w:cs="Times New Roman"/>
          <w:sz w:val="24"/>
          <w:szCs w:val="24"/>
          <w:lang w:eastAsia="en-US"/>
        </w:rPr>
      </w:pPr>
      <w:r w:rsidRPr="00877BCD">
        <w:rPr>
          <w:rFonts w:ascii="Times New Roman" w:eastAsia="Calibri" w:hAnsi="Times New Roman" w:cs="Times New Roman"/>
          <w:sz w:val="24"/>
          <w:szCs w:val="24"/>
          <w:lang w:eastAsia="en-US"/>
        </w:rPr>
        <w:t xml:space="preserve">Mental Capacity Act. (2005). Mental Capacity Act 2005. Legislation.gov.uk. </w:t>
      </w:r>
      <w:hyperlink r:id="rId10" w:history="1">
        <w:r w:rsidR="00C86DA1" w:rsidRPr="009A4BDF">
          <w:rPr>
            <w:rStyle w:val="Hyperlink"/>
            <w:rFonts w:ascii="Times New Roman" w:eastAsia="Calibri" w:hAnsi="Times New Roman" w:cs="Times New Roman"/>
            <w:sz w:val="24"/>
            <w:szCs w:val="24"/>
            <w:lang w:eastAsia="en-US"/>
          </w:rPr>
          <w:t>https://www.legislation.gov.uk/ukpga/2005/9/contents</w:t>
        </w:r>
        <w:r w:rsidR="00C86DA1" w:rsidRPr="00A23E1E">
          <w:rPr>
            <w:rStyle w:val="Hyperlink"/>
            <w:rFonts w:ascii="Times New Roman" w:eastAsia="Calibri" w:hAnsi="Times New Roman" w:cs="Times New Roman"/>
            <w:sz w:val="24"/>
            <w:szCs w:val="24"/>
            <w:lang w:eastAsia="en-US"/>
          </w:rPr>
          <w:t>Mental Health Act 1983</w:t>
        </w:r>
      </w:hyperlink>
    </w:p>
    <w:p w14:paraId="17D54698" w14:textId="0F4432DF" w:rsidR="00C86DA1" w:rsidRDefault="00C86DA1" w:rsidP="00A23E1E">
      <w:pPr>
        <w:spacing w:line="480" w:lineRule="auto"/>
        <w:jc w:val="both"/>
        <w:rPr>
          <w:rFonts w:ascii="Times New Roman" w:eastAsia="Calibri" w:hAnsi="Times New Roman" w:cs="Times New Roman"/>
          <w:sz w:val="24"/>
          <w:szCs w:val="24"/>
          <w:lang w:eastAsia="en-US"/>
        </w:rPr>
      </w:pPr>
      <w:r w:rsidRPr="00C86DA1">
        <w:rPr>
          <w:rFonts w:ascii="Times New Roman" w:eastAsia="Calibri" w:hAnsi="Times New Roman" w:cs="Times New Roman"/>
          <w:sz w:val="24"/>
          <w:szCs w:val="24"/>
          <w:lang w:eastAsia="en-US"/>
        </w:rPr>
        <w:t xml:space="preserve">Mental Health Act. (1983). Mental Health Act 1983. Legislation.gov.uk. </w:t>
      </w:r>
      <w:hyperlink r:id="rId11" w:history="1">
        <w:r w:rsidRPr="009A4BDF">
          <w:rPr>
            <w:rStyle w:val="Hyperlink"/>
            <w:rFonts w:ascii="Times New Roman" w:eastAsia="Calibri" w:hAnsi="Times New Roman" w:cs="Times New Roman"/>
            <w:sz w:val="24"/>
            <w:szCs w:val="24"/>
            <w:lang w:eastAsia="en-US"/>
          </w:rPr>
          <w:t>https://www.legislation.gov.uk/ukpga/1983/20/contents</w:t>
        </w:r>
      </w:hyperlink>
      <w:r>
        <w:rPr>
          <w:rFonts w:ascii="Times New Roman" w:eastAsia="Calibri" w:hAnsi="Times New Roman" w:cs="Times New Roman"/>
          <w:sz w:val="24"/>
          <w:szCs w:val="24"/>
          <w:lang w:eastAsia="en-US"/>
        </w:rPr>
        <w:t xml:space="preserve"> </w:t>
      </w:r>
    </w:p>
    <w:p w14:paraId="46605FCA" w14:textId="14721C46" w:rsidR="00081AD9" w:rsidRDefault="00081AD9" w:rsidP="00A23E1E">
      <w:pPr>
        <w:spacing w:line="480" w:lineRule="auto"/>
        <w:jc w:val="both"/>
        <w:rPr>
          <w:rFonts w:ascii="Times New Roman" w:eastAsia="Calibri" w:hAnsi="Times New Roman" w:cs="Times New Roman"/>
          <w:sz w:val="24"/>
          <w:szCs w:val="24"/>
          <w:lang w:eastAsia="en-US"/>
        </w:rPr>
      </w:pPr>
      <w:r w:rsidRPr="00081AD9">
        <w:rPr>
          <w:rFonts w:ascii="Times New Roman" w:eastAsia="Calibri" w:hAnsi="Times New Roman" w:cs="Times New Roman"/>
          <w:sz w:val="24"/>
          <w:szCs w:val="24"/>
          <w:lang w:eastAsia="en-US"/>
        </w:rPr>
        <w:t xml:space="preserve">NHS. (2021). How it works - Cognitive behavioural therapy (CBT). Nhs.uk. </w:t>
      </w:r>
      <w:hyperlink r:id="rId12" w:history="1">
        <w:r w:rsidRPr="009A4BDF">
          <w:rPr>
            <w:rStyle w:val="Hyperlink"/>
            <w:rFonts w:ascii="Times New Roman" w:eastAsia="Calibri" w:hAnsi="Times New Roman" w:cs="Times New Roman"/>
            <w:sz w:val="24"/>
            <w:szCs w:val="24"/>
            <w:lang w:eastAsia="en-US"/>
          </w:rPr>
          <w:t>https://www.nhs.uk/mental-health/talking-therapies-medicine-treatments/talking-therapies-and-counselling/cognitive-behavioural-therapy-cbt/how-it-works/</w:t>
        </w:r>
      </w:hyperlink>
      <w:r>
        <w:rPr>
          <w:rFonts w:ascii="Times New Roman" w:eastAsia="Calibri" w:hAnsi="Times New Roman" w:cs="Times New Roman"/>
          <w:sz w:val="24"/>
          <w:szCs w:val="24"/>
          <w:lang w:eastAsia="en-US"/>
        </w:rPr>
        <w:t xml:space="preserve"> </w:t>
      </w:r>
    </w:p>
    <w:p w14:paraId="76604E05" w14:textId="77777777" w:rsidR="00A23E1E" w:rsidRPr="00A23E1E" w:rsidRDefault="00A23E1E" w:rsidP="00A23E1E">
      <w:pPr>
        <w:spacing w:line="480" w:lineRule="auto"/>
        <w:jc w:val="both"/>
        <w:rPr>
          <w:rFonts w:ascii="Times New Roman" w:eastAsia="Calibri" w:hAnsi="Times New Roman" w:cs="Times New Roman"/>
          <w:sz w:val="24"/>
          <w:szCs w:val="24"/>
          <w:lang w:eastAsia="en-US"/>
        </w:rPr>
      </w:pPr>
    </w:p>
    <w:p w14:paraId="0F9BE806" w14:textId="77777777" w:rsidR="00C40271" w:rsidRPr="00566A9B" w:rsidRDefault="00C40271" w:rsidP="00A23E1E">
      <w:pPr>
        <w:rPr>
          <w:rFonts w:ascii="Times New Roman" w:hAnsi="Times New Roman" w:cs="Times New Roman"/>
          <w:sz w:val="24"/>
          <w:szCs w:val="24"/>
        </w:rPr>
      </w:pPr>
    </w:p>
    <w:sectPr w:rsidR="00C40271" w:rsidRPr="00566A9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E44C3B" w14:textId="77777777" w:rsidR="00C47530" w:rsidRDefault="00C47530" w:rsidP="006672DD">
      <w:pPr>
        <w:spacing w:after="0" w:line="240" w:lineRule="auto"/>
      </w:pPr>
      <w:r>
        <w:separator/>
      </w:r>
    </w:p>
  </w:endnote>
  <w:endnote w:type="continuationSeparator" w:id="0">
    <w:p w14:paraId="723E4C3D" w14:textId="77777777" w:rsidR="00C47530" w:rsidRDefault="00C47530" w:rsidP="006672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2CFF79" w14:textId="77777777" w:rsidR="00C47530" w:rsidRDefault="00C47530" w:rsidP="006672DD">
      <w:pPr>
        <w:spacing w:after="0" w:line="240" w:lineRule="auto"/>
      </w:pPr>
      <w:r>
        <w:separator/>
      </w:r>
    </w:p>
  </w:footnote>
  <w:footnote w:type="continuationSeparator" w:id="0">
    <w:p w14:paraId="6F88C05B" w14:textId="77777777" w:rsidR="00C47530" w:rsidRDefault="00C47530" w:rsidP="006672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8424A"/>
    <w:multiLevelType w:val="hybridMultilevel"/>
    <w:tmpl w:val="09C88E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B30D2C"/>
    <w:multiLevelType w:val="hybridMultilevel"/>
    <w:tmpl w:val="34866F2C"/>
    <w:lvl w:ilvl="0" w:tplc="74ECF3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CD0AC2"/>
    <w:multiLevelType w:val="hybridMultilevel"/>
    <w:tmpl w:val="BA96B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E46487"/>
    <w:multiLevelType w:val="hybridMultilevel"/>
    <w:tmpl w:val="81ECD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F63D48"/>
    <w:multiLevelType w:val="hybridMultilevel"/>
    <w:tmpl w:val="FA9CB93C"/>
    <w:lvl w:ilvl="0" w:tplc="ABB0132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D04F68"/>
    <w:multiLevelType w:val="hybridMultilevel"/>
    <w:tmpl w:val="BC42AFCE"/>
    <w:lvl w:ilvl="0" w:tplc="08090001">
      <w:start w:val="1"/>
      <w:numFmt w:val="bullet"/>
      <w:lvlText w:val=""/>
      <w:lvlJc w:val="left"/>
      <w:pPr>
        <w:ind w:left="720" w:hanging="360"/>
      </w:pPr>
      <w:rPr>
        <w:rFonts w:ascii="Symbol" w:hAnsi="Symbol" w:hint="default"/>
      </w:rPr>
    </w:lvl>
    <w:lvl w:ilvl="1" w:tplc="E9701622">
      <w:numFmt w:val="bullet"/>
      <w:lvlText w:val="•"/>
      <w:lvlJc w:val="left"/>
      <w:pPr>
        <w:ind w:left="1440" w:hanging="36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266B88"/>
    <w:multiLevelType w:val="hybridMultilevel"/>
    <w:tmpl w:val="3C84D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64203D"/>
    <w:multiLevelType w:val="hybridMultilevel"/>
    <w:tmpl w:val="D4765466"/>
    <w:lvl w:ilvl="0" w:tplc="E9701622">
      <w:numFmt w:val="bullet"/>
      <w:lvlText w:val="•"/>
      <w:lvlJc w:val="left"/>
      <w:pPr>
        <w:ind w:left="144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094C9D"/>
    <w:multiLevelType w:val="hybridMultilevel"/>
    <w:tmpl w:val="B4A48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12615C"/>
    <w:multiLevelType w:val="hybridMultilevel"/>
    <w:tmpl w:val="836A0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A05EF5"/>
    <w:multiLevelType w:val="hybridMultilevel"/>
    <w:tmpl w:val="4E625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2312744">
    <w:abstractNumId w:val="0"/>
  </w:num>
  <w:num w:numId="2" w16cid:durableId="749932761">
    <w:abstractNumId w:val="3"/>
  </w:num>
  <w:num w:numId="3" w16cid:durableId="326053463">
    <w:abstractNumId w:val="10"/>
  </w:num>
  <w:num w:numId="4" w16cid:durableId="181826177">
    <w:abstractNumId w:val="9"/>
  </w:num>
  <w:num w:numId="5" w16cid:durableId="458187309">
    <w:abstractNumId w:val="5"/>
  </w:num>
  <w:num w:numId="6" w16cid:durableId="494146745">
    <w:abstractNumId w:val="1"/>
  </w:num>
  <w:num w:numId="7" w16cid:durableId="740638683">
    <w:abstractNumId w:val="8"/>
  </w:num>
  <w:num w:numId="8" w16cid:durableId="1737514152">
    <w:abstractNumId w:val="2"/>
  </w:num>
  <w:num w:numId="9" w16cid:durableId="1486360113">
    <w:abstractNumId w:val="4"/>
  </w:num>
  <w:num w:numId="10" w16cid:durableId="324624504">
    <w:abstractNumId w:val="6"/>
  </w:num>
  <w:num w:numId="11" w16cid:durableId="5667656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7F1"/>
    <w:rsid w:val="000244F0"/>
    <w:rsid w:val="000472B9"/>
    <w:rsid w:val="0005161F"/>
    <w:rsid w:val="00062009"/>
    <w:rsid w:val="00081AD9"/>
    <w:rsid w:val="000F3046"/>
    <w:rsid w:val="000F4B26"/>
    <w:rsid w:val="00102BF6"/>
    <w:rsid w:val="0011746F"/>
    <w:rsid w:val="00133B10"/>
    <w:rsid w:val="00137BA2"/>
    <w:rsid w:val="00143AEF"/>
    <w:rsid w:val="00147976"/>
    <w:rsid w:val="00152B44"/>
    <w:rsid w:val="001979A1"/>
    <w:rsid w:val="001A4662"/>
    <w:rsid w:val="001B0E1D"/>
    <w:rsid w:val="001E2488"/>
    <w:rsid w:val="001F05B1"/>
    <w:rsid w:val="001F3238"/>
    <w:rsid w:val="001F6BE3"/>
    <w:rsid w:val="00220D0C"/>
    <w:rsid w:val="00257E5B"/>
    <w:rsid w:val="0026714C"/>
    <w:rsid w:val="002760D8"/>
    <w:rsid w:val="002873EB"/>
    <w:rsid w:val="002875C4"/>
    <w:rsid w:val="0029354D"/>
    <w:rsid w:val="002A158F"/>
    <w:rsid w:val="002B26AB"/>
    <w:rsid w:val="002C12DD"/>
    <w:rsid w:val="002C3C5D"/>
    <w:rsid w:val="002C63B7"/>
    <w:rsid w:val="002D36F1"/>
    <w:rsid w:val="002D4264"/>
    <w:rsid w:val="002F3907"/>
    <w:rsid w:val="002F46C4"/>
    <w:rsid w:val="00300163"/>
    <w:rsid w:val="00304737"/>
    <w:rsid w:val="00304DD5"/>
    <w:rsid w:val="00306EEF"/>
    <w:rsid w:val="00344759"/>
    <w:rsid w:val="00346202"/>
    <w:rsid w:val="00350937"/>
    <w:rsid w:val="00351954"/>
    <w:rsid w:val="003537E6"/>
    <w:rsid w:val="00380183"/>
    <w:rsid w:val="00380AA2"/>
    <w:rsid w:val="003C0902"/>
    <w:rsid w:val="003D26CC"/>
    <w:rsid w:val="003E1F2E"/>
    <w:rsid w:val="003E7F07"/>
    <w:rsid w:val="00406FA2"/>
    <w:rsid w:val="004110DA"/>
    <w:rsid w:val="004207EC"/>
    <w:rsid w:val="00430B24"/>
    <w:rsid w:val="00432205"/>
    <w:rsid w:val="00437DE5"/>
    <w:rsid w:val="00447772"/>
    <w:rsid w:val="00466C4B"/>
    <w:rsid w:val="004D0787"/>
    <w:rsid w:val="004F00ED"/>
    <w:rsid w:val="00516724"/>
    <w:rsid w:val="00532054"/>
    <w:rsid w:val="00552EA8"/>
    <w:rsid w:val="00565E6F"/>
    <w:rsid w:val="00566A9B"/>
    <w:rsid w:val="005C4667"/>
    <w:rsid w:val="005E1D50"/>
    <w:rsid w:val="005F7274"/>
    <w:rsid w:val="006144D1"/>
    <w:rsid w:val="00621F0B"/>
    <w:rsid w:val="00663609"/>
    <w:rsid w:val="006672DD"/>
    <w:rsid w:val="00685336"/>
    <w:rsid w:val="006865B0"/>
    <w:rsid w:val="00695602"/>
    <w:rsid w:val="006A752C"/>
    <w:rsid w:val="006D11F9"/>
    <w:rsid w:val="006F5B71"/>
    <w:rsid w:val="00700085"/>
    <w:rsid w:val="00711240"/>
    <w:rsid w:val="0072240C"/>
    <w:rsid w:val="00752E51"/>
    <w:rsid w:val="00761681"/>
    <w:rsid w:val="007A5C90"/>
    <w:rsid w:val="007E1943"/>
    <w:rsid w:val="007E6D5F"/>
    <w:rsid w:val="007E7196"/>
    <w:rsid w:val="00802815"/>
    <w:rsid w:val="008152B2"/>
    <w:rsid w:val="00834D44"/>
    <w:rsid w:val="0083614C"/>
    <w:rsid w:val="00842472"/>
    <w:rsid w:val="00873244"/>
    <w:rsid w:val="00874453"/>
    <w:rsid w:val="00877BCD"/>
    <w:rsid w:val="008822A4"/>
    <w:rsid w:val="0088239E"/>
    <w:rsid w:val="008D0874"/>
    <w:rsid w:val="008D1A95"/>
    <w:rsid w:val="008F3583"/>
    <w:rsid w:val="00903BBC"/>
    <w:rsid w:val="009048D4"/>
    <w:rsid w:val="00906A98"/>
    <w:rsid w:val="00907B42"/>
    <w:rsid w:val="00911B1B"/>
    <w:rsid w:val="00914B75"/>
    <w:rsid w:val="00940019"/>
    <w:rsid w:val="00955E6E"/>
    <w:rsid w:val="00975FFD"/>
    <w:rsid w:val="009A1649"/>
    <w:rsid w:val="009A3CC6"/>
    <w:rsid w:val="009A68CA"/>
    <w:rsid w:val="009F55DE"/>
    <w:rsid w:val="00A23E1E"/>
    <w:rsid w:val="00A24785"/>
    <w:rsid w:val="00A25E2B"/>
    <w:rsid w:val="00A5108E"/>
    <w:rsid w:val="00A5408E"/>
    <w:rsid w:val="00A85DEF"/>
    <w:rsid w:val="00AB5518"/>
    <w:rsid w:val="00AB7EBF"/>
    <w:rsid w:val="00AB7FF4"/>
    <w:rsid w:val="00AE237A"/>
    <w:rsid w:val="00AE498F"/>
    <w:rsid w:val="00B119FE"/>
    <w:rsid w:val="00B20829"/>
    <w:rsid w:val="00B23BD9"/>
    <w:rsid w:val="00B352EA"/>
    <w:rsid w:val="00B366ED"/>
    <w:rsid w:val="00B6368D"/>
    <w:rsid w:val="00B93455"/>
    <w:rsid w:val="00B9553C"/>
    <w:rsid w:val="00BB3035"/>
    <w:rsid w:val="00BD1C03"/>
    <w:rsid w:val="00C061BF"/>
    <w:rsid w:val="00C2017A"/>
    <w:rsid w:val="00C21DC3"/>
    <w:rsid w:val="00C27304"/>
    <w:rsid w:val="00C40271"/>
    <w:rsid w:val="00C47530"/>
    <w:rsid w:val="00C50CB7"/>
    <w:rsid w:val="00C602A2"/>
    <w:rsid w:val="00C63524"/>
    <w:rsid w:val="00C86DA1"/>
    <w:rsid w:val="00CA626F"/>
    <w:rsid w:val="00CA6698"/>
    <w:rsid w:val="00CB3875"/>
    <w:rsid w:val="00CB5FCA"/>
    <w:rsid w:val="00CB6DCD"/>
    <w:rsid w:val="00CD29C8"/>
    <w:rsid w:val="00CE5D59"/>
    <w:rsid w:val="00D10307"/>
    <w:rsid w:val="00D213EB"/>
    <w:rsid w:val="00D26D0C"/>
    <w:rsid w:val="00D34C34"/>
    <w:rsid w:val="00D40A26"/>
    <w:rsid w:val="00D63F2E"/>
    <w:rsid w:val="00DA2E4B"/>
    <w:rsid w:val="00DA5645"/>
    <w:rsid w:val="00DB6551"/>
    <w:rsid w:val="00DD6F1F"/>
    <w:rsid w:val="00DF2A87"/>
    <w:rsid w:val="00E01880"/>
    <w:rsid w:val="00E0385B"/>
    <w:rsid w:val="00E0707D"/>
    <w:rsid w:val="00E1643A"/>
    <w:rsid w:val="00E20595"/>
    <w:rsid w:val="00E31D1B"/>
    <w:rsid w:val="00E361A2"/>
    <w:rsid w:val="00E40B11"/>
    <w:rsid w:val="00E61741"/>
    <w:rsid w:val="00E75A0E"/>
    <w:rsid w:val="00E76754"/>
    <w:rsid w:val="00E80207"/>
    <w:rsid w:val="00E830D9"/>
    <w:rsid w:val="00E95FD2"/>
    <w:rsid w:val="00EA47F1"/>
    <w:rsid w:val="00EB504F"/>
    <w:rsid w:val="00ED759E"/>
    <w:rsid w:val="00F14E5B"/>
    <w:rsid w:val="00F317C9"/>
    <w:rsid w:val="00F64CDD"/>
    <w:rsid w:val="00F71B62"/>
    <w:rsid w:val="00F74736"/>
    <w:rsid w:val="00F91EC7"/>
    <w:rsid w:val="00FC3D60"/>
    <w:rsid w:val="00FF75C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C7E1A"/>
  <w15:chartTrackingRefBased/>
  <w15:docId w15:val="{D239EE14-332D-4658-884C-7A1A5820A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A47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47F1"/>
    <w:pPr>
      <w:ind w:left="720"/>
      <w:contextualSpacing/>
    </w:pPr>
  </w:style>
  <w:style w:type="paragraph" w:styleId="Header">
    <w:name w:val="header"/>
    <w:basedOn w:val="Normal"/>
    <w:link w:val="HeaderChar"/>
    <w:uiPriority w:val="99"/>
    <w:unhideWhenUsed/>
    <w:rsid w:val="006672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72DD"/>
  </w:style>
  <w:style w:type="paragraph" w:styleId="Footer">
    <w:name w:val="footer"/>
    <w:basedOn w:val="Normal"/>
    <w:link w:val="FooterChar"/>
    <w:uiPriority w:val="99"/>
    <w:unhideWhenUsed/>
    <w:rsid w:val="006672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72DD"/>
  </w:style>
  <w:style w:type="character" w:styleId="Hyperlink">
    <w:name w:val="Hyperlink"/>
    <w:basedOn w:val="DefaultParagraphFont"/>
    <w:uiPriority w:val="99"/>
    <w:unhideWhenUsed/>
    <w:rsid w:val="00877BCD"/>
    <w:rPr>
      <w:color w:val="0563C1" w:themeColor="hyperlink"/>
      <w:u w:val="single"/>
    </w:rPr>
  </w:style>
  <w:style w:type="character" w:styleId="UnresolvedMention">
    <w:name w:val="Unresolved Mention"/>
    <w:basedOn w:val="DefaultParagraphFont"/>
    <w:uiPriority w:val="99"/>
    <w:semiHidden/>
    <w:unhideWhenUsed/>
    <w:rsid w:val="00877B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478595/best-practice-managing-risk-cover-webtagged.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hs.uk/mental-health/talking-therapies-medicine-treatments/talking-therapies-and-counselling/cognitive-behavioural-therapy-cbt/how-it-work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1983/20/contents" TargetMode="External"/><Relationship Id="rId5" Type="http://schemas.openxmlformats.org/officeDocument/2006/relationships/webSettings" Target="webSettings.xml"/><Relationship Id="rId10" Type="http://schemas.openxmlformats.org/officeDocument/2006/relationships/hyperlink" Target="https://www.legislation.gov.uk/ukpga/2005/9/contentsMental%20Health%20Act%201983" TargetMode="External"/><Relationship Id="rId4" Type="http://schemas.openxmlformats.org/officeDocument/2006/relationships/settings" Target="settings.xml"/><Relationship Id="rId9" Type="http://schemas.openxmlformats.org/officeDocument/2006/relationships/hyperlink" Target="https://doi.org/10.1192/bjpo.bp.115.00248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25C4DC-4699-4F4B-BA61-04D098ADE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11</Pages>
  <Words>2828</Words>
  <Characters>16126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EatonThomas</dc:creator>
  <cp:keywords/>
  <dc:description/>
  <cp:lastModifiedBy>Daniel Lewis</cp:lastModifiedBy>
  <cp:revision>8</cp:revision>
  <dcterms:created xsi:type="dcterms:W3CDTF">2022-05-13T14:03:00Z</dcterms:created>
  <dcterms:modified xsi:type="dcterms:W3CDTF">2022-05-13T15:40:00Z</dcterms:modified>
</cp:coreProperties>
</file>