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92402" w14:textId="77777777" w:rsidR="004C428F" w:rsidRDefault="004C428F" w:rsidP="004C428F">
      <w:pPr>
        <w:jc w:val="center"/>
      </w:pPr>
    </w:p>
    <w:p w14:paraId="5AE29202" w14:textId="77777777" w:rsidR="004C428F" w:rsidRDefault="004C428F" w:rsidP="004C428F">
      <w:pPr>
        <w:jc w:val="center"/>
        <w:rPr>
          <w:b/>
          <w:u w:val="single"/>
        </w:rPr>
      </w:pPr>
    </w:p>
    <w:p w14:paraId="716A25C9" w14:textId="77777777" w:rsidR="004C428F" w:rsidRDefault="004C428F" w:rsidP="004C428F">
      <w:pPr>
        <w:jc w:val="center"/>
        <w:rPr>
          <w:b/>
          <w:u w:val="single"/>
        </w:rPr>
      </w:pPr>
    </w:p>
    <w:p w14:paraId="640797A1" w14:textId="77777777" w:rsidR="004C428F" w:rsidRDefault="004C428F" w:rsidP="004C428F">
      <w:pPr>
        <w:jc w:val="center"/>
        <w:rPr>
          <w:b/>
          <w:u w:val="single"/>
        </w:rPr>
      </w:pPr>
    </w:p>
    <w:p w14:paraId="44005313" w14:textId="77777777" w:rsidR="004C428F" w:rsidRDefault="004C428F" w:rsidP="004C428F">
      <w:pPr>
        <w:jc w:val="center"/>
        <w:rPr>
          <w:b/>
          <w:u w:val="single"/>
        </w:rPr>
      </w:pPr>
    </w:p>
    <w:p w14:paraId="50A098EA" w14:textId="6EDAC24A" w:rsidR="004C428F" w:rsidRDefault="004C428F" w:rsidP="004C428F">
      <w:pPr>
        <w:jc w:val="center"/>
        <w:rPr>
          <w:b/>
          <w:u w:val="single"/>
        </w:rPr>
      </w:pPr>
    </w:p>
    <w:p w14:paraId="595C7D01" w14:textId="4C346D66" w:rsidR="004C428F" w:rsidRDefault="004C428F" w:rsidP="004C428F">
      <w:pPr>
        <w:jc w:val="center"/>
        <w:rPr>
          <w:b/>
          <w:u w:val="single"/>
        </w:rPr>
      </w:pPr>
    </w:p>
    <w:p w14:paraId="2021B9FB" w14:textId="48E89EC3" w:rsidR="004C428F" w:rsidRDefault="004C428F" w:rsidP="004C428F">
      <w:pPr>
        <w:jc w:val="center"/>
        <w:rPr>
          <w:b/>
          <w:u w:val="single"/>
        </w:rPr>
      </w:pPr>
    </w:p>
    <w:p w14:paraId="1F1F6ABF" w14:textId="134ED4F1" w:rsidR="004C428F" w:rsidRDefault="004C428F" w:rsidP="004C428F">
      <w:pPr>
        <w:jc w:val="center"/>
        <w:rPr>
          <w:b/>
          <w:u w:val="single"/>
        </w:rPr>
      </w:pPr>
    </w:p>
    <w:p w14:paraId="524BD3D4" w14:textId="420A4149" w:rsidR="004C428F" w:rsidRDefault="004C428F" w:rsidP="004C428F">
      <w:pPr>
        <w:jc w:val="center"/>
        <w:rPr>
          <w:b/>
          <w:u w:val="single"/>
        </w:rPr>
      </w:pPr>
    </w:p>
    <w:p w14:paraId="1E775C1F" w14:textId="6415D97E" w:rsidR="004C428F" w:rsidRDefault="004C428F" w:rsidP="004C428F">
      <w:pPr>
        <w:jc w:val="center"/>
        <w:rPr>
          <w:b/>
          <w:u w:val="single"/>
        </w:rPr>
      </w:pPr>
    </w:p>
    <w:p w14:paraId="67C13EC3" w14:textId="77777777" w:rsidR="004C428F" w:rsidRPr="009F00BB" w:rsidRDefault="004C428F" w:rsidP="004C428F">
      <w:pPr>
        <w:jc w:val="center"/>
        <w:rPr>
          <w:rFonts w:ascii="Arial" w:hAnsi="Arial" w:cs="Arial"/>
          <w:b/>
          <w:sz w:val="30"/>
          <w:szCs w:val="30"/>
          <w:u w:val="single"/>
        </w:rPr>
      </w:pPr>
    </w:p>
    <w:p w14:paraId="61A78375" w14:textId="77777777" w:rsidR="004C428F" w:rsidRPr="009F00BB" w:rsidRDefault="004C428F" w:rsidP="004C428F">
      <w:pPr>
        <w:jc w:val="center"/>
        <w:rPr>
          <w:rFonts w:ascii="Arial" w:hAnsi="Arial" w:cs="Arial"/>
          <w:b/>
          <w:sz w:val="30"/>
          <w:szCs w:val="30"/>
          <w:u w:val="single"/>
        </w:rPr>
      </w:pPr>
    </w:p>
    <w:p w14:paraId="5E41D4C5" w14:textId="51324B98" w:rsidR="004C428F" w:rsidRPr="009F00BB" w:rsidRDefault="004C428F" w:rsidP="004C428F">
      <w:pPr>
        <w:jc w:val="center"/>
        <w:rPr>
          <w:rFonts w:ascii="Arial" w:hAnsi="Arial" w:cs="Arial"/>
          <w:b/>
          <w:sz w:val="30"/>
          <w:szCs w:val="30"/>
          <w:u w:val="single"/>
          <w:lang w:eastAsia="zh-CN"/>
        </w:rPr>
      </w:pPr>
      <w:r w:rsidRPr="009F00BB">
        <w:rPr>
          <w:rFonts w:ascii="Arial" w:hAnsi="Arial" w:cs="Arial"/>
          <w:b/>
          <w:sz w:val="30"/>
          <w:szCs w:val="30"/>
          <w:u w:val="single"/>
          <w:lang w:eastAsia="zh-CN"/>
        </w:rPr>
        <w:t>BURNS PET NUTRITION FOU</w:t>
      </w:r>
      <w:r w:rsidR="009F00BB">
        <w:rPr>
          <w:rFonts w:ascii="Arial" w:hAnsi="Arial" w:cs="Arial"/>
          <w:b/>
          <w:sz w:val="30"/>
          <w:szCs w:val="30"/>
          <w:u w:val="single"/>
          <w:lang w:eastAsia="zh-CN"/>
        </w:rPr>
        <w:t>ND</w:t>
      </w:r>
      <w:r w:rsidRPr="009F00BB">
        <w:rPr>
          <w:rFonts w:ascii="Arial" w:hAnsi="Arial" w:cs="Arial"/>
          <w:b/>
          <w:sz w:val="30"/>
          <w:szCs w:val="30"/>
          <w:u w:val="single"/>
          <w:lang w:eastAsia="zh-CN"/>
        </w:rPr>
        <w:t>ATION</w:t>
      </w:r>
    </w:p>
    <w:p w14:paraId="0DDF1B27" w14:textId="1939A7B5" w:rsidR="004C428F" w:rsidRDefault="004C428F" w:rsidP="004C428F">
      <w:pPr>
        <w:jc w:val="center"/>
        <w:rPr>
          <w:rFonts w:ascii="Arial" w:hAnsi="Arial" w:cs="Arial"/>
          <w:b/>
          <w:sz w:val="30"/>
          <w:szCs w:val="30"/>
          <w:u w:val="single"/>
        </w:rPr>
      </w:pPr>
    </w:p>
    <w:p w14:paraId="53E37E27" w14:textId="596B8F3C" w:rsidR="009F00BB" w:rsidRDefault="009F00BB" w:rsidP="004C428F">
      <w:pPr>
        <w:jc w:val="center"/>
        <w:rPr>
          <w:rFonts w:ascii="Arial" w:hAnsi="Arial" w:cs="Arial"/>
          <w:b/>
          <w:sz w:val="30"/>
          <w:szCs w:val="30"/>
          <w:u w:val="single"/>
        </w:rPr>
      </w:pPr>
    </w:p>
    <w:p w14:paraId="0E62CE50" w14:textId="77777777" w:rsidR="009F00BB" w:rsidRPr="009F00BB" w:rsidRDefault="009F00BB" w:rsidP="004C428F">
      <w:pPr>
        <w:jc w:val="center"/>
        <w:rPr>
          <w:rFonts w:ascii="Arial" w:hAnsi="Arial" w:cs="Arial"/>
          <w:b/>
          <w:sz w:val="30"/>
          <w:szCs w:val="30"/>
          <w:u w:val="single"/>
        </w:rPr>
      </w:pPr>
    </w:p>
    <w:p w14:paraId="47BC8FBE" w14:textId="6FADF3FC" w:rsidR="00E022E8" w:rsidRPr="009F00BB" w:rsidRDefault="00E022E8" w:rsidP="004C428F">
      <w:pPr>
        <w:jc w:val="center"/>
        <w:rPr>
          <w:rFonts w:ascii="Arial" w:hAnsi="Arial" w:cs="Arial"/>
          <w:b/>
          <w:sz w:val="30"/>
          <w:szCs w:val="30"/>
          <w:u w:val="single"/>
        </w:rPr>
      </w:pPr>
      <w:r w:rsidRPr="009F00BB">
        <w:rPr>
          <w:rFonts w:ascii="Arial" w:hAnsi="Arial" w:cs="Arial"/>
          <w:b/>
          <w:sz w:val="30"/>
          <w:szCs w:val="30"/>
          <w:u w:val="single"/>
        </w:rPr>
        <w:t xml:space="preserve">Business plan </w:t>
      </w:r>
    </w:p>
    <w:p w14:paraId="7F75FA56" w14:textId="6C11B5BE" w:rsidR="004C428F" w:rsidRPr="009F00BB" w:rsidRDefault="004C428F" w:rsidP="004C428F">
      <w:pPr>
        <w:jc w:val="center"/>
        <w:rPr>
          <w:rFonts w:ascii="Arial" w:hAnsi="Arial" w:cs="Arial"/>
          <w:b/>
          <w:sz w:val="30"/>
          <w:szCs w:val="30"/>
          <w:u w:val="single"/>
        </w:rPr>
      </w:pPr>
    </w:p>
    <w:p w14:paraId="7E7627A4" w14:textId="726B0135" w:rsidR="004C428F" w:rsidRPr="009F00BB" w:rsidRDefault="004C428F" w:rsidP="004C428F">
      <w:pPr>
        <w:jc w:val="center"/>
        <w:rPr>
          <w:rFonts w:ascii="Arial" w:hAnsi="Arial" w:cs="Arial"/>
          <w:b/>
          <w:sz w:val="30"/>
          <w:szCs w:val="30"/>
          <w:u w:val="single"/>
        </w:rPr>
      </w:pPr>
    </w:p>
    <w:p w14:paraId="0E1A4911" w14:textId="192B99AC" w:rsidR="004C428F" w:rsidRDefault="004C428F" w:rsidP="004C428F">
      <w:pPr>
        <w:jc w:val="center"/>
        <w:rPr>
          <w:rFonts w:ascii="Arial" w:hAnsi="Arial" w:cs="Arial"/>
          <w:b/>
          <w:sz w:val="30"/>
          <w:szCs w:val="30"/>
          <w:u w:val="single"/>
        </w:rPr>
      </w:pPr>
    </w:p>
    <w:p w14:paraId="38B30AC4" w14:textId="47B0CC48" w:rsidR="009F00BB" w:rsidRDefault="009F00BB" w:rsidP="004C428F">
      <w:pPr>
        <w:jc w:val="center"/>
        <w:rPr>
          <w:rFonts w:ascii="Arial" w:hAnsi="Arial" w:cs="Arial"/>
          <w:b/>
          <w:sz w:val="30"/>
          <w:szCs w:val="30"/>
          <w:u w:val="single"/>
        </w:rPr>
      </w:pPr>
    </w:p>
    <w:p w14:paraId="6499C025" w14:textId="796D2B0C" w:rsidR="009F00BB" w:rsidRDefault="009F00BB" w:rsidP="004C428F">
      <w:pPr>
        <w:jc w:val="center"/>
        <w:rPr>
          <w:rFonts w:ascii="Arial" w:hAnsi="Arial" w:cs="Arial"/>
          <w:b/>
          <w:sz w:val="30"/>
          <w:szCs w:val="30"/>
          <w:u w:val="single"/>
        </w:rPr>
      </w:pPr>
    </w:p>
    <w:p w14:paraId="6C1962DE" w14:textId="24F2D410" w:rsidR="009F00BB" w:rsidRDefault="009F00BB" w:rsidP="004C428F">
      <w:pPr>
        <w:jc w:val="center"/>
        <w:rPr>
          <w:rFonts w:ascii="Arial" w:hAnsi="Arial" w:cs="Arial"/>
          <w:b/>
          <w:sz w:val="30"/>
          <w:szCs w:val="30"/>
          <w:u w:val="single"/>
        </w:rPr>
      </w:pPr>
    </w:p>
    <w:p w14:paraId="12BE3591" w14:textId="2619C7A8" w:rsidR="009F00BB" w:rsidRDefault="009F00BB" w:rsidP="004C428F">
      <w:pPr>
        <w:jc w:val="center"/>
        <w:rPr>
          <w:rFonts w:ascii="Arial" w:hAnsi="Arial" w:cs="Arial"/>
          <w:b/>
          <w:sz w:val="30"/>
          <w:szCs w:val="30"/>
          <w:u w:val="single"/>
        </w:rPr>
      </w:pPr>
    </w:p>
    <w:p w14:paraId="460D328D" w14:textId="03591FBF" w:rsidR="009F00BB" w:rsidRDefault="009F00BB" w:rsidP="004C428F">
      <w:pPr>
        <w:jc w:val="center"/>
        <w:rPr>
          <w:rFonts w:ascii="Arial" w:hAnsi="Arial" w:cs="Arial"/>
          <w:b/>
          <w:sz w:val="30"/>
          <w:szCs w:val="30"/>
          <w:u w:val="single"/>
        </w:rPr>
      </w:pPr>
    </w:p>
    <w:p w14:paraId="0D2391AB" w14:textId="28981833" w:rsidR="009F00BB" w:rsidRDefault="009F00BB" w:rsidP="004C428F">
      <w:pPr>
        <w:jc w:val="center"/>
        <w:rPr>
          <w:rFonts w:ascii="Arial" w:hAnsi="Arial" w:cs="Arial"/>
          <w:b/>
          <w:sz w:val="30"/>
          <w:szCs w:val="30"/>
          <w:u w:val="single"/>
        </w:rPr>
      </w:pPr>
    </w:p>
    <w:p w14:paraId="6DE53684" w14:textId="0D694591" w:rsidR="009F00BB" w:rsidRDefault="009F00BB" w:rsidP="004C428F">
      <w:pPr>
        <w:jc w:val="center"/>
        <w:rPr>
          <w:rFonts w:ascii="Arial" w:hAnsi="Arial" w:cs="Arial"/>
          <w:b/>
          <w:sz w:val="30"/>
          <w:szCs w:val="30"/>
          <w:u w:val="single"/>
        </w:rPr>
      </w:pPr>
    </w:p>
    <w:p w14:paraId="1A9E7676" w14:textId="4C335BD7" w:rsidR="009F00BB" w:rsidRDefault="009F00BB" w:rsidP="004C428F">
      <w:pPr>
        <w:jc w:val="center"/>
        <w:rPr>
          <w:rFonts w:ascii="Arial" w:hAnsi="Arial" w:cs="Arial"/>
          <w:b/>
          <w:sz w:val="30"/>
          <w:szCs w:val="30"/>
          <w:u w:val="single"/>
        </w:rPr>
      </w:pPr>
    </w:p>
    <w:p w14:paraId="6957322D" w14:textId="512CD7D7" w:rsidR="009F00BB" w:rsidRDefault="009F00BB" w:rsidP="004C428F">
      <w:pPr>
        <w:jc w:val="center"/>
        <w:rPr>
          <w:rFonts w:ascii="Arial" w:hAnsi="Arial" w:cs="Arial"/>
          <w:b/>
          <w:sz w:val="30"/>
          <w:szCs w:val="30"/>
          <w:u w:val="single"/>
        </w:rPr>
      </w:pPr>
    </w:p>
    <w:p w14:paraId="406137BC" w14:textId="6CA3FEF6" w:rsidR="009F00BB" w:rsidRDefault="009F00BB" w:rsidP="004C428F">
      <w:pPr>
        <w:jc w:val="center"/>
        <w:rPr>
          <w:rFonts w:ascii="Arial" w:hAnsi="Arial" w:cs="Arial"/>
          <w:b/>
          <w:sz w:val="30"/>
          <w:szCs w:val="30"/>
          <w:u w:val="single"/>
        </w:rPr>
      </w:pPr>
    </w:p>
    <w:p w14:paraId="6A791123" w14:textId="4193499A" w:rsidR="009F00BB" w:rsidRDefault="009F00BB" w:rsidP="004C428F">
      <w:pPr>
        <w:jc w:val="center"/>
        <w:rPr>
          <w:rFonts w:ascii="Arial" w:hAnsi="Arial" w:cs="Arial"/>
          <w:b/>
          <w:sz w:val="30"/>
          <w:szCs w:val="30"/>
          <w:u w:val="single"/>
        </w:rPr>
      </w:pPr>
    </w:p>
    <w:p w14:paraId="4A7B6346" w14:textId="7A9C5575" w:rsidR="009F00BB" w:rsidRDefault="009F00BB" w:rsidP="004C428F">
      <w:pPr>
        <w:jc w:val="center"/>
        <w:rPr>
          <w:rFonts w:ascii="Arial" w:hAnsi="Arial" w:cs="Arial"/>
          <w:b/>
          <w:sz w:val="30"/>
          <w:szCs w:val="30"/>
          <w:u w:val="single"/>
        </w:rPr>
      </w:pPr>
    </w:p>
    <w:p w14:paraId="5A877252" w14:textId="77777777" w:rsidR="009F00BB" w:rsidRPr="009F00BB" w:rsidRDefault="009F00BB" w:rsidP="004C428F">
      <w:pPr>
        <w:jc w:val="center"/>
        <w:rPr>
          <w:rFonts w:ascii="Arial" w:hAnsi="Arial" w:cs="Arial"/>
          <w:b/>
          <w:sz w:val="30"/>
          <w:szCs w:val="30"/>
          <w:u w:val="single"/>
        </w:rPr>
      </w:pPr>
    </w:p>
    <w:p w14:paraId="5C0A7B5E" w14:textId="77777777" w:rsidR="009F00BB" w:rsidRPr="00B64FD5" w:rsidRDefault="004C428F" w:rsidP="004C428F">
      <w:pPr>
        <w:jc w:val="center"/>
        <w:rPr>
          <w:rFonts w:ascii="Arial" w:hAnsi="Arial" w:cs="Arial"/>
          <w:b/>
          <w:sz w:val="24"/>
          <w:szCs w:val="24"/>
          <w:lang w:eastAsia="zh-CN"/>
        </w:rPr>
      </w:pPr>
      <w:r w:rsidRPr="00B64FD5">
        <w:rPr>
          <w:rFonts w:ascii="Arial" w:hAnsi="Arial" w:cs="Arial"/>
          <w:b/>
          <w:sz w:val="24"/>
          <w:szCs w:val="24"/>
          <w:lang w:eastAsia="zh-CN"/>
        </w:rPr>
        <w:t>LAST UPDATED</w:t>
      </w:r>
    </w:p>
    <w:p w14:paraId="22E89F7B" w14:textId="1C0DE4AD" w:rsidR="004C428F" w:rsidRPr="00B64FD5" w:rsidRDefault="004C428F" w:rsidP="004C428F">
      <w:pPr>
        <w:jc w:val="center"/>
        <w:rPr>
          <w:rFonts w:ascii="Arial" w:hAnsi="Arial" w:cs="Arial"/>
          <w:b/>
          <w:sz w:val="24"/>
          <w:szCs w:val="24"/>
          <w:lang w:eastAsia="zh-CN"/>
        </w:rPr>
      </w:pPr>
      <w:r w:rsidRPr="00B64FD5">
        <w:rPr>
          <w:rFonts w:ascii="Arial" w:hAnsi="Arial" w:cs="Arial"/>
          <w:b/>
          <w:sz w:val="24"/>
          <w:szCs w:val="24"/>
          <w:lang w:eastAsia="zh-CN"/>
        </w:rPr>
        <w:t>DECEMBER, 2018</w:t>
      </w:r>
    </w:p>
    <w:p w14:paraId="5FFCEC9F" w14:textId="550ABA89" w:rsidR="00E022E8" w:rsidRPr="009F00BB" w:rsidRDefault="00E022E8">
      <w:pPr>
        <w:rPr>
          <w:rFonts w:ascii="Arial" w:hAnsi="Arial" w:cs="Arial"/>
          <w:sz w:val="30"/>
          <w:szCs w:val="30"/>
        </w:rPr>
      </w:pPr>
    </w:p>
    <w:p w14:paraId="17D49C84" w14:textId="77777777" w:rsidR="005F6C0A" w:rsidRPr="009F00BB" w:rsidRDefault="005F6C0A">
      <w:pPr>
        <w:rPr>
          <w:rFonts w:ascii="Arial" w:hAnsi="Arial" w:cs="Arial"/>
          <w:sz w:val="30"/>
          <w:szCs w:val="30"/>
        </w:rPr>
      </w:pPr>
    </w:p>
    <w:p w14:paraId="6CF34582" w14:textId="77777777" w:rsidR="004C428F" w:rsidRPr="009F00BB" w:rsidRDefault="004C428F">
      <w:pPr>
        <w:rPr>
          <w:rFonts w:ascii="Arial" w:hAnsi="Arial" w:cs="Arial"/>
          <w:b/>
          <w:sz w:val="30"/>
          <w:szCs w:val="30"/>
          <w:u w:val="single"/>
        </w:rPr>
      </w:pPr>
      <w:r w:rsidRPr="009F00BB">
        <w:rPr>
          <w:rFonts w:ascii="Arial" w:hAnsi="Arial" w:cs="Arial"/>
          <w:b/>
          <w:sz w:val="30"/>
          <w:szCs w:val="30"/>
          <w:u w:val="single"/>
        </w:rPr>
        <w:br w:type="page"/>
      </w:r>
    </w:p>
    <w:p w14:paraId="47BC8FC0" w14:textId="613297B8" w:rsidR="00E022E8" w:rsidRPr="008E6CBF" w:rsidRDefault="004C428F" w:rsidP="0092649B">
      <w:pPr>
        <w:spacing w:line="480" w:lineRule="auto"/>
        <w:jc w:val="center"/>
        <w:rPr>
          <w:rFonts w:ascii="Arial" w:hAnsi="Arial" w:cs="Arial"/>
          <w:b/>
          <w:color w:val="4472C4"/>
          <w:sz w:val="30"/>
          <w:szCs w:val="30"/>
          <w:u w:val="single"/>
        </w:rPr>
      </w:pPr>
      <w:r w:rsidRPr="008E6CBF">
        <w:rPr>
          <w:rFonts w:ascii="Arial" w:hAnsi="Arial" w:cs="Arial"/>
          <w:b/>
          <w:color w:val="4472C4"/>
          <w:sz w:val="30"/>
          <w:szCs w:val="30"/>
          <w:u w:val="single"/>
        </w:rPr>
        <w:lastRenderedPageBreak/>
        <w:t>EXECUTIVE SUMMARY</w:t>
      </w:r>
    </w:p>
    <w:p w14:paraId="04FAC6F4" w14:textId="41658208" w:rsidR="005F6C0A" w:rsidRDefault="005F6C0A" w:rsidP="00B25680">
      <w:pPr>
        <w:spacing w:line="480" w:lineRule="auto"/>
        <w:jc w:val="both"/>
        <w:rPr>
          <w:rFonts w:ascii="Arial" w:hAnsi="Arial" w:cs="Arial"/>
          <w:sz w:val="24"/>
          <w:szCs w:val="24"/>
        </w:rPr>
      </w:pPr>
      <w:r>
        <w:rPr>
          <w:rFonts w:ascii="Arial" w:hAnsi="Arial" w:cs="Arial"/>
          <w:sz w:val="24"/>
          <w:szCs w:val="24"/>
        </w:rPr>
        <w:t xml:space="preserve">Burns Pet Nutrition Foundation would like to propose another exciting innovative project through their Better Tomorrow Programme.  </w:t>
      </w:r>
    </w:p>
    <w:p w14:paraId="4EB5A82B" w14:textId="77777777" w:rsidR="006E18B0" w:rsidRDefault="005F6C0A" w:rsidP="005F6C0A">
      <w:pPr>
        <w:spacing w:line="480" w:lineRule="auto"/>
        <w:jc w:val="center"/>
        <w:rPr>
          <w:rFonts w:ascii="Arial" w:hAnsi="Arial" w:cs="Arial"/>
          <w:b/>
          <w:sz w:val="24"/>
          <w:szCs w:val="24"/>
          <w:u w:val="single"/>
        </w:rPr>
      </w:pPr>
      <w:r w:rsidRPr="005F6C0A">
        <w:rPr>
          <w:rFonts w:ascii="Arial" w:hAnsi="Arial" w:cs="Arial"/>
          <w:b/>
          <w:sz w:val="24"/>
          <w:szCs w:val="24"/>
          <w:u w:val="single"/>
        </w:rPr>
        <w:t xml:space="preserve">Babies@Bocs and </w:t>
      </w:r>
    </w:p>
    <w:p w14:paraId="1A89479D" w14:textId="4FAB2960" w:rsidR="005F6C0A" w:rsidRPr="005F6C0A" w:rsidRDefault="00031E86" w:rsidP="005F6C0A">
      <w:pPr>
        <w:spacing w:line="480" w:lineRule="auto"/>
        <w:jc w:val="center"/>
        <w:rPr>
          <w:rFonts w:ascii="Arial" w:hAnsi="Arial" w:cs="Arial"/>
          <w:b/>
          <w:sz w:val="24"/>
          <w:szCs w:val="24"/>
          <w:u w:val="single"/>
        </w:rPr>
      </w:pPr>
      <w:r w:rsidRPr="00B25680">
        <w:rPr>
          <w:rFonts w:ascii="Arial" w:hAnsi="Arial" w:cs="Arial"/>
          <w:b/>
          <w:noProof/>
          <w:sz w:val="24"/>
          <w:szCs w:val="24"/>
          <w:u w:val="single"/>
        </w:rPr>
        <mc:AlternateContent>
          <mc:Choice Requires="wps">
            <w:drawing>
              <wp:anchor distT="91440" distB="91440" distL="114300" distR="114300" simplePos="0" relativeHeight="251660290" behindDoc="0" locked="0" layoutInCell="1" allowOverlap="1" wp14:anchorId="6CB61A2A" wp14:editId="0D017BAD">
                <wp:simplePos x="0" y="0"/>
                <wp:positionH relativeFrom="margin">
                  <wp:align>left</wp:align>
                </wp:positionH>
                <wp:positionV relativeFrom="paragraph">
                  <wp:posOffset>436245</wp:posOffset>
                </wp:positionV>
                <wp:extent cx="2895600" cy="3210560"/>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3210560"/>
                        </a:xfrm>
                        <a:prstGeom prst="rect">
                          <a:avLst/>
                        </a:prstGeom>
                        <a:noFill/>
                        <a:ln w="9525">
                          <a:noFill/>
                          <a:miter lim="800000"/>
                          <a:headEnd/>
                          <a:tailEnd/>
                        </a:ln>
                      </wps:spPr>
                      <wps:txbx>
                        <w:txbxContent>
                          <w:p w14:paraId="26867CF4" w14:textId="77777777" w:rsidR="00B64FD5" w:rsidRDefault="00B64FD5" w:rsidP="0029763F">
                            <w:pPr>
                              <w:pBdr>
                                <w:top w:val="single" w:sz="24" w:space="8" w:color="4472C4" w:themeColor="accent1"/>
                                <w:bottom w:val="single" w:sz="24" w:space="8" w:color="4472C4" w:themeColor="accent1"/>
                              </w:pBdr>
                              <w:spacing w:line="276" w:lineRule="auto"/>
                              <w:jc w:val="center"/>
                              <w:rPr>
                                <w:rFonts w:ascii="Arial" w:hAnsi="Arial" w:cs="Arial"/>
                                <w:b/>
                                <w:iCs/>
                                <w:color w:val="4472C4"/>
                                <w:sz w:val="24"/>
                                <w:lang w:eastAsia="zh-CN"/>
                              </w:rPr>
                            </w:pPr>
                          </w:p>
                          <w:p w14:paraId="26797A57" w14:textId="32CABB76" w:rsidR="00B64FD5" w:rsidRPr="00031E86" w:rsidRDefault="00B64FD5" w:rsidP="00031E86">
                            <w:pPr>
                              <w:pBdr>
                                <w:top w:val="single" w:sz="24" w:space="8" w:color="4472C4" w:themeColor="accent1"/>
                                <w:bottom w:val="single" w:sz="24" w:space="8" w:color="4472C4" w:themeColor="accent1"/>
                              </w:pBdr>
                              <w:spacing w:line="480" w:lineRule="auto"/>
                              <w:jc w:val="center"/>
                              <w:rPr>
                                <w:rFonts w:ascii="Arial" w:hAnsi="Arial" w:cs="Arial"/>
                                <w:b/>
                                <w:iCs/>
                                <w:color w:val="4472C4" w:themeColor="accent1"/>
                                <w:sz w:val="24"/>
                                <w:lang w:eastAsia="zh-CN"/>
                              </w:rPr>
                            </w:pPr>
                            <w:r w:rsidRPr="00C22A57">
                              <w:rPr>
                                <w:rFonts w:ascii="Arial" w:hAnsi="Arial" w:cs="Arial"/>
                                <w:b/>
                                <w:iCs/>
                                <w:color w:val="4472C4"/>
                                <w:sz w:val="24"/>
                                <w:lang w:eastAsia="zh-CN"/>
                              </w:rPr>
                              <w:t>MISSION</w:t>
                            </w:r>
                            <w:r w:rsidRPr="00031E86">
                              <w:rPr>
                                <w:rFonts w:ascii="Arial" w:hAnsi="Arial" w:cs="Arial"/>
                                <w:b/>
                                <w:iCs/>
                                <w:color w:val="4472C4" w:themeColor="accent1"/>
                                <w:sz w:val="24"/>
                                <w:lang w:eastAsia="zh-CN"/>
                              </w:rPr>
                              <w:t xml:space="preserve"> STATEMENT</w:t>
                            </w:r>
                          </w:p>
                          <w:p w14:paraId="5AA43A72" w14:textId="2A5FF612" w:rsidR="00B64FD5" w:rsidRPr="00031E86" w:rsidRDefault="00B64FD5" w:rsidP="00031E86">
                            <w:pPr>
                              <w:pBdr>
                                <w:top w:val="single" w:sz="24" w:space="8" w:color="4472C4" w:themeColor="accent1"/>
                                <w:bottom w:val="single" w:sz="24" w:space="8" w:color="4472C4" w:themeColor="accent1"/>
                              </w:pBdr>
                              <w:spacing w:line="480" w:lineRule="auto"/>
                              <w:jc w:val="center"/>
                              <w:rPr>
                                <w:rFonts w:ascii="Arial" w:hAnsi="Arial" w:cs="Arial"/>
                                <w:i/>
                                <w:iCs/>
                                <w:color w:val="4472C4" w:themeColor="accent1"/>
                                <w:sz w:val="24"/>
                              </w:rPr>
                            </w:pPr>
                            <w:r>
                              <w:rPr>
                                <w:rFonts w:ascii="Arial" w:hAnsi="Arial" w:cs="Arial"/>
                                <w:i/>
                                <w:iCs/>
                                <w:color w:val="4472C4" w:themeColor="accent1"/>
                                <w:sz w:val="24"/>
                              </w:rPr>
                              <w:t>T</w:t>
                            </w:r>
                            <w:r w:rsidRPr="00031E86">
                              <w:rPr>
                                <w:rFonts w:ascii="Arial" w:hAnsi="Arial" w:cs="Arial"/>
                                <w:i/>
                                <w:iCs/>
                                <w:color w:val="4472C4" w:themeColor="accent1"/>
                                <w:sz w:val="24"/>
                              </w:rPr>
                              <w:t>o increase opportunit</w:t>
                            </w:r>
                            <w:r>
                              <w:rPr>
                                <w:rFonts w:ascii="Arial" w:hAnsi="Arial" w:cs="Arial"/>
                                <w:i/>
                                <w:iCs/>
                                <w:color w:val="4472C4" w:themeColor="accent1"/>
                                <w:sz w:val="24"/>
                              </w:rPr>
                              <w:t>ies</w:t>
                            </w:r>
                            <w:r w:rsidRPr="00031E86">
                              <w:rPr>
                                <w:rFonts w:ascii="Arial" w:hAnsi="Arial" w:cs="Arial"/>
                                <w:i/>
                                <w:iCs/>
                                <w:color w:val="4472C4" w:themeColor="accent1"/>
                                <w:sz w:val="24"/>
                              </w:rPr>
                              <w:t xml:space="preserve"> for families and foster carers to spend time with their kids being creative in an outdoor environment. Also, developing resilient communities where people are involved, engaged and empowered.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CB61A2A" id="_x0000_t202" coordsize="21600,21600" o:spt="202" path="m,l,21600r21600,l21600,xe">
                <v:stroke joinstyle="miter"/>
                <v:path gradientshapeok="t" o:connecttype="rect"/>
              </v:shapetype>
              <v:shape id="Text Box 2" o:spid="_x0000_s1026" type="#_x0000_t202" style="position:absolute;left:0;text-align:left;margin-left:0;margin-top:34.35pt;width:228pt;height:252.8pt;z-index:251660290;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" filled="f" stroked="f">
                <v:textbox>
                  <w:txbxContent>
                    <w:p w14:paraId="26867CF4" w14:textId="77777777" w:rsidR="00B64FD5" w:rsidRDefault="00B64FD5" w:rsidP="0029763F">
                      <w:pPr>
                        <w:pBdr>
                          <w:top w:val="single" w:sz="24" w:space="8" w:color="4472C4" w:themeColor="accent1"/>
                          <w:bottom w:val="single" w:sz="24" w:space="8" w:color="4472C4" w:themeColor="accent1"/>
                        </w:pBdr>
                        <w:spacing w:line="276" w:lineRule="auto"/>
                        <w:jc w:val="center"/>
                        <w:rPr>
                          <w:rFonts w:ascii="Arial" w:hAnsi="Arial" w:cs="Arial"/>
                          <w:b/>
                          <w:iCs/>
                          <w:color w:val="4472C4"/>
                          <w:sz w:val="24"/>
                          <w:lang w:eastAsia="zh-CN"/>
                        </w:rPr>
                      </w:pPr>
                    </w:p>
                    <w:p w14:paraId="26797A57" w14:textId="32CABB76" w:rsidR="00B64FD5" w:rsidRPr="00031E86" w:rsidRDefault="00B64FD5" w:rsidP="00031E86">
                      <w:pPr>
                        <w:pBdr>
                          <w:top w:val="single" w:sz="24" w:space="8" w:color="4472C4" w:themeColor="accent1"/>
                          <w:bottom w:val="single" w:sz="24" w:space="8" w:color="4472C4" w:themeColor="accent1"/>
                        </w:pBdr>
                        <w:spacing w:line="480" w:lineRule="auto"/>
                        <w:jc w:val="center"/>
                        <w:rPr>
                          <w:rFonts w:ascii="Arial" w:hAnsi="Arial" w:cs="Arial"/>
                          <w:b/>
                          <w:iCs/>
                          <w:color w:val="4472C4" w:themeColor="accent1"/>
                          <w:sz w:val="24"/>
                          <w:lang w:eastAsia="zh-CN"/>
                        </w:rPr>
                      </w:pPr>
                      <w:r w:rsidRPr="00C22A57">
                        <w:rPr>
                          <w:rFonts w:ascii="Arial" w:hAnsi="Arial" w:cs="Arial"/>
                          <w:b/>
                          <w:iCs/>
                          <w:color w:val="4472C4"/>
                          <w:sz w:val="24"/>
                          <w:lang w:eastAsia="zh-CN"/>
                        </w:rPr>
                        <w:t>MISSION</w:t>
                      </w:r>
                      <w:r w:rsidRPr="00031E86">
                        <w:rPr>
                          <w:rFonts w:ascii="Arial" w:hAnsi="Arial" w:cs="Arial"/>
                          <w:b/>
                          <w:iCs/>
                          <w:color w:val="4472C4" w:themeColor="accent1"/>
                          <w:sz w:val="24"/>
                          <w:lang w:eastAsia="zh-CN"/>
                        </w:rPr>
                        <w:t xml:space="preserve"> STATEMENT</w:t>
                      </w:r>
                    </w:p>
                    <w:p w14:paraId="5AA43A72" w14:textId="2A5FF612" w:rsidR="00B64FD5" w:rsidRPr="00031E86" w:rsidRDefault="00B64FD5" w:rsidP="00031E86">
                      <w:pPr>
                        <w:pBdr>
                          <w:top w:val="single" w:sz="24" w:space="8" w:color="4472C4" w:themeColor="accent1"/>
                          <w:bottom w:val="single" w:sz="24" w:space="8" w:color="4472C4" w:themeColor="accent1"/>
                        </w:pBdr>
                        <w:spacing w:line="480" w:lineRule="auto"/>
                        <w:jc w:val="center"/>
                        <w:rPr>
                          <w:rFonts w:ascii="Arial" w:hAnsi="Arial" w:cs="Arial"/>
                          <w:i/>
                          <w:iCs/>
                          <w:color w:val="4472C4" w:themeColor="accent1"/>
                          <w:sz w:val="24"/>
                        </w:rPr>
                      </w:pPr>
                      <w:r>
                        <w:rPr>
                          <w:rFonts w:ascii="Arial" w:hAnsi="Arial" w:cs="Arial"/>
                          <w:i/>
                          <w:iCs/>
                          <w:color w:val="4472C4" w:themeColor="accent1"/>
                          <w:sz w:val="24"/>
                        </w:rPr>
                        <w:t>T</w:t>
                      </w:r>
                      <w:r w:rsidRPr="00031E86">
                        <w:rPr>
                          <w:rFonts w:ascii="Arial" w:hAnsi="Arial" w:cs="Arial"/>
                          <w:i/>
                          <w:iCs/>
                          <w:color w:val="4472C4" w:themeColor="accent1"/>
                          <w:sz w:val="24"/>
                        </w:rPr>
                        <w:t>o increase opportunit</w:t>
                      </w:r>
                      <w:r>
                        <w:rPr>
                          <w:rFonts w:ascii="Arial" w:hAnsi="Arial" w:cs="Arial"/>
                          <w:i/>
                          <w:iCs/>
                          <w:color w:val="4472C4" w:themeColor="accent1"/>
                          <w:sz w:val="24"/>
                        </w:rPr>
                        <w:t>ies</w:t>
                      </w:r>
                      <w:r w:rsidRPr="00031E86">
                        <w:rPr>
                          <w:rFonts w:ascii="Arial" w:hAnsi="Arial" w:cs="Arial"/>
                          <w:i/>
                          <w:iCs/>
                          <w:color w:val="4472C4" w:themeColor="accent1"/>
                          <w:sz w:val="24"/>
                        </w:rPr>
                        <w:t xml:space="preserve"> for families and foster carers to spend time with their kids being creative in an outdoor environment. Also, developing resilient communities where people are involved, engaged and empowered.</w:t>
                      </w:r>
                    </w:p>
                  </w:txbxContent>
                </v:textbox>
                <w10:wrap type="topAndBottom" anchorx="margin"/>
              </v:shape>
            </w:pict>
          </mc:Fallback>
        </mc:AlternateContent>
      </w:r>
      <w:r w:rsidRPr="00B25680">
        <w:rPr>
          <w:rFonts w:ascii="Arial" w:hAnsi="Arial" w:cs="Arial"/>
          <w:b/>
          <w:noProof/>
          <w:sz w:val="24"/>
          <w:szCs w:val="24"/>
          <w:u w:val="single"/>
        </w:rPr>
        <mc:AlternateContent>
          <mc:Choice Requires="wps">
            <w:drawing>
              <wp:anchor distT="91440" distB="91440" distL="114300" distR="114300" simplePos="0" relativeHeight="251658240" behindDoc="0" locked="0" layoutInCell="1" allowOverlap="1" wp14:anchorId="041C6220" wp14:editId="0615F7FD">
                <wp:simplePos x="0" y="0"/>
                <wp:positionH relativeFrom="margin">
                  <wp:posOffset>3048000</wp:posOffset>
                </wp:positionH>
                <wp:positionV relativeFrom="paragraph">
                  <wp:posOffset>436245</wp:posOffset>
                </wp:positionV>
                <wp:extent cx="2771775" cy="1403985"/>
                <wp:effectExtent l="0" t="0" r="9525" b="889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1403985"/>
                        </a:xfrm>
                        <a:prstGeom prst="rect">
                          <a:avLst/>
                        </a:prstGeom>
                        <a:solidFill>
                          <a:schemeClr val="bg1">
                            <a:lumMod val="95000"/>
                          </a:schemeClr>
                        </a:solidFill>
                        <a:ln w="9525">
                          <a:noFill/>
                          <a:miter lim="800000"/>
                          <a:headEnd/>
                          <a:tailEnd/>
                        </a:ln>
                      </wps:spPr>
                      <wps:txbx>
                        <w:txbxContent>
                          <w:p w14:paraId="3F5F3B75" w14:textId="0E3E6916" w:rsidR="00B64FD5" w:rsidRPr="00031E86" w:rsidRDefault="00B64FD5">
                            <w:pPr>
                              <w:pBdr>
                                <w:top w:val="single" w:sz="24" w:space="8" w:color="4472C4" w:themeColor="accent1"/>
                                <w:bottom w:val="single" w:sz="24" w:space="8" w:color="4472C4" w:themeColor="accent1"/>
                              </w:pBdr>
                              <w:rPr>
                                <w:b/>
                                <w:iCs/>
                                <w:color w:val="4472C4" w:themeColor="accent1"/>
                                <w:sz w:val="24"/>
                                <w:lang w:eastAsia="zh-CN"/>
                              </w:rPr>
                            </w:pPr>
                            <w:r>
                              <w:rPr>
                                <w:rFonts w:hint="eastAsia"/>
                                <w:b/>
                                <w:iCs/>
                                <w:color w:val="4472C4" w:themeColor="accent1"/>
                                <w:sz w:val="24"/>
                                <w:lang w:eastAsia="zh-CN"/>
                              </w:rPr>
                              <w:t>K</w:t>
                            </w:r>
                            <w:r>
                              <w:rPr>
                                <w:b/>
                                <w:iCs/>
                                <w:color w:val="4472C4" w:themeColor="accent1"/>
                                <w:sz w:val="24"/>
                                <w:lang w:eastAsia="zh-CN"/>
                              </w:rPr>
                              <w:t>EY ASSUMPTION 1:</w:t>
                            </w:r>
                          </w:p>
                          <w:p w14:paraId="1B92EC9E" w14:textId="0D097878" w:rsidR="00B64FD5" w:rsidRDefault="00B64FD5">
                            <w:pPr>
                              <w:pBdr>
                                <w:top w:val="single" w:sz="24" w:space="8" w:color="4472C4" w:themeColor="accent1"/>
                                <w:bottom w:val="single" w:sz="24" w:space="8" w:color="4472C4" w:themeColor="accent1"/>
                              </w:pBdr>
                              <w:rPr>
                                <w:i/>
                                <w:iCs/>
                                <w:color w:val="4472C4" w:themeColor="accent1"/>
                                <w:sz w:val="24"/>
                              </w:rPr>
                            </w:pPr>
                            <w:r w:rsidRPr="00316AF0">
                              <w:rPr>
                                <w:i/>
                                <w:iCs/>
                                <w:color w:val="4472C4" w:themeColor="accent1"/>
                                <w:sz w:val="24"/>
                              </w:rPr>
                              <w:t>‘Outdoor play is important for children’s health and development, yet many preschool-age children do not receive the recommended 60min/day of outdoor play’ (Avanthi, 2016, p.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1C6220" id="_x0000_s1027" type="#_x0000_t202" style="position:absolute;left:0;text-align:left;margin-left:240pt;margin-top:34.35pt;width:218.25pt;height:110.55pt;z-index:251658240;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" fillcolor="#f2f2f2 [3052]" stroked="f">
                <v:textbox style="mso-fit-shape-to-text:t">
                  <w:txbxContent>
                    <w:p w14:paraId="3F5F3B75" w14:textId="0E3E6916" w:rsidR="00B64FD5" w:rsidRPr="00031E86" w:rsidRDefault="00B64FD5">
                      <w:pPr>
                        <w:pBdr>
                          <w:top w:val="single" w:sz="24" w:space="8" w:color="4472C4" w:themeColor="accent1"/>
                          <w:bottom w:val="single" w:sz="24" w:space="8" w:color="4472C4" w:themeColor="accent1"/>
                        </w:pBdr>
                        <w:rPr>
                          <w:b/>
                          <w:iCs/>
                          <w:color w:val="4472C4" w:themeColor="accent1"/>
                          <w:sz w:val="24"/>
                          <w:lang w:eastAsia="zh-CN"/>
                        </w:rPr>
                      </w:pPr>
                      <w:r>
                        <w:rPr>
                          <w:rFonts w:hint="eastAsia"/>
                          <w:b/>
                          <w:iCs/>
                          <w:color w:val="4472C4" w:themeColor="accent1"/>
                          <w:sz w:val="24"/>
                          <w:lang w:eastAsia="zh-CN"/>
                        </w:rPr>
                        <w:t>K</w:t>
                      </w:r>
                      <w:r>
                        <w:rPr>
                          <w:b/>
                          <w:iCs/>
                          <w:color w:val="4472C4" w:themeColor="accent1"/>
                          <w:sz w:val="24"/>
                          <w:lang w:eastAsia="zh-CN"/>
                        </w:rPr>
                        <w:t>EY ASSUMPTION 1:</w:t>
                      </w:r>
                    </w:p>
                    <w:p w14:paraId="1B92EC9E" w14:textId="0D097878" w:rsidR="00B64FD5" w:rsidRDefault="00B64FD5">
                      <w:pPr>
                        <w:pBdr>
                          <w:top w:val="single" w:sz="24" w:space="8" w:color="4472C4" w:themeColor="accent1"/>
                          <w:bottom w:val="single" w:sz="24" w:space="8" w:color="4472C4" w:themeColor="accent1"/>
                        </w:pBdr>
                        <w:rPr>
                          <w:i/>
                          <w:iCs/>
                          <w:color w:val="4472C4" w:themeColor="accent1"/>
                          <w:sz w:val="24"/>
                        </w:rPr>
                      </w:pPr>
                      <w:r w:rsidRPr="00316AF0">
                        <w:rPr>
                          <w:i/>
                          <w:iCs/>
                          <w:color w:val="4472C4" w:themeColor="accent1"/>
                          <w:sz w:val="24"/>
                        </w:rPr>
                        <w:t>‘Outdoor play is important for children’s health and development, yet many preschool-age children do not receive the recommended 60min/day of outdoor play’ (Avanthi, 2016, p. 1)</w:t>
                      </w:r>
                    </w:p>
                  </w:txbxContent>
                </v:textbox>
                <w10:wrap type="topAndBottom" anchorx="margin"/>
              </v:shape>
            </w:pict>
          </mc:Fallback>
        </mc:AlternateContent>
      </w:r>
      <w:r w:rsidRPr="00316AF0">
        <w:rPr>
          <w:rFonts w:ascii="Arial" w:eastAsia="Times New Roman" w:hAnsi="Arial" w:cs="Times New Roman"/>
          <w:noProof/>
          <w:sz w:val="24"/>
          <w:szCs w:val="20"/>
        </w:rPr>
        <mc:AlternateContent>
          <mc:Choice Requires="wps">
            <w:drawing>
              <wp:anchor distT="91440" distB="91440" distL="114300" distR="114300" simplePos="0" relativeHeight="251658241" behindDoc="0" locked="0" layoutInCell="1" allowOverlap="1" wp14:anchorId="21B405CF" wp14:editId="0B458BEF">
                <wp:simplePos x="0" y="0"/>
                <wp:positionH relativeFrom="margin">
                  <wp:posOffset>3038475</wp:posOffset>
                </wp:positionH>
                <wp:positionV relativeFrom="paragraph">
                  <wp:posOffset>2150745</wp:posOffset>
                </wp:positionV>
                <wp:extent cx="2790825" cy="1403985"/>
                <wp:effectExtent l="0" t="0" r="9525" b="889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1403985"/>
                        </a:xfrm>
                        <a:prstGeom prst="rect">
                          <a:avLst/>
                        </a:prstGeom>
                        <a:solidFill>
                          <a:schemeClr val="bg1">
                            <a:lumMod val="95000"/>
                          </a:schemeClr>
                        </a:solidFill>
                        <a:ln w="9525">
                          <a:noFill/>
                          <a:miter lim="800000"/>
                          <a:headEnd/>
                          <a:tailEnd/>
                        </a:ln>
                      </wps:spPr>
                      <wps:txbx>
                        <w:txbxContent>
                          <w:p w14:paraId="678D7570" w14:textId="6E0E2C51" w:rsidR="00B64FD5" w:rsidRPr="00031E86" w:rsidRDefault="00B64FD5">
                            <w:pPr>
                              <w:pBdr>
                                <w:top w:val="single" w:sz="24" w:space="8" w:color="4472C4" w:themeColor="accent1"/>
                                <w:bottom w:val="single" w:sz="24" w:space="8" w:color="4472C4" w:themeColor="accent1"/>
                              </w:pBdr>
                              <w:rPr>
                                <w:b/>
                                <w:iCs/>
                                <w:color w:val="4472C4" w:themeColor="accent1"/>
                                <w:sz w:val="24"/>
                                <w:szCs w:val="24"/>
                                <w:lang w:eastAsia="zh-CN"/>
                              </w:rPr>
                            </w:pPr>
                            <w:r>
                              <w:rPr>
                                <w:b/>
                                <w:iCs/>
                                <w:color w:val="4472C4" w:themeColor="accent1"/>
                                <w:sz w:val="24"/>
                                <w:szCs w:val="24"/>
                                <w:lang w:eastAsia="zh-CN"/>
                              </w:rPr>
                              <w:t>KEY ASSUMPTION 2:</w:t>
                            </w:r>
                          </w:p>
                          <w:p w14:paraId="77A330A4" w14:textId="0B5218C8" w:rsidR="00B64FD5" w:rsidRDefault="00B64FD5">
                            <w:pPr>
                              <w:pBdr>
                                <w:top w:val="single" w:sz="24" w:space="8" w:color="4472C4" w:themeColor="accent1"/>
                                <w:bottom w:val="single" w:sz="24" w:space="8" w:color="4472C4" w:themeColor="accent1"/>
                              </w:pBdr>
                              <w:rPr>
                                <w:i/>
                                <w:iCs/>
                                <w:color w:val="4472C4" w:themeColor="accent1"/>
                                <w:sz w:val="24"/>
                              </w:rPr>
                            </w:pPr>
                            <w:r>
                              <w:rPr>
                                <w:i/>
                                <w:iCs/>
                                <w:color w:val="4472C4" w:themeColor="accent1"/>
                                <w:sz w:val="24"/>
                                <w:szCs w:val="24"/>
                              </w:rPr>
                              <w:t>Children have the right to relax and play, and to join in a wide range of cultural, artistic and other recreational activities.  (UNCRC, 1989, Article 31: Leisure, play and culture).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B405CF" id="_x0000_s1028" type="#_x0000_t202" style="position:absolute;left:0;text-align:left;margin-left:239.25pt;margin-top:169.35pt;width:219.75pt;height:110.55pt;z-index:251658241;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" fillcolor="#f2f2f2 [3052]" stroked="f">
                <v:textbox style="mso-fit-shape-to-text:t">
                  <w:txbxContent>
                    <w:p w14:paraId="678D7570" w14:textId="6E0E2C51" w:rsidR="00B64FD5" w:rsidRPr="00031E86" w:rsidRDefault="00B64FD5">
                      <w:pPr>
                        <w:pBdr>
                          <w:top w:val="single" w:sz="24" w:space="8" w:color="4472C4" w:themeColor="accent1"/>
                          <w:bottom w:val="single" w:sz="24" w:space="8" w:color="4472C4" w:themeColor="accent1"/>
                        </w:pBdr>
                        <w:rPr>
                          <w:b/>
                          <w:iCs/>
                          <w:color w:val="4472C4" w:themeColor="accent1"/>
                          <w:sz w:val="24"/>
                          <w:szCs w:val="24"/>
                          <w:lang w:eastAsia="zh-CN"/>
                        </w:rPr>
                      </w:pPr>
                      <w:r>
                        <w:rPr>
                          <w:b/>
                          <w:iCs/>
                          <w:color w:val="4472C4" w:themeColor="accent1"/>
                          <w:sz w:val="24"/>
                          <w:szCs w:val="24"/>
                          <w:lang w:eastAsia="zh-CN"/>
                        </w:rPr>
                        <w:t>KEY ASSUMPTION 2:</w:t>
                      </w:r>
                    </w:p>
                    <w:p w14:paraId="77A330A4" w14:textId="0B5218C8" w:rsidR="00B64FD5" w:rsidRDefault="00B64FD5">
                      <w:pPr>
                        <w:pBdr>
                          <w:top w:val="single" w:sz="24" w:space="8" w:color="4472C4" w:themeColor="accent1"/>
                          <w:bottom w:val="single" w:sz="24" w:space="8" w:color="4472C4" w:themeColor="accent1"/>
                        </w:pBdr>
                        <w:rPr>
                          <w:i/>
                          <w:iCs/>
                          <w:color w:val="4472C4" w:themeColor="accent1"/>
                          <w:sz w:val="24"/>
                        </w:rPr>
                      </w:pPr>
                      <w:r>
                        <w:rPr>
                          <w:i/>
                          <w:iCs/>
                          <w:color w:val="4472C4" w:themeColor="accent1"/>
                          <w:sz w:val="24"/>
                          <w:szCs w:val="24"/>
                        </w:rPr>
                        <w:t>Children have the right to relax and play, and to join in a wide range of cultural, artistic and other recreational activities.  (UNCRC, 1989, Article 31: Leisure, play and culture).</w:t>
                      </w:r>
                    </w:p>
                  </w:txbxContent>
                </v:textbox>
                <w10:wrap type="topAndBottom" anchorx="margin"/>
              </v:shape>
            </w:pict>
          </mc:Fallback>
        </mc:AlternateContent>
      </w:r>
      <w:r w:rsidR="005F6C0A" w:rsidRPr="005F6C0A">
        <w:rPr>
          <w:rFonts w:ascii="Arial" w:hAnsi="Arial" w:cs="Arial"/>
          <w:b/>
          <w:sz w:val="24"/>
          <w:szCs w:val="24"/>
          <w:u w:val="single"/>
        </w:rPr>
        <w:t>Tots@Bocs</w:t>
      </w:r>
    </w:p>
    <w:p w14:paraId="4700BD8F" w14:textId="17FC44AC" w:rsidR="00B25680" w:rsidRDefault="00B25680" w:rsidP="00B25680">
      <w:pPr>
        <w:spacing w:line="480" w:lineRule="auto"/>
        <w:jc w:val="both"/>
        <w:rPr>
          <w:rFonts w:ascii="Arial" w:hAnsi="Arial" w:cs="Arial"/>
          <w:b/>
          <w:sz w:val="24"/>
          <w:szCs w:val="24"/>
          <w:u w:val="single"/>
        </w:rPr>
      </w:pPr>
    </w:p>
    <w:p w14:paraId="7E074306" w14:textId="38C4CDB6" w:rsidR="00316AF0" w:rsidRDefault="00316AF0" w:rsidP="00316AF0">
      <w:pPr>
        <w:spacing w:line="480" w:lineRule="auto"/>
        <w:jc w:val="both"/>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This project will </w:t>
      </w:r>
      <w:r w:rsidR="00B25680" w:rsidRPr="00B25680">
        <w:rPr>
          <w:rFonts w:ascii="Arial" w:eastAsia="Times New Roman" w:hAnsi="Arial" w:cs="Times New Roman"/>
          <w:sz w:val="24"/>
          <w:szCs w:val="20"/>
          <w:lang w:eastAsia="en-US"/>
        </w:rPr>
        <w:t>provide opportunities for people to learn, volunteer, socialis</w:t>
      </w:r>
      <w:r>
        <w:rPr>
          <w:rFonts w:ascii="Arial" w:eastAsia="Times New Roman" w:hAnsi="Arial" w:cs="Times New Roman"/>
          <w:sz w:val="24"/>
          <w:szCs w:val="20"/>
          <w:lang w:eastAsia="en-US"/>
        </w:rPr>
        <w:t>e, exercise, foster social-emotional and cognitive development through exposure to nature</w:t>
      </w:r>
      <w:r w:rsidR="006E18B0">
        <w:rPr>
          <w:rFonts w:ascii="Arial" w:eastAsia="Times New Roman" w:hAnsi="Arial" w:cs="Times New Roman"/>
          <w:sz w:val="24"/>
          <w:szCs w:val="20"/>
          <w:lang w:eastAsia="en-US"/>
        </w:rPr>
        <w:t xml:space="preserve">. </w:t>
      </w:r>
      <w:r w:rsidR="00581FE0">
        <w:rPr>
          <w:rFonts w:ascii="Arial" w:eastAsia="Times New Roman" w:hAnsi="Arial" w:cs="Times New Roman"/>
          <w:sz w:val="24"/>
          <w:szCs w:val="20"/>
          <w:lang w:eastAsia="en-US"/>
        </w:rPr>
        <w:t>Whilst</w:t>
      </w:r>
      <w:r w:rsidR="006E18B0">
        <w:rPr>
          <w:rFonts w:ascii="Arial" w:eastAsia="Times New Roman" w:hAnsi="Arial" w:cs="Times New Roman"/>
          <w:sz w:val="24"/>
          <w:szCs w:val="20"/>
          <w:lang w:eastAsia="en-US"/>
        </w:rPr>
        <w:t xml:space="preserve"> </w:t>
      </w:r>
      <w:r w:rsidR="00581FE0">
        <w:rPr>
          <w:rFonts w:ascii="Arial" w:eastAsia="Times New Roman" w:hAnsi="Arial" w:cs="Times New Roman"/>
          <w:sz w:val="24"/>
          <w:szCs w:val="20"/>
          <w:lang w:eastAsia="en-US"/>
        </w:rPr>
        <w:t xml:space="preserve">having </w:t>
      </w:r>
      <w:r w:rsidR="006E18B0">
        <w:rPr>
          <w:rFonts w:ascii="Arial" w:eastAsia="Times New Roman" w:hAnsi="Arial" w:cs="Times New Roman"/>
          <w:sz w:val="24"/>
          <w:szCs w:val="20"/>
          <w:lang w:eastAsia="en-US"/>
        </w:rPr>
        <w:t>fun doing</w:t>
      </w:r>
      <w:r>
        <w:rPr>
          <w:rFonts w:ascii="Arial" w:eastAsia="Times New Roman" w:hAnsi="Arial" w:cs="Times New Roman"/>
          <w:sz w:val="24"/>
          <w:szCs w:val="20"/>
          <w:lang w:eastAsia="en-US"/>
        </w:rPr>
        <w:t xml:space="preserve"> activities that engage problem-solving skills, creativity and unique opportunities for imaginative group and free play.  </w:t>
      </w:r>
    </w:p>
    <w:p w14:paraId="7541E8D7" w14:textId="285464B4" w:rsidR="00B25680" w:rsidRPr="00B25680" w:rsidRDefault="00316AF0" w:rsidP="00316AF0">
      <w:pPr>
        <w:spacing w:line="480" w:lineRule="auto"/>
        <w:jc w:val="both"/>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 </w:t>
      </w:r>
    </w:p>
    <w:p w14:paraId="26C7E204" w14:textId="77777777" w:rsidR="00815086" w:rsidRDefault="00815086" w:rsidP="00E022E8"/>
    <w:p w14:paraId="2E5CB851" w14:textId="77777777" w:rsidR="00815086" w:rsidRDefault="00815086" w:rsidP="00E022E8"/>
    <w:p w14:paraId="279FC414" w14:textId="7473DAF5" w:rsidR="00DD431B" w:rsidRDefault="00DD431B" w:rsidP="00E022E8"/>
    <w:p w14:paraId="1BA3D73A" w14:textId="29A22D5B" w:rsidR="00DD431B" w:rsidRDefault="00DD431B" w:rsidP="00E022E8"/>
    <w:p w14:paraId="4DB2B8D3" w14:textId="77777777" w:rsidR="00DD431B" w:rsidRDefault="00DD431B" w:rsidP="00E022E8"/>
    <w:p w14:paraId="3C059C37" w14:textId="77777777" w:rsidR="00D056C5" w:rsidRDefault="00D056C5">
      <w:pPr>
        <w:rPr>
          <w:rFonts w:ascii="Arial" w:hAnsi="Arial" w:cs="Arial"/>
          <w:b/>
          <w:sz w:val="24"/>
          <w:szCs w:val="24"/>
          <w:u w:val="single"/>
        </w:rPr>
      </w:pPr>
      <w:r>
        <w:rPr>
          <w:rFonts w:ascii="Arial" w:hAnsi="Arial" w:cs="Arial"/>
          <w:b/>
          <w:sz w:val="24"/>
          <w:szCs w:val="24"/>
          <w:u w:val="single"/>
        </w:rPr>
        <w:br w:type="page"/>
      </w:r>
    </w:p>
    <w:p w14:paraId="4909A35F" w14:textId="77777777" w:rsidR="00D056C5" w:rsidRPr="0092649B" w:rsidRDefault="00D056C5" w:rsidP="0092649B">
      <w:pPr>
        <w:jc w:val="center"/>
        <w:rPr>
          <w:rFonts w:ascii="Arial" w:hAnsi="Arial" w:cs="Arial"/>
          <w:b/>
          <w:color w:val="4472C4"/>
          <w:sz w:val="30"/>
          <w:szCs w:val="30"/>
          <w:u w:val="single"/>
          <w:lang w:eastAsia="zh-CN"/>
        </w:rPr>
      </w:pPr>
      <w:r w:rsidRPr="0092649B">
        <w:rPr>
          <w:rFonts w:ascii="Arial" w:hAnsi="Arial" w:cs="Arial" w:hint="eastAsia"/>
          <w:b/>
          <w:color w:val="4472C4"/>
          <w:sz w:val="30"/>
          <w:szCs w:val="30"/>
          <w:u w:val="single"/>
          <w:lang w:eastAsia="zh-CN"/>
        </w:rPr>
        <w:lastRenderedPageBreak/>
        <w:t>C</w:t>
      </w:r>
      <w:r w:rsidRPr="0092649B">
        <w:rPr>
          <w:rFonts w:ascii="Arial" w:hAnsi="Arial" w:cs="Arial"/>
          <w:b/>
          <w:color w:val="4472C4"/>
          <w:sz w:val="30"/>
          <w:szCs w:val="30"/>
          <w:u w:val="single"/>
          <w:lang w:eastAsia="zh-CN"/>
        </w:rPr>
        <w:t>ONTENTS:</w:t>
      </w:r>
    </w:p>
    <w:p w14:paraId="0BD28ABC" w14:textId="77777777" w:rsidR="00D056C5" w:rsidRDefault="00D056C5">
      <w:pPr>
        <w:rPr>
          <w:rFonts w:ascii="Arial" w:hAnsi="Arial" w:cs="Arial"/>
          <w:b/>
          <w:sz w:val="24"/>
          <w:szCs w:val="24"/>
          <w:u w:val="single"/>
        </w:rPr>
      </w:pPr>
    </w:p>
    <w:p w14:paraId="53C15103" w14:textId="2A4B1DB3" w:rsidR="009D3CA8" w:rsidRPr="001B2C2F" w:rsidRDefault="009D3CA8" w:rsidP="009D3CA8">
      <w:pPr>
        <w:tabs>
          <w:tab w:val="left" w:pos="7938"/>
        </w:tabs>
        <w:spacing w:line="480" w:lineRule="auto"/>
        <w:rPr>
          <w:rFonts w:ascii="Arial" w:hAnsi="Arial" w:cs="Arial"/>
          <w:sz w:val="24"/>
          <w:szCs w:val="24"/>
          <w:lang w:eastAsia="zh-CN"/>
        </w:rPr>
      </w:pPr>
      <w:r w:rsidRPr="001B2C2F">
        <w:rPr>
          <w:rFonts w:ascii="Arial" w:hAnsi="Arial" w:cs="Arial"/>
          <w:sz w:val="24"/>
          <w:szCs w:val="24"/>
          <w:lang w:eastAsia="zh-CN"/>
        </w:rPr>
        <w:tab/>
        <w:t>Page:</w:t>
      </w:r>
    </w:p>
    <w:p w14:paraId="2DDE9BB6" w14:textId="3C7F8F58" w:rsidR="00D056C5" w:rsidRPr="001B2C2F" w:rsidRDefault="00D056C5" w:rsidP="001B2C2F">
      <w:pPr>
        <w:tabs>
          <w:tab w:val="left" w:pos="7938"/>
        </w:tabs>
        <w:snapToGrid w:val="0"/>
        <w:spacing w:line="360" w:lineRule="auto"/>
        <w:rPr>
          <w:rFonts w:ascii="Arial" w:hAnsi="Arial" w:cs="Arial"/>
          <w:sz w:val="24"/>
          <w:szCs w:val="24"/>
          <w:lang w:eastAsia="zh-CN"/>
        </w:rPr>
      </w:pPr>
      <w:r w:rsidRPr="001B2C2F">
        <w:rPr>
          <w:rFonts w:ascii="Arial" w:hAnsi="Arial" w:cs="Arial" w:hint="eastAsia"/>
          <w:sz w:val="24"/>
          <w:szCs w:val="24"/>
          <w:lang w:eastAsia="zh-CN"/>
        </w:rPr>
        <w:t>E</w:t>
      </w:r>
      <w:r w:rsidRPr="001B2C2F">
        <w:rPr>
          <w:rFonts w:ascii="Arial" w:hAnsi="Arial" w:cs="Arial"/>
          <w:sz w:val="24"/>
          <w:szCs w:val="24"/>
          <w:lang w:eastAsia="zh-CN"/>
        </w:rPr>
        <w:t>xecutive Summary</w:t>
      </w:r>
      <w:r w:rsidR="009D3CA8" w:rsidRPr="001B2C2F">
        <w:rPr>
          <w:rFonts w:ascii="Arial" w:hAnsi="Arial" w:cs="Arial"/>
          <w:sz w:val="24"/>
          <w:szCs w:val="24"/>
          <w:lang w:eastAsia="zh-CN"/>
        </w:rPr>
        <w:tab/>
      </w:r>
      <w:r w:rsidR="002E331D">
        <w:rPr>
          <w:rFonts w:ascii="Arial" w:hAnsi="Arial" w:cs="Arial"/>
          <w:sz w:val="24"/>
          <w:szCs w:val="24"/>
          <w:lang w:eastAsia="zh-CN"/>
        </w:rPr>
        <w:t xml:space="preserve"> </w:t>
      </w:r>
      <w:r w:rsidR="009D3CA8" w:rsidRPr="001B2C2F">
        <w:rPr>
          <w:rFonts w:ascii="Arial" w:hAnsi="Arial" w:cs="Arial"/>
          <w:sz w:val="24"/>
          <w:szCs w:val="24"/>
          <w:lang w:eastAsia="zh-CN"/>
        </w:rPr>
        <w:t>2</w:t>
      </w:r>
    </w:p>
    <w:p w14:paraId="5D62D560" w14:textId="6A9BFB65" w:rsidR="00D056C5" w:rsidRPr="001B2C2F" w:rsidRDefault="005429D6" w:rsidP="001B2C2F">
      <w:pPr>
        <w:tabs>
          <w:tab w:val="left" w:pos="7938"/>
        </w:tabs>
        <w:snapToGrid w:val="0"/>
        <w:spacing w:line="360" w:lineRule="auto"/>
        <w:rPr>
          <w:rFonts w:ascii="Arial" w:hAnsi="Arial" w:cs="Arial"/>
          <w:sz w:val="24"/>
          <w:szCs w:val="24"/>
          <w:lang w:eastAsia="zh-CN"/>
        </w:rPr>
      </w:pPr>
      <w:r w:rsidRPr="001B2C2F">
        <w:rPr>
          <w:rFonts w:ascii="Arial" w:hAnsi="Arial" w:cs="Arial"/>
          <w:sz w:val="24"/>
          <w:szCs w:val="24"/>
          <w:lang w:eastAsia="zh-CN"/>
        </w:rPr>
        <w:t>Contents</w:t>
      </w:r>
      <w:r w:rsidR="009B1E96">
        <w:rPr>
          <w:rFonts w:ascii="Arial" w:hAnsi="Arial" w:cs="Arial"/>
          <w:sz w:val="24"/>
          <w:szCs w:val="24"/>
          <w:lang w:eastAsia="zh-CN"/>
        </w:rPr>
        <w:tab/>
      </w:r>
      <w:r w:rsidR="002E331D">
        <w:rPr>
          <w:rFonts w:ascii="Arial" w:hAnsi="Arial" w:cs="Arial"/>
          <w:sz w:val="24"/>
          <w:szCs w:val="24"/>
          <w:lang w:eastAsia="zh-CN"/>
        </w:rPr>
        <w:t xml:space="preserve"> </w:t>
      </w:r>
      <w:r w:rsidR="009B1E96">
        <w:rPr>
          <w:rFonts w:ascii="Arial" w:hAnsi="Arial" w:cs="Arial"/>
          <w:sz w:val="24"/>
          <w:szCs w:val="24"/>
          <w:lang w:eastAsia="zh-CN"/>
        </w:rPr>
        <w:t>3</w:t>
      </w:r>
    </w:p>
    <w:p w14:paraId="10CC4507" w14:textId="3B7CAE08" w:rsidR="005429D6" w:rsidRPr="001B2C2F" w:rsidRDefault="005429D6" w:rsidP="001B2C2F">
      <w:pPr>
        <w:tabs>
          <w:tab w:val="left" w:pos="567"/>
          <w:tab w:val="left" w:pos="7938"/>
        </w:tabs>
        <w:snapToGrid w:val="0"/>
        <w:spacing w:line="360" w:lineRule="auto"/>
        <w:rPr>
          <w:rFonts w:ascii="Arial" w:hAnsi="Arial" w:cs="Arial"/>
          <w:sz w:val="24"/>
          <w:szCs w:val="24"/>
          <w:lang w:eastAsia="zh-CN"/>
        </w:rPr>
      </w:pPr>
      <w:r w:rsidRPr="001B2C2F">
        <w:rPr>
          <w:rFonts w:ascii="Arial" w:hAnsi="Arial" w:cs="Arial" w:hint="eastAsia"/>
          <w:sz w:val="24"/>
          <w:szCs w:val="24"/>
          <w:lang w:eastAsia="zh-CN"/>
        </w:rPr>
        <w:t>The</w:t>
      </w:r>
      <w:r w:rsidRPr="001B2C2F">
        <w:rPr>
          <w:rFonts w:ascii="Arial" w:hAnsi="Arial" w:cs="Arial"/>
          <w:sz w:val="24"/>
          <w:szCs w:val="24"/>
          <w:lang w:eastAsia="zh-CN"/>
        </w:rPr>
        <w:t xml:space="preserve"> Burns Pet Nutrition Foundation Introduction</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4</w:t>
      </w:r>
    </w:p>
    <w:p w14:paraId="2BD900FA" w14:textId="5D28C727" w:rsidR="005429D6" w:rsidRPr="004A7685" w:rsidRDefault="005429D6"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Foundation Structure and Purpose</w:t>
      </w:r>
    </w:p>
    <w:p w14:paraId="50A0FD50" w14:textId="551BCFD6" w:rsidR="005429D6" w:rsidRPr="004A7685" w:rsidRDefault="005429D6"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Foundation Charitable Objectives</w:t>
      </w:r>
    </w:p>
    <w:p w14:paraId="3DEB80E6" w14:textId="043C72AB" w:rsidR="005429D6" w:rsidRPr="004A7685" w:rsidRDefault="005429D6"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Key Programmes to Achieve Objectives</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 xml:space="preserve">  5</w:t>
      </w:r>
    </w:p>
    <w:p w14:paraId="41499756" w14:textId="13A5083E" w:rsidR="005429D6" w:rsidRPr="004A7685" w:rsidRDefault="005429D6"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Deliverables (As at December, 2018)</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 xml:space="preserve"> 6</w:t>
      </w:r>
    </w:p>
    <w:p w14:paraId="1B45C348" w14:textId="27D8397A" w:rsidR="005429D6" w:rsidRPr="001B2C2F" w:rsidRDefault="005429D6" w:rsidP="001B2C2F">
      <w:pPr>
        <w:tabs>
          <w:tab w:val="left" w:pos="567"/>
          <w:tab w:val="left" w:pos="7812"/>
        </w:tabs>
        <w:snapToGrid w:val="0"/>
        <w:spacing w:line="360" w:lineRule="auto"/>
        <w:rPr>
          <w:rFonts w:ascii="Arial" w:hAnsi="Arial" w:cs="Arial"/>
          <w:sz w:val="24"/>
          <w:szCs w:val="24"/>
          <w:lang w:eastAsia="zh-CN"/>
        </w:rPr>
      </w:pPr>
      <w:r w:rsidRPr="001B2C2F">
        <w:rPr>
          <w:rFonts w:ascii="Arial" w:hAnsi="Arial" w:cs="Arial"/>
          <w:sz w:val="24"/>
          <w:szCs w:val="24"/>
          <w:lang w:eastAsia="zh-CN"/>
        </w:rPr>
        <w:t>Project Background (Need Identification)</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 xml:space="preserve"> 7</w:t>
      </w:r>
    </w:p>
    <w:p w14:paraId="779D9F78" w14:textId="0A45883C" w:rsidR="005429D6" w:rsidRPr="004A7685" w:rsidRDefault="005429D6"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Identified Need</w:t>
      </w:r>
    </w:p>
    <w:p w14:paraId="40FEEA45" w14:textId="68387CBE" w:rsidR="005429D6" w:rsidRPr="004A7685" w:rsidRDefault="002D1E0A"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Pr>
          <w:rFonts w:ascii="Arial" w:hAnsi="Arial" w:cs="Arial"/>
          <w:sz w:val="24"/>
          <w:szCs w:val="24"/>
          <w:lang w:eastAsia="zh-CN"/>
        </w:rPr>
        <w:t xml:space="preserve">Need Alignment </w:t>
      </w:r>
      <w:r w:rsidR="00C744D4">
        <w:rPr>
          <w:rFonts w:ascii="Arial" w:hAnsi="Arial" w:cs="Arial"/>
          <w:sz w:val="24"/>
          <w:szCs w:val="24"/>
          <w:lang w:eastAsia="zh-CN"/>
        </w:rPr>
        <w:t>With</w:t>
      </w:r>
      <w:r>
        <w:rPr>
          <w:rFonts w:ascii="Arial" w:hAnsi="Arial" w:cs="Arial"/>
          <w:sz w:val="24"/>
          <w:szCs w:val="24"/>
          <w:lang w:eastAsia="zh-CN"/>
        </w:rPr>
        <w:t xml:space="preserve"> What We Can Offer</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 xml:space="preserve"> 8</w:t>
      </w:r>
    </w:p>
    <w:p w14:paraId="6D083E36" w14:textId="3C8311DC" w:rsidR="005429D6" w:rsidRPr="001B2C2F" w:rsidRDefault="005429D6" w:rsidP="00F1271D">
      <w:pPr>
        <w:tabs>
          <w:tab w:val="left" w:pos="567"/>
          <w:tab w:val="left" w:pos="7812"/>
        </w:tabs>
        <w:snapToGrid w:val="0"/>
        <w:spacing w:line="360" w:lineRule="auto"/>
        <w:rPr>
          <w:rFonts w:ascii="Arial" w:hAnsi="Arial" w:cs="Arial"/>
          <w:sz w:val="24"/>
          <w:szCs w:val="24"/>
          <w:lang w:eastAsia="zh-CN"/>
        </w:rPr>
      </w:pPr>
      <w:r w:rsidRPr="001B2C2F">
        <w:rPr>
          <w:rFonts w:ascii="Arial" w:hAnsi="Arial" w:cs="Arial" w:hint="eastAsia"/>
          <w:sz w:val="24"/>
          <w:szCs w:val="24"/>
          <w:lang w:eastAsia="zh-CN"/>
        </w:rPr>
        <w:t>P</w:t>
      </w:r>
      <w:r w:rsidRPr="001B2C2F">
        <w:rPr>
          <w:rFonts w:ascii="Arial" w:hAnsi="Arial" w:cs="Arial"/>
          <w:sz w:val="24"/>
          <w:szCs w:val="24"/>
          <w:lang w:eastAsia="zh-CN"/>
        </w:rPr>
        <w:t xml:space="preserve">roject Service Offering </w:t>
      </w:r>
      <w:r w:rsidR="009B1E96">
        <w:rPr>
          <w:rFonts w:ascii="Arial" w:hAnsi="Arial" w:cs="Arial"/>
          <w:sz w:val="24"/>
          <w:szCs w:val="24"/>
          <w:lang w:eastAsia="zh-CN"/>
        </w:rPr>
        <w:t xml:space="preserve">                                                                                    </w:t>
      </w:r>
    </w:p>
    <w:p w14:paraId="062110AA" w14:textId="3321E415" w:rsidR="005429D6" w:rsidRPr="004A7685" w:rsidRDefault="005429D6"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What We Already Do</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 xml:space="preserve"> 9</w:t>
      </w:r>
    </w:p>
    <w:p w14:paraId="24E5A025" w14:textId="26569F32" w:rsidR="005429D6" w:rsidRPr="004A7685" w:rsidRDefault="005429D6"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Project Aims</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 xml:space="preserve">  9</w:t>
      </w:r>
    </w:p>
    <w:p w14:paraId="60E0D923" w14:textId="19281603" w:rsidR="005429D6" w:rsidRPr="004A7685" w:rsidRDefault="005429D6"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Project Motivation</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10</w:t>
      </w:r>
    </w:p>
    <w:p w14:paraId="7805DA16" w14:textId="2923E3A2" w:rsidR="005429D6" w:rsidRPr="004A7685" w:rsidRDefault="005429D6"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 xml:space="preserve">Immediate Benefit to Target </w:t>
      </w:r>
      <w:r w:rsidR="00E77F9F" w:rsidRPr="004A7685">
        <w:rPr>
          <w:rFonts w:ascii="Arial" w:hAnsi="Arial" w:cs="Arial"/>
          <w:sz w:val="24"/>
          <w:szCs w:val="24"/>
          <w:lang w:eastAsia="zh-CN"/>
        </w:rPr>
        <w:t>Audience</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 xml:space="preserve">  11</w:t>
      </w:r>
    </w:p>
    <w:p w14:paraId="5901391A" w14:textId="78DC0655" w:rsidR="00E77F9F" w:rsidRPr="004A7685" w:rsidRDefault="00E77F9F"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 xml:space="preserve">Other Long Term Benefits </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12</w:t>
      </w:r>
    </w:p>
    <w:p w14:paraId="11FA3475" w14:textId="56EFED3A" w:rsidR="00E77F9F" w:rsidRPr="001B2C2F" w:rsidRDefault="00E77F9F" w:rsidP="001B2C2F">
      <w:pPr>
        <w:tabs>
          <w:tab w:val="left" w:pos="567"/>
          <w:tab w:val="left" w:pos="7812"/>
        </w:tabs>
        <w:snapToGrid w:val="0"/>
        <w:spacing w:line="360" w:lineRule="auto"/>
        <w:rPr>
          <w:rFonts w:ascii="Arial" w:hAnsi="Arial" w:cs="Arial"/>
          <w:sz w:val="24"/>
          <w:szCs w:val="24"/>
          <w:lang w:eastAsia="zh-CN"/>
        </w:rPr>
      </w:pPr>
      <w:r w:rsidRPr="001B2C2F">
        <w:rPr>
          <w:rFonts w:ascii="Arial" w:hAnsi="Arial" w:cs="Arial" w:hint="eastAsia"/>
          <w:sz w:val="24"/>
          <w:szCs w:val="24"/>
          <w:lang w:eastAsia="zh-CN"/>
        </w:rPr>
        <w:t>S</w:t>
      </w:r>
      <w:r w:rsidRPr="001B2C2F">
        <w:rPr>
          <w:rFonts w:ascii="Arial" w:hAnsi="Arial" w:cs="Arial"/>
          <w:sz w:val="24"/>
          <w:szCs w:val="24"/>
          <w:lang w:eastAsia="zh-CN"/>
        </w:rPr>
        <w:t>takeholder Management</w:t>
      </w:r>
    </w:p>
    <w:p w14:paraId="545976CC" w14:textId="3292EA0D" w:rsidR="00E77F9F" w:rsidRPr="004A7685" w:rsidRDefault="00E77F9F"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Overview</w:t>
      </w:r>
      <w:r w:rsidR="009B1E96">
        <w:rPr>
          <w:rFonts w:ascii="Arial" w:hAnsi="Arial" w:cs="Arial"/>
          <w:sz w:val="24"/>
          <w:szCs w:val="24"/>
          <w:lang w:eastAsia="zh-CN"/>
        </w:rPr>
        <w:t xml:space="preserve">                                                                                              </w:t>
      </w:r>
      <w:r w:rsidR="002E331D">
        <w:rPr>
          <w:rFonts w:ascii="Arial" w:hAnsi="Arial" w:cs="Arial"/>
          <w:sz w:val="24"/>
          <w:szCs w:val="24"/>
          <w:lang w:eastAsia="zh-CN"/>
        </w:rPr>
        <w:t xml:space="preserve"> </w:t>
      </w:r>
      <w:r w:rsidR="009B1E96">
        <w:rPr>
          <w:rFonts w:ascii="Arial" w:hAnsi="Arial" w:cs="Arial"/>
          <w:sz w:val="24"/>
          <w:szCs w:val="24"/>
          <w:lang w:eastAsia="zh-CN"/>
        </w:rPr>
        <w:t xml:space="preserve"> 13 </w:t>
      </w:r>
    </w:p>
    <w:p w14:paraId="10E461BD" w14:textId="56878F40" w:rsidR="00E77F9F" w:rsidRPr="002E331D" w:rsidRDefault="00E77F9F" w:rsidP="002E331D">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sz w:val="24"/>
          <w:szCs w:val="24"/>
          <w:lang w:eastAsia="zh-CN"/>
        </w:rPr>
        <w:t>B</w:t>
      </w:r>
      <w:r w:rsidRPr="004A7685">
        <w:rPr>
          <w:rFonts w:ascii="Arial" w:hAnsi="Arial" w:cs="Arial" w:hint="eastAsia"/>
          <w:sz w:val="24"/>
          <w:szCs w:val="24"/>
          <w:lang w:eastAsia="zh-CN"/>
        </w:rPr>
        <w:t>PN</w:t>
      </w:r>
      <w:r w:rsidRPr="004A7685">
        <w:rPr>
          <w:rFonts w:ascii="Arial" w:hAnsi="Arial" w:cs="Arial"/>
          <w:sz w:val="24"/>
          <w:szCs w:val="24"/>
          <w:lang w:eastAsia="zh-CN"/>
        </w:rPr>
        <w:t xml:space="preserve"> L</w:t>
      </w:r>
      <w:r w:rsidRPr="004A7685">
        <w:rPr>
          <w:rFonts w:ascii="Arial" w:hAnsi="Arial" w:cs="Arial" w:hint="eastAsia"/>
          <w:sz w:val="24"/>
          <w:szCs w:val="24"/>
          <w:lang w:eastAsia="zh-CN"/>
        </w:rPr>
        <w:t>imited</w:t>
      </w:r>
      <w:r w:rsidRPr="004A7685">
        <w:rPr>
          <w:rFonts w:ascii="Arial" w:hAnsi="Arial" w:cs="Arial"/>
          <w:sz w:val="24"/>
          <w:szCs w:val="24"/>
          <w:lang w:eastAsia="zh-CN"/>
        </w:rPr>
        <w:t xml:space="preserve"> Support:</w:t>
      </w:r>
      <w:r w:rsidR="009B1E96">
        <w:rPr>
          <w:rFonts w:ascii="Arial" w:hAnsi="Arial" w:cs="Arial"/>
          <w:sz w:val="24"/>
          <w:szCs w:val="24"/>
          <w:lang w:eastAsia="zh-CN"/>
        </w:rPr>
        <w:t xml:space="preserve">                                                                            </w:t>
      </w:r>
    </w:p>
    <w:p w14:paraId="433B14FB" w14:textId="4FFC871C" w:rsidR="00E77F9F" w:rsidRPr="004A7685" w:rsidRDefault="00E77F9F" w:rsidP="004A7685">
      <w:pPr>
        <w:pStyle w:val="ListParagraph"/>
        <w:numPr>
          <w:ilvl w:val="0"/>
          <w:numId w:val="21"/>
        </w:numPr>
        <w:tabs>
          <w:tab w:val="left" w:pos="567"/>
          <w:tab w:val="left" w:pos="7812"/>
        </w:tabs>
        <w:snapToGrid w:val="0"/>
        <w:spacing w:line="360" w:lineRule="auto"/>
        <w:ind w:left="1134" w:hanging="976"/>
        <w:rPr>
          <w:rFonts w:ascii="Arial" w:hAnsi="Arial" w:cs="Arial"/>
          <w:sz w:val="24"/>
          <w:szCs w:val="24"/>
          <w:lang w:eastAsia="zh-CN"/>
        </w:rPr>
      </w:pPr>
      <w:r w:rsidRPr="004A7685">
        <w:rPr>
          <w:rFonts w:ascii="Arial" w:hAnsi="Arial" w:cs="Arial" w:hint="eastAsia"/>
          <w:sz w:val="24"/>
          <w:szCs w:val="24"/>
          <w:lang w:eastAsia="zh-CN"/>
        </w:rPr>
        <w:t>S</w:t>
      </w:r>
      <w:r w:rsidRPr="004A7685">
        <w:rPr>
          <w:rFonts w:ascii="Arial" w:hAnsi="Arial" w:cs="Arial"/>
          <w:sz w:val="24"/>
          <w:szCs w:val="24"/>
          <w:lang w:eastAsia="zh-CN"/>
        </w:rPr>
        <w:t>takeholder &amp; Project Management:</w:t>
      </w:r>
      <w:r w:rsidR="002E331D">
        <w:rPr>
          <w:rFonts w:ascii="Arial" w:hAnsi="Arial" w:cs="Arial"/>
          <w:sz w:val="24"/>
          <w:szCs w:val="24"/>
          <w:lang w:eastAsia="zh-CN"/>
        </w:rPr>
        <w:t xml:space="preserve">                                                      14</w:t>
      </w:r>
    </w:p>
    <w:p w14:paraId="7AD37247" w14:textId="120CB8FA" w:rsidR="001B2C2F" w:rsidRPr="001B2C2F" w:rsidRDefault="001B2C2F" w:rsidP="001B2C2F">
      <w:pPr>
        <w:snapToGrid w:val="0"/>
        <w:spacing w:line="360" w:lineRule="auto"/>
        <w:rPr>
          <w:rFonts w:ascii="Arial" w:hAnsi="Arial" w:cs="Arial"/>
          <w:sz w:val="24"/>
          <w:szCs w:val="24"/>
        </w:rPr>
      </w:pPr>
      <w:r w:rsidRPr="001B2C2F">
        <w:rPr>
          <w:rFonts w:ascii="Arial" w:hAnsi="Arial" w:cs="Arial"/>
          <w:sz w:val="24"/>
          <w:szCs w:val="24"/>
        </w:rPr>
        <w:t>Performance Management</w:t>
      </w:r>
    </w:p>
    <w:p w14:paraId="1CD3F6FF" w14:textId="41D207C6" w:rsidR="001B2C2F" w:rsidRPr="004A7685" w:rsidRDefault="001B2C2F" w:rsidP="004A7685">
      <w:pPr>
        <w:pStyle w:val="ListParagraph"/>
        <w:numPr>
          <w:ilvl w:val="0"/>
          <w:numId w:val="21"/>
        </w:numPr>
        <w:snapToGrid w:val="0"/>
        <w:spacing w:line="360" w:lineRule="auto"/>
        <w:ind w:left="567" w:hanging="425"/>
        <w:rPr>
          <w:rFonts w:ascii="Arial" w:hAnsi="Arial" w:cs="Arial"/>
          <w:sz w:val="24"/>
          <w:szCs w:val="24"/>
          <w:lang w:eastAsia="zh-CN"/>
        </w:rPr>
      </w:pPr>
      <w:r w:rsidRPr="004A7685">
        <w:rPr>
          <w:rFonts w:ascii="Arial" w:hAnsi="Arial" w:cs="Arial" w:hint="eastAsia"/>
          <w:sz w:val="24"/>
          <w:szCs w:val="24"/>
          <w:lang w:eastAsia="zh-CN"/>
        </w:rPr>
        <w:t>O</w:t>
      </w:r>
      <w:r w:rsidRPr="004A7685">
        <w:rPr>
          <w:rFonts w:ascii="Arial" w:hAnsi="Arial" w:cs="Arial"/>
          <w:sz w:val="24"/>
          <w:szCs w:val="24"/>
          <w:lang w:eastAsia="zh-CN"/>
        </w:rPr>
        <w:t>verview:</w:t>
      </w:r>
      <w:r w:rsidR="002E331D">
        <w:rPr>
          <w:rFonts w:ascii="Arial" w:hAnsi="Arial" w:cs="Arial"/>
          <w:sz w:val="24"/>
          <w:szCs w:val="24"/>
          <w:lang w:eastAsia="zh-CN"/>
        </w:rPr>
        <w:t xml:space="preserve">                                                                                                16</w:t>
      </w:r>
    </w:p>
    <w:p w14:paraId="0AB74904" w14:textId="2F4A7468" w:rsidR="001B2C2F" w:rsidRPr="004A7685" w:rsidRDefault="001B2C2F" w:rsidP="004A7685">
      <w:pPr>
        <w:pStyle w:val="ListParagraph"/>
        <w:numPr>
          <w:ilvl w:val="0"/>
          <w:numId w:val="21"/>
        </w:numPr>
        <w:snapToGrid w:val="0"/>
        <w:spacing w:line="360" w:lineRule="auto"/>
        <w:ind w:left="567" w:hanging="425"/>
        <w:jc w:val="both"/>
        <w:rPr>
          <w:rFonts w:ascii="Arial" w:eastAsia="Times New Roman" w:hAnsi="Arial" w:cs="Times New Roman"/>
          <w:sz w:val="24"/>
          <w:szCs w:val="24"/>
          <w:lang w:eastAsia="en-US"/>
        </w:rPr>
      </w:pPr>
      <w:r w:rsidRPr="004A7685">
        <w:rPr>
          <w:rFonts w:ascii="Arial" w:eastAsia="Times New Roman" w:hAnsi="Arial" w:cs="Times New Roman"/>
          <w:sz w:val="24"/>
          <w:szCs w:val="24"/>
          <w:lang w:eastAsia="en-US"/>
        </w:rPr>
        <w:t>Agreed Outcomes and Goals</w:t>
      </w:r>
      <w:r w:rsidR="002E331D">
        <w:rPr>
          <w:rFonts w:ascii="Arial" w:eastAsia="Times New Roman" w:hAnsi="Arial" w:cs="Times New Roman"/>
          <w:sz w:val="24"/>
          <w:szCs w:val="24"/>
          <w:lang w:eastAsia="en-US"/>
        </w:rPr>
        <w:t xml:space="preserve">                                                                  16</w:t>
      </w:r>
    </w:p>
    <w:p w14:paraId="3478D0A8" w14:textId="4894D12D" w:rsidR="001B2C2F" w:rsidRPr="004A7685" w:rsidRDefault="001B2C2F" w:rsidP="004A7685">
      <w:pPr>
        <w:pStyle w:val="ListParagraph"/>
        <w:numPr>
          <w:ilvl w:val="0"/>
          <w:numId w:val="21"/>
        </w:numPr>
        <w:snapToGrid w:val="0"/>
        <w:spacing w:line="360" w:lineRule="auto"/>
        <w:ind w:left="567" w:hanging="425"/>
        <w:jc w:val="both"/>
        <w:rPr>
          <w:rFonts w:ascii="Arial" w:hAnsi="Arial" w:cs="Arial"/>
          <w:sz w:val="24"/>
          <w:szCs w:val="24"/>
          <w:lang w:eastAsia="zh-CN"/>
        </w:rPr>
      </w:pPr>
      <w:r w:rsidRPr="004A7685">
        <w:rPr>
          <w:rFonts w:ascii="Arial" w:hAnsi="Arial" w:cs="Arial"/>
          <w:sz w:val="24"/>
          <w:szCs w:val="24"/>
          <w:lang w:eastAsia="zh-CN"/>
        </w:rPr>
        <w:t>Performance Indicators:</w:t>
      </w:r>
      <w:r w:rsidR="002E331D">
        <w:rPr>
          <w:rFonts w:ascii="Arial" w:hAnsi="Arial" w:cs="Arial"/>
          <w:sz w:val="24"/>
          <w:szCs w:val="24"/>
          <w:lang w:eastAsia="zh-CN"/>
        </w:rPr>
        <w:t xml:space="preserve">                                                                          17</w:t>
      </w:r>
    </w:p>
    <w:p w14:paraId="19E98B55" w14:textId="65E66938" w:rsidR="001B2C2F" w:rsidRPr="004A7685" w:rsidRDefault="001B2C2F" w:rsidP="004A7685">
      <w:pPr>
        <w:pStyle w:val="ListParagraph"/>
        <w:keepNext/>
        <w:numPr>
          <w:ilvl w:val="0"/>
          <w:numId w:val="21"/>
        </w:numPr>
        <w:snapToGrid w:val="0"/>
        <w:spacing w:line="360" w:lineRule="auto"/>
        <w:ind w:left="567" w:hanging="425"/>
        <w:jc w:val="both"/>
        <w:outlineLvl w:val="1"/>
        <w:rPr>
          <w:rFonts w:ascii="Arial" w:eastAsia="Times New Roman" w:hAnsi="Arial" w:cs="Times New Roman"/>
          <w:sz w:val="24"/>
          <w:szCs w:val="24"/>
          <w:lang w:eastAsia="en-US"/>
        </w:rPr>
      </w:pPr>
      <w:r w:rsidRPr="004A7685">
        <w:rPr>
          <w:rFonts w:ascii="Arial" w:eastAsia="Times New Roman" w:hAnsi="Arial" w:cs="Times New Roman"/>
          <w:sz w:val="24"/>
          <w:szCs w:val="24"/>
          <w:lang w:eastAsia="en-US"/>
        </w:rPr>
        <w:t>Evaluation</w:t>
      </w:r>
      <w:r w:rsidR="002E331D">
        <w:rPr>
          <w:rFonts w:ascii="Arial" w:eastAsia="Times New Roman" w:hAnsi="Arial" w:cs="Times New Roman"/>
          <w:sz w:val="24"/>
          <w:szCs w:val="24"/>
          <w:lang w:eastAsia="en-US"/>
        </w:rPr>
        <w:t xml:space="preserve">                                                                                               17</w:t>
      </w:r>
    </w:p>
    <w:p w14:paraId="2F930E9A" w14:textId="1E89A58A" w:rsidR="001B2C2F" w:rsidRPr="001B2C2F" w:rsidRDefault="001B2C2F" w:rsidP="001B2C2F">
      <w:pPr>
        <w:snapToGrid w:val="0"/>
        <w:spacing w:line="360" w:lineRule="auto"/>
        <w:rPr>
          <w:rFonts w:ascii="Arial" w:hAnsi="Arial" w:cs="Arial"/>
          <w:sz w:val="24"/>
          <w:szCs w:val="24"/>
          <w:lang w:eastAsia="zh-CN"/>
        </w:rPr>
      </w:pPr>
      <w:r w:rsidRPr="001B2C2F">
        <w:rPr>
          <w:rFonts w:ascii="Arial" w:hAnsi="Arial" w:cs="Arial"/>
          <w:sz w:val="24"/>
          <w:szCs w:val="24"/>
          <w:lang w:eastAsia="zh-CN"/>
        </w:rPr>
        <w:t>Proposed Financials &amp; Management Arrangements</w:t>
      </w:r>
      <w:r w:rsidR="002E331D">
        <w:rPr>
          <w:rFonts w:ascii="Arial" w:hAnsi="Arial" w:cs="Arial"/>
          <w:sz w:val="24"/>
          <w:szCs w:val="24"/>
          <w:lang w:eastAsia="zh-CN"/>
        </w:rPr>
        <w:t xml:space="preserve">                                       18</w:t>
      </w:r>
    </w:p>
    <w:p w14:paraId="37A3F1CD" w14:textId="49806315" w:rsidR="001B2C2F" w:rsidRPr="004A7685" w:rsidRDefault="001B2C2F" w:rsidP="004A7685">
      <w:pPr>
        <w:pStyle w:val="ListParagraph"/>
        <w:numPr>
          <w:ilvl w:val="0"/>
          <w:numId w:val="21"/>
        </w:numPr>
        <w:snapToGrid w:val="0"/>
        <w:spacing w:line="360" w:lineRule="auto"/>
        <w:ind w:left="567" w:hanging="425"/>
        <w:jc w:val="both"/>
        <w:rPr>
          <w:rFonts w:ascii="Arial" w:hAnsi="Arial" w:cs="Arial"/>
          <w:sz w:val="24"/>
          <w:szCs w:val="24"/>
        </w:rPr>
      </w:pPr>
      <w:r w:rsidRPr="004A7685">
        <w:rPr>
          <w:rFonts w:ascii="Arial" w:hAnsi="Arial" w:cs="Arial"/>
          <w:sz w:val="24"/>
          <w:szCs w:val="24"/>
        </w:rPr>
        <w:t>Other Available Support (Match Funding and In Kind costs)</w:t>
      </w:r>
      <w:r w:rsidR="002E331D">
        <w:rPr>
          <w:rFonts w:ascii="Arial" w:hAnsi="Arial" w:cs="Arial"/>
          <w:sz w:val="24"/>
          <w:szCs w:val="24"/>
        </w:rPr>
        <w:t xml:space="preserve">                  19</w:t>
      </w:r>
    </w:p>
    <w:p w14:paraId="278026BB" w14:textId="73339A8F" w:rsidR="001B2C2F" w:rsidRPr="001B2C2F" w:rsidRDefault="001B2C2F" w:rsidP="001B2C2F">
      <w:pPr>
        <w:snapToGrid w:val="0"/>
        <w:spacing w:line="360" w:lineRule="auto"/>
        <w:rPr>
          <w:rFonts w:ascii="Arial" w:hAnsi="Arial" w:cs="Arial"/>
          <w:sz w:val="24"/>
          <w:szCs w:val="24"/>
        </w:rPr>
      </w:pPr>
      <w:r w:rsidRPr="001B2C2F">
        <w:rPr>
          <w:rFonts w:ascii="Arial" w:hAnsi="Arial" w:cs="Arial"/>
          <w:sz w:val="24"/>
          <w:szCs w:val="24"/>
          <w:lang w:eastAsia="zh-CN"/>
        </w:rPr>
        <w:t>R</w:t>
      </w:r>
      <w:r w:rsidRPr="001B2C2F">
        <w:rPr>
          <w:rFonts w:ascii="Arial" w:hAnsi="Arial" w:cs="Arial" w:hint="eastAsia"/>
          <w:sz w:val="24"/>
          <w:szCs w:val="24"/>
          <w:lang w:eastAsia="zh-CN"/>
        </w:rPr>
        <w:t>eference</w:t>
      </w:r>
      <w:r w:rsidRPr="001B2C2F">
        <w:rPr>
          <w:rFonts w:ascii="Arial" w:hAnsi="Arial" w:cs="Arial"/>
          <w:sz w:val="24"/>
          <w:szCs w:val="24"/>
        </w:rPr>
        <w:t xml:space="preserve"> List</w:t>
      </w:r>
      <w:r w:rsidRPr="001B2C2F">
        <w:rPr>
          <w:rFonts w:ascii="Arial" w:hAnsi="Arial" w:cs="Arial" w:hint="eastAsia"/>
          <w:sz w:val="24"/>
          <w:szCs w:val="24"/>
          <w:lang w:eastAsia="zh-CN"/>
        </w:rPr>
        <w:t>:</w:t>
      </w:r>
      <w:r w:rsidR="002E331D">
        <w:rPr>
          <w:rFonts w:ascii="Arial" w:hAnsi="Arial" w:cs="Arial"/>
          <w:sz w:val="24"/>
          <w:szCs w:val="24"/>
          <w:lang w:eastAsia="zh-CN"/>
        </w:rPr>
        <w:t xml:space="preserve">                                                                                                 20</w:t>
      </w:r>
    </w:p>
    <w:p w14:paraId="7A5AA4EE" w14:textId="0473DFD5" w:rsidR="001B2C2F" w:rsidRPr="001B2C2F" w:rsidRDefault="001B2C2F" w:rsidP="001B2C2F">
      <w:pPr>
        <w:snapToGrid w:val="0"/>
        <w:spacing w:line="360" w:lineRule="auto"/>
        <w:rPr>
          <w:rFonts w:ascii="Arial" w:hAnsi="Arial" w:cs="Arial"/>
          <w:sz w:val="24"/>
          <w:szCs w:val="24"/>
        </w:rPr>
      </w:pPr>
      <w:r w:rsidRPr="001B2C2F">
        <w:rPr>
          <w:rFonts w:ascii="Arial" w:hAnsi="Arial" w:cs="Arial"/>
          <w:sz w:val="24"/>
          <w:szCs w:val="24"/>
        </w:rPr>
        <w:t>Appendix 1:</w:t>
      </w:r>
      <w:r w:rsidR="002E331D">
        <w:rPr>
          <w:rFonts w:ascii="Arial" w:hAnsi="Arial" w:cs="Arial"/>
          <w:sz w:val="24"/>
          <w:szCs w:val="24"/>
        </w:rPr>
        <w:t xml:space="preserve">                                                                                                      21  </w:t>
      </w:r>
    </w:p>
    <w:p w14:paraId="7C95E7A5" w14:textId="77777777" w:rsidR="009D3CA8" w:rsidRDefault="009D3CA8">
      <w:pPr>
        <w:rPr>
          <w:rFonts w:ascii="Arial" w:hAnsi="Arial" w:cs="Arial"/>
          <w:b/>
          <w:sz w:val="24"/>
          <w:szCs w:val="24"/>
          <w:u w:val="single"/>
        </w:rPr>
      </w:pPr>
      <w:r>
        <w:rPr>
          <w:rFonts w:ascii="Arial" w:hAnsi="Arial" w:cs="Arial"/>
          <w:b/>
          <w:sz w:val="24"/>
          <w:szCs w:val="24"/>
          <w:u w:val="single"/>
        </w:rPr>
        <w:br w:type="page"/>
      </w:r>
    </w:p>
    <w:p w14:paraId="590CC7D1" w14:textId="761989D0" w:rsidR="00815086" w:rsidRPr="0092649B" w:rsidRDefault="00F45005" w:rsidP="0092649B">
      <w:pPr>
        <w:spacing w:line="480" w:lineRule="auto"/>
        <w:ind w:rightChars="-20" w:right="-44"/>
        <w:jc w:val="center"/>
        <w:rPr>
          <w:rFonts w:ascii="Arial" w:hAnsi="Arial" w:cs="Arial"/>
          <w:b/>
          <w:color w:val="4472C4"/>
          <w:sz w:val="30"/>
          <w:szCs w:val="30"/>
          <w:u w:val="single"/>
        </w:rPr>
      </w:pPr>
      <w:r w:rsidRPr="0092649B">
        <w:rPr>
          <w:rFonts w:ascii="Arial" w:hAnsi="Arial" w:cs="Arial"/>
          <w:b/>
          <w:color w:val="4472C4"/>
          <w:sz w:val="30"/>
          <w:szCs w:val="30"/>
          <w:u w:val="single"/>
          <w:lang w:eastAsia="zh-CN"/>
        </w:rPr>
        <w:lastRenderedPageBreak/>
        <w:t xml:space="preserve">THE </w:t>
      </w:r>
      <w:r w:rsidR="00E6703A" w:rsidRPr="0092649B">
        <w:rPr>
          <w:rFonts w:ascii="Arial" w:hAnsi="Arial" w:cs="Arial"/>
          <w:b/>
          <w:color w:val="4472C4"/>
          <w:sz w:val="30"/>
          <w:szCs w:val="30"/>
          <w:u w:val="single"/>
          <w:lang w:eastAsia="zh-CN"/>
        </w:rPr>
        <w:t>BURNS PET NURTITION FOUNDATION</w:t>
      </w:r>
      <w:r w:rsidR="0092649B">
        <w:rPr>
          <w:rFonts w:ascii="Arial" w:hAnsi="Arial" w:cs="Arial"/>
          <w:b/>
          <w:color w:val="4472C4"/>
          <w:sz w:val="30"/>
          <w:szCs w:val="30"/>
          <w:u w:val="single"/>
          <w:lang w:eastAsia="zh-CN"/>
        </w:rPr>
        <w:t xml:space="preserve"> </w:t>
      </w:r>
      <w:r w:rsidR="0092649B" w:rsidRPr="0092649B">
        <w:rPr>
          <w:rFonts w:ascii="Arial" w:hAnsi="Arial" w:cs="Arial" w:hint="eastAsia"/>
          <w:b/>
          <w:color w:val="4472C4"/>
          <w:sz w:val="30"/>
          <w:szCs w:val="30"/>
          <w:u w:val="single"/>
          <w:lang w:eastAsia="zh-CN"/>
        </w:rPr>
        <w:t>I</w:t>
      </w:r>
      <w:r w:rsidR="0092649B" w:rsidRPr="0092649B">
        <w:rPr>
          <w:rFonts w:ascii="Arial" w:hAnsi="Arial" w:cs="Arial"/>
          <w:b/>
          <w:color w:val="4472C4"/>
          <w:sz w:val="30"/>
          <w:szCs w:val="30"/>
          <w:u w:val="single"/>
          <w:lang w:eastAsia="zh-CN"/>
        </w:rPr>
        <w:t>NTRODUCTION</w:t>
      </w:r>
    </w:p>
    <w:p w14:paraId="1DD7B5E0" w14:textId="3503B1E0" w:rsidR="00E6703A" w:rsidRPr="00BA309A" w:rsidRDefault="00E6703A" w:rsidP="00E60E03">
      <w:pPr>
        <w:spacing w:line="480" w:lineRule="auto"/>
        <w:jc w:val="both"/>
        <w:rPr>
          <w:rFonts w:ascii="Arial" w:hAnsi="Arial" w:cs="Arial"/>
          <w:color w:val="4472C4"/>
          <w:sz w:val="24"/>
          <w:szCs w:val="24"/>
          <w:u w:val="single"/>
          <w:lang w:eastAsia="zh-CN"/>
        </w:rPr>
      </w:pPr>
      <w:r w:rsidRPr="00BA309A">
        <w:rPr>
          <w:rFonts w:ascii="Arial" w:hAnsi="Arial" w:cs="Arial" w:hint="eastAsia"/>
          <w:color w:val="4472C4"/>
          <w:sz w:val="24"/>
          <w:szCs w:val="24"/>
          <w:u w:val="single"/>
          <w:lang w:eastAsia="zh-CN"/>
        </w:rPr>
        <w:t>F</w:t>
      </w:r>
      <w:r w:rsidRPr="00BA309A">
        <w:rPr>
          <w:rFonts w:ascii="Arial" w:hAnsi="Arial" w:cs="Arial"/>
          <w:color w:val="4472C4"/>
          <w:sz w:val="24"/>
          <w:szCs w:val="24"/>
          <w:u w:val="single"/>
          <w:lang w:eastAsia="zh-CN"/>
        </w:rPr>
        <w:t>oundation Structure and Purpose:</w:t>
      </w:r>
    </w:p>
    <w:p w14:paraId="4015B984" w14:textId="57C0E32A" w:rsidR="00815086" w:rsidRPr="00E60E03" w:rsidRDefault="00815086" w:rsidP="00E60E03">
      <w:pPr>
        <w:spacing w:line="480" w:lineRule="auto"/>
        <w:jc w:val="both"/>
        <w:rPr>
          <w:rFonts w:ascii="Arial" w:hAnsi="Arial" w:cs="Arial"/>
          <w:sz w:val="24"/>
          <w:szCs w:val="24"/>
        </w:rPr>
      </w:pPr>
      <w:r w:rsidRPr="00E60E03">
        <w:rPr>
          <w:rFonts w:ascii="Arial" w:hAnsi="Arial" w:cs="Arial"/>
          <w:sz w:val="24"/>
          <w:szCs w:val="24"/>
        </w:rPr>
        <w:t xml:space="preserve">Burns Pet Nutrition Foundation (BPN Foundation) </w:t>
      </w:r>
      <w:r w:rsidR="006A54F4" w:rsidRPr="00E60E03">
        <w:rPr>
          <w:rFonts w:ascii="Arial" w:hAnsi="Arial" w:cs="Arial"/>
          <w:sz w:val="24"/>
          <w:szCs w:val="24"/>
        </w:rPr>
        <w:t>started</w:t>
      </w:r>
      <w:r w:rsidRPr="00E60E03">
        <w:rPr>
          <w:rFonts w:ascii="Arial" w:hAnsi="Arial" w:cs="Arial"/>
          <w:sz w:val="24"/>
          <w:szCs w:val="24"/>
        </w:rPr>
        <w:t xml:space="preserve"> as a Charitable Incorporated Organisation (CIO) in February 2016.  To keep the charity activities distinctive from Burns Pet Nutrition Ltd the CIO is operated under the banner of Burns in the Community.</w:t>
      </w:r>
    </w:p>
    <w:p w14:paraId="1C7AD3CC" w14:textId="77777777" w:rsidR="00815086" w:rsidRPr="00E60E03" w:rsidRDefault="00815086" w:rsidP="00E60E03">
      <w:pPr>
        <w:spacing w:line="480" w:lineRule="auto"/>
        <w:jc w:val="both"/>
        <w:rPr>
          <w:rFonts w:ascii="Arial" w:hAnsi="Arial" w:cs="Arial"/>
          <w:sz w:val="24"/>
          <w:szCs w:val="24"/>
        </w:rPr>
      </w:pPr>
      <w:r w:rsidRPr="00E60E03">
        <w:rPr>
          <w:rFonts w:ascii="Arial" w:hAnsi="Arial" w:cs="Arial"/>
          <w:sz w:val="24"/>
          <w:szCs w:val="24"/>
        </w:rPr>
        <w:t xml:space="preserve">The BPN Foundation exists as a CIO to make a difference to the lives of people and companion animals across the UK and delivers resources and skills as well as financial donations, particularly where the countryside, horticulture, education and where positive animal assisted therapies are involved.  </w:t>
      </w:r>
    </w:p>
    <w:p w14:paraId="2F1C0098" w14:textId="77777777" w:rsidR="00815086" w:rsidRPr="00E60E03" w:rsidRDefault="00815086" w:rsidP="00E60E03">
      <w:pPr>
        <w:spacing w:line="480" w:lineRule="auto"/>
        <w:jc w:val="both"/>
        <w:rPr>
          <w:rFonts w:ascii="Arial" w:hAnsi="Arial" w:cs="Arial"/>
          <w:sz w:val="24"/>
          <w:szCs w:val="24"/>
        </w:rPr>
      </w:pPr>
      <w:r w:rsidRPr="00E60E03">
        <w:rPr>
          <w:rFonts w:ascii="Arial" w:hAnsi="Arial" w:cs="Arial"/>
          <w:sz w:val="24"/>
          <w:szCs w:val="24"/>
        </w:rPr>
        <w:t xml:space="preserve">We are developing exciting innovative projects and meaningful partnerships with human rights and welfare organisations to meet our charitable objects by offering practical, recreational and educational services to help people to gain confidence and learn life and work skills. </w:t>
      </w:r>
    </w:p>
    <w:p w14:paraId="46FEFAFD" w14:textId="40A25A35" w:rsidR="00E6703A" w:rsidRDefault="00E6703A" w:rsidP="00E60E03">
      <w:pPr>
        <w:spacing w:line="480" w:lineRule="auto"/>
        <w:jc w:val="both"/>
        <w:rPr>
          <w:rFonts w:ascii="Arial" w:hAnsi="Arial" w:cs="Arial"/>
          <w:sz w:val="24"/>
          <w:szCs w:val="24"/>
        </w:rPr>
      </w:pPr>
    </w:p>
    <w:p w14:paraId="2F6B78E6" w14:textId="768059D8" w:rsidR="00E6703A" w:rsidRPr="00BA309A" w:rsidRDefault="00E6703A" w:rsidP="00E60E03">
      <w:pPr>
        <w:spacing w:line="480" w:lineRule="auto"/>
        <w:jc w:val="both"/>
        <w:rPr>
          <w:rFonts w:ascii="Arial" w:hAnsi="Arial" w:cs="Arial"/>
          <w:color w:val="4472C4"/>
          <w:sz w:val="24"/>
          <w:szCs w:val="24"/>
          <w:u w:val="single"/>
          <w:lang w:eastAsia="zh-CN"/>
        </w:rPr>
      </w:pPr>
      <w:r w:rsidRPr="00BA309A">
        <w:rPr>
          <w:rFonts w:ascii="Arial" w:hAnsi="Arial" w:cs="Arial" w:hint="eastAsia"/>
          <w:color w:val="4472C4"/>
          <w:sz w:val="24"/>
          <w:szCs w:val="24"/>
          <w:u w:val="single"/>
          <w:lang w:eastAsia="zh-CN"/>
        </w:rPr>
        <w:t>F</w:t>
      </w:r>
      <w:r w:rsidRPr="00BA309A">
        <w:rPr>
          <w:rFonts w:ascii="Arial" w:hAnsi="Arial" w:cs="Arial"/>
          <w:color w:val="4472C4"/>
          <w:sz w:val="24"/>
          <w:szCs w:val="24"/>
          <w:u w:val="single"/>
          <w:lang w:eastAsia="zh-CN"/>
        </w:rPr>
        <w:t>oundation Charitable Objectives:</w:t>
      </w:r>
    </w:p>
    <w:p w14:paraId="4732BA4C" w14:textId="48294DFA" w:rsidR="00E6703A" w:rsidRPr="00E6703A" w:rsidRDefault="00E6703A" w:rsidP="00E6703A">
      <w:pPr>
        <w:pStyle w:val="ListParagraph"/>
        <w:numPr>
          <w:ilvl w:val="0"/>
          <w:numId w:val="13"/>
        </w:numPr>
        <w:spacing w:line="480" w:lineRule="auto"/>
        <w:ind w:hanging="278"/>
        <w:jc w:val="both"/>
        <w:rPr>
          <w:rFonts w:ascii="Arial" w:hAnsi="Arial" w:cs="Arial"/>
          <w:sz w:val="24"/>
          <w:szCs w:val="24"/>
        </w:rPr>
      </w:pPr>
      <w:r w:rsidRPr="00E6703A">
        <w:rPr>
          <w:rFonts w:ascii="Arial" w:hAnsi="Arial" w:cs="Arial" w:hint="eastAsia"/>
          <w:sz w:val="24"/>
          <w:szCs w:val="24"/>
          <w:lang w:eastAsia="zh-CN"/>
        </w:rPr>
        <w:t>T</w:t>
      </w:r>
      <w:r w:rsidRPr="00E6703A">
        <w:rPr>
          <w:rFonts w:ascii="Arial" w:hAnsi="Arial" w:cs="Arial"/>
          <w:sz w:val="24"/>
          <w:szCs w:val="24"/>
          <w:lang w:eastAsia="zh-CN"/>
        </w:rPr>
        <w:t xml:space="preserve">o </w:t>
      </w:r>
      <w:r w:rsidRPr="00E6703A">
        <w:rPr>
          <w:rFonts w:ascii="Arial" w:hAnsi="Arial" w:cs="Arial"/>
          <w:sz w:val="24"/>
          <w:szCs w:val="24"/>
        </w:rPr>
        <w:t>promote educational training or retraining particularly amongst unemployed people in farming, horticultu</w:t>
      </w:r>
      <w:r w:rsidR="00B75363">
        <w:rPr>
          <w:rFonts w:ascii="Arial" w:hAnsi="Arial" w:cs="Arial"/>
          <w:sz w:val="24"/>
          <w:szCs w:val="24"/>
        </w:rPr>
        <w:t>re and woodland related skills.</w:t>
      </w:r>
    </w:p>
    <w:p w14:paraId="05C36F9D" w14:textId="2EDFAB48" w:rsidR="00E6703A" w:rsidRPr="00E6703A" w:rsidRDefault="00E6703A" w:rsidP="00E6703A">
      <w:pPr>
        <w:pStyle w:val="ListParagraph"/>
        <w:numPr>
          <w:ilvl w:val="0"/>
          <w:numId w:val="13"/>
        </w:numPr>
        <w:spacing w:line="480" w:lineRule="auto"/>
        <w:ind w:hanging="278"/>
        <w:jc w:val="both"/>
        <w:rPr>
          <w:rFonts w:ascii="Arial" w:hAnsi="Arial" w:cs="Arial"/>
          <w:sz w:val="24"/>
          <w:szCs w:val="24"/>
          <w:lang w:eastAsia="zh-CN"/>
        </w:rPr>
      </w:pPr>
      <w:r w:rsidRPr="00E6703A">
        <w:rPr>
          <w:rFonts w:ascii="Arial" w:hAnsi="Arial" w:cs="Arial" w:hint="eastAsia"/>
          <w:sz w:val="24"/>
          <w:szCs w:val="24"/>
          <w:lang w:eastAsia="zh-CN"/>
        </w:rPr>
        <w:t>T</w:t>
      </w:r>
      <w:r w:rsidRPr="00E6703A">
        <w:rPr>
          <w:rFonts w:ascii="Arial" w:hAnsi="Arial" w:cs="Arial"/>
          <w:sz w:val="24"/>
          <w:szCs w:val="24"/>
          <w:lang w:eastAsia="zh-CN"/>
        </w:rPr>
        <w:t>o</w:t>
      </w:r>
      <w:r w:rsidRPr="00E6703A">
        <w:rPr>
          <w:rFonts w:ascii="Arial" w:hAnsi="Arial" w:cs="Arial"/>
          <w:sz w:val="24"/>
          <w:szCs w:val="24"/>
        </w:rPr>
        <w:t xml:space="preserve"> promote Social Inclusion by preventing people from becoming socially excluded by assisting them to integrate in to society.  Socially excluded because of unemployment, youth or old age, poor health, disability, poor </w:t>
      </w:r>
      <w:r w:rsidR="00B75363">
        <w:rPr>
          <w:rFonts w:ascii="Arial" w:hAnsi="Arial" w:cs="Arial"/>
          <w:sz w:val="24"/>
          <w:szCs w:val="24"/>
        </w:rPr>
        <w:t>education or skills attainment.</w:t>
      </w:r>
    </w:p>
    <w:p w14:paraId="28DD5E68" w14:textId="577A5296" w:rsidR="00E6703A" w:rsidRPr="00E6703A" w:rsidRDefault="00E6703A" w:rsidP="00E6703A">
      <w:pPr>
        <w:pStyle w:val="ListParagraph"/>
        <w:numPr>
          <w:ilvl w:val="0"/>
          <w:numId w:val="13"/>
        </w:numPr>
        <w:spacing w:line="480" w:lineRule="auto"/>
        <w:ind w:hanging="278"/>
        <w:jc w:val="both"/>
        <w:rPr>
          <w:rFonts w:ascii="Arial" w:hAnsi="Arial" w:cs="Arial"/>
          <w:sz w:val="24"/>
          <w:szCs w:val="24"/>
          <w:lang w:eastAsia="zh-CN"/>
        </w:rPr>
      </w:pPr>
      <w:r w:rsidRPr="00E6703A">
        <w:rPr>
          <w:rFonts w:ascii="Arial" w:hAnsi="Arial" w:cs="Arial" w:hint="eastAsia"/>
          <w:sz w:val="24"/>
          <w:szCs w:val="24"/>
          <w:lang w:eastAsia="zh-CN"/>
        </w:rPr>
        <w:t>T</w:t>
      </w:r>
      <w:r w:rsidRPr="00E6703A">
        <w:rPr>
          <w:rFonts w:ascii="Arial" w:hAnsi="Arial" w:cs="Arial"/>
          <w:sz w:val="24"/>
          <w:szCs w:val="24"/>
          <w:lang w:eastAsia="zh-CN"/>
        </w:rPr>
        <w:t xml:space="preserve">o </w:t>
      </w:r>
      <w:r w:rsidRPr="00E6703A">
        <w:rPr>
          <w:rFonts w:ascii="Arial" w:hAnsi="Arial" w:cs="Arial"/>
          <w:sz w:val="24"/>
          <w:szCs w:val="24"/>
        </w:rPr>
        <w:t>relieve the suffering of animals in need of care and attention by providing financial or other support t</w:t>
      </w:r>
      <w:r w:rsidR="00B75363">
        <w:rPr>
          <w:rFonts w:ascii="Arial" w:hAnsi="Arial" w:cs="Arial"/>
          <w:sz w:val="24"/>
          <w:szCs w:val="24"/>
        </w:rPr>
        <w:t>o animal welfare organisations,</w:t>
      </w:r>
    </w:p>
    <w:p w14:paraId="3649D44E" w14:textId="038CB20C" w:rsidR="00E6703A" w:rsidRPr="00E6703A" w:rsidRDefault="00E6703A" w:rsidP="00E6703A">
      <w:pPr>
        <w:pStyle w:val="ListParagraph"/>
        <w:numPr>
          <w:ilvl w:val="0"/>
          <w:numId w:val="13"/>
        </w:numPr>
        <w:spacing w:line="480" w:lineRule="auto"/>
        <w:ind w:hanging="278"/>
        <w:jc w:val="both"/>
        <w:rPr>
          <w:rFonts w:ascii="Arial" w:hAnsi="Arial" w:cs="Arial"/>
          <w:sz w:val="24"/>
          <w:szCs w:val="24"/>
          <w:lang w:eastAsia="zh-CN"/>
        </w:rPr>
      </w:pPr>
      <w:r w:rsidRPr="00E6703A">
        <w:rPr>
          <w:rFonts w:ascii="Arial" w:hAnsi="Arial" w:cs="Arial" w:hint="eastAsia"/>
          <w:sz w:val="24"/>
          <w:szCs w:val="24"/>
          <w:lang w:eastAsia="zh-CN"/>
        </w:rPr>
        <w:t>G</w:t>
      </w:r>
      <w:r w:rsidRPr="00E6703A">
        <w:rPr>
          <w:rFonts w:ascii="Arial" w:hAnsi="Arial" w:cs="Arial"/>
          <w:sz w:val="24"/>
          <w:szCs w:val="24"/>
          <w:lang w:eastAsia="zh-CN"/>
        </w:rPr>
        <w:t xml:space="preserve">eneral </w:t>
      </w:r>
      <w:r w:rsidRPr="00E6703A">
        <w:rPr>
          <w:rFonts w:ascii="Arial" w:hAnsi="Arial" w:cs="Arial"/>
          <w:sz w:val="24"/>
          <w:szCs w:val="24"/>
        </w:rPr>
        <w:t>charitable purposes as the trustees m</w:t>
      </w:r>
      <w:r w:rsidR="00B75363">
        <w:rPr>
          <w:rFonts w:ascii="Arial" w:hAnsi="Arial" w:cs="Arial"/>
          <w:sz w:val="24"/>
          <w:szCs w:val="24"/>
        </w:rPr>
        <w:t>ay from time to time determine.</w:t>
      </w:r>
    </w:p>
    <w:p w14:paraId="70DD512A" w14:textId="42090566" w:rsidR="00E6703A" w:rsidRPr="00BA309A" w:rsidRDefault="006813FB" w:rsidP="00E60E03">
      <w:pPr>
        <w:spacing w:line="480" w:lineRule="auto"/>
        <w:jc w:val="both"/>
        <w:rPr>
          <w:rFonts w:ascii="Arial" w:hAnsi="Arial" w:cs="Arial"/>
          <w:color w:val="4472C4"/>
          <w:sz w:val="24"/>
          <w:szCs w:val="24"/>
          <w:lang w:eastAsia="zh-CN"/>
        </w:rPr>
      </w:pPr>
      <w:r w:rsidRPr="00BA309A">
        <w:rPr>
          <w:rFonts w:ascii="Arial" w:hAnsi="Arial" w:cs="Arial" w:hint="eastAsia"/>
          <w:color w:val="4472C4"/>
          <w:sz w:val="24"/>
          <w:szCs w:val="24"/>
          <w:u w:val="single"/>
          <w:lang w:eastAsia="zh-CN"/>
        </w:rPr>
        <w:lastRenderedPageBreak/>
        <w:t>K</w:t>
      </w:r>
      <w:r w:rsidRPr="00BA309A">
        <w:rPr>
          <w:rFonts w:ascii="Arial" w:hAnsi="Arial" w:cs="Arial"/>
          <w:color w:val="4472C4"/>
          <w:sz w:val="24"/>
          <w:szCs w:val="24"/>
          <w:u w:val="single"/>
          <w:lang w:eastAsia="zh-CN"/>
        </w:rPr>
        <w:t>ey Programmes to Achieve Objectives:</w:t>
      </w:r>
    </w:p>
    <w:p w14:paraId="1E4FE0E9" w14:textId="77777777" w:rsidR="00815086" w:rsidRPr="00E60E03" w:rsidRDefault="00815086" w:rsidP="00E60E03">
      <w:pPr>
        <w:spacing w:line="480" w:lineRule="auto"/>
        <w:jc w:val="both"/>
        <w:rPr>
          <w:rFonts w:ascii="Arial" w:hAnsi="Arial" w:cs="Arial"/>
          <w:sz w:val="24"/>
          <w:szCs w:val="24"/>
        </w:rPr>
      </w:pPr>
      <w:r w:rsidRPr="00E60E03">
        <w:rPr>
          <w:rFonts w:ascii="Arial" w:hAnsi="Arial" w:cs="Arial"/>
          <w:sz w:val="24"/>
          <w:szCs w:val="24"/>
        </w:rPr>
        <w:t>The three main umbrella programmes that meet the charitable objects of the BPN Foundation are:</w:t>
      </w:r>
    </w:p>
    <w:p w14:paraId="7973FB32" w14:textId="222D1421" w:rsidR="00815086" w:rsidRPr="00E60E03" w:rsidRDefault="00815086" w:rsidP="00E60E03">
      <w:pPr>
        <w:numPr>
          <w:ilvl w:val="0"/>
          <w:numId w:val="1"/>
        </w:numPr>
        <w:spacing w:line="480" w:lineRule="auto"/>
        <w:jc w:val="both"/>
        <w:rPr>
          <w:rFonts w:ascii="Arial" w:hAnsi="Arial" w:cs="Arial"/>
          <w:sz w:val="24"/>
          <w:szCs w:val="24"/>
        </w:rPr>
      </w:pPr>
      <w:r w:rsidRPr="00E60E03">
        <w:rPr>
          <w:rFonts w:ascii="Arial" w:hAnsi="Arial" w:cs="Arial"/>
          <w:b/>
          <w:sz w:val="24"/>
          <w:szCs w:val="24"/>
        </w:rPr>
        <w:t>The Burns Pet Charity of the Year Award.</w:t>
      </w:r>
      <w:r w:rsidR="00B41BA8">
        <w:rPr>
          <w:rFonts w:ascii="Arial" w:hAnsi="Arial" w:cs="Arial"/>
          <w:b/>
          <w:sz w:val="24"/>
          <w:szCs w:val="24"/>
        </w:rPr>
        <w:t xml:space="preserve"> </w:t>
      </w:r>
    </w:p>
    <w:p w14:paraId="7178A1F9" w14:textId="1747EF8E" w:rsidR="00815086" w:rsidRPr="00E60E03" w:rsidRDefault="00815086" w:rsidP="00E60E03">
      <w:pPr>
        <w:numPr>
          <w:ilvl w:val="0"/>
          <w:numId w:val="1"/>
        </w:numPr>
        <w:spacing w:line="480" w:lineRule="auto"/>
        <w:jc w:val="both"/>
        <w:rPr>
          <w:rFonts w:ascii="Arial" w:hAnsi="Arial" w:cs="Arial"/>
          <w:sz w:val="24"/>
          <w:szCs w:val="24"/>
        </w:rPr>
      </w:pPr>
      <w:r w:rsidRPr="00E60E03">
        <w:rPr>
          <w:rFonts w:ascii="Arial" w:hAnsi="Arial" w:cs="Arial"/>
          <w:b/>
          <w:sz w:val="24"/>
          <w:szCs w:val="24"/>
        </w:rPr>
        <w:t>The Burns Better Tomorrow Programme</w:t>
      </w:r>
      <w:r w:rsidR="00B41BA8">
        <w:rPr>
          <w:rFonts w:ascii="Arial" w:hAnsi="Arial" w:cs="Arial"/>
          <w:b/>
          <w:sz w:val="24"/>
          <w:szCs w:val="24"/>
        </w:rPr>
        <w:t>*</w:t>
      </w:r>
      <w:r w:rsidRPr="00E60E03">
        <w:rPr>
          <w:rFonts w:ascii="Arial" w:hAnsi="Arial" w:cs="Arial"/>
          <w:b/>
          <w:sz w:val="24"/>
          <w:szCs w:val="24"/>
        </w:rPr>
        <w:t>.</w:t>
      </w:r>
      <w:r w:rsidRPr="00E60E03">
        <w:rPr>
          <w:rFonts w:ascii="Arial" w:hAnsi="Arial" w:cs="Arial"/>
          <w:sz w:val="24"/>
          <w:szCs w:val="24"/>
        </w:rPr>
        <w:t xml:space="preserve"> </w:t>
      </w:r>
    </w:p>
    <w:p w14:paraId="3BEAD48E" w14:textId="77777777" w:rsidR="00815086" w:rsidRPr="00E60E03" w:rsidRDefault="00815086" w:rsidP="00E60E03">
      <w:pPr>
        <w:numPr>
          <w:ilvl w:val="0"/>
          <w:numId w:val="1"/>
        </w:numPr>
        <w:spacing w:line="480" w:lineRule="auto"/>
        <w:jc w:val="both"/>
        <w:rPr>
          <w:rFonts w:ascii="Arial" w:hAnsi="Arial" w:cs="Arial"/>
          <w:sz w:val="24"/>
          <w:szCs w:val="24"/>
        </w:rPr>
      </w:pPr>
      <w:r w:rsidRPr="00E60E03">
        <w:rPr>
          <w:rFonts w:ascii="Arial" w:hAnsi="Arial" w:cs="Arial"/>
          <w:b/>
          <w:sz w:val="24"/>
          <w:szCs w:val="24"/>
        </w:rPr>
        <w:t>Burns by Your Side</w:t>
      </w:r>
      <w:r w:rsidRPr="00E60E03">
        <w:rPr>
          <w:rFonts w:ascii="Arial" w:hAnsi="Arial" w:cs="Arial"/>
          <w:sz w:val="24"/>
          <w:szCs w:val="24"/>
        </w:rPr>
        <w:t xml:space="preserve"> our volunteer led outreach reading dog and learning support service.</w:t>
      </w:r>
    </w:p>
    <w:p w14:paraId="5C2881A8" w14:textId="6F762ABC" w:rsidR="006813FB" w:rsidRDefault="006813FB" w:rsidP="00E60E03">
      <w:pPr>
        <w:spacing w:line="480" w:lineRule="auto"/>
        <w:jc w:val="both"/>
        <w:rPr>
          <w:rFonts w:ascii="Arial" w:hAnsi="Arial" w:cs="Arial"/>
          <w:sz w:val="24"/>
          <w:szCs w:val="24"/>
        </w:rPr>
      </w:pPr>
    </w:p>
    <w:p w14:paraId="235270E6" w14:textId="03B34E4E" w:rsidR="00153DE0" w:rsidRPr="00BA309A" w:rsidRDefault="00153DE0" w:rsidP="00E60E03">
      <w:pPr>
        <w:spacing w:line="480" w:lineRule="auto"/>
        <w:jc w:val="both"/>
        <w:rPr>
          <w:rFonts w:ascii="Arial" w:hAnsi="Arial" w:cs="Arial"/>
          <w:color w:val="4472C4"/>
          <w:sz w:val="24"/>
          <w:szCs w:val="24"/>
          <w:u w:val="single"/>
          <w:lang w:eastAsia="zh-CN"/>
        </w:rPr>
      </w:pPr>
      <w:r w:rsidRPr="00BA309A">
        <w:rPr>
          <w:rFonts w:ascii="Arial" w:hAnsi="Arial" w:cs="Arial" w:hint="eastAsia"/>
          <w:color w:val="4472C4"/>
          <w:sz w:val="24"/>
          <w:szCs w:val="24"/>
          <w:u w:val="single"/>
          <w:lang w:eastAsia="zh-CN"/>
        </w:rPr>
        <w:t>D</w:t>
      </w:r>
      <w:r w:rsidRPr="00BA309A">
        <w:rPr>
          <w:rFonts w:ascii="Arial" w:hAnsi="Arial" w:cs="Arial"/>
          <w:color w:val="4472C4"/>
          <w:sz w:val="24"/>
          <w:szCs w:val="24"/>
          <w:u w:val="single"/>
          <w:lang w:eastAsia="zh-CN"/>
        </w:rPr>
        <w:t xml:space="preserve">eliverables </w:t>
      </w:r>
      <w:r w:rsidRPr="00BA309A">
        <w:rPr>
          <w:rFonts w:ascii="Arial" w:hAnsi="Arial" w:cs="Arial" w:hint="eastAsia"/>
          <w:color w:val="4472C4"/>
          <w:sz w:val="24"/>
          <w:szCs w:val="24"/>
          <w:u w:val="single"/>
          <w:lang w:eastAsia="zh-CN"/>
        </w:rPr>
        <w:t>(As</w:t>
      </w:r>
      <w:r w:rsidRPr="00BA309A">
        <w:rPr>
          <w:rFonts w:ascii="Arial" w:hAnsi="Arial" w:cs="Arial"/>
          <w:color w:val="4472C4"/>
          <w:sz w:val="24"/>
          <w:szCs w:val="24"/>
          <w:u w:val="single"/>
          <w:lang w:eastAsia="zh-CN"/>
        </w:rPr>
        <w:t xml:space="preserve"> at December, 2018)</w:t>
      </w:r>
      <w:r w:rsidRPr="00BA309A">
        <w:rPr>
          <w:rFonts w:ascii="Arial" w:hAnsi="Arial" w:cs="Arial" w:hint="eastAsia"/>
          <w:color w:val="4472C4"/>
          <w:sz w:val="24"/>
          <w:szCs w:val="24"/>
          <w:u w:val="single"/>
          <w:lang w:eastAsia="zh-CN"/>
        </w:rPr>
        <w:t>:</w:t>
      </w:r>
    </w:p>
    <w:p w14:paraId="3422C462" w14:textId="3F71B8B4" w:rsidR="006A54F4" w:rsidRPr="00E60E03" w:rsidRDefault="004E7028" w:rsidP="002F008A">
      <w:pPr>
        <w:spacing w:line="480" w:lineRule="auto"/>
        <w:ind w:rightChars="2620" w:right="5764"/>
        <w:jc w:val="both"/>
        <w:rPr>
          <w:rFonts w:ascii="Arial" w:hAnsi="Arial" w:cs="Arial"/>
          <w:b/>
          <w:i/>
          <w:sz w:val="24"/>
          <w:szCs w:val="24"/>
        </w:rPr>
      </w:pPr>
      <w:r>
        <w:rPr>
          <w:rFonts w:ascii="Arial" w:hAnsi="Arial" w:cs="Arial" w:hint="eastAsia"/>
          <w:sz w:val="24"/>
          <w:szCs w:val="24"/>
          <w:lang w:eastAsia="zh-CN"/>
        </w:rPr>
        <w:t>V</w:t>
      </w:r>
      <w:r>
        <w:rPr>
          <w:rFonts w:ascii="Arial" w:hAnsi="Arial" w:cs="Arial"/>
          <w:sz w:val="24"/>
          <w:szCs w:val="24"/>
          <w:lang w:eastAsia="zh-CN"/>
        </w:rPr>
        <w:t xml:space="preserve">ia the volunteer hours (as stated right), </w:t>
      </w:r>
      <w:r w:rsidR="006D6022" w:rsidRPr="006D6022">
        <w:rPr>
          <w:rFonts w:ascii="Arial" w:hAnsi="Arial" w:cs="Arial"/>
          <w:noProof/>
          <w:sz w:val="24"/>
          <w:szCs w:val="24"/>
        </w:rPr>
        <mc:AlternateContent>
          <mc:Choice Requires="wps">
            <w:drawing>
              <wp:anchor distT="45720" distB="45720" distL="114300" distR="114300" simplePos="0" relativeHeight="251662338" behindDoc="0" locked="0" layoutInCell="1" allowOverlap="1" wp14:anchorId="02EC5A46" wp14:editId="1D8DC0A8">
                <wp:simplePos x="0" y="0"/>
                <wp:positionH relativeFrom="column">
                  <wp:posOffset>2503170</wp:posOffset>
                </wp:positionH>
                <wp:positionV relativeFrom="paragraph">
                  <wp:posOffset>15240</wp:posOffset>
                </wp:positionV>
                <wp:extent cx="3199765" cy="1196975"/>
                <wp:effectExtent l="0" t="0" r="635" b="317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9765" cy="1196975"/>
                        </a:xfrm>
                        <a:prstGeom prst="rect">
                          <a:avLst/>
                        </a:prstGeom>
                        <a:solidFill>
                          <a:schemeClr val="bg1">
                            <a:lumMod val="95000"/>
                          </a:schemeClr>
                        </a:solidFill>
                        <a:ln w="9525">
                          <a:noFill/>
                          <a:miter lim="800000"/>
                          <a:headEnd/>
                          <a:tailEnd/>
                        </a:ln>
                      </wps:spPr>
                      <wps:txbx>
                        <w:txbxContent>
                          <w:p w14:paraId="20C7557C" w14:textId="289D09D9" w:rsidR="00B64FD5" w:rsidRPr="006D6022" w:rsidRDefault="00B64FD5" w:rsidP="006D6022">
                            <w:pPr>
                              <w:spacing w:beforeLines="50" w:before="120" w:line="480" w:lineRule="auto"/>
                              <w:jc w:val="both"/>
                              <w:rPr>
                                <w:rFonts w:ascii="Arial" w:hAnsi="Arial" w:cs="Arial"/>
                                <w:b/>
                                <w:i/>
                                <w:sz w:val="24"/>
                                <w:szCs w:val="24"/>
                                <w:u w:val="single"/>
                              </w:rPr>
                            </w:pPr>
                            <w:r w:rsidRPr="006D6022">
                              <w:rPr>
                                <w:rFonts w:ascii="Arial" w:hAnsi="Arial" w:cs="Arial"/>
                                <w:b/>
                                <w:i/>
                                <w:sz w:val="24"/>
                                <w:szCs w:val="24"/>
                                <w:u w:val="single"/>
                              </w:rPr>
                              <w:t>Volunteer hours</w:t>
                            </w:r>
                          </w:p>
                          <w:p w14:paraId="1A272C26" w14:textId="5F2C4F07" w:rsidR="00B64FD5" w:rsidRPr="00E60E03" w:rsidRDefault="00B64FD5" w:rsidP="006D6022">
                            <w:pPr>
                              <w:tabs>
                                <w:tab w:val="left" w:pos="3402"/>
                              </w:tabs>
                              <w:spacing w:line="480" w:lineRule="auto"/>
                              <w:jc w:val="both"/>
                              <w:rPr>
                                <w:rFonts w:ascii="Arial" w:hAnsi="Arial" w:cs="Arial"/>
                                <w:b/>
                                <w:i/>
                                <w:sz w:val="24"/>
                                <w:szCs w:val="24"/>
                              </w:rPr>
                            </w:pPr>
                            <w:r w:rsidRPr="00E60E03">
                              <w:rPr>
                                <w:rFonts w:ascii="Arial" w:hAnsi="Arial" w:cs="Arial"/>
                                <w:b/>
                                <w:i/>
                                <w:sz w:val="24"/>
                                <w:szCs w:val="24"/>
                              </w:rPr>
                              <w:t xml:space="preserve">Burns by Your Side: </w:t>
                            </w:r>
                            <w:r w:rsidRPr="00E60E03">
                              <w:rPr>
                                <w:rFonts w:ascii="Arial" w:hAnsi="Arial" w:cs="Arial"/>
                                <w:b/>
                                <w:i/>
                                <w:sz w:val="24"/>
                                <w:szCs w:val="24"/>
                              </w:rPr>
                              <w:tab/>
                              <w:t>1,444 hours</w:t>
                            </w:r>
                          </w:p>
                          <w:p w14:paraId="6BD566D3" w14:textId="210D0F74" w:rsidR="00B64FD5" w:rsidRPr="00E60E03" w:rsidRDefault="00B64FD5" w:rsidP="006D6022">
                            <w:pPr>
                              <w:tabs>
                                <w:tab w:val="left" w:pos="3402"/>
                              </w:tabs>
                              <w:spacing w:line="480" w:lineRule="auto"/>
                              <w:jc w:val="both"/>
                              <w:rPr>
                                <w:rFonts w:ascii="Arial" w:hAnsi="Arial" w:cs="Arial"/>
                                <w:b/>
                                <w:i/>
                                <w:sz w:val="24"/>
                                <w:szCs w:val="24"/>
                              </w:rPr>
                            </w:pPr>
                            <w:r w:rsidRPr="00E60E03">
                              <w:rPr>
                                <w:rFonts w:ascii="Arial" w:hAnsi="Arial" w:cs="Arial"/>
                                <w:b/>
                                <w:i/>
                                <w:sz w:val="24"/>
                                <w:szCs w:val="24"/>
                              </w:rPr>
                              <w:t>Community Bus Services</w:t>
                            </w:r>
                            <w:r>
                              <w:rPr>
                                <w:rFonts w:ascii="Arial" w:hAnsi="Arial" w:cs="Arial"/>
                                <w:b/>
                                <w:i/>
                                <w:sz w:val="24"/>
                                <w:szCs w:val="24"/>
                              </w:rPr>
                              <w:t xml:space="preserve">: </w:t>
                            </w:r>
                            <w:r>
                              <w:rPr>
                                <w:rFonts w:ascii="Arial" w:hAnsi="Arial" w:cs="Arial"/>
                                <w:b/>
                                <w:i/>
                                <w:sz w:val="24"/>
                                <w:szCs w:val="24"/>
                              </w:rPr>
                              <w:tab/>
                            </w:r>
                            <w:r w:rsidRPr="00E60E03">
                              <w:rPr>
                                <w:rFonts w:ascii="Arial" w:hAnsi="Arial" w:cs="Arial"/>
                                <w:b/>
                                <w:i/>
                                <w:sz w:val="24"/>
                                <w:szCs w:val="24"/>
                              </w:rPr>
                              <w:t>360 hours</w:t>
                            </w:r>
                          </w:p>
                          <w:p w14:paraId="16F06E62" w14:textId="77777777" w:rsidR="00B64FD5" w:rsidRDefault="00B64F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EC5A46" id="文本框 2" o:spid="_x0000_s1029" type="#_x0000_t202" style="position:absolute;left:0;text-align:left;margin-left:197.1pt;margin-top:1.2pt;width:251.95pt;height:94.25pt;z-index:2516623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" fillcolor="#f2f2f2 [3052]" stroked="f">
                <v:textbox>
                  <w:txbxContent>
                    <w:p w14:paraId="20C7557C" w14:textId="289D09D9" w:rsidR="00B64FD5" w:rsidRPr="006D6022" w:rsidRDefault="00B64FD5" w:rsidP="006D6022">
                      <w:pPr>
                        <w:spacing w:beforeLines="50" w:before="120" w:line="480" w:lineRule="auto"/>
                        <w:jc w:val="both"/>
                        <w:rPr>
                          <w:rFonts w:ascii="Arial" w:hAnsi="Arial" w:cs="Arial"/>
                          <w:b/>
                          <w:i/>
                          <w:sz w:val="24"/>
                          <w:szCs w:val="24"/>
                          <w:u w:val="single"/>
                        </w:rPr>
                      </w:pPr>
                      <w:r w:rsidRPr="006D6022">
                        <w:rPr>
                          <w:rFonts w:ascii="Arial" w:hAnsi="Arial" w:cs="Arial"/>
                          <w:b/>
                          <w:i/>
                          <w:sz w:val="24"/>
                          <w:szCs w:val="24"/>
                          <w:u w:val="single"/>
                        </w:rPr>
                        <w:t>Volunteer hours</w:t>
                      </w:r>
                    </w:p>
                    <w:p w14:paraId="1A272C26" w14:textId="5F2C4F07" w:rsidR="00B64FD5" w:rsidRPr="00E60E03" w:rsidRDefault="00B64FD5" w:rsidP="006D6022">
                      <w:pPr>
                        <w:tabs>
                          <w:tab w:val="left" w:pos="3402"/>
                        </w:tabs>
                        <w:spacing w:line="480" w:lineRule="auto"/>
                        <w:jc w:val="both"/>
                        <w:rPr>
                          <w:rFonts w:ascii="Arial" w:hAnsi="Arial" w:cs="Arial"/>
                          <w:b/>
                          <w:i/>
                          <w:sz w:val="24"/>
                          <w:szCs w:val="24"/>
                        </w:rPr>
                      </w:pPr>
                      <w:r w:rsidRPr="00E60E03">
                        <w:rPr>
                          <w:rFonts w:ascii="Arial" w:hAnsi="Arial" w:cs="Arial"/>
                          <w:b/>
                          <w:i/>
                          <w:sz w:val="24"/>
                          <w:szCs w:val="24"/>
                        </w:rPr>
                        <w:t xml:space="preserve">Burns by Your Side: </w:t>
                      </w:r>
                      <w:r w:rsidRPr="00E60E03">
                        <w:rPr>
                          <w:rFonts w:ascii="Arial" w:hAnsi="Arial" w:cs="Arial"/>
                          <w:b/>
                          <w:i/>
                          <w:sz w:val="24"/>
                          <w:szCs w:val="24"/>
                        </w:rPr>
                        <w:tab/>
                        <w:t>1,444 hours</w:t>
                      </w:r>
                    </w:p>
                    <w:p w14:paraId="6BD566D3" w14:textId="210D0F74" w:rsidR="00B64FD5" w:rsidRPr="00E60E03" w:rsidRDefault="00B64FD5" w:rsidP="006D6022">
                      <w:pPr>
                        <w:tabs>
                          <w:tab w:val="left" w:pos="3402"/>
                        </w:tabs>
                        <w:spacing w:line="480" w:lineRule="auto"/>
                        <w:jc w:val="both"/>
                        <w:rPr>
                          <w:rFonts w:ascii="Arial" w:hAnsi="Arial" w:cs="Arial"/>
                          <w:b/>
                          <w:i/>
                          <w:sz w:val="24"/>
                          <w:szCs w:val="24"/>
                        </w:rPr>
                      </w:pPr>
                      <w:r w:rsidRPr="00E60E03">
                        <w:rPr>
                          <w:rFonts w:ascii="Arial" w:hAnsi="Arial" w:cs="Arial"/>
                          <w:b/>
                          <w:i/>
                          <w:sz w:val="24"/>
                          <w:szCs w:val="24"/>
                        </w:rPr>
                        <w:t>Community Bus Services</w:t>
                      </w:r>
                      <w:r>
                        <w:rPr>
                          <w:rFonts w:ascii="Arial" w:hAnsi="Arial" w:cs="Arial"/>
                          <w:b/>
                          <w:i/>
                          <w:sz w:val="24"/>
                          <w:szCs w:val="24"/>
                        </w:rPr>
                        <w:t xml:space="preserve">: </w:t>
                      </w:r>
                      <w:r>
                        <w:rPr>
                          <w:rFonts w:ascii="Arial" w:hAnsi="Arial" w:cs="Arial"/>
                          <w:b/>
                          <w:i/>
                          <w:sz w:val="24"/>
                          <w:szCs w:val="24"/>
                        </w:rPr>
                        <w:tab/>
                      </w:r>
                      <w:r w:rsidRPr="00E60E03">
                        <w:rPr>
                          <w:rFonts w:ascii="Arial" w:hAnsi="Arial" w:cs="Arial"/>
                          <w:b/>
                          <w:i/>
                          <w:sz w:val="24"/>
                          <w:szCs w:val="24"/>
                        </w:rPr>
                        <w:t>360 hours</w:t>
                      </w:r>
                    </w:p>
                    <w:p w14:paraId="16F06E62" w14:textId="77777777" w:rsidR="00B64FD5" w:rsidRDefault="00B64FD5"/>
                  </w:txbxContent>
                </v:textbox>
                <w10:wrap type="square"/>
              </v:shape>
            </w:pict>
          </mc:Fallback>
        </mc:AlternateContent>
      </w:r>
      <w:r>
        <w:rPr>
          <w:rFonts w:ascii="Arial" w:hAnsi="Arial" w:cs="Arial"/>
          <w:sz w:val="24"/>
          <w:szCs w:val="24"/>
          <w:lang w:eastAsia="zh-CN"/>
        </w:rPr>
        <w:t>t</w:t>
      </w:r>
      <w:r w:rsidR="006A54F4" w:rsidRPr="00E60E03">
        <w:rPr>
          <w:rFonts w:ascii="Arial" w:hAnsi="Arial" w:cs="Arial"/>
          <w:sz w:val="24"/>
          <w:szCs w:val="24"/>
        </w:rPr>
        <w:t>he BPN Foundation ha</w:t>
      </w:r>
      <w:r>
        <w:rPr>
          <w:rFonts w:ascii="Arial" w:hAnsi="Arial" w:cs="Arial"/>
          <w:sz w:val="24"/>
          <w:szCs w:val="24"/>
        </w:rPr>
        <w:t>s</w:t>
      </w:r>
      <w:r w:rsidR="006A54F4" w:rsidRPr="00E60E03">
        <w:rPr>
          <w:rFonts w:ascii="Arial" w:hAnsi="Arial" w:cs="Arial"/>
          <w:sz w:val="24"/>
          <w:szCs w:val="24"/>
        </w:rPr>
        <w:t xml:space="preserve"> </w:t>
      </w:r>
      <w:r>
        <w:rPr>
          <w:rFonts w:ascii="Arial" w:hAnsi="Arial" w:cs="Arial"/>
          <w:sz w:val="24"/>
          <w:szCs w:val="24"/>
        </w:rPr>
        <w:t>successfully achieved the deliverables as per the tables in the next page:</w:t>
      </w:r>
      <w:r w:rsidR="006A54F4" w:rsidRPr="00E60E03">
        <w:rPr>
          <w:rFonts w:ascii="Arial" w:hAnsi="Arial" w:cs="Arial"/>
          <w:sz w:val="24"/>
          <w:szCs w:val="24"/>
        </w:rPr>
        <w:t xml:space="preserve"> </w:t>
      </w:r>
    </w:p>
    <w:p w14:paraId="7211B5D6" w14:textId="3DBDD0D6" w:rsidR="00B41BA8" w:rsidRDefault="00B41BA8">
      <w:pPr>
        <w:rPr>
          <w:rFonts w:ascii="Arial" w:hAnsi="Arial" w:cs="Arial"/>
          <w:b/>
          <w:i/>
          <w:sz w:val="24"/>
          <w:szCs w:val="24"/>
        </w:rPr>
      </w:pPr>
      <w:r>
        <w:rPr>
          <w:rFonts w:ascii="Arial" w:hAnsi="Arial" w:cs="Arial"/>
          <w:b/>
          <w:i/>
          <w:sz w:val="24"/>
          <w:szCs w:val="24"/>
        </w:rPr>
        <w:br w:type="page"/>
      </w:r>
    </w:p>
    <w:p w14:paraId="223BB7ED" w14:textId="77777777" w:rsidR="00B41BA8" w:rsidRDefault="00B41BA8" w:rsidP="00E60E03">
      <w:pPr>
        <w:spacing w:line="480" w:lineRule="auto"/>
        <w:jc w:val="both"/>
        <w:rPr>
          <w:rFonts w:ascii="Arial" w:hAnsi="Arial" w:cs="Arial"/>
          <w:b/>
          <w:sz w:val="24"/>
          <w:szCs w:val="24"/>
        </w:rPr>
        <w:sectPr w:rsidR="00B41BA8">
          <w:headerReference w:type="default" r:id="rId8"/>
          <w:footerReference w:type="default" r:id="rId9"/>
          <w:pgSz w:w="11906" w:h="16838"/>
          <w:pgMar w:top="1440" w:right="1440" w:bottom="1440" w:left="1440" w:header="708" w:footer="708" w:gutter="0"/>
          <w:cols w:space="708"/>
          <w:docGrid w:linePitch="360"/>
        </w:sectPr>
      </w:pPr>
    </w:p>
    <w:p w14:paraId="54DCB869" w14:textId="77777777" w:rsidR="00B41BA8" w:rsidRDefault="00B41BA8"/>
    <w:p w14:paraId="50CB1035" w14:textId="730415A0" w:rsidR="00B41BA8" w:rsidRPr="00BA309A" w:rsidRDefault="00B41BA8">
      <w:pPr>
        <w:rPr>
          <w:b/>
          <w:lang w:eastAsia="zh-CN"/>
        </w:rPr>
      </w:pPr>
      <w:r w:rsidRPr="00BA309A">
        <w:rPr>
          <w:rFonts w:ascii="Arial" w:hAnsi="Arial" w:cs="Arial"/>
          <w:b/>
          <w:sz w:val="24"/>
          <w:szCs w:val="24"/>
        </w:rPr>
        <w:t>Better Tomorrow Programme*</w:t>
      </w:r>
    </w:p>
    <w:p w14:paraId="2EF91C63" w14:textId="77777777" w:rsidR="00B41BA8" w:rsidRDefault="00B41BA8"/>
    <w:tbl>
      <w:tblPr>
        <w:tblStyle w:val="TableGrid1"/>
        <w:tblW w:w="14434" w:type="dxa"/>
        <w:tblLayout w:type="fixed"/>
        <w:tblLook w:val="04A0" w:firstRow="1" w:lastRow="0" w:firstColumn="1" w:lastColumn="0" w:noHBand="0" w:noVBand="1"/>
      </w:tblPr>
      <w:tblGrid>
        <w:gridCol w:w="2830"/>
        <w:gridCol w:w="2835"/>
        <w:gridCol w:w="2835"/>
        <w:gridCol w:w="2957"/>
        <w:gridCol w:w="2977"/>
      </w:tblGrid>
      <w:tr w:rsidR="005B3AB3" w:rsidRPr="005B3AB3" w14:paraId="67A143DF" w14:textId="77777777" w:rsidTr="00B41BA8">
        <w:tc>
          <w:tcPr>
            <w:tcW w:w="2830" w:type="dxa"/>
            <w:shd w:val="clear" w:color="auto" w:fill="F2F2F2" w:themeFill="background1" w:themeFillShade="F2"/>
          </w:tcPr>
          <w:p w14:paraId="04FD9E4E" w14:textId="0305FCC0" w:rsidR="005B3AB3" w:rsidRPr="00E60E03" w:rsidRDefault="00B41BA8" w:rsidP="00B41BA8">
            <w:pPr>
              <w:snapToGrid w:val="0"/>
              <w:jc w:val="both"/>
              <w:rPr>
                <w:rFonts w:ascii="Arial" w:hAnsi="Arial" w:cs="Arial"/>
                <w:b/>
                <w:sz w:val="24"/>
                <w:szCs w:val="24"/>
              </w:rPr>
            </w:pPr>
            <w:r>
              <w:rPr>
                <w:rFonts w:ascii="Arial" w:hAnsi="Arial" w:cs="Arial"/>
                <w:b/>
                <w:sz w:val="24"/>
                <w:szCs w:val="24"/>
              </w:rPr>
              <w:t>People Group</w:t>
            </w:r>
          </w:p>
        </w:tc>
        <w:tc>
          <w:tcPr>
            <w:tcW w:w="2835" w:type="dxa"/>
            <w:shd w:val="clear" w:color="auto" w:fill="F2F2F2" w:themeFill="background1" w:themeFillShade="F2"/>
          </w:tcPr>
          <w:p w14:paraId="10AED02F" w14:textId="4381F4CC" w:rsidR="005B3AB3" w:rsidRPr="00B41BA8" w:rsidRDefault="00B41BA8" w:rsidP="00B41BA8">
            <w:pPr>
              <w:snapToGrid w:val="0"/>
              <w:jc w:val="both"/>
              <w:rPr>
                <w:rFonts w:ascii="Arial" w:eastAsiaTheme="minorEastAsia" w:hAnsi="Arial" w:cs="Arial"/>
                <w:b/>
                <w:sz w:val="24"/>
                <w:szCs w:val="24"/>
                <w:lang w:eastAsia="zh-CN"/>
              </w:rPr>
            </w:pPr>
            <w:r>
              <w:rPr>
                <w:rFonts w:ascii="Arial" w:eastAsiaTheme="minorEastAsia" w:hAnsi="Arial" w:cs="Arial" w:hint="eastAsia"/>
                <w:b/>
                <w:sz w:val="24"/>
                <w:szCs w:val="24"/>
                <w:lang w:eastAsia="zh-CN"/>
              </w:rPr>
              <w:t>#</w:t>
            </w:r>
            <w:r>
              <w:rPr>
                <w:rFonts w:ascii="Arial" w:eastAsiaTheme="minorEastAsia" w:hAnsi="Arial" w:cs="Arial"/>
                <w:b/>
                <w:sz w:val="24"/>
                <w:szCs w:val="24"/>
                <w:lang w:eastAsia="zh-CN"/>
              </w:rPr>
              <w:t xml:space="preserve"> of People</w:t>
            </w:r>
          </w:p>
        </w:tc>
        <w:tc>
          <w:tcPr>
            <w:tcW w:w="2835" w:type="dxa"/>
            <w:shd w:val="clear" w:color="auto" w:fill="F2F2F2" w:themeFill="background1" w:themeFillShade="F2"/>
          </w:tcPr>
          <w:p w14:paraId="1D75573E" w14:textId="3AAB7361" w:rsidR="005B3AB3" w:rsidRPr="00B41BA8" w:rsidRDefault="00B41BA8" w:rsidP="00B41BA8">
            <w:pPr>
              <w:snapToGrid w:val="0"/>
              <w:jc w:val="both"/>
              <w:rPr>
                <w:rFonts w:ascii="Arial" w:eastAsiaTheme="minorEastAsia" w:hAnsi="Arial" w:cs="Arial"/>
                <w:b/>
                <w:sz w:val="24"/>
                <w:szCs w:val="24"/>
                <w:lang w:eastAsia="zh-CN"/>
              </w:rPr>
            </w:pPr>
            <w:r>
              <w:rPr>
                <w:rFonts w:ascii="Arial" w:eastAsiaTheme="minorEastAsia" w:hAnsi="Arial" w:cs="Arial" w:hint="eastAsia"/>
                <w:b/>
                <w:sz w:val="24"/>
                <w:szCs w:val="24"/>
                <w:lang w:eastAsia="zh-CN"/>
              </w:rPr>
              <w:t>V</w:t>
            </w:r>
            <w:r>
              <w:rPr>
                <w:rFonts w:ascii="Arial" w:eastAsiaTheme="minorEastAsia" w:hAnsi="Arial" w:cs="Arial"/>
                <w:b/>
                <w:sz w:val="24"/>
                <w:szCs w:val="24"/>
                <w:lang w:eastAsia="zh-CN"/>
              </w:rPr>
              <w:t>olunteers Involved</w:t>
            </w:r>
          </w:p>
        </w:tc>
        <w:tc>
          <w:tcPr>
            <w:tcW w:w="2957" w:type="dxa"/>
            <w:shd w:val="clear" w:color="auto" w:fill="F2F2F2" w:themeFill="background1" w:themeFillShade="F2"/>
          </w:tcPr>
          <w:p w14:paraId="39A0B9E5" w14:textId="327CC912" w:rsidR="005B3AB3" w:rsidRPr="00B41BA8" w:rsidRDefault="00B41BA8" w:rsidP="00B41BA8">
            <w:pPr>
              <w:snapToGrid w:val="0"/>
              <w:jc w:val="both"/>
              <w:rPr>
                <w:rFonts w:ascii="Arial" w:eastAsiaTheme="minorEastAsia" w:hAnsi="Arial" w:cs="Arial"/>
                <w:b/>
                <w:sz w:val="24"/>
                <w:szCs w:val="24"/>
                <w:lang w:eastAsia="zh-CN"/>
              </w:rPr>
            </w:pPr>
            <w:r>
              <w:rPr>
                <w:rFonts w:ascii="Arial" w:eastAsiaTheme="minorEastAsia" w:hAnsi="Arial" w:cs="Arial" w:hint="eastAsia"/>
                <w:b/>
                <w:sz w:val="24"/>
                <w:szCs w:val="24"/>
                <w:lang w:eastAsia="zh-CN"/>
              </w:rPr>
              <w:t>S</w:t>
            </w:r>
            <w:r>
              <w:rPr>
                <w:rFonts w:ascii="Arial" w:eastAsiaTheme="minorEastAsia" w:hAnsi="Arial" w:cs="Arial"/>
                <w:b/>
                <w:sz w:val="24"/>
                <w:szCs w:val="24"/>
                <w:lang w:eastAsia="zh-CN"/>
              </w:rPr>
              <w:t>upport</w:t>
            </w:r>
          </w:p>
        </w:tc>
        <w:tc>
          <w:tcPr>
            <w:tcW w:w="2977" w:type="dxa"/>
            <w:shd w:val="clear" w:color="auto" w:fill="F2F2F2" w:themeFill="background1" w:themeFillShade="F2"/>
          </w:tcPr>
          <w:p w14:paraId="66084DE5" w14:textId="623BB08F" w:rsidR="005B3AB3" w:rsidRPr="00B41BA8" w:rsidRDefault="00B41BA8" w:rsidP="00B41BA8">
            <w:pPr>
              <w:snapToGrid w:val="0"/>
              <w:jc w:val="both"/>
              <w:rPr>
                <w:rFonts w:ascii="Arial" w:eastAsiaTheme="minorEastAsia" w:hAnsi="Arial" w:cs="Arial"/>
                <w:b/>
                <w:sz w:val="24"/>
                <w:szCs w:val="24"/>
                <w:lang w:eastAsia="zh-CN"/>
              </w:rPr>
            </w:pPr>
            <w:r>
              <w:rPr>
                <w:rFonts w:ascii="Arial" w:eastAsiaTheme="minorEastAsia" w:hAnsi="Arial" w:cs="Arial" w:hint="eastAsia"/>
                <w:b/>
                <w:sz w:val="24"/>
                <w:szCs w:val="24"/>
                <w:lang w:eastAsia="zh-CN"/>
              </w:rPr>
              <w:t>S</w:t>
            </w:r>
            <w:r>
              <w:rPr>
                <w:rFonts w:ascii="Arial" w:eastAsiaTheme="minorEastAsia" w:hAnsi="Arial" w:cs="Arial"/>
                <w:b/>
                <w:sz w:val="24"/>
                <w:szCs w:val="24"/>
                <w:lang w:eastAsia="zh-CN"/>
              </w:rPr>
              <w:t>pecial Requirements</w:t>
            </w:r>
          </w:p>
        </w:tc>
      </w:tr>
      <w:tr w:rsidR="005B3AB3" w:rsidRPr="005B3AB3" w14:paraId="03ED6DBC" w14:textId="77777777" w:rsidTr="00B41BA8">
        <w:tc>
          <w:tcPr>
            <w:tcW w:w="2830" w:type="dxa"/>
          </w:tcPr>
          <w:p w14:paraId="30B5C19E" w14:textId="77777777" w:rsidR="005B3AB3" w:rsidRPr="00E60E03" w:rsidRDefault="005B3AB3" w:rsidP="00B41BA8">
            <w:pPr>
              <w:snapToGrid w:val="0"/>
              <w:jc w:val="both"/>
              <w:rPr>
                <w:rFonts w:ascii="Arial" w:hAnsi="Arial" w:cs="Arial"/>
                <w:i/>
                <w:sz w:val="24"/>
                <w:szCs w:val="24"/>
              </w:rPr>
            </w:pPr>
            <w:r w:rsidRPr="00E60E03">
              <w:rPr>
                <w:rFonts w:ascii="Arial" w:hAnsi="Arial" w:cs="Arial"/>
                <w:i/>
                <w:sz w:val="24"/>
                <w:szCs w:val="24"/>
              </w:rPr>
              <w:t>Children</w:t>
            </w:r>
          </w:p>
        </w:tc>
        <w:tc>
          <w:tcPr>
            <w:tcW w:w="2835" w:type="dxa"/>
          </w:tcPr>
          <w:p w14:paraId="47D18AB0"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96 children under the age of 12</w:t>
            </w:r>
          </w:p>
          <w:p w14:paraId="56677D0D" w14:textId="77777777" w:rsidR="005B3AB3" w:rsidRPr="00E60E03" w:rsidRDefault="005B3AB3" w:rsidP="00B41BA8">
            <w:pPr>
              <w:snapToGrid w:val="0"/>
              <w:jc w:val="both"/>
              <w:rPr>
                <w:rFonts w:ascii="Arial" w:hAnsi="Arial" w:cs="Arial"/>
                <w:sz w:val="24"/>
                <w:szCs w:val="24"/>
              </w:rPr>
            </w:pPr>
          </w:p>
          <w:p w14:paraId="5B3543A6"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5 visually impaired children</w:t>
            </w:r>
          </w:p>
        </w:tc>
        <w:tc>
          <w:tcPr>
            <w:tcW w:w="2835" w:type="dxa"/>
          </w:tcPr>
          <w:p w14:paraId="25710EAC" w14:textId="77777777" w:rsidR="005B3AB3" w:rsidRPr="00E60E03" w:rsidRDefault="005B3AB3" w:rsidP="00B41BA8">
            <w:pPr>
              <w:snapToGrid w:val="0"/>
              <w:jc w:val="both"/>
              <w:rPr>
                <w:rFonts w:ascii="Arial" w:hAnsi="Arial" w:cs="Arial"/>
                <w:b/>
                <w:sz w:val="24"/>
                <w:szCs w:val="24"/>
              </w:rPr>
            </w:pPr>
          </w:p>
        </w:tc>
        <w:tc>
          <w:tcPr>
            <w:tcW w:w="2957" w:type="dxa"/>
          </w:tcPr>
          <w:p w14:paraId="7D4CAE61"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 xml:space="preserve">Ysgol y Castell, Ysgol Gwenllian, Heol Goffa, Myrddin Special Unit </w:t>
            </w:r>
          </w:p>
        </w:tc>
        <w:tc>
          <w:tcPr>
            <w:tcW w:w="2977" w:type="dxa"/>
          </w:tcPr>
          <w:p w14:paraId="01CAAD89" w14:textId="77777777" w:rsidR="005B3AB3" w:rsidRPr="00E60E03" w:rsidRDefault="005B3AB3" w:rsidP="00B41BA8">
            <w:pPr>
              <w:snapToGrid w:val="0"/>
              <w:jc w:val="both"/>
              <w:rPr>
                <w:rFonts w:ascii="Arial" w:hAnsi="Arial" w:cs="Arial"/>
                <w:sz w:val="24"/>
                <w:szCs w:val="24"/>
              </w:rPr>
            </w:pPr>
            <w:r w:rsidRPr="00E60E03">
              <w:rPr>
                <w:rFonts w:ascii="Arial" w:hAnsi="Arial" w:cs="Arial"/>
                <w:b/>
                <w:sz w:val="24"/>
                <w:szCs w:val="24"/>
              </w:rPr>
              <w:t xml:space="preserve">PGCE </w:t>
            </w:r>
            <w:r w:rsidRPr="00E60E03">
              <w:rPr>
                <w:rFonts w:ascii="Arial" w:hAnsi="Arial" w:cs="Arial"/>
                <w:sz w:val="24"/>
                <w:szCs w:val="24"/>
              </w:rPr>
              <w:t>teacher training group for countryside learning</w:t>
            </w:r>
          </w:p>
          <w:p w14:paraId="577022A1" w14:textId="77777777" w:rsidR="005B3AB3" w:rsidRPr="00E60E03" w:rsidRDefault="005B3AB3" w:rsidP="00B41BA8">
            <w:pPr>
              <w:snapToGrid w:val="0"/>
              <w:jc w:val="both"/>
              <w:rPr>
                <w:rFonts w:ascii="Arial" w:hAnsi="Arial" w:cs="Arial"/>
                <w:sz w:val="24"/>
                <w:szCs w:val="24"/>
              </w:rPr>
            </w:pPr>
            <w:r w:rsidRPr="00E60E03">
              <w:rPr>
                <w:rFonts w:ascii="Arial" w:hAnsi="Arial" w:cs="Arial"/>
                <w:b/>
                <w:sz w:val="24"/>
                <w:szCs w:val="24"/>
              </w:rPr>
              <w:t xml:space="preserve">I believe Eye Can </w:t>
            </w:r>
          </w:p>
        </w:tc>
      </w:tr>
      <w:tr w:rsidR="005B3AB3" w:rsidRPr="005B3AB3" w14:paraId="2408841B" w14:textId="77777777" w:rsidTr="00B41BA8">
        <w:tc>
          <w:tcPr>
            <w:tcW w:w="2830" w:type="dxa"/>
          </w:tcPr>
          <w:p w14:paraId="46977759" w14:textId="77777777" w:rsidR="005B3AB3" w:rsidRPr="00E60E03" w:rsidRDefault="005B3AB3" w:rsidP="00B41BA8">
            <w:pPr>
              <w:snapToGrid w:val="0"/>
              <w:jc w:val="both"/>
              <w:rPr>
                <w:rFonts w:ascii="Arial" w:hAnsi="Arial" w:cs="Arial"/>
                <w:i/>
                <w:sz w:val="24"/>
                <w:szCs w:val="24"/>
              </w:rPr>
            </w:pPr>
            <w:r w:rsidRPr="00E60E03">
              <w:rPr>
                <w:rFonts w:ascii="Arial" w:hAnsi="Arial" w:cs="Arial"/>
                <w:i/>
                <w:sz w:val="24"/>
                <w:szCs w:val="24"/>
              </w:rPr>
              <w:t>Young People</w:t>
            </w:r>
          </w:p>
        </w:tc>
        <w:tc>
          <w:tcPr>
            <w:tcW w:w="2835" w:type="dxa"/>
          </w:tcPr>
          <w:p w14:paraId="3BCA780F"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58 young people</w:t>
            </w:r>
          </w:p>
          <w:p w14:paraId="41659656" w14:textId="77777777" w:rsidR="005B3AB3" w:rsidRPr="00E60E03" w:rsidRDefault="005B3AB3" w:rsidP="00B41BA8">
            <w:pPr>
              <w:snapToGrid w:val="0"/>
              <w:jc w:val="both"/>
              <w:rPr>
                <w:rFonts w:ascii="Arial" w:hAnsi="Arial" w:cs="Arial"/>
                <w:sz w:val="24"/>
                <w:szCs w:val="24"/>
              </w:rPr>
            </w:pPr>
          </w:p>
        </w:tc>
        <w:tc>
          <w:tcPr>
            <w:tcW w:w="2835" w:type="dxa"/>
          </w:tcPr>
          <w:p w14:paraId="71453516" w14:textId="77777777" w:rsidR="005B3AB3" w:rsidRPr="00E60E03" w:rsidRDefault="005B3AB3" w:rsidP="00B41BA8">
            <w:pPr>
              <w:snapToGrid w:val="0"/>
              <w:jc w:val="both"/>
              <w:rPr>
                <w:rFonts w:ascii="Arial" w:hAnsi="Arial" w:cs="Arial"/>
                <w:b/>
                <w:sz w:val="24"/>
                <w:szCs w:val="24"/>
              </w:rPr>
            </w:pPr>
          </w:p>
        </w:tc>
        <w:tc>
          <w:tcPr>
            <w:tcW w:w="2957" w:type="dxa"/>
          </w:tcPr>
          <w:p w14:paraId="071270A7"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CCC Youth Service &amp; PRU, Pembs College</w:t>
            </w:r>
          </w:p>
        </w:tc>
        <w:tc>
          <w:tcPr>
            <w:tcW w:w="2977" w:type="dxa"/>
          </w:tcPr>
          <w:p w14:paraId="492B7A88" w14:textId="5B3A28CA"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Age 13 – 25 – NEET or at-risk young people</w:t>
            </w:r>
          </w:p>
        </w:tc>
      </w:tr>
      <w:tr w:rsidR="00B41BA8" w:rsidRPr="005B3AB3" w14:paraId="348FBCB4" w14:textId="77777777" w:rsidTr="00B41BA8">
        <w:tc>
          <w:tcPr>
            <w:tcW w:w="2830" w:type="dxa"/>
          </w:tcPr>
          <w:p w14:paraId="3AA1F01B" w14:textId="77777777" w:rsidR="00B41BA8" w:rsidRPr="00E60E03" w:rsidRDefault="00B41BA8" w:rsidP="00B64FD5">
            <w:pPr>
              <w:snapToGrid w:val="0"/>
              <w:rPr>
                <w:rFonts w:ascii="Arial" w:hAnsi="Arial" w:cs="Arial"/>
                <w:i/>
                <w:sz w:val="24"/>
                <w:szCs w:val="24"/>
              </w:rPr>
            </w:pPr>
            <w:r w:rsidRPr="00E60E03">
              <w:rPr>
                <w:rFonts w:ascii="Arial" w:hAnsi="Arial" w:cs="Arial"/>
                <w:i/>
                <w:sz w:val="24"/>
                <w:szCs w:val="24"/>
              </w:rPr>
              <w:t>People with disability/learning disability/rehabilitation</w:t>
            </w:r>
          </w:p>
        </w:tc>
        <w:tc>
          <w:tcPr>
            <w:tcW w:w="2835" w:type="dxa"/>
          </w:tcPr>
          <w:p w14:paraId="71850995" w14:textId="77777777" w:rsidR="00B41BA8" w:rsidRPr="00E60E03" w:rsidRDefault="00B41BA8" w:rsidP="00B64FD5">
            <w:pPr>
              <w:snapToGrid w:val="0"/>
              <w:jc w:val="both"/>
              <w:rPr>
                <w:rFonts w:ascii="Arial" w:hAnsi="Arial" w:cs="Arial"/>
                <w:sz w:val="24"/>
                <w:szCs w:val="24"/>
              </w:rPr>
            </w:pPr>
            <w:r w:rsidRPr="00E60E03">
              <w:rPr>
                <w:rFonts w:ascii="Arial" w:hAnsi="Arial" w:cs="Arial"/>
                <w:sz w:val="24"/>
                <w:szCs w:val="24"/>
              </w:rPr>
              <w:t>34</w:t>
            </w:r>
          </w:p>
        </w:tc>
        <w:tc>
          <w:tcPr>
            <w:tcW w:w="2835" w:type="dxa"/>
          </w:tcPr>
          <w:p w14:paraId="17CD87CD" w14:textId="77777777" w:rsidR="00B41BA8" w:rsidRPr="00E60E03" w:rsidRDefault="00B41BA8" w:rsidP="00B64FD5">
            <w:pPr>
              <w:snapToGrid w:val="0"/>
              <w:jc w:val="both"/>
              <w:rPr>
                <w:rFonts w:ascii="Arial" w:hAnsi="Arial" w:cs="Arial"/>
                <w:b/>
                <w:sz w:val="24"/>
                <w:szCs w:val="24"/>
              </w:rPr>
            </w:pPr>
          </w:p>
        </w:tc>
        <w:tc>
          <w:tcPr>
            <w:tcW w:w="2957" w:type="dxa"/>
          </w:tcPr>
          <w:p w14:paraId="42DF81E3" w14:textId="77777777" w:rsidR="00B41BA8" w:rsidRPr="00E60E03" w:rsidRDefault="00B41BA8" w:rsidP="00B64FD5">
            <w:pPr>
              <w:snapToGrid w:val="0"/>
              <w:jc w:val="both"/>
              <w:rPr>
                <w:rFonts w:ascii="Arial" w:hAnsi="Arial" w:cs="Arial"/>
                <w:sz w:val="24"/>
                <w:szCs w:val="24"/>
              </w:rPr>
            </w:pPr>
            <w:r w:rsidRPr="00E60E03">
              <w:rPr>
                <w:rFonts w:ascii="Arial" w:hAnsi="Arial" w:cs="Arial"/>
                <w:sz w:val="24"/>
                <w:szCs w:val="24"/>
              </w:rPr>
              <w:t xml:space="preserve">Mencap, NHS, Birt Group, CCC Autism Awareness, </w:t>
            </w:r>
          </w:p>
        </w:tc>
        <w:tc>
          <w:tcPr>
            <w:tcW w:w="2977" w:type="dxa"/>
          </w:tcPr>
          <w:p w14:paraId="1386C712" w14:textId="77777777" w:rsidR="00B41BA8" w:rsidRPr="00E60E03" w:rsidRDefault="00B41BA8" w:rsidP="00B64FD5">
            <w:pPr>
              <w:snapToGrid w:val="0"/>
              <w:jc w:val="both"/>
              <w:rPr>
                <w:rFonts w:ascii="Arial" w:hAnsi="Arial" w:cs="Arial"/>
                <w:b/>
                <w:sz w:val="24"/>
                <w:szCs w:val="24"/>
              </w:rPr>
            </w:pPr>
          </w:p>
        </w:tc>
      </w:tr>
    </w:tbl>
    <w:p w14:paraId="0BE34AEE" w14:textId="77777777" w:rsidR="00B41BA8" w:rsidRDefault="00B41BA8"/>
    <w:p w14:paraId="394F4232" w14:textId="06004553" w:rsidR="00B41BA8" w:rsidRDefault="00B41BA8"/>
    <w:p w14:paraId="3813B050" w14:textId="7F6A8B1C" w:rsidR="00B41BA8" w:rsidRPr="00BA309A" w:rsidRDefault="00B41BA8">
      <w:pPr>
        <w:rPr>
          <w:rFonts w:ascii="Arial" w:hAnsi="Arial" w:cs="Arial"/>
          <w:b/>
          <w:sz w:val="24"/>
          <w:szCs w:val="24"/>
        </w:rPr>
      </w:pPr>
      <w:r w:rsidRPr="00BA309A">
        <w:rPr>
          <w:rFonts w:ascii="Arial" w:hAnsi="Arial" w:cs="Arial"/>
          <w:b/>
          <w:sz w:val="24"/>
          <w:szCs w:val="24"/>
        </w:rPr>
        <w:t>Community Bus Programme</w:t>
      </w:r>
    </w:p>
    <w:p w14:paraId="3567A9BC" w14:textId="28FA5DDC" w:rsidR="00B41BA8" w:rsidRDefault="00B41BA8"/>
    <w:tbl>
      <w:tblPr>
        <w:tblStyle w:val="TableGrid1"/>
        <w:tblW w:w="14434" w:type="dxa"/>
        <w:tblLayout w:type="fixed"/>
        <w:tblLook w:val="04A0" w:firstRow="1" w:lastRow="0" w:firstColumn="1" w:lastColumn="0" w:noHBand="0" w:noVBand="1"/>
      </w:tblPr>
      <w:tblGrid>
        <w:gridCol w:w="2830"/>
        <w:gridCol w:w="2835"/>
        <w:gridCol w:w="2835"/>
        <w:gridCol w:w="2957"/>
        <w:gridCol w:w="2977"/>
      </w:tblGrid>
      <w:tr w:rsidR="00B41BA8" w:rsidRPr="005B3AB3" w14:paraId="22792050" w14:textId="77777777" w:rsidTr="00B41BA8">
        <w:tc>
          <w:tcPr>
            <w:tcW w:w="2830" w:type="dxa"/>
            <w:shd w:val="clear" w:color="auto" w:fill="F2F2F2" w:themeFill="background1" w:themeFillShade="F2"/>
          </w:tcPr>
          <w:p w14:paraId="2A3708DF" w14:textId="52A56221" w:rsidR="00B41BA8" w:rsidRPr="00E60E03" w:rsidRDefault="00B41BA8" w:rsidP="00B75363">
            <w:pPr>
              <w:snapToGrid w:val="0"/>
              <w:jc w:val="both"/>
              <w:rPr>
                <w:rFonts w:ascii="Arial" w:hAnsi="Arial" w:cs="Arial"/>
                <w:b/>
                <w:sz w:val="24"/>
                <w:szCs w:val="24"/>
              </w:rPr>
            </w:pPr>
            <w:r w:rsidRPr="00B75363">
              <w:rPr>
                <w:rFonts w:ascii="Arial" w:hAnsi="Arial" w:cs="Arial"/>
                <w:b/>
                <w:sz w:val="24"/>
                <w:szCs w:val="24"/>
              </w:rPr>
              <w:t>People Group</w:t>
            </w:r>
            <w:r w:rsidR="00501290" w:rsidRPr="00B75363">
              <w:rPr>
                <w:rFonts w:ascii="Arial" w:hAnsi="Arial" w:cs="Arial"/>
                <w:b/>
                <w:sz w:val="24"/>
                <w:szCs w:val="24"/>
              </w:rPr>
              <w:t xml:space="preserve"> </w:t>
            </w:r>
          </w:p>
        </w:tc>
        <w:tc>
          <w:tcPr>
            <w:tcW w:w="2835" w:type="dxa"/>
            <w:shd w:val="clear" w:color="auto" w:fill="F2F2F2" w:themeFill="background1" w:themeFillShade="F2"/>
          </w:tcPr>
          <w:p w14:paraId="1C5C267C" w14:textId="77777777" w:rsidR="00B41BA8" w:rsidRPr="00B41BA8" w:rsidRDefault="00B41BA8" w:rsidP="00B64FD5">
            <w:pPr>
              <w:snapToGrid w:val="0"/>
              <w:jc w:val="both"/>
              <w:rPr>
                <w:rFonts w:ascii="Arial" w:eastAsiaTheme="minorEastAsia" w:hAnsi="Arial" w:cs="Arial"/>
                <w:b/>
                <w:sz w:val="24"/>
                <w:szCs w:val="24"/>
                <w:lang w:eastAsia="zh-CN"/>
              </w:rPr>
            </w:pPr>
            <w:r>
              <w:rPr>
                <w:rFonts w:ascii="Arial" w:eastAsiaTheme="minorEastAsia" w:hAnsi="Arial" w:cs="Arial" w:hint="eastAsia"/>
                <w:b/>
                <w:sz w:val="24"/>
                <w:szCs w:val="24"/>
                <w:lang w:eastAsia="zh-CN"/>
              </w:rPr>
              <w:t>#</w:t>
            </w:r>
            <w:r>
              <w:rPr>
                <w:rFonts w:ascii="Arial" w:eastAsiaTheme="minorEastAsia" w:hAnsi="Arial" w:cs="Arial"/>
                <w:b/>
                <w:sz w:val="24"/>
                <w:szCs w:val="24"/>
                <w:lang w:eastAsia="zh-CN"/>
              </w:rPr>
              <w:t xml:space="preserve"> of People</w:t>
            </w:r>
          </w:p>
        </w:tc>
        <w:tc>
          <w:tcPr>
            <w:tcW w:w="2835" w:type="dxa"/>
            <w:shd w:val="clear" w:color="auto" w:fill="F2F2F2" w:themeFill="background1" w:themeFillShade="F2"/>
          </w:tcPr>
          <w:p w14:paraId="163D23DD" w14:textId="77777777" w:rsidR="00B41BA8" w:rsidRPr="00B41BA8" w:rsidRDefault="00B41BA8" w:rsidP="00B64FD5">
            <w:pPr>
              <w:snapToGrid w:val="0"/>
              <w:jc w:val="both"/>
              <w:rPr>
                <w:rFonts w:ascii="Arial" w:eastAsiaTheme="minorEastAsia" w:hAnsi="Arial" w:cs="Arial"/>
                <w:b/>
                <w:sz w:val="24"/>
                <w:szCs w:val="24"/>
                <w:lang w:eastAsia="zh-CN"/>
              </w:rPr>
            </w:pPr>
            <w:r>
              <w:rPr>
                <w:rFonts w:ascii="Arial" w:eastAsiaTheme="minorEastAsia" w:hAnsi="Arial" w:cs="Arial" w:hint="eastAsia"/>
                <w:b/>
                <w:sz w:val="24"/>
                <w:szCs w:val="24"/>
                <w:lang w:eastAsia="zh-CN"/>
              </w:rPr>
              <w:t>V</w:t>
            </w:r>
            <w:r>
              <w:rPr>
                <w:rFonts w:ascii="Arial" w:eastAsiaTheme="minorEastAsia" w:hAnsi="Arial" w:cs="Arial"/>
                <w:b/>
                <w:sz w:val="24"/>
                <w:szCs w:val="24"/>
                <w:lang w:eastAsia="zh-CN"/>
              </w:rPr>
              <w:t>olunteers Involved</w:t>
            </w:r>
          </w:p>
        </w:tc>
        <w:tc>
          <w:tcPr>
            <w:tcW w:w="2957" w:type="dxa"/>
            <w:shd w:val="clear" w:color="auto" w:fill="F2F2F2" w:themeFill="background1" w:themeFillShade="F2"/>
          </w:tcPr>
          <w:p w14:paraId="42958D55" w14:textId="77777777" w:rsidR="00B41BA8" w:rsidRPr="00B41BA8" w:rsidRDefault="00B41BA8" w:rsidP="00B64FD5">
            <w:pPr>
              <w:snapToGrid w:val="0"/>
              <w:jc w:val="both"/>
              <w:rPr>
                <w:rFonts w:ascii="Arial" w:eastAsiaTheme="minorEastAsia" w:hAnsi="Arial" w:cs="Arial"/>
                <w:b/>
                <w:sz w:val="24"/>
                <w:szCs w:val="24"/>
                <w:lang w:eastAsia="zh-CN"/>
              </w:rPr>
            </w:pPr>
            <w:r>
              <w:rPr>
                <w:rFonts w:ascii="Arial" w:eastAsiaTheme="minorEastAsia" w:hAnsi="Arial" w:cs="Arial" w:hint="eastAsia"/>
                <w:b/>
                <w:sz w:val="24"/>
                <w:szCs w:val="24"/>
                <w:lang w:eastAsia="zh-CN"/>
              </w:rPr>
              <w:t>S</w:t>
            </w:r>
            <w:r>
              <w:rPr>
                <w:rFonts w:ascii="Arial" w:eastAsiaTheme="minorEastAsia" w:hAnsi="Arial" w:cs="Arial"/>
                <w:b/>
                <w:sz w:val="24"/>
                <w:szCs w:val="24"/>
                <w:lang w:eastAsia="zh-CN"/>
              </w:rPr>
              <w:t>upport</w:t>
            </w:r>
          </w:p>
        </w:tc>
        <w:tc>
          <w:tcPr>
            <w:tcW w:w="2977" w:type="dxa"/>
            <w:shd w:val="clear" w:color="auto" w:fill="F2F2F2" w:themeFill="background1" w:themeFillShade="F2"/>
          </w:tcPr>
          <w:p w14:paraId="7E5BCA9F" w14:textId="77777777" w:rsidR="00B41BA8" w:rsidRPr="00B41BA8" w:rsidRDefault="00B41BA8" w:rsidP="00B64FD5">
            <w:pPr>
              <w:snapToGrid w:val="0"/>
              <w:jc w:val="both"/>
              <w:rPr>
                <w:rFonts w:ascii="Arial" w:eastAsiaTheme="minorEastAsia" w:hAnsi="Arial" w:cs="Arial"/>
                <w:b/>
                <w:sz w:val="24"/>
                <w:szCs w:val="24"/>
                <w:lang w:eastAsia="zh-CN"/>
              </w:rPr>
            </w:pPr>
            <w:r>
              <w:rPr>
                <w:rFonts w:ascii="Arial" w:eastAsiaTheme="minorEastAsia" w:hAnsi="Arial" w:cs="Arial" w:hint="eastAsia"/>
                <w:b/>
                <w:sz w:val="24"/>
                <w:szCs w:val="24"/>
                <w:lang w:eastAsia="zh-CN"/>
              </w:rPr>
              <w:t>S</w:t>
            </w:r>
            <w:r>
              <w:rPr>
                <w:rFonts w:ascii="Arial" w:eastAsiaTheme="minorEastAsia" w:hAnsi="Arial" w:cs="Arial"/>
                <w:b/>
                <w:sz w:val="24"/>
                <w:szCs w:val="24"/>
                <w:lang w:eastAsia="zh-CN"/>
              </w:rPr>
              <w:t>pecial Requirements</w:t>
            </w:r>
          </w:p>
        </w:tc>
      </w:tr>
      <w:tr w:rsidR="005B3AB3" w:rsidRPr="005B3AB3" w14:paraId="4B10E06B" w14:textId="77777777" w:rsidTr="00B41BA8">
        <w:tc>
          <w:tcPr>
            <w:tcW w:w="2830" w:type="dxa"/>
          </w:tcPr>
          <w:p w14:paraId="323AA273" w14:textId="77777777" w:rsidR="005B3AB3" w:rsidRPr="00E60E03" w:rsidRDefault="005B3AB3" w:rsidP="00B41BA8">
            <w:pPr>
              <w:snapToGrid w:val="0"/>
              <w:jc w:val="both"/>
              <w:rPr>
                <w:rFonts w:ascii="Arial" w:hAnsi="Arial" w:cs="Arial"/>
                <w:i/>
                <w:sz w:val="24"/>
                <w:szCs w:val="24"/>
              </w:rPr>
            </w:pPr>
            <w:r w:rsidRPr="00E60E03">
              <w:rPr>
                <w:rFonts w:ascii="Arial" w:hAnsi="Arial" w:cs="Arial"/>
                <w:i/>
                <w:sz w:val="24"/>
                <w:szCs w:val="24"/>
              </w:rPr>
              <w:t>Coffi in the Cwtch</w:t>
            </w:r>
          </w:p>
        </w:tc>
        <w:tc>
          <w:tcPr>
            <w:tcW w:w="2835" w:type="dxa"/>
          </w:tcPr>
          <w:p w14:paraId="0E76DB2A"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120 elderly people</w:t>
            </w:r>
          </w:p>
        </w:tc>
        <w:tc>
          <w:tcPr>
            <w:tcW w:w="2835" w:type="dxa"/>
          </w:tcPr>
          <w:p w14:paraId="00C29561"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6 volunteers: 4 mini bus drivers, 1 hostess and 1 volunteer care worker</w:t>
            </w:r>
          </w:p>
        </w:tc>
        <w:tc>
          <w:tcPr>
            <w:tcW w:w="2957" w:type="dxa"/>
          </w:tcPr>
          <w:p w14:paraId="43E969C7" w14:textId="77777777" w:rsidR="005B3AB3" w:rsidRPr="00E60E03" w:rsidRDefault="005B3AB3" w:rsidP="00B41BA8">
            <w:pPr>
              <w:snapToGrid w:val="0"/>
              <w:jc w:val="both"/>
              <w:rPr>
                <w:rFonts w:ascii="Arial" w:hAnsi="Arial" w:cs="Arial"/>
                <w:b/>
                <w:sz w:val="24"/>
                <w:szCs w:val="24"/>
              </w:rPr>
            </w:pPr>
          </w:p>
        </w:tc>
        <w:tc>
          <w:tcPr>
            <w:tcW w:w="2977" w:type="dxa"/>
          </w:tcPr>
          <w:p w14:paraId="6C8BD254" w14:textId="77777777" w:rsidR="005B3AB3" w:rsidRPr="00E60E03" w:rsidRDefault="005B3AB3" w:rsidP="00B41BA8">
            <w:pPr>
              <w:snapToGrid w:val="0"/>
              <w:jc w:val="both"/>
              <w:rPr>
                <w:rFonts w:ascii="Arial" w:hAnsi="Arial" w:cs="Arial"/>
                <w:i/>
                <w:sz w:val="24"/>
                <w:szCs w:val="24"/>
              </w:rPr>
            </w:pPr>
            <w:r w:rsidRPr="00E60E03">
              <w:rPr>
                <w:rFonts w:ascii="Arial" w:hAnsi="Arial" w:cs="Arial"/>
                <w:sz w:val="24"/>
                <w:szCs w:val="24"/>
              </w:rPr>
              <w:t>Have transported people suffering social isolation</w:t>
            </w:r>
          </w:p>
        </w:tc>
      </w:tr>
      <w:tr w:rsidR="005B3AB3" w:rsidRPr="005B3AB3" w14:paraId="72B9BC80" w14:textId="77777777" w:rsidTr="00B41BA8">
        <w:tc>
          <w:tcPr>
            <w:tcW w:w="2830" w:type="dxa"/>
          </w:tcPr>
          <w:p w14:paraId="617E451B" w14:textId="77777777" w:rsidR="005B3AB3" w:rsidRPr="00E60E03" w:rsidRDefault="005B3AB3" w:rsidP="00B41BA8">
            <w:pPr>
              <w:snapToGrid w:val="0"/>
              <w:jc w:val="both"/>
              <w:rPr>
                <w:rFonts w:ascii="Arial" w:hAnsi="Arial" w:cs="Arial"/>
                <w:i/>
                <w:sz w:val="24"/>
                <w:szCs w:val="24"/>
              </w:rPr>
            </w:pPr>
            <w:r w:rsidRPr="00E60E03">
              <w:rPr>
                <w:rFonts w:ascii="Arial" w:hAnsi="Arial" w:cs="Arial"/>
                <w:i/>
                <w:sz w:val="24"/>
                <w:szCs w:val="24"/>
              </w:rPr>
              <w:t>Ty Golau</w:t>
            </w:r>
          </w:p>
        </w:tc>
        <w:tc>
          <w:tcPr>
            <w:tcW w:w="2835" w:type="dxa"/>
          </w:tcPr>
          <w:p w14:paraId="442E0DA7"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129 people living with dementia</w:t>
            </w:r>
          </w:p>
        </w:tc>
        <w:tc>
          <w:tcPr>
            <w:tcW w:w="2835" w:type="dxa"/>
          </w:tcPr>
          <w:p w14:paraId="35CE8846"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4 mini bus drivers</w:t>
            </w:r>
          </w:p>
        </w:tc>
        <w:tc>
          <w:tcPr>
            <w:tcW w:w="2957" w:type="dxa"/>
          </w:tcPr>
          <w:p w14:paraId="4F4EBFA5"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Ty Golau</w:t>
            </w:r>
          </w:p>
        </w:tc>
        <w:tc>
          <w:tcPr>
            <w:tcW w:w="2977" w:type="dxa"/>
          </w:tcPr>
          <w:p w14:paraId="1B1AEB18" w14:textId="77777777" w:rsidR="005B3AB3" w:rsidRPr="00E60E03" w:rsidRDefault="005B3AB3" w:rsidP="00B41BA8">
            <w:pPr>
              <w:snapToGrid w:val="0"/>
              <w:jc w:val="both"/>
              <w:rPr>
                <w:rFonts w:ascii="Arial" w:hAnsi="Arial" w:cs="Arial"/>
                <w:b/>
                <w:sz w:val="24"/>
                <w:szCs w:val="24"/>
              </w:rPr>
            </w:pPr>
            <w:r w:rsidRPr="00E60E03">
              <w:rPr>
                <w:rFonts w:ascii="Arial" w:hAnsi="Arial" w:cs="Arial"/>
                <w:b/>
                <w:sz w:val="24"/>
                <w:szCs w:val="24"/>
              </w:rPr>
              <w:t>“            “</w:t>
            </w:r>
          </w:p>
        </w:tc>
      </w:tr>
      <w:tr w:rsidR="005B3AB3" w:rsidRPr="005B3AB3" w14:paraId="1A619B2E" w14:textId="77777777" w:rsidTr="00B41BA8">
        <w:tc>
          <w:tcPr>
            <w:tcW w:w="2830" w:type="dxa"/>
          </w:tcPr>
          <w:p w14:paraId="5A8170F6" w14:textId="77777777" w:rsidR="005B3AB3" w:rsidRPr="00E60E03" w:rsidRDefault="005B3AB3" w:rsidP="00B41BA8">
            <w:pPr>
              <w:snapToGrid w:val="0"/>
              <w:jc w:val="both"/>
              <w:rPr>
                <w:rFonts w:ascii="Arial" w:hAnsi="Arial" w:cs="Arial"/>
                <w:i/>
                <w:sz w:val="24"/>
                <w:szCs w:val="24"/>
              </w:rPr>
            </w:pPr>
            <w:r w:rsidRPr="00E60E03">
              <w:rPr>
                <w:rFonts w:ascii="Arial" w:hAnsi="Arial" w:cs="Arial"/>
                <w:i/>
                <w:sz w:val="24"/>
                <w:szCs w:val="24"/>
              </w:rPr>
              <w:t>Kidwelly Hub Lunch</w:t>
            </w:r>
          </w:p>
        </w:tc>
        <w:tc>
          <w:tcPr>
            <w:tcW w:w="2835" w:type="dxa"/>
          </w:tcPr>
          <w:p w14:paraId="32D76DF3"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 xml:space="preserve">180 elderly people </w:t>
            </w:r>
          </w:p>
        </w:tc>
        <w:tc>
          <w:tcPr>
            <w:tcW w:w="2835" w:type="dxa"/>
          </w:tcPr>
          <w:p w14:paraId="0DA1E24A"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4 mini bus drivers and 1 volunteer hostess</w:t>
            </w:r>
          </w:p>
        </w:tc>
        <w:tc>
          <w:tcPr>
            <w:tcW w:w="2957" w:type="dxa"/>
          </w:tcPr>
          <w:p w14:paraId="1672F0A6"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Kidwelly Community Hub</w:t>
            </w:r>
          </w:p>
        </w:tc>
        <w:tc>
          <w:tcPr>
            <w:tcW w:w="2977" w:type="dxa"/>
          </w:tcPr>
          <w:p w14:paraId="5286D9E2" w14:textId="77777777" w:rsidR="005B3AB3" w:rsidRPr="00E60E03" w:rsidRDefault="005B3AB3" w:rsidP="00B41BA8">
            <w:pPr>
              <w:snapToGrid w:val="0"/>
              <w:jc w:val="both"/>
              <w:rPr>
                <w:rFonts w:ascii="Arial" w:hAnsi="Arial" w:cs="Arial"/>
                <w:b/>
                <w:sz w:val="24"/>
                <w:szCs w:val="24"/>
              </w:rPr>
            </w:pPr>
            <w:r w:rsidRPr="00E60E03">
              <w:rPr>
                <w:rFonts w:ascii="Arial" w:hAnsi="Arial" w:cs="Arial"/>
                <w:b/>
                <w:sz w:val="24"/>
                <w:szCs w:val="24"/>
              </w:rPr>
              <w:t>“            “</w:t>
            </w:r>
          </w:p>
        </w:tc>
      </w:tr>
      <w:tr w:rsidR="005B3AB3" w:rsidRPr="005B3AB3" w14:paraId="207C1900" w14:textId="77777777" w:rsidTr="00B41BA8">
        <w:tc>
          <w:tcPr>
            <w:tcW w:w="2830" w:type="dxa"/>
          </w:tcPr>
          <w:p w14:paraId="2D8AF2A7" w14:textId="77777777" w:rsidR="005B3AB3" w:rsidRPr="00E60E03" w:rsidRDefault="005B3AB3" w:rsidP="00B41BA8">
            <w:pPr>
              <w:snapToGrid w:val="0"/>
              <w:jc w:val="both"/>
              <w:rPr>
                <w:rFonts w:ascii="Arial" w:hAnsi="Arial" w:cs="Arial"/>
                <w:i/>
                <w:sz w:val="24"/>
                <w:szCs w:val="24"/>
              </w:rPr>
            </w:pPr>
            <w:r w:rsidRPr="00E60E03">
              <w:rPr>
                <w:rFonts w:ascii="Arial" w:hAnsi="Arial" w:cs="Arial"/>
                <w:i/>
                <w:sz w:val="24"/>
                <w:szCs w:val="24"/>
              </w:rPr>
              <w:t>Community Bus Service</w:t>
            </w:r>
          </w:p>
        </w:tc>
        <w:tc>
          <w:tcPr>
            <w:tcW w:w="2835" w:type="dxa"/>
          </w:tcPr>
          <w:p w14:paraId="468BBA53"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38 trips @ 12 pax = 570 customers</w:t>
            </w:r>
          </w:p>
        </w:tc>
        <w:tc>
          <w:tcPr>
            <w:tcW w:w="2835" w:type="dxa"/>
          </w:tcPr>
          <w:p w14:paraId="7977CAD4"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4 Volunteer Drivers</w:t>
            </w:r>
          </w:p>
        </w:tc>
        <w:tc>
          <w:tcPr>
            <w:tcW w:w="2957" w:type="dxa"/>
          </w:tcPr>
          <w:p w14:paraId="03AD2E91"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Dolan Teifi</w:t>
            </w:r>
          </w:p>
        </w:tc>
        <w:tc>
          <w:tcPr>
            <w:tcW w:w="2977" w:type="dxa"/>
          </w:tcPr>
          <w:p w14:paraId="25E0146B" w14:textId="77777777" w:rsidR="005B3AB3" w:rsidRPr="00E60E03" w:rsidRDefault="005B3AB3" w:rsidP="00B41BA8">
            <w:pPr>
              <w:snapToGrid w:val="0"/>
              <w:jc w:val="both"/>
              <w:rPr>
                <w:rFonts w:ascii="Arial" w:hAnsi="Arial" w:cs="Arial"/>
                <w:sz w:val="24"/>
                <w:szCs w:val="24"/>
              </w:rPr>
            </w:pPr>
            <w:r w:rsidRPr="00E60E03">
              <w:rPr>
                <w:rFonts w:ascii="Arial" w:hAnsi="Arial" w:cs="Arial"/>
                <w:sz w:val="24"/>
                <w:szCs w:val="24"/>
              </w:rPr>
              <w:t>Income Generation</w:t>
            </w:r>
          </w:p>
        </w:tc>
      </w:tr>
    </w:tbl>
    <w:p w14:paraId="27077DF6" w14:textId="77777777" w:rsidR="00B41BA8" w:rsidRDefault="00B41BA8" w:rsidP="00E60E03">
      <w:pPr>
        <w:spacing w:after="160" w:line="480" w:lineRule="auto"/>
        <w:ind w:left="789"/>
        <w:contextualSpacing/>
        <w:jc w:val="both"/>
        <w:rPr>
          <w:rFonts w:ascii="Arial" w:eastAsia="Calibri" w:hAnsi="Arial" w:cs="Arial"/>
          <w:b/>
          <w:color w:val="FF00FF"/>
          <w:sz w:val="24"/>
          <w:szCs w:val="24"/>
          <w:lang w:eastAsia="en-US"/>
        </w:rPr>
        <w:sectPr w:rsidR="00B41BA8" w:rsidSect="00B41BA8">
          <w:pgSz w:w="16838" w:h="11906" w:orient="landscape"/>
          <w:pgMar w:top="1440" w:right="1440" w:bottom="1440" w:left="1440" w:header="709" w:footer="709" w:gutter="0"/>
          <w:cols w:space="708"/>
          <w:docGrid w:linePitch="360"/>
        </w:sectPr>
      </w:pPr>
    </w:p>
    <w:p w14:paraId="535C8D56" w14:textId="67F23DA4" w:rsidR="00D57F22" w:rsidRPr="0092649B" w:rsidRDefault="00BA309A" w:rsidP="0092649B">
      <w:pPr>
        <w:spacing w:line="480" w:lineRule="auto"/>
        <w:jc w:val="center"/>
        <w:rPr>
          <w:rFonts w:ascii="Arial" w:hAnsi="Arial" w:cs="Arial"/>
          <w:b/>
          <w:color w:val="4472C4"/>
          <w:sz w:val="30"/>
          <w:szCs w:val="30"/>
          <w:u w:val="single"/>
        </w:rPr>
      </w:pPr>
      <w:r>
        <w:rPr>
          <w:rFonts w:ascii="Arial" w:hAnsi="Arial" w:cs="Arial"/>
          <w:b/>
          <w:color w:val="4472C4"/>
          <w:sz w:val="30"/>
          <w:szCs w:val="30"/>
          <w:u w:val="single"/>
          <w:lang w:eastAsia="zh-CN"/>
        </w:rPr>
        <w:lastRenderedPageBreak/>
        <w:t xml:space="preserve">PROJECT </w:t>
      </w:r>
      <w:r w:rsidR="007D0B27">
        <w:rPr>
          <w:rFonts w:ascii="Arial" w:hAnsi="Arial" w:cs="Arial"/>
          <w:b/>
          <w:color w:val="4472C4"/>
          <w:sz w:val="30"/>
          <w:szCs w:val="30"/>
          <w:u w:val="single"/>
          <w:lang w:eastAsia="zh-CN"/>
        </w:rPr>
        <w:t>BACKGROUND (NEED IDENTIFICATION)</w:t>
      </w:r>
      <w:r w:rsidR="00D57F22" w:rsidRPr="0092649B">
        <w:rPr>
          <w:rFonts w:ascii="Arial" w:hAnsi="Arial" w:cs="Arial"/>
          <w:b/>
          <w:color w:val="4472C4"/>
          <w:sz w:val="30"/>
          <w:szCs w:val="30"/>
          <w:u w:val="single"/>
          <w:lang w:eastAsia="zh-CN"/>
        </w:rPr>
        <w:t xml:space="preserve"> </w:t>
      </w:r>
    </w:p>
    <w:p w14:paraId="02A5EB8F" w14:textId="41B5DE63" w:rsidR="00B41BA8" w:rsidRDefault="00B41BA8">
      <w:pPr>
        <w:rPr>
          <w:rFonts w:ascii="Arial" w:hAnsi="Arial" w:cs="Arial"/>
          <w:sz w:val="24"/>
          <w:szCs w:val="24"/>
        </w:rPr>
      </w:pPr>
    </w:p>
    <w:p w14:paraId="39F5A12B" w14:textId="11989799" w:rsidR="00D57F22" w:rsidRPr="00BA309A" w:rsidRDefault="00C22A57" w:rsidP="00D57F22">
      <w:pPr>
        <w:spacing w:line="480" w:lineRule="auto"/>
        <w:jc w:val="both"/>
        <w:rPr>
          <w:rFonts w:ascii="Arial" w:hAnsi="Arial" w:cs="Arial"/>
          <w:color w:val="4472C4"/>
          <w:sz w:val="24"/>
          <w:szCs w:val="24"/>
          <w:u w:val="single"/>
          <w:lang w:eastAsia="zh-CN"/>
        </w:rPr>
      </w:pPr>
      <w:r w:rsidRPr="00BA309A">
        <w:rPr>
          <w:rFonts w:ascii="Arial" w:hAnsi="Arial" w:cs="Arial"/>
          <w:color w:val="4472C4"/>
          <w:sz w:val="24"/>
          <w:szCs w:val="24"/>
          <w:u w:val="single"/>
          <w:lang w:eastAsia="zh-CN"/>
        </w:rPr>
        <w:t>Identified</w:t>
      </w:r>
      <w:r w:rsidR="00D57F22" w:rsidRPr="00BA309A">
        <w:rPr>
          <w:rFonts w:ascii="Arial" w:hAnsi="Arial" w:cs="Arial"/>
          <w:color w:val="4472C4"/>
          <w:sz w:val="24"/>
          <w:szCs w:val="24"/>
          <w:u w:val="single"/>
          <w:lang w:eastAsia="zh-CN"/>
        </w:rPr>
        <w:t xml:space="preserve"> Need:</w:t>
      </w:r>
    </w:p>
    <w:p w14:paraId="1874CD17" w14:textId="5CA12764" w:rsidR="00C6023A" w:rsidRDefault="00B303B6" w:rsidP="00C6023A">
      <w:pPr>
        <w:spacing w:line="480" w:lineRule="auto"/>
        <w:jc w:val="both"/>
        <w:rPr>
          <w:rFonts w:ascii="Arial" w:hAnsi="Arial" w:cs="Arial"/>
          <w:sz w:val="24"/>
          <w:szCs w:val="24"/>
        </w:rPr>
      </w:pPr>
      <w:r w:rsidRPr="00B303B6">
        <w:rPr>
          <w:rFonts w:ascii="Arial" w:hAnsi="Arial" w:cs="Arial"/>
          <w:noProof/>
          <w:sz w:val="24"/>
          <w:szCs w:val="24"/>
        </w:rPr>
        <mc:AlternateContent>
          <mc:Choice Requires="wps">
            <w:drawing>
              <wp:anchor distT="45720" distB="45720" distL="114300" distR="114300" simplePos="0" relativeHeight="251666434" behindDoc="0" locked="0" layoutInCell="1" allowOverlap="1" wp14:anchorId="1B1ABAF3" wp14:editId="15F9653B">
                <wp:simplePos x="0" y="0"/>
                <wp:positionH relativeFrom="column">
                  <wp:posOffset>266065</wp:posOffset>
                </wp:positionH>
                <wp:positionV relativeFrom="paragraph">
                  <wp:posOffset>712470</wp:posOffset>
                </wp:positionV>
                <wp:extent cx="5172075" cy="1404620"/>
                <wp:effectExtent l="0" t="0" r="9525" b="0"/>
                <wp:wrapSquare wrapText="bothSides"/>
                <wp:docPr id="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1404620"/>
                        </a:xfrm>
                        <a:prstGeom prst="rect">
                          <a:avLst/>
                        </a:prstGeom>
                        <a:solidFill>
                          <a:schemeClr val="bg1">
                            <a:lumMod val="95000"/>
                          </a:schemeClr>
                        </a:solidFill>
                        <a:ln w="9525">
                          <a:noFill/>
                          <a:miter lim="800000"/>
                          <a:headEnd/>
                          <a:tailEnd/>
                        </a:ln>
                      </wps:spPr>
                      <wps:txbx>
                        <w:txbxContent>
                          <w:p w14:paraId="5C9B52CE" w14:textId="1D5B6D4E" w:rsidR="00B303B6" w:rsidRPr="00C6023A" w:rsidRDefault="00B303B6" w:rsidP="00B303B6">
                            <w:pPr>
                              <w:ind w:leftChars="-1" w:left="-1" w:right="567" w:hanging="1"/>
                              <w:jc w:val="both"/>
                              <w:rPr>
                                <w:rFonts w:ascii="Arial" w:hAnsi="Arial" w:cs="Arial"/>
                                <w:i/>
                                <w:sz w:val="24"/>
                                <w:szCs w:val="24"/>
                              </w:rPr>
                            </w:pPr>
                            <w:r w:rsidRPr="00C6023A">
                              <w:rPr>
                                <w:rFonts w:ascii="Arial" w:hAnsi="Arial" w:cs="Arial"/>
                                <w:i/>
                                <w:sz w:val="24"/>
                                <w:szCs w:val="24"/>
                              </w:rPr>
                              <w:t>Many complain that lack of money, and the inability to leave the house when caring for small children, leaves them feeling isolated.</w:t>
                            </w:r>
                          </w:p>
                          <w:p w14:paraId="19C62C06" w14:textId="43DA18EE" w:rsidR="00B303B6" w:rsidRPr="00B303B6" w:rsidRDefault="00B303B6" w:rsidP="009F312B">
                            <w:pPr>
                              <w:ind w:right="43"/>
                              <w:jc w:val="both"/>
                              <w:rPr>
                                <w:rFonts w:ascii="Arial" w:hAnsi="Arial" w:cs="Arial"/>
                                <w:i/>
                                <w:sz w:val="24"/>
                                <w:szCs w:val="24"/>
                              </w:rPr>
                            </w:pPr>
                            <w:r w:rsidRPr="00C6023A">
                              <w:rPr>
                                <w:rFonts w:ascii="Arial" w:hAnsi="Arial" w:cs="Arial"/>
                                <w:i/>
                                <w:sz w:val="24"/>
                                <w:szCs w:val="24"/>
                              </w:rPr>
                              <w:t>Parents who responded to our survey told us that being out of work or on maternity leave and being short of cash contribute to loneliness, and of course these things are part and parcel of new parenthood for most. (Knapton, 2017, The Telegraph).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1ABAF3" id="_x0000_s1030" type="#_x0000_t202" style="position:absolute;left:0;text-align:left;margin-left:20.95pt;margin-top:56.1pt;width:407.25pt;height:110.6pt;z-index:25166643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" fillcolor="#f2f2f2 [3052]" stroked="f">
                <v:textbox style="mso-fit-shape-to-text:t">
                  <w:txbxContent>
                    <w:p w14:paraId="5C9B52CE" w14:textId="1D5B6D4E" w:rsidR="00B303B6" w:rsidRPr="00C6023A" w:rsidRDefault="00B303B6" w:rsidP="00B303B6">
                      <w:pPr>
                        <w:ind w:leftChars="-1" w:left="-1" w:right="567" w:hanging="1"/>
                        <w:jc w:val="both"/>
                        <w:rPr>
                          <w:rFonts w:ascii="Arial" w:hAnsi="Arial" w:cs="Arial"/>
                          <w:i/>
                          <w:sz w:val="24"/>
                          <w:szCs w:val="24"/>
                        </w:rPr>
                      </w:pPr>
                      <w:r w:rsidRPr="00C6023A">
                        <w:rPr>
                          <w:rFonts w:ascii="Arial" w:hAnsi="Arial" w:cs="Arial"/>
                          <w:i/>
                          <w:sz w:val="24"/>
                          <w:szCs w:val="24"/>
                        </w:rPr>
                        <w:t>Many complain that lack of money, and the inability to leave the house when caring for small children, leaves them feeling isolated.</w:t>
                      </w:r>
                    </w:p>
                    <w:p w14:paraId="19C62C06" w14:textId="43DA18EE" w:rsidR="00B303B6" w:rsidRPr="00B303B6" w:rsidRDefault="00B303B6" w:rsidP="009F312B">
                      <w:pPr>
                        <w:ind w:right="43"/>
                        <w:jc w:val="both"/>
                        <w:rPr>
                          <w:rFonts w:ascii="Arial" w:hAnsi="Arial" w:cs="Arial"/>
                          <w:i/>
                          <w:sz w:val="24"/>
                          <w:szCs w:val="24"/>
                        </w:rPr>
                      </w:pPr>
                      <w:r w:rsidRPr="00C6023A">
                        <w:rPr>
                          <w:rFonts w:ascii="Arial" w:hAnsi="Arial" w:cs="Arial"/>
                          <w:i/>
                          <w:sz w:val="24"/>
                          <w:szCs w:val="24"/>
                        </w:rPr>
                        <w:t>Parents who responded to our survey told us that being out of work or on maternity leave and being short of cash contribute to loneliness, and of course these things are part and parcel of new parenthood for most. (Knapton, 2017, The Telegraph).</w:t>
                      </w:r>
                    </w:p>
                  </w:txbxContent>
                </v:textbox>
                <w10:wrap type="square"/>
              </v:shape>
            </w:pict>
          </mc:Fallback>
        </mc:AlternateContent>
      </w:r>
      <w:r w:rsidR="00C6023A" w:rsidRPr="00C6023A">
        <w:rPr>
          <w:rFonts w:ascii="Arial" w:hAnsi="Arial" w:cs="Arial"/>
          <w:sz w:val="24"/>
          <w:szCs w:val="24"/>
        </w:rPr>
        <w:t xml:space="preserve">Knapton (2017) from the Telegraph have noted that new research found that Parenthood leaves half of mothers and fathers feeling </w:t>
      </w:r>
      <w:r w:rsidR="00C6023A" w:rsidRPr="00C22A57">
        <w:rPr>
          <w:rFonts w:ascii="Arial" w:hAnsi="Arial" w:cs="Arial"/>
          <w:b/>
          <w:color w:val="4472C4"/>
          <w:sz w:val="24"/>
          <w:szCs w:val="24"/>
        </w:rPr>
        <w:t>lonely</w:t>
      </w:r>
      <w:r w:rsidR="00C6023A" w:rsidRPr="00C6023A">
        <w:rPr>
          <w:rFonts w:ascii="Arial" w:hAnsi="Arial" w:cs="Arial"/>
          <w:sz w:val="24"/>
          <w:szCs w:val="24"/>
        </w:rPr>
        <w:t xml:space="preserve">. She also noted that </w:t>
      </w:r>
    </w:p>
    <w:p w14:paraId="0CEC131F" w14:textId="77777777" w:rsidR="00C6023A" w:rsidRPr="00C6023A" w:rsidRDefault="00C6023A" w:rsidP="00C6023A">
      <w:pPr>
        <w:ind w:left="567" w:right="567"/>
        <w:jc w:val="both"/>
        <w:rPr>
          <w:rFonts w:ascii="Arial" w:hAnsi="Arial" w:cs="Arial"/>
          <w:i/>
          <w:sz w:val="24"/>
          <w:szCs w:val="24"/>
        </w:rPr>
      </w:pPr>
    </w:p>
    <w:p w14:paraId="3C911806" w14:textId="256692B5" w:rsidR="00C6023A" w:rsidRDefault="00C6023A" w:rsidP="00C6023A">
      <w:pPr>
        <w:spacing w:line="480" w:lineRule="auto"/>
        <w:jc w:val="both"/>
        <w:rPr>
          <w:rFonts w:ascii="Arial" w:hAnsi="Arial" w:cs="Arial"/>
          <w:sz w:val="24"/>
          <w:szCs w:val="24"/>
        </w:rPr>
      </w:pPr>
      <w:r w:rsidRPr="00C6023A">
        <w:rPr>
          <w:rFonts w:ascii="Arial" w:hAnsi="Arial" w:cs="Arial"/>
          <w:sz w:val="24"/>
          <w:szCs w:val="24"/>
        </w:rPr>
        <w:t xml:space="preserve">It has been evidenced in previous studies that loneliness and social isolation can lead to mental and physical health, contributing to stress, anxiety, paranoia and </w:t>
      </w:r>
      <w:r w:rsidR="000410E5" w:rsidRPr="00C6023A">
        <w:rPr>
          <w:rFonts w:ascii="Arial" w:hAnsi="Arial" w:cs="Arial"/>
          <w:sz w:val="24"/>
          <w:szCs w:val="24"/>
        </w:rPr>
        <w:t>depression (</w:t>
      </w:r>
      <w:r w:rsidRPr="00C6023A">
        <w:rPr>
          <w:rFonts w:ascii="Arial" w:hAnsi="Arial" w:cs="Arial"/>
          <w:sz w:val="24"/>
          <w:szCs w:val="24"/>
        </w:rPr>
        <w:t>Ian Craig 2018 &amp; Knapton, 2017).</w:t>
      </w:r>
    </w:p>
    <w:p w14:paraId="25536E94" w14:textId="3D0DBA3A" w:rsidR="00C6023A" w:rsidRDefault="00B303B6" w:rsidP="00C6023A">
      <w:pPr>
        <w:spacing w:line="480" w:lineRule="auto"/>
        <w:jc w:val="both"/>
        <w:rPr>
          <w:rFonts w:ascii="Arial" w:hAnsi="Arial" w:cs="Arial"/>
          <w:sz w:val="24"/>
          <w:szCs w:val="24"/>
        </w:rPr>
      </w:pPr>
      <w:r w:rsidRPr="00B303B6">
        <w:rPr>
          <w:rFonts w:ascii="Arial" w:hAnsi="Arial" w:cs="Arial"/>
          <w:noProof/>
          <w:sz w:val="24"/>
          <w:szCs w:val="24"/>
        </w:rPr>
        <mc:AlternateContent>
          <mc:Choice Requires="wps">
            <w:drawing>
              <wp:anchor distT="45720" distB="45720" distL="114300" distR="114300" simplePos="0" relativeHeight="251668482" behindDoc="0" locked="0" layoutInCell="1" allowOverlap="1" wp14:anchorId="206BF6C1" wp14:editId="24997321">
                <wp:simplePos x="0" y="0"/>
                <wp:positionH relativeFrom="column">
                  <wp:posOffset>342900</wp:posOffset>
                </wp:positionH>
                <wp:positionV relativeFrom="paragraph">
                  <wp:posOffset>982345</wp:posOffset>
                </wp:positionV>
                <wp:extent cx="5172075" cy="1404620"/>
                <wp:effectExtent l="0" t="0" r="9525" b="0"/>
                <wp:wrapSquare wrapText="bothSides"/>
                <wp:docPr id="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1404620"/>
                        </a:xfrm>
                        <a:prstGeom prst="rect">
                          <a:avLst/>
                        </a:prstGeom>
                        <a:solidFill>
                          <a:schemeClr val="bg1">
                            <a:lumMod val="95000"/>
                          </a:schemeClr>
                        </a:solidFill>
                        <a:ln w="9525">
                          <a:noFill/>
                          <a:miter lim="800000"/>
                          <a:headEnd/>
                          <a:tailEnd/>
                        </a:ln>
                      </wps:spPr>
                      <wps:txbx>
                        <w:txbxContent>
                          <w:p w14:paraId="2D7E1F60" w14:textId="22A0F007" w:rsidR="00B303B6" w:rsidRPr="00B303B6" w:rsidRDefault="00B303B6" w:rsidP="009F312B">
                            <w:pPr>
                              <w:ind w:right="43"/>
                              <w:jc w:val="both"/>
                              <w:rPr>
                                <w:rFonts w:ascii="Arial" w:hAnsi="Arial" w:cs="Arial"/>
                                <w:i/>
                                <w:sz w:val="24"/>
                                <w:szCs w:val="24"/>
                              </w:rPr>
                            </w:pPr>
                            <w:r w:rsidRPr="00C6023A">
                              <w:rPr>
                                <w:rFonts w:ascii="Arial" w:hAnsi="Arial" w:cs="Arial"/>
                                <w:i/>
                                <w:sz w:val="24"/>
                                <w:szCs w:val="24"/>
                              </w:rPr>
                              <w:t>Now is the time to raise the volume on this issue and ensure much-needed research, funding and support is put in place. Whilst part of the solution lies with funders and policy makers, there is a role for every one of us in addressing this epidemic in our communities. (Knapton, 2017, The Telegraph).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6BF6C1" id="_x0000_s1031" type="#_x0000_t202" style="position:absolute;left:0;text-align:left;margin-left:27pt;margin-top:77.35pt;width:407.25pt;height:110.6pt;z-index:25166848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" fillcolor="#f2f2f2 [3052]" stroked="f">
                <v:textbox style="mso-fit-shape-to-text:t">
                  <w:txbxContent>
                    <w:p w14:paraId="2D7E1F60" w14:textId="22A0F007" w:rsidR="00B303B6" w:rsidRPr="00B303B6" w:rsidRDefault="00B303B6" w:rsidP="009F312B">
                      <w:pPr>
                        <w:ind w:right="43"/>
                        <w:jc w:val="both"/>
                        <w:rPr>
                          <w:rFonts w:ascii="Arial" w:hAnsi="Arial" w:cs="Arial"/>
                          <w:i/>
                          <w:sz w:val="24"/>
                          <w:szCs w:val="24"/>
                        </w:rPr>
                      </w:pPr>
                      <w:r w:rsidRPr="00C6023A">
                        <w:rPr>
                          <w:rFonts w:ascii="Arial" w:hAnsi="Arial" w:cs="Arial"/>
                          <w:i/>
                          <w:sz w:val="24"/>
                          <w:szCs w:val="24"/>
                        </w:rPr>
                        <w:t>Now is the time to raise the volume on this issue and ensure much-needed research, funding and support is put in place. Whilst part of the solution lies with funders and policy makers, there is a role for every one of us in addressing this epidemic in our communities. (Knapton, 2017, The Telegraph).</w:t>
                      </w:r>
                    </w:p>
                  </w:txbxContent>
                </v:textbox>
                <w10:wrap type="square"/>
              </v:shape>
            </w:pict>
          </mc:Fallback>
        </mc:AlternateContent>
      </w:r>
      <w:r w:rsidR="00C6023A" w:rsidRPr="00C6023A">
        <w:rPr>
          <w:rFonts w:ascii="Arial" w:hAnsi="Arial" w:cs="Arial"/>
          <w:sz w:val="24"/>
          <w:szCs w:val="24"/>
        </w:rPr>
        <w:t xml:space="preserve">Nearly two-thirds of parents surveyed said they had felt </w:t>
      </w:r>
      <w:r w:rsidR="000410E5" w:rsidRPr="00C6023A">
        <w:rPr>
          <w:rFonts w:ascii="Arial" w:hAnsi="Arial" w:cs="Arial"/>
          <w:sz w:val="24"/>
          <w:szCs w:val="24"/>
        </w:rPr>
        <w:t>lonelier</w:t>
      </w:r>
      <w:r w:rsidR="00C6023A" w:rsidRPr="00C6023A">
        <w:rPr>
          <w:rFonts w:ascii="Arial" w:hAnsi="Arial" w:cs="Arial"/>
          <w:sz w:val="24"/>
          <w:szCs w:val="24"/>
        </w:rPr>
        <w:t xml:space="preserve"> since becoming a parent.  Chief executive of Action for Children, Sir Tony Hawkhead, said in Knapton’s (2017) article in the Telegraph that, </w:t>
      </w:r>
    </w:p>
    <w:p w14:paraId="5FAF4D83" w14:textId="2E076798" w:rsidR="00B303B6" w:rsidRPr="00C6023A" w:rsidRDefault="00B303B6" w:rsidP="00C6023A">
      <w:pPr>
        <w:spacing w:line="480" w:lineRule="auto"/>
        <w:jc w:val="both"/>
        <w:rPr>
          <w:rFonts w:ascii="Arial" w:hAnsi="Arial" w:cs="Arial"/>
          <w:sz w:val="24"/>
          <w:szCs w:val="24"/>
        </w:rPr>
      </w:pPr>
    </w:p>
    <w:p w14:paraId="220C5B94" w14:textId="77777777" w:rsidR="00C6023A" w:rsidRPr="00C6023A" w:rsidRDefault="00C6023A" w:rsidP="00C6023A">
      <w:pPr>
        <w:rPr>
          <w:i/>
        </w:rPr>
      </w:pPr>
    </w:p>
    <w:p w14:paraId="4F220226" w14:textId="77777777" w:rsidR="00C6023A" w:rsidRPr="00C6023A" w:rsidRDefault="00C6023A" w:rsidP="00C6023A">
      <w:pPr>
        <w:spacing w:line="480" w:lineRule="auto"/>
        <w:jc w:val="both"/>
        <w:rPr>
          <w:rFonts w:ascii="Arial" w:hAnsi="Arial" w:cs="Arial"/>
          <w:sz w:val="24"/>
          <w:szCs w:val="24"/>
        </w:rPr>
      </w:pPr>
      <w:r w:rsidRPr="00C6023A">
        <w:rPr>
          <w:rFonts w:ascii="Arial" w:hAnsi="Arial" w:cs="Arial"/>
          <w:sz w:val="24"/>
          <w:szCs w:val="24"/>
        </w:rPr>
        <w:t xml:space="preserve">The BPN Foundation has an opportunity to play our part in addressing this issue in our community through delivering the Babies@Bocs and Tots@Bocs programmes, but also to address a poignant issue in today’s society, the lack of access to nature and outdoor play for children.  Gordon (date unknown, p. 3) noted that ‘evidence has shown that children’s relationship with nature is an essential part of development which supports them in reaching their full potential’.  Children and parents are now experiencing less time in nature due to loss of green spaces for public access and </w:t>
      </w:r>
      <w:r w:rsidRPr="00C6023A">
        <w:rPr>
          <w:rFonts w:ascii="Arial" w:hAnsi="Arial" w:cs="Arial"/>
          <w:sz w:val="24"/>
          <w:szCs w:val="24"/>
        </w:rPr>
        <w:lastRenderedPageBreak/>
        <w:t>also due to media technologies.  The diminishing time spent on outdoor play in nature is reducing imaginative play and social interactions (Gordon, date unknown, p. 3).</w:t>
      </w:r>
    </w:p>
    <w:p w14:paraId="66B94D49" w14:textId="5CF59C72" w:rsidR="00C6023A" w:rsidRDefault="00C6023A" w:rsidP="00C6023A">
      <w:pPr>
        <w:spacing w:line="480" w:lineRule="auto"/>
        <w:jc w:val="both"/>
        <w:rPr>
          <w:rFonts w:ascii="Arial" w:hAnsi="Arial" w:cs="Arial"/>
          <w:sz w:val="24"/>
          <w:szCs w:val="24"/>
        </w:rPr>
      </w:pPr>
      <w:r w:rsidRPr="00C6023A">
        <w:rPr>
          <w:rFonts w:ascii="Arial" w:hAnsi="Arial" w:cs="Arial"/>
          <w:sz w:val="24"/>
          <w:szCs w:val="24"/>
        </w:rPr>
        <w:t>The UN Committee on the Rights of the Child (2013, p. 12) notes that:</w:t>
      </w:r>
    </w:p>
    <w:p w14:paraId="62CF5E3F" w14:textId="557F9D5A" w:rsidR="00B303B6" w:rsidRDefault="00B303B6" w:rsidP="00C6023A">
      <w:pPr>
        <w:spacing w:line="480" w:lineRule="auto"/>
        <w:jc w:val="both"/>
        <w:rPr>
          <w:rFonts w:ascii="Arial" w:hAnsi="Arial" w:cs="Arial"/>
          <w:sz w:val="24"/>
          <w:szCs w:val="24"/>
        </w:rPr>
      </w:pPr>
      <w:r w:rsidRPr="00B303B6">
        <w:rPr>
          <w:rFonts w:ascii="Arial" w:hAnsi="Arial" w:cs="Arial"/>
          <w:noProof/>
          <w:sz w:val="24"/>
          <w:szCs w:val="24"/>
        </w:rPr>
        <mc:AlternateContent>
          <mc:Choice Requires="wps">
            <w:drawing>
              <wp:anchor distT="45720" distB="45720" distL="114300" distR="114300" simplePos="0" relativeHeight="251670530" behindDoc="0" locked="0" layoutInCell="1" allowOverlap="1" wp14:anchorId="7ADFF537" wp14:editId="56D704D9">
                <wp:simplePos x="0" y="0"/>
                <wp:positionH relativeFrom="column">
                  <wp:posOffset>352425</wp:posOffset>
                </wp:positionH>
                <wp:positionV relativeFrom="paragraph">
                  <wp:posOffset>6985</wp:posOffset>
                </wp:positionV>
                <wp:extent cx="5172075" cy="1404620"/>
                <wp:effectExtent l="0" t="0" r="9525" b="0"/>
                <wp:wrapSquare wrapText="bothSides"/>
                <wp:docPr id="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1404620"/>
                        </a:xfrm>
                        <a:prstGeom prst="rect">
                          <a:avLst/>
                        </a:prstGeom>
                        <a:solidFill>
                          <a:schemeClr val="bg1">
                            <a:lumMod val="95000"/>
                          </a:schemeClr>
                        </a:solidFill>
                        <a:ln w="9525">
                          <a:noFill/>
                          <a:miter lim="800000"/>
                          <a:headEnd/>
                          <a:tailEnd/>
                        </a:ln>
                      </wps:spPr>
                      <wps:txbx>
                        <w:txbxContent>
                          <w:p w14:paraId="41B9B76D" w14:textId="7D87E295" w:rsidR="00B303B6" w:rsidRPr="00B303B6" w:rsidRDefault="00B303B6" w:rsidP="009F312B">
                            <w:pPr>
                              <w:ind w:right="43"/>
                              <w:jc w:val="both"/>
                              <w:rPr>
                                <w:rFonts w:ascii="Arial" w:hAnsi="Arial" w:cs="Arial"/>
                                <w:i/>
                                <w:sz w:val="24"/>
                                <w:szCs w:val="24"/>
                              </w:rPr>
                            </w:pPr>
                            <w:r w:rsidRPr="00C6023A">
                              <w:rPr>
                                <w:rFonts w:ascii="Arial" w:hAnsi="Arial" w:cs="Arial"/>
                                <w:i/>
                                <w:sz w:val="24"/>
                                <w:szCs w:val="24"/>
                              </w:rPr>
                              <w:t>Children come to understand, appreciate and care for the natural world through exposure, self-directed play and exploration with adults who communicate its wonder and significance.  Memories of childhood play and leisure in nature strengthen resources with which to cope with stress, inspire a sense of spiritual wonder and encourage stewardship for the earth.  Play in natural settings also contributes towards agility, balance, creativity, social co-operation and concentration.  Connection to nature through gardening, harvesting, ceremonies and peaceful contemplation is an important dimension of the arts and heritage of many cultures.  In an increasingly urbanised and privatised world, children’s access to parks, gardens, forests, beaches and other natural areas is being eroded, and children in low-income urban areas are most likely to lack adequate access to green spaces.  (UN Committee on the Rights of the Child, 2013, p. 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DFF537" id="_x0000_s1032" type="#_x0000_t202" style="position:absolute;left:0;text-align:left;margin-left:27.75pt;margin-top:.55pt;width:407.25pt;height:110.6pt;z-index:25167053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" fillcolor="#f2f2f2 [3052]" stroked="f">
                <v:textbox style="mso-fit-shape-to-text:t">
                  <w:txbxContent>
                    <w:p w14:paraId="41B9B76D" w14:textId="7D87E295" w:rsidR="00B303B6" w:rsidRPr="00B303B6" w:rsidRDefault="00B303B6" w:rsidP="009F312B">
                      <w:pPr>
                        <w:ind w:right="43"/>
                        <w:jc w:val="both"/>
                        <w:rPr>
                          <w:rFonts w:ascii="Arial" w:hAnsi="Arial" w:cs="Arial"/>
                          <w:i/>
                          <w:sz w:val="24"/>
                          <w:szCs w:val="24"/>
                        </w:rPr>
                      </w:pPr>
                      <w:r w:rsidRPr="00C6023A">
                        <w:rPr>
                          <w:rFonts w:ascii="Arial" w:hAnsi="Arial" w:cs="Arial"/>
                          <w:i/>
                          <w:sz w:val="24"/>
                          <w:szCs w:val="24"/>
                        </w:rPr>
                        <w:t>Children come to understand, appreciate and care for the natural world through exposure, self-directed play and exploration with adults who communicate its wonder and significance.  Memories of childhood play and leisure in nature strengthen resources with which to cope with stress, inspire a sense of spiritual wonder and encourage stewardship for the earth.  Play in natural settings also contributes towards agility, balance, creativity, social co-operation and concentration.  Connection to nature through gardening, harvesting, ceremonies and peaceful contemplation is an important dimension of the arts and heritage of many cultures.  In an increasingly urbanised and privatised world, children’s access to parks, gardens, forests, beaches and other natural areas is being eroded, and children in low-income urban areas are most likely to lack adequate access to green spaces.  (UN Committee on the Rights of the Child, 2013, p. 12).</w:t>
                      </w:r>
                    </w:p>
                  </w:txbxContent>
                </v:textbox>
                <w10:wrap type="square"/>
              </v:shape>
            </w:pict>
          </mc:Fallback>
        </mc:AlternateContent>
      </w:r>
    </w:p>
    <w:p w14:paraId="1BCE556E" w14:textId="77777777" w:rsidR="00B303B6" w:rsidRPr="00C6023A" w:rsidRDefault="00B303B6" w:rsidP="00C6023A">
      <w:pPr>
        <w:spacing w:line="480" w:lineRule="auto"/>
        <w:jc w:val="both"/>
        <w:rPr>
          <w:rFonts w:ascii="Arial" w:hAnsi="Arial" w:cs="Arial"/>
          <w:sz w:val="24"/>
          <w:szCs w:val="24"/>
        </w:rPr>
      </w:pPr>
    </w:p>
    <w:p w14:paraId="79214458" w14:textId="2CDFBD90" w:rsidR="00D57F22" w:rsidRPr="00C6023A" w:rsidRDefault="00C6023A" w:rsidP="00C6023A">
      <w:pPr>
        <w:ind w:leftChars="257" w:left="565" w:rightChars="172" w:right="378" w:firstLine="2"/>
        <w:jc w:val="both"/>
        <w:rPr>
          <w:rFonts w:ascii="Arial" w:hAnsi="Arial" w:cs="Arial"/>
          <w:i/>
          <w:sz w:val="24"/>
          <w:szCs w:val="24"/>
        </w:rPr>
      </w:pPr>
      <w:r w:rsidRPr="00C6023A">
        <w:rPr>
          <w:rFonts w:ascii="Arial" w:hAnsi="Arial" w:cs="Arial"/>
          <w:i/>
          <w:sz w:val="24"/>
          <w:szCs w:val="24"/>
        </w:rPr>
        <w:t xml:space="preserve">  </w:t>
      </w:r>
    </w:p>
    <w:p w14:paraId="27A510DB" w14:textId="02846B38" w:rsidR="00D57F22" w:rsidRDefault="00D57F22">
      <w:pPr>
        <w:rPr>
          <w:rFonts w:ascii="Arial" w:hAnsi="Arial" w:cs="Arial"/>
          <w:sz w:val="24"/>
          <w:szCs w:val="24"/>
        </w:rPr>
      </w:pPr>
    </w:p>
    <w:p w14:paraId="3828FD25" w14:textId="047E22A1" w:rsidR="00C22A57" w:rsidRPr="00BA309A" w:rsidRDefault="002D1E0A" w:rsidP="00C22A57">
      <w:pPr>
        <w:spacing w:line="480" w:lineRule="auto"/>
        <w:jc w:val="both"/>
        <w:rPr>
          <w:rFonts w:ascii="Arial" w:hAnsi="Arial" w:cs="Arial"/>
          <w:color w:val="4472C4"/>
          <w:sz w:val="24"/>
          <w:szCs w:val="24"/>
          <w:u w:val="single"/>
          <w:lang w:eastAsia="zh-CN"/>
        </w:rPr>
      </w:pPr>
      <w:r>
        <w:rPr>
          <w:rFonts w:ascii="Arial" w:hAnsi="Arial" w:cs="Arial"/>
          <w:color w:val="4472C4"/>
          <w:sz w:val="24"/>
          <w:szCs w:val="24"/>
          <w:u w:val="single"/>
          <w:lang w:eastAsia="zh-CN"/>
        </w:rPr>
        <w:t>Need Alignment with What We Can Offer</w:t>
      </w:r>
      <w:r w:rsidR="00C22A57" w:rsidRPr="00BA309A">
        <w:rPr>
          <w:rFonts w:ascii="Arial" w:hAnsi="Arial" w:cs="Arial"/>
          <w:color w:val="4472C4"/>
          <w:sz w:val="24"/>
          <w:szCs w:val="24"/>
          <w:u w:val="single"/>
          <w:lang w:eastAsia="zh-CN"/>
        </w:rPr>
        <w:t>:</w:t>
      </w:r>
    </w:p>
    <w:p w14:paraId="407855D5" w14:textId="30A4039E" w:rsidR="00C22A57" w:rsidRPr="00C22A57" w:rsidRDefault="00C22A57" w:rsidP="00C22A57">
      <w:pPr>
        <w:spacing w:line="480" w:lineRule="auto"/>
        <w:jc w:val="both"/>
        <w:rPr>
          <w:rFonts w:ascii="Arial" w:hAnsi="Arial" w:cs="Arial"/>
          <w:sz w:val="24"/>
          <w:szCs w:val="24"/>
        </w:rPr>
      </w:pPr>
      <w:r w:rsidRPr="00C22A57">
        <w:rPr>
          <w:rFonts w:ascii="Arial" w:hAnsi="Arial" w:cs="Arial"/>
          <w:sz w:val="24"/>
          <w:szCs w:val="24"/>
        </w:rPr>
        <w:t xml:space="preserve">With the objective of the Better Tomorrow Project being to, </w:t>
      </w:r>
    </w:p>
    <w:p w14:paraId="7CC4A730" w14:textId="1F2B95EC" w:rsidR="00C22A57" w:rsidRPr="00C22A57" w:rsidRDefault="00C22A57" w:rsidP="00C22A57">
      <w:pPr>
        <w:spacing w:line="480" w:lineRule="auto"/>
        <w:jc w:val="both"/>
        <w:rPr>
          <w:rFonts w:ascii="Arial" w:hAnsi="Arial" w:cs="Arial"/>
          <w:sz w:val="24"/>
          <w:szCs w:val="24"/>
        </w:rPr>
      </w:pPr>
      <w:r w:rsidRPr="00C22A57">
        <w:rPr>
          <w:rFonts w:ascii="Arial" w:hAnsi="Arial" w:cs="Arial"/>
          <w:sz w:val="24"/>
          <w:szCs w:val="24"/>
        </w:rPr>
        <w:t>‘Promote Social Inclusion by preventing people from becoming socially excluded by assisting them to integrate in to society.  Socially excluded as a result of unemployment, youth or old age, ill health, disability, poor education or skills attainment.’</w:t>
      </w:r>
    </w:p>
    <w:p w14:paraId="1F4EE496" w14:textId="77777777" w:rsidR="00C22A57" w:rsidRPr="00C22A57" w:rsidRDefault="00C22A57" w:rsidP="00C22A57">
      <w:pPr>
        <w:spacing w:line="480" w:lineRule="auto"/>
        <w:jc w:val="both"/>
        <w:rPr>
          <w:rFonts w:ascii="Arial" w:hAnsi="Arial" w:cs="Arial"/>
          <w:sz w:val="24"/>
          <w:szCs w:val="24"/>
        </w:rPr>
      </w:pPr>
      <w:r w:rsidRPr="00C22A57">
        <w:rPr>
          <w:rFonts w:ascii="Arial" w:hAnsi="Arial" w:cs="Arial"/>
          <w:sz w:val="24"/>
          <w:szCs w:val="24"/>
        </w:rPr>
        <w:t>The Better Tomorrow Project’s aim is to grow the capacity of our volunteer base and develop new spaces and activities for our programmes, thereby providing opportunities for individuals to grow.</w:t>
      </w:r>
    </w:p>
    <w:p w14:paraId="39595126" w14:textId="77777777" w:rsidR="00C22A57" w:rsidRDefault="00C22A57">
      <w:pPr>
        <w:rPr>
          <w:rFonts w:ascii="Arial" w:hAnsi="Arial" w:cs="Arial"/>
          <w:sz w:val="24"/>
          <w:szCs w:val="24"/>
        </w:rPr>
      </w:pPr>
    </w:p>
    <w:p w14:paraId="2D11E5AA" w14:textId="2201D162" w:rsidR="00C22A57" w:rsidRPr="002639D9" w:rsidRDefault="00C22A57">
      <w:pPr>
        <w:rPr>
          <w:rFonts w:ascii="Arial" w:hAnsi="Arial" w:cs="Arial"/>
          <w:sz w:val="24"/>
          <w:szCs w:val="24"/>
          <w:u w:val="single"/>
        </w:rPr>
      </w:pPr>
      <w:r w:rsidRPr="002639D9">
        <w:rPr>
          <w:rFonts w:ascii="Arial" w:hAnsi="Arial" w:cs="Arial"/>
          <w:sz w:val="24"/>
          <w:szCs w:val="24"/>
          <w:u w:val="single"/>
        </w:rPr>
        <w:br w:type="page"/>
      </w:r>
    </w:p>
    <w:p w14:paraId="78BBC2D2" w14:textId="03DE6054" w:rsidR="00676C90" w:rsidRPr="0092649B" w:rsidRDefault="00676C90" w:rsidP="00676C90">
      <w:pPr>
        <w:spacing w:line="480" w:lineRule="auto"/>
        <w:jc w:val="center"/>
        <w:rPr>
          <w:rFonts w:ascii="Arial" w:hAnsi="Arial" w:cs="Arial"/>
          <w:b/>
          <w:color w:val="4472C4"/>
          <w:sz w:val="30"/>
          <w:szCs w:val="30"/>
          <w:u w:val="single"/>
        </w:rPr>
      </w:pPr>
      <w:r>
        <w:rPr>
          <w:rFonts w:ascii="Arial" w:hAnsi="Arial" w:cs="Arial"/>
          <w:b/>
          <w:color w:val="4472C4"/>
          <w:sz w:val="30"/>
          <w:szCs w:val="30"/>
          <w:u w:val="single"/>
          <w:lang w:eastAsia="zh-CN"/>
        </w:rPr>
        <w:lastRenderedPageBreak/>
        <w:t xml:space="preserve">PROJECT </w:t>
      </w:r>
      <w:r w:rsidR="002E503E">
        <w:rPr>
          <w:rFonts w:ascii="Arial" w:hAnsi="Arial" w:cs="Arial"/>
          <w:b/>
          <w:color w:val="4472C4"/>
          <w:sz w:val="30"/>
          <w:szCs w:val="30"/>
          <w:u w:val="single"/>
          <w:lang w:eastAsia="zh-CN"/>
        </w:rPr>
        <w:t xml:space="preserve">SERVICE </w:t>
      </w:r>
      <w:r>
        <w:rPr>
          <w:rFonts w:ascii="Arial" w:hAnsi="Arial" w:cs="Arial"/>
          <w:b/>
          <w:color w:val="4472C4"/>
          <w:sz w:val="30"/>
          <w:szCs w:val="30"/>
          <w:u w:val="single"/>
          <w:lang w:eastAsia="zh-CN"/>
        </w:rPr>
        <w:t>OFFERING</w:t>
      </w:r>
      <w:r w:rsidRPr="0092649B">
        <w:rPr>
          <w:rFonts w:ascii="Arial" w:hAnsi="Arial" w:cs="Arial"/>
          <w:b/>
          <w:color w:val="4472C4"/>
          <w:sz w:val="30"/>
          <w:szCs w:val="30"/>
          <w:u w:val="single"/>
          <w:lang w:eastAsia="zh-CN"/>
        </w:rPr>
        <w:t xml:space="preserve"> </w:t>
      </w:r>
    </w:p>
    <w:p w14:paraId="3A372C6C" w14:textId="77777777" w:rsidR="00B35AB1" w:rsidRPr="00BA309A" w:rsidRDefault="00B35AB1" w:rsidP="00B35AB1">
      <w:pPr>
        <w:spacing w:line="480" w:lineRule="auto"/>
        <w:jc w:val="both"/>
        <w:rPr>
          <w:rFonts w:ascii="Arial" w:hAnsi="Arial" w:cs="Arial"/>
          <w:color w:val="4472C4"/>
          <w:sz w:val="24"/>
          <w:szCs w:val="24"/>
          <w:u w:val="single"/>
          <w:lang w:eastAsia="zh-CN"/>
        </w:rPr>
      </w:pPr>
      <w:r w:rsidRPr="00BA309A">
        <w:rPr>
          <w:rFonts w:ascii="Arial" w:hAnsi="Arial" w:cs="Arial"/>
          <w:color w:val="4472C4"/>
          <w:sz w:val="24"/>
          <w:szCs w:val="24"/>
          <w:u w:val="single"/>
          <w:lang w:eastAsia="zh-CN"/>
        </w:rPr>
        <w:t>What We Already Do:</w:t>
      </w:r>
    </w:p>
    <w:p w14:paraId="71AFEB25" w14:textId="7BE3DD36" w:rsidR="00B35AB1" w:rsidRPr="001B5F19" w:rsidRDefault="00B35AB1" w:rsidP="00B35AB1">
      <w:pPr>
        <w:spacing w:line="480" w:lineRule="auto"/>
        <w:jc w:val="both"/>
        <w:rPr>
          <w:rFonts w:ascii="Arial" w:hAnsi="Arial" w:cs="Arial"/>
          <w:sz w:val="24"/>
          <w:szCs w:val="24"/>
        </w:rPr>
      </w:pPr>
      <w:r w:rsidRPr="001B5F19">
        <w:rPr>
          <w:rFonts w:ascii="Arial" w:hAnsi="Arial" w:cs="Arial"/>
          <w:sz w:val="24"/>
          <w:szCs w:val="24"/>
        </w:rPr>
        <w:t xml:space="preserve">Burns Pet Nutrition ltd. has a </w:t>
      </w:r>
      <w:r w:rsidR="000410E5" w:rsidRPr="001B5F19">
        <w:rPr>
          <w:rFonts w:ascii="Arial" w:hAnsi="Arial" w:cs="Arial"/>
          <w:sz w:val="24"/>
          <w:szCs w:val="24"/>
        </w:rPr>
        <w:t>farm shop</w:t>
      </w:r>
      <w:r w:rsidRPr="001B5F19">
        <w:rPr>
          <w:rFonts w:ascii="Arial" w:hAnsi="Arial" w:cs="Arial"/>
          <w:sz w:val="24"/>
          <w:szCs w:val="24"/>
        </w:rPr>
        <w:t xml:space="preserve"> and café with restaurant called Parc y Bocs that is well known in the community.  On the premises there is a great </w:t>
      </w:r>
      <w:r w:rsidR="000410E5" w:rsidRPr="001B5F19">
        <w:rPr>
          <w:rFonts w:ascii="Arial" w:hAnsi="Arial" w:cs="Arial"/>
          <w:sz w:val="24"/>
          <w:szCs w:val="24"/>
        </w:rPr>
        <w:t>kid’s</w:t>
      </w:r>
      <w:r w:rsidRPr="001B5F19">
        <w:rPr>
          <w:rFonts w:ascii="Arial" w:hAnsi="Arial" w:cs="Arial"/>
          <w:sz w:val="24"/>
          <w:szCs w:val="24"/>
        </w:rPr>
        <w:t xml:space="preserve"> outdoor play park, a community garden and polytunnel.  This is being used by the BPN </w:t>
      </w:r>
      <w:r w:rsidR="000410E5" w:rsidRPr="001B5F19">
        <w:rPr>
          <w:rFonts w:ascii="Arial" w:hAnsi="Arial" w:cs="Arial"/>
          <w:sz w:val="24"/>
          <w:szCs w:val="24"/>
        </w:rPr>
        <w:t>Foundation programmes</w:t>
      </w:r>
      <w:r w:rsidRPr="001B5F19">
        <w:rPr>
          <w:rFonts w:ascii="Arial" w:hAnsi="Arial" w:cs="Arial"/>
          <w:sz w:val="24"/>
          <w:szCs w:val="24"/>
        </w:rPr>
        <w:t xml:space="preserve">, where groups have a part in growing vegetables, doing gardening and making crafts and products out of wood.   We also have two rooms that are being used for a variety </w:t>
      </w:r>
      <w:r w:rsidR="000410E5" w:rsidRPr="001B5F19">
        <w:rPr>
          <w:rFonts w:ascii="Arial" w:hAnsi="Arial" w:cs="Arial"/>
          <w:sz w:val="24"/>
          <w:szCs w:val="24"/>
        </w:rPr>
        <w:t>of programmes</w:t>
      </w:r>
      <w:r w:rsidRPr="001B5F19">
        <w:rPr>
          <w:rFonts w:ascii="Arial" w:hAnsi="Arial" w:cs="Arial"/>
          <w:sz w:val="24"/>
          <w:szCs w:val="24"/>
        </w:rPr>
        <w:t xml:space="preserve"> by the BPN Foundation.   </w:t>
      </w:r>
    </w:p>
    <w:p w14:paraId="04DCE853" w14:textId="77777777" w:rsidR="00B35AB1" w:rsidRPr="001B5F19" w:rsidRDefault="00B35AB1" w:rsidP="00B35AB1">
      <w:pPr>
        <w:spacing w:line="480" w:lineRule="auto"/>
        <w:jc w:val="both"/>
        <w:rPr>
          <w:rFonts w:ascii="Arial" w:hAnsi="Arial" w:cs="Arial"/>
          <w:sz w:val="24"/>
          <w:szCs w:val="24"/>
        </w:rPr>
      </w:pPr>
      <w:r w:rsidRPr="001B5F19">
        <w:rPr>
          <w:rFonts w:ascii="Arial" w:hAnsi="Arial" w:cs="Arial"/>
          <w:sz w:val="24"/>
          <w:szCs w:val="24"/>
        </w:rPr>
        <w:t xml:space="preserve">These facilities provides an ideal opportunity to target families with babies and children that are often at risk of becoming isolated and lonely in the community.  </w:t>
      </w:r>
    </w:p>
    <w:p w14:paraId="29C971A0" w14:textId="77777777" w:rsidR="00B35AB1" w:rsidRPr="00D514F9" w:rsidRDefault="00B35AB1" w:rsidP="00B35AB1">
      <w:pPr>
        <w:spacing w:line="480" w:lineRule="auto"/>
        <w:jc w:val="both"/>
        <w:rPr>
          <w:rFonts w:ascii="Arial" w:hAnsi="Arial" w:cs="Arial"/>
          <w:sz w:val="24"/>
          <w:szCs w:val="24"/>
          <w:highlight w:val="yellow"/>
        </w:rPr>
      </w:pPr>
      <w:r w:rsidRPr="001B5F19">
        <w:rPr>
          <w:rFonts w:ascii="Arial" w:hAnsi="Arial" w:cs="Arial"/>
          <w:sz w:val="24"/>
          <w:szCs w:val="24"/>
        </w:rPr>
        <w:t xml:space="preserve">The title of the programme would be Tots@Bocs and Babies@Bocs, due to the name being known in the community from Parc y Bocs. </w:t>
      </w:r>
    </w:p>
    <w:p w14:paraId="3018C6D1" w14:textId="77777777" w:rsidR="00B35AB1" w:rsidRDefault="00B35AB1" w:rsidP="00B35AB1">
      <w:pPr>
        <w:rPr>
          <w:rFonts w:ascii="Arial" w:hAnsi="Arial" w:cs="Arial"/>
          <w:sz w:val="24"/>
          <w:szCs w:val="24"/>
        </w:rPr>
      </w:pPr>
    </w:p>
    <w:p w14:paraId="4190028A" w14:textId="4278646D" w:rsidR="00B35AB1" w:rsidRPr="00BA309A" w:rsidRDefault="00B35AB1" w:rsidP="00B35AB1">
      <w:pPr>
        <w:rPr>
          <w:rFonts w:ascii="Arial" w:hAnsi="Arial" w:cs="Arial"/>
          <w:color w:val="4472C4"/>
          <w:sz w:val="24"/>
          <w:szCs w:val="24"/>
          <w:lang w:eastAsia="zh-CN"/>
        </w:rPr>
      </w:pPr>
      <w:r w:rsidRPr="00BA309A">
        <w:rPr>
          <w:rFonts w:ascii="Arial" w:hAnsi="Arial" w:cs="Arial"/>
          <w:color w:val="4472C4"/>
          <w:sz w:val="24"/>
          <w:szCs w:val="24"/>
          <w:u w:val="single"/>
          <w:lang w:eastAsia="zh-CN"/>
        </w:rPr>
        <w:t xml:space="preserve">Project </w:t>
      </w:r>
      <w:r>
        <w:rPr>
          <w:rFonts w:ascii="Arial" w:hAnsi="Arial" w:cs="Arial"/>
          <w:color w:val="4472C4"/>
          <w:sz w:val="24"/>
          <w:szCs w:val="24"/>
          <w:u w:val="single"/>
          <w:lang w:eastAsia="zh-CN"/>
        </w:rPr>
        <w:t>Aims</w:t>
      </w:r>
      <w:r w:rsidRPr="00BA309A">
        <w:rPr>
          <w:rFonts w:ascii="Arial" w:hAnsi="Arial" w:cs="Arial"/>
          <w:color w:val="4472C4"/>
          <w:sz w:val="24"/>
          <w:szCs w:val="24"/>
          <w:u w:val="single"/>
          <w:lang w:eastAsia="zh-CN"/>
        </w:rPr>
        <w:t>:</w:t>
      </w:r>
    </w:p>
    <w:p w14:paraId="4CBE2DF7" w14:textId="77777777" w:rsidR="00B35AB1" w:rsidRPr="002639D9" w:rsidRDefault="00B35AB1" w:rsidP="00B35AB1">
      <w:pPr>
        <w:rPr>
          <w:rFonts w:ascii="Arial" w:hAnsi="Arial" w:cs="Arial"/>
          <w:sz w:val="24"/>
          <w:szCs w:val="24"/>
          <w:lang w:eastAsia="zh-CN"/>
        </w:rPr>
      </w:pPr>
    </w:p>
    <w:p w14:paraId="36F641A9" w14:textId="37642BC4" w:rsidR="00B35AB1" w:rsidRPr="002639D9" w:rsidRDefault="00B35AB1" w:rsidP="00B35AB1">
      <w:pPr>
        <w:spacing w:line="480" w:lineRule="auto"/>
        <w:jc w:val="both"/>
        <w:rPr>
          <w:rFonts w:ascii="Arial" w:hAnsi="Arial" w:cs="Arial"/>
          <w:sz w:val="24"/>
          <w:szCs w:val="24"/>
        </w:rPr>
      </w:pPr>
      <w:r w:rsidRPr="002639D9">
        <w:rPr>
          <w:rFonts w:ascii="Arial" w:hAnsi="Arial" w:cs="Arial"/>
          <w:sz w:val="24"/>
          <w:szCs w:val="24"/>
        </w:rPr>
        <w:t xml:space="preserve">The aim of Tots and Babies@Bocs project </w:t>
      </w:r>
      <w:r w:rsidR="000410E5" w:rsidRPr="002639D9">
        <w:rPr>
          <w:rFonts w:ascii="Arial" w:hAnsi="Arial" w:cs="Arial"/>
          <w:sz w:val="24"/>
          <w:szCs w:val="24"/>
        </w:rPr>
        <w:t>would be</w:t>
      </w:r>
      <w:r w:rsidRPr="002639D9">
        <w:rPr>
          <w:rFonts w:ascii="Arial" w:hAnsi="Arial" w:cs="Arial"/>
          <w:sz w:val="24"/>
          <w:szCs w:val="24"/>
        </w:rPr>
        <w:t xml:space="preserve"> to facilitate and provide access to stimulating outdoor environments.  Where learning through play experiences will help young children to thrive and their minds and bodies develop.  Also to encourage their parents and carers to learn and experience how to use outdoor and nature environments to enjoy with their children. </w:t>
      </w:r>
    </w:p>
    <w:p w14:paraId="2041BD93" w14:textId="77777777" w:rsidR="00B35AB1" w:rsidRPr="002639D9" w:rsidRDefault="00B35AB1" w:rsidP="00B35AB1">
      <w:pPr>
        <w:spacing w:line="480" w:lineRule="auto"/>
        <w:jc w:val="both"/>
        <w:rPr>
          <w:rFonts w:ascii="Arial" w:hAnsi="Arial" w:cs="Arial"/>
          <w:sz w:val="24"/>
          <w:szCs w:val="24"/>
        </w:rPr>
      </w:pPr>
      <w:r w:rsidRPr="002639D9">
        <w:rPr>
          <w:rFonts w:ascii="Arial" w:hAnsi="Arial" w:cs="Arial"/>
          <w:sz w:val="24"/>
          <w:szCs w:val="24"/>
        </w:rPr>
        <w:t xml:space="preserve">The project will aim to bring people together where the environment will facilitate and support individuals to integrate into society, to have a place and space to meet others, enjoy nature and creation with their children. </w:t>
      </w:r>
    </w:p>
    <w:p w14:paraId="15126754" w14:textId="77777777" w:rsidR="00B35AB1" w:rsidRDefault="00B35AB1" w:rsidP="00B35AB1">
      <w:pPr>
        <w:spacing w:line="480" w:lineRule="auto"/>
        <w:jc w:val="both"/>
        <w:rPr>
          <w:rFonts w:ascii="Arial" w:hAnsi="Arial" w:cs="Arial"/>
          <w:sz w:val="24"/>
          <w:szCs w:val="24"/>
        </w:rPr>
      </w:pPr>
      <w:r w:rsidRPr="002639D9">
        <w:rPr>
          <w:rFonts w:ascii="Arial" w:hAnsi="Arial" w:cs="Arial"/>
          <w:sz w:val="24"/>
          <w:szCs w:val="24"/>
        </w:rPr>
        <w:t>This in turn will meet the Burns Pet Nutrition Foundation’s objectives of ‘Promote Social Inclusion by preventing people from becoming socially excluded by assisting them to integrate in to society.  Socially excluded as a result of unemployment, youth or old age, ill health, disability, poor education or skills attainment.’</w:t>
      </w:r>
    </w:p>
    <w:p w14:paraId="5A992D17" w14:textId="23F8996F" w:rsidR="00E1786B" w:rsidRDefault="00B35AB1" w:rsidP="00B35AB1">
      <w:pPr>
        <w:rPr>
          <w:rFonts w:ascii="Arial" w:hAnsi="Arial" w:cs="Arial"/>
          <w:color w:val="4472C4"/>
          <w:sz w:val="24"/>
          <w:szCs w:val="24"/>
          <w:u w:val="single"/>
          <w:lang w:eastAsia="zh-CN"/>
        </w:rPr>
      </w:pPr>
      <w:r>
        <w:rPr>
          <w:rFonts w:ascii="Arial" w:hAnsi="Arial" w:cs="Arial"/>
          <w:color w:val="4472C4"/>
          <w:sz w:val="24"/>
          <w:szCs w:val="24"/>
          <w:u w:val="single"/>
          <w:lang w:eastAsia="zh-CN"/>
        </w:rPr>
        <w:br w:type="page"/>
      </w:r>
      <w:r w:rsidR="00E1786B">
        <w:rPr>
          <w:rFonts w:ascii="Arial" w:hAnsi="Arial" w:cs="Arial"/>
          <w:color w:val="4472C4"/>
          <w:sz w:val="24"/>
          <w:szCs w:val="24"/>
          <w:u w:val="single"/>
          <w:lang w:eastAsia="zh-CN"/>
        </w:rPr>
        <w:lastRenderedPageBreak/>
        <w:t>Project</w:t>
      </w:r>
      <w:r w:rsidR="005B334A">
        <w:rPr>
          <w:rFonts w:ascii="Arial" w:hAnsi="Arial" w:cs="Arial"/>
          <w:color w:val="4472C4"/>
          <w:sz w:val="24"/>
          <w:szCs w:val="24"/>
          <w:u w:val="single"/>
          <w:lang w:eastAsia="zh-CN"/>
        </w:rPr>
        <w:t xml:space="preserve"> Motivation</w:t>
      </w:r>
      <w:r w:rsidR="00E1786B">
        <w:rPr>
          <w:rFonts w:ascii="Arial" w:hAnsi="Arial" w:cs="Arial"/>
          <w:color w:val="4472C4"/>
          <w:sz w:val="24"/>
          <w:szCs w:val="24"/>
          <w:u w:val="single"/>
          <w:lang w:eastAsia="zh-CN"/>
        </w:rPr>
        <w:t>:</w:t>
      </w:r>
    </w:p>
    <w:p w14:paraId="3E399791" w14:textId="77777777" w:rsidR="00B35AB1" w:rsidRPr="00BA309A" w:rsidRDefault="00B35AB1" w:rsidP="00B35AB1">
      <w:pPr>
        <w:rPr>
          <w:rFonts w:ascii="Arial" w:hAnsi="Arial" w:cs="Arial"/>
          <w:color w:val="4472C4"/>
          <w:sz w:val="24"/>
          <w:szCs w:val="24"/>
          <w:u w:val="single"/>
          <w:lang w:eastAsia="zh-CN"/>
        </w:rPr>
      </w:pPr>
    </w:p>
    <w:p w14:paraId="705F7686" w14:textId="69D4F57F" w:rsidR="00E1786B" w:rsidRDefault="009F312B" w:rsidP="00E1786B">
      <w:pPr>
        <w:spacing w:line="480" w:lineRule="auto"/>
        <w:jc w:val="both"/>
        <w:rPr>
          <w:rFonts w:ascii="Arial" w:hAnsi="Arial" w:cs="Arial"/>
          <w:sz w:val="24"/>
          <w:szCs w:val="24"/>
        </w:rPr>
      </w:pPr>
      <w:r w:rsidRPr="00B303B6">
        <w:rPr>
          <w:rFonts w:ascii="Arial" w:hAnsi="Arial" w:cs="Arial"/>
          <w:noProof/>
          <w:sz w:val="24"/>
          <w:szCs w:val="24"/>
        </w:rPr>
        <mc:AlternateContent>
          <mc:Choice Requires="wps">
            <w:drawing>
              <wp:anchor distT="45720" distB="45720" distL="114300" distR="114300" simplePos="0" relativeHeight="251672578" behindDoc="0" locked="0" layoutInCell="1" allowOverlap="1" wp14:anchorId="0084DD71" wp14:editId="049D2A39">
                <wp:simplePos x="0" y="0"/>
                <wp:positionH relativeFrom="column">
                  <wp:posOffset>266700</wp:posOffset>
                </wp:positionH>
                <wp:positionV relativeFrom="paragraph">
                  <wp:posOffset>319405</wp:posOffset>
                </wp:positionV>
                <wp:extent cx="5172075" cy="1404620"/>
                <wp:effectExtent l="0" t="0" r="9525" b="0"/>
                <wp:wrapSquare wrapText="bothSides"/>
                <wp:docPr id="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1404620"/>
                        </a:xfrm>
                        <a:prstGeom prst="rect">
                          <a:avLst/>
                        </a:prstGeom>
                        <a:solidFill>
                          <a:schemeClr val="bg1">
                            <a:lumMod val="95000"/>
                          </a:schemeClr>
                        </a:solidFill>
                        <a:ln w="9525">
                          <a:noFill/>
                          <a:miter lim="800000"/>
                          <a:headEnd/>
                          <a:tailEnd/>
                        </a:ln>
                      </wps:spPr>
                      <wps:txbx>
                        <w:txbxContent>
                          <w:p w14:paraId="0161F1A1" w14:textId="4338051A" w:rsidR="009F312B" w:rsidRPr="009F312B" w:rsidRDefault="009F312B" w:rsidP="009F312B">
                            <w:pPr>
                              <w:ind w:right="43"/>
                              <w:jc w:val="both"/>
                              <w:rPr>
                                <w:rFonts w:ascii="Arial" w:hAnsi="Arial" w:cs="Arial"/>
                                <w:sz w:val="24"/>
                                <w:szCs w:val="24"/>
                              </w:rPr>
                            </w:pPr>
                            <w:r w:rsidRPr="00581FC2">
                              <w:rPr>
                                <w:rFonts w:ascii="Arial" w:hAnsi="Arial" w:cs="Arial"/>
                                <w:sz w:val="24"/>
                                <w:szCs w:val="24"/>
                              </w:rPr>
                              <w:t>Childhood has changed dramatically in recent decades.  One of the most significant changes has been the decline of children’s playful and self-led exploration of the natural world.  We’re realising that this ‘</w:t>
                            </w:r>
                            <w:r w:rsidR="00DA7DE1" w:rsidRPr="00581FC2">
                              <w:rPr>
                                <w:rFonts w:ascii="Arial" w:hAnsi="Arial" w:cs="Arial"/>
                                <w:sz w:val="24"/>
                                <w:szCs w:val="24"/>
                              </w:rPr>
                              <w:t>extinction</w:t>
                            </w:r>
                            <w:r w:rsidRPr="00581FC2">
                              <w:rPr>
                                <w:rFonts w:ascii="Arial" w:hAnsi="Arial" w:cs="Arial"/>
                                <w:sz w:val="24"/>
                                <w:szCs w:val="24"/>
                              </w:rPr>
                              <w:t xml:space="preserve"> of experience’ has negative impacts on children’s health and wellbeing</w:t>
                            </w:r>
                            <w:r>
                              <w:t xml:space="preserve">. </w:t>
                            </w:r>
                            <w:r w:rsidRPr="002C219A">
                              <w:rPr>
                                <w:rFonts w:ascii="Arial" w:hAnsi="Arial" w:cs="Arial"/>
                                <w:sz w:val="24"/>
                                <w:szCs w:val="24"/>
                              </w:rPr>
                              <w:t>(Burns, date unknown, p. 1)</w:t>
                            </w:r>
                            <w:r>
                              <w:rPr>
                                <w:rFonts w:ascii="Arial" w:hAnsi="Arial" w:cs="Arial"/>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84DD71" id="_x0000_s1033" type="#_x0000_t202" style="position:absolute;left:0;text-align:left;margin-left:21pt;margin-top:25.15pt;width:407.25pt;height:110.6pt;z-index:25167257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" fillcolor="#f2f2f2 [3052]" stroked="f">
                <v:textbox style="mso-fit-shape-to-text:t">
                  <w:txbxContent>
                    <w:p w14:paraId="0161F1A1" w14:textId="4338051A" w:rsidR="009F312B" w:rsidRPr="009F312B" w:rsidRDefault="009F312B" w:rsidP="009F312B">
                      <w:pPr>
                        <w:ind w:right="43"/>
                        <w:jc w:val="both"/>
                        <w:rPr>
                          <w:rFonts w:ascii="Arial" w:hAnsi="Arial" w:cs="Arial"/>
                          <w:sz w:val="24"/>
                          <w:szCs w:val="24"/>
                        </w:rPr>
                      </w:pPr>
                      <w:r w:rsidRPr="00581FC2">
                        <w:rPr>
                          <w:rFonts w:ascii="Arial" w:hAnsi="Arial" w:cs="Arial"/>
                          <w:sz w:val="24"/>
                          <w:szCs w:val="24"/>
                        </w:rPr>
                        <w:t>Childhood has changed dramatically in recent decades.  One of the most significant changes has been the decline of children’s playful and self-led exploration of the natural world.  We’re realising that this ‘</w:t>
                      </w:r>
                      <w:r w:rsidR="00DA7DE1" w:rsidRPr="00581FC2">
                        <w:rPr>
                          <w:rFonts w:ascii="Arial" w:hAnsi="Arial" w:cs="Arial"/>
                          <w:sz w:val="24"/>
                          <w:szCs w:val="24"/>
                        </w:rPr>
                        <w:t>extinction</w:t>
                      </w:r>
                      <w:r w:rsidRPr="00581FC2">
                        <w:rPr>
                          <w:rFonts w:ascii="Arial" w:hAnsi="Arial" w:cs="Arial"/>
                          <w:sz w:val="24"/>
                          <w:szCs w:val="24"/>
                        </w:rPr>
                        <w:t xml:space="preserve"> of experience’ has negative impacts on children’s health and wellbeing</w:t>
                      </w:r>
                      <w:r>
                        <w:t xml:space="preserve">. </w:t>
                      </w:r>
                      <w:r w:rsidRPr="002C219A">
                        <w:rPr>
                          <w:rFonts w:ascii="Arial" w:hAnsi="Arial" w:cs="Arial"/>
                          <w:sz w:val="24"/>
                          <w:szCs w:val="24"/>
                        </w:rPr>
                        <w:t>(Burns, date unknown, p. 1)</w:t>
                      </w:r>
                      <w:r>
                        <w:rPr>
                          <w:rFonts w:ascii="Arial" w:hAnsi="Arial" w:cs="Arial"/>
                          <w:sz w:val="24"/>
                          <w:szCs w:val="24"/>
                        </w:rPr>
                        <w:t>.</w:t>
                      </w:r>
                    </w:p>
                  </w:txbxContent>
                </v:textbox>
                <w10:wrap type="square"/>
              </v:shape>
            </w:pict>
          </mc:Fallback>
        </mc:AlternateContent>
      </w:r>
      <w:r w:rsidR="00E1786B" w:rsidRPr="00581FC2">
        <w:rPr>
          <w:rFonts w:ascii="Arial" w:hAnsi="Arial" w:cs="Arial"/>
          <w:sz w:val="24"/>
          <w:szCs w:val="24"/>
        </w:rPr>
        <w:t>Learning through Landscapes (</w:t>
      </w:r>
      <w:r w:rsidR="00E1786B">
        <w:rPr>
          <w:rFonts w:ascii="Arial" w:hAnsi="Arial" w:cs="Arial"/>
          <w:sz w:val="24"/>
          <w:szCs w:val="24"/>
        </w:rPr>
        <w:t xml:space="preserve">Burns, </w:t>
      </w:r>
      <w:r w:rsidR="00E1786B" w:rsidRPr="00581FC2">
        <w:rPr>
          <w:rFonts w:ascii="Arial" w:hAnsi="Arial" w:cs="Arial"/>
          <w:sz w:val="24"/>
          <w:szCs w:val="24"/>
        </w:rPr>
        <w:t>date unknown</w:t>
      </w:r>
      <w:r w:rsidR="00E1786B">
        <w:rPr>
          <w:rFonts w:ascii="Arial" w:hAnsi="Arial" w:cs="Arial"/>
          <w:sz w:val="24"/>
          <w:szCs w:val="24"/>
        </w:rPr>
        <w:t>, p. 1</w:t>
      </w:r>
      <w:r w:rsidR="00E1786B" w:rsidRPr="00581FC2">
        <w:rPr>
          <w:rFonts w:ascii="Arial" w:hAnsi="Arial" w:cs="Arial"/>
          <w:sz w:val="24"/>
          <w:szCs w:val="24"/>
        </w:rPr>
        <w:t xml:space="preserve">) noted that </w:t>
      </w:r>
    </w:p>
    <w:p w14:paraId="1D3425C0" w14:textId="77777777" w:rsidR="00E1786B" w:rsidRDefault="00E1786B" w:rsidP="00E1786B">
      <w:pPr>
        <w:ind w:left="567" w:right="567"/>
        <w:jc w:val="both"/>
        <w:rPr>
          <w:rFonts w:ascii="Arial" w:hAnsi="Arial" w:cs="Arial"/>
          <w:sz w:val="24"/>
          <w:szCs w:val="24"/>
        </w:rPr>
      </w:pPr>
    </w:p>
    <w:p w14:paraId="12843B07" w14:textId="47EBB9DA" w:rsidR="00B75363" w:rsidRDefault="00E1786B" w:rsidP="00E1786B">
      <w:pPr>
        <w:spacing w:line="480" w:lineRule="auto"/>
        <w:jc w:val="both"/>
        <w:rPr>
          <w:rFonts w:ascii="Arial" w:hAnsi="Arial" w:cs="Arial"/>
          <w:sz w:val="24"/>
          <w:szCs w:val="24"/>
        </w:rPr>
      </w:pPr>
      <w:r>
        <w:rPr>
          <w:rFonts w:ascii="Arial" w:hAnsi="Arial" w:cs="Arial"/>
          <w:sz w:val="24"/>
          <w:szCs w:val="24"/>
        </w:rPr>
        <w:t xml:space="preserve">This project, Babies&amp;Tots@Bocs, will provide good outdoor environments to encourage children and parents to be physically active that can foster the development of social skills, creativity and positive behaviour.  The regular access on the project </w:t>
      </w:r>
      <w:r w:rsidR="000410E5">
        <w:rPr>
          <w:rFonts w:ascii="Arial" w:hAnsi="Arial" w:cs="Arial"/>
          <w:sz w:val="24"/>
          <w:szCs w:val="24"/>
        </w:rPr>
        <w:t>will provide</w:t>
      </w:r>
      <w:r>
        <w:rPr>
          <w:rFonts w:ascii="Arial" w:hAnsi="Arial" w:cs="Arial"/>
          <w:sz w:val="24"/>
          <w:szCs w:val="24"/>
        </w:rPr>
        <w:t xml:space="preserve"> space and access to nature, a refuge from </w:t>
      </w:r>
      <w:r w:rsidR="000410E5">
        <w:rPr>
          <w:rFonts w:ascii="Arial" w:hAnsi="Arial" w:cs="Arial"/>
          <w:sz w:val="24"/>
          <w:szCs w:val="24"/>
        </w:rPr>
        <w:t>urbanisation that</w:t>
      </w:r>
      <w:r>
        <w:rPr>
          <w:rFonts w:ascii="Arial" w:hAnsi="Arial" w:cs="Arial"/>
          <w:sz w:val="24"/>
          <w:szCs w:val="24"/>
        </w:rPr>
        <w:t xml:space="preserve"> can help to alleviate stress and support positive emotional wellbeing.  ‘Playful interaction with nature encourages an understanding and </w:t>
      </w:r>
      <w:r w:rsidR="000410E5">
        <w:rPr>
          <w:rFonts w:ascii="Arial" w:hAnsi="Arial" w:cs="Arial"/>
          <w:sz w:val="24"/>
          <w:szCs w:val="24"/>
        </w:rPr>
        <w:t>an</w:t>
      </w:r>
      <w:r>
        <w:rPr>
          <w:rFonts w:ascii="Arial" w:hAnsi="Arial" w:cs="Arial"/>
          <w:sz w:val="24"/>
          <w:szCs w:val="24"/>
        </w:rPr>
        <w:t xml:space="preserve"> appreciation for the natural world’ as noted by Burns (date unknown, p. 1).  Furthermore, Nature needs Children.  </w:t>
      </w:r>
      <w:r w:rsidR="00101C33">
        <w:rPr>
          <w:rFonts w:ascii="Arial" w:hAnsi="Arial" w:cs="Arial"/>
          <w:sz w:val="24"/>
          <w:szCs w:val="24"/>
        </w:rPr>
        <w:t xml:space="preserve">In </w:t>
      </w:r>
      <w:r>
        <w:rPr>
          <w:rFonts w:ascii="Arial" w:hAnsi="Arial" w:cs="Arial"/>
          <w:sz w:val="24"/>
          <w:szCs w:val="24"/>
        </w:rPr>
        <w:t>Learning through Landscapes</w:t>
      </w:r>
      <w:r w:rsidR="00B75363">
        <w:rPr>
          <w:rFonts w:ascii="Arial" w:hAnsi="Arial" w:cs="Arial"/>
          <w:sz w:val="24"/>
          <w:szCs w:val="24"/>
        </w:rPr>
        <w:t>,</w:t>
      </w:r>
      <w:r>
        <w:rPr>
          <w:rFonts w:ascii="Arial" w:hAnsi="Arial" w:cs="Arial"/>
          <w:sz w:val="24"/>
          <w:szCs w:val="24"/>
        </w:rPr>
        <w:t xml:space="preserve"> Burns (date unk</w:t>
      </w:r>
      <w:r w:rsidR="00B75363">
        <w:rPr>
          <w:rFonts w:ascii="Arial" w:hAnsi="Arial" w:cs="Arial"/>
          <w:sz w:val="24"/>
          <w:szCs w:val="24"/>
        </w:rPr>
        <w:t>n</w:t>
      </w:r>
      <w:r>
        <w:rPr>
          <w:rFonts w:ascii="Arial" w:hAnsi="Arial" w:cs="Arial"/>
          <w:sz w:val="24"/>
          <w:szCs w:val="24"/>
        </w:rPr>
        <w:t>own, p. 6</w:t>
      </w:r>
      <w:r w:rsidR="000410E5">
        <w:rPr>
          <w:rFonts w:ascii="Arial" w:hAnsi="Arial" w:cs="Arial"/>
          <w:sz w:val="24"/>
          <w:szCs w:val="24"/>
        </w:rPr>
        <w:t>) notes</w:t>
      </w:r>
      <w:r>
        <w:rPr>
          <w:rFonts w:ascii="Arial" w:hAnsi="Arial" w:cs="Arial"/>
          <w:sz w:val="24"/>
          <w:szCs w:val="24"/>
        </w:rPr>
        <w:t xml:space="preserve"> how </w:t>
      </w:r>
    </w:p>
    <w:p w14:paraId="4FA8ACCA" w14:textId="1FBB81BF" w:rsidR="00B75363" w:rsidRDefault="000410E5" w:rsidP="00B75363">
      <w:pPr>
        <w:ind w:left="567" w:right="567"/>
        <w:jc w:val="both"/>
        <w:rPr>
          <w:rFonts w:ascii="Arial" w:hAnsi="Arial" w:cs="Arial"/>
          <w:sz w:val="24"/>
          <w:szCs w:val="24"/>
        </w:rPr>
      </w:pPr>
      <w:r>
        <w:rPr>
          <w:rFonts w:ascii="Arial" w:hAnsi="Arial" w:cs="Arial"/>
          <w:sz w:val="24"/>
          <w:szCs w:val="24"/>
        </w:rPr>
        <w:t>Children’s</w:t>
      </w:r>
      <w:r w:rsidR="00E1786B">
        <w:rPr>
          <w:rFonts w:ascii="Arial" w:hAnsi="Arial" w:cs="Arial"/>
          <w:sz w:val="24"/>
          <w:szCs w:val="24"/>
        </w:rPr>
        <w:t xml:space="preserve"> shrinking experiences of nature are leading to a growing ignorance of the natural world and therefore grow up without any real sense of emotional connection with nature.  What they don’t experience and know, they don’t value – a fact that’s of increasing concern in the nature conservation movement in the UK.  </w:t>
      </w:r>
      <w:r w:rsidR="00B75363">
        <w:rPr>
          <w:rFonts w:ascii="Arial" w:hAnsi="Arial" w:cs="Arial"/>
          <w:sz w:val="24"/>
          <w:szCs w:val="24"/>
        </w:rPr>
        <w:t>(Burns, date unknown, p. 6).</w:t>
      </w:r>
    </w:p>
    <w:p w14:paraId="58D4CD4D" w14:textId="77777777" w:rsidR="00B75363" w:rsidRDefault="00B75363" w:rsidP="00B75363">
      <w:pPr>
        <w:ind w:left="567" w:right="567"/>
        <w:jc w:val="both"/>
        <w:rPr>
          <w:rFonts w:ascii="Arial" w:hAnsi="Arial" w:cs="Arial"/>
          <w:sz w:val="24"/>
          <w:szCs w:val="24"/>
        </w:rPr>
      </w:pPr>
    </w:p>
    <w:p w14:paraId="72E1E9E7" w14:textId="3BD403F5" w:rsidR="00C22A57" w:rsidRDefault="00E1786B" w:rsidP="00E1786B">
      <w:pPr>
        <w:spacing w:line="480" w:lineRule="auto"/>
        <w:jc w:val="both"/>
        <w:rPr>
          <w:rFonts w:ascii="Arial" w:hAnsi="Arial" w:cs="Arial"/>
          <w:sz w:val="24"/>
          <w:szCs w:val="24"/>
        </w:rPr>
      </w:pPr>
      <w:r>
        <w:rPr>
          <w:rFonts w:ascii="Arial" w:hAnsi="Arial" w:cs="Arial"/>
          <w:sz w:val="24"/>
          <w:szCs w:val="24"/>
        </w:rPr>
        <w:t xml:space="preserve">This project would seek to encourage nature conservation with families and give rich educational, playful experiences in a natural environment.  </w:t>
      </w:r>
    </w:p>
    <w:p w14:paraId="5DFDA79D" w14:textId="77777777" w:rsidR="00D57F22" w:rsidRDefault="00D57F22">
      <w:pPr>
        <w:rPr>
          <w:rFonts w:ascii="Arial" w:hAnsi="Arial" w:cs="Arial"/>
          <w:sz w:val="24"/>
          <w:szCs w:val="24"/>
        </w:rPr>
      </w:pPr>
    </w:p>
    <w:p w14:paraId="77AD9BC3" w14:textId="77777777" w:rsidR="00E1786B" w:rsidRDefault="00E1786B">
      <w:pPr>
        <w:rPr>
          <w:rFonts w:ascii="Arial" w:hAnsi="Arial" w:cs="Arial"/>
          <w:sz w:val="24"/>
          <w:szCs w:val="24"/>
          <w:highlight w:val="yellow"/>
        </w:rPr>
      </w:pPr>
      <w:r>
        <w:rPr>
          <w:rFonts w:ascii="Arial" w:hAnsi="Arial" w:cs="Arial"/>
          <w:sz w:val="24"/>
          <w:szCs w:val="24"/>
          <w:highlight w:val="yellow"/>
        </w:rPr>
        <w:br w:type="page"/>
      </w:r>
    </w:p>
    <w:p w14:paraId="5A3D7EC0" w14:textId="04ADD731" w:rsidR="00E1786B" w:rsidRDefault="00E1786B" w:rsidP="00E1786B">
      <w:pPr>
        <w:spacing w:line="480" w:lineRule="auto"/>
        <w:jc w:val="both"/>
        <w:rPr>
          <w:rFonts w:ascii="Arial" w:hAnsi="Arial" w:cs="Arial"/>
          <w:color w:val="4472C4"/>
          <w:sz w:val="24"/>
          <w:szCs w:val="24"/>
          <w:u w:val="single"/>
          <w:lang w:eastAsia="zh-CN"/>
        </w:rPr>
      </w:pPr>
      <w:r>
        <w:rPr>
          <w:rFonts w:ascii="Arial" w:hAnsi="Arial" w:cs="Arial"/>
          <w:color w:val="4472C4"/>
          <w:sz w:val="24"/>
          <w:szCs w:val="24"/>
          <w:u w:val="single"/>
          <w:lang w:eastAsia="zh-CN"/>
        </w:rPr>
        <w:lastRenderedPageBreak/>
        <w:t>Immediate Benefit to Target Audience:</w:t>
      </w:r>
    </w:p>
    <w:p w14:paraId="45D7D49E" w14:textId="77777777" w:rsidR="00E1786B" w:rsidRDefault="00E1786B" w:rsidP="00E1786B">
      <w:pPr>
        <w:pStyle w:val="ListParagraph"/>
        <w:numPr>
          <w:ilvl w:val="0"/>
          <w:numId w:val="16"/>
        </w:numPr>
        <w:spacing w:line="480" w:lineRule="auto"/>
        <w:rPr>
          <w:rFonts w:ascii="Arial" w:hAnsi="Arial" w:cs="Arial"/>
          <w:sz w:val="24"/>
          <w:szCs w:val="24"/>
        </w:rPr>
      </w:pPr>
      <w:r w:rsidRPr="00E1786B">
        <w:rPr>
          <w:rFonts w:ascii="Arial" w:hAnsi="Arial" w:cs="Arial"/>
          <w:sz w:val="24"/>
          <w:szCs w:val="24"/>
        </w:rPr>
        <w:t>Develop skills for life and be part of the community and Environment. Engaging in experiences outdoors, helps children to develop life skills such as confidence, perseverance, creativity, decision-making and leadership.</w:t>
      </w:r>
    </w:p>
    <w:p w14:paraId="152F5632" w14:textId="77777777" w:rsidR="00E1786B" w:rsidRDefault="00E1786B" w:rsidP="00E1786B">
      <w:pPr>
        <w:pStyle w:val="ListParagraph"/>
        <w:numPr>
          <w:ilvl w:val="0"/>
          <w:numId w:val="16"/>
        </w:numPr>
        <w:spacing w:line="480" w:lineRule="auto"/>
        <w:rPr>
          <w:rFonts w:ascii="Arial" w:hAnsi="Arial" w:cs="Arial"/>
          <w:sz w:val="24"/>
          <w:szCs w:val="24"/>
        </w:rPr>
      </w:pPr>
      <w:r w:rsidRPr="00E1786B">
        <w:rPr>
          <w:rFonts w:ascii="Arial" w:hAnsi="Arial" w:cs="Arial"/>
          <w:sz w:val="24"/>
          <w:szCs w:val="24"/>
        </w:rPr>
        <w:t>Playing and working outdoors helps children understand and respect nature, the environment and the interdependence of humans, plants and animals, as well as ecological systems such as the weather and life cycles.</w:t>
      </w:r>
    </w:p>
    <w:p w14:paraId="402E873C" w14:textId="75E90A06" w:rsidR="00E1786B" w:rsidRPr="00E1786B" w:rsidRDefault="00E1786B" w:rsidP="00E1786B">
      <w:pPr>
        <w:pStyle w:val="ListParagraph"/>
        <w:numPr>
          <w:ilvl w:val="0"/>
          <w:numId w:val="16"/>
        </w:numPr>
        <w:spacing w:line="480" w:lineRule="auto"/>
        <w:rPr>
          <w:rFonts w:ascii="Arial" w:hAnsi="Arial" w:cs="Arial"/>
          <w:sz w:val="24"/>
          <w:szCs w:val="24"/>
        </w:rPr>
      </w:pPr>
      <w:r w:rsidRPr="00E1786B">
        <w:rPr>
          <w:rFonts w:ascii="Arial" w:hAnsi="Arial" w:cs="Arial"/>
          <w:sz w:val="24"/>
          <w:szCs w:val="24"/>
        </w:rPr>
        <w:t>Community members can be encouraged to be involved in the planning and care of their outside space which in turn helps children feel more connected to their locality.</w:t>
      </w:r>
    </w:p>
    <w:p w14:paraId="15566094" w14:textId="77777777" w:rsidR="00E1786B" w:rsidRDefault="00E1786B" w:rsidP="00E1786B">
      <w:pPr>
        <w:pStyle w:val="ListParagraph"/>
        <w:numPr>
          <w:ilvl w:val="0"/>
          <w:numId w:val="16"/>
        </w:numPr>
        <w:spacing w:line="480" w:lineRule="auto"/>
        <w:rPr>
          <w:rFonts w:ascii="Arial" w:hAnsi="Arial" w:cs="Arial"/>
          <w:sz w:val="24"/>
          <w:szCs w:val="24"/>
        </w:rPr>
      </w:pPr>
      <w:r w:rsidRPr="00E1786B">
        <w:rPr>
          <w:rFonts w:ascii="Arial" w:hAnsi="Arial" w:cs="Arial"/>
          <w:sz w:val="24"/>
          <w:szCs w:val="24"/>
        </w:rPr>
        <w:t>Build confidence, participate, contribute and develop a sense of wellbeing.</w:t>
      </w:r>
    </w:p>
    <w:p w14:paraId="51FF0591" w14:textId="77777777" w:rsidR="00E1786B" w:rsidRDefault="00E1786B" w:rsidP="00E1786B">
      <w:pPr>
        <w:pStyle w:val="ListParagraph"/>
        <w:numPr>
          <w:ilvl w:val="0"/>
          <w:numId w:val="16"/>
        </w:numPr>
        <w:spacing w:line="480" w:lineRule="auto"/>
        <w:rPr>
          <w:rFonts w:ascii="Arial" w:hAnsi="Arial" w:cs="Arial"/>
          <w:sz w:val="24"/>
          <w:szCs w:val="24"/>
        </w:rPr>
      </w:pPr>
      <w:r w:rsidRPr="00E1786B">
        <w:rPr>
          <w:rFonts w:ascii="Arial" w:hAnsi="Arial" w:cs="Arial"/>
          <w:sz w:val="24"/>
          <w:szCs w:val="24"/>
        </w:rPr>
        <w:t>Children enjoy taking an active part in planning and deciding what changes and improvements should be made. Involvement in this way encourages decision-making and problem-solving skills.</w:t>
      </w:r>
    </w:p>
    <w:p w14:paraId="4E50BF5F" w14:textId="77777777" w:rsidR="00E1786B" w:rsidRDefault="00E1786B" w:rsidP="00E1786B">
      <w:pPr>
        <w:pStyle w:val="ListParagraph"/>
        <w:numPr>
          <w:ilvl w:val="0"/>
          <w:numId w:val="16"/>
        </w:numPr>
        <w:spacing w:line="480" w:lineRule="auto"/>
        <w:rPr>
          <w:rFonts w:ascii="Arial" w:hAnsi="Arial" w:cs="Arial"/>
          <w:sz w:val="24"/>
          <w:szCs w:val="24"/>
        </w:rPr>
      </w:pPr>
      <w:r w:rsidRPr="00E1786B">
        <w:rPr>
          <w:rFonts w:ascii="Arial" w:hAnsi="Arial" w:cs="Arial"/>
          <w:sz w:val="24"/>
          <w:szCs w:val="24"/>
        </w:rPr>
        <w:t>Fresh air and vigorous activity are essential for children’s wellbeing,</w:t>
      </w:r>
      <w:r>
        <w:rPr>
          <w:rFonts w:ascii="Arial" w:hAnsi="Arial" w:cs="Arial"/>
          <w:sz w:val="24"/>
          <w:szCs w:val="24"/>
        </w:rPr>
        <w:t xml:space="preserve"> </w:t>
      </w:r>
      <w:r w:rsidRPr="00E1786B">
        <w:rPr>
          <w:rFonts w:ascii="Arial" w:hAnsi="Arial" w:cs="Arial"/>
          <w:sz w:val="24"/>
          <w:szCs w:val="24"/>
        </w:rPr>
        <w:t>fitness and health.</w:t>
      </w:r>
    </w:p>
    <w:p w14:paraId="51E5FB78" w14:textId="643F6C24" w:rsidR="00E1786B" w:rsidRPr="00E1786B" w:rsidRDefault="00E1786B" w:rsidP="00E1786B">
      <w:pPr>
        <w:pStyle w:val="ListParagraph"/>
        <w:numPr>
          <w:ilvl w:val="0"/>
          <w:numId w:val="16"/>
        </w:numPr>
        <w:spacing w:line="480" w:lineRule="auto"/>
        <w:rPr>
          <w:rFonts w:ascii="Arial" w:hAnsi="Arial" w:cs="Arial"/>
          <w:sz w:val="24"/>
          <w:szCs w:val="24"/>
        </w:rPr>
      </w:pPr>
      <w:r>
        <w:rPr>
          <w:rFonts w:ascii="Arial" w:hAnsi="Arial" w:cs="Arial"/>
          <w:sz w:val="24"/>
          <w:szCs w:val="24"/>
        </w:rPr>
        <w:t>T</w:t>
      </w:r>
      <w:r w:rsidRPr="00E1786B">
        <w:rPr>
          <w:rFonts w:ascii="Arial" w:hAnsi="Arial" w:cs="Arial"/>
          <w:sz w:val="24"/>
          <w:szCs w:val="24"/>
        </w:rPr>
        <w:t>he more children’s muscles and senses are exercised, the more the</w:t>
      </w:r>
      <w:r>
        <w:rPr>
          <w:rFonts w:ascii="Arial" w:hAnsi="Arial" w:cs="Arial"/>
          <w:sz w:val="24"/>
          <w:szCs w:val="24"/>
        </w:rPr>
        <w:t xml:space="preserve"> </w:t>
      </w:r>
      <w:r w:rsidRPr="00E1786B">
        <w:rPr>
          <w:rFonts w:ascii="Arial" w:hAnsi="Arial" w:cs="Arial"/>
          <w:sz w:val="24"/>
          <w:szCs w:val="24"/>
        </w:rPr>
        <w:t>brain will develop its capacity for learning.</w:t>
      </w:r>
      <w:r w:rsidRPr="00E1786B">
        <w:rPr>
          <w:rFonts w:ascii="Arial" w:hAnsi="Arial" w:cs="Arial"/>
          <w:sz w:val="24"/>
          <w:szCs w:val="24"/>
        </w:rPr>
        <w:br w:type="page"/>
      </w:r>
    </w:p>
    <w:p w14:paraId="255FE425" w14:textId="5C3D40ED" w:rsidR="00A22C25" w:rsidRPr="00A22C25" w:rsidRDefault="00A22C25" w:rsidP="00A22C25">
      <w:pPr>
        <w:spacing w:line="480" w:lineRule="auto"/>
        <w:jc w:val="both"/>
        <w:rPr>
          <w:rFonts w:ascii="Arial" w:hAnsi="Arial" w:cs="Arial"/>
          <w:color w:val="4472C4"/>
          <w:sz w:val="24"/>
          <w:szCs w:val="24"/>
          <w:u w:val="single"/>
        </w:rPr>
      </w:pPr>
      <w:r w:rsidRPr="00A22C25">
        <w:rPr>
          <w:rFonts w:ascii="Arial" w:hAnsi="Arial" w:cs="Arial"/>
          <w:color w:val="4472C4"/>
          <w:sz w:val="24"/>
          <w:szCs w:val="24"/>
          <w:u w:val="single"/>
        </w:rPr>
        <w:lastRenderedPageBreak/>
        <w:t>Other longer term view of benefits and services:</w:t>
      </w:r>
    </w:p>
    <w:p w14:paraId="48C8E3DF" w14:textId="77777777" w:rsidR="00A22C25" w:rsidRPr="006C18D0" w:rsidRDefault="00A22C25" w:rsidP="00257445">
      <w:pPr>
        <w:pStyle w:val="ListParagraph"/>
        <w:numPr>
          <w:ilvl w:val="0"/>
          <w:numId w:val="17"/>
        </w:numPr>
        <w:spacing w:line="480" w:lineRule="auto"/>
        <w:jc w:val="both"/>
        <w:rPr>
          <w:rFonts w:ascii="Arial" w:hAnsi="Arial" w:cs="Arial"/>
          <w:sz w:val="24"/>
          <w:szCs w:val="24"/>
        </w:rPr>
      </w:pPr>
      <w:r w:rsidRPr="006C18D0">
        <w:rPr>
          <w:rFonts w:ascii="Arial" w:hAnsi="Arial" w:cs="Arial"/>
          <w:sz w:val="24"/>
          <w:szCs w:val="24"/>
        </w:rPr>
        <w:t>Hosting local health services such as exercise or healthy living activities</w:t>
      </w:r>
    </w:p>
    <w:p w14:paraId="08A07BE6" w14:textId="3FFAAB0F" w:rsidR="00A22C25" w:rsidRPr="00257445" w:rsidRDefault="00A22C25" w:rsidP="00257445">
      <w:pPr>
        <w:pStyle w:val="ListParagraph"/>
        <w:numPr>
          <w:ilvl w:val="0"/>
          <w:numId w:val="17"/>
        </w:numPr>
        <w:spacing w:line="480" w:lineRule="auto"/>
        <w:jc w:val="both"/>
        <w:rPr>
          <w:rFonts w:ascii="Arial" w:hAnsi="Arial" w:cs="Arial"/>
          <w:sz w:val="24"/>
          <w:szCs w:val="24"/>
        </w:rPr>
      </w:pPr>
      <w:r w:rsidRPr="00257445">
        <w:rPr>
          <w:rFonts w:ascii="Arial" w:hAnsi="Arial" w:cs="Arial"/>
          <w:sz w:val="24"/>
          <w:szCs w:val="24"/>
        </w:rPr>
        <w:t>Helping to create community resilience by providing a focus for community</w:t>
      </w:r>
      <w:r w:rsidR="00257445" w:rsidRPr="00257445">
        <w:rPr>
          <w:rFonts w:ascii="Arial" w:hAnsi="Arial" w:cs="Arial"/>
          <w:sz w:val="24"/>
          <w:szCs w:val="24"/>
        </w:rPr>
        <w:t xml:space="preserve"> </w:t>
      </w:r>
      <w:r w:rsidRPr="00257445">
        <w:rPr>
          <w:rFonts w:ascii="Arial" w:hAnsi="Arial" w:cs="Arial"/>
          <w:sz w:val="24"/>
          <w:szCs w:val="24"/>
        </w:rPr>
        <w:t>events; opportunities for community engagement or volunteering</w:t>
      </w:r>
      <w:r w:rsidR="00257445" w:rsidRPr="00257445">
        <w:rPr>
          <w:rFonts w:ascii="Arial" w:hAnsi="Arial" w:cs="Arial"/>
          <w:sz w:val="24"/>
          <w:szCs w:val="24"/>
        </w:rPr>
        <w:t xml:space="preserve"> </w:t>
      </w:r>
      <w:r w:rsidRPr="00257445">
        <w:rPr>
          <w:rFonts w:ascii="Arial" w:hAnsi="Arial" w:cs="Arial"/>
          <w:sz w:val="24"/>
          <w:szCs w:val="24"/>
        </w:rPr>
        <w:t>opportunities:</w:t>
      </w:r>
    </w:p>
    <w:p w14:paraId="67D056BB" w14:textId="77777777" w:rsidR="00257445" w:rsidRDefault="00A22C25" w:rsidP="00257445">
      <w:pPr>
        <w:pStyle w:val="ListParagraph"/>
        <w:numPr>
          <w:ilvl w:val="0"/>
          <w:numId w:val="17"/>
        </w:numPr>
        <w:spacing w:line="480" w:lineRule="auto"/>
        <w:jc w:val="both"/>
        <w:rPr>
          <w:rFonts w:ascii="Arial" w:hAnsi="Arial" w:cs="Arial"/>
          <w:sz w:val="24"/>
          <w:szCs w:val="24"/>
        </w:rPr>
      </w:pPr>
      <w:r w:rsidRPr="00257445">
        <w:rPr>
          <w:rFonts w:ascii="Arial" w:hAnsi="Arial" w:cs="Arial"/>
          <w:sz w:val="24"/>
          <w:szCs w:val="24"/>
        </w:rPr>
        <w:t>Helping to create strong social networks which allow people to work</w:t>
      </w:r>
      <w:r w:rsidR="00257445" w:rsidRPr="00257445">
        <w:rPr>
          <w:rFonts w:ascii="Arial" w:hAnsi="Arial" w:cs="Arial"/>
          <w:sz w:val="24"/>
          <w:szCs w:val="24"/>
        </w:rPr>
        <w:t xml:space="preserve"> </w:t>
      </w:r>
      <w:r w:rsidRPr="00257445">
        <w:rPr>
          <w:rFonts w:ascii="Arial" w:hAnsi="Arial" w:cs="Arial"/>
          <w:sz w:val="24"/>
          <w:szCs w:val="24"/>
        </w:rPr>
        <w:t>together locally enabling them to influence decisions at a local, regional</w:t>
      </w:r>
      <w:r w:rsidR="00257445" w:rsidRPr="00257445">
        <w:rPr>
          <w:rFonts w:ascii="Arial" w:hAnsi="Arial" w:cs="Arial"/>
          <w:sz w:val="24"/>
          <w:szCs w:val="24"/>
        </w:rPr>
        <w:t xml:space="preserve"> </w:t>
      </w:r>
      <w:r w:rsidRPr="00257445">
        <w:rPr>
          <w:rFonts w:ascii="Arial" w:hAnsi="Arial" w:cs="Arial"/>
          <w:sz w:val="24"/>
          <w:szCs w:val="24"/>
        </w:rPr>
        <w:t>and national level;</w:t>
      </w:r>
    </w:p>
    <w:p w14:paraId="540D5B93" w14:textId="5D0A0625" w:rsidR="00257445" w:rsidRPr="002E331D" w:rsidRDefault="00A22C25" w:rsidP="002E331D">
      <w:pPr>
        <w:pStyle w:val="ListParagraph"/>
        <w:numPr>
          <w:ilvl w:val="0"/>
          <w:numId w:val="17"/>
        </w:numPr>
        <w:spacing w:line="480" w:lineRule="auto"/>
        <w:jc w:val="both"/>
        <w:rPr>
          <w:rFonts w:ascii="Arial" w:hAnsi="Arial" w:cs="Arial"/>
          <w:sz w:val="24"/>
          <w:szCs w:val="24"/>
        </w:rPr>
      </w:pPr>
      <w:r w:rsidRPr="00257445">
        <w:rPr>
          <w:rFonts w:ascii="Arial" w:hAnsi="Arial" w:cs="Arial"/>
          <w:sz w:val="24"/>
          <w:szCs w:val="24"/>
        </w:rPr>
        <w:t>Hosting activities delivered through a Welsh Government programme such</w:t>
      </w:r>
      <w:r w:rsidR="00257445">
        <w:rPr>
          <w:rFonts w:ascii="Arial" w:hAnsi="Arial" w:cs="Arial"/>
          <w:sz w:val="24"/>
          <w:szCs w:val="24"/>
        </w:rPr>
        <w:t xml:space="preserve"> </w:t>
      </w:r>
      <w:r w:rsidRPr="00257445">
        <w:rPr>
          <w:rFonts w:ascii="Arial" w:hAnsi="Arial" w:cs="Arial"/>
          <w:sz w:val="24"/>
          <w:szCs w:val="24"/>
        </w:rPr>
        <w:t>as Families First or Flying Start;</w:t>
      </w:r>
    </w:p>
    <w:p w14:paraId="39F2F1BA" w14:textId="77777777" w:rsidR="00257445" w:rsidRDefault="00A22C25" w:rsidP="00257445">
      <w:pPr>
        <w:pStyle w:val="ListParagraph"/>
        <w:numPr>
          <w:ilvl w:val="0"/>
          <w:numId w:val="17"/>
        </w:numPr>
        <w:spacing w:line="480" w:lineRule="auto"/>
        <w:jc w:val="both"/>
        <w:rPr>
          <w:rFonts w:ascii="Arial" w:hAnsi="Arial" w:cs="Arial"/>
          <w:sz w:val="24"/>
          <w:szCs w:val="24"/>
        </w:rPr>
      </w:pPr>
      <w:r w:rsidRPr="00257445">
        <w:rPr>
          <w:rFonts w:ascii="Arial" w:hAnsi="Arial" w:cs="Arial"/>
          <w:sz w:val="24"/>
          <w:szCs w:val="24"/>
        </w:rPr>
        <w:t>Encouraging the co-location of local groups and service providers to</w:t>
      </w:r>
      <w:r w:rsidR="00257445" w:rsidRPr="00257445">
        <w:rPr>
          <w:rFonts w:ascii="Arial" w:hAnsi="Arial" w:cs="Arial"/>
          <w:sz w:val="24"/>
          <w:szCs w:val="24"/>
        </w:rPr>
        <w:t xml:space="preserve"> </w:t>
      </w:r>
      <w:r w:rsidRPr="00257445">
        <w:rPr>
          <w:rFonts w:ascii="Arial" w:hAnsi="Arial" w:cs="Arial"/>
          <w:sz w:val="24"/>
          <w:szCs w:val="24"/>
        </w:rPr>
        <w:t>improve the overall sustainability of the facility and to provide more</w:t>
      </w:r>
      <w:r w:rsidR="00257445" w:rsidRPr="00257445">
        <w:rPr>
          <w:rFonts w:ascii="Arial" w:hAnsi="Arial" w:cs="Arial"/>
          <w:sz w:val="24"/>
          <w:szCs w:val="24"/>
        </w:rPr>
        <w:t xml:space="preserve"> </w:t>
      </w:r>
      <w:r w:rsidRPr="00257445">
        <w:rPr>
          <w:rFonts w:ascii="Arial" w:hAnsi="Arial" w:cs="Arial"/>
          <w:sz w:val="24"/>
          <w:szCs w:val="24"/>
        </w:rPr>
        <w:t>integrated delivery of these services for the benefit of the community;</w:t>
      </w:r>
    </w:p>
    <w:p w14:paraId="5F30FE0A" w14:textId="29B361E1" w:rsidR="00A22C25" w:rsidRPr="002E331D" w:rsidRDefault="00A22C25" w:rsidP="002E331D">
      <w:pPr>
        <w:pStyle w:val="ListParagraph"/>
        <w:numPr>
          <w:ilvl w:val="0"/>
          <w:numId w:val="17"/>
        </w:numPr>
        <w:spacing w:line="480" w:lineRule="auto"/>
        <w:jc w:val="both"/>
        <w:rPr>
          <w:rFonts w:ascii="Arial" w:hAnsi="Arial" w:cs="Arial"/>
          <w:sz w:val="24"/>
          <w:szCs w:val="24"/>
        </w:rPr>
      </w:pPr>
      <w:r w:rsidRPr="00257445">
        <w:rPr>
          <w:rFonts w:ascii="Arial" w:hAnsi="Arial" w:cs="Arial"/>
          <w:sz w:val="24"/>
          <w:szCs w:val="24"/>
        </w:rPr>
        <w:t>Making the most of available funding by avoiding the duplication of</w:t>
      </w:r>
      <w:r w:rsidR="00257445" w:rsidRPr="00257445">
        <w:rPr>
          <w:rFonts w:ascii="Arial" w:hAnsi="Arial" w:cs="Arial"/>
          <w:sz w:val="24"/>
          <w:szCs w:val="24"/>
        </w:rPr>
        <w:t xml:space="preserve"> </w:t>
      </w:r>
      <w:r w:rsidRPr="00257445">
        <w:rPr>
          <w:rFonts w:ascii="Arial" w:hAnsi="Arial" w:cs="Arial"/>
          <w:sz w:val="24"/>
          <w:szCs w:val="24"/>
        </w:rPr>
        <w:t>services and working with other local partners in the community, public</w:t>
      </w:r>
      <w:r w:rsidR="00257445" w:rsidRPr="00257445">
        <w:rPr>
          <w:rFonts w:ascii="Arial" w:hAnsi="Arial" w:cs="Arial"/>
          <w:sz w:val="24"/>
          <w:szCs w:val="24"/>
        </w:rPr>
        <w:t xml:space="preserve"> </w:t>
      </w:r>
      <w:r w:rsidRPr="00257445">
        <w:rPr>
          <w:rFonts w:ascii="Arial" w:hAnsi="Arial" w:cs="Arial"/>
          <w:sz w:val="24"/>
          <w:szCs w:val="24"/>
        </w:rPr>
        <w:t>and private sectors to improve the life chances of local people.</w:t>
      </w:r>
    </w:p>
    <w:p w14:paraId="61E4F1D7" w14:textId="261B12D1" w:rsidR="00EE7872" w:rsidRDefault="00C6023A" w:rsidP="0029763F">
      <w:pPr>
        <w:rPr>
          <w:rFonts w:ascii="Arial" w:hAnsi="Arial" w:cs="Arial"/>
          <w:sz w:val="24"/>
          <w:szCs w:val="24"/>
        </w:rPr>
      </w:pPr>
      <w:r>
        <w:rPr>
          <w:rFonts w:ascii="Arial" w:hAnsi="Arial" w:cs="Arial"/>
          <w:sz w:val="24"/>
          <w:szCs w:val="24"/>
          <w:highlight w:val="yellow"/>
        </w:rPr>
        <w:br w:type="page"/>
      </w:r>
    </w:p>
    <w:p w14:paraId="74131646" w14:textId="6BD34C1F" w:rsidR="00257445" w:rsidRDefault="00257445">
      <w:pPr>
        <w:rPr>
          <w:rFonts w:ascii="Arial" w:hAnsi="Arial" w:cs="Arial"/>
          <w:b/>
          <w:color w:val="4472C4"/>
          <w:sz w:val="30"/>
          <w:szCs w:val="30"/>
          <w:u w:val="single"/>
        </w:rPr>
      </w:pPr>
    </w:p>
    <w:p w14:paraId="25DB71D9" w14:textId="6FB0FE27" w:rsidR="00EE7872" w:rsidRPr="0092649B" w:rsidRDefault="00BA21B9" w:rsidP="0092649B">
      <w:pPr>
        <w:spacing w:line="480" w:lineRule="auto"/>
        <w:jc w:val="center"/>
        <w:rPr>
          <w:rFonts w:ascii="Arial" w:hAnsi="Arial" w:cs="Arial"/>
          <w:b/>
          <w:color w:val="4472C4"/>
          <w:sz w:val="30"/>
          <w:szCs w:val="30"/>
          <w:u w:val="single"/>
        </w:rPr>
      </w:pPr>
      <w:r>
        <w:rPr>
          <w:rFonts w:ascii="Arial" w:hAnsi="Arial" w:cs="Arial"/>
          <w:b/>
          <w:color w:val="4472C4"/>
          <w:sz w:val="30"/>
          <w:szCs w:val="30"/>
          <w:u w:val="single"/>
        </w:rPr>
        <w:t>STAKEHOLDER ENGAGEMENT</w:t>
      </w:r>
    </w:p>
    <w:p w14:paraId="077548BE" w14:textId="1B7DE719" w:rsidR="00DB435B" w:rsidRPr="00170C6E" w:rsidRDefault="00DB435B" w:rsidP="00DB435B">
      <w:pPr>
        <w:spacing w:line="480" w:lineRule="auto"/>
        <w:jc w:val="both"/>
        <w:rPr>
          <w:rFonts w:ascii="Arial" w:hAnsi="Arial" w:cs="Arial"/>
          <w:color w:val="4472C4"/>
          <w:sz w:val="24"/>
          <w:szCs w:val="24"/>
          <w:u w:val="single"/>
          <w:lang w:eastAsia="zh-CN"/>
        </w:rPr>
      </w:pPr>
      <w:r>
        <w:rPr>
          <w:rFonts w:ascii="Arial" w:hAnsi="Arial" w:cs="Arial"/>
          <w:color w:val="4472C4"/>
          <w:sz w:val="24"/>
          <w:szCs w:val="24"/>
          <w:u w:val="single"/>
          <w:lang w:eastAsia="zh-CN"/>
        </w:rPr>
        <w:t>Overview:</w:t>
      </w:r>
    </w:p>
    <w:p w14:paraId="456410B5" w14:textId="690769FE" w:rsidR="0079380E" w:rsidRDefault="00EE7872" w:rsidP="00FC0BC7">
      <w:pPr>
        <w:spacing w:line="480" w:lineRule="auto"/>
        <w:jc w:val="both"/>
        <w:rPr>
          <w:rFonts w:ascii="Arial" w:hAnsi="Arial" w:cs="Arial"/>
          <w:sz w:val="24"/>
          <w:szCs w:val="24"/>
        </w:rPr>
      </w:pPr>
      <w:r>
        <w:rPr>
          <w:rFonts w:ascii="Arial" w:hAnsi="Arial" w:cs="Arial"/>
          <w:sz w:val="24"/>
          <w:szCs w:val="24"/>
        </w:rPr>
        <w:t xml:space="preserve">A key partner in this project would be </w:t>
      </w:r>
      <w:r w:rsidR="00FC0BC7">
        <w:rPr>
          <w:rFonts w:ascii="Arial" w:hAnsi="Arial" w:cs="Arial"/>
          <w:sz w:val="24"/>
          <w:szCs w:val="24"/>
        </w:rPr>
        <w:t>the Welsh Government programme</w:t>
      </w:r>
      <w:r w:rsidR="000E73B3">
        <w:rPr>
          <w:rFonts w:ascii="Arial" w:hAnsi="Arial" w:cs="Arial"/>
          <w:sz w:val="24"/>
          <w:szCs w:val="24"/>
        </w:rPr>
        <w:t>s,</w:t>
      </w:r>
      <w:r w:rsidR="00FC0BC7">
        <w:rPr>
          <w:rFonts w:ascii="Arial" w:hAnsi="Arial" w:cs="Arial"/>
          <w:sz w:val="24"/>
          <w:szCs w:val="24"/>
        </w:rPr>
        <w:t xml:space="preserve"> Fam</w:t>
      </w:r>
      <w:r w:rsidR="00DD007C">
        <w:rPr>
          <w:rFonts w:ascii="Arial" w:hAnsi="Arial" w:cs="Arial"/>
          <w:sz w:val="24"/>
          <w:szCs w:val="24"/>
        </w:rPr>
        <w:t>ilies First;</w:t>
      </w:r>
      <w:r w:rsidR="00FC0BC7">
        <w:rPr>
          <w:rFonts w:ascii="Arial" w:hAnsi="Arial" w:cs="Arial"/>
          <w:sz w:val="24"/>
          <w:szCs w:val="24"/>
        </w:rPr>
        <w:t xml:space="preserve"> Flying Start</w:t>
      </w:r>
      <w:r w:rsidR="00DD007C">
        <w:rPr>
          <w:rFonts w:ascii="Arial" w:hAnsi="Arial" w:cs="Arial"/>
          <w:sz w:val="24"/>
          <w:szCs w:val="24"/>
        </w:rPr>
        <w:t>; Burry Port, Felinfoel, Llwynhendy and Morfa Family centres</w:t>
      </w:r>
      <w:r w:rsidR="00FC0BC7">
        <w:rPr>
          <w:rFonts w:ascii="Arial" w:hAnsi="Arial" w:cs="Arial"/>
          <w:sz w:val="24"/>
          <w:szCs w:val="24"/>
        </w:rPr>
        <w:t xml:space="preserve"> and BAAF (Adoption and Fostering) which aim</w:t>
      </w:r>
      <w:r w:rsidR="00DD007C">
        <w:rPr>
          <w:rFonts w:ascii="Arial" w:hAnsi="Arial" w:cs="Arial"/>
          <w:sz w:val="24"/>
          <w:szCs w:val="24"/>
        </w:rPr>
        <w:t>s are</w:t>
      </w:r>
      <w:r w:rsidR="00FC0BC7">
        <w:rPr>
          <w:rFonts w:ascii="Arial" w:hAnsi="Arial" w:cs="Arial"/>
          <w:sz w:val="24"/>
          <w:szCs w:val="24"/>
        </w:rPr>
        <w:t xml:space="preserve"> to provide informal, non-judgemental family support to help provide relief from poverty and to alleviate stress and distress in families within the disadvantaged areas of Carmarthenshire.  The project would aim to be a co-host facility setting with the key partners.  The support from the key partners demonstrates that the project will not duplicate services already available through Families First,</w:t>
      </w:r>
      <w:r w:rsidR="00DD007C">
        <w:rPr>
          <w:rFonts w:ascii="Arial" w:hAnsi="Arial" w:cs="Arial"/>
          <w:sz w:val="24"/>
          <w:szCs w:val="24"/>
        </w:rPr>
        <w:t xml:space="preserve"> Family centres, </w:t>
      </w:r>
      <w:r w:rsidR="00FC0BC7">
        <w:rPr>
          <w:rFonts w:ascii="Arial" w:hAnsi="Arial" w:cs="Arial"/>
          <w:sz w:val="24"/>
          <w:szCs w:val="24"/>
        </w:rPr>
        <w:t xml:space="preserve">Flying Start and BAAF.  </w:t>
      </w:r>
      <w:r w:rsidR="0079380E">
        <w:rPr>
          <w:rFonts w:ascii="Arial" w:hAnsi="Arial" w:cs="Arial"/>
          <w:sz w:val="24"/>
          <w:szCs w:val="24"/>
        </w:rPr>
        <w:t xml:space="preserve">Burns in the Community offers tailor made programmes to service users and the Tots&amp;Babies@Bocs project would work in partnership with key partners and the community members to design and implement an activities plan for the project.  </w:t>
      </w:r>
    </w:p>
    <w:p w14:paraId="0B4CD80D" w14:textId="1141AB78" w:rsidR="005B3AB3" w:rsidRPr="00CB05F0" w:rsidRDefault="0079380E" w:rsidP="00CB05F0">
      <w:pPr>
        <w:spacing w:line="480" w:lineRule="auto"/>
        <w:jc w:val="both"/>
        <w:rPr>
          <w:rFonts w:ascii="Arial" w:hAnsi="Arial" w:cs="Arial"/>
          <w:sz w:val="24"/>
          <w:szCs w:val="24"/>
        </w:rPr>
      </w:pPr>
      <w:r>
        <w:rPr>
          <w:rFonts w:ascii="Arial" w:hAnsi="Arial" w:cs="Arial"/>
          <w:sz w:val="24"/>
          <w:szCs w:val="24"/>
        </w:rPr>
        <w:t xml:space="preserve">Other programs in the community that provides a similar environment and opportunity for families are Forest Schools and </w:t>
      </w:r>
      <w:r w:rsidR="003320D4">
        <w:rPr>
          <w:rFonts w:ascii="Arial" w:hAnsi="Arial" w:cs="Arial"/>
          <w:sz w:val="24"/>
          <w:szCs w:val="24"/>
        </w:rPr>
        <w:t xml:space="preserve">other </w:t>
      </w:r>
      <w:r>
        <w:rPr>
          <w:rFonts w:ascii="Arial" w:hAnsi="Arial" w:cs="Arial"/>
          <w:sz w:val="24"/>
          <w:szCs w:val="24"/>
        </w:rPr>
        <w:t xml:space="preserve">individual </w:t>
      </w:r>
      <w:r w:rsidR="003320D4">
        <w:rPr>
          <w:rFonts w:ascii="Arial" w:hAnsi="Arial" w:cs="Arial"/>
          <w:sz w:val="24"/>
          <w:szCs w:val="24"/>
        </w:rPr>
        <w:t xml:space="preserve">providers that has a charge per session of at least £5 per session. </w:t>
      </w:r>
      <w:r w:rsidR="00CB05F0">
        <w:rPr>
          <w:rFonts w:ascii="Arial" w:hAnsi="Arial" w:cs="Arial"/>
          <w:sz w:val="24"/>
          <w:szCs w:val="24"/>
        </w:rPr>
        <w:t xml:space="preserve"> Thus meaning</w:t>
      </w:r>
      <w:r w:rsidR="00B75363">
        <w:rPr>
          <w:rFonts w:ascii="Arial" w:hAnsi="Arial" w:cs="Arial"/>
          <w:sz w:val="24"/>
          <w:szCs w:val="24"/>
        </w:rPr>
        <w:t>,</w:t>
      </w:r>
      <w:r w:rsidR="00CB05F0">
        <w:rPr>
          <w:rFonts w:ascii="Arial" w:hAnsi="Arial" w:cs="Arial"/>
          <w:sz w:val="24"/>
          <w:szCs w:val="24"/>
        </w:rPr>
        <w:t xml:space="preserve"> it is not affordable for all to partake in.  Hence the need for an alternative in the community that would encourage</w:t>
      </w:r>
      <w:r w:rsidR="000410E5">
        <w:rPr>
          <w:rFonts w:ascii="Arial" w:hAnsi="Arial" w:cs="Arial"/>
          <w:sz w:val="24"/>
          <w:szCs w:val="24"/>
        </w:rPr>
        <w:t>, facilitate</w:t>
      </w:r>
      <w:r w:rsidR="00CB05F0">
        <w:rPr>
          <w:rFonts w:ascii="Arial" w:hAnsi="Arial" w:cs="Arial"/>
          <w:sz w:val="24"/>
          <w:szCs w:val="24"/>
        </w:rPr>
        <w:t xml:space="preserve"> and nurture outdoor learning for families.</w:t>
      </w:r>
    </w:p>
    <w:p w14:paraId="5DBC3F4B" w14:textId="0493A383" w:rsidR="00D514F9" w:rsidRDefault="00D514F9">
      <w:pPr>
        <w:rPr>
          <w:rFonts w:ascii="Arial" w:hAnsi="Arial" w:cs="Arial"/>
          <w:b/>
          <w:sz w:val="24"/>
          <w:szCs w:val="24"/>
          <w:u w:val="single"/>
        </w:rPr>
      </w:pPr>
    </w:p>
    <w:p w14:paraId="74E52E68" w14:textId="2DA42D1B" w:rsidR="00170C6E" w:rsidRPr="00170C6E" w:rsidRDefault="00170C6E" w:rsidP="00581FC2">
      <w:pPr>
        <w:spacing w:line="480" w:lineRule="auto"/>
        <w:jc w:val="both"/>
        <w:rPr>
          <w:rFonts w:ascii="Arial" w:hAnsi="Arial" w:cs="Arial"/>
          <w:color w:val="4472C4"/>
          <w:sz w:val="24"/>
          <w:szCs w:val="24"/>
          <w:u w:val="single"/>
          <w:lang w:eastAsia="zh-CN"/>
        </w:rPr>
      </w:pPr>
      <w:r w:rsidRPr="00170C6E">
        <w:rPr>
          <w:rFonts w:ascii="Arial" w:hAnsi="Arial" w:cs="Arial"/>
          <w:color w:val="4472C4"/>
          <w:sz w:val="24"/>
          <w:szCs w:val="24"/>
          <w:u w:val="single"/>
          <w:lang w:eastAsia="zh-CN"/>
        </w:rPr>
        <w:t>B</w:t>
      </w:r>
      <w:r w:rsidRPr="00170C6E">
        <w:rPr>
          <w:rFonts w:ascii="Arial" w:hAnsi="Arial" w:cs="Arial" w:hint="eastAsia"/>
          <w:color w:val="4472C4"/>
          <w:sz w:val="24"/>
          <w:szCs w:val="24"/>
          <w:u w:val="single"/>
          <w:lang w:eastAsia="zh-CN"/>
        </w:rPr>
        <w:t>PN</w:t>
      </w:r>
      <w:r w:rsidRPr="00170C6E">
        <w:rPr>
          <w:rFonts w:ascii="Arial" w:hAnsi="Arial" w:cs="Arial"/>
          <w:color w:val="4472C4"/>
          <w:sz w:val="24"/>
          <w:szCs w:val="24"/>
          <w:u w:val="single"/>
          <w:lang w:eastAsia="zh-CN"/>
        </w:rPr>
        <w:t xml:space="preserve"> L</w:t>
      </w:r>
      <w:r w:rsidRPr="00170C6E">
        <w:rPr>
          <w:rFonts w:ascii="Arial" w:hAnsi="Arial" w:cs="Arial" w:hint="eastAsia"/>
          <w:color w:val="4472C4"/>
          <w:sz w:val="24"/>
          <w:szCs w:val="24"/>
          <w:u w:val="single"/>
          <w:lang w:eastAsia="zh-CN"/>
        </w:rPr>
        <w:t>imited</w:t>
      </w:r>
      <w:r w:rsidRPr="00170C6E">
        <w:rPr>
          <w:rFonts w:ascii="Arial" w:hAnsi="Arial" w:cs="Arial"/>
          <w:color w:val="4472C4"/>
          <w:sz w:val="24"/>
          <w:szCs w:val="24"/>
          <w:u w:val="single"/>
          <w:lang w:eastAsia="zh-CN"/>
        </w:rPr>
        <w:t xml:space="preserve"> Support:</w:t>
      </w:r>
    </w:p>
    <w:p w14:paraId="70674CF9" w14:textId="091E5489" w:rsidR="00CB05F0" w:rsidRPr="00581FC2" w:rsidRDefault="00CB05F0" w:rsidP="00581FC2">
      <w:pPr>
        <w:spacing w:line="480" w:lineRule="auto"/>
        <w:jc w:val="both"/>
        <w:rPr>
          <w:rFonts w:ascii="Arial" w:hAnsi="Arial" w:cs="Arial"/>
          <w:sz w:val="24"/>
          <w:szCs w:val="24"/>
        </w:rPr>
      </w:pPr>
      <w:r w:rsidRPr="00581FC2">
        <w:rPr>
          <w:rFonts w:ascii="Arial" w:hAnsi="Arial" w:cs="Arial"/>
          <w:sz w:val="24"/>
          <w:szCs w:val="24"/>
        </w:rPr>
        <w:t>The project will also work in partnership with Burns Pet Nutrition</w:t>
      </w:r>
      <w:r w:rsidR="0032468D">
        <w:rPr>
          <w:rFonts w:ascii="Arial" w:hAnsi="Arial" w:cs="Arial"/>
          <w:sz w:val="24"/>
          <w:szCs w:val="24"/>
        </w:rPr>
        <w:t xml:space="preserve"> Ltd.</w:t>
      </w:r>
      <w:r w:rsidRPr="00581FC2">
        <w:rPr>
          <w:rFonts w:ascii="Arial" w:hAnsi="Arial" w:cs="Arial"/>
          <w:sz w:val="24"/>
          <w:szCs w:val="24"/>
        </w:rPr>
        <w:t xml:space="preserve">, who will be able to provide the skills and resources </w:t>
      </w:r>
      <w:r w:rsidR="00E23FB3" w:rsidRPr="00581FC2">
        <w:rPr>
          <w:rFonts w:ascii="Arial" w:hAnsi="Arial" w:cs="Arial"/>
          <w:sz w:val="24"/>
          <w:szCs w:val="24"/>
        </w:rPr>
        <w:t xml:space="preserve">of </w:t>
      </w:r>
      <w:r w:rsidRPr="00581FC2">
        <w:rPr>
          <w:rFonts w:ascii="Arial" w:hAnsi="Arial" w:cs="Arial"/>
          <w:sz w:val="24"/>
          <w:szCs w:val="24"/>
        </w:rPr>
        <w:t>skilled gardeners and carpenters to guide, teach and influence the activities on the</w:t>
      </w:r>
      <w:r w:rsidR="00E23FB3" w:rsidRPr="00581FC2">
        <w:rPr>
          <w:rFonts w:ascii="Arial" w:hAnsi="Arial" w:cs="Arial"/>
          <w:sz w:val="24"/>
          <w:szCs w:val="24"/>
        </w:rPr>
        <w:t xml:space="preserve"> programme.  Further resources</w:t>
      </w:r>
      <w:r w:rsidRPr="00581FC2">
        <w:rPr>
          <w:rFonts w:ascii="Arial" w:hAnsi="Arial" w:cs="Arial"/>
          <w:sz w:val="24"/>
          <w:szCs w:val="24"/>
        </w:rPr>
        <w:t xml:space="preserve"> of Burns Pet Nutrition will be available which includes:</w:t>
      </w:r>
    </w:p>
    <w:p w14:paraId="50769A51" w14:textId="77777777" w:rsidR="00CB05F0" w:rsidRPr="00581FC2" w:rsidRDefault="00CB05F0" w:rsidP="00581FC2">
      <w:pPr>
        <w:pStyle w:val="ListParagraph"/>
        <w:numPr>
          <w:ilvl w:val="0"/>
          <w:numId w:val="4"/>
        </w:numPr>
        <w:spacing w:line="480" w:lineRule="auto"/>
        <w:jc w:val="both"/>
        <w:rPr>
          <w:rFonts w:ascii="Arial" w:hAnsi="Arial" w:cs="Arial"/>
          <w:sz w:val="24"/>
          <w:szCs w:val="24"/>
        </w:rPr>
      </w:pPr>
      <w:r w:rsidRPr="00581FC2">
        <w:rPr>
          <w:rFonts w:ascii="Arial" w:hAnsi="Arial" w:cs="Arial"/>
          <w:sz w:val="24"/>
          <w:szCs w:val="24"/>
        </w:rPr>
        <w:t>Vegetable garden</w:t>
      </w:r>
    </w:p>
    <w:p w14:paraId="10DE51A1" w14:textId="77777777" w:rsidR="00CB05F0" w:rsidRPr="00581FC2" w:rsidRDefault="00CB05F0" w:rsidP="00581FC2">
      <w:pPr>
        <w:pStyle w:val="ListParagraph"/>
        <w:numPr>
          <w:ilvl w:val="0"/>
          <w:numId w:val="4"/>
        </w:numPr>
        <w:spacing w:line="480" w:lineRule="auto"/>
        <w:jc w:val="both"/>
        <w:rPr>
          <w:rFonts w:ascii="Arial" w:hAnsi="Arial" w:cs="Arial"/>
          <w:sz w:val="24"/>
          <w:szCs w:val="24"/>
        </w:rPr>
      </w:pPr>
      <w:r w:rsidRPr="00581FC2">
        <w:rPr>
          <w:rFonts w:ascii="Arial" w:hAnsi="Arial" w:cs="Arial"/>
          <w:sz w:val="24"/>
          <w:szCs w:val="24"/>
        </w:rPr>
        <w:lastRenderedPageBreak/>
        <w:t>Polytunnel</w:t>
      </w:r>
    </w:p>
    <w:p w14:paraId="0EB803B9" w14:textId="77777777" w:rsidR="00CB05F0" w:rsidRPr="00581FC2" w:rsidRDefault="00CB05F0" w:rsidP="00581FC2">
      <w:pPr>
        <w:pStyle w:val="ListParagraph"/>
        <w:numPr>
          <w:ilvl w:val="0"/>
          <w:numId w:val="4"/>
        </w:numPr>
        <w:spacing w:line="480" w:lineRule="auto"/>
        <w:jc w:val="both"/>
        <w:rPr>
          <w:rFonts w:ascii="Arial" w:hAnsi="Arial" w:cs="Arial"/>
          <w:sz w:val="24"/>
          <w:szCs w:val="24"/>
        </w:rPr>
      </w:pPr>
      <w:r w:rsidRPr="00581FC2">
        <w:rPr>
          <w:rFonts w:ascii="Arial" w:hAnsi="Arial" w:cs="Arial"/>
          <w:sz w:val="24"/>
          <w:szCs w:val="24"/>
        </w:rPr>
        <w:t>Animals</w:t>
      </w:r>
    </w:p>
    <w:p w14:paraId="30473BB9" w14:textId="77777777" w:rsidR="00CB05F0" w:rsidRPr="00581FC2" w:rsidRDefault="00CB05F0" w:rsidP="00581FC2">
      <w:pPr>
        <w:pStyle w:val="ListParagraph"/>
        <w:numPr>
          <w:ilvl w:val="0"/>
          <w:numId w:val="4"/>
        </w:numPr>
        <w:spacing w:line="480" w:lineRule="auto"/>
        <w:jc w:val="both"/>
        <w:rPr>
          <w:rFonts w:ascii="Arial" w:hAnsi="Arial" w:cs="Arial"/>
          <w:sz w:val="24"/>
          <w:szCs w:val="24"/>
        </w:rPr>
      </w:pPr>
      <w:r w:rsidRPr="00581FC2">
        <w:rPr>
          <w:rFonts w:ascii="Arial" w:hAnsi="Arial" w:cs="Arial"/>
          <w:sz w:val="24"/>
          <w:szCs w:val="24"/>
        </w:rPr>
        <w:t>Allotment</w:t>
      </w:r>
    </w:p>
    <w:p w14:paraId="3D48AA73" w14:textId="045F905B" w:rsidR="00CB05F0" w:rsidRPr="00581FC2" w:rsidRDefault="00CB05F0" w:rsidP="00581FC2">
      <w:pPr>
        <w:pStyle w:val="ListParagraph"/>
        <w:numPr>
          <w:ilvl w:val="0"/>
          <w:numId w:val="4"/>
        </w:numPr>
        <w:spacing w:line="480" w:lineRule="auto"/>
        <w:jc w:val="both"/>
        <w:rPr>
          <w:rFonts w:ascii="Arial" w:hAnsi="Arial" w:cs="Arial"/>
          <w:sz w:val="24"/>
          <w:szCs w:val="24"/>
        </w:rPr>
      </w:pPr>
      <w:r w:rsidRPr="00581FC2">
        <w:rPr>
          <w:rFonts w:ascii="Arial" w:hAnsi="Arial" w:cs="Arial"/>
          <w:sz w:val="24"/>
          <w:szCs w:val="24"/>
        </w:rPr>
        <w:t>Orchard</w:t>
      </w:r>
    </w:p>
    <w:p w14:paraId="6131A7F5" w14:textId="4F5B764B" w:rsidR="00E23FB3" w:rsidRPr="00581FC2" w:rsidRDefault="00E23FB3" w:rsidP="00581FC2">
      <w:pPr>
        <w:pStyle w:val="ListParagraph"/>
        <w:numPr>
          <w:ilvl w:val="0"/>
          <w:numId w:val="4"/>
        </w:numPr>
        <w:spacing w:line="480" w:lineRule="auto"/>
        <w:jc w:val="both"/>
        <w:rPr>
          <w:rFonts w:ascii="Arial" w:hAnsi="Arial" w:cs="Arial"/>
          <w:sz w:val="24"/>
          <w:szCs w:val="24"/>
        </w:rPr>
      </w:pPr>
      <w:r w:rsidRPr="00581FC2">
        <w:rPr>
          <w:rFonts w:ascii="Arial" w:hAnsi="Arial" w:cs="Arial"/>
          <w:sz w:val="24"/>
          <w:szCs w:val="24"/>
        </w:rPr>
        <w:t>Woodlands</w:t>
      </w:r>
    </w:p>
    <w:p w14:paraId="02D5FEE8" w14:textId="420BA3F7" w:rsidR="00E23FB3" w:rsidRPr="00581FC2" w:rsidRDefault="00E23FB3" w:rsidP="00581FC2">
      <w:pPr>
        <w:pStyle w:val="ListParagraph"/>
        <w:numPr>
          <w:ilvl w:val="0"/>
          <w:numId w:val="4"/>
        </w:numPr>
        <w:spacing w:line="480" w:lineRule="auto"/>
        <w:jc w:val="both"/>
        <w:rPr>
          <w:rFonts w:ascii="Arial" w:hAnsi="Arial" w:cs="Arial"/>
          <w:sz w:val="24"/>
          <w:szCs w:val="24"/>
        </w:rPr>
      </w:pPr>
      <w:r w:rsidRPr="00581FC2">
        <w:rPr>
          <w:rFonts w:ascii="Arial" w:hAnsi="Arial" w:cs="Arial"/>
          <w:sz w:val="24"/>
          <w:szCs w:val="24"/>
        </w:rPr>
        <w:t>Group rooms</w:t>
      </w:r>
    </w:p>
    <w:p w14:paraId="436CA5B9" w14:textId="01D68710" w:rsidR="00CB05F0" w:rsidRPr="00581FC2" w:rsidRDefault="00CB05F0" w:rsidP="00581FC2">
      <w:pPr>
        <w:pStyle w:val="ListParagraph"/>
        <w:numPr>
          <w:ilvl w:val="0"/>
          <w:numId w:val="4"/>
        </w:numPr>
        <w:spacing w:line="480" w:lineRule="auto"/>
        <w:jc w:val="both"/>
        <w:rPr>
          <w:rFonts w:ascii="Arial" w:hAnsi="Arial" w:cs="Arial"/>
          <w:sz w:val="24"/>
          <w:szCs w:val="24"/>
        </w:rPr>
      </w:pPr>
      <w:r w:rsidRPr="00581FC2">
        <w:rPr>
          <w:rFonts w:ascii="Arial" w:hAnsi="Arial" w:cs="Arial"/>
          <w:sz w:val="24"/>
          <w:szCs w:val="24"/>
        </w:rPr>
        <w:t xml:space="preserve">And work </w:t>
      </w:r>
      <w:r w:rsidR="00E23FB3" w:rsidRPr="00581FC2">
        <w:rPr>
          <w:rFonts w:ascii="Arial" w:hAnsi="Arial" w:cs="Arial"/>
          <w:sz w:val="24"/>
          <w:szCs w:val="24"/>
        </w:rPr>
        <w:t>creative space</w:t>
      </w:r>
    </w:p>
    <w:p w14:paraId="1E083393" w14:textId="48175FBB" w:rsidR="00E23FB3" w:rsidRDefault="00E23FB3" w:rsidP="00581FC2">
      <w:pPr>
        <w:spacing w:line="480" w:lineRule="auto"/>
        <w:jc w:val="both"/>
        <w:rPr>
          <w:rFonts w:ascii="Arial" w:hAnsi="Arial" w:cs="Arial"/>
          <w:sz w:val="24"/>
          <w:szCs w:val="24"/>
        </w:rPr>
      </w:pPr>
    </w:p>
    <w:p w14:paraId="43C064DF" w14:textId="5789DC8B" w:rsidR="00DB435B" w:rsidRPr="00DB435B" w:rsidRDefault="00DB435B" w:rsidP="00581FC2">
      <w:pPr>
        <w:spacing w:line="480" w:lineRule="auto"/>
        <w:jc w:val="both"/>
        <w:rPr>
          <w:rFonts w:ascii="Arial" w:hAnsi="Arial" w:cs="Arial"/>
          <w:color w:val="4472C4"/>
          <w:sz w:val="24"/>
          <w:szCs w:val="24"/>
          <w:u w:val="single"/>
          <w:lang w:eastAsia="zh-CN"/>
        </w:rPr>
      </w:pPr>
      <w:r w:rsidRPr="00DB435B">
        <w:rPr>
          <w:rFonts w:ascii="Arial" w:hAnsi="Arial" w:cs="Arial" w:hint="eastAsia"/>
          <w:color w:val="4472C4"/>
          <w:sz w:val="24"/>
          <w:szCs w:val="24"/>
          <w:u w:val="single"/>
          <w:lang w:eastAsia="zh-CN"/>
        </w:rPr>
        <w:t>S</w:t>
      </w:r>
      <w:r w:rsidRPr="00DB435B">
        <w:rPr>
          <w:rFonts w:ascii="Arial" w:hAnsi="Arial" w:cs="Arial"/>
          <w:color w:val="4472C4"/>
          <w:sz w:val="24"/>
          <w:szCs w:val="24"/>
          <w:u w:val="single"/>
          <w:lang w:eastAsia="zh-CN"/>
        </w:rPr>
        <w:t xml:space="preserve">takeholder </w:t>
      </w:r>
      <w:r>
        <w:rPr>
          <w:rFonts w:ascii="Arial" w:hAnsi="Arial" w:cs="Arial"/>
          <w:color w:val="4472C4"/>
          <w:sz w:val="24"/>
          <w:szCs w:val="24"/>
          <w:u w:val="single"/>
          <w:lang w:eastAsia="zh-CN"/>
        </w:rPr>
        <w:t xml:space="preserve">&amp; Project </w:t>
      </w:r>
      <w:r w:rsidRPr="00B75363">
        <w:rPr>
          <w:rFonts w:ascii="Arial" w:hAnsi="Arial" w:cs="Arial"/>
          <w:color w:val="4472C4" w:themeColor="accent1"/>
          <w:sz w:val="24"/>
          <w:szCs w:val="24"/>
          <w:u w:val="single"/>
          <w:lang w:eastAsia="zh-CN"/>
        </w:rPr>
        <w:t>Management</w:t>
      </w:r>
      <w:r w:rsidRPr="00DB435B">
        <w:rPr>
          <w:rFonts w:ascii="Arial" w:hAnsi="Arial" w:cs="Arial"/>
          <w:color w:val="4472C4"/>
          <w:sz w:val="24"/>
          <w:szCs w:val="24"/>
          <w:u w:val="single"/>
          <w:lang w:eastAsia="zh-CN"/>
        </w:rPr>
        <w:t>:</w:t>
      </w:r>
    </w:p>
    <w:p w14:paraId="6AAF84C3" w14:textId="6B7E230D" w:rsidR="00E23FB3" w:rsidRPr="00581FC2" w:rsidRDefault="00E23FB3" w:rsidP="00581FC2">
      <w:pPr>
        <w:spacing w:line="480" w:lineRule="auto"/>
        <w:jc w:val="both"/>
        <w:rPr>
          <w:rFonts w:ascii="Arial" w:hAnsi="Arial" w:cs="Arial"/>
          <w:sz w:val="24"/>
          <w:szCs w:val="24"/>
        </w:rPr>
      </w:pPr>
      <w:r w:rsidRPr="00581FC2">
        <w:rPr>
          <w:rFonts w:ascii="Arial" w:hAnsi="Arial" w:cs="Arial"/>
          <w:sz w:val="24"/>
          <w:szCs w:val="24"/>
        </w:rPr>
        <w:t xml:space="preserve">A </w:t>
      </w:r>
      <w:r w:rsidR="00EE003C">
        <w:rPr>
          <w:rFonts w:ascii="Arial" w:hAnsi="Arial" w:cs="Arial"/>
          <w:sz w:val="24"/>
          <w:szCs w:val="24"/>
        </w:rPr>
        <w:t>Project L</w:t>
      </w:r>
      <w:r w:rsidRPr="00581FC2">
        <w:rPr>
          <w:rFonts w:ascii="Arial" w:hAnsi="Arial" w:cs="Arial"/>
          <w:sz w:val="24"/>
          <w:szCs w:val="24"/>
        </w:rPr>
        <w:t xml:space="preserve">ead </w:t>
      </w:r>
      <w:r w:rsidR="00837F1F">
        <w:rPr>
          <w:rFonts w:ascii="Arial" w:hAnsi="Arial" w:cs="Arial"/>
          <w:sz w:val="24"/>
          <w:szCs w:val="24"/>
        </w:rPr>
        <w:t>Co</w:t>
      </w:r>
      <w:r w:rsidR="00EE5463">
        <w:rPr>
          <w:rFonts w:ascii="Arial" w:hAnsi="Arial" w:cs="Arial"/>
          <w:sz w:val="24"/>
          <w:szCs w:val="24"/>
        </w:rPr>
        <w:t>-Ordinator</w:t>
      </w:r>
      <w:r w:rsidRPr="00581FC2">
        <w:rPr>
          <w:rFonts w:ascii="Arial" w:hAnsi="Arial" w:cs="Arial"/>
          <w:sz w:val="24"/>
          <w:szCs w:val="24"/>
        </w:rPr>
        <w:t xml:space="preserve"> will be appointed to ensure communication between key partners, the community and the BPN Foundation. Also to ensure the aims, objectives and outcomes of the project are met through the planned activities in consultation with the key partners.</w:t>
      </w:r>
    </w:p>
    <w:p w14:paraId="43A3D836" w14:textId="09CEC2F0" w:rsidR="00E23FB3" w:rsidRPr="00581FC2" w:rsidRDefault="00E23FB3" w:rsidP="00581FC2">
      <w:pPr>
        <w:spacing w:line="480" w:lineRule="auto"/>
        <w:jc w:val="both"/>
        <w:rPr>
          <w:rFonts w:ascii="Arial" w:hAnsi="Arial" w:cs="Arial"/>
          <w:sz w:val="24"/>
          <w:szCs w:val="24"/>
        </w:rPr>
      </w:pPr>
      <w:r w:rsidRPr="00581FC2">
        <w:rPr>
          <w:rFonts w:ascii="Arial" w:hAnsi="Arial" w:cs="Arial"/>
          <w:sz w:val="24"/>
          <w:szCs w:val="24"/>
        </w:rPr>
        <w:t xml:space="preserve">Further expertise will be sourced from </w:t>
      </w:r>
      <w:r w:rsidR="00E11EAA">
        <w:rPr>
          <w:rFonts w:ascii="Arial" w:hAnsi="Arial" w:cs="Arial"/>
          <w:sz w:val="24"/>
          <w:szCs w:val="24"/>
        </w:rPr>
        <w:t xml:space="preserve">early </w:t>
      </w:r>
      <w:r w:rsidR="000410E5">
        <w:rPr>
          <w:rFonts w:ascii="Arial" w:hAnsi="Arial" w:cs="Arial"/>
          <w:sz w:val="24"/>
          <w:szCs w:val="24"/>
        </w:rPr>
        <w:t>year’s</w:t>
      </w:r>
      <w:r w:rsidR="00E11EAA">
        <w:rPr>
          <w:rFonts w:ascii="Arial" w:hAnsi="Arial" w:cs="Arial"/>
          <w:sz w:val="24"/>
          <w:szCs w:val="24"/>
        </w:rPr>
        <w:t xml:space="preserve"> education </w:t>
      </w:r>
      <w:r w:rsidRPr="00581FC2">
        <w:rPr>
          <w:rFonts w:ascii="Arial" w:hAnsi="Arial" w:cs="Arial"/>
          <w:sz w:val="24"/>
          <w:szCs w:val="24"/>
        </w:rPr>
        <w:t>freelancers in ensuring outdoor learning,</w:t>
      </w:r>
      <w:r w:rsidR="00581FC2" w:rsidRPr="00581FC2">
        <w:rPr>
          <w:rFonts w:ascii="Arial" w:hAnsi="Arial" w:cs="Arial"/>
          <w:sz w:val="24"/>
          <w:szCs w:val="24"/>
        </w:rPr>
        <w:t xml:space="preserve"> educational </w:t>
      </w:r>
      <w:r w:rsidRPr="00581FC2">
        <w:rPr>
          <w:rFonts w:ascii="Arial" w:hAnsi="Arial" w:cs="Arial"/>
          <w:sz w:val="24"/>
          <w:szCs w:val="24"/>
        </w:rPr>
        <w:t>play</w:t>
      </w:r>
      <w:r w:rsidR="003A04C6">
        <w:rPr>
          <w:rFonts w:ascii="Arial" w:hAnsi="Arial" w:cs="Arial"/>
          <w:sz w:val="24"/>
          <w:szCs w:val="24"/>
        </w:rPr>
        <w:t xml:space="preserve"> and</w:t>
      </w:r>
      <w:r w:rsidR="00581FC2" w:rsidRPr="00581FC2">
        <w:rPr>
          <w:rFonts w:ascii="Arial" w:hAnsi="Arial" w:cs="Arial"/>
          <w:sz w:val="24"/>
          <w:szCs w:val="24"/>
        </w:rPr>
        <w:t xml:space="preserve"> recreation are achieved in sessions.</w:t>
      </w:r>
    </w:p>
    <w:p w14:paraId="058CF6B2" w14:textId="77777777" w:rsidR="00581FC2" w:rsidRDefault="00581FC2" w:rsidP="00E23FB3"/>
    <w:p w14:paraId="62BACFAF" w14:textId="3CF6F99D" w:rsidR="00590353" w:rsidRDefault="00590353" w:rsidP="006C18D0">
      <w:pPr>
        <w:spacing w:line="480" w:lineRule="auto"/>
        <w:jc w:val="both"/>
        <w:rPr>
          <w:rFonts w:ascii="Arial" w:hAnsi="Arial" w:cs="Arial"/>
          <w:sz w:val="24"/>
          <w:szCs w:val="24"/>
        </w:rPr>
      </w:pPr>
      <w:r>
        <w:rPr>
          <w:rFonts w:ascii="Arial" w:hAnsi="Arial" w:cs="Arial"/>
          <w:sz w:val="24"/>
          <w:szCs w:val="24"/>
        </w:rPr>
        <w:t xml:space="preserve">The project will be set up in collaboration with the key partners, Burns Pet Nutrition Ltd, Flying Start, Families First, Family </w:t>
      </w:r>
      <w:r w:rsidR="000410E5">
        <w:rPr>
          <w:rFonts w:ascii="Arial" w:hAnsi="Arial" w:cs="Arial"/>
          <w:sz w:val="24"/>
          <w:szCs w:val="24"/>
        </w:rPr>
        <w:t>centres</w:t>
      </w:r>
      <w:r>
        <w:rPr>
          <w:rFonts w:ascii="Arial" w:hAnsi="Arial" w:cs="Arial"/>
          <w:sz w:val="24"/>
          <w:szCs w:val="24"/>
        </w:rPr>
        <w:t xml:space="preserve"> and BAAF.</w:t>
      </w:r>
    </w:p>
    <w:p w14:paraId="230C7A6F" w14:textId="575F2372" w:rsidR="00590353" w:rsidRDefault="00590353" w:rsidP="006C18D0">
      <w:pPr>
        <w:spacing w:line="480" w:lineRule="auto"/>
        <w:jc w:val="both"/>
        <w:rPr>
          <w:rFonts w:ascii="Arial" w:hAnsi="Arial" w:cs="Arial"/>
          <w:sz w:val="24"/>
          <w:szCs w:val="24"/>
        </w:rPr>
      </w:pPr>
      <w:r>
        <w:rPr>
          <w:rFonts w:ascii="Arial" w:hAnsi="Arial" w:cs="Arial"/>
          <w:sz w:val="24"/>
          <w:szCs w:val="24"/>
        </w:rPr>
        <w:t>The operation of the project will be that the BPN Foundation</w:t>
      </w:r>
      <w:r w:rsidR="00EE003C">
        <w:rPr>
          <w:rFonts w:ascii="Arial" w:hAnsi="Arial" w:cs="Arial"/>
          <w:sz w:val="24"/>
          <w:szCs w:val="24"/>
        </w:rPr>
        <w:t xml:space="preserve"> would run two sessions a week at their facilities.  One session of 2 hours a week would be for Babies@Bocs, being the parents or carers and their babies up to 2 years. And another session of 3 hours a week would be for Tots@Bocs, 2-5 year olds and their parents or carers.  </w:t>
      </w:r>
    </w:p>
    <w:p w14:paraId="77DFA055" w14:textId="00C5130A" w:rsidR="00EE003C" w:rsidRDefault="00EE003C" w:rsidP="006C18D0">
      <w:pPr>
        <w:spacing w:line="480" w:lineRule="auto"/>
        <w:jc w:val="both"/>
        <w:rPr>
          <w:rFonts w:ascii="Arial" w:hAnsi="Arial" w:cs="Arial"/>
          <w:sz w:val="24"/>
          <w:szCs w:val="24"/>
        </w:rPr>
      </w:pPr>
      <w:r>
        <w:rPr>
          <w:rFonts w:ascii="Arial" w:hAnsi="Arial" w:cs="Arial"/>
          <w:sz w:val="24"/>
          <w:szCs w:val="24"/>
        </w:rPr>
        <w:t xml:space="preserve">The BPN Foundation would determine in consultation with the key partners and community, what the activities would involve.   Therefore a programme would be worked out accordingly.  </w:t>
      </w:r>
    </w:p>
    <w:p w14:paraId="23781F21" w14:textId="00302155" w:rsidR="00EE003C" w:rsidRDefault="00EE003C" w:rsidP="006C18D0">
      <w:pPr>
        <w:spacing w:line="480" w:lineRule="auto"/>
        <w:jc w:val="both"/>
        <w:rPr>
          <w:rFonts w:ascii="Arial" w:hAnsi="Arial" w:cs="Arial"/>
          <w:sz w:val="24"/>
          <w:szCs w:val="24"/>
        </w:rPr>
      </w:pPr>
      <w:r>
        <w:rPr>
          <w:rFonts w:ascii="Arial" w:hAnsi="Arial" w:cs="Arial"/>
          <w:sz w:val="24"/>
          <w:szCs w:val="24"/>
        </w:rPr>
        <w:lastRenderedPageBreak/>
        <w:t xml:space="preserve">The Project Lead </w:t>
      </w:r>
      <w:r w:rsidR="00B75363">
        <w:rPr>
          <w:rFonts w:ascii="Arial" w:hAnsi="Arial" w:cs="Arial"/>
          <w:sz w:val="24"/>
          <w:szCs w:val="24"/>
        </w:rPr>
        <w:t>C</w:t>
      </w:r>
      <w:r w:rsidR="00860D0C">
        <w:rPr>
          <w:rFonts w:ascii="Arial" w:hAnsi="Arial" w:cs="Arial"/>
          <w:sz w:val="24"/>
          <w:szCs w:val="24"/>
        </w:rPr>
        <w:t>o-ordinator</w:t>
      </w:r>
      <w:r>
        <w:rPr>
          <w:rFonts w:ascii="Arial" w:hAnsi="Arial" w:cs="Arial"/>
          <w:sz w:val="24"/>
          <w:szCs w:val="24"/>
        </w:rPr>
        <w:t xml:space="preserve"> would collaborate with everyone involved to determine the programme.  This would mean that the Project Lead </w:t>
      </w:r>
      <w:r w:rsidR="00A56E4D">
        <w:rPr>
          <w:rFonts w:ascii="Arial" w:hAnsi="Arial" w:cs="Arial"/>
          <w:sz w:val="24"/>
          <w:szCs w:val="24"/>
        </w:rPr>
        <w:t>Co-ordinator</w:t>
      </w:r>
      <w:r>
        <w:rPr>
          <w:rFonts w:ascii="Arial" w:hAnsi="Arial" w:cs="Arial"/>
          <w:sz w:val="24"/>
          <w:szCs w:val="24"/>
        </w:rPr>
        <w:t xml:space="preserve"> would work on a 3 day a week basis.  One day for planning</w:t>
      </w:r>
      <w:r w:rsidR="00ED4687">
        <w:rPr>
          <w:rFonts w:ascii="Arial" w:hAnsi="Arial" w:cs="Arial"/>
          <w:sz w:val="24"/>
          <w:szCs w:val="24"/>
        </w:rPr>
        <w:t xml:space="preserve">, </w:t>
      </w:r>
      <w:r>
        <w:rPr>
          <w:rFonts w:ascii="Arial" w:hAnsi="Arial" w:cs="Arial"/>
          <w:sz w:val="24"/>
          <w:szCs w:val="24"/>
        </w:rPr>
        <w:t xml:space="preserve">preparation and </w:t>
      </w:r>
      <w:r w:rsidR="0078174D">
        <w:rPr>
          <w:rFonts w:ascii="Arial" w:hAnsi="Arial" w:cs="Arial"/>
          <w:sz w:val="24"/>
          <w:szCs w:val="24"/>
        </w:rPr>
        <w:t xml:space="preserve">consultation and </w:t>
      </w:r>
      <w:r>
        <w:rPr>
          <w:rFonts w:ascii="Arial" w:hAnsi="Arial" w:cs="Arial"/>
          <w:sz w:val="24"/>
          <w:szCs w:val="24"/>
        </w:rPr>
        <w:t xml:space="preserve">2 days for delivery of sessions. </w:t>
      </w:r>
    </w:p>
    <w:p w14:paraId="4B589E41" w14:textId="387CA51D" w:rsidR="00EE003C" w:rsidRDefault="00EE003C" w:rsidP="006C18D0">
      <w:pPr>
        <w:spacing w:line="480" w:lineRule="auto"/>
        <w:jc w:val="both"/>
        <w:rPr>
          <w:rFonts w:ascii="Arial" w:hAnsi="Arial" w:cs="Arial"/>
          <w:sz w:val="24"/>
          <w:szCs w:val="24"/>
        </w:rPr>
      </w:pPr>
      <w:r>
        <w:rPr>
          <w:rFonts w:ascii="Arial" w:hAnsi="Arial" w:cs="Arial"/>
          <w:sz w:val="24"/>
          <w:szCs w:val="24"/>
        </w:rPr>
        <w:t xml:space="preserve">The Project Lead </w:t>
      </w:r>
      <w:r w:rsidR="00ED4687">
        <w:rPr>
          <w:rFonts w:ascii="Arial" w:hAnsi="Arial" w:cs="Arial"/>
          <w:sz w:val="24"/>
          <w:szCs w:val="24"/>
        </w:rPr>
        <w:t>Co-</w:t>
      </w:r>
      <w:r w:rsidR="000410E5">
        <w:rPr>
          <w:rFonts w:ascii="Arial" w:hAnsi="Arial" w:cs="Arial"/>
          <w:sz w:val="24"/>
          <w:szCs w:val="24"/>
        </w:rPr>
        <w:t>ordinator will</w:t>
      </w:r>
      <w:r>
        <w:rPr>
          <w:rFonts w:ascii="Arial" w:hAnsi="Arial" w:cs="Arial"/>
          <w:sz w:val="24"/>
          <w:szCs w:val="24"/>
        </w:rPr>
        <w:t xml:space="preserve"> be supervised by the BPN Foundation’s director.</w:t>
      </w:r>
    </w:p>
    <w:p w14:paraId="0020DB31" w14:textId="71D89215" w:rsidR="00B75363" w:rsidRDefault="00B75363" w:rsidP="006C18D0">
      <w:pPr>
        <w:spacing w:line="480" w:lineRule="auto"/>
        <w:jc w:val="both"/>
        <w:rPr>
          <w:rFonts w:ascii="Arial" w:hAnsi="Arial" w:cs="Arial"/>
          <w:color w:val="4472C4" w:themeColor="accent1"/>
          <w:sz w:val="24"/>
          <w:szCs w:val="24"/>
        </w:rPr>
      </w:pPr>
      <w:r w:rsidRPr="00B75363">
        <w:rPr>
          <w:rFonts w:ascii="Arial" w:hAnsi="Arial" w:cs="Arial"/>
          <w:color w:val="4472C4" w:themeColor="accent1"/>
          <w:sz w:val="24"/>
          <w:szCs w:val="24"/>
          <w:u w:val="single"/>
        </w:rPr>
        <w:t>Project Lead Co-ordinator</w:t>
      </w:r>
      <w:r>
        <w:rPr>
          <w:rFonts w:ascii="Arial" w:hAnsi="Arial" w:cs="Arial"/>
          <w:color w:val="4472C4" w:themeColor="accent1"/>
          <w:sz w:val="24"/>
          <w:szCs w:val="24"/>
        </w:rPr>
        <w:t>.</w:t>
      </w:r>
    </w:p>
    <w:p w14:paraId="1C692BF0" w14:textId="2DF03227" w:rsidR="00B75363" w:rsidRDefault="00B75363" w:rsidP="006C18D0">
      <w:pPr>
        <w:spacing w:line="480" w:lineRule="auto"/>
        <w:jc w:val="both"/>
        <w:rPr>
          <w:rFonts w:ascii="Arial" w:hAnsi="Arial" w:cs="Arial"/>
          <w:sz w:val="24"/>
          <w:szCs w:val="24"/>
        </w:rPr>
      </w:pPr>
      <w:r>
        <w:rPr>
          <w:rFonts w:ascii="Arial" w:hAnsi="Arial" w:cs="Arial"/>
          <w:sz w:val="24"/>
          <w:szCs w:val="24"/>
        </w:rPr>
        <w:t>The BPN Foundation have already identified who the Project Lead Co-ordinator can be.  She is currently in her final semester at Trinity Saint Davids’, Carmarthen doing her degree in BA Youth and Community.  She has been on placement with the BPN Foundation for the duration of her final year and has taken the lead on a</w:t>
      </w:r>
      <w:r w:rsidR="00673DD1">
        <w:rPr>
          <w:rFonts w:ascii="Arial" w:hAnsi="Arial" w:cs="Arial"/>
          <w:sz w:val="24"/>
          <w:szCs w:val="24"/>
        </w:rPr>
        <w:t>n</w:t>
      </w:r>
      <w:r>
        <w:rPr>
          <w:rFonts w:ascii="Arial" w:hAnsi="Arial" w:cs="Arial"/>
          <w:sz w:val="24"/>
          <w:szCs w:val="24"/>
        </w:rPr>
        <w:t xml:space="preserve"> innovative project with a group of young people from a special school in Pwll</w:t>
      </w:r>
      <w:r w:rsidR="00673DD1">
        <w:rPr>
          <w:rFonts w:ascii="Arial" w:hAnsi="Arial" w:cs="Arial"/>
          <w:sz w:val="24"/>
          <w:szCs w:val="24"/>
        </w:rPr>
        <w:t xml:space="preserve">, focusing on Social Enterprising. They are in the process of building a mud kitchen and outdoor music station for our </w:t>
      </w:r>
      <w:r w:rsidR="00DA7DE1">
        <w:rPr>
          <w:rFonts w:ascii="Arial" w:hAnsi="Arial" w:cs="Arial"/>
          <w:sz w:val="24"/>
          <w:szCs w:val="24"/>
        </w:rPr>
        <w:t>kids’</w:t>
      </w:r>
      <w:r w:rsidR="00673DD1">
        <w:rPr>
          <w:rFonts w:ascii="Arial" w:hAnsi="Arial" w:cs="Arial"/>
          <w:sz w:val="24"/>
          <w:szCs w:val="24"/>
        </w:rPr>
        <w:t xml:space="preserve"> playground at Parc y Bocs.  She has over 15 years of experience in youth and community work, working mostly in outdoor education with socially excluded young people.  She also has 2 young children herself and therefore has a great empathy for families with young children who feel isolated within society.   She shows excellent communication and partnership working skills.  We would be delighted to </w:t>
      </w:r>
      <w:r w:rsidR="008C2E26">
        <w:rPr>
          <w:rFonts w:ascii="Arial" w:hAnsi="Arial" w:cs="Arial"/>
          <w:sz w:val="24"/>
          <w:szCs w:val="24"/>
        </w:rPr>
        <w:t xml:space="preserve">be able to </w:t>
      </w:r>
      <w:r w:rsidR="00673DD1">
        <w:rPr>
          <w:rFonts w:ascii="Arial" w:hAnsi="Arial" w:cs="Arial"/>
          <w:sz w:val="24"/>
          <w:szCs w:val="24"/>
        </w:rPr>
        <w:t>offer her the Project Lead Co-ordinator post.</w:t>
      </w:r>
    </w:p>
    <w:p w14:paraId="4FA80AB1" w14:textId="77777777" w:rsidR="00860D0C" w:rsidRDefault="00860D0C" w:rsidP="00860D0C">
      <w:pPr>
        <w:spacing w:line="480" w:lineRule="auto"/>
        <w:jc w:val="both"/>
        <w:rPr>
          <w:rFonts w:ascii="Arial" w:hAnsi="Arial" w:cs="Arial"/>
          <w:b/>
          <w:i/>
          <w:sz w:val="24"/>
          <w:szCs w:val="24"/>
        </w:rPr>
      </w:pPr>
    </w:p>
    <w:p w14:paraId="35E9FBE6" w14:textId="77777777" w:rsidR="00DB435B" w:rsidRDefault="00DB435B">
      <w:pPr>
        <w:rPr>
          <w:rFonts w:ascii="Arial" w:hAnsi="Arial" w:cs="Arial"/>
          <w:b/>
          <w:sz w:val="24"/>
          <w:szCs w:val="24"/>
          <w:u w:val="single"/>
        </w:rPr>
      </w:pPr>
      <w:r>
        <w:rPr>
          <w:rFonts w:ascii="Arial" w:hAnsi="Arial" w:cs="Arial"/>
          <w:b/>
          <w:sz w:val="24"/>
          <w:szCs w:val="24"/>
          <w:u w:val="single"/>
        </w:rPr>
        <w:br w:type="page"/>
      </w:r>
    </w:p>
    <w:p w14:paraId="078B1DFC" w14:textId="29465060" w:rsidR="00C02969" w:rsidRPr="0092649B" w:rsidRDefault="00543567" w:rsidP="00C02969">
      <w:pPr>
        <w:spacing w:line="480" w:lineRule="auto"/>
        <w:jc w:val="center"/>
        <w:rPr>
          <w:rFonts w:ascii="Arial" w:hAnsi="Arial" w:cs="Arial"/>
          <w:b/>
          <w:color w:val="4472C4"/>
          <w:sz w:val="30"/>
          <w:szCs w:val="30"/>
          <w:u w:val="single"/>
        </w:rPr>
      </w:pPr>
      <w:r>
        <w:rPr>
          <w:rFonts w:ascii="Arial" w:hAnsi="Arial" w:cs="Arial"/>
          <w:b/>
          <w:color w:val="4472C4"/>
          <w:sz w:val="30"/>
          <w:szCs w:val="30"/>
          <w:u w:val="single"/>
        </w:rPr>
        <w:lastRenderedPageBreak/>
        <w:t>PERFORMANCE</w:t>
      </w:r>
      <w:r w:rsidR="00C02969">
        <w:rPr>
          <w:rFonts w:ascii="Arial" w:hAnsi="Arial" w:cs="Arial"/>
          <w:b/>
          <w:color w:val="4472C4"/>
          <w:sz w:val="30"/>
          <w:szCs w:val="30"/>
          <w:u w:val="single"/>
        </w:rPr>
        <w:t xml:space="preserve"> MANAGEMENT</w:t>
      </w:r>
    </w:p>
    <w:p w14:paraId="6659C4A5" w14:textId="5FCB65B9" w:rsidR="0017038C" w:rsidRPr="0017038C" w:rsidRDefault="0017038C">
      <w:pPr>
        <w:rPr>
          <w:rFonts w:ascii="Arial" w:hAnsi="Arial" w:cs="Arial"/>
          <w:color w:val="4472C4"/>
          <w:sz w:val="24"/>
          <w:szCs w:val="24"/>
          <w:u w:val="single"/>
          <w:lang w:eastAsia="zh-CN"/>
        </w:rPr>
      </w:pPr>
      <w:r w:rsidRPr="0017038C">
        <w:rPr>
          <w:rFonts w:ascii="Arial" w:hAnsi="Arial" w:cs="Arial" w:hint="eastAsia"/>
          <w:color w:val="4472C4"/>
          <w:sz w:val="24"/>
          <w:szCs w:val="24"/>
          <w:u w:val="single"/>
          <w:lang w:eastAsia="zh-CN"/>
        </w:rPr>
        <w:t>O</w:t>
      </w:r>
      <w:r w:rsidRPr="0017038C">
        <w:rPr>
          <w:rFonts w:ascii="Arial" w:hAnsi="Arial" w:cs="Arial"/>
          <w:color w:val="4472C4"/>
          <w:sz w:val="24"/>
          <w:szCs w:val="24"/>
          <w:u w:val="single"/>
          <w:lang w:eastAsia="zh-CN"/>
        </w:rPr>
        <w:t>verview:</w:t>
      </w:r>
    </w:p>
    <w:p w14:paraId="190A6338" w14:textId="3E8D1C3B" w:rsidR="0017038C" w:rsidRDefault="0017038C">
      <w:pPr>
        <w:rPr>
          <w:rFonts w:ascii="Arial" w:hAnsi="Arial" w:cs="Arial"/>
          <w:color w:val="4472C4"/>
          <w:sz w:val="24"/>
          <w:szCs w:val="24"/>
          <w:lang w:eastAsia="zh-CN"/>
        </w:rPr>
      </w:pPr>
    </w:p>
    <w:p w14:paraId="4680E8D0" w14:textId="241A919A" w:rsidR="0017038C" w:rsidRPr="008969CE" w:rsidRDefault="0017038C" w:rsidP="008969CE">
      <w:pPr>
        <w:spacing w:line="480" w:lineRule="auto"/>
        <w:jc w:val="both"/>
        <w:rPr>
          <w:rFonts w:ascii="Arial" w:hAnsi="Arial" w:cs="Arial"/>
          <w:sz w:val="24"/>
          <w:szCs w:val="24"/>
          <w:lang w:eastAsia="zh-CN"/>
        </w:rPr>
      </w:pPr>
      <w:r w:rsidRPr="008969CE">
        <w:rPr>
          <w:rFonts w:ascii="Arial" w:hAnsi="Arial" w:cs="Arial" w:hint="eastAsia"/>
          <w:sz w:val="24"/>
          <w:szCs w:val="24"/>
          <w:lang w:eastAsia="zh-CN"/>
        </w:rPr>
        <w:t>A</w:t>
      </w:r>
      <w:r w:rsidRPr="008969CE">
        <w:rPr>
          <w:rFonts w:ascii="Arial" w:hAnsi="Arial" w:cs="Arial"/>
          <w:sz w:val="24"/>
          <w:szCs w:val="24"/>
          <w:lang w:eastAsia="zh-CN"/>
        </w:rPr>
        <w:t xml:space="preserve">s a charity with multiple stakeholders, we aim to manage our performance via a combination of (i) transparently communicating agreed outcomes and goals, (ii) setting and reporting on agreed performance indicators, and (iii) </w:t>
      </w:r>
      <w:r w:rsidR="008969CE" w:rsidRPr="008969CE">
        <w:rPr>
          <w:rFonts w:ascii="Arial" w:hAnsi="Arial" w:cs="Arial"/>
          <w:sz w:val="24"/>
          <w:szCs w:val="24"/>
          <w:lang w:eastAsia="zh-CN"/>
        </w:rPr>
        <w:t>conducting an annual review with key stakeholders via an adaptation of the Kirkpatrick’s Hierarchy of Evaluation Model</w:t>
      </w:r>
      <w:r w:rsidR="009A5140">
        <w:rPr>
          <w:rFonts w:ascii="Arial" w:hAnsi="Arial" w:cs="Arial"/>
          <w:sz w:val="24"/>
          <w:szCs w:val="24"/>
          <w:lang w:eastAsia="zh-CN"/>
        </w:rPr>
        <w:t xml:space="preserve"> (noted in Appendix 1). </w:t>
      </w:r>
    </w:p>
    <w:p w14:paraId="32883D37" w14:textId="77777777" w:rsidR="0017038C" w:rsidRDefault="0017038C">
      <w:pPr>
        <w:rPr>
          <w:rFonts w:ascii="Arial" w:hAnsi="Arial" w:cs="Arial"/>
          <w:color w:val="4472C4"/>
          <w:sz w:val="24"/>
          <w:szCs w:val="24"/>
          <w:u w:val="single"/>
          <w:lang w:eastAsia="zh-CN"/>
        </w:rPr>
      </w:pPr>
    </w:p>
    <w:p w14:paraId="76057A61" w14:textId="52528F26" w:rsidR="0017038C" w:rsidRPr="008969CE" w:rsidRDefault="00AE0BD0" w:rsidP="0017038C">
      <w:pPr>
        <w:spacing w:line="480" w:lineRule="auto"/>
        <w:jc w:val="both"/>
        <w:rPr>
          <w:rFonts w:ascii="Arial" w:eastAsia="Times New Roman" w:hAnsi="Arial" w:cs="Times New Roman"/>
          <w:color w:val="4472C4"/>
          <w:sz w:val="24"/>
          <w:szCs w:val="20"/>
          <w:u w:val="single"/>
          <w:lang w:eastAsia="en-US"/>
        </w:rPr>
      </w:pPr>
      <w:r>
        <w:rPr>
          <w:rFonts w:ascii="Arial" w:eastAsia="Times New Roman" w:hAnsi="Arial" w:cs="Times New Roman"/>
          <w:color w:val="4472C4"/>
          <w:sz w:val="24"/>
          <w:szCs w:val="20"/>
          <w:u w:val="single"/>
          <w:lang w:eastAsia="en-US"/>
        </w:rPr>
        <w:t xml:space="preserve">Agreed </w:t>
      </w:r>
      <w:r w:rsidR="0017038C" w:rsidRPr="008969CE">
        <w:rPr>
          <w:rFonts w:ascii="Arial" w:eastAsia="Times New Roman" w:hAnsi="Arial" w:cs="Times New Roman"/>
          <w:color w:val="4472C4"/>
          <w:sz w:val="24"/>
          <w:szCs w:val="20"/>
          <w:u w:val="single"/>
          <w:lang w:eastAsia="en-US"/>
        </w:rPr>
        <w:t>Outcomes</w:t>
      </w:r>
      <w:r>
        <w:rPr>
          <w:rFonts w:ascii="Arial" w:eastAsia="Times New Roman" w:hAnsi="Arial" w:cs="Times New Roman"/>
          <w:color w:val="4472C4"/>
          <w:sz w:val="24"/>
          <w:szCs w:val="20"/>
          <w:u w:val="single"/>
          <w:lang w:eastAsia="en-US"/>
        </w:rPr>
        <w:t xml:space="preserve"> and Goals</w:t>
      </w:r>
    </w:p>
    <w:p w14:paraId="4B34CB41" w14:textId="46E9C071" w:rsidR="0017038C" w:rsidRDefault="0017038C" w:rsidP="0017038C">
      <w:pPr>
        <w:rPr>
          <w:color w:val="FF0000"/>
        </w:rPr>
      </w:pPr>
      <w:r w:rsidRPr="00AE0BD0">
        <w:rPr>
          <w:color w:val="FF0000"/>
        </w:rPr>
        <w:t>Outputs, e.g. the numbers of community engagement on a yearly basis</w:t>
      </w:r>
    </w:p>
    <w:p w14:paraId="108890D6" w14:textId="4E7073AE" w:rsidR="009B1E96" w:rsidRPr="00AE0BD0" w:rsidRDefault="009B1E96" w:rsidP="0017038C">
      <w:pPr>
        <w:rPr>
          <w:color w:val="FF0000"/>
        </w:rPr>
      </w:pPr>
      <w:r>
        <w:rPr>
          <w:color w:val="FF0000"/>
        </w:rPr>
        <w:t>*Below is a guidelines projection of a year. (39weeks)</w:t>
      </w:r>
    </w:p>
    <w:p w14:paraId="43666BBB" w14:textId="77777777" w:rsidR="0017038C" w:rsidRDefault="0017038C" w:rsidP="0017038C"/>
    <w:p w14:paraId="4B3FCD15" w14:textId="77777777" w:rsidR="0017038C" w:rsidRDefault="0017038C" w:rsidP="0017038C">
      <w:pPr>
        <w:spacing w:line="480" w:lineRule="auto"/>
        <w:jc w:val="both"/>
        <w:rPr>
          <w:rFonts w:ascii="Arial" w:eastAsia="Times New Roman" w:hAnsi="Arial" w:cs="Times New Roman"/>
          <w:b/>
          <w:sz w:val="24"/>
          <w:szCs w:val="20"/>
          <w:lang w:eastAsia="en-US"/>
        </w:rPr>
      </w:pPr>
      <w:r w:rsidRPr="00E00698">
        <w:rPr>
          <w:rFonts w:ascii="Arial" w:eastAsia="Times New Roman" w:hAnsi="Arial" w:cs="Times New Roman"/>
          <w:b/>
          <w:noProof/>
          <w:sz w:val="24"/>
          <w:szCs w:val="20"/>
        </w:rPr>
        <mc:AlternateContent>
          <mc:Choice Requires="wps">
            <w:drawing>
              <wp:anchor distT="91440" distB="91440" distL="114300" distR="114300" simplePos="0" relativeHeight="251664386" behindDoc="0" locked="0" layoutInCell="1" allowOverlap="1" wp14:anchorId="77AD511F" wp14:editId="3B2A4C3E">
                <wp:simplePos x="0" y="0"/>
                <wp:positionH relativeFrom="margin">
                  <wp:align>left</wp:align>
                </wp:positionH>
                <wp:positionV relativeFrom="paragraph">
                  <wp:posOffset>279400</wp:posOffset>
                </wp:positionV>
                <wp:extent cx="5715000" cy="3838575"/>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838575"/>
                        </a:xfrm>
                        <a:prstGeom prst="rect">
                          <a:avLst/>
                        </a:prstGeom>
                        <a:noFill/>
                        <a:ln w="9525">
                          <a:noFill/>
                          <a:miter lim="800000"/>
                          <a:headEnd/>
                          <a:tailEnd/>
                        </a:ln>
                      </wps:spPr>
                      <wps:txbx>
                        <w:txbxContent>
                          <w:p w14:paraId="1CD9D50C" w14:textId="77777777" w:rsidR="00B64FD5" w:rsidRPr="00555AFD" w:rsidRDefault="00B64FD5" w:rsidP="0017038C">
                            <w:pPr>
                              <w:pBdr>
                                <w:top w:val="single" w:sz="24" w:space="8" w:color="4472C4" w:themeColor="accent1"/>
                                <w:bottom w:val="single" w:sz="24" w:space="8" w:color="4472C4" w:themeColor="accent1"/>
                              </w:pBdr>
                              <w:jc w:val="center"/>
                              <w:rPr>
                                <w:b/>
                                <w:iCs/>
                                <w:color w:val="4472C4" w:themeColor="accent1"/>
                                <w:sz w:val="24"/>
                                <w:szCs w:val="24"/>
                              </w:rPr>
                            </w:pPr>
                            <w:r w:rsidRPr="00555AFD">
                              <w:rPr>
                                <w:b/>
                                <w:iCs/>
                                <w:color w:val="4472C4" w:themeColor="accent1"/>
                                <w:sz w:val="24"/>
                                <w:szCs w:val="24"/>
                              </w:rPr>
                              <w:t>Targets for Babies@Bocs and Tots@Bocs for the period of April 2019 to March 2020</w:t>
                            </w:r>
                            <w:r>
                              <w:rPr>
                                <w:b/>
                                <w:iCs/>
                                <w:color w:val="4472C4" w:themeColor="accent1"/>
                                <w:sz w:val="24"/>
                                <w:szCs w:val="24"/>
                              </w:rPr>
                              <w:t>*</w:t>
                            </w:r>
                          </w:p>
                          <w:p w14:paraId="6BCEDE6F" w14:textId="77777777" w:rsidR="00B64FD5" w:rsidRDefault="00B64FD5" w:rsidP="0017038C">
                            <w:pPr>
                              <w:pBdr>
                                <w:top w:val="single" w:sz="24" w:space="8" w:color="4472C4" w:themeColor="accent1"/>
                                <w:bottom w:val="single" w:sz="24" w:space="8" w:color="4472C4" w:themeColor="accent1"/>
                              </w:pBdr>
                              <w:rPr>
                                <w:i/>
                                <w:iCs/>
                                <w:color w:val="4472C4" w:themeColor="accent1"/>
                                <w:sz w:val="24"/>
                                <w:szCs w:val="24"/>
                              </w:rPr>
                            </w:pPr>
                          </w:p>
                          <w:p w14:paraId="7A38478D" w14:textId="260EDCA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555AFD">
                              <w:rPr>
                                <w:i/>
                                <w:iCs/>
                                <w:color w:val="4472C4" w:themeColor="accent1"/>
                                <w:sz w:val="24"/>
                              </w:rPr>
                              <w:t xml:space="preserve">There will be 1x 2h session a week for </w:t>
                            </w:r>
                            <w:r w:rsidR="00DA7DE1" w:rsidRPr="00555AFD">
                              <w:rPr>
                                <w:i/>
                                <w:iCs/>
                                <w:color w:val="4472C4" w:themeColor="accent1"/>
                                <w:sz w:val="24"/>
                              </w:rPr>
                              <w:t>Babies@Bocs and</w:t>
                            </w:r>
                            <w:r w:rsidRPr="00555AFD">
                              <w:rPr>
                                <w:i/>
                                <w:iCs/>
                                <w:color w:val="4472C4" w:themeColor="accent1"/>
                                <w:sz w:val="24"/>
                              </w:rPr>
                              <w:t xml:space="preserve"> 1 x 3h session a week for </w:t>
                            </w:r>
                            <w:r w:rsidRPr="009B1E96">
                              <w:rPr>
                                <w:i/>
                                <w:iCs/>
                                <w:color w:val="4472C4" w:themeColor="accent1"/>
                                <w:sz w:val="24"/>
                              </w:rPr>
                              <w:t>Tots@Bocs.</w:t>
                            </w:r>
                          </w:p>
                          <w:p w14:paraId="5C1DD68B"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 xml:space="preserve">The numbers per session will be capped at 12 parents and max 2 children each. </w:t>
                            </w:r>
                          </w:p>
                          <w:p w14:paraId="7FBC891B" w14:textId="5CBD125A"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 xml:space="preserve">That is 24 adults per week.  </w:t>
                            </w:r>
                          </w:p>
                          <w:p w14:paraId="7EE4BF40"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Maximum 30 children per week.</w:t>
                            </w:r>
                          </w:p>
                          <w:p w14:paraId="2889F090"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Weekly numbers will fluctuate due to the nature of the client group.  Children’s illnesses for example.</w:t>
                            </w:r>
                          </w:p>
                          <w:p w14:paraId="4EDE96F5" w14:textId="7FC83CEC"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 xml:space="preserve">Sessions will run on a term-time only basis with the potential of doing various holiday activities </w:t>
                            </w:r>
                            <w:r w:rsidR="00DA7DE1" w:rsidRPr="009B1E96">
                              <w:rPr>
                                <w:i/>
                                <w:iCs/>
                                <w:color w:val="4472C4" w:themeColor="accent1"/>
                                <w:sz w:val="24"/>
                              </w:rPr>
                              <w:t>during school</w:t>
                            </w:r>
                            <w:r w:rsidRPr="009B1E96">
                              <w:rPr>
                                <w:i/>
                                <w:iCs/>
                                <w:color w:val="4472C4" w:themeColor="accent1"/>
                                <w:sz w:val="24"/>
                              </w:rPr>
                              <w:t xml:space="preserve"> holidays. </w:t>
                            </w:r>
                          </w:p>
                          <w:p w14:paraId="4C521C41"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Therefore a performance indicator based on the Maximum numbers a week for a year on term-time only basis would be:</w:t>
                            </w:r>
                          </w:p>
                          <w:p w14:paraId="0512CEFF"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Children: 30 x 39 = 1170 children per year.</w:t>
                            </w:r>
                          </w:p>
                          <w:p w14:paraId="3D9BB6E6"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 xml:space="preserve">Adults: 24 x 39 = 936 adults per year. </w:t>
                            </w:r>
                          </w:p>
                          <w:p w14:paraId="19C45A1E" w14:textId="77777777" w:rsidR="00B64FD5" w:rsidRPr="009B1E96" w:rsidRDefault="00B64FD5" w:rsidP="0017038C">
                            <w:pPr>
                              <w:pBdr>
                                <w:top w:val="single" w:sz="24" w:space="8" w:color="4472C4" w:themeColor="accent1"/>
                                <w:bottom w:val="single" w:sz="24" w:space="8" w:color="4472C4" w:themeColor="accent1"/>
                              </w:pBdr>
                              <w:rPr>
                                <w:i/>
                                <w:iCs/>
                                <w:color w:val="4472C4" w:themeColor="accent1"/>
                                <w:sz w:val="24"/>
                              </w:rPr>
                            </w:pPr>
                          </w:p>
                          <w:p w14:paraId="2B2CF025" w14:textId="5C8046A7" w:rsidR="00B64FD5" w:rsidRPr="002E331D" w:rsidRDefault="00B64FD5" w:rsidP="002E331D">
                            <w:pPr>
                              <w:pBdr>
                                <w:top w:val="single" w:sz="24" w:space="8" w:color="4472C4" w:themeColor="accent1"/>
                                <w:bottom w:val="single" w:sz="24" w:space="8" w:color="4472C4" w:themeColor="accent1"/>
                              </w:pBdr>
                              <w:jc w:val="center"/>
                              <w:rPr>
                                <w:iCs/>
                                <w:color w:val="4472C4" w:themeColor="accent1"/>
                                <w:sz w:val="24"/>
                                <w:szCs w:val="24"/>
                                <w:u w:val="single"/>
                              </w:rPr>
                            </w:pPr>
                            <w:r w:rsidRPr="009B1E96">
                              <w:rPr>
                                <w:rFonts w:hint="eastAsia"/>
                                <w:i/>
                                <w:iCs/>
                                <w:color w:val="4472C4" w:themeColor="accent1"/>
                                <w:sz w:val="24"/>
                                <w:lang w:eastAsia="zh-CN"/>
                              </w:rPr>
                              <w:t>*</w:t>
                            </w:r>
                            <w:r w:rsidRPr="009B1E96">
                              <w:rPr>
                                <w:i/>
                                <w:iCs/>
                                <w:color w:val="4472C4" w:themeColor="accent1"/>
                                <w:sz w:val="24"/>
                                <w:lang w:eastAsia="zh-CN"/>
                              </w:rPr>
                              <w:t xml:space="preserve"> </w:t>
                            </w:r>
                            <w:r w:rsidRPr="009B1E96">
                              <w:rPr>
                                <w:iCs/>
                                <w:color w:val="4472C4" w:themeColor="accent1"/>
                                <w:sz w:val="24"/>
                                <w:szCs w:val="24"/>
                                <w:u w:val="single"/>
                              </w:rPr>
                              <w:t>(</w:t>
                            </w:r>
                            <w:r w:rsidRPr="009B1E96">
                              <w:rPr>
                                <w:i/>
                                <w:iCs/>
                                <w:color w:val="4472C4" w:themeColor="accent1"/>
                                <w:sz w:val="24"/>
                                <w:szCs w:val="24"/>
                                <w:u w:val="single"/>
                              </w:rPr>
                              <w:t>The project will run over 39 weeks a year</w:t>
                            </w:r>
                            <w:r w:rsidRPr="009B1E96">
                              <w:rPr>
                                <w:iCs/>
                                <w:color w:val="4472C4" w:themeColor="accent1"/>
                                <w:sz w:val="24"/>
                                <w:szCs w:val="24"/>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AD511F" id="_x0000_s1034" type="#_x0000_t202" style="position:absolute;left:0;text-align:left;margin-left:0;margin-top:22pt;width:450pt;height:302.25pt;z-index:251664386;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" filled="f" stroked="f">
                <v:textbox>
                  <w:txbxContent>
                    <w:p w14:paraId="1CD9D50C" w14:textId="77777777" w:rsidR="00B64FD5" w:rsidRPr="00555AFD" w:rsidRDefault="00B64FD5" w:rsidP="0017038C">
                      <w:pPr>
                        <w:pBdr>
                          <w:top w:val="single" w:sz="24" w:space="8" w:color="4472C4" w:themeColor="accent1"/>
                          <w:bottom w:val="single" w:sz="24" w:space="8" w:color="4472C4" w:themeColor="accent1"/>
                        </w:pBdr>
                        <w:jc w:val="center"/>
                        <w:rPr>
                          <w:b/>
                          <w:iCs/>
                          <w:color w:val="4472C4" w:themeColor="accent1"/>
                          <w:sz w:val="24"/>
                          <w:szCs w:val="24"/>
                        </w:rPr>
                      </w:pPr>
                      <w:r w:rsidRPr="00555AFD">
                        <w:rPr>
                          <w:b/>
                          <w:iCs/>
                          <w:color w:val="4472C4" w:themeColor="accent1"/>
                          <w:sz w:val="24"/>
                          <w:szCs w:val="24"/>
                        </w:rPr>
                        <w:t>Targets for Babies@Bocs and Tots@Bocs for the period of April 2019 to March 2020</w:t>
                      </w:r>
                      <w:r>
                        <w:rPr>
                          <w:b/>
                          <w:iCs/>
                          <w:color w:val="4472C4" w:themeColor="accent1"/>
                          <w:sz w:val="24"/>
                          <w:szCs w:val="24"/>
                        </w:rPr>
                        <w:t>*</w:t>
                      </w:r>
                    </w:p>
                    <w:p w14:paraId="6BCEDE6F" w14:textId="77777777" w:rsidR="00B64FD5" w:rsidRDefault="00B64FD5" w:rsidP="0017038C">
                      <w:pPr>
                        <w:pBdr>
                          <w:top w:val="single" w:sz="24" w:space="8" w:color="4472C4" w:themeColor="accent1"/>
                          <w:bottom w:val="single" w:sz="24" w:space="8" w:color="4472C4" w:themeColor="accent1"/>
                        </w:pBdr>
                        <w:rPr>
                          <w:i/>
                          <w:iCs/>
                          <w:color w:val="4472C4" w:themeColor="accent1"/>
                          <w:sz w:val="24"/>
                          <w:szCs w:val="24"/>
                        </w:rPr>
                      </w:pPr>
                    </w:p>
                    <w:p w14:paraId="7A38478D" w14:textId="260EDCA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555AFD">
                        <w:rPr>
                          <w:i/>
                          <w:iCs/>
                          <w:color w:val="4472C4" w:themeColor="accent1"/>
                          <w:sz w:val="24"/>
                        </w:rPr>
                        <w:t xml:space="preserve">There will be 1x 2h session a week for </w:t>
                      </w:r>
                      <w:r w:rsidR="00DA7DE1" w:rsidRPr="00555AFD">
                        <w:rPr>
                          <w:i/>
                          <w:iCs/>
                          <w:color w:val="4472C4" w:themeColor="accent1"/>
                          <w:sz w:val="24"/>
                        </w:rPr>
                        <w:t>Babies@Bocs and</w:t>
                      </w:r>
                      <w:r w:rsidRPr="00555AFD">
                        <w:rPr>
                          <w:i/>
                          <w:iCs/>
                          <w:color w:val="4472C4" w:themeColor="accent1"/>
                          <w:sz w:val="24"/>
                        </w:rPr>
                        <w:t xml:space="preserve"> 1 x 3h session a week for </w:t>
                      </w:r>
                      <w:r w:rsidRPr="009B1E96">
                        <w:rPr>
                          <w:i/>
                          <w:iCs/>
                          <w:color w:val="4472C4" w:themeColor="accent1"/>
                          <w:sz w:val="24"/>
                        </w:rPr>
                        <w:t>Tots@Bocs.</w:t>
                      </w:r>
                    </w:p>
                    <w:p w14:paraId="5C1DD68B"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 xml:space="preserve">The numbers per session will be capped at 12 parents and max 2 children each. </w:t>
                      </w:r>
                    </w:p>
                    <w:p w14:paraId="7FBC891B" w14:textId="5CBD125A"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 xml:space="preserve">That is 24 adults per week.  </w:t>
                      </w:r>
                    </w:p>
                    <w:p w14:paraId="7EE4BF40"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Maximum 30 children per week.</w:t>
                      </w:r>
                    </w:p>
                    <w:p w14:paraId="2889F090"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Weekly numbers will fluctuate due to the nature of the client group.  Children’s illnesses for example.</w:t>
                      </w:r>
                    </w:p>
                    <w:p w14:paraId="4EDE96F5" w14:textId="7FC83CEC"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 xml:space="preserve">Sessions will run on a term-time only basis with the potential of doing various holiday activities </w:t>
                      </w:r>
                      <w:r w:rsidR="00DA7DE1" w:rsidRPr="009B1E96">
                        <w:rPr>
                          <w:i/>
                          <w:iCs/>
                          <w:color w:val="4472C4" w:themeColor="accent1"/>
                          <w:sz w:val="24"/>
                        </w:rPr>
                        <w:t>during school</w:t>
                      </w:r>
                      <w:r w:rsidRPr="009B1E96">
                        <w:rPr>
                          <w:i/>
                          <w:iCs/>
                          <w:color w:val="4472C4" w:themeColor="accent1"/>
                          <w:sz w:val="24"/>
                        </w:rPr>
                        <w:t xml:space="preserve"> holidays. </w:t>
                      </w:r>
                    </w:p>
                    <w:p w14:paraId="4C521C41"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Therefore a performance indicator based on the Maximum numbers a week for a year on term-time only basis would be:</w:t>
                      </w:r>
                    </w:p>
                    <w:p w14:paraId="0512CEFF"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Children: 30 x 39 = 1170 children per year.</w:t>
                      </w:r>
                    </w:p>
                    <w:p w14:paraId="3D9BB6E6" w14:textId="77777777" w:rsidR="00B64FD5" w:rsidRPr="009B1E96" w:rsidRDefault="00B64FD5" w:rsidP="0017038C">
                      <w:pPr>
                        <w:pStyle w:val="ListParagraph"/>
                        <w:numPr>
                          <w:ilvl w:val="0"/>
                          <w:numId w:val="14"/>
                        </w:numPr>
                        <w:pBdr>
                          <w:top w:val="single" w:sz="24" w:space="8" w:color="4472C4" w:themeColor="accent1"/>
                          <w:bottom w:val="single" w:sz="24" w:space="8" w:color="4472C4" w:themeColor="accent1"/>
                        </w:pBdr>
                        <w:rPr>
                          <w:i/>
                          <w:iCs/>
                          <w:color w:val="4472C4" w:themeColor="accent1"/>
                          <w:sz w:val="24"/>
                        </w:rPr>
                      </w:pPr>
                      <w:r w:rsidRPr="009B1E96">
                        <w:rPr>
                          <w:i/>
                          <w:iCs/>
                          <w:color w:val="4472C4" w:themeColor="accent1"/>
                          <w:sz w:val="24"/>
                        </w:rPr>
                        <w:t xml:space="preserve">Adults: 24 x 39 = 936 adults per year. </w:t>
                      </w:r>
                    </w:p>
                    <w:p w14:paraId="19C45A1E" w14:textId="77777777" w:rsidR="00B64FD5" w:rsidRPr="009B1E96" w:rsidRDefault="00B64FD5" w:rsidP="0017038C">
                      <w:pPr>
                        <w:pBdr>
                          <w:top w:val="single" w:sz="24" w:space="8" w:color="4472C4" w:themeColor="accent1"/>
                          <w:bottom w:val="single" w:sz="24" w:space="8" w:color="4472C4" w:themeColor="accent1"/>
                        </w:pBdr>
                        <w:rPr>
                          <w:i/>
                          <w:iCs/>
                          <w:color w:val="4472C4" w:themeColor="accent1"/>
                          <w:sz w:val="24"/>
                        </w:rPr>
                      </w:pPr>
                    </w:p>
                    <w:p w14:paraId="2B2CF025" w14:textId="5C8046A7" w:rsidR="00B64FD5" w:rsidRPr="002E331D" w:rsidRDefault="00B64FD5" w:rsidP="002E331D">
                      <w:pPr>
                        <w:pBdr>
                          <w:top w:val="single" w:sz="24" w:space="8" w:color="4472C4" w:themeColor="accent1"/>
                          <w:bottom w:val="single" w:sz="24" w:space="8" w:color="4472C4" w:themeColor="accent1"/>
                        </w:pBdr>
                        <w:jc w:val="center"/>
                        <w:rPr>
                          <w:iCs/>
                          <w:color w:val="4472C4" w:themeColor="accent1"/>
                          <w:sz w:val="24"/>
                          <w:szCs w:val="24"/>
                          <w:u w:val="single"/>
                        </w:rPr>
                      </w:pPr>
                      <w:r w:rsidRPr="009B1E96">
                        <w:rPr>
                          <w:rFonts w:hint="eastAsia"/>
                          <w:i/>
                          <w:iCs/>
                          <w:color w:val="4472C4" w:themeColor="accent1"/>
                          <w:sz w:val="24"/>
                          <w:lang w:eastAsia="zh-CN"/>
                        </w:rPr>
                        <w:t>*</w:t>
                      </w:r>
                      <w:r w:rsidRPr="009B1E96">
                        <w:rPr>
                          <w:i/>
                          <w:iCs/>
                          <w:color w:val="4472C4" w:themeColor="accent1"/>
                          <w:sz w:val="24"/>
                          <w:lang w:eastAsia="zh-CN"/>
                        </w:rPr>
                        <w:t xml:space="preserve"> </w:t>
                      </w:r>
                      <w:r w:rsidRPr="009B1E96">
                        <w:rPr>
                          <w:iCs/>
                          <w:color w:val="4472C4" w:themeColor="accent1"/>
                          <w:sz w:val="24"/>
                          <w:szCs w:val="24"/>
                          <w:u w:val="single"/>
                        </w:rPr>
                        <w:t>(</w:t>
                      </w:r>
                      <w:r w:rsidRPr="009B1E96">
                        <w:rPr>
                          <w:i/>
                          <w:iCs/>
                          <w:color w:val="4472C4" w:themeColor="accent1"/>
                          <w:sz w:val="24"/>
                          <w:szCs w:val="24"/>
                          <w:u w:val="single"/>
                        </w:rPr>
                        <w:t>The project will run over 39 weeks a year</w:t>
                      </w:r>
                      <w:r w:rsidRPr="009B1E96">
                        <w:rPr>
                          <w:iCs/>
                          <w:color w:val="4472C4" w:themeColor="accent1"/>
                          <w:sz w:val="24"/>
                          <w:szCs w:val="24"/>
                          <w:u w:val="single"/>
                        </w:rPr>
                        <w:t>)</w:t>
                      </w:r>
                    </w:p>
                  </w:txbxContent>
                </v:textbox>
                <w10:wrap type="topAndBottom" anchorx="margin"/>
              </v:shape>
            </w:pict>
          </mc:Fallback>
        </mc:AlternateContent>
      </w:r>
      <w:r>
        <w:rPr>
          <w:rFonts w:ascii="Arial" w:eastAsia="Times New Roman" w:hAnsi="Arial" w:cs="Times New Roman"/>
          <w:b/>
          <w:sz w:val="24"/>
          <w:szCs w:val="20"/>
          <w:lang w:eastAsia="en-US"/>
        </w:rPr>
        <w:t>Outputs</w:t>
      </w:r>
    </w:p>
    <w:p w14:paraId="7B4A485C" w14:textId="77777777" w:rsidR="002E331D" w:rsidRDefault="002E331D" w:rsidP="00C02969">
      <w:pPr>
        <w:spacing w:line="480" w:lineRule="auto"/>
        <w:jc w:val="both"/>
        <w:rPr>
          <w:rFonts w:ascii="Arial" w:hAnsi="Arial" w:cs="Arial"/>
          <w:color w:val="4472C4"/>
          <w:sz w:val="24"/>
          <w:szCs w:val="24"/>
          <w:u w:val="single"/>
          <w:lang w:eastAsia="zh-CN"/>
        </w:rPr>
      </w:pPr>
    </w:p>
    <w:p w14:paraId="0A856E24" w14:textId="77777777" w:rsidR="002E331D" w:rsidRDefault="002E331D" w:rsidP="00C02969">
      <w:pPr>
        <w:spacing w:line="480" w:lineRule="auto"/>
        <w:jc w:val="both"/>
        <w:rPr>
          <w:rFonts w:ascii="Arial" w:hAnsi="Arial" w:cs="Arial"/>
          <w:color w:val="4472C4"/>
          <w:sz w:val="24"/>
          <w:szCs w:val="24"/>
          <w:u w:val="single"/>
          <w:lang w:eastAsia="zh-CN"/>
        </w:rPr>
      </w:pPr>
    </w:p>
    <w:p w14:paraId="6AA5D787" w14:textId="77777777" w:rsidR="002E331D" w:rsidRDefault="002E331D" w:rsidP="00C02969">
      <w:pPr>
        <w:spacing w:line="480" w:lineRule="auto"/>
        <w:jc w:val="both"/>
        <w:rPr>
          <w:rFonts w:ascii="Arial" w:hAnsi="Arial" w:cs="Arial"/>
          <w:color w:val="4472C4"/>
          <w:sz w:val="24"/>
          <w:szCs w:val="24"/>
          <w:u w:val="single"/>
          <w:lang w:eastAsia="zh-CN"/>
        </w:rPr>
      </w:pPr>
    </w:p>
    <w:p w14:paraId="7F0A01D1" w14:textId="2054A760" w:rsidR="00C02969" w:rsidRPr="00170C6E" w:rsidRDefault="0017038C" w:rsidP="00C02969">
      <w:pPr>
        <w:spacing w:line="480" w:lineRule="auto"/>
        <w:jc w:val="both"/>
        <w:rPr>
          <w:rFonts w:ascii="Arial" w:hAnsi="Arial" w:cs="Arial"/>
          <w:color w:val="4472C4"/>
          <w:sz w:val="24"/>
          <w:szCs w:val="24"/>
          <w:u w:val="single"/>
          <w:lang w:eastAsia="zh-CN"/>
        </w:rPr>
      </w:pPr>
      <w:r>
        <w:rPr>
          <w:rFonts w:ascii="Arial" w:hAnsi="Arial" w:cs="Arial"/>
          <w:color w:val="4472C4"/>
          <w:sz w:val="24"/>
          <w:szCs w:val="24"/>
          <w:u w:val="single"/>
          <w:lang w:eastAsia="zh-CN"/>
        </w:rPr>
        <w:lastRenderedPageBreak/>
        <w:t>Performance Indicators</w:t>
      </w:r>
      <w:r w:rsidR="00C02969">
        <w:rPr>
          <w:rFonts w:ascii="Arial" w:hAnsi="Arial" w:cs="Arial"/>
          <w:color w:val="4472C4"/>
          <w:sz w:val="24"/>
          <w:szCs w:val="24"/>
          <w:u w:val="single"/>
          <w:lang w:eastAsia="zh-CN"/>
        </w:rPr>
        <w:t>:</w:t>
      </w:r>
    </w:p>
    <w:p w14:paraId="3E931490" w14:textId="77777777" w:rsidR="00DB435B" w:rsidRPr="00860D0C" w:rsidRDefault="00DB435B" w:rsidP="00DB435B">
      <w:pPr>
        <w:spacing w:line="480" w:lineRule="auto"/>
        <w:jc w:val="both"/>
        <w:rPr>
          <w:rFonts w:ascii="Arial" w:eastAsia="Times New Roman" w:hAnsi="Arial" w:cs="Times New Roman"/>
          <w:sz w:val="24"/>
          <w:szCs w:val="20"/>
          <w:lang w:eastAsia="en-US"/>
        </w:rPr>
      </w:pPr>
      <w:r>
        <w:rPr>
          <w:rFonts w:ascii="Arial" w:eastAsia="Times New Roman" w:hAnsi="Arial" w:cs="Times New Roman"/>
          <w:sz w:val="24"/>
          <w:szCs w:val="20"/>
          <w:lang w:eastAsia="en-US"/>
        </w:rPr>
        <w:t>Families</w:t>
      </w:r>
      <w:r w:rsidRPr="00860D0C">
        <w:rPr>
          <w:rFonts w:ascii="Arial" w:eastAsia="Times New Roman" w:hAnsi="Arial" w:cs="Times New Roman"/>
          <w:sz w:val="24"/>
          <w:szCs w:val="20"/>
          <w:lang w:eastAsia="en-US"/>
        </w:rPr>
        <w:t xml:space="preserve"> will be invited to define the indicators of success for the project for them.  In order to ensure objectivity, the co-ordinator will provide regular update reports on the work of the project judged against the following criteria.</w:t>
      </w:r>
    </w:p>
    <w:p w14:paraId="3549FDCD" w14:textId="77777777" w:rsidR="00DB435B" w:rsidRPr="00860D0C" w:rsidRDefault="00DB435B" w:rsidP="00DB435B">
      <w:pPr>
        <w:numPr>
          <w:ilvl w:val="0"/>
          <w:numId w:val="12"/>
        </w:numPr>
        <w:spacing w:line="480" w:lineRule="auto"/>
        <w:jc w:val="both"/>
        <w:rPr>
          <w:rFonts w:ascii="Arial" w:eastAsia="Times New Roman" w:hAnsi="Arial" w:cs="Times New Roman"/>
          <w:sz w:val="24"/>
          <w:szCs w:val="20"/>
          <w:lang w:eastAsia="en-US"/>
        </w:rPr>
      </w:pPr>
      <w:r>
        <w:rPr>
          <w:rFonts w:ascii="Arial" w:eastAsia="Times New Roman" w:hAnsi="Arial" w:cs="Times New Roman"/>
          <w:sz w:val="24"/>
          <w:szCs w:val="20"/>
          <w:lang w:eastAsia="en-US"/>
        </w:rPr>
        <w:t>Numbers of parents and children</w:t>
      </w:r>
      <w:r w:rsidRPr="00860D0C">
        <w:rPr>
          <w:rFonts w:ascii="Arial" w:eastAsia="Times New Roman" w:hAnsi="Arial" w:cs="Times New Roman"/>
          <w:sz w:val="24"/>
          <w:szCs w:val="20"/>
          <w:lang w:eastAsia="en-US"/>
        </w:rPr>
        <w:t xml:space="preserve"> taking part in activities and having fun.</w:t>
      </w:r>
    </w:p>
    <w:p w14:paraId="729A5EE9" w14:textId="77777777" w:rsidR="00DB435B" w:rsidRPr="00860D0C" w:rsidRDefault="00DB435B" w:rsidP="00DB435B">
      <w:pPr>
        <w:numPr>
          <w:ilvl w:val="0"/>
          <w:numId w:val="12"/>
        </w:numPr>
        <w:spacing w:line="480" w:lineRule="auto"/>
        <w:jc w:val="both"/>
        <w:rPr>
          <w:rFonts w:ascii="Arial" w:eastAsia="Times New Roman" w:hAnsi="Arial" w:cs="Times New Roman"/>
          <w:sz w:val="24"/>
          <w:szCs w:val="20"/>
          <w:lang w:eastAsia="en-US"/>
        </w:rPr>
      </w:pPr>
      <w:r>
        <w:rPr>
          <w:rFonts w:ascii="Arial" w:eastAsia="Times New Roman" w:hAnsi="Arial" w:cs="Times New Roman"/>
          <w:sz w:val="24"/>
          <w:szCs w:val="20"/>
          <w:lang w:eastAsia="en-US"/>
        </w:rPr>
        <w:t>Numbers of parents and children</w:t>
      </w:r>
      <w:r w:rsidRPr="00860D0C">
        <w:rPr>
          <w:rFonts w:ascii="Arial" w:eastAsia="Times New Roman" w:hAnsi="Arial" w:cs="Times New Roman"/>
          <w:sz w:val="24"/>
          <w:szCs w:val="20"/>
          <w:lang w:eastAsia="en-US"/>
        </w:rPr>
        <w:t xml:space="preserve"> taking up </w:t>
      </w:r>
      <w:r>
        <w:rPr>
          <w:rFonts w:ascii="Arial" w:eastAsia="Times New Roman" w:hAnsi="Arial" w:cs="Times New Roman"/>
          <w:sz w:val="24"/>
          <w:szCs w:val="20"/>
          <w:lang w:eastAsia="en-US"/>
        </w:rPr>
        <w:t>playing outdoors on a more regular basis</w:t>
      </w:r>
      <w:r w:rsidRPr="00860D0C">
        <w:rPr>
          <w:rFonts w:ascii="Arial" w:eastAsia="Times New Roman" w:hAnsi="Arial" w:cs="Times New Roman"/>
          <w:sz w:val="24"/>
          <w:szCs w:val="20"/>
          <w:lang w:eastAsia="en-US"/>
        </w:rPr>
        <w:t>.</w:t>
      </w:r>
    </w:p>
    <w:p w14:paraId="27380EC0" w14:textId="77777777" w:rsidR="00DB435B" w:rsidRPr="00860D0C" w:rsidRDefault="00DB435B" w:rsidP="00DB435B">
      <w:pPr>
        <w:numPr>
          <w:ilvl w:val="0"/>
          <w:numId w:val="12"/>
        </w:numPr>
        <w:spacing w:line="480" w:lineRule="auto"/>
        <w:jc w:val="both"/>
        <w:rPr>
          <w:rFonts w:ascii="Arial" w:eastAsia="Times New Roman" w:hAnsi="Arial" w:cs="Times New Roman"/>
          <w:sz w:val="24"/>
          <w:szCs w:val="20"/>
          <w:lang w:eastAsia="en-US"/>
        </w:rPr>
      </w:pPr>
      <w:r w:rsidRPr="00860D0C">
        <w:rPr>
          <w:rFonts w:ascii="Arial" w:eastAsia="Times New Roman" w:hAnsi="Arial" w:cs="Times New Roman"/>
          <w:sz w:val="24"/>
          <w:szCs w:val="20"/>
          <w:lang w:eastAsia="en-US"/>
        </w:rPr>
        <w:t>Numbe</w:t>
      </w:r>
      <w:r>
        <w:rPr>
          <w:rFonts w:ascii="Arial" w:eastAsia="Times New Roman" w:hAnsi="Arial" w:cs="Times New Roman"/>
          <w:sz w:val="24"/>
          <w:szCs w:val="20"/>
          <w:lang w:eastAsia="en-US"/>
        </w:rPr>
        <w:t>rs of families taking up growing their own gardens as a result of what they have learned on the project</w:t>
      </w:r>
      <w:r w:rsidRPr="00860D0C">
        <w:rPr>
          <w:rFonts w:ascii="Arial" w:eastAsia="Times New Roman" w:hAnsi="Arial" w:cs="Times New Roman"/>
          <w:sz w:val="24"/>
          <w:szCs w:val="20"/>
          <w:lang w:eastAsia="en-US"/>
        </w:rPr>
        <w:t>.</w:t>
      </w:r>
    </w:p>
    <w:p w14:paraId="2C9AAA34" w14:textId="6013758E" w:rsidR="00DB435B" w:rsidRDefault="00DB435B" w:rsidP="00DB435B">
      <w:pPr>
        <w:numPr>
          <w:ilvl w:val="0"/>
          <w:numId w:val="12"/>
        </w:numPr>
        <w:spacing w:line="480" w:lineRule="auto"/>
        <w:jc w:val="both"/>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Improvement of parents, </w:t>
      </w:r>
      <w:r w:rsidR="00DA7DE1">
        <w:rPr>
          <w:rFonts w:ascii="Arial" w:eastAsia="Times New Roman" w:hAnsi="Arial" w:cs="Times New Roman"/>
          <w:sz w:val="24"/>
          <w:szCs w:val="20"/>
          <w:lang w:eastAsia="en-US"/>
        </w:rPr>
        <w:t>carer’s</w:t>
      </w:r>
      <w:r>
        <w:rPr>
          <w:rFonts w:ascii="Arial" w:eastAsia="Times New Roman" w:hAnsi="Arial" w:cs="Times New Roman"/>
          <w:sz w:val="24"/>
          <w:szCs w:val="20"/>
          <w:lang w:eastAsia="en-US"/>
        </w:rPr>
        <w:t xml:space="preserve"> general well-being.</w:t>
      </w:r>
    </w:p>
    <w:p w14:paraId="4480472F" w14:textId="77777777" w:rsidR="00DB435B" w:rsidRPr="00860D0C" w:rsidRDefault="00DB435B" w:rsidP="00DB435B">
      <w:pPr>
        <w:numPr>
          <w:ilvl w:val="0"/>
          <w:numId w:val="12"/>
        </w:numPr>
        <w:spacing w:line="480" w:lineRule="auto"/>
        <w:jc w:val="both"/>
        <w:rPr>
          <w:rFonts w:ascii="Arial" w:eastAsia="Times New Roman" w:hAnsi="Arial" w:cs="Times New Roman"/>
          <w:sz w:val="24"/>
          <w:szCs w:val="20"/>
          <w:lang w:eastAsia="en-US"/>
        </w:rPr>
      </w:pPr>
      <w:r>
        <w:rPr>
          <w:rFonts w:ascii="Arial" w:eastAsia="Times New Roman" w:hAnsi="Arial" w:cs="Times New Roman"/>
          <w:sz w:val="24"/>
          <w:szCs w:val="20"/>
          <w:lang w:eastAsia="en-US"/>
        </w:rPr>
        <w:t>Number of families feeling less lonely or isolated due to engagement on the project.</w:t>
      </w:r>
    </w:p>
    <w:p w14:paraId="0837BC0E" w14:textId="77777777" w:rsidR="00DB435B" w:rsidRDefault="00DB435B" w:rsidP="00DB435B">
      <w:pPr>
        <w:numPr>
          <w:ilvl w:val="0"/>
          <w:numId w:val="12"/>
        </w:numPr>
        <w:spacing w:line="480" w:lineRule="auto"/>
        <w:jc w:val="both"/>
        <w:rPr>
          <w:rFonts w:ascii="Arial" w:eastAsia="Times New Roman" w:hAnsi="Arial" w:cs="Times New Roman"/>
          <w:sz w:val="24"/>
          <w:szCs w:val="20"/>
          <w:lang w:eastAsia="en-US"/>
        </w:rPr>
      </w:pPr>
      <w:r>
        <w:rPr>
          <w:rFonts w:ascii="Arial" w:eastAsia="Times New Roman" w:hAnsi="Arial" w:cs="Times New Roman"/>
          <w:sz w:val="24"/>
          <w:szCs w:val="20"/>
          <w:lang w:eastAsia="en-US"/>
        </w:rPr>
        <w:t>Number of families</w:t>
      </w:r>
      <w:r w:rsidRPr="00860D0C">
        <w:rPr>
          <w:rFonts w:ascii="Arial" w:eastAsia="Times New Roman" w:hAnsi="Arial" w:cs="Times New Roman"/>
          <w:sz w:val="24"/>
          <w:szCs w:val="20"/>
          <w:lang w:eastAsia="en-US"/>
        </w:rPr>
        <w:t xml:space="preserve"> involved in planning, monitoring and evaluating activities.</w:t>
      </w:r>
    </w:p>
    <w:p w14:paraId="5D3620BA" w14:textId="77777777" w:rsidR="00DB435B" w:rsidRPr="002D74F1" w:rsidRDefault="00DB435B" w:rsidP="00DB435B">
      <w:pPr>
        <w:numPr>
          <w:ilvl w:val="0"/>
          <w:numId w:val="12"/>
        </w:numPr>
        <w:spacing w:line="480" w:lineRule="auto"/>
        <w:jc w:val="both"/>
        <w:rPr>
          <w:rFonts w:ascii="Arial" w:eastAsia="Times New Roman" w:hAnsi="Arial" w:cs="Times New Roman"/>
          <w:sz w:val="24"/>
          <w:szCs w:val="20"/>
          <w:lang w:eastAsia="en-US"/>
        </w:rPr>
      </w:pPr>
      <w:r w:rsidRPr="002D74F1">
        <w:rPr>
          <w:rFonts w:ascii="Arial" w:eastAsia="Times New Roman" w:hAnsi="Arial" w:cs="Times New Roman"/>
          <w:sz w:val="24"/>
          <w:szCs w:val="20"/>
          <w:lang w:eastAsia="en-US"/>
        </w:rPr>
        <w:t>How many new user</w:t>
      </w:r>
      <w:r>
        <w:rPr>
          <w:rFonts w:ascii="Arial" w:eastAsia="Times New Roman" w:hAnsi="Arial" w:cs="Times New Roman"/>
          <w:sz w:val="24"/>
          <w:szCs w:val="20"/>
          <w:lang w:eastAsia="en-US"/>
        </w:rPr>
        <w:t xml:space="preserve"> </w:t>
      </w:r>
      <w:r w:rsidRPr="002D74F1">
        <w:rPr>
          <w:rFonts w:ascii="Arial" w:eastAsia="Times New Roman" w:hAnsi="Arial" w:cs="Times New Roman"/>
          <w:sz w:val="24"/>
          <w:szCs w:val="20"/>
          <w:lang w:eastAsia="en-US"/>
        </w:rPr>
        <w:t>groups are using the facility than six months ago</w:t>
      </w:r>
      <w:r>
        <w:rPr>
          <w:rFonts w:ascii="Arial" w:eastAsia="Times New Roman" w:hAnsi="Arial" w:cs="Times New Roman"/>
          <w:sz w:val="24"/>
          <w:szCs w:val="20"/>
          <w:lang w:eastAsia="en-US"/>
        </w:rPr>
        <w:t xml:space="preserve"> </w:t>
      </w:r>
      <w:r w:rsidRPr="002D74F1">
        <w:rPr>
          <w:rFonts w:ascii="Arial" w:eastAsia="Times New Roman" w:hAnsi="Arial" w:cs="Times New Roman"/>
          <w:sz w:val="24"/>
          <w:szCs w:val="20"/>
          <w:lang w:eastAsia="en-US"/>
        </w:rPr>
        <w:t>and why is this important/how is this benefitting the community?</w:t>
      </w:r>
    </w:p>
    <w:p w14:paraId="00926FE4" w14:textId="77777777" w:rsidR="00DB435B" w:rsidRPr="002D74F1" w:rsidRDefault="00DB435B" w:rsidP="00DB435B">
      <w:pPr>
        <w:numPr>
          <w:ilvl w:val="0"/>
          <w:numId w:val="12"/>
        </w:numPr>
        <w:spacing w:line="480" w:lineRule="auto"/>
        <w:jc w:val="both"/>
        <w:rPr>
          <w:rFonts w:ascii="Arial" w:eastAsia="Times New Roman" w:hAnsi="Arial" w:cs="Times New Roman"/>
          <w:sz w:val="24"/>
          <w:szCs w:val="20"/>
          <w:lang w:eastAsia="en-US"/>
        </w:rPr>
      </w:pPr>
      <w:r w:rsidRPr="002D74F1">
        <w:rPr>
          <w:rFonts w:ascii="Arial" w:eastAsia="Times New Roman" w:hAnsi="Arial" w:cs="Times New Roman"/>
          <w:sz w:val="24"/>
          <w:szCs w:val="20"/>
          <w:lang w:eastAsia="en-US"/>
        </w:rPr>
        <w:t xml:space="preserve">How many more people are now </w:t>
      </w:r>
      <w:r>
        <w:rPr>
          <w:rFonts w:ascii="Arial" w:eastAsia="Times New Roman" w:hAnsi="Arial" w:cs="Times New Roman"/>
          <w:sz w:val="24"/>
          <w:szCs w:val="20"/>
          <w:lang w:eastAsia="en-US"/>
        </w:rPr>
        <w:t xml:space="preserve">using or making their own green spaces </w:t>
      </w:r>
      <w:r w:rsidRPr="002D74F1">
        <w:rPr>
          <w:rFonts w:ascii="Arial" w:eastAsia="Times New Roman" w:hAnsi="Arial" w:cs="Times New Roman"/>
          <w:sz w:val="24"/>
          <w:szCs w:val="20"/>
          <w:lang w:eastAsia="en-US"/>
        </w:rPr>
        <w:t>than in</w:t>
      </w:r>
    </w:p>
    <w:p w14:paraId="0CDB3C06" w14:textId="77777777" w:rsidR="00DB435B" w:rsidRDefault="00DB435B" w:rsidP="00DB435B">
      <w:pPr>
        <w:spacing w:line="480" w:lineRule="auto"/>
        <w:ind w:left="360"/>
        <w:jc w:val="both"/>
        <w:rPr>
          <w:rFonts w:ascii="Arial" w:eastAsia="Times New Roman" w:hAnsi="Arial" w:cs="Times New Roman"/>
          <w:sz w:val="24"/>
          <w:szCs w:val="20"/>
          <w:lang w:eastAsia="en-US"/>
        </w:rPr>
      </w:pPr>
      <w:r w:rsidRPr="002D74F1">
        <w:rPr>
          <w:rFonts w:ascii="Arial" w:eastAsia="Times New Roman" w:hAnsi="Arial" w:cs="Times New Roman"/>
          <w:sz w:val="24"/>
          <w:szCs w:val="20"/>
          <w:lang w:eastAsia="en-US"/>
        </w:rPr>
        <w:t>the previous year and how is this benefitting them/the community?</w:t>
      </w:r>
    </w:p>
    <w:p w14:paraId="519A5C84" w14:textId="77777777" w:rsidR="00DB435B" w:rsidRPr="002D74F1" w:rsidRDefault="00DB435B" w:rsidP="00DB435B">
      <w:pPr>
        <w:spacing w:line="480" w:lineRule="auto"/>
        <w:jc w:val="both"/>
        <w:rPr>
          <w:rFonts w:ascii="Arial" w:eastAsia="Times New Roman" w:hAnsi="Arial" w:cs="Times New Roman"/>
          <w:b/>
          <w:sz w:val="24"/>
          <w:szCs w:val="20"/>
          <w:lang w:eastAsia="en-US"/>
        </w:rPr>
      </w:pPr>
    </w:p>
    <w:p w14:paraId="29DC0AFC" w14:textId="77777777" w:rsidR="00DB435B" w:rsidRPr="0017038C" w:rsidRDefault="00DB435B" w:rsidP="00DB435B">
      <w:pPr>
        <w:keepNext/>
        <w:spacing w:line="480" w:lineRule="auto"/>
        <w:jc w:val="both"/>
        <w:outlineLvl w:val="1"/>
        <w:rPr>
          <w:rFonts w:ascii="Arial" w:eastAsia="Times New Roman" w:hAnsi="Arial" w:cs="Times New Roman"/>
          <w:color w:val="4472C4"/>
          <w:sz w:val="24"/>
          <w:szCs w:val="20"/>
          <w:u w:val="single"/>
          <w:lang w:eastAsia="en-US"/>
        </w:rPr>
      </w:pPr>
      <w:r w:rsidRPr="0017038C">
        <w:rPr>
          <w:rFonts w:ascii="Arial" w:eastAsia="Times New Roman" w:hAnsi="Arial" w:cs="Times New Roman"/>
          <w:color w:val="4472C4"/>
          <w:sz w:val="24"/>
          <w:szCs w:val="20"/>
          <w:u w:val="single"/>
          <w:lang w:eastAsia="en-US"/>
        </w:rPr>
        <w:t>Evaluation</w:t>
      </w:r>
    </w:p>
    <w:p w14:paraId="433569DC" w14:textId="21C62E24" w:rsidR="00DB435B" w:rsidRDefault="00DB435B" w:rsidP="0017038C">
      <w:pPr>
        <w:spacing w:line="480" w:lineRule="auto"/>
        <w:jc w:val="both"/>
        <w:rPr>
          <w:rFonts w:ascii="Arial" w:eastAsia="Times New Roman" w:hAnsi="Arial" w:cs="Times New Roman"/>
          <w:sz w:val="24"/>
          <w:szCs w:val="20"/>
          <w:lang w:eastAsia="en-US"/>
        </w:rPr>
      </w:pPr>
      <w:r w:rsidRPr="00860D0C">
        <w:rPr>
          <w:rFonts w:ascii="Arial" w:eastAsia="Times New Roman" w:hAnsi="Arial" w:cs="Times New Roman"/>
          <w:sz w:val="24"/>
          <w:szCs w:val="20"/>
          <w:lang w:eastAsia="en-US"/>
        </w:rPr>
        <w:t>As suggest</w:t>
      </w:r>
      <w:r>
        <w:rPr>
          <w:rFonts w:ascii="Arial" w:eastAsia="Times New Roman" w:hAnsi="Arial" w:cs="Times New Roman"/>
          <w:sz w:val="24"/>
          <w:szCs w:val="20"/>
          <w:lang w:eastAsia="en-US"/>
        </w:rPr>
        <w:t>ed before, key partners</w:t>
      </w:r>
      <w:r w:rsidRPr="00860D0C">
        <w:rPr>
          <w:rFonts w:ascii="Arial" w:eastAsia="Times New Roman" w:hAnsi="Arial" w:cs="Times New Roman"/>
          <w:sz w:val="24"/>
          <w:szCs w:val="20"/>
          <w:lang w:eastAsia="en-US"/>
        </w:rPr>
        <w:t xml:space="preserve"> will be involved in planning, monitoring and evaluating the work of this project.</w:t>
      </w:r>
      <w:r w:rsidR="0017038C">
        <w:rPr>
          <w:rFonts w:ascii="Arial" w:eastAsia="Times New Roman" w:hAnsi="Arial" w:cs="Times New Roman"/>
          <w:sz w:val="24"/>
          <w:szCs w:val="20"/>
          <w:lang w:eastAsia="en-US"/>
        </w:rPr>
        <w:t xml:space="preserve"> </w:t>
      </w:r>
      <w:r>
        <w:rPr>
          <w:rFonts w:ascii="Arial" w:eastAsia="Times New Roman" w:hAnsi="Arial" w:cs="Times New Roman"/>
          <w:sz w:val="24"/>
          <w:szCs w:val="20"/>
          <w:lang w:eastAsia="en-US"/>
        </w:rPr>
        <w:t>Numbers of families</w:t>
      </w:r>
      <w:r w:rsidRPr="00860D0C">
        <w:rPr>
          <w:rFonts w:ascii="Arial" w:eastAsia="Times New Roman" w:hAnsi="Arial" w:cs="Times New Roman"/>
          <w:sz w:val="24"/>
          <w:szCs w:val="20"/>
          <w:lang w:eastAsia="en-US"/>
        </w:rPr>
        <w:t xml:space="preserve"> taking part in activities will be collated</w:t>
      </w:r>
      <w:r w:rsidR="0017038C">
        <w:rPr>
          <w:rFonts w:ascii="Arial" w:eastAsia="Times New Roman" w:hAnsi="Arial" w:cs="Times New Roman"/>
          <w:sz w:val="24"/>
          <w:szCs w:val="20"/>
          <w:lang w:eastAsia="en-US"/>
        </w:rPr>
        <w:t>, and ot</w:t>
      </w:r>
      <w:r w:rsidRPr="00860D0C">
        <w:rPr>
          <w:rFonts w:ascii="Arial" w:eastAsia="Times New Roman" w:hAnsi="Arial" w:cs="Times New Roman"/>
          <w:sz w:val="24"/>
          <w:szCs w:val="20"/>
          <w:lang w:eastAsia="en-US"/>
        </w:rPr>
        <w:t xml:space="preserve">her occasional </w:t>
      </w:r>
      <w:r w:rsidRPr="00860D0C">
        <w:rPr>
          <w:rFonts w:ascii="Arial" w:eastAsia="Times New Roman" w:hAnsi="Arial" w:cs="Times New Roman"/>
          <w:i/>
          <w:sz w:val="24"/>
          <w:szCs w:val="20"/>
          <w:lang w:eastAsia="en-US"/>
        </w:rPr>
        <w:t xml:space="preserve">informal </w:t>
      </w:r>
      <w:r w:rsidRPr="00860D0C">
        <w:rPr>
          <w:rFonts w:ascii="Arial" w:eastAsia="Times New Roman" w:hAnsi="Arial" w:cs="Times New Roman"/>
          <w:sz w:val="24"/>
          <w:szCs w:val="20"/>
          <w:lang w:eastAsia="en-US"/>
        </w:rPr>
        <w:t>research will be carried out to assess</w:t>
      </w:r>
      <w:r>
        <w:rPr>
          <w:rFonts w:ascii="Arial" w:eastAsia="Times New Roman" w:hAnsi="Arial" w:cs="Times New Roman"/>
          <w:sz w:val="24"/>
          <w:szCs w:val="20"/>
          <w:lang w:eastAsia="en-US"/>
        </w:rPr>
        <w:t xml:space="preserve"> the actual needs of the groups</w:t>
      </w:r>
      <w:r w:rsidRPr="00860D0C">
        <w:rPr>
          <w:rFonts w:ascii="Arial" w:eastAsia="Times New Roman" w:hAnsi="Arial" w:cs="Times New Roman"/>
          <w:sz w:val="24"/>
          <w:szCs w:val="20"/>
          <w:lang w:eastAsia="en-US"/>
        </w:rPr>
        <w:t xml:space="preserve"> and the suitability of activities.</w:t>
      </w:r>
    </w:p>
    <w:p w14:paraId="732AFF27" w14:textId="6FF588C5" w:rsidR="00DB435B" w:rsidRDefault="00DB435B" w:rsidP="00DB435B">
      <w:pPr>
        <w:spacing w:line="480" w:lineRule="auto"/>
        <w:jc w:val="both"/>
        <w:rPr>
          <w:rFonts w:ascii="Arial" w:eastAsia="Times New Roman" w:hAnsi="Arial" w:cs="Times New Roman"/>
          <w:sz w:val="24"/>
          <w:szCs w:val="20"/>
          <w:lang w:eastAsia="en-US"/>
        </w:rPr>
      </w:pPr>
      <w:r>
        <w:rPr>
          <w:rFonts w:ascii="Arial" w:eastAsia="Times New Roman" w:hAnsi="Arial" w:cs="Times New Roman"/>
          <w:sz w:val="24"/>
          <w:szCs w:val="20"/>
          <w:lang w:eastAsia="en-US"/>
        </w:rPr>
        <w:t>The Kirkpatrick’s Hierarchy of Evaluation model can also be used as a tool in the evaluation of the project</w:t>
      </w:r>
      <w:r w:rsidR="0017038C">
        <w:rPr>
          <w:rFonts w:ascii="Arial" w:eastAsia="Times New Roman" w:hAnsi="Arial" w:cs="Times New Roman"/>
          <w:sz w:val="24"/>
          <w:szCs w:val="20"/>
          <w:lang w:eastAsia="en-US"/>
        </w:rPr>
        <w:t xml:space="preserve"> (see Appendix 1).</w:t>
      </w:r>
    </w:p>
    <w:p w14:paraId="1F710077" w14:textId="77777777" w:rsidR="0017038C" w:rsidRDefault="0017038C">
      <w:pPr>
        <w:rPr>
          <w:rFonts w:ascii="Arial" w:hAnsi="Arial" w:cs="Arial"/>
          <w:b/>
          <w:color w:val="4472C4"/>
          <w:sz w:val="30"/>
          <w:szCs w:val="30"/>
          <w:u w:val="single"/>
          <w:lang w:eastAsia="zh-CN"/>
        </w:rPr>
      </w:pPr>
      <w:r>
        <w:rPr>
          <w:rFonts w:ascii="Arial" w:hAnsi="Arial" w:cs="Arial"/>
          <w:b/>
          <w:color w:val="4472C4"/>
          <w:sz w:val="30"/>
          <w:szCs w:val="30"/>
          <w:u w:val="single"/>
          <w:lang w:eastAsia="zh-CN"/>
        </w:rPr>
        <w:br w:type="page"/>
      </w:r>
    </w:p>
    <w:p w14:paraId="3E650C17" w14:textId="5496275D" w:rsidR="000636C4" w:rsidRPr="000636C4" w:rsidRDefault="000636C4" w:rsidP="000636C4">
      <w:pPr>
        <w:spacing w:line="480" w:lineRule="auto"/>
        <w:jc w:val="center"/>
        <w:rPr>
          <w:rFonts w:ascii="Arial" w:hAnsi="Arial" w:cs="Arial"/>
          <w:b/>
          <w:color w:val="4472C4"/>
          <w:sz w:val="30"/>
          <w:szCs w:val="30"/>
          <w:u w:val="single"/>
          <w:lang w:eastAsia="zh-CN"/>
        </w:rPr>
      </w:pPr>
      <w:r w:rsidRPr="000636C4">
        <w:rPr>
          <w:rFonts w:ascii="Arial" w:hAnsi="Arial" w:cs="Arial" w:hint="eastAsia"/>
          <w:b/>
          <w:color w:val="4472C4"/>
          <w:sz w:val="30"/>
          <w:szCs w:val="30"/>
          <w:u w:val="single"/>
          <w:lang w:eastAsia="zh-CN"/>
        </w:rPr>
        <w:lastRenderedPageBreak/>
        <w:t>P</w:t>
      </w:r>
      <w:r w:rsidRPr="000636C4">
        <w:rPr>
          <w:rFonts w:ascii="Arial" w:hAnsi="Arial" w:cs="Arial"/>
          <w:b/>
          <w:color w:val="4472C4"/>
          <w:sz w:val="30"/>
          <w:szCs w:val="30"/>
          <w:u w:val="single"/>
          <w:lang w:eastAsia="zh-CN"/>
        </w:rPr>
        <w:t>ROPOSED FINANCIALS &amp; MANAGEMENT ARRANGEMENTS</w:t>
      </w:r>
    </w:p>
    <w:p w14:paraId="1848294C" w14:textId="6E8FC2AF" w:rsidR="00860D0C" w:rsidRDefault="00860D0C" w:rsidP="00860D0C">
      <w:pPr>
        <w:spacing w:line="480" w:lineRule="auto"/>
        <w:jc w:val="both"/>
        <w:rPr>
          <w:rFonts w:ascii="Arial" w:hAnsi="Arial" w:cs="Arial"/>
          <w:sz w:val="24"/>
          <w:szCs w:val="24"/>
        </w:rPr>
      </w:pPr>
      <w:r>
        <w:rPr>
          <w:rFonts w:ascii="Arial" w:hAnsi="Arial" w:cs="Arial"/>
          <w:sz w:val="24"/>
          <w:szCs w:val="24"/>
        </w:rPr>
        <w:t>BPN Foundation</w:t>
      </w:r>
      <w:r w:rsidRPr="00860D0C">
        <w:rPr>
          <w:rFonts w:ascii="Arial" w:hAnsi="Arial" w:cs="Arial"/>
          <w:sz w:val="24"/>
          <w:szCs w:val="24"/>
        </w:rPr>
        <w:t xml:space="preserve"> will provide day to day supervision and line management of the </w:t>
      </w:r>
      <w:r>
        <w:rPr>
          <w:rFonts w:ascii="Arial" w:hAnsi="Arial" w:cs="Arial"/>
          <w:sz w:val="24"/>
          <w:szCs w:val="24"/>
        </w:rPr>
        <w:t xml:space="preserve">Project Lead </w:t>
      </w:r>
      <w:r w:rsidRPr="00860D0C">
        <w:rPr>
          <w:rFonts w:ascii="Arial" w:hAnsi="Arial" w:cs="Arial"/>
          <w:sz w:val="24"/>
          <w:szCs w:val="24"/>
        </w:rPr>
        <w:t>co-ordinator and any sessional</w:t>
      </w:r>
      <w:r w:rsidR="004B5F15">
        <w:rPr>
          <w:rFonts w:ascii="Arial" w:hAnsi="Arial" w:cs="Arial"/>
          <w:sz w:val="24"/>
          <w:szCs w:val="24"/>
        </w:rPr>
        <w:t xml:space="preserve"> or volunteer</w:t>
      </w:r>
      <w:r w:rsidRPr="00860D0C">
        <w:rPr>
          <w:rFonts w:ascii="Arial" w:hAnsi="Arial" w:cs="Arial"/>
          <w:sz w:val="24"/>
          <w:szCs w:val="24"/>
        </w:rPr>
        <w:t xml:space="preserve"> staff employed.  Payroll arrangements could al</w:t>
      </w:r>
      <w:r>
        <w:rPr>
          <w:rFonts w:ascii="Arial" w:hAnsi="Arial" w:cs="Arial"/>
          <w:sz w:val="24"/>
          <w:szCs w:val="24"/>
        </w:rPr>
        <w:t>so be delivered by the BPN Foundation</w:t>
      </w:r>
      <w:r w:rsidRPr="00860D0C">
        <w:rPr>
          <w:rFonts w:ascii="Arial" w:hAnsi="Arial" w:cs="Arial"/>
          <w:sz w:val="24"/>
          <w:szCs w:val="24"/>
        </w:rPr>
        <w:t xml:space="preserve">.  </w:t>
      </w:r>
    </w:p>
    <w:p w14:paraId="2E92D738" w14:textId="77777777" w:rsidR="00CB6D7F" w:rsidRDefault="00CB6D7F" w:rsidP="00860D0C">
      <w:pPr>
        <w:spacing w:line="480" w:lineRule="auto"/>
        <w:jc w:val="both"/>
        <w:rPr>
          <w:rFonts w:ascii="Arial" w:hAnsi="Arial" w:cs="Arial"/>
          <w:sz w:val="24"/>
          <w:szCs w:val="24"/>
        </w:rPr>
      </w:pPr>
    </w:p>
    <w:p w14:paraId="0A52E5C0" w14:textId="4B12E2C7" w:rsidR="005365D0" w:rsidRPr="00860D0C" w:rsidRDefault="005365D0" w:rsidP="00860D0C">
      <w:pPr>
        <w:spacing w:line="480" w:lineRule="auto"/>
        <w:jc w:val="both"/>
        <w:rPr>
          <w:rFonts w:ascii="Arial" w:hAnsi="Arial" w:cs="Arial"/>
          <w:sz w:val="24"/>
          <w:szCs w:val="24"/>
        </w:rPr>
      </w:pPr>
      <w:r>
        <w:rPr>
          <w:rFonts w:ascii="Arial" w:hAnsi="Arial" w:cs="Arial"/>
          <w:sz w:val="24"/>
          <w:szCs w:val="24"/>
        </w:rPr>
        <w:t>The project projection would initially be for a 3 year period.</w:t>
      </w:r>
    </w:p>
    <w:tbl>
      <w:tblPr>
        <w:tblpPr w:leftFromText="180" w:rightFromText="180" w:vertAnchor="text" w:horzAnchor="margin" w:tblpXSpec="center" w:tblpY="212"/>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1417"/>
        <w:gridCol w:w="1611"/>
        <w:gridCol w:w="1253"/>
      </w:tblGrid>
      <w:tr w:rsidR="00DE5187" w:rsidRPr="00860D0C" w14:paraId="3AC99DE3" w14:textId="77777777" w:rsidTr="005A13E1">
        <w:trPr>
          <w:cantSplit/>
        </w:trPr>
        <w:tc>
          <w:tcPr>
            <w:tcW w:w="5495" w:type="dxa"/>
            <w:shd w:val="clear" w:color="auto" w:fill="F2F2F2" w:themeFill="background1" w:themeFillShade="F2"/>
          </w:tcPr>
          <w:p w14:paraId="7583B677" w14:textId="77777777" w:rsidR="00DE5187" w:rsidRPr="00860D0C" w:rsidRDefault="00DE5187" w:rsidP="005365D0">
            <w:pPr>
              <w:spacing w:line="480" w:lineRule="auto"/>
              <w:jc w:val="both"/>
              <w:rPr>
                <w:rFonts w:ascii="Arial" w:hAnsi="Arial" w:cs="Arial"/>
                <w:sz w:val="24"/>
                <w:szCs w:val="24"/>
              </w:rPr>
            </w:pPr>
          </w:p>
        </w:tc>
        <w:tc>
          <w:tcPr>
            <w:tcW w:w="4281" w:type="dxa"/>
            <w:gridSpan w:val="3"/>
            <w:shd w:val="clear" w:color="auto" w:fill="F2F2F2" w:themeFill="background1" w:themeFillShade="F2"/>
          </w:tcPr>
          <w:p w14:paraId="51D6DC2D" w14:textId="15030629" w:rsidR="00DE5187" w:rsidRPr="00860D0C" w:rsidRDefault="00DE5187" w:rsidP="00DE5187">
            <w:pPr>
              <w:spacing w:line="480" w:lineRule="auto"/>
              <w:jc w:val="center"/>
              <w:rPr>
                <w:rFonts w:ascii="Arial" w:hAnsi="Arial" w:cs="Arial"/>
                <w:b/>
                <w:sz w:val="24"/>
                <w:szCs w:val="24"/>
              </w:rPr>
            </w:pPr>
            <w:r w:rsidRPr="00860D0C">
              <w:rPr>
                <w:rFonts w:ascii="Arial" w:hAnsi="Arial" w:cs="Arial"/>
                <w:b/>
                <w:sz w:val="24"/>
                <w:szCs w:val="24"/>
              </w:rPr>
              <w:t>Financial Costs (£)</w:t>
            </w:r>
          </w:p>
        </w:tc>
      </w:tr>
      <w:tr w:rsidR="005365D0" w:rsidRPr="00860D0C" w14:paraId="50A23A5A" w14:textId="77777777" w:rsidTr="005365D0">
        <w:tc>
          <w:tcPr>
            <w:tcW w:w="5495" w:type="dxa"/>
          </w:tcPr>
          <w:p w14:paraId="63BAEAC0" w14:textId="7D1B6956" w:rsidR="005365D0" w:rsidRPr="00860D0C" w:rsidRDefault="005365D0" w:rsidP="005365D0">
            <w:pPr>
              <w:spacing w:line="480" w:lineRule="auto"/>
              <w:jc w:val="both"/>
              <w:rPr>
                <w:rFonts w:ascii="Arial" w:hAnsi="Arial" w:cs="Arial"/>
                <w:b/>
                <w:sz w:val="24"/>
                <w:szCs w:val="24"/>
              </w:rPr>
            </w:pPr>
            <w:r>
              <w:rPr>
                <w:rFonts w:ascii="Arial" w:hAnsi="Arial" w:cs="Arial"/>
                <w:b/>
                <w:sz w:val="24"/>
                <w:szCs w:val="24"/>
              </w:rPr>
              <w:t xml:space="preserve">Total Staff Costs </w:t>
            </w:r>
          </w:p>
        </w:tc>
        <w:tc>
          <w:tcPr>
            <w:tcW w:w="1417" w:type="dxa"/>
          </w:tcPr>
          <w:p w14:paraId="14CCA710" w14:textId="77777777" w:rsidR="005365D0" w:rsidRPr="00860D0C" w:rsidRDefault="005365D0" w:rsidP="005365D0">
            <w:pPr>
              <w:spacing w:line="480" w:lineRule="auto"/>
              <w:jc w:val="both"/>
              <w:rPr>
                <w:rFonts w:ascii="Arial" w:hAnsi="Arial" w:cs="Arial"/>
                <w:b/>
                <w:sz w:val="24"/>
                <w:szCs w:val="24"/>
              </w:rPr>
            </w:pPr>
            <w:r w:rsidRPr="00860D0C">
              <w:rPr>
                <w:rFonts w:ascii="Arial" w:hAnsi="Arial" w:cs="Arial"/>
                <w:b/>
                <w:sz w:val="24"/>
                <w:szCs w:val="24"/>
              </w:rPr>
              <w:t>Year 1</w:t>
            </w:r>
          </w:p>
        </w:tc>
        <w:tc>
          <w:tcPr>
            <w:tcW w:w="1611" w:type="dxa"/>
          </w:tcPr>
          <w:p w14:paraId="0A31C617" w14:textId="77777777" w:rsidR="005365D0" w:rsidRPr="00860D0C" w:rsidRDefault="005365D0" w:rsidP="005365D0">
            <w:pPr>
              <w:spacing w:line="480" w:lineRule="auto"/>
              <w:jc w:val="both"/>
              <w:rPr>
                <w:rFonts w:ascii="Arial" w:hAnsi="Arial" w:cs="Arial"/>
                <w:b/>
                <w:sz w:val="24"/>
                <w:szCs w:val="24"/>
              </w:rPr>
            </w:pPr>
            <w:r w:rsidRPr="00860D0C">
              <w:rPr>
                <w:rFonts w:ascii="Arial" w:hAnsi="Arial" w:cs="Arial"/>
                <w:b/>
                <w:sz w:val="24"/>
                <w:szCs w:val="24"/>
              </w:rPr>
              <w:t>Year 2</w:t>
            </w:r>
          </w:p>
        </w:tc>
        <w:tc>
          <w:tcPr>
            <w:tcW w:w="1253" w:type="dxa"/>
          </w:tcPr>
          <w:p w14:paraId="32891974" w14:textId="77777777" w:rsidR="005365D0" w:rsidRPr="00860D0C" w:rsidRDefault="005365D0" w:rsidP="005365D0">
            <w:pPr>
              <w:spacing w:line="480" w:lineRule="auto"/>
              <w:jc w:val="both"/>
              <w:rPr>
                <w:rFonts w:ascii="Arial" w:hAnsi="Arial" w:cs="Arial"/>
                <w:b/>
                <w:sz w:val="24"/>
                <w:szCs w:val="24"/>
              </w:rPr>
            </w:pPr>
            <w:r>
              <w:rPr>
                <w:rFonts w:ascii="Arial" w:hAnsi="Arial" w:cs="Arial"/>
                <w:b/>
                <w:sz w:val="24"/>
                <w:szCs w:val="24"/>
              </w:rPr>
              <w:t>Year 3</w:t>
            </w:r>
          </w:p>
        </w:tc>
      </w:tr>
      <w:tr w:rsidR="005365D0" w:rsidRPr="00860D0C" w14:paraId="0256BD86" w14:textId="77777777" w:rsidTr="005365D0">
        <w:tc>
          <w:tcPr>
            <w:tcW w:w="5495" w:type="dxa"/>
          </w:tcPr>
          <w:p w14:paraId="7AA565E9" w14:textId="7000D109" w:rsidR="005365D0" w:rsidRPr="00860D0C" w:rsidRDefault="005365D0" w:rsidP="005365D0">
            <w:pPr>
              <w:spacing w:line="480" w:lineRule="auto"/>
              <w:jc w:val="both"/>
              <w:rPr>
                <w:rFonts w:ascii="Arial" w:hAnsi="Arial" w:cs="Arial"/>
                <w:sz w:val="24"/>
                <w:szCs w:val="24"/>
              </w:rPr>
            </w:pPr>
            <w:r>
              <w:rPr>
                <w:rFonts w:ascii="Arial" w:hAnsi="Arial" w:cs="Arial"/>
                <w:sz w:val="24"/>
                <w:szCs w:val="24"/>
              </w:rPr>
              <w:t>Project Lea</w:t>
            </w:r>
            <w:r w:rsidR="008D7124">
              <w:rPr>
                <w:rFonts w:ascii="Arial" w:hAnsi="Arial" w:cs="Arial"/>
                <w:sz w:val="24"/>
                <w:szCs w:val="24"/>
              </w:rPr>
              <w:t xml:space="preserve">d </w:t>
            </w:r>
            <w:r>
              <w:rPr>
                <w:rFonts w:ascii="Arial" w:hAnsi="Arial" w:cs="Arial"/>
                <w:sz w:val="24"/>
                <w:szCs w:val="24"/>
              </w:rPr>
              <w:t xml:space="preserve"> </w:t>
            </w:r>
            <w:r w:rsidRPr="00860D0C">
              <w:rPr>
                <w:rFonts w:ascii="Arial" w:hAnsi="Arial" w:cs="Arial"/>
                <w:sz w:val="24"/>
                <w:szCs w:val="24"/>
              </w:rPr>
              <w:t>Co-ordinator</w:t>
            </w:r>
            <w:r>
              <w:rPr>
                <w:rFonts w:ascii="Arial" w:hAnsi="Arial" w:cs="Arial"/>
                <w:sz w:val="24"/>
                <w:szCs w:val="24"/>
              </w:rPr>
              <w:t xml:space="preserve"> Salary</w:t>
            </w:r>
            <w:r w:rsidR="00E30745">
              <w:rPr>
                <w:rFonts w:ascii="Arial" w:hAnsi="Arial" w:cs="Arial"/>
                <w:sz w:val="24"/>
                <w:szCs w:val="24"/>
              </w:rPr>
              <w:t xml:space="preserve"> (Pro-Rata)</w:t>
            </w:r>
          </w:p>
        </w:tc>
        <w:tc>
          <w:tcPr>
            <w:tcW w:w="1417" w:type="dxa"/>
          </w:tcPr>
          <w:p w14:paraId="364385F8" w14:textId="114C6ED0" w:rsidR="005365D0" w:rsidRPr="00860D0C" w:rsidRDefault="005365D0" w:rsidP="005365D0">
            <w:pPr>
              <w:spacing w:line="480" w:lineRule="auto"/>
              <w:jc w:val="both"/>
              <w:rPr>
                <w:rFonts w:ascii="Arial" w:hAnsi="Arial" w:cs="Arial"/>
                <w:sz w:val="24"/>
                <w:szCs w:val="24"/>
              </w:rPr>
            </w:pPr>
            <w:r>
              <w:rPr>
                <w:rFonts w:ascii="Arial" w:hAnsi="Arial" w:cs="Arial"/>
                <w:sz w:val="24"/>
                <w:szCs w:val="24"/>
              </w:rPr>
              <w:t>9000</w:t>
            </w:r>
          </w:p>
        </w:tc>
        <w:tc>
          <w:tcPr>
            <w:tcW w:w="1611" w:type="dxa"/>
          </w:tcPr>
          <w:p w14:paraId="57774B57" w14:textId="3C0E9DD1" w:rsidR="005365D0" w:rsidRPr="00860D0C" w:rsidRDefault="005365D0" w:rsidP="005365D0">
            <w:pPr>
              <w:spacing w:line="480" w:lineRule="auto"/>
              <w:jc w:val="both"/>
              <w:rPr>
                <w:rFonts w:ascii="Arial" w:hAnsi="Arial" w:cs="Arial"/>
                <w:sz w:val="24"/>
                <w:szCs w:val="24"/>
              </w:rPr>
            </w:pPr>
            <w:r>
              <w:rPr>
                <w:rFonts w:ascii="Arial" w:hAnsi="Arial" w:cs="Arial"/>
                <w:sz w:val="24"/>
                <w:szCs w:val="24"/>
              </w:rPr>
              <w:t>10000</w:t>
            </w:r>
          </w:p>
        </w:tc>
        <w:tc>
          <w:tcPr>
            <w:tcW w:w="1253" w:type="dxa"/>
          </w:tcPr>
          <w:p w14:paraId="1692370D" w14:textId="46474E93" w:rsidR="005365D0" w:rsidRPr="00860D0C" w:rsidRDefault="005365D0" w:rsidP="005365D0">
            <w:pPr>
              <w:spacing w:line="480" w:lineRule="auto"/>
              <w:jc w:val="both"/>
              <w:rPr>
                <w:rFonts w:ascii="Arial" w:hAnsi="Arial" w:cs="Arial"/>
                <w:sz w:val="24"/>
                <w:szCs w:val="24"/>
              </w:rPr>
            </w:pPr>
            <w:r>
              <w:rPr>
                <w:rFonts w:ascii="Arial" w:hAnsi="Arial" w:cs="Arial"/>
                <w:sz w:val="24"/>
                <w:szCs w:val="24"/>
              </w:rPr>
              <w:t>12000</w:t>
            </w:r>
          </w:p>
        </w:tc>
      </w:tr>
      <w:tr w:rsidR="005365D0" w:rsidRPr="00860D0C" w14:paraId="1E149D79" w14:textId="77777777" w:rsidTr="005365D0">
        <w:tc>
          <w:tcPr>
            <w:tcW w:w="5495" w:type="dxa"/>
          </w:tcPr>
          <w:p w14:paraId="5DE91EDC" w14:textId="4BCDDA3D" w:rsidR="005365D0" w:rsidRPr="00860D0C" w:rsidRDefault="005365D0" w:rsidP="005365D0">
            <w:pPr>
              <w:spacing w:line="480" w:lineRule="auto"/>
              <w:jc w:val="both"/>
              <w:rPr>
                <w:rFonts w:ascii="Arial" w:hAnsi="Arial" w:cs="Arial"/>
                <w:sz w:val="24"/>
                <w:szCs w:val="24"/>
              </w:rPr>
            </w:pPr>
            <w:r>
              <w:rPr>
                <w:rFonts w:ascii="Arial" w:hAnsi="Arial" w:cs="Arial"/>
                <w:sz w:val="24"/>
                <w:szCs w:val="24"/>
              </w:rPr>
              <w:t>Freelancers sessional</w:t>
            </w:r>
          </w:p>
        </w:tc>
        <w:tc>
          <w:tcPr>
            <w:tcW w:w="1417" w:type="dxa"/>
          </w:tcPr>
          <w:p w14:paraId="5351BECE" w14:textId="2E7D3CE6" w:rsidR="005365D0" w:rsidRPr="00860D0C" w:rsidRDefault="005365D0" w:rsidP="005365D0">
            <w:pPr>
              <w:spacing w:line="480" w:lineRule="auto"/>
              <w:jc w:val="both"/>
              <w:rPr>
                <w:rFonts w:ascii="Arial" w:hAnsi="Arial" w:cs="Arial"/>
                <w:sz w:val="24"/>
                <w:szCs w:val="24"/>
              </w:rPr>
            </w:pPr>
            <w:r>
              <w:rPr>
                <w:rFonts w:ascii="Arial" w:hAnsi="Arial" w:cs="Arial"/>
                <w:sz w:val="24"/>
                <w:szCs w:val="24"/>
              </w:rPr>
              <w:t>1500</w:t>
            </w:r>
          </w:p>
        </w:tc>
        <w:tc>
          <w:tcPr>
            <w:tcW w:w="1611" w:type="dxa"/>
          </w:tcPr>
          <w:p w14:paraId="0211B95C" w14:textId="6EE77B0B" w:rsidR="005365D0" w:rsidRPr="00860D0C" w:rsidRDefault="00E30745" w:rsidP="005365D0">
            <w:pPr>
              <w:spacing w:line="480" w:lineRule="auto"/>
              <w:jc w:val="both"/>
              <w:rPr>
                <w:rFonts w:ascii="Arial" w:hAnsi="Arial" w:cs="Arial"/>
                <w:sz w:val="24"/>
                <w:szCs w:val="24"/>
              </w:rPr>
            </w:pPr>
            <w:r>
              <w:rPr>
                <w:rFonts w:ascii="Arial" w:hAnsi="Arial" w:cs="Arial"/>
                <w:sz w:val="24"/>
                <w:szCs w:val="24"/>
              </w:rPr>
              <w:t>16</w:t>
            </w:r>
            <w:r w:rsidR="005365D0">
              <w:rPr>
                <w:rFonts w:ascii="Arial" w:hAnsi="Arial" w:cs="Arial"/>
                <w:sz w:val="24"/>
                <w:szCs w:val="24"/>
              </w:rPr>
              <w:t>00</w:t>
            </w:r>
          </w:p>
        </w:tc>
        <w:tc>
          <w:tcPr>
            <w:tcW w:w="1253" w:type="dxa"/>
          </w:tcPr>
          <w:p w14:paraId="7D00ADB3" w14:textId="050AFCAB" w:rsidR="005365D0" w:rsidRPr="00860D0C" w:rsidRDefault="00E30745" w:rsidP="005365D0">
            <w:pPr>
              <w:spacing w:line="480" w:lineRule="auto"/>
              <w:jc w:val="both"/>
              <w:rPr>
                <w:rFonts w:ascii="Arial" w:hAnsi="Arial" w:cs="Arial"/>
                <w:sz w:val="24"/>
                <w:szCs w:val="24"/>
              </w:rPr>
            </w:pPr>
            <w:r>
              <w:rPr>
                <w:rFonts w:ascii="Arial" w:hAnsi="Arial" w:cs="Arial"/>
                <w:sz w:val="24"/>
                <w:szCs w:val="24"/>
              </w:rPr>
              <w:t>17</w:t>
            </w:r>
            <w:r w:rsidR="005365D0">
              <w:rPr>
                <w:rFonts w:ascii="Arial" w:hAnsi="Arial" w:cs="Arial"/>
                <w:sz w:val="24"/>
                <w:szCs w:val="24"/>
              </w:rPr>
              <w:t>00</w:t>
            </w:r>
          </w:p>
        </w:tc>
      </w:tr>
      <w:tr w:rsidR="005365D0" w:rsidRPr="00860D0C" w14:paraId="32E65CDC" w14:textId="77777777" w:rsidTr="005365D0">
        <w:tc>
          <w:tcPr>
            <w:tcW w:w="5495" w:type="dxa"/>
          </w:tcPr>
          <w:p w14:paraId="17E9F5AA" w14:textId="0CA68691" w:rsidR="005365D0" w:rsidRPr="00860D0C" w:rsidRDefault="005365D0" w:rsidP="005365D0">
            <w:pPr>
              <w:spacing w:line="480" w:lineRule="auto"/>
              <w:jc w:val="both"/>
              <w:rPr>
                <w:rFonts w:ascii="Arial" w:hAnsi="Arial" w:cs="Arial"/>
                <w:b/>
                <w:sz w:val="24"/>
                <w:szCs w:val="24"/>
              </w:rPr>
            </w:pPr>
            <w:r w:rsidRPr="005365D0">
              <w:rPr>
                <w:rFonts w:ascii="Arial" w:hAnsi="Arial" w:cs="Arial"/>
                <w:b/>
                <w:sz w:val="24"/>
                <w:szCs w:val="24"/>
              </w:rPr>
              <w:t>Travel and Expenses</w:t>
            </w:r>
          </w:p>
        </w:tc>
        <w:tc>
          <w:tcPr>
            <w:tcW w:w="1417" w:type="dxa"/>
          </w:tcPr>
          <w:p w14:paraId="058231E9" w14:textId="06C36AC2" w:rsidR="005365D0" w:rsidRPr="00860D0C" w:rsidRDefault="00E30745" w:rsidP="005365D0">
            <w:pPr>
              <w:spacing w:line="480" w:lineRule="auto"/>
              <w:jc w:val="both"/>
              <w:rPr>
                <w:rFonts w:ascii="Arial" w:hAnsi="Arial" w:cs="Arial"/>
                <w:b/>
                <w:sz w:val="24"/>
                <w:szCs w:val="24"/>
              </w:rPr>
            </w:pPr>
            <w:r>
              <w:rPr>
                <w:rFonts w:ascii="Arial" w:hAnsi="Arial" w:cs="Arial"/>
                <w:b/>
                <w:sz w:val="24"/>
                <w:szCs w:val="24"/>
              </w:rPr>
              <w:t>500</w:t>
            </w:r>
          </w:p>
        </w:tc>
        <w:tc>
          <w:tcPr>
            <w:tcW w:w="1611" w:type="dxa"/>
          </w:tcPr>
          <w:p w14:paraId="6EC15F21" w14:textId="7C33BC6B" w:rsidR="005365D0" w:rsidRPr="00860D0C" w:rsidRDefault="00E30745" w:rsidP="005365D0">
            <w:pPr>
              <w:spacing w:line="480" w:lineRule="auto"/>
              <w:jc w:val="both"/>
              <w:rPr>
                <w:rFonts w:ascii="Arial" w:hAnsi="Arial" w:cs="Arial"/>
                <w:b/>
                <w:sz w:val="24"/>
                <w:szCs w:val="24"/>
              </w:rPr>
            </w:pPr>
            <w:r>
              <w:rPr>
                <w:rFonts w:ascii="Arial" w:hAnsi="Arial" w:cs="Arial"/>
                <w:b/>
                <w:sz w:val="24"/>
                <w:szCs w:val="24"/>
              </w:rPr>
              <w:t>500</w:t>
            </w:r>
          </w:p>
        </w:tc>
        <w:tc>
          <w:tcPr>
            <w:tcW w:w="1253" w:type="dxa"/>
          </w:tcPr>
          <w:p w14:paraId="0B6B6AA1" w14:textId="519E17D5" w:rsidR="005365D0" w:rsidRPr="00860D0C" w:rsidRDefault="00E30745" w:rsidP="005365D0">
            <w:pPr>
              <w:spacing w:line="480" w:lineRule="auto"/>
              <w:jc w:val="both"/>
              <w:rPr>
                <w:rFonts w:ascii="Arial" w:hAnsi="Arial" w:cs="Arial"/>
                <w:b/>
                <w:sz w:val="24"/>
                <w:szCs w:val="24"/>
              </w:rPr>
            </w:pPr>
            <w:r>
              <w:rPr>
                <w:rFonts w:ascii="Arial" w:hAnsi="Arial" w:cs="Arial"/>
                <w:b/>
                <w:sz w:val="24"/>
                <w:szCs w:val="24"/>
              </w:rPr>
              <w:t>500</w:t>
            </w:r>
          </w:p>
        </w:tc>
      </w:tr>
      <w:tr w:rsidR="005365D0" w:rsidRPr="00860D0C" w14:paraId="4D5CFA11" w14:textId="77777777" w:rsidTr="005365D0">
        <w:tc>
          <w:tcPr>
            <w:tcW w:w="5495" w:type="dxa"/>
          </w:tcPr>
          <w:p w14:paraId="4A852A81" w14:textId="265808C6" w:rsidR="005365D0" w:rsidRPr="00860D0C" w:rsidRDefault="00E30745" w:rsidP="005365D0">
            <w:pPr>
              <w:spacing w:line="480" w:lineRule="auto"/>
              <w:jc w:val="both"/>
              <w:rPr>
                <w:rFonts w:ascii="Arial" w:hAnsi="Arial" w:cs="Arial"/>
                <w:sz w:val="24"/>
                <w:szCs w:val="24"/>
              </w:rPr>
            </w:pPr>
            <w:r>
              <w:rPr>
                <w:rFonts w:ascii="Arial" w:hAnsi="Arial" w:cs="Arial"/>
                <w:sz w:val="24"/>
                <w:szCs w:val="24"/>
              </w:rPr>
              <w:t>Babies@Bocs</w:t>
            </w:r>
            <w:r w:rsidR="005365D0" w:rsidRPr="00860D0C">
              <w:rPr>
                <w:rFonts w:ascii="Arial" w:hAnsi="Arial" w:cs="Arial"/>
                <w:sz w:val="24"/>
                <w:szCs w:val="24"/>
              </w:rPr>
              <w:t xml:space="preserve"> Programme</w:t>
            </w:r>
          </w:p>
        </w:tc>
        <w:tc>
          <w:tcPr>
            <w:tcW w:w="1417" w:type="dxa"/>
          </w:tcPr>
          <w:p w14:paraId="71BC74BF" w14:textId="77777777" w:rsidR="005365D0" w:rsidRPr="00860D0C" w:rsidRDefault="005365D0" w:rsidP="005365D0">
            <w:pPr>
              <w:spacing w:line="480" w:lineRule="auto"/>
              <w:jc w:val="both"/>
              <w:rPr>
                <w:rFonts w:ascii="Arial" w:hAnsi="Arial" w:cs="Arial"/>
                <w:sz w:val="24"/>
                <w:szCs w:val="24"/>
              </w:rPr>
            </w:pPr>
            <w:r w:rsidRPr="00860D0C">
              <w:rPr>
                <w:rFonts w:ascii="Arial" w:hAnsi="Arial" w:cs="Arial"/>
                <w:sz w:val="24"/>
                <w:szCs w:val="24"/>
              </w:rPr>
              <w:t>500</w:t>
            </w:r>
          </w:p>
        </w:tc>
        <w:tc>
          <w:tcPr>
            <w:tcW w:w="1611" w:type="dxa"/>
          </w:tcPr>
          <w:p w14:paraId="65D7B414" w14:textId="166BCDF8" w:rsidR="005365D0" w:rsidRPr="00860D0C" w:rsidRDefault="00E30745" w:rsidP="005365D0">
            <w:pPr>
              <w:spacing w:line="480" w:lineRule="auto"/>
              <w:jc w:val="both"/>
              <w:rPr>
                <w:rFonts w:ascii="Arial" w:hAnsi="Arial" w:cs="Arial"/>
                <w:sz w:val="24"/>
                <w:szCs w:val="24"/>
              </w:rPr>
            </w:pPr>
            <w:r>
              <w:rPr>
                <w:rFonts w:ascii="Arial" w:hAnsi="Arial" w:cs="Arial"/>
                <w:sz w:val="24"/>
                <w:szCs w:val="24"/>
              </w:rPr>
              <w:t>600</w:t>
            </w:r>
          </w:p>
        </w:tc>
        <w:tc>
          <w:tcPr>
            <w:tcW w:w="1253" w:type="dxa"/>
          </w:tcPr>
          <w:p w14:paraId="1F24444D" w14:textId="5367F27B" w:rsidR="005365D0" w:rsidRPr="00860D0C" w:rsidRDefault="00E30745" w:rsidP="005365D0">
            <w:pPr>
              <w:spacing w:line="480" w:lineRule="auto"/>
              <w:jc w:val="both"/>
              <w:rPr>
                <w:rFonts w:ascii="Arial" w:hAnsi="Arial" w:cs="Arial"/>
                <w:sz w:val="24"/>
                <w:szCs w:val="24"/>
              </w:rPr>
            </w:pPr>
            <w:r>
              <w:rPr>
                <w:rFonts w:ascii="Arial" w:hAnsi="Arial" w:cs="Arial"/>
                <w:sz w:val="24"/>
                <w:szCs w:val="24"/>
              </w:rPr>
              <w:t>700</w:t>
            </w:r>
          </w:p>
        </w:tc>
      </w:tr>
      <w:tr w:rsidR="005365D0" w:rsidRPr="00860D0C" w14:paraId="16447703" w14:textId="77777777" w:rsidTr="005365D0">
        <w:tc>
          <w:tcPr>
            <w:tcW w:w="5495" w:type="dxa"/>
          </w:tcPr>
          <w:p w14:paraId="02F22B95" w14:textId="4140707E" w:rsidR="005365D0" w:rsidRPr="00860D0C" w:rsidRDefault="00E30745" w:rsidP="005365D0">
            <w:pPr>
              <w:spacing w:line="480" w:lineRule="auto"/>
              <w:jc w:val="both"/>
              <w:rPr>
                <w:rFonts w:ascii="Arial" w:hAnsi="Arial" w:cs="Arial"/>
                <w:sz w:val="24"/>
                <w:szCs w:val="24"/>
              </w:rPr>
            </w:pPr>
            <w:r>
              <w:rPr>
                <w:rFonts w:ascii="Arial" w:hAnsi="Arial" w:cs="Arial"/>
                <w:sz w:val="24"/>
                <w:szCs w:val="24"/>
              </w:rPr>
              <w:t>Tots@Bocs Programme</w:t>
            </w:r>
          </w:p>
        </w:tc>
        <w:tc>
          <w:tcPr>
            <w:tcW w:w="1417" w:type="dxa"/>
          </w:tcPr>
          <w:p w14:paraId="1F7E9898" w14:textId="77777777" w:rsidR="005365D0" w:rsidRPr="00860D0C" w:rsidRDefault="005365D0" w:rsidP="005365D0">
            <w:pPr>
              <w:spacing w:line="480" w:lineRule="auto"/>
              <w:jc w:val="both"/>
              <w:rPr>
                <w:rFonts w:ascii="Arial" w:hAnsi="Arial" w:cs="Arial"/>
                <w:sz w:val="24"/>
                <w:szCs w:val="24"/>
              </w:rPr>
            </w:pPr>
            <w:r w:rsidRPr="00860D0C">
              <w:rPr>
                <w:rFonts w:ascii="Arial" w:hAnsi="Arial" w:cs="Arial"/>
                <w:sz w:val="24"/>
                <w:szCs w:val="24"/>
              </w:rPr>
              <w:t>500</w:t>
            </w:r>
          </w:p>
        </w:tc>
        <w:tc>
          <w:tcPr>
            <w:tcW w:w="1611" w:type="dxa"/>
          </w:tcPr>
          <w:p w14:paraId="56B0D22A" w14:textId="6B278FD3" w:rsidR="005365D0" w:rsidRPr="00860D0C" w:rsidRDefault="00E30745" w:rsidP="005365D0">
            <w:pPr>
              <w:spacing w:line="480" w:lineRule="auto"/>
              <w:jc w:val="both"/>
              <w:rPr>
                <w:rFonts w:ascii="Arial" w:hAnsi="Arial" w:cs="Arial"/>
                <w:sz w:val="24"/>
                <w:szCs w:val="24"/>
              </w:rPr>
            </w:pPr>
            <w:r>
              <w:rPr>
                <w:rFonts w:ascii="Arial" w:hAnsi="Arial" w:cs="Arial"/>
                <w:sz w:val="24"/>
                <w:szCs w:val="24"/>
              </w:rPr>
              <w:t>600</w:t>
            </w:r>
          </w:p>
        </w:tc>
        <w:tc>
          <w:tcPr>
            <w:tcW w:w="1253" w:type="dxa"/>
          </w:tcPr>
          <w:p w14:paraId="587B8905" w14:textId="3D64A7A1" w:rsidR="005365D0" w:rsidRPr="00860D0C" w:rsidRDefault="00E30745" w:rsidP="005365D0">
            <w:pPr>
              <w:spacing w:line="480" w:lineRule="auto"/>
              <w:jc w:val="both"/>
              <w:rPr>
                <w:rFonts w:ascii="Arial" w:hAnsi="Arial" w:cs="Arial"/>
                <w:sz w:val="24"/>
                <w:szCs w:val="24"/>
              </w:rPr>
            </w:pPr>
            <w:r>
              <w:rPr>
                <w:rFonts w:ascii="Arial" w:hAnsi="Arial" w:cs="Arial"/>
                <w:sz w:val="24"/>
                <w:szCs w:val="24"/>
              </w:rPr>
              <w:t>700</w:t>
            </w:r>
          </w:p>
        </w:tc>
      </w:tr>
      <w:tr w:rsidR="005365D0" w:rsidRPr="00860D0C" w14:paraId="3C845B3B" w14:textId="77777777" w:rsidTr="005365D0">
        <w:tc>
          <w:tcPr>
            <w:tcW w:w="5495" w:type="dxa"/>
          </w:tcPr>
          <w:p w14:paraId="2A91F5BF" w14:textId="77777777" w:rsidR="005365D0" w:rsidRPr="00860D0C" w:rsidRDefault="005365D0" w:rsidP="005365D0">
            <w:pPr>
              <w:spacing w:line="480" w:lineRule="auto"/>
              <w:jc w:val="both"/>
              <w:rPr>
                <w:rFonts w:ascii="Arial" w:hAnsi="Arial" w:cs="Arial"/>
                <w:sz w:val="24"/>
                <w:szCs w:val="24"/>
              </w:rPr>
            </w:pPr>
            <w:r w:rsidRPr="00860D0C">
              <w:rPr>
                <w:rFonts w:ascii="Arial" w:hAnsi="Arial" w:cs="Arial"/>
                <w:sz w:val="24"/>
                <w:szCs w:val="24"/>
              </w:rPr>
              <w:t>Misc. Learner Costs incl. materials</w:t>
            </w:r>
          </w:p>
        </w:tc>
        <w:tc>
          <w:tcPr>
            <w:tcW w:w="1417" w:type="dxa"/>
          </w:tcPr>
          <w:p w14:paraId="3C8D6732" w14:textId="5CDAF2D6" w:rsidR="005365D0" w:rsidRPr="00860D0C" w:rsidRDefault="00E30745" w:rsidP="005365D0">
            <w:pPr>
              <w:spacing w:line="480" w:lineRule="auto"/>
              <w:jc w:val="both"/>
              <w:rPr>
                <w:rFonts w:ascii="Arial" w:hAnsi="Arial" w:cs="Arial"/>
                <w:sz w:val="24"/>
                <w:szCs w:val="24"/>
              </w:rPr>
            </w:pPr>
            <w:r>
              <w:rPr>
                <w:rFonts w:ascii="Arial" w:hAnsi="Arial" w:cs="Arial"/>
                <w:sz w:val="24"/>
                <w:szCs w:val="24"/>
              </w:rPr>
              <w:t>200</w:t>
            </w:r>
          </w:p>
        </w:tc>
        <w:tc>
          <w:tcPr>
            <w:tcW w:w="1611" w:type="dxa"/>
          </w:tcPr>
          <w:p w14:paraId="5EF88497" w14:textId="28B08963" w:rsidR="00E30745" w:rsidRDefault="00E30745" w:rsidP="005365D0">
            <w:pPr>
              <w:spacing w:line="480" w:lineRule="auto"/>
              <w:jc w:val="both"/>
              <w:rPr>
                <w:rFonts w:ascii="Arial" w:hAnsi="Arial" w:cs="Arial"/>
                <w:sz w:val="24"/>
                <w:szCs w:val="24"/>
              </w:rPr>
            </w:pPr>
            <w:r>
              <w:rPr>
                <w:rFonts w:ascii="Arial" w:hAnsi="Arial" w:cs="Arial"/>
                <w:sz w:val="24"/>
                <w:szCs w:val="24"/>
              </w:rPr>
              <w:t>300</w:t>
            </w:r>
          </w:p>
          <w:p w14:paraId="17BCB598" w14:textId="0780458A" w:rsidR="005365D0" w:rsidRPr="00860D0C" w:rsidRDefault="005365D0" w:rsidP="005365D0">
            <w:pPr>
              <w:spacing w:line="480" w:lineRule="auto"/>
              <w:jc w:val="both"/>
              <w:rPr>
                <w:rFonts w:ascii="Arial" w:hAnsi="Arial" w:cs="Arial"/>
                <w:sz w:val="24"/>
                <w:szCs w:val="24"/>
              </w:rPr>
            </w:pPr>
          </w:p>
        </w:tc>
        <w:tc>
          <w:tcPr>
            <w:tcW w:w="1253" w:type="dxa"/>
          </w:tcPr>
          <w:p w14:paraId="3D8F462F" w14:textId="24B82AEC" w:rsidR="005365D0" w:rsidRPr="00860D0C" w:rsidRDefault="00E30745" w:rsidP="005365D0">
            <w:pPr>
              <w:spacing w:line="480" w:lineRule="auto"/>
              <w:jc w:val="both"/>
              <w:rPr>
                <w:rFonts w:ascii="Arial" w:hAnsi="Arial" w:cs="Arial"/>
                <w:sz w:val="24"/>
                <w:szCs w:val="24"/>
              </w:rPr>
            </w:pPr>
            <w:r>
              <w:rPr>
                <w:rFonts w:ascii="Arial" w:hAnsi="Arial" w:cs="Arial"/>
                <w:sz w:val="24"/>
                <w:szCs w:val="24"/>
              </w:rPr>
              <w:t>400</w:t>
            </w:r>
          </w:p>
        </w:tc>
      </w:tr>
      <w:tr w:rsidR="00E30745" w:rsidRPr="00860D0C" w14:paraId="48E29124" w14:textId="77777777" w:rsidTr="005365D0">
        <w:tc>
          <w:tcPr>
            <w:tcW w:w="5495" w:type="dxa"/>
          </w:tcPr>
          <w:p w14:paraId="0DD9AC73" w14:textId="0ACC6CE1" w:rsidR="00E30745" w:rsidRPr="00860D0C" w:rsidRDefault="00E30745" w:rsidP="005365D0">
            <w:pPr>
              <w:spacing w:line="480" w:lineRule="auto"/>
              <w:jc w:val="both"/>
              <w:rPr>
                <w:rFonts w:ascii="Arial" w:hAnsi="Arial" w:cs="Arial"/>
                <w:sz w:val="24"/>
                <w:szCs w:val="24"/>
              </w:rPr>
            </w:pPr>
            <w:r>
              <w:rPr>
                <w:rFonts w:ascii="Arial" w:hAnsi="Arial" w:cs="Arial"/>
                <w:sz w:val="24"/>
                <w:szCs w:val="24"/>
              </w:rPr>
              <w:t>Slippage costs</w:t>
            </w:r>
            <w:r w:rsidR="00905088">
              <w:rPr>
                <w:rFonts w:ascii="Arial" w:hAnsi="Arial" w:cs="Arial"/>
                <w:sz w:val="24"/>
                <w:szCs w:val="24"/>
              </w:rPr>
              <w:t xml:space="preserve"> </w:t>
            </w:r>
          </w:p>
        </w:tc>
        <w:tc>
          <w:tcPr>
            <w:tcW w:w="1417" w:type="dxa"/>
          </w:tcPr>
          <w:p w14:paraId="72B97F08" w14:textId="4D998CE5" w:rsidR="00E30745" w:rsidRDefault="00E30745" w:rsidP="005365D0">
            <w:pPr>
              <w:spacing w:line="480" w:lineRule="auto"/>
              <w:jc w:val="both"/>
              <w:rPr>
                <w:rFonts w:ascii="Arial" w:hAnsi="Arial" w:cs="Arial"/>
                <w:sz w:val="24"/>
                <w:szCs w:val="24"/>
              </w:rPr>
            </w:pPr>
            <w:r>
              <w:rPr>
                <w:rFonts w:ascii="Arial" w:hAnsi="Arial" w:cs="Arial"/>
                <w:sz w:val="24"/>
                <w:szCs w:val="24"/>
              </w:rPr>
              <w:t>2700</w:t>
            </w:r>
          </w:p>
        </w:tc>
        <w:tc>
          <w:tcPr>
            <w:tcW w:w="1611" w:type="dxa"/>
          </w:tcPr>
          <w:p w14:paraId="514B4C24" w14:textId="498078A8" w:rsidR="00E30745" w:rsidRDefault="00E30745" w:rsidP="005365D0">
            <w:pPr>
              <w:spacing w:line="480" w:lineRule="auto"/>
              <w:jc w:val="both"/>
              <w:rPr>
                <w:rFonts w:ascii="Arial" w:hAnsi="Arial" w:cs="Arial"/>
                <w:sz w:val="24"/>
                <w:szCs w:val="24"/>
              </w:rPr>
            </w:pPr>
            <w:r>
              <w:rPr>
                <w:rFonts w:ascii="Arial" w:hAnsi="Arial" w:cs="Arial"/>
                <w:sz w:val="24"/>
                <w:szCs w:val="24"/>
              </w:rPr>
              <w:t>2700</w:t>
            </w:r>
          </w:p>
        </w:tc>
        <w:tc>
          <w:tcPr>
            <w:tcW w:w="1253" w:type="dxa"/>
          </w:tcPr>
          <w:p w14:paraId="50B4F331" w14:textId="6A1CA558" w:rsidR="00E30745" w:rsidRDefault="00E30745" w:rsidP="005365D0">
            <w:pPr>
              <w:spacing w:line="480" w:lineRule="auto"/>
              <w:jc w:val="both"/>
              <w:rPr>
                <w:rFonts w:ascii="Arial" w:hAnsi="Arial" w:cs="Arial"/>
                <w:sz w:val="24"/>
                <w:szCs w:val="24"/>
              </w:rPr>
            </w:pPr>
            <w:r>
              <w:rPr>
                <w:rFonts w:ascii="Arial" w:hAnsi="Arial" w:cs="Arial"/>
                <w:sz w:val="24"/>
                <w:szCs w:val="24"/>
              </w:rPr>
              <w:t>2800</w:t>
            </w:r>
          </w:p>
        </w:tc>
      </w:tr>
      <w:tr w:rsidR="005365D0" w:rsidRPr="00860D0C" w14:paraId="67310247" w14:textId="77777777" w:rsidTr="005365D0">
        <w:tc>
          <w:tcPr>
            <w:tcW w:w="5495" w:type="dxa"/>
          </w:tcPr>
          <w:p w14:paraId="07796A90" w14:textId="1D6CDEC2" w:rsidR="005365D0" w:rsidRPr="00860D0C" w:rsidRDefault="00E30745" w:rsidP="005365D0">
            <w:pPr>
              <w:spacing w:line="480" w:lineRule="auto"/>
              <w:jc w:val="both"/>
              <w:rPr>
                <w:rFonts w:ascii="Arial" w:hAnsi="Arial" w:cs="Arial"/>
                <w:b/>
                <w:sz w:val="24"/>
                <w:szCs w:val="24"/>
              </w:rPr>
            </w:pPr>
            <w:r>
              <w:rPr>
                <w:rFonts w:ascii="Arial" w:hAnsi="Arial" w:cs="Arial"/>
                <w:b/>
                <w:sz w:val="24"/>
                <w:szCs w:val="24"/>
              </w:rPr>
              <w:t xml:space="preserve">Total Costs </w:t>
            </w:r>
          </w:p>
        </w:tc>
        <w:tc>
          <w:tcPr>
            <w:tcW w:w="1417" w:type="dxa"/>
          </w:tcPr>
          <w:p w14:paraId="57F9DDA5" w14:textId="2FDF70D7" w:rsidR="005365D0" w:rsidRPr="00860D0C" w:rsidRDefault="00E30745" w:rsidP="005365D0">
            <w:pPr>
              <w:spacing w:line="480" w:lineRule="auto"/>
              <w:jc w:val="both"/>
              <w:rPr>
                <w:rFonts w:ascii="Arial" w:hAnsi="Arial" w:cs="Arial"/>
                <w:b/>
                <w:sz w:val="24"/>
                <w:szCs w:val="24"/>
              </w:rPr>
            </w:pPr>
            <w:r>
              <w:rPr>
                <w:rFonts w:ascii="Arial" w:hAnsi="Arial" w:cs="Arial"/>
                <w:b/>
                <w:sz w:val="24"/>
                <w:szCs w:val="24"/>
              </w:rPr>
              <w:t>14900</w:t>
            </w:r>
          </w:p>
        </w:tc>
        <w:tc>
          <w:tcPr>
            <w:tcW w:w="1611" w:type="dxa"/>
          </w:tcPr>
          <w:p w14:paraId="27B8D9C9" w14:textId="0B9C5188" w:rsidR="005365D0" w:rsidRPr="00860D0C" w:rsidRDefault="00E30745" w:rsidP="005365D0">
            <w:pPr>
              <w:spacing w:line="480" w:lineRule="auto"/>
              <w:jc w:val="both"/>
              <w:rPr>
                <w:rFonts w:ascii="Arial" w:hAnsi="Arial" w:cs="Arial"/>
                <w:b/>
                <w:sz w:val="24"/>
                <w:szCs w:val="24"/>
              </w:rPr>
            </w:pPr>
            <w:r>
              <w:rPr>
                <w:rFonts w:ascii="Arial" w:hAnsi="Arial" w:cs="Arial"/>
                <w:b/>
                <w:sz w:val="24"/>
                <w:szCs w:val="24"/>
              </w:rPr>
              <w:t>16300</w:t>
            </w:r>
          </w:p>
        </w:tc>
        <w:tc>
          <w:tcPr>
            <w:tcW w:w="1253" w:type="dxa"/>
          </w:tcPr>
          <w:p w14:paraId="7987BB7F" w14:textId="7577C1D6" w:rsidR="005365D0" w:rsidRPr="00860D0C" w:rsidRDefault="00E30745" w:rsidP="005365D0">
            <w:pPr>
              <w:spacing w:line="480" w:lineRule="auto"/>
              <w:jc w:val="both"/>
              <w:rPr>
                <w:rFonts w:ascii="Arial" w:hAnsi="Arial" w:cs="Arial"/>
                <w:b/>
                <w:sz w:val="24"/>
                <w:szCs w:val="24"/>
              </w:rPr>
            </w:pPr>
            <w:r>
              <w:rPr>
                <w:rFonts w:ascii="Arial" w:hAnsi="Arial" w:cs="Arial"/>
                <w:b/>
                <w:sz w:val="24"/>
                <w:szCs w:val="24"/>
              </w:rPr>
              <w:t>18800</w:t>
            </w:r>
          </w:p>
        </w:tc>
      </w:tr>
      <w:tr w:rsidR="00E13C20" w:rsidRPr="00860D0C" w14:paraId="745DE72A" w14:textId="77777777" w:rsidTr="00E13C20">
        <w:tc>
          <w:tcPr>
            <w:tcW w:w="5495" w:type="dxa"/>
            <w:shd w:val="clear" w:color="auto" w:fill="F2F2F2" w:themeFill="background1" w:themeFillShade="F2"/>
          </w:tcPr>
          <w:p w14:paraId="0714188B" w14:textId="025B64A6" w:rsidR="00E13C20" w:rsidRDefault="00E13C20" w:rsidP="00E13C20">
            <w:pPr>
              <w:spacing w:line="480" w:lineRule="auto"/>
              <w:jc w:val="both"/>
              <w:rPr>
                <w:rFonts w:ascii="Arial" w:hAnsi="Arial" w:cs="Arial"/>
                <w:b/>
                <w:sz w:val="24"/>
                <w:szCs w:val="24"/>
              </w:rPr>
            </w:pPr>
            <w:r>
              <w:rPr>
                <w:rFonts w:ascii="Arial" w:hAnsi="Arial" w:cs="Arial"/>
                <w:b/>
                <w:sz w:val="24"/>
                <w:szCs w:val="24"/>
              </w:rPr>
              <w:t>Total for 3 years</w:t>
            </w:r>
          </w:p>
        </w:tc>
        <w:tc>
          <w:tcPr>
            <w:tcW w:w="1417" w:type="dxa"/>
            <w:shd w:val="clear" w:color="auto" w:fill="F2F2F2" w:themeFill="background1" w:themeFillShade="F2"/>
          </w:tcPr>
          <w:p w14:paraId="28FE5315" w14:textId="1722F63A" w:rsidR="00E13C20" w:rsidRDefault="00E13C20" w:rsidP="00E13C20">
            <w:pPr>
              <w:spacing w:line="480" w:lineRule="auto"/>
              <w:jc w:val="both"/>
              <w:rPr>
                <w:rFonts w:ascii="Arial" w:hAnsi="Arial" w:cs="Arial"/>
                <w:b/>
                <w:sz w:val="24"/>
                <w:szCs w:val="24"/>
              </w:rPr>
            </w:pPr>
          </w:p>
        </w:tc>
        <w:tc>
          <w:tcPr>
            <w:tcW w:w="1611" w:type="dxa"/>
            <w:shd w:val="clear" w:color="auto" w:fill="F2F2F2" w:themeFill="background1" w:themeFillShade="F2"/>
          </w:tcPr>
          <w:p w14:paraId="3FC60427" w14:textId="77777777" w:rsidR="00E13C20" w:rsidRDefault="00E13C20" w:rsidP="00E13C20">
            <w:pPr>
              <w:spacing w:line="480" w:lineRule="auto"/>
              <w:jc w:val="both"/>
              <w:rPr>
                <w:rFonts w:ascii="Arial" w:hAnsi="Arial" w:cs="Arial"/>
                <w:b/>
                <w:sz w:val="24"/>
                <w:szCs w:val="24"/>
              </w:rPr>
            </w:pPr>
          </w:p>
        </w:tc>
        <w:tc>
          <w:tcPr>
            <w:tcW w:w="1253" w:type="dxa"/>
            <w:shd w:val="clear" w:color="auto" w:fill="F2F2F2" w:themeFill="background1" w:themeFillShade="F2"/>
          </w:tcPr>
          <w:p w14:paraId="2A9A1680" w14:textId="782072C1" w:rsidR="00E13C20" w:rsidRDefault="00E13C20" w:rsidP="00E13C20">
            <w:pPr>
              <w:spacing w:line="480" w:lineRule="auto"/>
              <w:jc w:val="both"/>
              <w:rPr>
                <w:rFonts w:ascii="Arial" w:hAnsi="Arial" w:cs="Arial"/>
                <w:b/>
                <w:sz w:val="24"/>
                <w:szCs w:val="24"/>
              </w:rPr>
            </w:pPr>
            <w:r>
              <w:rPr>
                <w:rFonts w:ascii="Arial" w:hAnsi="Arial" w:cs="Arial"/>
                <w:b/>
                <w:sz w:val="24"/>
                <w:szCs w:val="24"/>
              </w:rPr>
              <w:t>£50 000</w:t>
            </w:r>
          </w:p>
        </w:tc>
      </w:tr>
    </w:tbl>
    <w:p w14:paraId="2365199C" w14:textId="77777777" w:rsidR="00860D0C" w:rsidRPr="00860D0C" w:rsidRDefault="00860D0C" w:rsidP="00860D0C">
      <w:pPr>
        <w:spacing w:line="480" w:lineRule="auto"/>
        <w:jc w:val="both"/>
        <w:rPr>
          <w:rFonts w:ascii="Arial" w:hAnsi="Arial" w:cs="Arial"/>
          <w:b/>
          <w:i/>
          <w:sz w:val="24"/>
          <w:szCs w:val="24"/>
        </w:rPr>
      </w:pPr>
    </w:p>
    <w:p w14:paraId="2189BF9F" w14:textId="77777777" w:rsidR="00905088" w:rsidRDefault="00905088">
      <w:pPr>
        <w:rPr>
          <w:rFonts w:ascii="Arial" w:hAnsi="Arial" w:cs="Arial"/>
          <w:b/>
          <w:i/>
          <w:sz w:val="24"/>
          <w:szCs w:val="24"/>
        </w:rPr>
      </w:pPr>
      <w:r>
        <w:rPr>
          <w:rFonts w:ascii="Arial" w:hAnsi="Arial" w:cs="Arial"/>
          <w:b/>
          <w:i/>
          <w:sz w:val="24"/>
          <w:szCs w:val="24"/>
        </w:rPr>
        <w:br w:type="page"/>
      </w:r>
    </w:p>
    <w:p w14:paraId="4FB23FE5" w14:textId="3A607588" w:rsidR="00E30745" w:rsidRPr="00555AFD" w:rsidRDefault="00E30745" w:rsidP="00E30745">
      <w:pPr>
        <w:spacing w:line="480" w:lineRule="auto"/>
        <w:jc w:val="both"/>
        <w:rPr>
          <w:rFonts w:ascii="Arial" w:hAnsi="Arial" w:cs="Arial"/>
          <w:color w:val="4472C4"/>
          <w:sz w:val="24"/>
          <w:szCs w:val="24"/>
          <w:u w:val="single"/>
        </w:rPr>
      </w:pPr>
      <w:r w:rsidRPr="00555AFD">
        <w:rPr>
          <w:rFonts w:ascii="Arial" w:hAnsi="Arial" w:cs="Arial"/>
          <w:color w:val="4472C4"/>
          <w:sz w:val="24"/>
          <w:szCs w:val="24"/>
          <w:u w:val="single"/>
        </w:rPr>
        <w:lastRenderedPageBreak/>
        <w:t>Other Available Support (</w:t>
      </w:r>
      <w:r w:rsidR="00594F70" w:rsidRPr="00555AFD">
        <w:rPr>
          <w:rFonts w:ascii="Arial" w:hAnsi="Arial" w:cs="Arial"/>
          <w:color w:val="4472C4"/>
          <w:sz w:val="24"/>
          <w:szCs w:val="24"/>
          <w:u w:val="single"/>
        </w:rPr>
        <w:t xml:space="preserve">Match Funding and </w:t>
      </w:r>
      <w:r w:rsidRPr="00555AFD">
        <w:rPr>
          <w:rFonts w:ascii="Arial" w:hAnsi="Arial" w:cs="Arial"/>
          <w:color w:val="4472C4"/>
          <w:sz w:val="24"/>
          <w:szCs w:val="24"/>
          <w:u w:val="single"/>
        </w:rPr>
        <w:t>In Kind costs)</w:t>
      </w:r>
    </w:p>
    <w:p w14:paraId="2AC39B27" w14:textId="25A6B505" w:rsidR="00E30745" w:rsidRPr="00E30745" w:rsidRDefault="00E30745" w:rsidP="00E30745">
      <w:pPr>
        <w:spacing w:line="480" w:lineRule="auto"/>
        <w:jc w:val="both"/>
        <w:rPr>
          <w:rFonts w:ascii="Arial" w:hAnsi="Arial" w:cs="Arial"/>
          <w:sz w:val="24"/>
          <w:szCs w:val="24"/>
        </w:rPr>
      </w:pPr>
      <w:r>
        <w:rPr>
          <w:rFonts w:ascii="Arial" w:hAnsi="Arial" w:cs="Arial"/>
          <w:sz w:val="24"/>
          <w:szCs w:val="24"/>
        </w:rPr>
        <w:t>Th</w:t>
      </w:r>
      <w:r w:rsidR="00DE33F9">
        <w:rPr>
          <w:rFonts w:ascii="Arial" w:hAnsi="Arial" w:cs="Arial"/>
          <w:sz w:val="24"/>
          <w:szCs w:val="24"/>
        </w:rPr>
        <w:t xml:space="preserve">e Burns Pet Nutrition Ltd will </w:t>
      </w:r>
      <w:r>
        <w:rPr>
          <w:rFonts w:ascii="Arial" w:hAnsi="Arial" w:cs="Arial"/>
          <w:sz w:val="24"/>
          <w:szCs w:val="24"/>
        </w:rPr>
        <w:t>make</w:t>
      </w:r>
      <w:r w:rsidRPr="00E30745">
        <w:rPr>
          <w:rFonts w:ascii="Arial" w:hAnsi="Arial" w:cs="Arial"/>
          <w:sz w:val="24"/>
          <w:szCs w:val="24"/>
        </w:rPr>
        <w:t xml:space="preserve"> an </w:t>
      </w:r>
      <w:r>
        <w:rPr>
          <w:rFonts w:ascii="Arial" w:hAnsi="Arial" w:cs="Arial"/>
          <w:sz w:val="24"/>
          <w:szCs w:val="24"/>
        </w:rPr>
        <w:t>overall</w:t>
      </w:r>
      <w:r w:rsidRPr="00E30745">
        <w:rPr>
          <w:rFonts w:ascii="Arial" w:hAnsi="Arial" w:cs="Arial"/>
          <w:sz w:val="24"/>
          <w:szCs w:val="24"/>
        </w:rPr>
        <w:t xml:space="preserve"> contribution to </w:t>
      </w:r>
      <w:r>
        <w:rPr>
          <w:rFonts w:ascii="Arial" w:hAnsi="Arial" w:cs="Arial"/>
          <w:sz w:val="24"/>
          <w:szCs w:val="24"/>
        </w:rPr>
        <w:t>the project of</w:t>
      </w:r>
      <w:r w:rsidR="00594F70">
        <w:rPr>
          <w:rFonts w:ascii="Arial" w:hAnsi="Arial" w:cs="Arial"/>
          <w:sz w:val="24"/>
          <w:szCs w:val="24"/>
        </w:rPr>
        <w:t xml:space="preserve"> £31000, this is 50%</w:t>
      </w:r>
      <w:r w:rsidR="00DE33F9">
        <w:rPr>
          <w:rFonts w:ascii="Arial" w:hAnsi="Arial" w:cs="Arial"/>
          <w:sz w:val="24"/>
          <w:szCs w:val="24"/>
        </w:rPr>
        <w:t xml:space="preserve"> of the Pro</w:t>
      </w:r>
      <w:r w:rsidR="00CC5566">
        <w:rPr>
          <w:rFonts w:ascii="Arial" w:hAnsi="Arial" w:cs="Arial"/>
          <w:sz w:val="24"/>
          <w:szCs w:val="24"/>
        </w:rPr>
        <w:t>ject Lead Co-ordina</w:t>
      </w:r>
      <w:r w:rsidR="00827C72">
        <w:rPr>
          <w:rFonts w:ascii="Arial" w:hAnsi="Arial" w:cs="Arial"/>
          <w:sz w:val="24"/>
          <w:szCs w:val="24"/>
        </w:rPr>
        <w:t xml:space="preserve">tor’s </w:t>
      </w:r>
      <w:r w:rsidR="00DE33F9">
        <w:rPr>
          <w:rFonts w:ascii="Arial" w:hAnsi="Arial" w:cs="Arial"/>
          <w:sz w:val="24"/>
          <w:szCs w:val="24"/>
        </w:rPr>
        <w:t>salary over the three years (Pro-Rata).</w:t>
      </w:r>
      <w:r w:rsidRPr="00E30745">
        <w:rPr>
          <w:rFonts w:ascii="Arial" w:hAnsi="Arial" w:cs="Arial"/>
          <w:sz w:val="24"/>
          <w:szCs w:val="24"/>
        </w:rPr>
        <w:t xml:space="preserve"> The co-ordinator will seek to boost funds by applications to local grant giving bodies such as </w:t>
      </w:r>
      <w:r w:rsidR="00DE33F9">
        <w:rPr>
          <w:rFonts w:ascii="Arial" w:hAnsi="Arial" w:cs="Arial"/>
          <w:sz w:val="24"/>
          <w:szCs w:val="24"/>
        </w:rPr>
        <w:t>Community Facilities and activities Programme</w:t>
      </w:r>
      <w:r w:rsidR="00AB292C">
        <w:rPr>
          <w:rFonts w:ascii="Arial" w:hAnsi="Arial" w:cs="Arial"/>
          <w:sz w:val="24"/>
          <w:szCs w:val="24"/>
        </w:rPr>
        <w:t xml:space="preserve"> (CFAP)</w:t>
      </w:r>
      <w:r w:rsidR="00DE33F9">
        <w:rPr>
          <w:rFonts w:ascii="Arial" w:hAnsi="Arial" w:cs="Arial"/>
          <w:sz w:val="24"/>
          <w:szCs w:val="24"/>
        </w:rPr>
        <w:t xml:space="preserve"> and Big Lottery Funding.  The resources i.e. carpenters, gardeners, marketing, IT, accountants, grounds, tools and woodwork materials will be In Kind costs towards the project provided by Burns Pet Nutrition Ltd. </w:t>
      </w:r>
    </w:p>
    <w:p w14:paraId="2D23FC96" w14:textId="77777777" w:rsidR="00E30745" w:rsidRPr="00E30745" w:rsidRDefault="00E30745" w:rsidP="00E30745">
      <w:pPr>
        <w:spacing w:line="480" w:lineRule="auto"/>
        <w:jc w:val="both"/>
        <w:rPr>
          <w:rFonts w:ascii="Arial" w:hAnsi="Arial" w:cs="Arial"/>
          <w:sz w:val="24"/>
          <w:szCs w:val="24"/>
        </w:rPr>
      </w:pPr>
    </w:p>
    <w:p w14:paraId="589DE307" w14:textId="17407192" w:rsidR="00E30745" w:rsidRPr="00E30745" w:rsidRDefault="00E30745" w:rsidP="00E30745">
      <w:pPr>
        <w:spacing w:line="480" w:lineRule="auto"/>
        <w:jc w:val="both"/>
        <w:rPr>
          <w:rFonts w:ascii="Arial" w:hAnsi="Arial" w:cs="Arial"/>
          <w:sz w:val="24"/>
          <w:szCs w:val="24"/>
        </w:rPr>
      </w:pPr>
      <w:r w:rsidRPr="00E30745">
        <w:rPr>
          <w:rFonts w:ascii="Arial" w:hAnsi="Arial" w:cs="Arial"/>
          <w:sz w:val="24"/>
          <w:szCs w:val="24"/>
        </w:rPr>
        <w:t>Performance indicators will be monitored and every effort will be made to provide continuity for the project from additional funding streams.</w:t>
      </w:r>
    </w:p>
    <w:p w14:paraId="3D09EF95" w14:textId="2D4DA55E" w:rsidR="00E92391" w:rsidRDefault="00E92391" w:rsidP="006C18D0">
      <w:pPr>
        <w:spacing w:line="480" w:lineRule="auto"/>
        <w:jc w:val="both"/>
        <w:rPr>
          <w:rFonts w:ascii="Arial" w:hAnsi="Arial" w:cs="Arial"/>
          <w:sz w:val="24"/>
          <w:szCs w:val="24"/>
        </w:rPr>
      </w:pPr>
    </w:p>
    <w:p w14:paraId="2ABBB195" w14:textId="1A9D51E5" w:rsidR="00E92391" w:rsidRDefault="00E92391" w:rsidP="00594F70">
      <w:pPr>
        <w:spacing w:line="480" w:lineRule="auto"/>
        <w:jc w:val="both"/>
        <w:rPr>
          <w:rFonts w:ascii="Arial" w:eastAsia="Times New Roman" w:hAnsi="Arial" w:cs="Times New Roman"/>
          <w:sz w:val="24"/>
          <w:szCs w:val="20"/>
          <w:lang w:eastAsia="en-US"/>
        </w:rPr>
      </w:pPr>
    </w:p>
    <w:p w14:paraId="6B557A6B" w14:textId="77777777" w:rsidR="00905088" w:rsidRDefault="00905088">
      <w:pPr>
        <w:rPr>
          <w:rFonts w:ascii="Arial" w:eastAsia="Times New Roman" w:hAnsi="Arial" w:cs="Times New Roman"/>
          <w:b/>
          <w:sz w:val="24"/>
          <w:szCs w:val="20"/>
          <w:u w:val="single"/>
          <w:lang w:eastAsia="en-US"/>
        </w:rPr>
      </w:pPr>
      <w:r>
        <w:rPr>
          <w:rFonts w:ascii="Arial" w:eastAsia="Times New Roman" w:hAnsi="Arial" w:cs="Times New Roman"/>
          <w:b/>
          <w:sz w:val="24"/>
          <w:szCs w:val="20"/>
          <w:u w:val="single"/>
          <w:lang w:eastAsia="en-US"/>
        </w:rPr>
        <w:br w:type="page"/>
      </w:r>
    </w:p>
    <w:p w14:paraId="6D1F8FC6" w14:textId="082C19B5" w:rsidR="00DD431B" w:rsidRPr="00D91C64" w:rsidRDefault="00AE0BD0" w:rsidP="00D91C64">
      <w:pPr>
        <w:ind w:left="360"/>
        <w:jc w:val="center"/>
        <w:rPr>
          <w:rFonts w:ascii="Arial" w:hAnsi="Arial" w:cs="Arial"/>
          <w:b/>
          <w:color w:val="4472C4"/>
          <w:sz w:val="30"/>
          <w:szCs w:val="30"/>
          <w:u w:val="single"/>
        </w:rPr>
      </w:pPr>
      <w:r w:rsidRPr="00D91C64">
        <w:rPr>
          <w:rFonts w:ascii="Arial" w:hAnsi="Arial" w:cs="Arial"/>
          <w:b/>
          <w:color w:val="4472C4"/>
          <w:sz w:val="30"/>
          <w:szCs w:val="30"/>
          <w:u w:val="single"/>
        </w:rPr>
        <w:lastRenderedPageBreak/>
        <w:t>REFERENCE LIST</w:t>
      </w:r>
      <w:r w:rsidRPr="00D91C64">
        <w:rPr>
          <w:rFonts w:ascii="Arial" w:hAnsi="Arial" w:cs="Arial" w:hint="eastAsia"/>
          <w:b/>
          <w:color w:val="4472C4"/>
          <w:sz w:val="30"/>
          <w:szCs w:val="30"/>
          <w:u w:val="single"/>
          <w:lang w:eastAsia="zh-CN"/>
        </w:rPr>
        <w:t>:</w:t>
      </w:r>
    </w:p>
    <w:p w14:paraId="778101B0" w14:textId="77777777" w:rsidR="00D91C64" w:rsidRPr="006E18B0" w:rsidRDefault="00D91C64" w:rsidP="00D91C64">
      <w:pPr>
        <w:spacing w:line="360" w:lineRule="auto"/>
        <w:jc w:val="both"/>
        <w:rPr>
          <w:rFonts w:ascii="Arial" w:hAnsi="Arial" w:cs="Arial"/>
          <w:sz w:val="24"/>
          <w:szCs w:val="24"/>
        </w:rPr>
      </w:pPr>
    </w:p>
    <w:p w14:paraId="292E7DE2" w14:textId="77777777" w:rsidR="00D91C64" w:rsidRPr="00D91C64" w:rsidRDefault="00D91C64" w:rsidP="00D91C64">
      <w:pPr>
        <w:spacing w:afterLines="50" w:after="120" w:line="360" w:lineRule="auto"/>
        <w:ind w:left="360"/>
        <w:jc w:val="both"/>
        <w:rPr>
          <w:rFonts w:ascii="Arial" w:hAnsi="Arial" w:cs="Arial"/>
          <w:sz w:val="24"/>
          <w:szCs w:val="24"/>
        </w:rPr>
      </w:pPr>
      <w:r w:rsidRPr="00D91C64">
        <w:rPr>
          <w:rFonts w:ascii="Arial" w:hAnsi="Arial" w:cs="Arial"/>
          <w:sz w:val="24"/>
          <w:szCs w:val="24"/>
        </w:rPr>
        <w:t xml:space="preserve">Burns, H. (Date unknown) The good school playground guide, Learning Through Landscapes, Scottish Government. </w:t>
      </w:r>
    </w:p>
    <w:p w14:paraId="77A01BFE" w14:textId="77777777" w:rsidR="00D91C64" w:rsidRPr="00D91C64" w:rsidRDefault="00D91C64" w:rsidP="00D91C64">
      <w:pPr>
        <w:spacing w:afterLines="50" w:after="120" w:line="360" w:lineRule="auto"/>
        <w:ind w:left="360"/>
        <w:jc w:val="both"/>
        <w:rPr>
          <w:rFonts w:ascii="Arial" w:hAnsi="Arial" w:cs="Arial"/>
          <w:sz w:val="24"/>
          <w:szCs w:val="24"/>
        </w:rPr>
      </w:pPr>
      <w:r w:rsidRPr="00D91C64">
        <w:rPr>
          <w:rFonts w:ascii="Arial" w:hAnsi="Arial" w:cs="Arial"/>
          <w:sz w:val="24"/>
          <w:szCs w:val="24"/>
        </w:rPr>
        <w:t>Gordon, H.L. (Date unknown) Looked after children and the Natural Environment, BAAF Adoption &amp; Fostering; Learning Through Landscapes, Winchester.</w:t>
      </w:r>
    </w:p>
    <w:p w14:paraId="545ED7C2" w14:textId="77777777" w:rsidR="00D91C64" w:rsidRPr="00D91C64" w:rsidRDefault="00D91C64" w:rsidP="00D91C64">
      <w:pPr>
        <w:spacing w:afterLines="50" w:after="120" w:line="360" w:lineRule="auto"/>
        <w:ind w:left="360"/>
        <w:jc w:val="both"/>
        <w:rPr>
          <w:rFonts w:ascii="Arial" w:hAnsi="Arial" w:cs="Arial"/>
          <w:sz w:val="24"/>
          <w:szCs w:val="24"/>
        </w:rPr>
      </w:pPr>
      <w:r w:rsidRPr="00D91C64">
        <w:rPr>
          <w:rFonts w:ascii="Arial" w:hAnsi="Arial" w:cs="Arial"/>
          <w:sz w:val="24"/>
          <w:szCs w:val="24"/>
        </w:rPr>
        <w:t>IAN CRAIG, 2018, 24 October. Study into loneliness in Wales is launched. South Wales Argus.</w:t>
      </w:r>
    </w:p>
    <w:p w14:paraId="55880A50" w14:textId="77777777" w:rsidR="00D91C64" w:rsidRPr="00D91C64" w:rsidRDefault="00D91C64" w:rsidP="00D91C64">
      <w:pPr>
        <w:spacing w:afterLines="50" w:after="120" w:line="360" w:lineRule="auto"/>
        <w:ind w:left="360"/>
        <w:jc w:val="both"/>
        <w:rPr>
          <w:rFonts w:ascii="Arial" w:hAnsi="Arial" w:cs="Arial"/>
          <w:sz w:val="24"/>
          <w:szCs w:val="24"/>
        </w:rPr>
      </w:pPr>
      <w:r w:rsidRPr="00D91C64">
        <w:rPr>
          <w:rFonts w:ascii="Arial" w:hAnsi="Arial" w:cs="Arial"/>
          <w:sz w:val="24"/>
          <w:szCs w:val="24"/>
        </w:rPr>
        <w:t>Jayasuriya, Avanthi. (2016). Parents’ Perceptions of Preschool Activities: Exploring Outdoor Play. Early Education &amp; Development, 27(7), 1004-1018.</w:t>
      </w:r>
    </w:p>
    <w:p w14:paraId="5F007AEC" w14:textId="77777777" w:rsidR="00D91C64" w:rsidRPr="00D91C64" w:rsidRDefault="00D91C64" w:rsidP="00D91C64">
      <w:pPr>
        <w:spacing w:afterLines="50" w:after="120" w:line="360" w:lineRule="auto"/>
        <w:ind w:left="360"/>
        <w:jc w:val="both"/>
        <w:rPr>
          <w:rFonts w:ascii="Arial" w:hAnsi="Arial" w:cs="Arial"/>
          <w:sz w:val="24"/>
          <w:szCs w:val="24"/>
        </w:rPr>
      </w:pPr>
      <w:r w:rsidRPr="00D91C64">
        <w:rPr>
          <w:rFonts w:ascii="Arial" w:hAnsi="Arial" w:cs="Arial"/>
          <w:sz w:val="24"/>
          <w:szCs w:val="24"/>
        </w:rPr>
        <w:t>KNAPTON, S., 2017, -11-06. Parenthood leaves half of mother and fathers feeling lonely. The Telegraph. ISSN 0307-1235.</w:t>
      </w:r>
    </w:p>
    <w:p w14:paraId="3078A419" w14:textId="77777777" w:rsidR="00D91C64" w:rsidRPr="00D91C64" w:rsidRDefault="00D91C64" w:rsidP="00D91C64">
      <w:pPr>
        <w:spacing w:afterLines="50" w:after="120" w:line="360" w:lineRule="auto"/>
        <w:ind w:left="360"/>
        <w:jc w:val="both"/>
        <w:rPr>
          <w:rFonts w:ascii="Arial" w:hAnsi="Arial" w:cs="Arial"/>
          <w:sz w:val="24"/>
          <w:szCs w:val="24"/>
        </w:rPr>
      </w:pPr>
      <w:r w:rsidRPr="00D91C64">
        <w:rPr>
          <w:rFonts w:ascii="Arial" w:hAnsi="Arial" w:cs="Arial"/>
          <w:sz w:val="24"/>
          <w:szCs w:val="24"/>
        </w:rPr>
        <w:t xml:space="preserve">UN Committee on the Rights of the Child (2013) </w:t>
      </w:r>
      <w:r w:rsidRPr="00D91C64">
        <w:rPr>
          <w:rFonts w:ascii="Arial" w:hAnsi="Arial" w:cs="Arial"/>
          <w:i/>
          <w:sz w:val="24"/>
          <w:szCs w:val="24"/>
        </w:rPr>
        <w:t>General Comment No.17 on the Right of the Child to Rest, Leisure, Play, Recreational Activities, Cultural Life and the Arts (</w:t>
      </w:r>
      <w:r w:rsidRPr="00D91C64">
        <w:rPr>
          <w:rFonts w:ascii="Arial" w:hAnsi="Arial" w:cs="Arial"/>
          <w:sz w:val="24"/>
          <w:szCs w:val="24"/>
        </w:rPr>
        <w:t xml:space="preserve">Article 31), Geneva, Switzerland:   Office of the High Commissioner for Human Rights. </w:t>
      </w:r>
    </w:p>
    <w:p w14:paraId="5E0922AB" w14:textId="0E782C5C" w:rsidR="000D7C06" w:rsidRDefault="000D7C06" w:rsidP="00D91C64">
      <w:pPr>
        <w:jc w:val="both"/>
        <w:rPr>
          <w:rFonts w:ascii="Arial" w:hAnsi="Arial" w:cs="Arial"/>
          <w:sz w:val="24"/>
          <w:szCs w:val="24"/>
        </w:rPr>
      </w:pPr>
    </w:p>
    <w:p w14:paraId="334A8F9A" w14:textId="7A19413B" w:rsidR="000D7C06" w:rsidRDefault="000D7C06" w:rsidP="00D91C64">
      <w:pPr>
        <w:jc w:val="both"/>
        <w:rPr>
          <w:rFonts w:ascii="Arial" w:hAnsi="Arial" w:cs="Arial"/>
          <w:sz w:val="24"/>
          <w:szCs w:val="24"/>
        </w:rPr>
      </w:pPr>
    </w:p>
    <w:p w14:paraId="35E86367" w14:textId="2F0720AB" w:rsidR="000D7C06" w:rsidRDefault="000D7C06" w:rsidP="00D91C64">
      <w:pPr>
        <w:jc w:val="both"/>
        <w:rPr>
          <w:rFonts w:ascii="Arial" w:hAnsi="Arial" w:cs="Arial"/>
          <w:sz w:val="24"/>
          <w:szCs w:val="24"/>
        </w:rPr>
      </w:pPr>
    </w:p>
    <w:p w14:paraId="3F7CF984" w14:textId="2AEB37F1" w:rsidR="000D7C06" w:rsidRDefault="000D7C06" w:rsidP="00D91C64">
      <w:pPr>
        <w:jc w:val="both"/>
        <w:rPr>
          <w:rFonts w:ascii="Arial" w:hAnsi="Arial" w:cs="Arial"/>
          <w:sz w:val="24"/>
          <w:szCs w:val="24"/>
        </w:rPr>
      </w:pPr>
    </w:p>
    <w:p w14:paraId="1CCDE714" w14:textId="5C8BC3EB" w:rsidR="000D7C06" w:rsidRDefault="000D7C06" w:rsidP="00D91C64">
      <w:pPr>
        <w:jc w:val="both"/>
        <w:rPr>
          <w:rFonts w:ascii="Arial" w:hAnsi="Arial" w:cs="Arial"/>
          <w:sz w:val="24"/>
          <w:szCs w:val="24"/>
        </w:rPr>
      </w:pPr>
    </w:p>
    <w:p w14:paraId="78E7F94A" w14:textId="43DF5F90" w:rsidR="000D7C06" w:rsidRDefault="000D7C06" w:rsidP="006E18B0">
      <w:pPr>
        <w:jc w:val="both"/>
        <w:rPr>
          <w:rFonts w:ascii="Arial" w:hAnsi="Arial" w:cs="Arial"/>
          <w:sz w:val="24"/>
          <w:szCs w:val="24"/>
        </w:rPr>
      </w:pPr>
    </w:p>
    <w:p w14:paraId="6B61E204" w14:textId="68419BEC" w:rsidR="000D7C06" w:rsidRDefault="000D7C06" w:rsidP="006E18B0">
      <w:pPr>
        <w:jc w:val="both"/>
        <w:rPr>
          <w:rFonts w:ascii="Arial" w:hAnsi="Arial" w:cs="Arial"/>
          <w:sz w:val="24"/>
          <w:szCs w:val="24"/>
        </w:rPr>
      </w:pPr>
    </w:p>
    <w:p w14:paraId="3807AA8A" w14:textId="2F62B6A7" w:rsidR="000D7C06" w:rsidRDefault="000D7C06" w:rsidP="006E18B0">
      <w:pPr>
        <w:jc w:val="both"/>
        <w:rPr>
          <w:rFonts w:ascii="Arial" w:hAnsi="Arial" w:cs="Arial"/>
          <w:sz w:val="24"/>
          <w:szCs w:val="24"/>
        </w:rPr>
      </w:pPr>
    </w:p>
    <w:p w14:paraId="7905E913" w14:textId="76A7609E" w:rsidR="000D7C06" w:rsidRDefault="000D7C06" w:rsidP="006E18B0">
      <w:pPr>
        <w:jc w:val="both"/>
        <w:rPr>
          <w:rFonts w:ascii="Arial" w:hAnsi="Arial" w:cs="Arial"/>
          <w:sz w:val="24"/>
          <w:szCs w:val="24"/>
        </w:rPr>
      </w:pPr>
    </w:p>
    <w:p w14:paraId="0E328D9B" w14:textId="5135B8A3" w:rsidR="000D7C06" w:rsidRDefault="000D7C06" w:rsidP="006E18B0">
      <w:pPr>
        <w:jc w:val="both"/>
        <w:rPr>
          <w:rFonts w:ascii="Arial" w:hAnsi="Arial" w:cs="Arial"/>
          <w:sz w:val="24"/>
          <w:szCs w:val="24"/>
        </w:rPr>
      </w:pPr>
    </w:p>
    <w:p w14:paraId="14F91F35" w14:textId="4A4AD15A" w:rsidR="000D7C06" w:rsidRDefault="000D7C06" w:rsidP="006E18B0">
      <w:pPr>
        <w:jc w:val="both"/>
        <w:rPr>
          <w:rFonts w:ascii="Arial" w:hAnsi="Arial" w:cs="Arial"/>
          <w:sz w:val="24"/>
          <w:szCs w:val="24"/>
        </w:rPr>
      </w:pPr>
    </w:p>
    <w:p w14:paraId="334E53DF" w14:textId="4B3DC636" w:rsidR="000D7C06" w:rsidRDefault="000D7C06" w:rsidP="006E18B0">
      <w:pPr>
        <w:jc w:val="both"/>
        <w:rPr>
          <w:rFonts w:ascii="Arial" w:hAnsi="Arial" w:cs="Arial"/>
          <w:sz w:val="24"/>
          <w:szCs w:val="24"/>
        </w:rPr>
      </w:pPr>
    </w:p>
    <w:p w14:paraId="1BE9D45F" w14:textId="2AC7729A" w:rsidR="000D7C06" w:rsidRDefault="000D7C06" w:rsidP="006E18B0">
      <w:pPr>
        <w:jc w:val="both"/>
        <w:rPr>
          <w:rFonts w:ascii="Arial" w:hAnsi="Arial" w:cs="Arial"/>
          <w:sz w:val="24"/>
          <w:szCs w:val="24"/>
        </w:rPr>
      </w:pPr>
    </w:p>
    <w:p w14:paraId="408438D7" w14:textId="53E85837" w:rsidR="000D7C06" w:rsidRDefault="000D7C06" w:rsidP="006E18B0">
      <w:pPr>
        <w:jc w:val="both"/>
        <w:rPr>
          <w:rFonts w:ascii="Arial" w:hAnsi="Arial" w:cs="Arial"/>
          <w:sz w:val="24"/>
          <w:szCs w:val="24"/>
        </w:rPr>
      </w:pPr>
    </w:p>
    <w:p w14:paraId="696C4A0E" w14:textId="77777777" w:rsidR="00D91C64" w:rsidRDefault="00D91C64" w:rsidP="00AF0021">
      <w:pPr>
        <w:rPr>
          <w:rFonts w:ascii="Arial" w:hAnsi="Arial" w:cs="Arial"/>
          <w:b/>
          <w:color w:val="4472C4"/>
          <w:sz w:val="30"/>
          <w:szCs w:val="30"/>
          <w:u w:val="single"/>
        </w:rPr>
      </w:pPr>
    </w:p>
    <w:p w14:paraId="03A18B07" w14:textId="77777777" w:rsidR="00D91C64" w:rsidRDefault="00D91C64" w:rsidP="00AF0021">
      <w:pPr>
        <w:rPr>
          <w:rFonts w:ascii="Arial" w:hAnsi="Arial" w:cs="Arial"/>
          <w:b/>
          <w:color w:val="4472C4"/>
          <w:sz w:val="30"/>
          <w:szCs w:val="30"/>
          <w:u w:val="single"/>
        </w:rPr>
      </w:pPr>
    </w:p>
    <w:p w14:paraId="18C0091B" w14:textId="77777777" w:rsidR="00D91C64" w:rsidRDefault="00D91C64" w:rsidP="00AF0021">
      <w:pPr>
        <w:rPr>
          <w:rFonts w:ascii="Arial" w:hAnsi="Arial" w:cs="Arial"/>
          <w:b/>
          <w:color w:val="4472C4"/>
          <w:sz w:val="30"/>
          <w:szCs w:val="30"/>
          <w:u w:val="single"/>
        </w:rPr>
      </w:pPr>
    </w:p>
    <w:p w14:paraId="031086FD" w14:textId="77777777" w:rsidR="00D91C64" w:rsidRDefault="00D91C64" w:rsidP="00AF0021">
      <w:pPr>
        <w:rPr>
          <w:rFonts w:ascii="Arial" w:hAnsi="Arial" w:cs="Arial"/>
          <w:b/>
          <w:color w:val="4472C4"/>
          <w:sz w:val="30"/>
          <w:szCs w:val="30"/>
          <w:u w:val="single"/>
        </w:rPr>
      </w:pPr>
    </w:p>
    <w:p w14:paraId="7B0293BB" w14:textId="77777777" w:rsidR="00D91C64" w:rsidRDefault="00D91C64" w:rsidP="00AF0021">
      <w:pPr>
        <w:rPr>
          <w:rFonts w:ascii="Arial" w:hAnsi="Arial" w:cs="Arial"/>
          <w:b/>
          <w:color w:val="4472C4"/>
          <w:sz w:val="30"/>
          <w:szCs w:val="30"/>
          <w:u w:val="single"/>
        </w:rPr>
      </w:pPr>
    </w:p>
    <w:p w14:paraId="245D11AB" w14:textId="77777777" w:rsidR="00D91C64" w:rsidRDefault="00D91C64" w:rsidP="00AF0021">
      <w:pPr>
        <w:rPr>
          <w:rFonts w:ascii="Arial" w:hAnsi="Arial" w:cs="Arial"/>
          <w:b/>
          <w:color w:val="4472C4"/>
          <w:sz w:val="30"/>
          <w:szCs w:val="30"/>
          <w:u w:val="single"/>
        </w:rPr>
      </w:pPr>
    </w:p>
    <w:p w14:paraId="24EFC5A1" w14:textId="77777777" w:rsidR="00D91C64" w:rsidRDefault="00D91C64" w:rsidP="00AF0021">
      <w:pPr>
        <w:rPr>
          <w:rFonts w:ascii="Arial" w:hAnsi="Arial" w:cs="Arial"/>
          <w:b/>
          <w:color w:val="4472C4"/>
          <w:sz w:val="30"/>
          <w:szCs w:val="30"/>
          <w:u w:val="single"/>
        </w:rPr>
      </w:pPr>
    </w:p>
    <w:p w14:paraId="5C9A3CDF" w14:textId="77777777" w:rsidR="00D91C64" w:rsidRDefault="00D91C64" w:rsidP="00AF0021">
      <w:pPr>
        <w:rPr>
          <w:rFonts w:ascii="Arial" w:hAnsi="Arial" w:cs="Arial"/>
          <w:b/>
          <w:color w:val="4472C4"/>
          <w:sz w:val="30"/>
          <w:szCs w:val="30"/>
          <w:u w:val="single"/>
        </w:rPr>
      </w:pPr>
    </w:p>
    <w:p w14:paraId="6E122C0C" w14:textId="54B270B2" w:rsidR="000D7C06" w:rsidRPr="00AF0021" w:rsidRDefault="00A15628" w:rsidP="00AF0021">
      <w:pPr>
        <w:rPr>
          <w:rFonts w:ascii="Arial" w:hAnsi="Arial" w:cs="Arial"/>
          <w:sz w:val="24"/>
          <w:szCs w:val="24"/>
        </w:rPr>
      </w:pPr>
      <w:bookmarkStart w:id="0" w:name="_GoBack"/>
      <w:bookmarkEnd w:id="0"/>
      <w:r>
        <w:rPr>
          <w:rFonts w:ascii="Arial" w:hAnsi="Arial" w:cs="Arial"/>
          <w:b/>
          <w:color w:val="4472C4"/>
          <w:sz w:val="30"/>
          <w:szCs w:val="30"/>
          <w:u w:val="single"/>
        </w:rPr>
        <w:lastRenderedPageBreak/>
        <w:t>APPENDIX 1:</w:t>
      </w:r>
    </w:p>
    <w:p w14:paraId="0AE8E45C" w14:textId="77777777" w:rsidR="000D7C06" w:rsidRDefault="000D7C06" w:rsidP="000D7C06">
      <w:pPr>
        <w:jc w:val="both"/>
        <w:rPr>
          <w:rFonts w:ascii="Arial" w:hAnsi="Arial" w:cs="Arial"/>
          <w:b/>
        </w:rPr>
      </w:pPr>
    </w:p>
    <w:p w14:paraId="238D5924" w14:textId="77777777" w:rsidR="000D7C06" w:rsidRPr="00A15628" w:rsidRDefault="000D7C06" w:rsidP="000D7C06">
      <w:pPr>
        <w:jc w:val="both"/>
        <w:rPr>
          <w:rFonts w:ascii="Arial" w:hAnsi="Arial" w:cs="Arial"/>
          <w:b/>
          <w:color w:val="4472C4"/>
        </w:rPr>
      </w:pPr>
      <w:r w:rsidRPr="00A15628">
        <w:rPr>
          <w:rFonts w:ascii="Arial" w:hAnsi="Arial" w:cs="Arial"/>
          <w:b/>
          <w:color w:val="4472C4"/>
        </w:rPr>
        <w:t xml:space="preserve">Kirkpatrick’s Hierarchy of Evaluation </w:t>
      </w:r>
    </w:p>
    <w:p w14:paraId="4C7FAC1E" w14:textId="77777777" w:rsidR="00A15628" w:rsidRDefault="00A15628" w:rsidP="000D7C06">
      <w:pPr>
        <w:jc w:val="both"/>
        <w:rPr>
          <w:rFonts w:ascii="Arial" w:hAnsi="Arial" w:cs="Arial"/>
          <w:b/>
        </w:rPr>
      </w:pPr>
    </w:p>
    <w:p w14:paraId="00A18B01" w14:textId="39715968" w:rsidR="000D7C06" w:rsidRPr="00995CE1" w:rsidRDefault="000D7C06" w:rsidP="000D7C06">
      <w:pPr>
        <w:jc w:val="both"/>
        <w:rPr>
          <w:rFonts w:ascii="Arial" w:hAnsi="Arial" w:cs="Arial"/>
          <w:b/>
        </w:rPr>
      </w:pPr>
      <w:r w:rsidRPr="00995CE1">
        <w:rPr>
          <w:rFonts w:ascii="Arial" w:hAnsi="Arial" w:cs="Arial"/>
          <w:b/>
        </w:rPr>
        <w:t>Worked example</w:t>
      </w:r>
    </w:p>
    <w:p w14:paraId="505E5F6F" w14:textId="77777777" w:rsidR="000D7C06" w:rsidRPr="00995CE1" w:rsidRDefault="000D7C06" w:rsidP="000D7C06">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418"/>
      </w:tblGrid>
      <w:tr w:rsidR="000D7C06" w:rsidRPr="00995CE1" w14:paraId="5C74942E" w14:textId="77777777" w:rsidTr="00B64FD5">
        <w:tc>
          <w:tcPr>
            <w:tcW w:w="4111" w:type="dxa"/>
            <w:tcBorders>
              <w:left w:val="nil"/>
              <w:bottom w:val="single" w:sz="4" w:space="0" w:color="auto"/>
              <w:right w:val="nil"/>
            </w:tcBorders>
            <w:shd w:val="clear" w:color="auto" w:fill="auto"/>
          </w:tcPr>
          <w:p w14:paraId="4F7FF666" w14:textId="77777777" w:rsidR="000D7C06" w:rsidRPr="00995CE1" w:rsidRDefault="000D7C06" w:rsidP="00B64FD5">
            <w:pPr>
              <w:jc w:val="both"/>
              <w:rPr>
                <w:rFonts w:ascii="Arial" w:hAnsi="Arial" w:cs="Arial"/>
                <w:b/>
              </w:rPr>
            </w:pPr>
          </w:p>
          <w:p w14:paraId="7B1C7A86" w14:textId="77777777" w:rsidR="000D7C06" w:rsidRPr="00995CE1" w:rsidRDefault="000D7C06" w:rsidP="00B64FD5">
            <w:pPr>
              <w:jc w:val="both"/>
              <w:rPr>
                <w:rFonts w:ascii="Arial" w:hAnsi="Arial" w:cs="Arial"/>
                <w:b/>
              </w:rPr>
            </w:pPr>
            <w:r w:rsidRPr="00995CE1">
              <w:rPr>
                <w:rFonts w:ascii="Arial" w:hAnsi="Arial" w:cs="Arial"/>
                <w:b/>
              </w:rPr>
              <w:t>Level of Evaluation</w:t>
            </w:r>
          </w:p>
          <w:p w14:paraId="0E954DDC" w14:textId="77777777" w:rsidR="000D7C06" w:rsidRPr="00995CE1" w:rsidRDefault="000D7C06" w:rsidP="00B64FD5">
            <w:pPr>
              <w:jc w:val="both"/>
              <w:rPr>
                <w:rFonts w:ascii="Arial" w:hAnsi="Arial" w:cs="Arial"/>
                <w:b/>
              </w:rPr>
            </w:pPr>
          </w:p>
        </w:tc>
        <w:tc>
          <w:tcPr>
            <w:tcW w:w="4418" w:type="dxa"/>
            <w:tcBorders>
              <w:left w:val="nil"/>
              <w:bottom w:val="single" w:sz="4" w:space="0" w:color="auto"/>
              <w:right w:val="nil"/>
            </w:tcBorders>
            <w:shd w:val="clear" w:color="auto" w:fill="auto"/>
          </w:tcPr>
          <w:p w14:paraId="10D8A90C" w14:textId="77777777" w:rsidR="000D7C06" w:rsidRPr="00995CE1" w:rsidRDefault="000D7C06" w:rsidP="00B64FD5">
            <w:pPr>
              <w:jc w:val="both"/>
              <w:rPr>
                <w:rFonts w:ascii="Arial" w:hAnsi="Arial" w:cs="Arial"/>
                <w:b/>
              </w:rPr>
            </w:pPr>
          </w:p>
          <w:p w14:paraId="62D9E6B5" w14:textId="77777777" w:rsidR="000D7C06" w:rsidRPr="00995CE1" w:rsidRDefault="000D7C06" w:rsidP="00B64FD5">
            <w:pPr>
              <w:jc w:val="both"/>
              <w:rPr>
                <w:rFonts w:ascii="Arial" w:hAnsi="Arial" w:cs="Arial"/>
                <w:b/>
              </w:rPr>
            </w:pPr>
            <w:r w:rsidRPr="00995CE1">
              <w:rPr>
                <w:rFonts w:ascii="Arial" w:hAnsi="Arial" w:cs="Arial"/>
                <w:b/>
              </w:rPr>
              <w:t>6 out of Seven</w:t>
            </w:r>
          </w:p>
        </w:tc>
      </w:tr>
      <w:tr w:rsidR="000D7C06" w:rsidRPr="00995CE1" w14:paraId="2A889A22" w14:textId="77777777" w:rsidTr="00B64FD5">
        <w:tc>
          <w:tcPr>
            <w:tcW w:w="4111" w:type="dxa"/>
            <w:tcBorders>
              <w:left w:val="nil"/>
              <w:bottom w:val="nil"/>
              <w:right w:val="nil"/>
            </w:tcBorders>
            <w:shd w:val="clear" w:color="auto" w:fill="auto"/>
          </w:tcPr>
          <w:p w14:paraId="7F658E29" w14:textId="77777777" w:rsidR="000D7C06" w:rsidRPr="00995CE1" w:rsidRDefault="000D7C06" w:rsidP="00B64FD5">
            <w:pPr>
              <w:jc w:val="both"/>
              <w:rPr>
                <w:rFonts w:ascii="Arial" w:hAnsi="Arial" w:cs="Arial"/>
              </w:rPr>
            </w:pPr>
          </w:p>
          <w:p w14:paraId="760BB8D9" w14:textId="77777777" w:rsidR="000D7C06" w:rsidRPr="00995CE1" w:rsidRDefault="000D7C06" w:rsidP="00B64FD5">
            <w:pPr>
              <w:jc w:val="both"/>
              <w:rPr>
                <w:rFonts w:ascii="Arial" w:hAnsi="Arial" w:cs="Arial"/>
                <w:i/>
              </w:rPr>
            </w:pPr>
            <w:r w:rsidRPr="00995CE1">
              <w:rPr>
                <w:rFonts w:ascii="Arial" w:hAnsi="Arial" w:cs="Arial"/>
              </w:rPr>
              <w:t xml:space="preserve">4. </w:t>
            </w:r>
            <w:r w:rsidRPr="00995CE1">
              <w:rPr>
                <w:rFonts w:ascii="Arial" w:hAnsi="Arial" w:cs="Arial"/>
                <w:i/>
              </w:rPr>
              <w:t xml:space="preserve">Results </w:t>
            </w:r>
            <w:r w:rsidRPr="00995CE1">
              <w:rPr>
                <w:rFonts w:ascii="Arial" w:hAnsi="Arial" w:cs="Arial"/>
              </w:rPr>
              <w:t>(Community Impact)</w:t>
            </w:r>
          </w:p>
        </w:tc>
        <w:tc>
          <w:tcPr>
            <w:tcW w:w="4418" w:type="dxa"/>
            <w:tcBorders>
              <w:left w:val="nil"/>
              <w:bottom w:val="nil"/>
              <w:right w:val="nil"/>
            </w:tcBorders>
            <w:shd w:val="clear" w:color="auto" w:fill="auto"/>
          </w:tcPr>
          <w:p w14:paraId="3ABF43B6" w14:textId="77777777" w:rsidR="000D7C06" w:rsidRPr="00995CE1" w:rsidRDefault="000D7C06" w:rsidP="00B64FD5">
            <w:pPr>
              <w:jc w:val="both"/>
              <w:rPr>
                <w:rFonts w:ascii="Arial" w:hAnsi="Arial" w:cs="Arial"/>
              </w:rPr>
            </w:pPr>
          </w:p>
          <w:p w14:paraId="56955FBA" w14:textId="77777777" w:rsidR="000D7C06" w:rsidRPr="00995CE1" w:rsidRDefault="000D7C06" w:rsidP="00B64FD5">
            <w:pPr>
              <w:jc w:val="both"/>
              <w:rPr>
                <w:rFonts w:ascii="Arial" w:hAnsi="Arial" w:cs="Arial"/>
              </w:rPr>
            </w:pPr>
            <w:r w:rsidRPr="00995CE1">
              <w:rPr>
                <w:rFonts w:ascii="Arial" w:hAnsi="Arial" w:cs="Arial"/>
              </w:rPr>
              <w:t>Community changes its opinions of young people, young people’s opinion of the community changes, facilities expand and improve within the community</w:t>
            </w:r>
          </w:p>
          <w:p w14:paraId="3B864EC4" w14:textId="77777777" w:rsidR="000D7C06" w:rsidRPr="00995CE1" w:rsidRDefault="000D7C06" w:rsidP="00B64FD5">
            <w:pPr>
              <w:jc w:val="both"/>
              <w:rPr>
                <w:rFonts w:ascii="Arial" w:hAnsi="Arial" w:cs="Arial"/>
              </w:rPr>
            </w:pPr>
          </w:p>
        </w:tc>
      </w:tr>
      <w:tr w:rsidR="000D7C06" w:rsidRPr="00995CE1" w14:paraId="0F3B064B" w14:textId="77777777" w:rsidTr="00B64FD5">
        <w:tc>
          <w:tcPr>
            <w:tcW w:w="4111" w:type="dxa"/>
            <w:tcBorders>
              <w:top w:val="nil"/>
              <w:left w:val="nil"/>
              <w:bottom w:val="nil"/>
              <w:right w:val="nil"/>
            </w:tcBorders>
            <w:shd w:val="clear" w:color="auto" w:fill="auto"/>
          </w:tcPr>
          <w:p w14:paraId="558DD787" w14:textId="77777777" w:rsidR="000D7C06" w:rsidRPr="00995CE1" w:rsidRDefault="000D7C06" w:rsidP="00B64FD5">
            <w:pPr>
              <w:jc w:val="both"/>
              <w:rPr>
                <w:rFonts w:ascii="Arial" w:hAnsi="Arial" w:cs="Arial"/>
              </w:rPr>
            </w:pPr>
            <w:r w:rsidRPr="00995CE1">
              <w:rPr>
                <w:rFonts w:ascii="Arial" w:hAnsi="Arial" w:cs="Arial"/>
              </w:rPr>
              <w:t xml:space="preserve">3. </w:t>
            </w:r>
            <w:r w:rsidRPr="00995CE1">
              <w:rPr>
                <w:rFonts w:ascii="Arial" w:hAnsi="Arial" w:cs="Arial"/>
                <w:i/>
              </w:rPr>
              <w:t>Behaviour</w:t>
            </w:r>
            <w:r w:rsidRPr="00995CE1">
              <w:rPr>
                <w:rFonts w:ascii="Arial" w:hAnsi="Arial" w:cs="Arial"/>
              </w:rPr>
              <w:t xml:space="preserve"> (Transferable Skills)</w:t>
            </w:r>
          </w:p>
        </w:tc>
        <w:tc>
          <w:tcPr>
            <w:tcW w:w="4418" w:type="dxa"/>
            <w:tcBorders>
              <w:top w:val="nil"/>
              <w:left w:val="nil"/>
              <w:bottom w:val="nil"/>
              <w:right w:val="nil"/>
            </w:tcBorders>
            <w:shd w:val="clear" w:color="auto" w:fill="auto"/>
          </w:tcPr>
          <w:p w14:paraId="3D923354" w14:textId="77777777" w:rsidR="000D7C06" w:rsidRPr="00995CE1" w:rsidRDefault="000D7C06" w:rsidP="00B64FD5">
            <w:pPr>
              <w:jc w:val="both"/>
              <w:rPr>
                <w:rFonts w:ascii="Arial" w:hAnsi="Arial" w:cs="Arial"/>
              </w:rPr>
            </w:pPr>
            <w:r w:rsidRPr="00995CE1">
              <w:rPr>
                <w:rFonts w:ascii="Arial" w:hAnsi="Arial" w:cs="Arial"/>
              </w:rPr>
              <w:t>Young people’s behaviour improves, evidenced via holiday scheme incidents and during regular contact</w:t>
            </w:r>
          </w:p>
          <w:p w14:paraId="2CC7FCD3" w14:textId="77777777" w:rsidR="000D7C06" w:rsidRPr="00995CE1" w:rsidRDefault="000D7C06" w:rsidP="00B64FD5">
            <w:pPr>
              <w:jc w:val="both"/>
              <w:rPr>
                <w:rFonts w:ascii="Arial" w:hAnsi="Arial" w:cs="Arial"/>
              </w:rPr>
            </w:pPr>
          </w:p>
        </w:tc>
      </w:tr>
      <w:tr w:rsidR="000D7C06" w:rsidRPr="00995CE1" w14:paraId="0C25DC6D" w14:textId="77777777" w:rsidTr="00B64FD5">
        <w:tc>
          <w:tcPr>
            <w:tcW w:w="4111" w:type="dxa"/>
            <w:tcBorders>
              <w:top w:val="nil"/>
              <w:left w:val="nil"/>
              <w:bottom w:val="nil"/>
              <w:right w:val="nil"/>
            </w:tcBorders>
            <w:shd w:val="clear" w:color="auto" w:fill="auto"/>
          </w:tcPr>
          <w:p w14:paraId="666D2457" w14:textId="77777777" w:rsidR="000D7C06" w:rsidRPr="00995CE1" w:rsidRDefault="000D7C06" w:rsidP="00B64FD5">
            <w:pPr>
              <w:jc w:val="both"/>
              <w:rPr>
                <w:rFonts w:ascii="Arial" w:hAnsi="Arial" w:cs="Arial"/>
              </w:rPr>
            </w:pPr>
            <w:r w:rsidRPr="00995CE1">
              <w:rPr>
                <w:rFonts w:ascii="Arial" w:hAnsi="Arial" w:cs="Arial"/>
              </w:rPr>
              <w:t xml:space="preserve">2. </w:t>
            </w:r>
            <w:r w:rsidRPr="00995CE1">
              <w:rPr>
                <w:rFonts w:ascii="Arial" w:hAnsi="Arial" w:cs="Arial"/>
                <w:i/>
              </w:rPr>
              <w:t>Learning</w:t>
            </w:r>
          </w:p>
        </w:tc>
        <w:tc>
          <w:tcPr>
            <w:tcW w:w="4418" w:type="dxa"/>
            <w:tcBorders>
              <w:top w:val="nil"/>
              <w:left w:val="nil"/>
              <w:bottom w:val="nil"/>
              <w:right w:val="nil"/>
            </w:tcBorders>
            <w:shd w:val="clear" w:color="auto" w:fill="auto"/>
          </w:tcPr>
          <w:p w14:paraId="0418072F" w14:textId="77777777" w:rsidR="000D7C06" w:rsidRPr="00995CE1" w:rsidRDefault="000D7C06" w:rsidP="00B64FD5">
            <w:pPr>
              <w:jc w:val="both"/>
              <w:rPr>
                <w:rFonts w:ascii="Arial" w:hAnsi="Arial" w:cs="Arial"/>
              </w:rPr>
            </w:pPr>
            <w:r w:rsidRPr="00995CE1">
              <w:rPr>
                <w:rFonts w:ascii="Arial" w:hAnsi="Arial" w:cs="Arial"/>
              </w:rPr>
              <w:t>Young people regularly demonstrate increased skills, knowledge and improved attitudes</w:t>
            </w:r>
          </w:p>
          <w:p w14:paraId="28D846EE" w14:textId="77777777" w:rsidR="000D7C06" w:rsidRPr="00995CE1" w:rsidRDefault="000D7C06" w:rsidP="00B64FD5">
            <w:pPr>
              <w:jc w:val="both"/>
              <w:rPr>
                <w:rFonts w:ascii="Arial" w:hAnsi="Arial" w:cs="Arial"/>
              </w:rPr>
            </w:pPr>
          </w:p>
        </w:tc>
      </w:tr>
      <w:tr w:rsidR="000D7C06" w:rsidRPr="00995CE1" w14:paraId="687672D0" w14:textId="77777777" w:rsidTr="00B64FD5">
        <w:tc>
          <w:tcPr>
            <w:tcW w:w="4111" w:type="dxa"/>
            <w:tcBorders>
              <w:top w:val="nil"/>
              <w:left w:val="nil"/>
              <w:right w:val="nil"/>
            </w:tcBorders>
            <w:shd w:val="clear" w:color="auto" w:fill="auto"/>
          </w:tcPr>
          <w:p w14:paraId="2385EB69" w14:textId="77777777" w:rsidR="000D7C06" w:rsidRPr="00995CE1" w:rsidRDefault="000D7C06" w:rsidP="00B64FD5">
            <w:pPr>
              <w:jc w:val="both"/>
              <w:rPr>
                <w:rFonts w:ascii="Arial" w:hAnsi="Arial" w:cs="Arial"/>
              </w:rPr>
            </w:pPr>
            <w:r w:rsidRPr="00995CE1">
              <w:rPr>
                <w:rFonts w:ascii="Arial" w:hAnsi="Arial" w:cs="Arial"/>
              </w:rPr>
              <w:t xml:space="preserve">1. </w:t>
            </w:r>
            <w:r w:rsidRPr="00995CE1">
              <w:rPr>
                <w:rFonts w:ascii="Arial" w:hAnsi="Arial" w:cs="Arial"/>
                <w:i/>
              </w:rPr>
              <w:t>Reaction</w:t>
            </w:r>
          </w:p>
        </w:tc>
        <w:tc>
          <w:tcPr>
            <w:tcW w:w="4418" w:type="dxa"/>
            <w:tcBorders>
              <w:top w:val="nil"/>
              <w:left w:val="nil"/>
              <w:right w:val="nil"/>
            </w:tcBorders>
            <w:shd w:val="clear" w:color="auto" w:fill="auto"/>
          </w:tcPr>
          <w:p w14:paraId="63A4DC41" w14:textId="77777777" w:rsidR="000D7C06" w:rsidRPr="00995CE1" w:rsidRDefault="000D7C06" w:rsidP="00B64FD5">
            <w:pPr>
              <w:jc w:val="both"/>
              <w:rPr>
                <w:rFonts w:ascii="Arial" w:hAnsi="Arial" w:cs="Arial"/>
              </w:rPr>
            </w:pPr>
            <w:r w:rsidRPr="00995CE1">
              <w:rPr>
                <w:rFonts w:ascii="Arial" w:hAnsi="Arial" w:cs="Arial"/>
              </w:rPr>
              <w:t>Young people are satisfied with the programme, they see results and keep turning up</w:t>
            </w:r>
          </w:p>
          <w:p w14:paraId="46A2A3E5" w14:textId="77777777" w:rsidR="000D7C06" w:rsidRPr="00995CE1" w:rsidRDefault="000D7C06" w:rsidP="00B64FD5">
            <w:pPr>
              <w:jc w:val="both"/>
              <w:rPr>
                <w:rFonts w:ascii="Arial" w:hAnsi="Arial" w:cs="Arial"/>
              </w:rPr>
            </w:pPr>
          </w:p>
        </w:tc>
      </w:tr>
    </w:tbl>
    <w:p w14:paraId="231F819C" w14:textId="77777777" w:rsidR="000D7C06" w:rsidRPr="00995CE1" w:rsidRDefault="000D7C06" w:rsidP="000D7C06">
      <w:pPr>
        <w:jc w:val="both"/>
        <w:rPr>
          <w:rFonts w:ascii="Arial" w:hAnsi="Arial" w:cs="Arial"/>
          <w:b/>
        </w:rPr>
      </w:pPr>
    </w:p>
    <w:p w14:paraId="115736A6" w14:textId="77777777" w:rsidR="0017038C" w:rsidRPr="004567DE" w:rsidRDefault="0017038C" w:rsidP="0017038C">
      <w:pPr>
        <w:shd w:val="clear" w:color="auto" w:fill="FBFBFB"/>
        <w:spacing w:before="100" w:beforeAutospacing="1" w:after="62"/>
        <w:outlineLvl w:val="1"/>
        <w:rPr>
          <w:rFonts w:asciiTheme="majorHAnsi" w:hAnsiTheme="majorHAnsi" w:cs="Arial"/>
          <w:sz w:val="20"/>
          <w:szCs w:val="20"/>
        </w:rPr>
      </w:pPr>
      <w:r w:rsidRPr="004567DE">
        <w:rPr>
          <w:rFonts w:asciiTheme="majorHAnsi" w:hAnsiTheme="majorHAnsi" w:cs="Arial"/>
          <w:sz w:val="20"/>
          <w:szCs w:val="20"/>
        </w:rPr>
        <w:t>Adapted from:</w:t>
      </w:r>
    </w:p>
    <w:p w14:paraId="59D8287D" w14:textId="31AF9E62" w:rsidR="0017038C" w:rsidRPr="004567DE" w:rsidRDefault="0017038C" w:rsidP="0017038C">
      <w:pPr>
        <w:shd w:val="clear" w:color="auto" w:fill="FBFBFB"/>
        <w:spacing w:before="100" w:beforeAutospacing="1" w:after="62"/>
        <w:outlineLvl w:val="1"/>
        <w:rPr>
          <w:rFonts w:asciiTheme="majorHAnsi" w:hAnsiTheme="majorHAnsi" w:cs="Arial"/>
          <w:bCs/>
          <w:sz w:val="20"/>
          <w:szCs w:val="20"/>
        </w:rPr>
      </w:pPr>
      <w:r w:rsidRPr="004567DE">
        <w:rPr>
          <w:rFonts w:asciiTheme="majorHAnsi" w:hAnsiTheme="majorHAnsi" w:cs="Arial"/>
          <w:bCs/>
          <w:kern w:val="36"/>
          <w:sz w:val="20"/>
          <w:szCs w:val="20"/>
        </w:rPr>
        <w:t xml:space="preserve">Kirkpatrick's Four-Level Training Evaluation Model - </w:t>
      </w:r>
      <w:r w:rsidR="00DA7DE1" w:rsidRPr="004567DE">
        <w:rPr>
          <w:rFonts w:asciiTheme="majorHAnsi" w:hAnsiTheme="majorHAnsi" w:cs="Arial"/>
          <w:bCs/>
          <w:sz w:val="20"/>
          <w:szCs w:val="20"/>
        </w:rPr>
        <w:t>Analysing</w:t>
      </w:r>
      <w:r w:rsidRPr="004567DE">
        <w:rPr>
          <w:rFonts w:asciiTheme="majorHAnsi" w:hAnsiTheme="majorHAnsi" w:cs="Arial"/>
          <w:bCs/>
          <w:sz w:val="20"/>
          <w:szCs w:val="20"/>
        </w:rPr>
        <w:t xml:space="preserve"> Training Effectiveness (no date).  Available (online) at: </w:t>
      </w:r>
      <w:r w:rsidRPr="004567DE">
        <w:rPr>
          <w:rFonts w:asciiTheme="majorHAnsi" w:hAnsiTheme="majorHAnsi" w:cs="Arial"/>
          <w:sz w:val="20"/>
          <w:szCs w:val="20"/>
        </w:rPr>
        <w:t>www.mindtools.com/pages/article/kirkpatrick.htm</w:t>
      </w:r>
    </w:p>
    <w:p w14:paraId="128501DB" w14:textId="20618870" w:rsidR="00B010A6" w:rsidRPr="00673DD1" w:rsidRDefault="00B010A6" w:rsidP="006E18B0">
      <w:pPr>
        <w:jc w:val="both"/>
        <w:rPr>
          <w:rFonts w:ascii="Arial" w:hAnsi="Arial" w:cs="Arial"/>
          <w:b/>
          <w:color w:val="FF0000"/>
          <w:lang w:eastAsia="zh-CN"/>
        </w:rPr>
      </w:pPr>
    </w:p>
    <w:sectPr w:rsidR="00B010A6" w:rsidRPr="00673DD1">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E80026" w16cid:durableId="1FDF9433"/>
  <w16cid:commentId w16cid:paraId="061DFE98" w16cid:durableId="1FDF9434"/>
  <w16cid:commentId w16cid:paraId="63F9A244" w16cid:durableId="1FDF943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FD0525" w14:textId="77777777" w:rsidR="00FC0450" w:rsidRDefault="00FC0450" w:rsidP="008F429A">
      <w:r>
        <w:separator/>
      </w:r>
    </w:p>
  </w:endnote>
  <w:endnote w:type="continuationSeparator" w:id="0">
    <w:p w14:paraId="518637B4" w14:textId="77777777" w:rsidR="00FC0450" w:rsidRDefault="00FC0450" w:rsidP="008F429A">
      <w:r>
        <w:continuationSeparator/>
      </w:r>
    </w:p>
  </w:endnote>
  <w:endnote w:type="continuationNotice" w:id="1">
    <w:p w14:paraId="02B92C2C" w14:textId="77777777" w:rsidR="00FC0450" w:rsidRDefault="00FC04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1302390"/>
      <w:docPartObj>
        <w:docPartGallery w:val="Page Numbers (Bottom of Page)"/>
        <w:docPartUnique/>
      </w:docPartObj>
    </w:sdtPr>
    <w:sdtEndPr>
      <w:rPr>
        <w:noProof/>
      </w:rPr>
    </w:sdtEndPr>
    <w:sdtContent>
      <w:p w14:paraId="7990E2A7" w14:textId="5C62103C" w:rsidR="00B64FD5" w:rsidRDefault="00B64FD5">
        <w:pPr>
          <w:pStyle w:val="Footer"/>
          <w:jc w:val="center"/>
        </w:pPr>
        <w:r>
          <w:fldChar w:fldCharType="begin"/>
        </w:r>
        <w:r>
          <w:instrText xml:space="preserve"> PAGE   \* MERGEFORMAT </w:instrText>
        </w:r>
        <w:r>
          <w:fldChar w:fldCharType="separate"/>
        </w:r>
        <w:r w:rsidR="00D91C64">
          <w:rPr>
            <w:noProof/>
          </w:rPr>
          <w:t>17</w:t>
        </w:r>
        <w:r>
          <w:rPr>
            <w:noProof/>
          </w:rPr>
          <w:fldChar w:fldCharType="end"/>
        </w:r>
      </w:p>
    </w:sdtContent>
  </w:sdt>
  <w:p w14:paraId="2FB83D4B" w14:textId="77777777" w:rsidR="00B64FD5" w:rsidRDefault="00B64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FDD0A" w14:textId="77777777" w:rsidR="00FC0450" w:rsidRDefault="00FC0450" w:rsidP="008F429A">
      <w:r>
        <w:separator/>
      </w:r>
    </w:p>
  </w:footnote>
  <w:footnote w:type="continuationSeparator" w:id="0">
    <w:p w14:paraId="6243B186" w14:textId="77777777" w:rsidR="00FC0450" w:rsidRDefault="00FC0450" w:rsidP="008F429A">
      <w:r>
        <w:continuationSeparator/>
      </w:r>
    </w:p>
  </w:footnote>
  <w:footnote w:type="continuationNotice" w:id="1">
    <w:p w14:paraId="0B747584" w14:textId="77777777" w:rsidR="00FC0450" w:rsidRDefault="00FC045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6CD38" w14:textId="77777777" w:rsidR="00B64FD5" w:rsidRDefault="00B64FD5">
    <w:pPr>
      <w:pStyle w:val="Header"/>
    </w:pPr>
    <w:r>
      <w:t>1601781</w:t>
    </w:r>
    <w:r>
      <w:ptab w:relativeTo="margin" w:alignment="center" w:leader="none"/>
    </w:r>
    <w:r>
      <w:ptab w:relativeTo="margin" w:alignment="right" w:leader="none"/>
    </w:r>
    <w:r>
      <w:t>SJYW6012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50386"/>
    <w:multiLevelType w:val="hybridMultilevel"/>
    <w:tmpl w:val="931E7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17C6C"/>
    <w:multiLevelType w:val="hybridMultilevel"/>
    <w:tmpl w:val="1A101A2A"/>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C2908E9C">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7945C0D"/>
    <w:multiLevelType w:val="hybridMultilevel"/>
    <w:tmpl w:val="4BB6E0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7234E7"/>
    <w:multiLevelType w:val="hybridMultilevel"/>
    <w:tmpl w:val="99E4490A"/>
    <w:lvl w:ilvl="0" w:tplc="C2908E9C">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4" w15:restartNumberingAfterBreak="0">
    <w:nsid w:val="098C742D"/>
    <w:multiLevelType w:val="hybridMultilevel"/>
    <w:tmpl w:val="3B42A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F5401F"/>
    <w:multiLevelType w:val="hybridMultilevel"/>
    <w:tmpl w:val="5D060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750422"/>
    <w:multiLevelType w:val="hybridMultilevel"/>
    <w:tmpl w:val="6F52FB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BFD503C"/>
    <w:multiLevelType w:val="hybridMultilevel"/>
    <w:tmpl w:val="1CE8783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54C74AE"/>
    <w:multiLevelType w:val="hybridMultilevel"/>
    <w:tmpl w:val="F4B6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DF706C"/>
    <w:multiLevelType w:val="hybridMultilevel"/>
    <w:tmpl w:val="5A0E2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1B789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DEB6BA4"/>
    <w:multiLevelType w:val="hybridMultilevel"/>
    <w:tmpl w:val="97FACEB6"/>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53407752"/>
    <w:multiLevelType w:val="hybridMultilevel"/>
    <w:tmpl w:val="A0BAA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B3DD8"/>
    <w:multiLevelType w:val="hybridMultilevel"/>
    <w:tmpl w:val="A984D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9F5207"/>
    <w:multiLevelType w:val="hybridMultilevel"/>
    <w:tmpl w:val="40206436"/>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608B7841"/>
    <w:multiLevelType w:val="hybridMultilevel"/>
    <w:tmpl w:val="3DD0AC0A"/>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63DB230E"/>
    <w:multiLevelType w:val="hybridMultilevel"/>
    <w:tmpl w:val="2190FB70"/>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6C9977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74D32646"/>
    <w:multiLevelType w:val="hybridMultilevel"/>
    <w:tmpl w:val="F1EC9CC2"/>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789A6B4C"/>
    <w:multiLevelType w:val="hybridMultilevel"/>
    <w:tmpl w:val="19FC4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546E90"/>
    <w:multiLevelType w:val="hybridMultilevel"/>
    <w:tmpl w:val="97728206"/>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7DDC465A"/>
    <w:multiLevelType w:val="hybridMultilevel"/>
    <w:tmpl w:val="571C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97354A"/>
    <w:multiLevelType w:val="hybridMultilevel"/>
    <w:tmpl w:val="387C6890"/>
    <w:lvl w:ilvl="0" w:tplc="08090001">
      <w:start w:val="1"/>
      <w:numFmt w:val="bullet"/>
      <w:lvlText w:val=""/>
      <w:lvlJc w:val="left"/>
      <w:pPr>
        <w:ind w:left="420" w:hanging="420"/>
      </w:pPr>
      <w:rPr>
        <w:rFonts w:ascii="Symbol" w:hAnsi="Symbol" w:hint="default"/>
      </w:rPr>
    </w:lvl>
    <w:lvl w:ilvl="1" w:tplc="FD2296DC">
      <w:numFmt w:val="bullet"/>
      <w:lvlText w:val="•"/>
      <w:lvlJc w:val="left"/>
      <w:pPr>
        <w:ind w:left="780" w:hanging="360"/>
      </w:pPr>
      <w:rPr>
        <w:rFonts w:ascii="Arial" w:eastAsiaTheme="minorEastAsia" w:hAnsi="Arial" w:cs="Arial"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7ED74FD7"/>
    <w:multiLevelType w:val="hybridMultilevel"/>
    <w:tmpl w:val="5240B0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3"/>
  </w:num>
  <w:num w:numId="3">
    <w:abstractNumId w:val="12"/>
  </w:num>
  <w:num w:numId="4">
    <w:abstractNumId w:val="19"/>
  </w:num>
  <w:num w:numId="5">
    <w:abstractNumId w:val="4"/>
  </w:num>
  <w:num w:numId="6">
    <w:abstractNumId w:val="7"/>
  </w:num>
  <w:num w:numId="7">
    <w:abstractNumId w:val="9"/>
  </w:num>
  <w:num w:numId="8">
    <w:abstractNumId w:val="2"/>
  </w:num>
  <w:num w:numId="9">
    <w:abstractNumId w:val="6"/>
  </w:num>
  <w:num w:numId="10">
    <w:abstractNumId w:val="5"/>
  </w:num>
  <w:num w:numId="11">
    <w:abstractNumId w:val="10"/>
  </w:num>
  <w:num w:numId="12">
    <w:abstractNumId w:val="17"/>
  </w:num>
  <w:num w:numId="13">
    <w:abstractNumId w:val="11"/>
  </w:num>
  <w:num w:numId="14">
    <w:abstractNumId w:val="18"/>
  </w:num>
  <w:num w:numId="15">
    <w:abstractNumId w:val="15"/>
  </w:num>
  <w:num w:numId="16">
    <w:abstractNumId w:val="22"/>
  </w:num>
  <w:num w:numId="17">
    <w:abstractNumId w:val="16"/>
  </w:num>
  <w:num w:numId="18">
    <w:abstractNumId w:val="20"/>
  </w:num>
  <w:num w:numId="19">
    <w:abstractNumId w:val="14"/>
  </w:num>
  <w:num w:numId="20">
    <w:abstractNumId w:val="1"/>
  </w:num>
  <w:num w:numId="21">
    <w:abstractNumId w:val="3"/>
  </w:num>
  <w:num w:numId="22">
    <w:abstractNumId w:val="13"/>
  </w:num>
  <w:num w:numId="23">
    <w:abstractNumId w:val="2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2E8"/>
    <w:rsid w:val="00031E86"/>
    <w:rsid w:val="000410E5"/>
    <w:rsid w:val="000636C4"/>
    <w:rsid w:val="000658B5"/>
    <w:rsid w:val="000D79CA"/>
    <w:rsid w:val="000D7C06"/>
    <w:rsid w:val="000E73B3"/>
    <w:rsid w:val="000F337C"/>
    <w:rsid w:val="000F42F8"/>
    <w:rsid w:val="00101C33"/>
    <w:rsid w:val="00126E9D"/>
    <w:rsid w:val="00147519"/>
    <w:rsid w:val="00150CAC"/>
    <w:rsid w:val="0015194D"/>
    <w:rsid w:val="00153DE0"/>
    <w:rsid w:val="0017038C"/>
    <w:rsid w:val="00170C6E"/>
    <w:rsid w:val="001A63CE"/>
    <w:rsid w:val="001B2C2F"/>
    <w:rsid w:val="001B5F19"/>
    <w:rsid w:val="001D7609"/>
    <w:rsid w:val="00206DB8"/>
    <w:rsid w:val="002407E1"/>
    <w:rsid w:val="00247044"/>
    <w:rsid w:val="00257445"/>
    <w:rsid w:val="002639D9"/>
    <w:rsid w:val="00281FF2"/>
    <w:rsid w:val="00286C38"/>
    <w:rsid w:val="0029763F"/>
    <w:rsid w:val="002A303E"/>
    <w:rsid w:val="002C219A"/>
    <w:rsid w:val="002D1E0A"/>
    <w:rsid w:val="002D74F1"/>
    <w:rsid w:val="002E20D1"/>
    <w:rsid w:val="002E226D"/>
    <w:rsid w:val="002E331D"/>
    <w:rsid w:val="002E503E"/>
    <w:rsid w:val="002F008A"/>
    <w:rsid w:val="002F3E61"/>
    <w:rsid w:val="00316AF0"/>
    <w:rsid w:val="0032468D"/>
    <w:rsid w:val="003320D4"/>
    <w:rsid w:val="003A04C6"/>
    <w:rsid w:val="003C7343"/>
    <w:rsid w:val="003D051C"/>
    <w:rsid w:val="00425262"/>
    <w:rsid w:val="004567DE"/>
    <w:rsid w:val="00491DC3"/>
    <w:rsid w:val="004A7685"/>
    <w:rsid w:val="004B5F15"/>
    <w:rsid w:val="004C428F"/>
    <w:rsid w:val="004E3D9A"/>
    <w:rsid w:val="004E7028"/>
    <w:rsid w:val="00501290"/>
    <w:rsid w:val="005307E0"/>
    <w:rsid w:val="005365D0"/>
    <w:rsid w:val="005429D6"/>
    <w:rsid w:val="00543567"/>
    <w:rsid w:val="00555AFD"/>
    <w:rsid w:val="00581FC2"/>
    <w:rsid w:val="00581FE0"/>
    <w:rsid w:val="00590353"/>
    <w:rsid w:val="0059048F"/>
    <w:rsid w:val="00594F70"/>
    <w:rsid w:val="005A13E1"/>
    <w:rsid w:val="005B334A"/>
    <w:rsid w:val="005B3AB3"/>
    <w:rsid w:val="005D0E22"/>
    <w:rsid w:val="005D4DB4"/>
    <w:rsid w:val="005D5868"/>
    <w:rsid w:val="005F6C0A"/>
    <w:rsid w:val="00673DD1"/>
    <w:rsid w:val="00676C90"/>
    <w:rsid w:val="006813FB"/>
    <w:rsid w:val="00683317"/>
    <w:rsid w:val="00684DBD"/>
    <w:rsid w:val="006A54F4"/>
    <w:rsid w:val="006C18D0"/>
    <w:rsid w:val="006D6022"/>
    <w:rsid w:val="006E18B0"/>
    <w:rsid w:val="00704E62"/>
    <w:rsid w:val="00707466"/>
    <w:rsid w:val="00707F82"/>
    <w:rsid w:val="00725DFD"/>
    <w:rsid w:val="007459F4"/>
    <w:rsid w:val="00774DFD"/>
    <w:rsid w:val="00780BB8"/>
    <w:rsid w:val="0078174D"/>
    <w:rsid w:val="0079380E"/>
    <w:rsid w:val="00794800"/>
    <w:rsid w:val="007D0B27"/>
    <w:rsid w:val="00813808"/>
    <w:rsid w:val="00815086"/>
    <w:rsid w:val="00827C72"/>
    <w:rsid w:val="00837F1F"/>
    <w:rsid w:val="00860209"/>
    <w:rsid w:val="00860D0C"/>
    <w:rsid w:val="008969CE"/>
    <w:rsid w:val="008C2E26"/>
    <w:rsid w:val="008D7124"/>
    <w:rsid w:val="008E58D9"/>
    <w:rsid w:val="008E6CBF"/>
    <w:rsid w:val="008F429A"/>
    <w:rsid w:val="00905088"/>
    <w:rsid w:val="00912C38"/>
    <w:rsid w:val="00922A10"/>
    <w:rsid w:val="0092649B"/>
    <w:rsid w:val="009309C6"/>
    <w:rsid w:val="00964193"/>
    <w:rsid w:val="0096523D"/>
    <w:rsid w:val="009A5140"/>
    <w:rsid w:val="009A5BD5"/>
    <w:rsid w:val="009B1E96"/>
    <w:rsid w:val="009D2F21"/>
    <w:rsid w:val="009D3CA8"/>
    <w:rsid w:val="009E1478"/>
    <w:rsid w:val="009F00BB"/>
    <w:rsid w:val="009F04A2"/>
    <w:rsid w:val="009F312B"/>
    <w:rsid w:val="00A15628"/>
    <w:rsid w:val="00A22C25"/>
    <w:rsid w:val="00A315E4"/>
    <w:rsid w:val="00A56E4D"/>
    <w:rsid w:val="00A7491B"/>
    <w:rsid w:val="00A80FA0"/>
    <w:rsid w:val="00A82E7A"/>
    <w:rsid w:val="00AB292C"/>
    <w:rsid w:val="00AD3F7D"/>
    <w:rsid w:val="00AE048F"/>
    <w:rsid w:val="00AE0BD0"/>
    <w:rsid w:val="00AF0021"/>
    <w:rsid w:val="00B010A6"/>
    <w:rsid w:val="00B04FF1"/>
    <w:rsid w:val="00B25680"/>
    <w:rsid w:val="00B303B6"/>
    <w:rsid w:val="00B35AB1"/>
    <w:rsid w:val="00B41BA8"/>
    <w:rsid w:val="00B61848"/>
    <w:rsid w:val="00B64FD5"/>
    <w:rsid w:val="00B75363"/>
    <w:rsid w:val="00BA21B9"/>
    <w:rsid w:val="00BA309A"/>
    <w:rsid w:val="00BB43A0"/>
    <w:rsid w:val="00C02969"/>
    <w:rsid w:val="00C22A57"/>
    <w:rsid w:val="00C269AB"/>
    <w:rsid w:val="00C3229A"/>
    <w:rsid w:val="00C6023A"/>
    <w:rsid w:val="00C744D4"/>
    <w:rsid w:val="00C96D86"/>
    <w:rsid w:val="00CA07D6"/>
    <w:rsid w:val="00CB05F0"/>
    <w:rsid w:val="00CB10AE"/>
    <w:rsid w:val="00CB6D7F"/>
    <w:rsid w:val="00CC5566"/>
    <w:rsid w:val="00CE7F4C"/>
    <w:rsid w:val="00D056C5"/>
    <w:rsid w:val="00D514F9"/>
    <w:rsid w:val="00D57F22"/>
    <w:rsid w:val="00D86F6B"/>
    <w:rsid w:val="00D91C64"/>
    <w:rsid w:val="00D93435"/>
    <w:rsid w:val="00DA7DE1"/>
    <w:rsid w:val="00DB435B"/>
    <w:rsid w:val="00DD007C"/>
    <w:rsid w:val="00DD431B"/>
    <w:rsid w:val="00DE33F9"/>
    <w:rsid w:val="00DE5187"/>
    <w:rsid w:val="00DF5A3D"/>
    <w:rsid w:val="00DF6593"/>
    <w:rsid w:val="00E00698"/>
    <w:rsid w:val="00E022E8"/>
    <w:rsid w:val="00E11EAA"/>
    <w:rsid w:val="00E13C20"/>
    <w:rsid w:val="00E13FBB"/>
    <w:rsid w:val="00E15BDE"/>
    <w:rsid w:val="00E1786B"/>
    <w:rsid w:val="00E23FB3"/>
    <w:rsid w:val="00E30745"/>
    <w:rsid w:val="00E3613C"/>
    <w:rsid w:val="00E60E03"/>
    <w:rsid w:val="00E6703A"/>
    <w:rsid w:val="00E71E58"/>
    <w:rsid w:val="00E74031"/>
    <w:rsid w:val="00E77F9F"/>
    <w:rsid w:val="00E87B95"/>
    <w:rsid w:val="00E92391"/>
    <w:rsid w:val="00EB6FCF"/>
    <w:rsid w:val="00ED4687"/>
    <w:rsid w:val="00ED6041"/>
    <w:rsid w:val="00EE003C"/>
    <w:rsid w:val="00EE0077"/>
    <w:rsid w:val="00EE5463"/>
    <w:rsid w:val="00EE7872"/>
    <w:rsid w:val="00EF0011"/>
    <w:rsid w:val="00F1271D"/>
    <w:rsid w:val="00F23C79"/>
    <w:rsid w:val="00F26AA2"/>
    <w:rsid w:val="00F428F1"/>
    <w:rsid w:val="00F45005"/>
    <w:rsid w:val="00F62618"/>
    <w:rsid w:val="00F65242"/>
    <w:rsid w:val="00F75B7A"/>
    <w:rsid w:val="00F77730"/>
    <w:rsid w:val="00FB06CD"/>
    <w:rsid w:val="00FB197F"/>
    <w:rsid w:val="00FC0450"/>
    <w:rsid w:val="00FC0BC7"/>
    <w:rsid w:val="00FE1A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8FBE"/>
  <w15:chartTrackingRefBased/>
  <w15:docId w15:val="{A89587AB-8F77-8148-8DFB-6E15075B0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50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B3AB3"/>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429A"/>
    <w:pPr>
      <w:tabs>
        <w:tab w:val="center" w:pos="4513"/>
        <w:tab w:val="right" w:pos="9026"/>
      </w:tabs>
    </w:pPr>
  </w:style>
  <w:style w:type="character" w:customStyle="1" w:styleId="HeaderChar">
    <w:name w:val="Header Char"/>
    <w:basedOn w:val="DefaultParagraphFont"/>
    <w:link w:val="Header"/>
    <w:uiPriority w:val="99"/>
    <w:rsid w:val="008F429A"/>
  </w:style>
  <w:style w:type="paragraph" w:styleId="Footer">
    <w:name w:val="footer"/>
    <w:basedOn w:val="Normal"/>
    <w:link w:val="FooterChar"/>
    <w:uiPriority w:val="99"/>
    <w:unhideWhenUsed/>
    <w:rsid w:val="008F429A"/>
    <w:pPr>
      <w:tabs>
        <w:tab w:val="center" w:pos="4513"/>
        <w:tab w:val="right" w:pos="9026"/>
      </w:tabs>
    </w:pPr>
  </w:style>
  <w:style w:type="character" w:customStyle="1" w:styleId="FooterChar">
    <w:name w:val="Footer Char"/>
    <w:basedOn w:val="DefaultParagraphFont"/>
    <w:link w:val="Footer"/>
    <w:uiPriority w:val="99"/>
    <w:rsid w:val="008F429A"/>
  </w:style>
  <w:style w:type="paragraph" w:styleId="ListParagraph">
    <w:name w:val="List Paragraph"/>
    <w:basedOn w:val="Normal"/>
    <w:uiPriority w:val="34"/>
    <w:qFormat/>
    <w:rsid w:val="008F429A"/>
    <w:pPr>
      <w:ind w:left="720"/>
      <w:contextualSpacing/>
    </w:pPr>
  </w:style>
  <w:style w:type="character" w:styleId="CommentReference">
    <w:name w:val="annotation reference"/>
    <w:basedOn w:val="DefaultParagraphFont"/>
    <w:uiPriority w:val="99"/>
    <w:semiHidden/>
    <w:unhideWhenUsed/>
    <w:rsid w:val="005D5868"/>
    <w:rPr>
      <w:sz w:val="21"/>
      <w:szCs w:val="21"/>
    </w:rPr>
  </w:style>
  <w:style w:type="paragraph" w:styleId="CommentText">
    <w:name w:val="annotation text"/>
    <w:basedOn w:val="Normal"/>
    <w:link w:val="CommentTextChar"/>
    <w:uiPriority w:val="99"/>
    <w:semiHidden/>
    <w:unhideWhenUsed/>
    <w:rsid w:val="005D5868"/>
  </w:style>
  <w:style w:type="character" w:customStyle="1" w:styleId="CommentTextChar">
    <w:name w:val="Comment Text Char"/>
    <w:basedOn w:val="DefaultParagraphFont"/>
    <w:link w:val="CommentText"/>
    <w:uiPriority w:val="99"/>
    <w:semiHidden/>
    <w:rsid w:val="005D5868"/>
  </w:style>
  <w:style w:type="paragraph" w:styleId="CommentSubject">
    <w:name w:val="annotation subject"/>
    <w:basedOn w:val="CommentText"/>
    <w:next w:val="CommentText"/>
    <w:link w:val="CommentSubjectChar"/>
    <w:uiPriority w:val="99"/>
    <w:semiHidden/>
    <w:unhideWhenUsed/>
    <w:rsid w:val="005D5868"/>
    <w:rPr>
      <w:b/>
      <w:bCs/>
    </w:rPr>
  </w:style>
  <w:style w:type="character" w:customStyle="1" w:styleId="CommentSubjectChar">
    <w:name w:val="Comment Subject Char"/>
    <w:basedOn w:val="CommentTextChar"/>
    <w:link w:val="CommentSubject"/>
    <w:uiPriority w:val="99"/>
    <w:semiHidden/>
    <w:rsid w:val="005D5868"/>
    <w:rPr>
      <w:b/>
      <w:bCs/>
    </w:rPr>
  </w:style>
  <w:style w:type="paragraph" w:styleId="BalloonText">
    <w:name w:val="Balloon Text"/>
    <w:basedOn w:val="Normal"/>
    <w:link w:val="BalloonTextChar"/>
    <w:uiPriority w:val="99"/>
    <w:semiHidden/>
    <w:unhideWhenUsed/>
    <w:rsid w:val="005D5868"/>
    <w:rPr>
      <w:sz w:val="18"/>
      <w:szCs w:val="18"/>
    </w:rPr>
  </w:style>
  <w:style w:type="character" w:customStyle="1" w:styleId="BalloonTextChar">
    <w:name w:val="Balloon Text Char"/>
    <w:basedOn w:val="DefaultParagraphFont"/>
    <w:link w:val="BalloonText"/>
    <w:uiPriority w:val="99"/>
    <w:semiHidden/>
    <w:rsid w:val="005D5868"/>
    <w:rPr>
      <w:sz w:val="18"/>
      <w:szCs w:val="18"/>
    </w:rPr>
  </w:style>
  <w:style w:type="paragraph" w:styleId="NormalWeb">
    <w:name w:val="Normal (Web)"/>
    <w:basedOn w:val="Normal"/>
    <w:uiPriority w:val="99"/>
    <w:semiHidden/>
    <w:unhideWhenUsed/>
    <w:rsid w:val="00964193"/>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485623">
      <w:bodyDiv w:val="1"/>
      <w:marLeft w:val="0"/>
      <w:marRight w:val="0"/>
      <w:marTop w:val="0"/>
      <w:marBottom w:val="0"/>
      <w:divBdr>
        <w:top w:val="none" w:sz="0" w:space="0" w:color="auto"/>
        <w:left w:val="none" w:sz="0" w:space="0" w:color="auto"/>
        <w:bottom w:val="none" w:sz="0" w:space="0" w:color="auto"/>
        <w:right w:val="none" w:sz="0" w:space="0" w:color="auto"/>
      </w:divBdr>
    </w:div>
    <w:div w:id="183194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B7257-8FE1-44B1-B6B3-D2FE857A1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21</Pages>
  <Words>3389</Words>
  <Characters>19321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_</vt:lpstr>
    </vt:vector>
  </TitlesOfParts>
  <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Corne Storm (1601781)</dc:creator>
  <cp:keywords/>
  <dc:description/>
  <cp:lastModifiedBy>Corne Storm (1601781)</cp:lastModifiedBy>
  <cp:revision>18</cp:revision>
  <dcterms:created xsi:type="dcterms:W3CDTF">2019-01-08T10:18:00Z</dcterms:created>
  <dcterms:modified xsi:type="dcterms:W3CDTF">2019-01-10T12:32:00Z</dcterms:modified>
</cp:coreProperties>
</file>