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ADBDE3" w14:textId="152BB778" w:rsidR="004D0103" w:rsidRPr="00E74BBF" w:rsidRDefault="00D2768C" w:rsidP="0023101A">
      <w:pPr>
        <w:spacing w:line="360" w:lineRule="auto"/>
        <w:rPr>
          <w:rFonts w:ascii="Arial" w:hAnsi="Arial" w:cs="Arial"/>
          <w:b/>
          <w:bCs/>
          <w:sz w:val="36"/>
          <w:szCs w:val="36"/>
          <w:u w:val="single"/>
        </w:rPr>
      </w:pPr>
      <w:r w:rsidRPr="00E74BBF">
        <w:rPr>
          <w:rFonts w:ascii="Arial" w:hAnsi="Arial" w:cs="Arial"/>
          <w:b/>
          <w:bCs/>
          <w:sz w:val="36"/>
          <w:szCs w:val="36"/>
          <w:u w:val="single"/>
        </w:rPr>
        <w:t>A critical evaluation and the identification of next teaching and learning steps focusing on a case study of an individual learner or a group of learns, based on an observed critical incident</w:t>
      </w:r>
    </w:p>
    <w:p w14:paraId="492A287F" w14:textId="77777777" w:rsidR="00D2768C" w:rsidRPr="00530797" w:rsidRDefault="00D2768C" w:rsidP="0023101A">
      <w:pPr>
        <w:spacing w:line="360" w:lineRule="auto"/>
        <w:rPr>
          <w:rFonts w:ascii="Arial" w:hAnsi="Arial" w:cs="Arial"/>
        </w:rPr>
      </w:pPr>
    </w:p>
    <w:p w14:paraId="747189B1" w14:textId="1137B6A8" w:rsidR="00D2768C" w:rsidRPr="006B282F" w:rsidRDefault="004D0103" w:rsidP="0023101A">
      <w:pPr>
        <w:spacing w:line="360" w:lineRule="auto"/>
        <w:rPr>
          <w:rFonts w:ascii="Arial" w:hAnsi="Arial" w:cs="Arial"/>
          <w:b/>
          <w:bCs/>
          <w:sz w:val="28"/>
          <w:szCs w:val="28"/>
        </w:rPr>
      </w:pPr>
      <w:r w:rsidRPr="00530797">
        <w:rPr>
          <w:rFonts w:ascii="Arial" w:hAnsi="Arial" w:cs="Arial"/>
          <w:b/>
          <w:bCs/>
          <w:sz w:val="28"/>
          <w:szCs w:val="28"/>
        </w:rPr>
        <w:t>Introduction</w:t>
      </w:r>
    </w:p>
    <w:p w14:paraId="5F0D50E8" w14:textId="78C0C8F0" w:rsidR="0010656B" w:rsidRPr="00E74BBF" w:rsidRDefault="008C63DF" w:rsidP="006B282F">
      <w:pPr>
        <w:spacing w:line="360" w:lineRule="auto"/>
        <w:ind w:firstLine="720"/>
        <w:rPr>
          <w:rFonts w:ascii="Arial" w:hAnsi="Arial" w:cs="Arial"/>
          <w:sz w:val="22"/>
          <w:szCs w:val="22"/>
        </w:rPr>
      </w:pPr>
      <w:r w:rsidRPr="00E74BBF">
        <w:rPr>
          <w:rFonts w:ascii="Arial" w:hAnsi="Arial" w:cs="Arial"/>
          <w:sz w:val="22"/>
          <w:szCs w:val="22"/>
        </w:rPr>
        <w:t xml:space="preserve">A key term </w:t>
      </w:r>
      <w:r w:rsidR="00593808" w:rsidRPr="00E74BBF">
        <w:rPr>
          <w:rFonts w:ascii="Arial" w:hAnsi="Arial" w:cs="Arial"/>
          <w:sz w:val="22"/>
          <w:szCs w:val="22"/>
        </w:rPr>
        <w:t>that</w:t>
      </w:r>
      <w:r w:rsidRPr="00E74BBF">
        <w:rPr>
          <w:rFonts w:ascii="Arial" w:hAnsi="Arial" w:cs="Arial"/>
          <w:sz w:val="22"/>
          <w:szCs w:val="22"/>
        </w:rPr>
        <w:t xml:space="preserve"> will be explored in this essay is the concept of a critical</w:t>
      </w:r>
      <w:r w:rsidR="00391A0E" w:rsidRPr="00E74BBF">
        <w:rPr>
          <w:rFonts w:ascii="Arial" w:hAnsi="Arial" w:cs="Arial"/>
          <w:sz w:val="22"/>
          <w:szCs w:val="22"/>
        </w:rPr>
        <w:t xml:space="preserve"> incident</w:t>
      </w:r>
      <w:r w:rsidRPr="00E74BBF">
        <w:rPr>
          <w:rFonts w:ascii="Arial" w:hAnsi="Arial" w:cs="Arial"/>
          <w:sz w:val="22"/>
          <w:szCs w:val="22"/>
        </w:rPr>
        <w:t xml:space="preserve"> which </w:t>
      </w:r>
      <w:r w:rsidR="00391A0E" w:rsidRPr="00E74BBF">
        <w:rPr>
          <w:rFonts w:ascii="Arial" w:hAnsi="Arial" w:cs="Arial"/>
          <w:sz w:val="22"/>
          <w:szCs w:val="22"/>
        </w:rPr>
        <w:t>is defined by David Tripp who states</w:t>
      </w:r>
      <w:r w:rsidR="002A7525" w:rsidRPr="00E74BBF">
        <w:rPr>
          <w:rFonts w:ascii="Arial" w:hAnsi="Arial" w:cs="Arial"/>
          <w:sz w:val="22"/>
          <w:szCs w:val="22"/>
        </w:rPr>
        <w:t xml:space="preserve">: </w:t>
      </w:r>
    </w:p>
    <w:p w14:paraId="31F9B113" w14:textId="77777777" w:rsidR="0010656B" w:rsidRPr="00E74BBF" w:rsidRDefault="0010656B" w:rsidP="0023101A">
      <w:pPr>
        <w:spacing w:line="360" w:lineRule="auto"/>
        <w:rPr>
          <w:rFonts w:ascii="Arial" w:hAnsi="Arial" w:cs="Arial"/>
          <w:sz w:val="22"/>
          <w:szCs w:val="22"/>
        </w:rPr>
      </w:pPr>
    </w:p>
    <w:p w14:paraId="458E6725" w14:textId="2072D8B7" w:rsidR="00391A0E" w:rsidRPr="00E74BBF" w:rsidRDefault="0010656B" w:rsidP="006B282F">
      <w:pPr>
        <w:spacing w:line="360" w:lineRule="auto"/>
        <w:ind w:left="1134" w:right="1134"/>
        <w:rPr>
          <w:rFonts w:ascii="Arial" w:hAnsi="Arial" w:cs="Arial"/>
          <w:sz w:val="22"/>
          <w:szCs w:val="22"/>
        </w:rPr>
      </w:pPr>
      <w:r w:rsidRPr="00E74BBF">
        <w:rPr>
          <w:rFonts w:ascii="Arial" w:hAnsi="Arial" w:cs="Arial"/>
          <w:sz w:val="22"/>
          <w:szCs w:val="22"/>
        </w:rPr>
        <w:t>There are thus two stages to the creation of a critical incident: first, some phenomenon is observed and noted, which produces a description of what happened. This could be called the production of an incident, which can then be explained (so we have ‘what and ‘why’). The critical incident is created by seeing the incident as an example of a category in a wider, usually social, context.</w:t>
      </w:r>
      <w:r w:rsidR="002A7525" w:rsidRPr="00E74BBF">
        <w:rPr>
          <w:rFonts w:ascii="Arial" w:hAnsi="Arial" w:cs="Arial"/>
          <w:sz w:val="22"/>
          <w:szCs w:val="22"/>
        </w:rPr>
        <w:t xml:space="preserve"> </w:t>
      </w:r>
      <w:r w:rsidR="00391A0E" w:rsidRPr="00E74BBF">
        <w:rPr>
          <w:rFonts w:ascii="Arial" w:hAnsi="Arial" w:cs="Arial"/>
          <w:sz w:val="22"/>
          <w:szCs w:val="22"/>
        </w:rPr>
        <w:t>(Tripp,2012, p.25)</w:t>
      </w:r>
    </w:p>
    <w:p w14:paraId="69845AA9" w14:textId="76A7CDDC" w:rsidR="00587AA0" w:rsidRPr="00530797" w:rsidRDefault="00587AA0" w:rsidP="0023101A">
      <w:pPr>
        <w:spacing w:line="360" w:lineRule="auto"/>
        <w:rPr>
          <w:rFonts w:ascii="Arial" w:hAnsi="Arial" w:cs="Arial"/>
        </w:rPr>
      </w:pPr>
      <w:r w:rsidRPr="00530797">
        <w:rPr>
          <w:rFonts w:ascii="Arial" w:hAnsi="Arial" w:cs="Arial"/>
        </w:rPr>
        <w:tab/>
      </w:r>
    </w:p>
    <w:p w14:paraId="73BEDCE8" w14:textId="31EEE045" w:rsidR="00391A0E" w:rsidRPr="00E74BBF" w:rsidRDefault="008C63DF" w:rsidP="0023101A">
      <w:pPr>
        <w:spacing w:line="360" w:lineRule="auto"/>
        <w:rPr>
          <w:rFonts w:ascii="Arial" w:hAnsi="Arial" w:cs="Arial"/>
          <w:sz w:val="22"/>
          <w:szCs w:val="22"/>
        </w:rPr>
      </w:pPr>
      <w:r w:rsidRPr="00E74BBF">
        <w:rPr>
          <w:rFonts w:ascii="Arial" w:hAnsi="Arial" w:cs="Arial"/>
          <w:sz w:val="22"/>
          <w:szCs w:val="22"/>
        </w:rPr>
        <w:t>This is important as it allows trainee and practicing teachers to reflect on incidents that happen in the classroom such as a child shouting out an answer without raising their hand or</w:t>
      </w:r>
      <w:r w:rsidR="00F111EF" w:rsidRPr="00E74BBF">
        <w:rPr>
          <w:rFonts w:ascii="Arial" w:hAnsi="Arial" w:cs="Arial"/>
          <w:sz w:val="22"/>
          <w:szCs w:val="22"/>
        </w:rPr>
        <w:t xml:space="preserve"> a child acting in a hostile manner towards the teacher</w:t>
      </w:r>
      <w:r w:rsidR="007D74A3" w:rsidRPr="00E74BBF">
        <w:rPr>
          <w:rFonts w:ascii="Arial" w:hAnsi="Arial" w:cs="Arial"/>
          <w:sz w:val="22"/>
          <w:szCs w:val="22"/>
        </w:rPr>
        <w:t xml:space="preserve">. </w:t>
      </w:r>
      <w:r w:rsidR="00F111EF" w:rsidRPr="00E74BBF">
        <w:rPr>
          <w:rFonts w:ascii="Arial" w:hAnsi="Arial" w:cs="Arial"/>
          <w:sz w:val="22"/>
          <w:szCs w:val="22"/>
        </w:rPr>
        <w:t xml:space="preserve">Moreover, reflecting on incidents allows teachers to analyse </w:t>
      </w:r>
      <w:r w:rsidR="00593808" w:rsidRPr="00E74BBF">
        <w:rPr>
          <w:rFonts w:ascii="Arial" w:hAnsi="Arial" w:cs="Arial"/>
          <w:sz w:val="22"/>
          <w:szCs w:val="22"/>
        </w:rPr>
        <w:t>how</w:t>
      </w:r>
      <w:r w:rsidR="00F111EF" w:rsidRPr="00E74BBF">
        <w:rPr>
          <w:rFonts w:ascii="Arial" w:hAnsi="Arial" w:cs="Arial"/>
          <w:sz w:val="22"/>
          <w:szCs w:val="22"/>
        </w:rPr>
        <w:t xml:space="preserve"> they responded to </w:t>
      </w:r>
      <w:r w:rsidR="00593808" w:rsidRPr="00E74BBF">
        <w:rPr>
          <w:rFonts w:ascii="Arial" w:hAnsi="Arial" w:cs="Arial"/>
          <w:sz w:val="22"/>
          <w:szCs w:val="22"/>
        </w:rPr>
        <w:t xml:space="preserve">an </w:t>
      </w:r>
      <w:r w:rsidR="00F111EF" w:rsidRPr="00E74BBF">
        <w:rPr>
          <w:rFonts w:ascii="Arial" w:hAnsi="Arial" w:cs="Arial"/>
          <w:sz w:val="22"/>
          <w:szCs w:val="22"/>
        </w:rPr>
        <w:t xml:space="preserve">incident and to consider whether they could have approached the incident </w:t>
      </w:r>
      <w:r w:rsidR="00593808" w:rsidRPr="00E74BBF">
        <w:rPr>
          <w:rFonts w:ascii="Arial" w:hAnsi="Arial" w:cs="Arial"/>
          <w:sz w:val="22"/>
          <w:szCs w:val="22"/>
        </w:rPr>
        <w:t>more effectively</w:t>
      </w:r>
      <w:r w:rsidR="00F111EF" w:rsidRPr="00E74BBF">
        <w:rPr>
          <w:rFonts w:ascii="Arial" w:hAnsi="Arial" w:cs="Arial"/>
          <w:sz w:val="22"/>
          <w:szCs w:val="22"/>
        </w:rPr>
        <w:t xml:space="preserve"> in </w:t>
      </w:r>
      <w:r w:rsidR="00593808" w:rsidRPr="00E74BBF">
        <w:rPr>
          <w:rFonts w:ascii="Arial" w:hAnsi="Arial" w:cs="Arial"/>
          <w:sz w:val="22"/>
          <w:szCs w:val="22"/>
        </w:rPr>
        <w:t xml:space="preserve">the </w:t>
      </w:r>
      <w:r w:rsidR="00F111EF" w:rsidRPr="00E74BBF">
        <w:rPr>
          <w:rFonts w:ascii="Arial" w:hAnsi="Arial" w:cs="Arial"/>
          <w:sz w:val="22"/>
          <w:szCs w:val="22"/>
        </w:rPr>
        <w:t>future.</w:t>
      </w:r>
      <w:r w:rsidRPr="00E74BBF">
        <w:rPr>
          <w:rFonts w:ascii="Arial" w:hAnsi="Arial" w:cs="Arial"/>
          <w:sz w:val="22"/>
          <w:szCs w:val="22"/>
        </w:rPr>
        <w:t xml:space="preserve"> </w:t>
      </w:r>
      <w:r w:rsidR="00447723" w:rsidRPr="00E74BBF">
        <w:rPr>
          <w:rFonts w:ascii="Arial" w:hAnsi="Arial" w:cs="Arial"/>
          <w:sz w:val="22"/>
          <w:szCs w:val="22"/>
        </w:rPr>
        <w:t xml:space="preserve">The structure of the essay will explore the role of critical reflection and its role in teaching practice. Next, the context of the school the observation took place in will be discussed </w:t>
      </w:r>
      <w:r w:rsidR="00D434BF" w:rsidRPr="00E74BBF">
        <w:rPr>
          <w:rFonts w:ascii="Arial" w:hAnsi="Arial" w:cs="Arial"/>
          <w:sz w:val="22"/>
          <w:szCs w:val="22"/>
        </w:rPr>
        <w:t xml:space="preserve">to provide background to the critical incident. </w:t>
      </w:r>
      <w:r w:rsidR="00447723" w:rsidRPr="00E74BBF">
        <w:rPr>
          <w:rFonts w:ascii="Arial" w:hAnsi="Arial" w:cs="Arial"/>
          <w:sz w:val="22"/>
          <w:szCs w:val="22"/>
        </w:rPr>
        <w:t>Furthermore</w:t>
      </w:r>
      <w:r w:rsidR="00D434BF" w:rsidRPr="00E74BBF">
        <w:rPr>
          <w:rFonts w:ascii="Arial" w:hAnsi="Arial" w:cs="Arial"/>
          <w:sz w:val="22"/>
          <w:szCs w:val="22"/>
        </w:rPr>
        <w:t>, a description of the incident will be discussed and to be made critical linked to one of Donaldson’s four purposes</w:t>
      </w:r>
      <w:r w:rsidR="00170770" w:rsidRPr="00E74BBF">
        <w:rPr>
          <w:rFonts w:ascii="Arial" w:hAnsi="Arial" w:cs="Arial"/>
          <w:sz w:val="22"/>
          <w:szCs w:val="22"/>
        </w:rPr>
        <w:t>. Moreover, there will be a literature revie</w:t>
      </w:r>
      <w:r w:rsidR="00D434BF" w:rsidRPr="00E74BBF">
        <w:rPr>
          <w:rFonts w:ascii="Arial" w:hAnsi="Arial" w:cs="Arial"/>
          <w:sz w:val="22"/>
          <w:szCs w:val="22"/>
        </w:rPr>
        <w:t>w to discuss the wide-ranging literature focussing on behaviour management and the variations in the literature</w:t>
      </w:r>
      <w:r w:rsidR="00170770" w:rsidRPr="00E74BBF">
        <w:rPr>
          <w:rFonts w:ascii="Arial" w:hAnsi="Arial" w:cs="Arial"/>
          <w:sz w:val="22"/>
          <w:szCs w:val="22"/>
        </w:rPr>
        <w:t>. Additionally, there will be a reflection/ Evaluation &amp; Next Steps discussion</w:t>
      </w:r>
      <w:r w:rsidR="00D434BF" w:rsidRPr="00E74BBF">
        <w:rPr>
          <w:rFonts w:ascii="Arial" w:hAnsi="Arial" w:cs="Arial"/>
          <w:sz w:val="22"/>
          <w:szCs w:val="22"/>
        </w:rPr>
        <w:t xml:space="preserve"> </w:t>
      </w:r>
      <w:r w:rsidR="00170770" w:rsidRPr="00E74BBF">
        <w:rPr>
          <w:rFonts w:ascii="Arial" w:hAnsi="Arial" w:cs="Arial"/>
          <w:sz w:val="22"/>
          <w:szCs w:val="22"/>
        </w:rPr>
        <w:t xml:space="preserve">focussing on how this incident </w:t>
      </w:r>
      <w:r w:rsidR="00D434BF" w:rsidRPr="00E74BBF">
        <w:rPr>
          <w:rFonts w:ascii="Arial" w:hAnsi="Arial" w:cs="Arial"/>
          <w:sz w:val="22"/>
          <w:szCs w:val="22"/>
        </w:rPr>
        <w:t>will inform my own teaching practice and improve understanding.</w:t>
      </w:r>
      <w:r w:rsidR="00170770" w:rsidRPr="00E74BBF">
        <w:rPr>
          <w:rFonts w:ascii="Arial" w:hAnsi="Arial" w:cs="Arial"/>
          <w:sz w:val="22"/>
          <w:szCs w:val="22"/>
        </w:rPr>
        <w:t xml:space="preserve"> Finally, there will be a conclusion</w:t>
      </w:r>
      <w:r w:rsidR="00D434BF" w:rsidRPr="00E74BBF">
        <w:rPr>
          <w:rFonts w:ascii="Arial" w:hAnsi="Arial" w:cs="Arial"/>
          <w:sz w:val="22"/>
          <w:szCs w:val="22"/>
        </w:rPr>
        <w:t xml:space="preserve"> to reflect on the broad discussion and highlight the importance of reflective practice for teachers.</w:t>
      </w:r>
    </w:p>
    <w:p w14:paraId="4D2A5E3F" w14:textId="77777777" w:rsidR="00170770" w:rsidRPr="00530797" w:rsidRDefault="00170770" w:rsidP="0023101A">
      <w:pPr>
        <w:spacing w:line="360" w:lineRule="auto"/>
        <w:rPr>
          <w:rFonts w:ascii="Arial" w:hAnsi="Arial" w:cs="Arial"/>
        </w:rPr>
      </w:pPr>
    </w:p>
    <w:p w14:paraId="05899DCF" w14:textId="77777777" w:rsidR="005C57B0" w:rsidRDefault="005C57B0" w:rsidP="00E74BBF">
      <w:pPr>
        <w:spacing w:line="360" w:lineRule="auto"/>
        <w:rPr>
          <w:rFonts w:ascii="Arial" w:hAnsi="Arial" w:cs="Arial"/>
          <w:b/>
          <w:bCs/>
          <w:sz w:val="28"/>
          <w:szCs w:val="28"/>
        </w:rPr>
      </w:pPr>
    </w:p>
    <w:p w14:paraId="7BFBB088" w14:textId="4DDBD510" w:rsidR="00E74BBF" w:rsidRDefault="004D0103" w:rsidP="00E74BBF">
      <w:pPr>
        <w:spacing w:line="360" w:lineRule="auto"/>
        <w:rPr>
          <w:rFonts w:ascii="Arial" w:hAnsi="Arial" w:cs="Arial"/>
          <w:b/>
          <w:bCs/>
          <w:sz w:val="28"/>
          <w:szCs w:val="28"/>
        </w:rPr>
      </w:pPr>
      <w:r w:rsidRPr="00530797">
        <w:rPr>
          <w:rFonts w:ascii="Arial" w:hAnsi="Arial" w:cs="Arial"/>
          <w:b/>
          <w:bCs/>
          <w:sz w:val="28"/>
          <w:szCs w:val="28"/>
        </w:rPr>
        <w:lastRenderedPageBreak/>
        <w:t>The role of critical reflection</w:t>
      </w:r>
      <w:r w:rsidR="007B10A4" w:rsidRPr="00530797">
        <w:rPr>
          <w:rFonts w:ascii="Arial" w:hAnsi="Arial" w:cs="Arial"/>
          <w:b/>
          <w:bCs/>
          <w:sz w:val="28"/>
          <w:szCs w:val="28"/>
        </w:rPr>
        <w:t xml:space="preserve"> </w:t>
      </w:r>
    </w:p>
    <w:p w14:paraId="0E380467" w14:textId="30E27DAA" w:rsidR="00932815" w:rsidRPr="00E74BBF" w:rsidRDefault="00611752" w:rsidP="00E74BBF">
      <w:pPr>
        <w:spacing w:line="360" w:lineRule="auto"/>
        <w:ind w:firstLine="720"/>
        <w:rPr>
          <w:rFonts w:ascii="Arial" w:hAnsi="Arial" w:cs="Arial"/>
          <w:b/>
          <w:bCs/>
          <w:sz w:val="28"/>
          <w:szCs w:val="28"/>
        </w:rPr>
      </w:pPr>
      <w:r w:rsidRPr="00E74BBF">
        <w:rPr>
          <w:rFonts w:ascii="Arial" w:hAnsi="Arial" w:cs="Arial"/>
          <w:sz w:val="22"/>
          <w:szCs w:val="22"/>
        </w:rPr>
        <w:t xml:space="preserve">The </w:t>
      </w:r>
      <w:r w:rsidR="005507AF" w:rsidRPr="00E74BBF">
        <w:rPr>
          <w:rFonts w:ascii="Arial" w:hAnsi="Arial" w:cs="Arial"/>
          <w:sz w:val="22"/>
          <w:szCs w:val="22"/>
        </w:rPr>
        <w:t>importance</w:t>
      </w:r>
      <w:r w:rsidRPr="00E74BBF">
        <w:rPr>
          <w:rFonts w:ascii="Arial" w:hAnsi="Arial" w:cs="Arial"/>
          <w:sz w:val="22"/>
          <w:szCs w:val="22"/>
        </w:rPr>
        <w:t xml:space="preserve"> of critical reflection</w:t>
      </w:r>
      <w:r w:rsidR="00932815" w:rsidRPr="00E74BBF">
        <w:rPr>
          <w:rFonts w:ascii="Arial" w:hAnsi="Arial" w:cs="Arial"/>
          <w:sz w:val="22"/>
          <w:szCs w:val="22"/>
        </w:rPr>
        <w:t xml:space="preserve"> is discussed by Betsy Chase et al noting that: </w:t>
      </w:r>
    </w:p>
    <w:p w14:paraId="4CF0F495" w14:textId="77777777" w:rsidR="00932815" w:rsidRPr="00E74BBF" w:rsidRDefault="00932815" w:rsidP="0023101A">
      <w:pPr>
        <w:spacing w:line="360" w:lineRule="auto"/>
        <w:rPr>
          <w:rFonts w:ascii="Arial" w:hAnsi="Arial" w:cs="Arial"/>
          <w:sz w:val="22"/>
          <w:szCs w:val="22"/>
        </w:rPr>
      </w:pPr>
    </w:p>
    <w:p w14:paraId="160DA1D6" w14:textId="0775CAC7" w:rsidR="00932815" w:rsidRPr="00E74BBF" w:rsidRDefault="00932815" w:rsidP="006B282F">
      <w:pPr>
        <w:spacing w:line="360" w:lineRule="auto"/>
        <w:ind w:left="1134" w:right="1134"/>
        <w:rPr>
          <w:rFonts w:ascii="Arial" w:hAnsi="Arial" w:cs="Arial"/>
          <w:sz w:val="22"/>
          <w:szCs w:val="22"/>
        </w:rPr>
      </w:pPr>
      <w:r w:rsidRPr="00E74BBF">
        <w:rPr>
          <w:rFonts w:ascii="Arial" w:hAnsi="Arial" w:cs="Arial"/>
          <w:sz w:val="22"/>
          <w:szCs w:val="22"/>
        </w:rPr>
        <w:t>When teachers engage in reflective practice, they improve their teaching effectiveness, leading to increased student performance…. Teachers with a high sense of efficacy communicate high expectations for performance to students, put greater emphasis on instruction and learning with students, are aware of student accomplishments, are less likely to give up on low achieving students, and are more likely to work harder on their behalf. (Chase et al, 2001, p.143)</w:t>
      </w:r>
    </w:p>
    <w:p w14:paraId="42783B08" w14:textId="77777777" w:rsidR="00932815" w:rsidRPr="00E74BBF" w:rsidRDefault="00932815" w:rsidP="006B282F">
      <w:pPr>
        <w:spacing w:line="360" w:lineRule="auto"/>
        <w:ind w:left="1134" w:right="1134"/>
        <w:rPr>
          <w:rFonts w:ascii="Arial" w:hAnsi="Arial" w:cs="Arial"/>
          <w:sz w:val="22"/>
          <w:szCs w:val="22"/>
        </w:rPr>
      </w:pPr>
    </w:p>
    <w:p w14:paraId="129D5FB9" w14:textId="2F06E6FD" w:rsidR="00755BEB" w:rsidRPr="00530797" w:rsidRDefault="000B09E8" w:rsidP="0023101A">
      <w:pPr>
        <w:spacing w:line="360" w:lineRule="auto"/>
        <w:rPr>
          <w:rFonts w:ascii="Arial" w:hAnsi="Arial" w:cs="Arial"/>
        </w:rPr>
      </w:pPr>
      <w:r w:rsidRPr="00E74BBF">
        <w:rPr>
          <w:rFonts w:ascii="Arial" w:hAnsi="Arial" w:cs="Arial"/>
          <w:sz w:val="22"/>
          <w:szCs w:val="22"/>
        </w:rPr>
        <w:t>A reflective model which could be used for the critical incident</w:t>
      </w:r>
      <w:r w:rsidR="002C4142" w:rsidRPr="00E74BBF">
        <w:rPr>
          <w:rFonts w:ascii="Arial" w:hAnsi="Arial" w:cs="Arial"/>
          <w:sz w:val="22"/>
          <w:szCs w:val="22"/>
        </w:rPr>
        <w:t xml:space="preserve"> is </w:t>
      </w:r>
      <w:r w:rsidR="00643D82" w:rsidRPr="00E74BBF">
        <w:rPr>
          <w:rFonts w:ascii="Arial" w:hAnsi="Arial" w:cs="Arial"/>
          <w:sz w:val="22"/>
          <w:szCs w:val="22"/>
        </w:rPr>
        <w:t xml:space="preserve">David Kolb’s experiential learning theory. This theory begins with a </w:t>
      </w:r>
      <w:r w:rsidR="00593808" w:rsidRPr="00E74BBF">
        <w:rPr>
          <w:rFonts w:ascii="Arial" w:hAnsi="Arial" w:cs="Arial"/>
          <w:sz w:val="22"/>
          <w:szCs w:val="22"/>
        </w:rPr>
        <w:t>concrete</w:t>
      </w:r>
      <w:r w:rsidR="00643D82" w:rsidRPr="00E74BBF">
        <w:rPr>
          <w:rFonts w:ascii="Arial" w:hAnsi="Arial" w:cs="Arial"/>
          <w:sz w:val="22"/>
          <w:szCs w:val="22"/>
        </w:rPr>
        <w:t xml:space="preserve"> experience, reflective observation, abstract conceptualization</w:t>
      </w:r>
      <w:r w:rsidR="00593808" w:rsidRPr="00E74BBF">
        <w:rPr>
          <w:rFonts w:ascii="Arial" w:hAnsi="Arial" w:cs="Arial"/>
          <w:sz w:val="22"/>
          <w:szCs w:val="22"/>
        </w:rPr>
        <w:t>,</w:t>
      </w:r>
      <w:r w:rsidR="00643D82" w:rsidRPr="00E74BBF">
        <w:rPr>
          <w:rFonts w:ascii="Arial" w:hAnsi="Arial" w:cs="Arial"/>
          <w:sz w:val="22"/>
          <w:szCs w:val="22"/>
        </w:rPr>
        <w:t xml:space="preserve"> and then active experimentation (Kolb, 2015, p.51).</w:t>
      </w:r>
      <w:r w:rsidR="00C12162" w:rsidRPr="00E74BBF">
        <w:rPr>
          <w:rFonts w:ascii="Arial" w:hAnsi="Arial" w:cs="Arial"/>
          <w:sz w:val="22"/>
          <w:szCs w:val="22"/>
        </w:rPr>
        <w:t xml:space="preserve"> Margaret Forrest notes this model allows </w:t>
      </w:r>
      <w:r w:rsidR="008F0362" w:rsidRPr="00E74BBF">
        <w:rPr>
          <w:rFonts w:ascii="Arial" w:hAnsi="Arial" w:cs="Arial"/>
          <w:sz w:val="22"/>
          <w:szCs w:val="22"/>
        </w:rPr>
        <w:t xml:space="preserve">practitioners </w:t>
      </w:r>
      <w:r w:rsidR="00C12162" w:rsidRPr="00E74BBF">
        <w:rPr>
          <w:rFonts w:ascii="Arial" w:hAnsi="Arial" w:cs="Arial"/>
          <w:sz w:val="22"/>
          <w:szCs w:val="22"/>
        </w:rPr>
        <w:t xml:space="preserve">to experiment with new ideas which </w:t>
      </w:r>
      <w:r w:rsidR="00593808" w:rsidRPr="00E74BBF">
        <w:rPr>
          <w:rFonts w:ascii="Arial" w:hAnsi="Arial" w:cs="Arial"/>
          <w:sz w:val="22"/>
          <w:szCs w:val="22"/>
        </w:rPr>
        <w:t>allows</w:t>
      </w:r>
      <w:r w:rsidR="00C12162" w:rsidRPr="00E74BBF">
        <w:rPr>
          <w:rFonts w:ascii="Arial" w:hAnsi="Arial" w:cs="Arial"/>
          <w:sz w:val="22"/>
          <w:szCs w:val="22"/>
        </w:rPr>
        <w:t xml:space="preserve"> for further reflection</w:t>
      </w:r>
      <w:r w:rsidR="008F0362" w:rsidRPr="00E74BBF">
        <w:rPr>
          <w:rFonts w:ascii="Arial" w:hAnsi="Arial" w:cs="Arial"/>
          <w:sz w:val="22"/>
          <w:szCs w:val="22"/>
        </w:rPr>
        <w:t xml:space="preserve"> (Forrest, 2008, p.230)</w:t>
      </w:r>
      <w:r w:rsidR="00C12162" w:rsidRPr="00E74BBF">
        <w:rPr>
          <w:rFonts w:ascii="Arial" w:hAnsi="Arial" w:cs="Arial"/>
          <w:sz w:val="22"/>
          <w:szCs w:val="22"/>
        </w:rPr>
        <w:t xml:space="preserve">. </w:t>
      </w:r>
      <w:r w:rsidR="000C30C6" w:rsidRPr="00E74BBF">
        <w:rPr>
          <w:rFonts w:ascii="Arial" w:hAnsi="Arial" w:cs="Arial"/>
          <w:sz w:val="22"/>
          <w:szCs w:val="22"/>
        </w:rPr>
        <w:t>However</w:t>
      </w:r>
      <w:r w:rsidR="006B28C3" w:rsidRPr="00E74BBF">
        <w:rPr>
          <w:rFonts w:ascii="Arial" w:hAnsi="Arial" w:cs="Arial"/>
          <w:sz w:val="22"/>
          <w:szCs w:val="22"/>
        </w:rPr>
        <w:t xml:space="preserve">, Christopher </w:t>
      </w:r>
      <w:proofErr w:type="spellStart"/>
      <w:r w:rsidR="006B28C3" w:rsidRPr="00E74BBF">
        <w:rPr>
          <w:rFonts w:ascii="Arial" w:hAnsi="Arial" w:cs="Arial"/>
          <w:sz w:val="22"/>
          <w:szCs w:val="22"/>
        </w:rPr>
        <w:t>Kayes</w:t>
      </w:r>
      <w:proofErr w:type="spellEnd"/>
      <w:r w:rsidR="006B28C3" w:rsidRPr="00E74BBF">
        <w:rPr>
          <w:rFonts w:ascii="Arial" w:hAnsi="Arial" w:cs="Arial"/>
          <w:sz w:val="22"/>
          <w:szCs w:val="22"/>
        </w:rPr>
        <w:t xml:space="preserve"> notes that critics of the model focus on ‘empirical validation of the theory and its instrumentation in the learning Style Inventory and its theoretical limitations</w:t>
      </w:r>
      <w:proofErr w:type="gramStart"/>
      <w:r w:rsidR="000C30C6" w:rsidRPr="00E74BBF">
        <w:rPr>
          <w:rFonts w:ascii="Arial" w:hAnsi="Arial" w:cs="Arial"/>
          <w:sz w:val="22"/>
          <w:szCs w:val="22"/>
        </w:rPr>
        <w:t>’</w:t>
      </w:r>
      <w:r w:rsidR="006E7C87" w:rsidRPr="00E74BBF">
        <w:rPr>
          <w:rFonts w:ascii="Arial" w:hAnsi="Arial" w:cs="Arial"/>
          <w:sz w:val="22"/>
          <w:szCs w:val="22"/>
        </w:rPr>
        <w:t>(</w:t>
      </w:r>
      <w:proofErr w:type="spellStart"/>
      <w:proofErr w:type="gramEnd"/>
      <w:r w:rsidR="006E7C87" w:rsidRPr="00E74BBF">
        <w:rPr>
          <w:rFonts w:ascii="Arial" w:hAnsi="Arial" w:cs="Arial"/>
          <w:sz w:val="22"/>
          <w:szCs w:val="22"/>
        </w:rPr>
        <w:t>Kayes</w:t>
      </w:r>
      <w:proofErr w:type="spellEnd"/>
      <w:r w:rsidR="006E7C87" w:rsidRPr="00E74BBF">
        <w:rPr>
          <w:rFonts w:ascii="Arial" w:hAnsi="Arial" w:cs="Arial"/>
          <w:sz w:val="22"/>
          <w:szCs w:val="22"/>
        </w:rPr>
        <w:t>, 2002, p.140)</w:t>
      </w:r>
      <w:r w:rsidR="000C30C6" w:rsidRPr="00E74BBF">
        <w:rPr>
          <w:rFonts w:ascii="Arial" w:hAnsi="Arial" w:cs="Arial"/>
          <w:sz w:val="22"/>
          <w:szCs w:val="22"/>
        </w:rPr>
        <w:t xml:space="preserve">. </w:t>
      </w:r>
      <w:r w:rsidR="006B28C3" w:rsidRPr="00E74BBF">
        <w:rPr>
          <w:rFonts w:ascii="Arial" w:hAnsi="Arial" w:cs="Arial"/>
          <w:sz w:val="22"/>
          <w:szCs w:val="22"/>
        </w:rPr>
        <w:t xml:space="preserve">Subsequently, </w:t>
      </w:r>
      <w:proofErr w:type="spellStart"/>
      <w:r w:rsidR="006B28C3" w:rsidRPr="00E74BBF">
        <w:rPr>
          <w:rFonts w:ascii="Arial" w:hAnsi="Arial" w:cs="Arial"/>
          <w:sz w:val="22"/>
          <w:szCs w:val="22"/>
        </w:rPr>
        <w:t>Kayes</w:t>
      </w:r>
      <w:proofErr w:type="spellEnd"/>
      <w:r w:rsidR="006B28C3" w:rsidRPr="00E74BBF">
        <w:rPr>
          <w:rFonts w:ascii="Arial" w:hAnsi="Arial" w:cs="Arial"/>
          <w:sz w:val="22"/>
          <w:szCs w:val="22"/>
        </w:rPr>
        <w:t xml:space="preserve"> notes that to address these limitations </w:t>
      </w:r>
      <w:r w:rsidR="006E7C87" w:rsidRPr="00E74BBF">
        <w:rPr>
          <w:rFonts w:ascii="Arial" w:hAnsi="Arial" w:cs="Arial"/>
          <w:sz w:val="22"/>
          <w:szCs w:val="22"/>
        </w:rPr>
        <w:t>critics argue that ‘reemphasis on psychodynamics and social process, replacement of key elements of the theory with critical pedagogy, integration with other theories, and outright banishment’ (</w:t>
      </w:r>
      <w:proofErr w:type="spellStart"/>
      <w:r w:rsidR="006E7C87" w:rsidRPr="00E74BBF">
        <w:rPr>
          <w:rFonts w:ascii="Arial" w:hAnsi="Arial" w:cs="Arial"/>
          <w:sz w:val="22"/>
          <w:szCs w:val="22"/>
        </w:rPr>
        <w:t>Kayes</w:t>
      </w:r>
      <w:proofErr w:type="spellEnd"/>
      <w:r w:rsidR="006E7C87" w:rsidRPr="00E74BBF">
        <w:rPr>
          <w:rFonts w:ascii="Arial" w:hAnsi="Arial" w:cs="Arial"/>
          <w:sz w:val="22"/>
          <w:szCs w:val="22"/>
        </w:rPr>
        <w:t>, 2002, p.143).</w:t>
      </w:r>
      <w:r w:rsidR="00853E0B" w:rsidRPr="00E74BBF">
        <w:rPr>
          <w:rFonts w:ascii="Arial" w:hAnsi="Arial" w:cs="Arial"/>
          <w:sz w:val="22"/>
          <w:szCs w:val="22"/>
        </w:rPr>
        <w:t xml:space="preserve"> </w:t>
      </w:r>
      <w:r w:rsidR="0083196A" w:rsidRPr="00E74BBF">
        <w:rPr>
          <w:rFonts w:ascii="Arial" w:hAnsi="Arial" w:cs="Arial"/>
          <w:sz w:val="22"/>
          <w:szCs w:val="22"/>
        </w:rPr>
        <w:t>Another, reflective model</w:t>
      </w:r>
      <w:r w:rsidR="00041A8D" w:rsidRPr="00E74BBF">
        <w:rPr>
          <w:rFonts w:ascii="Arial" w:hAnsi="Arial" w:cs="Arial"/>
          <w:sz w:val="22"/>
          <w:szCs w:val="22"/>
        </w:rPr>
        <w:t xml:space="preserve"> by Stephen Brookfield looks at critical reflection through the four lenses of </w:t>
      </w:r>
      <w:r w:rsidR="00593808" w:rsidRPr="00E74BBF">
        <w:rPr>
          <w:rFonts w:ascii="Arial" w:hAnsi="Arial" w:cs="Arial"/>
          <w:sz w:val="22"/>
          <w:szCs w:val="22"/>
        </w:rPr>
        <w:t>student's</w:t>
      </w:r>
      <w:r w:rsidR="00041A8D" w:rsidRPr="00E74BBF">
        <w:rPr>
          <w:rFonts w:ascii="Arial" w:hAnsi="Arial" w:cs="Arial"/>
          <w:sz w:val="22"/>
          <w:szCs w:val="22"/>
        </w:rPr>
        <w:t xml:space="preserve"> eyes, </w:t>
      </w:r>
      <w:proofErr w:type="gramStart"/>
      <w:r w:rsidR="00041A8D" w:rsidRPr="00E74BBF">
        <w:rPr>
          <w:rFonts w:ascii="Arial" w:hAnsi="Arial" w:cs="Arial"/>
          <w:sz w:val="22"/>
          <w:szCs w:val="22"/>
        </w:rPr>
        <w:t>colleagues</w:t>
      </w:r>
      <w:proofErr w:type="gramEnd"/>
      <w:r w:rsidR="00041A8D" w:rsidRPr="00E74BBF">
        <w:rPr>
          <w:rFonts w:ascii="Arial" w:hAnsi="Arial" w:cs="Arial"/>
          <w:sz w:val="22"/>
          <w:szCs w:val="22"/>
        </w:rPr>
        <w:t xml:space="preserve"> perceptions, personal experience, theory</w:t>
      </w:r>
      <w:r w:rsidR="00593808" w:rsidRPr="00E74BBF">
        <w:rPr>
          <w:rFonts w:ascii="Arial" w:hAnsi="Arial" w:cs="Arial"/>
          <w:sz w:val="22"/>
          <w:szCs w:val="22"/>
        </w:rPr>
        <w:t>,</w:t>
      </w:r>
      <w:r w:rsidR="00041A8D" w:rsidRPr="00E74BBF">
        <w:rPr>
          <w:rFonts w:ascii="Arial" w:hAnsi="Arial" w:cs="Arial"/>
          <w:sz w:val="22"/>
          <w:szCs w:val="22"/>
        </w:rPr>
        <w:t xml:space="preserve"> and research (Brookfield, 2017, p.8). </w:t>
      </w:r>
      <w:r w:rsidR="009172C2" w:rsidRPr="00E74BBF">
        <w:rPr>
          <w:rFonts w:ascii="Arial" w:hAnsi="Arial" w:cs="Arial"/>
          <w:sz w:val="22"/>
          <w:szCs w:val="22"/>
        </w:rPr>
        <w:t xml:space="preserve">The advantage of this model is it involves the learners in the </w:t>
      </w:r>
      <w:r w:rsidR="00E80F58" w:rsidRPr="00E74BBF">
        <w:rPr>
          <w:rFonts w:ascii="Arial" w:hAnsi="Arial" w:cs="Arial"/>
          <w:sz w:val="22"/>
          <w:szCs w:val="22"/>
        </w:rPr>
        <w:t xml:space="preserve">critical reflection by seeing things from their perspective. A further advantage is the involvement of colleagues who perhaps are more experienced than yourself who themselves have critically reflected on similar incidents and can provide you with their view based on their practical experience. </w:t>
      </w:r>
      <w:r w:rsidR="00AE20F8" w:rsidRPr="00E74BBF">
        <w:rPr>
          <w:rFonts w:ascii="Arial" w:hAnsi="Arial" w:cs="Arial"/>
          <w:sz w:val="22"/>
          <w:szCs w:val="22"/>
        </w:rPr>
        <w:tab/>
      </w:r>
      <w:r w:rsidRPr="00E74BBF">
        <w:rPr>
          <w:rFonts w:ascii="Arial" w:hAnsi="Arial" w:cs="Arial"/>
          <w:sz w:val="22"/>
          <w:szCs w:val="22"/>
        </w:rPr>
        <w:t>Moreover</w:t>
      </w:r>
      <w:r w:rsidR="00AB0330" w:rsidRPr="00E74BBF">
        <w:rPr>
          <w:rFonts w:ascii="Arial" w:hAnsi="Arial" w:cs="Arial"/>
          <w:sz w:val="22"/>
          <w:szCs w:val="22"/>
        </w:rPr>
        <w:t>, the role of critical reflection is reflected</w:t>
      </w:r>
      <w:r w:rsidR="00B80C03" w:rsidRPr="00E74BBF">
        <w:rPr>
          <w:rFonts w:ascii="Arial" w:hAnsi="Arial" w:cs="Arial"/>
          <w:sz w:val="22"/>
          <w:szCs w:val="22"/>
        </w:rPr>
        <w:t xml:space="preserve"> in the values and dispositions of the six professional teaching standards </w:t>
      </w:r>
      <w:r w:rsidR="00CA788C" w:rsidRPr="00E74BBF">
        <w:rPr>
          <w:rFonts w:ascii="Arial" w:hAnsi="Arial" w:cs="Arial"/>
          <w:sz w:val="22"/>
          <w:szCs w:val="22"/>
        </w:rPr>
        <w:t xml:space="preserve">for example </w:t>
      </w:r>
      <w:r w:rsidR="00B80C03" w:rsidRPr="00E74BBF">
        <w:rPr>
          <w:rFonts w:ascii="Arial" w:hAnsi="Arial" w:cs="Arial"/>
          <w:sz w:val="22"/>
          <w:szCs w:val="22"/>
        </w:rPr>
        <w:t xml:space="preserve">the professional </w:t>
      </w:r>
      <w:r w:rsidR="0061107B" w:rsidRPr="00E74BBF">
        <w:rPr>
          <w:rFonts w:ascii="Arial" w:hAnsi="Arial" w:cs="Arial"/>
          <w:sz w:val="22"/>
          <w:szCs w:val="22"/>
        </w:rPr>
        <w:t>learner. This</w:t>
      </w:r>
      <w:r w:rsidR="00B80C03" w:rsidRPr="00E74BBF">
        <w:rPr>
          <w:rFonts w:ascii="Arial" w:hAnsi="Arial" w:cs="Arial"/>
          <w:sz w:val="22"/>
          <w:szCs w:val="22"/>
        </w:rPr>
        <w:t xml:space="preserve"> disposition states</w:t>
      </w:r>
      <w:r w:rsidR="0061107B" w:rsidRPr="00E74BBF">
        <w:rPr>
          <w:rFonts w:ascii="Arial" w:hAnsi="Arial" w:cs="Arial"/>
          <w:sz w:val="22"/>
          <w:szCs w:val="22"/>
        </w:rPr>
        <w:t xml:space="preserve"> tha</w:t>
      </w:r>
      <w:r w:rsidR="00CA788C" w:rsidRPr="00E74BBF">
        <w:rPr>
          <w:rFonts w:ascii="Arial" w:hAnsi="Arial" w:cs="Arial"/>
          <w:sz w:val="22"/>
          <w:szCs w:val="22"/>
        </w:rPr>
        <w:t>t ‘The teacher is a professional learner and commits to continuous engagement in career long development, collaboration and</w:t>
      </w:r>
      <w:r w:rsidR="00CA788C" w:rsidRPr="00530797">
        <w:rPr>
          <w:rFonts w:ascii="Arial" w:hAnsi="Arial" w:cs="Arial"/>
        </w:rPr>
        <w:t xml:space="preserve"> innovation’</w:t>
      </w:r>
      <w:r w:rsidR="009C544C" w:rsidRPr="00530797">
        <w:rPr>
          <w:rFonts w:ascii="Arial" w:hAnsi="Arial" w:cs="Arial"/>
        </w:rPr>
        <w:t xml:space="preserve"> (Welsh Government, 2017)</w:t>
      </w:r>
      <w:r w:rsidR="0061107B" w:rsidRPr="00530797">
        <w:rPr>
          <w:rFonts w:ascii="Arial" w:hAnsi="Arial" w:cs="Arial"/>
        </w:rPr>
        <w:t>. This is important for critical reflection as</w:t>
      </w:r>
      <w:r w:rsidR="00CA788C" w:rsidRPr="00530797">
        <w:rPr>
          <w:rFonts w:ascii="Arial" w:hAnsi="Arial" w:cs="Arial"/>
        </w:rPr>
        <w:t xml:space="preserve"> </w:t>
      </w:r>
      <w:r w:rsidR="0061107B" w:rsidRPr="00530797">
        <w:rPr>
          <w:rFonts w:ascii="Arial" w:hAnsi="Arial" w:cs="Arial"/>
        </w:rPr>
        <w:t xml:space="preserve">teaching </w:t>
      </w:r>
      <w:r w:rsidR="00CA788C" w:rsidRPr="00530797">
        <w:rPr>
          <w:rFonts w:ascii="Arial" w:hAnsi="Arial" w:cs="Arial"/>
        </w:rPr>
        <w:t xml:space="preserve">professionals </w:t>
      </w:r>
      <w:r w:rsidR="0061107B" w:rsidRPr="00530797">
        <w:rPr>
          <w:rFonts w:ascii="Arial" w:hAnsi="Arial" w:cs="Arial"/>
        </w:rPr>
        <w:t>should always be looking for more effective ways to deal with situations that arise in their classroom as it improves the education</w:t>
      </w:r>
      <w:r w:rsidR="002C4142" w:rsidRPr="00530797">
        <w:rPr>
          <w:rFonts w:ascii="Arial" w:hAnsi="Arial" w:cs="Arial"/>
        </w:rPr>
        <w:t xml:space="preserve">al </w:t>
      </w:r>
      <w:r w:rsidR="0061107B" w:rsidRPr="00530797">
        <w:rPr>
          <w:rFonts w:ascii="Arial" w:hAnsi="Arial" w:cs="Arial"/>
        </w:rPr>
        <w:t>experience for</w:t>
      </w:r>
      <w:r w:rsidR="002C4142" w:rsidRPr="00530797">
        <w:rPr>
          <w:rFonts w:ascii="Arial" w:hAnsi="Arial" w:cs="Arial"/>
        </w:rPr>
        <w:t xml:space="preserve"> all </w:t>
      </w:r>
      <w:r w:rsidR="0061107B" w:rsidRPr="00530797">
        <w:rPr>
          <w:rFonts w:ascii="Arial" w:hAnsi="Arial" w:cs="Arial"/>
        </w:rPr>
        <w:t>learners.</w:t>
      </w:r>
      <w:r w:rsidR="00CA788C" w:rsidRPr="00530797">
        <w:rPr>
          <w:rFonts w:ascii="Arial" w:hAnsi="Arial" w:cs="Arial"/>
        </w:rPr>
        <w:t xml:space="preserve"> Likewise</w:t>
      </w:r>
      <w:r w:rsidR="00B80C03" w:rsidRPr="00530797">
        <w:rPr>
          <w:rFonts w:ascii="Arial" w:hAnsi="Arial" w:cs="Arial"/>
        </w:rPr>
        <w:t>,</w:t>
      </w:r>
      <w:r w:rsidR="0061107B" w:rsidRPr="00530797">
        <w:rPr>
          <w:rFonts w:ascii="Arial" w:hAnsi="Arial" w:cs="Arial"/>
        </w:rPr>
        <w:t xml:space="preserve"> the rights of the learn</w:t>
      </w:r>
      <w:r w:rsidR="00593808">
        <w:rPr>
          <w:rFonts w:ascii="Arial" w:hAnsi="Arial" w:cs="Arial"/>
        </w:rPr>
        <w:t>er’s</w:t>
      </w:r>
      <w:r w:rsidR="0061107B" w:rsidRPr="00530797">
        <w:rPr>
          <w:rFonts w:ascii="Arial" w:hAnsi="Arial" w:cs="Arial"/>
        </w:rPr>
        <w:t xml:space="preserve"> disposition state</w:t>
      </w:r>
      <w:r w:rsidR="006B282F">
        <w:rPr>
          <w:rFonts w:ascii="Arial" w:hAnsi="Arial" w:cs="Arial"/>
        </w:rPr>
        <w:t>’</w:t>
      </w:r>
      <w:r w:rsidR="0061107B" w:rsidRPr="00530797">
        <w:rPr>
          <w:rFonts w:ascii="Arial" w:hAnsi="Arial" w:cs="Arial"/>
        </w:rPr>
        <w:t>s that</w:t>
      </w:r>
      <w:r w:rsidR="006B282F">
        <w:rPr>
          <w:rFonts w:ascii="Arial" w:hAnsi="Arial" w:cs="Arial"/>
        </w:rPr>
        <w:t>:</w:t>
      </w:r>
      <w:r w:rsidR="00755BEB" w:rsidRPr="00530797">
        <w:rPr>
          <w:rFonts w:ascii="Arial" w:hAnsi="Arial" w:cs="Arial"/>
        </w:rPr>
        <w:t xml:space="preserve"> </w:t>
      </w:r>
    </w:p>
    <w:p w14:paraId="012C9637" w14:textId="6480DC5F" w:rsidR="006319FA" w:rsidRPr="0071105B" w:rsidRDefault="00755BEB" w:rsidP="006B282F">
      <w:pPr>
        <w:spacing w:line="360" w:lineRule="auto"/>
        <w:ind w:left="1134" w:right="1134"/>
        <w:rPr>
          <w:rFonts w:ascii="Arial" w:hAnsi="Arial" w:cs="Arial"/>
          <w:sz w:val="22"/>
          <w:szCs w:val="22"/>
        </w:rPr>
      </w:pPr>
      <w:r w:rsidRPr="0071105B">
        <w:rPr>
          <w:rFonts w:ascii="Arial" w:hAnsi="Arial" w:cs="Arial"/>
          <w:sz w:val="22"/>
          <w:szCs w:val="22"/>
        </w:rPr>
        <w:lastRenderedPageBreak/>
        <w:t>The needs and rights of the learn</w:t>
      </w:r>
      <w:r w:rsidR="00593808" w:rsidRPr="0071105B">
        <w:rPr>
          <w:rFonts w:ascii="Arial" w:hAnsi="Arial" w:cs="Arial"/>
          <w:sz w:val="22"/>
          <w:szCs w:val="22"/>
        </w:rPr>
        <w:t>ers</w:t>
      </w:r>
      <w:r w:rsidRPr="0071105B">
        <w:rPr>
          <w:rFonts w:ascii="Arial" w:hAnsi="Arial" w:cs="Arial"/>
          <w:sz w:val="22"/>
          <w:szCs w:val="22"/>
        </w:rPr>
        <w:t xml:space="preserve"> will be central and take priority in the teacher’s approach to their job. The teacher exhibits high expectations and commitment to the achievement of each learner.</w:t>
      </w:r>
      <w:r w:rsidR="007C246F" w:rsidRPr="0071105B">
        <w:rPr>
          <w:rFonts w:ascii="Arial" w:hAnsi="Arial" w:cs="Arial"/>
          <w:sz w:val="22"/>
          <w:szCs w:val="22"/>
        </w:rPr>
        <w:t xml:space="preserve"> (Welsh Government, 2017)</w:t>
      </w:r>
    </w:p>
    <w:p w14:paraId="5B579035" w14:textId="3A0F9FDA" w:rsidR="00755BEB" w:rsidRPr="0071105B" w:rsidRDefault="00755BEB" w:rsidP="0023101A">
      <w:pPr>
        <w:spacing w:line="360" w:lineRule="auto"/>
        <w:rPr>
          <w:rFonts w:ascii="Arial" w:hAnsi="Arial" w:cs="Arial"/>
          <w:sz w:val="22"/>
          <w:szCs w:val="22"/>
        </w:rPr>
      </w:pPr>
      <w:r w:rsidRPr="0071105B">
        <w:rPr>
          <w:rFonts w:ascii="Arial" w:hAnsi="Arial" w:cs="Arial"/>
          <w:sz w:val="22"/>
          <w:szCs w:val="22"/>
        </w:rPr>
        <w:t xml:space="preserve">This relates to the role of critical reflection as </w:t>
      </w:r>
      <w:r w:rsidR="009736F2" w:rsidRPr="0071105B">
        <w:rPr>
          <w:rFonts w:ascii="Arial" w:hAnsi="Arial" w:cs="Arial"/>
          <w:sz w:val="22"/>
          <w:szCs w:val="22"/>
        </w:rPr>
        <w:t>it’s</w:t>
      </w:r>
      <w:r w:rsidRPr="0071105B">
        <w:rPr>
          <w:rFonts w:ascii="Arial" w:hAnsi="Arial" w:cs="Arial"/>
          <w:sz w:val="22"/>
          <w:szCs w:val="22"/>
        </w:rPr>
        <w:t xml:space="preserve"> important that when a critical incident occurs that the teacher remembers the rights of the individual student</w:t>
      </w:r>
      <w:r w:rsidR="009736F2" w:rsidRPr="0071105B">
        <w:rPr>
          <w:rFonts w:ascii="Arial" w:hAnsi="Arial" w:cs="Arial"/>
          <w:sz w:val="22"/>
          <w:szCs w:val="22"/>
        </w:rPr>
        <w:t xml:space="preserve"> who for example is disrupting the lesson in a particular manner </w:t>
      </w:r>
      <w:r w:rsidR="0092451F" w:rsidRPr="0071105B">
        <w:rPr>
          <w:rFonts w:ascii="Arial" w:hAnsi="Arial" w:cs="Arial"/>
          <w:sz w:val="22"/>
          <w:szCs w:val="22"/>
        </w:rPr>
        <w:t xml:space="preserve">are </w:t>
      </w:r>
      <w:r w:rsidR="002C4142" w:rsidRPr="0071105B">
        <w:rPr>
          <w:rFonts w:ascii="Arial" w:hAnsi="Arial" w:cs="Arial"/>
          <w:sz w:val="22"/>
          <w:szCs w:val="22"/>
        </w:rPr>
        <w:t xml:space="preserve">balanced by </w:t>
      </w:r>
      <w:r w:rsidR="009736F2" w:rsidRPr="0071105B">
        <w:rPr>
          <w:rFonts w:ascii="Arial" w:hAnsi="Arial" w:cs="Arial"/>
          <w:sz w:val="22"/>
          <w:szCs w:val="22"/>
        </w:rPr>
        <w:t>those of the wider learners who are being negatively impacted by this</w:t>
      </w:r>
      <w:r w:rsidR="001571F1" w:rsidRPr="0071105B">
        <w:rPr>
          <w:rFonts w:ascii="Arial" w:hAnsi="Arial" w:cs="Arial"/>
          <w:sz w:val="22"/>
          <w:szCs w:val="22"/>
        </w:rPr>
        <w:t xml:space="preserve">. Moreover, </w:t>
      </w:r>
      <w:r w:rsidR="00025B09" w:rsidRPr="0071105B">
        <w:rPr>
          <w:rFonts w:ascii="Arial" w:hAnsi="Arial" w:cs="Arial"/>
          <w:sz w:val="22"/>
          <w:szCs w:val="22"/>
        </w:rPr>
        <w:t>teachers when critically reflecting need to determine if the situation was handled</w:t>
      </w:r>
      <w:r w:rsidR="002C4142" w:rsidRPr="0071105B">
        <w:rPr>
          <w:rFonts w:ascii="Arial" w:hAnsi="Arial" w:cs="Arial"/>
          <w:sz w:val="22"/>
          <w:szCs w:val="22"/>
        </w:rPr>
        <w:t xml:space="preserve"> appropriately to improve f</w:t>
      </w:r>
      <w:r w:rsidR="00025B09" w:rsidRPr="0071105B">
        <w:rPr>
          <w:rFonts w:ascii="Arial" w:hAnsi="Arial" w:cs="Arial"/>
          <w:sz w:val="22"/>
          <w:szCs w:val="22"/>
        </w:rPr>
        <w:t>uture practice.</w:t>
      </w:r>
      <w:r w:rsidR="00D31FEC" w:rsidRPr="0071105B">
        <w:rPr>
          <w:rFonts w:ascii="Arial" w:hAnsi="Arial" w:cs="Arial"/>
          <w:sz w:val="22"/>
          <w:szCs w:val="22"/>
        </w:rPr>
        <w:t xml:space="preserve"> </w:t>
      </w:r>
    </w:p>
    <w:p w14:paraId="3D08B2AF" w14:textId="11BBC07D" w:rsidR="004D0103" w:rsidRPr="00530797" w:rsidRDefault="004D0103" w:rsidP="0023101A">
      <w:pPr>
        <w:spacing w:line="360" w:lineRule="auto"/>
        <w:rPr>
          <w:rFonts w:ascii="Arial" w:hAnsi="Arial" w:cs="Arial"/>
        </w:rPr>
      </w:pPr>
    </w:p>
    <w:p w14:paraId="6AD437E0" w14:textId="376A09C5" w:rsidR="004D0103" w:rsidRPr="00530797" w:rsidRDefault="004D0103" w:rsidP="0023101A">
      <w:pPr>
        <w:spacing w:line="360" w:lineRule="auto"/>
        <w:rPr>
          <w:rFonts w:ascii="Arial" w:hAnsi="Arial" w:cs="Arial"/>
          <w:b/>
          <w:bCs/>
          <w:sz w:val="28"/>
          <w:szCs w:val="28"/>
        </w:rPr>
      </w:pPr>
      <w:r w:rsidRPr="00530797">
        <w:rPr>
          <w:rFonts w:ascii="Arial" w:hAnsi="Arial" w:cs="Arial"/>
          <w:b/>
          <w:bCs/>
          <w:sz w:val="28"/>
          <w:szCs w:val="28"/>
        </w:rPr>
        <w:t>Observation school and class context</w:t>
      </w:r>
    </w:p>
    <w:p w14:paraId="663A4838" w14:textId="77777777" w:rsidR="00886FA2" w:rsidRPr="0071105B" w:rsidRDefault="00611752" w:rsidP="00886FA2">
      <w:pPr>
        <w:spacing w:line="360" w:lineRule="auto"/>
        <w:ind w:firstLine="720"/>
        <w:rPr>
          <w:rFonts w:ascii="Arial" w:hAnsi="Arial" w:cs="Arial"/>
          <w:sz w:val="22"/>
          <w:szCs w:val="22"/>
        </w:rPr>
      </w:pPr>
      <w:r w:rsidRPr="0071105B">
        <w:rPr>
          <w:rFonts w:ascii="Arial" w:hAnsi="Arial" w:cs="Arial"/>
          <w:sz w:val="22"/>
          <w:szCs w:val="22"/>
        </w:rPr>
        <w:t>The case study</w:t>
      </w:r>
      <w:r w:rsidR="00A40D2D" w:rsidRPr="0071105B">
        <w:rPr>
          <w:rFonts w:ascii="Arial" w:hAnsi="Arial" w:cs="Arial"/>
          <w:sz w:val="22"/>
          <w:szCs w:val="22"/>
        </w:rPr>
        <w:t xml:space="preserve"> took place in a </w:t>
      </w:r>
      <w:r w:rsidR="0080786B" w:rsidRPr="0071105B">
        <w:rPr>
          <w:rFonts w:ascii="Arial" w:hAnsi="Arial" w:cs="Arial"/>
          <w:sz w:val="22"/>
          <w:szCs w:val="22"/>
        </w:rPr>
        <w:t xml:space="preserve">co-educational school with the age of pupils from 3-16 </w:t>
      </w:r>
      <w:r w:rsidR="00A40D2D" w:rsidRPr="0071105B">
        <w:rPr>
          <w:rFonts w:ascii="Arial" w:hAnsi="Arial" w:cs="Arial"/>
          <w:sz w:val="22"/>
          <w:szCs w:val="22"/>
        </w:rPr>
        <w:t>in the locality of Neath Port Talbot</w:t>
      </w:r>
      <w:r w:rsidR="00834840" w:rsidRPr="0071105B">
        <w:rPr>
          <w:rFonts w:ascii="Arial" w:hAnsi="Arial" w:cs="Arial"/>
          <w:sz w:val="22"/>
          <w:szCs w:val="22"/>
        </w:rPr>
        <w:t xml:space="preserve"> (NPT)</w:t>
      </w:r>
      <w:r w:rsidR="00A40D2D" w:rsidRPr="0071105B">
        <w:rPr>
          <w:rFonts w:ascii="Arial" w:hAnsi="Arial" w:cs="Arial"/>
          <w:sz w:val="22"/>
          <w:szCs w:val="22"/>
        </w:rPr>
        <w:t>.</w:t>
      </w:r>
      <w:r w:rsidR="007042B9" w:rsidRPr="0071105B">
        <w:rPr>
          <w:rFonts w:ascii="Arial" w:hAnsi="Arial" w:cs="Arial"/>
          <w:sz w:val="22"/>
          <w:szCs w:val="22"/>
        </w:rPr>
        <w:t xml:space="preserve"> Due to the COVID pandemic </w:t>
      </w:r>
      <w:r w:rsidR="00326F70" w:rsidRPr="0071105B">
        <w:rPr>
          <w:rFonts w:ascii="Arial" w:hAnsi="Arial" w:cs="Arial"/>
          <w:sz w:val="22"/>
          <w:szCs w:val="22"/>
        </w:rPr>
        <w:t>in 2020</w:t>
      </w:r>
      <w:r w:rsidR="00593808" w:rsidRPr="0071105B">
        <w:rPr>
          <w:rFonts w:ascii="Arial" w:hAnsi="Arial" w:cs="Arial"/>
          <w:sz w:val="22"/>
          <w:szCs w:val="22"/>
        </w:rPr>
        <w:t>,</w:t>
      </w:r>
      <w:r w:rsidR="00326F70" w:rsidRPr="0071105B">
        <w:rPr>
          <w:rFonts w:ascii="Arial" w:hAnsi="Arial" w:cs="Arial"/>
          <w:sz w:val="22"/>
          <w:szCs w:val="22"/>
        </w:rPr>
        <w:t xml:space="preserve"> it was decided that</w:t>
      </w:r>
      <w:r w:rsidR="006221AE" w:rsidRPr="0071105B">
        <w:rPr>
          <w:rFonts w:ascii="Arial" w:hAnsi="Arial" w:cs="Arial"/>
          <w:sz w:val="22"/>
          <w:szCs w:val="22"/>
        </w:rPr>
        <w:t xml:space="preserve"> GCSE </w:t>
      </w:r>
      <w:r w:rsidR="00326F70" w:rsidRPr="0071105B">
        <w:rPr>
          <w:rFonts w:ascii="Arial" w:hAnsi="Arial" w:cs="Arial"/>
          <w:sz w:val="22"/>
          <w:szCs w:val="22"/>
        </w:rPr>
        <w:t>grades would be determined by</w:t>
      </w:r>
      <w:r w:rsidR="006221AE" w:rsidRPr="0071105B">
        <w:rPr>
          <w:rFonts w:ascii="Arial" w:hAnsi="Arial" w:cs="Arial"/>
          <w:sz w:val="22"/>
          <w:szCs w:val="22"/>
        </w:rPr>
        <w:t xml:space="preserve"> broad school-based </w:t>
      </w:r>
      <w:r w:rsidR="00593808" w:rsidRPr="0071105B">
        <w:rPr>
          <w:rFonts w:ascii="Arial" w:hAnsi="Arial" w:cs="Arial"/>
          <w:sz w:val="22"/>
          <w:szCs w:val="22"/>
        </w:rPr>
        <w:t>assessments</w:t>
      </w:r>
      <w:r w:rsidR="006221AE" w:rsidRPr="0071105B">
        <w:rPr>
          <w:rFonts w:ascii="Arial" w:hAnsi="Arial" w:cs="Arial"/>
          <w:sz w:val="22"/>
          <w:szCs w:val="22"/>
        </w:rPr>
        <w:t xml:space="preserve"> such as mock exams and class coursework due to remote learning (Welsh Government, 2020). Subsequently,</w:t>
      </w:r>
      <w:r w:rsidR="00C436D0" w:rsidRPr="0071105B">
        <w:rPr>
          <w:rFonts w:ascii="Arial" w:hAnsi="Arial" w:cs="Arial"/>
          <w:sz w:val="22"/>
          <w:szCs w:val="22"/>
        </w:rPr>
        <w:t xml:space="preserve"> of the 328,658 GCSE entries in Wales</w:t>
      </w:r>
      <w:r w:rsidR="00593808" w:rsidRPr="0071105B">
        <w:rPr>
          <w:rFonts w:ascii="Arial" w:hAnsi="Arial" w:cs="Arial"/>
          <w:sz w:val="22"/>
          <w:szCs w:val="22"/>
        </w:rPr>
        <w:t>,</w:t>
      </w:r>
      <w:r w:rsidR="00C436D0" w:rsidRPr="0071105B">
        <w:rPr>
          <w:rFonts w:ascii="Arial" w:hAnsi="Arial" w:cs="Arial"/>
          <w:sz w:val="22"/>
          <w:szCs w:val="22"/>
        </w:rPr>
        <w:t xml:space="preserve"> 28.7 percent achieved an A/7 in 2021 compared with 25.5 percent in 2020 and 18.4 percent in 2019. Moreover, 73.6 percent of GCSE entries in 2021 achieved C/4 compared with 73.8 in 2020 and 62.8 percent in 2019 (</w:t>
      </w:r>
      <w:r w:rsidR="0064486B" w:rsidRPr="0071105B">
        <w:rPr>
          <w:rFonts w:ascii="Arial" w:hAnsi="Arial" w:cs="Arial"/>
          <w:sz w:val="22"/>
          <w:szCs w:val="22"/>
        </w:rPr>
        <w:t>Qualifications Wales, 2021).</w:t>
      </w:r>
    </w:p>
    <w:p w14:paraId="202879DD" w14:textId="77777777" w:rsidR="00886FA2" w:rsidRPr="0071105B" w:rsidRDefault="006221AE" w:rsidP="00886FA2">
      <w:pPr>
        <w:spacing w:line="360" w:lineRule="auto"/>
        <w:ind w:firstLine="720"/>
        <w:rPr>
          <w:rFonts w:ascii="Arial" w:hAnsi="Arial" w:cs="Arial"/>
          <w:sz w:val="22"/>
          <w:szCs w:val="22"/>
        </w:rPr>
      </w:pPr>
      <w:r w:rsidRPr="0071105B">
        <w:rPr>
          <w:rFonts w:ascii="Arial" w:hAnsi="Arial" w:cs="Arial"/>
          <w:sz w:val="22"/>
          <w:szCs w:val="22"/>
        </w:rPr>
        <w:t>The</w:t>
      </w:r>
      <w:r w:rsidR="00D272E8" w:rsidRPr="0071105B">
        <w:rPr>
          <w:rFonts w:ascii="Arial" w:hAnsi="Arial" w:cs="Arial"/>
          <w:sz w:val="22"/>
          <w:szCs w:val="22"/>
        </w:rPr>
        <w:t xml:space="preserve"> total number of children on Free School Meals (FSM) in Wales was 99,135</w:t>
      </w:r>
      <w:r w:rsidR="00C75AEE" w:rsidRPr="0071105B">
        <w:rPr>
          <w:rFonts w:ascii="Arial" w:hAnsi="Arial" w:cs="Arial"/>
          <w:sz w:val="22"/>
          <w:szCs w:val="22"/>
        </w:rPr>
        <w:t xml:space="preserve"> </w:t>
      </w:r>
      <w:r w:rsidR="00834840" w:rsidRPr="0071105B">
        <w:rPr>
          <w:rFonts w:ascii="Arial" w:hAnsi="Arial" w:cs="Arial"/>
          <w:sz w:val="22"/>
          <w:szCs w:val="22"/>
        </w:rPr>
        <w:t xml:space="preserve">with </w:t>
      </w:r>
      <w:r w:rsidR="00D272E8" w:rsidRPr="0071105B">
        <w:rPr>
          <w:rFonts w:ascii="Arial" w:hAnsi="Arial" w:cs="Arial"/>
          <w:sz w:val="22"/>
          <w:szCs w:val="22"/>
        </w:rPr>
        <w:t>5,186</w:t>
      </w:r>
      <w:r w:rsidR="00834840" w:rsidRPr="0071105B">
        <w:rPr>
          <w:rFonts w:ascii="Arial" w:hAnsi="Arial" w:cs="Arial"/>
          <w:sz w:val="22"/>
          <w:szCs w:val="22"/>
        </w:rPr>
        <w:t xml:space="preserve"> pupils eligible for FSM in NPT between 2020/2021</w:t>
      </w:r>
      <w:r w:rsidR="003426FA" w:rsidRPr="0071105B">
        <w:rPr>
          <w:rFonts w:ascii="Arial" w:hAnsi="Arial" w:cs="Arial"/>
          <w:sz w:val="22"/>
          <w:szCs w:val="22"/>
        </w:rPr>
        <w:t>(Pupils eligible for free school meals by local authority, region</w:t>
      </w:r>
      <w:r w:rsidR="00593808" w:rsidRPr="0071105B">
        <w:rPr>
          <w:rFonts w:ascii="Arial" w:hAnsi="Arial" w:cs="Arial"/>
          <w:sz w:val="22"/>
          <w:szCs w:val="22"/>
        </w:rPr>
        <w:t>,</w:t>
      </w:r>
      <w:r w:rsidR="003426FA" w:rsidRPr="0071105B">
        <w:rPr>
          <w:rFonts w:ascii="Arial" w:hAnsi="Arial" w:cs="Arial"/>
          <w:sz w:val="22"/>
          <w:szCs w:val="22"/>
        </w:rPr>
        <w:t xml:space="preserve"> and </w:t>
      </w:r>
      <w:r w:rsidR="001C3B8E" w:rsidRPr="0071105B">
        <w:rPr>
          <w:rFonts w:ascii="Arial" w:hAnsi="Arial" w:cs="Arial"/>
          <w:sz w:val="22"/>
          <w:szCs w:val="22"/>
        </w:rPr>
        <w:t>year (</w:t>
      </w:r>
      <w:r w:rsidR="003426FA" w:rsidRPr="0071105B">
        <w:rPr>
          <w:rFonts w:ascii="Arial" w:hAnsi="Arial" w:cs="Arial"/>
          <w:sz w:val="22"/>
          <w:szCs w:val="22"/>
        </w:rPr>
        <w:t>Welsh Government, 2021)</w:t>
      </w:r>
      <w:r w:rsidR="00834840" w:rsidRPr="0071105B">
        <w:rPr>
          <w:rFonts w:ascii="Arial" w:hAnsi="Arial" w:cs="Arial"/>
          <w:sz w:val="22"/>
          <w:szCs w:val="22"/>
        </w:rPr>
        <w:t xml:space="preserve">. The number of pupils eligible for FSM in the observation school was </w:t>
      </w:r>
      <w:r w:rsidR="008834B2" w:rsidRPr="0071105B">
        <w:rPr>
          <w:rFonts w:ascii="Arial" w:hAnsi="Arial" w:cs="Arial"/>
          <w:sz w:val="22"/>
          <w:szCs w:val="22"/>
        </w:rPr>
        <w:t>23.8 percent</w:t>
      </w:r>
      <w:r w:rsidR="00834840" w:rsidRPr="0071105B">
        <w:rPr>
          <w:rFonts w:ascii="Arial" w:hAnsi="Arial" w:cs="Arial"/>
          <w:sz w:val="22"/>
          <w:szCs w:val="22"/>
        </w:rPr>
        <w:t xml:space="preserve"> with the lowest percentage of </w:t>
      </w:r>
      <w:r w:rsidR="00AD00AC" w:rsidRPr="0071105B">
        <w:rPr>
          <w:rFonts w:ascii="Arial" w:hAnsi="Arial" w:cs="Arial"/>
          <w:sz w:val="22"/>
          <w:szCs w:val="22"/>
        </w:rPr>
        <w:t xml:space="preserve">a </w:t>
      </w:r>
      <w:r w:rsidR="00834840" w:rsidRPr="0071105B">
        <w:rPr>
          <w:rFonts w:ascii="Arial" w:hAnsi="Arial" w:cs="Arial"/>
          <w:sz w:val="22"/>
          <w:szCs w:val="22"/>
        </w:rPr>
        <w:t xml:space="preserve">school population on FSM at 2.3 percent and the highest percentage of </w:t>
      </w:r>
      <w:r w:rsidR="00AD00AC" w:rsidRPr="0071105B">
        <w:rPr>
          <w:rFonts w:ascii="Arial" w:hAnsi="Arial" w:cs="Arial"/>
          <w:sz w:val="22"/>
          <w:szCs w:val="22"/>
        </w:rPr>
        <w:t xml:space="preserve">a school population </w:t>
      </w:r>
      <w:r w:rsidR="00834840" w:rsidRPr="0071105B">
        <w:rPr>
          <w:rFonts w:ascii="Arial" w:hAnsi="Arial" w:cs="Arial"/>
          <w:sz w:val="22"/>
          <w:szCs w:val="22"/>
        </w:rPr>
        <w:t>eligible for FSM was 52 percent in the locality</w:t>
      </w:r>
      <w:r w:rsidR="00AD00AC" w:rsidRPr="0071105B">
        <w:rPr>
          <w:rFonts w:ascii="Arial" w:hAnsi="Arial" w:cs="Arial"/>
          <w:sz w:val="22"/>
          <w:szCs w:val="22"/>
        </w:rPr>
        <w:t xml:space="preserve"> for 2020</w:t>
      </w:r>
      <w:r w:rsidR="0091676A" w:rsidRPr="0071105B">
        <w:rPr>
          <w:rFonts w:ascii="Arial" w:hAnsi="Arial" w:cs="Arial"/>
          <w:sz w:val="22"/>
          <w:szCs w:val="22"/>
        </w:rPr>
        <w:t xml:space="preserve"> </w:t>
      </w:r>
      <w:r w:rsidR="001C3B8E" w:rsidRPr="0071105B">
        <w:rPr>
          <w:rFonts w:ascii="Arial" w:hAnsi="Arial" w:cs="Arial"/>
          <w:sz w:val="22"/>
          <w:szCs w:val="22"/>
        </w:rPr>
        <w:t>(Welsh Government, 2020).</w:t>
      </w:r>
      <w:r w:rsidR="009042D4" w:rsidRPr="0071105B">
        <w:rPr>
          <w:rFonts w:ascii="Arial" w:hAnsi="Arial" w:cs="Arial"/>
          <w:sz w:val="22"/>
          <w:szCs w:val="22"/>
        </w:rPr>
        <w:t xml:space="preserve"> </w:t>
      </w:r>
    </w:p>
    <w:p w14:paraId="4DEDC273" w14:textId="64F18281" w:rsidR="00B57D4F" w:rsidRPr="0071105B" w:rsidRDefault="00312986" w:rsidP="00886FA2">
      <w:pPr>
        <w:spacing w:line="360" w:lineRule="auto"/>
        <w:ind w:firstLine="720"/>
        <w:rPr>
          <w:rFonts w:ascii="Arial" w:hAnsi="Arial" w:cs="Arial"/>
          <w:sz w:val="22"/>
          <w:szCs w:val="22"/>
        </w:rPr>
      </w:pPr>
      <w:r w:rsidRPr="0071105B">
        <w:rPr>
          <w:rFonts w:ascii="Arial" w:hAnsi="Arial" w:cs="Arial"/>
          <w:sz w:val="22"/>
          <w:szCs w:val="22"/>
        </w:rPr>
        <w:t>The age groups observed during the observation period were</w:t>
      </w:r>
      <w:r w:rsidR="007042B9" w:rsidRPr="0071105B">
        <w:rPr>
          <w:rFonts w:ascii="Arial" w:hAnsi="Arial" w:cs="Arial"/>
          <w:sz w:val="22"/>
          <w:szCs w:val="22"/>
        </w:rPr>
        <w:t xml:space="preserve"> a year 7 and 8 for a full school day each</w:t>
      </w:r>
      <w:r w:rsidRPr="0071105B">
        <w:rPr>
          <w:rFonts w:ascii="Arial" w:hAnsi="Arial" w:cs="Arial"/>
          <w:sz w:val="22"/>
          <w:szCs w:val="22"/>
        </w:rPr>
        <w:t xml:space="preserve">. </w:t>
      </w:r>
      <w:r w:rsidR="00A40D2D" w:rsidRPr="0071105B">
        <w:rPr>
          <w:rFonts w:ascii="Arial" w:hAnsi="Arial" w:cs="Arial"/>
          <w:sz w:val="22"/>
          <w:szCs w:val="22"/>
        </w:rPr>
        <w:t>This</w:t>
      </w:r>
      <w:r w:rsidR="00611752" w:rsidRPr="0071105B">
        <w:rPr>
          <w:rFonts w:ascii="Arial" w:hAnsi="Arial" w:cs="Arial"/>
          <w:sz w:val="22"/>
          <w:szCs w:val="22"/>
        </w:rPr>
        <w:t xml:space="preserve"> observation has followed the</w:t>
      </w:r>
      <w:r w:rsidR="00FC76CD" w:rsidRPr="0071105B">
        <w:rPr>
          <w:rFonts w:ascii="Arial" w:hAnsi="Arial" w:cs="Arial"/>
          <w:sz w:val="22"/>
          <w:szCs w:val="22"/>
        </w:rPr>
        <w:t xml:space="preserve"> British Educational Research Association </w:t>
      </w:r>
      <w:r w:rsidR="00611752" w:rsidRPr="0071105B">
        <w:rPr>
          <w:rFonts w:ascii="Arial" w:hAnsi="Arial" w:cs="Arial"/>
          <w:sz w:val="22"/>
          <w:szCs w:val="22"/>
        </w:rPr>
        <w:t xml:space="preserve">(BERA) guidelines which </w:t>
      </w:r>
      <w:r w:rsidR="00593808" w:rsidRPr="0071105B">
        <w:rPr>
          <w:rFonts w:ascii="Arial" w:hAnsi="Arial" w:cs="Arial"/>
          <w:sz w:val="22"/>
          <w:szCs w:val="22"/>
        </w:rPr>
        <w:t>outline</w:t>
      </w:r>
      <w:r w:rsidR="00B57D4F" w:rsidRPr="0071105B">
        <w:rPr>
          <w:rFonts w:ascii="Arial" w:hAnsi="Arial" w:cs="Arial"/>
          <w:sz w:val="22"/>
          <w:szCs w:val="22"/>
        </w:rPr>
        <w:t xml:space="preserve"> the guidelines and responsibilities for those conducting educational research</w:t>
      </w:r>
      <w:r w:rsidR="00F10E6D" w:rsidRPr="0071105B">
        <w:rPr>
          <w:rFonts w:ascii="Arial" w:hAnsi="Arial" w:cs="Arial"/>
          <w:sz w:val="22"/>
          <w:szCs w:val="22"/>
        </w:rPr>
        <w:t xml:space="preserve"> regarding the importance of anonymity and right to privacy of those involved</w:t>
      </w:r>
      <w:r w:rsidR="003426FA" w:rsidRPr="0071105B">
        <w:rPr>
          <w:rFonts w:ascii="Arial" w:hAnsi="Arial" w:cs="Arial"/>
          <w:color w:val="000000"/>
          <w:sz w:val="22"/>
          <w:szCs w:val="22"/>
          <w:shd w:val="clear" w:color="auto" w:fill="FFFFFF"/>
        </w:rPr>
        <w:t xml:space="preserve"> </w:t>
      </w:r>
      <w:r w:rsidR="003426FA" w:rsidRPr="0071105B">
        <w:rPr>
          <w:rFonts w:ascii="Arial" w:eastAsia="Times New Roman" w:hAnsi="Arial" w:cs="Arial"/>
          <w:color w:val="000000"/>
          <w:sz w:val="22"/>
          <w:szCs w:val="22"/>
          <w:shd w:val="clear" w:color="auto" w:fill="FFFFFF"/>
          <w:lang w:eastAsia="en-GB"/>
        </w:rPr>
        <w:t>(BERA Ethical Guidelines for Educational Research, 2019).</w:t>
      </w:r>
    </w:p>
    <w:p w14:paraId="2C227976" w14:textId="354982F4" w:rsidR="004D0103" w:rsidRPr="00BE0823" w:rsidRDefault="004D0103" w:rsidP="0023101A">
      <w:pPr>
        <w:spacing w:line="360" w:lineRule="auto"/>
        <w:rPr>
          <w:rFonts w:ascii="Arial" w:hAnsi="Arial" w:cs="Arial"/>
          <w:b/>
          <w:bCs/>
          <w:sz w:val="28"/>
          <w:szCs w:val="28"/>
        </w:rPr>
      </w:pPr>
    </w:p>
    <w:p w14:paraId="5B8B2051" w14:textId="4B847702" w:rsidR="004D0103" w:rsidRPr="00BE0823" w:rsidRDefault="004D0103" w:rsidP="0023101A">
      <w:pPr>
        <w:spacing w:line="360" w:lineRule="auto"/>
        <w:rPr>
          <w:rFonts w:ascii="Arial" w:hAnsi="Arial" w:cs="Arial"/>
          <w:b/>
          <w:bCs/>
          <w:sz w:val="28"/>
          <w:szCs w:val="28"/>
        </w:rPr>
      </w:pPr>
      <w:r w:rsidRPr="00BE0823">
        <w:rPr>
          <w:rFonts w:ascii="Arial" w:hAnsi="Arial" w:cs="Arial"/>
          <w:b/>
          <w:bCs/>
          <w:sz w:val="28"/>
          <w:szCs w:val="28"/>
        </w:rPr>
        <w:t xml:space="preserve">Critical incident linked to Donaldson’s Four Purposes </w:t>
      </w:r>
    </w:p>
    <w:p w14:paraId="6A54E807" w14:textId="534F959E" w:rsidR="009A153C" w:rsidRPr="0071105B" w:rsidRDefault="00312986" w:rsidP="00AE20F8">
      <w:pPr>
        <w:spacing w:line="360" w:lineRule="auto"/>
        <w:ind w:firstLine="720"/>
        <w:rPr>
          <w:rFonts w:ascii="Arial" w:hAnsi="Arial" w:cs="Arial"/>
          <w:sz w:val="22"/>
          <w:szCs w:val="22"/>
        </w:rPr>
      </w:pPr>
      <w:r w:rsidRPr="0071105B">
        <w:rPr>
          <w:rFonts w:ascii="Arial" w:hAnsi="Arial" w:cs="Arial"/>
          <w:sz w:val="22"/>
          <w:szCs w:val="22"/>
        </w:rPr>
        <w:t xml:space="preserve">The critical incident was a Year 7 Geography class which was the final lesson of the day regarding homework </w:t>
      </w:r>
      <w:r w:rsidR="00593808" w:rsidRPr="0071105B">
        <w:rPr>
          <w:rFonts w:ascii="Arial" w:hAnsi="Arial" w:cs="Arial"/>
          <w:sz w:val="22"/>
          <w:szCs w:val="22"/>
        </w:rPr>
        <w:t>that</w:t>
      </w:r>
      <w:r w:rsidRPr="0071105B">
        <w:rPr>
          <w:rFonts w:ascii="Arial" w:hAnsi="Arial" w:cs="Arial"/>
          <w:sz w:val="22"/>
          <w:szCs w:val="22"/>
        </w:rPr>
        <w:t xml:space="preserve"> had been set the previous lesson. A student raised their hand to ask the teacher what the students should do with the homework they had been asked to complete by that lesson. Next, the teacher told the class that the lesson would be focused on </w:t>
      </w:r>
      <w:r w:rsidRPr="0071105B">
        <w:rPr>
          <w:rFonts w:ascii="Arial" w:hAnsi="Arial" w:cs="Arial"/>
          <w:sz w:val="22"/>
          <w:szCs w:val="22"/>
        </w:rPr>
        <w:lastRenderedPageBreak/>
        <w:t xml:space="preserve">today’s work, and it will be discussed later. However, two further students raised their hands and asked questions about homework with another shouting out that they were not in when the task </w:t>
      </w:r>
      <w:r w:rsidR="00E27845" w:rsidRPr="0071105B">
        <w:rPr>
          <w:rFonts w:ascii="Arial" w:hAnsi="Arial" w:cs="Arial"/>
          <w:sz w:val="22"/>
          <w:szCs w:val="22"/>
        </w:rPr>
        <w:t>was</w:t>
      </w:r>
      <w:r w:rsidRPr="0071105B">
        <w:rPr>
          <w:rFonts w:ascii="Arial" w:hAnsi="Arial" w:cs="Arial"/>
          <w:sz w:val="22"/>
          <w:szCs w:val="22"/>
        </w:rPr>
        <w:t xml:space="preserve"> set. Subsequently, the teacher stated that the class needed to focus on </w:t>
      </w:r>
      <w:r w:rsidR="00754492" w:rsidRPr="0071105B">
        <w:rPr>
          <w:rFonts w:ascii="Arial" w:hAnsi="Arial" w:cs="Arial"/>
          <w:sz w:val="22"/>
          <w:szCs w:val="22"/>
        </w:rPr>
        <w:t xml:space="preserve">remembering their skills </w:t>
      </w:r>
      <w:r w:rsidRPr="0071105B">
        <w:rPr>
          <w:rFonts w:ascii="Arial" w:hAnsi="Arial" w:cs="Arial"/>
          <w:sz w:val="22"/>
          <w:szCs w:val="22"/>
        </w:rPr>
        <w:t>listening</w:t>
      </w:r>
      <w:r w:rsidR="00593808" w:rsidRPr="0071105B">
        <w:rPr>
          <w:rFonts w:ascii="Arial" w:hAnsi="Arial" w:cs="Arial"/>
          <w:sz w:val="22"/>
          <w:szCs w:val="22"/>
        </w:rPr>
        <w:t>,</w:t>
      </w:r>
      <w:r w:rsidR="00754492" w:rsidRPr="0071105B">
        <w:rPr>
          <w:rFonts w:ascii="Arial" w:hAnsi="Arial" w:cs="Arial"/>
          <w:sz w:val="22"/>
          <w:szCs w:val="22"/>
        </w:rPr>
        <w:t xml:space="preserve"> and </w:t>
      </w:r>
      <w:r w:rsidRPr="0071105B">
        <w:rPr>
          <w:rFonts w:ascii="Arial" w:hAnsi="Arial" w:cs="Arial"/>
          <w:sz w:val="22"/>
          <w:szCs w:val="22"/>
        </w:rPr>
        <w:t xml:space="preserve">to instructions. </w:t>
      </w:r>
      <w:r w:rsidR="00593808" w:rsidRPr="0071105B">
        <w:rPr>
          <w:rFonts w:ascii="Arial" w:hAnsi="Arial" w:cs="Arial"/>
          <w:sz w:val="22"/>
          <w:szCs w:val="22"/>
        </w:rPr>
        <w:t>Afterward</w:t>
      </w:r>
      <w:r w:rsidRPr="0071105B">
        <w:rPr>
          <w:rFonts w:ascii="Arial" w:hAnsi="Arial" w:cs="Arial"/>
          <w:sz w:val="22"/>
          <w:szCs w:val="22"/>
        </w:rPr>
        <w:t>, towards the end of the lesson</w:t>
      </w:r>
      <w:r w:rsidR="00593808" w:rsidRPr="0071105B">
        <w:rPr>
          <w:rFonts w:ascii="Arial" w:hAnsi="Arial" w:cs="Arial"/>
          <w:sz w:val="22"/>
          <w:szCs w:val="22"/>
        </w:rPr>
        <w:t>,</w:t>
      </w:r>
      <w:r w:rsidRPr="0071105B">
        <w:rPr>
          <w:rFonts w:ascii="Arial" w:hAnsi="Arial" w:cs="Arial"/>
          <w:sz w:val="22"/>
          <w:szCs w:val="22"/>
        </w:rPr>
        <w:t xml:space="preserve"> the teacher went around to everyone to ask if they had completed the homework with one student saying they forgot and around five saying they had not fully finished. Subsequently, the teacher stated they were disappointed and would be speaking to the head of year about their performance as in the other classes only one pupil had failed to complete the task</w:t>
      </w:r>
      <w:r w:rsidR="00005D19" w:rsidRPr="0071105B">
        <w:rPr>
          <w:rFonts w:ascii="Arial" w:hAnsi="Arial" w:cs="Arial"/>
          <w:sz w:val="22"/>
          <w:szCs w:val="22"/>
        </w:rPr>
        <w:t xml:space="preserve"> </w:t>
      </w:r>
      <w:r w:rsidRPr="0071105B">
        <w:rPr>
          <w:rFonts w:ascii="Arial" w:hAnsi="Arial" w:cs="Arial"/>
          <w:sz w:val="22"/>
          <w:szCs w:val="22"/>
        </w:rPr>
        <w:t xml:space="preserve">but praised those who had completed it. </w:t>
      </w:r>
      <w:r w:rsidR="00E27845" w:rsidRPr="0071105B">
        <w:rPr>
          <w:rFonts w:ascii="Arial" w:hAnsi="Arial" w:cs="Arial"/>
          <w:sz w:val="22"/>
          <w:szCs w:val="22"/>
        </w:rPr>
        <w:t xml:space="preserve">This incident focuses on the broad concept of behaviour management specifically </w:t>
      </w:r>
      <w:r w:rsidR="00593808" w:rsidRPr="0071105B">
        <w:rPr>
          <w:rFonts w:ascii="Arial" w:hAnsi="Arial" w:cs="Arial"/>
          <w:sz w:val="22"/>
          <w:szCs w:val="22"/>
        </w:rPr>
        <w:t>how</w:t>
      </w:r>
      <w:r w:rsidR="00E27845" w:rsidRPr="0071105B">
        <w:rPr>
          <w:rFonts w:ascii="Arial" w:hAnsi="Arial" w:cs="Arial"/>
          <w:sz w:val="22"/>
          <w:szCs w:val="22"/>
        </w:rPr>
        <w:t xml:space="preserve"> the teacher dealt with students who were not listening to instructions</w:t>
      </w:r>
      <w:r w:rsidR="00F916C1" w:rsidRPr="0071105B">
        <w:rPr>
          <w:rFonts w:ascii="Arial" w:hAnsi="Arial" w:cs="Arial"/>
          <w:sz w:val="22"/>
          <w:szCs w:val="22"/>
        </w:rPr>
        <w:t xml:space="preserve"> </w:t>
      </w:r>
      <w:r w:rsidR="00E02FC6" w:rsidRPr="0071105B">
        <w:rPr>
          <w:rFonts w:ascii="Arial" w:hAnsi="Arial" w:cs="Arial"/>
          <w:sz w:val="22"/>
          <w:szCs w:val="22"/>
        </w:rPr>
        <w:t xml:space="preserve">which </w:t>
      </w:r>
      <w:r w:rsidR="00F916C1" w:rsidRPr="0071105B">
        <w:rPr>
          <w:rFonts w:ascii="Arial" w:hAnsi="Arial" w:cs="Arial"/>
          <w:sz w:val="22"/>
          <w:szCs w:val="22"/>
        </w:rPr>
        <w:t>got the</w:t>
      </w:r>
      <w:r w:rsidR="00593808" w:rsidRPr="0071105B">
        <w:rPr>
          <w:rFonts w:ascii="Arial" w:hAnsi="Arial" w:cs="Arial"/>
          <w:sz w:val="22"/>
          <w:szCs w:val="22"/>
        </w:rPr>
        <w:t xml:space="preserve"> class refocussed </w:t>
      </w:r>
      <w:r w:rsidR="00E27845" w:rsidRPr="0071105B">
        <w:rPr>
          <w:rFonts w:ascii="Arial" w:hAnsi="Arial" w:cs="Arial"/>
          <w:sz w:val="22"/>
          <w:szCs w:val="22"/>
        </w:rPr>
        <w:t xml:space="preserve">on </w:t>
      </w:r>
      <w:r w:rsidR="00F916C1" w:rsidRPr="0071105B">
        <w:rPr>
          <w:rFonts w:ascii="Arial" w:hAnsi="Arial" w:cs="Arial"/>
          <w:sz w:val="22"/>
          <w:szCs w:val="22"/>
        </w:rPr>
        <w:t>th</w:t>
      </w:r>
      <w:r w:rsidR="00593808" w:rsidRPr="0071105B">
        <w:rPr>
          <w:rFonts w:ascii="Arial" w:hAnsi="Arial" w:cs="Arial"/>
          <w:sz w:val="22"/>
          <w:szCs w:val="22"/>
        </w:rPr>
        <w:t xml:space="preserve">e </w:t>
      </w:r>
      <w:r w:rsidR="00F916C1" w:rsidRPr="0071105B">
        <w:rPr>
          <w:rFonts w:ascii="Arial" w:hAnsi="Arial" w:cs="Arial"/>
          <w:sz w:val="22"/>
          <w:szCs w:val="22"/>
        </w:rPr>
        <w:t>lesson</w:t>
      </w:r>
      <w:r w:rsidR="00593808" w:rsidRPr="0071105B">
        <w:rPr>
          <w:rFonts w:ascii="Arial" w:hAnsi="Arial" w:cs="Arial"/>
          <w:sz w:val="22"/>
          <w:szCs w:val="22"/>
        </w:rPr>
        <w:t xml:space="preserve">. </w:t>
      </w:r>
    </w:p>
    <w:p w14:paraId="61E4C333" w14:textId="2B5A8061" w:rsidR="009917C8" w:rsidRPr="00BE0823" w:rsidRDefault="00660508" w:rsidP="00AE20F8">
      <w:pPr>
        <w:spacing w:line="360" w:lineRule="auto"/>
        <w:ind w:firstLine="720"/>
        <w:rPr>
          <w:rFonts w:ascii="Arial" w:hAnsi="Arial" w:cs="Arial"/>
          <w:color w:val="000000" w:themeColor="text1"/>
          <w:sz w:val="22"/>
          <w:szCs w:val="22"/>
        </w:rPr>
      </w:pPr>
      <w:r w:rsidRPr="0071105B">
        <w:rPr>
          <w:rFonts w:ascii="Arial" w:hAnsi="Arial" w:cs="Arial"/>
          <w:sz w:val="22"/>
          <w:szCs w:val="22"/>
        </w:rPr>
        <w:t xml:space="preserve">The Four Purposes refer to the purposes of the new curriculum which were conceived in the review of Welsh education by </w:t>
      </w:r>
      <w:r w:rsidR="00231F94" w:rsidRPr="0071105B">
        <w:rPr>
          <w:rFonts w:ascii="Arial" w:hAnsi="Arial" w:cs="Arial"/>
          <w:sz w:val="22"/>
          <w:szCs w:val="22"/>
        </w:rPr>
        <w:t xml:space="preserve">Professor Graham </w:t>
      </w:r>
      <w:r w:rsidRPr="0071105B">
        <w:rPr>
          <w:rFonts w:ascii="Arial" w:hAnsi="Arial" w:cs="Arial"/>
          <w:sz w:val="22"/>
          <w:szCs w:val="22"/>
        </w:rPr>
        <w:t>Donaldson</w:t>
      </w:r>
      <w:r w:rsidR="00DB7D89" w:rsidRPr="0071105B">
        <w:rPr>
          <w:rFonts w:ascii="Arial" w:hAnsi="Arial" w:cs="Arial"/>
          <w:sz w:val="22"/>
          <w:szCs w:val="22"/>
        </w:rPr>
        <w:t xml:space="preserve"> called Successful futures</w:t>
      </w:r>
      <w:r w:rsidR="002875C5" w:rsidRPr="0071105B">
        <w:rPr>
          <w:rFonts w:ascii="Arial" w:hAnsi="Arial" w:cs="Arial"/>
          <w:sz w:val="22"/>
          <w:szCs w:val="22"/>
        </w:rPr>
        <w:t xml:space="preserve"> </w:t>
      </w:r>
      <w:r w:rsidR="00231F94" w:rsidRPr="0071105B">
        <w:rPr>
          <w:rFonts w:ascii="Arial" w:hAnsi="Arial" w:cs="Arial"/>
          <w:sz w:val="22"/>
          <w:szCs w:val="22"/>
        </w:rPr>
        <w:t xml:space="preserve">which was </w:t>
      </w:r>
      <w:r w:rsidR="002875C5" w:rsidRPr="0071105B">
        <w:rPr>
          <w:rFonts w:ascii="Arial" w:hAnsi="Arial" w:cs="Arial"/>
          <w:sz w:val="22"/>
          <w:szCs w:val="22"/>
        </w:rPr>
        <w:t>published in 2015</w:t>
      </w:r>
      <w:r w:rsidR="009A153C" w:rsidRPr="0071105B">
        <w:rPr>
          <w:rFonts w:ascii="Arial" w:hAnsi="Arial" w:cs="Arial"/>
          <w:sz w:val="22"/>
          <w:szCs w:val="22"/>
        </w:rPr>
        <w:t xml:space="preserve">. The reason change was considered necessary was due to Wales’s declining performance in the Programme for International Student Assessment (Pisa) rankings and Estyn reports </w:t>
      </w:r>
      <w:r w:rsidR="00CB6AE7" w:rsidRPr="0071105B">
        <w:rPr>
          <w:rFonts w:ascii="Arial" w:hAnsi="Arial" w:cs="Arial"/>
          <w:sz w:val="22"/>
          <w:szCs w:val="22"/>
        </w:rPr>
        <w:t xml:space="preserve">which </w:t>
      </w:r>
      <w:r w:rsidR="009A153C" w:rsidRPr="0071105B">
        <w:rPr>
          <w:rFonts w:ascii="Arial" w:hAnsi="Arial" w:cs="Arial"/>
          <w:sz w:val="22"/>
          <w:szCs w:val="22"/>
        </w:rPr>
        <w:t>suggested that achievement was not as high as it should be</w:t>
      </w:r>
      <w:r w:rsidR="00F916C1" w:rsidRPr="0071105B">
        <w:rPr>
          <w:rFonts w:ascii="Arial" w:hAnsi="Arial" w:cs="Arial"/>
          <w:sz w:val="22"/>
          <w:szCs w:val="22"/>
        </w:rPr>
        <w:t xml:space="preserve"> </w:t>
      </w:r>
      <w:r w:rsidR="002875C5" w:rsidRPr="0071105B">
        <w:rPr>
          <w:rFonts w:ascii="Arial" w:hAnsi="Arial" w:cs="Arial"/>
          <w:sz w:val="22"/>
          <w:szCs w:val="22"/>
        </w:rPr>
        <w:t>(</w:t>
      </w:r>
      <w:r w:rsidR="00780EC0" w:rsidRPr="0071105B">
        <w:rPr>
          <w:rFonts w:ascii="Arial" w:hAnsi="Arial" w:cs="Arial"/>
          <w:sz w:val="22"/>
          <w:szCs w:val="22"/>
        </w:rPr>
        <w:t>Donaldson, 2015).</w:t>
      </w:r>
      <w:r w:rsidR="009A153C" w:rsidRPr="0071105B">
        <w:rPr>
          <w:rFonts w:ascii="Arial" w:hAnsi="Arial" w:cs="Arial"/>
          <w:sz w:val="22"/>
          <w:szCs w:val="22"/>
        </w:rPr>
        <w:t xml:space="preserve"> </w:t>
      </w:r>
      <w:r w:rsidR="00780EC0" w:rsidRPr="0071105B">
        <w:rPr>
          <w:rFonts w:ascii="Arial" w:hAnsi="Arial" w:cs="Arial"/>
          <w:sz w:val="22"/>
          <w:szCs w:val="22"/>
        </w:rPr>
        <w:t>Consequently, the introduction of the new curriculum has begun the process of improving Wales’s performance in the Pisa rankings with the average results in maths, reading</w:t>
      </w:r>
      <w:r w:rsidR="00593808" w:rsidRPr="0071105B">
        <w:rPr>
          <w:rFonts w:ascii="Arial" w:hAnsi="Arial" w:cs="Arial"/>
          <w:sz w:val="22"/>
          <w:szCs w:val="22"/>
        </w:rPr>
        <w:t>,</w:t>
      </w:r>
      <w:r w:rsidR="00780EC0" w:rsidRPr="0071105B">
        <w:rPr>
          <w:rFonts w:ascii="Arial" w:hAnsi="Arial" w:cs="Arial"/>
          <w:sz w:val="22"/>
          <w:szCs w:val="22"/>
        </w:rPr>
        <w:t xml:space="preserve"> and science rising in </w:t>
      </w:r>
      <w:r w:rsidR="00D63124" w:rsidRPr="0071105B">
        <w:rPr>
          <w:rFonts w:ascii="Arial" w:hAnsi="Arial" w:cs="Arial"/>
          <w:sz w:val="22"/>
          <w:szCs w:val="22"/>
        </w:rPr>
        <w:t>2018,</w:t>
      </w:r>
      <w:r w:rsidR="00780EC0" w:rsidRPr="0071105B">
        <w:rPr>
          <w:rFonts w:ascii="Arial" w:hAnsi="Arial" w:cs="Arial"/>
          <w:sz w:val="22"/>
          <w:szCs w:val="22"/>
        </w:rPr>
        <w:t xml:space="preserve"> however, they remain lower than the OECD average and that of the other nations in the UK (Lewis, 2019)</w:t>
      </w:r>
      <w:r w:rsidR="00005D19" w:rsidRPr="0071105B">
        <w:rPr>
          <w:rFonts w:ascii="Arial" w:hAnsi="Arial" w:cs="Arial"/>
          <w:sz w:val="22"/>
          <w:szCs w:val="22"/>
        </w:rPr>
        <w:t xml:space="preserve">. </w:t>
      </w:r>
      <w:r w:rsidR="00DB7D89" w:rsidRPr="0071105B">
        <w:rPr>
          <w:rFonts w:ascii="Arial" w:hAnsi="Arial" w:cs="Arial"/>
          <w:sz w:val="22"/>
          <w:szCs w:val="22"/>
        </w:rPr>
        <w:t xml:space="preserve">The first purpose </w:t>
      </w:r>
      <w:r w:rsidR="009917C8" w:rsidRPr="0071105B">
        <w:rPr>
          <w:rFonts w:ascii="Arial" w:hAnsi="Arial" w:cs="Arial"/>
          <w:sz w:val="22"/>
          <w:szCs w:val="22"/>
        </w:rPr>
        <w:t xml:space="preserve">which is reflected in this critical incident is </w:t>
      </w:r>
      <w:r w:rsidR="009917C8" w:rsidRPr="0071105B">
        <w:rPr>
          <w:rFonts w:ascii="Arial" w:hAnsi="Arial" w:cs="Arial"/>
          <w:color w:val="000000" w:themeColor="text1"/>
          <w:sz w:val="22"/>
          <w:szCs w:val="22"/>
        </w:rPr>
        <w:t xml:space="preserve"> ‘ethical informed citizens’ purpose as it encourages students to ‘ respect the rights and rights of others, as a member of a diverse society’</w:t>
      </w:r>
      <w:r w:rsidR="009917C8" w:rsidRPr="0071105B">
        <w:rPr>
          <w:rFonts w:ascii="Arial" w:hAnsi="Arial" w:cs="Arial"/>
          <w:sz w:val="22"/>
          <w:szCs w:val="22"/>
        </w:rPr>
        <w:t>(Donaldson, 2015).I</w:t>
      </w:r>
      <w:r w:rsidR="009917C8" w:rsidRPr="0071105B">
        <w:rPr>
          <w:rFonts w:ascii="Arial" w:hAnsi="Arial" w:cs="Arial"/>
          <w:color w:val="000000" w:themeColor="text1"/>
          <w:sz w:val="22"/>
          <w:szCs w:val="22"/>
        </w:rPr>
        <w:t xml:space="preserve">n this instance the teacher who was attempting to teach that days lesson but a combination of those who enthusiastically wanted to show they had completed the </w:t>
      </w:r>
      <w:r w:rsidR="009917C8" w:rsidRPr="0071105B">
        <w:rPr>
          <w:rFonts w:ascii="Arial" w:hAnsi="Arial" w:cs="Arial"/>
          <w:color w:val="000000" w:themeColor="text1"/>
          <w:sz w:val="22"/>
          <w:szCs w:val="22"/>
        </w:rPr>
        <w:t xml:space="preserve">homework </w:t>
      </w:r>
      <w:r w:rsidR="009917C8" w:rsidRPr="0071105B">
        <w:rPr>
          <w:rFonts w:ascii="Arial" w:hAnsi="Arial" w:cs="Arial"/>
          <w:color w:val="000000" w:themeColor="text1"/>
          <w:sz w:val="22"/>
          <w:szCs w:val="22"/>
        </w:rPr>
        <w:t>work and then those who had not were diverting the focus of the lesson by not listening to the teachers instructions an</w:t>
      </w:r>
      <w:r w:rsidR="009917C8" w:rsidRPr="0071105B">
        <w:rPr>
          <w:rFonts w:ascii="Arial" w:hAnsi="Arial" w:cs="Arial"/>
          <w:color w:val="000000" w:themeColor="text1"/>
          <w:sz w:val="22"/>
          <w:szCs w:val="22"/>
        </w:rPr>
        <w:t>d were shouting out without raising their hand</w:t>
      </w:r>
      <w:r w:rsidR="009917C8" w:rsidRPr="0071105B">
        <w:rPr>
          <w:rFonts w:ascii="Arial" w:hAnsi="Arial" w:cs="Arial"/>
          <w:color w:val="000000" w:themeColor="text1"/>
          <w:sz w:val="22"/>
          <w:szCs w:val="22"/>
        </w:rPr>
        <w:t>.</w:t>
      </w:r>
      <w:r w:rsidR="00E02FC6" w:rsidRPr="0071105B">
        <w:rPr>
          <w:rFonts w:ascii="Arial" w:hAnsi="Arial" w:cs="Arial"/>
          <w:color w:val="000000" w:themeColor="text1"/>
          <w:sz w:val="22"/>
          <w:szCs w:val="22"/>
        </w:rPr>
        <w:t xml:space="preserve"> </w:t>
      </w:r>
      <w:r w:rsidR="00880985" w:rsidRPr="0071105B">
        <w:rPr>
          <w:rFonts w:ascii="Arial" w:hAnsi="Arial" w:cs="Arial"/>
          <w:color w:val="000000" w:themeColor="text1"/>
          <w:sz w:val="22"/>
          <w:szCs w:val="22"/>
        </w:rPr>
        <w:t xml:space="preserve"> Additionally, this incident impacts ‘the healthy confident individual who: form positive relationships based upon trust and mutual respect’ </w:t>
      </w:r>
      <w:r w:rsidR="00880985" w:rsidRPr="0071105B">
        <w:rPr>
          <w:rFonts w:ascii="Arial" w:hAnsi="Arial" w:cs="Arial"/>
          <w:sz w:val="22"/>
          <w:szCs w:val="22"/>
        </w:rPr>
        <w:t>(Donaldson, 2015)</w:t>
      </w:r>
      <w:r w:rsidR="00880985" w:rsidRPr="0071105B">
        <w:rPr>
          <w:rFonts w:ascii="Arial" w:hAnsi="Arial" w:cs="Arial"/>
          <w:sz w:val="22"/>
          <w:szCs w:val="22"/>
        </w:rPr>
        <w:t xml:space="preserve">. The reason for this is due to how the teacher should respond to this negative behaviour of the class not listening to instructions and being disruptive as an inadequate response could mean it happens again in the future. </w:t>
      </w:r>
      <w:r w:rsidR="0054195B" w:rsidRPr="0071105B">
        <w:rPr>
          <w:rFonts w:ascii="Arial" w:hAnsi="Arial" w:cs="Arial"/>
          <w:color w:val="000000" w:themeColor="text1"/>
          <w:sz w:val="22"/>
          <w:szCs w:val="22"/>
        </w:rPr>
        <w:t xml:space="preserve">Also, this incident impacts the ‘enterprising, creative contributors’ purpose as poor behaviour management can prevent this from happening as the </w:t>
      </w:r>
      <w:r w:rsidR="00880985" w:rsidRPr="0071105B">
        <w:rPr>
          <w:rFonts w:ascii="Arial" w:hAnsi="Arial" w:cs="Arial"/>
          <w:color w:val="000000" w:themeColor="text1"/>
          <w:sz w:val="22"/>
          <w:szCs w:val="22"/>
        </w:rPr>
        <w:t xml:space="preserve">pupils </w:t>
      </w:r>
      <w:r w:rsidR="0054195B" w:rsidRPr="0071105B">
        <w:rPr>
          <w:rFonts w:ascii="Arial" w:hAnsi="Arial" w:cs="Arial"/>
          <w:color w:val="000000" w:themeColor="text1"/>
          <w:sz w:val="22"/>
          <w:szCs w:val="22"/>
        </w:rPr>
        <w:t>will not be engaging in the lesson and instead will be focusing on something not relevant to the lesson. Next</w:t>
      </w:r>
      <w:r w:rsidR="009917C8" w:rsidRPr="0071105B">
        <w:rPr>
          <w:rFonts w:ascii="Arial" w:hAnsi="Arial" w:cs="Arial"/>
          <w:color w:val="000000" w:themeColor="text1"/>
          <w:sz w:val="22"/>
          <w:szCs w:val="22"/>
        </w:rPr>
        <w:t xml:space="preserve">, more widely another of the four purposes this incident impacts on </w:t>
      </w:r>
      <w:proofErr w:type="gramStart"/>
      <w:r w:rsidR="009917C8" w:rsidRPr="0071105B">
        <w:rPr>
          <w:rFonts w:ascii="Arial" w:hAnsi="Arial" w:cs="Arial"/>
          <w:color w:val="000000" w:themeColor="text1"/>
          <w:sz w:val="22"/>
          <w:szCs w:val="22"/>
        </w:rPr>
        <w:t>is</w:t>
      </w:r>
      <w:proofErr w:type="gramEnd"/>
      <w:r w:rsidR="009917C8" w:rsidRPr="0071105B">
        <w:rPr>
          <w:rFonts w:ascii="Arial" w:hAnsi="Arial" w:cs="Arial"/>
          <w:color w:val="000000" w:themeColor="text1"/>
          <w:sz w:val="22"/>
          <w:szCs w:val="22"/>
        </w:rPr>
        <w:t xml:space="preserve"> </w:t>
      </w:r>
      <w:r w:rsidR="00DB7D89" w:rsidRPr="0071105B">
        <w:rPr>
          <w:rFonts w:ascii="Arial" w:hAnsi="Arial" w:cs="Arial"/>
          <w:sz w:val="22"/>
          <w:szCs w:val="22"/>
        </w:rPr>
        <w:t>‘ambitious capable learners: ready to learn throughout their lives’</w:t>
      </w:r>
      <w:r w:rsidR="0077372D" w:rsidRPr="0071105B">
        <w:rPr>
          <w:rFonts w:ascii="Arial" w:hAnsi="Arial" w:cs="Arial"/>
          <w:sz w:val="22"/>
          <w:szCs w:val="22"/>
        </w:rPr>
        <w:t xml:space="preserve"> </w:t>
      </w:r>
      <w:r w:rsidR="0077372D" w:rsidRPr="0071105B">
        <w:rPr>
          <w:rFonts w:ascii="Arial" w:hAnsi="Arial" w:cs="Arial"/>
          <w:sz w:val="22"/>
          <w:szCs w:val="22"/>
        </w:rPr>
        <w:t>(Donaldson, 2015)</w:t>
      </w:r>
      <w:r w:rsidR="00DB7D89" w:rsidRPr="0071105B">
        <w:rPr>
          <w:rFonts w:ascii="Arial" w:hAnsi="Arial" w:cs="Arial"/>
          <w:sz w:val="22"/>
          <w:szCs w:val="22"/>
        </w:rPr>
        <w:t xml:space="preserve">. </w:t>
      </w:r>
      <w:r w:rsidR="00CB6AE7" w:rsidRPr="0071105B">
        <w:rPr>
          <w:rFonts w:ascii="Arial" w:hAnsi="Arial" w:cs="Arial"/>
          <w:color w:val="000000" w:themeColor="text1"/>
          <w:sz w:val="22"/>
          <w:szCs w:val="22"/>
        </w:rPr>
        <w:t>This is linked to the critical incident</w:t>
      </w:r>
      <w:r w:rsidR="0077372D" w:rsidRPr="0071105B">
        <w:rPr>
          <w:rFonts w:ascii="Arial" w:hAnsi="Arial" w:cs="Arial"/>
          <w:color w:val="000000" w:themeColor="text1"/>
          <w:sz w:val="22"/>
          <w:szCs w:val="22"/>
        </w:rPr>
        <w:t xml:space="preserve"> as </w:t>
      </w:r>
      <w:r w:rsidR="00CB6AE7" w:rsidRPr="0071105B">
        <w:rPr>
          <w:rFonts w:ascii="Arial" w:hAnsi="Arial" w:cs="Arial"/>
          <w:color w:val="000000" w:themeColor="text1"/>
          <w:sz w:val="22"/>
          <w:szCs w:val="22"/>
        </w:rPr>
        <w:t xml:space="preserve">the first student who asked about the homework was actively </w:t>
      </w:r>
      <w:r w:rsidR="00754492" w:rsidRPr="0071105B">
        <w:rPr>
          <w:rFonts w:ascii="Arial" w:hAnsi="Arial" w:cs="Arial"/>
          <w:color w:val="000000" w:themeColor="text1"/>
          <w:sz w:val="22"/>
          <w:szCs w:val="22"/>
        </w:rPr>
        <w:t xml:space="preserve">engaging </w:t>
      </w:r>
      <w:r w:rsidR="00CB6AE7" w:rsidRPr="0071105B">
        <w:rPr>
          <w:rFonts w:ascii="Arial" w:hAnsi="Arial" w:cs="Arial"/>
          <w:color w:val="000000" w:themeColor="text1"/>
          <w:sz w:val="22"/>
          <w:szCs w:val="22"/>
        </w:rPr>
        <w:t xml:space="preserve">with the </w:t>
      </w:r>
      <w:r w:rsidR="00754492" w:rsidRPr="0071105B">
        <w:rPr>
          <w:rFonts w:ascii="Arial" w:hAnsi="Arial" w:cs="Arial"/>
          <w:color w:val="000000" w:themeColor="text1"/>
          <w:sz w:val="22"/>
          <w:szCs w:val="22"/>
        </w:rPr>
        <w:t>subject by</w:t>
      </w:r>
      <w:r w:rsidR="00CB6AE7" w:rsidRPr="0071105B">
        <w:rPr>
          <w:rFonts w:ascii="Arial" w:hAnsi="Arial" w:cs="Arial"/>
          <w:color w:val="000000" w:themeColor="text1"/>
          <w:sz w:val="22"/>
          <w:szCs w:val="22"/>
        </w:rPr>
        <w:t xml:space="preserve"> showing they had completed the homework and</w:t>
      </w:r>
      <w:r w:rsidR="00CB6AE7" w:rsidRPr="00BE0823">
        <w:rPr>
          <w:rFonts w:ascii="Arial" w:hAnsi="Arial" w:cs="Arial"/>
          <w:color w:val="000000" w:themeColor="text1"/>
          <w:sz w:val="22"/>
          <w:szCs w:val="22"/>
        </w:rPr>
        <w:t xml:space="preserve"> </w:t>
      </w:r>
      <w:r w:rsidR="00CB6AE7" w:rsidRPr="00BE0823">
        <w:rPr>
          <w:rFonts w:ascii="Arial" w:hAnsi="Arial" w:cs="Arial"/>
          <w:color w:val="000000" w:themeColor="text1"/>
          <w:sz w:val="22"/>
          <w:szCs w:val="22"/>
        </w:rPr>
        <w:lastRenderedPageBreak/>
        <w:t xml:space="preserve">wanted to </w:t>
      </w:r>
      <w:r w:rsidR="00593808">
        <w:rPr>
          <w:rFonts w:ascii="Arial" w:hAnsi="Arial" w:cs="Arial"/>
          <w:color w:val="000000" w:themeColor="text1"/>
          <w:sz w:val="22"/>
          <w:szCs w:val="22"/>
        </w:rPr>
        <w:t>discuss</w:t>
      </w:r>
      <w:r w:rsidR="00CB6AE7" w:rsidRPr="00BE0823">
        <w:rPr>
          <w:rFonts w:ascii="Arial" w:hAnsi="Arial" w:cs="Arial"/>
          <w:color w:val="000000" w:themeColor="text1"/>
          <w:sz w:val="22"/>
          <w:szCs w:val="22"/>
        </w:rPr>
        <w:t xml:space="preserve"> the topic</w:t>
      </w:r>
      <w:r w:rsidR="00880985" w:rsidRPr="00BE0823">
        <w:rPr>
          <w:rFonts w:ascii="Arial" w:hAnsi="Arial" w:cs="Arial"/>
          <w:color w:val="000000" w:themeColor="text1"/>
          <w:sz w:val="22"/>
          <w:szCs w:val="22"/>
        </w:rPr>
        <w:t xml:space="preserve"> which is a sign of good behaviour management</w:t>
      </w:r>
      <w:r w:rsidR="0089271C" w:rsidRPr="00BE0823">
        <w:rPr>
          <w:rFonts w:ascii="Arial" w:hAnsi="Arial" w:cs="Arial"/>
          <w:color w:val="000000" w:themeColor="text1"/>
          <w:sz w:val="22"/>
          <w:szCs w:val="22"/>
        </w:rPr>
        <w:t>.</w:t>
      </w:r>
      <w:r w:rsidR="00CB6AE7" w:rsidRPr="00BE0823">
        <w:rPr>
          <w:rFonts w:ascii="Arial" w:hAnsi="Arial" w:cs="Arial"/>
          <w:color w:val="000000" w:themeColor="text1"/>
          <w:sz w:val="22"/>
          <w:szCs w:val="22"/>
        </w:rPr>
        <w:t xml:space="preserve"> Moreover, the critical incident links to this purpose as</w:t>
      </w:r>
      <w:r w:rsidR="00141087" w:rsidRPr="00BE0823">
        <w:rPr>
          <w:rFonts w:ascii="Arial" w:hAnsi="Arial" w:cs="Arial"/>
          <w:color w:val="000000" w:themeColor="text1"/>
          <w:sz w:val="22"/>
          <w:szCs w:val="22"/>
        </w:rPr>
        <w:t xml:space="preserve"> the </w:t>
      </w:r>
      <w:r w:rsidR="00DB7D89" w:rsidRPr="00BE0823">
        <w:rPr>
          <w:rFonts w:ascii="Arial" w:hAnsi="Arial" w:cs="Arial"/>
          <w:color w:val="000000" w:themeColor="text1"/>
          <w:sz w:val="22"/>
          <w:szCs w:val="22"/>
        </w:rPr>
        <w:t xml:space="preserve">students could need this information in future </w:t>
      </w:r>
      <w:r w:rsidR="00754492" w:rsidRPr="00BE0823">
        <w:rPr>
          <w:rFonts w:ascii="Arial" w:hAnsi="Arial" w:cs="Arial"/>
          <w:color w:val="000000" w:themeColor="text1"/>
          <w:sz w:val="22"/>
          <w:szCs w:val="22"/>
        </w:rPr>
        <w:t xml:space="preserve">employment or a career change particularly now </w:t>
      </w:r>
      <w:r w:rsidR="00DB7D89" w:rsidRPr="00BE0823">
        <w:rPr>
          <w:rFonts w:ascii="Arial" w:hAnsi="Arial" w:cs="Arial"/>
          <w:color w:val="000000" w:themeColor="text1"/>
          <w:sz w:val="22"/>
          <w:szCs w:val="22"/>
        </w:rPr>
        <w:t>with 1,102,000 million job vacancies between July to September 2021</w:t>
      </w:r>
      <w:r w:rsidR="00754492" w:rsidRPr="00BE0823">
        <w:rPr>
          <w:rFonts w:ascii="Arial" w:hAnsi="Arial" w:cs="Arial"/>
          <w:color w:val="000000" w:themeColor="text1"/>
          <w:sz w:val="22"/>
          <w:szCs w:val="22"/>
        </w:rPr>
        <w:t xml:space="preserve"> in various sectors </w:t>
      </w:r>
      <w:r w:rsidR="00DB7D89" w:rsidRPr="00BE0823">
        <w:rPr>
          <w:rFonts w:ascii="Arial" w:hAnsi="Arial" w:cs="Arial"/>
          <w:color w:val="000000" w:themeColor="text1"/>
          <w:sz w:val="22"/>
          <w:szCs w:val="22"/>
        </w:rPr>
        <w:t>(BBC News, 2021).</w:t>
      </w:r>
    </w:p>
    <w:p w14:paraId="39844C71" w14:textId="77777777" w:rsidR="009917C8" w:rsidRPr="00530797" w:rsidRDefault="009917C8" w:rsidP="0023101A">
      <w:pPr>
        <w:spacing w:line="360" w:lineRule="auto"/>
        <w:rPr>
          <w:rFonts w:ascii="Arial" w:hAnsi="Arial" w:cs="Arial"/>
          <w:color w:val="000000" w:themeColor="text1"/>
        </w:rPr>
      </w:pPr>
    </w:p>
    <w:p w14:paraId="7587219C" w14:textId="77777777" w:rsidR="00F57345" w:rsidRPr="00530797" w:rsidRDefault="00F57345" w:rsidP="0023101A">
      <w:pPr>
        <w:spacing w:line="360" w:lineRule="auto"/>
        <w:rPr>
          <w:rFonts w:ascii="Arial" w:hAnsi="Arial" w:cs="Arial"/>
        </w:rPr>
      </w:pPr>
    </w:p>
    <w:p w14:paraId="7D2E1E35" w14:textId="046FFFC7" w:rsidR="004D0103" w:rsidRPr="00BE0823" w:rsidRDefault="004D0103" w:rsidP="0023101A">
      <w:pPr>
        <w:spacing w:line="360" w:lineRule="auto"/>
        <w:rPr>
          <w:rFonts w:ascii="Arial" w:hAnsi="Arial" w:cs="Arial"/>
          <w:b/>
          <w:bCs/>
          <w:sz w:val="28"/>
          <w:szCs w:val="28"/>
        </w:rPr>
      </w:pPr>
      <w:r w:rsidRPr="00BE0823">
        <w:rPr>
          <w:rFonts w:ascii="Arial" w:hAnsi="Arial" w:cs="Arial"/>
          <w:b/>
          <w:bCs/>
          <w:sz w:val="28"/>
          <w:szCs w:val="28"/>
        </w:rPr>
        <w:t xml:space="preserve">Literature Review </w:t>
      </w:r>
    </w:p>
    <w:p w14:paraId="1F71D27D" w14:textId="77777777" w:rsidR="00ED1F58" w:rsidRPr="0071105B" w:rsidRDefault="00101D22" w:rsidP="00ED1F58">
      <w:pPr>
        <w:spacing w:line="360" w:lineRule="auto"/>
        <w:ind w:firstLine="720"/>
        <w:rPr>
          <w:rFonts w:ascii="Arial" w:hAnsi="Arial" w:cs="Arial"/>
          <w:sz w:val="22"/>
          <w:szCs w:val="22"/>
        </w:rPr>
      </w:pPr>
      <w:r w:rsidRPr="0071105B">
        <w:rPr>
          <w:rFonts w:ascii="Arial" w:hAnsi="Arial" w:cs="Arial"/>
          <w:sz w:val="22"/>
          <w:szCs w:val="22"/>
        </w:rPr>
        <w:t xml:space="preserve">There is a broad range of literature </w:t>
      </w:r>
      <w:r w:rsidR="00593808" w:rsidRPr="0071105B">
        <w:rPr>
          <w:rFonts w:ascii="Arial" w:hAnsi="Arial" w:cs="Arial"/>
          <w:sz w:val="22"/>
          <w:szCs w:val="22"/>
        </w:rPr>
        <w:t>that</w:t>
      </w:r>
      <w:r w:rsidRPr="0071105B">
        <w:rPr>
          <w:rFonts w:ascii="Arial" w:hAnsi="Arial" w:cs="Arial"/>
          <w:sz w:val="22"/>
          <w:szCs w:val="22"/>
        </w:rPr>
        <w:t xml:space="preserve"> focuses on the broad concept of behaviour management in schools/ classrooms.</w:t>
      </w:r>
      <w:r w:rsidR="003F1C94" w:rsidRPr="0071105B">
        <w:rPr>
          <w:rFonts w:ascii="Arial" w:hAnsi="Arial" w:cs="Arial"/>
          <w:sz w:val="22"/>
          <w:szCs w:val="22"/>
        </w:rPr>
        <w:t xml:space="preserve"> Indeed, the importance of the issue of classroom behaviour management today continues to be a major concern as shown by organisations such as the thinktank Policy Exchange which in 2018 found that 71 percent of </w:t>
      </w:r>
      <w:proofErr w:type="gramStart"/>
      <w:r w:rsidR="003F1C94" w:rsidRPr="0071105B">
        <w:rPr>
          <w:rFonts w:ascii="Arial" w:hAnsi="Arial" w:cs="Arial"/>
          <w:sz w:val="22"/>
          <w:szCs w:val="22"/>
        </w:rPr>
        <w:t>would be</w:t>
      </w:r>
      <w:proofErr w:type="gramEnd"/>
      <w:r w:rsidR="003F1C94" w:rsidRPr="0071105B">
        <w:rPr>
          <w:rFonts w:ascii="Arial" w:hAnsi="Arial" w:cs="Arial"/>
          <w:sz w:val="22"/>
          <w:szCs w:val="22"/>
        </w:rPr>
        <w:t xml:space="preserve"> teachers were being put off due to concerns around poor pupil behaviour. Similarly, Damian Hinds, then Education Secretary in 2018 stated that ‘Poor behaviour disrupts both learning and teaching, often most keenly affecting disadvantaged young people’ (Press Association, 2018). </w:t>
      </w:r>
    </w:p>
    <w:p w14:paraId="4284EF85" w14:textId="330D4737" w:rsidR="008A4B0C" w:rsidRPr="0071105B" w:rsidRDefault="00FD2CC8" w:rsidP="00ED1F58">
      <w:pPr>
        <w:spacing w:line="360" w:lineRule="auto"/>
        <w:ind w:firstLine="720"/>
        <w:rPr>
          <w:rFonts w:ascii="Arial" w:hAnsi="Arial" w:cs="Arial"/>
          <w:sz w:val="22"/>
          <w:szCs w:val="22"/>
        </w:rPr>
      </w:pPr>
      <w:r w:rsidRPr="0071105B">
        <w:rPr>
          <w:rFonts w:ascii="Arial" w:hAnsi="Arial" w:cs="Arial"/>
          <w:sz w:val="22"/>
          <w:szCs w:val="22"/>
        </w:rPr>
        <w:t xml:space="preserve">Abraham </w:t>
      </w:r>
      <w:r w:rsidR="00F50AD6" w:rsidRPr="0071105B">
        <w:rPr>
          <w:rFonts w:ascii="Arial" w:hAnsi="Arial" w:cs="Arial"/>
          <w:sz w:val="22"/>
          <w:szCs w:val="22"/>
        </w:rPr>
        <w:t>Maslow</w:t>
      </w:r>
      <w:r w:rsidR="00A752AD" w:rsidRPr="0071105B">
        <w:rPr>
          <w:rFonts w:ascii="Arial" w:hAnsi="Arial" w:cs="Arial"/>
          <w:sz w:val="22"/>
          <w:szCs w:val="22"/>
        </w:rPr>
        <w:t xml:space="preserve"> theory </w:t>
      </w:r>
      <w:r w:rsidR="00B83E94" w:rsidRPr="0071105B">
        <w:rPr>
          <w:rFonts w:ascii="Arial" w:hAnsi="Arial" w:cs="Arial"/>
          <w:sz w:val="22"/>
          <w:szCs w:val="22"/>
        </w:rPr>
        <w:t>of human motivation</w:t>
      </w:r>
      <w:r w:rsidR="00A752AD" w:rsidRPr="0071105B">
        <w:rPr>
          <w:rFonts w:ascii="Arial" w:hAnsi="Arial" w:cs="Arial"/>
          <w:sz w:val="22"/>
          <w:szCs w:val="22"/>
        </w:rPr>
        <w:t xml:space="preserve"> sets out</w:t>
      </w:r>
      <w:r w:rsidR="00B83E94" w:rsidRPr="0071105B">
        <w:rPr>
          <w:rFonts w:ascii="Arial" w:hAnsi="Arial" w:cs="Arial"/>
          <w:sz w:val="22"/>
          <w:szCs w:val="22"/>
        </w:rPr>
        <w:t xml:space="preserve"> the five principles of </w:t>
      </w:r>
      <w:r w:rsidR="00A752AD" w:rsidRPr="0071105B">
        <w:rPr>
          <w:rFonts w:ascii="Arial" w:hAnsi="Arial" w:cs="Arial"/>
          <w:sz w:val="22"/>
          <w:szCs w:val="22"/>
        </w:rPr>
        <w:t xml:space="preserve">physiological, safety, love and belonging, esteem and </w:t>
      </w:r>
      <w:proofErr w:type="spellStart"/>
      <w:r w:rsidR="00A752AD" w:rsidRPr="0071105B">
        <w:rPr>
          <w:rFonts w:ascii="Arial" w:hAnsi="Arial" w:cs="Arial"/>
          <w:sz w:val="22"/>
          <w:szCs w:val="22"/>
        </w:rPr>
        <w:t>self actualization</w:t>
      </w:r>
      <w:proofErr w:type="spellEnd"/>
      <w:r w:rsidR="00B83E94" w:rsidRPr="0071105B">
        <w:rPr>
          <w:rFonts w:ascii="Arial" w:hAnsi="Arial" w:cs="Arial"/>
          <w:sz w:val="22"/>
          <w:szCs w:val="22"/>
        </w:rPr>
        <w:t>. Maslow suggests that</w:t>
      </w:r>
      <w:r w:rsidR="009911B7" w:rsidRPr="0071105B">
        <w:rPr>
          <w:rFonts w:ascii="Arial" w:hAnsi="Arial" w:cs="Arial"/>
          <w:sz w:val="22"/>
          <w:szCs w:val="22"/>
        </w:rPr>
        <w:t xml:space="preserve"> ‘Any thwarting or possibility of thwarting of these basic human goals…</w:t>
      </w:r>
      <w:proofErr w:type="gramStart"/>
      <w:r w:rsidR="009911B7" w:rsidRPr="0071105B">
        <w:rPr>
          <w:rFonts w:ascii="Arial" w:hAnsi="Arial" w:cs="Arial"/>
          <w:sz w:val="22"/>
          <w:szCs w:val="22"/>
        </w:rPr>
        <w:t>is considered to be</w:t>
      </w:r>
      <w:proofErr w:type="gramEnd"/>
      <w:r w:rsidR="009911B7" w:rsidRPr="0071105B">
        <w:rPr>
          <w:rFonts w:ascii="Arial" w:hAnsi="Arial" w:cs="Arial"/>
          <w:sz w:val="22"/>
          <w:szCs w:val="22"/>
        </w:rPr>
        <w:t xml:space="preserve"> a psychological threat’ </w:t>
      </w:r>
      <w:r w:rsidR="00A752AD" w:rsidRPr="0071105B">
        <w:rPr>
          <w:rFonts w:ascii="Arial" w:hAnsi="Arial" w:cs="Arial"/>
          <w:sz w:val="22"/>
          <w:szCs w:val="22"/>
        </w:rPr>
        <w:t>(Maslow,1943, p.394)</w:t>
      </w:r>
      <w:r w:rsidR="00F50AD6" w:rsidRPr="0071105B">
        <w:rPr>
          <w:rFonts w:ascii="Arial" w:hAnsi="Arial" w:cs="Arial"/>
          <w:sz w:val="22"/>
          <w:szCs w:val="22"/>
        </w:rPr>
        <w:t>.</w:t>
      </w:r>
      <w:r w:rsidR="00A752AD" w:rsidRPr="0071105B">
        <w:rPr>
          <w:rFonts w:ascii="Arial" w:hAnsi="Arial" w:cs="Arial"/>
          <w:sz w:val="22"/>
          <w:szCs w:val="22"/>
        </w:rPr>
        <w:t xml:space="preserve"> This is applicable to the concept of behaviour management</w:t>
      </w:r>
      <w:r w:rsidR="00B83E94" w:rsidRPr="0071105B">
        <w:rPr>
          <w:rFonts w:ascii="Arial" w:hAnsi="Arial" w:cs="Arial"/>
          <w:sz w:val="22"/>
          <w:szCs w:val="22"/>
        </w:rPr>
        <w:t xml:space="preserve"> in education </w:t>
      </w:r>
      <w:r w:rsidR="00A752AD" w:rsidRPr="0071105B">
        <w:rPr>
          <w:rFonts w:ascii="Arial" w:hAnsi="Arial" w:cs="Arial"/>
          <w:sz w:val="22"/>
          <w:szCs w:val="22"/>
        </w:rPr>
        <w:t xml:space="preserve">as </w:t>
      </w:r>
      <w:r w:rsidR="00B83E94" w:rsidRPr="0071105B">
        <w:rPr>
          <w:rFonts w:ascii="Arial" w:hAnsi="Arial" w:cs="Arial"/>
          <w:sz w:val="22"/>
          <w:szCs w:val="22"/>
        </w:rPr>
        <w:t>all</w:t>
      </w:r>
      <w:r w:rsidR="00A752AD" w:rsidRPr="0071105B">
        <w:rPr>
          <w:rFonts w:ascii="Arial" w:hAnsi="Arial" w:cs="Arial"/>
          <w:sz w:val="22"/>
          <w:szCs w:val="22"/>
        </w:rPr>
        <w:t xml:space="preserve"> these factors </w:t>
      </w:r>
      <w:r w:rsidR="00B83E94" w:rsidRPr="0071105B">
        <w:rPr>
          <w:rFonts w:ascii="Arial" w:hAnsi="Arial" w:cs="Arial"/>
          <w:sz w:val="22"/>
          <w:szCs w:val="22"/>
        </w:rPr>
        <w:t>are applicable within the classroom and could explain why a child is misbehaving or acting differently to how they normally would. Next</w:t>
      </w:r>
      <w:r w:rsidR="00F50AD6" w:rsidRPr="0071105B">
        <w:rPr>
          <w:rFonts w:ascii="Arial" w:hAnsi="Arial" w:cs="Arial"/>
          <w:sz w:val="22"/>
          <w:szCs w:val="22"/>
        </w:rPr>
        <w:t xml:space="preserve">, </w:t>
      </w:r>
      <w:r w:rsidR="006B5D3D" w:rsidRPr="0071105B">
        <w:rPr>
          <w:rFonts w:ascii="Arial" w:hAnsi="Arial" w:cs="Arial"/>
          <w:sz w:val="22"/>
          <w:szCs w:val="22"/>
        </w:rPr>
        <w:t>Bill Rodgers focuses on the broad concept of behaviour management</w:t>
      </w:r>
      <w:r w:rsidR="00B83E94" w:rsidRPr="0071105B">
        <w:rPr>
          <w:rFonts w:ascii="Arial" w:hAnsi="Arial" w:cs="Arial"/>
          <w:sz w:val="22"/>
          <w:szCs w:val="22"/>
        </w:rPr>
        <w:t xml:space="preserve"> within school</w:t>
      </w:r>
      <w:r w:rsidR="006B5D3D" w:rsidRPr="0071105B">
        <w:rPr>
          <w:rFonts w:ascii="Arial" w:hAnsi="Arial" w:cs="Arial"/>
          <w:sz w:val="22"/>
          <w:szCs w:val="22"/>
        </w:rPr>
        <w:t xml:space="preserve"> and focuses on three </w:t>
      </w:r>
      <w:r w:rsidR="00754492" w:rsidRPr="0071105B">
        <w:rPr>
          <w:rFonts w:ascii="Arial" w:hAnsi="Arial" w:cs="Arial"/>
          <w:sz w:val="22"/>
          <w:szCs w:val="22"/>
        </w:rPr>
        <w:t>concepts</w:t>
      </w:r>
      <w:r w:rsidR="006B5D3D" w:rsidRPr="0071105B">
        <w:rPr>
          <w:rFonts w:ascii="Arial" w:hAnsi="Arial" w:cs="Arial"/>
          <w:sz w:val="22"/>
          <w:szCs w:val="22"/>
        </w:rPr>
        <w:t xml:space="preserve"> of discipline</w:t>
      </w:r>
      <w:r w:rsidR="008A4B0C" w:rsidRPr="0071105B">
        <w:rPr>
          <w:rFonts w:ascii="Arial" w:hAnsi="Arial" w:cs="Arial"/>
          <w:sz w:val="22"/>
          <w:szCs w:val="22"/>
        </w:rPr>
        <w:t xml:space="preserve"> for teachers to use in the classroom</w:t>
      </w:r>
      <w:r w:rsidR="00110ECC" w:rsidRPr="0071105B">
        <w:rPr>
          <w:rFonts w:ascii="Arial" w:hAnsi="Arial" w:cs="Arial"/>
          <w:sz w:val="22"/>
          <w:szCs w:val="22"/>
        </w:rPr>
        <w:t>:</w:t>
      </w:r>
    </w:p>
    <w:p w14:paraId="2C157BAC" w14:textId="77777777" w:rsidR="00C7221E" w:rsidRPr="0071105B" w:rsidRDefault="002C74D2" w:rsidP="006B282F">
      <w:pPr>
        <w:spacing w:line="360" w:lineRule="auto"/>
        <w:ind w:left="1134" w:right="1134"/>
        <w:rPr>
          <w:rFonts w:ascii="Arial" w:hAnsi="Arial" w:cs="Arial"/>
          <w:sz w:val="22"/>
          <w:szCs w:val="22"/>
        </w:rPr>
      </w:pPr>
      <w:r w:rsidRPr="0071105B">
        <w:rPr>
          <w:rFonts w:ascii="Arial" w:hAnsi="Arial" w:cs="Arial"/>
          <w:sz w:val="22"/>
          <w:szCs w:val="22"/>
        </w:rPr>
        <w:t>Preventative discipline is</w:t>
      </w:r>
      <w:r w:rsidR="008A4B0C" w:rsidRPr="0071105B">
        <w:rPr>
          <w:rFonts w:ascii="Arial" w:hAnsi="Arial" w:cs="Arial"/>
          <w:sz w:val="22"/>
          <w:szCs w:val="22"/>
        </w:rPr>
        <w:t xml:space="preserve"> </w:t>
      </w:r>
      <w:r w:rsidRPr="0071105B">
        <w:rPr>
          <w:rFonts w:ascii="Arial" w:hAnsi="Arial" w:cs="Arial"/>
          <w:sz w:val="22"/>
          <w:szCs w:val="22"/>
        </w:rPr>
        <w:t xml:space="preserve">concerned with basic rights and fair rules and behaviour consequences. It involves developing routines for teaching and learning, room organisation and curriculum planning. </w:t>
      </w:r>
    </w:p>
    <w:p w14:paraId="6E777863" w14:textId="77777777" w:rsidR="00C7221E" w:rsidRPr="0071105B" w:rsidRDefault="008A4B0C" w:rsidP="006B282F">
      <w:pPr>
        <w:spacing w:line="360" w:lineRule="auto"/>
        <w:ind w:left="1134" w:right="1134"/>
        <w:rPr>
          <w:rFonts w:ascii="Arial" w:hAnsi="Arial" w:cs="Arial"/>
          <w:sz w:val="22"/>
          <w:szCs w:val="22"/>
        </w:rPr>
      </w:pPr>
      <w:r w:rsidRPr="0071105B">
        <w:rPr>
          <w:rFonts w:ascii="Arial" w:hAnsi="Arial" w:cs="Arial"/>
          <w:sz w:val="22"/>
          <w:szCs w:val="22"/>
        </w:rPr>
        <w:t>Corrective discipline is concerned with teacher actions- what we say and do to correct distracting, disruptive, antisocial or deviant behaviour. Crucial to this aspect of discipline is our characteristic use of language underemotional pressure and appropriate</w:t>
      </w:r>
      <w:r w:rsidR="003B7912" w:rsidRPr="0071105B">
        <w:rPr>
          <w:rFonts w:ascii="Arial" w:hAnsi="Arial" w:cs="Arial"/>
          <w:sz w:val="22"/>
          <w:szCs w:val="22"/>
        </w:rPr>
        <w:t xml:space="preserve"> </w:t>
      </w:r>
      <w:r w:rsidRPr="0071105B">
        <w:rPr>
          <w:rFonts w:ascii="Arial" w:hAnsi="Arial" w:cs="Arial"/>
          <w:sz w:val="22"/>
          <w:szCs w:val="22"/>
        </w:rPr>
        <w:t xml:space="preserve">use of school wide time-out procedures. </w:t>
      </w:r>
    </w:p>
    <w:p w14:paraId="4773ED4E" w14:textId="1FF39EFC" w:rsidR="008A4B0C" w:rsidRPr="0071105B" w:rsidRDefault="008A4B0C" w:rsidP="006B282F">
      <w:pPr>
        <w:spacing w:line="360" w:lineRule="auto"/>
        <w:ind w:left="1134" w:right="1134"/>
        <w:rPr>
          <w:rFonts w:ascii="Arial" w:hAnsi="Arial" w:cs="Arial"/>
          <w:sz w:val="22"/>
          <w:szCs w:val="22"/>
        </w:rPr>
      </w:pPr>
      <w:r w:rsidRPr="0071105B">
        <w:rPr>
          <w:rFonts w:ascii="Arial" w:hAnsi="Arial" w:cs="Arial"/>
          <w:sz w:val="22"/>
          <w:szCs w:val="22"/>
        </w:rPr>
        <w:t xml:space="preserve">Supportive discipline ensures that correction is received as </w:t>
      </w:r>
      <w:proofErr w:type="gramStart"/>
      <w:r w:rsidRPr="0071105B">
        <w:rPr>
          <w:rFonts w:ascii="Arial" w:hAnsi="Arial" w:cs="Arial"/>
          <w:sz w:val="22"/>
          <w:szCs w:val="22"/>
        </w:rPr>
        <w:t>fairly as</w:t>
      </w:r>
      <w:proofErr w:type="gramEnd"/>
      <w:r w:rsidRPr="0071105B">
        <w:rPr>
          <w:rFonts w:ascii="Arial" w:hAnsi="Arial" w:cs="Arial"/>
          <w:sz w:val="22"/>
          <w:szCs w:val="22"/>
        </w:rPr>
        <w:t xml:space="preserve"> is possible. It involves repairing, rebuilding</w:t>
      </w:r>
      <w:r w:rsidR="00930149" w:rsidRPr="0071105B">
        <w:rPr>
          <w:rFonts w:ascii="Arial" w:hAnsi="Arial" w:cs="Arial"/>
          <w:sz w:val="22"/>
          <w:szCs w:val="22"/>
        </w:rPr>
        <w:t>,</w:t>
      </w:r>
      <w:r w:rsidRPr="0071105B">
        <w:rPr>
          <w:rFonts w:ascii="Arial" w:hAnsi="Arial" w:cs="Arial"/>
          <w:sz w:val="22"/>
          <w:szCs w:val="22"/>
        </w:rPr>
        <w:t xml:space="preserve"> and re-establishing working relationships with students who have been disciplined. </w:t>
      </w:r>
      <w:r w:rsidR="003B7912" w:rsidRPr="0071105B">
        <w:rPr>
          <w:rFonts w:ascii="Arial" w:hAnsi="Arial" w:cs="Arial"/>
          <w:sz w:val="22"/>
          <w:szCs w:val="22"/>
        </w:rPr>
        <w:t>(Rodgers</w:t>
      </w:r>
      <w:r w:rsidR="00AD0C07" w:rsidRPr="0071105B">
        <w:rPr>
          <w:rFonts w:ascii="Arial" w:hAnsi="Arial" w:cs="Arial"/>
          <w:sz w:val="22"/>
          <w:szCs w:val="22"/>
        </w:rPr>
        <w:t>, 2011, pp.3-4)</w:t>
      </w:r>
    </w:p>
    <w:p w14:paraId="58A8784F" w14:textId="311B6ED3" w:rsidR="00F60BDE" w:rsidRPr="0071105B" w:rsidRDefault="008A4B0C" w:rsidP="0023101A">
      <w:pPr>
        <w:spacing w:line="360" w:lineRule="auto"/>
        <w:rPr>
          <w:rFonts w:ascii="Arial" w:hAnsi="Arial" w:cs="Arial"/>
          <w:sz w:val="22"/>
          <w:szCs w:val="22"/>
        </w:rPr>
      </w:pPr>
      <w:r w:rsidRPr="0071105B">
        <w:rPr>
          <w:rFonts w:ascii="Arial" w:hAnsi="Arial" w:cs="Arial"/>
          <w:sz w:val="22"/>
          <w:szCs w:val="22"/>
        </w:rPr>
        <w:lastRenderedPageBreak/>
        <w:t xml:space="preserve">This shows that there are actions that teachers can take such as seating plans to </w:t>
      </w:r>
      <w:r w:rsidR="003B7912" w:rsidRPr="0071105B">
        <w:rPr>
          <w:rFonts w:ascii="Arial" w:hAnsi="Arial" w:cs="Arial"/>
          <w:sz w:val="22"/>
          <w:szCs w:val="22"/>
        </w:rPr>
        <w:t>actively pre-empt potential behavioural issues from arising by ensuring pupils are sitting next to the best student possible to ensure their learning and prevent disruption.</w:t>
      </w:r>
      <w:r w:rsidR="000648E4" w:rsidRPr="0071105B">
        <w:rPr>
          <w:rFonts w:ascii="Arial" w:hAnsi="Arial" w:cs="Arial"/>
          <w:sz w:val="22"/>
          <w:szCs w:val="22"/>
        </w:rPr>
        <w:t xml:space="preserve"> </w:t>
      </w:r>
      <w:r w:rsidR="00F60BDE" w:rsidRPr="0071105B">
        <w:rPr>
          <w:rFonts w:ascii="Arial" w:hAnsi="Arial" w:cs="Arial"/>
          <w:sz w:val="22"/>
          <w:szCs w:val="22"/>
        </w:rPr>
        <w:t xml:space="preserve">Also, when dealing with behaviour management in the classroom it’s important that there is consistency for all pupils and the response appropriately follows the school behaviour policy. </w:t>
      </w:r>
      <w:r w:rsidR="000648E4" w:rsidRPr="0071105B">
        <w:rPr>
          <w:rFonts w:ascii="Arial" w:hAnsi="Arial" w:cs="Arial"/>
          <w:sz w:val="22"/>
          <w:szCs w:val="22"/>
        </w:rPr>
        <w:t>Moreover,</w:t>
      </w:r>
      <w:r w:rsidR="00F60BDE" w:rsidRPr="0071105B">
        <w:rPr>
          <w:rFonts w:ascii="Arial" w:hAnsi="Arial" w:cs="Arial"/>
          <w:sz w:val="22"/>
          <w:szCs w:val="22"/>
        </w:rPr>
        <w:t xml:space="preserve"> a </w:t>
      </w:r>
      <w:r w:rsidR="000648E4" w:rsidRPr="0071105B">
        <w:rPr>
          <w:rFonts w:ascii="Arial" w:hAnsi="Arial" w:cs="Arial"/>
          <w:sz w:val="22"/>
          <w:szCs w:val="22"/>
        </w:rPr>
        <w:t>pupil</w:t>
      </w:r>
      <w:r w:rsidR="00F60BDE" w:rsidRPr="0071105B">
        <w:rPr>
          <w:rFonts w:ascii="Arial" w:hAnsi="Arial" w:cs="Arial"/>
          <w:sz w:val="22"/>
          <w:szCs w:val="22"/>
        </w:rPr>
        <w:t xml:space="preserve"> </w:t>
      </w:r>
      <w:r w:rsidR="000648E4" w:rsidRPr="0071105B">
        <w:rPr>
          <w:rFonts w:ascii="Arial" w:hAnsi="Arial" w:cs="Arial"/>
          <w:sz w:val="22"/>
          <w:szCs w:val="22"/>
        </w:rPr>
        <w:t>in primary or secondary school</w:t>
      </w:r>
      <w:r w:rsidR="00053FF9" w:rsidRPr="0071105B">
        <w:rPr>
          <w:rFonts w:ascii="Arial" w:hAnsi="Arial" w:cs="Arial"/>
          <w:sz w:val="22"/>
          <w:szCs w:val="22"/>
        </w:rPr>
        <w:t xml:space="preserve"> are there </w:t>
      </w:r>
      <w:r w:rsidR="000648E4" w:rsidRPr="0071105B">
        <w:rPr>
          <w:rFonts w:ascii="Arial" w:hAnsi="Arial" w:cs="Arial"/>
          <w:sz w:val="22"/>
          <w:szCs w:val="22"/>
        </w:rPr>
        <w:t>for a number of years which mean</w:t>
      </w:r>
      <w:r w:rsidR="00F60BDE" w:rsidRPr="0071105B">
        <w:rPr>
          <w:rFonts w:ascii="Arial" w:hAnsi="Arial" w:cs="Arial"/>
          <w:sz w:val="22"/>
          <w:szCs w:val="22"/>
        </w:rPr>
        <w:t xml:space="preserve">s that the pupils must understand why the teacher has had to take the actions that they have as it </w:t>
      </w:r>
      <w:proofErr w:type="gramStart"/>
      <w:r w:rsidR="00F60BDE" w:rsidRPr="0071105B">
        <w:rPr>
          <w:rFonts w:ascii="Arial" w:hAnsi="Arial" w:cs="Arial"/>
          <w:sz w:val="22"/>
          <w:szCs w:val="22"/>
        </w:rPr>
        <w:t>is</w:t>
      </w:r>
      <w:proofErr w:type="gramEnd"/>
      <w:r w:rsidR="00F60BDE" w:rsidRPr="0071105B">
        <w:rPr>
          <w:rFonts w:ascii="Arial" w:hAnsi="Arial" w:cs="Arial"/>
          <w:sz w:val="22"/>
          <w:szCs w:val="22"/>
        </w:rPr>
        <w:t xml:space="preserve"> essential that the working relationship between them is maintained or this could lead to a loss of engagement with the teacher or a repeat of incidents. </w:t>
      </w:r>
      <w:r w:rsidR="00F60BDE" w:rsidRPr="0071105B">
        <w:rPr>
          <w:rFonts w:ascii="Arial" w:hAnsi="Arial" w:cs="Arial"/>
          <w:sz w:val="22"/>
          <w:szCs w:val="22"/>
        </w:rPr>
        <w:t xml:space="preserve">Furthermore, there is a variety of literature which refers to practical behaviour management strategies. Liz Williams discusses in general terms how there </w:t>
      </w:r>
      <w:r w:rsidR="00930149" w:rsidRPr="0071105B">
        <w:rPr>
          <w:rFonts w:ascii="Arial" w:hAnsi="Arial" w:cs="Arial"/>
          <w:sz w:val="22"/>
          <w:szCs w:val="22"/>
        </w:rPr>
        <w:t>are</w:t>
      </w:r>
      <w:r w:rsidR="00F60BDE" w:rsidRPr="0071105B">
        <w:rPr>
          <w:rFonts w:ascii="Arial" w:hAnsi="Arial" w:cs="Arial"/>
          <w:sz w:val="22"/>
          <w:szCs w:val="22"/>
        </w:rPr>
        <w:t xml:space="preserve"> different ways a teacher responds to incidents and categorises them into three categories. The first category includes for example name calling or tapping a pen which could be dealt with by a look or reminder of the rules. Next, the second category includes incidents such </w:t>
      </w:r>
      <w:r w:rsidR="00930149" w:rsidRPr="0071105B">
        <w:rPr>
          <w:rFonts w:ascii="Arial" w:hAnsi="Arial" w:cs="Arial"/>
          <w:sz w:val="22"/>
          <w:szCs w:val="22"/>
        </w:rPr>
        <w:t xml:space="preserve">as </w:t>
      </w:r>
      <w:r w:rsidR="00F60BDE" w:rsidRPr="0071105B">
        <w:rPr>
          <w:rFonts w:ascii="Arial" w:hAnsi="Arial" w:cs="Arial"/>
          <w:sz w:val="22"/>
          <w:szCs w:val="22"/>
        </w:rPr>
        <w:t>persistent talking back or fighting with the sanctions being a loss of break time or a note to the child’s parents. The third category includes incidents such as racial, homophobic abuse or physical abuse towards staff and would be referred to the headteacher (Williams, 2018, pp.49-50). This shows that teacher must bear in mind the severity of the incident for behaviour management when determining a response as an incorrect response could overly affect the chil</w:t>
      </w:r>
      <w:r w:rsidR="00110ECC" w:rsidRPr="0071105B">
        <w:rPr>
          <w:rFonts w:ascii="Arial" w:hAnsi="Arial" w:cs="Arial"/>
          <w:sz w:val="22"/>
          <w:szCs w:val="22"/>
        </w:rPr>
        <w:t>d. Conversely</w:t>
      </w:r>
      <w:r w:rsidR="00F60BDE" w:rsidRPr="0071105B">
        <w:rPr>
          <w:rFonts w:ascii="Arial" w:hAnsi="Arial" w:cs="Arial"/>
          <w:sz w:val="22"/>
          <w:szCs w:val="22"/>
        </w:rPr>
        <w:t>, a response which is perceived as ineffective could lead to a repeat of the incident or a loss of respect among the</w:t>
      </w:r>
      <w:r w:rsidR="00110ECC" w:rsidRPr="0071105B">
        <w:rPr>
          <w:rFonts w:ascii="Arial" w:hAnsi="Arial" w:cs="Arial"/>
          <w:sz w:val="22"/>
          <w:szCs w:val="22"/>
        </w:rPr>
        <w:t xml:space="preserve"> wider classroom</w:t>
      </w:r>
      <w:r w:rsidR="00F60BDE" w:rsidRPr="0071105B">
        <w:rPr>
          <w:rFonts w:ascii="Arial" w:hAnsi="Arial" w:cs="Arial"/>
          <w:sz w:val="22"/>
          <w:szCs w:val="22"/>
        </w:rPr>
        <w:t xml:space="preserve"> and a belief child can get away with their actions. This illustrates the importance of critical reflection to improve the response to repeated or similar behaviour management incidents in </w:t>
      </w:r>
      <w:r w:rsidR="00930149" w:rsidRPr="0071105B">
        <w:rPr>
          <w:rFonts w:ascii="Arial" w:hAnsi="Arial" w:cs="Arial"/>
          <w:sz w:val="22"/>
          <w:szCs w:val="22"/>
        </w:rPr>
        <w:t xml:space="preserve">the </w:t>
      </w:r>
      <w:r w:rsidR="00F60BDE" w:rsidRPr="0071105B">
        <w:rPr>
          <w:rFonts w:ascii="Arial" w:hAnsi="Arial" w:cs="Arial"/>
          <w:sz w:val="22"/>
          <w:szCs w:val="22"/>
        </w:rPr>
        <w:t>classroom for teachers.</w:t>
      </w:r>
    </w:p>
    <w:p w14:paraId="3F05095F" w14:textId="77777777" w:rsidR="00F60BDE" w:rsidRPr="0071105B" w:rsidRDefault="00F60BDE" w:rsidP="0023101A">
      <w:pPr>
        <w:spacing w:line="360" w:lineRule="auto"/>
        <w:rPr>
          <w:rFonts w:ascii="Arial" w:hAnsi="Arial" w:cs="Arial"/>
          <w:sz w:val="22"/>
          <w:szCs w:val="22"/>
        </w:rPr>
      </w:pPr>
    </w:p>
    <w:p w14:paraId="622C57F2" w14:textId="02305FFC" w:rsidR="009D4CD6" w:rsidRPr="0071105B" w:rsidRDefault="002C74D2" w:rsidP="00AE20F8">
      <w:pPr>
        <w:spacing w:line="360" w:lineRule="auto"/>
        <w:ind w:firstLine="720"/>
        <w:rPr>
          <w:rFonts w:ascii="Arial" w:hAnsi="Arial" w:cs="Arial"/>
          <w:sz w:val="22"/>
          <w:szCs w:val="22"/>
          <w:lang w:eastAsia="en-GB"/>
        </w:rPr>
      </w:pPr>
      <w:r w:rsidRPr="0071105B">
        <w:rPr>
          <w:rFonts w:ascii="Arial" w:hAnsi="Arial" w:cs="Arial"/>
          <w:sz w:val="22"/>
          <w:szCs w:val="22"/>
        </w:rPr>
        <w:t>However</w:t>
      </w:r>
      <w:r w:rsidR="00101D22" w:rsidRPr="0071105B">
        <w:rPr>
          <w:rFonts w:ascii="Arial" w:hAnsi="Arial" w:cs="Arial"/>
          <w:sz w:val="22"/>
          <w:szCs w:val="22"/>
        </w:rPr>
        <w:t>, there is distinctions within the literature with some focussing on</w:t>
      </w:r>
      <w:r w:rsidR="00AC4A19" w:rsidRPr="0071105B">
        <w:rPr>
          <w:rFonts w:ascii="Arial" w:hAnsi="Arial" w:cs="Arial"/>
          <w:sz w:val="22"/>
          <w:szCs w:val="22"/>
        </w:rPr>
        <w:t xml:space="preserve"> a </w:t>
      </w:r>
      <w:r w:rsidR="00101D22" w:rsidRPr="0071105B">
        <w:rPr>
          <w:rFonts w:ascii="Arial" w:hAnsi="Arial" w:cs="Arial"/>
          <w:sz w:val="22"/>
          <w:szCs w:val="22"/>
        </w:rPr>
        <w:t>particular school age group</w:t>
      </w:r>
      <w:r w:rsidR="00AC4A19" w:rsidRPr="0071105B">
        <w:rPr>
          <w:rFonts w:ascii="Arial" w:hAnsi="Arial" w:cs="Arial"/>
          <w:sz w:val="22"/>
          <w:szCs w:val="22"/>
        </w:rPr>
        <w:t>.</w:t>
      </w:r>
      <w:r w:rsidR="00DE56E8" w:rsidRPr="0071105B">
        <w:rPr>
          <w:rFonts w:ascii="Arial" w:hAnsi="Arial" w:cs="Arial"/>
          <w:sz w:val="22"/>
          <w:szCs w:val="22"/>
        </w:rPr>
        <w:t xml:space="preserve"> </w:t>
      </w:r>
      <w:r w:rsidR="00DE56E8" w:rsidRPr="0071105B">
        <w:rPr>
          <w:rFonts w:ascii="Arial" w:hAnsi="Arial" w:cs="Arial"/>
          <w:sz w:val="22"/>
          <w:szCs w:val="22"/>
          <w:lang w:eastAsia="en-GB"/>
        </w:rPr>
        <w:t xml:space="preserve">Teresa </w:t>
      </w:r>
      <w:proofErr w:type="spellStart"/>
      <w:r w:rsidR="00DE56E8" w:rsidRPr="0071105B">
        <w:rPr>
          <w:rFonts w:ascii="Arial" w:hAnsi="Arial" w:cs="Arial"/>
          <w:sz w:val="22"/>
          <w:szCs w:val="22"/>
          <w:lang w:eastAsia="en-GB"/>
        </w:rPr>
        <w:t>Cremin</w:t>
      </w:r>
      <w:proofErr w:type="spellEnd"/>
      <w:r w:rsidR="00DE56E8" w:rsidRPr="0071105B">
        <w:rPr>
          <w:rFonts w:ascii="Arial" w:hAnsi="Arial" w:cs="Arial"/>
          <w:sz w:val="22"/>
          <w:szCs w:val="22"/>
          <w:lang w:eastAsia="en-GB"/>
        </w:rPr>
        <w:t xml:space="preserve"> and Cathy Burnett</w:t>
      </w:r>
      <w:r w:rsidR="00DE56E8" w:rsidRPr="0071105B">
        <w:rPr>
          <w:rFonts w:ascii="Arial" w:hAnsi="Arial" w:cs="Arial"/>
          <w:sz w:val="22"/>
          <w:szCs w:val="22"/>
        </w:rPr>
        <w:t xml:space="preserve"> </w:t>
      </w:r>
      <w:r w:rsidR="00930149" w:rsidRPr="0071105B">
        <w:rPr>
          <w:rFonts w:ascii="Arial" w:hAnsi="Arial" w:cs="Arial"/>
          <w:sz w:val="22"/>
          <w:szCs w:val="22"/>
        </w:rPr>
        <w:t>focus</w:t>
      </w:r>
      <w:r w:rsidR="00736196" w:rsidRPr="0071105B">
        <w:rPr>
          <w:rFonts w:ascii="Arial" w:hAnsi="Arial" w:cs="Arial"/>
          <w:sz w:val="22"/>
          <w:szCs w:val="22"/>
        </w:rPr>
        <w:t xml:space="preserve"> on primary school behaviour management and provides specific examples of effective techniques such as the use of a puppet which only comes out when everyone is quiet and will be taken away if it gets too noisy (</w:t>
      </w:r>
      <w:proofErr w:type="spellStart"/>
      <w:r w:rsidR="00736196" w:rsidRPr="0071105B">
        <w:rPr>
          <w:rFonts w:ascii="Arial" w:hAnsi="Arial" w:cs="Arial"/>
          <w:sz w:val="22"/>
          <w:szCs w:val="22"/>
        </w:rPr>
        <w:t>Cremin</w:t>
      </w:r>
      <w:proofErr w:type="spellEnd"/>
      <w:r w:rsidR="00736196" w:rsidRPr="0071105B">
        <w:rPr>
          <w:rFonts w:ascii="Arial" w:hAnsi="Arial" w:cs="Arial"/>
          <w:sz w:val="22"/>
          <w:szCs w:val="22"/>
        </w:rPr>
        <w:t xml:space="preserve"> and Burnett,</w:t>
      </w:r>
      <w:r w:rsidR="00771188" w:rsidRPr="0071105B">
        <w:rPr>
          <w:rFonts w:ascii="Arial" w:hAnsi="Arial" w:cs="Arial"/>
          <w:sz w:val="22"/>
          <w:szCs w:val="22"/>
        </w:rPr>
        <w:t>2018, p.</w:t>
      </w:r>
      <w:r w:rsidR="00736196" w:rsidRPr="0071105B">
        <w:rPr>
          <w:rFonts w:ascii="Arial" w:hAnsi="Arial" w:cs="Arial"/>
          <w:sz w:val="22"/>
          <w:szCs w:val="22"/>
        </w:rPr>
        <w:t>181).</w:t>
      </w:r>
      <w:r w:rsidR="00786D4B" w:rsidRPr="0071105B">
        <w:rPr>
          <w:rFonts w:ascii="Arial" w:hAnsi="Arial" w:cs="Arial"/>
          <w:sz w:val="22"/>
          <w:szCs w:val="22"/>
        </w:rPr>
        <w:t xml:space="preserve"> </w:t>
      </w:r>
      <w:r w:rsidR="006D32FE" w:rsidRPr="0071105B">
        <w:rPr>
          <w:rFonts w:ascii="Arial" w:hAnsi="Arial" w:cs="Arial"/>
          <w:sz w:val="22"/>
          <w:szCs w:val="22"/>
        </w:rPr>
        <w:t>Conversely</w:t>
      </w:r>
      <w:r w:rsidR="00F50AD6" w:rsidRPr="0071105B">
        <w:rPr>
          <w:rFonts w:ascii="Arial" w:hAnsi="Arial" w:cs="Arial"/>
          <w:sz w:val="22"/>
          <w:szCs w:val="22"/>
        </w:rPr>
        <w:t xml:space="preserve">, </w:t>
      </w:r>
      <w:r w:rsidR="004558ED" w:rsidRPr="0071105B">
        <w:rPr>
          <w:rFonts w:ascii="Arial" w:hAnsi="Arial" w:cs="Arial"/>
          <w:sz w:val="22"/>
          <w:szCs w:val="22"/>
        </w:rPr>
        <w:t xml:space="preserve">Mervyn </w:t>
      </w:r>
      <w:proofErr w:type="spellStart"/>
      <w:r w:rsidR="004558ED" w:rsidRPr="0071105B">
        <w:rPr>
          <w:rFonts w:ascii="Arial" w:hAnsi="Arial" w:cs="Arial"/>
          <w:sz w:val="22"/>
          <w:szCs w:val="22"/>
        </w:rPr>
        <w:t>Lebor</w:t>
      </w:r>
      <w:proofErr w:type="spellEnd"/>
      <w:r w:rsidR="006D32FE" w:rsidRPr="0071105B">
        <w:rPr>
          <w:rFonts w:ascii="Arial" w:hAnsi="Arial" w:cs="Arial"/>
          <w:sz w:val="22"/>
          <w:szCs w:val="22"/>
        </w:rPr>
        <w:t xml:space="preserve"> focuses on classroom behaviour management post school highlighting the challenge of building relationships with the students as there can be 10,000-20,000 students in a college</w:t>
      </w:r>
      <w:r w:rsidR="0078315E" w:rsidRPr="0071105B">
        <w:rPr>
          <w:rFonts w:ascii="Arial" w:hAnsi="Arial" w:cs="Arial"/>
          <w:sz w:val="22"/>
          <w:szCs w:val="22"/>
        </w:rPr>
        <w:t>. Also, in college students could only be there for</w:t>
      </w:r>
      <w:r w:rsidR="002D7BAD">
        <w:rPr>
          <w:rFonts w:ascii="Arial" w:hAnsi="Arial" w:cs="Arial"/>
          <w:sz w:val="22"/>
          <w:szCs w:val="22"/>
        </w:rPr>
        <w:t xml:space="preserve"> </w:t>
      </w:r>
      <w:r w:rsidR="0078315E" w:rsidRPr="0071105B">
        <w:rPr>
          <w:rFonts w:ascii="Arial" w:hAnsi="Arial" w:cs="Arial"/>
          <w:sz w:val="22"/>
          <w:szCs w:val="22"/>
        </w:rPr>
        <w:t>day</w:t>
      </w:r>
      <w:r w:rsidR="00C020BD">
        <w:rPr>
          <w:rFonts w:ascii="Arial" w:hAnsi="Arial" w:cs="Arial"/>
          <w:sz w:val="22"/>
          <w:szCs w:val="22"/>
        </w:rPr>
        <w:t>’s</w:t>
      </w:r>
      <w:r w:rsidR="0078315E" w:rsidRPr="0071105B">
        <w:rPr>
          <w:rFonts w:ascii="Arial" w:hAnsi="Arial" w:cs="Arial"/>
          <w:sz w:val="22"/>
          <w:szCs w:val="22"/>
        </w:rPr>
        <w:t>, month</w:t>
      </w:r>
      <w:r w:rsidR="00C020BD">
        <w:rPr>
          <w:rFonts w:ascii="Arial" w:hAnsi="Arial" w:cs="Arial"/>
          <w:sz w:val="22"/>
          <w:szCs w:val="22"/>
        </w:rPr>
        <w:t>s</w:t>
      </w:r>
      <w:r w:rsidR="00930149" w:rsidRPr="0071105B">
        <w:rPr>
          <w:rFonts w:ascii="Arial" w:hAnsi="Arial" w:cs="Arial"/>
          <w:sz w:val="22"/>
          <w:szCs w:val="22"/>
        </w:rPr>
        <w:t>,</w:t>
      </w:r>
      <w:r w:rsidR="0078315E" w:rsidRPr="0071105B">
        <w:rPr>
          <w:rFonts w:ascii="Arial" w:hAnsi="Arial" w:cs="Arial"/>
          <w:sz w:val="22"/>
          <w:szCs w:val="22"/>
        </w:rPr>
        <w:t xml:space="preserve"> or a few years. </w:t>
      </w:r>
      <w:r w:rsidR="006135B6" w:rsidRPr="0071105B">
        <w:rPr>
          <w:rFonts w:ascii="Arial" w:hAnsi="Arial" w:cs="Arial"/>
          <w:sz w:val="22"/>
          <w:szCs w:val="22"/>
        </w:rPr>
        <w:t>(</w:t>
      </w:r>
      <w:proofErr w:type="spellStart"/>
      <w:r w:rsidR="006135B6" w:rsidRPr="0071105B">
        <w:rPr>
          <w:rFonts w:ascii="Arial" w:hAnsi="Arial" w:cs="Arial"/>
          <w:sz w:val="22"/>
          <w:szCs w:val="22"/>
        </w:rPr>
        <w:t>Lebor</w:t>
      </w:r>
      <w:proofErr w:type="spellEnd"/>
      <w:r w:rsidR="006135B6" w:rsidRPr="0071105B">
        <w:rPr>
          <w:rFonts w:ascii="Arial" w:hAnsi="Arial" w:cs="Arial"/>
          <w:sz w:val="22"/>
          <w:szCs w:val="22"/>
        </w:rPr>
        <w:t>,</w:t>
      </w:r>
      <w:r w:rsidR="0078315E" w:rsidRPr="0071105B">
        <w:rPr>
          <w:rFonts w:ascii="Arial" w:hAnsi="Arial" w:cs="Arial"/>
          <w:sz w:val="22"/>
          <w:szCs w:val="22"/>
        </w:rPr>
        <w:t xml:space="preserve"> </w:t>
      </w:r>
      <w:r w:rsidR="00771188" w:rsidRPr="0071105B">
        <w:rPr>
          <w:rFonts w:ascii="Arial" w:hAnsi="Arial" w:cs="Arial"/>
          <w:sz w:val="22"/>
          <w:szCs w:val="22"/>
        </w:rPr>
        <w:t>2017, pp.</w:t>
      </w:r>
      <w:r w:rsidR="006135B6" w:rsidRPr="0071105B">
        <w:rPr>
          <w:rFonts w:ascii="Arial" w:hAnsi="Arial" w:cs="Arial"/>
          <w:sz w:val="22"/>
          <w:szCs w:val="22"/>
        </w:rPr>
        <w:t>37-40</w:t>
      </w:r>
      <w:r w:rsidR="0078315E" w:rsidRPr="0071105B">
        <w:rPr>
          <w:rFonts w:ascii="Arial" w:hAnsi="Arial" w:cs="Arial"/>
          <w:sz w:val="22"/>
          <w:szCs w:val="22"/>
        </w:rPr>
        <w:t>)</w:t>
      </w:r>
      <w:r w:rsidR="006D32FE" w:rsidRPr="0071105B">
        <w:rPr>
          <w:rFonts w:ascii="Arial" w:hAnsi="Arial" w:cs="Arial"/>
          <w:sz w:val="22"/>
          <w:szCs w:val="22"/>
        </w:rPr>
        <w:t xml:space="preserve">. </w:t>
      </w:r>
      <w:r w:rsidR="006135B6" w:rsidRPr="0071105B">
        <w:rPr>
          <w:rFonts w:ascii="Arial" w:hAnsi="Arial" w:cs="Arial"/>
          <w:sz w:val="22"/>
          <w:szCs w:val="22"/>
        </w:rPr>
        <w:t>This illustrates the different types of challenges that teachers can face in different education settings</w:t>
      </w:r>
      <w:r w:rsidR="00786D4B" w:rsidRPr="0071105B">
        <w:rPr>
          <w:rFonts w:ascii="Arial" w:hAnsi="Arial" w:cs="Arial"/>
          <w:sz w:val="22"/>
          <w:szCs w:val="22"/>
        </w:rPr>
        <w:t xml:space="preserve"> with specific behaviour management </w:t>
      </w:r>
      <w:r w:rsidR="00930149" w:rsidRPr="0071105B">
        <w:rPr>
          <w:rFonts w:ascii="Arial" w:hAnsi="Arial" w:cs="Arial"/>
          <w:sz w:val="22"/>
          <w:szCs w:val="22"/>
        </w:rPr>
        <w:t>techniques</w:t>
      </w:r>
      <w:r w:rsidR="00786D4B" w:rsidRPr="0071105B">
        <w:rPr>
          <w:rFonts w:ascii="Arial" w:hAnsi="Arial" w:cs="Arial"/>
          <w:sz w:val="22"/>
          <w:szCs w:val="22"/>
        </w:rPr>
        <w:t xml:space="preserve"> being more effective with </w:t>
      </w:r>
      <w:proofErr w:type="gramStart"/>
      <w:r w:rsidR="00786D4B" w:rsidRPr="0071105B">
        <w:rPr>
          <w:rFonts w:ascii="Arial" w:hAnsi="Arial" w:cs="Arial"/>
          <w:sz w:val="22"/>
          <w:szCs w:val="22"/>
        </w:rPr>
        <w:t>particular age</w:t>
      </w:r>
      <w:proofErr w:type="gramEnd"/>
      <w:r w:rsidR="00786D4B" w:rsidRPr="0071105B">
        <w:rPr>
          <w:rFonts w:ascii="Arial" w:hAnsi="Arial" w:cs="Arial"/>
          <w:sz w:val="22"/>
          <w:szCs w:val="22"/>
        </w:rPr>
        <w:t xml:space="preserve"> group</w:t>
      </w:r>
      <w:r w:rsidR="00254A89" w:rsidRPr="0071105B">
        <w:rPr>
          <w:rFonts w:ascii="Arial" w:hAnsi="Arial" w:cs="Arial"/>
          <w:sz w:val="22"/>
          <w:szCs w:val="22"/>
        </w:rPr>
        <w:t>s than others</w:t>
      </w:r>
      <w:r w:rsidR="00786D4B" w:rsidRPr="0071105B">
        <w:rPr>
          <w:rFonts w:ascii="Arial" w:hAnsi="Arial" w:cs="Arial"/>
          <w:sz w:val="22"/>
          <w:szCs w:val="22"/>
        </w:rPr>
        <w:t xml:space="preserve">. Moreover, behaviour management </w:t>
      </w:r>
      <w:r w:rsidR="006135B6" w:rsidRPr="0071105B">
        <w:rPr>
          <w:rFonts w:ascii="Arial" w:hAnsi="Arial" w:cs="Arial"/>
          <w:sz w:val="22"/>
          <w:szCs w:val="22"/>
        </w:rPr>
        <w:t>in college</w:t>
      </w:r>
      <w:r w:rsidR="00786D4B" w:rsidRPr="0071105B">
        <w:rPr>
          <w:rFonts w:ascii="Arial" w:hAnsi="Arial" w:cs="Arial"/>
          <w:sz w:val="22"/>
          <w:szCs w:val="22"/>
        </w:rPr>
        <w:t xml:space="preserve"> presents a clear challenge compared to primary and secondary school </w:t>
      </w:r>
      <w:r w:rsidR="006135B6" w:rsidRPr="0071105B">
        <w:rPr>
          <w:rFonts w:ascii="Arial" w:hAnsi="Arial" w:cs="Arial"/>
          <w:sz w:val="22"/>
          <w:szCs w:val="22"/>
        </w:rPr>
        <w:t>due to the inability to build long term relationships with the pupils</w:t>
      </w:r>
      <w:r w:rsidR="0078315E" w:rsidRPr="0071105B">
        <w:rPr>
          <w:rFonts w:ascii="Arial" w:hAnsi="Arial" w:cs="Arial"/>
          <w:sz w:val="22"/>
          <w:szCs w:val="22"/>
        </w:rPr>
        <w:t xml:space="preserve"> as there is such </w:t>
      </w:r>
      <w:proofErr w:type="gramStart"/>
      <w:r w:rsidR="0078315E" w:rsidRPr="0071105B">
        <w:rPr>
          <w:rFonts w:ascii="Arial" w:hAnsi="Arial" w:cs="Arial"/>
          <w:sz w:val="22"/>
          <w:szCs w:val="22"/>
        </w:rPr>
        <w:t>a large number of</w:t>
      </w:r>
      <w:proofErr w:type="gramEnd"/>
      <w:r w:rsidR="0078315E" w:rsidRPr="0071105B">
        <w:rPr>
          <w:rFonts w:ascii="Arial" w:hAnsi="Arial" w:cs="Arial"/>
          <w:sz w:val="22"/>
          <w:szCs w:val="22"/>
        </w:rPr>
        <w:t xml:space="preserve"> pupils</w:t>
      </w:r>
      <w:r w:rsidR="00786D4B" w:rsidRPr="0071105B">
        <w:rPr>
          <w:rFonts w:ascii="Arial" w:hAnsi="Arial" w:cs="Arial"/>
          <w:sz w:val="22"/>
          <w:szCs w:val="22"/>
        </w:rPr>
        <w:t xml:space="preserve">. </w:t>
      </w:r>
      <w:r w:rsidR="00053FF9" w:rsidRPr="0071105B">
        <w:rPr>
          <w:rFonts w:ascii="Arial" w:hAnsi="Arial" w:cs="Arial"/>
          <w:sz w:val="22"/>
          <w:szCs w:val="22"/>
        </w:rPr>
        <w:t>Additionally</w:t>
      </w:r>
      <w:r w:rsidR="00786D4B" w:rsidRPr="0071105B">
        <w:rPr>
          <w:rFonts w:ascii="Arial" w:hAnsi="Arial" w:cs="Arial"/>
          <w:sz w:val="22"/>
          <w:szCs w:val="22"/>
        </w:rPr>
        <w:t xml:space="preserve">, </w:t>
      </w:r>
      <w:r w:rsidR="0078315E" w:rsidRPr="0071105B">
        <w:rPr>
          <w:rFonts w:ascii="Arial" w:hAnsi="Arial" w:cs="Arial"/>
          <w:sz w:val="22"/>
          <w:szCs w:val="22"/>
        </w:rPr>
        <w:t>the</w:t>
      </w:r>
      <w:r w:rsidR="0078315E" w:rsidRPr="00BE0823">
        <w:rPr>
          <w:rFonts w:ascii="Arial" w:hAnsi="Arial" w:cs="Arial"/>
          <w:sz w:val="22"/>
          <w:szCs w:val="22"/>
        </w:rPr>
        <w:t xml:space="preserve"> </w:t>
      </w:r>
      <w:r w:rsidR="0078315E" w:rsidRPr="0071105B">
        <w:rPr>
          <w:rFonts w:ascii="Arial" w:hAnsi="Arial" w:cs="Arial"/>
          <w:sz w:val="22"/>
          <w:szCs w:val="22"/>
        </w:rPr>
        <w:lastRenderedPageBreak/>
        <w:t xml:space="preserve">length of time students will be studying at a </w:t>
      </w:r>
      <w:r w:rsidR="00040D0C" w:rsidRPr="0071105B">
        <w:rPr>
          <w:rFonts w:ascii="Arial" w:hAnsi="Arial" w:cs="Arial"/>
          <w:sz w:val="22"/>
          <w:szCs w:val="22"/>
        </w:rPr>
        <w:t>college</w:t>
      </w:r>
      <w:r w:rsidR="0078315E" w:rsidRPr="0071105B">
        <w:rPr>
          <w:rFonts w:ascii="Arial" w:hAnsi="Arial" w:cs="Arial"/>
          <w:sz w:val="22"/>
          <w:szCs w:val="22"/>
        </w:rPr>
        <w:t xml:space="preserve"> means it can be challenging to build a personal rapport with the students to best respond </w:t>
      </w:r>
      <w:r w:rsidR="00FC18B3" w:rsidRPr="0071105B">
        <w:rPr>
          <w:rFonts w:ascii="Arial" w:hAnsi="Arial" w:cs="Arial"/>
          <w:sz w:val="22"/>
          <w:szCs w:val="22"/>
        </w:rPr>
        <w:t>to potential</w:t>
      </w:r>
      <w:r w:rsidR="0078315E" w:rsidRPr="0071105B">
        <w:rPr>
          <w:rFonts w:ascii="Arial" w:hAnsi="Arial" w:cs="Arial"/>
          <w:sz w:val="22"/>
          <w:szCs w:val="22"/>
        </w:rPr>
        <w:t xml:space="preserve"> behaviour management issues</w:t>
      </w:r>
      <w:r w:rsidR="00786D4B" w:rsidRPr="0071105B">
        <w:rPr>
          <w:rFonts w:ascii="Arial" w:hAnsi="Arial" w:cs="Arial"/>
          <w:sz w:val="22"/>
          <w:szCs w:val="22"/>
        </w:rPr>
        <w:t>.</w:t>
      </w:r>
    </w:p>
    <w:p w14:paraId="42346316" w14:textId="77777777" w:rsidR="00AE20F8" w:rsidRPr="0071105B" w:rsidRDefault="00EF015B" w:rsidP="00AE20F8">
      <w:pPr>
        <w:pStyle w:val="NormalWeb"/>
        <w:spacing w:line="360" w:lineRule="auto"/>
        <w:ind w:firstLine="720"/>
        <w:rPr>
          <w:rFonts w:ascii="Arial" w:hAnsi="Arial" w:cs="Arial"/>
          <w:sz w:val="22"/>
          <w:szCs w:val="22"/>
        </w:rPr>
      </w:pPr>
      <w:r w:rsidRPr="0071105B">
        <w:rPr>
          <w:rFonts w:ascii="Arial" w:hAnsi="Arial" w:cs="Arial"/>
          <w:sz w:val="22"/>
          <w:szCs w:val="22"/>
        </w:rPr>
        <w:t xml:space="preserve">However, it’s important to note that although behaviour management can be perceived as focussing on negative/ bad behaviour of pupils it’s important to recognise </w:t>
      </w:r>
      <w:r w:rsidR="00930149" w:rsidRPr="0071105B">
        <w:rPr>
          <w:rFonts w:ascii="Arial" w:hAnsi="Arial" w:cs="Arial"/>
          <w:sz w:val="22"/>
          <w:szCs w:val="22"/>
        </w:rPr>
        <w:t xml:space="preserve">the </w:t>
      </w:r>
      <w:r w:rsidRPr="0071105B">
        <w:rPr>
          <w:rFonts w:ascii="Arial" w:hAnsi="Arial" w:cs="Arial"/>
          <w:sz w:val="22"/>
          <w:szCs w:val="22"/>
        </w:rPr>
        <w:t xml:space="preserve">good behaviour of pupils. </w:t>
      </w:r>
      <w:r w:rsidR="00AE549E" w:rsidRPr="0071105B">
        <w:rPr>
          <w:rFonts w:ascii="Arial" w:hAnsi="Arial" w:cs="Arial"/>
          <w:sz w:val="22"/>
          <w:szCs w:val="22"/>
        </w:rPr>
        <w:t xml:space="preserve">Simon Ellis and Janet Tod </w:t>
      </w:r>
      <w:r w:rsidR="00930149" w:rsidRPr="0071105B">
        <w:rPr>
          <w:rFonts w:ascii="Arial" w:hAnsi="Arial" w:cs="Arial"/>
          <w:sz w:val="22"/>
          <w:szCs w:val="22"/>
        </w:rPr>
        <w:t>discuss</w:t>
      </w:r>
      <w:r w:rsidR="00AE549E" w:rsidRPr="0071105B">
        <w:rPr>
          <w:rFonts w:ascii="Arial" w:hAnsi="Arial" w:cs="Arial"/>
          <w:sz w:val="22"/>
          <w:szCs w:val="22"/>
        </w:rPr>
        <w:t xml:space="preserve"> the importance of recognising positive behaviour in the classroom by teachers</w:t>
      </w:r>
      <w:r w:rsidR="00422CE9" w:rsidRPr="0071105B">
        <w:rPr>
          <w:rFonts w:ascii="Arial" w:hAnsi="Arial" w:cs="Arial"/>
          <w:sz w:val="22"/>
          <w:szCs w:val="22"/>
        </w:rPr>
        <w:t xml:space="preserve"> and discuss a variety of strategies for teachers</w:t>
      </w:r>
      <w:r w:rsidR="00AE549E" w:rsidRPr="0071105B">
        <w:rPr>
          <w:rFonts w:ascii="Arial" w:hAnsi="Arial" w:cs="Arial"/>
          <w:sz w:val="22"/>
          <w:szCs w:val="22"/>
        </w:rPr>
        <w:t xml:space="preserve">. An example of this </w:t>
      </w:r>
      <w:r w:rsidR="008E722B" w:rsidRPr="0071105B">
        <w:rPr>
          <w:rFonts w:ascii="Arial" w:hAnsi="Arial" w:cs="Arial"/>
          <w:sz w:val="22"/>
          <w:szCs w:val="22"/>
        </w:rPr>
        <w:t xml:space="preserve">would be positive feedback to the whole class or tailoring praise to individuals so they are more likely to act positively again in </w:t>
      </w:r>
      <w:r w:rsidR="00930149" w:rsidRPr="0071105B">
        <w:rPr>
          <w:rFonts w:ascii="Arial" w:hAnsi="Arial" w:cs="Arial"/>
          <w:sz w:val="22"/>
          <w:szCs w:val="22"/>
        </w:rPr>
        <w:t xml:space="preserve">the </w:t>
      </w:r>
      <w:r w:rsidR="008E722B" w:rsidRPr="0071105B">
        <w:rPr>
          <w:rFonts w:ascii="Arial" w:hAnsi="Arial" w:cs="Arial"/>
          <w:sz w:val="22"/>
          <w:szCs w:val="22"/>
        </w:rPr>
        <w:t xml:space="preserve">future </w:t>
      </w:r>
      <w:r w:rsidR="00AE549E" w:rsidRPr="0071105B">
        <w:rPr>
          <w:rFonts w:ascii="Arial" w:hAnsi="Arial" w:cs="Arial"/>
          <w:sz w:val="22"/>
          <w:szCs w:val="22"/>
        </w:rPr>
        <w:t>(Ellis and Tod, 2015, p.</w:t>
      </w:r>
      <w:r w:rsidR="008E722B" w:rsidRPr="0071105B">
        <w:rPr>
          <w:rFonts w:ascii="Arial" w:hAnsi="Arial" w:cs="Arial"/>
          <w:sz w:val="22"/>
          <w:szCs w:val="22"/>
        </w:rPr>
        <w:t>102-109).</w:t>
      </w:r>
      <w:r w:rsidR="00AF34BE" w:rsidRPr="0071105B">
        <w:rPr>
          <w:rFonts w:ascii="Arial" w:hAnsi="Arial" w:cs="Arial"/>
          <w:sz w:val="22"/>
          <w:szCs w:val="22"/>
        </w:rPr>
        <w:t xml:space="preserve"> Furthermore, Beverley Johns notes that teachers must ensure that the praise is sincere as pupils will be able to recognise when it is not, and teachers should aim for at least 80 percent of comment made to pupils are positive with 20 percent corrective (</w:t>
      </w:r>
      <w:r w:rsidR="00315853" w:rsidRPr="0071105B">
        <w:rPr>
          <w:rFonts w:ascii="Arial" w:hAnsi="Arial" w:cs="Arial"/>
          <w:sz w:val="22"/>
          <w:szCs w:val="22"/>
        </w:rPr>
        <w:t xml:space="preserve">Johns, 2015, p.31). </w:t>
      </w:r>
      <w:r w:rsidR="00AF34BE" w:rsidRPr="0071105B">
        <w:rPr>
          <w:rFonts w:ascii="Arial" w:hAnsi="Arial" w:cs="Arial"/>
          <w:sz w:val="22"/>
          <w:szCs w:val="22"/>
        </w:rPr>
        <w:t>Additionally</w:t>
      </w:r>
      <w:r w:rsidRPr="0071105B">
        <w:rPr>
          <w:rFonts w:ascii="Arial" w:hAnsi="Arial" w:cs="Arial"/>
          <w:sz w:val="22"/>
          <w:szCs w:val="22"/>
        </w:rPr>
        <w:t>, the practice of involving parents in a positive way has been discussed by Hue Ming-</w:t>
      </w:r>
      <w:proofErr w:type="spellStart"/>
      <w:r w:rsidRPr="0071105B">
        <w:rPr>
          <w:rFonts w:ascii="Arial" w:hAnsi="Arial" w:cs="Arial"/>
          <w:sz w:val="22"/>
          <w:szCs w:val="22"/>
        </w:rPr>
        <w:t>tak</w:t>
      </w:r>
      <w:proofErr w:type="spellEnd"/>
      <w:r w:rsidRPr="0071105B">
        <w:rPr>
          <w:rFonts w:ascii="Arial" w:hAnsi="Arial" w:cs="Arial"/>
          <w:sz w:val="22"/>
          <w:szCs w:val="22"/>
        </w:rPr>
        <w:t xml:space="preserve"> noting that parents and teachers have a shared responsibility for </w:t>
      </w:r>
      <w:r w:rsidR="00930149" w:rsidRPr="0071105B">
        <w:rPr>
          <w:rFonts w:ascii="Arial" w:hAnsi="Arial" w:cs="Arial"/>
          <w:sz w:val="22"/>
          <w:szCs w:val="22"/>
        </w:rPr>
        <w:t xml:space="preserve">a </w:t>
      </w:r>
      <w:r w:rsidRPr="0071105B">
        <w:rPr>
          <w:rFonts w:ascii="Arial" w:hAnsi="Arial" w:cs="Arial"/>
          <w:sz w:val="22"/>
          <w:szCs w:val="22"/>
        </w:rPr>
        <w:t xml:space="preserve">child’s learning and that both share the desire of wanting the pupil’s potential to be fully realised (Ming-tak,2008, p.167). This is </w:t>
      </w:r>
      <w:r w:rsidR="00930149" w:rsidRPr="0071105B">
        <w:rPr>
          <w:rFonts w:ascii="Arial" w:hAnsi="Arial" w:cs="Arial"/>
          <w:sz w:val="22"/>
          <w:szCs w:val="22"/>
        </w:rPr>
        <w:t xml:space="preserve">an </w:t>
      </w:r>
      <w:r w:rsidRPr="0071105B">
        <w:rPr>
          <w:rFonts w:ascii="Arial" w:hAnsi="Arial" w:cs="Arial"/>
          <w:sz w:val="22"/>
          <w:szCs w:val="22"/>
        </w:rPr>
        <w:t>important area of behaviour management as teachers only see pupils for a short amount of time during the day and it is at home where pupils spend the most time developing their values, attitudes</w:t>
      </w:r>
      <w:r w:rsidR="00930149" w:rsidRPr="0071105B">
        <w:rPr>
          <w:rFonts w:ascii="Arial" w:hAnsi="Arial" w:cs="Arial"/>
          <w:sz w:val="22"/>
          <w:szCs w:val="22"/>
        </w:rPr>
        <w:t>,</w:t>
      </w:r>
      <w:r w:rsidRPr="0071105B">
        <w:rPr>
          <w:rFonts w:ascii="Arial" w:hAnsi="Arial" w:cs="Arial"/>
          <w:sz w:val="22"/>
          <w:szCs w:val="22"/>
        </w:rPr>
        <w:t xml:space="preserve"> or behaviours which then impacts them in their school day and dialogue with parents can help to bring about successful outcomes for that child by reinforcing positive behaviour or for support with negative behaviour.</w:t>
      </w:r>
      <w:r w:rsidR="00315853" w:rsidRPr="0071105B">
        <w:rPr>
          <w:rFonts w:ascii="Arial" w:hAnsi="Arial" w:cs="Arial"/>
          <w:sz w:val="22"/>
          <w:szCs w:val="22"/>
        </w:rPr>
        <w:t xml:space="preserve"> </w:t>
      </w:r>
      <w:r w:rsidR="00913E78" w:rsidRPr="0071105B">
        <w:rPr>
          <w:rFonts w:ascii="Arial" w:hAnsi="Arial" w:cs="Arial"/>
          <w:sz w:val="22"/>
          <w:szCs w:val="22"/>
        </w:rPr>
        <w:t>Another, method for behaviour management is the concept of restorativ</w:t>
      </w:r>
      <w:r w:rsidR="0039247E" w:rsidRPr="0071105B">
        <w:rPr>
          <w:rFonts w:ascii="Arial" w:hAnsi="Arial" w:cs="Arial"/>
          <w:sz w:val="22"/>
          <w:szCs w:val="22"/>
        </w:rPr>
        <w:t>e justice</w:t>
      </w:r>
      <w:r w:rsidR="002D732D" w:rsidRPr="0071105B">
        <w:rPr>
          <w:rFonts w:ascii="Arial" w:hAnsi="Arial" w:cs="Arial"/>
          <w:sz w:val="22"/>
          <w:szCs w:val="22"/>
        </w:rPr>
        <w:t xml:space="preserve"> </w:t>
      </w:r>
      <w:r w:rsidR="00C7221E" w:rsidRPr="0071105B">
        <w:rPr>
          <w:rFonts w:ascii="Arial" w:hAnsi="Arial" w:cs="Arial"/>
          <w:sz w:val="22"/>
          <w:szCs w:val="22"/>
        </w:rPr>
        <w:t>is defined by</w:t>
      </w:r>
      <w:r w:rsidR="002D732D" w:rsidRPr="0071105B">
        <w:rPr>
          <w:rFonts w:ascii="Arial" w:hAnsi="Arial" w:cs="Arial"/>
          <w:sz w:val="22"/>
          <w:szCs w:val="22"/>
        </w:rPr>
        <w:t xml:space="preserve"> Sam Halstead who states </w:t>
      </w:r>
      <w:r w:rsidR="0039247E" w:rsidRPr="0071105B">
        <w:rPr>
          <w:rFonts w:ascii="Arial" w:hAnsi="Arial" w:cs="Arial"/>
          <w:sz w:val="22"/>
          <w:szCs w:val="22"/>
        </w:rPr>
        <w:t>that Restorative Justice</w:t>
      </w:r>
      <w:r w:rsidR="00867AAA" w:rsidRPr="0071105B">
        <w:rPr>
          <w:rFonts w:ascii="Arial" w:hAnsi="Arial" w:cs="Arial"/>
          <w:sz w:val="22"/>
          <w:szCs w:val="22"/>
        </w:rPr>
        <w:t>:</w:t>
      </w:r>
    </w:p>
    <w:p w14:paraId="588B9352" w14:textId="5046ABA9" w:rsidR="00D14A5D" w:rsidRPr="0071105B" w:rsidRDefault="0039247E" w:rsidP="006B282F">
      <w:pPr>
        <w:pStyle w:val="NormalWeb"/>
        <w:spacing w:line="360" w:lineRule="auto"/>
        <w:ind w:left="1134" w:right="1134"/>
        <w:rPr>
          <w:rFonts w:ascii="Arial" w:hAnsi="Arial" w:cs="Arial"/>
          <w:sz w:val="22"/>
          <w:szCs w:val="22"/>
        </w:rPr>
      </w:pPr>
      <w:r w:rsidRPr="0071105B">
        <w:rPr>
          <w:rFonts w:ascii="Arial" w:hAnsi="Arial" w:cs="Arial"/>
          <w:sz w:val="22"/>
          <w:szCs w:val="22"/>
        </w:rPr>
        <w:t>Concentrates on the harms of crime rather than the rules that have been broken and seeks reparation and balance by involving victims and offenders in the process of justice. Victims are involved in negotiating balance and offenders are encouraged to understand, accept, and carry out their obligations. They get to “learn their lesson.” (Halstead,1999, p.42)</w:t>
      </w:r>
    </w:p>
    <w:p w14:paraId="4122F1AD" w14:textId="38FAFD0F" w:rsidR="00226E86" w:rsidRPr="0071105B" w:rsidRDefault="00226E86" w:rsidP="00AE20F8">
      <w:pPr>
        <w:pStyle w:val="NormalWeb"/>
        <w:spacing w:line="360" w:lineRule="auto"/>
        <w:rPr>
          <w:rFonts w:ascii="Arial" w:hAnsi="Arial" w:cs="Arial"/>
          <w:sz w:val="22"/>
          <w:szCs w:val="22"/>
        </w:rPr>
      </w:pPr>
      <w:r w:rsidRPr="0071105B">
        <w:rPr>
          <w:rFonts w:ascii="Arial" w:hAnsi="Arial" w:cs="Arial"/>
          <w:sz w:val="22"/>
          <w:szCs w:val="22"/>
        </w:rPr>
        <w:t xml:space="preserve">This is a useful classroom behaviour management </w:t>
      </w:r>
      <w:r w:rsidR="002D732D" w:rsidRPr="0071105B">
        <w:rPr>
          <w:rFonts w:ascii="Arial" w:hAnsi="Arial" w:cs="Arial"/>
          <w:sz w:val="22"/>
          <w:szCs w:val="22"/>
        </w:rPr>
        <w:t>technique</w:t>
      </w:r>
      <w:r w:rsidR="0039247E" w:rsidRPr="0071105B">
        <w:rPr>
          <w:rFonts w:ascii="Arial" w:hAnsi="Arial" w:cs="Arial"/>
          <w:sz w:val="22"/>
          <w:szCs w:val="22"/>
        </w:rPr>
        <w:t xml:space="preserve"> as in the instance of bullying for example it could allow the victim to explain how it has made them feel and the offender would gain an insight into how that person was made to feel.</w:t>
      </w:r>
      <w:r w:rsidR="00DB1B4D" w:rsidRPr="0071105B">
        <w:rPr>
          <w:rFonts w:ascii="Arial" w:hAnsi="Arial" w:cs="Arial"/>
          <w:sz w:val="22"/>
          <w:szCs w:val="22"/>
        </w:rPr>
        <w:t xml:space="preserve"> Moreover, with the involvement of the victim and the offender</w:t>
      </w:r>
      <w:r w:rsidR="00930149" w:rsidRPr="0071105B">
        <w:rPr>
          <w:rFonts w:ascii="Arial" w:hAnsi="Arial" w:cs="Arial"/>
          <w:sz w:val="22"/>
          <w:szCs w:val="22"/>
        </w:rPr>
        <w:t>,</w:t>
      </w:r>
      <w:r w:rsidR="00DB1B4D" w:rsidRPr="0071105B">
        <w:rPr>
          <w:rFonts w:ascii="Arial" w:hAnsi="Arial" w:cs="Arial"/>
          <w:sz w:val="22"/>
          <w:szCs w:val="22"/>
        </w:rPr>
        <w:t xml:space="preserve"> it allows for both pupils to feel they have had their voices heard and allows for reconciliation between them. </w:t>
      </w:r>
    </w:p>
    <w:p w14:paraId="0619730F" w14:textId="77777777" w:rsidR="00867AAA" w:rsidRPr="00BE0823" w:rsidRDefault="004D0103" w:rsidP="0023101A">
      <w:pPr>
        <w:spacing w:line="360" w:lineRule="auto"/>
        <w:rPr>
          <w:rFonts w:ascii="Arial" w:hAnsi="Arial" w:cs="Arial"/>
          <w:b/>
          <w:bCs/>
          <w:sz w:val="28"/>
          <w:szCs w:val="28"/>
        </w:rPr>
      </w:pPr>
      <w:r w:rsidRPr="00BE0823">
        <w:rPr>
          <w:rFonts w:ascii="Arial" w:hAnsi="Arial" w:cs="Arial"/>
          <w:b/>
          <w:bCs/>
          <w:sz w:val="28"/>
          <w:szCs w:val="28"/>
        </w:rPr>
        <w:lastRenderedPageBreak/>
        <w:t xml:space="preserve">Reflection/Evaluation &amp; </w:t>
      </w:r>
      <w:r w:rsidR="00170770" w:rsidRPr="00BE0823">
        <w:rPr>
          <w:rFonts w:ascii="Arial" w:hAnsi="Arial" w:cs="Arial"/>
          <w:b/>
          <w:bCs/>
          <w:sz w:val="28"/>
          <w:szCs w:val="28"/>
        </w:rPr>
        <w:t>N</w:t>
      </w:r>
      <w:r w:rsidRPr="00BE0823">
        <w:rPr>
          <w:rFonts w:ascii="Arial" w:hAnsi="Arial" w:cs="Arial"/>
          <w:b/>
          <w:bCs/>
          <w:sz w:val="28"/>
          <w:szCs w:val="28"/>
        </w:rPr>
        <w:t xml:space="preserve">ext </w:t>
      </w:r>
      <w:r w:rsidR="00170770" w:rsidRPr="00BE0823">
        <w:rPr>
          <w:rFonts w:ascii="Arial" w:hAnsi="Arial" w:cs="Arial"/>
          <w:b/>
          <w:bCs/>
          <w:sz w:val="28"/>
          <w:szCs w:val="28"/>
        </w:rPr>
        <w:t>S</w:t>
      </w:r>
      <w:r w:rsidRPr="00BE0823">
        <w:rPr>
          <w:rFonts w:ascii="Arial" w:hAnsi="Arial" w:cs="Arial"/>
          <w:b/>
          <w:bCs/>
          <w:sz w:val="28"/>
          <w:szCs w:val="28"/>
        </w:rPr>
        <w:t xml:space="preserve">teps </w:t>
      </w:r>
    </w:p>
    <w:p w14:paraId="400B83B3" w14:textId="176C220A" w:rsidR="00D264D5" w:rsidRPr="0071105B" w:rsidRDefault="00F76CFD" w:rsidP="00AE20F8">
      <w:pPr>
        <w:spacing w:line="360" w:lineRule="auto"/>
        <w:ind w:firstLine="720"/>
        <w:rPr>
          <w:rFonts w:ascii="Arial" w:hAnsi="Arial" w:cs="Arial"/>
          <w:sz w:val="22"/>
          <w:szCs w:val="22"/>
        </w:rPr>
      </w:pPr>
      <w:r w:rsidRPr="0071105B">
        <w:rPr>
          <w:rFonts w:ascii="Arial" w:hAnsi="Arial" w:cs="Arial"/>
          <w:sz w:val="22"/>
          <w:szCs w:val="22"/>
        </w:rPr>
        <w:t>The next steps which could be taken</w:t>
      </w:r>
      <w:r w:rsidR="00907E07" w:rsidRPr="0071105B">
        <w:rPr>
          <w:rFonts w:ascii="Arial" w:hAnsi="Arial" w:cs="Arial"/>
          <w:sz w:val="22"/>
          <w:szCs w:val="22"/>
        </w:rPr>
        <w:t xml:space="preserve"> for this critical incident could be </w:t>
      </w:r>
      <w:r w:rsidR="00F916C1" w:rsidRPr="0071105B">
        <w:rPr>
          <w:rFonts w:ascii="Arial" w:hAnsi="Arial" w:cs="Arial"/>
          <w:sz w:val="22"/>
          <w:szCs w:val="22"/>
        </w:rPr>
        <w:t xml:space="preserve">to reflect on the different types of </w:t>
      </w:r>
      <w:r w:rsidR="00930149" w:rsidRPr="0071105B">
        <w:rPr>
          <w:rFonts w:ascii="Arial" w:hAnsi="Arial" w:cs="Arial"/>
          <w:sz w:val="22"/>
          <w:szCs w:val="22"/>
        </w:rPr>
        <w:t>responses</w:t>
      </w:r>
      <w:r w:rsidR="00F916C1" w:rsidRPr="0071105B">
        <w:rPr>
          <w:rFonts w:ascii="Arial" w:hAnsi="Arial" w:cs="Arial"/>
          <w:sz w:val="22"/>
          <w:szCs w:val="22"/>
        </w:rPr>
        <w:t xml:space="preserve"> a teacher can use when students are not listening to instructions. A suggestion could be that</w:t>
      </w:r>
      <w:r w:rsidR="000E063F" w:rsidRPr="0071105B">
        <w:rPr>
          <w:rFonts w:ascii="Arial" w:hAnsi="Arial" w:cs="Arial"/>
          <w:sz w:val="22"/>
          <w:szCs w:val="22"/>
        </w:rPr>
        <w:t xml:space="preserve"> at the start of the lesson t</w:t>
      </w:r>
      <w:r w:rsidR="000648E4" w:rsidRPr="0071105B">
        <w:rPr>
          <w:rFonts w:ascii="Arial" w:hAnsi="Arial" w:cs="Arial"/>
          <w:sz w:val="22"/>
          <w:szCs w:val="22"/>
        </w:rPr>
        <w:t xml:space="preserve">o </w:t>
      </w:r>
      <w:r w:rsidR="00930149" w:rsidRPr="0071105B">
        <w:rPr>
          <w:rFonts w:ascii="Arial" w:hAnsi="Arial" w:cs="Arial"/>
          <w:sz w:val="22"/>
          <w:szCs w:val="22"/>
        </w:rPr>
        <w:t>acknowledge</w:t>
      </w:r>
      <w:r w:rsidR="000E063F" w:rsidRPr="0071105B">
        <w:rPr>
          <w:rFonts w:ascii="Arial" w:hAnsi="Arial" w:cs="Arial"/>
          <w:sz w:val="22"/>
          <w:szCs w:val="22"/>
        </w:rPr>
        <w:t xml:space="preserve"> that there was homework due for the </w:t>
      </w:r>
      <w:r w:rsidR="00BD42F5" w:rsidRPr="0071105B">
        <w:rPr>
          <w:rFonts w:ascii="Arial" w:hAnsi="Arial" w:cs="Arial"/>
          <w:sz w:val="22"/>
          <w:szCs w:val="22"/>
        </w:rPr>
        <w:t>lesson,</w:t>
      </w:r>
      <w:r w:rsidR="000E063F" w:rsidRPr="0071105B">
        <w:rPr>
          <w:rFonts w:ascii="Arial" w:hAnsi="Arial" w:cs="Arial"/>
          <w:sz w:val="22"/>
          <w:szCs w:val="22"/>
        </w:rPr>
        <w:t xml:space="preserve"> but it would be discussed at the end of the lesson and that they would not be taking any questions on it yet as that would distract from that </w:t>
      </w:r>
      <w:r w:rsidR="00D264D5" w:rsidRPr="0071105B">
        <w:rPr>
          <w:rFonts w:ascii="Arial" w:hAnsi="Arial" w:cs="Arial"/>
          <w:sz w:val="22"/>
          <w:szCs w:val="22"/>
        </w:rPr>
        <w:t>day’s</w:t>
      </w:r>
      <w:r w:rsidR="000E063F" w:rsidRPr="0071105B">
        <w:rPr>
          <w:rFonts w:ascii="Arial" w:hAnsi="Arial" w:cs="Arial"/>
          <w:sz w:val="22"/>
          <w:szCs w:val="22"/>
        </w:rPr>
        <w:t xml:space="preserve"> lesson</w:t>
      </w:r>
      <w:r w:rsidR="00F916C1" w:rsidRPr="0071105B">
        <w:rPr>
          <w:rFonts w:ascii="Arial" w:hAnsi="Arial" w:cs="Arial"/>
          <w:sz w:val="22"/>
          <w:szCs w:val="22"/>
        </w:rPr>
        <w:t>.</w:t>
      </w:r>
      <w:r w:rsidR="00BD42F5" w:rsidRPr="0071105B">
        <w:rPr>
          <w:rFonts w:ascii="Arial" w:hAnsi="Arial" w:cs="Arial"/>
          <w:sz w:val="22"/>
          <w:szCs w:val="22"/>
        </w:rPr>
        <w:t xml:space="preserve"> </w:t>
      </w:r>
      <w:r w:rsidR="00426499" w:rsidRPr="0071105B">
        <w:rPr>
          <w:rFonts w:ascii="Arial" w:hAnsi="Arial" w:cs="Arial"/>
          <w:sz w:val="22"/>
          <w:szCs w:val="22"/>
        </w:rPr>
        <w:t xml:space="preserve">Another suggestion could be </w:t>
      </w:r>
      <w:r w:rsidR="001405CC" w:rsidRPr="0071105B">
        <w:rPr>
          <w:rFonts w:ascii="Arial" w:hAnsi="Arial" w:cs="Arial"/>
          <w:sz w:val="22"/>
          <w:szCs w:val="22"/>
        </w:rPr>
        <w:t>at the start of the lesson</w:t>
      </w:r>
      <w:r w:rsidR="000648E4" w:rsidRPr="0071105B">
        <w:rPr>
          <w:rFonts w:ascii="Arial" w:hAnsi="Arial" w:cs="Arial"/>
          <w:sz w:val="22"/>
          <w:szCs w:val="22"/>
        </w:rPr>
        <w:t xml:space="preserve"> </w:t>
      </w:r>
      <w:r w:rsidR="00930149" w:rsidRPr="0071105B">
        <w:rPr>
          <w:rFonts w:ascii="Arial" w:hAnsi="Arial" w:cs="Arial"/>
          <w:sz w:val="22"/>
          <w:szCs w:val="22"/>
        </w:rPr>
        <w:t>collect</w:t>
      </w:r>
      <w:r w:rsidR="001405CC" w:rsidRPr="0071105B">
        <w:rPr>
          <w:rFonts w:ascii="Arial" w:hAnsi="Arial" w:cs="Arial"/>
          <w:sz w:val="22"/>
          <w:szCs w:val="22"/>
        </w:rPr>
        <w:t xml:space="preserve"> the homework by those who had completed it but stated that for those who had not completed it they would have to discuss the reason why at the end of the lesson</w:t>
      </w:r>
      <w:r w:rsidR="000648E4" w:rsidRPr="0071105B">
        <w:rPr>
          <w:rFonts w:ascii="Arial" w:hAnsi="Arial" w:cs="Arial"/>
          <w:sz w:val="22"/>
          <w:szCs w:val="22"/>
        </w:rPr>
        <w:t xml:space="preserve">. </w:t>
      </w:r>
      <w:r w:rsidR="00034011" w:rsidRPr="0071105B">
        <w:rPr>
          <w:rFonts w:ascii="Arial" w:hAnsi="Arial" w:cs="Arial"/>
          <w:sz w:val="22"/>
          <w:szCs w:val="22"/>
        </w:rPr>
        <w:t xml:space="preserve">These </w:t>
      </w:r>
      <w:r w:rsidR="009F7D05" w:rsidRPr="0071105B">
        <w:rPr>
          <w:rFonts w:ascii="Arial" w:hAnsi="Arial" w:cs="Arial"/>
          <w:sz w:val="22"/>
          <w:szCs w:val="22"/>
        </w:rPr>
        <w:t xml:space="preserve">would be based on </w:t>
      </w:r>
      <w:r w:rsidR="00034011" w:rsidRPr="0071105B">
        <w:rPr>
          <w:rFonts w:ascii="Arial" w:hAnsi="Arial" w:cs="Arial"/>
          <w:sz w:val="22"/>
          <w:szCs w:val="22"/>
        </w:rPr>
        <w:t>the concept of Preventative discipline discussed by Rodgers and shows how teachers can take a proactive role</w:t>
      </w:r>
      <w:r w:rsidR="009C7AEF" w:rsidRPr="0071105B">
        <w:rPr>
          <w:rFonts w:ascii="Arial" w:hAnsi="Arial" w:cs="Arial"/>
          <w:sz w:val="22"/>
          <w:szCs w:val="22"/>
        </w:rPr>
        <w:t xml:space="preserve"> (Rodgers, 2011, pp.3-4). </w:t>
      </w:r>
      <w:r w:rsidR="00767CA2" w:rsidRPr="0071105B">
        <w:rPr>
          <w:rFonts w:ascii="Arial" w:hAnsi="Arial" w:cs="Arial"/>
          <w:sz w:val="22"/>
          <w:szCs w:val="22"/>
        </w:rPr>
        <w:t>A further suggestion could be in the long term to positively encourage the use of hands up if there is a question with praise such as ‘thank you for raising your hand’</w:t>
      </w:r>
      <w:r w:rsidR="00767CA2" w:rsidRPr="0071105B">
        <w:rPr>
          <w:rFonts w:ascii="Arial" w:hAnsi="Arial" w:cs="Arial"/>
          <w:sz w:val="22"/>
          <w:szCs w:val="22"/>
        </w:rPr>
        <w:t xml:space="preserve"> or rewards as </w:t>
      </w:r>
      <w:r w:rsidR="00930149" w:rsidRPr="0071105B">
        <w:rPr>
          <w:rFonts w:ascii="Arial" w:hAnsi="Arial" w:cs="Arial"/>
          <w:sz w:val="22"/>
          <w:szCs w:val="22"/>
        </w:rPr>
        <w:t>pupils</w:t>
      </w:r>
      <w:r w:rsidR="00767CA2" w:rsidRPr="0071105B">
        <w:rPr>
          <w:rFonts w:ascii="Arial" w:hAnsi="Arial" w:cs="Arial"/>
          <w:sz w:val="22"/>
          <w:szCs w:val="22"/>
        </w:rPr>
        <w:t xml:space="preserve"> would want to be praised.</w:t>
      </w:r>
      <w:r w:rsidR="00F45677" w:rsidRPr="0071105B">
        <w:rPr>
          <w:rFonts w:ascii="Arial" w:hAnsi="Arial" w:cs="Arial"/>
          <w:sz w:val="22"/>
          <w:szCs w:val="22"/>
        </w:rPr>
        <w:t xml:space="preserve"> This</w:t>
      </w:r>
      <w:r w:rsidR="009F7D05" w:rsidRPr="0071105B">
        <w:rPr>
          <w:rFonts w:ascii="Arial" w:hAnsi="Arial" w:cs="Arial"/>
          <w:sz w:val="22"/>
          <w:szCs w:val="22"/>
        </w:rPr>
        <w:t xml:space="preserve"> would be based on </w:t>
      </w:r>
      <w:r w:rsidR="00F45677" w:rsidRPr="0071105B">
        <w:rPr>
          <w:rFonts w:ascii="Arial" w:hAnsi="Arial" w:cs="Arial"/>
          <w:sz w:val="22"/>
          <w:szCs w:val="22"/>
        </w:rPr>
        <w:t>Ellis and Tod who highlight behaviour management is not wholly negative and the importance/ role of positive behaviour management</w:t>
      </w:r>
      <w:r w:rsidR="009C7AEF" w:rsidRPr="0071105B">
        <w:rPr>
          <w:rFonts w:ascii="Arial" w:hAnsi="Arial" w:cs="Arial"/>
          <w:sz w:val="22"/>
          <w:szCs w:val="22"/>
        </w:rPr>
        <w:t xml:space="preserve"> </w:t>
      </w:r>
      <w:r w:rsidR="009C7AEF" w:rsidRPr="0071105B">
        <w:rPr>
          <w:rFonts w:ascii="Arial" w:hAnsi="Arial" w:cs="Arial"/>
          <w:sz w:val="22"/>
          <w:szCs w:val="22"/>
        </w:rPr>
        <w:t>(Ellis and Tod, 2015, p.102-109)</w:t>
      </w:r>
      <w:r w:rsidR="00F45677" w:rsidRPr="0071105B">
        <w:rPr>
          <w:rFonts w:ascii="Arial" w:hAnsi="Arial" w:cs="Arial"/>
          <w:sz w:val="22"/>
          <w:szCs w:val="22"/>
        </w:rPr>
        <w:t>.</w:t>
      </w:r>
      <w:r w:rsidR="00767CA2" w:rsidRPr="0071105B">
        <w:rPr>
          <w:rFonts w:ascii="Arial" w:hAnsi="Arial" w:cs="Arial"/>
          <w:sz w:val="22"/>
          <w:szCs w:val="22"/>
        </w:rPr>
        <w:t xml:space="preserve"> </w:t>
      </w:r>
      <w:r w:rsidR="00F916C1" w:rsidRPr="0071105B">
        <w:rPr>
          <w:rFonts w:ascii="Arial" w:hAnsi="Arial" w:cs="Arial"/>
          <w:sz w:val="22"/>
          <w:szCs w:val="22"/>
        </w:rPr>
        <w:t>Moreover</w:t>
      </w:r>
      <w:r w:rsidR="00B5281F" w:rsidRPr="0071105B">
        <w:rPr>
          <w:rFonts w:ascii="Arial" w:hAnsi="Arial" w:cs="Arial"/>
          <w:sz w:val="22"/>
          <w:szCs w:val="22"/>
        </w:rPr>
        <w:t>, the year group of the class was significant when the teacher was deciding their response to</w:t>
      </w:r>
      <w:r w:rsidR="005F7D0D" w:rsidRPr="0071105B">
        <w:rPr>
          <w:rFonts w:ascii="Arial" w:hAnsi="Arial" w:cs="Arial"/>
          <w:sz w:val="22"/>
          <w:szCs w:val="22"/>
        </w:rPr>
        <w:t xml:space="preserve"> those shouting out </w:t>
      </w:r>
      <w:r w:rsidR="00B5281F" w:rsidRPr="0071105B">
        <w:rPr>
          <w:rFonts w:ascii="Arial" w:hAnsi="Arial" w:cs="Arial"/>
          <w:sz w:val="22"/>
          <w:szCs w:val="22"/>
        </w:rPr>
        <w:t>as they</w:t>
      </w:r>
      <w:r w:rsidR="005B23D0" w:rsidRPr="0071105B">
        <w:rPr>
          <w:rFonts w:ascii="Arial" w:hAnsi="Arial" w:cs="Arial"/>
          <w:sz w:val="22"/>
          <w:szCs w:val="22"/>
        </w:rPr>
        <w:t xml:space="preserve"> are </w:t>
      </w:r>
      <w:r w:rsidR="00B5281F" w:rsidRPr="0071105B">
        <w:rPr>
          <w:rFonts w:ascii="Arial" w:hAnsi="Arial" w:cs="Arial"/>
          <w:sz w:val="22"/>
          <w:szCs w:val="22"/>
        </w:rPr>
        <w:t>just beginning their secondary school education journey</w:t>
      </w:r>
      <w:r w:rsidR="00767CA2" w:rsidRPr="0071105B">
        <w:rPr>
          <w:rFonts w:ascii="Arial" w:hAnsi="Arial" w:cs="Arial"/>
          <w:sz w:val="22"/>
          <w:szCs w:val="22"/>
        </w:rPr>
        <w:t xml:space="preserve">. </w:t>
      </w:r>
      <w:r w:rsidR="00D264D5" w:rsidRPr="0071105B">
        <w:rPr>
          <w:rFonts w:ascii="Arial" w:hAnsi="Arial" w:cs="Arial"/>
          <w:sz w:val="22"/>
          <w:szCs w:val="22"/>
        </w:rPr>
        <w:t>Additionally</w:t>
      </w:r>
      <w:r w:rsidR="005B23D0" w:rsidRPr="0071105B">
        <w:rPr>
          <w:rFonts w:ascii="Arial" w:hAnsi="Arial" w:cs="Arial"/>
          <w:sz w:val="22"/>
          <w:szCs w:val="22"/>
        </w:rPr>
        <w:t xml:space="preserve">, </w:t>
      </w:r>
      <w:r w:rsidR="00B5281F" w:rsidRPr="0071105B">
        <w:rPr>
          <w:rFonts w:ascii="Arial" w:hAnsi="Arial" w:cs="Arial"/>
          <w:sz w:val="22"/>
          <w:szCs w:val="22"/>
        </w:rPr>
        <w:t xml:space="preserve">it’s important to </w:t>
      </w:r>
      <w:r w:rsidR="00930149" w:rsidRPr="0071105B">
        <w:rPr>
          <w:rFonts w:ascii="Arial" w:hAnsi="Arial" w:cs="Arial"/>
          <w:sz w:val="22"/>
          <w:szCs w:val="22"/>
        </w:rPr>
        <w:t>instil</w:t>
      </w:r>
      <w:r w:rsidR="00B5281F" w:rsidRPr="0071105B">
        <w:rPr>
          <w:rFonts w:ascii="Arial" w:hAnsi="Arial" w:cs="Arial"/>
          <w:sz w:val="22"/>
          <w:szCs w:val="22"/>
        </w:rPr>
        <w:t xml:space="preserve"> early on the importance</w:t>
      </w:r>
      <w:r w:rsidR="005F7D0D" w:rsidRPr="0071105B">
        <w:rPr>
          <w:rFonts w:ascii="Arial" w:hAnsi="Arial" w:cs="Arial"/>
          <w:sz w:val="22"/>
          <w:szCs w:val="22"/>
        </w:rPr>
        <w:t xml:space="preserve"> of listening skills in the classroom as it’s an important whole school approach as failure to have a constant routine in one class could have repercussions for other teachers as students would not understand the inconsistency.</w:t>
      </w:r>
      <w:r w:rsidR="00F916C1" w:rsidRPr="0071105B">
        <w:rPr>
          <w:rFonts w:ascii="Arial" w:hAnsi="Arial" w:cs="Arial"/>
          <w:sz w:val="22"/>
          <w:szCs w:val="22"/>
        </w:rPr>
        <w:t xml:space="preserve"> </w:t>
      </w:r>
    </w:p>
    <w:p w14:paraId="5C795EFC" w14:textId="21C7209A" w:rsidR="00E45ED2" w:rsidRPr="0071105B" w:rsidRDefault="005F7D0D" w:rsidP="00AE20F8">
      <w:pPr>
        <w:spacing w:line="360" w:lineRule="auto"/>
        <w:ind w:firstLine="720"/>
        <w:rPr>
          <w:rFonts w:ascii="Arial" w:hAnsi="Arial" w:cs="Arial"/>
          <w:sz w:val="22"/>
          <w:szCs w:val="22"/>
        </w:rPr>
      </w:pPr>
      <w:r w:rsidRPr="0071105B">
        <w:rPr>
          <w:rFonts w:ascii="Arial" w:hAnsi="Arial" w:cs="Arial"/>
          <w:sz w:val="22"/>
          <w:szCs w:val="22"/>
        </w:rPr>
        <w:t>The use of reflective models in these instances provides a structure for how the teacher responds to these incidents to improve their practice and ensure that the process of lifelong learning continues.</w:t>
      </w:r>
      <w:r w:rsidR="00F720A0" w:rsidRPr="0071105B">
        <w:rPr>
          <w:rFonts w:ascii="Arial" w:hAnsi="Arial" w:cs="Arial"/>
          <w:sz w:val="22"/>
          <w:szCs w:val="22"/>
        </w:rPr>
        <w:t xml:space="preserve"> Also, the use of reflective models provides a structure for which practitioners can reflect on an incident that occurred in the classroom once it has happened and to analyse how they handled it. </w:t>
      </w:r>
      <w:r w:rsidRPr="0071105B">
        <w:rPr>
          <w:rFonts w:ascii="Arial" w:hAnsi="Arial" w:cs="Arial"/>
          <w:sz w:val="22"/>
          <w:szCs w:val="22"/>
        </w:rPr>
        <w:t>The use of Brookfield’s four lenses reflective model could be used in this instance due to the frequency to which all teachers encounter students not listening to instructions. This would allow a more knowledgeable</w:t>
      </w:r>
      <w:r w:rsidR="008714E4" w:rsidRPr="0071105B">
        <w:rPr>
          <w:rFonts w:ascii="Arial" w:hAnsi="Arial" w:cs="Arial"/>
          <w:sz w:val="22"/>
          <w:szCs w:val="22"/>
        </w:rPr>
        <w:t xml:space="preserve"> </w:t>
      </w:r>
      <w:r w:rsidRPr="0071105B">
        <w:rPr>
          <w:rFonts w:ascii="Arial" w:hAnsi="Arial" w:cs="Arial"/>
          <w:sz w:val="22"/>
          <w:szCs w:val="22"/>
        </w:rPr>
        <w:t>other to give their perspective on the incident and reflect on how they handle these types of common incidents.</w:t>
      </w:r>
      <w:r w:rsidR="008714E4" w:rsidRPr="0071105B">
        <w:rPr>
          <w:rFonts w:ascii="Arial" w:hAnsi="Arial" w:cs="Arial"/>
          <w:sz w:val="22"/>
          <w:szCs w:val="22"/>
        </w:rPr>
        <w:t xml:space="preserve"> Similarly, a discussion of the critical incident with another teacher could allow them to formulate ideas for how they would deal with the situation that has been described</w:t>
      </w:r>
      <w:r w:rsidR="00093F34" w:rsidRPr="0071105B">
        <w:rPr>
          <w:rFonts w:ascii="Arial" w:hAnsi="Arial" w:cs="Arial"/>
          <w:sz w:val="22"/>
          <w:szCs w:val="22"/>
        </w:rPr>
        <w:t>.</w:t>
      </w:r>
      <w:r w:rsidR="006D1D91">
        <w:rPr>
          <w:rFonts w:ascii="Arial" w:hAnsi="Arial" w:cs="Arial"/>
          <w:sz w:val="22"/>
          <w:szCs w:val="22"/>
        </w:rPr>
        <w:t xml:space="preserve"> </w:t>
      </w:r>
      <w:r w:rsidR="00093F34" w:rsidRPr="0071105B">
        <w:rPr>
          <w:rFonts w:ascii="Arial" w:hAnsi="Arial" w:cs="Arial"/>
          <w:sz w:val="22"/>
          <w:szCs w:val="22"/>
        </w:rPr>
        <w:t xml:space="preserve">Moreover, a valuable discussion for which Brookfield’s four lenses model of reflection allows would be to understand critical incidents through the </w:t>
      </w:r>
      <w:r w:rsidR="00FC1C7C" w:rsidRPr="0071105B">
        <w:rPr>
          <w:rFonts w:ascii="Arial" w:hAnsi="Arial" w:cs="Arial"/>
          <w:sz w:val="22"/>
          <w:szCs w:val="22"/>
        </w:rPr>
        <w:t>pupil’s</w:t>
      </w:r>
      <w:r w:rsidR="00093F34" w:rsidRPr="0071105B">
        <w:rPr>
          <w:rFonts w:ascii="Arial" w:hAnsi="Arial" w:cs="Arial"/>
          <w:sz w:val="22"/>
          <w:szCs w:val="22"/>
        </w:rPr>
        <w:t xml:space="preserve"> eyes and whether the teacher could have said something or done something in such a way that would have prevented the incident from occurring in the first place</w:t>
      </w:r>
      <w:r w:rsidR="006D1D91">
        <w:rPr>
          <w:rFonts w:ascii="Arial" w:hAnsi="Arial" w:cs="Arial"/>
          <w:sz w:val="22"/>
          <w:szCs w:val="22"/>
        </w:rPr>
        <w:t xml:space="preserve"> </w:t>
      </w:r>
      <w:r w:rsidR="006D1D91" w:rsidRPr="00E74BBF">
        <w:rPr>
          <w:rFonts w:ascii="Arial" w:hAnsi="Arial" w:cs="Arial"/>
          <w:sz w:val="22"/>
          <w:szCs w:val="22"/>
        </w:rPr>
        <w:t>(Brookfield, 2017, p.8)</w:t>
      </w:r>
      <w:r w:rsidR="00093F34" w:rsidRPr="0071105B">
        <w:rPr>
          <w:rFonts w:ascii="Arial" w:hAnsi="Arial" w:cs="Arial"/>
          <w:sz w:val="22"/>
          <w:szCs w:val="22"/>
        </w:rPr>
        <w:t>.</w:t>
      </w:r>
      <w:r w:rsidR="00F45677" w:rsidRPr="0071105B">
        <w:rPr>
          <w:rFonts w:ascii="Arial" w:hAnsi="Arial" w:cs="Arial"/>
          <w:sz w:val="22"/>
          <w:szCs w:val="22"/>
        </w:rPr>
        <w:t xml:space="preserve"> This c</w:t>
      </w:r>
      <w:r w:rsidR="009A5862" w:rsidRPr="0071105B">
        <w:rPr>
          <w:rFonts w:ascii="Arial" w:hAnsi="Arial" w:cs="Arial"/>
          <w:sz w:val="22"/>
          <w:szCs w:val="22"/>
        </w:rPr>
        <w:t xml:space="preserve">ould be used during restorative justice for the critical incident as the teacher could describe how it makes them </w:t>
      </w:r>
      <w:r w:rsidR="009A5862" w:rsidRPr="0071105B">
        <w:rPr>
          <w:rFonts w:ascii="Arial" w:hAnsi="Arial" w:cs="Arial"/>
          <w:sz w:val="22"/>
          <w:szCs w:val="22"/>
        </w:rPr>
        <w:lastRenderedPageBreak/>
        <w:t xml:space="preserve">feel when they are not being listened to and </w:t>
      </w:r>
      <w:r w:rsidR="009F7D05" w:rsidRPr="0071105B">
        <w:rPr>
          <w:rFonts w:ascii="Arial" w:hAnsi="Arial" w:cs="Arial"/>
          <w:sz w:val="22"/>
          <w:szCs w:val="22"/>
        </w:rPr>
        <w:t>those students</w:t>
      </w:r>
      <w:r w:rsidR="009A5862" w:rsidRPr="0071105B">
        <w:rPr>
          <w:rFonts w:ascii="Arial" w:hAnsi="Arial" w:cs="Arial"/>
          <w:sz w:val="22"/>
          <w:szCs w:val="22"/>
        </w:rPr>
        <w:t xml:space="preserve"> to emphasise with them so it would possibly not happen again</w:t>
      </w:r>
      <w:r w:rsidR="00177265" w:rsidRPr="0071105B">
        <w:rPr>
          <w:rFonts w:ascii="Arial" w:hAnsi="Arial" w:cs="Arial"/>
          <w:sz w:val="22"/>
          <w:szCs w:val="22"/>
        </w:rPr>
        <w:t xml:space="preserve"> </w:t>
      </w:r>
      <w:r w:rsidR="009C7AEF" w:rsidRPr="0071105B">
        <w:rPr>
          <w:rFonts w:ascii="Arial" w:hAnsi="Arial" w:cs="Arial"/>
          <w:sz w:val="22"/>
          <w:szCs w:val="22"/>
        </w:rPr>
        <w:t>(Halstead,1999, p.42)</w:t>
      </w:r>
      <w:r w:rsidR="00177265" w:rsidRPr="0071105B">
        <w:rPr>
          <w:rFonts w:ascii="Arial" w:hAnsi="Arial" w:cs="Arial"/>
          <w:sz w:val="22"/>
          <w:szCs w:val="22"/>
        </w:rPr>
        <w:t>.</w:t>
      </w:r>
    </w:p>
    <w:p w14:paraId="449BEE3C" w14:textId="62DBDDD1" w:rsidR="006E2914" w:rsidRPr="0071105B" w:rsidRDefault="00093F34" w:rsidP="00AE20F8">
      <w:pPr>
        <w:spacing w:line="360" w:lineRule="auto"/>
        <w:ind w:firstLine="720"/>
        <w:rPr>
          <w:rFonts w:ascii="Arial" w:hAnsi="Arial" w:cs="Arial"/>
          <w:sz w:val="22"/>
          <w:szCs w:val="22"/>
        </w:rPr>
      </w:pPr>
      <w:r w:rsidRPr="0071105B">
        <w:rPr>
          <w:rFonts w:ascii="Arial" w:hAnsi="Arial" w:cs="Arial"/>
          <w:sz w:val="22"/>
          <w:szCs w:val="22"/>
        </w:rPr>
        <w:t>This</w:t>
      </w:r>
      <w:r w:rsidR="0051413C" w:rsidRPr="0071105B">
        <w:rPr>
          <w:rFonts w:ascii="Arial" w:hAnsi="Arial" w:cs="Arial"/>
          <w:sz w:val="22"/>
          <w:szCs w:val="22"/>
        </w:rPr>
        <w:t xml:space="preserve"> will inform my own professional development as throughout my teaching career there will likely be similar incidents where pupils do not listen to instructions and the way in which the teacher dealt with the situation will allow myself to experiment with this strategy in the classro</w:t>
      </w:r>
      <w:r w:rsidR="00C63F8D" w:rsidRPr="0071105B">
        <w:rPr>
          <w:rFonts w:ascii="Arial" w:hAnsi="Arial" w:cs="Arial"/>
          <w:sz w:val="22"/>
          <w:szCs w:val="22"/>
        </w:rPr>
        <w:t>om</w:t>
      </w:r>
      <w:r w:rsidR="005D27A3" w:rsidRPr="0071105B">
        <w:rPr>
          <w:rFonts w:ascii="Arial" w:hAnsi="Arial" w:cs="Arial"/>
          <w:sz w:val="22"/>
          <w:szCs w:val="22"/>
        </w:rPr>
        <w:t xml:space="preserve">. </w:t>
      </w:r>
      <w:r w:rsidR="00105EC4" w:rsidRPr="0071105B">
        <w:rPr>
          <w:rFonts w:ascii="Arial" w:hAnsi="Arial" w:cs="Arial"/>
          <w:sz w:val="22"/>
          <w:szCs w:val="22"/>
        </w:rPr>
        <w:t>Moreover, the role of critical reflection has informed my own personal development as it has sho</w:t>
      </w:r>
      <w:r w:rsidR="0001656A" w:rsidRPr="0071105B">
        <w:rPr>
          <w:rFonts w:ascii="Arial" w:hAnsi="Arial" w:cs="Arial"/>
          <w:sz w:val="22"/>
          <w:szCs w:val="22"/>
        </w:rPr>
        <w:t>wn</w:t>
      </w:r>
      <w:r w:rsidR="00E45ED2" w:rsidRPr="0071105B">
        <w:rPr>
          <w:rFonts w:ascii="Arial" w:hAnsi="Arial" w:cs="Arial"/>
          <w:sz w:val="22"/>
          <w:szCs w:val="22"/>
        </w:rPr>
        <w:t xml:space="preserve"> through the literature </w:t>
      </w:r>
      <w:r w:rsidR="0086539E" w:rsidRPr="0071105B">
        <w:rPr>
          <w:rFonts w:ascii="Arial" w:hAnsi="Arial" w:cs="Arial"/>
          <w:sz w:val="22"/>
          <w:szCs w:val="22"/>
        </w:rPr>
        <w:t>review there</w:t>
      </w:r>
      <w:r w:rsidR="0001656A" w:rsidRPr="0071105B">
        <w:rPr>
          <w:rFonts w:ascii="Arial" w:hAnsi="Arial" w:cs="Arial"/>
          <w:sz w:val="22"/>
          <w:szCs w:val="22"/>
        </w:rPr>
        <w:t xml:space="preserve"> is </w:t>
      </w:r>
      <w:r w:rsidR="0086539E" w:rsidRPr="0071105B">
        <w:rPr>
          <w:rFonts w:ascii="Arial" w:hAnsi="Arial" w:cs="Arial"/>
          <w:sz w:val="22"/>
          <w:szCs w:val="22"/>
        </w:rPr>
        <w:t xml:space="preserve">a </w:t>
      </w:r>
      <w:r w:rsidR="0001656A" w:rsidRPr="0071105B">
        <w:rPr>
          <w:rFonts w:ascii="Arial" w:hAnsi="Arial" w:cs="Arial"/>
          <w:sz w:val="22"/>
          <w:szCs w:val="22"/>
        </w:rPr>
        <w:t>numerous number of ways to handle incidents that occur in the classroom and that there is no prescribed way a teacher should handle incidents. Rather, teachers find practical behaviour management skills which best suit them</w:t>
      </w:r>
      <w:r w:rsidR="00F633C5" w:rsidRPr="0071105B">
        <w:rPr>
          <w:rFonts w:ascii="Arial" w:hAnsi="Arial" w:cs="Arial"/>
          <w:sz w:val="22"/>
          <w:szCs w:val="22"/>
        </w:rPr>
        <w:t xml:space="preserve"> and adapt their methods to </w:t>
      </w:r>
      <w:r w:rsidR="0001656A" w:rsidRPr="0071105B">
        <w:rPr>
          <w:rFonts w:ascii="Arial" w:hAnsi="Arial" w:cs="Arial"/>
          <w:sz w:val="22"/>
          <w:szCs w:val="22"/>
        </w:rPr>
        <w:t xml:space="preserve">their individual class’s which develops over the </w:t>
      </w:r>
      <w:r w:rsidR="00FD1A05" w:rsidRPr="0071105B">
        <w:rPr>
          <w:rFonts w:ascii="Arial" w:hAnsi="Arial" w:cs="Arial"/>
          <w:sz w:val="22"/>
          <w:szCs w:val="22"/>
        </w:rPr>
        <w:t>period</w:t>
      </w:r>
      <w:r w:rsidR="0001656A" w:rsidRPr="0071105B">
        <w:rPr>
          <w:rFonts w:ascii="Arial" w:hAnsi="Arial" w:cs="Arial"/>
          <w:sz w:val="22"/>
          <w:szCs w:val="22"/>
        </w:rPr>
        <w:t xml:space="preserve"> that the pupils are </w:t>
      </w:r>
      <w:r w:rsidR="00F633C5" w:rsidRPr="0071105B">
        <w:rPr>
          <w:rFonts w:ascii="Arial" w:hAnsi="Arial" w:cs="Arial"/>
          <w:sz w:val="22"/>
          <w:szCs w:val="22"/>
        </w:rPr>
        <w:t>with that teacher</w:t>
      </w:r>
      <w:r w:rsidR="00FD1A05" w:rsidRPr="0071105B">
        <w:rPr>
          <w:rFonts w:ascii="Arial" w:hAnsi="Arial" w:cs="Arial"/>
          <w:sz w:val="22"/>
          <w:szCs w:val="22"/>
        </w:rPr>
        <w:t xml:space="preserve"> in school.</w:t>
      </w:r>
    </w:p>
    <w:p w14:paraId="0DDD7301" w14:textId="77777777" w:rsidR="00131A0B" w:rsidRDefault="00131A0B" w:rsidP="0023101A">
      <w:pPr>
        <w:spacing w:line="360" w:lineRule="auto"/>
        <w:rPr>
          <w:rFonts w:ascii="Arial" w:hAnsi="Arial" w:cs="Arial"/>
        </w:rPr>
      </w:pPr>
    </w:p>
    <w:p w14:paraId="45749199" w14:textId="4A17CB42" w:rsidR="004D0103" w:rsidRPr="00BE0823" w:rsidRDefault="004D0103" w:rsidP="0023101A">
      <w:pPr>
        <w:spacing w:line="360" w:lineRule="auto"/>
        <w:rPr>
          <w:rFonts w:ascii="Arial" w:hAnsi="Arial" w:cs="Arial"/>
          <w:b/>
          <w:bCs/>
          <w:sz w:val="28"/>
          <w:szCs w:val="28"/>
        </w:rPr>
      </w:pPr>
      <w:r w:rsidRPr="00BE0823">
        <w:rPr>
          <w:rFonts w:ascii="Arial" w:hAnsi="Arial" w:cs="Arial"/>
          <w:b/>
          <w:bCs/>
          <w:sz w:val="28"/>
          <w:szCs w:val="28"/>
        </w:rPr>
        <w:t xml:space="preserve">Conclusion </w:t>
      </w:r>
    </w:p>
    <w:p w14:paraId="720AB31C" w14:textId="62CE449A" w:rsidR="00C737CB" w:rsidRPr="00BE0823" w:rsidRDefault="00C737CB" w:rsidP="00B25116">
      <w:pPr>
        <w:spacing w:line="360" w:lineRule="auto"/>
        <w:ind w:firstLine="720"/>
        <w:rPr>
          <w:rFonts w:ascii="Arial" w:hAnsi="Arial" w:cs="Arial"/>
          <w:sz w:val="22"/>
          <w:szCs w:val="22"/>
        </w:rPr>
      </w:pPr>
      <w:r w:rsidRPr="00BE0823">
        <w:rPr>
          <w:rFonts w:ascii="Arial" w:hAnsi="Arial" w:cs="Arial"/>
          <w:sz w:val="22"/>
          <w:szCs w:val="22"/>
        </w:rPr>
        <w:t>In Conclusion, this essay</w:t>
      </w:r>
      <w:r w:rsidR="00BD42F5" w:rsidRPr="00BE0823">
        <w:rPr>
          <w:rFonts w:ascii="Arial" w:hAnsi="Arial" w:cs="Arial"/>
          <w:sz w:val="22"/>
          <w:szCs w:val="22"/>
        </w:rPr>
        <w:t xml:space="preserve"> had defined a critical incident which</w:t>
      </w:r>
      <w:r w:rsidR="00A97917" w:rsidRPr="00BE0823">
        <w:rPr>
          <w:rFonts w:ascii="Arial" w:hAnsi="Arial" w:cs="Arial"/>
          <w:sz w:val="22"/>
          <w:szCs w:val="22"/>
        </w:rPr>
        <w:t xml:space="preserve"> took place while observing </w:t>
      </w:r>
      <w:r w:rsidR="00BD42F5" w:rsidRPr="00BE0823">
        <w:rPr>
          <w:rFonts w:ascii="Arial" w:hAnsi="Arial" w:cs="Arial"/>
          <w:sz w:val="22"/>
          <w:szCs w:val="22"/>
        </w:rPr>
        <w:t>in the classroom in order to explore the role of critical reflection</w:t>
      </w:r>
      <w:r w:rsidR="00A97917" w:rsidRPr="00BE0823">
        <w:rPr>
          <w:rFonts w:ascii="Arial" w:hAnsi="Arial" w:cs="Arial"/>
          <w:sz w:val="22"/>
          <w:szCs w:val="22"/>
        </w:rPr>
        <w:t xml:space="preserve"> for practicing teacher’s which can lead to more effective teaching. Moreover, this essay has </w:t>
      </w:r>
      <w:r w:rsidR="00BD42F5" w:rsidRPr="00BE0823">
        <w:rPr>
          <w:rFonts w:ascii="Arial" w:hAnsi="Arial" w:cs="Arial"/>
          <w:sz w:val="22"/>
          <w:szCs w:val="22"/>
        </w:rPr>
        <w:t>explored the bro</w:t>
      </w:r>
      <w:r w:rsidR="00D412C0" w:rsidRPr="00BE0823">
        <w:rPr>
          <w:rFonts w:ascii="Arial" w:hAnsi="Arial" w:cs="Arial"/>
          <w:sz w:val="22"/>
          <w:szCs w:val="22"/>
        </w:rPr>
        <w:t xml:space="preserve">ad </w:t>
      </w:r>
      <w:r w:rsidR="00BD42F5" w:rsidRPr="00BE0823">
        <w:rPr>
          <w:rFonts w:ascii="Arial" w:hAnsi="Arial" w:cs="Arial"/>
          <w:sz w:val="22"/>
          <w:szCs w:val="22"/>
        </w:rPr>
        <w:t>concept of behaviour management within the classroom</w:t>
      </w:r>
      <w:r w:rsidR="00A97917" w:rsidRPr="00BE0823">
        <w:rPr>
          <w:rFonts w:ascii="Arial" w:hAnsi="Arial" w:cs="Arial"/>
          <w:sz w:val="22"/>
          <w:szCs w:val="22"/>
        </w:rPr>
        <w:t xml:space="preserve"> and then begun to focus on</w:t>
      </w:r>
      <w:r w:rsidR="00D412C0" w:rsidRPr="00BE0823">
        <w:rPr>
          <w:rFonts w:ascii="Arial" w:hAnsi="Arial" w:cs="Arial"/>
          <w:sz w:val="22"/>
          <w:szCs w:val="22"/>
        </w:rPr>
        <w:t xml:space="preserve"> behaviour management in different school settings. Also,</w:t>
      </w:r>
      <w:r w:rsidR="00266AAD" w:rsidRPr="00BE0823">
        <w:rPr>
          <w:rFonts w:ascii="Arial" w:hAnsi="Arial" w:cs="Arial"/>
          <w:sz w:val="22"/>
          <w:szCs w:val="22"/>
        </w:rPr>
        <w:t xml:space="preserve"> the essay has explored how behaviour management is not exclusively negative and </w:t>
      </w:r>
      <w:r w:rsidR="00D412C0" w:rsidRPr="00BE0823">
        <w:rPr>
          <w:rFonts w:ascii="Arial" w:hAnsi="Arial" w:cs="Arial"/>
          <w:sz w:val="22"/>
          <w:szCs w:val="22"/>
        </w:rPr>
        <w:t>the various practical methods for dealing with negative behaviour</w:t>
      </w:r>
      <w:r w:rsidR="00930149">
        <w:rPr>
          <w:rFonts w:ascii="Arial" w:hAnsi="Arial" w:cs="Arial"/>
          <w:sz w:val="22"/>
          <w:szCs w:val="22"/>
        </w:rPr>
        <w:t>,</w:t>
      </w:r>
      <w:r w:rsidR="00D412C0" w:rsidRPr="00BE0823">
        <w:rPr>
          <w:rFonts w:ascii="Arial" w:hAnsi="Arial" w:cs="Arial"/>
          <w:sz w:val="22"/>
          <w:szCs w:val="22"/>
        </w:rPr>
        <w:t xml:space="preserve"> and</w:t>
      </w:r>
      <w:r w:rsidR="00266AAD" w:rsidRPr="00BE0823">
        <w:rPr>
          <w:rFonts w:ascii="Arial" w:hAnsi="Arial" w:cs="Arial"/>
          <w:sz w:val="22"/>
          <w:szCs w:val="22"/>
        </w:rPr>
        <w:t xml:space="preserve"> how to promote </w:t>
      </w:r>
      <w:r w:rsidR="00D412C0" w:rsidRPr="00BE0823">
        <w:rPr>
          <w:rFonts w:ascii="Arial" w:hAnsi="Arial" w:cs="Arial"/>
          <w:sz w:val="22"/>
          <w:szCs w:val="22"/>
        </w:rPr>
        <w:t>positive behaviour management. Next</w:t>
      </w:r>
      <w:r w:rsidR="00F976AD" w:rsidRPr="00BE0823">
        <w:rPr>
          <w:rFonts w:ascii="Arial" w:hAnsi="Arial" w:cs="Arial"/>
          <w:sz w:val="22"/>
          <w:szCs w:val="22"/>
        </w:rPr>
        <w:t>, the critical</w:t>
      </w:r>
      <w:r w:rsidR="004E5E8E" w:rsidRPr="00BE0823">
        <w:rPr>
          <w:rFonts w:ascii="Arial" w:hAnsi="Arial" w:cs="Arial"/>
          <w:sz w:val="22"/>
          <w:szCs w:val="22"/>
        </w:rPr>
        <w:t xml:space="preserve"> incident has informed my own teaching practice as it has allowed an exploration of the teaching professional standards specifically the professional learning aspect which discusses reflection to develop pedagogy </w:t>
      </w:r>
      <w:r w:rsidR="004070CE" w:rsidRPr="00BE0823">
        <w:rPr>
          <w:rFonts w:ascii="Arial" w:hAnsi="Arial" w:cs="Arial"/>
          <w:sz w:val="22"/>
          <w:szCs w:val="22"/>
        </w:rPr>
        <w:t>understanding</w:t>
      </w:r>
      <w:r w:rsidR="00F720A0" w:rsidRPr="00BE0823">
        <w:rPr>
          <w:rFonts w:ascii="Arial" w:hAnsi="Arial" w:cs="Arial"/>
          <w:sz w:val="22"/>
          <w:szCs w:val="22"/>
        </w:rPr>
        <w:t xml:space="preserve">. </w:t>
      </w:r>
      <w:r w:rsidR="00F720A0" w:rsidRPr="00BE0823">
        <w:rPr>
          <w:rFonts w:ascii="Arial" w:hAnsi="Arial" w:cs="Arial"/>
          <w:sz w:val="22"/>
          <w:szCs w:val="22"/>
        </w:rPr>
        <w:t xml:space="preserve">Additionally, this has met the standard for collaboration as the critical incident has led to an exploration of other behaviour management methods from academics who are or have been teachers themselves which </w:t>
      </w:r>
      <w:r w:rsidR="00930149">
        <w:rPr>
          <w:rFonts w:ascii="Arial" w:hAnsi="Arial" w:cs="Arial"/>
          <w:sz w:val="22"/>
          <w:szCs w:val="22"/>
        </w:rPr>
        <w:t>have</w:t>
      </w:r>
      <w:r w:rsidR="00F720A0" w:rsidRPr="00BE0823">
        <w:rPr>
          <w:rFonts w:ascii="Arial" w:hAnsi="Arial" w:cs="Arial"/>
          <w:sz w:val="22"/>
          <w:szCs w:val="22"/>
        </w:rPr>
        <w:t xml:space="preserve"> benefitted current or aspiring teachers as they could use those methods</w:t>
      </w:r>
      <w:r w:rsidR="001321B7">
        <w:rPr>
          <w:rFonts w:ascii="Arial" w:hAnsi="Arial" w:cs="Arial"/>
          <w:sz w:val="22"/>
          <w:szCs w:val="22"/>
        </w:rPr>
        <w:t xml:space="preserve"> in their own </w:t>
      </w:r>
      <w:proofErr w:type="gramStart"/>
      <w:r w:rsidR="001321B7">
        <w:rPr>
          <w:rFonts w:ascii="Arial" w:hAnsi="Arial" w:cs="Arial"/>
          <w:sz w:val="22"/>
          <w:szCs w:val="22"/>
        </w:rPr>
        <w:t>practice</w:t>
      </w:r>
      <w:r w:rsidR="004070CE" w:rsidRPr="00BE0823">
        <w:rPr>
          <w:rFonts w:ascii="Arial" w:hAnsi="Arial" w:cs="Arial"/>
          <w:sz w:val="22"/>
          <w:szCs w:val="22"/>
        </w:rPr>
        <w:t>(</w:t>
      </w:r>
      <w:proofErr w:type="gramEnd"/>
      <w:r w:rsidR="00DD0A29" w:rsidRPr="00BE0823">
        <w:rPr>
          <w:rFonts w:ascii="Arial" w:hAnsi="Arial" w:cs="Arial"/>
          <w:sz w:val="22"/>
          <w:szCs w:val="22"/>
        </w:rPr>
        <w:t>Welsh Government,2018)</w:t>
      </w:r>
      <w:r w:rsidR="004E5E8E" w:rsidRPr="00BE0823">
        <w:rPr>
          <w:rFonts w:ascii="Arial" w:hAnsi="Arial" w:cs="Arial"/>
          <w:sz w:val="22"/>
          <w:szCs w:val="22"/>
        </w:rPr>
        <w:t>.</w:t>
      </w:r>
      <w:r w:rsidR="00930149">
        <w:rPr>
          <w:rFonts w:ascii="Arial" w:hAnsi="Arial" w:cs="Arial"/>
          <w:sz w:val="22"/>
          <w:szCs w:val="22"/>
        </w:rPr>
        <w:t xml:space="preserve"> </w:t>
      </w:r>
      <w:r w:rsidRPr="00BE0823">
        <w:rPr>
          <w:rFonts w:ascii="Arial" w:hAnsi="Arial" w:cs="Arial"/>
          <w:sz w:val="22"/>
          <w:szCs w:val="22"/>
        </w:rPr>
        <w:t>F</w:t>
      </w:r>
      <w:r w:rsidR="004E5E8E" w:rsidRPr="00BE0823">
        <w:rPr>
          <w:rFonts w:ascii="Arial" w:hAnsi="Arial" w:cs="Arial"/>
          <w:sz w:val="22"/>
          <w:szCs w:val="22"/>
        </w:rPr>
        <w:t>inally</w:t>
      </w:r>
      <w:r w:rsidRPr="00BE0823">
        <w:rPr>
          <w:rFonts w:ascii="Arial" w:hAnsi="Arial" w:cs="Arial"/>
          <w:sz w:val="22"/>
          <w:szCs w:val="22"/>
        </w:rPr>
        <w:t>, the essay has informed</w:t>
      </w:r>
      <w:r w:rsidR="00BD42F5" w:rsidRPr="00BE0823">
        <w:rPr>
          <w:rFonts w:ascii="Arial" w:hAnsi="Arial" w:cs="Arial"/>
          <w:sz w:val="22"/>
          <w:szCs w:val="22"/>
        </w:rPr>
        <w:t xml:space="preserve"> my own </w:t>
      </w:r>
      <w:r w:rsidRPr="00BE0823">
        <w:rPr>
          <w:rFonts w:ascii="Arial" w:hAnsi="Arial" w:cs="Arial"/>
          <w:sz w:val="22"/>
          <w:szCs w:val="22"/>
        </w:rPr>
        <w:t>teaching practice and</w:t>
      </w:r>
      <w:r w:rsidR="004E5E8E" w:rsidRPr="00BE0823">
        <w:rPr>
          <w:rFonts w:ascii="Arial" w:hAnsi="Arial" w:cs="Arial"/>
          <w:sz w:val="22"/>
          <w:szCs w:val="22"/>
        </w:rPr>
        <w:t xml:space="preserve"> </w:t>
      </w:r>
      <w:r w:rsidRPr="00BE0823">
        <w:rPr>
          <w:rFonts w:ascii="Arial" w:hAnsi="Arial" w:cs="Arial"/>
          <w:sz w:val="22"/>
          <w:szCs w:val="22"/>
        </w:rPr>
        <w:t>develop an understanding</w:t>
      </w:r>
      <w:r w:rsidR="004E5E8E" w:rsidRPr="00BE0823">
        <w:rPr>
          <w:rFonts w:ascii="Arial" w:hAnsi="Arial" w:cs="Arial"/>
          <w:sz w:val="22"/>
          <w:szCs w:val="22"/>
        </w:rPr>
        <w:t xml:space="preserve"> </w:t>
      </w:r>
      <w:r w:rsidR="00930149">
        <w:rPr>
          <w:rFonts w:ascii="Arial" w:hAnsi="Arial" w:cs="Arial"/>
          <w:sz w:val="22"/>
          <w:szCs w:val="22"/>
        </w:rPr>
        <w:t>of</w:t>
      </w:r>
      <w:r w:rsidR="004E5E8E" w:rsidRPr="00BE0823">
        <w:rPr>
          <w:rFonts w:ascii="Arial" w:hAnsi="Arial" w:cs="Arial"/>
          <w:sz w:val="22"/>
          <w:szCs w:val="22"/>
        </w:rPr>
        <w:t xml:space="preserve"> how </w:t>
      </w:r>
      <w:r w:rsidRPr="00BE0823">
        <w:rPr>
          <w:rFonts w:ascii="Arial" w:hAnsi="Arial" w:cs="Arial"/>
          <w:sz w:val="22"/>
          <w:szCs w:val="22"/>
        </w:rPr>
        <w:t xml:space="preserve">to approach such </w:t>
      </w:r>
      <w:r w:rsidR="004E5E8E" w:rsidRPr="00BE0823">
        <w:rPr>
          <w:rFonts w:ascii="Arial" w:hAnsi="Arial" w:cs="Arial"/>
          <w:sz w:val="22"/>
          <w:szCs w:val="22"/>
        </w:rPr>
        <w:t xml:space="preserve">situations </w:t>
      </w:r>
      <w:r w:rsidR="004905CD" w:rsidRPr="00BE0823">
        <w:rPr>
          <w:rFonts w:ascii="Arial" w:hAnsi="Arial" w:cs="Arial"/>
          <w:sz w:val="22"/>
          <w:szCs w:val="22"/>
        </w:rPr>
        <w:t xml:space="preserve">where pupils do not listen to instructions and the range of options of different methods which would be used on a </w:t>
      </w:r>
      <w:proofErr w:type="gramStart"/>
      <w:r w:rsidR="004905CD" w:rsidRPr="00BE0823">
        <w:rPr>
          <w:rFonts w:ascii="Arial" w:hAnsi="Arial" w:cs="Arial"/>
          <w:sz w:val="22"/>
          <w:szCs w:val="22"/>
        </w:rPr>
        <w:t>trial and error</w:t>
      </w:r>
      <w:proofErr w:type="gramEnd"/>
      <w:r w:rsidR="004905CD" w:rsidRPr="00BE0823">
        <w:rPr>
          <w:rFonts w:ascii="Arial" w:hAnsi="Arial" w:cs="Arial"/>
          <w:sz w:val="22"/>
          <w:szCs w:val="22"/>
        </w:rPr>
        <w:t xml:space="preserve"> basis for </w:t>
      </w:r>
      <w:proofErr w:type="spellStart"/>
      <w:r w:rsidR="00D264D5" w:rsidRPr="00BE0823">
        <w:rPr>
          <w:rFonts w:ascii="Arial" w:hAnsi="Arial" w:cs="Arial"/>
          <w:sz w:val="22"/>
          <w:szCs w:val="22"/>
        </w:rPr>
        <w:t>a</w:t>
      </w:r>
      <w:proofErr w:type="spellEnd"/>
      <w:r w:rsidR="00D264D5" w:rsidRPr="00BE0823">
        <w:rPr>
          <w:rFonts w:ascii="Arial" w:hAnsi="Arial" w:cs="Arial"/>
          <w:sz w:val="22"/>
          <w:szCs w:val="22"/>
        </w:rPr>
        <w:t xml:space="preserve"> incident</w:t>
      </w:r>
      <w:r w:rsidR="004905CD" w:rsidRPr="00BE0823">
        <w:rPr>
          <w:rFonts w:ascii="Arial" w:hAnsi="Arial" w:cs="Arial"/>
          <w:sz w:val="22"/>
          <w:szCs w:val="22"/>
        </w:rPr>
        <w:t xml:space="preserve"> which </w:t>
      </w:r>
      <w:r w:rsidRPr="00BE0823">
        <w:rPr>
          <w:rFonts w:ascii="Arial" w:hAnsi="Arial" w:cs="Arial"/>
          <w:sz w:val="22"/>
          <w:szCs w:val="22"/>
        </w:rPr>
        <w:t xml:space="preserve">will likely occur </w:t>
      </w:r>
      <w:r w:rsidR="004E5E8E" w:rsidRPr="00BE0823">
        <w:rPr>
          <w:rFonts w:ascii="Arial" w:hAnsi="Arial" w:cs="Arial"/>
          <w:sz w:val="22"/>
          <w:szCs w:val="22"/>
        </w:rPr>
        <w:t>throughout my own teaching practice.</w:t>
      </w:r>
      <w:r w:rsidRPr="00BE0823">
        <w:rPr>
          <w:rFonts w:ascii="Arial" w:hAnsi="Arial" w:cs="Arial"/>
          <w:sz w:val="22"/>
          <w:szCs w:val="22"/>
        </w:rPr>
        <w:t xml:space="preserve"> </w:t>
      </w:r>
    </w:p>
    <w:p w14:paraId="4C182BD3" w14:textId="77777777" w:rsidR="00F720A0" w:rsidRPr="00530797" w:rsidRDefault="00F720A0" w:rsidP="0023101A">
      <w:pPr>
        <w:spacing w:line="360" w:lineRule="auto"/>
        <w:rPr>
          <w:rFonts w:ascii="Arial" w:hAnsi="Arial" w:cs="Arial"/>
        </w:rPr>
      </w:pPr>
    </w:p>
    <w:p w14:paraId="789B93D8" w14:textId="77777777" w:rsidR="003D3F83" w:rsidRPr="00530797" w:rsidRDefault="003D3F83" w:rsidP="0023101A">
      <w:pPr>
        <w:spacing w:line="360" w:lineRule="auto"/>
        <w:rPr>
          <w:rFonts w:ascii="Arial" w:hAnsi="Arial" w:cs="Arial"/>
        </w:rPr>
      </w:pPr>
    </w:p>
    <w:p w14:paraId="7009D766" w14:textId="77777777" w:rsidR="003D3F83" w:rsidRPr="00530797" w:rsidRDefault="003D3F83">
      <w:pPr>
        <w:rPr>
          <w:rFonts w:ascii="Arial" w:hAnsi="Arial" w:cs="Arial"/>
        </w:rPr>
      </w:pPr>
    </w:p>
    <w:p w14:paraId="4C0125CA" w14:textId="77777777" w:rsidR="003D3F83" w:rsidRDefault="003D3F83"/>
    <w:p w14:paraId="00B04AF6" w14:textId="77777777" w:rsidR="003D3F83" w:rsidRDefault="003D3F83"/>
    <w:p w14:paraId="21639FD7" w14:textId="77777777" w:rsidR="0071105B" w:rsidRDefault="0071105B"/>
    <w:p w14:paraId="233127F6" w14:textId="36D841DE" w:rsidR="004D0103" w:rsidRPr="00750416" w:rsidRDefault="004D0103">
      <w:pPr>
        <w:rPr>
          <w:rFonts w:ascii="Arial" w:hAnsi="Arial" w:cs="Arial"/>
          <w:b/>
          <w:bCs/>
          <w:sz w:val="28"/>
          <w:szCs w:val="28"/>
        </w:rPr>
      </w:pPr>
      <w:r w:rsidRPr="00750416">
        <w:rPr>
          <w:rFonts w:ascii="Arial" w:hAnsi="Arial" w:cs="Arial"/>
          <w:b/>
          <w:bCs/>
          <w:sz w:val="28"/>
          <w:szCs w:val="28"/>
        </w:rPr>
        <w:lastRenderedPageBreak/>
        <w:t xml:space="preserve">Appendices </w:t>
      </w:r>
    </w:p>
    <w:p w14:paraId="567A6460" w14:textId="411C39E3" w:rsidR="003B7912" w:rsidRDefault="003B7912"/>
    <w:p w14:paraId="2C2CEDAA" w14:textId="77777777" w:rsidR="003D3F83" w:rsidRPr="008D5A29" w:rsidRDefault="003D3F83" w:rsidP="003D3F83">
      <w:pPr>
        <w:rPr>
          <w:rFonts w:ascii="Arial" w:hAnsi="Arial" w:cs="Arial"/>
          <w:b/>
          <w:bCs/>
          <w:sz w:val="28"/>
          <w:szCs w:val="28"/>
        </w:rPr>
      </w:pPr>
      <w:r w:rsidRPr="008D5A29">
        <w:rPr>
          <w:rFonts w:ascii="Arial" w:hAnsi="Arial" w:cs="Arial"/>
          <w:b/>
          <w:bCs/>
          <w:sz w:val="28"/>
          <w:szCs w:val="28"/>
        </w:rPr>
        <w:t>Record 1</w:t>
      </w:r>
    </w:p>
    <w:tbl>
      <w:tblPr>
        <w:tblStyle w:val="TableGrid"/>
        <w:tblW w:w="0" w:type="auto"/>
        <w:tblLook w:val="04A0" w:firstRow="1" w:lastRow="0" w:firstColumn="1" w:lastColumn="0" w:noHBand="0" w:noVBand="1"/>
      </w:tblPr>
      <w:tblGrid>
        <w:gridCol w:w="8926"/>
      </w:tblGrid>
      <w:tr w:rsidR="003D3F83" w:rsidRPr="0071105B" w14:paraId="24492202" w14:textId="77777777" w:rsidTr="00FD6F57">
        <w:tc>
          <w:tcPr>
            <w:tcW w:w="8926" w:type="dxa"/>
          </w:tcPr>
          <w:p w14:paraId="52A6554B" w14:textId="77777777" w:rsidR="003D3F83" w:rsidRPr="0071105B" w:rsidRDefault="003D3F83" w:rsidP="00FD6F57">
            <w:pPr>
              <w:rPr>
                <w:rFonts w:ascii="Arial" w:hAnsi="Arial" w:cs="Arial"/>
              </w:rPr>
            </w:pPr>
            <w:r w:rsidRPr="0071105B">
              <w:rPr>
                <w:rFonts w:ascii="Arial" w:hAnsi="Arial" w:cs="Arial"/>
              </w:rPr>
              <w:t>Date and time, year group:</w:t>
            </w:r>
          </w:p>
          <w:p w14:paraId="52230379" w14:textId="3C6968EE" w:rsidR="003D3F83" w:rsidRPr="0071105B" w:rsidRDefault="003D3F83" w:rsidP="00FD6F57">
            <w:pPr>
              <w:rPr>
                <w:rFonts w:ascii="Arial" w:hAnsi="Arial" w:cs="Arial"/>
              </w:rPr>
            </w:pPr>
            <w:r w:rsidRPr="0071105B">
              <w:rPr>
                <w:rFonts w:ascii="Arial" w:hAnsi="Arial" w:cs="Arial"/>
              </w:rPr>
              <w:t xml:space="preserve">8.55, year 7, Wednesday 22nd September </w:t>
            </w:r>
          </w:p>
        </w:tc>
      </w:tr>
      <w:tr w:rsidR="003D3F83" w:rsidRPr="0071105B" w14:paraId="03ABFD87" w14:textId="77777777" w:rsidTr="00FD6F57">
        <w:tc>
          <w:tcPr>
            <w:tcW w:w="8926" w:type="dxa"/>
          </w:tcPr>
          <w:p w14:paraId="24AA7388" w14:textId="77777777" w:rsidR="003D3F83" w:rsidRPr="0071105B" w:rsidRDefault="003D3F83" w:rsidP="00FD6F57">
            <w:pPr>
              <w:rPr>
                <w:rFonts w:ascii="Arial" w:hAnsi="Arial" w:cs="Arial"/>
              </w:rPr>
            </w:pPr>
            <w:r w:rsidRPr="0071105B">
              <w:rPr>
                <w:rFonts w:ascii="Arial" w:hAnsi="Arial" w:cs="Arial"/>
                <w:b/>
                <w:bCs/>
              </w:rPr>
              <w:t>Where and When:</w:t>
            </w:r>
            <w:r w:rsidRPr="0071105B">
              <w:rPr>
                <w:rFonts w:ascii="Arial" w:hAnsi="Arial" w:cs="Arial"/>
              </w:rPr>
              <w:t xml:space="preserve"> Context of the observation – subject/AOLE, general classroom context</w:t>
            </w:r>
          </w:p>
          <w:p w14:paraId="3A1EE2DA" w14:textId="77777777" w:rsidR="003D3F83" w:rsidRPr="0071105B" w:rsidRDefault="003D3F83" w:rsidP="00FD6F57">
            <w:pPr>
              <w:rPr>
                <w:rFonts w:ascii="Arial" w:hAnsi="Arial" w:cs="Arial"/>
              </w:rPr>
            </w:pPr>
          </w:p>
          <w:p w14:paraId="4DF192BF" w14:textId="4C9BAFEF" w:rsidR="003D3F83" w:rsidRPr="0071105B" w:rsidRDefault="003D3F83" w:rsidP="00FD6F57">
            <w:pPr>
              <w:rPr>
                <w:rFonts w:ascii="Arial" w:hAnsi="Arial" w:cs="Arial"/>
              </w:rPr>
            </w:pPr>
            <w:r w:rsidRPr="0071105B">
              <w:rPr>
                <w:rFonts w:ascii="Arial" w:hAnsi="Arial" w:cs="Arial"/>
              </w:rPr>
              <w:t xml:space="preserve">The subject of the observation is year 7 French, the </w:t>
            </w:r>
            <w:r w:rsidRPr="0071105B">
              <w:rPr>
                <w:rFonts w:ascii="Arial" w:hAnsi="Arial" w:cs="Arial"/>
              </w:rPr>
              <w:t>classroom</w:t>
            </w:r>
            <w:r w:rsidRPr="0071105B">
              <w:rPr>
                <w:rFonts w:ascii="Arial" w:hAnsi="Arial" w:cs="Arial"/>
              </w:rPr>
              <w:t xml:space="preserve"> is decorated in the </w:t>
            </w:r>
            <w:r w:rsidRPr="0071105B">
              <w:rPr>
                <w:rFonts w:ascii="Arial" w:hAnsi="Arial" w:cs="Arial"/>
              </w:rPr>
              <w:t>French</w:t>
            </w:r>
            <w:r w:rsidRPr="0071105B">
              <w:rPr>
                <w:rFonts w:ascii="Arial" w:hAnsi="Arial" w:cs="Arial"/>
              </w:rPr>
              <w:t xml:space="preserve"> flag and often used words on the wall for the students to look at. The teacher uses an interactive whiteboard which seems to be a very effective medium of deliver for the lesson as the students can clearly see the board. Students are seated in certain places possibly where each child works best and will not be distracted by other students, the register takes place and students answer ‘bonjour’ if they are present which is a way of reinforcing a key </w:t>
            </w:r>
            <w:r w:rsidRPr="0071105B">
              <w:rPr>
                <w:rFonts w:ascii="Arial" w:hAnsi="Arial" w:cs="Arial"/>
              </w:rPr>
              <w:t>French</w:t>
            </w:r>
            <w:r w:rsidRPr="0071105B">
              <w:rPr>
                <w:rFonts w:ascii="Arial" w:hAnsi="Arial" w:cs="Arial"/>
              </w:rPr>
              <w:t xml:space="preserve"> phrase and if they are absent ‘</w:t>
            </w:r>
            <w:proofErr w:type="spellStart"/>
            <w:r w:rsidRPr="0071105B">
              <w:rPr>
                <w:rFonts w:ascii="Arial" w:hAnsi="Arial" w:cs="Arial"/>
              </w:rPr>
              <w:t>absen</w:t>
            </w:r>
            <w:proofErr w:type="spellEnd"/>
            <w:r w:rsidRPr="0071105B">
              <w:rPr>
                <w:rFonts w:ascii="Arial" w:hAnsi="Arial" w:cs="Arial"/>
              </w:rPr>
              <w:t>’</w:t>
            </w:r>
          </w:p>
          <w:p w14:paraId="47978327" w14:textId="77777777" w:rsidR="003D3F83" w:rsidRPr="0071105B" w:rsidRDefault="003D3F83" w:rsidP="00FD6F57">
            <w:pPr>
              <w:rPr>
                <w:rFonts w:ascii="Arial" w:hAnsi="Arial" w:cs="Arial"/>
              </w:rPr>
            </w:pPr>
          </w:p>
          <w:p w14:paraId="1A8F39E0" w14:textId="77777777" w:rsidR="003D3F83" w:rsidRPr="0071105B" w:rsidRDefault="003D3F83" w:rsidP="00FD6F57">
            <w:pPr>
              <w:rPr>
                <w:rFonts w:ascii="Arial" w:hAnsi="Arial" w:cs="Arial"/>
              </w:rPr>
            </w:pPr>
          </w:p>
        </w:tc>
      </w:tr>
      <w:tr w:rsidR="003D3F83" w:rsidRPr="0071105B" w14:paraId="49371486" w14:textId="77777777" w:rsidTr="00FD6F57">
        <w:tc>
          <w:tcPr>
            <w:tcW w:w="8926" w:type="dxa"/>
          </w:tcPr>
          <w:p w14:paraId="7829CB87" w14:textId="713A762B" w:rsidR="003D3F83" w:rsidRPr="0071105B" w:rsidRDefault="003D3F83" w:rsidP="00FD6F57">
            <w:pPr>
              <w:rPr>
                <w:rFonts w:ascii="Arial" w:hAnsi="Arial" w:cs="Arial"/>
                <w:b/>
                <w:bCs/>
              </w:rPr>
            </w:pPr>
            <w:r w:rsidRPr="0071105B">
              <w:rPr>
                <w:rFonts w:ascii="Arial" w:hAnsi="Arial" w:cs="Arial"/>
                <w:b/>
                <w:bCs/>
                <w:lang w:val="en-US"/>
              </w:rPr>
              <w:t xml:space="preserve">What happened: </w:t>
            </w:r>
            <w:r w:rsidRPr="0071105B">
              <w:rPr>
                <w:rFonts w:ascii="Arial" w:hAnsi="Arial" w:cs="Arial"/>
                <w:lang w:val="en-US"/>
              </w:rPr>
              <w:t xml:space="preserve">a detailed description of the critical </w:t>
            </w:r>
            <w:r w:rsidRPr="0071105B">
              <w:rPr>
                <w:rFonts w:ascii="Arial" w:hAnsi="Arial" w:cs="Arial"/>
                <w:lang w:val="en-US"/>
              </w:rPr>
              <w:t>incident (</w:t>
            </w:r>
            <w:r w:rsidRPr="0071105B">
              <w:rPr>
                <w:rFonts w:ascii="Arial" w:hAnsi="Arial" w:cs="Arial"/>
                <w:lang w:val="en-US"/>
              </w:rPr>
              <w:t>the more detail the better to refer to in your later work)</w:t>
            </w:r>
          </w:p>
          <w:p w14:paraId="7671EFAD" w14:textId="77777777" w:rsidR="003D3F83" w:rsidRPr="0071105B" w:rsidRDefault="003D3F83" w:rsidP="00FD6F57">
            <w:pPr>
              <w:rPr>
                <w:rFonts w:ascii="Arial" w:hAnsi="Arial" w:cs="Arial"/>
                <w:bCs/>
                <w:lang w:val="en-US"/>
              </w:rPr>
            </w:pPr>
          </w:p>
          <w:p w14:paraId="0C04C6F2" w14:textId="33542412" w:rsidR="003D3F83" w:rsidRPr="0071105B" w:rsidRDefault="003D3F83" w:rsidP="00FD6F57">
            <w:pPr>
              <w:rPr>
                <w:rFonts w:ascii="Arial" w:hAnsi="Arial" w:cs="Arial"/>
                <w:bCs/>
                <w:lang w:val="en-US"/>
              </w:rPr>
            </w:pPr>
            <w:r w:rsidRPr="0071105B">
              <w:rPr>
                <w:rFonts w:ascii="Arial" w:hAnsi="Arial" w:cs="Arial"/>
                <w:bCs/>
                <w:lang w:val="en-US"/>
              </w:rPr>
              <w:t xml:space="preserve">The students all raise their hands when they wish to answer a question, to encourage the students the teacher uses the concept of ‘mini points’, a student talked over the teacher when she was doing a pronunciation and she asked the child not to do this as it , furthermore the teacher tells the students that if it continues the teacher will be forced to use warnings , the teacher continues to reinforce the no shouting warning to students as it helps to remind the students , one child does again but is given a gentle reminder that students should always raise their hand. The concept of mini points is referred to if students have managed to get </w:t>
            </w:r>
            <w:r w:rsidRPr="0071105B">
              <w:rPr>
                <w:rFonts w:ascii="Arial" w:hAnsi="Arial" w:cs="Arial"/>
                <w:bCs/>
                <w:lang w:val="en-US"/>
              </w:rPr>
              <w:t>6/6,</w:t>
            </w:r>
            <w:r w:rsidRPr="0071105B">
              <w:rPr>
                <w:rFonts w:ascii="Arial" w:hAnsi="Arial" w:cs="Arial"/>
                <w:bCs/>
                <w:lang w:val="en-US"/>
              </w:rPr>
              <w:t xml:space="preserve"> they should reward themselves. At the end of the lesson the teacher writes down which students have positive points and whether they will get a happy face at the end of the lesson.</w:t>
            </w:r>
          </w:p>
          <w:p w14:paraId="2E50F893" w14:textId="77777777" w:rsidR="003D3F83" w:rsidRPr="0071105B" w:rsidRDefault="003D3F83" w:rsidP="00FD6F57">
            <w:pPr>
              <w:rPr>
                <w:rFonts w:ascii="Arial" w:hAnsi="Arial" w:cs="Arial"/>
                <w:bCs/>
                <w:lang w:val="en-US"/>
              </w:rPr>
            </w:pPr>
          </w:p>
          <w:p w14:paraId="735CDDE4" w14:textId="77777777" w:rsidR="003D3F83" w:rsidRPr="0071105B" w:rsidRDefault="003D3F83" w:rsidP="00FD6F57">
            <w:pPr>
              <w:rPr>
                <w:rFonts w:ascii="Arial" w:hAnsi="Arial" w:cs="Arial"/>
                <w:bCs/>
              </w:rPr>
            </w:pPr>
          </w:p>
          <w:p w14:paraId="4CB96066" w14:textId="77777777" w:rsidR="003D3F83" w:rsidRPr="0071105B" w:rsidRDefault="003D3F83" w:rsidP="00FD6F57">
            <w:pPr>
              <w:rPr>
                <w:rFonts w:ascii="Arial" w:hAnsi="Arial" w:cs="Arial"/>
                <w:bCs/>
              </w:rPr>
            </w:pPr>
          </w:p>
          <w:p w14:paraId="7EB40A88" w14:textId="77777777" w:rsidR="003D3F83" w:rsidRPr="0071105B" w:rsidRDefault="003D3F83" w:rsidP="00FD6F57">
            <w:pPr>
              <w:ind w:left="720"/>
              <w:rPr>
                <w:rFonts w:ascii="Arial" w:hAnsi="Arial" w:cs="Arial"/>
              </w:rPr>
            </w:pPr>
          </w:p>
          <w:p w14:paraId="5C050FAC" w14:textId="77777777" w:rsidR="003D3F83" w:rsidRPr="0071105B" w:rsidRDefault="003D3F83" w:rsidP="00FD6F57">
            <w:pPr>
              <w:ind w:left="720"/>
              <w:rPr>
                <w:rFonts w:ascii="Arial" w:hAnsi="Arial" w:cs="Arial"/>
              </w:rPr>
            </w:pPr>
          </w:p>
        </w:tc>
      </w:tr>
      <w:tr w:rsidR="003D3F83" w:rsidRPr="0071105B" w14:paraId="6D1270D9" w14:textId="77777777" w:rsidTr="00FD6F57">
        <w:tc>
          <w:tcPr>
            <w:tcW w:w="8926" w:type="dxa"/>
          </w:tcPr>
          <w:p w14:paraId="611B26C1" w14:textId="77777777" w:rsidR="003D3F83" w:rsidRPr="0071105B" w:rsidRDefault="003D3F83" w:rsidP="00FD6F57">
            <w:pPr>
              <w:rPr>
                <w:rFonts w:ascii="Arial" w:hAnsi="Arial" w:cs="Arial"/>
                <w:b/>
              </w:rPr>
            </w:pPr>
            <w:r w:rsidRPr="0071105B">
              <w:rPr>
                <w:rFonts w:ascii="Arial" w:hAnsi="Arial" w:cs="Arial"/>
                <w:b/>
                <w:lang w:val="en-US"/>
              </w:rPr>
              <w:t xml:space="preserve">Areas of possible exploration: </w:t>
            </w:r>
            <w:r w:rsidRPr="0071105B">
              <w:rPr>
                <w:rFonts w:ascii="Arial" w:hAnsi="Arial" w:cs="Arial"/>
                <w:bCs/>
                <w:lang w:val="en-US"/>
              </w:rPr>
              <w:t>what you think could be” under the hood” in these incidents? What avenues of research could you consider?</w:t>
            </w:r>
          </w:p>
          <w:p w14:paraId="69AA9E4A" w14:textId="77777777" w:rsidR="003D3F83" w:rsidRPr="0071105B" w:rsidRDefault="003D3F83" w:rsidP="00FD6F57">
            <w:pPr>
              <w:rPr>
                <w:rFonts w:ascii="Arial" w:hAnsi="Arial" w:cs="Arial"/>
              </w:rPr>
            </w:pPr>
          </w:p>
          <w:p w14:paraId="51877777" w14:textId="2F3A63E5" w:rsidR="003D3F83" w:rsidRPr="0071105B" w:rsidRDefault="003D3F83" w:rsidP="00FD6F57">
            <w:pPr>
              <w:rPr>
                <w:rFonts w:ascii="Arial" w:hAnsi="Arial" w:cs="Arial"/>
              </w:rPr>
            </w:pPr>
            <w:r w:rsidRPr="0071105B">
              <w:rPr>
                <w:rFonts w:ascii="Arial" w:hAnsi="Arial" w:cs="Arial"/>
              </w:rPr>
              <w:t xml:space="preserve">Child behaviour, Class management, </w:t>
            </w:r>
            <w:r w:rsidRPr="0071105B">
              <w:rPr>
                <w:rFonts w:ascii="Arial" w:hAnsi="Arial" w:cs="Arial"/>
              </w:rPr>
              <w:t>use of rewards and associated learning theory</w:t>
            </w:r>
          </w:p>
          <w:p w14:paraId="54FEF05D" w14:textId="77777777" w:rsidR="003D3F83" w:rsidRPr="0071105B" w:rsidRDefault="003D3F83" w:rsidP="00FD6F57">
            <w:pPr>
              <w:rPr>
                <w:rFonts w:ascii="Arial" w:hAnsi="Arial" w:cs="Arial"/>
              </w:rPr>
            </w:pPr>
          </w:p>
          <w:p w14:paraId="5357FB59" w14:textId="77777777" w:rsidR="003D3F83" w:rsidRPr="0071105B" w:rsidRDefault="003D3F83" w:rsidP="00FD6F57">
            <w:pPr>
              <w:rPr>
                <w:rFonts w:ascii="Arial" w:hAnsi="Arial" w:cs="Arial"/>
              </w:rPr>
            </w:pPr>
          </w:p>
          <w:p w14:paraId="71525DD2" w14:textId="77777777" w:rsidR="003D3F83" w:rsidRPr="0071105B" w:rsidRDefault="003D3F83" w:rsidP="00FD6F57">
            <w:pPr>
              <w:rPr>
                <w:rFonts w:ascii="Arial" w:hAnsi="Arial" w:cs="Arial"/>
              </w:rPr>
            </w:pPr>
          </w:p>
          <w:p w14:paraId="7FE62EFB" w14:textId="77777777" w:rsidR="003D3F83" w:rsidRPr="0071105B" w:rsidRDefault="003D3F83" w:rsidP="00FD6F57">
            <w:pPr>
              <w:rPr>
                <w:rFonts w:ascii="Arial" w:hAnsi="Arial" w:cs="Arial"/>
              </w:rPr>
            </w:pPr>
          </w:p>
          <w:p w14:paraId="3CA55064" w14:textId="77777777" w:rsidR="003D3F83" w:rsidRPr="0071105B" w:rsidRDefault="003D3F83" w:rsidP="00FD6F57">
            <w:pPr>
              <w:rPr>
                <w:rFonts w:ascii="Arial" w:hAnsi="Arial" w:cs="Arial"/>
              </w:rPr>
            </w:pPr>
          </w:p>
          <w:p w14:paraId="2D09D3E3" w14:textId="77777777" w:rsidR="003D3F83" w:rsidRPr="0071105B" w:rsidRDefault="003D3F83" w:rsidP="00FD6F57">
            <w:pPr>
              <w:rPr>
                <w:rFonts w:ascii="Arial" w:hAnsi="Arial" w:cs="Arial"/>
              </w:rPr>
            </w:pPr>
          </w:p>
        </w:tc>
      </w:tr>
      <w:tr w:rsidR="003D3F83" w:rsidRPr="0071105B" w14:paraId="2BBFA9E0" w14:textId="77777777" w:rsidTr="00FD6F57">
        <w:tc>
          <w:tcPr>
            <w:tcW w:w="8926" w:type="dxa"/>
          </w:tcPr>
          <w:p w14:paraId="77801650" w14:textId="77777777" w:rsidR="003D3F83" w:rsidRPr="0071105B" w:rsidRDefault="003D3F83" w:rsidP="00FD6F57">
            <w:pPr>
              <w:rPr>
                <w:rFonts w:ascii="Arial" w:hAnsi="Arial" w:cs="Arial"/>
                <w:bCs/>
              </w:rPr>
            </w:pPr>
            <w:r w:rsidRPr="0071105B">
              <w:rPr>
                <w:rFonts w:ascii="Arial" w:hAnsi="Arial" w:cs="Arial"/>
                <w:b/>
                <w:lang w:val="en-US"/>
              </w:rPr>
              <w:t xml:space="preserve">Notes: </w:t>
            </w:r>
            <w:r w:rsidRPr="0071105B">
              <w:rPr>
                <w:rFonts w:ascii="Arial" w:hAnsi="Arial" w:cs="Arial"/>
                <w:bCs/>
                <w:lang w:val="en-US"/>
              </w:rPr>
              <w:t>any details you can note (is it a busy environment, is it after lunch, are there lots of distractions, are directions made explicit - the more you can refer to the better here)</w:t>
            </w:r>
          </w:p>
          <w:p w14:paraId="07E4E10B" w14:textId="77777777" w:rsidR="003D3F83" w:rsidRPr="0071105B" w:rsidRDefault="003D3F83" w:rsidP="00FD6F57">
            <w:pPr>
              <w:rPr>
                <w:rFonts w:ascii="Arial" w:hAnsi="Arial" w:cs="Arial"/>
                <w:bCs/>
              </w:rPr>
            </w:pPr>
          </w:p>
          <w:p w14:paraId="729A1EB6" w14:textId="6D835200" w:rsidR="003D3F83" w:rsidRPr="0071105B" w:rsidRDefault="003D3F83" w:rsidP="00FD6F57">
            <w:pPr>
              <w:rPr>
                <w:rFonts w:ascii="Arial" w:hAnsi="Arial" w:cs="Arial"/>
              </w:rPr>
            </w:pPr>
            <w:r w:rsidRPr="0071105B">
              <w:rPr>
                <w:rFonts w:ascii="Arial" w:hAnsi="Arial" w:cs="Arial"/>
              </w:rPr>
              <w:t xml:space="preserve">It was a busy </w:t>
            </w:r>
            <w:r w:rsidRPr="0071105B">
              <w:rPr>
                <w:rFonts w:ascii="Arial" w:hAnsi="Arial" w:cs="Arial"/>
              </w:rPr>
              <w:t>environment</w:t>
            </w:r>
            <w:r w:rsidRPr="0071105B">
              <w:rPr>
                <w:rFonts w:ascii="Arial" w:hAnsi="Arial" w:cs="Arial"/>
              </w:rPr>
              <w:t xml:space="preserve"> as one of the other language teachers was off </w:t>
            </w:r>
            <w:proofErr w:type="gramStart"/>
            <w:r w:rsidRPr="0071105B">
              <w:rPr>
                <w:rFonts w:ascii="Arial" w:hAnsi="Arial" w:cs="Arial"/>
              </w:rPr>
              <w:t>ill ,</w:t>
            </w:r>
            <w:proofErr w:type="gramEnd"/>
            <w:r w:rsidRPr="0071105B">
              <w:rPr>
                <w:rFonts w:ascii="Arial" w:hAnsi="Arial" w:cs="Arial"/>
              </w:rPr>
              <w:t xml:space="preserve"> </w:t>
            </w:r>
            <w:r w:rsidRPr="0071105B">
              <w:rPr>
                <w:rFonts w:ascii="Arial" w:hAnsi="Arial" w:cs="Arial"/>
              </w:rPr>
              <w:t>therefore</w:t>
            </w:r>
            <w:r w:rsidRPr="0071105B">
              <w:rPr>
                <w:rFonts w:ascii="Arial" w:hAnsi="Arial" w:cs="Arial"/>
              </w:rPr>
              <w:t xml:space="preserve"> the teacher who was in had to help the supply teacher in the other room with the work. The time of the lesson was first thing in the </w:t>
            </w:r>
            <w:r w:rsidRPr="0071105B">
              <w:rPr>
                <w:rFonts w:ascii="Arial" w:hAnsi="Arial" w:cs="Arial"/>
              </w:rPr>
              <w:t>morning.</w:t>
            </w:r>
            <w:r w:rsidRPr="0071105B">
              <w:rPr>
                <w:rFonts w:ascii="Arial" w:hAnsi="Arial" w:cs="Arial"/>
              </w:rPr>
              <w:t xml:space="preserve"> Despite the teacher out of the class the children were </w:t>
            </w:r>
            <w:proofErr w:type="spellStart"/>
            <w:r w:rsidRPr="0071105B">
              <w:rPr>
                <w:rFonts w:ascii="Arial" w:hAnsi="Arial" w:cs="Arial"/>
              </w:rPr>
              <w:t>quite</w:t>
            </w:r>
            <w:proofErr w:type="spellEnd"/>
            <w:r w:rsidRPr="0071105B">
              <w:rPr>
                <w:rFonts w:ascii="Arial" w:hAnsi="Arial" w:cs="Arial"/>
              </w:rPr>
              <w:t xml:space="preserve"> and remained focused on the task that the teacher had set them which was to write ‘My name is ....’ in French. The teacher uses a mini rugby ball and passes it to a student who then passes it to others when they are answering a question. </w:t>
            </w:r>
            <w:r w:rsidRPr="0071105B">
              <w:rPr>
                <w:rFonts w:ascii="Arial" w:hAnsi="Arial" w:cs="Arial"/>
              </w:rPr>
              <w:lastRenderedPageBreak/>
              <w:t xml:space="preserve">The students seem to really enjoy this and gets significant </w:t>
            </w:r>
            <w:r w:rsidRPr="0071105B">
              <w:rPr>
                <w:rFonts w:ascii="Arial" w:hAnsi="Arial" w:cs="Arial"/>
              </w:rPr>
              <w:t>involvement</w:t>
            </w:r>
            <w:r w:rsidRPr="0071105B">
              <w:rPr>
                <w:rFonts w:ascii="Arial" w:hAnsi="Arial" w:cs="Arial"/>
              </w:rPr>
              <w:t xml:space="preserve"> of the </w:t>
            </w:r>
            <w:r w:rsidRPr="0071105B">
              <w:rPr>
                <w:rFonts w:ascii="Arial" w:hAnsi="Arial" w:cs="Arial"/>
              </w:rPr>
              <w:t>class.</w:t>
            </w:r>
            <w:r w:rsidRPr="0071105B">
              <w:rPr>
                <w:rFonts w:ascii="Arial" w:hAnsi="Arial" w:cs="Arial"/>
              </w:rPr>
              <w:t xml:space="preserve"> The students are given a task where they are asked to speak to other in </w:t>
            </w:r>
            <w:r w:rsidRPr="0071105B">
              <w:rPr>
                <w:rFonts w:ascii="Arial" w:hAnsi="Arial" w:cs="Arial"/>
              </w:rPr>
              <w:t>French</w:t>
            </w:r>
            <w:r w:rsidRPr="0071105B">
              <w:rPr>
                <w:rFonts w:ascii="Arial" w:hAnsi="Arial" w:cs="Arial"/>
              </w:rPr>
              <w:t xml:space="preserve"> and ask each other how they are feeling. The directions are clear and all students engage in the task and walks around the class listening to each of the tables , a listening task is now used which is useful as it is checking to see if the students fully understand the work , the teacher also states that its ok to get 1 or 6/6 so not to apply pressure to the class and states that the audio will be played twice </w:t>
            </w:r>
            <w:r w:rsidRPr="0071105B">
              <w:rPr>
                <w:rFonts w:ascii="Arial" w:hAnsi="Arial" w:cs="Arial"/>
              </w:rPr>
              <w:t>encase</w:t>
            </w:r>
            <w:r w:rsidRPr="0071105B">
              <w:rPr>
                <w:rFonts w:ascii="Arial" w:hAnsi="Arial" w:cs="Arial"/>
              </w:rPr>
              <w:t xml:space="preserve"> any students missed the first audio, students are asked to write down vocabulary and if they run out of time the teacher informs the class that all the inform</w:t>
            </w:r>
            <w:r w:rsidRPr="0071105B">
              <w:rPr>
                <w:rFonts w:ascii="Arial" w:hAnsi="Arial" w:cs="Arial"/>
              </w:rPr>
              <w:t>ation</w:t>
            </w:r>
            <w:r w:rsidRPr="0071105B">
              <w:rPr>
                <w:rFonts w:ascii="Arial" w:hAnsi="Arial" w:cs="Arial"/>
              </w:rPr>
              <w:t xml:space="preserve"> will be on teams which is useful for students to later refer too</w:t>
            </w:r>
            <w:r w:rsidRPr="0071105B">
              <w:rPr>
                <w:rFonts w:ascii="Arial" w:hAnsi="Arial" w:cs="Arial"/>
              </w:rPr>
              <w:t>.</w:t>
            </w:r>
          </w:p>
          <w:p w14:paraId="1D992368" w14:textId="77777777" w:rsidR="003D3F83" w:rsidRPr="0071105B" w:rsidRDefault="003D3F83" w:rsidP="00FD6F57">
            <w:pPr>
              <w:rPr>
                <w:rFonts w:ascii="Arial" w:hAnsi="Arial" w:cs="Arial"/>
              </w:rPr>
            </w:pPr>
          </w:p>
          <w:p w14:paraId="16F006DA" w14:textId="77777777" w:rsidR="003D3F83" w:rsidRPr="0071105B" w:rsidRDefault="003D3F83" w:rsidP="00FD6F57">
            <w:pPr>
              <w:rPr>
                <w:rFonts w:ascii="Arial" w:hAnsi="Arial" w:cs="Arial"/>
              </w:rPr>
            </w:pPr>
          </w:p>
          <w:p w14:paraId="1143AA45" w14:textId="77777777" w:rsidR="003D3F83" w:rsidRPr="0071105B" w:rsidRDefault="003D3F83" w:rsidP="00FD6F57">
            <w:pPr>
              <w:rPr>
                <w:rFonts w:ascii="Arial" w:hAnsi="Arial" w:cs="Arial"/>
              </w:rPr>
            </w:pPr>
          </w:p>
          <w:p w14:paraId="6BE7E112" w14:textId="77777777" w:rsidR="003D3F83" w:rsidRPr="0071105B" w:rsidRDefault="003D3F83" w:rsidP="00FD6F57">
            <w:pPr>
              <w:rPr>
                <w:rFonts w:ascii="Arial" w:hAnsi="Arial" w:cs="Arial"/>
              </w:rPr>
            </w:pPr>
          </w:p>
          <w:p w14:paraId="39B25EBC" w14:textId="77777777" w:rsidR="003D3F83" w:rsidRPr="0071105B" w:rsidRDefault="003D3F83" w:rsidP="00FD6F57">
            <w:pPr>
              <w:rPr>
                <w:rFonts w:ascii="Arial" w:hAnsi="Arial" w:cs="Arial"/>
              </w:rPr>
            </w:pPr>
          </w:p>
          <w:p w14:paraId="0AE91B0E" w14:textId="77777777" w:rsidR="003D3F83" w:rsidRPr="0071105B" w:rsidRDefault="003D3F83" w:rsidP="00FD6F57">
            <w:pPr>
              <w:rPr>
                <w:rFonts w:ascii="Arial" w:hAnsi="Arial" w:cs="Arial"/>
              </w:rPr>
            </w:pPr>
          </w:p>
        </w:tc>
      </w:tr>
    </w:tbl>
    <w:p w14:paraId="72E583CA" w14:textId="77777777" w:rsidR="00F720A0" w:rsidRPr="0071105B" w:rsidRDefault="00F720A0">
      <w:pPr>
        <w:rPr>
          <w:rFonts w:ascii="Arial" w:hAnsi="Arial" w:cs="Arial"/>
          <w:sz w:val="22"/>
          <w:szCs w:val="22"/>
        </w:rPr>
      </w:pPr>
    </w:p>
    <w:p w14:paraId="3EFE37E3" w14:textId="77777777" w:rsidR="00F720A0" w:rsidRPr="0071105B" w:rsidRDefault="00F720A0">
      <w:pPr>
        <w:rPr>
          <w:rFonts w:ascii="Arial" w:hAnsi="Arial" w:cs="Arial"/>
          <w:sz w:val="22"/>
          <w:szCs w:val="22"/>
        </w:rPr>
      </w:pPr>
    </w:p>
    <w:p w14:paraId="3184A507" w14:textId="5CA59C8E" w:rsidR="003D3F83" w:rsidRPr="008D5A29" w:rsidRDefault="003D3F83" w:rsidP="003D3F83">
      <w:pPr>
        <w:rPr>
          <w:rFonts w:ascii="Arial" w:hAnsi="Arial" w:cs="Arial"/>
          <w:b/>
          <w:bCs/>
          <w:sz w:val="28"/>
          <w:szCs w:val="28"/>
        </w:rPr>
      </w:pPr>
      <w:r w:rsidRPr="008D5A29">
        <w:rPr>
          <w:rFonts w:ascii="Arial" w:hAnsi="Arial" w:cs="Arial"/>
          <w:b/>
          <w:bCs/>
          <w:sz w:val="28"/>
          <w:szCs w:val="28"/>
        </w:rPr>
        <w:t xml:space="preserve">Record </w:t>
      </w:r>
      <w:r w:rsidRPr="008D5A29">
        <w:rPr>
          <w:rFonts w:ascii="Arial" w:hAnsi="Arial" w:cs="Arial"/>
          <w:b/>
          <w:bCs/>
          <w:sz w:val="28"/>
          <w:szCs w:val="28"/>
        </w:rPr>
        <w:t>2</w:t>
      </w:r>
    </w:p>
    <w:tbl>
      <w:tblPr>
        <w:tblStyle w:val="TableGrid"/>
        <w:tblW w:w="0" w:type="auto"/>
        <w:tblLook w:val="04A0" w:firstRow="1" w:lastRow="0" w:firstColumn="1" w:lastColumn="0" w:noHBand="0" w:noVBand="1"/>
      </w:tblPr>
      <w:tblGrid>
        <w:gridCol w:w="8926"/>
      </w:tblGrid>
      <w:tr w:rsidR="003D3F83" w:rsidRPr="0071105B" w14:paraId="15D9B853" w14:textId="77777777" w:rsidTr="00FD6F57">
        <w:tc>
          <w:tcPr>
            <w:tcW w:w="8926" w:type="dxa"/>
          </w:tcPr>
          <w:p w14:paraId="48BBDE93" w14:textId="77777777" w:rsidR="003D3F83" w:rsidRPr="0071105B" w:rsidRDefault="003D3F83" w:rsidP="00FD6F57">
            <w:pPr>
              <w:rPr>
                <w:rFonts w:ascii="Arial" w:hAnsi="Arial" w:cs="Arial"/>
              </w:rPr>
            </w:pPr>
            <w:r w:rsidRPr="0071105B">
              <w:rPr>
                <w:rFonts w:ascii="Arial" w:hAnsi="Arial" w:cs="Arial"/>
              </w:rPr>
              <w:t xml:space="preserve">Date and time, year group: Thursday 23 September 2022, Year 8, 09.45-10.35 </w:t>
            </w:r>
          </w:p>
          <w:p w14:paraId="6A568FDB" w14:textId="77777777" w:rsidR="003D3F83" w:rsidRPr="0071105B" w:rsidRDefault="003D3F83" w:rsidP="00FD6F57">
            <w:pPr>
              <w:rPr>
                <w:rFonts w:ascii="Arial" w:hAnsi="Arial" w:cs="Arial"/>
              </w:rPr>
            </w:pPr>
          </w:p>
        </w:tc>
      </w:tr>
      <w:tr w:rsidR="003D3F83" w:rsidRPr="0071105B" w14:paraId="0ADCBFA6" w14:textId="77777777" w:rsidTr="00FD6F57">
        <w:tc>
          <w:tcPr>
            <w:tcW w:w="8926" w:type="dxa"/>
          </w:tcPr>
          <w:p w14:paraId="5C8113FA" w14:textId="77777777" w:rsidR="003D3F83" w:rsidRPr="0071105B" w:rsidRDefault="003D3F83" w:rsidP="00FD6F57">
            <w:pPr>
              <w:rPr>
                <w:rFonts w:ascii="Arial" w:hAnsi="Arial" w:cs="Arial"/>
              </w:rPr>
            </w:pPr>
            <w:r w:rsidRPr="0071105B">
              <w:rPr>
                <w:rFonts w:ascii="Arial" w:hAnsi="Arial" w:cs="Arial"/>
                <w:b/>
                <w:bCs/>
              </w:rPr>
              <w:t>Where and When:</w:t>
            </w:r>
            <w:r w:rsidRPr="0071105B">
              <w:rPr>
                <w:rFonts w:ascii="Arial" w:hAnsi="Arial" w:cs="Arial"/>
              </w:rPr>
              <w:t xml:space="preserve"> Context of the observation – subject/AOLE, general classroom context</w:t>
            </w:r>
          </w:p>
          <w:p w14:paraId="5EE85721" w14:textId="696EE627" w:rsidR="003D3F83" w:rsidRPr="0071105B" w:rsidRDefault="003D3F83" w:rsidP="00FD6F57">
            <w:pPr>
              <w:rPr>
                <w:rFonts w:ascii="Arial" w:hAnsi="Arial" w:cs="Arial"/>
              </w:rPr>
            </w:pPr>
            <w:r w:rsidRPr="0071105B">
              <w:rPr>
                <w:rFonts w:ascii="Arial" w:hAnsi="Arial" w:cs="Arial"/>
              </w:rPr>
              <w:t xml:space="preserve">History lesson, the </w:t>
            </w:r>
            <w:r w:rsidR="00207ED6" w:rsidRPr="0071105B">
              <w:rPr>
                <w:rFonts w:ascii="Arial" w:hAnsi="Arial" w:cs="Arial"/>
              </w:rPr>
              <w:t>classroom</w:t>
            </w:r>
            <w:r w:rsidRPr="0071105B">
              <w:rPr>
                <w:rFonts w:ascii="Arial" w:hAnsi="Arial" w:cs="Arial"/>
              </w:rPr>
              <w:t xml:space="preserve"> is decorated in pictures of key individuals </w:t>
            </w:r>
            <w:r w:rsidR="00207ED6" w:rsidRPr="0071105B">
              <w:rPr>
                <w:rFonts w:ascii="Arial" w:hAnsi="Arial" w:cs="Arial"/>
              </w:rPr>
              <w:t>such</w:t>
            </w:r>
            <w:r w:rsidRPr="0071105B">
              <w:rPr>
                <w:rFonts w:ascii="Arial" w:hAnsi="Arial" w:cs="Arial"/>
              </w:rPr>
              <w:t xml:space="preserve"> as </w:t>
            </w:r>
            <w:r w:rsidR="00207ED6" w:rsidRPr="0071105B">
              <w:rPr>
                <w:rFonts w:ascii="Arial" w:hAnsi="Arial" w:cs="Arial"/>
              </w:rPr>
              <w:t>Churchill</w:t>
            </w:r>
            <w:r w:rsidRPr="0071105B">
              <w:rPr>
                <w:rFonts w:ascii="Arial" w:hAnsi="Arial" w:cs="Arial"/>
              </w:rPr>
              <w:t xml:space="preserve">, </w:t>
            </w:r>
            <w:r w:rsidR="00207ED6" w:rsidRPr="0071105B">
              <w:rPr>
                <w:rFonts w:ascii="Arial" w:hAnsi="Arial" w:cs="Arial"/>
              </w:rPr>
              <w:t xml:space="preserve">Henry </w:t>
            </w:r>
            <w:r w:rsidRPr="0071105B">
              <w:rPr>
                <w:rFonts w:ascii="Arial" w:hAnsi="Arial" w:cs="Arial"/>
              </w:rPr>
              <w:t xml:space="preserve">viii, </w:t>
            </w:r>
            <w:r w:rsidR="00207ED6" w:rsidRPr="0071105B">
              <w:rPr>
                <w:rFonts w:ascii="Arial" w:hAnsi="Arial" w:cs="Arial"/>
              </w:rPr>
              <w:t>Ann</w:t>
            </w:r>
            <w:r w:rsidRPr="0071105B">
              <w:rPr>
                <w:rFonts w:ascii="Arial" w:hAnsi="Arial" w:cs="Arial"/>
              </w:rPr>
              <w:t xml:space="preserve"> </w:t>
            </w:r>
            <w:r w:rsidR="00207ED6" w:rsidRPr="0071105B">
              <w:rPr>
                <w:rFonts w:ascii="Arial" w:hAnsi="Arial" w:cs="Arial"/>
              </w:rPr>
              <w:t>F</w:t>
            </w:r>
            <w:r w:rsidRPr="0071105B">
              <w:rPr>
                <w:rFonts w:ascii="Arial" w:hAnsi="Arial" w:cs="Arial"/>
              </w:rPr>
              <w:t xml:space="preserve">rank, </w:t>
            </w:r>
            <w:r w:rsidR="00207ED6" w:rsidRPr="0071105B">
              <w:rPr>
                <w:rFonts w:ascii="Arial" w:hAnsi="Arial" w:cs="Arial"/>
              </w:rPr>
              <w:t>M</w:t>
            </w:r>
            <w:r w:rsidRPr="0071105B">
              <w:rPr>
                <w:rFonts w:ascii="Arial" w:hAnsi="Arial" w:cs="Arial"/>
              </w:rPr>
              <w:t xml:space="preserve">artin </w:t>
            </w:r>
            <w:r w:rsidR="00207ED6" w:rsidRPr="0071105B">
              <w:rPr>
                <w:rFonts w:ascii="Arial" w:hAnsi="Arial" w:cs="Arial"/>
              </w:rPr>
              <w:t>Luther</w:t>
            </w:r>
            <w:r w:rsidRPr="0071105B">
              <w:rPr>
                <w:rFonts w:ascii="Arial" w:hAnsi="Arial" w:cs="Arial"/>
              </w:rPr>
              <w:t xml:space="preserve"> with famous quotes that they have said. The wall also includes the </w:t>
            </w:r>
            <w:r w:rsidR="00207ED6" w:rsidRPr="0071105B">
              <w:rPr>
                <w:rFonts w:ascii="Arial" w:hAnsi="Arial" w:cs="Arial"/>
              </w:rPr>
              <w:t>pictures</w:t>
            </w:r>
            <w:r w:rsidRPr="0071105B">
              <w:rPr>
                <w:rFonts w:ascii="Arial" w:hAnsi="Arial" w:cs="Arial"/>
              </w:rPr>
              <w:t xml:space="preserve"> of kings and queen with the </w:t>
            </w:r>
            <w:proofErr w:type="gramStart"/>
            <w:r w:rsidRPr="0071105B">
              <w:rPr>
                <w:rFonts w:ascii="Arial" w:hAnsi="Arial" w:cs="Arial"/>
              </w:rPr>
              <w:t>amount</w:t>
            </w:r>
            <w:proofErr w:type="gramEnd"/>
            <w:r w:rsidRPr="0071105B">
              <w:rPr>
                <w:rFonts w:ascii="Arial" w:hAnsi="Arial" w:cs="Arial"/>
              </w:rPr>
              <w:t xml:space="preserve"> of years they stayed on the throne, </w:t>
            </w:r>
          </w:p>
          <w:p w14:paraId="126369C1" w14:textId="77777777" w:rsidR="003D3F83" w:rsidRPr="0071105B" w:rsidRDefault="003D3F83" w:rsidP="00FD6F57">
            <w:pPr>
              <w:rPr>
                <w:rFonts w:ascii="Arial" w:hAnsi="Arial" w:cs="Arial"/>
              </w:rPr>
            </w:pPr>
          </w:p>
        </w:tc>
      </w:tr>
      <w:tr w:rsidR="003D3F83" w:rsidRPr="0071105B" w14:paraId="576198F9" w14:textId="77777777" w:rsidTr="00FD6F57">
        <w:tc>
          <w:tcPr>
            <w:tcW w:w="8926" w:type="dxa"/>
          </w:tcPr>
          <w:p w14:paraId="51B0EF10" w14:textId="77777777" w:rsidR="003D3F83" w:rsidRPr="0071105B" w:rsidRDefault="003D3F83" w:rsidP="00FD6F57">
            <w:pPr>
              <w:rPr>
                <w:rFonts w:ascii="Arial" w:hAnsi="Arial" w:cs="Arial"/>
                <w:b/>
                <w:bCs/>
              </w:rPr>
            </w:pPr>
            <w:r w:rsidRPr="0071105B">
              <w:rPr>
                <w:rFonts w:ascii="Arial" w:hAnsi="Arial" w:cs="Arial"/>
                <w:b/>
                <w:bCs/>
                <w:lang w:val="en-US"/>
              </w:rPr>
              <w:t xml:space="preserve">What happened: </w:t>
            </w:r>
            <w:r w:rsidRPr="0071105B">
              <w:rPr>
                <w:rFonts w:ascii="Arial" w:hAnsi="Arial" w:cs="Arial"/>
                <w:lang w:val="en-US"/>
              </w:rPr>
              <w:t xml:space="preserve">a detailed description of the critical </w:t>
            </w:r>
            <w:proofErr w:type="gramStart"/>
            <w:r w:rsidRPr="0071105B">
              <w:rPr>
                <w:rFonts w:ascii="Arial" w:hAnsi="Arial" w:cs="Arial"/>
                <w:lang w:val="en-US"/>
              </w:rPr>
              <w:t>incident(</w:t>
            </w:r>
            <w:proofErr w:type="gramEnd"/>
            <w:r w:rsidRPr="0071105B">
              <w:rPr>
                <w:rFonts w:ascii="Arial" w:hAnsi="Arial" w:cs="Arial"/>
                <w:lang w:val="en-US"/>
              </w:rPr>
              <w:t>the more detail the better to refer to in your later work)</w:t>
            </w:r>
          </w:p>
          <w:p w14:paraId="0BD015A7" w14:textId="77777777" w:rsidR="003D3F83" w:rsidRPr="0071105B" w:rsidRDefault="003D3F83" w:rsidP="00FD6F57">
            <w:pPr>
              <w:rPr>
                <w:rFonts w:ascii="Arial" w:hAnsi="Arial" w:cs="Arial"/>
                <w:bCs/>
                <w:lang w:val="en-US"/>
              </w:rPr>
            </w:pPr>
          </w:p>
          <w:p w14:paraId="48DB5D2B" w14:textId="64916C63" w:rsidR="003D3F83" w:rsidRPr="0071105B" w:rsidRDefault="003D3F83" w:rsidP="00FD6F57">
            <w:pPr>
              <w:rPr>
                <w:rFonts w:ascii="Arial" w:hAnsi="Arial" w:cs="Arial"/>
                <w:bCs/>
              </w:rPr>
            </w:pPr>
            <w:r w:rsidRPr="0071105B">
              <w:rPr>
                <w:rFonts w:ascii="Arial" w:hAnsi="Arial" w:cs="Arial"/>
                <w:bCs/>
              </w:rPr>
              <w:t xml:space="preserve">The teacher uses a countdown of 5-1 when the teacher wants to get the class attention. This meant that the class knew the teacher wanted the students to be quite and this got the attention of the students very quickly and by around 3 the class had gone </w:t>
            </w:r>
            <w:proofErr w:type="gramStart"/>
            <w:r w:rsidRPr="0071105B">
              <w:rPr>
                <w:rFonts w:ascii="Arial" w:hAnsi="Arial" w:cs="Arial"/>
                <w:bCs/>
              </w:rPr>
              <w:t>quite</w:t>
            </w:r>
            <w:proofErr w:type="gramEnd"/>
            <w:r w:rsidRPr="0071105B">
              <w:rPr>
                <w:rFonts w:ascii="Arial" w:hAnsi="Arial" w:cs="Arial"/>
                <w:bCs/>
              </w:rPr>
              <w:t xml:space="preserve">. However, a student says </w:t>
            </w:r>
            <w:r w:rsidR="00207ED6" w:rsidRPr="0071105B">
              <w:rPr>
                <w:rFonts w:ascii="Arial" w:hAnsi="Arial" w:cs="Arial"/>
                <w:bCs/>
              </w:rPr>
              <w:t>I</w:t>
            </w:r>
            <w:r w:rsidRPr="0071105B">
              <w:rPr>
                <w:rFonts w:ascii="Arial" w:hAnsi="Arial" w:cs="Arial"/>
                <w:bCs/>
              </w:rPr>
              <w:t xml:space="preserve"> thought we were allowed to talk in </w:t>
            </w:r>
            <w:proofErr w:type="gramStart"/>
            <w:r w:rsidRPr="0071105B">
              <w:rPr>
                <w:rFonts w:ascii="Arial" w:hAnsi="Arial" w:cs="Arial"/>
                <w:bCs/>
              </w:rPr>
              <w:t>groups</w:t>
            </w:r>
            <w:proofErr w:type="gramEnd"/>
            <w:r w:rsidRPr="0071105B">
              <w:rPr>
                <w:rFonts w:ascii="Arial" w:hAnsi="Arial" w:cs="Arial"/>
                <w:bCs/>
              </w:rPr>
              <w:t xml:space="preserve"> but the teacher reminds the students that they should only talk when the teacher is not talking as this is the time when they should be paying attention. This </w:t>
            </w:r>
            <w:r w:rsidR="00207ED6" w:rsidRPr="0071105B">
              <w:rPr>
                <w:rFonts w:ascii="Arial" w:hAnsi="Arial" w:cs="Arial"/>
                <w:bCs/>
              </w:rPr>
              <w:t>strategy</w:t>
            </w:r>
            <w:r w:rsidRPr="0071105B">
              <w:rPr>
                <w:rFonts w:ascii="Arial" w:hAnsi="Arial" w:cs="Arial"/>
                <w:bCs/>
              </w:rPr>
              <w:t xml:space="preserve"> of 5-1 is used again with </w:t>
            </w:r>
            <w:r w:rsidR="00207ED6" w:rsidRPr="0071105B">
              <w:rPr>
                <w:rFonts w:ascii="Arial" w:hAnsi="Arial" w:cs="Arial"/>
                <w:bCs/>
              </w:rPr>
              <w:t>an</w:t>
            </w:r>
            <w:r w:rsidRPr="0071105B">
              <w:rPr>
                <w:rFonts w:ascii="Arial" w:hAnsi="Arial" w:cs="Arial"/>
                <w:bCs/>
              </w:rPr>
              <w:t xml:space="preserve"> identical response, teacher does have to speak at a louder volume when the class is discussing but that </w:t>
            </w:r>
            <w:proofErr w:type="gramStart"/>
            <w:r w:rsidRPr="0071105B">
              <w:rPr>
                <w:rFonts w:ascii="Arial" w:hAnsi="Arial" w:cs="Arial"/>
                <w:bCs/>
              </w:rPr>
              <w:t>is</w:t>
            </w:r>
            <w:proofErr w:type="gramEnd"/>
            <w:r w:rsidRPr="0071105B">
              <w:rPr>
                <w:rFonts w:ascii="Arial" w:hAnsi="Arial" w:cs="Arial"/>
                <w:bCs/>
              </w:rPr>
              <w:t xml:space="preserve"> so everyone is able to hear them. Third 5-1 takes </w:t>
            </w:r>
            <w:r w:rsidR="00207ED6" w:rsidRPr="0071105B">
              <w:rPr>
                <w:rFonts w:ascii="Arial" w:hAnsi="Arial" w:cs="Arial"/>
                <w:bCs/>
              </w:rPr>
              <w:t>slightly</w:t>
            </w:r>
            <w:r w:rsidRPr="0071105B">
              <w:rPr>
                <w:rFonts w:ascii="Arial" w:hAnsi="Arial" w:cs="Arial"/>
                <w:bCs/>
              </w:rPr>
              <w:t xml:space="preserve"> longer but this is due to the class continuing to debate the question that </w:t>
            </w:r>
            <w:r w:rsidR="00207ED6" w:rsidRPr="0071105B">
              <w:rPr>
                <w:rFonts w:ascii="Arial" w:hAnsi="Arial" w:cs="Arial"/>
                <w:bCs/>
              </w:rPr>
              <w:t>they have</w:t>
            </w:r>
            <w:r w:rsidRPr="0071105B">
              <w:rPr>
                <w:rFonts w:ascii="Arial" w:hAnsi="Arial" w:cs="Arial"/>
                <w:bCs/>
              </w:rPr>
              <w:t xml:space="preserve"> been asked. </w:t>
            </w:r>
          </w:p>
          <w:p w14:paraId="229208A0" w14:textId="77777777" w:rsidR="003D3F83" w:rsidRPr="0071105B" w:rsidRDefault="003D3F83" w:rsidP="00FD6F57">
            <w:pPr>
              <w:ind w:left="720"/>
              <w:rPr>
                <w:rFonts w:ascii="Arial" w:hAnsi="Arial" w:cs="Arial"/>
              </w:rPr>
            </w:pPr>
          </w:p>
        </w:tc>
      </w:tr>
      <w:tr w:rsidR="003D3F83" w:rsidRPr="0071105B" w14:paraId="4E29AEDB" w14:textId="77777777" w:rsidTr="00FD6F57">
        <w:tc>
          <w:tcPr>
            <w:tcW w:w="8926" w:type="dxa"/>
          </w:tcPr>
          <w:p w14:paraId="563660CC" w14:textId="77777777" w:rsidR="003D3F83" w:rsidRPr="0071105B" w:rsidRDefault="003D3F83" w:rsidP="00FD6F57">
            <w:pPr>
              <w:rPr>
                <w:rFonts w:ascii="Arial" w:hAnsi="Arial" w:cs="Arial"/>
                <w:b/>
              </w:rPr>
            </w:pPr>
            <w:r w:rsidRPr="0071105B">
              <w:rPr>
                <w:rFonts w:ascii="Arial" w:hAnsi="Arial" w:cs="Arial"/>
                <w:b/>
                <w:lang w:val="en-US"/>
              </w:rPr>
              <w:t xml:space="preserve">Areas of possible exploration: </w:t>
            </w:r>
            <w:r w:rsidRPr="0071105B">
              <w:rPr>
                <w:rFonts w:ascii="Arial" w:hAnsi="Arial" w:cs="Arial"/>
                <w:bCs/>
                <w:lang w:val="en-US"/>
              </w:rPr>
              <w:t>what you think could be” under the hood” in these incidents? What avenues of research could you consider?</w:t>
            </w:r>
          </w:p>
          <w:p w14:paraId="7F2C51DD" w14:textId="77777777" w:rsidR="003D3F83" w:rsidRPr="0071105B" w:rsidRDefault="003D3F83" w:rsidP="00FD6F57">
            <w:pPr>
              <w:rPr>
                <w:rFonts w:ascii="Arial" w:hAnsi="Arial" w:cs="Arial"/>
              </w:rPr>
            </w:pPr>
          </w:p>
          <w:p w14:paraId="624D90BB" w14:textId="29957870" w:rsidR="003D3F83" w:rsidRPr="0071105B" w:rsidRDefault="003D3F83" w:rsidP="00FD6F57">
            <w:pPr>
              <w:rPr>
                <w:rFonts w:ascii="Arial" w:hAnsi="Arial" w:cs="Arial"/>
              </w:rPr>
            </w:pPr>
            <w:r w:rsidRPr="0071105B">
              <w:rPr>
                <w:rFonts w:ascii="Arial" w:hAnsi="Arial" w:cs="Arial"/>
              </w:rPr>
              <w:t xml:space="preserve">Class </w:t>
            </w:r>
            <w:r w:rsidR="00207ED6" w:rsidRPr="0071105B">
              <w:rPr>
                <w:rFonts w:ascii="Arial" w:hAnsi="Arial" w:cs="Arial"/>
              </w:rPr>
              <w:t>management</w:t>
            </w:r>
            <w:r w:rsidRPr="0071105B">
              <w:rPr>
                <w:rFonts w:ascii="Arial" w:hAnsi="Arial" w:cs="Arial"/>
              </w:rPr>
              <w:t xml:space="preserve">, behaviour management, </w:t>
            </w:r>
          </w:p>
          <w:p w14:paraId="54B6431A" w14:textId="77777777" w:rsidR="003D3F83" w:rsidRPr="0071105B" w:rsidRDefault="003D3F83" w:rsidP="00FD6F57">
            <w:pPr>
              <w:rPr>
                <w:rFonts w:ascii="Arial" w:hAnsi="Arial" w:cs="Arial"/>
              </w:rPr>
            </w:pPr>
          </w:p>
          <w:p w14:paraId="6F392F3C" w14:textId="77777777" w:rsidR="003D3F83" w:rsidRPr="0071105B" w:rsidRDefault="003D3F83" w:rsidP="00FD6F57">
            <w:pPr>
              <w:rPr>
                <w:rFonts w:ascii="Arial" w:hAnsi="Arial" w:cs="Arial"/>
              </w:rPr>
            </w:pPr>
          </w:p>
          <w:p w14:paraId="7FD5F51F" w14:textId="77777777" w:rsidR="003D3F83" w:rsidRPr="0071105B" w:rsidRDefault="003D3F83" w:rsidP="00FD6F57">
            <w:pPr>
              <w:rPr>
                <w:rFonts w:ascii="Arial" w:hAnsi="Arial" w:cs="Arial"/>
              </w:rPr>
            </w:pPr>
          </w:p>
        </w:tc>
      </w:tr>
      <w:tr w:rsidR="003D3F83" w:rsidRPr="0071105B" w14:paraId="16724E13" w14:textId="77777777" w:rsidTr="00FD6F57">
        <w:tc>
          <w:tcPr>
            <w:tcW w:w="8926" w:type="dxa"/>
          </w:tcPr>
          <w:p w14:paraId="3025E67E" w14:textId="77777777" w:rsidR="003D3F83" w:rsidRPr="0071105B" w:rsidRDefault="003D3F83" w:rsidP="00FD6F57">
            <w:pPr>
              <w:rPr>
                <w:rFonts w:ascii="Arial" w:hAnsi="Arial" w:cs="Arial"/>
                <w:bCs/>
                <w:lang w:val="en-US"/>
              </w:rPr>
            </w:pPr>
            <w:r w:rsidRPr="0071105B">
              <w:rPr>
                <w:rFonts w:ascii="Arial" w:hAnsi="Arial" w:cs="Arial"/>
                <w:b/>
                <w:lang w:val="en-US"/>
              </w:rPr>
              <w:t xml:space="preserve">Notes: </w:t>
            </w:r>
            <w:r w:rsidRPr="0071105B">
              <w:rPr>
                <w:rFonts w:ascii="Arial" w:hAnsi="Arial" w:cs="Arial"/>
                <w:bCs/>
                <w:lang w:val="en-US"/>
              </w:rPr>
              <w:t>any details you can note (is it a busy environment, is it after lunch, are there lots of distractions, are directions made explicit - the more you can refer to the better here)</w:t>
            </w:r>
          </w:p>
          <w:p w14:paraId="39084EEF" w14:textId="77777777" w:rsidR="003D3F83" w:rsidRPr="0071105B" w:rsidRDefault="003D3F83" w:rsidP="00FD6F57">
            <w:pPr>
              <w:rPr>
                <w:rFonts w:ascii="Arial" w:hAnsi="Arial" w:cs="Arial"/>
              </w:rPr>
            </w:pPr>
          </w:p>
          <w:p w14:paraId="0EC8F487" w14:textId="4255C9B9" w:rsidR="003D3F83" w:rsidRPr="0071105B" w:rsidRDefault="003D3F83" w:rsidP="00FD6F57">
            <w:pPr>
              <w:rPr>
                <w:rFonts w:ascii="Arial" w:hAnsi="Arial" w:cs="Arial"/>
              </w:rPr>
            </w:pPr>
            <w:r w:rsidRPr="0071105B">
              <w:rPr>
                <w:rFonts w:ascii="Arial" w:hAnsi="Arial" w:cs="Arial"/>
              </w:rPr>
              <w:t xml:space="preserve">The class </w:t>
            </w:r>
            <w:r w:rsidR="00207ED6" w:rsidRPr="0071105B">
              <w:rPr>
                <w:rFonts w:ascii="Arial" w:hAnsi="Arial" w:cs="Arial"/>
              </w:rPr>
              <w:t>environment</w:t>
            </w:r>
            <w:r w:rsidRPr="0071105B">
              <w:rPr>
                <w:rFonts w:ascii="Arial" w:hAnsi="Arial" w:cs="Arial"/>
              </w:rPr>
              <w:t xml:space="preserve"> is talkative as the class been put themselves into groups of four and have </w:t>
            </w:r>
            <w:r w:rsidR="00207ED6" w:rsidRPr="0071105B">
              <w:rPr>
                <w:rFonts w:ascii="Arial" w:hAnsi="Arial" w:cs="Arial"/>
              </w:rPr>
              <w:t>been</w:t>
            </w:r>
            <w:r w:rsidRPr="0071105B">
              <w:rPr>
                <w:rFonts w:ascii="Arial" w:hAnsi="Arial" w:cs="Arial"/>
              </w:rPr>
              <w:t xml:space="preserve"> asked to </w:t>
            </w:r>
            <w:r w:rsidR="00207ED6" w:rsidRPr="0071105B">
              <w:rPr>
                <w:rFonts w:ascii="Arial" w:hAnsi="Arial" w:cs="Arial"/>
              </w:rPr>
              <w:t>pretend,</w:t>
            </w:r>
            <w:r w:rsidRPr="0071105B">
              <w:rPr>
                <w:rFonts w:ascii="Arial" w:hAnsi="Arial" w:cs="Arial"/>
              </w:rPr>
              <w:t xml:space="preserve"> they are the Carter family and will have to pick 8 different events. The teacher uses an interactive presentation where once the students </w:t>
            </w:r>
            <w:r w:rsidRPr="0071105B">
              <w:rPr>
                <w:rFonts w:ascii="Arial" w:hAnsi="Arial" w:cs="Arial"/>
              </w:rPr>
              <w:lastRenderedPageBreak/>
              <w:t xml:space="preserve">hear </w:t>
            </w:r>
            <w:r w:rsidR="00207ED6" w:rsidRPr="0071105B">
              <w:rPr>
                <w:rFonts w:ascii="Arial" w:hAnsi="Arial" w:cs="Arial"/>
              </w:rPr>
              <w:t>thunder,</w:t>
            </w:r>
            <w:r w:rsidRPr="0071105B">
              <w:rPr>
                <w:rFonts w:ascii="Arial" w:hAnsi="Arial" w:cs="Arial"/>
              </w:rPr>
              <w:t xml:space="preserve"> they must go </w:t>
            </w:r>
            <w:r w:rsidR="00207ED6" w:rsidRPr="0071105B">
              <w:rPr>
                <w:rFonts w:ascii="Arial" w:hAnsi="Arial" w:cs="Arial"/>
              </w:rPr>
              <w:t>to</w:t>
            </w:r>
            <w:r w:rsidRPr="0071105B">
              <w:rPr>
                <w:rFonts w:ascii="Arial" w:hAnsi="Arial" w:cs="Arial"/>
              </w:rPr>
              <w:t xml:space="preserve"> the </w:t>
            </w:r>
            <w:proofErr w:type="gramStart"/>
            <w:r w:rsidRPr="0071105B">
              <w:rPr>
                <w:rFonts w:ascii="Arial" w:hAnsi="Arial" w:cs="Arial"/>
              </w:rPr>
              <w:t>teachers</w:t>
            </w:r>
            <w:proofErr w:type="gramEnd"/>
            <w:r w:rsidRPr="0071105B">
              <w:rPr>
                <w:rFonts w:ascii="Arial" w:hAnsi="Arial" w:cs="Arial"/>
              </w:rPr>
              <w:t xml:space="preserve"> laptop and read the information that has come on the screen which will impact the decision the pretend family will have to make. </w:t>
            </w:r>
            <w:r w:rsidR="00207ED6" w:rsidRPr="0071105B">
              <w:rPr>
                <w:rFonts w:ascii="Arial" w:hAnsi="Arial" w:cs="Arial"/>
              </w:rPr>
              <w:t>E.g.</w:t>
            </w:r>
            <w:r w:rsidRPr="0071105B">
              <w:rPr>
                <w:rFonts w:ascii="Arial" w:hAnsi="Arial" w:cs="Arial"/>
              </w:rPr>
              <w:t xml:space="preserve"> Civil war has broken out in </w:t>
            </w:r>
            <w:r w:rsidR="00207ED6" w:rsidRPr="0071105B">
              <w:rPr>
                <w:rFonts w:ascii="Arial" w:hAnsi="Arial" w:cs="Arial"/>
              </w:rPr>
              <w:t>England</w:t>
            </w:r>
            <w:r w:rsidRPr="0071105B">
              <w:rPr>
                <w:rFonts w:ascii="Arial" w:hAnsi="Arial" w:cs="Arial"/>
              </w:rPr>
              <w:t xml:space="preserve"> in 16 and the landlord is a strong royal supporter, after a few minutes the students are asked to raise their hands for what answer they picked out of options </w:t>
            </w:r>
            <w:proofErr w:type="gramStart"/>
            <w:r w:rsidRPr="0071105B">
              <w:rPr>
                <w:rFonts w:ascii="Arial" w:hAnsi="Arial" w:cs="Arial"/>
              </w:rPr>
              <w:t>A,B</w:t>
            </w:r>
            <w:proofErr w:type="gramEnd"/>
            <w:r w:rsidRPr="0071105B">
              <w:rPr>
                <w:rFonts w:ascii="Arial" w:hAnsi="Arial" w:cs="Arial"/>
              </w:rPr>
              <w:t xml:space="preserve">,C  and then the teacher asks a general question about why people have chosen individual </w:t>
            </w:r>
            <w:r w:rsidR="00207ED6" w:rsidRPr="0071105B">
              <w:rPr>
                <w:rFonts w:ascii="Arial" w:hAnsi="Arial" w:cs="Arial"/>
              </w:rPr>
              <w:t>options</w:t>
            </w:r>
            <w:r w:rsidRPr="0071105B">
              <w:rPr>
                <w:rFonts w:ascii="Arial" w:hAnsi="Arial" w:cs="Arial"/>
              </w:rPr>
              <w:t xml:space="preserve">, event 3: landlord visits your farm and wants to give some of it to the </w:t>
            </w:r>
            <w:r w:rsidR="00207ED6" w:rsidRPr="0071105B">
              <w:rPr>
                <w:rFonts w:ascii="Arial" w:hAnsi="Arial" w:cs="Arial"/>
              </w:rPr>
              <w:t>royalist</w:t>
            </w:r>
            <w:r w:rsidRPr="0071105B">
              <w:rPr>
                <w:rFonts w:ascii="Arial" w:hAnsi="Arial" w:cs="Arial"/>
              </w:rPr>
              <w:t xml:space="preserve"> army . This is the final lesson before the break at 10.35-10.55 and students seem to be excited to have a break and the class previously had PE so is a mixture of tired and excited from exercise. Group work seems to be very popular with the class and all groups are communicative in the class, some students are swinging on their chairs and the teacher is quick to notice telling the child to stop. </w:t>
            </w:r>
          </w:p>
          <w:p w14:paraId="4E59A061" w14:textId="77777777" w:rsidR="003D3F83" w:rsidRPr="0071105B" w:rsidRDefault="003D3F83" w:rsidP="00FD6F57">
            <w:pPr>
              <w:rPr>
                <w:rFonts w:ascii="Arial" w:hAnsi="Arial" w:cs="Arial"/>
              </w:rPr>
            </w:pPr>
          </w:p>
          <w:p w14:paraId="5F6A9210" w14:textId="77777777" w:rsidR="003D3F83" w:rsidRPr="0071105B" w:rsidRDefault="003D3F83" w:rsidP="00FD6F57">
            <w:pPr>
              <w:rPr>
                <w:rFonts w:ascii="Arial" w:hAnsi="Arial" w:cs="Arial"/>
              </w:rPr>
            </w:pPr>
          </w:p>
        </w:tc>
      </w:tr>
    </w:tbl>
    <w:p w14:paraId="1C4D4243" w14:textId="77777777" w:rsidR="00F720A0" w:rsidRPr="0071105B" w:rsidRDefault="00F720A0">
      <w:pPr>
        <w:rPr>
          <w:rFonts w:ascii="Arial" w:hAnsi="Arial" w:cs="Arial"/>
          <w:sz w:val="22"/>
          <w:szCs w:val="22"/>
        </w:rPr>
      </w:pPr>
    </w:p>
    <w:p w14:paraId="54CB287B" w14:textId="77777777" w:rsidR="00F720A0" w:rsidRPr="0071105B" w:rsidRDefault="00F720A0">
      <w:pPr>
        <w:rPr>
          <w:rFonts w:ascii="Arial" w:hAnsi="Arial" w:cs="Arial"/>
          <w:sz w:val="22"/>
          <w:szCs w:val="22"/>
        </w:rPr>
      </w:pPr>
    </w:p>
    <w:p w14:paraId="77558109" w14:textId="5E3F67BE" w:rsidR="00207ED6" w:rsidRPr="008D5A29" w:rsidRDefault="00207ED6" w:rsidP="00207ED6">
      <w:pPr>
        <w:tabs>
          <w:tab w:val="left" w:pos="945"/>
        </w:tabs>
        <w:rPr>
          <w:rFonts w:ascii="Arial" w:hAnsi="Arial" w:cs="Arial"/>
          <w:b/>
          <w:bCs/>
          <w:sz w:val="28"/>
          <w:szCs w:val="28"/>
        </w:rPr>
      </w:pPr>
      <w:r w:rsidRPr="008D5A29">
        <w:rPr>
          <w:rFonts w:ascii="Arial" w:hAnsi="Arial" w:cs="Arial"/>
          <w:b/>
          <w:bCs/>
          <w:sz w:val="28"/>
          <w:szCs w:val="28"/>
        </w:rPr>
        <w:t xml:space="preserve">Record </w:t>
      </w:r>
      <w:r w:rsidRPr="008D5A29">
        <w:rPr>
          <w:rFonts w:ascii="Arial" w:hAnsi="Arial" w:cs="Arial"/>
          <w:b/>
          <w:bCs/>
          <w:sz w:val="28"/>
          <w:szCs w:val="28"/>
        </w:rPr>
        <w:t>3</w:t>
      </w:r>
    </w:p>
    <w:p w14:paraId="20A8A031" w14:textId="7CBC98D0" w:rsidR="00207ED6" w:rsidRPr="0071105B" w:rsidRDefault="00207ED6" w:rsidP="00207ED6">
      <w:pPr>
        <w:tabs>
          <w:tab w:val="left" w:pos="1543"/>
        </w:tabs>
        <w:rPr>
          <w:rFonts w:ascii="Arial" w:hAnsi="Arial" w:cs="Arial"/>
          <w:sz w:val="22"/>
          <w:szCs w:val="22"/>
        </w:rPr>
      </w:pPr>
    </w:p>
    <w:tbl>
      <w:tblPr>
        <w:tblStyle w:val="TableGrid"/>
        <w:tblW w:w="0" w:type="auto"/>
        <w:tblLook w:val="04A0" w:firstRow="1" w:lastRow="0" w:firstColumn="1" w:lastColumn="0" w:noHBand="0" w:noVBand="1"/>
      </w:tblPr>
      <w:tblGrid>
        <w:gridCol w:w="8926"/>
      </w:tblGrid>
      <w:tr w:rsidR="00207ED6" w:rsidRPr="0071105B" w14:paraId="6EAF2724" w14:textId="77777777" w:rsidTr="00FD6F57">
        <w:tc>
          <w:tcPr>
            <w:tcW w:w="8926" w:type="dxa"/>
          </w:tcPr>
          <w:p w14:paraId="00163300" w14:textId="77777777" w:rsidR="00207ED6" w:rsidRPr="0071105B" w:rsidRDefault="00207ED6" w:rsidP="00FD6F57">
            <w:pPr>
              <w:rPr>
                <w:rFonts w:ascii="Arial" w:hAnsi="Arial" w:cs="Arial"/>
              </w:rPr>
            </w:pPr>
            <w:r w:rsidRPr="0071105B">
              <w:rPr>
                <w:rFonts w:ascii="Arial" w:hAnsi="Arial" w:cs="Arial"/>
              </w:rPr>
              <w:t xml:space="preserve">Date and time, year group: Wednesday 22nd </w:t>
            </w:r>
            <w:proofErr w:type="gramStart"/>
            <w:r w:rsidRPr="0071105B">
              <w:rPr>
                <w:rFonts w:ascii="Arial" w:hAnsi="Arial" w:cs="Arial"/>
              </w:rPr>
              <w:t>2021 ,</w:t>
            </w:r>
            <w:proofErr w:type="gramEnd"/>
            <w:r w:rsidRPr="0071105B">
              <w:rPr>
                <w:rFonts w:ascii="Arial" w:hAnsi="Arial" w:cs="Arial"/>
              </w:rPr>
              <w:t xml:space="preserve"> 13.55-14.45, year 7 </w:t>
            </w:r>
          </w:p>
        </w:tc>
      </w:tr>
      <w:tr w:rsidR="00207ED6" w:rsidRPr="0071105B" w14:paraId="0EAD3122" w14:textId="77777777" w:rsidTr="00FD6F57">
        <w:tc>
          <w:tcPr>
            <w:tcW w:w="8926" w:type="dxa"/>
          </w:tcPr>
          <w:p w14:paraId="507D8D5C" w14:textId="77777777" w:rsidR="00207ED6" w:rsidRPr="0071105B" w:rsidRDefault="00207ED6" w:rsidP="00FD6F57">
            <w:pPr>
              <w:rPr>
                <w:rFonts w:ascii="Arial" w:hAnsi="Arial" w:cs="Arial"/>
              </w:rPr>
            </w:pPr>
            <w:r w:rsidRPr="0071105B">
              <w:rPr>
                <w:rFonts w:ascii="Arial" w:hAnsi="Arial" w:cs="Arial"/>
                <w:b/>
                <w:bCs/>
              </w:rPr>
              <w:t>Where and When:</w:t>
            </w:r>
            <w:r w:rsidRPr="0071105B">
              <w:rPr>
                <w:rFonts w:ascii="Arial" w:hAnsi="Arial" w:cs="Arial"/>
              </w:rPr>
              <w:t xml:space="preserve"> Context of the observation – subject/AOLE, general classroom context</w:t>
            </w:r>
          </w:p>
          <w:p w14:paraId="7BA4DEA8" w14:textId="7C6538E1" w:rsidR="00207ED6" w:rsidRPr="0071105B" w:rsidRDefault="00207ED6" w:rsidP="00FD6F57">
            <w:pPr>
              <w:rPr>
                <w:rFonts w:ascii="Arial" w:hAnsi="Arial" w:cs="Arial"/>
              </w:rPr>
            </w:pPr>
            <w:r w:rsidRPr="0071105B">
              <w:rPr>
                <w:rFonts w:ascii="Arial" w:hAnsi="Arial" w:cs="Arial"/>
              </w:rPr>
              <w:t xml:space="preserve">The </w:t>
            </w:r>
            <w:r w:rsidRPr="0071105B">
              <w:rPr>
                <w:rFonts w:ascii="Arial" w:hAnsi="Arial" w:cs="Arial"/>
              </w:rPr>
              <w:t>lesson</w:t>
            </w:r>
            <w:r w:rsidRPr="0071105B">
              <w:rPr>
                <w:rFonts w:ascii="Arial" w:hAnsi="Arial" w:cs="Arial"/>
              </w:rPr>
              <w:t xml:space="preserve"> the observer sat in on was Geography, the </w:t>
            </w:r>
            <w:proofErr w:type="gramStart"/>
            <w:r w:rsidRPr="0071105B">
              <w:rPr>
                <w:rFonts w:ascii="Arial" w:hAnsi="Arial" w:cs="Arial"/>
              </w:rPr>
              <w:t>class room</w:t>
            </w:r>
            <w:proofErr w:type="gramEnd"/>
            <w:r w:rsidRPr="0071105B">
              <w:rPr>
                <w:rFonts w:ascii="Arial" w:hAnsi="Arial" w:cs="Arial"/>
              </w:rPr>
              <w:t xml:space="preserve"> had several posters in of the </w:t>
            </w:r>
            <w:r w:rsidR="008D457C" w:rsidRPr="0071105B">
              <w:rPr>
                <w:rFonts w:ascii="Arial" w:hAnsi="Arial" w:cs="Arial"/>
              </w:rPr>
              <w:t>world,</w:t>
            </w:r>
            <w:r w:rsidRPr="0071105B">
              <w:rPr>
                <w:rFonts w:ascii="Arial" w:hAnsi="Arial" w:cs="Arial"/>
              </w:rPr>
              <w:t xml:space="preserve"> the class room had a seating plan and the welsh date on the white board, have a phrase of the week which is </w:t>
            </w:r>
            <w:proofErr w:type="spellStart"/>
            <w:r w:rsidRPr="0071105B">
              <w:rPr>
                <w:rFonts w:ascii="Arial" w:hAnsi="Arial" w:cs="Arial"/>
              </w:rPr>
              <w:t>bobal</w:t>
            </w:r>
            <w:proofErr w:type="spellEnd"/>
            <w:r w:rsidRPr="0071105B">
              <w:rPr>
                <w:rFonts w:ascii="Arial" w:hAnsi="Arial" w:cs="Arial"/>
              </w:rPr>
              <w:t xml:space="preserve"> </w:t>
            </w:r>
            <w:proofErr w:type="spellStart"/>
            <w:r w:rsidRPr="0071105B">
              <w:rPr>
                <w:rFonts w:ascii="Arial" w:hAnsi="Arial" w:cs="Arial"/>
              </w:rPr>
              <w:t>bach</w:t>
            </w:r>
            <w:proofErr w:type="spellEnd"/>
            <w:r w:rsidRPr="0071105B">
              <w:rPr>
                <w:rFonts w:ascii="Arial" w:hAnsi="Arial" w:cs="Arial"/>
              </w:rPr>
              <w:t xml:space="preserve"> this week, sometimes a child says umma, the teacher has handmade/ homemade volcano’s on the </w:t>
            </w:r>
            <w:r w:rsidRPr="0071105B">
              <w:rPr>
                <w:rFonts w:ascii="Arial" w:hAnsi="Arial" w:cs="Arial"/>
              </w:rPr>
              <w:t>windowsill</w:t>
            </w:r>
            <w:r w:rsidRPr="0071105B">
              <w:rPr>
                <w:rFonts w:ascii="Arial" w:hAnsi="Arial" w:cs="Arial"/>
              </w:rPr>
              <w:t xml:space="preserve"> of the class to demonstrate previous student work</w:t>
            </w:r>
          </w:p>
          <w:p w14:paraId="7EFEC3DF" w14:textId="77777777" w:rsidR="00207ED6" w:rsidRPr="0071105B" w:rsidRDefault="00207ED6" w:rsidP="00FD6F57">
            <w:pPr>
              <w:rPr>
                <w:rFonts w:ascii="Arial" w:hAnsi="Arial" w:cs="Arial"/>
              </w:rPr>
            </w:pPr>
          </w:p>
        </w:tc>
      </w:tr>
      <w:tr w:rsidR="00207ED6" w:rsidRPr="0071105B" w14:paraId="1137327A" w14:textId="77777777" w:rsidTr="00FD6F57">
        <w:tc>
          <w:tcPr>
            <w:tcW w:w="8926" w:type="dxa"/>
          </w:tcPr>
          <w:p w14:paraId="2542A737" w14:textId="77777777" w:rsidR="00207ED6" w:rsidRPr="0071105B" w:rsidRDefault="00207ED6" w:rsidP="00FD6F57">
            <w:pPr>
              <w:rPr>
                <w:rFonts w:ascii="Arial" w:hAnsi="Arial" w:cs="Arial"/>
                <w:b/>
                <w:bCs/>
              </w:rPr>
            </w:pPr>
            <w:r w:rsidRPr="0071105B">
              <w:rPr>
                <w:rFonts w:ascii="Arial" w:hAnsi="Arial" w:cs="Arial"/>
                <w:b/>
                <w:bCs/>
                <w:lang w:val="en-US"/>
              </w:rPr>
              <w:t xml:space="preserve">What happened: </w:t>
            </w:r>
            <w:r w:rsidRPr="0071105B">
              <w:rPr>
                <w:rFonts w:ascii="Arial" w:hAnsi="Arial" w:cs="Arial"/>
                <w:lang w:val="en-US"/>
              </w:rPr>
              <w:t xml:space="preserve">a detailed description of the critical </w:t>
            </w:r>
            <w:proofErr w:type="gramStart"/>
            <w:r w:rsidRPr="0071105B">
              <w:rPr>
                <w:rFonts w:ascii="Arial" w:hAnsi="Arial" w:cs="Arial"/>
                <w:lang w:val="en-US"/>
              </w:rPr>
              <w:t>incident(</w:t>
            </w:r>
            <w:proofErr w:type="gramEnd"/>
            <w:r w:rsidRPr="0071105B">
              <w:rPr>
                <w:rFonts w:ascii="Arial" w:hAnsi="Arial" w:cs="Arial"/>
                <w:lang w:val="en-US"/>
              </w:rPr>
              <w:t>the more detail the better to refer to in your later work)</w:t>
            </w:r>
          </w:p>
          <w:p w14:paraId="0915B5DC" w14:textId="77777777" w:rsidR="00207ED6" w:rsidRPr="0071105B" w:rsidRDefault="00207ED6" w:rsidP="00FD6F57">
            <w:pPr>
              <w:rPr>
                <w:rFonts w:ascii="Arial" w:hAnsi="Arial" w:cs="Arial"/>
                <w:bCs/>
                <w:lang w:val="en-US"/>
              </w:rPr>
            </w:pPr>
          </w:p>
          <w:p w14:paraId="20EE7A56" w14:textId="007DFF6D" w:rsidR="00207ED6" w:rsidRPr="0071105B" w:rsidRDefault="00207ED6" w:rsidP="00FD6F57">
            <w:pPr>
              <w:rPr>
                <w:rFonts w:ascii="Arial" w:hAnsi="Arial" w:cs="Arial"/>
                <w:bCs/>
                <w:lang w:val="en-US"/>
              </w:rPr>
            </w:pPr>
            <w:r w:rsidRPr="0071105B">
              <w:rPr>
                <w:rFonts w:ascii="Arial" w:hAnsi="Arial" w:cs="Arial"/>
                <w:bCs/>
                <w:lang w:val="en-US"/>
              </w:rPr>
              <w:t>The teacher was asked about homework</w:t>
            </w:r>
            <w:r w:rsidR="00CF1EC4" w:rsidRPr="0071105B">
              <w:rPr>
                <w:rFonts w:ascii="Arial" w:hAnsi="Arial" w:cs="Arial"/>
                <w:bCs/>
                <w:lang w:val="en-US"/>
              </w:rPr>
              <w:t xml:space="preserve"> by a pupil who raised their hand </w:t>
            </w:r>
            <w:r w:rsidRPr="0071105B">
              <w:rPr>
                <w:rFonts w:ascii="Arial" w:hAnsi="Arial" w:cs="Arial"/>
                <w:bCs/>
                <w:lang w:val="en-US"/>
              </w:rPr>
              <w:t xml:space="preserve">and told the class that the lesson would not be focused on homework and any questions on it should be asked later. However, a further 2 students asked about homework and the teacher said that the students needed to learn listening to instructions. Another child shouted out that they were not in for when the homework was set and therefore, they had not completed the assignment, but the teacher said they’ll talk to them </w:t>
            </w:r>
            <w:proofErr w:type="gramStart"/>
            <w:r w:rsidRPr="0071105B">
              <w:rPr>
                <w:rFonts w:ascii="Arial" w:hAnsi="Arial" w:cs="Arial"/>
                <w:bCs/>
                <w:lang w:val="en-US"/>
              </w:rPr>
              <w:t>later on</w:t>
            </w:r>
            <w:proofErr w:type="gramEnd"/>
            <w:r w:rsidRPr="0071105B">
              <w:rPr>
                <w:rFonts w:ascii="Arial" w:hAnsi="Arial" w:cs="Arial"/>
                <w:bCs/>
                <w:lang w:val="en-US"/>
              </w:rPr>
              <w:t xml:space="preserve">. Teacher around 15 minutes later goes around, and a student says she forgot and around five others say they are yet to finish it and given a final warning and told to finish it by tomorrow and hand </w:t>
            </w:r>
            <w:proofErr w:type="gramStart"/>
            <w:r w:rsidRPr="0071105B">
              <w:rPr>
                <w:rFonts w:ascii="Arial" w:hAnsi="Arial" w:cs="Arial"/>
                <w:bCs/>
                <w:lang w:val="en-US"/>
              </w:rPr>
              <w:t>it</w:t>
            </w:r>
            <w:proofErr w:type="gramEnd"/>
            <w:r w:rsidRPr="0071105B">
              <w:rPr>
                <w:rFonts w:ascii="Arial" w:hAnsi="Arial" w:cs="Arial"/>
                <w:bCs/>
                <w:lang w:val="en-US"/>
              </w:rPr>
              <w:t xml:space="preserve"> in. Conversely, other students were off and given the task to be finished, teacher tells the class they are disappointed and will be discussing with the head of the year as only 1 student from each other class have failed to complete it but praises those who have completed it. Teacher says due to this that students will have to work in silence and emphasis that the homework that some have not done is important background information for next lesson on global warming.</w:t>
            </w:r>
          </w:p>
          <w:p w14:paraId="77D7FEAB" w14:textId="77777777" w:rsidR="00207ED6" w:rsidRPr="0071105B" w:rsidRDefault="00207ED6" w:rsidP="00FD6F57">
            <w:pPr>
              <w:rPr>
                <w:rFonts w:ascii="Arial" w:hAnsi="Arial" w:cs="Arial"/>
                <w:bCs/>
              </w:rPr>
            </w:pPr>
          </w:p>
          <w:p w14:paraId="3451E6A0" w14:textId="77777777" w:rsidR="00207ED6" w:rsidRPr="0071105B" w:rsidRDefault="00207ED6" w:rsidP="00FD6F57">
            <w:pPr>
              <w:ind w:left="720"/>
              <w:rPr>
                <w:rFonts w:ascii="Arial" w:hAnsi="Arial" w:cs="Arial"/>
              </w:rPr>
            </w:pPr>
          </w:p>
          <w:p w14:paraId="45094F62" w14:textId="77777777" w:rsidR="00207ED6" w:rsidRPr="0071105B" w:rsidRDefault="00207ED6" w:rsidP="00FD6F57">
            <w:pPr>
              <w:ind w:left="720"/>
              <w:rPr>
                <w:rFonts w:ascii="Arial" w:hAnsi="Arial" w:cs="Arial"/>
              </w:rPr>
            </w:pPr>
          </w:p>
        </w:tc>
      </w:tr>
      <w:tr w:rsidR="00207ED6" w:rsidRPr="0071105B" w14:paraId="27151A5F" w14:textId="77777777" w:rsidTr="00FD6F57">
        <w:tc>
          <w:tcPr>
            <w:tcW w:w="8926" w:type="dxa"/>
          </w:tcPr>
          <w:p w14:paraId="0D983DED" w14:textId="77777777" w:rsidR="00207ED6" w:rsidRPr="0071105B" w:rsidRDefault="00207ED6" w:rsidP="00FD6F57">
            <w:pPr>
              <w:rPr>
                <w:rFonts w:ascii="Arial" w:hAnsi="Arial" w:cs="Arial"/>
                <w:b/>
              </w:rPr>
            </w:pPr>
            <w:r w:rsidRPr="0071105B">
              <w:rPr>
                <w:rFonts w:ascii="Arial" w:hAnsi="Arial" w:cs="Arial"/>
                <w:b/>
                <w:lang w:val="en-US"/>
              </w:rPr>
              <w:t xml:space="preserve">Areas of possible exploration: </w:t>
            </w:r>
            <w:r w:rsidRPr="0071105B">
              <w:rPr>
                <w:rFonts w:ascii="Arial" w:hAnsi="Arial" w:cs="Arial"/>
                <w:bCs/>
                <w:lang w:val="en-US"/>
              </w:rPr>
              <w:t>what you think could be” under the hood” in these incidents? What avenues of research could you consider?</w:t>
            </w:r>
          </w:p>
          <w:p w14:paraId="248C6B24" w14:textId="77777777" w:rsidR="00207ED6" w:rsidRPr="0071105B" w:rsidRDefault="00207ED6" w:rsidP="00FD6F57">
            <w:pPr>
              <w:rPr>
                <w:rFonts w:ascii="Arial" w:hAnsi="Arial" w:cs="Arial"/>
              </w:rPr>
            </w:pPr>
          </w:p>
          <w:p w14:paraId="39F706D7" w14:textId="3EBCC744" w:rsidR="00207ED6" w:rsidRPr="0071105B" w:rsidRDefault="00207ED6" w:rsidP="00FD6F57">
            <w:pPr>
              <w:rPr>
                <w:rFonts w:ascii="Arial" w:hAnsi="Arial" w:cs="Arial"/>
              </w:rPr>
            </w:pPr>
            <w:r w:rsidRPr="0071105B">
              <w:rPr>
                <w:rFonts w:ascii="Arial" w:hAnsi="Arial" w:cs="Arial"/>
              </w:rPr>
              <w:t xml:space="preserve"> </w:t>
            </w:r>
            <w:r w:rsidR="008D457C" w:rsidRPr="0071105B">
              <w:rPr>
                <w:rFonts w:ascii="Arial" w:hAnsi="Arial" w:cs="Arial"/>
              </w:rPr>
              <w:t>Behaviour Management</w:t>
            </w:r>
            <w:r w:rsidRPr="0071105B">
              <w:rPr>
                <w:rFonts w:ascii="Arial" w:hAnsi="Arial" w:cs="Arial"/>
              </w:rPr>
              <w:t>, Importance of Homework</w:t>
            </w:r>
          </w:p>
          <w:p w14:paraId="54CE39E0" w14:textId="77777777" w:rsidR="00207ED6" w:rsidRPr="0071105B" w:rsidRDefault="00207ED6" w:rsidP="00FD6F57">
            <w:pPr>
              <w:rPr>
                <w:rFonts w:ascii="Arial" w:hAnsi="Arial" w:cs="Arial"/>
              </w:rPr>
            </w:pPr>
          </w:p>
          <w:p w14:paraId="068F2311" w14:textId="77777777" w:rsidR="00207ED6" w:rsidRPr="0071105B" w:rsidRDefault="00207ED6" w:rsidP="00FD6F57">
            <w:pPr>
              <w:rPr>
                <w:rFonts w:ascii="Arial" w:hAnsi="Arial" w:cs="Arial"/>
              </w:rPr>
            </w:pPr>
          </w:p>
          <w:p w14:paraId="3C40EABD" w14:textId="77777777" w:rsidR="00207ED6" w:rsidRPr="0071105B" w:rsidRDefault="00207ED6" w:rsidP="00FD6F57">
            <w:pPr>
              <w:rPr>
                <w:rFonts w:ascii="Arial" w:hAnsi="Arial" w:cs="Arial"/>
              </w:rPr>
            </w:pPr>
          </w:p>
          <w:p w14:paraId="217A2AE8" w14:textId="77777777" w:rsidR="00207ED6" w:rsidRPr="0071105B" w:rsidRDefault="00207ED6" w:rsidP="00FD6F57">
            <w:pPr>
              <w:rPr>
                <w:rFonts w:ascii="Arial" w:hAnsi="Arial" w:cs="Arial"/>
              </w:rPr>
            </w:pPr>
          </w:p>
          <w:p w14:paraId="66CCBC61" w14:textId="77777777" w:rsidR="00207ED6" w:rsidRPr="0071105B" w:rsidRDefault="00207ED6" w:rsidP="00FD6F57">
            <w:pPr>
              <w:rPr>
                <w:rFonts w:ascii="Arial" w:hAnsi="Arial" w:cs="Arial"/>
              </w:rPr>
            </w:pPr>
          </w:p>
          <w:p w14:paraId="5763B49F" w14:textId="77777777" w:rsidR="00207ED6" w:rsidRPr="0071105B" w:rsidRDefault="00207ED6" w:rsidP="00FD6F57">
            <w:pPr>
              <w:rPr>
                <w:rFonts w:ascii="Arial" w:hAnsi="Arial" w:cs="Arial"/>
              </w:rPr>
            </w:pPr>
          </w:p>
        </w:tc>
      </w:tr>
      <w:tr w:rsidR="00207ED6" w:rsidRPr="0071105B" w14:paraId="74A48FEE" w14:textId="77777777" w:rsidTr="00FD6F57">
        <w:tc>
          <w:tcPr>
            <w:tcW w:w="8926" w:type="dxa"/>
          </w:tcPr>
          <w:p w14:paraId="6FA1637C" w14:textId="77777777" w:rsidR="00207ED6" w:rsidRPr="0071105B" w:rsidRDefault="00207ED6" w:rsidP="00FD6F57">
            <w:pPr>
              <w:rPr>
                <w:rFonts w:ascii="Arial" w:hAnsi="Arial" w:cs="Arial"/>
                <w:bCs/>
                <w:lang w:val="en-US"/>
              </w:rPr>
            </w:pPr>
            <w:r w:rsidRPr="0071105B">
              <w:rPr>
                <w:rFonts w:ascii="Arial" w:hAnsi="Arial" w:cs="Arial"/>
                <w:b/>
                <w:lang w:val="en-US"/>
              </w:rPr>
              <w:lastRenderedPageBreak/>
              <w:t xml:space="preserve">Notes: </w:t>
            </w:r>
            <w:r w:rsidRPr="0071105B">
              <w:rPr>
                <w:rFonts w:ascii="Arial" w:hAnsi="Arial" w:cs="Arial"/>
                <w:bCs/>
                <w:lang w:val="en-US"/>
              </w:rPr>
              <w:t>any details you can note (is it a busy environment, is it after lunch, are there lots of distractions, are directions made explicit - the more you can refer to the better here)</w:t>
            </w:r>
          </w:p>
          <w:p w14:paraId="1D7275FF" w14:textId="77777777" w:rsidR="00207ED6" w:rsidRPr="0071105B" w:rsidRDefault="00207ED6" w:rsidP="00FD6F57">
            <w:pPr>
              <w:rPr>
                <w:rFonts w:ascii="Arial" w:hAnsi="Arial" w:cs="Arial"/>
              </w:rPr>
            </w:pPr>
          </w:p>
          <w:p w14:paraId="4B258B7B" w14:textId="395F5819" w:rsidR="00207ED6" w:rsidRPr="0071105B" w:rsidRDefault="00207ED6" w:rsidP="00FD6F57">
            <w:pPr>
              <w:rPr>
                <w:rFonts w:ascii="Arial" w:hAnsi="Arial" w:cs="Arial"/>
              </w:rPr>
            </w:pPr>
            <w:r w:rsidRPr="0071105B">
              <w:rPr>
                <w:rFonts w:ascii="Arial" w:hAnsi="Arial" w:cs="Arial"/>
              </w:rPr>
              <w:t>This is the final lesson of the day following lunch time. The students are often putting their hands up so the teacher has said to keep them down for now so they can get through the work and then once that is finished can ask questions at the end. The students were given a task which asked them to correctly label the conti</w:t>
            </w:r>
            <w:r w:rsidR="008D457C" w:rsidRPr="0071105B">
              <w:rPr>
                <w:rFonts w:ascii="Arial" w:hAnsi="Arial" w:cs="Arial"/>
              </w:rPr>
              <w:t>nent</w:t>
            </w:r>
            <w:r w:rsidRPr="0071105B">
              <w:rPr>
                <w:rFonts w:ascii="Arial" w:hAnsi="Arial" w:cs="Arial"/>
              </w:rPr>
              <w:t xml:space="preserve"> and oceans in the world on their own with the answers being discussed after they had a few minutes. This is to judge where students need to focus on in future. Interactive </w:t>
            </w:r>
            <w:r w:rsidR="008D457C" w:rsidRPr="0071105B">
              <w:rPr>
                <w:rFonts w:ascii="Arial" w:hAnsi="Arial" w:cs="Arial"/>
              </w:rPr>
              <w:t>PowerPoint</w:t>
            </w:r>
            <w:r w:rsidRPr="0071105B">
              <w:rPr>
                <w:rFonts w:ascii="Arial" w:hAnsi="Arial" w:cs="Arial"/>
              </w:rPr>
              <w:t xml:space="preserve"> with the answers coming on the </w:t>
            </w:r>
            <w:r w:rsidR="008D457C" w:rsidRPr="0071105B">
              <w:rPr>
                <w:rFonts w:ascii="Arial" w:hAnsi="Arial" w:cs="Arial"/>
              </w:rPr>
              <w:t>right-hand</w:t>
            </w:r>
            <w:r w:rsidRPr="0071105B">
              <w:rPr>
                <w:rFonts w:ascii="Arial" w:hAnsi="Arial" w:cs="Arial"/>
              </w:rPr>
              <w:t xml:space="preserve"> side and students raised their hands if they think they knew the answer to any of the questions, this was a starter activity to see if the students have taken in the information from last time, biome locations, teacher uses a true or false questions and asks the class to raise their hands for which one it could be. Students given further task which will take until the end of the lesson of colouring in the </w:t>
            </w:r>
            <w:r w:rsidR="008D457C" w:rsidRPr="0071105B">
              <w:rPr>
                <w:rFonts w:ascii="Arial" w:hAnsi="Arial" w:cs="Arial"/>
              </w:rPr>
              <w:t>tundra,</w:t>
            </w:r>
            <w:r w:rsidRPr="0071105B">
              <w:rPr>
                <w:rFonts w:ascii="Arial" w:hAnsi="Arial" w:cs="Arial"/>
              </w:rPr>
              <w:t xml:space="preserve"> </w:t>
            </w:r>
            <w:r w:rsidR="008D457C" w:rsidRPr="0071105B">
              <w:rPr>
                <w:rFonts w:ascii="Arial" w:hAnsi="Arial" w:cs="Arial"/>
              </w:rPr>
              <w:t>grassland, deserts</w:t>
            </w:r>
            <w:r w:rsidRPr="0071105B">
              <w:rPr>
                <w:rFonts w:ascii="Arial" w:hAnsi="Arial" w:cs="Arial"/>
              </w:rPr>
              <w:t xml:space="preserve"> and tropical </w:t>
            </w:r>
            <w:r w:rsidR="008D457C" w:rsidRPr="0071105B">
              <w:rPr>
                <w:rFonts w:ascii="Arial" w:hAnsi="Arial" w:cs="Arial"/>
              </w:rPr>
              <w:t>rainforest</w:t>
            </w:r>
            <w:r w:rsidRPr="0071105B">
              <w:rPr>
                <w:rFonts w:ascii="Arial" w:hAnsi="Arial" w:cs="Arial"/>
              </w:rPr>
              <w:t xml:space="preserve"> on a map that students have been given. Teacher asks the class before they start whether they understand and lets the students go up in rows to collect colours if they need them. </w:t>
            </w:r>
          </w:p>
          <w:p w14:paraId="7A64D156" w14:textId="77777777" w:rsidR="00207ED6" w:rsidRPr="0071105B" w:rsidRDefault="00207ED6" w:rsidP="00FD6F57">
            <w:pPr>
              <w:rPr>
                <w:rFonts w:ascii="Arial" w:hAnsi="Arial" w:cs="Arial"/>
              </w:rPr>
            </w:pPr>
          </w:p>
          <w:p w14:paraId="08BFC06A" w14:textId="77777777" w:rsidR="00207ED6" w:rsidRPr="0071105B" w:rsidRDefault="00207ED6" w:rsidP="00FD6F57">
            <w:pPr>
              <w:rPr>
                <w:rFonts w:ascii="Arial" w:hAnsi="Arial" w:cs="Arial"/>
              </w:rPr>
            </w:pPr>
          </w:p>
          <w:p w14:paraId="3F4552D6" w14:textId="77777777" w:rsidR="00207ED6" w:rsidRPr="0071105B" w:rsidRDefault="00207ED6" w:rsidP="00FD6F57">
            <w:pPr>
              <w:rPr>
                <w:rFonts w:ascii="Arial" w:hAnsi="Arial" w:cs="Arial"/>
              </w:rPr>
            </w:pPr>
          </w:p>
          <w:p w14:paraId="6187BBA6" w14:textId="77777777" w:rsidR="00207ED6" w:rsidRPr="0071105B" w:rsidRDefault="00207ED6" w:rsidP="00FD6F57">
            <w:pPr>
              <w:rPr>
                <w:rFonts w:ascii="Arial" w:hAnsi="Arial" w:cs="Arial"/>
              </w:rPr>
            </w:pPr>
          </w:p>
          <w:p w14:paraId="2F36BC54" w14:textId="77777777" w:rsidR="00207ED6" w:rsidRPr="0071105B" w:rsidRDefault="00207ED6" w:rsidP="00FD6F57">
            <w:pPr>
              <w:rPr>
                <w:rFonts w:ascii="Arial" w:hAnsi="Arial" w:cs="Arial"/>
              </w:rPr>
            </w:pPr>
          </w:p>
          <w:p w14:paraId="61E3A101" w14:textId="77777777" w:rsidR="00207ED6" w:rsidRPr="0071105B" w:rsidRDefault="00207ED6" w:rsidP="00FD6F57">
            <w:pPr>
              <w:rPr>
                <w:rFonts w:ascii="Arial" w:hAnsi="Arial" w:cs="Arial"/>
              </w:rPr>
            </w:pPr>
          </w:p>
        </w:tc>
      </w:tr>
    </w:tbl>
    <w:p w14:paraId="6832A53B" w14:textId="77777777" w:rsidR="00207ED6" w:rsidRPr="0071105B" w:rsidRDefault="00207ED6" w:rsidP="00207ED6">
      <w:pPr>
        <w:tabs>
          <w:tab w:val="left" w:pos="1543"/>
        </w:tabs>
        <w:rPr>
          <w:rFonts w:ascii="Arial" w:hAnsi="Arial" w:cs="Arial"/>
          <w:sz w:val="22"/>
          <w:szCs w:val="22"/>
        </w:rPr>
      </w:pPr>
    </w:p>
    <w:p w14:paraId="79F9A75D" w14:textId="77777777" w:rsidR="00207ED6" w:rsidRPr="0071105B" w:rsidRDefault="00207ED6" w:rsidP="00207ED6">
      <w:pPr>
        <w:tabs>
          <w:tab w:val="left" w:pos="945"/>
        </w:tabs>
        <w:rPr>
          <w:rFonts w:ascii="Arial" w:hAnsi="Arial" w:cs="Arial"/>
          <w:sz w:val="22"/>
          <w:szCs w:val="22"/>
        </w:rPr>
      </w:pPr>
    </w:p>
    <w:p w14:paraId="7996A04E" w14:textId="77777777" w:rsidR="00207ED6" w:rsidRPr="0071105B" w:rsidRDefault="00207ED6" w:rsidP="00207ED6">
      <w:pPr>
        <w:tabs>
          <w:tab w:val="left" w:pos="945"/>
        </w:tabs>
        <w:rPr>
          <w:rFonts w:ascii="Arial" w:hAnsi="Arial" w:cs="Arial"/>
          <w:sz w:val="22"/>
          <w:szCs w:val="22"/>
        </w:rPr>
      </w:pPr>
    </w:p>
    <w:p w14:paraId="05C7AD5C" w14:textId="77777777" w:rsidR="00F720A0" w:rsidRPr="0071105B" w:rsidRDefault="00F720A0">
      <w:pPr>
        <w:rPr>
          <w:rFonts w:ascii="Arial" w:hAnsi="Arial" w:cs="Arial"/>
          <w:sz w:val="22"/>
          <w:szCs w:val="22"/>
        </w:rPr>
      </w:pPr>
    </w:p>
    <w:p w14:paraId="69574E7E" w14:textId="77777777" w:rsidR="00F720A0" w:rsidRPr="0071105B" w:rsidRDefault="00F720A0">
      <w:pPr>
        <w:rPr>
          <w:rFonts w:ascii="Arial" w:hAnsi="Arial" w:cs="Arial"/>
          <w:sz w:val="22"/>
          <w:szCs w:val="22"/>
        </w:rPr>
      </w:pPr>
    </w:p>
    <w:p w14:paraId="0AA04268" w14:textId="77777777" w:rsidR="00F720A0" w:rsidRPr="0071105B" w:rsidRDefault="00F720A0">
      <w:pPr>
        <w:rPr>
          <w:rFonts w:ascii="Arial" w:hAnsi="Arial" w:cs="Arial"/>
          <w:sz w:val="22"/>
          <w:szCs w:val="22"/>
        </w:rPr>
      </w:pPr>
    </w:p>
    <w:p w14:paraId="0BCFC306" w14:textId="77777777" w:rsidR="00F720A0" w:rsidRPr="0071105B" w:rsidRDefault="00F720A0">
      <w:pPr>
        <w:rPr>
          <w:rFonts w:ascii="Arial" w:hAnsi="Arial" w:cs="Arial"/>
          <w:sz w:val="22"/>
          <w:szCs w:val="22"/>
        </w:rPr>
      </w:pPr>
    </w:p>
    <w:p w14:paraId="1D2DE8D0" w14:textId="77777777" w:rsidR="00F720A0" w:rsidRPr="0071105B" w:rsidRDefault="00F720A0">
      <w:pPr>
        <w:rPr>
          <w:rFonts w:ascii="Arial" w:hAnsi="Arial" w:cs="Arial"/>
          <w:sz w:val="22"/>
          <w:szCs w:val="22"/>
        </w:rPr>
      </w:pPr>
    </w:p>
    <w:p w14:paraId="655F7A4A" w14:textId="77777777" w:rsidR="00F720A0" w:rsidRPr="0071105B" w:rsidRDefault="00F720A0">
      <w:pPr>
        <w:rPr>
          <w:rFonts w:ascii="Arial" w:hAnsi="Arial" w:cs="Arial"/>
          <w:sz w:val="22"/>
          <w:szCs w:val="22"/>
        </w:rPr>
      </w:pPr>
    </w:p>
    <w:p w14:paraId="1FBF3420" w14:textId="77777777" w:rsidR="00F720A0" w:rsidRPr="0071105B" w:rsidRDefault="00F720A0">
      <w:pPr>
        <w:rPr>
          <w:rFonts w:ascii="Arial" w:hAnsi="Arial" w:cs="Arial"/>
          <w:sz w:val="22"/>
          <w:szCs w:val="22"/>
        </w:rPr>
      </w:pPr>
    </w:p>
    <w:p w14:paraId="7F70A7F3" w14:textId="77777777" w:rsidR="008B74DC" w:rsidRPr="0071105B" w:rsidRDefault="008B74DC">
      <w:pPr>
        <w:rPr>
          <w:rFonts w:ascii="Arial" w:hAnsi="Arial" w:cs="Arial"/>
          <w:sz w:val="22"/>
          <w:szCs w:val="22"/>
        </w:rPr>
      </w:pPr>
    </w:p>
    <w:p w14:paraId="68B61CA9" w14:textId="77777777" w:rsidR="00507497" w:rsidRDefault="00507497">
      <w:pPr>
        <w:rPr>
          <w:rFonts w:cstheme="minorHAnsi"/>
        </w:rPr>
      </w:pPr>
    </w:p>
    <w:p w14:paraId="33D67B9A" w14:textId="77777777" w:rsidR="00507497" w:rsidRDefault="00507497">
      <w:pPr>
        <w:rPr>
          <w:rFonts w:cstheme="minorHAnsi"/>
        </w:rPr>
      </w:pPr>
    </w:p>
    <w:p w14:paraId="1DDAD9D9" w14:textId="77777777" w:rsidR="00507497" w:rsidRDefault="00507497">
      <w:pPr>
        <w:rPr>
          <w:rFonts w:cstheme="minorHAnsi"/>
        </w:rPr>
      </w:pPr>
    </w:p>
    <w:p w14:paraId="1E7737FD" w14:textId="77777777" w:rsidR="00507497" w:rsidRDefault="00507497">
      <w:pPr>
        <w:rPr>
          <w:rFonts w:cstheme="minorHAnsi"/>
        </w:rPr>
      </w:pPr>
    </w:p>
    <w:p w14:paraId="7B8E36C4" w14:textId="77777777" w:rsidR="00507497" w:rsidRDefault="00507497">
      <w:pPr>
        <w:rPr>
          <w:rFonts w:cstheme="minorHAnsi"/>
        </w:rPr>
      </w:pPr>
    </w:p>
    <w:p w14:paraId="0E608DB0" w14:textId="77777777" w:rsidR="00507497" w:rsidRDefault="00507497">
      <w:pPr>
        <w:rPr>
          <w:rFonts w:cstheme="minorHAnsi"/>
        </w:rPr>
      </w:pPr>
    </w:p>
    <w:p w14:paraId="08EBBCFD" w14:textId="05F7CBCF" w:rsidR="00507497" w:rsidRDefault="00507497">
      <w:pPr>
        <w:rPr>
          <w:rFonts w:cstheme="minorHAnsi"/>
        </w:rPr>
      </w:pPr>
    </w:p>
    <w:p w14:paraId="0E52695E" w14:textId="0AA0F239" w:rsidR="0071105B" w:rsidRDefault="0071105B">
      <w:pPr>
        <w:rPr>
          <w:rFonts w:cstheme="minorHAnsi"/>
        </w:rPr>
      </w:pPr>
    </w:p>
    <w:p w14:paraId="5B793B96" w14:textId="77777777" w:rsidR="0071105B" w:rsidRDefault="0071105B">
      <w:pPr>
        <w:rPr>
          <w:rFonts w:cstheme="minorHAnsi"/>
        </w:rPr>
      </w:pPr>
    </w:p>
    <w:p w14:paraId="4C848599" w14:textId="77777777" w:rsidR="00507497" w:rsidRDefault="00507497">
      <w:pPr>
        <w:rPr>
          <w:rFonts w:cstheme="minorHAnsi"/>
        </w:rPr>
      </w:pPr>
    </w:p>
    <w:p w14:paraId="6A48AB66" w14:textId="77777777" w:rsidR="00507497" w:rsidRDefault="00507497">
      <w:pPr>
        <w:rPr>
          <w:rFonts w:cstheme="minorHAnsi"/>
        </w:rPr>
      </w:pPr>
    </w:p>
    <w:p w14:paraId="51C348B7" w14:textId="77777777" w:rsidR="00507497" w:rsidRDefault="00507497">
      <w:pPr>
        <w:rPr>
          <w:rFonts w:cstheme="minorHAnsi"/>
        </w:rPr>
      </w:pPr>
    </w:p>
    <w:p w14:paraId="08388CD6" w14:textId="77777777" w:rsidR="00507497" w:rsidRDefault="00507497">
      <w:pPr>
        <w:rPr>
          <w:rFonts w:cstheme="minorHAnsi"/>
        </w:rPr>
      </w:pPr>
    </w:p>
    <w:p w14:paraId="474D3388" w14:textId="77777777" w:rsidR="00507497" w:rsidRDefault="00507497">
      <w:pPr>
        <w:rPr>
          <w:rFonts w:cstheme="minorHAnsi"/>
        </w:rPr>
      </w:pPr>
    </w:p>
    <w:p w14:paraId="6E9BA09F" w14:textId="77777777" w:rsidR="00507497" w:rsidRDefault="00507497">
      <w:pPr>
        <w:rPr>
          <w:rFonts w:cstheme="minorHAnsi"/>
        </w:rPr>
      </w:pPr>
    </w:p>
    <w:p w14:paraId="1C19CA1F" w14:textId="77777777" w:rsidR="00750416" w:rsidRDefault="00750416">
      <w:pPr>
        <w:rPr>
          <w:rFonts w:cstheme="minorHAnsi"/>
        </w:rPr>
      </w:pPr>
    </w:p>
    <w:p w14:paraId="4CEFFB4E" w14:textId="73A500BA" w:rsidR="004D0103" w:rsidRPr="00750416" w:rsidRDefault="004D0103" w:rsidP="0023101A">
      <w:pPr>
        <w:spacing w:line="360" w:lineRule="auto"/>
        <w:rPr>
          <w:rFonts w:ascii="Arial" w:hAnsi="Arial" w:cs="Arial"/>
          <w:b/>
          <w:bCs/>
          <w:sz w:val="28"/>
          <w:szCs w:val="28"/>
        </w:rPr>
      </w:pPr>
      <w:r w:rsidRPr="00750416">
        <w:rPr>
          <w:rFonts w:ascii="Arial" w:hAnsi="Arial" w:cs="Arial"/>
          <w:b/>
          <w:bCs/>
          <w:sz w:val="28"/>
          <w:szCs w:val="28"/>
        </w:rPr>
        <w:lastRenderedPageBreak/>
        <w:t>References</w:t>
      </w:r>
    </w:p>
    <w:p w14:paraId="0BDD0E11" w14:textId="77777777" w:rsidR="008B74DC" w:rsidRPr="0071105B" w:rsidRDefault="008B74DC" w:rsidP="0023101A">
      <w:pPr>
        <w:spacing w:line="360" w:lineRule="auto"/>
        <w:rPr>
          <w:rFonts w:ascii="Arial" w:eastAsia="Times New Roman" w:hAnsi="Arial" w:cs="Arial"/>
          <w:color w:val="000000"/>
          <w:sz w:val="22"/>
          <w:szCs w:val="22"/>
          <w:shd w:val="clear" w:color="auto" w:fill="FFFFFF"/>
          <w:lang w:eastAsia="en-GB"/>
        </w:rPr>
      </w:pPr>
      <w:r w:rsidRPr="0071105B">
        <w:rPr>
          <w:rFonts w:ascii="Arial" w:eastAsia="Times New Roman" w:hAnsi="Arial" w:cs="Arial"/>
          <w:color w:val="000000"/>
          <w:sz w:val="22"/>
          <w:szCs w:val="22"/>
          <w:shd w:val="clear" w:color="auto" w:fill="FFFFFF"/>
          <w:lang w:eastAsia="en-GB"/>
        </w:rPr>
        <w:t>2019. </w:t>
      </w:r>
      <w:r w:rsidRPr="0071105B">
        <w:rPr>
          <w:rFonts w:ascii="Arial" w:eastAsia="Times New Roman" w:hAnsi="Arial" w:cs="Arial"/>
          <w:i/>
          <w:iCs/>
          <w:color w:val="000000"/>
          <w:sz w:val="22"/>
          <w:szCs w:val="22"/>
          <w:lang w:eastAsia="en-GB"/>
        </w:rPr>
        <w:t>BERA Ethical Guidelines for Educational Research</w:t>
      </w:r>
      <w:r w:rsidRPr="0071105B">
        <w:rPr>
          <w:rFonts w:ascii="Arial" w:eastAsia="Times New Roman" w:hAnsi="Arial" w:cs="Arial"/>
          <w:color w:val="000000"/>
          <w:sz w:val="22"/>
          <w:szCs w:val="22"/>
          <w:shd w:val="clear" w:color="auto" w:fill="FFFFFF"/>
          <w:lang w:eastAsia="en-GB"/>
        </w:rPr>
        <w:t>. 4th ed. [</w:t>
      </w:r>
      <w:proofErr w:type="spellStart"/>
      <w:r w:rsidRPr="0071105B">
        <w:rPr>
          <w:rFonts w:ascii="Arial" w:eastAsia="Times New Roman" w:hAnsi="Arial" w:cs="Arial"/>
          <w:color w:val="000000"/>
          <w:sz w:val="22"/>
          <w:szCs w:val="22"/>
          <w:shd w:val="clear" w:color="auto" w:fill="FFFFFF"/>
          <w:lang w:eastAsia="en-GB"/>
        </w:rPr>
        <w:t>ebook</w:t>
      </w:r>
      <w:proofErr w:type="spellEnd"/>
      <w:r w:rsidRPr="0071105B">
        <w:rPr>
          <w:rFonts w:ascii="Arial" w:eastAsia="Times New Roman" w:hAnsi="Arial" w:cs="Arial"/>
          <w:color w:val="000000"/>
          <w:sz w:val="22"/>
          <w:szCs w:val="22"/>
          <w:shd w:val="clear" w:color="auto" w:fill="FFFFFF"/>
          <w:lang w:eastAsia="en-GB"/>
        </w:rPr>
        <w:t>] Available at: &lt;https://www.bera.ac.uk/publication/ethical-guidelines-for-educational-research-2018-online#privacy&gt; [Accessed 10 October 2021].</w:t>
      </w:r>
    </w:p>
    <w:p w14:paraId="65C7032F" w14:textId="77777777" w:rsidR="008B74DC" w:rsidRPr="0071105B" w:rsidRDefault="008B74DC" w:rsidP="0023101A">
      <w:pPr>
        <w:spacing w:line="360" w:lineRule="auto"/>
        <w:rPr>
          <w:rFonts w:ascii="Arial" w:hAnsi="Arial" w:cs="Arial"/>
          <w:sz w:val="22"/>
          <w:szCs w:val="22"/>
        </w:rPr>
      </w:pPr>
    </w:p>
    <w:p w14:paraId="3A716B62" w14:textId="3268490B" w:rsidR="008B74DC" w:rsidRPr="0071105B" w:rsidRDefault="008B74DC" w:rsidP="0023101A">
      <w:pPr>
        <w:spacing w:line="360" w:lineRule="auto"/>
        <w:rPr>
          <w:rFonts w:ascii="Arial" w:hAnsi="Arial" w:cs="Arial"/>
          <w:sz w:val="22"/>
          <w:szCs w:val="22"/>
        </w:rPr>
      </w:pPr>
      <w:r w:rsidRPr="0071105B">
        <w:rPr>
          <w:rFonts w:ascii="Arial" w:hAnsi="Arial" w:cs="Arial"/>
          <w:sz w:val="22"/>
          <w:szCs w:val="22"/>
        </w:rPr>
        <w:t xml:space="preserve">BBC News, (2021), </w:t>
      </w:r>
      <w:proofErr w:type="gramStart"/>
      <w:r w:rsidRPr="0071105B">
        <w:rPr>
          <w:rFonts w:ascii="Arial" w:hAnsi="Arial" w:cs="Arial"/>
          <w:sz w:val="22"/>
          <w:szCs w:val="22"/>
        </w:rPr>
        <w:t>‘ Job</w:t>
      </w:r>
      <w:proofErr w:type="gramEnd"/>
      <w:r w:rsidRPr="0071105B">
        <w:rPr>
          <w:rFonts w:ascii="Arial" w:hAnsi="Arial" w:cs="Arial"/>
          <w:sz w:val="22"/>
          <w:szCs w:val="22"/>
        </w:rPr>
        <w:t xml:space="preserve"> vacancies: How do I find a new job and who is hiring?’, Available at: </w:t>
      </w:r>
      <w:hyperlink r:id="rId7" w:history="1">
        <w:r w:rsidRPr="0071105B">
          <w:rPr>
            <w:rStyle w:val="Hyperlink"/>
            <w:rFonts w:ascii="Arial" w:hAnsi="Arial" w:cs="Arial"/>
            <w:sz w:val="22"/>
            <w:szCs w:val="22"/>
          </w:rPr>
          <w:t>https://www.bbc.co.uk/news/explainers-53685650</w:t>
        </w:r>
      </w:hyperlink>
      <w:r w:rsidRPr="0071105B">
        <w:rPr>
          <w:rFonts w:ascii="Arial" w:hAnsi="Arial" w:cs="Arial"/>
          <w:sz w:val="22"/>
          <w:szCs w:val="22"/>
        </w:rPr>
        <w:t xml:space="preserve">, (Accessed on 13 October 2021). </w:t>
      </w:r>
    </w:p>
    <w:p w14:paraId="557631FB" w14:textId="77777777" w:rsidR="008B74DC" w:rsidRPr="0071105B" w:rsidRDefault="008B74DC" w:rsidP="0023101A">
      <w:pPr>
        <w:spacing w:line="360" w:lineRule="auto"/>
        <w:rPr>
          <w:rFonts w:ascii="Arial" w:hAnsi="Arial" w:cs="Arial"/>
          <w:sz w:val="22"/>
          <w:szCs w:val="22"/>
        </w:rPr>
      </w:pPr>
    </w:p>
    <w:p w14:paraId="2C3153D6" w14:textId="286212C1" w:rsidR="008B74DC" w:rsidRPr="0071105B" w:rsidRDefault="008B74DC" w:rsidP="0023101A">
      <w:pPr>
        <w:spacing w:line="360" w:lineRule="auto"/>
        <w:rPr>
          <w:rFonts w:ascii="Arial" w:hAnsi="Arial" w:cs="Arial"/>
          <w:sz w:val="22"/>
          <w:szCs w:val="22"/>
        </w:rPr>
      </w:pPr>
      <w:r w:rsidRPr="0071105B">
        <w:rPr>
          <w:rFonts w:ascii="Arial" w:hAnsi="Arial" w:cs="Arial"/>
          <w:sz w:val="22"/>
          <w:szCs w:val="22"/>
        </w:rPr>
        <w:t xml:space="preserve">Brookfield, S. (2017), </w:t>
      </w:r>
      <w:r w:rsidRPr="0071105B">
        <w:rPr>
          <w:rFonts w:ascii="Arial" w:hAnsi="Arial" w:cs="Arial"/>
          <w:i/>
          <w:iCs/>
          <w:sz w:val="22"/>
          <w:szCs w:val="22"/>
        </w:rPr>
        <w:t>Becoming a Critically Reflective Teacher</w:t>
      </w:r>
      <w:r w:rsidRPr="0071105B">
        <w:rPr>
          <w:rFonts w:ascii="Arial" w:hAnsi="Arial" w:cs="Arial"/>
          <w:sz w:val="22"/>
          <w:szCs w:val="22"/>
        </w:rPr>
        <w:t>, 2</w:t>
      </w:r>
      <w:r w:rsidRPr="0071105B">
        <w:rPr>
          <w:rFonts w:ascii="Arial" w:hAnsi="Arial" w:cs="Arial"/>
          <w:sz w:val="22"/>
          <w:szCs w:val="22"/>
          <w:vertAlign w:val="superscript"/>
        </w:rPr>
        <w:t>nd</w:t>
      </w:r>
      <w:r w:rsidRPr="0071105B">
        <w:rPr>
          <w:rFonts w:ascii="Arial" w:hAnsi="Arial" w:cs="Arial"/>
          <w:sz w:val="22"/>
          <w:szCs w:val="22"/>
        </w:rPr>
        <w:t xml:space="preserve"> </w:t>
      </w:r>
      <w:proofErr w:type="spellStart"/>
      <w:r w:rsidRPr="0071105B">
        <w:rPr>
          <w:rFonts w:ascii="Arial" w:hAnsi="Arial" w:cs="Arial"/>
          <w:sz w:val="22"/>
          <w:szCs w:val="22"/>
        </w:rPr>
        <w:t>edn</w:t>
      </w:r>
      <w:proofErr w:type="spellEnd"/>
      <w:r w:rsidRPr="0071105B">
        <w:rPr>
          <w:rFonts w:ascii="Arial" w:hAnsi="Arial" w:cs="Arial"/>
          <w:sz w:val="22"/>
          <w:szCs w:val="22"/>
        </w:rPr>
        <w:t>. San Francisco: Jossey Bass.</w:t>
      </w:r>
    </w:p>
    <w:p w14:paraId="3FAE9A4B" w14:textId="77777777" w:rsidR="008B74DC" w:rsidRPr="0071105B" w:rsidRDefault="008B74DC" w:rsidP="0023101A">
      <w:pPr>
        <w:spacing w:line="360" w:lineRule="auto"/>
        <w:rPr>
          <w:rFonts w:ascii="Arial" w:hAnsi="Arial" w:cs="Arial"/>
          <w:sz w:val="22"/>
          <w:szCs w:val="22"/>
        </w:rPr>
      </w:pPr>
    </w:p>
    <w:p w14:paraId="7D463D4D" w14:textId="257301B6" w:rsidR="008B74DC" w:rsidRPr="0071105B" w:rsidRDefault="008B74DC" w:rsidP="00D66E2C">
      <w:pPr>
        <w:spacing w:line="360" w:lineRule="auto"/>
        <w:rPr>
          <w:rFonts w:ascii="Arial" w:hAnsi="Arial" w:cs="Arial"/>
          <w:sz w:val="22"/>
          <w:szCs w:val="22"/>
        </w:rPr>
      </w:pPr>
      <w:r w:rsidRPr="0071105B">
        <w:rPr>
          <w:rFonts w:ascii="Arial" w:hAnsi="Arial" w:cs="Arial"/>
          <w:sz w:val="22"/>
          <w:szCs w:val="22"/>
        </w:rPr>
        <w:t xml:space="preserve">Chase C. Et al, (2001), </w:t>
      </w:r>
      <w:proofErr w:type="gramStart"/>
      <w:r w:rsidRPr="0071105B">
        <w:rPr>
          <w:rFonts w:ascii="Arial" w:hAnsi="Arial" w:cs="Arial"/>
          <w:sz w:val="22"/>
          <w:szCs w:val="22"/>
        </w:rPr>
        <w:t>‘ Making</w:t>
      </w:r>
      <w:proofErr w:type="gramEnd"/>
      <w:r w:rsidRPr="0071105B">
        <w:rPr>
          <w:rFonts w:ascii="Arial" w:hAnsi="Arial" w:cs="Arial"/>
          <w:sz w:val="22"/>
          <w:szCs w:val="22"/>
        </w:rPr>
        <w:t xml:space="preserve"> the Connection between Increased Student Learning and Reflective Practice’,  </w:t>
      </w:r>
      <w:r w:rsidRPr="0071105B">
        <w:rPr>
          <w:rFonts w:ascii="Arial" w:hAnsi="Arial" w:cs="Arial"/>
          <w:i/>
          <w:iCs/>
          <w:sz w:val="22"/>
          <w:szCs w:val="22"/>
        </w:rPr>
        <w:t>Educational Horizons</w:t>
      </w:r>
      <w:r w:rsidRPr="0071105B">
        <w:rPr>
          <w:rFonts w:ascii="Arial" w:hAnsi="Arial" w:cs="Arial"/>
          <w:sz w:val="22"/>
          <w:szCs w:val="22"/>
        </w:rPr>
        <w:t xml:space="preserve">, 79(3), pp.143-147. </w:t>
      </w:r>
    </w:p>
    <w:p w14:paraId="48155F96" w14:textId="77777777" w:rsidR="00D66E2C" w:rsidRPr="0071105B" w:rsidRDefault="00D66E2C" w:rsidP="00D66E2C">
      <w:pPr>
        <w:spacing w:line="360" w:lineRule="auto"/>
        <w:rPr>
          <w:rFonts w:ascii="Arial" w:hAnsi="Arial" w:cs="Arial"/>
          <w:sz w:val="22"/>
          <w:szCs w:val="22"/>
        </w:rPr>
      </w:pPr>
    </w:p>
    <w:p w14:paraId="2E663AAA" w14:textId="2AD83E35" w:rsidR="008B74DC" w:rsidRPr="0071105B" w:rsidRDefault="008B74DC" w:rsidP="0023101A">
      <w:pPr>
        <w:pStyle w:val="Heading1"/>
        <w:spacing w:before="0" w:beforeAutospacing="0" w:after="375" w:afterAutospacing="0" w:line="360" w:lineRule="auto"/>
        <w:rPr>
          <w:rFonts w:ascii="Arial" w:hAnsi="Arial" w:cs="Arial"/>
          <w:b w:val="0"/>
          <w:bCs w:val="0"/>
          <w:sz w:val="22"/>
          <w:szCs w:val="22"/>
        </w:rPr>
      </w:pPr>
      <w:proofErr w:type="spellStart"/>
      <w:r w:rsidRPr="0071105B">
        <w:rPr>
          <w:rFonts w:ascii="Arial" w:hAnsi="Arial" w:cs="Arial"/>
          <w:b w:val="0"/>
          <w:bCs w:val="0"/>
          <w:sz w:val="22"/>
          <w:szCs w:val="22"/>
        </w:rPr>
        <w:t>Cremin</w:t>
      </w:r>
      <w:proofErr w:type="spellEnd"/>
      <w:r w:rsidRPr="0071105B">
        <w:rPr>
          <w:rFonts w:ascii="Arial" w:hAnsi="Arial" w:cs="Arial"/>
          <w:b w:val="0"/>
          <w:bCs w:val="0"/>
          <w:sz w:val="22"/>
          <w:szCs w:val="22"/>
        </w:rPr>
        <w:t xml:space="preserve"> T</w:t>
      </w:r>
      <w:r w:rsidR="00D66E2C" w:rsidRPr="0071105B">
        <w:rPr>
          <w:rFonts w:ascii="Arial" w:hAnsi="Arial" w:cs="Arial"/>
          <w:b w:val="0"/>
          <w:bCs w:val="0"/>
          <w:sz w:val="22"/>
          <w:szCs w:val="22"/>
        </w:rPr>
        <w:t>.</w:t>
      </w:r>
      <w:r w:rsidRPr="0071105B">
        <w:rPr>
          <w:rFonts w:ascii="Arial" w:hAnsi="Arial" w:cs="Arial"/>
          <w:b w:val="0"/>
          <w:bCs w:val="0"/>
          <w:sz w:val="22"/>
          <w:szCs w:val="22"/>
        </w:rPr>
        <w:t xml:space="preserve"> and Burnett </w:t>
      </w:r>
      <w:proofErr w:type="gramStart"/>
      <w:r w:rsidRPr="0071105B">
        <w:rPr>
          <w:rFonts w:ascii="Arial" w:hAnsi="Arial" w:cs="Arial"/>
          <w:b w:val="0"/>
          <w:bCs w:val="0"/>
          <w:sz w:val="22"/>
          <w:szCs w:val="22"/>
        </w:rPr>
        <w:t>C</w:t>
      </w:r>
      <w:r w:rsidR="00D66E2C" w:rsidRPr="0071105B">
        <w:rPr>
          <w:rFonts w:ascii="Arial" w:hAnsi="Arial" w:cs="Arial"/>
          <w:b w:val="0"/>
          <w:bCs w:val="0"/>
          <w:sz w:val="22"/>
          <w:szCs w:val="22"/>
        </w:rPr>
        <w:t>.</w:t>
      </w:r>
      <w:r w:rsidRPr="0071105B">
        <w:rPr>
          <w:rFonts w:ascii="Arial" w:hAnsi="Arial" w:cs="Arial"/>
          <w:b w:val="0"/>
          <w:bCs w:val="0"/>
          <w:sz w:val="22"/>
          <w:szCs w:val="22"/>
        </w:rPr>
        <w:t>(</w:t>
      </w:r>
      <w:proofErr w:type="gramEnd"/>
      <w:r w:rsidRPr="0071105B">
        <w:rPr>
          <w:rFonts w:ascii="Arial" w:hAnsi="Arial" w:cs="Arial"/>
          <w:b w:val="0"/>
          <w:bCs w:val="0"/>
          <w:sz w:val="22"/>
          <w:szCs w:val="22"/>
        </w:rPr>
        <w:t>2018)</w:t>
      </w:r>
      <w:r w:rsidR="00D66E2C" w:rsidRPr="0071105B">
        <w:rPr>
          <w:rFonts w:ascii="Arial" w:hAnsi="Arial" w:cs="Arial"/>
          <w:b w:val="0"/>
          <w:bCs w:val="0"/>
          <w:sz w:val="22"/>
          <w:szCs w:val="22"/>
        </w:rPr>
        <w:t xml:space="preserve"> </w:t>
      </w:r>
      <w:r w:rsidRPr="0071105B">
        <w:rPr>
          <w:rFonts w:ascii="Arial" w:hAnsi="Arial" w:cs="Arial"/>
          <w:b w:val="0"/>
          <w:bCs w:val="0"/>
          <w:i/>
          <w:iCs/>
          <w:sz w:val="22"/>
          <w:szCs w:val="22"/>
        </w:rPr>
        <w:t>Learning to Teach in the Primary School</w:t>
      </w:r>
      <w:r w:rsidRPr="0071105B">
        <w:rPr>
          <w:rFonts w:ascii="Arial" w:hAnsi="Arial" w:cs="Arial"/>
          <w:b w:val="0"/>
          <w:bCs w:val="0"/>
          <w:sz w:val="22"/>
          <w:szCs w:val="22"/>
        </w:rPr>
        <w:t>, 4</w:t>
      </w:r>
      <w:r w:rsidRPr="0071105B">
        <w:rPr>
          <w:rFonts w:ascii="Arial" w:hAnsi="Arial" w:cs="Arial"/>
          <w:b w:val="0"/>
          <w:bCs w:val="0"/>
          <w:sz w:val="22"/>
          <w:szCs w:val="22"/>
          <w:vertAlign w:val="superscript"/>
        </w:rPr>
        <w:t>th</w:t>
      </w:r>
      <w:r w:rsidRPr="0071105B">
        <w:rPr>
          <w:rFonts w:ascii="Arial" w:hAnsi="Arial" w:cs="Arial"/>
          <w:b w:val="0"/>
          <w:bCs w:val="0"/>
          <w:sz w:val="22"/>
          <w:szCs w:val="22"/>
        </w:rPr>
        <w:t xml:space="preserve"> </w:t>
      </w:r>
      <w:proofErr w:type="spellStart"/>
      <w:r w:rsidRPr="0071105B">
        <w:rPr>
          <w:rFonts w:ascii="Arial" w:hAnsi="Arial" w:cs="Arial"/>
          <w:b w:val="0"/>
          <w:bCs w:val="0"/>
          <w:sz w:val="22"/>
          <w:szCs w:val="22"/>
        </w:rPr>
        <w:t>edn</w:t>
      </w:r>
      <w:proofErr w:type="spellEnd"/>
      <w:r w:rsidRPr="0071105B">
        <w:rPr>
          <w:rFonts w:ascii="Arial" w:hAnsi="Arial" w:cs="Arial"/>
          <w:b w:val="0"/>
          <w:bCs w:val="0"/>
          <w:sz w:val="22"/>
          <w:szCs w:val="22"/>
        </w:rPr>
        <w:t xml:space="preserve">., London: Routledge. </w:t>
      </w:r>
    </w:p>
    <w:p w14:paraId="22E56633" w14:textId="77777777" w:rsidR="008B74DC" w:rsidRPr="0071105B" w:rsidRDefault="008B74DC" w:rsidP="0023101A">
      <w:pPr>
        <w:spacing w:line="360" w:lineRule="auto"/>
        <w:rPr>
          <w:rFonts w:ascii="Arial" w:hAnsi="Arial" w:cs="Arial"/>
          <w:sz w:val="22"/>
          <w:szCs w:val="22"/>
        </w:rPr>
      </w:pPr>
      <w:r w:rsidRPr="0071105B">
        <w:rPr>
          <w:rFonts w:ascii="Arial" w:hAnsi="Arial" w:cs="Arial"/>
          <w:sz w:val="22"/>
          <w:szCs w:val="22"/>
        </w:rPr>
        <w:t xml:space="preserve">Donaldson Graham, (2015), </w:t>
      </w:r>
      <w:r w:rsidRPr="0071105B">
        <w:rPr>
          <w:rFonts w:ascii="Arial" w:hAnsi="Arial" w:cs="Arial"/>
          <w:i/>
          <w:iCs/>
          <w:sz w:val="22"/>
          <w:szCs w:val="22"/>
        </w:rPr>
        <w:t>Successful Futures: Independent Review of Curriculum and Assessment Arrangements in Wales</w:t>
      </w:r>
      <w:r w:rsidRPr="0071105B">
        <w:rPr>
          <w:rFonts w:ascii="Arial" w:hAnsi="Arial" w:cs="Arial"/>
          <w:sz w:val="22"/>
          <w:szCs w:val="22"/>
        </w:rPr>
        <w:t xml:space="preserve">, Welsh Government, Available at: </w:t>
      </w:r>
      <w:proofErr w:type="gramStart"/>
      <w:r w:rsidRPr="0071105B">
        <w:rPr>
          <w:rFonts w:ascii="Arial" w:hAnsi="Arial" w:cs="Arial"/>
          <w:sz w:val="22"/>
          <w:szCs w:val="22"/>
        </w:rPr>
        <w:t>https://gov.wales/sites/default/files/publications/2018-03/successful-futures.pdf ,</w:t>
      </w:r>
      <w:proofErr w:type="gramEnd"/>
      <w:r w:rsidRPr="0071105B">
        <w:rPr>
          <w:rFonts w:ascii="Arial" w:hAnsi="Arial" w:cs="Arial"/>
          <w:sz w:val="22"/>
          <w:szCs w:val="22"/>
        </w:rPr>
        <w:t xml:space="preserve"> (Accessed: 13 October 2021).</w:t>
      </w:r>
    </w:p>
    <w:p w14:paraId="4EAED971" w14:textId="77777777" w:rsidR="008B74DC" w:rsidRPr="0071105B" w:rsidRDefault="008B74DC" w:rsidP="0023101A">
      <w:pPr>
        <w:pStyle w:val="Heading1"/>
        <w:spacing w:before="0" w:beforeAutospacing="0" w:after="375" w:afterAutospacing="0" w:line="360" w:lineRule="auto"/>
        <w:rPr>
          <w:rFonts w:ascii="Arial" w:hAnsi="Arial" w:cs="Arial"/>
          <w:b w:val="0"/>
          <w:bCs w:val="0"/>
          <w:sz w:val="22"/>
          <w:szCs w:val="22"/>
        </w:rPr>
      </w:pPr>
    </w:p>
    <w:p w14:paraId="558E6F38" w14:textId="3BFD5E83" w:rsidR="008B74DC" w:rsidRPr="0071105B" w:rsidRDefault="008B74DC" w:rsidP="0023101A">
      <w:pPr>
        <w:pStyle w:val="Heading1"/>
        <w:spacing w:before="0" w:beforeAutospacing="0" w:after="375" w:afterAutospacing="0" w:line="360" w:lineRule="auto"/>
        <w:rPr>
          <w:rFonts w:ascii="Arial" w:hAnsi="Arial" w:cs="Arial"/>
          <w:b w:val="0"/>
          <w:bCs w:val="0"/>
          <w:sz w:val="22"/>
          <w:szCs w:val="22"/>
        </w:rPr>
      </w:pPr>
      <w:r w:rsidRPr="0071105B">
        <w:rPr>
          <w:rFonts w:ascii="Arial" w:hAnsi="Arial" w:cs="Arial"/>
          <w:b w:val="0"/>
          <w:bCs w:val="0"/>
          <w:sz w:val="22"/>
          <w:szCs w:val="22"/>
        </w:rPr>
        <w:t>Ellis S</w:t>
      </w:r>
      <w:r w:rsidR="00D66E2C" w:rsidRPr="0071105B">
        <w:rPr>
          <w:rFonts w:ascii="Arial" w:hAnsi="Arial" w:cs="Arial"/>
          <w:b w:val="0"/>
          <w:bCs w:val="0"/>
          <w:sz w:val="22"/>
          <w:szCs w:val="22"/>
        </w:rPr>
        <w:t>.</w:t>
      </w:r>
      <w:r w:rsidRPr="0071105B">
        <w:rPr>
          <w:rFonts w:ascii="Arial" w:hAnsi="Arial" w:cs="Arial"/>
          <w:b w:val="0"/>
          <w:bCs w:val="0"/>
          <w:sz w:val="22"/>
          <w:szCs w:val="22"/>
        </w:rPr>
        <w:t xml:space="preserve"> and Tod J</w:t>
      </w:r>
      <w:r w:rsidR="00D66E2C" w:rsidRPr="0071105B">
        <w:rPr>
          <w:rFonts w:ascii="Arial" w:hAnsi="Arial" w:cs="Arial"/>
          <w:b w:val="0"/>
          <w:bCs w:val="0"/>
          <w:sz w:val="22"/>
          <w:szCs w:val="22"/>
        </w:rPr>
        <w:t xml:space="preserve">. </w:t>
      </w:r>
      <w:r w:rsidRPr="0071105B">
        <w:rPr>
          <w:rFonts w:ascii="Arial" w:hAnsi="Arial" w:cs="Arial"/>
          <w:b w:val="0"/>
          <w:bCs w:val="0"/>
          <w:sz w:val="22"/>
          <w:szCs w:val="22"/>
        </w:rPr>
        <w:t>(2014)</w:t>
      </w:r>
      <w:r w:rsidR="00D66E2C" w:rsidRPr="0071105B">
        <w:rPr>
          <w:rFonts w:ascii="Arial" w:hAnsi="Arial" w:cs="Arial"/>
          <w:b w:val="0"/>
          <w:bCs w:val="0"/>
          <w:sz w:val="22"/>
          <w:szCs w:val="22"/>
        </w:rPr>
        <w:t xml:space="preserve"> </w:t>
      </w:r>
      <w:r w:rsidRPr="0071105B">
        <w:rPr>
          <w:rFonts w:ascii="Arial" w:hAnsi="Arial" w:cs="Arial"/>
          <w:b w:val="0"/>
          <w:bCs w:val="0"/>
          <w:i/>
          <w:iCs/>
          <w:sz w:val="22"/>
          <w:szCs w:val="22"/>
        </w:rPr>
        <w:t>Promoting behaviour for learning in the classroom: effective strategies, personal style and professionalism</w:t>
      </w:r>
      <w:r w:rsidRPr="0071105B">
        <w:rPr>
          <w:rFonts w:ascii="Arial" w:hAnsi="Arial" w:cs="Arial"/>
          <w:b w:val="0"/>
          <w:bCs w:val="0"/>
          <w:sz w:val="22"/>
          <w:szCs w:val="22"/>
        </w:rPr>
        <w:t>, London: Routledge.</w:t>
      </w:r>
    </w:p>
    <w:p w14:paraId="544D9621" w14:textId="309B015A" w:rsidR="008B74DC" w:rsidRPr="0071105B" w:rsidRDefault="008B74DC" w:rsidP="0023101A">
      <w:pPr>
        <w:spacing w:line="360" w:lineRule="auto"/>
        <w:rPr>
          <w:rFonts w:ascii="Arial" w:hAnsi="Arial" w:cs="Arial"/>
          <w:sz w:val="22"/>
          <w:szCs w:val="22"/>
        </w:rPr>
      </w:pPr>
      <w:r w:rsidRPr="0071105B">
        <w:rPr>
          <w:rFonts w:ascii="Arial" w:hAnsi="Arial" w:cs="Arial"/>
          <w:sz w:val="22"/>
          <w:szCs w:val="22"/>
        </w:rPr>
        <w:t>Forrest M</w:t>
      </w:r>
      <w:r w:rsidR="00D66E2C" w:rsidRPr="0071105B">
        <w:rPr>
          <w:rFonts w:ascii="Arial" w:hAnsi="Arial" w:cs="Arial"/>
          <w:sz w:val="22"/>
          <w:szCs w:val="22"/>
        </w:rPr>
        <w:t>. (2008)</w:t>
      </w:r>
      <w:r w:rsidRPr="0071105B">
        <w:rPr>
          <w:rFonts w:ascii="Arial" w:hAnsi="Arial" w:cs="Arial"/>
          <w:sz w:val="22"/>
          <w:szCs w:val="22"/>
        </w:rPr>
        <w:t xml:space="preserve"> </w:t>
      </w:r>
      <w:proofErr w:type="gramStart"/>
      <w:r w:rsidRPr="0071105B">
        <w:rPr>
          <w:rFonts w:ascii="Arial" w:hAnsi="Arial" w:cs="Arial"/>
          <w:sz w:val="22"/>
          <w:szCs w:val="22"/>
        </w:rPr>
        <w:t>‘ On</w:t>
      </w:r>
      <w:proofErr w:type="gramEnd"/>
      <w:r w:rsidRPr="0071105B">
        <w:rPr>
          <w:rFonts w:ascii="Arial" w:hAnsi="Arial" w:cs="Arial"/>
          <w:sz w:val="22"/>
          <w:szCs w:val="22"/>
        </w:rPr>
        <w:t xml:space="preserve"> becoming a critically reflective practitioner’, </w:t>
      </w:r>
      <w:r w:rsidRPr="0071105B">
        <w:rPr>
          <w:rFonts w:ascii="Arial" w:hAnsi="Arial" w:cs="Arial"/>
          <w:i/>
          <w:iCs/>
          <w:sz w:val="22"/>
          <w:szCs w:val="22"/>
        </w:rPr>
        <w:t>Health Information and Libraries Journal,</w:t>
      </w:r>
      <w:r w:rsidRPr="0071105B">
        <w:rPr>
          <w:rFonts w:ascii="Arial" w:hAnsi="Arial" w:cs="Arial"/>
          <w:sz w:val="22"/>
          <w:szCs w:val="22"/>
        </w:rPr>
        <w:t xml:space="preserve"> 25(3), pp.229-232.</w:t>
      </w:r>
    </w:p>
    <w:p w14:paraId="2422B187" w14:textId="77777777" w:rsidR="008B74DC" w:rsidRPr="0071105B" w:rsidRDefault="008B74DC" w:rsidP="0023101A">
      <w:pPr>
        <w:pStyle w:val="Heading1"/>
        <w:spacing w:before="0" w:beforeAutospacing="0" w:after="375" w:afterAutospacing="0" w:line="360" w:lineRule="auto"/>
        <w:rPr>
          <w:rFonts w:ascii="Arial" w:hAnsi="Arial" w:cs="Arial"/>
          <w:b w:val="0"/>
          <w:bCs w:val="0"/>
          <w:sz w:val="22"/>
          <w:szCs w:val="22"/>
        </w:rPr>
      </w:pPr>
    </w:p>
    <w:p w14:paraId="3F854136" w14:textId="1283C3A2" w:rsidR="008B74DC" w:rsidRPr="0071105B" w:rsidRDefault="008B74DC" w:rsidP="0023101A">
      <w:pPr>
        <w:pStyle w:val="Heading1"/>
        <w:spacing w:before="0" w:beforeAutospacing="0" w:after="375" w:afterAutospacing="0" w:line="360" w:lineRule="auto"/>
        <w:rPr>
          <w:rFonts w:ascii="Arial" w:hAnsi="Arial" w:cs="Arial"/>
          <w:b w:val="0"/>
          <w:bCs w:val="0"/>
          <w:sz w:val="22"/>
          <w:szCs w:val="22"/>
        </w:rPr>
      </w:pPr>
      <w:r w:rsidRPr="0071105B">
        <w:rPr>
          <w:rFonts w:ascii="Arial" w:hAnsi="Arial" w:cs="Arial"/>
          <w:b w:val="0"/>
          <w:bCs w:val="0"/>
          <w:sz w:val="22"/>
          <w:szCs w:val="22"/>
        </w:rPr>
        <w:t>Halstead S</w:t>
      </w:r>
      <w:r w:rsidR="00D66E2C" w:rsidRPr="0071105B">
        <w:rPr>
          <w:rFonts w:ascii="Arial" w:hAnsi="Arial" w:cs="Arial"/>
          <w:b w:val="0"/>
          <w:bCs w:val="0"/>
          <w:sz w:val="22"/>
          <w:szCs w:val="22"/>
        </w:rPr>
        <w:t xml:space="preserve">. </w:t>
      </w:r>
      <w:r w:rsidRPr="0071105B">
        <w:rPr>
          <w:rFonts w:ascii="Arial" w:hAnsi="Arial" w:cs="Arial"/>
          <w:b w:val="0"/>
          <w:bCs w:val="0"/>
          <w:sz w:val="22"/>
          <w:szCs w:val="22"/>
        </w:rPr>
        <w:t>(1999)</w:t>
      </w:r>
      <w:r w:rsidR="00D66E2C" w:rsidRPr="0071105B">
        <w:rPr>
          <w:rFonts w:ascii="Arial" w:hAnsi="Arial" w:cs="Arial"/>
          <w:b w:val="0"/>
          <w:bCs w:val="0"/>
          <w:sz w:val="22"/>
          <w:szCs w:val="22"/>
        </w:rPr>
        <w:t xml:space="preserve"> ‘</w:t>
      </w:r>
      <w:r w:rsidRPr="0071105B">
        <w:rPr>
          <w:rFonts w:ascii="Arial" w:hAnsi="Arial" w:cs="Arial"/>
          <w:b w:val="0"/>
          <w:bCs w:val="0"/>
          <w:sz w:val="22"/>
          <w:szCs w:val="22"/>
        </w:rPr>
        <w:t>Educational Discipline Using the Principles of Restorative Justice</w:t>
      </w:r>
      <w:r w:rsidR="00D66E2C" w:rsidRPr="0071105B">
        <w:rPr>
          <w:rFonts w:ascii="Arial" w:hAnsi="Arial" w:cs="Arial"/>
          <w:b w:val="0"/>
          <w:bCs w:val="0"/>
          <w:sz w:val="22"/>
          <w:szCs w:val="22"/>
        </w:rPr>
        <w:t>’</w:t>
      </w:r>
      <w:r w:rsidRPr="0071105B">
        <w:rPr>
          <w:rFonts w:ascii="Arial" w:hAnsi="Arial" w:cs="Arial"/>
          <w:b w:val="0"/>
          <w:bCs w:val="0"/>
          <w:sz w:val="22"/>
          <w:szCs w:val="22"/>
        </w:rPr>
        <w:t xml:space="preserve">, </w:t>
      </w:r>
      <w:r w:rsidRPr="0071105B">
        <w:rPr>
          <w:rFonts w:ascii="Arial" w:hAnsi="Arial" w:cs="Arial"/>
          <w:b w:val="0"/>
          <w:bCs w:val="0"/>
          <w:i/>
          <w:iCs/>
          <w:sz w:val="22"/>
          <w:szCs w:val="22"/>
        </w:rPr>
        <w:t>Journal of Correctional Education</w:t>
      </w:r>
      <w:r w:rsidRPr="0071105B">
        <w:rPr>
          <w:rFonts w:ascii="Arial" w:hAnsi="Arial" w:cs="Arial"/>
          <w:b w:val="0"/>
          <w:bCs w:val="0"/>
          <w:sz w:val="22"/>
          <w:szCs w:val="22"/>
        </w:rPr>
        <w:t>, 50(2), pp.42-47.</w:t>
      </w:r>
    </w:p>
    <w:p w14:paraId="76238A8F" w14:textId="2B397683" w:rsidR="008B74DC" w:rsidRPr="0071105B" w:rsidRDefault="008B74DC" w:rsidP="0023101A">
      <w:pPr>
        <w:pStyle w:val="Heading1"/>
        <w:spacing w:before="0" w:beforeAutospacing="0" w:after="375" w:afterAutospacing="0" w:line="360" w:lineRule="auto"/>
        <w:rPr>
          <w:rFonts w:ascii="Arial" w:hAnsi="Arial" w:cs="Arial"/>
          <w:b w:val="0"/>
          <w:bCs w:val="0"/>
          <w:sz w:val="22"/>
          <w:szCs w:val="22"/>
        </w:rPr>
      </w:pPr>
      <w:r w:rsidRPr="0071105B">
        <w:rPr>
          <w:rFonts w:ascii="Arial" w:hAnsi="Arial" w:cs="Arial"/>
          <w:b w:val="0"/>
          <w:bCs w:val="0"/>
          <w:sz w:val="22"/>
          <w:szCs w:val="22"/>
        </w:rPr>
        <w:t xml:space="preserve">Johns </w:t>
      </w:r>
      <w:r w:rsidR="00D66E2C" w:rsidRPr="0071105B">
        <w:rPr>
          <w:rFonts w:ascii="Arial" w:hAnsi="Arial" w:cs="Arial"/>
          <w:b w:val="0"/>
          <w:bCs w:val="0"/>
          <w:sz w:val="22"/>
          <w:szCs w:val="22"/>
        </w:rPr>
        <w:t>H</w:t>
      </w:r>
      <w:r w:rsidRPr="0071105B">
        <w:rPr>
          <w:rFonts w:ascii="Arial" w:hAnsi="Arial" w:cs="Arial"/>
          <w:b w:val="0"/>
          <w:bCs w:val="0"/>
          <w:sz w:val="22"/>
          <w:szCs w:val="22"/>
        </w:rPr>
        <w:t xml:space="preserve"> B</w:t>
      </w:r>
      <w:r w:rsidR="00D66E2C" w:rsidRPr="0071105B">
        <w:rPr>
          <w:rFonts w:ascii="Arial" w:hAnsi="Arial" w:cs="Arial"/>
          <w:b w:val="0"/>
          <w:bCs w:val="0"/>
          <w:sz w:val="22"/>
          <w:szCs w:val="22"/>
        </w:rPr>
        <w:t xml:space="preserve">. </w:t>
      </w:r>
      <w:r w:rsidRPr="0071105B">
        <w:rPr>
          <w:rFonts w:ascii="Arial" w:hAnsi="Arial" w:cs="Arial"/>
          <w:b w:val="0"/>
          <w:bCs w:val="0"/>
          <w:sz w:val="22"/>
          <w:szCs w:val="22"/>
        </w:rPr>
        <w:t>(2015)</w:t>
      </w:r>
      <w:r w:rsidR="00D66E2C" w:rsidRPr="0071105B">
        <w:rPr>
          <w:rFonts w:ascii="Arial" w:hAnsi="Arial" w:cs="Arial"/>
          <w:b w:val="0"/>
          <w:bCs w:val="0"/>
          <w:sz w:val="22"/>
          <w:szCs w:val="22"/>
        </w:rPr>
        <w:t xml:space="preserve"> </w:t>
      </w:r>
      <w:r w:rsidRPr="0071105B">
        <w:rPr>
          <w:rFonts w:ascii="Arial" w:hAnsi="Arial" w:cs="Arial"/>
          <w:b w:val="0"/>
          <w:bCs w:val="0"/>
          <w:i/>
          <w:iCs/>
          <w:sz w:val="22"/>
          <w:szCs w:val="22"/>
        </w:rPr>
        <w:t xml:space="preserve">15 positive </w:t>
      </w:r>
      <w:proofErr w:type="spellStart"/>
      <w:r w:rsidRPr="0071105B">
        <w:rPr>
          <w:rFonts w:ascii="Arial" w:hAnsi="Arial" w:cs="Arial"/>
          <w:b w:val="0"/>
          <w:bCs w:val="0"/>
          <w:i/>
          <w:iCs/>
          <w:sz w:val="22"/>
          <w:szCs w:val="22"/>
        </w:rPr>
        <w:t>behavior</w:t>
      </w:r>
      <w:proofErr w:type="spellEnd"/>
      <w:r w:rsidRPr="0071105B">
        <w:rPr>
          <w:rFonts w:ascii="Arial" w:hAnsi="Arial" w:cs="Arial"/>
          <w:b w:val="0"/>
          <w:bCs w:val="0"/>
          <w:i/>
          <w:iCs/>
          <w:sz w:val="22"/>
          <w:szCs w:val="22"/>
        </w:rPr>
        <w:t xml:space="preserve"> strategies to increase academic success</w:t>
      </w:r>
      <w:r w:rsidRPr="0071105B">
        <w:rPr>
          <w:rFonts w:ascii="Arial" w:hAnsi="Arial" w:cs="Arial"/>
          <w:b w:val="0"/>
          <w:bCs w:val="0"/>
          <w:sz w:val="22"/>
          <w:szCs w:val="22"/>
        </w:rPr>
        <w:t xml:space="preserve">, California: Corwin. </w:t>
      </w:r>
    </w:p>
    <w:p w14:paraId="4C8776E6" w14:textId="47DB6AEC" w:rsidR="008B74DC" w:rsidRPr="0071105B" w:rsidRDefault="008B74DC" w:rsidP="0023101A">
      <w:pPr>
        <w:spacing w:line="360" w:lineRule="auto"/>
        <w:rPr>
          <w:rFonts w:ascii="Arial" w:hAnsi="Arial" w:cs="Arial"/>
          <w:sz w:val="22"/>
          <w:szCs w:val="22"/>
        </w:rPr>
      </w:pPr>
      <w:proofErr w:type="spellStart"/>
      <w:r w:rsidRPr="0071105B">
        <w:rPr>
          <w:rFonts w:ascii="Arial" w:hAnsi="Arial" w:cs="Arial"/>
          <w:sz w:val="22"/>
          <w:szCs w:val="22"/>
        </w:rPr>
        <w:lastRenderedPageBreak/>
        <w:t>Kayes</w:t>
      </w:r>
      <w:proofErr w:type="spellEnd"/>
      <w:r w:rsidRPr="0071105B">
        <w:rPr>
          <w:rFonts w:ascii="Arial" w:hAnsi="Arial" w:cs="Arial"/>
          <w:sz w:val="22"/>
          <w:szCs w:val="22"/>
        </w:rPr>
        <w:t xml:space="preserve"> </w:t>
      </w:r>
      <w:proofErr w:type="gramStart"/>
      <w:r w:rsidRPr="0071105B">
        <w:rPr>
          <w:rFonts w:ascii="Arial" w:hAnsi="Arial" w:cs="Arial"/>
          <w:sz w:val="22"/>
          <w:szCs w:val="22"/>
        </w:rPr>
        <w:t>C</w:t>
      </w:r>
      <w:r w:rsidR="00D66E2C" w:rsidRPr="0071105B">
        <w:rPr>
          <w:rFonts w:ascii="Arial" w:hAnsi="Arial" w:cs="Arial"/>
          <w:sz w:val="22"/>
          <w:szCs w:val="22"/>
        </w:rPr>
        <w:t xml:space="preserve"> </w:t>
      </w:r>
      <w:r w:rsidRPr="0071105B">
        <w:rPr>
          <w:rFonts w:ascii="Arial" w:hAnsi="Arial" w:cs="Arial"/>
          <w:sz w:val="22"/>
          <w:szCs w:val="22"/>
        </w:rPr>
        <w:t xml:space="preserve"> D.</w:t>
      </w:r>
      <w:proofErr w:type="gramEnd"/>
      <w:r w:rsidRPr="0071105B">
        <w:rPr>
          <w:rFonts w:ascii="Arial" w:hAnsi="Arial" w:cs="Arial"/>
          <w:sz w:val="22"/>
          <w:szCs w:val="22"/>
        </w:rPr>
        <w:t xml:space="preserve"> ‘Experiential Learning and Its Critics: Preserving the Role of Experience in Management Learning and Education’, </w:t>
      </w:r>
      <w:r w:rsidRPr="0071105B">
        <w:rPr>
          <w:rFonts w:ascii="Arial" w:hAnsi="Arial" w:cs="Arial"/>
          <w:i/>
          <w:iCs/>
          <w:sz w:val="22"/>
          <w:szCs w:val="22"/>
        </w:rPr>
        <w:t>Academy of Management Learning and Education</w:t>
      </w:r>
      <w:r w:rsidRPr="0071105B">
        <w:rPr>
          <w:rFonts w:ascii="Arial" w:hAnsi="Arial" w:cs="Arial"/>
          <w:sz w:val="22"/>
          <w:szCs w:val="22"/>
        </w:rPr>
        <w:t>, 1(2), pp.137-149.</w:t>
      </w:r>
    </w:p>
    <w:p w14:paraId="69F54E32" w14:textId="77777777" w:rsidR="008B74DC" w:rsidRPr="0071105B" w:rsidRDefault="008B74DC" w:rsidP="0023101A">
      <w:pPr>
        <w:pStyle w:val="Heading1"/>
        <w:spacing w:before="0" w:beforeAutospacing="0" w:after="375" w:afterAutospacing="0" w:line="360" w:lineRule="auto"/>
        <w:rPr>
          <w:rFonts w:ascii="Arial" w:hAnsi="Arial" w:cs="Arial"/>
          <w:b w:val="0"/>
          <w:bCs w:val="0"/>
          <w:sz w:val="22"/>
          <w:szCs w:val="22"/>
        </w:rPr>
      </w:pPr>
    </w:p>
    <w:p w14:paraId="03E94594" w14:textId="2B0DC041" w:rsidR="008B74DC" w:rsidRPr="0071105B" w:rsidRDefault="008B74DC" w:rsidP="0023101A">
      <w:pPr>
        <w:pStyle w:val="Heading1"/>
        <w:spacing w:before="0" w:beforeAutospacing="0" w:after="375" w:afterAutospacing="0" w:line="360" w:lineRule="auto"/>
        <w:rPr>
          <w:rFonts w:ascii="Arial" w:hAnsi="Arial" w:cs="Arial"/>
          <w:b w:val="0"/>
          <w:bCs w:val="0"/>
          <w:sz w:val="22"/>
          <w:szCs w:val="22"/>
        </w:rPr>
      </w:pPr>
      <w:proofErr w:type="spellStart"/>
      <w:r w:rsidRPr="0071105B">
        <w:rPr>
          <w:rFonts w:ascii="Arial" w:hAnsi="Arial" w:cs="Arial"/>
          <w:b w:val="0"/>
          <w:bCs w:val="0"/>
          <w:sz w:val="22"/>
          <w:szCs w:val="22"/>
        </w:rPr>
        <w:t>Lebor</w:t>
      </w:r>
      <w:proofErr w:type="spellEnd"/>
      <w:r w:rsidRPr="0071105B">
        <w:rPr>
          <w:rFonts w:ascii="Arial" w:hAnsi="Arial" w:cs="Arial"/>
          <w:b w:val="0"/>
          <w:bCs w:val="0"/>
          <w:sz w:val="22"/>
          <w:szCs w:val="22"/>
        </w:rPr>
        <w:t xml:space="preserve"> M</w:t>
      </w:r>
      <w:r w:rsidR="00D66E2C" w:rsidRPr="0071105B">
        <w:rPr>
          <w:rFonts w:ascii="Arial" w:hAnsi="Arial" w:cs="Arial"/>
          <w:b w:val="0"/>
          <w:bCs w:val="0"/>
          <w:sz w:val="22"/>
          <w:szCs w:val="22"/>
        </w:rPr>
        <w:t xml:space="preserve">. </w:t>
      </w:r>
      <w:r w:rsidRPr="0071105B">
        <w:rPr>
          <w:rFonts w:ascii="Arial" w:hAnsi="Arial" w:cs="Arial"/>
          <w:b w:val="0"/>
          <w:bCs w:val="0"/>
          <w:sz w:val="22"/>
          <w:szCs w:val="22"/>
        </w:rPr>
        <w:t>(2017)</w:t>
      </w:r>
      <w:r w:rsidR="00D66E2C" w:rsidRPr="0071105B">
        <w:rPr>
          <w:rFonts w:ascii="Arial" w:hAnsi="Arial" w:cs="Arial"/>
          <w:b w:val="0"/>
          <w:bCs w:val="0"/>
          <w:sz w:val="22"/>
          <w:szCs w:val="22"/>
        </w:rPr>
        <w:t xml:space="preserve"> </w:t>
      </w:r>
      <w:r w:rsidRPr="0071105B">
        <w:rPr>
          <w:rFonts w:ascii="Arial" w:hAnsi="Arial" w:cs="Arial"/>
          <w:b w:val="0"/>
          <w:bCs w:val="0"/>
          <w:i/>
          <w:iCs/>
          <w:sz w:val="22"/>
          <w:szCs w:val="22"/>
        </w:rPr>
        <w:t xml:space="preserve">Classroom Behaviour Management in the Post-School Sector: Student and Teacher Perspectives on the Battle Against Being </w:t>
      </w:r>
      <w:proofErr w:type="gramStart"/>
      <w:r w:rsidRPr="0071105B">
        <w:rPr>
          <w:rFonts w:ascii="Arial" w:hAnsi="Arial" w:cs="Arial"/>
          <w:b w:val="0"/>
          <w:bCs w:val="0"/>
          <w:i/>
          <w:iCs/>
          <w:sz w:val="22"/>
          <w:szCs w:val="22"/>
        </w:rPr>
        <w:t>Educated</w:t>
      </w:r>
      <w:r w:rsidRPr="0071105B">
        <w:rPr>
          <w:rFonts w:ascii="Arial" w:hAnsi="Arial" w:cs="Arial"/>
          <w:b w:val="0"/>
          <w:bCs w:val="0"/>
          <w:sz w:val="22"/>
          <w:szCs w:val="22"/>
        </w:rPr>
        <w:t xml:space="preserve">,  </w:t>
      </w:r>
      <w:proofErr w:type="spellStart"/>
      <w:r w:rsidRPr="0071105B">
        <w:rPr>
          <w:rFonts w:ascii="Arial" w:hAnsi="Arial" w:cs="Arial"/>
          <w:b w:val="0"/>
          <w:bCs w:val="0"/>
          <w:sz w:val="22"/>
          <w:szCs w:val="22"/>
        </w:rPr>
        <w:t>Gewerbestrasse</w:t>
      </w:r>
      <w:proofErr w:type="spellEnd"/>
      <w:proofErr w:type="gramEnd"/>
      <w:r w:rsidRPr="0071105B">
        <w:rPr>
          <w:rFonts w:ascii="Arial" w:hAnsi="Arial" w:cs="Arial"/>
          <w:b w:val="0"/>
          <w:bCs w:val="0"/>
          <w:sz w:val="22"/>
          <w:szCs w:val="22"/>
        </w:rPr>
        <w:t>: Springer International Publishing</w:t>
      </w:r>
      <w:r w:rsidR="00D66E2C" w:rsidRPr="0071105B">
        <w:rPr>
          <w:rFonts w:ascii="Arial" w:hAnsi="Arial" w:cs="Arial"/>
          <w:b w:val="0"/>
          <w:bCs w:val="0"/>
          <w:sz w:val="22"/>
          <w:szCs w:val="22"/>
        </w:rPr>
        <w:t>.</w:t>
      </w:r>
    </w:p>
    <w:p w14:paraId="271EE116" w14:textId="71EAC1DD" w:rsidR="008B74DC" w:rsidRPr="0071105B" w:rsidRDefault="008B74DC" w:rsidP="0023101A">
      <w:pPr>
        <w:spacing w:line="360" w:lineRule="auto"/>
        <w:rPr>
          <w:rFonts w:ascii="Arial" w:hAnsi="Arial" w:cs="Arial"/>
          <w:sz w:val="22"/>
          <w:szCs w:val="22"/>
        </w:rPr>
      </w:pPr>
      <w:r w:rsidRPr="0071105B">
        <w:rPr>
          <w:rFonts w:ascii="Arial" w:hAnsi="Arial" w:cs="Arial"/>
          <w:sz w:val="22"/>
          <w:szCs w:val="22"/>
        </w:rPr>
        <w:t>Lewis B</w:t>
      </w:r>
      <w:r w:rsidR="00D66E2C" w:rsidRPr="0071105B">
        <w:rPr>
          <w:rFonts w:ascii="Arial" w:hAnsi="Arial" w:cs="Arial"/>
          <w:sz w:val="22"/>
          <w:szCs w:val="22"/>
        </w:rPr>
        <w:t xml:space="preserve"> </w:t>
      </w:r>
      <w:r w:rsidRPr="0071105B">
        <w:rPr>
          <w:rFonts w:ascii="Arial" w:hAnsi="Arial" w:cs="Arial"/>
          <w:sz w:val="22"/>
          <w:szCs w:val="22"/>
        </w:rPr>
        <w:t>(2019</w:t>
      </w:r>
      <w:proofErr w:type="gramStart"/>
      <w:r w:rsidRPr="0071105B">
        <w:rPr>
          <w:rFonts w:ascii="Arial" w:hAnsi="Arial" w:cs="Arial"/>
          <w:sz w:val="22"/>
          <w:szCs w:val="22"/>
        </w:rPr>
        <w:t>)</w:t>
      </w:r>
      <w:r w:rsidR="00D66E2C" w:rsidRPr="0071105B">
        <w:rPr>
          <w:rFonts w:ascii="Arial" w:hAnsi="Arial" w:cs="Arial"/>
          <w:sz w:val="22"/>
          <w:szCs w:val="22"/>
        </w:rPr>
        <w:t xml:space="preserve"> </w:t>
      </w:r>
      <w:r w:rsidRPr="0071105B">
        <w:rPr>
          <w:rFonts w:ascii="Arial" w:hAnsi="Arial" w:cs="Arial"/>
          <w:sz w:val="22"/>
          <w:szCs w:val="22"/>
        </w:rPr>
        <w:t xml:space="preserve"> ‘</w:t>
      </w:r>
      <w:proofErr w:type="gramEnd"/>
      <w:r w:rsidRPr="0071105B">
        <w:rPr>
          <w:rFonts w:ascii="Arial" w:hAnsi="Arial" w:cs="Arial"/>
          <w:sz w:val="22"/>
          <w:szCs w:val="22"/>
        </w:rPr>
        <w:t xml:space="preserve">Pisa education tests: Wales improves performance’, BBC News, 3 December, Available at: </w:t>
      </w:r>
      <w:hyperlink r:id="rId8" w:history="1">
        <w:r w:rsidRPr="0071105B">
          <w:rPr>
            <w:rStyle w:val="Hyperlink"/>
            <w:rFonts w:ascii="Arial" w:hAnsi="Arial" w:cs="Arial"/>
            <w:sz w:val="22"/>
            <w:szCs w:val="22"/>
          </w:rPr>
          <w:t>https://www.bbc.co.uk/news/uk-wales-50629432</w:t>
        </w:r>
      </w:hyperlink>
      <w:r w:rsidRPr="0071105B">
        <w:rPr>
          <w:rFonts w:ascii="Arial" w:hAnsi="Arial" w:cs="Arial"/>
          <w:sz w:val="22"/>
          <w:szCs w:val="22"/>
        </w:rPr>
        <w:t xml:space="preserve">, </w:t>
      </w:r>
      <w:r w:rsidR="00D66E2C" w:rsidRPr="0071105B">
        <w:rPr>
          <w:rFonts w:ascii="Arial" w:hAnsi="Arial" w:cs="Arial"/>
          <w:sz w:val="22"/>
          <w:szCs w:val="22"/>
        </w:rPr>
        <w:t>(</w:t>
      </w:r>
      <w:r w:rsidRPr="0071105B">
        <w:rPr>
          <w:rFonts w:ascii="Arial" w:hAnsi="Arial" w:cs="Arial"/>
          <w:sz w:val="22"/>
          <w:szCs w:val="22"/>
        </w:rPr>
        <w:t>Accessed: 14 October 2021).</w:t>
      </w:r>
    </w:p>
    <w:p w14:paraId="75AB42C8" w14:textId="77777777" w:rsidR="008B74DC" w:rsidRPr="0071105B" w:rsidRDefault="008B74DC" w:rsidP="0023101A">
      <w:pPr>
        <w:pStyle w:val="Heading1"/>
        <w:spacing w:before="0" w:beforeAutospacing="0" w:after="375" w:afterAutospacing="0" w:line="360" w:lineRule="auto"/>
        <w:rPr>
          <w:rFonts w:ascii="Arial" w:hAnsi="Arial" w:cs="Arial"/>
          <w:b w:val="0"/>
          <w:bCs w:val="0"/>
          <w:sz w:val="22"/>
          <w:szCs w:val="22"/>
        </w:rPr>
      </w:pPr>
    </w:p>
    <w:p w14:paraId="66ADC3CF" w14:textId="66EB74BF" w:rsidR="008B74DC" w:rsidRPr="0071105B" w:rsidRDefault="008B74DC" w:rsidP="0023101A">
      <w:pPr>
        <w:pStyle w:val="Heading1"/>
        <w:spacing w:before="0" w:beforeAutospacing="0" w:after="375" w:afterAutospacing="0" w:line="360" w:lineRule="auto"/>
        <w:rPr>
          <w:rFonts w:ascii="Arial" w:hAnsi="Arial" w:cs="Arial"/>
          <w:b w:val="0"/>
          <w:bCs w:val="0"/>
          <w:sz w:val="22"/>
          <w:szCs w:val="22"/>
        </w:rPr>
      </w:pPr>
      <w:r w:rsidRPr="0071105B">
        <w:rPr>
          <w:rFonts w:ascii="Arial" w:hAnsi="Arial" w:cs="Arial"/>
          <w:b w:val="0"/>
          <w:bCs w:val="0"/>
          <w:sz w:val="22"/>
          <w:szCs w:val="22"/>
        </w:rPr>
        <w:t>Maslow A</w:t>
      </w:r>
      <w:r w:rsidR="00D66E2C" w:rsidRPr="0071105B">
        <w:rPr>
          <w:rFonts w:ascii="Arial" w:hAnsi="Arial" w:cs="Arial"/>
          <w:b w:val="0"/>
          <w:bCs w:val="0"/>
          <w:sz w:val="22"/>
          <w:szCs w:val="22"/>
        </w:rPr>
        <w:t xml:space="preserve">. </w:t>
      </w:r>
      <w:r w:rsidRPr="0071105B">
        <w:rPr>
          <w:rFonts w:ascii="Arial" w:hAnsi="Arial" w:cs="Arial"/>
          <w:b w:val="0"/>
          <w:bCs w:val="0"/>
          <w:sz w:val="22"/>
          <w:szCs w:val="22"/>
        </w:rPr>
        <w:t>(1943)</w:t>
      </w:r>
      <w:r w:rsidR="00D66E2C" w:rsidRPr="0071105B">
        <w:rPr>
          <w:rFonts w:ascii="Arial" w:hAnsi="Arial" w:cs="Arial"/>
          <w:b w:val="0"/>
          <w:bCs w:val="0"/>
          <w:sz w:val="22"/>
          <w:szCs w:val="22"/>
        </w:rPr>
        <w:t xml:space="preserve"> </w:t>
      </w:r>
      <w:r w:rsidRPr="0071105B">
        <w:rPr>
          <w:rFonts w:ascii="Arial" w:hAnsi="Arial" w:cs="Arial"/>
          <w:b w:val="0"/>
          <w:bCs w:val="0"/>
          <w:sz w:val="22"/>
          <w:szCs w:val="22"/>
        </w:rPr>
        <w:t xml:space="preserve">‘A Theory Of Human Motivation’, pp.370-396, Available at: </w:t>
      </w:r>
      <w:hyperlink r:id="rId9" w:history="1">
        <w:r w:rsidRPr="0071105B">
          <w:rPr>
            <w:rStyle w:val="Hyperlink"/>
            <w:rFonts w:ascii="Arial" w:hAnsi="Arial" w:cs="Arial"/>
            <w:b w:val="0"/>
            <w:bCs w:val="0"/>
            <w:sz w:val="22"/>
            <w:szCs w:val="22"/>
          </w:rPr>
          <w:t>https://archive.org/details/MaslowA.H.1943.ATheoryOfHumanMotivation.PsychologicalReview504370-396./mode/2up</w:t>
        </w:r>
      </w:hyperlink>
      <w:r w:rsidR="00D66E2C" w:rsidRPr="0071105B">
        <w:rPr>
          <w:rFonts w:ascii="Arial" w:hAnsi="Arial" w:cs="Arial"/>
          <w:b w:val="0"/>
          <w:bCs w:val="0"/>
          <w:sz w:val="22"/>
          <w:szCs w:val="22"/>
        </w:rPr>
        <w:t>, (Accessed on 18 October 2021).</w:t>
      </w:r>
    </w:p>
    <w:p w14:paraId="333DCC98" w14:textId="581B984C" w:rsidR="008B74DC" w:rsidRPr="0071105B" w:rsidRDefault="008B74DC" w:rsidP="0023101A">
      <w:pPr>
        <w:pStyle w:val="Heading1"/>
        <w:spacing w:before="0" w:beforeAutospacing="0" w:after="375" w:afterAutospacing="0" w:line="360" w:lineRule="auto"/>
        <w:rPr>
          <w:rFonts w:ascii="Arial" w:hAnsi="Arial" w:cs="Arial"/>
          <w:b w:val="0"/>
          <w:bCs w:val="0"/>
          <w:sz w:val="22"/>
          <w:szCs w:val="22"/>
        </w:rPr>
      </w:pPr>
      <w:r w:rsidRPr="0071105B">
        <w:rPr>
          <w:rFonts w:ascii="Arial" w:hAnsi="Arial" w:cs="Arial"/>
          <w:b w:val="0"/>
          <w:bCs w:val="0"/>
          <w:sz w:val="22"/>
          <w:szCs w:val="22"/>
        </w:rPr>
        <w:t>Ming-</w:t>
      </w:r>
      <w:proofErr w:type="spellStart"/>
      <w:r w:rsidRPr="0071105B">
        <w:rPr>
          <w:rFonts w:ascii="Arial" w:hAnsi="Arial" w:cs="Arial"/>
          <w:b w:val="0"/>
          <w:bCs w:val="0"/>
          <w:sz w:val="22"/>
          <w:szCs w:val="22"/>
        </w:rPr>
        <w:t>tak</w:t>
      </w:r>
      <w:proofErr w:type="spellEnd"/>
      <w:r w:rsidRPr="0071105B">
        <w:rPr>
          <w:rFonts w:ascii="Arial" w:hAnsi="Arial" w:cs="Arial"/>
          <w:b w:val="0"/>
          <w:bCs w:val="0"/>
          <w:sz w:val="22"/>
          <w:szCs w:val="22"/>
        </w:rPr>
        <w:t xml:space="preserve"> H</w:t>
      </w:r>
      <w:r w:rsidR="00D66E2C" w:rsidRPr="0071105B">
        <w:rPr>
          <w:rFonts w:ascii="Arial" w:hAnsi="Arial" w:cs="Arial"/>
          <w:b w:val="0"/>
          <w:bCs w:val="0"/>
          <w:sz w:val="22"/>
          <w:szCs w:val="22"/>
        </w:rPr>
        <w:t xml:space="preserve">. </w:t>
      </w:r>
      <w:r w:rsidRPr="0071105B">
        <w:rPr>
          <w:rFonts w:ascii="Arial" w:hAnsi="Arial" w:cs="Arial"/>
          <w:b w:val="0"/>
          <w:bCs w:val="0"/>
          <w:sz w:val="22"/>
          <w:szCs w:val="22"/>
        </w:rPr>
        <w:t xml:space="preserve"> ‘Working with Parents to Create a Positive Classroom Environment’, in Ming-</w:t>
      </w:r>
      <w:proofErr w:type="spellStart"/>
      <w:r w:rsidRPr="0071105B">
        <w:rPr>
          <w:rFonts w:ascii="Arial" w:hAnsi="Arial" w:cs="Arial"/>
          <w:b w:val="0"/>
          <w:bCs w:val="0"/>
          <w:sz w:val="22"/>
          <w:szCs w:val="22"/>
        </w:rPr>
        <w:t>tak</w:t>
      </w:r>
      <w:proofErr w:type="spellEnd"/>
      <w:r w:rsidRPr="0071105B">
        <w:rPr>
          <w:rFonts w:ascii="Arial" w:hAnsi="Arial" w:cs="Arial"/>
          <w:b w:val="0"/>
          <w:bCs w:val="0"/>
          <w:sz w:val="22"/>
          <w:szCs w:val="22"/>
        </w:rPr>
        <w:t xml:space="preserve"> Hue and Wait-shing Li (ed.) </w:t>
      </w:r>
      <w:r w:rsidRPr="0071105B">
        <w:rPr>
          <w:rFonts w:ascii="Arial" w:hAnsi="Arial" w:cs="Arial"/>
          <w:b w:val="0"/>
          <w:bCs w:val="0"/>
          <w:i/>
          <w:iCs/>
          <w:sz w:val="22"/>
          <w:szCs w:val="22"/>
        </w:rPr>
        <w:t xml:space="preserve">Classroom Management: Creating a Positive Learning </w:t>
      </w:r>
      <w:r w:rsidRPr="0071105B">
        <w:rPr>
          <w:rFonts w:ascii="Arial" w:hAnsi="Arial" w:cs="Arial"/>
          <w:b w:val="0"/>
          <w:bCs w:val="0"/>
          <w:i/>
          <w:iCs/>
          <w:sz w:val="22"/>
          <w:szCs w:val="22"/>
        </w:rPr>
        <w:t>Environment</w:t>
      </w:r>
      <w:r w:rsidR="00D66E2C" w:rsidRPr="0071105B">
        <w:rPr>
          <w:rFonts w:ascii="Arial" w:hAnsi="Arial" w:cs="Arial"/>
          <w:b w:val="0"/>
          <w:bCs w:val="0"/>
          <w:sz w:val="22"/>
          <w:szCs w:val="22"/>
        </w:rPr>
        <w:t xml:space="preserve">, </w:t>
      </w:r>
      <w:r w:rsidRPr="0071105B">
        <w:rPr>
          <w:rFonts w:ascii="Arial" w:hAnsi="Arial" w:cs="Arial"/>
          <w:b w:val="0"/>
          <w:bCs w:val="0"/>
          <w:sz w:val="22"/>
          <w:szCs w:val="22"/>
        </w:rPr>
        <w:t>Hong Kong: Hong Kong University Press.</w:t>
      </w:r>
    </w:p>
    <w:p w14:paraId="69BCC256" w14:textId="56DDFA37" w:rsidR="008B74DC" w:rsidRPr="0071105B" w:rsidRDefault="008B74DC" w:rsidP="00FA2216">
      <w:pPr>
        <w:spacing w:line="360" w:lineRule="auto"/>
        <w:rPr>
          <w:rFonts w:ascii="Arial" w:hAnsi="Arial" w:cs="Arial"/>
          <w:sz w:val="22"/>
          <w:szCs w:val="22"/>
        </w:rPr>
      </w:pPr>
      <w:r w:rsidRPr="0071105B">
        <w:rPr>
          <w:rFonts w:ascii="Arial" w:hAnsi="Arial" w:cs="Arial"/>
          <w:sz w:val="22"/>
          <w:szCs w:val="22"/>
        </w:rPr>
        <w:t xml:space="preserve">Press Association, (2018), ‘Two-thirds of teachers think of quitting over bad behaviour, survey finds’ The Guardian, 16 December. </w:t>
      </w:r>
    </w:p>
    <w:p w14:paraId="1CD4E8FF" w14:textId="77777777" w:rsidR="00FA2216" w:rsidRPr="0071105B" w:rsidRDefault="00FA2216" w:rsidP="00FA2216">
      <w:pPr>
        <w:spacing w:line="360" w:lineRule="auto"/>
        <w:rPr>
          <w:rFonts w:ascii="Arial" w:hAnsi="Arial" w:cs="Arial"/>
          <w:sz w:val="22"/>
          <w:szCs w:val="22"/>
        </w:rPr>
      </w:pPr>
    </w:p>
    <w:p w14:paraId="4CEE5DD1" w14:textId="03521221" w:rsidR="008B74DC" w:rsidRPr="0071105B" w:rsidRDefault="008B74DC" w:rsidP="0023101A">
      <w:pPr>
        <w:pStyle w:val="Heading1"/>
        <w:spacing w:before="0" w:beforeAutospacing="0" w:after="375" w:afterAutospacing="0" w:line="360" w:lineRule="auto"/>
        <w:rPr>
          <w:rFonts w:ascii="Arial" w:hAnsi="Arial" w:cs="Arial"/>
          <w:b w:val="0"/>
          <w:bCs w:val="0"/>
          <w:sz w:val="22"/>
          <w:szCs w:val="22"/>
        </w:rPr>
      </w:pPr>
      <w:r w:rsidRPr="0071105B">
        <w:rPr>
          <w:rFonts w:ascii="Arial" w:hAnsi="Arial" w:cs="Arial"/>
          <w:b w:val="0"/>
          <w:bCs w:val="0"/>
          <w:sz w:val="22"/>
          <w:szCs w:val="22"/>
        </w:rPr>
        <w:t>Qualifications Wales, (2021), Summary of provisional results for GCSE, Key stage 4 Skills Challenge Certificate and selected level ½ and level 2 vocational qualifications in Wales, Available at:</w:t>
      </w:r>
      <w:r w:rsidRPr="0071105B">
        <w:rPr>
          <w:rFonts w:ascii="Arial" w:hAnsi="Arial" w:cs="Arial"/>
          <w:sz w:val="22"/>
          <w:szCs w:val="22"/>
        </w:rPr>
        <w:t xml:space="preserve"> </w:t>
      </w:r>
      <w:proofErr w:type="gramStart"/>
      <w:r w:rsidRPr="0071105B">
        <w:rPr>
          <w:rFonts w:ascii="Arial" w:hAnsi="Arial" w:cs="Arial"/>
          <w:b w:val="0"/>
          <w:bCs w:val="0"/>
          <w:sz w:val="22"/>
          <w:szCs w:val="22"/>
        </w:rPr>
        <w:t>https://www.qualificationswales.org/media/7778/summer-2021-gcse-results-summary.pdf ,</w:t>
      </w:r>
      <w:proofErr w:type="gramEnd"/>
      <w:r w:rsidRPr="0071105B">
        <w:rPr>
          <w:rFonts w:ascii="Arial" w:hAnsi="Arial" w:cs="Arial"/>
          <w:b w:val="0"/>
          <w:bCs w:val="0"/>
          <w:sz w:val="22"/>
          <w:szCs w:val="22"/>
        </w:rPr>
        <w:t xml:space="preserve"> </w:t>
      </w:r>
      <w:r w:rsidR="00D66E2C" w:rsidRPr="0071105B">
        <w:rPr>
          <w:rFonts w:ascii="Arial" w:hAnsi="Arial" w:cs="Arial"/>
          <w:b w:val="0"/>
          <w:bCs w:val="0"/>
          <w:sz w:val="22"/>
          <w:szCs w:val="22"/>
        </w:rPr>
        <w:t>(</w:t>
      </w:r>
      <w:r w:rsidRPr="0071105B">
        <w:rPr>
          <w:rFonts w:ascii="Arial" w:hAnsi="Arial" w:cs="Arial"/>
          <w:b w:val="0"/>
          <w:bCs w:val="0"/>
          <w:sz w:val="22"/>
          <w:szCs w:val="22"/>
        </w:rPr>
        <w:t>Accessed on 16 October 2021</w:t>
      </w:r>
      <w:r w:rsidR="00D66E2C" w:rsidRPr="0071105B">
        <w:rPr>
          <w:rFonts w:ascii="Arial" w:hAnsi="Arial" w:cs="Arial"/>
          <w:b w:val="0"/>
          <w:bCs w:val="0"/>
          <w:sz w:val="22"/>
          <w:szCs w:val="22"/>
        </w:rPr>
        <w:t>)</w:t>
      </w:r>
      <w:r w:rsidRPr="0071105B">
        <w:rPr>
          <w:rFonts w:ascii="Arial" w:hAnsi="Arial" w:cs="Arial"/>
          <w:b w:val="0"/>
          <w:bCs w:val="0"/>
          <w:sz w:val="22"/>
          <w:szCs w:val="22"/>
        </w:rPr>
        <w:t>.</w:t>
      </w:r>
    </w:p>
    <w:p w14:paraId="6F91E6D3" w14:textId="55DD27D4" w:rsidR="008B74DC" w:rsidRPr="0071105B" w:rsidRDefault="008B74DC" w:rsidP="0023101A">
      <w:pPr>
        <w:spacing w:line="360" w:lineRule="auto"/>
        <w:rPr>
          <w:rFonts w:ascii="Arial" w:hAnsi="Arial" w:cs="Arial"/>
          <w:sz w:val="22"/>
          <w:szCs w:val="22"/>
        </w:rPr>
      </w:pPr>
      <w:r w:rsidRPr="0071105B">
        <w:rPr>
          <w:rFonts w:ascii="Arial" w:hAnsi="Arial" w:cs="Arial"/>
          <w:sz w:val="22"/>
          <w:szCs w:val="22"/>
        </w:rPr>
        <w:t>Rodgers B</w:t>
      </w:r>
      <w:r w:rsidR="00D66E2C" w:rsidRPr="0071105B">
        <w:rPr>
          <w:rFonts w:ascii="Arial" w:hAnsi="Arial" w:cs="Arial"/>
          <w:sz w:val="22"/>
          <w:szCs w:val="22"/>
        </w:rPr>
        <w:t xml:space="preserve">. </w:t>
      </w:r>
      <w:r w:rsidRPr="0071105B">
        <w:rPr>
          <w:rFonts w:ascii="Arial" w:hAnsi="Arial" w:cs="Arial"/>
          <w:sz w:val="22"/>
          <w:szCs w:val="22"/>
        </w:rPr>
        <w:t>(2012)</w:t>
      </w:r>
      <w:r w:rsidR="00D66E2C" w:rsidRPr="0071105B">
        <w:rPr>
          <w:rFonts w:ascii="Arial" w:hAnsi="Arial" w:cs="Arial"/>
          <w:sz w:val="22"/>
          <w:szCs w:val="22"/>
        </w:rPr>
        <w:t xml:space="preserve"> </w:t>
      </w:r>
      <w:r w:rsidRPr="0071105B">
        <w:rPr>
          <w:rFonts w:ascii="Arial" w:hAnsi="Arial" w:cs="Arial"/>
          <w:i/>
          <w:iCs/>
          <w:sz w:val="22"/>
          <w:szCs w:val="22"/>
        </w:rPr>
        <w:t>You know the fair rule: effective behaviour management in schools</w:t>
      </w:r>
      <w:r w:rsidR="00D66E2C" w:rsidRPr="0071105B">
        <w:rPr>
          <w:rFonts w:ascii="Arial" w:hAnsi="Arial" w:cs="Arial"/>
          <w:i/>
          <w:iCs/>
          <w:sz w:val="22"/>
          <w:szCs w:val="22"/>
        </w:rPr>
        <w:t xml:space="preserve">. </w:t>
      </w:r>
      <w:r w:rsidRPr="0071105B">
        <w:rPr>
          <w:rFonts w:ascii="Arial" w:hAnsi="Arial" w:cs="Arial"/>
          <w:sz w:val="22"/>
          <w:szCs w:val="22"/>
        </w:rPr>
        <w:t xml:space="preserve"> 3</w:t>
      </w:r>
      <w:r w:rsidRPr="0071105B">
        <w:rPr>
          <w:rFonts w:ascii="Arial" w:hAnsi="Arial" w:cs="Arial"/>
          <w:sz w:val="22"/>
          <w:szCs w:val="22"/>
          <w:vertAlign w:val="superscript"/>
        </w:rPr>
        <w:t>rd</w:t>
      </w:r>
      <w:r w:rsidRPr="0071105B">
        <w:rPr>
          <w:rFonts w:ascii="Arial" w:hAnsi="Arial" w:cs="Arial"/>
          <w:sz w:val="22"/>
          <w:szCs w:val="22"/>
        </w:rPr>
        <w:t xml:space="preserve"> </w:t>
      </w:r>
      <w:proofErr w:type="spellStart"/>
      <w:r w:rsidRPr="0071105B">
        <w:rPr>
          <w:rFonts w:ascii="Arial" w:hAnsi="Arial" w:cs="Arial"/>
          <w:sz w:val="22"/>
          <w:szCs w:val="22"/>
        </w:rPr>
        <w:t>edn</w:t>
      </w:r>
      <w:proofErr w:type="spellEnd"/>
      <w:r w:rsidRPr="0071105B">
        <w:rPr>
          <w:rFonts w:ascii="Arial" w:hAnsi="Arial" w:cs="Arial"/>
          <w:sz w:val="22"/>
          <w:szCs w:val="22"/>
        </w:rPr>
        <w:t>. Harlow: Pearson</w:t>
      </w:r>
      <w:r w:rsidR="00D66E2C" w:rsidRPr="0071105B">
        <w:rPr>
          <w:rFonts w:ascii="Arial" w:hAnsi="Arial" w:cs="Arial"/>
          <w:sz w:val="22"/>
          <w:szCs w:val="22"/>
        </w:rPr>
        <w:t>.</w:t>
      </w:r>
    </w:p>
    <w:p w14:paraId="674CEB1D" w14:textId="77777777" w:rsidR="008B74DC" w:rsidRPr="0071105B" w:rsidRDefault="008B74DC" w:rsidP="0023101A">
      <w:pPr>
        <w:spacing w:line="360" w:lineRule="auto"/>
        <w:rPr>
          <w:rFonts w:ascii="Arial" w:eastAsia="Times New Roman" w:hAnsi="Arial" w:cs="Arial"/>
          <w:color w:val="3A3A3A"/>
          <w:sz w:val="22"/>
          <w:szCs w:val="22"/>
          <w:shd w:val="clear" w:color="auto" w:fill="FFFFFF"/>
          <w:lang w:eastAsia="en-GB"/>
        </w:rPr>
      </w:pPr>
    </w:p>
    <w:p w14:paraId="3A30A473" w14:textId="1D01D706" w:rsidR="008B74DC" w:rsidRPr="0071105B" w:rsidRDefault="008B74DC" w:rsidP="00AE20F8">
      <w:pPr>
        <w:spacing w:line="360" w:lineRule="auto"/>
        <w:rPr>
          <w:rFonts w:ascii="Arial" w:eastAsia="Times New Roman" w:hAnsi="Arial" w:cs="Arial"/>
          <w:color w:val="3A3A3A"/>
          <w:sz w:val="22"/>
          <w:szCs w:val="22"/>
          <w:shd w:val="clear" w:color="auto" w:fill="FFFFFF"/>
          <w:lang w:eastAsia="en-GB"/>
        </w:rPr>
      </w:pPr>
      <w:r w:rsidRPr="0071105B">
        <w:rPr>
          <w:rFonts w:ascii="Arial" w:eastAsia="Times New Roman" w:hAnsi="Arial" w:cs="Arial"/>
          <w:color w:val="3A3A3A"/>
          <w:sz w:val="22"/>
          <w:szCs w:val="22"/>
          <w:shd w:val="clear" w:color="auto" w:fill="FFFFFF"/>
          <w:lang w:eastAsia="en-GB"/>
        </w:rPr>
        <w:t>Tripp, D. (2012) </w:t>
      </w:r>
      <w:r w:rsidRPr="0071105B">
        <w:rPr>
          <w:rFonts w:ascii="Arial" w:eastAsia="Times New Roman" w:hAnsi="Arial" w:cs="Arial"/>
          <w:i/>
          <w:iCs/>
          <w:color w:val="3A3A3A"/>
          <w:sz w:val="22"/>
          <w:szCs w:val="22"/>
          <w:lang w:eastAsia="en-GB"/>
        </w:rPr>
        <w:t xml:space="preserve">Critical incidents in </w:t>
      </w:r>
      <w:proofErr w:type="gramStart"/>
      <w:r w:rsidRPr="0071105B">
        <w:rPr>
          <w:rFonts w:ascii="Arial" w:eastAsia="Times New Roman" w:hAnsi="Arial" w:cs="Arial"/>
          <w:i/>
          <w:iCs/>
          <w:color w:val="3A3A3A"/>
          <w:sz w:val="22"/>
          <w:szCs w:val="22"/>
          <w:lang w:eastAsia="en-GB"/>
        </w:rPr>
        <w:t>teaching :</w:t>
      </w:r>
      <w:proofErr w:type="gramEnd"/>
      <w:r w:rsidRPr="0071105B">
        <w:rPr>
          <w:rFonts w:ascii="Arial" w:eastAsia="Times New Roman" w:hAnsi="Arial" w:cs="Arial"/>
          <w:i/>
          <w:iCs/>
          <w:color w:val="3A3A3A"/>
          <w:sz w:val="22"/>
          <w:szCs w:val="22"/>
          <w:lang w:eastAsia="en-GB"/>
        </w:rPr>
        <w:t xml:space="preserve"> developing professional judgement</w:t>
      </w:r>
      <w:r w:rsidRPr="0071105B">
        <w:rPr>
          <w:rFonts w:ascii="Arial" w:eastAsia="Times New Roman" w:hAnsi="Arial" w:cs="Arial"/>
          <w:color w:val="3A3A3A"/>
          <w:sz w:val="22"/>
          <w:szCs w:val="22"/>
          <w:shd w:val="clear" w:color="auto" w:fill="FFFFFF"/>
          <w:lang w:eastAsia="en-GB"/>
        </w:rPr>
        <w:t>. Classic ed</w:t>
      </w:r>
      <w:r w:rsidR="00D66E2C" w:rsidRPr="0071105B">
        <w:rPr>
          <w:rFonts w:ascii="Arial" w:eastAsia="Times New Roman" w:hAnsi="Arial" w:cs="Arial"/>
          <w:color w:val="3A3A3A"/>
          <w:sz w:val="22"/>
          <w:szCs w:val="22"/>
          <w:shd w:val="clear" w:color="auto" w:fill="FFFFFF"/>
          <w:lang w:eastAsia="en-GB"/>
        </w:rPr>
        <w:t>. London:</w:t>
      </w:r>
      <w:r w:rsidRPr="0071105B">
        <w:rPr>
          <w:rFonts w:ascii="Arial" w:eastAsia="Times New Roman" w:hAnsi="Arial" w:cs="Arial"/>
          <w:color w:val="3A3A3A"/>
          <w:sz w:val="22"/>
          <w:szCs w:val="22"/>
          <w:shd w:val="clear" w:color="auto" w:fill="FFFFFF"/>
          <w:lang w:eastAsia="en-GB"/>
        </w:rPr>
        <w:t xml:space="preserve"> Routledge.</w:t>
      </w:r>
    </w:p>
    <w:p w14:paraId="63CD8DD6" w14:textId="77777777" w:rsidR="00AE20F8" w:rsidRPr="0071105B" w:rsidRDefault="00AE20F8" w:rsidP="00AE20F8">
      <w:pPr>
        <w:spacing w:line="360" w:lineRule="auto"/>
        <w:rPr>
          <w:rFonts w:ascii="Arial" w:eastAsia="Times New Roman" w:hAnsi="Arial" w:cs="Arial"/>
          <w:sz w:val="22"/>
          <w:szCs w:val="22"/>
          <w:lang w:eastAsia="en-GB"/>
        </w:rPr>
      </w:pPr>
    </w:p>
    <w:p w14:paraId="04357F1B" w14:textId="007A9161" w:rsidR="008B74DC" w:rsidRPr="0071105B" w:rsidRDefault="008B74DC" w:rsidP="0023101A">
      <w:pPr>
        <w:pStyle w:val="Heading1"/>
        <w:spacing w:before="0" w:beforeAutospacing="0" w:after="375" w:afterAutospacing="0" w:line="360" w:lineRule="auto"/>
        <w:rPr>
          <w:rFonts w:ascii="Arial" w:hAnsi="Arial" w:cs="Arial"/>
          <w:b w:val="0"/>
          <w:bCs w:val="0"/>
          <w:sz w:val="22"/>
          <w:szCs w:val="22"/>
        </w:rPr>
      </w:pPr>
      <w:r w:rsidRPr="0071105B">
        <w:rPr>
          <w:rFonts w:ascii="Arial" w:hAnsi="Arial" w:cs="Arial"/>
          <w:b w:val="0"/>
          <w:bCs w:val="0"/>
          <w:sz w:val="22"/>
          <w:szCs w:val="22"/>
        </w:rPr>
        <w:lastRenderedPageBreak/>
        <w:t>Welsh Government (2020</w:t>
      </w:r>
      <w:r w:rsidRPr="0071105B">
        <w:rPr>
          <w:rFonts w:ascii="Arial" w:hAnsi="Arial" w:cs="Arial"/>
          <w:b w:val="0"/>
          <w:bCs w:val="0"/>
          <w:i/>
          <w:iCs/>
          <w:sz w:val="22"/>
          <w:szCs w:val="22"/>
        </w:rPr>
        <w:t xml:space="preserve">), Examination and assessment guidance: 2020 to </w:t>
      </w:r>
      <w:proofErr w:type="gramStart"/>
      <w:r w:rsidRPr="0071105B">
        <w:rPr>
          <w:rFonts w:ascii="Arial" w:hAnsi="Arial" w:cs="Arial"/>
          <w:b w:val="0"/>
          <w:bCs w:val="0"/>
          <w:i/>
          <w:iCs/>
          <w:sz w:val="22"/>
          <w:szCs w:val="22"/>
        </w:rPr>
        <w:t>2021,</w:t>
      </w:r>
      <w:r w:rsidRPr="0071105B">
        <w:rPr>
          <w:rFonts w:ascii="Arial" w:hAnsi="Arial" w:cs="Arial"/>
          <w:b w:val="0"/>
          <w:bCs w:val="0"/>
          <w:sz w:val="22"/>
          <w:szCs w:val="22"/>
        </w:rPr>
        <w:t>Available</w:t>
      </w:r>
      <w:proofErr w:type="gramEnd"/>
      <w:r w:rsidRPr="0071105B">
        <w:rPr>
          <w:rFonts w:ascii="Arial" w:hAnsi="Arial" w:cs="Arial"/>
          <w:b w:val="0"/>
          <w:bCs w:val="0"/>
          <w:sz w:val="22"/>
          <w:szCs w:val="22"/>
        </w:rPr>
        <w:t xml:space="preserve"> at: https://gov.wales/examination-and-assessment-guidance-2020-2021#section-49007, </w:t>
      </w:r>
      <w:r w:rsidR="00D66E2C" w:rsidRPr="0071105B">
        <w:rPr>
          <w:rFonts w:ascii="Arial" w:hAnsi="Arial" w:cs="Arial"/>
          <w:b w:val="0"/>
          <w:bCs w:val="0"/>
          <w:sz w:val="22"/>
          <w:szCs w:val="22"/>
        </w:rPr>
        <w:t>(</w:t>
      </w:r>
      <w:r w:rsidRPr="0071105B">
        <w:rPr>
          <w:rFonts w:ascii="Arial" w:hAnsi="Arial" w:cs="Arial"/>
          <w:b w:val="0"/>
          <w:bCs w:val="0"/>
          <w:sz w:val="22"/>
          <w:szCs w:val="22"/>
        </w:rPr>
        <w:t>Accessed on 15 October 2021</w:t>
      </w:r>
      <w:r w:rsidR="00D66E2C" w:rsidRPr="0071105B">
        <w:rPr>
          <w:rFonts w:ascii="Arial" w:hAnsi="Arial" w:cs="Arial"/>
          <w:b w:val="0"/>
          <w:bCs w:val="0"/>
          <w:sz w:val="22"/>
          <w:szCs w:val="22"/>
        </w:rPr>
        <w:t>)</w:t>
      </w:r>
      <w:r w:rsidRPr="0071105B">
        <w:rPr>
          <w:rFonts w:ascii="Arial" w:hAnsi="Arial" w:cs="Arial"/>
          <w:b w:val="0"/>
          <w:bCs w:val="0"/>
          <w:sz w:val="22"/>
          <w:szCs w:val="22"/>
        </w:rPr>
        <w:t>.</w:t>
      </w:r>
    </w:p>
    <w:p w14:paraId="1359DDB7" w14:textId="6C1A4615" w:rsidR="008B74DC" w:rsidRPr="0071105B" w:rsidRDefault="008B74DC" w:rsidP="0023101A">
      <w:pPr>
        <w:spacing w:line="360" w:lineRule="auto"/>
        <w:rPr>
          <w:rFonts w:ascii="Arial" w:eastAsia="Times New Roman" w:hAnsi="Arial" w:cs="Arial"/>
          <w:sz w:val="22"/>
          <w:szCs w:val="22"/>
          <w:lang w:eastAsia="en-GB"/>
        </w:rPr>
      </w:pPr>
      <w:r w:rsidRPr="0071105B">
        <w:rPr>
          <w:rFonts w:ascii="Arial" w:hAnsi="Arial" w:cs="Arial"/>
          <w:sz w:val="22"/>
          <w:szCs w:val="22"/>
        </w:rPr>
        <w:t xml:space="preserve">Welsh Government (2020), Pupils Receiving Free School meals by School. Available at: &lt; </w:t>
      </w:r>
      <w:r w:rsidRPr="0071105B">
        <w:rPr>
          <w:rFonts w:ascii="Arial" w:eastAsia="Times New Roman" w:hAnsi="Arial" w:cs="Arial"/>
          <w:color w:val="1A0DAB"/>
          <w:sz w:val="22"/>
          <w:szCs w:val="22"/>
          <w:shd w:val="clear" w:color="auto" w:fill="FFFFFF"/>
          <w:lang w:eastAsia="en-GB"/>
        </w:rPr>
        <w:t>https://gov.wales/sites/default/files/statistics-and-research/2020-06/pupils-receiving-free-school-meals-by-school-2020.ods</w:t>
      </w:r>
      <w:r w:rsidRPr="0071105B">
        <w:rPr>
          <w:rFonts w:ascii="Arial" w:hAnsi="Arial" w:cs="Arial"/>
          <w:sz w:val="22"/>
          <w:szCs w:val="22"/>
        </w:rPr>
        <w:t xml:space="preserve"> </w:t>
      </w:r>
      <w:proofErr w:type="gramStart"/>
      <w:r w:rsidRPr="0071105B">
        <w:rPr>
          <w:rFonts w:ascii="Arial" w:hAnsi="Arial" w:cs="Arial"/>
          <w:sz w:val="22"/>
          <w:szCs w:val="22"/>
        </w:rPr>
        <w:t>&gt; ,</w:t>
      </w:r>
      <w:proofErr w:type="gramEnd"/>
      <w:r w:rsidRPr="0071105B">
        <w:rPr>
          <w:rFonts w:ascii="Arial" w:hAnsi="Arial" w:cs="Arial"/>
          <w:sz w:val="22"/>
          <w:szCs w:val="22"/>
        </w:rPr>
        <w:t xml:space="preserve"> </w:t>
      </w:r>
      <w:r w:rsidR="00D66E2C" w:rsidRPr="0071105B">
        <w:rPr>
          <w:rFonts w:ascii="Arial" w:hAnsi="Arial" w:cs="Arial"/>
          <w:sz w:val="22"/>
          <w:szCs w:val="22"/>
        </w:rPr>
        <w:t>(</w:t>
      </w:r>
      <w:r w:rsidRPr="0071105B">
        <w:rPr>
          <w:rFonts w:ascii="Arial" w:hAnsi="Arial" w:cs="Arial"/>
          <w:sz w:val="22"/>
          <w:szCs w:val="22"/>
        </w:rPr>
        <w:t>Accessed on 10 October 2021</w:t>
      </w:r>
      <w:r w:rsidR="00D66E2C" w:rsidRPr="0071105B">
        <w:rPr>
          <w:rFonts w:ascii="Arial" w:hAnsi="Arial" w:cs="Arial"/>
          <w:sz w:val="22"/>
          <w:szCs w:val="22"/>
        </w:rPr>
        <w:t>)</w:t>
      </w:r>
      <w:r w:rsidRPr="0071105B">
        <w:rPr>
          <w:rFonts w:ascii="Arial" w:hAnsi="Arial" w:cs="Arial"/>
          <w:sz w:val="22"/>
          <w:szCs w:val="22"/>
        </w:rPr>
        <w:t>.</w:t>
      </w:r>
    </w:p>
    <w:p w14:paraId="60699019" w14:textId="77777777" w:rsidR="008B74DC" w:rsidRPr="0071105B" w:rsidRDefault="008B74DC" w:rsidP="0023101A">
      <w:pPr>
        <w:spacing w:line="360" w:lineRule="auto"/>
        <w:rPr>
          <w:rFonts w:ascii="Arial" w:eastAsia="Times New Roman" w:hAnsi="Arial" w:cs="Arial"/>
          <w:color w:val="000000"/>
          <w:sz w:val="22"/>
          <w:szCs w:val="22"/>
          <w:shd w:val="clear" w:color="auto" w:fill="FFFFFF"/>
          <w:lang w:eastAsia="en-GB"/>
        </w:rPr>
      </w:pPr>
    </w:p>
    <w:p w14:paraId="799B8414" w14:textId="46EA4B59" w:rsidR="008B74DC" w:rsidRPr="0071105B" w:rsidRDefault="008B74DC" w:rsidP="0023101A">
      <w:pPr>
        <w:spacing w:line="360" w:lineRule="auto"/>
        <w:rPr>
          <w:rFonts w:ascii="Arial" w:hAnsi="Arial" w:cs="Arial"/>
          <w:sz w:val="22"/>
          <w:szCs w:val="22"/>
        </w:rPr>
      </w:pPr>
      <w:r w:rsidRPr="0071105B">
        <w:rPr>
          <w:rFonts w:ascii="Arial" w:eastAsia="Times New Roman" w:hAnsi="Arial" w:cs="Arial"/>
          <w:color w:val="000000"/>
          <w:sz w:val="22"/>
          <w:szCs w:val="22"/>
          <w:shd w:val="clear" w:color="auto" w:fill="FFFFFF"/>
          <w:lang w:eastAsia="en-GB"/>
        </w:rPr>
        <w:t xml:space="preserve">Welsh Government (2021), </w:t>
      </w:r>
      <w:r w:rsidRPr="0071105B">
        <w:rPr>
          <w:rFonts w:ascii="Arial" w:hAnsi="Arial" w:cs="Arial"/>
          <w:i/>
          <w:iCs/>
          <w:sz w:val="22"/>
          <w:szCs w:val="22"/>
        </w:rPr>
        <w:t xml:space="preserve">Pupils eligible for free school meals by local authority, region and </w:t>
      </w:r>
      <w:proofErr w:type="spellStart"/>
      <w:r w:rsidRPr="0071105B">
        <w:rPr>
          <w:rFonts w:ascii="Arial" w:hAnsi="Arial" w:cs="Arial"/>
          <w:i/>
          <w:iCs/>
          <w:sz w:val="22"/>
          <w:szCs w:val="22"/>
        </w:rPr>
        <w:t>year</w:t>
      </w:r>
      <w:r w:rsidRPr="0071105B">
        <w:rPr>
          <w:rFonts w:ascii="Arial" w:hAnsi="Arial" w:cs="Arial"/>
          <w:sz w:val="22"/>
          <w:szCs w:val="22"/>
        </w:rPr>
        <w:t>,Available</w:t>
      </w:r>
      <w:proofErr w:type="spellEnd"/>
      <w:r w:rsidRPr="0071105B">
        <w:rPr>
          <w:rFonts w:ascii="Arial" w:hAnsi="Arial" w:cs="Arial"/>
          <w:sz w:val="22"/>
          <w:szCs w:val="22"/>
        </w:rPr>
        <w:t xml:space="preserve"> at: &lt;</w:t>
      </w:r>
      <w:hyperlink r:id="rId10" w:history="1">
        <w:r w:rsidRPr="0071105B">
          <w:rPr>
            <w:rStyle w:val="Hyperlink"/>
            <w:rFonts w:ascii="Arial" w:hAnsi="Arial" w:cs="Arial"/>
            <w:sz w:val="22"/>
            <w:szCs w:val="22"/>
          </w:rPr>
          <w:t>https://statswales.gov.wales/Catalogue/Education-and-Skills/Schools-and-Teachers/Schools-Census/Pupil-Level-Annual-School-Census/Provision-of-Meals-and-Milk/pupilseligibleforfreeschoolmeals-by-localauthorityregion-year</w:t>
        </w:r>
      </w:hyperlink>
      <w:r w:rsidRPr="0071105B">
        <w:rPr>
          <w:rFonts w:ascii="Arial" w:hAnsi="Arial" w:cs="Arial"/>
          <w:sz w:val="22"/>
          <w:szCs w:val="22"/>
        </w:rPr>
        <w:t xml:space="preserve">&gt;, </w:t>
      </w:r>
      <w:r w:rsidR="00D66E2C" w:rsidRPr="0071105B">
        <w:rPr>
          <w:rFonts w:ascii="Arial" w:hAnsi="Arial" w:cs="Arial"/>
          <w:sz w:val="22"/>
          <w:szCs w:val="22"/>
        </w:rPr>
        <w:t>(</w:t>
      </w:r>
      <w:r w:rsidRPr="0071105B">
        <w:rPr>
          <w:rFonts w:ascii="Arial" w:hAnsi="Arial" w:cs="Arial"/>
          <w:sz w:val="22"/>
          <w:szCs w:val="22"/>
        </w:rPr>
        <w:t>Accessed on 10 October 202</w:t>
      </w:r>
      <w:r w:rsidR="00D66E2C" w:rsidRPr="0071105B">
        <w:rPr>
          <w:rFonts w:ascii="Arial" w:hAnsi="Arial" w:cs="Arial"/>
          <w:sz w:val="22"/>
          <w:szCs w:val="22"/>
        </w:rPr>
        <w:t>1)</w:t>
      </w:r>
      <w:r w:rsidRPr="0071105B">
        <w:rPr>
          <w:rFonts w:ascii="Arial" w:hAnsi="Arial" w:cs="Arial"/>
          <w:sz w:val="22"/>
          <w:szCs w:val="22"/>
        </w:rPr>
        <w:t>.</w:t>
      </w:r>
    </w:p>
    <w:p w14:paraId="78DCB8B2" w14:textId="77777777" w:rsidR="008B74DC" w:rsidRPr="0071105B" w:rsidRDefault="008B74DC" w:rsidP="0023101A">
      <w:pPr>
        <w:spacing w:line="360" w:lineRule="auto"/>
        <w:rPr>
          <w:rFonts w:ascii="Arial" w:hAnsi="Arial" w:cs="Arial"/>
          <w:sz w:val="22"/>
          <w:szCs w:val="22"/>
        </w:rPr>
      </w:pPr>
    </w:p>
    <w:p w14:paraId="52236E40" w14:textId="4255113B" w:rsidR="006B282F" w:rsidRPr="0071105B" w:rsidRDefault="008B74DC" w:rsidP="00D66E2C">
      <w:pPr>
        <w:spacing w:line="360" w:lineRule="auto"/>
        <w:rPr>
          <w:rFonts w:ascii="Arial" w:hAnsi="Arial" w:cs="Arial"/>
          <w:sz w:val="22"/>
          <w:szCs w:val="22"/>
        </w:rPr>
      </w:pPr>
      <w:r w:rsidRPr="0071105B">
        <w:rPr>
          <w:rFonts w:ascii="Arial" w:hAnsi="Arial" w:cs="Arial"/>
          <w:sz w:val="22"/>
          <w:szCs w:val="22"/>
        </w:rPr>
        <w:t xml:space="preserve">Welsh Government, (2017), </w:t>
      </w:r>
      <w:r w:rsidRPr="0071105B">
        <w:rPr>
          <w:rFonts w:ascii="Arial" w:hAnsi="Arial" w:cs="Arial"/>
          <w:i/>
          <w:iCs/>
          <w:sz w:val="22"/>
          <w:szCs w:val="22"/>
        </w:rPr>
        <w:t xml:space="preserve">Professional standards for teaching and leadership, </w:t>
      </w:r>
      <w:r w:rsidRPr="0071105B">
        <w:rPr>
          <w:rFonts w:ascii="Arial" w:hAnsi="Arial" w:cs="Arial"/>
          <w:sz w:val="22"/>
          <w:szCs w:val="22"/>
        </w:rPr>
        <w:t>Available at</w:t>
      </w:r>
      <w:r w:rsidR="00D66E2C" w:rsidRPr="0071105B">
        <w:rPr>
          <w:rFonts w:ascii="Arial" w:hAnsi="Arial" w:cs="Arial"/>
          <w:sz w:val="22"/>
          <w:szCs w:val="22"/>
        </w:rPr>
        <w:t xml:space="preserve">: </w:t>
      </w:r>
      <w:r w:rsidRPr="0071105B">
        <w:rPr>
          <w:rFonts w:ascii="Arial" w:hAnsi="Arial" w:cs="Arial"/>
          <w:sz w:val="22"/>
          <w:szCs w:val="22"/>
        </w:rPr>
        <w:t>https://hwb.gov.wales/api/storage/19bc948b-8a3f-41e0-944a-7bf2cadf7d18/professional-standards-for-teaching-and-leadership-interactive-pdf-for-pc.pdf</w:t>
      </w:r>
      <w:r w:rsidRPr="0071105B">
        <w:rPr>
          <w:rFonts w:ascii="Arial" w:hAnsi="Arial" w:cs="Arial"/>
          <w:sz w:val="22"/>
          <w:szCs w:val="22"/>
        </w:rPr>
        <w:t xml:space="preserve">, </w:t>
      </w:r>
      <w:r w:rsidR="00D66E2C" w:rsidRPr="0071105B">
        <w:rPr>
          <w:rFonts w:ascii="Arial" w:hAnsi="Arial" w:cs="Arial"/>
          <w:sz w:val="22"/>
          <w:szCs w:val="22"/>
        </w:rPr>
        <w:t>(</w:t>
      </w:r>
      <w:r w:rsidRPr="0071105B">
        <w:rPr>
          <w:rFonts w:ascii="Arial" w:hAnsi="Arial" w:cs="Arial"/>
          <w:sz w:val="22"/>
          <w:szCs w:val="22"/>
        </w:rPr>
        <w:t>Accessed 10 October 202</w:t>
      </w:r>
      <w:r w:rsidR="00D66E2C" w:rsidRPr="0071105B">
        <w:rPr>
          <w:rFonts w:ascii="Arial" w:hAnsi="Arial" w:cs="Arial"/>
          <w:sz w:val="22"/>
          <w:szCs w:val="22"/>
        </w:rPr>
        <w:t>1).</w:t>
      </w:r>
    </w:p>
    <w:p w14:paraId="2A98D9B0" w14:textId="77777777" w:rsidR="00D66E2C" w:rsidRPr="0071105B" w:rsidRDefault="00D66E2C" w:rsidP="00D66E2C">
      <w:pPr>
        <w:spacing w:line="360" w:lineRule="auto"/>
        <w:rPr>
          <w:rFonts w:ascii="Arial" w:hAnsi="Arial" w:cs="Arial"/>
          <w:sz w:val="22"/>
          <w:szCs w:val="22"/>
        </w:rPr>
      </w:pPr>
    </w:p>
    <w:p w14:paraId="14B392A9" w14:textId="03BAC9A8" w:rsidR="008B74DC" w:rsidRPr="0071105B" w:rsidRDefault="008B74DC" w:rsidP="0023101A">
      <w:pPr>
        <w:pStyle w:val="Heading1"/>
        <w:spacing w:before="0" w:beforeAutospacing="0" w:after="375" w:afterAutospacing="0" w:line="360" w:lineRule="auto"/>
        <w:rPr>
          <w:rFonts w:ascii="Arial" w:hAnsi="Arial" w:cs="Arial"/>
          <w:b w:val="0"/>
          <w:bCs w:val="0"/>
          <w:sz w:val="22"/>
          <w:szCs w:val="22"/>
        </w:rPr>
      </w:pPr>
      <w:r w:rsidRPr="0071105B">
        <w:rPr>
          <w:rFonts w:ascii="Arial" w:hAnsi="Arial" w:cs="Arial"/>
          <w:b w:val="0"/>
          <w:bCs w:val="0"/>
          <w:sz w:val="22"/>
          <w:szCs w:val="22"/>
        </w:rPr>
        <w:t>Welsh Government,(2018), An introduction to the professional standards for teaching and leadership, Available at:</w:t>
      </w:r>
      <w:r w:rsidRPr="0071105B">
        <w:rPr>
          <w:rFonts w:ascii="Arial" w:hAnsi="Arial" w:cs="Arial"/>
          <w:sz w:val="22"/>
          <w:szCs w:val="22"/>
        </w:rPr>
        <w:t xml:space="preserve"> </w:t>
      </w:r>
      <w:hyperlink r:id="rId11" w:history="1">
        <w:r w:rsidRPr="0071105B">
          <w:rPr>
            <w:rStyle w:val="Hyperlink"/>
            <w:rFonts w:ascii="Arial" w:hAnsi="Arial" w:cs="Arial"/>
            <w:b w:val="0"/>
            <w:bCs w:val="0"/>
            <w:sz w:val="22"/>
            <w:szCs w:val="22"/>
          </w:rPr>
          <w:t>https://hwb.gov.wales/api/storage/932d8940-56f5-4660-aa85-afb4e87560a9/an-introduction-to-the-professional-standards-for-teaching-and-leader</w:t>
        </w:r>
        <w:r w:rsidRPr="0071105B">
          <w:rPr>
            <w:rStyle w:val="Hyperlink"/>
            <w:rFonts w:ascii="Arial" w:hAnsi="Arial" w:cs="Arial"/>
            <w:b w:val="0"/>
            <w:bCs w:val="0"/>
            <w:sz w:val="22"/>
            <w:szCs w:val="22"/>
          </w:rPr>
          <w:t>s</w:t>
        </w:r>
        <w:r w:rsidRPr="0071105B">
          <w:rPr>
            <w:rStyle w:val="Hyperlink"/>
            <w:rFonts w:ascii="Arial" w:hAnsi="Arial" w:cs="Arial"/>
            <w:b w:val="0"/>
            <w:bCs w:val="0"/>
            <w:sz w:val="22"/>
            <w:szCs w:val="22"/>
          </w:rPr>
          <w:t>hip.pdf</w:t>
        </w:r>
      </w:hyperlink>
      <w:r w:rsidRPr="0071105B">
        <w:rPr>
          <w:rFonts w:ascii="Arial" w:hAnsi="Arial" w:cs="Arial"/>
          <w:b w:val="0"/>
          <w:bCs w:val="0"/>
          <w:sz w:val="22"/>
          <w:szCs w:val="22"/>
        </w:rPr>
        <w:t xml:space="preserve"> , </w:t>
      </w:r>
      <w:r w:rsidR="00D66E2C" w:rsidRPr="0071105B">
        <w:rPr>
          <w:rFonts w:ascii="Arial" w:hAnsi="Arial" w:cs="Arial"/>
          <w:b w:val="0"/>
          <w:bCs w:val="0"/>
          <w:sz w:val="22"/>
          <w:szCs w:val="22"/>
        </w:rPr>
        <w:t>(</w:t>
      </w:r>
      <w:r w:rsidRPr="0071105B">
        <w:rPr>
          <w:rFonts w:ascii="Arial" w:hAnsi="Arial" w:cs="Arial"/>
          <w:b w:val="0"/>
          <w:bCs w:val="0"/>
          <w:sz w:val="22"/>
          <w:szCs w:val="22"/>
        </w:rPr>
        <w:t>Accessed on 16</w:t>
      </w:r>
      <w:r w:rsidRPr="0071105B">
        <w:rPr>
          <w:rFonts w:ascii="Arial" w:hAnsi="Arial" w:cs="Arial"/>
          <w:b w:val="0"/>
          <w:bCs w:val="0"/>
          <w:sz w:val="22"/>
          <w:szCs w:val="22"/>
          <w:vertAlign w:val="superscript"/>
        </w:rPr>
        <w:t>th</w:t>
      </w:r>
      <w:r w:rsidRPr="0071105B">
        <w:rPr>
          <w:rFonts w:ascii="Arial" w:hAnsi="Arial" w:cs="Arial"/>
          <w:b w:val="0"/>
          <w:bCs w:val="0"/>
          <w:sz w:val="22"/>
          <w:szCs w:val="22"/>
        </w:rPr>
        <w:t xml:space="preserve"> October 2021</w:t>
      </w:r>
      <w:r w:rsidR="00D66E2C" w:rsidRPr="0071105B">
        <w:rPr>
          <w:rFonts w:ascii="Arial" w:hAnsi="Arial" w:cs="Arial"/>
          <w:b w:val="0"/>
          <w:bCs w:val="0"/>
          <w:sz w:val="22"/>
          <w:szCs w:val="22"/>
        </w:rPr>
        <w:t>).</w:t>
      </w:r>
    </w:p>
    <w:p w14:paraId="480E19C9" w14:textId="7AD9B6F0" w:rsidR="008B74DC" w:rsidRPr="0071105B" w:rsidRDefault="008B74DC" w:rsidP="0023101A">
      <w:pPr>
        <w:pStyle w:val="Heading1"/>
        <w:spacing w:before="0" w:beforeAutospacing="0" w:after="375" w:afterAutospacing="0" w:line="360" w:lineRule="auto"/>
        <w:rPr>
          <w:rFonts w:ascii="Arial" w:hAnsi="Arial" w:cs="Arial"/>
          <w:b w:val="0"/>
          <w:bCs w:val="0"/>
          <w:sz w:val="22"/>
          <w:szCs w:val="22"/>
        </w:rPr>
      </w:pPr>
      <w:r w:rsidRPr="0071105B">
        <w:rPr>
          <w:rFonts w:ascii="Arial" w:hAnsi="Arial" w:cs="Arial"/>
          <w:b w:val="0"/>
          <w:bCs w:val="0"/>
          <w:sz w:val="22"/>
          <w:szCs w:val="22"/>
        </w:rPr>
        <w:t>Williams L</w:t>
      </w:r>
      <w:r w:rsidR="00D66E2C" w:rsidRPr="0071105B">
        <w:rPr>
          <w:rFonts w:ascii="Arial" w:hAnsi="Arial" w:cs="Arial"/>
          <w:b w:val="0"/>
          <w:bCs w:val="0"/>
          <w:sz w:val="22"/>
          <w:szCs w:val="22"/>
        </w:rPr>
        <w:t xml:space="preserve">. </w:t>
      </w:r>
      <w:r w:rsidRPr="0071105B">
        <w:rPr>
          <w:rFonts w:ascii="Arial" w:hAnsi="Arial" w:cs="Arial"/>
          <w:b w:val="0"/>
          <w:bCs w:val="0"/>
          <w:sz w:val="22"/>
          <w:szCs w:val="22"/>
        </w:rPr>
        <w:t>(</w:t>
      </w:r>
      <w:r w:rsidR="00D66E2C" w:rsidRPr="0071105B">
        <w:rPr>
          <w:rFonts w:ascii="Arial" w:hAnsi="Arial" w:cs="Arial"/>
          <w:b w:val="0"/>
          <w:bCs w:val="0"/>
          <w:sz w:val="22"/>
          <w:szCs w:val="22"/>
        </w:rPr>
        <w:t>2018)</w:t>
      </w:r>
      <w:r w:rsidR="00D66E2C" w:rsidRPr="0071105B">
        <w:rPr>
          <w:rFonts w:ascii="Arial" w:hAnsi="Arial" w:cs="Arial"/>
          <w:b w:val="0"/>
          <w:bCs w:val="0"/>
          <w:i/>
          <w:iCs/>
          <w:sz w:val="22"/>
          <w:szCs w:val="22"/>
        </w:rPr>
        <w:t xml:space="preserve"> Positive</w:t>
      </w:r>
      <w:r w:rsidRPr="0071105B">
        <w:rPr>
          <w:rFonts w:ascii="Arial" w:hAnsi="Arial" w:cs="Arial"/>
          <w:b w:val="0"/>
          <w:bCs w:val="0"/>
          <w:i/>
          <w:iCs/>
          <w:sz w:val="22"/>
          <w:szCs w:val="22"/>
        </w:rPr>
        <w:t xml:space="preserve"> Behaviour Management in Primary Schools: An Essential Guide</w:t>
      </w:r>
      <w:r w:rsidR="00D66E2C" w:rsidRPr="0071105B">
        <w:rPr>
          <w:rFonts w:ascii="Arial" w:hAnsi="Arial" w:cs="Arial"/>
          <w:b w:val="0"/>
          <w:bCs w:val="0"/>
          <w:sz w:val="22"/>
          <w:szCs w:val="22"/>
        </w:rPr>
        <w:t xml:space="preserve">. </w:t>
      </w:r>
      <w:r w:rsidRPr="0071105B">
        <w:rPr>
          <w:rFonts w:ascii="Arial" w:hAnsi="Arial" w:cs="Arial"/>
          <w:b w:val="0"/>
          <w:bCs w:val="0"/>
          <w:sz w:val="22"/>
          <w:szCs w:val="22"/>
        </w:rPr>
        <w:t>Philadelphia: Jessica Kingsley Publishers.</w:t>
      </w:r>
    </w:p>
    <w:p w14:paraId="1BE78653" w14:textId="75EEBC16" w:rsidR="00A06771" w:rsidRPr="0071105B" w:rsidRDefault="00A06771" w:rsidP="0023101A">
      <w:pPr>
        <w:pStyle w:val="Heading1"/>
        <w:spacing w:before="0" w:beforeAutospacing="0" w:after="375" w:afterAutospacing="0" w:line="360" w:lineRule="auto"/>
        <w:rPr>
          <w:rStyle w:val="Hyperlink"/>
          <w:rFonts w:ascii="Arial" w:hAnsi="Arial" w:cs="Arial"/>
          <w:b w:val="0"/>
          <w:bCs w:val="0"/>
          <w:sz w:val="22"/>
          <w:szCs w:val="22"/>
        </w:rPr>
      </w:pPr>
    </w:p>
    <w:p w14:paraId="6A7BCCBE" w14:textId="2A6A80D9" w:rsidR="00DE56E8" w:rsidRPr="00750416" w:rsidRDefault="00DE56E8" w:rsidP="0023101A">
      <w:pPr>
        <w:spacing w:line="360" w:lineRule="auto"/>
        <w:rPr>
          <w:rStyle w:val="Hyperlink"/>
          <w:rFonts w:ascii="Arial" w:eastAsia="Times New Roman" w:hAnsi="Arial" w:cs="Arial"/>
          <w:kern w:val="36"/>
          <w:lang w:eastAsia="en-GB"/>
        </w:rPr>
      </w:pPr>
    </w:p>
    <w:p w14:paraId="52DDC6EB" w14:textId="10D5B21E" w:rsidR="00DE56E8" w:rsidRPr="00750416" w:rsidRDefault="00DE56E8" w:rsidP="0023101A">
      <w:pPr>
        <w:spacing w:line="360" w:lineRule="auto"/>
        <w:rPr>
          <w:rFonts w:ascii="Arial" w:hAnsi="Arial" w:cs="Arial"/>
          <w:lang w:eastAsia="en-GB"/>
        </w:rPr>
      </w:pPr>
    </w:p>
    <w:sectPr w:rsidR="00DE56E8" w:rsidRPr="00750416">
      <w:headerReference w:type="default" r:id="rId12"/>
      <w:footerReference w:type="even"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757ED3" w14:textId="77777777" w:rsidR="001F0BEF" w:rsidRDefault="001F0BEF" w:rsidP="00906744">
      <w:r>
        <w:separator/>
      </w:r>
    </w:p>
  </w:endnote>
  <w:endnote w:type="continuationSeparator" w:id="0">
    <w:p w14:paraId="28218A34" w14:textId="77777777" w:rsidR="001F0BEF" w:rsidRDefault="001F0BEF" w:rsidP="0090674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103756708"/>
      <w:docPartObj>
        <w:docPartGallery w:val="Page Numbers (Bottom of Page)"/>
        <w:docPartUnique/>
      </w:docPartObj>
    </w:sdtPr>
    <w:sdtContent>
      <w:p w14:paraId="04A4E14D" w14:textId="48BD1445" w:rsidR="00131A0B" w:rsidRDefault="00131A0B" w:rsidP="008544A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2C75953" w14:textId="77777777" w:rsidR="00131A0B" w:rsidRDefault="00131A0B" w:rsidP="00131A0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77027718"/>
      <w:docPartObj>
        <w:docPartGallery w:val="Page Numbers (Bottom of Page)"/>
        <w:docPartUnique/>
      </w:docPartObj>
    </w:sdtPr>
    <w:sdtContent>
      <w:p w14:paraId="1BBC6C3A" w14:textId="2310D4F2" w:rsidR="00131A0B" w:rsidRDefault="00131A0B" w:rsidP="008544A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746FE60" w14:textId="24E973BD" w:rsidR="00131A0B" w:rsidRDefault="00131A0B" w:rsidP="00131A0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416954" w14:textId="77777777" w:rsidR="001F0BEF" w:rsidRDefault="001F0BEF" w:rsidP="00906744">
      <w:r>
        <w:separator/>
      </w:r>
    </w:p>
  </w:footnote>
  <w:footnote w:type="continuationSeparator" w:id="0">
    <w:p w14:paraId="6F4DC263" w14:textId="77777777" w:rsidR="001F0BEF" w:rsidRDefault="001F0BEF" w:rsidP="0090674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0CDBD5" w14:textId="5389A450" w:rsidR="008544A6" w:rsidRDefault="008544A6">
    <w:pPr>
      <w:pStyle w:val="Header"/>
    </w:pPr>
    <w:r>
      <w:tab/>
    </w:r>
    <w:r>
      <w:tab/>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0103"/>
    <w:rsid w:val="00005D19"/>
    <w:rsid w:val="0001656A"/>
    <w:rsid w:val="00017DCC"/>
    <w:rsid w:val="00022B46"/>
    <w:rsid w:val="00025B09"/>
    <w:rsid w:val="0003047C"/>
    <w:rsid w:val="00032463"/>
    <w:rsid w:val="00034011"/>
    <w:rsid w:val="00040D0C"/>
    <w:rsid w:val="00041A8D"/>
    <w:rsid w:val="00053FF9"/>
    <w:rsid w:val="000638E1"/>
    <w:rsid w:val="00064703"/>
    <w:rsid w:val="000648E4"/>
    <w:rsid w:val="000648ED"/>
    <w:rsid w:val="00080081"/>
    <w:rsid w:val="00093F34"/>
    <w:rsid w:val="000949F3"/>
    <w:rsid w:val="000B09E8"/>
    <w:rsid w:val="000B6B23"/>
    <w:rsid w:val="000C30C6"/>
    <w:rsid w:val="000E063F"/>
    <w:rsid w:val="00101D22"/>
    <w:rsid w:val="00105EC4"/>
    <w:rsid w:val="0010656B"/>
    <w:rsid w:val="00110ECC"/>
    <w:rsid w:val="00131A0B"/>
    <w:rsid w:val="001321B7"/>
    <w:rsid w:val="001405CC"/>
    <w:rsid w:val="00141087"/>
    <w:rsid w:val="00146ECC"/>
    <w:rsid w:val="001571F1"/>
    <w:rsid w:val="001625B0"/>
    <w:rsid w:val="00170770"/>
    <w:rsid w:val="00177265"/>
    <w:rsid w:val="00187DDD"/>
    <w:rsid w:val="001A7219"/>
    <w:rsid w:val="001A787F"/>
    <w:rsid w:val="001B10AE"/>
    <w:rsid w:val="001C3B8E"/>
    <w:rsid w:val="001F0BEF"/>
    <w:rsid w:val="002023B9"/>
    <w:rsid w:val="00207ED6"/>
    <w:rsid w:val="00212B10"/>
    <w:rsid w:val="002166E3"/>
    <w:rsid w:val="00225889"/>
    <w:rsid w:val="00226E86"/>
    <w:rsid w:val="0023101A"/>
    <w:rsid w:val="00231F94"/>
    <w:rsid w:val="0023741F"/>
    <w:rsid w:val="002405A3"/>
    <w:rsid w:val="00254A89"/>
    <w:rsid w:val="00255F54"/>
    <w:rsid w:val="00263E6D"/>
    <w:rsid w:val="00266AAD"/>
    <w:rsid w:val="002875C5"/>
    <w:rsid w:val="002920A2"/>
    <w:rsid w:val="002A7525"/>
    <w:rsid w:val="002C4142"/>
    <w:rsid w:val="002C74D2"/>
    <w:rsid w:val="002D732D"/>
    <w:rsid w:val="002D7BAD"/>
    <w:rsid w:val="00312986"/>
    <w:rsid w:val="00315853"/>
    <w:rsid w:val="00323881"/>
    <w:rsid w:val="00326F70"/>
    <w:rsid w:val="003426FA"/>
    <w:rsid w:val="003507E3"/>
    <w:rsid w:val="00391A0E"/>
    <w:rsid w:val="0039247E"/>
    <w:rsid w:val="00394FE5"/>
    <w:rsid w:val="00395F9A"/>
    <w:rsid w:val="003B4B84"/>
    <w:rsid w:val="003B7912"/>
    <w:rsid w:val="003D3F83"/>
    <w:rsid w:val="003F1C94"/>
    <w:rsid w:val="004070CE"/>
    <w:rsid w:val="00422CE9"/>
    <w:rsid w:val="00426499"/>
    <w:rsid w:val="00446352"/>
    <w:rsid w:val="00447723"/>
    <w:rsid w:val="004558ED"/>
    <w:rsid w:val="004645DD"/>
    <w:rsid w:val="00476226"/>
    <w:rsid w:val="00481EE1"/>
    <w:rsid w:val="0048622E"/>
    <w:rsid w:val="004905CD"/>
    <w:rsid w:val="004A68E6"/>
    <w:rsid w:val="004B530D"/>
    <w:rsid w:val="004D0103"/>
    <w:rsid w:val="004E5E8E"/>
    <w:rsid w:val="004F2865"/>
    <w:rsid w:val="00507497"/>
    <w:rsid w:val="00513E7A"/>
    <w:rsid w:val="0051413C"/>
    <w:rsid w:val="00530797"/>
    <w:rsid w:val="00533B75"/>
    <w:rsid w:val="0054195B"/>
    <w:rsid w:val="00542CCC"/>
    <w:rsid w:val="005507AF"/>
    <w:rsid w:val="00587AA0"/>
    <w:rsid w:val="00593808"/>
    <w:rsid w:val="005A18B6"/>
    <w:rsid w:val="005A4CF4"/>
    <w:rsid w:val="005B225B"/>
    <w:rsid w:val="005B23D0"/>
    <w:rsid w:val="005B4C5A"/>
    <w:rsid w:val="005C57B0"/>
    <w:rsid w:val="005D27A3"/>
    <w:rsid w:val="005D5367"/>
    <w:rsid w:val="005F0962"/>
    <w:rsid w:val="005F74AF"/>
    <w:rsid w:val="005F7D0D"/>
    <w:rsid w:val="0060341B"/>
    <w:rsid w:val="0061107B"/>
    <w:rsid w:val="00611406"/>
    <w:rsid w:val="00611752"/>
    <w:rsid w:val="00612E4B"/>
    <w:rsid w:val="006135B6"/>
    <w:rsid w:val="006221AE"/>
    <w:rsid w:val="006319FA"/>
    <w:rsid w:val="00633596"/>
    <w:rsid w:val="00643D82"/>
    <w:rsid w:val="0064486B"/>
    <w:rsid w:val="00653585"/>
    <w:rsid w:val="00660508"/>
    <w:rsid w:val="006720B8"/>
    <w:rsid w:val="00686FA8"/>
    <w:rsid w:val="006A41D9"/>
    <w:rsid w:val="006B282F"/>
    <w:rsid w:val="006B28C3"/>
    <w:rsid w:val="006B5D3D"/>
    <w:rsid w:val="006C1F5B"/>
    <w:rsid w:val="006C5EBC"/>
    <w:rsid w:val="006D19EA"/>
    <w:rsid w:val="006D1D91"/>
    <w:rsid w:val="006D32FE"/>
    <w:rsid w:val="006E2914"/>
    <w:rsid w:val="006E3DC9"/>
    <w:rsid w:val="006E7C87"/>
    <w:rsid w:val="006F725F"/>
    <w:rsid w:val="007042B9"/>
    <w:rsid w:val="0071105B"/>
    <w:rsid w:val="007222EE"/>
    <w:rsid w:val="00736196"/>
    <w:rsid w:val="00745218"/>
    <w:rsid w:val="00750416"/>
    <w:rsid w:val="00754492"/>
    <w:rsid w:val="00755BEB"/>
    <w:rsid w:val="00767CA2"/>
    <w:rsid w:val="00771188"/>
    <w:rsid w:val="0077372D"/>
    <w:rsid w:val="00775547"/>
    <w:rsid w:val="007759C2"/>
    <w:rsid w:val="00780EC0"/>
    <w:rsid w:val="0078315E"/>
    <w:rsid w:val="00786D4B"/>
    <w:rsid w:val="007B10A4"/>
    <w:rsid w:val="007C246F"/>
    <w:rsid w:val="007D74A3"/>
    <w:rsid w:val="007E6D2F"/>
    <w:rsid w:val="007F410F"/>
    <w:rsid w:val="0080786B"/>
    <w:rsid w:val="0083196A"/>
    <w:rsid w:val="00834840"/>
    <w:rsid w:val="00853E0B"/>
    <w:rsid w:val="008544A6"/>
    <w:rsid w:val="0085687A"/>
    <w:rsid w:val="00863D3A"/>
    <w:rsid w:val="0086539E"/>
    <w:rsid w:val="00867AAA"/>
    <w:rsid w:val="008714E4"/>
    <w:rsid w:val="00880985"/>
    <w:rsid w:val="008834B2"/>
    <w:rsid w:val="00886CDF"/>
    <w:rsid w:val="00886FA2"/>
    <w:rsid w:val="00887113"/>
    <w:rsid w:val="0089271C"/>
    <w:rsid w:val="008A4B0C"/>
    <w:rsid w:val="008B74DC"/>
    <w:rsid w:val="008C63DF"/>
    <w:rsid w:val="008D457C"/>
    <w:rsid w:val="008D5A29"/>
    <w:rsid w:val="008E722B"/>
    <w:rsid w:val="008F0362"/>
    <w:rsid w:val="008F2312"/>
    <w:rsid w:val="008F4847"/>
    <w:rsid w:val="009042D4"/>
    <w:rsid w:val="00906744"/>
    <w:rsid w:val="00907E07"/>
    <w:rsid w:val="009104C8"/>
    <w:rsid w:val="00913E0B"/>
    <w:rsid w:val="00913E78"/>
    <w:rsid w:val="0091676A"/>
    <w:rsid w:val="009172C2"/>
    <w:rsid w:val="0092451F"/>
    <w:rsid w:val="00930149"/>
    <w:rsid w:val="00931CD3"/>
    <w:rsid w:val="00932815"/>
    <w:rsid w:val="00957AFB"/>
    <w:rsid w:val="009736F2"/>
    <w:rsid w:val="00987D7F"/>
    <w:rsid w:val="009911B7"/>
    <w:rsid w:val="009917C8"/>
    <w:rsid w:val="009936CE"/>
    <w:rsid w:val="009A030F"/>
    <w:rsid w:val="009A153C"/>
    <w:rsid w:val="009A4994"/>
    <w:rsid w:val="009A5862"/>
    <w:rsid w:val="009C544C"/>
    <w:rsid w:val="009C7AEF"/>
    <w:rsid w:val="009C7CD8"/>
    <w:rsid w:val="009D4CD6"/>
    <w:rsid w:val="009E25A2"/>
    <w:rsid w:val="009F7D05"/>
    <w:rsid w:val="00A06771"/>
    <w:rsid w:val="00A40D2D"/>
    <w:rsid w:val="00A752AD"/>
    <w:rsid w:val="00A97917"/>
    <w:rsid w:val="00A97BF7"/>
    <w:rsid w:val="00AB0330"/>
    <w:rsid w:val="00AC4579"/>
    <w:rsid w:val="00AC4A19"/>
    <w:rsid w:val="00AC596F"/>
    <w:rsid w:val="00AD00AC"/>
    <w:rsid w:val="00AD0C07"/>
    <w:rsid w:val="00AD22FC"/>
    <w:rsid w:val="00AE20F8"/>
    <w:rsid w:val="00AE549E"/>
    <w:rsid w:val="00AF13B8"/>
    <w:rsid w:val="00AF34BE"/>
    <w:rsid w:val="00B25116"/>
    <w:rsid w:val="00B33790"/>
    <w:rsid w:val="00B43237"/>
    <w:rsid w:val="00B51790"/>
    <w:rsid w:val="00B5281F"/>
    <w:rsid w:val="00B57D4F"/>
    <w:rsid w:val="00B802B7"/>
    <w:rsid w:val="00B80C03"/>
    <w:rsid w:val="00B83E94"/>
    <w:rsid w:val="00BB7D93"/>
    <w:rsid w:val="00BC3BF2"/>
    <w:rsid w:val="00BD42F5"/>
    <w:rsid w:val="00BE0823"/>
    <w:rsid w:val="00BF4299"/>
    <w:rsid w:val="00C020BD"/>
    <w:rsid w:val="00C12162"/>
    <w:rsid w:val="00C1445B"/>
    <w:rsid w:val="00C33DAA"/>
    <w:rsid w:val="00C375C4"/>
    <w:rsid w:val="00C436D0"/>
    <w:rsid w:val="00C63F8D"/>
    <w:rsid w:val="00C64546"/>
    <w:rsid w:val="00C64786"/>
    <w:rsid w:val="00C7221E"/>
    <w:rsid w:val="00C737CB"/>
    <w:rsid w:val="00C75AEE"/>
    <w:rsid w:val="00CA6635"/>
    <w:rsid w:val="00CA788C"/>
    <w:rsid w:val="00CB6AE7"/>
    <w:rsid w:val="00CC5CD2"/>
    <w:rsid w:val="00CD047B"/>
    <w:rsid w:val="00CF1EC4"/>
    <w:rsid w:val="00D14303"/>
    <w:rsid w:val="00D14A5D"/>
    <w:rsid w:val="00D2575E"/>
    <w:rsid w:val="00D264D5"/>
    <w:rsid w:val="00D272E8"/>
    <w:rsid w:val="00D2768C"/>
    <w:rsid w:val="00D27F18"/>
    <w:rsid w:val="00D31FEC"/>
    <w:rsid w:val="00D412C0"/>
    <w:rsid w:val="00D4286A"/>
    <w:rsid w:val="00D434BF"/>
    <w:rsid w:val="00D4421A"/>
    <w:rsid w:val="00D4454D"/>
    <w:rsid w:val="00D449B9"/>
    <w:rsid w:val="00D45803"/>
    <w:rsid w:val="00D63124"/>
    <w:rsid w:val="00D63467"/>
    <w:rsid w:val="00D66E2C"/>
    <w:rsid w:val="00D856AB"/>
    <w:rsid w:val="00DB1B4D"/>
    <w:rsid w:val="00DB7D89"/>
    <w:rsid w:val="00DD0A29"/>
    <w:rsid w:val="00DE56E8"/>
    <w:rsid w:val="00E02FC6"/>
    <w:rsid w:val="00E15FEE"/>
    <w:rsid w:val="00E27845"/>
    <w:rsid w:val="00E45ED2"/>
    <w:rsid w:val="00E52939"/>
    <w:rsid w:val="00E74BBF"/>
    <w:rsid w:val="00E77557"/>
    <w:rsid w:val="00E80F58"/>
    <w:rsid w:val="00E9656A"/>
    <w:rsid w:val="00EB09CF"/>
    <w:rsid w:val="00ED0212"/>
    <w:rsid w:val="00ED1F58"/>
    <w:rsid w:val="00ED3703"/>
    <w:rsid w:val="00EF015B"/>
    <w:rsid w:val="00F10E6D"/>
    <w:rsid w:val="00F111EF"/>
    <w:rsid w:val="00F4331A"/>
    <w:rsid w:val="00F45677"/>
    <w:rsid w:val="00F50AD6"/>
    <w:rsid w:val="00F57345"/>
    <w:rsid w:val="00F60BDE"/>
    <w:rsid w:val="00F633C5"/>
    <w:rsid w:val="00F720A0"/>
    <w:rsid w:val="00F735CB"/>
    <w:rsid w:val="00F76CFD"/>
    <w:rsid w:val="00F916C1"/>
    <w:rsid w:val="00F919A0"/>
    <w:rsid w:val="00F976AD"/>
    <w:rsid w:val="00FA2216"/>
    <w:rsid w:val="00FC18B3"/>
    <w:rsid w:val="00FC1C7C"/>
    <w:rsid w:val="00FC419D"/>
    <w:rsid w:val="00FC76CD"/>
    <w:rsid w:val="00FD1A05"/>
    <w:rsid w:val="00FD2CC8"/>
    <w:rsid w:val="00FF29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5AA95C"/>
  <w15:chartTrackingRefBased/>
  <w15:docId w15:val="{ED13EA7C-CC57-D94B-B139-78C5F05CB8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C436D0"/>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D2575E"/>
  </w:style>
  <w:style w:type="character" w:styleId="Hyperlink">
    <w:name w:val="Hyperlink"/>
    <w:basedOn w:val="DefaultParagraphFont"/>
    <w:uiPriority w:val="99"/>
    <w:unhideWhenUsed/>
    <w:rsid w:val="003426FA"/>
    <w:rPr>
      <w:color w:val="0563C1" w:themeColor="hyperlink"/>
      <w:u w:val="single"/>
    </w:rPr>
  </w:style>
  <w:style w:type="character" w:styleId="UnresolvedMention">
    <w:name w:val="Unresolved Mention"/>
    <w:basedOn w:val="DefaultParagraphFont"/>
    <w:uiPriority w:val="99"/>
    <w:semiHidden/>
    <w:unhideWhenUsed/>
    <w:rsid w:val="003426FA"/>
    <w:rPr>
      <w:color w:val="605E5C"/>
      <w:shd w:val="clear" w:color="auto" w:fill="E1DFDD"/>
    </w:rPr>
  </w:style>
  <w:style w:type="character" w:styleId="FollowedHyperlink">
    <w:name w:val="FollowedHyperlink"/>
    <w:basedOn w:val="DefaultParagraphFont"/>
    <w:uiPriority w:val="99"/>
    <w:semiHidden/>
    <w:unhideWhenUsed/>
    <w:rsid w:val="003426FA"/>
    <w:rPr>
      <w:color w:val="954F72" w:themeColor="followedHyperlink"/>
      <w:u w:val="single"/>
    </w:rPr>
  </w:style>
  <w:style w:type="paragraph" w:styleId="Header">
    <w:name w:val="header"/>
    <w:basedOn w:val="Normal"/>
    <w:link w:val="HeaderChar"/>
    <w:uiPriority w:val="99"/>
    <w:unhideWhenUsed/>
    <w:rsid w:val="00906744"/>
    <w:pPr>
      <w:tabs>
        <w:tab w:val="center" w:pos="4513"/>
        <w:tab w:val="right" w:pos="9026"/>
      </w:tabs>
    </w:pPr>
  </w:style>
  <w:style w:type="character" w:customStyle="1" w:styleId="HeaderChar">
    <w:name w:val="Header Char"/>
    <w:basedOn w:val="DefaultParagraphFont"/>
    <w:link w:val="Header"/>
    <w:uiPriority w:val="99"/>
    <w:rsid w:val="00906744"/>
  </w:style>
  <w:style w:type="paragraph" w:styleId="Footer">
    <w:name w:val="footer"/>
    <w:basedOn w:val="Normal"/>
    <w:link w:val="FooterChar"/>
    <w:uiPriority w:val="99"/>
    <w:unhideWhenUsed/>
    <w:rsid w:val="00906744"/>
    <w:pPr>
      <w:tabs>
        <w:tab w:val="center" w:pos="4513"/>
        <w:tab w:val="right" w:pos="9026"/>
      </w:tabs>
    </w:pPr>
  </w:style>
  <w:style w:type="character" w:customStyle="1" w:styleId="FooterChar">
    <w:name w:val="Footer Char"/>
    <w:basedOn w:val="DefaultParagraphFont"/>
    <w:link w:val="Footer"/>
    <w:uiPriority w:val="99"/>
    <w:rsid w:val="00906744"/>
  </w:style>
  <w:style w:type="paragraph" w:styleId="NormalWeb">
    <w:name w:val="Normal (Web)"/>
    <w:basedOn w:val="Normal"/>
    <w:uiPriority w:val="99"/>
    <w:semiHidden/>
    <w:unhideWhenUsed/>
    <w:rsid w:val="00D14303"/>
    <w:pPr>
      <w:spacing w:before="100" w:beforeAutospacing="1" w:after="100" w:afterAutospacing="1"/>
    </w:pPr>
    <w:rPr>
      <w:rFonts w:ascii="Times New Roman" w:eastAsia="Times New Roman" w:hAnsi="Times New Roman" w:cs="Times New Roman"/>
      <w:lang w:eastAsia="en-GB"/>
    </w:rPr>
  </w:style>
  <w:style w:type="character" w:customStyle="1" w:styleId="Heading1Char">
    <w:name w:val="Heading 1 Char"/>
    <w:basedOn w:val="DefaultParagraphFont"/>
    <w:link w:val="Heading1"/>
    <w:uiPriority w:val="9"/>
    <w:rsid w:val="00C436D0"/>
    <w:rPr>
      <w:rFonts w:ascii="Times New Roman" w:eastAsia="Times New Roman" w:hAnsi="Times New Roman" w:cs="Times New Roman"/>
      <w:b/>
      <w:bCs/>
      <w:kern w:val="36"/>
      <w:sz w:val="48"/>
      <w:szCs w:val="48"/>
      <w:lang w:eastAsia="en-GB"/>
    </w:rPr>
  </w:style>
  <w:style w:type="table" w:styleId="TableGrid">
    <w:name w:val="Table Grid"/>
    <w:basedOn w:val="TableNormal"/>
    <w:uiPriority w:val="39"/>
    <w:rsid w:val="003D3F83"/>
    <w:rPr>
      <w:rFonts w:ascii="Calibri" w:eastAsia="Calibri" w:hAnsi="Calibri" w:cs="Times New Roman"/>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ageNumber">
    <w:name w:val="page number"/>
    <w:basedOn w:val="DefaultParagraphFont"/>
    <w:uiPriority w:val="99"/>
    <w:semiHidden/>
    <w:unhideWhenUsed/>
    <w:rsid w:val="00131A0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844738">
      <w:bodyDiv w:val="1"/>
      <w:marLeft w:val="0"/>
      <w:marRight w:val="0"/>
      <w:marTop w:val="0"/>
      <w:marBottom w:val="0"/>
      <w:divBdr>
        <w:top w:val="none" w:sz="0" w:space="0" w:color="auto"/>
        <w:left w:val="none" w:sz="0" w:space="0" w:color="auto"/>
        <w:bottom w:val="none" w:sz="0" w:space="0" w:color="auto"/>
        <w:right w:val="none" w:sz="0" w:space="0" w:color="auto"/>
      </w:divBdr>
    </w:div>
    <w:div w:id="23678497">
      <w:bodyDiv w:val="1"/>
      <w:marLeft w:val="0"/>
      <w:marRight w:val="0"/>
      <w:marTop w:val="0"/>
      <w:marBottom w:val="0"/>
      <w:divBdr>
        <w:top w:val="none" w:sz="0" w:space="0" w:color="auto"/>
        <w:left w:val="none" w:sz="0" w:space="0" w:color="auto"/>
        <w:bottom w:val="none" w:sz="0" w:space="0" w:color="auto"/>
        <w:right w:val="none" w:sz="0" w:space="0" w:color="auto"/>
      </w:divBdr>
      <w:divsChild>
        <w:div w:id="485820370">
          <w:marLeft w:val="0"/>
          <w:marRight w:val="0"/>
          <w:marTop w:val="0"/>
          <w:marBottom w:val="0"/>
          <w:divBdr>
            <w:top w:val="none" w:sz="0" w:space="0" w:color="auto"/>
            <w:left w:val="none" w:sz="0" w:space="0" w:color="auto"/>
            <w:bottom w:val="none" w:sz="0" w:space="0" w:color="auto"/>
            <w:right w:val="none" w:sz="0" w:space="0" w:color="auto"/>
          </w:divBdr>
          <w:divsChild>
            <w:div w:id="636110263">
              <w:marLeft w:val="0"/>
              <w:marRight w:val="0"/>
              <w:marTop w:val="0"/>
              <w:marBottom w:val="0"/>
              <w:divBdr>
                <w:top w:val="none" w:sz="0" w:space="0" w:color="auto"/>
                <w:left w:val="none" w:sz="0" w:space="0" w:color="auto"/>
                <w:bottom w:val="none" w:sz="0" w:space="0" w:color="auto"/>
                <w:right w:val="none" w:sz="0" w:space="0" w:color="auto"/>
              </w:divBdr>
              <w:divsChild>
                <w:div w:id="1213275402">
                  <w:marLeft w:val="0"/>
                  <w:marRight w:val="0"/>
                  <w:marTop w:val="0"/>
                  <w:marBottom w:val="0"/>
                  <w:divBdr>
                    <w:top w:val="none" w:sz="0" w:space="0" w:color="auto"/>
                    <w:left w:val="none" w:sz="0" w:space="0" w:color="auto"/>
                    <w:bottom w:val="none" w:sz="0" w:space="0" w:color="auto"/>
                    <w:right w:val="none" w:sz="0" w:space="0" w:color="auto"/>
                  </w:divBdr>
                  <w:divsChild>
                    <w:div w:id="5927809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4139797">
      <w:bodyDiv w:val="1"/>
      <w:marLeft w:val="0"/>
      <w:marRight w:val="0"/>
      <w:marTop w:val="0"/>
      <w:marBottom w:val="0"/>
      <w:divBdr>
        <w:top w:val="none" w:sz="0" w:space="0" w:color="auto"/>
        <w:left w:val="none" w:sz="0" w:space="0" w:color="auto"/>
        <w:bottom w:val="none" w:sz="0" w:space="0" w:color="auto"/>
        <w:right w:val="none" w:sz="0" w:space="0" w:color="auto"/>
      </w:divBdr>
    </w:div>
    <w:div w:id="26956457">
      <w:bodyDiv w:val="1"/>
      <w:marLeft w:val="0"/>
      <w:marRight w:val="0"/>
      <w:marTop w:val="0"/>
      <w:marBottom w:val="0"/>
      <w:divBdr>
        <w:top w:val="none" w:sz="0" w:space="0" w:color="auto"/>
        <w:left w:val="none" w:sz="0" w:space="0" w:color="auto"/>
        <w:bottom w:val="none" w:sz="0" w:space="0" w:color="auto"/>
        <w:right w:val="none" w:sz="0" w:space="0" w:color="auto"/>
      </w:divBdr>
      <w:divsChild>
        <w:div w:id="2107191610">
          <w:marLeft w:val="0"/>
          <w:marRight w:val="0"/>
          <w:marTop w:val="0"/>
          <w:marBottom w:val="0"/>
          <w:divBdr>
            <w:top w:val="none" w:sz="0" w:space="0" w:color="auto"/>
            <w:left w:val="none" w:sz="0" w:space="0" w:color="auto"/>
            <w:bottom w:val="none" w:sz="0" w:space="0" w:color="auto"/>
            <w:right w:val="none" w:sz="0" w:space="0" w:color="auto"/>
          </w:divBdr>
          <w:divsChild>
            <w:div w:id="2133790971">
              <w:marLeft w:val="0"/>
              <w:marRight w:val="0"/>
              <w:marTop w:val="0"/>
              <w:marBottom w:val="0"/>
              <w:divBdr>
                <w:top w:val="none" w:sz="0" w:space="0" w:color="auto"/>
                <w:left w:val="none" w:sz="0" w:space="0" w:color="auto"/>
                <w:bottom w:val="none" w:sz="0" w:space="0" w:color="auto"/>
                <w:right w:val="none" w:sz="0" w:space="0" w:color="auto"/>
              </w:divBdr>
              <w:divsChild>
                <w:div w:id="374889181">
                  <w:marLeft w:val="0"/>
                  <w:marRight w:val="0"/>
                  <w:marTop w:val="0"/>
                  <w:marBottom w:val="0"/>
                  <w:divBdr>
                    <w:top w:val="none" w:sz="0" w:space="0" w:color="auto"/>
                    <w:left w:val="none" w:sz="0" w:space="0" w:color="auto"/>
                    <w:bottom w:val="none" w:sz="0" w:space="0" w:color="auto"/>
                    <w:right w:val="none" w:sz="0" w:space="0" w:color="auto"/>
                  </w:divBdr>
                  <w:divsChild>
                    <w:div w:id="1247378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52594069">
      <w:bodyDiv w:val="1"/>
      <w:marLeft w:val="0"/>
      <w:marRight w:val="0"/>
      <w:marTop w:val="0"/>
      <w:marBottom w:val="0"/>
      <w:divBdr>
        <w:top w:val="none" w:sz="0" w:space="0" w:color="auto"/>
        <w:left w:val="none" w:sz="0" w:space="0" w:color="auto"/>
        <w:bottom w:val="none" w:sz="0" w:space="0" w:color="auto"/>
        <w:right w:val="none" w:sz="0" w:space="0" w:color="auto"/>
      </w:divBdr>
    </w:div>
    <w:div w:id="289168469">
      <w:bodyDiv w:val="1"/>
      <w:marLeft w:val="0"/>
      <w:marRight w:val="0"/>
      <w:marTop w:val="0"/>
      <w:marBottom w:val="0"/>
      <w:divBdr>
        <w:top w:val="none" w:sz="0" w:space="0" w:color="auto"/>
        <w:left w:val="none" w:sz="0" w:space="0" w:color="auto"/>
        <w:bottom w:val="none" w:sz="0" w:space="0" w:color="auto"/>
        <w:right w:val="none" w:sz="0" w:space="0" w:color="auto"/>
      </w:divBdr>
    </w:div>
    <w:div w:id="312100562">
      <w:bodyDiv w:val="1"/>
      <w:marLeft w:val="0"/>
      <w:marRight w:val="0"/>
      <w:marTop w:val="0"/>
      <w:marBottom w:val="0"/>
      <w:divBdr>
        <w:top w:val="none" w:sz="0" w:space="0" w:color="auto"/>
        <w:left w:val="none" w:sz="0" w:space="0" w:color="auto"/>
        <w:bottom w:val="none" w:sz="0" w:space="0" w:color="auto"/>
        <w:right w:val="none" w:sz="0" w:space="0" w:color="auto"/>
      </w:divBdr>
    </w:div>
    <w:div w:id="458376101">
      <w:bodyDiv w:val="1"/>
      <w:marLeft w:val="0"/>
      <w:marRight w:val="0"/>
      <w:marTop w:val="0"/>
      <w:marBottom w:val="0"/>
      <w:divBdr>
        <w:top w:val="none" w:sz="0" w:space="0" w:color="auto"/>
        <w:left w:val="none" w:sz="0" w:space="0" w:color="auto"/>
        <w:bottom w:val="none" w:sz="0" w:space="0" w:color="auto"/>
        <w:right w:val="none" w:sz="0" w:space="0" w:color="auto"/>
      </w:divBdr>
    </w:div>
    <w:div w:id="726031919">
      <w:bodyDiv w:val="1"/>
      <w:marLeft w:val="0"/>
      <w:marRight w:val="0"/>
      <w:marTop w:val="0"/>
      <w:marBottom w:val="0"/>
      <w:divBdr>
        <w:top w:val="none" w:sz="0" w:space="0" w:color="auto"/>
        <w:left w:val="none" w:sz="0" w:space="0" w:color="auto"/>
        <w:bottom w:val="none" w:sz="0" w:space="0" w:color="auto"/>
        <w:right w:val="none" w:sz="0" w:space="0" w:color="auto"/>
      </w:divBdr>
    </w:div>
    <w:div w:id="774134039">
      <w:bodyDiv w:val="1"/>
      <w:marLeft w:val="0"/>
      <w:marRight w:val="0"/>
      <w:marTop w:val="0"/>
      <w:marBottom w:val="0"/>
      <w:divBdr>
        <w:top w:val="none" w:sz="0" w:space="0" w:color="auto"/>
        <w:left w:val="none" w:sz="0" w:space="0" w:color="auto"/>
        <w:bottom w:val="none" w:sz="0" w:space="0" w:color="auto"/>
        <w:right w:val="none" w:sz="0" w:space="0" w:color="auto"/>
      </w:divBdr>
      <w:divsChild>
        <w:div w:id="1804154688">
          <w:marLeft w:val="-225"/>
          <w:marRight w:val="0"/>
          <w:marTop w:val="0"/>
          <w:marBottom w:val="0"/>
          <w:divBdr>
            <w:top w:val="none" w:sz="0" w:space="0" w:color="auto"/>
            <w:left w:val="none" w:sz="0" w:space="0" w:color="auto"/>
            <w:bottom w:val="none" w:sz="0" w:space="0" w:color="auto"/>
            <w:right w:val="none" w:sz="0" w:space="0" w:color="auto"/>
          </w:divBdr>
          <w:divsChild>
            <w:div w:id="7972580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3254373">
      <w:bodyDiv w:val="1"/>
      <w:marLeft w:val="0"/>
      <w:marRight w:val="0"/>
      <w:marTop w:val="0"/>
      <w:marBottom w:val="0"/>
      <w:divBdr>
        <w:top w:val="none" w:sz="0" w:space="0" w:color="auto"/>
        <w:left w:val="none" w:sz="0" w:space="0" w:color="auto"/>
        <w:bottom w:val="none" w:sz="0" w:space="0" w:color="auto"/>
        <w:right w:val="none" w:sz="0" w:space="0" w:color="auto"/>
      </w:divBdr>
      <w:divsChild>
        <w:div w:id="1905944001">
          <w:marLeft w:val="0"/>
          <w:marRight w:val="0"/>
          <w:marTop w:val="0"/>
          <w:marBottom w:val="0"/>
          <w:divBdr>
            <w:top w:val="none" w:sz="0" w:space="0" w:color="auto"/>
            <w:left w:val="none" w:sz="0" w:space="0" w:color="auto"/>
            <w:bottom w:val="none" w:sz="0" w:space="0" w:color="auto"/>
            <w:right w:val="none" w:sz="0" w:space="0" w:color="auto"/>
          </w:divBdr>
        </w:div>
      </w:divsChild>
    </w:div>
    <w:div w:id="1138569924">
      <w:bodyDiv w:val="1"/>
      <w:marLeft w:val="0"/>
      <w:marRight w:val="0"/>
      <w:marTop w:val="0"/>
      <w:marBottom w:val="0"/>
      <w:divBdr>
        <w:top w:val="none" w:sz="0" w:space="0" w:color="auto"/>
        <w:left w:val="none" w:sz="0" w:space="0" w:color="auto"/>
        <w:bottom w:val="none" w:sz="0" w:space="0" w:color="auto"/>
        <w:right w:val="none" w:sz="0" w:space="0" w:color="auto"/>
      </w:divBdr>
      <w:divsChild>
        <w:div w:id="990711951">
          <w:marLeft w:val="0"/>
          <w:marRight w:val="0"/>
          <w:marTop w:val="0"/>
          <w:marBottom w:val="0"/>
          <w:divBdr>
            <w:top w:val="none" w:sz="0" w:space="0" w:color="auto"/>
            <w:left w:val="none" w:sz="0" w:space="0" w:color="auto"/>
            <w:bottom w:val="none" w:sz="0" w:space="0" w:color="auto"/>
            <w:right w:val="none" w:sz="0" w:space="0" w:color="auto"/>
          </w:divBdr>
          <w:divsChild>
            <w:div w:id="307905155">
              <w:marLeft w:val="0"/>
              <w:marRight w:val="0"/>
              <w:marTop w:val="0"/>
              <w:marBottom w:val="0"/>
              <w:divBdr>
                <w:top w:val="none" w:sz="0" w:space="0" w:color="auto"/>
                <w:left w:val="none" w:sz="0" w:space="0" w:color="auto"/>
                <w:bottom w:val="none" w:sz="0" w:space="0" w:color="auto"/>
                <w:right w:val="none" w:sz="0" w:space="0" w:color="auto"/>
              </w:divBdr>
              <w:divsChild>
                <w:div w:id="795947505">
                  <w:marLeft w:val="0"/>
                  <w:marRight w:val="0"/>
                  <w:marTop w:val="0"/>
                  <w:marBottom w:val="0"/>
                  <w:divBdr>
                    <w:top w:val="none" w:sz="0" w:space="0" w:color="auto"/>
                    <w:left w:val="none" w:sz="0" w:space="0" w:color="auto"/>
                    <w:bottom w:val="none" w:sz="0" w:space="0" w:color="auto"/>
                    <w:right w:val="none" w:sz="0" w:space="0" w:color="auto"/>
                  </w:divBdr>
                  <w:divsChild>
                    <w:div w:id="12003884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74744989">
      <w:bodyDiv w:val="1"/>
      <w:marLeft w:val="0"/>
      <w:marRight w:val="0"/>
      <w:marTop w:val="0"/>
      <w:marBottom w:val="0"/>
      <w:divBdr>
        <w:top w:val="none" w:sz="0" w:space="0" w:color="auto"/>
        <w:left w:val="none" w:sz="0" w:space="0" w:color="auto"/>
        <w:bottom w:val="none" w:sz="0" w:space="0" w:color="auto"/>
        <w:right w:val="none" w:sz="0" w:space="0" w:color="auto"/>
      </w:divBdr>
    </w:div>
    <w:div w:id="1309823730">
      <w:bodyDiv w:val="1"/>
      <w:marLeft w:val="0"/>
      <w:marRight w:val="0"/>
      <w:marTop w:val="0"/>
      <w:marBottom w:val="0"/>
      <w:divBdr>
        <w:top w:val="none" w:sz="0" w:space="0" w:color="auto"/>
        <w:left w:val="none" w:sz="0" w:space="0" w:color="auto"/>
        <w:bottom w:val="none" w:sz="0" w:space="0" w:color="auto"/>
        <w:right w:val="none" w:sz="0" w:space="0" w:color="auto"/>
      </w:divBdr>
    </w:div>
    <w:div w:id="1612320758">
      <w:bodyDiv w:val="1"/>
      <w:marLeft w:val="0"/>
      <w:marRight w:val="0"/>
      <w:marTop w:val="0"/>
      <w:marBottom w:val="0"/>
      <w:divBdr>
        <w:top w:val="none" w:sz="0" w:space="0" w:color="auto"/>
        <w:left w:val="none" w:sz="0" w:space="0" w:color="auto"/>
        <w:bottom w:val="none" w:sz="0" w:space="0" w:color="auto"/>
        <w:right w:val="none" w:sz="0" w:space="0" w:color="auto"/>
      </w:divBdr>
      <w:divsChild>
        <w:div w:id="1581325416">
          <w:marLeft w:val="0"/>
          <w:marRight w:val="0"/>
          <w:marTop w:val="0"/>
          <w:marBottom w:val="0"/>
          <w:divBdr>
            <w:top w:val="none" w:sz="0" w:space="0" w:color="auto"/>
            <w:left w:val="none" w:sz="0" w:space="0" w:color="auto"/>
            <w:bottom w:val="none" w:sz="0" w:space="0" w:color="auto"/>
            <w:right w:val="none" w:sz="0" w:space="0" w:color="auto"/>
          </w:divBdr>
          <w:divsChild>
            <w:div w:id="1043480449">
              <w:marLeft w:val="0"/>
              <w:marRight w:val="0"/>
              <w:marTop w:val="0"/>
              <w:marBottom w:val="0"/>
              <w:divBdr>
                <w:top w:val="none" w:sz="0" w:space="0" w:color="auto"/>
                <w:left w:val="none" w:sz="0" w:space="0" w:color="auto"/>
                <w:bottom w:val="none" w:sz="0" w:space="0" w:color="auto"/>
                <w:right w:val="none" w:sz="0" w:space="0" w:color="auto"/>
              </w:divBdr>
              <w:divsChild>
                <w:div w:id="12532006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7028146">
      <w:bodyDiv w:val="1"/>
      <w:marLeft w:val="0"/>
      <w:marRight w:val="0"/>
      <w:marTop w:val="0"/>
      <w:marBottom w:val="0"/>
      <w:divBdr>
        <w:top w:val="none" w:sz="0" w:space="0" w:color="auto"/>
        <w:left w:val="none" w:sz="0" w:space="0" w:color="auto"/>
        <w:bottom w:val="none" w:sz="0" w:space="0" w:color="auto"/>
        <w:right w:val="none" w:sz="0" w:space="0" w:color="auto"/>
      </w:divBdr>
    </w:div>
    <w:div w:id="1676424161">
      <w:bodyDiv w:val="1"/>
      <w:marLeft w:val="0"/>
      <w:marRight w:val="0"/>
      <w:marTop w:val="0"/>
      <w:marBottom w:val="0"/>
      <w:divBdr>
        <w:top w:val="none" w:sz="0" w:space="0" w:color="auto"/>
        <w:left w:val="none" w:sz="0" w:space="0" w:color="auto"/>
        <w:bottom w:val="none" w:sz="0" w:space="0" w:color="auto"/>
        <w:right w:val="none" w:sz="0" w:space="0" w:color="auto"/>
      </w:divBdr>
    </w:div>
    <w:div w:id="1976375149">
      <w:bodyDiv w:val="1"/>
      <w:marLeft w:val="0"/>
      <w:marRight w:val="0"/>
      <w:marTop w:val="0"/>
      <w:marBottom w:val="0"/>
      <w:divBdr>
        <w:top w:val="none" w:sz="0" w:space="0" w:color="auto"/>
        <w:left w:val="none" w:sz="0" w:space="0" w:color="auto"/>
        <w:bottom w:val="none" w:sz="0" w:space="0" w:color="auto"/>
        <w:right w:val="none" w:sz="0" w:space="0" w:color="auto"/>
      </w:divBdr>
      <w:divsChild>
        <w:div w:id="492065467">
          <w:marLeft w:val="0"/>
          <w:marRight w:val="0"/>
          <w:marTop w:val="0"/>
          <w:marBottom w:val="0"/>
          <w:divBdr>
            <w:top w:val="none" w:sz="0" w:space="0" w:color="auto"/>
            <w:left w:val="none" w:sz="0" w:space="0" w:color="auto"/>
            <w:bottom w:val="none" w:sz="0" w:space="0" w:color="auto"/>
            <w:right w:val="none" w:sz="0" w:space="0" w:color="auto"/>
          </w:divBdr>
          <w:divsChild>
            <w:div w:id="1881746195">
              <w:marLeft w:val="0"/>
              <w:marRight w:val="0"/>
              <w:marTop w:val="0"/>
              <w:marBottom w:val="0"/>
              <w:divBdr>
                <w:top w:val="none" w:sz="0" w:space="0" w:color="auto"/>
                <w:left w:val="none" w:sz="0" w:space="0" w:color="auto"/>
                <w:bottom w:val="none" w:sz="0" w:space="0" w:color="auto"/>
                <w:right w:val="none" w:sz="0" w:space="0" w:color="auto"/>
              </w:divBdr>
              <w:divsChild>
                <w:div w:id="1418943594">
                  <w:marLeft w:val="0"/>
                  <w:marRight w:val="0"/>
                  <w:marTop w:val="0"/>
                  <w:marBottom w:val="0"/>
                  <w:divBdr>
                    <w:top w:val="none" w:sz="0" w:space="0" w:color="auto"/>
                    <w:left w:val="none" w:sz="0" w:space="0" w:color="auto"/>
                    <w:bottom w:val="none" w:sz="0" w:space="0" w:color="auto"/>
                    <w:right w:val="none" w:sz="0" w:space="0" w:color="auto"/>
                  </w:divBdr>
                  <w:divsChild>
                    <w:div w:id="19407925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1105493">
      <w:bodyDiv w:val="1"/>
      <w:marLeft w:val="0"/>
      <w:marRight w:val="0"/>
      <w:marTop w:val="0"/>
      <w:marBottom w:val="0"/>
      <w:divBdr>
        <w:top w:val="none" w:sz="0" w:space="0" w:color="auto"/>
        <w:left w:val="none" w:sz="0" w:space="0" w:color="auto"/>
        <w:bottom w:val="none" w:sz="0" w:space="0" w:color="auto"/>
        <w:right w:val="none" w:sz="0" w:space="0" w:color="auto"/>
      </w:divBdr>
    </w:div>
    <w:div w:id="2053142332">
      <w:bodyDiv w:val="1"/>
      <w:marLeft w:val="0"/>
      <w:marRight w:val="0"/>
      <w:marTop w:val="0"/>
      <w:marBottom w:val="0"/>
      <w:divBdr>
        <w:top w:val="none" w:sz="0" w:space="0" w:color="auto"/>
        <w:left w:val="none" w:sz="0" w:space="0" w:color="auto"/>
        <w:bottom w:val="none" w:sz="0" w:space="0" w:color="auto"/>
        <w:right w:val="none" w:sz="0" w:space="0" w:color="auto"/>
      </w:divBdr>
    </w:div>
    <w:div w:id="20694996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news/uk-wales-50629432"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bbc.co.uk/news/explainers-53685650" TargetMode="External"/><Relationship Id="rId12" Type="http://schemas.openxmlformats.org/officeDocument/2006/relationships/header" Target="header1.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hwb.gov.wales/api/storage/932d8940-56f5-4660-aa85-afb4e87560a9/an-introduction-to-the-professional-standards-for-teaching-and-leadership.pdf"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statswales.gov.wales/Catalogue/Education-and-Skills/Schools-and-Teachers/Schools-Census/Pupil-Level-Annual-School-Census/Provision-of-Meals-and-Milk/pupilseligibleforfreeschoolmeals-by-localauthorityregion-year" TargetMode="External"/><Relationship Id="rId4" Type="http://schemas.openxmlformats.org/officeDocument/2006/relationships/webSettings" Target="webSettings.xml"/><Relationship Id="rId9" Type="http://schemas.openxmlformats.org/officeDocument/2006/relationships/hyperlink" Target="https://archive.org/details/MaslowA.H.1943.ATheoryOfHumanMotivation.PsychologicalReview504370-396./mode/2up"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BA164091-BFFC-9147-8799-D761D02241FD}">
  <we:reference id="wa200001011" version="1.2.0.0" store="en-GB" storeType="OMEX"/>
  <we:alternateReferences>
    <we:reference id="wa200001011" version="1.2.0.0" store="WA200001011"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B9E74C9-6272-EE45-A1F3-4154F33C58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TotalTime>
  <Pages>16</Pages>
  <Words>5942</Words>
  <Characters>33874</Characters>
  <Application>Microsoft Office Word</Application>
  <DocSecurity>0</DocSecurity>
  <Lines>282</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39737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Owen Thomas (2011123)</dc:creator>
  <cp:keywords/>
  <dc:description/>
  <cp:lastModifiedBy>Owen Thomas (2011123)</cp:lastModifiedBy>
  <cp:revision>11</cp:revision>
  <dcterms:created xsi:type="dcterms:W3CDTF">2021-10-27T14:32:00Z</dcterms:created>
  <dcterms:modified xsi:type="dcterms:W3CDTF">2021-10-27T14:48:00Z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_documentId">
    <vt:lpwstr>documentId_8896</vt:lpwstr>
  </property>
  <property fmtid="{D5CDD505-2E9C-101B-9397-08002B2CF9AE}" pid="3" name="grammarly_documentContext">
    <vt:lpwstr>{"goals":[],"domain":"general","emotions":[],"dialect":"american"}</vt:lpwstr>
  </property>
</Properties>
</file>