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C43BF" w14:textId="37055273" w:rsidR="003637C3" w:rsidRDefault="00B655D8" w:rsidP="005C558E">
      <w:pPr>
        <w:pStyle w:val="Subtitle"/>
        <w:rPr>
          <w:lang w:val="en-US"/>
        </w:rPr>
      </w:pPr>
      <w:r>
        <w:rPr>
          <w:lang w:val="en-US"/>
        </w:rPr>
        <w:t>BMIH6003</w:t>
      </w:r>
    </w:p>
    <w:p w14:paraId="37CB45E5" w14:textId="77777777" w:rsidR="00B655D8" w:rsidRDefault="00B655D8">
      <w:pPr>
        <w:rPr>
          <w:lang w:val="en-US"/>
        </w:rPr>
      </w:pPr>
    </w:p>
    <w:p w14:paraId="55A44185" w14:textId="586CF59D" w:rsidR="00B655D8" w:rsidRDefault="00A533E5" w:rsidP="005C558E">
      <w:pPr>
        <w:pStyle w:val="Title"/>
        <w:rPr>
          <w:lang w:val="en-US"/>
        </w:rPr>
      </w:pPr>
      <w:r w:rsidRPr="00A533E5">
        <w:rPr>
          <w:lang w:val="en-US"/>
        </w:rPr>
        <w:t>Hotel Placement – Managing Guest Service</w:t>
      </w:r>
      <w:r>
        <w:rPr>
          <w:lang w:val="en-US"/>
        </w:rPr>
        <w:t xml:space="preserve"> </w:t>
      </w:r>
      <w:r w:rsidRPr="00A533E5">
        <w:rPr>
          <w:lang w:val="en-US"/>
        </w:rPr>
        <w:t>Operations</w:t>
      </w:r>
    </w:p>
    <w:p w14:paraId="09E9DF55" w14:textId="77777777" w:rsidR="00A533E5" w:rsidRDefault="00A533E5">
      <w:pPr>
        <w:rPr>
          <w:lang w:val="en-US"/>
        </w:rPr>
      </w:pPr>
    </w:p>
    <w:p w14:paraId="0C246847" w14:textId="2B53507C" w:rsidR="00A533E5" w:rsidRDefault="00A533E5" w:rsidP="005C558E">
      <w:pPr>
        <w:pStyle w:val="Subtitle"/>
        <w:rPr>
          <w:lang w:val="en-US"/>
        </w:rPr>
      </w:pPr>
      <w:r>
        <w:rPr>
          <w:lang w:val="en-US"/>
        </w:rPr>
        <w:t xml:space="preserve">Student’s Name: </w:t>
      </w:r>
    </w:p>
    <w:p w14:paraId="6BCD8030" w14:textId="41A89B79" w:rsidR="00A533E5" w:rsidRDefault="00A533E5" w:rsidP="005C558E">
      <w:pPr>
        <w:pStyle w:val="Subtitle"/>
        <w:rPr>
          <w:lang w:val="en-US"/>
        </w:rPr>
      </w:pPr>
      <w:r>
        <w:rPr>
          <w:lang w:val="en-US"/>
        </w:rPr>
        <w:t xml:space="preserve">Student’s ID: </w:t>
      </w:r>
    </w:p>
    <w:p w14:paraId="3D42917A" w14:textId="67DE91A2" w:rsidR="00A533E5" w:rsidRDefault="00A533E5" w:rsidP="005C558E">
      <w:pPr>
        <w:pStyle w:val="Subtitle"/>
        <w:rPr>
          <w:lang w:val="en-US"/>
        </w:rPr>
      </w:pPr>
      <w:r>
        <w:rPr>
          <w:lang w:val="en-US"/>
        </w:rPr>
        <w:t xml:space="preserve">Lecturer’s Name: </w:t>
      </w:r>
    </w:p>
    <w:p w14:paraId="0B6F8B9A" w14:textId="4111B17F" w:rsidR="00A533E5" w:rsidRDefault="00A533E5" w:rsidP="005C558E">
      <w:pPr>
        <w:pStyle w:val="Subtitle"/>
        <w:rPr>
          <w:lang w:val="en-US"/>
        </w:rPr>
      </w:pPr>
    </w:p>
    <w:p w14:paraId="65708D7E" w14:textId="55961FEF" w:rsidR="00A533E5" w:rsidRDefault="00A533E5" w:rsidP="005C558E">
      <w:pPr>
        <w:pStyle w:val="Subtitle"/>
        <w:rPr>
          <w:lang w:val="en-US"/>
        </w:rPr>
      </w:pPr>
      <w:r>
        <w:rPr>
          <w:lang w:val="en-US"/>
        </w:rPr>
        <w:t>Submission Date:</w:t>
      </w:r>
    </w:p>
    <w:p w14:paraId="617A7A45" w14:textId="1B3C30E3" w:rsidR="00A533E5" w:rsidRDefault="00A533E5" w:rsidP="005C558E">
      <w:pPr>
        <w:pStyle w:val="Subtitle"/>
        <w:rPr>
          <w:lang w:val="en-US"/>
        </w:rPr>
      </w:pPr>
      <w:r>
        <w:rPr>
          <w:lang w:val="en-US"/>
        </w:rPr>
        <w:t xml:space="preserve">Word Count: </w:t>
      </w:r>
    </w:p>
    <w:p w14:paraId="0AE5CAD7" w14:textId="77777777" w:rsidR="007C4164" w:rsidRPr="007C4164" w:rsidRDefault="007C4164" w:rsidP="007C4164">
      <w:pPr>
        <w:rPr>
          <w:lang w:val="en-US"/>
        </w:rPr>
      </w:pPr>
    </w:p>
    <w:p w14:paraId="0DB166F5" w14:textId="77777777" w:rsidR="00A533E5" w:rsidRDefault="00A533E5">
      <w:pPr>
        <w:rPr>
          <w:lang w:val="en-US"/>
        </w:rPr>
      </w:pPr>
    </w:p>
    <w:p w14:paraId="244ED964" w14:textId="77777777" w:rsidR="00A533E5" w:rsidRDefault="00A533E5">
      <w:pPr>
        <w:rPr>
          <w:lang w:val="en-US"/>
        </w:rPr>
      </w:pPr>
    </w:p>
    <w:p w14:paraId="34312C62" w14:textId="1CAE9CA3" w:rsidR="00A533E5" w:rsidRDefault="007D4700" w:rsidP="007D4700">
      <w:pPr>
        <w:pStyle w:val="Title"/>
        <w:rPr>
          <w:lang w:val="en-US"/>
        </w:rPr>
      </w:pPr>
      <w:r>
        <w:rPr>
          <w:lang w:val="en-US"/>
        </w:rPr>
        <w:t>Student Learning Log</w:t>
      </w:r>
    </w:p>
    <w:p w14:paraId="661D2B8E" w14:textId="2DD88BC3" w:rsidR="00284B10" w:rsidRPr="007C4164" w:rsidRDefault="00DC59EF" w:rsidP="007C4164">
      <w:pPr>
        <w:spacing w:line="360" w:lineRule="auto"/>
        <w:jc w:val="both"/>
        <w:rPr>
          <w:rFonts w:ascii="Arial" w:eastAsia="Times New Roman" w:hAnsi="Arial" w:cs="Arial"/>
          <w:i w:val="0"/>
          <w:iCs w:val="0"/>
          <w:color w:val="000000"/>
          <w:sz w:val="24"/>
          <w:szCs w:val="24"/>
        </w:rPr>
      </w:pPr>
      <w:r>
        <w:rPr>
          <w:rFonts w:eastAsia="Times New Roman"/>
          <w:color w:val="000000"/>
        </w:rPr>
        <w:br/>
      </w:r>
      <w:r w:rsidRPr="007C4164">
        <w:rPr>
          <w:rStyle w:val="Heading1Char"/>
          <w:rFonts w:ascii="Arial" w:hAnsi="Arial" w:cs="Arial"/>
          <w:sz w:val="24"/>
          <w:szCs w:val="24"/>
        </w:rPr>
        <w:t>Introduction</w:t>
      </w:r>
      <w:r w:rsidRPr="007C4164">
        <w:rPr>
          <w:rFonts w:ascii="Arial" w:eastAsia="Times New Roman" w:hAnsi="Arial" w:cs="Arial"/>
          <w:i w:val="0"/>
          <w:iCs w:val="0"/>
          <w:color w:val="000000"/>
          <w:sz w:val="24"/>
          <w:szCs w:val="24"/>
        </w:rPr>
        <w:t xml:space="preserve"> </w:t>
      </w:r>
      <w:r w:rsidRPr="007C4164">
        <w:rPr>
          <w:rFonts w:ascii="Arial" w:eastAsia="Times New Roman" w:hAnsi="Arial" w:cs="Arial"/>
          <w:i w:val="0"/>
          <w:iCs w:val="0"/>
          <w:color w:val="000000"/>
          <w:sz w:val="24"/>
          <w:szCs w:val="24"/>
        </w:rPr>
        <w:br/>
        <w:t>Working in the Housekeeping Department at the Ibis London Barking Hotel gave me a unique opportunity to observe and be involved in the details of guest service operations</w:t>
      </w:r>
      <w:r w:rsidR="006B3908" w:rsidRPr="007C4164">
        <w:rPr>
          <w:rFonts w:ascii="Arial" w:eastAsia="Times New Roman" w:hAnsi="Arial" w:cs="Arial"/>
          <w:i w:val="0"/>
          <w:iCs w:val="0"/>
          <w:color w:val="000000"/>
          <w:sz w:val="24"/>
          <w:szCs w:val="24"/>
          <w:lang w:val="en-US"/>
        </w:rPr>
        <w:t xml:space="preserve"> and the </w:t>
      </w:r>
      <w:r w:rsidRPr="007C4164">
        <w:rPr>
          <w:rFonts w:ascii="Arial" w:eastAsia="Times New Roman" w:hAnsi="Arial" w:cs="Arial"/>
          <w:i w:val="0"/>
          <w:iCs w:val="0"/>
          <w:color w:val="000000"/>
          <w:sz w:val="24"/>
          <w:szCs w:val="24"/>
        </w:rPr>
        <w:t>hotel, known for its commitment to ensuring guest satisfaction, provided the setting for my investigation into the practical applications of hospitality theories. The primary goal was to understand the intricate balance between operational efficiency and personalised visitor experiences</w:t>
      </w:r>
      <w:r w:rsidR="006B3908" w:rsidRPr="007C4164">
        <w:rPr>
          <w:rFonts w:ascii="Arial" w:eastAsia="Times New Roman" w:hAnsi="Arial" w:cs="Arial"/>
          <w:i w:val="0"/>
          <w:iCs w:val="0"/>
          <w:color w:val="000000"/>
          <w:sz w:val="24"/>
          <w:szCs w:val="24"/>
          <w:lang w:val="en-US"/>
        </w:rPr>
        <w:t xml:space="preserve"> as when </w:t>
      </w:r>
      <w:r w:rsidRPr="007C4164">
        <w:rPr>
          <w:rFonts w:ascii="Arial" w:eastAsia="Times New Roman" w:hAnsi="Arial" w:cs="Arial"/>
          <w:i w:val="0"/>
          <w:iCs w:val="0"/>
          <w:color w:val="000000"/>
          <w:sz w:val="24"/>
          <w:szCs w:val="24"/>
        </w:rPr>
        <w:t xml:space="preserve">I started this </w:t>
      </w:r>
      <w:r w:rsidR="006B3908" w:rsidRPr="007C4164">
        <w:rPr>
          <w:rFonts w:ascii="Arial" w:eastAsia="Times New Roman" w:hAnsi="Arial" w:cs="Arial"/>
          <w:i w:val="0"/>
          <w:iCs w:val="0"/>
          <w:color w:val="000000"/>
          <w:sz w:val="24"/>
          <w:szCs w:val="24"/>
        </w:rPr>
        <w:t>placement</w:t>
      </w:r>
      <w:r w:rsidRPr="007C4164">
        <w:rPr>
          <w:rFonts w:ascii="Arial" w:eastAsia="Times New Roman" w:hAnsi="Arial" w:cs="Arial"/>
          <w:i w:val="0"/>
          <w:iCs w:val="0"/>
          <w:color w:val="000000"/>
          <w:sz w:val="24"/>
          <w:szCs w:val="24"/>
        </w:rPr>
        <w:t xml:space="preserve">, I had clear goals in mind: understanding the importance of housekeeping in guest satisfaction, enhancing my interpersonal skills in a dynamic environment, and applying my academic knowledge in practical situations. This </w:t>
      </w:r>
      <w:r w:rsidR="006B3908" w:rsidRPr="007C4164">
        <w:rPr>
          <w:rFonts w:ascii="Arial" w:eastAsia="Times New Roman" w:hAnsi="Arial" w:cs="Arial"/>
          <w:i w:val="0"/>
          <w:iCs w:val="0"/>
          <w:color w:val="000000"/>
          <w:sz w:val="24"/>
          <w:szCs w:val="24"/>
        </w:rPr>
        <w:t>p</w:t>
      </w:r>
      <w:proofErr w:type="spellStart"/>
      <w:r w:rsidR="006B3908" w:rsidRPr="007C4164">
        <w:rPr>
          <w:rFonts w:ascii="Arial" w:eastAsia="Times New Roman" w:hAnsi="Arial" w:cs="Arial"/>
          <w:i w:val="0"/>
          <w:iCs w:val="0"/>
          <w:color w:val="000000"/>
          <w:sz w:val="24"/>
          <w:szCs w:val="24"/>
          <w:lang w:val="en-US"/>
        </w:rPr>
        <w:t>lacemen</w:t>
      </w:r>
      <w:r w:rsidR="005C063B" w:rsidRPr="007C4164">
        <w:rPr>
          <w:rFonts w:ascii="Arial" w:eastAsia="Times New Roman" w:hAnsi="Arial" w:cs="Arial"/>
          <w:i w:val="0"/>
          <w:iCs w:val="0"/>
          <w:color w:val="000000"/>
          <w:sz w:val="24"/>
          <w:szCs w:val="24"/>
          <w:lang w:val="en-US"/>
        </w:rPr>
        <w:t>t</w:t>
      </w:r>
      <w:proofErr w:type="spellEnd"/>
      <w:r w:rsidRPr="007C4164">
        <w:rPr>
          <w:rFonts w:ascii="Arial" w:eastAsia="Times New Roman" w:hAnsi="Arial" w:cs="Arial"/>
          <w:i w:val="0"/>
          <w:iCs w:val="0"/>
          <w:color w:val="000000"/>
          <w:sz w:val="24"/>
          <w:szCs w:val="24"/>
        </w:rPr>
        <w:t xml:space="preserve"> had a strong emphasis on immersing oneself in the core values and dedication of Ibis London Barking, with a focus on delivering exceptional guest care rather than just acquiring basic knowledge and skills.</w:t>
      </w:r>
      <w:r w:rsidR="00284B10" w:rsidRPr="007C4164">
        <w:rPr>
          <w:rFonts w:ascii="Arial" w:eastAsia="Times New Roman" w:hAnsi="Arial" w:cs="Arial"/>
          <w:i w:val="0"/>
          <w:iCs w:val="0"/>
          <w:color w:val="000000"/>
          <w:sz w:val="24"/>
          <w:szCs w:val="24"/>
        </w:rPr>
        <w:t xml:space="preserve"> (Lockwood &amp; </w:t>
      </w:r>
      <w:r w:rsidR="004952E4" w:rsidRPr="007C4164">
        <w:rPr>
          <w:rFonts w:ascii="Arial" w:eastAsia="Times New Roman" w:hAnsi="Arial" w:cs="Arial"/>
          <w:i w:val="0"/>
          <w:iCs w:val="0"/>
          <w:color w:val="000000"/>
          <w:sz w:val="24"/>
          <w:szCs w:val="24"/>
        </w:rPr>
        <w:t>Medlik, 2013)</w:t>
      </w:r>
    </w:p>
    <w:p w14:paraId="5F448813" w14:textId="2F90EE92" w:rsidR="00263B91" w:rsidRPr="007C4164" w:rsidRDefault="00DC59EF" w:rsidP="007C4164">
      <w:pPr>
        <w:spacing w:line="360" w:lineRule="auto"/>
        <w:jc w:val="both"/>
        <w:rPr>
          <w:rStyle w:val="Heading1Char"/>
          <w:rFonts w:ascii="Arial" w:hAnsi="Arial" w:cs="Arial"/>
          <w:sz w:val="24"/>
          <w:szCs w:val="24"/>
        </w:rPr>
      </w:pPr>
      <w:r w:rsidRPr="007C4164">
        <w:rPr>
          <w:rFonts w:ascii="Arial" w:eastAsia="Times New Roman" w:hAnsi="Arial" w:cs="Arial"/>
          <w:i w:val="0"/>
          <w:iCs w:val="0"/>
          <w:color w:val="000000"/>
          <w:sz w:val="24"/>
          <w:szCs w:val="24"/>
        </w:rPr>
        <w:br/>
      </w:r>
      <w:r w:rsidR="00263B91" w:rsidRPr="007C4164">
        <w:rPr>
          <w:rStyle w:val="Heading1Char"/>
          <w:rFonts w:ascii="Arial" w:hAnsi="Arial" w:cs="Arial"/>
          <w:sz w:val="24"/>
          <w:szCs w:val="24"/>
        </w:rPr>
        <w:t>Gibbs Reflective Cycle</w:t>
      </w:r>
    </w:p>
    <w:p w14:paraId="59E41D98" w14:textId="77777777" w:rsidR="007C4164" w:rsidRDefault="00263B91" w:rsidP="007C4164">
      <w:pPr>
        <w:spacing w:line="360" w:lineRule="auto"/>
        <w:jc w:val="both"/>
        <w:rPr>
          <w:rFonts w:ascii="Arial" w:eastAsia="Times New Roman" w:hAnsi="Arial" w:cs="Arial"/>
          <w:i w:val="0"/>
          <w:iCs w:val="0"/>
          <w:color w:val="000000"/>
          <w:sz w:val="24"/>
          <w:szCs w:val="24"/>
        </w:rPr>
      </w:pPr>
      <w:r w:rsidRPr="007C4164">
        <w:rPr>
          <w:rFonts w:ascii="Arial" w:eastAsia="Times New Roman" w:hAnsi="Arial" w:cs="Arial"/>
          <w:i w:val="0"/>
          <w:iCs w:val="0"/>
          <w:color w:val="000000"/>
          <w:sz w:val="24"/>
          <w:szCs w:val="24"/>
          <w:lang w:val="en-US"/>
        </w:rPr>
        <w:t xml:space="preserve"> </w:t>
      </w:r>
      <w:r w:rsidR="005F30E6" w:rsidRPr="007C4164">
        <w:rPr>
          <w:rStyle w:val="Heading2Char"/>
          <w:rFonts w:ascii="Arial" w:hAnsi="Arial" w:cs="Arial"/>
          <w:sz w:val="24"/>
          <w:szCs w:val="24"/>
        </w:rPr>
        <w:t>Description</w:t>
      </w:r>
      <w:r w:rsidRPr="007C4164">
        <w:rPr>
          <w:rFonts w:ascii="Arial" w:eastAsia="Times New Roman" w:hAnsi="Arial" w:cs="Arial"/>
          <w:i w:val="0"/>
          <w:iCs w:val="0"/>
          <w:color w:val="000000"/>
          <w:sz w:val="24"/>
          <w:szCs w:val="24"/>
        </w:rPr>
        <w:br/>
        <w:t>During my internship, I actively participated in the daily operations of the housekeeping team at the Ibis Hotel</w:t>
      </w:r>
      <w:r w:rsidR="005F30E6" w:rsidRPr="007C4164">
        <w:rPr>
          <w:rFonts w:ascii="Arial" w:eastAsia="Times New Roman" w:hAnsi="Arial" w:cs="Arial"/>
          <w:i w:val="0"/>
          <w:iCs w:val="0"/>
          <w:color w:val="000000"/>
          <w:sz w:val="24"/>
          <w:szCs w:val="24"/>
          <w:lang w:val="en-US"/>
        </w:rPr>
        <w:t xml:space="preserve"> as every </w:t>
      </w:r>
      <w:r w:rsidRPr="007C4164">
        <w:rPr>
          <w:rFonts w:ascii="Arial" w:eastAsia="Times New Roman" w:hAnsi="Arial" w:cs="Arial"/>
          <w:i w:val="0"/>
          <w:iCs w:val="0"/>
          <w:color w:val="000000"/>
          <w:sz w:val="24"/>
          <w:szCs w:val="24"/>
        </w:rPr>
        <w:t>day presented an opportunity to closely observe and assist the housekeeping supervisor. I participated in morning briefings where we received our daily assignments and discussed strategies for upholding the hotel's cleanliness standards</w:t>
      </w:r>
      <w:r w:rsidR="003F0134" w:rsidRPr="007C4164">
        <w:rPr>
          <w:rFonts w:ascii="Arial" w:eastAsia="Times New Roman" w:hAnsi="Arial" w:cs="Arial"/>
          <w:i w:val="0"/>
          <w:iCs w:val="0"/>
          <w:color w:val="000000"/>
          <w:sz w:val="24"/>
          <w:szCs w:val="24"/>
          <w:lang w:val="en-US"/>
        </w:rPr>
        <w:t xml:space="preserve"> and during </w:t>
      </w:r>
      <w:r w:rsidRPr="007C4164">
        <w:rPr>
          <w:rFonts w:ascii="Arial" w:eastAsia="Times New Roman" w:hAnsi="Arial" w:cs="Arial"/>
          <w:i w:val="0"/>
          <w:iCs w:val="0"/>
          <w:color w:val="000000"/>
          <w:sz w:val="24"/>
          <w:szCs w:val="24"/>
        </w:rPr>
        <w:t>my time, I was responsible for various tasks such as preparing rooms for guests, keeping track of inventory, and fulfilling special requests for additional amenities. During my time in this position, I was able to witness firsthand the meticulous attention to detail required in the hospitality industry to maintain the exceptional cleanliness standards that are synonymous with Ibis Hotels.</w:t>
      </w:r>
      <w:r w:rsidR="004952E4" w:rsidRPr="007C4164">
        <w:rPr>
          <w:rFonts w:ascii="Arial" w:eastAsia="Times New Roman" w:hAnsi="Arial" w:cs="Arial"/>
          <w:i w:val="0"/>
          <w:iCs w:val="0"/>
          <w:color w:val="000000"/>
          <w:sz w:val="24"/>
          <w:szCs w:val="24"/>
        </w:rPr>
        <w:t xml:space="preserve"> (Buhalis &amp; Crotts, 2013)</w:t>
      </w:r>
      <w:r w:rsidRPr="007C4164">
        <w:rPr>
          <w:rFonts w:ascii="Arial" w:eastAsia="Times New Roman" w:hAnsi="Arial" w:cs="Arial"/>
          <w:i w:val="0"/>
          <w:iCs w:val="0"/>
          <w:color w:val="000000"/>
          <w:sz w:val="24"/>
          <w:szCs w:val="24"/>
        </w:rPr>
        <w:br/>
      </w:r>
    </w:p>
    <w:p w14:paraId="1FA44879" w14:textId="3C350A97" w:rsidR="006E594C" w:rsidRPr="007C4164" w:rsidRDefault="00263B91" w:rsidP="007C4164">
      <w:pPr>
        <w:spacing w:line="360" w:lineRule="auto"/>
        <w:jc w:val="both"/>
        <w:rPr>
          <w:rFonts w:ascii="Arial" w:eastAsia="Times New Roman" w:hAnsi="Arial" w:cs="Arial"/>
          <w:i w:val="0"/>
          <w:iCs w:val="0"/>
          <w:color w:val="000000"/>
          <w:sz w:val="24"/>
          <w:szCs w:val="24"/>
        </w:rPr>
      </w:pPr>
      <w:r w:rsidRPr="007C4164">
        <w:rPr>
          <w:rFonts w:ascii="Arial" w:eastAsia="Times New Roman" w:hAnsi="Arial" w:cs="Arial"/>
          <w:i w:val="0"/>
          <w:iCs w:val="0"/>
          <w:color w:val="000000"/>
          <w:sz w:val="24"/>
          <w:szCs w:val="24"/>
        </w:rPr>
        <w:br/>
      </w:r>
      <w:r w:rsidR="003F0134" w:rsidRPr="007C4164">
        <w:rPr>
          <w:rStyle w:val="Heading2Char"/>
          <w:rFonts w:ascii="Arial" w:hAnsi="Arial" w:cs="Arial"/>
          <w:sz w:val="24"/>
          <w:szCs w:val="24"/>
        </w:rPr>
        <w:t>Feelings</w:t>
      </w:r>
      <w:r w:rsidRPr="007C4164">
        <w:rPr>
          <w:rFonts w:ascii="Arial" w:eastAsia="Times New Roman" w:hAnsi="Arial" w:cs="Arial"/>
          <w:i w:val="0"/>
          <w:iCs w:val="0"/>
          <w:color w:val="000000"/>
          <w:sz w:val="24"/>
          <w:szCs w:val="24"/>
        </w:rPr>
        <w:br/>
        <w:t>The start of the internship was quite overwhelming</w:t>
      </w:r>
      <w:r w:rsidR="003F0134" w:rsidRPr="007C4164">
        <w:rPr>
          <w:rFonts w:ascii="Arial" w:eastAsia="Times New Roman" w:hAnsi="Arial" w:cs="Arial"/>
          <w:i w:val="0"/>
          <w:iCs w:val="0"/>
          <w:color w:val="000000"/>
          <w:sz w:val="24"/>
          <w:szCs w:val="24"/>
          <w:lang w:val="en-US"/>
        </w:rPr>
        <w:t xml:space="preserve"> as the </w:t>
      </w:r>
      <w:r w:rsidRPr="007C4164">
        <w:rPr>
          <w:rFonts w:ascii="Arial" w:eastAsia="Times New Roman" w:hAnsi="Arial" w:cs="Arial"/>
          <w:i w:val="0"/>
          <w:iCs w:val="0"/>
          <w:color w:val="000000"/>
          <w:sz w:val="24"/>
          <w:szCs w:val="24"/>
        </w:rPr>
        <w:t>fast pace, combined with the attention to detail required for each task and the constant awareness of time constraints, created a challenging environment. However, as I became more acquainted with the process and the tasks became more standardised, my confidence grew</w:t>
      </w:r>
      <w:r w:rsidR="003F0134" w:rsidRPr="007C4164">
        <w:rPr>
          <w:rFonts w:ascii="Arial" w:eastAsia="Times New Roman" w:hAnsi="Arial" w:cs="Arial"/>
          <w:i w:val="0"/>
          <w:iCs w:val="0"/>
          <w:color w:val="000000"/>
          <w:sz w:val="24"/>
          <w:szCs w:val="24"/>
          <w:lang w:val="en-US"/>
        </w:rPr>
        <w:t xml:space="preserve"> while at </w:t>
      </w:r>
      <w:r w:rsidRPr="007C4164">
        <w:rPr>
          <w:rFonts w:ascii="Arial" w:eastAsia="Times New Roman" w:hAnsi="Arial" w:cs="Arial"/>
          <w:i w:val="0"/>
          <w:iCs w:val="0"/>
          <w:color w:val="000000"/>
          <w:sz w:val="24"/>
          <w:szCs w:val="24"/>
        </w:rPr>
        <w:t>a crucial moment, a guest took the time to express their sincere appreciation for the outstanding cleanliness and remarkable comfort of their accommodation. The recognition was highly satisfying and filled me with a strong sense of accomplishment. It was a clear indication of how our efforts directly impacted guest satisfaction and emphasised the importance of our daily work.</w:t>
      </w:r>
      <w:r w:rsidR="004952E4" w:rsidRPr="007C4164">
        <w:rPr>
          <w:rFonts w:ascii="Arial" w:eastAsia="Times New Roman" w:hAnsi="Arial" w:cs="Arial"/>
          <w:i w:val="0"/>
          <w:iCs w:val="0"/>
          <w:color w:val="000000"/>
          <w:sz w:val="24"/>
          <w:szCs w:val="24"/>
        </w:rPr>
        <w:t xml:space="preserve"> (</w:t>
      </w:r>
      <w:r w:rsidR="00B064BF" w:rsidRPr="007C4164">
        <w:rPr>
          <w:rFonts w:ascii="Arial" w:eastAsia="Times New Roman" w:hAnsi="Arial" w:cs="Arial"/>
          <w:i w:val="0"/>
          <w:iCs w:val="0"/>
          <w:color w:val="000000"/>
          <w:sz w:val="24"/>
          <w:szCs w:val="24"/>
        </w:rPr>
        <w:t>Lew et al., 2014)</w:t>
      </w:r>
      <w:r w:rsidRPr="007C4164">
        <w:rPr>
          <w:rFonts w:ascii="Arial" w:eastAsia="Times New Roman" w:hAnsi="Arial" w:cs="Arial"/>
          <w:i w:val="0"/>
          <w:iCs w:val="0"/>
          <w:color w:val="000000"/>
          <w:sz w:val="24"/>
          <w:szCs w:val="24"/>
        </w:rPr>
        <w:br/>
      </w:r>
      <w:r w:rsidRPr="007C4164">
        <w:rPr>
          <w:rFonts w:ascii="Arial" w:eastAsia="Times New Roman" w:hAnsi="Arial" w:cs="Arial"/>
          <w:i w:val="0"/>
          <w:iCs w:val="0"/>
          <w:color w:val="000000"/>
          <w:sz w:val="24"/>
          <w:szCs w:val="24"/>
        </w:rPr>
        <w:br/>
      </w:r>
      <w:r w:rsidRPr="007C4164">
        <w:rPr>
          <w:rStyle w:val="Heading2Char"/>
          <w:rFonts w:ascii="Arial" w:hAnsi="Arial" w:cs="Arial"/>
          <w:sz w:val="24"/>
          <w:szCs w:val="24"/>
        </w:rPr>
        <w:t>Evaluation</w:t>
      </w:r>
      <w:r w:rsidRPr="007C4164">
        <w:rPr>
          <w:rFonts w:ascii="Arial" w:eastAsia="Times New Roman" w:hAnsi="Arial" w:cs="Arial"/>
          <w:i w:val="0"/>
          <w:iCs w:val="0"/>
          <w:color w:val="000000"/>
          <w:sz w:val="24"/>
          <w:szCs w:val="24"/>
        </w:rPr>
        <w:br/>
        <w:t>The department's feedback method was a crucial tool for learning</w:t>
      </w:r>
      <w:r w:rsidR="00E64858" w:rsidRPr="007C4164">
        <w:rPr>
          <w:rFonts w:ascii="Arial" w:eastAsia="Times New Roman" w:hAnsi="Arial" w:cs="Arial"/>
          <w:i w:val="0"/>
          <w:iCs w:val="0"/>
          <w:color w:val="000000"/>
          <w:sz w:val="24"/>
          <w:szCs w:val="24"/>
          <w:lang w:val="en-US"/>
        </w:rPr>
        <w:t xml:space="preserve"> as the </w:t>
      </w:r>
      <w:r w:rsidRPr="007C4164">
        <w:rPr>
          <w:rFonts w:ascii="Arial" w:eastAsia="Times New Roman" w:hAnsi="Arial" w:cs="Arial"/>
          <w:i w:val="0"/>
          <w:iCs w:val="0"/>
          <w:color w:val="000000"/>
          <w:sz w:val="24"/>
          <w:szCs w:val="24"/>
        </w:rPr>
        <w:t>praise we receive from guests regarding the cleanliness and readiness of their rooms is a testament to the hard work and dedication of our team, and it greatly boosts our morale. On the other hand, constructive feedback was welcomed because it provided clear guidance for improvement and learning</w:t>
      </w:r>
      <w:r w:rsidR="00E64858" w:rsidRPr="007C4164">
        <w:rPr>
          <w:rFonts w:ascii="Arial" w:eastAsia="Times New Roman" w:hAnsi="Arial" w:cs="Arial"/>
          <w:i w:val="0"/>
          <w:iCs w:val="0"/>
          <w:color w:val="000000"/>
          <w:sz w:val="24"/>
          <w:szCs w:val="24"/>
          <w:lang w:val="en-US"/>
        </w:rPr>
        <w:t xml:space="preserve"> and the </w:t>
      </w:r>
      <w:r w:rsidRPr="007C4164">
        <w:rPr>
          <w:rFonts w:ascii="Arial" w:eastAsia="Times New Roman" w:hAnsi="Arial" w:cs="Arial"/>
          <w:i w:val="0"/>
          <w:iCs w:val="0"/>
          <w:color w:val="000000"/>
          <w:sz w:val="24"/>
          <w:szCs w:val="24"/>
        </w:rPr>
        <w:t>ability to adapt and respond to feedback was crucial in maintaining exceptional levels of service. The difficulties of effectively managing time to meet daily goals were significant, but they offered valuable insights into prioritisation and productivity.</w:t>
      </w:r>
      <w:r w:rsidR="00B064BF" w:rsidRPr="007C4164">
        <w:rPr>
          <w:rFonts w:ascii="Arial" w:eastAsia="Times New Roman" w:hAnsi="Arial" w:cs="Arial"/>
          <w:i w:val="0"/>
          <w:iCs w:val="0"/>
          <w:color w:val="000000"/>
          <w:sz w:val="24"/>
          <w:szCs w:val="24"/>
        </w:rPr>
        <w:t xml:space="preserve"> (Bungay Stainer, 2016)</w:t>
      </w:r>
      <w:r w:rsidRPr="007C4164">
        <w:rPr>
          <w:rFonts w:ascii="Arial" w:eastAsia="Times New Roman" w:hAnsi="Arial" w:cs="Arial"/>
          <w:i w:val="0"/>
          <w:iCs w:val="0"/>
          <w:color w:val="000000"/>
          <w:sz w:val="24"/>
          <w:szCs w:val="24"/>
        </w:rPr>
        <w:br/>
      </w:r>
      <w:r w:rsidRPr="007C4164">
        <w:rPr>
          <w:rFonts w:ascii="Arial" w:eastAsia="Times New Roman" w:hAnsi="Arial" w:cs="Arial"/>
          <w:i w:val="0"/>
          <w:iCs w:val="0"/>
          <w:color w:val="000000"/>
          <w:sz w:val="24"/>
          <w:szCs w:val="24"/>
        </w:rPr>
        <w:br/>
      </w:r>
      <w:r w:rsidR="00E64858" w:rsidRPr="007C4164">
        <w:rPr>
          <w:rStyle w:val="Heading2Char"/>
          <w:rFonts w:ascii="Arial" w:hAnsi="Arial" w:cs="Arial"/>
          <w:sz w:val="24"/>
          <w:szCs w:val="24"/>
        </w:rPr>
        <w:t>Analysis</w:t>
      </w:r>
      <w:r w:rsidRPr="007C4164">
        <w:rPr>
          <w:rFonts w:ascii="Arial" w:eastAsia="Times New Roman" w:hAnsi="Arial" w:cs="Arial"/>
          <w:i w:val="0"/>
          <w:iCs w:val="0"/>
          <w:color w:val="000000"/>
          <w:sz w:val="24"/>
          <w:szCs w:val="24"/>
        </w:rPr>
        <w:br/>
      </w:r>
      <w:r w:rsidRPr="007C4164">
        <w:rPr>
          <w:rFonts w:ascii="Arial" w:eastAsia="Times New Roman" w:hAnsi="Arial" w:cs="Arial"/>
          <w:i w:val="0"/>
          <w:iCs w:val="0"/>
          <w:color w:val="000000"/>
          <w:sz w:val="24"/>
          <w:szCs w:val="24"/>
        </w:rPr>
        <w:br/>
        <w:t>After carefully considering this event through the lens of my academic studies, I noticed a connection between the practical tasks and the theoretical principles found in the fields of organisational behaviour and team dynamics. Effective communication is essential for coordinating team efforts and exceeding guest expectations</w:t>
      </w:r>
      <w:r w:rsidR="003A196F" w:rsidRPr="007C4164">
        <w:rPr>
          <w:rFonts w:ascii="Arial" w:eastAsia="Times New Roman" w:hAnsi="Arial" w:cs="Arial"/>
          <w:i w:val="0"/>
          <w:iCs w:val="0"/>
          <w:color w:val="000000"/>
          <w:sz w:val="24"/>
          <w:szCs w:val="24"/>
          <w:lang w:val="en-US"/>
        </w:rPr>
        <w:t xml:space="preserve"> as through </w:t>
      </w:r>
      <w:r w:rsidRPr="007C4164">
        <w:rPr>
          <w:rFonts w:ascii="Arial" w:eastAsia="Times New Roman" w:hAnsi="Arial" w:cs="Arial"/>
          <w:i w:val="0"/>
          <w:iCs w:val="0"/>
          <w:color w:val="000000"/>
          <w:sz w:val="24"/>
          <w:szCs w:val="24"/>
        </w:rPr>
        <w:t>my previous experience in customer service, I gained a deep understanding of the importance of teamwork. However, this internship in the hospitality sector has further solidified my comprehension of its crucial role. I have found that a workforce that is well-coordinated can significantly enhance operational efficiency and guest satisfaction</w:t>
      </w:r>
      <w:r w:rsidR="003A196F" w:rsidRPr="007C4164">
        <w:rPr>
          <w:rFonts w:ascii="Arial" w:eastAsia="Times New Roman" w:hAnsi="Arial" w:cs="Arial"/>
          <w:i w:val="0"/>
          <w:iCs w:val="0"/>
          <w:color w:val="000000"/>
          <w:sz w:val="24"/>
          <w:szCs w:val="24"/>
          <w:lang w:val="en-US"/>
        </w:rPr>
        <w:t xml:space="preserve"> while in </w:t>
      </w:r>
      <w:r w:rsidRPr="007C4164">
        <w:rPr>
          <w:rFonts w:ascii="Arial" w:eastAsia="Times New Roman" w:hAnsi="Arial" w:cs="Arial"/>
          <w:i w:val="0"/>
          <w:iCs w:val="0"/>
          <w:color w:val="000000"/>
          <w:sz w:val="24"/>
          <w:szCs w:val="24"/>
        </w:rPr>
        <w:t>addition, this experience showcased the practical application of theoretical concepts like leadership, motivation, and the impact of organisational culture on employee productivity.</w:t>
      </w:r>
      <w:r w:rsidR="00B064BF" w:rsidRPr="007C4164">
        <w:rPr>
          <w:rFonts w:ascii="Arial" w:eastAsia="Times New Roman" w:hAnsi="Arial" w:cs="Arial"/>
          <w:i w:val="0"/>
          <w:iCs w:val="0"/>
          <w:color w:val="000000"/>
          <w:sz w:val="24"/>
          <w:szCs w:val="24"/>
        </w:rPr>
        <w:t xml:space="preserve"> (</w:t>
      </w:r>
      <w:r w:rsidR="00FB3E27" w:rsidRPr="007C4164">
        <w:rPr>
          <w:rFonts w:ascii="Arial" w:eastAsia="Times New Roman" w:hAnsi="Arial" w:cs="Arial"/>
          <w:i w:val="0"/>
          <w:iCs w:val="0"/>
          <w:color w:val="000000"/>
          <w:sz w:val="24"/>
          <w:szCs w:val="24"/>
        </w:rPr>
        <w:t>Legrand et al., 2016)</w:t>
      </w:r>
      <w:r w:rsidRPr="007C4164">
        <w:rPr>
          <w:rFonts w:ascii="Arial" w:eastAsia="Times New Roman" w:hAnsi="Arial" w:cs="Arial"/>
          <w:i w:val="0"/>
          <w:iCs w:val="0"/>
          <w:color w:val="000000"/>
          <w:sz w:val="24"/>
          <w:szCs w:val="24"/>
        </w:rPr>
        <w:br/>
      </w:r>
      <w:r w:rsidRPr="007C4164">
        <w:rPr>
          <w:rFonts w:ascii="Arial" w:eastAsia="Times New Roman" w:hAnsi="Arial" w:cs="Arial"/>
          <w:i w:val="0"/>
          <w:iCs w:val="0"/>
          <w:color w:val="000000"/>
          <w:sz w:val="24"/>
          <w:szCs w:val="24"/>
        </w:rPr>
        <w:br/>
      </w:r>
      <w:r w:rsidR="003A196F" w:rsidRPr="007C4164">
        <w:rPr>
          <w:rStyle w:val="Heading2Char"/>
          <w:rFonts w:ascii="Arial" w:hAnsi="Arial" w:cs="Arial"/>
          <w:sz w:val="24"/>
          <w:szCs w:val="24"/>
        </w:rPr>
        <w:t>Conclusion &amp; Action Plan</w:t>
      </w:r>
      <w:r w:rsidRPr="007C4164">
        <w:rPr>
          <w:rStyle w:val="Heading2Char"/>
          <w:rFonts w:ascii="Arial" w:hAnsi="Arial" w:cs="Arial"/>
          <w:sz w:val="24"/>
          <w:szCs w:val="24"/>
        </w:rPr>
        <w:br/>
      </w:r>
      <w:r w:rsidRPr="007C4164">
        <w:rPr>
          <w:rFonts w:ascii="Arial" w:eastAsia="Times New Roman" w:hAnsi="Arial" w:cs="Arial"/>
          <w:i w:val="0"/>
          <w:iCs w:val="0"/>
          <w:color w:val="000000"/>
          <w:sz w:val="24"/>
          <w:szCs w:val="24"/>
        </w:rPr>
        <w:t>Through careful analysis, it becomes clear that reflecting on this process highlights the significance of experiential learning in bridging the gap between theoretical knowledge and practical application</w:t>
      </w:r>
      <w:r w:rsidR="003A196F" w:rsidRPr="007C4164">
        <w:rPr>
          <w:rFonts w:ascii="Arial" w:eastAsia="Times New Roman" w:hAnsi="Arial" w:cs="Arial"/>
          <w:i w:val="0"/>
          <w:iCs w:val="0"/>
          <w:color w:val="000000"/>
          <w:sz w:val="24"/>
          <w:szCs w:val="24"/>
          <w:lang w:val="en-US"/>
        </w:rPr>
        <w:t xml:space="preserve"> so, in </w:t>
      </w:r>
      <w:r w:rsidRPr="007C4164">
        <w:rPr>
          <w:rFonts w:ascii="Arial" w:eastAsia="Times New Roman" w:hAnsi="Arial" w:cs="Arial"/>
          <w:i w:val="0"/>
          <w:iCs w:val="0"/>
          <w:color w:val="000000"/>
          <w:sz w:val="24"/>
          <w:szCs w:val="24"/>
        </w:rPr>
        <w:t>the future, I plan to apply the knowledge gained from this experience to enhance my professional skills. I am focused on improving my communication and leadership skills, as they are essential for a successful career in hospitality management</w:t>
      </w:r>
      <w:r w:rsidR="003A196F" w:rsidRPr="007C4164">
        <w:rPr>
          <w:rFonts w:ascii="Arial" w:eastAsia="Times New Roman" w:hAnsi="Arial" w:cs="Arial"/>
          <w:i w:val="0"/>
          <w:iCs w:val="0"/>
          <w:color w:val="000000"/>
          <w:sz w:val="24"/>
          <w:szCs w:val="24"/>
          <w:lang w:val="en-US"/>
        </w:rPr>
        <w:t xml:space="preserve"> and in </w:t>
      </w:r>
      <w:r w:rsidRPr="007C4164">
        <w:rPr>
          <w:rFonts w:ascii="Arial" w:eastAsia="Times New Roman" w:hAnsi="Arial" w:cs="Arial"/>
          <w:i w:val="0"/>
          <w:iCs w:val="0"/>
          <w:color w:val="000000"/>
          <w:sz w:val="24"/>
          <w:szCs w:val="24"/>
        </w:rPr>
        <w:t>addition, I will actively seek opportunities to gain more knowledge in different aspects of the hotel industry, with the goal of broadening my understanding of the sector and improving my ability to adapt and solve problems.</w:t>
      </w:r>
      <w:r w:rsidR="00FB3E27" w:rsidRPr="007C4164">
        <w:rPr>
          <w:rFonts w:ascii="Arial" w:eastAsia="Times New Roman" w:hAnsi="Arial" w:cs="Arial"/>
          <w:i w:val="0"/>
          <w:iCs w:val="0"/>
          <w:color w:val="000000"/>
          <w:sz w:val="24"/>
          <w:szCs w:val="24"/>
        </w:rPr>
        <w:t xml:space="preserve"> (Cantoni &amp; Xiang, 2013)</w:t>
      </w:r>
      <w:r w:rsidRPr="007C4164">
        <w:rPr>
          <w:rFonts w:ascii="Arial" w:eastAsia="Times New Roman" w:hAnsi="Arial" w:cs="Arial"/>
          <w:i w:val="0"/>
          <w:iCs w:val="0"/>
          <w:color w:val="000000"/>
          <w:sz w:val="24"/>
          <w:szCs w:val="24"/>
        </w:rPr>
        <w:br/>
      </w:r>
      <w:r w:rsidRPr="007C4164">
        <w:rPr>
          <w:rFonts w:ascii="Arial" w:eastAsia="Times New Roman" w:hAnsi="Arial" w:cs="Arial"/>
          <w:i w:val="0"/>
          <w:iCs w:val="0"/>
          <w:color w:val="000000"/>
          <w:sz w:val="24"/>
          <w:szCs w:val="24"/>
        </w:rPr>
        <w:br/>
      </w:r>
    </w:p>
    <w:p w14:paraId="3CD6A779" w14:textId="310F89FF" w:rsidR="00EB395B" w:rsidRPr="007C4164" w:rsidRDefault="00DC59EF" w:rsidP="007C4164">
      <w:pPr>
        <w:pStyle w:val="Heading1"/>
        <w:spacing w:line="360" w:lineRule="auto"/>
        <w:jc w:val="both"/>
        <w:rPr>
          <w:rFonts w:ascii="Arial" w:hAnsi="Arial" w:cs="Arial"/>
          <w:i w:val="0"/>
          <w:iCs w:val="0"/>
          <w:sz w:val="24"/>
          <w:szCs w:val="24"/>
        </w:rPr>
      </w:pPr>
      <w:r w:rsidRPr="007C4164">
        <w:rPr>
          <w:rFonts w:ascii="Arial" w:hAnsi="Arial" w:cs="Arial"/>
          <w:i w:val="0"/>
          <w:iCs w:val="0"/>
          <w:sz w:val="24"/>
          <w:szCs w:val="24"/>
        </w:rPr>
        <w:br/>
        <w:t>Assessment of Work-Based Skills and Technical Knowledge</w:t>
      </w:r>
    </w:p>
    <w:p w14:paraId="258991EB" w14:textId="4D79319F" w:rsidR="00E524A8" w:rsidRPr="007C4164" w:rsidRDefault="00DC59EF" w:rsidP="007C4164">
      <w:pPr>
        <w:spacing w:line="360" w:lineRule="auto"/>
        <w:jc w:val="both"/>
        <w:rPr>
          <w:rFonts w:ascii="Arial" w:eastAsia="Times New Roman" w:hAnsi="Arial" w:cs="Arial"/>
          <w:i w:val="0"/>
          <w:iCs w:val="0"/>
          <w:color w:val="000000"/>
          <w:sz w:val="24"/>
          <w:szCs w:val="24"/>
        </w:rPr>
      </w:pPr>
      <w:r w:rsidRPr="007C4164">
        <w:rPr>
          <w:rFonts w:ascii="Arial" w:eastAsia="Times New Roman" w:hAnsi="Arial" w:cs="Arial"/>
          <w:i w:val="0"/>
          <w:iCs w:val="0"/>
          <w:color w:val="000000"/>
          <w:sz w:val="24"/>
          <w:szCs w:val="24"/>
        </w:rPr>
        <w:t>The hands-on experience highlighted the importance of specific job skills and technical knowledge</w:t>
      </w:r>
      <w:r w:rsidR="003A196F" w:rsidRPr="007C4164">
        <w:rPr>
          <w:rFonts w:ascii="Arial" w:eastAsia="Times New Roman" w:hAnsi="Arial" w:cs="Arial"/>
          <w:i w:val="0"/>
          <w:iCs w:val="0"/>
          <w:color w:val="000000"/>
          <w:sz w:val="24"/>
          <w:szCs w:val="24"/>
          <w:lang w:val="en-US"/>
        </w:rPr>
        <w:t xml:space="preserve"> and a</w:t>
      </w:r>
      <w:r w:rsidRPr="007C4164">
        <w:rPr>
          <w:rFonts w:ascii="Arial" w:eastAsia="Times New Roman" w:hAnsi="Arial" w:cs="Arial"/>
          <w:i w:val="0"/>
          <w:iCs w:val="0"/>
          <w:color w:val="000000"/>
          <w:sz w:val="24"/>
          <w:szCs w:val="24"/>
        </w:rPr>
        <w:t xml:space="preserve"> prime illustration of this is the correct utilisation of cleaning products, which not only ensures cleanliness but also prolongs the durability of furniture, showcasing the sustainable principles emphasised in environmental management courses. In addition, the quick adaptation to the various needs of guests showcased the importance of personalisation, a key principle in contemporary theories of hospitality management.</w:t>
      </w:r>
      <w:r w:rsidR="00FB3E27" w:rsidRPr="007C4164">
        <w:rPr>
          <w:rFonts w:ascii="Arial" w:eastAsia="Times New Roman" w:hAnsi="Arial" w:cs="Arial"/>
          <w:i w:val="0"/>
          <w:iCs w:val="0"/>
          <w:color w:val="000000"/>
          <w:sz w:val="24"/>
          <w:szCs w:val="24"/>
        </w:rPr>
        <w:t xml:space="preserve"> (Goldsmith, 2015)</w:t>
      </w:r>
      <w:r w:rsidRPr="007C4164">
        <w:rPr>
          <w:rFonts w:ascii="Arial" w:eastAsia="Times New Roman" w:hAnsi="Arial" w:cs="Arial"/>
          <w:i w:val="0"/>
          <w:iCs w:val="0"/>
          <w:color w:val="000000"/>
          <w:sz w:val="24"/>
          <w:szCs w:val="24"/>
        </w:rPr>
        <w:br/>
      </w:r>
      <w:r w:rsidRPr="007C4164">
        <w:rPr>
          <w:rFonts w:ascii="Arial" w:eastAsia="Times New Roman" w:hAnsi="Arial" w:cs="Arial"/>
          <w:i w:val="0"/>
          <w:iCs w:val="0"/>
          <w:color w:val="000000"/>
          <w:sz w:val="24"/>
          <w:szCs w:val="24"/>
        </w:rPr>
        <w:br/>
        <w:t>A situation arose that underscored the significance of meticulousness: a patron inadvertently left behind a valuable possession, and the housekeeping staff promptly ensured its safekeeping and returned it, showcasing the necessary dependability in hotel procedures</w:t>
      </w:r>
      <w:r w:rsidR="003A196F" w:rsidRPr="007C4164">
        <w:rPr>
          <w:rFonts w:ascii="Arial" w:eastAsia="Times New Roman" w:hAnsi="Arial" w:cs="Arial"/>
          <w:i w:val="0"/>
          <w:iCs w:val="0"/>
          <w:color w:val="000000"/>
          <w:sz w:val="24"/>
          <w:szCs w:val="24"/>
          <w:lang w:val="en-US"/>
        </w:rPr>
        <w:t xml:space="preserve"> and this </w:t>
      </w:r>
      <w:r w:rsidRPr="007C4164">
        <w:rPr>
          <w:rFonts w:ascii="Arial" w:eastAsia="Times New Roman" w:hAnsi="Arial" w:cs="Arial"/>
          <w:i w:val="0"/>
          <w:iCs w:val="0"/>
          <w:color w:val="000000"/>
          <w:sz w:val="24"/>
          <w:szCs w:val="24"/>
        </w:rPr>
        <w:t>incident highlighted the importance of integrity and attention to detail, and it also related to the discussions on ethics in hospitality in my homework.</w:t>
      </w:r>
      <w:r w:rsidR="00FB3E27" w:rsidRPr="007C4164">
        <w:rPr>
          <w:rFonts w:ascii="Arial" w:eastAsia="Times New Roman" w:hAnsi="Arial" w:cs="Arial"/>
          <w:i w:val="0"/>
          <w:iCs w:val="0"/>
          <w:color w:val="000000"/>
          <w:sz w:val="24"/>
          <w:szCs w:val="24"/>
        </w:rPr>
        <w:t xml:space="preserve"> (Catmull</w:t>
      </w:r>
      <w:r w:rsidR="000B5E38" w:rsidRPr="007C4164">
        <w:rPr>
          <w:rFonts w:ascii="Arial" w:eastAsia="Times New Roman" w:hAnsi="Arial" w:cs="Arial"/>
          <w:i w:val="0"/>
          <w:iCs w:val="0"/>
          <w:color w:val="000000"/>
          <w:sz w:val="24"/>
          <w:szCs w:val="24"/>
        </w:rPr>
        <w:t>&amp; Wallace, 2014)</w:t>
      </w:r>
      <w:r w:rsidRPr="007C4164">
        <w:rPr>
          <w:rFonts w:ascii="Arial" w:eastAsia="Times New Roman" w:hAnsi="Arial" w:cs="Arial"/>
          <w:i w:val="0"/>
          <w:iCs w:val="0"/>
          <w:color w:val="000000"/>
          <w:sz w:val="24"/>
          <w:szCs w:val="24"/>
        </w:rPr>
        <w:br/>
      </w:r>
      <w:r w:rsidRPr="007C4164">
        <w:rPr>
          <w:rFonts w:ascii="Arial" w:eastAsia="Times New Roman" w:hAnsi="Arial" w:cs="Arial"/>
          <w:i w:val="0"/>
          <w:iCs w:val="0"/>
          <w:color w:val="000000"/>
          <w:sz w:val="24"/>
          <w:szCs w:val="24"/>
        </w:rPr>
        <w:br/>
      </w:r>
      <w:r w:rsidRPr="007C4164">
        <w:rPr>
          <w:rStyle w:val="Heading1Char"/>
          <w:rFonts w:ascii="Arial" w:hAnsi="Arial" w:cs="Arial"/>
          <w:sz w:val="24"/>
          <w:szCs w:val="24"/>
        </w:rPr>
        <w:t xml:space="preserve">Organisational Challenges </w:t>
      </w:r>
    </w:p>
    <w:p w14:paraId="024AA785" w14:textId="45E24D35" w:rsidR="00E524A8" w:rsidRPr="007C4164" w:rsidRDefault="00721E8B" w:rsidP="007C4164">
      <w:pPr>
        <w:spacing w:line="360" w:lineRule="auto"/>
        <w:jc w:val="both"/>
        <w:rPr>
          <w:rStyle w:val="Heading1Char"/>
          <w:rFonts w:ascii="Arial" w:hAnsi="Arial" w:cs="Arial"/>
          <w:sz w:val="24"/>
          <w:szCs w:val="24"/>
        </w:rPr>
      </w:pPr>
      <w:r w:rsidRPr="007C4164">
        <w:rPr>
          <w:rFonts w:ascii="Arial" w:eastAsia="Times New Roman" w:hAnsi="Arial" w:cs="Arial"/>
          <w:i w:val="0"/>
          <w:iCs w:val="0"/>
          <w:color w:val="000000"/>
          <w:sz w:val="24"/>
          <w:szCs w:val="24"/>
        </w:rPr>
        <w:t>Effectively handling customer complaints is essential in the hospitality industry to maintain a positive reputation and ensure customer satisfaction</w:t>
      </w:r>
      <w:r w:rsidRPr="007C4164">
        <w:rPr>
          <w:rFonts w:ascii="Arial" w:eastAsia="Times New Roman" w:hAnsi="Arial" w:cs="Arial"/>
          <w:i w:val="0"/>
          <w:iCs w:val="0"/>
          <w:color w:val="000000"/>
          <w:sz w:val="24"/>
          <w:szCs w:val="24"/>
          <w:lang w:val="en-US"/>
        </w:rPr>
        <w:t xml:space="preserve"> and one </w:t>
      </w:r>
      <w:r w:rsidRPr="007C4164">
        <w:rPr>
          <w:rFonts w:ascii="Arial" w:eastAsia="Times New Roman" w:hAnsi="Arial" w:cs="Arial"/>
          <w:i w:val="0"/>
          <w:iCs w:val="0"/>
          <w:color w:val="000000"/>
          <w:sz w:val="24"/>
          <w:szCs w:val="24"/>
        </w:rPr>
        <w:t>particular task that remains vivid in my memory involved addressing a guest's complaint regarding issues arising from an excessive level of noise during their stay. This situation presented a critical assessment of our problem-solving skills and our capacity to quickly and efficiently overcome unexpected challenges</w:t>
      </w:r>
      <w:r w:rsidRPr="007C4164">
        <w:rPr>
          <w:rFonts w:ascii="Arial" w:eastAsia="Times New Roman" w:hAnsi="Arial" w:cs="Arial"/>
          <w:i w:val="0"/>
          <w:iCs w:val="0"/>
          <w:color w:val="000000"/>
          <w:sz w:val="24"/>
          <w:szCs w:val="24"/>
          <w:lang w:val="en-US"/>
        </w:rPr>
        <w:t xml:space="preserve"> as the </w:t>
      </w:r>
      <w:r w:rsidRPr="007C4164">
        <w:rPr>
          <w:rFonts w:ascii="Arial" w:eastAsia="Times New Roman" w:hAnsi="Arial" w:cs="Arial"/>
          <w:i w:val="0"/>
          <w:iCs w:val="0"/>
          <w:color w:val="000000"/>
          <w:sz w:val="24"/>
          <w:szCs w:val="24"/>
        </w:rPr>
        <w:t>guest, clearly bothered by the noise, was close to having their entire experience spoiled by this irritation.</w:t>
      </w:r>
      <w:r w:rsidR="000B5E38" w:rsidRPr="007C4164">
        <w:rPr>
          <w:rFonts w:ascii="Arial" w:eastAsia="Times New Roman" w:hAnsi="Arial" w:cs="Arial"/>
          <w:i w:val="0"/>
          <w:iCs w:val="0"/>
          <w:color w:val="000000"/>
          <w:sz w:val="24"/>
          <w:szCs w:val="24"/>
        </w:rPr>
        <w:t xml:space="preserve"> (Go &amp; Pime, 2015)</w:t>
      </w:r>
      <w:r w:rsidRPr="007C4164">
        <w:rPr>
          <w:rFonts w:ascii="Arial" w:eastAsia="Times New Roman" w:hAnsi="Arial" w:cs="Arial"/>
          <w:i w:val="0"/>
          <w:iCs w:val="0"/>
          <w:color w:val="000000"/>
          <w:sz w:val="24"/>
          <w:szCs w:val="24"/>
        </w:rPr>
        <w:br/>
      </w:r>
      <w:r w:rsidRPr="007C4164">
        <w:rPr>
          <w:rFonts w:ascii="Arial" w:eastAsia="Times New Roman" w:hAnsi="Arial" w:cs="Arial"/>
          <w:i w:val="0"/>
          <w:iCs w:val="0"/>
          <w:color w:val="000000"/>
          <w:sz w:val="24"/>
          <w:szCs w:val="24"/>
        </w:rPr>
        <w:br/>
        <w:t>We utilised a thorough and varied response strategy. We quickly suggested moving the client to a quieter room, far away from the source of the disturbance, to ensure a peaceful and calm rest of their stay</w:t>
      </w:r>
      <w:r w:rsidR="00473403" w:rsidRPr="007C4164">
        <w:rPr>
          <w:rFonts w:ascii="Arial" w:eastAsia="Times New Roman" w:hAnsi="Arial" w:cs="Arial"/>
          <w:i w:val="0"/>
          <w:iCs w:val="0"/>
          <w:color w:val="000000"/>
          <w:sz w:val="24"/>
          <w:szCs w:val="24"/>
          <w:lang w:val="en-US"/>
        </w:rPr>
        <w:t xml:space="preserve"> So also</w:t>
      </w:r>
      <w:r w:rsidRPr="007C4164">
        <w:rPr>
          <w:rFonts w:ascii="Arial" w:eastAsia="Times New Roman" w:hAnsi="Arial" w:cs="Arial"/>
          <w:i w:val="0"/>
          <w:iCs w:val="0"/>
          <w:color w:val="000000"/>
          <w:sz w:val="24"/>
          <w:szCs w:val="24"/>
        </w:rPr>
        <w:t>, we offered extra complimentary services to help ease their initial unease and to show our genuine care for their welfare. This approach not only addressed the immediate issue but also demonstrated our commitment to ensuring customer satisfaction.</w:t>
      </w:r>
      <w:r w:rsidR="000B5E38" w:rsidRPr="007C4164">
        <w:rPr>
          <w:rFonts w:ascii="Arial" w:eastAsia="Times New Roman" w:hAnsi="Arial" w:cs="Arial"/>
          <w:i w:val="0"/>
          <w:iCs w:val="0"/>
          <w:color w:val="000000"/>
          <w:sz w:val="24"/>
          <w:szCs w:val="24"/>
        </w:rPr>
        <w:t xml:space="preserve"> (Lockwood &amp; Medlik, 2015)</w:t>
      </w:r>
      <w:r w:rsidRPr="007C4164">
        <w:rPr>
          <w:rFonts w:ascii="Arial" w:eastAsia="Times New Roman" w:hAnsi="Arial" w:cs="Arial"/>
          <w:i w:val="0"/>
          <w:iCs w:val="0"/>
          <w:color w:val="000000"/>
          <w:sz w:val="24"/>
          <w:szCs w:val="24"/>
        </w:rPr>
        <w:br/>
      </w:r>
      <w:r w:rsidRPr="007C4164">
        <w:rPr>
          <w:rFonts w:ascii="Arial" w:eastAsia="Times New Roman" w:hAnsi="Arial" w:cs="Arial"/>
          <w:i w:val="0"/>
          <w:iCs w:val="0"/>
          <w:color w:val="000000"/>
          <w:sz w:val="24"/>
          <w:szCs w:val="24"/>
        </w:rPr>
        <w:br/>
        <w:t>The guest's praise for our timely and considerate response highlighted the effectiveness of our approach</w:t>
      </w:r>
      <w:r w:rsidR="00473403" w:rsidRPr="007C4164">
        <w:rPr>
          <w:rFonts w:ascii="Arial" w:eastAsia="Times New Roman" w:hAnsi="Arial" w:cs="Arial"/>
          <w:i w:val="0"/>
          <w:iCs w:val="0"/>
          <w:color w:val="000000"/>
          <w:sz w:val="24"/>
          <w:szCs w:val="24"/>
          <w:lang w:val="en-US"/>
        </w:rPr>
        <w:t xml:space="preserve"> as by </w:t>
      </w:r>
      <w:r w:rsidRPr="007C4164">
        <w:rPr>
          <w:rFonts w:ascii="Arial" w:eastAsia="Times New Roman" w:hAnsi="Arial" w:cs="Arial"/>
          <w:i w:val="0"/>
          <w:iCs w:val="0"/>
          <w:color w:val="000000"/>
          <w:sz w:val="24"/>
          <w:szCs w:val="24"/>
        </w:rPr>
        <w:t>transforming a potentially negative experience into a positive one, we emphasised the importance of empathy, understanding, and adaptability in the field of customer service. This episode showcases the basics of customer relationship management, emphasising the importance of actively listening to and understanding customer needs, and adjusting service strategies accordingly to foster positive relationships and ensure memorable experiences for all customers</w:t>
      </w:r>
      <w:r w:rsidR="00473403" w:rsidRPr="007C4164">
        <w:rPr>
          <w:rFonts w:ascii="Arial" w:eastAsia="Times New Roman" w:hAnsi="Arial" w:cs="Arial"/>
          <w:i w:val="0"/>
          <w:iCs w:val="0"/>
          <w:color w:val="000000"/>
          <w:sz w:val="24"/>
          <w:szCs w:val="24"/>
          <w:lang w:val="en-US"/>
        </w:rPr>
        <w:t xml:space="preserve"> and the overall </w:t>
      </w:r>
      <w:r w:rsidRPr="007C4164">
        <w:rPr>
          <w:rFonts w:ascii="Arial" w:eastAsia="Times New Roman" w:hAnsi="Arial" w:cs="Arial"/>
          <w:i w:val="0"/>
          <w:iCs w:val="0"/>
          <w:color w:val="000000"/>
          <w:sz w:val="24"/>
          <w:szCs w:val="24"/>
        </w:rPr>
        <w:t>experience underscored the significance of embracing a proactive and empathetic approach in every customer interaction, highlighting the crucial role of these skills in the broader realm of hospitality management.</w:t>
      </w:r>
      <w:r w:rsidR="000B5E38" w:rsidRPr="007C4164">
        <w:rPr>
          <w:rFonts w:ascii="Arial" w:eastAsia="Times New Roman" w:hAnsi="Arial" w:cs="Arial"/>
          <w:i w:val="0"/>
          <w:iCs w:val="0"/>
          <w:color w:val="000000"/>
          <w:sz w:val="24"/>
          <w:szCs w:val="24"/>
        </w:rPr>
        <w:t xml:space="preserve"> (</w:t>
      </w:r>
      <w:r w:rsidR="005265BE" w:rsidRPr="007C4164">
        <w:rPr>
          <w:rFonts w:ascii="Arial" w:eastAsia="Times New Roman" w:hAnsi="Arial" w:cs="Arial"/>
          <w:i w:val="0"/>
          <w:iCs w:val="0"/>
          <w:color w:val="000000"/>
          <w:sz w:val="24"/>
          <w:szCs w:val="24"/>
        </w:rPr>
        <w:t>Legrand et al., 2016)</w:t>
      </w:r>
      <w:r w:rsidR="00DC59EF" w:rsidRPr="007C4164">
        <w:rPr>
          <w:rFonts w:ascii="Arial" w:eastAsia="Times New Roman" w:hAnsi="Arial" w:cs="Arial"/>
          <w:i w:val="0"/>
          <w:iCs w:val="0"/>
          <w:color w:val="000000"/>
          <w:sz w:val="24"/>
          <w:szCs w:val="24"/>
        </w:rPr>
        <w:br/>
      </w:r>
      <w:r w:rsidR="00DC59EF" w:rsidRPr="007C4164">
        <w:rPr>
          <w:rFonts w:ascii="Arial" w:eastAsia="Times New Roman" w:hAnsi="Arial" w:cs="Arial"/>
          <w:i w:val="0"/>
          <w:iCs w:val="0"/>
          <w:color w:val="000000"/>
          <w:sz w:val="24"/>
          <w:szCs w:val="24"/>
        </w:rPr>
        <w:br/>
      </w:r>
      <w:r w:rsidR="00DC59EF" w:rsidRPr="007C4164">
        <w:rPr>
          <w:rStyle w:val="Heading1Char"/>
          <w:rFonts w:ascii="Arial" w:hAnsi="Arial" w:cs="Arial"/>
          <w:sz w:val="24"/>
          <w:szCs w:val="24"/>
        </w:rPr>
        <w:t>Plan of Action</w:t>
      </w:r>
    </w:p>
    <w:p w14:paraId="7DF575C3" w14:textId="6ABF9EEA" w:rsidR="0010006C" w:rsidRDefault="00DC59EF" w:rsidP="007C4164">
      <w:pPr>
        <w:spacing w:line="360" w:lineRule="auto"/>
        <w:jc w:val="both"/>
        <w:rPr>
          <w:rFonts w:ascii="Arial" w:eastAsia="Times New Roman" w:hAnsi="Arial" w:cs="Arial"/>
          <w:i w:val="0"/>
          <w:iCs w:val="0"/>
          <w:color w:val="000000"/>
          <w:sz w:val="24"/>
          <w:szCs w:val="24"/>
        </w:rPr>
      </w:pPr>
      <w:r w:rsidRPr="007C4164">
        <w:rPr>
          <w:rFonts w:ascii="Arial" w:eastAsia="Times New Roman" w:hAnsi="Arial" w:cs="Arial"/>
          <w:i w:val="0"/>
          <w:iCs w:val="0"/>
          <w:color w:val="000000"/>
          <w:sz w:val="24"/>
          <w:szCs w:val="24"/>
        </w:rPr>
        <w:br/>
        <w:t>In the future, my goal is to enhance my leadership skills and broaden my understanding of hospitality technologies</w:t>
      </w:r>
      <w:r w:rsidR="0014066B" w:rsidRPr="007C4164">
        <w:rPr>
          <w:rFonts w:ascii="Arial" w:eastAsia="Times New Roman" w:hAnsi="Arial" w:cs="Arial"/>
          <w:i w:val="0"/>
          <w:iCs w:val="0"/>
          <w:color w:val="000000"/>
          <w:sz w:val="24"/>
          <w:szCs w:val="24"/>
          <w:lang w:val="en-US"/>
        </w:rPr>
        <w:t xml:space="preserve"> and engaging </w:t>
      </w:r>
      <w:r w:rsidRPr="007C4164">
        <w:rPr>
          <w:rFonts w:ascii="Arial" w:eastAsia="Times New Roman" w:hAnsi="Arial" w:cs="Arial"/>
          <w:i w:val="0"/>
          <w:iCs w:val="0"/>
          <w:color w:val="000000"/>
          <w:sz w:val="24"/>
          <w:szCs w:val="24"/>
        </w:rPr>
        <w:t>in additional training sessions that prioritise the latest hospitality software will improve my capacity to contribute more effectively to operational efficiencies. Participating in leadership seminars will further prepare me for future supervisory roles, aligning with my career goals.</w:t>
      </w:r>
      <w:r w:rsidR="005265BE" w:rsidRPr="007C4164">
        <w:rPr>
          <w:rFonts w:ascii="Arial" w:eastAsia="Times New Roman" w:hAnsi="Arial" w:cs="Arial"/>
          <w:i w:val="0"/>
          <w:iCs w:val="0"/>
          <w:color w:val="000000"/>
          <w:sz w:val="24"/>
          <w:szCs w:val="24"/>
        </w:rPr>
        <w:t xml:space="preserve"> (</w:t>
      </w:r>
      <w:r w:rsidR="00D867C3" w:rsidRPr="007C4164">
        <w:rPr>
          <w:rFonts w:ascii="Arial" w:eastAsia="Times New Roman" w:hAnsi="Arial" w:cs="Arial"/>
          <w:i w:val="0"/>
          <w:iCs w:val="0"/>
          <w:color w:val="000000"/>
          <w:sz w:val="24"/>
          <w:szCs w:val="24"/>
        </w:rPr>
        <w:t>Lew et al., 2014)</w:t>
      </w:r>
      <w:r w:rsidRPr="007C4164">
        <w:rPr>
          <w:rFonts w:ascii="Arial" w:eastAsia="Times New Roman" w:hAnsi="Arial" w:cs="Arial"/>
          <w:i w:val="0"/>
          <w:iCs w:val="0"/>
          <w:color w:val="000000"/>
          <w:sz w:val="24"/>
          <w:szCs w:val="24"/>
        </w:rPr>
        <w:br/>
      </w:r>
      <w:r w:rsidRPr="007C4164">
        <w:rPr>
          <w:rFonts w:ascii="Arial" w:eastAsia="Times New Roman" w:hAnsi="Arial" w:cs="Arial"/>
          <w:i w:val="0"/>
          <w:iCs w:val="0"/>
          <w:color w:val="000000"/>
          <w:sz w:val="24"/>
          <w:szCs w:val="24"/>
        </w:rPr>
        <w:br/>
      </w:r>
      <w:r w:rsidR="00296C33" w:rsidRPr="007C4164">
        <w:rPr>
          <w:rStyle w:val="Heading1Char"/>
          <w:rFonts w:ascii="Arial" w:hAnsi="Arial" w:cs="Arial"/>
          <w:sz w:val="24"/>
          <w:szCs w:val="24"/>
        </w:rPr>
        <w:t>Conclusion</w:t>
      </w:r>
      <w:r w:rsidR="00296C33" w:rsidRPr="007C4164">
        <w:rPr>
          <w:rFonts w:ascii="Arial" w:eastAsia="Times New Roman" w:hAnsi="Arial" w:cs="Arial"/>
          <w:i w:val="0"/>
          <w:iCs w:val="0"/>
          <w:color w:val="000000"/>
          <w:sz w:val="24"/>
          <w:szCs w:val="24"/>
          <w:lang w:val="en-US"/>
        </w:rPr>
        <w:t xml:space="preserve"> </w:t>
      </w:r>
      <w:r w:rsidRPr="007C4164">
        <w:rPr>
          <w:rFonts w:ascii="Arial" w:eastAsia="Times New Roman" w:hAnsi="Arial" w:cs="Arial"/>
          <w:i w:val="0"/>
          <w:iCs w:val="0"/>
          <w:color w:val="000000"/>
          <w:sz w:val="24"/>
          <w:szCs w:val="24"/>
        </w:rPr>
        <w:br/>
        <w:t>Reflecting on my time working at the Ibis London Barking Hotel has been a significant and transformative experience in my career progression within the hospitality sector</w:t>
      </w:r>
      <w:r w:rsidR="0014066B" w:rsidRPr="007C4164">
        <w:rPr>
          <w:rFonts w:ascii="Arial" w:eastAsia="Times New Roman" w:hAnsi="Arial" w:cs="Arial"/>
          <w:i w:val="0"/>
          <w:iCs w:val="0"/>
          <w:color w:val="000000"/>
          <w:sz w:val="24"/>
          <w:szCs w:val="24"/>
          <w:lang w:val="en-US"/>
        </w:rPr>
        <w:t xml:space="preserve"> as it </w:t>
      </w:r>
      <w:r w:rsidRPr="007C4164">
        <w:rPr>
          <w:rFonts w:ascii="Arial" w:eastAsia="Times New Roman" w:hAnsi="Arial" w:cs="Arial"/>
          <w:i w:val="0"/>
          <w:iCs w:val="0"/>
          <w:color w:val="000000"/>
          <w:sz w:val="24"/>
          <w:szCs w:val="24"/>
        </w:rPr>
        <w:t>has significantly improved my understanding of the intricate aspects of hotel management, while also emphasising the value of continuous learning and adaptation. The insights gained, encompassing the importance of collaboration and the impact of personal development on customer satisfaction, will greatly influence my future endeavours in the field</w:t>
      </w:r>
      <w:r w:rsidR="00F75E07" w:rsidRPr="007C4164">
        <w:rPr>
          <w:rFonts w:ascii="Arial" w:eastAsia="Times New Roman" w:hAnsi="Arial" w:cs="Arial"/>
          <w:i w:val="0"/>
          <w:iCs w:val="0"/>
          <w:color w:val="000000"/>
          <w:sz w:val="24"/>
          <w:szCs w:val="24"/>
          <w:lang w:val="en-US"/>
        </w:rPr>
        <w:t xml:space="preserve"> and using </w:t>
      </w:r>
      <w:r w:rsidRPr="007C4164">
        <w:rPr>
          <w:rFonts w:ascii="Arial" w:eastAsia="Times New Roman" w:hAnsi="Arial" w:cs="Arial"/>
          <w:i w:val="0"/>
          <w:iCs w:val="0"/>
          <w:color w:val="000000"/>
          <w:sz w:val="24"/>
          <w:szCs w:val="24"/>
        </w:rPr>
        <w:t>Gibbs' Reflective Cycle, this experience has been a valuable bridge between theoretical knowledge and practical application, laying the foundation for my future in the hospitality industry.</w:t>
      </w:r>
      <w:r w:rsidRPr="007C4164">
        <w:rPr>
          <w:rFonts w:ascii="Arial" w:eastAsia="Times New Roman" w:hAnsi="Arial" w:cs="Arial"/>
          <w:i w:val="0"/>
          <w:iCs w:val="0"/>
          <w:color w:val="000000"/>
          <w:sz w:val="24"/>
          <w:szCs w:val="24"/>
        </w:rPr>
        <w:br/>
      </w:r>
    </w:p>
    <w:p w14:paraId="61397551" w14:textId="77777777" w:rsidR="007C4164" w:rsidRDefault="007C4164" w:rsidP="007C4164">
      <w:pPr>
        <w:spacing w:line="360" w:lineRule="auto"/>
        <w:jc w:val="both"/>
        <w:rPr>
          <w:rFonts w:ascii="Arial" w:eastAsia="Times New Roman" w:hAnsi="Arial" w:cs="Arial"/>
          <w:i w:val="0"/>
          <w:iCs w:val="0"/>
          <w:color w:val="000000"/>
          <w:sz w:val="24"/>
          <w:szCs w:val="24"/>
        </w:rPr>
      </w:pPr>
    </w:p>
    <w:p w14:paraId="39E57272" w14:textId="77777777" w:rsidR="007C4164" w:rsidRDefault="007C4164" w:rsidP="007C4164">
      <w:pPr>
        <w:spacing w:line="360" w:lineRule="auto"/>
        <w:jc w:val="both"/>
        <w:rPr>
          <w:rFonts w:ascii="Arial" w:eastAsia="Times New Roman" w:hAnsi="Arial" w:cs="Arial"/>
          <w:i w:val="0"/>
          <w:iCs w:val="0"/>
          <w:color w:val="000000"/>
          <w:sz w:val="24"/>
          <w:szCs w:val="24"/>
        </w:rPr>
      </w:pPr>
    </w:p>
    <w:p w14:paraId="4FE0575A" w14:textId="77777777" w:rsidR="007C4164" w:rsidRDefault="007C4164" w:rsidP="007C4164">
      <w:pPr>
        <w:spacing w:line="360" w:lineRule="auto"/>
        <w:jc w:val="both"/>
        <w:rPr>
          <w:rFonts w:ascii="Arial" w:eastAsia="Times New Roman" w:hAnsi="Arial" w:cs="Arial"/>
          <w:i w:val="0"/>
          <w:iCs w:val="0"/>
          <w:color w:val="000000"/>
          <w:sz w:val="24"/>
          <w:szCs w:val="24"/>
        </w:rPr>
      </w:pPr>
    </w:p>
    <w:p w14:paraId="1E401626" w14:textId="77777777" w:rsidR="007C4164" w:rsidRDefault="007C4164" w:rsidP="007C4164">
      <w:pPr>
        <w:spacing w:line="360" w:lineRule="auto"/>
        <w:jc w:val="both"/>
        <w:rPr>
          <w:rFonts w:ascii="Arial" w:eastAsia="Times New Roman" w:hAnsi="Arial" w:cs="Arial"/>
          <w:i w:val="0"/>
          <w:iCs w:val="0"/>
          <w:color w:val="000000"/>
          <w:sz w:val="24"/>
          <w:szCs w:val="24"/>
        </w:rPr>
      </w:pPr>
    </w:p>
    <w:p w14:paraId="28EE74D4" w14:textId="77777777" w:rsidR="007C4164" w:rsidRDefault="007C4164" w:rsidP="007C4164">
      <w:pPr>
        <w:spacing w:line="360" w:lineRule="auto"/>
        <w:jc w:val="both"/>
        <w:rPr>
          <w:rFonts w:ascii="Arial" w:eastAsia="Times New Roman" w:hAnsi="Arial" w:cs="Arial"/>
          <w:i w:val="0"/>
          <w:iCs w:val="0"/>
          <w:color w:val="000000"/>
          <w:sz w:val="24"/>
          <w:szCs w:val="24"/>
        </w:rPr>
      </w:pPr>
    </w:p>
    <w:p w14:paraId="4F561B0C" w14:textId="77777777" w:rsidR="007C4164" w:rsidRDefault="007C4164" w:rsidP="007C4164">
      <w:pPr>
        <w:spacing w:line="360" w:lineRule="auto"/>
        <w:jc w:val="both"/>
        <w:rPr>
          <w:rFonts w:ascii="Arial" w:eastAsia="Times New Roman" w:hAnsi="Arial" w:cs="Arial"/>
          <w:i w:val="0"/>
          <w:iCs w:val="0"/>
          <w:color w:val="000000"/>
          <w:sz w:val="24"/>
          <w:szCs w:val="24"/>
        </w:rPr>
      </w:pPr>
    </w:p>
    <w:p w14:paraId="1F8360F5" w14:textId="77777777" w:rsidR="007C4164" w:rsidRPr="007C4164" w:rsidRDefault="007C4164" w:rsidP="007C4164">
      <w:pPr>
        <w:spacing w:line="360" w:lineRule="auto"/>
        <w:jc w:val="both"/>
        <w:rPr>
          <w:rFonts w:ascii="Arial" w:eastAsia="Times New Roman" w:hAnsi="Arial" w:cs="Arial"/>
          <w:i w:val="0"/>
          <w:iCs w:val="0"/>
          <w:color w:val="000000"/>
          <w:sz w:val="24"/>
          <w:szCs w:val="24"/>
        </w:rPr>
      </w:pPr>
    </w:p>
    <w:p w14:paraId="222AAEF7" w14:textId="77777777" w:rsidR="0010006C" w:rsidRPr="007C4164" w:rsidRDefault="0010006C" w:rsidP="007C4164">
      <w:pPr>
        <w:pStyle w:val="Heading1"/>
      </w:pPr>
      <w:r w:rsidRPr="007C4164">
        <w:t xml:space="preserve">References </w:t>
      </w:r>
    </w:p>
    <w:p w14:paraId="50B96BEA" w14:textId="77777777" w:rsidR="007C4164" w:rsidRPr="007C4164" w:rsidRDefault="007C4164" w:rsidP="007C4164">
      <w:pPr>
        <w:pStyle w:val="ListParagraph"/>
        <w:numPr>
          <w:ilvl w:val="0"/>
          <w:numId w:val="1"/>
        </w:numPr>
        <w:spacing w:line="360" w:lineRule="auto"/>
        <w:jc w:val="both"/>
        <w:rPr>
          <w:rFonts w:ascii="Arial" w:eastAsia="Times New Roman" w:hAnsi="Arial" w:cs="Arial"/>
          <w:i w:val="0"/>
          <w:iCs w:val="0"/>
          <w:color w:val="000000"/>
          <w:sz w:val="24"/>
          <w:szCs w:val="24"/>
        </w:rPr>
      </w:pPr>
      <w:r w:rsidRPr="007C4164">
        <w:rPr>
          <w:rFonts w:ascii="Arial" w:eastAsia="Times New Roman" w:hAnsi="Arial" w:cs="Arial"/>
          <w:i w:val="0"/>
          <w:iCs w:val="0"/>
          <w:color w:val="000000"/>
          <w:sz w:val="24"/>
          <w:szCs w:val="24"/>
        </w:rPr>
        <w:t>Buhalis, D., and Crotts, J., (2013). Global Alliances in Tourism and Hospitality Management. London, UK: Routledge.</w:t>
      </w:r>
    </w:p>
    <w:p w14:paraId="746DDC20" w14:textId="77777777" w:rsidR="007C4164" w:rsidRPr="007C4164" w:rsidRDefault="007C4164" w:rsidP="007C4164">
      <w:pPr>
        <w:pStyle w:val="ListParagraph"/>
        <w:numPr>
          <w:ilvl w:val="0"/>
          <w:numId w:val="1"/>
        </w:numPr>
        <w:spacing w:line="360" w:lineRule="auto"/>
        <w:jc w:val="both"/>
        <w:rPr>
          <w:rFonts w:ascii="Arial" w:eastAsia="Times New Roman" w:hAnsi="Arial" w:cs="Arial"/>
          <w:i w:val="0"/>
          <w:iCs w:val="0"/>
          <w:color w:val="000000"/>
          <w:sz w:val="24"/>
          <w:szCs w:val="24"/>
        </w:rPr>
      </w:pPr>
      <w:r w:rsidRPr="007C4164">
        <w:rPr>
          <w:rFonts w:ascii="Arial" w:eastAsia="Times New Roman" w:hAnsi="Arial" w:cs="Arial"/>
          <w:i w:val="0"/>
          <w:iCs w:val="0"/>
          <w:color w:val="000000"/>
          <w:sz w:val="24"/>
          <w:szCs w:val="24"/>
        </w:rPr>
        <w:t>Bungay Stanier, M. (2016) The Coaching Habit: Say Less, Ask More &amp; Change the Way You Lead Forever, Toronto, Canada.</w:t>
      </w:r>
    </w:p>
    <w:p w14:paraId="35A2BBF3" w14:textId="77777777" w:rsidR="007C4164" w:rsidRPr="007C4164" w:rsidRDefault="007C4164" w:rsidP="007C4164">
      <w:pPr>
        <w:pStyle w:val="ListParagraph"/>
        <w:numPr>
          <w:ilvl w:val="0"/>
          <w:numId w:val="1"/>
        </w:numPr>
        <w:spacing w:line="360" w:lineRule="auto"/>
        <w:jc w:val="both"/>
        <w:rPr>
          <w:rFonts w:ascii="Arial" w:eastAsia="Times New Roman" w:hAnsi="Arial" w:cs="Arial"/>
          <w:i w:val="0"/>
          <w:iCs w:val="0"/>
          <w:color w:val="000000"/>
          <w:sz w:val="24"/>
          <w:szCs w:val="24"/>
        </w:rPr>
      </w:pPr>
      <w:r w:rsidRPr="007C4164">
        <w:rPr>
          <w:rFonts w:ascii="Arial" w:eastAsia="Times New Roman" w:hAnsi="Arial" w:cs="Arial"/>
          <w:i w:val="0"/>
          <w:iCs w:val="0"/>
          <w:color w:val="000000"/>
          <w:sz w:val="24"/>
          <w:szCs w:val="24"/>
        </w:rPr>
        <w:t>Cantoni, L., and Xiang, Z., (2013). Information and Communication Technologies in Tourism. Vienna, Austria: Springer.</w:t>
      </w:r>
    </w:p>
    <w:p w14:paraId="3F112A93" w14:textId="77777777" w:rsidR="007C4164" w:rsidRPr="007C4164" w:rsidRDefault="007C4164" w:rsidP="007C4164">
      <w:pPr>
        <w:pStyle w:val="ListParagraph"/>
        <w:numPr>
          <w:ilvl w:val="0"/>
          <w:numId w:val="1"/>
        </w:numPr>
        <w:spacing w:line="360" w:lineRule="auto"/>
        <w:jc w:val="both"/>
        <w:rPr>
          <w:rFonts w:ascii="Arial" w:eastAsia="Times New Roman" w:hAnsi="Arial" w:cs="Arial"/>
          <w:i w:val="0"/>
          <w:iCs w:val="0"/>
          <w:color w:val="000000"/>
          <w:sz w:val="24"/>
          <w:szCs w:val="24"/>
        </w:rPr>
      </w:pPr>
      <w:r w:rsidRPr="007C4164">
        <w:rPr>
          <w:rFonts w:ascii="Arial" w:eastAsia="Times New Roman" w:hAnsi="Arial" w:cs="Arial"/>
          <w:i w:val="0"/>
          <w:iCs w:val="0"/>
          <w:color w:val="000000"/>
          <w:sz w:val="24"/>
          <w:szCs w:val="24"/>
        </w:rPr>
        <w:t>Catmull, E. with Wallace, A. (2014) Creativity, Inc.: Overcoming the Unseen Forces That Stand in the Way of True Inspiration, New York, USA.</w:t>
      </w:r>
    </w:p>
    <w:p w14:paraId="109B2651" w14:textId="77777777" w:rsidR="007C4164" w:rsidRPr="007C4164" w:rsidRDefault="007C4164" w:rsidP="007C4164">
      <w:pPr>
        <w:pStyle w:val="ListParagraph"/>
        <w:numPr>
          <w:ilvl w:val="0"/>
          <w:numId w:val="1"/>
        </w:numPr>
        <w:spacing w:line="360" w:lineRule="auto"/>
        <w:jc w:val="both"/>
        <w:rPr>
          <w:rFonts w:ascii="Arial" w:hAnsi="Arial" w:cs="Arial"/>
          <w:i w:val="0"/>
          <w:iCs w:val="0"/>
          <w:sz w:val="24"/>
          <w:szCs w:val="24"/>
          <w:lang w:val="en-US"/>
        </w:rPr>
      </w:pPr>
      <w:r w:rsidRPr="007C4164">
        <w:rPr>
          <w:rFonts w:ascii="Arial" w:hAnsi="Arial" w:cs="Arial"/>
          <w:i w:val="0"/>
          <w:iCs w:val="0"/>
          <w:sz w:val="24"/>
          <w:szCs w:val="24"/>
          <w:lang w:val="en-US"/>
        </w:rPr>
        <w:t>Gino, F. (2018) Rebel Talent: Why It Pays to Break the Rules at Work and in Life, New York, USA.</w:t>
      </w:r>
    </w:p>
    <w:p w14:paraId="2B19ADE5" w14:textId="77777777" w:rsidR="007C4164" w:rsidRPr="007C4164" w:rsidRDefault="007C4164" w:rsidP="007C4164">
      <w:pPr>
        <w:pStyle w:val="ListParagraph"/>
        <w:numPr>
          <w:ilvl w:val="0"/>
          <w:numId w:val="1"/>
        </w:numPr>
        <w:spacing w:line="360" w:lineRule="auto"/>
        <w:jc w:val="both"/>
        <w:rPr>
          <w:rFonts w:ascii="Arial" w:hAnsi="Arial" w:cs="Arial"/>
          <w:i w:val="0"/>
          <w:iCs w:val="0"/>
          <w:sz w:val="24"/>
          <w:szCs w:val="24"/>
          <w:lang w:val="en-US"/>
        </w:rPr>
      </w:pPr>
      <w:r w:rsidRPr="007C4164">
        <w:rPr>
          <w:rFonts w:ascii="Arial" w:hAnsi="Arial" w:cs="Arial"/>
          <w:i w:val="0"/>
          <w:iCs w:val="0"/>
          <w:sz w:val="24"/>
          <w:szCs w:val="24"/>
          <w:lang w:val="en-US"/>
        </w:rPr>
        <w:t>Go, F., and Pine, R., (2015). Globalization and the Hospitality Industry. Oxford, UK: Butterworth-Heinemann.</w:t>
      </w:r>
    </w:p>
    <w:p w14:paraId="1330F413" w14:textId="77777777" w:rsidR="007C4164" w:rsidRPr="007C4164" w:rsidRDefault="007C4164" w:rsidP="007C4164">
      <w:pPr>
        <w:pStyle w:val="ListParagraph"/>
        <w:numPr>
          <w:ilvl w:val="0"/>
          <w:numId w:val="1"/>
        </w:numPr>
        <w:spacing w:line="360" w:lineRule="auto"/>
        <w:jc w:val="both"/>
        <w:rPr>
          <w:rFonts w:ascii="Arial" w:hAnsi="Arial" w:cs="Arial"/>
          <w:i w:val="0"/>
          <w:iCs w:val="0"/>
          <w:sz w:val="24"/>
          <w:szCs w:val="24"/>
          <w:lang w:val="en-US"/>
        </w:rPr>
      </w:pPr>
      <w:r w:rsidRPr="007C4164">
        <w:rPr>
          <w:rFonts w:ascii="Arial" w:hAnsi="Arial" w:cs="Arial"/>
          <w:i w:val="0"/>
          <w:iCs w:val="0"/>
          <w:sz w:val="24"/>
          <w:szCs w:val="24"/>
          <w:lang w:val="en-US"/>
        </w:rPr>
        <w:t>Goldsmith, M. (2015) Triggers: Creating Behavior That Lasts—Becoming the Person You Want to Be, New York, USA.</w:t>
      </w:r>
    </w:p>
    <w:p w14:paraId="58103420" w14:textId="77777777" w:rsidR="007C4164" w:rsidRPr="007C4164" w:rsidRDefault="007C4164" w:rsidP="007C4164">
      <w:pPr>
        <w:pStyle w:val="ListParagraph"/>
        <w:numPr>
          <w:ilvl w:val="0"/>
          <w:numId w:val="1"/>
        </w:numPr>
        <w:spacing w:line="360" w:lineRule="auto"/>
        <w:jc w:val="both"/>
        <w:rPr>
          <w:rFonts w:ascii="Arial" w:hAnsi="Arial" w:cs="Arial"/>
          <w:i w:val="0"/>
          <w:iCs w:val="0"/>
          <w:sz w:val="24"/>
          <w:szCs w:val="24"/>
          <w:lang w:val="en-US"/>
        </w:rPr>
      </w:pPr>
      <w:r w:rsidRPr="007C4164">
        <w:rPr>
          <w:rFonts w:ascii="Arial" w:hAnsi="Arial" w:cs="Arial"/>
          <w:i w:val="0"/>
          <w:iCs w:val="0"/>
          <w:sz w:val="24"/>
          <w:szCs w:val="24"/>
          <w:lang w:val="en-US"/>
        </w:rPr>
        <w:t>Legrand, W., Chen, J.S., and Sloan, P., (2016). Sustainability in the Hospitality Industry: Principles of Sustainable Operations, 3rd ed. London, UK: Routledge.</w:t>
      </w:r>
    </w:p>
    <w:p w14:paraId="00AC8473" w14:textId="77777777" w:rsidR="007C4164" w:rsidRPr="007C4164" w:rsidRDefault="007C4164" w:rsidP="007C4164">
      <w:pPr>
        <w:pStyle w:val="ListParagraph"/>
        <w:numPr>
          <w:ilvl w:val="0"/>
          <w:numId w:val="1"/>
        </w:numPr>
        <w:spacing w:line="360" w:lineRule="auto"/>
        <w:jc w:val="both"/>
        <w:rPr>
          <w:rFonts w:ascii="Arial" w:hAnsi="Arial" w:cs="Arial"/>
          <w:i w:val="0"/>
          <w:iCs w:val="0"/>
          <w:sz w:val="24"/>
          <w:szCs w:val="24"/>
          <w:lang w:val="en-US"/>
        </w:rPr>
      </w:pPr>
      <w:r w:rsidRPr="007C4164">
        <w:rPr>
          <w:rFonts w:ascii="Arial" w:hAnsi="Arial" w:cs="Arial"/>
          <w:i w:val="0"/>
          <w:iCs w:val="0"/>
          <w:sz w:val="24"/>
          <w:szCs w:val="24"/>
          <w:lang w:val="en-US"/>
        </w:rPr>
        <w:t>Lew, A.A., Hall, C.M., and Williams, A.M., (2014). The Wiley Blackwell Companion to Tourism. Oxford, UK: Wiley-Blackwell.</w:t>
      </w:r>
    </w:p>
    <w:p w14:paraId="7561D490" w14:textId="77777777" w:rsidR="007C4164" w:rsidRPr="007C4164" w:rsidRDefault="007C4164" w:rsidP="007C4164">
      <w:pPr>
        <w:pStyle w:val="ListParagraph"/>
        <w:numPr>
          <w:ilvl w:val="0"/>
          <w:numId w:val="1"/>
        </w:numPr>
        <w:spacing w:line="360" w:lineRule="auto"/>
        <w:jc w:val="both"/>
        <w:rPr>
          <w:rFonts w:ascii="Arial" w:hAnsi="Arial" w:cs="Arial"/>
          <w:i w:val="0"/>
          <w:iCs w:val="0"/>
          <w:sz w:val="24"/>
          <w:szCs w:val="24"/>
          <w:lang w:val="en-US"/>
        </w:rPr>
      </w:pPr>
      <w:r w:rsidRPr="007C4164">
        <w:rPr>
          <w:rFonts w:ascii="Arial" w:hAnsi="Arial" w:cs="Arial"/>
          <w:i w:val="0"/>
          <w:iCs w:val="0"/>
          <w:sz w:val="24"/>
          <w:szCs w:val="24"/>
          <w:lang w:val="en-US"/>
        </w:rPr>
        <w:t xml:space="preserve">Lockwood, A., and </w:t>
      </w:r>
      <w:proofErr w:type="spellStart"/>
      <w:r w:rsidRPr="007C4164">
        <w:rPr>
          <w:rFonts w:ascii="Arial" w:hAnsi="Arial" w:cs="Arial"/>
          <w:i w:val="0"/>
          <w:iCs w:val="0"/>
          <w:sz w:val="24"/>
          <w:szCs w:val="24"/>
          <w:lang w:val="en-US"/>
        </w:rPr>
        <w:t>Medlik</w:t>
      </w:r>
      <w:proofErr w:type="spellEnd"/>
      <w:r w:rsidRPr="007C4164">
        <w:rPr>
          <w:rFonts w:ascii="Arial" w:hAnsi="Arial" w:cs="Arial"/>
          <w:i w:val="0"/>
          <w:iCs w:val="0"/>
          <w:sz w:val="24"/>
          <w:szCs w:val="24"/>
          <w:lang w:val="en-US"/>
        </w:rPr>
        <w:t>, S., (2013). Tourism and Hospitality in the 21st Century. Oxford, UK: Butterworth-Heinemann.</w:t>
      </w:r>
    </w:p>
    <w:sectPr w:rsidR="007C4164" w:rsidRPr="007C4164">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47BB0" w14:textId="77777777" w:rsidR="0004391E" w:rsidRDefault="0004391E" w:rsidP="0004391E">
      <w:pPr>
        <w:spacing w:after="0" w:line="240" w:lineRule="auto"/>
      </w:pPr>
      <w:r>
        <w:separator/>
      </w:r>
    </w:p>
  </w:endnote>
  <w:endnote w:type="continuationSeparator" w:id="0">
    <w:p w14:paraId="24770AE6" w14:textId="77777777" w:rsidR="0004391E" w:rsidRDefault="0004391E" w:rsidP="00043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ADA4E" w14:textId="77777777" w:rsidR="007C4164" w:rsidRDefault="007C41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C4FC6" w14:textId="77777777" w:rsidR="0004391E" w:rsidRDefault="0004391E" w:rsidP="0004391E">
      <w:pPr>
        <w:spacing w:after="0" w:line="240" w:lineRule="auto"/>
      </w:pPr>
      <w:r>
        <w:separator/>
      </w:r>
    </w:p>
  </w:footnote>
  <w:footnote w:type="continuationSeparator" w:id="0">
    <w:p w14:paraId="7293D14A" w14:textId="77777777" w:rsidR="0004391E" w:rsidRDefault="0004391E" w:rsidP="000439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A376AF"/>
    <w:multiLevelType w:val="hybridMultilevel"/>
    <w:tmpl w:val="F43E72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7711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7C3"/>
    <w:rsid w:val="00021E0B"/>
    <w:rsid w:val="00035041"/>
    <w:rsid w:val="0004391E"/>
    <w:rsid w:val="00085C1E"/>
    <w:rsid w:val="000B5E38"/>
    <w:rsid w:val="000C5B2C"/>
    <w:rsid w:val="000C7443"/>
    <w:rsid w:val="0010006C"/>
    <w:rsid w:val="0014066B"/>
    <w:rsid w:val="00145744"/>
    <w:rsid w:val="0016142D"/>
    <w:rsid w:val="0017592A"/>
    <w:rsid w:val="001A421F"/>
    <w:rsid w:val="001A4814"/>
    <w:rsid w:val="001F7C13"/>
    <w:rsid w:val="002148C8"/>
    <w:rsid w:val="002236BB"/>
    <w:rsid w:val="00223875"/>
    <w:rsid w:val="00255102"/>
    <w:rsid w:val="00263B91"/>
    <w:rsid w:val="00264284"/>
    <w:rsid w:val="00284B10"/>
    <w:rsid w:val="00296C33"/>
    <w:rsid w:val="00332A15"/>
    <w:rsid w:val="00360747"/>
    <w:rsid w:val="003637C3"/>
    <w:rsid w:val="00364A06"/>
    <w:rsid w:val="003A196F"/>
    <w:rsid w:val="003E0ACB"/>
    <w:rsid w:val="003E59B7"/>
    <w:rsid w:val="003F0134"/>
    <w:rsid w:val="003F6A4B"/>
    <w:rsid w:val="00416C78"/>
    <w:rsid w:val="0042493B"/>
    <w:rsid w:val="00472744"/>
    <w:rsid w:val="00473403"/>
    <w:rsid w:val="00483DCD"/>
    <w:rsid w:val="00490719"/>
    <w:rsid w:val="004952E4"/>
    <w:rsid w:val="004A285C"/>
    <w:rsid w:val="004C64CA"/>
    <w:rsid w:val="004D642C"/>
    <w:rsid w:val="005265BE"/>
    <w:rsid w:val="005345E0"/>
    <w:rsid w:val="005546FC"/>
    <w:rsid w:val="005B07CB"/>
    <w:rsid w:val="005B5322"/>
    <w:rsid w:val="005B6993"/>
    <w:rsid w:val="005C063B"/>
    <w:rsid w:val="005C558E"/>
    <w:rsid w:val="005D30B5"/>
    <w:rsid w:val="005E1DE8"/>
    <w:rsid w:val="005E2BB6"/>
    <w:rsid w:val="005F30E6"/>
    <w:rsid w:val="005F47D0"/>
    <w:rsid w:val="006279D2"/>
    <w:rsid w:val="00646651"/>
    <w:rsid w:val="00664576"/>
    <w:rsid w:val="006A4730"/>
    <w:rsid w:val="006A6323"/>
    <w:rsid w:val="006B3908"/>
    <w:rsid w:val="006D090F"/>
    <w:rsid w:val="006E594C"/>
    <w:rsid w:val="00703347"/>
    <w:rsid w:val="00721E8B"/>
    <w:rsid w:val="00723DB5"/>
    <w:rsid w:val="0074663E"/>
    <w:rsid w:val="00765C12"/>
    <w:rsid w:val="00780701"/>
    <w:rsid w:val="007C4164"/>
    <w:rsid w:val="007D4700"/>
    <w:rsid w:val="00817FB5"/>
    <w:rsid w:val="008227FD"/>
    <w:rsid w:val="008447E2"/>
    <w:rsid w:val="008E7987"/>
    <w:rsid w:val="00906DF4"/>
    <w:rsid w:val="0094244D"/>
    <w:rsid w:val="009727F8"/>
    <w:rsid w:val="00990343"/>
    <w:rsid w:val="009966BD"/>
    <w:rsid w:val="009E05F7"/>
    <w:rsid w:val="009F0874"/>
    <w:rsid w:val="00A0290B"/>
    <w:rsid w:val="00A41470"/>
    <w:rsid w:val="00A533E5"/>
    <w:rsid w:val="00A61619"/>
    <w:rsid w:val="00A63745"/>
    <w:rsid w:val="00A77427"/>
    <w:rsid w:val="00AC0EC9"/>
    <w:rsid w:val="00B005B2"/>
    <w:rsid w:val="00B064BF"/>
    <w:rsid w:val="00B256E5"/>
    <w:rsid w:val="00B42B82"/>
    <w:rsid w:val="00B655D8"/>
    <w:rsid w:val="00BE4932"/>
    <w:rsid w:val="00BE631C"/>
    <w:rsid w:val="00C536BC"/>
    <w:rsid w:val="00C74884"/>
    <w:rsid w:val="00D111D2"/>
    <w:rsid w:val="00D32A77"/>
    <w:rsid w:val="00D35886"/>
    <w:rsid w:val="00D41861"/>
    <w:rsid w:val="00D867C3"/>
    <w:rsid w:val="00D91AC7"/>
    <w:rsid w:val="00D92EA3"/>
    <w:rsid w:val="00DC3925"/>
    <w:rsid w:val="00DC59EF"/>
    <w:rsid w:val="00E21FFE"/>
    <w:rsid w:val="00E3615E"/>
    <w:rsid w:val="00E41A52"/>
    <w:rsid w:val="00E524A8"/>
    <w:rsid w:val="00E5413D"/>
    <w:rsid w:val="00E64858"/>
    <w:rsid w:val="00E86B05"/>
    <w:rsid w:val="00EB395B"/>
    <w:rsid w:val="00EC212A"/>
    <w:rsid w:val="00F4132A"/>
    <w:rsid w:val="00F75E07"/>
    <w:rsid w:val="00FB3E27"/>
    <w:rsid w:val="00FD43A4"/>
  </w:rsids>
  <m:mathPr>
    <m:mathFont m:val="Cambria Math"/>
    <m:brkBin m:val="before"/>
    <m:brkBinSub m:val="--"/>
    <m:smallFrac m:val="0"/>
    <m:dispDef/>
    <m:lMargin m:val="0"/>
    <m:rMargin m:val="0"/>
    <m:defJc m:val="centerGroup"/>
    <m:wrapIndent m:val="1440"/>
    <m:intLim m:val="subSup"/>
    <m:naryLim m:val="undOvr"/>
  </m:mathPr>
  <w:themeFontLang w:val="en-RO"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9D1E0"/>
  <w15:chartTrackingRefBased/>
  <w15:docId w15:val="{CA3F535D-478E-EF46-B139-F09B7EB99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RO"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164"/>
    <w:rPr>
      <w:i/>
      <w:iCs/>
      <w:sz w:val="20"/>
      <w:szCs w:val="20"/>
    </w:rPr>
  </w:style>
  <w:style w:type="paragraph" w:styleId="Heading1">
    <w:name w:val="heading 1"/>
    <w:basedOn w:val="Normal"/>
    <w:next w:val="Normal"/>
    <w:link w:val="Heading1Char"/>
    <w:uiPriority w:val="9"/>
    <w:qFormat/>
    <w:rsid w:val="007C4164"/>
    <w:pPr>
      <w:pBdr>
        <w:top w:val="single" w:sz="8" w:space="0" w:color="E97132" w:themeColor="accent2"/>
        <w:left w:val="single" w:sz="8" w:space="0" w:color="E97132" w:themeColor="accent2"/>
        <w:bottom w:val="single" w:sz="8" w:space="0" w:color="E97132" w:themeColor="accent2"/>
        <w:right w:val="single" w:sz="8" w:space="0" w:color="E97132" w:themeColor="accent2"/>
      </w:pBdr>
      <w:shd w:val="clear" w:color="auto" w:fill="FAE2D5" w:themeFill="accent2" w:themeFillTint="33"/>
      <w:spacing w:before="480" w:after="100" w:line="269" w:lineRule="auto"/>
      <w:contextualSpacing/>
      <w:outlineLvl w:val="0"/>
    </w:pPr>
    <w:rPr>
      <w:rFonts w:asciiTheme="majorHAnsi" w:eastAsiaTheme="majorEastAsia" w:hAnsiTheme="majorHAnsi" w:cstheme="majorBidi"/>
      <w:b/>
      <w:bCs/>
      <w:color w:val="7F340D" w:themeColor="accent2" w:themeShade="7F"/>
      <w:sz w:val="22"/>
      <w:szCs w:val="22"/>
    </w:rPr>
  </w:style>
  <w:style w:type="paragraph" w:styleId="Heading2">
    <w:name w:val="heading 2"/>
    <w:basedOn w:val="Normal"/>
    <w:next w:val="Normal"/>
    <w:link w:val="Heading2Char"/>
    <w:uiPriority w:val="9"/>
    <w:unhideWhenUsed/>
    <w:qFormat/>
    <w:rsid w:val="007C4164"/>
    <w:pPr>
      <w:pBdr>
        <w:top w:val="single" w:sz="4" w:space="0" w:color="E97132" w:themeColor="accent2"/>
        <w:left w:val="single" w:sz="48" w:space="2" w:color="E97132" w:themeColor="accent2"/>
        <w:bottom w:val="single" w:sz="4" w:space="0" w:color="E97132" w:themeColor="accent2"/>
        <w:right w:val="single" w:sz="4" w:space="4" w:color="E97132" w:themeColor="accent2"/>
      </w:pBdr>
      <w:spacing w:before="200" w:after="100" w:line="269" w:lineRule="auto"/>
      <w:ind w:left="144"/>
      <w:contextualSpacing/>
      <w:outlineLvl w:val="1"/>
    </w:pPr>
    <w:rPr>
      <w:rFonts w:asciiTheme="majorHAnsi" w:eastAsiaTheme="majorEastAsia" w:hAnsiTheme="majorHAnsi" w:cstheme="majorBidi"/>
      <w:b/>
      <w:bCs/>
      <w:color w:val="BF4E14" w:themeColor="accent2" w:themeShade="BF"/>
      <w:sz w:val="22"/>
      <w:szCs w:val="22"/>
    </w:rPr>
  </w:style>
  <w:style w:type="paragraph" w:styleId="Heading3">
    <w:name w:val="heading 3"/>
    <w:basedOn w:val="Normal"/>
    <w:next w:val="Normal"/>
    <w:link w:val="Heading3Char"/>
    <w:uiPriority w:val="9"/>
    <w:semiHidden/>
    <w:unhideWhenUsed/>
    <w:qFormat/>
    <w:rsid w:val="007C4164"/>
    <w:pPr>
      <w:pBdr>
        <w:left w:val="single" w:sz="48" w:space="2" w:color="E97132" w:themeColor="accent2"/>
        <w:bottom w:val="single" w:sz="4" w:space="0" w:color="E97132" w:themeColor="accent2"/>
      </w:pBdr>
      <w:spacing w:before="200" w:after="100" w:line="240" w:lineRule="auto"/>
      <w:ind w:left="144"/>
      <w:contextualSpacing/>
      <w:outlineLvl w:val="2"/>
    </w:pPr>
    <w:rPr>
      <w:rFonts w:asciiTheme="majorHAnsi" w:eastAsiaTheme="majorEastAsia" w:hAnsiTheme="majorHAnsi" w:cstheme="majorBidi"/>
      <w:b/>
      <w:bCs/>
      <w:color w:val="BF4E14" w:themeColor="accent2" w:themeShade="BF"/>
      <w:sz w:val="22"/>
      <w:szCs w:val="22"/>
    </w:rPr>
  </w:style>
  <w:style w:type="paragraph" w:styleId="Heading4">
    <w:name w:val="heading 4"/>
    <w:basedOn w:val="Normal"/>
    <w:next w:val="Normal"/>
    <w:link w:val="Heading4Char"/>
    <w:uiPriority w:val="9"/>
    <w:semiHidden/>
    <w:unhideWhenUsed/>
    <w:qFormat/>
    <w:rsid w:val="007C4164"/>
    <w:pPr>
      <w:pBdr>
        <w:left w:val="single" w:sz="4" w:space="2" w:color="E97132" w:themeColor="accent2"/>
        <w:bottom w:val="single" w:sz="4" w:space="2" w:color="E97132" w:themeColor="accent2"/>
      </w:pBdr>
      <w:spacing w:before="200" w:after="100" w:line="240" w:lineRule="auto"/>
      <w:ind w:left="86"/>
      <w:contextualSpacing/>
      <w:outlineLvl w:val="3"/>
    </w:pPr>
    <w:rPr>
      <w:rFonts w:asciiTheme="majorHAnsi" w:eastAsiaTheme="majorEastAsia" w:hAnsiTheme="majorHAnsi" w:cstheme="majorBidi"/>
      <w:b/>
      <w:bCs/>
      <w:color w:val="BF4E14" w:themeColor="accent2" w:themeShade="BF"/>
      <w:sz w:val="22"/>
      <w:szCs w:val="22"/>
    </w:rPr>
  </w:style>
  <w:style w:type="paragraph" w:styleId="Heading5">
    <w:name w:val="heading 5"/>
    <w:basedOn w:val="Normal"/>
    <w:next w:val="Normal"/>
    <w:link w:val="Heading5Char"/>
    <w:uiPriority w:val="9"/>
    <w:semiHidden/>
    <w:unhideWhenUsed/>
    <w:qFormat/>
    <w:rsid w:val="007C4164"/>
    <w:pPr>
      <w:pBdr>
        <w:left w:val="dotted" w:sz="4" w:space="2" w:color="E97132" w:themeColor="accent2"/>
        <w:bottom w:val="dotted" w:sz="4" w:space="2" w:color="E97132" w:themeColor="accent2"/>
      </w:pBdr>
      <w:spacing w:before="200" w:after="100" w:line="240" w:lineRule="auto"/>
      <w:ind w:left="86"/>
      <w:contextualSpacing/>
      <w:outlineLvl w:val="4"/>
    </w:pPr>
    <w:rPr>
      <w:rFonts w:asciiTheme="majorHAnsi" w:eastAsiaTheme="majorEastAsia" w:hAnsiTheme="majorHAnsi" w:cstheme="majorBidi"/>
      <w:b/>
      <w:bCs/>
      <w:color w:val="BF4E14" w:themeColor="accent2" w:themeShade="BF"/>
      <w:sz w:val="22"/>
      <w:szCs w:val="22"/>
    </w:rPr>
  </w:style>
  <w:style w:type="paragraph" w:styleId="Heading6">
    <w:name w:val="heading 6"/>
    <w:basedOn w:val="Normal"/>
    <w:next w:val="Normal"/>
    <w:link w:val="Heading6Char"/>
    <w:uiPriority w:val="9"/>
    <w:semiHidden/>
    <w:unhideWhenUsed/>
    <w:qFormat/>
    <w:rsid w:val="007C4164"/>
    <w:pPr>
      <w:pBdr>
        <w:bottom w:val="single" w:sz="4" w:space="2" w:color="F6C5AC" w:themeColor="accent2" w:themeTint="66"/>
      </w:pBdr>
      <w:spacing w:before="200" w:after="100" w:line="240" w:lineRule="auto"/>
      <w:contextualSpacing/>
      <w:outlineLvl w:val="5"/>
    </w:pPr>
    <w:rPr>
      <w:rFonts w:asciiTheme="majorHAnsi" w:eastAsiaTheme="majorEastAsia" w:hAnsiTheme="majorHAnsi" w:cstheme="majorBidi"/>
      <w:color w:val="BF4E14" w:themeColor="accent2" w:themeShade="BF"/>
      <w:sz w:val="22"/>
      <w:szCs w:val="22"/>
    </w:rPr>
  </w:style>
  <w:style w:type="paragraph" w:styleId="Heading7">
    <w:name w:val="heading 7"/>
    <w:basedOn w:val="Normal"/>
    <w:next w:val="Normal"/>
    <w:link w:val="Heading7Char"/>
    <w:uiPriority w:val="9"/>
    <w:semiHidden/>
    <w:unhideWhenUsed/>
    <w:qFormat/>
    <w:rsid w:val="007C4164"/>
    <w:pPr>
      <w:pBdr>
        <w:bottom w:val="dotted" w:sz="4" w:space="2" w:color="F1A983" w:themeColor="accent2" w:themeTint="99"/>
      </w:pBdr>
      <w:spacing w:before="200" w:after="100" w:line="240" w:lineRule="auto"/>
      <w:contextualSpacing/>
      <w:outlineLvl w:val="6"/>
    </w:pPr>
    <w:rPr>
      <w:rFonts w:asciiTheme="majorHAnsi" w:eastAsiaTheme="majorEastAsia" w:hAnsiTheme="majorHAnsi" w:cstheme="majorBidi"/>
      <w:color w:val="BF4E14" w:themeColor="accent2" w:themeShade="BF"/>
      <w:sz w:val="22"/>
      <w:szCs w:val="22"/>
    </w:rPr>
  </w:style>
  <w:style w:type="paragraph" w:styleId="Heading8">
    <w:name w:val="heading 8"/>
    <w:basedOn w:val="Normal"/>
    <w:next w:val="Normal"/>
    <w:link w:val="Heading8Char"/>
    <w:uiPriority w:val="9"/>
    <w:semiHidden/>
    <w:unhideWhenUsed/>
    <w:qFormat/>
    <w:rsid w:val="007C4164"/>
    <w:pPr>
      <w:spacing w:before="200" w:after="100" w:line="240" w:lineRule="auto"/>
      <w:contextualSpacing/>
      <w:outlineLvl w:val="7"/>
    </w:pPr>
    <w:rPr>
      <w:rFonts w:asciiTheme="majorHAnsi" w:eastAsiaTheme="majorEastAsia" w:hAnsiTheme="majorHAnsi" w:cstheme="majorBidi"/>
      <w:color w:val="E97132" w:themeColor="accent2"/>
      <w:sz w:val="22"/>
      <w:szCs w:val="22"/>
    </w:rPr>
  </w:style>
  <w:style w:type="paragraph" w:styleId="Heading9">
    <w:name w:val="heading 9"/>
    <w:basedOn w:val="Normal"/>
    <w:next w:val="Normal"/>
    <w:link w:val="Heading9Char"/>
    <w:uiPriority w:val="9"/>
    <w:semiHidden/>
    <w:unhideWhenUsed/>
    <w:qFormat/>
    <w:rsid w:val="007C4164"/>
    <w:pPr>
      <w:spacing w:before="200" w:after="100" w:line="240" w:lineRule="auto"/>
      <w:contextualSpacing/>
      <w:outlineLvl w:val="8"/>
    </w:pPr>
    <w:rPr>
      <w:rFonts w:asciiTheme="majorHAnsi" w:eastAsiaTheme="majorEastAsia" w:hAnsiTheme="majorHAnsi" w:cstheme="majorBidi"/>
      <w:color w:val="E97132"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164"/>
    <w:rPr>
      <w:rFonts w:asciiTheme="majorHAnsi" w:eastAsiaTheme="majorEastAsia" w:hAnsiTheme="majorHAnsi" w:cstheme="majorBidi"/>
      <w:b/>
      <w:bCs/>
      <w:i/>
      <w:iCs/>
      <w:color w:val="7F340D" w:themeColor="accent2" w:themeShade="7F"/>
      <w:shd w:val="clear" w:color="auto" w:fill="FAE2D5" w:themeFill="accent2" w:themeFillTint="33"/>
    </w:rPr>
  </w:style>
  <w:style w:type="character" w:customStyle="1" w:styleId="Heading2Char">
    <w:name w:val="Heading 2 Char"/>
    <w:basedOn w:val="DefaultParagraphFont"/>
    <w:link w:val="Heading2"/>
    <w:uiPriority w:val="9"/>
    <w:rsid w:val="007C4164"/>
    <w:rPr>
      <w:rFonts w:asciiTheme="majorHAnsi" w:eastAsiaTheme="majorEastAsia" w:hAnsiTheme="majorHAnsi" w:cstheme="majorBidi"/>
      <w:b/>
      <w:bCs/>
      <w:i/>
      <w:iCs/>
      <w:color w:val="BF4E14" w:themeColor="accent2" w:themeShade="BF"/>
    </w:rPr>
  </w:style>
  <w:style w:type="character" w:customStyle="1" w:styleId="Heading3Char">
    <w:name w:val="Heading 3 Char"/>
    <w:basedOn w:val="DefaultParagraphFont"/>
    <w:link w:val="Heading3"/>
    <w:uiPriority w:val="9"/>
    <w:semiHidden/>
    <w:rsid w:val="007C4164"/>
    <w:rPr>
      <w:rFonts w:asciiTheme="majorHAnsi" w:eastAsiaTheme="majorEastAsia" w:hAnsiTheme="majorHAnsi" w:cstheme="majorBidi"/>
      <w:b/>
      <w:bCs/>
      <w:i/>
      <w:iCs/>
      <w:color w:val="BF4E14" w:themeColor="accent2" w:themeShade="BF"/>
    </w:rPr>
  </w:style>
  <w:style w:type="character" w:customStyle="1" w:styleId="Heading4Char">
    <w:name w:val="Heading 4 Char"/>
    <w:basedOn w:val="DefaultParagraphFont"/>
    <w:link w:val="Heading4"/>
    <w:uiPriority w:val="9"/>
    <w:semiHidden/>
    <w:rsid w:val="007C4164"/>
    <w:rPr>
      <w:rFonts w:asciiTheme="majorHAnsi" w:eastAsiaTheme="majorEastAsia" w:hAnsiTheme="majorHAnsi" w:cstheme="majorBidi"/>
      <w:b/>
      <w:bCs/>
      <w:i/>
      <w:iCs/>
      <w:color w:val="BF4E14" w:themeColor="accent2" w:themeShade="BF"/>
    </w:rPr>
  </w:style>
  <w:style w:type="character" w:customStyle="1" w:styleId="Heading5Char">
    <w:name w:val="Heading 5 Char"/>
    <w:basedOn w:val="DefaultParagraphFont"/>
    <w:link w:val="Heading5"/>
    <w:uiPriority w:val="9"/>
    <w:semiHidden/>
    <w:rsid w:val="007C4164"/>
    <w:rPr>
      <w:rFonts w:asciiTheme="majorHAnsi" w:eastAsiaTheme="majorEastAsia" w:hAnsiTheme="majorHAnsi" w:cstheme="majorBidi"/>
      <w:b/>
      <w:bCs/>
      <w:i/>
      <w:iCs/>
      <w:color w:val="BF4E14" w:themeColor="accent2" w:themeShade="BF"/>
    </w:rPr>
  </w:style>
  <w:style w:type="character" w:customStyle="1" w:styleId="Heading6Char">
    <w:name w:val="Heading 6 Char"/>
    <w:basedOn w:val="DefaultParagraphFont"/>
    <w:link w:val="Heading6"/>
    <w:uiPriority w:val="9"/>
    <w:semiHidden/>
    <w:rsid w:val="007C4164"/>
    <w:rPr>
      <w:rFonts w:asciiTheme="majorHAnsi" w:eastAsiaTheme="majorEastAsia" w:hAnsiTheme="majorHAnsi" w:cstheme="majorBidi"/>
      <w:i/>
      <w:iCs/>
      <w:color w:val="BF4E14" w:themeColor="accent2" w:themeShade="BF"/>
    </w:rPr>
  </w:style>
  <w:style w:type="character" w:customStyle="1" w:styleId="Heading7Char">
    <w:name w:val="Heading 7 Char"/>
    <w:basedOn w:val="DefaultParagraphFont"/>
    <w:link w:val="Heading7"/>
    <w:uiPriority w:val="9"/>
    <w:semiHidden/>
    <w:rsid w:val="007C4164"/>
    <w:rPr>
      <w:rFonts w:asciiTheme="majorHAnsi" w:eastAsiaTheme="majorEastAsia" w:hAnsiTheme="majorHAnsi" w:cstheme="majorBidi"/>
      <w:i/>
      <w:iCs/>
      <w:color w:val="BF4E14" w:themeColor="accent2" w:themeShade="BF"/>
    </w:rPr>
  </w:style>
  <w:style w:type="character" w:customStyle="1" w:styleId="Heading8Char">
    <w:name w:val="Heading 8 Char"/>
    <w:basedOn w:val="DefaultParagraphFont"/>
    <w:link w:val="Heading8"/>
    <w:uiPriority w:val="9"/>
    <w:semiHidden/>
    <w:rsid w:val="007C4164"/>
    <w:rPr>
      <w:rFonts w:asciiTheme="majorHAnsi" w:eastAsiaTheme="majorEastAsia" w:hAnsiTheme="majorHAnsi" w:cstheme="majorBidi"/>
      <w:i/>
      <w:iCs/>
      <w:color w:val="E97132" w:themeColor="accent2"/>
    </w:rPr>
  </w:style>
  <w:style w:type="character" w:customStyle="1" w:styleId="Heading9Char">
    <w:name w:val="Heading 9 Char"/>
    <w:basedOn w:val="DefaultParagraphFont"/>
    <w:link w:val="Heading9"/>
    <w:uiPriority w:val="9"/>
    <w:semiHidden/>
    <w:rsid w:val="007C4164"/>
    <w:rPr>
      <w:rFonts w:asciiTheme="majorHAnsi" w:eastAsiaTheme="majorEastAsia" w:hAnsiTheme="majorHAnsi" w:cstheme="majorBidi"/>
      <w:i/>
      <w:iCs/>
      <w:color w:val="E97132" w:themeColor="accent2"/>
      <w:sz w:val="20"/>
      <w:szCs w:val="20"/>
    </w:rPr>
  </w:style>
  <w:style w:type="paragraph" w:styleId="Title">
    <w:name w:val="Title"/>
    <w:basedOn w:val="Normal"/>
    <w:next w:val="Normal"/>
    <w:link w:val="TitleChar"/>
    <w:uiPriority w:val="10"/>
    <w:qFormat/>
    <w:rsid w:val="007C4164"/>
    <w:pPr>
      <w:pBdr>
        <w:top w:val="single" w:sz="48" w:space="0" w:color="E97132" w:themeColor="accent2"/>
        <w:bottom w:val="single" w:sz="48" w:space="0" w:color="E97132" w:themeColor="accent2"/>
      </w:pBdr>
      <w:shd w:val="clear" w:color="auto" w:fill="E97132"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7C4164"/>
    <w:rPr>
      <w:rFonts w:asciiTheme="majorHAnsi" w:eastAsiaTheme="majorEastAsia" w:hAnsiTheme="majorHAnsi" w:cstheme="majorBidi"/>
      <w:i/>
      <w:iCs/>
      <w:color w:val="FFFFFF" w:themeColor="background1"/>
      <w:spacing w:val="10"/>
      <w:sz w:val="48"/>
      <w:szCs w:val="48"/>
      <w:shd w:val="clear" w:color="auto" w:fill="E97132" w:themeFill="accent2"/>
    </w:rPr>
  </w:style>
  <w:style w:type="paragraph" w:styleId="Subtitle">
    <w:name w:val="Subtitle"/>
    <w:basedOn w:val="Normal"/>
    <w:next w:val="Normal"/>
    <w:link w:val="SubtitleChar"/>
    <w:uiPriority w:val="11"/>
    <w:qFormat/>
    <w:rsid w:val="007C4164"/>
    <w:pPr>
      <w:pBdr>
        <w:bottom w:val="dotted" w:sz="8" w:space="10" w:color="E97132" w:themeColor="accent2"/>
      </w:pBdr>
      <w:spacing w:before="200" w:after="900" w:line="240" w:lineRule="auto"/>
      <w:jc w:val="center"/>
    </w:pPr>
    <w:rPr>
      <w:rFonts w:asciiTheme="majorHAnsi" w:eastAsiaTheme="majorEastAsia" w:hAnsiTheme="majorHAnsi" w:cstheme="majorBidi"/>
      <w:color w:val="7F340D" w:themeColor="accent2" w:themeShade="7F"/>
      <w:sz w:val="24"/>
      <w:szCs w:val="24"/>
    </w:rPr>
  </w:style>
  <w:style w:type="character" w:customStyle="1" w:styleId="SubtitleChar">
    <w:name w:val="Subtitle Char"/>
    <w:basedOn w:val="DefaultParagraphFont"/>
    <w:link w:val="Subtitle"/>
    <w:uiPriority w:val="11"/>
    <w:rsid w:val="007C4164"/>
    <w:rPr>
      <w:rFonts w:asciiTheme="majorHAnsi" w:eastAsiaTheme="majorEastAsia" w:hAnsiTheme="majorHAnsi" w:cstheme="majorBidi"/>
      <w:i/>
      <w:iCs/>
      <w:color w:val="7F340D" w:themeColor="accent2" w:themeShade="7F"/>
      <w:sz w:val="24"/>
      <w:szCs w:val="24"/>
    </w:rPr>
  </w:style>
  <w:style w:type="paragraph" w:styleId="Quote">
    <w:name w:val="Quote"/>
    <w:basedOn w:val="Normal"/>
    <w:next w:val="Normal"/>
    <w:link w:val="QuoteChar"/>
    <w:uiPriority w:val="29"/>
    <w:qFormat/>
    <w:rsid w:val="007C4164"/>
    <w:rPr>
      <w:i w:val="0"/>
      <w:iCs w:val="0"/>
      <w:color w:val="BF4E14" w:themeColor="accent2" w:themeShade="BF"/>
    </w:rPr>
  </w:style>
  <w:style w:type="character" w:customStyle="1" w:styleId="QuoteChar">
    <w:name w:val="Quote Char"/>
    <w:basedOn w:val="DefaultParagraphFont"/>
    <w:link w:val="Quote"/>
    <w:uiPriority w:val="29"/>
    <w:rsid w:val="007C4164"/>
    <w:rPr>
      <w:color w:val="BF4E14" w:themeColor="accent2" w:themeShade="BF"/>
      <w:sz w:val="20"/>
      <w:szCs w:val="20"/>
    </w:rPr>
  </w:style>
  <w:style w:type="paragraph" w:styleId="ListParagraph">
    <w:name w:val="List Paragraph"/>
    <w:basedOn w:val="Normal"/>
    <w:uiPriority w:val="34"/>
    <w:qFormat/>
    <w:rsid w:val="007C4164"/>
    <w:pPr>
      <w:ind w:left="720"/>
      <w:contextualSpacing/>
    </w:pPr>
  </w:style>
  <w:style w:type="character" w:styleId="IntenseEmphasis">
    <w:name w:val="Intense Emphasis"/>
    <w:uiPriority w:val="21"/>
    <w:qFormat/>
    <w:rsid w:val="007C4164"/>
    <w:rPr>
      <w:rFonts w:asciiTheme="majorHAnsi" w:eastAsiaTheme="majorEastAsia" w:hAnsiTheme="majorHAnsi" w:cstheme="majorBidi"/>
      <w:b/>
      <w:bCs/>
      <w:i/>
      <w:iCs/>
      <w:dstrike w:val="0"/>
      <w:color w:val="FFFFFF" w:themeColor="background1"/>
      <w:bdr w:val="single" w:sz="18" w:space="0" w:color="E97132" w:themeColor="accent2"/>
      <w:shd w:val="clear" w:color="auto" w:fill="E97132" w:themeFill="accent2"/>
      <w:vertAlign w:val="baseline"/>
    </w:rPr>
  </w:style>
  <w:style w:type="paragraph" w:styleId="IntenseQuote">
    <w:name w:val="Intense Quote"/>
    <w:basedOn w:val="Normal"/>
    <w:next w:val="Normal"/>
    <w:link w:val="IntenseQuoteChar"/>
    <w:uiPriority w:val="30"/>
    <w:qFormat/>
    <w:rsid w:val="007C4164"/>
    <w:pPr>
      <w:pBdr>
        <w:top w:val="dotted" w:sz="8" w:space="10" w:color="E97132" w:themeColor="accent2"/>
        <w:bottom w:val="dotted" w:sz="8" w:space="10" w:color="E97132" w:themeColor="accent2"/>
      </w:pBdr>
      <w:spacing w:line="300" w:lineRule="auto"/>
      <w:ind w:left="2160" w:right="2160"/>
      <w:jc w:val="center"/>
    </w:pPr>
    <w:rPr>
      <w:rFonts w:asciiTheme="majorHAnsi" w:eastAsiaTheme="majorEastAsia" w:hAnsiTheme="majorHAnsi" w:cstheme="majorBidi"/>
      <w:b/>
      <w:bCs/>
      <w:color w:val="E97132" w:themeColor="accent2"/>
    </w:rPr>
  </w:style>
  <w:style w:type="character" w:customStyle="1" w:styleId="IntenseQuoteChar">
    <w:name w:val="Intense Quote Char"/>
    <w:basedOn w:val="DefaultParagraphFont"/>
    <w:link w:val="IntenseQuote"/>
    <w:uiPriority w:val="30"/>
    <w:rsid w:val="007C4164"/>
    <w:rPr>
      <w:rFonts w:asciiTheme="majorHAnsi" w:eastAsiaTheme="majorEastAsia" w:hAnsiTheme="majorHAnsi" w:cstheme="majorBidi"/>
      <w:b/>
      <w:bCs/>
      <w:i/>
      <w:iCs/>
      <w:color w:val="E97132" w:themeColor="accent2"/>
      <w:sz w:val="20"/>
      <w:szCs w:val="20"/>
    </w:rPr>
  </w:style>
  <w:style w:type="character" w:styleId="IntenseReference">
    <w:name w:val="Intense Reference"/>
    <w:uiPriority w:val="32"/>
    <w:qFormat/>
    <w:rsid w:val="007C4164"/>
    <w:rPr>
      <w:b/>
      <w:bCs/>
      <w:i/>
      <w:iCs/>
      <w:smallCaps/>
      <w:color w:val="E97132" w:themeColor="accent2"/>
      <w:u w:color="E97132" w:themeColor="accent2"/>
    </w:rPr>
  </w:style>
  <w:style w:type="paragraph" w:styleId="Header">
    <w:name w:val="header"/>
    <w:basedOn w:val="Normal"/>
    <w:link w:val="HeaderChar"/>
    <w:uiPriority w:val="99"/>
    <w:unhideWhenUsed/>
    <w:rsid w:val="000439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391E"/>
  </w:style>
  <w:style w:type="paragraph" w:styleId="Footer">
    <w:name w:val="footer"/>
    <w:basedOn w:val="Normal"/>
    <w:link w:val="FooterChar"/>
    <w:uiPriority w:val="99"/>
    <w:unhideWhenUsed/>
    <w:rsid w:val="000439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391E"/>
  </w:style>
  <w:style w:type="character" w:customStyle="1" w:styleId="apple-converted-space">
    <w:name w:val="apple-converted-space"/>
    <w:basedOn w:val="DefaultParagraphFont"/>
    <w:rsid w:val="00D41861"/>
  </w:style>
  <w:style w:type="paragraph" w:styleId="Caption">
    <w:name w:val="caption"/>
    <w:basedOn w:val="Normal"/>
    <w:next w:val="Normal"/>
    <w:uiPriority w:val="35"/>
    <w:semiHidden/>
    <w:unhideWhenUsed/>
    <w:qFormat/>
    <w:rsid w:val="007C4164"/>
    <w:rPr>
      <w:b/>
      <w:bCs/>
      <w:color w:val="BF4E14" w:themeColor="accent2" w:themeShade="BF"/>
      <w:sz w:val="18"/>
      <w:szCs w:val="18"/>
    </w:rPr>
  </w:style>
  <w:style w:type="character" w:styleId="Strong">
    <w:name w:val="Strong"/>
    <w:uiPriority w:val="22"/>
    <w:qFormat/>
    <w:rsid w:val="007C4164"/>
    <w:rPr>
      <w:b/>
      <w:bCs/>
      <w:spacing w:val="0"/>
    </w:rPr>
  </w:style>
  <w:style w:type="character" w:styleId="Emphasis">
    <w:name w:val="Emphasis"/>
    <w:uiPriority w:val="20"/>
    <w:qFormat/>
    <w:rsid w:val="007C4164"/>
    <w:rPr>
      <w:rFonts w:asciiTheme="majorHAnsi" w:eastAsiaTheme="majorEastAsia" w:hAnsiTheme="majorHAnsi" w:cstheme="majorBidi"/>
      <w:b/>
      <w:bCs/>
      <w:i/>
      <w:iCs/>
      <w:color w:val="E97132" w:themeColor="accent2"/>
      <w:bdr w:val="single" w:sz="18" w:space="0" w:color="FAE2D5" w:themeColor="accent2" w:themeTint="33"/>
      <w:shd w:val="clear" w:color="auto" w:fill="FAE2D5" w:themeFill="accent2" w:themeFillTint="33"/>
    </w:rPr>
  </w:style>
  <w:style w:type="paragraph" w:styleId="NoSpacing">
    <w:name w:val="No Spacing"/>
    <w:basedOn w:val="Normal"/>
    <w:uiPriority w:val="1"/>
    <w:qFormat/>
    <w:rsid w:val="007C4164"/>
    <w:pPr>
      <w:spacing w:after="0" w:line="240" w:lineRule="auto"/>
    </w:pPr>
  </w:style>
  <w:style w:type="character" w:styleId="SubtleEmphasis">
    <w:name w:val="Subtle Emphasis"/>
    <w:uiPriority w:val="19"/>
    <w:qFormat/>
    <w:rsid w:val="007C4164"/>
    <w:rPr>
      <w:rFonts w:asciiTheme="majorHAnsi" w:eastAsiaTheme="majorEastAsia" w:hAnsiTheme="majorHAnsi" w:cstheme="majorBidi"/>
      <w:i/>
      <w:iCs/>
      <w:color w:val="E97132" w:themeColor="accent2"/>
    </w:rPr>
  </w:style>
  <w:style w:type="character" w:styleId="SubtleReference">
    <w:name w:val="Subtle Reference"/>
    <w:uiPriority w:val="31"/>
    <w:qFormat/>
    <w:rsid w:val="007C4164"/>
    <w:rPr>
      <w:i/>
      <w:iCs/>
      <w:smallCaps/>
      <w:color w:val="E97132" w:themeColor="accent2"/>
      <w:u w:color="E97132" w:themeColor="accent2"/>
    </w:rPr>
  </w:style>
  <w:style w:type="character" w:styleId="BookTitle">
    <w:name w:val="Book Title"/>
    <w:uiPriority w:val="33"/>
    <w:qFormat/>
    <w:rsid w:val="007C4164"/>
    <w:rPr>
      <w:rFonts w:asciiTheme="majorHAnsi" w:eastAsiaTheme="majorEastAsia" w:hAnsiTheme="majorHAnsi" w:cstheme="majorBidi"/>
      <w:b/>
      <w:bCs/>
      <w:i/>
      <w:iCs/>
      <w:smallCaps/>
      <w:color w:val="BF4E14" w:themeColor="accent2" w:themeShade="BF"/>
      <w:u w:val="single"/>
    </w:rPr>
  </w:style>
  <w:style w:type="paragraph" w:styleId="TOCHeading">
    <w:name w:val="TOC Heading"/>
    <w:basedOn w:val="Heading1"/>
    <w:next w:val="Normal"/>
    <w:uiPriority w:val="39"/>
    <w:unhideWhenUsed/>
    <w:qFormat/>
    <w:rsid w:val="007C4164"/>
    <w:pPr>
      <w:outlineLvl w:val="9"/>
    </w:pPr>
  </w:style>
  <w:style w:type="paragraph" w:styleId="TOC1">
    <w:name w:val="toc 1"/>
    <w:basedOn w:val="Normal"/>
    <w:next w:val="Normal"/>
    <w:autoRedefine/>
    <w:uiPriority w:val="39"/>
    <w:unhideWhenUsed/>
    <w:rsid w:val="007C4164"/>
    <w:pPr>
      <w:spacing w:before="120" w:after="0"/>
    </w:pPr>
    <w:rPr>
      <w:b/>
      <w:bCs/>
      <w:sz w:val="24"/>
      <w:szCs w:val="24"/>
    </w:rPr>
  </w:style>
  <w:style w:type="paragraph" w:styleId="TOC2">
    <w:name w:val="toc 2"/>
    <w:basedOn w:val="Normal"/>
    <w:next w:val="Normal"/>
    <w:autoRedefine/>
    <w:uiPriority w:val="39"/>
    <w:unhideWhenUsed/>
    <w:rsid w:val="007C4164"/>
    <w:pPr>
      <w:spacing w:before="120" w:after="0"/>
      <w:ind w:left="200"/>
    </w:pPr>
    <w:rPr>
      <w:b/>
      <w:bCs/>
      <w:i w:val="0"/>
      <w:iCs w:val="0"/>
      <w:sz w:val="22"/>
      <w:szCs w:val="22"/>
    </w:rPr>
  </w:style>
  <w:style w:type="character" w:styleId="Hyperlink">
    <w:name w:val="Hyperlink"/>
    <w:basedOn w:val="DefaultParagraphFont"/>
    <w:uiPriority w:val="99"/>
    <w:unhideWhenUsed/>
    <w:rsid w:val="007C4164"/>
    <w:rPr>
      <w:color w:val="467886" w:themeColor="hyperlink"/>
      <w:u w:val="single"/>
    </w:rPr>
  </w:style>
  <w:style w:type="paragraph" w:styleId="TOC3">
    <w:name w:val="toc 3"/>
    <w:basedOn w:val="Normal"/>
    <w:next w:val="Normal"/>
    <w:autoRedefine/>
    <w:uiPriority w:val="39"/>
    <w:semiHidden/>
    <w:unhideWhenUsed/>
    <w:rsid w:val="007C4164"/>
    <w:pPr>
      <w:spacing w:after="0"/>
      <w:ind w:left="400"/>
    </w:pPr>
    <w:rPr>
      <w:i w:val="0"/>
      <w:iCs w:val="0"/>
    </w:rPr>
  </w:style>
  <w:style w:type="paragraph" w:styleId="TOC4">
    <w:name w:val="toc 4"/>
    <w:basedOn w:val="Normal"/>
    <w:next w:val="Normal"/>
    <w:autoRedefine/>
    <w:uiPriority w:val="39"/>
    <w:semiHidden/>
    <w:unhideWhenUsed/>
    <w:rsid w:val="007C4164"/>
    <w:pPr>
      <w:spacing w:after="0"/>
      <w:ind w:left="600"/>
    </w:pPr>
    <w:rPr>
      <w:i w:val="0"/>
      <w:iCs w:val="0"/>
    </w:rPr>
  </w:style>
  <w:style w:type="paragraph" w:styleId="TOC5">
    <w:name w:val="toc 5"/>
    <w:basedOn w:val="Normal"/>
    <w:next w:val="Normal"/>
    <w:autoRedefine/>
    <w:uiPriority w:val="39"/>
    <w:semiHidden/>
    <w:unhideWhenUsed/>
    <w:rsid w:val="007C4164"/>
    <w:pPr>
      <w:spacing w:after="0"/>
      <w:ind w:left="800"/>
    </w:pPr>
    <w:rPr>
      <w:i w:val="0"/>
      <w:iCs w:val="0"/>
    </w:rPr>
  </w:style>
  <w:style w:type="paragraph" w:styleId="TOC6">
    <w:name w:val="toc 6"/>
    <w:basedOn w:val="Normal"/>
    <w:next w:val="Normal"/>
    <w:autoRedefine/>
    <w:uiPriority w:val="39"/>
    <w:semiHidden/>
    <w:unhideWhenUsed/>
    <w:rsid w:val="007C4164"/>
    <w:pPr>
      <w:spacing w:after="0"/>
      <w:ind w:left="1000"/>
    </w:pPr>
    <w:rPr>
      <w:i w:val="0"/>
      <w:iCs w:val="0"/>
    </w:rPr>
  </w:style>
  <w:style w:type="paragraph" w:styleId="TOC7">
    <w:name w:val="toc 7"/>
    <w:basedOn w:val="Normal"/>
    <w:next w:val="Normal"/>
    <w:autoRedefine/>
    <w:uiPriority w:val="39"/>
    <w:semiHidden/>
    <w:unhideWhenUsed/>
    <w:rsid w:val="007C4164"/>
    <w:pPr>
      <w:spacing w:after="0"/>
      <w:ind w:left="1200"/>
    </w:pPr>
    <w:rPr>
      <w:i w:val="0"/>
      <w:iCs w:val="0"/>
    </w:rPr>
  </w:style>
  <w:style w:type="paragraph" w:styleId="TOC8">
    <w:name w:val="toc 8"/>
    <w:basedOn w:val="Normal"/>
    <w:next w:val="Normal"/>
    <w:autoRedefine/>
    <w:uiPriority w:val="39"/>
    <w:semiHidden/>
    <w:unhideWhenUsed/>
    <w:rsid w:val="007C4164"/>
    <w:pPr>
      <w:spacing w:after="0"/>
      <w:ind w:left="1400"/>
    </w:pPr>
    <w:rPr>
      <w:i w:val="0"/>
      <w:iCs w:val="0"/>
    </w:rPr>
  </w:style>
  <w:style w:type="paragraph" w:styleId="TOC9">
    <w:name w:val="toc 9"/>
    <w:basedOn w:val="Normal"/>
    <w:next w:val="Normal"/>
    <w:autoRedefine/>
    <w:uiPriority w:val="39"/>
    <w:semiHidden/>
    <w:unhideWhenUsed/>
    <w:rsid w:val="007C4164"/>
    <w:pPr>
      <w:spacing w:after="0"/>
      <w:ind w:left="1600"/>
    </w:pPr>
    <w:rPr>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8FED4-35D8-4048-8516-F53398CF6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1560</Words>
  <Characters>8896</Characters>
  <Application>Microsoft Office Word</Application>
  <DocSecurity>0</DocSecurity>
  <Lines>74</Lines>
  <Paragraphs>20</Paragraphs>
  <ScaleCrop>false</ScaleCrop>
  <Company/>
  <LinksUpToDate>false</LinksUpToDate>
  <CharactersWithSpaces>10436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Andrea Betina Rideg</cp:lastModifiedBy>
  <cp:revision>2</cp:revision>
  <dcterms:created xsi:type="dcterms:W3CDTF">2024-02-13T22:50:00Z</dcterms:created>
  <dcterms:modified xsi:type="dcterms:W3CDTF">2024-02-13T22:50:00Z</dcterms:modified>
</cp:coreProperties>
</file>