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E6378" w:rsidRDefault="00DE6378">
      <w:bookmarkStart w:id="0" w:name="_GoBack"/>
      <w:bookmarkEnd w:id="0"/>
      <w:r>
        <w:rPr>
          <w:noProof/>
          <w:lang w:eastAsia="en-GB"/>
        </w:rPr>
        <mc:AlternateContent>
          <mc:Choice Requires="wps">
            <w:drawing>
              <wp:anchor distT="0" distB="0" distL="114300" distR="114300" simplePos="0" relativeHeight="251659264" behindDoc="0" locked="0" layoutInCell="1" allowOverlap="1" wp14:anchorId="7F18494E" wp14:editId="61C140DA">
                <wp:simplePos x="0" y="0"/>
                <wp:positionH relativeFrom="margin">
                  <wp:align>left</wp:align>
                </wp:positionH>
                <wp:positionV relativeFrom="paragraph">
                  <wp:posOffset>9525</wp:posOffset>
                </wp:positionV>
                <wp:extent cx="5600700" cy="2771775"/>
                <wp:effectExtent l="0" t="0" r="0" b="9525"/>
                <wp:wrapNone/>
                <wp:docPr id="1" name="Text Box 1"/>
                <wp:cNvGraphicFramePr/>
                <a:graphic xmlns:a="http://schemas.openxmlformats.org/drawingml/2006/main">
                  <a:graphicData uri="http://schemas.microsoft.com/office/word/2010/wordprocessingShape">
                    <wps:wsp>
                      <wps:cNvSpPr txBox="1"/>
                      <wps:spPr>
                        <a:xfrm>
                          <a:off x="0" y="0"/>
                          <a:ext cx="5600700" cy="2771775"/>
                        </a:xfrm>
                        <a:prstGeom prst="rect">
                          <a:avLst/>
                        </a:prstGeom>
                        <a:noFill/>
                        <a:ln>
                          <a:noFill/>
                        </a:ln>
                      </wps:spPr>
                      <wps:txbx>
                        <w:txbxContent>
                          <w:p w:rsidR="00B82F04" w:rsidRPr="00DE6378" w:rsidRDefault="00B82F04" w:rsidP="00DE6378">
                            <w:pPr>
                              <w:jc w:val="center"/>
                              <w:rPr>
                                <w:rFonts w:ascii="Arial" w:hAnsi="Arial" w:cs="Arial"/>
                                <w:b/>
                                <w:color w:val="262626" w:themeColor="text1" w:themeTint="D9"/>
                                <w:sz w:val="96"/>
                                <w:szCs w:val="72"/>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DE6378">
                              <w:rPr>
                                <w:rFonts w:ascii="Arial" w:hAnsi="Arial" w:cs="Arial"/>
                                <w:b/>
                                <w:color w:val="262626" w:themeColor="text1" w:themeTint="D9"/>
                                <w:sz w:val="96"/>
                                <w:szCs w:val="72"/>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Transitions and Effective Communication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F18494E" id="_x0000_t202" coordsize="21600,21600" o:spt="202" path="m,l,21600r21600,l21600,xe">
                <v:stroke joinstyle="miter"/>
                <v:path gradientshapeok="t" o:connecttype="rect"/>
              </v:shapetype>
              <v:shape id="Text Box 1" o:spid="_x0000_s1026" type="#_x0000_t202" style="position:absolute;margin-left:0;margin-top:.75pt;width:441pt;height:218.25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kUnyJQIAAEkEAAAOAAAAZHJzL2Uyb0RvYy54bWysVFFv2jAQfp+0/2D5fSQgaNaIULFWTJNQ&#10;WwmmPhvHJpFin2cbEvbrd3YCZd2eqr6Y893x3d13nzO/61RDjsK6GnRBx6OUEqE5lLXeF/TndvXl&#10;KyXOM12yBrQo6Ek4erf4/GnemlxMoIKmFJYgiHZ5awpaeW/yJHG8Eoq5ERihMSjBKubxavdJaVmL&#10;6KpJJml6k7RgS2OBC+fQ+9AH6SLiSym4f5LSCU+agmJvPp42nrtwJos5y/eWmarmQxvsHV0oVmss&#10;eoF6YJ6Rg63/gVI1t+BA+hEHlYCUNRdxBpxmnL6ZZlMxI+IsSI4zF5rcx8Hyx+OzJXWJu6NEM4Ur&#10;2orOk2/QkXFgpzUux6SNwTTfoTtkDn6HzjB0J60KvzgOwTjyfLpwG8A4Omc3aZqlGOIYm2TZOMtm&#10;ASd5/buxzn8XoEgwCmpxeZFTdlw736eeU0I1Dau6adDP8kb/5UDM4ElC732PwfLdrhsa30F5wnks&#10;9Hpwhq9qrLlmzj8ziwLAPlHU/gkP2UBbUBgsSiqwv//nD/m4F4xS0qKgCup+HZgVlDQ/NG7sdjyd&#10;BgXGy3SWTfBiryO764g+qHtAzeJWsLtohnzfnE1pQb2g9pehKoaY5li7oP5s3vte5vh2uFguYxJq&#10;zjC/1hvDA3QgLTC67V6YNQPtHjf2CGfpsfwN+31uT/fy4EHWcTWB4J7VgXfUa1zu8LbCg7i+x6zX&#10;L8DiDwAAAP//AwBQSwMEFAAGAAgAAAAhAJKNvF/aAAAABgEAAA8AAABkcnMvZG93bnJldi54bWxM&#10;j81OwzAQhO9IvIO1lbhRu6VFIcSpEIgrFeVH4raNt0lEvI5itwlvz/YEx9lZzXxTbCbfqRMNsQ1s&#10;YTE3oIir4FquLby/PV9noGJCdtgFJgs/FGFTXl4UmLsw8iuddqlWEsIxRwtNSn2udawa8hjnoScW&#10;7xAGj0nkUGs34CjhvtNLY261x5alocGeHhuqvndHb+Hj5fD1uTLb+smv+zFMRrO/09ZezaaHe1CJ&#10;pvT3DGd8QYdSmPbhyC6qzoIMSXJdgxIzy5ai9xZWN5kBXRb6P375CwAA//8DAFBLAQItABQABgAI&#10;AAAAIQC2gziS/gAAAOEBAAATAAAAAAAAAAAAAAAAAAAAAABbQ29udGVudF9UeXBlc10ueG1sUEsB&#10;Ai0AFAAGAAgAAAAhADj9If/WAAAAlAEAAAsAAAAAAAAAAAAAAAAALwEAAF9yZWxzLy5yZWxzUEsB&#10;Ai0AFAAGAAgAAAAhAM6RSfIlAgAASQQAAA4AAAAAAAAAAAAAAAAALgIAAGRycy9lMm9Eb2MueG1s&#10;UEsBAi0AFAAGAAgAAAAhAJKNvF/aAAAABgEAAA8AAAAAAAAAAAAAAAAAfwQAAGRycy9kb3ducmV2&#10;LnhtbFBLBQYAAAAABAAEAPMAAACGBQAAAAA=&#10;" filled="f" stroked="f">
                <v:textbox>
                  <w:txbxContent>
                    <w:p w:rsidR="00B82F04" w:rsidRPr="00DE6378" w:rsidRDefault="00B82F04" w:rsidP="00DE6378">
                      <w:pPr>
                        <w:jc w:val="center"/>
                        <w:rPr>
                          <w:rFonts w:ascii="Arial" w:hAnsi="Arial" w:cs="Arial"/>
                          <w:b/>
                          <w:color w:val="262626" w:themeColor="text1" w:themeTint="D9"/>
                          <w:sz w:val="96"/>
                          <w:szCs w:val="72"/>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DE6378">
                        <w:rPr>
                          <w:rFonts w:ascii="Arial" w:hAnsi="Arial" w:cs="Arial"/>
                          <w:b/>
                          <w:color w:val="262626" w:themeColor="text1" w:themeTint="D9"/>
                          <w:sz w:val="96"/>
                          <w:szCs w:val="72"/>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Transitions and Effective Communication</w:t>
                      </w:r>
                    </w:p>
                  </w:txbxContent>
                </v:textbox>
                <w10:wrap anchorx="margin"/>
              </v:shape>
            </w:pict>
          </mc:Fallback>
        </mc:AlternateContent>
      </w:r>
    </w:p>
    <w:p w:rsidR="00DE6378" w:rsidRDefault="00DE6378"/>
    <w:p w:rsidR="00DE6378" w:rsidRDefault="00DE6378"/>
    <w:p w:rsidR="00DE6378" w:rsidRDefault="00DE6378"/>
    <w:p w:rsidR="00DE6378" w:rsidRDefault="00DE6378"/>
    <w:p w:rsidR="00DE6378" w:rsidRDefault="00DE6378"/>
    <w:p w:rsidR="00DE6378" w:rsidRDefault="00DE6378"/>
    <w:p w:rsidR="00DE6378" w:rsidRDefault="00DE6378"/>
    <w:p w:rsidR="00DE6378" w:rsidRDefault="00DE6378"/>
    <w:p w:rsidR="00DE6378" w:rsidRDefault="00DE6378"/>
    <w:p w:rsidR="00DE6378" w:rsidRDefault="00DE6378"/>
    <w:p w:rsidR="00DE6378" w:rsidRDefault="00DE6378">
      <w:r>
        <w:rPr>
          <w:noProof/>
          <w:lang w:eastAsia="en-GB"/>
        </w:rPr>
        <mc:AlternateContent>
          <mc:Choice Requires="wps">
            <w:drawing>
              <wp:anchor distT="0" distB="0" distL="114300" distR="114300" simplePos="0" relativeHeight="251661312" behindDoc="0" locked="0" layoutInCell="1" allowOverlap="1" wp14:anchorId="100AA4F2" wp14:editId="0366924A">
                <wp:simplePos x="0" y="0"/>
                <wp:positionH relativeFrom="margin">
                  <wp:align>right</wp:align>
                </wp:positionH>
                <wp:positionV relativeFrom="paragraph">
                  <wp:posOffset>10795</wp:posOffset>
                </wp:positionV>
                <wp:extent cx="5734050" cy="2038350"/>
                <wp:effectExtent l="0" t="0" r="0" b="0"/>
                <wp:wrapNone/>
                <wp:docPr id="2" name="Text Box 2"/>
                <wp:cNvGraphicFramePr/>
                <a:graphic xmlns:a="http://schemas.openxmlformats.org/drawingml/2006/main">
                  <a:graphicData uri="http://schemas.microsoft.com/office/word/2010/wordprocessingShape">
                    <wps:wsp>
                      <wps:cNvSpPr txBox="1"/>
                      <wps:spPr>
                        <a:xfrm>
                          <a:off x="0" y="0"/>
                          <a:ext cx="5734050" cy="2038350"/>
                        </a:xfrm>
                        <a:prstGeom prst="rect">
                          <a:avLst/>
                        </a:prstGeom>
                        <a:noFill/>
                        <a:ln>
                          <a:noFill/>
                        </a:ln>
                      </wps:spPr>
                      <wps:txbx>
                        <w:txbxContent>
                          <w:p w:rsidR="00B82F04" w:rsidRPr="00DE6378" w:rsidRDefault="00B82F04" w:rsidP="00DE6378">
                            <w:pPr>
                              <w:jc w:val="center"/>
                              <w:rPr>
                                <w:b/>
                                <w:noProof/>
                                <w:color w:val="262626" w:themeColor="text1" w:themeTint="D9"/>
                                <w:sz w:val="72"/>
                                <w:szCs w:val="72"/>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DE6378">
                              <w:rPr>
                                <w:b/>
                                <w:noProof/>
                                <w:color w:val="262626" w:themeColor="text1" w:themeTint="D9"/>
                                <w:sz w:val="72"/>
                                <w:szCs w:val="72"/>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A hand book for practi</w:t>
                            </w:r>
                            <w:r w:rsidR="004D6CAE">
                              <w:rPr>
                                <w:b/>
                                <w:noProof/>
                                <w:color w:val="262626" w:themeColor="text1" w:themeTint="D9"/>
                                <w:sz w:val="72"/>
                                <w:szCs w:val="72"/>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ti</w:t>
                            </w:r>
                            <w:r w:rsidRPr="00DE6378">
                              <w:rPr>
                                <w:b/>
                                <w:noProof/>
                                <w:color w:val="262626" w:themeColor="text1" w:themeTint="D9"/>
                                <w:sz w:val="72"/>
                                <w:szCs w:val="72"/>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oners working in the Early Years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0AA4F2" id="Text Box 2" o:spid="_x0000_s1027" type="#_x0000_t202" style="position:absolute;margin-left:400.3pt;margin-top:.85pt;width:451.5pt;height:160.5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xRC9JwIAAFAEAAAOAAAAZHJzL2Uyb0RvYy54bWysVFtv2jAUfp+0/2D5fSQEWNuIULFWTJNQ&#10;WwmmPhvHJpFiH882JOzX79gJlHV7mvZizo1z+b5zMr/vVEOOwroadEHHo5QSoTmUtd4X9Pt29emW&#10;EueZLlkDWhT0JBy9X3z8MG9NLjKooCmFJZhEu7w1Ba28N3mSOF4JxdwIjNDolGAV86jafVJa1mJ2&#10;1SRZmn5OWrClscCFc2h97J10EfNLKbh/ltIJT5qCYm8+vja+u/AmiznL95aZquZDG+wfulCs1lj0&#10;kuqReUYOtv4jlaq5BQfSjzioBKSsuYgz4DTj9N00m4oZEWdBcJy5wOT+X1r+dHyxpC4LmlGimUKK&#10;tqLz5At0JAvotMblGLQxGOY7NCPLZ7tDYxi6k1aFXxyHoB9xPl2wDck4Gmc3k2k6QxdHX5ZObieo&#10;YP7k7e/GOv9VgCJBKKhF8iKm7Lh2vg89h4RqGlZ100QCG/2bAXMGSxJ673sMku92XZz00v8OyhOO&#10;ZaFfC2f4qsbSa+b8C7O4B9gu7rZ/xkc20BYUBomSCuzPv9lDPNKDXkpa3KuCuh8HZgUlzTeNxN2N&#10;p9OwiFGZzm4yVOy1Z3ft0Qf1ALi6Y7wiw6MY4n1zFqUF9YonsAxV0cU0x9oF9WfxwffbjifExXIZ&#10;g3D1DPNrvTE8pA7YBWC33SuzZkDfI3FPcN5Alr8joY/tUV8ePMg6MhRw7lEd4Me1jRwPJxbu4lqP&#10;UW8fgsUvAAAA//8DAFBLAwQUAAYACAAAACEAshyTN9oAAAAGAQAADwAAAGRycy9kb3ducmV2Lnht&#10;bEyPwU7DMBBE70j8g7VI3KhNCpSGbCoE4gpqoZW4ufE2iYjXUew24e9ZTnCcndXMm2I1+U6daIht&#10;YITrmQFFXAXXco3w8f5ydQ8qJsvOdoEJ4ZsirMrzs8LmLoy8ptMm1UpCOOYWoUmpz7WOVUPexlno&#10;icU7hMHbJHKotRvsKOG+05kxd9rblqWhsT09NVR9bY4eYft6+NzdmLf62d/2Y5iMZr/UiJcX0+MD&#10;qERT+nuGX3xBh1KY9uHILqoOQYYkuS5Aibk0c9F7hHmWLUCXhf6PX/4AAAD//wMAUEsBAi0AFAAG&#10;AAgAAAAhALaDOJL+AAAA4QEAABMAAAAAAAAAAAAAAAAAAAAAAFtDb250ZW50X1R5cGVzXS54bWxQ&#10;SwECLQAUAAYACAAAACEAOP0h/9YAAACUAQAACwAAAAAAAAAAAAAAAAAvAQAAX3JlbHMvLnJlbHNQ&#10;SwECLQAUAAYACAAAACEArMUQvScCAABQBAAADgAAAAAAAAAAAAAAAAAuAgAAZHJzL2Uyb0RvYy54&#10;bWxQSwECLQAUAAYACAAAACEAshyTN9oAAAAGAQAADwAAAAAAAAAAAAAAAACBBAAAZHJzL2Rvd25y&#10;ZXYueG1sUEsFBgAAAAAEAAQA8wAAAIgFAAAAAA==&#10;" filled="f" stroked="f">
                <v:textbox>
                  <w:txbxContent>
                    <w:p w:rsidR="00B82F04" w:rsidRPr="00DE6378" w:rsidRDefault="00B82F04" w:rsidP="00DE6378">
                      <w:pPr>
                        <w:jc w:val="center"/>
                        <w:rPr>
                          <w:b/>
                          <w:noProof/>
                          <w:color w:val="262626" w:themeColor="text1" w:themeTint="D9"/>
                          <w:sz w:val="72"/>
                          <w:szCs w:val="72"/>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DE6378">
                        <w:rPr>
                          <w:b/>
                          <w:noProof/>
                          <w:color w:val="262626" w:themeColor="text1" w:themeTint="D9"/>
                          <w:sz w:val="72"/>
                          <w:szCs w:val="72"/>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A hand book for practi</w:t>
                      </w:r>
                      <w:r w:rsidR="004D6CAE">
                        <w:rPr>
                          <w:b/>
                          <w:noProof/>
                          <w:color w:val="262626" w:themeColor="text1" w:themeTint="D9"/>
                          <w:sz w:val="72"/>
                          <w:szCs w:val="72"/>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ti</w:t>
                      </w:r>
                      <w:r w:rsidRPr="00DE6378">
                        <w:rPr>
                          <w:b/>
                          <w:noProof/>
                          <w:color w:val="262626" w:themeColor="text1" w:themeTint="D9"/>
                          <w:sz w:val="72"/>
                          <w:szCs w:val="72"/>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oners working in the Early Years</w:t>
                      </w:r>
                    </w:p>
                  </w:txbxContent>
                </v:textbox>
                <w10:wrap anchorx="margin"/>
              </v:shape>
            </w:pict>
          </mc:Fallback>
        </mc:AlternateContent>
      </w:r>
    </w:p>
    <w:p w:rsidR="00DE6378" w:rsidRDefault="00DE6378"/>
    <w:p w:rsidR="00DE6378" w:rsidRDefault="00DE6378"/>
    <w:p w:rsidR="00DE6378" w:rsidRDefault="00DE6378"/>
    <w:p w:rsidR="00DE6378" w:rsidRDefault="00DE6378"/>
    <w:p w:rsidR="00DE6378" w:rsidRDefault="00DE6378"/>
    <w:p w:rsidR="00DE6378" w:rsidRDefault="00DE6378"/>
    <w:p w:rsidR="00DE6378" w:rsidRDefault="00DE6378"/>
    <w:p w:rsidR="00B82F04" w:rsidRDefault="00DE6378">
      <w:r>
        <w:rPr>
          <w:noProof/>
          <w:lang w:eastAsia="en-GB"/>
        </w:rPr>
        <w:drawing>
          <wp:anchor distT="0" distB="0" distL="114300" distR="114300" simplePos="0" relativeHeight="251663360" behindDoc="1" locked="0" layoutInCell="1" allowOverlap="1" wp14:anchorId="440D2147" wp14:editId="46C27EFA">
            <wp:simplePos x="0" y="0"/>
            <wp:positionH relativeFrom="margin">
              <wp:align>center</wp:align>
            </wp:positionH>
            <wp:positionV relativeFrom="paragraph">
              <wp:posOffset>12065</wp:posOffset>
            </wp:positionV>
            <wp:extent cx="3759200" cy="2819400"/>
            <wp:effectExtent l="0" t="0" r="0" b="0"/>
            <wp:wrapTight wrapText="bothSides">
              <wp:wrapPolygon edited="0">
                <wp:start x="0" y="0"/>
                <wp:lineTo x="0" y="21454"/>
                <wp:lineTo x="21454" y="21454"/>
                <wp:lineTo x="21454" y="0"/>
                <wp:lineTo x="0" y="0"/>
              </wp:wrapPolygon>
            </wp:wrapTight>
            <wp:docPr id="3" name="Picture 3" descr="Teaching Children: Early Childhood Theorist Quotes - EnkiQuo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aching Children: Early Childhood Theorist Quotes - EnkiQuot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59200" cy="281940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DE6378" w:rsidRDefault="00DE6378"/>
    <w:p w:rsidR="00DE6378" w:rsidRDefault="00DE6378"/>
    <w:p w:rsidR="00DE6378" w:rsidRDefault="00DE6378"/>
    <w:p w:rsidR="00DE6378" w:rsidRDefault="00DE6378"/>
    <w:p w:rsidR="00DE6378" w:rsidRDefault="00DE6378"/>
    <w:p w:rsidR="00DE6378" w:rsidRDefault="00DE6378"/>
    <w:p w:rsidR="00DE6378" w:rsidRDefault="00DE6378"/>
    <w:p w:rsidR="00DE6378" w:rsidRDefault="00DE6378"/>
    <w:p w:rsidR="00DE6378" w:rsidRDefault="00DE6378">
      <w:r>
        <w:rPr>
          <w:noProof/>
          <w:lang w:eastAsia="en-GB"/>
        </w:rPr>
        <mc:AlternateContent>
          <mc:Choice Requires="wps">
            <w:drawing>
              <wp:anchor distT="0" distB="0" distL="114300" distR="114300" simplePos="0" relativeHeight="251664384" behindDoc="0" locked="0" layoutInCell="1" allowOverlap="1">
                <wp:simplePos x="0" y="0"/>
                <wp:positionH relativeFrom="column">
                  <wp:posOffset>2619375</wp:posOffset>
                </wp:positionH>
                <wp:positionV relativeFrom="paragraph">
                  <wp:posOffset>139405</wp:posOffset>
                </wp:positionV>
                <wp:extent cx="1933575" cy="323850"/>
                <wp:effectExtent l="0" t="0" r="9525" b="0"/>
                <wp:wrapNone/>
                <wp:docPr id="4" name="Text Box 4"/>
                <wp:cNvGraphicFramePr/>
                <a:graphic xmlns:a="http://schemas.openxmlformats.org/drawingml/2006/main">
                  <a:graphicData uri="http://schemas.microsoft.com/office/word/2010/wordprocessingShape">
                    <wps:wsp>
                      <wps:cNvSpPr txBox="1"/>
                      <wps:spPr>
                        <a:xfrm>
                          <a:off x="0" y="0"/>
                          <a:ext cx="1933575" cy="323850"/>
                        </a:xfrm>
                        <a:prstGeom prst="rect">
                          <a:avLst/>
                        </a:prstGeom>
                        <a:solidFill>
                          <a:schemeClr val="lt1"/>
                        </a:solidFill>
                        <a:ln w="6350">
                          <a:noFill/>
                        </a:ln>
                      </wps:spPr>
                      <wps:txbx>
                        <w:txbxContent>
                          <w:p w:rsidR="00B82F04" w:rsidRPr="00DE6378" w:rsidRDefault="00B82F04">
                            <w:pPr>
                              <w:rPr>
                                <w:rFonts w:ascii="Arial" w:hAnsi="Arial" w:cs="Arial"/>
                                <w:sz w:val="24"/>
                                <w:szCs w:val="24"/>
                                <w:lang w:val="en-US"/>
                              </w:rPr>
                            </w:pPr>
                            <w:proofErr w:type="spellStart"/>
                            <w:proofErr w:type="gramStart"/>
                            <w:r>
                              <w:rPr>
                                <w:rFonts w:ascii="Arial" w:hAnsi="Arial" w:cs="Arial"/>
                                <w:sz w:val="24"/>
                                <w:szCs w:val="24"/>
                                <w:lang w:val="en-US"/>
                              </w:rPr>
                              <w:t>Source:Enkiquotes</w:t>
                            </w:r>
                            <w:proofErr w:type="spellEnd"/>
                            <w:proofErr w:type="gramEnd"/>
                            <w:r>
                              <w:rPr>
                                <w:rFonts w:ascii="Arial" w:hAnsi="Arial" w:cs="Arial"/>
                                <w:sz w:val="24"/>
                                <w:szCs w:val="24"/>
                                <w:lang w:val="en-US"/>
                              </w:rPr>
                              <w:t>(2021)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4" o:spid="_x0000_s1028" type="#_x0000_t202" style="position:absolute;margin-left:206.25pt;margin-top:11pt;width:152.25pt;height:25.5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lWC2QwIAAIAEAAAOAAAAZHJzL2Uyb0RvYy54bWysVEtv2zAMvg/YfxB0X5xnH0acIkuRYUDQ&#10;FkiGnhVZigXIoiYpsbNfP0pO0rTbadhFJkWKj+8jPX1oa00OwnkFpqCDXp8SYTiUyuwK+mOz/HJH&#10;iQ/MlEyDEQU9Ck8fZp8/TRubiyFUoEvhCAYxPm9sQasQbJ5lnleiZr4HVhg0SnA1C6i6XVY61mD0&#10;WmfDfv8ma8CV1gEX3uPtY2eksxRfSsHDs5ReBKILirWFdLp0buOZzaYs3zlmK8VPZbB/qKJmymDS&#10;S6hHFhjZO/VHqFpxBx5k6HGoM5BScZF6wG4G/Q/drCtmReoFwfH2ApP/f2H50+HFEVUWdEyJYTVS&#10;tBFtIF+hJeOITmN9jk5ri26hxWtk+Xzv8TI23UpXxy+2Q9COOB8v2MZgPD66H40mtxNKONpGw9Hd&#10;JIGfvb22zodvAmoShYI65C5Byg4rH7ASdD27xGQetCqXSuukxHkRC+3IgSHTOqQa8cU7L21IU9Cb&#10;EaaOjwzE511kbTBB7LXrKUqh3bYJmeG53y2UR4TBQTdG3vKlwlpXzIcX5nBusHPchfCMh9SAueAk&#10;UVKB+/W3++iPdKKVkgbnsKD+5545QYn+bpDo+8F4HAc3KePJ7RAVd23ZXlvMvl4AAjDArbM8idE/&#10;6LMoHdSvuDLzmBVNzHDMXdBwFheh2w5cOS7m8+SEo2pZWJm15TF0xC4ysWlfmbMnugIS/QTniWX5&#10;B9Y63w71+T6AVInSiHOH6gl+HPPE9Gkl4x5d68nr7ccx+w0AAP//AwBQSwMEFAAGAAgAAAAhAKIm&#10;79DgAAAACQEAAA8AAABkcnMvZG93bnJldi54bWxMj0tPwzAQhO9I/Adrkbgg6jwoQSFOhRAPiRtN&#10;C+LmxksSEa+j2E3Cv2c5wW1G+2l2ptgsthcTjr5zpCBeRSCQamc6ahTsqsfLGxA+aDK6d4QKvtHD&#10;pjw9KXRu3EyvOG1DIziEfK4VtCEMuZS+btFqv3IDEt8+3Wh1YDs20ox65nDbyySKrqXVHfGHVg94&#10;32L9tT1aBR8XzfuLX572c7pOh4fnqcreTKXU+dlydwsi4BL+YPitz9Wh5E4HdyTjRa/gKk7WjCpI&#10;Et7EQBZnLA4s0ghkWcj/C8ofAAAA//8DAFBLAQItABQABgAIAAAAIQC2gziS/gAAAOEBAAATAAAA&#10;AAAAAAAAAAAAAAAAAABbQ29udGVudF9UeXBlc10ueG1sUEsBAi0AFAAGAAgAAAAhADj9If/WAAAA&#10;lAEAAAsAAAAAAAAAAAAAAAAALwEAAF9yZWxzLy5yZWxzUEsBAi0AFAAGAAgAAAAhAEOVYLZDAgAA&#10;gAQAAA4AAAAAAAAAAAAAAAAALgIAAGRycy9lMm9Eb2MueG1sUEsBAi0AFAAGAAgAAAAhAKIm79Dg&#10;AAAACQEAAA8AAAAAAAAAAAAAAAAAnQQAAGRycy9kb3ducmV2LnhtbFBLBQYAAAAABAAEAPMAAACq&#10;BQAAAAA=&#10;" fillcolor="white [3201]" stroked="f" strokeweight=".5pt">
                <v:textbox>
                  <w:txbxContent>
                    <w:p w:rsidR="00B82F04" w:rsidRPr="00DE6378" w:rsidRDefault="00B82F04">
                      <w:pPr>
                        <w:rPr>
                          <w:rFonts w:ascii="Arial" w:hAnsi="Arial" w:cs="Arial"/>
                          <w:sz w:val="24"/>
                          <w:szCs w:val="24"/>
                          <w:lang w:val="en-US"/>
                        </w:rPr>
                      </w:pPr>
                      <w:proofErr w:type="spellStart"/>
                      <w:proofErr w:type="gramStart"/>
                      <w:r>
                        <w:rPr>
                          <w:rFonts w:ascii="Arial" w:hAnsi="Arial" w:cs="Arial"/>
                          <w:sz w:val="24"/>
                          <w:szCs w:val="24"/>
                          <w:lang w:val="en-US"/>
                        </w:rPr>
                        <w:t>Source:Enkiquotes</w:t>
                      </w:r>
                      <w:proofErr w:type="spellEnd"/>
                      <w:proofErr w:type="gramEnd"/>
                      <w:r>
                        <w:rPr>
                          <w:rFonts w:ascii="Arial" w:hAnsi="Arial" w:cs="Arial"/>
                          <w:sz w:val="24"/>
                          <w:szCs w:val="24"/>
                          <w:lang w:val="en-US"/>
                        </w:rPr>
                        <w:t>(2021)</w:t>
                      </w:r>
                    </w:p>
                  </w:txbxContent>
                </v:textbox>
              </v:shape>
            </w:pict>
          </mc:Fallback>
        </mc:AlternateContent>
      </w:r>
    </w:p>
    <w:p w:rsidR="00DE6378" w:rsidRDefault="00DE6378"/>
    <w:p w:rsidR="00DE6378" w:rsidRDefault="00DE6378"/>
    <w:p w:rsidR="00DE6378" w:rsidRDefault="006E31A4">
      <w:r>
        <w:rPr>
          <w:noProof/>
          <w:lang w:eastAsia="en-GB"/>
        </w:rPr>
        <w:lastRenderedPageBreak/>
        <mc:AlternateContent>
          <mc:Choice Requires="wps">
            <w:drawing>
              <wp:anchor distT="0" distB="0" distL="114300" distR="114300" simplePos="0" relativeHeight="251666432" behindDoc="0" locked="0" layoutInCell="1" allowOverlap="1" wp14:anchorId="1EAEAE85" wp14:editId="2E69E91A">
                <wp:simplePos x="0" y="0"/>
                <wp:positionH relativeFrom="margin">
                  <wp:align>left</wp:align>
                </wp:positionH>
                <wp:positionV relativeFrom="paragraph">
                  <wp:posOffset>9525</wp:posOffset>
                </wp:positionV>
                <wp:extent cx="3114675" cy="1828800"/>
                <wp:effectExtent l="0" t="0" r="0" b="2540"/>
                <wp:wrapNone/>
                <wp:docPr id="5" name="Text Box 5"/>
                <wp:cNvGraphicFramePr/>
                <a:graphic xmlns:a="http://schemas.openxmlformats.org/drawingml/2006/main">
                  <a:graphicData uri="http://schemas.microsoft.com/office/word/2010/wordprocessingShape">
                    <wps:wsp>
                      <wps:cNvSpPr txBox="1"/>
                      <wps:spPr>
                        <a:xfrm>
                          <a:off x="0" y="0"/>
                          <a:ext cx="3114675" cy="1828800"/>
                        </a:xfrm>
                        <a:prstGeom prst="rect">
                          <a:avLst/>
                        </a:prstGeom>
                        <a:noFill/>
                        <a:ln>
                          <a:noFill/>
                        </a:ln>
                      </wps:spPr>
                      <wps:txbx>
                        <w:txbxContent>
                          <w:p w:rsidR="00B82F04" w:rsidRPr="006E31A4" w:rsidRDefault="00B82F04" w:rsidP="006E31A4">
                            <w:pPr>
                              <w:rPr>
                                <w:rFonts w:ascii="Arial" w:hAnsi="Arial" w:cs="Arial"/>
                                <w:b/>
                                <w:color w:val="262626" w:themeColor="text1" w:themeTint="D9"/>
                                <w:sz w:val="72"/>
                                <w:szCs w:val="72"/>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6E31A4">
                              <w:rPr>
                                <w:rFonts w:ascii="Arial" w:hAnsi="Arial" w:cs="Arial"/>
                                <w:b/>
                                <w:color w:val="262626" w:themeColor="text1" w:themeTint="D9"/>
                                <w:sz w:val="72"/>
                                <w:szCs w:val="72"/>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Contents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1EAEAE85" id="Text Box 5" o:spid="_x0000_s1029" type="#_x0000_t202" style="position:absolute;margin-left:0;margin-top:.75pt;width:245.25pt;height:2in;z-index:2516664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RaknKwIAAFAEAAAOAAAAZHJzL2Uyb0RvYy54bWysVN9v2jAQfp+0/8Hy+0hCoWURoWKtmCah&#10;thJMfTaOTSLFPs82JOyv39khlHV7mvZizneX+/F9n5nfd6ohR2FdDbqg2SilRGgOZa33Bf2+XX2a&#10;UeI80yVrQIuCnoSj94uPH+atycUYKmhKYQkW0S5vTUEr702eJI5XQjE3AiM0BiVYxTxe7T4pLWux&#10;umqScZreJi3Y0ljgwjn0PvZBuoj1pRTcP0vphCdNQXE2H08bz104k8Wc5XvLTFXz8xjsH6ZQrNbY&#10;9FLqkXlGDrb+o5SquQUH0o84qASkrLmIO+A2Wfpum03FjIi7IDjOXGBy/68sfzq+WFKXBZ1SoplC&#10;irai8+QLdGQa0GmNyzFpYzDNd+hGlge/Q2dYupNWhV9ch2AccT5dsA3FODpvsmxye4dNOMay2Xg2&#10;SyP6ydvnxjr/VYAiwSioRfIipuy4dh5HwdQhJXTTsKqbJhLY6N8cmBg8SZi9nzFYvtt1cdObYf4d&#10;lCdcy0IvC2f4qsbWa+b8C7OoA9wEte2f8ZANtAWFs0VJBfbn3/whH+nBKCUt6qqg7seBWUFJ800j&#10;cZ+zySQIMV4m07sxXux1ZHcd0Qf1ACjdDF+R4dEM+b4ZTGlBveITWIauGGKaY++C+sF88L3a8Qlx&#10;sVzGJJSeYX6tN4aH0gG7AOy2e2XWnNH3SNwTDApk+TsS+tzwpTPLg0cqIkMB5x7VM/wo20jc+YmF&#10;d3F9j1lvfwSLXwAAAP//AwBQSwMEFAAGAAgAAAAhABZm10zbAAAABgEAAA8AAABkcnMvZG93bnJl&#10;di54bWxMj09PwzAMxe9IfIfISNxYsomirTSdJv5IHLiwlbvXmLaiSarGW7tvjznBzc/Peu/nYjv7&#10;Xp1pTF0MFpYLA4pCHV0XGgvV4fVuDSoxBod9DGThQgm25fVVgbmLU/ig854bJSEh5WihZR5yrVPd&#10;kse0iAMF8b7i6JFFjo12I04S7nu9MuZBe+yCNLQ40FNL9ff+5C0wu93yUr349PY5vz9PrakzrKy9&#10;vZl3j6CYZv47hl98QYdSmI7xFFxSvQV5hGWbgRLzfmNkOFpYrTcZ6LLQ//HLHwAAAP//AwBQSwEC&#10;LQAUAAYACAAAACEAtoM4kv4AAADhAQAAEwAAAAAAAAAAAAAAAAAAAAAAW0NvbnRlbnRfVHlwZXNd&#10;LnhtbFBLAQItABQABgAIAAAAIQA4/SH/1gAAAJQBAAALAAAAAAAAAAAAAAAAAC8BAABfcmVscy8u&#10;cmVsc1BLAQItABQABgAIAAAAIQAHRaknKwIAAFAEAAAOAAAAAAAAAAAAAAAAAC4CAABkcnMvZTJv&#10;RG9jLnhtbFBLAQItABQABgAIAAAAIQAWZtdM2wAAAAYBAAAPAAAAAAAAAAAAAAAAAIUEAABkcnMv&#10;ZG93bnJldi54bWxQSwUGAAAAAAQABADzAAAAjQUAAAAA&#10;" filled="f" stroked="f">
                <v:textbox style="mso-fit-shape-to-text:t">
                  <w:txbxContent>
                    <w:p w:rsidR="00B82F04" w:rsidRPr="006E31A4" w:rsidRDefault="00B82F04" w:rsidP="006E31A4">
                      <w:pPr>
                        <w:rPr>
                          <w:rFonts w:ascii="Arial" w:hAnsi="Arial" w:cs="Arial"/>
                          <w:b/>
                          <w:color w:val="262626" w:themeColor="text1" w:themeTint="D9"/>
                          <w:sz w:val="72"/>
                          <w:szCs w:val="72"/>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6E31A4">
                        <w:rPr>
                          <w:rFonts w:ascii="Arial" w:hAnsi="Arial" w:cs="Arial"/>
                          <w:b/>
                          <w:color w:val="262626" w:themeColor="text1" w:themeTint="D9"/>
                          <w:sz w:val="72"/>
                          <w:szCs w:val="72"/>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Contents</w:t>
                      </w:r>
                    </w:p>
                  </w:txbxContent>
                </v:textbox>
                <w10:wrap anchorx="margin"/>
              </v:shape>
            </w:pict>
          </mc:Fallback>
        </mc:AlternateContent>
      </w:r>
    </w:p>
    <w:p w:rsidR="00DE6378" w:rsidRDefault="00DE6378"/>
    <w:p w:rsidR="006E31A4" w:rsidRDefault="006E31A4"/>
    <w:p w:rsidR="006E31A4" w:rsidRDefault="000C64F2">
      <w:r>
        <w:rPr>
          <w:noProof/>
          <w:lang w:eastAsia="en-GB"/>
        </w:rPr>
        <mc:AlternateContent>
          <mc:Choice Requires="wps">
            <w:drawing>
              <wp:anchor distT="0" distB="0" distL="114300" distR="114300" simplePos="0" relativeHeight="251670528" behindDoc="0" locked="0" layoutInCell="1" allowOverlap="1" wp14:anchorId="6533F56A" wp14:editId="155AE07E">
                <wp:simplePos x="0" y="0"/>
                <wp:positionH relativeFrom="margin">
                  <wp:posOffset>4419600</wp:posOffset>
                </wp:positionH>
                <wp:positionV relativeFrom="paragraph">
                  <wp:posOffset>47152</wp:posOffset>
                </wp:positionV>
                <wp:extent cx="1590675" cy="1828800"/>
                <wp:effectExtent l="0" t="0" r="0" b="0"/>
                <wp:wrapNone/>
                <wp:docPr id="7" name="Text Box 7"/>
                <wp:cNvGraphicFramePr/>
                <a:graphic xmlns:a="http://schemas.openxmlformats.org/drawingml/2006/main">
                  <a:graphicData uri="http://schemas.microsoft.com/office/word/2010/wordprocessingShape">
                    <wps:wsp>
                      <wps:cNvSpPr txBox="1"/>
                      <wps:spPr>
                        <a:xfrm>
                          <a:off x="0" y="0"/>
                          <a:ext cx="1590675" cy="1828800"/>
                        </a:xfrm>
                        <a:prstGeom prst="rect">
                          <a:avLst/>
                        </a:prstGeom>
                        <a:noFill/>
                        <a:ln>
                          <a:noFill/>
                        </a:ln>
                      </wps:spPr>
                      <wps:txbx>
                        <w:txbxContent>
                          <w:p w:rsidR="00B82F04" w:rsidRDefault="00B82F04" w:rsidP="000C64F2">
                            <w:pPr>
                              <w:rPr>
                                <w:rFonts w:ascii="Arial" w:hAnsi="Arial" w:cs="Arial"/>
                                <w:b/>
                                <w:color w:val="262626" w:themeColor="text1" w:themeTint="D9"/>
                                <w:sz w:val="52"/>
                                <w:szCs w:val="72"/>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0C64F2">
                              <w:rPr>
                                <w:rFonts w:ascii="Arial" w:hAnsi="Arial" w:cs="Arial"/>
                                <w:b/>
                                <w:color w:val="262626" w:themeColor="text1" w:themeTint="D9"/>
                                <w:sz w:val="52"/>
                                <w:szCs w:val="72"/>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P</w:t>
                            </w:r>
                            <w:r>
                              <w:rPr>
                                <w:rFonts w:ascii="Arial" w:hAnsi="Arial" w:cs="Arial"/>
                                <w:b/>
                                <w:color w:val="262626" w:themeColor="text1" w:themeTint="D9"/>
                                <w:sz w:val="52"/>
                                <w:szCs w:val="72"/>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age 3</w:t>
                            </w:r>
                          </w:p>
                          <w:p w:rsidR="00B82F04" w:rsidRDefault="00B82F04" w:rsidP="000C64F2">
                            <w:pPr>
                              <w:rPr>
                                <w:rFonts w:ascii="Arial" w:hAnsi="Arial" w:cs="Arial"/>
                                <w:b/>
                                <w:color w:val="262626" w:themeColor="text1" w:themeTint="D9"/>
                                <w:sz w:val="52"/>
                                <w:szCs w:val="72"/>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Arial" w:hAnsi="Arial" w:cs="Arial"/>
                                <w:b/>
                                <w:color w:val="262626" w:themeColor="text1" w:themeTint="D9"/>
                                <w:sz w:val="52"/>
                                <w:szCs w:val="72"/>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Page </w:t>
                            </w:r>
                            <w:r w:rsidR="00945060">
                              <w:rPr>
                                <w:rFonts w:ascii="Arial" w:hAnsi="Arial" w:cs="Arial"/>
                                <w:b/>
                                <w:color w:val="262626" w:themeColor="text1" w:themeTint="D9"/>
                                <w:sz w:val="52"/>
                                <w:szCs w:val="72"/>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4</w:t>
                            </w:r>
                          </w:p>
                          <w:p w:rsidR="00B82F04" w:rsidRDefault="00B82F04" w:rsidP="000C64F2">
                            <w:pPr>
                              <w:rPr>
                                <w:rFonts w:ascii="Arial" w:hAnsi="Arial" w:cs="Arial"/>
                                <w:b/>
                                <w:color w:val="262626" w:themeColor="text1" w:themeTint="D9"/>
                                <w:sz w:val="52"/>
                                <w:szCs w:val="72"/>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Arial" w:hAnsi="Arial" w:cs="Arial"/>
                                <w:b/>
                                <w:color w:val="262626" w:themeColor="text1" w:themeTint="D9"/>
                                <w:sz w:val="52"/>
                                <w:szCs w:val="72"/>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Page </w:t>
                            </w:r>
                            <w:r w:rsidR="004D04DE">
                              <w:rPr>
                                <w:rFonts w:ascii="Arial" w:hAnsi="Arial" w:cs="Arial"/>
                                <w:b/>
                                <w:color w:val="262626" w:themeColor="text1" w:themeTint="D9"/>
                                <w:sz w:val="52"/>
                                <w:szCs w:val="72"/>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9</w:t>
                            </w:r>
                          </w:p>
                          <w:p w:rsidR="00B82F04" w:rsidRDefault="00B82F04" w:rsidP="000C64F2">
                            <w:pPr>
                              <w:rPr>
                                <w:rFonts w:ascii="Arial" w:hAnsi="Arial" w:cs="Arial"/>
                                <w:b/>
                                <w:color w:val="262626" w:themeColor="text1" w:themeTint="D9"/>
                                <w:sz w:val="52"/>
                                <w:szCs w:val="72"/>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Arial" w:hAnsi="Arial" w:cs="Arial"/>
                                <w:b/>
                                <w:color w:val="262626" w:themeColor="text1" w:themeTint="D9"/>
                                <w:sz w:val="52"/>
                                <w:szCs w:val="72"/>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Page </w:t>
                            </w:r>
                            <w:r w:rsidR="008E4B3E">
                              <w:rPr>
                                <w:rFonts w:ascii="Arial" w:hAnsi="Arial" w:cs="Arial"/>
                                <w:b/>
                                <w:color w:val="262626" w:themeColor="text1" w:themeTint="D9"/>
                                <w:sz w:val="52"/>
                                <w:szCs w:val="72"/>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11</w:t>
                            </w:r>
                          </w:p>
                          <w:p w:rsidR="00B82F04" w:rsidRDefault="00B82F04" w:rsidP="000C64F2">
                            <w:pPr>
                              <w:rPr>
                                <w:rFonts w:ascii="Arial" w:hAnsi="Arial" w:cs="Arial"/>
                                <w:b/>
                                <w:color w:val="262626" w:themeColor="text1" w:themeTint="D9"/>
                                <w:sz w:val="52"/>
                                <w:szCs w:val="72"/>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Arial" w:hAnsi="Arial" w:cs="Arial"/>
                                <w:b/>
                                <w:color w:val="262626" w:themeColor="text1" w:themeTint="D9"/>
                                <w:sz w:val="52"/>
                                <w:szCs w:val="72"/>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Page </w:t>
                            </w:r>
                            <w:r w:rsidR="008E4B3E">
                              <w:rPr>
                                <w:rFonts w:ascii="Arial" w:hAnsi="Arial" w:cs="Arial"/>
                                <w:b/>
                                <w:color w:val="262626" w:themeColor="text1" w:themeTint="D9"/>
                                <w:sz w:val="52"/>
                                <w:szCs w:val="72"/>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12</w:t>
                            </w:r>
                          </w:p>
                          <w:p w:rsidR="00B82F04" w:rsidRPr="000C64F2" w:rsidRDefault="00B82F04" w:rsidP="000C64F2">
                            <w:pPr>
                              <w:rPr>
                                <w:rFonts w:ascii="Arial" w:hAnsi="Arial" w:cs="Arial"/>
                                <w:b/>
                                <w:color w:val="262626" w:themeColor="text1" w:themeTint="D9"/>
                                <w:sz w:val="52"/>
                                <w:szCs w:val="72"/>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Arial" w:hAnsi="Arial" w:cs="Arial"/>
                                <w:b/>
                                <w:color w:val="262626" w:themeColor="text1" w:themeTint="D9"/>
                                <w:sz w:val="52"/>
                                <w:szCs w:val="72"/>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Page </w:t>
                            </w:r>
                            <w:r w:rsidR="008E4B3E">
                              <w:rPr>
                                <w:rFonts w:ascii="Arial" w:hAnsi="Arial" w:cs="Arial"/>
                                <w:b/>
                                <w:color w:val="262626" w:themeColor="text1" w:themeTint="D9"/>
                                <w:sz w:val="52"/>
                                <w:szCs w:val="72"/>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533F56A" id="Text Box 7" o:spid="_x0000_s1030" type="#_x0000_t202" style="position:absolute;margin-left:348pt;margin-top:3.7pt;width:125.25pt;height:2in;z-index:25167052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O70qKwIAAFAEAAAOAAAAZHJzL2Uyb0RvYy54bWysVN9v2jAQfp+0/8Hy+0hAUGhEqFgrpkmo&#10;rQRTn41jk0ixz7MNCfvrd3YIpV2fqr0457vz/fi+u8zvWlWTo7CuAp3T4SClRGgORaX3Of21XX2b&#10;UeI80wWrQYucnoSjd4uvX+aNycQISqgLYQkG0S5rTE5L702WJI6XQjE3ACM0GiVYxTxe7T4pLGsw&#10;uqqTUZreJA3YwljgwjnUPnRGuojxpRTcP0nphCd1TrE2H08bz104k8WcZXvLTFnxcxnsE1UoVmlM&#10;egn1wDwjB1v9E0pV3IID6QccVAJSVlzEHrCbYfqum03JjIi9IDjOXGBy/y8sfzw+W1IVOZ1SoplC&#10;irai9eQ7tGQa0GmMy9BpY9DNt6hGlnu9Q2VoupVWhS+2Q9COOJ8u2IZgPDya3KY30wklHG3D2Wg2&#10;SyP6yetzY53/IUCRIOTUInkRU3ZcO4+loGvvErJpWFV1HQms9RsFOgZNEmrvagySb3dt7HTc17+D&#10;4oRtWejGwhm+qjD1mjn/zCzOAXaCs+2f8JA1NDmFs0RJCfbPR/rgj/SglZIG5yqn7veBWUFJ/VMj&#10;cbfD8TgMYryMJ9MRXuy1ZXdt0Qd1Dzi6Q9wiw6MY/H3di9KCesEVWIasaGKaY+6c+l6899204wpx&#10;sVxGJxw9w/xabwwPoQN2Adht+8KsOaPvkbhH6CeQZe9I6HzDS2eWB49URIYCzh2qZ/hxbCNx5xUL&#10;e3F9j16vP4LFXwAAAP//AwBQSwMEFAAGAAgAAAAhAIHIXCveAAAACQEAAA8AAABkcnMvZG93bnJl&#10;di54bWxMj81OwzAQhO9IvIO1SNyo0yoJJGRTVfxIHLi0hLsbL3FEbEfxtknfHnOC42hGM99U28UO&#10;4kxT6L1DWK8SEORar3vXITQfr3cPIAIrp9XgHSFcKMC2vr6qVKn97PZ0PnAnYokLpUIwzGMpZWgN&#10;WRVWfiQXvS8/WcVRTp3Uk5pjuR3kJklyaVXv4oJRIz0Zar8PJ4vArHfrS/Niw9vn8v48m6TNVIN4&#10;e7PsHkEwLfwXhl/8iA51ZDr6k9NBDAh5kccvjHCfgoh+keYZiCPCpshSkHUl/z+ofwAAAP//AwBQ&#10;SwECLQAUAAYACAAAACEAtoM4kv4AAADhAQAAEwAAAAAAAAAAAAAAAAAAAAAAW0NvbnRlbnRfVHlw&#10;ZXNdLnhtbFBLAQItABQABgAIAAAAIQA4/SH/1gAAAJQBAAALAAAAAAAAAAAAAAAAAC8BAABfcmVs&#10;cy8ucmVsc1BLAQItABQABgAIAAAAIQCEO70qKwIAAFAEAAAOAAAAAAAAAAAAAAAAAC4CAABkcnMv&#10;ZTJvRG9jLnhtbFBLAQItABQABgAIAAAAIQCByFwr3gAAAAkBAAAPAAAAAAAAAAAAAAAAAIUEAABk&#10;cnMvZG93bnJldi54bWxQSwUGAAAAAAQABADzAAAAkAUAAAAA&#10;" filled="f" stroked="f">
                <v:textbox style="mso-fit-shape-to-text:t">
                  <w:txbxContent>
                    <w:p w:rsidR="00B82F04" w:rsidRDefault="00B82F04" w:rsidP="000C64F2">
                      <w:pPr>
                        <w:rPr>
                          <w:rFonts w:ascii="Arial" w:hAnsi="Arial" w:cs="Arial"/>
                          <w:b/>
                          <w:color w:val="262626" w:themeColor="text1" w:themeTint="D9"/>
                          <w:sz w:val="52"/>
                          <w:szCs w:val="72"/>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0C64F2">
                        <w:rPr>
                          <w:rFonts w:ascii="Arial" w:hAnsi="Arial" w:cs="Arial"/>
                          <w:b/>
                          <w:color w:val="262626" w:themeColor="text1" w:themeTint="D9"/>
                          <w:sz w:val="52"/>
                          <w:szCs w:val="72"/>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P</w:t>
                      </w:r>
                      <w:r>
                        <w:rPr>
                          <w:rFonts w:ascii="Arial" w:hAnsi="Arial" w:cs="Arial"/>
                          <w:b/>
                          <w:color w:val="262626" w:themeColor="text1" w:themeTint="D9"/>
                          <w:sz w:val="52"/>
                          <w:szCs w:val="72"/>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age 3</w:t>
                      </w:r>
                    </w:p>
                    <w:p w:rsidR="00B82F04" w:rsidRDefault="00B82F04" w:rsidP="000C64F2">
                      <w:pPr>
                        <w:rPr>
                          <w:rFonts w:ascii="Arial" w:hAnsi="Arial" w:cs="Arial"/>
                          <w:b/>
                          <w:color w:val="262626" w:themeColor="text1" w:themeTint="D9"/>
                          <w:sz w:val="52"/>
                          <w:szCs w:val="72"/>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Arial" w:hAnsi="Arial" w:cs="Arial"/>
                          <w:b/>
                          <w:color w:val="262626" w:themeColor="text1" w:themeTint="D9"/>
                          <w:sz w:val="52"/>
                          <w:szCs w:val="72"/>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Page </w:t>
                      </w:r>
                      <w:r w:rsidR="00945060">
                        <w:rPr>
                          <w:rFonts w:ascii="Arial" w:hAnsi="Arial" w:cs="Arial"/>
                          <w:b/>
                          <w:color w:val="262626" w:themeColor="text1" w:themeTint="D9"/>
                          <w:sz w:val="52"/>
                          <w:szCs w:val="72"/>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4</w:t>
                      </w:r>
                    </w:p>
                    <w:p w:rsidR="00B82F04" w:rsidRDefault="00B82F04" w:rsidP="000C64F2">
                      <w:pPr>
                        <w:rPr>
                          <w:rFonts w:ascii="Arial" w:hAnsi="Arial" w:cs="Arial"/>
                          <w:b/>
                          <w:color w:val="262626" w:themeColor="text1" w:themeTint="D9"/>
                          <w:sz w:val="52"/>
                          <w:szCs w:val="72"/>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Arial" w:hAnsi="Arial" w:cs="Arial"/>
                          <w:b/>
                          <w:color w:val="262626" w:themeColor="text1" w:themeTint="D9"/>
                          <w:sz w:val="52"/>
                          <w:szCs w:val="72"/>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Page </w:t>
                      </w:r>
                      <w:r w:rsidR="004D04DE">
                        <w:rPr>
                          <w:rFonts w:ascii="Arial" w:hAnsi="Arial" w:cs="Arial"/>
                          <w:b/>
                          <w:color w:val="262626" w:themeColor="text1" w:themeTint="D9"/>
                          <w:sz w:val="52"/>
                          <w:szCs w:val="72"/>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9</w:t>
                      </w:r>
                    </w:p>
                    <w:p w:rsidR="00B82F04" w:rsidRDefault="00B82F04" w:rsidP="000C64F2">
                      <w:pPr>
                        <w:rPr>
                          <w:rFonts w:ascii="Arial" w:hAnsi="Arial" w:cs="Arial"/>
                          <w:b/>
                          <w:color w:val="262626" w:themeColor="text1" w:themeTint="D9"/>
                          <w:sz w:val="52"/>
                          <w:szCs w:val="72"/>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Arial" w:hAnsi="Arial" w:cs="Arial"/>
                          <w:b/>
                          <w:color w:val="262626" w:themeColor="text1" w:themeTint="D9"/>
                          <w:sz w:val="52"/>
                          <w:szCs w:val="72"/>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Page </w:t>
                      </w:r>
                      <w:r w:rsidR="008E4B3E">
                        <w:rPr>
                          <w:rFonts w:ascii="Arial" w:hAnsi="Arial" w:cs="Arial"/>
                          <w:b/>
                          <w:color w:val="262626" w:themeColor="text1" w:themeTint="D9"/>
                          <w:sz w:val="52"/>
                          <w:szCs w:val="72"/>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11</w:t>
                      </w:r>
                    </w:p>
                    <w:p w:rsidR="00B82F04" w:rsidRDefault="00B82F04" w:rsidP="000C64F2">
                      <w:pPr>
                        <w:rPr>
                          <w:rFonts w:ascii="Arial" w:hAnsi="Arial" w:cs="Arial"/>
                          <w:b/>
                          <w:color w:val="262626" w:themeColor="text1" w:themeTint="D9"/>
                          <w:sz w:val="52"/>
                          <w:szCs w:val="72"/>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Arial" w:hAnsi="Arial" w:cs="Arial"/>
                          <w:b/>
                          <w:color w:val="262626" w:themeColor="text1" w:themeTint="D9"/>
                          <w:sz w:val="52"/>
                          <w:szCs w:val="72"/>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Page </w:t>
                      </w:r>
                      <w:r w:rsidR="008E4B3E">
                        <w:rPr>
                          <w:rFonts w:ascii="Arial" w:hAnsi="Arial" w:cs="Arial"/>
                          <w:b/>
                          <w:color w:val="262626" w:themeColor="text1" w:themeTint="D9"/>
                          <w:sz w:val="52"/>
                          <w:szCs w:val="72"/>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12</w:t>
                      </w:r>
                    </w:p>
                    <w:p w:rsidR="00B82F04" w:rsidRPr="000C64F2" w:rsidRDefault="00B82F04" w:rsidP="000C64F2">
                      <w:pPr>
                        <w:rPr>
                          <w:rFonts w:ascii="Arial" w:hAnsi="Arial" w:cs="Arial"/>
                          <w:b/>
                          <w:color w:val="262626" w:themeColor="text1" w:themeTint="D9"/>
                          <w:sz w:val="52"/>
                          <w:szCs w:val="72"/>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Arial" w:hAnsi="Arial" w:cs="Arial"/>
                          <w:b/>
                          <w:color w:val="262626" w:themeColor="text1" w:themeTint="D9"/>
                          <w:sz w:val="52"/>
                          <w:szCs w:val="72"/>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Page </w:t>
                      </w:r>
                      <w:r w:rsidR="008E4B3E">
                        <w:rPr>
                          <w:rFonts w:ascii="Arial" w:hAnsi="Arial" w:cs="Arial"/>
                          <w:b/>
                          <w:color w:val="262626" w:themeColor="text1" w:themeTint="D9"/>
                          <w:sz w:val="52"/>
                          <w:szCs w:val="72"/>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13</w:t>
                      </w:r>
                    </w:p>
                  </w:txbxContent>
                </v:textbox>
                <w10:wrap anchorx="margin"/>
              </v:shape>
            </w:pict>
          </mc:Fallback>
        </mc:AlternateContent>
      </w:r>
      <w:r>
        <w:rPr>
          <w:noProof/>
          <w:lang w:eastAsia="en-GB"/>
        </w:rPr>
        <mc:AlternateContent>
          <mc:Choice Requires="wps">
            <w:drawing>
              <wp:anchor distT="0" distB="0" distL="114300" distR="114300" simplePos="0" relativeHeight="251668480" behindDoc="0" locked="0" layoutInCell="1" allowOverlap="1" wp14:anchorId="3FF46FCD" wp14:editId="1F71D940">
                <wp:simplePos x="0" y="0"/>
                <wp:positionH relativeFrom="margin">
                  <wp:posOffset>0</wp:posOffset>
                </wp:positionH>
                <wp:positionV relativeFrom="paragraph">
                  <wp:posOffset>48260</wp:posOffset>
                </wp:positionV>
                <wp:extent cx="4648200" cy="4362450"/>
                <wp:effectExtent l="0" t="0" r="0" b="0"/>
                <wp:wrapNone/>
                <wp:docPr id="6" name="Text Box 6"/>
                <wp:cNvGraphicFramePr/>
                <a:graphic xmlns:a="http://schemas.openxmlformats.org/drawingml/2006/main">
                  <a:graphicData uri="http://schemas.microsoft.com/office/word/2010/wordprocessingShape">
                    <wps:wsp>
                      <wps:cNvSpPr txBox="1"/>
                      <wps:spPr>
                        <a:xfrm>
                          <a:off x="0" y="0"/>
                          <a:ext cx="4648200" cy="4362450"/>
                        </a:xfrm>
                        <a:prstGeom prst="rect">
                          <a:avLst/>
                        </a:prstGeom>
                        <a:noFill/>
                        <a:ln>
                          <a:noFill/>
                        </a:ln>
                      </wps:spPr>
                      <wps:txbx>
                        <w:txbxContent>
                          <w:p w:rsidR="00B82F04" w:rsidRDefault="00B82F04" w:rsidP="006E31A4">
                            <w:pPr>
                              <w:rPr>
                                <w:rFonts w:ascii="Arial" w:hAnsi="Arial" w:cs="Arial"/>
                                <w:b/>
                                <w:color w:val="262626" w:themeColor="text1" w:themeTint="D9"/>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Arial" w:hAnsi="Arial" w:cs="Arial"/>
                                <w:b/>
                                <w:color w:val="262626" w:themeColor="text1" w:themeTint="D9"/>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Introduction and Rationale  </w:t>
                            </w:r>
                          </w:p>
                          <w:p w:rsidR="00B82F04" w:rsidRDefault="00B82F04" w:rsidP="006E31A4">
                            <w:pPr>
                              <w:rPr>
                                <w:rFonts w:ascii="Arial" w:hAnsi="Arial" w:cs="Arial"/>
                                <w:b/>
                                <w:color w:val="262626" w:themeColor="text1" w:themeTint="D9"/>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Arial" w:hAnsi="Arial" w:cs="Arial"/>
                                <w:b/>
                                <w:color w:val="262626" w:themeColor="text1" w:themeTint="D9"/>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The Role of the Adult          </w:t>
                            </w:r>
                          </w:p>
                          <w:p w:rsidR="00B82F04" w:rsidRDefault="00B82F04" w:rsidP="006E31A4">
                            <w:pPr>
                              <w:rPr>
                                <w:rFonts w:ascii="Arial" w:hAnsi="Arial" w:cs="Arial"/>
                                <w:b/>
                                <w:color w:val="262626" w:themeColor="text1" w:themeTint="D9"/>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Arial" w:hAnsi="Arial" w:cs="Arial"/>
                                <w:b/>
                                <w:color w:val="262626" w:themeColor="text1" w:themeTint="D9"/>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The Needs of the Child        </w:t>
                            </w:r>
                          </w:p>
                          <w:p w:rsidR="00B82F04" w:rsidRDefault="00B82F04" w:rsidP="006E31A4">
                            <w:pPr>
                              <w:rPr>
                                <w:rFonts w:ascii="Arial" w:hAnsi="Arial" w:cs="Arial"/>
                                <w:b/>
                                <w:color w:val="262626" w:themeColor="text1" w:themeTint="D9"/>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Arial" w:hAnsi="Arial" w:cs="Arial"/>
                                <w:b/>
                                <w:color w:val="262626" w:themeColor="text1" w:themeTint="D9"/>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Partnerships                         </w:t>
                            </w:r>
                          </w:p>
                          <w:p w:rsidR="00B82F04" w:rsidRDefault="00B82F04" w:rsidP="006E31A4">
                            <w:pPr>
                              <w:rPr>
                                <w:rFonts w:ascii="Arial" w:hAnsi="Arial" w:cs="Arial"/>
                                <w:b/>
                                <w:color w:val="262626" w:themeColor="text1" w:themeTint="D9"/>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Arial" w:hAnsi="Arial" w:cs="Arial"/>
                                <w:b/>
                                <w:color w:val="262626" w:themeColor="text1" w:themeTint="D9"/>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Interventions                        </w:t>
                            </w:r>
                          </w:p>
                          <w:p w:rsidR="00B82F04" w:rsidRDefault="00B82F04" w:rsidP="006E31A4">
                            <w:pPr>
                              <w:rPr>
                                <w:rFonts w:ascii="Arial" w:hAnsi="Arial" w:cs="Arial"/>
                                <w:b/>
                                <w:color w:val="262626" w:themeColor="text1" w:themeTint="D9"/>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Arial" w:hAnsi="Arial" w:cs="Arial"/>
                                <w:b/>
                                <w:color w:val="262626" w:themeColor="text1" w:themeTint="D9"/>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Proposed outcomes            </w:t>
                            </w:r>
                          </w:p>
                          <w:p w:rsidR="00B82F04" w:rsidRDefault="00B82F04" w:rsidP="006E31A4">
                            <w:pPr>
                              <w:rPr>
                                <w:rFonts w:ascii="Arial" w:hAnsi="Arial" w:cs="Arial"/>
                                <w:b/>
                                <w:color w:val="262626" w:themeColor="text1" w:themeTint="D9"/>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rsidR="00B82F04" w:rsidRPr="006E31A4" w:rsidRDefault="00B82F04" w:rsidP="006E31A4">
                            <w:pPr>
                              <w:rPr>
                                <w:rFonts w:ascii="Arial" w:hAnsi="Arial" w:cs="Arial"/>
                                <w:b/>
                                <w:color w:val="262626" w:themeColor="text1" w:themeTint="D9"/>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rsidR="00B82F04" w:rsidRDefault="00B82F0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F46FCD" id="Text Box 6" o:spid="_x0000_s1031" type="#_x0000_t202" style="position:absolute;margin-left:0;margin-top:3.8pt;width:366pt;height:343.5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iYfZKQIAAFAEAAAOAAAAZHJzL2Uyb0RvYy54bWysVFFv2jAQfp+0/2D5fQRYYF1EqFgrpklV&#10;WwmmPhvHJpZin2cbEvbrd3YIZd2epr2Y891xvvu+77K47XRDjsJ5Baakk9GYEmE4VMrsS/p9u/5w&#10;Q4kPzFSsASNKehKe3i7fv1u0thBTqKGphCNYxPiitSWtQ7BFlnleC838CKwwGJTgNAt4dfuscqzF&#10;6rrJpuPxPGvBVdYBF96j974P0mWqL6Xg4UlKLwJpSoq9hXS6dO7imS0XrNg7ZmvFz22wf+hCM2Xw&#10;0UupexYYOTj1RymtuAMPMow46AykVFykGXCayfjNNJuaWZFmQXC8vcDk/19Z/nh8dkRVJZ1TYphG&#10;iraiC+QLdGQe0WmtLzBpYzEtdOhGlge/R2ccupNOx18ch2AccT5dsI3FODrzeX6DhFHCMZZ/nE/z&#10;WUI/e/27dT58FaBJNErqkLyEKTs++ICtYOqQEl8zsFZNkwhszG8OTIyeLPbe9xit0O26NOls6H8H&#10;1QnHctDLwlu+Vvj0A/PhmTnUAbaL2g5PeMgG2pLC2aKkBvfzb/6Yj/RglJIWdVVS/+PAnKCk+WaQ&#10;uM+TPI9CTJd89mmKF3cd2V1HzEHfAUp3gltkeTJjfmgGUzrQL7gCq/gqhpjh+HZJw2DehV7tuEJc&#10;rFYpCaVnWXgwG8tj6YhdBHbbvTBnz+gHJO4RBgWy4g0JfW6P+uoQQKrEUMS5R/UMP8o2EXdesbgX&#10;1/eU9fohWP4CAAD//wMAUEsDBBQABgAIAAAAIQDpot4c2gAAAAYBAAAPAAAAZHJzL2Rvd25yZXYu&#10;eG1sTI/BTsMwEETvSPyDtUjcqE0pKQ3ZVAjEFUShlbi58TaJiNdR7Dbh71lOcBzNaOZNsZ58p040&#10;xDYwwvXMgCKugmu5Rvh4f766AxWTZWe7wITwTRHW5flZYXMXRn6j0ybVSko45hahSanPtY5VQ97G&#10;WeiJxTuEwdskcqi1G+wo5b7Tc2My7W3LstDYnh4bqr42R4+wfTl87hbmtX7yt/0YJqPZrzTi5cX0&#10;cA8q0ZT+wvCLL+hQCtM+HNlF1SHIkYSwzECJubyZi94jZKtFBros9H/88gcAAP//AwBQSwECLQAU&#10;AAYACAAAACEAtoM4kv4AAADhAQAAEwAAAAAAAAAAAAAAAAAAAAAAW0NvbnRlbnRfVHlwZXNdLnht&#10;bFBLAQItABQABgAIAAAAIQA4/SH/1gAAAJQBAAALAAAAAAAAAAAAAAAAAC8BAABfcmVscy8ucmVs&#10;c1BLAQItABQABgAIAAAAIQASiYfZKQIAAFAEAAAOAAAAAAAAAAAAAAAAAC4CAABkcnMvZTJvRG9j&#10;LnhtbFBLAQItABQABgAIAAAAIQDpot4c2gAAAAYBAAAPAAAAAAAAAAAAAAAAAIMEAABkcnMvZG93&#10;bnJldi54bWxQSwUGAAAAAAQABADzAAAAigUAAAAA&#10;" filled="f" stroked="f">
                <v:textbox>
                  <w:txbxContent>
                    <w:p w:rsidR="00B82F04" w:rsidRDefault="00B82F04" w:rsidP="006E31A4">
                      <w:pPr>
                        <w:rPr>
                          <w:rFonts w:ascii="Arial" w:hAnsi="Arial" w:cs="Arial"/>
                          <w:b/>
                          <w:color w:val="262626" w:themeColor="text1" w:themeTint="D9"/>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Arial" w:hAnsi="Arial" w:cs="Arial"/>
                          <w:b/>
                          <w:color w:val="262626" w:themeColor="text1" w:themeTint="D9"/>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Introduction and Rationale  </w:t>
                      </w:r>
                    </w:p>
                    <w:p w:rsidR="00B82F04" w:rsidRDefault="00B82F04" w:rsidP="006E31A4">
                      <w:pPr>
                        <w:rPr>
                          <w:rFonts w:ascii="Arial" w:hAnsi="Arial" w:cs="Arial"/>
                          <w:b/>
                          <w:color w:val="262626" w:themeColor="text1" w:themeTint="D9"/>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Arial" w:hAnsi="Arial" w:cs="Arial"/>
                          <w:b/>
                          <w:color w:val="262626" w:themeColor="text1" w:themeTint="D9"/>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The Role of the Adult          </w:t>
                      </w:r>
                    </w:p>
                    <w:p w:rsidR="00B82F04" w:rsidRDefault="00B82F04" w:rsidP="006E31A4">
                      <w:pPr>
                        <w:rPr>
                          <w:rFonts w:ascii="Arial" w:hAnsi="Arial" w:cs="Arial"/>
                          <w:b/>
                          <w:color w:val="262626" w:themeColor="text1" w:themeTint="D9"/>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Arial" w:hAnsi="Arial" w:cs="Arial"/>
                          <w:b/>
                          <w:color w:val="262626" w:themeColor="text1" w:themeTint="D9"/>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The Needs of the Child        </w:t>
                      </w:r>
                    </w:p>
                    <w:p w:rsidR="00B82F04" w:rsidRDefault="00B82F04" w:rsidP="006E31A4">
                      <w:pPr>
                        <w:rPr>
                          <w:rFonts w:ascii="Arial" w:hAnsi="Arial" w:cs="Arial"/>
                          <w:b/>
                          <w:color w:val="262626" w:themeColor="text1" w:themeTint="D9"/>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Arial" w:hAnsi="Arial" w:cs="Arial"/>
                          <w:b/>
                          <w:color w:val="262626" w:themeColor="text1" w:themeTint="D9"/>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Partnerships                         </w:t>
                      </w:r>
                    </w:p>
                    <w:p w:rsidR="00B82F04" w:rsidRDefault="00B82F04" w:rsidP="006E31A4">
                      <w:pPr>
                        <w:rPr>
                          <w:rFonts w:ascii="Arial" w:hAnsi="Arial" w:cs="Arial"/>
                          <w:b/>
                          <w:color w:val="262626" w:themeColor="text1" w:themeTint="D9"/>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Arial" w:hAnsi="Arial" w:cs="Arial"/>
                          <w:b/>
                          <w:color w:val="262626" w:themeColor="text1" w:themeTint="D9"/>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Interventions                        </w:t>
                      </w:r>
                    </w:p>
                    <w:p w:rsidR="00B82F04" w:rsidRDefault="00B82F04" w:rsidP="006E31A4">
                      <w:pPr>
                        <w:rPr>
                          <w:rFonts w:ascii="Arial" w:hAnsi="Arial" w:cs="Arial"/>
                          <w:b/>
                          <w:color w:val="262626" w:themeColor="text1" w:themeTint="D9"/>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Arial" w:hAnsi="Arial" w:cs="Arial"/>
                          <w:b/>
                          <w:color w:val="262626" w:themeColor="text1" w:themeTint="D9"/>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Proposed outcomes            </w:t>
                      </w:r>
                    </w:p>
                    <w:p w:rsidR="00B82F04" w:rsidRDefault="00B82F04" w:rsidP="006E31A4">
                      <w:pPr>
                        <w:rPr>
                          <w:rFonts w:ascii="Arial" w:hAnsi="Arial" w:cs="Arial"/>
                          <w:b/>
                          <w:color w:val="262626" w:themeColor="text1" w:themeTint="D9"/>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rsidR="00B82F04" w:rsidRPr="006E31A4" w:rsidRDefault="00B82F04" w:rsidP="006E31A4">
                      <w:pPr>
                        <w:rPr>
                          <w:rFonts w:ascii="Arial" w:hAnsi="Arial" w:cs="Arial"/>
                          <w:b/>
                          <w:color w:val="262626" w:themeColor="text1" w:themeTint="D9"/>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rsidR="00B82F04" w:rsidRDefault="00B82F04"/>
                  </w:txbxContent>
                </v:textbox>
                <w10:wrap anchorx="margin"/>
              </v:shape>
            </w:pict>
          </mc:Fallback>
        </mc:AlternateContent>
      </w:r>
    </w:p>
    <w:p w:rsidR="00DE6378" w:rsidRDefault="00DE6378"/>
    <w:p w:rsidR="006E31A4" w:rsidRDefault="006E31A4"/>
    <w:p w:rsidR="006E31A4" w:rsidRDefault="006E31A4"/>
    <w:p w:rsidR="006E31A4" w:rsidRDefault="006E31A4"/>
    <w:p w:rsidR="006E31A4" w:rsidRDefault="006E31A4"/>
    <w:p w:rsidR="006E31A4" w:rsidRDefault="006E31A4"/>
    <w:p w:rsidR="006E31A4" w:rsidRDefault="006E31A4"/>
    <w:p w:rsidR="006E31A4" w:rsidRDefault="006E31A4"/>
    <w:p w:rsidR="006E31A4" w:rsidRDefault="006E31A4"/>
    <w:p w:rsidR="006E31A4" w:rsidRDefault="006E31A4"/>
    <w:p w:rsidR="006E31A4" w:rsidRDefault="006E31A4"/>
    <w:p w:rsidR="006E31A4" w:rsidRDefault="006E31A4"/>
    <w:p w:rsidR="006E31A4" w:rsidRDefault="004D04DE" w:rsidP="004D04DE">
      <w:pPr>
        <w:tabs>
          <w:tab w:val="left" w:pos="7702"/>
        </w:tabs>
      </w:pPr>
      <w:r>
        <w:tab/>
      </w:r>
    </w:p>
    <w:p w:rsidR="006E31A4" w:rsidRDefault="006E31A4"/>
    <w:p w:rsidR="006E31A4" w:rsidRDefault="006E31A4"/>
    <w:p w:rsidR="006E31A4" w:rsidRDefault="006E31A4"/>
    <w:p w:rsidR="006E31A4" w:rsidRDefault="006E31A4"/>
    <w:p w:rsidR="006E31A4" w:rsidRDefault="006E31A4"/>
    <w:p w:rsidR="006E31A4" w:rsidRDefault="006E31A4"/>
    <w:p w:rsidR="006E31A4" w:rsidRDefault="006E31A4"/>
    <w:p w:rsidR="006E31A4" w:rsidRDefault="006E31A4"/>
    <w:p w:rsidR="006E31A4" w:rsidRDefault="006E31A4"/>
    <w:p w:rsidR="006E31A4" w:rsidRDefault="006E31A4"/>
    <w:p w:rsidR="006E31A4" w:rsidRDefault="006E31A4"/>
    <w:p w:rsidR="006E31A4" w:rsidRDefault="006E31A4"/>
    <w:p w:rsidR="006E31A4" w:rsidRDefault="006E31A4"/>
    <w:p w:rsidR="004D6CAE" w:rsidRDefault="004D6CAE"/>
    <w:p w:rsidR="006E31A4" w:rsidRDefault="00C6572F">
      <w:r>
        <w:rPr>
          <w:noProof/>
          <w:lang w:eastAsia="en-GB"/>
        </w:rPr>
        <w:lastRenderedPageBreak/>
        <mc:AlternateContent>
          <mc:Choice Requires="wps">
            <w:drawing>
              <wp:anchor distT="0" distB="0" distL="114300" distR="114300" simplePos="0" relativeHeight="251672576" behindDoc="0" locked="0" layoutInCell="1" allowOverlap="1" wp14:anchorId="609A1F25" wp14:editId="13A9B9D1">
                <wp:simplePos x="0" y="0"/>
                <wp:positionH relativeFrom="column">
                  <wp:posOffset>-104775</wp:posOffset>
                </wp:positionH>
                <wp:positionV relativeFrom="paragraph">
                  <wp:posOffset>-343535</wp:posOffset>
                </wp:positionV>
                <wp:extent cx="1828800" cy="1828800"/>
                <wp:effectExtent l="0" t="0" r="0" b="0"/>
                <wp:wrapNone/>
                <wp:docPr id="8" name="Text Box 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rsidR="00B82F04" w:rsidRPr="00C6572F" w:rsidRDefault="00B82F04" w:rsidP="00C6572F">
                            <w:pPr>
                              <w:jc w:val="center"/>
                              <w:rPr>
                                <w:rFonts w:ascii="Arial" w:hAnsi="Arial" w:cs="Arial"/>
                                <w:b/>
                                <w:color w:val="262626" w:themeColor="text1" w:themeTint="D9"/>
                                <w:sz w:val="52"/>
                                <w:szCs w:val="72"/>
                                <w:u w:val="single"/>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C6572F">
                              <w:rPr>
                                <w:rFonts w:ascii="Arial" w:hAnsi="Arial" w:cs="Arial"/>
                                <w:b/>
                                <w:color w:val="262626" w:themeColor="text1" w:themeTint="D9"/>
                                <w:sz w:val="52"/>
                                <w:szCs w:val="72"/>
                                <w:u w:val="single"/>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Introduction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09A1F25" id="Text Box 8" o:spid="_x0000_s1032" type="#_x0000_t202" style="position:absolute;margin-left:-8.25pt;margin-top:-27.05pt;width:2in;height:2in;z-index:25167257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rJO4IgIAAE4EAAAOAAAAZHJzL2Uyb0RvYy54bWysVFFv2jAQfp+0/2D5fQQQ62hEqFgrpkmo&#10;rQRTn43jkEiJz7INCfv1++yQlnV7mvbinO/O57vv+5zFXdfU7KSsq0hnfDIac6a0pLzSh4z/2K0/&#10;zTlzXuhc1KRVxs/K8bvlxw+L1qRqSiXVubIMRbRLW5Px0nuTJomTpWqEG5FRGsGCbCM8tvaQ5Fa0&#10;qN7UyXQ8vklasrmxJJVz8D70Qb6M9YtCSf9UFE55Vmccvfm42rjuw5osFyI9WGHKSl7aEP/QRSMq&#10;jUtfSz0IL9jRVn+UaippyVHhR5KahIqikirOgGkm43fTbEthVJwF4DjzCpP7f2Xl4+nZsirPOIjS&#10;ogFFO9V59pU6Ng/otMalSNoapPkObrA8+B2cYeiusE34YhyGOHA+v2IbislwaD6dz8cIScSGDeon&#10;b8eNdf6booYFI+MW5EVMxWnjfJ86pITbNK2ruo4E1vo3B2oGTxJ673sMlu/2XZz0Zuh/T/kZY1nq&#10;ZeGMXFe4eiOcfxYWOkC70LZ/wlLU1GacLhZnJdmff/OHfNCDKGctdJVxDeFzVn/XoO12MpsFGcbN&#10;7POXKTb2OrK/juhjc08Q7gRvyMhohnxfD2ZhqXnBA1iFOxESWuLmjPvBvPe91vGApFqtYhKEZ4Tf&#10;6K2RoXRALsC6616ENRfsPWh7pEF/In1HQZ8bTjqzOnoQEfkJKPeYXsCHaCPDlwcWXsX1Pma9/QaW&#10;vwAAAP//AwBQSwMEFAAGAAgAAAAhALfpmuzeAAAACwEAAA8AAABkcnMvZG93bnJldi54bWxMj8FO&#10;wzAQRO9I/IO1SNxaJ2lT2hCnQgXOlMIHuPESh8TrKHbbwNeznOA2uzOafVtuJ9eLM46h9aQgnScg&#10;kGpvWmoUvL89z9YgQtRkdO8JFXxhgG11fVXqwvgLveL5EBvBJRQKrcDGOBRShtqi02HuByT2Pvzo&#10;dORxbKQZ9YXLXS+zJFlJp1viC1YPuLNYd4eTU7BO3EvXbbJ9cMvvNLe7R/80fCp1ezM93IOIOMW/&#10;MPziMzpUzHT0JzJB9Apm6SrnKIt8mYLgRHaX8ubIYrHYgKxK+f+H6gcAAP//AwBQSwECLQAUAAYA&#10;CAAAACEAtoM4kv4AAADhAQAAEwAAAAAAAAAAAAAAAAAAAAAAW0NvbnRlbnRfVHlwZXNdLnhtbFBL&#10;AQItABQABgAIAAAAIQA4/SH/1gAAAJQBAAALAAAAAAAAAAAAAAAAAC8BAABfcmVscy8ucmVsc1BL&#10;AQItABQABgAIAAAAIQDbrJO4IgIAAE4EAAAOAAAAAAAAAAAAAAAAAC4CAABkcnMvZTJvRG9jLnht&#10;bFBLAQItABQABgAIAAAAIQC36Zrs3gAAAAsBAAAPAAAAAAAAAAAAAAAAAHwEAABkcnMvZG93bnJl&#10;di54bWxQSwUGAAAAAAQABADzAAAAhwUAAAAA&#10;" filled="f" stroked="f">
                <v:textbox style="mso-fit-shape-to-text:t">
                  <w:txbxContent>
                    <w:p w:rsidR="00B82F04" w:rsidRPr="00C6572F" w:rsidRDefault="00B82F04" w:rsidP="00C6572F">
                      <w:pPr>
                        <w:jc w:val="center"/>
                        <w:rPr>
                          <w:rFonts w:ascii="Arial" w:hAnsi="Arial" w:cs="Arial"/>
                          <w:b/>
                          <w:color w:val="262626" w:themeColor="text1" w:themeTint="D9"/>
                          <w:sz w:val="52"/>
                          <w:szCs w:val="72"/>
                          <w:u w:val="single"/>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C6572F">
                        <w:rPr>
                          <w:rFonts w:ascii="Arial" w:hAnsi="Arial" w:cs="Arial"/>
                          <w:b/>
                          <w:color w:val="262626" w:themeColor="text1" w:themeTint="D9"/>
                          <w:sz w:val="52"/>
                          <w:szCs w:val="72"/>
                          <w:u w:val="single"/>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Introduction</w:t>
                      </w:r>
                    </w:p>
                  </w:txbxContent>
                </v:textbox>
              </v:shape>
            </w:pict>
          </mc:Fallback>
        </mc:AlternateContent>
      </w:r>
    </w:p>
    <w:p w:rsidR="006E31A4" w:rsidRDefault="00C6572F" w:rsidP="00326F97">
      <w:pPr>
        <w:spacing w:line="360" w:lineRule="auto"/>
        <w:jc w:val="both"/>
        <w:rPr>
          <w:rFonts w:ascii="Arial" w:hAnsi="Arial" w:cs="Arial"/>
          <w:sz w:val="24"/>
          <w:szCs w:val="24"/>
        </w:rPr>
      </w:pPr>
      <w:r>
        <w:rPr>
          <w:rFonts w:ascii="Arial" w:hAnsi="Arial" w:cs="Arial"/>
          <w:sz w:val="24"/>
          <w:szCs w:val="24"/>
        </w:rPr>
        <w:t>This handbook has been designed to help support key workers in an Early Years setting. The aim is to help support a practitioner’s understanding of the importance of effective communication and transitions for children’s learning and development.</w:t>
      </w:r>
    </w:p>
    <w:p w:rsidR="00AD2377" w:rsidRPr="00AD2377" w:rsidRDefault="00AD2377" w:rsidP="00326F97">
      <w:pPr>
        <w:spacing w:line="360" w:lineRule="auto"/>
        <w:jc w:val="both"/>
        <w:rPr>
          <w:rFonts w:ascii="Arial" w:hAnsi="Arial" w:cs="Arial"/>
          <w:sz w:val="24"/>
          <w:szCs w:val="24"/>
          <w:lang w:val="en-US"/>
        </w:rPr>
      </w:pPr>
      <w:r>
        <w:rPr>
          <w:rFonts w:ascii="Arial" w:hAnsi="Arial" w:cs="Arial"/>
          <w:sz w:val="24"/>
          <w:szCs w:val="24"/>
          <w:lang w:val="en-US"/>
        </w:rPr>
        <w:t xml:space="preserve">Working in an early years setting, it is important that all practitioners have knowledge and understanding of the development of the child, their needs and skills to support them to become confident learners. It is also important to </w:t>
      </w:r>
      <w:proofErr w:type="spellStart"/>
      <w:r>
        <w:rPr>
          <w:rFonts w:ascii="Arial" w:hAnsi="Arial" w:cs="Arial"/>
          <w:sz w:val="24"/>
          <w:szCs w:val="24"/>
          <w:lang w:val="en-US"/>
        </w:rPr>
        <w:t>recognise</w:t>
      </w:r>
      <w:proofErr w:type="spellEnd"/>
      <w:r>
        <w:rPr>
          <w:rFonts w:ascii="Arial" w:hAnsi="Arial" w:cs="Arial"/>
          <w:sz w:val="24"/>
          <w:szCs w:val="24"/>
          <w:lang w:val="en-US"/>
        </w:rPr>
        <w:t xml:space="preserve"> their emotional and well-being development and understand that children are in the early stages of development when entering the first stages of education. Another import</w:t>
      </w:r>
      <w:r w:rsidR="00EF58AE">
        <w:rPr>
          <w:rFonts w:ascii="Arial" w:hAnsi="Arial" w:cs="Arial"/>
          <w:sz w:val="24"/>
          <w:szCs w:val="24"/>
          <w:lang w:val="en-US"/>
        </w:rPr>
        <w:t xml:space="preserve">ant factor </w:t>
      </w:r>
      <w:r w:rsidR="000E7216">
        <w:rPr>
          <w:rFonts w:ascii="Arial" w:hAnsi="Arial" w:cs="Arial"/>
          <w:sz w:val="24"/>
          <w:szCs w:val="24"/>
          <w:lang w:val="en-US"/>
        </w:rPr>
        <w:t xml:space="preserve">to be aware of </w:t>
      </w:r>
      <w:proofErr w:type="spellStart"/>
      <w:r w:rsidR="000E7216">
        <w:rPr>
          <w:rFonts w:ascii="Arial" w:hAnsi="Arial" w:cs="Arial"/>
          <w:sz w:val="24"/>
          <w:szCs w:val="24"/>
          <w:lang w:val="en-US"/>
        </w:rPr>
        <w:t>is</w:t>
      </w:r>
      <w:proofErr w:type="spellEnd"/>
      <w:r>
        <w:rPr>
          <w:rFonts w:ascii="Arial" w:hAnsi="Arial" w:cs="Arial"/>
          <w:sz w:val="24"/>
          <w:szCs w:val="24"/>
          <w:lang w:val="en-US"/>
        </w:rPr>
        <w:t xml:space="preserve"> experiences a child has encountered </w:t>
      </w:r>
      <w:r w:rsidR="00DC53F2">
        <w:rPr>
          <w:rFonts w:ascii="Arial" w:hAnsi="Arial" w:cs="Arial"/>
          <w:sz w:val="24"/>
          <w:szCs w:val="24"/>
          <w:lang w:val="en-US"/>
        </w:rPr>
        <w:t>in their short life</w:t>
      </w:r>
      <w:r w:rsidR="00945060">
        <w:rPr>
          <w:rFonts w:ascii="Arial" w:hAnsi="Arial" w:cs="Arial"/>
          <w:sz w:val="24"/>
          <w:szCs w:val="24"/>
          <w:lang w:val="en-US"/>
        </w:rPr>
        <w:t>, be mindful of this</w:t>
      </w:r>
      <w:r w:rsidR="00DC53F2">
        <w:rPr>
          <w:rFonts w:ascii="Arial" w:hAnsi="Arial" w:cs="Arial"/>
          <w:sz w:val="24"/>
          <w:szCs w:val="24"/>
          <w:lang w:val="en-US"/>
        </w:rPr>
        <w:t xml:space="preserve"> </w:t>
      </w:r>
      <w:r w:rsidR="00945060">
        <w:rPr>
          <w:rFonts w:ascii="Arial" w:hAnsi="Arial" w:cs="Arial"/>
          <w:sz w:val="24"/>
          <w:szCs w:val="24"/>
          <w:lang w:val="en-US"/>
        </w:rPr>
        <w:t xml:space="preserve">and take </w:t>
      </w:r>
      <w:r w:rsidR="000E7216">
        <w:rPr>
          <w:rFonts w:ascii="Arial" w:hAnsi="Arial" w:cs="Arial"/>
          <w:sz w:val="24"/>
          <w:szCs w:val="24"/>
          <w:lang w:val="en-US"/>
        </w:rPr>
        <w:t>this</w:t>
      </w:r>
      <w:r w:rsidR="00945060">
        <w:rPr>
          <w:rFonts w:ascii="Arial" w:hAnsi="Arial" w:cs="Arial"/>
          <w:sz w:val="24"/>
          <w:szCs w:val="24"/>
          <w:lang w:val="en-US"/>
        </w:rPr>
        <w:t xml:space="preserve"> information</w:t>
      </w:r>
      <w:r>
        <w:rPr>
          <w:rFonts w:ascii="Arial" w:hAnsi="Arial" w:cs="Arial"/>
          <w:sz w:val="24"/>
          <w:szCs w:val="24"/>
          <w:lang w:val="en-US"/>
        </w:rPr>
        <w:t xml:space="preserve"> into consideration. (Welsh Government 2015). </w:t>
      </w:r>
    </w:p>
    <w:p w:rsidR="00FA03D1" w:rsidRDefault="00FA03D1" w:rsidP="00326F97">
      <w:pPr>
        <w:spacing w:line="360" w:lineRule="auto"/>
        <w:jc w:val="both"/>
        <w:rPr>
          <w:rFonts w:ascii="Arial" w:hAnsi="Arial" w:cs="Arial"/>
          <w:sz w:val="24"/>
          <w:szCs w:val="24"/>
          <w:lang w:val="en-US"/>
        </w:rPr>
      </w:pPr>
      <w:r>
        <w:rPr>
          <w:rFonts w:ascii="Arial" w:hAnsi="Arial" w:cs="Arial"/>
          <w:sz w:val="24"/>
          <w:szCs w:val="24"/>
          <w:lang w:val="en-US"/>
        </w:rPr>
        <w:t>Transitions are an important part of a child’s life, they are often classed as milestone events and are seen to have an obvious effect on their development and learning needs. It is essential that transitions meet the need of every individual child and are not identified as one single event. There are many changes a child would have already experienced and therefore, it is vital that all transitions are identified as a process and includes the child, their families and practitioners. For transitions to be successful</w:t>
      </w:r>
      <w:r w:rsidR="00245FB1">
        <w:rPr>
          <w:rFonts w:ascii="Arial" w:hAnsi="Arial" w:cs="Arial"/>
          <w:sz w:val="24"/>
          <w:szCs w:val="24"/>
          <w:lang w:val="en-US"/>
        </w:rPr>
        <w:t>,</w:t>
      </w:r>
      <w:r>
        <w:rPr>
          <w:rFonts w:ascii="Arial" w:hAnsi="Arial" w:cs="Arial"/>
          <w:sz w:val="24"/>
          <w:szCs w:val="24"/>
          <w:lang w:val="en-US"/>
        </w:rPr>
        <w:t xml:space="preserve"> preparation and effective communication</w:t>
      </w:r>
      <w:r w:rsidRPr="00806129">
        <w:t xml:space="preserve"> </w:t>
      </w:r>
      <w:r>
        <w:rPr>
          <w:rFonts w:ascii="Arial" w:hAnsi="Arial" w:cs="Arial"/>
          <w:sz w:val="24"/>
          <w:szCs w:val="24"/>
          <w:lang w:val="en-US"/>
        </w:rPr>
        <w:t>is key to this process. (Every Child Matters 2021)</w:t>
      </w:r>
    </w:p>
    <w:p w:rsidR="00245FB1" w:rsidRDefault="00FA03D1" w:rsidP="00326F97">
      <w:pPr>
        <w:spacing w:line="360" w:lineRule="auto"/>
        <w:jc w:val="both"/>
        <w:rPr>
          <w:rFonts w:ascii="Arial" w:hAnsi="Arial" w:cs="Arial"/>
          <w:sz w:val="24"/>
          <w:szCs w:val="24"/>
          <w:lang w:val="en-US"/>
        </w:rPr>
      </w:pPr>
      <w:r>
        <w:rPr>
          <w:rFonts w:ascii="Arial" w:hAnsi="Arial" w:cs="Arial"/>
          <w:sz w:val="24"/>
          <w:szCs w:val="24"/>
          <w:lang w:val="en-US"/>
        </w:rPr>
        <w:t>Gunning, C (2020) suggests that children learn better when they are happy and settled in their environment, surrounded by people that they trust and make them feel safe. Transitions for a child need to be planned carefully, centered around the child and meeting their needs, for the change to be successful.</w:t>
      </w:r>
    </w:p>
    <w:p w:rsidR="00FA03D1" w:rsidRDefault="00FA03D1" w:rsidP="00FA03D1">
      <w:pPr>
        <w:spacing w:line="360" w:lineRule="auto"/>
        <w:rPr>
          <w:rStyle w:val="Emphasis"/>
          <w:rFonts w:ascii="Helvetica" w:hAnsi="Helvetica"/>
          <w:color w:val="585858"/>
          <w:sz w:val="19"/>
          <w:szCs w:val="19"/>
          <w:shd w:val="clear" w:color="auto" w:fill="FFFFFF"/>
        </w:rPr>
      </w:pPr>
      <w:r>
        <w:rPr>
          <w:rStyle w:val="Emphasis"/>
          <w:rFonts w:ascii="Helvetica" w:hAnsi="Helvetica"/>
          <w:color w:val="585858"/>
          <w:sz w:val="19"/>
          <w:szCs w:val="19"/>
          <w:shd w:val="clear" w:color="auto" w:fill="FFFFFF"/>
        </w:rPr>
        <w:t xml:space="preserve"> </w:t>
      </w:r>
    </w:p>
    <w:p w:rsidR="00FA03D1" w:rsidRDefault="004D6CAE" w:rsidP="00C6572F">
      <w:pPr>
        <w:rPr>
          <w:rFonts w:ascii="Arial" w:hAnsi="Arial" w:cs="Arial"/>
          <w:sz w:val="24"/>
          <w:szCs w:val="24"/>
        </w:rPr>
      </w:pPr>
      <w:ins w:id="1" w:author="D Bond (Trallwn Primary School)" w:date="2021-11-25T09:35:00Z">
        <w:r>
          <w:rPr>
            <w:noProof/>
            <w:lang w:eastAsia="en-GB"/>
          </w:rPr>
          <w:drawing>
            <wp:anchor distT="0" distB="0" distL="114300" distR="114300" simplePos="0" relativeHeight="251686912" behindDoc="0" locked="0" layoutInCell="1" allowOverlap="1" wp14:anchorId="518862A2" wp14:editId="783CC9D3">
              <wp:simplePos x="0" y="0"/>
              <wp:positionH relativeFrom="margin">
                <wp:align>center</wp:align>
              </wp:positionH>
              <wp:positionV relativeFrom="paragraph">
                <wp:posOffset>6350</wp:posOffset>
              </wp:positionV>
              <wp:extent cx="1919259" cy="1885950"/>
              <wp:effectExtent l="0" t="0" r="5080" b="0"/>
              <wp:wrapNone/>
              <wp:docPr id="11" name="Picture 11" descr="Phases Of Early Childhood Development | Visual.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hases Of Early Childhood Development | Visual.l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19259" cy="1885950"/>
                      </a:xfrm>
                      <a:prstGeom prst="rect">
                        <a:avLst/>
                      </a:prstGeom>
                      <a:noFill/>
                      <a:ln>
                        <a:noFill/>
                      </a:ln>
                    </pic:spPr>
                  </pic:pic>
                </a:graphicData>
              </a:graphic>
              <wp14:sizeRelH relativeFrom="margin">
                <wp14:pctWidth>0</wp14:pctWidth>
              </wp14:sizeRelH>
              <wp14:sizeRelV relativeFrom="margin">
                <wp14:pctHeight>0</wp14:pctHeight>
              </wp14:sizeRelV>
            </wp:anchor>
          </w:drawing>
        </w:r>
      </w:ins>
    </w:p>
    <w:p w:rsidR="00C6572F" w:rsidRDefault="00C6572F" w:rsidP="00C6572F">
      <w:pPr>
        <w:rPr>
          <w:rFonts w:ascii="Arial" w:hAnsi="Arial" w:cs="Arial"/>
          <w:sz w:val="24"/>
          <w:szCs w:val="24"/>
        </w:rPr>
      </w:pPr>
    </w:p>
    <w:p w:rsidR="00C6572F" w:rsidRDefault="00C6572F" w:rsidP="00C6572F">
      <w:pPr>
        <w:rPr>
          <w:rFonts w:ascii="Arial" w:hAnsi="Arial" w:cs="Arial"/>
          <w:sz w:val="24"/>
          <w:szCs w:val="24"/>
        </w:rPr>
      </w:pPr>
    </w:p>
    <w:p w:rsidR="00AD7C5F" w:rsidRDefault="00AD7C5F" w:rsidP="00C6572F">
      <w:pPr>
        <w:rPr>
          <w:rFonts w:ascii="Arial" w:hAnsi="Arial" w:cs="Arial"/>
          <w:sz w:val="24"/>
          <w:szCs w:val="24"/>
        </w:rPr>
      </w:pPr>
    </w:p>
    <w:p w:rsidR="004D6CAE" w:rsidRDefault="004D6CAE" w:rsidP="00C6572F">
      <w:pPr>
        <w:rPr>
          <w:rFonts w:ascii="Arial" w:hAnsi="Arial" w:cs="Arial"/>
          <w:sz w:val="24"/>
          <w:szCs w:val="24"/>
        </w:rPr>
      </w:pPr>
    </w:p>
    <w:p w:rsidR="004D6CAE" w:rsidRDefault="000E7216" w:rsidP="00C6572F">
      <w:pPr>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94080" behindDoc="0" locked="0" layoutInCell="1" allowOverlap="1" wp14:anchorId="7A58D6C7" wp14:editId="3D3496CA">
                <wp:simplePos x="0" y="0"/>
                <wp:positionH relativeFrom="margin">
                  <wp:posOffset>3848986</wp:posOffset>
                </wp:positionH>
                <wp:positionV relativeFrom="paragraph">
                  <wp:posOffset>193129</wp:posOffset>
                </wp:positionV>
                <wp:extent cx="2030819" cy="414669"/>
                <wp:effectExtent l="0" t="0" r="7620" b="4445"/>
                <wp:wrapNone/>
                <wp:docPr id="20" name="Text Box 20"/>
                <wp:cNvGraphicFramePr/>
                <a:graphic xmlns:a="http://schemas.openxmlformats.org/drawingml/2006/main">
                  <a:graphicData uri="http://schemas.microsoft.com/office/word/2010/wordprocessingShape">
                    <wps:wsp>
                      <wps:cNvSpPr txBox="1"/>
                      <wps:spPr>
                        <a:xfrm>
                          <a:off x="0" y="0"/>
                          <a:ext cx="2030819" cy="414669"/>
                        </a:xfrm>
                        <a:prstGeom prst="rect">
                          <a:avLst/>
                        </a:prstGeom>
                        <a:solidFill>
                          <a:schemeClr val="lt1"/>
                        </a:solidFill>
                        <a:ln w="6350">
                          <a:noFill/>
                        </a:ln>
                      </wps:spPr>
                      <wps:txbx>
                        <w:txbxContent>
                          <w:p w:rsidR="00326F97" w:rsidRPr="00326F97" w:rsidRDefault="00326F97">
                            <w:pPr>
                              <w:rPr>
                                <w:rFonts w:ascii="Arial" w:hAnsi="Arial" w:cs="Arial"/>
                                <w:sz w:val="24"/>
                                <w:lang w:val="en-US"/>
                              </w:rPr>
                            </w:pPr>
                            <w:r>
                              <w:rPr>
                                <w:rFonts w:ascii="Arial" w:hAnsi="Arial" w:cs="Arial"/>
                                <w:sz w:val="24"/>
                                <w:lang w:val="en-US"/>
                              </w:rPr>
                              <w:t>Sourced: Visually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58D6C7" id="Text Box 20" o:spid="_x0000_s1033" type="#_x0000_t202" style="position:absolute;margin-left:303.05pt;margin-top:15.2pt;width:159.9pt;height:32.65pt;z-index:2516940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allRQIAAIIEAAAOAAAAZHJzL2Uyb0RvYy54bWysVFFv2jAQfp+0/2D5fSShlJaIUDEqpkmo&#10;rQRTn41jk0iOz7MNCfv1OztAabenaS/mfHf5fPd9d0wfukaRg7CuBl3QbJBSIjSHsta7gv7YLL/c&#10;U+I80yVToEVBj8LRh9nnT9PW5GIIFahSWIIg2uWtKWjlvcmTxPFKNMwNwAiNQQm2YR6vdpeUlrWI&#10;3qhkmKbjpAVbGgtcOIfexz5IZxFfSsH9s5ROeKIKirX5eNp4bsOZzKYs31lmqpqfymD/UEXDao2P&#10;XqAemWdkb+s/oJqaW3Ag/YBDk4CUNRexB+wmSz90s66YEbEXJMeZC03u/8Hyp8OLJXVZ0CHSo1mD&#10;Gm1E58lX6Ai6kJ/WuBzT1gYTfYd+1Pnsd+gMbXfSNuEXGyIYR6jjhd2AxtE5TG/S+2xCCcfYKBuN&#10;x5MAk7x9bazz3wQ0JBgFtaheJJUdVs73qeeU8JgDVZfLWql4CRMjFsqSA0OtlY81Ivi7LKVJW9Dx&#10;zW0agTWEz3tkpbGW0GvfU7B8t+0iN3fnfrdQHpEGC/0gOcOXNda6Ys6/MIuTg53jNvhnPKQCfAtO&#10;FiUV2F9/84d8FBSjlLQ4iQV1P/fMCkrUd41ST7LRKIxuvIxu74JQ9jqyvY7ofbMAJCDDvTM8miHf&#10;q7MpLTSvuDTz8CqGmOb4dkH92Vz4fj9w6biYz2MSDqthfqXXhgfoQHhQYtO9MmtOcnkU+gnOM8vy&#10;D6r1ueFLDfO9B1lHSQPPPasn+nHQ41CcljJs0vU9Zr39dcx+AwAA//8DAFBLAwQUAAYACAAAACEA&#10;CH59/+EAAAAJAQAADwAAAGRycy9kb3ducmV2LnhtbEyPTU+DQBCG7yb+h82YeDF2aRFqkaUxRm3i&#10;zeJHvG3ZEYjsLGG3gP/e8aS3mcyTd5433862EyMOvnWkYLmIQCBVzrRUK3gpHy6vQfigyejOESr4&#10;Rg/b4vQk15lxEz3juA+14BDymVbQhNBnUvqqQav9wvVIfPt0g9WB16GWZtATh9tOrqIolVa3xB8a&#10;3eNdg9XX/mgVfFzU709+fnyd4iTu73djuX4zpVLnZ/PtDYiAc/iD4Vef1aFgp4M7kvGiU5BG6ZJR&#10;BXF0BYKBzSrZgDjwkKxBFrn836D4AQAA//8DAFBLAQItABQABgAIAAAAIQC2gziS/gAAAOEBAAAT&#10;AAAAAAAAAAAAAAAAAAAAAABbQ29udGVudF9UeXBlc10ueG1sUEsBAi0AFAAGAAgAAAAhADj9If/W&#10;AAAAlAEAAAsAAAAAAAAAAAAAAAAALwEAAF9yZWxzLy5yZWxzUEsBAi0AFAAGAAgAAAAhAJq9qWVF&#10;AgAAggQAAA4AAAAAAAAAAAAAAAAALgIAAGRycy9lMm9Eb2MueG1sUEsBAi0AFAAGAAgAAAAhAAh+&#10;ff/hAAAACQEAAA8AAAAAAAAAAAAAAAAAnwQAAGRycy9kb3ducmV2LnhtbFBLBQYAAAAABAAEAPMA&#10;AACtBQAAAAA=&#10;" fillcolor="white [3201]" stroked="f" strokeweight=".5pt">
                <v:textbox>
                  <w:txbxContent>
                    <w:p w:rsidR="00326F97" w:rsidRPr="00326F97" w:rsidRDefault="00326F97">
                      <w:pPr>
                        <w:rPr>
                          <w:rFonts w:ascii="Arial" w:hAnsi="Arial" w:cs="Arial"/>
                          <w:sz w:val="24"/>
                          <w:lang w:val="en-US"/>
                        </w:rPr>
                      </w:pPr>
                      <w:r>
                        <w:rPr>
                          <w:rFonts w:ascii="Arial" w:hAnsi="Arial" w:cs="Arial"/>
                          <w:sz w:val="24"/>
                          <w:lang w:val="en-US"/>
                        </w:rPr>
                        <w:t>Sourced: Visually (2021)</w:t>
                      </w:r>
                    </w:p>
                  </w:txbxContent>
                </v:textbox>
                <w10:wrap anchorx="margin"/>
              </v:shape>
            </w:pict>
          </mc:Fallback>
        </mc:AlternateContent>
      </w:r>
    </w:p>
    <w:p w:rsidR="000E7216" w:rsidRDefault="000E7216" w:rsidP="00C6572F">
      <w:pPr>
        <w:rPr>
          <w:rFonts w:ascii="Arial" w:hAnsi="Arial" w:cs="Arial"/>
          <w:sz w:val="24"/>
          <w:szCs w:val="24"/>
        </w:rPr>
      </w:pPr>
    </w:p>
    <w:p w:rsidR="00AD7C5F" w:rsidRDefault="00AD7C5F" w:rsidP="00C6572F">
      <w:pPr>
        <w:rPr>
          <w:rFonts w:ascii="Arial" w:hAnsi="Arial" w:cs="Arial"/>
          <w:sz w:val="24"/>
          <w:szCs w:val="24"/>
        </w:rPr>
      </w:pPr>
      <w:r>
        <w:rPr>
          <w:noProof/>
          <w:lang w:eastAsia="en-GB"/>
        </w:rPr>
        <w:lastRenderedPageBreak/>
        <mc:AlternateContent>
          <mc:Choice Requires="wps">
            <w:drawing>
              <wp:anchor distT="0" distB="0" distL="114300" distR="114300" simplePos="0" relativeHeight="251674624" behindDoc="0" locked="0" layoutInCell="1" allowOverlap="1" wp14:anchorId="2C33BDA8" wp14:editId="57FFAE4C">
                <wp:simplePos x="0" y="0"/>
                <wp:positionH relativeFrom="margin">
                  <wp:posOffset>-152400</wp:posOffset>
                </wp:positionH>
                <wp:positionV relativeFrom="paragraph">
                  <wp:posOffset>10160</wp:posOffset>
                </wp:positionV>
                <wp:extent cx="1828800" cy="1828800"/>
                <wp:effectExtent l="0" t="0" r="0" b="0"/>
                <wp:wrapNone/>
                <wp:docPr id="9" name="Text Box 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rsidR="00B82F04" w:rsidRPr="00AD7C5F" w:rsidRDefault="00B82F04" w:rsidP="00AD7C5F">
                            <w:pPr>
                              <w:jc w:val="center"/>
                              <w:rPr>
                                <w:rFonts w:ascii="Arial" w:hAnsi="Arial" w:cs="Arial"/>
                                <w:b/>
                                <w:color w:val="262626" w:themeColor="text1" w:themeTint="D9"/>
                                <w:sz w:val="52"/>
                                <w:szCs w:val="56"/>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Arial" w:hAnsi="Arial" w:cs="Arial"/>
                                <w:b/>
                                <w:color w:val="262626" w:themeColor="text1" w:themeTint="D9"/>
                                <w:sz w:val="52"/>
                                <w:szCs w:val="56"/>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The Role of the Adult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C33BDA8" id="Text Box 9" o:spid="_x0000_s1034" type="#_x0000_t202" style="position:absolute;margin-left:-12pt;margin-top:.8pt;width:2in;height:2in;z-index:251674624;visibility:visible;mso-wrap-style:non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4SWPIgIAAE4EAAAOAAAAZHJzL2Uyb0RvYy54bWysVMGO2jAQvVfqP1i+lwREW4gIK7orqkpo&#10;dyWo9mwcm0SyPZZtSOjXd+wQlt32VPXijGfG45n3nrO467QiJ+F8A6ak41FOiTAcqsYcSvpzt/40&#10;o8QHZiqmwIiSnoWnd8uPHxatLcQEalCVcASLGF+0tqR1CLbIMs9roZkfgRUGgxKcZgG37pBVjrVY&#10;XatskudfshZcZR1w4T16H/ogXab6UgoenqT0IhBVUuwtpNWldR/XbLlgxcExWzf80gb7hy40awxe&#10;ei31wAIjR9f8UUo33IEHGUYcdAZSNlykGXCacf5umm3NrEizIDjeXmHy/68sfzw9O9JUJZ1TYphG&#10;inaiC+QbdGQe0WmtLzBpazEtdOhGlge/R2ccupNOxy+OQzCOOJ+v2MZiPB6aTWazHEMcY8MG62ev&#10;x63z4bsATaJRUofkJUzZaeNDnzqkxNsMrBulEoHKvHFgzejJYu99j9EK3b5Lk86G/vdQnXEsB70s&#10;vOXrBq/eMB+emUMdYLuo7fCEi1TQlhQuFiU1uF9/88d8pAejlLSoq5IaFD4l6odB2ubj6TTKMG2m&#10;n79OcONuI/vbiDnqe0DhjvENWZ7MmB/UYEoH+gUfwCreiSFmON5c0jCY96HXOj4gLlarlITCsyxs&#10;zNbyWDoiF2HddS/M2Qv2AWl7hEF/rHhHQZ8bT3q7OgYkIvETUe4xvYCPok0MXx5YfBW3+5T1+htY&#10;/gYAAP//AwBQSwMEFAAGAAgAAAAhAFe/YBrcAAAACQEAAA8AAABkcnMvZG93bnJldi54bWxMj8FO&#10;wzAQRO9I/IO1SL21TqMSpSFOVbXlDBQ+wI2XOCReR7HbBr6e7QluO3qj2ZlyM7leXHAMrScFy0UC&#10;Aqn2pqVGwcf78zwHEaImo3tPqOAbA2yq+7tSF8Zf6Q0vx9gIDqFQaAU2xqGQMtQWnQ4LPyAx+/Sj&#10;05Hl2Egz6iuHu16mSZJJp1viD1YPuLNYd8ezU5An7qXr1ulrcKuf5aPd7f1h+FJq9jBtn0BEnOKf&#10;GW71uTpU3Onkz2SC6BXM0xVviQwyEMzT7KZPfOTrDGRVyv8Lql8AAAD//wMAUEsBAi0AFAAGAAgA&#10;AAAhALaDOJL+AAAA4QEAABMAAAAAAAAAAAAAAAAAAAAAAFtDb250ZW50X1R5cGVzXS54bWxQSwEC&#10;LQAUAAYACAAAACEAOP0h/9YAAACUAQAACwAAAAAAAAAAAAAAAAAvAQAAX3JlbHMvLnJlbHNQSwEC&#10;LQAUAAYACAAAACEAw+EljyICAABOBAAADgAAAAAAAAAAAAAAAAAuAgAAZHJzL2Uyb0RvYy54bWxQ&#10;SwECLQAUAAYACAAAACEAV79gGtwAAAAJAQAADwAAAAAAAAAAAAAAAAB8BAAAZHJzL2Rvd25yZXYu&#10;eG1sUEsFBgAAAAAEAAQA8wAAAIUFAAAAAA==&#10;" filled="f" stroked="f">
                <v:textbox style="mso-fit-shape-to-text:t">
                  <w:txbxContent>
                    <w:p w:rsidR="00B82F04" w:rsidRPr="00AD7C5F" w:rsidRDefault="00B82F04" w:rsidP="00AD7C5F">
                      <w:pPr>
                        <w:jc w:val="center"/>
                        <w:rPr>
                          <w:rFonts w:ascii="Arial" w:hAnsi="Arial" w:cs="Arial"/>
                          <w:b/>
                          <w:color w:val="262626" w:themeColor="text1" w:themeTint="D9"/>
                          <w:sz w:val="52"/>
                          <w:szCs w:val="56"/>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Arial" w:hAnsi="Arial" w:cs="Arial"/>
                          <w:b/>
                          <w:color w:val="262626" w:themeColor="text1" w:themeTint="D9"/>
                          <w:sz w:val="52"/>
                          <w:szCs w:val="56"/>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The Role of the Adult</w:t>
                      </w:r>
                    </w:p>
                  </w:txbxContent>
                </v:textbox>
                <w10:wrap anchorx="margin"/>
              </v:shape>
            </w:pict>
          </mc:Fallback>
        </mc:AlternateContent>
      </w:r>
    </w:p>
    <w:p w:rsidR="00AD7C5F" w:rsidRDefault="00AD7C5F" w:rsidP="00C6572F">
      <w:pPr>
        <w:rPr>
          <w:rFonts w:ascii="Arial" w:hAnsi="Arial" w:cs="Arial"/>
          <w:sz w:val="24"/>
          <w:szCs w:val="24"/>
        </w:rPr>
      </w:pPr>
    </w:p>
    <w:p w:rsidR="00DC53F2" w:rsidRDefault="00DC53F2" w:rsidP="00EB7DBF">
      <w:pPr>
        <w:spacing w:line="360" w:lineRule="auto"/>
        <w:jc w:val="both"/>
        <w:rPr>
          <w:rFonts w:ascii="Arial" w:hAnsi="Arial" w:cs="Arial"/>
          <w:sz w:val="24"/>
          <w:szCs w:val="24"/>
          <w:lang w:val="en-US"/>
        </w:rPr>
      </w:pPr>
      <w:r w:rsidRPr="00DC53F2">
        <w:rPr>
          <w:rFonts w:ascii="Arial" w:hAnsi="Arial" w:cs="Arial"/>
          <w:sz w:val="24"/>
          <w:szCs w:val="24"/>
          <w:lang w:val="en-US"/>
        </w:rPr>
        <w:t xml:space="preserve">Early years practitioners have many important roles and responsibilities within a setting to meet the needs of a child. The Curriculum for Wales states that provision for the child </w:t>
      </w:r>
      <w:r w:rsidR="004D6CAE">
        <w:rPr>
          <w:rFonts w:ascii="Arial" w:hAnsi="Arial" w:cs="Arial"/>
          <w:sz w:val="24"/>
          <w:szCs w:val="24"/>
          <w:lang w:val="en-US"/>
        </w:rPr>
        <w:t xml:space="preserve">should </w:t>
      </w:r>
      <w:r w:rsidRPr="00DC53F2">
        <w:rPr>
          <w:rFonts w:ascii="Arial" w:hAnsi="Arial" w:cs="Arial"/>
          <w:sz w:val="24"/>
          <w:szCs w:val="24"/>
          <w:lang w:val="en-US"/>
        </w:rPr>
        <w:t xml:space="preserve">be a holistic approach, understanding </w:t>
      </w:r>
      <w:r w:rsidR="004D6CAE">
        <w:rPr>
          <w:rFonts w:ascii="Arial" w:hAnsi="Arial" w:cs="Arial"/>
          <w:sz w:val="24"/>
          <w:szCs w:val="24"/>
          <w:lang w:val="en-US"/>
        </w:rPr>
        <w:t xml:space="preserve">the </w:t>
      </w:r>
      <w:r w:rsidRPr="00DC53F2">
        <w:rPr>
          <w:rFonts w:ascii="Arial" w:hAnsi="Arial" w:cs="Arial"/>
          <w:sz w:val="24"/>
          <w:szCs w:val="24"/>
          <w:lang w:val="en-US"/>
        </w:rPr>
        <w:t>development of the child and challenging children’s learning is essential. It is necessary to be involved and interact, building a positive relationship with the child. Giving the child opportunities to be creative in their own learning, building on what the child already knows and have experienced, will enhance the child’s development. (Curriculum for Wales 2015)</w:t>
      </w:r>
    </w:p>
    <w:p w:rsidR="00DC53F2" w:rsidRDefault="00DC53F2" w:rsidP="006A104A">
      <w:pPr>
        <w:ind w:left="720"/>
        <w:jc w:val="both"/>
        <w:rPr>
          <w:rFonts w:ascii="Arial" w:hAnsi="Arial" w:cs="Arial"/>
          <w:i/>
          <w:sz w:val="24"/>
          <w:szCs w:val="24"/>
          <w:lang w:val="en-US"/>
        </w:rPr>
      </w:pPr>
      <w:r w:rsidRPr="000A61CA">
        <w:rPr>
          <w:rFonts w:ascii="Arial" w:hAnsi="Arial" w:cs="Arial"/>
          <w:i/>
          <w:sz w:val="24"/>
          <w:szCs w:val="24"/>
          <w:lang w:val="en-US"/>
        </w:rPr>
        <w:t>…a child’s ability to learn to read in the primary grades may depend no less on how he is taught that on the existence and nature of the ties between the school</w:t>
      </w:r>
      <w:r w:rsidR="004F3221">
        <w:rPr>
          <w:rFonts w:ascii="Arial" w:hAnsi="Arial" w:cs="Arial"/>
          <w:i/>
          <w:sz w:val="24"/>
          <w:szCs w:val="24"/>
          <w:lang w:val="en-US"/>
        </w:rPr>
        <w:t xml:space="preserve"> and the home. (Bronfenbrenner, 1978, cited in Aubrey and Riley, 2019, p157)</w:t>
      </w:r>
    </w:p>
    <w:p w:rsidR="00DC53F2" w:rsidRPr="00DC53F2" w:rsidRDefault="00DC53F2" w:rsidP="00C6572F">
      <w:pPr>
        <w:rPr>
          <w:rFonts w:ascii="Arial" w:hAnsi="Arial" w:cs="Arial"/>
          <w:i/>
          <w:sz w:val="24"/>
          <w:szCs w:val="24"/>
          <w:lang w:val="en-US"/>
        </w:rPr>
      </w:pPr>
    </w:p>
    <w:p w:rsidR="00DC53F2" w:rsidRDefault="00DC53F2" w:rsidP="00DC53F2">
      <w:pPr>
        <w:spacing w:line="360" w:lineRule="auto"/>
        <w:jc w:val="both"/>
        <w:rPr>
          <w:rFonts w:ascii="Arial" w:hAnsi="Arial" w:cs="Arial"/>
          <w:sz w:val="24"/>
          <w:szCs w:val="24"/>
          <w:lang w:val="en-US"/>
        </w:rPr>
      </w:pPr>
      <w:r w:rsidRPr="00DC53F2">
        <w:rPr>
          <w:rFonts w:ascii="Arial" w:hAnsi="Arial" w:cs="Arial"/>
          <w:sz w:val="24"/>
          <w:szCs w:val="24"/>
          <w:lang w:val="en-US"/>
        </w:rPr>
        <w:t>Auber</w:t>
      </w:r>
      <w:r>
        <w:rPr>
          <w:rFonts w:ascii="Arial" w:hAnsi="Arial" w:cs="Arial"/>
          <w:sz w:val="24"/>
          <w:szCs w:val="24"/>
          <w:lang w:val="en-US"/>
        </w:rPr>
        <w:t>,</w:t>
      </w:r>
      <w:r w:rsidRPr="00DC53F2">
        <w:rPr>
          <w:rFonts w:ascii="Arial" w:hAnsi="Arial" w:cs="Arial"/>
          <w:sz w:val="24"/>
          <w:szCs w:val="24"/>
          <w:lang w:val="en-US"/>
        </w:rPr>
        <w:t xml:space="preserve"> K and Riley, </w:t>
      </w:r>
      <w:proofErr w:type="gramStart"/>
      <w:r w:rsidRPr="00DC53F2">
        <w:rPr>
          <w:rFonts w:ascii="Arial" w:hAnsi="Arial" w:cs="Arial"/>
          <w:sz w:val="24"/>
          <w:szCs w:val="24"/>
          <w:lang w:val="en-US"/>
        </w:rPr>
        <w:t>A</w:t>
      </w:r>
      <w:proofErr w:type="gramEnd"/>
      <w:r w:rsidRPr="00DC53F2">
        <w:rPr>
          <w:rFonts w:ascii="Arial" w:hAnsi="Arial" w:cs="Arial"/>
          <w:sz w:val="24"/>
          <w:szCs w:val="24"/>
          <w:lang w:val="en-US"/>
        </w:rPr>
        <w:t xml:space="preserve"> (2019) state that Bronfenbrenner’s theory on human development is rele</w:t>
      </w:r>
      <w:r w:rsidR="004D6CAE">
        <w:rPr>
          <w:rFonts w:ascii="Arial" w:hAnsi="Arial" w:cs="Arial"/>
          <w:sz w:val="24"/>
          <w:szCs w:val="24"/>
          <w:lang w:val="en-US"/>
        </w:rPr>
        <w:t xml:space="preserve">vant to the classroom today. It </w:t>
      </w:r>
      <w:r w:rsidR="000E7216">
        <w:rPr>
          <w:rFonts w:ascii="Arial" w:hAnsi="Arial" w:cs="Arial"/>
          <w:sz w:val="24"/>
          <w:szCs w:val="24"/>
          <w:lang w:val="en-US"/>
        </w:rPr>
        <w:t>is</w:t>
      </w:r>
      <w:r w:rsidR="004D6CAE">
        <w:rPr>
          <w:rFonts w:ascii="Arial" w:hAnsi="Arial" w:cs="Arial"/>
          <w:sz w:val="24"/>
          <w:szCs w:val="24"/>
          <w:lang w:val="en-US"/>
        </w:rPr>
        <w:t xml:space="preserve"> important that the home and school work</w:t>
      </w:r>
      <w:r w:rsidRPr="00DC53F2">
        <w:rPr>
          <w:rFonts w:ascii="Arial" w:hAnsi="Arial" w:cs="Arial"/>
          <w:sz w:val="24"/>
          <w:szCs w:val="24"/>
          <w:lang w:val="en-US"/>
        </w:rPr>
        <w:t xml:space="preserve"> together for the interests of the child. The transition the child makes from the home to school is a significant one, and it changes the role of the child, from being with family and entering into a new, different setting with unfamiliar adults. It is paramount that this transition is a positive one, for all future transitions the child will experience in an educational setting. Furthermore, he believed the study of child development be seen as a holistic approach, as mentioned in the </w:t>
      </w:r>
      <w:proofErr w:type="spellStart"/>
      <w:r w:rsidRPr="00DC53F2">
        <w:rPr>
          <w:rFonts w:ascii="Arial" w:hAnsi="Arial" w:cs="Arial"/>
          <w:sz w:val="24"/>
          <w:szCs w:val="24"/>
          <w:lang w:val="en-US"/>
        </w:rPr>
        <w:t>CfW</w:t>
      </w:r>
      <w:proofErr w:type="spellEnd"/>
      <w:r w:rsidRPr="00DC53F2">
        <w:rPr>
          <w:rFonts w:ascii="Arial" w:hAnsi="Arial" w:cs="Arial"/>
          <w:sz w:val="24"/>
          <w:szCs w:val="24"/>
          <w:lang w:val="en-US"/>
        </w:rPr>
        <w:t>, and the environment seen as essential in human development. Familiar settings and activities are all factors that have an impact on the developing child and an individual person can be key to how interactions in the environment influence development.</w:t>
      </w:r>
    </w:p>
    <w:p w:rsidR="00EB7DBF" w:rsidRDefault="00EB7DBF" w:rsidP="00EB7DBF">
      <w:pPr>
        <w:spacing w:line="360" w:lineRule="auto"/>
        <w:jc w:val="both"/>
        <w:rPr>
          <w:rFonts w:ascii="Arial" w:hAnsi="Arial" w:cs="Arial"/>
          <w:sz w:val="24"/>
          <w:szCs w:val="24"/>
          <w:lang w:val="en-US"/>
        </w:rPr>
      </w:pPr>
      <w:r w:rsidRPr="00EB7DBF">
        <w:rPr>
          <w:rFonts w:ascii="Arial" w:hAnsi="Arial" w:cs="Arial"/>
          <w:sz w:val="24"/>
          <w:szCs w:val="24"/>
          <w:lang w:val="en-US"/>
        </w:rPr>
        <w:t xml:space="preserve">For early </w:t>
      </w:r>
      <w:proofErr w:type="gramStart"/>
      <w:r w:rsidRPr="00EB7DBF">
        <w:rPr>
          <w:rFonts w:ascii="Arial" w:hAnsi="Arial" w:cs="Arial"/>
          <w:sz w:val="24"/>
          <w:szCs w:val="24"/>
          <w:lang w:val="en-US"/>
        </w:rPr>
        <w:t>years</w:t>
      </w:r>
      <w:proofErr w:type="gramEnd"/>
      <w:r w:rsidRPr="00EB7DBF">
        <w:rPr>
          <w:rFonts w:ascii="Arial" w:hAnsi="Arial" w:cs="Arial"/>
          <w:sz w:val="24"/>
          <w:szCs w:val="24"/>
          <w:lang w:val="en-US"/>
        </w:rPr>
        <w:t xml:space="preserve"> practitioners to have the knowledge and understanding of the wellbeing of the child there must be a foundation built on the knowledge of child development. It is essential to understand the theories that support </w:t>
      </w:r>
      <w:r w:rsidR="00EF58AE">
        <w:rPr>
          <w:rFonts w:ascii="Arial" w:hAnsi="Arial" w:cs="Arial"/>
          <w:sz w:val="24"/>
          <w:szCs w:val="24"/>
          <w:lang w:val="en-US"/>
        </w:rPr>
        <w:t>t</w:t>
      </w:r>
      <w:r w:rsidR="00F3140B">
        <w:rPr>
          <w:rFonts w:ascii="Arial" w:hAnsi="Arial" w:cs="Arial"/>
          <w:sz w:val="24"/>
          <w:szCs w:val="24"/>
          <w:lang w:val="en-US"/>
        </w:rPr>
        <w:t xml:space="preserve">he development of the child. </w:t>
      </w:r>
      <w:r w:rsidRPr="00EB7DBF">
        <w:rPr>
          <w:rFonts w:ascii="Arial" w:hAnsi="Arial" w:cs="Arial"/>
          <w:sz w:val="24"/>
          <w:szCs w:val="24"/>
          <w:lang w:val="en-US"/>
        </w:rPr>
        <w:t>She suggests that the adults who reflect on their practice are the ones who are most helpful to the child</w:t>
      </w:r>
      <w:r w:rsidR="004D6CAE">
        <w:rPr>
          <w:rFonts w:ascii="Arial" w:hAnsi="Arial" w:cs="Arial"/>
          <w:sz w:val="24"/>
          <w:szCs w:val="24"/>
          <w:lang w:val="en-US"/>
        </w:rPr>
        <w:t>.</w:t>
      </w:r>
      <w:r w:rsidRPr="00EB7DBF">
        <w:rPr>
          <w:rFonts w:ascii="Arial" w:hAnsi="Arial" w:cs="Arial"/>
          <w:sz w:val="24"/>
          <w:szCs w:val="24"/>
          <w:lang w:val="en-US"/>
        </w:rPr>
        <w:t xml:space="preserve"> </w:t>
      </w:r>
      <w:r w:rsidR="00F3140B">
        <w:rPr>
          <w:rFonts w:ascii="Arial" w:hAnsi="Arial" w:cs="Arial"/>
          <w:sz w:val="24"/>
          <w:szCs w:val="24"/>
          <w:lang w:val="en-US"/>
        </w:rPr>
        <w:t xml:space="preserve">A practitioner who reflects, learns about the child and their own practice, which ultimately results in a positive outlook for the child. </w:t>
      </w:r>
      <w:r w:rsidR="004D6CAE">
        <w:rPr>
          <w:rFonts w:ascii="Arial" w:hAnsi="Arial" w:cs="Arial"/>
          <w:sz w:val="24"/>
          <w:szCs w:val="24"/>
          <w:lang w:val="en-US"/>
        </w:rPr>
        <w:t>Practitioners h</w:t>
      </w:r>
      <w:r w:rsidR="00F3140B">
        <w:rPr>
          <w:rFonts w:ascii="Arial" w:hAnsi="Arial" w:cs="Arial"/>
          <w:sz w:val="24"/>
          <w:szCs w:val="24"/>
          <w:lang w:val="en-US"/>
        </w:rPr>
        <w:t>aving knowledge of t</w:t>
      </w:r>
      <w:r w:rsidRPr="00EB7DBF">
        <w:rPr>
          <w:rFonts w:ascii="Arial" w:hAnsi="Arial" w:cs="Arial"/>
          <w:sz w:val="24"/>
          <w:szCs w:val="24"/>
          <w:lang w:val="en-US"/>
        </w:rPr>
        <w:t xml:space="preserve">heoretical perspectives can improve the day to day practice with children. To have the ability to </w:t>
      </w:r>
      <w:proofErr w:type="spellStart"/>
      <w:r w:rsidRPr="00EB7DBF">
        <w:rPr>
          <w:rFonts w:ascii="Arial" w:hAnsi="Arial" w:cs="Arial"/>
          <w:sz w:val="24"/>
          <w:szCs w:val="24"/>
          <w:lang w:val="en-US"/>
        </w:rPr>
        <w:t>recognise</w:t>
      </w:r>
      <w:proofErr w:type="spellEnd"/>
      <w:r w:rsidRPr="00EB7DBF">
        <w:rPr>
          <w:rFonts w:ascii="Arial" w:hAnsi="Arial" w:cs="Arial"/>
          <w:sz w:val="24"/>
          <w:szCs w:val="24"/>
          <w:lang w:val="en-US"/>
        </w:rPr>
        <w:t xml:space="preserve"> children who are doing well and </w:t>
      </w:r>
      <w:r w:rsidRPr="00EB7DBF">
        <w:rPr>
          <w:rFonts w:ascii="Arial" w:hAnsi="Arial" w:cs="Arial"/>
          <w:sz w:val="24"/>
          <w:szCs w:val="24"/>
          <w:lang w:val="en-US"/>
        </w:rPr>
        <w:lastRenderedPageBreak/>
        <w:t xml:space="preserve">are ready to face a new experience but also those who are struggling and need more support. This is seen as giving quality early </w:t>
      </w:r>
      <w:proofErr w:type="gramStart"/>
      <w:r w:rsidRPr="00EB7DBF">
        <w:rPr>
          <w:rFonts w:ascii="Arial" w:hAnsi="Arial" w:cs="Arial"/>
          <w:sz w:val="24"/>
          <w:szCs w:val="24"/>
          <w:lang w:val="en-US"/>
        </w:rPr>
        <w:t>ye</w:t>
      </w:r>
      <w:r w:rsidR="00F3140B">
        <w:rPr>
          <w:rFonts w:ascii="Arial" w:hAnsi="Arial" w:cs="Arial"/>
          <w:sz w:val="24"/>
          <w:szCs w:val="24"/>
          <w:lang w:val="en-US"/>
        </w:rPr>
        <w:t>ars</w:t>
      </w:r>
      <w:proofErr w:type="gramEnd"/>
      <w:r w:rsidR="00F3140B">
        <w:rPr>
          <w:rFonts w:ascii="Arial" w:hAnsi="Arial" w:cs="Arial"/>
          <w:sz w:val="24"/>
          <w:szCs w:val="24"/>
          <w:lang w:val="en-US"/>
        </w:rPr>
        <w:t xml:space="preserve"> provision. (Lindon, J 2012)</w:t>
      </w:r>
    </w:p>
    <w:p w:rsidR="00DC791F" w:rsidRPr="00EB7DBF" w:rsidRDefault="00DC791F" w:rsidP="00EB7DBF">
      <w:pPr>
        <w:spacing w:line="360" w:lineRule="auto"/>
        <w:jc w:val="both"/>
        <w:rPr>
          <w:rFonts w:ascii="Arial" w:hAnsi="Arial" w:cs="Arial"/>
          <w:sz w:val="24"/>
          <w:szCs w:val="24"/>
          <w:lang w:val="en-US"/>
        </w:rPr>
      </w:pPr>
    </w:p>
    <w:p w:rsidR="00EB7DBF" w:rsidRPr="008B581E" w:rsidRDefault="008B581E" w:rsidP="00F017D8">
      <w:pPr>
        <w:spacing w:line="360" w:lineRule="auto"/>
        <w:jc w:val="center"/>
        <w:rPr>
          <w:rFonts w:ascii="Arial" w:hAnsi="Arial" w:cs="Arial"/>
          <w:sz w:val="24"/>
          <w:szCs w:val="24"/>
          <w:u w:val="single"/>
          <w:lang w:val="en-US"/>
        </w:rPr>
      </w:pPr>
      <w:r w:rsidRPr="008B581E">
        <w:rPr>
          <w:rFonts w:ascii="Arial" w:hAnsi="Arial" w:cs="Arial"/>
          <w:sz w:val="24"/>
          <w:szCs w:val="24"/>
          <w:u w:val="single"/>
          <w:lang w:val="en-US"/>
        </w:rPr>
        <w:t>Bronfenbrenner’s Ecological Systems Theory.</w:t>
      </w:r>
    </w:p>
    <w:p w:rsidR="00DC53F2" w:rsidRPr="00DC53F2" w:rsidRDefault="008B581E" w:rsidP="00DC53F2">
      <w:pPr>
        <w:spacing w:line="360" w:lineRule="auto"/>
        <w:jc w:val="both"/>
        <w:rPr>
          <w:rFonts w:ascii="Arial" w:hAnsi="Arial" w:cs="Arial"/>
          <w:sz w:val="24"/>
          <w:szCs w:val="24"/>
        </w:rPr>
      </w:pPr>
      <w:r>
        <w:rPr>
          <w:noProof/>
          <w:lang w:eastAsia="en-GB"/>
        </w:rPr>
        <w:drawing>
          <wp:anchor distT="0" distB="0" distL="114300" distR="114300" simplePos="0" relativeHeight="251676672" behindDoc="1" locked="0" layoutInCell="1" allowOverlap="1" wp14:anchorId="027FD55B" wp14:editId="7D28B908">
            <wp:simplePos x="0" y="0"/>
            <wp:positionH relativeFrom="margin">
              <wp:align>center</wp:align>
            </wp:positionH>
            <wp:positionV relativeFrom="paragraph">
              <wp:posOffset>12065</wp:posOffset>
            </wp:positionV>
            <wp:extent cx="3912235" cy="3968115"/>
            <wp:effectExtent l="0" t="0" r="0" b="0"/>
            <wp:wrapTight wrapText="bothSides">
              <wp:wrapPolygon edited="0">
                <wp:start x="0" y="0"/>
                <wp:lineTo x="0" y="21465"/>
                <wp:lineTo x="21456" y="21465"/>
                <wp:lineTo x="21456" y="0"/>
                <wp:lineTo x="0" y="0"/>
              </wp:wrapPolygon>
            </wp:wrapTight>
            <wp:docPr id="10" name="Picture 10" descr="Bronfenbrenner's Ecological Systems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Bronfenbrenner's Ecological Systems Theor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12235" cy="396811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AD7C5F" w:rsidRDefault="00AD7C5F" w:rsidP="00C6572F">
      <w:pPr>
        <w:rPr>
          <w:rFonts w:ascii="Arial" w:hAnsi="Arial" w:cs="Arial"/>
          <w:sz w:val="24"/>
          <w:szCs w:val="24"/>
        </w:rPr>
      </w:pPr>
    </w:p>
    <w:p w:rsidR="00BC1F2F" w:rsidRDefault="00BC1F2F" w:rsidP="00C6572F">
      <w:pPr>
        <w:rPr>
          <w:rFonts w:ascii="Arial" w:hAnsi="Arial" w:cs="Arial"/>
          <w:sz w:val="24"/>
          <w:szCs w:val="24"/>
        </w:rPr>
      </w:pPr>
    </w:p>
    <w:p w:rsidR="00BC1F2F" w:rsidRDefault="00BC1F2F" w:rsidP="00C6572F">
      <w:pPr>
        <w:rPr>
          <w:rFonts w:ascii="Arial" w:hAnsi="Arial" w:cs="Arial"/>
          <w:sz w:val="24"/>
          <w:szCs w:val="24"/>
        </w:rPr>
      </w:pPr>
    </w:p>
    <w:p w:rsidR="00BC1F2F" w:rsidRDefault="00BC1F2F" w:rsidP="00C6572F">
      <w:pPr>
        <w:rPr>
          <w:rFonts w:ascii="Arial" w:hAnsi="Arial" w:cs="Arial"/>
          <w:sz w:val="24"/>
          <w:szCs w:val="24"/>
        </w:rPr>
      </w:pPr>
    </w:p>
    <w:p w:rsidR="00BC1F2F" w:rsidRDefault="00BC1F2F" w:rsidP="00C6572F">
      <w:pPr>
        <w:rPr>
          <w:rFonts w:ascii="Arial" w:hAnsi="Arial" w:cs="Arial"/>
          <w:sz w:val="24"/>
          <w:szCs w:val="24"/>
        </w:rPr>
      </w:pPr>
    </w:p>
    <w:p w:rsidR="00BC1F2F" w:rsidRDefault="00BC1F2F" w:rsidP="00C6572F">
      <w:pPr>
        <w:rPr>
          <w:rFonts w:ascii="Arial" w:hAnsi="Arial" w:cs="Arial"/>
          <w:sz w:val="24"/>
          <w:szCs w:val="24"/>
        </w:rPr>
      </w:pPr>
    </w:p>
    <w:p w:rsidR="00BC1F2F" w:rsidRDefault="00BC1F2F" w:rsidP="00C6572F">
      <w:pPr>
        <w:rPr>
          <w:rFonts w:ascii="Arial" w:hAnsi="Arial" w:cs="Arial"/>
          <w:sz w:val="24"/>
          <w:szCs w:val="24"/>
        </w:rPr>
      </w:pPr>
    </w:p>
    <w:p w:rsidR="00BC1F2F" w:rsidRDefault="00BC1F2F" w:rsidP="00C6572F">
      <w:pPr>
        <w:rPr>
          <w:rFonts w:ascii="Arial" w:hAnsi="Arial" w:cs="Arial"/>
          <w:sz w:val="24"/>
          <w:szCs w:val="24"/>
        </w:rPr>
      </w:pPr>
    </w:p>
    <w:p w:rsidR="00B46072" w:rsidRDefault="00B46072" w:rsidP="00C6572F">
      <w:pPr>
        <w:rPr>
          <w:rFonts w:ascii="Arial" w:hAnsi="Arial" w:cs="Arial"/>
          <w:sz w:val="24"/>
          <w:szCs w:val="24"/>
        </w:rPr>
      </w:pPr>
    </w:p>
    <w:p w:rsidR="00B46072" w:rsidRDefault="004F3221" w:rsidP="00C6572F">
      <w:pPr>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95104" behindDoc="0" locked="0" layoutInCell="1" allowOverlap="1">
                <wp:simplePos x="0" y="0"/>
                <wp:positionH relativeFrom="column">
                  <wp:posOffset>4157330</wp:posOffset>
                </wp:positionH>
                <wp:positionV relativeFrom="paragraph">
                  <wp:posOffset>160522</wp:posOffset>
                </wp:positionV>
                <wp:extent cx="2073305" cy="574158"/>
                <wp:effectExtent l="0" t="0" r="0" b="0"/>
                <wp:wrapNone/>
                <wp:docPr id="21" name="Text Box 21"/>
                <wp:cNvGraphicFramePr/>
                <a:graphic xmlns:a="http://schemas.openxmlformats.org/drawingml/2006/main">
                  <a:graphicData uri="http://schemas.microsoft.com/office/word/2010/wordprocessingShape">
                    <wps:wsp>
                      <wps:cNvSpPr txBox="1"/>
                      <wps:spPr>
                        <a:xfrm>
                          <a:off x="0" y="0"/>
                          <a:ext cx="2073305" cy="574158"/>
                        </a:xfrm>
                        <a:prstGeom prst="rect">
                          <a:avLst/>
                        </a:prstGeom>
                        <a:noFill/>
                        <a:ln w="6350">
                          <a:noFill/>
                        </a:ln>
                      </wps:spPr>
                      <wps:txbx>
                        <w:txbxContent>
                          <w:p w:rsidR="004F3221" w:rsidRPr="004F3221" w:rsidRDefault="004F3221" w:rsidP="004F3221">
                            <w:pPr>
                              <w:rPr>
                                <w:rFonts w:ascii="Arial" w:hAnsi="Arial" w:cs="Arial"/>
                                <w:sz w:val="24"/>
                                <w:szCs w:val="24"/>
                                <w:lang w:val="en-US"/>
                              </w:rPr>
                            </w:pPr>
                            <w:r w:rsidRPr="004F3221">
                              <w:rPr>
                                <w:rFonts w:ascii="Arial" w:hAnsi="Arial" w:cs="Arial"/>
                                <w:sz w:val="24"/>
                                <w:szCs w:val="24"/>
                                <w:lang w:val="en-US"/>
                              </w:rPr>
                              <w:t>Sourced:</w:t>
                            </w:r>
                            <w:r w:rsidRPr="004F3221">
                              <w:rPr>
                                <w:rFonts w:ascii="Arial" w:hAnsi="Arial" w:cs="Arial"/>
                                <w:sz w:val="24"/>
                                <w:szCs w:val="24"/>
                              </w:rPr>
                              <w:t xml:space="preserve"> </w:t>
                            </w:r>
                            <w:proofErr w:type="spellStart"/>
                            <w:r w:rsidRPr="004F3221">
                              <w:rPr>
                                <w:rFonts w:ascii="Arial" w:hAnsi="Arial" w:cs="Arial"/>
                                <w:sz w:val="24"/>
                                <w:szCs w:val="24"/>
                              </w:rPr>
                              <w:t>Simplypsychology</w:t>
                            </w:r>
                            <w:proofErr w:type="spellEnd"/>
                            <w:r w:rsidRPr="004F3221">
                              <w:rPr>
                                <w:rFonts w:ascii="Arial" w:hAnsi="Arial" w:cs="Arial"/>
                                <w:sz w:val="24"/>
                                <w:szCs w:val="24"/>
                              </w:rPr>
                              <w:t xml:space="preserve">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1" o:spid="_x0000_s1035" type="#_x0000_t202" style="position:absolute;margin-left:327.35pt;margin-top:12.65pt;width:163.25pt;height:45.2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cH9+MQIAAFoEAAAOAAAAZHJzL2Uyb0RvYy54bWysVE1v2zAMvQ/YfxB0X+x89cOIU2QtMgwI&#10;2gLJ0LMiS7EBSdQkJXb260fJSRp0Ow27KBRJk3zvUZk9dFqRg3C+AVPS4SCnRBgOVWN2Jf2xWX65&#10;o8QHZiqmwIiSHoWnD/PPn2atLcQIalCVcASLGF+0tqR1CLbIMs9roZkfgBUGgxKcZgGvbpdVjrVY&#10;XatslOc3WQuusg648B69T32QzlN9KQUPL1J6EYgqKc4W0unSuY1nNp+xYueYrRt+GoP9wxSaNQab&#10;Xko9scDI3jV/lNINd+BBhgEHnYGUDRcJA6IZ5h/QrGtmRcKC5Hh7ocn/v7L8+fDqSFOVdDSkxDCN&#10;Gm1EF8hX6Ai6kJ/W+gLT1hYTQ4d+1Pns9+iMsDvpdPxFQATjyPTxwm6sxtE5ym/H43xKCcfY9HYy&#10;nN7FMtn719b58E2AJtEoqUP1EqnssPKhTz2nxGYGlo1SSUFlSFvSm/E0Tx9cIlhcGewRMfSzRit0&#10;2y5hvj/j2EJ1RHgO+gXxli8bnGHFfHhlDjcCEeGWhxc8pALsBSeLkhrcr7/5Yz4KhVFKWtywkvqf&#10;e+YEJeq7QQnvh5NJXMl0mUxvR3hx15HtdcTs9SPgEqNKOF0yY35QZ1M60G/4GBaxK4aY4di7pOFs&#10;PoZ+7/ExcbFYpCRcQsvCyqwtj6Ujq5HhTffGnD3JEFDAZzjvIis+qNHn9nos9gFkk6SKPPesnujH&#10;BU5inx5bfCHX95T1/pcw/w0AAP//AwBQSwMEFAAGAAgAAAAhACMbzTTiAAAACgEAAA8AAABkcnMv&#10;ZG93bnJldi54bWxMj8FOwzAQRO9I/IO1SNyok0DaNI1TVZEqJEQPLb1wc2I3ibDXIXbbwNeznOC4&#10;mqeZt8V6soZd9Oh7hwLiWQRMY+NUj62A49v2IQPmg0QljUMt4Et7WJe3N4XMlbviXl8OoWVUgj6X&#10;AroQhpxz33TaSj9zg0bKTm60MtA5tlyN8krl1vAkiubcyh5poZODrjrdfBzOVsBLtd3JfZ3Y7NtU&#10;z6+nzfB5fE+FuL+bNitgQU/hD4ZffVKHkpxqd0blmREwT58WhApI0kdgBCyzOAFWExmnC+Blwf+/&#10;UP4AAAD//wMAUEsBAi0AFAAGAAgAAAAhALaDOJL+AAAA4QEAABMAAAAAAAAAAAAAAAAAAAAAAFtD&#10;b250ZW50X1R5cGVzXS54bWxQSwECLQAUAAYACAAAACEAOP0h/9YAAACUAQAACwAAAAAAAAAAAAAA&#10;AAAvAQAAX3JlbHMvLnJlbHNQSwECLQAUAAYACAAAACEAUHB/fjECAABaBAAADgAAAAAAAAAAAAAA&#10;AAAuAgAAZHJzL2Uyb0RvYy54bWxQSwECLQAUAAYACAAAACEAIxvNNOIAAAAKAQAADwAAAAAAAAAA&#10;AAAAAACLBAAAZHJzL2Rvd25yZXYueG1sUEsFBgAAAAAEAAQA8wAAAJoFAAAAAA==&#10;" filled="f" stroked="f" strokeweight=".5pt">
                <v:textbox>
                  <w:txbxContent>
                    <w:p w:rsidR="004F3221" w:rsidRPr="004F3221" w:rsidRDefault="004F3221" w:rsidP="004F3221">
                      <w:pPr>
                        <w:rPr>
                          <w:rFonts w:ascii="Arial" w:hAnsi="Arial" w:cs="Arial"/>
                          <w:sz w:val="24"/>
                          <w:szCs w:val="24"/>
                          <w:lang w:val="en-US"/>
                        </w:rPr>
                      </w:pPr>
                      <w:r w:rsidRPr="004F3221">
                        <w:rPr>
                          <w:rFonts w:ascii="Arial" w:hAnsi="Arial" w:cs="Arial"/>
                          <w:sz w:val="24"/>
                          <w:szCs w:val="24"/>
                          <w:lang w:val="en-US"/>
                        </w:rPr>
                        <w:t>Sourced:</w:t>
                      </w:r>
                      <w:r w:rsidRPr="004F3221">
                        <w:rPr>
                          <w:rFonts w:ascii="Arial" w:hAnsi="Arial" w:cs="Arial"/>
                          <w:sz w:val="24"/>
                          <w:szCs w:val="24"/>
                        </w:rPr>
                        <w:t xml:space="preserve"> </w:t>
                      </w:r>
                      <w:proofErr w:type="spellStart"/>
                      <w:r w:rsidRPr="004F3221">
                        <w:rPr>
                          <w:rFonts w:ascii="Arial" w:hAnsi="Arial" w:cs="Arial"/>
                          <w:sz w:val="24"/>
                          <w:szCs w:val="24"/>
                        </w:rPr>
                        <w:t>Simplypsychology</w:t>
                      </w:r>
                      <w:proofErr w:type="spellEnd"/>
                      <w:r w:rsidRPr="004F3221">
                        <w:rPr>
                          <w:rFonts w:ascii="Arial" w:hAnsi="Arial" w:cs="Arial"/>
                          <w:sz w:val="24"/>
                          <w:szCs w:val="24"/>
                        </w:rPr>
                        <w:t xml:space="preserve"> (2020)</w:t>
                      </w:r>
                    </w:p>
                  </w:txbxContent>
                </v:textbox>
              </v:shape>
            </w:pict>
          </mc:Fallback>
        </mc:AlternateContent>
      </w:r>
    </w:p>
    <w:p w:rsidR="00B46072" w:rsidRDefault="00B46072" w:rsidP="00C6572F">
      <w:pPr>
        <w:rPr>
          <w:rFonts w:ascii="Arial" w:hAnsi="Arial" w:cs="Arial"/>
          <w:sz w:val="24"/>
          <w:szCs w:val="24"/>
        </w:rPr>
      </w:pPr>
    </w:p>
    <w:p w:rsidR="00B46072" w:rsidRDefault="00B46072" w:rsidP="00C6572F">
      <w:pPr>
        <w:rPr>
          <w:rFonts w:ascii="Arial" w:hAnsi="Arial" w:cs="Arial"/>
          <w:sz w:val="24"/>
          <w:szCs w:val="24"/>
        </w:rPr>
      </w:pPr>
    </w:p>
    <w:p w:rsidR="00B46072" w:rsidRDefault="00B46072" w:rsidP="00C6572F">
      <w:pPr>
        <w:rPr>
          <w:rFonts w:ascii="Arial" w:hAnsi="Arial" w:cs="Arial"/>
          <w:sz w:val="24"/>
          <w:szCs w:val="24"/>
        </w:rPr>
      </w:pPr>
    </w:p>
    <w:p w:rsidR="003D2CD8" w:rsidRDefault="00F017D8" w:rsidP="00F017D8">
      <w:pPr>
        <w:spacing w:line="360" w:lineRule="auto"/>
        <w:jc w:val="both"/>
        <w:rPr>
          <w:rFonts w:ascii="Arial" w:hAnsi="Arial" w:cs="Arial"/>
          <w:sz w:val="24"/>
          <w:szCs w:val="24"/>
        </w:rPr>
      </w:pPr>
      <w:r>
        <w:rPr>
          <w:rFonts w:ascii="Arial" w:hAnsi="Arial" w:cs="Arial"/>
          <w:sz w:val="24"/>
          <w:szCs w:val="24"/>
        </w:rPr>
        <w:t>Bron</w:t>
      </w:r>
      <w:r w:rsidR="004D6CAE">
        <w:rPr>
          <w:rFonts w:ascii="Arial" w:hAnsi="Arial" w:cs="Arial"/>
          <w:sz w:val="24"/>
          <w:szCs w:val="24"/>
        </w:rPr>
        <w:t>fenbrenner’s theory encourages Early Y</w:t>
      </w:r>
      <w:r>
        <w:rPr>
          <w:rFonts w:ascii="Arial" w:hAnsi="Arial" w:cs="Arial"/>
          <w:sz w:val="24"/>
          <w:szCs w:val="24"/>
        </w:rPr>
        <w:t>ears practitioners to vie</w:t>
      </w:r>
      <w:r w:rsidR="004D6CAE">
        <w:rPr>
          <w:rFonts w:ascii="Arial" w:hAnsi="Arial" w:cs="Arial"/>
          <w:sz w:val="24"/>
          <w:szCs w:val="24"/>
        </w:rPr>
        <w:t>w children and their families with</w:t>
      </w:r>
      <w:r>
        <w:rPr>
          <w:rFonts w:ascii="Arial" w:hAnsi="Arial" w:cs="Arial"/>
          <w:sz w:val="24"/>
          <w:szCs w:val="24"/>
        </w:rPr>
        <w:t xml:space="preserve"> a holistic approach, using his Ecological Systems Theory. The central theme being, the environment the child resides in and the relationships within that environment have an impact on the development of the child. In his theory he describes each step of his</w:t>
      </w:r>
      <w:r w:rsidR="008A76F9">
        <w:rPr>
          <w:rFonts w:ascii="Arial" w:hAnsi="Arial" w:cs="Arial"/>
          <w:sz w:val="24"/>
          <w:szCs w:val="24"/>
        </w:rPr>
        <w:t xml:space="preserve"> theory </w:t>
      </w:r>
      <w:r>
        <w:rPr>
          <w:rFonts w:ascii="Arial" w:hAnsi="Arial" w:cs="Arial"/>
          <w:sz w:val="24"/>
          <w:szCs w:val="24"/>
        </w:rPr>
        <w:t>structures, and each structure is linked to the next.</w:t>
      </w:r>
    </w:p>
    <w:p w:rsidR="003D2CD8" w:rsidRDefault="003D2CD8" w:rsidP="003D2CD8">
      <w:pPr>
        <w:pStyle w:val="ListParagraph"/>
        <w:numPr>
          <w:ilvl w:val="0"/>
          <w:numId w:val="1"/>
        </w:numPr>
        <w:spacing w:line="360" w:lineRule="auto"/>
        <w:jc w:val="both"/>
        <w:rPr>
          <w:rFonts w:ascii="Arial" w:hAnsi="Arial" w:cs="Arial"/>
          <w:sz w:val="24"/>
          <w:szCs w:val="24"/>
        </w:rPr>
      </w:pPr>
      <w:r>
        <w:rPr>
          <w:rFonts w:ascii="Arial" w:hAnsi="Arial" w:cs="Arial"/>
          <w:sz w:val="24"/>
          <w:szCs w:val="24"/>
        </w:rPr>
        <w:t>T</w:t>
      </w:r>
      <w:r w:rsidR="008A76F9" w:rsidRPr="003D2CD8">
        <w:rPr>
          <w:rFonts w:ascii="Arial" w:hAnsi="Arial" w:cs="Arial"/>
          <w:sz w:val="24"/>
          <w:szCs w:val="24"/>
        </w:rPr>
        <w:t>he microsystem,</w:t>
      </w:r>
      <w:r w:rsidR="007010E1" w:rsidRPr="003D2CD8">
        <w:rPr>
          <w:rFonts w:ascii="Arial" w:hAnsi="Arial" w:cs="Arial"/>
          <w:sz w:val="24"/>
          <w:szCs w:val="24"/>
        </w:rPr>
        <w:t xml:space="preserve"> is the environment closest to the child, specifically home and the classroom. The adults in this,</w:t>
      </w:r>
      <w:r w:rsidR="00284806">
        <w:rPr>
          <w:rFonts w:ascii="Arial" w:hAnsi="Arial" w:cs="Arial"/>
          <w:sz w:val="24"/>
          <w:szCs w:val="24"/>
        </w:rPr>
        <w:t xml:space="preserve"> family, friends and teachers,</w:t>
      </w:r>
      <w:r w:rsidR="007010E1" w:rsidRPr="003D2CD8">
        <w:rPr>
          <w:rFonts w:ascii="Arial" w:hAnsi="Arial" w:cs="Arial"/>
          <w:sz w:val="24"/>
          <w:szCs w:val="24"/>
        </w:rPr>
        <w:t xml:space="preserve"> influence the social interactions with the child to engage.</w:t>
      </w:r>
    </w:p>
    <w:p w:rsidR="003D2CD8" w:rsidRDefault="003D2CD8" w:rsidP="003D2CD8">
      <w:pPr>
        <w:pStyle w:val="ListParagraph"/>
        <w:numPr>
          <w:ilvl w:val="0"/>
          <w:numId w:val="1"/>
        </w:numPr>
        <w:spacing w:line="360" w:lineRule="auto"/>
        <w:jc w:val="both"/>
        <w:rPr>
          <w:rFonts w:ascii="Arial" w:hAnsi="Arial" w:cs="Arial"/>
          <w:sz w:val="24"/>
          <w:szCs w:val="24"/>
        </w:rPr>
      </w:pPr>
      <w:r>
        <w:rPr>
          <w:rFonts w:ascii="Arial" w:hAnsi="Arial" w:cs="Arial"/>
          <w:sz w:val="24"/>
          <w:szCs w:val="24"/>
        </w:rPr>
        <w:t>T</w:t>
      </w:r>
      <w:r w:rsidR="007010E1" w:rsidRPr="003D2CD8">
        <w:rPr>
          <w:rFonts w:ascii="Arial" w:hAnsi="Arial" w:cs="Arial"/>
          <w:sz w:val="24"/>
          <w:szCs w:val="24"/>
        </w:rPr>
        <w:t>he mesosystem, which emphasises on the strong links created between the relationships and the interactions</w:t>
      </w:r>
      <w:r w:rsidR="008A76F9" w:rsidRPr="003D2CD8">
        <w:rPr>
          <w:rFonts w:ascii="Arial" w:hAnsi="Arial" w:cs="Arial"/>
          <w:sz w:val="24"/>
          <w:szCs w:val="24"/>
        </w:rPr>
        <w:t xml:space="preserve"> within the microsystem. Bronfenbrenner believed the child’s development was optimised when these links were secure.</w:t>
      </w:r>
      <w:r w:rsidR="007010E1" w:rsidRPr="003D2CD8">
        <w:rPr>
          <w:rFonts w:ascii="Arial" w:hAnsi="Arial" w:cs="Arial"/>
          <w:sz w:val="24"/>
          <w:szCs w:val="24"/>
        </w:rPr>
        <w:t xml:space="preserve"> </w:t>
      </w:r>
      <w:r w:rsidR="008A76F9" w:rsidRPr="003D2CD8">
        <w:rPr>
          <w:rFonts w:ascii="Arial" w:hAnsi="Arial" w:cs="Arial"/>
          <w:sz w:val="24"/>
          <w:szCs w:val="24"/>
        </w:rPr>
        <w:t xml:space="preserve">For instance, if there is a strong relationship between parents and </w:t>
      </w:r>
      <w:r w:rsidR="008A76F9" w:rsidRPr="003D2CD8">
        <w:rPr>
          <w:rFonts w:ascii="Arial" w:hAnsi="Arial" w:cs="Arial"/>
          <w:sz w:val="24"/>
          <w:szCs w:val="24"/>
        </w:rPr>
        <w:lastRenderedPageBreak/>
        <w:t xml:space="preserve">teachers, attainment </w:t>
      </w:r>
      <w:r w:rsidR="005606AF" w:rsidRPr="003D2CD8">
        <w:rPr>
          <w:rFonts w:ascii="Arial" w:hAnsi="Arial" w:cs="Arial"/>
          <w:sz w:val="24"/>
          <w:szCs w:val="24"/>
        </w:rPr>
        <w:t xml:space="preserve">can be </w:t>
      </w:r>
      <w:r w:rsidR="008A76F9" w:rsidRPr="003D2CD8">
        <w:rPr>
          <w:rFonts w:ascii="Arial" w:hAnsi="Arial" w:cs="Arial"/>
          <w:sz w:val="24"/>
          <w:szCs w:val="24"/>
        </w:rPr>
        <w:t xml:space="preserve">increased. </w:t>
      </w:r>
      <w:r w:rsidR="005606AF" w:rsidRPr="003D2CD8">
        <w:rPr>
          <w:rFonts w:ascii="Arial" w:hAnsi="Arial" w:cs="Arial"/>
          <w:sz w:val="24"/>
          <w:szCs w:val="24"/>
        </w:rPr>
        <w:t xml:space="preserve">On the other hand, if this is not the case, this can affect the development of the child. </w:t>
      </w:r>
      <w:r w:rsidR="008A76F9" w:rsidRPr="003D2CD8">
        <w:rPr>
          <w:rFonts w:ascii="Arial" w:hAnsi="Arial" w:cs="Arial"/>
          <w:sz w:val="24"/>
          <w:szCs w:val="24"/>
        </w:rPr>
        <w:t xml:space="preserve"> </w:t>
      </w:r>
    </w:p>
    <w:p w:rsidR="003D2CD8" w:rsidRDefault="003D2CD8" w:rsidP="003D2CD8">
      <w:pPr>
        <w:pStyle w:val="ListParagraph"/>
        <w:numPr>
          <w:ilvl w:val="0"/>
          <w:numId w:val="1"/>
        </w:numPr>
        <w:spacing w:line="360" w:lineRule="auto"/>
        <w:jc w:val="both"/>
        <w:rPr>
          <w:rFonts w:ascii="Arial" w:hAnsi="Arial" w:cs="Arial"/>
          <w:sz w:val="24"/>
          <w:szCs w:val="24"/>
        </w:rPr>
      </w:pPr>
      <w:r>
        <w:rPr>
          <w:rFonts w:ascii="Arial" w:hAnsi="Arial" w:cs="Arial"/>
          <w:sz w:val="24"/>
          <w:szCs w:val="24"/>
        </w:rPr>
        <w:t>T</w:t>
      </w:r>
      <w:r w:rsidR="005606AF" w:rsidRPr="003D2CD8">
        <w:rPr>
          <w:rFonts w:ascii="Arial" w:hAnsi="Arial" w:cs="Arial"/>
          <w:sz w:val="24"/>
          <w:szCs w:val="24"/>
        </w:rPr>
        <w:t xml:space="preserve">he </w:t>
      </w:r>
      <w:proofErr w:type="spellStart"/>
      <w:r w:rsidR="005606AF" w:rsidRPr="003D2CD8">
        <w:rPr>
          <w:rFonts w:ascii="Arial" w:hAnsi="Arial" w:cs="Arial"/>
          <w:sz w:val="24"/>
          <w:szCs w:val="24"/>
        </w:rPr>
        <w:t>exosystem</w:t>
      </w:r>
      <w:proofErr w:type="spellEnd"/>
      <w:r w:rsidR="005606AF" w:rsidRPr="003D2CD8">
        <w:rPr>
          <w:rFonts w:ascii="Arial" w:hAnsi="Arial" w:cs="Arial"/>
          <w:sz w:val="24"/>
          <w:szCs w:val="24"/>
        </w:rPr>
        <w:t xml:space="preserve">, which focuses on the extended environment of the child. </w:t>
      </w:r>
      <w:r w:rsidR="001D0E12" w:rsidRPr="003D2CD8">
        <w:rPr>
          <w:rFonts w:ascii="Arial" w:hAnsi="Arial" w:cs="Arial"/>
          <w:sz w:val="24"/>
          <w:szCs w:val="24"/>
        </w:rPr>
        <w:t xml:space="preserve">Bronfenbrenner saw this as an expansion of the mesosystem. Parents working, the neighbourhood and other outside environments can have an impact on the child. These can have a negative or positive influence on a child’s development. </w:t>
      </w:r>
    </w:p>
    <w:p w:rsidR="00656D00" w:rsidRDefault="003D2CD8" w:rsidP="00656D00">
      <w:pPr>
        <w:pStyle w:val="ListParagraph"/>
        <w:numPr>
          <w:ilvl w:val="0"/>
          <w:numId w:val="1"/>
        </w:numPr>
        <w:spacing w:line="360" w:lineRule="auto"/>
        <w:jc w:val="both"/>
        <w:rPr>
          <w:rFonts w:ascii="Arial" w:hAnsi="Arial" w:cs="Arial"/>
          <w:sz w:val="24"/>
          <w:szCs w:val="24"/>
        </w:rPr>
      </w:pPr>
      <w:r>
        <w:rPr>
          <w:rFonts w:ascii="Arial" w:hAnsi="Arial" w:cs="Arial"/>
          <w:sz w:val="24"/>
          <w:szCs w:val="24"/>
        </w:rPr>
        <w:t>T</w:t>
      </w:r>
      <w:r w:rsidR="001D0E12" w:rsidRPr="003D2CD8">
        <w:rPr>
          <w:rFonts w:ascii="Arial" w:hAnsi="Arial" w:cs="Arial"/>
          <w:sz w:val="24"/>
          <w:szCs w:val="24"/>
        </w:rPr>
        <w:t xml:space="preserve">he </w:t>
      </w:r>
      <w:proofErr w:type="spellStart"/>
      <w:r w:rsidR="001D0E12" w:rsidRPr="003D2CD8">
        <w:rPr>
          <w:rFonts w:ascii="Arial" w:hAnsi="Arial" w:cs="Arial"/>
          <w:sz w:val="24"/>
          <w:szCs w:val="24"/>
        </w:rPr>
        <w:t>macrosystem</w:t>
      </w:r>
      <w:proofErr w:type="spellEnd"/>
      <w:r w:rsidR="001D0E12" w:rsidRPr="003D2CD8">
        <w:rPr>
          <w:rFonts w:ascii="Arial" w:hAnsi="Arial" w:cs="Arial"/>
          <w:sz w:val="24"/>
          <w:szCs w:val="24"/>
        </w:rPr>
        <w:t>, which still focuses on the environment but is different from the other structures. This includes laws and cultural values of the society the</w:t>
      </w:r>
      <w:r w:rsidR="00D12285" w:rsidRPr="003D2CD8">
        <w:rPr>
          <w:rFonts w:ascii="Arial" w:hAnsi="Arial" w:cs="Arial"/>
          <w:sz w:val="24"/>
          <w:szCs w:val="24"/>
        </w:rPr>
        <w:t xml:space="preserve"> child lives in and belongs to in everyday part of life. He did add another structure, recognising the changes in society, such as separation of parents as a child grows older.</w:t>
      </w:r>
      <w:r>
        <w:rPr>
          <w:rFonts w:ascii="Arial" w:hAnsi="Arial" w:cs="Arial"/>
          <w:sz w:val="24"/>
          <w:szCs w:val="24"/>
        </w:rPr>
        <w:t xml:space="preserve"> This is called the chronosystem. </w:t>
      </w:r>
      <w:r w:rsidR="001D0E12" w:rsidRPr="003D2CD8">
        <w:rPr>
          <w:rFonts w:ascii="Arial" w:hAnsi="Arial" w:cs="Arial"/>
          <w:sz w:val="24"/>
          <w:szCs w:val="24"/>
        </w:rPr>
        <w:t xml:space="preserve"> </w:t>
      </w:r>
      <w:r w:rsidR="00F017D8" w:rsidRPr="003D2CD8">
        <w:rPr>
          <w:rFonts w:ascii="Arial" w:hAnsi="Arial" w:cs="Arial"/>
          <w:sz w:val="24"/>
          <w:szCs w:val="24"/>
        </w:rPr>
        <w:t>(</w:t>
      </w:r>
      <w:proofErr w:type="spellStart"/>
      <w:proofErr w:type="gramStart"/>
      <w:r w:rsidR="00F017D8" w:rsidRPr="003D2CD8">
        <w:rPr>
          <w:rFonts w:ascii="Arial" w:hAnsi="Arial" w:cs="Arial"/>
          <w:sz w:val="24"/>
          <w:szCs w:val="24"/>
        </w:rPr>
        <w:t>Aubery,K</w:t>
      </w:r>
      <w:proofErr w:type="spellEnd"/>
      <w:proofErr w:type="gramEnd"/>
      <w:r w:rsidR="00F017D8" w:rsidRPr="003D2CD8">
        <w:rPr>
          <w:rFonts w:ascii="Arial" w:hAnsi="Arial" w:cs="Arial"/>
          <w:sz w:val="24"/>
          <w:szCs w:val="24"/>
        </w:rPr>
        <w:t xml:space="preserve"> and Riley, A)</w:t>
      </w:r>
    </w:p>
    <w:p w:rsidR="004614DC" w:rsidRDefault="00656D00" w:rsidP="00656D00">
      <w:pPr>
        <w:pStyle w:val="ListParagraph"/>
        <w:numPr>
          <w:ilvl w:val="0"/>
          <w:numId w:val="1"/>
        </w:numPr>
        <w:spacing w:line="360" w:lineRule="auto"/>
        <w:rPr>
          <w:rFonts w:ascii="Arial" w:hAnsi="Arial" w:cs="Arial"/>
          <w:sz w:val="24"/>
        </w:rPr>
      </w:pPr>
      <w:r w:rsidRPr="00656D00">
        <w:rPr>
          <w:rFonts w:ascii="Arial" w:hAnsi="Arial" w:cs="Arial"/>
          <w:sz w:val="24"/>
        </w:rPr>
        <w:t>Finally, self-actualisation-once all stages are met it is seen as the independent need. There must be satisfaction of other needs first for this to happen. Only when this has been achieved can the child want to better themselves.</w:t>
      </w:r>
    </w:p>
    <w:p w:rsidR="009D51CE" w:rsidRDefault="009D51CE" w:rsidP="009D51CE">
      <w:pPr>
        <w:spacing w:line="360" w:lineRule="auto"/>
        <w:jc w:val="both"/>
        <w:rPr>
          <w:rFonts w:ascii="Arial" w:hAnsi="Arial" w:cs="Arial"/>
          <w:sz w:val="24"/>
          <w:szCs w:val="24"/>
        </w:rPr>
      </w:pPr>
    </w:p>
    <w:p w:rsidR="00276296" w:rsidRDefault="00276296" w:rsidP="009D51CE">
      <w:pPr>
        <w:spacing w:line="360" w:lineRule="auto"/>
        <w:jc w:val="both"/>
        <w:rPr>
          <w:rFonts w:ascii="Arial" w:hAnsi="Arial" w:cs="Arial"/>
          <w:sz w:val="24"/>
          <w:szCs w:val="24"/>
        </w:rPr>
      </w:pPr>
      <w:r w:rsidRPr="00276296">
        <w:rPr>
          <w:rFonts w:ascii="Arial" w:hAnsi="Arial" w:cs="Arial"/>
          <w:sz w:val="24"/>
          <w:szCs w:val="24"/>
        </w:rPr>
        <w:t xml:space="preserve">Another theorist, Piaget, identified how children are intrigued by their environment and have the ability to </w:t>
      </w:r>
      <w:r w:rsidR="00DC791F">
        <w:rPr>
          <w:rFonts w:ascii="Arial" w:hAnsi="Arial" w:cs="Arial"/>
          <w:sz w:val="24"/>
          <w:szCs w:val="24"/>
        </w:rPr>
        <w:t>interact with it. He suggested</w:t>
      </w:r>
      <w:r w:rsidRPr="00276296">
        <w:rPr>
          <w:rFonts w:ascii="Arial" w:hAnsi="Arial" w:cs="Arial"/>
          <w:sz w:val="24"/>
          <w:szCs w:val="24"/>
        </w:rPr>
        <w:t xml:space="preserve"> that it is through curiosity and interactions with the environment that learning takes place. However, children have to construct their knowledge for learning to take place and have meaning to their experiences. Piaget developed four stages of cognitive development, each stage a foundation to be built on, before moving on to the next.</w:t>
      </w:r>
      <w:r w:rsidR="004D6CAE">
        <w:rPr>
          <w:rFonts w:ascii="Arial" w:hAnsi="Arial" w:cs="Arial"/>
          <w:sz w:val="24"/>
          <w:szCs w:val="24"/>
        </w:rPr>
        <w:t xml:space="preserve"> </w:t>
      </w:r>
      <w:r w:rsidRPr="00276296">
        <w:rPr>
          <w:rFonts w:ascii="Arial" w:hAnsi="Arial" w:cs="Arial"/>
          <w:sz w:val="24"/>
          <w:szCs w:val="24"/>
        </w:rPr>
        <w:t>(</w:t>
      </w:r>
      <w:proofErr w:type="spellStart"/>
      <w:proofErr w:type="gramStart"/>
      <w:r w:rsidRPr="00276296">
        <w:rPr>
          <w:rFonts w:ascii="Arial" w:hAnsi="Arial" w:cs="Arial"/>
          <w:sz w:val="24"/>
          <w:szCs w:val="24"/>
        </w:rPr>
        <w:t>Aubrey,k</w:t>
      </w:r>
      <w:proofErr w:type="spellEnd"/>
      <w:proofErr w:type="gramEnd"/>
      <w:r w:rsidRPr="00276296">
        <w:rPr>
          <w:rFonts w:ascii="Arial" w:hAnsi="Arial" w:cs="Arial"/>
          <w:sz w:val="24"/>
          <w:szCs w:val="24"/>
        </w:rPr>
        <w:t xml:space="preserve"> and </w:t>
      </w:r>
      <w:proofErr w:type="spellStart"/>
      <w:r w:rsidRPr="00276296">
        <w:rPr>
          <w:rFonts w:ascii="Arial" w:hAnsi="Arial" w:cs="Arial"/>
          <w:sz w:val="24"/>
          <w:szCs w:val="24"/>
        </w:rPr>
        <w:t>Riley,A</w:t>
      </w:r>
      <w:proofErr w:type="spellEnd"/>
      <w:r w:rsidRPr="00276296">
        <w:rPr>
          <w:rFonts w:ascii="Arial" w:hAnsi="Arial" w:cs="Arial"/>
          <w:sz w:val="24"/>
          <w:szCs w:val="24"/>
        </w:rPr>
        <w:t xml:space="preserve"> 2019)</w:t>
      </w:r>
    </w:p>
    <w:p w:rsidR="00197D3C" w:rsidRDefault="00197D3C" w:rsidP="0012576E">
      <w:pPr>
        <w:spacing w:line="360" w:lineRule="auto"/>
        <w:jc w:val="both"/>
        <w:rPr>
          <w:rFonts w:ascii="Arial" w:hAnsi="Arial" w:cs="Arial"/>
          <w:sz w:val="24"/>
        </w:rPr>
      </w:pPr>
      <w:r>
        <w:rPr>
          <w:rFonts w:ascii="Arial" w:hAnsi="Arial" w:cs="Arial"/>
          <w:sz w:val="24"/>
        </w:rPr>
        <w:t xml:space="preserve">These factors contribute to brain development and through research, it has been </w:t>
      </w:r>
      <w:proofErr w:type="spellStart"/>
      <w:r>
        <w:rPr>
          <w:rFonts w:ascii="Arial" w:hAnsi="Arial" w:cs="Arial"/>
          <w:sz w:val="24"/>
        </w:rPr>
        <w:t>recoginised</w:t>
      </w:r>
      <w:proofErr w:type="spellEnd"/>
      <w:r>
        <w:rPr>
          <w:rFonts w:ascii="Arial" w:hAnsi="Arial" w:cs="Arial"/>
          <w:sz w:val="24"/>
        </w:rPr>
        <w:t xml:space="preserve"> that early experiences and interactions with the environment are essential. A child, new born, has more than a hundred billion neurons, and it is these neurons that develop each time the child has a new experience. Repeated experiences, strengthens the neurons and pathways ar</w:t>
      </w:r>
      <w:r w:rsidR="00E7639E">
        <w:rPr>
          <w:rFonts w:ascii="Arial" w:hAnsi="Arial" w:cs="Arial"/>
          <w:sz w:val="24"/>
        </w:rPr>
        <w:t>e formed, which can determine the way a</w:t>
      </w:r>
      <w:r>
        <w:rPr>
          <w:rFonts w:ascii="Arial" w:hAnsi="Arial" w:cs="Arial"/>
          <w:sz w:val="24"/>
        </w:rPr>
        <w:t xml:space="preserve"> child learns. </w:t>
      </w:r>
      <w:r w:rsidR="00522603">
        <w:rPr>
          <w:rFonts w:ascii="Arial" w:hAnsi="Arial" w:cs="Arial"/>
          <w:sz w:val="24"/>
        </w:rPr>
        <w:t>(</w:t>
      </w:r>
      <w:proofErr w:type="gramStart"/>
      <w:r w:rsidR="00522603">
        <w:rPr>
          <w:rFonts w:ascii="Arial" w:hAnsi="Arial" w:cs="Arial"/>
          <w:sz w:val="24"/>
        </w:rPr>
        <w:t>Brotherson,S</w:t>
      </w:r>
      <w:proofErr w:type="gramEnd"/>
      <w:r w:rsidR="00522603">
        <w:rPr>
          <w:rFonts w:ascii="Arial" w:hAnsi="Arial" w:cs="Arial"/>
          <w:sz w:val="24"/>
        </w:rPr>
        <w:t>2015)</w:t>
      </w:r>
    </w:p>
    <w:p w:rsidR="00197D3C" w:rsidRPr="00656D00" w:rsidRDefault="00197D3C" w:rsidP="009D51CE">
      <w:pPr>
        <w:spacing w:line="360" w:lineRule="auto"/>
        <w:jc w:val="both"/>
        <w:rPr>
          <w:rFonts w:ascii="Arial" w:hAnsi="Arial" w:cs="Arial"/>
          <w:sz w:val="24"/>
          <w:szCs w:val="24"/>
        </w:rPr>
      </w:pPr>
    </w:p>
    <w:p w:rsidR="00B46072" w:rsidRDefault="00B46072" w:rsidP="00C6572F">
      <w:pPr>
        <w:rPr>
          <w:rFonts w:ascii="Arial" w:hAnsi="Arial" w:cs="Arial"/>
          <w:sz w:val="24"/>
          <w:szCs w:val="24"/>
        </w:rPr>
      </w:pPr>
    </w:p>
    <w:p w:rsidR="00522603" w:rsidRDefault="00522603" w:rsidP="00C6572F">
      <w:pPr>
        <w:rPr>
          <w:rFonts w:ascii="Arial" w:hAnsi="Arial" w:cs="Arial"/>
          <w:sz w:val="24"/>
          <w:szCs w:val="24"/>
        </w:rPr>
      </w:pPr>
      <w:r>
        <w:rPr>
          <w:noProof/>
          <w:lang w:eastAsia="en-GB"/>
        </w:rPr>
        <w:lastRenderedPageBreak/>
        <mc:AlternateContent>
          <mc:Choice Requires="wps">
            <w:drawing>
              <wp:anchor distT="0" distB="0" distL="114300" distR="114300" simplePos="0" relativeHeight="251684864" behindDoc="0" locked="0" layoutInCell="1" allowOverlap="1" wp14:anchorId="0F9D4416" wp14:editId="1F49C587">
                <wp:simplePos x="0" y="0"/>
                <wp:positionH relativeFrom="margin">
                  <wp:posOffset>-95250</wp:posOffset>
                </wp:positionH>
                <wp:positionV relativeFrom="paragraph">
                  <wp:posOffset>-352425</wp:posOffset>
                </wp:positionV>
                <wp:extent cx="1828800" cy="1828800"/>
                <wp:effectExtent l="0" t="0" r="0" b="0"/>
                <wp:wrapNone/>
                <wp:docPr id="16" name="Text Box 1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rsidR="00522603" w:rsidRPr="00BC1F2F" w:rsidRDefault="00522603" w:rsidP="00522603">
                            <w:pPr>
                              <w:jc w:val="center"/>
                              <w:rPr>
                                <w:rFonts w:ascii="Arial" w:hAnsi="Arial" w:cs="Arial"/>
                                <w:b/>
                                <w:color w:val="262626" w:themeColor="text1" w:themeTint="D9"/>
                                <w:sz w:val="52"/>
                                <w:szCs w:val="72"/>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Arial" w:hAnsi="Arial" w:cs="Arial"/>
                                <w:b/>
                                <w:color w:val="262626" w:themeColor="text1" w:themeTint="D9"/>
                                <w:sz w:val="52"/>
                                <w:szCs w:val="72"/>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How important is </w:t>
                            </w:r>
                            <w:r w:rsidRPr="00BC1F2F">
                              <w:rPr>
                                <w:rFonts w:ascii="Arial" w:hAnsi="Arial" w:cs="Arial"/>
                                <w:b/>
                                <w:color w:val="262626" w:themeColor="text1" w:themeTint="D9"/>
                                <w:sz w:val="52"/>
                                <w:szCs w:val="72"/>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Play</w:t>
                            </w:r>
                            <w:r>
                              <w:rPr>
                                <w:rFonts w:ascii="Arial" w:hAnsi="Arial" w:cs="Arial"/>
                                <w:b/>
                                <w:color w:val="262626" w:themeColor="text1" w:themeTint="D9"/>
                                <w:sz w:val="52"/>
                                <w:szCs w:val="72"/>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F9D4416" id="Text Box 16" o:spid="_x0000_s1036" type="#_x0000_t202" style="position:absolute;margin-left:-7.5pt;margin-top:-27.75pt;width:2in;height:2in;z-index:251684864;visibility:visible;mso-wrap-style:non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pqhuIQIAAFEEAAAOAAAAZHJzL2Uyb0RvYy54bWysVE2P2jAQvVfqf7B8LwFEt2xEWNFdUVVC&#10;uytBtWfjOCRS4rFsQ0J/fZ8dvrrtqerFGc+MxzPvPWf20DU1OyjrKtIZHw2GnCktKa/0LuM/NstP&#10;U86cFzoXNWmV8aNy/GH+8cOsNakaU0l1rixDEe3S1mS89N6kSeJkqRrhBmSURrAg2wiPrd0luRUt&#10;qjd1Mh4O75KWbG4sSeUcvE99kM9j/aJQ0r8UhVOe1RlHbz6uNq7bsCbzmUh3Vpiykqc2xD900YhK&#10;49JLqSfhBdvb6o9STSUtOSr8QFKTUFFUUsUZMM1o+G6adSmMirMAHGcuMLn/V1Y+H14tq3Jwd8eZ&#10;Fg042qjOs6/UMbiAT2tcirS1QaLv4Efu2e/gDGN3hW3CFwMxxIH08YJuqCbDoel4Oh0iJBE7b1A/&#10;uR431vlvihoWjIxb0BdRFYeV833qOSXcpmlZ1XWksNa/OVAzeJLQe99jsHy37fpZI/HBtaX8iLks&#10;9cpwRi4r3L0Szr8KCymgX8jbv2ApamozTieLs5Lsz7/5Qz4YQpSzFtLKuIb2Oau/azB3P5pMghLj&#10;ZvL5yxgbexvZ3kb0vnkkaHeEZ2RkNEO+r89mYal5wxtYhDsRElri5oz7s/noe7njDUm1WMQkaM8I&#10;v9JrI0PpAF3AddO9CWtO4Hvw9kxnCYr0HQd9bjjpzGLvwUQk6IrpCX3oNlJ8emPhYdzuY9b1TzD/&#10;BQAA//8DAFBLAwQUAAYACAAAACEA2zyXq90AAAALAQAADwAAAGRycy9kb3ducmV2LnhtbEyPwU7D&#10;MBBE70j8g7VI3FonKYYS4lSowBkofIAbL3FIvI5itw18PcsJbrO7o9k31Wb2gzjiFLtAGvJlBgKp&#10;CbajVsP729NiDSImQ9YMgVDDF0bY1OdnlSltONErHnepFRxCsTQaXEpjKWVsHHoTl2FE4ttHmLxJ&#10;PE6ttJM5cbgfZJFl19KbjviDMyNuHTb97uA1rDP/3Pe3xUv0V9+5ctuH8Dh+an15Md/fgUg4pz8z&#10;/OIzOtTMtA8HslEMGha54i6JhVIKBDuKmxVv9ixWhQJZV/J/h/oHAAD//wMAUEsBAi0AFAAGAAgA&#10;AAAhALaDOJL+AAAA4QEAABMAAAAAAAAAAAAAAAAAAAAAAFtDb250ZW50X1R5cGVzXS54bWxQSwEC&#10;LQAUAAYACAAAACEAOP0h/9YAAACUAQAACwAAAAAAAAAAAAAAAAAvAQAAX3JlbHMvLnJlbHNQSwEC&#10;LQAUAAYACAAAACEAsaaobiECAABRBAAADgAAAAAAAAAAAAAAAAAuAgAAZHJzL2Uyb0RvYy54bWxQ&#10;SwECLQAUAAYACAAAACEA2zyXq90AAAALAQAADwAAAAAAAAAAAAAAAAB7BAAAZHJzL2Rvd25yZXYu&#10;eG1sUEsFBgAAAAAEAAQA8wAAAIUFAAAAAA==&#10;" filled="f" stroked="f">
                <v:textbox style="mso-fit-shape-to-text:t">
                  <w:txbxContent>
                    <w:p w:rsidR="00522603" w:rsidRPr="00BC1F2F" w:rsidRDefault="00522603" w:rsidP="00522603">
                      <w:pPr>
                        <w:jc w:val="center"/>
                        <w:rPr>
                          <w:rFonts w:ascii="Arial" w:hAnsi="Arial" w:cs="Arial"/>
                          <w:b/>
                          <w:color w:val="262626" w:themeColor="text1" w:themeTint="D9"/>
                          <w:sz w:val="52"/>
                          <w:szCs w:val="72"/>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Arial" w:hAnsi="Arial" w:cs="Arial"/>
                          <w:b/>
                          <w:color w:val="262626" w:themeColor="text1" w:themeTint="D9"/>
                          <w:sz w:val="52"/>
                          <w:szCs w:val="72"/>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How important is </w:t>
                      </w:r>
                      <w:r w:rsidRPr="00BC1F2F">
                        <w:rPr>
                          <w:rFonts w:ascii="Arial" w:hAnsi="Arial" w:cs="Arial"/>
                          <w:b/>
                          <w:color w:val="262626" w:themeColor="text1" w:themeTint="D9"/>
                          <w:sz w:val="52"/>
                          <w:szCs w:val="72"/>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Play</w:t>
                      </w:r>
                      <w:r>
                        <w:rPr>
                          <w:rFonts w:ascii="Arial" w:hAnsi="Arial" w:cs="Arial"/>
                          <w:b/>
                          <w:color w:val="262626" w:themeColor="text1" w:themeTint="D9"/>
                          <w:sz w:val="52"/>
                          <w:szCs w:val="72"/>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w:t>
                      </w:r>
                    </w:p>
                  </w:txbxContent>
                </v:textbox>
                <w10:wrap anchorx="margin"/>
              </v:shape>
            </w:pict>
          </mc:Fallback>
        </mc:AlternateContent>
      </w:r>
    </w:p>
    <w:p w:rsidR="00522603" w:rsidRDefault="00522603" w:rsidP="00522603">
      <w:pPr>
        <w:spacing w:line="360" w:lineRule="auto"/>
        <w:jc w:val="both"/>
        <w:rPr>
          <w:rFonts w:ascii="Arial" w:hAnsi="Arial" w:cs="Arial"/>
          <w:sz w:val="24"/>
          <w:szCs w:val="24"/>
        </w:rPr>
      </w:pPr>
      <w:r>
        <w:rPr>
          <w:rFonts w:ascii="Arial" w:hAnsi="Arial" w:cs="Arial"/>
          <w:sz w:val="24"/>
          <w:szCs w:val="24"/>
        </w:rPr>
        <w:t>Article 31 of the UNCRC: Every child has the right to relax, play and take part in a wide range of cultural and artistic activities. (United Nations Convention on the Rights of the Child)</w:t>
      </w:r>
      <w:r w:rsidR="004D6CAE">
        <w:rPr>
          <w:rFonts w:ascii="Arial" w:hAnsi="Arial" w:cs="Arial"/>
          <w:sz w:val="24"/>
          <w:szCs w:val="24"/>
        </w:rPr>
        <w:t>.</w:t>
      </w:r>
    </w:p>
    <w:p w:rsidR="00522603" w:rsidRDefault="00522603" w:rsidP="00522603">
      <w:pPr>
        <w:spacing w:line="360" w:lineRule="auto"/>
        <w:jc w:val="both"/>
        <w:rPr>
          <w:rFonts w:ascii="Arial" w:hAnsi="Arial" w:cs="Arial"/>
          <w:sz w:val="24"/>
          <w:szCs w:val="24"/>
        </w:rPr>
      </w:pPr>
      <w:r>
        <w:rPr>
          <w:rFonts w:ascii="Arial" w:hAnsi="Arial" w:cs="Arial"/>
          <w:sz w:val="24"/>
          <w:szCs w:val="24"/>
        </w:rPr>
        <w:t xml:space="preserve">The Welsh Government recognises how important play is to a child’s development. Every child has that instinct to explore opportunities and take risks, therefore it is essential that all children have plenty of opportunities and have a variety of environments to inspect and explore. (Welsh Government, 2015) </w:t>
      </w:r>
    </w:p>
    <w:p w:rsidR="00522603" w:rsidRDefault="00522603" w:rsidP="00522603">
      <w:pPr>
        <w:spacing w:line="360" w:lineRule="auto"/>
        <w:jc w:val="both"/>
        <w:rPr>
          <w:rFonts w:ascii="Arial" w:hAnsi="Arial" w:cs="Arial"/>
          <w:sz w:val="24"/>
          <w:szCs w:val="24"/>
        </w:rPr>
      </w:pPr>
      <w:r>
        <w:rPr>
          <w:rFonts w:ascii="Arial" w:hAnsi="Arial" w:cs="Arial"/>
          <w:sz w:val="24"/>
          <w:szCs w:val="24"/>
        </w:rPr>
        <w:t>Play is an essential part of a child’s development. Play helps children to relate to their inner worlds of feelings and ideas and lived experiences. It is seen as significant because play helps children to reflect, develop awareness and determination, supports friendships and social interactions and also care for others.</w:t>
      </w:r>
      <w:r w:rsidR="004D6CAE">
        <w:rPr>
          <w:rFonts w:ascii="Arial" w:hAnsi="Arial" w:cs="Arial"/>
          <w:sz w:val="24"/>
          <w:szCs w:val="24"/>
        </w:rPr>
        <w:t xml:space="preserve"> </w:t>
      </w:r>
      <w:r>
        <w:rPr>
          <w:rFonts w:ascii="Arial" w:hAnsi="Arial" w:cs="Arial"/>
          <w:sz w:val="24"/>
          <w:szCs w:val="24"/>
        </w:rPr>
        <w:t>In addition to this, theorist Froebel, saw children as curious, active, creative learners and he described that children learn best through play. Children thrive when they are emotionally secure and in a close relationship. The earliest years of a child’s life are the most formative, play being the leading form of development and he believed learning in education should be through activity and enquiry. Play can help children to think for themselves, make choices and solve problems and pursue their own interests. Although, adult guidance is central to the child’s idea of freedom, it is a significant role, being sensitive and guiding children to use their freedom in a respectful way. Furthermore, it is important to have a well-planned environment and rich provision to support children in interactions, developing autonomy and discipline. Historically, many of Froebel’s principles underpin the excellent provision and practice of today. Children need freedom in play with guidance from an adult, engaging in nature to learn and develop. This leads to children thinking for themselves, making choices and solving problems, to pursue their own interests. It is important to have knowledge and understanding of the child’s life, their feelings, thoughts and actions are all interrelated. The close connection of the adul</w:t>
      </w:r>
      <w:r w:rsidR="00DC791F">
        <w:rPr>
          <w:rFonts w:ascii="Arial" w:hAnsi="Arial" w:cs="Arial"/>
          <w:sz w:val="24"/>
          <w:szCs w:val="24"/>
        </w:rPr>
        <w:t>t with the child and parents</w:t>
      </w:r>
      <w:r w:rsidR="004D6CAE">
        <w:rPr>
          <w:rFonts w:ascii="Arial" w:hAnsi="Arial" w:cs="Arial"/>
          <w:sz w:val="24"/>
          <w:szCs w:val="24"/>
        </w:rPr>
        <w:t xml:space="preserve"> is</w:t>
      </w:r>
      <w:r>
        <w:rPr>
          <w:rFonts w:ascii="Arial" w:hAnsi="Arial" w:cs="Arial"/>
          <w:sz w:val="24"/>
          <w:szCs w:val="24"/>
        </w:rPr>
        <w:t xml:space="preserve"> essential. Froebel argues that learning should be connected to children’s own lives and experiences, so that children can connect new ideas to what they already know. Beginning with a child’s own experienc</w:t>
      </w:r>
      <w:r w:rsidR="004D6CAE">
        <w:rPr>
          <w:rFonts w:ascii="Arial" w:hAnsi="Arial" w:cs="Arial"/>
          <w:sz w:val="24"/>
          <w:szCs w:val="24"/>
        </w:rPr>
        <w:t>es, interests and understanding</w:t>
      </w:r>
      <w:r>
        <w:rPr>
          <w:rFonts w:ascii="Arial" w:hAnsi="Arial" w:cs="Arial"/>
          <w:sz w:val="24"/>
          <w:szCs w:val="24"/>
        </w:rPr>
        <w:t xml:space="preserve"> is seen as the foundation to build on. (</w:t>
      </w:r>
      <w:proofErr w:type="spellStart"/>
      <w:proofErr w:type="gramStart"/>
      <w:r>
        <w:rPr>
          <w:rFonts w:ascii="Arial" w:hAnsi="Arial" w:cs="Arial"/>
          <w:sz w:val="24"/>
          <w:szCs w:val="24"/>
        </w:rPr>
        <w:t>Tovey,H</w:t>
      </w:r>
      <w:proofErr w:type="spellEnd"/>
      <w:proofErr w:type="gramEnd"/>
      <w:r>
        <w:rPr>
          <w:rFonts w:ascii="Arial" w:hAnsi="Arial" w:cs="Arial"/>
          <w:sz w:val="24"/>
          <w:szCs w:val="24"/>
        </w:rPr>
        <w:t xml:space="preserve">) </w:t>
      </w:r>
    </w:p>
    <w:p w:rsidR="00522603" w:rsidRDefault="00522603" w:rsidP="00522603">
      <w:pPr>
        <w:spacing w:line="360" w:lineRule="auto"/>
        <w:jc w:val="both"/>
        <w:rPr>
          <w:rFonts w:ascii="Arial" w:hAnsi="Arial" w:cs="Arial"/>
          <w:sz w:val="24"/>
          <w:szCs w:val="24"/>
          <w:lang w:val="en-US"/>
        </w:rPr>
      </w:pPr>
      <w:r w:rsidRPr="00C57DE8">
        <w:rPr>
          <w:rFonts w:ascii="Arial" w:hAnsi="Arial" w:cs="Arial"/>
          <w:sz w:val="24"/>
          <w:szCs w:val="24"/>
          <w:lang w:val="en-US"/>
        </w:rPr>
        <w:lastRenderedPageBreak/>
        <w:t>As a result</w:t>
      </w:r>
      <w:r>
        <w:rPr>
          <w:rFonts w:ascii="Arial" w:hAnsi="Arial" w:cs="Arial"/>
          <w:sz w:val="24"/>
          <w:szCs w:val="24"/>
          <w:lang w:val="en-US"/>
        </w:rPr>
        <w:t xml:space="preserve"> of this research, it can be s</w:t>
      </w:r>
      <w:r w:rsidRPr="00C57DE8">
        <w:rPr>
          <w:rFonts w:ascii="Arial" w:hAnsi="Arial" w:cs="Arial"/>
          <w:sz w:val="24"/>
          <w:szCs w:val="24"/>
          <w:lang w:val="en-US"/>
        </w:rPr>
        <w:t>een to complement the theory of attachment. Attachment is seen as the relationship and bond between the child and main caregiver, an emotional bond that grows in a long-term relationship. Bowlby observed a child can become very upset and distressed when separated from the main caregiver, he stated that attachments have to be secure.  If not secure it could have an impact on the child forming new relationships. Subsequently, the child cou</w:t>
      </w:r>
      <w:r w:rsidR="004D6CAE">
        <w:rPr>
          <w:rFonts w:ascii="Arial" w:hAnsi="Arial" w:cs="Arial"/>
          <w:sz w:val="24"/>
          <w:szCs w:val="24"/>
          <w:lang w:val="en-US"/>
        </w:rPr>
        <w:t>ld show behavioural problems</w:t>
      </w:r>
      <w:r w:rsidR="009A1E8F">
        <w:rPr>
          <w:rFonts w:ascii="Arial" w:hAnsi="Arial" w:cs="Arial"/>
          <w:sz w:val="24"/>
          <w:szCs w:val="24"/>
          <w:lang w:val="en-US"/>
        </w:rPr>
        <w:t xml:space="preserve"> </w:t>
      </w:r>
      <w:r w:rsidR="004D6CAE">
        <w:rPr>
          <w:rFonts w:ascii="Arial" w:hAnsi="Arial" w:cs="Arial"/>
          <w:sz w:val="24"/>
          <w:szCs w:val="24"/>
          <w:lang w:val="en-US"/>
        </w:rPr>
        <w:t xml:space="preserve"> </w:t>
      </w:r>
      <w:r w:rsidRPr="00C57DE8">
        <w:rPr>
          <w:rFonts w:ascii="Arial" w:hAnsi="Arial" w:cs="Arial"/>
          <w:sz w:val="24"/>
          <w:szCs w:val="24"/>
          <w:lang w:val="en-US"/>
        </w:rPr>
        <w:t xml:space="preserve"> linked to separation experiences.</w:t>
      </w:r>
      <w:r>
        <w:rPr>
          <w:rFonts w:ascii="Arial" w:hAnsi="Arial" w:cs="Arial"/>
          <w:sz w:val="24"/>
          <w:szCs w:val="24"/>
          <w:lang w:val="en-US"/>
        </w:rPr>
        <w:t xml:space="preserve"> (Cherry 2019).</w:t>
      </w:r>
      <w:r w:rsidRPr="00C57DE8">
        <w:rPr>
          <w:rFonts w:ascii="Arial" w:hAnsi="Arial" w:cs="Arial"/>
          <w:sz w:val="24"/>
          <w:szCs w:val="24"/>
          <w:lang w:val="en-US"/>
        </w:rPr>
        <w:t xml:space="preserve"> </w:t>
      </w:r>
    </w:p>
    <w:p w:rsidR="00522603" w:rsidRDefault="00522603" w:rsidP="00522603">
      <w:pPr>
        <w:spacing w:line="360" w:lineRule="auto"/>
        <w:jc w:val="both"/>
        <w:rPr>
          <w:rFonts w:ascii="Arial" w:hAnsi="Arial" w:cs="Arial"/>
          <w:sz w:val="24"/>
          <w:szCs w:val="24"/>
          <w:lang w:val="en-US"/>
        </w:rPr>
      </w:pPr>
      <w:r w:rsidRPr="00C57DE8">
        <w:rPr>
          <w:rFonts w:ascii="Arial" w:hAnsi="Arial" w:cs="Arial"/>
          <w:sz w:val="24"/>
          <w:szCs w:val="24"/>
          <w:lang w:val="en-US"/>
        </w:rPr>
        <w:t>A colleague of Bowlby’s</w:t>
      </w:r>
      <w:r>
        <w:rPr>
          <w:rFonts w:ascii="Arial" w:hAnsi="Arial" w:cs="Arial"/>
          <w:sz w:val="24"/>
          <w:szCs w:val="24"/>
          <w:lang w:val="en-US"/>
        </w:rPr>
        <w:t>, Ainsworth, noticed different types of secure and insecure attachments when observing the interactions between the child and carer.</w:t>
      </w:r>
      <w:r w:rsidRPr="00C57DE8">
        <w:rPr>
          <w:rFonts w:ascii="Arial" w:hAnsi="Arial" w:cs="Arial"/>
          <w:sz w:val="24"/>
          <w:szCs w:val="24"/>
          <w:lang w:val="en-US"/>
        </w:rPr>
        <w:t xml:space="preserve"> </w:t>
      </w:r>
      <w:r>
        <w:rPr>
          <w:rFonts w:ascii="Arial" w:hAnsi="Arial" w:cs="Arial"/>
          <w:sz w:val="24"/>
          <w:szCs w:val="24"/>
          <w:lang w:val="en-US"/>
        </w:rPr>
        <w:t xml:space="preserve">Ainsworth sectioned these attachments into secure, avoidant and ambivalent attachments, describing these behaviours as a level of anxiety for the carer and for self-regulation. It is essential for practitioners to have knowledge of these types of </w:t>
      </w:r>
      <w:proofErr w:type="spellStart"/>
      <w:r>
        <w:rPr>
          <w:rFonts w:ascii="Arial" w:hAnsi="Arial" w:cs="Arial"/>
          <w:sz w:val="24"/>
          <w:szCs w:val="24"/>
          <w:lang w:val="en-US"/>
        </w:rPr>
        <w:t>behavio</w:t>
      </w:r>
      <w:r w:rsidR="004D6CAE">
        <w:rPr>
          <w:rFonts w:ascii="Arial" w:hAnsi="Arial" w:cs="Arial"/>
          <w:sz w:val="24"/>
          <w:szCs w:val="24"/>
          <w:lang w:val="en-US"/>
        </w:rPr>
        <w:t>ur</w:t>
      </w:r>
      <w:proofErr w:type="spellEnd"/>
      <w:r w:rsidR="004D6CAE">
        <w:rPr>
          <w:rFonts w:ascii="Arial" w:hAnsi="Arial" w:cs="Arial"/>
          <w:sz w:val="24"/>
          <w:szCs w:val="24"/>
          <w:lang w:val="en-US"/>
        </w:rPr>
        <w:t xml:space="preserve"> so there is understanding of</w:t>
      </w:r>
      <w:r>
        <w:rPr>
          <w:rFonts w:ascii="Arial" w:hAnsi="Arial" w:cs="Arial"/>
          <w:sz w:val="24"/>
          <w:szCs w:val="24"/>
          <w:lang w:val="en-US"/>
        </w:rPr>
        <w:t xml:space="preserve"> the emotional state of the child and how the child is feeling. (Newman, </w:t>
      </w:r>
      <w:r w:rsidRPr="008356A5">
        <w:rPr>
          <w:rFonts w:ascii="Arial" w:hAnsi="Arial" w:cs="Arial"/>
          <w:i/>
          <w:sz w:val="24"/>
          <w:szCs w:val="24"/>
          <w:lang w:val="en-US"/>
        </w:rPr>
        <w:t>et al</w:t>
      </w:r>
      <w:r>
        <w:rPr>
          <w:rFonts w:ascii="Arial" w:hAnsi="Arial" w:cs="Arial"/>
          <w:sz w:val="24"/>
          <w:szCs w:val="24"/>
          <w:lang w:val="en-US"/>
        </w:rPr>
        <w:t xml:space="preserve"> 2015)</w:t>
      </w:r>
    </w:p>
    <w:p w:rsidR="00522603" w:rsidRDefault="00522603" w:rsidP="00C6572F">
      <w:pPr>
        <w:rPr>
          <w:rFonts w:ascii="Arial" w:hAnsi="Arial" w:cs="Arial"/>
          <w:sz w:val="24"/>
          <w:szCs w:val="24"/>
        </w:rPr>
      </w:pPr>
    </w:p>
    <w:p w:rsidR="00522603" w:rsidRDefault="00522603" w:rsidP="00C6572F">
      <w:pPr>
        <w:rPr>
          <w:rFonts w:ascii="Arial" w:hAnsi="Arial" w:cs="Arial"/>
          <w:sz w:val="24"/>
          <w:szCs w:val="24"/>
        </w:rPr>
      </w:pPr>
    </w:p>
    <w:p w:rsidR="00522603" w:rsidRDefault="00522603" w:rsidP="00C6572F">
      <w:pPr>
        <w:rPr>
          <w:rFonts w:ascii="Arial" w:hAnsi="Arial" w:cs="Arial"/>
          <w:sz w:val="24"/>
          <w:szCs w:val="24"/>
        </w:rPr>
      </w:pPr>
    </w:p>
    <w:p w:rsidR="00522603" w:rsidRDefault="00522603" w:rsidP="00C6572F">
      <w:pPr>
        <w:rPr>
          <w:rFonts w:ascii="Arial" w:hAnsi="Arial" w:cs="Arial"/>
          <w:sz w:val="24"/>
          <w:szCs w:val="24"/>
        </w:rPr>
      </w:pPr>
    </w:p>
    <w:p w:rsidR="00522603" w:rsidRDefault="00522603" w:rsidP="00C6572F">
      <w:pPr>
        <w:rPr>
          <w:rFonts w:ascii="Arial" w:hAnsi="Arial" w:cs="Arial"/>
          <w:sz w:val="24"/>
          <w:szCs w:val="24"/>
        </w:rPr>
      </w:pPr>
    </w:p>
    <w:p w:rsidR="00522603" w:rsidRDefault="00522603" w:rsidP="00C6572F">
      <w:pPr>
        <w:rPr>
          <w:rFonts w:ascii="Arial" w:hAnsi="Arial" w:cs="Arial"/>
          <w:sz w:val="24"/>
          <w:szCs w:val="24"/>
        </w:rPr>
      </w:pPr>
    </w:p>
    <w:p w:rsidR="00522603" w:rsidRDefault="00522603" w:rsidP="00C6572F">
      <w:pPr>
        <w:rPr>
          <w:rFonts w:ascii="Arial" w:hAnsi="Arial" w:cs="Arial"/>
          <w:sz w:val="24"/>
          <w:szCs w:val="24"/>
        </w:rPr>
      </w:pPr>
    </w:p>
    <w:p w:rsidR="00522603" w:rsidRDefault="00522603" w:rsidP="00C6572F">
      <w:pPr>
        <w:rPr>
          <w:rFonts w:ascii="Arial" w:hAnsi="Arial" w:cs="Arial"/>
          <w:sz w:val="24"/>
          <w:szCs w:val="24"/>
        </w:rPr>
      </w:pPr>
    </w:p>
    <w:p w:rsidR="00522603" w:rsidRDefault="00522603" w:rsidP="00C6572F">
      <w:pPr>
        <w:rPr>
          <w:rFonts w:ascii="Arial" w:hAnsi="Arial" w:cs="Arial"/>
          <w:sz w:val="24"/>
          <w:szCs w:val="24"/>
        </w:rPr>
      </w:pPr>
    </w:p>
    <w:p w:rsidR="00522603" w:rsidRDefault="00522603" w:rsidP="00C6572F">
      <w:pPr>
        <w:rPr>
          <w:rFonts w:ascii="Arial" w:hAnsi="Arial" w:cs="Arial"/>
          <w:sz w:val="24"/>
          <w:szCs w:val="24"/>
        </w:rPr>
      </w:pPr>
    </w:p>
    <w:p w:rsidR="00522603" w:rsidRDefault="00522603" w:rsidP="00C6572F">
      <w:pPr>
        <w:rPr>
          <w:rFonts w:ascii="Arial" w:hAnsi="Arial" w:cs="Arial"/>
          <w:sz w:val="24"/>
          <w:szCs w:val="24"/>
        </w:rPr>
      </w:pPr>
    </w:p>
    <w:p w:rsidR="00522603" w:rsidRDefault="00522603" w:rsidP="00C6572F">
      <w:pPr>
        <w:rPr>
          <w:rFonts w:ascii="Arial" w:hAnsi="Arial" w:cs="Arial"/>
          <w:sz w:val="24"/>
          <w:szCs w:val="24"/>
        </w:rPr>
      </w:pPr>
    </w:p>
    <w:p w:rsidR="00522603" w:rsidRDefault="00522603" w:rsidP="00C6572F">
      <w:pPr>
        <w:rPr>
          <w:rFonts w:ascii="Arial" w:hAnsi="Arial" w:cs="Arial"/>
          <w:sz w:val="24"/>
          <w:szCs w:val="24"/>
        </w:rPr>
      </w:pPr>
    </w:p>
    <w:p w:rsidR="00522603" w:rsidRDefault="00522603" w:rsidP="00C6572F">
      <w:pPr>
        <w:rPr>
          <w:rFonts w:ascii="Arial" w:hAnsi="Arial" w:cs="Arial"/>
          <w:sz w:val="24"/>
          <w:szCs w:val="24"/>
        </w:rPr>
      </w:pPr>
    </w:p>
    <w:p w:rsidR="00522603" w:rsidRDefault="00522603" w:rsidP="00C6572F">
      <w:pPr>
        <w:rPr>
          <w:rFonts w:ascii="Arial" w:hAnsi="Arial" w:cs="Arial"/>
          <w:sz w:val="24"/>
          <w:szCs w:val="24"/>
        </w:rPr>
      </w:pPr>
    </w:p>
    <w:p w:rsidR="00522603" w:rsidRDefault="00522603" w:rsidP="00C6572F">
      <w:pPr>
        <w:rPr>
          <w:rFonts w:ascii="Arial" w:hAnsi="Arial" w:cs="Arial"/>
          <w:sz w:val="24"/>
          <w:szCs w:val="24"/>
        </w:rPr>
      </w:pPr>
    </w:p>
    <w:p w:rsidR="00522603" w:rsidRDefault="00522603" w:rsidP="00C6572F">
      <w:pPr>
        <w:rPr>
          <w:rFonts w:ascii="Arial" w:hAnsi="Arial" w:cs="Arial"/>
          <w:sz w:val="24"/>
          <w:szCs w:val="24"/>
        </w:rPr>
      </w:pPr>
    </w:p>
    <w:p w:rsidR="00C57DE8" w:rsidRDefault="002D22FC" w:rsidP="00C6572F">
      <w:pPr>
        <w:rPr>
          <w:rFonts w:ascii="Arial" w:hAnsi="Arial" w:cs="Arial"/>
          <w:sz w:val="24"/>
          <w:szCs w:val="24"/>
        </w:rPr>
      </w:pPr>
      <w:r>
        <w:rPr>
          <w:noProof/>
          <w:lang w:eastAsia="en-GB"/>
        </w:rPr>
        <w:lastRenderedPageBreak/>
        <mc:AlternateContent>
          <mc:Choice Requires="wps">
            <w:drawing>
              <wp:anchor distT="0" distB="0" distL="114300" distR="114300" simplePos="0" relativeHeight="251680768" behindDoc="0" locked="0" layoutInCell="1" allowOverlap="1" wp14:anchorId="56065197" wp14:editId="4B74EE70">
                <wp:simplePos x="0" y="0"/>
                <wp:positionH relativeFrom="margin">
                  <wp:posOffset>-171450</wp:posOffset>
                </wp:positionH>
                <wp:positionV relativeFrom="paragraph">
                  <wp:posOffset>2540</wp:posOffset>
                </wp:positionV>
                <wp:extent cx="1828800" cy="1828800"/>
                <wp:effectExtent l="0" t="0" r="0" b="0"/>
                <wp:wrapNone/>
                <wp:docPr id="12" name="Text Box 1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rsidR="00B82F04" w:rsidRPr="00B46072" w:rsidRDefault="00B82F04" w:rsidP="00B46072">
                            <w:pPr>
                              <w:jc w:val="center"/>
                              <w:rPr>
                                <w:rFonts w:ascii="Arial" w:hAnsi="Arial" w:cs="Arial"/>
                                <w:b/>
                                <w:color w:val="262626" w:themeColor="text1" w:themeTint="D9"/>
                                <w:sz w:val="56"/>
                                <w:szCs w:val="56"/>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B46072">
                              <w:rPr>
                                <w:rFonts w:ascii="Arial" w:hAnsi="Arial" w:cs="Arial"/>
                                <w:b/>
                                <w:color w:val="262626" w:themeColor="text1" w:themeTint="D9"/>
                                <w:sz w:val="56"/>
                                <w:szCs w:val="56"/>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T</w:t>
                            </w:r>
                            <w:r>
                              <w:rPr>
                                <w:rFonts w:ascii="Arial" w:hAnsi="Arial" w:cs="Arial"/>
                                <w:b/>
                                <w:color w:val="262626" w:themeColor="text1" w:themeTint="D9"/>
                                <w:sz w:val="56"/>
                                <w:szCs w:val="56"/>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he N</w:t>
                            </w:r>
                            <w:r w:rsidRPr="00B46072">
                              <w:rPr>
                                <w:rFonts w:ascii="Arial" w:hAnsi="Arial" w:cs="Arial"/>
                                <w:b/>
                                <w:color w:val="262626" w:themeColor="text1" w:themeTint="D9"/>
                                <w:sz w:val="56"/>
                                <w:szCs w:val="56"/>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eed</w:t>
                            </w:r>
                            <w:r>
                              <w:rPr>
                                <w:rFonts w:ascii="Arial" w:hAnsi="Arial" w:cs="Arial"/>
                                <w:b/>
                                <w:color w:val="262626" w:themeColor="text1" w:themeTint="D9"/>
                                <w:sz w:val="56"/>
                                <w:szCs w:val="56"/>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 of the C</w:t>
                            </w:r>
                            <w:r w:rsidRPr="00B46072">
                              <w:rPr>
                                <w:rFonts w:ascii="Arial" w:hAnsi="Arial" w:cs="Arial"/>
                                <w:b/>
                                <w:color w:val="262626" w:themeColor="text1" w:themeTint="D9"/>
                                <w:sz w:val="56"/>
                                <w:szCs w:val="56"/>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hild</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56065197" id="Text Box 12" o:spid="_x0000_s1037" type="#_x0000_t202" style="position:absolute;margin-left:-13.5pt;margin-top:.2pt;width:2in;height:2in;z-index:251680768;visibility:visible;mso-wrap-style:non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OCGUIQIAAFEEAAAOAAAAZHJzL2Uyb0RvYy54bWysVMGO2jAQvVfqP1i+lwCiLY0IK7orqkpo&#10;dyWo9mwch0RKPJZtSOjX99khLN32VPXijGfG45n3nrO465qanZR1FemMT0ZjzpSWlFf6kPEfu/WH&#10;OWfOC52LmrTK+Fk5frd8/27RmlRNqaQ6V5ahiHZpazJeem/SJHGyVI1wIzJKI1iQbYTH1h6S3IoW&#10;1Zs6mY7Hn5KWbG4sSeUcvA99kC9j/aJQ0j8VhVOe1RlHbz6uNq77sCbLhUgPVpiykpc2xD900YhK&#10;49JrqQfhBTva6o9STSUtOSr8SFKTUFFUUsUZMM1k/GaabSmMirMAHGeuMLn/V1Y+np4tq3JwN+VM&#10;iwYc7VTn2VfqGFzApzUuRdrWINF38CN38Ds4w9hdYZvwxUAMcSB9vqIbqslwaD6dz8cIScSGDeon&#10;r8eNdf6booYFI+MW9EVUxWnjfJ86pITbNK2ruo4U1vo3B2oGTxJ673sMlu/2XT/rdYA95WfMZalX&#10;hjNyXeHujXD+WVhIAf1C3v4JS1FTm3G6WJyVZH/+zR/ywRCinLWQVsY1tM9Z/V2DuS+T2SwoMW5m&#10;Hz9PsbG3kf1tRB+be4J2J3hGRkYz5Pt6MAtLzQvewCrciZDQEjdn3A/mve/ljjck1WoVk6A9I/xG&#10;b40MpQN0Addd9yKsuYDvwdsjDRIU6RsO+txw0pnV0YOJSFCAucf0gj50Gym+vLHwMG73Mev1T7D8&#10;BQAA//8DAFBLAwQUAAYACAAAACEAbgt6FNwAAAAIAQAADwAAAGRycy9kb3ducmV2LnhtbEyPwU7D&#10;MBBE70j8g7VI3FonUSghjVOhAmdo4QPceBuHxOsodtvA17Oc4LajGc2+qTazG8QZp9B5UpAuExBI&#10;jTcdtQo+3l8WBYgQNRk9eEIFXxhgU19fVbo0/kI7PO9jK7iEQqkV2BjHUsrQWHQ6LP2IxN7RT05H&#10;llMrzaQvXO4GmSXJSjrdEX+wesStxabfn5yCInGvff+QvQWXf6d3dvvkn8dPpW5v5sc1iIhz/AvD&#10;Lz6jQ81MB38iE8SgYJHd85aoIAfBdrZKWR74KIocZF3J/wPqHwAAAP//AwBQSwECLQAUAAYACAAA&#10;ACEAtoM4kv4AAADhAQAAEwAAAAAAAAAAAAAAAAAAAAAAW0NvbnRlbnRfVHlwZXNdLnhtbFBLAQIt&#10;ABQABgAIAAAAIQA4/SH/1gAAAJQBAAALAAAAAAAAAAAAAAAAAC8BAABfcmVscy8ucmVsc1BLAQIt&#10;ABQABgAIAAAAIQAXOCGUIQIAAFEEAAAOAAAAAAAAAAAAAAAAAC4CAABkcnMvZTJvRG9jLnhtbFBL&#10;AQItABQABgAIAAAAIQBuC3oU3AAAAAgBAAAPAAAAAAAAAAAAAAAAAHsEAABkcnMvZG93bnJldi54&#10;bWxQSwUGAAAAAAQABADzAAAAhAUAAAAA&#10;" filled="f" stroked="f">
                <v:textbox style="mso-fit-shape-to-text:t">
                  <w:txbxContent>
                    <w:p w:rsidR="00B82F04" w:rsidRPr="00B46072" w:rsidRDefault="00B82F04" w:rsidP="00B46072">
                      <w:pPr>
                        <w:jc w:val="center"/>
                        <w:rPr>
                          <w:rFonts w:ascii="Arial" w:hAnsi="Arial" w:cs="Arial"/>
                          <w:b/>
                          <w:color w:val="262626" w:themeColor="text1" w:themeTint="D9"/>
                          <w:sz w:val="56"/>
                          <w:szCs w:val="56"/>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B46072">
                        <w:rPr>
                          <w:rFonts w:ascii="Arial" w:hAnsi="Arial" w:cs="Arial"/>
                          <w:b/>
                          <w:color w:val="262626" w:themeColor="text1" w:themeTint="D9"/>
                          <w:sz w:val="56"/>
                          <w:szCs w:val="56"/>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T</w:t>
                      </w:r>
                      <w:r>
                        <w:rPr>
                          <w:rFonts w:ascii="Arial" w:hAnsi="Arial" w:cs="Arial"/>
                          <w:b/>
                          <w:color w:val="262626" w:themeColor="text1" w:themeTint="D9"/>
                          <w:sz w:val="56"/>
                          <w:szCs w:val="56"/>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he N</w:t>
                      </w:r>
                      <w:r w:rsidRPr="00B46072">
                        <w:rPr>
                          <w:rFonts w:ascii="Arial" w:hAnsi="Arial" w:cs="Arial"/>
                          <w:b/>
                          <w:color w:val="262626" w:themeColor="text1" w:themeTint="D9"/>
                          <w:sz w:val="56"/>
                          <w:szCs w:val="56"/>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eed</w:t>
                      </w:r>
                      <w:r>
                        <w:rPr>
                          <w:rFonts w:ascii="Arial" w:hAnsi="Arial" w:cs="Arial"/>
                          <w:b/>
                          <w:color w:val="262626" w:themeColor="text1" w:themeTint="D9"/>
                          <w:sz w:val="56"/>
                          <w:szCs w:val="56"/>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 of the C</w:t>
                      </w:r>
                      <w:r w:rsidRPr="00B46072">
                        <w:rPr>
                          <w:rFonts w:ascii="Arial" w:hAnsi="Arial" w:cs="Arial"/>
                          <w:b/>
                          <w:color w:val="262626" w:themeColor="text1" w:themeTint="D9"/>
                          <w:sz w:val="56"/>
                          <w:szCs w:val="56"/>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hild</w:t>
                      </w:r>
                    </w:p>
                  </w:txbxContent>
                </v:textbox>
                <w10:wrap anchorx="margin"/>
              </v:shape>
            </w:pict>
          </mc:Fallback>
        </mc:AlternateContent>
      </w:r>
    </w:p>
    <w:p w:rsidR="002D22FC" w:rsidRDefault="002D22FC" w:rsidP="00C6572F">
      <w:pPr>
        <w:rPr>
          <w:rFonts w:ascii="Arial" w:hAnsi="Arial" w:cs="Arial"/>
          <w:sz w:val="24"/>
          <w:szCs w:val="24"/>
        </w:rPr>
      </w:pPr>
    </w:p>
    <w:p w:rsidR="00C57DE8" w:rsidRDefault="00C57DE8" w:rsidP="005D44EC">
      <w:pPr>
        <w:spacing w:line="360" w:lineRule="auto"/>
        <w:jc w:val="both"/>
        <w:rPr>
          <w:rFonts w:ascii="Arial" w:hAnsi="Arial" w:cs="Arial"/>
          <w:sz w:val="24"/>
          <w:szCs w:val="24"/>
          <w:lang w:val="en-US"/>
        </w:rPr>
      </w:pPr>
      <w:r w:rsidRPr="00C57DE8">
        <w:rPr>
          <w:rFonts w:ascii="Arial" w:hAnsi="Arial" w:cs="Arial"/>
          <w:sz w:val="24"/>
          <w:szCs w:val="24"/>
          <w:lang w:val="en-US"/>
        </w:rPr>
        <w:t xml:space="preserve">For early </w:t>
      </w:r>
      <w:proofErr w:type="gramStart"/>
      <w:r w:rsidRPr="00C57DE8">
        <w:rPr>
          <w:rFonts w:ascii="Arial" w:hAnsi="Arial" w:cs="Arial"/>
          <w:sz w:val="24"/>
          <w:szCs w:val="24"/>
          <w:lang w:val="en-US"/>
        </w:rPr>
        <w:t>years</w:t>
      </w:r>
      <w:proofErr w:type="gramEnd"/>
      <w:r w:rsidRPr="00C57DE8">
        <w:rPr>
          <w:rFonts w:ascii="Arial" w:hAnsi="Arial" w:cs="Arial"/>
          <w:sz w:val="24"/>
          <w:szCs w:val="24"/>
          <w:lang w:val="en-US"/>
        </w:rPr>
        <w:t xml:space="preserve"> practitioners to have the knowledge and understanding of the</w:t>
      </w:r>
      <w:r w:rsidR="009A1E8F">
        <w:rPr>
          <w:rFonts w:ascii="Arial" w:hAnsi="Arial" w:cs="Arial"/>
          <w:sz w:val="24"/>
          <w:szCs w:val="24"/>
          <w:lang w:val="en-US"/>
        </w:rPr>
        <w:t xml:space="preserve"> emotional, social and </w:t>
      </w:r>
      <w:r w:rsidRPr="00C57DE8">
        <w:rPr>
          <w:rFonts w:ascii="Arial" w:hAnsi="Arial" w:cs="Arial"/>
          <w:sz w:val="24"/>
          <w:szCs w:val="24"/>
          <w:lang w:val="en-US"/>
        </w:rPr>
        <w:t xml:space="preserve">wellbeing of the child there must be a foundation built on the knowledge of child development. It is essential to </w:t>
      </w:r>
      <w:r w:rsidR="00023D21">
        <w:rPr>
          <w:rFonts w:ascii="Arial" w:hAnsi="Arial" w:cs="Arial"/>
          <w:sz w:val="24"/>
          <w:szCs w:val="24"/>
          <w:lang w:val="en-US"/>
        </w:rPr>
        <w:t>understand the</w:t>
      </w:r>
      <w:r w:rsidRPr="00C57DE8">
        <w:rPr>
          <w:rFonts w:ascii="Arial" w:hAnsi="Arial" w:cs="Arial"/>
          <w:sz w:val="24"/>
          <w:szCs w:val="24"/>
          <w:lang w:val="en-US"/>
        </w:rPr>
        <w:t xml:space="preserve"> theories that support development of the child. She suggests that the adults who reflect on their practice are the ones wh</w:t>
      </w:r>
      <w:r w:rsidR="009A1E8F">
        <w:rPr>
          <w:rFonts w:ascii="Arial" w:hAnsi="Arial" w:cs="Arial"/>
          <w:sz w:val="24"/>
          <w:szCs w:val="24"/>
          <w:lang w:val="en-US"/>
        </w:rPr>
        <w:t>o are most helpful to the child</w:t>
      </w:r>
      <w:r w:rsidRPr="00C57DE8">
        <w:rPr>
          <w:rFonts w:ascii="Arial" w:hAnsi="Arial" w:cs="Arial"/>
          <w:sz w:val="24"/>
          <w:szCs w:val="24"/>
          <w:lang w:val="en-US"/>
        </w:rPr>
        <w:t xml:space="preserve">. This is seen as giving quality early </w:t>
      </w:r>
      <w:proofErr w:type="gramStart"/>
      <w:r w:rsidRPr="00C57DE8">
        <w:rPr>
          <w:rFonts w:ascii="Arial" w:hAnsi="Arial" w:cs="Arial"/>
          <w:sz w:val="24"/>
          <w:szCs w:val="24"/>
          <w:lang w:val="en-US"/>
        </w:rPr>
        <w:t>years</w:t>
      </w:r>
      <w:proofErr w:type="gramEnd"/>
      <w:r w:rsidRPr="00C57DE8">
        <w:rPr>
          <w:rFonts w:ascii="Arial" w:hAnsi="Arial" w:cs="Arial"/>
          <w:sz w:val="24"/>
          <w:szCs w:val="24"/>
          <w:lang w:val="en-US"/>
        </w:rPr>
        <w:t xml:space="preserve"> provision. (Lindon, J 2012)</w:t>
      </w:r>
    </w:p>
    <w:p w:rsidR="008E4B3E" w:rsidRDefault="008E4B3E" w:rsidP="005D44EC">
      <w:pPr>
        <w:spacing w:line="360" w:lineRule="auto"/>
        <w:jc w:val="both"/>
        <w:rPr>
          <w:rFonts w:ascii="Arial" w:hAnsi="Arial" w:cs="Arial"/>
          <w:sz w:val="24"/>
          <w:szCs w:val="24"/>
          <w:lang w:val="en-US"/>
        </w:rPr>
      </w:pPr>
    </w:p>
    <w:p w:rsidR="000F2BAB" w:rsidRPr="000F2BAB" w:rsidRDefault="000F2BAB" w:rsidP="000F2BAB">
      <w:pPr>
        <w:spacing w:line="360" w:lineRule="auto"/>
        <w:jc w:val="center"/>
        <w:rPr>
          <w:rFonts w:ascii="Arial" w:hAnsi="Arial" w:cs="Arial"/>
          <w:sz w:val="24"/>
          <w:szCs w:val="24"/>
          <w:u w:val="single"/>
          <w:lang w:val="en-US"/>
        </w:rPr>
      </w:pPr>
      <w:r w:rsidRPr="000F2BAB">
        <w:rPr>
          <w:rFonts w:ascii="Arial" w:hAnsi="Arial" w:cs="Arial"/>
          <w:sz w:val="24"/>
          <w:szCs w:val="24"/>
          <w:u w:val="single"/>
          <w:lang w:val="en-US"/>
        </w:rPr>
        <w:t>Maslow’s Hierarchy of Needs</w:t>
      </w:r>
    </w:p>
    <w:p w:rsidR="008E4B3E" w:rsidRDefault="008E4B3E" w:rsidP="002D474E">
      <w:pPr>
        <w:spacing w:line="360" w:lineRule="auto"/>
        <w:rPr>
          <w:rFonts w:ascii="Arial" w:hAnsi="Arial" w:cs="Arial"/>
          <w:sz w:val="24"/>
          <w:szCs w:val="24"/>
          <w:lang w:val="en-US"/>
        </w:rPr>
      </w:pPr>
    </w:p>
    <w:p w:rsidR="002D474E" w:rsidRDefault="00B9179D" w:rsidP="0012576E">
      <w:pPr>
        <w:spacing w:line="360" w:lineRule="auto"/>
        <w:jc w:val="both"/>
      </w:pPr>
      <w:r>
        <w:rPr>
          <w:rFonts w:ascii="Arial" w:hAnsi="Arial" w:cs="Arial"/>
          <w:sz w:val="24"/>
          <w:szCs w:val="24"/>
          <w:lang w:val="en-US"/>
        </w:rPr>
        <w:t>According to Poston, B (2015)</w:t>
      </w:r>
      <w:r w:rsidR="002D474E">
        <w:rPr>
          <w:rFonts w:ascii="Arial" w:hAnsi="Arial" w:cs="Arial"/>
          <w:sz w:val="24"/>
          <w:szCs w:val="24"/>
          <w:lang w:val="en-US"/>
        </w:rPr>
        <w:t xml:space="preserve"> Maslow’s theory is used to understand the needs and de</w:t>
      </w:r>
      <w:r w:rsidR="004D6CAE">
        <w:rPr>
          <w:rFonts w:ascii="Arial" w:hAnsi="Arial" w:cs="Arial"/>
          <w:sz w:val="24"/>
          <w:szCs w:val="24"/>
          <w:lang w:val="en-US"/>
        </w:rPr>
        <w:t>velopment of the child in many Early Y</w:t>
      </w:r>
      <w:r w:rsidR="002D474E">
        <w:rPr>
          <w:rFonts w:ascii="Arial" w:hAnsi="Arial" w:cs="Arial"/>
          <w:sz w:val="24"/>
          <w:szCs w:val="24"/>
          <w:lang w:val="en-US"/>
        </w:rPr>
        <w:t>ears settings. As you can see, Maslow’s Hierarchy of Needs is laid out in stages. The needs becoming more complex as you work up the pyramid and if not met</w:t>
      </w:r>
      <w:r w:rsidR="000E1255">
        <w:rPr>
          <w:rFonts w:ascii="Arial" w:hAnsi="Arial" w:cs="Arial"/>
          <w:sz w:val="24"/>
          <w:szCs w:val="24"/>
          <w:lang w:val="en-US"/>
        </w:rPr>
        <w:t>,</w:t>
      </w:r>
      <w:r w:rsidR="002D474E">
        <w:rPr>
          <w:rFonts w:ascii="Arial" w:hAnsi="Arial" w:cs="Arial"/>
          <w:sz w:val="24"/>
          <w:szCs w:val="24"/>
          <w:lang w:val="en-US"/>
        </w:rPr>
        <w:t xml:space="preserve"> it is likely that the next stage is impossible to meet.    </w:t>
      </w:r>
      <w:r w:rsidR="002D474E" w:rsidRPr="00465BF5">
        <w:t xml:space="preserve">  </w:t>
      </w:r>
      <w:r w:rsidR="002D474E">
        <w:rPr>
          <w:noProof/>
          <w:lang w:eastAsia="en-GB"/>
        </w:rPr>
        <mc:AlternateContent>
          <mc:Choice Requires="wps">
            <w:drawing>
              <wp:inline distT="0" distB="0" distL="0" distR="0" wp14:anchorId="51E6D0BF" wp14:editId="1EE30F99">
                <wp:extent cx="304800" cy="304800"/>
                <wp:effectExtent l="0" t="0" r="0" b="0"/>
                <wp:docPr id="15" name="Rectangle 15" descr="Bronfenbrenner&amp;#39;s Ecological Systems Theory | Simply Psychology"/>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D7E0AD0" id="Rectangle 15" o:spid="_x0000_s1026" alt="Bronfenbrenner&amp;#39;s Ecological Systems Theory | Simply Psychology"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hR/+8QIAAAgGAAAOAAAAZHJzL2Uyb0RvYy54bWysVNtu2zAMfR+wfxA0YG+u7dS52K1TtHEy&#10;DOi2Yuk+QLFlW5gseZISJ7v8+yg5SZP2ZdjmB4EiZZKHPOT1zbbhaEOVZlKkOLwIMKIilwUTVYq/&#10;PC68CUbaEFEQLgVN8Y5qfDN9/eq6axM6kLXkBVUInAiddG2Ka2PaxPd1XtOG6AvZUgHGUqqGGLiq&#10;yi8U6cB7w/1BEIz8TqqiVTKnWoM264146vyXJc3Np7LU1CCeYsjNuFO5c2VPf3pNkkqRtmb5Pg3y&#10;F1k0hAkIenSVEUPQWrEXrhqWK6llaS5y2fiyLFlOHQZAEwbP0Cxr0lKHBYqj22OZ9P9zm3/cPCjE&#10;CujdECNBGujRZ6gaERWnyOoKqnMo2J2SoqRipagQVL0lTXv15jK+0mieSy4rlhOOljttaKPRY02l&#10;2qGfaMmalu/Qg97l0GlZ7Wy9u1YnEHbZPihbMd3ey/yrRkLOaohKb3UL8SEfSOegUkp2NSUFAA+t&#10;C//Mh71o8IZW3QdZAACyNtJ1Y1uqxsaAOqOta/ru2HS6NSgH5WUQTQKgRg6mvWwjkOTwc6u0eUdl&#10;g6yQYgXZOedkc69N//TwxMYScsE4Bz1JuDhTgM9eA6HhV2uzSTia/IiDeD6ZTyIvGozmXhRkmXe7&#10;mEXeaBGOh9llNptl4S8bN4ySmhUFFTbMgbJh9GeU2A9PT7YjabXkrLDubEpaVasZV2hDYGQW7nMl&#10;B8vTM/88DVcvwPIMUjiIgrtB7C1Gk7EXLaKhF4+DiReE8V08CqI4yhbnkO6ZoP8OCXUpjoeDoevS&#10;SdLPsAXue4mNJA0zsJQ4a1IM1IDPPiKJZeBcFE42hPFePimFTf+pFNDuQ6MdXy1Fe/avZLEDuioJ&#10;dALmwfoEoZbqO0YdrKIU629roihG/L0AysdhFNnd5S7RcDyAizq1rE4tRMCswcAajHpxZvp9t24V&#10;q2qIFLrCCHkLY1IyR2E7Qn1W++GCdeOQ7Fej3Wend/fqaYFPfwMAAP//AwBQSwMEFAAGAAgAAAAh&#10;AEyg6SzYAAAAAwEAAA8AAABkcnMvZG93bnJldi54bWxMj0FLw0AQhe+C/2EZwYvYjSJSYjZFCmIR&#10;oZhqz9PsmASzs2l2m8R/36ke9DLD4w1vvpctJteqgfrQeDZwM0tAEZfeNlwZeN88Xc9BhYhssfVM&#10;Br4pwCI/P8swtX7kNxqKWCkJ4ZCigTrGLtU6lDU5DDPfEYv36XuHUWRfadvjKOGu1bdJcq8dNiwf&#10;auxoWVP5VRycgbFcD9vN67NeX21Xnver/bL4eDHm8mJ6fAAVaYp/x3DCF3TIhWnnD2yDag1Ikfgz&#10;xbubi9r9bp1n+j97fgQAAP//AwBQSwECLQAUAAYACAAAACEAtoM4kv4AAADhAQAAEwAAAAAAAAAA&#10;AAAAAAAAAAAAW0NvbnRlbnRfVHlwZXNdLnhtbFBLAQItABQABgAIAAAAIQA4/SH/1gAAAJQBAAAL&#10;AAAAAAAAAAAAAAAAAC8BAABfcmVscy8ucmVsc1BLAQItABQABgAIAAAAIQDwhR/+8QIAAAgGAAAO&#10;AAAAAAAAAAAAAAAAAC4CAABkcnMvZTJvRG9jLnhtbFBLAQItABQABgAIAAAAIQBMoOks2AAAAAMB&#10;AAAPAAAAAAAAAAAAAAAAAEsFAABkcnMvZG93bnJldi54bWxQSwUGAAAAAAQABADzAAAAUAYAAAAA&#10;" filled="f" stroked="f">
                <o:lock v:ext="edit" aspectratio="t"/>
                <w10:anchorlock/>
              </v:rect>
            </w:pict>
          </mc:Fallback>
        </mc:AlternateContent>
      </w:r>
      <w:r w:rsidR="002D474E" w:rsidRPr="00465BF5">
        <w:t xml:space="preserve"> </w:t>
      </w:r>
    </w:p>
    <w:p w:rsidR="005D44EC" w:rsidRDefault="002D474E" w:rsidP="005D44EC">
      <w:pPr>
        <w:spacing w:line="360" w:lineRule="auto"/>
        <w:jc w:val="both"/>
        <w:rPr>
          <w:rFonts w:ascii="Arial" w:hAnsi="Arial" w:cs="Arial"/>
          <w:sz w:val="24"/>
          <w:szCs w:val="24"/>
          <w:lang w:val="en-US"/>
        </w:rPr>
      </w:pPr>
      <w:r>
        <w:rPr>
          <w:noProof/>
          <w:lang w:eastAsia="en-GB"/>
        </w:rPr>
        <w:drawing>
          <wp:anchor distT="0" distB="0" distL="114300" distR="114300" simplePos="0" relativeHeight="251682816" behindDoc="1" locked="0" layoutInCell="1" allowOverlap="1" wp14:anchorId="73AAF269" wp14:editId="0022A60D">
            <wp:simplePos x="0" y="0"/>
            <wp:positionH relativeFrom="margin">
              <wp:posOffset>503555</wp:posOffset>
            </wp:positionH>
            <wp:positionV relativeFrom="paragraph">
              <wp:posOffset>8905</wp:posOffset>
            </wp:positionV>
            <wp:extent cx="4720590" cy="3390900"/>
            <wp:effectExtent l="0" t="0" r="3810" b="0"/>
            <wp:wrapTight wrapText="bothSides">
              <wp:wrapPolygon edited="0">
                <wp:start x="0" y="0"/>
                <wp:lineTo x="0" y="21479"/>
                <wp:lineTo x="21530" y="21479"/>
                <wp:lineTo x="21530" y="0"/>
                <wp:lineTo x="0" y="0"/>
              </wp:wrapPolygon>
            </wp:wrapTight>
            <wp:docPr id="13" name="Picture 13" descr="The 5 Levels of Maslow&amp;#39;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The 5 Levels of Maslow&amp;#39;s Hierarchy of Needs"/>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b="4268"/>
                    <a:stretch/>
                  </pic:blipFill>
                  <pic:spPr bwMode="auto">
                    <a:xfrm>
                      <a:off x="0" y="0"/>
                      <a:ext cx="4720590" cy="33909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C57DE8" w:rsidRPr="00C57DE8" w:rsidRDefault="00C57DE8" w:rsidP="00C57DE8">
      <w:pPr>
        <w:spacing w:line="360" w:lineRule="auto"/>
        <w:rPr>
          <w:rFonts w:ascii="Arial" w:hAnsi="Arial" w:cs="Arial"/>
          <w:sz w:val="24"/>
          <w:szCs w:val="24"/>
          <w:lang w:val="en-US"/>
        </w:rPr>
      </w:pPr>
    </w:p>
    <w:p w:rsidR="002D474E" w:rsidRDefault="002D474E" w:rsidP="002D474E">
      <w:pPr>
        <w:spacing w:line="360" w:lineRule="auto"/>
        <w:rPr>
          <w:rFonts w:ascii="Arial" w:hAnsi="Arial" w:cs="Arial"/>
          <w:sz w:val="24"/>
        </w:rPr>
      </w:pPr>
    </w:p>
    <w:p w:rsidR="002D474E" w:rsidRDefault="002D474E" w:rsidP="002D474E">
      <w:pPr>
        <w:spacing w:line="360" w:lineRule="auto"/>
        <w:rPr>
          <w:rFonts w:ascii="Arial" w:hAnsi="Arial" w:cs="Arial"/>
          <w:sz w:val="24"/>
        </w:rPr>
      </w:pPr>
    </w:p>
    <w:p w:rsidR="002D474E" w:rsidRDefault="002D474E" w:rsidP="002D474E">
      <w:pPr>
        <w:spacing w:line="360" w:lineRule="auto"/>
        <w:rPr>
          <w:rFonts w:ascii="Arial" w:hAnsi="Arial" w:cs="Arial"/>
          <w:sz w:val="24"/>
        </w:rPr>
      </w:pPr>
    </w:p>
    <w:p w:rsidR="002D474E" w:rsidRDefault="002D474E" w:rsidP="002D474E">
      <w:pPr>
        <w:spacing w:line="360" w:lineRule="auto"/>
        <w:rPr>
          <w:rFonts w:ascii="Arial" w:hAnsi="Arial" w:cs="Arial"/>
          <w:sz w:val="24"/>
        </w:rPr>
      </w:pPr>
    </w:p>
    <w:p w:rsidR="002D474E" w:rsidRDefault="002D474E" w:rsidP="002D474E">
      <w:pPr>
        <w:spacing w:line="360" w:lineRule="auto"/>
        <w:rPr>
          <w:rFonts w:ascii="Arial" w:hAnsi="Arial" w:cs="Arial"/>
          <w:sz w:val="24"/>
        </w:rPr>
      </w:pPr>
    </w:p>
    <w:p w:rsidR="002D474E" w:rsidRDefault="002D474E" w:rsidP="002D474E">
      <w:pPr>
        <w:spacing w:line="360" w:lineRule="auto"/>
        <w:rPr>
          <w:rFonts w:ascii="Arial" w:hAnsi="Arial" w:cs="Arial"/>
          <w:sz w:val="24"/>
        </w:rPr>
      </w:pPr>
    </w:p>
    <w:p w:rsidR="002D474E" w:rsidRDefault="002D474E" w:rsidP="002D474E">
      <w:pPr>
        <w:spacing w:line="360" w:lineRule="auto"/>
        <w:rPr>
          <w:rFonts w:ascii="Arial" w:hAnsi="Arial" w:cs="Arial"/>
          <w:sz w:val="24"/>
        </w:rPr>
      </w:pPr>
    </w:p>
    <w:p w:rsidR="00DD63D3" w:rsidRDefault="004F3221" w:rsidP="004730B9">
      <w:pPr>
        <w:spacing w:line="360" w:lineRule="auto"/>
        <w:jc w:val="both"/>
        <w:rPr>
          <w:rFonts w:ascii="Arial" w:hAnsi="Arial" w:cs="Arial"/>
          <w:sz w:val="24"/>
        </w:rPr>
      </w:pPr>
      <w:r>
        <w:rPr>
          <w:rFonts w:ascii="Arial" w:hAnsi="Arial" w:cs="Arial"/>
          <w:noProof/>
          <w:sz w:val="24"/>
          <w:lang w:eastAsia="en-GB"/>
        </w:rPr>
        <mc:AlternateContent>
          <mc:Choice Requires="wps">
            <w:drawing>
              <wp:anchor distT="0" distB="0" distL="114300" distR="114300" simplePos="0" relativeHeight="251696128" behindDoc="0" locked="0" layoutInCell="1" allowOverlap="1">
                <wp:simplePos x="0" y="0"/>
                <wp:positionH relativeFrom="column">
                  <wp:posOffset>3083441</wp:posOffset>
                </wp:positionH>
                <wp:positionV relativeFrom="paragraph">
                  <wp:posOffset>230431</wp:posOffset>
                </wp:positionV>
                <wp:extent cx="2392325" cy="489098"/>
                <wp:effectExtent l="0" t="0" r="0" b="6350"/>
                <wp:wrapNone/>
                <wp:docPr id="22" name="Text Box 22"/>
                <wp:cNvGraphicFramePr/>
                <a:graphic xmlns:a="http://schemas.openxmlformats.org/drawingml/2006/main">
                  <a:graphicData uri="http://schemas.microsoft.com/office/word/2010/wordprocessingShape">
                    <wps:wsp>
                      <wps:cNvSpPr txBox="1"/>
                      <wps:spPr>
                        <a:xfrm>
                          <a:off x="0" y="0"/>
                          <a:ext cx="2392325" cy="489098"/>
                        </a:xfrm>
                        <a:prstGeom prst="rect">
                          <a:avLst/>
                        </a:prstGeom>
                        <a:noFill/>
                        <a:ln w="6350">
                          <a:noFill/>
                        </a:ln>
                      </wps:spPr>
                      <wps:txbx>
                        <w:txbxContent>
                          <w:p w:rsidR="004F3221" w:rsidRPr="004F3221" w:rsidRDefault="004F3221" w:rsidP="004F3221">
                            <w:pPr>
                              <w:rPr>
                                <w:rFonts w:ascii="Arial" w:hAnsi="Arial" w:cs="Arial"/>
                                <w:sz w:val="24"/>
                              </w:rPr>
                            </w:pPr>
                            <w:r w:rsidRPr="004F3221">
                              <w:rPr>
                                <w:rFonts w:ascii="Arial" w:hAnsi="Arial" w:cs="Arial"/>
                                <w:sz w:val="24"/>
                              </w:rPr>
                              <w:t xml:space="preserve">Sourced: </w:t>
                            </w:r>
                            <w:proofErr w:type="spellStart"/>
                            <w:r w:rsidRPr="004F3221">
                              <w:rPr>
                                <w:rFonts w:ascii="Arial" w:hAnsi="Arial" w:cs="Arial"/>
                                <w:sz w:val="24"/>
                              </w:rPr>
                              <w:t>Verywellmind</w:t>
                            </w:r>
                            <w:proofErr w:type="spellEnd"/>
                            <w:r w:rsidRPr="004F3221">
                              <w:rPr>
                                <w:rFonts w:ascii="Arial" w:hAnsi="Arial" w:cs="Arial"/>
                                <w:sz w:val="24"/>
                              </w:rPr>
                              <w:t xml:space="preserve">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2" o:spid="_x0000_s1038" type="#_x0000_t202" style="position:absolute;left:0;text-align:left;margin-left:242.8pt;margin-top:18.15pt;width:188.35pt;height:38.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4zlrMgIAAFsEAAAOAAAAZHJzL2Uyb0RvYy54bWysVFFv2jAQfp+0/2D5fSQE6CAiVKwV0yTU&#10;VoKqz8axSSTH59mGhP36nR2gqNvTtBdzvrvc+fu+O+b3XaPIUVhXgy7ocJBSIjSHstb7gr5uV1+m&#10;lDjPdMkUaFHQk3D0fvH507w1ucigAlUKS7CIdnlrClp5b/IkcbwSDXMDMEJjUIJtmMer3SelZS1W&#10;b1SSpeld0oItjQUunEPvYx+ki1hfSsH9s5ROeKIKim/z8bTx3IUzWcxZvrfMVDU/P4P9wysaVmts&#10;ei31yDwjB1v/UaqpuQUH0g84NAlIWXMRMSCaYfoBzaZiRkQsSI4zV5rc/yvLn44vltRlQbOMEs0a&#10;1GgrOk++QUfQhfy0xuWYtjGY6Dv0o84Xv0NngN1J24RfBEQwjkyfruyGahyd2WiWjbIJJRxj4+ks&#10;nU1DmeT9a2Od/y6gIcEoqEX1IqnsuHa+T72khGYaVrVSUUGlSVvQu9EkjR9cI1hcaewRMPRvDZbv&#10;dl3EPLwC3EF5QnwW+glxhq9qfMSaOf/CLI4EQsIx9894SAXYDM4WJRXYX3/zh3xUCqOUtDhiBXU/&#10;D8wKStQPjRrOhuNxmMl4GU++Znixt5HdbUQfmgfAKR7iQhkezZDv1cWUFpo33IZl6Iohpjn2Lqi/&#10;mA++H3zcJi6Wy5iEU2iYX+uN4aF0oDVQvO3emDVnHTwq+ASXYWT5Bzn63F6Q5cGDrKNWgeie1TP/&#10;OMFR7fO2hRW5vces9/+ExW8AAAD//wMAUEsDBBQABgAIAAAAIQA2t3MM4QAAAAoBAAAPAAAAZHJz&#10;L2Rvd25yZXYueG1sTI/BSsNAEIbvgu+wjODNbprYEGI2pQSKIHpo7cXbJNkmwd3ZmN220ad3PNnb&#10;DPPxz/cX69kacdaTHxwpWC4iEJoa1w7UKTi8bx8yED4gtWgcaQXf2sO6vL0pMG/dhXb6vA+d4BDy&#10;OSroQxhzKX3Ta4t+4UZNfDu6yWLgdepkO+GFw62RcRSl0uJA/KHHUVe9bj73J6vgpdq+4a6ObfZj&#10;qufX42b8OnyslLq/mzdPIIKewz8Mf/qsDiU71e5ErRdGwWO2ShlVkKQJCAayNOahZnKZJCDLQl5X&#10;KH8BAAD//wMAUEsBAi0AFAAGAAgAAAAhALaDOJL+AAAA4QEAABMAAAAAAAAAAAAAAAAAAAAAAFtD&#10;b250ZW50X1R5cGVzXS54bWxQSwECLQAUAAYACAAAACEAOP0h/9YAAACUAQAACwAAAAAAAAAAAAAA&#10;AAAvAQAAX3JlbHMvLnJlbHNQSwECLQAUAAYACAAAACEA0uM5azICAABbBAAADgAAAAAAAAAAAAAA&#10;AAAuAgAAZHJzL2Uyb0RvYy54bWxQSwECLQAUAAYACAAAACEANrdzDOEAAAAKAQAADwAAAAAAAAAA&#10;AAAAAACMBAAAZHJzL2Rvd25yZXYueG1sUEsFBgAAAAAEAAQA8wAAAJoFAAAAAA==&#10;" filled="f" stroked="f" strokeweight=".5pt">
                <v:textbox>
                  <w:txbxContent>
                    <w:p w:rsidR="004F3221" w:rsidRPr="004F3221" w:rsidRDefault="004F3221" w:rsidP="004F3221">
                      <w:pPr>
                        <w:rPr>
                          <w:rFonts w:ascii="Arial" w:hAnsi="Arial" w:cs="Arial"/>
                          <w:sz w:val="24"/>
                        </w:rPr>
                      </w:pPr>
                      <w:r w:rsidRPr="004F3221">
                        <w:rPr>
                          <w:rFonts w:ascii="Arial" w:hAnsi="Arial" w:cs="Arial"/>
                          <w:sz w:val="24"/>
                        </w:rPr>
                        <w:t xml:space="preserve">Sourced: </w:t>
                      </w:r>
                      <w:proofErr w:type="spellStart"/>
                      <w:r w:rsidRPr="004F3221">
                        <w:rPr>
                          <w:rFonts w:ascii="Arial" w:hAnsi="Arial" w:cs="Arial"/>
                          <w:sz w:val="24"/>
                        </w:rPr>
                        <w:t>Verywellmind</w:t>
                      </w:r>
                      <w:proofErr w:type="spellEnd"/>
                      <w:r w:rsidRPr="004F3221">
                        <w:rPr>
                          <w:rFonts w:ascii="Arial" w:hAnsi="Arial" w:cs="Arial"/>
                          <w:sz w:val="24"/>
                        </w:rPr>
                        <w:t xml:space="preserve"> (2021)</w:t>
                      </w:r>
                    </w:p>
                  </w:txbxContent>
                </v:textbox>
              </v:shape>
            </w:pict>
          </mc:Fallback>
        </mc:AlternateContent>
      </w:r>
    </w:p>
    <w:p w:rsidR="002D474E" w:rsidRDefault="002D474E" w:rsidP="004730B9">
      <w:pPr>
        <w:spacing w:line="360" w:lineRule="auto"/>
        <w:jc w:val="both"/>
        <w:rPr>
          <w:rFonts w:ascii="Arial" w:hAnsi="Arial" w:cs="Arial"/>
          <w:sz w:val="24"/>
        </w:rPr>
      </w:pPr>
      <w:r w:rsidRPr="00E23790">
        <w:rPr>
          <w:rFonts w:ascii="Arial" w:hAnsi="Arial" w:cs="Arial"/>
          <w:sz w:val="24"/>
        </w:rPr>
        <w:lastRenderedPageBreak/>
        <w:t xml:space="preserve">The </w:t>
      </w:r>
      <w:r>
        <w:rPr>
          <w:rFonts w:ascii="Arial" w:hAnsi="Arial" w:cs="Arial"/>
          <w:sz w:val="24"/>
        </w:rPr>
        <w:t>first need is physiological,</w:t>
      </w:r>
      <w:r w:rsidRPr="00E23790">
        <w:rPr>
          <w:rFonts w:ascii="Arial" w:hAnsi="Arial" w:cs="Arial"/>
          <w:sz w:val="24"/>
        </w:rPr>
        <w:t xml:space="preserve"> the basic essentials of life. </w:t>
      </w:r>
      <w:r>
        <w:rPr>
          <w:rFonts w:ascii="Arial" w:hAnsi="Arial" w:cs="Arial"/>
          <w:sz w:val="24"/>
        </w:rPr>
        <w:t>O</w:t>
      </w:r>
      <w:r w:rsidRPr="00E23790">
        <w:rPr>
          <w:rFonts w:ascii="Arial" w:hAnsi="Arial" w:cs="Arial"/>
          <w:sz w:val="24"/>
        </w:rPr>
        <w:t>xygen</w:t>
      </w:r>
      <w:r>
        <w:rPr>
          <w:rFonts w:ascii="Arial" w:hAnsi="Arial" w:cs="Arial"/>
          <w:sz w:val="24"/>
        </w:rPr>
        <w:t>,</w:t>
      </w:r>
      <w:r w:rsidRPr="00E23790">
        <w:rPr>
          <w:rFonts w:ascii="Arial" w:hAnsi="Arial" w:cs="Arial"/>
          <w:sz w:val="24"/>
        </w:rPr>
        <w:t xml:space="preserve"> </w:t>
      </w:r>
      <w:r>
        <w:rPr>
          <w:rFonts w:ascii="Arial" w:hAnsi="Arial" w:cs="Arial"/>
          <w:sz w:val="24"/>
        </w:rPr>
        <w:t>f</w:t>
      </w:r>
      <w:r w:rsidRPr="00E23790">
        <w:rPr>
          <w:rFonts w:ascii="Arial" w:hAnsi="Arial" w:cs="Arial"/>
          <w:sz w:val="24"/>
        </w:rPr>
        <w:t>ood</w:t>
      </w:r>
      <w:r>
        <w:rPr>
          <w:rFonts w:ascii="Arial" w:hAnsi="Arial" w:cs="Arial"/>
          <w:sz w:val="24"/>
        </w:rPr>
        <w:t>,</w:t>
      </w:r>
      <w:r w:rsidRPr="00E23790">
        <w:rPr>
          <w:rFonts w:ascii="Arial" w:hAnsi="Arial" w:cs="Arial"/>
          <w:sz w:val="24"/>
        </w:rPr>
        <w:t xml:space="preserve"> water</w:t>
      </w:r>
      <w:r>
        <w:rPr>
          <w:rFonts w:ascii="Arial" w:hAnsi="Arial" w:cs="Arial"/>
          <w:sz w:val="24"/>
        </w:rPr>
        <w:t>,</w:t>
      </w:r>
      <w:r w:rsidR="001A212F">
        <w:rPr>
          <w:rFonts w:ascii="Arial" w:hAnsi="Arial" w:cs="Arial"/>
          <w:sz w:val="24"/>
        </w:rPr>
        <w:t xml:space="preserve"> warmth</w:t>
      </w:r>
      <w:r w:rsidR="000E1255">
        <w:rPr>
          <w:rFonts w:ascii="Arial" w:hAnsi="Arial" w:cs="Arial"/>
          <w:sz w:val="24"/>
        </w:rPr>
        <w:t xml:space="preserve"> and </w:t>
      </w:r>
      <w:r w:rsidR="00B82F04">
        <w:rPr>
          <w:rFonts w:ascii="Arial" w:hAnsi="Arial" w:cs="Arial"/>
          <w:sz w:val="24"/>
        </w:rPr>
        <w:t xml:space="preserve">shelter.  These needs have to be met </w:t>
      </w:r>
      <w:r w:rsidRPr="00E23790">
        <w:rPr>
          <w:rFonts w:ascii="Arial" w:hAnsi="Arial" w:cs="Arial"/>
          <w:sz w:val="24"/>
        </w:rPr>
        <w:t>before you can move up the pyr</w:t>
      </w:r>
      <w:r>
        <w:rPr>
          <w:rFonts w:ascii="Arial" w:hAnsi="Arial" w:cs="Arial"/>
          <w:sz w:val="24"/>
        </w:rPr>
        <w:t>a</w:t>
      </w:r>
      <w:r w:rsidRPr="00E23790">
        <w:rPr>
          <w:rFonts w:ascii="Arial" w:hAnsi="Arial" w:cs="Arial"/>
          <w:sz w:val="24"/>
        </w:rPr>
        <w:t>mid</w:t>
      </w:r>
      <w:r w:rsidR="00B82F04">
        <w:rPr>
          <w:rFonts w:ascii="Arial" w:hAnsi="Arial" w:cs="Arial"/>
          <w:sz w:val="24"/>
        </w:rPr>
        <w:t>.</w:t>
      </w:r>
      <w:r w:rsidR="00DD63D3">
        <w:rPr>
          <w:rFonts w:ascii="Arial" w:hAnsi="Arial" w:cs="Arial"/>
          <w:sz w:val="24"/>
        </w:rPr>
        <w:t xml:space="preserve"> </w:t>
      </w:r>
      <w:r w:rsidRPr="00E23790">
        <w:rPr>
          <w:rFonts w:ascii="Arial" w:hAnsi="Arial" w:cs="Arial"/>
          <w:sz w:val="24"/>
        </w:rPr>
        <w:t xml:space="preserve">Without </w:t>
      </w:r>
      <w:r w:rsidR="004D6CAE">
        <w:rPr>
          <w:rFonts w:ascii="Arial" w:hAnsi="Arial" w:cs="Arial"/>
          <w:sz w:val="24"/>
        </w:rPr>
        <w:t>these needs the body will react negatively.</w:t>
      </w:r>
    </w:p>
    <w:p w:rsidR="004730B9" w:rsidRDefault="004730B9" w:rsidP="004730B9">
      <w:pPr>
        <w:spacing w:line="360" w:lineRule="auto"/>
        <w:jc w:val="both"/>
        <w:rPr>
          <w:rFonts w:ascii="Arial" w:hAnsi="Arial" w:cs="Arial"/>
          <w:sz w:val="24"/>
        </w:rPr>
      </w:pPr>
      <w:r>
        <w:rPr>
          <w:rFonts w:ascii="Arial" w:hAnsi="Arial" w:cs="Arial"/>
          <w:sz w:val="24"/>
        </w:rPr>
        <w:t>The second need is s</w:t>
      </w:r>
      <w:r w:rsidRPr="00E23790">
        <w:rPr>
          <w:rFonts w:ascii="Arial" w:hAnsi="Arial" w:cs="Arial"/>
          <w:sz w:val="24"/>
        </w:rPr>
        <w:t xml:space="preserve">afety </w:t>
      </w:r>
      <w:r w:rsidR="004D6CAE">
        <w:rPr>
          <w:rFonts w:ascii="Arial" w:hAnsi="Arial" w:cs="Arial"/>
          <w:sz w:val="24"/>
        </w:rPr>
        <w:t xml:space="preserve">and security. </w:t>
      </w:r>
      <w:r w:rsidRPr="00E23790">
        <w:rPr>
          <w:rFonts w:ascii="Arial" w:hAnsi="Arial" w:cs="Arial"/>
          <w:sz w:val="24"/>
        </w:rPr>
        <w:t xml:space="preserve">When looking at the </w:t>
      </w:r>
      <w:r>
        <w:rPr>
          <w:rFonts w:ascii="Arial" w:hAnsi="Arial" w:cs="Arial"/>
          <w:sz w:val="24"/>
        </w:rPr>
        <w:t>development of the child,</w:t>
      </w:r>
      <w:r w:rsidRPr="00E23790">
        <w:rPr>
          <w:rFonts w:ascii="Arial" w:hAnsi="Arial" w:cs="Arial"/>
          <w:sz w:val="24"/>
        </w:rPr>
        <w:t xml:space="preserve"> if a child feels safe and secure in their constant environment they can develop and move on to the next stage.</w:t>
      </w:r>
      <w:r>
        <w:rPr>
          <w:rFonts w:ascii="Arial" w:hAnsi="Arial" w:cs="Arial"/>
          <w:sz w:val="24"/>
        </w:rPr>
        <w:t xml:space="preserve"> The child will become interested and want to explore. </w:t>
      </w:r>
      <w:r w:rsidRPr="00E23790">
        <w:rPr>
          <w:rFonts w:ascii="Arial" w:hAnsi="Arial" w:cs="Arial"/>
          <w:sz w:val="24"/>
        </w:rPr>
        <w:t xml:space="preserve"> However, if this is not the case, the child will feel insecure and pr</w:t>
      </w:r>
      <w:r>
        <w:rPr>
          <w:rFonts w:ascii="Arial" w:hAnsi="Arial" w:cs="Arial"/>
          <w:sz w:val="24"/>
        </w:rPr>
        <w:t xml:space="preserve">ogressing onto the next stage can be </w:t>
      </w:r>
      <w:r w:rsidRPr="00E23790">
        <w:rPr>
          <w:rFonts w:ascii="Arial" w:hAnsi="Arial" w:cs="Arial"/>
          <w:sz w:val="24"/>
        </w:rPr>
        <w:t>particularly difficult.</w:t>
      </w:r>
    </w:p>
    <w:p w:rsidR="004730B9" w:rsidRDefault="007A024E" w:rsidP="0012576E">
      <w:pPr>
        <w:spacing w:line="360" w:lineRule="auto"/>
        <w:jc w:val="both"/>
        <w:rPr>
          <w:rFonts w:ascii="Arial" w:hAnsi="Arial" w:cs="Arial"/>
          <w:sz w:val="24"/>
        </w:rPr>
      </w:pPr>
      <w:r>
        <w:rPr>
          <w:rFonts w:ascii="Arial" w:hAnsi="Arial" w:cs="Arial"/>
          <w:sz w:val="24"/>
        </w:rPr>
        <w:t>The following stage is b</w:t>
      </w:r>
      <w:r w:rsidR="004730B9">
        <w:rPr>
          <w:rFonts w:ascii="Arial" w:hAnsi="Arial" w:cs="Arial"/>
          <w:sz w:val="24"/>
        </w:rPr>
        <w:t>elonging, t</w:t>
      </w:r>
      <w:r w:rsidR="004730B9" w:rsidRPr="00E23790">
        <w:rPr>
          <w:rFonts w:ascii="Arial" w:hAnsi="Arial" w:cs="Arial"/>
          <w:sz w:val="24"/>
        </w:rPr>
        <w:t>he need to belong</w:t>
      </w:r>
      <w:r w:rsidR="004730B9">
        <w:rPr>
          <w:rFonts w:ascii="Arial" w:hAnsi="Arial" w:cs="Arial"/>
          <w:sz w:val="24"/>
        </w:rPr>
        <w:t>.</w:t>
      </w:r>
      <w:r w:rsidR="004730B9" w:rsidRPr="00E23790">
        <w:rPr>
          <w:rFonts w:ascii="Arial" w:hAnsi="Arial" w:cs="Arial"/>
          <w:sz w:val="24"/>
        </w:rPr>
        <w:t xml:space="preserve"> </w:t>
      </w:r>
      <w:r w:rsidR="004730B9">
        <w:rPr>
          <w:rFonts w:ascii="Arial" w:hAnsi="Arial" w:cs="Arial"/>
          <w:sz w:val="24"/>
        </w:rPr>
        <w:t>T</w:t>
      </w:r>
      <w:r w:rsidR="004730B9" w:rsidRPr="00E23790">
        <w:rPr>
          <w:rFonts w:ascii="Arial" w:hAnsi="Arial" w:cs="Arial"/>
          <w:sz w:val="24"/>
        </w:rPr>
        <w:t>his is where relationships are formed and blossom</w:t>
      </w:r>
      <w:r w:rsidR="00B82F04">
        <w:rPr>
          <w:rFonts w:ascii="Arial" w:hAnsi="Arial" w:cs="Arial"/>
          <w:sz w:val="24"/>
        </w:rPr>
        <w:t>, making the child feel part of something.</w:t>
      </w:r>
      <w:r w:rsidR="004730B9">
        <w:rPr>
          <w:rFonts w:ascii="Arial" w:hAnsi="Arial" w:cs="Arial"/>
          <w:sz w:val="24"/>
        </w:rPr>
        <w:t xml:space="preserve"> Behaviour can appear, the child wanting approval or attention from the close adult, wanting that emotional and social connection.</w:t>
      </w:r>
      <w:r w:rsidR="004730B9" w:rsidRPr="00E23790">
        <w:rPr>
          <w:rFonts w:ascii="Arial" w:hAnsi="Arial" w:cs="Arial"/>
          <w:sz w:val="24"/>
        </w:rPr>
        <w:t xml:space="preserve"> This</w:t>
      </w:r>
      <w:r w:rsidR="00B82F04">
        <w:rPr>
          <w:rFonts w:ascii="Arial" w:hAnsi="Arial" w:cs="Arial"/>
          <w:sz w:val="24"/>
        </w:rPr>
        <w:t xml:space="preserve"> need</w:t>
      </w:r>
      <w:r w:rsidR="004730B9" w:rsidRPr="00E23790">
        <w:rPr>
          <w:rFonts w:ascii="Arial" w:hAnsi="Arial" w:cs="Arial"/>
          <w:sz w:val="24"/>
        </w:rPr>
        <w:t xml:space="preserve"> can be </w:t>
      </w:r>
      <w:r w:rsidR="00B82F04">
        <w:rPr>
          <w:rFonts w:ascii="Arial" w:hAnsi="Arial" w:cs="Arial"/>
          <w:sz w:val="24"/>
        </w:rPr>
        <w:t xml:space="preserve">persuaded </w:t>
      </w:r>
      <w:r w:rsidR="004730B9" w:rsidRPr="00E23790">
        <w:rPr>
          <w:rFonts w:ascii="Arial" w:hAnsi="Arial" w:cs="Arial"/>
          <w:sz w:val="24"/>
        </w:rPr>
        <w:t xml:space="preserve">by social influences, family, </w:t>
      </w:r>
      <w:r w:rsidR="004730B9">
        <w:rPr>
          <w:rFonts w:ascii="Arial" w:hAnsi="Arial" w:cs="Arial"/>
          <w:sz w:val="24"/>
        </w:rPr>
        <w:t xml:space="preserve">and </w:t>
      </w:r>
      <w:r w:rsidR="004730B9" w:rsidRPr="00E23790">
        <w:rPr>
          <w:rFonts w:ascii="Arial" w:hAnsi="Arial" w:cs="Arial"/>
          <w:sz w:val="24"/>
        </w:rPr>
        <w:t>neighbourhood</w:t>
      </w:r>
      <w:r w:rsidR="004730B9">
        <w:rPr>
          <w:rFonts w:ascii="Arial" w:hAnsi="Arial" w:cs="Arial"/>
          <w:sz w:val="24"/>
        </w:rPr>
        <w:t>,</w:t>
      </w:r>
      <w:r w:rsidR="004730B9" w:rsidRPr="00E23790">
        <w:rPr>
          <w:rFonts w:ascii="Arial" w:hAnsi="Arial" w:cs="Arial"/>
          <w:sz w:val="24"/>
        </w:rPr>
        <w:t xml:space="preserve"> resulting in the child’s character and self-esteem. If </w:t>
      </w:r>
      <w:r w:rsidR="004730B9">
        <w:rPr>
          <w:rFonts w:ascii="Arial" w:hAnsi="Arial" w:cs="Arial"/>
          <w:sz w:val="24"/>
        </w:rPr>
        <w:t xml:space="preserve">a child does not </w:t>
      </w:r>
      <w:r w:rsidR="004730B9" w:rsidRPr="00E23790">
        <w:rPr>
          <w:rFonts w:ascii="Arial" w:hAnsi="Arial" w:cs="Arial"/>
          <w:sz w:val="24"/>
        </w:rPr>
        <w:t xml:space="preserve">feel </w:t>
      </w:r>
      <w:r>
        <w:rPr>
          <w:rFonts w:ascii="Arial" w:hAnsi="Arial" w:cs="Arial"/>
          <w:sz w:val="24"/>
        </w:rPr>
        <w:t>belonging, it</w:t>
      </w:r>
      <w:r w:rsidR="004730B9" w:rsidRPr="00E23790">
        <w:rPr>
          <w:rFonts w:ascii="Arial" w:hAnsi="Arial" w:cs="Arial"/>
          <w:sz w:val="24"/>
        </w:rPr>
        <w:t xml:space="preserve"> can lead to anxiety later on in life.</w:t>
      </w:r>
      <w:r w:rsidR="004730B9">
        <w:rPr>
          <w:rFonts w:ascii="Arial" w:hAnsi="Arial" w:cs="Arial"/>
          <w:sz w:val="24"/>
        </w:rPr>
        <w:t xml:space="preserve"> </w:t>
      </w:r>
    </w:p>
    <w:p w:rsidR="006343C6" w:rsidRDefault="006343C6" w:rsidP="0012576E">
      <w:pPr>
        <w:spacing w:line="360" w:lineRule="auto"/>
        <w:jc w:val="both"/>
        <w:rPr>
          <w:rFonts w:ascii="Arial" w:hAnsi="Arial" w:cs="Arial"/>
          <w:sz w:val="24"/>
        </w:rPr>
      </w:pPr>
      <w:r>
        <w:rPr>
          <w:rFonts w:ascii="Arial" w:hAnsi="Arial" w:cs="Arial"/>
          <w:sz w:val="24"/>
        </w:rPr>
        <w:t xml:space="preserve">The </w:t>
      </w:r>
      <w:r w:rsidR="0027705C">
        <w:rPr>
          <w:rFonts w:ascii="Arial" w:hAnsi="Arial" w:cs="Arial"/>
          <w:sz w:val="24"/>
        </w:rPr>
        <w:t xml:space="preserve">self-esteem need is </w:t>
      </w:r>
      <w:r>
        <w:rPr>
          <w:rFonts w:ascii="Arial" w:hAnsi="Arial" w:cs="Arial"/>
          <w:sz w:val="24"/>
        </w:rPr>
        <w:t>the next stage on the pyramid and like all other needs this must be maintained. Self-esteem is seen as personal worth and can build the bridge to self- awareness where the child will be aware of their feelings and behaviours.  Within this</w:t>
      </w:r>
      <w:r w:rsidR="000E1255">
        <w:rPr>
          <w:rFonts w:ascii="Arial" w:hAnsi="Arial" w:cs="Arial"/>
          <w:sz w:val="24"/>
        </w:rPr>
        <w:t>,</w:t>
      </w:r>
      <w:r>
        <w:rPr>
          <w:rFonts w:ascii="Arial" w:hAnsi="Arial" w:cs="Arial"/>
          <w:sz w:val="24"/>
        </w:rPr>
        <w:t xml:space="preserve"> Maslow identified two levels of self-esteem, a lower one and a higher one. The lower one is connected to ego, the need to have respect from others</w:t>
      </w:r>
      <w:r w:rsidR="0027705C">
        <w:rPr>
          <w:rFonts w:ascii="Arial" w:hAnsi="Arial" w:cs="Arial"/>
          <w:sz w:val="24"/>
        </w:rPr>
        <w:t xml:space="preserve"> and have an established</w:t>
      </w:r>
      <w:r>
        <w:rPr>
          <w:rFonts w:ascii="Arial" w:hAnsi="Arial" w:cs="Arial"/>
          <w:sz w:val="24"/>
        </w:rPr>
        <w:t xml:space="preserve"> level of respect</w:t>
      </w:r>
      <w:r w:rsidR="000E1255">
        <w:rPr>
          <w:rFonts w:ascii="Arial" w:hAnsi="Arial" w:cs="Arial"/>
          <w:sz w:val="24"/>
        </w:rPr>
        <w:t>, acceptance of others</w:t>
      </w:r>
      <w:r>
        <w:rPr>
          <w:rFonts w:ascii="Arial" w:hAnsi="Arial" w:cs="Arial"/>
          <w:sz w:val="24"/>
        </w:rPr>
        <w:t xml:space="preserve">. The higher level is the need for self-respect, they are confident and like who they are and feel comfortable being themselves. </w:t>
      </w:r>
    </w:p>
    <w:p w:rsidR="00C52752" w:rsidRPr="00C52752" w:rsidRDefault="00C52752" w:rsidP="00C52752">
      <w:pPr>
        <w:spacing w:line="360" w:lineRule="auto"/>
        <w:jc w:val="both"/>
        <w:rPr>
          <w:rFonts w:ascii="Arial" w:hAnsi="Arial" w:cs="Arial"/>
          <w:sz w:val="24"/>
        </w:rPr>
      </w:pPr>
      <w:r w:rsidRPr="00C52752">
        <w:rPr>
          <w:rFonts w:ascii="Arial" w:hAnsi="Arial" w:cs="Arial"/>
          <w:sz w:val="24"/>
        </w:rPr>
        <w:t>Maslow identified all the stages as deficit needs, if you do not have enough of something, it becomes a deficit. Once the need is met, the focus is on something else.</w:t>
      </w:r>
    </w:p>
    <w:p w:rsidR="004730B9" w:rsidRDefault="00C52752" w:rsidP="004730B9">
      <w:pPr>
        <w:spacing w:line="360" w:lineRule="auto"/>
        <w:jc w:val="both"/>
        <w:rPr>
          <w:rFonts w:ascii="Arial" w:hAnsi="Arial" w:cs="Arial"/>
          <w:sz w:val="24"/>
        </w:rPr>
      </w:pPr>
      <w:proofErr w:type="gramStart"/>
      <w:r w:rsidRPr="00C52752">
        <w:rPr>
          <w:rFonts w:ascii="Arial" w:hAnsi="Arial" w:cs="Arial"/>
          <w:sz w:val="24"/>
        </w:rPr>
        <w:t>Fin</w:t>
      </w:r>
      <w:r w:rsidR="0086031B">
        <w:rPr>
          <w:rFonts w:ascii="Arial" w:hAnsi="Arial" w:cs="Arial"/>
          <w:sz w:val="24"/>
        </w:rPr>
        <w:t>ally</w:t>
      </w:r>
      <w:proofErr w:type="gramEnd"/>
      <w:r w:rsidR="0086031B">
        <w:rPr>
          <w:rFonts w:ascii="Arial" w:hAnsi="Arial" w:cs="Arial"/>
          <w:sz w:val="24"/>
        </w:rPr>
        <w:t xml:space="preserve"> self-actualisation, </w:t>
      </w:r>
      <w:r w:rsidRPr="00C52752">
        <w:rPr>
          <w:rFonts w:ascii="Arial" w:hAnsi="Arial" w:cs="Arial"/>
          <w:sz w:val="24"/>
        </w:rPr>
        <w:t xml:space="preserve">once all stages are met it is seen as the independent need. There must be satisfaction of other needs first for this to happen. Only when this has been achieved can the child want to better themselves. </w:t>
      </w:r>
      <w:r w:rsidR="009D51CE">
        <w:rPr>
          <w:rFonts w:ascii="Arial" w:hAnsi="Arial" w:cs="Arial"/>
          <w:sz w:val="24"/>
        </w:rPr>
        <w:t>It is also important to recognise that it is possible to regress and go back onto a lower stage. If this happens it can be good to reflect on practice used and change to meet the need of the child.</w:t>
      </w:r>
    </w:p>
    <w:p w:rsidR="002D474E" w:rsidRDefault="0086031B" w:rsidP="0027705C">
      <w:pPr>
        <w:spacing w:line="360" w:lineRule="auto"/>
        <w:jc w:val="both"/>
        <w:rPr>
          <w:rFonts w:ascii="Arial" w:hAnsi="Arial" w:cs="Arial"/>
          <w:sz w:val="24"/>
        </w:rPr>
      </w:pPr>
      <w:r>
        <w:rPr>
          <w:rFonts w:ascii="Arial" w:hAnsi="Arial" w:cs="Arial"/>
          <w:sz w:val="24"/>
        </w:rPr>
        <w:t xml:space="preserve">This </w:t>
      </w:r>
      <w:r w:rsidR="009D51CE">
        <w:rPr>
          <w:rFonts w:ascii="Arial" w:hAnsi="Arial" w:cs="Arial"/>
          <w:sz w:val="24"/>
        </w:rPr>
        <w:t>theory supports</w:t>
      </w:r>
      <w:r>
        <w:rPr>
          <w:rFonts w:ascii="Arial" w:hAnsi="Arial" w:cs="Arial"/>
          <w:sz w:val="24"/>
        </w:rPr>
        <w:t xml:space="preserve"> t</w:t>
      </w:r>
      <w:r w:rsidR="001A212F">
        <w:rPr>
          <w:rFonts w:ascii="Arial" w:hAnsi="Arial" w:cs="Arial"/>
          <w:sz w:val="24"/>
        </w:rPr>
        <w:t xml:space="preserve">he United Nations Convention on the Rights of the Child, article 24 states:  every child has the right to the best health care and that governments </w:t>
      </w:r>
      <w:r w:rsidR="001A212F">
        <w:rPr>
          <w:rFonts w:ascii="Arial" w:hAnsi="Arial" w:cs="Arial"/>
          <w:sz w:val="24"/>
        </w:rPr>
        <w:lastRenderedPageBreak/>
        <w:t xml:space="preserve">provide nutritious food and clean water, children learn in education about </w:t>
      </w:r>
      <w:r w:rsidR="008C32A6">
        <w:rPr>
          <w:rFonts w:ascii="Arial" w:hAnsi="Arial" w:cs="Arial"/>
          <w:sz w:val="24"/>
        </w:rPr>
        <w:t>health and well</w:t>
      </w:r>
      <w:r w:rsidR="001A212F">
        <w:rPr>
          <w:rFonts w:ascii="Arial" w:hAnsi="Arial" w:cs="Arial"/>
          <w:sz w:val="24"/>
        </w:rPr>
        <w:t>being so every child can remain healthy.</w:t>
      </w:r>
      <w:r w:rsidR="00DD63D3">
        <w:rPr>
          <w:rFonts w:ascii="Arial" w:hAnsi="Arial" w:cs="Arial"/>
          <w:sz w:val="24"/>
        </w:rPr>
        <w:t xml:space="preserve"> All UN member states except for the United States have ratifies the Convention. The Convention came into force in the UK in 1992. </w:t>
      </w:r>
      <w:r w:rsidR="00F5560A" w:rsidRPr="00F5560A">
        <w:rPr>
          <w:rFonts w:ascii="Arial" w:hAnsi="Arial" w:cs="Arial"/>
          <w:color w:val="000000"/>
          <w:sz w:val="24"/>
          <w:szCs w:val="20"/>
          <w:shd w:val="clear" w:color="auto" w:fill="FFFFFF"/>
        </w:rPr>
        <w:t>(U</w:t>
      </w:r>
      <w:r w:rsidR="00F5560A" w:rsidRPr="00F5560A">
        <w:rPr>
          <w:rFonts w:ascii="Arial" w:hAnsi="Arial" w:cs="Arial"/>
          <w:color w:val="000000"/>
          <w:sz w:val="24"/>
          <w:szCs w:val="20"/>
          <w:shd w:val="clear" w:color="auto" w:fill="FFFFFF"/>
        </w:rPr>
        <w:t xml:space="preserve">nited </w:t>
      </w:r>
      <w:r w:rsidR="00F5560A" w:rsidRPr="00F5560A">
        <w:rPr>
          <w:rFonts w:ascii="Arial" w:hAnsi="Arial" w:cs="Arial"/>
          <w:color w:val="000000"/>
          <w:sz w:val="24"/>
          <w:szCs w:val="20"/>
          <w:shd w:val="clear" w:color="auto" w:fill="FFFFFF"/>
        </w:rPr>
        <w:t>N</w:t>
      </w:r>
      <w:r w:rsidR="00F5560A" w:rsidRPr="00F5560A">
        <w:rPr>
          <w:rFonts w:ascii="Arial" w:hAnsi="Arial" w:cs="Arial"/>
          <w:color w:val="000000"/>
          <w:sz w:val="24"/>
          <w:szCs w:val="20"/>
          <w:shd w:val="clear" w:color="auto" w:fill="FFFFFF"/>
        </w:rPr>
        <w:t>ations</w:t>
      </w:r>
      <w:r w:rsidR="00F5560A" w:rsidRPr="00F5560A">
        <w:rPr>
          <w:rFonts w:ascii="Arial" w:hAnsi="Arial" w:cs="Arial"/>
          <w:color w:val="000000"/>
          <w:sz w:val="24"/>
          <w:szCs w:val="20"/>
          <w:shd w:val="clear" w:color="auto" w:fill="FFFFFF"/>
        </w:rPr>
        <w:t xml:space="preserve"> Convention on the Rights of the Child</w:t>
      </w:r>
      <w:r w:rsidR="00F5560A" w:rsidRPr="00F5560A">
        <w:rPr>
          <w:rFonts w:ascii="Arial" w:hAnsi="Arial" w:cs="Arial"/>
          <w:color w:val="000000"/>
          <w:sz w:val="24"/>
          <w:szCs w:val="20"/>
          <w:shd w:val="clear" w:color="auto" w:fill="FFFFFF"/>
        </w:rPr>
        <w:t>,</w:t>
      </w:r>
      <w:r w:rsidR="00F5560A" w:rsidRPr="00F5560A">
        <w:rPr>
          <w:rFonts w:ascii="Arial" w:hAnsi="Arial" w:cs="Arial"/>
          <w:color w:val="000000"/>
          <w:sz w:val="24"/>
          <w:szCs w:val="20"/>
          <w:shd w:val="clear" w:color="auto" w:fill="FFFFFF"/>
        </w:rPr>
        <w:t xml:space="preserve"> 2021)</w:t>
      </w:r>
    </w:p>
    <w:p w:rsidR="00BD7947" w:rsidRDefault="00C52752" w:rsidP="0012576E">
      <w:pPr>
        <w:spacing w:line="360" w:lineRule="auto"/>
        <w:jc w:val="both"/>
        <w:rPr>
          <w:rFonts w:ascii="Arial" w:hAnsi="Arial" w:cs="Arial"/>
          <w:sz w:val="24"/>
        </w:rPr>
      </w:pPr>
      <w:r>
        <w:rPr>
          <w:rFonts w:ascii="Arial" w:hAnsi="Arial" w:cs="Arial"/>
          <w:sz w:val="24"/>
        </w:rPr>
        <w:t xml:space="preserve">In addition to </w:t>
      </w:r>
      <w:r w:rsidR="008C32A6" w:rsidRPr="008C32A6">
        <w:rPr>
          <w:rFonts w:ascii="Arial" w:hAnsi="Arial" w:cs="Arial"/>
          <w:sz w:val="24"/>
        </w:rPr>
        <w:t>this,</w:t>
      </w:r>
      <w:r w:rsidR="008C32A6">
        <w:rPr>
          <w:rFonts w:ascii="Arial" w:hAnsi="Arial" w:cs="Arial"/>
          <w:sz w:val="24"/>
        </w:rPr>
        <w:t xml:space="preserve"> the Welsh Government provide </w:t>
      </w:r>
      <w:r w:rsidR="008C32A6" w:rsidRPr="008C32A6">
        <w:rPr>
          <w:rFonts w:ascii="Arial" w:hAnsi="Arial" w:cs="Arial"/>
          <w:sz w:val="24"/>
        </w:rPr>
        <w:t xml:space="preserve">free breakfast </w:t>
      </w:r>
      <w:r w:rsidR="008C32A6">
        <w:rPr>
          <w:rFonts w:ascii="Arial" w:hAnsi="Arial" w:cs="Arial"/>
          <w:sz w:val="24"/>
        </w:rPr>
        <w:t>to all primary school age children. The breakfast is healthy and this can improve c</w:t>
      </w:r>
      <w:r w:rsidR="008C32A6" w:rsidRPr="008C32A6">
        <w:rPr>
          <w:rFonts w:ascii="Arial" w:hAnsi="Arial" w:cs="Arial"/>
          <w:sz w:val="24"/>
        </w:rPr>
        <w:t>hildren’s health and concentration</w:t>
      </w:r>
      <w:r w:rsidR="008C32A6">
        <w:rPr>
          <w:rFonts w:ascii="Arial" w:hAnsi="Arial" w:cs="Arial"/>
          <w:sz w:val="24"/>
        </w:rPr>
        <w:t>,</w:t>
      </w:r>
      <w:r w:rsidR="008C32A6" w:rsidRPr="008C32A6">
        <w:rPr>
          <w:rFonts w:ascii="Arial" w:hAnsi="Arial" w:cs="Arial"/>
          <w:sz w:val="24"/>
        </w:rPr>
        <w:t xml:space="preserve"> helping them to learn better</w:t>
      </w:r>
      <w:r w:rsidR="008C32A6">
        <w:rPr>
          <w:rFonts w:ascii="Arial" w:hAnsi="Arial" w:cs="Arial"/>
          <w:sz w:val="24"/>
        </w:rPr>
        <w:t xml:space="preserve">. A healthy snack is available at break times also. </w:t>
      </w:r>
      <w:r w:rsidR="008C32A6" w:rsidRPr="008C32A6">
        <w:rPr>
          <w:rFonts w:ascii="Arial" w:hAnsi="Arial" w:cs="Arial"/>
          <w:sz w:val="24"/>
        </w:rPr>
        <w:t>(The Welsh Government 2015)</w:t>
      </w:r>
      <w:r w:rsidR="00B96592">
        <w:rPr>
          <w:rFonts w:ascii="Arial" w:hAnsi="Arial" w:cs="Arial"/>
          <w:sz w:val="24"/>
        </w:rPr>
        <w:t xml:space="preserve">. Recently, a deal made between Labour and Plaid </w:t>
      </w:r>
      <w:proofErr w:type="spellStart"/>
      <w:r w:rsidR="00B96592">
        <w:rPr>
          <w:rFonts w:ascii="Arial" w:hAnsi="Arial" w:cs="Arial"/>
          <w:sz w:val="24"/>
        </w:rPr>
        <w:t>Cymru</w:t>
      </w:r>
      <w:proofErr w:type="spellEnd"/>
      <w:r w:rsidR="00B96592">
        <w:rPr>
          <w:rFonts w:ascii="Arial" w:hAnsi="Arial" w:cs="Arial"/>
          <w:sz w:val="24"/>
        </w:rPr>
        <w:t xml:space="preserve"> have promised that all primary school children in Wales will have free school meals within three years. (BBC News, 2021).</w:t>
      </w:r>
    </w:p>
    <w:p w:rsidR="008E4B3E" w:rsidRPr="008E4B3E" w:rsidRDefault="008E4B3E" w:rsidP="008E4B3E">
      <w:pPr>
        <w:spacing w:line="360" w:lineRule="auto"/>
        <w:rPr>
          <w:rFonts w:ascii="Arial" w:hAnsi="Arial" w:cs="Arial"/>
          <w:sz w:val="24"/>
        </w:rPr>
      </w:pPr>
    </w:p>
    <w:p w:rsidR="00BD7947" w:rsidRDefault="00BD7947" w:rsidP="00C6572F">
      <w:pPr>
        <w:rPr>
          <w:rFonts w:ascii="Arial" w:hAnsi="Arial" w:cs="Arial"/>
          <w:sz w:val="24"/>
          <w:szCs w:val="24"/>
        </w:rPr>
      </w:pPr>
      <w:r>
        <w:rPr>
          <w:noProof/>
        </w:rPr>
        <mc:AlternateContent>
          <mc:Choice Requires="wps">
            <w:drawing>
              <wp:anchor distT="0" distB="0" distL="114300" distR="114300" simplePos="0" relativeHeight="251691008" behindDoc="0" locked="0" layoutInCell="1" allowOverlap="1" wp14:anchorId="41521A81" wp14:editId="05CFA4D4">
                <wp:simplePos x="0" y="0"/>
                <wp:positionH relativeFrom="column">
                  <wp:posOffset>0</wp:posOffset>
                </wp:positionH>
                <wp:positionV relativeFrom="paragraph">
                  <wp:posOffset>0</wp:posOffset>
                </wp:positionV>
                <wp:extent cx="1828800" cy="1828800"/>
                <wp:effectExtent l="0" t="0" r="0" b="0"/>
                <wp:wrapNone/>
                <wp:docPr id="18" name="Text Box 1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rsidR="00BD7947" w:rsidRPr="00BD7947" w:rsidRDefault="00BD7947" w:rsidP="00BD7947">
                            <w:pPr>
                              <w:jc w:val="center"/>
                              <w:rPr>
                                <w:rFonts w:ascii="Arial" w:hAnsi="Arial" w:cs="Arial"/>
                                <w:b/>
                                <w:color w:val="262626" w:themeColor="text1" w:themeTint="D9"/>
                                <w:sz w:val="52"/>
                                <w:szCs w:val="72"/>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BD7947">
                              <w:rPr>
                                <w:rFonts w:ascii="Arial" w:hAnsi="Arial" w:cs="Arial"/>
                                <w:b/>
                                <w:color w:val="262626" w:themeColor="text1" w:themeTint="D9"/>
                                <w:sz w:val="52"/>
                                <w:szCs w:val="72"/>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Partnerships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1521A81" id="Text Box 18" o:spid="_x0000_s1039" type="#_x0000_t202" style="position:absolute;margin-left:0;margin-top:0;width:2in;height:2in;z-index:25169100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HnSJIgIAAFEEAAAOAAAAZHJzL2Uyb0RvYy54bWysVMGO2jAQvVfqP1i+lwClLY0IK7orqkqr&#10;3ZWg2rNxHBIp8Vi2IaFf32eHsOy2p6oXZzwzHs+895zFTdfU7Kisq0hnfDIac6a0pLzS+4z/3K4/&#10;zDlzXuhc1KRVxk/K8Zvl+3eL1qRqSiXVubIMRbRLW5Px0nuTJomTpWqEG5FRGsGCbCM8tnaf5Fa0&#10;qN7UyXQ8/py0ZHNjSSrn4L3rg3wZ6xeFkv6xKJzyrM44evNxtXHdhTVZLkS6t8KUlTy3If6hi0ZU&#10;GpdeSt0JL9jBVn+UaippyVHhR5KahIqikirOgGkm4zfTbEphVJwF4Dhzgcn9v7Ly4fhkWZWDOzCl&#10;RQOOtqrz7Bt1DC7g0xqXIm1jkOg7+JE7+B2cYeyusE34YiCGOJA+XdAN1WQ4NJ/O52OEJGLDBvWT&#10;l+PGOv9dUcOCkXEL+iKq4njvfJ86pITbNK2ruo4U1vqVAzWDJwm99z0Gy3e7rp/14zDAjvIT5rLU&#10;K8MZua5w971w/klYSAH9Qt7+EUtRU5txOluclWR//c0f8sEQopy1kFbGNbTPWf1Dg7mvk9ksKDFu&#10;Zp++TLGx15HddUQfmluCdid4RkZGM+T7ejALS80z3sAq3ImQ0BI3Z9wP5q3v5Y43JNVqFZOgPSP8&#10;vd4YGUoH6AKu2+5ZWHMG34O3BxokKNI3HPS54aQzq4MHE5GgAHOP6Rl96DZSfH5j4WFc72PWy59g&#10;+RsAAP//AwBQSwMEFAAGAAgAAAAhAEuJJs3WAAAABQEAAA8AAABkcnMvZG93bnJldi54bWxMj9FO&#10;wzAMRd+R+IfISLyxdBWgUppOaMAzMPgArzFNaeNUTbYVvh6DkMaL5atrXZ9brWY/qD1NsQtsYLnI&#10;QBE3wXbcGnh7fbwoQMWEbHEITAY+KcKqPj2psLThwC+036RWSQjHEg24lMZS69g48hgXYSQW7z1M&#10;HpPIqdV2woOE+0HnWXatPXYsHxyOtHbU9JudN1Bk/qnvb/Ln6C+/lldufR8exg9jzs/mu1tQieZ0&#10;PIYffEGHWpi2Ycc2qsGAFEm/U7y8KERu/xZdV/o/ff0NAAD//wMAUEsBAi0AFAAGAAgAAAAhALaD&#10;OJL+AAAA4QEAABMAAAAAAAAAAAAAAAAAAAAAAFtDb250ZW50X1R5cGVzXS54bWxQSwECLQAUAAYA&#10;CAAAACEAOP0h/9YAAACUAQAACwAAAAAAAAAAAAAAAAAvAQAAX3JlbHMvLnJlbHNQSwECLQAUAAYA&#10;CAAAACEA1x50iSICAABRBAAADgAAAAAAAAAAAAAAAAAuAgAAZHJzL2Uyb0RvYy54bWxQSwECLQAU&#10;AAYACAAAACEAS4kmzdYAAAAFAQAADwAAAAAAAAAAAAAAAAB8BAAAZHJzL2Rvd25yZXYueG1sUEsF&#10;BgAAAAAEAAQA8wAAAH8FAAAAAA==&#10;" filled="f" stroked="f">
                <v:fill o:detectmouseclick="t"/>
                <v:textbox style="mso-fit-shape-to-text:t">
                  <w:txbxContent>
                    <w:p w:rsidR="00BD7947" w:rsidRPr="00BD7947" w:rsidRDefault="00BD7947" w:rsidP="00BD7947">
                      <w:pPr>
                        <w:jc w:val="center"/>
                        <w:rPr>
                          <w:rFonts w:ascii="Arial" w:hAnsi="Arial" w:cs="Arial"/>
                          <w:b/>
                          <w:color w:val="262626" w:themeColor="text1" w:themeTint="D9"/>
                          <w:sz w:val="52"/>
                          <w:szCs w:val="72"/>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BD7947">
                        <w:rPr>
                          <w:rFonts w:ascii="Arial" w:hAnsi="Arial" w:cs="Arial"/>
                          <w:b/>
                          <w:color w:val="262626" w:themeColor="text1" w:themeTint="D9"/>
                          <w:sz w:val="52"/>
                          <w:szCs w:val="72"/>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Partnerships</w:t>
                      </w:r>
                    </w:p>
                  </w:txbxContent>
                </v:textbox>
              </v:shape>
            </w:pict>
          </mc:Fallback>
        </mc:AlternateContent>
      </w:r>
    </w:p>
    <w:p w:rsidR="00BD7947" w:rsidRDefault="00BD7947" w:rsidP="00C6572F">
      <w:pPr>
        <w:rPr>
          <w:rFonts w:ascii="Arial" w:hAnsi="Arial" w:cs="Arial"/>
          <w:sz w:val="24"/>
          <w:szCs w:val="24"/>
        </w:rPr>
      </w:pPr>
    </w:p>
    <w:p w:rsidR="00DF2302" w:rsidRDefault="00DF2302" w:rsidP="0012576E">
      <w:pPr>
        <w:spacing w:line="360" w:lineRule="auto"/>
        <w:jc w:val="both"/>
        <w:rPr>
          <w:rFonts w:ascii="Arial" w:hAnsi="Arial" w:cs="Arial"/>
          <w:color w:val="000000"/>
          <w:sz w:val="24"/>
          <w:szCs w:val="20"/>
          <w:shd w:val="clear" w:color="auto" w:fill="FFFFFF"/>
        </w:rPr>
      </w:pPr>
      <w:r>
        <w:rPr>
          <w:rFonts w:ascii="Arial" w:hAnsi="Arial" w:cs="Arial"/>
          <w:sz w:val="24"/>
        </w:rPr>
        <w:t>Equally important is having a positive partnership with parents. Informing parents from the beginning and having regular chats give opportunity for sharing information, therefore both the practitioner and parent are gaining essential information regarding the child. Involving the parent in their child’s learning will make them feel equally valued and have a better understanding of the child’s development and learning.</w:t>
      </w:r>
      <w:r w:rsidRPr="00C44234">
        <w:rPr>
          <w:rFonts w:ascii="Arial" w:hAnsi="Arial" w:cs="Arial"/>
          <w:color w:val="000000"/>
          <w:sz w:val="20"/>
          <w:szCs w:val="20"/>
          <w:shd w:val="clear" w:color="auto" w:fill="FFFFFF"/>
        </w:rPr>
        <w:t xml:space="preserve"> </w:t>
      </w:r>
      <w:r w:rsidRPr="00C44234">
        <w:rPr>
          <w:rFonts w:ascii="Arial" w:hAnsi="Arial" w:cs="Arial"/>
          <w:color w:val="000000"/>
          <w:sz w:val="24"/>
          <w:szCs w:val="20"/>
          <w:shd w:val="clear" w:color="auto" w:fill="FFFFFF"/>
        </w:rPr>
        <w:t>(GOV.UK, 2021)</w:t>
      </w:r>
    </w:p>
    <w:p w:rsidR="004D04DE" w:rsidRDefault="00DF2302" w:rsidP="0012576E">
      <w:pPr>
        <w:spacing w:line="360" w:lineRule="auto"/>
        <w:jc w:val="both"/>
        <w:rPr>
          <w:rFonts w:ascii="Arial" w:hAnsi="Arial" w:cs="Arial"/>
          <w:color w:val="000000"/>
          <w:sz w:val="24"/>
          <w:szCs w:val="20"/>
          <w:shd w:val="clear" w:color="auto" w:fill="FFFFFF"/>
        </w:rPr>
      </w:pPr>
      <w:r>
        <w:rPr>
          <w:rFonts w:ascii="Arial" w:hAnsi="Arial" w:cs="Arial"/>
          <w:color w:val="000000"/>
          <w:sz w:val="24"/>
          <w:szCs w:val="20"/>
          <w:shd w:val="clear" w:color="auto" w:fill="FFFFFF"/>
        </w:rPr>
        <w:t>According to Drake, J (2006) parents are identified as a child’s main educator, and it is necessary for practitioners to build a positive partnership so that learning can be planned effectively to meet the needs of the child. Furthermore, she suggests that parents understand their child best, for that reason, sharing of information can give understandi</w:t>
      </w:r>
      <w:r w:rsidR="004D04DE">
        <w:rPr>
          <w:rFonts w:ascii="Arial" w:hAnsi="Arial" w:cs="Arial"/>
          <w:color w:val="000000"/>
          <w:sz w:val="24"/>
          <w:szCs w:val="20"/>
          <w:shd w:val="clear" w:color="auto" w:fill="FFFFFF"/>
        </w:rPr>
        <w:t>ng and knowledge of the child’s development.</w:t>
      </w:r>
    </w:p>
    <w:p w:rsidR="00567422" w:rsidRDefault="00567422" w:rsidP="00DF2302">
      <w:pPr>
        <w:spacing w:line="360" w:lineRule="auto"/>
        <w:rPr>
          <w:rFonts w:ascii="Arial" w:hAnsi="Arial" w:cs="Arial"/>
          <w:color w:val="000000"/>
          <w:sz w:val="24"/>
          <w:szCs w:val="20"/>
          <w:shd w:val="clear" w:color="auto" w:fill="FFFFFF"/>
        </w:rPr>
      </w:pPr>
    </w:p>
    <w:p w:rsidR="00E7639E" w:rsidRDefault="00E7639E" w:rsidP="00DF2302">
      <w:pPr>
        <w:spacing w:line="360" w:lineRule="auto"/>
        <w:rPr>
          <w:rFonts w:ascii="Arial" w:hAnsi="Arial" w:cs="Arial"/>
          <w:color w:val="000000"/>
          <w:sz w:val="24"/>
          <w:szCs w:val="20"/>
          <w:shd w:val="clear" w:color="auto" w:fill="FFFFFF"/>
        </w:rPr>
      </w:pPr>
    </w:p>
    <w:p w:rsidR="004D04DE" w:rsidRDefault="004D04DE" w:rsidP="00DF2302">
      <w:pPr>
        <w:spacing w:line="360" w:lineRule="auto"/>
        <w:rPr>
          <w:rFonts w:ascii="Arial" w:hAnsi="Arial" w:cs="Arial"/>
          <w:color w:val="000000"/>
          <w:sz w:val="24"/>
          <w:szCs w:val="20"/>
          <w:shd w:val="clear" w:color="auto" w:fill="FFFFFF"/>
        </w:rPr>
      </w:pPr>
    </w:p>
    <w:p w:rsidR="004D04DE" w:rsidRDefault="004D04DE" w:rsidP="00DF2302">
      <w:pPr>
        <w:spacing w:line="360" w:lineRule="auto"/>
        <w:rPr>
          <w:rFonts w:ascii="Arial" w:hAnsi="Arial" w:cs="Arial"/>
          <w:color w:val="000000"/>
          <w:sz w:val="24"/>
          <w:szCs w:val="20"/>
          <w:shd w:val="clear" w:color="auto" w:fill="FFFFFF"/>
        </w:rPr>
      </w:pPr>
    </w:p>
    <w:p w:rsidR="0086031B" w:rsidRPr="008E4B3E" w:rsidRDefault="0086031B" w:rsidP="008E4B3E">
      <w:pPr>
        <w:spacing w:line="360" w:lineRule="auto"/>
        <w:rPr>
          <w:rFonts w:ascii="Arial" w:hAnsi="Arial" w:cs="Arial"/>
          <w:sz w:val="32"/>
        </w:rPr>
      </w:pPr>
    </w:p>
    <w:p w:rsidR="00C57DE8" w:rsidRDefault="00945060" w:rsidP="00C6572F">
      <w:pPr>
        <w:rPr>
          <w:rFonts w:ascii="Arial" w:hAnsi="Arial" w:cs="Arial"/>
          <w:sz w:val="24"/>
          <w:szCs w:val="24"/>
        </w:rPr>
      </w:pPr>
      <w:r>
        <w:rPr>
          <w:noProof/>
        </w:rPr>
        <w:lastRenderedPageBreak/>
        <mc:AlternateContent>
          <mc:Choice Requires="wps">
            <w:drawing>
              <wp:anchor distT="0" distB="0" distL="114300" distR="114300" simplePos="0" relativeHeight="251693056" behindDoc="0" locked="0" layoutInCell="1" allowOverlap="1" wp14:anchorId="45FDED6B" wp14:editId="3989ED66">
                <wp:simplePos x="0" y="0"/>
                <wp:positionH relativeFrom="margin">
                  <wp:posOffset>-74428</wp:posOffset>
                </wp:positionH>
                <wp:positionV relativeFrom="paragraph">
                  <wp:posOffset>21265</wp:posOffset>
                </wp:positionV>
                <wp:extent cx="1828800" cy="1828800"/>
                <wp:effectExtent l="0" t="0" r="0" b="0"/>
                <wp:wrapNone/>
                <wp:docPr id="19" name="Text Box 1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rsidR="00945060" w:rsidRPr="00945060" w:rsidRDefault="00945060" w:rsidP="00945060">
                            <w:pPr>
                              <w:jc w:val="center"/>
                              <w:rPr>
                                <w:rFonts w:ascii="Arial" w:hAnsi="Arial" w:cs="Arial"/>
                                <w:b/>
                                <w:color w:val="262626" w:themeColor="text1" w:themeTint="D9"/>
                                <w:sz w:val="52"/>
                                <w:szCs w:val="72"/>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945060">
                              <w:rPr>
                                <w:rFonts w:ascii="Arial" w:hAnsi="Arial" w:cs="Arial"/>
                                <w:b/>
                                <w:color w:val="262626" w:themeColor="text1" w:themeTint="D9"/>
                                <w:sz w:val="52"/>
                                <w:szCs w:val="72"/>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Interventions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5FDED6B" id="Text Box 19" o:spid="_x0000_s1040" type="#_x0000_t202" style="position:absolute;margin-left:-5.85pt;margin-top:1.65pt;width:2in;height:2in;z-index:251693056;visibility:visible;mso-wrap-style:non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ZAMdIwIAAFEEAAAOAAAAZHJzL2Uyb0RvYy54bWysVFFv2jAQfp+0/2D5fQQQ22hEqFgrpkmo&#10;rQRTn43jkEiJz7INCfv1++yQlnZ7mvbinO/O57vv+5zFbdfU7KSsq0hnfDIac6a0pLzSh4z/3K0/&#10;zTlzXuhc1KRVxs/K8dvlxw+L1qRqSiXVubIMRbRLW5Px0nuTJomTpWqEG5FRGsGCbCM8tvaQ5Fa0&#10;qN7UyXQ8/pK0ZHNjSSrn4L3vg3wZ6xeFkv6xKJzyrM44evNxtXHdhzVZLkR6sMKUlby0If6hi0ZU&#10;Gpe+lLoXXrCjrf4o1VTSkqPCjyQ1CRVFJVWcAdNMxu+m2ZbCqDgLwHHmBSb3/8rKh9OTZVUO7m44&#10;06IBRzvVefaNOgYX8GmNS5G2NUj0HfzIHfwOzjB2V9gmfDEQQxxIn1/QDdVkODSfzudjhCRiwwb1&#10;k9fjxjr/XVHDgpFxC/oiquK0cb5PHVLCbZrWVV1HCmv9xoGawZOE3vseg+W7fdfPOhsG2FN+xlyW&#10;emU4I9cV7t4I55+EhRTQL+TtH7EUNbUZp4vFWUn219/8IR8MIcpZC2llXEP7nNU/NJi7mcxmQYlx&#10;M/v8dYqNvY7sryP62NwRtDvBMzIymiHf14NZWGqe8QZW4U6EhJa4OeN+MO98L3e8IalWq5gE7Rnh&#10;N3prZCgdoAu47rpnYc0FfA/eHmiQoEjfcdDnhpPOrI4eTESCAsw9phf0odtI8eWNhYdxvY9Zr3+C&#10;5W8AAAD//wMAUEsDBBQABgAIAAAAIQCnC0bm3QAAAAkBAAAPAAAAZHJzL2Rvd25yZXYueG1sTI/N&#10;TsMwEITvSLyDtUjcWucH+hPiVKjQM1B4ADde4pB4HcVuG/r0LCe4zWpGs9+Um8n14oRjaD0pSOcJ&#10;CKTam5YaBR/vu9kKRIiajO49oYJvDLCprq9KXRh/pjc87WMjuIRCoRXYGIdCylBbdDrM/YDE3qcf&#10;nY58jo00oz5zuetlliQL6XRL/MHqAbcW625/dApWiXvpunX2GtzdJb232yf/PHwpdXszPT6AiDjF&#10;vzD84jM6VMx08EcyQfQKZmm65KiCPAfBfrZcsDiwWKc5yKqU/xdUPwAAAP//AwBQSwECLQAUAAYA&#10;CAAAACEAtoM4kv4AAADhAQAAEwAAAAAAAAAAAAAAAAAAAAAAW0NvbnRlbnRfVHlwZXNdLnhtbFBL&#10;AQItABQABgAIAAAAIQA4/SH/1gAAAJQBAAALAAAAAAAAAAAAAAAAAC8BAABfcmVscy8ucmVsc1BL&#10;AQItABQABgAIAAAAIQAnZAMdIwIAAFEEAAAOAAAAAAAAAAAAAAAAAC4CAABkcnMvZTJvRG9jLnht&#10;bFBLAQItABQABgAIAAAAIQCnC0bm3QAAAAkBAAAPAAAAAAAAAAAAAAAAAH0EAABkcnMvZG93bnJl&#10;di54bWxQSwUGAAAAAAQABADzAAAAhwUAAAAA&#10;" filled="f" stroked="f">
                <v:fill o:detectmouseclick="t"/>
                <v:textbox style="mso-fit-shape-to-text:t">
                  <w:txbxContent>
                    <w:p w:rsidR="00945060" w:rsidRPr="00945060" w:rsidRDefault="00945060" w:rsidP="00945060">
                      <w:pPr>
                        <w:jc w:val="center"/>
                        <w:rPr>
                          <w:rFonts w:ascii="Arial" w:hAnsi="Arial" w:cs="Arial"/>
                          <w:b/>
                          <w:color w:val="262626" w:themeColor="text1" w:themeTint="D9"/>
                          <w:sz w:val="52"/>
                          <w:szCs w:val="72"/>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945060">
                        <w:rPr>
                          <w:rFonts w:ascii="Arial" w:hAnsi="Arial" w:cs="Arial"/>
                          <w:b/>
                          <w:color w:val="262626" w:themeColor="text1" w:themeTint="D9"/>
                          <w:sz w:val="52"/>
                          <w:szCs w:val="72"/>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Interventions</w:t>
                      </w:r>
                    </w:p>
                  </w:txbxContent>
                </v:textbox>
                <w10:wrap anchorx="margin"/>
              </v:shape>
            </w:pict>
          </mc:Fallback>
        </mc:AlternateContent>
      </w:r>
    </w:p>
    <w:p w:rsidR="0086031B" w:rsidRDefault="0086031B" w:rsidP="00C6572F">
      <w:pPr>
        <w:rPr>
          <w:rFonts w:ascii="Arial" w:hAnsi="Arial" w:cs="Arial"/>
          <w:sz w:val="24"/>
          <w:szCs w:val="24"/>
        </w:rPr>
      </w:pPr>
    </w:p>
    <w:p w:rsidR="00945060" w:rsidRDefault="00945060" w:rsidP="00945060">
      <w:pPr>
        <w:spacing w:line="360" w:lineRule="auto"/>
        <w:jc w:val="both"/>
        <w:rPr>
          <w:rFonts w:ascii="Arial" w:hAnsi="Arial" w:cs="Arial"/>
          <w:color w:val="000000"/>
          <w:sz w:val="24"/>
          <w:szCs w:val="20"/>
          <w:shd w:val="clear" w:color="auto" w:fill="FFFFFF"/>
        </w:rPr>
      </w:pPr>
      <w:r>
        <w:rPr>
          <w:rFonts w:ascii="Arial" w:hAnsi="Arial" w:cs="Arial"/>
          <w:color w:val="000000"/>
          <w:sz w:val="24"/>
          <w:szCs w:val="20"/>
          <w:shd w:val="clear" w:color="auto" w:fill="FFFFFF"/>
        </w:rPr>
        <w:t>The relationship between the practitioner and the child is an important one, building knowledge and understanding of child development is essential. Early Years practitioners must ensure a holistic approach to a child’s learning, creating environments that build on communication and expression. (Enabling Pathways 2021).</w:t>
      </w:r>
    </w:p>
    <w:p w:rsidR="00945060" w:rsidRDefault="00945060" w:rsidP="00945060">
      <w:pPr>
        <w:spacing w:line="360" w:lineRule="auto"/>
        <w:jc w:val="both"/>
        <w:rPr>
          <w:rFonts w:ascii="Arial" w:hAnsi="Arial" w:cs="Arial"/>
          <w:color w:val="000000"/>
          <w:sz w:val="24"/>
          <w:szCs w:val="20"/>
          <w:shd w:val="clear" w:color="auto" w:fill="FFFFFF"/>
        </w:rPr>
      </w:pPr>
      <w:r>
        <w:rPr>
          <w:rFonts w:ascii="Arial" w:hAnsi="Arial" w:cs="Arial"/>
          <w:color w:val="000000"/>
          <w:sz w:val="24"/>
          <w:szCs w:val="20"/>
          <w:shd w:val="clear" w:color="auto" w:fill="FFFFFF"/>
        </w:rPr>
        <w:t>With regard to the Reggio Emilia approach, they suggest that instead of the focus being on meeting the needs of the child, the child is an individual and should be given every opportunity available to reach their potential. It is suggested that the child has control over the way the curriculum is developed which encourages communication, team work, thinking and problem solving skills. Children are observed closely and teachers working with parents gives an understanding of how a child learns, developing in-depth projects based on information from parents and the child’s interests. This approach, over the years, has grown considerably and is used all over the world today.</w:t>
      </w:r>
      <w:r w:rsidRPr="0093560C">
        <w:rPr>
          <w:rFonts w:ascii="Arial" w:hAnsi="Arial" w:cs="Arial"/>
          <w:color w:val="000000"/>
          <w:sz w:val="20"/>
          <w:szCs w:val="20"/>
          <w:shd w:val="clear" w:color="auto" w:fill="FFFFFF"/>
        </w:rPr>
        <w:t xml:space="preserve"> </w:t>
      </w:r>
    </w:p>
    <w:p w:rsidR="0086031B" w:rsidRDefault="0086031B" w:rsidP="00C6572F">
      <w:pPr>
        <w:rPr>
          <w:rFonts w:ascii="Arial" w:hAnsi="Arial" w:cs="Arial"/>
          <w:sz w:val="24"/>
          <w:szCs w:val="24"/>
        </w:rPr>
      </w:pPr>
    </w:p>
    <w:p w:rsidR="0086031B" w:rsidRDefault="0086031B" w:rsidP="00C6572F">
      <w:pPr>
        <w:rPr>
          <w:rFonts w:ascii="Arial" w:hAnsi="Arial" w:cs="Arial"/>
          <w:sz w:val="24"/>
          <w:szCs w:val="24"/>
        </w:rPr>
      </w:pPr>
    </w:p>
    <w:p w:rsidR="0086031B" w:rsidRDefault="0086031B" w:rsidP="00C6572F">
      <w:pPr>
        <w:rPr>
          <w:rFonts w:ascii="Arial" w:hAnsi="Arial" w:cs="Arial"/>
          <w:sz w:val="24"/>
          <w:szCs w:val="24"/>
        </w:rPr>
      </w:pPr>
    </w:p>
    <w:p w:rsidR="0086031B" w:rsidRDefault="0086031B" w:rsidP="00C6572F">
      <w:pPr>
        <w:rPr>
          <w:rFonts w:ascii="Arial" w:hAnsi="Arial" w:cs="Arial"/>
          <w:sz w:val="24"/>
          <w:szCs w:val="24"/>
        </w:rPr>
      </w:pPr>
    </w:p>
    <w:p w:rsidR="0086031B" w:rsidRDefault="0086031B" w:rsidP="00C6572F">
      <w:pPr>
        <w:rPr>
          <w:rFonts w:ascii="Arial" w:hAnsi="Arial" w:cs="Arial"/>
          <w:sz w:val="24"/>
          <w:szCs w:val="24"/>
        </w:rPr>
      </w:pPr>
    </w:p>
    <w:p w:rsidR="0086031B" w:rsidRDefault="0086031B" w:rsidP="00C6572F">
      <w:pPr>
        <w:rPr>
          <w:rFonts w:ascii="Arial" w:hAnsi="Arial" w:cs="Arial"/>
          <w:sz w:val="24"/>
          <w:szCs w:val="24"/>
        </w:rPr>
      </w:pPr>
    </w:p>
    <w:p w:rsidR="0086031B" w:rsidRDefault="0086031B" w:rsidP="00C6572F">
      <w:pPr>
        <w:rPr>
          <w:rFonts w:ascii="Arial" w:hAnsi="Arial" w:cs="Arial"/>
          <w:sz w:val="24"/>
          <w:szCs w:val="24"/>
        </w:rPr>
      </w:pPr>
    </w:p>
    <w:p w:rsidR="0086031B" w:rsidRDefault="0086031B" w:rsidP="00C6572F">
      <w:pPr>
        <w:rPr>
          <w:rFonts w:ascii="Arial" w:hAnsi="Arial" w:cs="Arial"/>
          <w:sz w:val="24"/>
          <w:szCs w:val="24"/>
        </w:rPr>
      </w:pPr>
    </w:p>
    <w:p w:rsidR="002035C7" w:rsidRDefault="002035C7" w:rsidP="00C6572F">
      <w:pPr>
        <w:rPr>
          <w:rFonts w:ascii="Arial" w:hAnsi="Arial" w:cs="Arial"/>
          <w:sz w:val="24"/>
          <w:szCs w:val="24"/>
        </w:rPr>
      </w:pPr>
    </w:p>
    <w:p w:rsidR="002035C7" w:rsidRDefault="002035C7" w:rsidP="00C6572F">
      <w:pPr>
        <w:rPr>
          <w:rFonts w:ascii="Arial" w:hAnsi="Arial" w:cs="Arial"/>
          <w:sz w:val="24"/>
          <w:szCs w:val="24"/>
        </w:rPr>
      </w:pPr>
    </w:p>
    <w:p w:rsidR="002035C7" w:rsidRDefault="002035C7" w:rsidP="00C6572F">
      <w:pPr>
        <w:rPr>
          <w:rFonts w:ascii="Arial" w:hAnsi="Arial" w:cs="Arial"/>
          <w:sz w:val="24"/>
          <w:szCs w:val="24"/>
        </w:rPr>
      </w:pPr>
    </w:p>
    <w:p w:rsidR="002035C7" w:rsidRDefault="002035C7" w:rsidP="00C6572F">
      <w:pPr>
        <w:rPr>
          <w:rFonts w:ascii="Arial" w:hAnsi="Arial" w:cs="Arial"/>
          <w:sz w:val="24"/>
          <w:szCs w:val="24"/>
        </w:rPr>
      </w:pPr>
    </w:p>
    <w:p w:rsidR="002035C7" w:rsidRDefault="002035C7" w:rsidP="00C6572F">
      <w:pPr>
        <w:rPr>
          <w:rFonts w:ascii="Arial" w:hAnsi="Arial" w:cs="Arial"/>
          <w:sz w:val="24"/>
          <w:szCs w:val="24"/>
        </w:rPr>
      </w:pPr>
    </w:p>
    <w:p w:rsidR="002035C7" w:rsidRDefault="002035C7" w:rsidP="00C6572F">
      <w:pPr>
        <w:rPr>
          <w:rFonts w:ascii="Arial" w:hAnsi="Arial" w:cs="Arial"/>
          <w:sz w:val="24"/>
          <w:szCs w:val="24"/>
        </w:rPr>
      </w:pPr>
    </w:p>
    <w:p w:rsidR="002035C7" w:rsidRDefault="002035C7" w:rsidP="00C6572F">
      <w:pPr>
        <w:rPr>
          <w:rFonts w:ascii="Arial" w:hAnsi="Arial" w:cs="Arial"/>
          <w:sz w:val="24"/>
          <w:szCs w:val="24"/>
        </w:rPr>
      </w:pPr>
    </w:p>
    <w:p w:rsidR="00803466" w:rsidRDefault="007A024E" w:rsidP="00C57DE8">
      <w:pPr>
        <w:spacing w:line="360" w:lineRule="auto"/>
        <w:jc w:val="both"/>
        <w:rPr>
          <w:rFonts w:ascii="Arial" w:hAnsi="Arial" w:cs="Arial"/>
          <w:sz w:val="24"/>
          <w:szCs w:val="24"/>
          <w:lang w:val="en-US"/>
        </w:rPr>
      </w:pPr>
      <w:r>
        <w:rPr>
          <w:noProof/>
        </w:rPr>
        <w:lastRenderedPageBreak/>
        <mc:AlternateContent>
          <mc:Choice Requires="wps">
            <w:drawing>
              <wp:anchor distT="0" distB="0" distL="114300" distR="114300" simplePos="0" relativeHeight="251688960" behindDoc="0" locked="0" layoutInCell="1" allowOverlap="1" wp14:anchorId="7DF339F0" wp14:editId="7702B18F">
                <wp:simplePos x="0" y="0"/>
                <wp:positionH relativeFrom="column">
                  <wp:posOffset>-148856</wp:posOffset>
                </wp:positionH>
                <wp:positionV relativeFrom="paragraph">
                  <wp:posOffset>0</wp:posOffset>
                </wp:positionV>
                <wp:extent cx="1828800" cy="1828800"/>
                <wp:effectExtent l="0" t="0" r="0" b="0"/>
                <wp:wrapNone/>
                <wp:docPr id="17" name="Text Box 17"/>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rsidR="007A024E" w:rsidRPr="007A024E" w:rsidRDefault="007A024E" w:rsidP="007A024E">
                            <w:pPr>
                              <w:spacing w:line="360" w:lineRule="auto"/>
                              <w:jc w:val="center"/>
                              <w:rPr>
                                <w:rFonts w:ascii="Arial" w:hAnsi="Arial" w:cs="Arial"/>
                                <w:b/>
                                <w:color w:val="262626" w:themeColor="text1" w:themeTint="D9"/>
                                <w:sz w:val="52"/>
                                <w:szCs w:val="72"/>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Arial" w:hAnsi="Arial" w:cs="Arial"/>
                                <w:b/>
                                <w:color w:val="262626" w:themeColor="text1" w:themeTint="D9"/>
                                <w:sz w:val="52"/>
                                <w:szCs w:val="72"/>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Outcomes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DF339F0" id="Text Box 17" o:spid="_x0000_s1041" type="#_x0000_t202" style="position:absolute;left:0;text-align:left;margin-left:-11.7pt;margin-top:0;width:2in;height:2in;z-index:25168896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kGEYIwIAAFEEAAAOAAAAZHJzL2Uyb0RvYy54bWysVFFv2jAQfp+0/2D5fQQQXVlEqFgrpkmo&#10;rQRTn43jkEiJz7INCfv1++yQlnV7mvbinO/O57vv+5zFXdfU7KSsq0hnfDIac6a0pLzSh4z/2K0/&#10;zTlzXuhc1KRVxs/K8bvlxw+L1qRqSiXVubIMRbRLW5Px0nuTJomTpWqEG5FRGsGCbCM8tvaQ5Fa0&#10;qN7UyXQ8/py0ZHNjSSrn4H3og3wZ6xeFkv6pKJzyrM44evNxtXHdhzVZLkR6sMKUlby0If6hi0ZU&#10;Gpe+lnoQXrCjrf4o1VTSkqPCjyQ1CRVFJVWcAdNMxu+m2ZbCqDgLwHHmFSb3/8rKx9OzZVUO7m45&#10;06IBRzvVefaVOgYX8GmNS5G2NUj0HfzIHfwOzjB2V9gmfDEQQxxIn1/RDdVkODSfzudjhCRiwwb1&#10;k7fjxjr/TVHDgpFxC/oiquK0cb5PHVLCbZrWVV1HCmv9mwM1gycJvfc9Bst3+66f9WYYYE/5GXNZ&#10;6pXhjFxXuHsjnH8WFlJAv5C3f8JS1NRmnC4WZyXZn3/zh3wwhChnLaSVcQ3tc1Z/12Duy2Q2C0qM&#10;m9nN7RQbex3ZX0f0sbknaHeCZ2RkNEO+rwezsNS84A2swp0ICS1xc8b9YN77Xu54Q1KtVjEJ2jPC&#10;b/TWyFA6QBdw3XUvwpoL+B68PdIgQZG+46DPDSedWR09mIgEBZh7TC/oQ7eR4ssbCw/jeh+z3v4E&#10;y18AAAD//wMAUEsDBBQABgAIAAAAIQCt2QrN3AAAAAgBAAAPAAAAZHJzL2Rvd25yZXYueG1sTI/B&#10;TsMwEETvSPyDtUjcWqchRCGNU6ECZ6DwAW68jUPidRS7beDrWU70tqMZzb6pNrMbxAmn0HlSsFom&#10;IJAabzpqFXx+vCwKECFqMnrwhAq+McCmvr6qdGn8md7xtIut4BIKpVZgYxxLKUNj0emw9CMSewc/&#10;OR1ZTq00kz5zuRtkmiS5dLoj/mD1iFuLTb87OgVF4l77/iF9Cy77Wd3b7ZN/Hr+Uur2ZH9cgIs7x&#10;Pwx/+IwONTPt/ZFMEIOCRXqXcVQBL2I7zbMcxJ6PokhA1pW8HFD/AgAA//8DAFBLAQItABQABgAI&#10;AAAAIQC2gziS/gAAAOEBAAATAAAAAAAAAAAAAAAAAAAAAABbQ29udGVudF9UeXBlc10ueG1sUEsB&#10;Ai0AFAAGAAgAAAAhADj9If/WAAAAlAEAAAsAAAAAAAAAAAAAAAAALwEAAF9yZWxzLy5yZWxzUEsB&#10;Ai0AFAAGAAgAAAAhAHiQYRgjAgAAUQQAAA4AAAAAAAAAAAAAAAAALgIAAGRycy9lMm9Eb2MueG1s&#10;UEsBAi0AFAAGAAgAAAAhAK3ZCs3cAAAACAEAAA8AAAAAAAAAAAAAAAAAfQQAAGRycy9kb3ducmV2&#10;LnhtbFBLBQYAAAAABAAEAPMAAACGBQAAAAA=&#10;" filled="f" stroked="f">
                <v:fill o:detectmouseclick="t"/>
                <v:textbox style="mso-fit-shape-to-text:t">
                  <w:txbxContent>
                    <w:p w:rsidR="007A024E" w:rsidRPr="007A024E" w:rsidRDefault="007A024E" w:rsidP="007A024E">
                      <w:pPr>
                        <w:spacing w:line="360" w:lineRule="auto"/>
                        <w:jc w:val="center"/>
                        <w:rPr>
                          <w:rFonts w:ascii="Arial" w:hAnsi="Arial" w:cs="Arial"/>
                          <w:b/>
                          <w:color w:val="262626" w:themeColor="text1" w:themeTint="D9"/>
                          <w:sz w:val="52"/>
                          <w:szCs w:val="72"/>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Arial" w:hAnsi="Arial" w:cs="Arial"/>
                          <w:b/>
                          <w:color w:val="262626" w:themeColor="text1" w:themeTint="D9"/>
                          <w:sz w:val="52"/>
                          <w:szCs w:val="72"/>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Outcomes</w:t>
                      </w:r>
                    </w:p>
                  </w:txbxContent>
                </v:textbox>
              </v:shape>
            </w:pict>
          </mc:Fallback>
        </mc:AlternateContent>
      </w:r>
    </w:p>
    <w:p w:rsidR="002035C7" w:rsidRDefault="002035C7" w:rsidP="00705717">
      <w:pPr>
        <w:spacing w:line="360" w:lineRule="auto"/>
        <w:jc w:val="both"/>
        <w:rPr>
          <w:rFonts w:ascii="Arial" w:hAnsi="Arial" w:cs="Arial"/>
          <w:sz w:val="24"/>
          <w:szCs w:val="24"/>
        </w:rPr>
      </w:pPr>
    </w:p>
    <w:p w:rsidR="004E35C3" w:rsidRDefault="007A024E" w:rsidP="00705717">
      <w:pPr>
        <w:spacing w:line="360" w:lineRule="auto"/>
        <w:jc w:val="both"/>
        <w:rPr>
          <w:rFonts w:ascii="Arial" w:hAnsi="Arial" w:cs="Arial"/>
          <w:sz w:val="24"/>
          <w:szCs w:val="24"/>
        </w:rPr>
      </w:pPr>
      <w:r>
        <w:rPr>
          <w:rFonts w:ascii="Arial" w:hAnsi="Arial" w:cs="Arial"/>
          <w:sz w:val="24"/>
          <w:szCs w:val="24"/>
        </w:rPr>
        <w:t>Early Years practitioners have to unders</w:t>
      </w:r>
      <w:r w:rsidR="00705717">
        <w:rPr>
          <w:rFonts w:ascii="Arial" w:hAnsi="Arial" w:cs="Arial"/>
          <w:sz w:val="24"/>
          <w:szCs w:val="24"/>
        </w:rPr>
        <w:t xml:space="preserve">tand that every child is unique, continually learning and becoming resilient and self-assured. Children build positive relationships to become independent and strong. Children learn and develop best in rich environments with supporting adults, who will help to guide and respond </w:t>
      </w:r>
      <w:r w:rsidR="00DF2949">
        <w:rPr>
          <w:rFonts w:ascii="Arial" w:hAnsi="Arial" w:cs="Arial"/>
          <w:sz w:val="24"/>
          <w:szCs w:val="24"/>
        </w:rPr>
        <w:t xml:space="preserve">to </w:t>
      </w:r>
      <w:r w:rsidR="00705717">
        <w:rPr>
          <w:rFonts w:ascii="Arial" w:hAnsi="Arial" w:cs="Arial"/>
          <w:sz w:val="24"/>
          <w:szCs w:val="24"/>
        </w:rPr>
        <w:t xml:space="preserve">a child’s need. Children and families </w:t>
      </w:r>
      <w:r w:rsidR="00DF2949">
        <w:rPr>
          <w:rFonts w:ascii="Arial" w:hAnsi="Arial" w:cs="Arial"/>
          <w:sz w:val="24"/>
          <w:szCs w:val="24"/>
        </w:rPr>
        <w:t>benefit when there is</w:t>
      </w:r>
      <w:r w:rsidR="00705717">
        <w:rPr>
          <w:rFonts w:ascii="Arial" w:hAnsi="Arial" w:cs="Arial"/>
          <w:sz w:val="24"/>
          <w:szCs w:val="24"/>
        </w:rPr>
        <w:t xml:space="preserve"> a strong relationship with a supporting adult, </w:t>
      </w:r>
      <w:r w:rsidR="00DF2949">
        <w:rPr>
          <w:rFonts w:ascii="Arial" w:hAnsi="Arial" w:cs="Arial"/>
          <w:sz w:val="24"/>
          <w:szCs w:val="24"/>
        </w:rPr>
        <w:t xml:space="preserve">this can result in the </w:t>
      </w:r>
      <w:r w:rsidR="00705717">
        <w:rPr>
          <w:rFonts w:ascii="Arial" w:hAnsi="Arial" w:cs="Arial"/>
          <w:sz w:val="24"/>
          <w:szCs w:val="24"/>
        </w:rPr>
        <w:t xml:space="preserve">ease </w:t>
      </w:r>
      <w:r w:rsidR="00DF2949">
        <w:rPr>
          <w:rFonts w:ascii="Arial" w:hAnsi="Arial" w:cs="Arial"/>
          <w:sz w:val="24"/>
          <w:szCs w:val="24"/>
        </w:rPr>
        <w:t xml:space="preserve">of a </w:t>
      </w:r>
      <w:r w:rsidR="00705717">
        <w:rPr>
          <w:rFonts w:ascii="Arial" w:hAnsi="Arial" w:cs="Arial"/>
          <w:sz w:val="24"/>
          <w:szCs w:val="24"/>
        </w:rPr>
        <w:t xml:space="preserve">transition for a child. </w:t>
      </w:r>
      <w:r w:rsidR="00DF2949">
        <w:rPr>
          <w:rFonts w:ascii="Arial" w:hAnsi="Arial" w:cs="Arial"/>
          <w:sz w:val="24"/>
          <w:szCs w:val="24"/>
        </w:rPr>
        <w:t xml:space="preserve">It is also important to understand the learning and development of the child. All children learn differently and it is important to recognise this. </w:t>
      </w:r>
      <w:r w:rsidR="00705717">
        <w:rPr>
          <w:rFonts w:ascii="Arial" w:hAnsi="Arial" w:cs="Arial"/>
          <w:sz w:val="24"/>
          <w:szCs w:val="24"/>
        </w:rPr>
        <w:t xml:space="preserve">(The statutory framework for the </w:t>
      </w:r>
      <w:r w:rsidR="002035C7">
        <w:rPr>
          <w:rFonts w:ascii="Arial" w:hAnsi="Arial" w:cs="Arial"/>
          <w:sz w:val="24"/>
          <w:szCs w:val="24"/>
        </w:rPr>
        <w:t>E</w:t>
      </w:r>
      <w:r w:rsidR="00705717">
        <w:rPr>
          <w:rFonts w:ascii="Arial" w:hAnsi="Arial" w:cs="Arial"/>
          <w:sz w:val="24"/>
          <w:szCs w:val="24"/>
        </w:rPr>
        <w:t xml:space="preserve">arly </w:t>
      </w:r>
      <w:r w:rsidR="002035C7">
        <w:rPr>
          <w:rFonts w:ascii="Arial" w:hAnsi="Arial" w:cs="Arial"/>
          <w:sz w:val="24"/>
          <w:szCs w:val="24"/>
        </w:rPr>
        <w:t>Y</w:t>
      </w:r>
      <w:r w:rsidR="00705717">
        <w:rPr>
          <w:rFonts w:ascii="Arial" w:hAnsi="Arial" w:cs="Arial"/>
          <w:sz w:val="24"/>
          <w:szCs w:val="24"/>
        </w:rPr>
        <w:t>ears foundation stage. 2021).</w:t>
      </w:r>
    </w:p>
    <w:p w:rsidR="0045751F" w:rsidRDefault="00DF2949" w:rsidP="00AE6563">
      <w:pPr>
        <w:spacing w:line="360" w:lineRule="auto"/>
        <w:jc w:val="both"/>
        <w:rPr>
          <w:rFonts w:ascii="Arial" w:hAnsi="Arial" w:cs="Arial"/>
          <w:sz w:val="24"/>
          <w:szCs w:val="24"/>
        </w:rPr>
      </w:pPr>
      <w:r>
        <w:rPr>
          <w:rFonts w:ascii="Arial" w:hAnsi="Arial" w:cs="Arial"/>
          <w:sz w:val="24"/>
          <w:szCs w:val="24"/>
        </w:rPr>
        <w:t xml:space="preserve">In the same way, </w:t>
      </w:r>
      <w:r w:rsidR="0045751F">
        <w:rPr>
          <w:rFonts w:ascii="Arial" w:hAnsi="Arial" w:cs="Arial"/>
          <w:sz w:val="24"/>
          <w:szCs w:val="24"/>
        </w:rPr>
        <w:t xml:space="preserve">guidance from the Welsh Government state, </w:t>
      </w:r>
      <w:r>
        <w:rPr>
          <w:rFonts w:ascii="Arial" w:hAnsi="Arial" w:cs="Arial"/>
          <w:sz w:val="24"/>
          <w:szCs w:val="24"/>
        </w:rPr>
        <w:t xml:space="preserve">practitioners have the responsibility to </w:t>
      </w:r>
      <w:r w:rsidR="0045751F">
        <w:rPr>
          <w:rFonts w:ascii="Arial" w:hAnsi="Arial" w:cs="Arial"/>
          <w:sz w:val="24"/>
          <w:szCs w:val="24"/>
        </w:rPr>
        <w:t>support children’s learning and development at their own pace, guiding them towards the four purposes of the curriculum.</w:t>
      </w:r>
      <w:r w:rsidR="00FD6323">
        <w:rPr>
          <w:rFonts w:ascii="Arial" w:hAnsi="Arial" w:cs="Arial"/>
          <w:sz w:val="24"/>
          <w:szCs w:val="24"/>
        </w:rPr>
        <w:t xml:space="preserve"> The four purposes are:</w:t>
      </w:r>
    </w:p>
    <w:p w:rsidR="00FD6323" w:rsidRDefault="00FD6323" w:rsidP="00AE6563">
      <w:pPr>
        <w:pStyle w:val="ListParagraph"/>
        <w:numPr>
          <w:ilvl w:val="0"/>
          <w:numId w:val="2"/>
        </w:numPr>
        <w:spacing w:line="360" w:lineRule="auto"/>
        <w:jc w:val="both"/>
        <w:rPr>
          <w:rFonts w:ascii="Arial" w:hAnsi="Arial" w:cs="Arial"/>
          <w:sz w:val="24"/>
          <w:szCs w:val="24"/>
        </w:rPr>
      </w:pPr>
      <w:r>
        <w:rPr>
          <w:rFonts w:ascii="Arial" w:hAnsi="Arial" w:cs="Arial"/>
          <w:sz w:val="24"/>
          <w:szCs w:val="24"/>
        </w:rPr>
        <w:t>Ambitious capable learners, ready to learn throughout their lives</w:t>
      </w:r>
    </w:p>
    <w:p w:rsidR="00FD6323" w:rsidRDefault="00FD6323" w:rsidP="00AE6563">
      <w:pPr>
        <w:pStyle w:val="ListParagraph"/>
        <w:numPr>
          <w:ilvl w:val="0"/>
          <w:numId w:val="2"/>
        </w:numPr>
        <w:spacing w:line="360" w:lineRule="auto"/>
        <w:jc w:val="both"/>
        <w:rPr>
          <w:rFonts w:ascii="Arial" w:hAnsi="Arial" w:cs="Arial"/>
          <w:sz w:val="24"/>
          <w:szCs w:val="24"/>
        </w:rPr>
      </w:pPr>
      <w:r>
        <w:rPr>
          <w:rFonts w:ascii="Arial" w:hAnsi="Arial" w:cs="Arial"/>
          <w:sz w:val="24"/>
          <w:szCs w:val="24"/>
        </w:rPr>
        <w:t>Enterprising, creating contributors, ready to play a</w:t>
      </w:r>
      <w:r w:rsidR="00E135B9">
        <w:rPr>
          <w:rFonts w:ascii="Arial" w:hAnsi="Arial" w:cs="Arial"/>
          <w:sz w:val="24"/>
          <w:szCs w:val="24"/>
        </w:rPr>
        <w:t xml:space="preserve"> full</w:t>
      </w:r>
      <w:r>
        <w:rPr>
          <w:rFonts w:ascii="Arial" w:hAnsi="Arial" w:cs="Arial"/>
          <w:sz w:val="24"/>
          <w:szCs w:val="24"/>
        </w:rPr>
        <w:t xml:space="preserve"> part in life and work</w:t>
      </w:r>
    </w:p>
    <w:p w:rsidR="00FD6323" w:rsidRDefault="00FD6323" w:rsidP="00AE6563">
      <w:pPr>
        <w:pStyle w:val="ListParagraph"/>
        <w:numPr>
          <w:ilvl w:val="0"/>
          <w:numId w:val="2"/>
        </w:numPr>
        <w:spacing w:line="360" w:lineRule="auto"/>
        <w:jc w:val="both"/>
        <w:rPr>
          <w:rFonts w:ascii="Arial" w:hAnsi="Arial" w:cs="Arial"/>
          <w:sz w:val="24"/>
          <w:szCs w:val="24"/>
        </w:rPr>
      </w:pPr>
      <w:r>
        <w:rPr>
          <w:rFonts w:ascii="Arial" w:hAnsi="Arial" w:cs="Arial"/>
          <w:sz w:val="24"/>
          <w:szCs w:val="24"/>
        </w:rPr>
        <w:t>Ethical, informed citizens of Wales and the world</w:t>
      </w:r>
    </w:p>
    <w:p w:rsidR="00FD6323" w:rsidRDefault="00FD6323" w:rsidP="00AE6563">
      <w:pPr>
        <w:pStyle w:val="ListParagraph"/>
        <w:numPr>
          <w:ilvl w:val="0"/>
          <w:numId w:val="2"/>
        </w:numPr>
        <w:spacing w:line="360" w:lineRule="auto"/>
        <w:jc w:val="both"/>
        <w:rPr>
          <w:rFonts w:ascii="Arial" w:hAnsi="Arial" w:cs="Arial"/>
          <w:sz w:val="24"/>
          <w:szCs w:val="24"/>
        </w:rPr>
      </w:pPr>
      <w:r>
        <w:rPr>
          <w:rFonts w:ascii="Arial" w:hAnsi="Arial" w:cs="Arial"/>
          <w:sz w:val="24"/>
          <w:szCs w:val="24"/>
        </w:rPr>
        <w:t>Healthy, confident individuals, ready to lead fulfilling lives as valued members of society</w:t>
      </w:r>
    </w:p>
    <w:p w:rsidR="00DF2949" w:rsidRDefault="00FD6323" w:rsidP="00705717">
      <w:pPr>
        <w:spacing w:line="360" w:lineRule="auto"/>
        <w:jc w:val="both"/>
        <w:rPr>
          <w:rFonts w:ascii="Arial" w:hAnsi="Arial" w:cs="Arial"/>
          <w:sz w:val="24"/>
          <w:szCs w:val="24"/>
        </w:rPr>
      </w:pPr>
      <w:r>
        <w:rPr>
          <w:rFonts w:ascii="Arial" w:hAnsi="Arial" w:cs="Arial"/>
          <w:sz w:val="24"/>
          <w:szCs w:val="24"/>
        </w:rPr>
        <w:t xml:space="preserve">In addition, it is essential that consistent opportunities are provided in play, the outdoors, observation and purposeful learning and to challenge children when they learn. Therefore, it is key to </w:t>
      </w:r>
      <w:r w:rsidR="00DF2949">
        <w:rPr>
          <w:rFonts w:ascii="Arial" w:hAnsi="Arial" w:cs="Arial"/>
          <w:sz w:val="24"/>
          <w:szCs w:val="24"/>
        </w:rPr>
        <w:t>ensu</w:t>
      </w:r>
      <w:r w:rsidR="003125D9">
        <w:rPr>
          <w:rFonts w:ascii="Arial" w:hAnsi="Arial" w:cs="Arial"/>
          <w:sz w:val="24"/>
          <w:szCs w:val="24"/>
        </w:rPr>
        <w:t>re that</w:t>
      </w:r>
      <w:r w:rsidR="00DF2949">
        <w:rPr>
          <w:rFonts w:ascii="Arial" w:hAnsi="Arial" w:cs="Arial"/>
          <w:sz w:val="24"/>
          <w:szCs w:val="24"/>
        </w:rPr>
        <w:t xml:space="preserve"> </w:t>
      </w:r>
      <w:r w:rsidR="003125D9">
        <w:rPr>
          <w:rFonts w:ascii="Arial" w:hAnsi="Arial" w:cs="Arial"/>
          <w:sz w:val="24"/>
          <w:szCs w:val="24"/>
        </w:rPr>
        <w:t>environments are emotionally safe to support children, so they can express their emotions and behaviours and are able to self-regulate. It is essential to be a positive role model and attune to the child, showing understanding and empathy.</w:t>
      </w:r>
      <w:r w:rsidR="00E135B9">
        <w:rPr>
          <w:rFonts w:ascii="Arial" w:hAnsi="Arial" w:cs="Arial"/>
          <w:sz w:val="24"/>
          <w:szCs w:val="24"/>
        </w:rPr>
        <w:t xml:space="preserve"> Building positive relationships can help the child feel secure and belong.</w:t>
      </w:r>
      <w:r w:rsidR="00E135B9">
        <w:rPr>
          <w:rFonts w:ascii="Arial" w:hAnsi="Arial" w:cs="Arial"/>
          <w:sz w:val="24"/>
          <w:szCs w:val="24"/>
        </w:rPr>
        <w:t xml:space="preserve"> </w:t>
      </w:r>
      <w:r w:rsidR="0045751F">
        <w:rPr>
          <w:rFonts w:ascii="Arial" w:hAnsi="Arial" w:cs="Arial"/>
          <w:sz w:val="24"/>
          <w:szCs w:val="24"/>
        </w:rPr>
        <w:t>T</w:t>
      </w:r>
      <w:r>
        <w:rPr>
          <w:rFonts w:ascii="Arial" w:hAnsi="Arial" w:cs="Arial"/>
          <w:sz w:val="24"/>
          <w:szCs w:val="24"/>
        </w:rPr>
        <w:t>hese skills all help towards</w:t>
      </w:r>
      <w:r w:rsidR="003125D9">
        <w:rPr>
          <w:rFonts w:ascii="Arial" w:hAnsi="Arial" w:cs="Arial"/>
          <w:sz w:val="24"/>
          <w:szCs w:val="24"/>
        </w:rPr>
        <w:t xml:space="preserve"> a child </w:t>
      </w:r>
      <w:r w:rsidR="0045751F">
        <w:rPr>
          <w:rFonts w:ascii="Arial" w:hAnsi="Arial" w:cs="Arial"/>
          <w:sz w:val="24"/>
          <w:szCs w:val="24"/>
        </w:rPr>
        <w:t xml:space="preserve">being able </w:t>
      </w:r>
      <w:r w:rsidR="003125D9">
        <w:rPr>
          <w:rFonts w:ascii="Arial" w:hAnsi="Arial" w:cs="Arial"/>
          <w:sz w:val="24"/>
          <w:szCs w:val="24"/>
        </w:rPr>
        <w:t>to cope and manage transitions</w:t>
      </w:r>
      <w:r w:rsidR="008B2378">
        <w:rPr>
          <w:rFonts w:ascii="Arial" w:hAnsi="Arial" w:cs="Arial"/>
          <w:sz w:val="24"/>
          <w:szCs w:val="24"/>
        </w:rPr>
        <w:t>. (Welsh Government 2021)</w:t>
      </w:r>
    </w:p>
    <w:p w:rsidR="00DF2949" w:rsidRDefault="00DF2949" w:rsidP="00705717">
      <w:pPr>
        <w:spacing w:line="360" w:lineRule="auto"/>
        <w:jc w:val="both"/>
        <w:rPr>
          <w:rFonts w:ascii="Arial" w:hAnsi="Arial" w:cs="Arial"/>
          <w:sz w:val="24"/>
          <w:szCs w:val="24"/>
        </w:rPr>
      </w:pPr>
    </w:p>
    <w:p w:rsidR="00AE6563" w:rsidRDefault="00AE6563" w:rsidP="00705717">
      <w:pPr>
        <w:spacing w:line="360" w:lineRule="auto"/>
        <w:jc w:val="both"/>
        <w:rPr>
          <w:rFonts w:ascii="Arial" w:hAnsi="Arial" w:cs="Arial"/>
          <w:sz w:val="24"/>
          <w:szCs w:val="24"/>
        </w:rPr>
      </w:pPr>
    </w:p>
    <w:p w:rsidR="00AE6563" w:rsidRDefault="00AE6563" w:rsidP="00705717">
      <w:pPr>
        <w:spacing w:line="360" w:lineRule="auto"/>
        <w:jc w:val="both"/>
        <w:rPr>
          <w:rFonts w:ascii="Arial" w:hAnsi="Arial" w:cs="Arial"/>
          <w:sz w:val="24"/>
          <w:szCs w:val="24"/>
        </w:rPr>
      </w:pPr>
    </w:p>
    <w:p w:rsidR="00AE6563" w:rsidRDefault="00AE6563" w:rsidP="00705717">
      <w:pPr>
        <w:spacing w:line="360" w:lineRule="auto"/>
        <w:jc w:val="both"/>
        <w:rPr>
          <w:rFonts w:ascii="Arial" w:hAnsi="Arial" w:cs="Arial"/>
          <w:sz w:val="24"/>
          <w:szCs w:val="24"/>
        </w:rPr>
      </w:pPr>
      <w:r>
        <w:rPr>
          <w:rFonts w:ascii="Arial" w:hAnsi="Arial" w:cs="Arial"/>
          <w:sz w:val="24"/>
          <w:szCs w:val="24"/>
        </w:rPr>
        <w:lastRenderedPageBreak/>
        <w:t>Reference List</w:t>
      </w:r>
    </w:p>
    <w:p w:rsidR="00AE6563" w:rsidRPr="00AF45D0" w:rsidRDefault="00AE6563" w:rsidP="00AE6563">
      <w:pPr>
        <w:spacing w:line="360" w:lineRule="auto"/>
        <w:jc w:val="both"/>
        <w:rPr>
          <w:rFonts w:ascii="Arial" w:hAnsi="Arial" w:cs="Arial"/>
          <w:sz w:val="24"/>
          <w:szCs w:val="24"/>
          <w:lang w:val="en-US"/>
        </w:rPr>
      </w:pPr>
      <w:r w:rsidRPr="00AF45D0">
        <w:rPr>
          <w:rFonts w:ascii="Arial" w:hAnsi="Arial" w:cs="Arial"/>
          <w:sz w:val="24"/>
          <w:szCs w:val="24"/>
          <w:lang w:val="en-US"/>
        </w:rPr>
        <w:t>Brooker, L</w:t>
      </w:r>
      <w:r>
        <w:rPr>
          <w:rFonts w:ascii="Arial" w:hAnsi="Arial" w:cs="Arial"/>
          <w:sz w:val="24"/>
          <w:szCs w:val="24"/>
          <w:lang w:val="en-US"/>
        </w:rPr>
        <w:t>.</w:t>
      </w:r>
      <w:r w:rsidRPr="00AF45D0">
        <w:rPr>
          <w:rFonts w:ascii="Arial" w:hAnsi="Arial" w:cs="Arial"/>
          <w:sz w:val="24"/>
          <w:szCs w:val="24"/>
          <w:lang w:val="en-US"/>
        </w:rPr>
        <w:t xml:space="preserve"> (2008) </w:t>
      </w:r>
      <w:r w:rsidRPr="00AF45D0">
        <w:rPr>
          <w:rFonts w:ascii="Arial" w:hAnsi="Arial" w:cs="Arial"/>
          <w:i/>
          <w:sz w:val="24"/>
          <w:szCs w:val="24"/>
          <w:lang w:val="en-US"/>
        </w:rPr>
        <w:t>Supporting Transitions in the Early Years.</w:t>
      </w:r>
      <w:r w:rsidRPr="00AF45D0">
        <w:rPr>
          <w:rFonts w:ascii="Arial" w:hAnsi="Arial" w:cs="Arial"/>
          <w:sz w:val="24"/>
          <w:szCs w:val="24"/>
          <w:lang w:val="en-US"/>
        </w:rPr>
        <w:t xml:space="preserve"> Maidenhead: McGraw-Hill Education.</w:t>
      </w:r>
    </w:p>
    <w:p w:rsidR="00AE6563" w:rsidRPr="00AF45D0" w:rsidRDefault="00AE6563" w:rsidP="00AE6563">
      <w:pPr>
        <w:spacing w:line="360" w:lineRule="auto"/>
        <w:jc w:val="both"/>
        <w:rPr>
          <w:rFonts w:ascii="Arial" w:hAnsi="Arial" w:cs="Arial"/>
          <w:sz w:val="24"/>
          <w:szCs w:val="24"/>
          <w:lang w:val="en-US"/>
        </w:rPr>
      </w:pPr>
      <w:proofErr w:type="spellStart"/>
      <w:r w:rsidRPr="00AF45D0">
        <w:rPr>
          <w:rFonts w:ascii="Arial" w:hAnsi="Arial" w:cs="Arial"/>
          <w:sz w:val="24"/>
          <w:szCs w:val="24"/>
        </w:rPr>
        <w:t>Brotherson</w:t>
      </w:r>
      <w:proofErr w:type="spellEnd"/>
      <w:r w:rsidRPr="00AF45D0">
        <w:rPr>
          <w:rFonts w:ascii="Arial" w:hAnsi="Arial" w:cs="Arial"/>
          <w:sz w:val="24"/>
          <w:szCs w:val="24"/>
        </w:rPr>
        <w:t>, S</w:t>
      </w:r>
      <w:r>
        <w:rPr>
          <w:rFonts w:ascii="Arial" w:hAnsi="Arial" w:cs="Arial"/>
          <w:sz w:val="24"/>
          <w:szCs w:val="24"/>
        </w:rPr>
        <w:t>.</w:t>
      </w:r>
      <w:r w:rsidRPr="00AF45D0">
        <w:rPr>
          <w:rFonts w:ascii="Arial" w:hAnsi="Arial" w:cs="Arial"/>
          <w:sz w:val="24"/>
          <w:szCs w:val="24"/>
        </w:rPr>
        <w:t xml:space="preserve"> (2005) </w:t>
      </w:r>
      <w:r w:rsidRPr="00AF45D0">
        <w:rPr>
          <w:rFonts w:ascii="Arial" w:hAnsi="Arial" w:cs="Arial"/>
          <w:i/>
          <w:sz w:val="24"/>
          <w:szCs w:val="24"/>
        </w:rPr>
        <w:t>Understanding Brain Development in Young Children</w:t>
      </w:r>
      <w:r>
        <w:rPr>
          <w:rFonts w:ascii="Arial" w:hAnsi="Arial" w:cs="Arial"/>
          <w:i/>
          <w:sz w:val="24"/>
          <w:szCs w:val="24"/>
        </w:rPr>
        <w:t>.</w:t>
      </w:r>
      <w:r w:rsidRPr="00AF45D0">
        <w:rPr>
          <w:rFonts w:ascii="Arial" w:hAnsi="Arial" w:cs="Arial"/>
          <w:sz w:val="24"/>
          <w:szCs w:val="24"/>
        </w:rPr>
        <w:t xml:space="preserve"> Available at:</w:t>
      </w:r>
      <w:hyperlink w:history="1"/>
      <w:r w:rsidRPr="00AF45D0">
        <w:rPr>
          <w:rFonts w:ascii="Arial" w:hAnsi="Arial" w:cs="Arial"/>
          <w:sz w:val="24"/>
          <w:szCs w:val="24"/>
        </w:rPr>
        <w:t xml:space="preserve"> </w:t>
      </w:r>
      <w:hyperlink r:id="rId11" w:history="1">
        <w:r w:rsidRPr="00AF45D0">
          <w:rPr>
            <w:rStyle w:val="Hyperlink"/>
            <w:rFonts w:ascii="Arial" w:hAnsi="Arial" w:cs="Arial"/>
            <w:sz w:val="24"/>
            <w:szCs w:val="24"/>
          </w:rPr>
          <w:t>http://citeseerx.ist.psu.edu/viewdoc/download?doi=10.1.1.607.3224&amp;rep=rep1&amp;type=pdf</w:t>
        </w:r>
      </w:hyperlink>
      <w:r w:rsidRPr="00AF45D0">
        <w:rPr>
          <w:rFonts w:ascii="Arial" w:hAnsi="Arial" w:cs="Arial"/>
          <w:sz w:val="24"/>
          <w:szCs w:val="24"/>
        </w:rPr>
        <w:t xml:space="preserve"> (Accessed 23</w:t>
      </w:r>
      <w:r w:rsidRPr="00AF45D0">
        <w:rPr>
          <w:rFonts w:ascii="Arial" w:hAnsi="Arial" w:cs="Arial"/>
          <w:sz w:val="24"/>
          <w:szCs w:val="24"/>
          <w:vertAlign w:val="superscript"/>
        </w:rPr>
        <w:t>rd</w:t>
      </w:r>
      <w:r w:rsidRPr="00AF45D0">
        <w:rPr>
          <w:rFonts w:ascii="Arial" w:hAnsi="Arial" w:cs="Arial"/>
          <w:sz w:val="24"/>
          <w:szCs w:val="24"/>
        </w:rPr>
        <w:t xml:space="preserve"> November 2021).</w:t>
      </w:r>
    </w:p>
    <w:p w:rsidR="00AE6563" w:rsidRPr="00AF45D0" w:rsidRDefault="00AE6563" w:rsidP="00AE6563">
      <w:pPr>
        <w:spacing w:line="360" w:lineRule="auto"/>
        <w:jc w:val="both"/>
        <w:rPr>
          <w:rFonts w:ascii="Arial" w:hAnsi="Arial" w:cs="Arial"/>
          <w:sz w:val="24"/>
          <w:szCs w:val="24"/>
        </w:rPr>
      </w:pPr>
      <w:r w:rsidRPr="00AF45D0">
        <w:rPr>
          <w:rFonts w:ascii="Arial" w:hAnsi="Arial" w:cs="Arial"/>
          <w:sz w:val="24"/>
          <w:szCs w:val="24"/>
        </w:rPr>
        <w:t>Cherry, K</w:t>
      </w:r>
      <w:r>
        <w:rPr>
          <w:rFonts w:ascii="Arial" w:hAnsi="Arial" w:cs="Arial"/>
          <w:sz w:val="24"/>
          <w:szCs w:val="24"/>
        </w:rPr>
        <w:t>.</w:t>
      </w:r>
      <w:r w:rsidRPr="00AF45D0">
        <w:rPr>
          <w:rFonts w:ascii="Arial" w:hAnsi="Arial" w:cs="Arial"/>
          <w:sz w:val="24"/>
          <w:szCs w:val="24"/>
        </w:rPr>
        <w:t xml:space="preserve"> (2019) </w:t>
      </w:r>
      <w:r w:rsidR="00F5560A">
        <w:rPr>
          <w:rFonts w:ascii="Arial" w:hAnsi="Arial" w:cs="Arial"/>
          <w:sz w:val="24"/>
          <w:szCs w:val="24"/>
        </w:rPr>
        <w:t>‘</w:t>
      </w:r>
      <w:r w:rsidRPr="00AF45D0">
        <w:rPr>
          <w:rFonts w:ascii="Arial" w:hAnsi="Arial" w:cs="Arial"/>
          <w:sz w:val="24"/>
          <w:szCs w:val="24"/>
        </w:rPr>
        <w:t>What i</w:t>
      </w:r>
      <w:r w:rsidR="00F5560A">
        <w:rPr>
          <w:rFonts w:ascii="Arial" w:hAnsi="Arial" w:cs="Arial"/>
          <w:sz w:val="24"/>
          <w:szCs w:val="24"/>
        </w:rPr>
        <w:t xml:space="preserve">s Attachment Theory?’ </w:t>
      </w:r>
      <w:r w:rsidRPr="00AF45D0">
        <w:rPr>
          <w:rFonts w:ascii="Arial" w:hAnsi="Arial" w:cs="Arial"/>
          <w:i/>
          <w:sz w:val="24"/>
          <w:szCs w:val="24"/>
        </w:rPr>
        <w:t>The impo</w:t>
      </w:r>
      <w:r w:rsidR="00F5560A">
        <w:rPr>
          <w:rFonts w:ascii="Arial" w:hAnsi="Arial" w:cs="Arial"/>
          <w:i/>
          <w:sz w:val="24"/>
          <w:szCs w:val="24"/>
        </w:rPr>
        <w:t>rtance of Early Emotional Bonds</w:t>
      </w:r>
      <w:r>
        <w:rPr>
          <w:rFonts w:ascii="Arial" w:hAnsi="Arial" w:cs="Arial"/>
          <w:i/>
          <w:sz w:val="24"/>
          <w:szCs w:val="24"/>
        </w:rPr>
        <w:t xml:space="preserve">. </w:t>
      </w:r>
      <w:r w:rsidRPr="00AF45D0">
        <w:rPr>
          <w:rFonts w:ascii="Arial" w:hAnsi="Arial" w:cs="Arial"/>
          <w:i/>
          <w:sz w:val="24"/>
          <w:szCs w:val="24"/>
        </w:rPr>
        <w:t xml:space="preserve"> </w:t>
      </w:r>
      <w:r w:rsidRPr="00AF45D0">
        <w:rPr>
          <w:rFonts w:ascii="Arial" w:hAnsi="Arial" w:cs="Arial"/>
          <w:sz w:val="24"/>
          <w:szCs w:val="24"/>
        </w:rPr>
        <w:t>Available at:</w:t>
      </w:r>
      <w:hyperlink r:id="rId12" w:anchor="how-the-attachment-theory-developed" w:history="1">
        <w:r w:rsidRPr="00AF45D0">
          <w:rPr>
            <w:rStyle w:val="Hyperlink"/>
            <w:rFonts w:ascii="Arial" w:hAnsi="Arial" w:cs="Arial"/>
            <w:sz w:val="24"/>
            <w:szCs w:val="24"/>
          </w:rPr>
          <w:t>https://www.verywellmind.com/what-is-attachment-theory-2795337#how-the-attachment-theory-developed</w:t>
        </w:r>
      </w:hyperlink>
      <w:r w:rsidRPr="00AF45D0">
        <w:rPr>
          <w:rFonts w:ascii="Arial" w:hAnsi="Arial" w:cs="Arial"/>
          <w:sz w:val="24"/>
          <w:szCs w:val="24"/>
        </w:rPr>
        <w:t xml:space="preserve"> (Accessed 13</w:t>
      </w:r>
      <w:r w:rsidRPr="00336374">
        <w:rPr>
          <w:rFonts w:ascii="Arial" w:hAnsi="Arial" w:cs="Arial"/>
          <w:sz w:val="24"/>
          <w:szCs w:val="24"/>
          <w:vertAlign w:val="superscript"/>
        </w:rPr>
        <w:t>th</w:t>
      </w:r>
      <w:r>
        <w:rPr>
          <w:rFonts w:ascii="Arial" w:hAnsi="Arial" w:cs="Arial"/>
          <w:sz w:val="24"/>
          <w:szCs w:val="24"/>
        </w:rPr>
        <w:t xml:space="preserve"> </w:t>
      </w:r>
      <w:r w:rsidRPr="00AF45D0">
        <w:rPr>
          <w:rFonts w:ascii="Arial" w:hAnsi="Arial" w:cs="Arial"/>
          <w:sz w:val="24"/>
          <w:szCs w:val="24"/>
        </w:rPr>
        <w:t xml:space="preserve"> November 2021).</w:t>
      </w:r>
    </w:p>
    <w:p w:rsidR="00AE6563" w:rsidRPr="00AF45D0" w:rsidRDefault="00AE6563" w:rsidP="00AE6563">
      <w:pPr>
        <w:jc w:val="both"/>
        <w:rPr>
          <w:rFonts w:ascii="Arial" w:hAnsi="Arial" w:cs="Arial"/>
          <w:sz w:val="24"/>
          <w:szCs w:val="24"/>
          <w:lang w:val="en-US"/>
        </w:rPr>
      </w:pPr>
      <w:proofErr w:type="spellStart"/>
      <w:r w:rsidRPr="00AF45D0">
        <w:rPr>
          <w:rFonts w:ascii="Arial" w:hAnsi="Arial" w:cs="Arial"/>
          <w:sz w:val="24"/>
          <w:szCs w:val="24"/>
        </w:rPr>
        <w:t>Daynurseries</w:t>
      </w:r>
      <w:proofErr w:type="spellEnd"/>
      <w:r>
        <w:rPr>
          <w:rFonts w:ascii="Arial" w:hAnsi="Arial" w:cs="Arial"/>
          <w:sz w:val="24"/>
          <w:szCs w:val="24"/>
        </w:rPr>
        <w:t>.</w:t>
      </w:r>
      <w:r w:rsidRPr="00AF45D0">
        <w:rPr>
          <w:rFonts w:ascii="Arial" w:hAnsi="Arial" w:cs="Arial"/>
          <w:sz w:val="24"/>
          <w:szCs w:val="24"/>
        </w:rPr>
        <w:t xml:space="preserve"> (No date) </w:t>
      </w:r>
      <w:r w:rsidRPr="00AF45D0">
        <w:rPr>
          <w:rFonts w:ascii="Arial" w:hAnsi="Arial" w:cs="Arial"/>
          <w:i/>
          <w:sz w:val="24"/>
          <w:szCs w:val="24"/>
        </w:rPr>
        <w:t xml:space="preserve">The Reggio Emilia approach to early </w:t>
      </w:r>
      <w:proofErr w:type="gramStart"/>
      <w:r w:rsidRPr="00AF45D0">
        <w:rPr>
          <w:rFonts w:ascii="Arial" w:hAnsi="Arial" w:cs="Arial"/>
          <w:i/>
          <w:sz w:val="24"/>
          <w:szCs w:val="24"/>
        </w:rPr>
        <w:t>years</w:t>
      </w:r>
      <w:proofErr w:type="gramEnd"/>
      <w:r w:rsidRPr="00AF45D0">
        <w:rPr>
          <w:rFonts w:ascii="Arial" w:hAnsi="Arial" w:cs="Arial"/>
          <w:i/>
          <w:sz w:val="24"/>
          <w:szCs w:val="24"/>
        </w:rPr>
        <w:t xml:space="preserve"> education.</w:t>
      </w:r>
      <w:r w:rsidRPr="00AF45D0">
        <w:rPr>
          <w:rFonts w:ascii="Arial" w:hAnsi="Arial" w:cs="Arial"/>
          <w:sz w:val="24"/>
          <w:szCs w:val="24"/>
        </w:rPr>
        <w:t xml:space="preserve"> Available at: </w:t>
      </w:r>
      <w:hyperlink w:history="1"/>
      <w:hyperlink r:id="rId13" w:history="1">
        <w:r w:rsidRPr="00AF45D0">
          <w:rPr>
            <w:rStyle w:val="Hyperlink"/>
            <w:rFonts w:ascii="Arial" w:hAnsi="Arial" w:cs="Arial"/>
            <w:sz w:val="24"/>
            <w:szCs w:val="24"/>
          </w:rPr>
          <w:t>https://www.daynurseries.co.uk/advice/the-reggio-emilia-approach-to-early-years-education</w:t>
        </w:r>
      </w:hyperlink>
      <w:r w:rsidRPr="00AF45D0">
        <w:rPr>
          <w:rFonts w:ascii="Arial" w:hAnsi="Arial" w:cs="Arial"/>
          <w:sz w:val="24"/>
          <w:szCs w:val="24"/>
        </w:rPr>
        <w:t xml:space="preserve"> (Accessed 22nd November 2021)</w:t>
      </w:r>
    </w:p>
    <w:p w:rsidR="00AE6563" w:rsidRDefault="00AE6563" w:rsidP="00AE6563">
      <w:pPr>
        <w:jc w:val="both"/>
        <w:rPr>
          <w:rFonts w:ascii="Arial" w:hAnsi="Arial" w:cs="Arial"/>
          <w:sz w:val="24"/>
          <w:szCs w:val="24"/>
          <w:lang w:val="en-US"/>
        </w:rPr>
      </w:pPr>
      <w:proofErr w:type="spellStart"/>
      <w:r w:rsidRPr="00AF45D0">
        <w:rPr>
          <w:rFonts w:ascii="Arial" w:hAnsi="Arial" w:cs="Arial"/>
          <w:sz w:val="24"/>
          <w:szCs w:val="24"/>
          <w:lang w:val="en-US"/>
        </w:rPr>
        <w:t>Enkiquotes</w:t>
      </w:r>
      <w:proofErr w:type="spellEnd"/>
      <w:r>
        <w:rPr>
          <w:rFonts w:ascii="Arial" w:hAnsi="Arial" w:cs="Arial"/>
          <w:sz w:val="24"/>
          <w:szCs w:val="24"/>
          <w:lang w:val="en-US"/>
        </w:rPr>
        <w:t>.</w:t>
      </w:r>
      <w:r w:rsidRPr="00AF45D0">
        <w:rPr>
          <w:rFonts w:ascii="Arial" w:hAnsi="Arial" w:cs="Arial"/>
          <w:sz w:val="24"/>
          <w:szCs w:val="24"/>
          <w:lang w:val="en-US"/>
        </w:rPr>
        <w:t xml:space="preserve"> (2021)</w:t>
      </w:r>
      <w:r>
        <w:rPr>
          <w:rFonts w:ascii="Arial" w:hAnsi="Arial" w:cs="Arial"/>
          <w:sz w:val="24"/>
          <w:szCs w:val="24"/>
          <w:lang w:val="en-US"/>
        </w:rPr>
        <w:t xml:space="preserve"> </w:t>
      </w:r>
      <w:r w:rsidRPr="00AF45D0">
        <w:rPr>
          <w:rFonts w:ascii="Arial" w:hAnsi="Arial" w:cs="Arial"/>
          <w:i/>
          <w:sz w:val="24"/>
          <w:szCs w:val="24"/>
          <w:lang w:val="en-US"/>
        </w:rPr>
        <w:t xml:space="preserve">Early Childhood </w:t>
      </w:r>
      <w:proofErr w:type="gramStart"/>
      <w:r w:rsidRPr="00AF45D0">
        <w:rPr>
          <w:rFonts w:ascii="Arial" w:hAnsi="Arial" w:cs="Arial"/>
          <w:i/>
          <w:sz w:val="24"/>
          <w:szCs w:val="24"/>
          <w:lang w:val="en-US"/>
        </w:rPr>
        <w:t>theorists</w:t>
      </w:r>
      <w:proofErr w:type="gramEnd"/>
      <w:r w:rsidRPr="00AF45D0">
        <w:rPr>
          <w:rFonts w:ascii="Arial" w:hAnsi="Arial" w:cs="Arial"/>
          <w:i/>
          <w:sz w:val="24"/>
          <w:szCs w:val="24"/>
          <w:lang w:val="en-US"/>
        </w:rPr>
        <w:t xml:space="preserve"> quotes.</w:t>
      </w:r>
      <w:r w:rsidRPr="00AF45D0">
        <w:rPr>
          <w:rFonts w:ascii="Arial" w:hAnsi="Arial" w:cs="Arial"/>
          <w:sz w:val="24"/>
          <w:szCs w:val="24"/>
          <w:lang w:val="en-US"/>
        </w:rPr>
        <w:t xml:space="preserve"> [image] Available at: </w:t>
      </w:r>
      <w:hyperlink r:id="rId14" w:history="1">
        <w:r w:rsidRPr="00AF45D0">
          <w:rPr>
            <w:rStyle w:val="Hyperlink"/>
            <w:rFonts w:ascii="Arial" w:hAnsi="Arial" w:cs="Arial"/>
            <w:sz w:val="24"/>
            <w:szCs w:val="24"/>
            <w:lang w:val="en-US"/>
          </w:rPr>
          <w:t>https://www.enkiquotes.com/early-childhood-theorist-quotes.html</w:t>
        </w:r>
      </w:hyperlink>
      <w:r w:rsidRPr="00AF45D0">
        <w:rPr>
          <w:rFonts w:ascii="Arial" w:hAnsi="Arial" w:cs="Arial"/>
          <w:sz w:val="24"/>
          <w:szCs w:val="24"/>
          <w:lang w:val="en-US"/>
        </w:rPr>
        <w:t xml:space="preserve"> (Accessed 4</w:t>
      </w:r>
      <w:r>
        <w:rPr>
          <w:rFonts w:ascii="Arial" w:hAnsi="Arial" w:cs="Arial"/>
          <w:sz w:val="24"/>
          <w:szCs w:val="24"/>
          <w:lang w:val="en-US"/>
        </w:rPr>
        <w:t xml:space="preserve">th </w:t>
      </w:r>
      <w:r w:rsidRPr="00AF45D0">
        <w:rPr>
          <w:rFonts w:ascii="Arial" w:hAnsi="Arial" w:cs="Arial"/>
          <w:sz w:val="24"/>
          <w:szCs w:val="24"/>
          <w:lang w:val="en-US"/>
        </w:rPr>
        <w:t xml:space="preserve"> November 2021).</w:t>
      </w:r>
    </w:p>
    <w:p w:rsidR="00AE6563" w:rsidRPr="00F46E15" w:rsidRDefault="00AE6563" w:rsidP="00AE6563">
      <w:pPr>
        <w:jc w:val="both"/>
        <w:rPr>
          <w:rFonts w:ascii="Arial" w:hAnsi="Arial" w:cs="Arial"/>
          <w:sz w:val="24"/>
          <w:szCs w:val="24"/>
          <w:lang w:val="en-US"/>
        </w:rPr>
      </w:pPr>
      <w:proofErr w:type="spellStart"/>
      <w:proofErr w:type="gramStart"/>
      <w:r>
        <w:rPr>
          <w:rFonts w:ascii="Arial" w:hAnsi="Arial" w:cs="Arial"/>
          <w:sz w:val="24"/>
          <w:szCs w:val="24"/>
          <w:lang w:val="en-US"/>
        </w:rPr>
        <w:t>Tovey,H</w:t>
      </w:r>
      <w:proofErr w:type="spellEnd"/>
      <w:r>
        <w:rPr>
          <w:rFonts w:ascii="Arial" w:hAnsi="Arial" w:cs="Arial"/>
          <w:sz w:val="24"/>
          <w:szCs w:val="24"/>
          <w:lang w:val="en-US"/>
        </w:rPr>
        <w:t>.</w:t>
      </w:r>
      <w:proofErr w:type="gramEnd"/>
      <w:r>
        <w:rPr>
          <w:rFonts w:ascii="Arial" w:hAnsi="Arial" w:cs="Arial"/>
          <w:sz w:val="24"/>
          <w:szCs w:val="24"/>
          <w:lang w:val="en-US"/>
        </w:rPr>
        <w:t xml:space="preserve"> (2020) A </w:t>
      </w:r>
      <w:proofErr w:type="spellStart"/>
      <w:r>
        <w:rPr>
          <w:rFonts w:ascii="Arial" w:hAnsi="Arial" w:cs="Arial"/>
          <w:sz w:val="24"/>
          <w:szCs w:val="24"/>
          <w:lang w:val="en-US"/>
        </w:rPr>
        <w:t>Frobelian</w:t>
      </w:r>
      <w:proofErr w:type="spellEnd"/>
      <w:r>
        <w:rPr>
          <w:rFonts w:ascii="Arial" w:hAnsi="Arial" w:cs="Arial"/>
          <w:sz w:val="24"/>
          <w:szCs w:val="24"/>
          <w:lang w:val="en-US"/>
        </w:rPr>
        <w:t xml:space="preserve"> Approach. </w:t>
      </w:r>
      <w:r w:rsidRPr="00F46E15">
        <w:rPr>
          <w:rFonts w:ascii="Arial" w:hAnsi="Arial" w:cs="Arial"/>
          <w:i/>
          <w:sz w:val="24"/>
          <w:szCs w:val="24"/>
          <w:lang w:val="en-US"/>
        </w:rPr>
        <w:t>‘Froebel’s principles and practice today’</w:t>
      </w:r>
      <w:r>
        <w:rPr>
          <w:rFonts w:ascii="Arial" w:hAnsi="Arial" w:cs="Arial"/>
          <w:i/>
          <w:sz w:val="24"/>
          <w:szCs w:val="24"/>
          <w:lang w:val="en-US"/>
        </w:rPr>
        <w:t xml:space="preserve">. </w:t>
      </w:r>
      <w:r>
        <w:rPr>
          <w:rFonts w:ascii="Arial" w:hAnsi="Arial" w:cs="Arial"/>
          <w:sz w:val="24"/>
          <w:szCs w:val="24"/>
          <w:lang w:val="en-US"/>
        </w:rPr>
        <w:t xml:space="preserve">[Pamphlet] </w:t>
      </w:r>
      <w:r>
        <w:rPr>
          <w:rFonts w:ascii="Arial" w:hAnsi="Arial" w:cs="Arial"/>
          <w:i/>
          <w:sz w:val="24"/>
          <w:szCs w:val="24"/>
          <w:lang w:val="en-US"/>
        </w:rPr>
        <w:t xml:space="preserve"> </w:t>
      </w:r>
      <w:r>
        <w:rPr>
          <w:rFonts w:ascii="Arial" w:hAnsi="Arial" w:cs="Arial"/>
          <w:sz w:val="24"/>
          <w:szCs w:val="24"/>
          <w:lang w:val="en-US"/>
        </w:rPr>
        <w:t>Available at:</w:t>
      </w:r>
      <w:r w:rsidRPr="00F46E15">
        <w:t xml:space="preserve"> </w:t>
      </w:r>
      <w:hyperlink r:id="rId15" w:history="1">
        <w:r w:rsidRPr="0049495B">
          <w:rPr>
            <w:rStyle w:val="Hyperlink"/>
            <w:rFonts w:ascii="Arial" w:hAnsi="Arial" w:cs="Arial"/>
            <w:sz w:val="24"/>
            <w:szCs w:val="24"/>
            <w:lang w:val="en-US"/>
          </w:rPr>
          <w:t>https://moodle.uwtsd.ac.uk/pluginfile.php/512186/mod_resource/content/1/FT%20Froebels%20principles%20and%20practice%20today.pdf?redirect=1</w:t>
        </w:r>
      </w:hyperlink>
      <w:r>
        <w:rPr>
          <w:rFonts w:ascii="Arial" w:hAnsi="Arial" w:cs="Arial"/>
          <w:sz w:val="24"/>
          <w:szCs w:val="24"/>
          <w:lang w:val="en-US"/>
        </w:rPr>
        <w:t xml:space="preserve"> (Accessed 10</w:t>
      </w:r>
      <w:r w:rsidRPr="00F46E15">
        <w:rPr>
          <w:rFonts w:ascii="Arial" w:hAnsi="Arial" w:cs="Arial"/>
          <w:sz w:val="24"/>
          <w:szCs w:val="24"/>
          <w:vertAlign w:val="superscript"/>
          <w:lang w:val="en-US"/>
        </w:rPr>
        <w:t>th</w:t>
      </w:r>
      <w:r>
        <w:rPr>
          <w:rFonts w:ascii="Arial" w:hAnsi="Arial" w:cs="Arial"/>
          <w:sz w:val="24"/>
          <w:szCs w:val="24"/>
          <w:lang w:val="en-US"/>
        </w:rPr>
        <w:t xml:space="preserve"> November 2021)</w:t>
      </w:r>
    </w:p>
    <w:p w:rsidR="00AE6563" w:rsidRPr="00AF45D0" w:rsidRDefault="00AE6563" w:rsidP="00AE6563">
      <w:pPr>
        <w:jc w:val="both"/>
        <w:rPr>
          <w:rFonts w:ascii="Arial" w:hAnsi="Arial" w:cs="Arial"/>
          <w:sz w:val="24"/>
          <w:szCs w:val="24"/>
        </w:rPr>
      </w:pPr>
      <w:r w:rsidRPr="00AF45D0">
        <w:rPr>
          <w:rFonts w:ascii="Arial" w:hAnsi="Arial" w:cs="Arial"/>
          <w:sz w:val="24"/>
          <w:szCs w:val="24"/>
        </w:rPr>
        <w:t>Gunning, C</w:t>
      </w:r>
      <w:r>
        <w:rPr>
          <w:rFonts w:ascii="Arial" w:hAnsi="Arial" w:cs="Arial"/>
          <w:sz w:val="24"/>
          <w:szCs w:val="24"/>
        </w:rPr>
        <w:t>.</w:t>
      </w:r>
      <w:r w:rsidRPr="00AF45D0">
        <w:rPr>
          <w:rFonts w:ascii="Arial" w:hAnsi="Arial" w:cs="Arial"/>
          <w:sz w:val="24"/>
          <w:szCs w:val="24"/>
        </w:rPr>
        <w:t xml:space="preserve"> (2020) Early Education: ‘</w:t>
      </w:r>
      <w:r w:rsidRPr="00AF45D0">
        <w:rPr>
          <w:rFonts w:ascii="Arial" w:hAnsi="Arial" w:cs="Arial"/>
          <w:i/>
          <w:sz w:val="24"/>
          <w:szCs w:val="24"/>
        </w:rPr>
        <w:t>Transitions’</w:t>
      </w:r>
      <w:r w:rsidRPr="00AF45D0">
        <w:rPr>
          <w:rFonts w:ascii="Arial" w:hAnsi="Arial" w:cs="Arial"/>
          <w:sz w:val="24"/>
          <w:szCs w:val="24"/>
        </w:rPr>
        <w:t>. Available at: https://www.early-education</w:t>
      </w:r>
      <w:r>
        <w:rPr>
          <w:rFonts w:ascii="Arial" w:hAnsi="Arial" w:cs="Arial"/>
          <w:sz w:val="24"/>
          <w:szCs w:val="24"/>
        </w:rPr>
        <w:t xml:space="preserve">.org.uk/transitions (Accessed 4th </w:t>
      </w:r>
      <w:r w:rsidRPr="00AF45D0">
        <w:rPr>
          <w:rFonts w:ascii="Arial" w:hAnsi="Arial" w:cs="Arial"/>
          <w:sz w:val="24"/>
          <w:szCs w:val="24"/>
        </w:rPr>
        <w:t>November 2021).</w:t>
      </w:r>
    </w:p>
    <w:p w:rsidR="00AE6563" w:rsidRPr="00AF45D0" w:rsidRDefault="00AE6563" w:rsidP="00AE6563">
      <w:pPr>
        <w:spacing w:line="360" w:lineRule="auto"/>
        <w:jc w:val="both"/>
        <w:rPr>
          <w:rFonts w:ascii="Arial" w:hAnsi="Arial" w:cs="Arial"/>
          <w:sz w:val="24"/>
          <w:szCs w:val="24"/>
        </w:rPr>
      </w:pPr>
      <w:r w:rsidRPr="00AF45D0">
        <w:rPr>
          <w:rFonts w:ascii="Arial" w:hAnsi="Arial" w:cs="Arial"/>
          <w:sz w:val="24"/>
          <w:szCs w:val="24"/>
        </w:rPr>
        <w:t xml:space="preserve"> </w:t>
      </w:r>
      <w:r w:rsidR="00F5560A">
        <w:rPr>
          <w:rFonts w:ascii="Arial" w:hAnsi="Arial" w:cs="Arial"/>
          <w:sz w:val="24"/>
          <w:szCs w:val="24"/>
        </w:rPr>
        <w:t>e</w:t>
      </w:r>
      <w:r w:rsidRPr="00AF45D0">
        <w:rPr>
          <w:rFonts w:ascii="Arial" w:hAnsi="Arial" w:cs="Arial"/>
          <w:sz w:val="24"/>
          <w:szCs w:val="24"/>
        </w:rPr>
        <w:t xml:space="preserve">ducation.gov.uk. </w:t>
      </w:r>
      <w:r>
        <w:rPr>
          <w:rFonts w:ascii="Arial" w:hAnsi="Arial" w:cs="Arial"/>
          <w:sz w:val="24"/>
          <w:szCs w:val="24"/>
        </w:rPr>
        <w:t>(</w:t>
      </w:r>
      <w:r w:rsidRPr="00AF45D0">
        <w:rPr>
          <w:rFonts w:ascii="Arial" w:hAnsi="Arial" w:cs="Arial"/>
          <w:sz w:val="24"/>
          <w:szCs w:val="24"/>
        </w:rPr>
        <w:t>2021</w:t>
      </w:r>
      <w:r>
        <w:rPr>
          <w:rFonts w:ascii="Arial" w:hAnsi="Arial" w:cs="Arial"/>
          <w:sz w:val="24"/>
          <w:szCs w:val="24"/>
        </w:rPr>
        <w:t>)</w:t>
      </w:r>
      <w:r w:rsidRPr="00AF45D0">
        <w:rPr>
          <w:rFonts w:ascii="Arial" w:hAnsi="Arial" w:cs="Arial"/>
          <w:sz w:val="24"/>
          <w:szCs w:val="24"/>
        </w:rPr>
        <w:t>.</w:t>
      </w:r>
      <w:r w:rsidR="00F5560A">
        <w:rPr>
          <w:rFonts w:ascii="Arial" w:hAnsi="Arial" w:cs="Arial"/>
          <w:sz w:val="24"/>
          <w:szCs w:val="24"/>
        </w:rPr>
        <w:t>’</w:t>
      </w:r>
      <w:r w:rsidRPr="00F5560A">
        <w:rPr>
          <w:rFonts w:ascii="Arial" w:hAnsi="Arial" w:cs="Arial"/>
          <w:iCs/>
          <w:sz w:val="24"/>
          <w:szCs w:val="24"/>
        </w:rPr>
        <w:t>Working in partnership with parents and carers</w:t>
      </w:r>
      <w:r w:rsidR="00F5560A">
        <w:rPr>
          <w:rFonts w:ascii="Arial" w:hAnsi="Arial" w:cs="Arial"/>
          <w:iCs/>
          <w:sz w:val="24"/>
          <w:szCs w:val="24"/>
        </w:rPr>
        <w:t>’.</w:t>
      </w:r>
      <w:r w:rsidRPr="00AF45D0">
        <w:rPr>
          <w:rFonts w:ascii="Arial" w:hAnsi="Arial" w:cs="Arial"/>
          <w:i/>
          <w:iCs/>
          <w:sz w:val="24"/>
          <w:szCs w:val="24"/>
        </w:rPr>
        <w:t xml:space="preserve">  Help for early </w:t>
      </w:r>
      <w:proofErr w:type="gramStart"/>
      <w:r w:rsidRPr="00AF45D0">
        <w:rPr>
          <w:rFonts w:ascii="Arial" w:hAnsi="Arial" w:cs="Arial"/>
          <w:i/>
          <w:iCs/>
          <w:sz w:val="24"/>
          <w:szCs w:val="24"/>
        </w:rPr>
        <w:t>years</w:t>
      </w:r>
      <w:proofErr w:type="gramEnd"/>
      <w:r w:rsidRPr="00AF45D0">
        <w:rPr>
          <w:rFonts w:ascii="Arial" w:hAnsi="Arial" w:cs="Arial"/>
          <w:i/>
          <w:iCs/>
          <w:sz w:val="24"/>
          <w:szCs w:val="24"/>
        </w:rPr>
        <w:t xml:space="preserve"> providers. GOV.UK</w:t>
      </w:r>
      <w:r w:rsidR="00F5560A">
        <w:rPr>
          <w:rFonts w:ascii="Arial" w:hAnsi="Arial" w:cs="Arial"/>
          <w:sz w:val="24"/>
          <w:szCs w:val="24"/>
        </w:rPr>
        <w:t xml:space="preserve">. </w:t>
      </w:r>
      <w:r>
        <w:rPr>
          <w:rFonts w:ascii="Arial" w:hAnsi="Arial" w:cs="Arial"/>
          <w:sz w:val="24"/>
          <w:szCs w:val="24"/>
        </w:rPr>
        <w:t xml:space="preserve"> Available at: </w:t>
      </w:r>
      <w:r w:rsidRPr="00AF45D0">
        <w:rPr>
          <w:rFonts w:ascii="Arial" w:hAnsi="Arial" w:cs="Arial"/>
          <w:sz w:val="24"/>
          <w:szCs w:val="24"/>
        </w:rPr>
        <w:t>https://help-for-early-years-providers.education.gov.uk/get-help-to-improve-your-practice/working-in-part</w:t>
      </w:r>
      <w:r>
        <w:rPr>
          <w:rFonts w:ascii="Arial" w:hAnsi="Arial" w:cs="Arial"/>
          <w:sz w:val="24"/>
          <w:szCs w:val="24"/>
        </w:rPr>
        <w:t>nership-with-parents-and-carers</w:t>
      </w:r>
      <w:r w:rsidR="00F5560A">
        <w:rPr>
          <w:rFonts w:ascii="Arial" w:hAnsi="Arial" w:cs="Arial"/>
          <w:sz w:val="24"/>
          <w:szCs w:val="24"/>
        </w:rPr>
        <w:t xml:space="preserve"> (</w:t>
      </w:r>
      <w:r w:rsidRPr="00AF45D0">
        <w:rPr>
          <w:rFonts w:ascii="Arial" w:hAnsi="Arial" w:cs="Arial"/>
          <w:sz w:val="24"/>
          <w:szCs w:val="24"/>
        </w:rPr>
        <w:t>Accessed 26</w:t>
      </w:r>
      <w:r w:rsidR="00F5560A" w:rsidRPr="00F5560A">
        <w:rPr>
          <w:rFonts w:ascii="Arial" w:hAnsi="Arial" w:cs="Arial"/>
          <w:sz w:val="24"/>
          <w:szCs w:val="24"/>
          <w:vertAlign w:val="superscript"/>
        </w:rPr>
        <w:t>th</w:t>
      </w:r>
      <w:r w:rsidR="00F5560A">
        <w:rPr>
          <w:rFonts w:ascii="Arial" w:hAnsi="Arial" w:cs="Arial"/>
          <w:sz w:val="24"/>
          <w:szCs w:val="24"/>
        </w:rPr>
        <w:t xml:space="preserve"> November 2021)</w:t>
      </w:r>
      <w:r w:rsidRPr="00AF45D0">
        <w:rPr>
          <w:rFonts w:ascii="Arial" w:hAnsi="Arial" w:cs="Arial"/>
          <w:sz w:val="24"/>
          <w:szCs w:val="24"/>
        </w:rPr>
        <w:t>.</w:t>
      </w:r>
    </w:p>
    <w:p w:rsidR="00AE6563" w:rsidRPr="00AF45D0" w:rsidRDefault="00AE6563" w:rsidP="00AE6563">
      <w:pPr>
        <w:spacing w:line="360" w:lineRule="auto"/>
        <w:jc w:val="both"/>
        <w:rPr>
          <w:rFonts w:ascii="Arial" w:hAnsi="Arial" w:cs="Arial"/>
          <w:sz w:val="24"/>
          <w:szCs w:val="24"/>
          <w:lang w:val="en-US"/>
        </w:rPr>
      </w:pPr>
      <w:r w:rsidRPr="00AF45D0">
        <w:rPr>
          <w:rFonts w:ascii="Arial" w:hAnsi="Arial" w:cs="Arial"/>
          <w:sz w:val="24"/>
          <w:szCs w:val="24"/>
          <w:lang w:val="en-US"/>
        </w:rPr>
        <w:t>Lindon, J</w:t>
      </w:r>
      <w:r>
        <w:rPr>
          <w:rFonts w:ascii="Arial" w:hAnsi="Arial" w:cs="Arial"/>
          <w:sz w:val="24"/>
          <w:szCs w:val="24"/>
          <w:lang w:val="en-US"/>
        </w:rPr>
        <w:t>.</w:t>
      </w:r>
      <w:r w:rsidRPr="00AF45D0">
        <w:rPr>
          <w:rFonts w:ascii="Arial" w:hAnsi="Arial" w:cs="Arial"/>
          <w:sz w:val="24"/>
          <w:szCs w:val="24"/>
          <w:lang w:val="en-US"/>
        </w:rPr>
        <w:t xml:space="preserve"> (2012) </w:t>
      </w:r>
      <w:r w:rsidRPr="00AF45D0">
        <w:rPr>
          <w:rFonts w:ascii="Arial" w:hAnsi="Arial" w:cs="Arial"/>
          <w:i/>
          <w:sz w:val="24"/>
          <w:szCs w:val="24"/>
          <w:lang w:val="en-US"/>
        </w:rPr>
        <w:t>Understanding child development.  0-8 years</w:t>
      </w:r>
      <w:r w:rsidRPr="00AF45D0">
        <w:rPr>
          <w:rFonts w:ascii="Arial" w:hAnsi="Arial" w:cs="Arial"/>
          <w:sz w:val="24"/>
          <w:szCs w:val="24"/>
          <w:lang w:val="en-US"/>
        </w:rPr>
        <w:t xml:space="preserve"> 3</w:t>
      </w:r>
      <w:r w:rsidRPr="00AF45D0">
        <w:rPr>
          <w:rFonts w:ascii="Arial" w:hAnsi="Arial" w:cs="Arial"/>
          <w:sz w:val="24"/>
          <w:szCs w:val="24"/>
          <w:vertAlign w:val="superscript"/>
          <w:lang w:val="en-US"/>
        </w:rPr>
        <w:t>rd</w:t>
      </w:r>
      <w:r w:rsidRPr="00AF45D0">
        <w:rPr>
          <w:rFonts w:ascii="Arial" w:hAnsi="Arial" w:cs="Arial"/>
          <w:sz w:val="24"/>
          <w:szCs w:val="24"/>
          <w:lang w:val="en-US"/>
        </w:rPr>
        <w:t xml:space="preserve"> ed. Hodder </w:t>
      </w:r>
      <w:proofErr w:type="spellStart"/>
      <w:proofErr w:type="gramStart"/>
      <w:r w:rsidRPr="00AF45D0">
        <w:rPr>
          <w:rFonts w:ascii="Arial" w:hAnsi="Arial" w:cs="Arial"/>
          <w:sz w:val="24"/>
          <w:szCs w:val="24"/>
          <w:lang w:val="en-US"/>
        </w:rPr>
        <w:t>Education:London</w:t>
      </w:r>
      <w:proofErr w:type="spellEnd"/>
      <w:proofErr w:type="gramEnd"/>
      <w:r w:rsidRPr="00AF45D0">
        <w:rPr>
          <w:rFonts w:ascii="Arial" w:hAnsi="Arial" w:cs="Arial"/>
          <w:sz w:val="24"/>
          <w:szCs w:val="24"/>
          <w:lang w:val="en-US"/>
        </w:rPr>
        <w:t>.</w:t>
      </w:r>
    </w:p>
    <w:p w:rsidR="00AE6563" w:rsidRPr="00AF45D0" w:rsidRDefault="00AE6563" w:rsidP="00AE6563">
      <w:pPr>
        <w:spacing w:line="360" w:lineRule="auto"/>
        <w:jc w:val="both"/>
        <w:rPr>
          <w:rFonts w:ascii="Arial" w:hAnsi="Arial" w:cs="Arial"/>
          <w:sz w:val="24"/>
          <w:szCs w:val="24"/>
          <w:lang w:val="en-US"/>
        </w:rPr>
      </w:pPr>
      <w:r w:rsidRPr="00AF45D0">
        <w:rPr>
          <w:rFonts w:ascii="Arial" w:hAnsi="Arial" w:cs="Arial"/>
          <w:sz w:val="24"/>
          <w:szCs w:val="24"/>
          <w:lang w:val="en-US"/>
        </w:rPr>
        <w:t xml:space="preserve">Play Wales </w:t>
      </w:r>
      <w:proofErr w:type="spellStart"/>
      <w:r w:rsidRPr="00AF45D0">
        <w:rPr>
          <w:rFonts w:ascii="Arial" w:hAnsi="Arial" w:cs="Arial"/>
          <w:sz w:val="24"/>
          <w:szCs w:val="24"/>
          <w:lang w:val="en-US"/>
        </w:rPr>
        <w:t>chwarae</w:t>
      </w:r>
      <w:proofErr w:type="spellEnd"/>
      <w:r w:rsidRPr="00AF45D0">
        <w:rPr>
          <w:rFonts w:ascii="Arial" w:hAnsi="Arial" w:cs="Arial"/>
          <w:sz w:val="24"/>
          <w:szCs w:val="24"/>
          <w:lang w:val="en-US"/>
        </w:rPr>
        <w:t xml:space="preserve"> </w:t>
      </w:r>
      <w:proofErr w:type="spellStart"/>
      <w:r w:rsidRPr="00AF45D0">
        <w:rPr>
          <w:rFonts w:ascii="Arial" w:hAnsi="Arial" w:cs="Arial"/>
          <w:sz w:val="24"/>
          <w:szCs w:val="24"/>
          <w:lang w:val="en-US"/>
        </w:rPr>
        <w:t>cymru</w:t>
      </w:r>
      <w:proofErr w:type="spellEnd"/>
      <w:r w:rsidRPr="00AF45D0">
        <w:rPr>
          <w:rFonts w:ascii="Arial" w:hAnsi="Arial" w:cs="Arial"/>
          <w:sz w:val="24"/>
          <w:szCs w:val="24"/>
          <w:lang w:val="en-US"/>
        </w:rPr>
        <w:t xml:space="preserve"> (2021) </w:t>
      </w:r>
      <w:r w:rsidRPr="00AF45D0">
        <w:rPr>
          <w:rFonts w:ascii="Arial" w:hAnsi="Arial" w:cs="Arial"/>
          <w:i/>
          <w:sz w:val="24"/>
          <w:szCs w:val="24"/>
          <w:lang w:val="en-US"/>
        </w:rPr>
        <w:t>Seven Core Aims.</w:t>
      </w:r>
      <w:r w:rsidRPr="00AF45D0">
        <w:rPr>
          <w:rFonts w:ascii="Arial" w:hAnsi="Arial" w:cs="Arial"/>
          <w:sz w:val="24"/>
          <w:szCs w:val="24"/>
          <w:lang w:val="en-US"/>
        </w:rPr>
        <w:t xml:space="preserve"> Available at: https://www.playwales.org.uk/eng/sevencoreaims. (Accessed 24</w:t>
      </w:r>
      <w:r w:rsidRPr="00AF45D0">
        <w:rPr>
          <w:rFonts w:ascii="Arial" w:hAnsi="Arial" w:cs="Arial"/>
          <w:sz w:val="24"/>
          <w:szCs w:val="24"/>
          <w:vertAlign w:val="superscript"/>
          <w:lang w:val="en-US"/>
        </w:rPr>
        <w:t>th</w:t>
      </w:r>
      <w:r w:rsidRPr="00AF45D0">
        <w:rPr>
          <w:rFonts w:ascii="Arial" w:hAnsi="Arial" w:cs="Arial"/>
          <w:sz w:val="24"/>
          <w:szCs w:val="24"/>
          <w:lang w:val="en-US"/>
        </w:rPr>
        <w:t xml:space="preserve"> November 20210).</w:t>
      </w:r>
    </w:p>
    <w:p w:rsidR="00AE6563" w:rsidRPr="00AF45D0" w:rsidRDefault="00AE6563" w:rsidP="00AE6563">
      <w:pPr>
        <w:spacing w:line="360" w:lineRule="auto"/>
        <w:jc w:val="both"/>
        <w:rPr>
          <w:rFonts w:ascii="Arial" w:hAnsi="Arial" w:cs="Arial"/>
          <w:sz w:val="24"/>
          <w:szCs w:val="24"/>
          <w:lang w:val="en-US"/>
        </w:rPr>
      </w:pPr>
      <w:r w:rsidRPr="00AF45D0">
        <w:rPr>
          <w:rFonts w:ascii="Arial" w:hAnsi="Arial" w:cs="Arial"/>
          <w:sz w:val="24"/>
          <w:szCs w:val="24"/>
          <w:lang w:val="en-US"/>
        </w:rPr>
        <w:t>Poston, B</w:t>
      </w:r>
      <w:r>
        <w:rPr>
          <w:rFonts w:ascii="Arial" w:hAnsi="Arial" w:cs="Arial"/>
          <w:sz w:val="24"/>
          <w:szCs w:val="24"/>
          <w:lang w:val="en-US"/>
        </w:rPr>
        <w:t>. (No date</w:t>
      </w:r>
      <w:r w:rsidRPr="00AF45D0">
        <w:rPr>
          <w:rFonts w:ascii="Arial" w:hAnsi="Arial" w:cs="Arial"/>
          <w:sz w:val="24"/>
          <w:szCs w:val="24"/>
          <w:lang w:val="en-US"/>
        </w:rPr>
        <w:t>) Maslow’s Hierarchy of Needs.</w:t>
      </w:r>
      <w:r>
        <w:rPr>
          <w:rFonts w:ascii="Arial" w:hAnsi="Arial" w:cs="Arial"/>
          <w:sz w:val="24"/>
          <w:szCs w:val="24"/>
          <w:lang w:val="en-US"/>
        </w:rPr>
        <w:t>[Article</w:t>
      </w:r>
      <w:r w:rsidRPr="00AF45D0">
        <w:rPr>
          <w:rFonts w:ascii="Arial" w:hAnsi="Arial" w:cs="Arial"/>
          <w:sz w:val="24"/>
          <w:szCs w:val="24"/>
          <w:lang w:val="en-US"/>
        </w:rPr>
        <w:t xml:space="preserve">] Available at: </w:t>
      </w:r>
      <w:hyperlink r:id="rId16" w:history="1">
        <w:r w:rsidRPr="00AF45D0">
          <w:rPr>
            <w:rStyle w:val="Hyperlink"/>
            <w:rFonts w:ascii="Arial" w:hAnsi="Arial" w:cs="Arial"/>
            <w:sz w:val="24"/>
            <w:szCs w:val="24"/>
            <w:lang w:val="en-US"/>
          </w:rPr>
          <w:t>https://www.ast.org/pdf/308.pdf</w:t>
        </w:r>
      </w:hyperlink>
      <w:r w:rsidRPr="00AF45D0">
        <w:rPr>
          <w:rFonts w:ascii="Arial" w:hAnsi="Arial" w:cs="Arial"/>
          <w:sz w:val="24"/>
          <w:szCs w:val="24"/>
          <w:lang w:val="en-US"/>
        </w:rPr>
        <w:t xml:space="preserve"> (Accessed 11</w:t>
      </w:r>
      <w:r>
        <w:rPr>
          <w:rFonts w:ascii="Arial" w:hAnsi="Arial" w:cs="Arial"/>
          <w:sz w:val="24"/>
          <w:szCs w:val="24"/>
          <w:lang w:val="en-US"/>
        </w:rPr>
        <w:t xml:space="preserve">th </w:t>
      </w:r>
      <w:r w:rsidRPr="00AF45D0">
        <w:rPr>
          <w:rFonts w:ascii="Arial" w:hAnsi="Arial" w:cs="Arial"/>
          <w:sz w:val="24"/>
          <w:szCs w:val="24"/>
          <w:lang w:val="en-US"/>
        </w:rPr>
        <w:t xml:space="preserve"> November 2021).</w:t>
      </w:r>
    </w:p>
    <w:p w:rsidR="00AE6563" w:rsidRPr="00AF45D0" w:rsidRDefault="00AE6563" w:rsidP="00AE6563">
      <w:pPr>
        <w:spacing w:line="360" w:lineRule="auto"/>
        <w:jc w:val="both"/>
        <w:rPr>
          <w:rFonts w:ascii="Arial" w:hAnsi="Arial" w:cs="Arial"/>
          <w:sz w:val="24"/>
          <w:szCs w:val="24"/>
          <w:lang w:val="en-US"/>
        </w:rPr>
      </w:pPr>
      <w:r w:rsidRPr="00AF45D0">
        <w:rPr>
          <w:rFonts w:ascii="Arial" w:hAnsi="Arial" w:cs="Arial"/>
          <w:sz w:val="24"/>
          <w:szCs w:val="24"/>
          <w:lang w:val="en-US"/>
        </w:rPr>
        <w:lastRenderedPageBreak/>
        <w:t>Save the Children</w:t>
      </w:r>
      <w:r>
        <w:rPr>
          <w:rFonts w:ascii="Arial" w:hAnsi="Arial" w:cs="Arial"/>
          <w:sz w:val="24"/>
          <w:szCs w:val="24"/>
          <w:lang w:val="en-US"/>
        </w:rPr>
        <w:t xml:space="preserve">. </w:t>
      </w:r>
      <w:r w:rsidRPr="00AF45D0">
        <w:rPr>
          <w:rFonts w:ascii="Arial" w:hAnsi="Arial" w:cs="Arial"/>
          <w:sz w:val="24"/>
          <w:szCs w:val="24"/>
          <w:lang w:val="en-US"/>
        </w:rPr>
        <w:t xml:space="preserve">(No date) </w:t>
      </w:r>
      <w:r w:rsidRPr="00AF45D0">
        <w:rPr>
          <w:rFonts w:ascii="Arial" w:hAnsi="Arial" w:cs="Arial"/>
          <w:i/>
          <w:sz w:val="24"/>
          <w:szCs w:val="24"/>
          <w:lang w:val="en-US"/>
        </w:rPr>
        <w:t>Change the future.</w:t>
      </w:r>
      <w:r w:rsidRPr="00AF45D0">
        <w:rPr>
          <w:rFonts w:ascii="Arial" w:hAnsi="Arial" w:cs="Arial"/>
          <w:sz w:val="24"/>
          <w:szCs w:val="24"/>
          <w:lang w:val="en-US"/>
        </w:rPr>
        <w:t xml:space="preserve"> Available at:</w:t>
      </w:r>
      <w:hyperlink r:id="rId17" w:history="1">
        <w:r w:rsidRPr="00AF45D0">
          <w:rPr>
            <w:rStyle w:val="Hyperlink"/>
            <w:rFonts w:ascii="Arial" w:hAnsi="Arial" w:cs="Arial"/>
            <w:sz w:val="24"/>
            <w:szCs w:val="24"/>
            <w:lang w:val="en-US"/>
          </w:rPr>
          <w:t>https://www.savethechildren.org.uk/content/dam/gb/reports/humanitarian/uncrc19-child-friendly.pdf</w:t>
        </w:r>
      </w:hyperlink>
      <w:r w:rsidRPr="00AF45D0">
        <w:rPr>
          <w:rFonts w:ascii="Arial" w:hAnsi="Arial" w:cs="Arial"/>
          <w:sz w:val="24"/>
          <w:szCs w:val="24"/>
          <w:lang w:val="en-US"/>
        </w:rPr>
        <w:t xml:space="preserve"> (Accessed 10</w:t>
      </w:r>
      <w:r w:rsidRPr="00336374">
        <w:rPr>
          <w:rFonts w:ascii="Arial" w:hAnsi="Arial" w:cs="Arial"/>
          <w:sz w:val="24"/>
          <w:szCs w:val="24"/>
          <w:vertAlign w:val="superscript"/>
          <w:lang w:val="en-US"/>
        </w:rPr>
        <w:t>th</w:t>
      </w:r>
      <w:r>
        <w:rPr>
          <w:rFonts w:ascii="Arial" w:hAnsi="Arial" w:cs="Arial"/>
          <w:sz w:val="24"/>
          <w:szCs w:val="24"/>
          <w:lang w:val="en-US"/>
        </w:rPr>
        <w:t xml:space="preserve"> </w:t>
      </w:r>
      <w:r w:rsidRPr="00AF45D0">
        <w:rPr>
          <w:rFonts w:ascii="Arial" w:hAnsi="Arial" w:cs="Arial"/>
          <w:sz w:val="24"/>
          <w:szCs w:val="24"/>
          <w:lang w:val="en-US"/>
        </w:rPr>
        <w:t xml:space="preserve"> November 2021).</w:t>
      </w:r>
    </w:p>
    <w:p w:rsidR="00AE6563" w:rsidRPr="00AF45D0" w:rsidRDefault="00AE6563" w:rsidP="00AE6563">
      <w:pPr>
        <w:spacing w:line="360" w:lineRule="auto"/>
        <w:jc w:val="both"/>
        <w:rPr>
          <w:rFonts w:ascii="Arial" w:hAnsi="Arial" w:cs="Arial"/>
          <w:sz w:val="24"/>
          <w:szCs w:val="24"/>
          <w:lang w:val="en-US"/>
        </w:rPr>
      </w:pPr>
      <w:proofErr w:type="spellStart"/>
      <w:r w:rsidRPr="00AF45D0">
        <w:rPr>
          <w:rFonts w:ascii="Arial" w:hAnsi="Arial" w:cs="Arial"/>
          <w:sz w:val="24"/>
          <w:szCs w:val="24"/>
        </w:rPr>
        <w:t>Simplypsychology</w:t>
      </w:r>
      <w:proofErr w:type="spellEnd"/>
      <w:r>
        <w:rPr>
          <w:rFonts w:ascii="Arial" w:hAnsi="Arial" w:cs="Arial"/>
          <w:sz w:val="24"/>
          <w:szCs w:val="24"/>
        </w:rPr>
        <w:t>.</w:t>
      </w:r>
      <w:r w:rsidRPr="00AF45D0">
        <w:rPr>
          <w:rFonts w:ascii="Arial" w:hAnsi="Arial" w:cs="Arial"/>
          <w:sz w:val="24"/>
          <w:szCs w:val="24"/>
        </w:rPr>
        <w:t xml:space="preserve"> (2020) </w:t>
      </w:r>
      <w:r w:rsidRPr="00AF45D0">
        <w:rPr>
          <w:rFonts w:ascii="Arial" w:hAnsi="Arial" w:cs="Arial"/>
          <w:i/>
          <w:sz w:val="24"/>
          <w:szCs w:val="24"/>
        </w:rPr>
        <w:t xml:space="preserve">Bronfenbrenner Ecological Systems Theory. </w:t>
      </w:r>
      <w:r w:rsidRPr="00AF45D0">
        <w:rPr>
          <w:rFonts w:ascii="Arial" w:hAnsi="Arial" w:cs="Arial"/>
          <w:sz w:val="24"/>
          <w:szCs w:val="24"/>
        </w:rPr>
        <w:t xml:space="preserve"> [Image] Available </w:t>
      </w:r>
      <w:proofErr w:type="spellStart"/>
      <w:r w:rsidRPr="00AF45D0">
        <w:rPr>
          <w:rFonts w:ascii="Arial" w:hAnsi="Arial" w:cs="Arial"/>
          <w:sz w:val="24"/>
          <w:szCs w:val="24"/>
        </w:rPr>
        <w:t>at:https</w:t>
      </w:r>
      <w:proofErr w:type="spellEnd"/>
      <w:r w:rsidRPr="00AF45D0">
        <w:rPr>
          <w:rFonts w:ascii="Arial" w:hAnsi="Arial" w:cs="Arial"/>
          <w:sz w:val="24"/>
          <w:szCs w:val="24"/>
        </w:rPr>
        <w:t>://www.simplypsychology.org/Bronfenbrenner.html (Accessed 8</w:t>
      </w:r>
      <w:r>
        <w:rPr>
          <w:rFonts w:ascii="Arial" w:hAnsi="Arial" w:cs="Arial"/>
          <w:sz w:val="24"/>
          <w:szCs w:val="24"/>
        </w:rPr>
        <w:t>th</w:t>
      </w:r>
      <w:r w:rsidRPr="00AF45D0">
        <w:rPr>
          <w:rFonts w:ascii="Arial" w:hAnsi="Arial" w:cs="Arial"/>
          <w:sz w:val="24"/>
          <w:szCs w:val="24"/>
        </w:rPr>
        <w:t xml:space="preserve"> November 2021).</w:t>
      </w:r>
    </w:p>
    <w:p w:rsidR="00AE6563" w:rsidRPr="00AF45D0" w:rsidRDefault="00AE6563" w:rsidP="00AE6563">
      <w:pPr>
        <w:spacing w:line="360" w:lineRule="auto"/>
        <w:jc w:val="both"/>
        <w:rPr>
          <w:rFonts w:ascii="Arial" w:hAnsi="Arial" w:cs="Arial"/>
          <w:sz w:val="24"/>
          <w:szCs w:val="24"/>
        </w:rPr>
      </w:pPr>
      <w:r w:rsidRPr="00AF45D0">
        <w:rPr>
          <w:rFonts w:ascii="Arial" w:hAnsi="Arial" w:cs="Arial"/>
          <w:sz w:val="24"/>
          <w:szCs w:val="24"/>
        </w:rPr>
        <w:t>The Welsh Government</w:t>
      </w:r>
      <w:r>
        <w:rPr>
          <w:rFonts w:ascii="Arial" w:hAnsi="Arial" w:cs="Arial"/>
          <w:sz w:val="24"/>
          <w:szCs w:val="24"/>
        </w:rPr>
        <w:t>.</w:t>
      </w:r>
      <w:r w:rsidRPr="00AF45D0">
        <w:rPr>
          <w:rFonts w:ascii="Arial" w:hAnsi="Arial" w:cs="Arial"/>
          <w:sz w:val="24"/>
          <w:szCs w:val="24"/>
        </w:rPr>
        <w:t xml:space="preserve"> (2015) </w:t>
      </w:r>
      <w:r w:rsidRPr="00AF45D0">
        <w:rPr>
          <w:rFonts w:ascii="Arial" w:hAnsi="Arial" w:cs="Arial"/>
          <w:i/>
          <w:sz w:val="24"/>
          <w:szCs w:val="24"/>
        </w:rPr>
        <w:t>Early Years Outcomes Framework</w:t>
      </w:r>
      <w:r w:rsidRPr="00AF45D0">
        <w:rPr>
          <w:rFonts w:ascii="Arial" w:hAnsi="Arial" w:cs="Arial"/>
          <w:sz w:val="24"/>
          <w:szCs w:val="24"/>
        </w:rPr>
        <w:t xml:space="preserve"> Available at: </w:t>
      </w:r>
      <w:hyperlink r:id="rId18" w:history="1">
        <w:r w:rsidRPr="00AF45D0">
          <w:rPr>
            <w:rStyle w:val="Hyperlink"/>
            <w:rFonts w:ascii="Arial" w:hAnsi="Arial" w:cs="Arial"/>
            <w:sz w:val="24"/>
            <w:szCs w:val="24"/>
          </w:rPr>
          <w:t>https://gov.wales/sites/default/files/publications/2019-07/early-years-outcomes-framework.pdf</w:t>
        </w:r>
      </w:hyperlink>
      <w:r w:rsidRPr="00AF45D0">
        <w:rPr>
          <w:rFonts w:ascii="Arial" w:hAnsi="Arial" w:cs="Arial"/>
          <w:sz w:val="24"/>
          <w:szCs w:val="24"/>
        </w:rPr>
        <w:t xml:space="preserve"> (Accessed 21</w:t>
      </w:r>
      <w:r>
        <w:rPr>
          <w:rFonts w:ascii="Arial" w:hAnsi="Arial" w:cs="Arial"/>
          <w:sz w:val="24"/>
          <w:szCs w:val="24"/>
        </w:rPr>
        <w:t>st</w:t>
      </w:r>
      <w:r w:rsidRPr="00AF45D0">
        <w:rPr>
          <w:rFonts w:ascii="Arial" w:hAnsi="Arial" w:cs="Arial"/>
          <w:sz w:val="24"/>
          <w:szCs w:val="24"/>
        </w:rPr>
        <w:t xml:space="preserve"> November 2021).</w:t>
      </w:r>
    </w:p>
    <w:p w:rsidR="00AE6563" w:rsidRDefault="00AE6563" w:rsidP="00AE6563">
      <w:pPr>
        <w:spacing w:line="360" w:lineRule="auto"/>
        <w:jc w:val="both"/>
        <w:rPr>
          <w:rFonts w:ascii="Arial" w:hAnsi="Arial" w:cs="Arial"/>
          <w:sz w:val="24"/>
          <w:szCs w:val="24"/>
        </w:rPr>
      </w:pPr>
      <w:r w:rsidRPr="00AF45D0">
        <w:rPr>
          <w:rFonts w:ascii="Arial" w:hAnsi="Arial" w:cs="Arial"/>
          <w:sz w:val="24"/>
          <w:szCs w:val="24"/>
        </w:rPr>
        <w:t>The Welsh Government</w:t>
      </w:r>
      <w:r>
        <w:rPr>
          <w:rFonts w:ascii="Arial" w:hAnsi="Arial" w:cs="Arial"/>
          <w:sz w:val="24"/>
          <w:szCs w:val="24"/>
        </w:rPr>
        <w:t>.</w:t>
      </w:r>
      <w:r w:rsidRPr="00AF45D0">
        <w:rPr>
          <w:rFonts w:ascii="Arial" w:hAnsi="Arial" w:cs="Arial"/>
          <w:sz w:val="24"/>
          <w:szCs w:val="24"/>
        </w:rPr>
        <w:t xml:space="preserve"> (2015) </w:t>
      </w:r>
      <w:r w:rsidRPr="00AF45D0">
        <w:rPr>
          <w:rFonts w:ascii="Arial" w:hAnsi="Arial" w:cs="Arial"/>
          <w:i/>
          <w:sz w:val="24"/>
          <w:szCs w:val="24"/>
        </w:rPr>
        <w:t>Free Breakfast in All Primary Schools</w:t>
      </w:r>
      <w:r w:rsidRPr="00AF45D0">
        <w:rPr>
          <w:rFonts w:ascii="Arial" w:hAnsi="Arial" w:cs="Arial"/>
          <w:sz w:val="24"/>
          <w:szCs w:val="24"/>
        </w:rPr>
        <w:t xml:space="preserve"> Available at: </w:t>
      </w:r>
      <w:hyperlink r:id="rId19" w:history="1">
        <w:r w:rsidRPr="00AF45D0">
          <w:rPr>
            <w:rStyle w:val="Hyperlink"/>
            <w:rFonts w:ascii="Arial" w:hAnsi="Arial" w:cs="Arial"/>
            <w:sz w:val="24"/>
            <w:szCs w:val="24"/>
          </w:rPr>
          <w:t>https://gov.wales/sites/default/files/publications/2018-03/free-breakfast-in-primary-schools.pdf</w:t>
        </w:r>
      </w:hyperlink>
      <w:r w:rsidRPr="00AF45D0">
        <w:rPr>
          <w:rFonts w:ascii="Arial" w:hAnsi="Arial" w:cs="Arial"/>
          <w:sz w:val="24"/>
          <w:szCs w:val="24"/>
        </w:rPr>
        <w:t xml:space="preserve"> (Accessed 21</w:t>
      </w:r>
      <w:r>
        <w:rPr>
          <w:rFonts w:ascii="Arial" w:hAnsi="Arial" w:cs="Arial"/>
          <w:sz w:val="24"/>
          <w:szCs w:val="24"/>
        </w:rPr>
        <w:t>st</w:t>
      </w:r>
      <w:r w:rsidRPr="00AF45D0">
        <w:rPr>
          <w:rFonts w:ascii="Arial" w:hAnsi="Arial" w:cs="Arial"/>
          <w:sz w:val="24"/>
          <w:szCs w:val="24"/>
        </w:rPr>
        <w:t xml:space="preserve"> November 2021).</w:t>
      </w:r>
    </w:p>
    <w:p w:rsidR="00F5560A" w:rsidRPr="00AF45D0" w:rsidRDefault="00F5560A" w:rsidP="00AE6563">
      <w:pPr>
        <w:spacing w:line="360" w:lineRule="auto"/>
        <w:jc w:val="both"/>
        <w:rPr>
          <w:rFonts w:ascii="Arial" w:hAnsi="Arial" w:cs="Arial"/>
          <w:sz w:val="24"/>
          <w:szCs w:val="24"/>
        </w:rPr>
      </w:pPr>
      <w:proofErr w:type="spellStart"/>
      <w:r w:rsidRPr="00F5560A">
        <w:rPr>
          <w:rFonts w:ascii="Arial" w:hAnsi="Arial" w:cs="Arial"/>
          <w:sz w:val="24"/>
          <w:szCs w:val="24"/>
        </w:rPr>
        <w:t>Unicef</w:t>
      </w:r>
      <w:proofErr w:type="spellEnd"/>
      <w:r w:rsidRPr="00F5560A">
        <w:rPr>
          <w:rFonts w:ascii="Arial" w:hAnsi="Arial" w:cs="Arial"/>
          <w:sz w:val="24"/>
          <w:szCs w:val="24"/>
        </w:rPr>
        <w:t xml:space="preserve"> UK. 2021. UN Convention on th</w:t>
      </w:r>
      <w:r>
        <w:rPr>
          <w:rFonts w:ascii="Arial" w:hAnsi="Arial" w:cs="Arial"/>
          <w:sz w:val="24"/>
          <w:szCs w:val="24"/>
        </w:rPr>
        <w:t xml:space="preserve">e Rights of the Child. (UNCRC) </w:t>
      </w:r>
      <w:r w:rsidRPr="00F5560A">
        <w:rPr>
          <w:rFonts w:ascii="Arial" w:hAnsi="Arial" w:cs="Arial"/>
          <w:sz w:val="24"/>
          <w:szCs w:val="24"/>
        </w:rPr>
        <w:t>UNI</w:t>
      </w:r>
      <w:r>
        <w:rPr>
          <w:rFonts w:ascii="Arial" w:hAnsi="Arial" w:cs="Arial"/>
          <w:sz w:val="24"/>
          <w:szCs w:val="24"/>
        </w:rPr>
        <w:t xml:space="preserve">CEF UK. [online] Available at: </w:t>
      </w:r>
      <w:r w:rsidRPr="00F5560A">
        <w:rPr>
          <w:rFonts w:ascii="Arial" w:hAnsi="Arial" w:cs="Arial"/>
          <w:sz w:val="24"/>
          <w:szCs w:val="24"/>
        </w:rPr>
        <w:t>https://www.unicef.org.uk/what-we</w:t>
      </w:r>
      <w:r>
        <w:rPr>
          <w:rFonts w:ascii="Arial" w:hAnsi="Arial" w:cs="Arial"/>
          <w:sz w:val="24"/>
          <w:szCs w:val="24"/>
        </w:rPr>
        <w:t>-do/un-convention-child-rights/</w:t>
      </w:r>
      <w:r w:rsidRPr="00F5560A">
        <w:rPr>
          <w:rFonts w:ascii="Arial" w:hAnsi="Arial" w:cs="Arial"/>
          <w:sz w:val="24"/>
          <w:szCs w:val="24"/>
        </w:rPr>
        <w:t xml:space="preserve"> [Accessed 28</w:t>
      </w:r>
      <w:r>
        <w:rPr>
          <w:rFonts w:ascii="Arial" w:hAnsi="Arial" w:cs="Arial"/>
          <w:sz w:val="24"/>
          <w:szCs w:val="24"/>
        </w:rPr>
        <w:t>th</w:t>
      </w:r>
      <w:r w:rsidRPr="00F5560A">
        <w:rPr>
          <w:rFonts w:ascii="Arial" w:hAnsi="Arial" w:cs="Arial"/>
          <w:sz w:val="24"/>
          <w:szCs w:val="24"/>
        </w:rPr>
        <w:t xml:space="preserve"> November 2021].</w:t>
      </w:r>
    </w:p>
    <w:p w:rsidR="00AE6563" w:rsidRPr="00AF45D0" w:rsidRDefault="00AE6563" w:rsidP="00AE6563">
      <w:pPr>
        <w:spacing w:line="360" w:lineRule="auto"/>
        <w:jc w:val="both"/>
        <w:rPr>
          <w:rFonts w:ascii="Arial" w:hAnsi="Arial" w:cs="Arial"/>
          <w:sz w:val="24"/>
          <w:szCs w:val="24"/>
          <w:lang w:val="en-US"/>
        </w:rPr>
      </w:pPr>
      <w:proofErr w:type="spellStart"/>
      <w:r w:rsidRPr="00AF45D0">
        <w:rPr>
          <w:rFonts w:ascii="Arial" w:hAnsi="Arial" w:cs="Arial"/>
          <w:sz w:val="24"/>
          <w:szCs w:val="24"/>
          <w:lang w:val="en-US"/>
        </w:rPr>
        <w:t>Verywellmind</w:t>
      </w:r>
      <w:proofErr w:type="spellEnd"/>
      <w:r>
        <w:rPr>
          <w:rFonts w:ascii="Arial" w:hAnsi="Arial" w:cs="Arial"/>
          <w:sz w:val="24"/>
          <w:szCs w:val="24"/>
          <w:lang w:val="en-US"/>
        </w:rPr>
        <w:t>.</w:t>
      </w:r>
      <w:r w:rsidRPr="00AF45D0">
        <w:rPr>
          <w:rFonts w:ascii="Arial" w:hAnsi="Arial" w:cs="Arial"/>
          <w:sz w:val="24"/>
          <w:szCs w:val="24"/>
          <w:lang w:val="en-US"/>
        </w:rPr>
        <w:t xml:space="preserve"> (2021) </w:t>
      </w:r>
      <w:r w:rsidRPr="00AF45D0">
        <w:rPr>
          <w:rFonts w:ascii="Arial" w:hAnsi="Arial" w:cs="Arial"/>
          <w:i/>
          <w:sz w:val="24"/>
          <w:szCs w:val="24"/>
          <w:lang w:val="en-US"/>
        </w:rPr>
        <w:t>The five levels of Maslow’s Hierarchy of Needs</w:t>
      </w:r>
      <w:r w:rsidRPr="00AF45D0">
        <w:rPr>
          <w:rFonts w:ascii="Arial" w:hAnsi="Arial" w:cs="Arial"/>
          <w:sz w:val="24"/>
          <w:szCs w:val="24"/>
          <w:lang w:val="en-US"/>
        </w:rPr>
        <w:t xml:space="preserve">  [image] Available at: </w:t>
      </w:r>
      <w:hyperlink r:id="rId20" w:history="1">
        <w:r w:rsidRPr="00AF45D0">
          <w:rPr>
            <w:rStyle w:val="Hyperlink"/>
            <w:rFonts w:ascii="Arial" w:hAnsi="Arial" w:cs="Arial"/>
            <w:sz w:val="24"/>
            <w:szCs w:val="24"/>
            <w:lang w:val="en-US"/>
          </w:rPr>
          <w:t>https://www.verywellmind.com/thmb/ZKkQ-YOUDINw1YRet_KkwujZZTc=/1333x1000/smart/filters:no_upscale()/4136760-article-what-is-maslows-hierarchy-of-needs-5a97179aeb97de003668392e.png</w:t>
        </w:r>
      </w:hyperlink>
      <w:r w:rsidRPr="00AF45D0">
        <w:rPr>
          <w:rFonts w:ascii="Arial" w:hAnsi="Arial" w:cs="Arial"/>
          <w:sz w:val="24"/>
          <w:szCs w:val="24"/>
          <w:lang w:val="en-US"/>
        </w:rPr>
        <w:t xml:space="preserve"> (Accessed 11</w:t>
      </w:r>
      <w:r w:rsidR="00F5560A">
        <w:rPr>
          <w:rFonts w:ascii="Arial" w:hAnsi="Arial" w:cs="Arial"/>
          <w:sz w:val="24"/>
          <w:szCs w:val="24"/>
          <w:lang w:val="en-US"/>
        </w:rPr>
        <w:t>th</w:t>
      </w:r>
      <w:r w:rsidRPr="00AF45D0">
        <w:rPr>
          <w:rFonts w:ascii="Arial" w:hAnsi="Arial" w:cs="Arial"/>
          <w:sz w:val="24"/>
          <w:szCs w:val="24"/>
          <w:lang w:val="en-US"/>
        </w:rPr>
        <w:t xml:space="preserve"> November 2021).</w:t>
      </w:r>
    </w:p>
    <w:p w:rsidR="00AE6563" w:rsidRPr="00AF45D0" w:rsidRDefault="00AE6563" w:rsidP="00AE6563">
      <w:pPr>
        <w:jc w:val="both"/>
        <w:rPr>
          <w:rFonts w:ascii="Arial" w:hAnsi="Arial" w:cs="Arial"/>
          <w:sz w:val="24"/>
          <w:szCs w:val="24"/>
          <w:lang w:val="en-US"/>
        </w:rPr>
      </w:pPr>
      <w:r w:rsidRPr="00AF45D0">
        <w:rPr>
          <w:rFonts w:ascii="Arial" w:hAnsi="Arial" w:cs="Arial"/>
          <w:sz w:val="24"/>
          <w:szCs w:val="24"/>
          <w:lang w:val="en-US"/>
        </w:rPr>
        <w:t>Visually</w:t>
      </w:r>
      <w:r>
        <w:rPr>
          <w:rFonts w:ascii="Arial" w:hAnsi="Arial" w:cs="Arial"/>
          <w:sz w:val="24"/>
          <w:szCs w:val="24"/>
          <w:lang w:val="en-US"/>
        </w:rPr>
        <w:t>.</w:t>
      </w:r>
      <w:r w:rsidRPr="00AF45D0">
        <w:rPr>
          <w:rFonts w:ascii="Arial" w:hAnsi="Arial" w:cs="Arial"/>
          <w:sz w:val="24"/>
          <w:szCs w:val="24"/>
          <w:lang w:val="en-US"/>
        </w:rPr>
        <w:t xml:space="preserve"> (2021) </w:t>
      </w:r>
      <w:r w:rsidRPr="00AF45D0">
        <w:rPr>
          <w:rFonts w:ascii="Arial" w:hAnsi="Arial" w:cs="Arial"/>
          <w:i/>
          <w:sz w:val="24"/>
          <w:szCs w:val="24"/>
          <w:lang w:val="en-US"/>
        </w:rPr>
        <w:t>Phases of Early Childhood Development</w:t>
      </w:r>
      <w:r w:rsidRPr="00AF45D0">
        <w:rPr>
          <w:rFonts w:ascii="Arial" w:hAnsi="Arial" w:cs="Arial"/>
          <w:sz w:val="24"/>
          <w:szCs w:val="24"/>
          <w:lang w:val="en-US"/>
        </w:rPr>
        <w:t xml:space="preserve"> [Image]</w:t>
      </w:r>
      <w:r>
        <w:rPr>
          <w:rFonts w:ascii="Arial" w:hAnsi="Arial" w:cs="Arial"/>
          <w:sz w:val="24"/>
          <w:szCs w:val="24"/>
          <w:lang w:val="en-US"/>
        </w:rPr>
        <w:t xml:space="preserve"> </w:t>
      </w:r>
      <w:r w:rsidRPr="00AF45D0">
        <w:rPr>
          <w:rFonts w:ascii="Arial" w:hAnsi="Arial" w:cs="Arial"/>
          <w:sz w:val="24"/>
          <w:szCs w:val="24"/>
          <w:lang w:val="en-US"/>
        </w:rPr>
        <w:t xml:space="preserve">Available at: </w:t>
      </w:r>
      <w:hyperlink r:id="rId21" w:history="1">
        <w:r w:rsidRPr="00AF45D0">
          <w:rPr>
            <w:rStyle w:val="Hyperlink"/>
            <w:rFonts w:ascii="Arial" w:hAnsi="Arial" w:cs="Arial"/>
            <w:sz w:val="24"/>
            <w:szCs w:val="24"/>
            <w:lang w:val="en-US"/>
          </w:rPr>
          <w:t>https://visual.ly/community/Infographics/education/phases-early-childhood-development</w:t>
        </w:r>
      </w:hyperlink>
      <w:r w:rsidRPr="00AF45D0">
        <w:rPr>
          <w:rFonts w:ascii="Arial" w:hAnsi="Arial" w:cs="Arial"/>
          <w:sz w:val="24"/>
          <w:szCs w:val="24"/>
          <w:lang w:val="en-US"/>
        </w:rPr>
        <w:t xml:space="preserve"> (Accessed 25th November 2021).</w:t>
      </w:r>
    </w:p>
    <w:p w:rsidR="00AE6563" w:rsidRPr="00AF45D0" w:rsidRDefault="00AE6563" w:rsidP="00AE6563">
      <w:pPr>
        <w:jc w:val="both"/>
        <w:rPr>
          <w:rFonts w:ascii="Arial" w:hAnsi="Arial" w:cs="Arial"/>
          <w:sz w:val="24"/>
          <w:szCs w:val="24"/>
          <w:lang w:val="en-US"/>
        </w:rPr>
      </w:pPr>
      <w:r w:rsidRPr="00AF45D0">
        <w:rPr>
          <w:rFonts w:ascii="Arial" w:hAnsi="Arial" w:cs="Arial"/>
          <w:sz w:val="24"/>
          <w:szCs w:val="24"/>
          <w:lang w:val="en-US"/>
        </w:rPr>
        <w:t>Welsh Government (2012) Enabling Pathways [Consultation Document] Available at:</w:t>
      </w:r>
      <w:r w:rsidRPr="00AF45D0">
        <w:rPr>
          <w:rFonts w:ascii="Arial" w:hAnsi="Arial" w:cs="Arial"/>
          <w:sz w:val="24"/>
          <w:szCs w:val="24"/>
        </w:rPr>
        <w:t xml:space="preserve"> </w:t>
      </w:r>
      <w:r w:rsidRPr="00AF45D0">
        <w:rPr>
          <w:rFonts w:ascii="Arial" w:hAnsi="Arial" w:cs="Arial"/>
          <w:sz w:val="24"/>
          <w:szCs w:val="24"/>
          <w:lang w:val="en-US"/>
        </w:rPr>
        <w:t>file:///C:/Users/TLLP-staff.Maguirej/Downloads/enabling-pathways-consultation-document_0.pdf (Accessed 22nd November 2021)</w:t>
      </w:r>
    </w:p>
    <w:p w:rsidR="00AE6563" w:rsidRPr="00AF45D0" w:rsidRDefault="00AE6563" w:rsidP="00AE6563">
      <w:pPr>
        <w:jc w:val="both"/>
        <w:rPr>
          <w:rFonts w:ascii="Arial" w:hAnsi="Arial" w:cs="Arial"/>
          <w:sz w:val="24"/>
          <w:szCs w:val="24"/>
          <w:lang w:val="en-US"/>
        </w:rPr>
      </w:pPr>
      <w:r w:rsidRPr="00AF45D0">
        <w:rPr>
          <w:rFonts w:ascii="Arial" w:hAnsi="Arial" w:cs="Arial"/>
          <w:sz w:val="24"/>
          <w:szCs w:val="24"/>
          <w:lang w:val="en-US"/>
        </w:rPr>
        <w:t xml:space="preserve">Welsh Government (2015) Curriculum for Wales: </w:t>
      </w:r>
      <w:r w:rsidRPr="00AF45D0">
        <w:rPr>
          <w:rFonts w:ascii="Arial" w:hAnsi="Arial" w:cs="Arial"/>
          <w:i/>
          <w:sz w:val="24"/>
          <w:szCs w:val="24"/>
          <w:lang w:val="en-US"/>
        </w:rPr>
        <w:t>Foundation Phase Framework.</w:t>
      </w:r>
      <w:r w:rsidRPr="00AF45D0">
        <w:rPr>
          <w:rFonts w:ascii="Arial" w:hAnsi="Arial" w:cs="Arial"/>
          <w:sz w:val="24"/>
          <w:szCs w:val="24"/>
          <w:lang w:val="en-US"/>
        </w:rPr>
        <w:t xml:space="preserve"> Available at: </w:t>
      </w:r>
      <w:hyperlink r:id="rId22" w:history="1">
        <w:r w:rsidRPr="00AF45D0">
          <w:rPr>
            <w:rStyle w:val="Hyperlink"/>
            <w:rFonts w:ascii="Arial" w:hAnsi="Arial" w:cs="Arial"/>
            <w:sz w:val="24"/>
            <w:szCs w:val="24"/>
            <w:lang w:val="en-US"/>
          </w:rPr>
          <w:t>https://hwb.gov.wales/storage/d5d8e39c-b534-40cb-a3f5-7e2e126d8077/foundation-phase-framework.pdf</w:t>
        </w:r>
      </w:hyperlink>
      <w:r w:rsidRPr="00AF45D0">
        <w:rPr>
          <w:rFonts w:ascii="Arial" w:hAnsi="Arial" w:cs="Arial"/>
          <w:sz w:val="24"/>
          <w:szCs w:val="24"/>
          <w:lang w:val="en-US"/>
        </w:rPr>
        <w:t xml:space="preserve"> (Accessed 5</w:t>
      </w:r>
      <w:r>
        <w:rPr>
          <w:rFonts w:ascii="Arial" w:hAnsi="Arial" w:cs="Arial"/>
          <w:sz w:val="24"/>
          <w:szCs w:val="24"/>
          <w:lang w:val="en-US"/>
        </w:rPr>
        <w:t>th</w:t>
      </w:r>
      <w:r w:rsidRPr="00AF45D0">
        <w:rPr>
          <w:rFonts w:ascii="Arial" w:hAnsi="Arial" w:cs="Arial"/>
          <w:sz w:val="24"/>
          <w:szCs w:val="24"/>
          <w:lang w:val="en-US"/>
        </w:rPr>
        <w:t xml:space="preserve"> November 2021).</w:t>
      </w:r>
    </w:p>
    <w:p w:rsidR="00AE6563" w:rsidRPr="00C6572F" w:rsidRDefault="00AE6563" w:rsidP="00705717">
      <w:pPr>
        <w:spacing w:line="360" w:lineRule="auto"/>
        <w:jc w:val="both"/>
        <w:rPr>
          <w:rFonts w:ascii="Arial" w:hAnsi="Arial" w:cs="Arial"/>
          <w:sz w:val="24"/>
          <w:szCs w:val="24"/>
        </w:rPr>
      </w:pPr>
    </w:p>
    <w:sectPr w:rsidR="00AE6563" w:rsidRPr="00C6572F" w:rsidSect="00522603">
      <w:headerReference w:type="default" r:id="rId23"/>
      <w:footerReference w:type="default" r:id="rId24"/>
      <w:pgSz w:w="11906" w:h="16838"/>
      <w:pgMar w:top="1440" w:right="1440" w:bottom="1440" w:left="1440" w:header="708" w:footer="708" w:gutter="0"/>
      <w:pgBorders w:offsetFrom="page">
        <w:top w:val="triple" w:sz="12" w:space="24" w:color="FF0000"/>
        <w:left w:val="triple" w:sz="12" w:space="24" w:color="FF0000"/>
        <w:bottom w:val="triple" w:sz="12" w:space="24" w:color="FF0000"/>
        <w:right w:val="triple" w:sz="12" w:space="24" w:color="FF0000"/>
      </w:pgBorders>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C1877" w:rsidRDefault="009C1877" w:rsidP="00DE6378">
      <w:pPr>
        <w:spacing w:after="0" w:line="240" w:lineRule="auto"/>
      </w:pPr>
      <w:r>
        <w:separator/>
      </w:r>
    </w:p>
  </w:endnote>
  <w:endnote w:type="continuationSeparator" w:id="0">
    <w:p w:rsidR="009C1877" w:rsidRDefault="009C1877" w:rsidP="00DE63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09671231"/>
      <w:docPartObj>
        <w:docPartGallery w:val="Page Numbers (Bottom of Page)"/>
        <w:docPartUnique/>
      </w:docPartObj>
    </w:sdtPr>
    <w:sdtEndPr>
      <w:rPr>
        <w:noProof/>
      </w:rPr>
    </w:sdtEndPr>
    <w:sdtContent>
      <w:p w:rsidR="00B82F04" w:rsidRDefault="00B82F04">
        <w:pPr>
          <w:pStyle w:val="Footer"/>
          <w:jc w:val="center"/>
        </w:pPr>
        <w:r>
          <w:fldChar w:fldCharType="begin"/>
        </w:r>
        <w:r>
          <w:instrText xml:space="preserve"> PAGE   \* MERGEFORMAT </w:instrText>
        </w:r>
        <w:r>
          <w:fldChar w:fldCharType="separate"/>
        </w:r>
        <w:r w:rsidR="00E0545F">
          <w:rPr>
            <w:noProof/>
          </w:rPr>
          <w:t>15</w:t>
        </w:r>
        <w:r>
          <w:rPr>
            <w:noProof/>
          </w:rPr>
          <w:fldChar w:fldCharType="end"/>
        </w:r>
      </w:p>
    </w:sdtContent>
  </w:sdt>
  <w:p w:rsidR="00B82F04" w:rsidRDefault="00B82F04">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C1877" w:rsidRDefault="009C1877" w:rsidP="00DE6378">
      <w:pPr>
        <w:spacing w:after="0" w:line="240" w:lineRule="auto"/>
      </w:pPr>
      <w:r>
        <w:separator/>
      </w:r>
    </w:p>
  </w:footnote>
  <w:footnote w:type="continuationSeparator" w:id="0">
    <w:p w:rsidR="009C1877" w:rsidRDefault="009C1877" w:rsidP="00DE63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0545F" w:rsidRPr="00E0545F" w:rsidRDefault="00E0545F">
    <w:pPr>
      <w:pStyle w:val="Header"/>
      <w:rPr>
        <w:rFonts w:ascii="Arial" w:hAnsi="Arial" w:cs="Arial"/>
        <w:sz w:val="24"/>
        <w:lang w:val="en-US"/>
      </w:rPr>
    </w:pPr>
    <w:r w:rsidRPr="00E0545F">
      <w:rPr>
        <w:rFonts w:ascii="Arial" w:hAnsi="Arial" w:cs="Arial"/>
        <w:sz w:val="24"/>
        <w:lang w:val="en-US"/>
      </w:rPr>
      <w:t>Joanne Maguire</w:t>
    </w:r>
    <w:r>
      <w:rPr>
        <w:rFonts w:ascii="Arial" w:hAnsi="Arial" w:cs="Arial"/>
        <w:sz w:val="24"/>
        <w:lang w:val="en-US"/>
      </w:rPr>
      <w:t xml:space="preserve"> 2114098 ECEY4001/C</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716B57"/>
    <w:multiLevelType w:val="hybridMultilevel"/>
    <w:tmpl w:val="CD503158"/>
    <w:lvl w:ilvl="0" w:tplc="08090001">
      <w:start w:val="1"/>
      <w:numFmt w:val="bullet"/>
      <w:lvlText w:val=""/>
      <w:lvlJc w:val="left"/>
      <w:pPr>
        <w:ind w:left="915" w:hanging="360"/>
      </w:pPr>
      <w:rPr>
        <w:rFonts w:ascii="Symbol" w:hAnsi="Symbol" w:hint="default"/>
      </w:rPr>
    </w:lvl>
    <w:lvl w:ilvl="1" w:tplc="08090003" w:tentative="1">
      <w:start w:val="1"/>
      <w:numFmt w:val="bullet"/>
      <w:lvlText w:val="o"/>
      <w:lvlJc w:val="left"/>
      <w:pPr>
        <w:ind w:left="1635" w:hanging="360"/>
      </w:pPr>
      <w:rPr>
        <w:rFonts w:ascii="Courier New" w:hAnsi="Courier New" w:cs="Courier New" w:hint="default"/>
      </w:rPr>
    </w:lvl>
    <w:lvl w:ilvl="2" w:tplc="08090005" w:tentative="1">
      <w:start w:val="1"/>
      <w:numFmt w:val="bullet"/>
      <w:lvlText w:val=""/>
      <w:lvlJc w:val="left"/>
      <w:pPr>
        <w:ind w:left="2355" w:hanging="360"/>
      </w:pPr>
      <w:rPr>
        <w:rFonts w:ascii="Wingdings" w:hAnsi="Wingdings" w:hint="default"/>
      </w:rPr>
    </w:lvl>
    <w:lvl w:ilvl="3" w:tplc="08090001" w:tentative="1">
      <w:start w:val="1"/>
      <w:numFmt w:val="bullet"/>
      <w:lvlText w:val=""/>
      <w:lvlJc w:val="left"/>
      <w:pPr>
        <w:ind w:left="3075" w:hanging="360"/>
      </w:pPr>
      <w:rPr>
        <w:rFonts w:ascii="Symbol" w:hAnsi="Symbol" w:hint="default"/>
      </w:rPr>
    </w:lvl>
    <w:lvl w:ilvl="4" w:tplc="08090003" w:tentative="1">
      <w:start w:val="1"/>
      <w:numFmt w:val="bullet"/>
      <w:lvlText w:val="o"/>
      <w:lvlJc w:val="left"/>
      <w:pPr>
        <w:ind w:left="3795" w:hanging="360"/>
      </w:pPr>
      <w:rPr>
        <w:rFonts w:ascii="Courier New" w:hAnsi="Courier New" w:cs="Courier New" w:hint="default"/>
      </w:rPr>
    </w:lvl>
    <w:lvl w:ilvl="5" w:tplc="08090005" w:tentative="1">
      <w:start w:val="1"/>
      <w:numFmt w:val="bullet"/>
      <w:lvlText w:val=""/>
      <w:lvlJc w:val="left"/>
      <w:pPr>
        <w:ind w:left="4515" w:hanging="360"/>
      </w:pPr>
      <w:rPr>
        <w:rFonts w:ascii="Wingdings" w:hAnsi="Wingdings" w:hint="default"/>
      </w:rPr>
    </w:lvl>
    <w:lvl w:ilvl="6" w:tplc="08090001" w:tentative="1">
      <w:start w:val="1"/>
      <w:numFmt w:val="bullet"/>
      <w:lvlText w:val=""/>
      <w:lvlJc w:val="left"/>
      <w:pPr>
        <w:ind w:left="5235" w:hanging="360"/>
      </w:pPr>
      <w:rPr>
        <w:rFonts w:ascii="Symbol" w:hAnsi="Symbol" w:hint="default"/>
      </w:rPr>
    </w:lvl>
    <w:lvl w:ilvl="7" w:tplc="08090003" w:tentative="1">
      <w:start w:val="1"/>
      <w:numFmt w:val="bullet"/>
      <w:lvlText w:val="o"/>
      <w:lvlJc w:val="left"/>
      <w:pPr>
        <w:ind w:left="5955" w:hanging="360"/>
      </w:pPr>
      <w:rPr>
        <w:rFonts w:ascii="Courier New" w:hAnsi="Courier New" w:cs="Courier New" w:hint="default"/>
      </w:rPr>
    </w:lvl>
    <w:lvl w:ilvl="8" w:tplc="08090005" w:tentative="1">
      <w:start w:val="1"/>
      <w:numFmt w:val="bullet"/>
      <w:lvlText w:val=""/>
      <w:lvlJc w:val="left"/>
      <w:pPr>
        <w:ind w:left="6675" w:hanging="360"/>
      </w:pPr>
      <w:rPr>
        <w:rFonts w:ascii="Wingdings" w:hAnsi="Wingdings" w:hint="default"/>
      </w:rPr>
    </w:lvl>
  </w:abstractNum>
  <w:abstractNum w:abstractNumId="1" w15:restartNumberingAfterBreak="0">
    <w:nsid w:val="50366E5C"/>
    <w:multiLevelType w:val="hybridMultilevel"/>
    <w:tmpl w:val="425E8D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people.xml><?xml version="1.0" encoding="utf-8"?>
<w15:people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D Bond (Trallwn Primary School)">
    <w15:presenceInfo w15:providerId="None" w15:userId="D Bond (Trallwn Primary School)"/>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E6378"/>
    <w:rsid w:val="00023D21"/>
    <w:rsid w:val="000C64F2"/>
    <w:rsid w:val="000E1255"/>
    <w:rsid w:val="000E7216"/>
    <w:rsid w:val="000F2BAB"/>
    <w:rsid w:val="001225E2"/>
    <w:rsid w:val="0012576E"/>
    <w:rsid w:val="00136979"/>
    <w:rsid w:val="00197D3C"/>
    <w:rsid w:val="001A212F"/>
    <w:rsid w:val="001D0E12"/>
    <w:rsid w:val="002035C7"/>
    <w:rsid w:val="00245FB1"/>
    <w:rsid w:val="00276296"/>
    <w:rsid w:val="0027705C"/>
    <w:rsid w:val="00284806"/>
    <w:rsid w:val="002901FF"/>
    <w:rsid w:val="002D22FC"/>
    <w:rsid w:val="002D474E"/>
    <w:rsid w:val="003125D9"/>
    <w:rsid w:val="00326F97"/>
    <w:rsid w:val="003B5CB1"/>
    <w:rsid w:val="003D2CD8"/>
    <w:rsid w:val="003E45E1"/>
    <w:rsid w:val="0045751F"/>
    <w:rsid w:val="004614DC"/>
    <w:rsid w:val="004730B9"/>
    <w:rsid w:val="004D04DE"/>
    <w:rsid w:val="004D6CAE"/>
    <w:rsid w:val="004E35C3"/>
    <w:rsid w:val="004F3221"/>
    <w:rsid w:val="004F5463"/>
    <w:rsid w:val="00522603"/>
    <w:rsid w:val="005606AF"/>
    <w:rsid w:val="00567422"/>
    <w:rsid w:val="005B38C7"/>
    <w:rsid w:val="005D44EC"/>
    <w:rsid w:val="006249F4"/>
    <w:rsid w:val="00625D71"/>
    <w:rsid w:val="006343C6"/>
    <w:rsid w:val="00656D00"/>
    <w:rsid w:val="00675C29"/>
    <w:rsid w:val="006A104A"/>
    <w:rsid w:val="006E31A4"/>
    <w:rsid w:val="007010E1"/>
    <w:rsid w:val="00705717"/>
    <w:rsid w:val="007970DD"/>
    <w:rsid w:val="007A024E"/>
    <w:rsid w:val="0080032D"/>
    <w:rsid w:val="00803466"/>
    <w:rsid w:val="008126C2"/>
    <w:rsid w:val="008356A5"/>
    <w:rsid w:val="0086031B"/>
    <w:rsid w:val="008A76F9"/>
    <w:rsid w:val="008B2378"/>
    <w:rsid w:val="008B581E"/>
    <w:rsid w:val="008C32A6"/>
    <w:rsid w:val="008E4B3E"/>
    <w:rsid w:val="00945060"/>
    <w:rsid w:val="00956252"/>
    <w:rsid w:val="00977DAF"/>
    <w:rsid w:val="009A1E8F"/>
    <w:rsid w:val="009C1877"/>
    <w:rsid w:val="009D51CE"/>
    <w:rsid w:val="00AD2377"/>
    <w:rsid w:val="00AD74AC"/>
    <w:rsid w:val="00AD7C5F"/>
    <w:rsid w:val="00AE6563"/>
    <w:rsid w:val="00B46072"/>
    <w:rsid w:val="00B82F04"/>
    <w:rsid w:val="00B9179D"/>
    <w:rsid w:val="00B96592"/>
    <w:rsid w:val="00BC1F2F"/>
    <w:rsid w:val="00BD7947"/>
    <w:rsid w:val="00C216F9"/>
    <w:rsid w:val="00C21FA4"/>
    <w:rsid w:val="00C52752"/>
    <w:rsid w:val="00C57DE8"/>
    <w:rsid w:val="00C6572F"/>
    <w:rsid w:val="00CF4D21"/>
    <w:rsid w:val="00D12285"/>
    <w:rsid w:val="00DC53F2"/>
    <w:rsid w:val="00DC791F"/>
    <w:rsid w:val="00DD63D3"/>
    <w:rsid w:val="00DE6378"/>
    <w:rsid w:val="00DF2302"/>
    <w:rsid w:val="00DF2949"/>
    <w:rsid w:val="00E0545F"/>
    <w:rsid w:val="00E12007"/>
    <w:rsid w:val="00E135B9"/>
    <w:rsid w:val="00E14FE2"/>
    <w:rsid w:val="00E7639E"/>
    <w:rsid w:val="00EB7DBF"/>
    <w:rsid w:val="00EE4103"/>
    <w:rsid w:val="00EF58AE"/>
    <w:rsid w:val="00F017D8"/>
    <w:rsid w:val="00F3140B"/>
    <w:rsid w:val="00F40D8E"/>
    <w:rsid w:val="00F40E3E"/>
    <w:rsid w:val="00F5560A"/>
    <w:rsid w:val="00F93B5F"/>
    <w:rsid w:val="00FA03D1"/>
    <w:rsid w:val="00FD6323"/>
    <w:rsid w:val="00FF02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1B70A8"/>
  <w15:chartTrackingRefBased/>
  <w15:docId w15:val="{F596CFBE-FE0C-424F-B3D6-888A86A86F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E63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6378"/>
  </w:style>
  <w:style w:type="paragraph" w:styleId="Footer">
    <w:name w:val="footer"/>
    <w:basedOn w:val="Normal"/>
    <w:link w:val="FooterChar"/>
    <w:uiPriority w:val="99"/>
    <w:unhideWhenUsed/>
    <w:rsid w:val="00DE63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6378"/>
  </w:style>
  <w:style w:type="character" w:styleId="Emphasis">
    <w:name w:val="Emphasis"/>
    <w:basedOn w:val="DefaultParagraphFont"/>
    <w:uiPriority w:val="20"/>
    <w:qFormat/>
    <w:rsid w:val="00FA03D1"/>
    <w:rPr>
      <w:i/>
      <w:iCs/>
    </w:rPr>
  </w:style>
  <w:style w:type="paragraph" w:styleId="ListParagraph">
    <w:name w:val="List Paragraph"/>
    <w:basedOn w:val="Normal"/>
    <w:uiPriority w:val="34"/>
    <w:qFormat/>
    <w:rsid w:val="003D2CD8"/>
    <w:pPr>
      <w:ind w:left="720"/>
      <w:contextualSpacing/>
    </w:pPr>
  </w:style>
  <w:style w:type="character" w:styleId="Hyperlink">
    <w:name w:val="Hyperlink"/>
    <w:basedOn w:val="DefaultParagraphFont"/>
    <w:uiPriority w:val="99"/>
    <w:unhideWhenUsed/>
    <w:rsid w:val="00AE656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daynurseries.co.uk/advice/the-reggio-emilia-approach-to-early-years-education" TargetMode="External"/><Relationship Id="rId18" Type="http://schemas.openxmlformats.org/officeDocument/2006/relationships/hyperlink" Target="https://gov.wales/sites/default/files/publications/2019-07/early-years-outcomes-framework.pdf" TargetMode="External"/><Relationship Id="rId26" Type="http://schemas.microsoft.com/office/2011/relationships/people" Target="people.xml"/><Relationship Id="rId3" Type="http://schemas.openxmlformats.org/officeDocument/2006/relationships/settings" Target="settings.xml"/><Relationship Id="rId21" Type="http://schemas.openxmlformats.org/officeDocument/2006/relationships/hyperlink" Target="https://visual.ly/community/Infographics/education/phases-early-childhood-development" TargetMode="External"/><Relationship Id="rId7" Type="http://schemas.openxmlformats.org/officeDocument/2006/relationships/image" Target="media/image1.jpeg"/><Relationship Id="rId12" Type="http://schemas.openxmlformats.org/officeDocument/2006/relationships/hyperlink" Target="https://www.verywellmind.com/what-is-attachment-theory-2795337" TargetMode="External"/><Relationship Id="rId17" Type="http://schemas.openxmlformats.org/officeDocument/2006/relationships/hyperlink" Target="https://www.savethechildren.org.uk/content/dam/gb/reports/humanitarian/uncrc19-child-friendly.pdf"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ast.org/pdf/308.pdf" TargetMode="External"/><Relationship Id="rId20" Type="http://schemas.openxmlformats.org/officeDocument/2006/relationships/hyperlink" Target="https://www.verywellmind.com/thmb/ZKkQ-YOUDINw1YRet_KkwujZZTc=/1333x1000/smart/filters:no_upscale()/4136760-article-what-is-maslows-hierarchy-of-needs-5a97179aeb97de003668392e.pn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citeseerx.ist.psu.edu/viewdoc/download?doi=10.1.1.607.3224&amp;rep=rep1&amp;type=pdf"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moodle.uwtsd.ac.uk/pluginfile.php/512186/mod_resource/content/1/FT%20Froebels%20principles%20and%20practice%20today.pdf?redirect=1" TargetMode="External"/><Relationship Id="rId23" Type="http://schemas.openxmlformats.org/officeDocument/2006/relationships/header" Target="header1.xml"/><Relationship Id="rId10" Type="http://schemas.openxmlformats.org/officeDocument/2006/relationships/image" Target="media/image4.png"/><Relationship Id="rId19" Type="http://schemas.openxmlformats.org/officeDocument/2006/relationships/hyperlink" Target="https://gov.wales/sites/default/files/publications/2018-03/free-breakfast-in-primary-schools.pdf"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enkiquotes.com/early-childhood-theorist-quotes.html" TargetMode="External"/><Relationship Id="rId22" Type="http://schemas.openxmlformats.org/officeDocument/2006/relationships/hyperlink" Target="https://hwb.gov.wales/storage/d5d8e39c-b534-40cb-a3f5-7e2e126d8077/foundation-phase-framework.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5631</TotalTime>
  <Pages>15</Pages>
  <Words>3598</Words>
  <Characters>20511</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Swansea Council</Company>
  <LinksUpToDate>false</LinksUpToDate>
  <CharactersWithSpaces>24061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Maguire</dc:creator>
  <cp:keywords/>
  <dc:description/>
  <cp:lastModifiedBy>Joanne Maguire</cp:lastModifiedBy>
  <cp:revision>41</cp:revision>
  <dcterms:created xsi:type="dcterms:W3CDTF">2021-11-04T13:11:00Z</dcterms:created>
  <dcterms:modified xsi:type="dcterms:W3CDTF">2021-11-28T16:19:00Z</dcterms:modified>
</cp:coreProperties>
</file>