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461" w:rsidRDefault="00010461" w:rsidP="00010461">
      <w:pPr>
        <w:pStyle w:val="1"/>
        <w:rPr>
          <w:rFonts w:ascii="Times New Roman Regular" w:hAnsi="Times New Roman Regular" w:cs="Times New Roman Regular"/>
          <w:kern w:val="0"/>
          <w:sz w:val="24"/>
          <w:szCs w:val="24"/>
        </w:rPr>
      </w:pPr>
      <w:bookmarkStart w:id="0" w:name="OLE_LINK5"/>
      <w:bookmarkStart w:id="1" w:name="OLE_LINK6"/>
      <w:bookmarkStart w:id="2" w:name="OLE_LINK276"/>
      <w:bookmarkStart w:id="3" w:name="OLE_LINK277"/>
    </w:p>
    <w:p w:rsidR="00010461" w:rsidRDefault="00010461" w:rsidP="00010461">
      <w:pPr>
        <w:pStyle w:val="a4"/>
        <w:ind w:firstLine="562"/>
        <w:rPr>
          <w:rFonts w:ascii="Times New Roman Bold" w:eastAsia="Times New Roman Regular" w:hAnsi="Times New Roman Bold" w:cs="Times New Roman Bold"/>
          <w:b/>
          <w:bCs/>
          <w:sz w:val="28"/>
          <w:szCs w:val="28"/>
        </w:rPr>
      </w:pPr>
      <w:r>
        <w:rPr>
          <w:rFonts w:ascii="Times New Roman Bold" w:eastAsia="Times New Roman Regular" w:hAnsi="Times New Roman Bold" w:cs="Times New Roman Bold"/>
          <w:b/>
          <w:bCs/>
          <w:sz w:val="28"/>
          <w:szCs w:val="28"/>
        </w:rPr>
        <w:t xml:space="preserve"> </w:t>
      </w:r>
    </w:p>
    <w:p w:rsidR="00010461" w:rsidRPr="008E5C7B" w:rsidRDefault="00C651C3" w:rsidP="00010461">
      <w:pPr>
        <w:jc w:val="center"/>
        <w:rPr>
          <w:rFonts w:ascii="Times New Roman" w:hAnsi="Times New Roman" w:cs="Times New Roman"/>
        </w:rPr>
      </w:pPr>
      <w:r>
        <w:rPr>
          <w:rFonts w:ascii="Times New Roman" w:hAnsi="Times New Roman" w:cs="Times New Roman"/>
          <w:b/>
          <w:sz w:val="28"/>
          <w:szCs w:val="28"/>
        </w:rPr>
        <w:t xml:space="preserve">Evaluation </w:t>
      </w:r>
      <w:r>
        <w:rPr>
          <w:rFonts w:ascii="Times New Roman" w:hAnsi="Times New Roman" w:cs="Times New Roman" w:hint="eastAsia"/>
          <w:b/>
          <w:sz w:val="28"/>
          <w:szCs w:val="28"/>
        </w:rPr>
        <w:t>of</w:t>
      </w:r>
      <w:r>
        <w:rPr>
          <w:rFonts w:ascii="Times New Roman" w:hAnsi="Times New Roman" w:cs="Times New Roman"/>
          <w:b/>
          <w:sz w:val="28"/>
          <w:szCs w:val="28"/>
        </w:rPr>
        <w:t xml:space="preserve"> </w:t>
      </w:r>
      <w:r>
        <w:rPr>
          <w:rFonts w:ascii="Times New Roman" w:hAnsi="Times New Roman" w:cs="Times New Roman" w:hint="eastAsia"/>
          <w:b/>
          <w:sz w:val="28"/>
          <w:szCs w:val="28"/>
        </w:rPr>
        <w:t>t</w:t>
      </w:r>
      <w:r w:rsidR="0030726A">
        <w:rPr>
          <w:rFonts w:ascii="Times New Roman" w:hAnsi="Times New Roman" w:cs="Times New Roman" w:hint="eastAsia"/>
          <w:b/>
          <w:sz w:val="28"/>
          <w:szCs w:val="28"/>
        </w:rPr>
        <w:t>he impact</w:t>
      </w:r>
      <w:r w:rsidR="0030726A">
        <w:rPr>
          <w:rFonts w:ascii="Times New Roman" w:hAnsi="Times New Roman" w:cs="Times New Roman"/>
          <w:b/>
          <w:sz w:val="28"/>
          <w:szCs w:val="28"/>
        </w:rPr>
        <w:t xml:space="preserve"> </w:t>
      </w:r>
      <w:r w:rsidR="0030726A">
        <w:rPr>
          <w:rFonts w:ascii="Times New Roman" w:hAnsi="Times New Roman" w:cs="Times New Roman" w:hint="eastAsia"/>
          <w:b/>
          <w:sz w:val="28"/>
          <w:szCs w:val="28"/>
        </w:rPr>
        <w:t>of</w:t>
      </w:r>
      <w:r w:rsidR="0030726A">
        <w:rPr>
          <w:rFonts w:ascii="Times New Roman" w:hAnsi="Times New Roman" w:cs="Times New Roman"/>
          <w:b/>
          <w:sz w:val="28"/>
          <w:szCs w:val="28"/>
        </w:rPr>
        <w:t xml:space="preserve"> F</w:t>
      </w:r>
      <w:r w:rsidR="0030726A">
        <w:rPr>
          <w:rFonts w:ascii="Times New Roman" w:hAnsi="Times New Roman" w:cs="Times New Roman" w:hint="eastAsia"/>
          <w:b/>
          <w:sz w:val="28"/>
          <w:szCs w:val="28"/>
        </w:rPr>
        <w:t>amily</w:t>
      </w:r>
      <w:r w:rsidR="0030726A">
        <w:rPr>
          <w:rFonts w:ascii="Times New Roman" w:hAnsi="Times New Roman" w:cs="Times New Roman"/>
          <w:b/>
          <w:sz w:val="28"/>
          <w:szCs w:val="28"/>
        </w:rPr>
        <w:t xml:space="preserve"> SES</w:t>
      </w:r>
      <w:r w:rsidR="0068566B">
        <w:rPr>
          <w:rFonts w:ascii="Times New Roman" w:hAnsi="Times New Roman" w:cs="Times New Roman"/>
          <w:b/>
          <w:sz w:val="28"/>
          <w:szCs w:val="28"/>
        </w:rPr>
        <w:t xml:space="preserve"> </w:t>
      </w:r>
      <w:r w:rsidR="0030726A">
        <w:rPr>
          <w:rFonts w:ascii="Times New Roman" w:hAnsi="Times New Roman" w:cs="Times New Roman"/>
          <w:b/>
          <w:sz w:val="28"/>
          <w:szCs w:val="28"/>
        </w:rPr>
        <w:t>(</w:t>
      </w:r>
      <w:r w:rsidR="0030726A">
        <w:rPr>
          <w:rFonts w:ascii="Times New Roman" w:hAnsi="Times New Roman" w:cs="Times New Roman" w:hint="eastAsia"/>
          <w:b/>
          <w:sz w:val="28"/>
          <w:szCs w:val="28"/>
        </w:rPr>
        <w:t>socio</w:t>
      </w:r>
      <w:r w:rsidR="0030726A">
        <w:rPr>
          <w:rFonts w:ascii="Times New Roman" w:hAnsi="Times New Roman" w:cs="Times New Roman"/>
          <w:b/>
          <w:sz w:val="28"/>
          <w:szCs w:val="28"/>
        </w:rPr>
        <w:t>-</w:t>
      </w:r>
      <w:r w:rsidR="0030726A">
        <w:rPr>
          <w:rFonts w:ascii="Times New Roman" w:hAnsi="Times New Roman" w:cs="Times New Roman" w:hint="eastAsia"/>
          <w:b/>
          <w:sz w:val="28"/>
          <w:szCs w:val="28"/>
        </w:rPr>
        <w:t>economic</w:t>
      </w:r>
      <w:r w:rsidR="0030726A">
        <w:rPr>
          <w:rFonts w:ascii="Times New Roman" w:hAnsi="Times New Roman" w:cs="Times New Roman"/>
          <w:b/>
          <w:sz w:val="28"/>
          <w:szCs w:val="28"/>
        </w:rPr>
        <w:t xml:space="preserve"> </w:t>
      </w:r>
      <w:r w:rsidR="0030726A">
        <w:rPr>
          <w:rFonts w:ascii="Times New Roman" w:hAnsi="Times New Roman" w:cs="Times New Roman" w:hint="eastAsia"/>
          <w:b/>
          <w:sz w:val="28"/>
          <w:szCs w:val="28"/>
        </w:rPr>
        <w:t>status</w:t>
      </w:r>
      <w:r w:rsidR="0030726A">
        <w:rPr>
          <w:rFonts w:ascii="Times New Roman" w:hAnsi="Times New Roman" w:cs="Times New Roman"/>
          <w:b/>
          <w:sz w:val="28"/>
          <w:szCs w:val="28"/>
        </w:rPr>
        <w:t xml:space="preserve">) </w:t>
      </w:r>
      <w:r w:rsidR="0030726A">
        <w:rPr>
          <w:rFonts w:ascii="Times New Roman" w:hAnsi="Times New Roman" w:cs="Times New Roman" w:hint="eastAsia"/>
          <w:b/>
          <w:sz w:val="28"/>
          <w:szCs w:val="28"/>
        </w:rPr>
        <w:t>on</w:t>
      </w:r>
      <w:r w:rsidR="0030726A">
        <w:rPr>
          <w:rFonts w:ascii="Times New Roman" w:hAnsi="Times New Roman" w:cs="Times New Roman"/>
          <w:b/>
          <w:sz w:val="28"/>
          <w:szCs w:val="28"/>
        </w:rPr>
        <w:t xml:space="preserve"> </w:t>
      </w:r>
      <w:r w:rsidR="00EB2A27">
        <w:rPr>
          <w:rFonts w:ascii="Times New Roman" w:hAnsi="Times New Roman" w:cs="Times New Roman"/>
          <w:b/>
          <w:sz w:val="28"/>
          <w:szCs w:val="28"/>
        </w:rPr>
        <w:t>C</w:t>
      </w:r>
      <w:r w:rsidR="0030726A">
        <w:rPr>
          <w:rFonts w:ascii="Times New Roman" w:hAnsi="Times New Roman" w:cs="Times New Roman" w:hint="eastAsia"/>
          <w:b/>
          <w:sz w:val="28"/>
          <w:szCs w:val="28"/>
        </w:rPr>
        <w:t>hildren</w:t>
      </w:r>
      <w:r w:rsidR="0030726A">
        <w:rPr>
          <w:rFonts w:ascii="Times New Roman" w:hAnsi="Times New Roman" w:cs="Times New Roman"/>
          <w:b/>
          <w:sz w:val="28"/>
          <w:szCs w:val="28"/>
        </w:rPr>
        <w:t>’</w:t>
      </w:r>
      <w:r w:rsidR="0030726A">
        <w:rPr>
          <w:rFonts w:ascii="Times New Roman" w:hAnsi="Times New Roman" w:cs="Times New Roman" w:hint="eastAsia"/>
          <w:b/>
          <w:sz w:val="28"/>
          <w:szCs w:val="28"/>
        </w:rPr>
        <w:t>s</w:t>
      </w:r>
      <w:r w:rsidR="0030726A">
        <w:rPr>
          <w:rFonts w:ascii="Times New Roman" w:hAnsi="Times New Roman" w:cs="Times New Roman"/>
          <w:b/>
          <w:sz w:val="28"/>
          <w:szCs w:val="28"/>
        </w:rPr>
        <w:t xml:space="preserve"> </w:t>
      </w:r>
      <w:r w:rsidR="00EB2A27">
        <w:rPr>
          <w:rFonts w:ascii="Times New Roman" w:hAnsi="Times New Roman" w:cs="Times New Roman"/>
          <w:b/>
          <w:sz w:val="28"/>
          <w:szCs w:val="28"/>
        </w:rPr>
        <w:t>A</w:t>
      </w:r>
      <w:r w:rsidR="002779FE">
        <w:rPr>
          <w:rFonts w:ascii="Times New Roman" w:hAnsi="Times New Roman" w:cs="Times New Roman" w:hint="eastAsia"/>
          <w:b/>
          <w:sz w:val="28"/>
          <w:szCs w:val="28"/>
        </w:rPr>
        <w:t>cademic</w:t>
      </w:r>
      <w:r w:rsidR="002779FE">
        <w:rPr>
          <w:rFonts w:ascii="Times New Roman" w:hAnsi="Times New Roman" w:cs="Times New Roman"/>
          <w:b/>
          <w:sz w:val="28"/>
          <w:szCs w:val="28"/>
        </w:rPr>
        <w:t xml:space="preserve"> </w:t>
      </w:r>
      <w:r w:rsidR="00EB2A27">
        <w:rPr>
          <w:rFonts w:ascii="Times New Roman" w:hAnsi="Times New Roman" w:cs="Times New Roman"/>
          <w:b/>
          <w:sz w:val="28"/>
          <w:szCs w:val="28"/>
        </w:rPr>
        <w:t>P</w:t>
      </w:r>
      <w:r w:rsidR="002779FE">
        <w:rPr>
          <w:rFonts w:ascii="Times New Roman" w:hAnsi="Times New Roman" w:cs="Times New Roman"/>
          <w:b/>
          <w:sz w:val="28"/>
          <w:szCs w:val="28"/>
        </w:rPr>
        <w:t xml:space="preserve">erformance </w:t>
      </w:r>
      <w:r w:rsidR="00010461">
        <w:rPr>
          <w:rFonts w:ascii="Times New Roman" w:hAnsi="Times New Roman" w:cs="Times New Roman" w:hint="eastAsia"/>
          <w:b/>
          <w:sz w:val="28"/>
        </w:rPr>
        <w:t>in</w:t>
      </w:r>
      <w:r w:rsidR="00010461">
        <w:rPr>
          <w:rFonts w:ascii="Times New Roman" w:hAnsi="Times New Roman" w:cs="Times New Roman"/>
          <w:b/>
          <w:sz w:val="28"/>
        </w:rPr>
        <w:t xml:space="preserve"> C</w:t>
      </w:r>
      <w:r w:rsidR="00010461">
        <w:rPr>
          <w:rFonts w:ascii="Times New Roman" w:hAnsi="Times New Roman" w:cs="Times New Roman" w:hint="eastAsia"/>
          <w:b/>
          <w:sz w:val="28"/>
        </w:rPr>
        <w:t>hina</w:t>
      </w:r>
    </w:p>
    <w:bookmarkEnd w:id="0"/>
    <w:bookmarkEnd w:id="1"/>
    <w:p w:rsidR="00010461" w:rsidRPr="00A5001C" w:rsidRDefault="00010461" w:rsidP="00010461">
      <w:pPr>
        <w:pStyle w:val="a4"/>
        <w:ind w:firstLine="560"/>
        <w:jc w:val="center"/>
        <w:rPr>
          <w:rFonts w:ascii="Times New Roman" w:hAnsi="Times New Roman" w:cs="Times New Roman"/>
          <w:b/>
          <w:sz w:val="28"/>
          <w:szCs w:val="28"/>
        </w:rPr>
      </w:pPr>
    </w:p>
    <w:p w:rsidR="00010461" w:rsidRDefault="00010461" w:rsidP="00010461">
      <w:pPr>
        <w:pStyle w:val="a4"/>
        <w:ind w:firstLine="562"/>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 xml:space="preserve"> </w:t>
      </w:r>
    </w:p>
    <w:p w:rsidR="00010461" w:rsidRPr="001869B4" w:rsidRDefault="00010461" w:rsidP="00BC1C47">
      <w:pPr>
        <w:jc w:val="center"/>
        <w:rPr>
          <w:rFonts w:ascii="Times New Roman" w:hAnsi="Times New Roman" w:cs="Times New Roman"/>
          <w:sz w:val="28"/>
        </w:rPr>
      </w:pPr>
      <w:r>
        <w:rPr>
          <w:rFonts w:ascii="Times New Roman Bold" w:eastAsia="Times New Roman Regular" w:hAnsi="Times New Roman Bold" w:cs="Times New Roman Bold"/>
          <w:b/>
          <w:sz w:val="28"/>
          <w:szCs w:val="28"/>
        </w:rPr>
        <w:t>M</w:t>
      </w:r>
      <w:r>
        <w:rPr>
          <w:rFonts w:ascii="Times New Roman Bold" w:hAnsi="Times New Roman Bold" w:cs="Times New Roman Bold"/>
          <w:b/>
          <w:sz w:val="28"/>
          <w:szCs w:val="28"/>
        </w:rPr>
        <w:t>odule</w:t>
      </w:r>
      <w:r>
        <w:rPr>
          <w:rFonts w:ascii="Times New Roman Bold" w:eastAsia="Times New Roman Regular" w:hAnsi="Times New Roman Bold" w:cs="Times New Roman Bold"/>
          <w:b/>
          <w:sz w:val="28"/>
          <w:szCs w:val="28"/>
        </w:rPr>
        <w:t>: E</w:t>
      </w:r>
      <w:r w:rsidR="006E25DD">
        <w:rPr>
          <w:rFonts w:ascii="Times New Roman Bold" w:eastAsia="Times New Roman Regular" w:hAnsi="Times New Roman Bold" w:cs="Times New Roman Bold"/>
          <w:b/>
          <w:sz w:val="28"/>
          <w:szCs w:val="28"/>
        </w:rPr>
        <w:t>CWB</w:t>
      </w:r>
      <w:r>
        <w:rPr>
          <w:rFonts w:ascii="Times New Roman Bold" w:eastAsia="Times New Roman Regular" w:hAnsi="Times New Roman Bold" w:cs="Times New Roman Bold"/>
          <w:b/>
          <w:sz w:val="28"/>
          <w:szCs w:val="28"/>
        </w:rPr>
        <w:t xml:space="preserve"> 700</w:t>
      </w:r>
      <w:r w:rsidR="006E25DD">
        <w:rPr>
          <w:rFonts w:ascii="Times New Roman Bold" w:eastAsia="Times New Roman Regular" w:hAnsi="Times New Roman Bold" w:cs="Times New Roman Bold"/>
          <w:b/>
          <w:sz w:val="28"/>
          <w:szCs w:val="28"/>
        </w:rPr>
        <w:t>2</w:t>
      </w:r>
      <w:r>
        <w:rPr>
          <w:rFonts w:ascii="Times New Roman Bold" w:eastAsia="Times New Roman Regular" w:hAnsi="Times New Roman Bold" w:cs="Times New Roman Bold"/>
          <w:b/>
          <w:sz w:val="28"/>
          <w:szCs w:val="28"/>
        </w:rPr>
        <w:t>,</w:t>
      </w:r>
      <w:bookmarkStart w:id="4" w:name="OLE_LINK292"/>
      <w:bookmarkStart w:id="5" w:name="OLE_LINK293"/>
      <w:r>
        <w:rPr>
          <w:rFonts w:ascii="Times New Roman" w:hAnsi="Times New Roman" w:cs="Times New Roman"/>
          <w:b/>
          <w:sz w:val="28"/>
        </w:rPr>
        <w:t xml:space="preserve"> </w:t>
      </w:r>
      <w:bookmarkStart w:id="6" w:name="OLE_LINK310"/>
      <w:bookmarkStart w:id="7" w:name="OLE_LINK311"/>
      <w:bookmarkStart w:id="8" w:name="OLE_LINK312"/>
      <w:r w:rsidR="006E25DD">
        <w:rPr>
          <w:rFonts w:ascii="Times New Roman" w:hAnsi="Times New Roman" w:cs="Times New Roman"/>
          <w:b/>
          <w:sz w:val="28"/>
        </w:rPr>
        <w:t>E</w:t>
      </w:r>
      <w:r w:rsidR="006E25DD">
        <w:rPr>
          <w:rFonts w:ascii="Times New Roman" w:hAnsi="Times New Roman" w:cs="Times New Roman" w:hint="eastAsia"/>
          <w:b/>
          <w:sz w:val="28"/>
        </w:rPr>
        <w:t>ducation</w:t>
      </w:r>
      <w:r w:rsidR="006E25DD">
        <w:rPr>
          <w:rFonts w:ascii="Times New Roman" w:hAnsi="Times New Roman" w:cs="Times New Roman"/>
          <w:b/>
          <w:sz w:val="28"/>
        </w:rPr>
        <w:t xml:space="preserve"> P</w:t>
      </w:r>
      <w:r w:rsidR="006E25DD">
        <w:rPr>
          <w:rFonts w:ascii="Times New Roman" w:hAnsi="Times New Roman" w:cs="Times New Roman" w:hint="eastAsia"/>
          <w:b/>
          <w:sz w:val="28"/>
        </w:rPr>
        <w:t>roject</w:t>
      </w:r>
    </w:p>
    <w:bookmarkEnd w:id="4"/>
    <w:bookmarkEnd w:id="5"/>
    <w:bookmarkEnd w:id="6"/>
    <w:bookmarkEnd w:id="7"/>
    <w:bookmarkEnd w:id="8"/>
    <w:p w:rsidR="00010461" w:rsidRDefault="00010461" w:rsidP="00010461">
      <w:pPr>
        <w:pStyle w:val="a4"/>
        <w:ind w:firstLine="562"/>
        <w:jc w:val="center"/>
        <w:rPr>
          <w:rFonts w:ascii="Calibri" w:eastAsia="DengXian" w:hAnsi="Calibri" w:cs="Calibri"/>
          <w:sz w:val="21"/>
          <w:szCs w:val="21"/>
        </w:rPr>
      </w:pPr>
      <w:r>
        <w:rPr>
          <w:rFonts w:ascii="Times New Roman Bold" w:eastAsia="Times New Roman Regular" w:hAnsi="Times New Roman Bold" w:cs="Times New Roman Bold"/>
          <w:b/>
          <w:sz w:val="28"/>
          <w:szCs w:val="28"/>
        </w:rPr>
        <w:t>Lecturer: Sue James</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 xml:space="preserve"> </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Student ID: 2233825</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Student Name: XUANXUAN TANG</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 xml:space="preserve">Word Count: </w:t>
      </w:r>
      <w:r w:rsidR="0066471B">
        <w:rPr>
          <w:rFonts w:ascii="Times New Roman Bold" w:eastAsia="Times" w:hAnsi="Times New Roman Bold" w:cs="Times New Roman Bold"/>
          <w:b/>
          <w:sz w:val="28"/>
          <w:szCs w:val="28"/>
        </w:rPr>
        <w:t>4</w:t>
      </w:r>
      <w:r w:rsidR="0039573B">
        <w:rPr>
          <w:rFonts w:ascii="Times New Roman Bold" w:eastAsia="Times" w:hAnsi="Times New Roman Bold" w:cs="Times New Roman Bold"/>
          <w:b/>
          <w:sz w:val="28"/>
          <w:szCs w:val="28"/>
        </w:rPr>
        <w:t>7</w:t>
      </w:r>
      <w:r w:rsidR="00D4636D">
        <w:rPr>
          <w:rFonts w:ascii="Times New Roman Bold" w:eastAsia="Times" w:hAnsi="Times New Roman Bold" w:cs="Times New Roman Bold"/>
          <w:b/>
          <w:sz w:val="28"/>
          <w:szCs w:val="28"/>
        </w:rPr>
        <w:t>3</w:t>
      </w:r>
      <w:r w:rsidR="007E38DE">
        <w:rPr>
          <w:rFonts w:ascii="Times New Roman Bold" w:eastAsia="Times" w:hAnsi="Times New Roman Bold" w:cs="Times New Roman Bold"/>
          <w:b/>
          <w:sz w:val="28"/>
          <w:szCs w:val="28"/>
        </w:rPr>
        <w:t>1</w:t>
      </w:r>
      <w:bookmarkStart w:id="9" w:name="_GoBack"/>
      <w:bookmarkEnd w:id="9"/>
      <w:r>
        <w:rPr>
          <w:rFonts w:ascii="Times New Roman Bold" w:eastAsia="Times" w:hAnsi="Times New Roman Bold" w:cs="Times New Roman Bold"/>
          <w:b/>
          <w:sz w:val="28"/>
          <w:szCs w:val="28"/>
        </w:rPr>
        <w:t xml:space="preserve"> </w:t>
      </w:r>
      <w:r>
        <w:rPr>
          <w:rFonts w:ascii="Times New Roman Bold" w:eastAsia="Times New Roman Regular" w:hAnsi="Times New Roman Bold" w:cs="Times New Roman Bold"/>
          <w:b/>
          <w:sz w:val="28"/>
          <w:szCs w:val="28"/>
        </w:rPr>
        <w:t>words</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r>
        <w:rPr>
          <w:rFonts w:ascii="Times New Roman Bold" w:eastAsia="Times New Roman Regular" w:hAnsi="Times New Roman Bold" w:cs="Times New Roman Bold"/>
          <w:b/>
          <w:sz w:val="28"/>
          <w:szCs w:val="28"/>
        </w:rPr>
        <w:t>Due Date:</w:t>
      </w:r>
      <w:r w:rsidR="00EC4F3B">
        <w:rPr>
          <w:rFonts w:ascii="Times New Roman Bold" w:eastAsia="Times New Roman Regular" w:hAnsi="Times New Roman Bold" w:cs="Times New Roman Bold"/>
          <w:b/>
          <w:sz w:val="28"/>
          <w:szCs w:val="28"/>
        </w:rPr>
        <w:t>1</w:t>
      </w:r>
      <w:r>
        <w:rPr>
          <w:rFonts w:ascii="Times New Roman Bold" w:eastAsia="Times New Roman Regular" w:hAnsi="Times New Roman Bold" w:cs="Times New Roman Bold"/>
          <w:b/>
          <w:sz w:val="28"/>
          <w:szCs w:val="28"/>
        </w:rPr>
        <w:t>1/0</w:t>
      </w:r>
      <w:r w:rsidR="00EC4F3B">
        <w:rPr>
          <w:rFonts w:ascii="Times New Roman Bold" w:eastAsia="Times New Roman Regular" w:hAnsi="Times New Roman Bold" w:cs="Times New Roman Bold"/>
          <w:b/>
          <w:sz w:val="28"/>
          <w:szCs w:val="28"/>
        </w:rPr>
        <w:t>9</w:t>
      </w:r>
      <w:r>
        <w:rPr>
          <w:rFonts w:ascii="Times New Roman Bold" w:eastAsia="Times New Roman Regular" w:hAnsi="Times New Roman Bold" w:cs="Times New Roman Bold"/>
          <w:b/>
          <w:sz w:val="28"/>
          <w:szCs w:val="28"/>
        </w:rPr>
        <w:t>/2023</w:t>
      </w:r>
    </w:p>
    <w:p w:rsidR="00010461" w:rsidRDefault="00010461" w:rsidP="00010461">
      <w:pPr>
        <w:pStyle w:val="a4"/>
        <w:ind w:firstLine="562"/>
        <w:jc w:val="center"/>
        <w:rPr>
          <w:rFonts w:ascii="Times New Roman Bold" w:eastAsia="Times New Roman Regular" w:hAnsi="Times New Roman Bold" w:cs="Times New Roman Bold"/>
          <w:b/>
          <w:sz w:val="28"/>
          <w:szCs w:val="28"/>
        </w:rPr>
      </w:pPr>
    </w:p>
    <w:p w:rsidR="00010461" w:rsidRDefault="00010461" w:rsidP="00010461">
      <w:pPr>
        <w:pStyle w:val="a4"/>
        <w:ind w:firstLine="562"/>
        <w:jc w:val="center"/>
        <w:rPr>
          <w:rFonts w:ascii="Times New Roman Bold" w:eastAsia="Times New Roman Regular" w:hAnsi="Times New Roman Bold" w:cs="Times New Roman Bold"/>
          <w:b/>
          <w:sz w:val="28"/>
          <w:szCs w:val="28"/>
        </w:rPr>
      </w:pPr>
    </w:p>
    <w:p w:rsidR="0030726A" w:rsidRDefault="0030726A" w:rsidP="00B46C5E">
      <w:pPr>
        <w:pStyle w:val="a4"/>
        <w:rPr>
          <w:rFonts w:ascii="Times New Roman Bold" w:eastAsia="Times New Roman Regular" w:hAnsi="Times New Roman Bold" w:cs="Times New Roman Bold"/>
          <w:b/>
          <w:sz w:val="28"/>
          <w:szCs w:val="28"/>
        </w:rPr>
      </w:pPr>
    </w:p>
    <w:bookmarkEnd w:id="2"/>
    <w:bookmarkEnd w:id="3"/>
    <w:p w:rsidR="00681AC7" w:rsidRPr="006C067D" w:rsidRDefault="00681AC7" w:rsidP="004349D4">
      <w:pPr>
        <w:pStyle w:val="a4"/>
        <w:spacing w:before="0" w:beforeAutospacing="0" w:after="0" w:afterAutospacing="0"/>
        <w:jc w:val="both"/>
        <w:rPr>
          <w:rFonts w:ascii="Times New Roman" w:hAnsi="Times New Roman" w:cs="Times New Roman"/>
          <w:color w:val="0E101A"/>
          <w:sz w:val="28"/>
          <w:szCs w:val="28"/>
        </w:rPr>
      </w:pPr>
      <w:r w:rsidRPr="006C067D">
        <w:rPr>
          <w:rStyle w:val="a5"/>
          <w:rFonts w:ascii="Times New Roman" w:hAnsi="Times New Roman" w:cs="Times New Roman"/>
          <w:color w:val="0E101A"/>
          <w:sz w:val="28"/>
          <w:szCs w:val="28"/>
        </w:rPr>
        <w:lastRenderedPageBreak/>
        <w:t>Introduction</w:t>
      </w:r>
    </w:p>
    <w:p w:rsidR="00681AC7" w:rsidRPr="006C067D" w:rsidRDefault="00681AC7" w:rsidP="004349D4">
      <w:pPr>
        <w:pStyle w:val="a4"/>
        <w:spacing w:before="0" w:beforeAutospacing="0" w:after="0" w:afterAutospacing="0"/>
        <w:jc w:val="both"/>
        <w:rPr>
          <w:rFonts w:ascii="Times New Roman" w:hAnsi="Times New Roman" w:cs="Times New Roman"/>
          <w:color w:val="0E101A"/>
        </w:rPr>
      </w:pPr>
      <w:r w:rsidRPr="006C067D">
        <w:rPr>
          <w:rFonts w:ascii="Times New Roman" w:hAnsi="Times New Roman" w:cs="Times New Roman"/>
          <w:color w:val="0E101A"/>
        </w:rPr>
        <w:t xml:space="preserve">According to various studies, socio-economic status (SES) </w:t>
      </w:r>
      <w:r w:rsidR="0012777E" w:rsidRPr="006C067D">
        <w:rPr>
          <w:rFonts w:ascii="Times New Roman" w:hAnsi="Times New Roman" w:cs="Times New Roman"/>
          <w:color w:val="0E101A"/>
        </w:rPr>
        <w:t>is vital to</w:t>
      </w:r>
      <w:r w:rsidRPr="006C067D">
        <w:rPr>
          <w:rFonts w:ascii="Times New Roman" w:hAnsi="Times New Roman" w:cs="Times New Roman"/>
          <w:color w:val="0E101A"/>
        </w:rPr>
        <w:t xml:space="preserve"> the growth and development of children (Allen and Martin, 2017; Inagaki and </w:t>
      </w:r>
      <w:proofErr w:type="spellStart"/>
      <w:r w:rsidRPr="006C067D">
        <w:rPr>
          <w:rFonts w:ascii="Times New Roman" w:hAnsi="Times New Roman" w:cs="Times New Roman"/>
          <w:color w:val="0E101A"/>
        </w:rPr>
        <w:t>Hatano</w:t>
      </w:r>
      <w:proofErr w:type="spellEnd"/>
      <w:r w:rsidRPr="006C067D">
        <w:rPr>
          <w:rFonts w:ascii="Times New Roman" w:hAnsi="Times New Roman" w:cs="Times New Roman"/>
          <w:color w:val="0E101A"/>
        </w:rPr>
        <w:t>, 2002</w:t>
      </w:r>
      <w:r w:rsidR="00C95855">
        <w:rPr>
          <w:rFonts w:ascii="Times New Roman" w:hAnsi="Times New Roman" w:cs="Times New Roman"/>
          <w:color w:val="0E101A"/>
        </w:rPr>
        <w:t>;</w:t>
      </w:r>
      <w:r w:rsidR="00C95855" w:rsidRPr="006C067D">
        <w:rPr>
          <w:rFonts w:ascii="Times New Roman" w:hAnsi="Times New Roman" w:cs="Times New Roman"/>
          <w:color w:val="0E101A"/>
        </w:rPr>
        <w:t xml:space="preserve"> De </w:t>
      </w:r>
      <w:proofErr w:type="spellStart"/>
      <w:r w:rsidR="00C95855" w:rsidRPr="006C067D">
        <w:rPr>
          <w:rFonts w:ascii="Times New Roman" w:hAnsi="Times New Roman" w:cs="Times New Roman"/>
          <w:color w:val="0E101A"/>
        </w:rPr>
        <w:t>Beukelaer</w:t>
      </w:r>
      <w:proofErr w:type="spellEnd"/>
      <w:r w:rsidR="00C95855" w:rsidRPr="006C067D">
        <w:rPr>
          <w:rFonts w:ascii="Times New Roman" w:hAnsi="Times New Roman" w:cs="Times New Roman"/>
          <w:color w:val="0E101A"/>
        </w:rPr>
        <w:t>, 2014</w:t>
      </w:r>
      <w:r w:rsidRPr="006C067D">
        <w:rPr>
          <w:rFonts w:ascii="Times New Roman" w:hAnsi="Times New Roman" w:cs="Times New Roman"/>
          <w:color w:val="0E101A"/>
        </w:rPr>
        <w:t xml:space="preserve">). Previous studies have focused on the </w:t>
      </w:r>
      <w:r w:rsidR="001C3AC2" w:rsidRPr="006C067D">
        <w:rPr>
          <w:rFonts w:ascii="Times New Roman" w:hAnsi="Times New Roman" w:cs="Times New Roman"/>
          <w:color w:val="0E101A"/>
        </w:rPr>
        <w:t xml:space="preserve">correlation </w:t>
      </w:r>
      <w:r w:rsidRPr="006C067D">
        <w:rPr>
          <w:rFonts w:ascii="Times New Roman" w:hAnsi="Times New Roman" w:cs="Times New Roman"/>
          <w:color w:val="0E101A"/>
        </w:rPr>
        <w:t xml:space="preserve">between </w:t>
      </w:r>
      <w:r w:rsidR="006B0A44">
        <w:rPr>
          <w:rFonts w:ascii="Times New Roman" w:hAnsi="Times New Roman" w:cs="Times New Roman"/>
          <w:color w:val="0E101A"/>
        </w:rPr>
        <w:t>SES</w:t>
      </w:r>
      <w:r w:rsidRPr="006C067D">
        <w:rPr>
          <w:rFonts w:ascii="Times New Roman" w:hAnsi="Times New Roman" w:cs="Times New Roman"/>
          <w:color w:val="0E101A"/>
        </w:rPr>
        <w:t xml:space="preserve"> indicators and children’s physical, cognitive, and socio-emotional development (e.g., Allen and Martin, 2017). Most of the studies have revealed the socio-economic aspects of children’s development. A few studies have even concluded that children of low socio-economic status are significantly more delayed in developing brain neurological structure and functioning than children of high socio-economic status (e.g.</w:t>
      </w:r>
      <w:bookmarkStart w:id="10" w:name="OLE_LINK112"/>
      <w:bookmarkStart w:id="11" w:name="OLE_LINK113"/>
      <w:r w:rsidRPr="006C067D">
        <w:rPr>
          <w:rFonts w:ascii="Times New Roman" w:hAnsi="Times New Roman" w:cs="Times New Roman"/>
          <w:color w:val="0E101A"/>
        </w:rPr>
        <w:t xml:space="preserve"> </w:t>
      </w:r>
      <w:r w:rsidR="00FE514F" w:rsidRPr="006C067D">
        <w:rPr>
          <w:rFonts w:ascii="Times New Roman" w:hAnsi="Times New Roman" w:cs="Times New Roman"/>
          <w:color w:val="0E101A"/>
        </w:rPr>
        <w:t xml:space="preserve">De </w:t>
      </w:r>
      <w:proofErr w:type="spellStart"/>
      <w:r w:rsidR="00FE514F" w:rsidRPr="006C067D">
        <w:rPr>
          <w:rFonts w:ascii="Times New Roman" w:hAnsi="Times New Roman" w:cs="Times New Roman"/>
          <w:color w:val="0E101A"/>
        </w:rPr>
        <w:t>Beukelaer</w:t>
      </w:r>
      <w:proofErr w:type="spellEnd"/>
      <w:r w:rsidR="00FE514F" w:rsidRPr="006C067D">
        <w:rPr>
          <w:rFonts w:ascii="Times New Roman" w:hAnsi="Times New Roman" w:cs="Times New Roman"/>
          <w:color w:val="0E101A"/>
        </w:rPr>
        <w:t>, 2014</w:t>
      </w:r>
      <w:bookmarkEnd w:id="10"/>
      <w:bookmarkEnd w:id="11"/>
      <w:r w:rsidRPr="006C067D">
        <w:rPr>
          <w:rFonts w:ascii="Times New Roman" w:hAnsi="Times New Roman" w:cs="Times New Roman"/>
          <w:color w:val="0E101A"/>
        </w:rPr>
        <w:t>).</w:t>
      </w:r>
    </w:p>
    <w:p w:rsidR="00185B32" w:rsidRPr="006C067D" w:rsidRDefault="00185B32" w:rsidP="004349D4">
      <w:pPr>
        <w:pStyle w:val="a4"/>
        <w:spacing w:before="0" w:beforeAutospacing="0" w:after="0" w:afterAutospacing="0"/>
        <w:jc w:val="both"/>
        <w:rPr>
          <w:rFonts w:ascii="Times New Roman" w:hAnsi="Times New Roman" w:cs="Times New Roman"/>
          <w:color w:val="0E101A"/>
        </w:rPr>
      </w:pPr>
    </w:p>
    <w:p w:rsidR="00681AC7" w:rsidRPr="006C067D" w:rsidRDefault="00681AC7" w:rsidP="004349D4">
      <w:pPr>
        <w:pStyle w:val="a4"/>
        <w:spacing w:before="0" w:beforeAutospacing="0" w:after="0" w:afterAutospacing="0"/>
        <w:jc w:val="both"/>
        <w:rPr>
          <w:rFonts w:ascii="Times New Roman" w:hAnsi="Times New Roman" w:cs="Times New Roman"/>
          <w:color w:val="0E101A"/>
        </w:rPr>
      </w:pPr>
      <w:r w:rsidRPr="006C067D">
        <w:rPr>
          <w:rFonts w:ascii="Times New Roman" w:hAnsi="Times New Roman" w:cs="Times New Roman"/>
          <w:color w:val="0E101A"/>
        </w:rPr>
        <w:t>However, most of the research in this area is based in Europe or the U</w:t>
      </w:r>
      <w:r w:rsidR="00177A11" w:rsidRPr="006C067D">
        <w:rPr>
          <w:rFonts w:ascii="Times New Roman" w:hAnsi="Times New Roman" w:cs="Times New Roman"/>
          <w:color w:val="0E101A"/>
        </w:rPr>
        <w:t>SA</w:t>
      </w:r>
      <w:r w:rsidRPr="006C067D">
        <w:rPr>
          <w:rFonts w:ascii="Times New Roman" w:hAnsi="Times New Roman" w:cs="Times New Roman"/>
          <w:color w:val="0E101A"/>
        </w:rPr>
        <w:t xml:space="preserve">, and </w:t>
      </w:r>
      <w:r w:rsidR="00991033">
        <w:rPr>
          <w:rFonts w:ascii="Times New Roman" w:hAnsi="Times New Roman" w:cs="Times New Roman" w:hint="eastAsia"/>
          <w:color w:val="0E101A"/>
        </w:rPr>
        <w:t>t</w:t>
      </w:r>
      <w:r w:rsidR="00991033" w:rsidRPr="00991033">
        <w:rPr>
          <w:rFonts w:ascii="Times New Roman" w:hAnsi="Times New Roman" w:cs="Times New Roman"/>
          <w:color w:val="0E101A"/>
        </w:rPr>
        <w:t>here has been a scarcity of research conducted in China</w:t>
      </w:r>
      <w:r w:rsidRPr="006C067D">
        <w:rPr>
          <w:rFonts w:ascii="Times New Roman" w:hAnsi="Times New Roman" w:cs="Times New Roman"/>
          <w:color w:val="0E101A"/>
        </w:rPr>
        <w:t>. Since the early 1980s, China’s economy has grown at a rate that has never been seen before, along with a significant increase in inequality in socio-economic status. According to a 2013 UNESCO report (</w:t>
      </w:r>
      <w:bookmarkStart w:id="12" w:name="OLE_LINK60"/>
      <w:bookmarkStart w:id="13" w:name="OLE_LINK61"/>
      <w:r w:rsidRPr="006C067D">
        <w:rPr>
          <w:rFonts w:ascii="Times New Roman" w:hAnsi="Times New Roman" w:cs="Times New Roman"/>
          <w:color w:val="0E101A"/>
        </w:rPr>
        <w:t xml:space="preserve">De </w:t>
      </w:r>
      <w:proofErr w:type="spellStart"/>
      <w:r w:rsidRPr="006C067D">
        <w:rPr>
          <w:rFonts w:ascii="Times New Roman" w:hAnsi="Times New Roman" w:cs="Times New Roman"/>
          <w:color w:val="0E101A"/>
        </w:rPr>
        <w:t>Beukelaer</w:t>
      </w:r>
      <w:proofErr w:type="spellEnd"/>
      <w:r w:rsidRPr="006C067D">
        <w:rPr>
          <w:rFonts w:ascii="Times New Roman" w:hAnsi="Times New Roman" w:cs="Times New Roman"/>
          <w:color w:val="0E101A"/>
        </w:rPr>
        <w:t>, 2014</w:t>
      </w:r>
      <w:bookmarkEnd w:id="12"/>
      <w:bookmarkEnd w:id="13"/>
      <w:r w:rsidRPr="006C067D">
        <w:rPr>
          <w:rFonts w:ascii="Times New Roman" w:hAnsi="Times New Roman" w:cs="Times New Roman"/>
          <w:color w:val="0E101A"/>
        </w:rPr>
        <w:t xml:space="preserve">), China’s Gini coefficient (a key coefficient for measuring income inequality) rose from 0.3 in 1981 to 0.47 in 2014, far exceeding 0.4 (the </w:t>
      </w:r>
      <w:proofErr w:type="spellStart"/>
      <w:r w:rsidRPr="006C067D">
        <w:rPr>
          <w:rFonts w:ascii="Times New Roman" w:hAnsi="Times New Roman" w:cs="Times New Roman"/>
          <w:color w:val="0E101A"/>
        </w:rPr>
        <w:t>recognised</w:t>
      </w:r>
      <w:proofErr w:type="spellEnd"/>
      <w:r w:rsidRPr="006C067D">
        <w:rPr>
          <w:rFonts w:ascii="Times New Roman" w:hAnsi="Times New Roman" w:cs="Times New Roman"/>
          <w:color w:val="0E101A"/>
        </w:rPr>
        <w:t xml:space="preserve"> warning line), which reveals that inequality in socio-economic status is very serious in China. Therefore, against this background, it is particularly </w:t>
      </w:r>
      <w:r w:rsidR="00460C3D" w:rsidRPr="006C067D">
        <w:rPr>
          <w:rFonts w:ascii="Times New Roman" w:hAnsi="Times New Roman" w:cs="Times New Roman"/>
          <w:color w:val="0E101A"/>
        </w:rPr>
        <w:t xml:space="preserve">crucial </w:t>
      </w:r>
      <w:r w:rsidRPr="006C067D">
        <w:rPr>
          <w:rFonts w:ascii="Times New Roman" w:hAnsi="Times New Roman" w:cs="Times New Roman"/>
          <w:color w:val="0E101A"/>
        </w:rPr>
        <w:t>to study the impact of</w:t>
      </w:r>
      <w:r w:rsidR="00436026" w:rsidRPr="006C067D">
        <w:rPr>
          <w:rFonts w:ascii="Times New Roman" w:hAnsi="Times New Roman" w:cs="Times New Roman"/>
          <w:color w:val="0E101A"/>
        </w:rPr>
        <w:t xml:space="preserve"> SES</w:t>
      </w:r>
      <w:r w:rsidRPr="006C067D">
        <w:rPr>
          <w:rFonts w:ascii="Times New Roman" w:hAnsi="Times New Roman" w:cs="Times New Roman"/>
          <w:color w:val="0E101A"/>
        </w:rPr>
        <w:t xml:space="preserve"> inequality on child development in China, so as to facilitate the better promulgation of educational policies, promote the distribution of educational resources and ensure equity in education.</w:t>
      </w:r>
    </w:p>
    <w:p w:rsidR="007F015C" w:rsidRPr="004349D4" w:rsidRDefault="007F015C" w:rsidP="004349D4">
      <w:pPr>
        <w:pStyle w:val="a4"/>
        <w:spacing w:before="0" w:beforeAutospacing="0" w:after="0" w:afterAutospacing="0"/>
        <w:jc w:val="both"/>
        <w:rPr>
          <w:rFonts w:ascii="Times New Roman" w:hAnsi="Times New Roman" w:cs="Times New Roman"/>
          <w:color w:val="0E101A"/>
          <w:sz w:val="21"/>
          <w:szCs w:val="21"/>
        </w:rPr>
      </w:pPr>
    </w:p>
    <w:p w:rsidR="00833230" w:rsidRPr="004349D4" w:rsidRDefault="00833230" w:rsidP="004349D4">
      <w:pPr>
        <w:jc w:val="both"/>
        <w:rPr>
          <w:rFonts w:ascii="Times New Roman" w:hAnsi="Times New Roman" w:cs="Times New Roman"/>
          <w:b/>
        </w:rPr>
      </w:pPr>
      <w:bookmarkStart w:id="14" w:name="OLE_LINK9"/>
      <w:bookmarkStart w:id="15" w:name="OLE_LINK10"/>
      <w:r w:rsidRPr="004349D4">
        <w:rPr>
          <w:rFonts w:ascii="Times New Roman" w:hAnsi="Times New Roman" w:cs="Times New Roman"/>
          <w:b/>
        </w:rPr>
        <w:t>Research questions</w:t>
      </w:r>
    </w:p>
    <w:bookmarkEnd w:id="14"/>
    <w:bookmarkEnd w:id="15"/>
    <w:p w:rsidR="00E31D9A" w:rsidRPr="004349D4" w:rsidRDefault="00E31D9A" w:rsidP="004349D4">
      <w:pPr>
        <w:jc w:val="both"/>
        <w:rPr>
          <w:rFonts w:ascii="Times New Roman" w:hAnsi="Times New Roman" w:cs="Times New Roman"/>
        </w:rPr>
      </w:pPr>
      <w:r w:rsidRPr="004349D4">
        <w:rPr>
          <w:rFonts w:ascii="Times New Roman" w:hAnsi="Times New Roman" w:cs="Times New Roman"/>
        </w:rPr>
        <w:t>This study will use systematic reviews and meta-analysis to respond to the following questions:</w:t>
      </w:r>
    </w:p>
    <w:p w:rsidR="00E31D9A" w:rsidRPr="004349D4" w:rsidRDefault="00E31D9A" w:rsidP="004349D4">
      <w:pPr>
        <w:jc w:val="both"/>
        <w:rPr>
          <w:rFonts w:ascii="Times New Roman" w:hAnsi="Times New Roman" w:cs="Times New Roman"/>
        </w:rPr>
      </w:pPr>
      <w:r w:rsidRPr="004349D4">
        <w:rPr>
          <w:rFonts w:ascii="Times New Roman" w:hAnsi="Times New Roman" w:cs="Times New Roman"/>
        </w:rPr>
        <w:t>1) What are the effects of the various factors that make up the family</w:t>
      </w:r>
      <w:r w:rsidR="002B0719" w:rsidRPr="004349D4">
        <w:rPr>
          <w:rFonts w:ascii="Times New Roman" w:hAnsi="Times New Roman" w:cs="Times New Roman"/>
        </w:rPr>
        <w:t>’</w:t>
      </w:r>
      <w:r w:rsidRPr="004349D4">
        <w:rPr>
          <w:rFonts w:ascii="Times New Roman" w:hAnsi="Times New Roman" w:cs="Times New Roman"/>
        </w:rPr>
        <w:t>s different socio-economic statuses (SES) on the student</w:t>
      </w:r>
      <w:r w:rsidR="002B0719" w:rsidRPr="004349D4">
        <w:rPr>
          <w:rFonts w:ascii="Times New Roman" w:hAnsi="Times New Roman" w:cs="Times New Roman"/>
        </w:rPr>
        <w:t>’</w:t>
      </w:r>
      <w:r w:rsidRPr="004349D4">
        <w:rPr>
          <w:rFonts w:ascii="Times New Roman" w:hAnsi="Times New Roman" w:cs="Times New Roman"/>
        </w:rPr>
        <w:t>s academic performance?</w:t>
      </w:r>
    </w:p>
    <w:p w:rsidR="00E31D9A" w:rsidRPr="004349D4" w:rsidRDefault="00E31D9A" w:rsidP="004349D4">
      <w:pPr>
        <w:jc w:val="both"/>
        <w:rPr>
          <w:rFonts w:ascii="Times New Roman" w:hAnsi="Times New Roman" w:cs="Times New Roman"/>
        </w:rPr>
      </w:pPr>
      <w:r w:rsidRPr="004349D4">
        <w:rPr>
          <w:rFonts w:ascii="Times New Roman" w:hAnsi="Times New Roman" w:cs="Times New Roman"/>
        </w:rPr>
        <w:t xml:space="preserve">2) </w:t>
      </w:r>
      <w:r w:rsidR="00844DCA" w:rsidRPr="004349D4">
        <w:rPr>
          <w:rFonts w:ascii="Times New Roman" w:hAnsi="Times New Roman" w:cs="Times New Roman"/>
        </w:rPr>
        <w:t>How does socioeconomic status (SES) influence a child</w:t>
      </w:r>
      <w:bookmarkStart w:id="16" w:name="OLE_LINK109"/>
      <w:bookmarkStart w:id="17" w:name="OLE_LINK110"/>
      <w:bookmarkStart w:id="18" w:name="OLE_LINK111"/>
      <w:r w:rsidR="00844DCA" w:rsidRPr="004349D4">
        <w:rPr>
          <w:rFonts w:ascii="Times New Roman" w:hAnsi="Times New Roman" w:cs="Times New Roman"/>
        </w:rPr>
        <w:t>’</w:t>
      </w:r>
      <w:bookmarkEnd w:id="16"/>
      <w:bookmarkEnd w:id="17"/>
      <w:bookmarkEnd w:id="18"/>
      <w:r w:rsidR="00844DCA" w:rsidRPr="004349D4">
        <w:rPr>
          <w:rFonts w:ascii="Times New Roman" w:hAnsi="Times New Roman" w:cs="Times New Roman"/>
        </w:rPr>
        <w:t>s success in school?</w:t>
      </w:r>
    </w:p>
    <w:p w:rsidR="00844DCA" w:rsidRPr="004349D4" w:rsidRDefault="00844DCA" w:rsidP="004349D4">
      <w:pPr>
        <w:jc w:val="both"/>
        <w:rPr>
          <w:rFonts w:ascii="Times New Roman" w:hAnsi="Times New Roman" w:cs="Times New Roman"/>
        </w:rPr>
      </w:pPr>
    </w:p>
    <w:p w:rsidR="001A2A4A" w:rsidRPr="00A11B48" w:rsidRDefault="008D7C89" w:rsidP="004349D4">
      <w:pPr>
        <w:jc w:val="both"/>
        <w:rPr>
          <w:rFonts w:ascii="Times New Roman" w:hAnsi="Times New Roman" w:cs="Times New Roman"/>
          <w:b/>
          <w:sz w:val="28"/>
          <w:szCs w:val="28"/>
        </w:rPr>
      </w:pPr>
      <w:bookmarkStart w:id="19" w:name="OLE_LINK11"/>
      <w:bookmarkStart w:id="20" w:name="OLE_LINK12"/>
      <w:r w:rsidRPr="009F117D">
        <w:rPr>
          <w:rFonts w:ascii="Times New Roman" w:hAnsi="Times New Roman" w:cs="Times New Roman"/>
          <w:b/>
          <w:sz w:val="28"/>
          <w:szCs w:val="28"/>
        </w:rPr>
        <w:t>Literature Review</w:t>
      </w:r>
    </w:p>
    <w:p w:rsidR="00EA1AAB" w:rsidRPr="004349D4" w:rsidRDefault="00C65907" w:rsidP="004349D4">
      <w:pPr>
        <w:jc w:val="both"/>
        <w:rPr>
          <w:rFonts w:ascii="Times New Roman" w:hAnsi="Times New Roman" w:cs="Times New Roman"/>
          <w:b/>
        </w:rPr>
      </w:pPr>
      <w:r w:rsidRPr="004349D4">
        <w:rPr>
          <w:rFonts w:ascii="Times New Roman" w:hAnsi="Times New Roman" w:cs="Times New Roman"/>
          <w:b/>
        </w:rPr>
        <w:t>1.</w:t>
      </w:r>
      <w:r w:rsidR="00DE5ED4" w:rsidRPr="004349D4">
        <w:rPr>
          <w:rFonts w:ascii="Times New Roman" w:hAnsi="Times New Roman" w:cs="Times New Roman"/>
          <w:b/>
        </w:rPr>
        <w:t>Family factors and children</w:t>
      </w:r>
      <w:r w:rsidR="00B276CB" w:rsidRPr="004349D4">
        <w:rPr>
          <w:rFonts w:ascii="Times New Roman" w:hAnsi="Times New Roman" w:cs="Times New Roman"/>
          <w:b/>
        </w:rPr>
        <w:t>’</w:t>
      </w:r>
      <w:r w:rsidR="00DE5ED4" w:rsidRPr="004349D4">
        <w:rPr>
          <w:rFonts w:ascii="Times New Roman" w:hAnsi="Times New Roman" w:cs="Times New Roman"/>
          <w:b/>
        </w:rPr>
        <w:t>s academic performance</w:t>
      </w:r>
      <w:r w:rsidR="00EA1AAB" w:rsidRPr="004349D4">
        <w:rPr>
          <w:rFonts w:ascii="Times New Roman" w:hAnsi="Times New Roman" w:cs="Times New Roman"/>
          <w:b/>
        </w:rPr>
        <w:t xml:space="preserve"> </w:t>
      </w:r>
    </w:p>
    <w:bookmarkEnd w:id="19"/>
    <w:bookmarkEnd w:id="20"/>
    <w:p w:rsidR="00DE5ED4" w:rsidRPr="004349D4" w:rsidRDefault="00241D63" w:rsidP="004349D4">
      <w:pPr>
        <w:jc w:val="both"/>
        <w:rPr>
          <w:rFonts w:ascii="Times New Roman" w:hAnsi="Times New Roman" w:cs="Times New Roman"/>
        </w:rPr>
      </w:pPr>
      <w:r w:rsidRPr="004349D4">
        <w:rPr>
          <w:rFonts w:ascii="Times New Roman" w:hAnsi="Times New Roman" w:cs="Times New Roman"/>
        </w:rPr>
        <w:t>In an effort to make the education system more equitable, research on the factors that affect students</w:t>
      </w:r>
      <w:r w:rsidR="007172BD">
        <w:rPr>
          <w:rFonts w:ascii="Times New Roman" w:hAnsi="Times New Roman" w:cs="Times New Roman"/>
        </w:rPr>
        <w:t>’</w:t>
      </w:r>
      <w:r w:rsidRPr="004349D4">
        <w:rPr>
          <w:rFonts w:ascii="Times New Roman" w:hAnsi="Times New Roman" w:cs="Times New Roman"/>
        </w:rPr>
        <w:t xml:space="preserve"> academic performance can be traced back to the last century, with much of the research being on both school and family factors (e.g. Coleman, 1966; Wiseman, 1966). Coleman’s (1966) research showed that home factors had a relatively greater influence on students</w:t>
      </w:r>
      <w:r w:rsidR="002B0719" w:rsidRPr="004349D4">
        <w:rPr>
          <w:rFonts w:ascii="Times New Roman" w:hAnsi="Times New Roman" w:cs="Times New Roman"/>
        </w:rPr>
        <w:t>’</w:t>
      </w:r>
      <w:r w:rsidRPr="004349D4">
        <w:rPr>
          <w:rFonts w:ascii="Times New Roman" w:hAnsi="Times New Roman" w:cs="Times New Roman"/>
        </w:rPr>
        <w:t xml:space="preserve"> academic performance than school factors; similarly, </w:t>
      </w:r>
      <w:proofErr w:type="spellStart"/>
      <w:r w:rsidRPr="004349D4">
        <w:rPr>
          <w:rFonts w:ascii="Times New Roman" w:hAnsi="Times New Roman" w:cs="Times New Roman"/>
        </w:rPr>
        <w:t>Wisemean</w:t>
      </w:r>
      <w:proofErr w:type="spellEnd"/>
      <w:r w:rsidRPr="004349D4">
        <w:rPr>
          <w:rFonts w:ascii="Times New Roman" w:hAnsi="Times New Roman" w:cs="Times New Roman"/>
        </w:rPr>
        <w:t xml:space="preserve"> (1966), in his study of the relationship between children</w:t>
      </w:r>
      <w:r w:rsidR="002B0719" w:rsidRPr="004349D4">
        <w:rPr>
          <w:rFonts w:ascii="Times New Roman" w:hAnsi="Times New Roman" w:cs="Times New Roman"/>
        </w:rPr>
        <w:t>’</w:t>
      </w:r>
      <w:r w:rsidRPr="004349D4">
        <w:rPr>
          <w:rFonts w:ascii="Times New Roman" w:hAnsi="Times New Roman" w:cs="Times New Roman"/>
        </w:rPr>
        <w:t>s learning environments and academics, found that the most pronounced factor was the child</w:t>
      </w:r>
      <w:r w:rsidR="002B0719" w:rsidRPr="004349D4">
        <w:rPr>
          <w:rFonts w:ascii="Times New Roman" w:hAnsi="Times New Roman" w:cs="Times New Roman"/>
        </w:rPr>
        <w:t>’</w:t>
      </w:r>
      <w:r w:rsidRPr="004349D4">
        <w:rPr>
          <w:rFonts w:ascii="Times New Roman" w:hAnsi="Times New Roman" w:cs="Times New Roman"/>
        </w:rPr>
        <w:t xml:space="preserve">s home environment, which was almost twice as influential as the combined influence of </w:t>
      </w:r>
      <w:proofErr w:type="spellStart"/>
      <w:r w:rsidRPr="004349D4">
        <w:rPr>
          <w:rFonts w:ascii="Times New Roman" w:hAnsi="Times New Roman" w:cs="Times New Roman"/>
        </w:rPr>
        <w:t>neighbourhood</w:t>
      </w:r>
      <w:proofErr w:type="spellEnd"/>
      <w:r w:rsidRPr="004349D4">
        <w:rPr>
          <w:rFonts w:ascii="Times New Roman" w:hAnsi="Times New Roman" w:cs="Times New Roman"/>
        </w:rPr>
        <w:t xml:space="preserve"> and school factors. After </w:t>
      </w:r>
      <w:proofErr w:type="spellStart"/>
      <w:r w:rsidRPr="004349D4">
        <w:rPr>
          <w:rFonts w:ascii="Times New Roman" w:hAnsi="Times New Roman" w:cs="Times New Roman"/>
        </w:rPr>
        <w:t>analysing</w:t>
      </w:r>
      <w:proofErr w:type="spellEnd"/>
      <w:r w:rsidRPr="004349D4">
        <w:rPr>
          <w:rFonts w:ascii="Times New Roman" w:hAnsi="Times New Roman" w:cs="Times New Roman"/>
        </w:rPr>
        <w:t xml:space="preserve"> several family-related factors that may influence children</w:t>
      </w:r>
      <w:r w:rsidR="002B0719" w:rsidRPr="004349D4">
        <w:rPr>
          <w:rFonts w:ascii="Times New Roman" w:hAnsi="Times New Roman" w:cs="Times New Roman"/>
        </w:rPr>
        <w:t>’</w:t>
      </w:r>
      <w:r w:rsidRPr="004349D4">
        <w:rPr>
          <w:rFonts w:ascii="Times New Roman" w:hAnsi="Times New Roman" w:cs="Times New Roman"/>
        </w:rPr>
        <w:t xml:space="preserve">s development, Stott (1939) concluded that it is not only the external </w:t>
      </w:r>
      <w:r w:rsidRPr="004349D4">
        <w:rPr>
          <w:rFonts w:ascii="Times New Roman" w:hAnsi="Times New Roman" w:cs="Times New Roman"/>
        </w:rPr>
        <w:lastRenderedPageBreak/>
        <w:t>conditions of the family (material resources) that may have an impact on children’s development but that the family atmosphere and the interactions between family members are also key factors. In addition, family structure, parenting style, and socio-economic status all substantially influence children</w:t>
      </w:r>
      <w:r w:rsidR="00C3209F">
        <w:rPr>
          <w:rFonts w:ascii="Times New Roman" w:hAnsi="Times New Roman" w:cs="Times New Roman"/>
        </w:rPr>
        <w:t>’</w:t>
      </w:r>
      <w:r w:rsidRPr="004349D4">
        <w:rPr>
          <w:rFonts w:ascii="Times New Roman" w:hAnsi="Times New Roman" w:cs="Times New Roman"/>
        </w:rPr>
        <w:t>s lives, including their academic performance.</w:t>
      </w:r>
    </w:p>
    <w:p w:rsidR="0097158E" w:rsidRPr="004349D4" w:rsidRDefault="0097158E" w:rsidP="004349D4">
      <w:pPr>
        <w:jc w:val="both"/>
        <w:rPr>
          <w:rFonts w:ascii="Times New Roman" w:hAnsi="Times New Roman" w:cs="Times New Roman"/>
        </w:rPr>
      </w:pPr>
    </w:p>
    <w:p w:rsidR="00DE5ED4" w:rsidRPr="004349D4" w:rsidRDefault="00DE5ED4" w:rsidP="004349D4">
      <w:pPr>
        <w:jc w:val="both"/>
        <w:rPr>
          <w:rFonts w:ascii="Times New Roman" w:hAnsi="Times New Roman" w:cs="Times New Roman"/>
          <w:b/>
        </w:rPr>
      </w:pPr>
      <w:r w:rsidRPr="004349D4">
        <w:rPr>
          <w:rFonts w:ascii="Times New Roman" w:hAnsi="Times New Roman" w:cs="Times New Roman"/>
          <w:b/>
        </w:rPr>
        <w:t xml:space="preserve">2. Family </w:t>
      </w:r>
      <w:r w:rsidR="00420775" w:rsidRPr="004349D4">
        <w:rPr>
          <w:rFonts w:ascii="Times New Roman" w:hAnsi="Times New Roman" w:cs="Times New Roman"/>
          <w:b/>
        </w:rPr>
        <w:t>Social-</w:t>
      </w:r>
      <w:r w:rsidRPr="004349D4">
        <w:rPr>
          <w:rFonts w:ascii="Times New Roman" w:hAnsi="Times New Roman" w:cs="Times New Roman"/>
          <w:b/>
        </w:rPr>
        <w:t>Economic Status</w:t>
      </w:r>
      <w:r w:rsidR="002F2C0C" w:rsidRPr="004349D4">
        <w:rPr>
          <w:rFonts w:ascii="Times New Roman" w:hAnsi="Times New Roman" w:cs="Times New Roman"/>
          <w:b/>
        </w:rPr>
        <w:t xml:space="preserve"> (</w:t>
      </w:r>
      <w:r w:rsidRPr="004349D4">
        <w:rPr>
          <w:rFonts w:ascii="Times New Roman" w:hAnsi="Times New Roman" w:cs="Times New Roman"/>
          <w:b/>
        </w:rPr>
        <w:t>SES</w:t>
      </w:r>
      <w:r w:rsidR="002F2C0C" w:rsidRPr="004349D4">
        <w:rPr>
          <w:rFonts w:ascii="Times New Roman" w:hAnsi="Times New Roman" w:cs="Times New Roman"/>
          <w:b/>
        </w:rPr>
        <w:t>)</w:t>
      </w:r>
    </w:p>
    <w:p w:rsidR="00DE5ED4" w:rsidRPr="004349D4" w:rsidRDefault="00DE5ED4" w:rsidP="004349D4">
      <w:pPr>
        <w:jc w:val="both"/>
        <w:rPr>
          <w:rFonts w:ascii="Times New Roman" w:hAnsi="Times New Roman" w:cs="Times New Roman"/>
          <w:b/>
        </w:rPr>
      </w:pPr>
      <w:bookmarkStart w:id="21" w:name="OLE_LINK13"/>
      <w:bookmarkStart w:id="22" w:name="OLE_LINK14"/>
      <w:r w:rsidRPr="004349D4">
        <w:rPr>
          <w:rFonts w:ascii="Times New Roman" w:hAnsi="Times New Roman" w:cs="Times New Roman"/>
          <w:b/>
        </w:rPr>
        <w:t>2.1 Definition</w:t>
      </w:r>
    </w:p>
    <w:p w:rsidR="0097158E" w:rsidRPr="004349D4" w:rsidRDefault="0097158E" w:rsidP="004349D4">
      <w:pPr>
        <w:jc w:val="both"/>
        <w:rPr>
          <w:rFonts w:ascii="Times New Roman" w:hAnsi="Times New Roman" w:cs="Times New Roman"/>
        </w:rPr>
      </w:pPr>
      <w:r w:rsidRPr="004349D4">
        <w:rPr>
          <w:rFonts w:ascii="Times New Roman" w:hAnsi="Times New Roman" w:cs="Times New Roman"/>
        </w:rPr>
        <w:t>In early studies, a description of a family</w:t>
      </w:r>
      <w:r w:rsidR="002B0719" w:rsidRPr="004349D4">
        <w:rPr>
          <w:rFonts w:ascii="Times New Roman" w:hAnsi="Times New Roman" w:cs="Times New Roman"/>
        </w:rPr>
        <w:t>’</w:t>
      </w:r>
      <w:r w:rsidRPr="004349D4">
        <w:rPr>
          <w:rFonts w:ascii="Times New Roman" w:hAnsi="Times New Roman" w:cs="Times New Roman"/>
        </w:rPr>
        <w:t>s background usually included the family’s income, the occupations of its members, and the level of education (</w:t>
      </w:r>
      <w:proofErr w:type="spellStart"/>
      <w:r w:rsidRPr="004349D4">
        <w:rPr>
          <w:rFonts w:ascii="Times New Roman" w:hAnsi="Times New Roman" w:cs="Times New Roman"/>
        </w:rPr>
        <w:t>Broer</w:t>
      </w:r>
      <w:proofErr w:type="spellEnd"/>
      <w:r w:rsidRPr="004349D4">
        <w:rPr>
          <w:rFonts w:ascii="Times New Roman" w:hAnsi="Times New Roman" w:cs="Times New Roman"/>
        </w:rPr>
        <w:t xml:space="preserve">, Bai, and Fonseca, 2019), so gradually these factors were </w:t>
      </w:r>
      <w:proofErr w:type="spellStart"/>
      <w:r w:rsidRPr="004349D4">
        <w:rPr>
          <w:rFonts w:ascii="Times New Roman" w:hAnsi="Times New Roman" w:cs="Times New Roman"/>
        </w:rPr>
        <w:t>categorised</w:t>
      </w:r>
      <w:proofErr w:type="spellEnd"/>
      <w:r w:rsidRPr="004349D4">
        <w:rPr>
          <w:rFonts w:ascii="Times New Roman" w:hAnsi="Times New Roman" w:cs="Times New Roman"/>
        </w:rPr>
        <w:t xml:space="preserve"> as family socio-economic status. As a key indicator of family background, family socio-economic status has long been </w:t>
      </w:r>
      <w:proofErr w:type="spellStart"/>
      <w:r w:rsidRPr="004349D4">
        <w:rPr>
          <w:rFonts w:ascii="Times New Roman" w:hAnsi="Times New Roman" w:cs="Times New Roman"/>
        </w:rPr>
        <w:t>recognised</w:t>
      </w:r>
      <w:proofErr w:type="spellEnd"/>
      <w:r w:rsidRPr="004349D4">
        <w:rPr>
          <w:rFonts w:ascii="Times New Roman" w:hAnsi="Times New Roman" w:cs="Times New Roman"/>
        </w:rPr>
        <w:t xml:space="preserve"> as an important factor in assessing children’s status, including educational status, and in some studies, has even been used to predict children’s life span development (e.g. Bowles et al., 2015). In recent years, the definition and measurement of socio-economic status have evolved across studies. Still, there has been no single, uncontested definition. Socio-economic indices in the literature contain a variety of variables. For example, In his research, Bowles (2015) and his colleagues </w:t>
      </w:r>
      <w:proofErr w:type="spellStart"/>
      <w:r w:rsidRPr="004349D4">
        <w:rPr>
          <w:rFonts w:ascii="Times New Roman" w:hAnsi="Times New Roman" w:cs="Times New Roman"/>
        </w:rPr>
        <w:t>utilised</w:t>
      </w:r>
      <w:proofErr w:type="spellEnd"/>
      <w:r w:rsidRPr="004349D4">
        <w:rPr>
          <w:rFonts w:ascii="Times New Roman" w:hAnsi="Times New Roman" w:cs="Times New Roman"/>
        </w:rPr>
        <w:t xml:space="preserve"> family income, parent’s education level, and parents’ job position or type as indicators of Family SES.</w:t>
      </w:r>
    </w:p>
    <w:p w:rsidR="002D401D" w:rsidRPr="004349D4" w:rsidRDefault="002D401D" w:rsidP="004349D4">
      <w:pPr>
        <w:jc w:val="both"/>
        <w:rPr>
          <w:rFonts w:ascii="Times New Roman" w:hAnsi="Times New Roman" w:cs="Times New Roman"/>
        </w:rPr>
      </w:pPr>
    </w:p>
    <w:p w:rsidR="00DE5ED4" w:rsidRPr="004349D4" w:rsidRDefault="0097158E" w:rsidP="004349D4">
      <w:pPr>
        <w:jc w:val="both"/>
        <w:rPr>
          <w:rFonts w:ascii="Times New Roman" w:hAnsi="Times New Roman" w:cs="Times New Roman"/>
        </w:rPr>
      </w:pPr>
      <w:r w:rsidRPr="004349D4">
        <w:rPr>
          <w:rFonts w:ascii="Times New Roman" w:hAnsi="Times New Roman" w:cs="Times New Roman"/>
        </w:rPr>
        <w:t xml:space="preserve">On the other hand, Ferreira and </w:t>
      </w:r>
      <w:proofErr w:type="spellStart"/>
      <w:r w:rsidRPr="004349D4">
        <w:rPr>
          <w:rFonts w:ascii="Times New Roman" w:hAnsi="Times New Roman" w:cs="Times New Roman"/>
        </w:rPr>
        <w:t>Gignoux</w:t>
      </w:r>
      <w:proofErr w:type="spellEnd"/>
      <w:r w:rsidRPr="004349D4">
        <w:rPr>
          <w:rFonts w:ascii="Times New Roman" w:hAnsi="Times New Roman" w:cs="Times New Roman"/>
        </w:rPr>
        <w:t xml:space="preserve"> (2003) considered the family atmosphere and the number of books owned by the family, which was also accepted by the OECD (2004). Subsequently, </w:t>
      </w:r>
      <w:proofErr w:type="spellStart"/>
      <w:r w:rsidRPr="004349D4">
        <w:rPr>
          <w:rFonts w:ascii="Times New Roman" w:hAnsi="Times New Roman" w:cs="Times New Roman"/>
        </w:rPr>
        <w:t>Broer</w:t>
      </w:r>
      <w:proofErr w:type="spellEnd"/>
      <w:r w:rsidRPr="004349D4">
        <w:rPr>
          <w:rFonts w:ascii="Times New Roman" w:hAnsi="Times New Roman" w:cs="Times New Roman"/>
        </w:rPr>
        <w:t xml:space="preserve">, Bai. and Fonseca (2019) expanded the concept to include household resources pertaining to education or formal instruction. Several researchers have included </w:t>
      </w:r>
      <w:proofErr w:type="spellStart"/>
      <w:r w:rsidRPr="004349D4">
        <w:rPr>
          <w:rFonts w:ascii="Times New Roman" w:hAnsi="Times New Roman" w:cs="Times New Roman"/>
        </w:rPr>
        <w:t>neighbourhood</w:t>
      </w:r>
      <w:proofErr w:type="spellEnd"/>
      <w:r w:rsidRPr="004349D4">
        <w:rPr>
          <w:rFonts w:ascii="Times New Roman" w:hAnsi="Times New Roman" w:cs="Times New Roman"/>
        </w:rPr>
        <w:t xml:space="preserve"> socio-economic status as an additional factor to get a more thorough and expansive measurement of socio-economic status (e.g. </w:t>
      </w:r>
      <w:bookmarkStart w:id="23" w:name="OLE_LINK92"/>
      <w:bookmarkStart w:id="24" w:name="OLE_LINK93"/>
      <w:r w:rsidRPr="004349D4">
        <w:rPr>
          <w:rFonts w:ascii="Times New Roman" w:hAnsi="Times New Roman" w:cs="Times New Roman"/>
        </w:rPr>
        <w:t xml:space="preserve">Duncan, </w:t>
      </w:r>
      <w:proofErr w:type="spellStart"/>
      <w:r w:rsidRPr="004349D4">
        <w:rPr>
          <w:rFonts w:ascii="Times New Roman" w:hAnsi="Times New Roman" w:cs="Times New Roman"/>
        </w:rPr>
        <w:t>Boisioly</w:t>
      </w:r>
      <w:proofErr w:type="spellEnd"/>
      <w:r w:rsidRPr="004349D4">
        <w:rPr>
          <w:rFonts w:ascii="Times New Roman" w:hAnsi="Times New Roman" w:cs="Times New Roman"/>
        </w:rPr>
        <w:t xml:space="preserve">, </w:t>
      </w:r>
      <w:r w:rsidR="004F14B6">
        <w:rPr>
          <w:rFonts w:ascii="Times New Roman" w:hAnsi="Times New Roman" w:cs="Times New Roman" w:hint="eastAsia"/>
        </w:rPr>
        <w:t>and</w:t>
      </w:r>
      <w:r w:rsidRPr="004349D4">
        <w:rPr>
          <w:rFonts w:ascii="Times New Roman" w:hAnsi="Times New Roman" w:cs="Times New Roman"/>
        </w:rPr>
        <w:t xml:space="preserve"> Harris, 2001</w:t>
      </w:r>
      <w:bookmarkEnd w:id="23"/>
      <w:bookmarkEnd w:id="24"/>
      <w:r w:rsidRPr="004349D4">
        <w:rPr>
          <w:rFonts w:ascii="Times New Roman" w:hAnsi="Times New Roman" w:cs="Times New Roman"/>
        </w:rPr>
        <w:t>).</w:t>
      </w:r>
      <w:r w:rsidR="00712397" w:rsidRPr="004349D4">
        <w:rPr>
          <w:rFonts w:ascii="Times New Roman" w:hAnsi="Times New Roman" w:cs="Times New Roman"/>
        </w:rPr>
        <w:t xml:space="preserve"> </w:t>
      </w:r>
      <w:r w:rsidRPr="004349D4">
        <w:rPr>
          <w:rFonts w:ascii="Times New Roman" w:hAnsi="Times New Roman" w:cs="Times New Roman"/>
        </w:rPr>
        <w:t xml:space="preserve">Nevertheless, this notion has been challenged by some scholars who have argued that the socio-economic condition of a </w:t>
      </w:r>
      <w:proofErr w:type="spellStart"/>
      <w:r w:rsidRPr="004349D4">
        <w:rPr>
          <w:rFonts w:ascii="Times New Roman" w:hAnsi="Times New Roman" w:cs="Times New Roman"/>
        </w:rPr>
        <w:t>neighbourhood</w:t>
      </w:r>
      <w:proofErr w:type="spellEnd"/>
      <w:r w:rsidRPr="004349D4">
        <w:rPr>
          <w:rFonts w:ascii="Times New Roman" w:hAnsi="Times New Roman" w:cs="Times New Roman"/>
        </w:rPr>
        <w:t xml:space="preserve"> has little influence on kids’ motivation and academic achievements. While socio-economic indicators may vary depending on different temporal and contextual factors, the most widely </w:t>
      </w:r>
      <w:proofErr w:type="spellStart"/>
      <w:r w:rsidRPr="004349D4">
        <w:rPr>
          <w:rFonts w:ascii="Times New Roman" w:hAnsi="Times New Roman" w:cs="Times New Roman"/>
        </w:rPr>
        <w:t>recognised</w:t>
      </w:r>
      <w:proofErr w:type="spellEnd"/>
      <w:r w:rsidRPr="004349D4">
        <w:rPr>
          <w:rFonts w:ascii="Times New Roman" w:hAnsi="Times New Roman" w:cs="Times New Roman"/>
        </w:rPr>
        <w:t xml:space="preserve"> socio-economic variables are parental income or family wealth, education level, and employment. Hence, this definition will likewise be used in the present investigation.</w:t>
      </w:r>
    </w:p>
    <w:p w:rsidR="00A43777" w:rsidRPr="004349D4" w:rsidRDefault="00A43777" w:rsidP="004349D4">
      <w:pPr>
        <w:jc w:val="both"/>
        <w:rPr>
          <w:rFonts w:ascii="Times New Roman" w:hAnsi="Times New Roman" w:cs="Times New Roman"/>
        </w:rPr>
      </w:pPr>
    </w:p>
    <w:bookmarkEnd w:id="21"/>
    <w:bookmarkEnd w:id="22"/>
    <w:p w:rsidR="00DE5ED4" w:rsidRPr="004349D4" w:rsidRDefault="00DE5ED4" w:rsidP="004349D4">
      <w:pPr>
        <w:jc w:val="both"/>
        <w:rPr>
          <w:rFonts w:ascii="Times New Roman" w:hAnsi="Times New Roman" w:cs="Times New Roman"/>
          <w:b/>
        </w:rPr>
      </w:pPr>
      <w:r w:rsidRPr="004349D4">
        <w:rPr>
          <w:rFonts w:ascii="Times New Roman" w:hAnsi="Times New Roman" w:cs="Times New Roman"/>
          <w:b/>
        </w:rPr>
        <w:t>2.2 Significance</w:t>
      </w:r>
    </w:p>
    <w:p w:rsidR="00A43777" w:rsidRPr="004349D4" w:rsidRDefault="00A43777" w:rsidP="004349D4">
      <w:pPr>
        <w:jc w:val="both"/>
        <w:rPr>
          <w:rFonts w:ascii="Times New Roman" w:hAnsi="Times New Roman" w:cs="Times New Roman"/>
        </w:rPr>
      </w:pPr>
      <w:bookmarkStart w:id="25" w:name="OLE_LINK84"/>
      <w:bookmarkStart w:id="26" w:name="OLE_LINK85"/>
      <w:bookmarkStart w:id="27" w:name="OLE_LINK86"/>
      <w:r w:rsidRPr="004349D4">
        <w:rPr>
          <w:rFonts w:ascii="Times New Roman" w:hAnsi="Times New Roman" w:cs="Times New Roman"/>
        </w:rPr>
        <w:t xml:space="preserve">The investigation </w:t>
      </w:r>
      <w:r w:rsidR="00133771" w:rsidRPr="00133771">
        <w:rPr>
          <w:rFonts w:ascii="Times New Roman" w:hAnsi="Times New Roman" w:cs="Times New Roman"/>
        </w:rPr>
        <w:t>of the association between parental background and the academic achievement of offspring</w:t>
      </w:r>
      <w:r w:rsidRPr="004349D4">
        <w:rPr>
          <w:rFonts w:ascii="Times New Roman" w:hAnsi="Times New Roman" w:cs="Times New Roman"/>
        </w:rPr>
        <w:t xml:space="preserve"> </w:t>
      </w:r>
      <w:bookmarkEnd w:id="25"/>
      <w:bookmarkEnd w:id="26"/>
      <w:bookmarkEnd w:id="27"/>
      <w:r w:rsidRPr="004349D4">
        <w:rPr>
          <w:rFonts w:ascii="Times New Roman" w:hAnsi="Times New Roman" w:cs="Times New Roman"/>
        </w:rPr>
        <w:t xml:space="preserve">has long been a prominent subject of inquiry within the fields of education and social studies. Since the publication of Galton’s work in 1868, which examined the correlation between familial characteristics and the achievement of success, scholars have investigated the connection between family dynamics and the development of children. Starting from the 1960s, the investigation of the links between familial background and the educational attainment of children emerged as a significant area of focus within the field of academic research, specifically within the discipline of </w:t>
      </w:r>
      <w:r w:rsidRPr="004349D4">
        <w:rPr>
          <w:rFonts w:ascii="Times New Roman" w:hAnsi="Times New Roman" w:cs="Times New Roman"/>
        </w:rPr>
        <w:lastRenderedPageBreak/>
        <w:t>sociology of education (e.g. Coleman, 1966; Kiesling,1969; Katzman, 1971; Jencks,1972).</w:t>
      </w:r>
    </w:p>
    <w:p w:rsidR="00A43777" w:rsidRPr="004349D4" w:rsidRDefault="00A43777" w:rsidP="004349D4">
      <w:pPr>
        <w:jc w:val="both"/>
        <w:rPr>
          <w:rFonts w:ascii="Times New Roman" w:hAnsi="Times New Roman" w:cs="Times New Roman"/>
        </w:rPr>
      </w:pPr>
    </w:p>
    <w:p w:rsidR="00A43777" w:rsidRPr="004349D4" w:rsidRDefault="00A43777" w:rsidP="004349D4">
      <w:pPr>
        <w:jc w:val="both"/>
        <w:rPr>
          <w:rFonts w:ascii="Times New Roman" w:hAnsi="Times New Roman" w:cs="Times New Roman"/>
        </w:rPr>
      </w:pPr>
      <w:r w:rsidRPr="004349D4">
        <w:rPr>
          <w:rFonts w:ascii="Times New Roman" w:hAnsi="Times New Roman" w:cs="Times New Roman"/>
        </w:rPr>
        <w:t xml:space="preserve">Most previous studies have primarily focused on utilizing an individual’s “educational achievement” as the dependent variable while employing family background factors as the independent variables (e.g. Katzman, 1971; Jencks,1972). The objective of these studies has been to </w:t>
      </w:r>
      <w:bookmarkStart w:id="28" w:name="OLE_LINK87"/>
      <w:bookmarkStart w:id="29" w:name="OLE_LINK88"/>
      <w:r w:rsidRPr="004349D4">
        <w:rPr>
          <w:rFonts w:ascii="Times New Roman" w:hAnsi="Times New Roman" w:cs="Times New Roman"/>
        </w:rPr>
        <w:t xml:space="preserve">investigate </w:t>
      </w:r>
      <w:bookmarkEnd w:id="28"/>
      <w:bookmarkEnd w:id="29"/>
      <w:r w:rsidR="00A82F51" w:rsidRPr="00A82F51">
        <w:rPr>
          <w:rFonts w:ascii="Times New Roman" w:hAnsi="Times New Roman" w:cs="Times New Roman"/>
        </w:rPr>
        <w:t xml:space="preserve">the impact of diverse family background characteristics on academic attainment </w:t>
      </w:r>
      <w:r w:rsidRPr="004349D4">
        <w:rPr>
          <w:rFonts w:ascii="Times New Roman" w:hAnsi="Times New Roman" w:cs="Times New Roman"/>
        </w:rPr>
        <w:t>and assess the explanatory capacity of family background concerning academic achievement. In essence, these studies aim to examine the impact of family factors on an individual</w:t>
      </w:r>
      <w:r w:rsidR="007573E4">
        <w:rPr>
          <w:rFonts w:ascii="Times New Roman" w:hAnsi="Times New Roman" w:cs="Times New Roman"/>
        </w:rPr>
        <w:t>’</w:t>
      </w:r>
      <w:r w:rsidRPr="004349D4">
        <w:rPr>
          <w:rFonts w:ascii="Times New Roman" w:hAnsi="Times New Roman" w:cs="Times New Roman"/>
        </w:rPr>
        <w:t xml:space="preserve">s </w:t>
      </w:r>
      <w:r w:rsidR="00FB794B">
        <w:rPr>
          <w:rFonts w:ascii="Times New Roman" w:hAnsi="Times New Roman" w:cs="Times New Roman" w:hint="eastAsia"/>
        </w:rPr>
        <w:t>academic</w:t>
      </w:r>
      <w:r w:rsidR="00FB794B">
        <w:rPr>
          <w:rFonts w:ascii="Times New Roman" w:hAnsi="Times New Roman" w:cs="Times New Roman"/>
        </w:rPr>
        <w:t xml:space="preserve"> </w:t>
      </w:r>
      <w:r w:rsidR="00FB794B">
        <w:rPr>
          <w:rFonts w:ascii="Times New Roman" w:hAnsi="Times New Roman" w:cs="Times New Roman" w:hint="eastAsia"/>
        </w:rPr>
        <w:t>performance</w:t>
      </w:r>
      <w:r w:rsidR="00FB794B">
        <w:rPr>
          <w:rFonts w:ascii="Times New Roman" w:hAnsi="Times New Roman" w:cs="Times New Roman"/>
        </w:rPr>
        <w:t xml:space="preserve">. </w:t>
      </w:r>
      <w:r w:rsidR="00D03F67" w:rsidRPr="00297417">
        <w:rPr>
          <w:rFonts w:ascii="Times New Roman" w:hAnsi="Times New Roman" w:cs="Times New Roman"/>
          <w:color w:val="000000" w:themeColor="text1"/>
          <w:szCs w:val="21"/>
        </w:rPr>
        <w:t>Hauser</w:t>
      </w:r>
      <w:r w:rsidR="00D03F67">
        <w:rPr>
          <w:rFonts w:ascii="Times New Roman" w:hAnsi="Times New Roman" w:cs="Times New Roman"/>
          <w:color w:val="000000" w:themeColor="text1"/>
          <w:szCs w:val="21"/>
        </w:rPr>
        <w:t xml:space="preserve"> and</w:t>
      </w:r>
      <w:r w:rsidR="00D03F67" w:rsidRPr="00297417">
        <w:rPr>
          <w:rFonts w:ascii="Times New Roman" w:hAnsi="Times New Roman" w:cs="Times New Roman"/>
          <w:color w:val="000000" w:themeColor="text1"/>
          <w:szCs w:val="21"/>
        </w:rPr>
        <w:t xml:space="preserve"> </w:t>
      </w:r>
      <w:proofErr w:type="spellStart"/>
      <w:r w:rsidR="00D03F67" w:rsidRPr="00297417">
        <w:rPr>
          <w:rFonts w:ascii="Times New Roman" w:hAnsi="Times New Roman" w:cs="Times New Roman"/>
          <w:color w:val="000000" w:themeColor="text1"/>
          <w:szCs w:val="21"/>
        </w:rPr>
        <w:t>Featherman</w:t>
      </w:r>
      <w:proofErr w:type="spellEnd"/>
      <w:r w:rsidRPr="004349D4">
        <w:rPr>
          <w:rFonts w:ascii="Times New Roman" w:hAnsi="Times New Roman" w:cs="Times New Roman"/>
        </w:rPr>
        <w:t xml:space="preserve"> (197</w:t>
      </w:r>
      <w:r w:rsidR="00D03F67">
        <w:rPr>
          <w:rFonts w:ascii="Times New Roman" w:hAnsi="Times New Roman" w:cs="Times New Roman"/>
        </w:rPr>
        <w:t>6</w:t>
      </w:r>
      <w:r w:rsidRPr="004349D4">
        <w:rPr>
          <w:rFonts w:ascii="Times New Roman" w:hAnsi="Times New Roman" w:cs="Times New Roman"/>
        </w:rPr>
        <w:t xml:space="preserve">) </w:t>
      </w:r>
      <w:r w:rsidR="00C7676F">
        <w:rPr>
          <w:rFonts w:ascii="Times New Roman" w:hAnsi="Times New Roman" w:cs="Times New Roman" w:hint="eastAsia"/>
        </w:rPr>
        <w:t>employed</w:t>
      </w:r>
      <w:r w:rsidR="00C7676F">
        <w:rPr>
          <w:rFonts w:ascii="Times New Roman" w:hAnsi="Times New Roman" w:cs="Times New Roman"/>
        </w:rPr>
        <w:t xml:space="preserve"> </w:t>
      </w:r>
      <w:r w:rsidRPr="004349D4">
        <w:rPr>
          <w:rFonts w:ascii="Times New Roman" w:hAnsi="Times New Roman" w:cs="Times New Roman"/>
        </w:rPr>
        <w:t>the</w:t>
      </w:r>
      <w:r w:rsidR="00B23E0E">
        <w:rPr>
          <w:rFonts w:ascii="Times New Roman" w:hAnsi="Times New Roman" w:cs="Times New Roman"/>
        </w:rPr>
        <w:t xml:space="preserve"> </w:t>
      </w:r>
      <w:r w:rsidR="00B23E0E">
        <w:rPr>
          <w:rFonts w:ascii="Times New Roman" w:hAnsi="Times New Roman" w:cs="Times New Roman" w:hint="eastAsia"/>
        </w:rPr>
        <w:t>data</w:t>
      </w:r>
      <w:r w:rsidR="00B23E0E">
        <w:rPr>
          <w:rFonts w:ascii="Times New Roman" w:hAnsi="Times New Roman" w:cs="Times New Roman"/>
        </w:rPr>
        <w:t xml:space="preserve"> </w:t>
      </w:r>
      <w:r w:rsidR="00B23E0E">
        <w:rPr>
          <w:rFonts w:ascii="Times New Roman" w:hAnsi="Times New Roman" w:cs="Times New Roman" w:hint="eastAsia"/>
        </w:rPr>
        <w:t>from</w:t>
      </w:r>
      <w:r w:rsidRPr="004349D4">
        <w:rPr>
          <w:rFonts w:ascii="Times New Roman" w:hAnsi="Times New Roman" w:cs="Times New Roman"/>
        </w:rPr>
        <w:t xml:space="preserve"> Occupational Change in Generation dataset</w:t>
      </w:r>
      <w:r w:rsidR="00192148">
        <w:rPr>
          <w:rFonts w:ascii="Times New Roman" w:hAnsi="Times New Roman" w:cs="Times New Roman"/>
        </w:rPr>
        <w:t xml:space="preserve"> </w:t>
      </w:r>
      <w:r w:rsidR="00192148">
        <w:rPr>
          <w:rFonts w:ascii="Times New Roman" w:hAnsi="Times New Roman" w:cs="Times New Roman" w:hint="eastAsia"/>
        </w:rPr>
        <w:t>and</w:t>
      </w:r>
      <w:r w:rsidR="00192148">
        <w:rPr>
          <w:rFonts w:ascii="Times New Roman" w:hAnsi="Times New Roman" w:cs="Times New Roman"/>
        </w:rPr>
        <w:t xml:space="preserve"> </w:t>
      </w:r>
      <w:r w:rsidR="00192148">
        <w:rPr>
          <w:rFonts w:ascii="Times New Roman" w:hAnsi="Times New Roman" w:cs="Times New Roman" w:hint="eastAsia"/>
        </w:rPr>
        <w:t>calculated</w:t>
      </w:r>
      <w:r w:rsidR="00192148">
        <w:rPr>
          <w:rFonts w:ascii="Times New Roman" w:hAnsi="Times New Roman" w:cs="Times New Roman"/>
        </w:rPr>
        <w:t xml:space="preserve"> </w:t>
      </w:r>
      <w:r w:rsidR="00192148">
        <w:rPr>
          <w:rFonts w:ascii="Times New Roman" w:hAnsi="Times New Roman" w:cs="Times New Roman" w:hint="eastAsia"/>
        </w:rPr>
        <w:t>that</w:t>
      </w:r>
      <w:r w:rsidRPr="004349D4">
        <w:rPr>
          <w:rFonts w:ascii="Times New Roman" w:hAnsi="Times New Roman" w:cs="Times New Roman"/>
        </w:rPr>
        <w:t xml:space="preserve"> the deterministic value of the impact of family history on schooling amounted to around 0.25.</w:t>
      </w:r>
    </w:p>
    <w:p w:rsidR="00A43777" w:rsidRPr="004349D4" w:rsidRDefault="00A43777" w:rsidP="004349D4">
      <w:pPr>
        <w:jc w:val="both"/>
        <w:rPr>
          <w:rFonts w:ascii="Times New Roman" w:hAnsi="Times New Roman" w:cs="Times New Roman"/>
        </w:rPr>
      </w:pPr>
    </w:p>
    <w:p w:rsidR="00A352D3" w:rsidRPr="004349D4" w:rsidRDefault="00A43777" w:rsidP="004349D4">
      <w:pPr>
        <w:jc w:val="both"/>
        <w:rPr>
          <w:rFonts w:ascii="Times New Roman" w:hAnsi="Times New Roman" w:cs="Times New Roman"/>
        </w:rPr>
      </w:pPr>
      <w:r w:rsidRPr="004349D4">
        <w:rPr>
          <w:rFonts w:ascii="Times New Roman" w:hAnsi="Times New Roman" w:cs="Times New Roman"/>
        </w:rPr>
        <w:t xml:space="preserve">In contrast, </w:t>
      </w:r>
      <w:proofErr w:type="spellStart"/>
      <w:r w:rsidR="004F2266">
        <w:rPr>
          <w:rFonts w:ascii="Times New Roman" w:hAnsi="Times New Roman" w:cs="Times New Roman"/>
        </w:rPr>
        <w:t>B</w:t>
      </w:r>
      <w:r w:rsidR="004F2266">
        <w:rPr>
          <w:rFonts w:ascii="Times New Roman" w:hAnsi="Times New Roman" w:cs="Times New Roman" w:hint="eastAsia"/>
        </w:rPr>
        <w:t>lau</w:t>
      </w:r>
      <w:proofErr w:type="spellEnd"/>
      <w:r w:rsidR="004F2266">
        <w:rPr>
          <w:rFonts w:ascii="Times New Roman" w:hAnsi="Times New Roman" w:cs="Times New Roman"/>
        </w:rPr>
        <w:t xml:space="preserve"> </w:t>
      </w:r>
      <w:r w:rsidR="004F2266">
        <w:rPr>
          <w:rFonts w:ascii="Times New Roman" w:hAnsi="Times New Roman" w:cs="Times New Roman" w:hint="eastAsia"/>
        </w:rPr>
        <w:t>and</w:t>
      </w:r>
      <w:r w:rsidR="004F2266">
        <w:rPr>
          <w:rFonts w:ascii="Times New Roman" w:hAnsi="Times New Roman" w:cs="Times New Roman"/>
        </w:rPr>
        <w:t xml:space="preserve"> D</w:t>
      </w:r>
      <w:r w:rsidR="004F2266">
        <w:rPr>
          <w:rFonts w:ascii="Times New Roman" w:hAnsi="Times New Roman" w:cs="Times New Roman" w:hint="eastAsia"/>
        </w:rPr>
        <w:t>uncan</w:t>
      </w:r>
      <w:r w:rsidR="004F2266">
        <w:rPr>
          <w:rFonts w:ascii="Times New Roman" w:hAnsi="Times New Roman" w:cs="Times New Roman"/>
        </w:rPr>
        <w:t xml:space="preserve"> (1967)</w:t>
      </w:r>
      <w:r w:rsidRPr="004349D4">
        <w:rPr>
          <w:rFonts w:ascii="Times New Roman" w:hAnsi="Times New Roman" w:cs="Times New Roman"/>
        </w:rPr>
        <w:t xml:space="preserve"> research yielded a result of 0.37 when the variables were further elaborated upon, albeit using an identical dataset. Another notable contribution was made by Jencks (1972), who highlighted that the deterministic value reached a substantial 0.52. The findings of these several research together indicate that familial history significantly impacts children</w:t>
      </w:r>
      <w:r w:rsidR="002B0719" w:rsidRPr="004349D4">
        <w:rPr>
          <w:rFonts w:ascii="Times New Roman" w:hAnsi="Times New Roman" w:cs="Times New Roman"/>
        </w:rPr>
        <w:t>’</w:t>
      </w:r>
      <w:r w:rsidRPr="004349D4">
        <w:rPr>
          <w:rFonts w:ascii="Times New Roman" w:hAnsi="Times New Roman" w:cs="Times New Roman"/>
        </w:rPr>
        <w:t>s educational outcomes. We can also conclude a correlation exists between family socioeconomic status (SES) and several other aspects of the family unit, including parenting methods, family atmosphere, and the educational ideas and values held by parents. Hence, it is imperative and justifiable for future research and policy development to research the association between family SES and children</w:t>
      </w:r>
      <w:r w:rsidR="002B0719" w:rsidRPr="004349D4">
        <w:rPr>
          <w:rFonts w:ascii="Times New Roman" w:hAnsi="Times New Roman" w:cs="Times New Roman"/>
        </w:rPr>
        <w:t>’</w:t>
      </w:r>
      <w:r w:rsidRPr="004349D4">
        <w:rPr>
          <w:rFonts w:ascii="Times New Roman" w:hAnsi="Times New Roman" w:cs="Times New Roman"/>
        </w:rPr>
        <w:t>s academic success.</w:t>
      </w:r>
    </w:p>
    <w:p w:rsidR="00A352D3" w:rsidRPr="004349D4" w:rsidRDefault="00A352D3" w:rsidP="004349D4">
      <w:pPr>
        <w:jc w:val="both"/>
        <w:rPr>
          <w:rFonts w:ascii="Times New Roman" w:hAnsi="Times New Roman" w:cs="Times New Roman"/>
          <w:b/>
        </w:rPr>
      </w:pPr>
    </w:p>
    <w:p w:rsidR="00DE5ED4" w:rsidRPr="004349D4" w:rsidRDefault="00DE5ED4" w:rsidP="004349D4">
      <w:pPr>
        <w:jc w:val="both"/>
        <w:rPr>
          <w:rFonts w:ascii="Times New Roman" w:hAnsi="Times New Roman" w:cs="Times New Roman"/>
          <w:b/>
        </w:rPr>
      </w:pPr>
      <w:r w:rsidRPr="004349D4">
        <w:rPr>
          <w:rFonts w:ascii="Times New Roman" w:hAnsi="Times New Roman" w:cs="Times New Roman"/>
          <w:b/>
        </w:rPr>
        <w:t>3. Impact of family SES on children</w:t>
      </w:r>
      <w:r w:rsidR="002B0719" w:rsidRPr="004349D4">
        <w:rPr>
          <w:rFonts w:ascii="Times New Roman" w:hAnsi="Times New Roman" w:cs="Times New Roman"/>
        </w:rPr>
        <w:t>’</w:t>
      </w:r>
      <w:r w:rsidRPr="004349D4">
        <w:rPr>
          <w:rFonts w:ascii="Times New Roman" w:hAnsi="Times New Roman" w:cs="Times New Roman"/>
          <w:b/>
        </w:rPr>
        <w:t>s academic performance</w:t>
      </w:r>
    </w:p>
    <w:p w:rsidR="00DE5ED4" w:rsidRPr="004349D4" w:rsidRDefault="00DE5ED4" w:rsidP="004349D4">
      <w:pPr>
        <w:jc w:val="both"/>
        <w:rPr>
          <w:rFonts w:ascii="Times New Roman" w:hAnsi="Times New Roman" w:cs="Times New Roman"/>
          <w:b/>
        </w:rPr>
      </w:pPr>
      <w:r w:rsidRPr="004349D4">
        <w:rPr>
          <w:rFonts w:ascii="Times New Roman" w:hAnsi="Times New Roman" w:cs="Times New Roman"/>
          <w:b/>
        </w:rPr>
        <w:t>3.1 Different SES</w:t>
      </w:r>
    </w:p>
    <w:p w:rsidR="00C613A5" w:rsidRPr="004349D4" w:rsidRDefault="00C613A5" w:rsidP="004349D4">
      <w:pPr>
        <w:jc w:val="both"/>
        <w:rPr>
          <w:rFonts w:ascii="Times New Roman" w:hAnsi="Times New Roman" w:cs="Times New Roman"/>
        </w:rPr>
      </w:pPr>
      <w:bookmarkStart w:id="30" w:name="OLE_LINK205"/>
      <w:bookmarkStart w:id="31" w:name="OLE_LINK206"/>
      <w:bookmarkStart w:id="32" w:name="OLE_LINK207"/>
      <w:r w:rsidRPr="004349D4">
        <w:rPr>
          <w:rFonts w:ascii="Times New Roman" w:hAnsi="Times New Roman" w:cs="Times New Roman"/>
        </w:rPr>
        <w:t xml:space="preserve">Apart from school, the home is the most significant learning environment for children, and it influences children’s learning </w:t>
      </w:r>
      <w:proofErr w:type="spellStart"/>
      <w:r w:rsidRPr="004349D4">
        <w:rPr>
          <w:rFonts w:ascii="Times New Roman" w:hAnsi="Times New Roman" w:cs="Times New Roman"/>
        </w:rPr>
        <w:t>behaviour</w:t>
      </w:r>
      <w:proofErr w:type="spellEnd"/>
      <w:r w:rsidRPr="004349D4">
        <w:rPr>
          <w:rFonts w:ascii="Times New Roman" w:hAnsi="Times New Roman" w:cs="Times New Roman"/>
        </w:rPr>
        <w:t>, motivation and achievement in several ways. Adopting certain values and standards in homeschooling is influenced by parents</w:t>
      </w:r>
      <w:r w:rsidR="002B0719" w:rsidRPr="004349D4">
        <w:rPr>
          <w:rFonts w:ascii="Times New Roman" w:hAnsi="Times New Roman" w:cs="Times New Roman"/>
        </w:rPr>
        <w:t>’</w:t>
      </w:r>
      <w:r w:rsidRPr="004349D4">
        <w:rPr>
          <w:rFonts w:ascii="Times New Roman" w:hAnsi="Times New Roman" w:cs="Times New Roman"/>
        </w:rPr>
        <w:t xml:space="preserve"> socio-economic status (SES). Consequently, this impacts their children</w:t>
      </w:r>
      <w:r w:rsidR="002B0719" w:rsidRPr="004349D4">
        <w:rPr>
          <w:rFonts w:ascii="Times New Roman" w:hAnsi="Times New Roman" w:cs="Times New Roman"/>
        </w:rPr>
        <w:t>’</w:t>
      </w:r>
      <w:r w:rsidRPr="004349D4">
        <w:rPr>
          <w:rFonts w:ascii="Times New Roman" w:hAnsi="Times New Roman" w:cs="Times New Roman"/>
        </w:rPr>
        <w:t>s self-concept, self-esteem, and future aspirations. The seminal research conducted by Coleman (1966) examined a vast sample of 640,000 children across 4,000 schools in the USA, after which the Coleman Report was published, establishing the fundamental basis for later investigations in the field. According to the findings presented in Coleman’s research, it was observed that family socio-economic position emerged as the primary determinant of variations in learners’ academic performance, surpassing other characteristics in its significance and impact on student’s educational accomplishments.</w:t>
      </w:r>
    </w:p>
    <w:p w:rsidR="00C613A5" w:rsidRPr="004349D4" w:rsidRDefault="00C613A5" w:rsidP="004349D4">
      <w:pPr>
        <w:jc w:val="both"/>
        <w:rPr>
          <w:rFonts w:ascii="Times New Roman" w:hAnsi="Times New Roman" w:cs="Times New Roman"/>
        </w:rPr>
      </w:pPr>
    </w:p>
    <w:p w:rsidR="00C613A5" w:rsidRPr="004349D4" w:rsidRDefault="00C613A5" w:rsidP="004349D4">
      <w:pPr>
        <w:jc w:val="both"/>
        <w:rPr>
          <w:rFonts w:ascii="Times New Roman" w:hAnsi="Times New Roman" w:cs="Times New Roman"/>
        </w:rPr>
      </w:pPr>
      <w:r w:rsidRPr="004349D4">
        <w:rPr>
          <w:rFonts w:ascii="Times New Roman" w:hAnsi="Times New Roman" w:cs="Times New Roman"/>
        </w:rPr>
        <w:t>Nevertheless, after the study</w:t>
      </w:r>
      <w:r w:rsidR="002B0719" w:rsidRPr="004349D4">
        <w:rPr>
          <w:rFonts w:ascii="Times New Roman" w:hAnsi="Times New Roman" w:cs="Times New Roman"/>
        </w:rPr>
        <w:t>’</w:t>
      </w:r>
      <w:r w:rsidRPr="004349D4">
        <w:rPr>
          <w:rFonts w:ascii="Times New Roman" w:hAnsi="Times New Roman" w:cs="Times New Roman"/>
        </w:rPr>
        <w:t xml:space="preserve">s publication, a notable critique emerged over the inadequacy of gathering data about the school’s social structure and the omission of direct observation of the instructional and educational processes transpiring inside the classroom. Various variables might potentially influence the academic success of students. However, efforts to undermine the credibility of Coleman’s research results </w:t>
      </w:r>
      <w:r w:rsidRPr="004349D4">
        <w:rPr>
          <w:rFonts w:ascii="Times New Roman" w:hAnsi="Times New Roman" w:cs="Times New Roman"/>
        </w:rPr>
        <w:lastRenderedPageBreak/>
        <w:t>from 1966 have been unsuccessful because, despite some discrepancies, more than 100 investigations have validated Coleman</w:t>
      </w:r>
      <w:r w:rsidR="002B0719" w:rsidRPr="004349D4">
        <w:rPr>
          <w:rFonts w:ascii="Times New Roman" w:hAnsi="Times New Roman" w:cs="Times New Roman"/>
        </w:rPr>
        <w:t>’</w:t>
      </w:r>
      <w:r w:rsidRPr="004349D4">
        <w:rPr>
          <w:rFonts w:ascii="Times New Roman" w:hAnsi="Times New Roman" w:cs="Times New Roman"/>
        </w:rPr>
        <w:t>s conclusions (1966). Katzman (1971) argued that students’ family backgrounds, particularly their socio-economic status, had a greater impact on student achievement differences than their schools.</w:t>
      </w:r>
    </w:p>
    <w:p w:rsidR="00C613A5" w:rsidRPr="004349D4" w:rsidRDefault="00C613A5" w:rsidP="004349D4">
      <w:pPr>
        <w:jc w:val="both"/>
        <w:rPr>
          <w:rFonts w:ascii="Times New Roman" w:hAnsi="Times New Roman" w:cs="Times New Roman"/>
        </w:rPr>
      </w:pPr>
    </w:p>
    <w:p w:rsidR="00861823" w:rsidRPr="004349D4" w:rsidRDefault="00C613A5" w:rsidP="004349D4">
      <w:pPr>
        <w:jc w:val="both"/>
        <w:rPr>
          <w:rFonts w:ascii="Times New Roman" w:hAnsi="Times New Roman" w:cs="Times New Roman"/>
        </w:rPr>
      </w:pPr>
      <w:r w:rsidRPr="004349D4">
        <w:rPr>
          <w:rFonts w:ascii="Times New Roman" w:hAnsi="Times New Roman" w:cs="Times New Roman"/>
        </w:rPr>
        <w:t xml:space="preserve">In a study by </w:t>
      </w:r>
      <w:proofErr w:type="spellStart"/>
      <w:r w:rsidRPr="004349D4">
        <w:rPr>
          <w:rFonts w:ascii="Times New Roman" w:hAnsi="Times New Roman" w:cs="Times New Roman"/>
        </w:rPr>
        <w:t>Kiesling</w:t>
      </w:r>
      <w:proofErr w:type="spellEnd"/>
      <w:r w:rsidRPr="004349D4">
        <w:rPr>
          <w:rFonts w:ascii="Times New Roman" w:hAnsi="Times New Roman" w:cs="Times New Roman"/>
        </w:rPr>
        <w:t xml:space="preserve"> (1969), an analysis was performed on survey data pertaining to sixth-grade students in New York. The findings revealed a </w:t>
      </w:r>
      <w:proofErr w:type="spellStart"/>
      <w:r w:rsidRPr="004349D4">
        <w:rPr>
          <w:rFonts w:ascii="Times New Roman" w:hAnsi="Times New Roman" w:cs="Times New Roman"/>
        </w:rPr>
        <w:t>favourable</w:t>
      </w:r>
      <w:proofErr w:type="spellEnd"/>
      <w:r w:rsidRPr="004349D4">
        <w:rPr>
          <w:rFonts w:ascii="Times New Roman" w:hAnsi="Times New Roman" w:cs="Times New Roman"/>
        </w:rPr>
        <w:t xml:space="preserve"> link between the employment of parents and the level of success in mathematics. In a research conducted by Katzman (1971), a similar finding was reached in 56 primary schools located in the Boston area. The researcher</w:t>
      </w:r>
      <w:r w:rsidR="002B0719" w:rsidRPr="004349D4">
        <w:rPr>
          <w:rFonts w:ascii="Times New Roman" w:hAnsi="Times New Roman" w:cs="Times New Roman"/>
        </w:rPr>
        <w:t>’</w:t>
      </w:r>
      <w:r w:rsidRPr="004349D4">
        <w:rPr>
          <w:rFonts w:ascii="Times New Roman" w:hAnsi="Times New Roman" w:cs="Times New Roman"/>
        </w:rPr>
        <w:t xml:space="preserve">s results revealed a </w:t>
      </w:r>
      <w:proofErr w:type="spellStart"/>
      <w:r w:rsidRPr="004349D4">
        <w:rPr>
          <w:rFonts w:ascii="Times New Roman" w:hAnsi="Times New Roman" w:cs="Times New Roman"/>
        </w:rPr>
        <w:t>favourable</w:t>
      </w:r>
      <w:proofErr w:type="spellEnd"/>
      <w:r w:rsidRPr="004349D4">
        <w:rPr>
          <w:rFonts w:ascii="Times New Roman" w:hAnsi="Times New Roman" w:cs="Times New Roman"/>
        </w:rPr>
        <w:t xml:space="preserve"> correlation between the proportion of white-collar workers and their performance on mathematics and reading assessments. The research conducted by </w:t>
      </w:r>
      <w:proofErr w:type="spellStart"/>
      <w:r w:rsidRPr="004349D4">
        <w:rPr>
          <w:rFonts w:ascii="Times New Roman" w:hAnsi="Times New Roman" w:cs="Times New Roman"/>
        </w:rPr>
        <w:t>Stockard</w:t>
      </w:r>
      <w:proofErr w:type="spellEnd"/>
      <w:r w:rsidRPr="004349D4">
        <w:rPr>
          <w:rFonts w:ascii="Times New Roman" w:hAnsi="Times New Roman" w:cs="Times New Roman"/>
        </w:rPr>
        <w:t xml:space="preserve"> and Lang (1980) also provided evidence about the significance of family socio-economic status. A survey of 570 students was carried out., revealing that the students</w:t>
      </w:r>
      <w:r w:rsidR="00412D98">
        <w:rPr>
          <w:rFonts w:ascii="Times New Roman" w:hAnsi="Times New Roman" w:cs="Times New Roman"/>
        </w:rPr>
        <w:t>’</w:t>
      </w:r>
      <w:r w:rsidRPr="004349D4">
        <w:rPr>
          <w:rFonts w:ascii="Times New Roman" w:hAnsi="Times New Roman" w:cs="Times New Roman"/>
        </w:rPr>
        <w:t xml:space="preserve"> socio-economic status significantly influenced their total academic performance. These research findings together indicate</w:t>
      </w:r>
      <w:bookmarkStart w:id="33" w:name="OLE_LINK89"/>
      <w:bookmarkStart w:id="34" w:name="OLE_LINK90"/>
      <w:bookmarkStart w:id="35" w:name="OLE_LINK91"/>
      <w:r w:rsidRPr="004349D4">
        <w:rPr>
          <w:rFonts w:ascii="Times New Roman" w:hAnsi="Times New Roman" w:cs="Times New Roman"/>
        </w:rPr>
        <w:t xml:space="preserve"> a strong correlation between </w:t>
      </w:r>
      <w:r w:rsidR="008818D0">
        <w:rPr>
          <w:rFonts w:ascii="Times New Roman" w:hAnsi="Times New Roman" w:cs="Times New Roman" w:hint="eastAsia"/>
        </w:rPr>
        <w:t>children</w:t>
      </w:r>
      <w:r w:rsidR="008818D0">
        <w:rPr>
          <w:rFonts w:ascii="Times New Roman" w:hAnsi="Times New Roman" w:cs="Times New Roman"/>
        </w:rPr>
        <w:t>’</w:t>
      </w:r>
      <w:r w:rsidR="008818D0">
        <w:rPr>
          <w:rFonts w:ascii="Times New Roman" w:hAnsi="Times New Roman" w:cs="Times New Roman" w:hint="eastAsia"/>
        </w:rPr>
        <w:t>s</w:t>
      </w:r>
      <w:r w:rsidR="008818D0">
        <w:rPr>
          <w:rFonts w:ascii="Times New Roman" w:hAnsi="Times New Roman" w:cs="Times New Roman"/>
        </w:rPr>
        <w:t xml:space="preserve"> </w:t>
      </w:r>
      <w:r w:rsidRPr="004349D4">
        <w:rPr>
          <w:rFonts w:ascii="Times New Roman" w:hAnsi="Times New Roman" w:cs="Times New Roman"/>
        </w:rPr>
        <w:t xml:space="preserve">family </w:t>
      </w:r>
      <w:r w:rsidR="00772F37">
        <w:rPr>
          <w:rFonts w:ascii="Times New Roman" w:hAnsi="Times New Roman" w:cs="Times New Roman"/>
        </w:rPr>
        <w:t>SES</w:t>
      </w:r>
      <w:r w:rsidRPr="004349D4">
        <w:rPr>
          <w:rFonts w:ascii="Times New Roman" w:hAnsi="Times New Roman" w:cs="Times New Roman"/>
        </w:rPr>
        <w:t xml:space="preserve"> and </w:t>
      </w:r>
      <w:r w:rsidR="004C3370">
        <w:rPr>
          <w:rFonts w:ascii="Times New Roman" w:hAnsi="Times New Roman" w:cs="Times New Roman" w:hint="eastAsia"/>
        </w:rPr>
        <w:t>their</w:t>
      </w:r>
      <w:r w:rsidR="004C3370">
        <w:rPr>
          <w:rFonts w:ascii="Times New Roman" w:hAnsi="Times New Roman" w:cs="Times New Roman"/>
        </w:rPr>
        <w:t xml:space="preserve"> </w:t>
      </w:r>
      <w:r w:rsidRPr="004349D4">
        <w:rPr>
          <w:rFonts w:ascii="Times New Roman" w:hAnsi="Times New Roman" w:cs="Times New Roman" w:hint="eastAsia"/>
        </w:rPr>
        <w:t>a</w:t>
      </w:r>
      <w:r w:rsidRPr="004349D4">
        <w:rPr>
          <w:rFonts w:ascii="Times New Roman" w:hAnsi="Times New Roman" w:cs="Times New Roman"/>
        </w:rPr>
        <w:t>cademic success.</w:t>
      </w:r>
      <w:bookmarkEnd w:id="33"/>
      <w:bookmarkEnd w:id="34"/>
      <w:bookmarkEnd w:id="35"/>
    </w:p>
    <w:bookmarkEnd w:id="30"/>
    <w:bookmarkEnd w:id="31"/>
    <w:bookmarkEnd w:id="32"/>
    <w:p w:rsidR="00861823" w:rsidRPr="004349D4" w:rsidRDefault="00861823" w:rsidP="004349D4">
      <w:pPr>
        <w:jc w:val="both"/>
        <w:rPr>
          <w:rFonts w:ascii="Times New Roman" w:hAnsi="Times New Roman" w:cs="Times New Roman"/>
        </w:rPr>
      </w:pPr>
    </w:p>
    <w:p w:rsidR="00D23834" w:rsidRPr="004349D4" w:rsidRDefault="00D23834" w:rsidP="004349D4">
      <w:pPr>
        <w:jc w:val="both"/>
        <w:rPr>
          <w:rFonts w:ascii="Times New Roman" w:hAnsi="Times New Roman" w:cs="Times New Roman"/>
        </w:rPr>
      </w:pPr>
      <w:r w:rsidRPr="004349D4">
        <w:rPr>
          <w:rFonts w:ascii="Times New Roman" w:hAnsi="Times New Roman" w:cs="Times New Roman"/>
        </w:rPr>
        <w:t>Coleman (1988) elucidates the underlying reasons for the significant influence a family’s socio-economic situation has on the educational attainment of a kid. The author posits that varying socio-economic statuses give rise to distinct family situations. For instance, middle-class households prefer to reside close to high-quality educational institutions to ensure their children</w:t>
      </w:r>
      <w:r w:rsidR="002B0719" w:rsidRPr="004349D4">
        <w:rPr>
          <w:rFonts w:ascii="Times New Roman" w:hAnsi="Times New Roman" w:cs="Times New Roman"/>
        </w:rPr>
        <w:t>’</w:t>
      </w:r>
      <w:r w:rsidRPr="004349D4">
        <w:rPr>
          <w:rFonts w:ascii="Times New Roman" w:hAnsi="Times New Roman" w:cs="Times New Roman"/>
        </w:rPr>
        <w:t xml:space="preserve">s enrollment in such schools. Furthermore, it is important to acknowledge that various surroundings might have distinct explicit and implicit influences on the intellectual growth and drive to acquire knowledge among youngsters. For instance, it has been observed that students who </w:t>
      </w:r>
      <w:proofErr w:type="spellStart"/>
      <w:r w:rsidRPr="004349D4">
        <w:rPr>
          <w:rFonts w:ascii="Times New Roman" w:hAnsi="Times New Roman" w:cs="Times New Roman"/>
        </w:rPr>
        <w:t>enrol</w:t>
      </w:r>
      <w:proofErr w:type="spellEnd"/>
      <w:r w:rsidRPr="004349D4">
        <w:rPr>
          <w:rFonts w:ascii="Times New Roman" w:hAnsi="Times New Roman" w:cs="Times New Roman"/>
        </w:rPr>
        <w:t xml:space="preserve"> in schools of superior quality tend to gain a more comprehensive education. This may be attributed to such schools having more educational materials, including an extensive supply of books and computers (</w:t>
      </w:r>
      <w:proofErr w:type="spellStart"/>
      <w:r w:rsidRPr="004349D4">
        <w:rPr>
          <w:rFonts w:ascii="Times New Roman" w:hAnsi="Times New Roman" w:cs="Times New Roman"/>
        </w:rPr>
        <w:t>Aypay</w:t>
      </w:r>
      <w:proofErr w:type="spellEnd"/>
      <w:r w:rsidRPr="004349D4">
        <w:rPr>
          <w:rFonts w:ascii="Times New Roman" w:hAnsi="Times New Roman" w:cs="Times New Roman"/>
        </w:rPr>
        <w:t>, 2009).</w:t>
      </w:r>
    </w:p>
    <w:p w:rsidR="00D23834" w:rsidRPr="004349D4" w:rsidRDefault="00D23834" w:rsidP="004349D4">
      <w:pPr>
        <w:jc w:val="both"/>
        <w:rPr>
          <w:rFonts w:ascii="Times New Roman" w:hAnsi="Times New Roman" w:cs="Times New Roman"/>
        </w:rPr>
      </w:pPr>
    </w:p>
    <w:p w:rsidR="00420F38" w:rsidRPr="004349D4" w:rsidRDefault="00D23834" w:rsidP="004349D4">
      <w:pPr>
        <w:jc w:val="both"/>
        <w:rPr>
          <w:rFonts w:ascii="Times New Roman" w:hAnsi="Times New Roman" w:cs="Times New Roman"/>
        </w:rPr>
      </w:pPr>
      <w:r w:rsidRPr="004349D4">
        <w:rPr>
          <w:rFonts w:ascii="Times New Roman" w:hAnsi="Times New Roman" w:cs="Times New Roman"/>
        </w:rPr>
        <w:t xml:space="preserve">According to Coleman (1988) and several other researchers (Kiesling,1969; Katzman, 1971; Jencks,1972), numerous studies have been conducted to explore the connection between the </w:t>
      </w:r>
      <w:r w:rsidR="00841883">
        <w:rPr>
          <w:rFonts w:ascii="Times New Roman" w:hAnsi="Times New Roman" w:cs="Times New Roman"/>
        </w:rPr>
        <w:t>SES</w:t>
      </w:r>
      <w:r w:rsidRPr="004349D4">
        <w:rPr>
          <w:rFonts w:ascii="Times New Roman" w:hAnsi="Times New Roman" w:cs="Times New Roman"/>
        </w:rPr>
        <w:t xml:space="preserve"> of families and pupils</w:t>
      </w:r>
      <w:r w:rsidR="001C34FD">
        <w:rPr>
          <w:rFonts w:ascii="Times New Roman" w:hAnsi="Times New Roman" w:cs="Times New Roman"/>
        </w:rPr>
        <w:t>’</w:t>
      </w:r>
      <w:r w:rsidRPr="004349D4">
        <w:rPr>
          <w:rFonts w:ascii="Times New Roman" w:hAnsi="Times New Roman" w:cs="Times New Roman"/>
        </w:rPr>
        <w:t xml:space="preserve"> </w:t>
      </w:r>
      <w:r w:rsidR="00C634B7">
        <w:rPr>
          <w:rFonts w:ascii="Times New Roman" w:hAnsi="Times New Roman" w:cs="Times New Roman" w:hint="eastAsia"/>
        </w:rPr>
        <w:t>educational</w:t>
      </w:r>
      <w:r w:rsidR="00C634B7">
        <w:rPr>
          <w:rFonts w:ascii="Times New Roman" w:hAnsi="Times New Roman" w:cs="Times New Roman"/>
        </w:rPr>
        <w:t xml:space="preserve"> </w:t>
      </w:r>
      <w:r w:rsidRPr="004349D4">
        <w:rPr>
          <w:rFonts w:ascii="Times New Roman" w:hAnsi="Times New Roman" w:cs="Times New Roman"/>
        </w:rPr>
        <w:t xml:space="preserve">achievement. Nevertheless, it is crucial to acknowledge that the magnitude of this association fluctuates across diverse social, economic, and cultural frameworks. For instance, research conducted in various regions, including Asia, the Americas, the Middle East, and the United States, has indicated that the association between family SES and children’s academic performance is less pronounced in developing countries, particularly those with a low gross domestic product, compared to findings observed in developed nations (Bowles et al., 2015). Furthermore, it is worth noting that in developing countries, the </w:t>
      </w:r>
      <w:proofErr w:type="spellStart"/>
      <w:r w:rsidRPr="004349D4">
        <w:rPr>
          <w:rFonts w:ascii="Times New Roman" w:hAnsi="Times New Roman" w:cs="Times New Roman"/>
        </w:rPr>
        <w:t>calibre</w:t>
      </w:r>
      <w:proofErr w:type="spellEnd"/>
      <w:r w:rsidRPr="004349D4">
        <w:rPr>
          <w:rFonts w:ascii="Times New Roman" w:hAnsi="Times New Roman" w:cs="Times New Roman"/>
        </w:rPr>
        <w:t xml:space="preserve"> of educational institutions and instructional practices substantially influence students’ drive and academic accomplishments. In 2016, research was undertaken by the </w:t>
      </w:r>
      <w:proofErr w:type="spellStart"/>
      <w:r w:rsidRPr="004349D4">
        <w:rPr>
          <w:rFonts w:ascii="Times New Roman" w:hAnsi="Times New Roman" w:cs="Times New Roman"/>
        </w:rPr>
        <w:t>Organisation</w:t>
      </w:r>
      <w:proofErr w:type="spellEnd"/>
      <w:r w:rsidRPr="004349D4">
        <w:rPr>
          <w:rFonts w:ascii="Times New Roman" w:hAnsi="Times New Roman" w:cs="Times New Roman"/>
        </w:rPr>
        <w:t xml:space="preserve"> for Economic Co-operation and Development (OECD) based on </w:t>
      </w:r>
      <w:r w:rsidRPr="004349D4">
        <w:rPr>
          <w:rFonts w:ascii="Times New Roman" w:hAnsi="Times New Roman" w:cs="Times New Roman"/>
        </w:rPr>
        <w:lastRenderedPageBreak/>
        <w:t>comparable findings indicating that the socio-economic condition of families and academic performance in the field of science differs across different nations.</w:t>
      </w:r>
    </w:p>
    <w:p w:rsidR="00D23834" w:rsidRPr="004349D4" w:rsidRDefault="00D23834" w:rsidP="004349D4">
      <w:pPr>
        <w:jc w:val="both"/>
        <w:rPr>
          <w:rFonts w:ascii="Times New Roman" w:hAnsi="Times New Roman" w:cs="Times New Roman"/>
        </w:rPr>
      </w:pPr>
    </w:p>
    <w:p w:rsidR="00977E83" w:rsidRPr="004349D4" w:rsidRDefault="00FA009B" w:rsidP="004349D4">
      <w:pPr>
        <w:jc w:val="both"/>
        <w:rPr>
          <w:rFonts w:ascii="Times New Roman" w:hAnsi="Times New Roman" w:cs="Times New Roman"/>
          <w:b/>
        </w:rPr>
      </w:pPr>
      <w:bookmarkStart w:id="36" w:name="OLE_LINK23"/>
      <w:bookmarkStart w:id="37" w:name="OLE_LINK24"/>
      <w:bookmarkStart w:id="38" w:name="OLE_LINK25"/>
      <w:r w:rsidRPr="004349D4">
        <w:rPr>
          <w:rFonts w:ascii="Times New Roman" w:hAnsi="Times New Roman" w:cs="Times New Roman"/>
          <w:b/>
        </w:rPr>
        <w:t xml:space="preserve">3.2 The Theoretical Frameworks </w:t>
      </w:r>
      <w:proofErr w:type="spellStart"/>
      <w:r w:rsidRPr="004349D4">
        <w:rPr>
          <w:rFonts w:ascii="Times New Roman" w:hAnsi="Times New Roman" w:cs="Times New Roman"/>
          <w:b/>
        </w:rPr>
        <w:t>Utili</w:t>
      </w:r>
      <w:r w:rsidR="000A35A1" w:rsidRPr="004349D4">
        <w:rPr>
          <w:rFonts w:ascii="Times New Roman" w:hAnsi="Times New Roman" w:cs="Times New Roman"/>
          <w:b/>
        </w:rPr>
        <w:t>s</w:t>
      </w:r>
      <w:r w:rsidRPr="004349D4">
        <w:rPr>
          <w:rFonts w:ascii="Times New Roman" w:hAnsi="Times New Roman" w:cs="Times New Roman"/>
          <w:b/>
        </w:rPr>
        <w:t>ed</w:t>
      </w:r>
      <w:proofErr w:type="spellEnd"/>
    </w:p>
    <w:p w:rsidR="006518B8" w:rsidRPr="004349D4" w:rsidRDefault="003D1C08" w:rsidP="004349D4">
      <w:pPr>
        <w:jc w:val="both"/>
        <w:rPr>
          <w:rFonts w:ascii="Times New Roman" w:hAnsi="Times New Roman" w:cs="Times New Roman"/>
        </w:rPr>
      </w:pPr>
      <w:r w:rsidRPr="004349D4">
        <w:rPr>
          <w:rFonts w:ascii="Times New Roman" w:hAnsi="Times New Roman" w:cs="Times New Roman"/>
        </w:rPr>
        <w:t xml:space="preserve">Previous research examining the correlation between family dynamics and children's motivation and academic achievement has predominantly employed theoretical frameworks such as Coleman’s human capital theory, cultural theory, and social capital theory. The idea of human capital places significant emphasis on the notion that education serves as both a professional pursuit and a long-term investment for both parents and their offspring. Families make choices on educational expenditures guided by the idea of cost-effectiveness, wherein various educational investments may yield distinct academic results for their offspring. According to Bowles, Gintis, and Osborne (2005), kids hailing from economically disadvantaged family homes tend to exhibit lower levels of academic achievement due to constrained family resources and insufficient investment in education. </w:t>
      </w:r>
    </w:p>
    <w:p w:rsidR="006518B8" w:rsidRPr="004349D4" w:rsidRDefault="006518B8" w:rsidP="004349D4">
      <w:pPr>
        <w:jc w:val="both"/>
        <w:rPr>
          <w:rFonts w:ascii="Times New Roman" w:hAnsi="Times New Roman" w:cs="Times New Roman"/>
        </w:rPr>
      </w:pPr>
    </w:p>
    <w:p w:rsidR="003D1C08" w:rsidRPr="004349D4" w:rsidRDefault="003D1C08" w:rsidP="004349D4">
      <w:pPr>
        <w:jc w:val="both"/>
        <w:rPr>
          <w:rFonts w:ascii="Times New Roman" w:hAnsi="Times New Roman" w:cs="Times New Roman"/>
        </w:rPr>
      </w:pPr>
      <w:r w:rsidRPr="004349D4">
        <w:rPr>
          <w:rFonts w:ascii="Times New Roman" w:hAnsi="Times New Roman" w:cs="Times New Roman"/>
        </w:rPr>
        <w:t xml:space="preserve">Additionally, research conducted by Barrera (2005) has shown a </w:t>
      </w:r>
      <w:proofErr w:type="spellStart"/>
      <w:r w:rsidRPr="004349D4">
        <w:rPr>
          <w:rFonts w:ascii="Times New Roman" w:hAnsi="Times New Roman" w:cs="Times New Roman"/>
        </w:rPr>
        <w:t>favourable</w:t>
      </w:r>
      <w:proofErr w:type="spellEnd"/>
      <w:r w:rsidRPr="004349D4">
        <w:rPr>
          <w:rFonts w:ascii="Times New Roman" w:hAnsi="Times New Roman" w:cs="Times New Roman"/>
        </w:rPr>
        <w:t xml:space="preserve"> correlation between pupils’ cognitive capacities and the socio-economic position of their families. The idea of cultural capital </w:t>
      </w:r>
      <w:proofErr w:type="spellStart"/>
      <w:r w:rsidRPr="004349D4">
        <w:rPr>
          <w:rFonts w:ascii="Times New Roman" w:hAnsi="Times New Roman" w:cs="Times New Roman"/>
        </w:rPr>
        <w:t>emphasises</w:t>
      </w:r>
      <w:proofErr w:type="spellEnd"/>
      <w:r w:rsidRPr="004349D4">
        <w:rPr>
          <w:rFonts w:ascii="Times New Roman" w:hAnsi="Times New Roman" w:cs="Times New Roman"/>
        </w:rPr>
        <w:t xml:space="preserve"> the impact of a family’s cultural resources and surroundings on children</w:t>
      </w:r>
      <w:r w:rsidR="002B0719" w:rsidRPr="004349D4">
        <w:rPr>
          <w:rFonts w:ascii="Times New Roman" w:hAnsi="Times New Roman" w:cs="Times New Roman"/>
        </w:rPr>
        <w:t>’</w:t>
      </w:r>
      <w:r w:rsidRPr="004349D4">
        <w:rPr>
          <w:rFonts w:ascii="Times New Roman" w:hAnsi="Times New Roman" w:cs="Times New Roman"/>
        </w:rPr>
        <w:t>s educational ambitions and academic performance compared to the theory of human capital (</w:t>
      </w:r>
      <w:r w:rsidR="00657DDF" w:rsidRPr="004349D4">
        <w:rPr>
          <w:rFonts w:ascii="Times New Roman" w:hAnsi="Times New Roman" w:cs="Times New Roman"/>
        </w:rPr>
        <w:t xml:space="preserve">Duncan, </w:t>
      </w:r>
      <w:proofErr w:type="spellStart"/>
      <w:r w:rsidR="00657DDF" w:rsidRPr="004349D4">
        <w:rPr>
          <w:rFonts w:ascii="Times New Roman" w:hAnsi="Times New Roman" w:cs="Times New Roman"/>
        </w:rPr>
        <w:t>Boisioly</w:t>
      </w:r>
      <w:proofErr w:type="spellEnd"/>
      <w:r w:rsidR="00657DDF" w:rsidRPr="004349D4">
        <w:rPr>
          <w:rFonts w:ascii="Times New Roman" w:hAnsi="Times New Roman" w:cs="Times New Roman"/>
        </w:rPr>
        <w:t xml:space="preserve">, </w:t>
      </w:r>
      <w:r w:rsidR="004F14B6">
        <w:rPr>
          <w:rFonts w:ascii="Times New Roman" w:hAnsi="Times New Roman" w:cs="Times New Roman" w:hint="eastAsia"/>
        </w:rPr>
        <w:t>and</w:t>
      </w:r>
      <w:r w:rsidR="00657DDF" w:rsidRPr="004349D4">
        <w:rPr>
          <w:rFonts w:ascii="Times New Roman" w:hAnsi="Times New Roman" w:cs="Times New Roman"/>
        </w:rPr>
        <w:t xml:space="preserve"> Harris, 2001</w:t>
      </w:r>
      <w:r w:rsidRPr="004349D4">
        <w:rPr>
          <w:rFonts w:ascii="Times New Roman" w:hAnsi="Times New Roman" w:cs="Times New Roman"/>
        </w:rPr>
        <w:t xml:space="preserve">). Ferreira and </w:t>
      </w:r>
      <w:proofErr w:type="spellStart"/>
      <w:r w:rsidRPr="004349D4">
        <w:rPr>
          <w:rFonts w:ascii="Times New Roman" w:hAnsi="Times New Roman" w:cs="Times New Roman"/>
        </w:rPr>
        <w:t>Gignoux</w:t>
      </w:r>
      <w:r w:rsidR="007D3569">
        <w:rPr>
          <w:rFonts w:ascii="Times New Roman" w:hAnsi="Times New Roman" w:cs="Times New Roman"/>
        </w:rPr>
        <w:t>’</w:t>
      </w:r>
      <w:r w:rsidRPr="004349D4">
        <w:rPr>
          <w:rFonts w:ascii="Times New Roman" w:hAnsi="Times New Roman" w:cs="Times New Roman"/>
        </w:rPr>
        <w:t>s</w:t>
      </w:r>
      <w:proofErr w:type="spellEnd"/>
      <w:r w:rsidRPr="004349D4">
        <w:rPr>
          <w:rFonts w:ascii="Times New Roman" w:hAnsi="Times New Roman" w:cs="Times New Roman"/>
        </w:rPr>
        <w:t xml:space="preserve"> (2014) resea</w:t>
      </w:r>
      <w:bookmarkStart w:id="39" w:name="OLE_LINK58"/>
      <w:bookmarkStart w:id="40" w:name="OLE_LINK59"/>
      <w:r w:rsidRPr="004349D4">
        <w:rPr>
          <w:rFonts w:ascii="Times New Roman" w:hAnsi="Times New Roman" w:cs="Times New Roman"/>
        </w:rPr>
        <w:t>rch revealed that parents with hi</w:t>
      </w:r>
      <w:bookmarkEnd w:id="39"/>
      <w:bookmarkEnd w:id="40"/>
      <w:r w:rsidRPr="004349D4">
        <w:rPr>
          <w:rFonts w:ascii="Times New Roman" w:hAnsi="Times New Roman" w:cs="Times New Roman"/>
        </w:rPr>
        <w:t>gher cultural capital tended to devote more resources to fostering their kids' educational motivation and interests. This included assisting with the curriculum and facilitating their children’s adjustment to the school environment.</w:t>
      </w:r>
    </w:p>
    <w:p w:rsidR="00811C6D" w:rsidRPr="004349D4" w:rsidRDefault="00811C6D" w:rsidP="004349D4">
      <w:pPr>
        <w:jc w:val="both"/>
        <w:rPr>
          <w:rFonts w:ascii="Times New Roman" w:hAnsi="Times New Roman" w:cs="Times New Roman"/>
        </w:rPr>
      </w:pPr>
    </w:p>
    <w:p w:rsidR="002A223D" w:rsidRPr="004349D4" w:rsidRDefault="003D1C08" w:rsidP="004349D4">
      <w:pPr>
        <w:jc w:val="both"/>
        <w:rPr>
          <w:rFonts w:ascii="Times New Roman" w:hAnsi="Times New Roman" w:cs="Times New Roman"/>
        </w:rPr>
      </w:pPr>
      <w:r w:rsidRPr="004349D4">
        <w:rPr>
          <w:rFonts w:ascii="Times New Roman" w:hAnsi="Times New Roman" w:cs="Times New Roman"/>
        </w:rPr>
        <w:t>Furthermore, it should be noted that parents</w:t>
      </w:r>
      <w:r w:rsidR="002B0719" w:rsidRPr="004349D4">
        <w:rPr>
          <w:rFonts w:ascii="Times New Roman" w:hAnsi="Times New Roman" w:cs="Times New Roman"/>
        </w:rPr>
        <w:t>’</w:t>
      </w:r>
      <w:r w:rsidRPr="004349D4">
        <w:rPr>
          <w:rFonts w:ascii="Times New Roman" w:hAnsi="Times New Roman" w:cs="Times New Roman"/>
        </w:rPr>
        <w:t xml:space="preserve"> educational aspirations, as discussed within the framework of cultural capital theory, have a substantial influence on students’ drive and scholastic accomplishments (Slot et al., 2019). The notion of social capital places significant emphasis on the active engagement of parents in their children's educational pursuits and the subsequent impact of parental participation on their children</w:t>
      </w:r>
      <w:r w:rsidR="002B0719" w:rsidRPr="004349D4">
        <w:rPr>
          <w:rFonts w:ascii="Times New Roman" w:hAnsi="Times New Roman" w:cs="Times New Roman"/>
        </w:rPr>
        <w:t>’</w:t>
      </w:r>
      <w:r w:rsidRPr="004349D4">
        <w:rPr>
          <w:rFonts w:ascii="Times New Roman" w:hAnsi="Times New Roman" w:cs="Times New Roman"/>
        </w:rPr>
        <w:t xml:space="preserve">s motivation, </w:t>
      </w:r>
      <w:proofErr w:type="spellStart"/>
      <w:r w:rsidRPr="004349D4">
        <w:rPr>
          <w:rFonts w:ascii="Times New Roman" w:hAnsi="Times New Roman" w:cs="Times New Roman"/>
        </w:rPr>
        <w:t>behaviour</w:t>
      </w:r>
      <w:proofErr w:type="spellEnd"/>
      <w:r w:rsidRPr="004349D4">
        <w:rPr>
          <w:rFonts w:ascii="Times New Roman" w:hAnsi="Times New Roman" w:cs="Times New Roman"/>
        </w:rPr>
        <w:t xml:space="preserve">, and academic performance. According to Coleman (1988), parents with a higher socio-economic status exhibit greater engagement in their children’s educational pursuits. They actively participate in their children’s learning activities, establish effective lines of communication with their children and their teachers, and foster the development of beneficial study habits. This heightened parental involvement aims to enhance their children’s academic performance and mitigate undesirable learning </w:t>
      </w:r>
      <w:proofErr w:type="spellStart"/>
      <w:r w:rsidRPr="004349D4">
        <w:rPr>
          <w:rFonts w:ascii="Times New Roman" w:hAnsi="Times New Roman" w:cs="Times New Roman"/>
        </w:rPr>
        <w:t>behaviours</w:t>
      </w:r>
      <w:proofErr w:type="spellEnd"/>
      <w:r w:rsidRPr="004349D4">
        <w:rPr>
          <w:rFonts w:ascii="Times New Roman" w:hAnsi="Times New Roman" w:cs="Times New Roman"/>
        </w:rPr>
        <w:t xml:space="preserve">, such as absenteeism. </w:t>
      </w:r>
    </w:p>
    <w:p w:rsidR="002A223D" w:rsidRPr="004349D4" w:rsidRDefault="002A223D" w:rsidP="004349D4">
      <w:pPr>
        <w:jc w:val="both"/>
        <w:rPr>
          <w:rFonts w:ascii="Times New Roman" w:hAnsi="Times New Roman" w:cs="Times New Roman"/>
        </w:rPr>
      </w:pPr>
    </w:p>
    <w:p w:rsidR="003D1C08" w:rsidRPr="004349D4" w:rsidRDefault="003D1C08" w:rsidP="004349D4">
      <w:pPr>
        <w:jc w:val="both"/>
        <w:rPr>
          <w:rFonts w:ascii="Times New Roman" w:hAnsi="Times New Roman" w:cs="Times New Roman"/>
        </w:rPr>
      </w:pPr>
      <w:r w:rsidRPr="004349D4">
        <w:rPr>
          <w:rFonts w:ascii="Times New Roman" w:hAnsi="Times New Roman" w:cs="Times New Roman"/>
        </w:rPr>
        <w:t xml:space="preserve">Teng and his colleagues (2015) provide additional support for the perspective mentioned above, asserting that parental engagement in educational </w:t>
      </w:r>
      <w:proofErr w:type="spellStart"/>
      <w:r w:rsidRPr="004349D4">
        <w:rPr>
          <w:rFonts w:ascii="Times New Roman" w:hAnsi="Times New Roman" w:cs="Times New Roman"/>
        </w:rPr>
        <w:t>endeavours</w:t>
      </w:r>
      <w:proofErr w:type="spellEnd"/>
      <w:r w:rsidRPr="004349D4">
        <w:rPr>
          <w:rFonts w:ascii="Times New Roman" w:hAnsi="Times New Roman" w:cs="Times New Roman"/>
        </w:rPr>
        <w:t xml:space="preserve">, such as monitoring homework completion, engaging in open communication with their children, and participating in activities that hold significance for their children, </w:t>
      </w:r>
      <w:r w:rsidRPr="004349D4">
        <w:rPr>
          <w:rFonts w:ascii="Times New Roman" w:hAnsi="Times New Roman" w:cs="Times New Roman"/>
        </w:rPr>
        <w:lastRenderedPageBreak/>
        <w:t>contributes to the enhancement of their children</w:t>
      </w:r>
      <w:r w:rsidR="002B0719" w:rsidRPr="004349D4">
        <w:rPr>
          <w:rFonts w:ascii="Times New Roman" w:hAnsi="Times New Roman" w:cs="Times New Roman"/>
        </w:rPr>
        <w:t>’</w:t>
      </w:r>
      <w:r w:rsidRPr="004349D4">
        <w:rPr>
          <w:rFonts w:ascii="Times New Roman" w:hAnsi="Times New Roman" w:cs="Times New Roman"/>
        </w:rPr>
        <w:t>s motivation and academic achievements.</w:t>
      </w:r>
    </w:p>
    <w:p w:rsidR="00AF76E3" w:rsidRPr="004349D4" w:rsidRDefault="00AF76E3" w:rsidP="004349D4">
      <w:pPr>
        <w:jc w:val="both"/>
        <w:rPr>
          <w:rFonts w:ascii="Times New Roman" w:hAnsi="Times New Roman" w:cs="Times New Roman"/>
        </w:rPr>
      </w:pPr>
    </w:p>
    <w:p w:rsidR="00FA009B" w:rsidRPr="004349D4" w:rsidRDefault="00FA009B" w:rsidP="004349D4">
      <w:pPr>
        <w:jc w:val="both"/>
        <w:rPr>
          <w:rFonts w:ascii="Times New Roman" w:hAnsi="Times New Roman" w:cs="Times New Roman"/>
          <w:b/>
        </w:rPr>
      </w:pPr>
      <w:bookmarkStart w:id="41" w:name="OLE_LINK26"/>
      <w:bookmarkStart w:id="42" w:name="OLE_LINK29"/>
      <w:bookmarkStart w:id="43" w:name="OLE_LINK34"/>
      <w:bookmarkStart w:id="44" w:name="OLE_LINK35"/>
      <w:bookmarkStart w:id="45" w:name="OLE_LINK36"/>
      <w:bookmarkEnd w:id="36"/>
      <w:bookmarkEnd w:id="37"/>
      <w:bookmarkEnd w:id="38"/>
      <w:r w:rsidRPr="004349D4">
        <w:rPr>
          <w:rFonts w:ascii="Times New Roman" w:hAnsi="Times New Roman" w:cs="Times New Roman"/>
          <w:b/>
        </w:rPr>
        <w:t>3.3 Relationship Moderators</w:t>
      </w:r>
    </w:p>
    <w:bookmarkEnd w:id="41"/>
    <w:bookmarkEnd w:id="42"/>
    <w:bookmarkEnd w:id="43"/>
    <w:bookmarkEnd w:id="44"/>
    <w:bookmarkEnd w:id="45"/>
    <w:p w:rsidR="00B744D6" w:rsidRPr="000E7857" w:rsidRDefault="006B39C7" w:rsidP="004349D4">
      <w:pPr>
        <w:pStyle w:val="a4"/>
        <w:spacing w:before="0" w:beforeAutospacing="0" w:after="0" w:afterAutospacing="0"/>
        <w:jc w:val="both"/>
        <w:rPr>
          <w:rFonts w:ascii="Times New Roman" w:hAnsi="Times New Roman" w:cs="Times New Roman"/>
          <w:color w:val="0E101A"/>
        </w:rPr>
      </w:pPr>
      <w:r w:rsidRPr="000E7857">
        <w:rPr>
          <w:rFonts w:ascii="Times New Roman" w:hAnsi="Times New Roman" w:cs="Times New Roman"/>
          <w:color w:val="0E101A"/>
        </w:rPr>
        <w:t xml:space="preserve">While a significant correlation exists between parental SES and student academic success, previous research has identified many variables that may disrupt this link (Anil, 2009; </w:t>
      </w:r>
      <w:proofErr w:type="spellStart"/>
      <w:r w:rsidRPr="000E7857">
        <w:rPr>
          <w:rFonts w:ascii="Times New Roman" w:hAnsi="Times New Roman" w:cs="Times New Roman"/>
          <w:color w:val="0E101A"/>
        </w:rPr>
        <w:t>Kiamanesh</w:t>
      </w:r>
      <w:proofErr w:type="spellEnd"/>
      <w:r w:rsidRPr="000E7857">
        <w:rPr>
          <w:rFonts w:ascii="Times New Roman" w:hAnsi="Times New Roman" w:cs="Times New Roman"/>
          <w:color w:val="0E101A"/>
        </w:rPr>
        <w:t xml:space="preserve">, 2004; T. Flowers </w:t>
      </w:r>
      <w:r w:rsidR="00A25540">
        <w:rPr>
          <w:rFonts w:ascii="Times New Roman" w:hAnsi="Times New Roman" w:cs="Times New Roman" w:hint="eastAsia"/>
          <w:color w:val="0E101A"/>
        </w:rPr>
        <w:t>and</w:t>
      </w:r>
      <w:r w:rsidRPr="000E7857">
        <w:rPr>
          <w:rFonts w:ascii="Times New Roman" w:hAnsi="Times New Roman" w:cs="Times New Roman"/>
          <w:color w:val="0E101A"/>
        </w:rPr>
        <w:t xml:space="preserve"> L. Flowers, 2008). Several studies have shown that parental expectations significantly shape student motivation and academic accomplishment (Bowles et al., 2015; Teng et al., 2015). Parental expectations refer to the ideas or objectives parents hold about their children</w:t>
      </w:r>
      <w:r w:rsidR="002B0719" w:rsidRPr="004349D4">
        <w:rPr>
          <w:rFonts w:ascii="Times New Roman" w:hAnsi="Times New Roman" w:cs="Times New Roman"/>
        </w:rPr>
        <w:t>’</w:t>
      </w:r>
      <w:r w:rsidRPr="000E7857">
        <w:rPr>
          <w:rFonts w:ascii="Times New Roman" w:hAnsi="Times New Roman" w:cs="Times New Roman"/>
          <w:color w:val="0E101A"/>
        </w:rPr>
        <w:t xml:space="preserve">s future performance, particularly </w:t>
      </w:r>
      <w:proofErr w:type="spellStart"/>
      <w:r w:rsidRPr="000E7857">
        <w:rPr>
          <w:rFonts w:ascii="Times New Roman" w:hAnsi="Times New Roman" w:cs="Times New Roman"/>
          <w:color w:val="0E101A"/>
        </w:rPr>
        <w:t>emphasising</w:t>
      </w:r>
      <w:proofErr w:type="spellEnd"/>
      <w:r w:rsidRPr="000E7857">
        <w:rPr>
          <w:rFonts w:ascii="Times New Roman" w:hAnsi="Times New Roman" w:cs="Times New Roman"/>
          <w:color w:val="0E101A"/>
        </w:rPr>
        <w:t xml:space="preserve"> areas associated with accomplishments, such as schooling and professions (Slot et al., 2019). A significant body of scholarly literature presents compelling evidence supporting the association between parental expectations and children</w:t>
      </w:r>
      <w:r w:rsidR="002B0719" w:rsidRPr="004349D4">
        <w:rPr>
          <w:rFonts w:ascii="Times New Roman" w:hAnsi="Times New Roman" w:cs="Times New Roman"/>
        </w:rPr>
        <w:t>’</w:t>
      </w:r>
      <w:r w:rsidRPr="000E7857">
        <w:rPr>
          <w:rFonts w:ascii="Times New Roman" w:hAnsi="Times New Roman" w:cs="Times New Roman"/>
          <w:color w:val="0E101A"/>
        </w:rPr>
        <w:t>s educational motivation and achievement. Existing research suggests a positive association between children</w:t>
      </w:r>
      <w:r w:rsidR="002B0719" w:rsidRPr="004349D4">
        <w:rPr>
          <w:rFonts w:ascii="Times New Roman" w:hAnsi="Times New Roman" w:cs="Times New Roman"/>
        </w:rPr>
        <w:t>’</w:t>
      </w:r>
      <w:r w:rsidRPr="000E7857">
        <w:rPr>
          <w:rFonts w:ascii="Times New Roman" w:hAnsi="Times New Roman" w:cs="Times New Roman"/>
          <w:color w:val="0E101A"/>
        </w:rPr>
        <w:t>s cognitive abilities and intelligence and their parents</w:t>
      </w:r>
      <w:r w:rsidR="004B5B80">
        <w:rPr>
          <w:rFonts w:ascii="Times New Roman" w:hAnsi="Times New Roman" w:cs="Times New Roman"/>
          <w:color w:val="0E101A"/>
        </w:rPr>
        <w:t>’</w:t>
      </w:r>
      <w:r w:rsidRPr="000E7857">
        <w:rPr>
          <w:rFonts w:ascii="Times New Roman" w:hAnsi="Times New Roman" w:cs="Times New Roman"/>
          <w:color w:val="0E101A"/>
        </w:rPr>
        <w:t xml:space="preserve"> educational aspirations (Hoge, Smit, </w:t>
      </w:r>
      <w:r w:rsidR="00A25540">
        <w:rPr>
          <w:rFonts w:ascii="Times New Roman" w:hAnsi="Times New Roman" w:cs="Times New Roman" w:hint="eastAsia"/>
          <w:color w:val="0E101A"/>
        </w:rPr>
        <w:t>and</w:t>
      </w:r>
      <w:r w:rsidRPr="000E7857">
        <w:rPr>
          <w:rFonts w:ascii="Times New Roman" w:hAnsi="Times New Roman" w:cs="Times New Roman"/>
          <w:color w:val="0E101A"/>
        </w:rPr>
        <w:t xml:space="preserve"> Crist, 1997; </w:t>
      </w:r>
      <w:proofErr w:type="spellStart"/>
      <w:r w:rsidRPr="000E7857">
        <w:rPr>
          <w:rFonts w:ascii="Times New Roman" w:hAnsi="Times New Roman" w:cs="Times New Roman"/>
          <w:color w:val="0E101A"/>
        </w:rPr>
        <w:t>Sandefur</w:t>
      </w:r>
      <w:proofErr w:type="spellEnd"/>
      <w:r w:rsidRPr="000E7857">
        <w:rPr>
          <w:rFonts w:ascii="Times New Roman" w:hAnsi="Times New Roman" w:cs="Times New Roman"/>
          <w:color w:val="0E101A"/>
        </w:rPr>
        <w:t xml:space="preserve">, Meier, </w:t>
      </w:r>
      <w:r w:rsidR="00A25540">
        <w:rPr>
          <w:rFonts w:ascii="Times New Roman" w:hAnsi="Times New Roman" w:cs="Times New Roman" w:hint="eastAsia"/>
          <w:color w:val="0E101A"/>
        </w:rPr>
        <w:t>and</w:t>
      </w:r>
      <w:r w:rsidRPr="000E7857">
        <w:rPr>
          <w:rFonts w:ascii="Times New Roman" w:hAnsi="Times New Roman" w:cs="Times New Roman"/>
          <w:color w:val="0E101A"/>
        </w:rPr>
        <w:t xml:space="preserve"> </w:t>
      </w:r>
      <w:proofErr w:type="spellStart"/>
      <w:r w:rsidRPr="000E7857">
        <w:rPr>
          <w:rFonts w:ascii="Times New Roman" w:hAnsi="Times New Roman" w:cs="Times New Roman"/>
          <w:color w:val="0E101A"/>
        </w:rPr>
        <w:t>Cample</w:t>
      </w:r>
      <w:proofErr w:type="spellEnd"/>
      <w:r w:rsidRPr="000E7857">
        <w:rPr>
          <w:rFonts w:ascii="Times New Roman" w:hAnsi="Times New Roman" w:cs="Times New Roman"/>
          <w:color w:val="0E101A"/>
        </w:rPr>
        <w:t xml:space="preserve">, 2006; Perry and </w:t>
      </w:r>
      <w:proofErr w:type="spellStart"/>
      <w:r w:rsidRPr="000E7857">
        <w:rPr>
          <w:rFonts w:ascii="Times New Roman" w:hAnsi="Times New Roman" w:cs="Times New Roman"/>
          <w:color w:val="0E101A"/>
        </w:rPr>
        <w:t>McConney</w:t>
      </w:r>
      <w:proofErr w:type="spellEnd"/>
      <w:r w:rsidRPr="000E7857">
        <w:rPr>
          <w:rFonts w:ascii="Times New Roman" w:hAnsi="Times New Roman" w:cs="Times New Roman"/>
          <w:color w:val="0E101A"/>
        </w:rPr>
        <w:t>, 2010).</w:t>
      </w:r>
      <w:r w:rsidR="00B744D6" w:rsidRPr="000E7857">
        <w:rPr>
          <w:rFonts w:ascii="Times New Roman" w:hAnsi="Times New Roman" w:cs="Times New Roman"/>
          <w:color w:val="0E101A"/>
        </w:rPr>
        <w:t xml:space="preserve"> </w:t>
      </w:r>
    </w:p>
    <w:p w:rsidR="00B744D6" w:rsidRPr="000E7857" w:rsidRDefault="00B744D6" w:rsidP="004349D4">
      <w:pPr>
        <w:pStyle w:val="a4"/>
        <w:spacing w:before="0" w:beforeAutospacing="0" w:after="0" w:afterAutospacing="0"/>
        <w:jc w:val="both"/>
        <w:rPr>
          <w:rFonts w:ascii="Times New Roman" w:hAnsi="Times New Roman" w:cs="Times New Roman"/>
          <w:color w:val="0E101A"/>
        </w:rPr>
      </w:pPr>
    </w:p>
    <w:p w:rsidR="006B39C7" w:rsidRPr="000E7857" w:rsidRDefault="006B39C7" w:rsidP="004349D4">
      <w:pPr>
        <w:pStyle w:val="a4"/>
        <w:spacing w:before="0" w:beforeAutospacing="0" w:after="0" w:afterAutospacing="0"/>
        <w:jc w:val="both"/>
        <w:rPr>
          <w:rFonts w:ascii="Times New Roman" w:hAnsi="Times New Roman" w:cs="Times New Roman"/>
          <w:color w:val="0E101A"/>
        </w:rPr>
      </w:pPr>
      <w:r w:rsidRPr="000E7857">
        <w:rPr>
          <w:rFonts w:ascii="Times New Roman" w:hAnsi="Times New Roman" w:cs="Times New Roman"/>
          <w:color w:val="0E101A"/>
        </w:rPr>
        <w:t>However, it is crucial to note that several variables mitigate the association between the family</w:t>
      </w:r>
      <w:r w:rsidR="00C760A7">
        <w:rPr>
          <w:rFonts w:ascii="Times New Roman" w:hAnsi="Times New Roman" w:cs="Times New Roman"/>
          <w:color w:val="0E101A"/>
        </w:rPr>
        <w:t xml:space="preserve"> SES</w:t>
      </w:r>
      <w:r w:rsidRPr="000E7857">
        <w:rPr>
          <w:rFonts w:ascii="Times New Roman" w:hAnsi="Times New Roman" w:cs="Times New Roman"/>
          <w:color w:val="0E101A"/>
        </w:rPr>
        <w:t xml:space="preserve"> and </w:t>
      </w:r>
      <w:r w:rsidR="00655399">
        <w:rPr>
          <w:rFonts w:ascii="Times New Roman" w:hAnsi="Times New Roman" w:cs="Times New Roman" w:hint="eastAsia"/>
          <w:color w:val="0E101A"/>
        </w:rPr>
        <w:t>children</w:t>
      </w:r>
      <w:r w:rsidR="00655399">
        <w:rPr>
          <w:rFonts w:ascii="Times New Roman" w:hAnsi="Times New Roman" w:cs="Times New Roman"/>
          <w:color w:val="0E101A"/>
        </w:rPr>
        <w:t>’</w:t>
      </w:r>
      <w:r w:rsidR="00655399">
        <w:rPr>
          <w:rFonts w:ascii="Times New Roman" w:hAnsi="Times New Roman" w:cs="Times New Roman" w:hint="eastAsia"/>
          <w:color w:val="0E101A"/>
        </w:rPr>
        <w:t>s</w:t>
      </w:r>
      <w:r w:rsidR="00655399">
        <w:rPr>
          <w:rFonts w:ascii="Times New Roman" w:hAnsi="Times New Roman" w:cs="Times New Roman"/>
          <w:color w:val="0E101A"/>
        </w:rPr>
        <w:t xml:space="preserve"> </w:t>
      </w:r>
      <w:r w:rsidRPr="000E7857">
        <w:rPr>
          <w:rFonts w:ascii="Times New Roman" w:hAnsi="Times New Roman" w:cs="Times New Roman"/>
          <w:color w:val="0E101A"/>
        </w:rPr>
        <w:t xml:space="preserve">educational achievement. The most often referenced indication among the characteristics that have been overlooked is the socio-economic level of the school. Numerous studies have shown that the </w:t>
      </w:r>
      <w:r w:rsidR="00F728A9">
        <w:rPr>
          <w:rFonts w:ascii="Times New Roman" w:hAnsi="Times New Roman" w:cs="Times New Roman" w:hint="eastAsia"/>
          <w:color w:val="0E101A"/>
        </w:rPr>
        <w:t>family</w:t>
      </w:r>
      <w:r w:rsidR="00F728A9">
        <w:rPr>
          <w:rFonts w:ascii="Times New Roman" w:hAnsi="Times New Roman" w:cs="Times New Roman"/>
          <w:color w:val="0E101A"/>
        </w:rPr>
        <w:t xml:space="preserve"> SES</w:t>
      </w:r>
      <w:r w:rsidRPr="000E7857">
        <w:rPr>
          <w:rFonts w:ascii="Times New Roman" w:hAnsi="Times New Roman" w:cs="Times New Roman"/>
          <w:color w:val="0E101A"/>
        </w:rPr>
        <w:t xml:space="preserve"> </w:t>
      </w:r>
      <w:bookmarkStart w:id="46" w:name="OLE_LINK97"/>
      <w:bookmarkStart w:id="47" w:name="OLE_LINK98"/>
      <w:r w:rsidRPr="000E7857">
        <w:rPr>
          <w:rFonts w:ascii="Times New Roman" w:hAnsi="Times New Roman" w:cs="Times New Roman"/>
          <w:color w:val="0E101A"/>
        </w:rPr>
        <w:t xml:space="preserve">has a more </w:t>
      </w:r>
      <w:r w:rsidR="00FB3D97" w:rsidRPr="00FB3D97">
        <w:rPr>
          <w:rFonts w:ascii="Times New Roman" w:hAnsi="Times New Roman" w:cs="Times New Roman"/>
          <w:color w:val="0E101A"/>
        </w:rPr>
        <w:t xml:space="preserve">substantial impact </w:t>
      </w:r>
      <w:bookmarkEnd w:id="46"/>
      <w:bookmarkEnd w:id="47"/>
      <w:r w:rsidRPr="000E7857">
        <w:rPr>
          <w:rFonts w:ascii="Times New Roman" w:hAnsi="Times New Roman" w:cs="Times New Roman"/>
          <w:color w:val="0E101A"/>
        </w:rPr>
        <w:t>on children</w:t>
      </w:r>
      <w:r w:rsidR="00120A02">
        <w:rPr>
          <w:rFonts w:ascii="Times New Roman" w:hAnsi="Times New Roman" w:cs="Times New Roman"/>
          <w:color w:val="0E101A"/>
        </w:rPr>
        <w:t>’</w:t>
      </w:r>
      <w:r w:rsidRPr="000E7857">
        <w:rPr>
          <w:rFonts w:ascii="Times New Roman" w:hAnsi="Times New Roman" w:cs="Times New Roman"/>
          <w:color w:val="0E101A"/>
        </w:rPr>
        <w:t>s motivation and academic success compared to the socio-economic condition of the school (Bowles et al., 2015; Allen and Martin, 2017; Buehler et al., 2014). Nevertheless, prior studies have shown a positive correlation between the socio-economic condition of schools and students</w:t>
      </w:r>
      <w:r w:rsidR="008946AB">
        <w:rPr>
          <w:rFonts w:ascii="Times New Roman" w:hAnsi="Times New Roman" w:cs="Times New Roman"/>
          <w:color w:val="0E101A"/>
        </w:rPr>
        <w:t>’</w:t>
      </w:r>
      <w:r w:rsidRPr="000E7857">
        <w:rPr>
          <w:rFonts w:ascii="Times New Roman" w:hAnsi="Times New Roman" w:cs="Times New Roman"/>
          <w:color w:val="0E101A"/>
        </w:rPr>
        <w:t xml:space="preserve"> academic performance (Barrera </w:t>
      </w:r>
      <w:r w:rsidRPr="000E7857">
        <w:rPr>
          <w:rStyle w:val="a6"/>
          <w:rFonts w:ascii="Times New Roman" w:hAnsi="Times New Roman" w:cs="Times New Roman"/>
          <w:color w:val="0E101A"/>
        </w:rPr>
        <w:t>et al.</w:t>
      </w:r>
      <w:r w:rsidRPr="000E7857">
        <w:rPr>
          <w:rFonts w:ascii="Times New Roman" w:hAnsi="Times New Roman" w:cs="Times New Roman"/>
          <w:color w:val="0E101A"/>
        </w:rPr>
        <w:t xml:space="preserve">, 2005). According to several studies (Hickman, Greenwood, </w:t>
      </w:r>
      <w:r w:rsidR="00A27465">
        <w:rPr>
          <w:rFonts w:ascii="Times New Roman" w:hAnsi="Times New Roman" w:cs="Times New Roman" w:hint="eastAsia"/>
          <w:color w:val="0E101A"/>
        </w:rPr>
        <w:t>and</w:t>
      </w:r>
      <w:r w:rsidRPr="000E7857">
        <w:rPr>
          <w:rFonts w:ascii="Times New Roman" w:hAnsi="Times New Roman" w:cs="Times New Roman"/>
          <w:color w:val="0E101A"/>
        </w:rPr>
        <w:t xml:space="preserve"> Miller, 1995; Ferreira and </w:t>
      </w:r>
      <w:proofErr w:type="spellStart"/>
      <w:r w:rsidRPr="000E7857">
        <w:rPr>
          <w:rFonts w:ascii="Times New Roman" w:hAnsi="Times New Roman" w:cs="Times New Roman"/>
          <w:color w:val="0E101A"/>
        </w:rPr>
        <w:t>Gignout</w:t>
      </w:r>
      <w:proofErr w:type="spellEnd"/>
      <w:r w:rsidRPr="000E7857">
        <w:rPr>
          <w:rFonts w:ascii="Times New Roman" w:hAnsi="Times New Roman" w:cs="Times New Roman"/>
          <w:color w:val="0E101A"/>
        </w:rPr>
        <w:t xml:space="preserve">, 2014; De Los Reyes and </w:t>
      </w:r>
      <w:proofErr w:type="spellStart"/>
      <w:r w:rsidRPr="000E7857">
        <w:rPr>
          <w:rFonts w:ascii="Times New Roman" w:hAnsi="Times New Roman" w:cs="Times New Roman"/>
          <w:color w:val="0E101A"/>
        </w:rPr>
        <w:t>Kazdin</w:t>
      </w:r>
      <w:proofErr w:type="spellEnd"/>
      <w:r w:rsidRPr="000E7857">
        <w:rPr>
          <w:rFonts w:ascii="Times New Roman" w:hAnsi="Times New Roman" w:cs="Times New Roman"/>
          <w:color w:val="0E101A"/>
        </w:rPr>
        <w:t>, 2015; Slot, 2019), researchers have provided an explanation for how the values and aims of schools and students might impact the academic success of all students.</w:t>
      </w:r>
    </w:p>
    <w:p w:rsidR="00E45A98" w:rsidRPr="000E7857" w:rsidRDefault="00E45A98" w:rsidP="004349D4">
      <w:pPr>
        <w:pStyle w:val="a4"/>
        <w:spacing w:before="0" w:beforeAutospacing="0" w:after="0" w:afterAutospacing="0"/>
        <w:jc w:val="both"/>
        <w:rPr>
          <w:rFonts w:ascii="Times New Roman" w:hAnsi="Times New Roman" w:cs="Times New Roman"/>
          <w:color w:val="0E101A"/>
        </w:rPr>
      </w:pPr>
    </w:p>
    <w:p w:rsidR="006B39C7" w:rsidRPr="000E7857" w:rsidRDefault="006B39C7" w:rsidP="004349D4">
      <w:pPr>
        <w:pStyle w:val="a4"/>
        <w:spacing w:before="0" w:beforeAutospacing="0" w:after="0" w:afterAutospacing="0"/>
        <w:jc w:val="both"/>
        <w:rPr>
          <w:rFonts w:ascii="Times New Roman" w:hAnsi="Times New Roman" w:cs="Times New Roman"/>
          <w:color w:val="0E101A"/>
        </w:rPr>
      </w:pPr>
      <w:r w:rsidRPr="000E7857">
        <w:rPr>
          <w:rFonts w:ascii="Times New Roman" w:hAnsi="Times New Roman" w:cs="Times New Roman"/>
          <w:color w:val="0E101A"/>
        </w:rPr>
        <w:t xml:space="preserve">Furthermore, </w:t>
      </w:r>
      <w:proofErr w:type="spellStart"/>
      <w:r w:rsidRPr="000E7857">
        <w:rPr>
          <w:rFonts w:ascii="Times New Roman" w:hAnsi="Times New Roman" w:cs="Times New Roman"/>
          <w:color w:val="0E101A"/>
        </w:rPr>
        <w:t>Aypay</w:t>
      </w:r>
      <w:proofErr w:type="spellEnd"/>
      <w:r w:rsidRPr="000E7857">
        <w:rPr>
          <w:rFonts w:ascii="Times New Roman" w:hAnsi="Times New Roman" w:cs="Times New Roman"/>
          <w:color w:val="0E101A"/>
        </w:rPr>
        <w:t xml:space="preserve">, Erdogan, and </w:t>
      </w:r>
      <w:proofErr w:type="spellStart"/>
      <w:r w:rsidRPr="000E7857">
        <w:rPr>
          <w:rFonts w:ascii="Times New Roman" w:hAnsi="Times New Roman" w:cs="Times New Roman"/>
          <w:color w:val="0E101A"/>
        </w:rPr>
        <w:t>Sozer</w:t>
      </w:r>
      <w:proofErr w:type="spellEnd"/>
      <w:r w:rsidRPr="000E7857">
        <w:rPr>
          <w:rFonts w:ascii="Times New Roman" w:hAnsi="Times New Roman" w:cs="Times New Roman"/>
          <w:color w:val="0E101A"/>
        </w:rPr>
        <w:t xml:space="preserve"> (2007) highlight the significance of certain classroom characteristics in potentially influencing the</w:t>
      </w:r>
      <w:bookmarkStart w:id="48" w:name="OLE_LINK101"/>
      <w:bookmarkStart w:id="49" w:name="OLE_LINK102"/>
      <w:bookmarkStart w:id="50" w:name="OLE_LINK103"/>
      <w:r w:rsidRPr="000E7857">
        <w:rPr>
          <w:rFonts w:ascii="Times New Roman" w:hAnsi="Times New Roman" w:cs="Times New Roman"/>
          <w:color w:val="0E101A"/>
        </w:rPr>
        <w:t xml:space="preserve"> association between </w:t>
      </w:r>
      <w:r w:rsidR="00C87722">
        <w:rPr>
          <w:rFonts w:ascii="Times New Roman" w:hAnsi="Times New Roman" w:cs="Times New Roman"/>
          <w:color w:val="0E101A"/>
        </w:rPr>
        <w:t>SES</w:t>
      </w:r>
      <w:r w:rsidRPr="000E7857">
        <w:rPr>
          <w:rFonts w:ascii="Times New Roman" w:hAnsi="Times New Roman" w:cs="Times New Roman"/>
          <w:color w:val="0E101A"/>
        </w:rPr>
        <w:t xml:space="preserve"> and students</w:t>
      </w:r>
      <w:r w:rsidR="004B72B9">
        <w:rPr>
          <w:rFonts w:ascii="Times New Roman" w:hAnsi="Times New Roman" w:cs="Times New Roman"/>
          <w:color w:val="0E101A"/>
        </w:rPr>
        <w:t>’</w:t>
      </w:r>
      <w:r w:rsidRPr="000E7857">
        <w:rPr>
          <w:rFonts w:ascii="Times New Roman" w:hAnsi="Times New Roman" w:cs="Times New Roman"/>
          <w:color w:val="0E101A"/>
        </w:rPr>
        <w:t xml:space="preserve"> </w:t>
      </w:r>
      <w:bookmarkStart w:id="51" w:name="OLE_LINK99"/>
      <w:bookmarkStart w:id="52" w:name="OLE_LINK100"/>
      <w:r w:rsidRPr="000E7857">
        <w:rPr>
          <w:rFonts w:ascii="Times New Roman" w:hAnsi="Times New Roman" w:cs="Times New Roman"/>
          <w:color w:val="0E101A"/>
        </w:rPr>
        <w:t xml:space="preserve">academic </w:t>
      </w:r>
      <w:bookmarkEnd w:id="48"/>
      <w:bookmarkEnd w:id="49"/>
      <w:bookmarkEnd w:id="50"/>
      <w:bookmarkEnd w:id="51"/>
      <w:bookmarkEnd w:id="52"/>
      <w:r w:rsidR="003F6963" w:rsidRPr="003F6963">
        <w:rPr>
          <w:rFonts w:ascii="Times New Roman" w:hAnsi="Times New Roman" w:cs="Times New Roman"/>
          <w:color w:val="0E101A"/>
        </w:rPr>
        <w:t>achievement</w:t>
      </w:r>
      <w:r w:rsidRPr="000E7857">
        <w:rPr>
          <w:rFonts w:ascii="Times New Roman" w:hAnsi="Times New Roman" w:cs="Times New Roman" w:hint="eastAsia"/>
          <w:color w:val="0E101A"/>
        </w:rPr>
        <w:t>.</w:t>
      </w:r>
      <w:r w:rsidRPr="000E7857">
        <w:rPr>
          <w:rFonts w:ascii="Times New Roman" w:hAnsi="Times New Roman" w:cs="Times New Roman"/>
          <w:color w:val="0E101A"/>
        </w:rPr>
        <w:t xml:space="preserve"> According to Slot et al. (2019), it may be argued that student success is comparatively lower in rural schools when compared to metropolitan schools. According to these writers, economically disadvantaged and geographically isolated regions have constraints in terms of their access to educational resources, including learning materials. Furthermore, the degree of complexity or absence in government education policy may be attributed to the development within a particular area (Marks, </w:t>
      </w:r>
      <w:proofErr w:type="spellStart"/>
      <w:r w:rsidRPr="000E7857">
        <w:rPr>
          <w:rFonts w:ascii="Times New Roman" w:hAnsi="Times New Roman" w:cs="Times New Roman"/>
          <w:color w:val="0E101A"/>
        </w:rPr>
        <w:t>Cresswell</w:t>
      </w:r>
      <w:proofErr w:type="spellEnd"/>
      <w:r w:rsidRPr="000E7857">
        <w:rPr>
          <w:rFonts w:ascii="Times New Roman" w:hAnsi="Times New Roman" w:cs="Times New Roman"/>
          <w:color w:val="0E101A"/>
        </w:rPr>
        <w:t xml:space="preserve">, </w:t>
      </w:r>
      <w:r w:rsidR="00A27465">
        <w:rPr>
          <w:rFonts w:ascii="Times New Roman" w:hAnsi="Times New Roman" w:cs="Times New Roman" w:hint="eastAsia"/>
          <w:color w:val="0E101A"/>
        </w:rPr>
        <w:t>and</w:t>
      </w:r>
      <w:r w:rsidRPr="000E7857">
        <w:rPr>
          <w:rFonts w:ascii="Times New Roman" w:hAnsi="Times New Roman" w:cs="Times New Roman"/>
          <w:color w:val="0E101A"/>
        </w:rPr>
        <w:t xml:space="preserve"> </w:t>
      </w:r>
      <w:proofErr w:type="spellStart"/>
      <w:r w:rsidRPr="000E7857">
        <w:rPr>
          <w:rFonts w:ascii="Times New Roman" w:hAnsi="Times New Roman" w:cs="Times New Roman"/>
          <w:color w:val="0E101A"/>
        </w:rPr>
        <w:t>Ainley</w:t>
      </w:r>
      <w:proofErr w:type="spellEnd"/>
      <w:r w:rsidRPr="000E7857">
        <w:rPr>
          <w:rFonts w:ascii="Times New Roman" w:hAnsi="Times New Roman" w:cs="Times New Roman"/>
          <w:color w:val="0E101A"/>
        </w:rPr>
        <w:t>, 2006). Currently, there is a scarcity of empirical research investigating the small interplay between the socio-economic position of educational institutions and the socio-economic level of students</w:t>
      </w:r>
      <w:r w:rsidR="002B0719" w:rsidRPr="004349D4">
        <w:rPr>
          <w:rFonts w:ascii="Times New Roman" w:hAnsi="Times New Roman" w:cs="Times New Roman"/>
        </w:rPr>
        <w:t>’</w:t>
      </w:r>
      <w:r w:rsidRPr="000E7857">
        <w:rPr>
          <w:rFonts w:ascii="Times New Roman" w:hAnsi="Times New Roman" w:cs="Times New Roman"/>
          <w:color w:val="0E101A"/>
        </w:rPr>
        <w:t xml:space="preserve"> households in China (Liu </w:t>
      </w:r>
      <w:r w:rsidR="00A27465">
        <w:rPr>
          <w:rFonts w:ascii="Times New Roman" w:hAnsi="Times New Roman" w:cs="Times New Roman" w:hint="eastAsia"/>
          <w:color w:val="0E101A"/>
        </w:rPr>
        <w:t>and</w:t>
      </w:r>
      <w:r w:rsidRPr="000E7857">
        <w:rPr>
          <w:rFonts w:ascii="Times New Roman" w:hAnsi="Times New Roman" w:cs="Times New Roman"/>
          <w:color w:val="0E101A"/>
        </w:rPr>
        <w:t xml:space="preserve"> Lu, 2008).</w:t>
      </w:r>
    </w:p>
    <w:p w:rsidR="006B39C7" w:rsidRPr="004349D4" w:rsidRDefault="006B39C7" w:rsidP="004349D4">
      <w:pPr>
        <w:jc w:val="both"/>
        <w:rPr>
          <w:rFonts w:ascii="Times New Roman" w:hAnsi="Times New Roman" w:cs="Times New Roman"/>
          <w:b/>
        </w:rPr>
      </w:pPr>
    </w:p>
    <w:p w:rsidR="00C82422" w:rsidRPr="004349D4" w:rsidRDefault="00C82422" w:rsidP="004349D4">
      <w:pPr>
        <w:jc w:val="both"/>
        <w:rPr>
          <w:rFonts w:ascii="Times New Roman" w:hAnsi="Times New Roman" w:cs="Times New Roman"/>
          <w:b/>
        </w:rPr>
      </w:pPr>
      <w:bookmarkStart w:id="53" w:name="OLE_LINK37"/>
      <w:bookmarkStart w:id="54" w:name="OLE_LINK38"/>
      <w:r w:rsidRPr="004349D4">
        <w:rPr>
          <w:rFonts w:ascii="Times New Roman" w:hAnsi="Times New Roman" w:cs="Times New Roman"/>
          <w:b/>
        </w:rPr>
        <w:lastRenderedPageBreak/>
        <w:t>4. In the context of China</w:t>
      </w:r>
    </w:p>
    <w:bookmarkEnd w:id="53"/>
    <w:bookmarkEnd w:id="54"/>
    <w:p w:rsidR="008301F5" w:rsidRPr="004349D4" w:rsidRDefault="008301F5" w:rsidP="004349D4">
      <w:pPr>
        <w:jc w:val="both"/>
        <w:rPr>
          <w:rFonts w:ascii="Times New Roman" w:hAnsi="Times New Roman" w:cs="Times New Roman"/>
        </w:rPr>
      </w:pPr>
      <w:r w:rsidRPr="004349D4">
        <w:rPr>
          <w:rFonts w:ascii="Times New Roman" w:hAnsi="Times New Roman" w:cs="Times New Roman"/>
        </w:rPr>
        <w:t>A comprehensive examination of the existing literature reveals that the majority of data in these studies primarily originate from Western countries, with limited research conducted in the Chinese context (</w:t>
      </w:r>
      <w:r w:rsidR="009535FE" w:rsidRPr="00297417">
        <w:rPr>
          <w:rFonts w:ascii="Times New Roman" w:hAnsi="Times New Roman" w:cs="Times New Roman"/>
          <w:color w:val="000000" w:themeColor="text1"/>
          <w:szCs w:val="21"/>
        </w:rPr>
        <w:t>Zhang</w:t>
      </w:r>
      <w:r w:rsidRPr="004349D4">
        <w:rPr>
          <w:rFonts w:ascii="Times New Roman" w:hAnsi="Times New Roman" w:cs="Times New Roman"/>
        </w:rPr>
        <w:t>, 20</w:t>
      </w:r>
      <w:r w:rsidR="009535FE">
        <w:rPr>
          <w:rFonts w:ascii="Times New Roman" w:hAnsi="Times New Roman" w:cs="Times New Roman"/>
        </w:rPr>
        <w:t>12</w:t>
      </w:r>
      <w:r w:rsidRPr="004349D4">
        <w:rPr>
          <w:rFonts w:ascii="Times New Roman" w:hAnsi="Times New Roman" w:cs="Times New Roman"/>
        </w:rPr>
        <w:t>;</w:t>
      </w:r>
      <w:r w:rsidR="009535FE">
        <w:rPr>
          <w:rFonts w:ascii="Times New Roman" w:hAnsi="Times New Roman" w:cs="Times New Roman"/>
        </w:rPr>
        <w:t xml:space="preserve"> </w:t>
      </w:r>
      <w:r w:rsidR="00931F70" w:rsidRPr="00297417">
        <w:rPr>
          <w:rFonts w:ascii="Times New Roman" w:hAnsi="Times New Roman" w:cs="Times New Roman"/>
          <w:color w:val="000000" w:themeColor="text1"/>
          <w:szCs w:val="21"/>
        </w:rPr>
        <w:t>Li</w:t>
      </w:r>
      <w:r w:rsidR="00931F70" w:rsidRPr="005F0DC7">
        <w:rPr>
          <w:rFonts w:ascii="Times New Roman" w:hAnsi="Times New Roman" w:cs="Times New Roman"/>
          <w:i/>
          <w:iCs/>
          <w:color w:val="000000" w:themeColor="text1"/>
          <w:szCs w:val="21"/>
          <w:shd w:val="clear" w:color="auto" w:fill="FFFFFF"/>
        </w:rPr>
        <w:t xml:space="preserve"> </w:t>
      </w:r>
      <w:r w:rsidR="00931F70" w:rsidRPr="00297417">
        <w:rPr>
          <w:rFonts w:ascii="Times New Roman" w:hAnsi="Times New Roman" w:cs="Times New Roman"/>
          <w:i/>
          <w:iCs/>
          <w:color w:val="000000" w:themeColor="text1"/>
          <w:szCs w:val="21"/>
          <w:shd w:val="clear" w:color="auto" w:fill="FFFFFF"/>
        </w:rPr>
        <w:t>et al</w:t>
      </w:r>
      <w:r w:rsidR="00931F70">
        <w:rPr>
          <w:rFonts w:ascii="Times New Roman" w:hAnsi="Times New Roman" w:cs="Times New Roman"/>
          <w:i/>
          <w:iCs/>
          <w:color w:val="000000" w:themeColor="text1"/>
          <w:szCs w:val="21"/>
          <w:shd w:val="clear" w:color="auto" w:fill="FFFFFF"/>
        </w:rPr>
        <w:t xml:space="preserve">., </w:t>
      </w:r>
      <w:r w:rsidR="00931F70" w:rsidRPr="00634CAA">
        <w:rPr>
          <w:rFonts w:ascii="Times New Roman" w:hAnsi="Times New Roman" w:cs="Times New Roman"/>
          <w:iCs/>
          <w:color w:val="000000" w:themeColor="text1"/>
          <w:szCs w:val="21"/>
          <w:shd w:val="clear" w:color="auto" w:fill="FFFFFF"/>
        </w:rPr>
        <w:t>2016</w:t>
      </w:r>
      <w:r w:rsidR="009535FE">
        <w:rPr>
          <w:rFonts w:ascii="Times New Roman" w:hAnsi="Times New Roman" w:cs="Times New Roman"/>
        </w:rPr>
        <w:t>;</w:t>
      </w:r>
      <w:r w:rsidRPr="004349D4">
        <w:rPr>
          <w:rFonts w:ascii="Times New Roman" w:hAnsi="Times New Roman" w:cs="Times New Roman"/>
        </w:rPr>
        <w:t xml:space="preserve"> Teng et al., 2019). Upon further examination of prior research, it becomes evident that despite using comparable research methodologies and similar criteria for analysis, the outcomes varied significantly and sometimes needed to be more consistent with the findings. These discrepancies may be attributed to the use of distinct samples in the respective studies. The impact of familial and educational factors on kids</w:t>
      </w:r>
      <w:r w:rsidR="002B0719" w:rsidRPr="004349D4">
        <w:rPr>
          <w:rFonts w:ascii="Times New Roman" w:hAnsi="Times New Roman" w:cs="Times New Roman"/>
        </w:rPr>
        <w:t>’</w:t>
      </w:r>
      <w:r w:rsidRPr="004349D4">
        <w:rPr>
          <w:rFonts w:ascii="Times New Roman" w:hAnsi="Times New Roman" w:cs="Times New Roman"/>
        </w:rPr>
        <w:t xml:space="preserve"> academic achievement exhibits significant variation across different countries, schools, and academic years. Research has shown that the connection between the family environment and educational institutions is notably intricate among emerging nations.</w:t>
      </w:r>
    </w:p>
    <w:p w:rsidR="008301F5" w:rsidRPr="004349D4" w:rsidRDefault="008301F5" w:rsidP="004349D4">
      <w:pPr>
        <w:jc w:val="both"/>
        <w:rPr>
          <w:rFonts w:ascii="Times New Roman" w:hAnsi="Times New Roman" w:cs="Times New Roman"/>
        </w:rPr>
      </w:pPr>
    </w:p>
    <w:p w:rsidR="008301F5" w:rsidRPr="004349D4" w:rsidRDefault="008301F5" w:rsidP="004349D4">
      <w:pPr>
        <w:jc w:val="both"/>
        <w:rPr>
          <w:rFonts w:ascii="Times New Roman" w:hAnsi="Times New Roman" w:cs="Times New Roman"/>
        </w:rPr>
      </w:pPr>
      <w:r w:rsidRPr="004349D4">
        <w:rPr>
          <w:rFonts w:ascii="Times New Roman" w:hAnsi="Times New Roman" w:cs="Times New Roman"/>
        </w:rPr>
        <w:t xml:space="preserve">Given the notable distinctions in China’s education system, social norms, and economic landscape compared to Western and other Asian nations, assessing the applicability of prior studies undertaken in different settings (Inagaki and </w:t>
      </w:r>
      <w:proofErr w:type="spellStart"/>
      <w:r w:rsidRPr="004349D4">
        <w:rPr>
          <w:rFonts w:ascii="Times New Roman" w:hAnsi="Times New Roman" w:cs="Times New Roman"/>
        </w:rPr>
        <w:t>Hatano</w:t>
      </w:r>
      <w:proofErr w:type="spellEnd"/>
      <w:r w:rsidRPr="004349D4">
        <w:rPr>
          <w:rFonts w:ascii="Times New Roman" w:hAnsi="Times New Roman" w:cs="Times New Roman"/>
        </w:rPr>
        <w:t>, 2002). Hence, examining the correlation between familial background and the motivation and academic performance of children within the Chinese environment might address an existing need for research and enhance comparative studies by offering insights into China</w:t>
      </w:r>
      <w:r w:rsidR="002B0719" w:rsidRPr="004349D4">
        <w:rPr>
          <w:rFonts w:ascii="Times New Roman" w:hAnsi="Times New Roman" w:cs="Times New Roman"/>
        </w:rPr>
        <w:t>’</w:t>
      </w:r>
      <w:r w:rsidRPr="004349D4">
        <w:rPr>
          <w:rFonts w:ascii="Times New Roman" w:hAnsi="Times New Roman" w:cs="Times New Roman"/>
        </w:rPr>
        <w:t>s social and cultural milieu.</w:t>
      </w:r>
    </w:p>
    <w:p w:rsidR="008301F5" w:rsidRPr="004349D4" w:rsidRDefault="008301F5" w:rsidP="004349D4">
      <w:pPr>
        <w:jc w:val="both"/>
        <w:rPr>
          <w:rFonts w:ascii="Times New Roman" w:hAnsi="Times New Roman" w:cs="Times New Roman"/>
        </w:rPr>
      </w:pPr>
    </w:p>
    <w:p w:rsidR="008301F5" w:rsidRPr="004349D4" w:rsidRDefault="008301F5" w:rsidP="004349D4">
      <w:pPr>
        <w:jc w:val="both"/>
        <w:rPr>
          <w:rFonts w:ascii="Times New Roman" w:hAnsi="Times New Roman" w:cs="Times New Roman"/>
        </w:rPr>
      </w:pPr>
      <w:r w:rsidRPr="004349D4">
        <w:rPr>
          <w:rFonts w:ascii="Times New Roman" w:hAnsi="Times New Roman" w:cs="Times New Roman"/>
        </w:rPr>
        <w:t xml:space="preserve">Multiple studies have been conducted on Chinese provinces and cities, which provide empirical evidence that aligns with the conclusions drawn by Coleman in his seminal work published in 1966. An investigation by Lei and Pan (2011) at a secondary school in Nanjing revealed a significant correlation between parental </w:t>
      </w:r>
      <w:r w:rsidR="0088433E">
        <w:rPr>
          <w:rFonts w:ascii="Times New Roman" w:hAnsi="Times New Roman" w:cs="Times New Roman"/>
        </w:rPr>
        <w:t>SES</w:t>
      </w:r>
      <w:r w:rsidRPr="004349D4">
        <w:rPr>
          <w:rFonts w:ascii="Times New Roman" w:hAnsi="Times New Roman" w:cs="Times New Roman"/>
        </w:rPr>
        <w:t xml:space="preserve"> and pupils</w:t>
      </w:r>
      <w:r w:rsidR="0088433E">
        <w:rPr>
          <w:rFonts w:ascii="Times New Roman" w:hAnsi="Times New Roman" w:cs="Times New Roman"/>
        </w:rPr>
        <w:t>’</w:t>
      </w:r>
      <w:r w:rsidRPr="004349D4">
        <w:rPr>
          <w:rFonts w:ascii="Times New Roman" w:hAnsi="Times New Roman" w:cs="Times New Roman"/>
        </w:rPr>
        <w:t xml:space="preserve"> academic </w:t>
      </w:r>
      <w:r w:rsidR="00A31562">
        <w:rPr>
          <w:rFonts w:ascii="Times New Roman" w:hAnsi="Times New Roman" w:cs="Times New Roman" w:hint="eastAsia"/>
        </w:rPr>
        <w:t>performance</w:t>
      </w:r>
      <w:r w:rsidRPr="004349D4">
        <w:rPr>
          <w:rFonts w:ascii="Times New Roman" w:hAnsi="Times New Roman" w:cs="Times New Roman"/>
        </w:rPr>
        <w:t xml:space="preserve">. A linear correlation was also seen in a study by Li et al.(2016). Their research included a longitudinal investigation inside a primary school located in Gansu Province. The findings of this study indicated that family wealth and parental education level had a noteworthy </w:t>
      </w:r>
      <w:proofErr w:type="spellStart"/>
      <w:r w:rsidRPr="004349D4">
        <w:rPr>
          <w:rFonts w:ascii="Times New Roman" w:hAnsi="Times New Roman" w:cs="Times New Roman"/>
        </w:rPr>
        <w:t>favourable</w:t>
      </w:r>
      <w:proofErr w:type="spellEnd"/>
      <w:r w:rsidRPr="004349D4">
        <w:rPr>
          <w:rFonts w:ascii="Times New Roman" w:hAnsi="Times New Roman" w:cs="Times New Roman"/>
        </w:rPr>
        <w:t xml:space="preserve"> impact on the academic performance of pupils. The observed correlation aligns with previous research done on a national scale (</w:t>
      </w:r>
      <w:proofErr w:type="spellStart"/>
      <w:r w:rsidRPr="004349D4">
        <w:rPr>
          <w:rFonts w:ascii="Times New Roman" w:hAnsi="Times New Roman" w:cs="Times New Roman"/>
        </w:rPr>
        <w:t>Linver</w:t>
      </w:r>
      <w:proofErr w:type="spellEnd"/>
      <w:r w:rsidRPr="004349D4">
        <w:rPr>
          <w:rFonts w:ascii="Times New Roman" w:hAnsi="Times New Roman" w:cs="Times New Roman"/>
        </w:rPr>
        <w:t xml:space="preserve"> et al., 2002). Still, it is somewhat less than the correlation reported in Dong-ping’s (2007) study.</w:t>
      </w:r>
    </w:p>
    <w:p w:rsidR="008301F5" w:rsidRPr="004349D4" w:rsidRDefault="008301F5" w:rsidP="004349D4">
      <w:pPr>
        <w:jc w:val="both"/>
        <w:rPr>
          <w:rFonts w:ascii="Times New Roman" w:hAnsi="Times New Roman" w:cs="Times New Roman"/>
        </w:rPr>
      </w:pPr>
    </w:p>
    <w:p w:rsidR="00C82422" w:rsidRPr="004349D4" w:rsidRDefault="008301F5" w:rsidP="004349D4">
      <w:pPr>
        <w:jc w:val="both"/>
        <w:rPr>
          <w:rFonts w:ascii="Times New Roman" w:hAnsi="Times New Roman" w:cs="Times New Roman"/>
        </w:rPr>
      </w:pPr>
      <w:r w:rsidRPr="004349D4">
        <w:rPr>
          <w:rFonts w:ascii="Times New Roman" w:hAnsi="Times New Roman" w:cs="Times New Roman"/>
        </w:rPr>
        <w:t>Dong-ping’s (2007) research revealed no statistically noteworthy association between academic success and factors such as parents’ employment, education level, and family income. Furthermore, the study conducted by Fong (2002) provides further evidence to support the conclusion made by Dong-ping that family socio-economic status (SES) has little influence on kids’ academic performance. It also suggests that a higher economic position hampers students’ willingness to engage in learning activities.</w:t>
      </w:r>
    </w:p>
    <w:p w:rsidR="00B12718" w:rsidRPr="004349D4" w:rsidRDefault="00B12718" w:rsidP="004349D4">
      <w:pPr>
        <w:jc w:val="both"/>
        <w:rPr>
          <w:rFonts w:ascii="Times New Roman" w:hAnsi="Times New Roman" w:cs="Times New Roman"/>
        </w:rPr>
      </w:pPr>
    </w:p>
    <w:p w:rsidR="00571CBD" w:rsidRPr="004349D4" w:rsidRDefault="00571CBD" w:rsidP="004349D4">
      <w:pPr>
        <w:jc w:val="both"/>
        <w:rPr>
          <w:rFonts w:ascii="Times New Roman" w:hAnsi="Times New Roman" w:cs="Times New Roman"/>
        </w:rPr>
      </w:pPr>
      <w:r w:rsidRPr="004349D4">
        <w:rPr>
          <w:rFonts w:ascii="Times New Roman" w:hAnsi="Times New Roman" w:cs="Times New Roman"/>
        </w:rPr>
        <w:t xml:space="preserve">Intriguingly, in contrast to the majority of studies that posit a definitive positive or negative linear correlation between </w:t>
      </w:r>
      <w:r w:rsidR="000A0D48">
        <w:rPr>
          <w:rFonts w:ascii="Times New Roman" w:hAnsi="Times New Roman" w:cs="Times New Roman" w:hint="eastAsia"/>
        </w:rPr>
        <w:t>parents</w:t>
      </w:r>
      <w:r w:rsidR="000A0D48">
        <w:rPr>
          <w:rFonts w:ascii="Times New Roman" w:hAnsi="Times New Roman" w:cs="Times New Roman"/>
        </w:rPr>
        <w:t xml:space="preserve">’ </w:t>
      </w:r>
      <w:r w:rsidRPr="004349D4">
        <w:rPr>
          <w:rFonts w:ascii="Times New Roman" w:hAnsi="Times New Roman" w:cs="Times New Roman"/>
        </w:rPr>
        <w:t xml:space="preserve">socio-economic level and </w:t>
      </w:r>
      <w:r w:rsidR="007B3389" w:rsidRPr="004349D4">
        <w:rPr>
          <w:rFonts w:ascii="Times New Roman" w:hAnsi="Times New Roman" w:cs="Times New Roman"/>
        </w:rPr>
        <w:t>children</w:t>
      </w:r>
      <w:r w:rsidR="007B3389">
        <w:rPr>
          <w:rFonts w:ascii="Times New Roman" w:hAnsi="Times New Roman" w:cs="Times New Roman"/>
        </w:rPr>
        <w:t>’</w:t>
      </w:r>
      <w:r w:rsidR="007B3389">
        <w:rPr>
          <w:rFonts w:ascii="Times New Roman" w:hAnsi="Times New Roman" w:cs="Times New Roman" w:hint="eastAsia"/>
        </w:rPr>
        <w:t>s</w:t>
      </w:r>
      <w:r w:rsidR="007B3389" w:rsidRPr="004349D4">
        <w:rPr>
          <w:rFonts w:ascii="Times New Roman" w:hAnsi="Times New Roman" w:cs="Times New Roman"/>
        </w:rPr>
        <w:t xml:space="preserve"> </w:t>
      </w:r>
      <w:r w:rsidRPr="004349D4">
        <w:rPr>
          <w:rFonts w:ascii="Times New Roman" w:hAnsi="Times New Roman" w:cs="Times New Roman"/>
        </w:rPr>
        <w:t xml:space="preserve">academic success, the research conducted by Rowe and Goldin-Meadow (2009) presents evidence of a U-shaped association. In this context, kids from disadvantaged </w:t>
      </w:r>
      <w:r w:rsidRPr="004349D4">
        <w:rPr>
          <w:rFonts w:ascii="Times New Roman" w:hAnsi="Times New Roman" w:cs="Times New Roman"/>
        </w:rPr>
        <w:lastRenderedPageBreak/>
        <w:t xml:space="preserve">households or those with higher socio-economic status tend to have a greater propensity for attaining superior academic performance than their counterparts from medium-family socio-economic backgrounds. This discovery contradicts previous research conducted in China and has also been emphasized in other studies conducted in Western countries. Two potential factors may account for this quadratic outcome: the distinctiveness of Chinese customs and educational regulations and the limited use of mathematics success as the only metric in the current investigation. </w:t>
      </w:r>
    </w:p>
    <w:p w:rsidR="00571CBD" w:rsidRPr="004349D4" w:rsidRDefault="00571CBD" w:rsidP="004349D4">
      <w:pPr>
        <w:jc w:val="both"/>
        <w:rPr>
          <w:rFonts w:ascii="Times New Roman" w:hAnsi="Times New Roman" w:cs="Times New Roman"/>
        </w:rPr>
      </w:pPr>
    </w:p>
    <w:p w:rsidR="00571CBD" w:rsidRPr="004349D4" w:rsidRDefault="00571CBD" w:rsidP="004349D4">
      <w:pPr>
        <w:jc w:val="both"/>
        <w:rPr>
          <w:rFonts w:ascii="Times New Roman" w:hAnsi="Times New Roman" w:cs="Times New Roman"/>
        </w:rPr>
      </w:pPr>
      <w:r w:rsidRPr="004349D4">
        <w:rPr>
          <w:rFonts w:ascii="Times New Roman" w:hAnsi="Times New Roman" w:cs="Times New Roman"/>
        </w:rPr>
        <w:t xml:space="preserve">Previous studies have shown that the socio-economic condition of families in non-English speaking nations </w:t>
      </w:r>
      <w:proofErr w:type="spellStart"/>
      <w:r w:rsidRPr="004349D4">
        <w:rPr>
          <w:rFonts w:ascii="Times New Roman" w:hAnsi="Times New Roman" w:cs="Times New Roman"/>
        </w:rPr>
        <w:t>favourably</w:t>
      </w:r>
      <w:proofErr w:type="spellEnd"/>
      <w:r w:rsidRPr="004349D4">
        <w:rPr>
          <w:rFonts w:ascii="Times New Roman" w:hAnsi="Times New Roman" w:cs="Times New Roman"/>
        </w:rPr>
        <w:t xml:space="preserve"> impacts children</w:t>
      </w:r>
      <w:r w:rsidR="002B0719" w:rsidRPr="004349D4">
        <w:rPr>
          <w:rFonts w:ascii="Times New Roman" w:hAnsi="Times New Roman" w:cs="Times New Roman"/>
        </w:rPr>
        <w:t>’</w:t>
      </w:r>
      <w:r w:rsidRPr="004349D4">
        <w:rPr>
          <w:rFonts w:ascii="Times New Roman" w:hAnsi="Times New Roman" w:cs="Times New Roman"/>
        </w:rPr>
        <w:t xml:space="preserve">s attitudes and motivation towards English language acquisition (Goldin-Meadow, 2009; Butler, 2015). According to </w:t>
      </w:r>
      <w:proofErr w:type="spellStart"/>
      <w:r w:rsidRPr="004349D4">
        <w:rPr>
          <w:rFonts w:ascii="Times New Roman" w:hAnsi="Times New Roman" w:cs="Times New Roman"/>
        </w:rPr>
        <w:t>Zaitchik</w:t>
      </w:r>
      <w:proofErr w:type="spellEnd"/>
      <w:r w:rsidRPr="004349D4">
        <w:rPr>
          <w:rFonts w:ascii="Times New Roman" w:hAnsi="Times New Roman" w:cs="Times New Roman"/>
        </w:rPr>
        <w:t>, Iqbal, and Carey (2014), examining the link between family history and children’s reading abilities reveals a less compelling strength of association. Moreover, the studies conducted by Zhang (2012) and Zhang (2014) demonstrated that the impact of parental economic position on children’s mathematical performance was comparatively lower when compared to other academic subjects. These studies also revealed that the effect of family financial status mostly manifested via parental investments in resources such as computers and books. Including many disciplines in research may provide more comprehensive and generalized findings, mitigating the limitations associated with the specificity of results obtained from single-discipline investigations.</w:t>
      </w:r>
    </w:p>
    <w:p w:rsidR="00571CBD" w:rsidRPr="004349D4" w:rsidRDefault="00571CBD" w:rsidP="004349D4">
      <w:pPr>
        <w:jc w:val="both"/>
        <w:rPr>
          <w:rFonts w:ascii="Times New Roman" w:hAnsi="Times New Roman" w:cs="Times New Roman"/>
        </w:rPr>
      </w:pPr>
    </w:p>
    <w:p w:rsidR="002C70B7" w:rsidRPr="004349D4" w:rsidRDefault="00571CBD" w:rsidP="004349D4">
      <w:pPr>
        <w:jc w:val="both"/>
        <w:rPr>
          <w:rFonts w:ascii="Times New Roman" w:hAnsi="Times New Roman" w:cs="Times New Roman"/>
        </w:rPr>
      </w:pPr>
      <w:r w:rsidRPr="004349D4">
        <w:rPr>
          <w:rFonts w:ascii="Times New Roman" w:hAnsi="Times New Roman" w:cs="Times New Roman"/>
        </w:rPr>
        <w:t>Hence, conducting a national-level systematic study is essential to establish a full comprehension of this association. Further explanation and investigation are required to elucidate the processes behind this association.</w:t>
      </w:r>
    </w:p>
    <w:p w:rsidR="00571CBD" w:rsidRPr="004349D4" w:rsidRDefault="00571CBD" w:rsidP="004349D4">
      <w:pPr>
        <w:jc w:val="both"/>
        <w:rPr>
          <w:rFonts w:ascii="Times New Roman" w:hAnsi="Times New Roman" w:cs="Times New Roman"/>
        </w:rPr>
      </w:pPr>
    </w:p>
    <w:p w:rsidR="00FA009B" w:rsidRPr="000E7857" w:rsidRDefault="002C70B7" w:rsidP="004349D4">
      <w:pPr>
        <w:jc w:val="both"/>
        <w:rPr>
          <w:rFonts w:ascii="Times New Roman" w:hAnsi="Times New Roman" w:cs="Times New Roman"/>
          <w:b/>
          <w:sz w:val="28"/>
          <w:szCs w:val="28"/>
        </w:rPr>
      </w:pPr>
      <w:r w:rsidRPr="000E7857">
        <w:rPr>
          <w:rFonts w:ascii="Times New Roman" w:hAnsi="Times New Roman" w:cs="Times New Roman"/>
          <w:b/>
          <w:sz w:val="28"/>
          <w:szCs w:val="28"/>
        </w:rPr>
        <w:t>Methodology</w:t>
      </w:r>
    </w:p>
    <w:p w:rsidR="00DA3DBA" w:rsidRPr="004349D4" w:rsidRDefault="00DA3DBA" w:rsidP="004349D4">
      <w:pPr>
        <w:jc w:val="both"/>
        <w:rPr>
          <w:rFonts w:ascii="Times New Roman" w:hAnsi="Times New Roman" w:cs="Times New Roman"/>
        </w:rPr>
      </w:pPr>
      <w:bookmarkStart w:id="55" w:name="OLE_LINK46"/>
      <w:bookmarkStart w:id="56" w:name="OLE_LINK47"/>
      <w:r w:rsidRPr="004349D4">
        <w:rPr>
          <w:rFonts w:ascii="Times New Roman" w:hAnsi="Times New Roman" w:cs="Times New Roman"/>
        </w:rPr>
        <w:t xml:space="preserve">The concept of many realities refers to several parallel universes or dimensions that may coexist alongside our own reality. To investigate the correlation between family </w:t>
      </w:r>
      <w:proofErr w:type="spellStart"/>
      <w:r w:rsidRPr="004349D4">
        <w:rPr>
          <w:rFonts w:ascii="Times New Roman" w:hAnsi="Times New Roman" w:cs="Times New Roman"/>
        </w:rPr>
        <w:t>socioe-conomic</w:t>
      </w:r>
      <w:proofErr w:type="spellEnd"/>
      <w:r w:rsidRPr="004349D4">
        <w:rPr>
          <w:rFonts w:ascii="Times New Roman" w:hAnsi="Times New Roman" w:cs="Times New Roman"/>
        </w:rPr>
        <w:t xml:space="preserve"> level and children</w:t>
      </w:r>
      <w:r w:rsidR="00C5035E">
        <w:rPr>
          <w:rFonts w:ascii="Times New Roman" w:hAnsi="Times New Roman" w:cs="Times New Roman"/>
        </w:rPr>
        <w:t>’</w:t>
      </w:r>
      <w:r w:rsidRPr="004349D4">
        <w:rPr>
          <w:rFonts w:ascii="Times New Roman" w:hAnsi="Times New Roman" w:cs="Times New Roman"/>
        </w:rPr>
        <w:t>s learning motivation and accomplishment in present-day China, a comprehensive search was done to identify pertinent papers that specifically address or closely pertain to the study inquiries.</w:t>
      </w:r>
    </w:p>
    <w:p w:rsidR="00DA3DBA" w:rsidRPr="004349D4" w:rsidRDefault="00DA3DBA" w:rsidP="004349D4">
      <w:pPr>
        <w:jc w:val="both"/>
        <w:rPr>
          <w:rFonts w:ascii="Times New Roman" w:hAnsi="Times New Roman" w:cs="Times New Roman"/>
        </w:rPr>
      </w:pPr>
    </w:p>
    <w:p w:rsidR="00DA3DBA" w:rsidRPr="004349D4" w:rsidRDefault="00DA3DBA" w:rsidP="004349D4">
      <w:pPr>
        <w:jc w:val="both"/>
        <w:rPr>
          <w:rFonts w:ascii="Times New Roman" w:hAnsi="Times New Roman" w:cs="Times New Roman"/>
        </w:rPr>
      </w:pPr>
      <w:r w:rsidRPr="004349D4">
        <w:rPr>
          <w:rFonts w:ascii="Times New Roman" w:hAnsi="Times New Roman" w:cs="Times New Roman"/>
        </w:rPr>
        <w:t>This systematic review only incorporates research using mixed methods and qualitative methodologies to get a comprehensive and profound understanding. Mixed methods research combines quantitative and qualitative data, enabling a more thorough understanding of the study topic under investigation. The amalgamation of the two datasets lends credibility to the coherence of the results, enhancing the findings</w:t>
      </w:r>
      <w:r w:rsidR="002B0719" w:rsidRPr="004349D4">
        <w:rPr>
          <w:rFonts w:ascii="Times New Roman" w:hAnsi="Times New Roman" w:cs="Times New Roman"/>
        </w:rPr>
        <w:t>’</w:t>
      </w:r>
      <w:r w:rsidRPr="004349D4">
        <w:rPr>
          <w:rFonts w:ascii="Times New Roman" w:hAnsi="Times New Roman" w:cs="Times New Roman"/>
        </w:rPr>
        <w:t xml:space="preserve"> validity. This process also elucidates and provides comprehensive illustrations of the outcomes.</w:t>
      </w:r>
    </w:p>
    <w:p w:rsidR="00DA3DBA" w:rsidRPr="004349D4" w:rsidRDefault="00DA3DBA" w:rsidP="004349D4">
      <w:pPr>
        <w:jc w:val="both"/>
        <w:rPr>
          <w:rFonts w:ascii="Times New Roman" w:hAnsi="Times New Roman" w:cs="Times New Roman"/>
        </w:rPr>
      </w:pPr>
    </w:p>
    <w:p w:rsidR="00D21111" w:rsidRPr="004349D4" w:rsidRDefault="00DA3DBA" w:rsidP="004349D4">
      <w:pPr>
        <w:jc w:val="both"/>
        <w:rPr>
          <w:rFonts w:ascii="Times New Roman" w:hAnsi="Times New Roman" w:cs="Times New Roman"/>
        </w:rPr>
      </w:pPr>
      <w:r w:rsidRPr="004349D4">
        <w:rPr>
          <w:rFonts w:ascii="Times New Roman" w:hAnsi="Times New Roman" w:cs="Times New Roman"/>
        </w:rPr>
        <w:t xml:space="preserve">By doing a comparative analysis of many studies, researchers may better understand their research topic by identifying commonalities and discrepancies. This approach </w:t>
      </w:r>
      <w:r w:rsidRPr="004349D4">
        <w:rPr>
          <w:rFonts w:ascii="Times New Roman" w:hAnsi="Times New Roman" w:cs="Times New Roman"/>
        </w:rPr>
        <w:lastRenderedPageBreak/>
        <w:t>allows for a more thorough and effective resolution of the research question, as it enables the confirmation, explanation, or contradiction of findings across different studies. The concept of credibility refers to the extent to which a source or information is considered trustworthy.</w:t>
      </w:r>
    </w:p>
    <w:p w:rsidR="00DA3DBA" w:rsidRPr="004349D4" w:rsidRDefault="00DA3DBA" w:rsidP="004349D4">
      <w:pPr>
        <w:jc w:val="both"/>
        <w:rPr>
          <w:rFonts w:ascii="Times New Roman" w:hAnsi="Times New Roman" w:cs="Times New Roman"/>
        </w:rPr>
      </w:pPr>
    </w:p>
    <w:bookmarkEnd w:id="55"/>
    <w:bookmarkEnd w:id="56"/>
    <w:p w:rsidR="00010FED" w:rsidRPr="004349D4" w:rsidRDefault="00010FED" w:rsidP="004349D4">
      <w:pPr>
        <w:jc w:val="both"/>
        <w:rPr>
          <w:rFonts w:ascii="Times New Roman" w:hAnsi="Times New Roman" w:cs="Times New Roman"/>
        </w:rPr>
      </w:pPr>
      <w:r w:rsidRPr="004349D4">
        <w:rPr>
          <w:rFonts w:ascii="Times New Roman" w:hAnsi="Times New Roman" w:cs="Times New Roman"/>
        </w:rPr>
        <w:t>The present study comprehensively searched several electronic databases, including Google Scholar, Wiley, OAPEN, EBSCO, Elsevier, Springer, ERIC, and The Journal of Chinese Sociology. These databases were selected based on prior research, which indicated that they include a significant number of authoritative papers in education. Given the specific emphasis of this research on the Chinese context, the CNKI database, which is widely recognized as the biggest and most authoritative database in China, was used to conduct searches for relevant Chinese publications. The researchers used filters to search for publications published in either English or Chinese. The articles included in this study were restricted to a publication period from January 2007 to August 2020. This timeframe was chosen to ensure the relevance and suitability of the articles for the study, which focuses on contemporary China. It is important to consider that China's educational system and available resources have undergone certain changes since the revision of the Compulsory Education Law in 2006. To improve research quality, the search is limited to peer-reviewed papers. The references sections of the discovered articles were also evaluated to find more studies that may widen the search and improve my analysis.</w:t>
      </w:r>
    </w:p>
    <w:p w:rsidR="00010FED" w:rsidRPr="004349D4" w:rsidRDefault="00010FED" w:rsidP="004349D4">
      <w:pPr>
        <w:jc w:val="both"/>
        <w:rPr>
          <w:rFonts w:ascii="Times New Roman" w:hAnsi="Times New Roman" w:cs="Times New Roman"/>
        </w:rPr>
      </w:pPr>
    </w:p>
    <w:p w:rsidR="00010FED" w:rsidRPr="004349D4" w:rsidRDefault="00010FED" w:rsidP="004349D4">
      <w:pPr>
        <w:jc w:val="both"/>
        <w:rPr>
          <w:rFonts w:ascii="Times New Roman" w:hAnsi="Times New Roman" w:cs="Times New Roman"/>
        </w:rPr>
      </w:pPr>
      <w:r w:rsidRPr="004349D4">
        <w:rPr>
          <w:rFonts w:ascii="Times New Roman" w:hAnsi="Times New Roman" w:cs="Times New Roman"/>
        </w:rPr>
        <w:t xml:space="preserve">The papers used in this research </w:t>
      </w:r>
      <w:proofErr w:type="spellStart"/>
      <w:r w:rsidRPr="004349D4">
        <w:rPr>
          <w:rFonts w:ascii="Times New Roman" w:hAnsi="Times New Roman" w:cs="Times New Roman"/>
        </w:rPr>
        <w:t>centred</w:t>
      </w:r>
      <w:proofErr w:type="spellEnd"/>
      <w:r w:rsidRPr="004349D4">
        <w:rPr>
          <w:rFonts w:ascii="Times New Roman" w:hAnsi="Times New Roman" w:cs="Times New Roman"/>
        </w:rPr>
        <w:t xml:space="preserve"> on examining family socioeconomic position and other mediation variables that could impact children</w:t>
      </w:r>
      <w:r w:rsidR="002B0719" w:rsidRPr="004349D4">
        <w:rPr>
          <w:rFonts w:ascii="Times New Roman" w:hAnsi="Times New Roman" w:cs="Times New Roman"/>
        </w:rPr>
        <w:t>’</w:t>
      </w:r>
      <w:r w:rsidRPr="004349D4">
        <w:rPr>
          <w:rFonts w:ascii="Times New Roman" w:hAnsi="Times New Roman" w:cs="Times New Roman"/>
        </w:rPr>
        <w:t>s motivation and academic performance. Additionally, it offered a valuable perspective on the influence of parental socioeconomic status (SES) on students’ educational attainment. Furthermore, the conclusions of this research will be informed by including additional systematic reviews. Following the completion of the preparatory and exploratory phases, a manual screening process would be undertaken, with particular emphasis on doing reference checks for certain articles, particularly those that had the highest number of distinct outcomes.</w:t>
      </w:r>
    </w:p>
    <w:p w:rsidR="00010FED" w:rsidRPr="004349D4" w:rsidRDefault="00010FED" w:rsidP="004349D4">
      <w:pPr>
        <w:jc w:val="both"/>
        <w:rPr>
          <w:rFonts w:ascii="Times New Roman" w:hAnsi="Times New Roman" w:cs="Times New Roman"/>
        </w:rPr>
      </w:pPr>
    </w:p>
    <w:p w:rsidR="00010FED" w:rsidRPr="004349D4" w:rsidRDefault="00010FED" w:rsidP="004349D4">
      <w:pPr>
        <w:jc w:val="both"/>
        <w:rPr>
          <w:rFonts w:ascii="Times New Roman" w:hAnsi="Times New Roman" w:cs="Times New Roman"/>
        </w:rPr>
      </w:pPr>
      <w:r w:rsidRPr="004349D4">
        <w:rPr>
          <w:rFonts w:ascii="Times New Roman" w:hAnsi="Times New Roman" w:cs="Times New Roman"/>
        </w:rPr>
        <w:t xml:space="preserve">The objective of choosing the search parameters is to identify any scholarly articles that have examined the association between family </w:t>
      </w:r>
      <w:r w:rsidR="00C47521">
        <w:rPr>
          <w:rFonts w:ascii="Times New Roman" w:hAnsi="Times New Roman" w:cs="Times New Roman"/>
        </w:rPr>
        <w:t>SES</w:t>
      </w:r>
      <w:r w:rsidRPr="004349D4">
        <w:rPr>
          <w:rFonts w:ascii="Times New Roman" w:hAnsi="Times New Roman" w:cs="Times New Roman"/>
        </w:rPr>
        <w:t xml:space="preserve"> and children’s academic </w:t>
      </w:r>
      <w:r w:rsidR="0044671E">
        <w:rPr>
          <w:rFonts w:ascii="Times New Roman" w:hAnsi="Times New Roman" w:cs="Times New Roman" w:hint="eastAsia"/>
        </w:rPr>
        <w:t>achievement</w:t>
      </w:r>
      <w:r w:rsidRPr="004349D4">
        <w:rPr>
          <w:rFonts w:ascii="Times New Roman" w:hAnsi="Times New Roman" w:cs="Times New Roman"/>
        </w:rPr>
        <w:t>. The words, together with their corresponding Chinese translations and variations, were as follows: The variables under consideration in this study include family background (</w:t>
      </w:r>
      <w:r w:rsidRPr="004349D4">
        <w:rPr>
          <w:rFonts w:ascii="Times New Roman" w:hAnsi="Times New Roman" w:cs="Times New Roman"/>
        </w:rPr>
        <w:t>背景</w:t>
      </w:r>
      <w:r w:rsidRPr="004349D4">
        <w:rPr>
          <w:rFonts w:ascii="Times New Roman" w:hAnsi="Times New Roman" w:cs="Times New Roman"/>
        </w:rPr>
        <w:t>), family socioeconomic position (</w:t>
      </w:r>
      <w:r w:rsidRPr="004349D4">
        <w:rPr>
          <w:rFonts w:ascii="Times New Roman" w:hAnsi="Times New Roman" w:cs="Times New Roman"/>
        </w:rPr>
        <w:t>社会地位</w:t>
      </w:r>
      <w:r w:rsidRPr="004349D4">
        <w:rPr>
          <w:rFonts w:ascii="Times New Roman" w:hAnsi="Times New Roman" w:cs="Times New Roman"/>
        </w:rPr>
        <w:t xml:space="preserve">), parents’ employment </w:t>
      </w:r>
      <w:bookmarkStart w:id="57" w:name="OLE_LINK77"/>
      <w:bookmarkStart w:id="58" w:name="OLE_LINK78"/>
      <w:r w:rsidRPr="004349D4">
        <w:rPr>
          <w:rFonts w:ascii="Times New Roman" w:hAnsi="Times New Roman" w:cs="Times New Roman"/>
        </w:rPr>
        <w:t>(</w:t>
      </w:r>
      <w:bookmarkEnd w:id="57"/>
      <w:bookmarkEnd w:id="58"/>
      <w:r w:rsidRPr="004349D4">
        <w:rPr>
          <w:rFonts w:ascii="Times New Roman" w:hAnsi="Times New Roman" w:cs="Times New Roman"/>
        </w:rPr>
        <w:t>职业</w:t>
      </w:r>
      <w:bookmarkStart w:id="59" w:name="OLE_LINK74"/>
      <w:bookmarkStart w:id="60" w:name="OLE_LINK75"/>
      <w:bookmarkStart w:id="61" w:name="OLE_LINK76"/>
      <w:r w:rsidRPr="004349D4">
        <w:rPr>
          <w:rFonts w:ascii="Times New Roman" w:hAnsi="Times New Roman" w:cs="Times New Roman"/>
        </w:rPr>
        <w:t>)</w:t>
      </w:r>
      <w:bookmarkEnd w:id="59"/>
      <w:bookmarkEnd w:id="60"/>
      <w:bookmarkEnd w:id="61"/>
      <w:r w:rsidR="00BE7441">
        <w:rPr>
          <w:rFonts w:ascii="Times New Roman" w:hAnsi="Times New Roman" w:cs="Times New Roman"/>
        </w:rPr>
        <w:t xml:space="preserve"> and income</w:t>
      </w:r>
      <w:r w:rsidR="00E96B3A">
        <w:rPr>
          <w:rFonts w:ascii="Times New Roman" w:hAnsi="Times New Roman" w:cs="Times New Roman"/>
        </w:rPr>
        <w:t xml:space="preserve"> </w:t>
      </w:r>
      <w:r w:rsidR="00BE7441" w:rsidRPr="004349D4">
        <w:rPr>
          <w:rFonts w:ascii="Times New Roman" w:hAnsi="Times New Roman" w:cs="Times New Roman"/>
        </w:rPr>
        <w:t>(</w:t>
      </w:r>
      <w:r w:rsidR="00BE7441">
        <w:rPr>
          <w:rFonts w:ascii="Times New Roman" w:hAnsi="Times New Roman" w:cs="Times New Roman" w:hint="eastAsia"/>
        </w:rPr>
        <w:t>收入</w:t>
      </w:r>
      <w:r w:rsidR="00BE7441" w:rsidRPr="004349D4">
        <w:rPr>
          <w:rFonts w:ascii="Times New Roman" w:hAnsi="Times New Roman" w:cs="Times New Roman"/>
        </w:rPr>
        <w:t>)</w:t>
      </w:r>
      <w:r w:rsidRPr="004349D4">
        <w:rPr>
          <w:rFonts w:ascii="Times New Roman" w:hAnsi="Times New Roman" w:cs="Times New Roman"/>
        </w:rPr>
        <w:t>, and parents’ educational level (</w:t>
      </w:r>
      <w:r w:rsidRPr="004349D4">
        <w:rPr>
          <w:rFonts w:ascii="Times New Roman" w:hAnsi="Times New Roman" w:cs="Times New Roman"/>
        </w:rPr>
        <w:t>教育水平</w:t>
      </w:r>
      <w:r w:rsidRPr="004349D4">
        <w:rPr>
          <w:rFonts w:ascii="Times New Roman" w:hAnsi="Times New Roman" w:cs="Times New Roman"/>
        </w:rPr>
        <w:t>), concerning academic/educational accomplishment/attainment (</w:t>
      </w:r>
      <w:r w:rsidRPr="004349D4">
        <w:rPr>
          <w:rFonts w:ascii="Times New Roman" w:hAnsi="Times New Roman" w:cs="Times New Roman"/>
        </w:rPr>
        <w:t>成就</w:t>
      </w:r>
      <w:r w:rsidRPr="004349D4">
        <w:rPr>
          <w:rFonts w:ascii="Times New Roman" w:hAnsi="Times New Roman" w:cs="Times New Roman"/>
        </w:rPr>
        <w:t>), academic/school performance/</w:t>
      </w:r>
      <w:proofErr w:type="spellStart"/>
      <w:r w:rsidRPr="004349D4">
        <w:rPr>
          <w:rFonts w:ascii="Times New Roman" w:hAnsi="Times New Roman" w:cs="Times New Roman"/>
        </w:rPr>
        <w:t>behaviour</w:t>
      </w:r>
      <w:proofErr w:type="spellEnd"/>
      <w:r w:rsidRPr="004349D4">
        <w:rPr>
          <w:rFonts w:ascii="Times New Roman" w:hAnsi="Times New Roman" w:cs="Times New Roman"/>
        </w:rPr>
        <w:t xml:space="preserve"> (</w:t>
      </w:r>
      <w:r w:rsidRPr="004349D4">
        <w:rPr>
          <w:rFonts w:ascii="Times New Roman" w:hAnsi="Times New Roman" w:cs="Times New Roman"/>
        </w:rPr>
        <w:t>表现</w:t>
      </w:r>
      <w:r w:rsidRPr="004349D4">
        <w:rPr>
          <w:rFonts w:ascii="Times New Roman" w:hAnsi="Times New Roman" w:cs="Times New Roman"/>
        </w:rPr>
        <w:t>), learning/academic motivation (</w:t>
      </w:r>
      <w:r w:rsidRPr="004349D4">
        <w:rPr>
          <w:rFonts w:ascii="Times New Roman" w:hAnsi="Times New Roman" w:cs="Times New Roman"/>
        </w:rPr>
        <w:t>动机</w:t>
      </w:r>
      <w:r w:rsidRPr="004349D4">
        <w:rPr>
          <w:rFonts w:ascii="Times New Roman" w:hAnsi="Times New Roman" w:cs="Times New Roman"/>
        </w:rPr>
        <w:t>). The search mentioned above phrases were intentionally selected to have a wide scope to maximize the retrieval of relevant research.</w:t>
      </w:r>
    </w:p>
    <w:p w:rsidR="00010FED" w:rsidRPr="004349D4" w:rsidRDefault="00010FED" w:rsidP="004349D4">
      <w:pPr>
        <w:jc w:val="both"/>
        <w:rPr>
          <w:rFonts w:ascii="Times New Roman" w:hAnsi="Times New Roman" w:cs="Times New Roman"/>
          <w:b/>
        </w:rPr>
      </w:pPr>
    </w:p>
    <w:p w:rsidR="002B5366" w:rsidRPr="004349D4" w:rsidRDefault="002B5366" w:rsidP="004349D4">
      <w:pPr>
        <w:jc w:val="both"/>
        <w:rPr>
          <w:rFonts w:ascii="Times New Roman" w:hAnsi="Times New Roman" w:cs="Times New Roman"/>
          <w:b/>
        </w:rPr>
      </w:pPr>
      <w:bookmarkStart w:id="62" w:name="OLE_LINK52"/>
      <w:bookmarkStart w:id="63" w:name="OLE_LINK53"/>
      <w:r w:rsidRPr="004349D4">
        <w:rPr>
          <w:rFonts w:ascii="Times New Roman" w:hAnsi="Times New Roman" w:cs="Times New Roman"/>
          <w:b/>
        </w:rPr>
        <w:t>Criteria for Inclusion and Exclusion</w:t>
      </w:r>
    </w:p>
    <w:bookmarkEnd w:id="62"/>
    <w:bookmarkEnd w:id="63"/>
    <w:p w:rsidR="00695C39" w:rsidRPr="004349D4" w:rsidRDefault="00695C39" w:rsidP="004349D4">
      <w:pPr>
        <w:jc w:val="both"/>
        <w:rPr>
          <w:rFonts w:ascii="Times New Roman" w:hAnsi="Times New Roman" w:cs="Times New Roman"/>
        </w:rPr>
      </w:pPr>
      <w:r w:rsidRPr="004349D4">
        <w:rPr>
          <w:rFonts w:ascii="Times New Roman" w:hAnsi="Times New Roman" w:cs="Times New Roman"/>
        </w:rPr>
        <w:lastRenderedPageBreak/>
        <w:t>The inclusion criteria for articles focused on investigating the correlation between family SES and children’s academic success and examining the many mechanisms through which family SES influences children</w:t>
      </w:r>
      <w:r w:rsidR="002B0719" w:rsidRPr="004349D4">
        <w:rPr>
          <w:rFonts w:ascii="Times New Roman" w:hAnsi="Times New Roman" w:cs="Times New Roman"/>
        </w:rPr>
        <w:t>’</w:t>
      </w:r>
      <w:r w:rsidRPr="004349D4">
        <w:rPr>
          <w:rFonts w:ascii="Times New Roman" w:hAnsi="Times New Roman" w:cs="Times New Roman"/>
        </w:rPr>
        <w:t>s learning outcomes. This study includes articles that have enlisted parents, students, or both parents and students as participants to better understand the research issues. In addition, the inclusion of small-scale research focused on examining the internal perceptions, beliefs, emotions, and underlying mechanisms of parents or children serves as a supplement to large-scale studies, which aim to uncover more generalizable findings and establish causal relationships.</w:t>
      </w:r>
    </w:p>
    <w:p w:rsidR="00695C39" w:rsidRPr="004349D4" w:rsidRDefault="00695C39" w:rsidP="004349D4">
      <w:pPr>
        <w:jc w:val="both"/>
        <w:rPr>
          <w:rFonts w:ascii="Times New Roman" w:hAnsi="Times New Roman" w:cs="Times New Roman"/>
        </w:rPr>
      </w:pPr>
    </w:p>
    <w:p w:rsidR="00695C39" w:rsidRPr="004349D4" w:rsidRDefault="00695C39" w:rsidP="004349D4">
      <w:pPr>
        <w:jc w:val="both"/>
        <w:rPr>
          <w:rFonts w:ascii="Times New Roman" w:hAnsi="Times New Roman" w:cs="Times New Roman"/>
        </w:rPr>
      </w:pPr>
      <w:r w:rsidRPr="004349D4">
        <w:rPr>
          <w:rFonts w:ascii="Times New Roman" w:hAnsi="Times New Roman" w:cs="Times New Roman"/>
        </w:rPr>
        <w:t xml:space="preserve">The systematic review primarily examined the fundamental education phases, encompassing primary and secondary schools. The study specifically focused on learners aged 6 to 19 years (Zhang </w:t>
      </w:r>
      <w:r w:rsidR="00A27465">
        <w:rPr>
          <w:rFonts w:ascii="Times New Roman" w:hAnsi="Times New Roman" w:cs="Times New Roman" w:hint="eastAsia"/>
        </w:rPr>
        <w:t>and</w:t>
      </w:r>
      <w:r w:rsidRPr="004349D4">
        <w:rPr>
          <w:rFonts w:ascii="Times New Roman" w:hAnsi="Times New Roman" w:cs="Times New Roman"/>
        </w:rPr>
        <w:t xml:space="preserve"> </w:t>
      </w:r>
      <w:proofErr w:type="spellStart"/>
      <w:r w:rsidRPr="004349D4">
        <w:rPr>
          <w:rFonts w:ascii="Times New Roman" w:hAnsi="Times New Roman" w:cs="Times New Roman"/>
        </w:rPr>
        <w:t>Minxia</w:t>
      </w:r>
      <w:proofErr w:type="spellEnd"/>
      <w:r w:rsidRPr="004349D4">
        <w:rPr>
          <w:rFonts w:ascii="Times New Roman" w:hAnsi="Times New Roman" w:cs="Times New Roman"/>
        </w:rPr>
        <w:t>, 2006). Consequently, journals about learners in alternative educational contexts such as undergraduate, postgraduate, or further education were deliberately excluded from the review. Furthermore, it is recommended that studies using quantitative research methodologies should have a sample size of at least 100 participants (Israel, 1992; Morse, 2000).</w:t>
      </w:r>
    </w:p>
    <w:p w:rsidR="00695C39" w:rsidRPr="004349D4" w:rsidRDefault="00695C39" w:rsidP="004349D4">
      <w:pPr>
        <w:jc w:val="both"/>
        <w:rPr>
          <w:rFonts w:ascii="Times New Roman" w:hAnsi="Times New Roman" w:cs="Times New Roman"/>
        </w:rPr>
      </w:pPr>
    </w:p>
    <w:p w:rsidR="002B5366" w:rsidRPr="004349D4" w:rsidRDefault="00695C39" w:rsidP="004349D4">
      <w:pPr>
        <w:jc w:val="both"/>
        <w:rPr>
          <w:rFonts w:ascii="Times New Roman" w:hAnsi="Times New Roman" w:cs="Times New Roman"/>
        </w:rPr>
      </w:pPr>
      <w:r w:rsidRPr="004349D4">
        <w:rPr>
          <w:rFonts w:ascii="Times New Roman" w:hAnsi="Times New Roman" w:cs="Times New Roman"/>
        </w:rPr>
        <w:t>Additionally, this systematic review aims to produce a comprehensive and all-encompassing analysis of the correlation between family SES and children</w:t>
      </w:r>
      <w:r w:rsidR="00C7417A">
        <w:rPr>
          <w:rFonts w:ascii="Times New Roman" w:hAnsi="Times New Roman" w:cs="Times New Roman"/>
        </w:rPr>
        <w:t>’</w:t>
      </w:r>
      <w:r w:rsidRPr="004349D4">
        <w:rPr>
          <w:rFonts w:ascii="Times New Roman" w:hAnsi="Times New Roman" w:cs="Times New Roman"/>
        </w:rPr>
        <w:t xml:space="preserve">s academic </w:t>
      </w:r>
      <w:r w:rsidR="008A0BD7">
        <w:rPr>
          <w:rFonts w:ascii="Times New Roman" w:hAnsi="Times New Roman" w:cs="Times New Roman" w:hint="eastAsia"/>
        </w:rPr>
        <w:t>performance</w:t>
      </w:r>
      <w:r w:rsidRPr="004349D4">
        <w:rPr>
          <w:rFonts w:ascii="Times New Roman" w:hAnsi="Times New Roman" w:cs="Times New Roman"/>
        </w:rPr>
        <w:t xml:space="preserve">. Studies that solely examine a single subject or specific areas, such as English, Chinese, mathematics, science, or languages, have been excluded. This is because the factors influencing outcomes in these studies differ from those considered in studies that encompass multiple subjects. The incorporation of diverse disciplines has the potential to substantially affect the extent of this association(Zhang </w:t>
      </w:r>
      <w:r w:rsidR="00A27465">
        <w:rPr>
          <w:rFonts w:ascii="Times New Roman" w:hAnsi="Times New Roman" w:cs="Times New Roman" w:hint="eastAsia"/>
        </w:rPr>
        <w:t>and</w:t>
      </w:r>
      <w:r w:rsidRPr="004349D4">
        <w:rPr>
          <w:rFonts w:ascii="Times New Roman" w:hAnsi="Times New Roman" w:cs="Times New Roman"/>
        </w:rPr>
        <w:t xml:space="preserve"> </w:t>
      </w:r>
      <w:proofErr w:type="spellStart"/>
      <w:r w:rsidRPr="004349D4">
        <w:rPr>
          <w:rFonts w:ascii="Times New Roman" w:hAnsi="Times New Roman" w:cs="Times New Roman"/>
        </w:rPr>
        <w:t>Minxia</w:t>
      </w:r>
      <w:proofErr w:type="spellEnd"/>
      <w:r w:rsidRPr="004349D4">
        <w:rPr>
          <w:rFonts w:ascii="Times New Roman" w:hAnsi="Times New Roman" w:cs="Times New Roman"/>
        </w:rPr>
        <w:t>, 2006). This study is mostly about Chinese kids and their parents, so it only looks at research done in China. This includes comparison studies where China is one of the things being compared. Nevertheless, the absence of exclusion criteria for certain places within China might be attributed to the scarcity of research specifically examining these regions.</w:t>
      </w:r>
    </w:p>
    <w:p w:rsidR="00695C39" w:rsidRPr="004349D4" w:rsidRDefault="00695C39" w:rsidP="004349D4">
      <w:pPr>
        <w:jc w:val="both"/>
        <w:rPr>
          <w:rFonts w:ascii="Times New Roman" w:hAnsi="Times New Roman" w:cs="Times New Roman"/>
        </w:rPr>
      </w:pP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The following were the inclusion criteria for the study: </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a) The studies examined the connections between how well off a student's family is and how well they do in school. </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b) The study included individuals who identified as parents, children, or both parents and children.</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The sample size exceeded 100.</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c) The participants in this study consisted of students at the elementary and secondary school levels, as well as parents with children attending these educational settings.</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d) The research was conducted with a Chinese family in a Chinese environment.</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e)The published research spanned from January 2007 to August 2023.</w:t>
      </w:r>
    </w:p>
    <w:p w:rsidR="00417A45" w:rsidRPr="004349D4" w:rsidRDefault="00417A45" w:rsidP="004349D4">
      <w:pPr>
        <w:jc w:val="both"/>
        <w:rPr>
          <w:rFonts w:ascii="Times New Roman" w:hAnsi="Times New Roman" w:cs="Times New Roman"/>
          <w:color w:val="0E101A"/>
          <w:szCs w:val="21"/>
        </w:rPr>
      </w:pP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The exclusion criteria for research were as follows: </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lastRenderedPageBreak/>
        <w:t>a) Research focused on subjects unrelated to the relationship between family socioeconomic status (SES) and academic achievement.</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b) The participants consisted of teachers and other relatives, including grandparents.</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c) The absence of students was seen at educational institutions at the elementary and secondary levels, such as higher education and further education.</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d)The settings did not occur in China, or the individuals involved were not of Chinese descent.</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e)The studies were limited in scope, focusing only on one topic or specialized discipline fields such as languages or science.</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f)The research was published before January 2007.</w:t>
      </w:r>
    </w:p>
    <w:p w:rsidR="00417A45" w:rsidRPr="004349D4" w:rsidRDefault="00417A45" w:rsidP="004349D4">
      <w:pPr>
        <w:jc w:val="both"/>
        <w:rPr>
          <w:rFonts w:ascii="Times New Roman" w:hAnsi="Times New Roman" w:cs="Times New Roman"/>
          <w:color w:val="0E101A"/>
          <w:szCs w:val="21"/>
        </w:rPr>
      </w:pP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b/>
          <w:bCs/>
          <w:color w:val="0E101A"/>
          <w:szCs w:val="21"/>
        </w:rPr>
        <w:t>The Process of Screening</w:t>
      </w:r>
    </w:p>
    <w:p w:rsidR="00417A45" w:rsidRPr="004349D4" w:rsidRDefault="00417A45" w:rsidP="004349D4">
      <w:pPr>
        <w:jc w:val="both"/>
        <w:rPr>
          <w:rFonts w:ascii="Times New Roman" w:hAnsi="Times New Roman" w:cs="Times New Roman"/>
          <w:color w:val="0E101A"/>
          <w:szCs w:val="21"/>
        </w:rPr>
      </w:pPr>
      <w:r w:rsidRPr="004349D4">
        <w:rPr>
          <w:rFonts w:ascii="Times New Roman" w:hAnsi="Times New Roman" w:cs="Times New Roman"/>
          <w:color w:val="0E101A"/>
          <w:szCs w:val="21"/>
        </w:rPr>
        <w:t>The screening methodology used in this systematic review adhered to the principles established in the Preferred Reporting Items for Systematic Reviews and Meta-Analysis (PRISMA) framework( Moher et al., 2015). The procedure included many steps:</w:t>
      </w:r>
    </w:p>
    <w:p w:rsidR="00417A45" w:rsidRPr="004349D4" w:rsidRDefault="00417A45" w:rsidP="004349D4">
      <w:pPr>
        <w:numPr>
          <w:ilvl w:val="0"/>
          <w:numId w:val="4"/>
        </w:numPr>
        <w:jc w:val="both"/>
        <w:rPr>
          <w:rFonts w:ascii="Times New Roman" w:hAnsi="Times New Roman" w:cs="Times New Roman"/>
          <w:color w:val="0E101A"/>
          <w:szCs w:val="21"/>
        </w:rPr>
      </w:pPr>
      <w:r w:rsidRPr="004349D4">
        <w:rPr>
          <w:rFonts w:ascii="Times New Roman" w:hAnsi="Times New Roman" w:cs="Times New Roman"/>
          <w:color w:val="0E101A"/>
          <w:szCs w:val="21"/>
        </w:rPr>
        <w:t>RefWorks and Excel will remove copies by date, title, and author.</w:t>
      </w:r>
    </w:p>
    <w:p w:rsidR="00417A45" w:rsidRPr="004349D4" w:rsidRDefault="00417A45" w:rsidP="004349D4">
      <w:pPr>
        <w:numPr>
          <w:ilvl w:val="0"/>
          <w:numId w:val="4"/>
        </w:numPr>
        <w:jc w:val="both"/>
        <w:rPr>
          <w:rFonts w:ascii="Times New Roman" w:hAnsi="Times New Roman" w:cs="Times New Roman"/>
          <w:color w:val="0E101A"/>
          <w:szCs w:val="21"/>
        </w:rPr>
      </w:pPr>
      <w:r w:rsidRPr="004349D4">
        <w:rPr>
          <w:rFonts w:ascii="Times New Roman" w:hAnsi="Times New Roman" w:cs="Times New Roman"/>
          <w:color w:val="0E101A"/>
          <w:szCs w:val="21"/>
        </w:rPr>
        <w:t>Papers that had nothing to do with the study</w:t>
      </w:r>
      <w:r w:rsidR="002B0719" w:rsidRPr="004349D4">
        <w:rPr>
          <w:rFonts w:ascii="Times New Roman" w:hAnsi="Times New Roman" w:cs="Times New Roman"/>
        </w:rPr>
        <w:t>’</w:t>
      </w:r>
      <w:r w:rsidRPr="004349D4">
        <w:rPr>
          <w:rFonts w:ascii="Times New Roman" w:hAnsi="Times New Roman" w:cs="Times New Roman"/>
          <w:color w:val="0E101A"/>
          <w:szCs w:val="21"/>
        </w:rPr>
        <w:t>s main goal will be left out by examining their abstracts.</w:t>
      </w:r>
    </w:p>
    <w:p w:rsidR="00417A45" w:rsidRDefault="00417A45" w:rsidP="004349D4">
      <w:pPr>
        <w:numPr>
          <w:ilvl w:val="0"/>
          <w:numId w:val="4"/>
        </w:numPr>
        <w:jc w:val="both"/>
        <w:rPr>
          <w:rFonts w:ascii="Times New Roman" w:hAnsi="Times New Roman" w:cs="Times New Roman"/>
          <w:color w:val="0E101A"/>
          <w:szCs w:val="21"/>
        </w:rPr>
      </w:pPr>
      <w:r w:rsidRPr="004349D4">
        <w:rPr>
          <w:rFonts w:ascii="Times New Roman" w:hAnsi="Times New Roman" w:cs="Times New Roman"/>
          <w:color w:val="0E101A"/>
          <w:szCs w:val="21"/>
        </w:rPr>
        <w:t>The remaining pieces</w:t>
      </w:r>
      <w:r w:rsidR="002B0719" w:rsidRPr="004349D4">
        <w:rPr>
          <w:rFonts w:ascii="Times New Roman" w:hAnsi="Times New Roman" w:cs="Times New Roman"/>
        </w:rPr>
        <w:t>’</w:t>
      </w:r>
      <w:r w:rsidRPr="004349D4">
        <w:rPr>
          <w:rFonts w:ascii="Times New Roman" w:hAnsi="Times New Roman" w:cs="Times New Roman"/>
          <w:color w:val="0E101A"/>
          <w:szCs w:val="21"/>
        </w:rPr>
        <w:t xml:space="preserve"> full texts will be carefully examined to see if they meet the requirements.</w:t>
      </w:r>
    </w:p>
    <w:p w:rsidR="00D455D2" w:rsidRDefault="00D455D2" w:rsidP="004349D4">
      <w:pPr>
        <w:numPr>
          <w:ilvl w:val="0"/>
          <w:numId w:val="4"/>
        </w:numPr>
        <w:jc w:val="both"/>
        <w:rPr>
          <w:rFonts w:ascii="Times New Roman" w:hAnsi="Times New Roman" w:cs="Times New Roman"/>
          <w:color w:val="0E101A"/>
          <w:szCs w:val="21"/>
        </w:rPr>
      </w:pPr>
      <w:r w:rsidRPr="00D455D2">
        <w:rPr>
          <w:rFonts w:ascii="Times New Roman" w:hAnsi="Times New Roman" w:cs="Times New Roman"/>
          <w:color w:val="0E101A"/>
          <w:szCs w:val="21"/>
        </w:rPr>
        <w:t>The data and outcomes of each article were evaluated in order to identify and classify them according to the research questions</w:t>
      </w:r>
      <w:r>
        <w:rPr>
          <w:rFonts w:ascii="Times New Roman" w:hAnsi="Times New Roman" w:cs="Times New Roman"/>
          <w:color w:val="0E101A"/>
          <w:szCs w:val="21"/>
        </w:rPr>
        <w:t>.</w:t>
      </w:r>
    </w:p>
    <w:p w:rsidR="00417A45" w:rsidRPr="00D455D2" w:rsidRDefault="00417A45" w:rsidP="00723159">
      <w:pPr>
        <w:jc w:val="both"/>
        <w:rPr>
          <w:rFonts w:ascii="Times New Roman" w:hAnsi="Times New Roman" w:cs="Times New Roman"/>
          <w:color w:val="0E101A"/>
          <w:szCs w:val="21"/>
        </w:rPr>
      </w:pPr>
      <w:r w:rsidRPr="00D455D2">
        <w:rPr>
          <w:rFonts w:ascii="Times New Roman" w:hAnsi="Times New Roman" w:cs="Times New Roman"/>
          <w:color w:val="0E101A"/>
          <w:szCs w:val="21"/>
        </w:rPr>
        <w:t>Upon completing this procedure, a certain degree of consistency and dependability may be achieved.</w:t>
      </w:r>
    </w:p>
    <w:p w:rsidR="00417A45" w:rsidRPr="004349D4" w:rsidRDefault="00417A45" w:rsidP="004349D4">
      <w:pPr>
        <w:jc w:val="both"/>
        <w:rPr>
          <w:rFonts w:ascii="Times New Roman" w:hAnsi="Times New Roman" w:cs="Times New Roman"/>
          <w:b/>
        </w:rPr>
      </w:pPr>
    </w:p>
    <w:p w:rsidR="002B5366" w:rsidRPr="004349D4" w:rsidRDefault="002B5366" w:rsidP="004349D4">
      <w:pPr>
        <w:jc w:val="both"/>
        <w:rPr>
          <w:rFonts w:ascii="Times New Roman" w:hAnsi="Times New Roman" w:cs="Times New Roman"/>
          <w:b/>
        </w:rPr>
      </w:pPr>
      <w:bookmarkStart w:id="64" w:name="OLE_LINK56"/>
      <w:bookmarkStart w:id="65" w:name="OLE_LINK57"/>
      <w:r w:rsidRPr="004349D4">
        <w:rPr>
          <w:rFonts w:ascii="Times New Roman" w:hAnsi="Times New Roman" w:cs="Times New Roman"/>
          <w:b/>
        </w:rPr>
        <w:t>Evaluation of the Studies</w:t>
      </w:r>
      <w:r w:rsidR="0021536E" w:rsidRPr="004349D4">
        <w:rPr>
          <w:rFonts w:ascii="Times New Roman" w:hAnsi="Times New Roman" w:cs="Times New Roman"/>
          <w:b/>
        </w:rPr>
        <w:t>’</w:t>
      </w:r>
      <w:r w:rsidRPr="004349D4">
        <w:rPr>
          <w:rFonts w:ascii="Times New Roman" w:hAnsi="Times New Roman" w:cs="Times New Roman"/>
          <w:b/>
        </w:rPr>
        <w:t xml:space="preserve"> Quality </w:t>
      </w:r>
    </w:p>
    <w:bookmarkEnd w:id="64"/>
    <w:bookmarkEnd w:id="65"/>
    <w:p w:rsidR="002B5366" w:rsidRPr="004349D4" w:rsidRDefault="00164FFE" w:rsidP="004349D4">
      <w:pPr>
        <w:jc w:val="both"/>
        <w:rPr>
          <w:rFonts w:ascii="Times New Roman" w:hAnsi="Times New Roman" w:cs="Times New Roman"/>
          <w:b/>
        </w:rPr>
      </w:pPr>
      <w:r w:rsidRPr="004349D4">
        <w:rPr>
          <w:rFonts w:ascii="Times New Roman" w:hAnsi="Times New Roman" w:cs="Times New Roman"/>
        </w:rPr>
        <w:t xml:space="preserve">This systematic review aimed to investigate </w:t>
      </w:r>
      <w:bookmarkStart w:id="66" w:name="OLE_LINK123"/>
      <w:bookmarkStart w:id="67" w:name="OLE_LINK124"/>
      <w:r w:rsidRPr="004349D4">
        <w:rPr>
          <w:rFonts w:ascii="Times New Roman" w:hAnsi="Times New Roman" w:cs="Times New Roman"/>
        </w:rPr>
        <w:t>the role of family SES in students’ learning process</w:t>
      </w:r>
      <w:bookmarkEnd w:id="66"/>
      <w:bookmarkEnd w:id="67"/>
      <w:r w:rsidRPr="004349D4">
        <w:rPr>
          <w:rFonts w:ascii="Times New Roman" w:hAnsi="Times New Roman" w:cs="Times New Roman"/>
        </w:rPr>
        <w:t xml:space="preserve">, encompassing their </w:t>
      </w:r>
      <w:proofErr w:type="spellStart"/>
      <w:r w:rsidRPr="004349D4">
        <w:rPr>
          <w:rFonts w:ascii="Times New Roman" w:hAnsi="Times New Roman" w:cs="Times New Roman"/>
        </w:rPr>
        <w:t>behaviours</w:t>
      </w:r>
      <w:proofErr w:type="spellEnd"/>
      <w:r w:rsidRPr="004349D4">
        <w:rPr>
          <w:rFonts w:ascii="Times New Roman" w:hAnsi="Times New Roman" w:cs="Times New Roman"/>
        </w:rPr>
        <w:t>, experiences, and emotions</w:t>
      </w:r>
      <w:r w:rsidR="00025767">
        <w:rPr>
          <w:rFonts w:ascii="Times New Roman" w:hAnsi="Times New Roman" w:cs="Times New Roman"/>
        </w:rPr>
        <w:t xml:space="preserve"> </w:t>
      </w:r>
      <w:r w:rsidR="00025767">
        <w:rPr>
          <w:rFonts w:ascii="Times New Roman" w:hAnsi="Times New Roman" w:cs="Times New Roman" w:hint="eastAsia"/>
        </w:rPr>
        <w:t>so</w:t>
      </w:r>
      <w:r w:rsidR="00025767">
        <w:rPr>
          <w:rFonts w:ascii="Times New Roman" w:hAnsi="Times New Roman" w:cs="Times New Roman"/>
        </w:rPr>
        <w:t xml:space="preserve"> </w:t>
      </w:r>
      <w:r w:rsidR="00025767">
        <w:rPr>
          <w:rFonts w:ascii="Times New Roman" w:hAnsi="Times New Roman" w:cs="Times New Roman" w:hint="eastAsia"/>
        </w:rPr>
        <w:t>that</w:t>
      </w:r>
      <w:r w:rsidR="00025767">
        <w:rPr>
          <w:rFonts w:ascii="Times New Roman" w:hAnsi="Times New Roman" w:cs="Times New Roman"/>
        </w:rPr>
        <w:t xml:space="preserve"> </w:t>
      </w:r>
      <w:r w:rsidR="00025767">
        <w:rPr>
          <w:rFonts w:ascii="Times New Roman" w:hAnsi="Times New Roman" w:cs="Times New Roman" w:hint="eastAsia"/>
        </w:rPr>
        <w:t>to</w:t>
      </w:r>
      <w:r w:rsidR="007B5ABA">
        <w:rPr>
          <w:rFonts w:ascii="Times New Roman" w:hAnsi="Times New Roman" w:cs="Times New Roman"/>
        </w:rPr>
        <w:t xml:space="preserve"> </w:t>
      </w:r>
      <w:r w:rsidR="007B5ABA">
        <w:rPr>
          <w:rFonts w:ascii="Times New Roman" w:hAnsi="Times New Roman" w:cs="Times New Roman" w:hint="eastAsia"/>
        </w:rPr>
        <w:t>evaluate</w:t>
      </w:r>
      <w:r w:rsidR="007B5ABA">
        <w:rPr>
          <w:rFonts w:ascii="Times New Roman" w:hAnsi="Times New Roman" w:cs="Times New Roman"/>
        </w:rPr>
        <w:t xml:space="preserve"> </w:t>
      </w:r>
      <w:r w:rsidR="007B5ABA">
        <w:rPr>
          <w:rFonts w:ascii="Times New Roman" w:hAnsi="Times New Roman" w:cs="Times New Roman" w:hint="eastAsia"/>
        </w:rPr>
        <w:t>the</w:t>
      </w:r>
      <w:r w:rsidR="007B5ABA">
        <w:rPr>
          <w:rFonts w:ascii="Times New Roman" w:hAnsi="Times New Roman" w:cs="Times New Roman"/>
        </w:rPr>
        <w:t xml:space="preserve"> </w:t>
      </w:r>
      <w:r w:rsidR="007B5ABA">
        <w:rPr>
          <w:rFonts w:ascii="Times New Roman" w:hAnsi="Times New Roman" w:cs="Times New Roman" w:hint="eastAsia"/>
        </w:rPr>
        <w:t>association</w:t>
      </w:r>
      <w:r w:rsidR="007B5ABA">
        <w:rPr>
          <w:rFonts w:ascii="Times New Roman" w:hAnsi="Times New Roman" w:cs="Times New Roman"/>
        </w:rPr>
        <w:t xml:space="preserve"> </w:t>
      </w:r>
      <w:r w:rsidR="007B5ABA">
        <w:rPr>
          <w:rFonts w:ascii="Times New Roman" w:hAnsi="Times New Roman" w:cs="Times New Roman" w:hint="eastAsia"/>
        </w:rPr>
        <w:t>between</w:t>
      </w:r>
      <w:r w:rsidR="007B5ABA">
        <w:rPr>
          <w:rFonts w:ascii="Times New Roman" w:hAnsi="Times New Roman" w:cs="Times New Roman"/>
        </w:rPr>
        <w:t xml:space="preserve"> </w:t>
      </w:r>
      <w:r w:rsidR="007B5ABA">
        <w:rPr>
          <w:rFonts w:ascii="Times New Roman" w:hAnsi="Times New Roman" w:cs="Times New Roman" w:hint="eastAsia"/>
        </w:rPr>
        <w:t>a</w:t>
      </w:r>
      <w:r w:rsidR="007B5ABA">
        <w:rPr>
          <w:rFonts w:ascii="Times New Roman" w:hAnsi="Times New Roman" w:cs="Times New Roman"/>
        </w:rPr>
        <w:t xml:space="preserve"> </w:t>
      </w:r>
      <w:r w:rsidR="007B5ABA">
        <w:rPr>
          <w:rFonts w:ascii="Times New Roman" w:hAnsi="Times New Roman" w:cs="Times New Roman" w:hint="eastAsia"/>
        </w:rPr>
        <w:t>child</w:t>
      </w:r>
      <w:r w:rsidR="007B5ABA">
        <w:rPr>
          <w:rFonts w:ascii="Times New Roman" w:hAnsi="Times New Roman" w:cs="Times New Roman"/>
        </w:rPr>
        <w:t>’</w:t>
      </w:r>
      <w:r w:rsidR="007B5ABA">
        <w:rPr>
          <w:rFonts w:ascii="Times New Roman" w:hAnsi="Times New Roman" w:cs="Times New Roman" w:hint="eastAsia"/>
        </w:rPr>
        <w:t>s</w:t>
      </w:r>
      <w:r w:rsidR="007B5ABA">
        <w:rPr>
          <w:rFonts w:ascii="Times New Roman" w:hAnsi="Times New Roman" w:cs="Times New Roman"/>
        </w:rPr>
        <w:t xml:space="preserve"> </w:t>
      </w:r>
      <w:r w:rsidR="007B5ABA">
        <w:rPr>
          <w:rFonts w:ascii="Times New Roman" w:hAnsi="Times New Roman" w:cs="Times New Roman" w:hint="eastAsia"/>
        </w:rPr>
        <w:t>family</w:t>
      </w:r>
      <w:r w:rsidR="007B5ABA">
        <w:rPr>
          <w:rFonts w:ascii="Times New Roman" w:hAnsi="Times New Roman" w:cs="Times New Roman"/>
        </w:rPr>
        <w:t xml:space="preserve"> SES </w:t>
      </w:r>
      <w:r w:rsidR="007B5ABA">
        <w:rPr>
          <w:rFonts w:ascii="Times New Roman" w:hAnsi="Times New Roman" w:cs="Times New Roman" w:hint="eastAsia"/>
        </w:rPr>
        <w:t>and</w:t>
      </w:r>
      <w:r w:rsidR="007B5ABA">
        <w:rPr>
          <w:rFonts w:ascii="Times New Roman" w:hAnsi="Times New Roman" w:cs="Times New Roman"/>
        </w:rPr>
        <w:t xml:space="preserve"> </w:t>
      </w:r>
      <w:r w:rsidR="007B5ABA">
        <w:rPr>
          <w:rFonts w:ascii="Times New Roman" w:hAnsi="Times New Roman" w:cs="Times New Roman" w:hint="eastAsia"/>
        </w:rPr>
        <w:t>his</w:t>
      </w:r>
      <w:r w:rsidR="007B5ABA">
        <w:rPr>
          <w:rFonts w:ascii="Times New Roman" w:hAnsi="Times New Roman" w:cs="Times New Roman"/>
        </w:rPr>
        <w:t>/</w:t>
      </w:r>
      <w:r w:rsidR="007B5ABA">
        <w:rPr>
          <w:rFonts w:ascii="Times New Roman" w:hAnsi="Times New Roman" w:cs="Times New Roman" w:hint="eastAsia"/>
        </w:rPr>
        <w:t>her</w:t>
      </w:r>
      <w:r w:rsidR="007B5ABA">
        <w:rPr>
          <w:rFonts w:ascii="Times New Roman" w:hAnsi="Times New Roman" w:cs="Times New Roman"/>
        </w:rPr>
        <w:t xml:space="preserve"> </w:t>
      </w:r>
      <w:r w:rsidR="00403609">
        <w:rPr>
          <w:rFonts w:ascii="Times New Roman" w:hAnsi="Times New Roman" w:cs="Times New Roman" w:hint="eastAsia"/>
        </w:rPr>
        <w:t>academic</w:t>
      </w:r>
      <w:r w:rsidR="00403609">
        <w:rPr>
          <w:rFonts w:ascii="Times New Roman" w:hAnsi="Times New Roman" w:cs="Times New Roman"/>
        </w:rPr>
        <w:t xml:space="preserve"> </w:t>
      </w:r>
      <w:r w:rsidR="00403609">
        <w:rPr>
          <w:rFonts w:ascii="Times New Roman" w:hAnsi="Times New Roman" w:cs="Times New Roman" w:hint="eastAsia"/>
        </w:rPr>
        <w:t>performance</w:t>
      </w:r>
      <w:r w:rsidRPr="004349D4">
        <w:rPr>
          <w:rFonts w:ascii="Times New Roman" w:hAnsi="Times New Roman" w:cs="Times New Roman" w:hint="eastAsia"/>
        </w:rPr>
        <w:t>.</w:t>
      </w:r>
      <w:r w:rsidRPr="004349D4">
        <w:rPr>
          <w:rFonts w:ascii="Times New Roman" w:hAnsi="Times New Roman" w:cs="Times New Roman"/>
        </w:rPr>
        <w:t xml:space="preserve"> In order to achieve this objective, both qualitative and quantitative data were considered in the analysis. One of the analyses gave a comprehensive examination, while the other offered a broader perspective and summarized the overall trend. Deliberate choices were taken throughout deciding which studies to include and which to leave out to ensure that the included studies were more important to the research question. The exclusion of some publications in the study was influenced by various selection criteria. However, certain recurring issues were seen in the rejected studies, including inadequate reporting of specific sample sizes, insufficient information about the educational levels and ages of the students participating, and a lack of clear contextual details. Furthermore, the screening procedure extended beyond a mere checklist approach since it included a thorough evaluation of the primary topics and arguments to guarantee a strong alignment between the selected articles and the objectives of this research. Furthermore, the issue of excessive bias with more elucidation has been </w:t>
      </w:r>
      <w:r w:rsidRPr="004349D4">
        <w:rPr>
          <w:rFonts w:ascii="Times New Roman" w:hAnsi="Times New Roman" w:cs="Times New Roman"/>
        </w:rPr>
        <w:lastRenderedPageBreak/>
        <w:t>intentionally circumvented by thoroughly scrutinizing the findings presented in the paper and the substantiating evidence provided.</w:t>
      </w:r>
    </w:p>
    <w:p w:rsidR="00057FBD" w:rsidRDefault="00057FBD" w:rsidP="00A55728">
      <w:pPr>
        <w:rPr>
          <w:rFonts w:ascii="Times New Roman" w:hAnsi="Times New Roman" w:cs="Times New Roman"/>
        </w:rPr>
      </w:pPr>
    </w:p>
    <w:p w:rsidR="00057FBD" w:rsidRDefault="00057FBD" w:rsidP="00A55728">
      <w:pPr>
        <w:rPr>
          <w:rFonts w:ascii="Times New Roman" w:hAnsi="Times New Roman" w:cs="Times New Roman"/>
        </w:rPr>
      </w:pPr>
    </w:p>
    <w:p w:rsidR="00744493" w:rsidRDefault="00744493" w:rsidP="00A55728">
      <w:pPr>
        <w:rPr>
          <w:rFonts w:ascii="Times New Roman" w:hAnsi="Times New Roman" w:cs="Times New Roman"/>
        </w:rPr>
      </w:pPr>
    </w:p>
    <w:p w:rsidR="006B5808" w:rsidRPr="00783DD5" w:rsidRDefault="006B5808" w:rsidP="00A55728">
      <w:pPr>
        <w:rPr>
          <w:rFonts w:ascii="Times New Roman" w:hAnsi="Times New Roman" w:cs="Times New Roman"/>
          <w:b/>
        </w:rPr>
      </w:pPr>
      <w:r w:rsidRPr="00783DD5">
        <w:rPr>
          <w:rFonts w:ascii="Times New Roman" w:hAnsi="Times New Roman" w:cs="Times New Roman" w:hint="eastAsia"/>
          <w:b/>
        </w:rPr>
        <w:t>R</w:t>
      </w:r>
      <w:r w:rsidRPr="00783DD5">
        <w:rPr>
          <w:rFonts w:ascii="Times New Roman" w:hAnsi="Times New Roman" w:cs="Times New Roman"/>
          <w:b/>
        </w:rPr>
        <w:t>eferences</w:t>
      </w:r>
    </w:p>
    <w:p w:rsidR="0022143B" w:rsidRDefault="0022143B" w:rsidP="00BB2809">
      <w:pPr>
        <w:jc w:val="both"/>
        <w:rPr>
          <w:rFonts w:ascii="Times New Roman" w:hAnsi="Times New Roman" w:cs="Times New Roman"/>
          <w:color w:val="000000" w:themeColor="text1"/>
          <w:szCs w:val="21"/>
        </w:rPr>
      </w:pPr>
      <w:proofErr w:type="spellStart"/>
      <w:r w:rsidRPr="00297417">
        <w:rPr>
          <w:rFonts w:ascii="Times New Roman" w:hAnsi="Times New Roman" w:cs="Times New Roman"/>
          <w:color w:val="000000" w:themeColor="text1"/>
          <w:szCs w:val="21"/>
        </w:rPr>
        <w:t>Aypay</w:t>
      </w:r>
      <w:proofErr w:type="spellEnd"/>
      <w:r w:rsidRPr="00297417">
        <w:rPr>
          <w:rFonts w:ascii="Times New Roman" w:hAnsi="Times New Roman" w:cs="Times New Roman"/>
          <w:color w:val="000000" w:themeColor="text1"/>
          <w:szCs w:val="21"/>
        </w:rPr>
        <w:t xml:space="preserve">, A., </w:t>
      </w:r>
      <w:proofErr w:type="spellStart"/>
      <w:r w:rsidRPr="00297417">
        <w:rPr>
          <w:rFonts w:ascii="Times New Roman" w:hAnsi="Times New Roman" w:cs="Times New Roman"/>
          <w:color w:val="000000" w:themeColor="text1"/>
          <w:szCs w:val="21"/>
        </w:rPr>
        <w:t>Erdoğan</w:t>
      </w:r>
      <w:proofErr w:type="spellEnd"/>
      <w:r w:rsidRPr="00297417">
        <w:rPr>
          <w:rFonts w:ascii="Times New Roman" w:hAnsi="Times New Roman" w:cs="Times New Roman"/>
          <w:color w:val="000000" w:themeColor="text1"/>
          <w:szCs w:val="21"/>
        </w:rPr>
        <w:t xml:space="preserve">, M., </w:t>
      </w:r>
      <w:r w:rsidR="004972C5">
        <w:rPr>
          <w:rFonts w:ascii="Times New Roman" w:hAnsi="Times New Roman" w:cs="Times New Roman" w:hint="eastAsia"/>
          <w:color w:val="000000" w:themeColor="text1"/>
          <w:szCs w:val="21"/>
        </w:rPr>
        <w:t>and</w:t>
      </w:r>
      <w:r w:rsidRPr="00297417">
        <w:rPr>
          <w:rFonts w:ascii="Times New Roman" w:hAnsi="Times New Roman" w:cs="Times New Roman"/>
          <w:color w:val="000000" w:themeColor="text1"/>
          <w:szCs w:val="21"/>
        </w:rPr>
        <w:t xml:space="preserve"> </w:t>
      </w:r>
      <w:proofErr w:type="spellStart"/>
      <w:r w:rsidRPr="00297417">
        <w:rPr>
          <w:rFonts w:ascii="Times New Roman" w:hAnsi="Times New Roman" w:cs="Times New Roman"/>
          <w:color w:val="000000" w:themeColor="text1"/>
          <w:szCs w:val="21"/>
        </w:rPr>
        <w:t>Sözer</w:t>
      </w:r>
      <w:proofErr w:type="spellEnd"/>
      <w:r w:rsidRPr="00297417">
        <w:rPr>
          <w:rFonts w:ascii="Times New Roman" w:hAnsi="Times New Roman" w:cs="Times New Roman"/>
          <w:color w:val="000000" w:themeColor="text1"/>
          <w:szCs w:val="21"/>
        </w:rPr>
        <w:t xml:space="preserve">, M. A. (2007) </w:t>
      </w:r>
      <w:r w:rsidRPr="0006612E">
        <w:rPr>
          <w:rFonts w:ascii="Times New Roman" w:hAnsi="Times New Roman" w:cs="Times New Roman"/>
          <w:i/>
          <w:color w:val="000000" w:themeColor="text1"/>
          <w:szCs w:val="21"/>
        </w:rPr>
        <w:t>Variation among schools on classroom practices in science based on TIMSS</w:t>
      </w:r>
      <w:r w:rsidRPr="0006612E">
        <w:rPr>
          <w:rFonts w:ascii="Cambria Math" w:hAnsi="Cambria Math" w:cs="Cambria Math"/>
          <w:i/>
          <w:color w:val="000000" w:themeColor="text1"/>
          <w:szCs w:val="21"/>
        </w:rPr>
        <w:t>‐</w:t>
      </w:r>
      <w:r w:rsidRPr="0006612E">
        <w:rPr>
          <w:rFonts w:ascii="Times New Roman" w:hAnsi="Times New Roman" w:cs="Times New Roman"/>
          <w:i/>
          <w:color w:val="000000" w:themeColor="text1"/>
          <w:szCs w:val="21"/>
        </w:rPr>
        <w:t>1999 in Turkey</w:t>
      </w:r>
      <w:r w:rsidR="0006612E">
        <w:rPr>
          <w:rFonts w:ascii="Times New Roman" w:hAnsi="Times New Roman" w:cs="Times New Roman"/>
          <w:color w:val="000000" w:themeColor="text1"/>
          <w:szCs w:val="21"/>
        </w:rPr>
        <w:t xml:space="preserve">, </w:t>
      </w:r>
      <w:r w:rsidR="0006612E">
        <w:rPr>
          <w:rFonts w:ascii="Times New Roman" w:hAnsi="Times New Roman" w:cs="Times New Roman" w:hint="eastAsia"/>
          <w:color w:val="000000" w:themeColor="text1"/>
          <w:szCs w:val="21"/>
        </w:rPr>
        <w:t>in</w:t>
      </w:r>
      <w:r w:rsidRPr="00297417">
        <w:rPr>
          <w:rFonts w:ascii="Times New Roman" w:hAnsi="Times New Roman" w:cs="Times New Roman"/>
          <w:color w:val="000000" w:themeColor="text1"/>
          <w:szCs w:val="21"/>
        </w:rPr>
        <w:t xml:space="preserve"> </w:t>
      </w:r>
      <w:r w:rsidRPr="00A6521C">
        <w:rPr>
          <w:rFonts w:ascii="Times New Roman" w:hAnsi="Times New Roman" w:cs="Times New Roman"/>
          <w:i/>
          <w:color w:val="000000" w:themeColor="text1"/>
          <w:szCs w:val="21"/>
        </w:rPr>
        <w:t>Journal of Research in Science Teaching: The Official Journal of the National Association for Research in Science Teaching</w:t>
      </w:r>
      <w:r w:rsidRPr="00297417">
        <w:rPr>
          <w:rFonts w:ascii="Times New Roman" w:hAnsi="Times New Roman" w:cs="Times New Roman"/>
          <w:color w:val="000000" w:themeColor="text1"/>
          <w:szCs w:val="21"/>
        </w:rPr>
        <w:t xml:space="preserve">, 44(10), </w:t>
      </w:r>
      <w:r w:rsidR="00A6521C">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1417-1435.</w:t>
      </w:r>
    </w:p>
    <w:p w:rsidR="0022143B" w:rsidRDefault="0022143B" w:rsidP="00BB2809">
      <w:pPr>
        <w:jc w:val="both"/>
        <w:rPr>
          <w:rFonts w:ascii="Times New Roman" w:hAnsi="Times New Roman" w:cs="Times New Roman"/>
          <w:color w:val="000000" w:themeColor="text1"/>
          <w:szCs w:val="21"/>
        </w:rPr>
      </w:pPr>
      <w:bookmarkStart w:id="68" w:name="OLE_LINK409"/>
      <w:bookmarkStart w:id="69" w:name="OLE_LINK410"/>
      <w:r w:rsidRPr="00297417">
        <w:rPr>
          <w:rFonts w:ascii="Times New Roman" w:hAnsi="Times New Roman" w:cs="Times New Roman"/>
          <w:color w:val="000000" w:themeColor="text1"/>
          <w:szCs w:val="21"/>
        </w:rPr>
        <w:t>Allen</w:t>
      </w:r>
      <w:bookmarkEnd w:id="68"/>
      <w:bookmarkEnd w:id="69"/>
      <w:r w:rsidRPr="00297417">
        <w:rPr>
          <w:rFonts w:ascii="Times New Roman" w:hAnsi="Times New Roman" w:cs="Times New Roman"/>
          <w:color w:val="000000" w:themeColor="text1"/>
          <w:szCs w:val="21"/>
        </w:rPr>
        <w:t xml:space="preserve">, T. D., </w:t>
      </w:r>
      <w:r w:rsidR="00AB4DCB">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Martin, A. (2017) </w:t>
      </w:r>
      <w:r w:rsidRPr="00237070">
        <w:rPr>
          <w:rFonts w:ascii="Times New Roman" w:hAnsi="Times New Roman" w:cs="Times New Roman"/>
          <w:i/>
          <w:color w:val="000000" w:themeColor="text1"/>
          <w:szCs w:val="21"/>
        </w:rPr>
        <w:t>The work-family interface: A retrospective look at 20 years of research in JOHP</w:t>
      </w:r>
      <w:r w:rsidR="00237070">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37070">
        <w:rPr>
          <w:rFonts w:ascii="Times New Roman" w:hAnsi="Times New Roman" w:cs="Times New Roman"/>
          <w:i/>
          <w:color w:val="000000" w:themeColor="text1"/>
          <w:szCs w:val="21"/>
        </w:rPr>
        <w:t>Journal of Occupational Health Psychology</w:t>
      </w:r>
      <w:r w:rsidRPr="00297417">
        <w:rPr>
          <w:rFonts w:ascii="Times New Roman" w:hAnsi="Times New Roman" w:cs="Times New Roman"/>
          <w:color w:val="000000" w:themeColor="text1"/>
          <w:szCs w:val="21"/>
        </w:rPr>
        <w:t xml:space="preserve">, 22(3), </w:t>
      </w:r>
      <w:r w:rsidR="00237070">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259–272.</w:t>
      </w:r>
    </w:p>
    <w:p w:rsidR="0022143B" w:rsidRPr="00367B57" w:rsidRDefault="0022143B" w:rsidP="00BB2809">
      <w:pPr>
        <w:jc w:val="both"/>
      </w:pPr>
      <w:bookmarkStart w:id="70" w:name="OLE_LINK285"/>
      <w:bookmarkStart w:id="71" w:name="OLE_LINK286"/>
      <w:r w:rsidRPr="00297417">
        <w:rPr>
          <w:rFonts w:ascii="Times New Roman" w:hAnsi="Times New Roman" w:cs="Times New Roman"/>
          <w:color w:val="000000" w:themeColor="text1"/>
          <w:szCs w:val="21"/>
        </w:rPr>
        <w:t>Buehler</w:t>
      </w:r>
      <w:bookmarkEnd w:id="70"/>
      <w:bookmarkEnd w:id="71"/>
      <w:r w:rsidRPr="00297417">
        <w:rPr>
          <w:rFonts w:ascii="Times New Roman" w:hAnsi="Times New Roman" w:cs="Times New Roman"/>
          <w:color w:val="000000" w:themeColor="text1"/>
          <w:szCs w:val="21"/>
        </w:rPr>
        <w:t>, C.</w:t>
      </w:r>
      <w:r w:rsidR="00367B57" w:rsidRPr="00367B57">
        <w:rPr>
          <w:rFonts w:ascii="Calibri" w:hAnsi="Calibri"/>
          <w:i/>
          <w:iCs/>
          <w:color w:val="000000"/>
        </w:rPr>
        <w:t xml:space="preserve"> </w:t>
      </w:r>
      <w:bookmarkStart w:id="72" w:name="OLE_LINK65"/>
      <w:bookmarkStart w:id="73" w:name="OLE_LINK66"/>
      <w:r w:rsidR="00367B57" w:rsidRPr="00367B57">
        <w:rPr>
          <w:rFonts w:ascii="Times New Roman" w:hAnsi="Times New Roman" w:cs="Times New Roman"/>
          <w:i/>
          <w:iCs/>
          <w:color w:val="000000"/>
          <w:sz w:val="21"/>
          <w:szCs w:val="21"/>
        </w:rPr>
        <w:t>et al</w:t>
      </w:r>
      <w:r w:rsidRPr="00367B57">
        <w:rPr>
          <w:rFonts w:ascii="Times New Roman" w:hAnsi="Times New Roman" w:cs="Times New Roman"/>
          <w:i/>
          <w:color w:val="000000" w:themeColor="text1"/>
          <w:sz w:val="21"/>
          <w:szCs w:val="21"/>
        </w:rPr>
        <w:t>.</w:t>
      </w:r>
      <w:bookmarkEnd w:id="72"/>
      <w:bookmarkEnd w:id="73"/>
      <w:r w:rsidRPr="00297417">
        <w:rPr>
          <w:rFonts w:ascii="Times New Roman" w:hAnsi="Times New Roman" w:cs="Times New Roman"/>
          <w:color w:val="000000" w:themeColor="text1"/>
          <w:szCs w:val="21"/>
        </w:rPr>
        <w:t xml:space="preserve"> (2014) </w:t>
      </w:r>
      <w:r w:rsidRPr="00E63798">
        <w:rPr>
          <w:rFonts w:ascii="Times New Roman" w:hAnsi="Times New Roman" w:cs="Times New Roman"/>
          <w:i/>
          <w:color w:val="000000" w:themeColor="text1"/>
          <w:szCs w:val="21"/>
        </w:rPr>
        <w:t>Maternal employment and parenting through middle childhood:</w:t>
      </w:r>
      <w:r w:rsidR="00E63798">
        <w:rPr>
          <w:rFonts w:ascii="Times New Roman" w:hAnsi="Times New Roman" w:cs="Times New Roman"/>
          <w:i/>
          <w:color w:val="000000" w:themeColor="text1"/>
          <w:szCs w:val="21"/>
        </w:rPr>
        <w:t xml:space="preserve"> </w:t>
      </w:r>
      <w:r w:rsidRPr="00E63798">
        <w:rPr>
          <w:rFonts w:ascii="Times New Roman" w:hAnsi="Times New Roman" w:cs="Times New Roman"/>
          <w:i/>
          <w:color w:val="000000" w:themeColor="text1"/>
          <w:szCs w:val="21"/>
        </w:rPr>
        <w:t>Contextualizing factors</w:t>
      </w:r>
      <w:r w:rsidR="00E63798">
        <w:rPr>
          <w:rFonts w:ascii="Times New Roman" w:hAnsi="Times New Roman" w:cs="Times New Roman"/>
          <w:color w:val="000000" w:themeColor="text1"/>
          <w:szCs w:val="21"/>
        </w:rPr>
        <w:t xml:space="preserve">, </w:t>
      </w:r>
      <w:r w:rsidR="00E63798">
        <w:rPr>
          <w:rFonts w:ascii="Times New Roman" w:hAnsi="Times New Roman" w:cs="Times New Roman" w:hint="eastAsia"/>
          <w:color w:val="000000" w:themeColor="text1"/>
          <w:szCs w:val="21"/>
        </w:rPr>
        <w:t>i</w:t>
      </w:r>
      <w:r w:rsidR="00E63798">
        <w:rPr>
          <w:rFonts w:ascii="Times New Roman" w:hAnsi="Times New Roman" w:cs="Times New Roman"/>
          <w:color w:val="000000" w:themeColor="text1"/>
          <w:szCs w:val="21"/>
        </w:rPr>
        <w:t>n</w:t>
      </w:r>
      <w:r w:rsidR="00E63798" w:rsidRPr="00E63798">
        <w:rPr>
          <w:rFonts w:ascii="Times New Roman" w:hAnsi="Times New Roman" w:cs="Times New Roman"/>
          <w:i/>
          <w:color w:val="000000" w:themeColor="text1"/>
          <w:szCs w:val="21"/>
        </w:rPr>
        <w:t xml:space="preserve"> </w:t>
      </w:r>
      <w:r w:rsidRPr="00E63798">
        <w:rPr>
          <w:rFonts w:ascii="Times New Roman" w:hAnsi="Times New Roman" w:cs="Times New Roman"/>
          <w:i/>
          <w:color w:val="000000" w:themeColor="text1"/>
          <w:szCs w:val="21"/>
        </w:rPr>
        <w:t>Journal of Marriage and Family</w:t>
      </w:r>
      <w:r w:rsidRPr="00297417">
        <w:rPr>
          <w:rFonts w:ascii="Times New Roman" w:hAnsi="Times New Roman" w:cs="Times New Roman"/>
          <w:color w:val="000000" w:themeColor="text1"/>
          <w:szCs w:val="21"/>
        </w:rPr>
        <w:t xml:space="preserve">, 76(5), </w:t>
      </w:r>
      <w:r w:rsidR="00E63798">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1025–1046.</w:t>
      </w:r>
    </w:p>
    <w:p w:rsidR="0022143B" w:rsidRPr="00AC429B" w:rsidRDefault="0022143B" w:rsidP="00BB2809">
      <w:pPr>
        <w:jc w:val="both"/>
        <w:rPr>
          <w:rFonts w:ascii="Times New Roman" w:hAnsi="Times New Roman" w:cs="Times New Roman"/>
          <w:color w:val="000000" w:themeColor="text1"/>
          <w:szCs w:val="21"/>
        </w:rPr>
      </w:pPr>
      <w:bookmarkStart w:id="74" w:name="OLE_LINK371"/>
      <w:proofErr w:type="spellStart"/>
      <w:r w:rsidRPr="00AC429B">
        <w:rPr>
          <w:rFonts w:ascii="Times New Roman" w:hAnsi="Times New Roman" w:cs="Times New Roman"/>
          <w:color w:val="000000" w:themeColor="text1"/>
          <w:szCs w:val="21"/>
          <w:shd w:val="clear" w:color="auto" w:fill="FFFFFF"/>
        </w:rPr>
        <w:t>Broer</w:t>
      </w:r>
      <w:proofErr w:type="spellEnd"/>
      <w:r w:rsidRPr="00AC429B">
        <w:rPr>
          <w:rFonts w:ascii="Times New Roman" w:hAnsi="Times New Roman" w:cs="Times New Roman"/>
          <w:color w:val="000000" w:themeColor="text1"/>
          <w:szCs w:val="21"/>
          <w:shd w:val="clear" w:color="auto" w:fill="FFFFFF"/>
        </w:rPr>
        <w:t>, M.</w:t>
      </w:r>
      <w:r w:rsidR="00C14EB1" w:rsidRPr="00C14EB1">
        <w:rPr>
          <w:rFonts w:ascii="Times New Roman" w:hAnsi="Times New Roman" w:cs="Times New Roman"/>
          <w:i/>
          <w:iCs/>
          <w:color w:val="000000"/>
          <w:szCs w:val="21"/>
        </w:rPr>
        <w:t xml:space="preserve"> </w:t>
      </w:r>
      <w:r w:rsidR="00C14EB1" w:rsidRPr="00367B57">
        <w:rPr>
          <w:rFonts w:ascii="Times New Roman" w:hAnsi="Times New Roman" w:cs="Times New Roman"/>
          <w:i/>
          <w:iCs/>
          <w:color w:val="000000"/>
          <w:sz w:val="21"/>
          <w:szCs w:val="21"/>
        </w:rPr>
        <w:t>et al</w:t>
      </w:r>
      <w:r w:rsidR="00C14EB1" w:rsidRPr="00367B57">
        <w:rPr>
          <w:rFonts w:ascii="Times New Roman" w:hAnsi="Times New Roman" w:cs="Times New Roman"/>
          <w:i/>
          <w:color w:val="000000" w:themeColor="text1"/>
          <w:sz w:val="21"/>
          <w:szCs w:val="21"/>
        </w:rPr>
        <w:t>.</w:t>
      </w:r>
      <w:r w:rsidRPr="00AC429B">
        <w:rPr>
          <w:rFonts w:ascii="Times New Roman" w:hAnsi="Times New Roman" w:cs="Times New Roman"/>
          <w:color w:val="000000" w:themeColor="text1"/>
          <w:szCs w:val="21"/>
          <w:shd w:val="clear" w:color="auto" w:fill="FFFFFF"/>
        </w:rPr>
        <w:t xml:space="preserve"> (2019) </w:t>
      </w:r>
      <w:r w:rsidRPr="008B6797">
        <w:rPr>
          <w:rFonts w:ascii="Times New Roman" w:hAnsi="Times New Roman" w:cs="Times New Roman"/>
          <w:i/>
          <w:color w:val="000000" w:themeColor="text1"/>
          <w:szCs w:val="21"/>
          <w:shd w:val="clear" w:color="auto" w:fill="FFFFFF"/>
        </w:rPr>
        <w:t>A review of the literature on socioeconomic status and educational achievement</w:t>
      </w:r>
      <w:r w:rsidR="008B6797">
        <w:rPr>
          <w:rFonts w:ascii="Times New Roman" w:hAnsi="Times New Roman" w:cs="Times New Roman"/>
          <w:color w:val="000000" w:themeColor="text1"/>
          <w:szCs w:val="21"/>
          <w:shd w:val="clear" w:color="auto" w:fill="FFFFFF"/>
        </w:rPr>
        <w:t>, in</w:t>
      </w:r>
      <w:r w:rsidRPr="00AC429B">
        <w:rPr>
          <w:rFonts w:ascii="Times New Roman" w:hAnsi="Times New Roman" w:cs="Times New Roman"/>
          <w:color w:val="000000" w:themeColor="text1"/>
          <w:szCs w:val="21"/>
          <w:shd w:val="clear" w:color="auto" w:fill="FFFFFF"/>
        </w:rPr>
        <w:t> </w:t>
      </w:r>
      <w:r w:rsidRPr="00AC429B">
        <w:rPr>
          <w:rFonts w:ascii="Times New Roman" w:hAnsi="Times New Roman" w:cs="Times New Roman"/>
          <w:i/>
          <w:iCs/>
          <w:color w:val="000000" w:themeColor="text1"/>
          <w:szCs w:val="21"/>
          <w:shd w:val="clear" w:color="auto" w:fill="FFFFFF"/>
        </w:rPr>
        <w:t>Socioeconomic inequality and educational outcomes: Evidence from twenty years of TIMSS</w:t>
      </w:r>
      <w:r w:rsidRPr="00AC429B">
        <w:rPr>
          <w:rFonts w:ascii="Times New Roman" w:hAnsi="Times New Roman" w:cs="Times New Roman"/>
          <w:color w:val="000000" w:themeColor="text1"/>
          <w:szCs w:val="21"/>
          <w:shd w:val="clear" w:color="auto" w:fill="FFFFFF"/>
        </w:rPr>
        <w:t xml:space="preserve">, </w:t>
      </w:r>
      <w:r w:rsidR="0037279E">
        <w:rPr>
          <w:rFonts w:ascii="Times New Roman" w:hAnsi="Times New Roman" w:cs="Times New Roman"/>
          <w:color w:val="000000" w:themeColor="text1"/>
          <w:szCs w:val="21"/>
          <w:shd w:val="clear" w:color="auto" w:fill="FFFFFF"/>
        </w:rPr>
        <w:t xml:space="preserve">pp. </w:t>
      </w:r>
      <w:r w:rsidRPr="00AC429B">
        <w:rPr>
          <w:rFonts w:ascii="Times New Roman" w:hAnsi="Times New Roman" w:cs="Times New Roman"/>
          <w:color w:val="000000" w:themeColor="text1"/>
          <w:szCs w:val="21"/>
          <w:shd w:val="clear" w:color="auto" w:fill="FFFFFF"/>
        </w:rPr>
        <w:t>7-17.</w:t>
      </w:r>
    </w:p>
    <w:p w:rsidR="0022143B" w:rsidRPr="00297417" w:rsidRDefault="0022143B" w:rsidP="00BB2809">
      <w:pPr>
        <w:jc w:val="both"/>
        <w:rPr>
          <w:rFonts w:ascii="Times New Roman" w:hAnsi="Times New Roman" w:cs="Times New Roman"/>
          <w:color w:val="000000" w:themeColor="text1"/>
          <w:szCs w:val="21"/>
          <w:shd w:val="clear" w:color="auto" w:fill="FFFFFF"/>
        </w:rPr>
      </w:pPr>
      <w:r w:rsidRPr="00297417">
        <w:rPr>
          <w:rFonts w:ascii="Times New Roman" w:hAnsi="Times New Roman" w:cs="Times New Roman"/>
          <w:color w:val="000000" w:themeColor="text1"/>
          <w:szCs w:val="21"/>
          <w:shd w:val="clear" w:color="auto" w:fill="FFFFFF"/>
        </w:rPr>
        <w:t>Bowles</w:t>
      </w:r>
      <w:bookmarkEnd w:id="74"/>
      <w:r w:rsidRPr="00297417">
        <w:rPr>
          <w:rFonts w:ascii="Times New Roman" w:hAnsi="Times New Roman" w:cs="Times New Roman"/>
          <w:color w:val="000000" w:themeColor="text1"/>
          <w:szCs w:val="21"/>
          <w:shd w:val="clear" w:color="auto" w:fill="FFFFFF"/>
        </w:rPr>
        <w:t>, S., Gintis, H. and Osborne G</w:t>
      </w:r>
      <w:r w:rsidR="00874C9E">
        <w:rPr>
          <w:rFonts w:ascii="Times New Roman" w:hAnsi="Times New Roman" w:cs="Times New Roman"/>
          <w:color w:val="000000" w:themeColor="text1"/>
          <w:szCs w:val="21"/>
          <w:shd w:val="clear" w:color="auto" w:fill="FFFFFF"/>
        </w:rPr>
        <w:t>.</w:t>
      </w:r>
      <w:r w:rsidRPr="00297417">
        <w:rPr>
          <w:rFonts w:ascii="Times New Roman" w:hAnsi="Times New Roman" w:cs="Times New Roman"/>
          <w:color w:val="000000" w:themeColor="text1"/>
          <w:szCs w:val="21"/>
          <w:shd w:val="clear" w:color="auto" w:fill="FFFFFF"/>
        </w:rPr>
        <w:t>M. (2005) </w:t>
      </w:r>
      <w:r w:rsidRPr="00297417">
        <w:rPr>
          <w:rFonts w:ascii="Times New Roman" w:hAnsi="Times New Roman" w:cs="Times New Roman"/>
          <w:i/>
          <w:iCs/>
          <w:color w:val="000000" w:themeColor="text1"/>
          <w:szCs w:val="21"/>
          <w:shd w:val="clear" w:color="auto" w:fill="FFFFFF"/>
        </w:rPr>
        <w:t>Unequal chances family background and economic success</w:t>
      </w:r>
      <w:r w:rsidRPr="00297417">
        <w:rPr>
          <w:rFonts w:ascii="Times New Roman" w:hAnsi="Times New Roman" w:cs="Times New Roman"/>
          <w:color w:val="000000" w:themeColor="text1"/>
          <w:szCs w:val="21"/>
          <w:shd w:val="clear" w:color="auto" w:fill="FFFFFF"/>
        </w:rPr>
        <w:t>. Course Book. Princeton: Princeton University Press.</w:t>
      </w:r>
    </w:p>
    <w:p w:rsidR="0022143B" w:rsidRDefault="0022143B" w:rsidP="00BB2809">
      <w:pPr>
        <w:jc w:val="both"/>
        <w:rPr>
          <w:rFonts w:ascii="Times New Roman" w:hAnsi="Times New Roman" w:cs="Times New Roman"/>
          <w:color w:val="000000" w:themeColor="text1"/>
          <w:szCs w:val="21"/>
          <w:shd w:val="clear" w:color="auto" w:fill="FFFFFF"/>
        </w:rPr>
      </w:pPr>
      <w:bookmarkStart w:id="75" w:name="OLE_LINK411"/>
      <w:bookmarkStart w:id="76" w:name="OLE_LINK412"/>
      <w:r w:rsidRPr="00297417">
        <w:rPr>
          <w:rFonts w:ascii="Times New Roman" w:hAnsi="Times New Roman" w:cs="Times New Roman"/>
          <w:color w:val="000000" w:themeColor="text1"/>
          <w:szCs w:val="21"/>
          <w:shd w:val="clear" w:color="auto" w:fill="FFFFFF"/>
        </w:rPr>
        <w:t>Barrera, M. </w:t>
      </w:r>
      <w:bookmarkStart w:id="77" w:name="OLE_LINK67"/>
      <w:bookmarkStart w:id="78" w:name="OLE_LINK68"/>
      <w:bookmarkStart w:id="79" w:name="OLE_LINK69"/>
      <w:r w:rsidRPr="00297417">
        <w:rPr>
          <w:rFonts w:ascii="Times New Roman" w:hAnsi="Times New Roman" w:cs="Times New Roman"/>
          <w:i/>
          <w:iCs/>
          <w:color w:val="000000" w:themeColor="text1"/>
          <w:szCs w:val="21"/>
          <w:shd w:val="clear" w:color="auto" w:fill="FFFFFF"/>
        </w:rPr>
        <w:t>et al.</w:t>
      </w:r>
      <w:bookmarkEnd w:id="77"/>
      <w:bookmarkEnd w:id="78"/>
      <w:bookmarkEnd w:id="79"/>
      <w:r w:rsidRPr="00297417">
        <w:rPr>
          <w:rFonts w:ascii="Times New Roman" w:hAnsi="Times New Roman" w:cs="Times New Roman"/>
          <w:color w:val="000000" w:themeColor="text1"/>
          <w:szCs w:val="21"/>
          <w:shd w:val="clear" w:color="auto" w:fill="FFFFFF"/>
        </w:rPr>
        <w:t> (2005</w:t>
      </w:r>
      <w:bookmarkEnd w:id="75"/>
      <w:bookmarkEnd w:id="76"/>
      <w:r w:rsidRPr="00297417">
        <w:rPr>
          <w:rFonts w:ascii="Times New Roman" w:hAnsi="Times New Roman" w:cs="Times New Roman"/>
          <w:color w:val="000000" w:themeColor="text1"/>
          <w:szCs w:val="21"/>
          <w:shd w:val="clear" w:color="auto" w:fill="FFFFFF"/>
        </w:rPr>
        <w:t xml:space="preserve">) </w:t>
      </w:r>
      <w:r w:rsidRPr="00190A05">
        <w:rPr>
          <w:rFonts w:ascii="Times New Roman" w:hAnsi="Times New Roman" w:cs="Times New Roman"/>
          <w:i/>
          <w:color w:val="000000" w:themeColor="text1"/>
          <w:szCs w:val="21"/>
          <w:shd w:val="clear" w:color="auto" w:fill="FFFFFF"/>
        </w:rPr>
        <w:t>Educational and social late effects of childhood cancer and related clinical, personal, and familial characteristics</w:t>
      </w:r>
      <w:r w:rsidRPr="00297417">
        <w:rPr>
          <w:rFonts w:ascii="Times New Roman" w:hAnsi="Times New Roman" w:cs="Times New Roman"/>
          <w:color w:val="000000" w:themeColor="text1"/>
          <w:szCs w:val="21"/>
          <w:shd w:val="clear" w:color="auto" w:fill="FFFFFF"/>
        </w:rPr>
        <w:t>,</w:t>
      </w:r>
      <w:r w:rsidR="00190A05">
        <w:rPr>
          <w:rFonts w:ascii="Times New Roman" w:hAnsi="Times New Roman" w:cs="Times New Roman"/>
          <w:color w:val="000000" w:themeColor="text1"/>
          <w:szCs w:val="21"/>
          <w:shd w:val="clear" w:color="auto" w:fill="FFFFFF"/>
        </w:rPr>
        <w:t xml:space="preserve"> 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Cancer</w:t>
      </w:r>
      <w:r w:rsidRPr="00297417">
        <w:rPr>
          <w:rFonts w:ascii="Times New Roman" w:hAnsi="Times New Roman" w:cs="Times New Roman"/>
          <w:color w:val="000000" w:themeColor="text1"/>
          <w:szCs w:val="21"/>
          <w:shd w:val="clear" w:color="auto" w:fill="FFFFFF"/>
        </w:rPr>
        <w:t>, 104(8), pp. 1751–1760.</w:t>
      </w:r>
    </w:p>
    <w:p w:rsidR="0022143B" w:rsidRPr="00297417" w:rsidRDefault="0022143B" w:rsidP="00BB2809">
      <w:pPr>
        <w:jc w:val="both"/>
        <w:rPr>
          <w:rFonts w:ascii="Times New Roman" w:hAnsi="Times New Roman" w:cs="Times New Roman"/>
          <w:color w:val="000000" w:themeColor="text1"/>
          <w:szCs w:val="21"/>
        </w:rPr>
      </w:pPr>
      <w:bookmarkStart w:id="80" w:name="OLE_LINK413"/>
      <w:bookmarkStart w:id="81" w:name="OLE_LINK414"/>
      <w:proofErr w:type="spellStart"/>
      <w:r w:rsidRPr="00297417">
        <w:rPr>
          <w:rFonts w:ascii="Times New Roman" w:hAnsi="Times New Roman" w:cs="Times New Roman"/>
          <w:color w:val="000000" w:themeColor="text1"/>
          <w:szCs w:val="21"/>
        </w:rPr>
        <w:t>Blau</w:t>
      </w:r>
      <w:bookmarkEnd w:id="80"/>
      <w:bookmarkEnd w:id="81"/>
      <w:proofErr w:type="spellEnd"/>
      <w:r w:rsidRPr="00297417">
        <w:rPr>
          <w:rFonts w:ascii="Times New Roman" w:hAnsi="Times New Roman" w:cs="Times New Roman"/>
          <w:color w:val="000000" w:themeColor="text1"/>
          <w:szCs w:val="21"/>
        </w:rPr>
        <w:t xml:space="preserve">, P.M., </w:t>
      </w:r>
      <w:r w:rsidR="001C474A">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Duncan, O.D. (1967) </w:t>
      </w:r>
      <w:r w:rsidRPr="005934B1">
        <w:rPr>
          <w:rFonts w:ascii="Times New Roman" w:hAnsi="Times New Roman" w:cs="Times New Roman"/>
          <w:i/>
          <w:color w:val="000000" w:themeColor="text1"/>
          <w:szCs w:val="21"/>
        </w:rPr>
        <w:t>The American occupational structure</w:t>
      </w:r>
      <w:r w:rsidRPr="00297417">
        <w:rPr>
          <w:rFonts w:ascii="Times New Roman" w:hAnsi="Times New Roman" w:cs="Times New Roman"/>
          <w:color w:val="000000" w:themeColor="text1"/>
          <w:szCs w:val="21"/>
        </w:rPr>
        <w:t>.</w:t>
      </w:r>
    </w:p>
    <w:p w:rsidR="0022143B" w:rsidRPr="00297417" w:rsidRDefault="0022143B"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 xml:space="preserve">Coleman, J.S. (1966) </w:t>
      </w:r>
      <w:r w:rsidRPr="00937DA2">
        <w:rPr>
          <w:rFonts w:ascii="Times New Roman" w:hAnsi="Times New Roman" w:cs="Times New Roman"/>
          <w:i/>
          <w:color w:val="000000" w:themeColor="text1"/>
          <w:szCs w:val="21"/>
          <w:shd w:val="clear" w:color="auto" w:fill="FFFFFF"/>
        </w:rPr>
        <w:t>Equal schools or equal students?</w:t>
      </w:r>
      <w:r w:rsidR="00937DA2">
        <w:rPr>
          <w:rFonts w:ascii="Times New Roman" w:hAnsi="Times New Roman" w:cs="Times New Roman"/>
          <w:i/>
          <w:color w:val="000000" w:themeColor="text1"/>
          <w:szCs w:val="21"/>
          <w:shd w:val="clear" w:color="auto" w:fill="FFFFFF"/>
        </w:rPr>
        <w:t xml:space="preserve"> </w:t>
      </w:r>
      <w:r w:rsidR="00937DA2">
        <w:rPr>
          <w:rFonts w:ascii="Times New Roman" w:hAnsi="Times New Roman" w:cs="Times New Roman"/>
          <w:color w:val="000000" w:themeColor="text1"/>
          <w:szCs w:val="21"/>
          <w:shd w:val="clear" w:color="auto" w:fill="FFFFFF"/>
        </w:rPr>
        <w:t>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The Public Interest</w:t>
      </w:r>
      <w:r w:rsidRPr="00297417">
        <w:rPr>
          <w:rFonts w:ascii="Times New Roman" w:hAnsi="Times New Roman" w:cs="Times New Roman"/>
          <w:color w:val="000000" w:themeColor="text1"/>
          <w:szCs w:val="21"/>
          <w:shd w:val="clear" w:color="auto" w:fill="FFFFFF"/>
        </w:rPr>
        <w:t>.</w:t>
      </w:r>
    </w:p>
    <w:p w:rsidR="0022143B" w:rsidRDefault="0022143B" w:rsidP="00BB2809">
      <w:pPr>
        <w:jc w:val="both"/>
        <w:rPr>
          <w:rFonts w:ascii="Times New Roman" w:hAnsi="Times New Roman" w:cs="Times New Roman"/>
          <w:color w:val="000000" w:themeColor="text1"/>
          <w:szCs w:val="21"/>
        </w:rPr>
      </w:pPr>
      <w:bookmarkStart w:id="82" w:name="OLE_LINK415"/>
      <w:bookmarkStart w:id="83" w:name="OLE_LINK309"/>
      <w:r w:rsidRPr="00297417">
        <w:rPr>
          <w:rFonts w:ascii="Times New Roman" w:hAnsi="Times New Roman" w:cs="Times New Roman"/>
          <w:color w:val="000000" w:themeColor="text1"/>
          <w:szCs w:val="21"/>
        </w:rPr>
        <w:t xml:space="preserve">De Los Reyes, A., </w:t>
      </w:r>
      <w:r w:rsidR="001D1CF6">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w:t>
      </w:r>
      <w:proofErr w:type="spellStart"/>
      <w:r w:rsidRPr="00297417">
        <w:rPr>
          <w:rFonts w:ascii="Times New Roman" w:hAnsi="Times New Roman" w:cs="Times New Roman"/>
          <w:color w:val="000000" w:themeColor="text1"/>
          <w:szCs w:val="21"/>
        </w:rPr>
        <w:t>Kazdin</w:t>
      </w:r>
      <w:bookmarkEnd w:id="82"/>
      <w:proofErr w:type="spellEnd"/>
      <w:r w:rsidRPr="00297417">
        <w:rPr>
          <w:rFonts w:ascii="Times New Roman" w:hAnsi="Times New Roman" w:cs="Times New Roman"/>
          <w:color w:val="000000" w:themeColor="text1"/>
          <w:szCs w:val="21"/>
        </w:rPr>
        <w:t>, A.E. (2005)</w:t>
      </w:r>
      <w:bookmarkEnd w:id="83"/>
      <w:r w:rsidRPr="00297417">
        <w:rPr>
          <w:rFonts w:ascii="Times New Roman" w:hAnsi="Times New Roman" w:cs="Times New Roman"/>
          <w:color w:val="000000" w:themeColor="text1"/>
          <w:szCs w:val="21"/>
        </w:rPr>
        <w:t xml:space="preserve"> </w:t>
      </w:r>
      <w:r w:rsidRPr="0094515A">
        <w:rPr>
          <w:rFonts w:ascii="Times New Roman" w:hAnsi="Times New Roman" w:cs="Times New Roman"/>
          <w:i/>
          <w:color w:val="000000" w:themeColor="text1"/>
          <w:szCs w:val="21"/>
        </w:rPr>
        <w:t>Informant discrepancies in the assessment of childhood psychopathology: A critical review, theoretical framework, and recommendations for further study</w:t>
      </w:r>
      <w:r w:rsidR="0094515A">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AB3F98">
        <w:rPr>
          <w:rFonts w:ascii="Times New Roman" w:hAnsi="Times New Roman" w:cs="Times New Roman"/>
          <w:i/>
          <w:color w:val="000000" w:themeColor="text1"/>
          <w:szCs w:val="21"/>
        </w:rPr>
        <w:t>Psychological Bulletin</w:t>
      </w:r>
      <w:r w:rsidRPr="00297417">
        <w:rPr>
          <w:rFonts w:ascii="Times New Roman" w:hAnsi="Times New Roman" w:cs="Times New Roman"/>
          <w:color w:val="000000" w:themeColor="text1"/>
          <w:szCs w:val="21"/>
        </w:rPr>
        <w:t xml:space="preserve">, 131(4), </w:t>
      </w:r>
      <w:r w:rsidR="00AB3F98">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483–509.</w:t>
      </w:r>
    </w:p>
    <w:p w:rsidR="0022143B" w:rsidRPr="00297417" w:rsidRDefault="0022143B"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 xml:space="preserve">De </w:t>
      </w:r>
      <w:proofErr w:type="spellStart"/>
      <w:r w:rsidRPr="00297417">
        <w:rPr>
          <w:rFonts w:ascii="Times New Roman" w:hAnsi="Times New Roman" w:cs="Times New Roman"/>
          <w:color w:val="000000" w:themeColor="text1"/>
          <w:szCs w:val="21"/>
          <w:shd w:val="clear" w:color="auto" w:fill="FFFFFF"/>
        </w:rPr>
        <w:t>Beukelaer</w:t>
      </w:r>
      <w:proofErr w:type="spellEnd"/>
      <w:r w:rsidRPr="00297417">
        <w:rPr>
          <w:rFonts w:ascii="Times New Roman" w:hAnsi="Times New Roman" w:cs="Times New Roman"/>
          <w:color w:val="000000" w:themeColor="text1"/>
          <w:szCs w:val="21"/>
          <w:shd w:val="clear" w:color="auto" w:fill="FFFFFF"/>
        </w:rPr>
        <w:t xml:space="preserve">, C. (2014). </w:t>
      </w:r>
      <w:r w:rsidRPr="00EC37BD">
        <w:rPr>
          <w:rFonts w:ascii="Times New Roman" w:hAnsi="Times New Roman" w:cs="Times New Roman"/>
          <w:i/>
          <w:color w:val="000000" w:themeColor="text1"/>
          <w:szCs w:val="21"/>
          <w:shd w:val="clear" w:color="auto" w:fill="FFFFFF"/>
        </w:rPr>
        <w:t>The UNESCO/UNDP 2013 creative economy report: perks and perils of an evolving agenda</w:t>
      </w:r>
      <w:r w:rsidR="00EC37BD">
        <w:rPr>
          <w:rFonts w:ascii="Times New Roman" w:hAnsi="Times New Roman" w:cs="Times New Roman"/>
          <w:color w:val="000000" w:themeColor="text1"/>
          <w:szCs w:val="21"/>
          <w:shd w:val="clear" w:color="auto" w:fill="FFFFFF"/>
        </w:rPr>
        <w:t>, 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The Journal of Arts Management, Law, and Society</w:t>
      </w:r>
      <w:r w:rsidRPr="00297417">
        <w:rPr>
          <w:rFonts w:ascii="Times New Roman" w:hAnsi="Times New Roman" w:cs="Times New Roman"/>
          <w:color w:val="000000" w:themeColor="text1"/>
          <w:szCs w:val="21"/>
          <w:shd w:val="clear" w:color="auto" w:fill="FFFFFF"/>
        </w:rPr>
        <w:t>, </w:t>
      </w:r>
      <w:r w:rsidRPr="00C557D1">
        <w:rPr>
          <w:rFonts w:ascii="Times New Roman" w:hAnsi="Times New Roman" w:cs="Times New Roman"/>
          <w:iCs/>
          <w:color w:val="000000" w:themeColor="text1"/>
          <w:szCs w:val="21"/>
          <w:shd w:val="clear" w:color="auto" w:fill="FFFFFF"/>
        </w:rPr>
        <w:t>44</w:t>
      </w:r>
      <w:r w:rsidRPr="00C557D1">
        <w:rPr>
          <w:rFonts w:ascii="Times New Roman" w:hAnsi="Times New Roman" w:cs="Times New Roman"/>
          <w:color w:val="000000" w:themeColor="text1"/>
          <w:szCs w:val="21"/>
          <w:shd w:val="clear" w:color="auto" w:fill="FFFFFF"/>
        </w:rPr>
        <w:t>(2</w:t>
      </w:r>
      <w:r w:rsidRPr="00297417">
        <w:rPr>
          <w:rFonts w:ascii="Times New Roman" w:hAnsi="Times New Roman" w:cs="Times New Roman"/>
          <w:color w:val="000000" w:themeColor="text1"/>
          <w:szCs w:val="21"/>
          <w:shd w:val="clear" w:color="auto" w:fill="FFFFFF"/>
        </w:rPr>
        <w:t xml:space="preserve">), </w:t>
      </w:r>
      <w:r w:rsidR="00C557D1">
        <w:rPr>
          <w:rFonts w:ascii="Times New Roman" w:hAnsi="Times New Roman" w:cs="Times New Roman"/>
          <w:color w:val="000000" w:themeColor="text1"/>
          <w:szCs w:val="21"/>
          <w:shd w:val="clear" w:color="auto" w:fill="FFFFFF"/>
        </w:rPr>
        <w:t xml:space="preserve">pp. </w:t>
      </w:r>
      <w:r w:rsidRPr="00297417">
        <w:rPr>
          <w:rFonts w:ascii="Times New Roman" w:hAnsi="Times New Roman" w:cs="Times New Roman"/>
          <w:color w:val="000000" w:themeColor="text1"/>
          <w:szCs w:val="21"/>
          <w:shd w:val="clear" w:color="auto" w:fill="FFFFFF"/>
        </w:rPr>
        <w:t>90-100.</w:t>
      </w:r>
    </w:p>
    <w:p w:rsidR="0022143B" w:rsidRDefault="0022143B" w:rsidP="00BB2809">
      <w:pPr>
        <w:jc w:val="both"/>
        <w:rPr>
          <w:rFonts w:ascii="Times New Roman" w:hAnsi="Times New Roman" w:cs="Times New Roman"/>
          <w:color w:val="000000" w:themeColor="text1"/>
          <w:szCs w:val="21"/>
          <w:shd w:val="clear" w:color="auto" w:fill="FFFFFF"/>
        </w:rPr>
      </w:pPr>
      <w:bookmarkStart w:id="84" w:name="OLE_LINK377"/>
      <w:bookmarkStart w:id="85" w:name="OLE_LINK416"/>
      <w:bookmarkStart w:id="86" w:name="OLE_LINK417"/>
      <w:r w:rsidRPr="00297417">
        <w:rPr>
          <w:rFonts w:ascii="Times New Roman" w:hAnsi="Times New Roman" w:cs="Times New Roman"/>
          <w:color w:val="000000" w:themeColor="text1"/>
          <w:szCs w:val="21"/>
          <w:shd w:val="clear" w:color="auto" w:fill="FFFFFF"/>
        </w:rPr>
        <w:t>Ferreira</w:t>
      </w:r>
      <w:bookmarkEnd w:id="84"/>
      <w:bookmarkEnd w:id="85"/>
      <w:bookmarkEnd w:id="86"/>
      <w:r w:rsidRPr="00297417">
        <w:rPr>
          <w:rFonts w:ascii="Times New Roman" w:hAnsi="Times New Roman" w:cs="Times New Roman"/>
          <w:color w:val="000000" w:themeColor="text1"/>
          <w:szCs w:val="21"/>
          <w:shd w:val="clear" w:color="auto" w:fill="FFFFFF"/>
        </w:rPr>
        <w:t xml:space="preserve">, F.H.G. and </w:t>
      </w:r>
      <w:bookmarkStart w:id="87" w:name="OLE_LINK379"/>
      <w:proofErr w:type="spellStart"/>
      <w:r w:rsidRPr="00297417">
        <w:rPr>
          <w:rFonts w:ascii="Times New Roman" w:hAnsi="Times New Roman" w:cs="Times New Roman"/>
          <w:color w:val="000000" w:themeColor="text1"/>
          <w:szCs w:val="21"/>
          <w:shd w:val="clear" w:color="auto" w:fill="FFFFFF"/>
        </w:rPr>
        <w:t>Gignoux</w:t>
      </w:r>
      <w:bookmarkEnd w:id="87"/>
      <w:proofErr w:type="spellEnd"/>
      <w:r w:rsidRPr="00297417">
        <w:rPr>
          <w:rFonts w:ascii="Times New Roman" w:hAnsi="Times New Roman" w:cs="Times New Roman"/>
          <w:color w:val="000000" w:themeColor="text1"/>
          <w:szCs w:val="21"/>
          <w:shd w:val="clear" w:color="auto" w:fill="FFFFFF"/>
        </w:rPr>
        <w:t xml:space="preserve">, J. (2014) </w:t>
      </w:r>
      <w:r w:rsidRPr="000D6CC8">
        <w:rPr>
          <w:rFonts w:ascii="Times New Roman" w:hAnsi="Times New Roman" w:cs="Times New Roman"/>
          <w:i/>
          <w:color w:val="000000" w:themeColor="text1"/>
          <w:szCs w:val="21"/>
          <w:shd w:val="clear" w:color="auto" w:fill="FFFFFF"/>
        </w:rPr>
        <w:t>The measurement of educational inequality: Achievement and opportunity</w:t>
      </w:r>
      <w:r w:rsidRPr="00297417">
        <w:rPr>
          <w:rFonts w:ascii="Times New Roman" w:hAnsi="Times New Roman" w:cs="Times New Roman"/>
          <w:color w:val="000000" w:themeColor="text1"/>
          <w:szCs w:val="21"/>
          <w:shd w:val="clear" w:color="auto" w:fill="FFFFFF"/>
        </w:rPr>
        <w:t>,</w:t>
      </w:r>
      <w:r w:rsidR="000D6CC8">
        <w:rPr>
          <w:rFonts w:ascii="Times New Roman" w:hAnsi="Times New Roman" w:cs="Times New Roman"/>
          <w:color w:val="000000" w:themeColor="text1"/>
          <w:szCs w:val="21"/>
          <w:shd w:val="clear" w:color="auto" w:fill="FFFFFF"/>
        </w:rPr>
        <w:t xml:space="preserve"> 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The World Bank economic review</w:t>
      </w:r>
      <w:r w:rsidRPr="00297417">
        <w:rPr>
          <w:rFonts w:ascii="Times New Roman" w:hAnsi="Times New Roman" w:cs="Times New Roman"/>
          <w:color w:val="000000" w:themeColor="text1"/>
          <w:szCs w:val="21"/>
          <w:shd w:val="clear" w:color="auto" w:fill="FFFFFF"/>
        </w:rPr>
        <w:t>, 28(2), pp. 210–246.</w:t>
      </w:r>
    </w:p>
    <w:p w:rsidR="0022143B" w:rsidRPr="00297417" w:rsidRDefault="0022143B" w:rsidP="00BB2809">
      <w:pPr>
        <w:jc w:val="both"/>
        <w:rPr>
          <w:rFonts w:ascii="Times New Roman" w:hAnsi="Times New Roman" w:cs="Times New Roman"/>
          <w:color w:val="000000" w:themeColor="text1"/>
          <w:szCs w:val="21"/>
        </w:rPr>
      </w:pPr>
      <w:bookmarkStart w:id="88" w:name="OLE_LINK114"/>
      <w:bookmarkStart w:id="89" w:name="OLE_LINK115"/>
      <w:bookmarkStart w:id="90" w:name="OLE_LINK116"/>
      <w:bookmarkStart w:id="91" w:name="OLE_LINK117"/>
      <w:bookmarkStart w:id="92" w:name="OLE_LINK118"/>
      <w:r w:rsidRPr="00297417">
        <w:rPr>
          <w:rFonts w:ascii="Times New Roman" w:hAnsi="Times New Roman" w:cs="Times New Roman"/>
          <w:color w:val="000000" w:themeColor="text1"/>
          <w:szCs w:val="21"/>
        </w:rPr>
        <w:t>Hauser</w:t>
      </w:r>
      <w:bookmarkEnd w:id="88"/>
      <w:bookmarkEnd w:id="89"/>
      <w:r w:rsidRPr="00297417">
        <w:rPr>
          <w:rFonts w:ascii="Times New Roman" w:hAnsi="Times New Roman" w:cs="Times New Roman"/>
          <w:color w:val="000000" w:themeColor="text1"/>
          <w:szCs w:val="21"/>
        </w:rPr>
        <w:t xml:space="preserve">, R.M., </w:t>
      </w:r>
      <w:r w:rsidR="00815059">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w:t>
      </w:r>
      <w:proofErr w:type="spellStart"/>
      <w:r w:rsidRPr="00297417">
        <w:rPr>
          <w:rFonts w:ascii="Times New Roman" w:hAnsi="Times New Roman" w:cs="Times New Roman"/>
          <w:color w:val="000000" w:themeColor="text1"/>
          <w:szCs w:val="21"/>
        </w:rPr>
        <w:t>Featherman</w:t>
      </w:r>
      <w:bookmarkEnd w:id="90"/>
      <w:bookmarkEnd w:id="91"/>
      <w:bookmarkEnd w:id="92"/>
      <w:proofErr w:type="spellEnd"/>
      <w:r w:rsidRPr="00297417">
        <w:rPr>
          <w:rFonts w:ascii="Times New Roman" w:hAnsi="Times New Roman" w:cs="Times New Roman"/>
          <w:color w:val="000000" w:themeColor="text1"/>
          <w:szCs w:val="21"/>
        </w:rPr>
        <w:t xml:space="preserve">, D.L. (1976) </w:t>
      </w:r>
      <w:r w:rsidRPr="00363625">
        <w:rPr>
          <w:rFonts w:ascii="Times New Roman" w:hAnsi="Times New Roman" w:cs="Times New Roman"/>
          <w:i/>
          <w:color w:val="000000" w:themeColor="text1"/>
          <w:szCs w:val="21"/>
        </w:rPr>
        <w:t>Equality of schooling: Trends and prospects</w:t>
      </w:r>
      <w:r w:rsidR="00363625">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640226">
        <w:rPr>
          <w:rFonts w:ascii="Times New Roman" w:hAnsi="Times New Roman" w:cs="Times New Roman"/>
          <w:i/>
          <w:color w:val="000000" w:themeColor="text1"/>
          <w:szCs w:val="21"/>
        </w:rPr>
        <w:t>Sociology of education</w:t>
      </w:r>
      <w:r w:rsidRPr="00297417">
        <w:rPr>
          <w:rFonts w:ascii="Times New Roman" w:hAnsi="Times New Roman" w:cs="Times New Roman"/>
          <w:color w:val="000000" w:themeColor="text1"/>
          <w:szCs w:val="21"/>
        </w:rPr>
        <w:t xml:space="preserve">, </w:t>
      </w:r>
      <w:r w:rsidR="00640226">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99-120.</w:t>
      </w:r>
    </w:p>
    <w:p w:rsidR="00AD5693" w:rsidRPr="00297417" w:rsidRDefault="00AD5693"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 xml:space="preserve">Hoge, D.R., Smit, E.K., </w:t>
      </w:r>
      <w:r w:rsidR="00A535EE">
        <w:rPr>
          <w:rFonts w:ascii="Times New Roman" w:hAnsi="Times New Roman" w:cs="Times New Roman"/>
          <w:color w:val="000000" w:themeColor="text1"/>
          <w:szCs w:val="21"/>
          <w:shd w:val="clear" w:color="auto" w:fill="FFFFFF"/>
        </w:rPr>
        <w:t>and</w:t>
      </w:r>
      <w:r w:rsidRPr="00297417">
        <w:rPr>
          <w:rFonts w:ascii="Times New Roman" w:hAnsi="Times New Roman" w:cs="Times New Roman"/>
          <w:color w:val="000000" w:themeColor="text1"/>
          <w:szCs w:val="21"/>
          <w:shd w:val="clear" w:color="auto" w:fill="FFFFFF"/>
        </w:rPr>
        <w:t xml:space="preserve"> Crist, J.T. (1997) </w:t>
      </w:r>
      <w:r w:rsidRPr="00B61D83">
        <w:rPr>
          <w:rFonts w:ascii="Times New Roman" w:hAnsi="Times New Roman" w:cs="Times New Roman"/>
          <w:i/>
          <w:color w:val="000000" w:themeColor="text1"/>
          <w:szCs w:val="21"/>
          <w:shd w:val="clear" w:color="auto" w:fill="FFFFFF"/>
        </w:rPr>
        <w:t>Four family process factors predicting academic achievement in sixth and seventh grade</w:t>
      </w:r>
      <w:r w:rsidR="00B61D83" w:rsidRPr="00B61D83">
        <w:rPr>
          <w:rFonts w:ascii="Times New Roman" w:hAnsi="Times New Roman" w:cs="Times New Roman"/>
          <w:color w:val="000000" w:themeColor="text1"/>
          <w:szCs w:val="21"/>
          <w:shd w:val="clear" w:color="auto" w:fill="FFFFFF"/>
        </w:rPr>
        <w:t>, 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Educational Research Quarterly</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21</w:t>
      </w:r>
      <w:r w:rsidRPr="00297417">
        <w:rPr>
          <w:rFonts w:ascii="Times New Roman" w:hAnsi="Times New Roman" w:cs="Times New Roman"/>
          <w:color w:val="000000" w:themeColor="text1"/>
          <w:szCs w:val="21"/>
          <w:shd w:val="clear" w:color="auto" w:fill="FFFFFF"/>
        </w:rPr>
        <w:t xml:space="preserve">(2), </w:t>
      </w:r>
      <w:r w:rsidR="00B61D83">
        <w:rPr>
          <w:rFonts w:ascii="Times New Roman" w:hAnsi="Times New Roman" w:cs="Times New Roman"/>
          <w:color w:val="000000" w:themeColor="text1"/>
          <w:szCs w:val="21"/>
          <w:shd w:val="clear" w:color="auto" w:fill="FFFFFF"/>
        </w:rPr>
        <w:t xml:space="preserve">p. </w:t>
      </w:r>
      <w:r w:rsidRPr="00297417">
        <w:rPr>
          <w:rFonts w:ascii="Times New Roman" w:hAnsi="Times New Roman" w:cs="Times New Roman"/>
          <w:color w:val="000000" w:themeColor="text1"/>
          <w:szCs w:val="21"/>
          <w:shd w:val="clear" w:color="auto" w:fill="FFFFFF"/>
        </w:rPr>
        <w:t>27.</w:t>
      </w:r>
    </w:p>
    <w:p w:rsidR="00AD5693" w:rsidRPr="00A37FFC" w:rsidRDefault="00AD5693"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rPr>
        <w:t xml:space="preserve">Inagaki, K., </w:t>
      </w:r>
      <w:r w:rsidR="005829E8">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w:t>
      </w:r>
      <w:proofErr w:type="spellStart"/>
      <w:r w:rsidRPr="00297417">
        <w:rPr>
          <w:rFonts w:ascii="Times New Roman" w:hAnsi="Times New Roman" w:cs="Times New Roman"/>
          <w:color w:val="000000" w:themeColor="text1"/>
          <w:szCs w:val="21"/>
        </w:rPr>
        <w:t>Hatano</w:t>
      </w:r>
      <w:proofErr w:type="spellEnd"/>
      <w:r w:rsidRPr="00297417">
        <w:rPr>
          <w:rFonts w:ascii="Times New Roman" w:hAnsi="Times New Roman" w:cs="Times New Roman"/>
          <w:color w:val="000000" w:themeColor="text1"/>
          <w:szCs w:val="21"/>
        </w:rPr>
        <w:t xml:space="preserve">, G. (2002) </w:t>
      </w:r>
      <w:r w:rsidRPr="00297417">
        <w:rPr>
          <w:rFonts w:ascii="Times New Roman" w:hAnsi="Times New Roman" w:cs="Times New Roman"/>
          <w:i/>
          <w:iCs/>
          <w:color w:val="000000" w:themeColor="text1"/>
          <w:szCs w:val="21"/>
        </w:rPr>
        <w:t xml:space="preserve">Young children’s naive thinking about the biological world. </w:t>
      </w:r>
      <w:r w:rsidRPr="00297417">
        <w:rPr>
          <w:rFonts w:ascii="Times New Roman" w:hAnsi="Times New Roman" w:cs="Times New Roman"/>
          <w:color w:val="000000" w:themeColor="text1"/>
          <w:szCs w:val="21"/>
        </w:rPr>
        <w:t>New York, NY: Psychology Press.</w:t>
      </w:r>
    </w:p>
    <w:p w:rsidR="0022143B" w:rsidRPr="00297417" w:rsidRDefault="0022143B"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 xml:space="preserve">Jencks, C. (1972) </w:t>
      </w:r>
      <w:r w:rsidRPr="00A93EE5">
        <w:rPr>
          <w:rFonts w:ascii="Times New Roman" w:hAnsi="Times New Roman" w:cs="Times New Roman"/>
          <w:i/>
          <w:color w:val="000000" w:themeColor="text1"/>
          <w:szCs w:val="21"/>
          <w:shd w:val="clear" w:color="auto" w:fill="FFFFFF"/>
        </w:rPr>
        <w:t>Inequality: A reassessment of the effect of family and schooling in America</w:t>
      </w:r>
      <w:r w:rsidRPr="00297417">
        <w:rPr>
          <w:rFonts w:ascii="Times New Roman" w:hAnsi="Times New Roman" w:cs="Times New Roman"/>
          <w:color w:val="000000" w:themeColor="text1"/>
          <w:szCs w:val="21"/>
          <w:shd w:val="clear" w:color="auto" w:fill="FFFFFF"/>
        </w:rPr>
        <w:t>.</w:t>
      </w:r>
    </w:p>
    <w:p w:rsidR="00AD5693" w:rsidRPr="00297417" w:rsidRDefault="00AD5693" w:rsidP="00BB2809">
      <w:pPr>
        <w:jc w:val="both"/>
        <w:rPr>
          <w:rFonts w:ascii="Times New Roman" w:hAnsi="Times New Roman" w:cs="Times New Roman"/>
          <w:color w:val="000000" w:themeColor="text1"/>
          <w:szCs w:val="21"/>
        </w:rPr>
      </w:pPr>
      <w:proofErr w:type="spellStart"/>
      <w:r w:rsidRPr="00297417">
        <w:rPr>
          <w:rFonts w:ascii="Times New Roman" w:hAnsi="Times New Roman" w:cs="Times New Roman"/>
          <w:color w:val="000000" w:themeColor="text1"/>
          <w:szCs w:val="21"/>
        </w:rPr>
        <w:t>Kiesling</w:t>
      </w:r>
      <w:proofErr w:type="spellEnd"/>
      <w:r w:rsidRPr="00297417">
        <w:rPr>
          <w:rFonts w:ascii="Times New Roman" w:hAnsi="Times New Roman" w:cs="Times New Roman"/>
          <w:color w:val="000000" w:themeColor="text1"/>
          <w:szCs w:val="21"/>
        </w:rPr>
        <w:t xml:space="preserve">, H.J. (1969). </w:t>
      </w:r>
      <w:r w:rsidRPr="00264B6B">
        <w:rPr>
          <w:rFonts w:ascii="Times New Roman" w:hAnsi="Times New Roman" w:cs="Times New Roman"/>
          <w:i/>
          <w:color w:val="000000" w:themeColor="text1"/>
          <w:szCs w:val="21"/>
        </w:rPr>
        <w:t>The Relationship of School Inputs to Public School Performance in New York State</w:t>
      </w:r>
      <w:r w:rsidRPr="00297417">
        <w:rPr>
          <w:rFonts w:ascii="Times New Roman" w:hAnsi="Times New Roman" w:cs="Times New Roman"/>
          <w:color w:val="000000" w:themeColor="text1"/>
          <w:szCs w:val="21"/>
        </w:rPr>
        <w:t>.</w:t>
      </w:r>
    </w:p>
    <w:p w:rsidR="00AD5693" w:rsidRPr="00297417" w:rsidRDefault="00AD5693"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lastRenderedPageBreak/>
        <w:t>Katzman, M.T. (1971) </w:t>
      </w:r>
      <w:r w:rsidRPr="00297417">
        <w:rPr>
          <w:rFonts w:ascii="Times New Roman" w:hAnsi="Times New Roman" w:cs="Times New Roman"/>
          <w:i/>
          <w:iCs/>
          <w:color w:val="000000" w:themeColor="text1"/>
          <w:szCs w:val="21"/>
          <w:shd w:val="clear" w:color="auto" w:fill="FFFFFF"/>
        </w:rPr>
        <w:t>The political economy of urban schools</w:t>
      </w:r>
      <w:r w:rsidRPr="00297417">
        <w:rPr>
          <w:rFonts w:ascii="Times New Roman" w:hAnsi="Times New Roman" w:cs="Times New Roman"/>
          <w:color w:val="000000" w:themeColor="text1"/>
          <w:szCs w:val="21"/>
          <w:shd w:val="clear" w:color="auto" w:fill="FFFFFF"/>
        </w:rPr>
        <w:t>. Harvard University Press.</w:t>
      </w:r>
    </w:p>
    <w:p w:rsidR="00A37FFC" w:rsidRPr="00297417" w:rsidRDefault="00A37FFC" w:rsidP="00BB2809">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rPr>
        <w:t>Lei, L.</w:t>
      </w:r>
      <w:r w:rsidR="00E67EC9" w:rsidRPr="00E67EC9">
        <w:rPr>
          <w:rFonts w:ascii="Times New Roman" w:hAnsi="Times New Roman" w:cs="Times New Roman"/>
          <w:i/>
          <w:iCs/>
          <w:color w:val="000000" w:themeColor="text1"/>
          <w:szCs w:val="21"/>
          <w:shd w:val="clear" w:color="auto" w:fill="FFFFFF"/>
        </w:rPr>
        <w:t xml:space="preserve"> </w:t>
      </w:r>
      <w:r w:rsidR="00E67EC9" w:rsidRPr="00297417">
        <w:rPr>
          <w:rFonts w:ascii="Times New Roman" w:hAnsi="Times New Roman" w:cs="Times New Roman"/>
          <w:i/>
          <w:iCs/>
          <w:color w:val="000000" w:themeColor="text1"/>
          <w:szCs w:val="21"/>
          <w:shd w:val="clear" w:color="auto" w:fill="FFFFFF"/>
        </w:rPr>
        <w:t>et al.</w:t>
      </w:r>
      <w:r w:rsidR="00E67EC9" w:rsidRPr="00297417">
        <w:rPr>
          <w:rFonts w:ascii="Times New Roman" w:hAnsi="Times New Roman" w:cs="Times New Roman"/>
          <w:color w:val="000000" w:themeColor="text1"/>
          <w:szCs w:val="21"/>
        </w:rPr>
        <w:t xml:space="preserve"> </w:t>
      </w:r>
      <w:r w:rsidRPr="00297417">
        <w:rPr>
          <w:rFonts w:ascii="Times New Roman" w:hAnsi="Times New Roman" w:cs="Times New Roman"/>
          <w:color w:val="000000" w:themeColor="text1"/>
          <w:szCs w:val="21"/>
        </w:rPr>
        <w:t>(2011).</w:t>
      </w:r>
      <w:r w:rsidR="00653774">
        <w:rPr>
          <w:rFonts w:ascii="Times New Roman" w:hAnsi="Times New Roman" w:cs="Times New Roman" w:hint="eastAsia"/>
          <w:color w:val="000000" w:themeColor="text1"/>
          <w:szCs w:val="21"/>
        </w:rPr>
        <w:t xml:space="preserve"> </w:t>
      </w:r>
      <w:r w:rsidRPr="00741DBD">
        <w:rPr>
          <w:rFonts w:ascii="Times New Roman" w:hAnsi="Times New Roman" w:cs="Times New Roman"/>
          <w:i/>
          <w:color w:val="000000" w:themeColor="text1"/>
          <w:szCs w:val="21"/>
        </w:rPr>
        <w:t>Developmental trajectories of reading development and impairment from ages 3 to 8</w:t>
      </w:r>
      <w:r w:rsidR="00974CD5" w:rsidRPr="00741DBD">
        <w:rPr>
          <w:rFonts w:ascii="Times New Roman" w:hAnsi="Times New Roman" w:cs="Times New Roman" w:hint="eastAsia"/>
          <w:i/>
          <w:color w:val="000000" w:themeColor="text1"/>
          <w:szCs w:val="21"/>
        </w:rPr>
        <w:t xml:space="preserve"> </w:t>
      </w:r>
      <w:r w:rsidRPr="00741DBD">
        <w:rPr>
          <w:rFonts w:ascii="Times New Roman" w:hAnsi="Times New Roman" w:cs="Times New Roman"/>
          <w:i/>
          <w:color w:val="000000" w:themeColor="text1"/>
          <w:szCs w:val="21"/>
        </w:rPr>
        <w:t>years in Chinese children</w:t>
      </w:r>
      <w:r w:rsidR="00741DBD">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Journal of Child Psychology and Psychiatry, 52</w:t>
      </w:r>
      <w:r w:rsidRPr="00297417">
        <w:rPr>
          <w:rFonts w:ascii="Times New Roman" w:hAnsi="Times New Roman" w:cs="Times New Roman"/>
          <w:color w:val="000000" w:themeColor="text1"/>
          <w:szCs w:val="21"/>
        </w:rPr>
        <w:t xml:space="preserve">, </w:t>
      </w:r>
      <w:r w:rsidR="00595D3E">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212–220.</w:t>
      </w:r>
    </w:p>
    <w:p w:rsidR="00A37FFC" w:rsidRPr="00297417" w:rsidRDefault="00A37FFC" w:rsidP="00BB2809">
      <w:pPr>
        <w:jc w:val="both"/>
        <w:rPr>
          <w:rFonts w:ascii="Times New Roman" w:hAnsi="Times New Roman" w:cs="Times New Roman"/>
          <w:color w:val="000000" w:themeColor="text1"/>
          <w:szCs w:val="21"/>
        </w:rPr>
      </w:pPr>
      <w:bookmarkStart w:id="93" w:name="OLE_LINK131"/>
      <w:bookmarkStart w:id="94" w:name="OLE_LINK132"/>
      <w:bookmarkStart w:id="95" w:name="OLE_LINK133"/>
      <w:bookmarkStart w:id="96" w:name="OLE_LINK134"/>
      <w:bookmarkStart w:id="97" w:name="OLE_LINK135"/>
      <w:r w:rsidRPr="00297417">
        <w:rPr>
          <w:rFonts w:ascii="Times New Roman" w:hAnsi="Times New Roman" w:cs="Times New Roman"/>
          <w:color w:val="000000" w:themeColor="text1"/>
          <w:szCs w:val="21"/>
        </w:rPr>
        <w:t>Li</w:t>
      </w:r>
      <w:bookmarkEnd w:id="93"/>
      <w:bookmarkEnd w:id="94"/>
      <w:r w:rsidRPr="00297417">
        <w:rPr>
          <w:rFonts w:ascii="Times New Roman" w:hAnsi="Times New Roman" w:cs="Times New Roman"/>
          <w:color w:val="000000" w:themeColor="text1"/>
          <w:szCs w:val="21"/>
        </w:rPr>
        <w:t>, K.</w:t>
      </w:r>
      <w:r w:rsidR="005F0DC7" w:rsidRPr="005F0DC7">
        <w:rPr>
          <w:rFonts w:ascii="Times New Roman" w:hAnsi="Times New Roman" w:cs="Times New Roman"/>
          <w:i/>
          <w:iCs/>
          <w:color w:val="000000" w:themeColor="text1"/>
          <w:szCs w:val="21"/>
          <w:shd w:val="clear" w:color="auto" w:fill="FFFFFF"/>
        </w:rPr>
        <w:t xml:space="preserve"> </w:t>
      </w:r>
      <w:r w:rsidR="005F0DC7" w:rsidRPr="00297417">
        <w:rPr>
          <w:rFonts w:ascii="Times New Roman" w:hAnsi="Times New Roman" w:cs="Times New Roman"/>
          <w:i/>
          <w:iCs/>
          <w:color w:val="000000" w:themeColor="text1"/>
          <w:szCs w:val="21"/>
          <w:shd w:val="clear" w:color="auto" w:fill="FFFFFF"/>
        </w:rPr>
        <w:t>et al</w:t>
      </w:r>
      <w:bookmarkEnd w:id="95"/>
      <w:bookmarkEnd w:id="96"/>
      <w:bookmarkEnd w:id="97"/>
      <w:r w:rsidR="005F0DC7" w:rsidRPr="00297417">
        <w:rPr>
          <w:rFonts w:ascii="Times New Roman" w:hAnsi="Times New Roman" w:cs="Times New Roman"/>
          <w:i/>
          <w:iCs/>
          <w:color w:val="000000" w:themeColor="text1"/>
          <w:szCs w:val="21"/>
          <w:shd w:val="clear" w:color="auto" w:fill="FFFFFF"/>
        </w:rPr>
        <w:t>.</w:t>
      </w:r>
      <w:r w:rsidRPr="00297417">
        <w:rPr>
          <w:rFonts w:ascii="Times New Roman" w:hAnsi="Times New Roman" w:cs="Times New Roman"/>
          <w:color w:val="000000" w:themeColor="text1"/>
          <w:szCs w:val="21"/>
        </w:rPr>
        <w:t xml:space="preserve"> (2016) </w:t>
      </w:r>
      <w:r w:rsidRPr="00CF1725">
        <w:rPr>
          <w:rFonts w:ascii="Times New Roman" w:hAnsi="Times New Roman" w:cs="Times New Roman"/>
          <w:i/>
          <w:color w:val="000000" w:themeColor="text1"/>
          <w:szCs w:val="21"/>
        </w:rPr>
        <w:t>Early</w:t>
      </w:r>
      <w:r w:rsidR="00D47B8C" w:rsidRPr="00CF1725">
        <w:rPr>
          <w:rFonts w:ascii="Times New Roman" w:hAnsi="Times New Roman" w:cs="Times New Roman" w:hint="eastAsia"/>
          <w:i/>
          <w:color w:val="000000" w:themeColor="text1"/>
          <w:szCs w:val="21"/>
        </w:rPr>
        <w:t xml:space="preserve"> </w:t>
      </w:r>
      <w:r w:rsidRPr="00CF1725">
        <w:rPr>
          <w:rFonts w:ascii="Times New Roman" w:hAnsi="Times New Roman" w:cs="Times New Roman"/>
          <w:i/>
          <w:color w:val="000000" w:themeColor="text1"/>
          <w:szCs w:val="21"/>
        </w:rPr>
        <w:t>childhood education quality and child outcomes in China: Evidence from Zhejiang</w:t>
      </w:r>
      <w:r w:rsidR="00CF1725">
        <w:rPr>
          <w:rFonts w:ascii="Times New Roman" w:hAnsi="Times New Roman" w:cs="Times New Roman"/>
          <w:i/>
          <w:color w:val="000000" w:themeColor="text1"/>
          <w:szCs w:val="21"/>
        </w:rPr>
        <w:t xml:space="preserve"> </w:t>
      </w:r>
      <w:r w:rsidRPr="00CF1725">
        <w:rPr>
          <w:rFonts w:ascii="Times New Roman" w:hAnsi="Times New Roman" w:cs="Times New Roman"/>
          <w:i/>
          <w:color w:val="000000" w:themeColor="text1"/>
          <w:szCs w:val="21"/>
        </w:rPr>
        <w:t>Province</w:t>
      </w:r>
      <w:r w:rsidR="00CF1725">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Early Childhood Research Quarterly, 36</w:t>
      </w:r>
      <w:r w:rsidRPr="00297417">
        <w:rPr>
          <w:rFonts w:ascii="Times New Roman" w:hAnsi="Times New Roman" w:cs="Times New Roman"/>
          <w:color w:val="000000" w:themeColor="text1"/>
          <w:szCs w:val="21"/>
        </w:rPr>
        <w:t xml:space="preserve">, </w:t>
      </w:r>
      <w:r w:rsidR="007B0187">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427–438.</w:t>
      </w:r>
    </w:p>
    <w:p w:rsidR="00A37FFC" w:rsidRDefault="00A37FFC" w:rsidP="00BB2809">
      <w:pPr>
        <w:jc w:val="both"/>
        <w:rPr>
          <w:rFonts w:ascii="Times New Roman" w:hAnsi="Times New Roman" w:cs="Times New Roman"/>
          <w:color w:val="000000" w:themeColor="text1"/>
          <w:szCs w:val="21"/>
        </w:rPr>
      </w:pPr>
      <w:proofErr w:type="spellStart"/>
      <w:r w:rsidRPr="00297417">
        <w:rPr>
          <w:rFonts w:ascii="Times New Roman" w:hAnsi="Times New Roman" w:cs="Times New Roman"/>
          <w:color w:val="000000" w:themeColor="text1"/>
          <w:szCs w:val="21"/>
        </w:rPr>
        <w:t>Linver</w:t>
      </w:r>
      <w:proofErr w:type="spellEnd"/>
      <w:r w:rsidRPr="00297417">
        <w:rPr>
          <w:rFonts w:ascii="Times New Roman" w:hAnsi="Times New Roman" w:cs="Times New Roman"/>
          <w:color w:val="000000" w:themeColor="text1"/>
          <w:szCs w:val="21"/>
        </w:rPr>
        <w:t xml:space="preserve">, M.R., Brooks-Gunn, J., </w:t>
      </w:r>
      <w:r w:rsidR="00314F33">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Kohen, D.E. (2002) </w:t>
      </w:r>
      <w:r w:rsidRPr="00C741CB">
        <w:rPr>
          <w:rFonts w:ascii="Times New Roman" w:hAnsi="Times New Roman" w:cs="Times New Roman"/>
          <w:i/>
          <w:color w:val="000000" w:themeColor="text1"/>
          <w:szCs w:val="21"/>
        </w:rPr>
        <w:t>Family processes as pathways from</w:t>
      </w:r>
      <w:r w:rsidR="00D47B8C" w:rsidRPr="00C741CB">
        <w:rPr>
          <w:rFonts w:ascii="Times New Roman" w:hAnsi="Times New Roman" w:cs="Times New Roman" w:hint="eastAsia"/>
          <w:i/>
          <w:color w:val="000000" w:themeColor="text1"/>
          <w:szCs w:val="21"/>
        </w:rPr>
        <w:t xml:space="preserve"> </w:t>
      </w:r>
      <w:r w:rsidRPr="00C741CB">
        <w:rPr>
          <w:rFonts w:ascii="Times New Roman" w:hAnsi="Times New Roman" w:cs="Times New Roman"/>
          <w:i/>
          <w:color w:val="000000" w:themeColor="text1"/>
          <w:szCs w:val="21"/>
        </w:rPr>
        <w:t>income to young children’s development</w:t>
      </w:r>
      <w:r w:rsidR="00C741CB">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Developmental Psychology, 38</w:t>
      </w:r>
      <w:r w:rsidRPr="00297417">
        <w:rPr>
          <w:rFonts w:ascii="Times New Roman" w:hAnsi="Times New Roman" w:cs="Times New Roman"/>
          <w:color w:val="000000" w:themeColor="text1"/>
          <w:szCs w:val="21"/>
        </w:rPr>
        <w:t xml:space="preserve">, </w:t>
      </w:r>
      <w:r w:rsidR="001649A7">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719–734.</w:t>
      </w:r>
    </w:p>
    <w:p w:rsidR="004676B0" w:rsidRPr="004676B0" w:rsidRDefault="004676B0" w:rsidP="00BB2809">
      <w:pPr>
        <w:jc w:val="both"/>
        <w:rPr>
          <w:rFonts w:ascii="Times New Roman" w:hAnsi="Times New Roman" w:cs="Times New Roman"/>
          <w:szCs w:val="21"/>
        </w:rPr>
      </w:pPr>
      <w:r w:rsidRPr="004676B0">
        <w:rPr>
          <w:rFonts w:ascii="Times New Roman" w:hAnsi="Times New Roman" w:cs="Times New Roman"/>
          <w:color w:val="222222"/>
          <w:szCs w:val="21"/>
          <w:shd w:val="clear" w:color="auto" w:fill="FFFFFF"/>
        </w:rPr>
        <w:t>Moher, D.</w:t>
      </w:r>
      <w:r w:rsidR="00C24EE0" w:rsidRPr="00C24EE0">
        <w:rPr>
          <w:rFonts w:ascii="Times New Roman" w:hAnsi="Times New Roman" w:cs="Times New Roman"/>
          <w:i/>
          <w:iCs/>
          <w:color w:val="000000" w:themeColor="text1"/>
          <w:szCs w:val="21"/>
          <w:shd w:val="clear" w:color="auto" w:fill="FFFFFF"/>
        </w:rPr>
        <w:t xml:space="preserve"> </w:t>
      </w:r>
      <w:r w:rsidR="00C24EE0" w:rsidRPr="00297417">
        <w:rPr>
          <w:rFonts w:ascii="Times New Roman" w:hAnsi="Times New Roman" w:cs="Times New Roman"/>
          <w:i/>
          <w:iCs/>
          <w:color w:val="000000" w:themeColor="text1"/>
          <w:szCs w:val="21"/>
          <w:shd w:val="clear" w:color="auto" w:fill="FFFFFF"/>
        </w:rPr>
        <w:t>et al.</w:t>
      </w:r>
      <w:r w:rsidRPr="004676B0">
        <w:rPr>
          <w:rFonts w:ascii="Times New Roman" w:hAnsi="Times New Roman" w:cs="Times New Roman"/>
          <w:color w:val="222222"/>
          <w:szCs w:val="21"/>
          <w:shd w:val="clear" w:color="auto" w:fill="FFFFFF"/>
        </w:rPr>
        <w:t xml:space="preserve"> (2015) </w:t>
      </w:r>
      <w:r w:rsidRPr="00B856B1">
        <w:rPr>
          <w:rFonts w:ascii="Times New Roman" w:hAnsi="Times New Roman" w:cs="Times New Roman"/>
          <w:i/>
          <w:color w:val="222222"/>
          <w:szCs w:val="21"/>
          <w:shd w:val="clear" w:color="auto" w:fill="FFFFFF"/>
        </w:rPr>
        <w:t>Preferred reporting items for systematic review and meta-analysis protocols (PRISMA-P) 2015 statement</w:t>
      </w:r>
      <w:r w:rsidR="00B856B1">
        <w:rPr>
          <w:rFonts w:ascii="Times New Roman" w:hAnsi="Times New Roman" w:cs="Times New Roman"/>
          <w:color w:val="222222"/>
          <w:szCs w:val="21"/>
          <w:shd w:val="clear" w:color="auto" w:fill="FFFFFF"/>
        </w:rPr>
        <w:t>, in</w:t>
      </w:r>
      <w:r w:rsidRPr="004676B0">
        <w:rPr>
          <w:rFonts w:ascii="Times New Roman" w:hAnsi="Times New Roman" w:cs="Times New Roman"/>
          <w:color w:val="222222"/>
          <w:szCs w:val="21"/>
          <w:shd w:val="clear" w:color="auto" w:fill="FFFFFF"/>
        </w:rPr>
        <w:t> </w:t>
      </w:r>
      <w:r w:rsidRPr="004676B0">
        <w:rPr>
          <w:rFonts w:ascii="Times New Roman" w:hAnsi="Times New Roman" w:cs="Times New Roman"/>
          <w:i/>
          <w:iCs/>
          <w:color w:val="222222"/>
          <w:szCs w:val="21"/>
          <w:shd w:val="clear" w:color="auto" w:fill="FFFFFF"/>
        </w:rPr>
        <w:t>Systematic reviews</w:t>
      </w:r>
      <w:r w:rsidRPr="004676B0">
        <w:rPr>
          <w:rFonts w:ascii="Times New Roman" w:hAnsi="Times New Roman" w:cs="Times New Roman"/>
          <w:color w:val="222222"/>
          <w:szCs w:val="21"/>
          <w:shd w:val="clear" w:color="auto" w:fill="FFFFFF"/>
        </w:rPr>
        <w:t>, </w:t>
      </w:r>
      <w:r w:rsidRPr="004676B0">
        <w:rPr>
          <w:rFonts w:ascii="Times New Roman" w:hAnsi="Times New Roman" w:cs="Times New Roman"/>
          <w:i/>
          <w:iCs/>
          <w:color w:val="222222"/>
          <w:szCs w:val="21"/>
          <w:shd w:val="clear" w:color="auto" w:fill="FFFFFF"/>
        </w:rPr>
        <w:t>4</w:t>
      </w:r>
      <w:r w:rsidRPr="004676B0">
        <w:rPr>
          <w:rFonts w:ascii="Times New Roman" w:hAnsi="Times New Roman" w:cs="Times New Roman"/>
          <w:color w:val="222222"/>
          <w:szCs w:val="21"/>
          <w:shd w:val="clear" w:color="auto" w:fill="FFFFFF"/>
        </w:rPr>
        <w:t xml:space="preserve">(1), </w:t>
      </w:r>
      <w:r w:rsidR="008C076E">
        <w:rPr>
          <w:rFonts w:ascii="Times New Roman" w:hAnsi="Times New Roman" w:cs="Times New Roman"/>
          <w:color w:val="222222"/>
          <w:szCs w:val="21"/>
          <w:shd w:val="clear" w:color="auto" w:fill="FFFFFF"/>
        </w:rPr>
        <w:t xml:space="preserve">pp. </w:t>
      </w:r>
      <w:r w:rsidRPr="004676B0">
        <w:rPr>
          <w:rFonts w:ascii="Times New Roman" w:hAnsi="Times New Roman" w:cs="Times New Roman"/>
          <w:color w:val="222222"/>
          <w:szCs w:val="21"/>
          <w:shd w:val="clear" w:color="auto" w:fill="FFFFFF"/>
        </w:rPr>
        <w:t>1-9.</w:t>
      </w:r>
    </w:p>
    <w:p w:rsidR="00AD5693" w:rsidRPr="00297417" w:rsidRDefault="00AD5693" w:rsidP="00335B52">
      <w:pPr>
        <w:rPr>
          <w:rFonts w:ascii="Times New Roman" w:hAnsi="Times New Roman" w:cs="Times New Roman"/>
          <w:color w:val="000000" w:themeColor="text1"/>
          <w:szCs w:val="21"/>
          <w:shd w:val="clear" w:color="auto" w:fill="FFFFFF"/>
        </w:rPr>
      </w:pPr>
      <w:r w:rsidRPr="00297417">
        <w:rPr>
          <w:rFonts w:ascii="Times New Roman" w:hAnsi="Times New Roman" w:cs="Times New Roman"/>
          <w:color w:val="000000" w:themeColor="text1"/>
          <w:szCs w:val="21"/>
          <w:shd w:val="clear" w:color="auto" w:fill="FFFFFF"/>
        </w:rPr>
        <w:t xml:space="preserve">OECD, O. (2004) </w:t>
      </w:r>
      <w:r w:rsidRPr="00DC2CFE">
        <w:rPr>
          <w:rFonts w:ascii="Times New Roman" w:hAnsi="Times New Roman" w:cs="Times New Roman"/>
          <w:i/>
          <w:color w:val="000000" w:themeColor="text1"/>
          <w:szCs w:val="21"/>
          <w:shd w:val="clear" w:color="auto" w:fill="FFFFFF"/>
        </w:rPr>
        <w:t>The OECD principles of corporate governance</w:t>
      </w:r>
      <w:r w:rsidRPr="00297417">
        <w:rPr>
          <w:rFonts w:ascii="Times New Roman" w:hAnsi="Times New Roman" w:cs="Times New Roman"/>
          <w:color w:val="000000" w:themeColor="text1"/>
          <w:szCs w:val="21"/>
          <w:shd w:val="clear" w:color="auto" w:fill="FFFFFF"/>
        </w:rPr>
        <w:t xml:space="preserve">. </w:t>
      </w:r>
      <w:proofErr w:type="spellStart"/>
      <w:r w:rsidRPr="00297417">
        <w:rPr>
          <w:rFonts w:ascii="Times New Roman" w:hAnsi="Times New Roman" w:cs="Times New Roman"/>
          <w:color w:val="000000" w:themeColor="text1"/>
          <w:szCs w:val="21"/>
          <w:shd w:val="clear" w:color="auto" w:fill="FFFFFF"/>
        </w:rPr>
        <w:t>Contaduría</w:t>
      </w:r>
      <w:proofErr w:type="spellEnd"/>
      <w:r w:rsidRPr="00297417">
        <w:rPr>
          <w:rFonts w:ascii="Times New Roman" w:hAnsi="Times New Roman" w:cs="Times New Roman"/>
          <w:color w:val="000000" w:themeColor="text1"/>
          <w:szCs w:val="21"/>
          <w:shd w:val="clear" w:color="auto" w:fill="FFFFFF"/>
        </w:rPr>
        <w:t xml:space="preserve"> y </w:t>
      </w:r>
      <w:proofErr w:type="spellStart"/>
      <w:r w:rsidRPr="00297417">
        <w:rPr>
          <w:rFonts w:ascii="Times New Roman" w:hAnsi="Times New Roman" w:cs="Times New Roman"/>
          <w:color w:val="000000" w:themeColor="text1"/>
          <w:szCs w:val="21"/>
          <w:shd w:val="clear" w:color="auto" w:fill="FFFFFF"/>
        </w:rPr>
        <w:t>Administración</w:t>
      </w:r>
      <w:proofErr w:type="spellEnd"/>
      <w:r w:rsidRPr="00297417">
        <w:rPr>
          <w:rFonts w:ascii="Times New Roman" w:hAnsi="Times New Roman" w:cs="Times New Roman"/>
          <w:color w:val="000000" w:themeColor="text1"/>
          <w:szCs w:val="21"/>
          <w:shd w:val="clear" w:color="auto" w:fill="FFFFFF"/>
        </w:rPr>
        <w:t>.</w:t>
      </w:r>
    </w:p>
    <w:p w:rsidR="00AD5693" w:rsidRPr="00297417" w:rsidRDefault="00AD5693" w:rsidP="00C234A6">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 xml:space="preserve">OECD, I. (2016) </w:t>
      </w:r>
      <w:r w:rsidRPr="00AC3E48">
        <w:rPr>
          <w:rFonts w:ascii="Times New Roman" w:hAnsi="Times New Roman" w:cs="Times New Roman"/>
          <w:i/>
          <w:color w:val="000000" w:themeColor="text1"/>
          <w:szCs w:val="21"/>
          <w:shd w:val="clear" w:color="auto" w:fill="FFFFFF"/>
        </w:rPr>
        <w:t>Energy and air pollution: world energy outlook special report 2016</w:t>
      </w:r>
      <w:r w:rsidRPr="00297417">
        <w:rPr>
          <w:rFonts w:ascii="Times New Roman" w:hAnsi="Times New Roman" w:cs="Times New Roman"/>
          <w:color w:val="000000" w:themeColor="text1"/>
          <w:szCs w:val="21"/>
          <w:shd w:val="clear" w:color="auto" w:fill="FFFFFF"/>
        </w:rPr>
        <w:t>.</w:t>
      </w:r>
    </w:p>
    <w:p w:rsidR="006B5808" w:rsidRPr="00AD5693" w:rsidRDefault="00AD5693" w:rsidP="00C234A6">
      <w:pPr>
        <w:jc w:val="both"/>
        <w:rPr>
          <w:rFonts w:ascii="Times New Roman" w:hAnsi="Times New Roman" w:cs="Times New Roman"/>
          <w:color w:val="000000" w:themeColor="text1"/>
          <w:szCs w:val="21"/>
          <w:shd w:val="clear" w:color="auto" w:fill="FFFFFF"/>
        </w:rPr>
      </w:pPr>
      <w:r w:rsidRPr="00297417">
        <w:rPr>
          <w:rFonts w:ascii="Times New Roman" w:hAnsi="Times New Roman" w:cs="Times New Roman"/>
          <w:color w:val="000000" w:themeColor="text1"/>
          <w:szCs w:val="21"/>
          <w:shd w:val="clear" w:color="auto" w:fill="FFFFFF"/>
        </w:rPr>
        <w:t xml:space="preserve">Perry, L.B., </w:t>
      </w:r>
      <w:r w:rsidR="000B18F8">
        <w:rPr>
          <w:rFonts w:ascii="Times New Roman" w:hAnsi="Times New Roman" w:cs="Times New Roman"/>
          <w:color w:val="000000" w:themeColor="text1"/>
          <w:szCs w:val="21"/>
          <w:shd w:val="clear" w:color="auto" w:fill="FFFFFF"/>
        </w:rPr>
        <w:t>and</w:t>
      </w:r>
      <w:r w:rsidRPr="00297417">
        <w:rPr>
          <w:rFonts w:ascii="Times New Roman" w:hAnsi="Times New Roman" w:cs="Times New Roman"/>
          <w:color w:val="000000" w:themeColor="text1"/>
          <w:szCs w:val="21"/>
          <w:shd w:val="clear" w:color="auto" w:fill="FFFFFF"/>
        </w:rPr>
        <w:t xml:space="preserve"> </w:t>
      </w:r>
      <w:proofErr w:type="spellStart"/>
      <w:r w:rsidRPr="00297417">
        <w:rPr>
          <w:rFonts w:ascii="Times New Roman" w:hAnsi="Times New Roman" w:cs="Times New Roman"/>
          <w:color w:val="000000" w:themeColor="text1"/>
          <w:szCs w:val="21"/>
          <w:shd w:val="clear" w:color="auto" w:fill="FFFFFF"/>
        </w:rPr>
        <w:t>McConney</w:t>
      </w:r>
      <w:proofErr w:type="spellEnd"/>
      <w:r w:rsidRPr="00297417">
        <w:rPr>
          <w:rFonts w:ascii="Times New Roman" w:hAnsi="Times New Roman" w:cs="Times New Roman"/>
          <w:color w:val="000000" w:themeColor="text1"/>
          <w:szCs w:val="21"/>
          <w:shd w:val="clear" w:color="auto" w:fill="FFFFFF"/>
        </w:rPr>
        <w:t xml:space="preserve">, A. (2010) </w:t>
      </w:r>
      <w:r w:rsidRPr="002B1CC2">
        <w:rPr>
          <w:rFonts w:ascii="Times New Roman" w:hAnsi="Times New Roman" w:cs="Times New Roman"/>
          <w:i/>
          <w:color w:val="000000" w:themeColor="text1"/>
          <w:szCs w:val="21"/>
          <w:shd w:val="clear" w:color="auto" w:fill="FFFFFF"/>
        </w:rPr>
        <w:t>Does the SES of the school matter? An examination of socioeconomic status and student achievement using PISA 2003</w:t>
      </w:r>
      <w:r w:rsidR="002B1CC2">
        <w:rPr>
          <w:rFonts w:ascii="Times New Roman" w:hAnsi="Times New Roman" w:cs="Times New Roman"/>
          <w:color w:val="000000" w:themeColor="text1"/>
          <w:szCs w:val="21"/>
          <w:shd w:val="clear" w:color="auto" w:fill="FFFFFF"/>
        </w:rPr>
        <w:t>, in</w:t>
      </w:r>
      <w:r w:rsidRPr="00297417">
        <w:rPr>
          <w:rFonts w:ascii="Times New Roman" w:hAnsi="Times New Roman" w:cs="Times New Roman"/>
          <w:color w:val="000000" w:themeColor="text1"/>
          <w:szCs w:val="21"/>
          <w:shd w:val="clear" w:color="auto" w:fill="FFFFFF"/>
        </w:rPr>
        <w:t xml:space="preserve"> </w:t>
      </w:r>
      <w:r w:rsidRPr="009C7F2A">
        <w:rPr>
          <w:rFonts w:ascii="Times New Roman" w:hAnsi="Times New Roman" w:cs="Times New Roman"/>
          <w:i/>
          <w:color w:val="000000" w:themeColor="text1"/>
          <w:szCs w:val="21"/>
          <w:shd w:val="clear" w:color="auto" w:fill="FFFFFF"/>
        </w:rPr>
        <w:t>Teachers college record</w:t>
      </w:r>
      <w:r w:rsidRPr="00297417">
        <w:rPr>
          <w:rFonts w:ascii="Times New Roman" w:hAnsi="Times New Roman" w:cs="Times New Roman"/>
          <w:color w:val="000000" w:themeColor="text1"/>
          <w:szCs w:val="21"/>
          <w:shd w:val="clear" w:color="auto" w:fill="FFFFFF"/>
        </w:rPr>
        <w:t xml:space="preserve">, 112(4), </w:t>
      </w:r>
      <w:r w:rsidR="009C7F2A">
        <w:rPr>
          <w:rFonts w:ascii="Times New Roman" w:hAnsi="Times New Roman" w:cs="Times New Roman"/>
          <w:color w:val="000000" w:themeColor="text1"/>
          <w:szCs w:val="21"/>
          <w:shd w:val="clear" w:color="auto" w:fill="FFFFFF"/>
        </w:rPr>
        <w:t xml:space="preserve">pp. </w:t>
      </w:r>
      <w:r w:rsidRPr="00297417">
        <w:rPr>
          <w:rFonts w:ascii="Times New Roman" w:hAnsi="Times New Roman" w:cs="Times New Roman"/>
          <w:color w:val="000000" w:themeColor="text1"/>
          <w:szCs w:val="21"/>
          <w:shd w:val="clear" w:color="auto" w:fill="FFFFFF"/>
        </w:rPr>
        <w:t>1137-1162.</w:t>
      </w:r>
    </w:p>
    <w:p w:rsidR="00A37FFC" w:rsidRPr="00297417" w:rsidRDefault="00A37FFC" w:rsidP="00C234A6">
      <w:pPr>
        <w:jc w:val="both"/>
        <w:rPr>
          <w:rFonts w:ascii="Times New Roman" w:hAnsi="Times New Roman" w:cs="Times New Roman"/>
          <w:color w:val="000000" w:themeColor="text1"/>
          <w:szCs w:val="21"/>
        </w:rPr>
      </w:pPr>
      <w:bookmarkStart w:id="98" w:name="OLE_LINK439"/>
      <w:bookmarkStart w:id="99" w:name="OLE_LINK440"/>
      <w:r w:rsidRPr="00297417">
        <w:rPr>
          <w:rFonts w:ascii="Times New Roman" w:hAnsi="Times New Roman" w:cs="Times New Roman"/>
          <w:color w:val="000000" w:themeColor="text1"/>
          <w:szCs w:val="21"/>
        </w:rPr>
        <w:t>Rowe</w:t>
      </w:r>
      <w:bookmarkEnd w:id="98"/>
      <w:bookmarkEnd w:id="99"/>
      <w:r w:rsidRPr="00297417">
        <w:rPr>
          <w:rFonts w:ascii="Times New Roman" w:hAnsi="Times New Roman" w:cs="Times New Roman"/>
          <w:color w:val="000000" w:themeColor="text1"/>
          <w:szCs w:val="21"/>
        </w:rPr>
        <w:t xml:space="preserve">, M., </w:t>
      </w:r>
      <w:r w:rsidR="00B90E0A">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Goldin-Meadow, S. (2009) </w:t>
      </w:r>
      <w:r w:rsidRPr="003B5474">
        <w:rPr>
          <w:rFonts w:ascii="Times New Roman" w:hAnsi="Times New Roman" w:cs="Times New Roman"/>
          <w:i/>
          <w:color w:val="000000" w:themeColor="text1"/>
          <w:szCs w:val="21"/>
        </w:rPr>
        <w:t>Differences in early gesture explain SES disparities in child vocabulary size at school entry</w:t>
      </w:r>
      <w:r w:rsidR="003B5474">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 xml:space="preserve">Science, </w:t>
      </w:r>
      <w:r w:rsidRPr="00354AFF">
        <w:rPr>
          <w:rFonts w:ascii="Times New Roman" w:hAnsi="Times New Roman" w:cs="Times New Roman"/>
          <w:iCs/>
          <w:color w:val="000000" w:themeColor="text1"/>
          <w:szCs w:val="21"/>
        </w:rPr>
        <w:t>323</w:t>
      </w:r>
      <w:r w:rsidRPr="00297417">
        <w:rPr>
          <w:rFonts w:ascii="Times New Roman" w:hAnsi="Times New Roman" w:cs="Times New Roman"/>
          <w:color w:val="000000" w:themeColor="text1"/>
          <w:szCs w:val="21"/>
        </w:rPr>
        <w:t xml:space="preserve">, </w:t>
      </w:r>
      <w:r w:rsidR="00354AFF">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951–953.</w:t>
      </w:r>
    </w:p>
    <w:p w:rsidR="00AD5693" w:rsidRPr="00297417" w:rsidRDefault="00AD5693" w:rsidP="00C234A6">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rPr>
        <w:t xml:space="preserve">Stott, L.H. (1939). </w:t>
      </w:r>
      <w:r w:rsidRPr="00C54BB6">
        <w:rPr>
          <w:rFonts w:ascii="Times New Roman" w:hAnsi="Times New Roman" w:cs="Times New Roman"/>
          <w:i/>
          <w:color w:val="000000" w:themeColor="text1"/>
          <w:szCs w:val="21"/>
        </w:rPr>
        <w:t>Some family life patterns and their relation to personality development in children</w:t>
      </w:r>
      <w:r w:rsidR="00C54BB6">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D56334">
        <w:rPr>
          <w:rFonts w:ascii="Times New Roman" w:hAnsi="Times New Roman" w:cs="Times New Roman"/>
          <w:i/>
          <w:color w:val="000000" w:themeColor="text1"/>
          <w:szCs w:val="21"/>
        </w:rPr>
        <w:t>The Journal of Experimental Education</w:t>
      </w:r>
      <w:r w:rsidRPr="00297417">
        <w:rPr>
          <w:rFonts w:ascii="Times New Roman" w:hAnsi="Times New Roman" w:cs="Times New Roman"/>
          <w:color w:val="000000" w:themeColor="text1"/>
          <w:szCs w:val="21"/>
        </w:rPr>
        <w:t xml:space="preserve">, 8(2), </w:t>
      </w:r>
      <w:r w:rsidR="00D56334">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148-160.</w:t>
      </w:r>
    </w:p>
    <w:p w:rsidR="00AD5693" w:rsidRPr="00297417" w:rsidRDefault="00AD5693" w:rsidP="00C234A6">
      <w:pPr>
        <w:jc w:val="both"/>
        <w:rPr>
          <w:rFonts w:ascii="Times New Roman" w:hAnsi="Times New Roman" w:cs="Times New Roman"/>
          <w:color w:val="000000" w:themeColor="text1"/>
          <w:szCs w:val="21"/>
          <w:shd w:val="clear" w:color="auto" w:fill="FFFFFF"/>
        </w:rPr>
      </w:pPr>
      <w:bookmarkStart w:id="100" w:name="OLE_LINK422"/>
      <w:r w:rsidRPr="00297417">
        <w:rPr>
          <w:rFonts w:ascii="Times New Roman" w:hAnsi="Times New Roman" w:cs="Times New Roman"/>
          <w:color w:val="000000" w:themeColor="text1"/>
          <w:szCs w:val="21"/>
          <w:shd w:val="clear" w:color="auto" w:fill="FFFFFF"/>
        </w:rPr>
        <w:t>Slot</w:t>
      </w:r>
      <w:bookmarkEnd w:id="100"/>
      <w:r w:rsidRPr="00297417">
        <w:rPr>
          <w:rFonts w:ascii="Times New Roman" w:hAnsi="Times New Roman" w:cs="Times New Roman"/>
          <w:color w:val="000000" w:themeColor="text1"/>
          <w:szCs w:val="21"/>
          <w:shd w:val="clear" w:color="auto" w:fill="FFFFFF"/>
        </w:rPr>
        <w:t>, E.M.H. </w:t>
      </w:r>
      <w:r w:rsidRPr="00297417">
        <w:rPr>
          <w:rFonts w:ascii="Times New Roman" w:hAnsi="Times New Roman" w:cs="Times New Roman"/>
          <w:i/>
          <w:iCs/>
          <w:color w:val="000000" w:themeColor="text1"/>
          <w:szCs w:val="21"/>
          <w:shd w:val="clear" w:color="auto" w:fill="FFFFFF"/>
        </w:rPr>
        <w:t>et al.</w:t>
      </w:r>
      <w:r w:rsidRPr="00297417">
        <w:rPr>
          <w:rFonts w:ascii="Times New Roman" w:hAnsi="Times New Roman" w:cs="Times New Roman"/>
          <w:color w:val="000000" w:themeColor="text1"/>
          <w:szCs w:val="21"/>
          <w:shd w:val="clear" w:color="auto" w:fill="FFFFFF"/>
        </w:rPr>
        <w:t xml:space="preserve"> (2019) </w:t>
      </w:r>
      <w:r w:rsidRPr="003A1D6A">
        <w:rPr>
          <w:rFonts w:ascii="Times New Roman" w:hAnsi="Times New Roman" w:cs="Times New Roman"/>
          <w:i/>
          <w:color w:val="000000" w:themeColor="text1"/>
          <w:szCs w:val="21"/>
          <w:shd w:val="clear" w:color="auto" w:fill="FFFFFF"/>
        </w:rPr>
        <w:t>Patient and aneurysm characteristics in familial intracranial aneurysms : A systematic review and meta-analysis</w:t>
      </w:r>
      <w:r w:rsidRPr="00297417">
        <w:rPr>
          <w:rFonts w:ascii="Times New Roman" w:hAnsi="Times New Roman" w:cs="Times New Roman"/>
          <w:color w:val="000000" w:themeColor="text1"/>
          <w:szCs w:val="21"/>
          <w:shd w:val="clear" w:color="auto" w:fill="FFFFFF"/>
        </w:rPr>
        <w:t>, 14(4)</w:t>
      </w:r>
      <w:r w:rsidR="00DA402D">
        <w:rPr>
          <w:rFonts w:ascii="Times New Roman" w:hAnsi="Times New Roman" w:cs="Times New Roman"/>
          <w:color w:val="000000" w:themeColor="text1"/>
          <w:szCs w:val="21"/>
          <w:shd w:val="clear" w:color="auto" w:fill="FFFFFF"/>
        </w:rPr>
        <w:t>.</w:t>
      </w:r>
    </w:p>
    <w:p w:rsidR="00AD5693" w:rsidRPr="00AD5693" w:rsidRDefault="00AD5693" w:rsidP="00C234A6">
      <w:pPr>
        <w:jc w:val="both"/>
        <w:rPr>
          <w:rFonts w:ascii="Times New Roman" w:hAnsi="Times New Roman" w:cs="Times New Roman"/>
          <w:color w:val="000000" w:themeColor="text1"/>
          <w:szCs w:val="21"/>
        </w:rPr>
      </w:pPr>
      <w:proofErr w:type="spellStart"/>
      <w:r w:rsidRPr="00297417">
        <w:rPr>
          <w:rFonts w:ascii="Times New Roman" w:hAnsi="Times New Roman" w:cs="Times New Roman"/>
          <w:color w:val="000000" w:themeColor="text1"/>
          <w:szCs w:val="21"/>
          <w:shd w:val="clear" w:color="auto" w:fill="FFFFFF"/>
        </w:rPr>
        <w:t>Sandefur</w:t>
      </w:r>
      <w:proofErr w:type="spellEnd"/>
      <w:r w:rsidRPr="00297417">
        <w:rPr>
          <w:rFonts w:ascii="Times New Roman" w:hAnsi="Times New Roman" w:cs="Times New Roman"/>
          <w:color w:val="000000" w:themeColor="text1"/>
          <w:szCs w:val="21"/>
          <w:shd w:val="clear" w:color="auto" w:fill="FFFFFF"/>
        </w:rPr>
        <w:t xml:space="preserve">, G.D., Meier, A.M., </w:t>
      </w:r>
      <w:r w:rsidR="001315D1">
        <w:rPr>
          <w:rFonts w:ascii="Times New Roman" w:hAnsi="Times New Roman" w:cs="Times New Roman"/>
          <w:color w:val="000000" w:themeColor="text1"/>
          <w:szCs w:val="21"/>
          <w:shd w:val="clear" w:color="auto" w:fill="FFFFFF"/>
        </w:rPr>
        <w:t>and</w:t>
      </w:r>
      <w:r w:rsidRPr="00297417">
        <w:rPr>
          <w:rFonts w:ascii="Times New Roman" w:hAnsi="Times New Roman" w:cs="Times New Roman"/>
          <w:color w:val="000000" w:themeColor="text1"/>
          <w:szCs w:val="21"/>
          <w:shd w:val="clear" w:color="auto" w:fill="FFFFFF"/>
        </w:rPr>
        <w:t xml:space="preserve"> Campbell, M.E. (2006) </w:t>
      </w:r>
      <w:r w:rsidRPr="00DB1087">
        <w:rPr>
          <w:rFonts w:ascii="Times New Roman" w:hAnsi="Times New Roman" w:cs="Times New Roman"/>
          <w:i/>
          <w:color w:val="000000" w:themeColor="text1"/>
          <w:szCs w:val="21"/>
          <w:shd w:val="clear" w:color="auto" w:fill="FFFFFF"/>
        </w:rPr>
        <w:t>Family resources, social capital, and college attendance</w:t>
      </w:r>
      <w:r w:rsidR="00DB1087">
        <w:rPr>
          <w:rFonts w:ascii="Times New Roman" w:hAnsi="Times New Roman" w:cs="Times New Roman"/>
          <w:color w:val="000000" w:themeColor="text1"/>
          <w:szCs w:val="21"/>
          <w:shd w:val="clear" w:color="auto" w:fill="FFFFFF"/>
        </w:rPr>
        <w:t>, 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Social science research</w:t>
      </w:r>
      <w:r w:rsidRPr="00297417">
        <w:rPr>
          <w:rFonts w:ascii="Times New Roman" w:hAnsi="Times New Roman" w:cs="Times New Roman"/>
          <w:color w:val="000000" w:themeColor="text1"/>
          <w:szCs w:val="21"/>
          <w:shd w:val="clear" w:color="auto" w:fill="FFFFFF"/>
        </w:rPr>
        <w:t>, </w:t>
      </w:r>
      <w:r w:rsidRPr="00DA0A6D">
        <w:rPr>
          <w:rFonts w:ascii="Times New Roman" w:hAnsi="Times New Roman" w:cs="Times New Roman"/>
          <w:iCs/>
          <w:color w:val="000000" w:themeColor="text1"/>
          <w:szCs w:val="21"/>
          <w:shd w:val="clear" w:color="auto" w:fill="FFFFFF"/>
        </w:rPr>
        <w:t>35</w:t>
      </w:r>
      <w:r w:rsidRPr="00DA0A6D">
        <w:rPr>
          <w:rFonts w:ascii="Times New Roman" w:hAnsi="Times New Roman" w:cs="Times New Roman"/>
          <w:color w:val="000000" w:themeColor="text1"/>
          <w:szCs w:val="21"/>
          <w:shd w:val="clear" w:color="auto" w:fill="FFFFFF"/>
        </w:rPr>
        <w:t>(</w:t>
      </w:r>
      <w:r w:rsidRPr="00297417">
        <w:rPr>
          <w:rFonts w:ascii="Times New Roman" w:hAnsi="Times New Roman" w:cs="Times New Roman"/>
          <w:color w:val="000000" w:themeColor="text1"/>
          <w:szCs w:val="21"/>
          <w:shd w:val="clear" w:color="auto" w:fill="FFFFFF"/>
        </w:rPr>
        <w:t xml:space="preserve">2), </w:t>
      </w:r>
      <w:r w:rsidR="00DA0A6D">
        <w:rPr>
          <w:rFonts w:ascii="Times New Roman" w:hAnsi="Times New Roman" w:cs="Times New Roman"/>
          <w:color w:val="000000" w:themeColor="text1"/>
          <w:szCs w:val="21"/>
          <w:shd w:val="clear" w:color="auto" w:fill="FFFFFF"/>
        </w:rPr>
        <w:t xml:space="preserve">pp. </w:t>
      </w:r>
      <w:r w:rsidRPr="00297417">
        <w:rPr>
          <w:rFonts w:ascii="Times New Roman" w:hAnsi="Times New Roman" w:cs="Times New Roman"/>
          <w:color w:val="000000" w:themeColor="text1"/>
          <w:szCs w:val="21"/>
          <w:shd w:val="clear" w:color="auto" w:fill="FFFFFF"/>
        </w:rPr>
        <w:t>525-553.</w:t>
      </w:r>
    </w:p>
    <w:p w:rsidR="00AD5693" w:rsidRDefault="00AD5693" w:rsidP="00C234A6">
      <w:pPr>
        <w:jc w:val="both"/>
        <w:rPr>
          <w:rFonts w:ascii="Times New Roman" w:hAnsi="Times New Roman" w:cs="Times New Roman"/>
          <w:color w:val="000000" w:themeColor="text1"/>
          <w:szCs w:val="21"/>
          <w:shd w:val="clear" w:color="auto" w:fill="FFFFFF"/>
        </w:rPr>
      </w:pPr>
      <w:r w:rsidRPr="00297417">
        <w:rPr>
          <w:rFonts w:ascii="Times New Roman" w:hAnsi="Times New Roman" w:cs="Times New Roman"/>
          <w:color w:val="000000" w:themeColor="text1"/>
          <w:szCs w:val="21"/>
          <w:shd w:val="clear" w:color="auto" w:fill="FFFFFF"/>
        </w:rPr>
        <w:t>Teng, H. </w:t>
      </w:r>
      <w:r w:rsidRPr="00297417">
        <w:rPr>
          <w:rFonts w:ascii="Times New Roman" w:hAnsi="Times New Roman" w:cs="Times New Roman"/>
          <w:i/>
          <w:iCs/>
          <w:color w:val="000000" w:themeColor="text1"/>
          <w:szCs w:val="21"/>
          <w:shd w:val="clear" w:color="auto" w:fill="FFFFFF"/>
        </w:rPr>
        <w:t>et al.</w:t>
      </w:r>
      <w:r w:rsidRPr="00297417">
        <w:rPr>
          <w:rFonts w:ascii="Times New Roman" w:hAnsi="Times New Roman" w:cs="Times New Roman"/>
          <w:color w:val="000000" w:themeColor="text1"/>
          <w:szCs w:val="21"/>
          <w:shd w:val="clear" w:color="auto" w:fill="FFFFFF"/>
        </w:rPr>
        <w:t xml:space="preserve"> (2022) </w:t>
      </w:r>
      <w:r w:rsidRPr="009D030A">
        <w:rPr>
          <w:rFonts w:ascii="Times New Roman" w:hAnsi="Times New Roman" w:cs="Times New Roman"/>
          <w:i/>
          <w:color w:val="000000" w:themeColor="text1"/>
          <w:szCs w:val="21"/>
          <w:shd w:val="clear" w:color="auto" w:fill="FFFFFF"/>
        </w:rPr>
        <w:t>Prevalence and patient characteristics of familial hypercholesterolemia in a Chinese population aged 35–75 years: Results from China PEACE Million Persons Project</w:t>
      </w:r>
      <w:r w:rsidR="009D030A">
        <w:rPr>
          <w:rFonts w:ascii="Times New Roman" w:hAnsi="Times New Roman" w:cs="Times New Roman"/>
          <w:i/>
          <w:color w:val="000000" w:themeColor="text1"/>
          <w:szCs w:val="21"/>
          <w:shd w:val="clear" w:color="auto" w:fill="FFFFFF"/>
        </w:rPr>
        <w:t xml:space="preserve">, </w:t>
      </w:r>
      <w:r w:rsidR="009D030A" w:rsidRPr="000C44F5">
        <w:rPr>
          <w:rFonts w:ascii="Times New Roman" w:hAnsi="Times New Roman" w:cs="Times New Roman"/>
          <w:color w:val="000000" w:themeColor="text1"/>
          <w:szCs w:val="21"/>
          <w:shd w:val="clear" w:color="auto" w:fill="FFFFFF"/>
        </w:rPr>
        <w:t>in</w:t>
      </w:r>
      <w:r w:rsidRPr="00297417">
        <w:rPr>
          <w:rFonts w:ascii="Times New Roman" w:hAnsi="Times New Roman" w:cs="Times New Roman"/>
          <w:color w:val="000000" w:themeColor="text1"/>
          <w:szCs w:val="21"/>
          <w:shd w:val="clear" w:color="auto" w:fill="FFFFFF"/>
        </w:rPr>
        <w:t> </w:t>
      </w:r>
      <w:r w:rsidRPr="00297417">
        <w:rPr>
          <w:rFonts w:ascii="Times New Roman" w:hAnsi="Times New Roman" w:cs="Times New Roman"/>
          <w:i/>
          <w:iCs/>
          <w:color w:val="000000" w:themeColor="text1"/>
          <w:szCs w:val="21"/>
          <w:shd w:val="clear" w:color="auto" w:fill="FFFFFF"/>
        </w:rPr>
        <w:t>Atherosclerosis</w:t>
      </w:r>
      <w:r w:rsidRPr="00297417">
        <w:rPr>
          <w:rFonts w:ascii="Times New Roman" w:hAnsi="Times New Roman" w:cs="Times New Roman"/>
          <w:color w:val="000000" w:themeColor="text1"/>
          <w:szCs w:val="21"/>
          <w:shd w:val="clear" w:color="auto" w:fill="FFFFFF"/>
        </w:rPr>
        <w:t>, 350, pp. 58–64.</w:t>
      </w:r>
    </w:p>
    <w:p w:rsidR="00AD5693" w:rsidRPr="00297417" w:rsidRDefault="00AD5693" w:rsidP="00C234A6">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shd w:val="clear" w:color="auto" w:fill="FFFFFF"/>
        </w:rPr>
        <w:t>Wiseman, S. (1966) </w:t>
      </w:r>
      <w:r w:rsidRPr="00297417">
        <w:rPr>
          <w:rFonts w:ascii="Times New Roman" w:hAnsi="Times New Roman" w:cs="Times New Roman"/>
          <w:i/>
          <w:iCs/>
          <w:color w:val="000000" w:themeColor="text1"/>
          <w:szCs w:val="21"/>
          <w:shd w:val="clear" w:color="auto" w:fill="FFFFFF"/>
        </w:rPr>
        <w:t>Education and environment</w:t>
      </w:r>
      <w:r w:rsidRPr="00297417">
        <w:rPr>
          <w:rFonts w:ascii="Times New Roman" w:hAnsi="Times New Roman" w:cs="Times New Roman"/>
          <w:color w:val="000000" w:themeColor="text1"/>
          <w:szCs w:val="21"/>
          <w:shd w:val="clear" w:color="auto" w:fill="FFFFFF"/>
        </w:rPr>
        <w:t>. Manchester University Press.</w:t>
      </w:r>
    </w:p>
    <w:p w:rsidR="00BA2548" w:rsidRPr="00297417" w:rsidRDefault="00BA2548" w:rsidP="00C234A6">
      <w:pPr>
        <w:jc w:val="both"/>
        <w:rPr>
          <w:rFonts w:ascii="Times New Roman" w:hAnsi="Times New Roman" w:cs="Times New Roman"/>
          <w:color w:val="000000" w:themeColor="text1"/>
          <w:szCs w:val="21"/>
        </w:rPr>
      </w:pPr>
      <w:bookmarkStart w:id="101" w:name="OLE_LINK447"/>
      <w:bookmarkStart w:id="102" w:name="OLE_LINK448"/>
      <w:bookmarkStart w:id="103" w:name="OLE_LINK27"/>
      <w:bookmarkStart w:id="104" w:name="OLE_LINK28"/>
      <w:proofErr w:type="spellStart"/>
      <w:r w:rsidRPr="00297417">
        <w:rPr>
          <w:rFonts w:ascii="Times New Roman" w:hAnsi="Times New Roman" w:cs="Times New Roman"/>
          <w:color w:val="000000" w:themeColor="text1"/>
          <w:szCs w:val="21"/>
        </w:rPr>
        <w:t>Zaitchik</w:t>
      </w:r>
      <w:bookmarkEnd w:id="101"/>
      <w:bookmarkEnd w:id="102"/>
      <w:proofErr w:type="spellEnd"/>
      <w:r w:rsidRPr="00297417">
        <w:rPr>
          <w:rFonts w:ascii="Times New Roman" w:hAnsi="Times New Roman" w:cs="Times New Roman"/>
          <w:color w:val="000000" w:themeColor="text1"/>
          <w:szCs w:val="21"/>
        </w:rPr>
        <w:t xml:space="preserve">, D., Iqbal, Y., </w:t>
      </w:r>
      <w:r w:rsidR="0033698E">
        <w:rPr>
          <w:rFonts w:ascii="Times New Roman" w:hAnsi="Times New Roman" w:cs="Times New Roman"/>
          <w:color w:val="000000" w:themeColor="text1"/>
          <w:szCs w:val="21"/>
        </w:rPr>
        <w:t>and</w:t>
      </w:r>
      <w:r w:rsidRPr="00297417">
        <w:rPr>
          <w:rFonts w:ascii="Times New Roman" w:hAnsi="Times New Roman" w:cs="Times New Roman"/>
          <w:color w:val="000000" w:themeColor="text1"/>
          <w:szCs w:val="21"/>
        </w:rPr>
        <w:t xml:space="preserve"> Carey, S. (2014) </w:t>
      </w:r>
      <w:r w:rsidRPr="00325AA9">
        <w:rPr>
          <w:rFonts w:ascii="Times New Roman" w:hAnsi="Times New Roman" w:cs="Times New Roman"/>
          <w:i/>
          <w:color w:val="000000" w:themeColor="text1"/>
          <w:szCs w:val="21"/>
        </w:rPr>
        <w:t>The effect of executive function on biological</w:t>
      </w:r>
      <w:r w:rsidR="00335B52" w:rsidRPr="00325AA9">
        <w:rPr>
          <w:rFonts w:ascii="Times New Roman" w:hAnsi="Times New Roman" w:cs="Times New Roman" w:hint="eastAsia"/>
          <w:i/>
          <w:color w:val="000000" w:themeColor="text1"/>
          <w:szCs w:val="21"/>
        </w:rPr>
        <w:t xml:space="preserve"> </w:t>
      </w:r>
      <w:r w:rsidRPr="00325AA9">
        <w:rPr>
          <w:rFonts w:ascii="Times New Roman" w:hAnsi="Times New Roman" w:cs="Times New Roman"/>
          <w:i/>
          <w:color w:val="000000" w:themeColor="text1"/>
          <w:szCs w:val="21"/>
        </w:rPr>
        <w:t>reasoning in young children: An individual differences study</w:t>
      </w:r>
      <w:r w:rsidR="00325AA9">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Child Development, 85</w:t>
      </w:r>
      <w:r w:rsidRPr="00297417">
        <w:rPr>
          <w:rFonts w:ascii="Times New Roman" w:hAnsi="Times New Roman" w:cs="Times New Roman"/>
          <w:color w:val="000000" w:themeColor="text1"/>
          <w:szCs w:val="21"/>
        </w:rPr>
        <w:t>,</w:t>
      </w:r>
      <w:r w:rsidR="00335B52">
        <w:rPr>
          <w:rFonts w:ascii="Times New Roman" w:hAnsi="Times New Roman" w:cs="Times New Roman" w:hint="eastAsia"/>
          <w:color w:val="000000" w:themeColor="text1"/>
          <w:szCs w:val="21"/>
        </w:rPr>
        <w:t xml:space="preserve"> </w:t>
      </w:r>
      <w:r w:rsidR="001E078D">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160–175.</w:t>
      </w:r>
    </w:p>
    <w:p w:rsidR="00BA2548" w:rsidRPr="00297417" w:rsidRDefault="00BA2548" w:rsidP="00C234A6">
      <w:pPr>
        <w:jc w:val="both"/>
        <w:rPr>
          <w:rFonts w:ascii="Times New Roman" w:hAnsi="Times New Roman" w:cs="Times New Roman"/>
          <w:color w:val="000000" w:themeColor="text1"/>
          <w:szCs w:val="21"/>
        </w:rPr>
      </w:pPr>
      <w:bookmarkStart w:id="105" w:name="OLE_LINK128"/>
      <w:bookmarkStart w:id="106" w:name="OLE_LINK129"/>
      <w:bookmarkStart w:id="107" w:name="OLE_LINK130"/>
      <w:r w:rsidRPr="00297417">
        <w:rPr>
          <w:rFonts w:ascii="Times New Roman" w:hAnsi="Times New Roman" w:cs="Times New Roman"/>
          <w:color w:val="000000" w:themeColor="text1"/>
          <w:szCs w:val="21"/>
        </w:rPr>
        <w:t>Zhang</w:t>
      </w:r>
      <w:bookmarkEnd w:id="105"/>
      <w:bookmarkEnd w:id="106"/>
      <w:bookmarkEnd w:id="107"/>
      <w:r w:rsidRPr="00297417">
        <w:rPr>
          <w:rFonts w:ascii="Times New Roman" w:hAnsi="Times New Roman" w:cs="Times New Roman"/>
          <w:color w:val="000000" w:themeColor="text1"/>
          <w:szCs w:val="21"/>
        </w:rPr>
        <w:t xml:space="preserve">, X. (2012) </w:t>
      </w:r>
      <w:r w:rsidRPr="00554186">
        <w:rPr>
          <w:rFonts w:ascii="Times New Roman" w:hAnsi="Times New Roman" w:cs="Times New Roman"/>
          <w:i/>
          <w:color w:val="000000" w:themeColor="text1"/>
          <w:szCs w:val="21"/>
        </w:rPr>
        <w:t>The effects of parental education and family income on mother-child</w:t>
      </w:r>
      <w:r w:rsidR="00335B52" w:rsidRPr="00554186">
        <w:rPr>
          <w:rFonts w:ascii="Times New Roman" w:hAnsi="Times New Roman" w:cs="Times New Roman" w:hint="eastAsia"/>
          <w:i/>
          <w:color w:val="000000" w:themeColor="text1"/>
          <w:szCs w:val="21"/>
        </w:rPr>
        <w:t xml:space="preserve"> </w:t>
      </w:r>
      <w:r w:rsidRPr="00554186">
        <w:rPr>
          <w:rFonts w:ascii="Times New Roman" w:hAnsi="Times New Roman" w:cs="Times New Roman"/>
          <w:i/>
          <w:color w:val="000000" w:themeColor="text1"/>
          <w:szCs w:val="21"/>
        </w:rPr>
        <w:t>relationships, father-child relationships, and family environments in the People</w:t>
      </w:r>
      <w:r w:rsidR="007C389C">
        <w:rPr>
          <w:rFonts w:ascii="Times New Roman" w:hAnsi="Times New Roman" w:cs="Times New Roman"/>
          <w:i/>
          <w:color w:val="000000" w:themeColor="text1"/>
          <w:szCs w:val="21"/>
        </w:rPr>
        <w:t>’</w:t>
      </w:r>
      <w:r w:rsidRPr="00554186">
        <w:rPr>
          <w:rFonts w:ascii="Times New Roman" w:hAnsi="Times New Roman" w:cs="Times New Roman"/>
          <w:i/>
          <w:color w:val="000000" w:themeColor="text1"/>
          <w:szCs w:val="21"/>
        </w:rPr>
        <w:t>s</w:t>
      </w:r>
      <w:r w:rsidR="00335B52" w:rsidRPr="00554186">
        <w:rPr>
          <w:rFonts w:ascii="Times New Roman" w:hAnsi="Times New Roman" w:cs="Times New Roman" w:hint="eastAsia"/>
          <w:i/>
          <w:color w:val="000000" w:themeColor="text1"/>
          <w:szCs w:val="21"/>
        </w:rPr>
        <w:t xml:space="preserve"> </w:t>
      </w:r>
      <w:r w:rsidRPr="00554186">
        <w:rPr>
          <w:rFonts w:ascii="Times New Roman" w:hAnsi="Times New Roman" w:cs="Times New Roman"/>
          <w:i/>
          <w:color w:val="000000" w:themeColor="text1"/>
          <w:szCs w:val="21"/>
        </w:rPr>
        <w:t>Republic of China</w:t>
      </w:r>
      <w:r w:rsidR="00554186">
        <w:rPr>
          <w:rFonts w:ascii="Times New Roman" w:hAnsi="Times New Roman" w:cs="Times New Roman"/>
          <w:color w:val="000000" w:themeColor="text1"/>
          <w:szCs w:val="21"/>
        </w:rPr>
        <w:t>, in</w:t>
      </w:r>
      <w:r w:rsidRPr="00297417">
        <w:rPr>
          <w:rFonts w:ascii="Times New Roman" w:hAnsi="Times New Roman" w:cs="Times New Roman"/>
          <w:color w:val="000000" w:themeColor="text1"/>
          <w:szCs w:val="21"/>
        </w:rPr>
        <w:t xml:space="preserve"> </w:t>
      </w:r>
      <w:r w:rsidRPr="00297417">
        <w:rPr>
          <w:rFonts w:ascii="Times New Roman" w:hAnsi="Times New Roman" w:cs="Times New Roman"/>
          <w:i/>
          <w:iCs/>
          <w:color w:val="000000" w:themeColor="text1"/>
          <w:szCs w:val="21"/>
        </w:rPr>
        <w:t>Family Process, 51</w:t>
      </w:r>
      <w:r w:rsidRPr="00297417">
        <w:rPr>
          <w:rFonts w:ascii="Times New Roman" w:hAnsi="Times New Roman" w:cs="Times New Roman"/>
          <w:color w:val="000000" w:themeColor="text1"/>
          <w:szCs w:val="21"/>
        </w:rPr>
        <w:t xml:space="preserve">, </w:t>
      </w:r>
      <w:r w:rsidR="00562B62">
        <w:rPr>
          <w:rFonts w:ascii="Times New Roman" w:hAnsi="Times New Roman" w:cs="Times New Roman"/>
          <w:color w:val="000000" w:themeColor="text1"/>
          <w:szCs w:val="21"/>
        </w:rPr>
        <w:t xml:space="preserve">pp. </w:t>
      </w:r>
      <w:r w:rsidRPr="00297417">
        <w:rPr>
          <w:rFonts w:ascii="Times New Roman" w:hAnsi="Times New Roman" w:cs="Times New Roman"/>
          <w:color w:val="000000" w:themeColor="text1"/>
          <w:szCs w:val="21"/>
        </w:rPr>
        <w:t>483–497.</w:t>
      </w:r>
    </w:p>
    <w:p w:rsidR="00BA2548" w:rsidRPr="00335B52" w:rsidRDefault="00BA2548" w:rsidP="00C234A6">
      <w:pPr>
        <w:jc w:val="both"/>
        <w:rPr>
          <w:rFonts w:ascii="Times New Roman" w:hAnsi="Times New Roman" w:cs="Times New Roman"/>
          <w:color w:val="000000" w:themeColor="text1"/>
          <w:szCs w:val="21"/>
        </w:rPr>
      </w:pPr>
      <w:r w:rsidRPr="00297417">
        <w:rPr>
          <w:rFonts w:ascii="Times New Roman" w:hAnsi="Times New Roman" w:cs="Times New Roman"/>
          <w:color w:val="000000" w:themeColor="text1"/>
          <w:szCs w:val="21"/>
        </w:rPr>
        <w:t>Zhang, X. (2014)</w:t>
      </w:r>
      <w:bookmarkStart w:id="108" w:name="OLE_LINK70"/>
      <w:bookmarkStart w:id="109" w:name="OLE_LINK71"/>
      <w:r w:rsidRPr="00297417">
        <w:rPr>
          <w:rFonts w:ascii="Times New Roman" w:hAnsi="Times New Roman" w:cs="Times New Roman"/>
          <w:color w:val="000000" w:themeColor="text1"/>
          <w:szCs w:val="21"/>
        </w:rPr>
        <w:t xml:space="preserve"> </w:t>
      </w:r>
      <w:r w:rsidRPr="00C1038F">
        <w:rPr>
          <w:rFonts w:ascii="Times New Roman" w:hAnsi="Times New Roman" w:cs="Times New Roman"/>
          <w:i/>
          <w:color w:val="000000" w:themeColor="text1"/>
          <w:szCs w:val="21"/>
        </w:rPr>
        <w:t>Family income, parental education, and internalizing and externalizing</w:t>
      </w:r>
      <w:r w:rsidR="00335B52" w:rsidRPr="00C1038F">
        <w:rPr>
          <w:rFonts w:ascii="Times New Roman" w:hAnsi="Times New Roman" w:cs="Times New Roman" w:hint="eastAsia"/>
          <w:i/>
          <w:color w:val="000000" w:themeColor="text1"/>
          <w:szCs w:val="21"/>
        </w:rPr>
        <w:t xml:space="preserve"> </w:t>
      </w:r>
      <w:r w:rsidRPr="00C1038F">
        <w:rPr>
          <w:rFonts w:ascii="Times New Roman" w:hAnsi="Times New Roman" w:cs="Times New Roman"/>
          <w:i/>
          <w:color w:val="000000" w:themeColor="text1"/>
          <w:szCs w:val="21"/>
        </w:rPr>
        <w:t>psychopathology among 2-3-year-old Chinese children: The mediator effect of</w:t>
      </w:r>
      <w:r w:rsidR="00C50FA6" w:rsidRPr="00C1038F">
        <w:rPr>
          <w:rFonts w:ascii="Times New Roman" w:hAnsi="Times New Roman" w:cs="Times New Roman"/>
          <w:i/>
          <w:color w:val="000000" w:themeColor="text1"/>
          <w:szCs w:val="21"/>
        </w:rPr>
        <w:t xml:space="preserve"> parent-child conflict</w:t>
      </w:r>
      <w:r w:rsidR="00C1038F">
        <w:rPr>
          <w:rFonts w:ascii="Times New Roman" w:hAnsi="Times New Roman" w:cs="Times New Roman"/>
          <w:color w:val="000000" w:themeColor="text1"/>
          <w:szCs w:val="21"/>
        </w:rPr>
        <w:t>, in</w:t>
      </w:r>
      <w:r w:rsidR="00C50FA6">
        <w:rPr>
          <w:rFonts w:ascii="Times New Roman" w:hAnsi="Times New Roman" w:cs="Times New Roman"/>
          <w:color w:val="000000" w:themeColor="text1"/>
          <w:szCs w:val="21"/>
        </w:rPr>
        <w:t xml:space="preserve"> </w:t>
      </w:r>
      <w:r w:rsidR="00C50FA6" w:rsidRPr="005E6978">
        <w:rPr>
          <w:rFonts w:ascii="Times New Roman" w:hAnsi="Times New Roman" w:cs="Times New Roman"/>
          <w:i/>
          <w:color w:val="000000" w:themeColor="text1"/>
          <w:szCs w:val="21"/>
        </w:rPr>
        <w:t>International Journal of Psychology</w:t>
      </w:r>
      <w:r w:rsidR="00C50FA6">
        <w:rPr>
          <w:rFonts w:ascii="Times New Roman" w:hAnsi="Times New Roman" w:cs="Times New Roman"/>
          <w:color w:val="000000" w:themeColor="text1"/>
          <w:szCs w:val="21"/>
        </w:rPr>
        <w:t>, 49(1), 30-37</w:t>
      </w:r>
      <w:r w:rsidR="00434C4E">
        <w:rPr>
          <w:rFonts w:ascii="Times New Roman" w:hAnsi="Times New Roman" w:cs="Times New Roman"/>
          <w:color w:val="000000" w:themeColor="text1"/>
          <w:szCs w:val="21"/>
        </w:rPr>
        <w:t>.</w:t>
      </w:r>
    </w:p>
    <w:bookmarkEnd w:id="103"/>
    <w:bookmarkEnd w:id="104"/>
    <w:bookmarkEnd w:id="108"/>
    <w:bookmarkEnd w:id="109"/>
    <w:p w:rsidR="00AD5693" w:rsidRPr="00AD5693" w:rsidRDefault="00AD5693" w:rsidP="00AD5693">
      <w:pPr>
        <w:rPr>
          <w:rFonts w:ascii="Times New Roman" w:hAnsi="Times New Roman" w:cs="Times New Roman"/>
        </w:rPr>
      </w:pPr>
    </w:p>
    <w:sectPr w:rsidR="00AD5693" w:rsidRPr="00AD5693" w:rsidSect="00100ECD">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New Roman Regular">
    <w:altName w:val="Times New Roman"/>
    <w:panose1 w:val="02020603050405020304"/>
    <w:charset w:val="00"/>
    <w:family w:val="roman"/>
    <w:pitch w:val="variable"/>
    <w:sig w:usb0="E0002AEF" w:usb1="C0007841"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libri">
    <w:panose1 w:val="020F0502020204030204"/>
    <w:charset w:val="00"/>
    <w:family w:val="swiss"/>
    <w:pitch w:val="variable"/>
    <w:sig w:usb0="00000003" w:usb1="00000000" w:usb2="00000001" w:usb3="00000000" w:csb0="0000019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67F59"/>
    <w:multiLevelType w:val="hybridMultilevel"/>
    <w:tmpl w:val="65CC9B7E"/>
    <w:lvl w:ilvl="0" w:tplc="208026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DE05942"/>
    <w:multiLevelType w:val="hybridMultilevel"/>
    <w:tmpl w:val="B232C588"/>
    <w:lvl w:ilvl="0" w:tplc="2DE620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1A00809"/>
    <w:multiLevelType w:val="multilevel"/>
    <w:tmpl w:val="F6081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295554"/>
    <w:multiLevelType w:val="hybridMultilevel"/>
    <w:tmpl w:val="DDACC362"/>
    <w:lvl w:ilvl="0" w:tplc="958245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ED4"/>
    <w:rsid w:val="00003D51"/>
    <w:rsid w:val="000048EF"/>
    <w:rsid w:val="00004991"/>
    <w:rsid w:val="00010461"/>
    <w:rsid w:val="00010FED"/>
    <w:rsid w:val="00011C5A"/>
    <w:rsid w:val="00015C06"/>
    <w:rsid w:val="000240D7"/>
    <w:rsid w:val="0002495C"/>
    <w:rsid w:val="00025767"/>
    <w:rsid w:val="00026337"/>
    <w:rsid w:val="0004744D"/>
    <w:rsid w:val="00057FBD"/>
    <w:rsid w:val="0006612E"/>
    <w:rsid w:val="00066F1B"/>
    <w:rsid w:val="00066F6F"/>
    <w:rsid w:val="00067D6E"/>
    <w:rsid w:val="0007094A"/>
    <w:rsid w:val="00085CDA"/>
    <w:rsid w:val="0009463F"/>
    <w:rsid w:val="000969D8"/>
    <w:rsid w:val="000A0D48"/>
    <w:rsid w:val="000A35A1"/>
    <w:rsid w:val="000A5AE9"/>
    <w:rsid w:val="000A5F5D"/>
    <w:rsid w:val="000A79D9"/>
    <w:rsid w:val="000B18F8"/>
    <w:rsid w:val="000B199F"/>
    <w:rsid w:val="000B28B6"/>
    <w:rsid w:val="000B312F"/>
    <w:rsid w:val="000B5DEF"/>
    <w:rsid w:val="000B6FC5"/>
    <w:rsid w:val="000C0914"/>
    <w:rsid w:val="000C44F5"/>
    <w:rsid w:val="000D0C75"/>
    <w:rsid w:val="000D2B94"/>
    <w:rsid w:val="000D4364"/>
    <w:rsid w:val="000D56E7"/>
    <w:rsid w:val="000D6CC8"/>
    <w:rsid w:val="000D7ED0"/>
    <w:rsid w:val="000E19FE"/>
    <w:rsid w:val="000E1B6A"/>
    <w:rsid w:val="000E7857"/>
    <w:rsid w:val="00100ECD"/>
    <w:rsid w:val="00101188"/>
    <w:rsid w:val="00104489"/>
    <w:rsid w:val="00120A02"/>
    <w:rsid w:val="0012777E"/>
    <w:rsid w:val="00127AD0"/>
    <w:rsid w:val="00130622"/>
    <w:rsid w:val="001315D1"/>
    <w:rsid w:val="0013234A"/>
    <w:rsid w:val="00133771"/>
    <w:rsid w:val="00134639"/>
    <w:rsid w:val="001376E6"/>
    <w:rsid w:val="00137F8F"/>
    <w:rsid w:val="00144ABD"/>
    <w:rsid w:val="00145F69"/>
    <w:rsid w:val="00154D06"/>
    <w:rsid w:val="00156405"/>
    <w:rsid w:val="001568AE"/>
    <w:rsid w:val="0016214A"/>
    <w:rsid w:val="001649A7"/>
    <w:rsid w:val="00164FFE"/>
    <w:rsid w:val="00173E80"/>
    <w:rsid w:val="00177A11"/>
    <w:rsid w:val="00177B0E"/>
    <w:rsid w:val="001845FC"/>
    <w:rsid w:val="00185B32"/>
    <w:rsid w:val="00186C02"/>
    <w:rsid w:val="00190A05"/>
    <w:rsid w:val="00192148"/>
    <w:rsid w:val="001945E2"/>
    <w:rsid w:val="00194621"/>
    <w:rsid w:val="001A00D6"/>
    <w:rsid w:val="001A2A4A"/>
    <w:rsid w:val="001B0D38"/>
    <w:rsid w:val="001B0F38"/>
    <w:rsid w:val="001B3D86"/>
    <w:rsid w:val="001B4B4A"/>
    <w:rsid w:val="001B75AE"/>
    <w:rsid w:val="001C34FD"/>
    <w:rsid w:val="001C3AC2"/>
    <w:rsid w:val="001C474A"/>
    <w:rsid w:val="001D1CF6"/>
    <w:rsid w:val="001E078D"/>
    <w:rsid w:val="001E2CC5"/>
    <w:rsid w:val="001F2128"/>
    <w:rsid w:val="001F2470"/>
    <w:rsid w:val="001F3036"/>
    <w:rsid w:val="001F5A77"/>
    <w:rsid w:val="00206141"/>
    <w:rsid w:val="00207A03"/>
    <w:rsid w:val="00207FED"/>
    <w:rsid w:val="0021536E"/>
    <w:rsid w:val="00216D3A"/>
    <w:rsid w:val="0022143B"/>
    <w:rsid w:val="002276B3"/>
    <w:rsid w:val="00237070"/>
    <w:rsid w:val="00241D63"/>
    <w:rsid w:val="002460C4"/>
    <w:rsid w:val="002527F7"/>
    <w:rsid w:val="00256C4C"/>
    <w:rsid w:val="002618AF"/>
    <w:rsid w:val="00264B6B"/>
    <w:rsid w:val="00266AF8"/>
    <w:rsid w:val="00273640"/>
    <w:rsid w:val="0027479A"/>
    <w:rsid w:val="002749F3"/>
    <w:rsid w:val="002779FE"/>
    <w:rsid w:val="002839B9"/>
    <w:rsid w:val="0028513B"/>
    <w:rsid w:val="002A223D"/>
    <w:rsid w:val="002A4208"/>
    <w:rsid w:val="002B0719"/>
    <w:rsid w:val="002B1CC2"/>
    <w:rsid w:val="002B5366"/>
    <w:rsid w:val="002B686A"/>
    <w:rsid w:val="002B7408"/>
    <w:rsid w:val="002C332F"/>
    <w:rsid w:val="002C70B7"/>
    <w:rsid w:val="002D3988"/>
    <w:rsid w:val="002D401D"/>
    <w:rsid w:val="002D487B"/>
    <w:rsid w:val="002E0106"/>
    <w:rsid w:val="002E02BB"/>
    <w:rsid w:val="002F2C0C"/>
    <w:rsid w:val="0030033E"/>
    <w:rsid w:val="00302D46"/>
    <w:rsid w:val="0030329E"/>
    <w:rsid w:val="00304748"/>
    <w:rsid w:val="0030726A"/>
    <w:rsid w:val="00314F33"/>
    <w:rsid w:val="003176B1"/>
    <w:rsid w:val="00325788"/>
    <w:rsid w:val="003257B0"/>
    <w:rsid w:val="00325AA9"/>
    <w:rsid w:val="00335B52"/>
    <w:rsid w:val="0033698E"/>
    <w:rsid w:val="00345A8B"/>
    <w:rsid w:val="00354AFF"/>
    <w:rsid w:val="00355DC4"/>
    <w:rsid w:val="003578C6"/>
    <w:rsid w:val="00360F44"/>
    <w:rsid w:val="00363625"/>
    <w:rsid w:val="00365235"/>
    <w:rsid w:val="00367AD1"/>
    <w:rsid w:val="00367B57"/>
    <w:rsid w:val="0037279E"/>
    <w:rsid w:val="00372CE1"/>
    <w:rsid w:val="0037349E"/>
    <w:rsid w:val="0037617C"/>
    <w:rsid w:val="00381F73"/>
    <w:rsid w:val="00392F0A"/>
    <w:rsid w:val="00393F3B"/>
    <w:rsid w:val="0039573B"/>
    <w:rsid w:val="003963A1"/>
    <w:rsid w:val="003A1D6A"/>
    <w:rsid w:val="003A3CCC"/>
    <w:rsid w:val="003B3D63"/>
    <w:rsid w:val="003B53C7"/>
    <w:rsid w:val="003B5474"/>
    <w:rsid w:val="003D1C08"/>
    <w:rsid w:val="003E00AE"/>
    <w:rsid w:val="003E575E"/>
    <w:rsid w:val="003F6963"/>
    <w:rsid w:val="00401D30"/>
    <w:rsid w:val="00403609"/>
    <w:rsid w:val="00412D98"/>
    <w:rsid w:val="00414ACD"/>
    <w:rsid w:val="00417A45"/>
    <w:rsid w:val="00420775"/>
    <w:rsid w:val="00420F38"/>
    <w:rsid w:val="00421371"/>
    <w:rsid w:val="00426DF6"/>
    <w:rsid w:val="00432CF0"/>
    <w:rsid w:val="00434967"/>
    <w:rsid w:val="004349D4"/>
    <w:rsid w:val="00434C4E"/>
    <w:rsid w:val="00436026"/>
    <w:rsid w:val="00437D45"/>
    <w:rsid w:val="0044119D"/>
    <w:rsid w:val="0044671E"/>
    <w:rsid w:val="004528E0"/>
    <w:rsid w:val="00455306"/>
    <w:rsid w:val="00460C3D"/>
    <w:rsid w:val="00462EE0"/>
    <w:rsid w:val="004676B0"/>
    <w:rsid w:val="004821CA"/>
    <w:rsid w:val="0049155A"/>
    <w:rsid w:val="004972C5"/>
    <w:rsid w:val="004A47DA"/>
    <w:rsid w:val="004A5FD4"/>
    <w:rsid w:val="004B5B80"/>
    <w:rsid w:val="004B6010"/>
    <w:rsid w:val="004B72B9"/>
    <w:rsid w:val="004C06D7"/>
    <w:rsid w:val="004C3370"/>
    <w:rsid w:val="004C5E29"/>
    <w:rsid w:val="004D7AAB"/>
    <w:rsid w:val="004E1FA2"/>
    <w:rsid w:val="004E3C1A"/>
    <w:rsid w:val="004F14B6"/>
    <w:rsid w:val="004F2266"/>
    <w:rsid w:val="0051597A"/>
    <w:rsid w:val="0051766B"/>
    <w:rsid w:val="00520F87"/>
    <w:rsid w:val="00537FCA"/>
    <w:rsid w:val="00545BA2"/>
    <w:rsid w:val="00554186"/>
    <w:rsid w:val="005556C1"/>
    <w:rsid w:val="0055603F"/>
    <w:rsid w:val="00556E70"/>
    <w:rsid w:val="00562B62"/>
    <w:rsid w:val="0056406D"/>
    <w:rsid w:val="00571009"/>
    <w:rsid w:val="00571CBD"/>
    <w:rsid w:val="00573FDF"/>
    <w:rsid w:val="005829E8"/>
    <w:rsid w:val="00584652"/>
    <w:rsid w:val="005867A2"/>
    <w:rsid w:val="005934B1"/>
    <w:rsid w:val="00595D3E"/>
    <w:rsid w:val="005A141B"/>
    <w:rsid w:val="005A59C5"/>
    <w:rsid w:val="005A7F04"/>
    <w:rsid w:val="005B2516"/>
    <w:rsid w:val="005B69CC"/>
    <w:rsid w:val="005C0249"/>
    <w:rsid w:val="005C50A0"/>
    <w:rsid w:val="005C7768"/>
    <w:rsid w:val="005D196B"/>
    <w:rsid w:val="005E05E7"/>
    <w:rsid w:val="005E29FD"/>
    <w:rsid w:val="005E530C"/>
    <w:rsid w:val="005E6978"/>
    <w:rsid w:val="005F0DC7"/>
    <w:rsid w:val="005F10A6"/>
    <w:rsid w:val="005F45BE"/>
    <w:rsid w:val="006075F7"/>
    <w:rsid w:val="0060793C"/>
    <w:rsid w:val="00611A83"/>
    <w:rsid w:val="00616835"/>
    <w:rsid w:val="00622473"/>
    <w:rsid w:val="006319CA"/>
    <w:rsid w:val="00634CAA"/>
    <w:rsid w:val="00640226"/>
    <w:rsid w:val="00650B55"/>
    <w:rsid w:val="006518B8"/>
    <w:rsid w:val="00653774"/>
    <w:rsid w:val="00654AF8"/>
    <w:rsid w:val="00655399"/>
    <w:rsid w:val="00657DDF"/>
    <w:rsid w:val="0066471B"/>
    <w:rsid w:val="00664F1A"/>
    <w:rsid w:val="00666750"/>
    <w:rsid w:val="0067463D"/>
    <w:rsid w:val="006760F6"/>
    <w:rsid w:val="006809BD"/>
    <w:rsid w:val="00681AC7"/>
    <w:rsid w:val="00681FF3"/>
    <w:rsid w:val="006825BD"/>
    <w:rsid w:val="006839A3"/>
    <w:rsid w:val="0068566B"/>
    <w:rsid w:val="00695C39"/>
    <w:rsid w:val="006A6343"/>
    <w:rsid w:val="006A6A66"/>
    <w:rsid w:val="006B0A44"/>
    <w:rsid w:val="006B39C7"/>
    <w:rsid w:val="006B5808"/>
    <w:rsid w:val="006C067D"/>
    <w:rsid w:val="006D00A5"/>
    <w:rsid w:val="006D3ED3"/>
    <w:rsid w:val="006D7DB2"/>
    <w:rsid w:val="006E2316"/>
    <w:rsid w:val="006E25DD"/>
    <w:rsid w:val="006F3500"/>
    <w:rsid w:val="006F3524"/>
    <w:rsid w:val="007008F4"/>
    <w:rsid w:val="00712397"/>
    <w:rsid w:val="007172BD"/>
    <w:rsid w:val="00717BA4"/>
    <w:rsid w:val="00723159"/>
    <w:rsid w:val="00730517"/>
    <w:rsid w:val="00741DBD"/>
    <w:rsid w:val="00744493"/>
    <w:rsid w:val="007456E1"/>
    <w:rsid w:val="00756EE9"/>
    <w:rsid w:val="007573E4"/>
    <w:rsid w:val="00761DDB"/>
    <w:rsid w:val="00772B9A"/>
    <w:rsid w:val="00772F37"/>
    <w:rsid w:val="00774E38"/>
    <w:rsid w:val="00783DD5"/>
    <w:rsid w:val="00786635"/>
    <w:rsid w:val="00795F1E"/>
    <w:rsid w:val="00796285"/>
    <w:rsid w:val="007A08C3"/>
    <w:rsid w:val="007B0187"/>
    <w:rsid w:val="007B11D5"/>
    <w:rsid w:val="007B3389"/>
    <w:rsid w:val="007B5ABA"/>
    <w:rsid w:val="007C389C"/>
    <w:rsid w:val="007D3569"/>
    <w:rsid w:val="007E2581"/>
    <w:rsid w:val="007E38DE"/>
    <w:rsid w:val="007F015C"/>
    <w:rsid w:val="007F3282"/>
    <w:rsid w:val="007F773D"/>
    <w:rsid w:val="007F7D16"/>
    <w:rsid w:val="00804C5C"/>
    <w:rsid w:val="0080695B"/>
    <w:rsid w:val="00807E48"/>
    <w:rsid w:val="0081157D"/>
    <w:rsid w:val="00811C6D"/>
    <w:rsid w:val="00815059"/>
    <w:rsid w:val="00825455"/>
    <w:rsid w:val="008267FE"/>
    <w:rsid w:val="008278FC"/>
    <w:rsid w:val="00827E71"/>
    <w:rsid w:val="008301F5"/>
    <w:rsid w:val="00831910"/>
    <w:rsid w:val="00833230"/>
    <w:rsid w:val="00836BBC"/>
    <w:rsid w:val="00841883"/>
    <w:rsid w:val="00844DCA"/>
    <w:rsid w:val="00861823"/>
    <w:rsid w:val="00866FFE"/>
    <w:rsid w:val="00874229"/>
    <w:rsid w:val="00874C9E"/>
    <w:rsid w:val="008818D0"/>
    <w:rsid w:val="008826D4"/>
    <w:rsid w:val="0088433E"/>
    <w:rsid w:val="008946AB"/>
    <w:rsid w:val="0089547D"/>
    <w:rsid w:val="008966B9"/>
    <w:rsid w:val="0089790D"/>
    <w:rsid w:val="008A0BD7"/>
    <w:rsid w:val="008A7007"/>
    <w:rsid w:val="008B11B1"/>
    <w:rsid w:val="008B6797"/>
    <w:rsid w:val="008C076E"/>
    <w:rsid w:val="008C3DB1"/>
    <w:rsid w:val="008D7199"/>
    <w:rsid w:val="008D7C89"/>
    <w:rsid w:val="008E521E"/>
    <w:rsid w:val="00905F90"/>
    <w:rsid w:val="00925FDB"/>
    <w:rsid w:val="0092692B"/>
    <w:rsid w:val="00931F70"/>
    <w:rsid w:val="009353FF"/>
    <w:rsid w:val="00937DA2"/>
    <w:rsid w:val="009435D0"/>
    <w:rsid w:val="0094515A"/>
    <w:rsid w:val="00952DFF"/>
    <w:rsid w:val="009535FE"/>
    <w:rsid w:val="009554B7"/>
    <w:rsid w:val="00967F9C"/>
    <w:rsid w:val="0097158E"/>
    <w:rsid w:val="00974CD5"/>
    <w:rsid w:val="00974F04"/>
    <w:rsid w:val="00977E83"/>
    <w:rsid w:val="00987604"/>
    <w:rsid w:val="00991033"/>
    <w:rsid w:val="009A37EF"/>
    <w:rsid w:val="009C302E"/>
    <w:rsid w:val="009C4A50"/>
    <w:rsid w:val="009C4E70"/>
    <w:rsid w:val="009C6708"/>
    <w:rsid w:val="009C7F2A"/>
    <w:rsid w:val="009D030A"/>
    <w:rsid w:val="009D1C72"/>
    <w:rsid w:val="009D1F4A"/>
    <w:rsid w:val="009D21EA"/>
    <w:rsid w:val="009E5A74"/>
    <w:rsid w:val="009F117D"/>
    <w:rsid w:val="009F1B53"/>
    <w:rsid w:val="00A01CBF"/>
    <w:rsid w:val="00A11050"/>
    <w:rsid w:val="00A11B48"/>
    <w:rsid w:val="00A1227E"/>
    <w:rsid w:val="00A16DEE"/>
    <w:rsid w:val="00A17311"/>
    <w:rsid w:val="00A25540"/>
    <w:rsid w:val="00A27465"/>
    <w:rsid w:val="00A31562"/>
    <w:rsid w:val="00A352D3"/>
    <w:rsid w:val="00A35D3B"/>
    <w:rsid w:val="00A37FFC"/>
    <w:rsid w:val="00A43777"/>
    <w:rsid w:val="00A4703B"/>
    <w:rsid w:val="00A47FD7"/>
    <w:rsid w:val="00A5330C"/>
    <w:rsid w:val="00A535EE"/>
    <w:rsid w:val="00A54614"/>
    <w:rsid w:val="00A54639"/>
    <w:rsid w:val="00A55728"/>
    <w:rsid w:val="00A56178"/>
    <w:rsid w:val="00A6521C"/>
    <w:rsid w:val="00A66F81"/>
    <w:rsid w:val="00A67213"/>
    <w:rsid w:val="00A775F6"/>
    <w:rsid w:val="00A828EC"/>
    <w:rsid w:val="00A82F51"/>
    <w:rsid w:val="00A93EE5"/>
    <w:rsid w:val="00AA695F"/>
    <w:rsid w:val="00AB171A"/>
    <w:rsid w:val="00AB3F98"/>
    <w:rsid w:val="00AB4DCB"/>
    <w:rsid w:val="00AB5240"/>
    <w:rsid w:val="00AB6AA4"/>
    <w:rsid w:val="00AC235E"/>
    <w:rsid w:val="00AC3E48"/>
    <w:rsid w:val="00AC5293"/>
    <w:rsid w:val="00AD5693"/>
    <w:rsid w:val="00AE0A20"/>
    <w:rsid w:val="00AE4F63"/>
    <w:rsid w:val="00AE6C22"/>
    <w:rsid w:val="00AF1234"/>
    <w:rsid w:val="00AF76E3"/>
    <w:rsid w:val="00B02622"/>
    <w:rsid w:val="00B0348D"/>
    <w:rsid w:val="00B03F95"/>
    <w:rsid w:val="00B076F3"/>
    <w:rsid w:val="00B12718"/>
    <w:rsid w:val="00B22E7A"/>
    <w:rsid w:val="00B22F19"/>
    <w:rsid w:val="00B23E0E"/>
    <w:rsid w:val="00B245ED"/>
    <w:rsid w:val="00B276CB"/>
    <w:rsid w:val="00B30CD0"/>
    <w:rsid w:val="00B328C9"/>
    <w:rsid w:val="00B36C59"/>
    <w:rsid w:val="00B36DF1"/>
    <w:rsid w:val="00B36F89"/>
    <w:rsid w:val="00B41A96"/>
    <w:rsid w:val="00B446CF"/>
    <w:rsid w:val="00B46C5E"/>
    <w:rsid w:val="00B52BDC"/>
    <w:rsid w:val="00B534B8"/>
    <w:rsid w:val="00B578C5"/>
    <w:rsid w:val="00B61D83"/>
    <w:rsid w:val="00B64EBD"/>
    <w:rsid w:val="00B70E3A"/>
    <w:rsid w:val="00B744D6"/>
    <w:rsid w:val="00B74AE8"/>
    <w:rsid w:val="00B82676"/>
    <w:rsid w:val="00B8482D"/>
    <w:rsid w:val="00B856B1"/>
    <w:rsid w:val="00B86768"/>
    <w:rsid w:val="00B90E0A"/>
    <w:rsid w:val="00B92A9C"/>
    <w:rsid w:val="00B943C5"/>
    <w:rsid w:val="00BA1833"/>
    <w:rsid w:val="00BA2548"/>
    <w:rsid w:val="00BB2809"/>
    <w:rsid w:val="00BB3ECF"/>
    <w:rsid w:val="00BC0BB3"/>
    <w:rsid w:val="00BC1C47"/>
    <w:rsid w:val="00BC485C"/>
    <w:rsid w:val="00BC4F11"/>
    <w:rsid w:val="00BD259F"/>
    <w:rsid w:val="00BD39C0"/>
    <w:rsid w:val="00BE7441"/>
    <w:rsid w:val="00BE750F"/>
    <w:rsid w:val="00BF3CFF"/>
    <w:rsid w:val="00C06B94"/>
    <w:rsid w:val="00C1038F"/>
    <w:rsid w:val="00C14EB1"/>
    <w:rsid w:val="00C212A5"/>
    <w:rsid w:val="00C234A6"/>
    <w:rsid w:val="00C24EE0"/>
    <w:rsid w:val="00C3209F"/>
    <w:rsid w:val="00C3441D"/>
    <w:rsid w:val="00C374C0"/>
    <w:rsid w:val="00C4244D"/>
    <w:rsid w:val="00C47447"/>
    <w:rsid w:val="00C47521"/>
    <w:rsid w:val="00C5035E"/>
    <w:rsid w:val="00C50FA6"/>
    <w:rsid w:val="00C53293"/>
    <w:rsid w:val="00C54BB6"/>
    <w:rsid w:val="00C557D1"/>
    <w:rsid w:val="00C57A36"/>
    <w:rsid w:val="00C613A5"/>
    <w:rsid w:val="00C634B7"/>
    <w:rsid w:val="00C651C3"/>
    <w:rsid w:val="00C65907"/>
    <w:rsid w:val="00C7417A"/>
    <w:rsid w:val="00C741CB"/>
    <w:rsid w:val="00C760A7"/>
    <w:rsid w:val="00C7676F"/>
    <w:rsid w:val="00C82422"/>
    <w:rsid w:val="00C87722"/>
    <w:rsid w:val="00C95855"/>
    <w:rsid w:val="00C9779F"/>
    <w:rsid w:val="00CB5C33"/>
    <w:rsid w:val="00CC0750"/>
    <w:rsid w:val="00CC3D7B"/>
    <w:rsid w:val="00CF1725"/>
    <w:rsid w:val="00D010B7"/>
    <w:rsid w:val="00D02588"/>
    <w:rsid w:val="00D03F67"/>
    <w:rsid w:val="00D06506"/>
    <w:rsid w:val="00D21111"/>
    <w:rsid w:val="00D23834"/>
    <w:rsid w:val="00D242A8"/>
    <w:rsid w:val="00D361D5"/>
    <w:rsid w:val="00D455D2"/>
    <w:rsid w:val="00D4636D"/>
    <w:rsid w:val="00D47B8C"/>
    <w:rsid w:val="00D51E1B"/>
    <w:rsid w:val="00D56334"/>
    <w:rsid w:val="00D63ADC"/>
    <w:rsid w:val="00D73F8D"/>
    <w:rsid w:val="00D842E0"/>
    <w:rsid w:val="00D90DB8"/>
    <w:rsid w:val="00D960DF"/>
    <w:rsid w:val="00DA0A6D"/>
    <w:rsid w:val="00DA3DBA"/>
    <w:rsid w:val="00DA402D"/>
    <w:rsid w:val="00DB1087"/>
    <w:rsid w:val="00DB2829"/>
    <w:rsid w:val="00DB73D9"/>
    <w:rsid w:val="00DC2CFE"/>
    <w:rsid w:val="00DC52EB"/>
    <w:rsid w:val="00DD01F2"/>
    <w:rsid w:val="00DD0A39"/>
    <w:rsid w:val="00DD78EE"/>
    <w:rsid w:val="00DE004A"/>
    <w:rsid w:val="00DE5ED4"/>
    <w:rsid w:val="00DF25B5"/>
    <w:rsid w:val="00DF40A6"/>
    <w:rsid w:val="00DF453A"/>
    <w:rsid w:val="00E06B03"/>
    <w:rsid w:val="00E211AD"/>
    <w:rsid w:val="00E25011"/>
    <w:rsid w:val="00E25EB3"/>
    <w:rsid w:val="00E31D9A"/>
    <w:rsid w:val="00E43CF4"/>
    <w:rsid w:val="00E45A98"/>
    <w:rsid w:val="00E45D04"/>
    <w:rsid w:val="00E4717B"/>
    <w:rsid w:val="00E63798"/>
    <w:rsid w:val="00E67380"/>
    <w:rsid w:val="00E67EC9"/>
    <w:rsid w:val="00E73067"/>
    <w:rsid w:val="00E762E4"/>
    <w:rsid w:val="00E83894"/>
    <w:rsid w:val="00E96B3A"/>
    <w:rsid w:val="00EA1AAB"/>
    <w:rsid w:val="00EB15EB"/>
    <w:rsid w:val="00EB1803"/>
    <w:rsid w:val="00EB2A27"/>
    <w:rsid w:val="00EC0EC9"/>
    <w:rsid w:val="00EC0ED0"/>
    <w:rsid w:val="00EC37BD"/>
    <w:rsid w:val="00EC4F3B"/>
    <w:rsid w:val="00EE7879"/>
    <w:rsid w:val="00EF3754"/>
    <w:rsid w:val="00EF3C43"/>
    <w:rsid w:val="00F21CDF"/>
    <w:rsid w:val="00F220F9"/>
    <w:rsid w:val="00F27904"/>
    <w:rsid w:val="00F31397"/>
    <w:rsid w:val="00F471AD"/>
    <w:rsid w:val="00F528A5"/>
    <w:rsid w:val="00F65C6D"/>
    <w:rsid w:val="00F706CB"/>
    <w:rsid w:val="00F70C10"/>
    <w:rsid w:val="00F728A9"/>
    <w:rsid w:val="00F75DFB"/>
    <w:rsid w:val="00F82865"/>
    <w:rsid w:val="00F9180E"/>
    <w:rsid w:val="00F9524D"/>
    <w:rsid w:val="00F96205"/>
    <w:rsid w:val="00F97A57"/>
    <w:rsid w:val="00FA009B"/>
    <w:rsid w:val="00FA2EEC"/>
    <w:rsid w:val="00FA4C99"/>
    <w:rsid w:val="00FB1399"/>
    <w:rsid w:val="00FB3D97"/>
    <w:rsid w:val="00FB45B2"/>
    <w:rsid w:val="00FB49A9"/>
    <w:rsid w:val="00FB72EC"/>
    <w:rsid w:val="00FB794B"/>
    <w:rsid w:val="00FD173B"/>
    <w:rsid w:val="00FE45EC"/>
    <w:rsid w:val="00FE514F"/>
    <w:rsid w:val="00FF685F"/>
    <w:rsid w:val="00FF7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19EA107"/>
  <w15:chartTrackingRefBased/>
  <w15:docId w15:val="{AC340DFF-FB71-F440-9DC3-A1B303C6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2316"/>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1AAB"/>
    <w:pPr>
      <w:widowControl w:val="0"/>
      <w:ind w:firstLineChars="200" w:firstLine="420"/>
      <w:jc w:val="both"/>
    </w:pPr>
    <w:rPr>
      <w:rFonts w:asciiTheme="minorHAnsi" w:eastAsiaTheme="minorEastAsia" w:hAnsiTheme="minorHAnsi" w:cstheme="minorBidi"/>
      <w:kern w:val="2"/>
      <w:sz w:val="21"/>
    </w:rPr>
  </w:style>
  <w:style w:type="paragraph" w:styleId="a4">
    <w:name w:val="Normal (Web)"/>
    <w:basedOn w:val="a"/>
    <w:uiPriority w:val="99"/>
    <w:unhideWhenUsed/>
    <w:rsid w:val="00010461"/>
    <w:pPr>
      <w:spacing w:before="100" w:beforeAutospacing="1" w:after="100" w:afterAutospacing="1"/>
    </w:pPr>
  </w:style>
  <w:style w:type="paragraph" w:customStyle="1" w:styleId="1">
    <w:name w:val="正文1"/>
    <w:basedOn w:val="a"/>
    <w:rsid w:val="00010461"/>
    <w:pPr>
      <w:jc w:val="both"/>
    </w:pPr>
    <w:rPr>
      <w:rFonts w:ascii="Times New Roman" w:hAnsi="Times New Roman" w:cs="Times New Roman"/>
      <w:kern w:val="2"/>
      <w:sz w:val="21"/>
      <w:szCs w:val="21"/>
    </w:rPr>
  </w:style>
  <w:style w:type="character" w:styleId="a5">
    <w:name w:val="Strong"/>
    <w:basedOn w:val="a0"/>
    <w:uiPriority w:val="22"/>
    <w:qFormat/>
    <w:rsid w:val="00681AC7"/>
    <w:rPr>
      <w:b/>
      <w:bCs/>
    </w:rPr>
  </w:style>
  <w:style w:type="character" w:styleId="a6">
    <w:name w:val="Emphasis"/>
    <w:basedOn w:val="a0"/>
    <w:uiPriority w:val="20"/>
    <w:qFormat/>
    <w:rsid w:val="006B39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461608">
      <w:bodyDiv w:val="1"/>
      <w:marLeft w:val="0"/>
      <w:marRight w:val="0"/>
      <w:marTop w:val="0"/>
      <w:marBottom w:val="0"/>
      <w:divBdr>
        <w:top w:val="none" w:sz="0" w:space="0" w:color="auto"/>
        <w:left w:val="none" w:sz="0" w:space="0" w:color="auto"/>
        <w:bottom w:val="none" w:sz="0" w:space="0" w:color="auto"/>
        <w:right w:val="none" w:sz="0" w:space="0" w:color="auto"/>
      </w:divBdr>
    </w:div>
    <w:div w:id="478545859">
      <w:bodyDiv w:val="1"/>
      <w:marLeft w:val="0"/>
      <w:marRight w:val="0"/>
      <w:marTop w:val="0"/>
      <w:marBottom w:val="0"/>
      <w:divBdr>
        <w:top w:val="none" w:sz="0" w:space="0" w:color="auto"/>
        <w:left w:val="none" w:sz="0" w:space="0" w:color="auto"/>
        <w:bottom w:val="none" w:sz="0" w:space="0" w:color="auto"/>
        <w:right w:val="none" w:sz="0" w:space="0" w:color="auto"/>
      </w:divBdr>
    </w:div>
    <w:div w:id="867916358">
      <w:bodyDiv w:val="1"/>
      <w:marLeft w:val="0"/>
      <w:marRight w:val="0"/>
      <w:marTop w:val="0"/>
      <w:marBottom w:val="0"/>
      <w:divBdr>
        <w:top w:val="none" w:sz="0" w:space="0" w:color="auto"/>
        <w:left w:val="none" w:sz="0" w:space="0" w:color="auto"/>
        <w:bottom w:val="none" w:sz="0" w:space="0" w:color="auto"/>
        <w:right w:val="none" w:sz="0" w:space="0" w:color="auto"/>
      </w:divBdr>
    </w:div>
    <w:div w:id="888340523">
      <w:bodyDiv w:val="1"/>
      <w:marLeft w:val="0"/>
      <w:marRight w:val="0"/>
      <w:marTop w:val="0"/>
      <w:marBottom w:val="0"/>
      <w:divBdr>
        <w:top w:val="none" w:sz="0" w:space="0" w:color="auto"/>
        <w:left w:val="none" w:sz="0" w:space="0" w:color="auto"/>
        <w:bottom w:val="none" w:sz="0" w:space="0" w:color="auto"/>
        <w:right w:val="none" w:sz="0" w:space="0" w:color="auto"/>
      </w:divBdr>
    </w:div>
    <w:div w:id="916669107">
      <w:bodyDiv w:val="1"/>
      <w:marLeft w:val="0"/>
      <w:marRight w:val="0"/>
      <w:marTop w:val="0"/>
      <w:marBottom w:val="0"/>
      <w:divBdr>
        <w:top w:val="none" w:sz="0" w:space="0" w:color="auto"/>
        <w:left w:val="none" w:sz="0" w:space="0" w:color="auto"/>
        <w:bottom w:val="none" w:sz="0" w:space="0" w:color="auto"/>
        <w:right w:val="none" w:sz="0" w:space="0" w:color="auto"/>
      </w:divBdr>
    </w:div>
    <w:div w:id="918094608">
      <w:bodyDiv w:val="1"/>
      <w:marLeft w:val="0"/>
      <w:marRight w:val="0"/>
      <w:marTop w:val="0"/>
      <w:marBottom w:val="0"/>
      <w:divBdr>
        <w:top w:val="none" w:sz="0" w:space="0" w:color="auto"/>
        <w:left w:val="none" w:sz="0" w:space="0" w:color="auto"/>
        <w:bottom w:val="none" w:sz="0" w:space="0" w:color="auto"/>
        <w:right w:val="none" w:sz="0" w:space="0" w:color="auto"/>
      </w:divBdr>
      <w:divsChild>
        <w:div w:id="957486780">
          <w:marLeft w:val="0"/>
          <w:marRight w:val="0"/>
          <w:marTop w:val="0"/>
          <w:marBottom w:val="0"/>
          <w:divBdr>
            <w:top w:val="none" w:sz="0" w:space="0" w:color="auto"/>
            <w:left w:val="none" w:sz="0" w:space="0" w:color="auto"/>
            <w:bottom w:val="none" w:sz="0" w:space="0" w:color="auto"/>
            <w:right w:val="none" w:sz="0" w:space="0" w:color="auto"/>
          </w:divBdr>
        </w:div>
      </w:divsChild>
    </w:div>
    <w:div w:id="200195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14</Pages>
  <Words>5820</Words>
  <Characters>33179</Characters>
  <Application>Microsoft Office Word</Application>
  <DocSecurity>0</DocSecurity>
  <Lines>276</Lines>
  <Paragraphs>77</Paragraphs>
  <ScaleCrop>false</ScaleCrop>
  <Company/>
  <LinksUpToDate>false</LinksUpToDate>
  <CharactersWithSpaces>38922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1044</cp:revision>
  <dcterms:created xsi:type="dcterms:W3CDTF">2023-09-06T12:24:00Z</dcterms:created>
  <dcterms:modified xsi:type="dcterms:W3CDTF">2023-09-10T06:01:00Z</dcterms:modified>
</cp:coreProperties>
</file>