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89F60" w14:textId="77777777" w:rsidR="001A009E" w:rsidRPr="004E18B0" w:rsidRDefault="001A009E" w:rsidP="0006027F">
      <w:pPr>
        <w:spacing w:line="360" w:lineRule="auto"/>
        <w:rPr>
          <w:rFonts w:ascii="Arial" w:hAnsi="Arial" w:cs="Arial"/>
          <w:sz w:val="24"/>
          <w:szCs w:val="24"/>
        </w:rPr>
      </w:pPr>
    </w:p>
    <w:p w14:paraId="7D06F1C6" w14:textId="77777777" w:rsidR="001A009E" w:rsidRPr="004E18B0" w:rsidRDefault="001A009E" w:rsidP="0006027F">
      <w:pPr>
        <w:spacing w:line="360" w:lineRule="auto"/>
        <w:rPr>
          <w:rFonts w:ascii="Arial" w:hAnsi="Arial" w:cs="Arial"/>
          <w:sz w:val="24"/>
          <w:szCs w:val="24"/>
        </w:rPr>
      </w:pPr>
      <w:r w:rsidRPr="004E18B0">
        <w:rPr>
          <w:rFonts w:ascii="Arial" w:hAnsi="Arial" w:cs="Arial"/>
          <w:noProof/>
          <w:sz w:val="24"/>
          <w:szCs w:val="24"/>
        </w:rPr>
        <w:drawing>
          <wp:inline distT="0" distB="0" distL="0" distR="0" wp14:anchorId="6B603028" wp14:editId="600D29D7">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E763936" w14:textId="77777777" w:rsidR="001A009E" w:rsidRPr="004E18B0" w:rsidRDefault="001A009E" w:rsidP="0006027F">
      <w:pPr>
        <w:spacing w:line="360" w:lineRule="auto"/>
        <w:rPr>
          <w:rFonts w:ascii="Arial" w:hAnsi="Arial" w:cs="Arial"/>
          <w:sz w:val="24"/>
          <w:szCs w:val="24"/>
        </w:rPr>
      </w:pPr>
    </w:p>
    <w:p w14:paraId="687D7EE4" w14:textId="77777777" w:rsidR="001A009E" w:rsidRPr="004E18B0" w:rsidRDefault="001A009E" w:rsidP="0006027F">
      <w:pPr>
        <w:spacing w:line="360" w:lineRule="auto"/>
        <w:rPr>
          <w:rFonts w:ascii="Arial" w:hAnsi="Arial" w:cs="Arial"/>
          <w:sz w:val="24"/>
          <w:szCs w:val="24"/>
        </w:rPr>
      </w:pPr>
    </w:p>
    <w:p w14:paraId="3179EC76" w14:textId="77777777" w:rsidR="001A009E" w:rsidRPr="004E18B0" w:rsidRDefault="001A009E" w:rsidP="0006027F">
      <w:pPr>
        <w:spacing w:line="360" w:lineRule="auto"/>
        <w:rPr>
          <w:rFonts w:ascii="Arial" w:hAnsi="Arial" w:cs="Arial"/>
          <w:sz w:val="24"/>
          <w:szCs w:val="24"/>
        </w:rPr>
      </w:pPr>
    </w:p>
    <w:p w14:paraId="2D713978" w14:textId="77777777" w:rsidR="001A009E" w:rsidRPr="004E18B0" w:rsidRDefault="001A009E" w:rsidP="0006027F">
      <w:pPr>
        <w:spacing w:line="360" w:lineRule="auto"/>
        <w:rPr>
          <w:rFonts w:ascii="Arial" w:hAnsi="Arial" w:cs="Arial"/>
          <w:sz w:val="24"/>
          <w:szCs w:val="24"/>
        </w:rPr>
      </w:pPr>
    </w:p>
    <w:p w14:paraId="6BB678D3" w14:textId="77777777" w:rsidR="001A009E" w:rsidRPr="004E18B0" w:rsidRDefault="001A009E" w:rsidP="0006027F">
      <w:pPr>
        <w:spacing w:line="360" w:lineRule="auto"/>
        <w:rPr>
          <w:rFonts w:ascii="Arial" w:hAnsi="Arial" w:cs="Arial"/>
          <w:sz w:val="24"/>
          <w:szCs w:val="24"/>
        </w:rPr>
      </w:pPr>
    </w:p>
    <w:p w14:paraId="52461463" w14:textId="3F0340DD" w:rsidR="001A009E" w:rsidRPr="004E18B0" w:rsidRDefault="001A009E" w:rsidP="0006027F">
      <w:pPr>
        <w:spacing w:line="360" w:lineRule="auto"/>
        <w:jc w:val="both"/>
        <w:rPr>
          <w:rFonts w:ascii="Arial" w:hAnsi="Arial" w:cs="Arial"/>
          <w:sz w:val="24"/>
          <w:szCs w:val="24"/>
        </w:rPr>
      </w:pPr>
      <w:r w:rsidRPr="004E18B0">
        <w:rPr>
          <w:rFonts w:ascii="Arial" w:hAnsi="Arial" w:cs="Arial"/>
          <w:b/>
          <w:bCs/>
          <w:sz w:val="24"/>
          <w:szCs w:val="24"/>
        </w:rPr>
        <w:t>Name:</w:t>
      </w:r>
      <w:r w:rsidRPr="004E18B0">
        <w:rPr>
          <w:rFonts w:ascii="Arial" w:hAnsi="Arial" w:cs="Arial"/>
          <w:sz w:val="24"/>
          <w:szCs w:val="24"/>
        </w:rPr>
        <w:t xml:space="preserve"> </w:t>
      </w:r>
      <w:r w:rsidR="007D6264" w:rsidRPr="004E18B0">
        <w:rPr>
          <w:rFonts w:ascii="Arial" w:hAnsi="Arial" w:cs="Arial"/>
          <w:sz w:val="24"/>
          <w:szCs w:val="24"/>
        </w:rPr>
        <w:t>Tanecha Crosdale</w:t>
      </w:r>
    </w:p>
    <w:p w14:paraId="71D918B3" w14:textId="77777777" w:rsidR="00BE52D5" w:rsidRPr="004E18B0" w:rsidRDefault="00BE52D5" w:rsidP="0006027F">
      <w:pPr>
        <w:spacing w:line="360" w:lineRule="auto"/>
        <w:rPr>
          <w:rFonts w:ascii="Arial" w:hAnsi="Arial" w:cs="Arial"/>
          <w:sz w:val="24"/>
          <w:szCs w:val="24"/>
        </w:rPr>
      </w:pPr>
    </w:p>
    <w:p w14:paraId="6588FCCB" w14:textId="5094A70A" w:rsidR="001A009E" w:rsidRPr="004E18B0" w:rsidRDefault="001A009E" w:rsidP="0006027F">
      <w:pPr>
        <w:spacing w:line="360" w:lineRule="auto"/>
        <w:rPr>
          <w:rFonts w:ascii="Arial" w:hAnsi="Arial" w:cs="Arial"/>
          <w:b/>
          <w:bCs/>
          <w:sz w:val="24"/>
          <w:szCs w:val="24"/>
        </w:rPr>
      </w:pPr>
      <w:r w:rsidRPr="004E18B0">
        <w:rPr>
          <w:rFonts w:ascii="Arial" w:hAnsi="Arial" w:cs="Arial"/>
          <w:b/>
          <w:bCs/>
          <w:sz w:val="24"/>
          <w:szCs w:val="24"/>
        </w:rPr>
        <w:t>Student ID</w:t>
      </w:r>
      <w:r w:rsidRPr="004E18B0">
        <w:rPr>
          <w:rFonts w:ascii="Arial" w:hAnsi="Arial" w:cs="Arial"/>
          <w:sz w:val="24"/>
          <w:szCs w:val="24"/>
        </w:rPr>
        <w:t xml:space="preserve">: </w:t>
      </w:r>
      <w:r w:rsidR="009B36BD" w:rsidRPr="004E18B0">
        <w:rPr>
          <w:rFonts w:ascii="Arial" w:hAnsi="Arial" w:cs="Arial"/>
          <w:b/>
          <w:bCs/>
          <w:sz w:val="24"/>
          <w:szCs w:val="24"/>
        </w:rPr>
        <w:t>2513704</w:t>
      </w:r>
    </w:p>
    <w:p w14:paraId="7311135B" w14:textId="77777777" w:rsidR="00BE52D5" w:rsidRPr="004E18B0" w:rsidRDefault="00BE52D5" w:rsidP="0006027F">
      <w:pPr>
        <w:spacing w:line="360" w:lineRule="auto"/>
        <w:jc w:val="both"/>
        <w:rPr>
          <w:rFonts w:ascii="Arial" w:hAnsi="Arial" w:cs="Arial"/>
          <w:sz w:val="24"/>
          <w:szCs w:val="24"/>
        </w:rPr>
      </w:pPr>
    </w:p>
    <w:p w14:paraId="203A8D4E" w14:textId="309584B6" w:rsidR="00673A63" w:rsidRPr="004E18B0" w:rsidRDefault="001A009E" w:rsidP="0006027F">
      <w:pPr>
        <w:spacing w:line="360" w:lineRule="auto"/>
        <w:jc w:val="both"/>
        <w:rPr>
          <w:rFonts w:ascii="Arial" w:hAnsi="Arial" w:cs="Arial"/>
          <w:b/>
          <w:bCs/>
          <w:sz w:val="24"/>
          <w:szCs w:val="24"/>
        </w:rPr>
      </w:pPr>
      <w:r w:rsidRPr="004E18B0">
        <w:rPr>
          <w:rFonts w:ascii="Arial" w:hAnsi="Arial" w:cs="Arial"/>
          <w:b/>
          <w:bCs/>
          <w:sz w:val="24"/>
          <w:szCs w:val="24"/>
        </w:rPr>
        <w:t>Module Code:</w:t>
      </w:r>
      <w:r w:rsidRPr="004E18B0">
        <w:rPr>
          <w:rFonts w:ascii="Arial" w:hAnsi="Arial" w:cs="Arial"/>
          <w:sz w:val="24"/>
          <w:szCs w:val="24"/>
        </w:rPr>
        <w:t xml:space="preserve"> </w:t>
      </w:r>
      <w:r w:rsidR="00673A63" w:rsidRPr="004E18B0">
        <w:rPr>
          <w:rFonts w:ascii="Arial" w:hAnsi="Arial" w:cs="Arial"/>
          <w:b/>
          <w:bCs/>
          <w:sz w:val="24"/>
          <w:szCs w:val="24"/>
        </w:rPr>
        <w:t>LCHS4001-BIRM</w:t>
      </w:r>
    </w:p>
    <w:p w14:paraId="5356E7FD" w14:textId="014BBE3C" w:rsidR="001A009E" w:rsidRPr="004E18B0" w:rsidRDefault="001A009E" w:rsidP="0006027F">
      <w:pPr>
        <w:spacing w:line="360" w:lineRule="auto"/>
        <w:jc w:val="both"/>
        <w:rPr>
          <w:rFonts w:ascii="Arial" w:hAnsi="Arial" w:cs="Arial"/>
          <w:sz w:val="24"/>
          <w:szCs w:val="24"/>
        </w:rPr>
      </w:pPr>
    </w:p>
    <w:p w14:paraId="41B17A5C" w14:textId="77777777" w:rsidR="00BE52D5" w:rsidRPr="004E18B0" w:rsidRDefault="001A009E" w:rsidP="0006027F">
      <w:pPr>
        <w:spacing w:line="360" w:lineRule="auto"/>
        <w:rPr>
          <w:rFonts w:ascii="Arial" w:hAnsi="Arial" w:cs="Arial"/>
          <w:b/>
          <w:bCs/>
          <w:sz w:val="24"/>
          <w:szCs w:val="24"/>
        </w:rPr>
      </w:pPr>
      <w:r w:rsidRPr="004E18B0">
        <w:rPr>
          <w:rFonts w:ascii="Arial" w:hAnsi="Arial" w:cs="Arial"/>
          <w:b/>
          <w:bCs/>
          <w:sz w:val="24"/>
          <w:szCs w:val="24"/>
        </w:rPr>
        <w:t>Module</w:t>
      </w:r>
      <w:r w:rsidRPr="004E18B0">
        <w:rPr>
          <w:rFonts w:ascii="Arial" w:hAnsi="Arial" w:cs="Arial"/>
          <w:sz w:val="24"/>
          <w:szCs w:val="24"/>
        </w:rPr>
        <w:t xml:space="preserve">: </w:t>
      </w:r>
      <w:r w:rsidR="00BE52D5" w:rsidRPr="004E18B0">
        <w:rPr>
          <w:rFonts w:ascii="Arial" w:hAnsi="Arial" w:cs="Arial"/>
          <w:sz w:val="24"/>
          <w:szCs w:val="24"/>
        </w:rPr>
        <w:t>Academic and Employability Skills</w:t>
      </w:r>
    </w:p>
    <w:p w14:paraId="480EB27F" w14:textId="50AFE24E" w:rsidR="001A009E" w:rsidRPr="004E18B0" w:rsidRDefault="001A009E" w:rsidP="0006027F">
      <w:pPr>
        <w:spacing w:line="360" w:lineRule="auto"/>
        <w:jc w:val="both"/>
        <w:rPr>
          <w:rFonts w:ascii="Arial" w:hAnsi="Arial" w:cs="Arial"/>
          <w:sz w:val="24"/>
          <w:szCs w:val="24"/>
        </w:rPr>
      </w:pPr>
    </w:p>
    <w:p w14:paraId="3E24B3A2" w14:textId="77777777" w:rsidR="00052042" w:rsidRPr="004E18B0" w:rsidRDefault="001A009E" w:rsidP="0006027F">
      <w:pPr>
        <w:spacing w:line="360" w:lineRule="auto"/>
        <w:jc w:val="both"/>
        <w:rPr>
          <w:rFonts w:ascii="Arial" w:hAnsi="Arial" w:cs="Arial"/>
          <w:sz w:val="24"/>
          <w:szCs w:val="24"/>
        </w:rPr>
      </w:pPr>
      <w:r w:rsidRPr="004E18B0">
        <w:rPr>
          <w:rFonts w:ascii="Arial" w:hAnsi="Arial" w:cs="Arial"/>
          <w:b/>
          <w:bCs/>
          <w:sz w:val="24"/>
          <w:szCs w:val="24"/>
        </w:rPr>
        <w:t>Lecturer</w:t>
      </w:r>
      <w:r w:rsidRPr="004E18B0">
        <w:rPr>
          <w:rFonts w:ascii="Arial" w:hAnsi="Arial" w:cs="Arial"/>
          <w:sz w:val="24"/>
          <w:szCs w:val="24"/>
        </w:rPr>
        <w:t xml:space="preserve">: </w:t>
      </w:r>
      <w:r w:rsidR="00052042" w:rsidRPr="004E18B0">
        <w:rPr>
          <w:rFonts w:ascii="Arial" w:hAnsi="Arial" w:cs="Arial"/>
          <w:sz w:val="24"/>
          <w:szCs w:val="24"/>
        </w:rPr>
        <w:t>Bianca Dodgen</w:t>
      </w:r>
    </w:p>
    <w:p w14:paraId="4D70C443" w14:textId="77777777" w:rsidR="00CF2983" w:rsidRPr="004E18B0" w:rsidRDefault="00CF2983" w:rsidP="0006027F">
      <w:pPr>
        <w:spacing w:line="360" w:lineRule="auto"/>
        <w:jc w:val="both"/>
        <w:rPr>
          <w:rFonts w:ascii="Arial" w:hAnsi="Arial" w:cs="Arial"/>
          <w:b/>
          <w:bCs/>
          <w:sz w:val="24"/>
          <w:szCs w:val="24"/>
        </w:rPr>
      </w:pPr>
    </w:p>
    <w:p w14:paraId="231E4703" w14:textId="444C9D9C" w:rsidR="00CF2983" w:rsidRPr="004E18B0" w:rsidRDefault="00A1681C" w:rsidP="0006027F">
      <w:pPr>
        <w:spacing w:line="360" w:lineRule="auto"/>
        <w:jc w:val="both"/>
        <w:rPr>
          <w:rFonts w:ascii="Arial" w:hAnsi="Arial" w:cs="Arial"/>
          <w:sz w:val="24"/>
          <w:szCs w:val="24"/>
        </w:rPr>
      </w:pPr>
      <w:r w:rsidRPr="004E18B0">
        <w:rPr>
          <w:rFonts w:ascii="Arial" w:hAnsi="Arial" w:cs="Arial"/>
          <w:b/>
          <w:bCs/>
          <w:sz w:val="24"/>
          <w:szCs w:val="24"/>
        </w:rPr>
        <w:t xml:space="preserve">Module Topic: </w:t>
      </w:r>
      <w:r w:rsidR="00162930" w:rsidRPr="004E18B0">
        <w:rPr>
          <w:rFonts w:ascii="Arial" w:hAnsi="Arial" w:cs="Arial"/>
          <w:sz w:val="24"/>
          <w:szCs w:val="24"/>
        </w:rPr>
        <w:t>Descr</w:t>
      </w:r>
      <w:r w:rsidR="008408D3" w:rsidRPr="004E18B0">
        <w:rPr>
          <w:rFonts w:ascii="Arial" w:hAnsi="Arial" w:cs="Arial"/>
          <w:sz w:val="24"/>
          <w:szCs w:val="24"/>
        </w:rPr>
        <w:t xml:space="preserve">iption of </w:t>
      </w:r>
      <w:r w:rsidR="00F51648" w:rsidRPr="004E18B0">
        <w:rPr>
          <w:rFonts w:ascii="Arial" w:hAnsi="Arial" w:cs="Arial"/>
          <w:sz w:val="24"/>
          <w:szCs w:val="24"/>
        </w:rPr>
        <w:t xml:space="preserve">a </w:t>
      </w:r>
      <w:r w:rsidR="008408D3" w:rsidRPr="004E18B0">
        <w:rPr>
          <w:rFonts w:ascii="Arial" w:hAnsi="Arial" w:cs="Arial"/>
          <w:sz w:val="24"/>
          <w:szCs w:val="24"/>
        </w:rPr>
        <w:t>care home ma</w:t>
      </w:r>
      <w:r w:rsidR="00E8206A" w:rsidRPr="004E18B0">
        <w:rPr>
          <w:rFonts w:ascii="Arial" w:hAnsi="Arial" w:cs="Arial"/>
          <w:sz w:val="24"/>
          <w:szCs w:val="24"/>
        </w:rPr>
        <w:t xml:space="preserve">nager within the health and social care </w:t>
      </w:r>
      <w:r w:rsidR="00F51648" w:rsidRPr="004E18B0">
        <w:rPr>
          <w:rFonts w:ascii="Arial" w:hAnsi="Arial" w:cs="Arial"/>
          <w:sz w:val="24"/>
          <w:szCs w:val="24"/>
        </w:rPr>
        <w:t>sector</w:t>
      </w:r>
    </w:p>
    <w:p w14:paraId="76E286F4" w14:textId="210C1DCD" w:rsidR="001A009E" w:rsidRPr="004E18B0" w:rsidRDefault="001A009E" w:rsidP="0006027F">
      <w:pPr>
        <w:spacing w:line="360" w:lineRule="auto"/>
        <w:jc w:val="both"/>
        <w:rPr>
          <w:rFonts w:ascii="Arial" w:hAnsi="Arial" w:cs="Arial"/>
          <w:sz w:val="24"/>
          <w:szCs w:val="24"/>
        </w:rPr>
      </w:pPr>
    </w:p>
    <w:p w14:paraId="2D1A6495" w14:textId="77777777" w:rsidR="004205AD" w:rsidRDefault="004205AD" w:rsidP="0006027F">
      <w:pPr>
        <w:spacing w:line="360" w:lineRule="auto"/>
        <w:rPr>
          <w:rFonts w:ascii="Arial" w:hAnsi="Arial" w:cs="Arial"/>
          <w:sz w:val="24"/>
          <w:szCs w:val="24"/>
        </w:rPr>
      </w:pPr>
    </w:p>
    <w:p w14:paraId="68B6969B" w14:textId="77777777" w:rsidR="006C1D2F" w:rsidRDefault="006C1D2F" w:rsidP="0006027F">
      <w:pPr>
        <w:spacing w:line="360" w:lineRule="auto"/>
        <w:rPr>
          <w:rFonts w:ascii="Arial" w:hAnsi="Arial" w:cs="Arial"/>
          <w:sz w:val="24"/>
          <w:szCs w:val="24"/>
        </w:rPr>
      </w:pPr>
    </w:p>
    <w:sdt>
      <w:sdtPr>
        <w:rPr>
          <w:rFonts w:ascii="Segoe UI" w:eastAsiaTheme="minorEastAsia" w:hAnsi="Segoe UI" w:cstheme="minorBidi"/>
          <w:color w:val="auto"/>
          <w:kern w:val="2"/>
          <w:sz w:val="20"/>
          <w:szCs w:val="22"/>
          <w:lang w:eastAsia="zh-CN"/>
          <w14:ligatures w14:val="standardContextual"/>
        </w:rPr>
        <w:id w:val="863259515"/>
        <w:docPartObj>
          <w:docPartGallery w:val="Table of Contents"/>
          <w:docPartUnique/>
        </w:docPartObj>
      </w:sdtPr>
      <w:sdtEndPr>
        <w:rPr>
          <w:b/>
          <w:bCs/>
        </w:rPr>
      </w:sdtEndPr>
      <w:sdtContent>
        <w:p w14:paraId="533EE84E" w14:textId="4F4B604F" w:rsidR="00C00CB4" w:rsidRDefault="00C00CB4" w:rsidP="0006027F">
          <w:pPr>
            <w:pStyle w:val="TOCHeading"/>
            <w:spacing w:line="360" w:lineRule="auto"/>
          </w:pPr>
          <w:r>
            <w:t>Table of Contents</w:t>
          </w:r>
        </w:p>
        <w:p w14:paraId="03B447A4" w14:textId="308BF2F3" w:rsidR="00666DD5" w:rsidRDefault="00C00CB4">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14308659" w:history="1">
            <w:r w:rsidR="00666DD5" w:rsidRPr="00C62551">
              <w:rPr>
                <w:rStyle w:val="Hyperlink"/>
                <w:rFonts w:ascii="Arial" w:hAnsi="Arial" w:cs="Arial"/>
                <w:b/>
                <w:bCs/>
                <w:i/>
                <w:iCs/>
                <w:noProof/>
                <w:spacing w:val="5"/>
              </w:rPr>
              <w:t>Introduction</w:t>
            </w:r>
            <w:r w:rsidR="00666DD5">
              <w:rPr>
                <w:noProof/>
                <w:webHidden/>
              </w:rPr>
              <w:tab/>
            </w:r>
            <w:r w:rsidR="00666DD5">
              <w:rPr>
                <w:noProof/>
                <w:webHidden/>
              </w:rPr>
              <w:fldChar w:fldCharType="begin"/>
            </w:r>
            <w:r w:rsidR="00666DD5">
              <w:rPr>
                <w:noProof/>
                <w:webHidden/>
              </w:rPr>
              <w:instrText xml:space="preserve"> PAGEREF _Toc214308659 \h </w:instrText>
            </w:r>
            <w:r w:rsidR="00666DD5">
              <w:rPr>
                <w:noProof/>
                <w:webHidden/>
              </w:rPr>
            </w:r>
            <w:r w:rsidR="00666DD5">
              <w:rPr>
                <w:noProof/>
                <w:webHidden/>
              </w:rPr>
              <w:fldChar w:fldCharType="separate"/>
            </w:r>
            <w:r w:rsidR="00666DD5">
              <w:rPr>
                <w:noProof/>
                <w:webHidden/>
              </w:rPr>
              <w:t>3</w:t>
            </w:r>
            <w:r w:rsidR="00666DD5">
              <w:rPr>
                <w:noProof/>
                <w:webHidden/>
              </w:rPr>
              <w:fldChar w:fldCharType="end"/>
            </w:r>
          </w:hyperlink>
        </w:p>
        <w:p w14:paraId="362D1979" w14:textId="468949E0" w:rsidR="00666DD5" w:rsidRDefault="00666DD5">
          <w:pPr>
            <w:pStyle w:val="TOC1"/>
            <w:tabs>
              <w:tab w:val="right" w:leader="dot" w:pos="9016"/>
            </w:tabs>
            <w:rPr>
              <w:rFonts w:asciiTheme="minorHAnsi" w:hAnsiTheme="minorHAnsi"/>
              <w:noProof/>
              <w:sz w:val="24"/>
              <w:szCs w:val="24"/>
              <w:lang w:eastAsia="en-GB"/>
            </w:rPr>
          </w:pPr>
          <w:hyperlink w:anchor="_Toc214308660" w:history="1">
            <w:r w:rsidRPr="00C62551">
              <w:rPr>
                <w:rStyle w:val="Hyperlink"/>
                <w:rFonts w:ascii="Arial" w:hAnsi="Arial" w:cs="Arial"/>
                <w:noProof/>
              </w:rPr>
              <w:t>Essential skills for a care home manager</w:t>
            </w:r>
            <w:r>
              <w:rPr>
                <w:noProof/>
                <w:webHidden/>
              </w:rPr>
              <w:tab/>
            </w:r>
            <w:r>
              <w:rPr>
                <w:noProof/>
                <w:webHidden/>
              </w:rPr>
              <w:fldChar w:fldCharType="begin"/>
            </w:r>
            <w:r>
              <w:rPr>
                <w:noProof/>
                <w:webHidden/>
              </w:rPr>
              <w:instrText xml:space="preserve"> PAGEREF _Toc214308660 \h </w:instrText>
            </w:r>
            <w:r>
              <w:rPr>
                <w:noProof/>
                <w:webHidden/>
              </w:rPr>
            </w:r>
            <w:r>
              <w:rPr>
                <w:noProof/>
                <w:webHidden/>
              </w:rPr>
              <w:fldChar w:fldCharType="separate"/>
            </w:r>
            <w:r>
              <w:rPr>
                <w:noProof/>
                <w:webHidden/>
              </w:rPr>
              <w:t>4</w:t>
            </w:r>
            <w:r>
              <w:rPr>
                <w:noProof/>
                <w:webHidden/>
              </w:rPr>
              <w:fldChar w:fldCharType="end"/>
            </w:r>
          </w:hyperlink>
        </w:p>
        <w:p w14:paraId="7B3707F4" w14:textId="14520AD5" w:rsidR="00666DD5" w:rsidRDefault="00666DD5">
          <w:pPr>
            <w:pStyle w:val="TOC1"/>
            <w:tabs>
              <w:tab w:val="right" w:leader="dot" w:pos="9016"/>
            </w:tabs>
            <w:rPr>
              <w:rFonts w:asciiTheme="minorHAnsi" w:hAnsiTheme="minorHAnsi"/>
              <w:noProof/>
              <w:sz w:val="24"/>
              <w:szCs w:val="24"/>
              <w:lang w:eastAsia="en-GB"/>
            </w:rPr>
          </w:pPr>
          <w:hyperlink w:anchor="_Toc214308661" w:history="1">
            <w:r w:rsidRPr="00C62551">
              <w:rPr>
                <w:rStyle w:val="Hyperlink"/>
                <w:rFonts w:ascii="Arial" w:hAnsi="Arial" w:cs="Arial"/>
                <w:noProof/>
              </w:rPr>
              <w:t>Essential Strategies</w:t>
            </w:r>
            <w:r>
              <w:rPr>
                <w:noProof/>
                <w:webHidden/>
              </w:rPr>
              <w:tab/>
            </w:r>
            <w:r>
              <w:rPr>
                <w:noProof/>
                <w:webHidden/>
              </w:rPr>
              <w:fldChar w:fldCharType="begin"/>
            </w:r>
            <w:r>
              <w:rPr>
                <w:noProof/>
                <w:webHidden/>
              </w:rPr>
              <w:instrText xml:space="preserve"> PAGEREF _Toc214308661 \h </w:instrText>
            </w:r>
            <w:r>
              <w:rPr>
                <w:noProof/>
                <w:webHidden/>
              </w:rPr>
            </w:r>
            <w:r>
              <w:rPr>
                <w:noProof/>
                <w:webHidden/>
              </w:rPr>
              <w:fldChar w:fldCharType="separate"/>
            </w:r>
            <w:r>
              <w:rPr>
                <w:noProof/>
                <w:webHidden/>
              </w:rPr>
              <w:t>5</w:t>
            </w:r>
            <w:r>
              <w:rPr>
                <w:noProof/>
                <w:webHidden/>
              </w:rPr>
              <w:fldChar w:fldCharType="end"/>
            </w:r>
          </w:hyperlink>
        </w:p>
        <w:p w14:paraId="0939030C" w14:textId="199F5553" w:rsidR="00666DD5" w:rsidRDefault="00666DD5">
          <w:pPr>
            <w:pStyle w:val="TOC1"/>
            <w:tabs>
              <w:tab w:val="right" w:leader="dot" w:pos="9016"/>
            </w:tabs>
            <w:rPr>
              <w:rFonts w:asciiTheme="minorHAnsi" w:hAnsiTheme="minorHAnsi"/>
              <w:noProof/>
              <w:sz w:val="24"/>
              <w:szCs w:val="24"/>
              <w:lang w:eastAsia="en-GB"/>
            </w:rPr>
          </w:pPr>
          <w:hyperlink w:anchor="_Toc214308662" w:history="1">
            <w:r w:rsidRPr="00C625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_Toc214308662 \h </w:instrText>
            </w:r>
            <w:r>
              <w:rPr>
                <w:noProof/>
                <w:webHidden/>
              </w:rPr>
            </w:r>
            <w:r>
              <w:rPr>
                <w:noProof/>
                <w:webHidden/>
              </w:rPr>
              <w:fldChar w:fldCharType="separate"/>
            </w:r>
            <w:r>
              <w:rPr>
                <w:noProof/>
                <w:webHidden/>
              </w:rPr>
              <w:t>8</w:t>
            </w:r>
            <w:r>
              <w:rPr>
                <w:noProof/>
                <w:webHidden/>
              </w:rPr>
              <w:fldChar w:fldCharType="end"/>
            </w:r>
          </w:hyperlink>
        </w:p>
        <w:p w14:paraId="6B3689F2" w14:textId="587BCFDC" w:rsidR="00666DD5" w:rsidRDefault="00666DD5">
          <w:pPr>
            <w:pStyle w:val="TOC1"/>
            <w:tabs>
              <w:tab w:val="right" w:leader="dot" w:pos="9016"/>
            </w:tabs>
            <w:rPr>
              <w:rFonts w:asciiTheme="minorHAnsi" w:hAnsiTheme="minorHAnsi"/>
              <w:noProof/>
              <w:sz w:val="24"/>
              <w:szCs w:val="24"/>
              <w:lang w:eastAsia="en-GB"/>
            </w:rPr>
          </w:pPr>
          <w:hyperlink w:anchor="_Toc214308663" w:history="1">
            <w:r w:rsidRPr="00C6255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_Toc214308663 \h </w:instrText>
            </w:r>
            <w:r>
              <w:rPr>
                <w:noProof/>
                <w:webHidden/>
              </w:rPr>
            </w:r>
            <w:r>
              <w:rPr>
                <w:noProof/>
                <w:webHidden/>
              </w:rPr>
              <w:fldChar w:fldCharType="separate"/>
            </w:r>
            <w:r>
              <w:rPr>
                <w:noProof/>
                <w:webHidden/>
              </w:rPr>
              <w:t>9</w:t>
            </w:r>
            <w:r>
              <w:rPr>
                <w:noProof/>
                <w:webHidden/>
              </w:rPr>
              <w:fldChar w:fldCharType="end"/>
            </w:r>
          </w:hyperlink>
        </w:p>
        <w:p w14:paraId="2F62DBB1" w14:textId="2656F7A9" w:rsidR="00C00CB4" w:rsidRDefault="00C00CB4" w:rsidP="0006027F">
          <w:pPr>
            <w:spacing w:line="360" w:lineRule="auto"/>
          </w:pPr>
          <w:r>
            <w:rPr>
              <w:b/>
              <w:bCs/>
            </w:rPr>
            <w:fldChar w:fldCharType="end"/>
          </w:r>
        </w:p>
      </w:sdtContent>
    </w:sdt>
    <w:p w14:paraId="40BE07C9" w14:textId="77777777" w:rsidR="006C1D2F" w:rsidRDefault="006C1D2F" w:rsidP="0006027F">
      <w:pPr>
        <w:spacing w:line="360" w:lineRule="auto"/>
        <w:rPr>
          <w:rFonts w:ascii="Arial" w:hAnsi="Arial" w:cs="Arial"/>
          <w:sz w:val="24"/>
          <w:szCs w:val="24"/>
        </w:rPr>
      </w:pPr>
    </w:p>
    <w:p w14:paraId="1EA21683" w14:textId="77777777" w:rsidR="008E106C" w:rsidRDefault="008E106C" w:rsidP="0006027F">
      <w:pPr>
        <w:spacing w:line="360" w:lineRule="auto"/>
        <w:rPr>
          <w:rFonts w:ascii="Arial" w:hAnsi="Arial" w:cs="Arial"/>
          <w:sz w:val="24"/>
          <w:szCs w:val="24"/>
        </w:rPr>
      </w:pPr>
    </w:p>
    <w:p w14:paraId="6374CA47" w14:textId="77777777" w:rsidR="008E106C" w:rsidRDefault="008E106C" w:rsidP="0006027F">
      <w:pPr>
        <w:spacing w:line="360" w:lineRule="auto"/>
        <w:rPr>
          <w:rFonts w:ascii="Arial" w:hAnsi="Arial" w:cs="Arial"/>
          <w:sz w:val="24"/>
          <w:szCs w:val="24"/>
        </w:rPr>
      </w:pPr>
    </w:p>
    <w:p w14:paraId="77EFFA6A" w14:textId="77777777" w:rsidR="008E106C" w:rsidRDefault="008E106C" w:rsidP="0006027F">
      <w:pPr>
        <w:spacing w:line="360" w:lineRule="auto"/>
        <w:rPr>
          <w:rFonts w:ascii="Arial" w:hAnsi="Arial" w:cs="Arial"/>
          <w:sz w:val="24"/>
          <w:szCs w:val="24"/>
        </w:rPr>
      </w:pPr>
    </w:p>
    <w:p w14:paraId="183E5DC0" w14:textId="46886FD7" w:rsidR="008E106C" w:rsidRDefault="005615F2" w:rsidP="0006027F">
      <w:pPr>
        <w:tabs>
          <w:tab w:val="left" w:pos="5100"/>
        </w:tabs>
        <w:spacing w:line="360" w:lineRule="auto"/>
        <w:rPr>
          <w:rFonts w:ascii="Arial" w:hAnsi="Arial" w:cs="Arial"/>
          <w:sz w:val="24"/>
          <w:szCs w:val="24"/>
        </w:rPr>
      </w:pPr>
      <w:r>
        <w:rPr>
          <w:rFonts w:ascii="Arial" w:hAnsi="Arial" w:cs="Arial"/>
          <w:sz w:val="24"/>
          <w:szCs w:val="24"/>
        </w:rPr>
        <w:tab/>
      </w:r>
    </w:p>
    <w:p w14:paraId="198B47EC" w14:textId="77777777" w:rsidR="008E106C" w:rsidRDefault="008E106C" w:rsidP="0006027F">
      <w:pPr>
        <w:spacing w:line="360" w:lineRule="auto"/>
        <w:rPr>
          <w:rFonts w:ascii="Arial" w:hAnsi="Arial" w:cs="Arial"/>
          <w:sz w:val="24"/>
          <w:szCs w:val="24"/>
        </w:rPr>
      </w:pPr>
    </w:p>
    <w:p w14:paraId="7CD34760" w14:textId="77777777" w:rsidR="008E106C" w:rsidRDefault="008E106C" w:rsidP="0006027F">
      <w:pPr>
        <w:spacing w:line="360" w:lineRule="auto"/>
        <w:rPr>
          <w:rFonts w:ascii="Arial" w:hAnsi="Arial" w:cs="Arial"/>
          <w:sz w:val="24"/>
          <w:szCs w:val="24"/>
        </w:rPr>
      </w:pPr>
    </w:p>
    <w:p w14:paraId="7A2AF0A2" w14:textId="77777777" w:rsidR="008E106C" w:rsidRDefault="008E106C" w:rsidP="0006027F">
      <w:pPr>
        <w:spacing w:line="360" w:lineRule="auto"/>
        <w:rPr>
          <w:rFonts w:ascii="Arial" w:hAnsi="Arial" w:cs="Arial"/>
          <w:sz w:val="24"/>
          <w:szCs w:val="24"/>
        </w:rPr>
      </w:pPr>
    </w:p>
    <w:p w14:paraId="2F4C42EF" w14:textId="77777777" w:rsidR="008E106C" w:rsidRDefault="008E106C" w:rsidP="0006027F">
      <w:pPr>
        <w:spacing w:line="360" w:lineRule="auto"/>
        <w:rPr>
          <w:rFonts w:ascii="Arial" w:hAnsi="Arial" w:cs="Arial"/>
          <w:sz w:val="24"/>
          <w:szCs w:val="24"/>
        </w:rPr>
      </w:pPr>
    </w:p>
    <w:p w14:paraId="61FA8751" w14:textId="77777777" w:rsidR="008E106C" w:rsidRDefault="008E106C" w:rsidP="0006027F">
      <w:pPr>
        <w:spacing w:line="360" w:lineRule="auto"/>
        <w:rPr>
          <w:rFonts w:ascii="Arial" w:hAnsi="Arial" w:cs="Arial"/>
          <w:sz w:val="24"/>
          <w:szCs w:val="24"/>
        </w:rPr>
      </w:pPr>
    </w:p>
    <w:p w14:paraId="4834268D" w14:textId="77777777" w:rsidR="008E106C" w:rsidRDefault="008E106C" w:rsidP="0006027F">
      <w:pPr>
        <w:spacing w:line="360" w:lineRule="auto"/>
        <w:rPr>
          <w:rFonts w:ascii="Arial" w:hAnsi="Arial" w:cs="Arial"/>
          <w:sz w:val="24"/>
          <w:szCs w:val="24"/>
        </w:rPr>
      </w:pPr>
    </w:p>
    <w:p w14:paraId="0DFF4D19" w14:textId="77777777" w:rsidR="008E106C" w:rsidRDefault="008E106C" w:rsidP="0006027F">
      <w:pPr>
        <w:spacing w:line="360" w:lineRule="auto"/>
        <w:rPr>
          <w:rFonts w:ascii="Arial" w:hAnsi="Arial" w:cs="Arial"/>
          <w:sz w:val="24"/>
          <w:szCs w:val="24"/>
        </w:rPr>
      </w:pPr>
    </w:p>
    <w:p w14:paraId="4E81F10B" w14:textId="77777777" w:rsidR="008E106C" w:rsidRDefault="008E106C" w:rsidP="0006027F">
      <w:pPr>
        <w:spacing w:line="360" w:lineRule="auto"/>
        <w:rPr>
          <w:rFonts w:ascii="Arial" w:hAnsi="Arial" w:cs="Arial"/>
          <w:sz w:val="24"/>
          <w:szCs w:val="24"/>
        </w:rPr>
      </w:pPr>
    </w:p>
    <w:p w14:paraId="7691F2AE" w14:textId="77777777" w:rsidR="008E106C" w:rsidRDefault="008E106C" w:rsidP="0006027F">
      <w:pPr>
        <w:spacing w:line="360" w:lineRule="auto"/>
        <w:rPr>
          <w:rFonts w:ascii="Arial" w:hAnsi="Arial" w:cs="Arial"/>
          <w:sz w:val="24"/>
          <w:szCs w:val="24"/>
        </w:rPr>
      </w:pPr>
    </w:p>
    <w:p w14:paraId="2B58FD92" w14:textId="77777777" w:rsidR="008E106C" w:rsidRDefault="008E106C" w:rsidP="0006027F">
      <w:pPr>
        <w:spacing w:line="360" w:lineRule="auto"/>
        <w:rPr>
          <w:rFonts w:ascii="Arial" w:hAnsi="Arial" w:cs="Arial"/>
          <w:sz w:val="24"/>
          <w:szCs w:val="24"/>
        </w:rPr>
      </w:pPr>
    </w:p>
    <w:p w14:paraId="19190E11" w14:textId="77777777" w:rsidR="008E106C" w:rsidRDefault="008E106C" w:rsidP="0006027F">
      <w:pPr>
        <w:spacing w:line="360" w:lineRule="auto"/>
        <w:rPr>
          <w:rFonts w:ascii="Arial" w:hAnsi="Arial" w:cs="Arial"/>
          <w:sz w:val="24"/>
          <w:szCs w:val="24"/>
        </w:rPr>
      </w:pPr>
    </w:p>
    <w:p w14:paraId="58849F6B" w14:textId="77777777" w:rsidR="008E106C" w:rsidRDefault="008E106C" w:rsidP="0006027F">
      <w:pPr>
        <w:spacing w:line="360" w:lineRule="auto"/>
        <w:rPr>
          <w:rFonts w:ascii="Arial" w:hAnsi="Arial" w:cs="Arial"/>
          <w:sz w:val="24"/>
          <w:szCs w:val="24"/>
        </w:rPr>
      </w:pPr>
    </w:p>
    <w:p w14:paraId="48EF8634" w14:textId="77777777" w:rsidR="008E106C" w:rsidRDefault="008E106C" w:rsidP="0006027F">
      <w:pPr>
        <w:spacing w:line="360" w:lineRule="auto"/>
        <w:rPr>
          <w:rFonts w:ascii="Arial" w:hAnsi="Arial" w:cs="Arial"/>
          <w:sz w:val="24"/>
          <w:szCs w:val="24"/>
        </w:rPr>
      </w:pPr>
    </w:p>
    <w:p w14:paraId="7FA273DB" w14:textId="4150B6B3" w:rsidR="008E106C" w:rsidRPr="00384393" w:rsidRDefault="002B1277" w:rsidP="0006027F">
      <w:pPr>
        <w:pStyle w:val="Heading1"/>
        <w:spacing w:line="360" w:lineRule="auto"/>
        <w:rPr>
          <w:rStyle w:val="BookTitle"/>
          <w:rFonts w:ascii="Arial" w:hAnsi="Arial" w:cs="Arial"/>
          <w:sz w:val="24"/>
          <w:szCs w:val="24"/>
        </w:rPr>
      </w:pPr>
      <w:bookmarkStart w:id="0" w:name="_Toc214308659"/>
      <w:r w:rsidRPr="00384393">
        <w:rPr>
          <w:rStyle w:val="BookTitle"/>
          <w:rFonts w:ascii="Arial" w:hAnsi="Arial" w:cs="Arial"/>
          <w:sz w:val="24"/>
          <w:szCs w:val="24"/>
        </w:rPr>
        <w:lastRenderedPageBreak/>
        <w:t>Intr</w:t>
      </w:r>
      <w:r w:rsidR="00492637" w:rsidRPr="00384393">
        <w:rPr>
          <w:rStyle w:val="BookTitle"/>
          <w:rFonts w:ascii="Arial" w:hAnsi="Arial" w:cs="Arial"/>
          <w:sz w:val="24"/>
          <w:szCs w:val="24"/>
        </w:rPr>
        <w:t>oduction</w:t>
      </w:r>
      <w:bookmarkEnd w:id="0"/>
    </w:p>
    <w:p w14:paraId="18481238" w14:textId="2C71D6F0" w:rsidR="009C57F7" w:rsidRPr="00E401BA" w:rsidRDefault="009C57F7" w:rsidP="00E401BA">
      <w:pPr>
        <w:spacing w:line="360" w:lineRule="auto"/>
        <w:rPr>
          <w:rFonts w:ascii="Arial" w:hAnsi="Arial" w:cs="Arial"/>
          <w:sz w:val="24"/>
          <w:szCs w:val="24"/>
        </w:rPr>
      </w:pPr>
      <w:r w:rsidRPr="00E401BA">
        <w:rPr>
          <w:rFonts w:ascii="Arial" w:hAnsi="Arial" w:cs="Arial"/>
          <w:sz w:val="24"/>
          <w:szCs w:val="24"/>
        </w:rPr>
        <w:t>Role description: Care Home Manager</w:t>
      </w:r>
    </w:p>
    <w:p w14:paraId="12934E96" w14:textId="77777777" w:rsidR="0088124C" w:rsidRPr="00E401BA" w:rsidRDefault="0088124C" w:rsidP="00E401BA">
      <w:pPr>
        <w:spacing w:line="360" w:lineRule="auto"/>
        <w:rPr>
          <w:rFonts w:ascii="Arial" w:hAnsi="Arial" w:cs="Arial"/>
          <w:sz w:val="24"/>
          <w:szCs w:val="24"/>
        </w:rPr>
      </w:pPr>
      <w:r w:rsidRPr="00E401BA">
        <w:rPr>
          <w:rFonts w:ascii="Arial" w:hAnsi="Arial" w:cs="Arial"/>
          <w:sz w:val="24"/>
          <w:szCs w:val="24"/>
        </w:rPr>
        <w:t>The care home manager job role care manager was identified on the university page National Career Service website (National Career Service n.d.2025).</w:t>
      </w:r>
    </w:p>
    <w:p w14:paraId="383A7F06" w14:textId="77777777" w:rsidR="0088124C" w:rsidRPr="00E401BA" w:rsidRDefault="0088124C" w:rsidP="00E401BA">
      <w:pPr>
        <w:spacing w:line="360" w:lineRule="auto"/>
        <w:rPr>
          <w:rFonts w:ascii="Arial" w:hAnsi="Arial" w:cs="Arial"/>
          <w:sz w:val="24"/>
          <w:szCs w:val="24"/>
        </w:rPr>
      </w:pPr>
      <w:r w:rsidRPr="00E401BA">
        <w:rPr>
          <w:rFonts w:ascii="Arial" w:hAnsi="Arial" w:cs="Arial"/>
          <w:sz w:val="24"/>
          <w:szCs w:val="24"/>
        </w:rPr>
        <w:t xml:space="preserve">Within the health and social care sector, a care manager plays a critical role. The manager’s duties include financial planning and budgeting, staff recruitment and development, conducting regular appraisals, and reviewing staff performance. This role supports individuals in developing and maintaining a strong personal profile, professional characteristics, and identity (Cottrell, 2021). In addition, the responsibilities of this role include demonstrating effective collaboration with medical teams, social workers, and other relevant professionals to ensure coordinated and holistic care. </w:t>
      </w:r>
    </w:p>
    <w:p w14:paraId="3727DB4D" w14:textId="77777777" w:rsidR="0088124C" w:rsidRPr="00E401BA" w:rsidRDefault="0088124C" w:rsidP="00E401BA">
      <w:pPr>
        <w:spacing w:line="360" w:lineRule="auto"/>
        <w:rPr>
          <w:rFonts w:ascii="Arial" w:hAnsi="Arial" w:cs="Arial"/>
          <w:sz w:val="24"/>
          <w:szCs w:val="24"/>
        </w:rPr>
      </w:pPr>
      <w:r w:rsidRPr="00E401BA">
        <w:rPr>
          <w:rFonts w:ascii="Arial" w:hAnsi="Arial" w:cs="Arial"/>
          <w:sz w:val="24"/>
          <w:szCs w:val="24"/>
        </w:rPr>
        <w:t xml:space="preserve">Service users play an essential role within the home, where individual care plans are developed and regularly reviewed through thorough risk assessments. A person-centred approach to care is </w:t>
      </w:r>
      <w:proofErr w:type="gramStart"/>
      <w:r w:rsidRPr="00E401BA">
        <w:rPr>
          <w:rFonts w:ascii="Arial" w:hAnsi="Arial" w:cs="Arial"/>
          <w:sz w:val="24"/>
          <w:szCs w:val="24"/>
        </w:rPr>
        <w:t>promoted at all times</w:t>
      </w:r>
      <w:proofErr w:type="gramEnd"/>
      <w:r w:rsidRPr="00E401BA">
        <w:rPr>
          <w:rFonts w:ascii="Arial" w:hAnsi="Arial" w:cs="Arial"/>
          <w:sz w:val="24"/>
          <w:szCs w:val="24"/>
        </w:rPr>
        <w:t xml:space="preserve">, ensuring that privacy, dignity, and respect are maintained. Additionally, the safety of the home environment must be upheld in accordance with the Health and Safety at Work Act 1974 and all other relevant legal and regulatory requirements. Employees operate under various constraints </w:t>
      </w:r>
      <w:proofErr w:type="gramStart"/>
      <w:r w:rsidRPr="00E401BA">
        <w:rPr>
          <w:rFonts w:ascii="Arial" w:hAnsi="Arial" w:cs="Arial"/>
          <w:sz w:val="24"/>
          <w:szCs w:val="24"/>
        </w:rPr>
        <w:t>on a daily basis</w:t>
      </w:r>
      <w:proofErr w:type="gramEnd"/>
      <w:r w:rsidRPr="00E401BA">
        <w:rPr>
          <w:rFonts w:ascii="Arial" w:hAnsi="Arial" w:cs="Arial"/>
          <w:sz w:val="24"/>
          <w:szCs w:val="24"/>
        </w:rPr>
        <w:t>, including limitations related to equipment, materials, and the working environment. To ensure safety and efficiency, it is essential that all employees maintain good health and well-being while carrying out their duties. Before engaging in any work activity, staff should have a thorough understanding of the theory and procedures behind each operating process. This knowledge enables employees to perform tasks correctly, reduce the risk of accidents, and maintain a safe and productive workplace (</w:t>
      </w:r>
      <w:proofErr w:type="spellStart"/>
      <w:r w:rsidRPr="00E401BA">
        <w:rPr>
          <w:rFonts w:ascii="Arial" w:hAnsi="Arial" w:cs="Arial"/>
          <w:sz w:val="24"/>
          <w:szCs w:val="24"/>
        </w:rPr>
        <w:t>Fasanya</w:t>
      </w:r>
      <w:proofErr w:type="spellEnd"/>
      <w:r w:rsidRPr="00E401BA">
        <w:rPr>
          <w:rFonts w:ascii="Arial" w:hAnsi="Arial" w:cs="Arial"/>
          <w:sz w:val="24"/>
          <w:szCs w:val="24"/>
        </w:rPr>
        <w:t>, 2020).</w:t>
      </w:r>
    </w:p>
    <w:p w14:paraId="6B23B58F" w14:textId="77777777" w:rsidR="008953C2" w:rsidRPr="00E401BA" w:rsidRDefault="008953C2" w:rsidP="00E401BA">
      <w:pPr>
        <w:spacing w:line="360" w:lineRule="auto"/>
        <w:rPr>
          <w:rFonts w:ascii="Arial" w:hAnsi="Arial" w:cs="Arial"/>
          <w:sz w:val="24"/>
          <w:szCs w:val="24"/>
        </w:rPr>
      </w:pPr>
    </w:p>
    <w:p w14:paraId="5A366966" w14:textId="77777777" w:rsidR="000A3F34" w:rsidRDefault="000A3F34" w:rsidP="00E401BA">
      <w:pPr>
        <w:pStyle w:val="Heading1"/>
        <w:spacing w:line="360" w:lineRule="auto"/>
        <w:rPr>
          <w:rFonts w:ascii="Arial" w:hAnsi="Arial" w:cs="Arial"/>
          <w:sz w:val="24"/>
          <w:szCs w:val="24"/>
        </w:rPr>
      </w:pPr>
    </w:p>
    <w:p w14:paraId="7D5CB80F" w14:textId="77777777" w:rsidR="000A3F34" w:rsidRDefault="000A3F34" w:rsidP="00E401BA">
      <w:pPr>
        <w:pStyle w:val="Heading1"/>
        <w:spacing w:line="360" w:lineRule="auto"/>
        <w:rPr>
          <w:rFonts w:ascii="Arial" w:hAnsi="Arial" w:cs="Arial"/>
          <w:sz w:val="24"/>
          <w:szCs w:val="24"/>
        </w:rPr>
      </w:pPr>
    </w:p>
    <w:p w14:paraId="4569EE40" w14:textId="74766710" w:rsidR="00260B1E" w:rsidRPr="00E401BA" w:rsidRDefault="001B3893" w:rsidP="00E401BA">
      <w:pPr>
        <w:pStyle w:val="Heading1"/>
        <w:spacing w:line="360" w:lineRule="auto"/>
        <w:rPr>
          <w:rFonts w:ascii="Arial" w:hAnsi="Arial" w:cs="Arial"/>
          <w:sz w:val="24"/>
          <w:szCs w:val="24"/>
        </w:rPr>
      </w:pPr>
      <w:bookmarkStart w:id="1" w:name="_Toc214308660"/>
      <w:r w:rsidRPr="00E401BA">
        <w:rPr>
          <w:rFonts w:ascii="Arial" w:hAnsi="Arial" w:cs="Arial"/>
          <w:sz w:val="24"/>
          <w:szCs w:val="24"/>
        </w:rPr>
        <w:t xml:space="preserve">Essential skills for </w:t>
      </w:r>
      <w:r w:rsidR="004C6DC3" w:rsidRPr="00E401BA">
        <w:rPr>
          <w:rFonts w:ascii="Arial" w:hAnsi="Arial" w:cs="Arial"/>
          <w:sz w:val="24"/>
          <w:szCs w:val="24"/>
        </w:rPr>
        <w:t xml:space="preserve">a </w:t>
      </w:r>
      <w:r w:rsidRPr="00E401BA">
        <w:rPr>
          <w:rFonts w:ascii="Arial" w:hAnsi="Arial" w:cs="Arial"/>
          <w:sz w:val="24"/>
          <w:szCs w:val="24"/>
        </w:rPr>
        <w:t>care home manager</w:t>
      </w:r>
      <w:bookmarkEnd w:id="1"/>
    </w:p>
    <w:p w14:paraId="3C2A477D" w14:textId="34D8CAC4" w:rsidR="00C64F2D" w:rsidRPr="00E401BA" w:rsidRDefault="00DC17F5" w:rsidP="00E401BA">
      <w:pPr>
        <w:spacing w:line="360" w:lineRule="auto"/>
        <w:rPr>
          <w:rFonts w:ascii="Arial" w:hAnsi="Arial" w:cs="Arial"/>
          <w:sz w:val="24"/>
          <w:szCs w:val="24"/>
        </w:rPr>
      </w:pPr>
      <w:r w:rsidRPr="00E401BA">
        <w:rPr>
          <w:rFonts w:ascii="Arial" w:hAnsi="Arial" w:cs="Arial"/>
          <w:sz w:val="24"/>
          <w:szCs w:val="24"/>
        </w:rPr>
        <w:t>Three</w:t>
      </w:r>
      <w:r w:rsidRPr="00E401BA">
        <w:rPr>
          <w:rFonts w:ascii="Arial" w:hAnsi="Arial" w:cs="Arial"/>
          <w:sz w:val="24"/>
          <w:szCs w:val="24"/>
        </w:rPr>
        <w:t xml:space="preserve"> essential skills needed to perform this role </w:t>
      </w:r>
      <w:r w:rsidR="005F5316" w:rsidRPr="00E401BA">
        <w:rPr>
          <w:rFonts w:ascii="Arial" w:hAnsi="Arial" w:cs="Arial"/>
          <w:sz w:val="24"/>
          <w:szCs w:val="24"/>
        </w:rPr>
        <w:t xml:space="preserve">are </w:t>
      </w:r>
      <w:r w:rsidR="00B41CA9" w:rsidRPr="00E401BA">
        <w:rPr>
          <w:rFonts w:ascii="Arial" w:hAnsi="Arial" w:cs="Arial"/>
          <w:sz w:val="24"/>
          <w:szCs w:val="24"/>
        </w:rPr>
        <w:t xml:space="preserve">communication skills, Leadership skills and </w:t>
      </w:r>
      <w:r w:rsidR="00483AFC" w:rsidRPr="00E401BA">
        <w:rPr>
          <w:rFonts w:ascii="Arial" w:hAnsi="Arial" w:cs="Arial"/>
          <w:sz w:val="24"/>
          <w:szCs w:val="24"/>
        </w:rPr>
        <w:t xml:space="preserve">compliance </w:t>
      </w:r>
      <w:r w:rsidR="00D820F5" w:rsidRPr="00E401BA">
        <w:rPr>
          <w:rFonts w:ascii="Arial" w:hAnsi="Arial" w:cs="Arial"/>
          <w:sz w:val="24"/>
          <w:szCs w:val="24"/>
        </w:rPr>
        <w:t>with</w:t>
      </w:r>
      <w:r w:rsidR="00483AFC" w:rsidRPr="00E401BA">
        <w:rPr>
          <w:rFonts w:ascii="Arial" w:hAnsi="Arial" w:cs="Arial"/>
          <w:sz w:val="24"/>
          <w:szCs w:val="24"/>
        </w:rPr>
        <w:t xml:space="preserve"> </w:t>
      </w:r>
      <w:r w:rsidR="00D820F5" w:rsidRPr="00E401BA">
        <w:rPr>
          <w:rFonts w:ascii="Arial" w:hAnsi="Arial" w:cs="Arial"/>
          <w:sz w:val="24"/>
          <w:szCs w:val="24"/>
        </w:rPr>
        <w:t>workplace</w:t>
      </w:r>
      <w:r w:rsidR="00483AFC" w:rsidRPr="00E401BA">
        <w:rPr>
          <w:rFonts w:ascii="Arial" w:hAnsi="Arial" w:cs="Arial"/>
          <w:sz w:val="24"/>
          <w:szCs w:val="24"/>
        </w:rPr>
        <w:t xml:space="preserve"> regulations</w:t>
      </w:r>
      <w:r w:rsidR="00D820F5" w:rsidRPr="00E401BA">
        <w:rPr>
          <w:rFonts w:ascii="Arial" w:hAnsi="Arial" w:cs="Arial"/>
          <w:sz w:val="24"/>
          <w:szCs w:val="24"/>
        </w:rPr>
        <w:t>.</w:t>
      </w:r>
    </w:p>
    <w:p w14:paraId="3D056678" w14:textId="77777777" w:rsidR="00C64F2D" w:rsidRPr="00E401BA" w:rsidRDefault="00C64F2D" w:rsidP="00E401BA">
      <w:pPr>
        <w:spacing w:line="360" w:lineRule="auto"/>
        <w:rPr>
          <w:rFonts w:ascii="Arial" w:hAnsi="Arial" w:cs="Arial"/>
          <w:sz w:val="24"/>
          <w:szCs w:val="24"/>
        </w:rPr>
      </w:pPr>
      <w:r w:rsidRPr="00E401BA">
        <w:rPr>
          <w:rFonts w:ascii="Arial" w:hAnsi="Arial" w:cs="Arial"/>
          <w:sz w:val="24"/>
          <w:szCs w:val="24"/>
        </w:rPr>
        <w:t>Effective communication skills are essential when interacting with colleagues, families, service users, and other healthcare professionals such as doctors, nurses, and physiotherapists. Confidentiality must always be maintained by sharing information only with the appropriate person or department. It is also important to know how to discuss sensitive topics appropriately, ensuring that all communication is clear, accurate, and professional. According to Obasi and Benson (2025), as the digital world continues to expand and transform the way we communicate, businesses, organisations, and individuals are advised to invest in Information and Communication Technologies ICT to remain effective and competitive.</w:t>
      </w:r>
    </w:p>
    <w:p w14:paraId="1338DE31" w14:textId="23A4D0E7" w:rsidR="00C64F2D" w:rsidRPr="00E401BA" w:rsidRDefault="00C64F2D" w:rsidP="00E401BA">
      <w:pPr>
        <w:spacing w:line="360" w:lineRule="auto"/>
        <w:rPr>
          <w:rFonts w:ascii="Arial" w:hAnsi="Arial" w:cs="Arial"/>
          <w:sz w:val="24"/>
          <w:szCs w:val="24"/>
        </w:rPr>
      </w:pPr>
      <w:r w:rsidRPr="00E401BA">
        <w:rPr>
          <w:rFonts w:ascii="Arial" w:hAnsi="Arial" w:cs="Arial"/>
          <w:sz w:val="24"/>
          <w:szCs w:val="24"/>
        </w:rPr>
        <w:t xml:space="preserve">According to skill for care. (2025) Many people still find it hard to comprehend what leadership for themselves or within an organisation means. The Leadership Qualities </w:t>
      </w:r>
      <w:proofErr w:type="gramStart"/>
      <w:r w:rsidRPr="00E401BA">
        <w:rPr>
          <w:rFonts w:ascii="Arial" w:hAnsi="Arial" w:cs="Arial"/>
          <w:sz w:val="24"/>
          <w:szCs w:val="24"/>
        </w:rPr>
        <w:t>Framework(</w:t>
      </w:r>
      <w:proofErr w:type="gramEnd"/>
      <w:r w:rsidRPr="00E401BA">
        <w:rPr>
          <w:rFonts w:ascii="Arial" w:hAnsi="Arial" w:cs="Arial"/>
          <w:sz w:val="24"/>
          <w:szCs w:val="24"/>
        </w:rPr>
        <w:t>LQF) (2025) explains that good leadership is important in promoting high-quality care organisations. Leadership skills involve demonstrating the ability to delegate tasks and assign staff for training, promoting and maintaining effective teamwork, and ensuring the consistent delivery of high-quality care.</w:t>
      </w:r>
    </w:p>
    <w:p w14:paraId="07B0B40D" w14:textId="77777777" w:rsidR="00C64F2D" w:rsidRPr="00E401BA" w:rsidRDefault="00C64F2D" w:rsidP="00E401BA">
      <w:pPr>
        <w:spacing w:line="360" w:lineRule="auto"/>
        <w:rPr>
          <w:rFonts w:ascii="Arial" w:hAnsi="Arial" w:cs="Arial"/>
          <w:sz w:val="24"/>
          <w:szCs w:val="24"/>
        </w:rPr>
      </w:pPr>
      <w:r w:rsidRPr="00E401BA">
        <w:rPr>
          <w:rFonts w:ascii="Arial" w:hAnsi="Arial" w:cs="Arial"/>
          <w:sz w:val="24"/>
          <w:szCs w:val="24"/>
        </w:rPr>
        <w:t>Workplace regulations play a vital role in maintaining safety and quality standards. According to The Quality Compliance System (2025), the Care Quality Commission (CQC) is an independent regulatory body responsible for ensuring that organisations adhere to established policies and procedures. This oversight helps protect both staff and service users from harm, abuse, and unsafe practices. Operating a care home involves significant responsibilities, including managing daily operations and maintaining compliance with CQC standards. These standards are designed to ensure that care is delivered safely, compassionately, effectively, and responsively, while promoting strong and effective leadership (Care Quality Commission, 2025).</w:t>
      </w:r>
    </w:p>
    <w:p w14:paraId="4647DDA6" w14:textId="77777777" w:rsidR="00BC4281" w:rsidRPr="00E401BA" w:rsidRDefault="00BC4281" w:rsidP="00E401BA">
      <w:pPr>
        <w:spacing w:line="360" w:lineRule="auto"/>
        <w:rPr>
          <w:rFonts w:ascii="Arial" w:hAnsi="Arial" w:cs="Arial"/>
          <w:sz w:val="24"/>
          <w:szCs w:val="24"/>
        </w:rPr>
      </w:pPr>
    </w:p>
    <w:p w14:paraId="1E266428" w14:textId="69834081" w:rsidR="00984657" w:rsidRPr="00E401BA" w:rsidRDefault="001E7B1C" w:rsidP="00E401BA">
      <w:pPr>
        <w:pStyle w:val="Heading1"/>
        <w:spacing w:line="360" w:lineRule="auto"/>
        <w:rPr>
          <w:rFonts w:ascii="Arial" w:hAnsi="Arial" w:cs="Arial"/>
          <w:sz w:val="24"/>
          <w:szCs w:val="24"/>
        </w:rPr>
      </w:pPr>
      <w:bookmarkStart w:id="2" w:name="_Toc214308661"/>
      <w:r w:rsidRPr="00E401BA">
        <w:rPr>
          <w:rFonts w:ascii="Arial" w:hAnsi="Arial" w:cs="Arial"/>
          <w:sz w:val="24"/>
          <w:szCs w:val="24"/>
        </w:rPr>
        <w:lastRenderedPageBreak/>
        <w:t>Ess</w:t>
      </w:r>
      <w:r w:rsidR="009C5DE6" w:rsidRPr="00E401BA">
        <w:rPr>
          <w:rFonts w:ascii="Arial" w:hAnsi="Arial" w:cs="Arial"/>
          <w:sz w:val="24"/>
          <w:szCs w:val="24"/>
        </w:rPr>
        <w:t>ential Strategies</w:t>
      </w:r>
      <w:bookmarkEnd w:id="2"/>
    </w:p>
    <w:p w14:paraId="38987122" w14:textId="77777777" w:rsidR="0006027F" w:rsidRPr="00E401BA" w:rsidRDefault="0068545D" w:rsidP="00E401BA">
      <w:pPr>
        <w:spacing w:line="360" w:lineRule="auto"/>
        <w:rPr>
          <w:rFonts w:ascii="Arial" w:hAnsi="Arial" w:cs="Arial"/>
          <w:sz w:val="24"/>
          <w:szCs w:val="24"/>
        </w:rPr>
      </w:pPr>
      <w:r w:rsidRPr="00E401BA">
        <w:rPr>
          <w:rFonts w:ascii="Arial" w:hAnsi="Arial" w:cs="Arial"/>
          <w:sz w:val="24"/>
          <w:szCs w:val="24"/>
        </w:rPr>
        <w:t>These are three strategies to improve communication skills: good listening, regular meetings, and non-verbal communication.</w:t>
      </w:r>
    </w:p>
    <w:p w14:paraId="543C5F59" w14:textId="2F10D3CB" w:rsidR="0068545D" w:rsidRPr="00E401BA" w:rsidRDefault="0068545D" w:rsidP="00E401BA">
      <w:pPr>
        <w:spacing w:line="360" w:lineRule="auto"/>
        <w:rPr>
          <w:rFonts w:ascii="Arial" w:hAnsi="Arial" w:cs="Arial"/>
          <w:sz w:val="24"/>
          <w:szCs w:val="24"/>
        </w:rPr>
      </w:pPr>
      <w:r w:rsidRPr="00E401BA">
        <w:rPr>
          <w:rFonts w:ascii="Arial" w:hAnsi="Arial" w:cs="Arial"/>
          <w:sz w:val="24"/>
          <w:szCs w:val="24"/>
        </w:rPr>
        <w:t xml:space="preserve">Effective listening goes beyond simply hearing words.  It requires focus and genuine understanding. A good listener offers full attention, maintains eye contact, and uses positive nonverbal cues such as nodding and appropriate hand or body gestures to enhance communication with others. Active Listening (2025). This approach strengthens communication skills, promotes better collaboration among professionals, reduces misunderstandings, ensures messages are not taken out of context, and helps others feel heard and valued. Ultimately, it fosters respect and trust within the workplace. </w:t>
      </w:r>
    </w:p>
    <w:p w14:paraId="2B22AB3B" w14:textId="77777777" w:rsidR="0068545D" w:rsidRPr="00E401BA" w:rsidRDefault="0068545D" w:rsidP="00E401BA">
      <w:pPr>
        <w:pStyle w:val="NormalWeb"/>
        <w:spacing w:line="360" w:lineRule="auto"/>
        <w:rPr>
          <w:rFonts w:ascii="Arial" w:hAnsi="Arial" w:cs="Arial"/>
        </w:rPr>
      </w:pPr>
      <w:r w:rsidRPr="00E401BA">
        <w:rPr>
          <w:rFonts w:ascii="Arial" w:hAnsi="Arial" w:cs="Arial"/>
        </w:rPr>
        <w:t>Regular team meetings provide opportunities to address challenges, identify problems, and discuss issues related to both the workforce and the organisation. They build work relationships and personal growth, strengthen teamwork and keep team members informed about the ongoing activities and operations of the organisation (Int J Environ Res Public Health 2021).</w:t>
      </w:r>
    </w:p>
    <w:p w14:paraId="6C0FBE5D" w14:textId="77777777" w:rsidR="0068545D" w:rsidRPr="00E401BA" w:rsidRDefault="0068545D" w:rsidP="00E401BA">
      <w:pPr>
        <w:pStyle w:val="NormalWeb"/>
        <w:spacing w:line="360" w:lineRule="auto"/>
        <w:rPr>
          <w:rFonts w:ascii="Arial" w:hAnsi="Arial" w:cs="Arial"/>
        </w:rPr>
      </w:pPr>
      <w:r w:rsidRPr="00E401BA">
        <w:rPr>
          <w:rFonts w:ascii="Arial" w:hAnsi="Arial" w:cs="Arial"/>
        </w:rPr>
        <w:t>Nonverbal communication involves conveying messages without using words. Kusters et al (2020) emphasise the use of sign language and the connection between spoken and written languages. Very well mind (2025) states Effective methods include facial expressions, body language, flashcards, and British Sign Language (BSL). Utilising nonverbal communication can enhance overall workplace interaction, enabling the workforce to stay updated with training, including digital skills such as using email, writing reports, and reviewing or editing plans of care.</w:t>
      </w:r>
    </w:p>
    <w:p w14:paraId="385E98D9" w14:textId="77777777" w:rsidR="00205162" w:rsidRPr="00E401BA" w:rsidRDefault="00205162" w:rsidP="00E401BA">
      <w:pPr>
        <w:pStyle w:val="NormalWeb"/>
        <w:spacing w:line="360" w:lineRule="auto"/>
        <w:rPr>
          <w:rFonts w:ascii="Arial" w:hAnsi="Arial" w:cs="Arial"/>
        </w:rPr>
      </w:pPr>
    </w:p>
    <w:p w14:paraId="3746D3D4" w14:textId="77777777" w:rsidR="00205162" w:rsidRPr="00E401BA" w:rsidRDefault="00205162" w:rsidP="00E401BA">
      <w:pPr>
        <w:pStyle w:val="NormalWeb"/>
        <w:spacing w:line="360" w:lineRule="auto"/>
        <w:rPr>
          <w:rFonts w:ascii="Arial" w:hAnsi="Arial" w:cs="Arial"/>
        </w:rPr>
      </w:pPr>
    </w:p>
    <w:p w14:paraId="378A309C" w14:textId="77777777" w:rsidR="00205162" w:rsidRPr="00E401BA" w:rsidRDefault="00205162" w:rsidP="00E401BA">
      <w:pPr>
        <w:pStyle w:val="NormalWeb"/>
        <w:spacing w:line="360" w:lineRule="auto"/>
        <w:rPr>
          <w:rFonts w:ascii="Arial" w:hAnsi="Arial" w:cs="Arial"/>
        </w:rPr>
      </w:pPr>
    </w:p>
    <w:p w14:paraId="48B8768E" w14:textId="77777777" w:rsidR="00205162" w:rsidRPr="00E401BA" w:rsidRDefault="00205162" w:rsidP="00E401BA">
      <w:pPr>
        <w:pStyle w:val="NormalWeb"/>
        <w:spacing w:line="360" w:lineRule="auto"/>
        <w:rPr>
          <w:rFonts w:ascii="Arial" w:hAnsi="Arial" w:cs="Arial"/>
        </w:rPr>
      </w:pPr>
    </w:p>
    <w:p w14:paraId="24BDA351" w14:textId="77777777" w:rsidR="00C77250" w:rsidRPr="00E401BA" w:rsidRDefault="00C77250" w:rsidP="00E401BA">
      <w:pPr>
        <w:spacing w:line="360" w:lineRule="auto"/>
        <w:rPr>
          <w:rFonts w:ascii="Arial" w:hAnsi="Arial" w:cs="Arial"/>
          <w:sz w:val="24"/>
          <w:szCs w:val="24"/>
        </w:rPr>
      </w:pPr>
    </w:p>
    <w:p w14:paraId="1FCCA830" w14:textId="77777777" w:rsidR="00C77250" w:rsidRPr="00E401BA" w:rsidRDefault="00C77250" w:rsidP="00E401BA">
      <w:pPr>
        <w:spacing w:line="360" w:lineRule="auto"/>
        <w:rPr>
          <w:rFonts w:ascii="Arial" w:hAnsi="Arial" w:cs="Arial"/>
          <w:sz w:val="24"/>
          <w:szCs w:val="24"/>
        </w:rPr>
      </w:pPr>
    </w:p>
    <w:p w14:paraId="132FAA83" w14:textId="324C7D61" w:rsidR="00C77250" w:rsidRDefault="00C77250" w:rsidP="00E401BA">
      <w:pPr>
        <w:spacing w:line="360" w:lineRule="auto"/>
        <w:rPr>
          <w:rFonts w:ascii="Arial" w:hAnsi="Arial" w:cs="Arial"/>
          <w:sz w:val="24"/>
          <w:szCs w:val="24"/>
        </w:rPr>
      </w:pPr>
      <w:r w:rsidRPr="00E401BA">
        <w:rPr>
          <w:rFonts w:ascii="Arial" w:hAnsi="Arial" w:cs="Arial"/>
          <w:sz w:val="24"/>
          <w:szCs w:val="24"/>
        </w:rPr>
        <w:t>Three strategies to improve Leadership skills</w:t>
      </w:r>
      <w:r w:rsidR="0023361D" w:rsidRPr="00E401BA">
        <w:rPr>
          <w:rFonts w:ascii="Arial" w:hAnsi="Arial" w:cs="Arial"/>
          <w:sz w:val="24"/>
          <w:szCs w:val="24"/>
        </w:rPr>
        <w:t>:</w:t>
      </w:r>
      <w:r w:rsidRPr="00E401BA">
        <w:rPr>
          <w:rFonts w:ascii="Arial" w:hAnsi="Arial" w:cs="Arial"/>
          <w:sz w:val="24"/>
          <w:szCs w:val="24"/>
        </w:rPr>
        <w:t xml:space="preserve"> mentoring</w:t>
      </w:r>
      <w:r w:rsidR="0023361D" w:rsidRPr="00E401BA">
        <w:rPr>
          <w:rFonts w:ascii="Arial" w:hAnsi="Arial" w:cs="Arial"/>
          <w:sz w:val="24"/>
          <w:szCs w:val="24"/>
        </w:rPr>
        <w:t xml:space="preserve">, </w:t>
      </w:r>
      <w:r w:rsidRPr="00E401BA">
        <w:rPr>
          <w:rFonts w:ascii="Arial" w:hAnsi="Arial" w:cs="Arial"/>
          <w:sz w:val="24"/>
          <w:szCs w:val="24"/>
        </w:rPr>
        <w:t>management training</w:t>
      </w:r>
      <w:r w:rsidR="0023361D" w:rsidRPr="00E401BA">
        <w:rPr>
          <w:rFonts w:ascii="Arial" w:hAnsi="Arial" w:cs="Arial"/>
          <w:sz w:val="24"/>
          <w:szCs w:val="24"/>
        </w:rPr>
        <w:t xml:space="preserve">, and </w:t>
      </w:r>
      <w:r w:rsidRPr="00E401BA">
        <w:rPr>
          <w:rFonts w:ascii="Arial" w:hAnsi="Arial" w:cs="Arial"/>
          <w:sz w:val="24"/>
          <w:szCs w:val="24"/>
        </w:rPr>
        <w:t>setting goals</w:t>
      </w:r>
    </w:p>
    <w:p w14:paraId="4144935F" w14:textId="0E21072B" w:rsidR="00DE7F45" w:rsidRPr="00E401BA" w:rsidRDefault="00EC4F32" w:rsidP="00E401BA">
      <w:pPr>
        <w:spacing w:line="360" w:lineRule="auto"/>
        <w:rPr>
          <w:rFonts w:ascii="Arial" w:hAnsi="Arial" w:cs="Arial"/>
          <w:sz w:val="24"/>
          <w:szCs w:val="24"/>
        </w:rPr>
      </w:pPr>
      <w:r w:rsidRPr="00EC4F32">
        <w:rPr>
          <w:rFonts w:ascii="Arial" w:hAnsi="Arial" w:cs="Arial"/>
          <w:sz w:val="24"/>
          <w:szCs w:val="24"/>
        </w:rPr>
        <w:t>Mentoring involves meeting regularly in a non-judgmental environment where trust can develop, allowing mentors to offer support during challenging situations. Active listening is one of the most valuable mentoring skills, and maintaining confidentiality is essential, as vulnerable individuals may share sensitive information (</w:t>
      </w:r>
      <w:proofErr w:type="spellStart"/>
      <w:r w:rsidR="00557913">
        <w:rPr>
          <w:rFonts w:ascii="Arial" w:hAnsi="Arial" w:cs="Arial"/>
          <w:sz w:val="24"/>
          <w:szCs w:val="24"/>
        </w:rPr>
        <w:t>PushFar</w:t>
      </w:r>
      <w:proofErr w:type="spellEnd"/>
      <w:r w:rsidRPr="00EC4F32">
        <w:rPr>
          <w:rFonts w:ascii="Arial" w:hAnsi="Arial" w:cs="Arial"/>
          <w:sz w:val="24"/>
          <w:szCs w:val="24"/>
        </w:rPr>
        <w:t>, 2025).</w:t>
      </w:r>
    </w:p>
    <w:p w14:paraId="5B0425B5" w14:textId="77777777" w:rsidR="00C77250" w:rsidRPr="00E401BA" w:rsidRDefault="00C77250" w:rsidP="00E401BA">
      <w:pPr>
        <w:spacing w:line="360" w:lineRule="auto"/>
        <w:rPr>
          <w:rFonts w:ascii="Arial" w:hAnsi="Arial" w:cs="Arial"/>
          <w:sz w:val="24"/>
          <w:szCs w:val="24"/>
        </w:rPr>
      </w:pPr>
      <w:r w:rsidRPr="00E401BA">
        <w:rPr>
          <w:rFonts w:ascii="Arial" w:hAnsi="Arial" w:cs="Arial"/>
          <w:sz w:val="24"/>
          <w:szCs w:val="24"/>
        </w:rPr>
        <w:t>Management training further strengthens leadership by equipping leaders with the skills, knowledge, and confidence needed to make informed decisions. It enhances communication through clear idea-sharing and active listening, fosters relationship-building, and encourages self-awareness and reflection on personal behaviour</w:t>
      </w:r>
    </w:p>
    <w:p w14:paraId="49276E0A" w14:textId="77777777" w:rsidR="00C77250" w:rsidRPr="00E401BA" w:rsidRDefault="00C77250" w:rsidP="00E401BA">
      <w:pPr>
        <w:spacing w:line="360" w:lineRule="auto"/>
        <w:rPr>
          <w:rFonts w:ascii="Arial" w:hAnsi="Arial" w:cs="Arial"/>
          <w:sz w:val="24"/>
          <w:szCs w:val="24"/>
        </w:rPr>
      </w:pPr>
      <w:r w:rsidRPr="00E401BA">
        <w:rPr>
          <w:rFonts w:ascii="Arial" w:hAnsi="Arial" w:cs="Arial"/>
          <w:sz w:val="24"/>
          <w:szCs w:val="24"/>
        </w:rPr>
        <w:t>Setting goals is a strategy that empowers staff, builds trust, and encourages accountability to improve actions. It also supports workforce development, helping them feel valued and engaged in their work. Additionally, goal setting helps leaders motivate and inspire their teams by providing a clear vision, promoting commitment, and ensuring that targets are met while taking responsibility for outcomes.</w:t>
      </w:r>
    </w:p>
    <w:p w14:paraId="5A35B7B1" w14:textId="77777777" w:rsidR="00E15F90" w:rsidRPr="00E401BA" w:rsidRDefault="00E15F90" w:rsidP="00E401BA">
      <w:pPr>
        <w:spacing w:line="360" w:lineRule="auto"/>
        <w:rPr>
          <w:rFonts w:ascii="Arial" w:hAnsi="Arial" w:cs="Arial"/>
          <w:sz w:val="24"/>
          <w:szCs w:val="24"/>
        </w:rPr>
      </w:pPr>
    </w:p>
    <w:p w14:paraId="577473E7" w14:textId="77777777" w:rsidR="00E15F90" w:rsidRPr="00E401BA" w:rsidRDefault="00E15F90" w:rsidP="00E401BA">
      <w:pPr>
        <w:spacing w:line="360" w:lineRule="auto"/>
        <w:rPr>
          <w:rFonts w:ascii="Arial" w:hAnsi="Arial" w:cs="Arial"/>
          <w:sz w:val="24"/>
          <w:szCs w:val="24"/>
        </w:rPr>
      </w:pPr>
    </w:p>
    <w:p w14:paraId="7858DF48" w14:textId="77777777" w:rsidR="00E15F90" w:rsidRPr="00E401BA" w:rsidRDefault="00E15F90" w:rsidP="00E401BA">
      <w:pPr>
        <w:spacing w:line="360" w:lineRule="auto"/>
        <w:rPr>
          <w:rFonts w:ascii="Arial" w:hAnsi="Arial" w:cs="Arial"/>
          <w:sz w:val="24"/>
          <w:szCs w:val="24"/>
        </w:rPr>
      </w:pPr>
    </w:p>
    <w:p w14:paraId="75F1567E" w14:textId="77777777" w:rsidR="00E15F90" w:rsidRPr="00E401BA" w:rsidRDefault="00E15F90" w:rsidP="00E401BA">
      <w:pPr>
        <w:spacing w:line="360" w:lineRule="auto"/>
        <w:rPr>
          <w:rFonts w:ascii="Arial" w:hAnsi="Arial" w:cs="Arial"/>
          <w:sz w:val="24"/>
          <w:szCs w:val="24"/>
        </w:rPr>
      </w:pPr>
    </w:p>
    <w:p w14:paraId="22BFE4A4" w14:textId="77777777" w:rsidR="00E15F90" w:rsidRPr="00E401BA" w:rsidRDefault="00E15F90" w:rsidP="00E401BA">
      <w:pPr>
        <w:spacing w:line="360" w:lineRule="auto"/>
        <w:rPr>
          <w:rFonts w:ascii="Arial" w:hAnsi="Arial" w:cs="Arial"/>
          <w:sz w:val="24"/>
          <w:szCs w:val="24"/>
        </w:rPr>
      </w:pPr>
    </w:p>
    <w:p w14:paraId="11D3C63C" w14:textId="77777777" w:rsidR="00E15F90" w:rsidRPr="00E401BA" w:rsidRDefault="00E15F90" w:rsidP="00E401BA">
      <w:pPr>
        <w:spacing w:line="360" w:lineRule="auto"/>
        <w:rPr>
          <w:rFonts w:ascii="Arial" w:hAnsi="Arial" w:cs="Arial"/>
          <w:sz w:val="24"/>
          <w:szCs w:val="24"/>
        </w:rPr>
      </w:pPr>
    </w:p>
    <w:p w14:paraId="1F801354" w14:textId="77777777" w:rsidR="00AF5D5B" w:rsidRPr="00E401BA" w:rsidRDefault="00AF5D5B" w:rsidP="00E401BA">
      <w:pPr>
        <w:spacing w:line="360" w:lineRule="auto"/>
        <w:rPr>
          <w:rFonts w:ascii="Arial" w:hAnsi="Arial" w:cs="Arial"/>
          <w:sz w:val="24"/>
          <w:szCs w:val="24"/>
        </w:rPr>
      </w:pPr>
    </w:p>
    <w:p w14:paraId="278D7D4E" w14:textId="77777777" w:rsidR="002E7201" w:rsidRPr="00E401BA" w:rsidRDefault="002E7201" w:rsidP="00E401BA">
      <w:pPr>
        <w:spacing w:line="360" w:lineRule="auto"/>
        <w:rPr>
          <w:rFonts w:ascii="Arial" w:hAnsi="Arial" w:cs="Arial"/>
          <w:sz w:val="24"/>
          <w:szCs w:val="24"/>
        </w:rPr>
      </w:pPr>
    </w:p>
    <w:p w14:paraId="2A0951EB" w14:textId="77777777" w:rsidR="002F7F27" w:rsidRDefault="002F7F27" w:rsidP="00E401BA">
      <w:pPr>
        <w:spacing w:line="360" w:lineRule="auto"/>
        <w:rPr>
          <w:rFonts w:ascii="Arial" w:hAnsi="Arial" w:cs="Arial"/>
          <w:sz w:val="24"/>
          <w:szCs w:val="24"/>
        </w:rPr>
      </w:pPr>
    </w:p>
    <w:p w14:paraId="6D0F67BB" w14:textId="77777777" w:rsidR="002F7F27" w:rsidRDefault="002F7F27" w:rsidP="00E401BA">
      <w:pPr>
        <w:spacing w:line="360" w:lineRule="auto"/>
        <w:rPr>
          <w:rFonts w:ascii="Arial" w:hAnsi="Arial" w:cs="Arial"/>
          <w:sz w:val="24"/>
          <w:szCs w:val="24"/>
        </w:rPr>
      </w:pPr>
    </w:p>
    <w:p w14:paraId="64ECAC54" w14:textId="77777777" w:rsidR="002F7F27" w:rsidRDefault="002F7F27" w:rsidP="00E401BA">
      <w:pPr>
        <w:spacing w:line="360" w:lineRule="auto"/>
        <w:rPr>
          <w:rFonts w:ascii="Arial" w:hAnsi="Arial" w:cs="Arial"/>
          <w:sz w:val="24"/>
          <w:szCs w:val="24"/>
        </w:rPr>
      </w:pPr>
    </w:p>
    <w:p w14:paraId="2DA5913A" w14:textId="030B55F1" w:rsidR="00AF5D5B" w:rsidRPr="00E401BA" w:rsidRDefault="00C33E87" w:rsidP="00E401BA">
      <w:pPr>
        <w:spacing w:line="360" w:lineRule="auto"/>
        <w:rPr>
          <w:rFonts w:ascii="Arial" w:hAnsi="Arial" w:cs="Arial"/>
          <w:sz w:val="24"/>
          <w:szCs w:val="24"/>
        </w:rPr>
      </w:pPr>
      <w:r w:rsidRPr="00E401BA">
        <w:rPr>
          <w:rFonts w:ascii="Arial" w:hAnsi="Arial" w:cs="Arial"/>
          <w:sz w:val="24"/>
          <w:szCs w:val="24"/>
        </w:rPr>
        <w:lastRenderedPageBreak/>
        <w:t>Three strategies to impro</w:t>
      </w:r>
      <w:r w:rsidR="008A0433" w:rsidRPr="00E401BA">
        <w:rPr>
          <w:rFonts w:ascii="Arial" w:hAnsi="Arial" w:cs="Arial"/>
          <w:sz w:val="24"/>
          <w:szCs w:val="24"/>
        </w:rPr>
        <w:t>ve compli</w:t>
      </w:r>
      <w:r w:rsidR="007F607A" w:rsidRPr="00E401BA">
        <w:rPr>
          <w:rFonts w:ascii="Arial" w:hAnsi="Arial" w:cs="Arial"/>
          <w:sz w:val="24"/>
          <w:szCs w:val="24"/>
        </w:rPr>
        <w:t>ance with workplace regulations</w:t>
      </w:r>
    </w:p>
    <w:p w14:paraId="2C47314C" w14:textId="407502E5" w:rsidR="00DB7DC7" w:rsidRPr="00DB7DC7" w:rsidRDefault="00DB7DC7" w:rsidP="00E401BA">
      <w:pPr>
        <w:spacing w:line="360" w:lineRule="auto"/>
        <w:rPr>
          <w:rFonts w:ascii="Arial" w:hAnsi="Arial" w:cs="Arial"/>
          <w:sz w:val="24"/>
          <w:szCs w:val="24"/>
        </w:rPr>
      </w:pPr>
      <w:r w:rsidRPr="00DB7DC7">
        <w:rPr>
          <w:rFonts w:ascii="Arial" w:hAnsi="Arial" w:cs="Arial"/>
          <w:sz w:val="24"/>
          <w:szCs w:val="24"/>
        </w:rPr>
        <w:t>Regulatory training helps improve workplace practice by attending regular sessions that cover important rules and guidelines, such as safeguarding, health and safety, the Health and Social Care Act, and Care Quality Commission (CQC) requirements</w:t>
      </w:r>
      <w:r w:rsidR="00C57509" w:rsidRPr="00E401BA">
        <w:rPr>
          <w:rFonts w:ascii="Arial" w:hAnsi="Arial" w:cs="Arial"/>
          <w:sz w:val="24"/>
          <w:szCs w:val="24"/>
        </w:rPr>
        <w:t xml:space="preserve"> (Care </w:t>
      </w:r>
      <w:r w:rsidR="008C0ECC" w:rsidRPr="00E401BA">
        <w:rPr>
          <w:rFonts w:ascii="Arial" w:hAnsi="Arial" w:cs="Arial"/>
          <w:sz w:val="24"/>
          <w:szCs w:val="24"/>
        </w:rPr>
        <w:t>Quality Commission, 2025).</w:t>
      </w:r>
      <w:r w:rsidRPr="00DB7DC7">
        <w:rPr>
          <w:rFonts w:ascii="Arial" w:hAnsi="Arial" w:cs="Arial"/>
          <w:sz w:val="24"/>
          <w:szCs w:val="24"/>
        </w:rPr>
        <w:t xml:space="preserve"> This keeps staff informed and up to date, helping them work safely and correctly.</w:t>
      </w:r>
    </w:p>
    <w:p w14:paraId="423B0128" w14:textId="7DD6E9F2" w:rsidR="00DB7DC7" w:rsidRPr="00DB7DC7" w:rsidRDefault="00DB7DC7" w:rsidP="00E401BA">
      <w:pPr>
        <w:spacing w:line="360" w:lineRule="auto"/>
        <w:rPr>
          <w:rFonts w:ascii="Arial" w:hAnsi="Arial" w:cs="Arial"/>
          <w:sz w:val="24"/>
          <w:szCs w:val="24"/>
        </w:rPr>
      </w:pPr>
      <w:r w:rsidRPr="00DB7DC7">
        <w:rPr>
          <w:rFonts w:ascii="Arial" w:hAnsi="Arial" w:cs="Arial"/>
          <w:sz w:val="24"/>
          <w:szCs w:val="24"/>
        </w:rPr>
        <w:t>Regular auditing improves the workplace by checking key areas such as medication records, care plans, staff uniforms, and dietary needs</w:t>
      </w:r>
      <w:r w:rsidR="0069272D" w:rsidRPr="00E401BA">
        <w:rPr>
          <w:rFonts w:ascii="Arial" w:hAnsi="Arial" w:cs="Arial"/>
          <w:sz w:val="24"/>
          <w:szCs w:val="24"/>
        </w:rPr>
        <w:t xml:space="preserve"> </w:t>
      </w:r>
      <w:r w:rsidR="00163EDE" w:rsidRPr="00E401BA">
        <w:rPr>
          <w:rFonts w:ascii="Arial" w:hAnsi="Arial" w:cs="Arial"/>
          <w:sz w:val="24"/>
          <w:szCs w:val="24"/>
        </w:rPr>
        <w:t xml:space="preserve">auditing </w:t>
      </w:r>
      <w:r w:rsidR="00E80178" w:rsidRPr="00E401BA">
        <w:rPr>
          <w:rFonts w:ascii="Arial" w:hAnsi="Arial" w:cs="Arial"/>
          <w:sz w:val="24"/>
          <w:szCs w:val="24"/>
        </w:rPr>
        <w:t>(</w:t>
      </w:r>
      <w:r w:rsidR="00163EDE" w:rsidRPr="00E401BA">
        <w:rPr>
          <w:rFonts w:ascii="Arial" w:hAnsi="Arial" w:cs="Arial"/>
          <w:sz w:val="24"/>
          <w:szCs w:val="24"/>
        </w:rPr>
        <w:t>Government Internal Audit Agency</w:t>
      </w:r>
      <w:r w:rsidR="00E80178" w:rsidRPr="00E401BA">
        <w:rPr>
          <w:rFonts w:ascii="Arial" w:hAnsi="Arial" w:cs="Arial"/>
          <w:sz w:val="24"/>
          <w:szCs w:val="24"/>
        </w:rPr>
        <w:t xml:space="preserve">, </w:t>
      </w:r>
      <w:r w:rsidR="00163EDE" w:rsidRPr="00E401BA">
        <w:rPr>
          <w:rFonts w:ascii="Arial" w:hAnsi="Arial" w:cs="Arial"/>
          <w:sz w:val="24"/>
          <w:szCs w:val="24"/>
        </w:rPr>
        <w:t>2025</w:t>
      </w:r>
      <w:r w:rsidR="00163EDE" w:rsidRPr="00E401BA">
        <w:rPr>
          <w:rFonts w:ascii="Arial" w:hAnsi="Arial" w:cs="Arial"/>
          <w:b/>
          <w:bCs/>
          <w:sz w:val="24"/>
          <w:szCs w:val="24"/>
        </w:rPr>
        <w:t>)</w:t>
      </w:r>
      <w:r w:rsidR="00DC12FC" w:rsidRPr="00E401BA">
        <w:rPr>
          <w:rFonts w:ascii="Arial" w:hAnsi="Arial" w:cs="Arial"/>
          <w:sz w:val="24"/>
          <w:szCs w:val="24"/>
        </w:rPr>
        <w:t>.</w:t>
      </w:r>
      <w:r w:rsidRPr="00DB7DC7">
        <w:rPr>
          <w:rFonts w:ascii="Arial" w:hAnsi="Arial" w:cs="Arial"/>
          <w:sz w:val="24"/>
          <w:szCs w:val="24"/>
        </w:rPr>
        <w:t xml:space="preserve"> This ensures standards are being met and any problems are identified early.</w:t>
      </w:r>
    </w:p>
    <w:p w14:paraId="6CA83F7C" w14:textId="5683CCD1" w:rsidR="00DB7DC7" w:rsidRPr="00DB7DC7" w:rsidRDefault="00DB7DC7" w:rsidP="00E401BA">
      <w:pPr>
        <w:spacing w:line="360" w:lineRule="auto"/>
        <w:rPr>
          <w:rFonts w:ascii="Arial" w:hAnsi="Arial" w:cs="Arial"/>
          <w:sz w:val="24"/>
          <w:szCs w:val="24"/>
        </w:rPr>
      </w:pPr>
      <w:r w:rsidRPr="00DB7DC7">
        <w:rPr>
          <w:rFonts w:ascii="Arial" w:hAnsi="Arial" w:cs="Arial"/>
          <w:sz w:val="24"/>
          <w:szCs w:val="24"/>
        </w:rPr>
        <w:t>Collaboration with other professionals, such as local authorities, food safety teams, and health inspectors, helps the organisation stay aware of new guidance</w:t>
      </w:r>
      <w:r w:rsidR="00FA072C" w:rsidRPr="00E401BA">
        <w:rPr>
          <w:rFonts w:ascii="Arial" w:hAnsi="Arial" w:cs="Arial"/>
          <w:sz w:val="24"/>
          <w:szCs w:val="24"/>
        </w:rPr>
        <w:t xml:space="preserve"> </w:t>
      </w:r>
      <w:r w:rsidR="00AF5FAF" w:rsidRPr="00E401BA">
        <w:rPr>
          <w:rFonts w:ascii="Arial" w:hAnsi="Arial" w:cs="Arial"/>
          <w:sz w:val="24"/>
          <w:szCs w:val="24"/>
        </w:rPr>
        <w:t>(</w:t>
      </w:r>
      <w:r w:rsidR="00FA072C" w:rsidRPr="00E401BA">
        <w:rPr>
          <w:rFonts w:ascii="Arial" w:hAnsi="Arial" w:cs="Arial"/>
          <w:sz w:val="24"/>
          <w:szCs w:val="24"/>
        </w:rPr>
        <w:t>Department</w:t>
      </w:r>
      <w:r w:rsidR="00A01440" w:rsidRPr="00E401BA">
        <w:rPr>
          <w:rFonts w:ascii="Arial" w:hAnsi="Arial" w:cs="Arial"/>
          <w:sz w:val="24"/>
          <w:szCs w:val="24"/>
        </w:rPr>
        <w:t xml:space="preserve"> of Health and Social Care,</w:t>
      </w:r>
      <w:r w:rsidR="00B1491B" w:rsidRPr="00E401BA">
        <w:rPr>
          <w:rFonts w:ascii="Arial" w:hAnsi="Arial" w:cs="Arial"/>
          <w:sz w:val="24"/>
          <w:szCs w:val="24"/>
        </w:rPr>
        <w:t xml:space="preserve"> </w:t>
      </w:r>
      <w:r w:rsidR="00A01440" w:rsidRPr="00E401BA">
        <w:rPr>
          <w:rFonts w:ascii="Arial" w:hAnsi="Arial" w:cs="Arial"/>
          <w:sz w:val="24"/>
          <w:szCs w:val="24"/>
        </w:rPr>
        <w:t>2024</w:t>
      </w:r>
      <w:r w:rsidR="00AF5FAF" w:rsidRPr="00E401BA">
        <w:rPr>
          <w:rFonts w:ascii="Arial" w:hAnsi="Arial" w:cs="Arial"/>
          <w:sz w:val="24"/>
          <w:szCs w:val="24"/>
        </w:rPr>
        <w:t>).</w:t>
      </w:r>
      <w:r w:rsidRPr="00DB7DC7">
        <w:rPr>
          <w:rFonts w:ascii="Arial" w:hAnsi="Arial" w:cs="Arial"/>
          <w:sz w:val="24"/>
          <w:szCs w:val="24"/>
        </w:rPr>
        <w:t xml:space="preserve"> Attending forums and briefings supports shared learning and helps put effective systems in place.</w:t>
      </w:r>
    </w:p>
    <w:p w14:paraId="3B5D017E" w14:textId="02BD2694" w:rsidR="00E15F90" w:rsidRPr="00E401BA" w:rsidRDefault="00E15F90" w:rsidP="00E401BA">
      <w:pPr>
        <w:spacing w:line="360" w:lineRule="auto"/>
        <w:rPr>
          <w:rFonts w:ascii="Arial" w:hAnsi="Arial" w:cs="Arial"/>
          <w:sz w:val="24"/>
          <w:szCs w:val="24"/>
        </w:rPr>
      </w:pPr>
    </w:p>
    <w:p w14:paraId="2EDFBFD7" w14:textId="77777777" w:rsidR="00E15F90" w:rsidRPr="00E401BA" w:rsidRDefault="00E15F90" w:rsidP="00E401BA">
      <w:pPr>
        <w:spacing w:line="360" w:lineRule="auto"/>
        <w:rPr>
          <w:rFonts w:ascii="Arial" w:hAnsi="Arial" w:cs="Arial"/>
          <w:sz w:val="24"/>
          <w:szCs w:val="24"/>
        </w:rPr>
      </w:pPr>
    </w:p>
    <w:p w14:paraId="569614A9" w14:textId="77777777" w:rsidR="007569D4" w:rsidRPr="00E401BA" w:rsidRDefault="007569D4" w:rsidP="00E401BA">
      <w:pPr>
        <w:spacing w:line="360" w:lineRule="auto"/>
        <w:rPr>
          <w:rFonts w:ascii="Arial" w:hAnsi="Arial" w:cs="Arial"/>
          <w:sz w:val="24"/>
          <w:szCs w:val="24"/>
        </w:rPr>
      </w:pPr>
    </w:p>
    <w:p w14:paraId="1F06B9E8" w14:textId="77777777" w:rsidR="00DA0C79" w:rsidRPr="00E401BA" w:rsidRDefault="00DA0C79" w:rsidP="00E401BA">
      <w:pPr>
        <w:spacing w:line="360" w:lineRule="auto"/>
        <w:rPr>
          <w:rFonts w:ascii="Arial" w:hAnsi="Arial" w:cs="Arial"/>
          <w:sz w:val="24"/>
          <w:szCs w:val="24"/>
        </w:rPr>
      </w:pPr>
    </w:p>
    <w:p w14:paraId="2535BA2A" w14:textId="77777777" w:rsidR="00F630A7" w:rsidRPr="00E401BA" w:rsidRDefault="00F630A7" w:rsidP="00106BA5">
      <w:pPr>
        <w:spacing w:line="360" w:lineRule="auto"/>
        <w:rPr>
          <w:rFonts w:ascii="Arial" w:hAnsi="Arial" w:cs="Arial"/>
          <w:sz w:val="24"/>
          <w:szCs w:val="24"/>
        </w:rPr>
      </w:pPr>
    </w:p>
    <w:p w14:paraId="6B0D84EA" w14:textId="77777777" w:rsidR="00F630A7" w:rsidRPr="00E401BA" w:rsidRDefault="00F630A7" w:rsidP="00E401BA">
      <w:pPr>
        <w:spacing w:line="360" w:lineRule="auto"/>
        <w:rPr>
          <w:rFonts w:ascii="Arial" w:hAnsi="Arial" w:cs="Arial"/>
          <w:sz w:val="24"/>
          <w:szCs w:val="24"/>
        </w:rPr>
      </w:pPr>
    </w:p>
    <w:p w14:paraId="1F13DD8B" w14:textId="77777777" w:rsidR="00F630A7" w:rsidRPr="00E401BA" w:rsidRDefault="00F630A7" w:rsidP="00E401BA">
      <w:pPr>
        <w:spacing w:line="360" w:lineRule="auto"/>
        <w:rPr>
          <w:rFonts w:ascii="Arial" w:hAnsi="Arial" w:cs="Arial"/>
          <w:sz w:val="24"/>
          <w:szCs w:val="24"/>
        </w:rPr>
      </w:pPr>
    </w:p>
    <w:p w14:paraId="6667C3E4" w14:textId="77777777" w:rsidR="00F630A7" w:rsidRPr="00E401BA" w:rsidRDefault="00F630A7" w:rsidP="00E401BA">
      <w:pPr>
        <w:spacing w:line="360" w:lineRule="auto"/>
        <w:rPr>
          <w:rFonts w:ascii="Arial" w:hAnsi="Arial" w:cs="Arial"/>
          <w:sz w:val="24"/>
          <w:szCs w:val="24"/>
        </w:rPr>
      </w:pPr>
    </w:p>
    <w:p w14:paraId="7AF91EF6" w14:textId="77777777" w:rsidR="00F630A7" w:rsidRPr="00E401BA" w:rsidRDefault="00F630A7" w:rsidP="00E401BA">
      <w:pPr>
        <w:spacing w:line="360" w:lineRule="auto"/>
        <w:rPr>
          <w:rFonts w:ascii="Arial" w:hAnsi="Arial" w:cs="Arial"/>
          <w:sz w:val="24"/>
          <w:szCs w:val="24"/>
        </w:rPr>
      </w:pPr>
    </w:p>
    <w:p w14:paraId="3F95954C" w14:textId="77777777" w:rsidR="00F630A7" w:rsidRPr="00E401BA" w:rsidRDefault="00F630A7" w:rsidP="00E401BA">
      <w:pPr>
        <w:spacing w:line="360" w:lineRule="auto"/>
        <w:rPr>
          <w:rFonts w:ascii="Arial" w:hAnsi="Arial" w:cs="Arial"/>
          <w:sz w:val="24"/>
          <w:szCs w:val="24"/>
        </w:rPr>
      </w:pPr>
    </w:p>
    <w:p w14:paraId="32B39E4D" w14:textId="77777777" w:rsidR="00A07D74" w:rsidRPr="00E401BA" w:rsidRDefault="00A07D74" w:rsidP="00E401BA">
      <w:pPr>
        <w:pStyle w:val="Heading1"/>
        <w:spacing w:line="360" w:lineRule="auto"/>
        <w:rPr>
          <w:rFonts w:ascii="Arial" w:hAnsi="Arial" w:cs="Arial"/>
          <w:sz w:val="24"/>
          <w:szCs w:val="24"/>
        </w:rPr>
      </w:pPr>
    </w:p>
    <w:p w14:paraId="11B646D3" w14:textId="77777777" w:rsidR="00F0233D" w:rsidRDefault="00F0233D" w:rsidP="00E401BA">
      <w:pPr>
        <w:pStyle w:val="Heading1"/>
        <w:spacing w:line="360" w:lineRule="auto"/>
        <w:rPr>
          <w:rFonts w:ascii="Arial" w:hAnsi="Arial" w:cs="Arial"/>
          <w:sz w:val="24"/>
          <w:szCs w:val="24"/>
        </w:rPr>
      </w:pPr>
    </w:p>
    <w:p w14:paraId="0AD86DBA" w14:textId="1BBF3739" w:rsidR="00F630A7" w:rsidRPr="00E401BA" w:rsidRDefault="00D91BED" w:rsidP="00E401BA">
      <w:pPr>
        <w:pStyle w:val="Heading1"/>
        <w:spacing w:line="360" w:lineRule="auto"/>
        <w:rPr>
          <w:rFonts w:ascii="Arial" w:hAnsi="Arial" w:cs="Arial"/>
          <w:sz w:val="24"/>
          <w:szCs w:val="24"/>
        </w:rPr>
      </w:pPr>
      <w:bookmarkStart w:id="3" w:name="_Toc214308662"/>
      <w:r w:rsidRPr="00E401BA">
        <w:rPr>
          <w:rFonts w:ascii="Arial" w:hAnsi="Arial" w:cs="Arial"/>
          <w:sz w:val="24"/>
          <w:szCs w:val="24"/>
        </w:rPr>
        <w:t>Conclusion</w:t>
      </w:r>
      <w:bookmarkEnd w:id="3"/>
    </w:p>
    <w:p w14:paraId="7ED7D632" w14:textId="77777777" w:rsidR="009C54FB" w:rsidRPr="00E401BA" w:rsidRDefault="009C54FB" w:rsidP="00E401BA">
      <w:pPr>
        <w:spacing w:line="360" w:lineRule="auto"/>
        <w:rPr>
          <w:rFonts w:ascii="Arial" w:hAnsi="Arial" w:cs="Arial"/>
          <w:sz w:val="24"/>
          <w:szCs w:val="24"/>
        </w:rPr>
      </w:pPr>
    </w:p>
    <w:p w14:paraId="181D1ABC" w14:textId="247730A8" w:rsidR="009C54FB" w:rsidRPr="00E401BA" w:rsidRDefault="00E27ED5" w:rsidP="00E401BA">
      <w:pPr>
        <w:spacing w:line="360" w:lineRule="auto"/>
        <w:rPr>
          <w:rFonts w:ascii="Arial" w:hAnsi="Arial" w:cs="Arial"/>
          <w:sz w:val="24"/>
          <w:szCs w:val="24"/>
        </w:rPr>
      </w:pPr>
      <w:r w:rsidRPr="00E401BA">
        <w:rPr>
          <w:rFonts w:ascii="Arial" w:hAnsi="Arial" w:cs="Arial"/>
          <w:sz w:val="24"/>
          <w:szCs w:val="24"/>
        </w:rPr>
        <w:t>To conclude</w:t>
      </w:r>
      <w:r w:rsidR="00687D92" w:rsidRPr="00E401BA">
        <w:rPr>
          <w:rFonts w:ascii="Arial" w:hAnsi="Arial" w:cs="Arial"/>
          <w:sz w:val="24"/>
          <w:szCs w:val="24"/>
        </w:rPr>
        <w:t>,</w:t>
      </w:r>
      <w:r w:rsidRPr="00E401BA">
        <w:rPr>
          <w:rFonts w:ascii="Arial" w:hAnsi="Arial" w:cs="Arial"/>
          <w:sz w:val="24"/>
          <w:szCs w:val="24"/>
        </w:rPr>
        <w:t xml:space="preserve"> the role of a care home manager</w:t>
      </w:r>
      <w:r w:rsidR="0087048D" w:rsidRPr="00E401BA">
        <w:rPr>
          <w:rFonts w:ascii="Arial" w:hAnsi="Arial" w:cs="Arial"/>
          <w:sz w:val="24"/>
          <w:szCs w:val="24"/>
        </w:rPr>
        <w:t xml:space="preserve"> is essential to del</w:t>
      </w:r>
      <w:r w:rsidR="005C2A93" w:rsidRPr="00E401BA">
        <w:rPr>
          <w:rFonts w:ascii="Arial" w:hAnsi="Arial" w:cs="Arial"/>
          <w:sz w:val="24"/>
          <w:szCs w:val="24"/>
        </w:rPr>
        <w:t>ivering safe, effective and person-cent</w:t>
      </w:r>
      <w:r w:rsidR="00687D92" w:rsidRPr="00E401BA">
        <w:rPr>
          <w:rFonts w:ascii="Arial" w:hAnsi="Arial" w:cs="Arial"/>
          <w:sz w:val="24"/>
          <w:szCs w:val="24"/>
        </w:rPr>
        <w:t>red care.</w:t>
      </w:r>
      <w:r w:rsidR="00612B75" w:rsidRPr="00E401BA">
        <w:rPr>
          <w:rFonts w:ascii="Arial" w:hAnsi="Arial" w:cs="Arial"/>
          <w:sz w:val="24"/>
          <w:szCs w:val="24"/>
        </w:rPr>
        <w:t xml:space="preserve">  This role requires </w:t>
      </w:r>
      <w:r w:rsidR="006F207E" w:rsidRPr="00E401BA">
        <w:rPr>
          <w:rFonts w:ascii="Arial" w:hAnsi="Arial" w:cs="Arial"/>
          <w:sz w:val="24"/>
          <w:szCs w:val="24"/>
        </w:rPr>
        <w:t>strength in leadership</w:t>
      </w:r>
      <w:r w:rsidR="000D0F34" w:rsidRPr="00E401BA">
        <w:rPr>
          <w:rFonts w:ascii="Arial" w:hAnsi="Arial" w:cs="Arial"/>
          <w:sz w:val="24"/>
          <w:szCs w:val="24"/>
        </w:rPr>
        <w:t xml:space="preserve">, </w:t>
      </w:r>
      <w:r w:rsidR="006040E3" w:rsidRPr="00E401BA">
        <w:rPr>
          <w:rFonts w:ascii="Arial" w:hAnsi="Arial" w:cs="Arial"/>
          <w:sz w:val="24"/>
          <w:szCs w:val="24"/>
        </w:rPr>
        <w:t xml:space="preserve">communication and regulatory </w:t>
      </w:r>
      <w:r w:rsidR="00524820" w:rsidRPr="00E401BA">
        <w:rPr>
          <w:rFonts w:ascii="Arial" w:hAnsi="Arial" w:cs="Arial"/>
          <w:sz w:val="24"/>
          <w:szCs w:val="24"/>
        </w:rPr>
        <w:t xml:space="preserve">compliance skills to ensure </w:t>
      </w:r>
      <w:r w:rsidR="00D12283" w:rsidRPr="00E401BA">
        <w:rPr>
          <w:rFonts w:ascii="Arial" w:hAnsi="Arial" w:cs="Arial"/>
          <w:sz w:val="24"/>
          <w:szCs w:val="24"/>
        </w:rPr>
        <w:t>high-quality standards</w:t>
      </w:r>
      <w:r w:rsidR="00FC747F" w:rsidRPr="00E401BA">
        <w:rPr>
          <w:rFonts w:ascii="Arial" w:hAnsi="Arial" w:cs="Arial"/>
          <w:sz w:val="24"/>
          <w:szCs w:val="24"/>
        </w:rPr>
        <w:t xml:space="preserve"> across all aspects of servic</w:t>
      </w:r>
      <w:r w:rsidR="00843D73" w:rsidRPr="00E401BA">
        <w:rPr>
          <w:rFonts w:ascii="Arial" w:hAnsi="Arial" w:cs="Arial"/>
          <w:sz w:val="24"/>
          <w:szCs w:val="24"/>
        </w:rPr>
        <w:t xml:space="preserve">e delivery. </w:t>
      </w:r>
      <w:r w:rsidR="00DA14E1" w:rsidRPr="00E401BA">
        <w:rPr>
          <w:rFonts w:ascii="Arial" w:hAnsi="Arial" w:cs="Arial"/>
          <w:sz w:val="24"/>
          <w:szCs w:val="24"/>
        </w:rPr>
        <w:t xml:space="preserve"> By applying strategies su</w:t>
      </w:r>
      <w:r w:rsidR="003263B2" w:rsidRPr="00E401BA">
        <w:rPr>
          <w:rFonts w:ascii="Arial" w:hAnsi="Arial" w:cs="Arial"/>
          <w:sz w:val="24"/>
          <w:szCs w:val="24"/>
        </w:rPr>
        <w:t>ch as active</w:t>
      </w:r>
      <w:r w:rsidR="003657FE" w:rsidRPr="00E401BA">
        <w:rPr>
          <w:rFonts w:ascii="Arial" w:hAnsi="Arial" w:cs="Arial"/>
          <w:sz w:val="24"/>
          <w:szCs w:val="24"/>
        </w:rPr>
        <w:t xml:space="preserve"> </w:t>
      </w:r>
      <w:r w:rsidR="00E401BA" w:rsidRPr="00E401BA">
        <w:rPr>
          <w:rFonts w:ascii="Arial" w:hAnsi="Arial" w:cs="Arial"/>
          <w:sz w:val="24"/>
          <w:szCs w:val="24"/>
        </w:rPr>
        <w:t>listening</w:t>
      </w:r>
      <w:r w:rsidR="00E03546" w:rsidRPr="00E401BA">
        <w:rPr>
          <w:rFonts w:ascii="Arial" w:hAnsi="Arial" w:cs="Arial"/>
          <w:sz w:val="24"/>
          <w:szCs w:val="24"/>
        </w:rPr>
        <w:t xml:space="preserve">, mentoring, </w:t>
      </w:r>
      <w:r w:rsidR="004248CF" w:rsidRPr="00E401BA">
        <w:rPr>
          <w:rFonts w:ascii="Arial" w:hAnsi="Arial" w:cs="Arial"/>
          <w:sz w:val="24"/>
          <w:szCs w:val="24"/>
        </w:rPr>
        <w:t>goal setting</w:t>
      </w:r>
      <w:r w:rsidR="00B3215A" w:rsidRPr="00E401BA">
        <w:rPr>
          <w:rFonts w:ascii="Arial" w:hAnsi="Arial" w:cs="Arial"/>
          <w:sz w:val="24"/>
          <w:szCs w:val="24"/>
        </w:rPr>
        <w:t xml:space="preserve">, and ongoing </w:t>
      </w:r>
      <w:r w:rsidR="000C6330" w:rsidRPr="00E401BA">
        <w:rPr>
          <w:rFonts w:ascii="Arial" w:hAnsi="Arial" w:cs="Arial"/>
          <w:sz w:val="24"/>
          <w:szCs w:val="24"/>
        </w:rPr>
        <w:t>mand</w:t>
      </w:r>
      <w:r w:rsidR="008D36DA" w:rsidRPr="00E401BA">
        <w:rPr>
          <w:rFonts w:ascii="Arial" w:hAnsi="Arial" w:cs="Arial"/>
          <w:sz w:val="24"/>
          <w:szCs w:val="24"/>
        </w:rPr>
        <w:t xml:space="preserve">atory </w:t>
      </w:r>
      <w:r w:rsidR="00B3215A" w:rsidRPr="00E401BA">
        <w:rPr>
          <w:rFonts w:ascii="Arial" w:hAnsi="Arial" w:cs="Arial"/>
          <w:sz w:val="24"/>
          <w:szCs w:val="24"/>
        </w:rPr>
        <w:t>regula</w:t>
      </w:r>
      <w:r w:rsidR="000C6330" w:rsidRPr="00E401BA">
        <w:rPr>
          <w:rFonts w:ascii="Arial" w:hAnsi="Arial" w:cs="Arial"/>
          <w:sz w:val="24"/>
          <w:szCs w:val="24"/>
        </w:rPr>
        <w:t xml:space="preserve">tory </w:t>
      </w:r>
      <w:r w:rsidR="008D36DA" w:rsidRPr="00E401BA">
        <w:rPr>
          <w:rFonts w:ascii="Arial" w:hAnsi="Arial" w:cs="Arial"/>
          <w:sz w:val="24"/>
          <w:szCs w:val="24"/>
        </w:rPr>
        <w:t xml:space="preserve">training, managers </w:t>
      </w:r>
      <w:r w:rsidR="003B4687" w:rsidRPr="00E401BA">
        <w:rPr>
          <w:rFonts w:ascii="Arial" w:hAnsi="Arial" w:cs="Arial"/>
          <w:sz w:val="24"/>
          <w:szCs w:val="24"/>
        </w:rPr>
        <w:t>can contin</w:t>
      </w:r>
      <w:r w:rsidR="00E611B6" w:rsidRPr="00E401BA">
        <w:rPr>
          <w:rFonts w:ascii="Arial" w:hAnsi="Arial" w:cs="Arial"/>
          <w:sz w:val="24"/>
          <w:szCs w:val="24"/>
        </w:rPr>
        <w:t xml:space="preserve">uously strengthen these </w:t>
      </w:r>
      <w:r w:rsidR="003010CE" w:rsidRPr="00E401BA">
        <w:rPr>
          <w:rFonts w:ascii="Arial" w:hAnsi="Arial" w:cs="Arial"/>
          <w:sz w:val="24"/>
          <w:szCs w:val="24"/>
        </w:rPr>
        <w:t>essential</w:t>
      </w:r>
      <w:r w:rsidR="00E611B6" w:rsidRPr="00E401BA">
        <w:rPr>
          <w:rFonts w:ascii="Arial" w:hAnsi="Arial" w:cs="Arial"/>
          <w:sz w:val="24"/>
          <w:szCs w:val="24"/>
        </w:rPr>
        <w:t xml:space="preserve"> </w:t>
      </w:r>
      <w:r w:rsidR="003010CE" w:rsidRPr="00E401BA">
        <w:rPr>
          <w:rFonts w:ascii="Arial" w:hAnsi="Arial" w:cs="Arial"/>
          <w:sz w:val="24"/>
          <w:szCs w:val="24"/>
        </w:rPr>
        <w:t>competencies.</w:t>
      </w:r>
      <w:r w:rsidR="00892888" w:rsidRPr="00E401BA">
        <w:rPr>
          <w:rFonts w:ascii="Arial" w:hAnsi="Arial" w:cs="Arial"/>
          <w:sz w:val="24"/>
          <w:szCs w:val="24"/>
        </w:rPr>
        <w:t xml:space="preserve">  Effective development of these skills supports posit</w:t>
      </w:r>
      <w:r w:rsidR="00AA5BB1" w:rsidRPr="00E401BA">
        <w:rPr>
          <w:rFonts w:ascii="Arial" w:hAnsi="Arial" w:cs="Arial"/>
          <w:sz w:val="24"/>
          <w:szCs w:val="24"/>
        </w:rPr>
        <w:t>ive teamwork, protects service</w:t>
      </w:r>
      <w:r w:rsidR="001C675F" w:rsidRPr="00E401BA">
        <w:rPr>
          <w:rFonts w:ascii="Arial" w:hAnsi="Arial" w:cs="Arial"/>
          <w:sz w:val="24"/>
          <w:szCs w:val="24"/>
        </w:rPr>
        <w:t xml:space="preserve"> users, and maintains hi</w:t>
      </w:r>
      <w:r w:rsidR="00C174D9" w:rsidRPr="00E401BA">
        <w:rPr>
          <w:rFonts w:ascii="Arial" w:hAnsi="Arial" w:cs="Arial"/>
          <w:sz w:val="24"/>
          <w:szCs w:val="24"/>
        </w:rPr>
        <w:t xml:space="preserve">gh-quality care in line with legal and professional </w:t>
      </w:r>
      <w:r w:rsidR="009F2ED1" w:rsidRPr="00E401BA">
        <w:rPr>
          <w:rFonts w:ascii="Arial" w:hAnsi="Arial" w:cs="Arial"/>
          <w:sz w:val="24"/>
          <w:szCs w:val="24"/>
        </w:rPr>
        <w:t xml:space="preserve">standards. </w:t>
      </w:r>
      <w:r w:rsidR="008A1A54" w:rsidRPr="00E401BA">
        <w:rPr>
          <w:rFonts w:ascii="Arial" w:hAnsi="Arial" w:cs="Arial"/>
          <w:sz w:val="24"/>
          <w:szCs w:val="24"/>
        </w:rPr>
        <w:t xml:space="preserve"> Fundamentally</w:t>
      </w:r>
      <w:r w:rsidR="004575D1" w:rsidRPr="00E401BA">
        <w:rPr>
          <w:rFonts w:ascii="Arial" w:hAnsi="Arial" w:cs="Arial"/>
          <w:sz w:val="24"/>
          <w:szCs w:val="24"/>
        </w:rPr>
        <w:t xml:space="preserve">, the </w:t>
      </w:r>
      <w:r w:rsidR="00AD2139" w:rsidRPr="00E401BA">
        <w:rPr>
          <w:rFonts w:ascii="Arial" w:hAnsi="Arial" w:cs="Arial"/>
          <w:sz w:val="24"/>
          <w:szCs w:val="24"/>
        </w:rPr>
        <w:t xml:space="preserve">care manager role is important in creating a </w:t>
      </w:r>
      <w:r w:rsidR="00CE7916" w:rsidRPr="00E401BA">
        <w:rPr>
          <w:rFonts w:ascii="Arial" w:hAnsi="Arial" w:cs="Arial"/>
          <w:sz w:val="24"/>
          <w:szCs w:val="24"/>
        </w:rPr>
        <w:t>safe</w:t>
      </w:r>
      <w:r w:rsidR="004A44B5" w:rsidRPr="00E401BA">
        <w:rPr>
          <w:rFonts w:ascii="Arial" w:hAnsi="Arial" w:cs="Arial"/>
          <w:sz w:val="24"/>
          <w:szCs w:val="24"/>
        </w:rPr>
        <w:t>, responsive, and well-</w:t>
      </w:r>
      <w:r w:rsidR="00BA6FB8" w:rsidRPr="00E401BA">
        <w:rPr>
          <w:rFonts w:ascii="Arial" w:hAnsi="Arial" w:cs="Arial"/>
          <w:sz w:val="24"/>
          <w:szCs w:val="24"/>
        </w:rPr>
        <w:t>led care environ</w:t>
      </w:r>
      <w:r w:rsidR="00CE7916" w:rsidRPr="00E401BA">
        <w:rPr>
          <w:rFonts w:ascii="Arial" w:hAnsi="Arial" w:cs="Arial"/>
          <w:sz w:val="24"/>
          <w:szCs w:val="24"/>
        </w:rPr>
        <w:t>ment for all.</w:t>
      </w:r>
    </w:p>
    <w:p w14:paraId="1209FA5B" w14:textId="77777777" w:rsidR="000A569E" w:rsidRPr="00E401BA" w:rsidRDefault="000A569E" w:rsidP="00E401BA">
      <w:pPr>
        <w:spacing w:line="360" w:lineRule="auto"/>
        <w:rPr>
          <w:rFonts w:ascii="Arial" w:hAnsi="Arial" w:cs="Arial"/>
          <w:sz w:val="24"/>
          <w:szCs w:val="24"/>
        </w:rPr>
      </w:pPr>
    </w:p>
    <w:p w14:paraId="6A175EDA" w14:textId="77777777" w:rsidR="000A569E" w:rsidRPr="00E401BA" w:rsidRDefault="000A569E" w:rsidP="00E401BA">
      <w:pPr>
        <w:spacing w:line="360" w:lineRule="auto"/>
        <w:rPr>
          <w:rFonts w:ascii="Arial" w:hAnsi="Arial" w:cs="Arial"/>
          <w:sz w:val="24"/>
          <w:szCs w:val="24"/>
        </w:rPr>
      </w:pPr>
    </w:p>
    <w:p w14:paraId="413F6DE1" w14:textId="77777777" w:rsidR="00F0233D" w:rsidRDefault="00F0233D" w:rsidP="0006027F">
      <w:pPr>
        <w:pStyle w:val="Heading1"/>
        <w:spacing w:line="360" w:lineRule="auto"/>
        <w:rPr>
          <w:rFonts w:ascii="Arial" w:hAnsi="Arial" w:cs="Arial"/>
          <w:sz w:val="24"/>
          <w:szCs w:val="24"/>
        </w:rPr>
      </w:pPr>
    </w:p>
    <w:p w14:paraId="42D4043A" w14:textId="77777777" w:rsidR="00F0233D" w:rsidRDefault="00F0233D" w:rsidP="0006027F">
      <w:pPr>
        <w:pStyle w:val="Heading1"/>
        <w:spacing w:line="360" w:lineRule="auto"/>
        <w:rPr>
          <w:rFonts w:ascii="Arial" w:hAnsi="Arial" w:cs="Arial"/>
          <w:sz w:val="24"/>
          <w:szCs w:val="24"/>
        </w:rPr>
      </w:pPr>
    </w:p>
    <w:p w14:paraId="1F4069F3" w14:textId="77777777" w:rsidR="00F0233D" w:rsidRDefault="00F0233D" w:rsidP="0006027F">
      <w:pPr>
        <w:pStyle w:val="Heading1"/>
        <w:spacing w:line="360" w:lineRule="auto"/>
        <w:rPr>
          <w:rFonts w:ascii="Arial" w:hAnsi="Arial" w:cs="Arial"/>
          <w:sz w:val="24"/>
          <w:szCs w:val="24"/>
        </w:rPr>
      </w:pPr>
    </w:p>
    <w:p w14:paraId="3646C230" w14:textId="77777777" w:rsidR="00F0233D" w:rsidRDefault="00F0233D" w:rsidP="0006027F">
      <w:pPr>
        <w:pStyle w:val="Heading1"/>
        <w:spacing w:line="360" w:lineRule="auto"/>
        <w:rPr>
          <w:rFonts w:ascii="Arial" w:hAnsi="Arial" w:cs="Arial"/>
          <w:sz w:val="24"/>
          <w:szCs w:val="24"/>
        </w:rPr>
      </w:pPr>
    </w:p>
    <w:p w14:paraId="0411A33C" w14:textId="77777777" w:rsidR="00F0233D" w:rsidRDefault="00F0233D" w:rsidP="0006027F">
      <w:pPr>
        <w:pStyle w:val="Heading1"/>
        <w:spacing w:line="360" w:lineRule="auto"/>
        <w:rPr>
          <w:rFonts w:ascii="Arial" w:hAnsi="Arial" w:cs="Arial"/>
          <w:sz w:val="24"/>
          <w:szCs w:val="24"/>
        </w:rPr>
      </w:pPr>
    </w:p>
    <w:p w14:paraId="50829759" w14:textId="77777777" w:rsidR="00030798" w:rsidRDefault="00030798" w:rsidP="0006027F">
      <w:pPr>
        <w:pStyle w:val="Heading1"/>
        <w:spacing w:line="360" w:lineRule="auto"/>
        <w:rPr>
          <w:rFonts w:ascii="Arial" w:hAnsi="Arial" w:cs="Arial"/>
          <w:sz w:val="24"/>
          <w:szCs w:val="24"/>
        </w:rPr>
      </w:pPr>
    </w:p>
    <w:p w14:paraId="1EE5B23B" w14:textId="77777777" w:rsidR="00030798" w:rsidRDefault="00030798" w:rsidP="00030798"/>
    <w:p w14:paraId="493D7A77" w14:textId="77777777" w:rsidR="00BE78D9" w:rsidRDefault="00BE78D9" w:rsidP="00632B29">
      <w:pPr>
        <w:spacing w:line="360" w:lineRule="auto"/>
        <w:rPr>
          <w:rFonts w:ascii="Arial" w:hAnsi="Arial" w:cs="Arial"/>
          <w:b/>
          <w:bCs/>
        </w:rPr>
      </w:pPr>
    </w:p>
    <w:p w14:paraId="3006C5E2" w14:textId="77777777" w:rsidR="00BE78D9" w:rsidRDefault="00BE78D9" w:rsidP="00632B29">
      <w:pPr>
        <w:spacing w:line="360" w:lineRule="auto"/>
        <w:rPr>
          <w:rFonts w:ascii="Arial" w:hAnsi="Arial" w:cs="Arial"/>
          <w:b/>
          <w:bCs/>
        </w:rPr>
      </w:pPr>
    </w:p>
    <w:p w14:paraId="22EBCBEC" w14:textId="77777777" w:rsidR="00531CEF" w:rsidRDefault="00531CEF" w:rsidP="00531CEF">
      <w:pPr>
        <w:pStyle w:val="Heading1"/>
        <w:spacing w:line="360" w:lineRule="auto"/>
        <w:rPr>
          <w:rFonts w:ascii="Arial" w:hAnsi="Arial" w:cs="Arial"/>
          <w:sz w:val="24"/>
          <w:szCs w:val="24"/>
        </w:rPr>
      </w:pPr>
      <w:bookmarkStart w:id="4" w:name="_Toc214308663"/>
      <w:r w:rsidRPr="005C2F30">
        <w:rPr>
          <w:rFonts w:ascii="Arial" w:hAnsi="Arial" w:cs="Arial"/>
          <w:sz w:val="24"/>
          <w:szCs w:val="24"/>
        </w:rPr>
        <w:lastRenderedPageBreak/>
        <w:t>References</w:t>
      </w:r>
      <w:bookmarkEnd w:id="4"/>
    </w:p>
    <w:p w14:paraId="15F9068F" w14:textId="77777777" w:rsidR="00BE78D9" w:rsidRDefault="00BE78D9" w:rsidP="00632B29">
      <w:pPr>
        <w:spacing w:line="360" w:lineRule="auto"/>
        <w:rPr>
          <w:rFonts w:ascii="Arial" w:hAnsi="Arial" w:cs="Arial"/>
          <w:b/>
          <w:bCs/>
        </w:rPr>
      </w:pPr>
    </w:p>
    <w:p w14:paraId="6C21267A" w14:textId="0EE22D85" w:rsidR="00632B29" w:rsidRDefault="00632B29" w:rsidP="00632B29">
      <w:pPr>
        <w:spacing w:line="360" w:lineRule="auto"/>
        <w:rPr>
          <w:rFonts w:ascii="Arial" w:hAnsi="Arial" w:cs="Arial"/>
          <w:b/>
          <w:bCs/>
        </w:rPr>
      </w:pPr>
      <w:r w:rsidRPr="0095188D">
        <w:rPr>
          <w:rFonts w:ascii="Arial" w:hAnsi="Arial" w:cs="Arial"/>
          <w:b/>
          <w:bCs/>
        </w:rPr>
        <w:t>Academy of Medical Royal Colleges</w:t>
      </w:r>
      <w:r>
        <w:rPr>
          <w:rFonts w:ascii="Arial" w:hAnsi="Arial" w:cs="Arial"/>
          <w:b/>
          <w:bCs/>
        </w:rPr>
        <w:t>,</w:t>
      </w:r>
      <w:r w:rsidRPr="0095188D">
        <w:rPr>
          <w:rFonts w:ascii="Arial" w:hAnsi="Arial" w:cs="Arial"/>
          <w:b/>
          <w:bCs/>
        </w:rPr>
        <w:t xml:space="preserve"> NHS </w:t>
      </w:r>
      <w:r>
        <w:rPr>
          <w:rFonts w:ascii="Arial" w:hAnsi="Arial" w:cs="Arial"/>
          <w:b/>
          <w:bCs/>
        </w:rPr>
        <w:t>Institute</w:t>
      </w:r>
      <w:r w:rsidRPr="0095188D">
        <w:rPr>
          <w:rFonts w:ascii="Arial" w:hAnsi="Arial" w:cs="Arial"/>
          <w:b/>
          <w:bCs/>
        </w:rPr>
        <w:t xml:space="preserve"> for Innovation and Improvement. Medical leadership competency framework, 2010, </w:t>
      </w:r>
      <w:hyperlink r:id="rId9" w:history="1">
        <w:r w:rsidRPr="0095188D">
          <w:rPr>
            <w:rStyle w:val="Hyperlink"/>
            <w:rFonts w:ascii="Arial" w:hAnsi="Arial" w:cs="Arial"/>
            <w:b/>
            <w:bCs/>
          </w:rPr>
          <w:t>https://www.leadershipacademy.nhs.uk/wp-content/uploads/2012/11/NHSLeadership-Leadership-Framework-Medical-Leadership-Competency-Framework-3rd-ed.pdf</w:t>
        </w:r>
      </w:hyperlink>
      <w:r w:rsidRPr="0095188D">
        <w:rPr>
          <w:rFonts w:ascii="Arial" w:hAnsi="Arial" w:cs="Arial"/>
          <w:b/>
          <w:bCs/>
        </w:rPr>
        <w:t> ( 05 August 2021</w:t>
      </w:r>
      <w:r>
        <w:rPr>
          <w:rFonts w:ascii="Arial" w:hAnsi="Arial" w:cs="Arial"/>
          <w:b/>
          <w:bCs/>
        </w:rPr>
        <w:t>)</w:t>
      </w:r>
    </w:p>
    <w:p w14:paraId="31047062" w14:textId="125839BE" w:rsidR="001E0E67" w:rsidRDefault="001E0E67" w:rsidP="00632B29">
      <w:pPr>
        <w:spacing w:line="360" w:lineRule="auto"/>
        <w:rPr>
          <w:rFonts w:ascii="Arial" w:hAnsi="Arial" w:cs="Arial"/>
          <w:b/>
          <w:bCs/>
        </w:rPr>
      </w:pPr>
      <w:r w:rsidRPr="003C1BFA">
        <w:rPr>
          <w:rFonts w:ascii="Arial" w:hAnsi="Arial" w:cs="Arial"/>
          <w:b/>
          <w:bCs/>
        </w:rPr>
        <w:t>Annelies Kusters, Mara Green, Erin Moriarty, &amp; Kristin Snoddon. (2020). </w:t>
      </w:r>
      <w:r w:rsidRPr="003C1BFA">
        <w:rPr>
          <w:rFonts w:ascii="Arial" w:hAnsi="Arial" w:cs="Arial"/>
          <w:b/>
          <w:bCs/>
          <w:i/>
          <w:iCs/>
        </w:rPr>
        <w:t>Sign Language Ideologies in Practice</w:t>
      </w:r>
      <w:r w:rsidRPr="003C1BFA">
        <w:rPr>
          <w:rFonts w:ascii="Arial" w:hAnsi="Arial" w:cs="Arial"/>
          <w:b/>
          <w:bCs/>
        </w:rPr>
        <w:t> (Vol. 00012). De Gruyter Mouton</w:t>
      </w:r>
    </w:p>
    <w:p w14:paraId="14DAC13B" w14:textId="77777777" w:rsidR="002500B8" w:rsidRDefault="002500B8" w:rsidP="002500B8">
      <w:pPr>
        <w:spacing w:line="360" w:lineRule="auto"/>
      </w:pPr>
      <w:r w:rsidRPr="000457B1">
        <w:rPr>
          <w:rFonts w:ascii="Arial" w:hAnsi="Arial" w:cs="Arial"/>
          <w:b/>
          <w:bCs/>
        </w:rPr>
        <w:t xml:space="preserve">Boogaard, K. (2023) ‘Active Listening: Benefits, Techniques, and Examples’, </w:t>
      </w:r>
      <w:r w:rsidRPr="000457B1">
        <w:rPr>
          <w:rFonts w:ascii="Arial" w:hAnsi="Arial" w:cs="Arial"/>
          <w:b/>
          <w:bCs/>
          <w:i/>
          <w:iCs/>
        </w:rPr>
        <w:t>Work Life – Atlassian</w:t>
      </w:r>
      <w:r w:rsidRPr="000457B1">
        <w:rPr>
          <w:rFonts w:ascii="Arial" w:hAnsi="Arial" w:cs="Arial"/>
          <w:b/>
          <w:bCs/>
        </w:rPr>
        <w:t xml:space="preserve">, 10 May. Available at: </w:t>
      </w:r>
      <w:hyperlink r:id="rId10" w:tgtFrame="_new" w:history="1">
        <w:r w:rsidRPr="000457B1">
          <w:rPr>
            <w:rStyle w:val="Hyperlink"/>
            <w:rFonts w:ascii="Arial" w:hAnsi="Arial" w:cs="Arial"/>
            <w:b/>
            <w:bCs/>
          </w:rPr>
          <w:t>https://www.atlassian.com/blog/inside-atlassian/active-listening</w:t>
        </w:r>
      </w:hyperlink>
      <w:r>
        <w:rPr>
          <w:rFonts w:ascii="Arial" w:hAnsi="Arial" w:cs="Arial"/>
          <w:b/>
          <w:bCs/>
        </w:rPr>
        <w:t>(</w:t>
      </w:r>
      <w:r w:rsidRPr="000457B1">
        <w:rPr>
          <w:rFonts w:ascii="Arial" w:hAnsi="Arial" w:cs="Arial"/>
          <w:b/>
          <w:bCs/>
        </w:rPr>
        <w:t xml:space="preserve"> 13 November 2025). </w:t>
      </w:r>
      <w:hyperlink r:id="rId11" w:tgtFrame="_blank" w:history="1">
        <w:r w:rsidRPr="000457B1">
          <w:rPr>
            <w:rStyle w:val="Hyperlink"/>
            <w:rFonts w:ascii="Arial" w:hAnsi="Arial" w:cs="Arial"/>
            <w:b/>
            <w:bCs/>
          </w:rPr>
          <w:t>atlassian.com+1</w:t>
        </w:r>
      </w:hyperlink>
    </w:p>
    <w:p w14:paraId="7D37505C" w14:textId="4E12CB2A" w:rsidR="005E6805" w:rsidRDefault="005E6805" w:rsidP="002500B8">
      <w:pPr>
        <w:spacing w:line="360" w:lineRule="auto"/>
        <w:rPr>
          <w:rFonts w:ascii="Arial" w:hAnsi="Arial" w:cs="Arial"/>
          <w:b/>
          <w:bCs/>
        </w:rPr>
      </w:pPr>
      <w:r w:rsidRPr="00A94050">
        <w:rPr>
          <w:rFonts w:ascii="Arial" w:hAnsi="Arial" w:cs="Arial"/>
          <w:b/>
          <w:bCs/>
        </w:rPr>
        <w:t xml:space="preserve">Care Quality Commission (2025) </w:t>
      </w:r>
      <w:r w:rsidRPr="00A94050">
        <w:rPr>
          <w:rFonts w:ascii="Arial" w:hAnsi="Arial" w:cs="Arial"/>
          <w:b/>
          <w:bCs/>
          <w:i/>
          <w:iCs/>
        </w:rPr>
        <w:t>Guidance for providers: Regulations for service quality and safety</w:t>
      </w:r>
      <w:r w:rsidRPr="00A94050">
        <w:rPr>
          <w:rFonts w:ascii="Arial" w:hAnsi="Arial" w:cs="Arial"/>
          <w:b/>
          <w:bCs/>
        </w:rPr>
        <w:t>. London: CQC</w:t>
      </w:r>
    </w:p>
    <w:p w14:paraId="0FD5956D" w14:textId="77777777" w:rsidR="00F97E85" w:rsidRDefault="00F97E85" w:rsidP="00F97E85">
      <w:pPr>
        <w:spacing w:line="360" w:lineRule="auto"/>
      </w:pPr>
      <w:r w:rsidRPr="00A82EC9">
        <w:rPr>
          <w:rFonts w:ascii="Arial" w:hAnsi="Arial" w:cs="Arial"/>
        </w:rPr>
        <w:t>Care Quality Commission (</w:t>
      </w:r>
      <w:r>
        <w:rPr>
          <w:rFonts w:ascii="Arial" w:hAnsi="Arial" w:cs="Arial"/>
          <w:i/>
          <w:iCs/>
        </w:rPr>
        <w:t>2025).( What</w:t>
      </w:r>
      <w:r w:rsidRPr="0095188D">
        <w:rPr>
          <w:rFonts w:ascii="Arial" w:hAnsi="Arial" w:cs="Arial"/>
          <w:i/>
          <w:iCs/>
        </w:rPr>
        <w:t xml:space="preserve"> we do on an inspection</w:t>
      </w:r>
      <w:r>
        <w:rPr>
          <w:rFonts w:ascii="Arial" w:hAnsi="Arial" w:cs="Arial"/>
          <w:i/>
          <w:iCs/>
        </w:rPr>
        <w:t>)</w:t>
      </w:r>
      <w:r w:rsidRPr="0095188D">
        <w:rPr>
          <w:rFonts w:ascii="Arial" w:hAnsi="Arial" w:cs="Arial"/>
        </w:rPr>
        <w:t> </w:t>
      </w:r>
      <w:r w:rsidRPr="00450B33">
        <w:t xml:space="preserve"> </w:t>
      </w:r>
      <w:hyperlink r:id="rId12" w:history="1">
        <w:r w:rsidRPr="00450B33">
          <w:rPr>
            <w:rStyle w:val="Hyperlink"/>
            <w:rFonts w:ascii="Arial" w:hAnsi="Arial" w:cs="Arial"/>
          </w:rPr>
          <w:t>What we do on an inspection - Care Quality Commission</w:t>
        </w:r>
      </w:hyperlink>
    </w:p>
    <w:p w14:paraId="128F22F6" w14:textId="77777777" w:rsidR="00F97E85" w:rsidRDefault="00F97E85" w:rsidP="00F97E85">
      <w:pPr>
        <w:spacing w:line="360" w:lineRule="auto"/>
        <w:rPr>
          <w:rFonts w:ascii="Arial" w:hAnsi="Arial" w:cs="Arial"/>
          <w:b/>
          <w:bCs/>
        </w:rPr>
      </w:pPr>
      <w:r w:rsidRPr="0095188D">
        <w:rPr>
          <w:rFonts w:ascii="Arial" w:hAnsi="Arial" w:cs="Arial"/>
          <w:b/>
          <w:bCs/>
        </w:rPr>
        <w:t>Cottrell, S. (2021)</w:t>
      </w:r>
      <w:r>
        <w:rPr>
          <w:rFonts w:ascii="Arial" w:hAnsi="Arial" w:cs="Arial"/>
          <w:b/>
          <w:bCs/>
        </w:rPr>
        <w:t xml:space="preserve">. </w:t>
      </w:r>
      <w:r w:rsidRPr="0095188D">
        <w:rPr>
          <w:rFonts w:ascii="Arial" w:hAnsi="Arial" w:cs="Arial"/>
          <w:b/>
          <w:bCs/>
          <w:i/>
          <w:iCs/>
        </w:rPr>
        <w:t>Skills for success: personal development and employability</w:t>
      </w:r>
      <w:r w:rsidRPr="0095188D">
        <w:rPr>
          <w:rFonts w:ascii="Arial" w:hAnsi="Arial" w:cs="Arial"/>
          <w:b/>
          <w:bCs/>
        </w:rPr>
        <w:t>. 4th edition. London: Red Globe Press. </w:t>
      </w:r>
    </w:p>
    <w:p w14:paraId="0DFF4368" w14:textId="192F31F5" w:rsidR="00A21E2A" w:rsidRDefault="00A21E2A" w:rsidP="00F97E85">
      <w:pPr>
        <w:spacing w:line="360" w:lineRule="auto"/>
        <w:rPr>
          <w:rFonts w:ascii="Arial" w:hAnsi="Arial" w:cs="Arial"/>
          <w:b/>
          <w:bCs/>
        </w:rPr>
      </w:pPr>
      <w:r w:rsidRPr="007A251D">
        <w:rPr>
          <w:rFonts w:ascii="Arial" w:hAnsi="Arial" w:cs="Arial"/>
          <w:b/>
          <w:bCs/>
        </w:rPr>
        <w:t>Department of Health and Social Care (2024)</w:t>
      </w:r>
      <w:r>
        <w:rPr>
          <w:rFonts w:ascii="Arial" w:hAnsi="Arial" w:cs="Arial"/>
          <w:b/>
          <w:bCs/>
        </w:rPr>
        <w:t>.</w:t>
      </w:r>
      <w:r w:rsidRPr="007A251D">
        <w:rPr>
          <w:rFonts w:ascii="Arial" w:hAnsi="Arial" w:cs="Arial"/>
          <w:b/>
          <w:bCs/>
        </w:rPr>
        <w:t xml:space="preserve"> </w:t>
      </w:r>
      <w:r w:rsidRPr="007A251D">
        <w:rPr>
          <w:rFonts w:ascii="Arial" w:hAnsi="Arial" w:cs="Arial"/>
          <w:b/>
          <w:bCs/>
          <w:i/>
          <w:iCs/>
        </w:rPr>
        <w:t>Working together to improve health and social care: Professional collaboration guidance</w:t>
      </w:r>
      <w:r w:rsidRPr="007A251D">
        <w:rPr>
          <w:rFonts w:ascii="Arial" w:hAnsi="Arial" w:cs="Arial"/>
          <w:b/>
          <w:bCs/>
        </w:rPr>
        <w:t>. London: DHSC</w:t>
      </w:r>
    </w:p>
    <w:p w14:paraId="30F9BF71" w14:textId="77777777" w:rsidR="005B6938" w:rsidRDefault="005B6938" w:rsidP="005B6938">
      <w:pPr>
        <w:spacing w:line="360" w:lineRule="auto"/>
      </w:pPr>
      <w:r w:rsidRPr="001A0A2B">
        <w:rPr>
          <w:rFonts w:ascii="Arial" w:hAnsi="Arial" w:cs="Arial"/>
          <w:b/>
          <w:bCs/>
        </w:rPr>
        <w:t>Education Scotland (2025)</w:t>
      </w:r>
      <w:r>
        <w:rPr>
          <w:rFonts w:ascii="Arial" w:hAnsi="Arial" w:cs="Arial"/>
          <w:b/>
          <w:bCs/>
        </w:rPr>
        <w:t>.</w:t>
      </w:r>
      <w:r w:rsidRPr="001A0A2B">
        <w:rPr>
          <w:rFonts w:ascii="Arial" w:hAnsi="Arial" w:cs="Arial"/>
          <w:b/>
          <w:bCs/>
        </w:rPr>
        <w:t xml:space="preserve"> </w:t>
      </w:r>
      <w:r w:rsidRPr="001A0A2B">
        <w:rPr>
          <w:rFonts w:ascii="Arial" w:hAnsi="Arial" w:cs="Arial"/>
          <w:b/>
          <w:bCs/>
          <w:i/>
          <w:iCs/>
        </w:rPr>
        <w:t>Active Listening: Information Note</w:t>
      </w:r>
      <w:r w:rsidRPr="001A0A2B">
        <w:rPr>
          <w:rFonts w:ascii="Arial" w:hAnsi="Arial" w:cs="Arial"/>
          <w:b/>
          <w:bCs/>
        </w:rPr>
        <w:t xml:space="preserve">. Glasgow: Education Scotland. Available at: </w:t>
      </w:r>
      <w:hyperlink r:id="rId13" w:tgtFrame="_new" w:history="1">
        <w:r w:rsidRPr="001A0A2B">
          <w:rPr>
            <w:rStyle w:val="Hyperlink"/>
            <w:rFonts w:ascii="Arial" w:hAnsi="Arial" w:cs="Arial"/>
            <w:b/>
            <w:bCs/>
          </w:rPr>
          <w:t>https://education.gov.scot/media/aocpr2lb/active-listening-information-note.pdf</w:t>
        </w:r>
      </w:hyperlink>
      <w:r w:rsidRPr="001A0A2B">
        <w:rPr>
          <w:rFonts w:ascii="Arial" w:hAnsi="Arial" w:cs="Arial"/>
          <w:b/>
          <w:bCs/>
        </w:rPr>
        <w:t xml:space="preserve"> (13 November 2025). </w:t>
      </w:r>
      <w:hyperlink r:id="rId14" w:tgtFrame="_blank" w:history="1">
        <w:proofErr w:type="spellStart"/>
        <w:proofErr w:type="gramStart"/>
        <w:r w:rsidRPr="001A0A2B">
          <w:rPr>
            <w:rStyle w:val="Hyperlink"/>
            <w:rFonts w:ascii="Arial" w:hAnsi="Arial" w:cs="Arial"/>
            <w:b/>
            <w:bCs/>
          </w:rPr>
          <w:t>education.gov.scot</w:t>
        </w:r>
        <w:proofErr w:type="spellEnd"/>
        <w:proofErr w:type="gramEnd"/>
      </w:hyperlink>
    </w:p>
    <w:p w14:paraId="1C25BE6E" w14:textId="77777777" w:rsidR="006D2784" w:rsidRDefault="006D2784" w:rsidP="006D2784">
      <w:pPr>
        <w:spacing w:line="360" w:lineRule="auto"/>
        <w:rPr>
          <w:rFonts w:ascii="Arial" w:hAnsi="Arial" w:cs="Arial"/>
          <w:b/>
          <w:bCs/>
        </w:rPr>
      </w:pPr>
      <w:proofErr w:type="spellStart"/>
      <w:r w:rsidRPr="00633756">
        <w:rPr>
          <w:rFonts w:ascii="Arial" w:hAnsi="Arial" w:cs="Arial"/>
          <w:b/>
          <w:bCs/>
        </w:rPr>
        <w:t>Fasanya</w:t>
      </w:r>
      <w:proofErr w:type="spellEnd"/>
      <w:r w:rsidRPr="00633756">
        <w:rPr>
          <w:rFonts w:ascii="Arial" w:hAnsi="Arial" w:cs="Arial"/>
          <w:b/>
          <w:bCs/>
        </w:rPr>
        <w:t xml:space="preserve"> B (ed.) (2020) Safety and Health for Workers - Research and Practical Perspective. </w:t>
      </w:r>
      <w:proofErr w:type="spellStart"/>
      <w:r w:rsidRPr="00633756">
        <w:rPr>
          <w:rFonts w:ascii="Arial" w:hAnsi="Arial" w:cs="Arial"/>
          <w:b/>
          <w:bCs/>
        </w:rPr>
        <w:t>IntechOpen</w:t>
      </w:r>
      <w:proofErr w:type="spellEnd"/>
      <w:r w:rsidRPr="00633756">
        <w:rPr>
          <w:rFonts w:ascii="Arial" w:hAnsi="Arial" w:cs="Arial"/>
          <w:b/>
          <w:bCs/>
        </w:rPr>
        <w:t xml:space="preserve">. Available at: </w:t>
      </w:r>
      <w:hyperlink r:id="rId15" w:history="1">
        <w:r w:rsidRPr="00EA7535">
          <w:rPr>
            <w:rStyle w:val="Hyperlink"/>
            <w:rFonts w:ascii="Arial" w:hAnsi="Arial" w:cs="Arial"/>
            <w:b/>
            <w:bCs/>
          </w:rPr>
          <w:t>http://dx.doi.org/10.5772/intechopen.77424</w:t>
        </w:r>
      </w:hyperlink>
      <w:r w:rsidRPr="00633756">
        <w:rPr>
          <w:rFonts w:ascii="Arial" w:hAnsi="Arial" w:cs="Arial"/>
          <w:b/>
          <w:bCs/>
        </w:rPr>
        <w:t>.</w:t>
      </w:r>
    </w:p>
    <w:p w14:paraId="43E65E5A" w14:textId="4CEE0EB5" w:rsidR="006D2784" w:rsidRDefault="006D2784" w:rsidP="006D2784">
      <w:pPr>
        <w:spacing w:line="360" w:lineRule="auto"/>
        <w:rPr>
          <w:rFonts w:ascii="Arial" w:hAnsi="Arial" w:cs="Arial"/>
          <w:b/>
          <w:bCs/>
        </w:rPr>
      </w:pPr>
      <w:r w:rsidRPr="0024394B">
        <w:rPr>
          <w:rFonts w:ascii="Arial" w:hAnsi="Arial" w:cs="Arial"/>
          <w:b/>
          <w:bCs/>
        </w:rPr>
        <w:t xml:space="preserve">Franco M (ed.) (2022) Leadership - New Insights. </w:t>
      </w:r>
      <w:proofErr w:type="spellStart"/>
      <w:r w:rsidRPr="0024394B">
        <w:rPr>
          <w:rFonts w:ascii="Arial" w:hAnsi="Arial" w:cs="Arial"/>
          <w:b/>
          <w:bCs/>
        </w:rPr>
        <w:t>IntechOpen</w:t>
      </w:r>
      <w:proofErr w:type="spellEnd"/>
      <w:r w:rsidRPr="0024394B">
        <w:rPr>
          <w:rFonts w:ascii="Arial" w:hAnsi="Arial" w:cs="Arial"/>
          <w:b/>
          <w:bCs/>
        </w:rPr>
        <w:t xml:space="preserve">. Available at: </w:t>
      </w:r>
      <w:hyperlink r:id="rId16" w:history="1">
        <w:r w:rsidR="00946CD3" w:rsidRPr="00161D37">
          <w:rPr>
            <w:rStyle w:val="Hyperlink"/>
            <w:rFonts w:ascii="Arial" w:hAnsi="Arial" w:cs="Arial"/>
            <w:b/>
            <w:bCs/>
          </w:rPr>
          <w:t>http://dx.doi.org/10.5772/intechopen.95224</w:t>
        </w:r>
      </w:hyperlink>
      <w:r w:rsidRPr="0024394B">
        <w:rPr>
          <w:rFonts w:ascii="Arial" w:hAnsi="Arial" w:cs="Arial"/>
          <w:b/>
          <w:bCs/>
        </w:rPr>
        <w:t>.</w:t>
      </w:r>
    </w:p>
    <w:p w14:paraId="730876E1" w14:textId="77777777" w:rsidR="00E92238" w:rsidRDefault="00E92238" w:rsidP="00E92238">
      <w:pPr>
        <w:spacing w:line="360" w:lineRule="auto"/>
        <w:rPr>
          <w:rFonts w:ascii="Arial" w:hAnsi="Arial" w:cs="Arial"/>
          <w:b/>
          <w:bCs/>
        </w:rPr>
      </w:pPr>
      <w:r>
        <w:rPr>
          <w:rFonts w:ascii="Arial" w:hAnsi="Arial" w:cs="Arial"/>
          <w:b/>
          <w:bCs/>
        </w:rPr>
        <w:t>Government Internal Audit Agency (2025)</w:t>
      </w:r>
      <w:r>
        <w:rPr>
          <w:rFonts w:ascii="Arial" w:hAnsi="Arial" w:cs="Arial"/>
          <w:b/>
          <w:bCs/>
        </w:rPr>
        <w:t xml:space="preserve"> </w:t>
      </w:r>
      <w:hyperlink r:id="rId17" w:history="1">
        <w:r w:rsidRPr="00234295">
          <w:rPr>
            <w:rStyle w:val="Hyperlink"/>
            <w:rFonts w:ascii="Arial" w:hAnsi="Arial" w:cs="Arial"/>
            <w:b/>
            <w:bCs/>
          </w:rPr>
          <w:t xml:space="preserve">Government Functional Standard </w:t>
        </w:r>
        <w:proofErr w:type="spellStart"/>
        <w:r w:rsidRPr="00234295">
          <w:rPr>
            <w:rStyle w:val="Hyperlink"/>
            <w:rFonts w:ascii="Arial" w:hAnsi="Arial" w:cs="Arial"/>
            <w:b/>
            <w:bCs/>
          </w:rPr>
          <w:t>GovS</w:t>
        </w:r>
        <w:proofErr w:type="spellEnd"/>
        <w:r w:rsidRPr="00234295">
          <w:rPr>
            <w:rStyle w:val="Hyperlink"/>
            <w:rFonts w:ascii="Arial" w:hAnsi="Arial" w:cs="Arial"/>
            <w:b/>
            <w:bCs/>
          </w:rPr>
          <w:t xml:space="preserve"> 009: Internal Audit - GOV.UK</w:t>
        </w:r>
      </w:hyperlink>
    </w:p>
    <w:p w14:paraId="559EE6F7" w14:textId="77777777" w:rsidR="00E92238" w:rsidRDefault="00E92238" w:rsidP="00E92238">
      <w:pPr>
        <w:spacing w:line="360" w:lineRule="auto"/>
        <w:rPr>
          <w:rFonts w:ascii="Arial" w:hAnsi="Arial" w:cs="Arial"/>
          <w:b/>
          <w:bCs/>
        </w:rPr>
      </w:pPr>
      <w:r w:rsidRPr="0095188D">
        <w:rPr>
          <w:rFonts w:ascii="Arial" w:hAnsi="Arial" w:cs="Arial"/>
          <w:b/>
          <w:bCs/>
        </w:rPr>
        <w:t xml:space="preserve">National </w:t>
      </w:r>
      <w:r>
        <w:rPr>
          <w:rFonts w:ascii="Arial" w:hAnsi="Arial" w:cs="Arial"/>
          <w:b/>
          <w:bCs/>
        </w:rPr>
        <w:t>Career</w:t>
      </w:r>
      <w:r w:rsidRPr="0095188D">
        <w:rPr>
          <w:rFonts w:ascii="Arial" w:hAnsi="Arial" w:cs="Arial"/>
          <w:b/>
          <w:bCs/>
        </w:rPr>
        <w:t xml:space="preserve"> Service (n.d.) </w:t>
      </w:r>
      <w:r w:rsidRPr="0095188D">
        <w:rPr>
          <w:rFonts w:ascii="Arial" w:hAnsi="Arial" w:cs="Arial"/>
          <w:b/>
          <w:bCs/>
          <w:i/>
          <w:iCs/>
        </w:rPr>
        <w:t>Care home manager. </w:t>
      </w:r>
      <w:r w:rsidRPr="0095188D">
        <w:rPr>
          <w:rFonts w:ascii="Arial" w:hAnsi="Arial" w:cs="Arial"/>
          <w:b/>
          <w:bCs/>
        </w:rPr>
        <w:t>Available at: </w:t>
      </w:r>
      <w:hyperlink r:id="rId18" w:tgtFrame="_blank" w:history="1">
        <w:r w:rsidRPr="0095188D">
          <w:rPr>
            <w:rStyle w:val="Hyperlink"/>
            <w:rFonts w:ascii="Arial" w:hAnsi="Arial" w:cs="Arial"/>
            <w:b/>
            <w:bCs/>
          </w:rPr>
          <w:t>https://nationalcareers.service.gov.uk/job-profiles/care-home-manager</w:t>
        </w:r>
      </w:hyperlink>
      <w:r w:rsidRPr="0095188D">
        <w:rPr>
          <w:rFonts w:ascii="Arial" w:hAnsi="Arial" w:cs="Arial"/>
          <w:b/>
          <w:bCs/>
        </w:rPr>
        <w:t> (30 September 2025). </w:t>
      </w:r>
    </w:p>
    <w:p w14:paraId="46D2678C" w14:textId="77777777" w:rsidR="00084A5A" w:rsidRDefault="00084A5A" w:rsidP="00084A5A">
      <w:pPr>
        <w:spacing w:line="360" w:lineRule="auto"/>
        <w:rPr>
          <w:rFonts w:ascii="Arial" w:hAnsi="Arial" w:cs="Arial"/>
          <w:b/>
          <w:bCs/>
        </w:rPr>
      </w:pPr>
      <w:proofErr w:type="spellStart"/>
      <w:r>
        <w:rPr>
          <w:rFonts w:ascii="Arial" w:hAnsi="Arial" w:cs="Arial"/>
          <w:b/>
          <w:bCs/>
        </w:rPr>
        <w:t>PushFar</w:t>
      </w:r>
      <w:proofErr w:type="spellEnd"/>
      <w:r>
        <w:rPr>
          <w:rFonts w:ascii="Arial" w:hAnsi="Arial" w:cs="Arial"/>
          <w:b/>
          <w:bCs/>
        </w:rPr>
        <w:t xml:space="preserve">, (2025) </w:t>
      </w:r>
      <w:r w:rsidRPr="00C1178A">
        <w:rPr>
          <w:rFonts w:ascii="Arial" w:hAnsi="Arial" w:cs="Arial"/>
          <w:b/>
          <w:bCs/>
        </w:rPr>
        <w:t>10 Qualities and Skills of a Great Mentor</w:t>
      </w:r>
      <w:r>
        <w:rPr>
          <w:rFonts w:ascii="Arial" w:hAnsi="Arial" w:cs="Arial"/>
          <w:b/>
          <w:bCs/>
        </w:rPr>
        <w:t xml:space="preserve"> </w:t>
      </w:r>
      <w:hyperlink r:id="rId19" w:history="1">
        <w:r w:rsidRPr="007F1C12">
          <w:rPr>
            <w:rStyle w:val="Hyperlink"/>
            <w:rFonts w:ascii="Arial" w:hAnsi="Arial" w:cs="Arial"/>
            <w:b/>
            <w:bCs/>
          </w:rPr>
          <w:t>10 Qualities and Skills of a Great Mentor</w:t>
        </w:r>
      </w:hyperlink>
    </w:p>
    <w:p w14:paraId="76FB6A35" w14:textId="3D0E8801" w:rsidR="00084A5A" w:rsidRPr="00557B35" w:rsidRDefault="00084A5A" w:rsidP="00084A5A">
      <w:pPr>
        <w:spacing w:line="360" w:lineRule="auto"/>
        <w:rPr>
          <w:rFonts w:ascii="Arial" w:hAnsi="Arial" w:cs="Arial"/>
        </w:rPr>
      </w:pPr>
      <w:r w:rsidRPr="00557B35">
        <w:rPr>
          <w:rFonts w:ascii="Arial" w:hAnsi="Arial" w:cs="Arial"/>
        </w:rPr>
        <w:lastRenderedPageBreak/>
        <w:t xml:space="preserve">Quality Compliance System (2025) </w:t>
      </w:r>
      <w:r>
        <w:rPr>
          <w:rFonts w:ascii="Arial" w:hAnsi="Arial" w:cs="Arial"/>
        </w:rPr>
        <w:t>(</w:t>
      </w:r>
      <w:r w:rsidRPr="0001127C">
        <w:rPr>
          <w:rFonts w:ascii="Arial" w:hAnsi="Arial" w:cs="Arial"/>
          <w:i/>
          <w:iCs/>
        </w:rPr>
        <w:t>care policies and procedures</w:t>
      </w:r>
      <w:r>
        <w:rPr>
          <w:rFonts w:ascii="Arial" w:hAnsi="Arial" w:cs="Arial"/>
          <w:i/>
          <w:iCs/>
        </w:rPr>
        <w:t>)</w:t>
      </w:r>
      <w:r w:rsidRPr="00006EDF">
        <w:t xml:space="preserve"> </w:t>
      </w:r>
      <w:hyperlink r:id="rId20" w:history="1">
        <w:r>
          <w:rPr>
            <w:rStyle w:val="Hyperlink"/>
            <w:rFonts w:ascii="Arial" w:hAnsi="Arial" w:cs="Arial"/>
            <w:i/>
            <w:iCs/>
          </w:rPr>
          <w:t>Care Policies and Procedures | QCS</w:t>
        </w:r>
      </w:hyperlink>
      <w:r w:rsidR="00F85F92">
        <w:t>.</w:t>
      </w:r>
    </w:p>
    <w:p w14:paraId="67856924" w14:textId="77777777" w:rsidR="001B5ADC" w:rsidRDefault="001B5ADC" w:rsidP="001B5ADC">
      <w:pPr>
        <w:spacing w:line="360" w:lineRule="auto"/>
        <w:rPr>
          <w:rFonts w:ascii="Arial" w:hAnsi="Arial" w:cs="Arial"/>
          <w:b/>
          <w:bCs/>
        </w:rPr>
      </w:pPr>
      <w:r w:rsidRPr="008566E0">
        <w:rPr>
          <w:rFonts w:ascii="Arial" w:hAnsi="Arial" w:cs="Arial"/>
          <w:b/>
          <w:bCs/>
        </w:rPr>
        <w:t xml:space="preserve">Seraj, A.H.A. and Sundram, V.P.K., 2025. The interplay between Leadership Communication, Internal Communication, Information &amp; </w:t>
      </w:r>
      <w:r>
        <w:rPr>
          <w:rFonts w:ascii="Arial" w:hAnsi="Arial" w:cs="Arial"/>
          <w:b/>
          <w:bCs/>
        </w:rPr>
        <w:t>Communication</w:t>
      </w:r>
      <w:r w:rsidRPr="008566E0">
        <w:rPr>
          <w:rFonts w:ascii="Arial" w:hAnsi="Arial" w:cs="Arial"/>
          <w:b/>
          <w:bCs/>
        </w:rPr>
        <w:t xml:space="preserve"> Technology and Satisfaction</w:t>
      </w:r>
      <w:r>
        <w:rPr>
          <w:rFonts w:ascii="Arial" w:hAnsi="Arial" w:cs="Arial"/>
          <w:b/>
          <w:bCs/>
        </w:rPr>
        <w:t>:</w:t>
      </w:r>
      <w:r w:rsidRPr="008566E0">
        <w:rPr>
          <w:rFonts w:ascii="Arial" w:hAnsi="Arial" w:cs="Arial"/>
          <w:b/>
          <w:bCs/>
        </w:rPr>
        <w:t xml:space="preserve"> Exploring the Mediating Role of Employee Engagement. </w:t>
      </w:r>
      <w:r w:rsidRPr="008566E0">
        <w:rPr>
          <w:rFonts w:ascii="Arial" w:hAnsi="Arial" w:cs="Arial"/>
          <w:b/>
          <w:bCs/>
          <w:i/>
          <w:iCs/>
        </w:rPr>
        <w:t>International Journal of Operations and Quantitative Management</w:t>
      </w:r>
      <w:r w:rsidRPr="008566E0">
        <w:rPr>
          <w:rFonts w:ascii="Arial" w:hAnsi="Arial" w:cs="Arial"/>
          <w:b/>
          <w:bCs/>
        </w:rPr>
        <w:t>, </w:t>
      </w:r>
      <w:r w:rsidRPr="008566E0">
        <w:rPr>
          <w:rFonts w:ascii="Arial" w:hAnsi="Arial" w:cs="Arial"/>
          <w:b/>
          <w:bCs/>
          <w:i/>
          <w:iCs/>
        </w:rPr>
        <w:t>31</w:t>
      </w:r>
      <w:r w:rsidRPr="008566E0">
        <w:rPr>
          <w:rFonts w:ascii="Arial" w:hAnsi="Arial" w:cs="Arial"/>
          <w:b/>
          <w:bCs/>
        </w:rPr>
        <w:t>(2), pp.47-65.</w:t>
      </w:r>
    </w:p>
    <w:p w14:paraId="1F04892D" w14:textId="77777777" w:rsidR="007A2506" w:rsidRDefault="007A2506" w:rsidP="007A2506">
      <w:pPr>
        <w:spacing w:line="360" w:lineRule="auto"/>
        <w:rPr>
          <w:rFonts w:ascii="Arial" w:hAnsi="Arial" w:cs="Arial"/>
          <w:b/>
          <w:bCs/>
        </w:rPr>
      </w:pPr>
      <w:proofErr w:type="spellStart"/>
      <w:r>
        <w:rPr>
          <w:rFonts w:ascii="Arial" w:hAnsi="Arial" w:cs="Arial"/>
          <w:b/>
          <w:bCs/>
        </w:rPr>
        <w:t>Skillsforcare</w:t>
      </w:r>
      <w:proofErr w:type="spellEnd"/>
      <w:r>
        <w:rPr>
          <w:rFonts w:ascii="Arial" w:hAnsi="Arial" w:cs="Arial"/>
          <w:b/>
          <w:bCs/>
        </w:rPr>
        <w:t>. (2025). Support for leaders and managers.</w:t>
      </w:r>
      <w:r w:rsidRPr="0099092B">
        <w:rPr>
          <w:rFonts w:ascii="Arial" w:hAnsi="Arial" w:cs="Arial"/>
          <w:b/>
          <w:bCs/>
        </w:rPr>
        <w:t xml:space="preserve"> Leadership</w:t>
      </w:r>
    </w:p>
    <w:p w14:paraId="3D1AA5F9" w14:textId="77777777" w:rsidR="001B5ADC" w:rsidRDefault="001B5ADC" w:rsidP="001B5ADC">
      <w:pPr>
        <w:spacing w:line="360" w:lineRule="auto"/>
        <w:rPr>
          <w:rFonts w:ascii="Arial" w:hAnsi="Arial" w:cs="Arial"/>
          <w:b/>
          <w:bCs/>
        </w:rPr>
      </w:pPr>
    </w:p>
    <w:p w14:paraId="5089857A" w14:textId="77777777" w:rsidR="00084A5A" w:rsidRPr="0095188D" w:rsidRDefault="00084A5A" w:rsidP="00E92238">
      <w:pPr>
        <w:spacing w:line="360" w:lineRule="auto"/>
        <w:rPr>
          <w:rFonts w:ascii="Arial" w:hAnsi="Arial" w:cs="Arial"/>
          <w:b/>
          <w:bCs/>
        </w:rPr>
      </w:pPr>
    </w:p>
    <w:p w14:paraId="3DC5501B" w14:textId="77777777" w:rsidR="00E92238" w:rsidRPr="0095188D" w:rsidRDefault="00E92238" w:rsidP="00E92238">
      <w:pPr>
        <w:spacing w:line="360" w:lineRule="auto"/>
        <w:rPr>
          <w:rFonts w:ascii="Arial" w:hAnsi="Arial" w:cs="Arial"/>
          <w:b/>
          <w:bCs/>
        </w:rPr>
      </w:pPr>
    </w:p>
    <w:p w14:paraId="64D54F1D" w14:textId="77777777" w:rsidR="00946CD3" w:rsidRPr="00C1178A" w:rsidRDefault="00946CD3" w:rsidP="006D2784">
      <w:pPr>
        <w:spacing w:line="360" w:lineRule="auto"/>
        <w:rPr>
          <w:rFonts w:ascii="Arial" w:hAnsi="Arial" w:cs="Arial"/>
          <w:b/>
          <w:bCs/>
        </w:rPr>
      </w:pPr>
    </w:p>
    <w:p w14:paraId="608C6B36" w14:textId="5D87F59D" w:rsidR="006D2784" w:rsidRDefault="006D2784" w:rsidP="006D2784">
      <w:pPr>
        <w:spacing w:line="360" w:lineRule="auto"/>
        <w:rPr>
          <w:rFonts w:ascii="Arial" w:hAnsi="Arial" w:cs="Arial"/>
          <w:b/>
          <w:bCs/>
        </w:rPr>
      </w:pPr>
    </w:p>
    <w:p w14:paraId="6B41CFCE" w14:textId="77777777" w:rsidR="00CC3BD1" w:rsidRPr="001A0A2B" w:rsidRDefault="00CC3BD1" w:rsidP="005B6938">
      <w:pPr>
        <w:spacing w:line="360" w:lineRule="auto"/>
        <w:rPr>
          <w:rFonts w:ascii="Arial" w:hAnsi="Arial" w:cs="Arial"/>
          <w:b/>
          <w:bCs/>
        </w:rPr>
      </w:pPr>
    </w:p>
    <w:p w14:paraId="783214A9" w14:textId="77777777" w:rsidR="005B6938" w:rsidRDefault="005B6938" w:rsidP="005B6938">
      <w:pPr>
        <w:spacing w:line="360" w:lineRule="auto"/>
        <w:rPr>
          <w:rFonts w:ascii="Arial" w:hAnsi="Arial" w:cs="Arial"/>
          <w:b/>
          <w:bCs/>
        </w:rPr>
      </w:pPr>
    </w:p>
    <w:p w14:paraId="792F91D0" w14:textId="77777777" w:rsidR="005B6938" w:rsidRDefault="005B6938" w:rsidP="00F97E85">
      <w:pPr>
        <w:spacing w:line="360" w:lineRule="auto"/>
        <w:rPr>
          <w:rFonts w:ascii="Arial" w:hAnsi="Arial" w:cs="Arial"/>
          <w:b/>
          <w:bCs/>
        </w:rPr>
      </w:pPr>
    </w:p>
    <w:p w14:paraId="375A7471" w14:textId="77777777" w:rsidR="00A21E2A" w:rsidRDefault="00A21E2A" w:rsidP="00F97E85">
      <w:pPr>
        <w:spacing w:line="360" w:lineRule="auto"/>
        <w:rPr>
          <w:rFonts w:ascii="Arial" w:hAnsi="Arial" w:cs="Arial"/>
          <w:b/>
          <w:bCs/>
        </w:rPr>
      </w:pPr>
    </w:p>
    <w:p w14:paraId="3400822F" w14:textId="77777777" w:rsidR="00F97E85" w:rsidRPr="0095188D" w:rsidRDefault="00F97E85" w:rsidP="00F97E85">
      <w:pPr>
        <w:spacing w:line="360" w:lineRule="auto"/>
        <w:rPr>
          <w:rFonts w:ascii="Arial" w:hAnsi="Arial" w:cs="Arial"/>
        </w:rPr>
      </w:pPr>
    </w:p>
    <w:p w14:paraId="46ECFC91" w14:textId="77777777" w:rsidR="00816251" w:rsidRDefault="00816251" w:rsidP="002500B8">
      <w:pPr>
        <w:spacing w:line="360" w:lineRule="auto"/>
      </w:pPr>
    </w:p>
    <w:p w14:paraId="185F2352" w14:textId="77777777" w:rsidR="002500B8" w:rsidRDefault="002500B8" w:rsidP="00632B29">
      <w:pPr>
        <w:spacing w:line="360" w:lineRule="auto"/>
        <w:rPr>
          <w:rFonts w:ascii="Arial" w:hAnsi="Arial" w:cs="Arial"/>
          <w:b/>
          <w:bCs/>
        </w:rPr>
      </w:pPr>
    </w:p>
    <w:p w14:paraId="48E5A474" w14:textId="77777777" w:rsidR="00030798" w:rsidRPr="00030798" w:rsidRDefault="00030798" w:rsidP="00030798"/>
    <w:p w14:paraId="653D262A" w14:textId="77777777" w:rsidR="00030798" w:rsidRDefault="00030798" w:rsidP="0006027F">
      <w:pPr>
        <w:spacing w:line="360" w:lineRule="auto"/>
        <w:rPr>
          <w:rFonts w:ascii="Arial" w:hAnsi="Arial" w:cs="Arial"/>
        </w:rPr>
      </w:pPr>
    </w:p>
    <w:p w14:paraId="47C15328" w14:textId="77777777" w:rsidR="00030798" w:rsidRDefault="00030798" w:rsidP="0006027F">
      <w:pPr>
        <w:spacing w:line="360" w:lineRule="auto"/>
        <w:rPr>
          <w:rFonts w:ascii="Arial" w:hAnsi="Arial" w:cs="Arial"/>
        </w:rPr>
      </w:pPr>
    </w:p>
    <w:p w14:paraId="38B90C58" w14:textId="77777777" w:rsidR="00030798" w:rsidRDefault="00030798" w:rsidP="0006027F">
      <w:pPr>
        <w:spacing w:line="360" w:lineRule="auto"/>
        <w:rPr>
          <w:rFonts w:ascii="Arial" w:hAnsi="Arial" w:cs="Arial"/>
        </w:rPr>
      </w:pPr>
    </w:p>
    <w:p w14:paraId="6982A5DF" w14:textId="77777777" w:rsidR="00030798" w:rsidRDefault="00030798" w:rsidP="0006027F">
      <w:pPr>
        <w:spacing w:line="360" w:lineRule="auto"/>
        <w:rPr>
          <w:rFonts w:ascii="Arial" w:hAnsi="Arial" w:cs="Arial"/>
        </w:rPr>
      </w:pPr>
    </w:p>
    <w:p w14:paraId="44B4419A" w14:textId="77777777" w:rsidR="00030798" w:rsidRDefault="00030798" w:rsidP="0006027F">
      <w:pPr>
        <w:spacing w:line="360" w:lineRule="auto"/>
        <w:rPr>
          <w:rFonts w:ascii="Arial" w:hAnsi="Arial" w:cs="Arial"/>
        </w:rPr>
      </w:pPr>
    </w:p>
    <w:p w14:paraId="0BC7C11E" w14:textId="77777777" w:rsidR="00565A59" w:rsidRPr="0095188D" w:rsidRDefault="00565A59" w:rsidP="0006027F">
      <w:pPr>
        <w:spacing w:line="360" w:lineRule="auto"/>
        <w:rPr>
          <w:rFonts w:ascii="Arial" w:hAnsi="Arial" w:cs="Arial"/>
          <w:b/>
          <w:bCs/>
        </w:rPr>
      </w:pPr>
      <w:r w:rsidRPr="0095188D">
        <w:rPr>
          <w:rFonts w:ascii="Arial" w:hAnsi="Arial" w:cs="Arial"/>
          <w:b/>
          <w:bCs/>
        </w:rPr>
        <w:t> </w:t>
      </w:r>
    </w:p>
    <w:p w14:paraId="65A22EDD" w14:textId="6DA6B198" w:rsidR="00A94050" w:rsidRPr="00A94050" w:rsidRDefault="00A94050" w:rsidP="00A94050">
      <w:pPr>
        <w:spacing w:line="360" w:lineRule="auto"/>
        <w:rPr>
          <w:rFonts w:ascii="Arial" w:hAnsi="Arial" w:cs="Arial"/>
          <w:b/>
          <w:bCs/>
        </w:rPr>
      </w:pPr>
      <w:r w:rsidRPr="00A94050">
        <w:rPr>
          <w:rFonts w:ascii="Arial" w:hAnsi="Arial" w:cs="Arial"/>
          <w:b/>
          <w:bCs/>
        </w:rPr>
        <w:t>.</w:t>
      </w:r>
    </w:p>
    <w:p w14:paraId="79C0E2DE" w14:textId="77777777" w:rsidR="00565A59" w:rsidRDefault="00565A59" w:rsidP="0006027F">
      <w:pPr>
        <w:spacing w:line="360" w:lineRule="auto"/>
        <w:rPr>
          <w:rFonts w:ascii="Arial" w:hAnsi="Arial" w:cs="Arial"/>
          <w:b/>
          <w:bCs/>
        </w:rPr>
      </w:pPr>
    </w:p>
    <w:p w14:paraId="59B7C621" w14:textId="5D72DCBB" w:rsidR="00205162" w:rsidRPr="00B702BD" w:rsidRDefault="00205162" w:rsidP="00B702BD">
      <w:pPr>
        <w:spacing w:line="360" w:lineRule="auto"/>
        <w:rPr>
          <w:rFonts w:ascii="Arial" w:hAnsi="Arial" w:cs="Arial"/>
          <w:b/>
          <w:bCs/>
        </w:rPr>
      </w:pPr>
    </w:p>
    <w:sectPr w:rsidR="00205162" w:rsidRPr="00B702BD" w:rsidSect="009A6D4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2CC9" w14:textId="77777777" w:rsidR="005029F3" w:rsidRDefault="005029F3" w:rsidP="00AC7C8B">
      <w:pPr>
        <w:spacing w:after="0" w:line="240" w:lineRule="auto"/>
      </w:pPr>
      <w:r>
        <w:separator/>
      </w:r>
    </w:p>
  </w:endnote>
  <w:endnote w:type="continuationSeparator" w:id="0">
    <w:p w14:paraId="7A8B0E20" w14:textId="77777777" w:rsidR="005029F3" w:rsidRDefault="005029F3" w:rsidP="00AC7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44971"/>
      <w:docPartObj>
        <w:docPartGallery w:val="Page Numbers (Bottom of Page)"/>
        <w:docPartUnique/>
      </w:docPartObj>
    </w:sdtPr>
    <w:sdtContent>
      <w:p w14:paraId="1EBDCB8D" w14:textId="35DAE886" w:rsidR="00AC7C8B" w:rsidRDefault="00AC7C8B">
        <w:pPr>
          <w:pStyle w:val="Footer"/>
          <w:jc w:val="center"/>
        </w:pPr>
        <w:r>
          <w:fldChar w:fldCharType="begin"/>
        </w:r>
        <w:r>
          <w:instrText>PAGE   \* MERGEFORMAT</w:instrText>
        </w:r>
        <w:r>
          <w:fldChar w:fldCharType="separate"/>
        </w:r>
        <w:r>
          <w:t>2</w:t>
        </w:r>
        <w:r>
          <w:fldChar w:fldCharType="end"/>
        </w:r>
      </w:p>
    </w:sdtContent>
  </w:sdt>
  <w:p w14:paraId="24BD77A7" w14:textId="77777777" w:rsidR="00AC7C8B" w:rsidRDefault="00AC7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E8D8C" w14:textId="77777777" w:rsidR="005029F3" w:rsidRDefault="005029F3" w:rsidP="00AC7C8B">
      <w:pPr>
        <w:spacing w:after="0" w:line="240" w:lineRule="auto"/>
      </w:pPr>
      <w:r>
        <w:separator/>
      </w:r>
    </w:p>
  </w:footnote>
  <w:footnote w:type="continuationSeparator" w:id="0">
    <w:p w14:paraId="174A4A40" w14:textId="77777777" w:rsidR="005029F3" w:rsidRDefault="005029F3" w:rsidP="00AC7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07FC"/>
    <w:multiLevelType w:val="hybridMultilevel"/>
    <w:tmpl w:val="B7362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30D07"/>
    <w:multiLevelType w:val="hybridMultilevel"/>
    <w:tmpl w:val="138E7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55492"/>
    <w:multiLevelType w:val="hybridMultilevel"/>
    <w:tmpl w:val="3BE6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2360147">
    <w:abstractNumId w:val="0"/>
  </w:num>
  <w:num w:numId="2" w16cid:durableId="1007974883">
    <w:abstractNumId w:val="2"/>
  </w:num>
  <w:num w:numId="3" w16cid:durableId="866455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48C"/>
    <w:rsid w:val="000079E0"/>
    <w:rsid w:val="00030798"/>
    <w:rsid w:val="00052042"/>
    <w:rsid w:val="0006027F"/>
    <w:rsid w:val="000707F2"/>
    <w:rsid w:val="00074247"/>
    <w:rsid w:val="000774C5"/>
    <w:rsid w:val="00084A5A"/>
    <w:rsid w:val="000A3F34"/>
    <w:rsid w:val="000A569E"/>
    <w:rsid w:val="000A6629"/>
    <w:rsid w:val="000C6330"/>
    <w:rsid w:val="000D0F34"/>
    <w:rsid w:val="000E1319"/>
    <w:rsid w:val="000E6135"/>
    <w:rsid w:val="000E7549"/>
    <w:rsid w:val="00106BA5"/>
    <w:rsid w:val="00131F1D"/>
    <w:rsid w:val="001409E9"/>
    <w:rsid w:val="00162930"/>
    <w:rsid w:val="00163EDE"/>
    <w:rsid w:val="0016426E"/>
    <w:rsid w:val="0017448C"/>
    <w:rsid w:val="0019156A"/>
    <w:rsid w:val="001A009E"/>
    <w:rsid w:val="001B3893"/>
    <w:rsid w:val="001B5ADC"/>
    <w:rsid w:val="001C070A"/>
    <w:rsid w:val="001C675F"/>
    <w:rsid w:val="001D1F80"/>
    <w:rsid w:val="001E0E67"/>
    <w:rsid w:val="001E6EAF"/>
    <w:rsid w:val="001E7B1C"/>
    <w:rsid w:val="00205162"/>
    <w:rsid w:val="0023361D"/>
    <w:rsid w:val="00234295"/>
    <w:rsid w:val="0024394B"/>
    <w:rsid w:val="002442CF"/>
    <w:rsid w:val="002500B8"/>
    <w:rsid w:val="00260B1E"/>
    <w:rsid w:val="00260D60"/>
    <w:rsid w:val="0028478D"/>
    <w:rsid w:val="00284B80"/>
    <w:rsid w:val="002B1277"/>
    <w:rsid w:val="002D6D02"/>
    <w:rsid w:val="002D73A5"/>
    <w:rsid w:val="002E7201"/>
    <w:rsid w:val="002F4A3F"/>
    <w:rsid w:val="002F4F36"/>
    <w:rsid w:val="002F7F27"/>
    <w:rsid w:val="0030023E"/>
    <w:rsid w:val="003010CE"/>
    <w:rsid w:val="003263B2"/>
    <w:rsid w:val="003657FE"/>
    <w:rsid w:val="0037083D"/>
    <w:rsid w:val="00384393"/>
    <w:rsid w:val="003B4687"/>
    <w:rsid w:val="003D70E8"/>
    <w:rsid w:val="003F5403"/>
    <w:rsid w:val="004205AD"/>
    <w:rsid w:val="004248CF"/>
    <w:rsid w:val="004575D1"/>
    <w:rsid w:val="00483AFC"/>
    <w:rsid w:val="00492637"/>
    <w:rsid w:val="004A44B5"/>
    <w:rsid w:val="004A6074"/>
    <w:rsid w:val="004A663D"/>
    <w:rsid w:val="004B21EE"/>
    <w:rsid w:val="004C0E16"/>
    <w:rsid w:val="004C6DC3"/>
    <w:rsid w:val="004E18B0"/>
    <w:rsid w:val="004E2231"/>
    <w:rsid w:val="004F7E63"/>
    <w:rsid w:val="005029F3"/>
    <w:rsid w:val="00523547"/>
    <w:rsid w:val="00524820"/>
    <w:rsid w:val="00525393"/>
    <w:rsid w:val="0053097A"/>
    <w:rsid w:val="00531CEF"/>
    <w:rsid w:val="005474FB"/>
    <w:rsid w:val="00557913"/>
    <w:rsid w:val="005615F2"/>
    <w:rsid w:val="0056267A"/>
    <w:rsid w:val="00565A59"/>
    <w:rsid w:val="005B6938"/>
    <w:rsid w:val="005C2A93"/>
    <w:rsid w:val="005C2F30"/>
    <w:rsid w:val="005E6805"/>
    <w:rsid w:val="005F5316"/>
    <w:rsid w:val="006040E3"/>
    <w:rsid w:val="00606A1A"/>
    <w:rsid w:val="00612B75"/>
    <w:rsid w:val="006153CF"/>
    <w:rsid w:val="00632B29"/>
    <w:rsid w:val="00666DD5"/>
    <w:rsid w:val="00673A63"/>
    <w:rsid w:val="0067711D"/>
    <w:rsid w:val="00684092"/>
    <w:rsid w:val="0068545D"/>
    <w:rsid w:val="00687D92"/>
    <w:rsid w:val="0069272D"/>
    <w:rsid w:val="006C1D2F"/>
    <w:rsid w:val="006C2E2F"/>
    <w:rsid w:val="006D19AB"/>
    <w:rsid w:val="006D2784"/>
    <w:rsid w:val="006F207E"/>
    <w:rsid w:val="00713804"/>
    <w:rsid w:val="0072585C"/>
    <w:rsid w:val="00734A3A"/>
    <w:rsid w:val="007569D4"/>
    <w:rsid w:val="007A2506"/>
    <w:rsid w:val="007A251D"/>
    <w:rsid w:val="007C10A2"/>
    <w:rsid w:val="007D6264"/>
    <w:rsid w:val="007F1C12"/>
    <w:rsid w:val="007F607A"/>
    <w:rsid w:val="00816251"/>
    <w:rsid w:val="008229C3"/>
    <w:rsid w:val="0083023F"/>
    <w:rsid w:val="00831F04"/>
    <w:rsid w:val="008408D3"/>
    <w:rsid w:val="00843D73"/>
    <w:rsid w:val="008662F8"/>
    <w:rsid w:val="0087048D"/>
    <w:rsid w:val="0088124C"/>
    <w:rsid w:val="00885038"/>
    <w:rsid w:val="00886E34"/>
    <w:rsid w:val="00892888"/>
    <w:rsid w:val="008953C2"/>
    <w:rsid w:val="008A0433"/>
    <w:rsid w:val="008A1A54"/>
    <w:rsid w:val="008C0229"/>
    <w:rsid w:val="008C0ECC"/>
    <w:rsid w:val="008D36DA"/>
    <w:rsid w:val="008E013E"/>
    <w:rsid w:val="008E106C"/>
    <w:rsid w:val="008E12AD"/>
    <w:rsid w:val="008F76F7"/>
    <w:rsid w:val="009076EF"/>
    <w:rsid w:val="00910349"/>
    <w:rsid w:val="0091782E"/>
    <w:rsid w:val="0092356E"/>
    <w:rsid w:val="00923D23"/>
    <w:rsid w:val="0093306A"/>
    <w:rsid w:val="009423F8"/>
    <w:rsid w:val="00946CD3"/>
    <w:rsid w:val="00950232"/>
    <w:rsid w:val="0095139D"/>
    <w:rsid w:val="00955648"/>
    <w:rsid w:val="00984657"/>
    <w:rsid w:val="009A6D40"/>
    <w:rsid w:val="009B36BD"/>
    <w:rsid w:val="009C54FB"/>
    <w:rsid w:val="009C57F7"/>
    <w:rsid w:val="009C5DE6"/>
    <w:rsid w:val="009F25D8"/>
    <w:rsid w:val="009F2ED1"/>
    <w:rsid w:val="00A01440"/>
    <w:rsid w:val="00A07D74"/>
    <w:rsid w:val="00A1681C"/>
    <w:rsid w:val="00A21E2A"/>
    <w:rsid w:val="00A81795"/>
    <w:rsid w:val="00A94050"/>
    <w:rsid w:val="00AA1499"/>
    <w:rsid w:val="00AA5BB1"/>
    <w:rsid w:val="00AB186F"/>
    <w:rsid w:val="00AC60F9"/>
    <w:rsid w:val="00AC7C8B"/>
    <w:rsid w:val="00AD2139"/>
    <w:rsid w:val="00AE0659"/>
    <w:rsid w:val="00AF5D5B"/>
    <w:rsid w:val="00AF5FAF"/>
    <w:rsid w:val="00B03801"/>
    <w:rsid w:val="00B1491B"/>
    <w:rsid w:val="00B17282"/>
    <w:rsid w:val="00B3215A"/>
    <w:rsid w:val="00B34AE8"/>
    <w:rsid w:val="00B41CA9"/>
    <w:rsid w:val="00B702BD"/>
    <w:rsid w:val="00B933E7"/>
    <w:rsid w:val="00BA6DD6"/>
    <w:rsid w:val="00BA6FB8"/>
    <w:rsid w:val="00BC4281"/>
    <w:rsid w:val="00BE52D5"/>
    <w:rsid w:val="00BE78D9"/>
    <w:rsid w:val="00C00CB4"/>
    <w:rsid w:val="00C05FFB"/>
    <w:rsid w:val="00C1178A"/>
    <w:rsid w:val="00C12274"/>
    <w:rsid w:val="00C153A3"/>
    <w:rsid w:val="00C174D9"/>
    <w:rsid w:val="00C327A7"/>
    <w:rsid w:val="00C33E87"/>
    <w:rsid w:val="00C4514C"/>
    <w:rsid w:val="00C57509"/>
    <w:rsid w:val="00C61D03"/>
    <w:rsid w:val="00C64F2D"/>
    <w:rsid w:val="00C677B7"/>
    <w:rsid w:val="00C73C1F"/>
    <w:rsid w:val="00C76290"/>
    <w:rsid w:val="00C77250"/>
    <w:rsid w:val="00C9725C"/>
    <w:rsid w:val="00CB3EBF"/>
    <w:rsid w:val="00CC1F94"/>
    <w:rsid w:val="00CC3BD1"/>
    <w:rsid w:val="00CE457E"/>
    <w:rsid w:val="00CE7916"/>
    <w:rsid w:val="00CF2983"/>
    <w:rsid w:val="00D12283"/>
    <w:rsid w:val="00D143E7"/>
    <w:rsid w:val="00D320D7"/>
    <w:rsid w:val="00D3585C"/>
    <w:rsid w:val="00D43D7D"/>
    <w:rsid w:val="00D820F5"/>
    <w:rsid w:val="00D91BED"/>
    <w:rsid w:val="00DA0C79"/>
    <w:rsid w:val="00DA14E1"/>
    <w:rsid w:val="00DB7DC7"/>
    <w:rsid w:val="00DC12FC"/>
    <w:rsid w:val="00DC17F5"/>
    <w:rsid w:val="00DD4283"/>
    <w:rsid w:val="00DE076C"/>
    <w:rsid w:val="00DE3839"/>
    <w:rsid w:val="00DE7F45"/>
    <w:rsid w:val="00E03546"/>
    <w:rsid w:val="00E13525"/>
    <w:rsid w:val="00E15F90"/>
    <w:rsid w:val="00E27ED5"/>
    <w:rsid w:val="00E401BA"/>
    <w:rsid w:val="00E4545D"/>
    <w:rsid w:val="00E611B6"/>
    <w:rsid w:val="00E67546"/>
    <w:rsid w:val="00E80178"/>
    <w:rsid w:val="00E8206A"/>
    <w:rsid w:val="00E92238"/>
    <w:rsid w:val="00EC4F32"/>
    <w:rsid w:val="00EE4AE1"/>
    <w:rsid w:val="00EE5503"/>
    <w:rsid w:val="00EF2FD1"/>
    <w:rsid w:val="00F0233D"/>
    <w:rsid w:val="00F3354E"/>
    <w:rsid w:val="00F51648"/>
    <w:rsid w:val="00F630A7"/>
    <w:rsid w:val="00F85F92"/>
    <w:rsid w:val="00F97E85"/>
    <w:rsid w:val="00FA072C"/>
    <w:rsid w:val="00FA6BB5"/>
    <w:rsid w:val="00FC5E2C"/>
    <w:rsid w:val="00FC747F"/>
    <w:rsid w:val="00FD7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73821"/>
  <w15:chartTrackingRefBased/>
  <w15:docId w15:val="{FAA5794F-E326-4D95-A3AC-935C202E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9E"/>
    <w:pPr>
      <w:spacing w:line="259" w:lineRule="auto"/>
    </w:pPr>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17448C"/>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17448C"/>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17448C"/>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17448C"/>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17448C"/>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174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8C"/>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17448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17448C"/>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17448C"/>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17448C"/>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174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48C"/>
    <w:rPr>
      <w:rFonts w:eastAsiaTheme="majorEastAsia" w:cstheme="majorBidi"/>
      <w:color w:val="272727" w:themeColor="text1" w:themeTint="D8"/>
    </w:rPr>
  </w:style>
  <w:style w:type="paragraph" w:styleId="Title">
    <w:name w:val="Title"/>
    <w:basedOn w:val="Normal"/>
    <w:next w:val="Normal"/>
    <w:link w:val="TitleChar"/>
    <w:uiPriority w:val="10"/>
    <w:qFormat/>
    <w:rsid w:val="00174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48C"/>
    <w:pPr>
      <w:spacing w:before="160"/>
      <w:jc w:val="center"/>
    </w:pPr>
    <w:rPr>
      <w:i/>
      <w:iCs/>
      <w:color w:val="404040" w:themeColor="text1" w:themeTint="BF"/>
    </w:rPr>
  </w:style>
  <w:style w:type="character" w:customStyle="1" w:styleId="QuoteChar">
    <w:name w:val="Quote Char"/>
    <w:basedOn w:val="DefaultParagraphFont"/>
    <w:link w:val="Quote"/>
    <w:uiPriority w:val="29"/>
    <w:rsid w:val="0017448C"/>
    <w:rPr>
      <w:i/>
      <w:iCs/>
      <w:color w:val="404040" w:themeColor="text1" w:themeTint="BF"/>
    </w:rPr>
  </w:style>
  <w:style w:type="paragraph" w:styleId="ListParagraph">
    <w:name w:val="List Paragraph"/>
    <w:basedOn w:val="Normal"/>
    <w:uiPriority w:val="34"/>
    <w:qFormat/>
    <w:rsid w:val="0017448C"/>
    <w:pPr>
      <w:ind w:left="720"/>
      <w:contextualSpacing/>
    </w:pPr>
  </w:style>
  <w:style w:type="character" w:styleId="IntenseEmphasis">
    <w:name w:val="Intense Emphasis"/>
    <w:basedOn w:val="DefaultParagraphFont"/>
    <w:uiPriority w:val="21"/>
    <w:qFormat/>
    <w:rsid w:val="0017448C"/>
    <w:rPr>
      <w:i/>
      <w:iCs/>
      <w:color w:val="1481AB" w:themeColor="accent1" w:themeShade="BF"/>
    </w:rPr>
  </w:style>
  <w:style w:type="paragraph" w:styleId="IntenseQuote">
    <w:name w:val="Intense Quote"/>
    <w:basedOn w:val="Normal"/>
    <w:next w:val="Normal"/>
    <w:link w:val="IntenseQuoteChar"/>
    <w:uiPriority w:val="30"/>
    <w:qFormat/>
    <w:rsid w:val="0017448C"/>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17448C"/>
    <w:rPr>
      <w:i/>
      <w:iCs/>
      <w:color w:val="1481AB" w:themeColor="accent1" w:themeShade="BF"/>
    </w:rPr>
  </w:style>
  <w:style w:type="character" w:styleId="IntenseReference">
    <w:name w:val="Intense Reference"/>
    <w:basedOn w:val="DefaultParagraphFont"/>
    <w:uiPriority w:val="32"/>
    <w:qFormat/>
    <w:rsid w:val="0017448C"/>
    <w:rPr>
      <w:b/>
      <w:bCs/>
      <w:smallCaps/>
      <w:color w:val="1481AB" w:themeColor="accent1" w:themeShade="BF"/>
      <w:spacing w:val="5"/>
    </w:rPr>
  </w:style>
  <w:style w:type="paragraph" w:styleId="NoSpacing">
    <w:name w:val="No Spacing"/>
    <w:link w:val="NoSpacingChar"/>
    <w:uiPriority w:val="1"/>
    <w:qFormat/>
    <w:rsid w:val="007C10A2"/>
    <w:pPr>
      <w:spacing w:after="0" w:line="240" w:lineRule="auto"/>
    </w:pPr>
    <w:rPr>
      <w:color w:val="335B74" w:themeColor="text2"/>
      <w:kern w:val="0"/>
      <w:sz w:val="20"/>
      <w:szCs w:val="20"/>
      <w:lang w:val="en-US"/>
      <w14:ligatures w14:val="none"/>
    </w:rPr>
  </w:style>
  <w:style w:type="character" w:customStyle="1" w:styleId="NoSpacingChar">
    <w:name w:val="No Spacing Char"/>
    <w:basedOn w:val="DefaultParagraphFont"/>
    <w:link w:val="NoSpacing"/>
    <w:uiPriority w:val="1"/>
    <w:rsid w:val="00C73C1F"/>
    <w:rPr>
      <w:color w:val="335B74" w:themeColor="text2"/>
      <w:kern w:val="0"/>
      <w:sz w:val="20"/>
      <w:szCs w:val="20"/>
      <w:lang w:val="en-US"/>
      <w14:ligatures w14:val="none"/>
    </w:rPr>
  </w:style>
  <w:style w:type="paragraph" w:styleId="Header">
    <w:name w:val="header"/>
    <w:basedOn w:val="Normal"/>
    <w:link w:val="HeaderChar"/>
    <w:uiPriority w:val="99"/>
    <w:unhideWhenUsed/>
    <w:rsid w:val="00AC7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C8B"/>
    <w:rPr>
      <w:rFonts w:ascii="Segoe UI" w:eastAsiaTheme="minorEastAsia" w:hAnsi="Segoe UI"/>
      <w:sz w:val="20"/>
      <w:szCs w:val="22"/>
      <w:lang w:eastAsia="zh-CN"/>
    </w:rPr>
  </w:style>
  <w:style w:type="paragraph" w:styleId="Footer">
    <w:name w:val="footer"/>
    <w:basedOn w:val="Normal"/>
    <w:link w:val="FooterChar"/>
    <w:uiPriority w:val="99"/>
    <w:unhideWhenUsed/>
    <w:rsid w:val="00AC7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C8B"/>
    <w:rPr>
      <w:rFonts w:ascii="Segoe UI" w:eastAsiaTheme="minorEastAsia" w:hAnsi="Segoe UI"/>
      <w:sz w:val="20"/>
      <w:szCs w:val="22"/>
      <w:lang w:eastAsia="zh-CN"/>
    </w:rPr>
  </w:style>
  <w:style w:type="paragraph" w:styleId="TOCHeading">
    <w:name w:val="TOC Heading"/>
    <w:basedOn w:val="Heading1"/>
    <w:next w:val="Normal"/>
    <w:uiPriority w:val="39"/>
    <w:unhideWhenUsed/>
    <w:qFormat/>
    <w:rsid w:val="00910349"/>
    <w:pPr>
      <w:spacing w:before="240" w:after="0"/>
      <w:outlineLvl w:val="9"/>
    </w:pPr>
    <w:rPr>
      <w:kern w:val="0"/>
      <w:sz w:val="32"/>
      <w:szCs w:val="32"/>
      <w:lang w:eastAsia="en-GB"/>
      <w14:ligatures w14:val="none"/>
    </w:rPr>
  </w:style>
  <w:style w:type="paragraph" w:styleId="NormalWeb">
    <w:name w:val="Normal (Web)"/>
    <w:basedOn w:val="Normal"/>
    <w:uiPriority w:val="99"/>
    <w:unhideWhenUsed/>
    <w:rsid w:val="006854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65A59"/>
    <w:rPr>
      <w:color w:val="6B9F25" w:themeColor="hyperlink"/>
      <w:u w:val="single"/>
    </w:rPr>
  </w:style>
  <w:style w:type="character" w:styleId="BookTitle">
    <w:name w:val="Book Title"/>
    <w:basedOn w:val="DefaultParagraphFont"/>
    <w:uiPriority w:val="33"/>
    <w:qFormat/>
    <w:rsid w:val="00D143E7"/>
    <w:rPr>
      <w:b/>
      <w:bCs/>
      <w:i/>
      <w:iCs/>
      <w:spacing w:val="5"/>
    </w:rPr>
  </w:style>
  <w:style w:type="paragraph" w:styleId="TOC1">
    <w:name w:val="toc 1"/>
    <w:basedOn w:val="Normal"/>
    <w:next w:val="Normal"/>
    <w:autoRedefine/>
    <w:uiPriority w:val="39"/>
    <w:unhideWhenUsed/>
    <w:rsid w:val="004A663D"/>
    <w:pPr>
      <w:spacing w:after="100"/>
    </w:pPr>
  </w:style>
  <w:style w:type="character" w:styleId="FollowedHyperlink">
    <w:name w:val="FollowedHyperlink"/>
    <w:basedOn w:val="DefaultParagraphFont"/>
    <w:uiPriority w:val="99"/>
    <w:semiHidden/>
    <w:unhideWhenUsed/>
    <w:rsid w:val="00CE457E"/>
    <w:rPr>
      <w:color w:val="B26B02" w:themeColor="followedHyperlink"/>
      <w:u w:val="single"/>
    </w:rPr>
  </w:style>
  <w:style w:type="character" w:styleId="UnresolvedMention">
    <w:name w:val="Unresolved Mention"/>
    <w:basedOn w:val="DefaultParagraphFont"/>
    <w:uiPriority w:val="99"/>
    <w:semiHidden/>
    <w:unhideWhenUsed/>
    <w:rsid w:val="00234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gov.scot/media/aocpr2lb/active-listening-information-note.pdf?utm_source=chatgpt.com" TargetMode="External"/><Relationship Id="rId18" Type="http://schemas.openxmlformats.org/officeDocument/2006/relationships/hyperlink" Target="https://nationalcareers.service.gov.uk/job-profiles/care-home-manag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qc.org.uk/about-us/how-we-do-our-job/what-we-do-inspection" TargetMode="External"/><Relationship Id="rId17" Type="http://schemas.openxmlformats.org/officeDocument/2006/relationships/hyperlink" Target="https://www.gov.uk/government/publications/government-functional-standard-govs-009-internal-audit/government-functional-standard-govs-009-internal-audit" TargetMode="External"/><Relationship Id="rId2" Type="http://schemas.openxmlformats.org/officeDocument/2006/relationships/numbering" Target="numbering.xml"/><Relationship Id="rId16" Type="http://schemas.openxmlformats.org/officeDocument/2006/relationships/hyperlink" Target="http://dx.doi.org/10.5772/intechopen.95224" TargetMode="External"/><Relationship Id="rId20" Type="http://schemas.openxmlformats.org/officeDocument/2006/relationships/hyperlink" Target="https://www.qcs.co.uk/care-policies-and-procedures/?utm_source=bing&amp;utm_medium=cpc&amp;utm_adgroup=CQC%20Policies%20And%20Procedures&amp;utm_campaign=01_England_Care%20Quality%20Commission%20(CQC)%20-%20Bronze&amp;matchtype=p&amp;keyword=cqc%20policies%20and%20procedures&amp;network=o&amp;device=c&amp;msclkid=dac1f2b0151f138d46519ba4e8bfa7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ssian.com/blog/inside-atlassian/active-listening?utm_source=chatgpt.com" TargetMode="External"/><Relationship Id="rId5" Type="http://schemas.openxmlformats.org/officeDocument/2006/relationships/webSettings" Target="webSettings.xml"/><Relationship Id="rId15" Type="http://schemas.openxmlformats.org/officeDocument/2006/relationships/hyperlink" Target="http://dx.doi.org/10.5772/intechopen.77424" TargetMode="External"/><Relationship Id="rId23" Type="http://schemas.openxmlformats.org/officeDocument/2006/relationships/theme" Target="theme/theme1.xml"/><Relationship Id="rId10" Type="http://schemas.openxmlformats.org/officeDocument/2006/relationships/hyperlink" Target="https://www.atlassian.com/blog/inside-atlassian/active-listening?utm_source=chatgpt.com" TargetMode="External"/><Relationship Id="rId19" Type="http://schemas.openxmlformats.org/officeDocument/2006/relationships/hyperlink" Target="https://thrivementoring.reading.ac.uk/article/10-qualities-and-skills-of-a-great-mentor/" TargetMode="External"/><Relationship Id="rId4" Type="http://schemas.openxmlformats.org/officeDocument/2006/relationships/settings" Target="settings.xml"/><Relationship Id="rId9" Type="http://schemas.openxmlformats.org/officeDocument/2006/relationships/hyperlink" Target="https://www.leadershipacademy.nhs.uk/wp-content/uploads/2012/11/NHSLeadership-Leadership-Framework-Medical-Leadership-Competency-Framework-3rd-ed.pdf" TargetMode="External"/><Relationship Id="rId14" Type="http://schemas.openxmlformats.org/officeDocument/2006/relationships/hyperlink" Target="https://education.gov.scot/media/aocpr2lb/active-listening-information-note.pdf?utm_source=chatgpt.com"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A3EC5-2FF9-4C2B-9C90-0F760ECF1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1763</Words>
  <Characters>11619</Characters>
  <Application>Microsoft Office Word</Application>
  <DocSecurity>0</DocSecurity>
  <Lines>331</Lines>
  <Paragraphs>76</Paragraphs>
  <ScaleCrop>false</ScaleCrop>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Tanecha Crosdale</dc:creator>
  <cp:keywords/>
  <dc:description/>
  <cp:lastModifiedBy>Tanecha Crosdale</cp:lastModifiedBy>
  <cp:revision>178</cp:revision>
  <dcterms:created xsi:type="dcterms:W3CDTF">2025-11-17T12:52:00Z</dcterms:created>
  <dcterms:modified xsi:type="dcterms:W3CDTF">2025-11-17T21:51:00Z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152a96f5-8d40-4305-ad7e-c6273393651e</vt:lpwstr>
  </property>
</Properties>
</file>