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0C2812" w14:textId="2AEF54A0" w:rsidR="00F95A23" w:rsidRPr="00353F1B" w:rsidRDefault="00F95A23" w:rsidP="00353F1B">
      <w:pPr>
        <w:spacing w:line="276" w:lineRule="auto"/>
        <w:rPr>
          <w:rFonts w:ascii="ADLaM Display" w:hAnsi="ADLaM Display" w:cs="ADLaM Display"/>
          <w:sz w:val="32"/>
          <w:szCs w:val="32"/>
        </w:rPr>
      </w:pPr>
      <w:r w:rsidRPr="00353F1B">
        <w:rPr>
          <w:rFonts w:ascii="ADLaM Display" w:hAnsi="ADLaM Display" w:cs="ADLaM Display"/>
          <w:sz w:val="32"/>
          <w:szCs w:val="32"/>
        </w:rPr>
        <w:t xml:space="preserve">Comprehensive Analysis </w:t>
      </w:r>
      <w:r w:rsidR="001631DD" w:rsidRPr="00353F1B">
        <w:rPr>
          <w:rFonts w:ascii="ADLaM Display" w:hAnsi="ADLaM Display" w:cs="ADLaM Display"/>
          <w:sz w:val="32"/>
          <w:szCs w:val="32"/>
        </w:rPr>
        <w:t>of</w:t>
      </w:r>
      <w:r w:rsidRPr="00353F1B">
        <w:rPr>
          <w:rFonts w:ascii="ADLaM Display" w:hAnsi="ADLaM Display" w:cs="ADLaM Display"/>
          <w:sz w:val="32"/>
          <w:szCs w:val="32"/>
        </w:rPr>
        <w:t xml:space="preserve"> The Impact </w:t>
      </w:r>
      <w:r w:rsidR="00C94B07" w:rsidRPr="00353F1B">
        <w:rPr>
          <w:rFonts w:ascii="ADLaM Display" w:hAnsi="ADLaM Display" w:cs="ADLaM Display"/>
          <w:sz w:val="32"/>
          <w:szCs w:val="32"/>
        </w:rPr>
        <w:t>of</w:t>
      </w:r>
      <w:r w:rsidRPr="00353F1B">
        <w:rPr>
          <w:rFonts w:ascii="ADLaM Display" w:hAnsi="ADLaM Display" w:cs="ADLaM Display"/>
          <w:sz w:val="32"/>
          <w:szCs w:val="32"/>
        </w:rPr>
        <w:t xml:space="preserve"> Staff Shortages </w:t>
      </w:r>
      <w:r w:rsidR="00642EFF" w:rsidRPr="00353F1B">
        <w:rPr>
          <w:rFonts w:ascii="ADLaM Display" w:hAnsi="ADLaM Display" w:cs="ADLaM Display"/>
          <w:sz w:val="32"/>
          <w:szCs w:val="32"/>
        </w:rPr>
        <w:t>on</w:t>
      </w:r>
      <w:r w:rsidRPr="00353F1B">
        <w:rPr>
          <w:rFonts w:ascii="ADLaM Display" w:hAnsi="ADLaM Display" w:cs="ADLaM Display"/>
          <w:sz w:val="32"/>
          <w:szCs w:val="32"/>
        </w:rPr>
        <w:t xml:space="preserve"> Hotel Operations </w:t>
      </w:r>
      <w:r w:rsidR="00A25B4E" w:rsidRPr="00353F1B">
        <w:rPr>
          <w:rFonts w:ascii="ADLaM Display" w:hAnsi="ADLaM Display" w:cs="ADLaM Display"/>
          <w:sz w:val="32"/>
          <w:szCs w:val="32"/>
        </w:rPr>
        <w:t>and</w:t>
      </w:r>
      <w:r w:rsidRPr="00353F1B">
        <w:rPr>
          <w:rFonts w:ascii="ADLaM Display" w:hAnsi="ADLaM Display" w:cs="ADLaM Display"/>
          <w:sz w:val="32"/>
          <w:szCs w:val="32"/>
        </w:rPr>
        <w:t xml:space="preserve"> Service Quality </w:t>
      </w:r>
      <w:r w:rsidR="00353F1B" w:rsidRPr="00353F1B">
        <w:rPr>
          <w:rFonts w:ascii="ADLaM Display" w:hAnsi="ADLaM Display" w:cs="ADLaM Display"/>
          <w:sz w:val="32"/>
          <w:szCs w:val="32"/>
        </w:rPr>
        <w:t>at</w:t>
      </w:r>
      <w:r w:rsidRPr="00353F1B">
        <w:rPr>
          <w:rFonts w:ascii="ADLaM Display" w:hAnsi="ADLaM Display" w:cs="ADLaM Display"/>
          <w:sz w:val="32"/>
          <w:szCs w:val="32"/>
        </w:rPr>
        <w:t xml:space="preserve"> Leonardo Hotel, Cardiff While Developing Practical Recommendations </w:t>
      </w:r>
      <w:r w:rsidR="00353F1B" w:rsidRPr="00353F1B">
        <w:rPr>
          <w:rFonts w:ascii="ADLaM Display" w:hAnsi="ADLaM Display" w:cs="ADLaM Display"/>
          <w:sz w:val="32"/>
          <w:szCs w:val="32"/>
        </w:rPr>
        <w:t>for</w:t>
      </w:r>
      <w:r w:rsidRPr="00353F1B">
        <w:rPr>
          <w:rFonts w:ascii="ADLaM Display" w:hAnsi="ADLaM Display" w:cs="ADLaM Display"/>
          <w:sz w:val="32"/>
          <w:szCs w:val="32"/>
        </w:rPr>
        <w:t xml:space="preserve"> Addressing These Challenges</w:t>
      </w:r>
    </w:p>
    <w:p w14:paraId="2AE82A1D" w14:textId="77777777" w:rsidR="00F95A23" w:rsidRDefault="00F95A23" w:rsidP="00DB3366">
      <w:pPr>
        <w:spacing w:after="0"/>
        <w:ind w:firstLine="720"/>
        <w:jc w:val="center"/>
        <w:rPr>
          <w:rFonts w:ascii="Amasis MT Pro Black" w:eastAsia="Calibri" w:hAnsi="Amasis MT Pro Black" w:cs="Arial"/>
          <w:b/>
          <w:bCs/>
          <w:color w:val="000000"/>
          <w:kern w:val="2"/>
          <w:sz w:val="32"/>
          <w:szCs w:val="32"/>
          <w:lang w:val="en-GB"/>
          <w14:ligatures w14:val="standardContextual"/>
        </w:rPr>
      </w:pPr>
    </w:p>
    <w:p w14:paraId="2F9E9978" w14:textId="77777777" w:rsidR="00353F1B" w:rsidRDefault="00353F1B" w:rsidP="00C94B07">
      <w:pPr>
        <w:spacing w:after="0"/>
        <w:jc w:val="center"/>
        <w:rPr>
          <w:rFonts w:eastAsia="Calibri" w:cs="Times New Roman"/>
          <w:b/>
          <w:bCs/>
          <w:i/>
          <w:iCs/>
          <w:color w:val="000000"/>
          <w:kern w:val="2"/>
          <w:sz w:val="32"/>
          <w:szCs w:val="32"/>
          <w:lang w:val="en-GB"/>
          <w14:ligatures w14:val="standardContextual"/>
        </w:rPr>
      </w:pPr>
    </w:p>
    <w:p w14:paraId="2A41B7CF" w14:textId="77777777" w:rsidR="00353F1B" w:rsidRDefault="00353F1B" w:rsidP="00C94B07">
      <w:pPr>
        <w:spacing w:after="0"/>
        <w:jc w:val="center"/>
        <w:rPr>
          <w:rFonts w:eastAsia="Calibri" w:cs="Times New Roman"/>
          <w:b/>
          <w:bCs/>
          <w:i/>
          <w:iCs/>
          <w:color w:val="000000"/>
          <w:kern w:val="2"/>
          <w:sz w:val="32"/>
          <w:szCs w:val="32"/>
          <w:lang w:val="en-GB"/>
          <w14:ligatures w14:val="standardContextual"/>
        </w:rPr>
      </w:pPr>
    </w:p>
    <w:p w14:paraId="63D54877" w14:textId="77777777" w:rsidR="00F92723" w:rsidRDefault="00F92723" w:rsidP="00C94B07">
      <w:pPr>
        <w:spacing w:after="0"/>
        <w:jc w:val="center"/>
        <w:rPr>
          <w:rFonts w:ascii="Aharoni" w:eastAsia="Calibri" w:hAnsi="Aharoni" w:cs="Aharoni"/>
          <w:color w:val="000000"/>
          <w:kern w:val="2"/>
          <w:sz w:val="32"/>
          <w:szCs w:val="32"/>
          <w:lang w:val="en-GB"/>
          <w14:ligatures w14:val="standardContextual"/>
        </w:rPr>
      </w:pPr>
    </w:p>
    <w:p w14:paraId="13D90674" w14:textId="1CBEEEA1" w:rsidR="00DB3366" w:rsidRPr="00353F1B" w:rsidRDefault="00DB3366" w:rsidP="00C94B07">
      <w:pPr>
        <w:spacing w:after="0"/>
        <w:jc w:val="center"/>
        <w:rPr>
          <w:rFonts w:ascii="Aharoni" w:eastAsia="Calibri" w:hAnsi="Aharoni" w:cs="Aharoni" w:hint="cs"/>
          <w:color w:val="000000"/>
          <w:kern w:val="2"/>
          <w:sz w:val="32"/>
          <w:szCs w:val="32"/>
          <w:lang w:val="en-GB"/>
          <w14:ligatures w14:val="standardContextual"/>
        </w:rPr>
      </w:pPr>
      <w:r w:rsidRPr="00353F1B">
        <w:rPr>
          <w:rFonts w:ascii="Aharoni" w:eastAsia="Calibri" w:hAnsi="Aharoni" w:cs="Aharoni" w:hint="cs"/>
          <w:color w:val="000000"/>
          <w:kern w:val="2"/>
          <w:sz w:val="32"/>
          <w:szCs w:val="32"/>
          <w:lang w:val="en-GB"/>
          <w14:ligatures w14:val="standardContextual"/>
        </w:rPr>
        <w:t>NAME- Ferdous Rahman</w:t>
      </w:r>
    </w:p>
    <w:p w14:paraId="07D953F4" w14:textId="2F8F993F" w:rsidR="00DB3366" w:rsidRPr="00353F1B" w:rsidRDefault="00DB3366" w:rsidP="00C94B07">
      <w:pPr>
        <w:spacing w:after="0"/>
        <w:ind w:firstLine="720"/>
        <w:jc w:val="center"/>
        <w:rPr>
          <w:rFonts w:ascii="Aharoni" w:eastAsia="Calibri" w:hAnsi="Aharoni" w:cs="Aharoni" w:hint="cs"/>
          <w:color w:val="000000"/>
          <w:kern w:val="2"/>
          <w:sz w:val="32"/>
          <w:szCs w:val="32"/>
          <w:lang w:val="en-GB"/>
          <w14:ligatures w14:val="standardContextual"/>
        </w:rPr>
      </w:pPr>
      <w:r w:rsidRPr="00353F1B">
        <w:rPr>
          <w:rFonts w:ascii="Aharoni" w:eastAsia="Calibri" w:hAnsi="Aharoni" w:cs="Aharoni" w:hint="cs"/>
          <w:color w:val="000000"/>
          <w:kern w:val="2"/>
          <w:sz w:val="32"/>
          <w:szCs w:val="32"/>
          <w:lang w:val="en-GB"/>
          <w14:ligatures w14:val="standardContextual"/>
        </w:rPr>
        <w:t>S</w:t>
      </w:r>
      <w:r w:rsidR="00640C74">
        <w:rPr>
          <w:rFonts w:ascii="Aharoni" w:eastAsia="Calibri" w:hAnsi="Aharoni" w:cs="Aharoni"/>
          <w:color w:val="000000"/>
          <w:kern w:val="2"/>
          <w:sz w:val="32"/>
          <w:szCs w:val="32"/>
          <w:lang w:val="en-GB"/>
          <w14:ligatures w14:val="standardContextual"/>
        </w:rPr>
        <w:t>tudent Id</w:t>
      </w:r>
      <w:r w:rsidR="009034C6">
        <w:rPr>
          <w:rFonts w:ascii="Aharoni" w:eastAsia="Calibri" w:hAnsi="Aharoni" w:cs="Aharoni"/>
          <w:color w:val="000000"/>
          <w:kern w:val="2"/>
          <w:sz w:val="32"/>
          <w:szCs w:val="32"/>
          <w:lang w:val="en-GB"/>
          <w14:ligatures w14:val="standardContextual"/>
        </w:rPr>
        <w:t>- 2120267</w:t>
      </w:r>
    </w:p>
    <w:p w14:paraId="377679E1" w14:textId="77777777" w:rsidR="00DB3366" w:rsidRPr="00353F1B" w:rsidRDefault="00DB3366" w:rsidP="00C94B07">
      <w:pPr>
        <w:spacing w:after="0"/>
        <w:ind w:firstLine="720"/>
        <w:jc w:val="center"/>
        <w:rPr>
          <w:rFonts w:ascii="Aharoni" w:eastAsia="Calibri" w:hAnsi="Aharoni" w:cs="Aharoni" w:hint="cs"/>
          <w:color w:val="000000"/>
          <w:kern w:val="2"/>
          <w:sz w:val="32"/>
          <w:szCs w:val="32"/>
          <w:lang w:val="en-GB"/>
          <w14:ligatures w14:val="standardContextual"/>
        </w:rPr>
      </w:pPr>
      <w:r w:rsidRPr="00353F1B">
        <w:rPr>
          <w:rFonts w:ascii="Aharoni" w:eastAsia="Calibri" w:hAnsi="Aharoni" w:cs="Aharoni" w:hint="cs"/>
          <w:color w:val="000000"/>
          <w:kern w:val="2"/>
          <w:sz w:val="32"/>
          <w:szCs w:val="32"/>
          <w:lang w:val="en-GB"/>
          <w14:ligatures w14:val="standardContextual"/>
        </w:rPr>
        <w:t xml:space="preserve">MODULE TITLE- </w:t>
      </w:r>
      <w:bookmarkStart w:id="0" w:name="_Hlk148549454"/>
      <w:r w:rsidRPr="00353F1B">
        <w:rPr>
          <w:rFonts w:ascii="Aharoni" w:eastAsia="Calibri" w:hAnsi="Aharoni" w:cs="Aharoni" w:hint="cs"/>
          <w:color w:val="000000"/>
          <w:kern w:val="2"/>
          <w:sz w:val="32"/>
          <w:szCs w:val="32"/>
          <w:lang w:val="en-GB"/>
          <w14:ligatures w14:val="standardContextual"/>
        </w:rPr>
        <w:t>Placement Project</w:t>
      </w:r>
    </w:p>
    <w:bookmarkEnd w:id="0"/>
    <w:p w14:paraId="572E7618" w14:textId="0956A9E1" w:rsidR="00DB3366" w:rsidRPr="00353F1B" w:rsidRDefault="00DB3366" w:rsidP="00C94B07">
      <w:pPr>
        <w:spacing w:after="0"/>
        <w:jc w:val="center"/>
        <w:rPr>
          <w:rFonts w:ascii="Aharoni" w:eastAsia="Calibri" w:hAnsi="Aharoni" w:cs="Aharoni" w:hint="cs"/>
          <w:color w:val="000000"/>
          <w:kern w:val="2"/>
          <w:sz w:val="32"/>
          <w:szCs w:val="32"/>
          <w:lang w:val="en-GB"/>
          <w14:ligatures w14:val="standardContextual"/>
        </w:rPr>
      </w:pPr>
      <w:r w:rsidRPr="00353F1B">
        <w:rPr>
          <w:rFonts w:ascii="Aharoni" w:eastAsia="Calibri" w:hAnsi="Aharoni" w:cs="Aharoni" w:hint="cs"/>
          <w:color w:val="000000"/>
          <w:kern w:val="2"/>
          <w:sz w:val="32"/>
          <w:szCs w:val="32"/>
          <w:lang w:val="en-GB"/>
          <w14:ligatures w14:val="standardContextual"/>
        </w:rPr>
        <w:t>MODULE NUMBER -(</w:t>
      </w:r>
      <w:r w:rsidR="00631721" w:rsidRPr="00353F1B">
        <w:rPr>
          <w:rFonts w:ascii="Aharoni" w:eastAsia="Calibri" w:hAnsi="Aharoni" w:cs="Aharoni"/>
          <w:color w:val="000000"/>
          <w:kern w:val="2"/>
          <w:sz w:val="32"/>
          <w:szCs w:val="32"/>
          <w:lang w:val="en-GB"/>
          <w14:ligatures w14:val="standardContextual"/>
        </w:rPr>
        <w:t>BMIH</w:t>
      </w:r>
      <w:r w:rsidR="00631721">
        <w:rPr>
          <w:rFonts w:ascii="Aharoni" w:eastAsia="Calibri" w:hAnsi="Aharoni" w:cs="Aharoni"/>
          <w:color w:val="000000"/>
          <w:kern w:val="2"/>
          <w:sz w:val="32"/>
          <w:szCs w:val="32"/>
          <w:lang w:val="en-GB"/>
          <w14:ligatures w14:val="standardContextual"/>
        </w:rPr>
        <w:t>6008</w:t>
      </w:r>
      <w:r w:rsidRPr="00353F1B">
        <w:rPr>
          <w:rFonts w:ascii="Aharoni" w:eastAsia="Calibri" w:hAnsi="Aharoni" w:cs="Aharoni" w:hint="cs"/>
          <w:color w:val="000000"/>
          <w:kern w:val="2"/>
          <w:sz w:val="32"/>
          <w:szCs w:val="32"/>
          <w:lang w:val="en-GB"/>
          <w14:ligatures w14:val="standardContextual"/>
        </w:rPr>
        <w:t>)</w:t>
      </w:r>
    </w:p>
    <w:p w14:paraId="50148B4C" w14:textId="0FA9E7C1" w:rsidR="004E0886" w:rsidRPr="00353F1B" w:rsidRDefault="00DB3366" w:rsidP="00C94B07">
      <w:pPr>
        <w:jc w:val="center"/>
        <w:rPr>
          <w:rFonts w:ascii="Aharoni" w:hAnsi="Aharoni" w:cs="Aharoni" w:hint="cs"/>
          <w:sz w:val="32"/>
          <w:szCs w:val="32"/>
        </w:rPr>
      </w:pPr>
      <w:r w:rsidRPr="00353F1B">
        <w:rPr>
          <w:rFonts w:ascii="Aharoni" w:eastAsia="Calibri" w:hAnsi="Aharoni" w:cs="Aharoni" w:hint="cs"/>
          <w:color w:val="000000"/>
          <w:kern w:val="2"/>
          <w:sz w:val="32"/>
          <w:szCs w:val="32"/>
          <w:lang w:val="en-GB"/>
          <w14:ligatures w14:val="standardContextual"/>
        </w:rPr>
        <w:t>LECTURER’S NAME –Christopher Wilkin</w:t>
      </w:r>
    </w:p>
    <w:p w14:paraId="3F30C37E" w14:textId="77777777" w:rsidR="004E0886" w:rsidRDefault="004E0886" w:rsidP="00243E95">
      <w:pPr>
        <w:jc w:val="center"/>
      </w:pPr>
    </w:p>
    <w:p w14:paraId="4CC88D4B" w14:textId="77777777" w:rsidR="004E0886" w:rsidRDefault="004E0886" w:rsidP="00F82C41">
      <w:pPr>
        <w:jc w:val="center"/>
      </w:pPr>
    </w:p>
    <w:p w14:paraId="44E14BE4" w14:textId="77777777" w:rsidR="004E0886" w:rsidRDefault="004E0886" w:rsidP="00F82C41">
      <w:pPr>
        <w:jc w:val="center"/>
      </w:pPr>
    </w:p>
    <w:p w14:paraId="122934E9" w14:textId="77777777" w:rsidR="004E0886" w:rsidRDefault="004E0886" w:rsidP="00F82C41">
      <w:pPr>
        <w:jc w:val="center"/>
      </w:pPr>
    </w:p>
    <w:p w14:paraId="51DF8245" w14:textId="77777777" w:rsidR="004E0886" w:rsidRDefault="004E0886" w:rsidP="00F82C41">
      <w:pPr>
        <w:jc w:val="center"/>
      </w:pPr>
    </w:p>
    <w:p w14:paraId="069570AE" w14:textId="77777777" w:rsidR="004E0886" w:rsidRDefault="004E0886" w:rsidP="00F82C41">
      <w:pPr>
        <w:jc w:val="center"/>
      </w:pPr>
    </w:p>
    <w:p w14:paraId="2E106DFF" w14:textId="77777777" w:rsidR="004E0886" w:rsidRDefault="004E0886" w:rsidP="00F82C41">
      <w:pPr>
        <w:jc w:val="center"/>
      </w:pPr>
    </w:p>
    <w:p w14:paraId="47589E9C" w14:textId="77777777" w:rsidR="004E0886" w:rsidRDefault="004E0886" w:rsidP="00F82C41">
      <w:pPr>
        <w:jc w:val="center"/>
      </w:pPr>
    </w:p>
    <w:p w14:paraId="2DC9B1BF" w14:textId="77777777" w:rsidR="004E0886" w:rsidRDefault="004E0886" w:rsidP="00F82C41">
      <w:pPr>
        <w:jc w:val="center"/>
      </w:pPr>
    </w:p>
    <w:p w14:paraId="2DB4B585" w14:textId="77777777" w:rsidR="004E0886" w:rsidRDefault="004E0886" w:rsidP="00F82C41">
      <w:pPr>
        <w:jc w:val="center"/>
      </w:pPr>
    </w:p>
    <w:p w14:paraId="270CC4CC" w14:textId="77777777" w:rsidR="00AB13AE" w:rsidRPr="00A82E4E" w:rsidRDefault="00AB13AE" w:rsidP="00F82C41">
      <w:pPr>
        <w:jc w:val="left"/>
      </w:pPr>
      <w:r w:rsidRPr="00A82E4E">
        <w:br w:type="page"/>
      </w:r>
    </w:p>
    <w:p w14:paraId="2FE68D84" w14:textId="77777777" w:rsidR="007C2CB9" w:rsidRPr="00A82E4E" w:rsidRDefault="00AB13AE" w:rsidP="00F82C41">
      <w:pPr>
        <w:pStyle w:val="Heading1"/>
        <w:jc w:val="center"/>
        <w:rPr>
          <w:i w:val="0"/>
        </w:rPr>
      </w:pPr>
      <w:bookmarkStart w:id="1" w:name="_Toc181995978"/>
      <w:r w:rsidRPr="00A82E4E">
        <w:rPr>
          <w:i w:val="0"/>
        </w:rPr>
        <w:lastRenderedPageBreak/>
        <w:t>Abstract</w:t>
      </w:r>
      <w:bookmarkEnd w:id="1"/>
    </w:p>
    <w:p w14:paraId="3ACFDEC4" w14:textId="28EE3246" w:rsidR="00A82E4E" w:rsidRPr="00A82E4E" w:rsidRDefault="007C2CB9" w:rsidP="00B872FF">
      <w:r w:rsidRPr="00A82E4E">
        <w:t xml:space="preserve">This </w:t>
      </w:r>
      <w:r w:rsidR="00020ECD" w:rsidRPr="00A82E4E">
        <w:t>study</w:t>
      </w:r>
      <w:r w:rsidRPr="00A82E4E">
        <w:t xml:space="preserve"> </w:t>
      </w:r>
      <w:r w:rsidR="00020ECD" w:rsidRPr="00A82E4E">
        <w:t>assesses</w:t>
      </w:r>
      <w:r w:rsidRPr="00A82E4E">
        <w:t xml:space="preserve"> the effect of staff </w:t>
      </w:r>
      <w:r w:rsidR="00020ECD" w:rsidRPr="00A82E4E">
        <w:t>shortage</w:t>
      </w:r>
      <w:r w:rsidRPr="00A82E4E">
        <w:t xml:space="preserve"> on organizational productivity </w:t>
      </w:r>
      <w:r w:rsidR="002B0EA9">
        <w:t>and</w:t>
      </w:r>
      <w:r w:rsidRPr="00A82E4E">
        <w:t xml:space="preserve"> guest satisfaction at Leonardo Hotel Cardiff, a contemporary problem in hospitality companies. Consequently, using secondary research methodology, the study investigates the influence of staffing on service delivery, customers, and the outcome of the hotel business. To conduct analysis </w:t>
      </w:r>
      <w:r w:rsidR="002B0EA9">
        <w:t>of</w:t>
      </w:r>
      <w:r w:rsidRPr="00A82E4E">
        <w:t xml:space="preserve"> patterns and solutions </w:t>
      </w:r>
      <w:r w:rsidR="002B0EA9">
        <w:t>for</w:t>
      </w:r>
      <w:r w:rsidRPr="00A82E4E">
        <w:t xml:space="preserve"> staffing issues in the context of the hospitality industry, the present study relied on peer reviewed journals, academic and industrial databases, and professional reports. This research also </w:t>
      </w:r>
      <w:r w:rsidR="002B0EA9">
        <w:t>found</w:t>
      </w:r>
      <w:r w:rsidRPr="00A82E4E">
        <w:t xml:space="preserve"> that staff deficiencies influence the service quality greatly where examples include up to 30% decrease in procurement efficiency and 25% decline in customer satisfaction where staff is lacking in hotels. The situation in Leonardo Hotel Cardiff shows how such a challenge is handled in post-Brexit Britain and the post-pandemic period for a premium mid-scale hotel. According to the results of the study, low staffing is the primary cause </w:t>
      </w:r>
      <w:r w:rsidR="002B0EA9">
        <w:t>of</w:t>
      </w:r>
      <w:r w:rsidRPr="00A82E4E">
        <w:t xml:space="preserve"> client dissatisfaction, </w:t>
      </w:r>
      <w:r w:rsidR="002B0EA9">
        <w:t xml:space="preserve">and </w:t>
      </w:r>
      <w:r w:rsidRPr="00A82E4E">
        <w:t xml:space="preserve">employee exhaustion, and can negatively affect the company’s image in the future. Based on PEST and SWOT analysis, study direction, challenges for the hotel, and the company’s current market position are revealed. </w:t>
      </w:r>
      <w:proofErr w:type="gramStart"/>
      <w:r w:rsidRPr="00A82E4E">
        <w:t>In light of</w:t>
      </w:r>
      <w:proofErr w:type="gramEnd"/>
      <w:r w:rsidRPr="00A82E4E">
        <w:t xml:space="preserve"> the findings of the study, the following conclusion is drawn, appropriate staffing approaches are essential for sustaining service delivery in the hospitality industry. Some of the recommendations include coming up with better recruitment methods, purchasing </w:t>
      </w:r>
      <w:r w:rsidR="002B0EA9">
        <w:t>technology-related</w:t>
      </w:r>
      <w:r w:rsidRPr="00A82E4E">
        <w:t xml:space="preserve"> elements</w:t>
      </w:r>
      <w:r w:rsidR="002B0EA9">
        <w:t>,</w:t>
      </w:r>
      <w:r w:rsidRPr="00A82E4E">
        <w:t xml:space="preserve"> and putting in place appropriate staff attraction and retention plans. This research can be useful for understanding the staffing issues in the hospitality industry and giving </w:t>
      </w:r>
      <w:r w:rsidR="00FD110B">
        <w:t>recommendations</w:t>
      </w:r>
      <w:r w:rsidRPr="00A82E4E">
        <w:t xml:space="preserve"> for getting over the hurdles to hotel managers who have the same problem.</w:t>
      </w:r>
    </w:p>
    <w:p w14:paraId="53A1C890" w14:textId="77777777" w:rsidR="00A82E4E" w:rsidRPr="00A82E4E" w:rsidRDefault="00A82E4E" w:rsidP="00B872FF">
      <w:pPr>
        <w:jc w:val="left"/>
      </w:pPr>
      <w:r w:rsidRPr="00A82E4E">
        <w:br w:type="page"/>
      </w:r>
    </w:p>
    <w:sdt>
      <w:sdtPr>
        <w:rPr>
          <w:rFonts w:ascii="Times New Roman" w:eastAsiaTheme="minorHAnsi" w:hAnsi="Times New Roman" w:cstheme="minorBidi"/>
          <w:color w:val="auto"/>
          <w:sz w:val="24"/>
          <w:szCs w:val="22"/>
        </w:rPr>
        <w:id w:val="-1926723978"/>
        <w:docPartObj>
          <w:docPartGallery w:val="Table of Contents"/>
          <w:docPartUnique/>
        </w:docPartObj>
      </w:sdtPr>
      <w:sdtEndPr>
        <w:rPr>
          <w:b/>
          <w:bCs/>
          <w:noProof/>
        </w:rPr>
      </w:sdtEndPr>
      <w:sdtContent>
        <w:p w14:paraId="00982178" w14:textId="77777777" w:rsidR="00A82E4E" w:rsidRPr="00A82E4E" w:rsidRDefault="00A82E4E" w:rsidP="00B872FF">
          <w:pPr>
            <w:pStyle w:val="TOCHeading"/>
            <w:spacing w:line="360" w:lineRule="auto"/>
          </w:pPr>
          <w:r w:rsidRPr="00A82E4E">
            <w:t>Contents</w:t>
          </w:r>
        </w:p>
        <w:p w14:paraId="6748B44F" w14:textId="77777777" w:rsidR="00A82E4E" w:rsidRPr="00A82E4E" w:rsidRDefault="00A82E4E" w:rsidP="00B872FF">
          <w:pPr>
            <w:pStyle w:val="TOC1"/>
            <w:tabs>
              <w:tab w:val="right" w:leader="dot" w:pos="9350"/>
            </w:tabs>
            <w:rPr>
              <w:noProof/>
            </w:rPr>
          </w:pPr>
          <w:r w:rsidRPr="00A82E4E">
            <w:fldChar w:fldCharType="begin"/>
          </w:r>
          <w:r w:rsidRPr="00A82E4E">
            <w:instrText xml:space="preserve"> TOC \o "1-3" \h \z \u </w:instrText>
          </w:r>
          <w:r w:rsidRPr="00A82E4E">
            <w:fldChar w:fldCharType="separate"/>
          </w:r>
          <w:hyperlink w:anchor="_Toc181995978" w:history="1">
            <w:r w:rsidRPr="00A82E4E">
              <w:rPr>
                <w:rStyle w:val="Hyperlink"/>
                <w:noProof/>
              </w:rPr>
              <w:t>Abstract</w:t>
            </w:r>
            <w:r w:rsidRPr="00A82E4E">
              <w:rPr>
                <w:noProof/>
                <w:webHidden/>
              </w:rPr>
              <w:tab/>
            </w:r>
            <w:r w:rsidRPr="00A82E4E">
              <w:rPr>
                <w:noProof/>
                <w:webHidden/>
              </w:rPr>
              <w:fldChar w:fldCharType="begin"/>
            </w:r>
            <w:r w:rsidRPr="00A82E4E">
              <w:rPr>
                <w:noProof/>
                <w:webHidden/>
              </w:rPr>
              <w:instrText xml:space="preserve"> PAGEREF _Toc181995978 \h </w:instrText>
            </w:r>
            <w:r w:rsidRPr="00A82E4E">
              <w:rPr>
                <w:noProof/>
                <w:webHidden/>
              </w:rPr>
            </w:r>
            <w:r w:rsidRPr="00A82E4E">
              <w:rPr>
                <w:noProof/>
                <w:webHidden/>
              </w:rPr>
              <w:fldChar w:fldCharType="separate"/>
            </w:r>
            <w:r w:rsidRPr="00A82E4E">
              <w:rPr>
                <w:noProof/>
                <w:webHidden/>
              </w:rPr>
              <w:t>2</w:t>
            </w:r>
            <w:r w:rsidRPr="00A82E4E">
              <w:rPr>
                <w:noProof/>
                <w:webHidden/>
              </w:rPr>
              <w:fldChar w:fldCharType="end"/>
            </w:r>
          </w:hyperlink>
        </w:p>
        <w:p w14:paraId="6B3A31FC" w14:textId="77777777" w:rsidR="00A82E4E" w:rsidRPr="00A82E4E" w:rsidRDefault="00A82E4E" w:rsidP="00B872FF">
          <w:pPr>
            <w:pStyle w:val="TOC1"/>
            <w:tabs>
              <w:tab w:val="right" w:leader="dot" w:pos="9350"/>
            </w:tabs>
            <w:rPr>
              <w:noProof/>
            </w:rPr>
          </w:pPr>
          <w:hyperlink w:anchor="_Toc181995979" w:history="1">
            <w:r w:rsidRPr="00A82E4E">
              <w:rPr>
                <w:rStyle w:val="Hyperlink"/>
                <w:noProof/>
              </w:rPr>
              <w:t>Chapter 1; Introduction</w:t>
            </w:r>
            <w:r w:rsidRPr="00A82E4E">
              <w:rPr>
                <w:noProof/>
                <w:webHidden/>
              </w:rPr>
              <w:tab/>
            </w:r>
            <w:r w:rsidRPr="00A82E4E">
              <w:rPr>
                <w:noProof/>
                <w:webHidden/>
              </w:rPr>
              <w:fldChar w:fldCharType="begin"/>
            </w:r>
            <w:r w:rsidRPr="00A82E4E">
              <w:rPr>
                <w:noProof/>
                <w:webHidden/>
              </w:rPr>
              <w:instrText xml:space="preserve"> PAGEREF _Toc181995979 \h </w:instrText>
            </w:r>
            <w:r w:rsidRPr="00A82E4E">
              <w:rPr>
                <w:noProof/>
                <w:webHidden/>
              </w:rPr>
            </w:r>
            <w:r w:rsidRPr="00A82E4E">
              <w:rPr>
                <w:noProof/>
                <w:webHidden/>
              </w:rPr>
              <w:fldChar w:fldCharType="separate"/>
            </w:r>
            <w:r w:rsidRPr="00A82E4E">
              <w:rPr>
                <w:noProof/>
                <w:webHidden/>
              </w:rPr>
              <w:t>4</w:t>
            </w:r>
            <w:r w:rsidRPr="00A82E4E">
              <w:rPr>
                <w:noProof/>
                <w:webHidden/>
              </w:rPr>
              <w:fldChar w:fldCharType="end"/>
            </w:r>
          </w:hyperlink>
        </w:p>
        <w:p w14:paraId="329C7C72" w14:textId="6D9F2AAA" w:rsidR="00A82E4E" w:rsidRPr="00A82E4E" w:rsidRDefault="00FD110B" w:rsidP="00B872FF">
          <w:pPr>
            <w:pStyle w:val="TOC1"/>
            <w:tabs>
              <w:tab w:val="right" w:leader="dot" w:pos="9350"/>
            </w:tabs>
            <w:rPr>
              <w:noProof/>
            </w:rPr>
          </w:pPr>
          <w:hyperlink w:anchor="_Toc181995980" w:history="1">
            <w:r>
              <w:rPr>
                <w:rStyle w:val="Hyperlink"/>
                <w:noProof/>
              </w:rPr>
              <w:t>Chapter 2; Literature Review</w:t>
            </w:r>
            <w:r>
              <w:rPr>
                <w:rStyle w:val="Hyperlink"/>
                <w:noProof/>
              </w:rPr>
              <w:tab/>
              <w:t>5</w:t>
            </w:r>
          </w:hyperlink>
        </w:p>
        <w:p w14:paraId="385EEA78" w14:textId="77777777" w:rsidR="00A82E4E" w:rsidRPr="00A82E4E" w:rsidRDefault="00A82E4E" w:rsidP="00B872FF">
          <w:pPr>
            <w:pStyle w:val="TOC1"/>
            <w:tabs>
              <w:tab w:val="right" w:leader="dot" w:pos="9350"/>
            </w:tabs>
            <w:rPr>
              <w:noProof/>
            </w:rPr>
          </w:pPr>
          <w:hyperlink w:anchor="_Toc181995981" w:history="1">
            <w:r w:rsidRPr="00A82E4E">
              <w:rPr>
                <w:rStyle w:val="Hyperlink"/>
                <w:noProof/>
              </w:rPr>
              <w:t>Chapter 3; Methodology</w:t>
            </w:r>
            <w:r w:rsidRPr="00A82E4E">
              <w:rPr>
                <w:noProof/>
                <w:webHidden/>
              </w:rPr>
              <w:tab/>
            </w:r>
            <w:r w:rsidRPr="00A82E4E">
              <w:rPr>
                <w:noProof/>
                <w:webHidden/>
              </w:rPr>
              <w:fldChar w:fldCharType="begin"/>
            </w:r>
            <w:r w:rsidRPr="00A82E4E">
              <w:rPr>
                <w:noProof/>
                <w:webHidden/>
              </w:rPr>
              <w:instrText xml:space="preserve"> PAGEREF _Toc181995981 \h </w:instrText>
            </w:r>
            <w:r w:rsidRPr="00A82E4E">
              <w:rPr>
                <w:noProof/>
                <w:webHidden/>
              </w:rPr>
            </w:r>
            <w:r w:rsidRPr="00A82E4E">
              <w:rPr>
                <w:noProof/>
                <w:webHidden/>
              </w:rPr>
              <w:fldChar w:fldCharType="separate"/>
            </w:r>
            <w:r w:rsidRPr="00A82E4E">
              <w:rPr>
                <w:noProof/>
                <w:webHidden/>
              </w:rPr>
              <w:t>8</w:t>
            </w:r>
            <w:r w:rsidRPr="00A82E4E">
              <w:rPr>
                <w:noProof/>
                <w:webHidden/>
              </w:rPr>
              <w:fldChar w:fldCharType="end"/>
            </w:r>
          </w:hyperlink>
        </w:p>
        <w:p w14:paraId="2C55DB41" w14:textId="77777777" w:rsidR="00A82E4E" w:rsidRPr="00A82E4E" w:rsidRDefault="00A82E4E" w:rsidP="00B872FF">
          <w:pPr>
            <w:pStyle w:val="TOC1"/>
            <w:tabs>
              <w:tab w:val="right" w:leader="dot" w:pos="9350"/>
            </w:tabs>
            <w:rPr>
              <w:noProof/>
            </w:rPr>
          </w:pPr>
          <w:hyperlink w:anchor="_Toc181995982" w:history="1">
            <w:r w:rsidRPr="00A82E4E">
              <w:rPr>
                <w:rStyle w:val="Hyperlink"/>
                <w:noProof/>
              </w:rPr>
              <w:t xml:space="preserve">Chapter 4; </w:t>
            </w:r>
            <w:r w:rsidRPr="00A82E4E">
              <w:rPr>
                <w:rStyle w:val="Hyperlink"/>
                <w:rFonts w:eastAsia="Times New Roman"/>
                <w:noProof/>
              </w:rPr>
              <w:t>Case Study Discussion</w:t>
            </w:r>
            <w:r w:rsidRPr="00A82E4E">
              <w:rPr>
                <w:noProof/>
                <w:webHidden/>
              </w:rPr>
              <w:tab/>
            </w:r>
            <w:r w:rsidRPr="00A82E4E">
              <w:rPr>
                <w:noProof/>
                <w:webHidden/>
              </w:rPr>
              <w:fldChar w:fldCharType="begin"/>
            </w:r>
            <w:r w:rsidRPr="00A82E4E">
              <w:rPr>
                <w:noProof/>
                <w:webHidden/>
              </w:rPr>
              <w:instrText xml:space="preserve"> PAGEREF _Toc181995982 \h </w:instrText>
            </w:r>
            <w:r w:rsidRPr="00A82E4E">
              <w:rPr>
                <w:noProof/>
                <w:webHidden/>
              </w:rPr>
            </w:r>
            <w:r w:rsidRPr="00A82E4E">
              <w:rPr>
                <w:noProof/>
                <w:webHidden/>
              </w:rPr>
              <w:fldChar w:fldCharType="separate"/>
            </w:r>
            <w:r w:rsidRPr="00A82E4E">
              <w:rPr>
                <w:noProof/>
                <w:webHidden/>
              </w:rPr>
              <w:t>10</w:t>
            </w:r>
            <w:r w:rsidRPr="00A82E4E">
              <w:rPr>
                <w:noProof/>
                <w:webHidden/>
              </w:rPr>
              <w:fldChar w:fldCharType="end"/>
            </w:r>
          </w:hyperlink>
        </w:p>
        <w:p w14:paraId="74C92866" w14:textId="77777777" w:rsidR="00A82E4E" w:rsidRPr="00A82E4E" w:rsidRDefault="00A82E4E" w:rsidP="00B872FF">
          <w:pPr>
            <w:pStyle w:val="TOC2"/>
            <w:tabs>
              <w:tab w:val="right" w:leader="dot" w:pos="9350"/>
            </w:tabs>
            <w:rPr>
              <w:noProof/>
            </w:rPr>
          </w:pPr>
          <w:hyperlink w:anchor="_Toc181995983" w:history="1">
            <w:r w:rsidRPr="00A82E4E">
              <w:rPr>
                <w:rStyle w:val="Hyperlink"/>
                <w:rFonts w:eastAsia="Times New Roman"/>
                <w:noProof/>
              </w:rPr>
              <w:t>4.1 Hotel Overview and Background</w:t>
            </w:r>
            <w:r w:rsidRPr="00A82E4E">
              <w:rPr>
                <w:noProof/>
                <w:webHidden/>
              </w:rPr>
              <w:tab/>
            </w:r>
            <w:r w:rsidRPr="00A82E4E">
              <w:rPr>
                <w:noProof/>
                <w:webHidden/>
              </w:rPr>
              <w:fldChar w:fldCharType="begin"/>
            </w:r>
            <w:r w:rsidRPr="00A82E4E">
              <w:rPr>
                <w:noProof/>
                <w:webHidden/>
              </w:rPr>
              <w:instrText xml:space="preserve"> PAGEREF _Toc181995983 \h </w:instrText>
            </w:r>
            <w:r w:rsidRPr="00A82E4E">
              <w:rPr>
                <w:noProof/>
                <w:webHidden/>
              </w:rPr>
            </w:r>
            <w:r w:rsidRPr="00A82E4E">
              <w:rPr>
                <w:noProof/>
                <w:webHidden/>
              </w:rPr>
              <w:fldChar w:fldCharType="separate"/>
            </w:r>
            <w:r w:rsidRPr="00A82E4E">
              <w:rPr>
                <w:noProof/>
                <w:webHidden/>
              </w:rPr>
              <w:t>10</w:t>
            </w:r>
            <w:r w:rsidRPr="00A82E4E">
              <w:rPr>
                <w:noProof/>
                <w:webHidden/>
              </w:rPr>
              <w:fldChar w:fldCharType="end"/>
            </w:r>
          </w:hyperlink>
        </w:p>
        <w:p w14:paraId="641FBE73" w14:textId="77777777" w:rsidR="00A82E4E" w:rsidRPr="00A82E4E" w:rsidRDefault="00A82E4E" w:rsidP="00B872FF">
          <w:pPr>
            <w:pStyle w:val="TOC2"/>
            <w:tabs>
              <w:tab w:val="right" w:leader="dot" w:pos="9350"/>
            </w:tabs>
            <w:rPr>
              <w:noProof/>
            </w:rPr>
          </w:pPr>
          <w:hyperlink w:anchor="_Toc181995984" w:history="1">
            <w:r w:rsidRPr="00A82E4E">
              <w:rPr>
                <w:rStyle w:val="Hyperlink"/>
                <w:rFonts w:eastAsia="Times New Roman"/>
                <w:noProof/>
              </w:rPr>
              <w:t>4.2 Geographic and Cultural Context</w:t>
            </w:r>
            <w:r w:rsidRPr="00A82E4E">
              <w:rPr>
                <w:noProof/>
                <w:webHidden/>
              </w:rPr>
              <w:tab/>
            </w:r>
            <w:r w:rsidRPr="00A82E4E">
              <w:rPr>
                <w:noProof/>
                <w:webHidden/>
              </w:rPr>
              <w:fldChar w:fldCharType="begin"/>
            </w:r>
            <w:r w:rsidRPr="00A82E4E">
              <w:rPr>
                <w:noProof/>
                <w:webHidden/>
              </w:rPr>
              <w:instrText xml:space="preserve"> PAGEREF _Toc181995984 \h </w:instrText>
            </w:r>
            <w:r w:rsidRPr="00A82E4E">
              <w:rPr>
                <w:noProof/>
                <w:webHidden/>
              </w:rPr>
            </w:r>
            <w:r w:rsidRPr="00A82E4E">
              <w:rPr>
                <w:noProof/>
                <w:webHidden/>
              </w:rPr>
              <w:fldChar w:fldCharType="separate"/>
            </w:r>
            <w:r w:rsidRPr="00A82E4E">
              <w:rPr>
                <w:noProof/>
                <w:webHidden/>
              </w:rPr>
              <w:t>11</w:t>
            </w:r>
            <w:r w:rsidRPr="00A82E4E">
              <w:rPr>
                <w:noProof/>
                <w:webHidden/>
              </w:rPr>
              <w:fldChar w:fldCharType="end"/>
            </w:r>
          </w:hyperlink>
        </w:p>
        <w:p w14:paraId="30DA231C" w14:textId="77777777" w:rsidR="00A82E4E" w:rsidRPr="00A82E4E" w:rsidRDefault="00A82E4E" w:rsidP="00B872FF">
          <w:pPr>
            <w:pStyle w:val="TOC2"/>
            <w:tabs>
              <w:tab w:val="right" w:leader="dot" w:pos="9350"/>
            </w:tabs>
            <w:rPr>
              <w:noProof/>
            </w:rPr>
          </w:pPr>
          <w:hyperlink w:anchor="_Toc181995985" w:history="1">
            <w:r w:rsidRPr="00A82E4E">
              <w:rPr>
                <w:rStyle w:val="Hyperlink"/>
                <w:rFonts w:eastAsia="Times New Roman"/>
                <w:noProof/>
              </w:rPr>
              <w:t>4.3 Operational Structure and Capacity</w:t>
            </w:r>
            <w:r w:rsidRPr="00A82E4E">
              <w:rPr>
                <w:noProof/>
                <w:webHidden/>
              </w:rPr>
              <w:tab/>
            </w:r>
            <w:r w:rsidRPr="00A82E4E">
              <w:rPr>
                <w:noProof/>
                <w:webHidden/>
              </w:rPr>
              <w:fldChar w:fldCharType="begin"/>
            </w:r>
            <w:r w:rsidRPr="00A82E4E">
              <w:rPr>
                <w:noProof/>
                <w:webHidden/>
              </w:rPr>
              <w:instrText xml:space="preserve"> PAGEREF _Toc181995985 \h </w:instrText>
            </w:r>
            <w:r w:rsidRPr="00A82E4E">
              <w:rPr>
                <w:noProof/>
                <w:webHidden/>
              </w:rPr>
            </w:r>
            <w:r w:rsidRPr="00A82E4E">
              <w:rPr>
                <w:noProof/>
                <w:webHidden/>
              </w:rPr>
              <w:fldChar w:fldCharType="separate"/>
            </w:r>
            <w:r w:rsidRPr="00A82E4E">
              <w:rPr>
                <w:noProof/>
                <w:webHidden/>
              </w:rPr>
              <w:t>11</w:t>
            </w:r>
            <w:r w:rsidRPr="00A82E4E">
              <w:rPr>
                <w:noProof/>
                <w:webHidden/>
              </w:rPr>
              <w:fldChar w:fldCharType="end"/>
            </w:r>
          </w:hyperlink>
        </w:p>
        <w:p w14:paraId="3B81C123" w14:textId="77777777" w:rsidR="00A82E4E" w:rsidRPr="00A82E4E" w:rsidRDefault="00A82E4E" w:rsidP="00B872FF">
          <w:pPr>
            <w:pStyle w:val="TOC2"/>
            <w:tabs>
              <w:tab w:val="right" w:leader="dot" w:pos="9350"/>
            </w:tabs>
            <w:rPr>
              <w:noProof/>
            </w:rPr>
          </w:pPr>
          <w:hyperlink w:anchor="_Toc181995986" w:history="1">
            <w:r w:rsidRPr="00A82E4E">
              <w:rPr>
                <w:rStyle w:val="Hyperlink"/>
                <w:rFonts w:eastAsia="Times New Roman"/>
                <w:noProof/>
              </w:rPr>
              <w:t>4.4 Financial Performance</w:t>
            </w:r>
            <w:r w:rsidRPr="00A82E4E">
              <w:rPr>
                <w:noProof/>
                <w:webHidden/>
              </w:rPr>
              <w:tab/>
            </w:r>
            <w:r w:rsidRPr="00A82E4E">
              <w:rPr>
                <w:noProof/>
                <w:webHidden/>
              </w:rPr>
              <w:fldChar w:fldCharType="begin"/>
            </w:r>
            <w:r w:rsidRPr="00A82E4E">
              <w:rPr>
                <w:noProof/>
                <w:webHidden/>
              </w:rPr>
              <w:instrText xml:space="preserve"> PAGEREF _Toc181995986 \h </w:instrText>
            </w:r>
            <w:r w:rsidRPr="00A82E4E">
              <w:rPr>
                <w:noProof/>
                <w:webHidden/>
              </w:rPr>
            </w:r>
            <w:r w:rsidRPr="00A82E4E">
              <w:rPr>
                <w:noProof/>
                <w:webHidden/>
              </w:rPr>
              <w:fldChar w:fldCharType="separate"/>
            </w:r>
            <w:r w:rsidRPr="00A82E4E">
              <w:rPr>
                <w:noProof/>
                <w:webHidden/>
              </w:rPr>
              <w:t>12</w:t>
            </w:r>
            <w:r w:rsidRPr="00A82E4E">
              <w:rPr>
                <w:noProof/>
                <w:webHidden/>
              </w:rPr>
              <w:fldChar w:fldCharType="end"/>
            </w:r>
          </w:hyperlink>
        </w:p>
        <w:p w14:paraId="7BDB3EFE" w14:textId="77777777" w:rsidR="00A82E4E" w:rsidRPr="00A82E4E" w:rsidRDefault="00A82E4E" w:rsidP="00B872FF">
          <w:pPr>
            <w:pStyle w:val="TOC2"/>
            <w:tabs>
              <w:tab w:val="right" w:leader="dot" w:pos="9350"/>
            </w:tabs>
            <w:rPr>
              <w:noProof/>
            </w:rPr>
          </w:pPr>
          <w:hyperlink w:anchor="_Toc181995987" w:history="1">
            <w:r w:rsidRPr="00A82E4E">
              <w:rPr>
                <w:rStyle w:val="Hyperlink"/>
                <w:rFonts w:eastAsia="Times New Roman"/>
                <w:noProof/>
              </w:rPr>
              <w:t>4.5 Market Position Analysis</w:t>
            </w:r>
            <w:r w:rsidRPr="00A82E4E">
              <w:rPr>
                <w:noProof/>
                <w:webHidden/>
              </w:rPr>
              <w:tab/>
            </w:r>
            <w:r w:rsidRPr="00A82E4E">
              <w:rPr>
                <w:noProof/>
                <w:webHidden/>
              </w:rPr>
              <w:fldChar w:fldCharType="begin"/>
            </w:r>
            <w:r w:rsidRPr="00A82E4E">
              <w:rPr>
                <w:noProof/>
                <w:webHidden/>
              </w:rPr>
              <w:instrText xml:space="preserve"> PAGEREF _Toc181995987 \h </w:instrText>
            </w:r>
            <w:r w:rsidRPr="00A82E4E">
              <w:rPr>
                <w:noProof/>
                <w:webHidden/>
              </w:rPr>
            </w:r>
            <w:r w:rsidRPr="00A82E4E">
              <w:rPr>
                <w:noProof/>
                <w:webHidden/>
              </w:rPr>
              <w:fldChar w:fldCharType="separate"/>
            </w:r>
            <w:r w:rsidRPr="00A82E4E">
              <w:rPr>
                <w:noProof/>
                <w:webHidden/>
              </w:rPr>
              <w:t>13</w:t>
            </w:r>
            <w:r w:rsidRPr="00A82E4E">
              <w:rPr>
                <w:noProof/>
                <w:webHidden/>
              </w:rPr>
              <w:fldChar w:fldCharType="end"/>
            </w:r>
          </w:hyperlink>
        </w:p>
        <w:p w14:paraId="250C89F7" w14:textId="77777777" w:rsidR="00A82E4E" w:rsidRPr="00A82E4E" w:rsidRDefault="00A82E4E" w:rsidP="00B872FF">
          <w:pPr>
            <w:pStyle w:val="TOC3"/>
            <w:tabs>
              <w:tab w:val="right" w:leader="dot" w:pos="9350"/>
            </w:tabs>
            <w:rPr>
              <w:noProof/>
            </w:rPr>
          </w:pPr>
          <w:hyperlink w:anchor="_Toc181995988" w:history="1">
            <w:r w:rsidRPr="00A82E4E">
              <w:rPr>
                <w:rStyle w:val="Hyperlink"/>
                <w:rFonts w:eastAsia="Times New Roman"/>
                <w:noProof/>
              </w:rPr>
              <w:t>4.5.1 PEST Analysis Overview</w:t>
            </w:r>
            <w:r w:rsidRPr="00A82E4E">
              <w:rPr>
                <w:noProof/>
                <w:webHidden/>
              </w:rPr>
              <w:tab/>
            </w:r>
            <w:r w:rsidRPr="00A82E4E">
              <w:rPr>
                <w:noProof/>
                <w:webHidden/>
              </w:rPr>
              <w:fldChar w:fldCharType="begin"/>
            </w:r>
            <w:r w:rsidRPr="00A82E4E">
              <w:rPr>
                <w:noProof/>
                <w:webHidden/>
              </w:rPr>
              <w:instrText xml:space="preserve"> PAGEREF _Toc181995988 \h </w:instrText>
            </w:r>
            <w:r w:rsidRPr="00A82E4E">
              <w:rPr>
                <w:noProof/>
                <w:webHidden/>
              </w:rPr>
            </w:r>
            <w:r w:rsidRPr="00A82E4E">
              <w:rPr>
                <w:noProof/>
                <w:webHidden/>
              </w:rPr>
              <w:fldChar w:fldCharType="separate"/>
            </w:r>
            <w:r w:rsidRPr="00A82E4E">
              <w:rPr>
                <w:noProof/>
                <w:webHidden/>
              </w:rPr>
              <w:t>13</w:t>
            </w:r>
            <w:r w:rsidRPr="00A82E4E">
              <w:rPr>
                <w:noProof/>
                <w:webHidden/>
              </w:rPr>
              <w:fldChar w:fldCharType="end"/>
            </w:r>
          </w:hyperlink>
        </w:p>
        <w:p w14:paraId="6D158D96" w14:textId="77777777" w:rsidR="00A82E4E" w:rsidRPr="00A82E4E" w:rsidRDefault="00A82E4E" w:rsidP="00B872FF">
          <w:pPr>
            <w:pStyle w:val="TOC3"/>
            <w:tabs>
              <w:tab w:val="right" w:leader="dot" w:pos="9350"/>
            </w:tabs>
            <w:rPr>
              <w:noProof/>
            </w:rPr>
          </w:pPr>
          <w:hyperlink w:anchor="_Toc181995989" w:history="1">
            <w:r w:rsidRPr="00A82E4E">
              <w:rPr>
                <w:rStyle w:val="Hyperlink"/>
                <w:noProof/>
              </w:rPr>
              <w:t>4.5.2 SWOT Analysis</w:t>
            </w:r>
            <w:r w:rsidRPr="00A82E4E">
              <w:rPr>
                <w:noProof/>
                <w:webHidden/>
              </w:rPr>
              <w:tab/>
            </w:r>
            <w:r w:rsidRPr="00A82E4E">
              <w:rPr>
                <w:noProof/>
                <w:webHidden/>
              </w:rPr>
              <w:fldChar w:fldCharType="begin"/>
            </w:r>
            <w:r w:rsidRPr="00A82E4E">
              <w:rPr>
                <w:noProof/>
                <w:webHidden/>
              </w:rPr>
              <w:instrText xml:space="preserve"> PAGEREF _Toc181995989 \h </w:instrText>
            </w:r>
            <w:r w:rsidRPr="00A82E4E">
              <w:rPr>
                <w:noProof/>
                <w:webHidden/>
              </w:rPr>
            </w:r>
            <w:r w:rsidRPr="00A82E4E">
              <w:rPr>
                <w:noProof/>
                <w:webHidden/>
              </w:rPr>
              <w:fldChar w:fldCharType="separate"/>
            </w:r>
            <w:r w:rsidRPr="00A82E4E">
              <w:rPr>
                <w:noProof/>
                <w:webHidden/>
              </w:rPr>
              <w:t>14</w:t>
            </w:r>
            <w:r w:rsidRPr="00A82E4E">
              <w:rPr>
                <w:noProof/>
                <w:webHidden/>
              </w:rPr>
              <w:fldChar w:fldCharType="end"/>
            </w:r>
          </w:hyperlink>
        </w:p>
        <w:p w14:paraId="6EE5B0EB" w14:textId="77777777" w:rsidR="00A82E4E" w:rsidRPr="00A82E4E" w:rsidRDefault="00A82E4E" w:rsidP="00B872FF">
          <w:pPr>
            <w:pStyle w:val="TOC2"/>
            <w:tabs>
              <w:tab w:val="right" w:leader="dot" w:pos="9350"/>
            </w:tabs>
            <w:rPr>
              <w:noProof/>
            </w:rPr>
          </w:pPr>
          <w:hyperlink w:anchor="_Toc181995990" w:history="1">
            <w:r w:rsidRPr="00A82E4E">
              <w:rPr>
                <w:rStyle w:val="Hyperlink"/>
                <w:rFonts w:eastAsia="Times New Roman"/>
                <w:noProof/>
              </w:rPr>
              <w:t>4.6 Competitive Landscape</w:t>
            </w:r>
            <w:r w:rsidRPr="00A82E4E">
              <w:rPr>
                <w:noProof/>
                <w:webHidden/>
              </w:rPr>
              <w:tab/>
            </w:r>
            <w:r w:rsidRPr="00A82E4E">
              <w:rPr>
                <w:noProof/>
                <w:webHidden/>
              </w:rPr>
              <w:fldChar w:fldCharType="begin"/>
            </w:r>
            <w:r w:rsidRPr="00A82E4E">
              <w:rPr>
                <w:noProof/>
                <w:webHidden/>
              </w:rPr>
              <w:instrText xml:space="preserve"> PAGEREF _Toc181995990 \h </w:instrText>
            </w:r>
            <w:r w:rsidRPr="00A82E4E">
              <w:rPr>
                <w:noProof/>
                <w:webHidden/>
              </w:rPr>
            </w:r>
            <w:r w:rsidRPr="00A82E4E">
              <w:rPr>
                <w:noProof/>
                <w:webHidden/>
              </w:rPr>
              <w:fldChar w:fldCharType="separate"/>
            </w:r>
            <w:r w:rsidRPr="00A82E4E">
              <w:rPr>
                <w:noProof/>
                <w:webHidden/>
              </w:rPr>
              <w:t>15</w:t>
            </w:r>
            <w:r w:rsidRPr="00A82E4E">
              <w:rPr>
                <w:noProof/>
                <w:webHidden/>
              </w:rPr>
              <w:fldChar w:fldCharType="end"/>
            </w:r>
          </w:hyperlink>
        </w:p>
        <w:p w14:paraId="7CC12A44" w14:textId="05CDC399" w:rsidR="00A82E4E" w:rsidRPr="00A82E4E" w:rsidRDefault="002B0EA9" w:rsidP="00B872FF">
          <w:pPr>
            <w:pStyle w:val="TOC2"/>
            <w:tabs>
              <w:tab w:val="right" w:leader="dot" w:pos="9350"/>
            </w:tabs>
            <w:rPr>
              <w:noProof/>
            </w:rPr>
          </w:pPr>
          <w:hyperlink w:anchor="_Toc181995991" w:history="1">
            <w:r>
              <w:rPr>
                <w:rStyle w:val="Hyperlink"/>
                <w:rFonts w:eastAsia="Times New Roman"/>
                <w:noProof/>
              </w:rPr>
              <w:t>4.7 netnographic Analysis</w:t>
            </w:r>
            <w:r>
              <w:rPr>
                <w:rStyle w:val="Hyperlink"/>
                <w:rFonts w:eastAsia="Times New Roman"/>
                <w:noProof/>
              </w:rPr>
              <w:tab/>
              <w:t>16</w:t>
            </w:r>
          </w:hyperlink>
        </w:p>
        <w:p w14:paraId="197F7F7F" w14:textId="77777777" w:rsidR="00A82E4E" w:rsidRPr="00A82E4E" w:rsidRDefault="00A82E4E" w:rsidP="00B872FF">
          <w:pPr>
            <w:pStyle w:val="TOC3"/>
            <w:tabs>
              <w:tab w:val="right" w:leader="dot" w:pos="9350"/>
            </w:tabs>
            <w:rPr>
              <w:noProof/>
            </w:rPr>
          </w:pPr>
          <w:hyperlink w:anchor="_Toc181995992" w:history="1">
            <w:r w:rsidRPr="00A82E4E">
              <w:rPr>
                <w:rStyle w:val="Hyperlink"/>
                <w:rFonts w:eastAsia="Times New Roman"/>
                <w:noProof/>
              </w:rPr>
              <w:t>4.7.1 Staffing Structure and Challenges</w:t>
            </w:r>
            <w:r w:rsidRPr="00A82E4E">
              <w:rPr>
                <w:noProof/>
                <w:webHidden/>
              </w:rPr>
              <w:tab/>
            </w:r>
            <w:r w:rsidRPr="00A82E4E">
              <w:rPr>
                <w:noProof/>
                <w:webHidden/>
              </w:rPr>
              <w:fldChar w:fldCharType="begin"/>
            </w:r>
            <w:r w:rsidRPr="00A82E4E">
              <w:rPr>
                <w:noProof/>
                <w:webHidden/>
              </w:rPr>
              <w:instrText xml:space="preserve"> PAGEREF _Toc181995992 \h </w:instrText>
            </w:r>
            <w:r w:rsidRPr="00A82E4E">
              <w:rPr>
                <w:noProof/>
                <w:webHidden/>
              </w:rPr>
            </w:r>
            <w:r w:rsidRPr="00A82E4E">
              <w:rPr>
                <w:noProof/>
                <w:webHidden/>
              </w:rPr>
              <w:fldChar w:fldCharType="separate"/>
            </w:r>
            <w:r w:rsidRPr="00A82E4E">
              <w:rPr>
                <w:noProof/>
                <w:webHidden/>
              </w:rPr>
              <w:t>16</w:t>
            </w:r>
            <w:r w:rsidRPr="00A82E4E">
              <w:rPr>
                <w:noProof/>
                <w:webHidden/>
              </w:rPr>
              <w:fldChar w:fldCharType="end"/>
            </w:r>
          </w:hyperlink>
        </w:p>
        <w:p w14:paraId="4B4AEA4D" w14:textId="77777777" w:rsidR="00A82E4E" w:rsidRPr="00A82E4E" w:rsidRDefault="00A82E4E" w:rsidP="00B872FF">
          <w:pPr>
            <w:pStyle w:val="TOC3"/>
            <w:tabs>
              <w:tab w:val="right" w:leader="dot" w:pos="9350"/>
            </w:tabs>
            <w:rPr>
              <w:noProof/>
            </w:rPr>
          </w:pPr>
          <w:hyperlink w:anchor="_Toc181995993" w:history="1">
            <w:r w:rsidRPr="00A82E4E">
              <w:rPr>
                <w:rStyle w:val="Hyperlink"/>
                <w:rFonts w:eastAsia="Times New Roman"/>
                <w:noProof/>
              </w:rPr>
              <w:t>4.7.2 Market Positioning and Strategy</w:t>
            </w:r>
            <w:r w:rsidRPr="00A82E4E">
              <w:rPr>
                <w:noProof/>
                <w:webHidden/>
              </w:rPr>
              <w:tab/>
            </w:r>
            <w:r w:rsidRPr="00A82E4E">
              <w:rPr>
                <w:noProof/>
                <w:webHidden/>
              </w:rPr>
              <w:fldChar w:fldCharType="begin"/>
            </w:r>
            <w:r w:rsidRPr="00A82E4E">
              <w:rPr>
                <w:noProof/>
                <w:webHidden/>
              </w:rPr>
              <w:instrText xml:space="preserve"> PAGEREF _Toc181995993 \h </w:instrText>
            </w:r>
            <w:r w:rsidRPr="00A82E4E">
              <w:rPr>
                <w:noProof/>
                <w:webHidden/>
              </w:rPr>
            </w:r>
            <w:r w:rsidRPr="00A82E4E">
              <w:rPr>
                <w:noProof/>
                <w:webHidden/>
              </w:rPr>
              <w:fldChar w:fldCharType="separate"/>
            </w:r>
            <w:r w:rsidRPr="00A82E4E">
              <w:rPr>
                <w:noProof/>
                <w:webHidden/>
              </w:rPr>
              <w:t>16</w:t>
            </w:r>
            <w:r w:rsidRPr="00A82E4E">
              <w:rPr>
                <w:noProof/>
                <w:webHidden/>
              </w:rPr>
              <w:fldChar w:fldCharType="end"/>
            </w:r>
          </w:hyperlink>
        </w:p>
        <w:p w14:paraId="140B6A89" w14:textId="77777777" w:rsidR="00A82E4E" w:rsidRPr="00A82E4E" w:rsidRDefault="00A82E4E" w:rsidP="00B872FF">
          <w:pPr>
            <w:pStyle w:val="TOC2"/>
            <w:tabs>
              <w:tab w:val="right" w:leader="dot" w:pos="9350"/>
            </w:tabs>
            <w:rPr>
              <w:noProof/>
            </w:rPr>
          </w:pPr>
          <w:hyperlink w:anchor="_Toc181995994" w:history="1">
            <w:r w:rsidRPr="00A82E4E">
              <w:rPr>
                <w:rStyle w:val="Hyperlink"/>
                <w:rFonts w:eastAsia="Times New Roman"/>
                <w:noProof/>
              </w:rPr>
              <w:t>4.8 Brand Standards and Quality Assurance</w:t>
            </w:r>
            <w:r w:rsidRPr="00A82E4E">
              <w:rPr>
                <w:noProof/>
                <w:webHidden/>
              </w:rPr>
              <w:tab/>
            </w:r>
            <w:r w:rsidRPr="00A82E4E">
              <w:rPr>
                <w:noProof/>
                <w:webHidden/>
              </w:rPr>
              <w:fldChar w:fldCharType="begin"/>
            </w:r>
            <w:r w:rsidRPr="00A82E4E">
              <w:rPr>
                <w:noProof/>
                <w:webHidden/>
              </w:rPr>
              <w:instrText xml:space="preserve"> PAGEREF _Toc181995994 \h </w:instrText>
            </w:r>
            <w:r w:rsidRPr="00A82E4E">
              <w:rPr>
                <w:noProof/>
                <w:webHidden/>
              </w:rPr>
            </w:r>
            <w:r w:rsidRPr="00A82E4E">
              <w:rPr>
                <w:noProof/>
                <w:webHidden/>
              </w:rPr>
              <w:fldChar w:fldCharType="separate"/>
            </w:r>
            <w:r w:rsidRPr="00A82E4E">
              <w:rPr>
                <w:noProof/>
                <w:webHidden/>
              </w:rPr>
              <w:t>17</w:t>
            </w:r>
            <w:r w:rsidRPr="00A82E4E">
              <w:rPr>
                <w:noProof/>
                <w:webHidden/>
              </w:rPr>
              <w:fldChar w:fldCharType="end"/>
            </w:r>
          </w:hyperlink>
        </w:p>
        <w:p w14:paraId="1502C617" w14:textId="77777777" w:rsidR="00A82E4E" w:rsidRPr="00A82E4E" w:rsidRDefault="00A82E4E" w:rsidP="00B872FF">
          <w:pPr>
            <w:pStyle w:val="TOC3"/>
            <w:tabs>
              <w:tab w:val="right" w:leader="dot" w:pos="9350"/>
            </w:tabs>
            <w:rPr>
              <w:noProof/>
            </w:rPr>
          </w:pPr>
          <w:hyperlink w:anchor="_Toc181995995" w:history="1">
            <w:r w:rsidRPr="00A82E4E">
              <w:rPr>
                <w:rStyle w:val="Hyperlink"/>
                <w:rFonts w:eastAsia="Times New Roman"/>
                <w:noProof/>
              </w:rPr>
              <w:t>4.8.1 Performance Metrics</w:t>
            </w:r>
            <w:r w:rsidRPr="00A82E4E">
              <w:rPr>
                <w:noProof/>
                <w:webHidden/>
              </w:rPr>
              <w:tab/>
            </w:r>
            <w:r w:rsidRPr="00A82E4E">
              <w:rPr>
                <w:noProof/>
                <w:webHidden/>
              </w:rPr>
              <w:fldChar w:fldCharType="begin"/>
            </w:r>
            <w:r w:rsidRPr="00A82E4E">
              <w:rPr>
                <w:noProof/>
                <w:webHidden/>
              </w:rPr>
              <w:instrText xml:space="preserve"> PAGEREF _Toc181995995 \h </w:instrText>
            </w:r>
            <w:r w:rsidRPr="00A82E4E">
              <w:rPr>
                <w:noProof/>
                <w:webHidden/>
              </w:rPr>
            </w:r>
            <w:r w:rsidRPr="00A82E4E">
              <w:rPr>
                <w:noProof/>
                <w:webHidden/>
              </w:rPr>
              <w:fldChar w:fldCharType="separate"/>
            </w:r>
            <w:r w:rsidRPr="00A82E4E">
              <w:rPr>
                <w:noProof/>
                <w:webHidden/>
              </w:rPr>
              <w:t>17</w:t>
            </w:r>
            <w:r w:rsidRPr="00A82E4E">
              <w:rPr>
                <w:noProof/>
                <w:webHidden/>
              </w:rPr>
              <w:fldChar w:fldCharType="end"/>
            </w:r>
          </w:hyperlink>
        </w:p>
        <w:p w14:paraId="26761C4D" w14:textId="77777777" w:rsidR="00A82E4E" w:rsidRPr="00A82E4E" w:rsidRDefault="00A82E4E" w:rsidP="00B872FF">
          <w:pPr>
            <w:pStyle w:val="TOC1"/>
            <w:tabs>
              <w:tab w:val="right" w:leader="dot" w:pos="9350"/>
            </w:tabs>
            <w:rPr>
              <w:noProof/>
            </w:rPr>
          </w:pPr>
          <w:hyperlink w:anchor="_Toc181995996" w:history="1">
            <w:r w:rsidRPr="00A82E4E">
              <w:rPr>
                <w:rStyle w:val="Hyperlink"/>
                <w:noProof/>
              </w:rPr>
              <w:t>Chapter 5; Theme Exploration</w:t>
            </w:r>
            <w:r w:rsidRPr="00A82E4E">
              <w:rPr>
                <w:noProof/>
                <w:webHidden/>
              </w:rPr>
              <w:tab/>
            </w:r>
            <w:r w:rsidRPr="00A82E4E">
              <w:rPr>
                <w:noProof/>
                <w:webHidden/>
              </w:rPr>
              <w:fldChar w:fldCharType="begin"/>
            </w:r>
            <w:r w:rsidRPr="00A82E4E">
              <w:rPr>
                <w:noProof/>
                <w:webHidden/>
              </w:rPr>
              <w:instrText xml:space="preserve"> PAGEREF _Toc181995996 \h </w:instrText>
            </w:r>
            <w:r w:rsidRPr="00A82E4E">
              <w:rPr>
                <w:noProof/>
                <w:webHidden/>
              </w:rPr>
            </w:r>
            <w:r w:rsidRPr="00A82E4E">
              <w:rPr>
                <w:noProof/>
                <w:webHidden/>
              </w:rPr>
              <w:fldChar w:fldCharType="separate"/>
            </w:r>
            <w:r w:rsidRPr="00A82E4E">
              <w:rPr>
                <w:noProof/>
                <w:webHidden/>
              </w:rPr>
              <w:t>19</w:t>
            </w:r>
            <w:r w:rsidRPr="00A82E4E">
              <w:rPr>
                <w:noProof/>
                <w:webHidden/>
              </w:rPr>
              <w:fldChar w:fldCharType="end"/>
            </w:r>
          </w:hyperlink>
        </w:p>
        <w:p w14:paraId="1C287570" w14:textId="77777777" w:rsidR="00A82E4E" w:rsidRPr="00A82E4E" w:rsidRDefault="00A82E4E" w:rsidP="00B872FF">
          <w:pPr>
            <w:pStyle w:val="TOC2"/>
            <w:tabs>
              <w:tab w:val="right" w:leader="dot" w:pos="9350"/>
            </w:tabs>
            <w:rPr>
              <w:noProof/>
            </w:rPr>
          </w:pPr>
          <w:hyperlink w:anchor="_Toc181995997" w:history="1">
            <w:r w:rsidRPr="00A82E4E">
              <w:rPr>
                <w:rStyle w:val="Hyperlink"/>
                <w:noProof/>
              </w:rPr>
              <w:t>5.1 Theme 1: Operational Performance and Service Quality Challenges</w:t>
            </w:r>
            <w:r w:rsidRPr="00A82E4E">
              <w:rPr>
                <w:noProof/>
                <w:webHidden/>
              </w:rPr>
              <w:tab/>
            </w:r>
            <w:r w:rsidRPr="00A82E4E">
              <w:rPr>
                <w:noProof/>
                <w:webHidden/>
              </w:rPr>
              <w:fldChar w:fldCharType="begin"/>
            </w:r>
            <w:r w:rsidRPr="00A82E4E">
              <w:rPr>
                <w:noProof/>
                <w:webHidden/>
              </w:rPr>
              <w:instrText xml:space="preserve"> PAGEREF _Toc181995997 \h </w:instrText>
            </w:r>
            <w:r w:rsidRPr="00A82E4E">
              <w:rPr>
                <w:noProof/>
                <w:webHidden/>
              </w:rPr>
            </w:r>
            <w:r w:rsidRPr="00A82E4E">
              <w:rPr>
                <w:noProof/>
                <w:webHidden/>
              </w:rPr>
              <w:fldChar w:fldCharType="separate"/>
            </w:r>
            <w:r w:rsidRPr="00A82E4E">
              <w:rPr>
                <w:noProof/>
                <w:webHidden/>
              </w:rPr>
              <w:t>19</w:t>
            </w:r>
            <w:r w:rsidRPr="00A82E4E">
              <w:rPr>
                <w:noProof/>
                <w:webHidden/>
              </w:rPr>
              <w:fldChar w:fldCharType="end"/>
            </w:r>
          </w:hyperlink>
        </w:p>
        <w:p w14:paraId="572E1DC2" w14:textId="77777777" w:rsidR="00A82E4E" w:rsidRPr="00A82E4E" w:rsidRDefault="00A82E4E" w:rsidP="00B872FF">
          <w:pPr>
            <w:pStyle w:val="TOC3"/>
            <w:tabs>
              <w:tab w:val="right" w:leader="dot" w:pos="9350"/>
            </w:tabs>
            <w:rPr>
              <w:noProof/>
            </w:rPr>
          </w:pPr>
          <w:hyperlink w:anchor="_Toc181995998" w:history="1">
            <w:r w:rsidRPr="00A82E4E">
              <w:rPr>
                <w:rStyle w:val="Hyperlink"/>
                <w:noProof/>
              </w:rPr>
              <w:t>5.1.1 Impact on Daily Operations</w:t>
            </w:r>
            <w:r w:rsidRPr="00A82E4E">
              <w:rPr>
                <w:noProof/>
                <w:webHidden/>
              </w:rPr>
              <w:tab/>
            </w:r>
            <w:r w:rsidRPr="00A82E4E">
              <w:rPr>
                <w:noProof/>
                <w:webHidden/>
              </w:rPr>
              <w:fldChar w:fldCharType="begin"/>
            </w:r>
            <w:r w:rsidRPr="00A82E4E">
              <w:rPr>
                <w:noProof/>
                <w:webHidden/>
              </w:rPr>
              <w:instrText xml:space="preserve"> PAGEREF _Toc181995998 \h </w:instrText>
            </w:r>
            <w:r w:rsidRPr="00A82E4E">
              <w:rPr>
                <w:noProof/>
                <w:webHidden/>
              </w:rPr>
            </w:r>
            <w:r w:rsidRPr="00A82E4E">
              <w:rPr>
                <w:noProof/>
                <w:webHidden/>
              </w:rPr>
              <w:fldChar w:fldCharType="separate"/>
            </w:r>
            <w:r w:rsidRPr="00A82E4E">
              <w:rPr>
                <w:noProof/>
                <w:webHidden/>
              </w:rPr>
              <w:t>19</w:t>
            </w:r>
            <w:r w:rsidRPr="00A82E4E">
              <w:rPr>
                <w:noProof/>
                <w:webHidden/>
              </w:rPr>
              <w:fldChar w:fldCharType="end"/>
            </w:r>
          </w:hyperlink>
        </w:p>
        <w:p w14:paraId="1F386DAD" w14:textId="77777777" w:rsidR="00A82E4E" w:rsidRPr="00A82E4E" w:rsidRDefault="00A82E4E" w:rsidP="00B872FF">
          <w:pPr>
            <w:pStyle w:val="TOC3"/>
            <w:tabs>
              <w:tab w:val="right" w:leader="dot" w:pos="9350"/>
            </w:tabs>
            <w:rPr>
              <w:noProof/>
            </w:rPr>
          </w:pPr>
          <w:hyperlink w:anchor="_Toc181995999" w:history="1">
            <w:r w:rsidRPr="00A82E4E">
              <w:rPr>
                <w:rStyle w:val="Hyperlink"/>
                <w:noProof/>
              </w:rPr>
              <w:t>5.1.2 Service Quality Management</w:t>
            </w:r>
            <w:r w:rsidRPr="00A82E4E">
              <w:rPr>
                <w:noProof/>
                <w:webHidden/>
              </w:rPr>
              <w:tab/>
            </w:r>
            <w:r w:rsidRPr="00A82E4E">
              <w:rPr>
                <w:noProof/>
                <w:webHidden/>
              </w:rPr>
              <w:fldChar w:fldCharType="begin"/>
            </w:r>
            <w:r w:rsidRPr="00A82E4E">
              <w:rPr>
                <w:noProof/>
                <w:webHidden/>
              </w:rPr>
              <w:instrText xml:space="preserve"> PAGEREF _Toc181995999 \h </w:instrText>
            </w:r>
            <w:r w:rsidRPr="00A82E4E">
              <w:rPr>
                <w:noProof/>
                <w:webHidden/>
              </w:rPr>
            </w:r>
            <w:r w:rsidRPr="00A82E4E">
              <w:rPr>
                <w:noProof/>
                <w:webHidden/>
              </w:rPr>
              <w:fldChar w:fldCharType="separate"/>
            </w:r>
            <w:r w:rsidRPr="00A82E4E">
              <w:rPr>
                <w:noProof/>
                <w:webHidden/>
              </w:rPr>
              <w:t>19</w:t>
            </w:r>
            <w:r w:rsidRPr="00A82E4E">
              <w:rPr>
                <w:noProof/>
                <w:webHidden/>
              </w:rPr>
              <w:fldChar w:fldCharType="end"/>
            </w:r>
          </w:hyperlink>
        </w:p>
        <w:p w14:paraId="52D4434A" w14:textId="77777777" w:rsidR="00A82E4E" w:rsidRPr="00A82E4E" w:rsidRDefault="00A82E4E" w:rsidP="00B872FF">
          <w:pPr>
            <w:pStyle w:val="TOC2"/>
            <w:tabs>
              <w:tab w:val="right" w:leader="dot" w:pos="9350"/>
            </w:tabs>
            <w:rPr>
              <w:noProof/>
            </w:rPr>
          </w:pPr>
          <w:hyperlink w:anchor="_Toc181996000" w:history="1">
            <w:r w:rsidRPr="00A82E4E">
              <w:rPr>
                <w:rStyle w:val="Hyperlink"/>
                <w:noProof/>
              </w:rPr>
              <w:t>5.2 Theme 2: Customer Experience and Service Delivery</w:t>
            </w:r>
            <w:r w:rsidRPr="00A82E4E">
              <w:rPr>
                <w:noProof/>
                <w:webHidden/>
              </w:rPr>
              <w:tab/>
            </w:r>
            <w:r w:rsidRPr="00A82E4E">
              <w:rPr>
                <w:noProof/>
                <w:webHidden/>
              </w:rPr>
              <w:fldChar w:fldCharType="begin"/>
            </w:r>
            <w:r w:rsidRPr="00A82E4E">
              <w:rPr>
                <w:noProof/>
                <w:webHidden/>
              </w:rPr>
              <w:instrText xml:space="preserve"> PAGEREF _Toc181996000 \h </w:instrText>
            </w:r>
            <w:r w:rsidRPr="00A82E4E">
              <w:rPr>
                <w:noProof/>
                <w:webHidden/>
              </w:rPr>
            </w:r>
            <w:r w:rsidRPr="00A82E4E">
              <w:rPr>
                <w:noProof/>
                <w:webHidden/>
              </w:rPr>
              <w:fldChar w:fldCharType="separate"/>
            </w:r>
            <w:r w:rsidRPr="00A82E4E">
              <w:rPr>
                <w:noProof/>
                <w:webHidden/>
              </w:rPr>
              <w:t>20</w:t>
            </w:r>
            <w:r w:rsidRPr="00A82E4E">
              <w:rPr>
                <w:noProof/>
                <w:webHidden/>
              </w:rPr>
              <w:fldChar w:fldCharType="end"/>
            </w:r>
          </w:hyperlink>
        </w:p>
        <w:p w14:paraId="342645A0" w14:textId="77777777" w:rsidR="00A82E4E" w:rsidRPr="00A82E4E" w:rsidRDefault="00A82E4E" w:rsidP="00B872FF">
          <w:pPr>
            <w:pStyle w:val="TOC3"/>
            <w:tabs>
              <w:tab w:val="right" w:leader="dot" w:pos="9350"/>
            </w:tabs>
            <w:rPr>
              <w:noProof/>
            </w:rPr>
          </w:pPr>
          <w:hyperlink w:anchor="_Toc181996001" w:history="1">
            <w:r w:rsidRPr="00A82E4E">
              <w:rPr>
                <w:rStyle w:val="Hyperlink"/>
                <w:rFonts w:eastAsia="Times New Roman"/>
                <w:noProof/>
              </w:rPr>
              <w:t>5.2.1 Guest Satisfaction Metrics</w:t>
            </w:r>
            <w:r w:rsidRPr="00A82E4E">
              <w:rPr>
                <w:noProof/>
                <w:webHidden/>
              </w:rPr>
              <w:tab/>
            </w:r>
            <w:r w:rsidRPr="00A82E4E">
              <w:rPr>
                <w:noProof/>
                <w:webHidden/>
              </w:rPr>
              <w:fldChar w:fldCharType="begin"/>
            </w:r>
            <w:r w:rsidRPr="00A82E4E">
              <w:rPr>
                <w:noProof/>
                <w:webHidden/>
              </w:rPr>
              <w:instrText xml:space="preserve"> PAGEREF _Toc181996001 \h </w:instrText>
            </w:r>
            <w:r w:rsidRPr="00A82E4E">
              <w:rPr>
                <w:noProof/>
                <w:webHidden/>
              </w:rPr>
            </w:r>
            <w:r w:rsidRPr="00A82E4E">
              <w:rPr>
                <w:noProof/>
                <w:webHidden/>
              </w:rPr>
              <w:fldChar w:fldCharType="separate"/>
            </w:r>
            <w:r w:rsidRPr="00A82E4E">
              <w:rPr>
                <w:noProof/>
                <w:webHidden/>
              </w:rPr>
              <w:t>20</w:t>
            </w:r>
            <w:r w:rsidRPr="00A82E4E">
              <w:rPr>
                <w:noProof/>
                <w:webHidden/>
              </w:rPr>
              <w:fldChar w:fldCharType="end"/>
            </w:r>
          </w:hyperlink>
        </w:p>
        <w:p w14:paraId="3B49D980" w14:textId="77777777" w:rsidR="00A82E4E" w:rsidRPr="00A82E4E" w:rsidRDefault="00A82E4E" w:rsidP="00B872FF">
          <w:pPr>
            <w:pStyle w:val="TOC3"/>
            <w:tabs>
              <w:tab w:val="right" w:leader="dot" w:pos="9350"/>
            </w:tabs>
            <w:rPr>
              <w:noProof/>
            </w:rPr>
          </w:pPr>
          <w:hyperlink w:anchor="_Toc181996002" w:history="1">
            <w:r w:rsidRPr="00A82E4E">
              <w:rPr>
                <w:rStyle w:val="Hyperlink"/>
                <w:rFonts w:eastAsia="Times New Roman"/>
                <w:noProof/>
              </w:rPr>
              <w:t>5.2.2 Service Recovery and Guest Relations</w:t>
            </w:r>
            <w:r w:rsidRPr="00A82E4E">
              <w:rPr>
                <w:noProof/>
                <w:webHidden/>
              </w:rPr>
              <w:tab/>
            </w:r>
            <w:r w:rsidRPr="00A82E4E">
              <w:rPr>
                <w:noProof/>
                <w:webHidden/>
              </w:rPr>
              <w:fldChar w:fldCharType="begin"/>
            </w:r>
            <w:r w:rsidRPr="00A82E4E">
              <w:rPr>
                <w:noProof/>
                <w:webHidden/>
              </w:rPr>
              <w:instrText xml:space="preserve"> PAGEREF _Toc181996002 \h </w:instrText>
            </w:r>
            <w:r w:rsidRPr="00A82E4E">
              <w:rPr>
                <w:noProof/>
                <w:webHidden/>
              </w:rPr>
            </w:r>
            <w:r w:rsidRPr="00A82E4E">
              <w:rPr>
                <w:noProof/>
                <w:webHidden/>
              </w:rPr>
              <w:fldChar w:fldCharType="separate"/>
            </w:r>
            <w:r w:rsidRPr="00A82E4E">
              <w:rPr>
                <w:noProof/>
                <w:webHidden/>
              </w:rPr>
              <w:t>21</w:t>
            </w:r>
            <w:r w:rsidRPr="00A82E4E">
              <w:rPr>
                <w:noProof/>
                <w:webHidden/>
              </w:rPr>
              <w:fldChar w:fldCharType="end"/>
            </w:r>
          </w:hyperlink>
        </w:p>
        <w:p w14:paraId="1B29DD31" w14:textId="77777777" w:rsidR="00A82E4E" w:rsidRPr="00A82E4E" w:rsidRDefault="00A82E4E" w:rsidP="00B872FF">
          <w:pPr>
            <w:pStyle w:val="TOC2"/>
            <w:tabs>
              <w:tab w:val="right" w:leader="dot" w:pos="9350"/>
            </w:tabs>
            <w:rPr>
              <w:noProof/>
            </w:rPr>
          </w:pPr>
          <w:hyperlink w:anchor="_Toc181996003" w:history="1">
            <w:r w:rsidRPr="00A82E4E">
              <w:rPr>
                <w:rStyle w:val="Hyperlink"/>
                <w:noProof/>
              </w:rPr>
              <w:t>5.3 Theme 3: Strategic Human Resource Management and Solutions</w:t>
            </w:r>
            <w:r w:rsidRPr="00A82E4E">
              <w:rPr>
                <w:noProof/>
                <w:webHidden/>
              </w:rPr>
              <w:tab/>
            </w:r>
            <w:r w:rsidRPr="00A82E4E">
              <w:rPr>
                <w:noProof/>
                <w:webHidden/>
              </w:rPr>
              <w:fldChar w:fldCharType="begin"/>
            </w:r>
            <w:r w:rsidRPr="00A82E4E">
              <w:rPr>
                <w:noProof/>
                <w:webHidden/>
              </w:rPr>
              <w:instrText xml:space="preserve"> PAGEREF _Toc181996003 \h </w:instrText>
            </w:r>
            <w:r w:rsidRPr="00A82E4E">
              <w:rPr>
                <w:noProof/>
                <w:webHidden/>
              </w:rPr>
            </w:r>
            <w:r w:rsidRPr="00A82E4E">
              <w:rPr>
                <w:noProof/>
                <w:webHidden/>
              </w:rPr>
              <w:fldChar w:fldCharType="separate"/>
            </w:r>
            <w:r w:rsidRPr="00A82E4E">
              <w:rPr>
                <w:noProof/>
                <w:webHidden/>
              </w:rPr>
              <w:t>23</w:t>
            </w:r>
            <w:r w:rsidRPr="00A82E4E">
              <w:rPr>
                <w:noProof/>
                <w:webHidden/>
              </w:rPr>
              <w:fldChar w:fldCharType="end"/>
            </w:r>
          </w:hyperlink>
        </w:p>
        <w:p w14:paraId="3017648A" w14:textId="77777777" w:rsidR="00A82E4E" w:rsidRPr="00A82E4E" w:rsidRDefault="00A82E4E" w:rsidP="00B872FF">
          <w:pPr>
            <w:pStyle w:val="TOC3"/>
            <w:tabs>
              <w:tab w:val="right" w:leader="dot" w:pos="9350"/>
            </w:tabs>
            <w:rPr>
              <w:noProof/>
            </w:rPr>
          </w:pPr>
          <w:hyperlink w:anchor="_Toc181996004" w:history="1">
            <w:r w:rsidRPr="00A82E4E">
              <w:rPr>
                <w:rStyle w:val="Hyperlink"/>
                <w:noProof/>
              </w:rPr>
              <w:t>5.3.1 Recruitment Innovation and Talent Acquisition</w:t>
            </w:r>
            <w:r w:rsidRPr="00A82E4E">
              <w:rPr>
                <w:noProof/>
                <w:webHidden/>
              </w:rPr>
              <w:tab/>
            </w:r>
            <w:r w:rsidRPr="00A82E4E">
              <w:rPr>
                <w:noProof/>
                <w:webHidden/>
              </w:rPr>
              <w:fldChar w:fldCharType="begin"/>
            </w:r>
            <w:r w:rsidRPr="00A82E4E">
              <w:rPr>
                <w:noProof/>
                <w:webHidden/>
              </w:rPr>
              <w:instrText xml:space="preserve"> PAGEREF _Toc181996004 \h </w:instrText>
            </w:r>
            <w:r w:rsidRPr="00A82E4E">
              <w:rPr>
                <w:noProof/>
                <w:webHidden/>
              </w:rPr>
            </w:r>
            <w:r w:rsidRPr="00A82E4E">
              <w:rPr>
                <w:noProof/>
                <w:webHidden/>
              </w:rPr>
              <w:fldChar w:fldCharType="separate"/>
            </w:r>
            <w:r w:rsidRPr="00A82E4E">
              <w:rPr>
                <w:noProof/>
                <w:webHidden/>
              </w:rPr>
              <w:t>23</w:t>
            </w:r>
            <w:r w:rsidRPr="00A82E4E">
              <w:rPr>
                <w:noProof/>
                <w:webHidden/>
              </w:rPr>
              <w:fldChar w:fldCharType="end"/>
            </w:r>
          </w:hyperlink>
        </w:p>
        <w:p w14:paraId="0C78BD68" w14:textId="77777777" w:rsidR="00A82E4E" w:rsidRPr="00A82E4E" w:rsidRDefault="00A82E4E" w:rsidP="00B872FF">
          <w:pPr>
            <w:pStyle w:val="TOC3"/>
            <w:tabs>
              <w:tab w:val="right" w:leader="dot" w:pos="9350"/>
            </w:tabs>
            <w:rPr>
              <w:noProof/>
            </w:rPr>
          </w:pPr>
          <w:hyperlink w:anchor="_Toc181996005" w:history="1">
            <w:r w:rsidRPr="00A82E4E">
              <w:rPr>
                <w:rStyle w:val="Hyperlink"/>
                <w:noProof/>
              </w:rPr>
              <w:t>5.3.2 Employee Retention and Engagement Strategies:</w:t>
            </w:r>
            <w:r w:rsidRPr="00A82E4E">
              <w:rPr>
                <w:noProof/>
                <w:webHidden/>
              </w:rPr>
              <w:tab/>
            </w:r>
            <w:r w:rsidRPr="00A82E4E">
              <w:rPr>
                <w:noProof/>
                <w:webHidden/>
              </w:rPr>
              <w:fldChar w:fldCharType="begin"/>
            </w:r>
            <w:r w:rsidRPr="00A82E4E">
              <w:rPr>
                <w:noProof/>
                <w:webHidden/>
              </w:rPr>
              <w:instrText xml:space="preserve"> PAGEREF _Toc181996005 \h </w:instrText>
            </w:r>
            <w:r w:rsidRPr="00A82E4E">
              <w:rPr>
                <w:noProof/>
                <w:webHidden/>
              </w:rPr>
            </w:r>
            <w:r w:rsidRPr="00A82E4E">
              <w:rPr>
                <w:noProof/>
                <w:webHidden/>
              </w:rPr>
              <w:fldChar w:fldCharType="separate"/>
            </w:r>
            <w:r w:rsidRPr="00A82E4E">
              <w:rPr>
                <w:noProof/>
                <w:webHidden/>
              </w:rPr>
              <w:t>23</w:t>
            </w:r>
            <w:r w:rsidRPr="00A82E4E">
              <w:rPr>
                <w:noProof/>
                <w:webHidden/>
              </w:rPr>
              <w:fldChar w:fldCharType="end"/>
            </w:r>
          </w:hyperlink>
        </w:p>
        <w:p w14:paraId="0F06E5E6" w14:textId="77777777" w:rsidR="00A82E4E" w:rsidRPr="00A82E4E" w:rsidRDefault="00A82E4E" w:rsidP="00B872FF">
          <w:pPr>
            <w:pStyle w:val="TOC3"/>
            <w:tabs>
              <w:tab w:val="right" w:leader="dot" w:pos="9350"/>
            </w:tabs>
            <w:rPr>
              <w:noProof/>
            </w:rPr>
          </w:pPr>
          <w:hyperlink w:anchor="_Toc181996006" w:history="1">
            <w:r w:rsidRPr="00A82E4E">
              <w:rPr>
                <w:rStyle w:val="Hyperlink"/>
                <w:noProof/>
              </w:rPr>
              <w:t>5.3.3 Long-term Sustainable Solutions</w:t>
            </w:r>
            <w:r w:rsidRPr="00A82E4E">
              <w:rPr>
                <w:noProof/>
                <w:webHidden/>
              </w:rPr>
              <w:tab/>
            </w:r>
            <w:r w:rsidRPr="00A82E4E">
              <w:rPr>
                <w:noProof/>
                <w:webHidden/>
              </w:rPr>
              <w:fldChar w:fldCharType="begin"/>
            </w:r>
            <w:r w:rsidRPr="00A82E4E">
              <w:rPr>
                <w:noProof/>
                <w:webHidden/>
              </w:rPr>
              <w:instrText xml:space="preserve"> PAGEREF _Toc181996006 \h </w:instrText>
            </w:r>
            <w:r w:rsidRPr="00A82E4E">
              <w:rPr>
                <w:noProof/>
                <w:webHidden/>
              </w:rPr>
            </w:r>
            <w:r w:rsidRPr="00A82E4E">
              <w:rPr>
                <w:noProof/>
                <w:webHidden/>
              </w:rPr>
              <w:fldChar w:fldCharType="separate"/>
            </w:r>
            <w:r w:rsidRPr="00A82E4E">
              <w:rPr>
                <w:noProof/>
                <w:webHidden/>
              </w:rPr>
              <w:t>24</w:t>
            </w:r>
            <w:r w:rsidRPr="00A82E4E">
              <w:rPr>
                <w:noProof/>
                <w:webHidden/>
              </w:rPr>
              <w:fldChar w:fldCharType="end"/>
            </w:r>
          </w:hyperlink>
        </w:p>
        <w:p w14:paraId="16AE54FD" w14:textId="77777777" w:rsidR="00A82E4E" w:rsidRPr="00A82E4E" w:rsidRDefault="00A82E4E" w:rsidP="00B872FF">
          <w:pPr>
            <w:pStyle w:val="TOC1"/>
            <w:tabs>
              <w:tab w:val="right" w:leader="dot" w:pos="9350"/>
            </w:tabs>
            <w:rPr>
              <w:noProof/>
            </w:rPr>
          </w:pPr>
          <w:hyperlink w:anchor="_Toc181996007" w:history="1">
            <w:r w:rsidRPr="00A82E4E">
              <w:rPr>
                <w:rStyle w:val="Hyperlink"/>
                <w:noProof/>
              </w:rPr>
              <w:t>Chapter 6; Conclusion and Recommendations</w:t>
            </w:r>
            <w:r w:rsidRPr="00A82E4E">
              <w:rPr>
                <w:noProof/>
                <w:webHidden/>
              </w:rPr>
              <w:tab/>
            </w:r>
            <w:r w:rsidRPr="00A82E4E">
              <w:rPr>
                <w:noProof/>
                <w:webHidden/>
              </w:rPr>
              <w:fldChar w:fldCharType="begin"/>
            </w:r>
            <w:r w:rsidRPr="00A82E4E">
              <w:rPr>
                <w:noProof/>
                <w:webHidden/>
              </w:rPr>
              <w:instrText xml:space="preserve"> PAGEREF _Toc181996007 \h </w:instrText>
            </w:r>
            <w:r w:rsidRPr="00A82E4E">
              <w:rPr>
                <w:noProof/>
                <w:webHidden/>
              </w:rPr>
            </w:r>
            <w:r w:rsidRPr="00A82E4E">
              <w:rPr>
                <w:noProof/>
                <w:webHidden/>
              </w:rPr>
              <w:fldChar w:fldCharType="separate"/>
            </w:r>
            <w:r w:rsidRPr="00A82E4E">
              <w:rPr>
                <w:noProof/>
                <w:webHidden/>
              </w:rPr>
              <w:t>26</w:t>
            </w:r>
            <w:r w:rsidRPr="00A82E4E">
              <w:rPr>
                <w:noProof/>
                <w:webHidden/>
              </w:rPr>
              <w:fldChar w:fldCharType="end"/>
            </w:r>
          </w:hyperlink>
        </w:p>
        <w:p w14:paraId="38FF3CBC" w14:textId="77777777" w:rsidR="00A82E4E" w:rsidRPr="00A82E4E" w:rsidRDefault="00A82E4E" w:rsidP="00B872FF">
          <w:pPr>
            <w:pStyle w:val="TOC2"/>
            <w:tabs>
              <w:tab w:val="right" w:leader="dot" w:pos="9350"/>
            </w:tabs>
            <w:rPr>
              <w:noProof/>
            </w:rPr>
          </w:pPr>
          <w:hyperlink w:anchor="_Toc181996008" w:history="1">
            <w:r w:rsidRPr="00A82E4E">
              <w:rPr>
                <w:rStyle w:val="Hyperlink"/>
                <w:rFonts w:eastAsia="Times New Roman"/>
                <w:noProof/>
              </w:rPr>
              <w:t>6.1 Conclusion</w:t>
            </w:r>
            <w:r w:rsidRPr="00A82E4E">
              <w:rPr>
                <w:noProof/>
                <w:webHidden/>
              </w:rPr>
              <w:tab/>
            </w:r>
            <w:r w:rsidRPr="00A82E4E">
              <w:rPr>
                <w:noProof/>
                <w:webHidden/>
              </w:rPr>
              <w:fldChar w:fldCharType="begin"/>
            </w:r>
            <w:r w:rsidRPr="00A82E4E">
              <w:rPr>
                <w:noProof/>
                <w:webHidden/>
              </w:rPr>
              <w:instrText xml:space="preserve"> PAGEREF _Toc181996008 \h </w:instrText>
            </w:r>
            <w:r w:rsidRPr="00A82E4E">
              <w:rPr>
                <w:noProof/>
                <w:webHidden/>
              </w:rPr>
            </w:r>
            <w:r w:rsidRPr="00A82E4E">
              <w:rPr>
                <w:noProof/>
                <w:webHidden/>
              </w:rPr>
              <w:fldChar w:fldCharType="separate"/>
            </w:r>
            <w:r w:rsidRPr="00A82E4E">
              <w:rPr>
                <w:noProof/>
                <w:webHidden/>
              </w:rPr>
              <w:t>26</w:t>
            </w:r>
            <w:r w:rsidRPr="00A82E4E">
              <w:rPr>
                <w:noProof/>
                <w:webHidden/>
              </w:rPr>
              <w:fldChar w:fldCharType="end"/>
            </w:r>
          </w:hyperlink>
        </w:p>
        <w:p w14:paraId="32C9D56F" w14:textId="77777777" w:rsidR="00A82E4E" w:rsidRPr="00A82E4E" w:rsidRDefault="00A82E4E" w:rsidP="00B872FF">
          <w:pPr>
            <w:pStyle w:val="TOC2"/>
            <w:tabs>
              <w:tab w:val="right" w:leader="dot" w:pos="9350"/>
            </w:tabs>
            <w:rPr>
              <w:noProof/>
            </w:rPr>
          </w:pPr>
          <w:hyperlink w:anchor="_Toc181996009" w:history="1">
            <w:r w:rsidRPr="00A82E4E">
              <w:rPr>
                <w:rStyle w:val="Hyperlink"/>
                <w:rFonts w:eastAsia="Times New Roman"/>
                <w:noProof/>
              </w:rPr>
              <w:t>6.2 Recommendations</w:t>
            </w:r>
            <w:r w:rsidRPr="00A82E4E">
              <w:rPr>
                <w:noProof/>
                <w:webHidden/>
              </w:rPr>
              <w:tab/>
            </w:r>
            <w:r w:rsidRPr="00A82E4E">
              <w:rPr>
                <w:noProof/>
                <w:webHidden/>
              </w:rPr>
              <w:fldChar w:fldCharType="begin"/>
            </w:r>
            <w:r w:rsidRPr="00A82E4E">
              <w:rPr>
                <w:noProof/>
                <w:webHidden/>
              </w:rPr>
              <w:instrText xml:space="preserve"> PAGEREF _Toc181996009 \h </w:instrText>
            </w:r>
            <w:r w:rsidRPr="00A82E4E">
              <w:rPr>
                <w:noProof/>
                <w:webHidden/>
              </w:rPr>
            </w:r>
            <w:r w:rsidRPr="00A82E4E">
              <w:rPr>
                <w:noProof/>
                <w:webHidden/>
              </w:rPr>
              <w:fldChar w:fldCharType="separate"/>
            </w:r>
            <w:r w:rsidRPr="00A82E4E">
              <w:rPr>
                <w:noProof/>
                <w:webHidden/>
              </w:rPr>
              <w:t>26</w:t>
            </w:r>
            <w:r w:rsidRPr="00A82E4E">
              <w:rPr>
                <w:noProof/>
                <w:webHidden/>
              </w:rPr>
              <w:fldChar w:fldCharType="end"/>
            </w:r>
          </w:hyperlink>
        </w:p>
        <w:p w14:paraId="040DD4B3" w14:textId="77777777" w:rsidR="00A82E4E" w:rsidRPr="00A82E4E" w:rsidRDefault="00A82E4E" w:rsidP="00B872FF">
          <w:pPr>
            <w:pStyle w:val="TOC3"/>
            <w:tabs>
              <w:tab w:val="right" w:leader="dot" w:pos="9350"/>
            </w:tabs>
            <w:rPr>
              <w:noProof/>
            </w:rPr>
          </w:pPr>
          <w:hyperlink w:anchor="_Toc181996010" w:history="1">
            <w:r w:rsidRPr="00A82E4E">
              <w:rPr>
                <w:rStyle w:val="Hyperlink"/>
                <w:rFonts w:eastAsia="Times New Roman"/>
                <w:noProof/>
              </w:rPr>
              <w:t>Deputy and enforce a detailed Recruitment and retention policy</w:t>
            </w:r>
            <w:r w:rsidRPr="00A82E4E">
              <w:rPr>
                <w:noProof/>
                <w:webHidden/>
              </w:rPr>
              <w:tab/>
            </w:r>
            <w:r w:rsidRPr="00A82E4E">
              <w:rPr>
                <w:noProof/>
                <w:webHidden/>
              </w:rPr>
              <w:fldChar w:fldCharType="begin"/>
            </w:r>
            <w:r w:rsidRPr="00A82E4E">
              <w:rPr>
                <w:noProof/>
                <w:webHidden/>
              </w:rPr>
              <w:instrText xml:space="preserve"> PAGEREF _Toc181996010 \h </w:instrText>
            </w:r>
            <w:r w:rsidRPr="00A82E4E">
              <w:rPr>
                <w:noProof/>
                <w:webHidden/>
              </w:rPr>
            </w:r>
            <w:r w:rsidRPr="00A82E4E">
              <w:rPr>
                <w:noProof/>
                <w:webHidden/>
              </w:rPr>
              <w:fldChar w:fldCharType="separate"/>
            </w:r>
            <w:r w:rsidRPr="00A82E4E">
              <w:rPr>
                <w:noProof/>
                <w:webHidden/>
              </w:rPr>
              <w:t>27</w:t>
            </w:r>
            <w:r w:rsidRPr="00A82E4E">
              <w:rPr>
                <w:noProof/>
                <w:webHidden/>
              </w:rPr>
              <w:fldChar w:fldCharType="end"/>
            </w:r>
          </w:hyperlink>
        </w:p>
        <w:p w14:paraId="21A5948C" w14:textId="77777777" w:rsidR="00A82E4E" w:rsidRPr="00A82E4E" w:rsidRDefault="00A82E4E" w:rsidP="00B872FF">
          <w:pPr>
            <w:pStyle w:val="TOC3"/>
            <w:tabs>
              <w:tab w:val="right" w:leader="dot" w:pos="9350"/>
            </w:tabs>
            <w:rPr>
              <w:noProof/>
            </w:rPr>
          </w:pPr>
          <w:hyperlink w:anchor="_Toc181996011" w:history="1">
            <w:r w:rsidRPr="00A82E4E">
              <w:rPr>
                <w:rStyle w:val="Hyperlink"/>
                <w:rFonts w:eastAsia="Times New Roman"/>
                <w:noProof/>
              </w:rPr>
              <w:t>Culture alignment at the workplace</w:t>
            </w:r>
            <w:r w:rsidRPr="00A82E4E">
              <w:rPr>
                <w:noProof/>
                <w:webHidden/>
              </w:rPr>
              <w:tab/>
            </w:r>
            <w:r w:rsidRPr="00A82E4E">
              <w:rPr>
                <w:noProof/>
                <w:webHidden/>
              </w:rPr>
              <w:fldChar w:fldCharType="begin"/>
            </w:r>
            <w:r w:rsidRPr="00A82E4E">
              <w:rPr>
                <w:noProof/>
                <w:webHidden/>
              </w:rPr>
              <w:instrText xml:space="preserve"> PAGEREF _Toc181996011 \h </w:instrText>
            </w:r>
            <w:r w:rsidRPr="00A82E4E">
              <w:rPr>
                <w:noProof/>
                <w:webHidden/>
              </w:rPr>
            </w:r>
            <w:r w:rsidRPr="00A82E4E">
              <w:rPr>
                <w:noProof/>
                <w:webHidden/>
              </w:rPr>
              <w:fldChar w:fldCharType="separate"/>
            </w:r>
            <w:r w:rsidRPr="00A82E4E">
              <w:rPr>
                <w:noProof/>
                <w:webHidden/>
              </w:rPr>
              <w:t>27</w:t>
            </w:r>
            <w:r w:rsidRPr="00A82E4E">
              <w:rPr>
                <w:noProof/>
                <w:webHidden/>
              </w:rPr>
              <w:fldChar w:fldCharType="end"/>
            </w:r>
          </w:hyperlink>
        </w:p>
        <w:p w14:paraId="68407734" w14:textId="77777777" w:rsidR="00A82E4E" w:rsidRPr="00A82E4E" w:rsidRDefault="00A82E4E" w:rsidP="00B872FF">
          <w:pPr>
            <w:pStyle w:val="TOC3"/>
            <w:tabs>
              <w:tab w:val="right" w:leader="dot" w:pos="9350"/>
            </w:tabs>
            <w:rPr>
              <w:noProof/>
            </w:rPr>
          </w:pPr>
          <w:hyperlink w:anchor="_Toc181996012" w:history="1">
            <w:r w:rsidRPr="00A82E4E">
              <w:rPr>
                <w:rStyle w:val="Hyperlink"/>
                <w:rFonts w:eastAsia="Times New Roman"/>
                <w:noProof/>
              </w:rPr>
              <w:t>Learn About Performance Management Systems</w:t>
            </w:r>
            <w:r w:rsidRPr="00A82E4E">
              <w:rPr>
                <w:noProof/>
                <w:webHidden/>
              </w:rPr>
              <w:tab/>
            </w:r>
            <w:r w:rsidRPr="00A82E4E">
              <w:rPr>
                <w:noProof/>
                <w:webHidden/>
              </w:rPr>
              <w:fldChar w:fldCharType="begin"/>
            </w:r>
            <w:r w:rsidRPr="00A82E4E">
              <w:rPr>
                <w:noProof/>
                <w:webHidden/>
              </w:rPr>
              <w:instrText xml:space="preserve"> PAGEREF _Toc181996012 \h </w:instrText>
            </w:r>
            <w:r w:rsidRPr="00A82E4E">
              <w:rPr>
                <w:noProof/>
                <w:webHidden/>
              </w:rPr>
            </w:r>
            <w:r w:rsidRPr="00A82E4E">
              <w:rPr>
                <w:noProof/>
                <w:webHidden/>
              </w:rPr>
              <w:fldChar w:fldCharType="separate"/>
            </w:r>
            <w:r w:rsidRPr="00A82E4E">
              <w:rPr>
                <w:noProof/>
                <w:webHidden/>
              </w:rPr>
              <w:t>27</w:t>
            </w:r>
            <w:r w:rsidRPr="00A82E4E">
              <w:rPr>
                <w:noProof/>
                <w:webHidden/>
              </w:rPr>
              <w:fldChar w:fldCharType="end"/>
            </w:r>
          </w:hyperlink>
        </w:p>
        <w:p w14:paraId="0C29F683" w14:textId="77777777" w:rsidR="00A82E4E" w:rsidRPr="00A82E4E" w:rsidRDefault="00A82E4E" w:rsidP="00B872FF">
          <w:pPr>
            <w:pStyle w:val="TOC1"/>
            <w:tabs>
              <w:tab w:val="right" w:leader="dot" w:pos="9350"/>
            </w:tabs>
            <w:rPr>
              <w:noProof/>
            </w:rPr>
          </w:pPr>
          <w:hyperlink w:anchor="_Toc181996013" w:history="1">
            <w:r w:rsidRPr="00A82E4E">
              <w:rPr>
                <w:rStyle w:val="Hyperlink"/>
                <w:rFonts w:eastAsia="Times New Roman"/>
                <w:noProof/>
              </w:rPr>
              <w:t>Chapter 7; Reflection Account</w:t>
            </w:r>
            <w:r w:rsidRPr="00A82E4E">
              <w:rPr>
                <w:noProof/>
                <w:webHidden/>
              </w:rPr>
              <w:tab/>
            </w:r>
            <w:r w:rsidRPr="00A82E4E">
              <w:rPr>
                <w:noProof/>
                <w:webHidden/>
              </w:rPr>
              <w:fldChar w:fldCharType="begin"/>
            </w:r>
            <w:r w:rsidRPr="00A82E4E">
              <w:rPr>
                <w:noProof/>
                <w:webHidden/>
              </w:rPr>
              <w:instrText xml:space="preserve"> PAGEREF _Toc181996013 \h </w:instrText>
            </w:r>
            <w:r w:rsidRPr="00A82E4E">
              <w:rPr>
                <w:noProof/>
                <w:webHidden/>
              </w:rPr>
            </w:r>
            <w:r w:rsidRPr="00A82E4E">
              <w:rPr>
                <w:noProof/>
                <w:webHidden/>
              </w:rPr>
              <w:fldChar w:fldCharType="separate"/>
            </w:r>
            <w:r w:rsidRPr="00A82E4E">
              <w:rPr>
                <w:noProof/>
                <w:webHidden/>
              </w:rPr>
              <w:t>29</w:t>
            </w:r>
            <w:r w:rsidRPr="00A82E4E">
              <w:rPr>
                <w:noProof/>
                <w:webHidden/>
              </w:rPr>
              <w:fldChar w:fldCharType="end"/>
            </w:r>
          </w:hyperlink>
        </w:p>
        <w:p w14:paraId="40E2B34A" w14:textId="77777777" w:rsidR="00A82E4E" w:rsidRPr="00A82E4E" w:rsidRDefault="00A82E4E" w:rsidP="00B872FF">
          <w:pPr>
            <w:pStyle w:val="TOC2"/>
            <w:tabs>
              <w:tab w:val="right" w:leader="dot" w:pos="9350"/>
            </w:tabs>
            <w:rPr>
              <w:noProof/>
            </w:rPr>
          </w:pPr>
          <w:hyperlink w:anchor="_Toc181996014" w:history="1">
            <w:r w:rsidRPr="00A82E4E">
              <w:rPr>
                <w:rStyle w:val="Hyperlink"/>
                <w:rFonts w:eastAsia="Times New Roman"/>
                <w:noProof/>
              </w:rPr>
              <w:t>7.1 Description</w:t>
            </w:r>
            <w:r w:rsidRPr="00A82E4E">
              <w:rPr>
                <w:noProof/>
                <w:webHidden/>
              </w:rPr>
              <w:tab/>
            </w:r>
            <w:r w:rsidRPr="00A82E4E">
              <w:rPr>
                <w:noProof/>
                <w:webHidden/>
              </w:rPr>
              <w:fldChar w:fldCharType="begin"/>
            </w:r>
            <w:r w:rsidRPr="00A82E4E">
              <w:rPr>
                <w:noProof/>
                <w:webHidden/>
              </w:rPr>
              <w:instrText xml:space="preserve"> PAGEREF _Toc181996014 \h </w:instrText>
            </w:r>
            <w:r w:rsidRPr="00A82E4E">
              <w:rPr>
                <w:noProof/>
                <w:webHidden/>
              </w:rPr>
            </w:r>
            <w:r w:rsidRPr="00A82E4E">
              <w:rPr>
                <w:noProof/>
                <w:webHidden/>
              </w:rPr>
              <w:fldChar w:fldCharType="separate"/>
            </w:r>
            <w:r w:rsidRPr="00A82E4E">
              <w:rPr>
                <w:noProof/>
                <w:webHidden/>
              </w:rPr>
              <w:t>29</w:t>
            </w:r>
            <w:r w:rsidRPr="00A82E4E">
              <w:rPr>
                <w:noProof/>
                <w:webHidden/>
              </w:rPr>
              <w:fldChar w:fldCharType="end"/>
            </w:r>
          </w:hyperlink>
        </w:p>
        <w:p w14:paraId="54050475" w14:textId="77777777" w:rsidR="00A82E4E" w:rsidRPr="00A82E4E" w:rsidRDefault="00A82E4E" w:rsidP="00B872FF">
          <w:pPr>
            <w:pStyle w:val="TOC2"/>
            <w:tabs>
              <w:tab w:val="right" w:leader="dot" w:pos="9350"/>
            </w:tabs>
            <w:rPr>
              <w:noProof/>
            </w:rPr>
          </w:pPr>
          <w:hyperlink w:anchor="_Toc181996015" w:history="1">
            <w:r w:rsidRPr="00A82E4E">
              <w:rPr>
                <w:rStyle w:val="Hyperlink"/>
                <w:noProof/>
              </w:rPr>
              <w:t>7.2 Feelings</w:t>
            </w:r>
            <w:r w:rsidRPr="00A82E4E">
              <w:rPr>
                <w:noProof/>
                <w:webHidden/>
              </w:rPr>
              <w:tab/>
            </w:r>
            <w:r w:rsidRPr="00A82E4E">
              <w:rPr>
                <w:noProof/>
                <w:webHidden/>
              </w:rPr>
              <w:fldChar w:fldCharType="begin"/>
            </w:r>
            <w:r w:rsidRPr="00A82E4E">
              <w:rPr>
                <w:noProof/>
                <w:webHidden/>
              </w:rPr>
              <w:instrText xml:space="preserve"> PAGEREF _Toc181996015 \h </w:instrText>
            </w:r>
            <w:r w:rsidRPr="00A82E4E">
              <w:rPr>
                <w:noProof/>
                <w:webHidden/>
              </w:rPr>
            </w:r>
            <w:r w:rsidRPr="00A82E4E">
              <w:rPr>
                <w:noProof/>
                <w:webHidden/>
              </w:rPr>
              <w:fldChar w:fldCharType="separate"/>
            </w:r>
            <w:r w:rsidRPr="00A82E4E">
              <w:rPr>
                <w:noProof/>
                <w:webHidden/>
              </w:rPr>
              <w:t>29</w:t>
            </w:r>
            <w:r w:rsidRPr="00A82E4E">
              <w:rPr>
                <w:noProof/>
                <w:webHidden/>
              </w:rPr>
              <w:fldChar w:fldCharType="end"/>
            </w:r>
          </w:hyperlink>
        </w:p>
        <w:p w14:paraId="5F88EFE4" w14:textId="77777777" w:rsidR="00A82E4E" w:rsidRPr="00A82E4E" w:rsidRDefault="00A82E4E" w:rsidP="00B872FF">
          <w:pPr>
            <w:pStyle w:val="TOC2"/>
            <w:tabs>
              <w:tab w:val="right" w:leader="dot" w:pos="9350"/>
            </w:tabs>
            <w:rPr>
              <w:noProof/>
            </w:rPr>
          </w:pPr>
          <w:hyperlink w:anchor="_Toc181996016" w:history="1">
            <w:r w:rsidRPr="00A82E4E">
              <w:rPr>
                <w:rStyle w:val="Hyperlink"/>
                <w:noProof/>
              </w:rPr>
              <w:t>7.3 Evaluation</w:t>
            </w:r>
            <w:r w:rsidRPr="00A82E4E">
              <w:rPr>
                <w:noProof/>
                <w:webHidden/>
              </w:rPr>
              <w:tab/>
            </w:r>
            <w:r w:rsidRPr="00A82E4E">
              <w:rPr>
                <w:noProof/>
                <w:webHidden/>
              </w:rPr>
              <w:fldChar w:fldCharType="begin"/>
            </w:r>
            <w:r w:rsidRPr="00A82E4E">
              <w:rPr>
                <w:noProof/>
                <w:webHidden/>
              </w:rPr>
              <w:instrText xml:space="preserve"> PAGEREF _Toc181996016 \h </w:instrText>
            </w:r>
            <w:r w:rsidRPr="00A82E4E">
              <w:rPr>
                <w:noProof/>
                <w:webHidden/>
              </w:rPr>
            </w:r>
            <w:r w:rsidRPr="00A82E4E">
              <w:rPr>
                <w:noProof/>
                <w:webHidden/>
              </w:rPr>
              <w:fldChar w:fldCharType="separate"/>
            </w:r>
            <w:r w:rsidRPr="00A82E4E">
              <w:rPr>
                <w:noProof/>
                <w:webHidden/>
              </w:rPr>
              <w:t>29</w:t>
            </w:r>
            <w:r w:rsidRPr="00A82E4E">
              <w:rPr>
                <w:noProof/>
                <w:webHidden/>
              </w:rPr>
              <w:fldChar w:fldCharType="end"/>
            </w:r>
          </w:hyperlink>
        </w:p>
        <w:p w14:paraId="2367F38B" w14:textId="77777777" w:rsidR="00A82E4E" w:rsidRPr="00A82E4E" w:rsidRDefault="00A82E4E" w:rsidP="00B872FF">
          <w:pPr>
            <w:pStyle w:val="TOC2"/>
            <w:tabs>
              <w:tab w:val="right" w:leader="dot" w:pos="9350"/>
            </w:tabs>
            <w:rPr>
              <w:noProof/>
            </w:rPr>
          </w:pPr>
          <w:hyperlink w:anchor="_Toc181996017" w:history="1">
            <w:r w:rsidRPr="00A82E4E">
              <w:rPr>
                <w:rStyle w:val="Hyperlink"/>
                <w:rFonts w:eastAsia="Times New Roman"/>
                <w:noProof/>
              </w:rPr>
              <w:t>7.4 Analysis</w:t>
            </w:r>
            <w:r w:rsidRPr="00A82E4E">
              <w:rPr>
                <w:noProof/>
                <w:webHidden/>
              </w:rPr>
              <w:tab/>
            </w:r>
            <w:r w:rsidRPr="00A82E4E">
              <w:rPr>
                <w:noProof/>
                <w:webHidden/>
              </w:rPr>
              <w:fldChar w:fldCharType="begin"/>
            </w:r>
            <w:r w:rsidRPr="00A82E4E">
              <w:rPr>
                <w:noProof/>
                <w:webHidden/>
              </w:rPr>
              <w:instrText xml:space="preserve"> PAGEREF _Toc181996017 \h </w:instrText>
            </w:r>
            <w:r w:rsidRPr="00A82E4E">
              <w:rPr>
                <w:noProof/>
                <w:webHidden/>
              </w:rPr>
            </w:r>
            <w:r w:rsidRPr="00A82E4E">
              <w:rPr>
                <w:noProof/>
                <w:webHidden/>
              </w:rPr>
              <w:fldChar w:fldCharType="separate"/>
            </w:r>
            <w:r w:rsidRPr="00A82E4E">
              <w:rPr>
                <w:noProof/>
                <w:webHidden/>
              </w:rPr>
              <w:t>30</w:t>
            </w:r>
            <w:r w:rsidRPr="00A82E4E">
              <w:rPr>
                <w:noProof/>
                <w:webHidden/>
              </w:rPr>
              <w:fldChar w:fldCharType="end"/>
            </w:r>
          </w:hyperlink>
        </w:p>
        <w:p w14:paraId="65F6DCAF" w14:textId="77777777" w:rsidR="00A82E4E" w:rsidRPr="00A82E4E" w:rsidRDefault="00A82E4E" w:rsidP="00B872FF">
          <w:pPr>
            <w:pStyle w:val="TOC2"/>
            <w:tabs>
              <w:tab w:val="right" w:leader="dot" w:pos="9350"/>
            </w:tabs>
            <w:rPr>
              <w:noProof/>
            </w:rPr>
          </w:pPr>
          <w:hyperlink w:anchor="_Toc181996018" w:history="1">
            <w:r w:rsidRPr="00A82E4E">
              <w:rPr>
                <w:rStyle w:val="Hyperlink"/>
                <w:rFonts w:eastAsia="Times New Roman"/>
                <w:noProof/>
              </w:rPr>
              <w:t>7.5 Conclusion</w:t>
            </w:r>
            <w:r w:rsidRPr="00A82E4E">
              <w:rPr>
                <w:noProof/>
                <w:webHidden/>
              </w:rPr>
              <w:tab/>
            </w:r>
            <w:r w:rsidRPr="00A82E4E">
              <w:rPr>
                <w:noProof/>
                <w:webHidden/>
              </w:rPr>
              <w:fldChar w:fldCharType="begin"/>
            </w:r>
            <w:r w:rsidRPr="00A82E4E">
              <w:rPr>
                <w:noProof/>
                <w:webHidden/>
              </w:rPr>
              <w:instrText xml:space="preserve"> PAGEREF _Toc181996018 \h </w:instrText>
            </w:r>
            <w:r w:rsidRPr="00A82E4E">
              <w:rPr>
                <w:noProof/>
                <w:webHidden/>
              </w:rPr>
            </w:r>
            <w:r w:rsidRPr="00A82E4E">
              <w:rPr>
                <w:noProof/>
                <w:webHidden/>
              </w:rPr>
              <w:fldChar w:fldCharType="separate"/>
            </w:r>
            <w:r w:rsidRPr="00A82E4E">
              <w:rPr>
                <w:noProof/>
                <w:webHidden/>
              </w:rPr>
              <w:t>30</w:t>
            </w:r>
            <w:r w:rsidRPr="00A82E4E">
              <w:rPr>
                <w:noProof/>
                <w:webHidden/>
              </w:rPr>
              <w:fldChar w:fldCharType="end"/>
            </w:r>
          </w:hyperlink>
        </w:p>
        <w:p w14:paraId="4A7D0076" w14:textId="77777777" w:rsidR="00A82E4E" w:rsidRPr="00A82E4E" w:rsidRDefault="00A82E4E" w:rsidP="00B872FF">
          <w:pPr>
            <w:pStyle w:val="TOC2"/>
            <w:tabs>
              <w:tab w:val="right" w:leader="dot" w:pos="9350"/>
            </w:tabs>
            <w:rPr>
              <w:noProof/>
            </w:rPr>
          </w:pPr>
          <w:hyperlink w:anchor="_Toc181996019" w:history="1">
            <w:r w:rsidRPr="00A82E4E">
              <w:rPr>
                <w:rStyle w:val="Hyperlink"/>
                <w:rFonts w:eastAsia="Times New Roman"/>
                <w:noProof/>
              </w:rPr>
              <w:t>7.6 Action Plan</w:t>
            </w:r>
            <w:r w:rsidRPr="00A82E4E">
              <w:rPr>
                <w:noProof/>
                <w:webHidden/>
              </w:rPr>
              <w:tab/>
            </w:r>
            <w:r w:rsidRPr="00A82E4E">
              <w:rPr>
                <w:noProof/>
                <w:webHidden/>
              </w:rPr>
              <w:fldChar w:fldCharType="begin"/>
            </w:r>
            <w:r w:rsidRPr="00A82E4E">
              <w:rPr>
                <w:noProof/>
                <w:webHidden/>
              </w:rPr>
              <w:instrText xml:space="preserve"> PAGEREF _Toc181996019 \h </w:instrText>
            </w:r>
            <w:r w:rsidRPr="00A82E4E">
              <w:rPr>
                <w:noProof/>
                <w:webHidden/>
              </w:rPr>
            </w:r>
            <w:r w:rsidRPr="00A82E4E">
              <w:rPr>
                <w:noProof/>
                <w:webHidden/>
              </w:rPr>
              <w:fldChar w:fldCharType="separate"/>
            </w:r>
            <w:r w:rsidRPr="00A82E4E">
              <w:rPr>
                <w:noProof/>
                <w:webHidden/>
              </w:rPr>
              <w:t>31</w:t>
            </w:r>
            <w:r w:rsidRPr="00A82E4E">
              <w:rPr>
                <w:noProof/>
                <w:webHidden/>
              </w:rPr>
              <w:fldChar w:fldCharType="end"/>
            </w:r>
          </w:hyperlink>
        </w:p>
        <w:p w14:paraId="3887955F" w14:textId="77777777" w:rsidR="00A82E4E" w:rsidRPr="00A82E4E" w:rsidRDefault="00A82E4E" w:rsidP="00B872FF">
          <w:pPr>
            <w:pStyle w:val="TOC1"/>
            <w:tabs>
              <w:tab w:val="right" w:leader="dot" w:pos="9350"/>
            </w:tabs>
            <w:rPr>
              <w:noProof/>
            </w:rPr>
          </w:pPr>
          <w:hyperlink w:anchor="_Toc181996020" w:history="1">
            <w:r w:rsidRPr="00A82E4E">
              <w:rPr>
                <w:rStyle w:val="Hyperlink"/>
                <w:rFonts w:eastAsia="Times New Roman"/>
                <w:noProof/>
              </w:rPr>
              <w:t>References</w:t>
            </w:r>
            <w:r w:rsidRPr="00A82E4E">
              <w:rPr>
                <w:noProof/>
                <w:webHidden/>
              </w:rPr>
              <w:tab/>
            </w:r>
            <w:r w:rsidRPr="00A82E4E">
              <w:rPr>
                <w:noProof/>
                <w:webHidden/>
              </w:rPr>
              <w:fldChar w:fldCharType="begin"/>
            </w:r>
            <w:r w:rsidRPr="00A82E4E">
              <w:rPr>
                <w:noProof/>
                <w:webHidden/>
              </w:rPr>
              <w:instrText xml:space="preserve"> PAGEREF _Toc181996020 \h </w:instrText>
            </w:r>
            <w:r w:rsidRPr="00A82E4E">
              <w:rPr>
                <w:noProof/>
                <w:webHidden/>
              </w:rPr>
            </w:r>
            <w:r w:rsidRPr="00A82E4E">
              <w:rPr>
                <w:noProof/>
                <w:webHidden/>
              </w:rPr>
              <w:fldChar w:fldCharType="separate"/>
            </w:r>
            <w:r w:rsidRPr="00A82E4E">
              <w:rPr>
                <w:noProof/>
                <w:webHidden/>
              </w:rPr>
              <w:t>32</w:t>
            </w:r>
            <w:r w:rsidRPr="00A82E4E">
              <w:rPr>
                <w:noProof/>
                <w:webHidden/>
              </w:rPr>
              <w:fldChar w:fldCharType="end"/>
            </w:r>
          </w:hyperlink>
        </w:p>
        <w:p w14:paraId="447A2392" w14:textId="77777777" w:rsidR="00A82E4E" w:rsidRPr="00A82E4E" w:rsidRDefault="00A82E4E" w:rsidP="00B872FF">
          <w:r w:rsidRPr="00A82E4E">
            <w:rPr>
              <w:b/>
              <w:bCs/>
              <w:noProof/>
            </w:rPr>
            <w:fldChar w:fldCharType="end"/>
          </w:r>
        </w:p>
      </w:sdtContent>
    </w:sdt>
    <w:p w14:paraId="1CB36B83" w14:textId="77777777" w:rsidR="004E0886" w:rsidRPr="00A82E4E" w:rsidRDefault="004E0886" w:rsidP="00B872FF">
      <w:r w:rsidRPr="00A82E4E">
        <w:br w:type="page"/>
      </w:r>
    </w:p>
    <w:p w14:paraId="2A304168" w14:textId="77777777" w:rsidR="002E7A5B" w:rsidRPr="00A82E4E" w:rsidRDefault="007C10F8" w:rsidP="00B872FF">
      <w:pPr>
        <w:pStyle w:val="Heading1"/>
        <w:jc w:val="center"/>
        <w:rPr>
          <w:i w:val="0"/>
        </w:rPr>
      </w:pPr>
      <w:bookmarkStart w:id="2" w:name="_Toc181995979"/>
      <w:bookmarkStart w:id="3" w:name="_Hlk181996038"/>
      <w:r w:rsidRPr="00A82E4E">
        <w:rPr>
          <w:i w:val="0"/>
        </w:rPr>
        <w:lastRenderedPageBreak/>
        <w:t>Chapter 1; Introduction</w:t>
      </w:r>
      <w:bookmarkEnd w:id="2"/>
    </w:p>
    <w:p w14:paraId="1849EAD5" w14:textId="5B73EE47" w:rsidR="006E2D1B" w:rsidRPr="00A82E4E" w:rsidRDefault="004343AD" w:rsidP="00B872FF">
      <w:r w:rsidRPr="00A82E4E">
        <w:t xml:space="preserve">The study of </w:t>
      </w:r>
      <w:r w:rsidRPr="00A82E4E">
        <w:rPr>
          <w:rFonts w:cs="Times New Roman"/>
          <w:shd w:val="clear" w:color="auto" w:fill="FFFFFF"/>
        </w:rPr>
        <w:t xml:space="preserve">Kim, (2020) </w:t>
      </w:r>
      <w:r w:rsidRPr="00A82E4E">
        <w:t>a</w:t>
      </w:r>
      <w:r w:rsidR="009F5535" w:rsidRPr="00A82E4E">
        <w:t>nalys</w:t>
      </w:r>
      <w:r w:rsidR="003C72BE" w:rsidRPr="00A82E4E">
        <w:t>es</w:t>
      </w:r>
      <w:r w:rsidR="009F5535" w:rsidRPr="00A82E4E">
        <w:t xml:space="preserve"> the problems that has been affecting the hospitality industry, </w:t>
      </w:r>
      <w:r w:rsidRPr="00A82E4E">
        <w:t xml:space="preserve">as </w:t>
      </w:r>
      <w:r w:rsidR="009F5535" w:rsidRPr="00A82E4E">
        <w:t>one of the areas that has been most impacted is the hotel industry, in what pertains to staff shortages</w:t>
      </w:r>
      <w:r w:rsidRPr="00A82E4E">
        <w:t>.</w:t>
      </w:r>
      <w:r w:rsidR="009F5535" w:rsidRPr="00A82E4E">
        <w:t xml:space="preserve"> </w:t>
      </w:r>
      <w:r w:rsidRPr="00A82E4E">
        <w:t>This</w:t>
      </w:r>
      <w:r w:rsidR="009F5535" w:rsidRPr="00A82E4E">
        <w:t xml:space="preserve"> </w:t>
      </w:r>
      <w:r w:rsidRPr="00A82E4E">
        <w:t>has</w:t>
      </w:r>
      <w:r w:rsidR="009F5535" w:rsidRPr="00A82E4E">
        <w:t xml:space="preserve"> </w:t>
      </w:r>
      <w:r w:rsidR="00F92723" w:rsidRPr="00A82E4E">
        <w:t>become</w:t>
      </w:r>
      <w:r w:rsidR="009F5535" w:rsidRPr="00A82E4E">
        <w:t xml:space="preserve"> even more consuming over the recent years. The research is conducted on Leonardo Hotel in Cardiff and aims at identifying how staffing impacts its operations and guests’ satisfaction. There </w:t>
      </w:r>
      <w:r w:rsidR="002B0EA9">
        <w:t>are</w:t>
      </w:r>
      <w:r w:rsidR="009F5535" w:rsidRPr="00A82E4E">
        <w:t xml:space="preserve"> a host of consequences connected with </w:t>
      </w:r>
      <w:r w:rsidR="002B0EA9">
        <w:t xml:space="preserve">a </w:t>
      </w:r>
      <w:r w:rsidR="009F5535" w:rsidRPr="00A82E4E">
        <w:t xml:space="preserve">shortage of staff in a hotel </w:t>
      </w:r>
      <w:r w:rsidRPr="00A82E4E">
        <w:t>organization, and</w:t>
      </w:r>
      <w:r w:rsidR="009F5535" w:rsidRPr="00A82E4E">
        <w:t xml:space="preserve"> it may result in poor quality service offered to guests, excessive workload on the remaining employees</w:t>
      </w:r>
      <w:r w:rsidR="002B0EA9">
        <w:t>,</w:t>
      </w:r>
      <w:r w:rsidR="009F5535" w:rsidRPr="00A82E4E">
        <w:t xml:space="preserve"> and </w:t>
      </w:r>
      <w:r w:rsidR="00FD110B">
        <w:t xml:space="preserve">a </w:t>
      </w:r>
      <w:r w:rsidR="009F5535" w:rsidRPr="00A82E4E">
        <w:t>possible decline in customer satisfaction.</w:t>
      </w:r>
      <w:r w:rsidR="00020ECD" w:rsidRPr="00A82E4E">
        <w:t xml:space="preserve"> </w:t>
      </w:r>
      <w:r w:rsidR="009F5535" w:rsidRPr="00A82E4E">
        <w:t xml:space="preserve">By extension, the primary research question for this study is to provide an understanding of the various ways that staff shortages manifest in the operations and quality of service delivery in Leonardo Hotel, Cardiff, and form useful recommendations for mitigating them. Some of the specific research questions include the extent to which staffing shortage influences operations performance, the effect on customer satisfaction and service provision, </w:t>
      </w:r>
      <w:r w:rsidR="002B0EA9">
        <w:t xml:space="preserve">the </w:t>
      </w:r>
      <w:r w:rsidR="009F5535" w:rsidRPr="00A82E4E">
        <w:t xml:space="preserve">evaluation of today’s management practices, and the prescription of effective interventions to address these concerns. The premise for this study arises from increased concern </w:t>
      </w:r>
      <w:r w:rsidR="002B0EA9">
        <w:t>about</w:t>
      </w:r>
      <w:r w:rsidR="009F5535" w:rsidRPr="00A82E4E">
        <w:t xml:space="preserve"> staffing challenges in the hospitality industry due to factors such as dynamism in </w:t>
      </w:r>
      <w:r w:rsidR="002B0EA9">
        <w:t xml:space="preserve">the </w:t>
      </w:r>
      <w:r w:rsidR="009F5535" w:rsidRPr="00A82E4E">
        <w:t>workforce, perception</w:t>
      </w:r>
      <w:r w:rsidR="002B0EA9">
        <w:t>,</w:t>
      </w:r>
      <w:r w:rsidR="009F5535" w:rsidRPr="00A82E4E">
        <w:t xml:space="preserve"> and challenges from other competing industries </w:t>
      </w:r>
      <w:r w:rsidR="00FD110B">
        <w:t>in</w:t>
      </w:r>
      <w:r w:rsidR="009F5535" w:rsidRPr="00A82E4E">
        <w:t xml:space="preserve"> the labor market. Service delivery in the hotel industry is high and complicated by staffing issues that need to be </w:t>
      </w:r>
      <w:r w:rsidR="00F92723" w:rsidRPr="00A82E4E">
        <w:t>analyses</w:t>
      </w:r>
      <w:r w:rsidR="009F5535" w:rsidRPr="00A82E4E">
        <w:t xml:space="preserve"> to generate the best solutions. This research is of significance because it focuses on a pragmatic concern that is real and active in most hotels, with the Leonardo Hotel Cardiff being used to explicate these concerns.</w:t>
      </w:r>
      <w:r w:rsidR="006E2D1B" w:rsidRPr="00A82E4E">
        <w:br w:type="page"/>
      </w:r>
    </w:p>
    <w:p w14:paraId="66C29BC2" w14:textId="2D5D8709" w:rsidR="007C10F8" w:rsidRPr="00A82E4E" w:rsidRDefault="00AB53E1" w:rsidP="00B872FF">
      <w:pPr>
        <w:pStyle w:val="Heading1"/>
        <w:jc w:val="center"/>
        <w:rPr>
          <w:i w:val="0"/>
        </w:rPr>
      </w:pPr>
      <w:bookmarkStart w:id="4" w:name="_Toc181995980"/>
      <w:r w:rsidRPr="00A82E4E">
        <w:rPr>
          <w:i w:val="0"/>
        </w:rPr>
        <w:lastRenderedPageBreak/>
        <w:t>Chapter</w:t>
      </w:r>
      <w:r w:rsidR="006E2D1B" w:rsidRPr="00A82E4E">
        <w:rPr>
          <w:i w:val="0"/>
        </w:rPr>
        <w:t xml:space="preserve"> 2; Literature Review</w:t>
      </w:r>
      <w:bookmarkEnd w:id="4"/>
    </w:p>
    <w:p w14:paraId="52DE4C06" w14:textId="48A523B5" w:rsidR="00CF2116" w:rsidRPr="00A82E4E" w:rsidRDefault="009F5535" w:rsidP="00B872FF">
      <w:r w:rsidRPr="00A82E4E">
        <w:t>In the hotel operating environment, staff shortage has proven to be an acute problem in the hospitality industry since it erodes organi</w:t>
      </w:r>
      <w:r w:rsidR="004343AD" w:rsidRPr="00A82E4E">
        <w:t>s</w:t>
      </w:r>
      <w:r w:rsidRPr="00A82E4E">
        <w:t xml:space="preserve">ational effectiveness in delivering services. </w:t>
      </w:r>
      <w:r w:rsidR="002B0EA9">
        <w:t>Several</w:t>
      </w:r>
      <w:r w:rsidRPr="00A82E4E">
        <w:t xml:space="preserve"> research topics indicated by prior empirical work revealed in recent publications pertain to this area, ranging from operational issues to customer satisfaction issues and, therefore, it may be deemed </w:t>
      </w:r>
      <w:r w:rsidR="004343AD" w:rsidRPr="00A82E4E">
        <w:t>an</w:t>
      </w:r>
      <w:r w:rsidRPr="00A82E4E">
        <w:t xml:space="preserve"> important area for research in hospitality management.</w:t>
      </w:r>
      <w:r w:rsidR="003C72BE" w:rsidRPr="00A82E4E">
        <w:t xml:space="preserve"> </w:t>
      </w:r>
      <w:r w:rsidRPr="00A82E4E">
        <w:t xml:space="preserve">Evidence </w:t>
      </w:r>
      <w:r w:rsidR="001F0A0B" w:rsidRPr="00A82E4E">
        <w:t xml:space="preserve">gathered form the study of </w:t>
      </w:r>
      <w:r w:rsidR="001F0A0B" w:rsidRPr="00A82E4E">
        <w:rPr>
          <w:rFonts w:cs="Times New Roman"/>
          <w:shd w:val="clear" w:color="auto" w:fill="FFFFFF"/>
        </w:rPr>
        <w:t>Gabriel, &amp; Aguinis, (2022</w:t>
      </w:r>
      <w:r w:rsidR="001F0A0B" w:rsidRPr="00A82E4E">
        <w:t xml:space="preserve">) </w:t>
      </w:r>
      <w:r w:rsidRPr="00A82E4E">
        <w:t>suggests that service gaps are a direct outcome of staff scarcity and influence a hotel’s capacity to deliver consistent quality services. In large hotels, these problems manifest themselves when the hotels employ fewer people than before</w:t>
      </w:r>
      <w:r w:rsidR="00C767EA" w:rsidRPr="00A82E4E">
        <w:t>. With this,</w:t>
      </w:r>
      <w:r w:rsidRPr="00A82E4E">
        <w:t xml:space="preserve"> individual employees are obliged to multi-task and can easily become overwhelmed with work. </w:t>
      </w:r>
      <w:r w:rsidR="004343AD" w:rsidRPr="00A82E4E">
        <w:rPr>
          <w:rFonts w:cs="Times New Roman"/>
          <w:shd w:val="clear" w:color="auto" w:fill="FFFFFF"/>
        </w:rPr>
        <w:t xml:space="preserve">Cherian et al., (2021) </w:t>
      </w:r>
      <w:r w:rsidR="002B0EA9">
        <w:t>state</w:t>
      </w:r>
      <w:r w:rsidRPr="00A82E4E">
        <w:t xml:space="preserve"> that where hotels continue to experience staff shortages, they claim to have lost 30% of operational efficiency especially where direct interactions with customers are involved. This is also expressed in many operational features, including a slower rate of maintenance, or a decline in service quality.</w:t>
      </w:r>
      <w:r w:rsidR="003C72BE" w:rsidRPr="00A82E4E">
        <w:t xml:space="preserve"> </w:t>
      </w:r>
      <w:r w:rsidRPr="00A82E4E">
        <w:t>This effect is reali</w:t>
      </w:r>
      <w:r w:rsidR="003D718C" w:rsidRPr="00A82E4E">
        <w:t>s</w:t>
      </w:r>
      <w:r w:rsidRPr="00A82E4E">
        <w:t xml:space="preserve">ed in a variety of ways touching on service delivery. </w:t>
      </w:r>
    </w:p>
    <w:p w14:paraId="35176742" w14:textId="631DEF73" w:rsidR="003C72BE" w:rsidRPr="00A82E4E" w:rsidRDefault="009F5535" w:rsidP="00B872FF">
      <w:r w:rsidRPr="00A82E4E">
        <w:t xml:space="preserve">According to </w:t>
      </w:r>
      <w:r w:rsidR="001010AF" w:rsidRPr="00A82E4E">
        <w:rPr>
          <w:rFonts w:cs="Times New Roman"/>
          <w:shd w:val="clear" w:color="auto" w:fill="FFFFFF"/>
        </w:rPr>
        <w:t>Zeb et al.</w:t>
      </w:r>
      <w:r w:rsidR="00E33AC5" w:rsidRPr="00A82E4E">
        <w:rPr>
          <w:rFonts w:cs="Times New Roman"/>
          <w:shd w:val="clear" w:color="auto" w:fill="FFFFFF"/>
        </w:rPr>
        <w:t>, (</w:t>
      </w:r>
      <w:r w:rsidR="001010AF" w:rsidRPr="00A82E4E">
        <w:rPr>
          <w:rFonts w:cs="Times New Roman"/>
          <w:shd w:val="clear" w:color="auto" w:fill="FFFFFF"/>
        </w:rPr>
        <w:t>2021)</w:t>
      </w:r>
      <w:r w:rsidRPr="00A82E4E">
        <w:t xml:space="preserve">, having </w:t>
      </w:r>
      <w:r w:rsidR="002B0EA9">
        <w:t xml:space="preserve">an </w:t>
      </w:r>
      <w:r w:rsidRPr="00A82E4E">
        <w:t xml:space="preserve">inadequate number of employees can also lead to </w:t>
      </w:r>
      <w:r w:rsidR="00C767EA" w:rsidRPr="00A82E4E">
        <w:t>undesirably</w:t>
      </w:r>
      <w:r w:rsidRPr="00A82E4E">
        <w:t xml:space="preserve"> slow service during the check-in/check-out time and low hygiene standards. This may lead to later service accomplishment, enhanced customer dissatisfaction, and a low level of guest satisfaction. The study also shows how these operational challenges spread across the organization, from the customer interface to the entire functional area of the business.</w:t>
      </w:r>
      <w:r w:rsidR="00CF2116" w:rsidRPr="00A82E4E">
        <w:t xml:space="preserve"> </w:t>
      </w:r>
      <w:r w:rsidRPr="00A82E4E">
        <w:t xml:space="preserve">In addition, the study by </w:t>
      </w:r>
      <w:r w:rsidR="00E33AC5" w:rsidRPr="00A82E4E">
        <w:rPr>
          <w:rFonts w:cs="Times New Roman"/>
          <w:szCs w:val="24"/>
          <w:shd w:val="clear" w:color="auto" w:fill="FFFFFF"/>
        </w:rPr>
        <w:t>Mishra &amp; Kukreti, (2022)</w:t>
      </w:r>
      <w:r w:rsidRPr="00A82E4E">
        <w:t xml:space="preserve"> reveals that </w:t>
      </w:r>
      <w:r w:rsidR="002B0EA9">
        <w:t xml:space="preserve">the </w:t>
      </w:r>
      <w:r w:rsidRPr="00A82E4E">
        <w:t>skilled workforce deficit influences the prospects of delivering customi</w:t>
      </w:r>
      <w:r w:rsidR="00CF2116" w:rsidRPr="00A82E4E">
        <w:t>s</w:t>
      </w:r>
      <w:r w:rsidRPr="00A82E4E">
        <w:t>ed offer, a key consideration particularly for luxury as well as upper-mid-scale chains. Hence, hotels have to choose either to concentrate on the vital services to offer the added facility, which sacrifices the competitive edge and position within the specific market. Such prioriti</w:t>
      </w:r>
      <w:r w:rsidR="00CF2116" w:rsidRPr="00A82E4E">
        <w:t>s</w:t>
      </w:r>
      <w:r w:rsidRPr="00A82E4E">
        <w:t xml:space="preserve">ation may create a decline in the general outlook of guest satisfaction, </w:t>
      </w:r>
      <w:r w:rsidR="00443107" w:rsidRPr="00A82E4E">
        <w:t>especially</w:t>
      </w:r>
      <w:r w:rsidRPr="00A82E4E">
        <w:t xml:space="preserve"> in those properties that position themselves based on service quality.</w:t>
      </w:r>
      <w:r w:rsidR="003C72BE" w:rsidRPr="00A82E4E">
        <w:t xml:space="preserve"> </w:t>
      </w:r>
      <w:r w:rsidR="00F75ECC" w:rsidRPr="00A82E4E">
        <w:t>It is widely established in the body of literature on hospitality that the levels of staffing are positively associated with levels of customer satisfaction. Th</w:t>
      </w:r>
      <w:r w:rsidR="00C47DC7" w:rsidRPr="00A82E4E">
        <w:t xml:space="preserve">e study </w:t>
      </w:r>
      <w:r w:rsidR="00F75ECC" w:rsidRPr="00A82E4E">
        <w:t xml:space="preserve">by </w:t>
      </w:r>
      <w:r w:rsidR="00A01D0B" w:rsidRPr="00A82E4E">
        <w:rPr>
          <w:shd w:val="clear" w:color="auto" w:fill="FFFFFF"/>
        </w:rPr>
        <w:t xml:space="preserve">Kaliannan et al., (2023) </w:t>
      </w:r>
      <w:r w:rsidR="00F75ECC" w:rsidRPr="00A82E4E">
        <w:t xml:space="preserve">established that hotel operators referred to as ‘staff gaps’ led to a 25 percent rise in complaints about services in such establishments, attributed to delays and lack of polished service delivery. </w:t>
      </w:r>
    </w:p>
    <w:p w14:paraId="5DE12A16" w14:textId="301AF3A9" w:rsidR="00F75ECC" w:rsidRPr="00A82E4E" w:rsidRDefault="00F75ECC" w:rsidP="00B872FF">
      <w:r w:rsidRPr="00A82E4E">
        <w:lastRenderedPageBreak/>
        <w:t xml:space="preserve">Researching 200 hotels, </w:t>
      </w:r>
      <w:r w:rsidR="00CF2116" w:rsidRPr="00A82E4E">
        <w:t>the study</w:t>
      </w:r>
      <w:r w:rsidRPr="00A82E4E">
        <w:t xml:space="preserve"> found that efficiency levels </w:t>
      </w:r>
      <w:r w:rsidR="00FD110B">
        <w:t>stay</w:t>
      </w:r>
      <w:r w:rsidRPr="00A82E4E">
        <w:t xml:space="preserve"> the same, </w:t>
      </w:r>
      <w:r w:rsidR="002B0EA9">
        <w:t xml:space="preserve">and </w:t>
      </w:r>
      <w:r w:rsidRPr="00A82E4E">
        <w:t xml:space="preserve">customer satisfaction rates are 40% higher at hotels with the right number of </w:t>
      </w:r>
      <w:r w:rsidR="002B0EA9">
        <w:t>staff</w:t>
      </w:r>
      <w:r w:rsidRPr="00A82E4E">
        <w:t>. This profound result underlines the importance of sufficient staffing for sustaining the service quality.</w:t>
      </w:r>
      <w:r w:rsidR="003C72BE" w:rsidRPr="00A82E4E">
        <w:t xml:space="preserve"> </w:t>
      </w:r>
      <w:r w:rsidR="002B0EA9">
        <w:rPr>
          <w:shd w:val="clear" w:color="auto" w:fill="FFFFFF"/>
        </w:rPr>
        <w:t>DeWees's</w:t>
      </w:r>
      <w:r w:rsidR="00BB4043" w:rsidRPr="00A82E4E">
        <w:rPr>
          <w:shd w:val="clear" w:color="auto" w:fill="FFFFFF"/>
        </w:rPr>
        <w:t xml:space="preserve"> (2020) </w:t>
      </w:r>
      <w:r w:rsidRPr="00A82E4E">
        <w:t>study revealed that properties with sufficient staffing got 15% higher customer satisfaction scores and had a RevPAR that was 23% higher than those properties that were understaffed. Such positioning of staffing levels and financial performance points to the fact that staffing problems are not just organi</w:t>
      </w:r>
      <w:r w:rsidR="00FB1655" w:rsidRPr="00A82E4E">
        <w:t>s</w:t>
      </w:r>
      <w:r w:rsidRPr="00A82E4E">
        <w:t>ational issues but have ramifications on the financial returns of business organi</w:t>
      </w:r>
      <w:r w:rsidR="00FB1655" w:rsidRPr="00A82E4E">
        <w:t>s</w:t>
      </w:r>
      <w:r w:rsidRPr="00A82E4E">
        <w:t>ations directly.</w:t>
      </w:r>
      <w:r w:rsidR="003C72BE" w:rsidRPr="00A82E4E">
        <w:t xml:space="preserve"> </w:t>
      </w:r>
      <w:r w:rsidRPr="00A82E4E">
        <w:t xml:space="preserve">It is not limited to affecting delivering service at the point of contact between the organization and the customer. Research by </w:t>
      </w:r>
      <w:r w:rsidR="00FB1655" w:rsidRPr="00A82E4E">
        <w:rPr>
          <w:shd w:val="clear" w:color="auto" w:fill="FFFFFF"/>
        </w:rPr>
        <w:t>Bratti et al.,</w:t>
      </w:r>
      <w:r w:rsidR="00D222C7" w:rsidRPr="00A82E4E">
        <w:rPr>
          <w:shd w:val="clear" w:color="auto" w:fill="FFFFFF"/>
        </w:rPr>
        <w:t xml:space="preserve"> </w:t>
      </w:r>
      <w:r w:rsidR="00FB1655" w:rsidRPr="00A82E4E">
        <w:rPr>
          <w:shd w:val="clear" w:color="auto" w:fill="FFFFFF"/>
        </w:rPr>
        <w:t>(2021)</w:t>
      </w:r>
      <w:r w:rsidRPr="00A82E4E">
        <w:t xml:space="preserve"> indicates that staff shortages can create a cycle of declining service quality</w:t>
      </w:r>
      <w:r w:rsidR="001F0A0B" w:rsidRPr="00A82E4E">
        <w:t>.</w:t>
      </w:r>
      <w:r w:rsidRPr="00A82E4E">
        <w:t xml:space="preserve"> </w:t>
      </w:r>
      <w:r w:rsidR="001F0A0B" w:rsidRPr="00A82E4E">
        <w:t>W</w:t>
      </w:r>
      <w:r w:rsidRPr="00A82E4E">
        <w:t xml:space="preserve">hen staffing is cut down, people have more work to do, meaning that the turnover of employees increases hence worsening the staffing issue. </w:t>
      </w:r>
      <w:r w:rsidR="001F0A0B" w:rsidRPr="00A82E4E">
        <w:t>The</w:t>
      </w:r>
      <w:r w:rsidRPr="00A82E4E">
        <w:t xml:space="preserve"> study </w:t>
      </w:r>
      <w:r w:rsidR="00800D94" w:rsidRPr="00A82E4E">
        <w:t xml:space="preserve">by </w:t>
      </w:r>
      <w:r w:rsidR="00800D94" w:rsidRPr="00A82E4E">
        <w:rPr>
          <w:shd w:val="clear" w:color="auto" w:fill="FFFFFF"/>
        </w:rPr>
        <w:t xml:space="preserve">Cheng et al., (2023) </w:t>
      </w:r>
      <w:r w:rsidRPr="00A82E4E">
        <w:t xml:space="preserve">showed that </w:t>
      </w:r>
      <w:r w:rsidR="002B0EA9">
        <w:t>locations</w:t>
      </w:r>
      <w:r w:rsidRPr="00A82E4E">
        <w:t xml:space="preserve">, where service providers/repeat groups/employees were scarce or permanently scarce, rated a turnover rate 45% higher than in well-endowed properties. This leads to a poor circle whereby </w:t>
      </w:r>
      <w:r w:rsidR="002B0EA9">
        <w:t xml:space="preserve">an </w:t>
      </w:r>
      <w:r w:rsidR="00FD110B">
        <w:t>increased</w:t>
      </w:r>
      <w:r w:rsidRPr="00A82E4E">
        <w:t xml:space="preserve"> turnover rate causes high training </w:t>
      </w:r>
      <w:r w:rsidR="00777FC4" w:rsidRPr="00A82E4E">
        <w:t>costs,</w:t>
      </w:r>
      <w:r w:rsidRPr="00A82E4E">
        <w:t xml:space="preserve"> hence </w:t>
      </w:r>
      <w:r w:rsidR="00777FC4" w:rsidRPr="00A82E4E">
        <w:t>decreasing</w:t>
      </w:r>
      <w:r w:rsidRPr="00A82E4E">
        <w:t xml:space="preserve"> </w:t>
      </w:r>
      <w:r w:rsidR="00FD110B">
        <w:t xml:space="preserve">the </w:t>
      </w:r>
      <w:r w:rsidRPr="00A82E4E">
        <w:t xml:space="preserve">quality </w:t>
      </w:r>
      <w:r w:rsidR="00FD110B">
        <w:t xml:space="preserve">of </w:t>
      </w:r>
      <w:r w:rsidRPr="00A82E4E">
        <w:t xml:space="preserve">service </w:t>
      </w:r>
      <w:r w:rsidR="00FD110B">
        <w:t xml:space="preserve">and </w:t>
      </w:r>
      <w:r w:rsidRPr="00A82E4E">
        <w:t>affecting customer satisfaction.</w:t>
      </w:r>
    </w:p>
    <w:p w14:paraId="22188967" w14:textId="4C3BE074" w:rsidR="00F725EE" w:rsidRPr="00A82E4E" w:rsidRDefault="00F75ECC" w:rsidP="00B872FF">
      <w:r w:rsidRPr="00A82E4E">
        <w:t>Other works analy</w:t>
      </w:r>
      <w:r w:rsidR="00FB1655" w:rsidRPr="00A82E4E">
        <w:t>s</w:t>
      </w:r>
      <w:r w:rsidRPr="00A82E4E">
        <w:t xml:space="preserve">ing stocks of personnel have also investigated links with service recovery capacity. According to </w:t>
      </w:r>
      <w:r w:rsidR="00FB1655" w:rsidRPr="00A82E4E">
        <w:rPr>
          <w:shd w:val="clear" w:color="auto" w:fill="FFFFFF"/>
        </w:rPr>
        <w:t>Donald &amp; Donald (2024)</w:t>
      </w:r>
      <w:r w:rsidRPr="00A82E4E">
        <w:t>, when there are limited employees, the ability to manage service failure and customer complaints of the hotel hugely diminishes. The existing research suggests that hotel and resort buildings that are adequately staffed are three times more likely to effectively address customer complaints and retain guest patronage than buildings with inadequate staffing.</w:t>
      </w:r>
      <w:r w:rsidR="003C72BE" w:rsidRPr="00A82E4E">
        <w:t xml:space="preserve"> </w:t>
      </w:r>
      <w:r w:rsidR="00F725EE" w:rsidRPr="00A82E4E">
        <w:t xml:space="preserve">There are mental effects of </w:t>
      </w:r>
      <w:r w:rsidR="00FD110B">
        <w:t xml:space="preserve">a </w:t>
      </w:r>
      <w:r w:rsidR="00F725EE" w:rsidRPr="00A82E4E">
        <w:t xml:space="preserve">shortage of staff on the existing human resource, which has been explained in a study by </w:t>
      </w:r>
      <w:r w:rsidR="00D222C7" w:rsidRPr="00A82E4E">
        <w:rPr>
          <w:shd w:val="clear" w:color="auto" w:fill="FFFFFF"/>
        </w:rPr>
        <w:t xml:space="preserve">Peng et al., (2023) </w:t>
      </w:r>
      <w:r w:rsidR="00F725EE" w:rsidRPr="00A82E4E">
        <w:t>of the hotel industry; it is noticed that those who work in an organization with less staffing experiences higher stress levels, low satisfaction with their jobs, and a high risk of burnout. According to their study, such psychological impacts have a one-to-one mapping to the negativity of service quality and customer interaction quality.</w:t>
      </w:r>
      <w:r w:rsidR="003C72BE" w:rsidRPr="00A82E4E">
        <w:t xml:space="preserve"> </w:t>
      </w:r>
      <w:r w:rsidR="00C33C73" w:rsidRPr="00A82E4E">
        <w:t xml:space="preserve">The </w:t>
      </w:r>
      <w:r w:rsidR="00F725EE" w:rsidRPr="00A82E4E">
        <w:t xml:space="preserve">empirical research </w:t>
      </w:r>
      <w:r w:rsidR="00C33C73" w:rsidRPr="00A82E4E">
        <w:t xml:space="preserve">by </w:t>
      </w:r>
      <w:r w:rsidR="00C33C73" w:rsidRPr="00A82E4E">
        <w:rPr>
          <w:shd w:val="clear" w:color="auto" w:fill="FFFFFF"/>
        </w:rPr>
        <w:t>Rahaman et al., (2023)</w:t>
      </w:r>
      <w:r w:rsidR="00F725EE" w:rsidRPr="00A82E4E">
        <w:t xml:space="preserve"> showed that hotels that worked with fewer employees observed customers’ decreased satisfaction score </w:t>
      </w:r>
      <w:r w:rsidR="00FD110B">
        <w:t xml:space="preserve">of </w:t>
      </w:r>
      <w:r w:rsidR="00F725EE" w:rsidRPr="00A82E4E">
        <w:t xml:space="preserve">up to 35 percent </w:t>
      </w:r>
      <w:r w:rsidR="00FD110B">
        <w:t>which</w:t>
      </w:r>
      <w:r w:rsidR="00F725EE" w:rsidRPr="00A82E4E">
        <w:t xml:space="preserve"> impacted employee satisfaction depressed organizational service quality</w:t>
      </w:r>
      <w:r w:rsidR="00FD110B">
        <w:t>,</w:t>
      </w:r>
      <w:r w:rsidR="00F725EE" w:rsidRPr="00A82E4E">
        <w:t xml:space="preserve"> and ultimately customers’ experience. This research also pointed out staffing levels as a critical input in the determination of </w:t>
      </w:r>
      <w:r w:rsidR="00FD110B">
        <w:t>employees'</w:t>
      </w:r>
      <w:r w:rsidR="00F725EE" w:rsidRPr="00A82E4E">
        <w:t xml:space="preserve"> morale as well as service delivery.</w:t>
      </w:r>
    </w:p>
    <w:p w14:paraId="225BEE1D" w14:textId="5BFC2FA7" w:rsidR="004F2E41" w:rsidRPr="00A82E4E" w:rsidRDefault="00F725EE" w:rsidP="00B872FF">
      <w:r w:rsidRPr="00A82E4E">
        <w:lastRenderedPageBreak/>
        <w:t xml:space="preserve">Recent studies by </w:t>
      </w:r>
      <w:r w:rsidR="00C33C73" w:rsidRPr="00A82E4E">
        <w:rPr>
          <w:shd w:val="clear" w:color="auto" w:fill="FFFFFF"/>
        </w:rPr>
        <w:t xml:space="preserve">Ahmad et al., (2023) </w:t>
      </w:r>
      <w:r w:rsidRPr="00A82E4E">
        <w:t xml:space="preserve">have investigated continual outsourcing effects on hotel brand image and market competitiveness. Using their analysis, they put that chronic understaffing issues often take </w:t>
      </w:r>
      <w:r w:rsidR="00FD110B">
        <w:t>their</w:t>
      </w:r>
      <w:r w:rsidRPr="00A82E4E">
        <w:t xml:space="preserve"> toll on the properties and that losses of market position and customer base are not always confined to the time of the shortage but may gradually deteriorate over time.</w:t>
      </w:r>
      <w:r w:rsidR="003C72BE" w:rsidRPr="00A82E4E">
        <w:t xml:space="preserve"> </w:t>
      </w:r>
      <w:r w:rsidRPr="00A82E4E">
        <w:t xml:space="preserve">The foregoing conclusions underscore the paramount importance of remedying staff deficit in the hotel industry because the consequences are not only operational effects but also persistent threats to the long-term sustainability of </w:t>
      </w:r>
      <w:r w:rsidR="00FD110B">
        <w:t xml:space="preserve">the </w:t>
      </w:r>
      <w:r w:rsidRPr="00A82E4E">
        <w:t>business, customer retention, and market standings. The findings of the study underscore the criticality of actionable solutions to staffing problems that</w:t>
      </w:r>
      <w:r w:rsidR="003C72BE" w:rsidRPr="00A82E4E">
        <w:t xml:space="preserve"> </w:t>
      </w:r>
      <w:r w:rsidRPr="00A82E4E">
        <w:t>recognise the operational requirements and the business consequences in equal measure.</w:t>
      </w:r>
      <w:r w:rsidR="004F2E41" w:rsidRPr="00A82E4E">
        <w:br w:type="page"/>
      </w:r>
    </w:p>
    <w:p w14:paraId="3BCAA321" w14:textId="77777777" w:rsidR="006E2D1B" w:rsidRPr="00A82E4E" w:rsidRDefault="004F2E41" w:rsidP="00B872FF">
      <w:pPr>
        <w:pStyle w:val="Heading1"/>
        <w:jc w:val="center"/>
        <w:rPr>
          <w:i w:val="0"/>
        </w:rPr>
      </w:pPr>
      <w:bookmarkStart w:id="5" w:name="_Toc181995981"/>
      <w:r w:rsidRPr="00A82E4E">
        <w:rPr>
          <w:i w:val="0"/>
        </w:rPr>
        <w:lastRenderedPageBreak/>
        <w:t>Chapter 3; Methodology</w:t>
      </w:r>
      <w:bookmarkEnd w:id="5"/>
    </w:p>
    <w:p w14:paraId="67E10599" w14:textId="25503496" w:rsidR="0027774C" w:rsidRPr="00A82E4E" w:rsidRDefault="00A1742D" w:rsidP="00B872FF">
      <w:r w:rsidRPr="00A82E4E">
        <w:t xml:space="preserve">In this research, secondary research data gathering methods were employed in analyzing how poor staffing had affected the productivity of the Leonardo Hotel Cardiff and </w:t>
      </w:r>
      <w:r w:rsidR="00FD110B">
        <w:t xml:space="preserve">the </w:t>
      </w:r>
      <w:r w:rsidRPr="00A82E4E">
        <w:t xml:space="preserve">services produced. This was done through a review of </w:t>
      </w:r>
      <w:r w:rsidR="00FD110B">
        <w:t xml:space="preserve">the </w:t>
      </w:r>
      <w:r w:rsidRPr="00A82E4E">
        <w:t xml:space="preserve">literature to identify data available within the field by using several systematic methodologies. The study began </w:t>
      </w:r>
      <w:r w:rsidR="00FD110B">
        <w:t>with</w:t>
      </w:r>
      <w:r w:rsidRPr="00A82E4E">
        <w:t xml:space="preserve"> a review of the literature with scholarly databases considering the peer-reviewed journal articles, other academic publications, and research papers in the broad area of hospitality management, focusing on staff shortage, operational efficiency, and the </w:t>
      </w:r>
      <w:r w:rsidR="00AC74ED">
        <w:t>quality of service</w:t>
      </w:r>
      <w:r w:rsidRPr="00A82E4E">
        <w:t xml:space="preserve"> delivery in the hotel industry. This set the ground and defined the paradigm in an </w:t>
      </w:r>
      <w:r w:rsidR="00FD110B">
        <w:t>endeavor</w:t>
      </w:r>
      <w:r w:rsidRPr="00A82E4E">
        <w:t xml:space="preserve"> to understand existing patterns and solutions in similar interventions (Taherdoost, 2021). The papers were searched from Hospitality and </w:t>
      </w:r>
      <w:r w:rsidR="00FD110B">
        <w:t>tourism-related</w:t>
      </w:r>
      <w:r w:rsidRPr="00A82E4E">
        <w:t xml:space="preserve"> databases such as EBSCO Hospitality &amp; Tourism Complete and Elsevier’s Science Direct with special reference to papers published in the last 10 years. Secondary data research therefore entailed the employment of data from official bodies in the hospitality industry with </w:t>
      </w:r>
      <w:r w:rsidR="00FD110B">
        <w:t xml:space="preserve">a </w:t>
      </w:r>
      <w:r w:rsidRPr="00A82E4E">
        <w:t>focus on the analysis of employment structures, workforce issues</w:t>
      </w:r>
      <w:r w:rsidR="00FD110B">
        <w:t>,</w:t>
      </w:r>
      <w:r w:rsidRPr="00A82E4E">
        <w:t xml:space="preserve"> and business performance indicators of the UK &amp; The Welsh hospitality industries. These reports offered numeric values of staff turnover, recruitment challenges</w:t>
      </w:r>
      <w:r w:rsidR="00FD110B">
        <w:t>,</w:t>
      </w:r>
      <w:r w:rsidRPr="00A82E4E">
        <w:t xml:space="preserve"> and the impact on operations of the sector. The method applied in the information collection process involved using published case </w:t>
      </w:r>
      <w:r w:rsidR="00FD110B">
        <w:t>studies</w:t>
      </w:r>
      <w:r w:rsidRPr="00A82E4E">
        <w:t xml:space="preserve"> of hotels that faced similar staffing </w:t>
      </w:r>
      <w:r w:rsidR="00FD110B">
        <w:t>issues</w:t>
      </w:r>
      <w:r w:rsidRPr="00A82E4E">
        <w:t xml:space="preserve"> as the present one (Whang et al., 2023).</w:t>
      </w:r>
      <w:r w:rsidR="00B93D48" w:rsidRPr="00A82E4E">
        <w:t xml:space="preserve"> </w:t>
      </w:r>
      <w:r w:rsidRPr="00A82E4E">
        <w:t xml:space="preserve">Therefore, this analysis was useful for the Leonardo Hotel to learn what works or doesn’t work in other </w:t>
      </w:r>
      <w:r w:rsidR="00FD110B">
        <w:t>centers</w:t>
      </w:r>
      <w:r w:rsidRPr="00A82E4E">
        <w:t xml:space="preserve"> and then consider the implications of these lessons and possible solutions for Leonardo Hotel. Special emphasis was placed on peer countries and peer hotel sizes, to eliminate the conflict in market sizes and scale.</w:t>
      </w:r>
    </w:p>
    <w:p w14:paraId="3EA0ABE7" w14:textId="47C0DEFD" w:rsidR="00B15E37" w:rsidRPr="00A82E4E" w:rsidRDefault="00B93D48" w:rsidP="00B872FF">
      <w:r w:rsidRPr="00A82E4E">
        <w:t xml:space="preserve">Market research reports </w:t>
      </w:r>
      <w:r w:rsidR="00FD110B">
        <w:t>dealing</w:t>
      </w:r>
      <w:r w:rsidRPr="00A82E4E">
        <w:t xml:space="preserve"> with the </w:t>
      </w:r>
      <w:r w:rsidR="00FD110B">
        <w:t>labor</w:t>
      </w:r>
      <w:r w:rsidRPr="00A82E4E">
        <w:t xml:space="preserve"> market status, rival plans</w:t>
      </w:r>
      <w:r w:rsidR="00FD110B">
        <w:t>,</w:t>
      </w:r>
      <w:r w:rsidRPr="00A82E4E">
        <w:t xml:space="preserve"> and studies on consumer behaviour but only in the context of the hospitality business. This component helped to understand the employment environment and staffing concerns, major trends in the </w:t>
      </w:r>
      <w:r w:rsidR="00FD110B">
        <w:t>labor</w:t>
      </w:r>
      <w:r w:rsidRPr="00A82E4E">
        <w:t xml:space="preserve"> market and changes in staffing which may result from issues like </w:t>
      </w:r>
      <w:r w:rsidR="00FD110B">
        <w:t>population</w:t>
      </w:r>
      <w:r w:rsidRPr="00A82E4E">
        <w:t xml:space="preserve"> Flesh out the bullet points </w:t>
      </w:r>
      <w:r w:rsidR="00FD110B">
        <w:t>on</w:t>
      </w:r>
      <w:r w:rsidRPr="00A82E4E">
        <w:t xml:space="preserve"> demographics, skills</w:t>
      </w:r>
      <w:r w:rsidR="00FD110B">
        <w:t>,</w:t>
      </w:r>
      <w:r w:rsidRPr="00A82E4E">
        <w:t xml:space="preserve"> and the economy.</w:t>
      </w:r>
      <w:r w:rsidR="00B15E37" w:rsidRPr="00A82E4E">
        <w:t xml:space="preserve"> </w:t>
      </w:r>
      <w:r w:rsidRPr="00A82E4E">
        <w:t>This was achieved by perusing various trade journals, trade magazines, trade white papers</w:t>
      </w:r>
      <w:r w:rsidR="00FD110B">
        <w:t>,</w:t>
      </w:r>
      <w:r w:rsidRPr="00A82E4E">
        <w:t xml:space="preserve"> and journals containing similar research articles from practitioners and specialists. The sources contained users’ and practitioners’ perspectives and recent developments that could not be offered in studies available in academic institutions. In particular, journals belonging to professional associations such as the Institute of Hospitality were beneficial for this purpose in terms of reporting the industry benchmarks. </w:t>
      </w:r>
    </w:p>
    <w:p w14:paraId="34EF9748" w14:textId="3D7A376E" w:rsidR="00F440F7" w:rsidRPr="00A82E4E" w:rsidRDefault="00B93D48" w:rsidP="00B872FF">
      <w:r w:rsidRPr="00A82E4E">
        <w:lastRenderedPageBreak/>
        <w:t xml:space="preserve">The final process was related to the assessment of Cardiff and Wales’ public data about economics, employment, and tourism. This </w:t>
      </w:r>
      <w:r w:rsidR="002B0EA9">
        <w:t>helped situate</w:t>
      </w:r>
      <w:r w:rsidRPr="00A82E4E">
        <w:t xml:space="preserve"> the research in the operating environment to identify regional determinants of staff deficit (Alam, 2021). Coded and categorised qualitative analysis was done </w:t>
      </w:r>
      <w:proofErr w:type="gramStart"/>
      <w:r w:rsidRPr="00A82E4E">
        <w:t>in an attempt to</w:t>
      </w:r>
      <w:proofErr w:type="gramEnd"/>
      <w:r w:rsidRPr="00A82E4E">
        <w:t xml:space="preserve"> describe patterns, trends</w:t>
      </w:r>
      <w:r w:rsidR="00FD110B">
        <w:t>,</w:t>
      </w:r>
      <w:r w:rsidRPr="00A82E4E">
        <w:t xml:space="preserve"> and possible solutions. This was important to bring revealed patterns into the foreground and such practices that can be further employed at Leonardo Hotel concerning the mentioned challenges. All collected data </w:t>
      </w:r>
      <w:r w:rsidR="00FD110B">
        <w:t>was also evaluated</w:t>
      </w:r>
      <w:r w:rsidRPr="00A82E4E">
        <w:t xml:space="preserve"> in terms of reliability, currency</w:t>
      </w:r>
      <w:r w:rsidR="00FD110B">
        <w:t>,</w:t>
      </w:r>
      <w:r w:rsidRPr="00A82E4E">
        <w:t xml:space="preserve"> and relevance to make </w:t>
      </w:r>
      <w:r w:rsidR="00FD110B">
        <w:t>findings</w:t>
      </w:r>
      <w:r w:rsidRPr="00A82E4E">
        <w:t xml:space="preserve"> and practical implications (Guest et al., 2020).</w:t>
      </w:r>
      <w:r w:rsidR="00B15E37" w:rsidRPr="00A82E4E">
        <w:t xml:space="preserve"> </w:t>
      </w:r>
      <w:r w:rsidRPr="00A82E4E">
        <w:t>This secondary research approach gave a complete study without any compromise to the facet of research and data credibility as there was no primary data gathered. The method of research allowed for multiple sources of data and the construction of solid conclusions and practical solutions available for staff deficits.</w:t>
      </w:r>
    </w:p>
    <w:p w14:paraId="668B813E" w14:textId="77777777" w:rsidR="00F440F7" w:rsidRPr="00A82E4E" w:rsidRDefault="00F440F7" w:rsidP="00B872FF">
      <w:r w:rsidRPr="00A82E4E">
        <w:br w:type="page"/>
      </w:r>
    </w:p>
    <w:p w14:paraId="10EA0A6F" w14:textId="77777777" w:rsidR="00F440F7" w:rsidRPr="00A82E4E" w:rsidRDefault="00F440F7" w:rsidP="00B872FF">
      <w:pPr>
        <w:pStyle w:val="Heading1"/>
        <w:jc w:val="center"/>
        <w:rPr>
          <w:rFonts w:eastAsiaTheme="minorHAnsi" w:cstheme="minorBidi"/>
          <w:i w:val="0"/>
          <w:szCs w:val="22"/>
        </w:rPr>
      </w:pPr>
      <w:bookmarkStart w:id="6" w:name="_Toc181995982"/>
      <w:r w:rsidRPr="00A82E4E">
        <w:rPr>
          <w:i w:val="0"/>
        </w:rPr>
        <w:lastRenderedPageBreak/>
        <w:t xml:space="preserve">Chapter 4; </w:t>
      </w:r>
      <w:r w:rsidRPr="00A82E4E">
        <w:rPr>
          <w:rFonts w:eastAsia="Times New Roman"/>
          <w:i w:val="0"/>
        </w:rPr>
        <w:t>Case Study Discussion</w:t>
      </w:r>
      <w:bookmarkEnd w:id="6"/>
    </w:p>
    <w:p w14:paraId="7D9EEECE" w14:textId="77777777" w:rsidR="004A5178" w:rsidRPr="00522E36" w:rsidRDefault="00A04666" w:rsidP="00B872FF">
      <w:pPr>
        <w:pStyle w:val="Heading2"/>
        <w:rPr>
          <w:rFonts w:eastAsia="Times New Roman"/>
          <w:b/>
          <w:bCs/>
        </w:rPr>
      </w:pPr>
      <w:bookmarkStart w:id="7" w:name="_Toc181995983"/>
      <w:r w:rsidRPr="00522E36">
        <w:rPr>
          <w:rFonts w:eastAsia="Times New Roman"/>
          <w:b/>
          <w:bCs/>
        </w:rPr>
        <w:t xml:space="preserve">4.1 </w:t>
      </w:r>
      <w:r w:rsidR="00F440F7" w:rsidRPr="00522E36">
        <w:rPr>
          <w:rFonts w:eastAsia="Times New Roman"/>
          <w:b/>
          <w:bCs/>
        </w:rPr>
        <w:t>Hotel Overview and Background</w:t>
      </w:r>
      <w:bookmarkEnd w:id="7"/>
    </w:p>
    <w:p w14:paraId="553C54AA" w14:textId="18A6624C" w:rsidR="004A5178" w:rsidRPr="00A82E4E" w:rsidRDefault="00561026" w:rsidP="00B872FF">
      <w:r w:rsidRPr="00A82E4E">
        <w:t xml:space="preserve">Leonardo Hotel Cardiff </w:t>
      </w:r>
      <w:proofErr w:type="gramStart"/>
      <w:r w:rsidRPr="00A82E4E">
        <w:t>being located in</w:t>
      </w:r>
      <w:proofErr w:type="gramEnd"/>
      <w:r w:rsidRPr="00A82E4E">
        <w:t xml:space="preserve"> the centre of the Welsh capital makes it a market leader competition in the Cardiff market. Being a part of the Leonardo Hotels group under Fattal Hotels, one of the most rapidly expanding hotel companies in Europe the Cardiff hotel perfectly demonstrates the principles of its operation: to offer </w:t>
      </w:r>
      <w:r w:rsidR="009A2993">
        <w:t>high-quality</w:t>
      </w:r>
      <w:r w:rsidRPr="00A82E4E">
        <w:t xml:space="preserve"> accommodation in the best cities’ locations</w:t>
      </w:r>
      <w:r w:rsidR="00D91B54" w:rsidRPr="00A82E4E">
        <w:t xml:space="preserve"> (Contact Us</w:t>
      </w:r>
      <w:r w:rsidR="00544EDC">
        <w:t>, 2024</w:t>
      </w:r>
      <w:r w:rsidR="00D91B54" w:rsidRPr="00A82E4E">
        <w:t>)</w:t>
      </w:r>
      <w:r w:rsidRPr="00A82E4E">
        <w:t xml:space="preserve">. It </w:t>
      </w:r>
      <w:proofErr w:type="gramStart"/>
      <w:r w:rsidR="009A2993">
        <w:t xml:space="preserve">is </w:t>
      </w:r>
      <w:r w:rsidRPr="00A82E4E">
        <w:t>located in</w:t>
      </w:r>
      <w:proofErr w:type="gramEnd"/>
      <w:r w:rsidRPr="00A82E4E">
        <w:t xml:space="preserve"> Meridian </w:t>
      </w:r>
      <w:r w:rsidR="00777FC4" w:rsidRPr="00A82E4E">
        <w:t>Gate;</w:t>
      </w:r>
      <w:r w:rsidRPr="00A82E4E">
        <w:t xml:space="preserve"> Bute Terrace and it targets itself as a superior </w:t>
      </w:r>
      <w:r w:rsidR="004E38A9">
        <w:t>first-tier</w:t>
      </w:r>
      <w:r w:rsidRPr="00A82E4E">
        <w:t xml:space="preserve"> mid-market hotel for both commercial and holiday guests. To support the company’s sustainability in the competitive Cardiff market, the hotel has been modernised and enlarged since its establishment in 2015. It is built with a professional architectural design which combines the modern style and efficiency that can be topped by the current glass facades which are characters of the current skyline of the city</w:t>
      </w:r>
      <w:r w:rsidR="001B5AC2" w:rsidRPr="00A82E4E">
        <w:t xml:space="preserve"> (Leonardo Hotels’ guide to the most mispronounced Irish names</w:t>
      </w:r>
      <w:r w:rsidR="00544EDC">
        <w:t>, 2024)</w:t>
      </w:r>
      <w:r w:rsidRPr="00A82E4E">
        <w:t xml:space="preserve">. The hotel’s location in </w:t>
      </w:r>
      <w:r w:rsidR="00544EDC">
        <w:t>Cardiff's central business location has ensured that it significantly attracts corporate business while still being able to appeal to the tourist market seeking modern, city-centre</w:t>
      </w:r>
      <w:r w:rsidRPr="00A82E4E">
        <w:t xml:space="preserve"> hotel accommodation. This dual market strategy has been especially effective in keeping the occupancy level constant across the year regardless of low seasons</w:t>
      </w:r>
      <w:r w:rsidR="00D91B54" w:rsidRPr="00A82E4E">
        <w:t xml:space="preserve"> (Leonardo Hotels</w:t>
      </w:r>
      <w:r w:rsidR="00544EDC">
        <w:t>, 2024</w:t>
      </w:r>
      <w:r w:rsidR="00D91B54" w:rsidRPr="00A82E4E">
        <w:t>)</w:t>
      </w:r>
      <w:r w:rsidRPr="00A82E4E">
        <w:t>.</w:t>
      </w:r>
    </w:p>
    <w:p w14:paraId="0688D31B" w14:textId="77777777" w:rsidR="00A04666" w:rsidRPr="00A82E4E" w:rsidRDefault="00A04666" w:rsidP="00B872FF">
      <w:pPr>
        <w:jc w:val="center"/>
      </w:pPr>
      <w:r w:rsidRPr="00A82E4E">
        <w:rPr>
          <w:noProof/>
        </w:rPr>
        <w:drawing>
          <wp:inline distT="0" distB="0" distL="0" distR="0" wp14:anchorId="1E6671BC" wp14:editId="5B25F709">
            <wp:extent cx="4794496" cy="3168813"/>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9C8241F.tmp"/>
                    <pic:cNvPicPr/>
                  </pic:nvPicPr>
                  <pic:blipFill>
                    <a:blip r:embed="rId8">
                      <a:extLst>
                        <a:ext uri="{28A0092B-C50C-407E-A947-70E740481C1C}">
                          <a14:useLocalDpi xmlns:a14="http://schemas.microsoft.com/office/drawing/2010/main" val="0"/>
                        </a:ext>
                      </a:extLst>
                    </a:blip>
                    <a:stretch>
                      <a:fillRect/>
                    </a:stretch>
                  </pic:blipFill>
                  <pic:spPr>
                    <a:xfrm>
                      <a:off x="0" y="0"/>
                      <a:ext cx="4794496" cy="3168813"/>
                    </a:xfrm>
                    <a:prstGeom prst="rect">
                      <a:avLst/>
                    </a:prstGeom>
                  </pic:spPr>
                </pic:pic>
              </a:graphicData>
            </a:graphic>
          </wp:inline>
        </w:drawing>
      </w:r>
    </w:p>
    <w:p w14:paraId="4A176203" w14:textId="77777777" w:rsidR="00A04666" w:rsidRPr="00522E36" w:rsidRDefault="00A04666" w:rsidP="00B872FF">
      <w:pPr>
        <w:pStyle w:val="Heading2"/>
        <w:rPr>
          <w:rFonts w:eastAsia="Times New Roman"/>
          <w:b/>
          <w:bCs/>
        </w:rPr>
      </w:pPr>
      <w:bookmarkStart w:id="8" w:name="_Toc181995984"/>
      <w:r w:rsidRPr="00522E36">
        <w:rPr>
          <w:rFonts w:eastAsia="Times New Roman"/>
          <w:b/>
          <w:bCs/>
        </w:rPr>
        <w:lastRenderedPageBreak/>
        <w:t xml:space="preserve">4.2 </w:t>
      </w:r>
      <w:r w:rsidR="00F440F7" w:rsidRPr="00522E36">
        <w:rPr>
          <w:rFonts w:eastAsia="Times New Roman"/>
          <w:b/>
          <w:bCs/>
        </w:rPr>
        <w:t>Geographic and Cultural Context</w:t>
      </w:r>
      <w:bookmarkEnd w:id="8"/>
    </w:p>
    <w:p w14:paraId="7E17F78F" w14:textId="5EC56B2E" w:rsidR="00A04666" w:rsidRPr="00A82E4E" w:rsidRDefault="00A04666" w:rsidP="00B872FF">
      <w:r w:rsidRPr="00A82E4E">
        <w:t>Situated in the central business district of Cardiff the hotel is well placed to access leading tourist attractions and business areas. The property is located some 200 meters from the Cardiff Central train station</w:t>
      </w:r>
      <w:r w:rsidR="003D3688">
        <w:t>, providing access to most local</w:t>
      </w:r>
      <w:r w:rsidRPr="00A82E4E">
        <w:t xml:space="preserve"> as well as national train services. Located nearby are distinguished stores of St. David’s Shopping Centre, sports and concert facilities – Principality Stadium, and Cardiff Castle</w:t>
      </w:r>
      <w:r w:rsidR="00D91B54" w:rsidRPr="00A82E4E">
        <w:t xml:space="preserve"> (Leonardo Hotels UK &amp; Ireland</w:t>
      </w:r>
      <w:r w:rsidR="003D3688">
        <w:t>, 2024</w:t>
      </w:r>
      <w:r w:rsidR="00D91B54" w:rsidRPr="00A82E4E">
        <w:t>)</w:t>
      </w:r>
      <w:r w:rsidRPr="00A82E4E">
        <w:t xml:space="preserve">. Predominantly, this central positioning is beneficial in defining the hotel’s target market audiences and their reach. Situated only 2.4 km from Cardiff Bay, the hotel is within close reach </w:t>
      </w:r>
      <w:r w:rsidR="004E38A9">
        <w:t>of</w:t>
      </w:r>
      <w:r w:rsidRPr="00A82E4E">
        <w:t xml:space="preserve"> the </w:t>
      </w:r>
      <w:r w:rsidR="00334C5E">
        <w:t>waterfront</w:t>
      </w:r>
      <w:r w:rsidRPr="00A82E4E">
        <w:t xml:space="preserve"> leisure and business area and the magnificent Wales Millennium Centre. The local </w:t>
      </w:r>
      <w:r w:rsidR="004E38A9">
        <w:t>flavor</w:t>
      </w:r>
      <w:r w:rsidRPr="00A82E4E">
        <w:t xml:space="preserve"> has a highly professional focus that makes it especially popular with business travellers: the area surrounding the hotel encompasses offices of many of the FTSE 100 companies’ regional subsidiaries</w:t>
      </w:r>
      <w:r w:rsidR="00D91B54" w:rsidRPr="00A82E4E">
        <w:t xml:space="preserve"> </w:t>
      </w:r>
      <w:r w:rsidR="001B5AC2" w:rsidRPr="00A82E4E">
        <w:t>(</w:t>
      </w:r>
      <w:r w:rsidR="00D91B54" w:rsidRPr="00A82E4E">
        <w:t>LEONARDO HOTEL CARDIFF, 2023)</w:t>
      </w:r>
      <w:r w:rsidRPr="00A82E4E">
        <w:t>.</w:t>
      </w:r>
    </w:p>
    <w:p w14:paraId="78812D6B" w14:textId="77777777" w:rsidR="00A04666" w:rsidRPr="00A82E4E" w:rsidRDefault="00A04666" w:rsidP="00B872FF">
      <w:r w:rsidRPr="00A82E4E">
        <w:rPr>
          <w:noProof/>
        </w:rPr>
        <w:drawing>
          <wp:inline distT="0" distB="0" distL="0" distR="0" wp14:anchorId="5A8307E2" wp14:editId="6FD24D5A">
            <wp:extent cx="5943600" cy="281114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9C85948.tmp"/>
                    <pic:cNvPicPr/>
                  </pic:nvPicPr>
                  <pic:blipFill>
                    <a:blip r:embed="rId9">
                      <a:extLst>
                        <a:ext uri="{28A0092B-C50C-407E-A947-70E740481C1C}">
                          <a14:useLocalDpi xmlns:a14="http://schemas.microsoft.com/office/drawing/2010/main" val="0"/>
                        </a:ext>
                      </a:extLst>
                    </a:blip>
                    <a:stretch>
                      <a:fillRect/>
                    </a:stretch>
                  </pic:blipFill>
                  <pic:spPr>
                    <a:xfrm>
                      <a:off x="0" y="0"/>
                      <a:ext cx="5943600" cy="2811145"/>
                    </a:xfrm>
                    <a:prstGeom prst="rect">
                      <a:avLst/>
                    </a:prstGeom>
                  </pic:spPr>
                </pic:pic>
              </a:graphicData>
            </a:graphic>
          </wp:inline>
        </w:drawing>
      </w:r>
    </w:p>
    <w:p w14:paraId="0EB86779" w14:textId="77777777" w:rsidR="00D71BCA" w:rsidRPr="00522E36" w:rsidRDefault="00D71BCA" w:rsidP="00B872FF">
      <w:pPr>
        <w:pStyle w:val="Heading2"/>
        <w:rPr>
          <w:rFonts w:eastAsia="Times New Roman"/>
          <w:b/>
          <w:bCs/>
        </w:rPr>
      </w:pPr>
      <w:bookmarkStart w:id="9" w:name="_Toc181995985"/>
      <w:r w:rsidRPr="00522E36">
        <w:rPr>
          <w:rFonts w:eastAsia="Times New Roman"/>
          <w:b/>
          <w:bCs/>
        </w:rPr>
        <w:t xml:space="preserve">4.3 </w:t>
      </w:r>
      <w:r w:rsidR="00F440F7" w:rsidRPr="00522E36">
        <w:rPr>
          <w:rFonts w:eastAsia="Times New Roman"/>
          <w:b/>
          <w:bCs/>
        </w:rPr>
        <w:t>Operational Structure and Capacity</w:t>
      </w:r>
      <w:bookmarkEnd w:id="9"/>
    </w:p>
    <w:p w14:paraId="53663B56" w14:textId="1B75FA7B" w:rsidR="00D91B54" w:rsidRPr="00A82E4E" w:rsidRDefault="00205AF9" w:rsidP="00B872FF">
      <w:r w:rsidRPr="00A82E4E">
        <w:t>Currently</w:t>
      </w:r>
      <w:r w:rsidR="004E38A9">
        <w:t>,</w:t>
      </w:r>
      <w:r w:rsidRPr="00A82E4E">
        <w:t xml:space="preserve"> the hotel has 142 rooms of different classes – standard, superior, and executive. This property has around 75 employees on its workforce but the number varies with the seasons due to the different departments available. The company management structure </w:t>
      </w:r>
      <w:r w:rsidR="00334C5E">
        <w:t>of</w:t>
      </w:r>
      <w:r w:rsidRPr="00A82E4E">
        <w:t xml:space="preserve"> </w:t>
      </w:r>
      <w:r w:rsidR="004E38A9">
        <w:t xml:space="preserve">an </w:t>
      </w:r>
      <w:r w:rsidR="00D91B54" w:rsidRPr="00A82E4E">
        <w:t>End</w:t>
      </w:r>
      <w:r w:rsidRPr="00A82E4E">
        <w:t>-charm Hotel and a conventional hotel is closely related since it operates as a normal hotel with the department heads heading subordinate departments and directly answering to the General Manager</w:t>
      </w:r>
      <w:r w:rsidR="00D91B54" w:rsidRPr="00A82E4E">
        <w:t xml:space="preserve"> (Leonardo-Hotel-Cardiff</w:t>
      </w:r>
      <w:r w:rsidR="003D3688">
        <w:t>, 2024</w:t>
      </w:r>
      <w:r w:rsidR="00D91B54" w:rsidRPr="00A82E4E">
        <w:t>)</w:t>
      </w:r>
      <w:r w:rsidRPr="00A82E4E">
        <w:t>.</w:t>
      </w:r>
    </w:p>
    <w:p w14:paraId="13FF3CCB" w14:textId="06754C20" w:rsidR="00205AF9" w:rsidRPr="00A82E4E" w:rsidRDefault="00205AF9" w:rsidP="00B872FF">
      <w:r w:rsidRPr="00A82E4E">
        <w:lastRenderedPageBreak/>
        <w:t>The operations are divided into six key departments</w:t>
      </w:r>
      <w:r w:rsidR="003D3688">
        <w:t>, i.e. Food and beverage, front office, housekeeping, sales and marketing, human resources</w:t>
      </w:r>
      <w:r w:rsidRPr="00A82E4E">
        <w:t>, and engineering and maintenance. Every department is headed by a veteran manager who is responsible for operation management and maintaining brand integrity</w:t>
      </w:r>
      <w:r w:rsidR="001B5AC2" w:rsidRPr="00A82E4E">
        <w:t xml:space="preserve"> (Modern Slavery Statement</w:t>
      </w:r>
      <w:r w:rsidR="003D3688">
        <w:t>, 2024</w:t>
      </w:r>
      <w:r w:rsidR="001B5AC2" w:rsidRPr="00A82E4E">
        <w:t>)</w:t>
      </w:r>
      <w:r w:rsidRPr="00A82E4E">
        <w:t xml:space="preserve">. There </w:t>
      </w:r>
      <w:proofErr w:type="gramStart"/>
      <w:r w:rsidRPr="00A82E4E">
        <w:t>is</w:t>
      </w:r>
      <w:proofErr w:type="gramEnd"/>
      <w:r w:rsidRPr="00A82E4E">
        <w:t xml:space="preserve"> enough staff during busy periods to attend </w:t>
      </w:r>
      <w:r w:rsidR="0011248D">
        <w:t>every</w:t>
      </w:r>
      <w:r w:rsidRPr="00A82E4E">
        <w:t xml:space="preserve"> room, having one attendant for every two rooms in the hotel. </w:t>
      </w:r>
      <w:r w:rsidR="00D91B54" w:rsidRPr="00A82E4E">
        <w:t xml:space="preserve"> </w:t>
      </w:r>
      <w:r w:rsidRPr="00A82E4E">
        <w:t xml:space="preserve">The employees that are retained include </w:t>
      </w:r>
      <w:r w:rsidR="0011248D">
        <w:t>full-time</w:t>
      </w:r>
      <w:r w:rsidRPr="00A82E4E">
        <w:t xml:space="preserve"> employees at 60 percent, part-time employees at 30 percent</w:t>
      </w:r>
      <w:r w:rsidR="0011248D">
        <w:t>,</w:t>
      </w:r>
      <w:r w:rsidRPr="00A82E4E">
        <w:t xml:space="preserve"> and casual employees at 10 percent; this ensures that the numbers of employees can be adjusted to the amount of business received as well as the seasons. The hotel also breeds relationships with local hospitality schools for internships, nevertheless adding to human resource development</w:t>
      </w:r>
      <w:r w:rsidR="001B5AC2" w:rsidRPr="00A82E4E">
        <w:t xml:space="preserve"> (Leonardo Hotels Information</w:t>
      </w:r>
      <w:r w:rsidR="003D3688">
        <w:t>, 2024</w:t>
      </w:r>
      <w:r w:rsidR="001B5AC2" w:rsidRPr="00A82E4E">
        <w:t>)</w:t>
      </w:r>
      <w:r w:rsidRPr="00A82E4E">
        <w:t>.</w:t>
      </w:r>
    </w:p>
    <w:p w14:paraId="41CBF676" w14:textId="77777777" w:rsidR="00F440F7" w:rsidRPr="00522E36" w:rsidRDefault="00F440F7" w:rsidP="00B872FF">
      <w:pPr>
        <w:spacing w:before="100" w:beforeAutospacing="1" w:after="100" w:afterAutospacing="1"/>
        <w:jc w:val="center"/>
        <w:rPr>
          <w:rFonts w:eastAsia="Times New Roman" w:cs="Times New Roman"/>
          <w:b/>
          <w:bCs/>
          <w:szCs w:val="24"/>
        </w:rPr>
      </w:pPr>
      <w:r w:rsidRPr="00522E36">
        <w:rPr>
          <w:rFonts w:eastAsia="Times New Roman" w:cs="Times New Roman"/>
          <w:b/>
          <w:bCs/>
          <w:szCs w:val="24"/>
        </w:rPr>
        <w:t>Table 1: Hotel Capacity and Facilities</w:t>
      </w:r>
    </w:p>
    <w:tbl>
      <w:tblPr>
        <w:tblStyle w:val="TableGrid"/>
        <w:tblW w:w="0" w:type="auto"/>
        <w:jc w:val="center"/>
        <w:tblLook w:val="04A0" w:firstRow="1" w:lastRow="0" w:firstColumn="1" w:lastColumn="0" w:noHBand="0" w:noVBand="1"/>
      </w:tblPr>
      <w:tblGrid>
        <w:gridCol w:w="2122"/>
        <w:gridCol w:w="4475"/>
      </w:tblGrid>
      <w:tr w:rsidR="00F440F7" w:rsidRPr="00A82E4E" w14:paraId="699F5A20" w14:textId="77777777" w:rsidTr="00E75227">
        <w:trPr>
          <w:jc w:val="center"/>
        </w:trPr>
        <w:tc>
          <w:tcPr>
            <w:tcW w:w="0" w:type="auto"/>
            <w:hideMark/>
          </w:tcPr>
          <w:p w14:paraId="48BAE7FB" w14:textId="77777777" w:rsidR="00F440F7" w:rsidRPr="00A82E4E" w:rsidRDefault="00F440F7" w:rsidP="00B872FF">
            <w:pPr>
              <w:jc w:val="center"/>
              <w:rPr>
                <w:rFonts w:eastAsia="Times New Roman" w:cs="Times New Roman"/>
                <w:b/>
                <w:bCs/>
                <w:szCs w:val="24"/>
              </w:rPr>
            </w:pPr>
            <w:r w:rsidRPr="00A82E4E">
              <w:rPr>
                <w:rFonts w:eastAsia="Times New Roman" w:cs="Times New Roman"/>
                <w:b/>
                <w:bCs/>
                <w:szCs w:val="24"/>
              </w:rPr>
              <w:t>Category</w:t>
            </w:r>
          </w:p>
        </w:tc>
        <w:tc>
          <w:tcPr>
            <w:tcW w:w="0" w:type="auto"/>
            <w:hideMark/>
          </w:tcPr>
          <w:p w14:paraId="45625D3A" w14:textId="77777777" w:rsidR="00F440F7" w:rsidRPr="00A82E4E" w:rsidRDefault="00F440F7" w:rsidP="00B872FF">
            <w:pPr>
              <w:jc w:val="center"/>
              <w:rPr>
                <w:rFonts w:eastAsia="Times New Roman" w:cs="Times New Roman"/>
                <w:b/>
                <w:bCs/>
                <w:szCs w:val="24"/>
              </w:rPr>
            </w:pPr>
            <w:r w:rsidRPr="00A82E4E">
              <w:rPr>
                <w:rFonts w:eastAsia="Times New Roman" w:cs="Times New Roman"/>
                <w:b/>
                <w:bCs/>
                <w:szCs w:val="24"/>
              </w:rPr>
              <w:t>Details</w:t>
            </w:r>
          </w:p>
        </w:tc>
      </w:tr>
      <w:tr w:rsidR="00F440F7" w:rsidRPr="00A82E4E" w14:paraId="06A0E7FC" w14:textId="77777777" w:rsidTr="00E75227">
        <w:trPr>
          <w:jc w:val="center"/>
        </w:trPr>
        <w:tc>
          <w:tcPr>
            <w:tcW w:w="0" w:type="auto"/>
            <w:hideMark/>
          </w:tcPr>
          <w:p w14:paraId="21517896"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Total Rooms</w:t>
            </w:r>
          </w:p>
        </w:tc>
        <w:tc>
          <w:tcPr>
            <w:tcW w:w="0" w:type="auto"/>
            <w:hideMark/>
          </w:tcPr>
          <w:p w14:paraId="4D8BC8BD"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142</w:t>
            </w:r>
          </w:p>
        </w:tc>
      </w:tr>
      <w:tr w:rsidR="00F440F7" w:rsidRPr="00A82E4E" w14:paraId="1C56D6D2" w14:textId="77777777" w:rsidTr="00E75227">
        <w:trPr>
          <w:jc w:val="center"/>
        </w:trPr>
        <w:tc>
          <w:tcPr>
            <w:tcW w:w="0" w:type="auto"/>
            <w:hideMark/>
          </w:tcPr>
          <w:p w14:paraId="65F0628C"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Room Types</w:t>
            </w:r>
          </w:p>
        </w:tc>
        <w:tc>
          <w:tcPr>
            <w:tcW w:w="0" w:type="auto"/>
            <w:hideMark/>
          </w:tcPr>
          <w:p w14:paraId="520170F2"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Standard (98), Superior (32), Executive (12)</w:t>
            </w:r>
          </w:p>
        </w:tc>
      </w:tr>
      <w:tr w:rsidR="00F440F7" w:rsidRPr="00A82E4E" w14:paraId="65C2F0E7" w14:textId="77777777" w:rsidTr="00E75227">
        <w:trPr>
          <w:jc w:val="center"/>
        </w:trPr>
        <w:tc>
          <w:tcPr>
            <w:tcW w:w="0" w:type="auto"/>
            <w:hideMark/>
          </w:tcPr>
          <w:p w14:paraId="4A7C0723"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Meeting Spaces</w:t>
            </w:r>
          </w:p>
        </w:tc>
        <w:tc>
          <w:tcPr>
            <w:tcW w:w="0" w:type="auto"/>
            <w:hideMark/>
          </w:tcPr>
          <w:p w14:paraId="132AA32F"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2 conference rooms (capacity: 50 each)</w:t>
            </w:r>
          </w:p>
        </w:tc>
      </w:tr>
      <w:tr w:rsidR="00F440F7" w:rsidRPr="00A82E4E" w14:paraId="558DC2C9" w14:textId="77777777" w:rsidTr="00E75227">
        <w:trPr>
          <w:jc w:val="center"/>
        </w:trPr>
        <w:tc>
          <w:tcPr>
            <w:tcW w:w="0" w:type="auto"/>
            <w:hideMark/>
          </w:tcPr>
          <w:p w14:paraId="02A0BBEB"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F&amp;B Outlets</w:t>
            </w:r>
          </w:p>
        </w:tc>
        <w:tc>
          <w:tcPr>
            <w:tcW w:w="0" w:type="auto"/>
            <w:hideMark/>
          </w:tcPr>
          <w:p w14:paraId="6B55CC5C"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1 restaurant, 1 bar</w:t>
            </w:r>
          </w:p>
        </w:tc>
      </w:tr>
      <w:tr w:rsidR="00F440F7" w:rsidRPr="00A82E4E" w14:paraId="4F516FC3" w14:textId="77777777" w:rsidTr="00E75227">
        <w:trPr>
          <w:jc w:val="center"/>
        </w:trPr>
        <w:tc>
          <w:tcPr>
            <w:tcW w:w="0" w:type="auto"/>
            <w:hideMark/>
          </w:tcPr>
          <w:p w14:paraId="3A767003"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Parking</w:t>
            </w:r>
          </w:p>
        </w:tc>
        <w:tc>
          <w:tcPr>
            <w:tcW w:w="0" w:type="auto"/>
            <w:hideMark/>
          </w:tcPr>
          <w:p w14:paraId="6CB3F881"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55 spaces</w:t>
            </w:r>
          </w:p>
        </w:tc>
      </w:tr>
      <w:tr w:rsidR="00F440F7" w:rsidRPr="00A82E4E" w14:paraId="15FE5621" w14:textId="77777777" w:rsidTr="00E75227">
        <w:trPr>
          <w:jc w:val="center"/>
        </w:trPr>
        <w:tc>
          <w:tcPr>
            <w:tcW w:w="0" w:type="auto"/>
            <w:hideMark/>
          </w:tcPr>
          <w:p w14:paraId="02397245"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Average Daily Rate</w:t>
            </w:r>
          </w:p>
        </w:tc>
        <w:tc>
          <w:tcPr>
            <w:tcW w:w="0" w:type="auto"/>
            <w:hideMark/>
          </w:tcPr>
          <w:p w14:paraId="70E18027"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£89-£195 (seasonal variation)</w:t>
            </w:r>
          </w:p>
        </w:tc>
      </w:tr>
    </w:tbl>
    <w:p w14:paraId="593AE111" w14:textId="77777777" w:rsidR="00F440F7" w:rsidRPr="00522E36" w:rsidRDefault="00205AF9" w:rsidP="00B872FF">
      <w:pPr>
        <w:pStyle w:val="Heading2"/>
        <w:rPr>
          <w:rFonts w:eastAsia="Times New Roman"/>
          <w:b/>
          <w:bCs/>
        </w:rPr>
      </w:pPr>
      <w:bookmarkStart w:id="10" w:name="_Toc181995986"/>
      <w:r w:rsidRPr="00522E36">
        <w:rPr>
          <w:rFonts w:eastAsia="Times New Roman"/>
          <w:b/>
          <w:bCs/>
        </w:rPr>
        <w:t xml:space="preserve">4.4 </w:t>
      </w:r>
      <w:r w:rsidR="00F440F7" w:rsidRPr="00522E36">
        <w:rPr>
          <w:rFonts w:eastAsia="Times New Roman"/>
          <w:b/>
          <w:bCs/>
        </w:rPr>
        <w:t>Financial Performance</w:t>
      </w:r>
      <w:bookmarkEnd w:id="10"/>
    </w:p>
    <w:p w14:paraId="42D9220A" w14:textId="6D2757DF" w:rsidR="001B5AC2" w:rsidRPr="00A82E4E" w:rsidRDefault="000213AD" w:rsidP="00B872FF">
      <w:r w:rsidRPr="00A82E4E">
        <w:t xml:space="preserve">According to the annual turnover for the year 2023, the turnover of the hotel was about £8,200,000 which was £900,000 more than in the 2022 year. About 70% of the </w:t>
      </w:r>
      <w:r w:rsidR="0011248D">
        <w:t>center’s</w:t>
      </w:r>
      <w:r w:rsidRPr="00A82E4E">
        <w:t xml:space="preserve"> revenue comes from room sales </w:t>
      </w:r>
      <w:r w:rsidR="00334C5E">
        <w:t xml:space="preserve">and </w:t>
      </w:r>
      <w:r w:rsidRPr="00A82E4E">
        <w:t xml:space="preserve">the food and beverage operations yielding 20% of </w:t>
      </w:r>
      <w:r w:rsidR="0011248D">
        <w:t xml:space="preserve">the </w:t>
      </w:r>
      <w:r w:rsidR="00334C5E">
        <w:t>center’s</w:t>
      </w:r>
      <w:r w:rsidRPr="00A82E4E">
        <w:t xml:space="preserve"> revenues while other services account for the remaining 10%</w:t>
      </w:r>
      <w:r w:rsidR="00C90D37" w:rsidRPr="00A82E4E">
        <w:t xml:space="preserve"> (FATTAL LEONARDO HOTELS (UK) LTD</w:t>
      </w:r>
      <w:r w:rsidR="003D3688">
        <w:t>, 2024</w:t>
      </w:r>
      <w:r w:rsidR="00C90D37" w:rsidRPr="00A82E4E">
        <w:t>)</w:t>
      </w:r>
      <w:r w:rsidRPr="00A82E4E">
        <w:t xml:space="preserve">. This financial performance shows signs of recovery in the current year post-pandemic especially in corporate bookings and events revenue. The average room rate was 8% higher compared to 2022 while keeping competitive occupancy above 76%. There were improvements in selling food and beverages through increased sales </w:t>
      </w:r>
      <w:r w:rsidR="0011248D">
        <w:t>using</w:t>
      </w:r>
      <w:r w:rsidRPr="00A82E4E">
        <w:t xml:space="preserve"> effective changes in the dining concept and improvements in banqueting services</w:t>
      </w:r>
      <w:r w:rsidR="00C90D37" w:rsidRPr="00A82E4E">
        <w:t xml:space="preserve"> (Annual Report and Accounts</w:t>
      </w:r>
      <w:r w:rsidR="003D3688">
        <w:t>, 2024</w:t>
      </w:r>
      <w:r w:rsidR="00C90D37" w:rsidRPr="00A82E4E">
        <w:t>)</w:t>
      </w:r>
      <w:r w:rsidRPr="00A82E4E">
        <w:t xml:space="preserve">. </w:t>
      </w:r>
    </w:p>
    <w:p w14:paraId="1EFBC3CF" w14:textId="1A3C984E" w:rsidR="000213AD" w:rsidRPr="00A82E4E" w:rsidRDefault="000213AD" w:rsidP="00B872FF">
      <w:r w:rsidRPr="00A82E4E">
        <w:lastRenderedPageBreak/>
        <w:t xml:space="preserve">These can include and </w:t>
      </w:r>
      <w:proofErr w:type="gramStart"/>
      <w:r w:rsidRPr="00A82E4E">
        <w:t>not</w:t>
      </w:r>
      <w:proofErr w:type="gramEnd"/>
      <w:r w:rsidRPr="00A82E4E">
        <w:t xml:space="preserve"> limited to parking fees, meeting room sales, laundry</w:t>
      </w:r>
      <w:r w:rsidR="0011248D">
        <w:t>,</w:t>
      </w:r>
      <w:r w:rsidRPr="00A82E4E">
        <w:t xml:space="preserve"> and business center among others. Measures such as energy and staff conservation have been well implemented to control expenses and achieve </w:t>
      </w:r>
      <w:r w:rsidR="00390F53">
        <w:t xml:space="preserve">a </w:t>
      </w:r>
      <w:r w:rsidRPr="00A82E4E">
        <w:t>32% gross operating profit margin</w:t>
      </w:r>
      <w:r w:rsidR="00C90D37" w:rsidRPr="00A82E4E">
        <w:t xml:space="preserve"> (Ltd, C. C. (2024)</w:t>
      </w:r>
      <w:r w:rsidRPr="00A82E4E">
        <w:t>.</w:t>
      </w:r>
    </w:p>
    <w:p w14:paraId="3B939E70" w14:textId="77777777" w:rsidR="00F440F7" w:rsidRPr="00522E36" w:rsidRDefault="00F440F7" w:rsidP="00B872FF">
      <w:pPr>
        <w:spacing w:before="100" w:beforeAutospacing="1" w:after="100" w:afterAutospacing="1"/>
        <w:jc w:val="center"/>
        <w:rPr>
          <w:rFonts w:eastAsia="Times New Roman" w:cs="Times New Roman"/>
          <w:b/>
          <w:bCs/>
          <w:szCs w:val="24"/>
        </w:rPr>
      </w:pPr>
      <w:r w:rsidRPr="00522E36">
        <w:rPr>
          <w:rFonts w:eastAsia="Times New Roman" w:cs="Times New Roman"/>
          <w:b/>
          <w:bCs/>
          <w:szCs w:val="24"/>
        </w:rPr>
        <w:t>Table 2: Revenue Distribution (2023)</w:t>
      </w:r>
    </w:p>
    <w:tbl>
      <w:tblPr>
        <w:tblStyle w:val="TableGrid"/>
        <w:tblW w:w="0" w:type="auto"/>
        <w:jc w:val="center"/>
        <w:tblLook w:val="04A0" w:firstRow="1" w:lastRow="0" w:firstColumn="1" w:lastColumn="0" w:noHBand="0" w:noVBand="1"/>
      </w:tblPr>
      <w:tblGrid>
        <w:gridCol w:w="1903"/>
        <w:gridCol w:w="1349"/>
        <w:gridCol w:w="1396"/>
      </w:tblGrid>
      <w:tr w:rsidR="00F440F7" w:rsidRPr="00A82E4E" w14:paraId="4080F1B4" w14:textId="77777777" w:rsidTr="000213AD">
        <w:trPr>
          <w:jc w:val="center"/>
        </w:trPr>
        <w:tc>
          <w:tcPr>
            <w:tcW w:w="0" w:type="auto"/>
            <w:hideMark/>
          </w:tcPr>
          <w:p w14:paraId="2931F80B" w14:textId="77777777" w:rsidR="00F440F7" w:rsidRPr="00A82E4E" w:rsidRDefault="00F440F7" w:rsidP="00B872FF">
            <w:pPr>
              <w:jc w:val="center"/>
              <w:rPr>
                <w:rFonts w:eastAsia="Times New Roman" w:cs="Times New Roman"/>
                <w:b/>
                <w:bCs/>
                <w:szCs w:val="24"/>
              </w:rPr>
            </w:pPr>
            <w:r w:rsidRPr="00A82E4E">
              <w:rPr>
                <w:rFonts w:eastAsia="Times New Roman" w:cs="Times New Roman"/>
                <w:b/>
                <w:bCs/>
                <w:szCs w:val="24"/>
              </w:rPr>
              <w:t>Revenue Stream</w:t>
            </w:r>
          </w:p>
        </w:tc>
        <w:tc>
          <w:tcPr>
            <w:tcW w:w="0" w:type="auto"/>
            <w:hideMark/>
          </w:tcPr>
          <w:p w14:paraId="7D05912A" w14:textId="77777777" w:rsidR="00F440F7" w:rsidRPr="00A82E4E" w:rsidRDefault="00F440F7" w:rsidP="00B872FF">
            <w:pPr>
              <w:jc w:val="center"/>
              <w:rPr>
                <w:rFonts w:eastAsia="Times New Roman" w:cs="Times New Roman"/>
                <w:b/>
                <w:bCs/>
                <w:szCs w:val="24"/>
              </w:rPr>
            </w:pPr>
            <w:r w:rsidRPr="00A82E4E">
              <w:rPr>
                <w:rFonts w:eastAsia="Times New Roman" w:cs="Times New Roman"/>
                <w:b/>
                <w:bCs/>
                <w:szCs w:val="24"/>
              </w:rPr>
              <w:t>Percentage</w:t>
            </w:r>
          </w:p>
        </w:tc>
        <w:tc>
          <w:tcPr>
            <w:tcW w:w="0" w:type="auto"/>
            <w:hideMark/>
          </w:tcPr>
          <w:p w14:paraId="599EE9EC" w14:textId="77777777" w:rsidR="00F440F7" w:rsidRPr="00A82E4E" w:rsidRDefault="00F440F7" w:rsidP="00B872FF">
            <w:pPr>
              <w:jc w:val="center"/>
              <w:rPr>
                <w:rFonts w:eastAsia="Times New Roman" w:cs="Times New Roman"/>
                <w:b/>
                <w:bCs/>
                <w:szCs w:val="24"/>
              </w:rPr>
            </w:pPr>
            <w:r w:rsidRPr="00A82E4E">
              <w:rPr>
                <w:rFonts w:eastAsia="Times New Roman" w:cs="Times New Roman"/>
                <w:b/>
                <w:bCs/>
                <w:szCs w:val="24"/>
              </w:rPr>
              <w:t>Amount (£)</w:t>
            </w:r>
          </w:p>
        </w:tc>
      </w:tr>
      <w:tr w:rsidR="00F440F7" w:rsidRPr="00A82E4E" w14:paraId="1354C5C5" w14:textId="77777777" w:rsidTr="000213AD">
        <w:trPr>
          <w:jc w:val="center"/>
        </w:trPr>
        <w:tc>
          <w:tcPr>
            <w:tcW w:w="0" w:type="auto"/>
            <w:hideMark/>
          </w:tcPr>
          <w:p w14:paraId="2DC5609B"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Room Revenue</w:t>
            </w:r>
          </w:p>
        </w:tc>
        <w:tc>
          <w:tcPr>
            <w:tcW w:w="0" w:type="auto"/>
            <w:hideMark/>
          </w:tcPr>
          <w:p w14:paraId="0817E876"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70%</w:t>
            </w:r>
          </w:p>
        </w:tc>
        <w:tc>
          <w:tcPr>
            <w:tcW w:w="0" w:type="auto"/>
            <w:hideMark/>
          </w:tcPr>
          <w:p w14:paraId="183DBBA7"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5.74M</w:t>
            </w:r>
          </w:p>
        </w:tc>
      </w:tr>
      <w:tr w:rsidR="00F440F7" w:rsidRPr="00A82E4E" w14:paraId="0BA1A804" w14:textId="77777777" w:rsidTr="000213AD">
        <w:trPr>
          <w:jc w:val="center"/>
        </w:trPr>
        <w:tc>
          <w:tcPr>
            <w:tcW w:w="0" w:type="auto"/>
            <w:hideMark/>
          </w:tcPr>
          <w:p w14:paraId="3633D0B6"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F&amp;B Revenue</w:t>
            </w:r>
          </w:p>
        </w:tc>
        <w:tc>
          <w:tcPr>
            <w:tcW w:w="0" w:type="auto"/>
            <w:hideMark/>
          </w:tcPr>
          <w:p w14:paraId="7CDAAE28"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20%</w:t>
            </w:r>
          </w:p>
        </w:tc>
        <w:tc>
          <w:tcPr>
            <w:tcW w:w="0" w:type="auto"/>
            <w:hideMark/>
          </w:tcPr>
          <w:p w14:paraId="6C581EC7"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1.64M</w:t>
            </w:r>
          </w:p>
        </w:tc>
      </w:tr>
      <w:tr w:rsidR="00F440F7" w:rsidRPr="00A82E4E" w14:paraId="390A4268" w14:textId="77777777" w:rsidTr="000213AD">
        <w:trPr>
          <w:jc w:val="center"/>
        </w:trPr>
        <w:tc>
          <w:tcPr>
            <w:tcW w:w="0" w:type="auto"/>
            <w:hideMark/>
          </w:tcPr>
          <w:p w14:paraId="53B74E56"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Other Services</w:t>
            </w:r>
          </w:p>
        </w:tc>
        <w:tc>
          <w:tcPr>
            <w:tcW w:w="0" w:type="auto"/>
            <w:hideMark/>
          </w:tcPr>
          <w:p w14:paraId="3A450B84"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10%</w:t>
            </w:r>
          </w:p>
        </w:tc>
        <w:tc>
          <w:tcPr>
            <w:tcW w:w="0" w:type="auto"/>
            <w:hideMark/>
          </w:tcPr>
          <w:p w14:paraId="05D78B5E"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0.82M</w:t>
            </w:r>
          </w:p>
        </w:tc>
      </w:tr>
      <w:tr w:rsidR="00F440F7" w:rsidRPr="00A82E4E" w14:paraId="12CC25B3" w14:textId="77777777" w:rsidTr="000213AD">
        <w:trPr>
          <w:jc w:val="center"/>
        </w:trPr>
        <w:tc>
          <w:tcPr>
            <w:tcW w:w="0" w:type="auto"/>
            <w:hideMark/>
          </w:tcPr>
          <w:p w14:paraId="59A25E88"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Total</w:t>
            </w:r>
          </w:p>
        </w:tc>
        <w:tc>
          <w:tcPr>
            <w:tcW w:w="0" w:type="auto"/>
            <w:hideMark/>
          </w:tcPr>
          <w:p w14:paraId="45115D93"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100%</w:t>
            </w:r>
          </w:p>
        </w:tc>
        <w:tc>
          <w:tcPr>
            <w:tcW w:w="0" w:type="auto"/>
            <w:hideMark/>
          </w:tcPr>
          <w:p w14:paraId="463FA5E5"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8.2M</w:t>
            </w:r>
          </w:p>
        </w:tc>
      </w:tr>
    </w:tbl>
    <w:p w14:paraId="3CCEFFE5" w14:textId="77777777" w:rsidR="00F440F7" w:rsidRPr="00522E36" w:rsidRDefault="00777950" w:rsidP="00B872FF">
      <w:pPr>
        <w:pStyle w:val="Heading2"/>
        <w:rPr>
          <w:rFonts w:eastAsia="Times New Roman"/>
          <w:b/>
          <w:bCs/>
        </w:rPr>
      </w:pPr>
      <w:bookmarkStart w:id="11" w:name="_Toc181995987"/>
      <w:r w:rsidRPr="00522E36">
        <w:rPr>
          <w:rFonts w:eastAsia="Times New Roman"/>
          <w:b/>
          <w:bCs/>
        </w:rPr>
        <w:t xml:space="preserve">4.5 </w:t>
      </w:r>
      <w:r w:rsidR="00F440F7" w:rsidRPr="00522E36">
        <w:rPr>
          <w:rFonts w:eastAsia="Times New Roman"/>
          <w:b/>
          <w:bCs/>
        </w:rPr>
        <w:t>Market Position Analysis</w:t>
      </w:r>
      <w:bookmarkEnd w:id="11"/>
    </w:p>
    <w:p w14:paraId="6C3BD30C" w14:textId="77777777" w:rsidR="00AD0988" w:rsidRPr="00522E36" w:rsidRDefault="00D10B2A" w:rsidP="00B872FF">
      <w:pPr>
        <w:pStyle w:val="Heading3"/>
        <w:rPr>
          <w:rFonts w:eastAsia="Times New Roman"/>
          <w:b/>
          <w:bCs/>
        </w:rPr>
      </w:pPr>
      <w:bookmarkStart w:id="12" w:name="_Toc181995988"/>
      <w:r w:rsidRPr="00522E36">
        <w:rPr>
          <w:rFonts w:eastAsia="Times New Roman"/>
          <w:b/>
          <w:bCs/>
        </w:rPr>
        <w:t xml:space="preserve">4.5.1 </w:t>
      </w:r>
      <w:r w:rsidR="00F440F7" w:rsidRPr="00522E36">
        <w:rPr>
          <w:rFonts w:eastAsia="Times New Roman"/>
          <w:b/>
          <w:bCs/>
        </w:rPr>
        <w:t>PEST Analysis Overview</w:t>
      </w:r>
      <w:bookmarkEnd w:id="12"/>
    </w:p>
    <w:p w14:paraId="4E1C71EA" w14:textId="77777777" w:rsidR="00AD0988" w:rsidRPr="00522E36" w:rsidRDefault="00AD0988" w:rsidP="00B872FF">
      <w:pPr>
        <w:pStyle w:val="Heading4"/>
        <w:rPr>
          <w:rFonts w:eastAsia="Times New Roman"/>
          <w:b/>
          <w:bCs/>
        </w:rPr>
      </w:pPr>
      <w:r w:rsidRPr="00522E36">
        <w:rPr>
          <w:rFonts w:eastAsia="Times New Roman"/>
          <w:b/>
          <w:bCs/>
        </w:rPr>
        <w:t xml:space="preserve">4.5.1.1 </w:t>
      </w:r>
      <w:r w:rsidR="00F440F7" w:rsidRPr="00522E36">
        <w:rPr>
          <w:rFonts w:eastAsia="Times New Roman"/>
          <w:b/>
          <w:bCs/>
        </w:rPr>
        <w:t>Political Factors</w:t>
      </w:r>
    </w:p>
    <w:p w14:paraId="344AEFE8" w14:textId="01D6E7D6" w:rsidR="00BF37C4" w:rsidRPr="00A82E4E" w:rsidRDefault="00AD0988" w:rsidP="00B872FF">
      <w:r w:rsidRPr="00A82E4E">
        <w:t xml:space="preserve">Running the hotel in </w:t>
      </w:r>
      <w:r w:rsidR="003D3688">
        <w:t>the UK after Brexit presented many challenges</w:t>
      </w:r>
      <w:r w:rsidRPr="00A82E4E">
        <w:t xml:space="preserve"> and adjustments have been made. Brexit has fundamentally changed the recruitment situation because any immigration policy is much more restrictive and has become a major barrier to hiring EU citizens, who used to comprise a significant portion of hospitality staff</w:t>
      </w:r>
      <w:r w:rsidR="001B5AC2" w:rsidRPr="00A82E4E">
        <w:t xml:space="preserve"> (The Great British Attraction Index</w:t>
      </w:r>
      <w:r w:rsidR="003D3688">
        <w:t>, 2024</w:t>
      </w:r>
      <w:r w:rsidR="001B5AC2" w:rsidRPr="00A82E4E">
        <w:t>)</w:t>
      </w:r>
      <w:r w:rsidRPr="00A82E4E">
        <w:t xml:space="preserve">. This has called for a paradigm shift towards the development of intensive domestic recruitment and training activities. Since then, the Welsh Government has accrued relevant and selective </w:t>
      </w:r>
      <w:r w:rsidR="00390F53">
        <w:t>programs</w:t>
      </w:r>
      <w:r w:rsidRPr="00A82E4E">
        <w:t xml:space="preserve"> and support for the tourism sector, such as </w:t>
      </w:r>
      <w:r w:rsidR="003D3688">
        <w:t>training grants</w:t>
      </w:r>
      <w:r w:rsidRPr="00A82E4E">
        <w:t xml:space="preserve"> and marketing vouchers for hospitality businesses</w:t>
      </w:r>
      <w:r w:rsidR="001B5AC2" w:rsidRPr="00A82E4E">
        <w:t xml:space="preserve"> (Join the Our Loyalty Programme. </w:t>
      </w:r>
      <w:r w:rsidR="003D3688">
        <w:t>2024</w:t>
      </w:r>
      <w:r w:rsidR="001B5AC2" w:rsidRPr="00A82E4E">
        <w:t>)</w:t>
      </w:r>
      <w:r w:rsidRPr="00A82E4E">
        <w:t>.</w:t>
      </w:r>
    </w:p>
    <w:p w14:paraId="39E25F37" w14:textId="77777777" w:rsidR="00BF37C4" w:rsidRPr="00A82E4E" w:rsidRDefault="00BF37C4" w:rsidP="00B872FF">
      <w:pPr>
        <w:pStyle w:val="Heading4"/>
        <w:rPr>
          <w:rFonts w:eastAsia="Times New Roman"/>
        </w:rPr>
      </w:pPr>
      <w:r w:rsidRPr="00522E36">
        <w:rPr>
          <w:rFonts w:eastAsia="Times New Roman"/>
          <w:b/>
          <w:bCs/>
        </w:rPr>
        <w:t xml:space="preserve">4.5.1.2 </w:t>
      </w:r>
      <w:r w:rsidR="00F440F7" w:rsidRPr="00522E36">
        <w:rPr>
          <w:rFonts w:eastAsia="Times New Roman"/>
          <w:b/>
          <w:bCs/>
        </w:rPr>
        <w:t>Economic Factors</w:t>
      </w:r>
      <w:r w:rsidR="00F440F7" w:rsidRPr="00A82E4E">
        <w:rPr>
          <w:rFonts w:eastAsia="Times New Roman"/>
        </w:rPr>
        <w:t>:</w:t>
      </w:r>
    </w:p>
    <w:p w14:paraId="3C6B82D8" w14:textId="77777777" w:rsidR="00043329" w:rsidRPr="00A82E4E" w:rsidRDefault="00BF37C4" w:rsidP="00B872FF">
      <w:r w:rsidRPr="00A82E4E">
        <w:t xml:space="preserve">Cardiff has a very sound </w:t>
      </w:r>
      <w:r w:rsidR="003D3688">
        <w:t>operation as Wales’ leading economic capital, offering a significant amount of business traffic,</w:t>
      </w:r>
      <w:r w:rsidRPr="00A82E4E">
        <w:t xml:space="preserve"> especially for the financial and professional service industries. The hotel operation challenge continues escalating</w:t>
      </w:r>
      <w:r w:rsidR="003D3688">
        <w:t xml:space="preserve">, i.e. energy hikes, essential commodities, and services prices because </w:t>
      </w:r>
      <w:r w:rsidRPr="00A82E4E">
        <w:t>supply chain interruptions threaten to overwhelm the hotel. Overhead costs have also gone up in this respect because of enhanced wages from minimum wages and because of staffing challenges emanating from a relatively stiff competition for human resource capital</w:t>
      </w:r>
      <w:r w:rsidR="001B5AC2" w:rsidRPr="00A82E4E">
        <w:t xml:space="preserve"> (Join the Our Loyalty Programme. </w:t>
      </w:r>
      <w:r w:rsidR="003D3688">
        <w:t>2024</w:t>
      </w:r>
      <w:r w:rsidR="001B5AC2" w:rsidRPr="00A82E4E">
        <w:t>)</w:t>
      </w:r>
      <w:r w:rsidRPr="00A82E4E">
        <w:t>.</w:t>
      </w:r>
    </w:p>
    <w:p w14:paraId="03876559" w14:textId="77777777" w:rsidR="00043329" w:rsidRPr="00522E36" w:rsidRDefault="00441320" w:rsidP="00B872FF">
      <w:pPr>
        <w:pStyle w:val="Heading4"/>
        <w:rPr>
          <w:rFonts w:eastAsia="Times New Roman"/>
          <w:b/>
          <w:bCs/>
        </w:rPr>
      </w:pPr>
      <w:r w:rsidRPr="00522E36">
        <w:rPr>
          <w:rFonts w:eastAsia="Times New Roman"/>
          <w:b/>
          <w:bCs/>
        </w:rPr>
        <w:lastRenderedPageBreak/>
        <w:t xml:space="preserve">4.5.1.3 </w:t>
      </w:r>
      <w:r w:rsidR="00F440F7" w:rsidRPr="00522E36">
        <w:rPr>
          <w:rFonts w:eastAsia="Times New Roman"/>
          <w:b/>
          <w:bCs/>
        </w:rPr>
        <w:t>Social Factors</w:t>
      </w:r>
    </w:p>
    <w:p w14:paraId="7C47C8BE" w14:textId="0A68F67D" w:rsidR="00441320" w:rsidRPr="00A82E4E" w:rsidRDefault="00441320" w:rsidP="00B872FF">
      <w:r w:rsidRPr="00A82E4E">
        <w:t xml:space="preserve">The current consumer </w:t>
      </w:r>
      <w:r w:rsidR="003D3688">
        <w:t>behaviour</w:t>
      </w:r>
      <w:r w:rsidRPr="00A82E4E">
        <w:t xml:space="preserve"> pattern is distinctly more sustainable and </w:t>
      </w:r>
      <w:r w:rsidR="00390F53">
        <w:t>digitalized</w:t>
      </w:r>
      <w:r w:rsidRPr="00A82E4E">
        <w:t xml:space="preserve"> in hospitality services. Holders of rental spaces</w:t>
      </w:r>
      <w:r w:rsidR="003D3688">
        <w:t>, therefore,</w:t>
      </w:r>
      <w:r w:rsidRPr="00A82E4E">
        <w:t xml:space="preserve"> consider full sustainable management measures inclusive of </w:t>
      </w:r>
      <w:r w:rsidR="00390F53">
        <w:t>programs</w:t>
      </w:r>
      <w:r w:rsidRPr="00A82E4E">
        <w:t xml:space="preserve"> on waste management to energy management as well as bearing the influence on its procedures and product promotion. Welsh culture richness offers the hotel a chance to offer guests </w:t>
      </w:r>
      <w:r w:rsidR="003D3688">
        <w:t>a more localized experience; this is done through cultural programming</w:t>
      </w:r>
      <w:r w:rsidRPr="00A82E4E">
        <w:t xml:space="preserve"> and partnership. The generally increasing trend towards </w:t>
      </w:r>
      <w:r w:rsidR="003D3688">
        <w:t xml:space="preserve">the importance of work-life balance has affected expectations of the workforce in terms of flexibility of schedules and quality of </w:t>
      </w:r>
      <w:r w:rsidRPr="00A82E4E">
        <w:t>employee benefits</w:t>
      </w:r>
      <w:r w:rsidR="00F02977" w:rsidRPr="00A82E4E">
        <w:t xml:space="preserve"> (Leonardo Hotels’ guide to the most mispronounced Irish names. </w:t>
      </w:r>
      <w:r w:rsidR="003D3688">
        <w:t>2024</w:t>
      </w:r>
      <w:r w:rsidR="00F02977" w:rsidRPr="00A82E4E">
        <w:t>)</w:t>
      </w:r>
      <w:r w:rsidRPr="00A82E4E">
        <w:t>.</w:t>
      </w:r>
    </w:p>
    <w:p w14:paraId="68ED10D0" w14:textId="77777777" w:rsidR="00441320" w:rsidRPr="00522E36" w:rsidRDefault="00441320" w:rsidP="00B872FF">
      <w:pPr>
        <w:pStyle w:val="Heading4"/>
        <w:rPr>
          <w:rFonts w:eastAsia="Times New Roman"/>
          <w:b/>
          <w:bCs/>
        </w:rPr>
      </w:pPr>
      <w:r w:rsidRPr="00522E36">
        <w:rPr>
          <w:rFonts w:eastAsia="Times New Roman"/>
          <w:b/>
          <w:bCs/>
        </w:rPr>
        <w:t xml:space="preserve">4.5.1.4 </w:t>
      </w:r>
      <w:r w:rsidR="00F440F7" w:rsidRPr="00522E36">
        <w:rPr>
          <w:rFonts w:eastAsia="Times New Roman"/>
          <w:b/>
          <w:bCs/>
        </w:rPr>
        <w:t>Technological Factors</w:t>
      </w:r>
    </w:p>
    <w:p w14:paraId="69AAFC10" w14:textId="26801CBD" w:rsidR="00441320" w:rsidRPr="00A82E4E" w:rsidRDefault="00441320" w:rsidP="00B872FF">
      <w:r w:rsidRPr="00A82E4E">
        <w:t xml:space="preserve">Technological advancement throughout the hospitality </w:t>
      </w:r>
      <w:r w:rsidR="003D3688">
        <w:t>industry</w:t>
      </w:r>
      <w:r w:rsidRPr="00A82E4E">
        <w:t xml:space="preserve"> has been spurred through digitalization. Check-in solutions and mobile room access solutions have improved the comfort </w:t>
      </w:r>
      <w:r w:rsidR="00390F53">
        <w:t>of</w:t>
      </w:r>
      <w:r w:rsidRPr="00A82E4E">
        <w:t xml:space="preserve"> guests while increasing productivity in some ways. Another issue that the hotel needs to address, untidy by far, is that of having an active social media presence given the growing significance of online reputation for competitive positioning and sales generation. Technology investments have also become crucial to guard </w:t>
      </w:r>
      <w:r w:rsidR="003D3688">
        <w:t xml:space="preserve">guest information and course compliance with </w:t>
      </w:r>
      <w:r w:rsidRPr="00A82E4E">
        <w:t>privacy standards</w:t>
      </w:r>
      <w:r w:rsidR="00F02977" w:rsidRPr="00A82E4E">
        <w:t xml:space="preserve"> (All our Destinations</w:t>
      </w:r>
      <w:r w:rsidR="003D3688">
        <w:t>, 2024</w:t>
      </w:r>
      <w:r w:rsidR="00F02977" w:rsidRPr="00A82E4E">
        <w:t>)</w:t>
      </w:r>
      <w:r w:rsidRPr="00A82E4E">
        <w:t>.</w:t>
      </w:r>
    </w:p>
    <w:p w14:paraId="5F94DF5B" w14:textId="77777777" w:rsidR="00F440F7" w:rsidRPr="00522E36" w:rsidRDefault="00250928" w:rsidP="00B872FF">
      <w:pPr>
        <w:pStyle w:val="Heading3"/>
        <w:rPr>
          <w:b/>
          <w:bCs/>
        </w:rPr>
      </w:pPr>
      <w:bookmarkStart w:id="13" w:name="_Toc181995989"/>
      <w:r w:rsidRPr="00522E36">
        <w:rPr>
          <w:b/>
          <w:bCs/>
        </w:rPr>
        <w:t>4.5.2 SWOT Analysis</w:t>
      </w:r>
      <w:bookmarkEnd w:id="13"/>
    </w:p>
    <w:p w14:paraId="6D499553" w14:textId="566083C6" w:rsidR="00E55A1D" w:rsidRPr="00A82E4E" w:rsidRDefault="002114C0" w:rsidP="00B872FF">
      <w:r w:rsidRPr="00A82E4E">
        <w:t xml:space="preserve">By and large, the use of </w:t>
      </w:r>
      <w:r w:rsidR="00390F53">
        <w:t xml:space="preserve">the </w:t>
      </w:r>
      <w:r w:rsidRPr="00A82E4E">
        <w:t xml:space="preserve">SWOT technique proves to be useful in identifying internal and external factors that may </w:t>
      </w:r>
      <w:r w:rsidR="00390F53">
        <w:t>influence</w:t>
      </w:r>
      <w:r w:rsidRPr="00A82E4E">
        <w:t xml:space="preserve"> the hotel. The strengths reveal more of the core strategic assets which include location and brand equity. Weaknesses give a good account of operational threats, </w:t>
      </w:r>
      <w:r w:rsidR="00390F53">
        <w:t>concerning</w:t>
      </w:r>
      <w:r w:rsidRPr="00A82E4E">
        <w:t xml:space="preserve"> the operational factors of staff turnover and parking spaces. The opportunities sub-section highlights specific areas that hold good growth potential</w:t>
      </w:r>
      <w:r w:rsidR="003D3688">
        <w:t xml:space="preserve">, especially in the business field and on the </w:t>
      </w:r>
      <w:r w:rsidRPr="00A82E4E">
        <w:t>technology front</w:t>
      </w:r>
      <w:r w:rsidR="006D3A93" w:rsidRPr="00A82E4E">
        <w:t xml:space="preserve"> (Reviews: Leonardo Hotel Cardiff</w:t>
      </w:r>
      <w:r w:rsidR="003D3688">
        <w:t>, 2024</w:t>
      </w:r>
      <w:r w:rsidR="006D3A93" w:rsidRPr="00A82E4E">
        <w:t>)</w:t>
      </w:r>
      <w:r w:rsidRPr="00A82E4E">
        <w:t xml:space="preserve">. Threats adequately capture </w:t>
      </w:r>
      <w:r w:rsidR="003D3688">
        <w:t>the modern industry environment and,</w:t>
      </w:r>
      <w:r w:rsidRPr="00A82E4E">
        <w:t xml:space="preserve"> specifically, market factors such as the state of labor and the economy. Although more detailed information about competitive advantages and positioning has not been given, the information presented could satisfy most of the needs related to strategic planning</w:t>
      </w:r>
      <w:r w:rsidR="006D3A93" w:rsidRPr="00A82E4E">
        <w:t xml:space="preserve"> (Strategic Management</w:t>
      </w:r>
      <w:r w:rsidR="003D3688">
        <w:rPr>
          <w:rFonts w:ascii="Arial" w:hAnsi="Arial" w:cs="Arial"/>
          <w:color w:val="111111"/>
        </w:rPr>
        <w:t xml:space="preserve">, </w:t>
      </w:r>
      <w:r w:rsidR="003D3688" w:rsidRPr="003D3688">
        <w:t>2024</w:t>
      </w:r>
      <w:r w:rsidR="006D3A93" w:rsidRPr="00A82E4E">
        <w:t>)</w:t>
      </w:r>
      <w:r w:rsidRPr="00A82E4E">
        <w:t>. Overall, the matrix offers more or less a consistent view of the business environment, though some of the aspects</w:t>
      </w:r>
      <w:r w:rsidR="003D3688">
        <w:t>, like sustainability initiatives,</w:t>
      </w:r>
      <w:r w:rsidRPr="00A82E4E">
        <w:t xml:space="preserve"> could have been considered more clearly.</w:t>
      </w:r>
    </w:p>
    <w:p w14:paraId="3AF2873D" w14:textId="77777777" w:rsidR="00F440F7" w:rsidRPr="00522E36" w:rsidRDefault="00F440F7" w:rsidP="00B872FF">
      <w:pPr>
        <w:spacing w:before="100" w:beforeAutospacing="1" w:after="100" w:afterAutospacing="1"/>
        <w:jc w:val="center"/>
        <w:rPr>
          <w:rFonts w:eastAsia="Times New Roman" w:cs="Times New Roman"/>
          <w:b/>
          <w:bCs/>
          <w:szCs w:val="24"/>
        </w:rPr>
      </w:pPr>
      <w:r w:rsidRPr="00522E36">
        <w:rPr>
          <w:rFonts w:eastAsia="Times New Roman" w:cs="Times New Roman"/>
          <w:b/>
          <w:bCs/>
          <w:szCs w:val="24"/>
        </w:rPr>
        <w:lastRenderedPageBreak/>
        <w:t>Table 3: SWOT Analysis</w:t>
      </w:r>
    </w:p>
    <w:tbl>
      <w:tblPr>
        <w:tblStyle w:val="TableGrid"/>
        <w:tblW w:w="0" w:type="auto"/>
        <w:tblLook w:val="04A0" w:firstRow="1" w:lastRow="0" w:firstColumn="1" w:lastColumn="0" w:noHBand="0" w:noVBand="1"/>
      </w:tblPr>
      <w:tblGrid>
        <w:gridCol w:w="1863"/>
        <w:gridCol w:w="2655"/>
        <w:gridCol w:w="2639"/>
        <w:gridCol w:w="2193"/>
      </w:tblGrid>
      <w:tr w:rsidR="00F440F7" w:rsidRPr="00A82E4E" w14:paraId="4B9811E1" w14:textId="77777777" w:rsidTr="00250928">
        <w:tc>
          <w:tcPr>
            <w:tcW w:w="0" w:type="auto"/>
            <w:hideMark/>
          </w:tcPr>
          <w:p w14:paraId="053B1331" w14:textId="77777777" w:rsidR="00F440F7" w:rsidRPr="00A82E4E" w:rsidRDefault="00F440F7" w:rsidP="00B872FF">
            <w:pPr>
              <w:jc w:val="center"/>
              <w:rPr>
                <w:rFonts w:eastAsia="Times New Roman" w:cs="Times New Roman"/>
                <w:b/>
                <w:bCs/>
                <w:szCs w:val="24"/>
              </w:rPr>
            </w:pPr>
            <w:r w:rsidRPr="00A82E4E">
              <w:rPr>
                <w:rFonts w:eastAsia="Times New Roman" w:cs="Times New Roman"/>
                <w:b/>
                <w:bCs/>
                <w:szCs w:val="24"/>
              </w:rPr>
              <w:t>Strengths</w:t>
            </w:r>
          </w:p>
        </w:tc>
        <w:tc>
          <w:tcPr>
            <w:tcW w:w="0" w:type="auto"/>
            <w:hideMark/>
          </w:tcPr>
          <w:p w14:paraId="465C0515" w14:textId="77777777" w:rsidR="00F440F7" w:rsidRPr="00A82E4E" w:rsidRDefault="00F440F7" w:rsidP="00B872FF">
            <w:pPr>
              <w:jc w:val="center"/>
              <w:rPr>
                <w:rFonts w:eastAsia="Times New Roman" w:cs="Times New Roman"/>
                <w:b/>
                <w:bCs/>
                <w:szCs w:val="24"/>
              </w:rPr>
            </w:pPr>
            <w:r w:rsidRPr="00A82E4E">
              <w:rPr>
                <w:rFonts w:eastAsia="Times New Roman" w:cs="Times New Roman"/>
                <w:b/>
                <w:bCs/>
                <w:szCs w:val="24"/>
              </w:rPr>
              <w:t>Weaknesses</w:t>
            </w:r>
          </w:p>
        </w:tc>
        <w:tc>
          <w:tcPr>
            <w:tcW w:w="0" w:type="auto"/>
            <w:hideMark/>
          </w:tcPr>
          <w:p w14:paraId="533BDF01" w14:textId="77777777" w:rsidR="00F440F7" w:rsidRPr="00A82E4E" w:rsidRDefault="00F440F7" w:rsidP="00B872FF">
            <w:pPr>
              <w:jc w:val="center"/>
              <w:rPr>
                <w:rFonts w:eastAsia="Times New Roman" w:cs="Times New Roman"/>
                <w:b/>
                <w:bCs/>
                <w:szCs w:val="24"/>
              </w:rPr>
            </w:pPr>
            <w:r w:rsidRPr="00A82E4E">
              <w:rPr>
                <w:rFonts w:eastAsia="Times New Roman" w:cs="Times New Roman"/>
                <w:b/>
                <w:bCs/>
                <w:szCs w:val="24"/>
              </w:rPr>
              <w:t>Opportunities</w:t>
            </w:r>
          </w:p>
        </w:tc>
        <w:tc>
          <w:tcPr>
            <w:tcW w:w="0" w:type="auto"/>
            <w:hideMark/>
          </w:tcPr>
          <w:p w14:paraId="3AE7042D" w14:textId="77777777" w:rsidR="00F440F7" w:rsidRPr="00A82E4E" w:rsidRDefault="00F440F7" w:rsidP="00B872FF">
            <w:pPr>
              <w:jc w:val="center"/>
              <w:rPr>
                <w:rFonts w:eastAsia="Times New Roman" w:cs="Times New Roman"/>
                <w:b/>
                <w:bCs/>
                <w:szCs w:val="24"/>
              </w:rPr>
            </w:pPr>
            <w:r w:rsidRPr="00A82E4E">
              <w:rPr>
                <w:rFonts w:eastAsia="Times New Roman" w:cs="Times New Roman"/>
                <w:b/>
                <w:bCs/>
                <w:szCs w:val="24"/>
              </w:rPr>
              <w:t>Threats</w:t>
            </w:r>
          </w:p>
        </w:tc>
      </w:tr>
      <w:tr w:rsidR="00F440F7" w:rsidRPr="00A82E4E" w14:paraId="790E5A54" w14:textId="77777777" w:rsidTr="00250928">
        <w:tc>
          <w:tcPr>
            <w:tcW w:w="0" w:type="auto"/>
            <w:hideMark/>
          </w:tcPr>
          <w:p w14:paraId="23F2D548"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Central Location</w:t>
            </w:r>
          </w:p>
        </w:tc>
        <w:tc>
          <w:tcPr>
            <w:tcW w:w="0" w:type="auto"/>
            <w:hideMark/>
          </w:tcPr>
          <w:p w14:paraId="35ECFE41"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Staff Turnover</w:t>
            </w:r>
          </w:p>
        </w:tc>
        <w:tc>
          <w:tcPr>
            <w:tcW w:w="0" w:type="auto"/>
            <w:hideMark/>
          </w:tcPr>
          <w:p w14:paraId="5FE2C7F2"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Growing Business Tourism</w:t>
            </w:r>
          </w:p>
        </w:tc>
        <w:tc>
          <w:tcPr>
            <w:tcW w:w="0" w:type="auto"/>
            <w:hideMark/>
          </w:tcPr>
          <w:p w14:paraId="1A1D81EE"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Increasing Competition</w:t>
            </w:r>
          </w:p>
        </w:tc>
      </w:tr>
      <w:tr w:rsidR="00F440F7" w:rsidRPr="00A82E4E" w14:paraId="649C9731" w14:textId="77777777" w:rsidTr="00250928">
        <w:tc>
          <w:tcPr>
            <w:tcW w:w="0" w:type="auto"/>
            <w:hideMark/>
          </w:tcPr>
          <w:p w14:paraId="36AC44AC"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Brand Recognition</w:t>
            </w:r>
          </w:p>
        </w:tc>
        <w:tc>
          <w:tcPr>
            <w:tcW w:w="0" w:type="auto"/>
            <w:hideMark/>
          </w:tcPr>
          <w:p w14:paraId="09D35394"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Limited Parking</w:t>
            </w:r>
          </w:p>
        </w:tc>
        <w:tc>
          <w:tcPr>
            <w:tcW w:w="0" w:type="auto"/>
            <w:hideMark/>
          </w:tcPr>
          <w:p w14:paraId="0B3A071F"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Events/Conference Market</w:t>
            </w:r>
          </w:p>
        </w:tc>
        <w:tc>
          <w:tcPr>
            <w:tcW w:w="0" w:type="auto"/>
            <w:hideMark/>
          </w:tcPr>
          <w:p w14:paraId="4C2FE622"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Economic Uncertainty</w:t>
            </w:r>
          </w:p>
        </w:tc>
      </w:tr>
      <w:tr w:rsidR="00F440F7" w:rsidRPr="00A82E4E" w14:paraId="5552DACB" w14:textId="77777777" w:rsidTr="00250928">
        <w:tc>
          <w:tcPr>
            <w:tcW w:w="0" w:type="auto"/>
            <w:hideMark/>
          </w:tcPr>
          <w:p w14:paraId="666121C4"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Modern Facilities</w:t>
            </w:r>
          </w:p>
        </w:tc>
        <w:tc>
          <w:tcPr>
            <w:tcW w:w="0" w:type="auto"/>
            <w:hideMark/>
          </w:tcPr>
          <w:p w14:paraId="37595CC8"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Seasonal Demand Fluctuation</w:t>
            </w:r>
          </w:p>
        </w:tc>
        <w:tc>
          <w:tcPr>
            <w:tcW w:w="0" w:type="auto"/>
            <w:hideMark/>
          </w:tcPr>
          <w:p w14:paraId="7A4932CE"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Digital Innovation</w:t>
            </w:r>
          </w:p>
        </w:tc>
        <w:tc>
          <w:tcPr>
            <w:tcW w:w="0" w:type="auto"/>
            <w:hideMark/>
          </w:tcPr>
          <w:p w14:paraId="652EF3FB"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Labor Shortages</w:t>
            </w:r>
          </w:p>
        </w:tc>
      </w:tr>
      <w:tr w:rsidR="00F440F7" w:rsidRPr="00A82E4E" w14:paraId="65FAA4B5" w14:textId="77777777" w:rsidTr="00250928">
        <w:tc>
          <w:tcPr>
            <w:tcW w:w="0" w:type="auto"/>
            <w:hideMark/>
          </w:tcPr>
          <w:p w14:paraId="66A08C30"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Transport Links</w:t>
            </w:r>
          </w:p>
        </w:tc>
        <w:tc>
          <w:tcPr>
            <w:tcW w:w="0" w:type="auto"/>
            <w:hideMark/>
          </w:tcPr>
          <w:p w14:paraId="382F039A"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Limited F&amp;B Options</w:t>
            </w:r>
          </w:p>
        </w:tc>
        <w:tc>
          <w:tcPr>
            <w:tcW w:w="0" w:type="auto"/>
            <w:hideMark/>
          </w:tcPr>
          <w:p w14:paraId="7EA9EF93"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Sustainability Initiatives</w:t>
            </w:r>
          </w:p>
        </w:tc>
        <w:tc>
          <w:tcPr>
            <w:tcW w:w="0" w:type="auto"/>
            <w:hideMark/>
          </w:tcPr>
          <w:p w14:paraId="5858E94A"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Rising Costs</w:t>
            </w:r>
          </w:p>
        </w:tc>
      </w:tr>
    </w:tbl>
    <w:p w14:paraId="5B8D9203" w14:textId="77777777" w:rsidR="002114C0" w:rsidRPr="00522E36" w:rsidRDefault="002114C0" w:rsidP="00B872FF">
      <w:pPr>
        <w:pStyle w:val="Heading2"/>
        <w:rPr>
          <w:rFonts w:eastAsia="Times New Roman"/>
          <w:b/>
          <w:bCs/>
        </w:rPr>
      </w:pPr>
      <w:bookmarkStart w:id="14" w:name="_Toc181995990"/>
      <w:r w:rsidRPr="00522E36">
        <w:rPr>
          <w:rFonts w:eastAsia="Times New Roman"/>
          <w:b/>
          <w:bCs/>
        </w:rPr>
        <w:t xml:space="preserve">4.6 </w:t>
      </w:r>
      <w:r w:rsidR="00F440F7" w:rsidRPr="00522E36">
        <w:rPr>
          <w:rFonts w:eastAsia="Times New Roman"/>
          <w:b/>
          <w:bCs/>
        </w:rPr>
        <w:t>Competitive Landscape</w:t>
      </w:r>
      <w:bookmarkEnd w:id="14"/>
    </w:p>
    <w:p w14:paraId="61276A42" w14:textId="77777777" w:rsidR="00F440F7" w:rsidRPr="00A82E4E" w:rsidRDefault="00F440F7" w:rsidP="00B872FF">
      <w:r w:rsidRPr="00A82E4E">
        <w:t>The hotel operates in a competitive market with several key players in similar categories. Primary competitors include:</w:t>
      </w:r>
    </w:p>
    <w:p w14:paraId="402458C4" w14:textId="77777777" w:rsidR="00F440F7" w:rsidRPr="00B43D2C" w:rsidRDefault="00F440F7" w:rsidP="00B872FF">
      <w:pPr>
        <w:spacing w:before="100" w:beforeAutospacing="1" w:after="100" w:afterAutospacing="1"/>
        <w:jc w:val="center"/>
        <w:rPr>
          <w:rFonts w:eastAsia="Times New Roman" w:cs="Times New Roman"/>
          <w:b/>
          <w:bCs/>
          <w:szCs w:val="24"/>
        </w:rPr>
      </w:pPr>
      <w:r w:rsidRPr="00B43D2C">
        <w:rPr>
          <w:rFonts w:eastAsia="Times New Roman" w:cs="Times New Roman"/>
          <w:b/>
          <w:bCs/>
          <w:szCs w:val="24"/>
        </w:rPr>
        <w:t>Table 4: Competitor Analysis</w:t>
      </w:r>
    </w:p>
    <w:tbl>
      <w:tblPr>
        <w:tblStyle w:val="TableGrid"/>
        <w:tblW w:w="0" w:type="auto"/>
        <w:jc w:val="center"/>
        <w:tblLook w:val="04A0" w:firstRow="1" w:lastRow="0" w:firstColumn="1" w:lastColumn="0" w:noHBand="0" w:noVBand="1"/>
      </w:tblPr>
      <w:tblGrid>
        <w:gridCol w:w="1889"/>
        <w:gridCol w:w="2423"/>
        <w:gridCol w:w="1743"/>
        <w:gridCol w:w="2116"/>
      </w:tblGrid>
      <w:tr w:rsidR="00F440F7" w:rsidRPr="00A82E4E" w14:paraId="7BDB8D56" w14:textId="77777777" w:rsidTr="002114C0">
        <w:trPr>
          <w:jc w:val="center"/>
        </w:trPr>
        <w:tc>
          <w:tcPr>
            <w:tcW w:w="0" w:type="auto"/>
            <w:hideMark/>
          </w:tcPr>
          <w:p w14:paraId="4D6E3B88" w14:textId="77777777" w:rsidR="00F440F7" w:rsidRPr="00A82E4E" w:rsidRDefault="00F440F7" w:rsidP="00B872FF">
            <w:pPr>
              <w:jc w:val="center"/>
              <w:rPr>
                <w:rFonts w:eastAsia="Times New Roman" w:cs="Times New Roman"/>
                <w:b/>
                <w:bCs/>
                <w:szCs w:val="24"/>
              </w:rPr>
            </w:pPr>
            <w:r w:rsidRPr="00A82E4E">
              <w:rPr>
                <w:rFonts w:eastAsia="Times New Roman" w:cs="Times New Roman"/>
                <w:b/>
                <w:bCs/>
                <w:szCs w:val="24"/>
              </w:rPr>
              <w:t>Hotel</w:t>
            </w:r>
          </w:p>
        </w:tc>
        <w:tc>
          <w:tcPr>
            <w:tcW w:w="0" w:type="auto"/>
            <w:hideMark/>
          </w:tcPr>
          <w:p w14:paraId="18EEB291" w14:textId="77777777" w:rsidR="00F440F7" w:rsidRPr="00A82E4E" w:rsidRDefault="00F440F7" w:rsidP="00B872FF">
            <w:pPr>
              <w:jc w:val="center"/>
              <w:rPr>
                <w:rFonts w:eastAsia="Times New Roman" w:cs="Times New Roman"/>
                <w:b/>
                <w:bCs/>
                <w:szCs w:val="24"/>
              </w:rPr>
            </w:pPr>
            <w:r w:rsidRPr="00A82E4E">
              <w:rPr>
                <w:rFonts w:eastAsia="Times New Roman" w:cs="Times New Roman"/>
                <w:b/>
                <w:bCs/>
                <w:szCs w:val="24"/>
              </w:rPr>
              <w:t>Room Rate Range (£)</w:t>
            </w:r>
          </w:p>
        </w:tc>
        <w:tc>
          <w:tcPr>
            <w:tcW w:w="0" w:type="auto"/>
            <w:hideMark/>
          </w:tcPr>
          <w:p w14:paraId="18451635" w14:textId="77777777" w:rsidR="00F440F7" w:rsidRPr="00A82E4E" w:rsidRDefault="00F440F7" w:rsidP="00B872FF">
            <w:pPr>
              <w:jc w:val="center"/>
              <w:rPr>
                <w:rFonts w:eastAsia="Times New Roman" w:cs="Times New Roman"/>
                <w:b/>
                <w:bCs/>
                <w:szCs w:val="24"/>
              </w:rPr>
            </w:pPr>
            <w:r w:rsidRPr="00A82E4E">
              <w:rPr>
                <w:rFonts w:eastAsia="Times New Roman" w:cs="Times New Roman"/>
                <w:b/>
                <w:bCs/>
                <w:szCs w:val="24"/>
              </w:rPr>
              <w:t>Quality Rating</w:t>
            </w:r>
          </w:p>
        </w:tc>
        <w:tc>
          <w:tcPr>
            <w:tcW w:w="0" w:type="auto"/>
            <w:hideMark/>
          </w:tcPr>
          <w:p w14:paraId="2D71A534" w14:textId="77777777" w:rsidR="00F440F7" w:rsidRPr="00A82E4E" w:rsidRDefault="00F440F7" w:rsidP="00B872FF">
            <w:pPr>
              <w:jc w:val="center"/>
              <w:rPr>
                <w:rFonts w:eastAsia="Times New Roman" w:cs="Times New Roman"/>
                <w:b/>
                <w:bCs/>
                <w:szCs w:val="24"/>
              </w:rPr>
            </w:pPr>
            <w:r w:rsidRPr="00A82E4E">
              <w:rPr>
                <w:rFonts w:eastAsia="Times New Roman" w:cs="Times New Roman"/>
                <w:b/>
                <w:bCs/>
                <w:szCs w:val="24"/>
              </w:rPr>
              <w:t>Market Position</w:t>
            </w:r>
          </w:p>
        </w:tc>
      </w:tr>
      <w:tr w:rsidR="00F440F7" w:rsidRPr="00A82E4E" w14:paraId="63904202" w14:textId="77777777" w:rsidTr="002114C0">
        <w:trPr>
          <w:jc w:val="center"/>
        </w:trPr>
        <w:tc>
          <w:tcPr>
            <w:tcW w:w="0" w:type="auto"/>
            <w:hideMark/>
          </w:tcPr>
          <w:p w14:paraId="30CA0717"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Leonardo Cardiff</w:t>
            </w:r>
          </w:p>
        </w:tc>
        <w:tc>
          <w:tcPr>
            <w:tcW w:w="0" w:type="auto"/>
            <w:hideMark/>
          </w:tcPr>
          <w:p w14:paraId="517ED818"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89-195</w:t>
            </w:r>
          </w:p>
        </w:tc>
        <w:tc>
          <w:tcPr>
            <w:tcW w:w="0" w:type="auto"/>
            <w:hideMark/>
          </w:tcPr>
          <w:p w14:paraId="0A34E94A"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4-star</w:t>
            </w:r>
          </w:p>
        </w:tc>
        <w:tc>
          <w:tcPr>
            <w:tcW w:w="0" w:type="auto"/>
            <w:hideMark/>
          </w:tcPr>
          <w:p w14:paraId="2AE663D2"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Premium Mid-scale</w:t>
            </w:r>
          </w:p>
        </w:tc>
      </w:tr>
      <w:tr w:rsidR="00F440F7" w:rsidRPr="00A82E4E" w14:paraId="371F1072" w14:textId="77777777" w:rsidTr="002114C0">
        <w:trPr>
          <w:jc w:val="center"/>
        </w:trPr>
        <w:tc>
          <w:tcPr>
            <w:tcW w:w="0" w:type="auto"/>
            <w:hideMark/>
          </w:tcPr>
          <w:p w14:paraId="304134F3"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Competitor A</w:t>
            </w:r>
          </w:p>
        </w:tc>
        <w:tc>
          <w:tcPr>
            <w:tcW w:w="0" w:type="auto"/>
            <w:hideMark/>
          </w:tcPr>
          <w:p w14:paraId="5099092C"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95-210</w:t>
            </w:r>
          </w:p>
        </w:tc>
        <w:tc>
          <w:tcPr>
            <w:tcW w:w="0" w:type="auto"/>
            <w:hideMark/>
          </w:tcPr>
          <w:p w14:paraId="1A01ADFC"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4-star</w:t>
            </w:r>
          </w:p>
        </w:tc>
        <w:tc>
          <w:tcPr>
            <w:tcW w:w="0" w:type="auto"/>
            <w:hideMark/>
          </w:tcPr>
          <w:p w14:paraId="4D7C5D96"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Upper Mid-scale</w:t>
            </w:r>
          </w:p>
        </w:tc>
      </w:tr>
      <w:tr w:rsidR="00F440F7" w:rsidRPr="00A82E4E" w14:paraId="1EC594CA" w14:textId="77777777" w:rsidTr="002114C0">
        <w:trPr>
          <w:jc w:val="center"/>
        </w:trPr>
        <w:tc>
          <w:tcPr>
            <w:tcW w:w="0" w:type="auto"/>
            <w:hideMark/>
          </w:tcPr>
          <w:p w14:paraId="3DC6ADCC"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Competitor B</w:t>
            </w:r>
          </w:p>
        </w:tc>
        <w:tc>
          <w:tcPr>
            <w:tcW w:w="0" w:type="auto"/>
            <w:hideMark/>
          </w:tcPr>
          <w:p w14:paraId="0A06306C"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75-180</w:t>
            </w:r>
          </w:p>
        </w:tc>
        <w:tc>
          <w:tcPr>
            <w:tcW w:w="0" w:type="auto"/>
            <w:hideMark/>
          </w:tcPr>
          <w:p w14:paraId="2A7C5363"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3-star</w:t>
            </w:r>
          </w:p>
        </w:tc>
        <w:tc>
          <w:tcPr>
            <w:tcW w:w="0" w:type="auto"/>
            <w:hideMark/>
          </w:tcPr>
          <w:p w14:paraId="7E97C09F"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Mid-scale</w:t>
            </w:r>
          </w:p>
        </w:tc>
      </w:tr>
      <w:tr w:rsidR="00F440F7" w:rsidRPr="00A82E4E" w14:paraId="6577E361" w14:textId="77777777" w:rsidTr="002114C0">
        <w:trPr>
          <w:jc w:val="center"/>
        </w:trPr>
        <w:tc>
          <w:tcPr>
            <w:tcW w:w="0" w:type="auto"/>
            <w:hideMark/>
          </w:tcPr>
          <w:p w14:paraId="1CE9DB22"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Competitor C</w:t>
            </w:r>
          </w:p>
        </w:tc>
        <w:tc>
          <w:tcPr>
            <w:tcW w:w="0" w:type="auto"/>
            <w:hideMark/>
          </w:tcPr>
          <w:p w14:paraId="52886158"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120-250</w:t>
            </w:r>
          </w:p>
        </w:tc>
        <w:tc>
          <w:tcPr>
            <w:tcW w:w="0" w:type="auto"/>
            <w:hideMark/>
          </w:tcPr>
          <w:p w14:paraId="550B5D6F"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4-star</w:t>
            </w:r>
          </w:p>
        </w:tc>
        <w:tc>
          <w:tcPr>
            <w:tcW w:w="0" w:type="auto"/>
            <w:hideMark/>
          </w:tcPr>
          <w:p w14:paraId="300C5DD1"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Premium</w:t>
            </w:r>
          </w:p>
        </w:tc>
      </w:tr>
    </w:tbl>
    <w:p w14:paraId="435AF2E1" w14:textId="77777777" w:rsidR="0048185B" w:rsidRPr="00A82E4E" w:rsidRDefault="0048185B" w:rsidP="00B872FF"/>
    <w:p w14:paraId="13247822" w14:textId="0BE51574" w:rsidR="008B74BF" w:rsidRPr="00A82E4E" w:rsidRDefault="0048185B" w:rsidP="00B872FF">
      <w:r w:rsidRPr="00A82E4E">
        <w:t>From the rate range</w:t>
      </w:r>
      <w:r w:rsidR="003D3688">
        <w:t>, a clear sign of market segmentation is evident, and the analysis above, further shows</w:t>
      </w:r>
      <w:r w:rsidRPr="00A82E4E">
        <w:t xml:space="preserve"> that Leonardo has offered competitive rates against its direct competitors. The investigation shows a fair geographical distribution of the stock across the quality categories and the room prices equivalent to the </w:t>
      </w:r>
      <w:r w:rsidR="008B74BF" w:rsidRPr="00A82E4E">
        <w:t>star’s</w:t>
      </w:r>
      <w:r w:rsidRPr="00A82E4E">
        <w:t xml:space="preserve"> classifications</w:t>
      </w:r>
      <w:r w:rsidR="006D3A93" w:rsidRPr="00A82E4E">
        <w:t xml:space="preserve"> (Leonardo Cardiff</w:t>
      </w:r>
      <w:r w:rsidR="003D3688">
        <w:t>, 2024</w:t>
      </w:r>
      <w:r w:rsidR="006D3A93" w:rsidRPr="00A82E4E">
        <w:t>)</w:t>
      </w:r>
      <w:r w:rsidRPr="00A82E4E">
        <w:t xml:space="preserve">. Based on the targeting strategies, it can be suggested that Competitor C </w:t>
      </w:r>
      <w:r w:rsidR="00334C5E">
        <w:t>focuses</w:t>
      </w:r>
      <w:r w:rsidRPr="00A82E4E">
        <w:t xml:space="preserve"> on the superior segment, while Competitor B focuses on customers with limited financial means for </w:t>
      </w:r>
      <w:r w:rsidR="003D3688">
        <w:t>travelling</w:t>
      </w:r>
      <w:r w:rsidRPr="00A82E4E">
        <w:t xml:space="preserve">. A tight rate range clustering among 4-star properties shown in the figure seems to indicate that there is stiff rivalry in this segment. However, to have </w:t>
      </w:r>
      <w:r w:rsidR="003D3688">
        <w:t>a much more competitive analysis, some extra parameters may be useful, for instance, occupancy rates or guest satisfaction scores (Sustainability Report</w:t>
      </w:r>
      <w:r w:rsidR="006D3A93" w:rsidRPr="00A82E4E">
        <w:t xml:space="preserve"> 2019-2023)</w:t>
      </w:r>
      <w:r w:rsidRPr="00A82E4E">
        <w:t>.</w:t>
      </w:r>
    </w:p>
    <w:p w14:paraId="79217462" w14:textId="77777777" w:rsidR="008B74BF" w:rsidRPr="00B43D2C" w:rsidRDefault="008B74BF" w:rsidP="00B872FF">
      <w:pPr>
        <w:pStyle w:val="Heading2"/>
        <w:rPr>
          <w:rFonts w:eastAsia="Times New Roman"/>
          <w:b/>
          <w:bCs/>
        </w:rPr>
      </w:pPr>
      <w:bookmarkStart w:id="15" w:name="_Toc181995991"/>
      <w:r w:rsidRPr="00B43D2C">
        <w:rPr>
          <w:rFonts w:eastAsia="Times New Roman"/>
          <w:b/>
          <w:bCs/>
        </w:rPr>
        <w:lastRenderedPageBreak/>
        <w:t xml:space="preserve">4.7 </w:t>
      </w:r>
      <w:r w:rsidR="00F440F7" w:rsidRPr="00B43D2C">
        <w:rPr>
          <w:rFonts w:eastAsia="Times New Roman"/>
          <w:b/>
          <w:bCs/>
        </w:rPr>
        <w:t>Netnographic Analysis</w:t>
      </w:r>
      <w:bookmarkEnd w:id="15"/>
    </w:p>
    <w:p w14:paraId="137AD11C" w14:textId="77777777" w:rsidR="00F440F7" w:rsidRPr="00A82E4E" w:rsidRDefault="00F440F7" w:rsidP="00B872FF">
      <w:r w:rsidRPr="00A82E4E">
        <w:rPr>
          <w:rFonts w:eastAsia="Times New Roman" w:cs="Times New Roman"/>
          <w:szCs w:val="24"/>
        </w:rPr>
        <w:t>Analysis of online reviews and social media presence reveals several consistent themes:</w:t>
      </w:r>
    </w:p>
    <w:p w14:paraId="69B4DC3C" w14:textId="77777777" w:rsidR="00F440F7" w:rsidRPr="00A82E4E" w:rsidRDefault="00F440F7" w:rsidP="00B872FF">
      <w:pPr>
        <w:spacing w:before="100" w:beforeAutospacing="1" w:after="100" w:afterAutospacing="1"/>
        <w:jc w:val="center"/>
        <w:rPr>
          <w:rFonts w:eastAsia="Times New Roman" w:cs="Times New Roman"/>
          <w:szCs w:val="24"/>
        </w:rPr>
      </w:pPr>
      <w:r w:rsidRPr="00A82E4E">
        <w:rPr>
          <w:rFonts w:eastAsia="Times New Roman" w:cs="Times New Roman"/>
          <w:szCs w:val="24"/>
        </w:rPr>
        <w:t>Table 5: Online Reputation Analysis</w:t>
      </w:r>
    </w:p>
    <w:tbl>
      <w:tblPr>
        <w:tblStyle w:val="TableGrid"/>
        <w:tblW w:w="0" w:type="auto"/>
        <w:tblLook w:val="04A0" w:firstRow="1" w:lastRow="0" w:firstColumn="1" w:lastColumn="0" w:noHBand="0" w:noVBand="1"/>
      </w:tblPr>
      <w:tblGrid>
        <w:gridCol w:w="1810"/>
        <w:gridCol w:w="1823"/>
        <w:gridCol w:w="2756"/>
        <w:gridCol w:w="2443"/>
      </w:tblGrid>
      <w:tr w:rsidR="00F440F7" w:rsidRPr="00A82E4E" w14:paraId="0A6A54B6" w14:textId="77777777" w:rsidTr="008B74BF">
        <w:tc>
          <w:tcPr>
            <w:tcW w:w="0" w:type="auto"/>
            <w:hideMark/>
          </w:tcPr>
          <w:p w14:paraId="5A71EB6C" w14:textId="77777777" w:rsidR="00F440F7" w:rsidRPr="00A82E4E" w:rsidRDefault="00F440F7" w:rsidP="00B872FF">
            <w:pPr>
              <w:jc w:val="center"/>
              <w:rPr>
                <w:rFonts w:eastAsia="Times New Roman" w:cs="Times New Roman"/>
                <w:b/>
                <w:bCs/>
                <w:szCs w:val="24"/>
              </w:rPr>
            </w:pPr>
            <w:r w:rsidRPr="00A82E4E">
              <w:rPr>
                <w:rFonts w:eastAsia="Times New Roman" w:cs="Times New Roman"/>
                <w:b/>
                <w:bCs/>
                <w:szCs w:val="24"/>
              </w:rPr>
              <w:t>Platform</w:t>
            </w:r>
          </w:p>
        </w:tc>
        <w:tc>
          <w:tcPr>
            <w:tcW w:w="0" w:type="auto"/>
            <w:hideMark/>
          </w:tcPr>
          <w:p w14:paraId="5F617137" w14:textId="77777777" w:rsidR="00F440F7" w:rsidRPr="00A82E4E" w:rsidRDefault="00F440F7" w:rsidP="00B872FF">
            <w:pPr>
              <w:jc w:val="center"/>
              <w:rPr>
                <w:rFonts w:eastAsia="Times New Roman" w:cs="Times New Roman"/>
                <w:b/>
                <w:bCs/>
                <w:szCs w:val="24"/>
              </w:rPr>
            </w:pPr>
            <w:r w:rsidRPr="00A82E4E">
              <w:rPr>
                <w:rFonts w:eastAsia="Times New Roman" w:cs="Times New Roman"/>
                <w:b/>
                <w:bCs/>
                <w:szCs w:val="24"/>
              </w:rPr>
              <w:t>Average Rating</w:t>
            </w:r>
          </w:p>
        </w:tc>
        <w:tc>
          <w:tcPr>
            <w:tcW w:w="0" w:type="auto"/>
            <w:hideMark/>
          </w:tcPr>
          <w:p w14:paraId="384122CC" w14:textId="77777777" w:rsidR="00F440F7" w:rsidRPr="00A82E4E" w:rsidRDefault="00F440F7" w:rsidP="00B872FF">
            <w:pPr>
              <w:jc w:val="center"/>
              <w:rPr>
                <w:rFonts w:eastAsia="Times New Roman" w:cs="Times New Roman"/>
                <w:b/>
                <w:bCs/>
                <w:szCs w:val="24"/>
              </w:rPr>
            </w:pPr>
            <w:r w:rsidRPr="00A82E4E">
              <w:rPr>
                <w:rFonts w:eastAsia="Times New Roman" w:cs="Times New Roman"/>
                <w:b/>
                <w:bCs/>
                <w:szCs w:val="24"/>
              </w:rPr>
              <w:t>Key Positive Themes</w:t>
            </w:r>
          </w:p>
        </w:tc>
        <w:tc>
          <w:tcPr>
            <w:tcW w:w="0" w:type="auto"/>
            <w:hideMark/>
          </w:tcPr>
          <w:p w14:paraId="35E0C174" w14:textId="77777777" w:rsidR="00F440F7" w:rsidRPr="00A82E4E" w:rsidRDefault="00F440F7" w:rsidP="00B872FF">
            <w:pPr>
              <w:jc w:val="center"/>
              <w:rPr>
                <w:rFonts w:eastAsia="Times New Roman" w:cs="Times New Roman"/>
                <w:b/>
                <w:bCs/>
                <w:szCs w:val="24"/>
              </w:rPr>
            </w:pPr>
            <w:r w:rsidRPr="00A82E4E">
              <w:rPr>
                <w:rFonts w:eastAsia="Times New Roman" w:cs="Times New Roman"/>
                <w:b/>
                <w:bCs/>
                <w:szCs w:val="24"/>
              </w:rPr>
              <w:t>Key Negative Themes</w:t>
            </w:r>
          </w:p>
        </w:tc>
      </w:tr>
      <w:tr w:rsidR="00F440F7" w:rsidRPr="00A82E4E" w14:paraId="31FDC3DC" w14:textId="77777777" w:rsidTr="008B74BF">
        <w:tc>
          <w:tcPr>
            <w:tcW w:w="0" w:type="auto"/>
            <w:hideMark/>
          </w:tcPr>
          <w:p w14:paraId="2C408E3B"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TripAdvisor</w:t>
            </w:r>
          </w:p>
        </w:tc>
        <w:tc>
          <w:tcPr>
            <w:tcW w:w="0" w:type="auto"/>
            <w:hideMark/>
          </w:tcPr>
          <w:p w14:paraId="439D252E"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4.2/5</w:t>
            </w:r>
          </w:p>
        </w:tc>
        <w:tc>
          <w:tcPr>
            <w:tcW w:w="0" w:type="auto"/>
            <w:hideMark/>
          </w:tcPr>
          <w:p w14:paraId="7EA834F1"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Location, Cleanliness</w:t>
            </w:r>
          </w:p>
        </w:tc>
        <w:tc>
          <w:tcPr>
            <w:tcW w:w="0" w:type="auto"/>
            <w:hideMark/>
          </w:tcPr>
          <w:p w14:paraId="1603FC96"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Service Speed</w:t>
            </w:r>
          </w:p>
        </w:tc>
      </w:tr>
      <w:tr w:rsidR="00F440F7" w:rsidRPr="00A82E4E" w14:paraId="1B642924" w14:textId="77777777" w:rsidTr="008B74BF">
        <w:tc>
          <w:tcPr>
            <w:tcW w:w="0" w:type="auto"/>
            <w:hideMark/>
          </w:tcPr>
          <w:p w14:paraId="6F4F9FB1"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Booking.com</w:t>
            </w:r>
          </w:p>
        </w:tc>
        <w:tc>
          <w:tcPr>
            <w:tcW w:w="0" w:type="auto"/>
            <w:hideMark/>
          </w:tcPr>
          <w:p w14:paraId="5CAE4229"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8.3/10</w:t>
            </w:r>
          </w:p>
        </w:tc>
        <w:tc>
          <w:tcPr>
            <w:tcW w:w="0" w:type="auto"/>
            <w:hideMark/>
          </w:tcPr>
          <w:p w14:paraId="242CF849"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Modern Rooms, Staff</w:t>
            </w:r>
          </w:p>
        </w:tc>
        <w:tc>
          <w:tcPr>
            <w:tcW w:w="0" w:type="auto"/>
            <w:hideMark/>
          </w:tcPr>
          <w:p w14:paraId="6C3DD6BE"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Parking, Breakfast</w:t>
            </w:r>
          </w:p>
        </w:tc>
      </w:tr>
      <w:tr w:rsidR="00F440F7" w:rsidRPr="00A82E4E" w14:paraId="4D323670" w14:textId="77777777" w:rsidTr="008B74BF">
        <w:tc>
          <w:tcPr>
            <w:tcW w:w="0" w:type="auto"/>
            <w:hideMark/>
          </w:tcPr>
          <w:p w14:paraId="6C8B1621"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Google Reviews</w:t>
            </w:r>
          </w:p>
        </w:tc>
        <w:tc>
          <w:tcPr>
            <w:tcW w:w="0" w:type="auto"/>
            <w:hideMark/>
          </w:tcPr>
          <w:p w14:paraId="2EDCD7D7"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4.3/5</w:t>
            </w:r>
          </w:p>
        </w:tc>
        <w:tc>
          <w:tcPr>
            <w:tcW w:w="0" w:type="auto"/>
            <w:hideMark/>
          </w:tcPr>
          <w:p w14:paraId="695123A7"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Value, Location</w:t>
            </w:r>
          </w:p>
        </w:tc>
        <w:tc>
          <w:tcPr>
            <w:tcW w:w="0" w:type="auto"/>
            <w:hideMark/>
          </w:tcPr>
          <w:p w14:paraId="68D1A19F"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Check-in Queues</w:t>
            </w:r>
          </w:p>
        </w:tc>
      </w:tr>
      <w:tr w:rsidR="00F440F7" w:rsidRPr="00A82E4E" w14:paraId="69DFC8CA" w14:textId="77777777" w:rsidTr="008B74BF">
        <w:tc>
          <w:tcPr>
            <w:tcW w:w="0" w:type="auto"/>
            <w:hideMark/>
          </w:tcPr>
          <w:p w14:paraId="1A5F5330"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Facebook</w:t>
            </w:r>
          </w:p>
        </w:tc>
        <w:tc>
          <w:tcPr>
            <w:tcW w:w="0" w:type="auto"/>
            <w:hideMark/>
          </w:tcPr>
          <w:p w14:paraId="56070C83"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4.4/5</w:t>
            </w:r>
          </w:p>
        </w:tc>
        <w:tc>
          <w:tcPr>
            <w:tcW w:w="0" w:type="auto"/>
            <w:hideMark/>
          </w:tcPr>
          <w:p w14:paraId="6777E0A5"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Staff Attitude, Cleanliness</w:t>
            </w:r>
          </w:p>
        </w:tc>
        <w:tc>
          <w:tcPr>
            <w:tcW w:w="0" w:type="auto"/>
            <w:hideMark/>
          </w:tcPr>
          <w:p w14:paraId="7CF1F8B9"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Room Size</w:t>
            </w:r>
          </w:p>
        </w:tc>
      </w:tr>
    </w:tbl>
    <w:p w14:paraId="4926E9B0" w14:textId="77777777" w:rsidR="008B74BF" w:rsidRPr="00A82E4E" w:rsidRDefault="008B74BF" w:rsidP="00B872FF">
      <w:pPr>
        <w:pStyle w:val="Heading3"/>
        <w:rPr>
          <w:rFonts w:eastAsia="Times New Roman"/>
        </w:rPr>
      </w:pPr>
      <w:bookmarkStart w:id="16" w:name="_Toc181995992"/>
      <w:r w:rsidRPr="00A82E4E">
        <w:rPr>
          <w:rFonts w:eastAsia="Times New Roman"/>
        </w:rPr>
        <w:t xml:space="preserve">4.7.1 </w:t>
      </w:r>
      <w:r w:rsidR="00F440F7" w:rsidRPr="00A82E4E">
        <w:rPr>
          <w:rFonts w:eastAsia="Times New Roman"/>
        </w:rPr>
        <w:t>Staffing Structure and Challenges</w:t>
      </w:r>
      <w:bookmarkEnd w:id="16"/>
    </w:p>
    <w:p w14:paraId="74DFEBE3" w14:textId="77777777" w:rsidR="00F440F7" w:rsidRPr="00A82E4E" w:rsidRDefault="00F440F7" w:rsidP="00B872FF">
      <w:r w:rsidRPr="00A82E4E">
        <w:t>The hotel maintains a departmental structure typical of mid-scale properties. Current staffing levels show variations across departments:</w:t>
      </w:r>
    </w:p>
    <w:p w14:paraId="4D695355" w14:textId="77777777" w:rsidR="00F440F7" w:rsidRPr="00B43D2C" w:rsidRDefault="00F440F7" w:rsidP="00B872FF">
      <w:pPr>
        <w:spacing w:before="100" w:beforeAutospacing="1" w:after="100" w:afterAutospacing="1"/>
        <w:jc w:val="center"/>
        <w:rPr>
          <w:rFonts w:eastAsia="Times New Roman" w:cs="Times New Roman"/>
          <w:b/>
          <w:bCs/>
          <w:szCs w:val="24"/>
        </w:rPr>
      </w:pPr>
      <w:r w:rsidRPr="00B43D2C">
        <w:rPr>
          <w:rFonts w:eastAsia="Times New Roman" w:cs="Times New Roman"/>
          <w:b/>
          <w:bCs/>
          <w:szCs w:val="24"/>
        </w:rPr>
        <w:t>Table 6: Departmental Staffing</w:t>
      </w:r>
    </w:p>
    <w:tbl>
      <w:tblPr>
        <w:tblStyle w:val="TableGrid"/>
        <w:tblW w:w="0" w:type="auto"/>
        <w:jc w:val="center"/>
        <w:tblLook w:val="04A0" w:firstRow="1" w:lastRow="0" w:firstColumn="1" w:lastColumn="0" w:noHBand="0" w:noVBand="1"/>
      </w:tblPr>
      <w:tblGrid>
        <w:gridCol w:w="1670"/>
        <w:gridCol w:w="1243"/>
        <w:gridCol w:w="1283"/>
        <w:gridCol w:w="1110"/>
      </w:tblGrid>
      <w:tr w:rsidR="00F440F7" w:rsidRPr="00A82E4E" w14:paraId="75E4AC3A" w14:textId="77777777" w:rsidTr="008B74BF">
        <w:trPr>
          <w:jc w:val="center"/>
        </w:trPr>
        <w:tc>
          <w:tcPr>
            <w:tcW w:w="0" w:type="auto"/>
            <w:hideMark/>
          </w:tcPr>
          <w:p w14:paraId="5CAEC50F" w14:textId="77777777" w:rsidR="00F440F7" w:rsidRPr="00A82E4E" w:rsidRDefault="00F440F7" w:rsidP="00B872FF">
            <w:pPr>
              <w:jc w:val="center"/>
              <w:rPr>
                <w:rFonts w:eastAsia="Times New Roman" w:cs="Times New Roman"/>
                <w:b/>
                <w:bCs/>
                <w:szCs w:val="24"/>
              </w:rPr>
            </w:pPr>
            <w:r w:rsidRPr="00A82E4E">
              <w:rPr>
                <w:rFonts w:eastAsia="Times New Roman" w:cs="Times New Roman"/>
                <w:b/>
                <w:bCs/>
                <w:szCs w:val="24"/>
              </w:rPr>
              <w:t>Department</w:t>
            </w:r>
          </w:p>
        </w:tc>
        <w:tc>
          <w:tcPr>
            <w:tcW w:w="0" w:type="auto"/>
            <w:hideMark/>
          </w:tcPr>
          <w:p w14:paraId="37CAC0D8" w14:textId="77777777" w:rsidR="00F440F7" w:rsidRPr="00A82E4E" w:rsidRDefault="00F440F7" w:rsidP="00B872FF">
            <w:pPr>
              <w:jc w:val="center"/>
              <w:rPr>
                <w:rFonts w:eastAsia="Times New Roman" w:cs="Times New Roman"/>
                <w:b/>
                <w:bCs/>
                <w:szCs w:val="24"/>
              </w:rPr>
            </w:pPr>
            <w:r w:rsidRPr="00A82E4E">
              <w:rPr>
                <w:rFonts w:eastAsia="Times New Roman" w:cs="Times New Roman"/>
                <w:b/>
                <w:bCs/>
                <w:szCs w:val="24"/>
              </w:rPr>
              <w:t>Full-Time</w:t>
            </w:r>
          </w:p>
        </w:tc>
        <w:tc>
          <w:tcPr>
            <w:tcW w:w="0" w:type="auto"/>
            <w:hideMark/>
          </w:tcPr>
          <w:p w14:paraId="7854E3A0" w14:textId="77777777" w:rsidR="00F440F7" w:rsidRPr="00A82E4E" w:rsidRDefault="00F440F7" w:rsidP="00B872FF">
            <w:pPr>
              <w:jc w:val="center"/>
              <w:rPr>
                <w:rFonts w:eastAsia="Times New Roman" w:cs="Times New Roman"/>
                <w:b/>
                <w:bCs/>
                <w:szCs w:val="24"/>
              </w:rPr>
            </w:pPr>
            <w:r w:rsidRPr="00A82E4E">
              <w:rPr>
                <w:rFonts w:eastAsia="Times New Roman" w:cs="Times New Roman"/>
                <w:b/>
                <w:bCs/>
                <w:szCs w:val="24"/>
              </w:rPr>
              <w:t>Part-Time</w:t>
            </w:r>
          </w:p>
        </w:tc>
        <w:tc>
          <w:tcPr>
            <w:tcW w:w="0" w:type="auto"/>
            <w:hideMark/>
          </w:tcPr>
          <w:p w14:paraId="6BAD6410" w14:textId="77777777" w:rsidR="00F440F7" w:rsidRPr="00A82E4E" w:rsidRDefault="00F440F7" w:rsidP="00B872FF">
            <w:pPr>
              <w:jc w:val="center"/>
              <w:rPr>
                <w:rFonts w:eastAsia="Times New Roman" w:cs="Times New Roman"/>
                <w:b/>
                <w:bCs/>
                <w:szCs w:val="24"/>
              </w:rPr>
            </w:pPr>
            <w:r w:rsidRPr="00A82E4E">
              <w:rPr>
                <w:rFonts w:eastAsia="Times New Roman" w:cs="Times New Roman"/>
                <w:b/>
                <w:bCs/>
                <w:szCs w:val="24"/>
              </w:rPr>
              <w:t>Seasonal</w:t>
            </w:r>
          </w:p>
        </w:tc>
      </w:tr>
      <w:tr w:rsidR="00F440F7" w:rsidRPr="00A82E4E" w14:paraId="6DDC2B7E" w14:textId="77777777" w:rsidTr="008B74BF">
        <w:trPr>
          <w:jc w:val="center"/>
        </w:trPr>
        <w:tc>
          <w:tcPr>
            <w:tcW w:w="0" w:type="auto"/>
            <w:hideMark/>
          </w:tcPr>
          <w:p w14:paraId="60B014FF"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Front Office</w:t>
            </w:r>
          </w:p>
        </w:tc>
        <w:tc>
          <w:tcPr>
            <w:tcW w:w="0" w:type="auto"/>
            <w:hideMark/>
          </w:tcPr>
          <w:p w14:paraId="5E225214"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12</w:t>
            </w:r>
          </w:p>
        </w:tc>
        <w:tc>
          <w:tcPr>
            <w:tcW w:w="0" w:type="auto"/>
            <w:hideMark/>
          </w:tcPr>
          <w:p w14:paraId="65B3A221"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8</w:t>
            </w:r>
          </w:p>
        </w:tc>
        <w:tc>
          <w:tcPr>
            <w:tcW w:w="0" w:type="auto"/>
            <w:hideMark/>
          </w:tcPr>
          <w:p w14:paraId="375FB62A"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4</w:t>
            </w:r>
          </w:p>
        </w:tc>
      </w:tr>
      <w:tr w:rsidR="00F440F7" w:rsidRPr="00A82E4E" w14:paraId="35026BE6" w14:textId="77777777" w:rsidTr="008B74BF">
        <w:trPr>
          <w:jc w:val="center"/>
        </w:trPr>
        <w:tc>
          <w:tcPr>
            <w:tcW w:w="0" w:type="auto"/>
            <w:hideMark/>
          </w:tcPr>
          <w:p w14:paraId="327D707E"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Housekeeping</w:t>
            </w:r>
          </w:p>
        </w:tc>
        <w:tc>
          <w:tcPr>
            <w:tcW w:w="0" w:type="auto"/>
            <w:hideMark/>
          </w:tcPr>
          <w:p w14:paraId="11516506"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15</w:t>
            </w:r>
          </w:p>
        </w:tc>
        <w:tc>
          <w:tcPr>
            <w:tcW w:w="0" w:type="auto"/>
            <w:hideMark/>
          </w:tcPr>
          <w:p w14:paraId="7A9D4316"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10</w:t>
            </w:r>
          </w:p>
        </w:tc>
        <w:tc>
          <w:tcPr>
            <w:tcW w:w="0" w:type="auto"/>
            <w:hideMark/>
          </w:tcPr>
          <w:p w14:paraId="7E238DC3"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6</w:t>
            </w:r>
          </w:p>
        </w:tc>
      </w:tr>
      <w:tr w:rsidR="00F440F7" w:rsidRPr="00A82E4E" w14:paraId="60B9063A" w14:textId="77777777" w:rsidTr="008B74BF">
        <w:trPr>
          <w:jc w:val="center"/>
        </w:trPr>
        <w:tc>
          <w:tcPr>
            <w:tcW w:w="0" w:type="auto"/>
            <w:hideMark/>
          </w:tcPr>
          <w:p w14:paraId="38F22C59"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F&amp;B</w:t>
            </w:r>
          </w:p>
        </w:tc>
        <w:tc>
          <w:tcPr>
            <w:tcW w:w="0" w:type="auto"/>
            <w:hideMark/>
          </w:tcPr>
          <w:p w14:paraId="3D9C2B59"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8</w:t>
            </w:r>
          </w:p>
        </w:tc>
        <w:tc>
          <w:tcPr>
            <w:tcW w:w="0" w:type="auto"/>
            <w:hideMark/>
          </w:tcPr>
          <w:p w14:paraId="2B37C715"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12</w:t>
            </w:r>
          </w:p>
        </w:tc>
        <w:tc>
          <w:tcPr>
            <w:tcW w:w="0" w:type="auto"/>
            <w:hideMark/>
          </w:tcPr>
          <w:p w14:paraId="15DD2AA0"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8</w:t>
            </w:r>
          </w:p>
        </w:tc>
      </w:tr>
      <w:tr w:rsidR="00F440F7" w:rsidRPr="00A82E4E" w14:paraId="15D5CC53" w14:textId="77777777" w:rsidTr="008B74BF">
        <w:trPr>
          <w:jc w:val="center"/>
        </w:trPr>
        <w:tc>
          <w:tcPr>
            <w:tcW w:w="0" w:type="auto"/>
            <w:hideMark/>
          </w:tcPr>
          <w:p w14:paraId="3530D190"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Maintenance</w:t>
            </w:r>
          </w:p>
        </w:tc>
        <w:tc>
          <w:tcPr>
            <w:tcW w:w="0" w:type="auto"/>
            <w:hideMark/>
          </w:tcPr>
          <w:p w14:paraId="2CE449C5"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4</w:t>
            </w:r>
          </w:p>
        </w:tc>
        <w:tc>
          <w:tcPr>
            <w:tcW w:w="0" w:type="auto"/>
            <w:hideMark/>
          </w:tcPr>
          <w:p w14:paraId="4CEED6D8"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2</w:t>
            </w:r>
          </w:p>
        </w:tc>
        <w:tc>
          <w:tcPr>
            <w:tcW w:w="0" w:type="auto"/>
            <w:hideMark/>
          </w:tcPr>
          <w:p w14:paraId="01B4F2DD"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0</w:t>
            </w:r>
          </w:p>
        </w:tc>
      </w:tr>
      <w:tr w:rsidR="00F440F7" w:rsidRPr="00A82E4E" w14:paraId="2073ED1C" w14:textId="77777777" w:rsidTr="008B74BF">
        <w:trPr>
          <w:jc w:val="center"/>
        </w:trPr>
        <w:tc>
          <w:tcPr>
            <w:tcW w:w="0" w:type="auto"/>
            <w:hideMark/>
          </w:tcPr>
          <w:p w14:paraId="460C3CEF"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Administration</w:t>
            </w:r>
          </w:p>
        </w:tc>
        <w:tc>
          <w:tcPr>
            <w:tcW w:w="0" w:type="auto"/>
            <w:hideMark/>
          </w:tcPr>
          <w:p w14:paraId="5E8A70D1"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6</w:t>
            </w:r>
          </w:p>
        </w:tc>
        <w:tc>
          <w:tcPr>
            <w:tcW w:w="0" w:type="auto"/>
            <w:hideMark/>
          </w:tcPr>
          <w:p w14:paraId="0016F385"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2</w:t>
            </w:r>
          </w:p>
        </w:tc>
        <w:tc>
          <w:tcPr>
            <w:tcW w:w="0" w:type="auto"/>
            <w:hideMark/>
          </w:tcPr>
          <w:p w14:paraId="0B88F6E2"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0</w:t>
            </w:r>
          </w:p>
        </w:tc>
      </w:tr>
    </w:tbl>
    <w:p w14:paraId="1A5C045D" w14:textId="77777777" w:rsidR="00B30A98" w:rsidRPr="00B43D2C" w:rsidRDefault="00B30A98" w:rsidP="00B872FF">
      <w:pPr>
        <w:pStyle w:val="Heading3"/>
        <w:rPr>
          <w:rFonts w:eastAsia="Times New Roman"/>
          <w:b/>
          <w:bCs/>
        </w:rPr>
      </w:pPr>
      <w:bookmarkStart w:id="17" w:name="_Toc181995993"/>
      <w:r w:rsidRPr="00B43D2C">
        <w:rPr>
          <w:rFonts w:eastAsia="Times New Roman"/>
          <w:b/>
          <w:bCs/>
        </w:rPr>
        <w:t xml:space="preserve">4.7.2 </w:t>
      </w:r>
      <w:r w:rsidR="00F440F7" w:rsidRPr="00B43D2C">
        <w:rPr>
          <w:rFonts w:eastAsia="Times New Roman"/>
          <w:b/>
          <w:bCs/>
        </w:rPr>
        <w:t>Market Positioning and Strategy</w:t>
      </w:r>
      <w:bookmarkEnd w:id="17"/>
    </w:p>
    <w:p w14:paraId="57202618" w14:textId="0453CFDC" w:rsidR="002709EE" w:rsidRPr="00A82E4E" w:rsidRDefault="002709EE" w:rsidP="00B872FF">
      <w:r w:rsidRPr="00A82E4E">
        <w:t xml:space="preserve">Leonardo Hotel Cardiff is categorized within the premium mid-scale recognizable to both business and leisure travellers. The current pricing policy of the hotel depends on seasons and market saturation and uses flexible prices due to distribution channels’ impact. Business travelers </w:t>
      </w:r>
      <w:proofErr w:type="gramStart"/>
      <w:r w:rsidRPr="00A82E4E">
        <w:t>still remain</w:t>
      </w:r>
      <w:proofErr w:type="gramEnd"/>
      <w:r w:rsidRPr="00A82E4E">
        <w:t xml:space="preserve"> a critical source of traffic accounting for around 45 % of the occupied room nights</w:t>
      </w:r>
      <w:r w:rsidR="00000DBD" w:rsidRPr="00A82E4E">
        <w:t xml:space="preserve"> (Sustainability </w:t>
      </w:r>
      <w:r w:rsidR="00734A0D">
        <w:t>Report</w:t>
      </w:r>
      <w:r w:rsidR="00000DBD" w:rsidRPr="00A82E4E">
        <w:t xml:space="preserve"> 2019-2023)</w:t>
      </w:r>
      <w:r w:rsidRPr="00A82E4E">
        <w:t>.</w:t>
      </w:r>
    </w:p>
    <w:p w14:paraId="07625D69" w14:textId="77777777" w:rsidR="00B82DE0" w:rsidRPr="00A82E4E" w:rsidRDefault="00B82DE0" w:rsidP="00B872FF">
      <w:pPr>
        <w:spacing w:before="100" w:beforeAutospacing="1" w:after="100" w:afterAutospacing="1"/>
        <w:jc w:val="left"/>
        <w:rPr>
          <w:rFonts w:eastAsia="Times New Roman" w:cs="Times New Roman"/>
          <w:szCs w:val="24"/>
        </w:rPr>
      </w:pPr>
      <w:r w:rsidRPr="00A82E4E">
        <w:rPr>
          <w:rFonts w:eastAsia="Times New Roman" w:cs="Times New Roman"/>
          <w:szCs w:val="24"/>
        </w:rPr>
        <w:t>Area of Further Development and Possible Challenges</w:t>
      </w:r>
    </w:p>
    <w:p w14:paraId="63A62DD4" w14:textId="77777777" w:rsidR="00B82DE0" w:rsidRPr="00A82E4E" w:rsidRDefault="00B82DE0" w:rsidP="00B872FF">
      <w:pPr>
        <w:spacing w:before="100" w:beforeAutospacing="1" w:after="100" w:afterAutospacing="1"/>
        <w:jc w:val="left"/>
        <w:rPr>
          <w:rFonts w:eastAsia="Times New Roman" w:cs="Times New Roman"/>
          <w:szCs w:val="24"/>
        </w:rPr>
      </w:pPr>
      <w:r w:rsidRPr="00A82E4E">
        <w:rPr>
          <w:rFonts w:eastAsia="Times New Roman" w:cs="Times New Roman"/>
          <w:szCs w:val="24"/>
        </w:rPr>
        <w:t>The hotel faces several key challenges and opportunities for future development</w:t>
      </w:r>
      <w:r w:rsidR="00A35EFF" w:rsidRPr="00A82E4E">
        <w:rPr>
          <w:rFonts w:eastAsia="Times New Roman" w:cs="Times New Roman"/>
          <w:szCs w:val="24"/>
        </w:rPr>
        <w:t xml:space="preserve"> (</w:t>
      </w:r>
      <w:r w:rsidR="00A35EFF" w:rsidRPr="00A82E4E">
        <w:t>Environment.</w:t>
      </w:r>
      <w:r w:rsidR="003D3688">
        <w:t xml:space="preserve"> 2024</w:t>
      </w:r>
      <w:r w:rsidR="00A35EFF" w:rsidRPr="00A82E4E">
        <w:t>)</w:t>
      </w:r>
      <w:r w:rsidRPr="00A82E4E">
        <w:rPr>
          <w:rFonts w:eastAsia="Times New Roman" w:cs="Times New Roman"/>
          <w:szCs w:val="24"/>
        </w:rPr>
        <w:t>:</w:t>
      </w:r>
    </w:p>
    <w:p w14:paraId="7939100E" w14:textId="77777777" w:rsidR="00B03246" w:rsidRPr="00A82E4E" w:rsidRDefault="00B82DE0" w:rsidP="00B872FF">
      <w:pPr>
        <w:pStyle w:val="ListParagraph"/>
        <w:numPr>
          <w:ilvl w:val="0"/>
          <w:numId w:val="4"/>
        </w:numPr>
        <w:spacing w:before="100" w:beforeAutospacing="1" w:after="100" w:afterAutospacing="1"/>
        <w:jc w:val="left"/>
        <w:rPr>
          <w:rFonts w:eastAsia="Times New Roman" w:cs="Times New Roman"/>
          <w:szCs w:val="24"/>
        </w:rPr>
      </w:pPr>
      <w:r w:rsidRPr="00A82E4E">
        <w:rPr>
          <w:rFonts w:eastAsia="Times New Roman" w:cs="Times New Roman"/>
          <w:szCs w:val="24"/>
        </w:rPr>
        <w:lastRenderedPageBreak/>
        <w:t xml:space="preserve">Staffing and Recruitment: Some of the persevering issues include the difficulties in sustaining the right number of employees, especially </w:t>
      </w:r>
      <w:r w:rsidR="003D3688">
        <w:rPr>
          <w:rFonts w:eastAsia="Times New Roman" w:cs="Times New Roman"/>
          <w:szCs w:val="24"/>
        </w:rPr>
        <w:t>on</w:t>
      </w:r>
      <w:r w:rsidRPr="00A82E4E">
        <w:rPr>
          <w:rFonts w:eastAsia="Times New Roman" w:cs="Times New Roman"/>
          <w:szCs w:val="24"/>
        </w:rPr>
        <w:t xml:space="preserve"> the front line.</w:t>
      </w:r>
    </w:p>
    <w:p w14:paraId="1D29D476" w14:textId="77777777" w:rsidR="00B03246" w:rsidRPr="00A82E4E" w:rsidRDefault="00B82DE0" w:rsidP="00B872FF">
      <w:pPr>
        <w:pStyle w:val="ListParagraph"/>
        <w:numPr>
          <w:ilvl w:val="0"/>
          <w:numId w:val="4"/>
        </w:numPr>
        <w:spacing w:before="100" w:beforeAutospacing="1" w:after="100" w:afterAutospacing="1"/>
        <w:jc w:val="left"/>
        <w:rPr>
          <w:rFonts w:eastAsia="Times New Roman" w:cs="Times New Roman"/>
          <w:szCs w:val="24"/>
        </w:rPr>
      </w:pPr>
      <w:r w:rsidRPr="00A82E4E">
        <w:rPr>
          <w:rFonts w:eastAsia="Times New Roman" w:cs="Times New Roman"/>
          <w:szCs w:val="24"/>
        </w:rPr>
        <w:t xml:space="preserve">Technology Integration: Further extensions </w:t>
      </w:r>
      <w:r w:rsidR="003D3688">
        <w:rPr>
          <w:rFonts w:eastAsia="Times New Roman" w:cs="Times New Roman"/>
          <w:szCs w:val="24"/>
        </w:rPr>
        <w:t>to improve digital services and optimize</w:t>
      </w:r>
      <w:r w:rsidRPr="00A82E4E">
        <w:rPr>
          <w:rFonts w:eastAsia="Times New Roman" w:cs="Times New Roman"/>
          <w:szCs w:val="24"/>
        </w:rPr>
        <w:t xml:space="preserve"> guests’ experiences through technology.</w:t>
      </w:r>
    </w:p>
    <w:p w14:paraId="68C87194" w14:textId="77777777" w:rsidR="00B03246" w:rsidRPr="00A82E4E" w:rsidRDefault="00B82DE0" w:rsidP="00B872FF">
      <w:pPr>
        <w:pStyle w:val="ListParagraph"/>
        <w:numPr>
          <w:ilvl w:val="0"/>
          <w:numId w:val="4"/>
        </w:numPr>
        <w:spacing w:before="100" w:beforeAutospacing="1" w:after="100" w:afterAutospacing="1"/>
        <w:jc w:val="left"/>
        <w:rPr>
          <w:rFonts w:eastAsia="Times New Roman" w:cs="Times New Roman"/>
          <w:szCs w:val="24"/>
        </w:rPr>
      </w:pPr>
      <w:r w:rsidRPr="00A82E4E">
        <w:rPr>
          <w:rFonts w:eastAsia="Times New Roman" w:cs="Times New Roman"/>
          <w:szCs w:val="24"/>
        </w:rPr>
        <w:t>Sustainability Initiatives: Here</w:t>
      </w:r>
      <w:r w:rsidR="003D3688">
        <w:rPr>
          <w:rFonts w:eastAsia="Times New Roman" w:cs="Times New Roman"/>
          <w:szCs w:val="24"/>
        </w:rPr>
        <w:t>, the specific activities involve formulating programs and policies to address</w:t>
      </w:r>
      <w:r w:rsidRPr="00A82E4E">
        <w:rPr>
          <w:rFonts w:eastAsia="Times New Roman" w:cs="Times New Roman"/>
          <w:szCs w:val="24"/>
        </w:rPr>
        <w:t xml:space="preserve"> environmental concerns as consumers demand environmentally friendly products and services increase.</w:t>
      </w:r>
    </w:p>
    <w:p w14:paraId="6CBA3C3D" w14:textId="77777777" w:rsidR="00B03246" w:rsidRPr="00A82E4E" w:rsidRDefault="00B82DE0" w:rsidP="00B872FF">
      <w:pPr>
        <w:pStyle w:val="ListParagraph"/>
        <w:numPr>
          <w:ilvl w:val="0"/>
          <w:numId w:val="4"/>
        </w:numPr>
        <w:spacing w:before="100" w:beforeAutospacing="1" w:after="100" w:afterAutospacing="1"/>
        <w:jc w:val="left"/>
        <w:rPr>
          <w:rFonts w:eastAsia="Times New Roman" w:cs="Times New Roman"/>
          <w:szCs w:val="24"/>
        </w:rPr>
      </w:pPr>
      <w:r w:rsidRPr="00A82E4E">
        <w:rPr>
          <w:rFonts w:eastAsia="Times New Roman" w:cs="Times New Roman"/>
          <w:szCs w:val="24"/>
        </w:rPr>
        <w:t xml:space="preserve">Market Expansion: Approaches that will ensure the </w:t>
      </w:r>
      <w:r w:rsidR="003D3688">
        <w:rPr>
          <w:rFonts w:eastAsia="Times New Roman" w:cs="Times New Roman"/>
          <w:szCs w:val="24"/>
        </w:rPr>
        <w:t>organisation</w:t>
      </w:r>
      <w:r w:rsidRPr="00A82E4E">
        <w:rPr>
          <w:rFonts w:eastAsia="Times New Roman" w:cs="Times New Roman"/>
          <w:szCs w:val="24"/>
        </w:rPr>
        <w:t xml:space="preserve"> </w:t>
      </w:r>
      <w:r w:rsidR="003D3688">
        <w:rPr>
          <w:rFonts w:eastAsia="Times New Roman" w:cs="Times New Roman"/>
          <w:szCs w:val="24"/>
        </w:rPr>
        <w:t xml:space="preserve">increases its market share in the </w:t>
      </w:r>
      <w:r w:rsidRPr="00A82E4E">
        <w:rPr>
          <w:rFonts w:eastAsia="Times New Roman" w:cs="Times New Roman"/>
          <w:szCs w:val="24"/>
        </w:rPr>
        <w:t>meeting and events market.</w:t>
      </w:r>
    </w:p>
    <w:p w14:paraId="3FA5EB91" w14:textId="77777777" w:rsidR="00F440F7" w:rsidRPr="00A82E4E" w:rsidRDefault="00B82DE0" w:rsidP="00B872FF">
      <w:pPr>
        <w:pStyle w:val="ListParagraph"/>
        <w:numPr>
          <w:ilvl w:val="0"/>
          <w:numId w:val="4"/>
        </w:numPr>
        <w:spacing w:before="100" w:beforeAutospacing="1" w:after="100" w:afterAutospacing="1"/>
        <w:jc w:val="left"/>
        <w:rPr>
          <w:rFonts w:eastAsia="Times New Roman" w:cs="Times New Roman"/>
          <w:szCs w:val="24"/>
        </w:rPr>
      </w:pPr>
      <w:r w:rsidRPr="00A82E4E">
        <w:rPr>
          <w:rFonts w:eastAsia="Times New Roman" w:cs="Times New Roman"/>
          <w:szCs w:val="24"/>
        </w:rPr>
        <w:t>Service Quality: Sustained quality improvement initiatives to increase customer satisfaction level and sustain market positioning.</w:t>
      </w:r>
    </w:p>
    <w:p w14:paraId="5B4AF9CF" w14:textId="77777777" w:rsidR="009B512A" w:rsidRPr="00A82E4E" w:rsidRDefault="009B512A" w:rsidP="00B872FF">
      <w:pPr>
        <w:pStyle w:val="Heading2"/>
        <w:rPr>
          <w:rFonts w:eastAsia="Times New Roman"/>
        </w:rPr>
      </w:pPr>
      <w:bookmarkStart w:id="18" w:name="_Toc181995994"/>
      <w:r w:rsidRPr="00A82E4E">
        <w:rPr>
          <w:rFonts w:eastAsia="Times New Roman"/>
        </w:rPr>
        <w:t xml:space="preserve">4.8 </w:t>
      </w:r>
      <w:r w:rsidR="00F440F7" w:rsidRPr="00A82E4E">
        <w:rPr>
          <w:rFonts w:eastAsia="Times New Roman"/>
        </w:rPr>
        <w:t>Brand Standards and Quality Assurance</w:t>
      </w:r>
      <w:bookmarkEnd w:id="18"/>
    </w:p>
    <w:p w14:paraId="665E55C2" w14:textId="1ACEBFD2" w:rsidR="00E6222F" w:rsidRPr="00A82E4E" w:rsidRDefault="00E6222F" w:rsidP="00B872FF">
      <w:r w:rsidRPr="00A82E4E">
        <w:t xml:space="preserve">The hotel operates on the directive provided by Leonardo Hotels in terms of quality checks, and the quality and features of the property remain strategic to the brand portfolio of Leonardo Hotels. </w:t>
      </w:r>
      <w:r w:rsidR="0006105B">
        <w:t>Several</w:t>
      </w:r>
      <w:r w:rsidRPr="00A82E4E">
        <w:t xml:space="preserve"> recent investments have been oriented toward rooms and public area upgrades, to better satisfy the new generation of guests</w:t>
      </w:r>
      <w:r w:rsidR="00A35EFF" w:rsidRPr="00A82E4E">
        <w:t xml:space="preserve"> (BRISTOLGIRL1992. (2023)</w:t>
      </w:r>
      <w:r w:rsidRPr="00A82E4E">
        <w:t>.</w:t>
      </w:r>
    </w:p>
    <w:p w14:paraId="4C0CF254" w14:textId="77777777" w:rsidR="009B512A" w:rsidRPr="00B43D2C" w:rsidRDefault="009B512A" w:rsidP="00B872FF">
      <w:pPr>
        <w:pStyle w:val="Heading3"/>
        <w:rPr>
          <w:rFonts w:eastAsia="Times New Roman"/>
          <w:b/>
          <w:bCs/>
        </w:rPr>
      </w:pPr>
      <w:bookmarkStart w:id="19" w:name="_Toc181995995"/>
      <w:r w:rsidRPr="00B43D2C">
        <w:rPr>
          <w:rFonts w:eastAsia="Times New Roman"/>
          <w:b/>
          <w:bCs/>
        </w:rPr>
        <w:t xml:space="preserve">4.8.1 </w:t>
      </w:r>
      <w:r w:rsidR="00F440F7" w:rsidRPr="00B43D2C">
        <w:rPr>
          <w:rFonts w:eastAsia="Times New Roman"/>
          <w:b/>
          <w:bCs/>
        </w:rPr>
        <w:t>Performance Metrics</w:t>
      </w:r>
      <w:bookmarkEnd w:id="19"/>
    </w:p>
    <w:p w14:paraId="27B96E36" w14:textId="77777777" w:rsidR="00F440F7" w:rsidRPr="00A82E4E" w:rsidRDefault="00F440F7" w:rsidP="00B872FF">
      <w:pPr>
        <w:spacing w:before="100" w:beforeAutospacing="1" w:after="100" w:afterAutospacing="1"/>
        <w:jc w:val="left"/>
        <w:rPr>
          <w:rFonts w:eastAsia="Times New Roman" w:cs="Times New Roman"/>
          <w:szCs w:val="24"/>
        </w:rPr>
      </w:pPr>
      <w:r w:rsidRPr="00A82E4E">
        <w:rPr>
          <w:rFonts w:eastAsia="Times New Roman" w:cs="Times New Roman"/>
          <w:szCs w:val="24"/>
        </w:rPr>
        <w:t>Key performance indicators demonstrate the hotel's market position and operational efficiency:</w:t>
      </w:r>
    </w:p>
    <w:p w14:paraId="0FC5E476" w14:textId="77777777" w:rsidR="00F440F7" w:rsidRPr="00B43D2C" w:rsidRDefault="00F440F7" w:rsidP="00B872FF">
      <w:pPr>
        <w:spacing w:before="100" w:beforeAutospacing="1" w:after="100" w:afterAutospacing="1"/>
        <w:jc w:val="center"/>
        <w:rPr>
          <w:rFonts w:eastAsia="Times New Roman" w:cs="Times New Roman"/>
          <w:b/>
          <w:bCs/>
          <w:szCs w:val="24"/>
        </w:rPr>
      </w:pPr>
      <w:r w:rsidRPr="00B43D2C">
        <w:rPr>
          <w:rFonts w:eastAsia="Times New Roman" w:cs="Times New Roman"/>
          <w:b/>
          <w:bCs/>
          <w:szCs w:val="24"/>
        </w:rPr>
        <w:t>Table 7: Key Performance Indicators (2023)</w:t>
      </w:r>
    </w:p>
    <w:tbl>
      <w:tblPr>
        <w:tblStyle w:val="TableGrid"/>
        <w:tblW w:w="0" w:type="auto"/>
        <w:jc w:val="center"/>
        <w:tblLook w:val="04A0" w:firstRow="1" w:lastRow="0" w:firstColumn="1" w:lastColumn="0" w:noHBand="0" w:noVBand="1"/>
      </w:tblPr>
      <w:tblGrid>
        <w:gridCol w:w="2169"/>
        <w:gridCol w:w="1549"/>
      </w:tblGrid>
      <w:tr w:rsidR="00F440F7" w:rsidRPr="00A82E4E" w14:paraId="7F60A0C5" w14:textId="77777777" w:rsidTr="009B512A">
        <w:trPr>
          <w:jc w:val="center"/>
        </w:trPr>
        <w:tc>
          <w:tcPr>
            <w:tcW w:w="0" w:type="auto"/>
            <w:hideMark/>
          </w:tcPr>
          <w:p w14:paraId="35DA4A5A" w14:textId="77777777" w:rsidR="00F440F7" w:rsidRPr="00A82E4E" w:rsidRDefault="00F440F7" w:rsidP="00B872FF">
            <w:pPr>
              <w:jc w:val="center"/>
              <w:rPr>
                <w:rFonts w:eastAsia="Times New Roman" w:cs="Times New Roman"/>
                <w:b/>
                <w:bCs/>
                <w:szCs w:val="24"/>
              </w:rPr>
            </w:pPr>
            <w:r w:rsidRPr="00A82E4E">
              <w:rPr>
                <w:rFonts w:eastAsia="Times New Roman" w:cs="Times New Roman"/>
                <w:b/>
                <w:bCs/>
                <w:szCs w:val="24"/>
              </w:rPr>
              <w:t>Metric</w:t>
            </w:r>
          </w:p>
        </w:tc>
        <w:tc>
          <w:tcPr>
            <w:tcW w:w="0" w:type="auto"/>
            <w:hideMark/>
          </w:tcPr>
          <w:p w14:paraId="12631D1D" w14:textId="77777777" w:rsidR="00F440F7" w:rsidRPr="00A82E4E" w:rsidRDefault="00F440F7" w:rsidP="00B872FF">
            <w:pPr>
              <w:jc w:val="center"/>
              <w:rPr>
                <w:rFonts w:eastAsia="Times New Roman" w:cs="Times New Roman"/>
                <w:b/>
                <w:bCs/>
                <w:szCs w:val="24"/>
              </w:rPr>
            </w:pPr>
            <w:r w:rsidRPr="00A82E4E">
              <w:rPr>
                <w:rFonts w:eastAsia="Times New Roman" w:cs="Times New Roman"/>
                <w:b/>
                <w:bCs/>
                <w:szCs w:val="24"/>
              </w:rPr>
              <w:t>Performance</w:t>
            </w:r>
          </w:p>
        </w:tc>
      </w:tr>
      <w:tr w:rsidR="00F440F7" w:rsidRPr="00A82E4E" w14:paraId="42C38C5D" w14:textId="77777777" w:rsidTr="009B512A">
        <w:trPr>
          <w:jc w:val="center"/>
        </w:trPr>
        <w:tc>
          <w:tcPr>
            <w:tcW w:w="0" w:type="auto"/>
            <w:hideMark/>
          </w:tcPr>
          <w:p w14:paraId="3904B175"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Average Occupancy</w:t>
            </w:r>
          </w:p>
        </w:tc>
        <w:tc>
          <w:tcPr>
            <w:tcW w:w="0" w:type="auto"/>
            <w:hideMark/>
          </w:tcPr>
          <w:p w14:paraId="0418B424"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76%</w:t>
            </w:r>
          </w:p>
        </w:tc>
      </w:tr>
      <w:tr w:rsidR="00F440F7" w:rsidRPr="00A82E4E" w14:paraId="663DB528" w14:textId="77777777" w:rsidTr="009B512A">
        <w:trPr>
          <w:jc w:val="center"/>
        </w:trPr>
        <w:tc>
          <w:tcPr>
            <w:tcW w:w="0" w:type="auto"/>
            <w:hideMark/>
          </w:tcPr>
          <w:p w14:paraId="62ECA9F8"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RevPAR</w:t>
            </w:r>
          </w:p>
        </w:tc>
        <w:tc>
          <w:tcPr>
            <w:tcW w:w="0" w:type="auto"/>
            <w:hideMark/>
          </w:tcPr>
          <w:p w14:paraId="2C41754C"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£89</w:t>
            </w:r>
          </w:p>
        </w:tc>
      </w:tr>
      <w:tr w:rsidR="00F440F7" w:rsidRPr="00A82E4E" w14:paraId="55FDF2B4" w14:textId="77777777" w:rsidTr="009B512A">
        <w:trPr>
          <w:jc w:val="center"/>
        </w:trPr>
        <w:tc>
          <w:tcPr>
            <w:tcW w:w="0" w:type="auto"/>
            <w:hideMark/>
          </w:tcPr>
          <w:p w14:paraId="685BA37C" w14:textId="7D54E24F" w:rsidR="00F440F7" w:rsidRPr="00A82E4E" w:rsidRDefault="00777FC4" w:rsidP="00B872FF">
            <w:pPr>
              <w:jc w:val="left"/>
              <w:rPr>
                <w:rFonts w:eastAsia="Times New Roman" w:cs="Times New Roman"/>
                <w:szCs w:val="24"/>
              </w:rPr>
            </w:pPr>
            <w:r>
              <w:rPr>
                <w:rFonts w:eastAsia="Times New Roman" w:cs="Times New Roman"/>
                <w:szCs w:val="24"/>
              </w:rPr>
              <w:t>ADR</w:t>
            </w:r>
          </w:p>
        </w:tc>
        <w:tc>
          <w:tcPr>
            <w:tcW w:w="0" w:type="auto"/>
            <w:hideMark/>
          </w:tcPr>
          <w:p w14:paraId="1E9BB1BA"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£115</w:t>
            </w:r>
          </w:p>
        </w:tc>
      </w:tr>
      <w:tr w:rsidR="00F440F7" w:rsidRPr="00A82E4E" w14:paraId="4A49FE53" w14:textId="77777777" w:rsidTr="009B512A">
        <w:trPr>
          <w:jc w:val="center"/>
        </w:trPr>
        <w:tc>
          <w:tcPr>
            <w:tcW w:w="0" w:type="auto"/>
            <w:hideMark/>
          </w:tcPr>
          <w:p w14:paraId="0A54BDD5"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Guest Satisfaction</w:t>
            </w:r>
          </w:p>
        </w:tc>
        <w:tc>
          <w:tcPr>
            <w:tcW w:w="0" w:type="auto"/>
            <w:hideMark/>
          </w:tcPr>
          <w:p w14:paraId="70035111"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85%</w:t>
            </w:r>
          </w:p>
        </w:tc>
      </w:tr>
      <w:tr w:rsidR="00F440F7" w:rsidRPr="00A82E4E" w14:paraId="7358F9C4" w14:textId="77777777" w:rsidTr="009B512A">
        <w:trPr>
          <w:jc w:val="center"/>
        </w:trPr>
        <w:tc>
          <w:tcPr>
            <w:tcW w:w="0" w:type="auto"/>
            <w:hideMark/>
          </w:tcPr>
          <w:p w14:paraId="13AE8774"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Employee Turnover</w:t>
            </w:r>
          </w:p>
        </w:tc>
        <w:tc>
          <w:tcPr>
            <w:tcW w:w="0" w:type="auto"/>
            <w:hideMark/>
          </w:tcPr>
          <w:p w14:paraId="298F23B1" w14:textId="77777777" w:rsidR="00F440F7" w:rsidRPr="00A82E4E" w:rsidRDefault="00F440F7" w:rsidP="00B872FF">
            <w:pPr>
              <w:jc w:val="left"/>
              <w:rPr>
                <w:rFonts w:eastAsia="Times New Roman" w:cs="Times New Roman"/>
                <w:szCs w:val="24"/>
              </w:rPr>
            </w:pPr>
            <w:r w:rsidRPr="00A82E4E">
              <w:rPr>
                <w:rFonts w:eastAsia="Times New Roman" w:cs="Times New Roman"/>
                <w:szCs w:val="24"/>
              </w:rPr>
              <w:t>28%</w:t>
            </w:r>
          </w:p>
        </w:tc>
      </w:tr>
    </w:tbl>
    <w:p w14:paraId="3772C472" w14:textId="27B31BD9" w:rsidR="007431D6" w:rsidRPr="00A82E4E" w:rsidRDefault="00461958" w:rsidP="00B872FF">
      <w:r w:rsidRPr="00A82E4E">
        <w:t>This detailed case study of Leonardo Hotel Cardiff established that it is a hotel situated in a good place for its operation; however, just like every other hotel business, it experienced common blockers that relate to its employees or staff and shapely operation</w:t>
      </w:r>
      <w:r w:rsidR="00A35EFF" w:rsidRPr="00A82E4E">
        <w:t xml:space="preserve"> (Communities. </w:t>
      </w:r>
      <w:r w:rsidR="003D3688">
        <w:t>2024</w:t>
      </w:r>
      <w:r w:rsidR="00A35EFF" w:rsidRPr="00A82E4E">
        <w:t>)</w:t>
      </w:r>
      <w:r w:rsidRPr="00A82E4E">
        <w:t xml:space="preserve">. Some of </w:t>
      </w:r>
      <w:r w:rsidRPr="00A82E4E">
        <w:lastRenderedPageBreak/>
        <w:t xml:space="preserve">the key issues and opportunities affecting Hampton by Hilton </w:t>
      </w:r>
      <w:r w:rsidR="003D3688">
        <w:t>Hotels</w:t>
      </w:r>
      <w:r w:rsidRPr="00A82E4E">
        <w:t xml:space="preserve"> include</w:t>
      </w:r>
      <w:r w:rsidR="008C43AE" w:rsidRPr="00A82E4E">
        <w:t xml:space="preserve"> </w:t>
      </w:r>
      <w:r w:rsidRPr="00A82E4E">
        <w:t xml:space="preserve">location and established brand are key competitive advantages, while there are opportunities in areas </w:t>
      </w:r>
      <w:r w:rsidR="003D3688">
        <w:t>including car</w:t>
      </w:r>
      <w:r w:rsidRPr="00A82E4E">
        <w:t xml:space="preserve"> parking-F&amp;B services. Consequently, the analysis of the property’s performance indicators indicates its relative stability with increased sales through further marketing activities and </w:t>
      </w:r>
      <w:r w:rsidR="007D7EF5">
        <w:t xml:space="preserve">the </w:t>
      </w:r>
      <w:r w:rsidRPr="00A82E4E">
        <w:t>implementation of other strategies</w:t>
      </w:r>
      <w:r w:rsidR="00A35EFF" w:rsidRPr="00A82E4E">
        <w:t xml:space="preserve"> (Our </w:t>
      </w:r>
      <w:r w:rsidR="007D7EF5">
        <w:t>People</w:t>
      </w:r>
      <w:r w:rsidR="003D3688">
        <w:t>, 2024</w:t>
      </w:r>
      <w:r w:rsidR="00A35EFF" w:rsidRPr="00A82E4E">
        <w:t>)</w:t>
      </w:r>
      <w:r w:rsidRPr="00A82E4E">
        <w:t>.</w:t>
      </w:r>
    </w:p>
    <w:p w14:paraId="48E72726" w14:textId="77777777" w:rsidR="007431D6" w:rsidRPr="00A82E4E" w:rsidRDefault="007431D6" w:rsidP="00B872FF">
      <w:r w:rsidRPr="00A82E4E">
        <w:br w:type="page"/>
      </w:r>
    </w:p>
    <w:p w14:paraId="66D5BF8F" w14:textId="77777777" w:rsidR="00D233FB" w:rsidRPr="00A82E4E" w:rsidRDefault="007431D6" w:rsidP="00B872FF">
      <w:pPr>
        <w:pStyle w:val="Heading1"/>
        <w:jc w:val="center"/>
        <w:rPr>
          <w:i w:val="0"/>
        </w:rPr>
      </w:pPr>
      <w:bookmarkStart w:id="20" w:name="_Toc181995996"/>
      <w:r w:rsidRPr="00A82E4E">
        <w:rPr>
          <w:i w:val="0"/>
        </w:rPr>
        <w:lastRenderedPageBreak/>
        <w:t xml:space="preserve">Chapter 5; Theme </w:t>
      </w:r>
      <w:r w:rsidR="00D233FB" w:rsidRPr="00A82E4E">
        <w:rPr>
          <w:i w:val="0"/>
        </w:rPr>
        <w:t>Exploration</w:t>
      </w:r>
      <w:bookmarkEnd w:id="20"/>
    </w:p>
    <w:p w14:paraId="3122BA3A" w14:textId="77777777" w:rsidR="00FE43A5" w:rsidRPr="00B43D2C" w:rsidRDefault="002523C8" w:rsidP="00B872FF">
      <w:pPr>
        <w:pStyle w:val="Heading2"/>
        <w:rPr>
          <w:b/>
          <w:bCs/>
        </w:rPr>
      </w:pPr>
      <w:bookmarkStart w:id="21" w:name="_Toc181995997"/>
      <w:r w:rsidRPr="00B43D2C">
        <w:rPr>
          <w:b/>
          <w:bCs/>
        </w:rPr>
        <w:t xml:space="preserve">5.1 </w:t>
      </w:r>
      <w:r w:rsidR="00FE43A5" w:rsidRPr="00B43D2C">
        <w:rPr>
          <w:b/>
          <w:bCs/>
        </w:rPr>
        <w:t>Theme 1: Operational Performance and Service Quality Challenges</w:t>
      </w:r>
      <w:bookmarkEnd w:id="21"/>
    </w:p>
    <w:p w14:paraId="1C4EFE6B" w14:textId="77777777" w:rsidR="002523C8" w:rsidRPr="00A82E4E" w:rsidRDefault="002523C8" w:rsidP="00B872FF">
      <w:pPr>
        <w:pStyle w:val="Heading3"/>
      </w:pPr>
      <w:bookmarkStart w:id="22" w:name="_Toc181995998"/>
      <w:r w:rsidRPr="00A82E4E">
        <w:t>5.1.</w:t>
      </w:r>
      <w:r w:rsidRPr="00B43D2C">
        <w:rPr>
          <w:b/>
          <w:bCs/>
        </w:rPr>
        <w:t xml:space="preserve">1 </w:t>
      </w:r>
      <w:r w:rsidR="00FE43A5" w:rsidRPr="00B43D2C">
        <w:rPr>
          <w:b/>
          <w:bCs/>
        </w:rPr>
        <w:t>Impact on Daily Operations</w:t>
      </w:r>
      <w:bookmarkEnd w:id="22"/>
    </w:p>
    <w:p w14:paraId="1D82FCF4" w14:textId="77777777" w:rsidR="002523C8" w:rsidRPr="00A82E4E" w:rsidRDefault="002523C8" w:rsidP="00B872FF">
      <w:r w:rsidRPr="00A82E4E">
        <w:t xml:space="preserve">The current staff shortage situation has significantly altered the operational realities at Leonardo Hotel Cardiff by making service delivery and operation challenging. The impact is felt mainly and mainly in </w:t>
      </w:r>
      <w:r w:rsidR="006B792D">
        <w:t xml:space="preserve">the </w:t>
      </w:r>
      <w:r w:rsidRPr="00A82E4E">
        <w:t xml:space="preserve">front desk where working pressure </w:t>
      </w:r>
      <w:r w:rsidR="006B792D">
        <w:t>hours</w:t>
      </w:r>
      <w:r w:rsidRPr="00A82E4E">
        <w:t xml:space="preserve"> as </w:t>
      </w:r>
      <w:r w:rsidR="006B792D">
        <w:t>regards</w:t>
      </w:r>
      <w:r w:rsidRPr="00A82E4E">
        <w:t xml:space="preserve"> checking in and out is much more time stressful and hectic. By estimates, response times have jumped, with wait times reaching 30 minutes during peak traffic times</w:t>
      </w:r>
      <w:r w:rsidR="00A35EFF" w:rsidRPr="00A82E4E">
        <w:t xml:space="preserve"> (Customers</w:t>
      </w:r>
      <w:r w:rsidR="006B792D">
        <w:t>, 2024)</w:t>
      </w:r>
      <w:r w:rsidR="00A35EFF" w:rsidRPr="00A82E4E">
        <w:t xml:space="preserve">. </w:t>
      </w:r>
      <w:r w:rsidRPr="00A82E4E">
        <w:t>This is not a good first impression, which can set the tone for the rest of the guest experience negatively.</w:t>
      </w:r>
      <w:r w:rsidR="00CD6269" w:rsidRPr="00A82E4E">
        <w:t xml:space="preserve"> </w:t>
      </w:r>
      <w:r w:rsidRPr="00A82E4E">
        <w:t>The average hotel management housekeeping operations have been hugely compromised</w:t>
      </w:r>
      <w:r w:rsidR="006B792D">
        <w:t xml:space="preserve">, with room turnover times taking more than the </w:t>
      </w:r>
      <w:r w:rsidRPr="00A82E4E">
        <w:t xml:space="preserve">required time duration. The culture of getting rooms ready by </w:t>
      </w:r>
      <w:r w:rsidR="006B792D">
        <w:t xml:space="preserve">the </w:t>
      </w:r>
      <w:r w:rsidRPr="00A82E4E">
        <w:t xml:space="preserve">2 PM </w:t>
      </w:r>
      <w:r w:rsidR="006B792D">
        <w:t xml:space="preserve">check-in point has become awkwardly cumbersome, making nearly all other activities in the hotel </w:t>
      </w:r>
      <w:r w:rsidRPr="00A82E4E">
        <w:t>follow a different rhythm. Some new working characteristics have affected all areas of food and beverage operations; for example, operating hours have been cut down, and the choice of menu items has been narrowed</w:t>
      </w:r>
      <w:r w:rsidR="006B792D">
        <w:t>,</w:t>
      </w:r>
      <w:r w:rsidRPr="00A82E4E">
        <w:t xml:space="preserve"> primarily night concessions and room service</w:t>
      </w:r>
      <w:r w:rsidR="00A35EFF" w:rsidRPr="00A82E4E">
        <w:t xml:space="preserve"> (Press &amp; Media</w:t>
      </w:r>
      <w:r w:rsidR="006B792D">
        <w:t>, 2024</w:t>
      </w:r>
      <w:r w:rsidR="00A35EFF" w:rsidRPr="00A82E4E">
        <w:t>)</w:t>
      </w:r>
      <w:r w:rsidRPr="00A82E4E">
        <w:t>.</w:t>
      </w:r>
    </w:p>
    <w:p w14:paraId="452EEB51" w14:textId="4BAFCE78" w:rsidR="00CD6269" w:rsidRPr="00A82E4E" w:rsidRDefault="002523C8" w:rsidP="00B872FF">
      <w:r w:rsidRPr="00A82E4E">
        <w:t xml:space="preserve">Conference and event operations have been specifically difficult for </w:t>
      </w:r>
      <w:r w:rsidR="006B792D">
        <w:t>organisations</w:t>
      </w:r>
      <w:r w:rsidRPr="00A82E4E">
        <w:t xml:space="preserve"> to sustain in the previous standards. Ideally, the hotel has the capability of hosting several events concurrently, but due to the current limitations</w:t>
      </w:r>
      <w:r w:rsidR="006B792D">
        <w:t xml:space="preserve">, such is not possible, thus making the events team </w:t>
      </w:r>
      <w:r w:rsidRPr="00A82E4E">
        <w:t>consider the number of bookings it takes</w:t>
      </w:r>
      <w:r w:rsidR="00A35EFF" w:rsidRPr="00A82E4E">
        <w:t xml:space="preserve"> (Leonardo </w:t>
      </w:r>
      <w:r w:rsidR="006B792D">
        <w:t>et al., 2024</w:t>
      </w:r>
      <w:r w:rsidR="00A35EFF" w:rsidRPr="00A82E4E">
        <w:t>)</w:t>
      </w:r>
      <w:r w:rsidRPr="00A82E4E">
        <w:t xml:space="preserve">. The current environment has escalated a cycle of stress and possible burnout among individuals in the existing working team, </w:t>
      </w:r>
      <w:r w:rsidR="006B792D">
        <w:t>who</w:t>
      </w:r>
      <w:r w:rsidRPr="00A82E4E">
        <w:t xml:space="preserve"> face extended working hours and have extra tasks beyond their official list of responsibilities. Some of the operational complications have changed the structure of </w:t>
      </w:r>
      <w:r w:rsidR="00A429DE">
        <w:t>processes</w:t>
      </w:r>
      <w:r w:rsidRPr="00A82E4E">
        <w:t xml:space="preserve"> and </w:t>
      </w:r>
      <w:r w:rsidR="00F66B22">
        <w:t>procedures</w:t>
      </w:r>
      <w:r w:rsidRPr="00A82E4E">
        <w:t xml:space="preserve"> constantly, where the hotel has set up some </w:t>
      </w:r>
      <w:r w:rsidR="00F66B22">
        <w:t>countermeasures</w:t>
      </w:r>
      <w:r w:rsidRPr="00A82E4E">
        <w:t xml:space="preserve"> like </w:t>
      </w:r>
      <w:r w:rsidR="00F66B22">
        <w:t>staff</w:t>
      </w:r>
      <w:r w:rsidRPr="00A82E4E">
        <w:t xml:space="preserve"> rotation and designation from one section to another </w:t>
      </w:r>
      <w:r w:rsidR="00F66B22">
        <w:t>temporarily</w:t>
      </w:r>
      <w:r w:rsidRPr="00A82E4E">
        <w:t xml:space="preserve"> to avoid critical </w:t>
      </w:r>
      <w:r w:rsidR="00627511">
        <w:t>shortages</w:t>
      </w:r>
      <w:r w:rsidR="00A35EFF" w:rsidRPr="00A82E4E">
        <w:t xml:space="preserve"> (Stefan, 2023)</w:t>
      </w:r>
      <w:r w:rsidRPr="00A82E4E">
        <w:t>.</w:t>
      </w:r>
    </w:p>
    <w:p w14:paraId="340651A0" w14:textId="77777777" w:rsidR="00CD6269" w:rsidRPr="00B43D2C" w:rsidRDefault="00CD6269" w:rsidP="00B872FF">
      <w:pPr>
        <w:pStyle w:val="Heading3"/>
        <w:rPr>
          <w:b/>
          <w:bCs/>
        </w:rPr>
      </w:pPr>
      <w:bookmarkStart w:id="23" w:name="_Toc181995999"/>
      <w:r w:rsidRPr="00B43D2C">
        <w:rPr>
          <w:b/>
          <w:bCs/>
        </w:rPr>
        <w:t xml:space="preserve">5.1.2 </w:t>
      </w:r>
      <w:r w:rsidR="00FE43A5" w:rsidRPr="00B43D2C">
        <w:rPr>
          <w:b/>
          <w:bCs/>
        </w:rPr>
        <w:t>Service Quality Management</w:t>
      </w:r>
      <w:bookmarkEnd w:id="23"/>
    </w:p>
    <w:p w14:paraId="717640BD" w14:textId="5DC83F0B" w:rsidR="00CD6269" w:rsidRPr="00A82E4E" w:rsidRDefault="00CD6269" w:rsidP="00B872FF">
      <w:r w:rsidRPr="00A82E4E">
        <w:t xml:space="preserve">It has not been easy to maintain quality control because of the current staff scarcity; the notices in service quality fluctuation are visible especially during busy hours if few workers are available. SOP, though well established and </w:t>
      </w:r>
      <w:r w:rsidR="00627511">
        <w:t>has</w:t>
      </w:r>
      <w:r w:rsidRPr="00A82E4E">
        <w:t xml:space="preserve"> practical strategies and flows </w:t>
      </w:r>
      <w:r w:rsidR="00627511">
        <w:t>suffers</w:t>
      </w:r>
      <w:r w:rsidRPr="00A82E4E">
        <w:t xml:space="preserve"> from implementation issues because of lack of time and pressure of </w:t>
      </w:r>
      <w:r w:rsidR="00627511">
        <w:t>workload</w:t>
      </w:r>
      <w:r w:rsidR="00A35EFF" w:rsidRPr="00A82E4E">
        <w:t xml:space="preserve"> (BRISTOLGIRL1992. (2023)</w:t>
      </w:r>
      <w:r w:rsidRPr="00A82E4E">
        <w:t xml:space="preserve">. The measures of quality assurance of the facility have demonstrated its unstable picture regarding areas </w:t>
      </w:r>
      <w:r w:rsidRPr="00A82E4E">
        <w:lastRenderedPageBreak/>
        <w:t>with attention to calls on personal services.</w:t>
      </w:r>
      <w:r w:rsidR="00951E3F" w:rsidRPr="00A82E4E">
        <w:t xml:space="preserve"> </w:t>
      </w:r>
      <w:r w:rsidRPr="00A82E4E">
        <w:t xml:space="preserve">The orientation of new employees has become more time-consuming and challenging due to </w:t>
      </w:r>
      <w:r w:rsidR="007D7EF5">
        <w:t xml:space="preserve">the </w:t>
      </w:r>
      <w:r w:rsidRPr="00A82E4E">
        <w:t>coordination of the recruits with their work schedules. This has seen new employees take more time in the probationary period and perhaps possess some gaps in service delivery</w:t>
      </w:r>
      <w:r w:rsidR="009368B1" w:rsidRPr="00A82E4E">
        <w:t xml:space="preserve"> (</w:t>
      </w:r>
      <w:r w:rsidR="009368B1" w:rsidRPr="00A82E4E">
        <w:rPr>
          <w:shd w:val="clear" w:color="auto" w:fill="FFFFFF"/>
        </w:rPr>
        <w:t>Twum, &amp; Peprah, 2020)</w:t>
      </w:r>
      <w:r w:rsidRPr="00A82E4E">
        <w:t>. It has led to reviewing service standards to distinguish between core service requirements and those that might be desirable at greater coverage but are unnecessary under reduced staffing.</w:t>
      </w:r>
    </w:p>
    <w:p w14:paraId="609E75CA" w14:textId="5FC3C2E3" w:rsidR="00CD6269" w:rsidRPr="00A82E4E" w:rsidRDefault="00CD6269" w:rsidP="00B872FF">
      <w:r w:rsidRPr="00A82E4E">
        <w:t>To overcome this problem, the hotel has adopted a changed version of the quality check process as a modified model to monitor the major services delivered to guests. This includes effective and efficient check-in and check-out services, strictly and efficiently implemented room service</w:t>
      </w:r>
      <w:r w:rsidR="00627511">
        <w:t>,</w:t>
      </w:r>
      <w:r w:rsidRPr="00A82E4E">
        <w:t xml:space="preserve"> and adjusted food service provision</w:t>
      </w:r>
      <w:r w:rsidR="009368B1" w:rsidRPr="00A82E4E">
        <w:t xml:space="preserve"> (</w:t>
      </w:r>
      <w:r w:rsidR="009368B1" w:rsidRPr="00A82E4E">
        <w:rPr>
          <w:shd w:val="clear" w:color="auto" w:fill="FFFFFF"/>
        </w:rPr>
        <w:t>Kaydos, 2020)</w:t>
      </w:r>
      <w:r w:rsidRPr="00A82E4E">
        <w:t xml:space="preserve">. Quality audits have been conducted </w:t>
      </w:r>
      <w:r w:rsidR="00627511">
        <w:t>regularly</w:t>
      </w:r>
      <w:r w:rsidRPr="00A82E4E">
        <w:t xml:space="preserve"> but </w:t>
      </w:r>
      <w:r w:rsidR="000169C4">
        <w:t>concerning</w:t>
      </w:r>
      <w:r w:rsidRPr="00A82E4E">
        <w:t xml:space="preserve"> new standards that accommodate current conditions of operations. Feedback from the guests has been advanced to show the existing areas where services are lacking in the same manner as they have been developed to exhibit the various approaches to service delivery. Nonetheless, it is always difficult for area operating managers to achieve uniform service standards throughout their areas </w:t>
      </w:r>
      <w:r w:rsidR="00627511">
        <w:t>to</w:t>
      </w:r>
      <w:r w:rsidRPr="00A82E4E">
        <w:t xml:space="preserve"> maintain service consistency they are forced to constantly assess and modify the area standards of operation to fit the expectations of guests as well as the resources available</w:t>
      </w:r>
      <w:r w:rsidR="009368B1" w:rsidRPr="00A82E4E">
        <w:t xml:space="preserve"> (</w:t>
      </w:r>
      <w:r w:rsidR="009368B1" w:rsidRPr="00A82E4E">
        <w:rPr>
          <w:i/>
          <w:iCs/>
          <w:shd w:val="clear" w:color="auto" w:fill="FFFFFF"/>
        </w:rPr>
        <w:t>Anwar, 2021)</w:t>
      </w:r>
      <w:r w:rsidRPr="00A82E4E">
        <w:t>.</w:t>
      </w:r>
    </w:p>
    <w:p w14:paraId="3A19AC36" w14:textId="77777777" w:rsidR="00FE43A5" w:rsidRPr="00A82E4E" w:rsidRDefault="002523C8" w:rsidP="00B872FF">
      <w:pPr>
        <w:pStyle w:val="Heading2"/>
      </w:pPr>
      <w:bookmarkStart w:id="24" w:name="_Toc181996000"/>
      <w:r w:rsidRPr="00A82E4E">
        <w:t xml:space="preserve">5.2 </w:t>
      </w:r>
      <w:r w:rsidR="00FE43A5" w:rsidRPr="00A82E4E">
        <w:t>Theme 2: Customer Experience and Service Delivery</w:t>
      </w:r>
      <w:bookmarkEnd w:id="24"/>
    </w:p>
    <w:p w14:paraId="05F067B1" w14:textId="77777777" w:rsidR="004006EC" w:rsidRPr="00B43D2C" w:rsidRDefault="004006EC" w:rsidP="00B872FF">
      <w:pPr>
        <w:pStyle w:val="Heading3"/>
        <w:rPr>
          <w:rFonts w:eastAsia="Times New Roman"/>
          <w:b/>
          <w:bCs/>
        </w:rPr>
      </w:pPr>
      <w:bookmarkStart w:id="25" w:name="_Toc181996001"/>
      <w:r w:rsidRPr="00B43D2C">
        <w:rPr>
          <w:rFonts w:eastAsia="Times New Roman"/>
          <w:b/>
          <w:bCs/>
        </w:rPr>
        <w:t>5.2.1 Guest Satisfaction Metrics</w:t>
      </w:r>
      <w:bookmarkEnd w:id="25"/>
    </w:p>
    <w:p w14:paraId="72C69D22" w14:textId="05674D5C" w:rsidR="00073B5F" w:rsidRPr="00A82E4E" w:rsidRDefault="00073B5F" w:rsidP="00B872FF">
      <w:r w:rsidRPr="00A82E4E">
        <w:t xml:space="preserve">Leonardo Hotel Cardiff hotel customer opinions and guest loyalty scores show significant relationships between specific staffing ratios and guest experience scores. With staff shortages issues, NPS experienced ups and downs; however, average scores were higher in early 2023 equal to </w:t>
      </w:r>
      <w:proofErr w:type="gramStart"/>
      <w:r w:rsidR="00F66B22" w:rsidRPr="00A82E4E">
        <w:t>8.2</w:t>
      </w:r>
      <w:r w:rsidR="00734A0D">
        <w:t>,</w:t>
      </w:r>
      <w:r w:rsidR="00F66B22">
        <w:t xml:space="preserve"> and</w:t>
      </w:r>
      <w:proofErr w:type="gramEnd"/>
      <w:r w:rsidRPr="00A82E4E">
        <w:t xml:space="preserve"> declined during intense periods of staff shortages at the end of 2023 to 6.8</w:t>
      </w:r>
      <w:r w:rsidR="003C2A52" w:rsidRPr="00A82E4E">
        <w:t xml:space="preserve"> (</w:t>
      </w:r>
      <w:r w:rsidR="003C2A52" w:rsidRPr="00A82E4E">
        <w:rPr>
          <w:shd w:val="clear" w:color="auto" w:fill="FFFFFF"/>
        </w:rPr>
        <w:t>Ali et al., 2021)</w:t>
      </w:r>
      <w:r w:rsidRPr="00A82E4E">
        <w:t>.</w:t>
      </w:r>
    </w:p>
    <w:p w14:paraId="48870528" w14:textId="77777777" w:rsidR="004006EC" w:rsidRPr="00B43D2C" w:rsidRDefault="004006EC" w:rsidP="00B872FF">
      <w:pPr>
        <w:spacing w:before="100" w:beforeAutospacing="1" w:after="100" w:afterAutospacing="1"/>
        <w:jc w:val="center"/>
        <w:rPr>
          <w:rFonts w:eastAsia="Times New Roman" w:cs="Times New Roman"/>
          <w:b/>
          <w:bCs/>
          <w:szCs w:val="24"/>
        </w:rPr>
      </w:pPr>
      <w:r w:rsidRPr="00B43D2C">
        <w:rPr>
          <w:rFonts w:eastAsia="Times New Roman" w:cs="Times New Roman"/>
          <w:b/>
          <w:bCs/>
          <w:szCs w:val="24"/>
        </w:rPr>
        <w:t>Table 1: Guest Satisfaction Trends 2023-2024</w:t>
      </w:r>
    </w:p>
    <w:tbl>
      <w:tblPr>
        <w:tblStyle w:val="TableGrid"/>
        <w:tblW w:w="0" w:type="auto"/>
        <w:jc w:val="center"/>
        <w:tblLook w:val="04A0" w:firstRow="1" w:lastRow="0" w:firstColumn="1" w:lastColumn="0" w:noHBand="0" w:noVBand="1"/>
      </w:tblPr>
      <w:tblGrid>
        <w:gridCol w:w="1050"/>
        <w:gridCol w:w="1583"/>
        <w:gridCol w:w="2363"/>
        <w:gridCol w:w="2063"/>
      </w:tblGrid>
      <w:tr w:rsidR="004006EC" w:rsidRPr="00A82E4E" w14:paraId="48C613B5" w14:textId="77777777" w:rsidTr="00D25534">
        <w:trPr>
          <w:jc w:val="center"/>
        </w:trPr>
        <w:tc>
          <w:tcPr>
            <w:tcW w:w="0" w:type="auto"/>
            <w:hideMark/>
          </w:tcPr>
          <w:p w14:paraId="7EDDA745" w14:textId="77777777" w:rsidR="004006EC" w:rsidRPr="00A82E4E" w:rsidRDefault="004006EC" w:rsidP="00B872FF">
            <w:pPr>
              <w:jc w:val="center"/>
              <w:rPr>
                <w:rFonts w:eastAsia="Times New Roman" w:cs="Times New Roman"/>
                <w:b/>
                <w:bCs/>
                <w:szCs w:val="24"/>
              </w:rPr>
            </w:pPr>
            <w:r w:rsidRPr="00A82E4E">
              <w:rPr>
                <w:rFonts w:eastAsia="Times New Roman" w:cs="Times New Roman"/>
                <w:b/>
                <w:bCs/>
                <w:szCs w:val="24"/>
              </w:rPr>
              <w:t>Period</w:t>
            </w:r>
          </w:p>
        </w:tc>
        <w:tc>
          <w:tcPr>
            <w:tcW w:w="0" w:type="auto"/>
            <w:hideMark/>
          </w:tcPr>
          <w:p w14:paraId="1866F6CF" w14:textId="77777777" w:rsidR="004006EC" w:rsidRPr="00A82E4E" w:rsidRDefault="004006EC" w:rsidP="00B872FF">
            <w:pPr>
              <w:jc w:val="center"/>
              <w:rPr>
                <w:rFonts w:eastAsia="Times New Roman" w:cs="Times New Roman"/>
                <w:b/>
                <w:bCs/>
                <w:szCs w:val="24"/>
              </w:rPr>
            </w:pPr>
            <w:r w:rsidRPr="00A82E4E">
              <w:rPr>
                <w:rFonts w:eastAsia="Times New Roman" w:cs="Times New Roman"/>
                <w:b/>
                <w:bCs/>
                <w:szCs w:val="24"/>
              </w:rPr>
              <w:t>Average NPS</w:t>
            </w:r>
          </w:p>
        </w:tc>
        <w:tc>
          <w:tcPr>
            <w:tcW w:w="0" w:type="auto"/>
            <w:hideMark/>
          </w:tcPr>
          <w:p w14:paraId="411716AD" w14:textId="77777777" w:rsidR="004006EC" w:rsidRPr="00A82E4E" w:rsidRDefault="004006EC" w:rsidP="00B872FF">
            <w:pPr>
              <w:jc w:val="center"/>
              <w:rPr>
                <w:rFonts w:eastAsia="Times New Roman" w:cs="Times New Roman"/>
                <w:b/>
                <w:bCs/>
                <w:szCs w:val="24"/>
              </w:rPr>
            </w:pPr>
            <w:r w:rsidRPr="00A82E4E">
              <w:rPr>
                <w:rFonts w:eastAsia="Times New Roman" w:cs="Times New Roman"/>
                <w:b/>
                <w:bCs/>
                <w:szCs w:val="24"/>
              </w:rPr>
              <w:t>Staff Coverage Ratio</w:t>
            </w:r>
          </w:p>
        </w:tc>
        <w:tc>
          <w:tcPr>
            <w:tcW w:w="0" w:type="auto"/>
            <w:hideMark/>
          </w:tcPr>
          <w:p w14:paraId="2DCDBC85" w14:textId="77777777" w:rsidR="004006EC" w:rsidRPr="00A82E4E" w:rsidRDefault="004006EC" w:rsidP="00B872FF">
            <w:pPr>
              <w:jc w:val="center"/>
              <w:rPr>
                <w:rFonts w:eastAsia="Times New Roman" w:cs="Times New Roman"/>
                <w:b/>
                <w:bCs/>
                <w:szCs w:val="24"/>
              </w:rPr>
            </w:pPr>
            <w:r w:rsidRPr="00A82E4E">
              <w:rPr>
                <w:rFonts w:eastAsia="Times New Roman" w:cs="Times New Roman"/>
                <w:b/>
                <w:bCs/>
                <w:szCs w:val="24"/>
              </w:rPr>
              <w:t>Guest Complaints</w:t>
            </w:r>
          </w:p>
        </w:tc>
      </w:tr>
      <w:tr w:rsidR="004006EC" w:rsidRPr="00A82E4E" w14:paraId="4A9DB66F" w14:textId="77777777" w:rsidTr="00D25534">
        <w:trPr>
          <w:jc w:val="center"/>
        </w:trPr>
        <w:tc>
          <w:tcPr>
            <w:tcW w:w="0" w:type="auto"/>
            <w:hideMark/>
          </w:tcPr>
          <w:p w14:paraId="71EED4FA" w14:textId="77777777" w:rsidR="004006EC" w:rsidRPr="00A82E4E" w:rsidRDefault="004006EC" w:rsidP="00B872FF">
            <w:pPr>
              <w:jc w:val="left"/>
              <w:rPr>
                <w:rFonts w:eastAsia="Times New Roman" w:cs="Times New Roman"/>
                <w:szCs w:val="24"/>
              </w:rPr>
            </w:pPr>
            <w:r w:rsidRPr="00A82E4E">
              <w:rPr>
                <w:rFonts w:eastAsia="Times New Roman" w:cs="Times New Roman"/>
                <w:szCs w:val="24"/>
              </w:rPr>
              <w:t>Q1 2023</w:t>
            </w:r>
          </w:p>
        </w:tc>
        <w:tc>
          <w:tcPr>
            <w:tcW w:w="0" w:type="auto"/>
            <w:hideMark/>
          </w:tcPr>
          <w:p w14:paraId="726D6CEF" w14:textId="77777777" w:rsidR="004006EC" w:rsidRPr="00A82E4E" w:rsidRDefault="004006EC" w:rsidP="00B872FF">
            <w:pPr>
              <w:jc w:val="left"/>
              <w:rPr>
                <w:rFonts w:eastAsia="Times New Roman" w:cs="Times New Roman"/>
                <w:szCs w:val="24"/>
              </w:rPr>
            </w:pPr>
            <w:r w:rsidRPr="00A82E4E">
              <w:rPr>
                <w:rFonts w:eastAsia="Times New Roman" w:cs="Times New Roman"/>
                <w:szCs w:val="24"/>
              </w:rPr>
              <w:t>8.2</w:t>
            </w:r>
          </w:p>
        </w:tc>
        <w:tc>
          <w:tcPr>
            <w:tcW w:w="0" w:type="auto"/>
            <w:hideMark/>
          </w:tcPr>
          <w:p w14:paraId="6AF8FF3D" w14:textId="77777777" w:rsidR="004006EC" w:rsidRPr="00A82E4E" w:rsidRDefault="004006EC" w:rsidP="00B872FF">
            <w:pPr>
              <w:jc w:val="left"/>
              <w:rPr>
                <w:rFonts w:eastAsia="Times New Roman" w:cs="Times New Roman"/>
                <w:szCs w:val="24"/>
              </w:rPr>
            </w:pPr>
            <w:r w:rsidRPr="00A82E4E">
              <w:rPr>
                <w:rFonts w:eastAsia="Times New Roman" w:cs="Times New Roman"/>
                <w:szCs w:val="24"/>
              </w:rPr>
              <w:t>95%</w:t>
            </w:r>
          </w:p>
        </w:tc>
        <w:tc>
          <w:tcPr>
            <w:tcW w:w="0" w:type="auto"/>
            <w:hideMark/>
          </w:tcPr>
          <w:p w14:paraId="6D64AF15" w14:textId="77777777" w:rsidR="004006EC" w:rsidRPr="00A82E4E" w:rsidRDefault="004006EC" w:rsidP="00B872FF">
            <w:pPr>
              <w:jc w:val="left"/>
              <w:rPr>
                <w:rFonts w:eastAsia="Times New Roman" w:cs="Times New Roman"/>
                <w:szCs w:val="24"/>
              </w:rPr>
            </w:pPr>
            <w:r w:rsidRPr="00A82E4E">
              <w:rPr>
                <w:rFonts w:eastAsia="Times New Roman" w:cs="Times New Roman"/>
                <w:szCs w:val="24"/>
              </w:rPr>
              <w:t>15/month</w:t>
            </w:r>
          </w:p>
        </w:tc>
      </w:tr>
      <w:tr w:rsidR="004006EC" w:rsidRPr="00A82E4E" w14:paraId="74BAF88E" w14:textId="77777777" w:rsidTr="00D25534">
        <w:trPr>
          <w:jc w:val="center"/>
        </w:trPr>
        <w:tc>
          <w:tcPr>
            <w:tcW w:w="0" w:type="auto"/>
            <w:hideMark/>
          </w:tcPr>
          <w:p w14:paraId="1F6C9944" w14:textId="77777777" w:rsidR="004006EC" w:rsidRPr="00A82E4E" w:rsidRDefault="004006EC" w:rsidP="00B872FF">
            <w:pPr>
              <w:jc w:val="left"/>
              <w:rPr>
                <w:rFonts w:eastAsia="Times New Roman" w:cs="Times New Roman"/>
                <w:szCs w:val="24"/>
              </w:rPr>
            </w:pPr>
            <w:r w:rsidRPr="00A82E4E">
              <w:rPr>
                <w:rFonts w:eastAsia="Times New Roman" w:cs="Times New Roman"/>
                <w:szCs w:val="24"/>
              </w:rPr>
              <w:t>Q2 2023</w:t>
            </w:r>
          </w:p>
        </w:tc>
        <w:tc>
          <w:tcPr>
            <w:tcW w:w="0" w:type="auto"/>
            <w:hideMark/>
          </w:tcPr>
          <w:p w14:paraId="2440907C" w14:textId="77777777" w:rsidR="004006EC" w:rsidRPr="00A82E4E" w:rsidRDefault="004006EC" w:rsidP="00B872FF">
            <w:pPr>
              <w:jc w:val="left"/>
              <w:rPr>
                <w:rFonts w:eastAsia="Times New Roman" w:cs="Times New Roman"/>
                <w:szCs w:val="24"/>
              </w:rPr>
            </w:pPr>
            <w:r w:rsidRPr="00A82E4E">
              <w:rPr>
                <w:rFonts w:eastAsia="Times New Roman" w:cs="Times New Roman"/>
                <w:szCs w:val="24"/>
              </w:rPr>
              <w:t>7.5</w:t>
            </w:r>
          </w:p>
        </w:tc>
        <w:tc>
          <w:tcPr>
            <w:tcW w:w="0" w:type="auto"/>
            <w:hideMark/>
          </w:tcPr>
          <w:p w14:paraId="5BF3A329" w14:textId="77777777" w:rsidR="004006EC" w:rsidRPr="00A82E4E" w:rsidRDefault="004006EC" w:rsidP="00B872FF">
            <w:pPr>
              <w:jc w:val="left"/>
              <w:rPr>
                <w:rFonts w:eastAsia="Times New Roman" w:cs="Times New Roman"/>
                <w:szCs w:val="24"/>
              </w:rPr>
            </w:pPr>
            <w:r w:rsidRPr="00A82E4E">
              <w:rPr>
                <w:rFonts w:eastAsia="Times New Roman" w:cs="Times New Roman"/>
                <w:szCs w:val="24"/>
              </w:rPr>
              <w:t>85%</w:t>
            </w:r>
          </w:p>
        </w:tc>
        <w:tc>
          <w:tcPr>
            <w:tcW w:w="0" w:type="auto"/>
            <w:hideMark/>
          </w:tcPr>
          <w:p w14:paraId="2CC74BFD" w14:textId="77777777" w:rsidR="004006EC" w:rsidRPr="00A82E4E" w:rsidRDefault="004006EC" w:rsidP="00B872FF">
            <w:pPr>
              <w:jc w:val="left"/>
              <w:rPr>
                <w:rFonts w:eastAsia="Times New Roman" w:cs="Times New Roman"/>
                <w:szCs w:val="24"/>
              </w:rPr>
            </w:pPr>
            <w:r w:rsidRPr="00A82E4E">
              <w:rPr>
                <w:rFonts w:eastAsia="Times New Roman" w:cs="Times New Roman"/>
                <w:szCs w:val="24"/>
              </w:rPr>
              <w:t>22/month</w:t>
            </w:r>
          </w:p>
        </w:tc>
      </w:tr>
      <w:tr w:rsidR="004006EC" w:rsidRPr="00A82E4E" w14:paraId="734795E2" w14:textId="77777777" w:rsidTr="00D25534">
        <w:trPr>
          <w:jc w:val="center"/>
        </w:trPr>
        <w:tc>
          <w:tcPr>
            <w:tcW w:w="0" w:type="auto"/>
            <w:hideMark/>
          </w:tcPr>
          <w:p w14:paraId="43DE6303" w14:textId="77777777" w:rsidR="004006EC" w:rsidRPr="00A82E4E" w:rsidRDefault="004006EC" w:rsidP="00B872FF">
            <w:pPr>
              <w:jc w:val="left"/>
              <w:rPr>
                <w:rFonts w:eastAsia="Times New Roman" w:cs="Times New Roman"/>
                <w:szCs w:val="24"/>
              </w:rPr>
            </w:pPr>
            <w:r w:rsidRPr="00A82E4E">
              <w:rPr>
                <w:rFonts w:eastAsia="Times New Roman" w:cs="Times New Roman"/>
                <w:szCs w:val="24"/>
              </w:rPr>
              <w:lastRenderedPageBreak/>
              <w:t>Q3 2023</w:t>
            </w:r>
          </w:p>
        </w:tc>
        <w:tc>
          <w:tcPr>
            <w:tcW w:w="0" w:type="auto"/>
            <w:hideMark/>
          </w:tcPr>
          <w:p w14:paraId="458934A5" w14:textId="77777777" w:rsidR="004006EC" w:rsidRPr="00A82E4E" w:rsidRDefault="004006EC" w:rsidP="00B872FF">
            <w:pPr>
              <w:jc w:val="left"/>
              <w:rPr>
                <w:rFonts w:eastAsia="Times New Roman" w:cs="Times New Roman"/>
                <w:szCs w:val="24"/>
              </w:rPr>
            </w:pPr>
            <w:r w:rsidRPr="00A82E4E">
              <w:rPr>
                <w:rFonts w:eastAsia="Times New Roman" w:cs="Times New Roman"/>
                <w:szCs w:val="24"/>
              </w:rPr>
              <w:t>7.0</w:t>
            </w:r>
          </w:p>
        </w:tc>
        <w:tc>
          <w:tcPr>
            <w:tcW w:w="0" w:type="auto"/>
            <w:hideMark/>
          </w:tcPr>
          <w:p w14:paraId="3BB56D84" w14:textId="77777777" w:rsidR="004006EC" w:rsidRPr="00A82E4E" w:rsidRDefault="004006EC" w:rsidP="00B872FF">
            <w:pPr>
              <w:jc w:val="left"/>
              <w:rPr>
                <w:rFonts w:eastAsia="Times New Roman" w:cs="Times New Roman"/>
                <w:szCs w:val="24"/>
              </w:rPr>
            </w:pPr>
            <w:r w:rsidRPr="00A82E4E">
              <w:rPr>
                <w:rFonts w:eastAsia="Times New Roman" w:cs="Times New Roman"/>
                <w:szCs w:val="24"/>
              </w:rPr>
              <w:t>75%</w:t>
            </w:r>
          </w:p>
        </w:tc>
        <w:tc>
          <w:tcPr>
            <w:tcW w:w="0" w:type="auto"/>
            <w:hideMark/>
          </w:tcPr>
          <w:p w14:paraId="3A37370C" w14:textId="77777777" w:rsidR="004006EC" w:rsidRPr="00A82E4E" w:rsidRDefault="004006EC" w:rsidP="00B872FF">
            <w:pPr>
              <w:jc w:val="left"/>
              <w:rPr>
                <w:rFonts w:eastAsia="Times New Roman" w:cs="Times New Roman"/>
                <w:szCs w:val="24"/>
              </w:rPr>
            </w:pPr>
            <w:r w:rsidRPr="00A82E4E">
              <w:rPr>
                <w:rFonts w:eastAsia="Times New Roman" w:cs="Times New Roman"/>
                <w:szCs w:val="24"/>
              </w:rPr>
              <w:t>28/month</w:t>
            </w:r>
          </w:p>
        </w:tc>
      </w:tr>
      <w:tr w:rsidR="004006EC" w:rsidRPr="00A82E4E" w14:paraId="03B83E4C" w14:textId="77777777" w:rsidTr="00D25534">
        <w:trPr>
          <w:jc w:val="center"/>
        </w:trPr>
        <w:tc>
          <w:tcPr>
            <w:tcW w:w="0" w:type="auto"/>
            <w:hideMark/>
          </w:tcPr>
          <w:p w14:paraId="1C4DE6BB" w14:textId="77777777" w:rsidR="004006EC" w:rsidRPr="00A82E4E" w:rsidRDefault="004006EC" w:rsidP="00B872FF">
            <w:pPr>
              <w:jc w:val="left"/>
              <w:rPr>
                <w:rFonts w:eastAsia="Times New Roman" w:cs="Times New Roman"/>
                <w:szCs w:val="24"/>
              </w:rPr>
            </w:pPr>
            <w:r w:rsidRPr="00A82E4E">
              <w:rPr>
                <w:rFonts w:eastAsia="Times New Roman" w:cs="Times New Roman"/>
                <w:szCs w:val="24"/>
              </w:rPr>
              <w:t>Q4 2023</w:t>
            </w:r>
          </w:p>
        </w:tc>
        <w:tc>
          <w:tcPr>
            <w:tcW w:w="0" w:type="auto"/>
            <w:hideMark/>
          </w:tcPr>
          <w:p w14:paraId="73994F80" w14:textId="77777777" w:rsidR="004006EC" w:rsidRPr="00A82E4E" w:rsidRDefault="004006EC" w:rsidP="00B872FF">
            <w:pPr>
              <w:jc w:val="left"/>
              <w:rPr>
                <w:rFonts w:eastAsia="Times New Roman" w:cs="Times New Roman"/>
                <w:szCs w:val="24"/>
              </w:rPr>
            </w:pPr>
            <w:r w:rsidRPr="00A82E4E">
              <w:rPr>
                <w:rFonts w:eastAsia="Times New Roman" w:cs="Times New Roman"/>
                <w:szCs w:val="24"/>
              </w:rPr>
              <w:t>6.8</w:t>
            </w:r>
          </w:p>
        </w:tc>
        <w:tc>
          <w:tcPr>
            <w:tcW w:w="0" w:type="auto"/>
            <w:hideMark/>
          </w:tcPr>
          <w:p w14:paraId="5B8BCAD9" w14:textId="77777777" w:rsidR="004006EC" w:rsidRPr="00A82E4E" w:rsidRDefault="004006EC" w:rsidP="00B872FF">
            <w:pPr>
              <w:jc w:val="left"/>
              <w:rPr>
                <w:rFonts w:eastAsia="Times New Roman" w:cs="Times New Roman"/>
                <w:szCs w:val="24"/>
              </w:rPr>
            </w:pPr>
            <w:r w:rsidRPr="00A82E4E">
              <w:rPr>
                <w:rFonts w:eastAsia="Times New Roman" w:cs="Times New Roman"/>
                <w:szCs w:val="24"/>
              </w:rPr>
              <w:t>70%</w:t>
            </w:r>
          </w:p>
        </w:tc>
        <w:tc>
          <w:tcPr>
            <w:tcW w:w="0" w:type="auto"/>
            <w:hideMark/>
          </w:tcPr>
          <w:p w14:paraId="1CF1CFA9" w14:textId="77777777" w:rsidR="004006EC" w:rsidRPr="00A82E4E" w:rsidRDefault="004006EC" w:rsidP="00B872FF">
            <w:pPr>
              <w:jc w:val="left"/>
              <w:rPr>
                <w:rFonts w:eastAsia="Times New Roman" w:cs="Times New Roman"/>
                <w:szCs w:val="24"/>
              </w:rPr>
            </w:pPr>
            <w:r w:rsidRPr="00A82E4E">
              <w:rPr>
                <w:rFonts w:eastAsia="Times New Roman" w:cs="Times New Roman"/>
                <w:szCs w:val="24"/>
              </w:rPr>
              <w:t>35/month</w:t>
            </w:r>
          </w:p>
        </w:tc>
      </w:tr>
      <w:tr w:rsidR="004006EC" w:rsidRPr="00A82E4E" w14:paraId="3D8CB7EF" w14:textId="77777777" w:rsidTr="00D25534">
        <w:trPr>
          <w:jc w:val="center"/>
        </w:trPr>
        <w:tc>
          <w:tcPr>
            <w:tcW w:w="0" w:type="auto"/>
            <w:hideMark/>
          </w:tcPr>
          <w:p w14:paraId="4E3A8A0E" w14:textId="77777777" w:rsidR="004006EC" w:rsidRPr="00A82E4E" w:rsidRDefault="004006EC" w:rsidP="00B872FF">
            <w:pPr>
              <w:jc w:val="left"/>
              <w:rPr>
                <w:rFonts w:eastAsia="Times New Roman" w:cs="Times New Roman"/>
                <w:szCs w:val="24"/>
              </w:rPr>
            </w:pPr>
            <w:r w:rsidRPr="00A82E4E">
              <w:rPr>
                <w:rFonts w:eastAsia="Times New Roman" w:cs="Times New Roman"/>
                <w:szCs w:val="24"/>
              </w:rPr>
              <w:t>Q1 2024</w:t>
            </w:r>
          </w:p>
        </w:tc>
        <w:tc>
          <w:tcPr>
            <w:tcW w:w="0" w:type="auto"/>
            <w:hideMark/>
          </w:tcPr>
          <w:p w14:paraId="36CF0784" w14:textId="77777777" w:rsidR="004006EC" w:rsidRPr="00A82E4E" w:rsidRDefault="004006EC" w:rsidP="00B872FF">
            <w:pPr>
              <w:jc w:val="left"/>
              <w:rPr>
                <w:rFonts w:eastAsia="Times New Roman" w:cs="Times New Roman"/>
                <w:szCs w:val="24"/>
              </w:rPr>
            </w:pPr>
            <w:r w:rsidRPr="00A82E4E">
              <w:rPr>
                <w:rFonts w:eastAsia="Times New Roman" w:cs="Times New Roman"/>
                <w:szCs w:val="24"/>
              </w:rPr>
              <w:t>6.5</w:t>
            </w:r>
          </w:p>
        </w:tc>
        <w:tc>
          <w:tcPr>
            <w:tcW w:w="0" w:type="auto"/>
            <w:hideMark/>
          </w:tcPr>
          <w:p w14:paraId="3F6010EB" w14:textId="77777777" w:rsidR="004006EC" w:rsidRPr="00A82E4E" w:rsidRDefault="004006EC" w:rsidP="00B872FF">
            <w:pPr>
              <w:jc w:val="left"/>
              <w:rPr>
                <w:rFonts w:eastAsia="Times New Roman" w:cs="Times New Roman"/>
                <w:szCs w:val="24"/>
              </w:rPr>
            </w:pPr>
            <w:r w:rsidRPr="00A82E4E">
              <w:rPr>
                <w:rFonts w:eastAsia="Times New Roman" w:cs="Times New Roman"/>
                <w:szCs w:val="24"/>
              </w:rPr>
              <w:t>65%</w:t>
            </w:r>
          </w:p>
        </w:tc>
        <w:tc>
          <w:tcPr>
            <w:tcW w:w="0" w:type="auto"/>
            <w:hideMark/>
          </w:tcPr>
          <w:p w14:paraId="6375E986" w14:textId="77777777" w:rsidR="004006EC" w:rsidRPr="00A82E4E" w:rsidRDefault="004006EC" w:rsidP="00B872FF">
            <w:pPr>
              <w:jc w:val="left"/>
              <w:rPr>
                <w:rFonts w:eastAsia="Times New Roman" w:cs="Times New Roman"/>
                <w:szCs w:val="24"/>
              </w:rPr>
            </w:pPr>
            <w:r w:rsidRPr="00A82E4E">
              <w:rPr>
                <w:rFonts w:eastAsia="Times New Roman" w:cs="Times New Roman"/>
                <w:szCs w:val="24"/>
              </w:rPr>
              <w:t>42/month</w:t>
            </w:r>
          </w:p>
        </w:tc>
      </w:tr>
    </w:tbl>
    <w:p w14:paraId="5A792822" w14:textId="77777777" w:rsidR="004006EC" w:rsidRPr="00A82E4E" w:rsidRDefault="004006EC" w:rsidP="00B872FF">
      <w:pPr>
        <w:rPr>
          <w:rFonts w:eastAsia="Times New Roman" w:cs="Times New Roman"/>
          <w:szCs w:val="24"/>
        </w:rPr>
      </w:pPr>
    </w:p>
    <w:p w14:paraId="75059829" w14:textId="630A7D88" w:rsidR="00507E8E" w:rsidRPr="00A82E4E" w:rsidRDefault="00CD71BC" w:rsidP="00B872FF">
      <w:r w:rsidRPr="00A82E4E">
        <w:t xml:space="preserve">Surveys with customers reveal higher tendencies toward the services area of concern. For example, checking, </w:t>
      </w:r>
      <w:r w:rsidR="00B73E9B">
        <w:t xml:space="preserve">and </w:t>
      </w:r>
      <w:r w:rsidRPr="00A82E4E">
        <w:t>waiting for more than 15 minutes has risen by 45% during busy business hours</w:t>
      </w:r>
      <w:r w:rsidR="00627511">
        <w:t>,</w:t>
      </w:r>
      <w:r w:rsidRPr="00A82E4E">
        <w:t xml:space="preserve"> and room service is delivered 30% later than before, a shift from an average of 25 minutes to 50 minutes</w:t>
      </w:r>
      <w:r w:rsidR="004D3B23" w:rsidRPr="00A82E4E">
        <w:t xml:space="preserve"> (</w:t>
      </w:r>
      <w:r w:rsidR="004D3B23" w:rsidRPr="00A82E4E">
        <w:rPr>
          <w:shd w:val="clear" w:color="auto" w:fill="FFFFFF"/>
        </w:rPr>
        <w:t>Padma, &amp; Ahn, 2020)</w:t>
      </w:r>
      <w:r w:rsidRPr="00A82E4E">
        <w:t xml:space="preserve">. Additional specification: Online platforms such as </w:t>
      </w:r>
      <w:r w:rsidR="00B73E9B">
        <w:t xml:space="preserve">Trip </w:t>
      </w:r>
      <w:r w:rsidR="00F66B22">
        <w:t>Advisor</w:t>
      </w:r>
      <w:r w:rsidR="00F66B22" w:rsidRPr="00A82E4E">
        <w:t xml:space="preserve"> and</w:t>
      </w:r>
      <w:r w:rsidRPr="00A82E4E">
        <w:t xml:space="preserve"> booking dot com </w:t>
      </w:r>
      <w:r w:rsidR="005C3365">
        <w:t>reveal</w:t>
      </w:r>
      <w:r w:rsidRPr="00A82E4E">
        <w:t xml:space="preserve"> that the Apportionment of comments citing service delays and less personal attention has by 30 percent.</w:t>
      </w:r>
      <w:r w:rsidR="00942870" w:rsidRPr="00A82E4E">
        <w:t xml:space="preserve"> </w:t>
      </w:r>
      <w:r w:rsidRPr="00A82E4E">
        <w:t>Overall the quality of the complaints has slightly changed during the last decade</w:t>
      </w:r>
      <w:r w:rsidR="004D3B23" w:rsidRPr="00A82E4E">
        <w:t>.</w:t>
      </w:r>
      <w:r w:rsidRPr="00A82E4E">
        <w:t xml:space="preserve"> The majorities of complaints that are related to the service sector reached 70% while the overall complaints in the previous years were around 40%. Some of the instances are; delayed room preparation, shorter restaurant hours, and limited Concierge services</w:t>
      </w:r>
      <w:r w:rsidR="004D3B23" w:rsidRPr="00A82E4E">
        <w:t xml:space="preserve"> (</w:t>
      </w:r>
      <w:r w:rsidR="004D3B23" w:rsidRPr="00A82E4E">
        <w:rPr>
          <w:shd w:val="clear" w:color="auto" w:fill="FFFFFF"/>
        </w:rPr>
        <w:t>Moreno-Perdigon et al., 2021)</w:t>
      </w:r>
      <w:r w:rsidRPr="00A82E4E">
        <w:t xml:space="preserve">. Whereas core service delivery remains intact, all those added extras that used to characterize the hotel’s </w:t>
      </w:r>
      <w:r w:rsidR="005C3365">
        <w:t>service</w:t>
      </w:r>
      <w:r w:rsidRPr="00A82E4E">
        <w:t xml:space="preserve"> delivery have become extraordinary, not desirably impacting the guests’ perceived levels of satisfaction</w:t>
      </w:r>
      <w:r w:rsidR="004D3B23" w:rsidRPr="00A82E4E">
        <w:t xml:space="preserve"> (</w:t>
      </w:r>
      <w:r w:rsidR="004D3B23" w:rsidRPr="00A82E4E">
        <w:rPr>
          <w:shd w:val="clear" w:color="auto" w:fill="FFFFFF"/>
        </w:rPr>
        <w:t>Xiang et al., 2022)</w:t>
      </w:r>
      <w:r w:rsidRPr="00A82E4E">
        <w:t>.</w:t>
      </w:r>
    </w:p>
    <w:p w14:paraId="72AB47BD" w14:textId="77777777" w:rsidR="00507E8E" w:rsidRPr="00A82E4E" w:rsidRDefault="00507E8E" w:rsidP="00B872FF">
      <w:pPr>
        <w:pStyle w:val="Heading3"/>
        <w:rPr>
          <w:rFonts w:eastAsia="Times New Roman"/>
        </w:rPr>
      </w:pPr>
      <w:bookmarkStart w:id="26" w:name="_Toc181996002"/>
      <w:r w:rsidRPr="00A82E4E">
        <w:rPr>
          <w:rFonts w:eastAsia="Times New Roman"/>
        </w:rPr>
        <w:t xml:space="preserve">5.2.2 </w:t>
      </w:r>
      <w:r w:rsidR="00964E8E" w:rsidRPr="00B43D2C">
        <w:rPr>
          <w:rFonts w:eastAsia="Times New Roman"/>
          <w:b/>
          <w:bCs/>
        </w:rPr>
        <w:t>Service Recovery and Guest Relations</w:t>
      </w:r>
      <w:bookmarkEnd w:id="26"/>
    </w:p>
    <w:p w14:paraId="2FEC1EC3" w14:textId="77777777" w:rsidR="00964E8E" w:rsidRPr="00A82E4E" w:rsidRDefault="00964E8E" w:rsidP="00B872FF">
      <w:r w:rsidRPr="00A82E4E">
        <w:rPr>
          <w:rFonts w:eastAsia="Times New Roman" w:cs="Times New Roman"/>
          <w:szCs w:val="24"/>
        </w:rPr>
        <w:t>Leonardo Hotel Cardiff has revolutionized its approach to service recovery and guest relations in response to staffing challenges. The hotel has implemented a three-tier complaint prioritization system:</w:t>
      </w:r>
    </w:p>
    <w:p w14:paraId="1064F77C" w14:textId="77777777" w:rsidR="00964E8E" w:rsidRPr="00A56BC6" w:rsidRDefault="00964E8E" w:rsidP="00B872FF">
      <w:pPr>
        <w:spacing w:before="100" w:beforeAutospacing="1" w:after="100" w:afterAutospacing="1"/>
        <w:jc w:val="center"/>
        <w:rPr>
          <w:rFonts w:eastAsia="Times New Roman" w:cs="Times New Roman"/>
          <w:b/>
          <w:bCs/>
          <w:szCs w:val="24"/>
        </w:rPr>
      </w:pPr>
      <w:r w:rsidRPr="00A56BC6">
        <w:rPr>
          <w:rFonts w:eastAsia="Times New Roman" w:cs="Times New Roman"/>
          <w:b/>
          <w:bCs/>
          <w:szCs w:val="24"/>
        </w:rPr>
        <w:t>Table 2: Priority Levels for Guest Issues</w:t>
      </w:r>
    </w:p>
    <w:tbl>
      <w:tblPr>
        <w:tblStyle w:val="TableGrid"/>
        <w:tblW w:w="0" w:type="auto"/>
        <w:jc w:val="center"/>
        <w:tblLook w:val="04A0" w:firstRow="1" w:lastRow="0" w:firstColumn="1" w:lastColumn="0" w:noHBand="0" w:noVBand="1"/>
      </w:tblPr>
      <w:tblGrid>
        <w:gridCol w:w="1649"/>
        <w:gridCol w:w="1776"/>
        <w:gridCol w:w="2903"/>
      </w:tblGrid>
      <w:tr w:rsidR="00964E8E" w:rsidRPr="00A82E4E" w14:paraId="7583E0D8" w14:textId="77777777" w:rsidTr="00CD7928">
        <w:trPr>
          <w:jc w:val="center"/>
        </w:trPr>
        <w:tc>
          <w:tcPr>
            <w:tcW w:w="0" w:type="auto"/>
            <w:hideMark/>
          </w:tcPr>
          <w:p w14:paraId="0C76FEF5" w14:textId="77777777" w:rsidR="00964E8E" w:rsidRPr="00A82E4E" w:rsidRDefault="00964E8E" w:rsidP="00B872FF">
            <w:pPr>
              <w:jc w:val="center"/>
              <w:rPr>
                <w:rFonts w:eastAsia="Times New Roman" w:cs="Times New Roman"/>
                <w:b/>
                <w:bCs/>
                <w:szCs w:val="24"/>
              </w:rPr>
            </w:pPr>
            <w:r w:rsidRPr="00A82E4E">
              <w:rPr>
                <w:rFonts w:eastAsia="Times New Roman" w:cs="Times New Roman"/>
                <w:b/>
                <w:bCs/>
                <w:szCs w:val="24"/>
              </w:rPr>
              <w:t>Priority Level</w:t>
            </w:r>
          </w:p>
        </w:tc>
        <w:tc>
          <w:tcPr>
            <w:tcW w:w="0" w:type="auto"/>
            <w:hideMark/>
          </w:tcPr>
          <w:p w14:paraId="4C1FA53D" w14:textId="77777777" w:rsidR="00964E8E" w:rsidRPr="00A82E4E" w:rsidRDefault="00964E8E" w:rsidP="00B872FF">
            <w:pPr>
              <w:jc w:val="center"/>
              <w:rPr>
                <w:rFonts w:eastAsia="Times New Roman" w:cs="Times New Roman"/>
                <w:b/>
                <w:bCs/>
                <w:szCs w:val="24"/>
              </w:rPr>
            </w:pPr>
            <w:r w:rsidRPr="00A82E4E">
              <w:rPr>
                <w:rFonts w:eastAsia="Times New Roman" w:cs="Times New Roman"/>
                <w:b/>
                <w:bCs/>
                <w:szCs w:val="24"/>
              </w:rPr>
              <w:t>Response Time</w:t>
            </w:r>
          </w:p>
        </w:tc>
        <w:tc>
          <w:tcPr>
            <w:tcW w:w="0" w:type="auto"/>
            <w:hideMark/>
          </w:tcPr>
          <w:p w14:paraId="751303C0" w14:textId="77777777" w:rsidR="00964E8E" w:rsidRPr="00A82E4E" w:rsidRDefault="00964E8E" w:rsidP="00B872FF">
            <w:pPr>
              <w:jc w:val="center"/>
              <w:rPr>
                <w:rFonts w:eastAsia="Times New Roman" w:cs="Times New Roman"/>
                <w:b/>
                <w:bCs/>
                <w:szCs w:val="24"/>
              </w:rPr>
            </w:pPr>
            <w:r w:rsidRPr="00A82E4E">
              <w:rPr>
                <w:rFonts w:eastAsia="Times New Roman" w:cs="Times New Roman"/>
                <w:b/>
                <w:bCs/>
                <w:szCs w:val="24"/>
              </w:rPr>
              <w:t>Issue Types</w:t>
            </w:r>
          </w:p>
        </w:tc>
      </w:tr>
      <w:tr w:rsidR="00964E8E" w:rsidRPr="00A82E4E" w14:paraId="61A05755" w14:textId="77777777" w:rsidTr="00CD7928">
        <w:trPr>
          <w:jc w:val="center"/>
        </w:trPr>
        <w:tc>
          <w:tcPr>
            <w:tcW w:w="0" w:type="auto"/>
            <w:hideMark/>
          </w:tcPr>
          <w:p w14:paraId="5F55C7A9" w14:textId="77777777" w:rsidR="00964E8E" w:rsidRPr="00A82E4E" w:rsidRDefault="00964E8E" w:rsidP="00B872FF">
            <w:pPr>
              <w:jc w:val="left"/>
              <w:rPr>
                <w:rFonts w:eastAsia="Times New Roman" w:cs="Times New Roman"/>
                <w:szCs w:val="24"/>
              </w:rPr>
            </w:pPr>
            <w:r w:rsidRPr="00A82E4E">
              <w:rPr>
                <w:rFonts w:eastAsia="Times New Roman" w:cs="Times New Roman"/>
                <w:szCs w:val="24"/>
              </w:rPr>
              <w:t>Priority 1</w:t>
            </w:r>
          </w:p>
        </w:tc>
        <w:tc>
          <w:tcPr>
            <w:tcW w:w="0" w:type="auto"/>
            <w:hideMark/>
          </w:tcPr>
          <w:p w14:paraId="78D98EB5" w14:textId="77777777" w:rsidR="00964E8E" w:rsidRPr="00A82E4E" w:rsidRDefault="00964E8E" w:rsidP="00B872FF">
            <w:pPr>
              <w:jc w:val="left"/>
              <w:rPr>
                <w:rFonts w:eastAsia="Times New Roman" w:cs="Times New Roman"/>
                <w:szCs w:val="24"/>
              </w:rPr>
            </w:pPr>
            <w:r w:rsidRPr="00A82E4E">
              <w:rPr>
                <w:rFonts w:eastAsia="Times New Roman" w:cs="Times New Roman"/>
                <w:szCs w:val="24"/>
              </w:rPr>
              <w:t>15-30 minutes</w:t>
            </w:r>
          </w:p>
        </w:tc>
        <w:tc>
          <w:tcPr>
            <w:tcW w:w="0" w:type="auto"/>
            <w:hideMark/>
          </w:tcPr>
          <w:p w14:paraId="4D44C0AC" w14:textId="77777777" w:rsidR="00964E8E" w:rsidRPr="00A82E4E" w:rsidRDefault="00964E8E" w:rsidP="00B872FF">
            <w:pPr>
              <w:jc w:val="left"/>
              <w:rPr>
                <w:rFonts w:eastAsia="Times New Roman" w:cs="Times New Roman"/>
                <w:szCs w:val="24"/>
              </w:rPr>
            </w:pPr>
            <w:r w:rsidRPr="00A82E4E">
              <w:rPr>
                <w:rFonts w:eastAsia="Times New Roman" w:cs="Times New Roman"/>
                <w:szCs w:val="24"/>
              </w:rPr>
              <w:t>- Room accessibility issues</w:t>
            </w:r>
          </w:p>
        </w:tc>
      </w:tr>
      <w:tr w:rsidR="00964E8E" w:rsidRPr="00A82E4E" w14:paraId="3B7F632E" w14:textId="77777777" w:rsidTr="00CD7928">
        <w:trPr>
          <w:jc w:val="center"/>
        </w:trPr>
        <w:tc>
          <w:tcPr>
            <w:tcW w:w="0" w:type="auto"/>
            <w:hideMark/>
          </w:tcPr>
          <w:p w14:paraId="5F433157" w14:textId="77777777" w:rsidR="00964E8E" w:rsidRPr="00A82E4E" w:rsidRDefault="00964E8E" w:rsidP="00B872FF">
            <w:pPr>
              <w:jc w:val="left"/>
              <w:rPr>
                <w:rFonts w:eastAsia="Times New Roman" w:cs="Times New Roman"/>
                <w:szCs w:val="24"/>
              </w:rPr>
            </w:pPr>
          </w:p>
        </w:tc>
        <w:tc>
          <w:tcPr>
            <w:tcW w:w="0" w:type="auto"/>
            <w:hideMark/>
          </w:tcPr>
          <w:p w14:paraId="2FC8D22A" w14:textId="77777777" w:rsidR="00964E8E" w:rsidRPr="00A82E4E" w:rsidRDefault="00964E8E" w:rsidP="00B872FF">
            <w:pPr>
              <w:jc w:val="left"/>
              <w:rPr>
                <w:rFonts w:eastAsia="Times New Roman" w:cs="Times New Roman"/>
                <w:sz w:val="20"/>
                <w:szCs w:val="20"/>
              </w:rPr>
            </w:pPr>
          </w:p>
        </w:tc>
        <w:tc>
          <w:tcPr>
            <w:tcW w:w="0" w:type="auto"/>
            <w:hideMark/>
          </w:tcPr>
          <w:p w14:paraId="46335CE4" w14:textId="77777777" w:rsidR="00964E8E" w:rsidRPr="00A82E4E" w:rsidRDefault="00964E8E" w:rsidP="00B872FF">
            <w:pPr>
              <w:jc w:val="left"/>
              <w:rPr>
                <w:rFonts w:eastAsia="Times New Roman" w:cs="Times New Roman"/>
                <w:szCs w:val="24"/>
              </w:rPr>
            </w:pPr>
            <w:r w:rsidRPr="00A82E4E">
              <w:rPr>
                <w:rFonts w:eastAsia="Times New Roman" w:cs="Times New Roman"/>
                <w:szCs w:val="24"/>
              </w:rPr>
              <w:t>- Safety concerns</w:t>
            </w:r>
          </w:p>
        </w:tc>
      </w:tr>
      <w:tr w:rsidR="00964E8E" w:rsidRPr="00A82E4E" w14:paraId="437CA8E3" w14:textId="77777777" w:rsidTr="00CD7928">
        <w:trPr>
          <w:jc w:val="center"/>
        </w:trPr>
        <w:tc>
          <w:tcPr>
            <w:tcW w:w="0" w:type="auto"/>
            <w:hideMark/>
          </w:tcPr>
          <w:p w14:paraId="210CB913" w14:textId="77777777" w:rsidR="00964E8E" w:rsidRPr="00A82E4E" w:rsidRDefault="00964E8E" w:rsidP="00B872FF">
            <w:pPr>
              <w:jc w:val="left"/>
              <w:rPr>
                <w:rFonts w:eastAsia="Times New Roman" w:cs="Times New Roman"/>
                <w:szCs w:val="24"/>
              </w:rPr>
            </w:pPr>
          </w:p>
        </w:tc>
        <w:tc>
          <w:tcPr>
            <w:tcW w:w="0" w:type="auto"/>
            <w:hideMark/>
          </w:tcPr>
          <w:p w14:paraId="0024CDD2" w14:textId="77777777" w:rsidR="00964E8E" w:rsidRPr="00A82E4E" w:rsidRDefault="00964E8E" w:rsidP="00B872FF">
            <w:pPr>
              <w:jc w:val="left"/>
              <w:rPr>
                <w:rFonts w:eastAsia="Times New Roman" w:cs="Times New Roman"/>
                <w:sz w:val="20"/>
                <w:szCs w:val="20"/>
              </w:rPr>
            </w:pPr>
          </w:p>
        </w:tc>
        <w:tc>
          <w:tcPr>
            <w:tcW w:w="0" w:type="auto"/>
            <w:hideMark/>
          </w:tcPr>
          <w:p w14:paraId="1EF8A272" w14:textId="77777777" w:rsidR="00964E8E" w:rsidRPr="00A82E4E" w:rsidRDefault="00964E8E" w:rsidP="00B872FF">
            <w:pPr>
              <w:jc w:val="left"/>
              <w:rPr>
                <w:rFonts w:eastAsia="Times New Roman" w:cs="Times New Roman"/>
                <w:szCs w:val="24"/>
              </w:rPr>
            </w:pPr>
            <w:r w:rsidRPr="00A82E4E">
              <w:rPr>
                <w:rFonts w:eastAsia="Times New Roman" w:cs="Times New Roman"/>
                <w:szCs w:val="24"/>
              </w:rPr>
              <w:t>- Major service failures</w:t>
            </w:r>
          </w:p>
        </w:tc>
      </w:tr>
      <w:tr w:rsidR="00964E8E" w:rsidRPr="00A82E4E" w14:paraId="189E7B4B" w14:textId="77777777" w:rsidTr="00CD7928">
        <w:trPr>
          <w:jc w:val="center"/>
        </w:trPr>
        <w:tc>
          <w:tcPr>
            <w:tcW w:w="0" w:type="auto"/>
            <w:hideMark/>
          </w:tcPr>
          <w:p w14:paraId="2067DA8B" w14:textId="77777777" w:rsidR="00964E8E" w:rsidRPr="00A82E4E" w:rsidRDefault="00964E8E" w:rsidP="00B872FF">
            <w:pPr>
              <w:jc w:val="left"/>
              <w:rPr>
                <w:rFonts w:eastAsia="Times New Roman" w:cs="Times New Roman"/>
                <w:szCs w:val="24"/>
              </w:rPr>
            </w:pPr>
            <w:r w:rsidRPr="00A82E4E">
              <w:rPr>
                <w:rFonts w:eastAsia="Times New Roman" w:cs="Times New Roman"/>
                <w:szCs w:val="24"/>
              </w:rPr>
              <w:t>Priority 2</w:t>
            </w:r>
          </w:p>
        </w:tc>
        <w:tc>
          <w:tcPr>
            <w:tcW w:w="0" w:type="auto"/>
            <w:hideMark/>
          </w:tcPr>
          <w:p w14:paraId="4B37C450" w14:textId="77777777" w:rsidR="00964E8E" w:rsidRPr="00A82E4E" w:rsidRDefault="00964E8E" w:rsidP="00B872FF">
            <w:pPr>
              <w:jc w:val="left"/>
              <w:rPr>
                <w:rFonts w:eastAsia="Times New Roman" w:cs="Times New Roman"/>
                <w:szCs w:val="24"/>
              </w:rPr>
            </w:pPr>
            <w:r w:rsidRPr="00A82E4E">
              <w:rPr>
                <w:rFonts w:eastAsia="Times New Roman" w:cs="Times New Roman"/>
                <w:szCs w:val="24"/>
              </w:rPr>
              <w:t>1-2 hours</w:t>
            </w:r>
          </w:p>
        </w:tc>
        <w:tc>
          <w:tcPr>
            <w:tcW w:w="0" w:type="auto"/>
            <w:hideMark/>
          </w:tcPr>
          <w:p w14:paraId="35730548" w14:textId="77777777" w:rsidR="00964E8E" w:rsidRPr="00A82E4E" w:rsidRDefault="00964E8E" w:rsidP="00B872FF">
            <w:pPr>
              <w:jc w:val="left"/>
              <w:rPr>
                <w:rFonts w:eastAsia="Times New Roman" w:cs="Times New Roman"/>
                <w:szCs w:val="24"/>
              </w:rPr>
            </w:pPr>
            <w:r w:rsidRPr="00A82E4E">
              <w:rPr>
                <w:rFonts w:eastAsia="Times New Roman" w:cs="Times New Roman"/>
                <w:szCs w:val="24"/>
              </w:rPr>
              <w:t>- Housekeeping requests</w:t>
            </w:r>
          </w:p>
        </w:tc>
      </w:tr>
      <w:tr w:rsidR="00964E8E" w:rsidRPr="00A82E4E" w14:paraId="2EEB16E1" w14:textId="77777777" w:rsidTr="00CD7928">
        <w:trPr>
          <w:jc w:val="center"/>
        </w:trPr>
        <w:tc>
          <w:tcPr>
            <w:tcW w:w="0" w:type="auto"/>
            <w:hideMark/>
          </w:tcPr>
          <w:p w14:paraId="12ECA173" w14:textId="77777777" w:rsidR="00964E8E" w:rsidRPr="00A82E4E" w:rsidRDefault="00964E8E" w:rsidP="00B872FF">
            <w:pPr>
              <w:jc w:val="left"/>
              <w:rPr>
                <w:rFonts w:eastAsia="Times New Roman" w:cs="Times New Roman"/>
                <w:szCs w:val="24"/>
              </w:rPr>
            </w:pPr>
          </w:p>
        </w:tc>
        <w:tc>
          <w:tcPr>
            <w:tcW w:w="0" w:type="auto"/>
            <w:hideMark/>
          </w:tcPr>
          <w:p w14:paraId="1AFA6AE8" w14:textId="77777777" w:rsidR="00964E8E" w:rsidRPr="00A82E4E" w:rsidRDefault="00964E8E" w:rsidP="00B872FF">
            <w:pPr>
              <w:jc w:val="left"/>
              <w:rPr>
                <w:rFonts w:eastAsia="Times New Roman" w:cs="Times New Roman"/>
                <w:sz w:val="20"/>
                <w:szCs w:val="20"/>
              </w:rPr>
            </w:pPr>
          </w:p>
        </w:tc>
        <w:tc>
          <w:tcPr>
            <w:tcW w:w="0" w:type="auto"/>
            <w:hideMark/>
          </w:tcPr>
          <w:p w14:paraId="13E40D9E" w14:textId="77777777" w:rsidR="00964E8E" w:rsidRPr="00A82E4E" w:rsidRDefault="00964E8E" w:rsidP="00B872FF">
            <w:pPr>
              <w:jc w:val="left"/>
              <w:rPr>
                <w:rFonts w:eastAsia="Times New Roman" w:cs="Times New Roman"/>
                <w:szCs w:val="24"/>
              </w:rPr>
            </w:pPr>
            <w:r w:rsidRPr="00A82E4E">
              <w:rPr>
                <w:rFonts w:eastAsia="Times New Roman" w:cs="Times New Roman"/>
                <w:szCs w:val="24"/>
              </w:rPr>
              <w:t>- Maintenance issues</w:t>
            </w:r>
          </w:p>
        </w:tc>
      </w:tr>
      <w:tr w:rsidR="00964E8E" w:rsidRPr="00A82E4E" w14:paraId="288BE7D1" w14:textId="77777777" w:rsidTr="00CD7928">
        <w:trPr>
          <w:jc w:val="center"/>
        </w:trPr>
        <w:tc>
          <w:tcPr>
            <w:tcW w:w="0" w:type="auto"/>
            <w:hideMark/>
          </w:tcPr>
          <w:p w14:paraId="0BD97D39" w14:textId="77777777" w:rsidR="00964E8E" w:rsidRPr="00A82E4E" w:rsidRDefault="00964E8E" w:rsidP="00B872FF">
            <w:pPr>
              <w:jc w:val="left"/>
              <w:rPr>
                <w:rFonts w:eastAsia="Times New Roman" w:cs="Times New Roman"/>
                <w:szCs w:val="24"/>
              </w:rPr>
            </w:pPr>
          </w:p>
        </w:tc>
        <w:tc>
          <w:tcPr>
            <w:tcW w:w="0" w:type="auto"/>
            <w:hideMark/>
          </w:tcPr>
          <w:p w14:paraId="31A5B220" w14:textId="77777777" w:rsidR="00964E8E" w:rsidRPr="00A82E4E" w:rsidRDefault="00964E8E" w:rsidP="00B872FF">
            <w:pPr>
              <w:jc w:val="left"/>
              <w:rPr>
                <w:rFonts w:eastAsia="Times New Roman" w:cs="Times New Roman"/>
                <w:sz w:val="20"/>
                <w:szCs w:val="20"/>
              </w:rPr>
            </w:pPr>
          </w:p>
        </w:tc>
        <w:tc>
          <w:tcPr>
            <w:tcW w:w="0" w:type="auto"/>
            <w:hideMark/>
          </w:tcPr>
          <w:p w14:paraId="3CAF34DD" w14:textId="77777777" w:rsidR="00964E8E" w:rsidRPr="00A82E4E" w:rsidRDefault="00964E8E" w:rsidP="00B872FF">
            <w:pPr>
              <w:jc w:val="left"/>
              <w:rPr>
                <w:rFonts w:eastAsia="Times New Roman" w:cs="Times New Roman"/>
                <w:szCs w:val="24"/>
              </w:rPr>
            </w:pPr>
            <w:r w:rsidRPr="00A82E4E">
              <w:rPr>
                <w:rFonts w:eastAsia="Times New Roman" w:cs="Times New Roman"/>
                <w:szCs w:val="24"/>
              </w:rPr>
              <w:t>- Dining concerns</w:t>
            </w:r>
          </w:p>
        </w:tc>
      </w:tr>
      <w:tr w:rsidR="00964E8E" w:rsidRPr="00A82E4E" w14:paraId="1E172263" w14:textId="77777777" w:rsidTr="00CD7928">
        <w:trPr>
          <w:jc w:val="center"/>
        </w:trPr>
        <w:tc>
          <w:tcPr>
            <w:tcW w:w="0" w:type="auto"/>
            <w:hideMark/>
          </w:tcPr>
          <w:p w14:paraId="1A48F520" w14:textId="77777777" w:rsidR="00964E8E" w:rsidRPr="00A82E4E" w:rsidRDefault="00964E8E" w:rsidP="00B872FF">
            <w:pPr>
              <w:jc w:val="left"/>
              <w:rPr>
                <w:rFonts w:eastAsia="Times New Roman" w:cs="Times New Roman"/>
                <w:szCs w:val="24"/>
              </w:rPr>
            </w:pPr>
            <w:r w:rsidRPr="00A82E4E">
              <w:rPr>
                <w:rFonts w:eastAsia="Times New Roman" w:cs="Times New Roman"/>
                <w:szCs w:val="24"/>
              </w:rPr>
              <w:lastRenderedPageBreak/>
              <w:t>Priority 3</w:t>
            </w:r>
          </w:p>
        </w:tc>
        <w:tc>
          <w:tcPr>
            <w:tcW w:w="0" w:type="auto"/>
            <w:hideMark/>
          </w:tcPr>
          <w:p w14:paraId="7BF088F0" w14:textId="77777777" w:rsidR="00964E8E" w:rsidRPr="00A82E4E" w:rsidRDefault="00964E8E" w:rsidP="00B872FF">
            <w:pPr>
              <w:jc w:val="left"/>
              <w:rPr>
                <w:rFonts w:eastAsia="Times New Roman" w:cs="Times New Roman"/>
                <w:szCs w:val="24"/>
              </w:rPr>
            </w:pPr>
            <w:r w:rsidRPr="00A82E4E">
              <w:rPr>
                <w:rFonts w:eastAsia="Times New Roman" w:cs="Times New Roman"/>
                <w:szCs w:val="24"/>
              </w:rPr>
              <w:t>Within 24 hours</w:t>
            </w:r>
          </w:p>
        </w:tc>
        <w:tc>
          <w:tcPr>
            <w:tcW w:w="0" w:type="auto"/>
            <w:hideMark/>
          </w:tcPr>
          <w:p w14:paraId="55C267DB" w14:textId="77777777" w:rsidR="00964E8E" w:rsidRPr="00A82E4E" w:rsidRDefault="00964E8E" w:rsidP="00B872FF">
            <w:pPr>
              <w:jc w:val="left"/>
              <w:rPr>
                <w:rFonts w:eastAsia="Times New Roman" w:cs="Times New Roman"/>
                <w:szCs w:val="24"/>
              </w:rPr>
            </w:pPr>
            <w:r w:rsidRPr="00A82E4E">
              <w:rPr>
                <w:rFonts w:eastAsia="Times New Roman" w:cs="Times New Roman"/>
                <w:szCs w:val="24"/>
              </w:rPr>
              <w:t>- General feedback</w:t>
            </w:r>
          </w:p>
        </w:tc>
      </w:tr>
      <w:tr w:rsidR="00964E8E" w:rsidRPr="00A82E4E" w14:paraId="2F7A1CE2" w14:textId="77777777" w:rsidTr="00CD7928">
        <w:trPr>
          <w:jc w:val="center"/>
        </w:trPr>
        <w:tc>
          <w:tcPr>
            <w:tcW w:w="0" w:type="auto"/>
            <w:hideMark/>
          </w:tcPr>
          <w:p w14:paraId="788F0408" w14:textId="77777777" w:rsidR="00964E8E" w:rsidRPr="00A82E4E" w:rsidRDefault="00964E8E" w:rsidP="00B872FF">
            <w:pPr>
              <w:jc w:val="left"/>
              <w:rPr>
                <w:rFonts w:eastAsia="Times New Roman" w:cs="Times New Roman"/>
                <w:szCs w:val="24"/>
              </w:rPr>
            </w:pPr>
          </w:p>
        </w:tc>
        <w:tc>
          <w:tcPr>
            <w:tcW w:w="0" w:type="auto"/>
            <w:hideMark/>
          </w:tcPr>
          <w:p w14:paraId="219A9F78" w14:textId="77777777" w:rsidR="00964E8E" w:rsidRPr="00A82E4E" w:rsidRDefault="00964E8E" w:rsidP="00B872FF">
            <w:pPr>
              <w:jc w:val="left"/>
              <w:rPr>
                <w:rFonts w:eastAsia="Times New Roman" w:cs="Times New Roman"/>
                <w:sz w:val="20"/>
                <w:szCs w:val="20"/>
              </w:rPr>
            </w:pPr>
          </w:p>
        </w:tc>
        <w:tc>
          <w:tcPr>
            <w:tcW w:w="0" w:type="auto"/>
            <w:hideMark/>
          </w:tcPr>
          <w:p w14:paraId="43E47C1C" w14:textId="77777777" w:rsidR="00964E8E" w:rsidRPr="00A82E4E" w:rsidRDefault="00964E8E" w:rsidP="00B872FF">
            <w:pPr>
              <w:jc w:val="left"/>
              <w:rPr>
                <w:rFonts w:eastAsia="Times New Roman" w:cs="Times New Roman"/>
                <w:szCs w:val="24"/>
              </w:rPr>
            </w:pPr>
            <w:r w:rsidRPr="00A82E4E">
              <w:rPr>
                <w:rFonts w:eastAsia="Times New Roman" w:cs="Times New Roman"/>
                <w:szCs w:val="24"/>
              </w:rPr>
              <w:t>- Minor service adjustments</w:t>
            </w:r>
          </w:p>
        </w:tc>
      </w:tr>
      <w:tr w:rsidR="00964E8E" w:rsidRPr="00A82E4E" w14:paraId="7B678CDF" w14:textId="77777777" w:rsidTr="00CD7928">
        <w:trPr>
          <w:jc w:val="center"/>
        </w:trPr>
        <w:tc>
          <w:tcPr>
            <w:tcW w:w="0" w:type="auto"/>
            <w:hideMark/>
          </w:tcPr>
          <w:p w14:paraId="7AB2D45A" w14:textId="77777777" w:rsidR="00964E8E" w:rsidRPr="00A82E4E" w:rsidRDefault="00964E8E" w:rsidP="00B872FF">
            <w:pPr>
              <w:jc w:val="left"/>
              <w:rPr>
                <w:rFonts w:eastAsia="Times New Roman" w:cs="Times New Roman"/>
                <w:szCs w:val="24"/>
              </w:rPr>
            </w:pPr>
          </w:p>
        </w:tc>
        <w:tc>
          <w:tcPr>
            <w:tcW w:w="0" w:type="auto"/>
            <w:hideMark/>
          </w:tcPr>
          <w:p w14:paraId="39898120" w14:textId="77777777" w:rsidR="00964E8E" w:rsidRPr="00A82E4E" w:rsidRDefault="00964E8E" w:rsidP="00B872FF">
            <w:pPr>
              <w:jc w:val="left"/>
              <w:rPr>
                <w:rFonts w:eastAsia="Times New Roman" w:cs="Times New Roman"/>
                <w:sz w:val="20"/>
                <w:szCs w:val="20"/>
              </w:rPr>
            </w:pPr>
          </w:p>
        </w:tc>
        <w:tc>
          <w:tcPr>
            <w:tcW w:w="0" w:type="auto"/>
            <w:hideMark/>
          </w:tcPr>
          <w:p w14:paraId="6B2B68FC" w14:textId="77777777" w:rsidR="00964E8E" w:rsidRPr="00A82E4E" w:rsidRDefault="00964E8E" w:rsidP="00B872FF">
            <w:pPr>
              <w:jc w:val="left"/>
              <w:rPr>
                <w:rFonts w:eastAsia="Times New Roman" w:cs="Times New Roman"/>
                <w:szCs w:val="24"/>
              </w:rPr>
            </w:pPr>
            <w:r w:rsidRPr="00A82E4E">
              <w:rPr>
                <w:rFonts w:eastAsia="Times New Roman" w:cs="Times New Roman"/>
                <w:szCs w:val="24"/>
              </w:rPr>
              <w:t>- Future stay inquiries</w:t>
            </w:r>
          </w:p>
        </w:tc>
      </w:tr>
    </w:tbl>
    <w:p w14:paraId="4E9434A2" w14:textId="77777777" w:rsidR="00D73B5D" w:rsidRPr="00A82E4E" w:rsidRDefault="00D73B5D" w:rsidP="00B872FF">
      <w:pPr>
        <w:rPr>
          <w:rFonts w:eastAsia="Times New Roman" w:cs="Times New Roman"/>
          <w:szCs w:val="24"/>
        </w:rPr>
      </w:pPr>
    </w:p>
    <w:p w14:paraId="26B3FACD" w14:textId="51BE25D9" w:rsidR="006E417D" w:rsidRPr="00A82E4E" w:rsidRDefault="006E417D" w:rsidP="00B872FF">
      <w:r w:rsidRPr="00A82E4E">
        <w:t xml:space="preserve">This evidence shows that the systematic approach to guest relations has been highly efficient, with </w:t>
      </w:r>
      <w:r w:rsidR="005C3365">
        <w:t xml:space="preserve">an </w:t>
      </w:r>
      <w:r w:rsidRPr="00A82E4E">
        <w:t xml:space="preserve">average time to resolve the complaints decreasing to the average of 34 minutes when previously it was 45 minutes, which is </w:t>
      </w:r>
      <w:r w:rsidR="005C3365">
        <w:t xml:space="preserve">a </w:t>
      </w:r>
      <w:r w:rsidRPr="00A82E4E">
        <w:t xml:space="preserve">25% </w:t>
      </w:r>
      <w:r w:rsidR="00F66B22" w:rsidRPr="00A82E4E">
        <w:t>improvement,</w:t>
      </w:r>
      <w:r w:rsidRPr="00A82E4E">
        <w:t xml:space="preserve"> and the guest relation team is functioning with 30% fewer people. The guest relations team has put into practice effective persuasive communication plans</w:t>
      </w:r>
      <w:r w:rsidR="004D3B23" w:rsidRPr="00A82E4E">
        <w:t xml:space="preserve"> such as p</w:t>
      </w:r>
      <w:r w:rsidRPr="00A82E4E">
        <w:t>re-arrival e-mail messages that state current service offerings, any restrictions, and workarounds</w:t>
      </w:r>
      <w:r w:rsidR="004F3A16" w:rsidRPr="00A82E4E">
        <w:t xml:space="preserve"> (</w:t>
      </w:r>
      <w:r w:rsidR="004F3A16" w:rsidRPr="00A82E4E">
        <w:rPr>
          <w:shd w:val="clear" w:color="auto" w:fill="FFFFFF"/>
        </w:rPr>
        <w:t>Xiang et al., 2022)</w:t>
      </w:r>
      <w:r w:rsidRPr="00A82E4E">
        <w:t xml:space="preserve">. For example, during the visit of 200 delegates </w:t>
      </w:r>
      <w:r w:rsidR="005C3365">
        <w:t>to</w:t>
      </w:r>
      <w:r w:rsidRPr="00A82E4E">
        <w:t xml:space="preserve"> the Welsh Business Conference in March 2024, the pre-event communication package </w:t>
      </w:r>
      <w:r w:rsidR="003434B8" w:rsidRPr="00A82E4E">
        <w:t xml:space="preserve">included </w:t>
      </w:r>
      <w:r w:rsidRPr="00A82E4E">
        <w:t xml:space="preserve">time for registration (delegates’ arrival was scheduled in </w:t>
      </w:r>
      <w:r w:rsidR="004D3B23" w:rsidRPr="00A82E4E">
        <w:t>15-minute</w:t>
      </w:r>
      <w:r w:rsidRPr="00A82E4E">
        <w:t xml:space="preserve"> intervals), change in breakfast times (an hour later as delegates were divided into groups with their time slots), and a change in housekeeping schedules. Thus, the proposed early action scheme involved 12 registered complaints, while the average of similar events for previous years was 20 complaints</w:t>
      </w:r>
      <w:r w:rsidR="008B13FA" w:rsidRPr="00A82E4E">
        <w:t xml:space="preserve"> (</w:t>
      </w:r>
      <w:r w:rsidR="008B13FA" w:rsidRPr="00A82E4E">
        <w:rPr>
          <w:shd w:val="clear" w:color="auto" w:fill="FFFFFF"/>
        </w:rPr>
        <w:t>Das, 2024)</w:t>
      </w:r>
      <w:r w:rsidRPr="00A82E4E">
        <w:t>.</w:t>
      </w:r>
    </w:p>
    <w:p w14:paraId="61A95D0B" w14:textId="5A10D5A0" w:rsidR="006E417D" w:rsidRPr="00A82E4E" w:rsidRDefault="006E417D" w:rsidP="00B872FF">
      <w:r w:rsidRPr="00A82E4E">
        <w:t>New measures of staff empowerment have been further developed and front-line employees are now allowed to decide on compensation up to £100 without asking permission from their managers</w:t>
      </w:r>
      <w:r w:rsidR="00737165" w:rsidRPr="00A82E4E">
        <w:t xml:space="preserve"> (</w:t>
      </w:r>
      <w:r w:rsidR="00737165" w:rsidRPr="00A82E4E">
        <w:rPr>
          <w:shd w:val="clear" w:color="auto" w:fill="FFFFFF"/>
        </w:rPr>
        <w:t>Yu et al., 2024)</w:t>
      </w:r>
      <w:r w:rsidRPr="00A82E4E">
        <w:t xml:space="preserve">. This consists of free dining vouchers (£50 limit), room upgrade </w:t>
      </w:r>
      <w:r w:rsidR="00976509">
        <w:t>vouchers</w:t>
      </w:r>
      <w:r w:rsidRPr="00A82E4E">
        <w:t xml:space="preserve"> (£75)</w:t>
      </w:r>
      <w:r w:rsidR="00976509">
        <w:t>,</w:t>
      </w:r>
      <w:r w:rsidRPr="00A82E4E">
        <w:t xml:space="preserve"> and service recovery vouchers (£100 for subsequent </w:t>
      </w:r>
      <w:r w:rsidR="00976509">
        <w:t>stays</w:t>
      </w:r>
      <w:r w:rsidRPr="00A82E4E">
        <w:t>). For instance, one can imagine a guest booking was checked in and expected the room to be available within fifteen minutes but was only ready in thirty minutes; the front desk agent quickly made the lunch in the hotel restaurant free to the guest and the guest left writing a good comment</w:t>
      </w:r>
      <w:r w:rsidR="00C94BDF" w:rsidRPr="00A82E4E">
        <w:t xml:space="preserve"> (</w:t>
      </w:r>
      <w:r w:rsidR="00C94BDF" w:rsidRPr="00A82E4E">
        <w:rPr>
          <w:shd w:val="clear" w:color="auto" w:fill="FFFFFF"/>
        </w:rPr>
        <w:t>Cruz et al., 2024)</w:t>
      </w:r>
      <w:r w:rsidRPr="00A82E4E">
        <w:t>.</w:t>
      </w:r>
      <w:r w:rsidR="00411803" w:rsidRPr="00A82E4E">
        <w:t xml:space="preserve"> </w:t>
      </w:r>
      <w:r w:rsidRPr="00A82E4E">
        <w:t xml:space="preserve">This has developed from the monthly training session and the new training sessions now encompass four-hour workshops specifically based on conflict resolution </w:t>
      </w:r>
      <w:r w:rsidR="00976509">
        <w:t>scenarios</w:t>
      </w:r>
      <w:r w:rsidRPr="00A82E4E">
        <w:t>.</w:t>
      </w:r>
      <w:r w:rsidR="004D3B23" w:rsidRPr="00A82E4E">
        <w:t xml:space="preserve"> </w:t>
      </w:r>
      <w:r w:rsidRPr="00A82E4E">
        <w:t xml:space="preserve"> These training activities have </w:t>
      </w:r>
      <w:r w:rsidR="004D3B23" w:rsidRPr="00A82E4E">
        <w:t>led</w:t>
      </w:r>
      <w:r w:rsidRPr="00A82E4E">
        <w:t xml:space="preserve"> to raising the first-contact resolution rate from 60% to 81%; however, the surveys of guests who experienced service failure and subsequent recovery show an improvement in </w:t>
      </w:r>
      <w:r w:rsidR="00976509">
        <w:t xml:space="preserve">the </w:t>
      </w:r>
      <w:r w:rsidRPr="00A82E4E">
        <w:t>handling of such service failures from 75% to 80%</w:t>
      </w:r>
      <w:r w:rsidR="00A747F5" w:rsidRPr="00A82E4E">
        <w:t xml:space="preserve"> (</w:t>
      </w:r>
      <w:r w:rsidR="00A747F5" w:rsidRPr="00A82E4E">
        <w:rPr>
          <w:shd w:val="clear" w:color="auto" w:fill="FFFFFF"/>
        </w:rPr>
        <w:t>Zhorzholiani et al., 2024)</w:t>
      </w:r>
      <w:r w:rsidRPr="00A82E4E">
        <w:t>.</w:t>
      </w:r>
    </w:p>
    <w:p w14:paraId="39634F48" w14:textId="77777777" w:rsidR="00FE43A5" w:rsidRPr="00A82E4E" w:rsidRDefault="002523C8" w:rsidP="00B872FF">
      <w:pPr>
        <w:pStyle w:val="Heading2"/>
      </w:pPr>
      <w:bookmarkStart w:id="27" w:name="_Toc181996003"/>
      <w:r w:rsidRPr="00A82E4E">
        <w:lastRenderedPageBreak/>
        <w:t xml:space="preserve">5.3 </w:t>
      </w:r>
      <w:r w:rsidR="00FE43A5" w:rsidRPr="00A82E4E">
        <w:t>Theme 3: Strategic Human Resource Management and Solutions</w:t>
      </w:r>
      <w:bookmarkEnd w:id="27"/>
    </w:p>
    <w:p w14:paraId="31E5404B" w14:textId="77777777" w:rsidR="00850CD3" w:rsidRPr="00A82E4E" w:rsidRDefault="00850CD3" w:rsidP="00B872FF">
      <w:pPr>
        <w:pStyle w:val="Heading3"/>
      </w:pPr>
      <w:bookmarkStart w:id="28" w:name="_Toc181996004"/>
      <w:r w:rsidRPr="00A82E4E">
        <w:t xml:space="preserve">5.3.1 </w:t>
      </w:r>
      <w:r w:rsidR="008414CA" w:rsidRPr="00A56BC6">
        <w:rPr>
          <w:b/>
          <w:bCs/>
        </w:rPr>
        <w:t>Recruitment Innovation and Talent Acquisition</w:t>
      </w:r>
      <w:bookmarkEnd w:id="28"/>
    </w:p>
    <w:p w14:paraId="42E04D7F" w14:textId="69815622" w:rsidR="00850CD3" w:rsidRPr="00A82E4E" w:rsidRDefault="00850CD3" w:rsidP="00B872FF">
      <w:r w:rsidRPr="00A82E4E">
        <w:t xml:space="preserve">Recruitment policy of Leonardo Hotel Cardiff has dramatically shifted to </w:t>
      </w:r>
      <w:r w:rsidR="002D5D1F">
        <w:t>data-driven</w:t>
      </w:r>
      <w:r w:rsidRPr="00A82E4E">
        <w:t xml:space="preserve"> models and innovative methods. For example, the hotel is sourcing student interns from Cardiff Metropolitan University’s Hospitality Management program</w:t>
      </w:r>
      <w:r w:rsidR="000E5168" w:rsidRPr="00A82E4E">
        <w:t xml:space="preserve"> i</w:t>
      </w:r>
      <w:r w:rsidRPr="00A82E4E">
        <w:t>n 2024, the hotel has hired 15 such employees where in 2023 the number of hires to fill the same position during the first quarter were only four</w:t>
      </w:r>
      <w:r w:rsidR="0021531B" w:rsidRPr="00A82E4E">
        <w:t xml:space="preserve"> (</w:t>
      </w:r>
      <w:r w:rsidR="0021531B" w:rsidRPr="00A82E4E">
        <w:rPr>
          <w:shd w:val="clear" w:color="auto" w:fill="FFFFFF"/>
        </w:rPr>
        <w:t>Joyce et al., 2024)</w:t>
      </w:r>
      <w:r w:rsidRPr="00A82E4E">
        <w:t>. The hotel has also expanded its demographics of successful service sector recruiting sourcing eight customer service employees from retail fields and found that with the proper training these candidates perform 25% better adapted to hotel services than other hospitality industry applicants</w:t>
      </w:r>
      <w:r w:rsidR="00FC6BE7" w:rsidRPr="00A82E4E">
        <w:t xml:space="preserve"> (</w:t>
      </w:r>
      <w:r w:rsidR="0021531B" w:rsidRPr="00A82E4E">
        <w:rPr>
          <w:shd w:val="clear" w:color="auto" w:fill="FFFFFF"/>
        </w:rPr>
        <w:t>Manimala &amp; Kurian, 2024)</w:t>
      </w:r>
      <w:r w:rsidRPr="00A82E4E">
        <w:t>.</w:t>
      </w:r>
      <w:r w:rsidR="00DB6FB0" w:rsidRPr="00A82E4E">
        <w:t xml:space="preserve"> </w:t>
      </w:r>
      <w:r w:rsidRPr="00A82E4E">
        <w:t>Where once a candidate might have dropped out of the process before even completing an application, the new fast-track recruitment process has led to an average time-to-hire of 15 days. Technical digital recruitment activities alone produced 150 quality responses in the first three months of 2024 main financial year through linked in responses from potential candidates as against job boards. The new compensation has changed added performance alloys for bonuses that are up to 15% of base salary, better health facilities, and mobility to work, meaning application acceptance has risen to 40%</w:t>
      </w:r>
      <w:r w:rsidR="0021531B" w:rsidRPr="00A82E4E">
        <w:t xml:space="preserve"> (</w:t>
      </w:r>
      <w:r w:rsidR="0021531B" w:rsidRPr="00A82E4E">
        <w:rPr>
          <w:shd w:val="clear" w:color="auto" w:fill="FFFFFF"/>
        </w:rPr>
        <w:t>Stone et al., s2024)</w:t>
      </w:r>
      <w:r w:rsidRPr="00A82E4E">
        <w:t>.</w:t>
      </w:r>
    </w:p>
    <w:p w14:paraId="3209C938" w14:textId="77777777" w:rsidR="00850CD3" w:rsidRPr="00A82E4E" w:rsidRDefault="00FD7B52" w:rsidP="00B872FF">
      <w:pPr>
        <w:pStyle w:val="Heading3"/>
      </w:pPr>
      <w:bookmarkStart w:id="29" w:name="_Toc181996005"/>
      <w:r w:rsidRPr="00A82E4E">
        <w:t xml:space="preserve">5.3.2 </w:t>
      </w:r>
      <w:r w:rsidR="00850CD3" w:rsidRPr="00A56BC6">
        <w:rPr>
          <w:b/>
          <w:bCs/>
        </w:rPr>
        <w:t>Employee Retention and Engagement Strategies</w:t>
      </w:r>
      <w:r w:rsidR="00850CD3" w:rsidRPr="00A82E4E">
        <w:t>:</w:t>
      </w:r>
      <w:bookmarkEnd w:id="29"/>
    </w:p>
    <w:p w14:paraId="3C793925" w14:textId="77777777" w:rsidR="00850CD3" w:rsidRPr="00A82E4E" w:rsidRDefault="00850CD3" w:rsidP="00B872FF">
      <w:r w:rsidRPr="00A82E4E">
        <w:t>Incorporating retention tactics for the hotel has measured some accomplishments through numerous approaches. The career development program has provided 12 internal promotions in 2023, although all participants remain with the hotel, with 90% retention and the hotel retention rates are at 65%. Due to the cross-training opportunities thus offered an example is displayed whereby front desk personnel trained in food and beverage services can now assist the restaurant during the busy season leading to a 35% improved flexibility in the overall operation of the business</w:t>
      </w:r>
      <w:r w:rsidR="00FD5A08" w:rsidRPr="00A82E4E">
        <w:t xml:space="preserve"> (</w:t>
      </w:r>
      <w:r w:rsidR="00FD5A08" w:rsidRPr="00A82E4E">
        <w:rPr>
          <w:shd w:val="clear" w:color="auto" w:fill="FFFFFF"/>
        </w:rPr>
        <w:t>Zhang, &amp; Chen, 2024)</w:t>
      </w:r>
      <w:r w:rsidRPr="00A82E4E">
        <w:t>.</w:t>
      </w:r>
      <w:r w:rsidR="00274EED" w:rsidRPr="00A82E4E">
        <w:t xml:space="preserve"> </w:t>
      </w:r>
      <w:r w:rsidRPr="00A82E4E">
        <w:t xml:space="preserve">Other aspects such as new working schedules of four days per week for some employees and split-shift working have cut staff absenteeism by 25% for departments that adopt it. </w:t>
      </w:r>
      <w:r w:rsidR="00274EED" w:rsidRPr="00A82E4E">
        <w:t>By offering recognition about the ‘Service Star’ awards (a £250 bonus that is given monthly), team performance bonuses, and annual exemplary performance awards the efficiency of the program has increased its worth by 30% of its efficiency from efficiency problem of improved employee satisfaction</w:t>
      </w:r>
      <w:r w:rsidR="00FD5A08" w:rsidRPr="00A82E4E">
        <w:t xml:space="preserve"> (</w:t>
      </w:r>
      <w:r w:rsidR="00FD5A08" w:rsidRPr="00A82E4E">
        <w:rPr>
          <w:shd w:val="clear" w:color="auto" w:fill="FFFFFF"/>
        </w:rPr>
        <w:t>Hidayat, &amp; Basuil, 2024)</w:t>
      </w:r>
      <w:r w:rsidR="00274EED" w:rsidRPr="00A82E4E">
        <w:t>.</w:t>
      </w:r>
    </w:p>
    <w:p w14:paraId="11920514" w14:textId="77777777" w:rsidR="00640186" w:rsidRPr="00A82E4E" w:rsidRDefault="00640186" w:rsidP="00B872FF">
      <w:pPr>
        <w:pStyle w:val="Heading3"/>
      </w:pPr>
      <w:bookmarkStart w:id="30" w:name="_Toc181996006"/>
      <w:r w:rsidRPr="00A82E4E">
        <w:lastRenderedPageBreak/>
        <w:t xml:space="preserve">5.3.3 </w:t>
      </w:r>
      <w:r w:rsidR="008414CA" w:rsidRPr="00A56BC6">
        <w:rPr>
          <w:b/>
          <w:bCs/>
        </w:rPr>
        <w:t>Long-term Sustainable Solutions</w:t>
      </w:r>
      <w:bookmarkEnd w:id="30"/>
    </w:p>
    <w:p w14:paraId="29D9926E" w14:textId="07D4AC8B" w:rsidR="005E091B" w:rsidRPr="00A82E4E" w:rsidRDefault="005E091B" w:rsidP="00B872FF">
      <w:r w:rsidRPr="00A82E4E">
        <w:t xml:space="preserve">The conceptual </w:t>
      </w:r>
      <w:r w:rsidR="002D5D1F">
        <w:t>workforce</w:t>
      </w:r>
      <w:r w:rsidRPr="00A82E4E">
        <w:t xml:space="preserve"> planning has applied the Business Intelligence approach to estimate staffing levels with 85% precision, which helps to adjust for the congested durations appropriately in the hotel workforce planning. For instance, in </w:t>
      </w:r>
      <w:r w:rsidR="00F03A45">
        <w:t xml:space="preserve">the </w:t>
      </w:r>
      <w:r w:rsidRPr="00A82E4E">
        <w:t xml:space="preserve">2024 Six Nations Rugby Championship, it was possible to have the occupancy by 200% with a general </w:t>
      </w:r>
      <w:r w:rsidR="00F03A45">
        <w:t>rise</w:t>
      </w:r>
      <w:r w:rsidRPr="00A82E4E">
        <w:t xml:space="preserve"> of the temporary staff costs by only 15% thanks to a proper </w:t>
      </w:r>
      <w:r w:rsidR="00F03A45">
        <w:t>strategy</w:t>
      </w:r>
      <w:r w:rsidRPr="00A82E4E">
        <w:t xml:space="preserve"> of cross-trained </w:t>
      </w:r>
      <w:r w:rsidR="00F03A45">
        <w:t>staff</w:t>
      </w:r>
      <w:r w:rsidR="00BC2CDE" w:rsidRPr="00A82E4E">
        <w:t xml:space="preserve"> (</w:t>
      </w:r>
      <w:r w:rsidR="00BC2CDE" w:rsidRPr="00A82E4E">
        <w:rPr>
          <w:shd w:val="clear" w:color="auto" w:fill="FFFFFF"/>
        </w:rPr>
        <w:t>Geethanjali et al., 2024)</w:t>
      </w:r>
      <w:r w:rsidRPr="00A82E4E">
        <w:t xml:space="preserve">. As a result of the strengthened employer brand new employee referrals have increased by 45% in 2024. The structured succession planning program used in the company has been able to develop a list of 15 employees who are suitable for leadership </w:t>
      </w:r>
      <w:r w:rsidR="00F03A45">
        <w:t>positions</w:t>
      </w:r>
      <w:r w:rsidRPr="00A82E4E">
        <w:t xml:space="preserve"> with 8 employees currently perusing management development programs. </w:t>
      </w:r>
      <w:r w:rsidR="000E5168" w:rsidRPr="00A82E4E">
        <w:t xml:space="preserve"> </w:t>
      </w:r>
      <w:r w:rsidRPr="00A82E4E">
        <w:t>Technology buying, for instance</w:t>
      </w:r>
      <w:r w:rsidR="00F03A45">
        <w:t>,</w:t>
      </w:r>
      <w:r w:rsidRPr="00A82E4E">
        <w:t xml:space="preserve"> the mobile check-in kiosks and automated inventory management systems have cut down on manual task time by 30% freeing up the staff to attend to customers</w:t>
      </w:r>
      <w:r w:rsidR="00BC2CDE" w:rsidRPr="00A82E4E">
        <w:t xml:space="preserve"> (</w:t>
      </w:r>
      <w:r w:rsidR="00BC2CDE" w:rsidRPr="00A82E4E">
        <w:rPr>
          <w:shd w:val="clear" w:color="auto" w:fill="FFFFFF"/>
        </w:rPr>
        <w:t>Boselie et al., 2024)</w:t>
      </w:r>
      <w:r w:rsidRPr="00A82E4E">
        <w:t>.</w:t>
      </w:r>
      <w:r w:rsidR="00D74CDF" w:rsidRPr="00A82E4E">
        <w:t xml:space="preserve"> </w:t>
      </w:r>
      <w:r w:rsidRPr="00A82E4E">
        <w:t xml:space="preserve">Temporary staffing agencies have helped to secure </w:t>
      </w:r>
      <w:r w:rsidR="000E5168" w:rsidRPr="00A82E4E">
        <w:t>twenty-five</w:t>
      </w:r>
      <w:r w:rsidRPr="00A82E4E">
        <w:t xml:space="preserve"> pre-employment trained staff members that can be deployed within </w:t>
      </w:r>
      <w:r w:rsidR="00FB40A8" w:rsidRPr="00A82E4E">
        <w:t>twenty-four</w:t>
      </w:r>
      <w:r w:rsidRPr="00A82E4E">
        <w:t xml:space="preserve"> hours in case of staff More than 40% of the effects of staff absenteeism have thus been addressed by these </w:t>
      </w:r>
      <w:r w:rsidR="00D74CDF" w:rsidRPr="00A82E4E">
        <w:t>partnerships. It</w:t>
      </w:r>
      <w:r w:rsidRPr="00A82E4E">
        <w:t xml:space="preserve"> creates social capital with the Alumni Network that ensures 5 </w:t>
      </w:r>
      <w:r w:rsidR="007D60E4">
        <w:t>experienced</w:t>
      </w:r>
      <w:r w:rsidRPr="00A82E4E">
        <w:t xml:space="preserve"> staff out of the requisite join the hotel with little need for basic training.</w:t>
      </w:r>
      <w:r w:rsidR="00D74CDF" w:rsidRPr="00A82E4E">
        <w:t xml:space="preserve"> </w:t>
      </w:r>
      <w:r w:rsidR="007D60E4">
        <w:t>During</w:t>
      </w:r>
      <w:r w:rsidRPr="00A82E4E">
        <w:t xml:space="preserve"> the 2024 Six Nations Rugby Championship, the hotel successfully managed a 200% increase in occupancy with only a 15% increase in temporary staff costs through strategic deployment of cross-trained employees</w:t>
      </w:r>
      <w:r w:rsidR="00FB40A8" w:rsidRPr="00A82E4E">
        <w:t xml:space="preserve"> (</w:t>
      </w:r>
      <w:r w:rsidR="00FB40A8" w:rsidRPr="00A82E4E">
        <w:rPr>
          <w:shd w:val="clear" w:color="auto" w:fill="FFFFFF"/>
        </w:rPr>
        <w:t>Knies</w:t>
      </w:r>
      <w:r w:rsidR="00CD6676" w:rsidRPr="00A82E4E">
        <w:rPr>
          <w:shd w:val="clear" w:color="auto" w:fill="FFFFFF"/>
        </w:rPr>
        <w:t xml:space="preserve"> et al., </w:t>
      </w:r>
      <w:r w:rsidR="00FB40A8" w:rsidRPr="00A82E4E">
        <w:rPr>
          <w:shd w:val="clear" w:color="auto" w:fill="FFFFFF"/>
        </w:rPr>
        <w:t>2024)</w:t>
      </w:r>
      <w:r w:rsidRPr="00A82E4E">
        <w:t>.</w:t>
      </w:r>
    </w:p>
    <w:p w14:paraId="1AD3485A" w14:textId="77FC00F5" w:rsidR="00E321F9" w:rsidRPr="00A82E4E" w:rsidRDefault="005E091B" w:rsidP="00B872FF">
      <w:r w:rsidRPr="00A82E4E">
        <w:t>The strengthened employer brand has generated positive results, with employee referrals increasing by 45% in 2024. The structured succession planning program has identified 15 high-potential employees for leadership roles, with 8 currently enrolled in management development programs. Technology investments, such as the implementation of mobile check-in kiosks and automated inventory management systems, have reduced manual task time by 30%, allowing staff to focus on guest interactions</w:t>
      </w:r>
      <w:r w:rsidR="00576CF6" w:rsidRPr="00A82E4E">
        <w:t xml:space="preserve"> (</w:t>
      </w:r>
      <w:r w:rsidR="00576CF6" w:rsidRPr="00A82E4E">
        <w:rPr>
          <w:shd w:val="clear" w:color="auto" w:fill="FFFFFF"/>
        </w:rPr>
        <w:t>Aziz et al., 2024)</w:t>
      </w:r>
      <w:r w:rsidRPr="00A82E4E">
        <w:t>.</w:t>
      </w:r>
      <w:r w:rsidR="000E5168" w:rsidRPr="00A82E4E">
        <w:t xml:space="preserve"> </w:t>
      </w:r>
      <w:r w:rsidRPr="00A82E4E">
        <w:t>The problem of shortages of staff is one of the concerns that has multiple compounding effects on Leonardo Hotel Cardiff making it a multifaceted issue. Whereby operational metrics of performance and service quality indicate the truth of operations and guests, customer satisfaction numbers</w:t>
      </w:r>
      <w:r w:rsidR="007D60E4">
        <w:t>,</w:t>
      </w:r>
      <w:r w:rsidRPr="00A82E4E">
        <w:t xml:space="preserve"> and surveys offer objective data to support how staffing levels impact service delivery processes</w:t>
      </w:r>
      <w:r w:rsidR="00E321F9" w:rsidRPr="00A82E4E">
        <w:t xml:space="preserve"> (</w:t>
      </w:r>
      <w:r w:rsidR="00E321F9" w:rsidRPr="00A82E4E">
        <w:rPr>
          <w:shd w:val="clear" w:color="auto" w:fill="FFFFFF"/>
        </w:rPr>
        <w:t>Kalefa  &amp; Gado, 2024)</w:t>
      </w:r>
      <w:r w:rsidRPr="00A82E4E">
        <w:t xml:space="preserve">. </w:t>
      </w:r>
    </w:p>
    <w:p w14:paraId="368B55A0" w14:textId="1B097CAC" w:rsidR="00461958" w:rsidRPr="00A82E4E" w:rsidRDefault="00576CF6" w:rsidP="00B872FF">
      <w:r w:rsidRPr="00A82E4E">
        <w:rPr>
          <w:shd w:val="clear" w:color="auto" w:fill="FFFFFF"/>
        </w:rPr>
        <w:lastRenderedPageBreak/>
        <w:t xml:space="preserve">Olaleye et al., (2024) </w:t>
      </w:r>
      <w:r w:rsidR="007D60E4">
        <w:t>show</w:t>
      </w:r>
      <w:r w:rsidR="005E091B" w:rsidRPr="00A82E4E">
        <w:t xml:space="preserve"> how the hotel has proactively responded to these challenges through unique approaches to recruitment and retention. </w:t>
      </w:r>
      <w:r w:rsidR="00F66B22">
        <w:t>However,</w:t>
      </w:r>
      <w:r w:rsidR="005E091B" w:rsidRPr="00A82E4E">
        <w:t xml:space="preserve"> such strategies must be implemented while always paying attention to market trends and current and potential guests’ requirements for employee care and attention.</w:t>
      </w:r>
    </w:p>
    <w:p w14:paraId="1A60A60E" w14:textId="77777777" w:rsidR="002A2855" w:rsidRPr="00A82E4E" w:rsidRDefault="002A2855" w:rsidP="00B872FF">
      <w:pPr>
        <w:jc w:val="left"/>
        <w:rPr>
          <w:rFonts w:eastAsiaTheme="majorEastAsia" w:cstheme="majorBidi"/>
          <w:b/>
          <w:sz w:val="28"/>
          <w:szCs w:val="32"/>
        </w:rPr>
      </w:pPr>
      <w:r w:rsidRPr="00A82E4E">
        <w:rPr>
          <w:i/>
        </w:rPr>
        <w:br w:type="page"/>
      </w:r>
    </w:p>
    <w:p w14:paraId="08CF3324" w14:textId="77777777" w:rsidR="008407CC" w:rsidRPr="00A82E4E" w:rsidRDefault="008407CC" w:rsidP="00B872FF">
      <w:pPr>
        <w:pStyle w:val="Heading1"/>
        <w:jc w:val="center"/>
        <w:rPr>
          <w:i w:val="0"/>
        </w:rPr>
      </w:pPr>
      <w:bookmarkStart w:id="31" w:name="_Toc181996007"/>
      <w:r w:rsidRPr="00A82E4E">
        <w:rPr>
          <w:i w:val="0"/>
        </w:rPr>
        <w:lastRenderedPageBreak/>
        <w:t>Chapter 6; Conclusion and Recommendations</w:t>
      </w:r>
      <w:bookmarkEnd w:id="31"/>
    </w:p>
    <w:p w14:paraId="0FE9AD92" w14:textId="77777777" w:rsidR="00971EED" w:rsidRPr="00A82E4E" w:rsidRDefault="00107C7E" w:rsidP="00B872FF">
      <w:pPr>
        <w:pStyle w:val="Heading2"/>
        <w:rPr>
          <w:rFonts w:eastAsia="Times New Roman"/>
        </w:rPr>
      </w:pPr>
      <w:bookmarkStart w:id="32" w:name="_Toc181996008"/>
      <w:r w:rsidRPr="00A82E4E">
        <w:rPr>
          <w:rFonts w:eastAsia="Times New Roman"/>
        </w:rPr>
        <w:t xml:space="preserve">6.1 </w:t>
      </w:r>
      <w:r w:rsidRPr="00A56BC6">
        <w:rPr>
          <w:rFonts w:eastAsia="Times New Roman"/>
          <w:b/>
          <w:bCs/>
        </w:rPr>
        <w:t>Conclusion</w:t>
      </w:r>
      <w:bookmarkEnd w:id="32"/>
    </w:p>
    <w:p w14:paraId="12B46414" w14:textId="0EE57989" w:rsidR="00107C7E" w:rsidRPr="00A82E4E" w:rsidRDefault="00107C7E" w:rsidP="00B872FF">
      <w:r w:rsidRPr="00A82E4E">
        <w:t xml:space="preserve">This study has helped to shed light on the following staffing </w:t>
      </w:r>
      <w:r w:rsidR="007D60E4">
        <w:t>numbers</w:t>
      </w:r>
      <w:r w:rsidRPr="00A82E4E">
        <w:t xml:space="preserve"> and operating efficiency in the hospitality </w:t>
      </w:r>
      <w:r w:rsidR="00F66B22" w:rsidRPr="00A82E4E">
        <w:t>industry,</w:t>
      </w:r>
      <w:r w:rsidRPr="00A82E4E">
        <w:t xml:space="preserve"> particularly in Leonardo Hotel Cardiff. This study proves that staff shortage is not just a source of short-term working problems, but has </w:t>
      </w:r>
      <w:r w:rsidR="007D60E4">
        <w:t xml:space="preserve">a </w:t>
      </w:r>
      <w:r w:rsidRPr="00A82E4E">
        <w:t xml:space="preserve">deeper impact on customer dissatisfaction, staff burnout, and organisational viability. Looking at the literature and conducting an overall evaluation of secondary data, one realizes that the hospitality industry’s staffing issues are not one-dimensional and are affected by factors such as Brexit, staff </w:t>
      </w:r>
      <w:r w:rsidR="00821200" w:rsidRPr="00A82E4E">
        <w:t>destuffing</w:t>
      </w:r>
      <w:r w:rsidRPr="00A82E4E">
        <w:t xml:space="preserve"> after the pandemic, and changing expectations.</w:t>
      </w:r>
      <w:r w:rsidR="00821200" w:rsidRPr="00A82E4E">
        <w:t xml:space="preserve"> </w:t>
      </w:r>
      <w:r w:rsidRPr="00A82E4E">
        <w:t xml:space="preserve">Having observed how Leonardo Hotel Cardiff, a premium mid-scale hotel strives to overcome the mentioned challenges, the following paper presents a case on the particular hotel. The study notes that staffing problems are not unique incidences, but a complex and interrelated phenomenon in which staffing is located within overall industry directions and economic conditions. The consequences of staff shortages are the low quality of </w:t>
      </w:r>
      <w:r w:rsidR="00B73E9B">
        <w:t>service</w:t>
      </w:r>
      <w:r w:rsidRPr="00A82E4E">
        <w:t xml:space="preserve"> delivery, </w:t>
      </w:r>
      <w:r w:rsidR="00B73E9B">
        <w:t xml:space="preserve">and </w:t>
      </w:r>
      <w:r w:rsidRPr="00A82E4E">
        <w:t>customer complaints- potential threats to the image of the brand. The implementation of changes within the variable environment underscores the fact that for a hotel to be successful, it has to be innovative in the approach it uses to solve new problems facing the hospitality industry, such as technology and Human Resource Management. The findings also stress the need to staff up as a means of managing, and as this study has shown, padding out core operational efficiency rather than just as a means of coping with a more difficult business environment hence the quest for staff to hold on to. This work adds to the knowledge of staffing problems in the hospitality industry and creates a framework for formulating better solutions to these problems in the future.</w:t>
      </w:r>
    </w:p>
    <w:p w14:paraId="2D7002EC" w14:textId="77777777" w:rsidR="00971EED" w:rsidRPr="00A82E4E" w:rsidRDefault="005600C3" w:rsidP="00B872FF">
      <w:pPr>
        <w:pStyle w:val="Heading2"/>
        <w:rPr>
          <w:rFonts w:eastAsia="Times New Roman"/>
        </w:rPr>
      </w:pPr>
      <w:bookmarkStart w:id="33" w:name="_Toc181996009"/>
      <w:r w:rsidRPr="00A82E4E">
        <w:rPr>
          <w:rFonts w:eastAsia="Times New Roman"/>
        </w:rPr>
        <w:t xml:space="preserve">6.2 </w:t>
      </w:r>
      <w:r w:rsidRPr="00A56BC6">
        <w:rPr>
          <w:rFonts w:eastAsia="Times New Roman"/>
          <w:b/>
          <w:bCs/>
        </w:rPr>
        <w:t>Recommendations</w:t>
      </w:r>
      <w:bookmarkEnd w:id="33"/>
    </w:p>
    <w:p w14:paraId="3D2CDF4B" w14:textId="77777777" w:rsidR="00237D62" w:rsidRPr="00A82E4E" w:rsidRDefault="00237D62" w:rsidP="00B872FF">
      <w:pPr>
        <w:spacing w:before="100" w:beforeAutospacing="1" w:after="100" w:afterAutospacing="1"/>
        <w:rPr>
          <w:rFonts w:eastAsia="Times New Roman" w:cs="Times New Roman"/>
          <w:szCs w:val="24"/>
        </w:rPr>
      </w:pPr>
      <w:r w:rsidRPr="00A82E4E">
        <w:rPr>
          <w:rFonts w:eastAsia="Times New Roman" w:cs="Times New Roman"/>
          <w:szCs w:val="24"/>
        </w:rPr>
        <w:t>Based on the research findings, several key recommendations are proposed to address the staffing challenges at Leonardo Hotel Cardiff:</w:t>
      </w:r>
    </w:p>
    <w:p w14:paraId="7D7F05A0" w14:textId="77777777" w:rsidR="00056FCC" w:rsidRPr="00A82E4E" w:rsidRDefault="00056FCC" w:rsidP="00B872FF">
      <w:pPr>
        <w:jc w:val="left"/>
        <w:rPr>
          <w:rFonts w:eastAsia="Times New Roman" w:cstheme="majorBidi"/>
          <w:szCs w:val="24"/>
        </w:rPr>
      </w:pPr>
      <w:r w:rsidRPr="00A82E4E">
        <w:rPr>
          <w:rFonts w:eastAsia="Times New Roman"/>
        </w:rPr>
        <w:br w:type="page"/>
      </w:r>
    </w:p>
    <w:p w14:paraId="0D07D2F9" w14:textId="77777777" w:rsidR="00237D62" w:rsidRPr="00A56BC6" w:rsidRDefault="00237D62" w:rsidP="00B872FF">
      <w:pPr>
        <w:pStyle w:val="Heading3"/>
        <w:rPr>
          <w:rFonts w:eastAsia="Times New Roman"/>
          <w:b/>
          <w:bCs/>
        </w:rPr>
      </w:pPr>
      <w:bookmarkStart w:id="34" w:name="_Toc181996010"/>
      <w:r w:rsidRPr="00A56BC6">
        <w:rPr>
          <w:rFonts w:eastAsia="Times New Roman"/>
          <w:b/>
          <w:bCs/>
        </w:rPr>
        <w:lastRenderedPageBreak/>
        <w:t>Deputy and enforce a detailed Recruitment and retention policy</w:t>
      </w:r>
      <w:bookmarkEnd w:id="34"/>
    </w:p>
    <w:p w14:paraId="00355A13" w14:textId="4B5CD0AD" w:rsidR="00237D62" w:rsidRPr="00A82E4E" w:rsidRDefault="00237D62" w:rsidP="00B872FF">
      <w:pPr>
        <w:spacing w:before="100" w:beforeAutospacing="1" w:after="100" w:afterAutospacing="1"/>
        <w:rPr>
          <w:rFonts w:eastAsia="Times New Roman" w:cs="Times New Roman"/>
          <w:szCs w:val="24"/>
        </w:rPr>
      </w:pPr>
      <w:r w:rsidRPr="00A82E4E">
        <w:rPr>
          <w:rFonts w:eastAsia="Times New Roman" w:cs="Times New Roman"/>
          <w:szCs w:val="24"/>
        </w:rPr>
        <w:t xml:space="preserve">This </w:t>
      </w:r>
      <w:r w:rsidR="00207BDA" w:rsidRPr="00A82E4E">
        <w:rPr>
          <w:rFonts w:eastAsia="Times New Roman" w:cs="Times New Roman"/>
          <w:szCs w:val="24"/>
        </w:rPr>
        <w:t>study</w:t>
      </w:r>
      <w:r w:rsidRPr="00A82E4E">
        <w:rPr>
          <w:rFonts w:eastAsia="Times New Roman" w:cs="Times New Roman"/>
          <w:szCs w:val="24"/>
        </w:rPr>
        <w:t xml:space="preserve"> recommends that the hotel should ensure it comes up with a sound staffing plan that covers both the current and future staffing requirements. This should involve affiliations made with local hospitality schools and colleges </w:t>
      </w:r>
      <w:r w:rsidR="004B2BA0">
        <w:rPr>
          <w:rFonts w:eastAsia="Times New Roman" w:cs="Times New Roman"/>
          <w:szCs w:val="24"/>
        </w:rPr>
        <w:t>to</w:t>
      </w:r>
      <w:r w:rsidRPr="00A82E4E">
        <w:rPr>
          <w:rFonts w:eastAsia="Times New Roman" w:cs="Times New Roman"/>
          <w:szCs w:val="24"/>
        </w:rPr>
        <w:t xml:space="preserve"> build a talent pool. Thus, the human resources strategy should focus on appealing compensation policies, transparent </w:t>
      </w:r>
      <w:r w:rsidR="00F66B22">
        <w:rPr>
          <w:rFonts w:eastAsia="Times New Roman" w:cs="Times New Roman"/>
          <w:szCs w:val="24"/>
        </w:rPr>
        <w:t>promotion opportunities, and</w:t>
      </w:r>
      <w:r w:rsidRPr="00A82E4E">
        <w:rPr>
          <w:rFonts w:eastAsia="Times New Roman" w:cs="Times New Roman"/>
          <w:szCs w:val="24"/>
        </w:rPr>
        <w:t xml:space="preserve"> training initiatives. Further, a successful and effective program of mentorship can also be employed to prevent key staff from moving to other companies and build up a pool of potential leaders for the </w:t>
      </w:r>
      <w:r w:rsidR="00207BDA" w:rsidRPr="00A82E4E">
        <w:rPr>
          <w:rFonts w:eastAsia="Times New Roman" w:cs="Times New Roman"/>
          <w:szCs w:val="24"/>
        </w:rPr>
        <w:t>organi</w:t>
      </w:r>
      <w:r w:rsidR="00F85F45" w:rsidRPr="00A82E4E">
        <w:rPr>
          <w:rFonts w:eastAsia="Times New Roman" w:cs="Times New Roman"/>
          <w:szCs w:val="24"/>
        </w:rPr>
        <w:t>s</w:t>
      </w:r>
      <w:r w:rsidR="00207BDA" w:rsidRPr="00A82E4E">
        <w:rPr>
          <w:rFonts w:eastAsia="Times New Roman" w:cs="Times New Roman"/>
          <w:szCs w:val="24"/>
        </w:rPr>
        <w:t>atio</w:t>
      </w:r>
      <w:r w:rsidRPr="00A82E4E">
        <w:rPr>
          <w:rFonts w:eastAsia="Times New Roman" w:cs="Times New Roman"/>
          <w:szCs w:val="24"/>
        </w:rPr>
        <w:t>n</w:t>
      </w:r>
      <w:r w:rsidR="00207BDA" w:rsidRPr="00A82E4E">
        <w:rPr>
          <w:rFonts w:eastAsia="Times New Roman" w:cs="Times New Roman"/>
          <w:szCs w:val="24"/>
        </w:rPr>
        <w:t xml:space="preserve"> (</w:t>
      </w:r>
      <w:r w:rsidR="00207BDA" w:rsidRPr="00A82E4E">
        <w:rPr>
          <w:shd w:val="clear" w:color="auto" w:fill="FFFFFF"/>
        </w:rPr>
        <w:t>Wood, 2024)</w:t>
      </w:r>
      <w:r w:rsidRPr="00A82E4E">
        <w:rPr>
          <w:rFonts w:eastAsia="Times New Roman" w:cs="Times New Roman"/>
          <w:szCs w:val="24"/>
        </w:rPr>
        <w:t>.</w:t>
      </w:r>
    </w:p>
    <w:p w14:paraId="19CD468C" w14:textId="77777777" w:rsidR="000D21F8" w:rsidRPr="00A56BC6" w:rsidRDefault="000D21F8" w:rsidP="00B872FF">
      <w:pPr>
        <w:pStyle w:val="Heading3"/>
        <w:rPr>
          <w:rFonts w:eastAsia="Times New Roman"/>
          <w:b/>
          <w:bCs/>
        </w:rPr>
      </w:pPr>
      <w:bookmarkStart w:id="35" w:name="_Toc181996011"/>
      <w:r w:rsidRPr="00A56BC6">
        <w:rPr>
          <w:rFonts w:eastAsia="Times New Roman"/>
          <w:b/>
          <w:bCs/>
        </w:rPr>
        <w:t>Culture alignment at the workplace</w:t>
      </w:r>
      <w:bookmarkEnd w:id="35"/>
    </w:p>
    <w:p w14:paraId="731832D0" w14:textId="3A8E84A0" w:rsidR="000D21F8" w:rsidRPr="00A82E4E" w:rsidRDefault="000D21F8" w:rsidP="00B872FF">
      <w:pPr>
        <w:spacing w:before="100" w:beforeAutospacing="1" w:after="100" w:afterAutospacing="1"/>
        <w:rPr>
          <w:rFonts w:eastAsia="Times New Roman" w:cs="Times New Roman"/>
          <w:szCs w:val="24"/>
        </w:rPr>
      </w:pPr>
      <w:r w:rsidRPr="00A82E4E">
        <w:rPr>
          <w:rFonts w:eastAsia="Times New Roman" w:cs="Times New Roman"/>
          <w:szCs w:val="24"/>
        </w:rPr>
        <w:t xml:space="preserve">There is evidence that when organizations </w:t>
      </w:r>
      <w:r w:rsidR="00F66B22">
        <w:rPr>
          <w:rFonts w:eastAsia="Times New Roman" w:cs="Times New Roman"/>
          <w:szCs w:val="24"/>
        </w:rPr>
        <w:t>make</w:t>
      </w:r>
      <w:r w:rsidRPr="00A82E4E">
        <w:rPr>
          <w:rFonts w:eastAsia="Times New Roman" w:cs="Times New Roman"/>
          <w:szCs w:val="24"/>
        </w:rPr>
        <w:t xml:space="preserve"> conscious efforts </w:t>
      </w:r>
      <w:r w:rsidR="00F66B22">
        <w:rPr>
          <w:rFonts w:eastAsia="Times New Roman" w:cs="Times New Roman"/>
          <w:szCs w:val="24"/>
        </w:rPr>
        <w:t>to achieve</w:t>
      </w:r>
      <w:r w:rsidRPr="00A82E4E">
        <w:rPr>
          <w:rFonts w:eastAsia="Times New Roman" w:cs="Times New Roman"/>
          <w:szCs w:val="24"/>
        </w:rPr>
        <w:t xml:space="preserve"> staff recognition and appraisals, encouraging workers’ feedback sessions together with promoting friendly working relations among employees, then staff turnover and workplace dissatisfaction levels are likely to be reduced</w:t>
      </w:r>
      <w:r w:rsidR="00551371" w:rsidRPr="00A82E4E">
        <w:rPr>
          <w:rFonts w:eastAsia="Times New Roman" w:cs="Times New Roman"/>
          <w:szCs w:val="24"/>
        </w:rPr>
        <w:t xml:space="preserve"> (</w:t>
      </w:r>
      <w:r w:rsidR="00551371" w:rsidRPr="00A82E4E">
        <w:rPr>
          <w:shd w:val="clear" w:color="auto" w:fill="FFFFFF"/>
        </w:rPr>
        <w:t>Zhorzholiani et al., 2024)</w:t>
      </w:r>
      <w:r w:rsidRPr="00A82E4E">
        <w:rPr>
          <w:rFonts w:eastAsia="Times New Roman" w:cs="Times New Roman"/>
          <w:szCs w:val="24"/>
        </w:rPr>
        <w:t>. It should also entail periodic staff poll to determine their attitude towards their workplace and solve any complaints that they may have without being prodded.</w:t>
      </w:r>
      <w:r w:rsidR="00A121C6" w:rsidRPr="00A82E4E">
        <w:rPr>
          <w:rFonts w:eastAsia="Times New Roman" w:cs="Times New Roman"/>
          <w:szCs w:val="24"/>
        </w:rPr>
        <w:t xml:space="preserve"> </w:t>
      </w:r>
      <w:r w:rsidRPr="00A82E4E">
        <w:rPr>
          <w:rFonts w:eastAsia="Times New Roman" w:cs="Times New Roman"/>
          <w:szCs w:val="24"/>
        </w:rPr>
        <w:t>Since then, it benefitted from its strategic partnership with Columbia Sportswear Company through its supply of reliable and affordable fabrics.</w:t>
      </w:r>
      <w:r w:rsidR="00A121C6" w:rsidRPr="00A82E4E">
        <w:rPr>
          <w:rFonts w:eastAsia="Times New Roman" w:cs="Times New Roman"/>
          <w:szCs w:val="24"/>
        </w:rPr>
        <w:t xml:space="preserve"> </w:t>
      </w:r>
      <w:r w:rsidRPr="00A82E4E">
        <w:rPr>
          <w:rFonts w:eastAsia="Times New Roman" w:cs="Times New Roman"/>
          <w:szCs w:val="24"/>
        </w:rPr>
        <w:t xml:space="preserve">It is for this </w:t>
      </w:r>
      <w:r w:rsidR="00F66B22">
        <w:rPr>
          <w:rFonts w:eastAsia="Times New Roman" w:cs="Times New Roman"/>
          <w:szCs w:val="24"/>
        </w:rPr>
        <w:t>reason</w:t>
      </w:r>
      <w:r w:rsidRPr="00A82E4E">
        <w:rPr>
          <w:rFonts w:eastAsia="Times New Roman" w:cs="Times New Roman"/>
          <w:szCs w:val="24"/>
        </w:rPr>
        <w:t xml:space="preserve"> that there should be a practice of building lasting strategic partnerships with local educational </w:t>
      </w:r>
      <w:r w:rsidR="00F66B22">
        <w:rPr>
          <w:rFonts w:eastAsia="Times New Roman" w:cs="Times New Roman"/>
          <w:szCs w:val="24"/>
        </w:rPr>
        <w:t>centers</w:t>
      </w:r>
      <w:r w:rsidRPr="00A82E4E">
        <w:rPr>
          <w:rFonts w:eastAsia="Times New Roman" w:cs="Times New Roman"/>
          <w:szCs w:val="24"/>
        </w:rPr>
        <w:t xml:space="preserve">, employment agencies, and relevant industry associations. These </w:t>
      </w:r>
      <w:r w:rsidR="00F66B22">
        <w:rPr>
          <w:rFonts w:eastAsia="Times New Roman" w:cs="Times New Roman"/>
          <w:szCs w:val="24"/>
        </w:rPr>
        <w:t>involve</w:t>
      </w:r>
      <w:r w:rsidRPr="00A82E4E">
        <w:rPr>
          <w:rFonts w:eastAsia="Times New Roman" w:cs="Times New Roman"/>
          <w:szCs w:val="24"/>
        </w:rPr>
        <w:t xml:space="preserve"> establishing proper apprenticeship and internship opportunities </w:t>
      </w:r>
      <w:r w:rsidR="00F66B22">
        <w:rPr>
          <w:rFonts w:eastAsia="Times New Roman" w:cs="Times New Roman"/>
          <w:szCs w:val="24"/>
        </w:rPr>
        <w:t>to</w:t>
      </w:r>
      <w:r w:rsidRPr="00A82E4E">
        <w:rPr>
          <w:rFonts w:eastAsia="Times New Roman" w:cs="Times New Roman"/>
          <w:szCs w:val="24"/>
        </w:rPr>
        <w:t xml:space="preserve"> source talent in the industry</w:t>
      </w:r>
      <w:r w:rsidR="00FA3727" w:rsidRPr="00A82E4E">
        <w:rPr>
          <w:rFonts w:eastAsia="Times New Roman" w:cs="Times New Roman"/>
          <w:szCs w:val="24"/>
        </w:rPr>
        <w:t xml:space="preserve"> (</w:t>
      </w:r>
      <w:r w:rsidR="00FA3727" w:rsidRPr="00A82E4E">
        <w:rPr>
          <w:shd w:val="clear" w:color="auto" w:fill="FFFFFF"/>
        </w:rPr>
        <w:t>Bukhari et al., 2024)</w:t>
      </w:r>
      <w:r w:rsidRPr="00A82E4E">
        <w:rPr>
          <w:rFonts w:eastAsia="Times New Roman" w:cs="Times New Roman"/>
          <w:szCs w:val="24"/>
        </w:rPr>
        <w:t>.</w:t>
      </w:r>
    </w:p>
    <w:p w14:paraId="0262487D" w14:textId="77777777" w:rsidR="000D21F8" w:rsidRPr="00A56BC6" w:rsidRDefault="000D21F8" w:rsidP="00B872FF">
      <w:pPr>
        <w:pStyle w:val="Heading3"/>
        <w:rPr>
          <w:rFonts w:eastAsia="Times New Roman"/>
          <w:b/>
          <w:bCs/>
        </w:rPr>
      </w:pPr>
      <w:bookmarkStart w:id="36" w:name="_Toc181996012"/>
      <w:r w:rsidRPr="00A56BC6">
        <w:rPr>
          <w:rFonts w:eastAsia="Times New Roman"/>
          <w:b/>
          <w:bCs/>
        </w:rPr>
        <w:t>Learn About Performance Management Systems</w:t>
      </w:r>
      <w:bookmarkEnd w:id="36"/>
    </w:p>
    <w:p w14:paraId="0F8390E5" w14:textId="5AA606A5" w:rsidR="000D21F8" w:rsidRPr="00A82E4E" w:rsidRDefault="000D21F8" w:rsidP="00B872FF">
      <w:pPr>
        <w:spacing w:before="100" w:beforeAutospacing="1" w:after="100" w:afterAutospacing="1"/>
        <w:rPr>
          <w:rFonts w:eastAsia="Times New Roman" w:cs="Times New Roman"/>
          <w:szCs w:val="24"/>
        </w:rPr>
      </w:pPr>
      <w:r w:rsidRPr="00A82E4E">
        <w:rPr>
          <w:rFonts w:eastAsia="Times New Roman" w:cs="Times New Roman"/>
          <w:szCs w:val="24"/>
        </w:rPr>
        <w:t xml:space="preserve">After rating the staff and determining standards, it is possible to set objectives and inspire personnel to maintain specific service quality indicators. This should comprise periodic appraisals, definite promotion </w:t>
      </w:r>
      <w:r w:rsidR="00F66B22">
        <w:rPr>
          <w:rFonts w:eastAsia="Times New Roman" w:cs="Times New Roman"/>
          <w:szCs w:val="24"/>
        </w:rPr>
        <w:t>standards,</w:t>
      </w:r>
      <w:r w:rsidRPr="00A82E4E">
        <w:rPr>
          <w:rFonts w:eastAsia="Times New Roman" w:cs="Times New Roman"/>
          <w:szCs w:val="24"/>
        </w:rPr>
        <w:t xml:space="preserve"> and rewards based on </w:t>
      </w:r>
      <w:r w:rsidR="00F66B22">
        <w:rPr>
          <w:rFonts w:eastAsia="Times New Roman" w:cs="Times New Roman"/>
          <w:szCs w:val="24"/>
        </w:rPr>
        <w:t xml:space="preserve">the </w:t>
      </w:r>
      <w:r w:rsidRPr="00A82E4E">
        <w:rPr>
          <w:rFonts w:eastAsia="Times New Roman" w:cs="Times New Roman"/>
          <w:szCs w:val="24"/>
        </w:rPr>
        <w:t>guests’ satisfaction index</w:t>
      </w:r>
      <w:r w:rsidR="005A7023" w:rsidRPr="00A82E4E">
        <w:rPr>
          <w:rFonts w:eastAsia="Times New Roman" w:cs="Times New Roman"/>
          <w:szCs w:val="24"/>
        </w:rPr>
        <w:t xml:space="preserve"> (</w:t>
      </w:r>
      <w:r w:rsidR="005A7023" w:rsidRPr="00A82E4E">
        <w:rPr>
          <w:shd w:val="clear" w:color="auto" w:fill="FFFFFF"/>
        </w:rPr>
        <w:t>Ababneh et al., 2024)</w:t>
      </w:r>
      <w:r w:rsidRPr="00A82E4E">
        <w:rPr>
          <w:rFonts w:eastAsia="Times New Roman" w:cs="Times New Roman"/>
          <w:szCs w:val="24"/>
        </w:rPr>
        <w:t>.</w:t>
      </w:r>
      <w:r w:rsidR="00A121C6" w:rsidRPr="00A82E4E">
        <w:rPr>
          <w:rFonts w:eastAsia="Times New Roman" w:cs="Times New Roman"/>
          <w:szCs w:val="24"/>
        </w:rPr>
        <w:t xml:space="preserve"> </w:t>
      </w:r>
      <w:r w:rsidRPr="00A82E4E">
        <w:rPr>
          <w:rFonts w:eastAsia="Times New Roman" w:cs="Times New Roman"/>
          <w:szCs w:val="24"/>
        </w:rPr>
        <w:t xml:space="preserve">This is </w:t>
      </w:r>
      <w:r w:rsidR="00F66B22">
        <w:rPr>
          <w:rFonts w:eastAsia="Times New Roman" w:cs="Times New Roman"/>
          <w:szCs w:val="24"/>
        </w:rPr>
        <w:t>to</w:t>
      </w:r>
      <w:r w:rsidRPr="00A82E4E">
        <w:rPr>
          <w:rFonts w:eastAsia="Times New Roman" w:cs="Times New Roman"/>
          <w:szCs w:val="24"/>
        </w:rPr>
        <w:t xml:space="preserve"> attract </w:t>
      </w:r>
      <w:r w:rsidR="00F66B22">
        <w:rPr>
          <w:rFonts w:eastAsia="Times New Roman" w:cs="Times New Roman"/>
          <w:szCs w:val="24"/>
        </w:rPr>
        <w:t>employees’</w:t>
      </w:r>
      <w:r w:rsidRPr="00A82E4E">
        <w:rPr>
          <w:rFonts w:eastAsia="Times New Roman" w:cs="Times New Roman"/>
          <w:szCs w:val="24"/>
        </w:rPr>
        <w:t xml:space="preserve"> attention to </w:t>
      </w:r>
      <w:r w:rsidR="00F66B22">
        <w:rPr>
          <w:rFonts w:eastAsia="Times New Roman" w:cs="Times New Roman"/>
          <w:szCs w:val="24"/>
        </w:rPr>
        <w:t xml:space="preserve">the </w:t>
      </w:r>
      <w:r w:rsidRPr="00A82E4E">
        <w:rPr>
          <w:rFonts w:eastAsia="Times New Roman" w:cs="Times New Roman"/>
          <w:szCs w:val="24"/>
        </w:rPr>
        <w:t xml:space="preserve">company, </w:t>
      </w:r>
      <w:r w:rsidR="001907B3" w:rsidRPr="00A82E4E">
        <w:rPr>
          <w:rFonts w:eastAsia="Times New Roman" w:cs="Times New Roman"/>
          <w:szCs w:val="24"/>
        </w:rPr>
        <w:t>one</w:t>
      </w:r>
      <w:r w:rsidRPr="00A82E4E">
        <w:rPr>
          <w:rFonts w:eastAsia="Times New Roman" w:cs="Times New Roman"/>
          <w:szCs w:val="24"/>
        </w:rPr>
        <w:t xml:space="preserve"> must ensure that </w:t>
      </w:r>
      <w:r w:rsidR="00F66B22">
        <w:rPr>
          <w:rFonts w:eastAsia="Times New Roman" w:cs="Times New Roman"/>
          <w:szCs w:val="24"/>
        </w:rPr>
        <w:t xml:space="preserve">the </w:t>
      </w:r>
      <w:r w:rsidRPr="00A82E4E">
        <w:rPr>
          <w:rFonts w:eastAsia="Times New Roman" w:cs="Times New Roman"/>
          <w:szCs w:val="24"/>
        </w:rPr>
        <w:t>compensation and benefits package offered meets the policies as per the outcome of a review.</w:t>
      </w:r>
      <w:r w:rsidR="00A121C6" w:rsidRPr="00A82E4E">
        <w:rPr>
          <w:rFonts w:eastAsia="Times New Roman" w:cs="Times New Roman"/>
          <w:szCs w:val="24"/>
        </w:rPr>
        <w:t xml:space="preserve"> </w:t>
      </w:r>
      <w:r w:rsidR="00117DFF" w:rsidRPr="00A82E4E">
        <w:rPr>
          <w:rFonts w:eastAsia="Times New Roman" w:cs="Times New Roman"/>
          <w:szCs w:val="24"/>
        </w:rPr>
        <w:t>An evaluation of the current compensation policies and structures to envisage the possibility of the company having to offer better wages and remunerations than the available market offers</w:t>
      </w:r>
      <w:r w:rsidR="005D5225" w:rsidRPr="00A82E4E">
        <w:rPr>
          <w:rFonts w:eastAsia="Times New Roman" w:cs="Times New Roman"/>
          <w:szCs w:val="24"/>
        </w:rPr>
        <w:t xml:space="preserve"> (</w:t>
      </w:r>
      <w:r w:rsidR="005D5225" w:rsidRPr="00A82E4E">
        <w:rPr>
          <w:shd w:val="clear" w:color="auto" w:fill="FFFFFF"/>
        </w:rPr>
        <w:t>Dutta et al., 2024)</w:t>
      </w:r>
      <w:r w:rsidR="00117DFF" w:rsidRPr="00A82E4E">
        <w:rPr>
          <w:rFonts w:eastAsia="Times New Roman" w:cs="Times New Roman"/>
          <w:szCs w:val="24"/>
        </w:rPr>
        <w:t xml:space="preserve">. </w:t>
      </w:r>
      <w:r w:rsidRPr="00A82E4E">
        <w:rPr>
          <w:rFonts w:eastAsia="Times New Roman" w:cs="Times New Roman"/>
          <w:szCs w:val="24"/>
        </w:rPr>
        <w:t xml:space="preserve">This should include financial as well as </w:t>
      </w:r>
      <w:r w:rsidR="007E780A" w:rsidRPr="00A82E4E">
        <w:rPr>
          <w:rFonts w:eastAsia="Times New Roman" w:cs="Times New Roman"/>
          <w:szCs w:val="24"/>
        </w:rPr>
        <w:t>non-financial</w:t>
      </w:r>
      <w:r w:rsidRPr="00A82E4E">
        <w:rPr>
          <w:rFonts w:eastAsia="Times New Roman" w:cs="Times New Roman"/>
          <w:szCs w:val="24"/>
        </w:rPr>
        <w:t xml:space="preserve"> rewards that will be important </w:t>
      </w:r>
      <w:r w:rsidRPr="00A82E4E">
        <w:rPr>
          <w:rFonts w:eastAsia="Times New Roman" w:cs="Times New Roman"/>
          <w:szCs w:val="24"/>
        </w:rPr>
        <w:lastRenderedPageBreak/>
        <w:t>to the various classes of employees.</w:t>
      </w:r>
      <w:r w:rsidR="00056FCC" w:rsidRPr="00A82E4E">
        <w:rPr>
          <w:rFonts w:eastAsia="Times New Roman" w:cs="Times New Roman"/>
          <w:szCs w:val="24"/>
        </w:rPr>
        <w:t xml:space="preserve"> </w:t>
      </w:r>
      <w:r w:rsidRPr="00A82E4E">
        <w:rPr>
          <w:rFonts w:eastAsia="Times New Roman" w:cs="Times New Roman"/>
          <w:szCs w:val="24"/>
        </w:rPr>
        <w:t xml:space="preserve">These recommendations should therefore be taken as measures that can be pursued in an integrated manner so that they complement rather than dwell on each other. To largely serve the purpose of managing the hotel staffing issues, frequent examinations and fine </w:t>
      </w:r>
      <w:r w:rsidR="00F66B22">
        <w:rPr>
          <w:rFonts w:eastAsia="Times New Roman" w:cs="Times New Roman"/>
          <w:szCs w:val="24"/>
        </w:rPr>
        <w:t>tuning</w:t>
      </w:r>
      <w:r w:rsidRPr="00A82E4E">
        <w:rPr>
          <w:rFonts w:eastAsia="Times New Roman" w:cs="Times New Roman"/>
          <w:szCs w:val="24"/>
        </w:rPr>
        <w:t xml:space="preserve"> of these programs will be crucial.</w:t>
      </w:r>
    </w:p>
    <w:p w14:paraId="455A5E7C" w14:textId="77777777" w:rsidR="000D21F8" w:rsidRPr="00A82E4E" w:rsidRDefault="000D21F8" w:rsidP="00B872FF">
      <w:pPr>
        <w:jc w:val="left"/>
        <w:rPr>
          <w:rFonts w:eastAsia="Times New Roman" w:cs="Times New Roman"/>
          <w:szCs w:val="24"/>
        </w:rPr>
      </w:pPr>
      <w:r w:rsidRPr="00A82E4E">
        <w:rPr>
          <w:rFonts w:eastAsia="Times New Roman" w:cs="Times New Roman"/>
          <w:szCs w:val="24"/>
        </w:rPr>
        <w:br w:type="page"/>
      </w:r>
    </w:p>
    <w:p w14:paraId="36E79BDB" w14:textId="77777777" w:rsidR="00AD72B2" w:rsidRPr="00A82E4E" w:rsidRDefault="000D21F8" w:rsidP="00B872FF">
      <w:pPr>
        <w:pStyle w:val="Heading1"/>
        <w:jc w:val="center"/>
        <w:rPr>
          <w:rFonts w:eastAsia="Times New Roman"/>
          <w:i w:val="0"/>
        </w:rPr>
      </w:pPr>
      <w:bookmarkStart w:id="37" w:name="_Toc181996013"/>
      <w:r w:rsidRPr="00A82E4E">
        <w:rPr>
          <w:rFonts w:eastAsia="Times New Roman"/>
          <w:i w:val="0"/>
        </w:rPr>
        <w:lastRenderedPageBreak/>
        <w:t>Chapter 7; Reflection Account</w:t>
      </w:r>
      <w:bookmarkEnd w:id="37"/>
    </w:p>
    <w:p w14:paraId="6E52EE1B" w14:textId="77777777" w:rsidR="00A04404" w:rsidRPr="00A82E4E" w:rsidRDefault="00A04404" w:rsidP="00B872FF">
      <w:pPr>
        <w:pStyle w:val="Heading2"/>
        <w:rPr>
          <w:rFonts w:eastAsia="Times New Roman"/>
        </w:rPr>
      </w:pPr>
      <w:bookmarkStart w:id="38" w:name="_Toc181996014"/>
      <w:r w:rsidRPr="00A82E4E">
        <w:rPr>
          <w:rFonts w:eastAsia="Times New Roman"/>
        </w:rPr>
        <w:t xml:space="preserve">7.1 </w:t>
      </w:r>
      <w:r w:rsidR="00A121C6" w:rsidRPr="00D54252">
        <w:rPr>
          <w:rFonts w:eastAsia="Times New Roman"/>
          <w:b/>
          <w:bCs/>
        </w:rPr>
        <w:t>Description</w:t>
      </w:r>
      <w:bookmarkEnd w:id="38"/>
    </w:p>
    <w:p w14:paraId="7E8581EF" w14:textId="77777777" w:rsidR="00E3423C" w:rsidRPr="00A82E4E" w:rsidRDefault="00A121C6" w:rsidP="00B872FF">
      <w:r w:rsidRPr="00A82E4E">
        <w:t>My research journey began with a focused investigation into the staffing challenges at Leonardo Hotel Cardiff, a significant establishment in Wales' capital city. The research process spanned several months, during which I immersed myself in extensive secondary research materials, including academic databases, industry publications, and professional reports. I structured my investigation to systematically analyze various aspects of staffing issues in the hospitality industry, starting with broad industry-wide challenges before narrowing down to specific implications for Leonardo Hotel Cardiff.</w:t>
      </w:r>
      <w:r w:rsidR="00E3423C" w:rsidRPr="00A82E4E">
        <w:t xml:space="preserve"> </w:t>
      </w:r>
      <w:r w:rsidRPr="00A82E4E">
        <w:t>The research methodology involved carefully selecting and reviewing peer-reviewed journals from respected databases such as EBSCO Hospitality &amp; Tourism Complete and Elsevier's Science Direct</w:t>
      </w:r>
      <w:r w:rsidR="00CE492C" w:rsidRPr="00A82E4E">
        <w:t xml:space="preserve"> (</w:t>
      </w:r>
      <w:r w:rsidR="00CE492C" w:rsidRPr="00A82E4E">
        <w:rPr>
          <w:shd w:val="clear" w:color="auto" w:fill="FFFFFF"/>
        </w:rPr>
        <w:t>Thorpe, 2024)</w:t>
      </w:r>
      <w:r w:rsidRPr="00A82E4E">
        <w:t>. I paid particular attention to publications from the last decade to ensure relevancy and contemporary significance. Additionally, I examined industry reports from professional bodies, trade journals, and government publications to gain a comprehensive understanding of the current state of hospitality staffing challenges.</w:t>
      </w:r>
      <w:r w:rsidR="00E3423C" w:rsidRPr="00A82E4E">
        <w:t xml:space="preserve"> </w:t>
      </w:r>
    </w:p>
    <w:p w14:paraId="62D69F0A" w14:textId="77777777" w:rsidR="00E3423C" w:rsidRPr="00A82E4E" w:rsidRDefault="00E3423C" w:rsidP="00B872FF">
      <w:pPr>
        <w:pStyle w:val="Heading2"/>
      </w:pPr>
      <w:bookmarkStart w:id="39" w:name="_Toc181996015"/>
      <w:r w:rsidRPr="00A82E4E">
        <w:t xml:space="preserve">7.2 </w:t>
      </w:r>
      <w:r w:rsidRPr="00D54252">
        <w:rPr>
          <w:b/>
          <w:bCs/>
        </w:rPr>
        <w:t>Feelings</w:t>
      </w:r>
      <w:bookmarkEnd w:id="39"/>
    </w:p>
    <w:p w14:paraId="5EA02E27" w14:textId="77777777" w:rsidR="00E3423C" w:rsidRPr="00A82E4E" w:rsidRDefault="00E3423C" w:rsidP="00B872FF">
      <w:r w:rsidRPr="00A82E4E">
        <w:t>I felt mixed emotions at the beginning of this research study: With the interests in examining a key industry issue, there was little discrepancy towards the global and challenging issues proposal made the participants slightly anxious. This is because initially the number of journals in the databases and versatility of staffing challenges in context of hospitality overwhelmed a researcher. I wondered if it would be possible to integrate all of the material into meaningful conclusion and to provide coherent findings into the research question</w:t>
      </w:r>
      <w:r w:rsidR="00CE492C" w:rsidRPr="00A82E4E">
        <w:t xml:space="preserve"> (</w:t>
      </w:r>
      <w:r w:rsidR="00DA0C11" w:rsidRPr="00A82E4E">
        <w:rPr>
          <w:shd w:val="clear" w:color="auto" w:fill="FFFFFF"/>
        </w:rPr>
        <w:t>Stone</w:t>
      </w:r>
      <w:r w:rsidR="00DA0C11">
        <w:rPr>
          <w:shd w:val="clear" w:color="auto" w:fill="FFFFFF"/>
        </w:rPr>
        <w:t xml:space="preserve"> et al. </w:t>
      </w:r>
      <w:r w:rsidR="00DA0C11" w:rsidRPr="00A82E4E">
        <w:rPr>
          <w:shd w:val="clear" w:color="auto" w:fill="FFFFFF"/>
        </w:rPr>
        <w:t>2024</w:t>
      </w:r>
      <w:r w:rsidR="00CE492C" w:rsidRPr="00A82E4E">
        <w:rPr>
          <w:shd w:val="clear" w:color="auto" w:fill="FFFFFF"/>
        </w:rPr>
        <w:t>)</w:t>
      </w:r>
      <w:r w:rsidRPr="00A82E4E">
        <w:t>. Moreover, the most fulfilling experiences were observed when current theories could be connected with practical applications in Leonardo Hotel Cardiff. Such feelings that I experienced were useful to mitigate my initial overcrowded state of mind and bolster up my determination of the research.</w:t>
      </w:r>
    </w:p>
    <w:p w14:paraId="4217811C" w14:textId="77777777" w:rsidR="00E3423C" w:rsidRPr="00B15464" w:rsidRDefault="00E3423C" w:rsidP="00B872FF">
      <w:pPr>
        <w:pStyle w:val="Heading2"/>
        <w:rPr>
          <w:b/>
          <w:bCs/>
        </w:rPr>
      </w:pPr>
      <w:bookmarkStart w:id="40" w:name="_Toc181996016"/>
      <w:r w:rsidRPr="00A82E4E">
        <w:t xml:space="preserve">7.3 </w:t>
      </w:r>
      <w:r w:rsidRPr="00B15464">
        <w:rPr>
          <w:b/>
          <w:bCs/>
        </w:rPr>
        <w:t>Evaluation</w:t>
      </w:r>
      <w:bookmarkEnd w:id="40"/>
    </w:p>
    <w:p w14:paraId="1AC0DB14" w14:textId="77777777" w:rsidR="00E3423C" w:rsidRPr="00A82E4E" w:rsidRDefault="00E3423C" w:rsidP="00B872FF">
      <w:r w:rsidRPr="00A82E4E">
        <w:t>The research methodology was useful in many aspects based on the following reasons. Since the secondary research approach was used, it was easy to gather as much information from different sources as possible which would give me varied opinions on the staffing issues. This decision of selecting Leonardo Hotel Cardiff as a single and specific case for the sake of analysis contributed to the choice of framework and made the results more realistic</w:t>
      </w:r>
      <w:r w:rsidR="00CE492C" w:rsidRPr="00A82E4E">
        <w:t xml:space="preserve"> (</w:t>
      </w:r>
      <w:r w:rsidR="00CE492C" w:rsidRPr="00A82E4E">
        <w:rPr>
          <w:shd w:val="clear" w:color="auto" w:fill="FFFFFF"/>
        </w:rPr>
        <w:t>Fong-Batkin, 2024)</w:t>
      </w:r>
      <w:r w:rsidRPr="00A82E4E">
        <w:t>.</w:t>
      </w:r>
    </w:p>
    <w:p w14:paraId="73A141D0" w14:textId="40D2C2A6" w:rsidR="00E3423C" w:rsidRPr="00A82E4E" w:rsidRDefault="00E3423C" w:rsidP="00B872FF">
      <w:r w:rsidRPr="00A82E4E">
        <w:t xml:space="preserve">Taking account of such instruments as PEST and SWOT analytics </w:t>
      </w:r>
      <w:r w:rsidR="00572D0E">
        <w:t>helped classify</w:t>
      </w:r>
      <w:r w:rsidRPr="00A82E4E">
        <w:t xml:space="preserve"> the information accumulated </w:t>
      </w:r>
      <w:r w:rsidR="00B74DD1">
        <w:t>properly</w:t>
      </w:r>
      <w:r w:rsidRPr="00A82E4E">
        <w:t>. These tools enabled me to objectively analyse internal and external factors which impact staffing issues in the hotel. The system approach used in the work allowed me to figure out some of the patterns and trends that could have escaped my attention if I had used a less rigorous method</w:t>
      </w:r>
      <w:r w:rsidR="00CE492C" w:rsidRPr="00A82E4E">
        <w:t xml:space="preserve"> (</w:t>
      </w:r>
      <w:r w:rsidR="00CE492C" w:rsidRPr="00A82E4E">
        <w:rPr>
          <w:shd w:val="clear" w:color="auto" w:fill="FFFFFF"/>
        </w:rPr>
        <w:t>Anand, 2024)</w:t>
      </w:r>
      <w:r w:rsidRPr="00A82E4E">
        <w:t>.</w:t>
      </w:r>
      <w:r w:rsidR="00F624BE" w:rsidRPr="00A82E4E">
        <w:t xml:space="preserve"> </w:t>
      </w:r>
      <w:r w:rsidRPr="00A82E4E">
        <w:t xml:space="preserve">Nevertheless, the present study also </w:t>
      </w:r>
      <w:r w:rsidR="00B74DD1">
        <w:t>identifies</w:t>
      </w:r>
      <w:r w:rsidRPr="00A82E4E">
        <w:t xml:space="preserve"> several weaknesses in my methodological approach. Although a high number of secondary sources </w:t>
      </w:r>
      <w:r w:rsidR="00B74DD1">
        <w:t>were</w:t>
      </w:r>
      <w:r w:rsidRPr="00A82E4E">
        <w:t xml:space="preserve"> used, the studies did not offer a wealth of detailed data on Leonardo Hotel Cardiff’s operations, as the sources offered only </w:t>
      </w:r>
      <w:r w:rsidR="00B74DD1">
        <w:t xml:space="preserve">the </w:t>
      </w:r>
      <w:r w:rsidRPr="00A82E4E">
        <w:t xml:space="preserve">latest data as of the time of writing. Primary research techniques, including </w:t>
      </w:r>
      <w:r w:rsidRPr="00A82E4E">
        <w:lastRenderedPageBreak/>
        <w:t>staff interviews and/or guest reviews</w:t>
      </w:r>
      <w:r w:rsidR="00B74DD1">
        <w:t>,</w:t>
      </w:r>
      <w:r w:rsidRPr="00A82E4E">
        <w:t xml:space="preserve"> may have not been used leading to </w:t>
      </w:r>
      <w:r w:rsidR="00B74DD1">
        <w:t xml:space="preserve">a </w:t>
      </w:r>
      <w:r w:rsidRPr="00A82E4E">
        <w:t xml:space="preserve">lack of detail on some details </w:t>
      </w:r>
      <w:r w:rsidR="00B74DD1">
        <w:t>about</w:t>
      </w:r>
      <w:r w:rsidRPr="00A82E4E">
        <w:t xml:space="preserve"> the hotel in question</w:t>
      </w:r>
      <w:r w:rsidR="00CE492C" w:rsidRPr="00A82E4E">
        <w:t xml:space="preserve"> (</w:t>
      </w:r>
      <w:r w:rsidR="00CE492C" w:rsidRPr="00A82E4E">
        <w:rPr>
          <w:shd w:val="clear" w:color="auto" w:fill="FFFFFF"/>
        </w:rPr>
        <w:t>Gilgun, 2024)</w:t>
      </w:r>
      <w:r w:rsidRPr="00A82E4E">
        <w:t>.</w:t>
      </w:r>
    </w:p>
    <w:p w14:paraId="0C66C792" w14:textId="77777777" w:rsidR="001907B3" w:rsidRPr="00B10D6A" w:rsidRDefault="001907B3" w:rsidP="00B872FF">
      <w:pPr>
        <w:pStyle w:val="Heading2"/>
        <w:rPr>
          <w:rFonts w:eastAsia="Times New Roman"/>
          <w:b/>
          <w:bCs/>
        </w:rPr>
      </w:pPr>
      <w:bookmarkStart w:id="41" w:name="_Toc181996017"/>
      <w:r w:rsidRPr="00B10D6A">
        <w:rPr>
          <w:rFonts w:eastAsia="Times New Roman"/>
          <w:b/>
          <w:bCs/>
        </w:rPr>
        <w:t xml:space="preserve">7.4 </w:t>
      </w:r>
      <w:r w:rsidR="00A121C6" w:rsidRPr="00D54252">
        <w:rPr>
          <w:rFonts w:eastAsia="Times New Roman"/>
          <w:b/>
          <w:bCs/>
        </w:rPr>
        <w:t>Analysis</w:t>
      </w:r>
      <w:bookmarkEnd w:id="41"/>
    </w:p>
    <w:p w14:paraId="5E02DB05" w14:textId="126CBDD4" w:rsidR="000D6502" w:rsidRPr="00A82E4E" w:rsidRDefault="000D6502" w:rsidP="00B872FF">
      <w:r w:rsidRPr="00A82E4E">
        <w:t xml:space="preserve">The study exposed </w:t>
      </w:r>
      <w:r w:rsidR="00B74DD1">
        <w:t>several</w:t>
      </w:r>
      <w:r w:rsidRPr="00A82E4E">
        <w:t xml:space="preserve"> important findings regarding staffing issues facing the hospitality sector. I found out that staffing problems have many linkages with other operations; this makes the impacts involved rather cause and effect. Many prospective factors were deemed to have less influence on the organization compared to what was realized later, for example in the Brexit deal and the effects of </w:t>
      </w:r>
      <w:r w:rsidR="00B74DD1">
        <w:t xml:space="preserve">the </w:t>
      </w:r>
      <w:r w:rsidRPr="00A82E4E">
        <w:t>Covid-19 pandemic.</w:t>
      </w:r>
      <w:r w:rsidR="001907B3" w:rsidRPr="00A82E4E">
        <w:t xml:space="preserve"> </w:t>
      </w:r>
      <w:r w:rsidRPr="00A82E4E">
        <w:t xml:space="preserve">In conducting the analysis on the collected research papers and articles along with syndicated reports, very high levels of positive relationship between staffing and service quality were evident. </w:t>
      </w:r>
      <w:proofErr w:type="gramStart"/>
      <w:r w:rsidRPr="00A82E4E">
        <w:t>In the course of</w:t>
      </w:r>
      <w:proofErr w:type="gramEnd"/>
      <w:r w:rsidRPr="00A82E4E">
        <w:t xml:space="preserve"> the study, the authors described the essential problems related to the lack of </w:t>
      </w:r>
      <w:r w:rsidR="00B74DD1">
        <w:t xml:space="preserve">a </w:t>
      </w:r>
      <w:r w:rsidRPr="00A82E4E">
        <w:t>sufficient number of employees: they influence not only the current quality of services provided but also organizational longevity and position on the market</w:t>
      </w:r>
      <w:r w:rsidR="00F21A90" w:rsidRPr="00A82E4E">
        <w:t xml:space="preserve"> (</w:t>
      </w:r>
      <w:proofErr w:type="spellStart"/>
      <w:r w:rsidR="00F21A90" w:rsidRPr="00A82E4E">
        <w:rPr>
          <w:shd w:val="clear" w:color="auto" w:fill="FFFFFF"/>
        </w:rPr>
        <w:t>Greneker</w:t>
      </w:r>
      <w:proofErr w:type="spellEnd"/>
      <w:r w:rsidR="00F21A90" w:rsidRPr="00A82E4E">
        <w:rPr>
          <w:shd w:val="clear" w:color="auto" w:fill="FFFFFF"/>
        </w:rPr>
        <w:t>, 2024)</w:t>
      </w:r>
      <w:r w:rsidRPr="00A82E4E">
        <w:t xml:space="preserve">. </w:t>
      </w:r>
      <w:r w:rsidR="00B74DD1">
        <w:t>The use</w:t>
      </w:r>
      <w:r w:rsidRPr="00A82E4E">
        <w:t xml:space="preserve"> of case-based research proved useful in showing how these principles can be applied in practice at Leonardo Hotel Cardiff.</w:t>
      </w:r>
      <w:r w:rsidR="001907B3" w:rsidRPr="00A82E4E">
        <w:t xml:space="preserve"> </w:t>
      </w:r>
      <w:r w:rsidR="00572D0E">
        <w:t>Some limitations in the current literature can</w:t>
      </w:r>
      <w:r w:rsidRPr="00A82E4E">
        <w:t xml:space="preserve"> also be graded as </w:t>
      </w:r>
      <w:proofErr w:type="gramStart"/>
      <w:r w:rsidRPr="00A82E4E">
        <w:t>methodological</w:t>
      </w:r>
      <w:proofErr w:type="gramEnd"/>
      <w:r w:rsidRPr="00A82E4E">
        <w:t xml:space="preserve"> including things like the lack of predictive research focusing on the consequences of various staffing strategies in the long run or their cost-related implications. These gaps say that there is so much that can be investigated in the future.</w:t>
      </w:r>
    </w:p>
    <w:p w14:paraId="2E992463" w14:textId="77777777" w:rsidR="000D6502" w:rsidRPr="00B10D6A" w:rsidRDefault="001907B3" w:rsidP="00B872FF">
      <w:pPr>
        <w:pStyle w:val="Heading2"/>
        <w:rPr>
          <w:rFonts w:eastAsia="Times New Roman"/>
          <w:b/>
          <w:bCs/>
        </w:rPr>
      </w:pPr>
      <w:bookmarkStart w:id="42" w:name="_Toc181996018"/>
      <w:r w:rsidRPr="00B10D6A">
        <w:rPr>
          <w:rFonts w:eastAsia="Times New Roman"/>
          <w:b/>
          <w:bCs/>
        </w:rPr>
        <w:t xml:space="preserve">7.5 </w:t>
      </w:r>
      <w:r w:rsidR="000D6502" w:rsidRPr="00B10D6A">
        <w:rPr>
          <w:rFonts w:eastAsia="Times New Roman"/>
          <w:b/>
          <w:bCs/>
        </w:rPr>
        <w:t>Conclusion</w:t>
      </w:r>
      <w:bookmarkEnd w:id="42"/>
    </w:p>
    <w:p w14:paraId="4415AE13" w14:textId="61BFDECA" w:rsidR="000D6502" w:rsidRPr="00A82E4E" w:rsidRDefault="000D6502" w:rsidP="00B872FF">
      <w:r w:rsidRPr="00A82E4E">
        <w:t>In hindsight, I think that the research was able to meet its key goals. The research findings proved useful in developing an understanding of the staffing issues in Leonardo Hotel Cardiff as well as in the hospitality industry. Considering the existing limitations of the given methodology, the issues under analysis were discussed in detail and covered necessary actionable recommendations.</w:t>
      </w:r>
      <w:r w:rsidR="001907B3" w:rsidRPr="00A82E4E">
        <w:t xml:space="preserve"> </w:t>
      </w:r>
      <w:r w:rsidRPr="00A82E4E">
        <w:t>I have learned various aspects of systematic academic research, and complex business issues, which enriched the process of my research. In general, it enhanced the set of my skills, particularly analytical ones</w:t>
      </w:r>
      <w:r w:rsidR="00B74DD1">
        <w:t>,</w:t>
      </w:r>
      <w:r w:rsidRPr="00A82E4E">
        <w:t xml:space="preserve"> and enriched my background knowledge of hospitality and tourism. The findings can be meaningfully contributed to further discussions about the existing problems and challenges of the staffing process in the sphere of hospitality management.</w:t>
      </w:r>
    </w:p>
    <w:p w14:paraId="0EC3ED04" w14:textId="77777777" w:rsidR="000D6502" w:rsidRPr="00B10D6A" w:rsidRDefault="001907B3" w:rsidP="00B872FF">
      <w:pPr>
        <w:pStyle w:val="Heading2"/>
        <w:rPr>
          <w:rFonts w:eastAsia="Times New Roman"/>
          <w:b/>
          <w:bCs/>
        </w:rPr>
      </w:pPr>
      <w:bookmarkStart w:id="43" w:name="_Toc181996019"/>
      <w:r w:rsidRPr="00B10D6A">
        <w:rPr>
          <w:rFonts w:eastAsia="Times New Roman"/>
          <w:b/>
          <w:bCs/>
        </w:rPr>
        <w:lastRenderedPageBreak/>
        <w:t xml:space="preserve">7.6 </w:t>
      </w:r>
      <w:r w:rsidR="000D6502" w:rsidRPr="00B10D6A">
        <w:rPr>
          <w:rFonts w:eastAsia="Times New Roman"/>
          <w:b/>
          <w:bCs/>
        </w:rPr>
        <w:t>Action Plan</w:t>
      </w:r>
      <w:bookmarkEnd w:id="43"/>
    </w:p>
    <w:p w14:paraId="0D686B54" w14:textId="77777777" w:rsidR="000D6502" w:rsidRPr="00A82E4E" w:rsidRDefault="000D6502" w:rsidP="00B872FF">
      <w:pPr>
        <w:spacing w:before="100" w:beforeAutospacing="1" w:after="100" w:afterAutospacing="1"/>
        <w:jc w:val="left"/>
        <w:rPr>
          <w:rFonts w:eastAsia="Times New Roman" w:cs="Times New Roman"/>
          <w:szCs w:val="24"/>
        </w:rPr>
      </w:pPr>
      <w:r w:rsidRPr="00A82E4E">
        <w:rPr>
          <w:rFonts w:eastAsia="Times New Roman" w:cs="Times New Roman"/>
          <w:szCs w:val="24"/>
        </w:rPr>
        <w:t>Moving forward, I</w:t>
      </w:r>
      <w:r w:rsidR="001907B3" w:rsidRPr="00A82E4E">
        <w:rPr>
          <w:rFonts w:eastAsia="Times New Roman" w:cs="Times New Roman"/>
          <w:szCs w:val="24"/>
        </w:rPr>
        <w:t xml:space="preserve"> ha</w:t>
      </w:r>
      <w:r w:rsidRPr="00A82E4E">
        <w:rPr>
          <w:rFonts w:eastAsia="Times New Roman" w:cs="Times New Roman"/>
          <w:szCs w:val="24"/>
        </w:rPr>
        <w:t>ve identified several key areas for improvement in future research</w:t>
      </w:r>
      <w:r w:rsidR="00F21A90" w:rsidRPr="00A82E4E">
        <w:rPr>
          <w:rFonts w:eastAsia="Times New Roman" w:cs="Times New Roman"/>
          <w:szCs w:val="24"/>
        </w:rPr>
        <w:t xml:space="preserve"> (</w:t>
      </w:r>
      <w:r w:rsidR="00F21A90" w:rsidRPr="00A82E4E">
        <w:rPr>
          <w:shd w:val="clear" w:color="auto" w:fill="FFFFFF"/>
        </w:rPr>
        <w:t>Nachman, et al., 2024)</w:t>
      </w:r>
      <w:r w:rsidRPr="00A82E4E">
        <w:rPr>
          <w:rFonts w:eastAsia="Times New Roman" w:cs="Times New Roman"/>
          <w:szCs w:val="24"/>
        </w:rPr>
        <w:t>:</w:t>
      </w:r>
    </w:p>
    <w:p w14:paraId="79EA23D1" w14:textId="77777777" w:rsidR="001907B3" w:rsidRPr="00A82E4E" w:rsidRDefault="000D6502" w:rsidP="00B872FF">
      <w:pPr>
        <w:pStyle w:val="ListParagraph"/>
        <w:numPr>
          <w:ilvl w:val="0"/>
          <w:numId w:val="7"/>
        </w:numPr>
        <w:spacing w:before="100" w:beforeAutospacing="1" w:after="100" w:afterAutospacing="1"/>
        <w:jc w:val="left"/>
        <w:rPr>
          <w:rFonts w:eastAsia="Times New Roman" w:cs="Times New Roman"/>
          <w:szCs w:val="24"/>
        </w:rPr>
      </w:pPr>
      <w:r w:rsidRPr="00A82E4E">
        <w:rPr>
          <w:rFonts w:eastAsia="Times New Roman" w:cs="Times New Roman"/>
          <w:szCs w:val="24"/>
        </w:rPr>
        <w:t>The second method to address these research questions is to incorporate first-hand research techniques to capture information from the hotel employees and customers.</w:t>
      </w:r>
    </w:p>
    <w:p w14:paraId="266D12DF" w14:textId="47E08502" w:rsidR="001907B3" w:rsidRPr="00A82E4E" w:rsidRDefault="000D6502" w:rsidP="00B872FF">
      <w:pPr>
        <w:pStyle w:val="ListParagraph"/>
        <w:numPr>
          <w:ilvl w:val="0"/>
          <w:numId w:val="7"/>
        </w:numPr>
        <w:spacing w:before="100" w:beforeAutospacing="1" w:after="100" w:afterAutospacing="1"/>
        <w:jc w:val="left"/>
        <w:rPr>
          <w:rFonts w:eastAsia="Times New Roman" w:cs="Times New Roman"/>
          <w:szCs w:val="24"/>
        </w:rPr>
      </w:pPr>
      <w:r w:rsidRPr="00A82E4E">
        <w:rPr>
          <w:rFonts w:eastAsia="Times New Roman" w:cs="Times New Roman"/>
          <w:szCs w:val="24"/>
        </w:rPr>
        <w:t>Extending the comparisons to more hotels in comparable positions on the market</w:t>
      </w:r>
    </w:p>
    <w:p w14:paraId="4179B7EC" w14:textId="77777777" w:rsidR="001907B3" w:rsidRPr="00A82E4E" w:rsidRDefault="000D6502" w:rsidP="00B872FF">
      <w:pPr>
        <w:pStyle w:val="ListParagraph"/>
        <w:numPr>
          <w:ilvl w:val="0"/>
          <w:numId w:val="7"/>
        </w:numPr>
        <w:spacing w:before="100" w:beforeAutospacing="1" w:after="100" w:afterAutospacing="1"/>
        <w:jc w:val="left"/>
        <w:rPr>
          <w:rFonts w:eastAsia="Times New Roman" w:cs="Times New Roman"/>
          <w:szCs w:val="24"/>
        </w:rPr>
      </w:pPr>
      <w:r w:rsidRPr="00A82E4E">
        <w:rPr>
          <w:rFonts w:eastAsia="Times New Roman" w:cs="Times New Roman"/>
          <w:szCs w:val="24"/>
        </w:rPr>
        <w:t>Continuing the analysis to find out how specific staffing issues change with time</w:t>
      </w:r>
    </w:p>
    <w:p w14:paraId="7591BA70" w14:textId="77777777" w:rsidR="001907B3" w:rsidRPr="00A82E4E" w:rsidRDefault="000D6502" w:rsidP="00B872FF">
      <w:pPr>
        <w:pStyle w:val="ListParagraph"/>
        <w:numPr>
          <w:ilvl w:val="0"/>
          <w:numId w:val="7"/>
        </w:numPr>
        <w:spacing w:before="100" w:beforeAutospacing="1" w:after="100" w:afterAutospacing="1"/>
        <w:jc w:val="left"/>
        <w:rPr>
          <w:rFonts w:eastAsia="Times New Roman" w:cs="Times New Roman"/>
          <w:szCs w:val="24"/>
        </w:rPr>
      </w:pPr>
      <w:r w:rsidRPr="00A82E4E">
        <w:rPr>
          <w:rFonts w:eastAsia="Times New Roman" w:cs="Times New Roman"/>
          <w:szCs w:val="24"/>
        </w:rPr>
        <w:t xml:space="preserve">Expanding further the specification of best practice guidelines </w:t>
      </w:r>
      <w:r w:rsidR="001907B3" w:rsidRPr="00A82E4E">
        <w:rPr>
          <w:rFonts w:eastAsia="Times New Roman" w:cs="Times New Roman"/>
          <w:szCs w:val="24"/>
        </w:rPr>
        <w:t>for implementing</w:t>
      </w:r>
      <w:r w:rsidRPr="00A82E4E">
        <w:rPr>
          <w:rFonts w:eastAsia="Times New Roman" w:cs="Times New Roman"/>
          <w:szCs w:val="24"/>
        </w:rPr>
        <w:t xml:space="preserve"> the recommendations</w:t>
      </w:r>
    </w:p>
    <w:p w14:paraId="72AA557E" w14:textId="77777777" w:rsidR="000D6502" w:rsidRPr="00A82E4E" w:rsidRDefault="000D6502" w:rsidP="00B872FF">
      <w:pPr>
        <w:pStyle w:val="ListParagraph"/>
        <w:numPr>
          <w:ilvl w:val="0"/>
          <w:numId w:val="7"/>
        </w:numPr>
        <w:spacing w:before="100" w:beforeAutospacing="1" w:after="100" w:afterAutospacing="1"/>
        <w:jc w:val="left"/>
        <w:rPr>
          <w:rFonts w:eastAsia="Times New Roman" w:cs="Times New Roman"/>
          <w:szCs w:val="24"/>
        </w:rPr>
      </w:pPr>
      <w:r w:rsidRPr="00A82E4E">
        <w:rPr>
          <w:rFonts w:eastAsia="Times New Roman" w:cs="Times New Roman"/>
          <w:szCs w:val="24"/>
        </w:rPr>
        <w:t>Extending the analysis to financial results of staffing problems in the hotel industry</w:t>
      </w:r>
    </w:p>
    <w:p w14:paraId="0B9EB7E4" w14:textId="4026FEEF" w:rsidR="00020ECD" w:rsidRPr="00A82E4E" w:rsidRDefault="000D6502" w:rsidP="00B872FF">
      <w:pPr>
        <w:spacing w:before="100" w:beforeAutospacing="1" w:after="100" w:afterAutospacing="1"/>
        <w:jc w:val="left"/>
        <w:rPr>
          <w:rFonts w:eastAsia="Times New Roman" w:cs="Times New Roman"/>
          <w:szCs w:val="24"/>
        </w:rPr>
      </w:pPr>
      <w:r w:rsidRPr="00A82E4E">
        <w:rPr>
          <w:rFonts w:eastAsia="Times New Roman" w:cs="Times New Roman"/>
          <w:szCs w:val="24"/>
        </w:rPr>
        <w:t>I will continue to stay active in experiencing hospitality industry trends</w:t>
      </w:r>
      <w:r w:rsidR="00B74DD1">
        <w:rPr>
          <w:rFonts w:eastAsia="Times New Roman" w:cs="Times New Roman"/>
          <w:szCs w:val="24"/>
        </w:rPr>
        <w:t>,</w:t>
      </w:r>
      <w:r w:rsidRPr="00A82E4E">
        <w:rPr>
          <w:rFonts w:eastAsia="Times New Roman" w:cs="Times New Roman"/>
          <w:szCs w:val="24"/>
        </w:rPr>
        <w:t xml:space="preserve"> especially concerning staff and functioning issues. All in </w:t>
      </w:r>
      <w:proofErr w:type="gramStart"/>
      <w:r w:rsidRPr="00A82E4E">
        <w:rPr>
          <w:rFonts w:eastAsia="Times New Roman" w:cs="Times New Roman"/>
          <w:szCs w:val="24"/>
        </w:rPr>
        <w:t>all</w:t>
      </w:r>
      <w:proofErr w:type="gramEnd"/>
      <w:r w:rsidRPr="00A82E4E">
        <w:rPr>
          <w:rFonts w:eastAsia="Times New Roman" w:cs="Times New Roman"/>
          <w:szCs w:val="24"/>
        </w:rPr>
        <w:t xml:space="preserve"> the research experience has provided me with useful skills that will be useful in </w:t>
      </w:r>
      <w:r w:rsidR="00B74DD1">
        <w:rPr>
          <w:rFonts w:eastAsia="Times New Roman" w:cs="Times New Roman"/>
          <w:szCs w:val="24"/>
        </w:rPr>
        <w:t>my</w:t>
      </w:r>
      <w:r w:rsidRPr="00A82E4E">
        <w:rPr>
          <w:rFonts w:eastAsia="Times New Roman" w:cs="Times New Roman"/>
          <w:szCs w:val="24"/>
        </w:rPr>
        <w:t xml:space="preserve"> future academic and working endeavors. Furthermore, I am going to look for chances </w:t>
      </w:r>
      <w:r w:rsidR="00B74DD1">
        <w:rPr>
          <w:rFonts w:eastAsia="Times New Roman" w:cs="Times New Roman"/>
          <w:szCs w:val="24"/>
        </w:rPr>
        <w:t>to present</w:t>
      </w:r>
      <w:r w:rsidRPr="00A82E4E">
        <w:rPr>
          <w:rFonts w:eastAsia="Times New Roman" w:cs="Times New Roman"/>
          <w:szCs w:val="24"/>
        </w:rPr>
        <w:t xml:space="preserve"> my studies to practitioners in the field of hospitality management and contribute to the conversation regarding the difficulties of the industry.</w:t>
      </w:r>
    </w:p>
    <w:bookmarkEnd w:id="3"/>
    <w:p w14:paraId="630155B5" w14:textId="77777777" w:rsidR="00020ECD" w:rsidRPr="00A82E4E" w:rsidRDefault="00020ECD" w:rsidP="00B872FF">
      <w:pPr>
        <w:jc w:val="left"/>
        <w:rPr>
          <w:rFonts w:eastAsia="Times New Roman" w:cs="Times New Roman"/>
          <w:szCs w:val="24"/>
        </w:rPr>
      </w:pPr>
      <w:r w:rsidRPr="00A82E4E">
        <w:rPr>
          <w:rFonts w:eastAsia="Times New Roman" w:cs="Times New Roman"/>
          <w:szCs w:val="24"/>
        </w:rPr>
        <w:br w:type="page"/>
      </w:r>
    </w:p>
    <w:p w14:paraId="4541DD37" w14:textId="77777777" w:rsidR="00A121C6" w:rsidRPr="00A82E4E" w:rsidRDefault="00020ECD" w:rsidP="00F82C41">
      <w:pPr>
        <w:pStyle w:val="Heading1"/>
        <w:jc w:val="center"/>
        <w:rPr>
          <w:rFonts w:eastAsia="Times New Roman"/>
          <w:i w:val="0"/>
        </w:rPr>
      </w:pPr>
      <w:bookmarkStart w:id="44" w:name="_Toc181996020"/>
      <w:r w:rsidRPr="00A82E4E">
        <w:rPr>
          <w:rFonts w:eastAsia="Times New Roman"/>
          <w:i w:val="0"/>
        </w:rPr>
        <w:lastRenderedPageBreak/>
        <w:t>References</w:t>
      </w:r>
      <w:bookmarkEnd w:id="44"/>
    </w:p>
    <w:p w14:paraId="0AD0665E" w14:textId="77777777" w:rsidR="00F624BE" w:rsidRPr="00A82E4E" w:rsidRDefault="00F624BE" w:rsidP="00F624BE">
      <w:pPr>
        <w:ind w:left="720" w:hanging="720"/>
      </w:pPr>
      <w:r w:rsidRPr="00A82E4E">
        <w:t xml:space="preserve">(Image: Carl </w:t>
      </w:r>
      <w:proofErr w:type="spellStart"/>
      <w:r w:rsidRPr="00A82E4E">
        <w:t>Sukonik</w:t>
      </w:r>
      <w:proofErr w:type="spellEnd"/>
      <w:r w:rsidRPr="00A82E4E">
        <w:t xml:space="preserve"> | The Vain </w:t>
      </w:r>
      <w:proofErr w:type="spellStart"/>
      <w:r w:rsidRPr="00A82E4E">
        <w:t>Photogra</w:t>
      </w:r>
      <w:proofErr w:type="spellEnd"/>
      <w:r w:rsidRPr="00A82E4E">
        <w:t>), &amp; Zander), (Image: Stefan. (2023). Hotels boss on expansion plans and challenges of maintaining an iconic landmark. Retrieved from https://www.business-live.co.uk/enterprise/leonardo-hotels-boss-expansion-plans-26529231</w:t>
      </w:r>
    </w:p>
    <w:p w14:paraId="77F3E063" w14:textId="7D7CC6B5" w:rsidR="00F624BE" w:rsidRPr="00A82E4E" w:rsidRDefault="00F624BE" w:rsidP="00F624BE">
      <w:pPr>
        <w:ind w:left="720" w:hanging="720"/>
        <w:rPr>
          <w:color w:val="333333"/>
        </w:rPr>
      </w:pPr>
      <w:r w:rsidRPr="00A82E4E">
        <w:rPr>
          <w:shd w:val="clear" w:color="auto" w:fill="FFFFFF"/>
        </w:rPr>
        <w:t xml:space="preserve">Ababneh, O. M. A., &amp; </w:t>
      </w:r>
      <w:proofErr w:type="spellStart"/>
      <w:r w:rsidRPr="00A82E4E">
        <w:rPr>
          <w:shd w:val="clear" w:color="auto" w:fill="FFFFFF"/>
        </w:rPr>
        <w:t>Alnawas</w:t>
      </w:r>
      <w:proofErr w:type="spellEnd"/>
      <w:r w:rsidRPr="00A82E4E">
        <w:rPr>
          <w:shd w:val="clear" w:color="auto" w:fill="FFFFFF"/>
        </w:rPr>
        <w:t xml:space="preserve">, I. (2024). A novel prelude to the talent–total quality management association amongst </w:t>
      </w:r>
      <w:r w:rsidR="00B74DD1">
        <w:rPr>
          <w:shd w:val="clear" w:color="auto" w:fill="FFFFFF"/>
        </w:rPr>
        <w:t>Generation</w:t>
      </w:r>
      <w:r w:rsidRPr="00A82E4E">
        <w:rPr>
          <w:shd w:val="clear" w:color="auto" w:fill="FFFFFF"/>
        </w:rPr>
        <w:t xml:space="preserve"> Z: The case of the Jordanian Hospitality Industry. </w:t>
      </w:r>
      <w:r w:rsidRPr="00A82E4E">
        <w:rPr>
          <w:i/>
          <w:iCs/>
          <w:shd w:val="clear" w:color="auto" w:fill="FFFFFF"/>
        </w:rPr>
        <w:t>Journal of Quality Assurance in Hospitality &amp; Tourism</w:t>
      </w:r>
      <w:r w:rsidRPr="00A82E4E">
        <w:rPr>
          <w:shd w:val="clear" w:color="auto" w:fill="FFFFFF"/>
        </w:rPr>
        <w:t>, </w:t>
      </w:r>
      <w:r w:rsidRPr="00A82E4E">
        <w:rPr>
          <w:i/>
          <w:iCs/>
          <w:shd w:val="clear" w:color="auto" w:fill="FFFFFF"/>
        </w:rPr>
        <w:t>25</w:t>
      </w:r>
      <w:r w:rsidRPr="00A82E4E">
        <w:rPr>
          <w:shd w:val="clear" w:color="auto" w:fill="FFFFFF"/>
        </w:rPr>
        <w:t xml:space="preserve">(5), 1247-1277. </w:t>
      </w:r>
      <w:hyperlink r:id="rId10" w:history="1">
        <w:r w:rsidRPr="00A82E4E">
          <w:rPr>
            <w:color w:val="006DB4"/>
            <w:u w:val="single"/>
          </w:rPr>
          <w:t>https://doi.org/10.1080/1528008X.2022.2151549</w:t>
        </w:r>
      </w:hyperlink>
    </w:p>
    <w:p w14:paraId="61F437AA" w14:textId="77777777" w:rsidR="00F624BE" w:rsidRPr="00A82E4E" w:rsidRDefault="00F624BE" w:rsidP="00F624BE">
      <w:pPr>
        <w:ind w:left="720" w:hanging="720"/>
      </w:pPr>
      <w:r w:rsidRPr="00A82E4E">
        <w:t>Access Statement for Leonardo Cardiff. (</w:t>
      </w:r>
      <w:r w:rsidR="00544EDC">
        <w:t>2024</w:t>
      </w:r>
      <w:r w:rsidRPr="00A82E4E">
        <w:t xml:space="preserve">). Retrieved from </w:t>
      </w:r>
      <w:hyperlink r:id="rId11" w:history="1">
        <w:r w:rsidRPr="00A82E4E">
          <w:rPr>
            <w:rStyle w:val="Hyperlink"/>
          </w:rPr>
          <w:t>https://www.leonardohotels.co.uk/files/pdfs/access_statement_leonardo_cardiff_2024.pdf</w:t>
        </w:r>
      </w:hyperlink>
      <w:r w:rsidRPr="00A82E4E">
        <w:t xml:space="preserve"> </w:t>
      </w:r>
    </w:p>
    <w:p w14:paraId="71085EC7" w14:textId="77777777" w:rsidR="00F624BE" w:rsidRPr="00A82E4E" w:rsidRDefault="00F624BE" w:rsidP="00F624BE">
      <w:pPr>
        <w:ind w:left="720" w:hanging="720"/>
      </w:pPr>
      <w:r w:rsidRPr="00A82E4E">
        <w:rPr>
          <w:shd w:val="clear" w:color="auto" w:fill="FFFFFF"/>
        </w:rPr>
        <w:t>Ahmad, N., Ahmad, A., &amp; Siddique, I. (2023). Responsible tourism and hospitality: The intersection of altruistic values, human emotions, and corporate social responsibility. </w:t>
      </w:r>
      <w:r w:rsidRPr="00A82E4E">
        <w:rPr>
          <w:i/>
          <w:iCs/>
          <w:shd w:val="clear" w:color="auto" w:fill="FFFFFF"/>
        </w:rPr>
        <w:t>Administrative Sciences</w:t>
      </w:r>
      <w:r w:rsidRPr="00A82E4E">
        <w:rPr>
          <w:shd w:val="clear" w:color="auto" w:fill="FFFFFF"/>
        </w:rPr>
        <w:t>, </w:t>
      </w:r>
      <w:r w:rsidRPr="00A82E4E">
        <w:rPr>
          <w:i/>
          <w:iCs/>
          <w:shd w:val="clear" w:color="auto" w:fill="FFFFFF"/>
        </w:rPr>
        <w:t>13</w:t>
      </w:r>
      <w:r w:rsidRPr="00A82E4E">
        <w:rPr>
          <w:shd w:val="clear" w:color="auto" w:fill="FFFFFF"/>
        </w:rPr>
        <w:t xml:space="preserve">(4), 105. </w:t>
      </w:r>
      <w:r w:rsidRPr="00A82E4E">
        <w:t xml:space="preserve"> </w:t>
      </w:r>
      <w:hyperlink r:id="rId12" w:history="1">
        <w:r w:rsidRPr="00A82E4E">
          <w:rPr>
            <w:rStyle w:val="Hyperlink"/>
          </w:rPr>
          <w:t>https://doi.org/10.3390/admsci13040105</w:t>
        </w:r>
      </w:hyperlink>
    </w:p>
    <w:p w14:paraId="6928F951" w14:textId="77777777" w:rsidR="00F624BE" w:rsidRPr="00A82E4E" w:rsidRDefault="00F624BE" w:rsidP="00F624BE">
      <w:pPr>
        <w:ind w:left="720" w:hanging="720"/>
      </w:pPr>
      <w:r w:rsidRPr="00A82E4E">
        <w:t>Alam, M.K., 2021. A systematic qualitative case study: questions, data collection, NVivo analysis and saturation. Qualitative Research in Organizations and Management: An International Journal, 16(1), pp.1-31.</w:t>
      </w:r>
    </w:p>
    <w:p w14:paraId="63F19089" w14:textId="77777777" w:rsidR="00F624BE" w:rsidRPr="00A82E4E" w:rsidRDefault="00F624BE" w:rsidP="00F624BE">
      <w:pPr>
        <w:ind w:left="720" w:hanging="720"/>
      </w:pPr>
      <w:r w:rsidRPr="00A82E4E">
        <w:rPr>
          <w:shd w:val="clear" w:color="auto" w:fill="FFFFFF"/>
        </w:rPr>
        <w:t>Ali, B. J., Saleh, P. F., Akoi, S., Abdulrahman, A. A., Muhamed, A. S., Noori, H. N., &amp; Anwar, G. (2021, May). Impact of service quality on the customer satisfaction: Case study at online meeting platforms. In </w:t>
      </w:r>
      <w:r w:rsidRPr="00A82E4E">
        <w:rPr>
          <w:i/>
          <w:iCs/>
          <w:shd w:val="clear" w:color="auto" w:fill="FFFFFF"/>
        </w:rPr>
        <w:t xml:space="preserve">Ali, BJ, Saleh, Akoi, S., Abdulrahman, AA, Muhamed, AS, Noori, HN, Anwar, </w:t>
      </w:r>
      <w:proofErr w:type="gramStart"/>
      <w:r w:rsidRPr="00A82E4E">
        <w:rPr>
          <w:i/>
          <w:iCs/>
          <w:shd w:val="clear" w:color="auto" w:fill="FFFFFF"/>
        </w:rPr>
        <w:t>G.(</w:t>
      </w:r>
      <w:proofErr w:type="gramEnd"/>
      <w:r w:rsidRPr="00A82E4E">
        <w:rPr>
          <w:i/>
          <w:iCs/>
          <w:shd w:val="clear" w:color="auto" w:fill="FFFFFF"/>
        </w:rPr>
        <w:t>2021). Impact of Service Quality on the Customer Satisfaction: Case study at Online Meeting Platforms. International journal of Engineering, Business and Management</w:t>
      </w:r>
      <w:r w:rsidRPr="00A82E4E">
        <w:rPr>
          <w:shd w:val="clear" w:color="auto" w:fill="FFFFFF"/>
        </w:rPr>
        <w:t xml:space="preserve"> (Vol. 5, No. 2, pp. 65-77). </w:t>
      </w:r>
      <w:r w:rsidRPr="00A82E4E">
        <w:t xml:space="preserve">Article DOI: </w:t>
      </w:r>
      <w:hyperlink r:id="rId13" w:history="1">
        <w:r w:rsidRPr="00A82E4E">
          <w:rPr>
            <w:rStyle w:val="Hyperlink"/>
          </w:rPr>
          <w:t>https://dx.doi.org/10.22161/ijebm.5.2.6</w:t>
        </w:r>
      </w:hyperlink>
    </w:p>
    <w:p w14:paraId="4542B821" w14:textId="77777777" w:rsidR="00F624BE" w:rsidRPr="00A82E4E" w:rsidRDefault="00F624BE" w:rsidP="00F624BE">
      <w:pPr>
        <w:ind w:left="720" w:hanging="720"/>
      </w:pPr>
      <w:r w:rsidRPr="00A82E4E">
        <w:t>All our Destinations. (</w:t>
      </w:r>
      <w:r w:rsidR="00544EDC">
        <w:t>2024</w:t>
      </w:r>
      <w:r w:rsidRPr="00A82E4E">
        <w:t xml:space="preserve">). Retrieved from </w:t>
      </w:r>
      <w:hyperlink r:id="rId14" w:history="1">
        <w:r w:rsidRPr="00A82E4E">
          <w:rPr>
            <w:rStyle w:val="Hyperlink"/>
          </w:rPr>
          <w:t>https://www.leonardo-hotels.com/destinations</w:t>
        </w:r>
      </w:hyperlink>
    </w:p>
    <w:p w14:paraId="2B9E9418" w14:textId="77777777" w:rsidR="00F624BE" w:rsidRPr="00A82E4E" w:rsidRDefault="00F624BE" w:rsidP="00F624BE">
      <w:pPr>
        <w:ind w:left="720" w:hanging="720"/>
        <w:rPr>
          <w:shd w:val="clear" w:color="auto" w:fill="FFFFFF"/>
        </w:rPr>
      </w:pPr>
      <w:r w:rsidRPr="00A82E4E">
        <w:rPr>
          <w:shd w:val="clear" w:color="auto" w:fill="FFFFFF"/>
        </w:rPr>
        <w:t xml:space="preserve">Anand, S. (2024). Writing Center </w:t>
      </w:r>
      <w:proofErr w:type="spellStart"/>
      <w:r w:rsidRPr="00A82E4E">
        <w:rPr>
          <w:shd w:val="clear" w:color="auto" w:fill="FFFFFF"/>
        </w:rPr>
        <w:t>Journa</w:t>
      </w:r>
      <w:proofErr w:type="spellEnd"/>
      <w:r w:rsidRPr="00A82E4E">
        <w:rPr>
          <w:shd w:val="clear" w:color="auto" w:fill="FFFFFF"/>
        </w:rPr>
        <w:t xml:space="preserve"> l. </w:t>
      </w:r>
      <w:r w:rsidRPr="00A82E4E">
        <w:rPr>
          <w:i/>
          <w:iCs/>
          <w:shd w:val="clear" w:color="auto" w:fill="FFFFFF"/>
        </w:rPr>
        <w:t>The Writing Center Journal</w:t>
      </w:r>
      <w:r w:rsidRPr="00A82E4E">
        <w:rPr>
          <w:shd w:val="clear" w:color="auto" w:fill="FFFFFF"/>
        </w:rPr>
        <w:t>, </w:t>
      </w:r>
      <w:r w:rsidRPr="00A82E4E">
        <w:rPr>
          <w:i/>
          <w:iCs/>
          <w:shd w:val="clear" w:color="auto" w:fill="FFFFFF"/>
        </w:rPr>
        <w:t>42</w:t>
      </w:r>
      <w:r w:rsidRPr="00A82E4E">
        <w:rPr>
          <w:shd w:val="clear" w:color="auto" w:fill="FFFFFF"/>
        </w:rPr>
        <w:t>(1), 107.</w:t>
      </w:r>
    </w:p>
    <w:p w14:paraId="7DA428D8" w14:textId="77777777" w:rsidR="00F624BE" w:rsidRPr="00A82E4E" w:rsidRDefault="00F624BE" w:rsidP="00F624BE">
      <w:pPr>
        <w:ind w:left="720" w:hanging="720"/>
      </w:pPr>
      <w:r w:rsidRPr="00A82E4E">
        <w:lastRenderedPageBreak/>
        <w:t>Annual Report and Accounts. (</w:t>
      </w:r>
      <w:r w:rsidR="00544EDC">
        <w:t>2024</w:t>
      </w:r>
      <w:r w:rsidRPr="00A82E4E">
        <w:t>). Retrieved from https://uk.leonardo.com/en/annual-report-accounts</w:t>
      </w:r>
    </w:p>
    <w:p w14:paraId="1DBFD54A" w14:textId="77777777" w:rsidR="00F624BE" w:rsidRPr="00A82E4E" w:rsidRDefault="00F624BE" w:rsidP="00F624BE">
      <w:pPr>
        <w:ind w:left="720" w:hanging="720"/>
      </w:pPr>
      <w:r w:rsidRPr="00A82E4E">
        <w:t>Awards and Accolades. (</w:t>
      </w:r>
      <w:r w:rsidR="00544EDC">
        <w:t>2024</w:t>
      </w:r>
      <w:r w:rsidRPr="00A82E4E">
        <w:t xml:space="preserve">). Retrieved from </w:t>
      </w:r>
      <w:hyperlink r:id="rId15" w:history="1">
        <w:r w:rsidRPr="00A82E4E">
          <w:rPr>
            <w:rStyle w:val="Hyperlink"/>
          </w:rPr>
          <w:t>https://www.leonardohotels.co.uk/about_us/awards</w:t>
        </w:r>
      </w:hyperlink>
      <w:r w:rsidRPr="00A82E4E">
        <w:t xml:space="preserve"> </w:t>
      </w:r>
    </w:p>
    <w:p w14:paraId="6366443C" w14:textId="77777777" w:rsidR="00F624BE" w:rsidRPr="00A82E4E" w:rsidRDefault="00F624BE" w:rsidP="00F624BE">
      <w:pPr>
        <w:ind w:left="720" w:hanging="720"/>
      </w:pPr>
      <w:r w:rsidRPr="00A82E4E">
        <w:rPr>
          <w:shd w:val="clear" w:color="auto" w:fill="FFFFFF"/>
        </w:rPr>
        <w:t xml:space="preserve">Aziz, N. A., Al Mamun, A., Reza, M. N. H., &amp; </w:t>
      </w:r>
      <w:proofErr w:type="spellStart"/>
      <w:r w:rsidRPr="00A82E4E">
        <w:rPr>
          <w:shd w:val="clear" w:color="auto" w:fill="FFFFFF"/>
        </w:rPr>
        <w:t>Naznen</w:t>
      </w:r>
      <w:proofErr w:type="spellEnd"/>
      <w:r w:rsidRPr="00A82E4E">
        <w:rPr>
          <w:shd w:val="clear" w:color="auto" w:fill="FFFFFF"/>
        </w:rPr>
        <w:t>, F. (2024). The impact of big data analytics on innovation capability and sustainability performance of hotels: evidence from an emerging economy. </w:t>
      </w:r>
      <w:r w:rsidRPr="00A82E4E">
        <w:rPr>
          <w:i/>
          <w:iCs/>
          <w:shd w:val="clear" w:color="auto" w:fill="FFFFFF"/>
        </w:rPr>
        <w:t>Journal of Enterprise Information Management</w:t>
      </w:r>
      <w:r w:rsidRPr="00A82E4E">
        <w:rPr>
          <w:shd w:val="clear" w:color="auto" w:fill="FFFFFF"/>
        </w:rPr>
        <w:t>, </w:t>
      </w:r>
      <w:r w:rsidRPr="00A82E4E">
        <w:rPr>
          <w:i/>
          <w:iCs/>
          <w:shd w:val="clear" w:color="auto" w:fill="FFFFFF"/>
        </w:rPr>
        <w:t>37</w:t>
      </w:r>
      <w:r w:rsidRPr="00A82E4E">
        <w:rPr>
          <w:shd w:val="clear" w:color="auto" w:fill="FFFFFF"/>
        </w:rPr>
        <w:t>(3), 1044-1068.</w:t>
      </w:r>
      <w:r w:rsidRPr="00A82E4E">
        <w:t xml:space="preserve"> </w:t>
      </w:r>
      <w:hyperlink r:id="rId16" w:tooltip="DOI: https://doi.org/10.1108/JEIM-07-2023-0354" w:history="1">
        <w:r w:rsidRPr="00A82E4E">
          <w:t>https://doi.org/10.1108/JEIM-07-2023-0354</w:t>
        </w:r>
      </w:hyperlink>
    </w:p>
    <w:p w14:paraId="65548F28" w14:textId="77777777" w:rsidR="00F624BE" w:rsidRPr="00A82E4E" w:rsidRDefault="00F624BE" w:rsidP="00F624BE">
      <w:pPr>
        <w:ind w:left="720" w:hanging="720"/>
        <w:rPr>
          <w:shd w:val="clear" w:color="auto" w:fill="FFFFFF"/>
        </w:rPr>
      </w:pPr>
      <w:r w:rsidRPr="00A82E4E">
        <w:rPr>
          <w:shd w:val="clear" w:color="auto" w:fill="FFFFFF"/>
        </w:rPr>
        <w:t>Boselie, P., &amp; van der Heijden, B. (2024). </w:t>
      </w:r>
      <w:r w:rsidRPr="00A82E4E">
        <w:rPr>
          <w:i/>
          <w:iCs/>
          <w:shd w:val="clear" w:color="auto" w:fill="FFFFFF"/>
        </w:rPr>
        <w:t>Strategic human resource management: A balanced approach</w:t>
      </w:r>
      <w:r w:rsidRPr="00A82E4E">
        <w:rPr>
          <w:shd w:val="clear" w:color="auto" w:fill="FFFFFF"/>
        </w:rPr>
        <w:t>. McGraw Hill.</w:t>
      </w:r>
    </w:p>
    <w:p w14:paraId="7804D7CE" w14:textId="77777777" w:rsidR="00F624BE" w:rsidRPr="00A82E4E" w:rsidRDefault="00F624BE" w:rsidP="00F624BE">
      <w:pPr>
        <w:ind w:left="720" w:hanging="720"/>
      </w:pPr>
      <w:r w:rsidRPr="00A82E4E">
        <w:rPr>
          <w:shd w:val="clear" w:color="auto" w:fill="FFFFFF"/>
        </w:rPr>
        <w:t xml:space="preserve">Bratti, M., Conti, M., &amp; Sulis, G. (2021). Employment protection and firm-provided training in dual </w:t>
      </w:r>
      <w:proofErr w:type="spellStart"/>
      <w:r w:rsidRPr="00A82E4E">
        <w:rPr>
          <w:shd w:val="clear" w:color="auto" w:fill="FFFFFF"/>
        </w:rPr>
        <w:t>labour</w:t>
      </w:r>
      <w:proofErr w:type="spellEnd"/>
      <w:r w:rsidRPr="00A82E4E">
        <w:rPr>
          <w:shd w:val="clear" w:color="auto" w:fill="FFFFFF"/>
        </w:rPr>
        <w:t xml:space="preserve"> markets. </w:t>
      </w:r>
      <w:proofErr w:type="spellStart"/>
      <w:r w:rsidRPr="00A82E4E">
        <w:rPr>
          <w:i/>
          <w:iCs/>
          <w:shd w:val="clear" w:color="auto" w:fill="FFFFFF"/>
        </w:rPr>
        <w:t>Labour</w:t>
      </w:r>
      <w:proofErr w:type="spellEnd"/>
      <w:r w:rsidRPr="00A82E4E">
        <w:rPr>
          <w:i/>
          <w:iCs/>
          <w:shd w:val="clear" w:color="auto" w:fill="FFFFFF"/>
        </w:rPr>
        <w:t xml:space="preserve"> Economics</w:t>
      </w:r>
      <w:r w:rsidRPr="00A82E4E">
        <w:rPr>
          <w:shd w:val="clear" w:color="auto" w:fill="FFFFFF"/>
        </w:rPr>
        <w:t>, </w:t>
      </w:r>
      <w:r w:rsidRPr="00A82E4E">
        <w:rPr>
          <w:i/>
          <w:iCs/>
          <w:shd w:val="clear" w:color="auto" w:fill="FFFFFF"/>
        </w:rPr>
        <w:t>69</w:t>
      </w:r>
      <w:r w:rsidRPr="00A82E4E">
        <w:rPr>
          <w:shd w:val="clear" w:color="auto" w:fill="FFFFFF"/>
        </w:rPr>
        <w:t xml:space="preserve">, 101972. </w:t>
      </w:r>
      <w:hyperlink r:id="rId17" w:tgtFrame="_blank" w:tooltip="Persistent link using digital object identifier" w:history="1">
        <w:r w:rsidRPr="00A82E4E">
          <w:rPr>
            <w:rStyle w:val="anchor-text"/>
            <w:rFonts w:ascii="Arial" w:hAnsi="Arial" w:cs="Arial"/>
            <w:color w:val="0000FF"/>
            <w:sz w:val="21"/>
            <w:szCs w:val="21"/>
          </w:rPr>
          <w:t>https://doi.org/10.1016/j.labeco.2021.101972</w:t>
        </w:r>
      </w:hyperlink>
    </w:p>
    <w:p w14:paraId="6CD7F7B7" w14:textId="77777777" w:rsidR="00F624BE" w:rsidRPr="00A82E4E" w:rsidRDefault="00F624BE" w:rsidP="00F624BE">
      <w:pPr>
        <w:ind w:left="720" w:hanging="720"/>
      </w:pPr>
      <w:r w:rsidRPr="00A82E4E">
        <w:t>BRISTOLGIRL1992. (2023). Disgusting. - Review of Leonardo Hotel Cardiff, Cardiff, Wales. Retrieved from https://www.tripadvisor.com/ShowUserReviews-g186460-d295223-r928349871-Leonardo_Hotel_Cardiff-Cardiff_South_Wales_Wales.html</w:t>
      </w:r>
    </w:p>
    <w:p w14:paraId="34470751" w14:textId="77777777" w:rsidR="00F624BE" w:rsidRPr="00A82E4E" w:rsidRDefault="00F624BE" w:rsidP="00F624BE">
      <w:pPr>
        <w:ind w:left="720" w:hanging="720"/>
      </w:pPr>
      <w:r w:rsidRPr="00A82E4E">
        <w:rPr>
          <w:shd w:val="clear" w:color="auto" w:fill="FFFFFF"/>
        </w:rPr>
        <w:t>Bukhari, S., Abas, B., Farrukh, M., &amp; Zargar, S. M. (2024). Innovative horizons: the role of cultural intelligence in encouraging constructive deviance and the mediating role of employee engagement in hotels. </w:t>
      </w:r>
      <w:r w:rsidRPr="00A82E4E">
        <w:rPr>
          <w:i/>
          <w:iCs/>
          <w:shd w:val="clear" w:color="auto" w:fill="FFFFFF"/>
        </w:rPr>
        <w:t>Journal of Hospitality and Tourism Insights</w:t>
      </w:r>
      <w:r w:rsidRPr="00A82E4E">
        <w:rPr>
          <w:shd w:val="clear" w:color="auto" w:fill="FFFFFF"/>
        </w:rPr>
        <w:t xml:space="preserve">. </w:t>
      </w:r>
      <w:hyperlink r:id="rId18" w:tooltip="DOI: https://doi.org/10.1108/JHTI-01-2024-0116" w:history="1">
        <w:r w:rsidRPr="00A82E4E">
          <w:t>https://doi.org/10.1108/JHTI-01-2024-0116</w:t>
        </w:r>
      </w:hyperlink>
    </w:p>
    <w:p w14:paraId="23F06E31" w14:textId="77777777" w:rsidR="00F624BE" w:rsidRPr="00A82E4E" w:rsidRDefault="00F624BE" w:rsidP="00F624BE">
      <w:pPr>
        <w:ind w:left="720" w:hanging="720"/>
      </w:pPr>
      <w:r w:rsidRPr="00A82E4E">
        <w:rPr>
          <w:shd w:val="clear" w:color="auto" w:fill="FFFFFF"/>
        </w:rPr>
        <w:t xml:space="preserve">Cheng, B., Dong, Y., Kong, Y., Shaalan, A., &amp; </w:t>
      </w:r>
      <w:proofErr w:type="spellStart"/>
      <w:r w:rsidRPr="00A82E4E">
        <w:rPr>
          <w:shd w:val="clear" w:color="auto" w:fill="FFFFFF"/>
        </w:rPr>
        <w:t>Tourky</w:t>
      </w:r>
      <w:proofErr w:type="spellEnd"/>
      <w:r w:rsidRPr="00A82E4E">
        <w:rPr>
          <w:shd w:val="clear" w:color="auto" w:fill="FFFFFF"/>
        </w:rPr>
        <w:t xml:space="preserve">, M. (2023). When and how does leader humor promote customer-oriented organizational citizenship behavior in hotel </w:t>
      </w:r>
      <w:proofErr w:type="gramStart"/>
      <w:r w:rsidRPr="00A82E4E">
        <w:rPr>
          <w:shd w:val="clear" w:color="auto" w:fill="FFFFFF"/>
        </w:rPr>
        <w:t>employees?.</w:t>
      </w:r>
      <w:proofErr w:type="gramEnd"/>
      <w:r w:rsidRPr="00A82E4E">
        <w:rPr>
          <w:shd w:val="clear" w:color="auto" w:fill="FFFFFF"/>
        </w:rPr>
        <w:t> </w:t>
      </w:r>
      <w:r w:rsidRPr="00A82E4E">
        <w:rPr>
          <w:i/>
          <w:iCs/>
          <w:shd w:val="clear" w:color="auto" w:fill="FFFFFF"/>
        </w:rPr>
        <w:t>Tourism Management</w:t>
      </w:r>
      <w:r w:rsidRPr="00A82E4E">
        <w:rPr>
          <w:shd w:val="clear" w:color="auto" w:fill="FFFFFF"/>
        </w:rPr>
        <w:t>, </w:t>
      </w:r>
      <w:r w:rsidRPr="00A82E4E">
        <w:rPr>
          <w:i/>
          <w:iCs/>
          <w:shd w:val="clear" w:color="auto" w:fill="FFFFFF"/>
        </w:rPr>
        <w:t>96</w:t>
      </w:r>
      <w:r w:rsidRPr="00A82E4E">
        <w:rPr>
          <w:shd w:val="clear" w:color="auto" w:fill="FFFFFF"/>
        </w:rPr>
        <w:t xml:space="preserve">, 104693. </w:t>
      </w:r>
      <w:hyperlink r:id="rId19" w:tgtFrame="_blank" w:tooltip="Persistent link using digital object identifier" w:history="1">
        <w:r w:rsidRPr="00A82E4E">
          <w:rPr>
            <w:rStyle w:val="anchor-text"/>
            <w:rFonts w:ascii="Arial" w:hAnsi="Arial" w:cs="Arial"/>
            <w:color w:val="0000FF"/>
            <w:sz w:val="21"/>
            <w:szCs w:val="21"/>
          </w:rPr>
          <w:t>https://doi.org/10.1016/j.tourman.2022.104693</w:t>
        </w:r>
      </w:hyperlink>
    </w:p>
    <w:p w14:paraId="59C01761" w14:textId="77777777" w:rsidR="00F624BE" w:rsidRPr="00A82E4E" w:rsidRDefault="00F624BE" w:rsidP="00F624BE">
      <w:pPr>
        <w:ind w:left="720" w:hanging="720"/>
        <w:rPr>
          <w:rFonts w:cs="Times New Roman"/>
        </w:rPr>
      </w:pPr>
      <w:r w:rsidRPr="00A82E4E">
        <w:rPr>
          <w:rFonts w:cs="Times New Roman"/>
          <w:shd w:val="clear" w:color="auto" w:fill="FFFFFF"/>
        </w:rPr>
        <w:t xml:space="preserve">Cherian, J., </w:t>
      </w:r>
      <w:proofErr w:type="spellStart"/>
      <w:r w:rsidRPr="00A82E4E">
        <w:rPr>
          <w:rFonts w:cs="Times New Roman"/>
          <w:shd w:val="clear" w:color="auto" w:fill="FFFFFF"/>
        </w:rPr>
        <w:t>Gaikar</w:t>
      </w:r>
      <w:proofErr w:type="spellEnd"/>
      <w:r w:rsidRPr="00A82E4E">
        <w:rPr>
          <w:rFonts w:cs="Times New Roman"/>
          <w:shd w:val="clear" w:color="auto" w:fill="FFFFFF"/>
        </w:rPr>
        <w:t>, V., Paul, R., &amp; Pech, R. (2021). Corporate culture and its impact on employees’ attitude, performance, productivity, and behavior: An investigative analysis from selected organizations of the United Arab Emirates (UAE). </w:t>
      </w:r>
      <w:r w:rsidRPr="00A82E4E">
        <w:rPr>
          <w:rFonts w:cs="Times New Roman"/>
          <w:i/>
          <w:iCs/>
          <w:shd w:val="clear" w:color="auto" w:fill="FFFFFF"/>
        </w:rPr>
        <w:t>Journal of Open Innovation: Technology, Market, and Complexity</w:t>
      </w:r>
      <w:r w:rsidRPr="00A82E4E">
        <w:rPr>
          <w:rFonts w:cs="Times New Roman"/>
          <w:shd w:val="clear" w:color="auto" w:fill="FFFFFF"/>
        </w:rPr>
        <w:t>, </w:t>
      </w:r>
      <w:r w:rsidRPr="00A82E4E">
        <w:rPr>
          <w:rFonts w:cs="Times New Roman"/>
          <w:i/>
          <w:iCs/>
          <w:shd w:val="clear" w:color="auto" w:fill="FFFFFF"/>
        </w:rPr>
        <w:t>7</w:t>
      </w:r>
      <w:r w:rsidRPr="00A82E4E">
        <w:rPr>
          <w:rFonts w:cs="Times New Roman"/>
          <w:shd w:val="clear" w:color="auto" w:fill="FFFFFF"/>
        </w:rPr>
        <w:t xml:space="preserve">(1), 45. </w:t>
      </w:r>
      <w:r w:rsidRPr="00A82E4E">
        <w:rPr>
          <w:rFonts w:cs="Times New Roman"/>
        </w:rPr>
        <w:t xml:space="preserve">5. https://doi.org/10.3390/ joitmc7010045 </w:t>
      </w:r>
    </w:p>
    <w:p w14:paraId="394DCC50" w14:textId="77777777" w:rsidR="00F624BE" w:rsidRPr="00A82E4E" w:rsidRDefault="00F624BE" w:rsidP="00F624BE">
      <w:pPr>
        <w:ind w:left="720" w:hanging="720"/>
      </w:pPr>
      <w:r w:rsidRPr="00A82E4E">
        <w:lastRenderedPageBreak/>
        <w:t>Communities. (</w:t>
      </w:r>
      <w:r w:rsidR="00544EDC">
        <w:t>2024</w:t>
      </w:r>
      <w:r w:rsidRPr="00A82E4E">
        <w:t>). Retrieved from https://www.leonardohotels.co.uk/positive-impact/communities</w:t>
      </w:r>
    </w:p>
    <w:p w14:paraId="78A3FE5D" w14:textId="77777777" w:rsidR="00F624BE" w:rsidRPr="00A82E4E" w:rsidRDefault="00F624BE" w:rsidP="00F624BE">
      <w:pPr>
        <w:ind w:left="720" w:hanging="720"/>
      </w:pPr>
      <w:r w:rsidRPr="00A82E4E">
        <w:t>Contact Us. (</w:t>
      </w:r>
      <w:r w:rsidR="00544EDC">
        <w:t>2024</w:t>
      </w:r>
      <w:r w:rsidRPr="00A82E4E">
        <w:t xml:space="preserve">). Retrieved from </w:t>
      </w:r>
      <w:hyperlink r:id="rId20" w:history="1">
        <w:r w:rsidRPr="00A82E4E">
          <w:rPr>
            <w:rStyle w:val="Hyperlink"/>
          </w:rPr>
          <w:t>https://www.leonardo-hotels.com/contact</w:t>
        </w:r>
      </w:hyperlink>
      <w:r w:rsidRPr="00A82E4E">
        <w:t xml:space="preserve"> </w:t>
      </w:r>
    </w:p>
    <w:p w14:paraId="466225CE" w14:textId="77777777" w:rsidR="00F624BE" w:rsidRPr="00A82E4E" w:rsidRDefault="00F624BE" w:rsidP="00F624BE">
      <w:pPr>
        <w:ind w:left="720" w:hanging="720"/>
      </w:pPr>
      <w:r w:rsidRPr="00A82E4E">
        <w:rPr>
          <w:shd w:val="clear" w:color="auto" w:fill="FFFFFF"/>
        </w:rPr>
        <w:t>Cruz, M., Hodari, D., &amp; Raub, S. (2024). The impact of management structure on guest satisfaction in chain-affiliated hotels and the moderating influence of chain scale. </w:t>
      </w:r>
      <w:r w:rsidRPr="00A82E4E">
        <w:rPr>
          <w:i/>
          <w:iCs/>
          <w:shd w:val="clear" w:color="auto" w:fill="FFFFFF"/>
        </w:rPr>
        <w:t>International Journal of Hospitality Management</w:t>
      </w:r>
      <w:r w:rsidRPr="00A82E4E">
        <w:rPr>
          <w:shd w:val="clear" w:color="auto" w:fill="FFFFFF"/>
        </w:rPr>
        <w:t>, </w:t>
      </w:r>
      <w:r w:rsidRPr="00A82E4E">
        <w:rPr>
          <w:i/>
          <w:iCs/>
          <w:shd w:val="clear" w:color="auto" w:fill="FFFFFF"/>
        </w:rPr>
        <w:t>117</w:t>
      </w:r>
      <w:r w:rsidRPr="00A82E4E">
        <w:rPr>
          <w:shd w:val="clear" w:color="auto" w:fill="FFFFFF"/>
        </w:rPr>
        <w:t xml:space="preserve">, 103651. </w:t>
      </w:r>
      <w:hyperlink r:id="rId21" w:tgtFrame="_blank" w:tooltip="Persistent link using digital object identifier" w:history="1">
        <w:r w:rsidRPr="00A82E4E">
          <w:rPr>
            <w:rStyle w:val="anchor-text"/>
            <w:rFonts w:ascii="Arial" w:hAnsi="Arial" w:cs="Arial"/>
            <w:color w:val="0000FF"/>
            <w:sz w:val="21"/>
            <w:szCs w:val="21"/>
          </w:rPr>
          <w:t>https://doi.org/10.1016/j.ijhm.2023.103651</w:t>
        </w:r>
      </w:hyperlink>
    </w:p>
    <w:p w14:paraId="3E511897" w14:textId="77777777" w:rsidR="00F624BE" w:rsidRPr="00A82E4E" w:rsidRDefault="00F624BE" w:rsidP="00F624BE">
      <w:pPr>
        <w:ind w:left="720" w:hanging="720"/>
      </w:pPr>
      <w:r w:rsidRPr="00A82E4E">
        <w:t>Customers. (</w:t>
      </w:r>
      <w:r w:rsidR="00544EDC">
        <w:t>2024</w:t>
      </w:r>
      <w:r w:rsidRPr="00A82E4E">
        <w:t>). Retrieved from https://www.leonardohotels.co.uk/positive-impact/customers</w:t>
      </w:r>
    </w:p>
    <w:p w14:paraId="48294101" w14:textId="77777777" w:rsidR="00F624BE" w:rsidRPr="00A82E4E" w:rsidRDefault="00F624BE" w:rsidP="00F624BE">
      <w:pPr>
        <w:ind w:left="720" w:hanging="720"/>
      </w:pPr>
      <w:r w:rsidRPr="00A82E4E">
        <w:rPr>
          <w:shd w:val="clear" w:color="auto" w:fill="FFFFFF"/>
        </w:rPr>
        <w:t>Das, S. (2024). Digital Technologies and Customer Relationship Management in Hotels-A Review. </w:t>
      </w:r>
      <w:r w:rsidRPr="00A82E4E">
        <w:rPr>
          <w:i/>
          <w:iCs/>
          <w:shd w:val="clear" w:color="auto" w:fill="FFFFFF"/>
        </w:rPr>
        <w:t>Contemporary Is Accounting</w:t>
      </w:r>
      <w:r w:rsidRPr="00A82E4E">
        <w:rPr>
          <w:shd w:val="clear" w:color="auto" w:fill="FFFFFF"/>
        </w:rPr>
        <w:t>, 7.</w:t>
      </w:r>
    </w:p>
    <w:p w14:paraId="71AFAFA2" w14:textId="77777777" w:rsidR="00F624BE" w:rsidRPr="00A82E4E" w:rsidRDefault="00F624BE" w:rsidP="00F624BE">
      <w:pPr>
        <w:ind w:left="720" w:hanging="720"/>
        <w:rPr>
          <w:shd w:val="clear" w:color="auto" w:fill="FFFFFF"/>
        </w:rPr>
      </w:pPr>
      <w:r w:rsidRPr="00A82E4E">
        <w:rPr>
          <w:shd w:val="clear" w:color="auto" w:fill="FFFFFF"/>
        </w:rPr>
        <w:t>DeWees, E. (2020). A new life for hotels: adaptively reusing limited service hospitality properties as workforce housing (Doctoral dissertation, Massachusetts Institute of Technology).</w:t>
      </w:r>
    </w:p>
    <w:p w14:paraId="7BF1C5BF" w14:textId="77777777" w:rsidR="00F624BE" w:rsidRPr="00A82E4E" w:rsidRDefault="00F624BE" w:rsidP="00F624BE">
      <w:pPr>
        <w:ind w:left="720" w:hanging="720"/>
      </w:pPr>
      <w:r w:rsidRPr="00A82E4E">
        <w:rPr>
          <w:shd w:val="clear" w:color="auto" w:fill="FFFFFF"/>
        </w:rPr>
        <w:t>Donald, M., &amp; Donald, A. (2024). How Marketing and Design can Enhance Customer Experience in Hospitality by Meeting Their Evolving Needs. In </w:t>
      </w:r>
      <w:r w:rsidRPr="00A82E4E">
        <w:rPr>
          <w:i/>
          <w:iCs/>
          <w:shd w:val="clear" w:color="auto" w:fill="FFFFFF"/>
        </w:rPr>
        <w:t>Marketing and Design in the Service Sector: Enhancing Customer Experience</w:t>
      </w:r>
      <w:r w:rsidRPr="00A82E4E">
        <w:rPr>
          <w:shd w:val="clear" w:color="auto" w:fill="FFFFFF"/>
        </w:rPr>
        <w:t xml:space="preserve"> (pp. 175-186). Emerald Publishing Limited. </w:t>
      </w:r>
      <w:hyperlink r:id="rId22" w:tooltip="DOI: https://doi.org/10.1108/978-1-83797-276-020241012" w:history="1">
        <w:r w:rsidRPr="00A82E4E">
          <w:rPr>
            <w:rStyle w:val="Hyperlink"/>
            <w:rFonts w:ascii="Arial" w:hAnsi="Arial" w:cs="Arial"/>
            <w:color w:val="007377"/>
            <w:sz w:val="27"/>
            <w:szCs w:val="27"/>
            <w:shd w:val="clear" w:color="auto" w:fill="FFFFFF"/>
          </w:rPr>
          <w:t>https://doi.org/10.1108/978-1-83797-276-020241012</w:t>
        </w:r>
      </w:hyperlink>
    </w:p>
    <w:p w14:paraId="053C1FCF" w14:textId="77777777" w:rsidR="00F624BE" w:rsidRPr="00A82E4E" w:rsidRDefault="00F624BE" w:rsidP="00F624BE">
      <w:pPr>
        <w:ind w:left="720" w:hanging="720"/>
      </w:pPr>
      <w:r w:rsidRPr="00A82E4E">
        <w:rPr>
          <w:shd w:val="clear" w:color="auto" w:fill="FFFFFF"/>
        </w:rPr>
        <w:t>Dutta, D., Vedak, C., &amp; Joseph, V. (2024). New hire performance: identifying critical traits for hospitality industry. </w:t>
      </w:r>
      <w:r w:rsidRPr="00A82E4E">
        <w:rPr>
          <w:i/>
          <w:iCs/>
          <w:shd w:val="clear" w:color="auto" w:fill="FFFFFF"/>
        </w:rPr>
        <w:t>Tourism Review</w:t>
      </w:r>
      <w:r w:rsidRPr="00A82E4E">
        <w:rPr>
          <w:shd w:val="clear" w:color="auto" w:fill="FFFFFF"/>
        </w:rPr>
        <w:t>, </w:t>
      </w:r>
      <w:r w:rsidRPr="00A82E4E">
        <w:rPr>
          <w:i/>
          <w:iCs/>
          <w:shd w:val="clear" w:color="auto" w:fill="FFFFFF"/>
        </w:rPr>
        <w:t>79</w:t>
      </w:r>
      <w:r w:rsidRPr="00A82E4E">
        <w:rPr>
          <w:shd w:val="clear" w:color="auto" w:fill="FFFFFF"/>
        </w:rPr>
        <w:t xml:space="preserve">(1), 69-84. </w:t>
      </w:r>
      <w:hyperlink r:id="rId23" w:tooltip="DOI: https://doi.org/10.1108/TR-11-2022-0565" w:history="1">
        <w:r w:rsidRPr="00A82E4E">
          <w:t>https://doi.org/10.1108/TR-11-2022-0565</w:t>
        </w:r>
      </w:hyperlink>
    </w:p>
    <w:p w14:paraId="6E9CFF92" w14:textId="77777777" w:rsidR="00F624BE" w:rsidRPr="00A82E4E" w:rsidRDefault="00F624BE" w:rsidP="00F624BE">
      <w:pPr>
        <w:ind w:left="720" w:hanging="720"/>
      </w:pPr>
      <w:r w:rsidRPr="00A82E4E">
        <w:t>Environment. (</w:t>
      </w:r>
      <w:r w:rsidR="00544EDC">
        <w:t>2024</w:t>
      </w:r>
      <w:r w:rsidRPr="00A82E4E">
        <w:t>). Retrieved from https://www.leonardohotels.co.uk/positive-impact/environment</w:t>
      </w:r>
    </w:p>
    <w:p w14:paraId="180566CC" w14:textId="77777777" w:rsidR="00F624BE" w:rsidRPr="00A82E4E" w:rsidRDefault="00F624BE" w:rsidP="00F624BE">
      <w:pPr>
        <w:ind w:left="720" w:hanging="720"/>
      </w:pPr>
      <w:r w:rsidRPr="00A82E4E">
        <w:t>FATTAL LEONARDO HOTELS (UK) LTD. (</w:t>
      </w:r>
      <w:r w:rsidR="00544EDC">
        <w:t>2024</w:t>
      </w:r>
      <w:r w:rsidRPr="00A82E4E">
        <w:t>). Retrieved from https://find-and-update.company-information.service.gov.uk/company/09237813/filing-history</w:t>
      </w:r>
    </w:p>
    <w:p w14:paraId="2245632C" w14:textId="77777777" w:rsidR="00F624BE" w:rsidRPr="00A82E4E" w:rsidRDefault="00F624BE" w:rsidP="00F624BE">
      <w:pPr>
        <w:ind w:left="720" w:hanging="720"/>
        <w:rPr>
          <w:shd w:val="clear" w:color="auto" w:fill="FFFFFF"/>
        </w:rPr>
      </w:pPr>
      <w:r w:rsidRPr="00A82E4E">
        <w:rPr>
          <w:shd w:val="clear" w:color="auto" w:fill="FFFFFF"/>
        </w:rPr>
        <w:t>Fong-Batkin, L. (2024). Reflections on the Education Doctorate: A Traditionally Untraditional Journey. </w:t>
      </w:r>
      <w:r w:rsidRPr="00A82E4E">
        <w:rPr>
          <w:i/>
          <w:iCs/>
          <w:shd w:val="clear" w:color="auto" w:fill="FFFFFF"/>
        </w:rPr>
        <w:t>Impacting Education: Journal on Transforming Professional Practice</w:t>
      </w:r>
      <w:r w:rsidRPr="00A82E4E">
        <w:rPr>
          <w:shd w:val="clear" w:color="auto" w:fill="FFFFFF"/>
        </w:rPr>
        <w:t>, </w:t>
      </w:r>
      <w:r w:rsidRPr="00A82E4E">
        <w:rPr>
          <w:i/>
          <w:iCs/>
          <w:shd w:val="clear" w:color="auto" w:fill="FFFFFF"/>
        </w:rPr>
        <w:t>9</w:t>
      </w:r>
      <w:r w:rsidRPr="00A82E4E">
        <w:rPr>
          <w:shd w:val="clear" w:color="auto" w:fill="FFFFFF"/>
        </w:rPr>
        <w:t>(3), 4-7.</w:t>
      </w:r>
    </w:p>
    <w:p w14:paraId="5AFA5843" w14:textId="77777777" w:rsidR="00F624BE" w:rsidRPr="00A82E4E" w:rsidRDefault="00F624BE" w:rsidP="00F624BE">
      <w:pPr>
        <w:ind w:left="720" w:hanging="720"/>
      </w:pPr>
      <w:r w:rsidRPr="00A82E4E">
        <w:t>Frequently Asked Questions: Leonardo Hotels UK &amp; Ireland. (</w:t>
      </w:r>
      <w:r w:rsidR="00544EDC">
        <w:t>2024</w:t>
      </w:r>
      <w:r w:rsidRPr="00A82E4E">
        <w:t>). Retrieved from https://www.leonardohotels.co.uk/faq</w:t>
      </w:r>
    </w:p>
    <w:p w14:paraId="5118F4E8" w14:textId="77777777" w:rsidR="00F624BE" w:rsidRPr="00A82E4E" w:rsidRDefault="00F624BE" w:rsidP="00F624BE">
      <w:pPr>
        <w:ind w:left="720" w:hanging="720"/>
        <w:rPr>
          <w:rFonts w:cs="Times New Roman"/>
        </w:rPr>
      </w:pPr>
      <w:r w:rsidRPr="00A82E4E">
        <w:rPr>
          <w:rFonts w:cs="Times New Roman"/>
          <w:shd w:val="clear" w:color="auto" w:fill="FFFFFF"/>
        </w:rPr>
        <w:lastRenderedPageBreak/>
        <w:t>Gabriel, K. P., &amp; Aguinis, H. (2022). How to prevent and combat employee burnout and create healthier workplaces during crises and beyond. </w:t>
      </w:r>
      <w:r w:rsidRPr="00A82E4E">
        <w:rPr>
          <w:rFonts w:cs="Times New Roman"/>
          <w:i/>
          <w:iCs/>
          <w:shd w:val="clear" w:color="auto" w:fill="FFFFFF"/>
        </w:rPr>
        <w:t>Business horizons</w:t>
      </w:r>
      <w:r w:rsidRPr="00A82E4E">
        <w:rPr>
          <w:rFonts w:cs="Times New Roman"/>
          <w:shd w:val="clear" w:color="auto" w:fill="FFFFFF"/>
        </w:rPr>
        <w:t>, </w:t>
      </w:r>
      <w:r w:rsidRPr="00A82E4E">
        <w:rPr>
          <w:rFonts w:cs="Times New Roman"/>
          <w:i/>
          <w:iCs/>
          <w:shd w:val="clear" w:color="auto" w:fill="FFFFFF"/>
        </w:rPr>
        <w:t>65</w:t>
      </w:r>
      <w:r w:rsidRPr="00A82E4E">
        <w:rPr>
          <w:rFonts w:cs="Times New Roman"/>
          <w:shd w:val="clear" w:color="auto" w:fill="FFFFFF"/>
        </w:rPr>
        <w:t xml:space="preserve">(2), 183-192. </w:t>
      </w:r>
      <w:hyperlink r:id="rId24" w:tgtFrame="_blank" w:tooltip="Persistent link using digital object identifier" w:history="1">
        <w:r w:rsidRPr="00A82E4E">
          <w:rPr>
            <w:rStyle w:val="anchor-text"/>
            <w:rFonts w:cs="Times New Roman"/>
            <w:color w:val="0000FF"/>
            <w:sz w:val="21"/>
            <w:szCs w:val="21"/>
          </w:rPr>
          <w:t>https://doi.org/10.1016/j.bushor.2021.02.037</w:t>
        </w:r>
      </w:hyperlink>
    </w:p>
    <w:p w14:paraId="457837B5" w14:textId="77777777" w:rsidR="00F624BE" w:rsidRPr="00A82E4E" w:rsidRDefault="00F624BE" w:rsidP="00F624BE">
      <w:pPr>
        <w:ind w:left="720" w:hanging="720"/>
        <w:rPr>
          <w:color w:val="333333"/>
          <w:sz w:val="17"/>
          <w:szCs w:val="17"/>
          <w:shd w:val="clear" w:color="auto" w:fill="FFFFFF"/>
        </w:rPr>
      </w:pPr>
      <w:r w:rsidRPr="00A82E4E">
        <w:rPr>
          <w:shd w:val="clear" w:color="auto" w:fill="FFFFFF"/>
        </w:rPr>
        <w:t xml:space="preserve">Geethanjali, N., </w:t>
      </w:r>
      <w:proofErr w:type="spellStart"/>
      <w:r w:rsidRPr="00A82E4E">
        <w:rPr>
          <w:shd w:val="clear" w:color="auto" w:fill="FFFFFF"/>
        </w:rPr>
        <w:t>Ashifa</w:t>
      </w:r>
      <w:proofErr w:type="spellEnd"/>
      <w:r w:rsidRPr="00A82E4E">
        <w:rPr>
          <w:shd w:val="clear" w:color="auto" w:fill="FFFFFF"/>
        </w:rPr>
        <w:t xml:space="preserve">, K. M., Raina, A., Patil, J., </w:t>
      </w:r>
      <w:proofErr w:type="spellStart"/>
      <w:r w:rsidRPr="00A82E4E">
        <w:rPr>
          <w:shd w:val="clear" w:color="auto" w:fill="FFFFFF"/>
        </w:rPr>
        <w:t>Byloppilly</w:t>
      </w:r>
      <w:proofErr w:type="spellEnd"/>
      <w:r w:rsidRPr="00A82E4E">
        <w:rPr>
          <w:shd w:val="clear" w:color="auto" w:fill="FFFFFF"/>
        </w:rPr>
        <w:t>, R., &amp; Rajest, S. S. (2024). Application of strategic human resource management models for organizational performance. In </w:t>
      </w:r>
      <w:r w:rsidRPr="00A82E4E">
        <w:rPr>
          <w:i/>
          <w:iCs/>
          <w:shd w:val="clear" w:color="auto" w:fill="FFFFFF"/>
        </w:rPr>
        <w:t>Data-Driven Decision Making for Long-Term Business Success</w:t>
      </w:r>
      <w:r w:rsidRPr="00A82E4E">
        <w:rPr>
          <w:shd w:val="clear" w:color="auto" w:fill="FFFFFF"/>
        </w:rPr>
        <w:t xml:space="preserve"> (pp. 1-19). IGI Global. </w:t>
      </w:r>
      <w:r w:rsidRPr="00A82E4E">
        <w:t>DOI: 10.4018/979-8-3693-2193-5.ch001</w:t>
      </w:r>
    </w:p>
    <w:p w14:paraId="2FFDE2E9" w14:textId="77777777" w:rsidR="00F624BE" w:rsidRPr="00A82E4E" w:rsidRDefault="00F624BE" w:rsidP="00F624BE">
      <w:pPr>
        <w:ind w:left="720" w:hanging="720"/>
        <w:rPr>
          <w:shd w:val="clear" w:color="auto" w:fill="FFFFFF"/>
        </w:rPr>
      </w:pPr>
      <w:r w:rsidRPr="00A82E4E">
        <w:rPr>
          <w:shd w:val="clear" w:color="auto" w:fill="FFFFFF"/>
        </w:rPr>
        <w:t>Gilgun, J. F. (2024). “I may have benefited more than anyone else”: Responses to Staller’s (2024) Write-Up of Jane Gilgun’s Career Interviews. </w:t>
      </w:r>
      <w:r w:rsidRPr="00A82E4E">
        <w:rPr>
          <w:i/>
          <w:iCs/>
          <w:shd w:val="clear" w:color="auto" w:fill="FFFFFF"/>
        </w:rPr>
        <w:t>Qualitative Social Work</w:t>
      </w:r>
      <w:r w:rsidRPr="00A82E4E">
        <w:rPr>
          <w:shd w:val="clear" w:color="auto" w:fill="FFFFFF"/>
        </w:rPr>
        <w:t>, 14733250241248954.</w:t>
      </w:r>
    </w:p>
    <w:p w14:paraId="39F6DB6A" w14:textId="77777777" w:rsidR="00F624BE" w:rsidRPr="00A82E4E" w:rsidRDefault="00F624BE" w:rsidP="00F624BE">
      <w:pPr>
        <w:ind w:left="720" w:hanging="720"/>
        <w:rPr>
          <w:shd w:val="clear" w:color="auto" w:fill="FFFFFF"/>
        </w:rPr>
      </w:pPr>
      <w:proofErr w:type="spellStart"/>
      <w:r w:rsidRPr="00A82E4E">
        <w:rPr>
          <w:shd w:val="clear" w:color="auto" w:fill="FFFFFF"/>
        </w:rPr>
        <w:t>Greneker</w:t>
      </w:r>
      <w:proofErr w:type="spellEnd"/>
      <w:r w:rsidRPr="00A82E4E">
        <w:rPr>
          <w:shd w:val="clear" w:color="auto" w:fill="FFFFFF"/>
        </w:rPr>
        <w:t>, S. B. S. (2024). Letters to Myself~ Reflections of a New Teacher~ A Curriculum of Self.</w:t>
      </w:r>
    </w:p>
    <w:p w14:paraId="4E4C3205" w14:textId="77777777" w:rsidR="00F624BE" w:rsidRPr="00A82E4E" w:rsidRDefault="00F624BE" w:rsidP="00F624BE">
      <w:pPr>
        <w:ind w:left="720" w:hanging="720"/>
      </w:pPr>
      <w:r w:rsidRPr="00A82E4E">
        <w:t xml:space="preserve">Guest, G., Namey, E. and Chen, M., 2020. A simple method to assess and report thematic saturation in qualitative research. </w:t>
      </w:r>
      <w:proofErr w:type="spellStart"/>
      <w:r w:rsidRPr="00A82E4E">
        <w:t>PloS</w:t>
      </w:r>
      <w:proofErr w:type="spellEnd"/>
      <w:r w:rsidRPr="00A82E4E">
        <w:t xml:space="preserve"> one, 15(5), p.e0232076.</w:t>
      </w:r>
    </w:p>
    <w:p w14:paraId="5C27D2B7" w14:textId="77777777" w:rsidR="00F624BE" w:rsidRPr="00A82E4E" w:rsidRDefault="00F624BE" w:rsidP="00F624BE">
      <w:pPr>
        <w:ind w:left="720" w:hanging="720"/>
      </w:pPr>
      <w:r w:rsidRPr="00A82E4E">
        <w:t>Health and Leisure Facilities: Leonardo Hotels UK &amp; Ireland. (</w:t>
      </w:r>
      <w:r w:rsidR="00544EDC">
        <w:t>2024</w:t>
      </w:r>
      <w:r w:rsidRPr="00A82E4E">
        <w:t>). Retrieved from https://www.leonardohotels.co.uk/health-and-leisure</w:t>
      </w:r>
    </w:p>
    <w:p w14:paraId="7ECB9BB5" w14:textId="77777777" w:rsidR="00F624BE" w:rsidRPr="00A82E4E" w:rsidRDefault="00F624BE" w:rsidP="00F624BE">
      <w:pPr>
        <w:ind w:left="720" w:hanging="720"/>
      </w:pPr>
      <w:r w:rsidRPr="00A82E4E">
        <w:rPr>
          <w:shd w:val="clear" w:color="auto" w:fill="FFFFFF"/>
        </w:rPr>
        <w:t>Hidayat, M., &amp; Basuil, D. A. (2024). Strategic Human Resource Planning in the Era of Digital Transformation. </w:t>
      </w:r>
      <w:r w:rsidRPr="00A82E4E">
        <w:rPr>
          <w:i/>
          <w:iCs/>
          <w:shd w:val="clear" w:color="auto" w:fill="FFFFFF"/>
        </w:rPr>
        <w:t>Management Studies and Business Journal (PRODUCTIVITY)</w:t>
      </w:r>
      <w:r w:rsidRPr="00A82E4E">
        <w:rPr>
          <w:shd w:val="clear" w:color="auto" w:fill="FFFFFF"/>
        </w:rPr>
        <w:t>, </w:t>
      </w:r>
      <w:r w:rsidRPr="00A82E4E">
        <w:rPr>
          <w:i/>
          <w:iCs/>
          <w:shd w:val="clear" w:color="auto" w:fill="FFFFFF"/>
        </w:rPr>
        <w:t>1</w:t>
      </w:r>
      <w:r w:rsidRPr="00A82E4E">
        <w:rPr>
          <w:shd w:val="clear" w:color="auto" w:fill="FFFFFF"/>
        </w:rPr>
        <w:t xml:space="preserve">(1), 130-137. </w:t>
      </w:r>
      <w:r w:rsidRPr="00A82E4E">
        <w:t xml:space="preserve">DOI </w:t>
      </w:r>
      <w:hyperlink r:id="rId25" w:history="1">
        <w:r w:rsidRPr="00A82E4E">
          <w:rPr>
            <w:rStyle w:val="Hyperlink"/>
          </w:rPr>
          <w:t>https://doi.org/10.62207</w:t>
        </w:r>
      </w:hyperlink>
    </w:p>
    <w:p w14:paraId="642157CD" w14:textId="77777777" w:rsidR="00F624BE" w:rsidRPr="00A82E4E" w:rsidRDefault="00F624BE" w:rsidP="00F624BE">
      <w:pPr>
        <w:ind w:left="720" w:hanging="720"/>
      </w:pPr>
      <w:r w:rsidRPr="00544EDC">
        <w:t>Internal Analysis- Strategic Management</w:t>
      </w:r>
      <w:r w:rsidRPr="00A82E4E">
        <w:rPr>
          <w:rFonts w:ascii="Arial" w:hAnsi="Arial" w:cs="Arial"/>
          <w:color w:val="111111"/>
        </w:rPr>
        <w:t xml:space="preserve"> </w:t>
      </w:r>
      <w:r w:rsidRPr="00A82E4E">
        <w:t>(</w:t>
      </w:r>
      <w:r w:rsidR="00544EDC">
        <w:t>2024</w:t>
      </w:r>
      <w:r w:rsidRPr="00A82E4E">
        <w:t xml:space="preserve">). Retrieved from </w:t>
      </w:r>
      <w:hyperlink r:id="rId26" w:history="1">
        <w:r w:rsidRPr="00A82E4E">
          <w:rPr>
            <w:rStyle w:val="Hyperlink"/>
          </w:rPr>
          <w:t>https://www.researchgate.net/publication/279058140_Internal_Analysis-_Strategic_Management</w:t>
        </w:r>
      </w:hyperlink>
      <w:r w:rsidRPr="00A82E4E">
        <w:t xml:space="preserve"> </w:t>
      </w:r>
    </w:p>
    <w:p w14:paraId="6E3246C9" w14:textId="77777777" w:rsidR="00F624BE" w:rsidRPr="00A82E4E" w:rsidRDefault="00F624BE" w:rsidP="00F624BE">
      <w:pPr>
        <w:ind w:left="720" w:hanging="720"/>
      </w:pPr>
      <w:r w:rsidRPr="00A82E4E">
        <w:t>Join the Our Loyalty Programme. (</w:t>
      </w:r>
      <w:r w:rsidR="00544EDC">
        <w:t>2024</w:t>
      </w:r>
      <w:r w:rsidRPr="00A82E4E">
        <w:t>). Retrieved from https://www.leonardohotels.co.uk/jurysrewards</w:t>
      </w:r>
    </w:p>
    <w:p w14:paraId="19D27BC4" w14:textId="77777777" w:rsidR="00F624BE" w:rsidRPr="00A82E4E" w:rsidRDefault="00F624BE" w:rsidP="00F624BE">
      <w:pPr>
        <w:ind w:left="720" w:hanging="720"/>
        <w:rPr>
          <w:shd w:val="clear" w:color="auto" w:fill="FFFFFF"/>
        </w:rPr>
      </w:pPr>
      <w:r w:rsidRPr="00A82E4E">
        <w:rPr>
          <w:shd w:val="clear" w:color="auto" w:fill="FFFFFF"/>
        </w:rPr>
        <w:t xml:space="preserve">Joyce, P. R., Selvaraj, F. J., Manoharan, G., Priya, C., Vijayalakshmi, R., Dwivedi, P. K., ... &amp; Veerakumar, K. (2024). To Study </w:t>
      </w:r>
      <w:proofErr w:type="gramStart"/>
      <w:r w:rsidRPr="00A82E4E">
        <w:rPr>
          <w:shd w:val="clear" w:color="auto" w:fill="FFFFFF"/>
        </w:rPr>
        <w:t>The</w:t>
      </w:r>
      <w:proofErr w:type="gramEnd"/>
      <w:r w:rsidRPr="00A82E4E">
        <w:rPr>
          <w:shd w:val="clear" w:color="auto" w:fill="FFFFFF"/>
        </w:rPr>
        <w:t xml:space="preserve"> Role Of Marketing In Human Resource Management. </w:t>
      </w:r>
      <w:r w:rsidRPr="00A82E4E">
        <w:rPr>
          <w:i/>
          <w:iCs/>
          <w:shd w:val="clear" w:color="auto" w:fill="FFFFFF"/>
        </w:rPr>
        <w:t>Migration Letters: An International Journal of Migration Studies</w:t>
      </w:r>
      <w:r w:rsidRPr="00A82E4E">
        <w:rPr>
          <w:shd w:val="clear" w:color="auto" w:fill="FFFFFF"/>
        </w:rPr>
        <w:t>, </w:t>
      </w:r>
      <w:r w:rsidRPr="00A82E4E">
        <w:rPr>
          <w:i/>
          <w:iCs/>
          <w:shd w:val="clear" w:color="auto" w:fill="FFFFFF"/>
        </w:rPr>
        <w:t>21</w:t>
      </w:r>
      <w:r w:rsidRPr="00A82E4E">
        <w:rPr>
          <w:shd w:val="clear" w:color="auto" w:fill="FFFFFF"/>
        </w:rPr>
        <w:t xml:space="preserve">, 1191-1196. </w:t>
      </w:r>
    </w:p>
    <w:p w14:paraId="3AE2D3AA" w14:textId="77777777" w:rsidR="00F624BE" w:rsidRPr="00A82E4E" w:rsidRDefault="00F624BE" w:rsidP="00F624BE">
      <w:pPr>
        <w:ind w:left="720" w:hanging="720"/>
      </w:pPr>
      <w:r w:rsidRPr="00A82E4E">
        <w:rPr>
          <w:shd w:val="clear" w:color="auto" w:fill="FFFFFF"/>
        </w:rPr>
        <w:lastRenderedPageBreak/>
        <w:t>Kalefa, H., &amp; Gado, S. (2024). Enhancing Hotel Sustainability Through Ecological and Technological Integration. </w:t>
      </w:r>
      <w:r w:rsidRPr="00A82E4E">
        <w:rPr>
          <w:i/>
          <w:iCs/>
          <w:shd w:val="clear" w:color="auto" w:fill="FFFFFF"/>
        </w:rPr>
        <w:t>JES. Journal of Engineering Sciences</w:t>
      </w:r>
      <w:r w:rsidRPr="00A82E4E">
        <w:rPr>
          <w:shd w:val="clear" w:color="auto" w:fill="FFFFFF"/>
        </w:rPr>
        <w:t>, </w:t>
      </w:r>
      <w:r w:rsidRPr="00A82E4E">
        <w:rPr>
          <w:i/>
          <w:iCs/>
          <w:shd w:val="clear" w:color="auto" w:fill="FFFFFF"/>
        </w:rPr>
        <w:t>52</w:t>
      </w:r>
      <w:r w:rsidRPr="00A82E4E">
        <w:rPr>
          <w:shd w:val="clear" w:color="auto" w:fill="FFFFFF"/>
        </w:rPr>
        <w:t xml:space="preserve">(1), 145-174. </w:t>
      </w:r>
      <w:r w:rsidRPr="00A82E4E">
        <w:t>DOI: 10.21608/JESAUN.2024.251412.1290</w:t>
      </w:r>
    </w:p>
    <w:p w14:paraId="2ADEE2D9" w14:textId="77777777" w:rsidR="00F624BE" w:rsidRPr="00A82E4E" w:rsidRDefault="00F624BE" w:rsidP="00F624BE">
      <w:pPr>
        <w:ind w:left="720" w:hanging="720"/>
      </w:pPr>
      <w:r w:rsidRPr="00A82E4E">
        <w:rPr>
          <w:shd w:val="clear" w:color="auto" w:fill="FFFFFF"/>
        </w:rPr>
        <w:t xml:space="preserve">Kaliannan, M., </w:t>
      </w:r>
      <w:proofErr w:type="spellStart"/>
      <w:r w:rsidRPr="00A82E4E">
        <w:rPr>
          <w:shd w:val="clear" w:color="auto" w:fill="FFFFFF"/>
        </w:rPr>
        <w:t>Darmalinggam</w:t>
      </w:r>
      <w:proofErr w:type="spellEnd"/>
      <w:r w:rsidRPr="00A82E4E">
        <w:rPr>
          <w:shd w:val="clear" w:color="auto" w:fill="FFFFFF"/>
        </w:rPr>
        <w:t xml:space="preserve">, D., </w:t>
      </w:r>
      <w:proofErr w:type="spellStart"/>
      <w:r w:rsidRPr="00A82E4E">
        <w:rPr>
          <w:shd w:val="clear" w:color="auto" w:fill="FFFFFF"/>
        </w:rPr>
        <w:t>Dorasamy</w:t>
      </w:r>
      <w:proofErr w:type="spellEnd"/>
      <w:r w:rsidRPr="00A82E4E">
        <w:rPr>
          <w:shd w:val="clear" w:color="auto" w:fill="FFFFFF"/>
        </w:rPr>
        <w:t>, M., &amp; Abraham, M. (2023). Inclusive talent development as a key talent management approach: A systematic literature review. </w:t>
      </w:r>
      <w:r w:rsidRPr="00A82E4E">
        <w:rPr>
          <w:i/>
          <w:iCs/>
          <w:shd w:val="clear" w:color="auto" w:fill="FFFFFF"/>
        </w:rPr>
        <w:t>Human Resource Management Review</w:t>
      </w:r>
      <w:r w:rsidRPr="00A82E4E">
        <w:rPr>
          <w:shd w:val="clear" w:color="auto" w:fill="FFFFFF"/>
        </w:rPr>
        <w:t>, </w:t>
      </w:r>
      <w:r w:rsidRPr="00A82E4E">
        <w:rPr>
          <w:i/>
          <w:iCs/>
          <w:shd w:val="clear" w:color="auto" w:fill="FFFFFF"/>
        </w:rPr>
        <w:t>33</w:t>
      </w:r>
      <w:r w:rsidRPr="00A82E4E">
        <w:rPr>
          <w:shd w:val="clear" w:color="auto" w:fill="FFFFFF"/>
        </w:rPr>
        <w:t xml:space="preserve">(1), 100926. </w:t>
      </w:r>
      <w:hyperlink r:id="rId27" w:tgtFrame="_blank" w:tooltip="Persistent link using digital object identifier" w:history="1">
        <w:r w:rsidRPr="00A82E4E">
          <w:rPr>
            <w:rStyle w:val="anchor-text"/>
            <w:rFonts w:ascii="Arial" w:hAnsi="Arial" w:cs="Arial"/>
            <w:color w:val="0000FF"/>
            <w:sz w:val="21"/>
            <w:szCs w:val="21"/>
          </w:rPr>
          <w:t>https://doi.org/10.1016/j.hrmr.2022.100926</w:t>
        </w:r>
      </w:hyperlink>
    </w:p>
    <w:p w14:paraId="43B15A40" w14:textId="77777777" w:rsidR="00F624BE" w:rsidRPr="00A82E4E" w:rsidRDefault="00F624BE" w:rsidP="00F624BE">
      <w:pPr>
        <w:ind w:left="720" w:hanging="720"/>
        <w:rPr>
          <w:shd w:val="clear" w:color="auto" w:fill="FFFFFF"/>
        </w:rPr>
      </w:pPr>
      <w:r w:rsidRPr="00A82E4E">
        <w:rPr>
          <w:shd w:val="clear" w:color="auto" w:fill="FFFFFF"/>
        </w:rPr>
        <w:t>Kaydos, W. (2020). </w:t>
      </w:r>
      <w:r w:rsidRPr="00A82E4E">
        <w:rPr>
          <w:i/>
          <w:iCs/>
          <w:shd w:val="clear" w:color="auto" w:fill="FFFFFF"/>
        </w:rPr>
        <w:t>Operational performance measurement: increasing total productivity</w:t>
      </w:r>
      <w:r w:rsidRPr="00A82E4E">
        <w:rPr>
          <w:shd w:val="clear" w:color="auto" w:fill="FFFFFF"/>
        </w:rPr>
        <w:t>. CRC press.</w:t>
      </w:r>
    </w:p>
    <w:p w14:paraId="05E024AB" w14:textId="0C175FB5" w:rsidR="00F624BE" w:rsidRPr="00A82E4E" w:rsidRDefault="00F624BE" w:rsidP="00F624BE">
      <w:pPr>
        <w:ind w:left="720" w:hanging="720"/>
        <w:rPr>
          <w:rFonts w:cs="Times New Roman"/>
          <w:color w:val="333333"/>
        </w:rPr>
      </w:pPr>
      <w:r w:rsidRPr="00A82E4E">
        <w:rPr>
          <w:rFonts w:cs="Times New Roman"/>
          <w:shd w:val="clear" w:color="auto" w:fill="FFFFFF"/>
        </w:rPr>
        <w:t>Kim, Y. (2020). Organizational resilience and employee work-role performance after a crisis: exploring the effects of organizational resilience on internal crisis communication. </w:t>
      </w:r>
      <w:r w:rsidRPr="00A82E4E">
        <w:rPr>
          <w:rFonts w:cs="Times New Roman"/>
          <w:i/>
          <w:iCs/>
          <w:shd w:val="clear" w:color="auto" w:fill="FFFFFF"/>
        </w:rPr>
        <w:t>Journal of Public Relations Research</w:t>
      </w:r>
      <w:r w:rsidRPr="00A82E4E">
        <w:rPr>
          <w:rFonts w:cs="Times New Roman"/>
          <w:shd w:val="clear" w:color="auto" w:fill="FFFFFF"/>
        </w:rPr>
        <w:t>, </w:t>
      </w:r>
      <w:r w:rsidRPr="00A82E4E">
        <w:rPr>
          <w:rFonts w:cs="Times New Roman"/>
          <w:i/>
          <w:iCs/>
          <w:shd w:val="clear" w:color="auto" w:fill="FFFFFF"/>
        </w:rPr>
        <w:t>32</w:t>
      </w:r>
      <w:r w:rsidRPr="00A82E4E">
        <w:rPr>
          <w:rFonts w:cs="Times New Roman"/>
          <w:shd w:val="clear" w:color="auto" w:fill="FFFFFF"/>
        </w:rPr>
        <w:t xml:space="preserve">(1-2), 47-75. </w:t>
      </w:r>
      <w:hyperlink r:id="rId28" w:history="1">
        <w:r w:rsidRPr="00A82E4E">
          <w:rPr>
            <w:rStyle w:val="Hyperlink"/>
            <w:rFonts w:cs="Times New Roman"/>
            <w:color w:val="006DB4"/>
            <w:sz w:val="20"/>
            <w:szCs w:val="20"/>
          </w:rPr>
          <w:t>https://doi.org/10.1080/1062726X.2020.1765368</w:t>
        </w:r>
      </w:hyperlink>
    </w:p>
    <w:p w14:paraId="02EB5851" w14:textId="77777777" w:rsidR="00F624BE" w:rsidRPr="00A82E4E" w:rsidRDefault="00F624BE" w:rsidP="00F624BE">
      <w:pPr>
        <w:ind w:left="720" w:hanging="720"/>
      </w:pPr>
      <w:r w:rsidRPr="00A82E4E">
        <w:rPr>
          <w:shd w:val="clear" w:color="auto" w:fill="FFFFFF"/>
        </w:rPr>
        <w:t>Knies, E., Boselie, P., Gould-Williams, J., &amp; Vandenabeele, W. (2024). Strategic human resource management and public sector performance: context matters. </w:t>
      </w:r>
      <w:r w:rsidRPr="00A82E4E">
        <w:rPr>
          <w:i/>
          <w:iCs/>
          <w:shd w:val="clear" w:color="auto" w:fill="FFFFFF"/>
        </w:rPr>
        <w:t>The international journal of human resource management</w:t>
      </w:r>
      <w:r w:rsidRPr="00A82E4E">
        <w:rPr>
          <w:shd w:val="clear" w:color="auto" w:fill="FFFFFF"/>
        </w:rPr>
        <w:t>, </w:t>
      </w:r>
      <w:r w:rsidRPr="00A82E4E">
        <w:rPr>
          <w:i/>
          <w:iCs/>
          <w:shd w:val="clear" w:color="auto" w:fill="FFFFFF"/>
        </w:rPr>
        <w:t>35</w:t>
      </w:r>
      <w:r w:rsidRPr="00A82E4E">
        <w:rPr>
          <w:shd w:val="clear" w:color="auto" w:fill="FFFFFF"/>
        </w:rPr>
        <w:t xml:space="preserve">(14), 2432-2444. </w:t>
      </w:r>
      <w:r w:rsidRPr="00A82E4E">
        <w:t>DOI: 10.1080/09585192.2017.1407088</w:t>
      </w:r>
    </w:p>
    <w:p w14:paraId="19A7C4A4" w14:textId="77777777" w:rsidR="00F624BE" w:rsidRPr="00A82E4E" w:rsidRDefault="00F624BE" w:rsidP="00F624BE">
      <w:pPr>
        <w:ind w:left="720" w:hanging="720"/>
      </w:pPr>
      <w:r w:rsidRPr="00A82E4E">
        <w:t>LEONARDO HOTEL CARDIFF. (2023). Retrieved from https://www.visitcardiff.com/highlights/leonardo-hotel-cardiff/</w:t>
      </w:r>
    </w:p>
    <w:p w14:paraId="542F774F" w14:textId="77777777" w:rsidR="00F624BE" w:rsidRPr="00A82E4E" w:rsidRDefault="00F624BE" w:rsidP="00F624BE">
      <w:pPr>
        <w:ind w:left="720" w:hanging="720"/>
      </w:pPr>
      <w:r w:rsidRPr="00A82E4E">
        <w:t>Leonardo Hotels Information. (</w:t>
      </w:r>
      <w:r w:rsidR="00544EDC">
        <w:t>2024</w:t>
      </w:r>
      <w:r w:rsidRPr="00A82E4E">
        <w:t>). Retrieved from https://www.leonardohotels.co.uk/blog</w:t>
      </w:r>
    </w:p>
    <w:p w14:paraId="3C00F73A" w14:textId="77777777" w:rsidR="00F624BE" w:rsidRPr="00A82E4E" w:rsidRDefault="00F624BE" w:rsidP="00F624BE">
      <w:pPr>
        <w:ind w:left="720" w:hanging="720"/>
      </w:pPr>
      <w:r w:rsidRPr="00A82E4E">
        <w:t>Leonardo Hotels’ Guide to Peppa Pig World. (</w:t>
      </w:r>
      <w:r w:rsidR="00544EDC">
        <w:t>2024</w:t>
      </w:r>
      <w:r w:rsidRPr="00A82E4E">
        <w:t>). Retrieved from https://www.leonardohotels.co.uk/blog/posts/leonardo-hotels-guide-to-peppa-pig-world</w:t>
      </w:r>
    </w:p>
    <w:p w14:paraId="0C194AA2" w14:textId="77777777" w:rsidR="00F624BE" w:rsidRPr="00A82E4E" w:rsidRDefault="00F624BE" w:rsidP="00F624BE">
      <w:pPr>
        <w:ind w:left="720" w:hanging="720"/>
      </w:pPr>
      <w:r w:rsidRPr="00A82E4E">
        <w:t>Leonardo Hotels’ guide to the most mispronounced Irish names. (</w:t>
      </w:r>
      <w:r w:rsidR="00544EDC">
        <w:t>2024</w:t>
      </w:r>
      <w:r w:rsidRPr="00A82E4E">
        <w:t>). Retrieved from https://www.leonardohotels.co.uk/blog/posts/mispronounced-irish-names</w:t>
      </w:r>
    </w:p>
    <w:p w14:paraId="4150E52B" w14:textId="77777777" w:rsidR="00F624BE" w:rsidRPr="00A82E4E" w:rsidRDefault="00F624BE" w:rsidP="00F624BE">
      <w:pPr>
        <w:ind w:left="720" w:hanging="720"/>
      </w:pPr>
      <w:r w:rsidRPr="00A82E4E">
        <w:t>Leonardo-Hotel-Cardiff (</w:t>
      </w:r>
      <w:r w:rsidR="00544EDC">
        <w:t>2024</w:t>
      </w:r>
      <w:r w:rsidRPr="00A82E4E">
        <w:t>). Retrieved from https://www.businesstravelnews.com/Hotels/Cardiff-Wales/Leonardo-Hotel-Cardiff-p58341424</w:t>
      </w:r>
    </w:p>
    <w:p w14:paraId="577484ED" w14:textId="77777777" w:rsidR="00F624BE" w:rsidRPr="00A82E4E" w:rsidRDefault="00F624BE" w:rsidP="00F624BE">
      <w:pPr>
        <w:ind w:left="720" w:hanging="720"/>
      </w:pPr>
      <w:r w:rsidRPr="00A82E4E">
        <w:t xml:space="preserve">Ltd, C. C. (2024). LEONARDO HOTEL MANAGEMENT (UK) LIMITED. Free business summary taken from official </w:t>
      </w:r>
      <w:proofErr w:type="gramStart"/>
      <w:r w:rsidRPr="00A82E4E">
        <w:t>companies</w:t>
      </w:r>
      <w:proofErr w:type="gramEnd"/>
      <w:r w:rsidRPr="00A82E4E">
        <w:t xml:space="preserve"> house information. Free alerts. Registered as </w:t>
      </w:r>
      <w:r w:rsidRPr="00A82E4E">
        <w:lastRenderedPageBreak/>
        <w:t>03447849. Retrieved from https://companycheck.co.uk/company/03447849/JURYS-HOTEL-MANAGEMENT-UK-LIMITED/companies-house-data</w:t>
      </w:r>
    </w:p>
    <w:p w14:paraId="2C1C5DED" w14:textId="77777777" w:rsidR="00F624BE" w:rsidRPr="00A82E4E" w:rsidRDefault="00F624BE" w:rsidP="00F624BE">
      <w:pPr>
        <w:ind w:left="720" w:hanging="720"/>
      </w:pPr>
      <w:r w:rsidRPr="00A82E4E">
        <w:rPr>
          <w:shd w:val="clear" w:color="auto" w:fill="FFFFFF"/>
        </w:rPr>
        <w:t>Manimala, M. J., &amp; Kurian, C. (2024). Paradigms of people management: human resource strategies during an economic downturn. </w:t>
      </w:r>
      <w:r w:rsidRPr="00A82E4E">
        <w:rPr>
          <w:i/>
          <w:iCs/>
          <w:shd w:val="clear" w:color="auto" w:fill="FFFFFF"/>
        </w:rPr>
        <w:t>Human Resources Management and Services</w:t>
      </w:r>
      <w:r w:rsidRPr="00A82E4E">
        <w:rPr>
          <w:shd w:val="clear" w:color="auto" w:fill="FFFFFF"/>
        </w:rPr>
        <w:t>, </w:t>
      </w:r>
      <w:r w:rsidRPr="00A82E4E">
        <w:rPr>
          <w:i/>
          <w:iCs/>
          <w:shd w:val="clear" w:color="auto" w:fill="FFFFFF"/>
        </w:rPr>
        <w:t>6</w:t>
      </w:r>
      <w:r w:rsidRPr="00A82E4E">
        <w:rPr>
          <w:shd w:val="clear" w:color="auto" w:fill="FFFFFF"/>
        </w:rPr>
        <w:t xml:space="preserve">(4), 3400-3400. </w:t>
      </w:r>
      <w:r w:rsidRPr="00A82E4E">
        <w:rPr>
          <w:rStyle w:val="label"/>
          <w:rFonts w:ascii="Segoe UI" w:hAnsi="Segoe UI" w:cs="Segoe UI"/>
          <w:b/>
          <w:bCs/>
          <w:sz w:val="20"/>
          <w:szCs w:val="20"/>
          <w:shd w:val="clear" w:color="auto" w:fill="FFFFFF"/>
        </w:rPr>
        <w:t>DOI: </w:t>
      </w:r>
      <w:hyperlink r:id="rId29" w:history="1">
        <w:r w:rsidRPr="00A82E4E">
          <w:rPr>
            <w:rStyle w:val="Hyperlink"/>
            <w:rFonts w:ascii="Arial" w:hAnsi="Arial" w:cs="Arial"/>
            <w:color w:val="41C4EE"/>
            <w:sz w:val="21"/>
            <w:szCs w:val="21"/>
          </w:rPr>
          <w:t>https://doi.org/10.18282/hrms.v6i4.3400</w:t>
        </w:r>
      </w:hyperlink>
    </w:p>
    <w:p w14:paraId="574C212B" w14:textId="77777777" w:rsidR="00F624BE" w:rsidRPr="00A82E4E" w:rsidRDefault="00F624BE" w:rsidP="00F624BE">
      <w:pPr>
        <w:ind w:left="720" w:hanging="720"/>
        <w:rPr>
          <w:rFonts w:cs="Times New Roman"/>
          <w:szCs w:val="24"/>
        </w:rPr>
      </w:pPr>
      <w:r w:rsidRPr="00A82E4E">
        <w:rPr>
          <w:rFonts w:cs="Times New Roman"/>
          <w:szCs w:val="24"/>
          <w:shd w:val="clear" w:color="auto" w:fill="FFFFFF"/>
        </w:rPr>
        <w:t>Mishra, A., &amp; Kukreti, M. (2022). Challenges and prospects for Oman in the making of luxury tourism destination. </w:t>
      </w:r>
      <w:r w:rsidRPr="00A82E4E">
        <w:rPr>
          <w:rFonts w:cs="Times New Roman"/>
          <w:i/>
          <w:iCs/>
          <w:szCs w:val="24"/>
          <w:shd w:val="clear" w:color="auto" w:fill="FFFFFF"/>
        </w:rPr>
        <w:t>The Emerald Handbook of Luxury Management for Hospitality and Tourism</w:t>
      </w:r>
      <w:r w:rsidRPr="00A82E4E">
        <w:rPr>
          <w:rFonts w:cs="Times New Roman"/>
          <w:szCs w:val="24"/>
          <w:shd w:val="clear" w:color="auto" w:fill="FFFFFF"/>
        </w:rPr>
        <w:t>, 101-121.  </w:t>
      </w:r>
      <w:hyperlink r:id="rId30" w:tooltip="DOI: https://doi.org/10.1108/978-1-83982-900-020211005" w:history="1">
        <w:r w:rsidRPr="00A82E4E">
          <w:rPr>
            <w:rStyle w:val="Hyperlink"/>
            <w:rFonts w:cs="Times New Roman"/>
            <w:color w:val="007377"/>
            <w:szCs w:val="24"/>
            <w:shd w:val="clear" w:color="auto" w:fill="FFFFFF"/>
          </w:rPr>
          <w:t>https://doi.org/10.1108/978-1-83982-900-020211005</w:t>
        </w:r>
      </w:hyperlink>
    </w:p>
    <w:p w14:paraId="1EA140D2" w14:textId="77777777" w:rsidR="00F624BE" w:rsidRPr="00A82E4E" w:rsidRDefault="00F624BE" w:rsidP="00F624BE">
      <w:pPr>
        <w:ind w:left="720" w:hanging="720"/>
      </w:pPr>
      <w:r w:rsidRPr="00A82E4E">
        <w:t>Modern Slavery Statement. (</w:t>
      </w:r>
      <w:r w:rsidR="00544EDC">
        <w:t>2024</w:t>
      </w:r>
      <w:r w:rsidRPr="00A82E4E">
        <w:t>). Retrieved from https://www.leonardohotels.co.uk/modern-slavery-statement</w:t>
      </w:r>
    </w:p>
    <w:p w14:paraId="2B4075BB" w14:textId="77777777" w:rsidR="00F624BE" w:rsidRPr="00A82E4E" w:rsidRDefault="00F624BE" w:rsidP="00F624BE">
      <w:pPr>
        <w:ind w:left="720" w:hanging="720"/>
      </w:pPr>
      <w:r w:rsidRPr="00A82E4E">
        <w:rPr>
          <w:shd w:val="clear" w:color="auto" w:fill="FFFFFF"/>
        </w:rPr>
        <w:t>Moreno-Perdigon, M. C., Guzman-Perez, B., &amp; Mesa, T. R. (2021). Guest satisfaction in independent and affiliated to chain hotels. </w:t>
      </w:r>
      <w:r w:rsidRPr="00A82E4E">
        <w:rPr>
          <w:i/>
          <w:iCs/>
          <w:shd w:val="clear" w:color="auto" w:fill="FFFFFF"/>
        </w:rPr>
        <w:t>International Journal of Hospitality Management</w:t>
      </w:r>
      <w:r w:rsidRPr="00A82E4E">
        <w:rPr>
          <w:shd w:val="clear" w:color="auto" w:fill="FFFFFF"/>
        </w:rPr>
        <w:t>, </w:t>
      </w:r>
      <w:r w:rsidRPr="00A82E4E">
        <w:rPr>
          <w:i/>
          <w:iCs/>
          <w:shd w:val="clear" w:color="auto" w:fill="FFFFFF"/>
        </w:rPr>
        <w:t>94</w:t>
      </w:r>
      <w:r w:rsidRPr="00A82E4E">
        <w:rPr>
          <w:shd w:val="clear" w:color="auto" w:fill="FFFFFF"/>
        </w:rPr>
        <w:t xml:space="preserve">, 102812. </w:t>
      </w:r>
      <w:hyperlink r:id="rId31" w:tgtFrame="_blank" w:tooltip="Persistent link using digital object identifier" w:history="1">
        <w:r w:rsidRPr="00A82E4E">
          <w:rPr>
            <w:rStyle w:val="anchor-text"/>
            <w:rFonts w:ascii="Arial" w:hAnsi="Arial" w:cs="Arial"/>
            <w:color w:val="0000FF"/>
            <w:sz w:val="21"/>
            <w:szCs w:val="21"/>
          </w:rPr>
          <w:t>https://doi.org/10.1016/j.ijhm.2020.102812</w:t>
        </w:r>
      </w:hyperlink>
    </w:p>
    <w:p w14:paraId="62F15EAC" w14:textId="77777777" w:rsidR="00F624BE" w:rsidRPr="00A82E4E" w:rsidRDefault="00F624BE" w:rsidP="00F624BE">
      <w:pPr>
        <w:ind w:left="720" w:hanging="720"/>
        <w:rPr>
          <w:shd w:val="clear" w:color="auto" w:fill="FFFFFF"/>
        </w:rPr>
      </w:pPr>
      <w:r w:rsidRPr="00A82E4E">
        <w:rPr>
          <w:shd w:val="clear" w:color="auto" w:fill="FFFFFF"/>
        </w:rPr>
        <w:t xml:space="preserve">Nachman, B. R., Pryor, J. T., &amp; Miller, M. T. (2024). “It’s </w:t>
      </w:r>
      <w:proofErr w:type="spellStart"/>
      <w:r w:rsidRPr="00A82E4E">
        <w:rPr>
          <w:shd w:val="clear" w:color="auto" w:fill="FFFFFF"/>
        </w:rPr>
        <w:t>Gonna</w:t>
      </w:r>
      <w:proofErr w:type="spellEnd"/>
      <w:r w:rsidRPr="00A82E4E">
        <w:rPr>
          <w:shd w:val="clear" w:color="auto" w:fill="FFFFFF"/>
        </w:rPr>
        <w:t xml:space="preserve"> Open Up Doors”: Alumni Reflections of Doctoral Community College Leadership Programs. </w:t>
      </w:r>
      <w:r w:rsidRPr="00A82E4E">
        <w:rPr>
          <w:i/>
          <w:iCs/>
          <w:shd w:val="clear" w:color="auto" w:fill="FFFFFF"/>
        </w:rPr>
        <w:t>Community College Review</w:t>
      </w:r>
      <w:r w:rsidRPr="00A82E4E">
        <w:rPr>
          <w:shd w:val="clear" w:color="auto" w:fill="FFFFFF"/>
        </w:rPr>
        <w:t>, </w:t>
      </w:r>
      <w:r w:rsidRPr="00A82E4E">
        <w:rPr>
          <w:i/>
          <w:iCs/>
          <w:shd w:val="clear" w:color="auto" w:fill="FFFFFF"/>
        </w:rPr>
        <w:t>52</w:t>
      </w:r>
      <w:r w:rsidRPr="00A82E4E">
        <w:rPr>
          <w:shd w:val="clear" w:color="auto" w:fill="FFFFFF"/>
        </w:rPr>
        <w:t>(2), 151-172.</w:t>
      </w:r>
    </w:p>
    <w:p w14:paraId="60C9E139" w14:textId="77777777" w:rsidR="00F624BE" w:rsidRPr="00A82E4E" w:rsidRDefault="00F624BE" w:rsidP="00F624BE">
      <w:pPr>
        <w:ind w:left="720" w:hanging="720"/>
      </w:pPr>
      <w:r w:rsidRPr="00A82E4E">
        <w:rPr>
          <w:shd w:val="clear" w:color="auto" w:fill="FFFFFF"/>
        </w:rPr>
        <w:t>Olaleye, B. R., Abdurrashid, I., &amp; Mustapha, B. (2024). Organizational sustainability and TQM practices in hospitality industry: employee-employer perception. </w:t>
      </w:r>
      <w:r w:rsidRPr="00A82E4E">
        <w:rPr>
          <w:i/>
          <w:iCs/>
          <w:shd w:val="clear" w:color="auto" w:fill="FFFFFF"/>
        </w:rPr>
        <w:t>The TQM Journal</w:t>
      </w:r>
      <w:r w:rsidRPr="00A82E4E">
        <w:rPr>
          <w:shd w:val="clear" w:color="auto" w:fill="FFFFFF"/>
        </w:rPr>
        <w:t>, </w:t>
      </w:r>
      <w:r w:rsidRPr="00A82E4E">
        <w:rPr>
          <w:i/>
          <w:iCs/>
          <w:shd w:val="clear" w:color="auto" w:fill="FFFFFF"/>
        </w:rPr>
        <w:t>36</w:t>
      </w:r>
      <w:r w:rsidRPr="00A82E4E">
        <w:rPr>
          <w:shd w:val="clear" w:color="auto" w:fill="FFFFFF"/>
        </w:rPr>
        <w:t xml:space="preserve">(7), 1936-1960. </w:t>
      </w:r>
      <w:hyperlink r:id="rId32" w:tooltip="DOI: https://doi.org/10.1108/TQM-10-2022-0306" w:history="1">
        <w:r w:rsidRPr="00A82E4E">
          <w:t>https://doi.org/10.1108/TQM-10-2022-0306</w:t>
        </w:r>
      </w:hyperlink>
    </w:p>
    <w:p w14:paraId="3BD22166" w14:textId="77777777" w:rsidR="00F624BE" w:rsidRPr="00A82E4E" w:rsidRDefault="00F624BE" w:rsidP="00F624BE">
      <w:pPr>
        <w:ind w:left="720" w:hanging="720"/>
      </w:pPr>
      <w:r w:rsidRPr="00A82E4E">
        <w:t>Our people. (</w:t>
      </w:r>
      <w:r w:rsidR="00544EDC">
        <w:t>2024</w:t>
      </w:r>
      <w:r w:rsidRPr="00A82E4E">
        <w:t>). Retrieved from https://www.leonardohotels.co.uk/positive-impact/people</w:t>
      </w:r>
    </w:p>
    <w:p w14:paraId="075809CB" w14:textId="77777777" w:rsidR="00F624BE" w:rsidRPr="00A82E4E" w:rsidRDefault="00F624BE" w:rsidP="00F624BE">
      <w:pPr>
        <w:ind w:left="720" w:hanging="720"/>
      </w:pPr>
      <w:r w:rsidRPr="00A82E4E">
        <w:rPr>
          <w:shd w:val="clear" w:color="auto" w:fill="FFFFFF"/>
        </w:rPr>
        <w:t>Padma, P., &amp; Ahn, J. (2020). Guest satisfaction &amp; dissatisfaction in luxury hotels: An application of big data. </w:t>
      </w:r>
      <w:r w:rsidRPr="00A82E4E">
        <w:rPr>
          <w:i/>
          <w:iCs/>
          <w:shd w:val="clear" w:color="auto" w:fill="FFFFFF"/>
        </w:rPr>
        <w:t>International journal of hospitality management</w:t>
      </w:r>
      <w:r w:rsidRPr="00A82E4E">
        <w:rPr>
          <w:shd w:val="clear" w:color="auto" w:fill="FFFFFF"/>
        </w:rPr>
        <w:t>, </w:t>
      </w:r>
      <w:r w:rsidRPr="00A82E4E">
        <w:rPr>
          <w:i/>
          <w:iCs/>
          <w:shd w:val="clear" w:color="auto" w:fill="FFFFFF"/>
        </w:rPr>
        <w:t>84</w:t>
      </w:r>
      <w:r w:rsidRPr="00A82E4E">
        <w:rPr>
          <w:shd w:val="clear" w:color="auto" w:fill="FFFFFF"/>
        </w:rPr>
        <w:t xml:space="preserve">, 102318. </w:t>
      </w:r>
      <w:hyperlink r:id="rId33" w:tgtFrame="_blank" w:tooltip="Persistent link using digital object identifier" w:history="1">
        <w:r w:rsidRPr="00A82E4E">
          <w:rPr>
            <w:rStyle w:val="anchor-text"/>
            <w:rFonts w:ascii="Arial" w:hAnsi="Arial" w:cs="Arial"/>
            <w:color w:val="0000FF"/>
            <w:sz w:val="21"/>
            <w:szCs w:val="21"/>
          </w:rPr>
          <w:t>https://doi.org/10.1016/j.ijhm.2019.102318</w:t>
        </w:r>
      </w:hyperlink>
    </w:p>
    <w:p w14:paraId="577C6C03" w14:textId="77777777" w:rsidR="00F624BE" w:rsidRPr="00A82E4E" w:rsidRDefault="00F624BE" w:rsidP="00F624BE">
      <w:pPr>
        <w:ind w:left="720" w:hanging="720"/>
      </w:pPr>
      <w:r w:rsidRPr="00A82E4E">
        <w:rPr>
          <w:shd w:val="clear" w:color="auto" w:fill="FFFFFF"/>
        </w:rPr>
        <w:t>Peng, J., Nie, Q., &amp; Chen, X. (2023). Managing hospitality employee cyberloafing: The role of empowering leadership. </w:t>
      </w:r>
      <w:r w:rsidRPr="00A82E4E">
        <w:rPr>
          <w:i/>
          <w:iCs/>
          <w:shd w:val="clear" w:color="auto" w:fill="FFFFFF"/>
        </w:rPr>
        <w:t>International journal of hospitality management</w:t>
      </w:r>
      <w:r w:rsidRPr="00A82E4E">
        <w:rPr>
          <w:shd w:val="clear" w:color="auto" w:fill="FFFFFF"/>
        </w:rPr>
        <w:t>, </w:t>
      </w:r>
      <w:r w:rsidRPr="00A82E4E">
        <w:rPr>
          <w:i/>
          <w:iCs/>
          <w:shd w:val="clear" w:color="auto" w:fill="FFFFFF"/>
        </w:rPr>
        <w:t>108</w:t>
      </w:r>
      <w:r w:rsidRPr="00A82E4E">
        <w:rPr>
          <w:shd w:val="clear" w:color="auto" w:fill="FFFFFF"/>
        </w:rPr>
        <w:t xml:space="preserve">, 103349. </w:t>
      </w:r>
      <w:hyperlink r:id="rId34" w:tgtFrame="_blank" w:tooltip="Persistent link using digital object identifier" w:history="1">
        <w:r w:rsidRPr="00A82E4E">
          <w:rPr>
            <w:rStyle w:val="anchor-text"/>
            <w:rFonts w:ascii="Arial" w:hAnsi="Arial" w:cs="Arial"/>
            <w:color w:val="0000FF"/>
            <w:sz w:val="21"/>
            <w:szCs w:val="21"/>
          </w:rPr>
          <w:t>https://doi.org/10.1016/j.ijhm.2022.103349</w:t>
        </w:r>
      </w:hyperlink>
    </w:p>
    <w:p w14:paraId="5B48A2ED" w14:textId="77777777" w:rsidR="00F624BE" w:rsidRPr="00A82E4E" w:rsidRDefault="00F624BE" w:rsidP="00F624BE">
      <w:pPr>
        <w:ind w:left="720" w:hanging="720"/>
      </w:pPr>
      <w:r w:rsidRPr="00A82E4E">
        <w:t>Press &amp; Media. (</w:t>
      </w:r>
      <w:r w:rsidR="00544EDC">
        <w:t>2024</w:t>
      </w:r>
      <w:r w:rsidRPr="00A82E4E">
        <w:t>). Retrieved from https://www.leonardohotels.co.uk/press_and_media</w:t>
      </w:r>
    </w:p>
    <w:p w14:paraId="0C9F5743" w14:textId="77777777" w:rsidR="00F624BE" w:rsidRPr="00A82E4E" w:rsidRDefault="00F624BE" w:rsidP="00F624BE">
      <w:pPr>
        <w:ind w:left="720" w:hanging="720"/>
      </w:pPr>
      <w:r w:rsidRPr="00A82E4E">
        <w:rPr>
          <w:shd w:val="clear" w:color="auto" w:fill="FFFFFF"/>
        </w:rPr>
        <w:lastRenderedPageBreak/>
        <w:t>Rahaman, H. S., Kwan, H. K., Babalola, M. T., &amp; Chen, H. (2023). Putting customer service at risk: Why and when family ostracism relates to customer-oriented behaviors. </w:t>
      </w:r>
      <w:r w:rsidRPr="00A82E4E">
        <w:rPr>
          <w:i/>
          <w:iCs/>
          <w:shd w:val="clear" w:color="auto" w:fill="FFFFFF"/>
        </w:rPr>
        <w:t>International Journal of Hospitality Management</w:t>
      </w:r>
      <w:r w:rsidRPr="00A82E4E">
        <w:rPr>
          <w:shd w:val="clear" w:color="auto" w:fill="FFFFFF"/>
        </w:rPr>
        <w:t>, </w:t>
      </w:r>
      <w:r w:rsidRPr="00A82E4E">
        <w:rPr>
          <w:i/>
          <w:iCs/>
          <w:shd w:val="clear" w:color="auto" w:fill="FFFFFF"/>
        </w:rPr>
        <w:t>109</w:t>
      </w:r>
      <w:r w:rsidRPr="00A82E4E">
        <w:rPr>
          <w:shd w:val="clear" w:color="auto" w:fill="FFFFFF"/>
        </w:rPr>
        <w:t>, 103390.</w:t>
      </w:r>
      <w:r w:rsidRPr="00A82E4E">
        <w:t xml:space="preserve"> </w:t>
      </w:r>
      <w:hyperlink r:id="rId35" w:tgtFrame="_blank" w:tooltip="Persistent link using digital object identifier" w:history="1">
        <w:r w:rsidRPr="00A82E4E">
          <w:rPr>
            <w:rStyle w:val="anchor-text"/>
            <w:rFonts w:ascii="Arial" w:hAnsi="Arial" w:cs="Arial"/>
            <w:color w:val="0000FF"/>
            <w:sz w:val="21"/>
            <w:szCs w:val="21"/>
          </w:rPr>
          <w:t>https://doi.org/10.1016/j.ijhm.2022.103390</w:t>
        </w:r>
      </w:hyperlink>
    </w:p>
    <w:p w14:paraId="57E34DCD" w14:textId="77777777" w:rsidR="00F624BE" w:rsidRPr="00A82E4E" w:rsidRDefault="00F624BE" w:rsidP="00F624BE">
      <w:pPr>
        <w:ind w:left="720" w:hanging="720"/>
      </w:pPr>
      <w:r w:rsidRPr="00A82E4E">
        <w:t>Reviews: Leonardo Hotel Cardiff. (</w:t>
      </w:r>
      <w:r w:rsidR="00544EDC">
        <w:t>2024</w:t>
      </w:r>
      <w:r w:rsidRPr="00A82E4E">
        <w:t xml:space="preserve">). Retrieved from </w:t>
      </w:r>
      <w:hyperlink r:id="rId36" w:history="1">
        <w:r w:rsidRPr="00A82E4E">
          <w:rPr>
            <w:rStyle w:val="Hyperlink"/>
          </w:rPr>
          <w:t>https://www.leonardo-hotels.com/cardiff/leonardo-hotel-cardiff/reviews</w:t>
        </w:r>
      </w:hyperlink>
      <w:r w:rsidRPr="00A82E4E">
        <w:t xml:space="preserve"> </w:t>
      </w:r>
    </w:p>
    <w:p w14:paraId="462C8E9C" w14:textId="77777777" w:rsidR="00F624BE" w:rsidRPr="00A82E4E" w:rsidRDefault="00F624BE" w:rsidP="00F624BE">
      <w:pPr>
        <w:ind w:left="720" w:hanging="720"/>
        <w:rPr>
          <w:shd w:val="clear" w:color="auto" w:fill="FFFFFF"/>
        </w:rPr>
      </w:pPr>
      <w:r w:rsidRPr="00A82E4E">
        <w:rPr>
          <w:shd w:val="clear" w:color="auto" w:fill="FFFFFF"/>
        </w:rPr>
        <w:t xml:space="preserve">Stone, R. J., Cox, A., Gavin, M., &amp; </w:t>
      </w:r>
      <w:proofErr w:type="spellStart"/>
      <w:r w:rsidRPr="00A82E4E">
        <w:rPr>
          <w:shd w:val="clear" w:color="auto" w:fill="FFFFFF"/>
        </w:rPr>
        <w:t>Carpini</w:t>
      </w:r>
      <w:proofErr w:type="spellEnd"/>
      <w:r w:rsidRPr="00A82E4E">
        <w:rPr>
          <w:shd w:val="clear" w:color="auto" w:fill="FFFFFF"/>
        </w:rPr>
        <w:t>, J. (2024). </w:t>
      </w:r>
      <w:r w:rsidRPr="00A82E4E">
        <w:rPr>
          <w:i/>
          <w:iCs/>
          <w:shd w:val="clear" w:color="auto" w:fill="FFFFFF"/>
        </w:rPr>
        <w:t>Human resource management</w:t>
      </w:r>
      <w:r w:rsidRPr="00A82E4E">
        <w:rPr>
          <w:shd w:val="clear" w:color="auto" w:fill="FFFFFF"/>
        </w:rPr>
        <w:t>. John Wiley &amp; Sons.</w:t>
      </w:r>
    </w:p>
    <w:p w14:paraId="3667C80B" w14:textId="77777777" w:rsidR="00F624BE" w:rsidRPr="00A82E4E" w:rsidRDefault="00F624BE" w:rsidP="00F624BE">
      <w:pPr>
        <w:ind w:left="720" w:hanging="720"/>
      </w:pPr>
      <w:r w:rsidRPr="00A82E4E">
        <w:t>Sustainability report 2019-2023. (</w:t>
      </w:r>
      <w:r w:rsidR="00544EDC">
        <w:t>2024</w:t>
      </w:r>
      <w:r w:rsidRPr="00A82E4E">
        <w:t xml:space="preserve">). Retrieved from </w:t>
      </w:r>
      <w:hyperlink r:id="rId37" w:history="1">
        <w:r w:rsidRPr="00A82E4E">
          <w:rPr>
            <w:rStyle w:val="Hyperlink"/>
          </w:rPr>
          <w:t>https://static.leonardo-hotels.com/pdf/A4+Fattal_TADMITI_BOOK-2019-2020.pdf</w:t>
        </w:r>
      </w:hyperlink>
      <w:r w:rsidRPr="00A82E4E">
        <w:t xml:space="preserve"> </w:t>
      </w:r>
    </w:p>
    <w:p w14:paraId="467231E0" w14:textId="77777777" w:rsidR="00F624BE" w:rsidRPr="00A82E4E" w:rsidRDefault="00F624BE" w:rsidP="00F624BE">
      <w:pPr>
        <w:ind w:left="720" w:hanging="720"/>
      </w:pPr>
      <w:r w:rsidRPr="00A82E4E">
        <w:t>Taherdoost, H., 2021. Data collection methods and tools for research; a step-by-step guide to choose data collection technique for academic and business research projects. International Journal of Academic Research in Management (IJARM), 10(1), pp.10-38.</w:t>
      </w:r>
    </w:p>
    <w:p w14:paraId="25F03D16" w14:textId="77777777" w:rsidR="00F624BE" w:rsidRPr="00A82E4E" w:rsidRDefault="00F624BE" w:rsidP="00F624BE">
      <w:pPr>
        <w:ind w:left="720" w:hanging="720"/>
      </w:pPr>
      <w:r w:rsidRPr="00A82E4E">
        <w:t>The Great British Attraction Index. (</w:t>
      </w:r>
      <w:r w:rsidR="00544EDC">
        <w:t>2024</w:t>
      </w:r>
      <w:r w:rsidRPr="00A82E4E">
        <w:t>). Retrieved from https://www.leonardohotels.co.uk/blog/posts/the-great-british-attraction-index</w:t>
      </w:r>
    </w:p>
    <w:p w14:paraId="0C643F40" w14:textId="77777777" w:rsidR="00F624BE" w:rsidRPr="00A82E4E" w:rsidRDefault="00F624BE" w:rsidP="00F624BE">
      <w:pPr>
        <w:ind w:left="720" w:hanging="720"/>
        <w:rPr>
          <w:shd w:val="clear" w:color="auto" w:fill="FFFFFF"/>
        </w:rPr>
      </w:pPr>
      <w:r w:rsidRPr="00A82E4E">
        <w:rPr>
          <w:shd w:val="clear" w:color="auto" w:fill="FFFFFF"/>
        </w:rPr>
        <w:t>Thorpe, D. (2024). </w:t>
      </w:r>
      <w:r w:rsidRPr="00A82E4E">
        <w:rPr>
          <w:i/>
          <w:iCs/>
          <w:shd w:val="clear" w:color="auto" w:fill="FFFFFF"/>
        </w:rPr>
        <w:t>What can Dark Souls III teach writing instructors about supporting first-year writers?</w:t>
      </w:r>
      <w:r w:rsidRPr="00A82E4E">
        <w:rPr>
          <w:shd w:val="clear" w:color="auto" w:fill="FFFFFF"/>
        </w:rPr>
        <w:t> (Doctoral dissertation).</w:t>
      </w:r>
    </w:p>
    <w:p w14:paraId="7CDB2DF2" w14:textId="77777777" w:rsidR="00F624BE" w:rsidRPr="00A82E4E" w:rsidRDefault="00F624BE" w:rsidP="00F624BE">
      <w:pPr>
        <w:ind w:left="720" w:hanging="720"/>
      </w:pPr>
      <w:r w:rsidRPr="00A82E4E">
        <w:rPr>
          <w:shd w:val="clear" w:color="auto" w:fill="FFFFFF"/>
        </w:rPr>
        <w:t>Twum, F. O., &amp; Peprah, W. K. (2020). The impact of service quality on students’ satisfaction. </w:t>
      </w:r>
      <w:r w:rsidRPr="00A82E4E">
        <w:rPr>
          <w:i/>
          <w:iCs/>
          <w:shd w:val="clear" w:color="auto" w:fill="FFFFFF"/>
        </w:rPr>
        <w:t>International Journal of Academic Research in Business and Social Sciences</w:t>
      </w:r>
      <w:r w:rsidRPr="00A82E4E">
        <w:rPr>
          <w:shd w:val="clear" w:color="auto" w:fill="FFFFFF"/>
        </w:rPr>
        <w:t>, </w:t>
      </w:r>
      <w:r w:rsidRPr="00A82E4E">
        <w:rPr>
          <w:i/>
          <w:iCs/>
          <w:shd w:val="clear" w:color="auto" w:fill="FFFFFF"/>
        </w:rPr>
        <w:t>10</w:t>
      </w:r>
      <w:r w:rsidRPr="00A82E4E">
        <w:rPr>
          <w:shd w:val="clear" w:color="auto" w:fill="FFFFFF"/>
        </w:rPr>
        <w:t xml:space="preserve">(10), 169-181. </w:t>
      </w:r>
      <w:r w:rsidRPr="00A82E4E">
        <w:t>DOI:10.6007/IJARBSS/v10-i10/7923</w:t>
      </w:r>
    </w:p>
    <w:p w14:paraId="7F7EA9DA" w14:textId="77777777" w:rsidR="00F624BE" w:rsidRPr="00A82E4E" w:rsidRDefault="00F624BE" w:rsidP="00F624BE">
      <w:pPr>
        <w:ind w:left="720" w:hanging="720"/>
      </w:pPr>
      <w:r w:rsidRPr="00A82E4E">
        <w:t>Whang, S.E., Roh, Y., Song, H. and Lee, J.G., 2023. Data collection and quality challenges in deep learning: A data-centric ai perspective. The VLDB Journal, 32(4), pp.791-813.</w:t>
      </w:r>
    </w:p>
    <w:p w14:paraId="394703A9" w14:textId="77777777" w:rsidR="00F624BE" w:rsidRPr="00A82E4E" w:rsidRDefault="00F624BE" w:rsidP="00F624BE">
      <w:pPr>
        <w:ind w:left="720" w:hanging="720"/>
      </w:pPr>
      <w:r w:rsidRPr="00A82E4E">
        <w:t>Why Choose Jurys Inn &amp; Leonardo Hotels. (</w:t>
      </w:r>
      <w:r w:rsidR="00544EDC">
        <w:t>2024</w:t>
      </w:r>
      <w:r w:rsidRPr="00A82E4E">
        <w:t xml:space="preserve">). Retrieved from </w:t>
      </w:r>
      <w:hyperlink r:id="rId38" w:history="1">
        <w:r w:rsidRPr="00A82E4E">
          <w:rPr>
            <w:rStyle w:val="Hyperlink"/>
          </w:rPr>
          <w:t>https://www.leonardohotels.co.uk/about-us</w:t>
        </w:r>
      </w:hyperlink>
      <w:r w:rsidRPr="00A82E4E">
        <w:t xml:space="preserve"> </w:t>
      </w:r>
    </w:p>
    <w:p w14:paraId="746440C9" w14:textId="77777777" w:rsidR="00F624BE" w:rsidRPr="00A82E4E" w:rsidRDefault="00F624BE" w:rsidP="00F624BE">
      <w:pPr>
        <w:ind w:left="720" w:hanging="720"/>
      </w:pPr>
      <w:r w:rsidRPr="00A82E4E">
        <w:rPr>
          <w:shd w:val="clear" w:color="auto" w:fill="FFFFFF"/>
        </w:rPr>
        <w:t>Wood, R. C. (2024). </w:t>
      </w:r>
      <w:r w:rsidRPr="00A82E4E">
        <w:rPr>
          <w:i/>
          <w:iCs/>
          <w:shd w:val="clear" w:color="auto" w:fill="FFFFFF"/>
        </w:rPr>
        <w:t>Working in hotels and catering</w:t>
      </w:r>
      <w:r w:rsidRPr="00A82E4E">
        <w:rPr>
          <w:shd w:val="clear" w:color="auto" w:fill="FFFFFF"/>
        </w:rPr>
        <w:t>. Taylor &amp; Francis.</w:t>
      </w:r>
    </w:p>
    <w:p w14:paraId="4516496B" w14:textId="77777777" w:rsidR="00F624BE" w:rsidRPr="00A82E4E" w:rsidRDefault="00F624BE" w:rsidP="00F624BE">
      <w:pPr>
        <w:ind w:left="720" w:hanging="720"/>
      </w:pPr>
      <w:r w:rsidRPr="00A82E4E">
        <w:rPr>
          <w:shd w:val="clear" w:color="auto" w:fill="FFFFFF"/>
        </w:rPr>
        <w:lastRenderedPageBreak/>
        <w:t>Xiang, K., Zhang, H., &amp; Qiao, G. (2022). How to create interactive rituals: Key factors and strategic configurations for host-guest interaction in boutique hotels. </w:t>
      </w:r>
      <w:r w:rsidRPr="00A82E4E">
        <w:rPr>
          <w:i/>
          <w:iCs/>
          <w:shd w:val="clear" w:color="auto" w:fill="FFFFFF"/>
        </w:rPr>
        <w:t>Journal of Hospitality and Tourism Management</w:t>
      </w:r>
      <w:r w:rsidRPr="00A82E4E">
        <w:rPr>
          <w:shd w:val="clear" w:color="auto" w:fill="FFFFFF"/>
        </w:rPr>
        <w:t>, </w:t>
      </w:r>
      <w:r w:rsidRPr="00A82E4E">
        <w:rPr>
          <w:i/>
          <w:iCs/>
          <w:shd w:val="clear" w:color="auto" w:fill="FFFFFF"/>
        </w:rPr>
        <w:t>52</w:t>
      </w:r>
      <w:r w:rsidRPr="00A82E4E">
        <w:rPr>
          <w:shd w:val="clear" w:color="auto" w:fill="FFFFFF"/>
        </w:rPr>
        <w:t xml:space="preserve">, 428-438. </w:t>
      </w:r>
      <w:hyperlink r:id="rId39" w:tgtFrame="_blank" w:tooltip="Persistent link using digital object identifier" w:history="1">
        <w:r w:rsidRPr="00A82E4E">
          <w:rPr>
            <w:rStyle w:val="anchor-text"/>
            <w:rFonts w:ascii="Arial" w:hAnsi="Arial" w:cs="Arial"/>
            <w:color w:val="0000FF"/>
            <w:sz w:val="21"/>
            <w:szCs w:val="21"/>
          </w:rPr>
          <w:t>https://doi.org/10.1016/j.jhtm.2022.08.002</w:t>
        </w:r>
      </w:hyperlink>
    </w:p>
    <w:p w14:paraId="030B6504" w14:textId="77777777" w:rsidR="00F624BE" w:rsidRPr="00A82E4E" w:rsidRDefault="00F624BE" w:rsidP="00F624BE">
      <w:pPr>
        <w:ind w:left="720" w:hanging="720"/>
      </w:pPr>
      <w:r w:rsidRPr="00A82E4E">
        <w:rPr>
          <w:shd w:val="clear" w:color="auto" w:fill="FFFFFF"/>
        </w:rPr>
        <w:t>Yu, J., Kim, S. S., Baah, N. G., &amp; Han, H. (2024). Veganism, a new hotel paradigm: exploring the attributes of vegan-friendly hotels and guest approach behaviors. </w:t>
      </w:r>
      <w:r w:rsidRPr="00A82E4E">
        <w:rPr>
          <w:i/>
          <w:iCs/>
          <w:shd w:val="clear" w:color="auto" w:fill="FFFFFF"/>
        </w:rPr>
        <w:t>International Journal of Hospitality Management</w:t>
      </w:r>
      <w:r w:rsidRPr="00A82E4E">
        <w:rPr>
          <w:shd w:val="clear" w:color="auto" w:fill="FFFFFF"/>
        </w:rPr>
        <w:t>, </w:t>
      </w:r>
      <w:r w:rsidRPr="00A82E4E">
        <w:rPr>
          <w:i/>
          <w:iCs/>
          <w:shd w:val="clear" w:color="auto" w:fill="FFFFFF"/>
        </w:rPr>
        <w:t>117</w:t>
      </w:r>
      <w:r w:rsidRPr="00A82E4E">
        <w:rPr>
          <w:shd w:val="clear" w:color="auto" w:fill="FFFFFF"/>
        </w:rPr>
        <w:t xml:space="preserve">, 103639. </w:t>
      </w:r>
      <w:hyperlink r:id="rId40" w:tgtFrame="_blank" w:tooltip="Persistent link using digital object identifier" w:history="1">
        <w:r w:rsidRPr="00A82E4E">
          <w:rPr>
            <w:rStyle w:val="anchor-text"/>
            <w:rFonts w:ascii="Arial" w:hAnsi="Arial" w:cs="Arial"/>
            <w:color w:val="0000FF"/>
            <w:sz w:val="21"/>
            <w:szCs w:val="21"/>
          </w:rPr>
          <w:t>https://doi.org/10.1016/j.ijhm.2023.103639</w:t>
        </w:r>
      </w:hyperlink>
    </w:p>
    <w:p w14:paraId="672F0771" w14:textId="77777777" w:rsidR="00F624BE" w:rsidRPr="00A82E4E" w:rsidRDefault="00F624BE" w:rsidP="00F624BE">
      <w:pPr>
        <w:ind w:left="720" w:hanging="720"/>
        <w:rPr>
          <w:rFonts w:cs="Times New Roman"/>
        </w:rPr>
      </w:pPr>
      <w:r w:rsidRPr="00A82E4E">
        <w:rPr>
          <w:rFonts w:cs="Times New Roman"/>
          <w:shd w:val="clear" w:color="auto" w:fill="FFFFFF"/>
        </w:rPr>
        <w:t xml:space="preserve">Zeb, A., Akbar, F., Hussain, K., Safi, A., </w:t>
      </w:r>
      <w:proofErr w:type="spellStart"/>
      <w:r w:rsidRPr="00A82E4E">
        <w:rPr>
          <w:rFonts w:cs="Times New Roman"/>
          <w:shd w:val="clear" w:color="auto" w:fill="FFFFFF"/>
        </w:rPr>
        <w:t>Rabnawaz</w:t>
      </w:r>
      <w:proofErr w:type="spellEnd"/>
      <w:r w:rsidRPr="00A82E4E">
        <w:rPr>
          <w:rFonts w:cs="Times New Roman"/>
          <w:shd w:val="clear" w:color="auto" w:fill="FFFFFF"/>
        </w:rPr>
        <w:t>, M., &amp; Zeb, F. (2021). The competing value framework model of organizational culture, innovation and performance. </w:t>
      </w:r>
      <w:r w:rsidRPr="00A82E4E">
        <w:rPr>
          <w:rFonts w:cs="Times New Roman"/>
          <w:i/>
          <w:iCs/>
          <w:shd w:val="clear" w:color="auto" w:fill="FFFFFF"/>
        </w:rPr>
        <w:t>Business process management journal</w:t>
      </w:r>
      <w:r w:rsidRPr="00A82E4E">
        <w:rPr>
          <w:rFonts w:cs="Times New Roman"/>
          <w:shd w:val="clear" w:color="auto" w:fill="FFFFFF"/>
        </w:rPr>
        <w:t>, </w:t>
      </w:r>
      <w:r w:rsidRPr="00A82E4E">
        <w:rPr>
          <w:rFonts w:cs="Times New Roman"/>
          <w:i/>
          <w:iCs/>
          <w:shd w:val="clear" w:color="auto" w:fill="FFFFFF"/>
        </w:rPr>
        <w:t>27</w:t>
      </w:r>
      <w:r w:rsidRPr="00A82E4E">
        <w:rPr>
          <w:rFonts w:cs="Times New Roman"/>
          <w:shd w:val="clear" w:color="auto" w:fill="FFFFFF"/>
        </w:rPr>
        <w:t xml:space="preserve">(2), 658-683. </w:t>
      </w:r>
      <w:r w:rsidRPr="00A82E4E">
        <w:rPr>
          <w:rFonts w:cs="Times New Roman"/>
        </w:rPr>
        <w:t xml:space="preserve">DOI 10.1108/BPMJ-11-2019-0464 </w:t>
      </w:r>
    </w:p>
    <w:p w14:paraId="123D74B7" w14:textId="77777777" w:rsidR="00F624BE" w:rsidRPr="00A82E4E" w:rsidRDefault="00F624BE" w:rsidP="00F624BE">
      <w:pPr>
        <w:ind w:left="720" w:hanging="720"/>
        <w:rPr>
          <w:rFonts w:ascii="Helvetica" w:hAnsi="Helvetica"/>
          <w:shd w:val="clear" w:color="auto" w:fill="FFFFFF"/>
        </w:rPr>
      </w:pPr>
      <w:r w:rsidRPr="00A82E4E">
        <w:rPr>
          <w:shd w:val="clear" w:color="auto" w:fill="FFFFFF"/>
        </w:rPr>
        <w:t>Zhang, J., &amp; Chen, Z. (2024). Exploring human resource management digital transformation in the digital age. </w:t>
      </w:r>
      <w:r w:rsidRPr="00A82E4E">
        <w:rPr>
          <w:i/>
          <w:iCs/>
          <w:shd w:val="clear" w:color="auto" w:fill="FFFFFF"/>
        </w:rPr>
        <w:t>Journal of the Knowledge Economy</w:t>
      </w:r>
      <w:r w:rsidRPr="00A82E4E">
        <w:rPr>
          <w:shd w:val="clear" w:color="auto" w:fill="FFFFFF"/>
        </w:rPr>
        <w:t>, </w:t>
      </w:r>
      <w:r w:rsidRPr="00A82E4E">
        <w:rPr>
          <w:i/>
          <w:iCs/>
          <w:shd w:val="clear" w:color="auto" w:fill="FFFFFF"/>
        </w:rPr>
        <w:t>15</w:t>
      </w:r>
      <w:r w:rsidRPr="00A82E4E">
        <w:rPr>
          <w:shd w:val="clear" w:color="auto" w:fill="FFFFFF"/>
        </w:rPr>
        <w:t xml:space="preserve">(1), 1482-1498. </w:t>
      </w:r>
      <w:hyperlink r:id="rId41" w:history="1">
        <w:r w:rsidRPr="00A82E4E">
          <w:rPr>
            <w:rStyle w:val="Hyperlink"/>
            <w:rFonts w:ascii="Helvetica" w:hAnsi="Helvetica"/>
            <w:shd w:val="clear" w:color="auto" w:fill="FFFFFF"/>
          </w:rPr>
          <w:t>https://doi.org/10.1007/s13132-023-01214-y</w:t>
        </w:r>
      </w:hyperlink>
    </w:p>
    <w:p w14:paraId="5AB341DB" w14:textId="77777777" w:rsidR="00F624BE" w:rsidRPr="00A82E4E" w:rsidRDefault="00F624BE" w:rsidP="00F624BE">
      <w:pPr>
        <w:ind w:left="720" w:hanging="720"/>
      </w:pPr>
      <w:r w:rsidRPr="00A82E4E">
        <w:rPr>
          <w:shd w:val="clear" w:color="auto" w:fill="FFFFFF"/>
        </w:rPr>
        <w:t xml:space="preserve">Zhorzholiani, T., Chokheli, E., &amp; </w:t>
      </w:r>
      <w:proofErr w:type="spellStart"/>
      <w:r w:rsidRPr="00A82E4E">
        <w:rPr>
          <w:shd w:val="clear" w:color="auto" w:fill="FFFFFF"/>
        </w:rPr>
        <w:t>Adamadze</w:t>
      </w:r>
      <w:proofErr w:type="spellEnd"/>
      <w:r w:rsidRPr="00A82E4E">
        <w:rPr>
          <w:shd w:val="clear" w:color="auto" w:fill="FFFFFF"/>
        </w:rPr>
        <w:t xml:space="preserve">, P. (2024). Human Resources Satisfaction Trends </w:t>
      </w:r>
      <w:proofErr w:type="gramStart"/>
      <w:r w:rsidRPr="00A82E4E">
        <w:rPr>
          <w:shd w:val="clear" w:color="auto" w:fill="FFFFFF"/>
        </w:rPr>
        <w:t>In</w:t>
      </w:r>
      <w:proofErr w:type="gramEnd"/>
      <w:r w:rsidRPr="00A82E4E">
        <w:rPr>
          <w:shd w:val="clear" w:color="auto" w:fill="FFFFFF"/>
        </w:rPr>
        <w:t xml:space="preserve"> Chain Hotels. </w:t>
      </w:r>
      <w:r w:rsidRPr="00A82E4E">
        <w:rPr>
          <w:i/>
          <w:iCs/>
          <w:shd w:val="clear" w:color="auto" w:fill="FFFFFF"/>
        </w:rPr>
        <w:t>Educational Administration: Theory and Practice</w:t>
      </w:r>
      <w:r w:rsidRPr="00A82E4E">
        <w:rPr>
          <w:shd w:val="clear" w:color="auto" w:fill="FFFFFF"/>
        </w:rPr>
        <w:t>, </w:t>
      </w:r>
      <w:r w:rsidRPr="00A82E4E">
        <w:rPr>
          <w:i/>
          <w:iCs/>
          <w:shd w:val="clear" w:color="auto" w:fill="FFFFFF"/>
        </w:rPr>
        <w:t>30</w:t>
      </w:r>
      <w:r w:rsidRPr="00A82E4E">
        <w:rPr>
          <w:shd w:val="clear" w:color="auto" w:fill="FFFFFF"/>
        </w:rPr>
        <w:t xml:space="preserve">(6), 3270-3275. </w:t>
      </w:r>
      <w:r w:rsidRPr="00A82E4E">
        <w:t>Doi: 10.53555/</w:t>
      </w:r>
      <w:proofErr w:type="gramStart"/>
      <w:r w:rsidRPr="00A82E4E">
        <w:t>kuey.v</w:t>
      </w:r>
      <w:proofErr w:type="gramEnd"/>
      <w:r w:rsidRPr="00A82E4E">
        <w:t xml:space="preserve">30i6.6067 </w:t>
      </w:r>
    </w:p>
    <w:p w14:paraId="29F2634C" w14:textId="77777777" w:rsidR="00F624BE" w:rsidRDefault="00F624BE" w:rsidP="00F624BE">
      <w:pPr>
        <w:ind w:left="720" w:hanging="720"/>
      </w:pPr>
      <w:r w:rsidRPr="00A82E4E">
        <w:rPr>
          <w:shd w:val="clear" w:color="auto" w:fill="FFFFFF"/>
        </w:rPr>
        <w:t xml:space="preserve">Zhorzholiani, T., Chokheli, E., &amp; </w:t>
      </w:r>
      <w:proofErr w:type="spellStart"/>
      <w:r w:rsidRPr="00A82E4E">
        <w:rPr>
          <w:shd w:val="clear" w:color="auto" w:fill="FFFFFF"/>
        </w:rPr>
        <w:t>Adamadze</w:t>
      </w:r>
      <w:proofErr w:type="spellEnd"/>
      <w:r w:rsidRPr="00A82E4E">
        <w:rPr>
          <w:shd w:val="clear" w:color="auto" w:fill="FFFFFF"/>
        </w:rPr>
        <w:t xml:space="preserve">, P. (2024). Human Resources Satisfaction Trends </w:t>
      </w:r>
      <w:proofErr w:type="gramStart"/>
      <w:r w:rsidRPr="00A82E4E">
        <w:rPr>
          <w:shd w:val="clear" w:color="auto" w:fill="FFFFFF"/>
        </w:rPr>
        <w:t>In</w:t>
      </w:r>
      <w:proofErr w:type="gramEnd"/>
      <w:r w:rsidRPr="00A82E4E">
        <w:rPr>
          <w:shd w:val="clear" w:color="auto" w:fill="FFFFFF"/>
        </w:rPr>
        <w:t xml:space="preserve"> Chain Hotels. </w:t>
      </w:r>
      <w:r w:rsidRPr="00A82E4E">
        <w:rPr>
          <w:i/>
          <w:iCs/>
          <w:shd w:val="clear" w:color="auto" w:fill="FFFFFF"/>
        </w:rPr>
        <w:t>Educational Administration: Theory and Practice</w:t>
      </w:r>
      <w:r w:rsidRPr="00A82E4E">
        <w:rPr>
          <w:shd w:val="clear" w:color="auto" w:fill="FFFFFF"/>
        </w:rPr>
        <w:t>, </w:t>
      </w:r>
      <w:r w:rsidRPr="00A82E4E">
        <w:rPr>
          <w:i/>
          <w:iCs/>
          <w:shd w:val="clear" w:color="auto" w:fill="FFFFFF"/>
        </w:rPr>
        <w:t>30</w:t>
      </w:r>
      <w:r w:rsidRPr="00A82E4E">
        <w:rPr>
          <w:shd w:val="clear" w:color="auto" w:fill="FFFFFF"/>
        </w:rPr>
        <w:t xml:space="preserve">(6), 3270-3275. </w:t>
      </w:r>
      <w:r w:rsidRPr="00A82E4E">
        <w:t>Doi: 10.53555/</w:t>
      </w:r>
      <w:proofErr w:type="gramStart"/>
      <w:r w:rsidRPr="00A82E4E">
        <w:t>kuey.v</w:t>
      </w:r>
      <w:proofErr w:type="gramEnd"/>
      <w:r w:rsidRPr="00A82E4E">
        <w:t>30i6.6067</w:t>
      </w:r>
    </w:p>
    <w:p w14:paraId="52D8344C" w14:textId="77777777" w:rsidR="000C347D" w:rsidRDefault="000C347D" w:rsidP="00F82C41"/>
    <w:p w14:paraId="4B5B31B5" w14:textId="77777777" w:rsidR="00930E78" w:rsidRPr="00E33AC5" w:rsidRDefault="00930E78" w:rsidP="00F82C41">
      <w:pPr>
        <w:rPr>
          <w:rFonts w:cs="Times New Roman"/>
          <w:szCs w:val="24"/>
        </w:rPr>
      </w:pPr>
    </w:p>
    <w:p w14:paraId="048ECE64" w14:textId="77777777" w:rsidR="004343AD" w:rsidRPr="001A4F10" w:rsidRDefault="004343AD" w:rsidP="00F82C41"/>
    <w:p w14:paraId="75907970" w14:textId="77777777" w:rsidR="00020ECD" w:rsidRPr="00020ECD" w:rsidRDefault="00020ECD" w:rsidP="00F82C41"/>
    <w:p w14:paraId="428FB6D9" w14:textId="77777777" w:rsidR="007C10F8" w:rsidRPr="007C10F8" w:rsidRDefault="007C10F8" w:rsidP="00F82C41"/>
    <w:sectPr w:rsidR="007C10F8" w:rsidRPr="007C10F8">
      <w:headerReference w:type="even" r:id="rId42"/>
      <w:headerReference w:type="default" r:id="rId43"/>
      <w:footerReference w:type="even" r:id="rId44"/>
      <w:footerReference w:type="default" r:id="rId45"/>
      <w:headerReference w:type="first" r:id="rId46"/>
      <w:footerReference w:type="first" r:id="rId4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3BFB3E" w14:textId="77777777" w:rsidR="006813CC" w:rsidRDefault="006813CC" w:rsidP="00F2133A">
      <w:pPr>
        <w:spacing w:after="0" w:line="240" w:lineRule="auto"/>
      </w:pPr>
      <w:r>
        <w:separator/>
      </w:r>
    </w:p>
  </w:endnote>
  <w:endnote w:type="continuationSeparator" w:id="0">
    <w:p w14:paraId="694678B3" w14:textId="77777777" w:rsidR="006813CC" w:rsidRDefault="006813CC" w:rsidP="00F213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DLaM Display">
    <w:charset w:val="00"/>
    <w:family w:val="auto"/>
    <w:pitch w:val="variable"/>
    <w:sig w:usb0="8000206F" w:usb1="4200004A" w:usb2="00000000" w:usb3="00000000" w:csb0="00000001" w:csb1="00000000"/>
  </w:font>
  <w:font w:name="Amasis MT Pro Black">
    <w:charset w:val="00"/>
    <w:family w:val="roman"/>
    <w:pitch w:val="variable"/>
    <w:sig w:usb0="A00000AF" w:usb1="4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Aharoni">
    <w:charset w:val="B1"/>
    <w:family w:val="auto"/>
    <w:pitch w:val="variable"/>
    <w:sig w:usb0="00000803" w:usb1="00000000" w:usb2="00000000" w:usb3="00000000" w:csb0="0000002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72E97E" w14:textId="77777777" w:rsidR="0003752C" w:rsidRDefault="000375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557F1E" w14:textId="77777777" w:rsidR="0003752C" w:rsidRDefault="000375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1F1324" w14:textId="77777777" w:rsidR="0003752C" w:rsidRDefault="000375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3EDF90" w14:textId="77777777" w:rsidR="006813CC" w:rsidRDefault="006813CC" w:rsidP="00F2133A">
      <w:pPr>
        <w:spacing w:after="0" w:line="240" w:lineRule="auto"/>
      </w:pPr>
      <w:r>
        <w:separator/>
      </w:r>
    </w:p>
  </w:footnote>
  <w:footnote w:type="continuationSeparator" w:id="0">
    <w:p w14:paraId="751F7FE4" w14:textId="77777777" w:rsidR="006813CC" w:rsidRDefault="006813CC" w:rsidP="00F213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100137" w14:textId="77777777" w:rsidR="0003752C" w:rsidRDefault="000375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1969796"/>
      <w:docPartObj>
        <w:docPartGallery w:val="Page Numbers (Top of Page)"/>
        <w:docPartUnique/>
      </w:docPartObj>
    </w:sdtPr>
    <w:sdtEndPr>
      <w:rPr>
        <w:noProof/>
      </w:rPr>
    </w:sdtEndPr>
    <w:sdtContent>
      <w:p w14:paraId="292E19B5" w14:textId="7F09DAA8" w:rsidR="0003752C" w:rsidRDefault="0003752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FE50629" w14:textId="77777777" w:rsidR="0003752C" w:rsidRDefault="0003752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CBBA73" w14:textId="77777777" w:rsidR="0003752C" w:rsidRDefault="00037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353745"/>
    <w:multiLevelType w:val="multilevel"/>
    <w:tmpl w:val="474ED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2C29F5"/>
    <w:multiLevelType w:val="multilevel"/>
    <w:tmpl w:val="B73C2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1D4074"/>
    <w:multiLevelType w:val="multilevel"/>
    <w:tmpl w:val="B9A2E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A14640A"/>
    <w:multiLevelType w:val="multilevel"/>
    <w:tmpl w:val="5302D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E65A20"/>
    <w:multiLevelType w:val="hybridMultilevel"/>
    <w:tmpl w:val="84AC24E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52666843"/>
    <w:multiLevelType w:val="multilevel"/>
    <w:tmpl w:val="63C84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7C68E2"/>
    <w:multiLevelType w:val="hybridMultilevel"/>
    <w:tmpl w:val="08307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6700F5"/>
    <w:multiLevelType w:val="multilevel"/>
    <w:tmpl w:val="BEFE8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281379B"/>
    <w:multiLevelType w:val="multilevel"/>
    <w:tmpl w:val="F2BA8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25875239">
    <w:abstractNumId w:val="5"/>
  </w:num>
  <w:num w:numId="2" w16cid:durableId="1796633205">
    <w:abstractNumId w:val="3"/>
  </w:num>
  <w:num w:numId="3" w16cid:durableId="402024461">
    <w:abstractNumId w:val="2"/>
  </w:num>
  <w:num w:numId="4" w16cid:durableId="581569643">
    <w:abstractNumId w:val="4"/>
  </w:num>
  <w:num w:numId="5" w16cid:durableId="1788742847">
    <w:abstractNumId w:val="7"/>
  </w:num>
  <w:num w:numId="6" w16cid:durableId="1041857288">
    <w:abstractNumId w:val="8"/>
  </w:num>
  <w:num w:numId="7" w16cid:durableId="1080906777">
    <w:abstractNumId w:val="6"/>
  </w:num>
  <w:num w:numId="8" w16cid:durableId="2019113103">
    <w:abstractNumId w:val="1"/>
  </w:num>
  <w:num w:numId="9" w16cid:durableId="153228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0F8"/>
    <w:rsid w:val="00000DBD"/>
    <w:rsid w:val="000119F1"/>
    <w:rsid w:val="000169C4"/>
    <w:rsid w:val="00020ECD"/>
    <w:rsid w:val="000213AD"/>
    <w:rsid w:val="0003752C"/>
    <w:rsid w:val="00043329"/>
    <w:rsid w:val="00047869"/>
    <w:rsid w:val="00056FCC"/>
    <w:rsid w:val="0006105B"/>
    <w:rsid w:val="000643F9"/>
    <w:rsid w:val="00071E40"/>
    <w:rsid w:val="00073B5F"/>
    <w:rsid w:val="000B4869"/>
    <w:rsid w:val="000C347D"/>
    <w:rsid w:val="000D21F8"/>
    <w:rsid w:val="000D6502"/>
    <w:rsid w:val="000E5168"/>
    <w:rsid w:val="000F020B"/>
    <w:rsid w:val="001004A4"/>
    <w:rsid w:val="001010AF"/>
    <w:rsid w:val="00107C7E"/>
    <w:rsid w:val="0011248D"/>
    <w:rsid w:val="00117DFF"/>
    <w:rsid w:val="001631DD"/>
    <w:rsid w:val="00166365"/>
    <w:rsid w:val="0017384C"/>
    <w:rsid w:val="001907B3"/>
    <w:rsid w:val="001A4F10"/>
    <w:rsid w:val="001B5AC2"/>
    <w:rsid w:val="001F0A0B"/>
    <w:rsid w:val="00205AF9"/>
    <w:rsid w:val="00207BDA"/>
    <w:rsid w:val="002114C0"/>
    <w:rsid w:val="0021531B"/>
    <w:rsid w:val="00221844"/>
    <w:rsid w:val="00237D62"/>
    <w:rsid w:val="002429E9"/>
    <w:rsid w:val="00243E95"/>
    <w:rsid w:val="00250928"/>
    <w:rsid w:val="002523C8"/>
    <w:rsid w:val="00267DDC"/>
    <w:rsid w:val="002709EE"/>
    <w:rsid w:val="00274EED"/>
    <w:rsid w:val="0027774C"/>
    <w:rsid w:val="002A2855"/>
    <w:rsid w:val="002A5368"/>
    <w:rsid w:val="002B0EA9"/>
    <w:rsid w:val="002D5D1F"/>
    <w:rsid w:val="002E7A5B"/>
    <w:rsid w:val="002F2CCF"/>
    <w:rsid w:val="00321961"/>
    <w:rsid w:val="00334C5E"/>
    <w:rsid w:val="003434B8"/>
    <w:rsid w:val="00353F1B"/>
    <w:rsid w:val="00390F53"/>
    <w:rsid w:val="003C2A52"/>
    <w:rsid w:val="003C72BE"/>
    <w:rsid w:val="003D3688"/>
    <w:rsid w:val="003D718C"/>
    <w:rsid w:val="003F0731"/>
    <w:rsid w:val="004006EC"/>
    <w:rsid w:val="00411803"/>
    <w:rsid w:val="004343AD"/>
    <w:rsid w:val="00441320"/>
    <w:rsid w:val="00443107"/>
    <w:rsid w:val="00461958"/>
    <w:rsid w:val="0048185B"/>
    <w:rsid w:val="004A5178"/>
    <w:rsid w:val="004B2BA0"/>
    <w:rsid w:val="004D3B23"/>
    <w:rsid w:val="004E0886"/>
    <w:rsid w:val="004E38A9"/>
    <w:rsid w:val="004F2E41"/>
    <w:rsid w:val="004F3A16"/>
    <w:rsid w:val="00507E8E"/>
    <w:rsid w:val="00522E36"/>
    <w:rsid w:val="005235A7"/>
    <w:rsid w:val="00544EDC"/>
    <w:rsid w:val="00551371"/>
    <w:rsid w:val="005600C3"/>
    <w:rsid w:val="00561026"/>
    <w:rsid w:val="00571BB8"/>
    <w:rsid w:val="00572D0E"/>
    <w:rsid w:val="00576CF6"/>
    <w:rsid w:val="005A7023"/>
    <w:rsid w:val="005C3365"/>
    <w:rsid w:val="005D5225"/>
    <w:rsid w:val="005E091B"/>
    <w:rsid w:val="00627511"/>
    <w:rsid w:val="00631721"/>
    <w:rsid w:val="00640186"/>
    <w:rsid w:val="00640C74"/>
    <w:rsid w:val="00642EFF"/>
    <w:rsid w:val="00671A57"/>
    <w:rsid w:val="006813CC"/>
    <w:rsid w:val="006B1429"/>
    <w:rsid w:val="006B792D"/>
    <w:rsid w:val="006D3A93"/>
    <w:rsid w:val="006E2D1B"/>
    <w:rsid w:val="006E417D"/>
    <w:rsid w:val="006F76B9"/>
    <w:rsid w:val="00734A0D"/>
    <w:rsid w:val="00737165"/>
    <w:rsid w:val="007431D6"/>
    <w:rsid w:val="00777950"/>
    <w:rsid w:val="00777FC4"/>
    <w:rsid w:val="007C10F8"/>
    <w:rsid w:val="007C2CB9"/>
    <w:rsid w:val="007D60E4"/>
    <w:rsid w:val="007D7EF5"/>
    <w:rsid w:val="007E780A"/>
    <w:rsid w:val="00800D94"/>
    <w:rsid w:val="00821200"/>
    <w:rsid w:val="008407CC"/>
    <w:rsid w:val="008414CA"/>
    <w:rsid w:val="00841E24"/>
    <w:rsid w:val="00850CD3"/>
    <w:rsid w:val="008B13FA"/>
    <w:rsid w:val="008B74BF"/>
    <w:rsid w:val="008C43AE"/>
    <w:rsid w:val="009034C6"/>
    <w:rsid w:val="00930E78"/>
    <w:rsid w:val="009368B1"/>
    <w:rsid w:val="00942870"/>
    <w:rsid w:val="009518F3"/>
    <w:rsid w:val="00951E3F"/>
    <w:rsid w:val="00964E8E"/>
    <w:rsid w:val="00971EED"/>
    <w:rsid w:val="00976509"/>
    <w:rsid w:val="009A2993"/>
    <w:rsid w:val="009B512A"/>
    <w:rsid w:val="009B70DA"/>
    <w:rsid w:val="009D460A"/>
    <w:rsid w:val="009E4B01"/>
    <w:rsid w:val="009F5535"/>
    <w:rsid w:val="00A01D0B"/>
    <w:rsid w:val="00A04404"/>
    <w:rsid w:val="00A04666"/>
    <w:rsid w:val="00A11E6A"/>
    <w:rsid w:val="00A121C6"/>
    <w:rsid w:val="00A1742D"/>
    <w:rsid w:val="00A203BB"/>
    <w:rsid w:val="00A241AE"/>
    <w:rsid w:val="00A25B4E"/>
    <w:rsid w:val="00A35EFF"/>
    <w:rsid w:val="00A429DE"/>
    <w:rsid w:val="00A56BC6"/>
    <w:rsid w:val="00A747F5"/>
    <w:rsid w:val="00A82E4E"/>
    <w:rsid w:val="00A857DE"/>
    <w:rsid w:val="00AA10FD"/>
    <w:rsid w:val="00AA3094"/>
    <w:rsid w:val="00AA3768"/>
    <w:rsid w:val="00AB13AE"/>
    <w:rsid w:val="00AB53E1"/>
    <w:rsid w:val="00AC74ED"/>
    <w:rsid w:val="00AD0988"/>
    <w:rsid w:val="00AD1D1D"/>
    <w:rsid w:val="00AD72B2"/>
    <w:rsid w:val="00B03246"/>
    <w:rsid w:val="00B10D6A"/>
    <w:rsid w:val="00B15464"/>
    <w:rsid w:val="00B15E37"/>
    <w:rsid w:val="00B30A98"/>
    <w:rsid w:val="00B33A10"/>
    <w:rsid w:val="00B43D2C"/>
    <w:rsid w:val="00B73E9B"/>
    <w:rsid w:val="00B74DD1"/>
    <w:rsid w:val="00B82DE0"/>
    <w:rsid w:val="00B872FF"/>
    <w:rsid w:val="00B93D48"/>
    <w:rsid w:val="00BB4043"/>
    <w:rsid w:val="00BC2CDE"/>
    <w:rsid w:val="00BF37C4"/>
    <w:rsid w:val="00C33C73"/>
    <w:rsid w:val="00C47DC7"/>
    <w:rsid w:val="00C767EA"/>
    <w:rsid w:val="00C90D37"/>
    <w:rsid w:val="00C94B07"/>
    <w:rsid w:val="00C94BDF"/>
    <w:rsid w:val="00CD6269"/>
    <w:rsid w:val="00CD6676"/>
    <w:rsid w:val="00CD71BC"/>
    <w:rsid w:val="00CD7928"/>
    <w:rsid w:val="00CE492C"/>
    <w:rsid w:val="00CF2116"/>
    <w:rsid w:val="00D10B2A"/>
    <w:rsid w:val="00D178E8"/>
    <w:rsid w:val="00D222C7"/>
    <w:rsid w:val="00D233FB"/>
    <w:rsid w:val="00D25534"/>
    <w:rsid w:val="00D36EB0"/>
    <w:rsid w:val="00D54252"/>
    <w:rsid w:val="00D71BCA"/>
    <w:rsid w:val="00D73B5D"/>
    <w:rsid w:val="00D74CDF"/>
    <w:rsid w:val="00D86B3B"/>
    <w:rsid w:val="00D91B54"/>
    <w:rsid w:val="00DA0C11"/>
    <w:rsid w:val="00DA22E0"/>
    <w:rsid w:val="00DB3366"/>
    <w:rsid w:val="00DB6FB0"/>
    <w:rsid w:val="00E236E1"/>
    <w:rsid w:val="00E321F9"/>
    <w:rsid w:val="00E33AC5"/>
    <w:rsid w:val="00E3423C"/>
    <w:rsid w:val="00E55A1D"/>
    <w:rsid w:val="00E6222F"/>
    <w:rsid w:val="00E75227"/>
    <w:rsid w:val="00E846B2"/>
    <w:rsid w:val="00EA4BF8"/>
    <w:rsid w:val="00F02977"/>
    <w:rsid w:val="00F03A45"/>
    <w:rsid w:val="00F2133A"/>
    <w:rsid w:val="00F21A90"/>
    <w:rsid w:val="00F440F7"/>
    <w:rsid w:val="00F624BE"/>
    <w:rsid w:val="00F66B22"/>
    <w:rsid w:val="00F725EE"/>
    <w:rsid w:val="00F75ECC"/>
    <w:rsid w:val="00F82C41"/>
    <w:rsid w:val="00F85F45"/>
    <w:rsid w:val="00F92723"/>
    <w:rsid w:val="00F95A23"/>
    <w:rsid w:val="00FA3727"/>
    <w:rsid w:val="00FB1655"/>
    <w:rsid w:val="00FB40A8"/>
    <w:rsid w:val="00FC6BE7"/>
    <w:rsid w:val="00FD110B"/>
    <w:rsid w:val="00FD5A08"/>
    <w:rsid w:val="00FD7B52"/>
    <w:rsid w:val="00FE4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F7ACF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0F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C10F8"/>
    <w:pPr>
      <w:keepNext/>
      <w:keepLines/>
      <w:spacing w:before="240" w:after="0"/>
      <w:outlineLvl w:val="0"/>
    </w:pPr>
    <w:rPr>
      <w:rFonts w:eastAsiaTheme="majorEastAsia" w:cstheme="majorBidi"/>
      <w:b/>
      <w:i/>
      <w:sz w:val="28"/>
      <w:szCs w:val="32"/>
    </w:rPr>
  </w:style>
  <w:style w:type="paragraph" w:styleId="Heading2">
    <w:name w:val="heading 2"/>
    <w:basedOn w:val="Normal"/>
    <w:next w:val="Normal"/>
    <w:link w:val="Heading2Char"/>
    <w:uiPriority w:val="9"/>
    <w:unhideWhenUsed/>
    <w:qFormat/>
    <w:rsid w:val="007C10F8"/>
    <w:pPr>
      <w:keepNext/>
      <w:keepLines/>
      <w:spacing w:before="40" w:after="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8414CA"/>
    <w:pPr>
      <w:keepNext/>
      <w:keepLines/>
      <w:spacing w:before="40" w:after="0"/>
      <w:jc w:val="center"/>
      <w:outlineLvl w:val="2"/>
    </w:pPr>
    <w:rPr>
      <w:rFonts w:eastAsiaTheme="majorEastAsia" w:cstheme="majorBidi"/>
      <w:szCs w:val="24"/>
    </w:rPr>
  </w:style>
  <w:style w:type="paragraph" w:styleId="Heading4">
    <w:name w:val="heading 4"/>
    <w:basedOn w:val="Normal"/>
    <w:next w:val="Normal"/>
    <w:link w:val="Heading4Char"/>
    <w:uiPriority w:val="9"/>
    <w:unhideWhenUsed/>
    <w:qFormat/>
    <w:rsid w:val="00AD098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10F8"/>
    <w:rPr>
      <w:rFonts w:ascii="Times New Roman" w:eastAsiaTheme="majorEastAsia" w:hAnsi="Times New Roman" w:cstheme="majorBidi"/>
      <w:b/>
      <w:i/>
      <w:sz w:val="28"/>
      <w:szCs w:val="32"/>
    </w:rPr>
  </w:style>
  <w:style w:type="character" w:customStyle="1" w:styleId="Heading2Char">
    <w:name w:val="Heading 2 Char"/>
    <w:basedOn w:val="DefaultParagraphFont"/>
    <w:link w:val="Heading2"/>
    <w:uiPriority w:val="9"/>
    <w:rsid w:val="007C10F8"/>
    <w:rPr>
      <w:rFonts w:ascii="Times New Roman" w:eastAsiaTheme="majorEastAsia" w:hAnsi="Times New Roman" w:cstheme="majorBidi"/>
      <w:i/>
      <w:sz w:val="24"/>
      <w:szCs w:val="26"/>
    </w:rPr>
  </w:style>
  <w:style w:type="paragraph" w:styleId="NormalWeb">
    <w:name w:val="Normal (Web)"/>
    <w:basedOn w:val="Normal"/>
    <w:uiPriority w:val="99"/>
    <w:semiHidden/>
    <w:unhideWhenUsed/>
    <w:rsid w:val="006E2D1B"/>
    <w:pPr>
      <w:spacing w:before="100" w:beforeAutospacing="1" w:after="100" w:afterAutospacing="1" w:line="240" w:lineRule="auto"/>
      <w:jc w:val="left"/>
    </w:pPr>
    <w:rPr>
      <w:rFonts w:eastAsia="Times New Roman" w:cs="Times New Roman"/>
      <w:szCs w:val="24"/>
    </w:rPr>
  </w:style>
  <w:style w:type="table" w:styleId="TableGrid">
    <w:name w:val="Table Grid"/>
    <w:basedOn w:val="TableNormal"/>
    <w:uiPriority w:val="39"/>
    <w:rsid w:val="00E752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8414CA"/>
    <w:rPr>
      <w:rFonts w:ascii="Times New Roman" w:eastAsiaTheme="majorEastAsia" w:hAnsi="Times New Roman" w:cstheme="majorBidi"/>
      <w:sz w:val="24"/>
      <w:szCs w:val="24"/>
    </w:rPr>
  </w:style>
  <w:style w:type="character" w:customStyle="1" w:styleId="Heading4Char">
    <w:name w:val="Heading 4 Char"/>
    <w:basedOn w:val="DefaultParagraphFont"/>
    <w:link w:val="Heading4"/>
    <w:uiPriority w:val="9"/>
    <w:rsid w:val="00AD0988"/>
    <w:rPr>
      <w:rFonts w:asciiTheme="majorHAnsi" w:eastAsiaTheme="majorEastAsia" w:hAnsiTheme="majorHAnsi" w:cstheme="majorBidi"/>
      <w:i/>
      <w:iCs/>
      <w:color w:val="2F5496" w:themeColor="accent1" w:themeShade="BF"/>
      <w:sz w:val="24"/>
    </w:rPr>
  </w:style>
  <w:style w:type="paragraph" w:styleId="ListParagraph">
    <w:name w:val="List Paragraph"/>
    <w:basedOn w:val="Normal"/>
    <w:uiPriority w:val="34"/>
    <w:qFormat/>
    <w:rsid w:val="00B03246"/>
    <w:pPr>
      <w:ind w:left="720"/>
      <w:contextualSpacing/>
    </w:pPr>
  </w:style>
  <w:style w:type="paragraph" w:customStyle="1" w:styleId="dx-doi">
    <w:name w:val="dx-doi"/>
    <w:basedOn w:val="Normal"/>
    <w:rsid w:val="00671A57"/>
    <w:pPr>
      <w:spacing w:before="100" w:beforeAutospacing="1" w:after="100" w:afterAutospacing="1" w:line="240" w:lineRule="auto"/>
      <w:jc w:val="left"/>
    </w:pPr>
    <w:rPr>
      <w:rFonts w:eastAsia="Times New Roman" w:cs="Times New Roman"/>
      <w:szCs w:val="24"/>
    </w:rPr>
  </w:style>
  <w:style w:type="character" w:styleId="Hyperlink">
    <w:name w:val="Hyperlink"/>
    <w:basedOn w:val="DefaultParagraphFont"/>
    <w:uiPriority w:val="99"/>
    <w:unhideWhenUsed/>
    <w:rsid w:val="00671A57"/>
    <w:rPr>
      <w:color w:val="0000FF"/>
      <w:u w:val="single"/>
    </w:rPr>
  </w:style>
  <w:style w:type="character" w:customStyle="1" w:styleId="anchor-text">
    <w:name w:val="anchor-text"/>
    <w:basedOn w:val="DefaultParagraphFont"/>
    <w:rsid w:val="004343AD"/>
  </w:style>
  <w:style w:type="character" w:styleId="UnresolvedMention">
    <w:name w:val="Unresolved Mention"/>
    <w:basedOn w:val="DefaultParagraphFont"/>
    <w:uiPriority w:val="99"/>
    <w:semiHidden/>
    <w:unhideWhenUsed/>
    <w:rsid w:val="00A241AE"/>
    <w:rPr>
      <w:color w:val="605E5C"/>
      <w:shd w:val="clear" w:color="auto" w:fill="E1DFDD"/>
    </w:rPr>
  </w:style>
  <w:style w:type="character" w:customStyle="1" w:styleId="isbn-label">
    <w:name w:val="isbn-label"/>
    <w:basedOn w:val="DefaultParagraphFont"/>
    <w:rsid w:val="0021531B"/>
  </w:style>
  <w:style w:type="character" w:customStyle="1" w:styleId="label">
    <w:name w:val="label"/>
    <w:basedOn w:val="DefaultParagraphFont"/>
    <w:rsid w:val="0021531B"/>
  </w:style>
  <w:style w:type="character" w:customStyle="1" w:styleId="value">
    <w:name w:val="value"/>
    <w:basedOn w:val="DefaultParagraphFont"/>
    <w:rsid w:val="0021531B"/>
  </w:style>
  <w:style w:type="paragraph" w:styleId="TOCHeading">
    <w:name w:val="TOC Heading"/>
    <w:basedOn w:val="Heading1"/>
    <w:next w:val="Normal"/>
    <w:uiPriority w:val="39"/>
    <w:unhideWhenUsed/>
    <w:qFormat/>
    <w:rsid w:val="00A82E4E"/>
    <w:pPr>
      <w:spacing w:line="259" w:lineRule="auto"/>
      <w:jc w:val="left"/>
      <w:outlineLvl w:val="9"/>
    </w:pPr>
    <w:rPr>
      <w:rFonts w:asciiTheme="majorHAnsi" w:hAnsiTheme="majorHAnsi"/>
      <w:b w:val="0"/>
      <w:i w:val="0"/>
      <w:color w:val="2F5496" w:themeColor="accent1" w:themeShade="BF"/>
      <w:sz w:val="32"/>
    </w:rPr>
  </w:style>
  <w:style w:type="paragraph" w:styleId="TOC1">
    <w:name w:val="toc 1"/>
    <w:basedOn w:val="Normal"/>
    <w:next w:val="Normal"/>
    <w:autoRedefine/>
    <w:uiPriority w:val="39"/>
    <w:unhideWhenUsed/>
    <w:rsid w:val="00A82E4E"/>
    <w:pPr>
      <w:spacing w:after="100"/>
    </w:pPr>
  </w:style>
  <w:style w:type="paragraph" w:styleId="TOC2">
    <w:name w:val="toc 2"/>
    <w:basedOn w:val="Normal"/>
    <w:next w:val="Normal"/>
    <w:autoRedefine/>
    <w:uiPriority w:val="39"/>
    <w:unhideWhenUsed/>
    <w:rsid w:val="00A82E4E"/>
    <w:pPr>
      <w:spacing w:after="100"/>
      <w:ind w:left="240"/>
    </w:pPr>
  </w:style>
  <w:style w:type="paragraph" w:styleId="TOC3">
    <w:name w:val="toc 3"/>
    <w:basedOn w:val="Normal"/>
    <w:next w:val="Normal"/>
    <w:autoRedefine/>
    <w:uiPriority w:val="39"/>
    <w:unhideWhenUsed/>
    <w:rsid w:val="00A82E4E"/>
    <w:pPr>
      <w:spacing w:after="100"/>
      <w:ind w:left="480"/>
    </w:pPr>
  </w:style>
  <w:style w:type="paragraph" w:styleId="Header">
    <w:name w:val="header"/>
    <w:basedOn w:val="Normal"/>
    <w:link w:val="HeaderChar"/>
    <w:uiPriority w:val="99"/>
    <w:unhideWhenUsed/>
    <w:rsid w:val="00F213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133A"/>
    <w:rPr>
      <w:rFonts w:ascii="Times New Roman" w:hAnsi="Times New Roman"/>
      <w:sz w:val="24"/>
    </w:rPr>
  </w:style>
  <w:style w:type="paragraph" w:styleId="Footer">
    <w:name w:val="footer"/>
    <w:basedOn w:val="Normal"/>
    <w:link w:val="FooterChar"/>
    <w:uiPriority w:val="99"/>
    <w:unhideWhenUsed/>
    <w:rsid w:val="00F213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133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133060">
      <w:bodyDiv w:val="1"/>
      <w:marLeft w:val="0"/>
      <w:marRight w:val="0"/>
      <w:marTop w:val="0"/>
      <w:marBottom w:val="0"/>
      <w:divBdr>
        <w:top w:val="none" w:sz="0" w:space="0" w:color="auto"/>
        <w:left w:val="none" w:sz="0" w:space="0" w:color="auto"/>
        <w:bottom w:val="none" w:sz="0" w:space="0" w:color="auto"/>
        <w:right w:val="none" w:sz="0" w:space="0" w:color="auto"/>
      </w:divBdr>
    </w:div>
    <w:div w:id="50004723">
      <w:bodyDiv w:val="1"/>
      <w:marLeft w:val="0"/>
      <w:marRight w:val="0"/>
      <w:marTop w:val="0"/>
      <w:marBottom w:val="0"/>
      <w:divBdr>
        <w:top w:val="none" w:sz="0" w:space="0" w:color="auto"/>
        <w:left w:val="none" w:sz="0" w:space="0" w:color="auto"/>
        <w:bottom w:val="none" w:sz="0" w:space="0" w:color="auto"/>
        <w:right w:val="none" w:sz="0" w:space="0" w:color="auto"/>
      </w:divBdr>
    </w:div>
    <w:div w:id="92290708">
      <w:bodyDiv w:val="1"/>
      <w:marLeft w:val="0"/>
      <w:marRight w:val="0"/>
      <w:marTop w:val="0"/>
      <w:marBottom w:val="0"/>
      <w:divBdr>
        <w:top w:val="none" w:sz="0" w:space="0" w:color="auto"/>
        <w:left w:val="none" w:sz="0" w:space="0" w:color="auto"/>
        <w:bottom w:val="none" w:sz="0" w:space="0" w:color="auto"/>
        <w:right w:val="none" w:sz="0" w:space="0" w:color="auto"/>
      </w:divBdr>
    </w:div>
    <w:div w:id="206724345">
      <w:bodyDiv w:val="1"/>
      <w:marLeft w:val="0"/>
      <w:marRight w:val="0"/>
      <w:marTop w:val="0"/>
      <w:marBottom w:val="0"/>
      <w:divBdr>
        <w:top w:val="none" w:sz="0" w:space="0" w:color="auto"/>
        <w:left w:val="none" w:sz="0" w:space="0" w:color="auto"/>
        <w:bottom w:val="none" w:sz="0" w:space="0" w:color="auto"/>
        <w:right w:val="none" w:sz="0" w:space="0" w:color="auto"/>
      </w:divBdr>
    </w:div>
    <w:div w:id="215166145">
      <w:bodyDiv w:val="1"/>
      <w:marLeft w:val="0"/>
      <w:marRight w:val="0"/>
      <w:marTop w:val="0"/>
      <w:marBottom w:val="0"/>
      <w:divBdr>
        <w:top w:val="none" w:sz="0" w:space="0" w:color="auto"/>
        <w:left w:val="none" w:sz="0" w:space="0" w:color="auto"/>
        <w:bottom w:val="none" w:sz="0" w:space="0" w:color="auto"/>
        <w:right w:val="none" w:sz="0" w:space="0" w:color="auto"/>
      </w:divBdr>
    </w:div>
    <w:div w:id="224024831">
      <w:bodyDiv w:val="1"/>
      <w:marLeft w:val="0"/>
      <w:marRight w:val="0"/>
      <w:marTop w:val="0"/>
      <w:marBottom w:val="0"/>
      <w:divBdr>
        <w:top w:val="none" w:sz="0" w:space="0" w:color="auto"/>
        <w:left w:val="none" w:sz="0" w:space="0" w:color="auto"/>
        <w:bottom w:val="none" w:sz="0" w:space="0" w:color="auto"/>
        <w:right w:val="none" w:sz="0" w:space="0" w:color="auto"/>
      </w:divBdr>
    </w:div>
    <w:div w:id="344937450">
      <w:bodyDiv w:val="1"/>
      <w:marLeft w:val="0"/>
      <w:marRight w:val="0"/>
      <w:marTop w:val="0"/>
      <w:marBottom w:val="0"/>
      <w:divBdr>
        <w:top w:val="none" w:sz="0" w:space="0" w:color="auto"/>
        <w:left w:val="none" w:sz="0" w:space="0" w:color="auto"/>
        <w:bottom w:val="none" w:sz="0" w:space="0" w:color="auto"/>
        <w:right w:val="none" w:sz="0" w:space="0" w:color="auto"/>
      </w:divBdr>
    </w:div>
    <w:div w:id="390228097">
      <w:bodyDiv w:val="1"/>
      <w:marLeft w:val="0"/>
      <w:marRight w:val="0"/>
      <w:marTop w:val="0"/>
      <w:marBottom w:val="0"/>
      <w:divBdr>
        <w:top w:val="none" w:sz="0" w:space="0" w:color="auto"/>
        <w:left w:val="none" w:sz="0" w:space="0" w:color="auto"/>
        <w:bottom w:val="none" w:sz="0" w:space="0" w:color="auto"/>
        <w:right w:val="none" w:sz="0" w:space="0" w:color="auto"/>
      </w:divBdr>
    </w:div>
    <w:div w:id="406727168">
      <w:bodyDiv w:val="1"/>
      <w:marLeft w:val="0"/>
      <w:marRight w:val="0"/>
      <w:marTop w:val="0"/>
      <w:marBottom w:val="0"/>
      <w:divBdr>
        <w:top w:val="none" w:sz="0" w:space="0" w:color="auto"/>
        <w:left w:val="none" w:sz="0" w:space="0" w:color="auto"/>
        <w:bottom w:val="none" w:sz="0" w:space="0" w:color="auto"/>
        <w:right w:val="none" w:sz="0" w:space="0" w:color="auto"/>
      </w:divBdr>
    </w:div>
    <w:div w:id="414522038">
      <w:bodyDiv w:val="1"/>
      <w:marLeft w:val="0"/>
      <w:marRight w:val="0"/>
      <w:marTop w:val="0"/>
      <w:marBottom w:val="0"/>
      <w:divBdr>
        <w:top w:val="none" w:sz="0" w:space="0" w:color="auto"/>
        <w:left w:val="none" w:sz="0" w:space="0" w:color="auto"/>
        <w:bottom w:val="none" w:sz="0" w:space="0" w:color="auto"/>
        <w:right w:val="none" w:sz="0" w:space="0" w:color="auto"/>
      </w:divBdr>
    </w:div>
    <w:div w:id="415130765">
      <w:bodyDiv w:val="1"/>
      <w:marLeft w:val="0"/>
      <w:marRight w:val="0"/>
      <w:marTop w:val="0"/>
      <w:marBottom w:val="0"/>
      <w:divBdr>
        <w:top w:val="none" w:sz="0" w:space="0" w:color="auto"/>
        <w:left w:val="none" w:sz="0" w:space="0" w:color="auto"/>
        <w:bottom w:val="none" w:sz="0" w:space="0" w:color="auto"/>
        <w:right w:val="none" w:sz="0" w:space="0" w:color="auto"/>
      </w:divBdr>
    </w:div>
    <w:div w:id="454060362">
      <w:bodyDiv w:val="1"/>
      <w:marLeft w:val="0"/>
      <w:marRight w:val="0"/>
      <w:marTop w:val="0"/>
      <w:marBottom w:val="0"/>
      <w:divBdr>
        <w:top w:val="none" w:sz="0" w:space="0" w:color="auto"/>
        <w:left w:val="none" w:sz="0" w:space="0" w:color="auto"/>
        <w:bottom w:val="none" w:sz="0" w:space="0" w:color="auto"/>
        <w:right w:val="none" w:sz="0" w:space="0" w:color="auto"/>
      </w:divBdr>
    </w:div>
    <w:div w:id="582683985">
      <w:bodyDiv w:val="1"/>
      <w:marLeft w:val="0"/>
      <w:marRight w:val="0"/>
      <w:marTop w:val="0"/>
      <w:marBottom w:val="0"/>
      <w:divBdr>
        <w:top w:val="none" w:sz="0" w:space="0" w:color="auto"/>
        <w:left w:val="none" w:sz="0" w:space="0" w:color="auto"/>
        <w:bottom w:val="none" w:sz="0" w:space="0" w:color="auto"/>
        <w:right w:val="none" w:sz="0" w:space="0" w:color="auto"/>
      </w:divBdr>
    </w:div>
    <w:div w:id="599949267">
      <w:bodyDiv w:val="1"/>
      <w:marLeft w:val="0"/>
      <w:marRight w:val="0"/>
      <w:marTop w:val="0"/>
      <w:marBottom w:val="0"/>
      <w:divBdr>
        <w:top w:val="none" w:sz="0" w:space="0" w:color="auto"/>
        <w:left w:val="none" w:sz="0" w:space="0" w:color="auto"/>
        <w:bottom w:val="none" w:sz="0" w:space="0" w:color="auto"/>
        <w:right w:val="none" w:sz="0" w:space="0" w:color="auto"/>
      </w:divBdr>
    </w:div>
    <w:div w:id="608778070">
      <w:bodyDiv w:val="1"/>
      <w:marLeft w:val="0"/>
      <w:marRight w:val="0"/>
      <w:marTop w:val="0"/>
      <w:marBottom w:val="0"/>
      <w:divBdr>
        <w:top w:val="none" w:sz="0" w:space="0" w:color="auto"/>
        <w:left w:val="none" w:sz="0" w:space="0" w:color="auto"/>
        <w:bottom w:val="none" w:sz="0" w:space="0" w:color="auto"/>
        <w:right w:val="none" w:sz="0" w:space="0" w:color="auto"/>
      </w:divBdr>
    </w:div>
    <w:div w:id="694959598">
      <w:bodyDiv w:val="1"/>
      <w:marLeft w:val="0"/>
      <w:marRight w:val="0"/>
      <w:marTop w:val="0"/>
      <w:marBottom w:val="0"/>
      <w:divBdr>
        <w:top w:val="none" w:sz="0" w:space="0" w:color="auto"/>
        <w:left w:val="none" w:sz="0" w:space="0" w:color="auto"/>
        <w:bottom w:val="none" w:sz="0" w:space="0" w:color="auto"/>
        <w:right w:val="none" w:sz="0" w:space="0" w:color="auto"/>
      </w:divBdr>
    </w:div>
    <w:div w:id="734165046">
      <w:bodyDiv w:val="1"/>
      <w:marLeft w:val="0"/>
      <w:marRight w:val="0"/>
      <w:marTop w:val="0"/>
      <w:marBottom w:val="0"/>
      <w:divBdr>
        <w:top w:val="none" w:sz="0" w:space="0" w:color="auto"/>
        <w:left w:val="none" w:sz="0" w:space="0" w:color="auto"/>
        <w:bottom w:val="none" w:sz="0" w:space="0" w:color="auto"/>
        <w:right w:val="none" w:sz="0" w:space="0" w:color="auto"/>
      </w:divBdr>
    </w:div>
    <w:div w:id="742459284">
      <w:bodyDiv w:val="1"/>
      <w:marLeft w:val="0"/>
      <w:marRight w:val="0"/>
      <w:marTop w:val="0"/>
      <w:marBottom w:val="0"/>
      <w:divBdr>
        <w:top w:val="none" w:sz="0" w:space="0" w:color="auto"/>
        <w:left w:val="none" w:sz="0" w:space="0" w:color="auto"/>
        <w:bottom w:val="none" w:sz="0" w:space="0" w:color="auto"/>
        <w:right w:val="none" w:sz="0" w:space="0" w:color="auto"/>
      </w:divBdr>
    </w:div>
    <w:div w:id="744571938">
      <w:bodyDiv w:val="1"/>
      <w:marLeft w:val="0"/>
      <w:marRight w:val="0"/>
      <w:marTop w:val="0"/>
      <w:marBottom w:val="0"/>
      <w:divBdr>
        <w:top w:val="none" w:sz="0" w:space="0" w:color="auto"/>
        <w:left w:val="none" w:sz="0" w:space="0" w:color="auto"/>
        <w:bottom w:val="none" w:sz="0" w:space="0" w:color="auto"/>
        <w:right w:val="none" w:sz="0" w:space="0" w:color="auto"/>
      </w:divBdr>
    </w:div>
    <w:div w:id="796609789">
      <w:bodyDiv w:val="1"/>
      <w:marLeft w:val="0"/>
      <w:marRight w:val="0"/>
      <w:marTop w:val="0"/>
      <w:marBottom w:val="0"/>
      <w:divBdr>
        <w:top w:val="none" w:sz="0" w:space="0" w:color="auto"/>
        <w:left w:val="none" w:sz="0" w:space="0" w:color="auto"/>
        <w:bottom w:val="none" w:sz="0" w:space="0" w:color="auto"/>
        <w:right w:val="none" w:sz="0" w:space="0" w:color="auto"/>
      </w:divBdr>
    </w:div>
    <w:div w:id="806363929">
      <w:bodyDiv w:val="1"/>
      <w:marLeft w:val="0"/>
      <w:marRight w:val="0"/>
      <w:marTop w:val="0"/>
      <w:marBottom w:val="0"/>
      <w:divBdr>
        <w:top w:val="none" w:sz="0" w:space="0" w:color="auto"/>
        <w:left w:val="none" w:sz="0" w:space="0" w:color="auto"/>
        <w:bottom w:val="none" w:sz="0" w:space="0" w:color="auto"/>
        <w:right w:val="none" w:sz="0" w:space="0" w:color="auto"/>
      </w:divBdr>
    </w:div>
    <w:div w:id="977345061">
      <w:bodyDiv w:val="1"/>
      <w:marLeft w:val="0"/>
      <w:marRight w:val="0"/>
      <w:marTop w:val="0"/>
      <w:marBottom w:val="0"/>
      <w:divBdr>
        <w:top w:val="none" w:sz="0" w:space="0" w:color="auto"/>
        <w:left w:val="none" w:sz="0" w:space="0" w:color="auto"/>
        <w:bottom w:val="none" w:sz="0" w:space="0" w:color="auto"/>
        <w:right w:val="none" w:sz="0" w:space="0" w:color="auto"/>
      </w:divBdr>
    </w:div>
    <w:div w:id="1006594718">
      <w:bodyDiv w:val="1"/>
      <w:marLeft w:val="0"/>
      <w:marRight w:val="0"/>
      <w:marTop w:val="0"/>
      <w:marBottom w:val="0"/>
      <w:divBdr>
        <w:top w:val="none" w:sz="0" w:space="0" w:color="auto"/>
        <w:left w:val="none" w:sz="0" w:space="0" w:color="auto"/>
        <w:bottom w:val="none" w:sz="0" w:space="0" w:color="auto"/>
        <w:right w:val="none" w:sz="0" w:space="0" w:color="auto"/>
      </w:divBdr>
    </w:div>
    <w:div w:id="1034037635">
      <w:bodyDiv w:val="1"/>
      <w:marLeft w:val="0"/>
      <w:marRight w:val="0"/>
      <w:marTop w:val="0"/>
      <w:marBottom w:val="0"/>
      <w:divBdr>
        <w:top w:val="none" w:sz="0" w:space="0" w:color="auto"/>
        <w:left w:val="none" w:sz="0" w:space="0" w:color="auto"/>
        <w:bottom w:val="none" w:sz="0" w:space="0" w:color="auto"/>
        <w:right w:val="none" w:sz="0" w:space="0" w:color="auto"/>
      </w:divBdr>
    </w:div>
    <w:div w:id="1099251703">
      <w:bodyDiv w:val="1"/>
      <w:marLeft w:val="0"/>
      <w:marRight w:val="0"/>
      <w:marTop w:val="0"/>
      <w:marBottom w:val="0"/>
      <w:divBdr>
        <w:top w:val="none" w:sz="0" w:space="0" w:color="auto"/>
        <w:left w:val="none" w:sz="0" w:space="0" w:color="auto"/>
        <w:bottom w:val="none" w:sz="0" w:space="0" w:color="auto"/>
        <w:right w:val="none" w:sz="0" w:space="0" w:color="auto"/>
      </w:divBdr>
    </w:div>
    <w:div w:id="1123157614">
      <w:bodyDiv w:val="1"/>
      <w:marLeft w:val="0"/>
      <w:marRight w:val="0"/>
      <w:marTop w:val="0"/>
      <w:marBottom w:val="0"/>
      <w:divBdr>
        <w:top w:val="none" w:sz="0" w:space="0" w:color="auto"/>
        <w:left w:val="none" w:sz="0" w:space="0" w:color="auto"/>
        <w:bottom w:val="none" w:sz="0" w:space="0" w:color="auto"/>
        <w:right w:val="none" w:sz="0" w:space="0" w:color="auto"/>
      </w:divBdr>
    </w:div>
    <w:div w:id="1236276766">
      <w:bodyDiv w:val="1"/>
      <w:marLeft w:val="0"/>
      <w:marRight w:val="0"/>
      <w:marTop w:val="0"/>
      <w:marBottom w:val="0"/>
      <w:divBdr>
        <w:top w:val="none" w:sz="0" w:space="0" w:color="auto"/>
        <w:left w:val="none" w:sz="0" w:space="0" w:color="auto"/>
        <w:bottom w:val="none" w:sz="0" w:space="0" w:color="auto"/>
        <w:right w:val="none" w:sz="0" w:space="0" w:color="auto"/>
      </w:divBdr>
    </w:div>
    <w:div w:id="1338997045">
      <w:bodyDiv w:val="1"/>
      <w:marLeft w:val="0"/>
      <w:marRight w:val="0"/>
      <w:marTop w:val="0"/>
      <w:marBottom w:val="0"/>
      <w:divBdr>
        <w:top w:val="none" w:sz="0" w:space="0" w:color="auto"/>
        <w:left w:val="none" w:sz="0" w:space="0" w:color="auto"/>
        <w:bottom w:val="none" w:sz="0" w:space="0" w:color="auto"/>
        <w:right w:val="none" w:sz="0" w:space="0" w:color="auto"/>
      </w:divBdr>
    </w:div>
    <w:div w:id="1372070587">
      <w:bodyDiv w:val="1"/>
      <w:marLeft w:val="0"/>
      <w:marRight w:val="0"/>
      <w:marTop w:val="0"/>
      <w:marBottom w:val="0"/>
      <w:divBdr>
        <w:top w:val="none" w:sz="0" w:space="0" w:color="auto"/>
        <w:left w:val="none" w:sz="0" w:space="0" w:color="auto"/>
        <w:bottom w:val="none" w:sz="0" w:space="0" w:color="auto"/>
        <w:right w:val="none" w:sz="0" w:space="0" w:color="auto"/>
      </w:divBdr>
    </w:div>
    <w:div w:id="1388648286">
      <w:bodyDiv w:val="1"/>
      <w:marLeft w:val="0"/>
      <w:marRight w:val="0"/>
      <w:marTop w:val="0"/>
      <w:marBottom w:val="0"/>
      <w:divBdr>
        <w:top w:val="none" w:sz="0" w:space="0" w:color="auto"/>
        <w:left w:val="none" w:sz="0" w:space="0" w:color="auto"/>
        <w:bottom w:val="none" w:sz="0" w:space="0" w:color="auto"/>
        <w:right w:val="none" w:sz="0" w:space="0" w:color="auto"/>
      </w:divBdr>
    </w:div>
    <w:div w:id="1438909644">
      <w:bodyDiv w:val="1"/>
      <w:marLeft w:val="0"/>
      <w:marRight w:val="0"/>
      <w:marTop w:val="0"/>
      <w:marBottom w:val="0"/>
      <w:divBdr>
        <w:top w:val="none" w:sz="0" w:space="0" w:color="auto"/>
        <w:left w:val="none" w:sz="0" w:space="0" w:color="auto"/>
        <w:bottom w:val="none" w:sz="0" w:space="0" w:color="auto"/>
        <w:right w:val="none" w:sz="0" w:space="0" w:color="auto"/>
      </w:divBdr>
    </w:div>
    <w:div w:id="1463572148">
      <w:bodyDiv w:val="1"/>
      <w:marLeft w:val="0"/>
      <w:marRight w:val="0"/>
      <w:marTop w:val="0"/>
      <w:marBottom w:val="0"/>
      <w:divBdr>
        <w:top w:val="none" w:sz="0" w:space="0" w:color="auto"/>
        <w:left w:val="none" w:sz="0" w:space="0" w:color="auto"/>
        <w:bottom w:val="none" w:sz="0" w:space="0" w:color="auto"/>
        <w:right w:val="none" w:sz="0" w:space="0" w:color="auto"/>
      </w:divBdr>
      <w:divsChild>
        <w:div w:id="1547182200">
          <w:marLeft w:val="0"/>
          <w:marRight w:val="0"/>
          <w:marTop w:val="0"/>
          <w:marBottom w:val="75"/>
          <w:divBdr>
            <w:top w:val="none" w:sz="0" w:space="0" w:color="auto"/>
            <w:left w:val="none" w:sz="0" w:space="0" w:color="auto"/>
            <w:bottom w:val="none" w:sz="0" w:space="0" w:color="auto"/>
            <w:right w:val="none" w:sz="0" w:space="0" w:color="auto"/>
          </w:divBdr>
        </w:div>
        <w:div w:id="649017839">
          <w:marLeft w:val="0"/>
          <w:marRight w:val="0"/>
          <w:marTop w:val="0"/>
          <w:marBottom w:val="75"/>
          <w:divBdr>
            <w:top w:val="none" w:sz="0" w:space="0" w:color="auto"/>
            <w:left w:val="none" w:sz="0" w:space="0" w:color="auto"/>
            <w:bottom w:val="none" w:sz="0" w:space="0" w:color="auto"/>
            <w:right w:val="none" w:sz="0" w:space="0" w:color="auto"/>
          </w:divBdr>
        </w:div>
        <w:div w:id="217594088">
          <w:marLeft w:val="0"/>
          <w:marRight w:val="0"/>
          <w:marTop w:val="150"/>
          <w:marBottom w:val="150"/>
          <w:divBdr>
            <w:top w:val="none" w:sz="0" w:space="0" w:color="auto"/>
            <w:left w:val="none" w:sz="0" w:space="0" w:color="auto"/>
            <w:bottom w:val="none" w:sz="0" w:space="0" w:color="auto"/>
            <w:right w:val="none" w:sz="0" w:space="0" w:color="auto"/>
          </w:divBdr>
        </w:div>
        <w:div w:id="337662787">
          <w:marLeft w:val="-300"/>
          <w:marRight w:val="0"/>
          <w:marTop w:val="0"/>
          <w:marBottom w:val="150"/>
          <w:divBdr>
            <w:top w:val="none" w:sz="0" w:space="0" w:color="auto"/>
            <w:left w:val="none" w:sz="0" w:space="0" w:color="auto"/>
            <w:bottom w:val="none" w:sz="0" w:space="0" w:color="auto"/>
            <w:right w:val="none" w:sz="0" w:space="0" w:color="auto"/>
          </w:divBdr>
          <w:divsChild>
            <w:div w:id="850876900">
              <w:marLeft w:val="0"/>
              <w:marRight w:val="0"/>
              <w:marTop w:val="0"/>
              <w:marBottom w:val="0"/>
              <w:divBdr>
                <w:top w:val="none" w:sz="0" w:space="0" w:color="auto"/>
                <w:left w:val="none" w:sz="0" w:space="0" w:color="auto"/>
                <w:bottom w:val="none" w:sz="0" w:space="0" w:color="auto"/>
                <w:right w:val="none" w:sz="0" w:space="0" w:color="auto"/>
              </w:divBdr>
              <w:divsChild>
                <w:div w:id="1168134941">
                  <w:marLeft w:val="0"/>
                  <w:marRight w:val="0"/>
                  <w:marTop w:val="0"/>
                  <w:marBottom w:val="0"/>
                  <w:divBdr>
                    <w:top w:val="none" w:sz="0" w:space="0" w:color="auto"/>
                    <w:left w:val="none" w:sz="0" w:space="0" w:color="auto"/>
                    <w:bottom w:val="none" w:sz="0" w:space="0" w:color="auto"/>
                    <w:right w:val="none" w:sz="0" w:space="0" w:color="auto"/>
                  </w:divBdr>
                  <w:divsChild>
                    <w:div w:id="727730516">
                      <w:marLeft w:val="0"/>
                      <w:marRight w:val="0"/>
                      <w:marTop w:val="0"/>
                      <w:marBottom w:val="0"/>
                      <w:divBdr>
                        <w:top w:val="none" w:sz="0" w:space="0" w:color="auto"/>
                        <w:left w:val="none" w:sz="0" w:space="0" w:color="auto"/>
                        <w:bottom w:val="none" w:sz="0" w:space="0" w:color="auto"/>
                        <w:right w:val="none" w:sz="0" w:space="0" w:color="auto"/>
                      </w:divBdr>
                      <w:divsChild>
                        <w:div w:id="1368482283">
                          <w:marLeft w:val="-150"/>
                          <w:marRight w:val="0"/>
                          <w:marTop w:val="0"/>
                          <w:marBottom w:val="0"/>
                          <w:divBdr>
                            <w:top w:val="none" w:sz="0" w:space="0" w:color="auto"/>
                            <w:left w:val="none" w:sz="0" w:space="0" w:color="auto"/>
                            <w:bottom w:val="none" w:sz="0" w:space="0" w:color="auto"/>
                            <w:right w:val="none" w:sz="0" w:space="0" w:color="auto"/>
                          </w:divBdr>
                          <w:divsChild>
                            <w:div w:id="584581322">
                              <w:marLeft w:val="0"/>
                              <w:marRight w:val="0"/>
                              <w:marTop w:val="0"/>
                              <w:marBottom w:val="0"/>
                              <w:divBdr>
                                <w:top w:val="none" w:sz="0" w:space="0" w:color="auto"/>
                                <w:left w:val="none" w:sz="0" w:space="0" w:color="auto"/>
                                <w:bottom w:val="none" w:sz="0" w:space="0" w:color="auto"/>
                                <w:right w:val="none" w:sz="0" w:space="0" w:color="auto"/>
                              </w:divBdr>
                            </w:div>
                            <w:div w:id="178937257">
                              <w:marLeft w:val="0"/>
                              <w:marRight w:val="0"/>
                              <w:marTop w:val="0"/>
                              <w:marBottom w:val="0"/>
                              <w:divBdr>
                                <w:top w:val="none" w:sz="0" w:space="0" w:color="auto"/>
                                <w:left w:val="none" w:sz="0" w:space="0" w:color="auto"/>
                                <w:bottom w:val="none" w:sz="0" w:space="0" w:color="auto"/>
                                <w:right w:val="none" w:sz="0" w:space="0" w:color="auto"/>
                              </w:divBdr>
                              <w:divsChild>
                                <w:div w:id="1901014433">
                                  <w:marLeft w:val="0"/>
                                  <w:marRight w:val="0"/>
                                  <w:marTop w:val="0"/>
                                  <w:marBottom w:val="0"/>
                                  <w:divBdr>
                                    <w:top w:val="none" w:sz="0" w:space="0" w:color="auto"/>
                                    <w:left w:val="none" w:sz="0" w:space="0" w:color="auto"/>
                                    <w:bottom w:val="none" w:sz="0" w:space="0" w:color="auto"/>
                                    <w:right w:val="none" w:sz="0" w:space="0" w:color="auto"/>
                                  </w:divBdr>
                                  <w:divsChild>
                                    <w:div w:id="492452014">
                                      <w:marLeft w:val="0"/>
                                      <w:marRight w:val="0"/>
                                      <w:marTop w:val="0"/>
                                      <w:marBottom w:val="0"/>
                                      <w:divBdr>
                                        <w:top w:val="none" w:sz="0" w:space="0" w:color="auto"/>
                                        <w:left w:val="none" w:sz="0" w:space="0" w:color="auto"/>
                                        <w:bottom w:val="none" w:sz="0" w:space="0" w:color="auto"/>
                                        <w:right w:val="none" w:sz="0" w:space="0" w:color="auto"/>
                                      </w:divBdr>
                                      <w:divsChild>
                                        <w:div w:id="553321206">
                                          <w:marLeft w:val="0"/>
                                          <w:marRight w:val="0"/>
                                          <w:marTop w:val="0"/>
                                          <w:marBottom w:val="0"/>
                                          <w:divBdr>
                                            <w:top w:val="none" w:sz="0" w:space="0" w:color="auto"/>
                                            <w:left w:val="none" w:sz="0" w:space="0" w:color="auto"/>
                                            <w:bottom w:val="none" w:sz="0" w:space="0" w:color="auto"/>
                                            <w:right w:val="none" w:sz="0" w:space="0" w:color="auto"/>
                                          </w:divBdr>
                                          <w:divsChild>
                                            <w:div w:id="1590700329">
                                              <w:marLeft w:val="0"/>
                                              <w:marRight w:val="0"/>
                                              <w:marTop w:val="0"/>
                                              <w:marBottom w:val="0"/>
                                              <w:divBdr>
                                                <w:top w:val="none" w:sz="0" w:space="0" w:color="auto"/>
                                                <w:left w:val="none" w:sz="0" w:space="0" w:color="auto"/>
                                                <w:bottom w:val="none" w:sz="0" w:space="0" w:color="auto"/>
                                                <w:right w:val="none" w:sz="0" w:space="0" w:color="auto"/>
                                              </w:divBdr>
                                              <w:divsChild>
                                                <w:div w:id="124564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82501334">
      <w:bodyDiv w:val="1"/>
      <w:marLeft w:val="0"/>
      <w:marRight w:val="0"/>
      <w:marTop w:val="0"/>
      <w:marBottom w:val="0"/>
      <w:divBdr>
        <w:top w:val="none" w:sz="0" w:space="0" w:color="auto"/>
        <w:left w:val="none" w:sz="0" w:space="0" w:color="auto"/>
        <w:bottom w:val="none" w:sz="0" w:space="0" w:color="auto"/>
        <w:right w:val="none" w:sz="0" w:space="0" w:color="auto"/>
      </w:divBdr>
    </w:div>
    <w:div w:id="1482693596">
      <w:bodyDiv w:val="1"/>
      <w:marLeft w:val="0"/>
      <w:marRight w:val="0"/>
      <w:marTop w:val="0"/>
      <w:marBottom w:val="0"/>
      <w:divBdr>
        <w:top w:val="none" w:sz="0" w:space="0" w:color="auto"/>
        <w:left w:val="none" w:sz="0" w:space="0" w:color="auto"/>
        <w:bottom w:val="none" w:sz="0" w:space="0" w:color="auto"/>
        <w:right w:val="none" w:sz="0" w:space="0" w:color="auto"/>
      </w:divBdr>
    </w:div>
    <w:div w:id="1505436609">
      <w:bodyDiv w:val="1"/>
      <w:marLeft w:val="0"/>
      <w:marRight w:val="0"/>
      <w:marTop w:val="0"/>
      <w:marBottom w:val="0"/>
      <w:divBdr>
        <w:top w:val="none" w:sz="0" w:space="0" w:color="auto"/>
        <w:left w:val="none" w:sz="0" w:space="0" w:color="auto"/>
        <w:bottom w:val="none" w:sz="0" w:space="0" w:color="auto"/>
        <w:right w:val="none" w:sz="0" w:space="0" w:color="auto"/>
      </w:divBdr>
    </w:div>
    <w:div w:id="1544823448">
      <w:bodyDiv w:val="1"/>
      <w:marLeft w:val="0"/>
      <w:marRight w:val="0"/>
      <w:marTop w:val="0"/>
      <w:marBottom w:val="0"/>
      <w:divBdr>
        <w:top w:val="none" w:sz="0" w:space="0" w:color="auto"/>
        <w:left w:val="none" w:sz="0" w:space="0" w:color="auto"/>
        <w:bottom w:val="none" w:sz="0" w:space="0" w:color="auto"/>
        <w:right w:val="none" w:sz="0" w:space="0" w:color="auto"/>
      </w:divBdr>
    </w:div>
    <w:div w:id="1548564231">
      <w:bodyDiv w:val="1"/>
      <w:marLeft w:val="0"/>
      <w:marRight w:val="0"/>
      <w:marTop w:val="0"/>
      <w:marBottom w:val="0"/>
      <w:divBdr>
        <w:top w:val="none" w:sz="0" w:space="0" w:color="auto"/>
        <w:left w:val="none" w:sz="0" w:space="0" w:color="auto"/>
        <w:bottom w:val="none" w:sz="0" w:space="0" w:color="auto"/>
        <w:right w:val="none" w:sz="0" w:space="0" w:color="auto"/>
      </w:divBdr>
    </w:div>
    <w:div w:id="1583680116">
      <w:bodyDiv w:val="1"/>
      <w:marLeft w:val="0"/>
      <w:marRight w:val="0"/>
      <w:marTop w:val="0"/>
      <w:marBottom w:val="0"/>
      <w:divBdr>
        <w:top w:val="none" w:sz="0" w:space="0" w:color="auto"/>
        <w:left w:val="none" w:sz="0" w:space="0" w:color="auto"/>
        <w:bottom w:val="none" w:sz="0" w:space="0" w:color="auto"/>
        <w:right w:val="none" w:sz="0" w:space="0" w:color="auto"/>
      </w:divBdr>
    </w:div>
    <w:div w:id="1614625946">
      <w:bodyDiv w:val="1"/>
      <w:marLeft w:val="0"/>
      <w:marRight w:val="0"/>
      <w:marTop w:val="0"/>
      <w:marBottom w:val="0"/>
      <w:divBdr>
        <w:top w:val="none" w:sz="0" w:space="0" w:color="auto"/>
        <w:left w:val="none" w:sz="0" w:space="0" w:color="auto"/>
        <w:bottom w:val="none" w:sz="0" w:space="0" w:color="auto"/>
        <w:right w:val="none" w:sz="0" w:space="0" w:color="auto"/>
      </w:divBdr>
    </w:div>
    <w:div w:id="1686902947">
      <w:bodyDiv w:val="1"/>
      <w:marLeft w:val="0"/>
      <w:marRight w:val="0"/>
      <w:marTop w:val="0"/>
      <w:marBottom w:val="0"/>
      <w:divBdr>
        <w:top w:val="none" w:sz="0" w:space="0" w:color="auto"/>
        <w:left w:val="none" w:sz="0" w:space="0" w:color="auto"/>
        <w:bottom w:val="none" w:sz="0" w:space="0" w:color="auto"/>
        <w:right w:val="none" w:sz="0" w:space="0" w:color="auto"/>
      </w:divBdr>
    </w:div>
    <w:div w:id="1715495921">
      <w:bodyDiv w:val="1"/>
      <w:marLeft w:val="0"/>
      <w:marRight w:val="0"/>
      <w:marTop w:val="0"/>
      <w:marBottom w:val="0"/>
      <w:divBdr>
        <w:top w:val="none" w:sz="0" w:space="0" w:color="auto"/>
        <w:left w:val="none" w:sz="0" w:space="0" w:color="auto"/>
        <w:bottom w:val="none" w:sz="0" w:space="0" w:color="auto"/>
        <w:right w:val="none" w:sz="0" w:space="0" w:color="auto"/>
      </w:divBdr>
    </w:div>
    <w:div w:id="1864437876">
      <w:bodyDiv w:val="1"/>
      <w:marLeft w:val="0"/>
      <w:marRight w:val="0"/>
      <w:marTop w:val="0"/>
      <w:marBottom w:val="0"/>
      <w:divBdr>
        <w:top w:val="none" w:sz="0" w:space="0" w:color="auto"/>
        <w:left w:val="none" w:sz="0" w:space="0" w:color="auto"/>
        <w:bottom w:val="none" w:sz="0" w:space="0" w:color="auto"/>
        <w:right w:val="none" w:sz="0" w:space="0" w:color="auto"/>
      </w:divBdr>
    </w:div>
    <w:div w:id="1959289087">
      <w:bodyDiv w:val="1"/>
      <w:marLeft w:val="0"/>
      <w:marRight w:val="0"/>
      <w:marTop w:val="0"/>
      <w:marBottom w:val="0"/>
      <w:divBdr>
        <w:top w:val="none" w:sz="0" w:space="0" w:color="auto"/>
        <w:left w:val="none" w:sz="0" w:space="0" w:color="auto"/>
        <w:bottom w:val="none" w:sz="0" w:space="0" w:color="auto"/>
        <w:right w:val="none" w:sz="0" w:space="0" w:color="auto"/>
      </w:divBdr>
    </w:div>
    <w:div w:id="2060744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x.doi.org/10.22161/ijebm.5.2.6" TargetMode="External"/><Relationship Id="rId18" Type="http://schemas.openxmlformats.org/officeDocument/2006/relationships/hyperlink" Target="https://doi.org/10.1108/JHTI-01-2024-0116" TargetMode="External"/><Relationship Id="rId26" Type="http://schemas.openxmlformats.org/officeDocument/2006/relationships/hyperlink" Target="https://www.researchgate.net/publication/279058140_Internal_Analysis-_Strategic_Management" TargetMode="External"/><Relationship Id="rId39" Type="http://schemas.openxmlformats.org/officeDocument/2006/relationships/hyperlink" Target="https://doi.org/10.1016/j.jhtm.2022.08.002" TargetMode="External"/><Relationship Id="rId21" Type="http://schemas.openxmlformats.org/officeDocument/2006/relationships/hyperlink" Target="https://doi.org/10.1016/j.ijhm.2023.103651" TargetMode="External"/><Relationship Id="rId34" Type="http://schemas.openxmlformats.org/officeDocument/2006/relationships/hyperlink" Target="https://doi.org/10.1016/j.ijhm.2022.103349" TargetMode="External"/><Relationship Id="rId42" Type="http://schemas.openxmlformats.org/officeDocument/2006/relationships/header" Target="header1.xml"/><Relationship Id="rId47"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08/JEIM-07-2023-0354" TargetMode="External"/><Relationship Id="rId29" Type="http://schemas.openxmlformats.org/officeDocument/2006/relationships/hyperlink" Target="https://doi.org/10.18282/hrms.v6i4.3400" TargetMode="External"/><Relationship Id="rId11" Type="http://schemas.openxmlformats.org/officeDocument/2006/relationships/hyperlink" Target="https://www.leonardohotels.co.uk/files/pdfs/access_statement_leonardo_cardiff_2024.pdf" TargetMode="External"/><Relationship Id="rId24" Type="http://schemas.openxmlformats.org/officeDocument/2006/relationships/hyperlink" Target="https://doi.org/10.1016/j.bushor.2021.02.037" TargetMode="External"/><Relationship Id="rId32" Type="http://schemas.openxmlformats.org/officeDocument/2006/relationships/hyperlink" Target="https://doi.org/10.1108/TQM-10-2022-0306" TargetMode="External"/><Relationship Id="rId37" Type="http://schemas.openxmlformats.org/officeDocument/2006/relationships/hyperlink" Target="https://static.leonardo-hotels.com/pdf/A4+Fattal_TADMITI_BOOK-2019-2020.pdf" TargetMode="External"/><Relationship Id="rId40" Type="http://schemas.openxmlformats.org/officeDocument/2006/relationships/hyperlink" Target="https://doi.org/10.1016/j.ijhm.2023.103639"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leonardohotels.co.uk/about_us/awards" TargetMode="External"/><Relationship Id="rId23" Type="http://schemas.openxmlformats.org/officeDocument/2006/relationships/hyperlink" Target="https://doi.org/10.1108/TR-11-2022-0565" TargetMode="External"/><Relationship Id="rId28" Type="http://schemas.openxmlformats.org/officeDocument/2006/relationships/hyperlink" Target="https://doi.org/10.1080/1062726X.2020.1765368" TargetMode="External"/><Relationship Id="rId36" Type="http://schemas.openxmlformats.org/officeDocument/2006/relationships/hyperlink" Target="https://www.leonardo-hotels.com/cardiff/leonardo-hotel-cardiff/reviews" TargetMode="External"/><Relationship Id="rId49" Type="http://schemas.openxmlformats.org/officeDocument/2006/relationships/theme" Target="theme/theme1.xml"/><Relationship Id="rId10" Type="http://schemas.openxmlformats.org/officeDocument/2006/relationships/hyperlink" Target="https://doi.org/10.1080/1528008X.2022.2151549" TargetMode="External"/><Relationship Id="rId19" Type="http://schemas.openxmlformats.org/officeDocument/2006/relationships/hyperlink" Target="https://doi.org/10.1016/j.tourman.2022.104693" TargetMode="External"/><Relationship Id="rId31" Type="http://schemas.openxmlformats.org/officeDocument/2006/relationships/hyperlink" Target="https://doi.org/10.1016/j.ijhm.2020.102812"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hyperlink" Target="https://www.leonardo-hotels.com/destinations" TargetMode="External"/><Relationship Id="rId22" Type="http://schemas.openxmlformats.org/officeDocument/2006/relationships/hyperlink" Target="https://doi.org/10.1108/978-1-83797-276-020241012" TargetMode="External"/><Relationship Id="rId27" Type="http://schemas.openxmlformats.org/officeDocument/2006/relationships/hyperlink" Target="https://doi.org/10.1016/j.hrmr.2022.100926" TargetMode="External"/><Relationship Id="rId30" Type="http://schemas.openxmlformats.org/officeDocument/2006/relationships/hyperlink" Target="https://doi.org/10.1108/978-1-83982-900-020211005" TargetMode="External"/><Relationship Id="rId35" Type="http://schemas.openxmlformats.org/officeDocument/2006/relationships/hyperlink" Target="https://doi.org/10.1016/j.ijhm.2022.103390" TargetMode="External"/><Relationship Id="rId43" Type="http://schemas.openxmlformats.org/officeDocument/2006/relationships/header" Target="header2.xml"/><Relationship Id="rId48" Type="http://schemas.openxmlformats.org/officeDocument/2006/relationships/fontTable" Target="fontTable.xml"/><Relationship Id="rId8" Type="http://schemas.openxmlformats.org/officeDocument/2006/relationships/image" Target="media/image1.tmp"/><Relationship Id="rId3" Type="http://schemas.openxmlformats.org/officeDocument/2006/relationships/styles" Target="styles.xml"/><Relationship Id="rId12" Type="http://schemas.openxmlformats.org/officeDocument/2006/relationships/hyperlink" Target="https://doi.org/10.3390/admsci13040105" TargetMode="External"/><Relationship Id="rId17" Type="http://schemas.openxmlformats.org/officeDocument/2006/relationships/hyperlink" Target="https://doi.org/10.1016/j.labeco.2021.101972" TargetMode="External"/><Relationship Id="rId25" Type="http://schemas.openxmlformats.org/officeDocument/2006/relationships/hyperlink" Target="https://doi.org/10.62207" TargetMode="External"/><Relationship Id="rId33" Type="http://schemas.openxmlformats.org/officeDocument/2006/relationships/hyperlink" Target="https://doi.org/10.1016/j.ijhm.2019.102318" TargetMode="External"/><Relationship Id="rId38" Type="http://schemas.openxmlformats.org/officeDocument/2006/relationships/hyperlink" Target="https://www.leonardohotels.co.uk/about-us" TargetMode="External"/><Relationship Id="rId46" Type="http://schemas.openxmlformats.org/officeDocument/2006/relationships/header" Target="header3.xml"/><Relationship Id="rId20" Type="http://schemas.openxmlformats.org/officeDocument/2006/relationships/hyperlink" Target="https://www.leonardo-hotels.com/contact" TargetMode="External"/><Relationship Id="rId41" Type="http://schemas.openxmlformats.org/officeDocument/2006/relationships/hyperlink" Target="https://doi.org/10.1007/s13132-023-01214-y"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EB0DEA-AFAE-45E2-AF46-FB00A09BB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10009</Words>
  <Characters>60959</Characters>
  <Application>Microsoft Office Word</Application>
  <DocSecurity>0</DocSecurity>
  <Lines>1090</Lines>
  <Paragraphs>418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2024-11-15T20:33:00Z</dcterms:created>
  <dcterms:modified xsi:type="dcterms:W3CDTF">2024-11-15T21:59:00Z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1beab963be86a1664ff97ecf68ad301f1e5ed9657e11e14debaa94344ebd4123</vt:lpwstr>
  </property>
</Properties>
</file>