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6711106"/>
        <w:docPartObj>
          <w:docPartGallery w:val="Cover Pages"/>
          <w:docPartUnique/>
        </w:docPartObj>
      </w:sdtPr>
      <w:sdtEndPr>
        <w:rPr>
          <w:rFonts w:ascii="Arial" w:hAnsi="Arial" w:cs="Arial"/>
          <w:lang w:val="en-US"/>
        </w:rPr>
      </w:sdtEndPr>
      <w:sdtContent>
        <w:p w14:paraId="397ADC0F" w14:textId="3D9E846E" w:rsidR="00205D32" w:rsidRDefault="00205D32" w:rsidP="000E0E28">
          <w:pPr>
            <w:spacing w:line="276" w:lineRule="auto"/>
          </w:pPr>
          <w:r>
            <w:rPr>
              <w:noProof/>
            </w:rPr>
            <mc:AlternateContent>
              <mc:Choice Requires="wpg">
                <w:drawing>
                  <wp:anchor distT="0" distB="0" distL="114300" distR="114300" simplePos="0" relativeHeight="251662336" behindDoc="0" locked="0" layoutInCell="1" allowOverlap="1" wp14:anchorId="3958F2EE" wp14:editId="246C793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65EE1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073FEC3" wp14:editId="2D01645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74167F" w14:textId="0752303E" w:rsidR="00205D32" w:rsidRPr="000B1712" w:rsidRDefault="00205D32">
                                    <w:pPr>
                                      <w:pStyle w:val="NoSpacing"/>
                                      <w:jc w:val="right"/>
                                      <w:rPr>
                                        <w:rFonts w:ascii="Arial" w:hAnsi="Arial" w:cs="Arial"/>
                                        <w:color w:val="595959" w:themeColor="text1" w:themeTint="A6"/>
                                        <w:sz w:val="28"/>
                                        <w:szCs w:val="28"/>
                                      </w:rPr>
                                    </w:pPr>
                                    <w:r w:rsidRPr="000B1712">
                                      <w:rPr>
                                        <w:rFonts w:ascii="Arial" w:hAnsi="Arial" w:cs="Arial"/>
                                        <w:color w:val="595959" w:themeColor="text1" w:themeTint="A6"/>
                                        <w:sz w:val="28"/>
                                        <w:szCs w:val="28"/>
                                      </w:rPr>
                                      <w:t>Felipe Alvares  Ribeiro (2120442)</w:t>
                                    </w:r>
                                  </w:p>
                                </w:sdtContent>
                              </w:sdt>
                              <w:p w14:paraId="7A8FE165" w14:textId="1272B017" w:rsidR="00205D32" w:rsidRDefault="001546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B1712">
                                      <w:rPr>
                                        <w:color w:val="595959" w:themeColor="text1" w:themeTint="A6"/>
                                        <w:sz w:val="18"/>
                                        <w:szCs w:val="18"/>
                                      </w:rPr>
                                      <w:t xml:space="preserve">     </w:t>
                                    </w:r>
                                  </w:sdtContent>
                                </w:sdt>
                              </w:p>
                              <w:p w14:paraId="53490798" w14:textId="17E54576" w:rsidR="000B1712" w:rsidRDefault="000B1712" w:rsidP="000B1712">
                                <w:pPr>
                                  <w:pStyle w:val="NoSpacing"/>
                                  <w:jc w:val="right"/>
                                  <w:rPr>
                                    <w:color w:val="595959" w:themeColor="text1" w:themeTint="A6"/>
                                    <w:sz w:val="28"/>
                                    <w:szCs w:val="28"/>
                                  </w:rPr>
                                </w:pPr>
                                <w:r>
                                  <w:rPr>
                                    <w:color w:val="595959" w:themeColor="text1" w:themeTint="A6"/>
                                    <w:sz w:val="28"/>
                                    <w:szCs w:val="28"/>
                                  </w:rPr>
                                  <w:t>Effective Team Work and Communication (BMSW4002)</w:t>
                                </w:r>
                              </w:p>
                              <w:p w14:paraId="51A68939" w14:textId="38880068" w:rsidR="000B1712" w:rsidRDefault="000B1712" w:rsidP="000B1712">
                                <w:pPr>
                                  <w:pStyle w:val="NoSpacing"/>
                                  <w:jc w:val="right"/>
                                  <w:rPr>
                                    <w:color w:val="595959" w:themeColor="text1" w:themeTint="A6"/>
                                    <w:sz w:val="28"/>
                                    <w:szCs w:val="28"/>
                                  </w:rPr>
                                </w:pPr>
                                <w:r>
                                  <w:rPr>
                                    <w:color w:val="595959" w:themeColor="text1" w:themeTint="A6"/>
                                    <w:sz w:val="28"/>
                                    <w:szCs w:val="28"/>
                                  </w:rPr>
                                  <w:t xml:space="preserve">Lecturer: </w:t>
                                </w:r>
                                <w:r w:rsidR="00664D70">
                                  <w:rPr>
                                    <w:color w:val="595959" w:themeColor="text1" w:themeTint="A6"/>
                                    <w:sz w:val="28"/>
                                    <w:szCs w:val="28"/>
                                  </w:rPr>
                                  <w:t>Ejiro Albert Esowode</w:t>
                                </w:r>
                              </w:p>
                              <w:p w14:paraId="54847A56" w14:textId="653C5673" w:rsidR="003A19AC" w:rsidRPr="000B1712" w:rsidRDefault="003A19AC" w:rsidP="000B1712">
                                <w:pPr>
                                  <w:pStyle w:val="NoSpacing"/>
                                  <w:jc w:val="right"/>
                                  <w:rPr>
                                    <w:color w:val="595959" w:themeColor="text1" w:themeTint="A6"/>
                                    <w:sz w:val="28"/>
                                    <w:szCs w:val="28"/>
                                  </w:rPr>
                                </w:pPr>
                                <w:r>
                                  <w:rPr>
                                    <w:color w:val="595959" w:themeColor="text1" w:themeTint="A6"/>
                                    <w:sz w:val="28"/>
                                    <w:szCs w:val="28"/>
                                  </w:rPr>
                                  <w:t>University of Wales Trinity Saint David (London Campus)</w:t>
                                </w:r>
                              </w:p>
                              <w:p w14:paraId="6DC756E9" w14:textId="4C069BE0" w:rsidR="000B1712" w:rsidRPr="000B1712" w:rsidRDefault="000B1712" w:rsidP="000B1712">
                                <w:pPr>
                                  <w:pStyle w:val="NoSpacing"/>
                                  <w:jc w:val="right"/>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73FEC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74167F" w14:textId="0752303E" w:rsidR="00205D32" w:rsidRPr="000B1712" w:rsidRDefault="00205D32">
                              <w:pPr>
                                <w:pStyle w:val="NoSpacing"/>
                                <w:jc w:val="right"/>
                                <w:rPr>
                                  <w:rFonts w:ascii="Arial" w:hAnsi="Arial" w:cs="Arial"/>
                                  <w:color w:val="595959" w:themeColor="text1" w:themeTint="A6"/>
                                  <w:sz w:val="28"/>
                                  <w:szCs w:val="28"/>
                                </w:rPr>
                              </w:pPr>
                              <w:r w:rsidRPr="000B1712">
                                <w:rPr>
                                  <w:rFonts w:ascii="Arial" w:hAnsi="Arial" w:cs="Arial"/>
                                  <w:color w:val="595959" w:themeColor="text1" w:themeTint="A6"/>
                                  <w:sz w:val="28"/>
                                  <w:szCs w:val="28"/>
                                </w:rPr>
                                <w:t>Felipe Alvares  Ribeiro (2120442)</w:t>
                              </w:r>
                            </w:p>
                          </w:sdtContent>
                        </w:sdt>
                        <w:p w14:paraId="7A8FE165" w14:textId="1272B017" w:rsidR="00205D32" w:rsidRDefault="001546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B1712">
                                <w:rPr>
                                  <w:color w:val="595959" w:themeColor="text1" w:themeTint="A6"/>
                                  <w:sz w:val="18"/>
                                  <w:szCs w:val="18"/>
                                </w:rPr>
                                <w:t xml:space="preserve">     </w:t>
                              </w:r>
                            </w:sdtContent>
                          </w:sdt>
                        </w:p>
                        <w:p w14:paraId="53490798" w14:textId="17E54576" w:rsidR="000B1712" w:rsidRDefault="000B1712" w:rsidP="000B1712">
                          <w:pPr>
                            <w:pStyle w:val="NoSpacing"/>
                            <w:jc w:val="right"/>
                            <w:rPr>
                              <w:color w:val="595959" w:themeColor="text1" w:themeTint="A6"/>
                              <w:sz w:val="28"/>
                              <w:szCs w:val="28"/>
                            </w:rPr>
                          </w:pPr>
                          <w:r>
                            <w:rPr>
                              <w:color w:val="595959" w:themeColor="text1" w:themeTint="A6"/>
                              <w:sz w:val="28"/>
                              <w:szCs w:val="28"/>
                            </w:rPr>
                            <w:t>Effective Team Work and Communication (BMSW4002)</w:t>
                          </w:r>
                        </w:p>
                        <w:p w14:paraId="51A68939" w14:textId="38880068" w:rsidR="000B1712" w:rsidRDefault="000B1712" w:rsidP="000B1712">
                          <w:pPr>
                            <w:pStyle w:val="NoSpacing"/>
                            <w:jc w:val="right"/>
                            <w:rPr>
                              <w:color w:val="595959" w:themeColor="text1" w:themeTint="A6"/>
                              <w:sz w:val="28"/>
                              <w:szCs w:val="28"/>
                            </w:rPr>
                          </w:pPr>
                          <w:r>
                            <w:rPr>
                              <w:color w:val="595959" w:themeColor="text1" w:themeTint="A6"/>
                              <w:sz w:val="28"/>
                              <w:szCs w:val="28"/>
                            </w:rPr>
                            <w:t xml:space="preserve">Lecturer: </w:t>
                          </w:r>
                          <w:r w:rsidR="00664D70">
                            <w:rPr>
                              <w:color w:val="595959" w:themeColor="text1" w:themeTint="A6"/>
                              <w:sz w:val="28"/>
                              <w:szCs w:val="28"/>
                            </w:rPr>
                            <w:t>Ejiro Albert Esowode</w:t>
                          </w:r>
                        </w:p>
                        <w:p w14:paraId="54847A56" w14:textId="653C5673" w:rsidR="003A19AC" w:rsidRPr="000B1712" w:rsidRDefault="003A19AC" w:rsidP="000B1712">
                          <w:pPr>
                            <w:pStyle w:val="NoSpacing"/>
                            <w:jc w:val="right"/>
                            <w:rPr>
                              <w:color w:val="595959" w:themeColor="text1" w:themeTint="A6"/>
                              <w:sz w:val="28"/>
                              <w:szCs w:val="28"/>
                            </w:rPr>
                          </w:pPr>
                          <w:r>
                            <w:rPr>
                              <w:color w:val="595959" w:themeColor="text1" w:themeTint="A6"/>
                              <w:sz w:val="28"/>
                              <w:szCs w:val="28"/>
                            </w:rPr>
                            <w:t>University of Wales Trinity Saint David (London Campus)</w:t>
                          </w:r>
                        </w:p>
                        <w:p w14:paraId="6DC756E9" w14:textId="4C069BE0" w:rsidR="000B1712" w:rsidRPr="000B1712" w:rsidRDefault="000B1712" w:rsidP="000B1712">
                          <w:pPr>
                            <w:pStyle w:val="NoSpacing"/>
                            <w:jc w:val="right"/>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4AD3085" wp14:editId="054B3CE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2BF48" w14:textId="3E3E4909" w:rsidR="00205D32" w:rsidRDefault="0015467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45FF">
                                      <w:rPr>
                                        <w:caps/>
                                        <w:color w:val="4472C4" w:themeColor="accent1"/>
                                        <w:sz w:val="64"/>
                                        <w:szCs w:val="64"/>
                                      </w:rPr>
                                      <w:t>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6105A5" w14:textId="0CE14104" w:rsidR="00205D32" w:rsidRDefault="004B45FF">
                                    <w:pPr>
                                      <w:jc w:val="right"/>
                                      <w:rPr>
                                        <w:smallCaps/>
                                        <w:color w:val="404040" w:themeColor="text1" w:themeTint="BF"/>
                                        <w:sz w:val="36"/>
                                        <w:szCs w:val="36"/>
                                      </w:rPr>
                                    </w:pPr>
                                    <w:r>
                                      <w:rPr>
                                        <w:color w:val="404040" w:themeColor="text1" w:themeTint="BF"/>
                                        <w:sz w:val="36"/>
                                        <w:szCs w:val="36"/>
                                      </w:rPr>
                                      <w:t xml:space="preserve">Insights </w:t>
                                    </w:r>
                                    <w:r w:rsidR="003A19AC">
                                      <w:rPr>
                                        <w:color w:val="404040" w:themeColor="text1" w:themeTint="BF"/>
                                        <w:sz w:val="36"/>
                                        <w:szCs w:val="36"/>
                                      </w:rPr>
                                      <w:t>on</w:t>
                                    </w:r>
                                    <w:r>
                                      <w:rPr>
                                        <w:color w:val="404040" w:themeColor="text1" w:themeTint="BF"/>
                                        <w:sz w:val="36"/>
                                        <w:szCs w:val="36"/>
                                      </w:rPr>
                                      <w:t xml:space="preserve"> effective communication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4AD308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3B2BF48" w14:textId="3E3E4909" w:rsidR="00205D32" w:rsidRDefault="0015467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45FF">
                                <w:rPr>
                                  <w:caps/>
                                  <w:color w:val="4472C4" w:themeColor="accent1"/>
                                  <w:sz w:val="64"/>
                                  <w:szCs w:val="64"/>
                                </w:rPr>
                                <w:t>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6105A5" w14:textId="0CE14104" w:rsidR="00205D32" w:rsidRDefault="004B45FF">
                              <w:pPr>
                                <w:jc w:val="right"/>
                                <w:rPr>
                                  <w:smallCaps/>
                                  <w:color w:val="404040" w:themeColor="text1" w:themeTint="BF"/>
                                  <w:sz w:val="36"/>
                                  <w:szCs w:val="36"/>
                                </w:rPr>
                              </w:pPr>
                              <w:r>
                                <w:rPr>
                                  <w:color w:val="404040" w:themeColor="text1" w:themeTint="BF"/>
                                  <w:sz w:val="36"/>
                                  <w:szCs w:val="36"/>
                                </w:rPr>
                                <w:t xml:space="preserve">Insights </w:t>
                              </w:r>
                              <w:r w:rsidR="003A19AC">
                                <w:rPr>
                                  <w:color w:val="404040" w:themeColor="text1" w:themeTint="BF"/>
                                  <w:sz w:val="36"/>
                                  <w:szCs w:val="36"/>
                                </w:rPr>
                                <w:t>on</w:t>
                              </w:r>
                              <w:r>
                                <w:rPr>
                                  <w:color w:val="404040" w:themeColor="text1" w:themeTint="BF"/>
                                  <w:sz w:val="36"/>
                                  <w:szCs w:val="36"/>
                                </w:rPr>
                                <w:t xml:space="preserve"> effective communication</w:t>
                              </w:r>
                            </w:p>
                          </w:sdtContent>
                        </w:sdt>
                      </w:txbxContent>
                    </v:textbox>
                    <w10:wrap type="square" anchorx="page" anchory="page"/>
                  </v:shape>
                </w:pict>
              </mc:Fallback>
            </mc:AlternateContent>
          </w:r>
        </w:p>
        <w:p w14:paraId="66EC220F" w14:textId="549EFFEE" w:rsidR="00205D32" w:rsidRDefault="00205D32" w:rsidP="000E0E28">
          <w:pPr>
            <w:spacing w:line="276" w:lineRule="auto"/>
            <w:rPr>
              <w:rFonts w:ascii="Arial" w:hAnsi="Arial" w:cs="Arial"/>
              <w:lang w:val="en-US"/>
            </w:rPr>
          </w:pPr>
          <w:r>
            <w:rPr>
              <w:rFonts w:ascii="Arial" w:hAnsi="Arial" w:cs="Arial"/>
              <w:lang w:val="en-US"/>
            </w:rPr>
            <w:br w:type="page"/>
          </w:r>
        </w:p>
      </w:sdtContent>
    </w:sdt>
    <w:p w14:paraId="31CA8C46" w14:textId="77777777" w:rsidR="00776729" w:rsidRPr="000E0E28" w:rsidRDefault="00776729" w:rsidP="000E0E28">
      <w:pPr>
        <w:spacing w:line="276" w:lineRule="auto"/>
        <w:rPr>
          <w:rFonts w:ascii="Arial" w:hAnsi="Arial" w:cs="Arial"/>
          <w:lang w:val="en-US"/>
        </w:rPr>
      </w:pPr>
    </w:p>
    <w:sdt>
      <w:sdtPr>
        <w:rPr>
          <w:rFonts w:ascii="Arial" w:eastAsiaTheme="minorHAnsi" w:hAnsi="Arial" w:cs="Arial"/>
          <w:color w:val="auto"/>
          <w:sz w:val="22"/>
          <w:szCs w:val="22"/>
          <w:lang w:val="en-GB"/>
        </w:rPr>
        <w:id w:val="716701436"/>
        <w:docPartObj>
          <w:docPartGallery w:val="Table of Contents"/>
          <w:docPartUnique/>
        </w:docPartObj>
      </w:sdtPr>
      <w:sdtEndPr>
        <w:rPr>
          <w:b/>
          <w:bCs/>
          <w:noProof/>
        </w:rPr>
      </w:sdtEndPr>
      <w:sdtContent>
        <w:p w14:paraId="362085FF" w14:textId="3A8B8436" w:rsidR="00EA405A" w:rsidRPr="00F83593" w:rsidRDefault="00EA405A" w:rsidP="000E0E28">
          <w:pPr>
            <w:pStyle w:val="TOCHeading"/>
            <w:spacing w:line="276" w:lineRule="auto"/>
            <w:rPr>
              <w:rFonts w:ascii="Arial" w:hAnsi="Arial" w:cs="Arial"/>
              <w:color w:val="auto"/>
              <w:sz w:val="22"/>
              <w:szCs w:val="22"/>
            </w:rPr>
          </w:pPr>
          <w:r w:rsidRPr="00F83593">
            <w:rPr>
              <w:rFonts w:ascii="Arial" w:hAnsi="Arial" w:cs="Arial"/>
              <w:color w:val="auto"/>
              <w:sz w:val="22"/>
              <w:szCs w:val="22"/>
            </w:rPr>
            <w:t>Table of Contents</w:t>
          </w:r>
        </w:p>
        <w:p w14:paraId="3D5F26FD" w14:textId="4892611B" w:rsidR="000E0E28" w:rsidRPr="00F83593" w:rsidRDefault="00EA405A" w:rsidP="000E0E28">
          <w:pPr>
            <w:pStyle w:val="TOC1"/>
            <w:tabs>
              <w:tab w:val="right" w:leader="dot" w:pos="9016"/>
            </w:tabs>
            <w:spacing w:line="276" w:lineRule="auto"/>
            <w:rPr>
              <w:rFonts w:ascii="Arial" w:eastAsiaTheme="minorEastAsia" w:hAnsi="Arial" w:cs="Arial"/>
              <w:noProof/>
              <w:lang w:eastAsia="en-GB"/>
            </w:rPr>
          </w:pPr>
          <w:r w:rsidRPr="00F83593">
            <w:rPr>
              <w:rFonts w:ascii="Arial" w:hAnsi="Arial" w:cs="Arial"/>
            </w:rPr>
            <w:fldChar w:fldCharType="begin"/>
          </w:r>
          <w:r w:rsidRPr="00F83593">
            <w:rPr>
              <w:rFonts w:ascii="Arial" w:hAnsi="Arial" w:cs="Arial"/>
            </w:rPr>
            <w:instrText xml:space="preserve"> TOC \o "1-3" \h \z \u </w:instrText>
          </w:r>
          <w:r w:rsidRPr="00F83593">
            <w:rPr>
              <w:rFonts w:ascii="Arial" w:hAnsi="Arial" w:cs="Arial"/>
            </w:rPr>
            <w:fldChar w:fldCharType="separate"/>
          </w:r>
          <w:hyperlink w:anchor="_Toc109076426" w:history="1">
            <w:r w:rsidR="000E0E28" w:rsidRPr="00F83593">
              <w:rPr>
                <w:rStyle w:val="Hyperlink"/>
                <w:rFonts w:ascii="Arial" w:hAnsi="Arial" w:cs="Arial"/>
                <w:noProof/>
                <w:color w:val="auto"/>
                <w:lang w:val="en-US"/>
              </w:rPr>
              <w:t>1 - Introduction</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_Toc109076426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2</w:t>
            </w:r>
            <w:r w:rsidR="000E0E28" w:rsidRPr="00F83593">
              <w:rPr>
                <w:rFonts w:ascii="Arial" w:hAnsi="Arial" w:cs="Arial"/>
                <w:noProof/>
                <w:webHidden/>
              </w:rPr>
              <w:fldChar w:fldCharType="end"/>
            </w:r>
          </w:hyperlink>
        </w:p>
        <w:p w14:paraId="066794D3" w14:textId="03D9B6D1" w:rsidR="000E0E28" w:rsidRPr="00F83593" w:rsidRDefault="00154677" w:rsidP="000E0E28">
          <w:pPr>
            <w:pStyle w:val="TOC1"/>
            <w:tabs>
              <w:tab w:val="right" w:leader="dot" w:pos="9016"/>
            </w:tabs>
            <w:spacing w:line="276" w:lineRule="auto"/>
            <w:rPr>
              <w:rFonts w:ascii="Arial" w:eastAsiaTheme="minorEastAsia" w:hAnsi="Arial" w:cs="Arial"/>
              <w:noProof/>
              <w:lang w:eastAsia="en-GB"/>
            </w:rPr>
          </w:pPr>
          <w:hyperlink w:anchor="_Toc109076427" w:history="1">
            <w:r w:rsidR="000E0E28" w:rsidRPr="00F83593">
              <w:rPr>
                <w:rStyle w:val="Hyperlink"/>
                <w:rFonts w:ascii="Arial" w:hAnsi="Arial" w:cs="Arial"/>
                <w:noProof/>
                <w:color w:val="auto"/>
                <w:lang w:val="en-US"/>
              </w:rPr>
              <w:t>2 - Models of communication</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_Toc109076427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2</w:t>
            </w:r>
            <w:r w:rsidR="000E0E28" w:rsidRPr="00F83593">
              <w:rPr>
                <w:rFonts w:ascii="Arial" w:hAnsi="Arial" w:cs="Arial"/>
                <w:noProof/>
                <w:webHidden/>
              </w:rPr>
              <w:fldChar w:fldCharType="end"/>
            </w:r>
          </w:hyperlink>
        </w:p>
        <w:p w14:paraId="4EC51F1E" w14:textId="7345DCBF" w:rsidR="000E0E28" w:rsidRPr="00F83593" w:rsidRDefault="00154677" w:rsidP="000E0E28">
          <w:pPr>
            <w:pStyle w:val="TOC2"/>
            <w:tabs>
              <w:tab w:val="right" w:leader="dot" w:pos="9016"/>
            </w:tabs>
            <w:spacing w:line="276" w:lineRule="auto"/>
            <w:rPr>
              <w:rFonts w:ascii="Arial" w:eastAsiaTheme="minorEastAsia" w:hAnsi="Arial" w:cs="Arial"/>
              <w:noProof/>
              <w:lang w:eastAsia="en-GB"/>
            </w:rPr>
          </w:pPr>
          <w:hyperlink w:anchor="_Toc109076428" w:history="1">
            <w:r w:rsidR="000E0E28" w:rsidRPr="00F83593">
              <w:rPr>
                <w:rStyle w:val="Hyperlink"/>
                <w:rFonts w:ascii="Arial" w:hAnsi="Arial" w:cs="Arial"/>
                <w:noProof/>
                <w:color w:val="auto"/>
              </w:rPr>
              <w:t>2.1 - The Shannon and Weaver Model of Communication:</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_Toc109076428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2</w:t>
            </w:r>
            <w:r w:rsidR="000E0E28" w:rsidRPr="00F83593">
              <w:rPr>
                <w:rFonts w:ascii="Arial" w:hAnsi="Arial" w:cs="Arial"/>
                <w:noProof/>
                <w:webHidden/>
              </w:rPr>
              <w:fldChar w:fldCharType="end"/>
            </w:r>
          </w:hyperlink>
        </w:p>
        <w:p w14:paraId="7B47B223" w14:textId="17CA1960" w:rsidR="000E0E28" w:rsidRPr="00F83593" w:rsidRDefault="00154677" w:rsidP="000E0E28">
          <w:pPr>
            <w:pStyle w:val="TOC2"/>
            <w:tabs>
              <w:tab w:val="right" w:leader="dot" w:pos="9016"/>
            </w:tabs>
            <w:spacing w:line="276" w:lineRule="auto"/>
            <w:rPr>
              <w:rFonts w:ascii="Arial" w:eastAsiaTheme="minorEastAsia" w:hAnsi="Arial" w:cs="Arial"/>
              <w:noProof/>
              <w:lang w:eastAsia="en-GB"/>
            </w:rPr>
          </w:pPr>
          <w:hyperlink w:anchor="_Toc109076429" w:history="1">
            <w:r w:rsidR="000E0E28" w:rsidRPr="00F83593">
              <w:rPr>
                <w:rStyle w:val="Hyperlink"/>
                <w:rFonts w:ascii="Arial" w:hAnsi="Arial" w:cs="Arial"/>
                <w:noProof/>
                <w:color w:val="auto"/>
              </w:rPr>
              <w:t>2.2 - The Schamm Model of Communication:</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_Toc109076429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3</w:t>
            </w:r>
            <w:r w:rsidR="000E0E28" w:rsidRPr="00F83593">
              <w:rPr>
                <w:rFonts w:ascii="Arial" w:hAnsi="Arial" w:cs="Arial"/>
                <w:noProof/>
                <w:webHidden/>
              </w:rPr>
              <w:fldChar w:fldCharType="end"/>
            </w:r>
          </w:hyperlink>
        </w:p>
        <w:p w14:paraId="0889ECAB" w14:textId="11AF6344" w:rsidR="000E0E28" w:rsidRPr="00F83593" w:rsidRDefault="00154677" w:rsidP="000E0E28">
          <w:pPr>
            <w:pStyle w:val="TOC2"/>
            <w:tabs>
              <w:tab w:val="right" w:leader="dot" w:pos="9016"/>
            </w:tabs>
            <w:spacing w:line="276" w:lineRule="auto"/>
            <w:rPr>
              <w:rFonts w:ascii="Arial" w:eastAsiaTheme="minorEastAsia" w:hAnsi="Arial" w:cs="Arial"/>
              <w:noProof/>
              <w:lang w:eastAsia="en-GB"/>
            </w:rPr>
          </w:pPr>
          <w:hyperlink w:anchor="_Toc109076430" w:history="1">
            <w:r w:rsidR="000E0E28" w:rsidRPr="00F83593">
              <w:rPr>
                <w:rStyle w:val="Hyperlink"/>
                <w:rFonts w:ascii="Arial" w:hAnsi="Arial" w:cs="Arial"/>
                <w:noProof/>
                <w:color w:val="auto"/>
              </w:rPr>
              <w:t>2.3 - The Berlo Model of Communication:</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_Toc109076430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4</w:t>
            </w:r>
            <w:r w:rsidR="000E0E28" w:rsidRPr="00F83593">
              <w:rPr>
                <w:rFonts w:ascii="Arial" w:hAnsi="Arial" w:cs="Arial"/>
                <w:noProof/>
                <w:webHidden/>
              </w:rPr>
              <w:fldChar w:fldCharType="end"/>
            </w:r>
          </w:hyperlink>
        </w:p>
        <w:p w14:paraId="2E490AA7" w14:textId="182F7A8C" w:rsidR="000E0E28" w:rsidRPr="00F83593" w:rsidRDefault="00154677" w:rsidP="000E0E28">
          <w:pPr>
            <w:pStyle w:val="TOC1"/>
            <w:tabs>
              <w:tab w:val="right" w:leader="dot" w:pos="9016"/>
            </w:tabs>
            <w:spacing w:line="276" w:lineRule="auto"/>
            <w:rPr>
              <w:rFonts w:ascii="Arial" w:eastAsiaTheme="minorEastAsia" w:hAnsi="Arial" w:cs="Arial"/>
              <w:noProof/>
              <w:lang w:eastAsia="en-GB"/>
            </w:rPr>
          </w:pPr>
          <w:hyperlink w:anchor="_Toc109076431" w:history="1">
            <w:r w:rsidR="000E0E28" w:rsidRPr="00F83593">
              <w:rPr>
                <w:rStyle w:val="Hyperlink"/>
                <w:rFonts w:ascii="Arial" w:hAnsi="Arial" w:cs="Arial"/>
                <w:noProof/>
                <w:color w:val="auto"/>
                <w:lang w:val="en-US"/>
              </w:rPr>
              <w:t>3 - Types of Communication</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_Toc109076431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5</w:t>
            </w:r>
            <w:r w:rsidR="000E0E28" w:rsidRPr="00F83593">
              <w:rPr>
                <w:rFonts w:ascii="Arial" w:hAnsi="Arial" w:cs="Arial"/>
                <w:noProof/>
                <w:webHidden/>
              </w:rPr>
              <w:fldChar w:fldCharType="end"/>
            </w:r>
          </w:hyperlink>
        </w:p>
        <w:p w14:paraId="432A7ACA" w14:textId="7915CC3B" w:rsidR="000E0E28" w:rsidRPr="00F83593" w:rsidRDefault="00154677" w:rsidP="000E0E28">
          <w:pPr>
            <w:pStyle w:val="TOC2"/>
            <w:tabs>
              <w:tab w:val="right" w:leader="dot" w:pos="9016"/>
            </w:tabs>
            <w:spacing w:line="276" w:lineRule="auto"/>
            <w:rPr>
              <w:rFonts w:ascii="Arial" w:eastAsiaTheme="minorEastAsia" w:hAnsi="Arial" w:cs="Arial"/>
              <w:noProof/>
              <w:lang w:eastAsia="en-GB"/>
            </w:rPr>
          </w:pPr>
          <w:hyperlink w:anchor="_Toc109076432" w:history="1">
            <w:r w:rsidR="000E0E28" w:rsidRPr="00F83593">
              <w:rPr>
                <w:rStyle w:val="Hyperlink"/>
                <w:rFonts w:ascii="Arial" w:hAnsi="Arial" w:cs="Arial"/>
                <w:noProof/>
                <w:color w:val="auto"/>
                <w:lang w:val="en-US"/>
              </w:rPr>
              <w:t>3.1 - Verbal</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_Toc109076432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6</w:t>
            </w:r>
            <w:r w:rsidR="000E0E28" w:rsidRPr="00F83593">
              <w:rPr>
                <w:rFonts w:ascii="Arial" w:hAnsi="Arial" w:cs="Arial"/>
                <w:noProof/>
                <w:webHidden/>
              </w:rPr>
              <w:fldChar w:fldCharType="end"/>
            </w:r>
          </w:hyperlink>
        </w:p>
        <w:p w14:paraId="4FB57438" w14:textId="2FA135A3" w:rsidR="000E0E28" w:rsidRPr="00F83593" w:rsidRDefault="00154677" w:rsidP="000E0E28">
          <w:pPr>
            <w:pStyle w:val="TOC2"/>
            <w:tabs>
              <w:tab w:val="right" w:leader="dot" w:pos="9016"/>
            </w:tabs>
            <w:spacing w:line="276" w:lineRule="auto"/>
            <w:rPr>
              <w:rFonts w:ascii="Arial" w:eastAsiaTheme="minorEastAsia" w:hAnsi="Arial" w:cs="Arial"/>
              <w:noProof/>
              <w:lang w:eastAsia="en-GB"/>
            </w:rPr>
          </w:pPr>
          <w:hyperlink w:anchor="_Toc109076433" w:history="1">
            <w:r w:rsidR="000E0E28" w:rsidRPr="00F83593">
              <w:rPr>
                <w:rStyle w:val="Hyperlink"/>
                <w:rFonts w:ascii="Arial" w:hAnsi="Arial" w:cs="Arial"/>
                <w:noProof/>
                <w:color w:val="auto"/>
                <w:lang w:val="en-US"/>
              </w:rPr>
              <w:t>3.2 - Non-verbal</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_Toc109076433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6</w:t>
            </w:r>
            <w:r w:rsidR="000E0E28" w:rsidRPr="00F83593">
              <w:rPr>
                <w:rFonts w:ascii="Arial" w:hAnsi="Arial" w:cs="Arial"/>
                <w:noProof/>
                <w:webHidden/>
              </w:rPr>
              <w:fldChar w:fldCharType="end"/>
            </w:r>
          </w:hyperlink>
        </w:p>
        <w:p w14:paraId="7F386434" w14:textId="3D630C12" w:rsidR="000E0E28" w:rsidRPr="00F83593" w:rsidRDefault="00154677" w:rsidP="000E0E28">
          <w:pPr>
            <w:pStyle w:val="TOC2"/>
            <w:tabs>
              <w:tab w:val="right" w:leader="dot" w:pos="9016"/>
            </w:tabs>
            <w:spacing w:line="276" w:lineRule="auto"/>
            <w:rPr>
              <w:rFonts w:ascii="Arial" w:eastAsiaTheme="minorEastAsia" w:hAnsi="Arial" w:cs="Arial"/>
              <w:noProof/>
              <w:lang w:eastAsia="en-GB"/>
            </w:rPr>
          </w:pPr>
          <w:hyperlink w:anchor="_Toc109076434" w:history="1">
            <w:r w:rsidR="000E0E28" w:rsidRPr="00F83593">
              <w:rPr>
                <w:rStyle w:val="Hyperlink"/>
                <w:rFonts w:ascii="Arial" w:hAnsi="Arial" w:cs="Arial"/>
                <w:noProof/>
                <w:color w:val="auto"/>
                <w:lang w:val="en-US"/>
              </w:rPr>
              <w:t>3.3 - Listening</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_Toc109076434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7</w:t>
            </w:r>
            <w:r w:rsidR="000E0E28" w:rsidRPr="00F83593">
              <w:rPr>
                <w:rFonts w:ascii="Arial" w:hAnsi="Arial" w:cs="Arial"/>
                <w:noProof/>
                <w:webHidden/>
              </w:rPr>
              <w:fldChar w:fldCharType="end"/>
            </w:r>
          </w:hyperlink>
        </w:p>
        <w:p w14:paraId="31691341" w14:textId="2774B9F9" w:rsidR="000E0E28" w:rsidRPr="00F83593" w:rsidRDefault="00154677" w:rsidP="000E0E28">
          <w:pPr>
            <w:pStyle w:val="TOC3"/>
            <w:tabs>
              <w:tab w:val="right" w:leader="dot" w:pos="9016"/>
            </w:tabs>
            <w:spacing w:line="276" w:lineRule="auto"/>
            <w:rPr>
              <w:rFonts w:ascii="Arial" w:eastAsiaTheme="minorEastAsia" w:hAnsi="Arial" w:cs="Arial"/>
              <w:noProof/>
              <w:lang w:eastAsia="en-GB"/>
            </w:rPr>
          </w:pPr>
          <w:hyperlink w:anchor="_Toc109076435" w:history="1">
            <w:r w:rsidR="000E0E28" w:rsidRPr="00F83593">
              <w:rPr>
                <w:rStyle w:val="Hyperlink"/>
                <w:rFonts w:ascii="Arial" w:hAnsi="Arial" w:cs="Arial"/>
                <w:noProof/>
                <w:color w:val="auto"/>
                <w:lang w:val="en-US"/>
              </w:rPr>
              <w:t>3.3.1 - Active Listening</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_Toc109076435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7</w:t>
            </w:r>
            <w:r w:rsidR="000E0E28" w:rsidRPr="00F83593">
              <w:rPr>
                <w:rFonts w:ascii="Arial" w:hAnsi="Arial" w:cs="Arial"/>
                <w:noProof/>
                <w:webHidden/>
              </w:rPr>
              <w:fldChar w:fldCharType="end"/>
            </w:r>
          </w:hyperlink>
        </w:p>
        <w:p w14:paraId="271481E7" w14:textId="66D0EA2C" w:rsidR="000E0E28" w:rsidRPr="00F83593" w:rsidRDefault="00154677" w:rsidP="000E0E28">
          <w:pPr>
            <w:pStyle w:val="TOC1"/>
            <w:tabs>
              <w:tab w:val="right" w:leader="dot" w:pos="9016"/>
            </w:tabs>
            <w:spacing w:line="276" w:lineRule="auto"/>
            <w:rPr>
              <w:rFonts w:ascii="Arial" w:eastAsiaTheme="minorEastAsia" w:hAnsi="Arial" w:cs="Arial"/>
              <w:noProof/>
              <w:lang w:eastAsia="en-GB"/>
            </w:rPr>
          </w:pPr>
          <w:hyperlink w:anchor="_Toc109076436" w:history="1">
            <w:r w:rsidR="000E0E28" w:rsidRPr="00F83593">
              <w:rPr>
                <w:rStyle w:val="Hyperlink"/>
                <w:rFonts w:ascii="Arial" w:hAnsi="Arial" w:cs="Arial"/>
                <w:noProof/>
                <w:color w:val="auto"/>
              </w:rPr>
              <w:t>4 - The Disadvantages of Modern Technology in Communication</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_Toc109076436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7</w:t>
            </w:r>
            <w:r w:rsidR="000E0E28" w:rsidRPr="00F83593">
              <w:rPr>
                <w:rFonts w:ascii="Arial" w:hAnsi="Arial" w:cs="Arial"/>
                <w:noProof/>
                <w:webHidden/>
              </w:rPr>
              <w:fldChar w:fldCharType="end"/>
            </w:r>
          </w:hyperlink>
        </w:p>
        <w:p w14:paraId="58C833DD" w14:textId="7D6970B4" w:rsidR="000E0E28" w:rsidRPr="00F83593" w:rsidRDefault="00154677" w:rsidP="000E0E28">
          <w:pPr>
            <w:pStyle w:val="TOC2"/>
            <w:tabs>
              <w:tab w:val="right" w:leader="dot" w:pos="9016"/>
            </w:tabs>
            <w:spacing w:line="276" w:lineRule="auto"/>
            <w:rPr>
              <w:rFonts w:ascii="Arial" w:eastAsiaTheme="minorEastAsia" w:hAnsi="Arial" w:cs="Arial"/>
              <w:noProof/>
              <w:lang w:eastAsia="en-GB"/>
            </w:rPr>
          </w:pPr>
          <w:hyperlink w:anchor="_Toc109076437" w:history="1">
            <w:r w:rsidR="000E0E28" w:rsidRPr="00F83593">
              <w:rPr>
                <w:rStyle w:val="Hyperlink"/>
                <w:rFonts w:ascii="Arial" w:hAnsi="Arial" w:cs="Arial"/>
                <w:noProof/>
                <w:color w:val="auto"/>
              </w:rPr>
              <w:t>4.1 - Identity Theft</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_Toc109076437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7</w:t>
            </w:r>
            <w:r w:rsidR="000E0E28" w:rsidRPr="00F83593">
              <w:rPr>
                <w:rFonts w:ascii="Arial" w:hAnsi="Arial" w:cs="Arial"/>
                <w:noProof/>
                <w:webHidden/>
              </w:rPr>
              <w:fldChar w:fldCharType="end"/>
            </w:r>
          </w:hyperlink>
        </w:p>
        <w:p w14:paraId="137A80ED" w14:textId="27FEDCB1" w:rsidR="000E0E28" w:rsidRPr="00F83593" w:rsidRDefault="00154677" w:rsidP="000E0E28">
          <w:pPr>
            <w:pStyle w:val="TOC2"/>
            <w:tabs>
              <w:tab w:val="right" w:leader="dot" w:pos="9016"/>
            </w:tabs>
            <w:spacing w:line="276" w:lineRule="auto"/>
            <w:rPr>
              <w:rFonts w:ascii="Arial" w:eastAsiaTheme="minorEastAsia" w:hAnsi="Arial" w:cs="Arial"/>
              <w:noProof/>
              <w:lang w:eastAsia="en-GB"/>
            </w:rPr>
          </w:pPr>
          <w:hyperlink w:anchor="_Toc109076438" w:history="1">
            <w:r w:rsidR="000E0E28" w:rsidRPr="00F83593">
              <w:rPr>
                <w:rStyle w:val="Hyperlink"/>
                <w:rFonts w:ascii="Arial" w:hAnsi="Arial" w:cs="Arial"/>
                <w:noProof/>
                <w:color w:val="auto"/>
              </w:rPr>
              <w:t>4.2 - Cyber Bullying</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_Toc109076438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8</w:t>
            </w:r>
            <w:r w:rsidR="000E0E28" w:rsidRPr="00F83593">
              <w:rPr>
                <w:rFonts w:ascii="Arial" w:hAnsi="Arial" w:cs="Arial"/>
                <w:noProof/>
                <w:webHidden/>
              </w:rPr>
              <w:fldChar w:fldCharType="end"/>
            </w:r>
          </w:hyperlink>
        </w:p>
        <w:p w14:paraId="5DB0BD31" w14:textId="15FA02CB" w:rsidR="000E0E28" w:rsidRPr="00F83593" w:rsidRDefault="00154677" w:rsidP="000E0E28">
          <w:pPr>
            <w:pStyle w:val="TOC2"/>
            <w:tabs>
              <w:tab w:val="right" w:leader="dot" w:pos="9016"/>
            </w:tabs>
            <w:spacing w:line="276" w:lineRule="auto"/>
            <w:rPr>
              <w:rFonts w:ascii="Arial" w:eastAsiaTheme="minorEastAsia" w:hAnsi="Arial" w:cs="Arial"/>
              <w:noProof/>
              <w:lang w:eastAsia="en-GB"/>
            </w:rPr>
          </w:pPr>
          <w:hyperlink w:anchor="_Toc109076439" w:history="1">
            <w:r w:rsidR="000E0E28" w:rsidRPr="00F83593">
              <w:rPr>
                <w:rStyle w:val="Hyperlink"/>
                <w:rFonts w:ascii="Arial" w:hAnsi="Arial" w:cs="Arial"/>
                <w:noProof/>
                <w:color w:val="auto"/>
              </w:rPr>
              <w:t>4.1 – Diminished Social Interaction</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_Toc109076439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8</w:t>
            </w:r>
            <w:r w:rsidR="000E0E28" w:rsidRPr="00F83593">
              <w:rPr>
                <w:rFonts w:ascii="Arial" w:hAnsi="Arial" w:cs="Arial"/>
                <w:noProof/>
                <w:webHidden/>
              </w:rPr>
              <w:fldChar w:fldCharType="end"/>
            </w:r>
          </w:hyperlink>
        </w:p>
        <w:p w14:paraId="6056EA60" w14:textId="32E09B28" w:rsidR="000E0E28" w:rsidRPr="00F83593" w:rsidRDefault="00154677" w:rsidP="000E0E28">
          <w:pPr>
            <w:pStyle w:val="TOC1"/>
            <w:tabs>
              <w:tab w:val="right" w:leader="dot" w:pos="9016"/>
            </w:tabs>
            <w:spacing w:line="276" w:lineRule="auto"/>
            <w:rPr>
              <w:rFonts w:ascii="Arial" w:eastAsiaTheme="minorEastAsia" w:hAnsi="Arial" w:cs="Arial"/>
              <w:noProof/>
              <w:lang w:eastAsia="en-GB"/>
            </w:rPr>
          </w:pPr>
          <w:hyperlink w:anchor="_Toc109076440" w:history="1">
            <w:r w:rsidR="000E0E28" w:rsidRPr="00F83593">
              <w:rPr>
                <w:rStyle w:val="Hyperlink"/>
                <w:rFonts w:ascii="Arial" w:hAnsi="Arial" w:cs="Arial"/>
                <w:noProof/>
                <w:color w:val="auto"/>
                <w:lang w:val="en-US"/>
              </w:rPr>
              <w:t>5 – Conclusion</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_Toc109076440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9</w:t>
            </w:r>
            <w:r w:rsidR="000E0E28" w:rsidRPr="00F83593">
              <w:rPr>
                <w:rFonts w:ascii="Arial" w:hAnsi="Arial" w:cs="Arial"/>
                <w:noProof/>
                <w:webHidden/>
              </w:rPr>
              <w:fldChar w:fldCharType="end"/>
            </w:r>
          </w:hyperlink>
        </w:p>
        <w:p w14:paraId="016A3C18" w14:textId="6C8A9173" w:rsidR="000E0E28" w:rsidRPr="00F83593" w:rsidRDefault="00154677" w:rsidP="000E0E28">
          <w:pPr>
            <w:pStyle w:val="TOC1"/>
            <w:tabs>
              <w:tab w:val="right" w:leader="dot" w:pos="9016"/>
            </w:tabs>
            <w:spacing w:line="276" w:lineRule="auto"/>
            <w:rPr>
              <w:rFonts w:ascii="Arial" w:eastAsiaTheme="minorEastAsia" w:hAnsi="Arial" w:cs="Arial"/>
              <w:noProof/>
              <w:lang w:eastAsia="en-GB"/>
            </w:rPr>
          </w:pPr>
          <w:hyperlink w:anchor="_Toc109076441" w:history="1">
            <w:r w:rsidR="000E0E28" w:rsidRPr="00F83593">
              <w:rPr>
                <w:rStyle w:val="Hyperlink"/>
                <w:rFonts w:ascii="Arial" w:hAnsi="Arial" w:cs="Arial"/>
                <w:noProof/>
                <w:color w:val="auto"/>
              </w:rPr>
              <w:t>6 - References</w:t>
            </w:r>
            <w:r w:rsidR="000E0E28" w:rsidRPr="00F83593">
              <w:rPr>
                <w:rFonts w:ascii="Arial" w:hAnsi="Arial" w:cs="Arial"/>
                <w:noProof/>
                <w:webHidden/>
              </w:rPr>
              <w:tab/>
            </w:r>
            <w:r w:rsidR="000E0E28" w:rsidRPr="00F83593">
              <w:rPr>
                <w:rFonts w:ascii="Arial" w:hAnsi="Arial" w:cs="Arial"/>
                <w:noProof/>
                <w:webHidden/>
              </w:rPr>
              <w:fldChar w:fldCharType="begin"/>
            </w:r>
            <w:r w:rsidR="000E0E28" w:rsidRPr="00F83593">
              <w:rPr>
                <w:rFonts w:ascii="Arial" w:hAnsi="Arial" w:cs="Arial"/>
                <w:noProof/>
                <w:webHidden/>
              </w:rPr>
              <w:instrText xml:space="preserve"> PAGEREF _Toc109076441 \h </w:instrText>
            </w:r>
            <w:r w:rsidR="000E0E28" w:rsidRPr="00F83593">
              <w:rPr>
                <w:rFonts w:ascii="Arial" w:hAnsi="Arial" w:cs="Arial"/>
                <w:noProof/>
                <w:webHidden/>
              </w:rPr>
            </w:r>
            <w:r w:rsidR="000E0E28" w:rsidRPr="00F83593">
              <w:rPr>
                <w:rFonts w:ascii="Arial" w:hAnsi="Arial" w:cs="Arial"/>
                <w:noProof/>
                <w:webHidden/>
              </w:rPr>
              <w:fldChar w:fldCharType="separate"/>
            </w:r>
            <w:r w:rsidR="00F83593" w:rsidRPr="00F83593">
              <w:rPr>
                <w:rFonts w:ascii="Arial" w:hAnsi="Arial" w:cs="Arial"/>
                <w:noProof/>
                <w:webHidden/>
              </w:rPr>
              <w:t>9</w:t>
            </w:r>
            <w:r w:rsidR="000E0E28" w:rsidRPr="00F83593">
              <w:rPr>
                <w:rFonts w:ascii="Arial" w:hAnsi="Arial" w:cs="Arial"/>
                <w:noProof/>
                <w:webHidden/>
              </w:rPr>
              <w:fldChar w:fldCharType="end"/>
            </w:r>
          </w:hyperlink>
        </w:p>
        <w:p w14:paraId="18C14EF9" w14:textId="639028AD" w:rsidR="00EA405A" w:rsidRPr="000E0E28" w:rsidRDefault="00EA405A" w:rsidP="000E0E28">
          <w:pPr>
            <w:spacing w:line="276" w:lineRule="auto"/>
            <w:rPr>
              <w:rFonts w:ascii="Arial" w:hAnsi="Arial" w:cs="Arial"/>
            </w:rPr>
          </w:pPr>
          <w:r w:rsidRPr="00F83593">
            <w:rPr>
              <w:rFonts w:ascii="Arial" w:hAnsi="Arial" w:cs="Arial"/>
              <w:b/>
              <w:bCs/>
              <w:noProof/>
            </w:rPr>
            <w:fldChar w:fldCharType="end"/>
          </w:r>
        </w:p>
      </w:sdtContent>
    </w:sdt>
    <w:p w14:paraId="136383B4" w14:textId="77777777" w:rsidR="006C4A1C" w:rsidRDefault="006C4A1C" w:rsidP="000E0E28">
      <w:pPr>
        <w:spacing w:line="276" w:lineRule="auto"/>
        <w:rPr>
          <w:rFonts w:ascii="Arial" w:hAnsi="Arial" w:cs="Arial"/>
          <w:lang w:val="en-US"/>
        </w:rPr>
      </w:pPr>
    </w:p>
    <w:p w14:paraId="49B0908E" w14:textId="77777777" w:rsidR="006C4A1C" w:rsidRDefault="006C4A1C" w:rsidP="000E0E28">
      <w:pPr>
        <w:spacing w:line="276" w:lineRule="auto"/>
        <w:rPr>
          <w:rFonts w:ascii="Arial" w:hAnsi="Arial" w:cs="Arial"/>
          <w:lang w:val="en-US"/>
        </w:rPr>
      </w:pPr>
    </w:p>
    <w:p w14:paraId="2B7D09BD" w14:textId="77777777" w:rsidR="006C4A1C" w:rsidRDefault="006C4A1C" w:rsidP="000E0E28">
      <w:pPr>
        <w:spacing w:line="276" w:lineRule="auto"/>
        <w:rPr>
          <w:rFonts w:ascii="Arial" w:hAnsi="Arial" w:cs="Arial"/>
          <w:lang w:val="en-US"/>
        </w:rPr>
      </w:pPr>
    </w:p>
    <w:p w14:paraId="40659912" w14:textId="77777777" w:rsidR="006C4A1C" w:rsidRDefault="006C4A1C" w:rsidP="000E0E28">
      <w:pPr>
        <w:spacing w:line="276" w:lineRule="auto"/>
        <w:rPr>
          <w:rFonts w:ascii="Arial" w:hAnsi="Arial" w:cs="Arial"/>
          <w:lang w:val="en-US"/>
        </w:rPr>
      </w:pPr>
    </w:p>
    <w:p w14:paraId="768B602F" w14:textId="77777777" w:rsidR="006C4A1C" w:rsidRDefault="006C4A1C" w:rsidP="000E0E28">
      <w:pPr>
        <w:spacing w:line="276" w:lineRule="auto"/>
        <w:rPr>
          <w:rFonts w:ascii="Arial" w:hAnsi="Arial" w:cs="Arial"/>
          <w:lang w:val="en-US"/>
        </w:rPr>
      </w:pPr>
    </w:p>
    <w:p w14:paraId="03869D99" w14:textId="77777777" w:rsidR="006C4A1C" w:rsidRDefault="006C4A1C" w:rsidP="000E0E28">
      <w:pPr>
        <w:spacing w:line="276" w:lineRule="auto"/>
        <w:rPr>
          <w:rFonts w:ascii="Arial" w:hAnsi="Arial" w:cs="Arial"/>
          <w:lang w:val="en-US"/>
        </w:rPr>
      </w:pPr>
    </w:p>
    <w:p w14:paraId="08B7C7B0" w14:textId="77777777" w:rsidR="006C4A1C" w:rsidRDefault="006C4A1C" w:rsidP="000E0E28">
      <w:pPr>
        <w:spacing w:line="276" w:lineRule="auto"/>
        <w:rPr>
          <w:rFonts w:ascii="Arial" w:hAnsi="Arial" w:cs="Arial"/>
          <w:lang w:val="en-US"/>
        </w:rPr>
      </w:pPr>
    </w:p>
    <w:p w14:paraId="44BB75A7" w14:textId="77777777" w:rsidR="006C4A1C" w:rsidRDefault="006C4A1C" w:rsidP="000E0E28">
      <w:pPr>
        <w:spacing w:line="276" w:lineRule="auto"/>
        <w:rPr>
          <w:rFonts w:ascii="Arial" w:hAnsi="Arial" w:cs="Arial"/>
          <w:lang w:val="en-US"/>
        </w:rPr>
      </w:pPr>
    </w:p>
    <w:p w14:paraId="4002DAC5" w14:textId="77777777" w:rsidR="006C4A1C" w:rsidRDefault="006C4A1C" w:rsidP="000E0E28">
      <w:pPr>
        <w:spacing w:line="276" w:lineRule="auto"/>
        <w:rPr>
          <w:rFonts w:ascii="Arial" w:hAnsi="Arial" w:cs="Arial"/>
          <w:lang w:val="en-US"/>
        </w:rPr>
      </w:pPr>
    </w:p>
    <w:p w14:paraId="43745ADD" w14:textId="77777777" w:rsidR="006C4A1C" w:rsidRDefault="006C4A1C" w:rsidP="000E0E28">
      <w:pPr>
        <w:spacing w:line="276" w:lineRule="auto"/>
        <w:rPr>
          <w:rFonts w:ascii="Arial" w:hAnsi="Arial" w:cs="Arial"/>
          <w:lang w:val="en-US"/>
        </w:rPr>
      </w:pPr>
    </w:p>
    <w:p w14:paraId="1423C03E" w14:textId="0D43F8F2" w:rsidR="000E0E28" w:rsidRDefault="000E0E28" w:rsidP="000E0E28">
      <w:pPr>
        <w:rPr>
          <w:lang w:val="en-US"/>
        </w:rPr>
      </w:pPr>
      <w:bookmarkStart w:id="0" w:name="_Toc109076426"/>
    </w:p>
    <w:p w14:paraId="17DAC7DC" w14:textId="77777777" w:rsidR="000E0E28" w:rsidRDefault="000E0E28" w:rsidP="000E0E28">
      <w:pPr>
        <w:rPr>
          <w:lang w:val="en-US"/>
        </w:rPr>
      </w:pPr>
    </w:p>
    <w:p w14:paraId="2A61D9BE" w14:textId="77777777" w:rsidR="000E0E28" w:rsidRDefault="000E0E28" w:rsidP="000E0E28">
      <w:pPr>
        <w:rPr>
          <w:lang w:val="en-US"/>
        </w:rPr>
      </w:pPr>
    </w:p>
    <w:p w14:paraId="1A53C989" w14:textId="3A92BCCD" w:rsidR="006C4A1C" w:rsidRPr="006C4A1C" w:rsidRDefault="006C4A1C" w:rsidP="000E0E28">
      <w:pPr>
        <w:pStyle w:val="Heading1"/>
        <w:spacing w:line="276" w:lineRule="auto"/>
        <w:rPr>
          <w:color w:val="auto"/>
          <w:lang w:val="en-US"/>
        </w:rPr>
      </w:pPr>
      <w:r w:rsidRPr="006C4A1C">
        <w:rPr>
          <w:color w:val="auto"/>
          <w:lang w:val="en-US"/>
        </w:rPr>
        <w:lastRenderedPageBreak/>
        <w:t>1 - Introduction</w:t>
      </w:r>
      <w:bookmarkEnd w:id="0"/>
    </w:p>
    <w:p w14:paraId="66C6DCF3" w14:textId="77777777" w:rsidR="006C4A1C" w:rsidRPr="006C4A1C" w:rsidRDefault="006C4A1C" w:rsidP="000E0E28">
      <w:pPr>
        <w:spacing w:line="276" w:lineRule="auto"/>
        <w:rPr>
          <w:rFonts w:ascii="Arial" w:hAnsi="Arial" w:cs="Arial"/>
          <w:lang w:val="en-US"/>
        </w:rPr>
      </w:pPr>
    </w:p>
    <w:p w14:paraId="2EF3E000" w14:textId="1073EC4C" w:rsidR="0006739C" w:rsidRDefault="0006739C" w:rsidP="00B25533">
      <w:pPr>
        <w:spacing w:line="276" w:lineRule="auto"/>
        <w:ind w:firstLine="720"/>
        <w:jc w:val="both"/>
        <w:rPr>
          <w:rFonts w:ascii="Arial" w:hAnsi="Arial" w:cs="Arial"/>
          <w:lang w:val="en-US"/>
        </w:rPr>
      </w:pPr>
      <w:r>
        <w:rPr>
          <w:rFonts w:ascii="Arial" w:hAnsi="Arial" w:cs="Arial"/>
          <w:lang w:val="en-US"/>
        </w:rPr>
        <w:t>Communication is a pillar of society and helps us to be productive as well as accomplishing and maintaining relationships between other people and ourselves.</w:t>
      </w:r>
      <w:r w:rsidR="003E2469">
        <w:rPr>
          <w:rFonts w:ascii="Arial" w:hAnsi="Arial" w:cs="Arial"/>
          <w:lang w:val="en-US"/>
        </w:rPr>
        <w:t xml:space="preserve"> (Pertemps, 2020)</w:t>
      </w:r>
    </w:p>
    <w:p w14:paraId="0F50AD0F" w14:textId="2C23367F" w:rsidR="0006739C" w:rsidRDefault="0006739C" w:rsidP="00B25533">
      <w:pPr>
        <w:spacing w:line="276" w:lineRule="auto"/>
        <w:ind w:firstLine="720"/>
        <w:jc w:val="both"/>
        <w:rPr>
          <w:rFonts w:ascii="Arial" w:hAnsi="Arial" w:cs="Arial"/>
          <w:lang w:val="en-US"/>
        </w:rPr>
      </w:pPr>
      <w:r>
        <w:rPr>
          <w:rFonts w:ascii="Arial" w:hAnsi="Arial" w:cs="Arial"/>
          <w:lang w:val="en-US"/>
        </w:rPr>
        <w:t>In a work</w:t>
      </w:r>
      <w:r w:rsidR="00B904E3">
        <w:rPr>
          <w:rFonts w:ascii="Arial" w:hAnsi="Arial" w:cs="Arial"/>
          <w:lang w:val="en-US"/>
        </w:rPr>
        <w:t>place</w:t>
      </w:r>
      <w:r>
        <w:rPr>
          <w:rFonts w:ascii="Arial" w:hAnsi="Arial" w:cs="Arial"/>
          <w:lang w:val="en-US"/>
        </w:rPr>
        <w:t xml:space="preserve"> environment, people that communicate effectively are valuable resources within a company</w:t>
      </w:r>
      <w:r w:rsidR="00B904E3">
        <w:rPr>
          <w:rFonts w:ascii="Arial" w:hAnsi="Arial" w:cs="Arial"/>
          <w:lang w:val="en-US"/>
        </w:rPr>
        <w:t xml:space="preserve">. By communicating effectively, trust can be built between peers, conflicts can be resolved, teams can be </w:t>
      </w:r>
      <w:proofErr w:type="gramStart"/>
      <w:r w:rsidR="00B904E3">
        <w:rPr>
          <w:rFonts w:ascii="Arial" w:hAnsi="Arial" w:cs="Arial"/>
          <w:lang w:val="en-US"/>
        </w:rPr>
        <w:t>built</w:t>
      </w:r>
      <w:proofErr w:type="gramEnd"/>
      <w:r w:rsidR="00B904E3">
        <w:rPr>
          <w:rFonts w:ascii="Arial" w:hAnsi="Arial" w:cs="Arial"/>
          <w:lang w:val="en-US"/>
        </w:rPr>
        <w:t xml:space="preserve"> and successfully developed, and higher engagement and productivity can be achieved. (Pertemps, 2020)</w:t>
      </w:r>
    </w:p>
    <w:p w14:paraId="5DEE5DA8" w14:textId="00F5F2BC" w:rsidR="00DD1FDD" w:rsidRDefault="00DD1FDD" w:rsidP="00B25533">
      <w:pPr>
        <w:spacing w:line="276" w:lineRule="auto"/>
        <w:ind w:firstLine="720"/>
        <w:jc w:val="both"/>
        <w:rPr>
          <w:rFonts w:ascii="Arial" w:hAnsi="Arial" w:cs="Arial"/>
          <w:lang w:val="en-US"/>
        </w:rPr>
      </w:pPr>
      <w:r>
        <w:rPr>
          <w:rFonts w:ascii="Arial" w:hAnsi="Arial" w:cs="Arial"/>
          <w:lang w:val="en-US"/>
        </w:rPr>
        <w:t xml:space="preserve">In this document it is going to be discussed about three important communication models, which are the Shannon and Weaver, </w:t>
      </w:r>
      <w:proofErr w:type="spellStart"/>
      <w:r>
        <w:rPr>
          <w:rFonts w:ascii="Arial" w:hAnsi="Arial" w:cs="Arial"/>
          <w:lang w:val="en-US"/>
        </w:rPr>
        <w:t>Shramm</w:t>
      </w:r>
      <w:proofErr w:type="spellEnd"/>
      <w:r>
        <w:rPr>
          <w:rFonts w:ascii="Arial" w:hAnsi="Arial" w:cs="Arial"/>
          <w:lang w:val="en-US"/>
        </w:rPr>
        <w:t xml:space="preserve">, and </w:t>
      </w:r>
      <w:proofErr w:type="spellStart"/>
      <w:r>
        <w:rPr>
          <w:rFonts w:ascii="Arial" w:hAnsi="Arial" w:cs="Arial"/>
          <w:lang w:val="en-US"/>
        </w:rPr>
        <w:t>Berlo’s</w:t>
      </w:r>
      <w:proofErr w:type="spellEnd"/>
      <w:r>
        <w:rPr>
          <w:rFonts w:ascii="Arial" w:hAnsi="Arial" w:cs="Arial"/>
          <w:lang w:val="en-US"/>
        </w:rPr>
        <w:t xml:space="preserve"> models of communication. Those models describe how communication occurs in our society and what are the components </w:t>
      </w:r>
      <w:r w:rsidR="00FD7519">
        <w:rPr>
          <w:rFonts w:ascii="Arial" w:hAnsi="Arial" w:cs="Arial"/>
          <w:lang w:val="en-US"/>
        </w:rPr>
        <w:t>that influence the communication process and cause it to be effective or ineffective.</w:t>
      </w:r>
    </w:p>
    <w:p w14:paraId="766DC8B8" w14:textId="03F1CAC4" w:rsidR="00FD7519" w:rsidRDefault="00FD7519" w:rsidP="00B25533">
      <w:pPr>
        <w:spacing w:line="276" w:lineRule="auto"/>
        <w:ind w:firstLine="720"/>
        <w:jc w:val="both"/>
        <w:rPr>
          <w:rFonts w:ascii="Arial" w:hAnsi="Arial" w:cs="Arial"/>
          <w:lang w:val="en-US"/>
        </w:rPr>
      </w:pPr>
      <w:r>
        <w:rPr>
          <w:rFonts w:ascii="Arial" w:hAnsi="Arial" w:cs="Arial"/>
          <w:lang w:val="en-US"/>
        </w:rPr>
        <w:t>Also, the types of communication (Verbal, non-verbal and listening) are going to be described for more insights on the components of successful communication habits.</w:t>
      </w:r>
    </w:p>
    <w:p w14:paraId="6DFC6E62" w14:textId="704797A6" w:rsidR="00FD7519" w:rsidRDefault="00FD7519" w:rsidP="00B25533">
      <w:pPr>
        <w:spacing w:line="276" w:lineRule="auto"/>
        <w:ind w:firstLine="720"/>
        <w:jc w:val="both"/>
        <w:rPr>
          <w:rFonts w:ascii="Arial" w:hAnsi="Arial" w:cs="Arial"/>
          <w:lang w:val="en-US"/>
        </w:rPr>
      </w:pPr>
      <w:r>
        <w:rPr>
          <w:rFonts w:ascii="Arial" w:hAnsi="Arial" w:cs="Arial"/>
          <w:lang w:val="en-US"/>
        </w:rPr>
        <w:t xml:space="preserve">As technology and social media is an important part of our contemporary society, there will also be a discussion </w:t>
      </w:r>
      <w:r w:rsidR="0090408A">
        <w:rPr>
          <w:rFonts w:ascii="Arial" w:hAnsi="Arial" w:cs="Arial"/>
          <w:lang w:val="en-US"/>
        </w:rPr>
        <w:t>about some disadvantages of technology when it is used for communication.</w:t>
      </w:r>
    </w:p>
    <w:p w14:paraId="0591B511" w14:textId="0F9D51CA" w:rsidR="0090408A" w:rsidRPr="006C4A1C" w:rsidRDefault="0090408A" w:rsidP="00B25533">
      <w:pPr>
        <w:spacing w:line="276" w:lineRule="auto"/>
        <w:ind w:firstLine="720"/>
        <w:jc w:val="both"/>
        <w:rPr>
          <w:rFonts w:ascii="Arial" w:hAnsi="Arial" w:cs="Arial"/>
          <w:lang w:val="en-US"/>
        </w:rPr>
      </w:pPr>
      <w:r>
        <w:rPr>
          <w:rFonts w:ascii="Arial" w:hAnsi="Arial" w:cs="Arial"/>
          <w:lang w:val="en-US"/>
        </w:rPr>
        <w:t>The aim of this document is to provide information on human communication as well as analyzing the features and habits that make communication effective or ineffective.</w:t>
      </w:r>
    </w:p>
    <w:p w14:paraId="76FBEE42" w14:textId="77777777" w:rsidR="006C4A1C" w:rsidRPr="006C4A1C" w:rsidRDefault="006C4A1C" w:rsidP="000E0E28">
      <w:pPr>
        <w:spacing w:line="276" w:lineRule="auto"/>
        <w:rPr>
          <w:rFonts w:ascii="Arial" w:hAnsi="Arial" w:cs="Arial"/>
          <w:lang w:val="en-US"/>
        </w:rPr>
      </w:pPr>
    </w:p>
    <w:p w14:paraId="50A9025A" w14:textId="76174D43" w:rsidR="00DC3997" w:rsidRPr="006C4A1C" w:rsidRDefault="00776729" w:rsidP="000E0E28">
      <w:pPr>
        <w:pStyle w:val="Heading1"/>
        <w:spacing w:line="276" w:lineRule="auto"/>
        <w:rPr>
          <w:color w:val="auto"/>
          <w:lang w:val="en-US"/>
        </w:rPr>
      </w:pPr>
      <w:bookmarkStart w:id="1" w:name="_Toc109076427"/>
      <w:r w:rsidRPr="006C4A1C">
        <w:rPr>
          <w:color w:val="auto"/>
          <w:lang w:val="en-US"/>
        </w:rPr>
        <w:t>2 - Models of communication</w:t>
      </w:r>
      <w:bookmarkEnd w:id="1"/>
    </w:p>
    <w:p w14:paraId="144CB780" w14:textId="5E286391" w:rsidR="00776729" w:rsidRPr="00EA405A" w:rsidRDefault="00776729" w:rsidP="000E0E28">
      <w:pPr>
        <w:spacing w:line="276" w:lineRule="auto"/>
        <w:rPr>
          <w:rFonts w:ascii="Arial" w:hAnsi="Arial" w:cs="Arial"/>
          <w:lang w:val="en-US"/>
        </w:rPr>
      </w:pPr>
    </w:p>
    <w:p w14:paraId="2CB92BDC" w14:textId="76152D45" w:rsidR="00776729" w:rsidRPr="00EA405A" w:rsidRDefault="00776729" w:rsidP="000E0E28">
      <w:pPr>
        <w:pStyle w:val="Heading2"/>
        <w:spacing w:line="276" w:lineRule="auto"/>
        <w:rPr>
          <w:rFonts w:ascii="Arial" w:hAnsi="Arial" w:cs="Arial"/>
          <w:color w:val="auto"/>
        </w:rPr>
      </w:pPr>
      <w:bookmarkStart w:id="2" w:name="_Toc109076428"/>
      <w:r w:rsidRPr="00EA405A">
        <w:rPr>
          <w:rFonts w:ascii="Arial" w:hAnsi="Arial" w:cs="Arial"/>
          <w:color w:val="auto"/>
        </w:rPr>
        <w:t>2.1 - The Shannon and Weaver Model of Communication:</w:t>
      </w:r>
      <w:bookmarkEnd w:id="2"/>
    </w:p>
    <w:p w14:paraId="751F261E" w14:textId="77777777" w:rsidR="00776729" w:rsidRPr="00EA405A" w:rsidRDefault="00776729" w:rsidP="000E0E28">
      <w:pPr>
        <w:spacing w:line="276" w:lineRule="auto"/>
        <w:rPr>
          <w:rFonts w:ascii="Arial" w:hAnsi="Arial" w:cs="Arial"/>
        </w:rPr>
      </w:pPr>
    </w:p>
    <w:p w14:paraId="4E33FEEE" w14:textId="1495FF6C" w:rsidR="00776729" w:rsidRPr="00EA405A" w:rsidRDefault="00776729" w:rsidP="00B25533">
      <w:pPr>
        <w:spacing w:line="276" w:lineRule="auto"/>
        <w:ind w:firstLine="720"/>
        <w:jc w:val="both"/>
        <w:rPr>
          <w:rFonts w:ascii="Arial" w:hAnsi="Arial" w:cs="Arial"/>
        </w:rPr>
      </w:pPr>
      <w:r w:rsidRPr="00EA405A">
        <w:rPr>
          <w:rFonts w:ascii="Arial" w:hAnsi="Arial" w:cs="Arial"/>
        </w:rPr>
        <w:t>The Shannon and Weaver model of communication was first introduced by the mathematician Claude Elwood Shannon when himself, along with the scientist Warren Weaver, published the article “A Mathematical Theory of Communication” in the Bell System Technical Journal. In his model of communication, the message is sent through a technological path, that could be represented by a telephone, telegraph or any other medium. The sender encodes the message so it can be understandable by a machine, the message then can be sent through a medium, all the way towards the receiver. The receiver, after receiving the message, must decode the message into a humanly understandable signal.</w:t>
      </w:r>
      <w:r w:rsidR="001911D0">
        <w:rPr>
          <w:rFonts w:ascii="Arial" w:hAnsi="Arial" w:cs="Arial"/>
        </w:rPr>
        <w:t xml:space="preserve"> </w:t>
      </w:r>
      <w:r w:rsidR="001911D0" w:rsidRPr="00EA405A">
        <w:rPr>
          <w:rFonts w:ascii="Arial" w:hAnsi="Arial" w:cs="Arial"/>
        </w:rPr>
        <w:t>(</w:t>
      </w:r>
      <w:proofErr w:type="spellStart"/>
      <w:r w:rsidR="001911D0" w:rsidRPr="00EA405A">
        <w:rPr>
          <w:rFonts w:ascii="Arial" w:hAnsi="Arial" w:cs="Arial"/>
        </w:rPr>
        <w:t>Businesstopia</w:t>
      </w:r>
      <w:proofErr w:type="spellEnd"/>
      <w:r w:rsidR="001911D0" w:rsidRPr="00EA405A">
        <w:rPr>
          <w:rFonts w:ascii="Arial" w:hAnsi="Arial" w:cs="Arial"/>
        </w:rPr>
        <w:t>, 2018)</w:t>
      </w:r>
    </w:p>
    <w:p w14:paraId="3BC7DBC2" w14:textId="1116BCDF" w:rsidR="00776729" w:rsidRPr="00EA405A" w:rsidRDefault="00776729" w:rsidP="00B25533">
      <w:pPr>
        <w:spacing w:line="276" w:lineRule="auto"/>
        <w:ind w:firstLine="720"/>
        <w:jc w:val="both"/>
        <w:rPr>
          <w:rFonts w:ascii="Arial" w:hAnsi="Arial" w:cs="Arial"/>
        </w:rPr>
      </w:pPr>
      <w:r w:rsidRPr="00EA405A">
        <w:rPr>
          <w:rFonts w:ascii="Arial" w:hAnsi="Arial" w:cs="Arial"/>
        </w:rPr>
        <w:t>The concept of noise is also presented in this model, it is any disturbance in the environment or in the communication medium, this interference can cause problems in the understanding of the communication.  (</w:t>
      </w:r>
      <w:proofErr w:type="spellStart"/>
      <w:r w:rsidRPr="00EA405A">
        <w:rPr>
          <w:rFonts w:ascii="Arial" w:hAnsi="Arial" w:cs="Arial"/>
        </w:rPr>
        <w:t>Businesstopia</w:t>
      </w:r>
      <w:proofErr w:type="spellEnd"/>
      <w:r w:rsidRPr="00EA405A">
        <w:rPr>
          <w:rFonts w:ascii="Arial" w:hAnsi="Arial" w:cs="Arial"/>
        </w:rPr>
        <w:t>, 2018)</w:t>
      </w:r>
    </w:p>
    <w:p w14:paraId="0897B8A2" w14:textId="35E3F049" w:rsidR="001C58BC" w:rsidRDefault="00776729" w:rsidP="00B25533">
      <w:pPr>
        <w:spacing w:line="276" w:lineRule="auto"/>
        <w:jc w:val="both"/>
        <w:rPr>
          <w:rFonts w:ascii="Arial" w:hAnsi="Arial" w:cs="Arial"/>
        </w:rPr>
      </w:pPr>
      <w:r w:rsidRPr="00EA405A">
        <w:rPr>
          <w:rFonts w:ascii="Arial" w:hAnsi="Arial" w:cs="Arial"/>
        </w:rPr>
        <w:lastRenderedPageBreak/>
        <w:tab/>
        <w:t>Some disadvantages of this model are that the feedback, the message that allows the sender to acknowledge that the message was received and understood, is not present. And this model can also be misleading, as human communication is not mathematical in nature. (</w:t>
      </w:r>
      <w:proofErr w:type="spellStart"/>
      <w:r w:rsidRPr="00EA405A">
        <w:rPr>
          <w:rFonts w:ascii="Arial" w:hAnsi="Arial" w:cs="Arial"/>
        </w:rPr>
        <w:t>Preeti</w:t>
      </w:r>
      <w:proofErr w:type="spellEnd"/>
      <w:r w:rsidRPr="00EA405A">
        <w:rPr>
          <w:rFonts w:ascii="Arial" w:hAnsi="Arial" w:cs="Arial"/>
        </w:rPr>
        <w:t>, 2017)</w:t>
      </w:r>
    </w:p>
    <w:p w14:paraId="3EB545B8" w14:textId="6928C499" w:rsidR="003A19AC" w:rsidRDefault="003A19AC" w:rsidP="00B25533">
      <w:pPr>
        <w:spacing w:line="276" w:lineRule="auto"/>
        <w:jc w:val="both"/>
        <w:rPr>
          <w:rFonts w:ascii="Arial" w:hAnsi="Arial" w:cs="Arial"/>
        </w:rPr>
      </w:pPr>
      <w:r>
        <w:rPr>
          <w:rFonts w:ascii="Arial" w:hAnsi="Arial" w:cs="Arial"/>
        </w:rPr>
        <w:tab/>
        <w:t xml:space="preserve">An example to illustrate the Shannon and Weaver Model of Communication </w:t>
      </w:r>
      <w:r w:rsidR="00C144C9">
        <w:rPr>
          <w:rFonts w:ascii="Arial" w:hAnsi="Arial" w:cs="Arial"/>
        </w:rPr>
        <w:t xml:space="preserve">is when you try to speak over the phone with your friend to invite them to </w:t>
      </w:r>
      <w:r w:rsidR="00992171">
        <w:rPr>
          <w:rFonts w:ascii="Arial" w:hAnsi="Arial" w:cs="Arial"/>
        </w:rPr>
        <w:t>a party, but your friend is in a busy street at the time of the call, so when you say the address, instead of understanding “</w:t>
      </w:r>
      <w:r w:rsidR="00883F1E">
        <w:rPr>
          <w:rFonts w:ascii="Arial" w:hAnsi="Arial" w:cs="Arial"/>
        </w:rPr>
        <w:t xml:space="preserve">Kidderminster Road, 36” he understands “Westminster Road, 26”, and end up going to the wrong address. As the Shannon and Weaver model doesn’t talk about the feedback, there is no response from your friend to ensure that the message was interpreted correctly. </w:t>
      </w:r>
    </w:p>
    <w:p w14:paraId="16C16F7D" w14:textId="5075F8B0" w:rsidR="00837456" w:rsidRDefault="00837456" w:rsidP="00B25533">
      <w:pPr>
        <w:spacing w:line="276" w:lineRule="auto"/>
        <w:jc w:val="both"/>
        <w:rPr>
          <w:rFonts w:ascii="Arial" w:hAnsi="Arial" w:cs="Arial"/>
        </w:rPr>
      </w:pPr>
      <w:r>
        <w:rPr>
          <w:rFonts w:ascii="Arial" w:hAnsi="Arial" w:cs="Arial"/>
        </w:rPr>
        <w:tab/>
        <w:t>The following diagram illustrates how this model of communication works:</w:t>
      </w:r>
    </w:p>
    <w:p w14:paraId="79BB6172" w14:textId="1F1B230A" w:rsidR="00837456" w:rsidRDefault="00837456" w:rsidP="000E0E28">
      <w:pPr>
        <w:spacing w:line="276" w:lineRule="auto"/>
        <w:rPr>
          <w:rFonts w:ascii="Arial" w:hAnsi="Arial" w:cs="Arial"/>
        </w:rPr>
      </w:pPr>
      <w:r>
        <w:rPr>
          <w:noProof/>
        </w:rPr>
        <w:drawing>
          <wp:inline distT="0" distB="0" distL="0" distR="0" wp14:anchorId="054617C1" wp14:editId="20F8F76B">
            <wp:extent cx="5731510" cy="2981325"/>
            <wp:effectExtent l="0" t="0" r="254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81325"/>
                    </a:xfrm>
                    <a:prstGeom prst="rect">
                      <a:avLst/>
                    </a:prstGeom>
                    <a:noFill/>
                    <a:ln>
                      <a:noFill/>
                    </a:ln>
                  </pic:spPr>
                </pic:pic>
              </a:graphicData>
            </a:graphic>
          </wp:inline>
        </w:drawing>
      </w:r>
    </w:p>
    <w:p w14:paraId="1D1F99A5" w14:textId="493A817B" w:rsidR="00837456" w:rsidRPr="00EA405A" w:rsidRDefault="00837456" w:rsidP="00B25533">
      <w:pPr>
        <w:spacing w:line="276" w:lineRule="auto"/>
        <w:jc w:val="both"/>
        <w:rPr>
          <w:rFonts w:ascii="Arial" w:hAnsi="Arial" w:cs="Arial"/>
        </w:rPr>
      </w:pPr>
      <w:r>
        <w:rPr>
          <w:rFonts w:ascii="Arial" w:hAnsi="Arial" w:cs="Arial"/>
        </w:rPr>
        <w:t>(Communication Theory, n. d.)</w:t>
      </w:r>
    </w:p>
    <w:p w14:paraId="14969CDC" w14:textId="77777777" w:rsidR="00776729" w:rsidRPr="00EA405A" w:rsidRDefault="00776729" w:rsidP="00B25533">
      <w:pPr>
        <w:spacing w:line="276" w:lineRule="auto"/>
        <w:jc w:val="both"/>
        <w:rPr>
          <w:rFonts w:ascii="Arial" w:hAnsi="Arial" w:cs="Arial"/>
        </w:rPr>
      </w:pPr>
    </w:p>
    <w:p w14:paraId="710C567F" w14:textId="5BBA17AB" w:rsidR="00776729" w:rsidRPr="00EA405A" w:rsidRDefault="00776729" w:rsidP="00B25533">
      <w:pPr>
        <w:pStyle w:val="Heading2"/>
        <w:spacing w:line="276" w:lineRule="auto"/>
        <w:jc w:val="both"/>
        <w:rPr>
          <w:rFonts w:ascii="Arial" w:hAnsi="Arial" w:cs="Arial"/>
          <w:color w:val="auto"/>
        </w:rPr>
      </w:pPr>
      <w:bookmarkStart w:id="3" w:name="_Toc109076429"/>
      <w:r w:rsidRPr="00EA405A">
        <w:rPr>
          <w:rFonts w:ascii="Arial" w:hAnsi="Arial" w:cs="Arial"/>
          <w:color w:val="auto"/>
        </w:rPr>
        <w:t>2.2 - The Sch</w:t>
      </w:r>
      <w:r w:rsidR="00BA77E9">
        <w:rPr>
          <w:rFonts w:ascii="Arial" w:hAnsi="Arial" w:cs="Arial"/>
          <w:color w:val="auto"/>
        </w:rPr>
        <w:t>r</w:t>
      </w:r>
      <w:r w:rsidRPr="00EA405A">
        <w:rPr>
          <w:rFonts w:ascii="Arial" w:hAnsi="Arial" w:cs="Arial"/>
          <w:color w:val="auto"/>
        </w:rPr>
        <w:t>amm Model of Communication:</w:t>
      </w:r>
      <w:bookmarkEnd w:id="3"/>
    </w:p>
    <w:p w14:paraId="015F3748" w14:textId="77777777" w:rsidR="00776729" w:rsidRPr="00EA405A" w:rsidRDefault="00776729" w:rsidP="00B25533">
      <w:pPr>
        <w:spacing w:line="276" w:lineRule="auto"/>
        <w:jc w:val="both"/>
        <w:rPr>
          <w:rFonts w:ascii="Arial" w:hAnsi="Arial" w:cs="Arial"/>
          <w:sz w:val="28"/>
          <w:szCs w:val="28"/>
        </w:rPr>
      </w:pPr>
    </w:p>
    <w:p w14:paraId="3CD8836C" w14:textId="31CC4027" w:rsidR="00776729" w:rsidRPr="00EA405A" w:rsidRDefault="00776729" w:rsidP="00B25533">
      <w:pPr>
        <w:spacing w:line="276" w:lineRule="auto"/>
        <w:jc w:val="both"/>
        <w:rPr>
          <w:rFonts w:ascii="Arial" w:hAnsi="Arial" w:cs="Arial"/>
          <w:sz w:val="24"/>
          <w:szCs w:val="24"/>
        </w:rPr>
      </w:pPr>
      <w:r w:rsidRPr="00EA405A">
        <w:rPr>
          <w:rFonts w:ascii="Arial" w:hAnsi="Arial" w:cs="Arial"/>
        </w:rPr>
        <w:tab/>
        <w:t xml:space="preserve">The Schramm model of communication was presented in 1954 and it was inspired by the Shannon Weaver model. But, in this model, the communication happens in two ways. As it happens in the Shannon Weaver model, the Sender must encode the message, then, send it through a medium, after that, the receiver </w:t>
      </w:r>
      <w:r w:rsidR="00BD7211" w:rsidRPr="00EA405A">
        <w:rPr>
          <w:rFonts w:ascii="Arial" w:hAnsi="Arial" w:cs="Arial"/>
        </w:rPr>
        <w:t>must</w:t>
      </w:r>
      <w:r w:rsidRPr="00EA405A">
        <w:rPr>
          <w:rFonts w:ascii="Arial" w:hAnsi="Arial" w:cs="Arial"/>
        </w:rPr>
        <w:t xml:space="preserve"> decode it. After the message has been received and understood, the receiver sends a feedback message back to the sender, acknowledging the message was received properly. (Bhasin, 2021)</w:t>
      </w:r>
    </w:p>
    <w:p w14:paraId="1F5479CA" w14:textId="239C419A" w:rsidR="00776729" w:rsidRDefault="00776729" w:rsidP="00B25533">
      <w:pPr>
        <w:spacing w:line="276" w:lineRule="auto"/>
        <w:ind w:firstLine="720"/>
        <w:jc w:val="both"/>
        <w:rPr>
          <w:rFonts w:ascii="Arial" w:hAnsi="Arial" w:cs="Arial"/>
        </w:rPr>
      </w:pPr>
      <w:r w:rsidRPr="00EA405A">
        <w:rPr>
          <w:rFonts w:ascii="Arial" w:hAnsi="Arial" w:cs="Arial"/>
        </w:rPr>
        <w:t xml:space="preserve">Schramm also states that the communication if fulfilled only when the sender receives a response back from the receiver. Regarding the components that can interfere in the message. Schramm also believes that the any of the individual’s personal knowledge, experience and cultural background can affect the way the message is understood. In that </w:t>
      </w:r>
      <w:r w:rsidRPr="00EA405A">
        <w:rPr>
          <w:rFonts w:ascii="Arial" w:hAnsi="Arial" w:cs="Arial"/>
        </w:rPr>
        <w:lastRenderedPageBreak/>
        <w:t>case, both parties of the communication must be on the same level of understatement. (Bhasin, 2021)</w:t>
      </w:r>
    </w:p>
    <w:p w14:paraId="3C8D7761" w14:textId="69BA74B6" w:rsidR="00714EA0" w:rsidRDefault="00714EA0" w:rsidP="00B25533">
      <w:pPr>
        <w:spacing w:line="276" w:lineRule="auto"/>
        <w:ind w:firstLine="720"/>
        <w:jc w:val="both"/>
        <w:rPr>
          <w:rFonts w:ascii="Arial" w:hAnsi="Arial" w:cs="Arial"/>
        </w:rPr>
      </w:pPr>
      <w:r>
        <w:rPr>
          <w:rFonts w:ascii="Arial" w:hAnsi="Arial" w:cs="Arial"/>
        </w:rPr>
        <w:t xml:space="preserve">An example of that model would be the same as </w:t>
      </w:r>
      <w:r w:rsidR="00AE544D">
        <w:rPr>
          <w:rFonts w:ascii="Arial" w:hAnsi="Arial" w:cs="Arial"/>
        </w:rPr>
        <w:t xml:space="preserve">the example given in the Shannon Weaver model, with the two friends trying to discuss the address of the party, but this time, the receiver must send a message confirming the first message to the original sender. So </w:t>
      </w:r>
      <w:r w:rsidR="00C23E07">
        <w:rPr>
          <w:rFonts w:ascii="Arial" w:hAnsi="Arial" w:cs="Arial"/>
        </w:rPr>
        <w:t>now, the receiver can verify if the address that he understood was correct.</w:t>
      </w:r>
    </w:p>
    <w:p w14:paraId="27B196BA" w14:textId="34D28605" w:rsidR="00BA77E9" w:rsidRDefault="00BA77E9" w:rsidP="00B25533">
      <w:pPr>
        <w:spacing w:line="276" w:lineRule="auto"/>
        <w:ind w:firstLine="720"/>
        <w:jc w:val="both"/>
        <w:rPr>
          <w:rFonts w:ascii="Arial" w:hAnsi="Arial" w:cs="Arial"/>
        </w:rPr>
      </w:pPr>
      <w:r>
        <w:rPr>
          <w:rFonts w:ascii="Arial" w:hAnsi="Arial" w:cs="Arial"/>
        </w:rPr>
        <w:t>The following diagram illustrates how Schramm’s model of communication work. It can be noticed that, differently from the Shannon and Weaver model, the communication now has a return path. That is the feedback:</w:t>
      </w:r>
    </w:p>
    <w:p w14:paraId="0B6C3CDF" w14:textId="78A40CD3" w:rsidR="00BA77E9" w:rsidRPr="00EA405A" w:rsidRDefault="00BA77E9" w:rsidP="00B25533">
      <w:pPr>
        <w:spacing w:line="276" w:lineRule="auto"/>
        <w:jc w:val="both"/>
        <w:rPr>
          <w:rFonts w:ascii="Arial" w:hAnsi="Arial" w:cs="Arial"/>
        </w:rPr>
      </w:pPr>
      <w:r>
        <w:rPr>
          <w:noProof/>
        </w:rPr>
        <w:drawing>
          <wp:inline distT="0" distB="0" distL="0" distR="0" wp14:anchorId="06C05232" wp14:editId="746C451B">
            <wp:extent cx="4781550" cy="2409825"/>
            <wp:effectExtent l="0" t="0" r="0" b="9525"/>
            <wp:docPr id="2" name="Picture 2" descr="Osgood-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good-Schramm’s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1550" cy="2409825"/>
                    </a:xfrm>
                    <a:prstGeom prst="rect">
                      <a:avLst/>
                    </a:prstGeom>
                    <a:noFill/>
                    <a:ln>
                      <a:noFill/>
                    </a:ln>
                  </pic:spPr>
                </pic:pic>
              </a:graphicData>
            </a:graphic>
          </wp:inline>
        </w:drawing>
      </w:r>
    </w:p>
    <w:p w14:paraId="06D1102E" w14:textId="108E39A2" w:rsidR="00776729" w:rsidRPr="00EA405A" w:rsidRDefault="00BA77E9" w:rsidP="00B25533">
      <w:pPr>
        <w:spacing w:line="276" w:lineRule="auto"/>
        <w:jc w:val="both"/>
        <w:rPr>
          <w:rFonts w:ascii="Arial" w:hAnsi="Arial" w:cs="Arial"/>
        </w:rPr>
      </w:pPr>
      <w:r>
        <w:rPr>
          <w:rFonts w:ascii="Arial" w:hAnsi="Arial" w:cs="Arial"/>
        </w:rPr>
        <w:t>(</w:t>
      </w:r>
      <w:r w:rsidR="004424F1">
        <w:rPr>
          <w:rFonts w:ascii="Arial" w:hAnsi="Arial" w:cs="Arial"/>
        </w:rPr>
        <w:t>Ebrary, n.d.</w:t>
      </w:r>
      <w:r>
        <w:rPr>
          <w:rFonts w:ascii="Arial" w:hAnsi="Arial" w:cs="Arial"/>
        </w:rPr>
        <w:t>)</w:t>
      </w:r>
      <w:r>
        <w:rPr>
          <w:rFonts w:ascii="Arial" w:hAnsi="Arial" w:cs="Arial"/>
        </w:rPr>
        <w:tab/>
      </w:r>
    </w:p>
    <w:p w14:paraId="1D66675D" w14:textId="77777777" w:rsidR="00776729" w:rsidRPr="00EA405A" w:rsidRDefault="00776729" w:rsidP="000E0E28">
      <w:pPr>
        <w:spacing w:line="276" w:lineRule="auto"/>
        <w:rPr>
          <w:rFonts w:ascii="Arial" w:hAnsi="Arial" w:cs="Arial"/>
        </w:rPr>
      </w:pPr>
    </w:p>
    <w:p w14:paraId="7C982C87" w14:textId="1FD92685" w:rsidR="00776729" w:rsidRPr="00EA405A" w:rsidRDefault="00776729" w:rsidP="000E0E28">
      <w:pPr>
        <w:pStyle w:val="Heading2"/>
        <w:spacing w:line="276" w:lineRule="auto"/>
        <w:rPr>
          <w:rFonts w:ascii="Arial" w:hAnsi="Arial" w:cs="Arial"/>
          <w:color w:val="auto"/>
        </w:rPr>
      </w:pPr>
      <w:bookmarkStart w:id="4" w:name="_Toc109076430"/>
      <w:r w:rsidRPr="00EA405A">
        <w:rPr>
          <w:rFonts w:ascii="Arial" w:hAnsi="Arial" w:cs="Arial"/>
          <w:color w:val="auto"/>
        </w:rPr>
        <w:t xml:space="preserve">2.3 - The </w:t>
      </w:r>
      <w:proofErr w:type="spellStart"/>
      <w:r w:rsidRPr="00EA405A">
        <w:rPr>
          <w:rFonts w:ascii="Arial" w:hAnsi="Arial" w:cs="Arial"/>
          <w:color w:val="auto"/>
        </w:rPr>
        <w:t>Berlo</w:t>
      </w:r>
      <w:proofErr w:type="spellEnd"/>
      <w:r w:rsidRPr="00EA405A">
        <w:rPr>
          <w:rFonts w:ascii="Arial" w:hAnsi="Arial" w:cs="Arial"/>
          <w:color w:val="auto"/>
        </w:rPr>
        <w:t xml:space="preserve"> Model of Communication:</w:t>
      </w:r>
      <w:bookmarkEnd w:id="4"/>
    </w:p>
    <w:p w14:paraId="74F13DC3" w14:textId="77777777" w:rsidR="00776729" w:rsidRPr="00EA405A" w:rsidRDefault="00776729" w:rsidP="000E0E28">
      <w:pPr>
        <w:spacing w:line="276" w:lineRule="auto"/>
        <w:rPr>
          <w:rFonts w:ascii="Arial" w:hAnsi="Arial" w:cs="Arial"/>
          <w:sz w:val="28"/>
          <w:szCs w:val="28"/>
        </w:rPr>
      </w:pPr>
    </w:p>
    <w:p w14:paraId="65DB5275" w14:textId="75DBD211" w:rsidR="00776729" w:rsidRPr="00EA405A" w:rsidRDefault="00776729" w:rsidP="00B25533">
      <w:pPr>
        <w:spacing w:line="276" w:lineRule="auto"/>
        <w:jc w:val="both"/>
        <w:rPr>
          <w:rFonts w:ascii="Arial" w:hAnsi="Arial" w:cs="Arial"/>
          <w:sz w:val="24"/>
          <w:szCs w:val="24"/>
        </w:rPr>
      </w:pPr>
      <w:r w:rsidRPr="00EA405A">
        <w:rPr>
          <w:rFonts w:ascii="Arial" w:hAnsi="Arial" w:cs="Arial"/>
        </w:rPr>
        <w:tab/>
      </w:r>
      <w:proofErr w:type="spellStart"/>
      <w:r w:rsidRPr="00EA405A">
        <w:rPr>
          <w:rFonts w:ascii="Arial" w:hAnsi="Arial" w:cs="Arial"/>
        </w:rPr>
        <w:t>Berlo’s</w:t>
      </w:r>
      <w:proofErr w:type="spellEnd"/>
      <w:r w:rsidRPr="00EA405A">
        <w:rPr>
          <w:rFonts w:ascii="Arial" w:hAnsi="Arial" w:cs="Arial"/>
        </w:rPr>
        <w:t xml:space="preserve"> communication model was also based in the Shannon Weaver model, but it focuses on the encoding and decoding of messages, and it includes four main components in the communication process, which are: sender, message, channel and receiver.</w:t>
      </w:r>
      <w:r w:rsidR="00F750B6">
        <w:rPr>
          <w:rFonts w:ascii="Arial" w:hAnsi="Arial" w:cs="Arial"/>
        </w:rPr>
        <w:t xml:space="preserve"> Each one of these components can be influenced by different factors. (</w:t>
      </w:r>
      <w:proofErr w:type="spellStart"/>
      <w:r w:rsidR="00F750B6">
        <w:rPr>
          <w:rFonts w:ascii="Arial" w:hAnsi="Arial" w:cs="Arial"/>
        </w:rPr>
        <w:t>Janse</w:t>
      </w:r>
      <w:proofErr w:type="spellEnd"/>
      <w:r w:rsidR="00F750B6">
        <w:rPr>
          <w:rFonts w:ascii="Arial" w:hAnsi="Arial" w:cs="Arial"/>
        </w:rPr>
        <w:t>, 2018)</w:t>
      </w:r>
    </w:p>
    <w:p w14:paraId="0A787D20" w14:textId="1CB8CFC8" w:rsidR="00776729" w:rsidRPr="00EA405A" w:rsidRDefault="00776729" w:rsidP="00B25533">
      <w:pPr>
        <w:spacing w:line="276" w:lineRule="auto"/>
        <w:ind w:firstLine="720"/>
        <w:jc w:val="both"/>
        <w:rPr>
          <w:rFonts w:ascii="Arial" w:hAnsi="Arial" w:cs="Arial"/>
        </w:rPr>
      </w:pPr>
      <w:proofErr w:type="spellStart"/>
      <w:r w:rsidRPr="00EA405A">
        <w:rPr>
          <w:rFonts w:ascii="Arial" w:hAnsi="Arial" w:cs="Arial"/>
        </w:rPr>
        <w:t>Berlo</w:t>
      </w:r>
      <w:proofErr w:type="spellEnd"/>
      <w:r w:rsidRPr="00EA405A">
        <w:rPr>
          <w:rFonts w:ascii="Arial" w:hAnsi="Arial" w:cs="Arial"/>
        </w:rPr>
        <w:t xml:space="preserve"> discusses that each component can be affected by multiple factors. The sender and receiver can be affected by poor communication skills, attitude, knowledge, social systems and cultural factors. The message can be affected by the content, elements, treatment, structure and code. Lastly, the channel in which the message is transmitted can also be affected by the five human senses, those are: Hearing, seeing, touching, smelling and tasting.</w:t>
      </w:r>
      <w:r w:rsidR="0098146E">
        <w:rPr>
          <w:rFonts w:ascii="Arial" w:hAnsi="Arial" w:cs="Arial"/>
        </w:rPr>
        <w:t xml:space="preserve"> </w:t>
      </w:r>
      <w:r w:rsidR="0098146E" w:rsidRPr="00EA405A">
        <w:rPr>
          <w:rFonts w:ascii="Arial" w:hAnsi="Arial" w:cs="Arial"/>
        </w:rPr>
        <w:t>(</w:t>
      </w:r>
      <w:proofErr w:type="spellStart"/>
      <w:r w:rsidR="0098146E" w:rsidRPr="00EA405A">
        <w:rPr>
          <w:rFonts w:ascii="Arial" w:hAnsi="Arial" w:cs="Arial"/>
        </w:rPr>
        <w:t>Preeti</w:t>
      </w:r>
      <w:proofErr w:type="spellEnd"/>
      <w:r w:rsidR="0098146E" w:rsidRPr="00EA405A">
        <w:rPr>
          <w:rFonts w:ascii="Arial" w:hAnsi="Arial" w:cs="Arial"/>
        </w:rPr>
        <w:t>, 2017)</w:t>
      </w:r>
    </w:p>
    <w:p w14:paraId="48E1F217" w14:textId="454C1C58" w:rsidR="00EE6290" w:rsidRDefault="00776729" w:rsidP="00B25533">
      <w:pPr>
        <w:spacing w:line="276" w:lineRule="auto"/>
        <w:ind w:firstLine="720"/>
        <w:jc w:val="both"/>
        <w:rPr>
          <w:rFonts w:ascii="Arial" w:hAnsi="Arial" w:cs="Arial"/>
        </w:rPr>
      </w:pPr>
      <w:r w:rsidRPr="00EA405A">
        <w:rPr>
          <w:rFonts w:ascii="Arial" w:hAnsi="Arial" w:cs="Arial"/>
        </w:rPr>
        <w:t>This model can be criticized by being a linear model, it’s lack of feedback, the lack of consideration for the noise that can affect the message, the complexity of the model and that it doesn’t include the thinking and rationalizing as a human sense.</w:t>
      </w:r>
      <w:r w:rsidR="0044654F">
        <w:rPr>
          <w:rFonts w:ascii="Arial" w:hAnsi="Arial" w:cs="Arial"/>
        </w:rPr>
        <w:t xml:space="preserve"> </w:t>
      </w:r>
      <w:r w:rsidR="0098146E" w:rsidRPr="00EA405A">
        <w:rPr>
          <w:rFonts w:ascii="Arial" w:hAnsi="Arial" w:cs="Arial"/>
        </w:rPr>
        <w:t>(</w:t>
      </w:r>
      <w:proofErr w:type="spellStart"/>
      <w:r w:rsidR="0098146E" w:rsidRPr="00EA405A">
        <w:rPr>
          <w:rFonts w:ascii="Arial" w:hAnsi="Arial" w:cs="Arial"/>
        </w:rPr>
        <w:t>Preeti</w:t>
      </w:r>
      <w:proofErr w:type="spellEnd"/>
      <w:r w:rsidR="0098146E" w:rsidRPr="00EA405A">
        <w:rPr>
          <w:rFonts w:ascii="Arial" w:hAnsi="Arial" w:cs="Arial"/>
        </w:rPr>
        <w:t>, 2017)</w:t>
      </w:r>
    </w:p>
    <w:p w14:paraId="2CEB084F" w14:textId="60261D58" w:rsidR="00667B44" w:rsidRDefault="00667B44" w:rsidP="00B25533">
      <w:pPr>
        <w:spacing w:line="276" w:lineRule="auto"/>
        <w:jc w:val="both"/>
        <w:rPr>
          <w:rFonts w:ascii="Arial" w:hAnsi="Arial" w:cs="Arial"/>
        </w:rPr>
      </w:pPr>
      <w:r>
        <w:rPr>
          <w:rFonts w:ascii="Arial" w:hAnsi="Arial" w:cs="Arial"/>
        </w:rPr>
        <w:tab/>
        <w:t xml:space="preserve">The following diagram contains </w:t>
      </w:r>
      <w:proofErr w:type="spellStart"/>
      <w:r>
        <w:rPr>
          <w:rFonts w:ascii="Arial" w:hAnsi="Arial" w:cs="Arial"/>
        </w:rPr>
        <w:t>Berlo’s</w:t>
      </w:r>
      <w:proofErr w:type="spellEnd"/>
      <w:r>
        <w:rPr>
          <w:rFonts w:ascii="Arial" w:hAnsi="Arial" w:cs="Arial"/>
        </w:rPr>
        <w:t xml:space="preserve"> model of communication. </w:t>
      </w:r>
      <w:r w:rsidR="00592137">
        <w:rPr>
          <w:rFonts w:ascii="Arial" w:hAnsi="Arial" w:cs="Arial"/>
        </w:rPr>
        <w:t xml:space="preserve">By analysing it, it can be stated that this model is more complex than the other two models presented and accounts </w:t>
      </w:r>
      <w:r w:rsidR="00592137">
        <w:rPr>
          <w:rFonts w:ascii="Arial" w:hAnsi="Arial" w:cs="Arial"/>
        </w:rPr>
        <w:lastRenderedPageBreak/>
        <w:t>for various social and cultural factors, behaviours and physical abilities that might influence communication:</w:t>
      </w:r>
    </w:p>
    <w:p w14:paraId="16010C66" w14:textId="1B7332B8" w:rsidR="00592137" w:rsidRPr="00EA405A" w:rsidRDefault="00592137" w:rsidP="00667B44">
      <w:pPr>
        <w:spacing w:line="276" w:lineRule="auto"/>
        <w:rPr>
          <w:rFonts w:ascii="Arial" w:hAnsi="Arial" w:cs="Arial"/>
        </w:rPr>
      </w:pPr>
      <w:r>
        <w:rPr>
          <w:noProof/>
        </w:rPr>
        <w:drawing>
          <wp:inline distT="0" distB="0" distL="0" distR="0" wp14:anchorId="779959DD" wp14:editId="259321F5">
            <wp:extent cx="5731510" cy="5151755"/>
            <wp:effectExtent l="0" t="0" r="2540" b="0"/>
            <wp:docPr id="3" name="Picture 3" descr="Berlo's SMC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SMCR Model of Communication - Businesstop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151755"/>
                    </a:xfrm>
                    <a:prstGeom prst="rect">
                      <a:avLst/>
                    </a:prstGeom>
                    <a:noFill/>
                    <a:ln>
                      <a:noFill/>
                    </a:ln>
                  </pic:spPr>
                </pic:pic>
              </a:graphicData>
            </a:graphic>
          </wp:inline>
        </w:drawing>
      </w:r>
    </w:p>
    <w:p w14:paraId="216DEC27" w14:textId="125A02F3" w:rsidR="00776729" w:rsidRDefault="00592137" w:rsidP="000E0E28">
      <w:pPr>
        <w:spacing w:line="276" w:lineRule="auto"/>
        <w:rPr>
          <w:rFonts w:ascii="Arial" w:hAnsi="Arial" w:cs="Arial"/>
        </w:rPr>
      </w:pPr>
      <w:r>
        <w:rPr>
          <w:rFonts w:ascii="Arial" w:hAnsi="Arial" w:cs="Arial"/>
        </w:rPr>
        <w:t>(</w:t>
      </w:r>
      <w:proofErr w:type="spellStart"/>
      <w:r>
        <w:rPr>
          <w:rFonts w:ascii="Arial" w:hAnsi="Arial" w:cs="Arial"/>
        </w:rPr>
        <w:t>Businesstopia</w:t>
      </w:r>
      <w:proofErr w:type="spellEnd"/>
      <w:r>
        <w:rPr>
          <w:rFonts w:ascii="Arial" w:hAnsi="Arial" w:cs="Arial"/>
        </w:rPr>
        <w:t>, 2018)</w:t>
      </w:r>
    </w:p>
    <w:p w14:paraId="222FE671" w14:textId="77777777" w:rsidR="00F77B8C" w:rsidRPr="00592137" w:rsidRDefault="00F77B8C" w:rsidP="000E0E28">
      <w:pPr>
        <w:spacing w:line="276" w:lineRule="auto"/>
        <w:rPr>
          <w:rFonts w:ascii="Arial" w:hAnsi="Arial" w:cs="Arial"/>
        </w:rPr>
      </w:pPr>
    </w:p>
    <w:p w14:paraId="02832CD4" w14:textId="1CDB1F91" w:rsidR="00776729" w:rsidRPr="00EA405A" w:rsidRDefault="00776729" w:rsidP="000E0E28">
      <w:pPr>
        <w:pStyle w:val="Heading1"/>
        <w:spacing w:line="276" w:lineRule="auto"/>
        <w:rPr>
          <w:rFonts w:ascii="Arial" w:hAnsi="Arial" w:cs="Arial"/>
          <w:color w:val="auto"/>
          <w:lang w:val="en-US"/>
        </w:rPr>
      </w:pPr>
      <w:bookmarkStart w:id="5" w:name="_Toc109076431"/>
      <w:r w:rsidRPr="00EA405A">
        <w:rPr>
          <w:rFonts w:ascii="Arial" w:hAnsi="Arial" w:cs="Arial"/>
          <w:color w:val="auto"/>
          <w:lang w:val="en-US"/>
        </w:rPr>
        <w:t>3 - Types of Communication</w:t>
      </w:r>
      <w:bookmarkEnd w:id="5"/>
    </w:p>
    <w:p w14:paraId="7D5B84E6" w14:textId="77777777" w:rsidR="00776729" w:rsidRPr="00EA405A" w:rsidRDefault="00776729" w:rsidP="00B25533">
      <w:pPr>
        <w:spacing w:line="276" w:lineRule="auto"/>
        <w:jc w:val="both"/>
        <w:rPr>
          <w:rFonts w:ascii="Arial" w:hAnsi="Arial" w:cs="Arial"/>
          <w:lang w:val="en-US"/>
        </w:rPr>
      </w:pPr>
    </w:p>
    <w:p w14:paraId="3B065B20" w14:textId="77777777" w:rsidR="00776729" w:rsidRPr="00EA405A" w:rsidRDefault="00776729" w:rsidP="00B25533">
      <w:pPr>
        <w:spacing w:line="276" w:lineRule="auto"/>
        <w:ind w:firstLine="720"/>
        <w:jc w:val="both"/>
        <w:rPr>
          <w:rFonts w:ascii="Arial" w:hAnsi="Arial" w:cs="Arial"/>
          <w:lang w:val="en-US"/>
        </w:rPr>
      </w:pPr>
      <w:r w:rsidRPr="00EA405A">
        <w:rPr>
          <w:rFonts w:ascii="Arial" w:hAnsi="Arial" w:cs="Arial"/>
          <w:lang w:val="en-US"/>
        </w:rPr>
        <w:t xml:space="preserve">In the first section of this report, there was an introduction on the models of communication, which explain how the process of communication happen. Although these models are important to describe how communication occurs, it is also important to define how humans interact with each other. </w:t>
      </w:r>
    </w:p>
    <w:p w14:paraId="7DE2B6DC" w14:textId="14335042" w:rsidR="00776729" w:rsidRDefault="00776729" w:rsidP="00B25533">
      <w:pPr>
        <w:spacing w:line="276" w:lineRule="auto"/>
        <w:ind w:firstLine="720"/>
        <w:jc w:val="both"/>
        <w:rPr>
          <w:rFonts w:ascii="Arial" w:hAnsi="Arial" w:cs="Arial"/>
          <w:lang w:val="en-US"/>
        </w:rPr>
      </w:pPr>
      <w:r w:rsidRPr="00EA405A">
        <w:rPr>
          <w:rFonts w:ascii="Arial" w:hAnsi="Arial" w:cs="Arial"/>
          <w:lang w:val="en-US"/>
        </w:rPr>
        <w:t>Human communication can be divided between verbal, non-verbal and listening. This section aims to give further explanation on each of these types of communication.</w:t>
      </w:r>
    </w:p>
    <w:p w14:paraId="0F9AAA74" w14:textId="7A817EFE" w:rsidR="00F77B8C" w:rsidRDefault="00F77B8C" w:rsidP="00B25533">
      <w:pPr>
        <w:spacing w:line="276" w:lineRule="auto"/>
        <w:ind w:firstLine="720"/>
        <w:jc w:val="both"/>
        <w:rPr>
          <w:rFonts w:ascii="Arial" w:hAnsi="Arial" w:cs="Arial"/>
          <w:lang w:val="en-US"/>
        </w:rPr>
      </w:pPr>
      <w:r>
        <w:rPr>
          <w:rFonts w:ascii="Arial" w:hAnsi="Arial" w:cs="Arial"/>
          <w:lang w:val="en-US"/>
        </w:rPr>
        <w:t>The diagram below illustrates the types of communication that will be discussed in this section:</w:t>
      </w:r>
    </w:p>
    <w:p w14:paraId="492B4AD6" w14:textId="59CCB9F3" w:rsidR="00F77B8C" w:rsidRPr="00EA405A" w:rsidRDefault="00F77B8C" w:rsidP="00F77B8C">
      <w:pPr>
        <w:spacing w:line="276" w:lineRule="auto"/>
        <w:jc w:val="both"/>
        <w:rPr>
          <w:rFonts w:ascii="Arial" w:hAnsi="Arial" w:cs="Arial"/>
          <w:lang w:val="en-US"/>
        </w:rPr>
      </w:pPr>
      <w:r>
        <w:rPr>
          <w:rFonts w:ascii="Arial" w:hAnsi="Arial" w:cs="Arial"/>
          <w:noProof/>
          <w:lang w:val="en-US"/>
        </w:rPr>
        <w:lastRenderedPageBreak/>
        <w:drawing>
          <wp:inline distT="0" distB="0" distL="0" distR="0" wp14:anchorId="1E06852F" wp14:editId="07EC14B4">
            <wp:extent cx="5313872" cy="3188322"/>
            <wp:effectExtent l="0" t="0" r="127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50599" cy="3210358"/>
                    </a:xfrm>
                    <a:prstGeom prst="rect">
                      <a:avLst/>
                    </a:prstGeom>
                  </pic:spPr>
                </pic:pic>
              </a:graphicData>
            </a:graphic>
          </wp:inline>
        </w:drawing>
      </w:r>
    </w:p>
    <w:p w14:paraId="7D8E06C3" w14:textId="77DCCE28" w:rsidR="00776729" w:rsidRDefault="00F77B8C" w:rsidP="000E0E28">
      <w:pPr>
        <w:spacing w:line="276" w:lineRule="auto"/>
        <w:rPr>
          <w:rFonts w:ascii="Arial" w:hAnsi="Arial" w:cs="Arial"/>
          <w:lang w:val="en-US"/>
        </w:rPr>
      </w:pPr>
      <w:r>
        <w:rPr>
          <w:rFonts w:ascii="Arial" w:hAnsi="Arial" w:cs="Arial"/>
          <w:lang w:val="en-US"/>
        </w:rPr>
        <w:t>(Author’s Image)</w:t>
      </w:r>
    </w:p>
    <w:p w14:paraId="6CDDC1A0" w14:textId="77777777" w:rsidR="00F77B8C" w:rsidRPr="00EA405A" w:rsidRDefault="00F77B8C" w:rsidP="000E0E28">
      <w:pPr>
        <w:spacing w:line="276" w:lineRule="auto"/>
        <w:rPr>
          <w:rFonts w:ascii="Arial" w:hAnsi="Arial" w:cs="Arial"/>
          <w:lang w:val="en-US"/>
        </w:rPr>
      </w:pPr>
    </w:p>
    <w:p w14:paraId="4CA655F5" w14:textId="06D36BB9" w:rsidR="00776729" w:rsidRPr="00EA405A" w:rsidRDefault="00776729" w:rsidP="000E0E28">
      <w:pPr>
        <w:pStyle w:val="Heading2"/>
        <w:spacing w:line="276" w:lineRule="auto"/>
        <w:rPr>
          <w:rFonts w:ascii="Arial" w:hAnsi="Arial" w:cs="Arial"/>
          <w:color w:val="auto"/>
          <w:lang w:val="en-US"/>
        </w:rPr>
      </w:pPr>
      <w:bookmarkStart w:id="6" w:name="_Toc109076432"/>
      <w:r w:rsidRPr="00EA405A">
        <w:rPr>
          <w:rFonts w:ascii="Arial" w:hAnsi="Arial" w:cs="Arial"/>
          <w:color w:val="auto"/>
          <w:lang w:val="en-US"/>
        </w:rPr>
        <w:t>3.1 - Verbal</w:t>
      </w:r>
      <w:bookmarkEnd w:id="6"/>
    </w:p>
    <w:p w14:paraId="147639A9" w14:textId="77777777" w:rsidR="00776729" w:rsidRPr="00EA405A" w:rsidRDefault="00776729" w:rsidP="000E0E28">
      <w:pPr>
        <w:spacing w:line="276" w:lineRule="auto"/>
        <w:rPr>
          <w:rFonts w:ascii="Arial" w:hAnsi="Arial" w:cs="Arial"/>
        </w:rPr>
      </w:pPr>
    </w:p>
    <w:p w14:paraId="243C803B" w14:textId="7C3E74B7" w:rsidR="00776729" w:rsidRPr="00EA405A" w:rsidRDefault="00776729" w:rsidP="00B25533">
      <w:pPr>
        <w:spacing w:line="276" w:lineRule="auto"/>
        <w:ind w:firstLine="720"/>
        <w:jc w:val="both"/>
        <w:rPr>
          <w:rFonts w:ascii="Arial" w:hAnsi="Arial" w:cs="Arial"/>
        </w:rPr>
      </w:pPr>
      <w:r w:rsidRPr="00EA405A">
        <w:rPr>
          <w:rFonts w:ascii="Arial" w:hAnsi="Arial" w:cs="Arial"/>
        </w:rPr>
        <w:t>Verbal communication contains both our words and the and verbal fillers we use in the communication process. It can include spoken, written and sign language. To be effective in this kind of communication, the message sender must be sure that the message being sent is clear for the receiver to understand,</w:t>
      </w:r>
      <w:r w:rsidR="00B25533">
        <w:rPr>
          <w:rFonts w:ascii="Arial" w:hAnsi="Arial" w:cs="Arial"/>
        </w:rPr>
        <w:t xml:space="preserve"> </w:t>
      </w:r>
      <w:r w:rsidRPr="00EA405A">
        <w:rPr>
          <w:rFonts w:ascii="Arial" w:hAnsi="Arial" w:cs="Arial"/>
        </w:rPr>
        <w:t>apart from that, the skill of properly interpreting verbal communication also must be developed. As the symbols we use for communication can be arbitrary and misunderstood, (</w:t>
      </w:r>
      <w:proofErr w:type="spellStart"/>
      <w:r w:rsidRPr="00EA405A">
        <w:rPr>
          <w:rFonts w:ascii="Arial" w:hAnsi="Arial" w:cs="Arial"/>
        </w:rPr>
        <w:t>Quitanilla</w:t>
      </w:r>
      <w:proofErr w:type="spellEnd"/>
      <w:r w:rsidRPr="00EA405A">
        <w:rPr>
          <w:rFonts w:ascii="Arial" w:hAnsi="Arial" w:cs="Arial"/>
        </w:rPr>
        <w:t xml:space="preserve"> and Wahl, 2020, pp. 21-22).</w:t>
      </w:r>
    </w:p>
    <w:p w14:paraId="4010244F" w14:textId="77777777" w:rsidR="00776729" w:rsidRPr="00EA405A" w:rsidRDefault="00776729" w:rsidP="000E0E28">
      <w:pPr>
        <w:spacing w:line="276" w:lineRule="auto"/>
        <w:rPr>
          <w:rFonts w:ascii="Arial" w:hAnsi="Arial" w:cs="Arial"/>
          <w:lang w:val="en-US"/>
        </w:rPr>
      </w:pPr>
    </w:p>
    <w:p w14:paraId="464DD27A" w14:textId="13E05840" w:rsidR="00776729" w:rsidRPr="00EA405A" w:rsidRDefault="005E4113" w:rsidP="000E0E28">
      <w:pPr>
        <w:pStyle w:val="Heading2"/>
        <w:spacing w:line="276" w:lineRule="auto"/>
        <w:rPr>
          <w:rFonts w:ascii="Arial" w:hAnsi="Arial" w:cs="Arial"/>
          <w:color w:val="auto"/>
          <w:lang w:val="en-US"/>
        </w:rPr>
      </w:pPr>
      <w:bookmarkStart w:id="7" w:name="_Toc109076433"/>
      <w:r w:rsidRPr="00EA405A">
        <w:rPr>
          <w:rFonts w:ascii="Arial" w:hAnsi="Arial" w:cs="Arial"/>
          <w:color w:val="auto"/>
          <w:lang w:val="en-US"/>
        </w:rPr>
        <w:t xml:space="preserve">3.2 - </w:t>
      </w:r>
      <w:r w:rsidR="00776729" w:rsidRPr="00EA405A">
        <w:rPr>
          <w:rFonts w:ascii="Arial" w:hAnsi="Arial" w:cs="Arial"/>
          <w:color w:val="auto"/>
          <w:lang w:val="en-US"/>
        </w:rPr>
        <w:t>Non-verbal</w:t>
      </w:r>
      <w:bookmarkEnd w:id="7"/>
    </w:p>
    <w:p w14:paraId="7E68190F" w14:textId="77777777" w:rsidR="00776729" w:rsidRPr="00EA405A" w:rsidRDefault="00776729" w:rsidP="000E0E28">
      <w:pPr>
        <w:spacing w:line="276" w:lineRule="auto"/>
        <w:rPr>
          <w:rFonts w:ascii="Arial" w:hAnsi="Arial" w:cs="Arial"/>
          <w:lang w:val="en-US"/>
        </w:rPr>
      </w:pPr>
    </w:p>
    <w:p w14:paraId="32905BC0" w14:textId="142B11C2" w:rsidR="00776729" w:rsidRPr="00EA405A" w:rsidRDefault="00776729" w:rsidP="00B25533">
      <w:pPr>
        <w:spacing w:line="276" w:lineRule="auto"/>
        <w:ind w:firstLine="720"/>
        <w:jc w:val="both"/>
        <w:rPr>
          <w:rFonts w:ascii="Arial" w:hAnsi="Arial" w:cs="Arial"/>
        </w:rPr>
      </w:pPr>
      <w:r w:rsidRPr="00EA405A">
        <w:rPr>
          <w:rFonts w:ascii="Arial" w:hAnsi="Arial" w:cs="Arial"/>
          <w:lang w:val="en-US"/>
        </w:rPr>
        <w:t>Non-verbal communication can be defined by the communication that has meaning but is not included in written or spoken language. This type of communication can include a variety of body language symbols that can be interpreted as a message by other people. Some examples of this are the way you walk, facial expressions, your posture and even the way you look. As an example, i</w:t>
      </w:r>
      <w:r w:rsidR="00B25533">
        <w:rPr>
          <w:rFonts w:ascii="Arial" w:hAnsi="Arial" w:cs="Arial"/>
          <w:lang w:val="en-US"/>
        </w:rPr>
        <w:t>f</w:t>
      </w:r>
      <w:r w:rsidRPr="00EA405A">
        <w:rPr>
          <w:rFonts w:ascii="Arial" w:hAnsi="Arial" w:cs="Arial"/>
          <w:lang w:val="en-US"/>
        </w:rPr>
        <w:t xml:space="preserve"> you lower your eyebrows, squint your </w:t>
      </w:r>
      <w:r w:rsidR="00B25533" w:rsidRPr="00EA405A">
        <w:rPr>
          <w:rFonts w:ascii="Arial" w:hAnsi="Arial" w:cs="Arial"/>
          <w:lang w:val="en-US"/>
        </w:rPr>
        <w:t>eyes,</w:t>
      </w:r>
      <w:r w:rsidRPr="00EA405A">
        <w:rPr>
          <w:rFonts w:ascii="Arial" w:hAnsi="Arial" w:cs="Arial"/>
          <w:lang w:val="en-US"/>
        </w:rPr>
        <w:t xml:space="preserve"> and tighten your lips, other humans might interpret that you are angry. </w:t>
      </w:r>
      <w:r w:rsidRPr="00EA405A">
        <w:rPr>
          <w:rFonts w:ascii="Arial" w:hAnsi="Arial" w:cs="Arial"/>
        </w:rPr>
        <w:t>(</w:t>
      </w:r>
      <w:proofErr w:type="spellStart"/>
      <w:r w:rsidRPr="00EA405A">
        <w:rPr>
          <w:rFonts w:ascii="Arial" w:hAnsi="Arial" w:cs="Arial"/>
        </w:rPr>
        <w:t>Quitanilla</w:t>
      </w:r>
      <w:proofErr w:type="spellEnd"/>
      <w:r w:rsidRPr="00EA405A">
        <w:rPr>
          <w:rFonts w:ascii="Arial" w:hAnsi="Arial" w:cs="Arial"/>
        </w:rPr>
        <w:t xml:space="preserve"> and Wahl, 2020, pp. 21-22)</w:t>
      </w:r>
    </w:p>
    <w:p w14:paraId="671CAEE3" w14:textId="77777777" w:rsidR="00776729" w:rsidRPr="00EA405A" w:rsidRDefault="00776729" w:rsidP="00B25533">
      <w:pPr>
        <w:spacing w:line="276" w:lineRule="auto"/>
        <w:ind w:firstLine="720"/>
        <w:jc w:val="both"/>
        <w:rPr>
          <w:rFonts w:ascii="Arial" w:hAnsi="Arial" w:cs="Arial"/>
        </w:rPr>
      </w:pPr>
      <w:r w:rsidRPr="00EA405A">
        <w:rPr>
          <w:rFonts w:ascii="Arial" w:hAnsi="Arial" w:cs="Arial"/>
        </w:rPr>
        <w:t>Non-verbal communication is not only used to express an emotion or mind state. It is also useful to understand about it for a more effective communication. If you are communicating with someone, you can observe and interpret their body language to get some insights on how the person is responding to your message. (</w:t>
      </w:r>
      <w:proofErr w:type="spellStart"/>
      <w:r w:rsidRPr="00EA405A">
        <w:rPr>
          <w:rFonts w:ascii="Arial" w:hAnsi="Arial" w:cs="Arial"/>
        </w:rPr>
        <w:t>Quitanilla</w:t>
      </w:r>
      <w:proofErr w:type="spellEnd"/>
      <w:r w:rsidRPr="00EA405A">
        <w:rPr>
          <w:rFonts w:ascii="Arial" w:hAnsi="Arial" w:cs="Arial"/>
        </w:rPr>
        <w:t xml:space="preserve"> and Wahl, 2020, pp. 21-22)</w:t>
      </w:r>
    </w:p>
    <w:p w14:paraId="526E2802" w14:textId="77777777" w:rsidR="00776729" w:rsidRPr="00EA405A" w:rsidRDefault="00776729" w:rsidP="00B25533">
      <w:pPr>
        <w:spacing w:line="276" w:lineRule="auto"/>
        <w:ind w:firstLine="720"/>
        <w:jc w:val="both"/>
        <w:rPr>
          <w:rFonts w:ascii="Arial" w:hAnsi="Arial" w:cs="Arial"/>
        </w:rPr>
      </w:pPr>
      <w:r w:rsidRPr="00EA405A">
        <w:rPr>
          <w:rFonts w:ascii="Arial" w:hAnsi="Arial" w:cs="Arial"/>
        </w:rPr>
        <w:lastRenderedPageBreak/>
        <w:t>This type of communication can also be used to show a person’s personality traits to other people and, if used correctly, it can help your verbal communication to get clearer by sending a ‘double message’ with both your speech and body language. (</w:t>
      </w:r>
      <w:proofErr w:type="spellStart"/>
      <w:r w:rsidRPr="00EA405A">
        <w:rPr>
          <w:rFonts w:ascii="Arial" w:hAnsi="Arial" w:cs="Arial"/>
        </w:rPr>
        <w:t>Quitanilla</w:t>
      </w:r>
      <w:proofErr w:type="spellEnd"/>
      <w:r w:rsidRPr="00EA405A">
        <w:rPr>
          <w:rFonts w:ascii="Arial" w:hAnsi="Arial" w:cs="Arial"/>
        </w:rPr>
        <w:t xml:space="preserve"> and Wahl, 2020, pp. 21-22)</w:t>
      </w:r>
    </w:p>
    <w:p w14:paraId="6701C3FE" w14:textId="77777777" w:rsidR="00776729" w:rsidRPr="00EA405A" w:rsidRDefault="00776729" w:rsidP="000E0E28">
      <w:pPr>
        <w:spacing w:line="276" w:lineRule="auto"/>
        <w:rPr>
          <w:rFonts w:ascii="Arial" w:hAnsi="Arial" w:cs="Arial"/>
        </w:rPr>
      </w:pPr>
    </w:p>
    <w:p w14:paraId="49C8DD5C" w14:textId="6687C445" w:rsidR="00776729" w:rsidRPr="00EA405A" w:rsidRDefault="005E4113" w:rsidP="000E0E28">
      <w:pPr>
        <w:pStyle w:val="Heading2"/>
        <w:spacing w:line="276" w:lineRule="auto"/>
        <w:rPr>
          <w:rFonts w:ascii="Arial" w:hAnsi="Arial" w:cs="Arial"/>
          <w:color w:val="auto"/>
          <w:lang w:val="en-US"/>
        </w:rPr>
      </w:pPr>
      <w:bookmarkStart w:id="8" w:name="_Toc109076434"/>
      <w:r w:rsidRPr="00EA405A">
        <w:rPr>
          <w:rFonts w:ascii="Arial" w:hAnsi="Arial" w:cs="Arial"/>
          <w:color w:val="auto"/>
          <w:lang w:val="en-US"/>
        </w:rPr>
        <w:t xml:space="preserve">3.3 - </w:t>
      </w:r>
      <w:r w:rsidR="00776729" w:rsidRPr="00EA405A">
        <w:rPr>
          <w:rFonts w:ascii="Arial" w:hAnsi="Arial" w:cs="Arial"/>
          <w:color w:val="auto"/>
          <w:lang w:val="en-US"/>
        </w:rPr>
        <w:t>Listening</w:t>
      </w:r>
      <w:bookmarkEnd w:id="8"/>
    </w:p>
    <w:p w14:paraId="5E870D3E" w14:textId="77777777" w:rsidR="005E4113" w:rsidRPr="00EA405A" w:rsidRDefault="00776729" w:rsidP="000E0E28">
      <w:pPr>
        <w:spacing w:line="276" w:lineRule="auto"/>
        <w:rPr>
          <w:rFonts w:ascii="Arial" w:hAnsi="Arial" w:cs="Arial"/>
          <w:lang w:val="en-US"/>
        </w:rPr>
      </w:pPr>
      <w:r w:rsidRPr="00EA405A">
        <w:rPr>
          <w:rFonts w:ascii="Arial" w:hAnsi="Arial" w:cs="Arial"/>
          <w:lang w:val="en-US"/>
        </w:rPr>
        <w:tab/>
      </w:r>
    </w:p>
    <w:p w14:paraId="39E0F674" w14:textId="0181758B" w:rsidR="00776729" w:rsidRPr="00EA405A" w:rsidRDefault="00776729" w:rsidP="00B25533">
      <w:pPr>
        <w:spacing w:line="276" w:lineRule="auto"/>
        <w:ind w:firstLine="720"/>
        <w:jc w:val="both"/>
        <w:rPr>
          <w:rFonts w:ascii="Arial" w:hAnsi="Arial" w:cs="Arial"/>
          <w:lang w:val="en-US"/>
        </w:rPr>
      </w:pPr>
      <w:r w:rsidRPr="00EA405A">
        <w:rPr>
          <w:rFonts w:ascii="Arial" w:hAnsi="Arial" w:cs="Arial"/>
          <w:lang w:val="en-US"/>
        </w:rPr>
        <w:t>Listening can often be confused with hearing, but they are two different concepts, hearing is the process of perceiving sound, listening is paying attention to the sound and giving it consideration. (</w:t>
      </w:r>
      <w:proofErr w:type="spellStart"/>
      <w:r w:rsidRPr="00EA405A">
        <w:rPr>
          <w:rFonts w:ascii="Arial" w:hAnsi="Arial" w:cs="Arial"/>
          <w:lang w:val="en-US"/>
        </w:rPr>
        <w:t>Raypole</w:t>
      </w:r>
      <w:proofErr w:type="spellEnd"/>
      <w:r w:rsidRPr="00EA405A">
        <w:rPr>
          <w:rFonts w:ascii="Arial" w:hAnsi="Arial" w:cs="Arial"/>
          <w:lang w:val="en-US"/>
        </w:rPr>
        <w:t>, 2018)</w:t>
      </w:r>
    </w:p>
    <w:p w14:paraId="065B866D" w14:textId="5922A3F5" w:rsidR="00776729" w:rsidRPr="00EA405A" w:rsidRDefault="00776729" w:rsidP="00B25533">
      <w:pPr>
        <w:spacing w:line="276" w:lineRule="auto"/>
        <w:ind w:firstLine="720"/>
        <w:jc w:val="both"/>
        <w:rPr>
          <w:rFonts w:ascii="Arial" w:hAnsi="Arial" w:cs="Arial"/>
        </w:rPr>
      </w:pPr>
      <w:r w:rsidRPr="00EA405A">
        <w:rPr>
          <w:rFonts w:ascii="Arial" w:hAnsi="Arial" w:cs="Arial"/>
          <w:lang w:val="en-US"/>
        </w:rPr>
        <w:t xml:space="preserve">Listening is crucial for communication, as we have seen in the models of communication, the receiver plays </w:t>
      </w:r>
      <w:r w:rsidR="00D415D1" w:rsidRPr="00EA405A">
        <w:rPr>
          <w:rFonts w:ascii="Arial" w:hAnsi="Arial" w:cs="Arial"/>
          <w:lang w:val="en-US"/>
        </w:rPr>
        <w:t>a key role</w:t>
      </w:r>
      <w:r w:rsidRPr="00EA405A">
        <w:rPr>
          <w:rFonts w:ascii="Arial" w:hAnsi="Arial" w:cs="Arial"/>
          <w:lang w:val="en-US"/>
        </w:rPr>
        <w:t xml:space="preserve"> in the process, without it, the communication process cannot be completed. As it is estimated that an average listener remembers between 25 and 50 per cent of the information they hear, it can be said that listening is not well practiced in our society. It is vital to practice effective listening in business and social environments. The best practices for good listening include avoiding distractions, focusing on the message, and listening actively to the message. </w:t>
      </w:r>
      <w:r w:rsidRPr="00EA405A">
        <w:rPr>
          <w:rFonts w:ascii="Arial" w:hAnsi="Arial" w:cs="Arial"/>
        </w:rPr>
        <w:t>(</w:t>
      </w:r>
      <w:proofErr w:type="spellStart"/>
      <w:r w:rsidRPr="00EA405A">
        <w:rPr>
          <w:rFonts w:ascii="Arial" w:hAnsi="Arial" w:cs="Arial"/>
        </w:rPr>
        <w:t>Quitanilla</w:t>
      </w:r>
      <w:proofErr w:type="spellEnd"/>
      <w:r w:rsidRPr="00EA405A">
        <w:rPr>
          <w:rFonts w:ascii="Arial" w:hAnsi="Arial" w:cs="Arial"/>
        </w:rPr>
        <w:t xml:space="preserve"> and Wahl, 2020, pp. 43-50)</w:t>
      </w:r>
    </w:p>
    <w:p w14:paraId="0040C59D" w14:textId="77777777" w:rsidR="00776729" w:rsidRPr="00EA405A" w:rsidRDefault="00776729" w:rsidP="00B25533">
      <w:pPr>
        <w:spacing w:line="276" w:lineRule="auto"/>
        <w:ind w:firstLine="720"/>
        <w:jc w:val="both"/>
        <w:rPr>
          <w:rFonts w:ascii="Arial" w:hAnsi="Arial" w:cs="Arial"/>
        </w:rPr>
      </w:pPr>
      <w:r w:rsidRPr="00EA405A">
        <w:rPr>
          <w:rFonts w:ascii="Arial" w:hAnsi="Arial" w:cs="Arial"/>
        </w:rPr>
        <w:t>As it is important to understand what active listening is, it will be discussed further in this section.</w:t>
      </w:r>
    </w:p>
    <w:p w14:paraId="4FE9CC7C" w14:textId="77777777" w:rsidR="00776729" w:rsidRPr="00EA405A" w:rsidRDefault="00776729" w:rsidP="000E0E28">
      <w:pPr>
        <w:spacing w:line="276" w:lineRule="auto"/>
        <w:rPr>
          <w:rFonts w:ascii="Arial" w:hAnsi="Arial" w:cs="Arial"/>
          <w:lang w:val="en-US"/>
        </w:rPr>
      </w:pPr>
    </w:p>
    <w:p w14:paraId="57569095" w14:textId="08C1A1E1" w:rsidR="00776729" w:rsidRPr="00EA405A" w:rsidRDefault="005E4113" w:rsidP="000E0E28">
      <w:pPr>
        <w:pStyle w:val="Heading3"/>
        <w:spacing w:line="276" w:lineRule="auto"/>
        <w:rPr>
          <w:rFonts w:ascii="Arial" w:hAnsi="Arial" w:cs="Arial"/>
          <w:color w:val="auto"/>
          <w:lang w:val="en-US"/>
        </w:rPr>
      </w:pPr>
      <w:bookmarkStart w:id="9" w:name="_Toc109076435"/>
      <w:r w:rsidRPr="00EA405A">
        <w:rPr>
          <w:rFonts w:ascii="Arial" w:hAnsi="Arial" w:cs="Arial"/>
          <w:color w:val="auto"/>
          <w:lang w:val="en-US"/>
        </w:rPr>
        <w:t xml:space="preserve">3.3.1 - </w:t>
      </w:r>
      <w:r w:rsidR="00776729" w:rsidRPr="00EA405A">
        <w:rPr>
          <w:rFonts w:ascii="Arial" w:hAnsi="Arial" w:cs="Arial"/>
          <w:color w:val="auto"/>
          <w:lang w:val="en-US"/>
        </w:rPr>
        <w:t>Active Listening</w:t>
      </w:r>
      <w:bookmarkEnd w:id="9"/>
    </w:p>
    <w:p w14:paraId="5264DE45" w14:textId="77777777" w:rsidR="005E4113" w:rsidRPr="00EA405A" w:rsidRDefault="005E4113" w:rsidP="000E0E28">
      <w:pPr>
        <w:spacing w:line="276" w:lineRule="auto"/>
        <w:rPr>
          <w:rFonts w:ascii="Arial" w:hAnsi="Arial" w:cs="Arial"/>
          <w:lang w:val="en-US"/>
        </w:rPr>
      </w:pPr>
    </w:p>
    <w:p w14:paraId="2EF57CB2" w14:textId="076BECB7" w:rsidR="00776729" w:rsidRPr="00EA405A" w:rsidRDefault="00776729" w:rsidP="00B25533">
      <w:pPr>
        <w:spacing w:line="276" w:lineRule="auto"/>
        <w:ind w:firstLine="720"/>
        <w:jc w:val="both"/>
        <w:rPr>
          <w:rFonts w:ascii="Arial" w:hAnsi="Arial" w:cs="Arial"/>
          <w:lang w:val="en-US"/>
        </w:rPr>
      </w:pPr>
      <w:r w:rsidRPr="00EA405A">
        <w:rPr>
          <w:rFonts w:ascii="Arial" w:hAnsi="Arial" w:cs="Arial"/>
          <w:lang w:val="en-US"/>
        </w:rPr>
        <w:t xml:space="preserve">Active listening can be divided into three categories, Informational listening, Critical Listening and Empathetic listening. </w:t>
      </w:r>
      <w:r w:rsidRPr="00EA405A">
        <w:rPr>
          <w:rFonts w:ascii="Arial" w:hAnsi="Arial" w:cs="Arial"/>
        </w:rPr>
        <w:t>(</w:t>
      </w:r>
      <w:proofErr w:type="spellStart"/>
      <w:r w:rsidRPr="00EA405A">
        <w:rPr>
          <w:rFonts w:ascii="Arial" w:hAnsi="Arial" w:cs="Arial"/>
        </w:rPr>
        <w:t>Quitanilla</w:t>
      </w:r>
      <w:proofErr w:type="spellEnd"/>
      <w:r w:rsidRPr="00EA405A">
        <w:rPr>
          <w:rFonts w:ascii="Arial" w:hAnsi="Arial" w:cs="Arial"/>
        </w:rPr>
        <w:t xml:space="preserve"> and Wahl, 2020, pp. 50)</w:t>
      </w:r>
    </w:p>
    <w:p w14:paraId="73EF8473" w14:textId="02AFD7B0" w:rsidR="00776729" w:rsidRPr="00EA405A" w:rsidRDefault="00776729" w:rsidP="00B25533">
      <w:pPr>
        <w:spacing w:line="276" w:lineRule="auto"/>
        <w:ind w:firstLine="720"/>
        <w:jc w:val="both"/>
        <w:rPr>
          <w:rFonts w:ascii="Arial" w:hAnsi="Arial" w:cs="Arial"/>
          <w:lang w:val="en-US"/>
        </w:rPr>
      </w:pPr>
      <w:r w:rsidRPr="00EA405A">
        <w:rPr>
          <w:rFonts w:ascii="Arial" w:hAnsi="Arial" w:cs="Arial"/>
          <w:lang w:val="en-US"/>
        </w:rPr>
        <w:t xml:space="preserve">Informational listening relates to focusing the content of the message to remember the content. Critical listening can be defined as the act of evaluating and analyzing the message you are receiving. </w:t>
      </w:r>
      <w:r w:rsidRPr="00EA405A">
        <w:rPr>
          <w:rFonts w:ascii="Arial" w:hAnsi="Arial" w:cs="Arial"/>
        </w:rPr>
        <w:t>(</w:t>
      </w:r>
      <w:proofErr w:type="spellStart"/>
      <w:r w:rsidRPr="00EA405A">
        <w:rPr>
          <w:rFonts w:ascii="Arial" w:hAnsi="Arial" w:cs="Arial"/>
        </w:rPr>
        <w:t>Quitanilla</w:t>
      </w:r>
      <w:proofErr w:type="spellEnd"/>
      <w:r w:rsidRPr="00EA405A">
        <w:rPr>
          <w:rFonts w:ascii="Arial" w:hAnsi="Arial" w:cs="Arial"/>
        </w:rPr>
        <w:t xml:space="preserve"> and Wahl, 2020, pp. 50-51)</w:t>
      </w:r>
    </w:p>
    <w:p w14:paraId="46B91DFF" w14:textId="32A5975B" w:rsidR="00776729" w:rsidRPr="00EA405A" w:rsidRDefault="00776729" w:rsidP="00B25533">
      <w:pPr>
        <w:spacing w:line="276" w:lineRule="auto"/>
        <w:ind w:firstLine="720"/>
        <w:jc w:val="both"/>
        <w:rPr>
          <w:rFonts w:ascii="Arial" w:hAnsi="Arial" w:cs="Arial"/>
        </w:rPr>
      </w:pPr>
      <w:r w:rsidRPr="00EA405A">
        <w:rPr>
          <w:rFonts w:ascii="Arial" w:hAnsi="Arial" w:cs="Arial"/>
          <w:lang w:val="en-US"/>
        </w:rPr>
        <w:t xml:space="preserve">As for empathetic listening, it is important when listening to consider the point of view of the speaker. If receive a message from a communicator, you should try to interpret that message as if you were the sender. You should also consider the social and cultural background of the speaker and try to put yourself in their position. </w:t>
      </w:r>
      <w:r w:rsidRPr="00EA405A">
        <w:rPr>
          <w:rFonts w:ascii="Arial" w:hAnsi="Arial" w:cs="Arial"/>
        </w:rPr>
        <w:t>(</w:t>
      </w:r>
      <w:proofErr w:type="spellStart"/>
      <w:r w:rsidRPr="00EA405A">
        <w:rPr>
          <w:rFonts w:ascii="Arial" w:hAnsi="Arial" w:cs="Arial"/>
        </w:rPr>
        <w:t>Quitanilla</w:t>
      </w:r>
      <w:proofErr w:type="spellEnd"/>
      <w:r w:rsidRPr="00EA405A">
        <w:rPr>
          <w:rFonts w:ascii="Arial" w:hAnsi="Arial" w:cs="Arial"/>
        </w:rPr>
        <w:t xml:space="preserve"> and Wahl, 2020, pp. 51)</w:t>
      </w:r>
    </w:p>
    <w:p w14:paraId="45D40759" w14:textId="722ACD00" w:rsidR="005E4113" w:rsidRPr="00EA405A" w:rsidRDefault="005E4113" w:rsidP="000E0E28">
      <w:pPr>
        <w:spacing w:line="276" w:lineRule="auto"/>
        <w:rPr>
          <w:rFonts w:ascii="Arial" w:hAnsi="Arial" w:cs="Arial"/>
          <w:lang w:val="en-US"/>
        </w:rPr>
      </w:pPr>
    </w:p>
    <w:p w14:paraId="0CDB7067" w14:textId="25B67FE6" w:rsidR="005E4113" w:rsidRPr="00EA405A" w:rsidRDefault="005E4113" w:rsidP="000E0E28">
      <w:pPr>
        <w:pStyle w:val="Heading1"/>
        <w:spacing w:line="276" w:lineRule="auto"/>
        <w:rPr>
          <w:rFonts w:ascii="Arial" w:hAnsi="Arial" w:cs="Arial"/>
          <w:color w:val="auto"/>
        </w:rPr>
      </w:pPr>
      <w:bookmarkStart w:id="10" w:name="_Toc109076436"/>
      <w:r w:rsidRPr="00EA405A">
        <w:rPr>
          <w:rFonts w:ascii="Arial" w:hAnsi="Arial" w:cs="Arial"/>
          <w:color w:val="auto"/>
        </w:rPr>
        <w:t>4 - The Disadvantages of Modern Technology in Communication</w:t>
      </w:r>
      <w:bookmarkEnd w:id="10"/>
    </w:p>
    <w:p w14:paraId="5973D3CB" w14:textId="77777777" w:rsidR="005E4113" w:rsidRPr="00EA405A" w:rsidRDefault="005E4113" w:rsidP="000E0E28">
      <w:pPr>
        <w:spacing w:line="276" w:lineRule="auto"/>
        <w:rPr>
          <w:rFonts w:ascii="Arial" w:hAnsi="Arial" w:cs="Arial"/>
        </w:rPr>
      </w:pPr>
    </w:p>
    <w:p w14:paraId="4B90EB50" w14:textId="50DA9939" w:rsidR="005E4113" w:rsidRPr="00EA405A" w:rsidRDefault="005E4113" w:rsidP="000E0E28">
      <w:pPr>
        <w:pStyle w:val="Heading2"/>
        <w:spacing w:line="276" w:lineRule="auto"/>
        <w:rPr>
          <w:rFonts w:ascii="Arial" w:hAnsi="Arial" w:cs="Arial"/>
          <w:color w:val="auto"/>
        </w:rPr>
      </w:pPr>
      <w:bookmarkStart w:id="11" w:name="_Toc109076437"/>
      <w:r w:rsidRPr="00EA405A">
        <w:rPr>
          <w:rFonts w:ascii="Arial" w:hAnsi="Arial" w:cs="Arial"/>
          <w:color w:val="auto"/>
        </w:rPr>
        <w:t>4.1 - Identity Theft</w:t>
      </w:r>
      <w:bookmarkEnd w:id="11"/>
    </w:p>
    <w:p w14:paraId="5F6B9EBD" w14:textId="77777777" w:rsidR="00997F19" w:rsidRPr="00EA405A" w:rsidRDefault="00997F19" w:rsidP="000E0E28">
      <w:pPr>
        <w:spacing w:line="276" w:lineRule="auto"/>
        <w:ind w:firstLine="720"/>
        <w:rPr>
          <w:rFonts w:ascii="Arial" w:hAnsi="Arial" w:cs="Arial"/>
        </w:rPr>
      </w:pPr>
    </w:p>
    <w:p w14:paraId="11A02A5E" w14:textId="3044EE02" w:rsidR="005E4113" w:rsidRPr="00EA405A" w:rsidRDefault="005E4113" w:rsidP="00B25533">
      <w:pPr>
        <w:spacing w:line="276" w:lineRule="auto"/>
        <w:ind w:firstLine="720"/>
        <w:jc w:val="both"/>
        <w:rPr>
          <w:rFonts w:ascii="Arial" w:hAnsi="Arial" w:cs="Arial"/>
        </w:rPr>
      </w:pPr>
      <w:r w:rsidRPr="00EA405A">
        <w:rPr>
          <w:rFonts w:ascii="Arial" w:hAnsi="Arial" w:cs="Arial"/>
        </w:rPr>
        <w:lastRenderedPageBreak/>
        <w:t xml:space="preserve">One of the main problems introduced by technology is the increased risk of identity theft. It can be defined as by the intentional and unauthorized use of other people’s identity for malicious purposes. As the use of technology as a mean to store and share personal information through online platforms has increased, identity has become a common threat in our society (Burnes, </w:t>
      </w:r>
      <w:proofErr w:type="spellStart"/>
      <w:r w:rsidRPr="00EA405A">
        <w:rPr>
          <w:rFonts w:ascii="Arial" w:hAnsi="Arial" w:cs="Arial"/>
        </w:rPr>
        <w:t>DeLiema</w:t>
      </w:r>
      <w:proofErr w:type="spellEnd"/>
      <w:r w:rsidRPr="00EA405A">
        <w:rPr>
          <w:rFonts w:ascii="Arial" w:hAnsi="Arial" w:cs="Arial"/>
        </w:rPr>
        <w:t>, and Langton, 2020, p. 1). According to Piquero et al. (2021, p. 446), people who spend their time engaging with online communication, chat rooms, social media, and performing online transactions are at a higher risk of having their personal data stolen.</w:t>
      </w:r>
    </w:p>
    <w:p w14:paraId="48860481" w14:textId="77777777" w:rsidR="005E4113" w:rsidRPr="00EA405A" w:rsidRDefault="005E4113" w:rsidP="00B25533">
      <w:pPr>
        <w:spacing w:line="276" w:lineRule="auto"/>
        <w:ind w:firstLine="720"/>
        <w:jc w:val="both"/>
        <w:rPr>
          <w:rFonts w:ascii="Arial" w:hAnsi="Arial" w:cs="Arial"/>
        </w:rPr>
      </w:pPr>
      <w:r w:rsidRPr="00EA405A">
        <w:rPr>
          <w:rFonts w:ascii="Arial" w:hAnsi="Arial" w:cs="Arial"/>
        </w:rPr>
        <w:t>Some actions can be taken to avoid being a victim of Identity fraud, like keeping antiviruses and firewalls up to date in your devices, being vigilant about links received via e-mail and always checking if the website you are filling a form or performing a transaction is secure. This information can be verified by looking at the left side of the website address in the browser, if the protocol being used is HTTP (Hypertext Transfer Protocol) it means that the connection is not encrypted, and consequently not secure, whereas if the protocol being used is HTTPS (Hypertext Transfer Protocol Secure), it means that the connection is encrypted and secure (Metropolitan Police, no date).</w:t>
      </w:r>
    </w:p>
    <w:p w14:paraId="5867B715" w14:textId="77777777" w:rsidR="005E4113" w:rsidRPr="00EA405A" w:rsidRDefault="005E4113" w:rsidP="000E0E28">
      <w:pPr>
        <w:spacing w:line="276" w:lineRule="auto"/>
        <w:rPr>
          <w:rFonts w:ascii="Arial" w:hAnsi="Arial" w:cs="Arial"/>
        </w:rPr>
      </w:pPr>
    </w:p>
    <w:p w14:paraId="1DE781E3" w14:textId="0953209F" w:rsidR="005E4113" w:rsidRPr="00EA405A" w:rsidRDefault="005E4113" w:rsidP="000E0E28">
      <w:pPr>
        <w:pStyle w:val="Heading2"/>
        <w:spacing w:line="276" w:lineRule="auto"/>
        <w:rPr>
          <w:rFonts w:ascii="Arial" w:hAnsi="Arial" w:cs="Arial"/>
          <w:color w:val="auto"/>
        </w:rPr>
      </w:pPr>
      <w:bookmarkStart w:id="12" w:name="_Toc109076438"/>
      <w:r w:rsidRPr="00EA405A">
        <w:rPr>
          <w:rFonts w:ascii="Arial" w:hAnsi="Arial" w:cs="Arial"/>
          <w:color w:val="auto"/>
        </w:rPr>
        <w:t>4.2 - Cyber Bullying</w:t>
      </w:r>
      <w:bookmarkEnd w:id="12"/>
    </w:p>
    <w:p w14:paraId="5712868D" w14:textId="77777777" w:rsidR="00997F19" w:rsidRPr="00EA405A" w:rsidRDefault="00997F19" w:rsidP="000E0E28">
      <w:pPr>
        <w:spacing w:line="276" w:lineRule="auto"/>
        <w:rPr>
          <w:rFonts w:ascii="Arial" w:hAnsi="Arial" w:cs="Arial"/>
        </w:rPr>
      </w:pPr>
    </w:p>
    <w:p w14:paraId="556EB276" w14:textId="3EB59499" w:rsidR="005E4113" w:rsidRPr="00EA405A" w:rsidRDefault="005E4113" w:rsidP="00B25533">
      <w:pPr>
        <w:spacing w:line="276" w:lineRule="auto"/>
        <w:ind w:firstLine="720"/>
        <w:jc w:val="both"/>
        <w:rPr>
          <w:rFonts w:ascii="Arial" w:hAnsi="Arial" w:cs="Arial"/>
        </w:rPr>
      </w:pPr>
      <w:r w:rsidRPr="00EA405A">
        <w:rPr>
          <w:rFonts w:ascii="Arial" w:hAnsi="Arial" w:cs="Arial"/>
        </w:rPr>
        <w:t>Most children nowadays have been victims of cyber-bullying at some point in their lives. As it has become easy to create fake accounts in social media, bullying someone over the internet has become an effortless task (Ahmad, 2016). Threats and other malicious behaviours can be sent with the main goal of harming, scaring or damaging the reputation of the victim (</w:t>
      </w:r>
      <w:proofErr w:type="spellStart"/>
      <w:r w:rsidRPr="00EA405A">
        <w:rPr>
          <w:rFonts w:ascii="Arial" w:hAnsi="Arial" w:cs="Arial"/>
        </w:rPr>
        <w:t>Rémond</w:t>
      </w:r>
      <w:proofErr w:type="spellEnd"/>
      <w:r w:rsidRPr="00EA405A">
        <w:rPr>
          <w:rFonts w:ascii="Arial" w:hAnsi="Arial" w:cs="Arial"/>
        </w:rPr>
        <w:t>, J., Kern, L., and Romo L., 2014).</w:t>
      </w:r>
    </w:p>
    <w:p w14:paraId="12C14045" w14:textId="77777777" w:rsidR="005E4113" w:rsidRPr="00EA405A" w:rsidRDefault="005E4113" w:rsidP="00B25533">
      <w:pPr>
        <w:spacing w:line="276" w:lineRule="auto"/>
        <w:ind w:firstLine="720"/>
        <w:jc w:val="both"/>
        <w:rPr>
          <w:rFonts w:ascii="Arial" w:hAnsi="Arial" w:cs="Arial"/>
        </w:rPr>
      </w:pPr>
      <w:r w:rsidRPr="00EA405A">
        <w:rPr>
          <w:rFonts w:ascii="Arial" w:hAnsi="Arial" w:cs="Arial"/>
        </w:rPr>
        <w:t>With 97% of adolescents having access to social media, between 15% and 70% of them have allegedly suffered cyberbullying. This type of attack can have several negative impacts in the life of these victims, including inducing depressive mood (</w:t>
      </w:r>
      <w:proofErr w:type="spellStart"/>
      <w:r w:rsidRPr="00EA405A">
        <w:rPr>
          <w:rFonts w:ascii="Arial" w:hAnsi="Arial" w:cs="Arial"/>
        </w:rPr>
        <w:t>Kutok</w:t>
      </w:r>
      <w:proofErr w:type="spellEnd"/>
      <w:r w:rsidRPr="00EA405A">
        <w:rPr>
          <w:rFonts w:ascii="Arial" w:hAnsi="Arial" w:cs="Arial"/>
        </w:rPr>
        <w:t>, E. et al, 2021).</w:t>
      </w:r>
    </w:p>
    <w:p w14:paraId="1ACB6405" w14:textId="77777777" w:rsidR="005E4113" w:rsidRPr="00EA405A" w:rsidRDefault="005E4113" w:rsidP="000E0E28">
      <w:pPr>
        <w:spacing w:line="276" w:lineRule="auto"/>
        <w:rPr>
          <w:rFonts w:ascii="Arial" w:hAnsi="Arial" w:cs="Arial"/>
        </w:rPr>
      </w:pPr>
    </w:p>
    <w:p w14:paraId="07C8DC33" w14:textId="184365D2" w:rsidR="005E4113" w:rsidRPr="00EA405A" w:rsidRDefault="005E4113" w:rsidP="000E0E28">
      <w:pPr>
        <w:pStyle w:val="Heading2"/>
        <w:spacing w:line="276" w:lineRule="auto"/>
        <w:rPr>
          <w:rFonts w:ascii="Arial" w:hAnsi="Arial" w:cs="Arial"/>
          <w:color w:val="auto"/>
        </w:rPr>
      </w:pPr>
      <w:bookmarkStart w:id="13" w:name="_Toc109076439"/>
      <w:r w:rsidRPr="00EA405A">
        <w:rPr>
          <w:rFonts w:ascii="Arial" w:hAnsi="Arial" w:cs="Arial"/>
          <w:color w:val="auto"/>
        </w:rPr>
        <w:t xml:space="preserve">4.1 </w:t>
      </w:r>
      <w:r w:rsidR="00997F19" w:rsidRPr="00EA405A">
        <w:rPr>
          <w:rFonts w:ascii="Arial" w:hAnsi="Arial" w:cs="Arial"/>
          <w:color w:val="auto"/>
        </w:rPr>
        <w:t>–</w:t>
      </w:r>
      <w:r w:rsidRPr="00EA405A">
        <w:rPr>
          <w:rFonts w:ascii="Arial" w:hAnsi="Arial" w:cs="Arial"/>
          <w:color w:val="auto"/>
        </w:rPr>
        <w:t xml:space="preserve"> </w:t>
      </w:r>
      <w:r w:rsidR="00997F19" w:rsidRPr="00EA405A">
        <w:rPr>
          <w:rFonts w:ascii="Arial" w:hAnsi="Arial" w:cs="Arial"/>
          <w:color w:val="auto"/>
        </w:rPr>
        <w:t xml:space="preserve">Diminished </w:t>
      </w:r>
      <w:r w:rsidRPr="00EA405A">
        <w:rPr>
          <w:rFonts w:ascii="Arial" w:hAnsi="Arial" w:cs="Arial"/>
          <w:color w:val="auto"/>
        </w:rPr>
        <w:t>Social Interaction</w:t>
      </w:r>
      <w:bookmarkEnd w:id="13"/>
    </w:p>
    <w:p w14:paraId="0605DDC8" w14:textId="77777777" w:rsidR="00997F19" w:rsidRPr="00EA405A" w:rsidRDefault="00997F19" w:rsidP="00B25533">
      <w:pPr>
        <w:spacing w:line="276" w:lineRule="auto"/>
        <w:jc w:val="both"/>
        <w:rPr>
          <w:rFonts w:ascii="Arial" w:hAnsi="Arial" w:cs="Arial"/>
        </w:rPr>
      </w:pPr>
    </w:p>
    <w:p w14:paraId="3FB455D6" w14:textId="7CC0A84F" w:rsidR="005E4113" w:rsidRPr="00EA405A" w:rsidRDefault="005E4113" w:rsidP="00B25533">
      <w:pPr>
        <w:spacing w:line="276" w:lineRule="auto"/>
        <w:ind w:firstLine="720"/>
        <w:jc w:val="both"/>
        <w:rPr>
          <w:rFonts w:ascii="Arial" w:hAnsi="Arial" w:cs="Arial"/>
        </w:rPr>
      </w:pPr>
      <w:r w:rsidRPr="00EA405A">
        <w:rPr>
          <w:rFonts w:ascii="Arial" w:hAnsi="Arial" w:cs="Arial"/>
        </w:rPr>
        <w:t>Messaging applications and mobile devices have enabled people to adopt new behaviours that allowed for a more convenient way to complete tasks. For example, people that are travelling abroad do not need to bring a dictionary or to learn a new language anymore, they can simply translate what they want to say in real time, making it easier to communicate.  But the human-to-machine relationship has increased along with the development of these mobile technologies. (</w:t>
      </w:r>
      <w:proofErr w:type="spellStart"/>
      <w:r w:rsidRPr="00EA405A">
        <w:rPr>
          <w:rFonts w:ascii="Arial" w:hAnsi="Arial" w:cs="Arial"/>
        </w:rPr>
        <w:t>Wardynski</w:t>
      </w:r>
      <w:proofErr w:type="spellEnd"/>
      <w:r w:rsidRPr="00EA405A">
        <w:rPr>
          <w:rFonts w:ascii="Arial" w:hAnsi="Arial" w:cs="Arial"/>
        </w:rPr>
        <w:t>, D., 2019)</w:t>
      </w:r>
    </w:p>
    <w:p w14:paraId="044DCD42" w14:textId="77777777" w:rsidR="005E4113" w:rsidRPr="00EA405A" w:rsidRDefault="005E4113" w:rsidP="00B25533">
      <w:pPr>
        <w:spacing w:line="276" w:lineRule="auto"/>
        <w:ind w:firstLine="720"/>
        <w:jc w:val="both"/>
        <w:rPr>
          <w:rFonts w:ascii="Arial" w:hAnsi="Arial" w:cs="Arial"/>
        </w:rPr>
      </w:pPr>
      <w:r w:rsidRPr="00EA405A">
        <w:rPr>
          <w:rFonts w:ascii="Arial" w:hAnsi="Arial" w:cs="Arial"/>
        </w:rPr>
        <w:t>The virtual distance created by those technologies has negatively impacted some human relationships. It is common nowadays to see couples and families giving priority to their mobile devices instead of interacting with each other. Parents also prefer to give a tablet to their children to calm them down instead of educating them. (</w:t>
      </w:r>
      <w:proofErr w:type="spellStart"/>
      <w:r w:rsidRPr="00EA405A">
        <w:rPr>
          <w:rFonts w:ascii="Arial" w:hAnsi="Arial" w:cs="Arial"/>
        </w:rPr>
        <w:t>Wardynski</w:t>
      </w:r>
      <w:proofErr w:type="spellEnd"/>
      <w:r w:rsidRPr="00EA405A">
        <w:rPr>
          <w:rFonts w:ascii="Arial" w:hAnsi="Arial" w:cs="Arial"/>
        </w:rPr>
        <w:t>, D., 2019)</w:t>
      </w:r>
    </w:p>
    <w:p w14:paraId="37C820A3" w14:textId="77777777" w:rsidR="005E4113" w:rsidRPr="00EA405A" w:rsidRDefault="005E4113" w:rsidP="00B25533">
      <w:pPr>
        <w:spacing w:line="276" w:lineRule="auto"/>
        <w:ind w:firstLine="720"/>
        <w:jc w:val="both"/>
        <w:rPr>
          <w:rFonts w:ascii="Arial" w:hAnsi="Arial" w:cs="Arial"/>
        </w:rPr>
      </w:pPr>
      <w:r w:rsidRPr="00EA405A">
        <w:rPr>
          <w:rFonts w:ascii="Arial" w:hAnsi="Arial" w:cs="Arial"/>
        </w:rPr>
        <w:lastRenderedPageBreak/>
        <w:t>As it was discussed in the Models of Communication section of this report, technology can also play a role in the failure of the communication process, by introducing noise to the message being sent.</w:t>
      </w:r>
    </w:p>
    <w:p w14:paraId="6F0779E0" w14:textId="77777777" w:rsidR="005E4113" w:rsidRPr="00EA405A" w:rsidRDefault="005E4113" w:rsidP="000E0E28">
      <w:pPr>
        <w:spacing w:line="276" w:lineRule="auto"/>
        <w:rPr>
          <w:rFonts w:ascii="Arial" w:hAnsi="Arial" w:cs="Arial"/>
          <w:lang w:val="en-US"/>
        </w:rPr>
      </w:pPr>
    </w:p>
    <w:p w14:paraId="4E80A91C" w14:textId="2437019D" w:rsidR="00776729" w:rsidRDefault="00776729" w:rsidP="000E0E28">
      <w:pPr>
        <w:spacing w:line="276" w:lineRule="auto"/>
        <w:rPr>
          <w:rFonts w:ascii="Arial" w:hAnsi="Arial" w:cs="Arial"/>
          <w:lang w:val="en-US"/>
        </w:rPr>
      </w:pPr>
    </w:p>
    <w:p w14:paraId="452DAE60" w14:textId="544C07F3" w:rsidR="003B3ADE" w:rsidRPr="003B3ADE" w:rsidRDefault="003B3ADE" w:rsidP="000E0E28">
      <w:pPr>
        <w:pStyle w:val="Heading1"/>
        <w:spacing w:line="276" w:lineRule="auto"/>
        <w:rPr>
          <w:color w:val="auto"/>
          <w:lang w:val="en-US"/>
        </w:rPr>
      </w:pPr>
      <w:bookmarkStart w:id="14" w:name="_Toc109076440"/>
      <w:r w:rsidRPr="003B3ADE">
        <w:rPr>
          <w:color w:val="auto"/>
          <w:lang w:val="en-US"/>
        </w:rPr>
        <w:t>5 – Conclusion</w:t>
      </w:r>
      <w:bookmarkEnd w:id="14"/>
    </w:p>
    <w:p w14:paraId="03D9DF28" w14:textId="5852A7E5" w:rsidR="003B3ADE" w:rsidRPr="003B3ADE" w:rsidRDefault="003B3ADE" w:rsidP="000E0E28">
      <w:pPr>
        <w:spacing w:line="276" w:lineRule="auto"/>
        <w:rPr>
          <w:rFonts w:ascii="Arial" w:hAnsi="Arial" w:cs="Arial"/>
          <w:lang w:val="en-US"/>
        </w:rPr>
      </w:pPr>
    </w:p>
    <w:p w14:paraId="4632BFAF" w14:textId="7D63DCE1" w:rsidR="003B3ADE" w:rsidRDefault="00B25533" w:rsidP="00154677">
      <w:pPr>
        <w:spacing w:line="276" w:lineRule="auto"/>
        <w:jc w:val="both"/>
        <w:rPr>
          <w:rFonts w:ascii="Arial" w:hAnsi="Arial" w:cs="Arial"/>
          <w:lang w:val="en-US"/>
        </w:rPr>
      </w:pPr>
      <w:r>
        <w:rPr>
          <w:rFonts w:ascii="Arial" w:hAnsi="Arial" w:cs="Arial"/>
          <w:lang w:val="en-US"/>
        </w:rPr>
        <w:tab/>
        <w:t xml:space="preserve">In conclusion, it can be said that, based on the </w:t>
      </w:r>
      <w:r w:rsidR="00D253DC">
        <w:rPr>
          <w:rFonts w:ascii="Arial" w:hAnsi="Arial" w:cs="Arial"/>
          <w:lang w:val="en-US"/>
        </w:rPr>
        <w:t xml:space="preserve">previous </w:t>
      </w:r>
      <w:r w:rsidR="00D46489">
        <w:rPr>
          <w:rFonts w:ascii="Arial" w:hAnsi="Arial" w:cs="Arial"/>
          <w:lang w:val="en-US"/>
        </w:rPr>
        <w:t>research</w:t>
      </w:r>
      <w:r w:rsidR="00D253DC">
        <w:rPr>
          <w:rFonts w:ascii="Arial" w:hAnsi="Arial" w:cs="Arial"/>
          <w:lang w:val="en-US"/>
        </w:rPr>
        <w:t xml:space="preserve"> contained in this document, that effective communication is key in building relationships and successful career and business development. </w:t>
      </w:r>
    </w:p>
    <w:p w14:paraId="7B1DAE81" w14:textId="6F716CE8" w:rsidR="00D46489" w:rsidRDefault="00D46489" w:rsidP="00154677">
      <w:pPr>
        <w:spacing w:line="276" w:lineRule="auto"/>
        <w:jc w:val="both"/>
        <w:rPr>
          <w:rFonts w:ascii="Arial" w:hAnsi="Arial" w:cs="Arial"/>
        </w:rPr>
      </w:pPr>
      <w:r>
        <w:rPr>
          <w:rFonts w:ascii="Arial" w:hAnsi="Arial" w:cs="Arial"/>
          <w:lang w:val="en-US"/>
        </w:rPr>
        <w:tab/>
        <w:t xml:space="preserve">By understanding the entire process of communication, we are then able to reflect on our behavior </w:t>
      </w:r>
      <w:r>
        <w:rPr>
          <w:rFonts w:ascii="Arial" w:hAnsi="Arial" w:cs="Arial"/>
        </w:rPr>
        <w:t>apply different communication techniques that improve our chances of succeeding in social environments.</w:t>
      </w:r>
    </w:p>
    <w:p w14:paraId="13ACAB6B" w14:textId="2164FFFE" w:rsidR="00D46489" w:rsidRPr="00D46489" w:rsidRDefault="00D46489" w:rsidP="00154677">
      <w:pPr>
        <w:spacing w:line="276" w:lineRule="auto"/>
        <w:jc w:val="both"/>
      </w:pPr>
      <w:r>
        <w:rPr>
          <w:rFonts w:ascii="Arial" w:hAnsi="Arial" w:cs="Arial"/>
        </w:rPr>
        <w:tab/>
        <w:t xml:space="preserve">Also, it can be said that, although technology can help us to communicate </w:t>
      </w:r>
      <w:r w:rsidR="005A37D6">
        <w:rPr>
          <w:rFonts w:ascii="Arial" w:hAnsi="Arial" w:cs="Arial"/>
        </w:rPr>
        <w:t>conveniently and quickly, it can have a negative impact in our society.</w:t>
      </w:r>
    </w:p>
    <w:p w14:paraId="61B2E3D2" w14:textId="69EEE2F3" w:rsidR="001C58BC" w:rsidRPr="003B3ADE" w:rsidRDefault="003B3ADE" w:rsidP="000E0E28">
      <w:pPr>
        <w:pStyle w:val="Heading1"/>
        <w:spacing w:line="276" w:lineRule="auto"/>
        <w:rPr>
          <w:color w:val="auto"/>
        </w:rPr>
      </w:pPr>
      <w:bookmarkStart w:id="15" w:name="_Toc109076441"/>
      <w:r w:rsidRPr="003B3ADE">
        <w:rPr>
          <w:color w:val="auto"/>
        </w:rPr>
        <w:t xml:space="preserve">6 - </w:t>
      </w:r>
      <w:r w:rsidR="001C58BC" w:rsidRPr="003B3ADE">
        <w:rPr>
          <w:color w:val="auto"/>
        </w:rPr>
        <w:t>References</w:t>
      </w:r>
      <w:bookmarkEnd w:id="15"/>
    </w:p>
    <w:p w14:paraId="329C4613" w14:textId="77777777" w:rsidR="001C58BC" w:rsidRPr="001C58BC" w:rsidRDefault="001C58BC" w:rsidP="000E0E28">
      <w:pPr>
        <w:spacing w:line="276" w:lineRule="auto"/>
        <w:rPr>
          <w:rFonts w:ascii="Arial" w:hAnsi="Arial" w:cs="Arial"/>
        </w:rPr>
      </w:pPr>
    </w:p>
    <w:p w14:paraId="4B0AB465" w14:textId="77777777" w:rsidR="00BB21AC" w:rsidRPr="001C58BC" w:rsidRDefault="00BB21AC" w:rsidP="000E0E28">
      <w:pPr>
        <w:spacing w:line="276" w:lineRule="auto"/>
        <w:rPr>
          <w:rFonts w:ascii="Arial" w:hAnsi="Arial" w:cs="Arial"/>
        </w:rPr>
      </w:pPr>
      <w:r w:rsidRPr="001C58BC">
        <w:rPr>
          <w:rFonts w:ascii="Arial" w:hAnsi="Arial" w:cs="Arial"/>
        </w:rPr>
        <w:t xml:space="preserve">Ahmad, B. (2016), ’10 advantages and disadvantages of social media for society’, </w:t>
      </w:r>
      <w:proofErr w:type="spellStart"/>
      <w:r w:rsidRPr="001C58BC">
        <w:rPr>
          <w:rFonts w:ascii="Arial" w:hAnsi="Arial" w:cs="Arial"/>
        </w:rPr>
        <w:t>Techmaish</w:t>
      </w:r>
      <w:proofErr w:type="spellEnd"/>
      <w:r w:rsidRPr="001C58BC">
        <w:rPr>
          <w:rFonts w:ascii="Arial" w:hAnsi="Arial" w:cs="Arial"/>
        </w:rPr>
        <w:t xml:space="preserve">[blog]. 27 June. Available at: </w:t>
      </w:r>
      <w:hyperlink r:id="rId12" w:history="1">
        <w:r w:rsidRPr="001C58BC">
          <w:rPr>
            <w:rStyle w:val="Hyperlink"/>
            <w:rFonts w:ascii="Arial" w:hAnsi="Arial" w:cs="Arial"/>
          </w:rPr>
          <w:t>https://www.techmaish.com/advantages-and-disadvantages-of-social-media-for-society/</w:t>
        </w:r>
      </w:hyperlink>
      <w:r w:rsidRPr="001C58BC">
        <w:rPr>
          <w:rFonts w:ascii="Arial" w:hAnsi="Arial" w:cs="Arial"/>
        </w:rPr>
        <w:t xml:space="preserve"> (Accessed: 13</w:t>
      </w:r>
      <w:r>
        <w:rPr>
          <w:rFonts w:ascii="Arial" w:hAnsi="Arial" w:cs="Arial"/>
        </w:rPr>
        <w:t xml:space="preserve"> July </w:t>
      </w:r>
      <w:r w:rsidRPr="001C58BC">
        <w:rPr>
          <w:rFonts w:ascii="Arial" w:hAnsi="Arial" w:cs="Arial"/>
        </w:rPr>
        <w:t>2022).</w:t>
      </w:r>
    </w:p>
    <w:p w14:paraId="74B75942" w14:textId="77777777" w:rsidR="00BB21AC" w:rsidRDefault="00BB21AC" w:rsidP="000E0E28">
      <w:pPr>
        <w:spacing w:line="276" w:lineRule="auto"/>
        <w:rPr>
          <w:rFonts w:ascii="Arial" w:hAnsi="Arial" w:cs="Arial"/>
        </w:rPr>
      </w:pPr>
      <w:r w:rsidRPr="001C58BC">
        <w:rPr>
          <w:rFonts w:ascii="Arial" w:hAnsi="Arial" w:cs="Arial"/>
        </w:rPr>
        <w:t xml:space="preserve">Bhasin, Hitesh (2021), ‘Schramm’s Model of Communication Elements, Advantages &amp; Limitations’, Marketing91 [blog]. 18 October. Available at: </w:t>
      </w:r>
      <w:hyperlink r:id="rId13" w:history="1">
        <w:r w:rsidRPr="001C58BC">
          <w:rPr>
            <w:rStyle w:val="Hyperlink"/>
            <w:rFonts w:ascii="Arial" w:hAnsi="Arial" w:cs="Arial"/>
          </w:rPr>
          <w:t>https://www.marketing91.com/schramms-model-of-communication/</w:t>
        </w:r>
      </w:hyperlink>
      <w:r w:rsidRPr="001C58BC">
        <w:rPr>
          <w:rFonts w:ascii="Arial" w:hAnsi="Arial" w:cs="Arial"/>
        </w:rPr>
        <w:t xml:space="preserve"> (Accessed: 23 June 2022)</w:t>
      </w:r>
      <w:r>
        <w:rPr>
          <w:rFonts w:ascii="Arial" w:hAnsi="Arial" w:cs="Arial"/>
        </w:rPr>
        <w:t>.</w:t>
      </w:r>
    </w:p>
    <w:p w14:paraId="38E83FA0" w14:textId="77777777" w:rsidR="00BB21AC" w:rsidRPr="001C58BC" w:rsidRDefault="00BB21AC" w:rsidP="000E0E28">
      <w:pPr>
        <w:spacing w:line="276" w:lineRule="auto"/>
        <w:rPr>
          <w:rFonts w:ascii="Arial" w:hAnsi="Arial" w:cs="Arial"/>
        </w:rPr>
      </w:pPr>
      <w:r w:rsidRPr="001C58BC">
        <w:rPr>
          <w:rFonts w:ascii="Arial" w:hAnsi="Arial" w:cs="Arial"/>
        </w:rPr>
        <w:t xml:space="preserve">Burnes D., </w:t>
      </w:r>
      <w:proofErr w:type="spellStart"/>
      <w:r w:rsidRPr="001C58BC">
        <w:rPr>
          <w:rFonts w:ascii="Arial" w:hAnsi="Arial" w:cs="Arial"/>
        </w:rPr>
        <w:t>DeLiema</w:t>
      </w:r>
      <w:proofErr w:type="spellEnd"/>
      <w:r w:rsidRPr="001C58BC">
        <w:rPr>
          <w:rFonts w:ascii="Arial" w:hAnsi="Arial" w:cs="Arial"/>
        </w:rPr>
        <w:t xml:space="preserve"> M., and Langton L. (2020) ‘Risk and Protective Factors of identity victimization in the United States’, </w:t>
      </w:r>
      <w:r w:rsidRPr="001C58BC">
        <w:rPr>
          <w:rFonts w:ascii="Arial" w:hAnsi="Arial" w:cs="Arial"/>
          <w:i/>
          <w:iCs/>
        </w:rPr>
        <w:t>Preventive Medicine Reports</w:t>
      </w:r>
      <w:r w:rsidRPr="001C58BC">
        <w:rPr>
          <w:rFonts w:ascii="Arial" w:hAnsi="Arial" w:cs="Arial"/>
        </w:rPr>
        <w:t xml:space="preserve">, 17(101058), pp. 1-8. Available at: </w:t>
      </w:r>
      <w:hyperlink r:id="rId14" w:history="1">
        <w:r w:rsidRPr="001C58BC">
          <w:rPr>
            <w:rStyle w:val="Hyperlink"/>
            <w:rFonts w:ascii="Arial" w:hAnsi="Arial" w:cs="Arial"/>
          </w:rPr>
          <w:t>https://www.ncbi.nlm.nih.gov/pmc/articles/PMC7013169/pdf/main.pdf</w:t>
        </w:r>
      </w:hyperlink>
      <w:r w:rsidRPr="001C58BC">
        <w:rPr>
          <w:rFonts w:ascii="Arial" w:hAnsi="Arial" w:cs="Arial"/>
        </w:rPr>
        <w:t xml:space="preserve"> (Accessed: 08</w:t>
      </w:r>
      <w:r>
        <w:rPr>
          <w:rFonts w:ascii="Arial" w:hAnsi="Arial" w:cs="Arial"/>
        </w:rPr>
        <w:t xml:space="preserve"> July </w:t>
      </w:r>
      <w:r w:rsidRPr="001C58BC">
        <w:rPr>
          <w:rFonts w:ascii="Arial" w:hAnsi="Arial" w:cs="Arial"/>
        </w:rPr>
        <w:t>2022).</w:t>
      </w:r>
    </w:p>
    <w:p w14:paraId="40DDA056" w14:textId="77777777" w:rsidR="00BB21AC" w:rsidRPr="001C58BC" w:rsidRDefault="00BB21AC" w:rsidP="000E0E28">
      <w:pPr>
        <w:spacing w:line="276" w:lineRule="auto"/>
        <w:rPr>
          <w:rFonts w:ascii="Arial" w:hAnsi="Arial" w:cs="Arial"/>
        </w:rPr>
      </w:pPr>
      <w:proofErr w:type="spellStart"/>
      <w:r w:rsidRPr="001C58BC">
        <w:rPr>
          <w:rFonts w:ascii="Arial" w:hAnsi="Arial" w:cs="Arial"/>
        </w:rPr>
        <w:t>Businesstopia</w:t>
      </w:r>
      <w:proofErr w:type="spellEnd"/>
      <w:r w:rsidRPr="001C58BC">
        <w:rPr>
          <w:rFonts w:ascii="Arial" w:hAnsi="Arial" w:cs="Arial"/>
        </w:rPr>
        <w:t xml:space="preserve"> (2018) </w:t>
      </w:r>
      <w:r w:rsidRPr="001C58BC">
        <w:rPr>
          <w:rFonts w:ascii="Arial" w:hAnsi="Arial" w:cs="Arial"/>
          <w:i/>
          <w:iCs/>
        </w:rPr>
        <w:t>Shannon and Weaver Model of Communication</w:t>
      </w:r>
      <w:r w:rsidRPr="001C58BC">
        <w:rPr>
          <w:rFonts w:ascii="Arial" w:hAnsi="Arial" w:cs="Arial"/>
        </w:rPr>
        <w:t xml:space="preserve">. Available at: </w:t>
      </w:r>
      <w:hyperlink r:id="rId15" w:history="1">
        <w:r w:rsidRPr="001C58BC">
          <w:rPr>
            <w:rStyle w:val="Hyperlink"/>
            <w:rFonts w:ascii="Arial" w:hAnsi="Arial" w:cs="Arial"/>
          </w:rPr>
          <w:t>https://www.businesstopia.net/communication/shannon-and-weaver-model-communication</w:t>
        </w:r>
      </w:hyperlink>
      <w:r w:rsidRPr="001C58BC">
        <w:rPr>
          <w:rFonts w:ascii="Arial" w:hAnsi="Arial" w:cs="Arial"/>
        </w:rPr>
        <w:t xml:space="preserve"> (Accessed: 23 June 2022).</w:t>
      </w:r>
    </w:p>
    <w:p w14:paraId="115CDA76" w14:textId="77777777" w:rsidR="00BB21AC" w:rsidRDefault="00BB21AC" w:rsidP="000E0E28">
      <w:pPr>
        <w:spacing w:line="276" w:lineRule="auto"/>
        <w:rPr>
          <w:rFonts w:ascii="Arial" w:hAnsi="Arial" w:cs="Arial"/>
          <w:lang w:val="en-US"/>
        </w:rPr>
      </w:pPr>
      <w:proofErr w:type="spellStart"/>
      <w:r>
        <w:rPr>
          <w:rFonts w:ascii="Arial" w:hAnsi="Arial" w:cs="Arial"/>
          <w:lang w:val="en-US"/>
        </w:rPr>
        <w:t>Businesstopia</w:t>
      </w:r>
      <w:proofErr w:type="spellEnd"/>
      <w:r>
        <w:rPr>
          <w:rFonts w:ascii="Arial" w:hAnsi="Arial" w:cs="Arial"/>
          <w:lang w:val="en-US"/>
        </w:rPr>
        <w:t xml:space="preserve"> (n. d.) </w:t>
      </w:r>
      <w:proofErr w:type="spellStart"/>
      <w:r w:rsidRPr="00592137">
        <w:rPr>
          <w:rFonts w:ascii="Arial" w:hAnsi="Arial" w:cs="Arial"/>
          <w:lang w:val="en-US"/>
        </w:rPr>
        <w:t>Berlo’s</w:t>
      </w:r>
      <w:proofErr w:type="spellEnd"/>
      <w:r w:rsidRPr="00592137">
        <w:rPr>
          <w:rFonts w:ascii="Arial" w:hAnsi="Arial" w:cs="Arial"/>
          <w:lang w:val="en-US"/>
        </w:rPr>
        <w:t xml:space="preserve"> SMCR Model of Communication</w:t>
      </w:r>
      <w:r>
        <w:rPr>
          <w:rFonts w:ascii="Arial" w:hAnsi="Arial" w:cs="Arial"/>
          <w:lang w:val="en-US"/>
        </w:rPr>
        <w:t xml:space="preserve">. Available at: </w:t>
      </w:r>
      <w:hyperlink r:id="rId16" w:history="1">
        <w:r w:rsidRPr="00C2460F">
          <w:rPr>
            <w:rStyle w:val="Hyperlink"/>
            <w:rFonts w:ascii="Arial" w:hAnsi="Arial" w:cs="Arial"/>
            <w:lang w:val="en-US"/>
          </w:rPr>
          <w:t>https://www.businesstopia.net/communication/berlo-model-communication</w:t>
        </w:r>
      </w:hyperlink>
      <w:r>
        <w:rPr>
          <w:rFonts w:ascii="Arial" w:hAnsi="Arial" w:cs="Arial"/>
          <w:lang w:val="en-US"/>
        </w:rPr>
        <w:t xml:space="preserve"> (Accessed: 28 August 2022)</w:t>
      </w:r>
    </w:p>
    <w:p w14:paraId="3235A4D4" w14:textId="77777777" w:rsidR="00BB21AC" w:rsidRPr="001C58BC" w:rsidRDefault="00BB21AC" w:rsidP="000E0E28">
      <w:pPr>
        <w:spacing w:before="240" w:line="276" w:lineRule="auto"/>
        <w:rPr>
          <w:rFonts w:ascii="Arial" w:hAnsi="Arial" w:cs="Arial"/>
        </w:rPr>
      </w:pPr>
      <w:r>
        <w:rPr>
          <w:rFonts w:ascii="Arial" w:hAnsi="Arial" w:cs="Arial"/>
        </w:rPr>
        <w:t xml:space="preserve">Communication Theory (n. d.) Shannon and Weaver Model of Communication. Available at: </w:t>
      </w:r>
      <w:hyperlink r:id="rId17" w:history="1">
        <w:r w:rsidRPr="00D776A8">
          <w:rPr>
            <w:rStyle w:val="Hyperlink"/>
            <w:rFonts w:ascii="Arial" w:hAnsi="Arial" w:cs="Arial"/>
          </w:rPr>
          <w:t>https://www.communicationtheory.org/shannon-and-weaver-model-of-communication/</w:t>
        </w:r>
      </w:hyperlink>
      <w:r>
        <w:rPr>
          <w:rFonts w:ascii="Arial" w:hAnsi="Arial" w:cs="Arial"/>
        </w:rPr>
        <w:t xml:space="preserve"> (Accessed: 28 August 2022)</w:t>
      </w:r>
    </w:p>
    <w:p w14:paraId="4F012930" w14:textId="77777777" w:rsidR="00BB21AC" w:rsidRDefault="00BB21AC" w:rsidP="000E0E28">
      <w:pPr>
        <w:spacing w:line="276" w:lineRule="auto"/>
        <w:rPr>
          <w:rFonts w:ascii="Arial" w:hAnsi="Arial" w:cs="Arial"/>
          <w:lang w:val="en-US"/>
        </w:rPr>
      </w:pPr>
      <w:r>
        <w:rPr>
          <w:rFonts w:ascii="Arial" w:hAnsi="Arial" w:cs="Arial"/>
          <w:lang w:val="en-US"/>
        </w:rPr>
        <w:lastRenderedPageBreak/>
        <w:t xml:space="preserve">Ebrary (n. d.) Osgood-Schramm’s model of communication. Available at: </w:t>
      </w:r>
      <w:hyperlink r:id="rId18" w:history="1">
        <w:r w:rsidRPr="00C2460F">
          <w:rPr>
            <w:rStyle w:val="Hyperlink"/>
            <w:rFonts w:ascii="Arial" w:hAnsi="Arial" w:cs="Arial"/>
            <w:lang w:val="en-US"/>
          </w:rPr>
          <w:t>https://ebrary.net/htm/img/13/1879/20.png</w:t>
        </w:r>
      </w:hyperlink>
      <w:r>
        <w:rPr>
          <w:rFonts w:ascii="Arial" w:hAnsi="Arial" w:cs="Arial"/>
          <w:lang w:val="en-US"/>
        </w:rPr>
        <w:t xml:space="preserve"> (Accessed: 28 August 2022)</w:t>
      </w:r>
    </w:p>
    <w:p w14:paraId="7A95FDE9" w14:textId="77777777" w:rsidR="00BB21AC" w:rsidRDefault="00BB21AC" w:rsidP="000E0E28">
      <w:pPr>
        <w:spacing w:before="240" w:line="276" w:lineRule="auto"/>
        <w:rPr>
          <w:rFonts w:ascii="Arial" w:hAnsi="Arial" w:cs="Arial"/>
        </w:rPr>
      </w:pPr>
      <w:proofErr w:type="spellStart"/>
      <w:r>
        <w:rPr>
          <w:rFonts w:ascii="Arial" w:hAnsi="Arial" w:cs="Arial"/>
        </w:rPr>
        <w:t>Janse</w:t>
      </w:r>
      <w:proofErr w:type="spellEnd"/>
      <w:r>
        <w:rPr>
          <w:rFonts w:ascii="Arial" w:hAnsi="Arial" w:cs="Arial"/>
        </w:rPr>
        <w:t>, B. (2019), ‘</w:t>
      </w:r>
      <w:proofErr w:type="spellStart"/>
      <w:r>
        <w:rPr>
          <w:rFonts w:ascii="Arial" w:hAnsi="Arial" w:cs="Arial"/>
        </w:rPr>
        <w:t>Berlo’s</w:t>
      </w:r>
      <w:proofErr w:type="spellEnd"/>
      <w:r>
        <w:rPr>
          <w:rFonts w:ascii="Arial" w:hAnsi="Arial" w:cs="Arial"/>
        </w:rPr>
        <w:t xml:space="preserve"> SMCR Model of Communication’, </w:t>
      </w:r>
      <w:proofErr w:type="spellStart"/>
      <w:r>
        <w:rPr>
          <w:rFonts w:ascii="Arial" w:hAnsi="Arial" w:cs="Arial"/>
        </w:rPr>
        <w:t>Toolshero</w:t>
      </w:r>
      <w:proofErr w:type="spellEnd"/>
      <w:r>
        <w:rPr>
          <w:rFonts w:ascii="Arial" w:hAnsi="Arial" w:cs="Arial"/>
        </w:rPr>
        <w:t xml:space="preserve">[blog]. 1 August. Available at: </w:t>
      </w:r>
      <w:hyperlink r:id="rId19" w:history="1">
        <w:r w:rsidRPr="0086599F">
          <w:rPr>
            <w:rStyle w:val="Hyperlink"/>
            <w:rFonts w:ascii="Arial" w:hAnsi="Arial" w:cs="Arial"/>
          </w:rPr>
          <w:t>https://www.toolshero.com/communication-methods/berlos-smcr-model-of-communication</w:t>
        </w:r>
      </w:hyperlink>
      <w:r>
        <w:rPr>
          <w:rFonts w:ascii="Arial" w:hAnsi="Arial" w:cs="Arial"/>
        </w:rPr>
        <w:t xml:space="preserve"> (Accessed: 18 July 2022)</w:t>
      </w:r>
    </w:p>
    <w:p w14:paraId="673ACDED" w14:textId="77777777" w:rsidR="00BB21AC" w:rsidRPr="001C58BC" w:rsidRDefault="00BB21AC" w:rsidP="000E0E28">
      <w:pPr>
        <w:spacing w:line="276" w:lineRule="auto"/>
        <w:rPr>
          <w:rFonts w:ascii="Arial" w:hAnsi="Arial" w:cs="Arial"/>
        </w:rPr>
      </w:pPr>
      <w:proofErr w:type="spellStart"/>
      <w:r w:rsidRPr="001C58BC">
        <w:rPr>
          <w:rFonts w:ascii="Arial" w:hAnsi="Arial" w:cs="Arial"/>
        </w:rPr>
        <w:t>Kutok</w:t>
      </w:r>
      <w:proofErr w:type="spellEnd"/>
      <w:r w:rsidRPr="001C58BC">
        <w:rPr>
          <w:rFonts w:ascii="Arial" w:hAnsi="Arial" w:cs="Arial"/>
        </w:rPr>
        <w:t xml:space="preserve">, E. et al (2021), ‘A Cyberbullying Media-Based Prevention Intervention for adolescents on Instagram: Pilot Randomized Controlled Trial’, JMIR </w:t>
      </w:r>
      <w:proofErr w:type="spellStart"/>
      <w:r w:rsidRPr="001C58BC">
        <w:rPr>
          <w:rFonts w:ascii="Arial" w:hAnsi="Arial" w:cs="Arial"/>
        </w:rPr>
        <w:t>Ment</w:t>
      </w:r>
      <w:proofErr w:type="spellEnd"/>
      <w:r w:rsidRPr="001C58BC">
        <w:rPr>
          <w:rFonts w:ascii="Arial" w:hAnsi="Arial" w:cs="Arial"/>
        </w:rPr>
        <w:t xml:space="preserve"> Health. 15;8(9</w:t>
      </w:r>
      <w:proofErr w:type="gramStart"/>
      <w:r w:rsidRPr="001C58BC">
        <w:rPr>
          <w:rFonts w:ascii="Arial" w:hAnsi="Arial" w:cs="Arial"/>
        </w:rPr>
        <w:t>):e</w:t>
      </w:r>
      <w:proofErr w:type="gramEnd"/>
      <w:r w:rsidRPr="001C58BC">
        <w:rPr>
          <w:rFonts w:ascii="Arial" w:hAnsi="Arial" w:cs="Arial"/>
        </w:rPr>
        <w:t>26029. DOI: 10.2196/26029</w:t>
      </w:r>
    </w:p>
    <w:p w14:paraId="55FAE7B8" w14:textId="77777777" w:rsidR="00BB21AC" w:rsidRPr="001C58BC" w:rsidRDefault="00BB21AC" w:rsidP="000E0E28">
      <w:pPr>
        <w:spacing w:line="276" w:lineRule="auto"/>
        <w:rPr>
          <w:rFonts w:ascii="Arial" w:hAnsi="Arial" w:cs="Arial"/>
        </w:rPr>
      </w:pPr>
      <w:r w:rsidRPr="001C58BC">
        <w:rPr>
          <w:rFonts w:ascii="Arial" w:hAnsi="Arial" w:cs="Arial"/>
        </w:rPr>
        <w:t xml:space="preserve">Metropolitan Police (no date), Identity fraud. Available at: </w:t>
      </w:r>
      <w:hyperlink r:id="rId20" w:history="1">
        <w:r w:rsidRPr="001C58BC">
          <w:rPr>
            <w:rStyle w:val="Hyperlink"/>
            <w:rFonts w:ascii="Arial" w:hAnsi="Arial" w:cs="Arial"/>
          </w:rPr>
          <w:t>https://www.met.police.uk/advice/advice-and-information/fa/fraud/personal-fraud/identity-fraud/</w:t>
        </w:r>
      </w:hyperlink>
      <w:r w:rsidRPr="001C58BC">
        <w:rPr>
          <w:rFonts w:ascii="Arial" w:hAnsi="Arial" w:cs="Arial"/>
        </w:rPr>
        <w:t xml:space="preserve"> (Accessed: 08</w:t>
      </w:r>
      <w:r>
        <w:rPr>
          <w:rFonts w:ascii="Arial" w:hAnsi="Arial" w:cs="Arial"/>
        </w:rPr>
        <w:t xml:space="preserve"> July </w:t>
      </w:r>
      <w:r w:rsidRPr="001C58BC">
        <w:rPr>
          <w:rFonts w:ascii="Arial" w:hAnsi="Arial" w:cs="Arial"/>
        </w:rPr>
        <w:t>2022).</w:t>
      </w:r>
    </w:p>
    <w:p w14:paraId="159869E5" w14:textId="77777777" w:rsidR="00BB21AC" w:rsidRDefault="00BB21AC" w:rsidP="000E0E28">
      <w:pPr>
        <w:spacing w:before="240" w:line="276" w:lineRule="auto"/>
        <w:rPr>
          <w:rFonts w:ascii="Arial" w:hAnsi="Arial" w:cs="Arial"/>
        </w:rPr>
      </w:pPr>
      <w:r>
        <w:rPr>
          <w:rFonts w:ascii="Arial" w:hAnsi="Arial" w:cs="Arial"/>
        </w:rPr>
        <w:t xml:space="preserve">Pertemps (2020), The importance of communication in today’s working world. Available at: </w:t>
      </w:r>
      <w:hyperlink r:id="rId21" w:history="1">
        <w:r w:rsidRPr="00D776A8">
          <w:rPr>
            <w:rStyle w:val="Hyperlink"/>
            <w:rFonts w:ascii="Arial" w:hAnsi="Arial" w:cs="Arial"/>
          </w:rPr>
          <w:t>https://www.pertemps.co.uk/candidates/career-advice/life-at-work/the-importance-of-communication-in-today-s-working-world/</w:t>
        </w:r>
      </w:hyperlink>
      <w:r>
        <w:rPr>
          <w:rFonts w:ascii="Arial" w:hAnsi="Arial" w:cs="Arial"/>
        </w:rPr>
        <w:t xml:space="preserve"> (Accessed: 28 August 2022)</w:t>
      </w:r>
    </w:p>
    <w:p w14:paraId="132326D3" w14:textId="77777777" w:rsidR="00BB21AC" w:rsidRPr="001C58BC" w:rsidRDefault="00BB21AC" w:rsidP="000E0E28">
      <w:pPr>
        <w:spacing w:line="276" w:lineRule="auto"/>
        <w:rPr>
          <w:rFonts w:ascii="Arial" w:hAnsi="Arial" w:cs="Arial"/>
        </w:rPr>
      </w:pPr>
      <w:r w:rsidRPr="001C58BC">
        <w:rPr>
          <w:rFonts w:ascii="Arial" w:hAnsi="Arial" w:cs="Arial"/>
        </w:rPr>
        <w:t xml:space="preserve">Piquero, N. L. et al (2021), Preventing Identity Theft: ‘Perspectives on Technological Solutions from Industry Insiders’, </w:t>
      </w:r>
      <w:r w:rsidRPr="001C58BC">
        <w:rPr>
          <w:rFonts w:ascii="Arial" w:hAnsi="Arial" w:cs="Arial"/>
          <w:i/>
          <w:iCs/>
        </w:rPr>
        <w:t>Victims &amp; Offenders</w:t>
      </w:r>
      <w:r w:rsidRPr="001C58BC">
        <w:rPr>
          <w:rFonts w:ascii="Arial" w:hAnsi="Arial" w:cs="Arial"/>
        </w:rPr>
        <w:t xml:space="preserve">, 16(3), pp. 444-463. Available at: </w:t>
      </w:r>
      <w:hyperlink r:id="rId22" w:history="1">
        <w:r w:rsidRPr="001C58BC">
          <w:rPr>
            <w:rStyle w:val="Hyperlink"/>
            <w:rFonts w:ascii="Arial" w:hAnsi="Arial" w:cs="Arial"/>
          </w:rPr>
          <w:t>https://researchmgt.monash.edu/ws/portalfiles/portal/334019011/333799780_oa.pdf</w:t>
        </w:r>
      </w:hyperlink>
      <w:r w:rsidRPr="001C58BC">
        <w:rPr>
          <w:rFonts w:ascii="Arial" w:hAnsi="Arial" w:cs="Arial"/>
        </w:rPr>
        <w:t xml:space="preserve"> (Accessed: 08</w:t>
      </w:r>
      <w:r>
        <w:rPr>
          <w:rFonts w:ascii="Arial" w:hAnsi="Arial" w:cs="Arial"/>
        </w:rPr>
        <w:t xml:space="preserve"> July </w:t>
      </w:r>
      <w:r w:rsidRPr="001C58BC">
        <w:rPr>
          <w:rFonts w:ascii="Arial" w:hAnsi="Arial" w:cs="Arial"/>
        </w:rPr>
        <w:t>2022).</w:t>
      </w:r>
    </w:p>
    <w:p w14:paraId="46951BB5" w14:textId="77777777" w:rsidR="00BB21AC" w:rsidRPr="001C58BC" w:rsidRDefault="00BB21AC" w:rsidP="000E0E28">
      <w:pPr>
        <w:spacing w:line="276" w:lineRule="auto"/>
        <w:rPr>
          <w:rFonts w:ascii="Arial" w:hAnsi="Arial" w:cs="Arial"/>
        </w:rPr>
      </w:pPr>
      <w:proofErr w:type="spellStart"/>
      <w:r w:rsidRPr="001C58BC">
        <w:rPr>
          <w:rFonts w:ascii="Arial" w:hAnsi="Arial" w:cs="Arial"/>
        </w:rPr>
        <w:t>Preeti</w:t>
      </w:r>
      <w:proofErr w:type="spellEnd"/>
      <w:r w:rsidRPr="001C58BC">
        <w:rPr>
          <w:rFonts w:ascii="Arial" w:hAnsi="Arial" w:cs="Arial"/>
        </w:rPr>
        <w:t xml:space="preserve"> (2017) ‘Communication Models – Types, Advantages and Disadvantages’, Simply Notes [blog]. 28 February. Available at: </w:t>
      </w:r>
      <w:hyperlink r:id="rId23" w:history="1">
        <w:r w:rsidRPr="001C58BC">
          <w:rPr>
            <w:rStyle w:val="Hyperlink"/>
            <w:rFonts w:ascii="Arial" w:hAnsi="Arial" w:cs="Arial"/>
          </w:rPr>
          <w:t>http://www.simplynotes.in/communication-models-2/2/</w:t>
        </w:r>
      </w:hyperlink>
      <w:r w:rsidRPr="001C58BC">
        <w:rPr>
          <w:rFonts w:ascii="Arial" w:hAnsi="Arial" w:cs="Arial"/>
        </w:rPr>
        <w:t xml:space="preserve"> (Accessed: 23 June 2022).</w:t>
      </w:r>
    </w:p>
    <w:p w14:paraId="6154CB4A" w14:textId="77777777" w:rsidR="00BB21AC" w:rsidRPr="001C58BC" w:rsidRDefault="00BB21AC" w:rsidP="000E0E28">
      <w:pPr>
        <w:spacing w:line="276" w:lineRule="auto"/>
        <w:rPr>
          <w:rFonts w:ascii="Arial" w:hAnsi="Arial" w:cs="Arial"/>
        </w:rPr>
      </w:pPr>
      <w:r w:rsidRPr="001C58BC">
        <w:rPr>
          <w:rFonts w:ascii="Arial" w:hAnsi="Arial" w:cs="Arial"/>
        </w:rPr>
        <w:t>Quintanilla, K. M. and Wahl, S. T. (2020</w:t>
      </w:r>
      <w:r w:rsidRPr="001C58BC">
        <w:rPr>
          <w:rFonts w:ascii="Arial" w:hAnsi="Arial" w:cs="Arial"/>
          <w:i/>
          <w:iCs/>
        </w:rPr>
        <w:t>) Business and Professional Communication: Keys for workplace excellence</w:t>
      </w:r>
      <w:r w:rsidRPr="001C58BC">
        <w:rPr>
          <w:rFonts w:ascii="Arial" w:hAnsi="Arial" w:cs="Arial"/>
        </w:rPr>
        <w:t>. 4</w:t>
      </w:r>
      <w:r w:rsidRPr="001C58BC">
        <w:rPr>
          <w:rFonts w:ascii="Arial" w:hAnsi="Arial" w:cs="Arial"/>
          <w:vertAlign w:val="superscript"/>
        </w:rPr>
        <w:t>th</w:t>
      </w:r>
      <w:r w:rsidRPr="001C58BC">
        <w:rPr>
          <w:rFonts w:ascii="Arial" w:hAnsi="Arial" w:cs="Arial"/>
        </w:rPr>
        <w:t xml:space="preserve"> </w:t>
      </w:r>
      <w:proofErr w:type="spellStart"/>
      <w:r w:rsidRPr="001C58BC">
        <w:rPr>
          <w:rFonts w:ascii="Arial" w:hAnsi="Arial" w:cs="Arial"/>
        </w:rPr>
        <w:t>edn</w:t>
      </w:r>
      <w:proofErr w:type="spellEnd"/>
      <w:r w:rsidRPr="001C58BC">
        <w:rPr>
          <w:rFonts w:ascii="Arial" w:hAnsi="Arial" w:cs="Arial"/>
        </w:rPr>
        <w:t>. Los Angeles: SAGE.</w:t>
      </w:r>
    </w:p>
    <w:p w14:paraId="0D07BC3D" w14:textId="77777777" w:rsidR="00BB21AC" w:rsidRPr="001C58BC" w:rsidRDefault="00BB21AC" w:rsidP="000E0E28">
      <w:pPr>
        <w:spacing w:line="276" w:lineRule="auto"/>
        <w:rPr>
          <w:rFonts w:ascii="Arial" w:hAnsi="Arial" w:cs="Arial"/>
        </w:rPr>
      </w:pPr>
      <w:proofErr w:type="spellStart"/>
      <w:r w:rsidRPr="001C58BC">
        <w:rPr>
          <w:rFonts w:ascii="Arial" w:hAnsi="Arial" w:cs="Arial"/>
        </w:rPr>
        <w:t>Raypole</w:t>
      </w:r>
      <w:proofErr w:type="spellEnd"/>
      <w:r w:rsidRPr="001C58BC">
        <w:rPr>
          <w:rFonts w:ascii="Arial" w:hAnsi="Arial" w:cs="Arial"/>
        </w:rPr>
        <w:t xml:space="preserve">, C. (2018) ‘What is the difference between Hearing and Listening?’, Healthline[blog]. 16 September. Available at: </w:t>
      </w:r>
      <w:hyperlink r:id="rId24" w:history="1">
        <w:r w:rsidRPr="001C58BC">
          <w:rPr>
            <w:rStyle w:val="Hyperlink"/>
            <w:rFonts w:ascii="Arial" w:hAnsi="Arial" w:cs="Arial"/>
          </w:rPr>
          <w:t>https://www.healthline.com/health/hearing-vs-listening</w:t>
        </w:r>
      </w:hyperlink>
      <w:r w:rsidRPr="001C58BC">
        <w:rPr>
          <w:rFonts w:ascii="Arial" w:hAnsi="Arial" w:cs="Arial"/>
        </w:rPr>
        <w:t xml:space="preserve"> (Accessed: 18</w:t>
      </w:r>
      <w:r>
        <w:rPr>
          <w:rFonts w:ascii="Arial" w:hAnsi="Arial" w:cs="Arial"/>
        </w:rPr>
        <w:t xml:space="preserve"> July </w:t>
      </w:r>
      <w:r w:rsidRPr="001C58BC">
        <w:rPr>
          <w:rFonts w:ascii="Arial" w:hAnsi="Arial" w:cs="Arial"/>
        </w:rPr>
        <w:t>2022)</w:t>
      </w:r>
      <w:r>
        <w:rPr>
          <w:rFonts w:ascii="Arial" w:hAnsi="Arial" w:cs="Arial"/>
        </w:rPr>
        <w:t>.</w:t>
      </w:r>
    </w:p>
    <w:p w14:paraId="7CCD2847" w14:textId="77777777" w:rsidR="00BB21AC" w:rsidRPr="001C58BC" w:rsidRDefault="00BB21AC" w:rsidP="000E0E28">
      <w:pPr>
        <w:spacing w:line="276" w:lineRule="auto"/>
        <w:rPr>
          <w:rFonts w:ascii="Arial" w:hAnsi="Arial" w:cs="Arial"/>
        </w:rPr>
      </w:pPr>
      <w:proofErr w:type="spellStart"/>
      <w:r w:rsidRPr="001C58BC">
        <w:rPr>
          <w:rFonts w:ascii="Arial" w:hAnsi="Arial" w:cs="Arial"/>
        </w:rPr>
        <w:t>Rémond</w:t>
      </w:r>
      <w:proofErr w:type="spellEnd"/>
      <w:r w:rsidRPr="001C58BC">
        <w:rPr>
          <w:rFonts w:ascii="Arial" w:hAnsi="Arial" w:cs="Arial"/>
        </w:rPr>
        <w:t xml:space="preserve">, J., Kern, L., and Romo L. (2014) [A cyberbullying study: Analysis of cyberbullying, </w:t>
      </w:r>
      <w:proofErr w:type="spellStart"/>
      <w:r w:rsidRPr="001C58BC">
        <w:rPr>
          <w:rFonts w:ascii="Arial" w:hAnsi="Arial" w:cs="Arial"/>
        </w:rPr>
        <w:t>comorbities</w:t>
      </w:r>
      <w:proofErr w:type="spellEnd"/>
      <w:r w:rsidRPr="001C58BC">
        <w:rPr>
          <w:rFonts w:ascii="Arial" w:hAnsi="Arial" w:cs="Arial"/>
        </w:rPr>
        <w:t xml:space="preserve"> and coping mechanisms],</w:t>
      </w:r>
      <w:r w:rsidRPr="001C58BC">
        <w:rPr>
          <w:rFonts w:ascii="Arial" w:hAnsi="Arial" w:cs="Arial"/>
          <w:i/>
          <w:iCs/>
        </w:rPr>
        <w:t xml:space="preserve"> </w:t>
      </w:r>
      <w:proofErr w:type="spellStart"/>
      <w:r w:rsidRPr="001C58BC">
        <w:rPr>
          <w:rFonts w:ascii="Arial" w:hAnsi="Arial" w:cs="Arial"/>
          <w:i/>
          <w:iCs/>
        </w:rPr>
        <w:t>L'Encéphale</w:t>
      </w:r>
      <w:proofErr w:type="spellEnd"/>
      <w:r w:rsidRPr="001C58BC">
        <w:rPr>
          <w:rFonts w:ascii="Arial" w:hAnsi="Arial" w:cs="Arial"/>
        </w:rPr>
        <w:t>. 41(4), pp. 287-94. DOI: 10.1016/j.encep.2014.08.003</w:t>
      </w:r>
    </w:p>
    <w:p w14:paraId="658F2DDE" w14:textId="77777777" w:rsidR="00BB21AC" w:rsidRPr="001C58BC" w:rsidRDefault="00BB21AC" w:rsidP="000E0E28">
      <w:pPr>
        <w:spacing w:line="276" w:lineRule="auto"/>
        <w:rPr>
          <w:rFonts w:ascii="Arial" w:hAnsi="Arial" w:cs="Arial"/>
        </w:rPr>
      </w:pPr>
      <w:proofErr w:type="spellStart"/>
      <w:r w:rsidRPr="001C58BC">
        <w:rPr>
          <w:rFonts w:ascii="Arial" w:hAnsi="Arial" w:cs="Arial"/>
        </w:rPr>
        <w:t>Wardynski</w:t>
      </w:r>
      <w:proofErr w:type="spellEnd"/>
      <w:r w:rsidRPr="001C58BC">
        <w:rPr>
          <w:rFonts w:ascii="Arial" w:hAnsi="Arial" w:cs="Arial"/>
        </w:rPr>
        <w:t xml:space="preserve">, D. (2019), </w:t>
      </w:r>
      <w:r w:rsidRPr="001C58BC">
        <w:rPr>
          <w:rFonts w:ascii="Arial" w:hAnsi="Arial" w:cs="Arial"/>
          <w:i/>
          <w:iCs/>
        </w:rPr>
        <w:t>What Are the Effects of Technology on Human Interaction</w:t>
      </w:r>
      <w:r w:rsidRPr="001C58BC">
        <w:rPr>
          <w:rFonts w:ascii="Arial" w:hAnsi="Arial" w:cs="Arial"/>
        </w:rPr>
        <w:t xml:space="preserve">, </w:t>
      </w:r>
      <w:proofErr w:type="spellStart"/>
      <w:r w:rsidRPr="001C58BC">
        <w:rPr>
          <w:rFonts w:ascii="Arial" w:hAnsi="Arial" w:cs="Arial"/>
        </w:rPr>
        <w:t>Brainspire</w:t>
      </w:r>
      <w:proofErr w:type="spellEnd"/>
      <w:r w:rsidRPr="001C58BC">
        <w:rPr>
          <w:rFonts w:ascii="Arial" w:hAnsi="Arial" w:cs="Arial"/>
        </w:rPr>
        <w:t xml:space="preserve">[blog]. 7 November. Available at: </w:t>
      </w:r>
      <w:hyperlink r:id="rId25" w:history="1">
        <w:r w:rsidRPr="001C58BC">
          <w:rPr>
            <w:rStyle w:val="Hyperlink"/>
            <w:rFonts w:ascii="Arial" w:hAnsi="Arial" w:cs="Arial"/>
          </w:rPr>
          <w:t>https://www.brainspire.com/blog/what-are-the-effects-of-technology-on-human-interaction</w:t>
        </w:r>
      </w:hyperlink>
      <w:r w:rsidRPr="001C58BC">
        <w:rPr>
          <w:rFonts w:ascii="Arial" w:hAnsi="Arial" w:cs="Arial"/>
        </w:rPr>
        <w:t xml:space="preserve"> (Accessed: 13</w:t>
      </w:r>
      <w:r>
        <w:rPr>
          <w:rFonts w:ascii="Arial" w:hAnsi="Arial" w:cs="Arial"/>
        </w:rPr>
        <w:t xml:space="preserve"> July </w:t>
      </w:r>
      <w:r w:rsidRPr="001C58BC">
        <w:rPr>
          <w:rFonts w:ascii="Arial" w:hAnsi="Arial" w:cs="Arial"/>
        </w:rPr>
        <w:t>2022)</w:t>
      </w:r>
      <w:r>
        <w:rPr>
          <w:rFonts w:ascii="Arial" w:hAnsi="Arial" w:cs="Arial"/>
        </w:rPr>
        <w:t>.</w:t>
      </w:r>
    </w:p>
    <w:p w14:paraId="590A8224" w14:textId="77777777" w:rsidR="00592137" w:rsidRPr="00EA405A" w:rsidRDefault="00592137" w:rsidP="000E0E28">
      <w:pPr>
        <w:spacing w:line="276" w:lineRule="auto"/>
        <w:rPr>
          <w:rFonts w:ascii="Arial" w:hAnsi="Arial" w:cs="Arial"/>
          <w:lang w:val="en-US"/>
        </w:rPr>
      </w:pPr>
    </w:p>
    <w:sectPr w:rsidR="00592137" w:rsidRPr="00EA405A" w:rsidSect="00205D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53D3E"/>
    <w:multiLevelType w:val="hybridMultilevel"/>
    <w:tmpl w:val="B9488330"/>
    <w:lvl w:ilvl="0" w:tplc="F2B0CF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43434E"/>
    <w:multiLevelType w:val="hybridMultilevel"/>
    <w:tmpl w:val="54DA8372"/>
    <w:lvl w:ilvl="0" w:tplc="700AC6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6877436">
    <w:abstractNumId w:val="0"/>
  </w:num>
  <w:num w:numId="2" w16cid:durableId="1447045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729"/>
    <w:rsid w:val="0006739C"/>
    <w:rsid w:val="000B1712"/>
    <w:rsid w:val="000C0FF5"/>
    <w:rsid w:val="000E0E28"/>
    <w:rsid w:val="000E6AAE"/>
    <w:rsid w:val="0015221C"/>
    <w:rsid w:val="00154677"/>
    <w:rsid w:val="001911D0"/>
    <w:rsid w:val="001C58BC"/>
    <w:rsid w:val="00205D32"/>
    <w:rsid w:val="003A19AC"/>
    <w:rsid w:val="003B3ADE"/>
    <w:rsid w:val="003E2469"/>
    <w:rsid w:val="004424F1"/>
    <w:rsid w:val="0044654F"/>
    <w:rsid w:val="004B45FF"/>
    <w:rsid w:val="00542F90"/>
    <w:rsid w:val="00592137"/>
    <w:rsid w:val="005A37D6"/>
    <w:rsid w:val="005E4113"/>
    <w:rsid w:val="00664D70"/>
    <w:rsid w:val="00667B44"/>
    <w:rsid w:val="006C4A1C"/>
    <w:rsid w:val="00714EA0"/>
    <w:rsid w:val="00776729"/>
    <w:rsid w:val="00791687"/>
    <w:rsid w:val="007C0AB1"/>
    <w:rsid w:val="007D036A"/>
    <w:rsid w:val="00837456"/>
    <w:rsid w:val="00883F1E"/>
    <w:rsid w:val="0090408A"/>
    <w:rsid w:val="0098146E"/>
    <w:rsid w:val="00992171"/>
    <w:rsid w:val="00997F19"/>
    <w:rsid w:val="009B5536"/>
    <w:rsid w:val="00AC5B2E"/>
    <w:rsid w:val="00AE544D"/>
    <w:rsid w:val="00B1462B"/>
    <w:rsid w:val="00B25533"/>
    <w:rsid w:val="00B904E3"/>
    <w:rsid w:val="00BA77E9"/>
    <w:rsid w:val="00BB21AC"/>
    <w:rsid w:val="00BD7211"/>
    <w:rsid w:val="00C144C9"/>
    <w:rsid w:val="00C23E07"/>
    <w:rsid w:val="00D253DC"/>
    <w:rsid w:val="00D415D1"/>
    <w:rsid w:val="00D46489"/>
    <w:rsid w:val="00D528B9"/>
    <w:rsid w:val="00DC3997"/>
    <w:rsid w:val="00DD1FDD"/>
    <w:rsid w:val="00EA405A"/>
    <w:rsid w:val="00EB6708"/>
    <w:rsid w:val="00EE6290"/>
    <w:rsid w:val="00F4634A"/>
    <w:rsid w:val="00F750B6"/>
    <w:rsid w:val="00F77B8C"/>
    <w:rsid w:val="00F83593"/>
    <w:rsid w:val="00FD7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6F183"/>
  <w15:chartTrackingRefBased/>
  <w15:docId w15:val="{EEAFD025-FB5D-4494-BB0C-A6A8ACE1A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7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67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41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72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7672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E411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A405A"/>
    <w:pPr>
      <w:outlineLvl w:val="9"/>
    </w:pPr>
    <w:rPr>
      <w:lang w:val="en-US"/>
    </w:rPr>
  </w:style>
  <w:style w:type="paragraph" w:styleId="TOC1">
    <w:name w:val="toc 1"/>
    <w:basedOn w:val="Normal"/>
    <w:next w:val="Normal"/>
    <w:autoRedefine/>
    <w:uiPriority w:val="39"/>
    <w:unhideWhenUsed/>
    <w:rsid w:val="00EA405A"/>
    <w:pPr>
      <w:spacing w:after="100"/>
    </w:pPr>
  </w:style>
  <w:style w:type="paragraph" w:styleId="TOC2">
    <w:name w:val="toc 2"/>
    <w:basedOn w:val="Normal"/>
    <w:next w:val="Normal"/>
    <w:autoRedefine/>
    <w:uiPriority w:val="39"/>
    <w:unhideWhenUsed/>
    <w:rsid w:val="00EA405A"/>
    <w:pPr>
      <w:spacing w:after="100"/>
      <w:ind w:left="220"/>
    </w:pPr>
  </w:style>
  <w:style w:type="paragraph" w:styleId="TOC3">
    <w:name w:val="toc 3"/>
    <w:basedOn w:val="Normal"/>
    <w:next w:val="Normal"/>
    <w:autoRedefine/>
    <w:uiPriority w:val="39"/>
    <w:unhideWhenUsed/>
    <w:rsid w:val="00EA405A"/>
    <w:pPr>
      <w:spacing w:after="100"/>
      <w:ind w:left="440"/>
    </w:pPr>
  </w:style>
  <w:style w:type="character" w:styleId="Hyperlink">
    <w:name w:val="Hyperlink"/>
    <w:basedOn w:val="DefaultParagraphFont"/>
    <w:uiPriority w:val="99"/>
    <w:unhideWhenUsed/>
    <w:rsid w:val="00EA405A"/>
    <w:rPr>
      <w:color w:val="0563C1" w:themeColor="hyperlink"/>
      <w:u w:val="single"/>
    </w:rPr>
  </w:style>
  <w:style w:type="paragraph" w:styleId="NoSpacing">
    <w:name w:val="No Spacing"/>
    <w:link w:val="NoSpacingChar"/>
    <w:uiPriority w:val="1"/>
    <w:qFormat/>
    <w:rsid w:val="00205D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5D32"/>
    <w:rPr>
      <w:rFonts w:eastAsiaTheme="minorEastAsia"/>
      <w:lang w:val="en-US"/>
    </w:rPr>
  </w:style>
  <w:style w:type="character" w:styleId="UnresolvedMention">
    <w:name w:val="Unresolved Mention"/>
    <w:basedOn w:val="DefaultParagraphFont"/>
    <w:uiPriority w:val="99"/>
    <w:semiHidden/>
    <w:unhideWhenUsed/>
    <w:rsid w:val="00D528B9"/>
    <w:rPr>
      <w:color w:val="605E5C"/>
      <w:shd w:val="clear" w:color="auto" w:fill="E1DFDD"/>
    </w:rPr>
  </w:style>
  <w:style w:type="paragraph" w:styleId="ListParagraph">
    <w:name w:val="List Paragraph"/>
    <w:basedOn w:val="Normal"/>
    <w:uiPriority w:val="34"/>
    <w:qFormat/>
    <w:rsid w:val="006C4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976019">
      <w:bodyDiv w:val="1"/>
      <w:marLeft w:val="0"/>
      <w:marRight w:val="0"/>
      <w:marTop w:val="0"/>
      <w:marBottom w:val="0"/>
      <w:divBdr>
        <w:top w:val="none" w:sz="0" w:space="0" w:color="auto"/>
        <w:left w:val="none" w:sz="0" w:space="0" w:color="auto"/>
        <w:bottom w:val="none" w:sz="0" w:space="0" w:color="auto"/>
        <w:right w:val="none" w:sz="0" w:space="0" w:color="auto"/>
      </w:divBdr>
    </w:div>
    <w:div w:id="1412239274">
      <w:bodyDiv w:val="1"/>
      <w:marLeft w:val="0"/>
      <w:marRight w:val="0"/>
      <w:marTop w:val="0"/>
      <w:marBottom w:val="0"/>
      <w:divBdr>
        <w:top w:val="none" w:sz="0" w:space="0" w:color="auto"/>
        <w:left w:val="none" w:sz="0" w:space="0" w:color="auto"/>
        <w:bottom w:val="none" w:sz="0" w:space="0" w:color="auto"/>
        <w:right w:val="none" w:sz="0" w:space="0" w:color="auto"/>
      </w:divBdr>
    </w:div>
    <w:div w:id="1937208645">
      <w:bodyDiv w:val="1"/>
      <w:marLeft w:val="0"/>
      <w:marRight w:val="0"/>
      <w:marTop w:val="0"/>
      <w:marBottom w:val="0"/>
      <w:divBdr>
        <w:top w:val="none" w:sz="0" w:space="0" w:color="auto"/>
        <w:left w:val="none" w:sz="0" w:space="0" w:color="auto"/>
        <w:bottom w:val="none" w:sz="0" w:space="0" w:color="auto"/>
        <w:right w:val="none" w:sz="0" w:space="0" w:color="auto"/>
      </w:divBdr>
    </w:div>
    <w:div w:id="196217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marketing91.com/schramms-model-of-communication/" TargetMode="External"/><Relationship Id="rId18" Type="http://schemas.openxmlformats.org/officeDocument/2006/relationships/hyperlink" Target="https://ebrary.net/htm/img/13/1879/20.p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ertemps.co.uk/candidates/career-advice/life-at-work/the-importance-of-communication-in-today-s-working-world/" TargetMode="External"/><Relationship Id="rId7" Type="http://schemas.openxmlformats.org/officeDocument/2006/relationships/image" Target="media/image2.png"/><Relationship Id="rId12" Type="http://schemas.openxmlformats.org/officeDocument/2006/relationships/hyperlink" Target="https://www.techmaish.com/advantages-and-disadvantages-of-social-media-for-society/" TargetMode="External"/><Relationship Id="rId17" Type="http://schemas.openxmlformats.org/officeDocument/2006/relationships/hyperlink" Target="https://www.communicationtheory.org/shannon-and-weaver-model-of-communication/" TargetMode="External"/><Relationship Id="rId25" Type="http://schemas.openxmlformats.org/officeDocument/2006/relationships/hyperlink" Target="https://www.brainspire.com/blog/what-are-the-effects-of-technology-on-human-interaction" TargetMode="External"/><Relationship Id="rId2" Type="http://schemas.openxmlformats.org/officeDocument/2006/relationships/numbering" Target="numbering.xml"/><Relationship Id="rId16" Type="http://schemas.openxmlformats.org/officeDocument/2006/relationships/hyperlink" Target="https://www.businesstopia.net/communication/berlo-model-communication" TargetMode="External"/><Relationship Id="rId20" Type="http://schemas.openxmlformats.org/officeDocument/2006/relationships/hyperlink" Target="https://www.met.police.uk/advice/advice-and-information/fa/fraud/personal-fraud/identity-frau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g"/><Relationship Id="rId24" Type="http://schemas.openxmlformats.org/officeDocument/2006/relationships/hyperlink" Target="https://www.healthline.com/health/hearing-vs-listening" TargetMode="External"/><Relationship Id="rId5" Type="http://schemas.openxmlformats.org/officeDocument/2006/relationships/webSettings" Target="webSettings.xml"/><Relationship Id="rId15" Type="http://schemas.openxmlformats.org/officeDocument/2006/relationships/hyperlink" Target="https://www.businesstopia.net/communication/shannon-and-weaver-model-communication" TargetMode="External"/><Relationship Id="rId23" Type="http://schemas.openxmlformats.org/officeDocument/2006/relationships/hyperlink" Target="http://www.simplynotes.in/communication-models-2/2/" TargetMode="External"/><Relationship Id="rId10" Type="http://schemas.openxmlformats.org/officeDocument/2006/relationships/image" Target="media/image4.gif"/><Relationship Id="rId19" Type="http://schemas.openxmlformats.org/officeDocument/2006/relationships/hyperlink" Target="https://www.toolshero.com/communication-methods/berlos-smcr-model-of-communication"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ncbi.nlm.nih.gov/pmc/articles/PMC7013169/pdf/main.pdf" TargetMode="External"/><Relationship Id="rId22" Type="http://schemas.openxmlformats.org/officeDocument/2006/relationships/hyperlink" Target="https://researchmgt.monash.edu/ws/portalfiles/portal/334019011/333799780_oa.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627A7-E0D3-4F8A-ACBB-567E9FA52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11</Pages>
  <Words>3057</Words>
  <Characters>17428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Communication</vt:lpstr>
    </vt:vector>
  </TitlesOfParts>
  <Company/>
  <LinksUpToDate>false</LinksUpToDate>
  <CharactersWithSpaces>20445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dc:title>
  <dc:subject>Insights on effective communication</dc:subject>
  <dc:creator>Felipe Alvares  Ribeiro (2120442)</dc:creator>
  <cp:keywords/>
  <dc:description/>
  <cp:lastModifiedBy>Felipe Alvares  Ribeiro (2120442)</cp:lastModifiedBy>
  <cp:revision>26</cp:revision>
  <dcterms:created xsi:type="dcterms:W3CDTF">2022-07-18T18:38:00Z</dcterms:created>
  <dcterms:modified xsi:type="dcterms:W3CDTF">2022-08-28T23:49:00Z</dcterms:modified>
</cp:coreProperties>
</file>