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BAFCFD" w14:textId="21F7E0C6" w:rsidR="00C04122" w:rsidRDefault="00372345" w:rsidP="004B6C2D">
      <w:pPr>
        <w:rPr>
          <w:rFonts w:ascii="Arial" w:hAnsi="Arial" w:cs="Arial" w:hint="eastAsia"/>
        </w:rPr>
      </w:pPr>
      <w:r>
        <w:rPr>
          <w:rFonts w:ascii="Arial" w:hAnsi="Arial" w:cs="Arial"/>
        </w:rPr>
        <w:t xml:space="preserve">Today, </w:t>
      </w:r>
      <w:r w:rsidR="00BB3763">
        <w:rPr>
          <w:rFonts w:ascii="Arial" w:hAnsi="Arial" w:cs="Arial"/>
        </w:rPr>
        <w:t xml:space="preserve">in facing the global policy challenges in our post-September 11 world, religious actors </w:t>
      </w:r>
      <w:r w:rsidR="00914556">
        <w:rPr>
          <w:rFonts w:ascii="Arial" w:hAnsi="Arial" w:cs="Arial"/>
        </w:rPr>
        <w:t>interacting with</w:t>
      </w:r>
      <w:r w:rsidR="00C32EB2">
        <w:rPr>
          <w:rFonts w:ascii="Arial" w:hAnsi="Arial" w:cs="Arial"/>
        </w:rPr>
        <w:t xml:space="preserve"> </w:t>
      </w:r>
      <w:r w:rsidR="00914556">
        <w:rPr>
          <w:rFonts w:ascii="Arial" w:hAnsi="Arial" w:cs="Arial"/>
        </w:rPr>
        <w:t xml:space="preserve">global politics </w:t>
      </w:r>
      <w:r w:rsidR="00BB3763">
        <w:rPr>
          <w:rFonts w:ascii="Arial" w:hAnsi="Arial" w:cs="Arial"/>
        </w:rPr>
        <w:t>are playing more and more constructive role in world affairs. This fact evokes increasing research on</w:t>
      </w:r>
      <w:r w:rsidR="00C32EB2">
        <w:rPr>
          <w:rFonts w:ascii="Arial" w:hAnsi="Arial" w:cs="Arial"/>
        </w:rPr>
        <w:t xml:space="preserve"> intersection of</w:t>
      </w:r>
      <w:r w:rsidR="00BB3763">
        <w:rPr>
          <w:rFonts w:ascii="Arial" w:hAnsi="Arial" w:cs="Arial"/>
        </w:rPr>
        <w:t xml:space="preserve"> the religious pluralism, globalization, and world politics from</w:t>
      </w:r>
      <w:r w:rsidR="00E6006A">
        <w:rPr>
          <w:rFonts w:ascii="Arial" w:hAnsi="Arial" w:cs="Arial"/>
        </w:rPr>
        <w:t xml:space="preserve"> a wide range of disciplinary and perspectives. Thomas </w:t>
      </w:r>
      <w:proofErr w:type="spellStart"/>
      <w:r w:rsidR="00E6006A">
        <w:rPr>
          <w:rFonts w:ascii="Arial" w:hAnsi="Arial" w:cs="Arial"/>
        </w:rPr>
        <w:t>Banchoff’s</w:t>
      </w:r>
      <w:proofErr w:type="spellEnd"/>
      <w:r w:rsidR="00E6006A">
        <w:rPr>
          <w:rFonts w:ascii="Arial" w:hAnsi="Arial" w:cs="Arial"/>
        </w:rPr>
        <w:t xml:space="preserve"> Religious </w:t>
      </w:r>
      <w:r w:rsidR="00E6006A">
        <w:rPr>
          <w:rFonts w:ascii="Arial" w:hAnsi="Arial" w:cs="Arial" w:hint="eastAsia"/>
        </w:rPr>
        <w:t>Pluralism</w:t>
      </w:r>
      <w:r w:rsidR="00E6006A">
        <w:rPr>
          <w:rFonts w:ascii="Arial" w:hAnsi="Arial" w:cs="Arial"/>
        </w:rPr>
        <w:t>, a</w:t>
      </w:r>
      <w:r w:rsidR="00FD16A3">
        <w:rPr>
          <w:rFonts w:ascii="Arial" w:hAnsi="Arial" w:cs="Arial"/>
        </w:rPr>
        <w:t>n</w:t>
      </w:r>
      <w:r w:rsidR="00E6006A">
        <w:rPr>
          <w:rFonts w:ascii="Arial" w:hAnsi="Arial" w:cs="Arial"/>
        </w:rPr>
        <w:t xml:space="preserve"> edited book, successfully invited 12 scholars not only</w:t>
      </w:r>
      <w:r w:rsidR="00FD16A3">
        <w:rPr>
          <w:rFonts w:ascii="Arial" w:hAnsi="Arial" w:cs="Arial"/>
        </w:rPr>
        <w:t xml:space="preserve"> br</w:t>
      </w:r>
      <w:r w:rsidR="00FD16A3">
        <w:rPr>
          <w:rFonts w:ascii="Arial" w:hAnsi="Arial" w:cs="Arial"/>
        </w:rPr>
        <w:t>ought</w:t>
      </w:r>
      <w:r w:rsidR="00FD16A3">
        <w:rPr>
          <w:rFonts w:ascii="Arial" w:hAnsi="Arial" w:cs="Arial"/>
        </w:rPr>
        <w:t xml:space="preserve"> insight analysis</w:t>
      </w:r>
      <w:r w:rsidR="00FD16A3">
        <w:rPr>
          <w:rFonts w:ascii="Arial" w:hAnsi="Arial" w:cs="Arial"/>
        </w:rPr>
        <w:t xml:space="preserve"> on </w:t>
      </w:r>
      <w:r w:rsidR="00E6006A">
        <w:rPr>
          <w:rFonts w:ascii="Arial" w:hAnsi="Arial" w:cs="Arial"/>
        </w:rPr>
        <w:t>theoretical inter</w:t>
      </w:r>
      <w:r w:rsidR="00FD16A3">
        <w:rPr>
          <w:rFonts w:ascii="Arial" w:hAnsi="Arial" w:cs="Arial"/>
        </w:rPr>
        <w:t>-relationship</w:t>
      </w:r>
      <w:r w:rsidR="00E6006A">
        <w:rPr>
          <w:rFonts w:ascii="Arial" w:hAnsi="Arial" w:cs="Arial"/>
        </w:rPr>
        <w:t xml:space="preserve"> </w:t>
      </w:r>
      <w:r w:rsidR="00FD16A3">
        <w:rPr>
          <w:rFonts w:ascii="Arial" w:hAnsi="Arial" w:cs="Arial"/>
        </w:rPr>
        <w:t xml:space="preserve">between religious </w:t>
      </w:r>
      <w:r w:rsidR="00B53EEC">
        <w:rPr>
          <w:rFonts w:ascii="Arial" w:hAnsi="Arial" w:cs="Arial"/>
        </w:rPr>
        <w:t>and</w:t>
      </w:r>
      <w:r w:rsidR="00FD16A3">
        <w:rPr>
          <w:rFonts w:ascii="Arial" w:hAnsi="Arial" w:cs="Arial"/>
        </w:rPr>
        <w:t xml:space="preserve"> secular </w:t>
      </w:r>
      <w:r w:rsidR="00535549">
        <w:rPr>
          <w:rFonts w:ascii="Arial" w:hAnsi="Arial" w:cs="Arial"/>
        </w:rPr>
        <w:t>actors</w:t>
      </w:r>
      <w:r w:rsidR="00FD16A3">
        <w:rPr>
          <w:rFonts w:ascii="Arial" w:hAnsi="Arial" w:cs="Arial"/>
        </w:rPr>
        <w:t xml:space="preserve"> </w:t>
      </w:r>
      <w:r w:rsidR="00B53EEC">
        <w:rPr>
          <w:rFonts w:ascii="Arial" w:hAnsi="Arial" w:cs="Arial"/>
        </w:rPr>
        <w:t>in</w:t>
      </w:r>
      <w:r w:rsidR="00FD16A3">
        <w:rPr>
          <w:rFonts w:ascii="Arial" w:hAnsi="Arial" w:cs="Arial"/>
        </w:rPr>
        <w:t xml:space="preserve"> state</w:t>
      </w:r>
      <w:r w:rsidR="00B53EEC">
        <w:rPr>
          <w:rFonts w:ascii="Arial" w:hAnsi="Arial" w:cs="Arial"/>
        </w:rPr>
        <w:t xml:space="preserve"> and society</w:t>
      </w:r>
      <w:r w:rsidR="00FD16A3">
        <w:rPr>
          <w:rFonts w:ascii="Arial" w:hAnsi="Arial" w:cs="Arial"/>
        </w:rPr>
        <w:t>, but also explored practical issues on the ground.</w:t>
      </w:r>
      <w:r w:rsidR="00B53EEC">
        <w:rPr>
          <w:rFonts w:ascii="Arial" w:hAnsi="Arial" w:cs="Arial"/>
        </w:rPr>
        <w:t xml:space="preserve"> </w:t>
      </w:r>
      <w:r w:rsidR="0029251D">
        <w:rPr>
          <w:rFonts w:ascii="Arial" w:hAnsi="Arial" w:cs="Arial"/>
        </w:rPr>
        <w:t>T</w:t>
      </w:r>
      <w:r w:rsidR="00B53EEC">
        <w:rPr>
          <w:rFonts w:ascii="Arial" w:hAnsi="Arial" w:cs="Arial"/>
        </w:rPr>
        <w:t xml:space="preserve">his volume </w:t>
      </w:r>
      <w:r w:rsidR="00A17F34">
        <w:rPr>
          <w:rFonts w:ascii="Arial" w:hAnsi="Arial" w:cs="Arial"/>
        </w:rPr>
        <w:t>discusses issues about religious pluralism in world affairs and its relationship with globalization</w:t>
      </w:r>
      <w:r w:rsidR="0029251D">
        <w:rPr>
          <w:rFonts w:ascii="Arial" w:hAnsi="Arial" w:cs="Arial"/>
        </w:rPr>
        <w:t xml:space="preserve">. It defines religious pluralism as “patterns of peaceful interaction among diverse religious actors”. </w:t>
      </w:r>
      <w:r w:rsidR="00852439">
        <w:rPr>
          <w:rFonts w:ascii="Arial" w:hAnsi="Arial" w:cs="Arial"/>
        </w:rPr>
        <w:t>T</w:t>
      </w:r>
      <w:r w:rsidR="00CB3B7D">
        <w:rPr>
          <w:rFonts w:ascii="Arial" w:hAnsi="Arial" w:cs="Arial"/>
        </w:rPr>
        <w:t xml:space="preserve">he globalization driven by the development of communication of technology, </w:t>
      </w:r>
      <w:r w:rsidR="00F909FA">
        <w:rPr>
          <w:rFonts w:ascii="Arial" w:hAnsi="Arial" w:cs="Arial"/>
        </w:rPr>
        <w:t>o</w:t>
      </w:r>
      <w:r w:rsidR="00F909FA">
        <w:rPr>
          <w:rFonts w:ascii="Arial" w:hAnsi="Arial" w:cs="Arial"/>
        </w:rPr>
        <w:t xml:space="preserve">n one hand, </w:t>
      </w:r>
      <w:r w:rsidR="00CB3B7D">
        <w:rPr>
          <w:rFonts w:ascii="Arial" w:hAnsi="Arial" w:cs="Arial"/>
        </w:rPr>
        <w:t xml:space="preserve">causes </w:t>
      </w:r>
      <w:r w:rsidR="00852439">
        <w:rPr>
          <w:rFonts w:ascii="Arial" w:hAnsi="Arial" w:cs="Arial"/>
        </w:rPr>
        <w:t>quest for</w:t>
      </w:r>
      <w:r w:rsidR="00CB3B7D">
        <w:rPr>
          <w:rFonts w:ascii="Arial" w:hAnsi="Arial" w:cs="Arial"/>
        </w:rPr>
        <w:t xml:space="preserve"> recognition and competition among religious group</w:t>
      </w:r>
      <w:r w:rsidR="00852439">
        <w:rPr>
          <w:rFonts w:ascii="Arial" w:hAnsi="Arial" w:cs="Arial"/>
        </w:rPr>
        <w:t>. On the other hand</w:t>
      </w:r>
      <w:r w:rsidR="00CB3B7D">
        <w:rPr>
          <w:rFonts w:ascii="Arial" w:hAnsi="Arial" w:cs="Arial"/>
        </w:rPr>
        <w:t xml:space="preserve">, </w:t>
      </w:r>
      <w:r w:rsidR="00F909FA">
        <w:rPr>
          <w:rFonts w:ascii="Arial" w:hAnsi="Arial" w:cs="Arial"/>
        </w:rPr>
        <w:t xml:space="preserve">it </w:t>
      </w:r>
      <w:r w:rsidR="00CB3A51">
        <w:rPr>
          <w:rFonts w:ascii="Arial" w:hAnsi="Arial" w:cs="Arial"/>
        </w:rPr>
        <w:t>emerges a global human rights regime</w:t>
      </w:r>
      <w:r w:rsidR="00CB3A51">
        <w:rPr>
          <w:rFonts w:ascii="Arial" w:hAnsi="Arial" w:cs="Arial"/>
        </w:rPr>
        <w:t xml:space="preserve"> </w:t>
      </w:r>
      <w:r w:rsidR="00CB3A51">
        <w:rPr>
          <w:rFonts w:ascii="Arial" w:hAnsi="Arial" w:cs="Arial"/>
        </w:rPr>
        <w:t xml:space="preserve">and </w:t>
      </w:r>
      <w:r w:rsidR="00CB3A51">
        <w:rPr>
          <w:rFonts w:ascii="Arial" w:hAnsi="Arial" w:cs="Arial"/>
        </w:rPr>
        <w:t>support</w:t>
      </w:r>
      <w:r w:rsidR="00CB3A51">
        <w:rPr>
          <w:rFonts w:ascii="Arial" w:hAnsi="Arial" w:cs="Arial"/>
        </w:rPr>
        <w:t>s</w:t>
      </w:r>
      <w:r w:rsidR="00CB3A51">
        <w:rPr>
          <w:rFonts w:ascii="Arial" w:hAnsi="Arial" w:cs="Arial"/>
        </w:rPr>
        <w:t xml:space="preserve"> for democracy</w:t>
      </w:r>
      <w:r w:rsidR="00F909FA">
        <w:rPr>
          <w:rFonts w:ascii="Arial" w:hAnsi="Arial" w:cs="Arial"/>
        </w:rPr>
        <w:t>.</w:t>
      </w:r>
      <w:r w:rsidR="00CB3A51">
        <w:rPr>
          <w:rFonts w:ascii="Arial" w:hAnsi="Arial" w:cs="Arial"/>
        </w:rPr>
        <w:t xml:space="preserve"> </w:t>
      </w:r>
      <w:r w:rsidR="0029251D">
        <w:rPr>
          <w:rFonts w:ascii="Arial" w:hAnsi="Arial" w:cs="Arial"/>
        </w:rPr>
        <w:t>According to the editor(P</w:t>
      </w:r>
      <w:r w:rsidR="0029251D">
        <w:rPr>
          <w:rFonts w:ascii="Arial" w:hAnsi="Arial" w:cs="Arial"/>
        </w:rPr>
        <w:t>5</w:t>
      </w:r>
      <w:r w:rsidR="0029251D">
        <w:rPr>
          <w:rFonts w:ascii="Arial" w:hAnsi="Arial" w:cs="Arial"/>
        </w:rPr>
        <w:t xml:space="preserve">), </w:t>
      </w:r>
      <w:r w:rsidR="0029251D">
        <w:rPr>
          <w:rFonts w:ascii="Arial" w:hAnsi="Arial" w:cs="Arial"/>
        </w:rPr>
        <w:t>this book</w:t>
      </w:r>
      <w:r w:rsidR="00A17F34">
        <w:rPr>
          <w:rFonts w:ascii="Arial" w:hAnsi="Arial" w:cs="Arial"/>
        </w:rPr>
        <w:t xml:space="preserve"> exploring</w:t>
      </w:r>
      <w:r w:rsidR="0029251D">
        <w:rPr>
          <w:rFonts w:ascii="Arial" w:hAnsi="Arial" w:cs="Arial"/>
        </w:rPr>
        <w:t xml:space="preserve"> </w:t>
      </w:r>
      <w:r w:rsidR="00852439">
        <w:rPr>
          <w:rFonts w:ascii="Arial" w:hAnsi="Arial" w:cs="Arial"/>
        </w:rPr>
        <w:t>related issues and</w:t>
      </w:r>
      <w:r w:rsidR="00DB1FDE">
        <w:rPr>
          <w:rFonts w:ascii="Arial" w:hAnsi="Arial" w:cs="Arial"/>
        </w:rPr>
        <w:t xml:space="preserve"> </w:t>
      </w:r>
      <w:r w:rsidR="00CB3B7D">
        <w:rPr>
          <w:rFonts w:ascii="Arial" w:hAnsi="Arial" w:cs="Arial"/>
        </w:rPr>
        <w:t>challenges</w:t>
      </w:r>
      <w:r w:rsidR="0029251D">
        <w:rPr>
          <w:rFonts w:ascii="Arial" w:hAnsi="Arial" w:cs="Arial"/>
        </w:rPr>
        <w:t xml:space="preserve"> though</w:t>
      </w:r>
      <w:r w:rsidR="00B53EEC">
        <w:rPr>
          <w:rFonts w:ascii="Arial" w:hAnsi="Arial" w:cs="Arial"/>
        </w:rPr>
        <w:t xml:space="preserve"> six dimensions: fragile identity politics, strong ethical commitments, international-national-local linkages, interfaith and </w:t>
      </w:r>
      <w:proofErr w:type="spellStart"/>
      <w:r w:rsidR="00B53EEC">
        <w:rPr>
          <w:rFonts w:ascii="Arial" w:hAnsi="Arial" w:cs="Arial"/>
        </w:rPr>
        <w:t>intrafaith</w:t>
      </w:r>
      <w:proofErr w:type="spellEnd"/>
      <w:r w:rsidR="00B53EEC">
        <w:rPr>
          <w:rFonts w:ascii="Arial" w:hAnsi="Arial" w:cs="Arial"/>
        </w:rPr>
        <w:t xml:space="preserve"> dynamics, religious-secular interaction, and the centrality of the United States.</w:t>
      </w:r>
      <w:r w:rsidR="00216484">
        <w:rPr>
          <w:rFonts w:ascii="Arial" w:hAnsi="Arial" w:cs="Arial"/>
        </w:rPr>
        <w:t xml:space="preserve"> This volume primarily is divided into two parts. </w:t>
      </w:r>
      <w:r w:rsidR="00E0385A">
        <w:rPr>
          <w:rFonts w:ascii="Arial" w:hAnsi="Arial" w:cs="Arial"/>
        </w:rPr>
        <w:t>Besides the introductory cha</w:t>
      </w:r>
      <w:r w:rsidR="00016F8A">
        <w:rPr>
          <w:rFonts w:ascii="Arial" w:hAnsi="Arial" w:cs="Arial"/>
        </w:rPr>
        <w:t xml:space="preserve">pter of </w:t>
      </w:r>
      <w:proofErr w:type="spellStart"/>
      <w:r w:rsidR="00016F8A">
        <w:rPr>
          <w:rFonts w:ascii="Arial" w:hAnsi="Arial" w:cs="Arial"/>
        </w:rPr>
        <w:t>Banchoff</w:t>
      </w:r>
      <w:proofErr w:type="spellEnd"/>
      <w:r w:rsidR="00016F8A">
        <w:rPr>
          <w:rFonts w:ascii="Arial" w:hAnsi="Arial" w:cs="Arial"/>
        </w:rPr>
        <w:t>, from t</w:t>
      </w:r>
      <w:r w:rsidR="00216484">
        <w:rPr>
          <w:rFonts w:ascii="Arial" w:hAnsi="Arial" w:cs="Arial"/>
        </w:rPr>
        <w:t xml:space="preserve">he </w:t>
      </w:r>
      <w:r w:rsidR="00016F8A">
        <w:rPr>
          <w:rFonts w:ascii="Arial" w:hAnsi="Arial" w:cs="Arial"/>
        </w:rPr>
        <w:t>second chapter to the</w:t>
      </w:r>
      <w:r w:rsidR="00216484">
        <w:rPr>
          <w:rFonts w:ascii="Arial" w:hAnsi="Arial" w:cs="Arial"/>
        </w:rPr>
        <w:t xml:space="preserve"> </w:t>
      </w:r>
      <w:r w:rsidR="00C04122">
        <w:rPr>
          <w:rFonts w:ascii="Arial" w:hAnsi="Arial" w:cs="Arial"/>
        </w:rPr>
        <w:t>5</w:t>
      </w:r>
      <w:r w:rsidR="00016F8A">
        <w:rPr>
          <w:rFonts w:ascii="Arial" w:hAnsi="Arial" w:cs="Arial"/>
        </w:rPr>
        <w:t>th</w:t>
      </w:r>
      <w:r w:rsidR="00C04122">
        <w:rPr>
          <w:rFonts w:ascii="Arial" w:hAnsi="Arial" w:cs="Arial"/>
        </w:rPr>
        <w:t xml:space="preserve"> chapters</w:t>
      </w:r>
      <w:r w:rsidR="00016F8A">
        <w:rPr>
          <w:rFonts w:ascii="Arial" w:hAnsi="Arial" w:cs="Arial"/>
        </w:rPr>
        <w:t>, it</w:t>
      </w:r>
      <w:r w:rsidR="00C04122">
        <w:rPr>
          <w:rFonts w:ascii="Arial" w:hAnsi="Arial" w:cs="Arial"/>
        </w:rPr>
        <w:t xml:space="preserve"> mainly outlines the challenges of religious pluralism, while in the second part, the other 7 chapters focus on the interaction of religious actors in world politics.</w:t>
      </w:r>
    </w:p>
    <w:p w14:paraId="357B7E81" w14:textId="77777777" w:rsidR="00D952E5" w:rsidRDefault="00E0385A" w:rsidP="004B6C2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r w:rsidR="007442E9">
        <w:rPr>
          <w:rFonts w:ascii="Arial" w:hAnsi="Arial" w:cs="Arial"/>
        </w:rPr>
        <w:t>second</w:t>
      </w:r>
      <w:r>
        <w:rPr>
          <w:rFonts w:ascii="Arial" w:hAnsi="Arial" w:cs="Arial"/>
        </w:rPr>
        <w:t xml:space="preserve"> chapter, </w:t>
      </w:r>
      <w:r w:rsidR="00016F8A">
        <w:rPr>
          <w:rFonts w:ascii="Arial" w:hAnsi="Arial" w:cs="Arial"/>
        </w:rPr>
        <w:t>Kwame Anthony Appiah</w:t>
      </w:r>
      <w:r>
        <w:rPr>
          <w:rFonts w:ascii="Arial" w:hAnsi="Arial" w:cs="Arial"/>
        </w:rPr>
        <w:t xml:space="preserve"> </w:t>
      </w:r>
      <w:r w:rsidR="00016F8A">
        <w:rPr>
          <w:rFonts w:ascii="Arial" w:hAnsi="Arial" w:cs="Arial"/>
        </w:rPr>
        <w:t>(P43)</w:t>
      </w:r>
      <w:r w:rsidR="00871643">
        <w:rPr>
          <w:rFonts w:ascii="Arial" w:hAnsi="Arial" w:cs="Arial"/>
        </w:rPr>
        <w:t xml:space="preserve"> examines</w:t>
      </w:r>
      <w:r w:rsidR="00016F8A">
        <w:rPr>
          <w:rFonts w:ascii="Arial" w:hAnsi="Arial" w:cs="Arial"/>
        </w:rPr>
        <w:t xml:space="preserve"> the </w:t>
      </w:r>
      <w:r w:rsidR="00C72318">
        <w:rPr>
          <w:rFonts w:ascii="Arial" w:hAnsi="Arial" w:cs="Arial"/>
        </w:rPr>
        <w:t>challenges</w:t>
      </w:r>
      <w:r w:rsidR="00016F8A">
        <w:rPr>
          <w:rFonts w:ascii="Arial" w:hAnsi="Arial" w:cs="Arial"/>
        </w:rPr>
        <w:t xml:space="preserve"> </w:t>
      </w:r>
      <w:r w:rsidR="00C72318">
        <w:rPr>
          <w:rFonts w:ascii="Arial" w:hAnsi="Arial" w:cs="Arial"/>
        </w:rPr>
        <w:t>from</w:t>
      </w:r>
      <w:r w:rsidR="00016F8A">
        <w:rPr>
          <w:rFonts w:ascii="Arial" w:hAnsi="Arial" w:cs="Arial"/>
        </w:rPr>
        <w:t xml:space="preserve"> the int</w:t>
      </w:r>
      <w:r w:rsidR="000628F4">
        <w:rPr>
          <w:rFonts w:ascii="Arial" w:hAnsi="Arial" w:cs="Arial"/>
        </w:rPr>
        <w:t xml:space="preserve">ranational </w:t>
      </w:r>
      <w:r w:rsidR="00016F8A">
        <w:rPr>
          <w:rFonts w:ascii="Arial" w:hAnsi="Arial" w:cs="Arial"/>
        </w:rPr>
        <w:t>moral and political conflict</w:t>
      </w:r>
      <w:r w:rsidR="000628F4">
        <w:rPr>
          <w:rFonts w:ascii="Arial" w:hAnsi="Arial" w:cs="Arial"/>
        </w:rPr>
        <w:t xml:space="preserve"> </w:t>
      </w:r>
      <w:r w:rsidR="00C72318">
        <w:rPr>
          <w:rFonts w:ascii="Arial" w:hAnsi="Arial" w:cs="Arial"/>
        </w:rPr>
        <w:t>with</w:t>
      </w:r>
      <w:r w:rsidR="000628F4">
        <w:rPr>
          <w:rFonts w:ascii="Arial" w:hAnsi="Arial" w:cs="Arial"/>
        </w:rPr>
        <w:t xml:space="preserve"> interfaith encounter by given the example of Denmark cartoon riots with Islam.</w:t>
      </w:r>
      <w:r w:rsidR="00871643">
        <w:rPr>
          <w:rFonts w:ascii="Arial" w:hAnsi="Arial" w:cs="Arial"/>
        </w:rPr>
        <w:t xml:space="preserve"> Further, he outlines the functions of religious identities, and investigates why they are the main source of political conflict in the contemporary world. </w:t>
      </w:r>
      <w:r w:rsidR="007442E9">
        <w:rPr>
          <w:rFonts w:ascii="Arial" w:hAnsi="Arial" w:cs="Arial"/>
        </w:rPr>
        <w:t xml:space="preserve">In the end of the chapter, he points out </w:t>
      </w:r>
      <w:r w:rsidR="00CF54F2">
        <w:rPr>
          <w:rFonts w:ascii="Arial" w:hAnsi="Arial" w:cs="Arial"/>
        </w:rPr>
        <w:t xml:space="preserve">that for peace building purpose, it is essential for </w:t>
      </w:r>
      <w:r w:rsidR="00B7260C">
        <w:rPr>
          <w:rFonts w:ascii="Arial" w:hAnsi="Arial" w:cs="Arial"/>
        </w:rPr>
        <w:t xml:space="preserve">promoting </w:t>
      </w:r>
      <w:r w:rsidR="00CF54F2">
        <w:rPr>
          <w:rFonts w:ascii="Arial" w:hAnsi="Arial" w:cs="Arial"/>
        </w:rPr>
        <w:t>mutual tolerate</w:t>
      </w:r>
      <w:r w:rsidR="00B7260C">
        <w:rPr>
          <w:rFonts w:ascii="Arial" w:hAnsi="Arial" w:cs="Arial"/>
        </w:rPr>
        <w:t xml:space="preserve"> by applying cosmopolitanism. One solution is to </w:t>
      </w:r>
      <w:r w:rsidR="00CF54F2">
        <w:rPr>
          <w:rFonts w:ascii="Arial" w:hAnsi="Arial" w:cs="Arial"/>
        </w:rPr>
        <w:t>indirectly contact with anti-cosmopolitans by dialogue with “their more cosmopolitan</w:t>
      </w:r>
      <w:r w:rsidR="00B7260C">
        <w:rPr>
          <w:rFonts w:ascii="Arial" w:hAnsi="Arial" w:cs="Arial"/>
        </w:rPr>
        <w:t xml:space="preserve"> </w:t>
      </w:r>
      <w:r w:rsidR="00CF54F2">
        <w:rPr>
          <w:rFonts w:ascii="Arial" w:hAnsi="Arial" w:cs="Arial"/>
        </w:rPr>
        <w:t>brethren”</w:t>
      </w:r>
      <w:r w:rsidR="00B7260C">
        <w:rPr>
          <w:rFonts w:ascii="Arial" w:hAnsi="Arial" w:cs="Arial"/>
        </w:rPr>
        <w:t>.</w:t>
      </w:r>
      <w:r w:rsidR="00871643">
        <w:rPr>
          <w:rFonts w:ascii="Arial" w:hAnsi="Arial" w:cs="Arial"/>
        </w:rPr>
        <w:t xml:space="preserve"> </w:t>
      </w:r>
      <w:r w:rsidR="000628F4">
        <w:rPr>
          <w:rFonts w:ascii="Arial" w:hAnsi="Arial" w:cs="Arial"/>
        </w:rPr>
        <w:t xml:space="preserve">  </w:t>
      </w:r>
      <w:r w:rsidR="00016F8A">
        <w:rPr>
          <w:rFonts w:ascii="Arial" w:hAnsi="Arial" w:cs="Arial"/>
        </w:rPr>
        <w:t xml:space="preserve"> </w:t>
      </w:r>
    </w:p>
    <w:p w14:paraId="622F21F7" w14:textId="7503FFDC" w:rsidR="00640BF9" w:rsidRPr="004B6C2D" w:rsidRDefault="00016F8A" w:rsidP="004B6C2D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t xml:space="preserve"> </w:t>
      </w:r>
    </w:p>
    <w:sectPr w:rsidR="00640BF9" w:rsidRPr="004B6C2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A114F4"/>
    <w:rsid w:val="00016F8A"/>
    <w:rsid w:val="000628F4"/>
    <w:rsid w:val="00085087"/>
    <w:rsid w:val="000C1E8A"/>
    <w:rsid w:val="001673EB"/>
    <w:rsid w:val="00216484"/>
    <w:rsid w:val="0029251D"/>
    <w:rsid w:val="002F585D"/>
    <w:rsid w:val="00372345"/>
    <w:rsid w:val="004B6C2D"/>
    <w:rsid w:val="004D31A5"/>
    <w:rsid w:val="00535549"/>
    <w:rsid w:val="005F4715"/>
    <w:rsid w:val="00604900"/>
    <w:rsid w:val="00640BF9"/>
    <w:rsid w:val="0066084B"/>
    <w:rsid w:val="007442E9"/>
    <w:rsid w:val="007763A0"/>
    <w:rsid w:val="00836854"/>
    <w:rsid w:val="00852439"/>
    <w:rsid w:val="00871643"/>
    <w:rsid w:val="00876057"/>
    <w:rsid w:val="00914556"/>
    <w:rsid w:val="00920730"/>
    <w:rsid w:val="00997466"/>
    <w:rsid w:val="00A114F4"/>
    <w:rsid w:val="00A17F34"/>
    <w:rsid w:val="00AA6195"/>
    <w:rsid w:val="00B53EEC"/>
    <w:rsid w:val="00B7260C"/>
    <w:rsid w:val="00BB3763"/>
    <w:rsid w:val="00BC639F"/>
    <w:rsid w:val="00C04122"/>
    <w:rsid w:val="00C32EB2"/>
    <w:rsid w:val="00C464D7"/>
    <w:rsid w:val="00C66581"/>
    <w:rsid w:val="00C72318"/>
    <w:rsid w:val="00CB3A51"/>
    <w:rsid w:val="00CB3B7D"/>
    <w:rsid w:val="00CF54F2"/>
    <w:rsid w:val="00D952E5"/>
    <w:rsid w:val="00DA7D29"/>
    <w:rsid w:val="00DB1FDE"/>
    <w:rsid w:val="00E0385A"/>
    <w:rsid w:val="00E259C7"/>
    <w:rsid w:val="00E6006A"/>
    <w:rsid w:val="00ED1D5D"/>
    <w:rsid w:val="00F120F2"/>
    <w:rsid w:val="00F45636"/>
    <w:rsid w:val="00F70530"/>
    <w:rsid w:val="00F909FA"/>
    <w:rsid w:val="00FA7E13"/>
    <w:rsid w:val="00FD16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95A18"/>
  <w15:chartTrackingRefBased/>
  <w15:docId w15:val="{BCEE6AD0-4A1D-4B17-A7C0-6F94C8FEE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7E13"/>
  </w:style>
  <w:style w:type="paragraph" w:styleId="Heading1">
    <w:name w:val="heading 1"/>
    <w:basedOn w:val="Normal"/>
    <w:next w:val="Normal"/>
    <w:link w:val="Heading1Char"/>
    <w:uiPriority w:val="9"/>
    <w:qFormat/>
    <w:rsid w:val="00FA7E1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7E13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7E1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7E1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7E1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7E1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7E1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7E1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7E1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7E13"/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7E13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7E13"/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7E13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7E13"/>
    <w:rPr>
      <w:rFonts w:asciiTheme="majorHAnsi" w:eastAsiaTheme="majorEastAsia" w:hAnsiTheme="majorHAnsi" w:cstheme="majorBidi"/>
      <w:cap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7E13"/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7E13"/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7E13"/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7E13"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A7E13"/>
    <w:pPr>
      <w:spacing w:line="240" w:lineRule="auto"/>
    </w:pPr>
    <w:rPr>
      <w:b/>
      <w:bCs/>
      <w:smallCap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A7E1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A7E13"/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7E13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7E13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FA7E13"/>
    <w:rPr>
      <w:b/>
      <w:bCs/>
    </w:rPr>
  </w:style>
  <w:style w:type="character" w:styleId="Emphasis">
    <w:name w:val="Emphasis"/>
    <w:basedOn w:val="DefaultParagraphFont"/>
    <w:uiPriority w:val="20"/>
    <w:qFormat/>
    <w:rsid w:val="00FA7E13"/>
    <w:rPr>
      <w:i/>
      <w:iCs/>
    </w:rPr>
  </w:style>
  <w:style w:type="paragraph" w:styleId="NoSpacing">
    <w:name w:val="No Spacing"/>
    <w:uiPriority w:val="1"/>
    <w:qFormat/>
    <w:rsid w:val="00FA7E1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A7E13"/>
    <w:pPr>
      <w:spacing w:before="120" w:after="120"/>
      <w:ind w:left="720"/>
    </w:pPr>
    <w:rPr>
      <w:color w:val="1F497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A7E13"/>
    <w:rPr>
      <w:color w:val="1F497D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7E13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7E13"/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A7E13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A7E1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A7E13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FA7E13"/>
    <w:rPr>
      <w:b/>
      <w:bCs/>
      <w:smallCaps/>
      <w:color w:val="1F497D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FA7E13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A7E13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</TotalTime>
  <Pages>1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JIANG, Lillian</dc:creator>
  <cp:keywords/>
  <dc:description/>
  <cp:lastModifiedBy>JIANG, Lillian</cp:lastModifiedBy>
  <cp:revision>16</cp:revision>
  <dcterms:created xsi:type="dcterms:W3CDTF">2017-12-09T17:14:00Z</dcterms:created>
  <dcterms:modified xsi:type="dcterms:W3CDTF">2017-12-09T23:42:00Z</dcterms:modified>
</cp:coreProperties>
</file>