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1FFC7" w14:textId="77777777" w:rsidR="000E0316" w:rsidRPr="00231976" w:rsidRDefault="000E0316" w:rsidP="000E0316">
      <w:pPr>
        <w:pStyle w:val="Nornal"/>
        <w:spacing w:after="0" w:line="360" w:lineRule="auto"/>
        <w:rPr>
          <w:rFonts w:ascii="Calibri" w:hAnsi="Calibri" w:cs="Calibri"/>
          <w:b/>
          <w:bCs/>
        </w:rPr>
      </w:pPr>
      <w:r w:rsidRPr="00231976">
        <w:rPr>
          <w:rFonts w:ascii="Calibri" w:hAnsi="Calibri" w:cs="Calibri"/>
          <w:b/>
          <w:bCs/>
        </w:rPr>
        <w:t xml:space="preserve">Anna Curtis – </w:t>
      </w:r>
      <w:r w:rsidRPr="00231976">
        <w:rPr>
          <w:rFonts w:ascii="Calibri" w:hAnsi="Calibri" w:cs="Calibri"/>
        </w:rPr>
        <w:t>2311852 (Cohort 8)</w:t>
      </w:r>
    </w:p>
    <w:p w14:paraId="7C0E3068" w14:textId="77777777" w:rsidR="000E0316" w:rsidRPr="00405190" w:rsidRDefault="000E0316" w:rsidP="000E0316">
      <w:pPr>
        <w:spacing w:line="360" w:lineRule="auto"/>
        <w:rPr>
          <w:rFonts w:ascii="Calibri" w:hAnsi="Calibri" w:cs="Calibri"/>
          <w:b/>
          <w:bCs/>
          <w:szCs w:val="22"/>
        </w:rPr>
      </w:pPr>
      <w:r w:rsidRPr="00405190">
        <w:rPr>
          <w:rFonts w:ascii="Calibri" w:hAnsi="Calibri" w:cs="Calibri"/>
          <w:b/>
          <w:bCs/>
          <w:szCs w:val="22"/>
        </w:rPr>
        <w:t xml:space="preserve">CIPD membership number: </w:t>
      </w:r>
      <w:r w:rsidRPr="00405190">
        <w:rPr>
          <w:rFonts w:ascii="Calibri" w:hAnsi="Calibri" w:cs="Calibri"/>
          <w:szCs w:val="22"/>
        </w:rPr>
        <w:t>88280658</w:t>
      </w:r>
    </w:p>
    <w:p w14:paraId="4764120C" w14:textId="6D25733D" w:rsidR="000E0316" w:rsidRPr="00405190" w:rsidRDefault="000E0316" w:rsidP="000E0316">
      <w:pPr>
        <w:spacing w:line="360" w:lineRule="auto"/>
        <w:rPr>
          <w:rFonts w:ascii="Calibri" w:hAnsi="Calibri" w:cs="Calibri"/>
          <w:b/>
          <w:bCs/>
          <w:szCs w:val="22"/>
        </w:rPr>
      </w:pPr>
      <w:r w:rsidRPr="00405190">
        <w:rPr>
          <w:rFonts w:ascii="Calibri" w:hAnsi="Calibri" w:cs="Calibri"/>
          <w:b/>
          <w:bCs/>
          <w:szCs w:val="22"/>
        </w:rPr>
        <w:t>Reward for Performance and Contribution Assignment</w:t>
      </w:r>
    </w:p>
    <w:p w14:paraId="65153CEF" w14:textId="4914DEBA" w:rsidR="000E0316" w:rsidRPr="00405190" w:rsidRDefault="000E0316" w:rsidP="000E0316">
      <w:pPr>
        <w:spacing w:line="360" w:lineRule="auto"/>
        <w:rPr>
          <w:rFonts w:ascii="Calibri" w:hAnsi="Calibri" w:cs="Calibri"/>
          <w:szCs w:val="22"/>
        </w:rPr>
      </w:pPr>
      <w:r w:rsidRPr="00405190">
        <w:rPr>
          <w:rFonts w:ascii="Calibri" w:hAnsi="Calibri" w:cs="Calibri"/>
          <w:b/>
          <w:bCs/>
          <w:szCs w:val="22"/>
        </w:rPr>
        <w:t xml:space="preserve">Word count: </w:t>
      </w:r>
      <w:r w:rsidR="00E057C0">
        <w:rPr>
          <w:rFonts w:ascii="Calibri" w:hAnsi="Calibri" w:cs="Calibri"/>
          <w:szCs w:val="22"/>
        </w:rPr>
        <w:t>4287</w:t>
      </w:r>
      <w:r w:rsidRPr="00405190">
        <w:rPr>
          <w:rFonts w:ascii="Calibri" w:hAnsi="Calibri" w:cs="Calibri"/>
          <w:szCs w:val="22"/>
        </w:rPr>
        <w:t xml:space="preserve"> inclusive of the + 10%</w:t>
      </w:r>
    </w:p>
    <w:p w14:paraId="0EAAF6A7" w14:textId="77777777" w:rsidR="00195C1B" w:rsidRPr="00405190" w:rsidRDefault="00195C1B" w:rsidP="000E0316">
      <w:pPr>
        <w:spacing w:line="360" w:lineRule="auto"/>
        <w:rPr>
          <w:rFonts w:ascii="Calibri" w:hAnsi="Calibri" w:cs="Calibri"/>
          <w:szCs w:val="22"/>
        </w:rPr>
      </w:pPr>
    </w:p>
    <w:p w14:paraId="25151A32" w14:textId="296E3EE6" w:rsidR="00823251" w:rsidRPr="00405190" w:rsidRDefault="00823251" w:rsidP="00823251">
      <w:pPr>
        <w:pStyle w:val="Nornal"/>
        <w:numPr>
          <w:ilvl w:val="0"/>
          <w:numId w:val="2"/>
        </w:numPr>
        <w:spacing w:after="0" w:line="240" w:lineRule="auto"/>
        <w:rPr>
          <w:rFonts w:ascii="Calibri" w:hAnsi="Calibri" w:cs="Calibri"/>
          <w:b/>
          <w:bCs/>
          <w:color w:val="000000"/>
        </w:rPr>
      </w:pPr>
      <w:r w:rsidRPr="00405190">
        <w:rPr>
          <w:rFonts w:ascii="Calibri" w:hAnsi="Calibri" w:cs="Calibri"/>
        </w:rPr>
        <w:t xml:space="preserve">Explain the principles of reward and its importance to organisational culture and performance management. </w:t>
      </w:r>
      <w:r w:rsidRPr="00405190">
        <w:rPr>
          <w:rFonts w:ascii="Calibri" w:hAnsi="Calibri" w:cs="Calibri"/>
          <w:color w:val="000000"/>
        </w:rPr>
        <w:t>(AC 1.1)</w:t>
      </w:r>
      <w:r w:rsidR="00103BC9" w:rsidRPr="00405190">
        <w:rPr>
          <w:rFonts w:ascii="Calibri" w:hAnsi="Calibri" w:cs="Calibri"/>
          <w:color w:val="000000"/>
        </w:rPr>
        <w:t xml:space="preserve"> </w:t>
      </w:r>
    </w:p>
    <w:p w14:paraId="1B7938C0" w14:textId="77777777" w:rsidR="00F84623" w:rsidRPr="00231976" w:rsidRDefault="00F84623" w:rsidP="00F84623">
      <w:pPr>
        <w:pStyle w:val="Nornal"/>
        <w:spacing w:after="0" w:line="240" w:lineRule="auto"/>
        <w:rPr>
          <w:rFonts w:ascii="Calibri" w:hAnsi="Calibri" w:cs="Calibri"/>
          <w:b/>
          <w:bCs/>
          <w:color w:val="000000"/>
          <w:highlight w:val="cyan"/>
        </w:rPr>
      </w:pPr>
    </w:p>
    <w:p w14:paraId="7A9B847D" w14:textId="1E12EB6F" w:rsidR="00F84623" w:rsidRPr="00231976" w:rsidRDefault="00F84623" w:rsidP="00F84623">
      <w:pPr>
        <w:pStyle w:val="Nornal"/>
        <w:spacing w:after="0" w:line="240" w:lineRule="auto"/>
        <w:rPr>
          <w:rFonts w:ascii="Calibri" w:hAnsi="Calibri" w:cs="Calibri"/>
          <w:b/>
          <w:bCs/>
          <w:color w:val="000000"/>
          <w:highlight w:val="cyan"/>
        </w:rPr>
      </w:pPr>
    </w:p>
    <w:p w14:paraId="2170818B" w14:textId="1468F359" w:rsidR="00590C3E" w:rsidRPr="00231976" w:rsidRDefault="009A4D40" w:rsidP="00EF37AE">
      <w:pPr>
        <w:pStyle w:val="Nornal"/>
        <w:spacing w:after="0" w:line="240" w:lineRule="auto"/>
        <w:rPr>
          <w:rFonts w:ascii="Calibri" w:hAnsi="Calibri" w:cs="Calibri"/>
          <w:color w:val="000000"/>
        </w:rPr>
      </w:pPr>
      <w:r w:rsidRPr="00231976">
        <w:rPr>
          <w:rFonts w:ascii="Calibri" w:hAnsi="Calibri" w:cs="Calibri"/>
          <w:color w:val="000000"/>
        </w:rPr>
        <w:t>Rewa</w:t>
      </w:r>
      <w:r w:rsidR="004C6050" w:rsidRPr="00231976">
        <w:rPr>
          <w:rFonts w:ascii="Calibri" w:hAnsi="Calibri" w:cs="Calibri"/>
          <w:color w:val="000000"/>
        </w:rPr>
        <w:t xml:space="preserve">rd management includes </w:t>
      </w:r>
      <w:r w:rsidR="00887B96" w:rsidRPr="00231976">
        <w:rPr>
          <w:rFonts w:ascii="Calibri" w:hAnsi="Calibri" w:cs="Calibri"/>
          <w:color w:val="000000"/>
        </w:rPr>
        <w:t>strategies that</w:t>
      </w:r>
      <w:r w:rsidR="00AB0FE5">
        <w:rPr>
          <w:rFonts w:ascii="Calibri" w:hAnsi="Calibri" w:cs="Calibri"/>
          <w:color w:val="000000"/>
        </w:rPr>
        <w:t xml:space="preserve"> effectively</w:t>
      </w:r>
      <w:r w:rsidR="00887B96" w:rsidRPr="00231976">
        <w:rPr>
          <w:rFonts w:ascii="Calibri" w:hAnsi="Calibri" w:cs="Calibri"/>
          <w:color w:val="000000"/>
        </w:rPr>
        <w:t xml:space="preserve"> </w:t>
      </w:r>
      <w:r w:rsidR="009C3B0D" w:rsidRPr="00231976">
        <w:rPr>
          <w:rFonts w:ascii="Calibri" w:hAnsi="Calibri" w:cs="Calibri"/>
          <w:color w:val="000000"/>
        </w:rPr>
        <w:t xml:space="preserve">recognise employees. </w:t>
      </w:r>
      <w:r w:rsidR="00BF3F2F" w:rsidRPr="00231976">
        <w:rPr>
          <w:rFonts w:ascii="Calibri" w:hAnsi="Calibri" w:cs="Calibri"/>
          <w:color w:val="000000"/>
        </w:rPr>
        <w:t>Armstrong</w:t>
      </w:r>
      <w:r w:rsidR="00F77354" w:rsidRPr="00231976">
        <w:rPr>
          <w:rFonts w:ascii="Calibri" w:hAnsi="Calibri" w:cs="Calibri"/>
          <w:color w:val="000000"/>
        </w:rPr>
        <w:t xml:space="preserve"> &amp; </w:t>
      </w:r>
      <w:r w:rsidR="00BF3F2F" w:rsidRPr="00231976">
        <w:rPr>
          <w:rFonts w:ascii="Calibri" w:hAnsi="Calibri" w:cs="Calibri"/>
          <w:color w:val="000000"/>
        </w:rPr>
        <w:t>Brown</w:t>
      </w:r>
      <w:r w:rsidR="00F77354" w:rsidRPr="00231976">
        <w:rPr>
          <w:rFonts w:ascii="Calibri" w:hAnsi="Calibri" w:cs="Calibri"/>
          <w:color w:val="000000"/>
        </w:rPr>
        <w:t xml:space="preserve"> </w:t>
      </w:r>
      <w:r w:rsidR="00A266CE" w:rsidRPr="00231976">
        <w:rPr>
          <w:rFonts w:ascii="Calibri" w:hAnsi="Calibri" w:cs="Calibri"/>
          <w:color w:val="000000"/>
        </w:rPr>
        <w:t>(202</w:t>
      </w:r>
      <w:r w:rsidR="00BF3F2F" w:rsidRPr="00231976">
        <w:rPr>
          <w:rFonts w:ascii="Calibri" w:hAnsi="Calibri" w:cs="Calibri"/>
          <w:color w:val="000000"/>
        </w:rPr>
        <w:t>3</w:t>
      </w:r>
      <w:r w:rsidR="00A266CE" w:rsidRPr="00231976">
        <w:rPr>
          <w:rFonts w:ascii="Calibri" w:hAnsi="Calibri" w:cs="Calibri"/>
          <w:color w:val="000000"/>
        </w:rPr>
        <w:t xml:space="preserve">) </w:t>
      </w:r>
      <w:r w:rsidR="00F77354" w:rsidRPr="00231976">
        <w:rPr>
          <w:rFonts w:ascii="Calibri" w:hAnsi="Calibri" w:cs="Calibri"/>
          <w:color w:val="000000"/>
        </w:rPr>
        <w:t>claim</w:t>
      </w:r>
      <w:r w:rsidR="00F2478D">
        <w:rPr>
          <w:rFonts w:ascii="Calibri" w:hAnsi="Calibri" w:cs="Calibri"/>
          <w:color w:val="000000"/>
        </w:rPr>
        <w:t xml:space="preserve"> it</w:t>
      </w:r>
      <w:r w:rsidR="007A41E7" w:rsidRPr="00231976">
        <w:rPr>
          <w:rFonts w:ascii="Calibri" w:hAnsi="Calibri" w:cs="Calibri"/>
          <w:color w:val="000000"/>
        </w:rPr>
        <w:t xml:space="preserve"> focuses on how organisations value employees</w:t>
      </w:r>
      <w:r w:rsidR="002941E5">
        <w:rPr>
          <w:rFonts w:ascii="Calibri" w:hAnsi="Calibri" w:cs="Calibri"/>
          <w:color w:val="000000"/>
        </w:rPr>
        <w:t>,</w:t>
      </w:r>
      <w:r w:rsidR="00F31292" w:rsidRPr="00231976">
        <w:rPr>
          <w:rFonts w:ascii="Calibri" w:hAnsi="Calibri" w:cs="Calibri"/>
          <w:color w:val="000000"/>
        </w:rPr>
        <w:t xml:space="preserve"> develop base pay management and </w:t>
      </w:r>
      <w:r w:rsidR="0007729F" w:rsidRPr="00231976">
        <w:rPr>
          <w:rFonts w:ascii="Calibri" w:hAnsi="Calibri" w:cs="Calibri"/>
          <w:color w:val="000000"/>
        </w:rPr>
        <w:t xml:space="preserve">employee benefits. </w:t>
      </w:r>
      <w:r w:rsidR="00ED084B" w:rsidRPr="00231976">
        <w:rPr>
          <w:rFonts w:ascii="Calibri" w:hAnsi="Calibri" w:cs="Calibri"/>
          <w:color w:val="000000"/>
        </w:rPr>
        <w:t xml:space="preserve">A </w:t>
      </w:r>
      <w:r w:rsidR="00EC6EFB">
        <w:rPr>
          <w:rFonts w:ascii="Calibri" w:hAnsi="Calibri" w:cs="Calibri"/>
          <w:color w:val="000000"/>
        </w:rPr>
        <w:t>strong</w:t>
      </w:r>
      <w:r w:rsidR="00ED084B" w:rsidRPr="00231976">
        <w:rPr>
          <w:rFonts w:ascii="Calibri" w:hAnsi="Calibri" w:cs="Calibri"/>
          <w:color w:val="000000"/>
        </w:rPr>
        <w:t xml:space="preserve"> reward system </w:t>
      </w:r>
      <w:r w:rsidR="00606920" w:rsidRPr="00231976">
        <w:rPr>
          <w:rFonts w:ascii="Calibri" w:hAnsi="Calibri" w:cs="Calibri"/>
          <w:color w:val="000000"/>
        </w:rPr>
        <w:t>boasts diverse employee preferences</w:t>
      </w:r>
      <w:r w:rsidR="00FD4FB9" w:rsidRPr="00231976">
        <w:rPr>
          <w:rFonts w:ascii="Calibri" w:hAnsi="Calibri" w:cs="Calibri"/>
          <w:color w:val="000000"/>
        </w:rPr>
        <w:t xml:space="preserve">, offering </w:t>
      </w:r>
      <w:r w:rsidR="00774115" w:rsidRPr="00231976">
        <w:rPr>
          <w:rFonts w:ascii="Calibri" w:hAnsi="Calibri" w:cs="Calibri"/>
          <w:color w:val="000000"/>
        </w:rPr>
        <w:t>financial and non-financial means</w:t>
      </w:r>
      <w:r w:rsidR="00B72128" w:rsidRPr="00231976">
        <w:rPr>
          <w:rFonts w:ascii="Calibri" w:hAnsi="Calibri" w:cs="Calibri"/>
          <w:color w:val="000000"/>
        </w:rPr>
        <w:t xml:space="preserve"> and intrinsic or extrinsic</w:t>
      </w:r>
      <w:r w:rsidR="00FD4FB9" w:rsidRPr="00231976">
        <w:rPr>
          <w:rFonts w:ascii="Calibri" w:hAnsi="Calibri" w:cs="Calibri"/>
          <w:color w:val="000000"/>
        </w:rPr>
        <w:t xml:space="preserve"> rewards</w:t>
      </w:r>
      <w:r w:rsidR="00774115" w:rsidRPr="00231976">
        <w:rPr>
          <w:rFonts w:ascii="Calibri" w:hAnsi="Calibri" w:cs="Calibri"/>
          <w:color w:val="000000"/>
        </w:rPr>
        <w:t xml:space="preserve">. </w:t>
      </w:r>
      <w:r w:rsidR="003C6F83">
        <w:rPr>
          <w:rFonts w:ascii="Calibri" w:hAnsi="Calibri" w:cs="Calibri"/>
          <w:color w:val="000000"/>
        </w:rPr>
        <w:t xml:space="preserve">Armstrong (2021) </w:t>
      </w:r>
      <w:r w:rsidR="00614D77">
        <w:rPr>
          <w:rFonts w:ascii="Calibri" w:hAnsi="Calibri" w:cs="Calibri"/>
          <w:color w:val="000000"/>
        </w:rPr>
        <w:t>identifies</w:t>
      </w:r>
      <w:r w:rsidR="0045310F" w:rsidRPr="00231976">
        <w:rPr>
          <w:rFonts w:ascii="Calibri" w:hAnsi="Calibri" w:cs="Calibri"/>
          <w:color w:val="000000"/>
        </w:rPr>
        <w:t xml:space="preserve"> </w:t>
      </w:r>
      <w:r w:rsidR="00D1104D" w:rsidRPr="00231976">
        <w:rPr>
          <w:rFonts w:ascii="Calibri" w:hAnsi="Calibri" w:cs="Calibri"/>
          <w:color w:val="000000"/>
        </w:rPr>
        <w:t xml:space="preserve">fairness, </w:t>
      </w:r>
      <w:r w:rsidR="000A025B" w:rsidRPr="00231976">
        <w:rPr>
          <w:rFonts w:ascii="Calibri" w:hAnsi="Calibri" w:cs="Calibri"/>
          <w:color w:val="000000"/>
        </w:rPr>
        <w:t xml:space="preserve">communication, </w:t>
      </w:r>
      <w:r w:rsidR="00D1104D" w:rsidRPr="00231976">
        <w:rPr>
          <w:rFonts w:ascii="Calibri" w:hAnsi="Calibri" w:cs="Calibri"/>
          <w:color w:val="000000"/>
        </w:rPr>
        <w:t>motivation, engagement, competitiveness, recognition</w:t>
      </w:r>
      <w:r w:rsidR="00547830" w:rsidRPr="00231976">
        <w:rPr>
          <w:rFonts w:ascii="Calibri" w:hAnsi="Calibri" w:cs="Calibri"/>
          <w:color w:val="000000"/>
        </w:rPr>
        <w:t>, flexibility and sustainability</w:t>
      </w:r>
      <w:r w:rsidR="00614D77">
        <w:rPr>
          <w:rFonts w:ascii="Calibri" w:hAnsi="Calibri" w:cs="Calibri"/>
          <w:color w:val="000000"/>
        </w:rPr>
        <w:t xml:space="preserve"> as key reward principles</w:t>
      </w:r>
      <w:r w:rsidR="00547830" w:rsidRPr="00231976">
        <w:rPr>
          <w:rFonts w:ascii="Calibri" w:hAnsi="Calibri" w:cs="Calibri"/>
          <w:color w:val="000000"/>
        </w:rPr>
        <w:t xml:space="preserve">. </w:t>
      </w:r>
    </w:p>
    <w:p w14:paraId="717BF2E5" w14:textId="11B4C7A5" w:rsidR="00EF37AE" w:rsidRPr="00231976" w:rsidRDefault="003873AA" w:rsidP="00BE6400">
      <w:pPr>
        <w:pStyle w:val="Nornal"/>
        <w:spacing w:after="0" w:line="240" w:lineRule="auto"/>
        <w:ind w:firstLine="360"/>
        <w:rPr>
          <w:rFonts w:ascii="Calibri" w:hAnsi="Calibri" w:cs="Calibri"/>
          <w:color w:val="000000"/>
        </w:rPr>
      </w:pPr>
      <w:r w:rsidRPr="00231976">
        <w:rPr>
          <w:rFonts w:ascii="Calibri" w:hAnsi="Calibri" w:cs="Calibri"/>
          <w:color w:val="000000"/>
        </w:rPr>
        <w:t>Taylor &amp; Woodhams (2022)</w:t>
      </w:r>
      <w:r w:rsidR="00B25406" w:rsidRPr="00231976">
        <w:rPr>
          <w:rFonts w:ascii="Calibri" w:hAnsi="Calibri" w:cs="Calibri"/>
          <w:color w:val="000000"/>
        </w:rPr>
        <w:t xml:space="preserve"> define key principle</w:t>
      </w:r>
      <w:r w:rsidR="00664BFB">
        <w:rPr>
          <w:rFonts w:ascii="Calibri" w:hAnsi="Calibri" w:cs="Calibri"/>
          <w:color w:val="000000"/>
        </w:rPr>
        <w:t>s</w:t>
      </w:r>
      <w:r w:rsidR="00B25406" w:rsidRPr="00231976">
        <w:rPr>
          <w:rFonts w:ascii="Calibri" w:hAnsi="Calibri" w:cs="Calibri"/>
          <w:color w:val="000000"/>
        </w:rPr>
        <w:t xml:space="preserve"> as </w:t>
      </w:r>
      <w:r w:rsidR="000A2F55" w:rsidRPr="00231976">
        <w:rPr>
          <w:rFonts w:ascii="Calibri" w:hAnsi="Calibri" w:cs="Calibri"/>
          <w:color w:val="000000"/>
        </w:rPr>
        <w:t xml:space="preserve">ensuring </w:t>
      </w:r>
      <w:r w:rsidR="005025A0" w:rsidRPr="00231976">
        <w:rPr>
          <w:rFonts w:ascii="Calibri" w:hAnsi="Calibri" w:cs="Calibri"/>
          <w:color w:val="000000"/>
        </w:rPr>
        <w:t>employees are rewarded fairly, consistently and transparently</w:t>
      </w:r>
      <w:r w:rsidR="003E4784" w:rsidRPr="00231976">
        <w:rPr>
          <w:rFonts w:ascii="Calibri" w:hAnsi="Calibri" w:cs="Calibri"/>
          <w:color w:val="000000"/>
        </w:rPr>
        <w:t xml:space="preserve"> for their contributions to </w:t>
      </w:r>
      <w:r w:rsidR="00413EA2">
        <w:rPr>
          <w:rFonts w:ascii="Calibri" w:hAnsi="Calibri" w:cs="Calibri"/>
          <w:color w:val="000000"/>
        </w:rPr>
        <w:t>work</w:t>
      </w:r>
      <w:r w:rsidR="005025A0" w:rsidRPr="00231976">
        <w:rPr>
          <w:rFonts w:ascii="Calibri" w:hAnsi="Calibri" w:cs="Calibri"/>
          <w:color w:val="000000"/>
        </w:rPr>
        <w:t xml:space="preserve">. </w:t>
      </w:r>
      <w:r w:rsidR="00D90245" w:rsidRPr="00231976">
        <w:rPr>
          <w:rFonts w:ascii="Calibri" w:hAnsi="Calibri" w:cs="Calibri"/>
          <w:color w:val="000000"/>
        </w:rPr>
        <w:t xml:space="preserve">It is important employees build trust with their </w:t>
      </w:r>
      <w:r w:rsidR="00DB2967" w:rsidRPr="00231976">
        <w:rPr>
          <w:rFonts w:ascii="Calibri" w:hAnsi="Calibri" w:cs="Calibri"/>
          <w:color w:val="000000"/>
        </w:rPr>
        <w:t>employer;</w:t>
      </w:r>
      <w:r w:rsidR="00412A2B" w:rsidRPr="00231976">
        <w:rPr>
          <w:rFonts w:ascii="Calibri" w:hAnsi="Calibri" w:cs="Calibri"/>
          <w:color w:val="000000"/>
        </w:rPr>
        <w:t xml:space="preserve"> fairness and transparency can avoid perceptions of </w:t>
      </w:r>
      <w:r w:rsidR="0086052C" w:rsidRPr="00231976">
        <w:rPr>
          <w:rFonts w:ascii="Calibri" w:hAnsi="Calibri" w:cs="Calibri"/>
          <w:color w:val="000000"/>
        </w:rPr>
        <w:t xml:space="preserve">favouritism and bias. </w:t>
      </w:r>
      <w:r w:rsidR="008D30BA" w:rsidRPr="0097631F">
        <w:rPr>
          <w:rFonts w:ascii="Calibri" w:hAnsi="Calibri" w:cs="Calibri"/>
          <w:color w:val="000000"/>
        </w:rPr>
        <w:t>Armstrong &amp; Brown (2023) highlight key principle</w:t>
      </w:r>
      <w:r w:rsidR="00540DD1">
        <w:rPr>
          <w:rFonts w:ascii="Calibri" w:hAnsi="Calibri" w:cs="Calibri"/>
          <w:color w:val="000000"/>
        </w:rPr>
        <w:t>s</w:t>
      </w:r>
      <w:r w:rsidR="00016E70" w:rsidRPr="0097631F">
        <w:rPr>
          <w:rFonts w:ascii="Calibri" w:hAnsi="Calibri" w:cs="Calibri"/>
          <w:color w:val="000000"/>
        </w:rPr>
        <w:t xml:space="preserve"> as being business</w:t>
      </w:r>
      <w:r w:rsidR="009C46AB" w:rsidRPr="0097631F">
        <w:rPr>
          <w:rFonts w:ascii="Calibri" w:hAnsi="Calibri" w:cs="Calibri"/>
          <w:color w:val="000000"/>
        </w:rPr>
        <w:t>-</w:t>
      </w:r>
      <w:r w:rsidR="00016E70" w:rsidRPr="0097631F">
        <w:rPr>
          <w:rFonts w:ascii="Calibri" w:hAnsi="Calibri" w:cs="Calibri"/>
          <w:color w:val="000000"/>
        </w:rPr>
        <w:t xml:space="preserve">aligned by </w:t>
      </w:r>
      <w:r w:rsidR="006E4E91" w:rsidRPr="0097631F">
        <w:rPr>
          <w:rFonts w:ascii="Calibri" w:hAnsi="Calibri" w:cs="Calibri"/>
          <w:color w:val="000000"/>
        </w:rPr>
        <w:t>supporting</w:t>
      </w:r>
      <w:r w:rsidR="00016E70" w:rsidRPr="0097631F">
        <w:rPr>
          <w:rFonts w:ascii="Calibri" w:hAnsi="Calibri" w:cs="Calibri"/>
          <w:color w:val="000000"/>
        </w:rPr>
        <w:t xml:space="preserve"> </w:t>
      </w:r>
      <w:r w:rsidR="0088032A" w:rsidRPr="0097631F">
        <w:rPr>
          <w:rFonts w:ascii="Calibri" w:hAnsi="Calibri" w:cs="Calibri"/>
          <w:color w:val="000000"/>
        </w:rPr>
        <w:t>organisational</w:t>
      </w:r>
      <w:r w:rsidR="007876EF" w:rsidRPr="0097631F">
        <w:rPr>
          <w:rFonts w:ascii="Calibri" w:hAnsi="Calibri" w:cs="Calibri"/>
          <w:color w:val="000000"/>
        </w:rPr>
        <w:t xml:space="preserve"> goals and </w:t>
      </w:r>
      <w:r w:rsidR="006E4E91" w:rsidRPr="0097631F">
        <w:rPr>
          <w:rFonts w:ascii="Calibri" w:hAnsi="Calibri" w:cs="Calibri"/>
          <w:color w:val="000000"/>
        </w:rPr>
        <w:t>objectives</w:t>
      </w:r>
      <w:r w:rsidR="0003594C" w:rsidRPr="0097631F">
        <w:rPr>
          <w:rFonts w:ascii="Calibri" w:hAnsi="Calibri" w:cs="Calibri"/>
          <w:color w:val="000000"/>
        </w:rPr>
        <w:t>.</w:t>
      </w:r>
      <w:r w:rsidR="00C47BF3" w:rsidRPr="0097631F">
        <w:rPr>
          <w:rFonts w:ascii="Calibri" w:hAnsi="Calibri" w:cs="Calibri"/>
          <w:color w:val="000000"/>
        </w:rPr>
        <w:t xml:space="preserve"> </w:t>
      </w:r>
      <w:r w:rsidR="0003594C" w:rsidRPr="0097631F">
        <w:rPr>
          <w:rFonts w:ascii="Calibri" w:hAnsi="Calibri" w:cs="Calibri"/>
          <w:color w:val="000000"/>
        </w:rPr>
        <w:t>I</w:t>
      </w:r>
      <w:r w:rsidR="00C47BF3" w:rsidRPr="0097631F">
        <w:rPr>
          <w:rFonts w:ascii="Calibri" w:hAnsi="Calibri" w:cs="Calibri"/>
          <w:color w:val="000000"/>
        </w:rPr>
        <w:t xml:space="preserve">n turn </w:t>
      </w:r>
      <w:r w:rsidR="00A8050D" w:rsidRPr="0097631F">
        <w:rPr>
          <w:rFonts w:ascii="Calibri" w:hAnsi="Calibri" w:cs="Calibri"/>
          <w:color w:val="000000"/>
        </w:rPr>
        <w:t xml:space="preserve">this </w:t>
      </w:r>
      <w:r w:rsidR="00C47BF3" w:rsidRPr="0097631F">
        <w:rPr>
          <w:rFonts w:ascii="Calibri" w:hAnsi="Calibri" w:cs="Calibri"/>
          <w:color w:val="000000"/>
        </w:rPr>
        <w:t>encourag</w:t>
      </w:r>
      <w:r w:rsidR="00A8050D" w:rsidRPr="0097631F">
        <w:rPr>
          <w:rFonts w:ascii="Calibri" w:hAnsi="Calibri" w:cs="Calibri"/>
          <w:color w:val="000000"/>
        </w:rPr>
        <w:t>e</w:t>
      </w:r>
      <w:r w:rsidR="00540DD1">
        <w:rPr>
          <w:rFonts w:ascii="Calibri" w:hAnsi="Calibri" w:cs="Calibri"/>
          <w:color w:val="000000"/>
        </w:rPr>
        <w:t>s</w:t>
      </w:r>
      <w:r w:rsidR="00C47BF3" w:rsidRPr="0097631F">
        <w:rPr>
          <w:rFonts w:ascii="Calibri" w:hAnsi="Calibri" w:cs="Calibri"/>
          <w:color w:val="000000"/>
        </w:rPr>
        <w:t xml:space="preserve"> outcomes</w:t>
      </w:r>
      <w:r w:rsidR="00930A6C">
        <w:rPr>
          <w:rFonts w:ascii="Calibri" w:hAnsi="Calibri" w:cs="Calibri"/>
          <w:color w:val="000000"/>
        </w:rPr>
        <w:t>,</w:t>
      </w:r>
      <w:r w:rsidR="00C47BF3" w:rsidRPr="0097631F">
        <w:rPr>
          <w:rFonts w:ascii="Calibri" w:hAnsi="Calibri" w:cs="Calibri"/>
          <w:color w:val="000000"/>
        </w:rPr>
        <w:t xml:space="preserve"> driv</w:t>
      </w:r>
      <w:r w:rsidR="00930A6C">
        <w:rPr>
          <w:rFonts w:ascii="Calibri" w:hAnsi="Calibri" w:cs="Calibri"/>
          <w:color w:val="000000"/>
        </w:rPr>
        <w:t>ing</w:t>
      </w:r>
      <w:r w:rsidR="00C47BF3" w:rsidRPr="0097631F">
        <w:rPr>
          <w:rFonts w:ascii="Calibri" w:hAnsi="Calibri" w:cs="Calibri"/>
          <w:color w:val="000000"/>
        </w:rPr>
        <w:t xml:space="preserve"> success. </w:t>
      </w:r>
      <w:r w:rsidR="00930A6C">
        <w:rPr>
          <w:rFonts w:ascii="Calibri" w:hAnsi="Calibri" w:cs="Calibri"/>
          <w:color w:val="000000"/>
        </w:rPr>
        <w:t>R</w:t>
      </w:r>
      <w:r w:rsidR="00D15893" w:rsidRPr="0097631F">
        <w:rPr>
          <w:rFonts w:ascii="Calibri" w:hAnsi="Calibri" w:cs="Calibri"/>
          <w:color w:val="000000"/>
        </w:rPr>
        <w:t>ewarding teamwork in an inclusive</w:t>
      </w:r>
      <w:r w:rsidR="00BF5125">
        <w:rPr>
          <w:rFonts w:ascii="Calibri" w:hAnsi="Calibri" w:cs="Calibri"/>
          <w:color w:val="000000"/>
        </w:rPr>
        <w:t xml:space="preserve"> environment</w:t>
      </w:r>
      <w:r w:rsidR="00D15893" w:rsidRPr="0097631F">
        <w:rPr>
          <w:rFonts w:ascii="Calibri" w:hAnsi="Calibri" w:cs="Calibri"/>
          <w:color w:val="000000"/>
        </w:rPr>
        <w:t xml:space="preserve">, </w:t>
      </w:r>
      <w:r w:rsidR="00135485" w:rsidRPr="0097631F">
        <w:rPr>
          <w:rFonts w:ascii="Calibri" w:hAnsi="Calibri" w:cs="Calibri"/>
          <w:color w:val="000000"/>
        </w:rPr>
        <w:t>foster</w:t>
      </w:r>
      <w:r w:rsidR="0097631F" w:rsidRPr="0097631F">
        <w:rPr>
          <w:rFonts w:ascii="Calibri" w:hAnsi="Calibri" w:cs="Calibri"/>
          <w:color w:val="000000"/>
        </w:rPr>
        <w:t>s collaboration and goal</w:t>
      </w:r>
      <w:r w:rsidR="00135485" w:rsidRPr="0097631F">
        <w:rPr>
          <w:rFonts w:ascii="Calibri" w:hAnsi="Calibri" w:cs="Calibri"/>
          <w:color w:val="000000"/>
        </w:rPr>
        <w:t xml:space="preserve"> </w:t>
      </w:r>
      <w:r w:rsidR="00BE6400" w:rsidRPr="0097631F">
        <w:rPr>
          <w:rFonts w:ascii="Calibri" w:hAnsi="Calibri" w:cs="Calibri"/>
          <w:color w:val="000000"/>
        </w:rPr>
        <w:t xml:space="preserve">alignment. </w:t>
      </w:r>
      <w:r w:rsidR="008039C9">
        <w:rPr>
          <w:rFonts w:ascii="Calibri" w:hAnsi="Calibri" w:cs="Calibri"/>
          <w:color w:val="000000"/>
        </w:rPr>
        <w:t>For</w:t>
      </w:r>
      <w:r w:rsidR="00152F03" w:rsidRPr="0097631F">
        <w:rPr>
          <w:rFonts w:ascii="Calibri" w:hAnsi="Calibri" w:cs="Calibri"/>
          <w:color w:val="000000"/>
        </w:rPr>
        <w:t xml:space="preserve"> Eco-Insulate to attract</w:t>
      </w:r>
      <w:r w:rsidR="00152F03" w:rsidRPr="00231976">
        <w:rPr>
          <w:rFonts w:ascii="Calibri" w:hAnsi="Calibri" w:cs="Calibri"/>
          <w:color w:val="000000"/>
        </w:rPr>
        <w:t xml:space="preserve"> and retain talent</w:t>
      </w:r>
      <w:r w:rsidR="00780F1B" w:rsidRPr="00231976">
        <w:rPr>
          <w:rFonts w:ascii="Calibri" w:hAnsi="Calibri" w:cs="Calibri"/>
          <w:color w:val="000000"/>
        </w:rPr>
        <w:t xml:space="preserve">, their reward package and benefits </w:t>
      </w:r>
      <w:r w:rsidR="001337FB">
        <w:rPr>
          <w:rFonts w:ascii="Calibri" w:hAnsi="Calibri" w:cs="Calibri"/>
          <w:color w:val="000000"/>
        </w:rPr>
        <w:t>must</w:t>
      </w:r>
      <w:r w:rsidR="00780F1B" w:rsidRPr="00231976">
        <w:rPr>
          <w:rFonts w:ascii="Calibri" w:hAnsi="Calibri" w:cs="Calibri"/>
          <w:color w:val="000000"/>
        </w:rPr>
        <w:t xml:space="preserve"> be </w:t>
      </w:r>
      <w:r w:rsidR="00780F1B" w:rsidRPr="00AC00BE">
        <w:rPr>
          <w:rFonts w:ascii="Calibri" w:hAnsi="Calibri" w:cs="Calibri"/>
          <w:color w:val="000000"/>
        </w:rPr>
        <w:t xml:space="preserve">competitive. </w:t>
      </w:r>
      <w:r w:rsidR="007C1660" w:rsidRPr="00AC00BE">
        <w:rPr>
          <w:rFonts w:ascii="Calibri" w:hAnsi="Calibri" w:cs="Calibri"/>
          <w:color w:val="000000"/>
        </w:rPr>
        <w:t xml:space="preserve">Armstrong &amp; Brown (2023) </w:t>
      </w:r>
      <w:r w:rsidR="00187A4B" w:rsidRPr="00AC00BE">
        <w:rPr>
          <w:rFonts w:ascii="Calibri" w:hAnsi="Calibri" w:cs="Calibri"/>
          <w:color w:val="000000"/>
        </w:rPr>
        <w:t xml:space="preserve">promote </w:t>
      </w:r>
      <w:r w:rsidR="00326BF6" w:rsidRPr="00AC00BE">
        <w:rPr>
          <w:rFonts w:ascii="Calibri" w:hAnsi="Calibri" w:cs="Calibri"/>
          <w:color w:val="000000"/>
        </w:rPr>
        <w:t xml:space="preserve">competitiveness to </w:t>
      </w:r>
      <w:r w:rsidR="00416EBA" w:rsidRPr="00AC00BE">
        <w:rPr>
          <w:rFonts w:ascii="Calibri" w:hAnsi="Calibri" w:cs="Calibri"/>
          <w:color w:val="000000"/>
        </w:rPr>
        <w:t xml:space="preserve">lower attrition rates. </w:t>
      </w:r>
      <w:r w:rsidR="00486C64" w:rsidRPr="00AC00BE">
        <w:rPr>
          <w:rFonts w:ascii="Calibri" w:hAnsi="Calibri" w:cs="Calibri"/>
          <w:color w:val="000000"/>
        </w:rPr>
        <w:t>A well</w:t>
      </w:r>
      <w:r w:rsidR="00ED24FB" w:rsidRPr="00AC00BE">
        <w:rPr>
          <w:rFonts w:ascii="Calibri" w:hAnsi="Calibri" w:cs="Calibri"/>
          <w:color w:val="000000"/>
        </w:rPr>
        <w:t>-</w:t>
      </w:r>
      <w:r w:rsidR="00486C64" w:rsidRPr="00AC00BE">
        <w:rPr>
          <w:rFonts w:ascii="Calibri" w:hAnsi="Calibri" w:cs="Calibri"/>
          <w:color w:val="000000"/>
        </w:rPr>
        <w:t>designed reward strategy</w:t>
      </w:r>
      <w:r w:rsidR="00D56709" w:rsidRPr="00AC00BE">
        <w:rPr>
          <w:rFonts w:ascii="Calibri" w:hAnsi="Calibri" w:cs="Calibri"/>
          <w:color w:val="000000"/>
        </w:rPr>
        <w:t xml:space="preserve"> enhances employer branding</w:t>
      </w:r>
      <w:r w:rsidR="00AC00BE" w:rsidRPr="00AC00BE">
        <w:rPr>
          <w:rFonts w:ascii="Calibri" w:hAnsi="Calibri" w:cs="Calibri"/>
          <w:color w:val="000000"/>
        </w:rPr>
        <w:t xml:space="preserve"> and</w:t>
      </w:r>
      <w:r w:rsidR="00486C64" w:rsidRPr="00AC00BE">
        <w:rPr>
          <w:rFonts w:ascii="Calibri" w:hAnsi="Calibri" w:cs="Calibri"/>
          <w:color w:val="000000"/>
        </w:rPr>
        <w:t xml:space="preserve"> </w:t>
      </w:r>
      <w:r w:rsidR="00DB276B" w:rsidRPr="00AC00BE">
        <w:rPr>
          <w:rFonts w:ascii="Calibri" w:hAnsi="Calibri" w:cs="Calibri"/>
          <w:color w:val="000000"/>
        </w:rPr>
        <w:t>help</w:t>
      </w:r>
      <w:r w:rsidR="003F4DE4">
        <w:rPr>
          <w:rFonts w:ascii="Calibri" w:hAnsi="Calibri" w:cs="Calibri"/>
          <w:color w:val="000000"/>
        </w:rPr>
        <w:t>s</w:t>
      </w:r>
      <w:r w:rsidR="00DB276B" w:rsidRPr="00AC00BE">
        <w:rPr>
          <w:rFonts w:ascii="Calibri" w:hAnsi="Calibri" w:cs="Calibri"/>
          <w:color w:val="000000"/>
        </w:rPr>
        <w:t xml:space="preserve"> to attract skilled employees</w:t>
      </w:r>
      <w:r w:rsidR="007172CF" w:rsidRPr="00AC00BE">
        <w:rPr>
          <w:rFonts w:ascii="Calibri" w:hAnsi="Calibri" w:cs="Calibri"/>
          <w:color w:val="000000"/>
        </w:rPr>
        <w:t>.</w:t>
      </w:r>
      <w:r w:rsidR="007172CF" w:rsidRPr="00231976">
        <w:rPr>
          <w:rFonts w:ascii="Calibri" w:hAnsi="Calibri" w:cs="Calibri"/>
          <w:color w:val="000000"/>
        </w:rPr>
        <w:t xml:space="preserve"> </w:t>
      </w:r>
    </w:p>
    <w:p w14:paraId="2FBB6432" w14:textId="19FBFCE1" w:rsidR="00861527" w:rsidRPr="00B91E39" w:rsidRDefault="0039523E" w:rsidP="00BE6400">
      <w:pPr>
        <w:pStyle w:val="Nornal"/>
        <w:spacing w:after="0" w:line="240" w:lineRule="auto"/>
        <w:ind w:firstLine="360"/>
        <w:rPr>
          <w:rFonts w:ascii="Calibri" w:hAnsi="Calibri" w:cs="Calibri"/>
          <w:color w:val="000000"/>
        </w:rPr>
      </w:pPr>
      <w:r w:rsidRPr="00231976">
        <w:rPr>
          <w:rFonts w:ascii="Calibri" w:hAnsi="Calibri" w:cs="Calibri"/>
          <w:color w:val="000000"/>
        </w:rPr>
        <w:t>Eco-Insulate</w:t>
      </w:r>
      <w:r w:rsidR="007E1581">
        <w:rPr>
          <w:rFonts w:ascii="Calibri" w:hAnsi="Calibri" w:cs="Calibri"/>
          <w:color w:val="000000"/>
        </w:rPr>
        <w:t xml:space="preserve">’s MD </w:t>
      </w:r>
      <w:r w:rsidR="00CB22B8">
        <w:rPr>
          <w:rFonts w:ascii="Calibri" w:hAnsi="Calibri" w:cs="Calibri"/>
          <w:color w:val="000000"/>
        </w:rPr>
        <w:t>notes a negative</w:t>
      </w:r>
      <w:r w:rsidR="007E1581">
        <w:rPr>
          <w:rFonts w:ascii="Calibri" w:hAnsi="Calibri" w:cs="Calibri"/>
          <w:color w:val="000000"/>
        </w:rPr>
        <w:t xml:space="preserve"> culture</w:t>
      </w:r>
      <w:r w:rsidR="0046706E" w:rsidRPr="00231976">
        <w:rPr>
          <w:rFonts w:ascii="Calibri" w:hAnsi="Calibri" w:cs="Calibri"/>
          <w:color w:val="000000"/>
        </w:rPr>
        <w:t xml:space="preserve">, </w:t>
      </w:r>
      <w:r w:rsidR="007E1581">
        <w:rPr>
          <w:rFonts w:ascii="Calibri" w:hAnsi="Calibri" w:cs="Calibri"/>
          <w:color w:val="000000"/>
        </w:rPr>
        <w:t xml:space="preserve">to overcome this, </w:t>
      </w:r>
      <w:r w:rsidR="00733330" w:rsidRPr="00231976">
        <w:rPr>
          <w:rFonts w:ascii="Calibri" w:hAnsi="Calibri" w:cs="Calibri"/>
          <w:color w:val="000000"/>
        </w:rPr>
        <w:t xml:space="preserve">reward can help </w:t>
      </w:r>
      <w:r w:rsidR="006D65FB" w:rsidRPr="00231976">
        <w:rPr>
          <w:rFonts w:ascii="Calibri" w:hAnsi="Calibri" w:cs="Calibri"/>
          <w:color w:val="000000"/>
        </w:rPr>
        <w:t>play a pivotal role in shaping organisational culture</w:t>
      </w:r>
      <w:r w:rsidR="008B6A12" w:rsidRPr="00231976">
        <w:rPr>
          <w:rFonts w:ascii="Calibri" w:hAnsi="Calibri" w:cs="Calibri"/>
          <w:color w:val="000000"/>
        </w:rPr>
        <w:t>.</w:t>
      </w:r>
      <w:r w:rsidR="00982DBD" w:rsidRPr="00231976">
        <w:rPr>
          <w:rFonts w:ascii="Calibri" w:hAnsi="Calibri" w:cs="Calibri"/>
          <w:color w:val="000000"/>
        </w:rPr>
        <w:t xml:space="preserve"> Taylor &amp; Woodhams (2022)</w:t>
      </w:r>
      <w:r w:rsidR="003852E5" w:rsidRPr="00231976">
        <w:rPr>
          <w:rFonts w:ascii="Calibri" w:hAnsi="Calibri" w:cs="Calibri"/>
          <w:color w:val="000000"/>
        </w:rPr>
        <w:t xml:space="preserve"> claim a key principle to improving </w:t>
      </w:r>
      <w:r w:rsidR="00D835B2" w:rsidRPr="00231976">
        <w:rPr>
          <w:rFonts w:ascii="Calibri" w:hAnsi="Calibri" w:cs="Calibri"/>
          <w:color w:val="000000"/>
        </w:rPr>
        <w:t xml:space="preserve">organisational </w:t>
      </w:r>
      <w:r w:rsidR="003852E5" w:rsidRPr="00231976">
        <w:rPr>
          <w:rFonts w:ascii="Calibri" w:hAnsi="Calibri" w:cs="Calibri"/>
          <w:color w:val="000000"/>
        </w:rPr>
        <w:t>culture is pay</w:t>
      </w:r>
      <w:r w:rsidR="00841FF5" w:rsidRPr="00231976">
        <w:rPr>
          <w:rFonts w:ascii="Calibri" w:hAnsi="Calibri" w:cs="Calibri"/>
          <w:color w:val="000000"/>
        </w:rPr>
        <w:t>. Pay</w:t>
      </w:r>
      <w:r w:rsidR="00D835B2" w:rsidRPr="00231976">
        <w:rPr>
          <w:rFonts w:ascii="Calibri" w:hAnsi="Calibri" w:cs="Calibri"/>
          <w:color w:val="000000"/>
        </w:rPr>
        <w:t xml:space="preserve"> being a powerful communicator </w:t>
      </w:r>
      <w:r w:rsidR="006478EF" w:rsidRPr="00231976">
        <w:rPr>
          <w:rFonts w:ascii="Calibri" w:hAnsi="Calibri" w:cs="Calibri"/>
          <w:color w:val="000000"/>
        </w:rPr>
        <w:t>of organisational goals and values</w:t>
      </w:r>
      <w:r w:rsidR="00FF14AB">
        <w:rPr>
          <w:rFonts w:ascii="Calibri" w:hAnsi="Calibri" w:cs="Calibri"/>
          <w:color w:val="000000"/>
        </w:rPr>
        <w:t xml:space="preserve"> and </w:t>
      </w:r>
      <w:r w:rsidR="003977CC">
        <w:rPr>
          <w:rFonts w:ascii="Calibri" w:hAnsi="Calibri" w:cs="Calibri"/>
          <w:color w:val="000000"/>
        </w:rPr>
        <w:t>a</w:t>
      </w:r>
      <w:r w:rsidR="006478EF" w:rsidRPr="00231976">
        <w:rPr>
          <w:rFonts w:ascii="Calibri" w:hAnsi="Calibri" w:cs="Calibri"/>
          <w:color w:val="000000"/>
        </w:rPr>
        <w:t xml:space="preserve"> primary tool </w:t>
      </w:r>
      <w:r w:rsidR="00DE041B" w:rsidRPr="00231976">
        <w:rPr>
          <w:rFonts w:ascii="Calibri" w:hAnsi="Calibri" w:cs="Calibri"/>
          <w:color w:val="000000"/>
        </w:rPr>
        <w:t xml:space="preserve">to </w:t>
      </w:r>
      <w:r w:rsidR="002D28E8">
        <w:rPr>
          <w:rFonts w:ascii="Calibri" w:hAnsi="Calibri" w:cs="Calibri"/>
          <w:color w:val="000000"/>
        </w:rPr>
        <w:t>boost</w:t>
      </w:r>
      <w:r w:rsidR="00DE041B" w:rsidRPr="00231976">
        <w:rPr>
          <w:rFonts w:ascii="Calibri" w:hAnsi="Calibri" w:cs="Calibri"/>
          <w:color w:val="000000"/>
        </w:rPr>
        <w:t xml:space="preserve"> company culture.</w:t>
      </w:r>
      <w:r w:rsidR="004611CB">
        <w:rPr>
          <w:rFonts w:ascii="Calibri" w:hAnsi="Calibri" w:cs="Calibri"/>
          <w:color w:val="000000"/>
        </w:rPr>
        <w:t xml:space="preserve"> E</w:t>
      </w:r>
      <w:r w:rsidR="00953D80" w:rsidRPr="00231976">
        <w:rPr>
          <w:rFonts w:ascii="Calibri" w:hAnsi="Calibri" w:cs="Calibri"/>
          <w:color w:val="000000"/>
        </w:rPr>
        <w:t>mployees feel</w:t>
      </w:r>
      <w:r w:rsidR="004611CB">
        <w:rPr>
          <w:rFonts w:ascii="Calibri" w:hAnsi="Calibri" w:cs="Calibri"/>
          <w:color w:val="000000"/>
        </w:rPr>
        <w:t>ing</w:t>
      </w:r>
      <w:r w:rsidR="00953D80" w:rsidRPr="00231976">
        <w:rPr>
          <w:rFonts w:ascii="Calibri" w:hAnsi="Calibri" w:cs="Calibri"/>
          <w:color w:val="000000"/>
        </w:rPr>
        <w:t xml:space="preserve"> valued </w:t>
      </w:r>
      <w:r w:rsidR="00693194" w:rsidRPr="00B91E39">
        <w:rPr>
          <w:rFonts w:ascii="Calibri" w:hAnsi="Calibri" w:cs="Calibri"/>
          <w:color w:val="000000"/>
        </w:rPr>
        <w:t>through reward</w:t>
      </w:r>
      <w:r w:rsidR="00FF14AB">
        <w:rPr>
          <w:rFonts w:ascii="Calibri" w:hAnsi="Calibri" w:cs="Calibri"/>
          <w:color w:val="000000"/>
        </w:rPr>
        <w:t>,</w:t>
      </w:r>
      <w:r w:rsidR="00B43E6F" w:rsidRPr="00B91E39">
        <w:rPr>
          <w:rFonts w:ascii="Calibri" w:hAnsi="Calibri" w:cs="Calibri"/>
          <w:color w:val="000000"/>
        </w:rPr>
        <w:t xml:space="preserve"> strengthen</w:t>
      </w:r>
      <w:r w:rsidR="00693194" w:rsidRPr="00B91E39">
        <w:rPr>
          <w:rFonts w:ascii="Calibri" w:hAnsi="Calibri" w:cs="Calibri"/>
          <w:color w:val="000000"/>
        </w:rPr>
        <w:t>s</w:t>
      </w:r>
      <w:r w:rsidR="00B43E6F" w:rsidRPr="00B91E39">
        <w:rPr>
          <w:rFonts w:ascii="Calibri" w:hAnsi="Calibri" w:cs="Calibri"/>
          <w:color w:val="000000"/>
        </w:rPr>
        <w:t xml:space="preserve"> organisation</w:t>
      </w:r>
      <w:r w:rsidR="00693194" w:rsidRPr="00B91E39">
        <w:rPr>
          <w:rFonts w:ascii="Calibri" w:hAnsi="Calibri" w:cs="Calibri"/>
          <w:color w:val="000000"/>
        </w:rPr>
        <w:t>al</w:t>
      </w:r>
      <w:r w:rsidR="00810559" w:rsidRPr="00B91E39">
        <w:rPr>
          <w:rFonts w:ascii="Calibri" w:hAnsi="Calibri" w:cs="Calibri"/>
          <w:color w:val="000000"/>
        </w:rPr>
        <w:t xml:space="preserve"> identity. </w:t>
      </w:r>
      <w:r w:rsidR="007D4416" w:rsidRPr="00B91E39">
        <w:rPr>
          <w:rFonts w:ascii="Calibri" w:hAnsi="Calibri" w:cs="Calibri"/>
          <w:color w:val="000000"/>
        </w:rPr>
        <w:t>Herzberg (1968) argues a</w:t>
      </w:r>
      <w:r w:rsidR="00622FE9" w:rsidRPr="00B91E39">
        <w:rPr>
          <w:rFonts w:ascii="Calibri" w:hAnsi="Calibri" w:cs="Calibri"/>
          <w:color w:val="000000"/>
        </w:rPr>
        <w:t xml:space="preserve"> well-des</w:t>
      </w:r>
      <w:r w:rsidR="007905C4" w:rsidRPr="00B91E39">
        <w:rPr>
          <w:rFonts w:ascii="Calibri" w:hAnsi="Calibri" w:cs="Calibri"/>
          <w:color w:val="000000"/>
        </w:rPr>
        <w:t xml:space="preserve">igned reward strategy </w:t>
      </w:r>
      <w:r w:rsidR="00B10EFD" w:rsidRPr="00B91E39">
        <w:rPr>
          <w:rFonts w:ascii="Calibri" w:hAnsi="Calibri" w:cs="Calibri"/>
          <w:color w:val="000000"/>
        </w:rPr>
        <w:t>embodies a positive work environment</w:t>
      </w:r>
      <w:r w:rsidR="003D379D" w:rsidRPr="00B91E39">
        <w:rPr>
          <w:rFonts w:ascii="Calibri" w:hAnsi="Calibri" w:cs="Calibri"/>
          <w:color w:val="000000"/>
        </w:rPr>
        <w:t>, with</w:t>
      </w:r>
      <w:r w:rsidR="00B10EFD" w:rsidRPr="00B91E39">
        <w:rPr>
          <w:rFonts w:ascii="Calibri" w:hAnsi="Calibri" w:cs="Calibri"/>
          <w:color w:val="000000"/>
        </w:rPr>
        <w:t xml:space="preserve"> a culture of excellence. </w:t>
      </w:r>
    </w:p>
    <w:p w14:paraId="6D6BD7C0" w14:textId="4E43F219" w:rsidR="00FC2DA4" w:rsidRPr="00231976" w:rsidRDefault="00CE7D2E" w:rsidP="00FC2DA4">
      <w:pPr>
        <w:pStyle w:val="Nornal"/>
        <w:spacing w:after="0" w:line="240" w:lineRule="auto"/>
        <w:ind w:firstLine="360"/>
        <w:rPr>
          <w:rFonts w:ascii="Calibri" w:hAnsi="Calibri" w:cs="Calibri"/>
          <w:color w:val="000000"/>
        </w:rPr>
      </w:pPr>
      <w:r w:rsidRPr="00B91E39">
        <w:rPr>
          <w:rFonts w:ascii="Calibri" w:hAnsi="Calibri" w:cs="Calibri"/>
          <w:color w:val="000000"/>
        </w:rPr>
        <w:t xml:space="preserve">Rewards </w:t>
      </w:r>
      <w:r w:rsidR="00D149EC">
        <w:rPr>
          <w:rFonts w:ascii="Calibri" w:hAnsi="Calibri" w:cs="Calibri"/>
          <w:color w:val="000000"/>
        </w:rPr>
        <w:t>are</w:t>
      </w:r>
      <w:r w:rsidRPr="00B91E39">
        <w:rPr>
          <w:rFonts w:ascii="Calibri" w:hAnsi="Calibri" w:cs="Calibri"/>
          <w:color w:val="000000"/>
        </w:rPr>
        <w:t xml:space="preserve"> considered </w:t>
      </w:r>
      <w:r w:rsidR="00D9213C" w:rsidRPr="00B91E39">
        <w:rPr>
          <w:rFonts w:ascii="Calibri" w:hAnsi="Calibri" w:cs="Calibri"/>
          <w:color w:val="000000"/>
        </w:rPr>
        <w:t>integral to performance management</w:t>
      </w:r>
      <w:r w:rsidR="0001023B">
        <w:rPr>
          <w:rFonts w:ascii="Calibri" w:hAnsi="Calibri" w:cs="Calibri"/>
          <w:color w:val="000000"/>
        </w:rPr>
        <w:t>,</w:t>
      </w:r>
      <w:r w:rsidR="00D9213C" w:rsidRPr="00B91E39">
        <w:rPr>
          <w:rFonts w:ascii="Calibri" w:hAnsi="Calibri" w:cs="Calibri"/>
          <w:color w:val="000000"/>
        </w:rPr>
        <w:t xml:space="preserve"> linking effort and outcomes. </w:t>
      </w:r>
      <w:r w:rsidR="00FC05A1" w:rsidRPr="00B91E39">
        <w:rPr>
          <w:rFonts w:ascii="Calibri" w:hAnsi="Calibri" w:cs="Calibri"/>
          <w:color w:val="000000"/>
        </w:rPr>
        <w:t xml:space="preserve">Waite et al (2021) </w:t>
      </w:r>
      <w:r w:rsidR="009B0248" w:rsidRPr="00B91E39">
        <w:rPr>
          <w:rFonts w:ascii="Calibri" w:hAnsi="Calibri" w:cs="Calibri"/>
          <w:color w:val="000000"/>
        </w:rPr>
        <w:t>highlight a link between</w:t>
      </w:r>
      <w:r w:rsidR="000076E7" w:rsidRPr="00B91E39">
        <w:rPr>
          <w:rFonts w:ascii="Calibri" w:hAnsi="Calibri" w:cs="Calibri"/>
          <w:color w:val="000000"/>
        </w:rPr>
        <w:t xml:space="preserve"> strong</w:t>
      </w:r>
      <w:r w:rsidR="009B0248" w:rsidRPr="00B91E39">
        <w:rPr>
          <w:rFonts w:ascii="Calibri" w:hAnsi="Calibri" w:cs="Calibri"/>
          <w:color w:val="000000"/>
        </w:rPr>
        <w:t xml:space="preserve"> </w:t>
      </w:r>
      <w:r w:rsidR="00F34F9D" w:rsidRPr="00B91E39">
        <w:rPr>
          <w:rFonts w:ascii="Calibri" w:hAnsi="Calibri" w:cs="Calibri"/>
          <w:color w:val="000000"/>
        </w:rPr>
        <w:t>performance management</w:t>
      </w:r>
      <w:r w:rsidR="006A749D" w:rsidRPr="00B91E39">
        <w:rPr>
          <w:rFonts w:ascii="Calibri" w:hAnsi="Calibri" w:cs="Calibri"/>
          <w:color w:val="000000"/>
        </w:rPr>
        <w:t xml:space="preserve"> </w:t>
      </w:r>
      <w:r w:rsidR="00CD39A4" w:rsidRPr="00B91E39">
        <w:rPr>
          <w:rFonts w:ascii="Calibri" w:hAnsi="Calibri" w:cs="Calibri"/>
          <w:color w:val="000000"/>
        </w:rPr>
        <w:t>and</w:t>
      </w:r>
      <w:r w:rsidR="006A749D" w:rsidRPr="00B91E39">
        <w:rPr>
          <w:rFonts w:ascii="Calibri" w:hAnsi="Calibri" w:cs="Calibri"/>
          <w:color w:val="000000"/>
        </w:rPr>
        <w:t xml:space="preserve"> </w:t>
      </w:r>
      <w:r w:rsidR="00F34F9D" w:rsidRPr="00B91E39">
        <w:rPr>
          <w:rFonts w:ascii="Calibri" w:hAnsi="Calibri" w:cs="Calibri"/>
          <w:color w:val="000000"/>
        </w:rPr>
        <w:t>reward</w:t>
      </w:r>
      <w:r w:rsidR="00832E30" w:rsidRPr="00B91E39">
        <w:rPr>
          <w:rFonts w:ascii="Calibri" w:hAnsi="Calibri" w:cs="Calibri"/>
          <w:color w:val="000000"/>
        </w:rPr>
        <w:t>,</w:t>
      </w:r>
      <w:r w:rsidR="00F34F9D" w:rsidRPr="00B91E39">
        <w:rPr>
          <w:rFonts w:ascii="Calibri" w:hAnsi="Calibri" w:cs="Calibri"/>
          <w:color w:val="000000"/>
        </w:rPr>
        <w:t xml:space="preserve"> as a shared under</w:t>
      </w:r>
      <w:r w:rsidR="00CD39A4" w:rsidRPr="00B91E39">
        <w:rPr>
          <w:rFonts w:ascii="Calibri" w:hAnsi="Calibri" w:cs="Calibri"/>
          <w:color w:val="000000"/>
        </w:rPr>
        <w:t xml:space="preserve">standing of </w:t>
      </w:r>
      <w:r w:rsidR="006B043E" w:rsidRPr="00B91E39">
        <w:rPr>
          <w:rFonts w:ascii="Calibri" w:hAnsi="Calibri" w:cs="Calibri"/>
          <w:color w:val="000000"/>
        </w:rPr>
        <w:t>organisational goals and objectives</w:t>
      </w:r>
      <w:r w:rsidR="00832E30" w:rsidRPr="00B91E39">
        <w:rPr>
          <w:rFonts w:ascii="Calibri" w:hAnsi="Calibri" w:cs="Calibri"/>
          <w:color w:val="000000"/>
        </w:rPr>
        <w:t>.</w:t>
      </w:r>
      <w:r w:rsidR="00E41D54" w:rsidRPr="00B91E39">
        <w:rPr>
          <w:rFonts w:ascii="Calibri" w:hAnsi="Calibri" w:cs="Calibri"/>
          <w:color w:val="000000"/>
        </w:rPr>
        <w:t xml:space="preserve"> </w:t>
      </w:r>
      <w:r w:rsidR="007F404C" w:rsidRPr="00B91E39">
        <w:rPr>
          <w:rFonts w:ascii="Calibri" w:hAnsi="Calibri" w:cs="Calibri"/>
          <w:color w:val="000000"/>
        </w:rPr>
        <w:t>Clear</w:t>
      </w:r>
      <w:r w:rsidR="007F404C" w:rsidRPr="00231976">
        <w:rPr>
          <w:rFonts w:ascii="Calibri" w:hAnsi="Calibri" w:cs="Calibri"/>
          <w:color w:val="000000"/>
        </w:rPr>
        <w:t xml:space="preserve"> links between </w:t>
      </w:r>
      <w:r w:rsidR="00357422" w:rsidRPr="00231976">
        <w:rPr>
          <w:rFonts w:ascii="Calibri" w:hAnsi="Calibri" w:cs="Calibri"/>
          <w:color w:val="000000"/>
        </w:rPr>
        <w:t xml:space="preserve">key </w:t>
      </w:r>
      <w:r w:rsidR="00357422" w:rsidRPr="006B4B26">
        <w:rPr>
          <w:rFonts w:ascii="Calibri" w:hAnsi="Calibri" w:cs="Calibri"/>
          <w:color w:val="000000"/>
        </w:rPr>
        <w:t>performance indicators</w:t>
      </w:r>
      <w:r w:rsidR="0001023B">
        <w:rPr>
          <w:rFonts w:ascii="Calibri" w:hAnsi="Calibri" w:cs="Calibri"/>
          <w:color w:val="000000"/>
        </w:rPr>
        <w:t xml:space="preserve"> </w:t>
      </w:r>
      <w:r w:rsidR="00357422" w:rsidRPr="006B4B26">
        <w:rPr>
          <w:rFonts w:ascii="Calibri" w:hAnsi="Calibri" w:cs="Calibri"/>
          <w:color w:val="000000"/>
        </w:rPr>
        <w:t xml:space="preserve">and rewards incentivise employees </w:t>
      </w:r>
      <w:r w:rsidR="00D05D0E" w:rsidRPr="006B4B26">
        <w:rPr>
          <w:rFonts w:ascii="Calibri" w:hAnsi="Calibri" w:cs="Calibri"/>
          <w:color w:val="000000"/>
        </w:rPr>
        <w:t xml:space="preserve">to exceed targets. </w:t>
      </w:r>
      <w:r w:rsidR="00E41D54" w:rsidRPr="006B4B26">
        <w:rPr>
          <w:rFonts w:ascii="Calibri" w:hAnsi="Calibri" w:cs="Calibri"/>
          <w:color w:val="000000"/>
        </w:rPr>
        <w:t>If good performance is</w:t>
      </w:r>
      <w:r w:rsidR="00CD71A7">
        <w:rPr>
          <w:rFonts w:ascii="Calibri" w:hAnsi="Calibri" w:cs="Calibri"/>
          <w:color w:val="000000"/>
        </w:rPr>
        <w:t xml:space="preserve"> not promoted</w:t>
      </w:r>
      <w:r w:rsidR="00E41D54" w:rsidRPr="006B4B26">
        <w:rPr>
          <w:rFonts w:ascii="Calibri" w:hAnsi="Calibri" w:cs="Calibri"/>
          <w:color w:val="000000"/>
        </w:rPr>
        <w:t xml:space="preserve"> equally, it can encourage bad performance</w:t>
      </w:r>
      <w:r w:rsidR="00094EB3" w:rsidRPr="006B4B26">
        <w:rPr>
          <w:rFonts w:ascii="Calibri" w:hAnsi="Calibri" w:cs="Calibri"/>
          <w:color w:val="000000"/>
        </w:rPr>
        <w:t>,</w:t>
      </w:r>
      <w:r w:rsidR="00E41D54" w:rsidRPr="006B4B26">
        <w:rPr>
          <w:rFonts w:ascii="Calibri" w:hAnsi="Calibri" w:cs="Calibri"/>
          <w:color w:val="000000"/>
        </w:rPr>
        <w:t xml:space="preserve"> impact</w:t>
      </w:r>
      <w:r w:rsidR="00094EB3" w:rsidRPr="006B4B26">
        <w:rPr>
          <w:rFonts w:ascii="Calibri" w:hAnsi="Calibri" w:cs="Calibri"/>
          <w:color w:val="000000"/>
        </w:rPr>
        <w:t>ing</w:t>
      </w:r>
      <w:r w:rsidR="00E41D54" w:rsidRPr="006B4B26">
        <w:rPr>
          <w:rFonts w:ascii="Calibri" w:hAnsi="Calibri" w:cs="Calibri"/>
          <w:color w:val="000000"/>
        </w:rPr>
        <w:t xml:space="preserve"> the culture of an organisation. </w:t>
      </w:r>
      <w:r w:rsidR="00ED505F" w:rsidRPr="006B4B26">
        <w:rPr>
          <w:rFonts w:ascii="Calibri" w:hAnsi="Calibri" w:cs="Calibri"/>
          <w:color w:val="000000"/>
        </w:rPr>
        <w:t>Armstrong &amp; Taylor (202</w:t>
      </w:r>
      <w:r w:rsidR="007F37BD" w:rsidRPr="006B4B26">
        <w:rPr>
          <w:rFonts w:ascii="Calibri" w:hAnsi="Calibri" w:cs="Calibri"/>
          <w:color w:val="000000"/>
        </w:rPr>
        <w:t>0)</w:t>
      </w:r>
      <w:r w:rsidR="00853AE8" w:rsidRPr="006B4B26">
        <w:rPr>
          <w:rFonts w:ascii="Calibri" w:hAnsi="Calibri" w:cs="Calibri"/>
          <w:color w:val="000000"/>
        </w:rPr>
        <w:t xml:space="preserve"> argue </w:t>
      </w:r>
      <w:r w:rsidR="00582618" w:rsidRPr="006B4B26">
        <w:rPr>
          <w:rFonts w:ascii="Calibri" w:hAnsi="Calibri" w:cs="Calibri"/>
          <w:color w:val="000000"/>
        </w:rPr>
        <w:t xml:space="preserve">reward systems often utilise feedback output, which aids employees </w:t>
      </w:r>
      <w:r w:rsidR="00027DBC" w:rsidRPr="006B4B26">
        <w:rPr>
          <w:rFonts w:ascii="Calibri" w:hAnsi="Calibri" w:cs="Calibri"/>
          <w:color w:val="000000"/>
        </w:rPr>
        <w:t>to understand how their contribution aligns with organisation expectations.</w:t>
      </w:r>
      <w:r w:rsidR="00EF5EFC" w:rsidRPr="006B4B26">
        <w:rPr>
          <w:rFonts w:ascii="Calibri" w:hAnsi="Calibri" w:cs="Calibri"/>
          <w:color w:val="000000"/>
        </w:rPr>
        <w:t xml:space="preserve"> </w:t>
      </w:r>
      <w:r w:rsidR="00CE4C11" w:rsidRPr="006B4B26">
        <w:rPr>
          <w:rFonts w:ascii="Calibri" w:hAnsi="Calibri" w:cs="Calibri"/>
          <w:color w:val="000000"/>
        </w:rPr>
        <w:t xml:space="preserve">A comprehensive reward system is </w:t>
      </w:r>
      <w:r w:rsidR="0041535B" w:rsidRPr="006B4B26">
        <w:rPr>
          <w:rFonts w:ascii="Calibri" w:hAnsi="Calibri" w:cs="Calibri"/>
          <w:color w:val="000000"/>
        </w:rPr>
        <w:t xml:space="preserve">imperative to </w:t>
      </w:r>
      <w:r w:rsidR="00A9179B" w:rsidRPr="006B4B26">
        <w:rPr>
          <w:rFonts w:ascii="Calibri" w:hAnsi="Calibri" w:cs="Calibri"/>
          <w:color w:val="000000"/>
        </w:rPr>
        <w:t>enhancing</w:t>
      </w:r>
      <w:r w:rsidR="00CE4C11" w:rsidRPr="006B4B26">
        <w:rPr>
          <w:rFonts w:ascii="Calibri" w:hAnsi="Calibri" w:cs="Calibri"/>
          <w:color w:val="000000"/>
        </w:rPr>
        <w:t xml:space="preserve"> culture and driving performance. It motivates employees, aligns their </w:t>
      </w:r>
      <w:r w:rsidR="00791ECD" w:rsidRPr="006B4B26">
        <w:rPr>
          <w:rFonts w:ascii="Calibri" w:hAnsi="Calibri" w:cs="Calibri"/>
          <w:color w:val="000000"/>
        </w:rPr>
        <w:t>understanding</w:t>
      </w:r>
      <w:r w:rsidR="00CE4C11" w:rsidRPr="006B4B26">
        <w:rPr>
          <w:rFonts w:ascii="Calibri" w:hAnsi="Calibri" w:cs="Calibri"/>
          <w:color w:val="000000"/>
        </w:rPr>
        <w:t xml:space="preserve"> with strategic goals, and ensures a </w:t>
      </w:r>
      <w:proofErr w:type="gramStart"/>
      <w:r w:rsidR="00CE4C11" w:rsidRPr="006B4B26">
        <w:rPr>
          <w:rFonts w:ascii="Calibri" w:hAnsi="Calibri" w:cs="Calibri"/>
          <w:color w:val="000000"/>
        </w:rPr>
        <w:t>high-performing</w:t>
      </w:r>
      <w:proofErr w:type="gramEnd"/>
      <w:r w:rsidR="00A418DB">
        <w:rPr>
          <w:rFonts w:ascii="Calibri" w:hAnsi="Calibri" w:cs="Calibri"/>
          <w:color w:val="000000"/>
        </w:rPr>
        <w:t>,</w:t>
      </w:r>
      <w:r w:rsidR="00CE4C11" w:rsidRPr="006B4B26">
        <w:rPr>
          <w:rFonts w:ascii="Calibri" w:hAnsi="Calibri" w:cs="Calibri"/>
          <w:color w:val="000000"/>
        </w:rPr>
        <w:t xml:space="preserve"> engaged workforce.</w:t>
      </w:r>
    </w:p>
    <w:p w14:paraId="06892FA0" w14:textId="77777777" w:rsidR="00FD2492" w:rsidRPr="00231976" w:rsidRDefault="00FD2492" w:rsidP="00EF37AE">
      <w:pPr>
        <w:pStyle w:val="Nornal"/>
        <w:spacing w:after="0" w:line="240" w:lineRule="auto"/>
        <w:rPr>
          <w:rFonts w:ascii="Calibri" w:hAnsi="Calibri" w:cs="Calibri"/>
          <w:color w:val="000000"/>
        </w:rPr>
      </w:pPr>
    </w:p>
    <w:p w14:paraId="359AAE6E" w14:textId="77777777" w:rsidR="00823251" w:rsidRPr="00231976" w:rsidRDefault="00823251" w:rsidP="00823251">
      <w:pPr>
        <w:pStyle w:val="Listparag"/>
        <w:spacing w:after="0" w:line="240" w:lineRule="auto"/>
        <w:ind w:left="720"/>
        <w:rPr>
          <w:rFonts w:ascii="Calibri" w:hAnsi="Calibri" w:cs="Calibri"/>
          <w:color w:val="FF0000"/>
        </w:rPr>
      </w:pPr>
    </w:p>
    <w:p w14:paraId="0A2289A1" w14:textId="15FB6D6B" w:rsidR="00823251" w:rsidRPr="00231976" w:rsidRDefault="00823251" w:rsidP="00823251">
      <w:pPr>
        <w:pStyle w:val="Nornal"/>
        <w:numPr>
          <w:ilvl w:val="0"/>
          <w:numId w:val="2"/>
        </w:numPr>
        <w:spacing w:after="0" w:line="240" w:lineRule="auto"/>
        <w:rPr>
          <w:rFonts w:ascii="Calibri" w:hAnsi="Calibri" w:cs="Calibri"/>
          <w:color w:val="000000"/>
        </w:rPr>
      </w:pPr>
      <w:r w:rsidRPr="00231976">
        <w:rPr>
          <w:rFonts w:ascii="Calibri" w:hAnsi="Calibri" w:cs="Calibri"/>
          <w:color w:val="000000"/>
        </w:rPr>
        <w:t xml:space="preserve">Assess the </w:t>
      </w:r>
      <w:r w:rsidRPr="00FC2DA4">
        <w:rPr>
          <w:rFonts w:ascii="Calibri" w:hAnsi="Calibri" w:cs="Calibri"/>
          <w:color w:val="000000"/>
        </w:rPr>
        <w:t>contribution of extrinsic and intrinsic rewards to improving</w:t>
      </w:r>
      <w:r w:rsidRPr="00231976">
        <w:rPr>
          <w:rFonts w:ascii="Calibri" w:hAnsi="Calibri" w:cs="Calibri"/>
          <w:color w:val="000000"/>
        </w:rPr>
        <w:t xml:space="preserve"> employee contribution and sustained organisational performance. </w:t>
      </w:r>
      <w:r w:rsidRPr="00231976">
        <w:rPr>
          <w:rFonts w:ascii="Calibri" w:hAnsi="Calibri" w:cs="Calibri"/>
          <w:color w:val="000000" w:themeColor="text1"/>
        </w:rPr>
        <w:t>(AC 1.2)</w:t>
      </w:r>
      <w:r w:rsidR="00683A32" w:rsidRPr="00231976">
        <w:rPr>
          <w:rFonts w:ascii="Calibri" w:hAnsi="Calibri" w:cs="Calibri"/>
          <w:color w:val="000000" w:themeColor="text1"/>
        </w:rPr>
        <w:t xml:space="preserve"> </w:t>
      </w:r>
    </w:p>
    <w:p w14:paraId="74291CF0" w14:textId="77777777" w:rsidR="00DA366A" w:rsidRPr="00231976" w:rsidRDefault="00DA366A" w:rsidP="00DA366A">
      <w:pPr>
        <w:pStyle w:val="Nornal"/>
        <w:spacing w:after="0" w:line="240" w:lineRule="auto"/>
        <w:rPr>
          <w:rFonts w:ascii="Calibri" w:hAnsi="Calibri" w:cs="Calibri"/>
          <w:b/>
          <w:bCs/>
          <w:color w:val="000000" w:themeColor="text1"/>
        </w:rPr>
      </w:pPr>
    </w:p>
    <w:p w14:paraId="3068DBC1" w14:textId="57EEF57B" w:rsidR="004243BE" w:rsidRPr="00231976" w:rsidRDefault="00A523FE" w:rsidP="004243BE">
      <w:pPr>
        <w:pStyle w:val="Nornal"/>
        <w:spacing w:after="0"/>
        <w:rPr>
          <w:rFonts w:ascii="Calibri" w:hAnsi="Calibri" w:cs="Calibri"/>
          <w:color w:val="000000"/>
        </w:rPr>
      </w:pPr>
      <w:bookmarkStart w:id="0" w:name="_Hlk189425124"/>
      <w:r w:rsidRPr="00231976">
        <w:rPr>
          <w:rFonts w:ascii="Calibri" w:hAnsi="Calibri" w:cs="Calibri"/>
          <w:color w:val="000000"/>
        </w:rPr>
        <w:t xml:space="preserve">Reward strategies </w:t>
      </w:r>
      <w:r w:rsidR="00B11E66">
        <w:rPr>
          <w:rFonts w:ascii="Calibri" w:hAnsi="Calibri" w:cs="Calibri"/>
          <w:color w:val="000000"/>
        </w:rPr>
        <w:t>enhance</w:t>
      </w:r>
      <w:r w:rsidRPr="00231976">
        <w:rPr>
          <w:rFonts w:ascii="Calibri" w:hAnsi="Calibri" w:cs="Calibri"/>
          <w:color w:val="000000"/>
        </w:rPr>
        <w:t xml:space="preserve"> employee contribution</w:t>
      </w:r>
      <w:r w:rsidR="007B07B1">
        <w:rPr>
          <w:rFonts w:ascii="Calibri" w:hAnsi="Calibri" w:cs="Calibri"/>
          <w:color w:val="000000"/>
        </w:rPr>
        <w:t>,</w:t>
      </w:r>
      <w:r w:rsidRPr="00231976">
        <w:rPr>
          <w:rFonts w:ascii="Calibri" w:hAnsi="Calibri" w:cs="Calibri"/>
          <w:color w:val="000000"/>
        </w:rPr>
        <w:t xml:space="preserve"> sustain</w:t>
      </w:r>
      <w:r w:rsidR="007B07B1">
        <w:rPr>
          <w:rFonts w:ascii="Calibri" w:hAnsi="Calibri" w:cs="Calibri"/>
          <w:color w:val="000000"/>
        </w:rPr>
        <w:t>ing</w:t>
      </w:r>
      <w:r w:rsidRPr="00231976">
        <w:rPr>
          <w:rFonts w:ascii="Calibri" w:hAnsi="Calibri" w:cs="Calibri"/>
          <w:color w:val="000000"/>
        </w:rPr>
        <w:t xml:space="preserve"> organi</w:t>
      </w:r>
      <w:r w:rsidR="00E863F2" w:rsidRPr="00231976">
        <w:rPr>
          <w:rFonts w:ascii="Calibri" w:hAnsi="Calibri" w:cs="Calibri"/>
          <w:color w:val="000000"/>
        </w:rPr>
        <w:t>s</w:t>
      </w:r>
      <w:r w:rsidRPr="00231976">
        <w:rPr>
          <w:rFonts w:ascii="Calibri" w:hAnsi="Calibri" w:cs="Calibri"/>
          <w:color w:val="000000"/>
        </w:rPr>
        <w:t xml:space="preserve">ational performance. </w:t>
      </w:r>
      <w:r w:rsidR="002A5F4A" w:rsidRPr="00231976">
        <w:rPr>
          <w:rFonts w:ascii="Calibri" w:hAnsi="Calibri" w:cs="Calibri"/>
          <w:color w:val="000000"/>
        </w:rPr>
        <w:t xml:space="preserve">Taylor &amp; </w:t>
      </w:r>
      <w:r w:rsidR="002A5F4A" w:rsidRPr="00D12C12">
        <w:rPr>
          <w:rFonts w:ascii="Calibri" w:hAnsi="Calibri" w:cs="Calibri"/>
          <w:color w:val="000000"/>
        </w:rPr>
        <w:t xml:space="preserve">Woodhams (2022) </w:t>
      </w:r>
      <w:r w:rsidR="001C30F4" w:rsidRPr="001C30F4">
        <w:rPr>
          <w:rFonts w:ascii="Calibri" w:hAnsi="Calibri" w:cs="Calibri"/>
          <w:color w:val="000000"/>
        </w:rPr>
        <w:t xml:space="preserve">distinguish intrinsic rewards, </w:t>
      </w:r>
      <w:r w:rsidR="001B6DD1">
        <w:rPr>
          <w:rFonts w:ascii="Calibri" w:hAnsi="Calibri" w:cs="Calibri"/>
          <w:color w:val="000000"/>
        </w:rPr>
        <w:t>like</w:t>
      </w:r>
      <w:r w:rsidR="001C30F4" w:rsidRPr="001C30F4">
        <w:rPr>
          <w:rFonts w:ascii="Calibri" w:hAnsi="Calibri" w:cs="Calibri"/>
          <w:color w:val="000000"/>
        </w:rPr>
        <w:t xml:space="preserve"> career progression, from extrinsic rewards like pay, bonuses, and promotions</w:t>
      </w:r>
      <w:r w:rsidR="004F5A11" w:rsidRPr="00D12C12">
        <w:rPr>
          <w:rFonts w:ascii="Calibri" w:hAnsi="Calibri" w:cs="Calibri"/>
          <w:color w:val="000000"/>
        </w:rPr>
        <w:t xml:space="preserve">. </w:t>
      </w:r>
      <w:r w:rsidR="009D4C29" w:rsidRPr="00D12C12">
        <w:rPr>
          <w:rFonts w:ascii="Calibri" w:hAnsi="Calibri" w:cs="Calibri"/>
          <w:color w:val="000000"/>
        </w:rPr>
        <w:t>Combining both</w:t>
      </w:r>
      <w:r w:rsidRPr="00D12C12">
        <w:rPr>
          <w:rFonts w:ascii="Calibri" w:hAnsi="Calibri" w:cs="Calibri"/>
          <w:color w:val="000000"/>
        </w:rPr>
        <w:t xml:space="preserve"> rewards are most </w:t>
      </w:r>
      <w:r w:rsidR="004243BE" w:rsidRPr="00D12C12">
        <w:rPr>
          <w:rFonts w:ascii="Calibri" w:hAnsi="Calibri" w:cs="Calibri"/>
          <w:color w:val="000000"/>
        </w:rPr>
        <w:t xml:space="preserve">holistic and </w:t>
      </w:r>
      <w:r w:rsidRPr="00D12C12">
        <w:rPr>
          <w:rFonts w:ascii="Calibri" w:hAnsi="Calibri" w:cs="Calibri"/>
          <w:color w:val="000000"/>
        </w:rPr>
        <w:t>effective</w:t>
      </w:r>
      <w:r w:rsidR="00D12C12" w:rsidRPr="00D12C12">
        <w:rPr>
          <w:rFonts w:ascii="Calibri" w:hAnsi="Calibri" w:cs="Calibri"/>
          <w:color w:val="000000"/>
        </w:rPr>
        <w:t>,</w:t>
      </w:r>
      <w:r w:rsidR="004243BE" w:rsidRPr="00D12C12">
        <w:rPr>
          <w:rFonts w:ascii="Calibri" w:hAnsi="Calibri" w:cs="Calibri"/>
          <w:color w:val="000000"/>
        </w:rPr>
        <w:t xml:space="preserve"> enhancing engagement and </w:t>
      </w:r>
      <w:r w:rsidR="009D4C29" w:rsidRPr="00D12C12">
        <w:rPr>
          <w:rFonts w:ascii="Calibri" w:hAnsi="Calibri" w:cs="Calibri"/>
          <w:color w:val="000000"/>
        </w:rPr>
        <w:t>long-term</w:t>
      </w:r>
      <w:r w:rsidR="004243BE" w:rsidRPr="00D12C12">
        <w:rPr>
          <w:rFonts w:ascii="Calibri" w:hAnsi="Calibri" w:cs="Calibri"/>
          <w:color w:val="000000"/>
        </w:rPr>
        <w:t xml:space="preserve"> success.</w:t>
      </w:r>
      <w:r w:rsidR="0057454E" w:rsidRPr="00231976">
        <w:rPr>
          <w:rFonts w:ascii="Calibri" w:hAnsi="Calibri" w:cs="Calibri"/>
          <w:color w:val="000000"/>
        </w:rPr>
        <w:t xml:space="preserve"> </w:t>
      </w:r>
    </w:p>
    <w:p w14:paraId="1784AFCB" w14:textId="24E23AD2" w:rsidR="00683A32" w:rsidRPr="00231976" w:rsidRDefault="00683A32" w:rsidP="004243BE">
      <w:pPr>
        <w:pStyle w:val="Nornal"/>
        <w:spacing w:after="0" w:line="240" w:lineRule="auto"/>
        <w:ind w:firstLine="720"/>
        <w:rPr>
          <w:rFonts w:ascii="Calibri" w:hAnsi="Calibri" w:cs="Calibri"/>
          <w:color w:val="000000"/>
        </w:rPr>
      </w:pPr>
      <w:r w:rsidRPr="00231976">
        <w:rPr>
          <w:rFonts w:ascii="Calibri" w:hAnsi="Calibri" w:cs="Calibri"/>
          <w:color w:val="000000"/>
        </w:rPr>
        <w:lastRenderedPageBreak/>
        <w:t xml:space="preserve">Waite et al (2021) explain intrinsic motivation </w:t>
      </w:r>
      <w:r w:rsidR="006E0357">
        <w:rPr>
          <w:rFonts w:ascii="Calibri" w:hAnsi="Calibri" w:cs="Calibri"/>
          <w:color w:val="000000"/>
        </w:rPr>
        <w:t>stems</w:t>
      </w:r>
      <w:r w:rsidR="004A520E" w:rsidRPr="00231976">
        <w:rPr>
          <w:rFonts w:ascii="Calibri" w:hAnsi="Calibri" w:cs="Calibri"/>
          <w:color w:val="000000"/>
        </w:rPr>
        <w:t xml:space="preserve"> from internal factors </w:t>
      </w:r>
      <w:r w:rsidR="00BA0EAE" w:rsidRPr="00231976">
        <w:rPr>
          <w:rFonts w:ascii="Calibri" w:hAnsi="Calibri" w:cs="Calibri"/>
          <w:color w:val="000000"/>
        </w:rPr>
        <w:t>like feeling appreciated</w:t>
      </w:r>
      <w:r w:rsidRPr="00231976">
        <w:rPr>
          <w:rFonts w:ascii="Calibri" w:hAnsi="Calibri" w:cs="Calibri"/>
          <w:color w:val="000000"/>
        </w:rPr>
        <w:t xml:space="preserve">, whereas extrinsic motivation </w:t>
      </w:r>
      <w:r w:rsidR="00F325AF" w:rsidRPr="00231976">
        <w:rPr>
          <w:rFonts w:ascii="Calibri" w:hAnsi="Calibri" w:cs="Calibri"/>
          <w:color w:val="000000"/>
        </w:rPr>
        <w:t>derives from</w:t>
      </w:r>
      <w:r w:rsidRPr="00231976">
        <w:rPr>
          <w:rFonts w:ascii="Calibri" w:hAnsi="Calibri" w:cs="Calibri"/>
          <w:color w:val="000000"/>
        </w:rPr>
        <w:t xml:space="preserve"> external</w:t>
      </w:r>
      <w:r w:rsidR="00F325AF" w:rsidRPr="00231976">
        <w:rPr>
          <w:rFonts w:ascii="Calibri" w:hAnsi="Calibri" w:cs="Calibri"/>
          <w:color w:val="000000"/>
        </w:rPr>
        <w:t xml:space="preserve"> factors like pay and benefits</w:t>
      </w:r>
      <w:r w:rsidRPr="00231976">
        <w:rPr>
          <w:rFonts w:ascii="Calibri" w:hAnsi="Calibri" w:cs="Calibri"/>
          <w:color w:val="000000"/>
        </w:rPr>
        <w:t xml:space="preserve">. </w:t>
      </w:r>
      <w:r w:rsidR="00914F97">
        <w:rPr>
          <w:rFonts w:ascii="Calibri" w:hAnsi="Calibri" w:cs="Calibri"/>
          <w:color w:val="000000"/>
        </w:rPr>
        <w:t>I</w:t>
      </w:r>
      <w:r w:rsidRPr="00231976">
        <w:rPr>
          <w:rFonts w:ascii="Calibri" w:hAnsi="Calibri" w:cs="Calibri"/>
          <w:color w:val="000000"/>
        </w:rPr>
        <w:t xml:space="preserve">mportant intrinsic motivators are classed as non-financial rewards, including autonomy, growth and development. Management can underestimate the power of public gratitude, </w:t>
      </w:r>
      <w:r w:rsidR="00653825">
        <w:rPr>
          <w:rFonts w:ascii="Calibri" w:hAnsi="Calibri" w:cs="Calibri"/>
          <w:color w:val="000000"/>
        </w:rPr>
        <w:t xml:space="preserve">a </w:t>
      </w:r>
      <w:r w:rsidRPr="00231976">
        <w:rPr>
          <w:rFonts w:ascii="Calibri" w:hAnsi="Calibri" w:cs="Calibri"/>
          <w:color w:val="000000"/>
        </w:rPr>
        <w:t>well-done e-mail an</w:t>
      </w:r>
      <w:r w:rsidR="00B90AE6">
        <w:rPr>
          <w:rFonts w:ascii="Calibri" w:hAnsi="Calibri" w:cs="Calibri"/>
          <w:color w:val="000000"/>
        </w:rPr>
        <w:t xml:space="preserve">d </w:t>
      </w:r>
      <w:r w:rsidRPr="00231976">
        <w:rPr>
          <w:rFonts w:ascii="Calibri" w:hAnsi="Calibri" w:cs="Calibri"/>
          <w:color w:val="000000"/>
        </w:rPr>
        <w:t>career progression opportunities</w:t>
      </w:r>
      <w:r w:rsidR="00886CE4" w:rsidRPr="00231976">
        <w:rPr>
          <w:rFonts w:ascii="Calibri" w:hAnsi="Calibri" w:cs="Calibri"/>
          <w:color w:val="000000"/>
        </w:rPr>
        <w:t xml:space="preserve"> </w:t>
      </w:r>
      <w:r w:rsidR="00B86D46" w:rsidRPr="00231976">
        <w:rPr>
          <w:rFonts w:ascii="Calibri" w:hAnsi="Calibri" w:cs="Calibri"/>
          <w:color w:val="000000"/>
        </w:rPr>
        <w:t>boost</w:t>
      </w:r>
      <w:r w:rsidR="002E0E84">
        <w:rPr>
          <w:rFonts w:ascii="Calibri" w:hAnsi="Calibri" w:cs="Calibri"/>
          <w:color w:val="000000"/>
        </w:rPr>
        <w:t xml:space="preserve"> </w:t>
      </w:r>
      <w:r w:rsidR="00B86D46" w:rsidRPr="00231976">
        <w:rPr>
          <w:rFonts w:ascii="Calibri" w:hAnsi="Calibri" w:cs="Calibri"/>
          <w:color w:val="000000"/>
        </w:rPr>
        <w:t xml:space="preserve">motivation, aligning with organisational performance. </w:t>
      </w:r>
      <w:r w:rsidR="00C06916" w:rsidRPr="00231976">
        <w:rPr>
          <w:rFonts w:ascii="Calibri" w:hAnsi="Calibri" w:cs="Calibri"/>
          <w:color w:val="000000"/>
        </w:rPr>
        <w:t>Armstrong &amp; Brown (2023)</w:t>
      </w:r>
      <w:r w:rsidR="00811174" w:rsidRPr="00231976">
        <w:rPr>
          <w:rFonts w:ascii="Calibri" w:hAnsi="Calibri" w:cs="Calibri"/>
          <w:color w:val="000000"/>
        </w:rPr>
        <w:t xml:space="preserve"> recognise how </w:t>
      </w:r>
      <w:r w:rsidR="00104DB3">
        <w:rPr>
          <w:rFonts w:ascii="Calibri" w:hAnsi="Calibri" w:cs="Calibri"/>
          <w:color w:val="000000"/>
        </w:rPr>
        <w:t>simple gestures like</w:t>
      </w:r>
      <w:r w:rsidR="00811174" w:rsidRPr="00231976">
        <w:rPr>
          <w:rFonts w:ascii="Calibri" w:hAnsi="Calibri" w:cs="Calibri"/>
          <w:color w:val="000000"/>
        </w:rPr>
        <w:t xml:space="preserve"> </w:t>
      </w:r>
      <w:r w:rsidR="007946DF" w:rsidRPr="00231976">
        <w:rPr>
          <w:rFonts w:ascii="Calibri" w:hAnsi="Calibri" w:cs="Calibri"/>
          <w:color w:val="000000"/>
        </w:rPr>
        <w:t>praise and encouragement</w:t>
      </w:r>
      <w:r w:rsidR="00DE4928" w:rsidRPr="00231976">
        <w:rPr>
          <w:rFonts w:ascii="Calibri" w:hAnsi="Calibri" w:cs="Calibri"/>
          <w:color w:val="000000"/>
        </w:rPr>
        <w:t xml:space="preserve"> </w:t>
      </w:r>
      <w:r w:rsidR="00D81554">
        <w:rPr>
          <w:rFonts w:ascii="Calibri" w:hAnsi="Calibri" w:cs="Calibri"/>
          <w:color w:val="000000"/>
        </w:rPr>
        <w:t>are</w:t>
      </w:r>
      <w:r w:rsidR="00DE4928" w:rsidRPr="00231976">
        <w:rPr>
          <w:rFonts w:ascii="Calibri" w:hAnsi="Calibri" w:cs="Calibri"/>
          <w:color w:val="000000"/>
        </w:rPr>
        <w:t xml:space="preserve"> </w:t>
      </w:r>
      <w:r w:rsidR="00A85FAD">
        <w:rPr>
          <w:rFonts w:ascii="Calibri" w:hAnsi="Calibri" w:cs="Calibri"/>
          <w:color w:val="000000"/>
        </w:rPr>
        <w:t>appreciated</w:t>
      </w:r>
      <w:r w:rsidR="007D7FAD" w:rsidRPr="00231976">
        <w:rPr>
          <w:rFonts w:ascii="Calibri" w:hAnsi="Calibri" w:cs="Calibri"/>
          <w:color w:val="000000"/>
        </w:rPr>
        <w:t xml:space="preserve">, </w:t>
      </w:r>
      <w:r w:rsidR="00580BD9" w:rsidRPr="00231976">
        <w:rPr>
          <w:rFonts w:ascii="Calibri" w:hAnsi="Calibri" w:cs="Calibri"/>
          <w:color w:val="000000"/>
        </w:rPr>
        <w:t>result</w:t>
      </w:r>
      <w:r w:rsidR="005301AB">
        <w:rPr>
          <w:rFonts w:ascii="Calibri" w:hAnsi="Calibri" w:cs="Calibri"/>
          <w:color w:val="000000"/>
        </w:rPr>
        <w:t>ing</w:t>
      </w:r>
      <w:r w:rsidR="00580BD9" w:rsidRPr="00231976">
        <w:rPr>
          <w:rFonts w:ascii="Calibri" w:hAnsi="Calibri" w:cs="Calibri"/>
          <w:color w:val="000000"/>
        </w:rPr>
        <w:t xml:space="preserve"> in </w:t>
      </w:r>
      <w:r w:rsidR="00872E3B" w:rsidRPr="00231976">
        <w:rPr>
          <w:rFonts w:ascii="Calibri" w:hAnsi="Calibri" w:cs="Calibri"/>
          <w:color w:val="000000"/>
        </w:rPr>
        <w:t>a more positive recognition culture</w:t>
      </w:r>
      <w:r w:rsidR="005301AB">
        <w:rPr>
          <w:rFonts w:ascii="Calibri" w:hAnsi="Calibri" w:cs="Calibri"/>
          <w:color w:val="000000"/>
        </w:rPr>
        <w:t>, albeit harder to measure.</w:t>
      </w:r>
      <w:r w:rsidR="007D7FAD" w:rsidRPr="00231976">
        <w:rPr>
          <w:rFonts w:ascii="Calibri" w:hAnsi="Calibri" w:cs="Calibri"/>
          <w:color w:val="000000"/>
        </w:rPr>
        <w:t xml:space="preserve"> </w:t>
      </w:r>
    </w:p>
    <w:p w14:paraId="787ECA0D" w14:textId="63E25CDD" w:rsidR="009D2150" w:rsidRPr="00231976" w:rsidRDefault="003E5CE7" w:rsidP="00683A32">
      <w:pPr>
        <w:pStyle w:val="Nornal"/>
        <w:spacing w:after="0" w:line="240" w:lineRule="auto"/>
        <w:rPr>
          <w:rFonts w:ascii="Calibri" w:hAnsi="Calibri" w:cs="Calibri"/>
          <w:color w:val="000000"/>
        </w:rPr>
      </w:pPr>
      <w:r w:rsidRPr="00231976">
        <w:rPr>
          <w:rFonts w:ascii="Calibri" w:hAnsi="Calibri" w:cs="Calibri"/>
          <w:color w:val="000000"/>
        </w:rPr>
        <w:tab/>
      </w:r>
      <w:r w:rsidR="005A690E" w:rsidRPr="00231976">
        <w:rPr>
          <w:rFonts w:ascii="Calibri" w:hAnsi="Calibri" w:cs="Calibri"/>
          <w:color w:val="000000"/>
        </w:rPr>
        <w:t>Extrinsic rewards effective</w:t>
      </w:r>
      <w:r w:rsidR="009B360E">
        <w:rPr>
          <w:rFonts w:ascii="Calibri" w:hAnsi="Calibri" w:cs="Calibri"/>
          <w:color w:val="000000"/>
        </w:rPr>
        <w:t>ly</w:t>
      </w:r>
      <w:r w:rsidR="005A690E" w:rsidRPr="00231976">
        <w:rPr>
          <w:rFonts w:ascii="Calibri" w:hAnsi="Calibri" w:cs="Calibri"/>
          <w:color w:val="000000"/>
        </w:rPr>
        <w:t xml:space="preserve"> motivat</w:t>
      </w:r>
      <w:r w:rsidR="009B360E">
        <w:rPr>
          <w:rFonts w:ascii="Calibri" w:hAnsi="Calibri" w:cs="Calibri"/>
          <w:color w:val="000000"/>
        </w:rPr>
        <w:t xml:space="preserve">e </w:t>
      </w:r>
      <w:r w:rsidR="005A690E" w:rsidRPr="00231976">
        <w:rPr>
          <w:rFonts w:ascii="Calibri" w:hAnsi="Calibri" w:cs="Calibri"/>
          <w:color w:val="000000"/>
        </w:rPr>
        <w:t>employees to complete repetitive or clearly defined tasks. Financial incentives</w:t>
      </w:r>
      <w:r w:rsidR="00ED50D9" w:rsidRPr="00231976">
        <w:rPr>
          <w:rFonts w:ascii="Calibri" w:hAnsi="Calibri" w:cs="Calibri"/>
          <w:color w:val="000000"/>
        </w:rPr>
        <w:t xml:space="preserve"> like bonuses</w:t>
      </w:r>
      <w:r w:rsidR="00AD4E84" w:rsidRPr="00231976">
        <w:rPr>
          <w:rFonts w:ascii="Calibri" w:hAnsi="Calibri" w:cs="Calibri"/>
          <w:color w:val="000000"/>
        </w:rPr>
        <w:t xml:space="preserve"> or </w:t>
      </w:r>
      <w:r w:rsidR="00217D53" w:rsidRPr="00231976">
        <w:rPr>
          <w:rFonts w:ascii="Calibri" w:hAnsi="Calibri" w:cs="Calibri"/>
          <w:color w:val="000000"/>
        </w:rPr>
        <w:t>salary uplift</w:t>
      </w:r>
      <w:r w:rsidR="005A690E" w:rsidRPr="00231976">
        <w:rPr>
          <w:rFonts w:ascii="Calibri" w:hAnsi="Calibri" w:cs="Calibri"/>
          <w:color w:val="000000"/>
        </w:rPr>
        <w:t>, can drive performance in roles w</w:t>
      </w:r>
      <w:r w:rsidR="00E30D1E">
        <w:rPr>
          <w:rFonts w:ascii="Calibri" w:hAnsi="Calibri" w:cs="Calibri"/>
          <w:color w:val="000000"/>
        </w:rPr>
        <w:t>ith measurable outputs</w:t>
      </w:r>
      <w:r w:rsidR="005A690E" w:rsidRPr="00231976">
        <w:rPr>
          <w:rFonts w:ascii="Calibri" w:hAnsi="Calibri" w:cs="Calibri"/>
          <w:color w:val="000000"/>
        </w:rPr>
        <w:t>.</w:t>
      </w:r>
      <w:r w:rsidR="00E668E4" w:rsidRPr="00231976">
        <w:rPr>
          <w:rFonts w:ascii="Calibri" w:hAnsi="Calibri" w:cs="Calibri"/>
          <w:color w:val="000000"/>
        </w:rPr>
        <w:t xml:space="preserve"> </w:t>
      </w:r>
      <w:r w:rsidR="005E3C47" w:rsidRPr="00231976">
        <w:rPr>
          <w:rFonts w:ascii="Calibri" w:hAnsi="Calibri" w:cs="Calibri"/>
          <w:color w:val="000000"/>
        </w:rPr>
        <w:t>Mo</w:t>
      </w:r>
      <w:r w:rsidR="004C0699" w:rsidRPr="00231976">
        <w:rPr>
          <w:rFonts w:ascii="Calibri" w:hAnsi="Calibri" w:cs="Calibri"/>
          <w:color w:val="000000"/>
        </w:rPr>
        <w:t xml:space="preserve">tivation theory links to </w:t>
      </w:r>
      <w:r w:rsidR="005E3C47" w:rsidRPr="00231976">
        <w:rPr>
          <w:rFonts w:ascii="Calibri" w:hAnsi="Calibri" w:cs="Calibri"/>
          <w:color w:val="000000"/>
        </w:rPr>
        <w:t>extrinsic and intrinsic re</w:t>
      </w:r>
      <w:r w:rsidR="00144924" w:rsidRPr="00231976">
        <w:rPr>
          <w:rFonts w:ascii="Calibri" w:hAnsi="Calibri" w:cs="Calibri"/>
          <w:color w:val="000000"/>
        </w:rPr>
        <w:t xml:space="preserve">wards by highlighting their distinct roles in driving human behaviour. </w:t>
      </w:r>
      <w:r w:rsidR="00526CB4" w:rsidRPr="00231976">
        <w:rPr>
          <w:rFonts w:ascii="Calibri" w:hAnsi="Calibri" w:cs="Calibri"/>
          <w:color w:val="000000"/>
        </w:rPr>
        <w:t xml:space="preserve">Waite et al (2021) </w:t>
      </w:r>
      <w:r w:rsidR="00DF020F" w:rsidRPr="00231976">
        <w:rPr>
          <w:rFonts w:ascii="Calibri" w:hAnsi="Calibri" w:cs="Calibri"/>
          <w:color w:val="000000"/>
        </w:rPr>
        <w:t>discuss someone’s</w:t>
      </w:r>
      <w:r w:rsidR="00CE63D4">
        <w:rPr>
          <w:rFonts w:ascii="Calibri" w:hAnsi="Calibri" w:cs="Calibri"/>
          <w:color w:val="000000"/>
        </w:rPr>
        <w:t xml:space="preserve"> </w:t>
      </w:r>
      <w:r w:rsidR="00DF020F" w:rsidRPr="00231976">
        <w:rPr>
          <w:rFonts w:ascii="Calibri" w:hAnsi="Calibri" w:cs="Calibri"/>
          <w:color w:val="000000"/>
        </w:rPr>
        <w:t xml:space="preserve">desire to do something </w:t>
      </w:r>
      <w:r w:rsidR="002B4739" w:rsidRPr="00231976">
        <w:rPr>
          <w:rFonts w:ascii="Calibri" w:hAnsi="Calibri" w:cs="Calibri"/>
          <w:color w:val="000000"/>
        </w:rPr>
        <w:t xml:space="preserve">as one of the most explored aspects of human behaviour under motivation theory. </w:t>
      </w:r>
      <w:r w:rsidR="009B292B" w:rsidRPr="00231976">
        <w:rPr>
          <w:rFonts w:ascii="Calibri" w:hAnsi="Calibri" w:cs="Calibri"/>
          <w:color w:val="000000"/>
        </w:rPr>
        <w:t>E</w:t>
      </w:r>
      <w:r w:rsidR="00B9500D" w:rsidRPr="00231976">
        <w:rPr>
          <w:rFonts w:ascii="Calibri" w:hAnsi="Calibri" w:cs="Calibri"/>
          <w:color w:val="000000"/>
        </w:rPr>
        <w:t>xtrinsic rewards are tangible</w:t>
      </w:r>
      <w:r w:rsidR="00CF7A8E">
        <w:rPr>
          <w:rFonts w:ascii="Calibri" w:hAnsi="Calibri" w:cs="Calibri"/>
          <w:color w:val="000000"/>
        </w:rPr>
        <w:t>,</w:t>
      </w:r>
      <w:r w:rsidR="00B9500D" w:rsidRPr="00231976">
        <w:rPr>
          <w:rFonts w:ascii="Calibri" w:hAnsi="Calibri" w:cs="Calibri"/>
          <w:color w:val="000000"/>
        </w:rPr>
        <w:t xml:space="preserve"> </w:t>
      </w:r>
      <w:r w:rsidR="00DD30C3" w:rsidRPr="00231976">
        <w:rPr>
          <w:rFonts w:ascii="Calibri" w:hAnsi="Calibri" w:cs="Calibri"/>
          <w:color w:val="000000"/>
        </w:rPr>
        <w:t xml:space="preserve">essential for </w:t>
      </w:r>
      <w:r w:rsidR="00DD30C3" w:rsidRPr="005A3A3B">
        <w:rPr>
          <w:rFonts w:ascii="Calibri" w:hAnsi="Calibri" w:cs="Calibri"/>
          <w:color w:val="000000"/>
        </w:rPr>
        <w:t xml:space="preserve">addressing </w:t>
      </w:r>
      <w:r w:rsidR="00217D53" w:rsidRPr="005A3A3B">
        <w:rPr>
          <w:rFonts w:ascii="Calibri" w:hAnsi="Calibri" w:cs="Calibri"/>
          <w:color w:val="000000"/>
        </w:rPr>
        <w:t>employees’</w:t>
      </w:r>
      <w:r w:rsidR="00DD30C3" w:rsidRPr="005A3A3B">
        <w:rPr>
          <w:rFonts w:ascii="Calibri" w:hAnsi="Calibri" w:cs="Calibri"/>
          <w:color w:val="000000"/>
        </w:rPr>
        <w:t xml:space="preserve"> basic needs and providing external motivation. </w:t>
      </w:r>
      <w:r w:rsidR="00A45ED2" w:rsidRPr="005A3A3B">
        <w:rPr>
          <w:rFonts w:ascii="Calibri" w:hAnsi="Calibri" w:cs="Calibri"/>
          <w:color w:val="000000"/>
        </w:rPr>
        <w:t xml:space="preserve">Vroom </w:t>
      </w:r>
      <w:r w:rsidR="001070B3" w:rsidRPr="005A3A3B">
        <w:rPr>
          <w:rFonts w:ascii="Calibri" w:hAnsi="Calibri" w:cs="Calibri"/>
          <w:color w:val="000000"/>
        </w:rPr>
        <w:t>(19</w:t>
      </w:r>
      <w:r w:rsidR="00A74482" w:rsidRPr="005A3A3B">
        <w:rPr>
          <w:rFonts w:ascii="Calibri" w:hAnsi="Calibri" w:cs="Calibri"/>
          <w:color w:val="000000"/>
        </w:rPr>
        <w:t>94</w:t>
      </w:r>
      <w:r w:rsidR="001070B3" w:rsidRPr="005A3A3B">
        <w:rPr>
          <w:rFonts w:ascii="Calibri" w:hAnsi="Calibri" w:cs="Calibri"/>
          <w:color w:val="000000"/>
        </w:rPr>
        <w:t xml:space="preserve">) identified tasks with clear metrics </w:t>
      </w:r>
      <w:r w:rsidR="00047AAA">
        <w:rPr>
          <w:rFonts w:ascii="Calibri" w:hAnsi="Calibri" w:cs="Calibri"/>
          <w:color w:val="000000"/>
        </w:rPr>
        <w:t>enhance motivation</w:t>
      </w:r>
      <w:r w:rsidR="00DF60C6" w:rsidRPr="005A3A3B">
        <w:rPr>
          <w:rFonts w:ascii="Calibri" w:hAnsi="Calibri" w:cs="Calibri"/>
          <w:color w:val="000000"/>
        </w:rPr>
        <w:t xml:space="preserve"> </w:t>
      </w:r>
      <w:r w:rsidR="00957EE1" w:rsidRPr="005A3A3B">
        <w:rPr>
          <w:rFonts w:ascii="Calibri" w:hAnsi="Calibri" w:cs="Calibri"/>
          <w:color w:val="000000"/>
        </w:rPr>
        <w:t xml:space="preserve">under extrinsic rewards. </w:t>
      </w:r>
      <w:r w:rsidR="009D2150" w:rsidRPr="005A3A3B">
        <w:rPr>
          <w:rFonts w:ascii="Calibri" w:hAnsi="Calibri" w:cs="Calibri"/>
          <w:color w:val="000000"/>
        </w:rPr>
        <w:t xml:space="preserve">Armstrong and Brown (2023) </w:t>
      </w:r>
      <w:r w:rsidR="007B58EE" w:rsidRPr="005A3A3B">
        <w:rPr>
          <w:rFonts w:ascii="Calibri" w:hAnsi="Calibri" w:cs="Calibri"/>
          <w:color w:val="000000"/>
        </w:rPr>
        <w:t xml:space="preserve">argue whilst extrinsic </w:t>
      </w:r>
      <w:r w:rsidR="00020765" w:rsidRPr="005A3A3B">
        <w:rPr>
          <w:rFonts w:ascii="Calibri" w:hAnsi="Calibri" w:cs="Calibri"/>
          <w:color w:val="000000"/>
        </w:rPr>
        <w:t xml:space="preserve">motivators can have an immediate and powerful effect, </w:t>
      </w:r>
      <w:r w:rsidR="005E00CD" w:rsidRPr="005A3A3B">
        <w:rPr>
          <w:rFonts w:ascii="Calibri" w:hAnsi="Calibri" w:cs="Calibri"/>
          <w:color w:val="000000"/>
        </w:rPr>
        <w:t>it can be short</w:t>
      </w:r>
      <w:r w:rsidR="00F1474C">
        <w:rPr>
          <w:rFonts w:ascii="Calibri" w:hAnsi="Calibri" w:cs="Calibri"/>
          <w:color w:val="000000"/>
        </w:rPr>
        <w:t>-</w:t>
      </w:r>
      <w:r w:rsidR="005E00CD" w:rsidRPr="005A3A3B">
        <w:rPr>
          <w:rFonts w:ascii="Calibri" w:hAnsi="Calibri" w:cs="Calibri"/>
          <w:color w:val="000000"/>
        </w:rPr>
        <w:t xml:space="preserve">term. </w:t>
      </w:r>
      <w:r w:rsidR="006D0277" w:rsidRPr="005A3A3B">
        <w:rPr>
          <w:rFonts w:ascii="Calibri" w:hAnsi="Calibri" w:cs="Calibri"/>
          <w:color w:val="000000"/>
        </w:rPr>
        <w:t>T</w:t>
      </w:r>
      <w:r w:rsidR="005E00CD" w:rsidRPr="00231976">
        <w:rPr>
          <w:rFonts w:ascii="Calibri" w:hAnsi="Calibri" w:cs="Calibri"/>
          <w:color w:val="000000"/>
        </w:rPr>
        <w:t xml:space="preserve">heir role </w:t>
      </w:r>
      <w:r w:rsidR="006D0277" w:rsidRPr="00231976">
        <w:rPr>
          <w:rFonts w:ascii="Calibri" w:hAnsi="Calibri" w:cs="Calibri"/>
          <w:color w:val="000000"/>
        </w:rPr>
        <w:t xml:space="preserve">in sustaining organisational performance </w:t>
      </w:r>
      <w:r w:rsidR="00F76F1B" w:rsidRPr="00231976">
        <w:rPr>
          <w:rFonts w:ascii="Calibri" w:hAnsi="Calibri" w:cs="Calibri"/>
          <w:color w:val="000000"/>
        </w:rPr>
        <w:t xml:space="preserve">is limited unless </w:t>
      </w:r>
      <w:r w:rsidR="005A3A3B">
        <w:rPr>
          <w:rFonts w:ascii="Calibri" w:hAnsi="Calibri" w:cs="Calibri"/>
          <w:color w:val="000000"/>
        </w:rPr>
        <w:t>combined with</w:t>
      </w:r>
      <w:r w:rsidR="00F76F1B" w:rsidRPr="00231976">
        <w:rPr>
          <w:rFonts w:ascii="Calibri" w:hAnsi="Calibri" w:cs="Calibri"/>
          <w:color w:val="000000"/>
        </w:rPr>
        <w:t xml:space="preserve"> intrinsic motivators</w:t>
      </w:r>
      <w:r w:rsidR="00AF69C9" w:rsidRPr="00231976">
        <w:rPr>
          <w:rFonts w:ascii="Calibri" w:hAnsi="Calibri" w:cs="Calibri"/>
          <w:color w:val="000000"/>
        </w:rPr>
        <w:t xml:space="preserve"> and</w:t>
      </w:r>
      <w:r w:rsidR="005E2E59" w:rsidRPr="00231976">
        <w:rPr>
          <w:rFonts w:ascii="Calibri" w:hAnsi="Calibri" w:cs="Calibri"/>
          <w:color w:val="000000"/>
        </w:rPr>
        <w:t xml:space="preserve"> inclusiv</w:t>
      </w:r>
      <w:r w:rsidR="00ED596B">
        <w:rPr>
          <w:rFonts w:ascii="Calibri" w:hAnsi="Calibri" w:cs="Calibri"/>
          <w:color w:val="000000"/>
        </w:rPr>
        <w:t>ity</w:t>
      </w:r>
      <w:r w:rsidR="005E2E59" w:rsidRPr="00231976">
        <w:rPr>
          <w:rFonts w:ascii="Calibri" w:hAnsi="Calibri" w:cs="Calibri"/>
          <w:color w:val="000000"/>
        </w:rPr>
        <w:t>.</w:t>
      </w:r>
    </w:p>
    <w:p w14:paraId="07D1009C" w14:textId="13FB7860" w:rsidR="00263D29" w:rsidRPr="001B52F2" w:rsidRDefault="00127D34" w:rsidP="000F5EA8">
      <w:pPr>
        <w:pStyle w:val="Nornal"/>
        <w:spacing w:after="0"/>
        <w:rPr>
          <w:rFonts w:ascii="Calibri" w:hAnsi="Calibri" w:cs="Calibri"/>
          <w:color w:val="000000"/>
        </w:rPr>
      </w:pPr>
      <w:r w:rsidRPr="00231976">
        <w:rPr>
          <w:rFonts w:ascii="Calibri" w:hAnsi="Calibri" w:cs="Calibri"/>
          <w:color w:val="000000"/>
        </w:rPr>
        <w:tab/>
        <w:t>Intrinsic rewards</w:t>
      </w:r>
      <w:r w:rsidR="007A41A7" w:rsidRPr="00231976">
        <w:rPr>
          <w:rFonts w:ascii="Calibri" w:hAnsi="Calibri" w:cs="Calibri"/>
          <w:color w:val="000000"/>
        </w:rPr>
        <w:t xml:space="preserve"> </w:t>
      </w:r>
      <w:r w:rsidR="005E2280">
        <w:rPr>
          <w:rFonts w:ascii="Calibri" w:hAnsi="Calibri" w:cs="Calibri"/>
          <w:color w:val="000000"/>
        </w:rPr>
        <w:t xml:space="preserve">foster </w:t>
      </w:r>
      <w:r w:rsidR="007A41A7" w:rsidRPr="00231976">
        <w:rPr>
          <w:rFonts w:ascii="Calibri" w:hAnsi="Calibri" w:cs="Calibri"/>
          <w:color w:val="000000"/>
        </w:rPr>
        <w:t>trust, respect, and collaboration. Employees valu</w:t>
      </w:r>
      <w:r w:rsidR="008F556D">
        <w:rPr>
          <w:rFonts w:ascii="Calibri" w:hAnsi="Calibri" w:cs="Calibri"/>
          <w:color w:val="000000"/>
        </w:rPr>
        <w:t>ing</w:t>
      </w:r>
      <w:r w:rsidR="007A41A7" w:rsidRPr="00231976">
        <w:rPr>
          <w:rFonts w:ascii="Calibri" w:hAnsi="Calibri" w:cs="Calibri"/>
          <w:color w:val="000000"/>
        </w:rPr>
        <w:t xml:space="preserve"> growth and meaningful work often contribute positively to </w:t>
      </w:r>
      <w:r w:rsidR="0078123F">
        <w:rPr>
          <w:rFonts w:ascii="Calibri" w:hAnsi="Calibri" w:cs="Calibri"/>
          <w:color w:val="000000"/>
        </w:rPr>
        <w:t>overall culture</w:t>
      </w:r>
      <w:r w:rsidR="007A41A7" w:rsidRPr="00231976">
        <w:rPr>
          <w:rFonts w:ascii="Calibri" w:hAnsi="Calibri" w:cs="Calibri"/>
          <w:color w:val="000000"/>
        </w:rPr>
        <w:t>.</w:t>
      </w:r>
      <w:r w:rsidR="003E7972" w:rsidRPr="00231976">
        <w:rPr>
          <w:rFonts w:ascii="Calibri" w:hAnsi="Calibri" w:cs="Calibri"/>
          <w:color w:val="000000"/>
        </w:rPr>
        <w:t xml:space="preserve"> Deci and Ryan</w:t>
      </w:r>
      <w:r w:rsidR="007A28EE" w:rsidRPr="00231976">
        <w:rPr>
          <w:rFonts w:ascii="Calibri" w:hAnsi="Calibri" w:cs="Calibri"/>
          <w:color w:val="000000"/>
        </w:rPr>
        <w:t xml:space="preserve"> (1985) </w:t>
      </w:r>
      <w:r w:rsidR="00E479A9" w:rsidRPr="00231976">
        <w:rPr>
          <w:rFonts w:ascii="Calibri" w:hAnsi="Calibri" w:cs="Calibri"/>
          <w:color w:val="000000"/>
        </w:rPr>
        <w:t xml:space="preserve">argue </w:t>
      </w:r>
      <w:r w:rsidR="00E16ECD" w:rsidRPr="00231976">
        <w:rPr>
          <w:rFonts w:ascii="Calibri" w:hAnsi="Calibri" w:cs="Calibri"/>
          <w:color w:val="000000"/>
        </w:rPr>
        <w:t xml:space="preserve">intrinsic motivation is built on </w:t>
      </w:r>
      <w:r w:rsidR="0085274A" w:rsidRPr="00231976">
        <w:rPr>
          <w:rFonts w:ascii="Calibri" w:hAnsi="Calibri" w:cs="Calibri"/>
          <w:color w:val="000000"/>
        </w:rPr>
        <w:t xml:space="preserve">the need to be competent </w:t>
      </w:r>
      <w:r w:rsidR="009B43EE" w:rsidRPr="00231976">
        <w:rPr>
          <w:rFonts w:ascii="Calibri" w:hAnsi="Calibri" w:cs="Calibri"/>
          <w:color w:val="000000"/>
        </w:rPr>
        <w:t>and self-reliant.</w:t>
      </w:r>
      <w:r w:rsidR="00531464" w:rsidRPr="00231976">
        <w:rPr>
          <w:rFonts w:ascii="Calibri" w:hAnsi="Calibri" w:cs="Calibri"/>
          <w:color w:val="000000"/>
        </w:rPr>
        <w:t xml:space="preserve"> While intrinsic rewards</w:t>
      </w:r>
      <w:r w:rsidR="005C570D" w:rsidRPr="00231976">
        <w:rPr>
          <w:rFonts w:ascii="Calibri" w:hAnsi="Calibri" w:cs="Calibri"/>
          <w:color w:val="000000"/>
        </w:rPr>
        <w:t xml:space="preserve"> </w:t>
      </w:r>
      <w:r w:rsidR="00852BCA">
        <w:rPr>
          <w:rFonts w:ascii="Calibri" w:hAnsi="Calibri" w:cs="Calibri"/>
          <w:color w:val="000000"/>
        </w:rPr>
        <w:t>are harder to measure</w:t>
      </w:r>
      <w:r w:rsidR="005C570D" w:rsidRPr="00231976">
        <w:rPr>
          <w:rFonts w:ascii="Calibri" w:hAnsi="Calibri" w:cs="Calibri"/>
          <w:color w:val="000000"/>
        </w:rPr>
        <w:t xml:space="preserve">, their impact is often deeper </w:t>
      </w:r>
      <w:r w:rsidR="00AF6998" w:rsidRPr="00231976">
        <w:rPr>
          <w:rFonts w:ascii="Calibri" w:hAnsi="Calibri" w:cs="Calibri"/>
          <w:color w:val="000000"/>
        </w:rPr>
        <w:t xml:space="preserve">and long-term. </w:t>
      </w:r>
      <w:r w:rsidR="00D50B92" w:rsidRPr="00231976">
        <w:rPr>
          <w:rFonts w:ascii="Calibri" w:hAnsi="Calibri" w:cs="Calibri"/>
          <w:color w:val="000000"/>
        </w:rPr>
        <w:t xml:space="preserve">Intrinsic rewards contribute to </w:t>
      </w:r>
      <w:r w:rsidR="00A13D5F" w:rsidRPr="00231976">
        <w:rPr>
          <w:rFonts w:ascii="Calibri" w:hAnsi="Calibri" w:cs="Calibri"/>
          <w:color w:val="000000"/>
        </w:rPr>
        <w:t xml:space="preserve">sustained organisational performance by supporting a culture of continuous </w:t>
      </w:r>
      <w:r w:rsidR="00285447" w:rsidRPr="00231976">
        <w:rPr>
          <w:rFonts w:ascii="Calibri" w:hAnsi="Calibri" w:cs="Calibri"/>
          <w:color w:val="000000"/>
        </w:rPr>
        <w:t>improvement</w:t>
      </w:r>
      <w:r w:rsidR="00A13D5F" w:rsidRPr="00231976">
        <w:rPr>
          <w:rFonts w:ascii="Calibri" w:hAnsi="Calibri" w:cs="Calibri"/>
          <w:color w:val="000000"/>
        </w:rPr>
        <w:t xml:space="preserve">, </w:t>
      </w:r>
      <w:r w:rsidR="00285447" w:rsidRPr="00231976">
        <w:rPr>
          <w:rFonts w:ascii="Calibri" w:hAnsi="Calibri" w:cs="Calibri"/>
          <w:color w:val="000000"/>
        </w:rPr>
        <w:t>where employees are intrinsically motivated to excel, (CIPD, 2021</w:t>
      </w:r>
      <w:r w:rsidR="007070F6" w:rsidRPr="00231976">
        <w:rPr>
          <w:rFonts w:ascii="Calibri" w:hAnsi="Calibri" w:cs="Calibri"/>
          <w:color w:val="000000"/>
        </w:rPr>
        <w:t>a</w:t>
      </w:r>
      <w:r w:rsidR="00285447" w:rsidRPr="00231976">
        <w:rPr>
          <w:rFonts w:ascii="Calibri" w:hAnsi="Calibri" w:cs="Calibri"/>
          <w:color w:val="000000"/>
        </w:rPr>
        <w:t>).</w:t>
      </w:r>
      <w:r w:rsidR="0014200F" w:rsidRPr="00231976">
        <w:rPr>
          <w:rFonts w:ascii="Calibri" w:hAnsi="Calibri" w:cs="Calibri"/>
          <w:color w:val="000000"/>
        </w:rPr>
        <w:t xml:space="preserve"> </w:t>
      </w:r>
      <w:r w:rsidR="00AA63ED">
        <w:rPr>
          <w:rFonts w:ascii="Calibri" w:hAnsi="Calibri" w:cs="Calibri"/>
          <w:color w:val="000000"/>
        </w:rPr>
        <w:t>They</w:t>
      </w:r>
      <w:r w:rsidR="0014200F" w:rsidRPr="00231976">
        <w:rPr>
          <w:rFonts w:ascii="Calibri" w:hAnsi="Calibri" w:cs="Calibri"/>
          <w:color w:val="000000"/>
        </w:rPr>
        <w:t xml:space="preserve"> reinforce a culture of trust, respect, and collaboration.</w:t>
      </w:r>
      <w:r w:rsidR="000F5EA8" w:rsidRPr="00231976">
        <w:rPr>
          <w:rFonts w:ascii="Calibri" w:hAnsi="Calibri" w:cs="Calibri"/>
          <w:color w:val="000000"/>
        </w:rPr>
        <w:t xml:space="preserve"> A balanced reward system </w:t>
      </w:r>
      <w:r w:rsidR="00827EE3">
        <w:rPr>
          <w:rFonts w:ascii="Calibri" w:hAnsi="Calibri" w:cs="Calibri"/>
          <w:color w:val="000000"/>
        </w:rPr>
        <w:t>keeps</w:t>
      </w:r>
      <w:r w:rsidR="000F5EA8" w:rsidRPr="00231976">
        <w:rPr>
          <w:rFonts w:ascii="Calibri" w:hAnsi="Calibri" w:cs="Calibri"/>
          <w:color w:val="000000"/>
        </w:rPr>
        <w:t xml:space="preserve"> employees motivated, productive, and committed to</w:t>
      </w:r>
      <w:r w:rsidR="00827EE3">
        <w:rPr>
          <w:rFonts w:ascii="Calibri" w:hAnsi="Calibri" w:cs="Calibri"/>
          <w:color w:val="000000"/>
        </w:rPr>
        <w:t xml:space="preserve"> </w:t>
      </w:r>
      <w:r w:rsidR="000F5EA8" w:rsidRPr="00231976">
        <w:rPr>
          <w:rFonts w:ascii="Calibri" w:hAnsi="Calibri" w:cs="Calibri"/>
          <w:color w:val="000000"/>
        </w:rPr>
        <w:t>organisation</w:t>
      </w:r>
      <w:r w:rsidR="00827EE3">
        <w:rPr>
          <w:rFonts w:ascii="Calibri" w:hAnsi="Calibri" w:cs="Calibri"/>
          <w:color w:val="000000"/>
        </w:rPr>
        <w:t>al</w:t>
      </w:r>
      <w:r w:rsidR="000F5EA8" w:rsidRPr="00231976">
        <w:rPr>
          <w:rFonts w:ascii="Calibri" w:hAnsi="Calibri" w:cs="Calibri"/>
          <w:color w:val="000000"/>
        </w:rPr>
        <w:t xml:space="preserve"> success.</w:t>
      </w:r>
      <w:r w:rsidR="00263D29">
        <w:rPr>
          <w:rFonts w:ascii="Calibri" w:hAnsi="Calibri" w:cs="Calibri"/>
          <w:color w:val="000000"/>
        </w:rPr>
        <w:t xml:space="preserve"> </w:t>
      </w:r>
      <w:r w:rsidR="00B36459">
        <w:rPr>
          <w:rFonts w:ascii="Calibri" w:hAnsi="Calibri" w:cs="Calibri"/>
          <w:color w:val="000000"/>
        </w:rPr>
        <w:t xml:space="preserve">Deci &amp; Ryan (2000) argue the effectiveness of rewards </w:t>
      </w:r>
      <w:r w:rsidR="00B36459" w:rsidRPr="00B36459">
        <w:rPr>
          <w:rFonts w:ascii="Calibri" w:hAnsi="Calibri" w:cs="Calibri"/>
          <w:color w:val="000000"/>
        </w:rPr>
        <w:t>differs among individuals, influenced by their personal preferences, intrinsic motivation, and cultural factors.</w:t>
      </w:r>
      <w:r w:rsidR="009C681C">
        <w:rPr>
          <w:rFonts w:ascii="Calibri" w:hAnsi="Calibri" w:cs="Calibri"/>
          <w:color w:val="000000"/>
        </w:rPr>
        <w:t xml:space="preserve"> </w:t>
      </w:r>
      <w:r w:rsidR="00263D29">
        <w:rPr>
          <w:rFonts w:ascii="Calibri" w:hAnsi="Calibri" w:cs="Calibri"/>
        </w:rPr>
        <w:t xml:space="preserve">Engagement scores may </w:t>
      </w:r>
      <w:r w:rsidR="009C681C" w:rsidRPr="001B52F2">
        <w:rPr>
          <w:rFonts w:ascii="Calibri" w:hAnsi="Calibri" w:cs="Calibri"/>
        </w:rPr>
        <w:t xml:space="preserve">improve within an organisation following </w:t>
      </w:r>
      <w:r w:rsidR="00263D29" w:rsidRPr="001B52F2">
        <w:rPr>
          <w:rFonts w:ascii="Calibri" w:hAnsi="Calibri" w:cs="Calibri"/>
        </w:rPr>
        <w:t xml:space="preserve">a </w:t>
      </w:r>
      <w:proofErr w:type="gramStart"/>
      <w:r w:rsidR="00263D29" w:rsidRPr="001B52F2">
        <w:rPr>
          <w:rFonts w:ascii="Calibri" w:hAnsi="Calibri" w:cs="Calibri"/>
        </w:rPr>
        <w:t>survey,</w:t>
      </w:r>
      <w:proofErr w:type="gramEnd"/>
      <w:r w:rsidR="00263D29" w:rsidRPr="001B52F2">
        <w:rPr>
          <w:rFonts w:ascii="Calibri" w:hAnsi="Calibri" w:cs="Calibri"/>
        </w:rPr>
        <w:t xml:space="preserve"> </w:t>
      </w:r>
      <w:r w:rsidR="009C681C" w:rsidRPr="001B52F2">
        <w:rPr>
          <w:rFonts w:ascii="Calibri" w:hAnsi="Calibri" w:cs="Calibri"/>
        </w:rPr>
        <w:t xml:space="preserve">however you cannot measure exactly </w:t>
      </w:r>
      <w:r w:rsidR="00263D29" w:rsidRPr="001B52F2">
        <w:rPr>
          <w:rFonts w:ascii="Calibri" w:hAnsi="Calibri" w:cs="Calibri"/>
        </w:rPr>
        <w:t>what i</w:t>
      </w:r>
      <w:r w:rsidR="009C681C" w:rsidRPr="001B52F2">
        <w:rPr>
          <w:rFonts w:ascii="Calibri" w:hAnsi="Calibri" w:cs="Calibri"/>
        </w:rPr>
        <w:t>t is</w:t>
      </w:r>
      <w:r w:rsidR="00263D29" w:rsidRPr="001B52F2">
        <w:rPr>
          <w:rFonts w:ascii="Calibri" w:hAnsi="Calibri" w:cs="Calibri"/>
        </w:rPr>
        <w:t xml:space="preserve"> linked to and where it</w:t>
      </w:r>
      <w:r w:rsidR="009C681C" w:rsidRPr="001B52F2">
        <w:rPr>
          <w:rFonts w:ascii="Calibri" w:hAnsi="Calibri" w:cs="Calibri"/>
        </w:rPr>
        <w:t xml:space="preserve"> has</w:t>
      </w:r>
      <w:r w:rsidR="00263D29" w:rsidRPr="001B52F2">
        <w:rPr>
          <w:rFonts w:ascii="Calibri" w:hAnsi="Calibri" w:cs="Calibri"/>
        </w:rPr>
        <w:t xml:space="preserve"> come from. </w:t>
      </w:r>
      <w:bookmarkEnd w:id="0"/>
    </w:p>
    <w:p w14:paraId="02F8B5F3" w14:textId="45F61C08" w:rsidR="00C06916" w:rsidRPr="001B52F2" w:rsidRDefault="00C06916" w:rsidP="00C00FCD">
      <w:pPr>
        <w:pStyle w:val="Nornal"/>
        <w:spacing w:after="0"/>
        <w:rPr>
          <w:rFonts w:ascii="Calibri" w:hAnsi="Calibri" w:cs="Calibri"/>
          <w:color w:val="000000"/>
        </w:rPr>
      </w:pPr>
    </w:p>
    <w:p w14:paraId="71A6001F" w14:textId="77777777" w:rsidR="00616E8D" w:rsidRPr="001B52F2" w:rsidRDefault="00616E8D" w:rsidP="00683A32">
      <w:pPr>
        <w:pStyle w:val="Nornal"/>
        <w:spacing w:after="0" w:line="240" w:lineRule="auto"/>
        <w:rPr>
          <w:rFonts w:ascii="Calibri" w:hAnsi="Calibri" w:cs="Calibri"/>
          <w:color w:val="000000"/>
        </w:rPr>
      </w:pPr>
    </w:p>
    <w:p w14:paraId="1D23AB01" w14:textId="55EE8A4D" w:rsidR="00823251" w:rsidRPr="001B52F2" w:rsidRDefault="00823251" w:rsidP="00823251">
      <w:pPr>
        <w:pStyle w:val="Nornal"/>
        <w:numPr>
          <w:ilvl w:val="0"/>
          <w:numId w:val="2"/>
        </w:numPr>
        <w:spacing w:after="0" w:line="240" w:lineRule="auto"/>
        <w:rPr>
          <w:rFonts w:ascii="Calibri" w:hAnsi="Calibri" w:cs="Calibri"/>
          <w:b/>
          <w:bCs/>
          <w:color w:val="000000"/>
        </w:rPr>
      </w:pPr>
      <w:r w:rsidRPr="001B52F2">
        <w:rPr>
          <w:rFonts w:ascii="Calibri" w:hAnsi="Calibri" w:cs="Calibri"/>
          <w:color w:val="000000" w:themeColor="text1"/>
        </w:rPr>
        <w:t xml:space="preserve">Explain the differences between types of </w:t>
      </w:r>
      <w:proofErr w:type="gramStart"/>
      <w:r w:rsidRPr="001B52F2">
        <w:rPr>
          <w:rFonts w:ascii="Calibri" w:hAnsi="Calibri" w:cs="Calibri"/>
          <w:color w:val="000000" w:themeColor="text1"/>
        </w:rPr>
        <w:t>grade</w:t>
      </w:r>
      <w:proofErr w:type="gramEnd"/>
      <w:r w:rsidRPr="001B52F2">
        <w:rPr>
          <w:rFonts w:ascii="Calibri" w:hAnsi="Calibri" w:cs="Calibri"/>
          <w:color w:val="000000" w:themeColor="text1"/>
        </w:rPr>
        <w:t xml:space="preserve"> and pay structures. (AC 2.1)</w:t>
      </w:r>
      <w:r w:rsidR="00B26B2C" w:rsidRPr="001B52F2">
        <w:rPr>
          <w:rFonts w:ascii="Calibri" w:hAnsi="Calibri" w:cs="Calibri"/>
          <w:color w:val="000000" w:themeColor="text1"/>
        </w:rPr>
        <w:t xml:space="preserve"> </w:t>
      </w:r>
    </w:p>
    <w:p w14:paraId="1E90289D" w14:textId="77777777" w:rsidR="007C1C0B" w:rsidRPr="001B52F2" w:rsidRDefault="007C1C0B" w:rsidP="007C1C0B">
      <w:pPr>
        <w:pStyle w:val="Nornal"/>
        <w:spacing w:after="0" w:line="240" w:lineRule="auto"/>
        <w:rPr>
          <w:rFonts w:ascii="Calibri" w:hAnsi="Calibri" w:cs="Calibri"/>
          <w:color w:val="000000" w:themeColor="text1"/>
        </w:rPr>
      </w:pPr>
    </w:p>
    <w:p w14:paraId="78DBAA9D" w14:textId="37F7B840" w:rsidR="00A436CC" w:rsidRPr="00231976" w:rsidRDefault="00FA2163" w:rsidP="00A436CC">
      <w:pPr>
        <w:rPr>
          <w:rFonts w:ascii="Calibri" w:hAnsi="Calibri" w:cs="Calibri"/>
          <w:szCs w:val="22"/>
        </w:rPr>
      </w:pPr>
      <w:bookmarkStart w:id="1" w:name="_Hlk189425156"/>
      <w:r w:rsidRPr="001B52F2">
        <w:rPr>
          <w:rFonts w:ascii="Calibri" w:hAnsi="Calibri" w:cs="Calibri"/>
          <w:szCs w:val="22"/>
        </w:rPr>
        <w:t>Grade and Pay Structures define how organisations categori</w:t>
      </w:r>
      <w:r w:rsidR="00881EB4" w:rsidRPr="001B52F2">
        <w:rPr>
          <w:rFonts w:ascii="Calibri" w:hAnsi="Calibri" w:cs="Calibri"/>
          <w:szCs w:val="22"/>
        </w:rPr>
        <w:t>s</w:t>
      </w:r>
      <w:r w:rsidRPr="001B52F2">
        <w:rPr>
          <w:rFonts w:ascii="Calibri" w:hAnsi="Calibri" w:cs="Calibri"/>
          <w:szCs w:val="22"/>
        </w:rPr>
        <w:t>e jobs and determine remuneration</w:t>
      </w:r>
      <w:r w:rsidR="00600E56" w:rsidRPr="001B52F2">
        <w:rPr>
          <w:rFonts w:ascii="Calibri" w:hAnsi="Calibri" w:cs="Calibri"/>
          <w:szCs w:val="22"/>
        </w:rPr>
        <w:t xml:space="preserve">, </w:t>
      </w:r>
      <w:r w:rsidR="009734A9" w:rsidRPr="001B52F2">
        <w:rPr>
          <w:rFonts w:ascii="Calibri" w:hAnsi="Calibri" w:cs="Calibri"/>
          <w:szCs w:val="22"/>
        </w:rPr>
        <w:t>considering</w:t>
      </w:r>
      <w:r w:rsidR="00600E56" w:rsidRPr="001B52F2">
        <w:rPr>
          <w:rFonts w:ascii="Calibri" w:hAnsi="Calibri" w:cs="Calibri"/>
          <w:szCs w:val="22"/>
        </w:rPr>
        <w:t xml:space="preserve"> sector, size, workforce dynamics, and market conditions</w:t>
      </w:r>
      <w:r w:rsidR="00C72468" w:rsidRPr="001B52F2">
        <w:rPr>
          <w:rFonts w:ascii="Calibri" w:hAnsi="Calibri" w:cs="Calibri"/>
          <w:szCs w:val="22"/>
        </w:rPr>
        <w:t>. Taylor &amp; Woodhams (2022)</w:t>
      </w:r>
      <w:r w:rsidR="00003E2A" w:rsidRPr="001B52F2">
        <w:rPr>
          <w:rFonts w:ascii="Calibri" w:hAnsi="Calibri" w:cs="Calibri"/>
          <w:szCs w:val="22"/>
        </w:rPr>
        <w:t xml:space="preserve"> define </w:t>
      </w:r>
      <w:r w:rsidR="0065060E" w:rsidRPr="001B52F2">
        <w:rPr>
          <w:rFonts w:ascii="Calibri" w:hAnsi="Calibri" w:cs="Calibri"/>
          <w:szCs w:val="22"/>
        </w:rPr>
        <w:t>grade structure</w:t>
      </w:r>
      <w:r w:rsidR="008042E5" w:rsidRPr="001B52F2">
        <w:rPr>
          <w:rFonts w:ascii="Calibri" w:hAnsi="Calibri" w:cs="Calibri"/>
          <w:szCs w:val="22"/>
        </w:rPr>
        <w:t>s</w:t>
      </w:r>
      <w:r w:rsidR="0065060E" w:rsidRPr="001B52F2">
        <w:rPr>
          <w:rFonts w:ascii="Calibri" w:hAnsi="Calibri" w:cs="Calibri"/>
          <w:szCs w:val="22"/>
        </w:rPr>
        <w:t xml:space="preserve"> as</w:t>
      </w:r>
      <w:r w:rsidR="00EB4540" w:rsidRPr="001B52F2">
        <w:rPr>
          <w:rFonts w:ascii="Calibri" w:hAnsi="Calibri" w:cs="Calibri"/>
          <w:szCs w:val="22"/>
        </w:rPr>
        <w:t xml:space="preserve"> </w:t>
      </w:r>
      <w:r w:rsidR="002413A3" w:rsidRPr="001B52F2">
        <w:rPr>
          <w:rFonts w:ascii="Calibri" w:hAnsi="Calibri" w:cs="Calibri"/>
          <w:szCs w:val="22"/>
        </w:rPr>
        <w:t>several</w:t>
      </w:r>
      <w:r w:rsidR="00EB4540" w:rsidRPr="001B52F2">
        <w:rPr>
          <w:rFonts w:ascii="Calibri" w:hAnsi="Calibri" w:cs="Calibri"/>
          <w:szCs w:val="22"/>
        </w:rPr>
        <w:t xml:space="preserve"> </w:t>
      </w:r>
      <w:r w:rsidR="003C5D61" w:rsidRPr="001B52F2">
        <w:rPr>
          <w:rFonts w:ascii="Calibri" w:hAnsi="Calibri" w:cs="Calibri"/>
          <w:szCs w:val="22"/>
        </w:rPr>
        <w:t>levels group</w:t>
      </w:r>
      <w:r w:rsidR="001B46B6" w:rsidRPr="001B52F2">
        <w:rPr>
          <w:rFonts w:ascii="Calibri" w:hAnsi="Calibri" w:cs="Calibri"/>
          <w:szCs w:val="22"/>
        </w:rPr>
        <w:t>ing</w:t>
      </w:r>
      <w:r w:rsidR="003C5D61" w:rsidRPr="001B52F2">
        <w:rPr>
          <w:rFonts w:ascii="Calibri" w:hAnsi="Calibri" w:cs="Calibri"/>
          <w:szCs w:val="22"/>
        </w:rPr>
        <w:t xml:space="preserve"> comparable jobs</w:t>
      </w:r>
      <w:r w:rsidR="00B30379" w:rsidRPr="00B30379">
        <w:rPr>
          <w:rFonts w:ascii="Calibri" w:hAnsi="Calibri" w:cs="Calibri"/>
          <w:szCs w:val="22"/>
        </w:rPr>
        <w:t>,</w:t>
      </w:r>
      <w:r w:rsidR="003C5D61" w:rsidRPr="00B30379">
        <w:rPr>
          <w:rFonts w:ascii="Calibri" w:hAnsi="Calibri" w:cs="Calibri"/>
          <w:szCs w:val="22"/>
        </w:rPr>
        <w:t xml:space="preserve"> </w:t>
      </w:r>
      <w:r w:rsidR="00B30379" w:rsidRPr="00B30379">
        <w:rPr>
          <w:rFonts w:ascii="Calibri" w:hAnsi="Calibri" w:cs="Calibri"/>
          <w:szCs w:val="22"/>
        </w:rPr>
        <w:t>while pay structures outline salary levels based on job value</w:t>
      </w:r>
      <w:r w:rsidR="00B26B2C" w:rsidRPr="00B30379">
        <w:rPr>
          <w:rFonts w:ascii="Calibri" w:hAnsi="Calibri" w:cs="Calibri"/>
          <w:szCs w:val="22"/>
        </w:rPr>
        <w:t>.</w:t>
      </w:r>
      <w:r w:rsidR="001B00BB" w:rsidRPr="00B30379">
        <w:rPr>
          <w:rFonts w:ascii="Calibri" w:hAnsi="Calibri" w:cs="Calibri"/>
          <w:szCs w:val="22"/>
        </w:rPr>
        <w:t xml:space="preserve"> </w:t>
      </w:r>
      <w:r w:rsidR="009F58A8">
        <w:rPr>
          <w:rFonts w:ascii="Calibri" w:hAnsi="Calibri" w:cs="Calibri"/>
          <w:szCs w:val="22"/>
        </w:rPr>
        <w:t>C</w:t>
      </w:r>
      <w:r w:rsidR="001B00BB" w:rsidRPr="00231976">
        <w:rPr>
          <w:rFonts w:ascii="Calibri" w:hAnsi="Calibri" w:cs="Calibri"/>
          <w:szCs w:val="22"/>
        </w:rPr>
        <w:t xml:space="preserve">ommon </w:t>
      </w:r>
      <w:r w:rsidR="004E6615">
        <w:rPr>
          <w:rFonts w:ascii="Calibri" w:hAnsi="Calibri" w:cs="Calibri"/>
          <w:szCs w:val="22"/>
        </w:rPr>
        <w:t>models</w:t>
      </w:r>
      <w:r w:rsidR="001B00BB" w:rsidRPr="00231976">
        <w:rPr>
          <w:rFonts w:ascii="Calibri" w:hAnsi="Calibri" w:cs="Calibri"/>
          <w:szCs w:val="22"/>
        </w:rPr>
        <w:t xml:space="preserve"> </w:t>
      </w:r>
      <w:r w:rsidR="009F58A8">
        <w:rPr>
          <w:rFonts w:ascii="Calibri" w:hAnsi="Calibri" w:cs="Calibri"/>
          <w:szCs w:val="22"/>
        </w:rPr>
        <w:t>include</w:t>
      </w:r>
      <w:r w:rsidR="001B00BB" w:rsidRPr="00231976">
        <w:rPr>
          <w:rFonts w:ascii="Calibri" w:hAnsi="Calibri" w:cs="Calibri"/>
          <w:szCs w:val="22"/>
        </w:rPr>
        <w:t xml:space="preserve"> </w:t>
      </w:r>
      <w:r w:rsidR="00F864A3" w:rsidRPr="00231976">
        <w:rPr>
          <w:rFonts w:ascii="Calibri" w:hAnsi="Calibri" w:cs="Calibri"/>
          <w:szCs w:val="22"/>
        </w:rPr>
        <w:t>broad and narrow</w:t>
      </w:r>
      <w:r w:rsidR="00BC6257" w:rsidRPr="00231976">
        <w:rPr>
          <w:rFonts w:ascii="Calibri" w:hAnsi="Calibri" w:cs="Calibri"/>
          <w:szCs w:val="22"/>
        </w:rPr>
        <w:t>-</w:t>
      </w:r>
      <w:r w:rsidR="00F864A3" w:rsidRPr="00231976">
        <w:rPr>
          <w:rFonts w:ascii="Calibri" w:hAnsi="Calibri" w:cs="Calibri"/>
          <w:szCs w:val="22"/>
        </w:rPr>
        <w:t>graded structures</w:t>
      </w:r>
      <w:r w:rsidR="00057107" w:rsidRPr="00231976">
        <w:rPr>
          <w:rFonts w:ascii="Calibri" w:hAnsi="Calibri" w:cs="Calibri"/>
          <w:szCs w:val="22"/>
        </w:rPr>
        <w:t xml:space="preserve">, job family structures, career family structures and pay spines. </w:t>
      </w:r>
      <w:r w:rsidR="008522C9" w:rsidRPr="00231976">
        <w:rPr>
          <w:rFonts w:ascii="Calibri" w:hAnsi="Calibri" w:cs="Calibri"/>
          <w:szCs w:val="22"/>
        </w:rPr>
        <w:t xml:space="preserve">Taylor &amp; Woodhams (2022) argue </w:t>
      </w:r>
      <w:r w:rsidR="00905B3C">
        <w:rPr>
          <w:rFonts w:ascii="Calibri" w:hAnsi="Calibri" w:cs="Calibri"/>
          <w:szCs w:val="22"/>
        </w:rPr>
        <w:t>well</w:t>
      </w:r>
      <w:r w:rsidR="00B83858">
        <w:rPr>
          <w:rFonts w:ascii="Calibri" w:hAnsi="Calibri" w:cs="Calibri"/>
          <w:szCs w:val="22"/>
        </w:rPr>
        <w:t xml:space="preserve">-designed </w:t>
      </w:r>
      <w:r w:rsidR="00A436CC" w:rsidRPr="00231976">
        <w:rPr>
          <w:rFonts w:ascii="Calibri" w:hAnsi="Calibri" w:cs="Calibri"/>
          <w:szCs w:val="22"/>
        </w:rPr>
        <w:t xml:space="preserve">pay structures </w:t>
      </w:r>
      <w:r w:rsidR="000E6774" w:rsidRPr="00231976">
        <w:rPr>
          <w:rFonts w:ascii="Calibri" w:hAnsi="Calibri" w:cs="Calibri"/>
          <w:szCs w:val="22"/>
        </w:rPr>
        <w:t xml:space="preserve">with </w:t>
      </w:r>
      <w:r w:rsidR="00A132B5">
        <w:rPr>
          <w:rFonts w:ascii="Calibri" w:hAnsi="Calibri" w:cs="Calibri"/>
          <w:szCs w:val="22"/>
        </w:rPr>
        <w:t xml:space="preserve">employees </w:t>
      </w:r>
      <w:r w:rsidR="000E6774" w:rsidRPr="00231976">
        <w:rPr>
          <w:rFonts w:ascii="Calibri" w:hAnsi="Calibri" w:cs="Calibri"/>
          <w:szCs w:val="22"/>
        </w:rPr>
        <w:t>at hear</w:t>
      </w:r>
      <w:r w:rsidR="00D54E20" w:rsidRPr="00231976">
        <w:rPr>
          <w:rFonts w:ascii="Calibri" w:hAnsi="Calibri" w:cs="Calibri"/>
          <w:szCs w:val="22"/>
        </w:rPr>
        <w:t xml:space="preserve">t, </w:t>
      </w:r>
      <w:r w:rsidR="00A436CC" w:rsidRPr="00231976">
        <w:rPr>
          <w:rFonts w:ascii="Calibri" w:hAnsi="Calibri" w:cs="Calibri"/>
          <w:szCs w:val="22"/>
        </w:rPr>
        <w:t xml:space="preserve">provide a logical framework </w:t>
      </w:r>
      <w:r w:rsidR="00B83858">
        <w:rPr>
          <w:rFonts w:ascii="Calibri" w:hAnsi="Calibri" w:cs="Calibri"/>
          <w:szCs w:val="22"/>
        </w:rPr>
        <w:t>for implementing pay policies</w:t>
      </w:r>
      <w:r w:rsidR="00A436CC" w:rsidRPr="00231976">
        <w:rPr>
          <w:rFonts w:ascii="Calibri" w:hAnsi="Calibri" w:cs="Calibri"/>
          <w:szCs w:val="22"/>
        </w:rPr>
        <w:t xml:space="preserve">. </w:t>
      </w:r>
    </w:p>
    <w:p w14:paraId="48751127" w14:textId="74A00D05" w:rsidR="00ED314C" w:rsidRPr="00231976" w:rsidRDefault="00ED314C" w:rsidP="005E7838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ab/>
      </w:r>
      <w:proofErr w:type="gramStart"/>
      <w:r w:rsidR="008B626B">
        <w:rPr>
          <w:rFonts w:ascii="Calibri" w:hAnsi="Calibri" w:cs="Calibri"/>
          <w:szCs w:val="22"/>
        </w:rPr>
        <w:t>B</w:t>
      </w:r>
      <w:r w:rsidR="008B626B" w:rsidRPr="00231976">
        <w:rPr>
          <w:rFonts w:ascii="Calibri" w:hAnsi="Calibri" w:cs="Calibri"/>
          <w:szCs w:val="22"/>
        </w:rPr>
        <w:t>road</w:t>
      </w:r>
      <w:r w:rsidR="008B626B">
        <w:rPr>
          <w:rFonts w:ascii="Calibri" w:hAnsi="Calibri" w:cs="Calibri"/>
          <w:szCs w:val="22"/>
        </w:rPr>
        <w:t>-</w:t>
      </w:r>
      <w:r w:rsidR="008B626B" w:rsidRPr="00231976">
        <w:rPr>
          <w:rFonts w:ascii="Calibri" w:hAnsi="Calibri" w:cs="Calibri"/>
          <w:szCs w:val="22"/>
        </w:rPr>
        <w:t>banding</w:t>
      </w:r>
      <w:proofErr w:type="gramEnd"/>
      <w:r w:rsidR="003C6332" w:rsidRPr="00231976">
        <w:rPr>
          <w:rFonts w:ascii="Calibri" w:hAnsi="Calibri" w:cs="Calibri"/>
          <w:szCs w:val="22"/>
        </w:rPr>
        <w:t xml:space="preserve"> simplifies pay structure</w:t>
      </w:r>
      <w:r w:rsidR="00991199">
        <w:rPr>
          <w:rFonts w:ascii="Calibri" w:hAnsi="Calibri" w:cs="Calibri"/>
          <w:szCs w:val="22"/>
        </w:rPr>
        <w:t>s</w:t>
      </w:r>
      <w:r w:rsidR="003C6332" w:rsidRPr="00231976">
        <w:rPr>
          <w:rFonts w:ascii="Calibri" w:hAnsi="Calibri" w:cs="Calibri"/>
          <w:szCs w:val="22"/>
        </w:rPr>
        <w:t xml:space="preserve">. </w:t>
      </w:r>
      <w:r w:rsidR="002132FA" w:rsidRPr="00231976">
        <w:rPr>
          <w:rFonts w:ascii="Calibri" w:hAnsi="Calibri" w:cs="Calibri"/>
          <w:szCs w:val="22"/>
        </w:rPr>
        <w:t>CIPD (2022</w:t>
      </w:r>
      <w:r w:rsidR="00007C55" w:rsidRPr="00231976">
        <w:rPr>
          <w:rFonts w:ascii="Calibri" w:hAnsi="Calibri" w:cs="Calibri"/>
          <w:szCs w:val="22"/>
        </w:rPr>
        <w:t>a</w:t>
      </w:r>
      <w:r w:rsidR="002132FA" w:rsidRPr="00231976">
        <w:rPr>
          <w:rFonts w:ascii="Calibri" w:hAnsi="Calibri" w:cs="Calibri"/>
          <w:szCs w:val="22"/>
        </w:rPr>
        <w:t xml:space="preserve">) highlight an advantage </w:t>
      </w:r>
      <w:r w:rsidR="00074456" w:rsidRPr="00231976">
        <w:rPr>
          <w:rFonts w:ascii="Calibri" w:hAnsi="Calibri" w:cs="Calibri"/>
          <w:szCs w:val="22"/>
        </w:rPr>
        <w:t xml:space="preserve">as encouraging career progression, without promotion. </w:t>
      </w:r>
      <w:r w:rsidR="00D43ED2" w:rsidRPr="00231976">
        <w:rPr>
          <w:rFonts w:ascii="Calibri" w:hAnsi="Calibri" w:cs="Calibri"/>
          <w:szCs w:val="22"/>
        </w:rPr>
        <w:t xml:space="preserve">Whilst </w:t>
      </w:r>
      <w:r w:rsidR="003B53F7" w:rsidRPr="00231976">
        <w:rPr>
          <w:rFonts w:ascii="Calibri" w:hAnsi="Calibri" w:cs="Calibri"/>
          <w:szCs w:val="22"/>
        </w:rPr>
        <w:t>like</w:t>
      </w:r>
      <w:r w:rsidR="00D43ED2" w:rsidRPr="00231976">
        <w:rPr>
          <w:rFonts w:ascii="Calibri" w:hAnsi="Calibri" w:cs="Calibri"/>
          <w:szCs w:val="22"/>
        </w:rPr>
        <w:t xml:space="preserve"> a broad-graded structure,</w:t>
      </w:r>
      <w:r w:rsidR="00456EAF" w:rsidRPr="00231976">
        <w:rPr>
          <w:rFonts w:ascii="Calibri" w:hAnsi="Calibri" w:cs="Calibri"/>
          <w:szCs w:val="22"/>
        </w:rPr>
        <w:t xml:space="preserve"> there are fewer </w:t>
      </w:r>
      <w:r w:rsidR="003278E6" w:rsidRPr="00231976">
        <w:rPr>
          <w:rFonts w:ascii="Calibri" w:hAnsi="Calibri" w:cs="Calibri"/>
          <w:szCs w:val="22"/>
        </w:rPr>
        <w:t>bands,</w:t>
      </w:r>
      <w:r w:rsidR="00456EAF" w:rsidRPr="00231976">
        <w:rPr>
          <w:rFonts w:ascii="Calibri" w:hAnsi="Calibri" w:cs="Calibri"/>
          <w:szCs w:val="22"/>
        </w:rPr>
        <w:t xml:space="preserve"> </w:t>
      </w:r>
      <w:r w:rsidR="00D77967">
        <w:rPr>
          <w:rFonts w:ascii="Calibri" w:hAnsi="Calibri" w:cs="Calibri"/>
          <w:szCs w:val="22"/>
        </w:rPr>
        <w:t>with a wider</w:t>
      </w:r>
      <w:r w:rsidR="00456EAF" w:rsidRPr="00231976">
        <w:rPr>
          <w:rFonts w:ascii="Calibri" w:hAnsi="Calibri" w:cs="Calibri"/>
          <w:szCs w:val="22"/>
        </w:rPr>
        <w:t xml:space="preserve"> salary range. </w:t>
      </w:r>
      <w:r w:rsidR="00D5752E" w:rsidRPr="00231976">
        <w:rPr>
          <w:rFonts w:ascii="Calibri" w:hAnsi="Calibri" w:cs="Calibri"/>
          <w:szCs w:val="22"/>
        </w:rPr>
        <w:t>Waite et al (2021)</w:t>
      </w:r>
      <w:r w:rsidR="003276CD">
        <w:rPr>
          <w:rFonts w:ascii="Calibri" w:hAnsi="Calibri" w:cs="Calibri"/>
          <w:szCs w:val="22"/>
        </w:rPr>
        <w:t xml:space="preserve"> </w:t>
      </w:r>
      <w:r w:rsidR="005F41C7">
        <w:rPr>
          <w:rFonts w:ascii="Calibri" w:hAnsi="Calibri" w:cs="Calibri"/>
          <w:szCs w:val="22"/>
        </w:rPr>
        <w:t>state</w:t>
      </w:r>
      <w:r w:rsidR="00D5752E" w:rsidRPr="00231976">
        <w:rPr>
          <w:rFonts w:ascii="Calibri" w:hAnsi="Calibri" w:cs="Calibri"/>
          <w:szCs w:val="22"/>
        </w:rPr>
        <w:t xml:space="preserve"> </w:t>
      </w:r>
      <w:r w:rsidR="00883CC3" w:rsidRPr="00231976">
        <w:rPr>
          <w:rFonts w:ascii="Calibri" w:hAnsi="Calibri" w:cs="Calibri"/>
          <w:szCs w:val="22"/>
        </w:rPr>
        <w:t>the bands overlap, allow</w:t>
      </w:r>
      <w:r w:rsidR="009413C5">
        <w:rPr>
          <w:rFonts w:ascii="Calibri" w:hAnsi="Calibri" w:cs="Calibri"/>
          <w:szCs w:val="22"/>
        </w:rPr>
        <w:t>ing</w:t>
      </w:r>
      <w:r w:rsidR="005F41C7">
        <w:rPr>
          <w:rFonts w:ascii="Calibri" w:hAnsi="Calibri" w:cs="Calibri"/>
          <w:szCs w:val="22"/>
        </w:rPr>
        <w:t xml:space="preserve"> </w:t>
      </w:r>
      <w:r w:rsidR="00883CC3" w:rsidRPr="00231976">
        <w:rPr>
          <w:rFonts w:ascii="Calibri" w:hAnsi="Calibri" w:cs="Calibri"/>
          <w:szCs w:val="22"/>
        </w:rPr>
        <w:t>employee</w:t>
      </w:r>
      <w:r w:rsidR="005F41C7">
        <w:rPr>
          <w:rFonts w:ascii="Calibri" w:hAnsi="Calibri" w:cs="Calibri"/>
          <w:szCs w:val="22"/>
        </w:rPr>
        <w:t>s</w:t>
      </w:r>
      <w:r w:rsidR="00883CC3" w:rsidRPr="00231976">
        <w:rPr>
          <w:rFonts w:ascii="Calibri" w:hAnsi="Calibri" w:cs="Calibri"/>
          <w:szCs w:val="22"/>
        </w:rPr>
        <w:t xml:space="preserve"> at the top of a lower band, to earn </w:t>
      </w:r>
      <w:r w:rsidR="004347F8" w:rsidRPr="00231976">
        <w:rPr>
          <w:rFonts w:ascii="Calibri" w:hAnsi="Calibri" w:cs="Calibri"/>
          <w:szCs w:val="22"/>
        </w:rPr>
        <w:t>more than employee</w:t>
      </w:r>
      <w:r w:rsidR="009F5916">
        <w:rPr>
          <w:rFonts w:ascii="Calibri" w:hAnsi="Calibri" w:cs="Calibri"/>
          <w:szCs w:val="22"/>
        </w:rPr>
        <w:t>s</w:t>
      </w:r>
      <w:r w:rsidR="004347F8" w:rsidRPr="00231976">
        <w:rPr>
          <w:rFonts w:ascii="Calibri" w:hAnsi="Calibri" w:cs="Calibri"/>
          <w:szCs w:val="22"/>
        </w:rPr>
        <w:t xml:space="preserve"> at </w:t>
      </w:r>
      <w:r w:rsidR="000524BC" w:rsidRPr="00231976">
        <w:rPr>
          <w:rFonts w:ascii="Calibri" w:hAnsi="Calibri" w:cs="Calibri"/>
          <w:szCs w:val="22"/>
        </w:rPr>
        <w:t xml:space="preserve">the bottom of a higher band. </w:t>
      </w:r>
      <w:r w:rsidR="00F213B6" w:rsidRPr="00231976">
        <w:rPr>
          <w:rFonts w:ascii="Calibri" w:hAnsi="Calibri" w:cs="Calibri"/>
          <w:szCs w:val="22"/>
        </w:rPr>
        <w:t xml:space="preserve">This structure is </w:t>
      </w:r>
      <w:r w:rsidR="00075975">
        <w:rPr>
          <w:rFonts w:ascii="Calibri" w:hAnsi="Calibri" w:cs="Calibri"/>
          <w:szCs w:val="22"/>
        </w:rPr>
        <w:t>common</w:t>
      </w:r>
      <w:r w:rsidR="00F213B6" w:rsidRPr="00231976">
        <w:rPr>
          <w:rFonts w:ascii="Calibri" w:hAnsi="Calibri" w:cs="Calibri"/>
          <w:szCs w:val="22"/>
        </w:rPr>
        <w:t xml:space="preserve"> in </w:t>
      </w:r>
      <w:r w:rsidR="00FD015F" w:rsidRPr="00231976">
        <w:rPr>
          <w:rFonts w:ascii="Calibri" w:hAnsi="Calibri" w:cs="Calibri"/>
          <w:szCs w:val="22"/>
        </w:rPr>
        <w:t xml:space="preserve">public sector organisations. </w:t>
      </w:r>
      <w:r w:rsidR="00663A0F">
        <w:rPr>
          <w:rFonts w:ascii="Calibri" w:hAnsi="Calibri" w:cs="Calibri"/>
          <w:szCs w:val="22"/>
        </w:rPr>
        <w:t xml:space="preserve">However, </w:t>
      </w:r>
      <w:r w:rsidR="0061095F" w:rsidRPr="00231976">
        <w:rPr>
          <w:rFonts w:ascii="Calibri" w:hAnsi="Calibri" w:cs="Calibri"/>
          <w:szCs w:val="22"/>
        </w:rPr>
        <w:t xml:space="preserve">Armstrong &amp; Brown (2023) </w:t>
      </w:r>
      <w:r w:rsidR="00663A0F" w:rsidRPr="00663A0F">
        <w:rPr>
          <w:rFonts w:ascii="Calibri" w:hAnsi="Calibri" w:cs="Calibri"/>
          <w:szCs w:val="22"/>
        </w:rPr>
        <w:t>highlight challenges in ensuring equal pay for equal value work</w:t>
      </w:r>
      <w:r w:rsidR="00663A0F">
        <w:rPr>
          <w:rFonts w:ascii="Calibri" w:hAnsi="Calibri" w:cs="Calibri"/>
          <w:szCs w:val="22"/>
        </w:rPr>
        <w:t>.</w:t>
      </w:r>
    </w:p>
    <w:p w14:paraId="6796F39E" w14:textId="48704EFB" w:rsidR="00461C63" w:rsidRPr="00231976" w:rsidRDefault="009A596F" w:rsidP="005E7838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ab/>
      </w:r>
      <w:r w:rsidR="008463F5">
        <w:rPr>
          <w:rFonts w:ascii="Calibri" w:hAnsi="Calibri" w:cs="Calibri"/>
          <w:szCs w:val="22"/>
        </w:rPr>
        <w:t>J</w:t>
      </w:r>
      <w:r w:rsidR="00FE0638" w:rsidRPr="00231976">
        <w:rPr>
          <w:rFonts w:ascii="Calibri" w:hAnsi="Calibri" w:cs="Calibri"/>
          <w:szCs w:val="22"/>
        </w:rPr>
        <w:t>ob famil</w:t>
      </w:r>
      <w:r w:rsidR="00486BE0" w:rsidRPr="00231976">
        <w:rPr>
          <w:rFonts w:ascii="Calibri" w:hAnsi="Calibri" w:cs="Calibri"/>
          <w:szCs w:val="22"/>
        </w:rPr>
        <w:t xml:space="preserve">y structures </w:t>
      </w:r>
      <w:r w:rsidR="00A25616" w:rsidRPr="00231976">
        <w:rPr>
          <w:rFonts w:ascii="Calibri" w:hAnsi="Calibri" w:cs="Calibri"/>
          <w:szCs w:val="22"/>
        </w:rPr>
        <w:t>provide clarity and transparency</w:t>
      </w:r>
      <w:r w:rsidR="008463F5">
        <w:rPr>
          <w:rFonts w:ascii="Calibri" w:hAnsi="Calibri" w:cs="Calibri"/>
          <w:szCs w:val="22"/>
        </w:rPr>
        <w:t>,</w:t>
      </w:r>
      <w:r w:rsidR="00336BB2" w:rsidRPr="00231976">
        <w:rPr>
          <w:rFonts w:ascii="Calibri" w:hAnsi="Calibri" w:cs="Calibri"/>
          <w:szCs w:val="22"/>
        </w:rPr>
        <w:t xml:space="preserve"> </w:t>
      </w:r>
      <w:r w:rsidR="002362C2" w:rsidRPr="00231976">
        <w:rPr>
          <w:rFonts w:ascii="Calibri" w:hAnsi="Calibri" w:cs="Calibri"/>
          <w:szCs w:val="22"/>
        </w:rPr>
        <w:t>consist</w:t>
      </w:r>
      <w:r w:rsidR="008463F5">
        <w:rPr>
          <w:rFonts w:ascii="Calibri" w:hAnsi="Calibri" w:cs="Calibri"/>
          <w:szCs w:val="22"/>
        </w:rPr>
        <w:t>ing</w:t>
      </w:r>
      <w:r w:rsidR="002362C2" w:rsidRPr="00231976">
        <w:rPr>
          <w:rFonts w:ascii="Calibri" w:hAnsi="Calibri" w:cs="Calibri"/>
          <w:szCs w:val="22"/>
        </w:rPr>
        <w:t xml:space="preserve"> of </w:t>
      </w:r>
      <w:r w:rsidR="00404848" w:rsidRPr="00231976">
        <w:rPr>
          <w:rFonts w:ascii="Calibri" w:hAnsi="Calibri" w:cs="Calibri"/>
          <w:szCs w:val="22"/>
        </w:rPr>
        <w:t>jobs in functional groups</w:t>
      </w:r>
      <w:r w:rsidR="00C914C2">
        <w:rPr>
          <w:rFonts w:ascii="Calibri" w:hAnsi="Calibri" w:cs="Calibri"/>
          <w:szCs w:val="22"/>
        </w:rPr>
        <w:t>,</w:t>
      </w:r>
      <w:r w:rsidR="00336BB2" w:rsidRPr="00231976">
        <w:rPr>
          <w:rFonts w:ascii="Calibri" w:hAnsi="Calibri" w:cs="Calibri"/>
          <w:szCs w:val="22"/>
        </w:rPr>
        <w:t xml:space="preserve"> help</w:t>
      </w:r>
      <w:r w:rsidR="00C914C2">
        <w:rPr>
          <w:rFonts w:ascii="Calibri" w:hAnsi="Calibri" w:cs="Calibri"/>
          <w:szCs w:val="22"/>
        </w:rPr>
        <w:t>ing</w:t>
      </w:r>
      <w:r w:rsidR="00336BB2" w:rsidRPr="00231976">
        <w:rPr>
          <w:rFonts w:ascii="Calibri" w:hAnsi="Calibri" w:cs="Calibri"/>
          <w:szCs w:val="22"/>
        </w:rPr>
        <w:t xml:space="preserve"> </w:t>
      </w:r>
      <w:r w:rsidR="002B5E5D" w:rsidRPr="00231976">
        <w:rPr>
          <w:rFonts w:ascii="Calibri" w:hAnsi="Calibri" w:cs="Calibri"/>
          <w:szCs w:val="22"/>
        </w:rPr>
        <w:t>employees</w:t>
      </w:r>
      <w:r w:rsidR="00336BB2" w:rsidRPr="00231976">
        <w:rPr>
          <w:rFonts w:ascii="Calibri" w:hAnsi="Calibri" w:cs="Calibri"/>
          <w:szCs w:val="22"/>
        </w:rPr>
        <w:t xml:space="preserve"> understand </w:t>
      </w:r>
      <w:r w:rsidR="002B5E5D" w:rsidRPr="00231976">
        <w:rPr>
          <w:rFonts w:ascii="Calibri" w:hAnsi="Calibri" w:cs="Calibri"/>
          <w:szCs w:val="22"/>
        </w:rPr>
        <w:t xml:space="preserve">how their roles align with others. </w:t>
      </w:r>
      <w:r w:rsidR="00FE0638" w:rsidRPr="00231976">
        <w:rPr>
          <w:rFonts w:ascii="Calibri" w:hAnsi="Calibri" w:cs="Calibri"/>
          <w:szCs w:val="22"/>
        </w:rPr>
        <w:t xml:space="preserve"> </w:t>
      </w:r>
      <w:r w:rsidR="002B5E5D" w:rsidRPr="00231976">
        <w:rPr>
          <w:rFonts w:ascii="Calibri" w:hAnsi="Calibri" w:cs="Calibri"/>
          <w:szCs w:val="22"/>
        </w:rPr>
        <w:t>Waite et al (2021)</w:t>
      </w:r>
      <w:r w:rsidR="00C914C2">
        <w:rPr>
          <w:rFonts w:ascii="Calibri" w:hAnsi="Calibri" w:cs="Calibri"/>
          <w:szCs w:val="22"/>
        </w:rPr>
        <w:t xml:space="preserve"> state,</w:t>
      </w:r>
      <w:r w:rsidR="002B5E5D" w:rsidRPr="00231976">
        <w:rPr>
          <w:rFonts w:ascii="Calibri" w:hAnsi="Calibri" w:cs="Calibri"/>
          <w:szCs w:val="22"/>
        </w:rPr>
        <w:t xml:space="preserve"> </w:t>
      </w:r>
      <w:r w:rsidR="00846FBB" w:rsidRPr="00231976">
        <w:rPr>
          <w:rFonts w:ascii="Calibri" w:hAnsi="Calibri" w:cs="Calibri"/>
          <w:szCs w:val="22"/>
        </w:rPr>
        <w:t xml:space="preserve">each job family </w:t>
      </w:r>
      <w:r w:rsidR="00451BA3">
        <w:rPr>
          <w:rFonts w:ascii="Calibri" w:hAnsi="Calibri" w:cs="Calibri"/>
          <w:szCs w:val="22"/>
        </w:rPr>
        <w:t>has</w:t>
      </w:r>
      <w:r w:rsidR="00846FBB" w:rsidRPr="00231976">
        <w:rPr>
          <w:rFonts w:ascii="Calibri" w:hAnsi="Calibri" w:cs="Calibri"/>
          <w:szCs w:val="22"/>
        </w:rPr>
        <w:t xml:space="preserve"> its own pay structure</w:t>
      </w:r>
      <w:r w:rsidR="00D07017" w:rsidRPr="00231976">
        <w:rPr>
          <w:rFonts w:ascii="Calibri" w:hAnsi="Calibri" w:cs="Calibri"/>
          <w:szCs w:val="22"/>
        </w:rPr>
        <w:t xml:space="preserve">, including different levels, </w:t>
      </w:r>
      <w:r w:rsidR="008B4202">
        <w:rPr>
          <w:rFonts w:ascii="Calibri" w:hAnsi="Calibri" w:cs="Calibri"/>
          <w:szCs w:val="22"/>
        </w:rPr>
        <w:t>ideal for firms with varying market rates</w:t>
      </w:r>
      <w:r w:rsidR="001874AA" w:rsidRPr="00231976">
        <w:rPr>
          <w:rFonts w:ascii="Calibri" w:hAnsi="Calibri" w:cs="Calibri"/>
          <w:szCs w:val="22"/>
        </w:rPr>
        <w:t xml:space="preserve">. </w:t>
      </w:r>
      <w:r w:rsidR="00581E18" w:rsidRPr="00231976">
        <w:rPr>
          <w:rFonts w:ascii="Calibri" w:hAnsi="Calibri" w:cs="Calibri"/>
          <w:szCs w:val="22"/>
        </w:rPr>
        <w:t>This structure is common</w:t>
      </w:r>
      <w:r w:rsidR="00C11CD4">
        <w:rPr>
          <w:rFonts w:ascii="Calibri" w:hAnsi="Calibri" w:cs="Calibri"/>
          <w:szCs w:val="22"/>
        </w:rPr>
        <w:t xml:space="preserve"> for</w:t>
      </w:r>
      <w:r w:rsidR="00581E18" w:rsidRPr="00231976">
        <w:rPr>
          <w:rFonts w:ascii="Calibri" w:hAnsi="Calibri" w:cs="Calibri"/>
          <w:szCs w:val="22"/>
        </w:rPr>
        <w:t xml:space="preserve"> medium</w:t>
      </w:r>
      <w:r w:rsidR="00B01387">
        <w:rPr>
          <w:rFonts w:ascii="Calibri" w:hAnsi="Calibri" w:cs="Calibri"/>
          <w:szCs w:val="22"/>
        </w:rPr>
        <w:t>-</w:t>
      </w:r>
      <w:r w:rsidR="00581E18" w:rsidRPr="00231976">
        <w:rPr>
          <w:rFonts w:ascii="Calibri" w:hAnsi="Calibri" w:cs="Calibri"/>
          <w:szCs w:val="22"/>
        </w:rPr>
        <w:t xml:space="preserve">large organisations, </w:t>
      </w:r>
      <w:r w:rsidR="00742DDB">
        <w:rPr>
          <w:rFonts w:ascii="Calibri" w:hAnsi="Calibri" w:cs="Calibri"/>
          <w:szCs w:val="22"/>
        </w:rPr>
        <w:t>ideal for</w:t>
      </w:r>
      <w:r w:rsidR="007A387B" w:rsidRPr="00231976">
        <w:rPr>
          <w:rFonts w:ascii="Calibri" w:hAnsi="Calibri" w:cs="Calibri"/>
          <w:szCs w:val="22"/>
        </w:rPr>
        <w:t xml:space="preserve"> Eco-Insulate</w:t>
      </w:r>
      <w:r w:rsidR="00A75BAC" w:rsidRPr="00231976">
        <w:rPr>
          <w:rFonts w:ascii="Calibri" w:hAnsi="Calibri" w:cs="Calibri"/>
          <w:szCs w:val="22"/>
        </w:rPr>
        <w:t xml:space="preserve"> where </w:t>
      </w:r>
      <w:r w:rsidR="00B01387">
        <w:rPr>
          <w:rFonts w:ascii="Calibri" w:hAnsi="Calibri" w:cs="Calibri"/>
          <w:szCs w:val="22"/>
        </w:rPr>
        <w:lastRenderedPageBreak/>
        <w:t>they</w:t>
      </w:r>
      <w:r w:rsidR="00A75BAC" w:rsidRPr="00231976">
        <w:rPr>
          <w:rFonts w:ascii="Calibri" w:hAnsi="Calibri" w:cs="Calibri"/>
          <w:szCs w:val="22"/>
        </w:rPr>
        <w:t xml:space="preserve"> require clarity and alignment. </w:t>
      </w:r>
      <w:r w:rsidR="00E15011" w:rsidRPr="00231976">
        <w:rPr>
          <w:rFonts w:ascii="Calibri" w:hAnsi="Calibri" w:cs="Calibri"/>
          <w:szCs w:val="22"/>
        </w:rPr>
        <w:t xml:space="preserve">Armstrong &amp; Brown (2023) </w:t>
      </w:r>
      <w:r w:rsidR="00987994" w:rsidRPr="00987994">
        <w:rPr>
          <w:rFonts w:ascii="Calibri" w:hAnsi="Calibri" w:cs="Calibri"/>
          <w:szCs w:val="22"/>
        </w:rPr>
        <w:t>warn this can create rigid progression paths, reducing engagement</w:t>
      </w:r>
      <w:r w:rsidR="00885A25" w:rsidRPr="00231976">
        <w:rPr>
          <w:rFonts w:ascii="Calibri" w:hAnsi="Calibri" w:cs="Calibri"/>
          <w:szCs w:val="22"/>
        </w:rPr>
        <w:t xml:space="preserve">. </w:t>
      </w:r>
      <w:r w:rsidR="003A71A1" w:rsidRPr="00231976">
        <w:rPr>
          <w:rFonts w:ascii="Calibri" w:hAnsi="Calibri" w:cs="Calibri"/>
          <w:szCs w:val="22"/>
        </w:rPr>
        <w:t xml:space="preserve">Employees may perceive this as unfair and rigid, making it difficult to manage. </w:t>
      </w:r>
    </w:p>
    <w:p w14:paraId="63A29C11" w14:textId="4D6E1D05" w:rsidR="00881186" w:rsidRPr="003C2564" w:rsidRDefault="00461C63" w:rsidP="005E7838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ab/>
      </w:r>
      <w:r w:rsidR="00912647">
        <w:rPr>
          <w:rFonts w:ascii="Calibri" w:hAnsi="Calibri" w:cs="Calibri"/>
          <w:szCs w:val="22"/>
        </w:rPr>
        <w:t>For</w:t>
      </w:r>
      <w:r w:rsidRPr="00231976">
        <w:rPr>
          <w:rFonts w:ascii="Calibri" w:hAnsi="Calibri" w:cs="Calibri"/>
          <w:szCs w:val="22"/>
        </w:rPr>
        <w:t xml:space="preserve"> Eco-Insulate</w:t>
      </w:r>
      <w:r w:rsidR="00912647">
        <w:rPr>
          <w:rFonts w:ascii="Calibri" w:hAnsi="Calibri" w:cs="Calibri"/>
          <w:szCs w:val="22"/>
        </w:rPr>
        <w:t>,</w:t>
      </w:r>
      <w:r w:rsidRPr="00231976">
        <w:rPr>
          <w:rFonts w:ascii="Calibri" w:hAnsi="Calibri" w:cs="Calibri"/>
          <w:szCs w:val="22"/>
        </w:rPr>
        <w:t xml:space="preserve"> a medium</w:t>
      </w:r>
      <w:r w:rsidR="00FE1D97">
        <w:rPr>
          <w:rFonts w:ascii="Calibri" w:hAnsi="Calibri" w:cs="Calibri"/>
          <w:szCs w:val="22"/>
        </w:rPr>
        <w:t>-</w:t>
      </w:r>
      <w:r w:rsidRPr="00231976">
        <w:rPr>
          <w:rFonts w:ascii="Calibri" w:hAnsi="Calibri" w:cs="Calibri"/>
          <w:szCs w:val="22"/>
        </w:rPr>
        <w:t xml:space="preserve">sized </w:t>
      </w:r>
      <w:r w:rsidR="00A541D5" w:rsidRPr="00231976">
        <w:rPr>
          <w:rFonts w:ascii="Calibri" w:hAnsi="Calibri" w:cs="Calibri"/>
          <w:szCs w:val="22"/>
        </w:rPr>
        <w:t>manufactur</w:t>
      </w:r>
      <w:r w:rsidR="00FE1D97">
        <w:rPr>
          <w:rFonts w:ascii="Calibri" w:hAnsi="Calibri" w:cs="Calibri"/>
          <w:szCs w:val="22"/>
        </w:rPr>
        <w:t>er</w:t>
      </w:r>
      <w:r w:rsidR="00A541D5" w:rsidRPr="00231976">
        <w:rPr>
          <w:rFonts w:ascii="Calibri" w:hAnsi="Calibri" w:cs="Calibri"/>
          <w:szCs w:val="22"/>
        </w:rPr>
        <w:t xml:space="preserve">, skill-based pay or spot rates </w:t>
      </w:r>
      <w:r w:rsidR="00B01387">
        <w:rPr>
          <w:rFonts w:ascii="Calibri" w:hAnsi="Calibri" w:cs="Calibri"/>
          <w:szCs w:val="22"/>
        </w:rPr>
        <w:t>are</w:t>
      </w:r>
      <w:r w:rsidR="00A541D5" w:rsidRPr="00231976">
        <w:rPr>
          <w:rFonts w:ascii="Calibri" w:hAnsi="Calibri" w:cs="Calibri"/>
          <w:szCs w:val="22"/>
        </w:rPr>
        <w:t xml:space="preserve"> better suited. </w:t>
      </w:r>
      <w:r w:rsidR="00053A8A" w:rsidRPr="00231976">
        <w:rPr>
          <w:rFonts w:ascii="Calibri" w:hAnsi="Calibri" w:cs="Calibri"/>
          <w:szCs w:val="22"/>
        </w:rPr>
        <w:t xml:space="preserve"> </w:t>
      </w:r>
      <w:r w:rsidR="00BC4947" w:rsidRPr="00231976">
        <w:rPr>
          <w:rFonts w:ascii="Calibri" w:hAnsi="Calibri" w:cs="Calibri"/>
          <w:szCs w:val="22"/>
        </w:rPr>
        <w:t xml:space="preserve">Armstrong (2021) defines skill-based pay as </w:t>
      </w:r>
      <w:r w:rsidR="00102026" w:rsidRPr="00231976">
        <w:rPr>
          <w:rFonts w:ascii="Calibri" w:hAnsi="Calibri" w:cs="Calibri"/>
          <w:szCs w:val="22"/>
        </w:rPr>
        <w:t>reward</w:t>
      </w:r>
      <w:r w:rsidR="00352E84">
        <w:rPr>
          <w:rFonts w:ascii="Calibri" w:hAnsi="Calibri" w:cs="Calibri"/>
          <w:szCs w:val="22"/>
        </w:rPr>
        <w:t>ing</w:t>
      </w:r>
      <w:r w:rsidR="00102026" w:rsidRPr="00231976">
        <w:rPr>
          <w:rFonts w:ascii="Calibri" w:hAnsi="Calibri" w:cs="Calibri"/>
          <w:szCs w:val="22"/>
        </w:rPr>
        <w:t xml:space="preserve"> employees </w:t>
      </w:r>
      <w:r w:rsidR="0004642B" w:rsidRPr="00231976">
        <w:rPr>
          <w:rFonts w:ascii="Calibri" w:hAnsi="Calibri" w:cs="Calibri"/>
          <w:szCs w:val="22"/>
        </w:rPr>
        <w:t xml:space="preserve">based on </w:t>
      </w:r>
      <w:r w:rsidR="00E3251F" w:rsidRPr="00231976">
        <w:rPr>
          <w:rFonts w:ascii="Calibri" w:hAnsi="Calibri" w:cs="Calibri"/>
          <w:szCs w:val="22"/>
        </w:rPr>
        <w:t>skills and knowledge</w:t>
      </w:r>
      <w:r w:rsidR="00CF38AC" w:rsidRPr="00231976">
        <w:rPr>
          <w:rFonts w:ascii="Calibri" w:hAnsi="Calibri" w:cs="Calibri"/>
          <w:szCs w:val="22"/>
        </w:rPr>
        <w:t xml:space="preserve">, </w:t>
      </w:r>
      <w:r w:rsidR="009E4F38">
        <w:rPr>
          <w:rFonts w:ascii="Calibri" w:hAnsi="Calibri" w:cs="Calibri"/>
          <w:szCs w:val="22"/>
        </w:rPr>
        <w:t>rather than</w:t>
      </w:r>
      <w:r w:rsidR="00B21B07" w:rsidRPr="00231976">
        <w:rPr>
          <w:rFonts w:ascii="Calibri" w:hAnsi="Calibri" w:cs="Calibri"/>
          <w:szCs w:val="22"/>
        </w:rPr>
        <w:t xml:space="preserve"> job </w:t>
      </w:r>
      <w:r w:rsidR="00C70072" w:rsidRPr="00231976">
        <w:rPr>
          <w:rFonts w:ascii="Calibri" w:hAnsi="Calibri" w:cs="Calibri"/>
          <w:szCs w:val="22"/>
        </w:rPr>
        <w:t>title</w:t>
      </w:r>
      <w:r w:rsidR="009E4F38">
        <w:rPr>
          <w:rFonts w:ascii="Calibri" w:hAnsi="Calibri" w:cs="Calibri"/>
          <w:szCs w:val="22"/>
        </w:rPr>
        <w:t>s</w:t>
      </w:r>
      <w:r w:rsidR="00B21B07" w:rsidRPr="00231976">
        <w:rPr>
          <w:rFonts w:ascii="Calibri" w:hAnsi="Calibri" w:cs="Calibri"/>
          <w:szCs w:val="22"/>
        </w:rPr>
        <w:t xml:space="preserve">. </w:t>
      </w:r>
      <w:r w:rsidR="00933681" w:rsidRPr="00231976">
        <w:rPr>
          <w:rFonts w:ascii="Calibri" w:hAnsi="Calibri" w:cs="Calibri"/>
          <w:szCs w:val="22"/>
        </w:rPr>
        <w:t>Skill-based pay can be useful in manufacturing</w:t>
      </w:r>
      <w:r w:rsidR="00AE307E" w:rsidRPr="00231976">
        <w:rPr>
          <w:rFonts w:ascii="Calibri" w:hAnsi="Calibri" w:cs="Calibri"/>
          <w:szCs w:val="22"/>
        </w:rPr>
        <w:t xml:space="preserve">, where the </w:t>
      </w:r>
      <w:r w:rsidR="00AE307E" w:rsidRPr="003C2564">
        <w:rPr>
          <w:rFonts w:ascii="Calibri" w:hAnsi="Calibri" w:cs="Calibri"/>
          <w:szCs w:val="22"/>
        </w:rPr>
        <w:t xml:space="preserve">employee base </w:t>
      </w:r>
      <w:r w:rsidR="000758B9" w:rsidRPr="003C2564">
        <w:rPr>
          <w:rFonts w:ascii="Calibri" w:hAnsi="Calibri" w:cs="Calibri"/>
          <w:szCs w:val="22"/>
        </w:rPr>
        <w:t>is</w:t>
      </w:r>
      <w:r w:rsidR="00AE307E" w:rsidRPr="003C2564">
        <w:rPr>
          <w:rFonts w:ascii="Calibri" w:hAnsi="Calibri" w:cs="Calibri"/>
          <w:szCs w:val="22"/>
        </w:rPr>
        <w:t xml:space="preserve"> multi-skilled.</w:t>
      </w:r>
      <w:r w:rsidR="0047210C" w:rsidRPr="003C2564">
        <w:rPr>
          <w:rFonts w:ascii="Calibri" w:hAnsi="Calibri" w:cs="Calibri"/>
          <w:szCs w:val="22"/>
        </w:rPr>
        <w:t xml:space="preserve"> </w:t>
      </w:r>
      <w:r w:rsidR="00F13D95" w:rsidRPr="003C2564">
        <w:rPr>
          <w:rFonts w:ascii="Calibri" w:hAnsi="Calibri" w:cs="Calibri"/>
          <w:szCs w:val="22"/>
        </w:rPr>
        <w:t xml:space="preserve">Industries like manufacturing benefit from clear </w:t>
      </w:r>
      <w:r w:rsidR="00C37270" w:rsidRPr="003C2564">
        <w:rPr>
          <w:rFonts w:ascii="Calibri" w:hAnsi="Calibri" w:cs="Calibri"/>
          <w:szCs w:val="22"/>
        </w:rPr>
        <w:t>career paths and development frameworks.</w:t>
      </w:r>
      <w:r w:rsidR="0037064D" w:rsidRPr="003C2564">
        <w:rPr>
          <w:rFonts w:ascii="Calibri" w:hAnsi="Calibri" w:cs="Calibri"/>
          <w:szCs w:val="22"/>
        </w:rPr>
        <w:t xml:space="preserve"> Armstrong (2021)</w:t>
      </w:r>
      <w:r w:rsidR="007F42AC" w:rsidRPr="003C2564">
        <w:rPr>
          <w:rFonts w:ascii="Calibri" w:hAnsi="Calibri" w:cs="Calibri"/>
          <w:szCs w:val="22"/>
        </w:rPr>
        <w:t xml:space="preserve"> states an advantage</w:t>
      </w:r>
      <w:r w:rsidR="001E5C71" w:rsidRPr="003C2564">
        <w:rPr>
          <w:rFonts w:ascii="Calibri" w:hAnsi="Calibri" w:cs="Calibri"/>
          <w:szCs w:val="22"/>
        </w:rPr>
        <w:t xml:space="preserve"> is enhanced workforce adaptability</w:t>
      </w:r>
      <w:r w:rsidR="0031114E" w:rsidRPr="003C2564">
        <w:rPr>
          <w:rFonts w:ascii="Calibri" w:hAnsi="Calibri" w:cs="Calibri"/>
          <w:szCs w:val="22"/>
        </w:rPr>
        <w:t xml:space="preserve">, </w:t>
      </w:r>
      <w:r w:rsidR="00A44B06" w:rsidRPr="003C2564">
        <w:rPr>
          <w:rFonts w:ascii="Calibri" w:hAnsi="Calibri" w:cs="Calibri"/>
          <w:szCs w:val="22"/>
        </w:rPr>
        <w:t>especially</w:t>
      </w:r>
      <w:r w:rsidR="0031114E" w:rsidRPr="003C2564">
        <w:rPr>
          <w:rFonts w:ascii="Calibri" w:hAnsi="Calibri" w:cs="Calibri"/>
          <w:szCs w:val="22"/>
        </w:rPr>
        <w:t xml:space="preserve"> in dynamic industries.</w:t>
      </w:r>
      <w:r w:rsidR="00826EA3" w:rsidRPr="003C2564">
        <w:rPr>
          <w:rFonts w:ascii="Calibri" w:hAnsi="Calibri" w:cs="Calibri"/>
          <w:szCs w:val="22"/>
        </w:rPr>
        <w:t xml:space="preserve"> Spot rates set a base pay where all </w:t>
      </w:r>
      <w:r w:rsidR="00D421CD" w:rsidRPr="003C2564">
        <w:rPr>
          <w:rFonts w:ascii="Calibri" w:hAnsi="Calibri" w:cs="Calibri"/>
          <w:szCs w:val="22"/>
        </w:rPr>
        <w:t xml:space="preserve">employees doing </w:t>
      </w:r>
      <w:r w:rsidR="00543EA7" w:rsidRPr="003C2564">
        <w:rPr>
          <w:rFonts w:ascii="Calibri" w:hAnsi="Calibri" w:cs="Calibri"/>
          <w:szCs w:val="22"/>
        </w:rPr>
        <w:t>like work</w:t>
      </w:r>
      <w:r w:rsidR="00D421CD" w:rsidRPr="003C2564">
        <w:rPr>
          <w:rFonts w:ascii="Calibri" w:hAnsi="Calibri" w:cs="Calibri"/>
          <w:szCs w:val="22"/>
        </w:rPr>
        <w:t xml:space="preserve"> </w:t>
      </w:r>
      <w:r w:rsidR="00A44B06" w:rsidRPr="003C2564">
        <w:rPr>
          <w:rFonts w:ascii="Calibri" w:hAnsi="Calibri" w:cs="Calibri"/>
          <w:szCs w:val="22"/>
        </w:rPr>
        <w:t>are</w:t>
      </w:r>
      <w:r w:rsidR="00D421CD" w:rsidRPr="003C2564">
        <w:rPr>
          <w:rFonts w:ascii="Calibri" w:hAnsi="Calibri" w:cs="Calibri"/>
          <w:szCs w:val="22"/>
        </w:rPr>
        <w:t xml:space="preserve"> paid the same hourly rate. </w:t>
      </w:r>
      <w:r w:rsidR="00703637" w:rsidRPr="003C2564">
        <w:rPr>
          <w:rFonts w:ascii="Calibri" w:hAnsi="Calibri" w:cs="Calibri"/>
          <w:szCs w:val="22"/>
        </w:rPr>
        <w:t xml:space="preserve">CIPD (2019) note </w:t>
      </w:r>
      <w:r w:rsidR="00386752" w:rsidRPr="003C2564">
        <w:rPr>
          <w:rFonts w:ascii="Calibri" w:hAnsi="Calibri" w:cs="Calibri"/>
          <w:szCs w:val="22"/>
        </w:rPr>
        <w:t>spot rates as the most popular for setting base rate pay with 4</w:t>
      </w:r>
      <w:r w:rsidR="00B16D87" w:rsidRPr="003C2564">
        <w:rPr>
          <w:rFonts w:ascii="Calibri" w:hAnsi="Calibri" w:cs="Calibri"/>
          <w:szCs w:val="22"/>
        </w:rPr>
        <w:t xml:space="preserve">9% of organisations using this structure. </w:t>
      </w:r>
      <w:bookmarkEnd w:id="1"/>
    </w:p>
    <w:p w14:paraId="183665F6" w14:textId="77777777" w:rsidR="005E7838" w:rsidRPr="003C2564" w:rsidRDefault="005E7838" w:rsidP="005E7838">
      <w:pPr>
        <w:pStyle w:val="Nornal"/>
        <w:spacing w:after="0" w:line="240" w:lineRule="auto"/>
        <w:rPr>
          <w:rFonts w:ascii="Calibri" w:hAnsi="Calibri" w:cs="Calibri"/>
          <w:color w:val="000000"/>
        </w:rPr>
      </w:pPr>
    </w:p>
    <w:p w14:paraId="7C6408B8" w14:textId="77777777" w:rsidR="00823251" w:rsidRPr="003C2564" w:rsidRDefault="00823251" w:rsidP="00823251">
      <w:pPr>
        <w:pStyle w:val="Nornal"/>
        <w:spacing w:after="0" w:line="240" w:lineRule="auto"/>
        <w:rPr>
          <w:rFonts w:ascii="Calibri" w:hAnsi="Calibri" w:cs="Calibri"/>
          <w:color w:val="000000"/>
        </w:rPr>
      </w:pPr>
    </w:p>
    <w:p w14:paraId="24AF865D" w14:textId="77980B0B" w:rsidR="00823251" w:rsidRPr="003C2564" w:rsidRDefault="00823251" w:rsidP="00823251">
      <w:pPr>
        <w:pStyle w:val="Nornal"/>
        <w:numPr>
          <w:ilvl w:val="0"/>
          <w:numId w:val="2"/>
        </w:numPr>
        <w:spacing w:after="0" w:line="240" w:lineRule="auto"/>
        <w:rPr>
          <w:rFonts w:ascii="Calibri" w:hAnsi="Calibri" w:cs="Calibri"/>
          <w:color w:val="000000"/>
        </w:rPr>
      </w:pPr>
      <w:r w:rsidRPr="003C2564">
        <w:rPr>
          <w:rFonts w:ascii="Calibri" w:hAnsi="Calibri" w:cs="Calibri"/>
          <w:color w:val="000000" w:themeColor="text1"/>
        </w:rPr>
        <w:t>Explain how contingent rewards can impact individual, team and organisational performance. (AC 2.2)</w:t>
      </w:r>
      <w:r w:rsidR="00C14FE9" w:rsidRPr="003C2564">
        <w:rPr>
          <w:rFonts w:ascii="Calibri" w:hAnsi="Calibri" w:cs="Calibri"/>
          <w:color w:val="000000" w:themeColor="text1"/>
        </w:rPr>
        <w:t xml:space="preserve"> </w:t>
      </w:r>
    </w:p>
    <w:p w14:paraId="7FA47D36" w14:textId="77777777" w:rsidR="00FB1D25" w:rsidRPr="003C2564" w:rsidRDefault="00FB1D25" w:rsidP="00FB1D25">
      <w:pPr>
        <w:pStyle w:val="Nornal"/>
        <w:spacing w:after="0" w:line="240" w:lineRule="auto"/>
        <w:rPr>
          <w:rFonts w:ascii="Calibri" w:hAnsi="Calibri" w:cs="Calibri"/>
          <w:color w:val="000000" w:themeColor="text1"/>
        </w:rPr>
      </w:pPr>
    </w:p>
    <w:p w14:paraId="2607A33C" w14:textId="7133A9E8" w:rsidR="0038466F" w:rsidRDefault="00497AF8" w:rsidP="00280B7E">
      <w:pPr>
        <w:rPr>
          <w:rFonts w:ascii="Calibri" w:hAnsi="Calibri" w:cs="Calibri"/>
          <w:szCs w:val="22"/>
        </w:rPr>
      </w:pPr>
      <w:bookmarkStart w:id="2" w:name="_Hlk189425189"/>
      <w:r w:rsidRPr="003C2564">
        <w:rPr>
          <w:rFonts w:ascii="Calibri" w:hAnsi="Calibri" w:cs="Calibri"/>
          <w:szCs w:val="22"/>
        </w:rPr>
        <w:t xml:space="preserve">Contingent rewards are incentives </w:t>
      </w:r>
      <w:r w:rsidR="007F0551" w:rsidRPr="003C2564">
        <w:rPr>
          <w:rFonts w:ascii="Calibri" w:hAnsi="Calibri" w:cs="Calibri"/>
          <w:szCs w:val="22"/>
        </w:rPr>
        <w:t>linking</w:t>
      </w:r>
      <w:r w:rsidR="00F63B49" w:rsidRPr="003C2564">
        <w:rPr>
          <w:rFonts w:ascii="Calibri" w:hAnsi="Calibri" w:cs="Calibri"/>
          <w:szCs w:val="22"/>
        </w:rPr>
        <w:t xml:space="preserve"> goal </w:t>
      </w:r>
      <w:r w:rsidR="00B65394" w:rsidRPr="003C2564">
        <w:rPr>
          <w:rFonts w:ascii="Calibri" w:hAnsi="Calibri" w:cs="Calibri"/>
          <w:szCs w:val="22"/>
        </w:rPr>
        <w:t xml:space="preserve">achievement </w:t>
      </w:r>
      <w:r w:rsidR="00743364" w:rsidRPr="003C2564">
        <w:rPr>
          <w:rFonts w:ascii="Calibri" w:hAnsi="Calibri" w:cs="Calibri"/>
          <w:szCs w:val="22"/>
        </w:rPr>
        <w:t xml:space="preserve">or performance </w:t>
      </w:r>
      <w:r w:rsidR="001C6582" w:rsidRPr="003C2564">
        <w:rPr>
          <w:rFonts w:ascii="Calibri" w:hAnsi="Calibri" w:cs="Calibri"/>
          <w:szCs w:val="22"/>
        </w:rPr>
        <w:t>targets</w:t>
      </w:r>
      <w:r w:rsidR="009C681C" w:rsidRPr="003C2564">
        <w:rPr>
          <w:rFonts w:ascii="Calibri" w:hAnsi="Calibri" w:cs="Calibri"/>
          <w:szCs w:val="22"/>
        </w:rPr>
        <w:t>, (Armstrong &amp; Brown 2023)</w:t>
      </w:r>
      <w:r w:rsidR="001C6582" w:rsidRPr="003C2564">
        <w:rPr>
          <w:rFonts w:ascii="Calibri" w:hAnsi="Calibri" w:cs="Calibri"/>
          <w:szCs w:val="22"/>
        </w:rPr>
        <w:t>.</w:t>
      </w:r>
      <w:r w:rsidR="005217B5" w:rsidRPr="003C2564">
        <w:rPr>
          <w:rFonts w:ascii="Calibri" w:hAnsi="Calibri" w:cs="Calibri"/>
          <w:szCs w:val="22"/>
        </w:rPr>
        <w:t xml:space="preserve"> Contingent rewards </w:t>
      </w:r>
      <w:r w:rsidR="00F11B09" w:rsidRPr="003C2564">
        <w:rPr>
          <w:rFonts w:ascii="Calibri" w:hAnsi="Calibri" w:cs="Calibri"/>
          <w:szCs w:val="22"/>
        </w:rPr>
        <w:t>include</w:t>
      </w:r>
      <w:r w:rsidR="005217B5" w:rsidRPr="003C2564">
        <w:rPr>
          <w:rFonts w:ascii="Calibri" w:hAnsi="Calibri" w:cs="Calibri"/>
          <w:szCs w:val="22"/>
        </w:rPr>
        <w:t xml:space="preserve"> bonuses, recognition or career progressi</w:t>
      </w:r>
      <w:r w:rsidR="003B0802" w:rsidRPr="003C2564">
        <w:rPr>
          <w:rFonts w:ascii="Calibri" w:hAnsi="Calibri" w:cs="Calibri"/>
          <w:szCs w:val="22"/>
        </w:rPr>
        <w:t xml:space="preserve">on, having impactful effects on individual, team and organisational </w:t>
      </w:r>
      <w:r w:rsidR="006E7E65" w:rsidRPr="003C2564">
        <w:rPr>
          <w:rFonts w:ascii="Calibri" w:hAnsi="Calibri" w:cs="Calibri"/>
          <w:szCs w:val="22"/>
        </w:rPr>
        <w:t>performance</w:t>
      </w:r>
      <w:r w:rsidR="008447FD" w:rsidRPr="003C2564">
        <w:rPr>
          <w:rFonts w:ascii="Calibri" w:hAnsi="Calibri" w:cs="Calibri"/>
          <w:szCs w:val="22"/>
        </w:rPr>
        <w:t xml:space="preserve">. </w:t>
      </w:r>
      <w:r w:rsidR="005C5324" w:rsidRPr="003C2564">
        <w:rPr>
          <w:rFonts w:ascii="Calibri" w:hAnsi="Calibri" w:cs="Calibri"/>
          <w:szCs w:val="22"/>
        </w:rPr>
        <w:t>Contingent rewards represent performance-related pay</w:t>
      </w:r>
      <w:r w:rsidR="00281F61" w:rsidRPr="003C2564">
        <w:rPr>
          <w:rFonts w:ascii="Calibri" w:hAnsi="Calibri" w:cs="Calibri"/>
          <w:szCs w:val="22"/>
        </w:rPr>
        <w:t xml:space="preserve"> (PRP</w:t>
      </w:r>
      <w:r w:rsidR="00281F61" w:rsidRPr="00231976">
        <w:rPr>
          <w:rFonts w:ascii="Calibri" w:hAnsi="Calibri" w:cs="Calibri"/>
          <w:szCs w:val="22"/>
        </w:rPr>
        <w:t>)</w:t>
      </w:r>
      <w:r w:rsidR="005C5324" w:rsidRPr="00231976">
        <w:rPr>
          <w:rFonts w:ascii="Calibri" w:hAnsi="Calibri" w:cs="Calibri"/>
          <w:szCs w:val="22"/>
        </w:rPr>
        <w:t>, competency-related pay</w:t>
      </w:r>
      <w:r w:rsidR="00594E29" w:rsidRPr="00231976">
        <w:rPr>
          <w:rFonts w:ascii="Calibri" w:hAnsi="Calibri" w:cs="Calibri"/>
          <w:szCs w:val="22"/>
        </w:rPr>
        <w:t xml:space="preserve"> (CRP)</w:t>
      </w:r>
      <w:r w:rsidR="005C5324" w:rsidRPr="00231976">
        <w:rPr>
          <w:rFonts w:ascii="Calibri" w:hAnsi="Calibri" w:cs="Calibri"/>
          <w:szCs w:val="22"/>
        </w:rPr>
        <w:t>, contribution-related pay, skill-based pay and tenure</w:t>
      </w:r>
      <w:r w:rsidR="00801487">
        <w:rPr>
          <w:rFonts w:ascii="Calibri" w:hAnsi="Calibri" w:cs="Calibri"/>
          <w:szCs w:val="22"/>
        </w:rPr>
        <w:t>-based</w:t>
      </w:r>
      <w:r w:rsidR="005C5324" w:rsidRPr="00231976">
        <w:rPr>
          <w:rFonts w:ascii="Calibri" w:hAnsi="Calibri" w:cs="Calibri"/>
          <w:szCs w:val="22"/>
        </w:rPr>
        <w:t xml:space="preserve"> pay.</w:t>
      </w:r>
    </w:p>
    <w:p w14:paraId="1E5A1115" w14:textId="6F359D29" w:rsidR="005C5324" w:rsidRPr="00231976" w:rsidRDefault="00B73781" w:rsidP="0038466F">
      <w:pPr>
        <w:ind w:firstLine="720"/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>Waite et al (2021) describe</w:t>
      </w:r>
      <w:r w:rsidR="00281F61" w:rsidRPr="00231976">
        <w:rPr>
          <w:rFonts w:ascii="Calibri" w:hAnsi="Calibri" w:cs="Calibri"/>
          <w:szCs w:val="22"/>
        </w:rPr>
        <w:t xml:space="preserve"> PRP</w:t>
      </w:r>
      <w:r w:rsidR="00E27C3D" w:rsidRPr="00231976">
        <w:rPr>
          <w:rFonts w:ascii="Calibri" w:hAnsi="Calibri" w:cs="Calibri"/>
          <w:szCs w:val="22"/>
        </w:rPr>
        <w:t xml:space="preserve"> </w:t>
      </w:r>
      <w:r w:rsidR="008D773F" w:rsidRPr="00231976">
        <w:rPr>
          <w:rFonts w:ascii="Calibri" w:hAnsi="Calibri" w:cs="Calibri"/>
          <w:szCs w:val="22"/>
        </w:rPr>
        <w:t xml:space="preserve">schemes as </w:t>
      </w:r>
      <w:r w:rsidR="00F8090B" w:rsidRPr="00231976">
        <w:rPr>
          <w:rFonts w:ascii="Calibri" w:hAnsi="Calibri" w:cs="Calibri"/>
          <w:szCs w:val="22"/>
        </w:rPr>
        <w:t>re</w:t>
      </w:r>
      <w:r w:rsidR="00431D6E" w:rsidRPr="00231976">
        <w:rPr>
          <w:rFonts w:ascii="Calibri" w:hAnsi="Calibri" w:cs="Calibri"/>
          <w:szCs w:val="22"/>
        </w:rPr>
        <w:t xml:space="preserve">warding </w:t>
      </w:r>
      <w:r w:rsidR="00CE0045">
        <w:rPr>
          <w:rFonts w:ascii="Calibri" w:hAnsi="Calibri" w:cs="Calibri"/>
          <w:szCs w:val="22"/>
        </w:rPr>
        <w:t>for meeting performance</w:t>
      </w:r>
      <w:r w:rsidR="00431D6E" w:rsidRPr="00231976">
        <w:rPr>
          <w:rFonts w:ascii="Calibri" w:hAnsi="Calibri" w:cs="Calibri"/>
          <w:szCs w:val="22"/>
        </w:rPr>
        <w:t xml:space="preserve"> objectives with extra financial payments</w:t>
      </w:r>
      <w:r w:rsidR="00081B17">
        <w:rPr>
          <w:rFonts w:ascii="Calibri" w:hAnsi="Calibri" w:cs="Calibri"/>
          <w:szCs w:val="22"/>
        </w:rPr>
        <w:t>,</w:t>
      </w:r>
      <w:r w:rsidR="003A7F79" w:rsidRPr="00231976">
        <w:rPr>
          <w:rFonts w:ascii="Calibri" w:hAnsi="Calibri" w:cs="Calibri"/>
          <w:szCs w:val="22"/>
        </w:rPr>
        <w:t xml:space="preserve"> align</w:t>
      </w:r>
      <w:r w:rsidR="00081B17">
        <w:rPr>
          <w:rFonts w:ascii="Calibri" w:hAnsi="Calibri" w:cs="Calibri"/>
          <w:szCs w:val="22"/>
        </w:rPr>
        <w:t>ing</w:t>
      </w:r>
      <w:r w:rsidR="003A7F79" w:rsidRPr="00231976">
        <w:rPr>
          <w:rFonts w:ascii="Calibri" w:hAnsi="Calibri" w:cs="Calibri"/>
          <w:szCs w:val="22"/>
        </w:rPr>
        <w:t xml:space="preserve"> compensation with outcomes, incentivi</w:t>
      </w:r>
      <w:r w:rsidR="00D53D05" w:rsidRPr="00231976">
        <w:rPr>
          <w:rFonts w:ascii="Calibri" w:hAnsi="Calibri" w:cs="Calibri"/>
          <w:szCs w:val="22"/>
        </w:rPr>
        <w:t>s</w:t>
      </w:r>
      <w:r w:rsidR="003A7F79" w:rsidRPr="00231976">
        <w:rPr>
          <w:rFonts w:ascii="Calibri" w:hAnsi="Calibri" w:cs="Calibri"/>
          <w:szCs w:val="22"/>
        </w:rPr>
        <w:t>ing employees to achieve specific goals. While PRP drive</w:t>
      </w:r>
      <w:r w:rsidR="00400E40">
        <w:rPr>
          <w:rFonts w:ascii="Calibri" w:hAnsi="Calibri" w:cs="Calibri"/>
          <w:szCs w:val="22"/>
        </w:rPr>
        <w:t>s</w:t>
      </w:r>
      <w:r w:rsidR="003A7F79" w:rsidRPr="00231976">
        <w:rPr>
          <w:rFonts w:ascii="Calibri" w:hAnsi="Calibri" w:cs="Calibri"/>
          <w:szCs w:val="22"/>
        </w:rPr>
        <w:t xml:space="preserve"> motivation and productivity, its </w:t>
      </w:r>
      <w:r w:rsidR="00CB2EF3">
        <w:rPr>
          <w:rFonts w:ascii="Calibri" w:hAnsi="Calibri" w:cs="Calibri"/>
          <w:szCs w:val="22"/>
        </w:rPr>
        <w:t>success</w:t>
      </w:r>
      <w:r w:rsidR="003A7F79" w:rsidRPr="00231976">
        <w:rPr>
          <w:rFonts w:ascii="Calibri" w:hAnsi="Calibri" w:cs="Calibri"/>
          <w:szCs w:val="22"/>
        </w:rPr>
        <w:t xml:space="preserve"> depends on its implement</w:t>
      </w:r>
      <w:r w:rsidR="00B832B7" w:rsidRPr="00231976">
        <w:rPr>
          <w:rFonts w:ascii="Calibri" w:hAnsi="Calibri" w:cs="Calibri"/>
          <w:szCs w:val="22"/>
        </w:rPr>
        <w:t>ation</w:t>
      </w:r>
      <w:r w:rsidR="003A7F79" w:rsidRPr="00231976">
        <w:rPr>
          <w:rFonts w:ascii="Calibri" w:hAnsi="Calibri" w:cs="Calibri"/>
          <w:szCs w:val="22"/>
        </w:rPr>
        <w:t xml:space="preserve"> and alignment with culture.</w:t>
      </w:r>
      <w:r w:rsidR="009F2034" w:rsidRPr="00231976">
        <w:rPr>
          <w:rFonts w:ascii="Calibri" w:hAnsi="Calibri" w:cs="Calibri"/>
          <w:szCs w:val="22"/>
        </w:rPr>
        <w:t xml:space="preserve"> Waite et al (2021) claim </w:t>
      </w:r>
      <w:r w:rsidR="00500008" w:rsidRPr="00231976">
        <w:rPr>
          <w:rFonts w:ascii="Calibri" w:hAnsi="Calibri" w:cs="Calibri"/>
          <w:szCs w:val="22"/>
        </w:rPr>
        <w:t>PRP motivate</w:t>
      </w:r>
      <w:r w:rsidR="00395EDF">
        <w:rPr>
          <w:rFonts w:ascii="Calibri" w:hAnsi="Calibri" w:cs="Calibri"/>
          <w:szCs w:val="22"/>
        </w:rPr>
        <w:t>s</w:t>
      </w:r>
      <w:r w:rsidR="00500008" w:rsidRPr="00231976">
        <w:rPr>
          <w:rFonts w:ascii="Calibri" w:hAnsi="Calibri" w:cs="Calibri"/>
          <w:szCs w:val="22"/>
        </w:rPr>
        <w:t xml:space="preserve"> individuals</w:t>
      </w:r>
      <w:r w:rsidR="00CB57B4" w:rsidRPr="00231976">
        <w:rPr>
          <w:rFonts w:ascii="Calibri" w:hAnsi="Calibri" w:cs="Calibri"/>
          <w:szCs w:val="22"/>
        </w:rPr>
        <w:t xml:space="preserve"> to achieve higher statistics, </w:t>
      </w:r>
      <w:r w:rsidR="00D06100" w:rsidRPr="00231976">
        <w:rPr>
          <w:rFonts w:ascii="Calibri" w:hAnsi="Calibri" w:cs="Calibri"/>
          <w:szCs w:val="22"/>
        </w:rPr>
        <w:t xml:space="preserve">however PRP can </w:t>
      </w:r>
      <w:r w:rsidR="006B505D">
        <w:rPr>
          <w:rFonts w:ascii="Calibri" w:hAnsi="Calibri" w:cs="Calibri"/>
          <w:szCs w:val="22"/>
        </w:rPr>
        <w:t>cause conflict</w:t>
      </w:r>
      <w:r w:rsidR="00D06100" w:rsidRPr="00231976">
        <w:rPr>
          <w:rFonts w:ascii="Calibri" w:hAnsi="Calibri" w:cs="Calibri"/>
          <w:szCs w:val="22"/>
        </w:rPr>
        <w:t>, be</w:t>
      </w:r>
      <w:r w:rsidR="00AF7782">
        <w:rPr>
          <w:rFonts w:ascii="Calibri" w:hAnsi="Calibri" w:cs="Calibri"/>
          <w:szCs w:val="22"/>
        </w:rPr>
        <w:t>ing</w:t>
      </w:r>
      <w:r w:rsidR="00D06100" w:rsidRPr="00231976">
        <w:rPr>
          <w:rFonts w:ascii="Calibri" w:hAnsi="Calibri" w:cs="Calibri"/>
          <w:szCs w:val="22"/>
        </w:rPr>
        <w:t xml:space="preserve"> difficult to set </w:t>
      </w:r>
      <w:r w:rsidR="00ED1E45" w:rsidRPr="00231976">
        <w:rPr>
          <w:rFonts w:ascii="Calibri" w:hAnsi="Calibri" w:cs="Calibri"/>
          <w:szCs w:val="22"/>
        </w:rPr>
        <w:t xml:space="preserve">and fairly assess performance targets. </w:t>
      </w:r>
      <w:r w:rsidR="00555512" w:rsidRPr="00231976">
        <w:rPr>
          <w:rFonts w:ascii="Calibri" w:hAnsi="Calibri" w:cs="Calibri"/>
          <w:szCs w:val="22"/>
        </w:rPr>
        <w:t xml:space="preserve">Employees often feel motivated and encouraged to achieve goals when their </w:t>
      </w:r>
      <w:r w:rsidR="00045E77" w:rsidRPr="00231976">
        <w:rPr>
          <w:rFonts w:ascii="Calibri" w:hAnsi="Calibri" w:cs="Calibri"/>
          <w:szCs w:val="22"/>
        </w:rPr>
        <w:t xml:space="preserve">pay is closely linked to performance. </w:t>
      </w:r>
      <w:r w:rsidR="00D8003B" w:rsidRPr="00231976">
        <w:rPr>
          <w:rFonts w:ascii="Calibri" w:hAnsi="Calibri" w:cs="Calibri"/>
          <w:szCs w:val="22"/>
        </w:rPr>
        <w:t xml:space="preserve">Considering </w:t>
      </w:r>
      <w:r w:rsidR="00E57EFC">
        <w:rPr>
          <w:rFonts w:ascii="Calibri" w:hAnsi="Calibri" w:cs="Calibri"/>
          <w:szCs w:val="22"/>
        </w:rPr>
        <w:t>team performance</w:t>
      </w:r>
      <w:r w:rsidR="00D8003B" w:rsidRPr="00231976">
        <w:rPr>
          <w:rFonts w:ascii="Calibri" w:hAnsi="Calibri" w:cs="Calibri"/>
          <w:szCs w:val="22"/>
        </w:rPr>
        <w:t xml:space="preserve">, </w:t>
      </w:r>
      <w:r w:rsidR="00270BAD" w:rsidRPr="00231976">
        <w:rPr>
          <w:rFonts w:ascii="Calibri" w:hAnsi="Calibri" w:cs="Calibri"/>
          <w:szCs w:val="22"/>
        </w:rPr>
        <w:t>PRP foster</w:t>
      </w:r>
      <w:r w:rsidR="00325E08">
        <w:rPr>
          <w:rFonts w:ascii="Calibri" w:hAnsi="Calibri" w:cs="Calibri"/>
          <w:szCs w:val="22"/>
        </w:rPr>
        <w:t>s</w:t>
      </w:r>
      <w:r w:rsidR="00720F99" w:rsidRPr="00231976">
        <w:rPr>
          <w:rFonts w:ascii="Calibri" w:hAnsi="Calibri" w:cs="Calibri"/>
          <w:szCs w:val="22"/>
        </w:rPr>
        <w:t xml:space="preserve"> collaboration between employees working together hit</w:t>
      </w:r>
      <w:r w:rsidR="00006F30">
        <w:rPr>
          <w:rFonts w:ascii="Calibri" w:hAnsi="Calibri" w:cs="Calibri"/>
          <w:szCs w:val="22"/>
        </w:rPr>
        <w:t>ting</w:t>
      </w:r>
      <w:r w:rsidR="00720F99" w:rsidRPr="00231976">
        <w:rPr>
          <w:rFonts w:ascii="Calibri" w:hAnsi="Calibri" w:cs="Calibri"/>
          <w:szCs w:val="22"/>
        </w:rPr>
        <w:t xml:space="preserve"> shared targets, however </w:t>
      </w:r>
      <w:r w:rsidR="008A5FA5" w:rsidRPr="00231976">
        <w:rPr>
          <w:rFonts w:ascii="Calibri" w:hAnsi="Calibri" w:cs="Calibri"/>
          <w:szCs w:val="22"/>
        </w:rPr>
        <w:t>Armstrong (</w:t>
      </w:r>
      <w:r w:rsidR="00720F99" w:rsidRPr="00231976">
        <w:rPr>
          <w:rFonts w:ascii="Calibri" w:hAnsi="Calibri" w:cs="Calibri"/>
          <w:szCs w:val="22"/>
        </w:rPr>
        <w:t>20</w:t>
      </w:r>
      <w:r w:rsidR="008A5FA5" w:rsidRPr="00231976">
        <w:rPr>
          <w:rFonts w:ascii="Calibri" w:hAnsi="Calibri" w:cs="Calibri"/>
          <w:szCs w:val="22"/>
        </w:rPr>
        <w:t>21</w:t>
      </w:r>
      <w:r w:rsidR="00720F99" w:rsidRPr="00231976">
        <w:rPr>
          <w:rFonts w:ascii="Calibri" w:hAnsi="Calibri" w:cs="Calibri"/>
          <w:szCs w:val="22"/>
        </w:rPr>
        <w:t>)</w:t>
      </w:r>
      <w:r w:rsidR="00381350" w:rsidRPr="00231976">
        <w:rPr>
          <w:rFonts w:ascii="Calibri" w:hAnsi="Calibri" w:cs="Calibri"/>
          <w:szCs w:val="22"/>
        </w:rPr>
        <w:t xml:space="preserve"> state morale can be compromised</w:t>
      </w:r>
      <w:r w:rsidR="002273D3" w:rsidRPr="00231976">
        <w:rPr>
          <w:rFonts w:ascii="Calibri" w:hAnsi="Calibri" w:cs="Calibri"/>
          <w:szCs w:val="22"/>
        </w:rPr>
        <w:t xml:space="preserve">, when disparities in contributions and bias lead to conflict. </w:t>
      </w:r>
      <w:r w:rsidR="008500E3" w:rsidRPr="00231976">
        <w:rPr>
          <w:rFonts w:ascii="Calibri" w:hAnsi="Calibri" w:cs="Calibri"/>
          <w:szCs w:val="22"/>
        </w:rPr>
        <w:t xml:space="preserve">PRP </w:t>
      </w:r>
      <w:r w:rsidR="00A943DC" w:rsidRPr="00231976">
        <w:rPr>
          <w:rFonts w:ascii="Calibri" w:hAnsi="Calibri" w:cs="Calibri"/>
          <w:szCs w:val="22"/>
        </w:rPr>
        <w:t>can</w:t>
      </w:r>
      <w:r w:rsidR="008500E3" w:rsidRPr="00231976">
        <w:rPr>
          <w:rFonts w:ascii="Calibri" w:hAnsi="Calibri" w:cs="Calibri"/>
          <w:szCs w:val="22"/>
        </w:rPr>
        <w:t xml:space="preserve"> enhance individual, team, and organisational performance by aligning rewards with outcomes.</w:t>
      </w:r>
      <w:r w:rsidR="003549FD" w:rsidRPr="00231976">
        <w:rPr>
          <w:rFonts w:ascii="Calibri" w:hAnsi="Calibri" w:cs="Calibri"/>
          <w:szCs w:val="22"/>
        </w:rPr>
        <w:t xml:space="preserve"> </w:t>
      </w:r>
      <w:r w:rsidR="00BA3648" w:rsidRPr="00231976">
        <w:rPr>
          <w:rFonts w:ascii="Calibri" w:hAnsi="Calibri" w:cs="Calibri"/>
          <w:szCs w:val="22"/>
        </w:rPr>
        <w:t>Milkovich et al (2020)</w:t>
      </w:r>
      <w:r w:rsidR="00254024">
        <w:rPr>
          <w:rFonts w:ascii="Calibri" w:hAnsi="Calibri" w:cs="Calibri"/>
          <w:szCs w:val="22"/>
        </w:rPr>
        <w:t xml:space="preserve"> argues</w:t>
      </w:r>
      <w:r w:rsidR="00ED4A6F" w:rsidRPr="00231976">
        <w:rPr>
          <w:rFonts w:ascii="Calibri" w:hAnsi="Calibri" w:cs="Calibri"/>
          <w:szCs w:val="22"/>
        </w:rPr>
        <w:t xml:space="preserve">, </w:t>
      </w:r>
      <w:r w:rsidR="008538DA" w:rsidRPr="00231976">
        <w:rPr>
          <w:rFonts w:ascii="Calibri" w:hAnsi="Calibri" w:cs="Calibri"/>
          <w:szCs w:val="22"/>
        </w:rPr>
        <w:t xml:space="preserve">by </w:t>
      </w:r>
      <w:r w:rsidR="00981923" w:rsidRPr="00231976">
        <w:rPr>
          <w:rFonts w:ascii="Calibri" w:hAnsi="Calibri" w:cs="Calibri"/>
          <w:szCs w:val="22"/>
        </w:rPr>
        <w:t xml:space="preserve">linking rewards to </w:t>
      </w:r>
      <w:r w:rsidR="00632A15">
        <w:rPr>
          <w:rFonts w:ascii="Calibri" w:hAnsi="Calibri" w:cs="Calibri"/>
          <w:szCs w:val="22"/>
        </w:rPr>
        <w:t>set targets</w:t>
      </w:r>
      <w:r w:rsidR="00981923" w:rsidRPr="00231976">
        <w:rPr>
          <w:rFonts w:ascii="Calibri" w:hAnsi="Calibri" w:cs="Calibri"/>
          <w:szCs w:val="22"/>
        </w:rPr>
        <w:t xml:space="preserve">, </w:t>
      </w:r>
      <w:r w:rsidR="00AE7B57" w:rsidRPr="00231976">
        <w:rPr>
          <w:rFonts w:ascii="Calibri" w:hAnsi="Calibri" w:cs="Calibri"/>
          <w:szCs w:val="22"/>
        </w:rPr>
        <w:t xml:space="preserve">PRP promotes employee </w:t>
      </w:r>
      <w:r w:rsidR="005E1489" w:rsidRPr="00231976">
        <w:rPr>
          <w:rFonts w:ascii="Calibri" w:hAnsi="Calibri" w:cs="Calibri"/>
          <w:szCs w:val="22"/>
        </w:rPr>
        <w:t>advancement</w:t>
      </w:r>
      <w:r w:rsidR="00AE7B57" w:rsidRPr="00231976">
        <w:rPr>
          <w:rFonts w:ascii="Calibri" w:hAnsi="Calibri" w:cs="Calibri"/>
          <w:szCs w:val="22"/>
        </w:rPr>
        <w:t xml:space="preserve"> aligning with organisational priorities</w:t>
      </w:r>
      <w:r w:rsidR="00130C35" w:rsidRPr="00231976">
        <w:rPr>
          <w:rFonts w:ascii="Calibri" w:hAnsi="Calibri" w:cs="Calibri"/>
          <w:szCs w:val="22"/>
        </w:rPr>
        <w:t xml:space="preserve">, improving overall performance. </w:t>
      </w:r>
      <w:r w:rsidR="00E76D49" w:rsidRPr="00231976">
        <w:rPr>
          <w:rFonts w:ascii="Calibri" w:hAnsi="Calibri" w:cs="Calibri"/>
          <w:szCs w:val="22"/>
        </w:rPr>
        <w:t xml:space="preserve">Competitive PRP schemes </w:t>
      </w:r>
      <w:r w:rsidR="000A2306" w:rsidRPr="00231976">
        <w:rPr>
          <w:rFonts w:ascii="Calibri" w:hAnsi="Calibri" w:cs="Calibri"/>
          <w:szCs w:val="22"/>
        </w:rPr>
        <w:t>help attract and retain high performers</w:t>
      </w:r>
      <w:r w:rsidR="006E25B1" w:rsidRPr="00231976">
        <w:rPr>
          <w:rFonts w:ascii="Calibri" w:hAnsi="Calibri" w:cs="Calibri"/>
          <w:szCs w:val="22"/>
        </w:rPr>
        <w:t xml:space="preserve"> and motivated employees, something Eco-Insulate has struggled with.</w:t>
      </w:r>
    </w:p>
    <w:p w14:paraId="38666257" w14:textId="238371D1" w:rsidR="00EB06DB" w:rsidRPr="00231976" w:rsidRDefault="005C5324" w:rsidP="00280B7E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ab/>
      </w:r>
      <w:r w:rsidR="00434A43" w:rsidRPr="00231976">
        <w:rPr>
          <w:rFonts w:ascii="Calibri" w:hAnsi="Calibri" w:cs="Calibri"/>
          <w:szCs w:val="22"/>
        </w:rPr>
        <w:t xml:space="preserve">Armstrong &amp; Brown (2023) describe </w:t>
      </w:r>
      <w:r w:rsidR="00B832B7" w:rsidRPr="00231976">
        <w:rPr>
          <w:rFonts w:ascii="Calibri" w:hAnsi="Calibri" w:cs="Calibri"/>
          <w:szCs w:val="22"/>
        </w:rPr>
        <w:t>CRP</w:t>
      </w:r>
      <w:r w:rsidR="00C20CFB" w:rsidRPr="00231976">
        <w:rPr>
          <w:rFonts w:ascii="Calibri" w:hAnsi="Calibri" w:cs="Calibri"/>
          <w:szCs w:val="22"/>
        </w:rPr>
        <w:t xml:space="preserve"> as </w:t>
      </w:r>
      <w:r w:rsidR="00B950CC" w:rsidRPr="00231976">
        <w:rPr>
          <w:rFonts w:ascii="Calibri" w:hAnsi="Calibri" w:cs="Calibri"/>
          <w:szCs w:val="22"/>
        </w:rPr>
        <w:t xml:space="preserve">rewarding </w:t>
      </w:r>
      <w:r w:rsidR="004B7858" w:rsidRPr="00231976">
        <w:rPr>
          <w:rFonts w:ascii="Calibri" w:hAnsi="Calibri" w:cs="Calibri"/>
          <w:szCs w:val="22"/>
        </w:rPr>
        <w:t xml:space="preserve">employees </w:t>
      </w:r>
      <w:r w:rsidR="00334299">
        <w:rPr>
          <w:rFonts w:ascii="Calibri" w:hAnsi="Calibri" w:cs="Calibri"/>
          <w:szCs w:val="22"/>
        </w:rPr>
        <w:t>for</w:t>
      </w:r>
      <w:r w:rsidR="002B61C0">
        <w:rPr>
          <w:rFonts w:ascii="Calibri" w:hAnsi="Calibri" w:cs="Calibri"/>
          <w:szCs w:val="22"/>
        </w:rPr>
        <w:t xml:space="preserve"> demonstrated com</w:t>
      </w:r>
      <w:r w:rsidR="00062035">
        <w:rPr>
          <w:rFonts w:ascii="Calibri" w:hAnsi="Calibri" w:cs="Calibri"/>
          <w:szCs w:val="22"/>
        </w:rPr>
        <w:t>petencies</w:t>
      </w:r>
      <w:r w:rsidR="005C7464" w:rsidRPr="00231976">
        <w:rPr>
          <w:rFonts w:ascii="Calibri" w:hAnsi="Calibri" w:cs="Calibri"/>
          <w:szCs w:val="22"/>
        </w:rPr>
        <w:t xml:space="preserve"> and </w:t>
      </w:r>
      <w:proofErr w:type="gramStart"/>
      <w:r w:rsidR="005C7464" w:rsidRPr="00231976">
        <w:rPr>
          <w:rFonts w:ascii="Calibri" w:hAnsi="Calibri" w:cs="Calibri"/>
          <w:szCs w:val="22"/>
        </w:rPr>
        <w:t>competency</w:t>
      </w:r>
      <w:proofErr w:type="gramEnd"/>
      <w:r w:rsidR="005C7464" w:rsidRPr="00231976">
        <w:rPr>
          <w:rFonts w:ascii="Calibri" w:hAnsi="Calibri" w:cs="Calibri"/>
          <w:szCs w:val="22"/>
        </w:rPr>
        <w:t xml:space="preserve"> as </w:t>
      </w:r>
      <w:r w:rsidR="006C3912" w:rsidRPr="00231976">
        <w:rPr>
          <w:rFonts w:ascii="Calibri" w:hAnsi="Calibri" w:cs="Calibri"/>
          <w:szCs w:val="22"/>
        </w:rPr>
        <w:t xml:space="preserve">an underlying characteristic of someone who </w:t>
      </w:r>
      <w:r w:rsidR="000213BF" w:rsidRPr="00231976">
        <w:rPr>
          <w:rFonts w:ascii="Calibri" w:hAnsi="Calibri" w:cs="Calibri"/>
          <w:szCs w:val="22"/>
        </w:rPr>
        <w:t>fosters superior performance</w:t>
      </w:r>
      <w:r w:rsidR="00F71BC0" w:rsidRPr="00231976">
        <w:rPr>
          <w:rFonts w:ascii="Calibri" w:hAnsi="Calibri" w:cs="Calibri"/>
          <w:szCs w:val="22"/>
        </w:rPr>
        <w:t xml:space="preserve">. </w:t>
      </w:r>
      <w:r w:rsidR="009D515B">
        <w:rPr>
          <w:rFonts w:ascii="Calibri" w:hAnsi="Calibri" w:cs="Calibri"/>
          <w:szCs w:val="22"/>
        </w:rPr>
        <w:t>R</w:t>
      </w:r>
      <w:r w:rsidR="0029285B" w:rsidRPr="00231976">
        <w:rPr>
          <w:rFonts w:ascii="Calibri" w:hAnsi="Calibri" w:cs="Calibri"/>
          <w:szCs w:val="22"/>
        </w:rPr>
        <w:t xml:space="preserve">ewarding competencies like leadership, </w:t>
      </w:r>
      <w:r w:rsidR="005E3EE2" w:rsidRPr="00231976">
        <w:rPr>
          <w:rFonts w:ascii="Calibri" w:hAnsi="Calibri" w:cs="Calibri"/>
          <w:szCs w:val="22"/>
        </w:rPr>
        <w:t xml:space="preserve">teamwork and problem solving, </w:t>
      </w:r>
      <w:r w:rsidR="00EA0777">
        <w:rPr>
          <w:rFonts w:ascii="Calibri" w:hAnsi="Calibri" w:cs="Calibri"/>
          <w:szCs w:val="22"/>
        </w:rPr>
        <w:t>encourag</w:t>
      </w:r>
      <w:r w:rsidR="009D515B">
        <w:rPr>
          <w:rFonts w:ascii="Calibri" w:hAnsi="Calibri" w:cs="Calibri"/>
          <w:szCs w:val="22"/>
        </w:rPr>
        <w:t>es</w:t>
      </w:r>
      <w:r w:rsidR="003F00CA">
        <w:rPr>
          <w:rFonts w:ascii="Calibri" w:hAnsi="Calibri" w:cs="Calibri"/>
          <w:szCs w:val="22"/>
        </w:rPr>
        <w:t xml:space="preserve"> excellence</w:t>
      </w:r>
      <w:r w:rsidR="005E3EE2" w:rsidRPr="00231976">
        <w:rPr>
          <w:rFonts w:ascii="Calibri" w:hAnsi="Calibri" w:cs="Calibri"/>
          <w:szCs w:val="22"/>
        </w:rPr>
        <w:t xml:space="preserve"> in </w:t>
      </w:r>
      <w:r w:rsidR="00EA0777">
        <w:rPr>
          <w:rFonts w:ascii="Calibri" w:hAnsi="Calibri" w:cs="Calibri"/>
          <w:szCs w:val="22"/>
        </w:rPr>
        <w:t>t</w:t>
      </w:r>
      <w:r w:rsidR="005E3EE2" w:rsidRPr="00231976">
        <w:rPr>
          <w:rFonts w:ascii="Calibri" w:hAnsi="Calibri" w:cs="Calibri"/>
          <w:szCs w:val="22"/>
        </w:rPr>
        <w:t>echnical and interpersonal skills.</w:t>
      </w:r>
      <w:r w:rsidR="006C4377" w:rsidRPr="00231976">
        <w:rPr>
          <w:rFonts w:ascii="Calibri" w:hAnsi="Calibri" w:cs="Calibri"/>
          <w:szCs w:val="22"/>
        </w:rPr>
        <w:t xml:space="preserve"> Considering individual performance, </w:t>
      </w:r>
      <w:r w:rsidR="0045346A" w:rsidRPr="00231976">
        <w:rPr>
          <w:rFonts w:ascii="Calibri" w:hAnsi="Calibri" w:cs="Calibri"/>
          <w:szCs w:val="22"/>
        </w:rPr>
        <w:t xml:space="preserve">whilst CRP encourages employees to </w:t>
      </w:r>
      <w:r w:rsidR="00110323" w:rsidRPr="00231976">
        <w:rPr>
          <w:rFonts w:ascii="Calibri" w:hAnsi="Calibri" w:cs="Calibri"/>
          <w:szCs w:val="22"/>
        </w:rPr>
        <w:t xml:space="preserve">demonstrate competencies </w:t>
      </w:r>
      <w:r w:rsidR="00D3386C" w:rsidRPr="00231976">
        <w:rPr>
          <w:rFonts w:ascii="Calibri" w:hAnsi="Calibri" w:cs="Calibri"/>
          <w:szCs w:val="22"/>
        </w:rPr>
        <w:t xml:space="preserve">set through frameworks, Waite et al (2021) </w:t>
      </w:r>
      <w:r w:rsidR="00F3008E" w:rsidRPr="00231976">
        <w:rPr>
          <w:rFonts w:ascii="Calibri" w:hAnsi="Calibri" w:cs="Calibri"/>
          <w:szCs w:val="22"/>
        </w:rPr>
        <w:t xml:space="preserve">highlights the importance of individuals </w:t>
      </w:r>
      <w:r w:rsidR="00F6214A" w:rsidRPr="00231976">
        <w:rPr>
          <w:rFonts w:ascii="Calibri" w:hAnsi="Calibri" w:cs="Calibri"/>
          <w:szCs w:val="22"/>
        </w:rPr>
        <w:t xml:space="preserve">applying </w:t>
      </w:r>
      <w:r w:rsidR="000674D7">
        <w:rPr>
          <w:rFonts w:ascii="Calibri" w:hAnsi="Calibri" w:cs="Calibri"/>
          <w:szCs w:val="22"/>
        </w:rPr>
        <w:t>that competence</w:t>
      </w:r>
      <w:r w:rsidR="00F549B7">
        <w:rPr>
          <w:rFonts w:ascii="Calibri" w:hAnsi="Calibri" w:cs="Calibri"/>
          <w:szCs w:val="22"/>
        </w:rPr>
        <w:t xml:space="preserve">, </w:t>
      </w:r>
      <w:r w:rsidR="006E60FF">
        <w:rPr>
          <w:rFonts w:ascii="Calibri" w:hAnsi="Calibri" w:cs="Calibri"/>
          <w:szCs w:val="22"/>
        </w:rPr>
        <w:t>explainin</w:t>
      </w:r>
      <w:r w:rsidR="00F549B7">
        <w:rPr>
          <w:rFonts w:ascii="Calibri" w:hAnsi="Calibri" w:cs="Calibri"/>
          <w:szCs w:val="22"/>
        </w:rPr>
        <w:t>g</w:t>
      </w:r>
      <w:r w:rsidR="00F6214A" w:rsidRPr="00231976">
        <w:rPr>
          <w:rFonts w:ascii="Calibri" w:hAnsi="Calibri" w:cs="Calibri"/>
          <w:szCs w:val="22"/>
        </w:rPr>
        <w:t xml:space="preserve"> it is </w:t>
      </w:r>
      <w:r w:rsidR="00A27672" w:rsidRPr="00231976">
        <w:rPr>
          <w:rFonts w:ascii="Calibri" w:hAnsi="Calibri" w:cs="Calibri"/>
          <w:szCs w:val="22"/>
        </w:rPr>
        <w:t xml:space="preserve">insufficient to have acquired said </w:t>
      </w:r>
      <w:r w:rsidR="006E2AF9" w:rsidRPr="00231976">
        <w:rPr>
          <w:rFonts w:ascii="Calibri" w:hAnsi="Calibri" w:cs="Calibri"/>
          <w:szCs w:val="22"/>
        </w:rPr>
        <w:t xml:space="preserve">competence without practical application. </w:t>
      </w:r>
      <w:r w:rsidR="004C45BB" w:rsidRPr="00231976">
        <w:rPr>
          <w:rFonts w:ascii="Calibri" w:hAnsi="Calibri" w:cs="Calibri"/>
          <w:szCs w:val="22"/>
        </w:rPr>
        <w:t xml:space="preserve">A strong focus on </w:t>
      </w:r>
      <w:r w:rsidR="0057175A" w:rsidRPr="00231976">
        <w:rPr>
          <w:rFonts w:ascii="Calibri" w:hAnsi="Calibri" w:cs="Calibri"/>
          <w:szCs w:val="22"/>
        </w:rPr>
        <w:t>ind</w:t>
      </w:r>
      <w:r w:rsidR="008D6EF5" w:rsidRPr="00231976">
        <w:rPr>
          <w:rFonts w:ascii="Calibri" w:hAnsi="Calibri" w:cs="Calibri"/>
          <w:szCs w:val="22"/>
        </w:rPr>
        <w:t>ividua</w:t>
      </w:r>
      <w:r w:rsidR="0057175A" w:rsidRPr="00231976">
        <w:rPr>
          <w:rFonts w:ascii="Calibri" w:hAnsi="Calibri" w:cs="Calibri"/>
          <w:szCs w:val="22"/>
        </w:rPr>
        <w:t xml:space="preserve">l competencies can negate collaboration and </w:t>
      </w:r>
      <w:r w:rsidR="005C09DF" w:rsidRPr="00231976">
        <w:rPr>
          <w:rFonts w:ascii="Calibri" w:hAnsi="Calibri" w:cs="Calibri"/>
          <w:szCs w:val="22"/>
        </w:rPr>
        <w:t>teamwork</w:t>
      </w:r>
      <w:r w:rsidR="0057175A" w:rsidRPr="00231976">
        <w:rPr>
          <w:rFonts w:ascii="Calibri" w:hAnsi="Calibri" w:cs="Calibri"/>
          <w:szCs w:val="22"/>
        </w:rPr>
        <w:t>.</w:t>
      </w:r>
      <w:r w:rsidR="00CB0922" w:rsidRPr="00231976">
        <w:rPr>
          <w:rFonts w:ascii="Calibri" w:hAnsi="Calibri" w:cs="Calibri"/>
          <w:szCs w:val="22"/>
        </w:rPr>
        <w:t xml:space="preserve"> Lawler (1993) </w:t>
      </w:r>
      <w:r w:rsidR="00F22B67" w:rsidRPr="00231976">
        <w:rPr>
          <w:rFonts w:ascii="Calibri" w:hAnsi="Calibri" w:cs="Calibri"/>
          <w:szCs w:val="22"/>
        </w:rPr>
        <w:t xml:space="preserve">raised concerns </w:t>
      </w:r>
      <w:r w:rsidR="00B832B7" w:rsidRPr="00231976">
        <w:rPr>
          <w:rFonts w:ascii="Calibri" w:hAnsi="Calibri" w:cs="Calibri"/>
          <w:szCs w:val="22"/>
        </w:rPr>
        <w:t>regarding</w:t>
      </w:r>
      <w:r w:rsidR="00F22B67" w:rsidRPr="00231976">
        <w:rPr>
          <w:rFonts w:ascii="Calibri" w:hAnsi="Calibri" w:cs="Calibri"/>
          <w:szCs w:val="22"/>
        </w:rPr>
        <w:t xml:space="preserve"> schemes that reward</w:t>
      </w:r>
      <w:r w:rsidR="007F66CB" w:rsidRPr="00231976">
        <w:rPr>
          <w:rFonts w:ascii="Calibri" w:hAnsi="Calibri" w:cs="Calibri"/>
          <w:szCs w:val="22"/>
        </w:rPr>
        <w:t xml:space="preserve"> individual personality traits</w:t>
      </w:r>
      <w:r w:rsidR="008800E8">
        <w:rPr>
          <w:rFonts w:ascii="Calibri" w:hAnsi="Calibri" w:cs="Calibri"/>
          <w:szCs w:val="22"/>
        </w:rPr>
        <w:t xml:space="preserve">, </w:t>
      </w:r>
      <w:r w:rsidR="00D02F3C" w:rsidRPr="00231976">
        <w:rPr>
          <w:rFonts w:ascii="Calibri" w:hAnsi="Calibri" w:cs="Calibri"/>
          <w:szCs w:val="22"/>
        </w:rPr>
        <w:t xml:space="preserve">these schemes work better linked to </w:t>
      </w:r>
      <w:r w:rsidR="00051E1A" w:rsidRPr="00231976">
        <w:rPr>
          <w:rFonts w:ascii="Calibri" w:hAnsi="Calibri" w:cs="Calibri"/>
          <w:szCs w:val="22"/>
        </w:rPr>
        <w:t>how well an individual can perform a task</w:t>
      </w:r>
      <w:r w:rsidR="00523613" w:rsidRPr="00231976">
        <w:rPr>
          <w:rFonts w:ascii="Calibri" w:hAnsi="Calibri" w:cs="Calibri"/>
          <w:szCs w:val="22"/>
        </w:rPr>
        <w:t xml:space="preserve"> </w:t>
      </w:r>
      <w:r w:rsidR="003056E9">
        <w:rPr>
          <w:rFonts w:ascii="Calibri" w:hAnsi="Calibri" w:cs="Calibri"/>
          <w:szCs w:val="22"/>
        </w:rPr>
        <w:t>that</w:t>
      </w:r>
      <w:r w:rsidR="003E575F">
        <w:rPr>
          <w:rFonts w:ascii="Calibri" w:hAnsi="Calibri" w:cs="Calibri"/>
          <w:szCs w:val="22"/>
        </w:rPr>
        <w:t xml:space="preserve"> is</w:t>
      </w:r>
      <w:r w:rsidR="00523613" w:rsidRPr="00231976">
        <w:rPr>
          <w:rFonts w:ascii="Calibri" w:hAnsi="Calibri" w:cs="Calibri"/>
          <w:szCs w:val="22"/>
        </w:rPr>
        <w:t xml:space="preserve"> adequate</w:t>
      </w:r>
      <w:r w:rsidR="003E575F">
        <w:rPr>
          <w:rFonts w:ascii="Calibri" w:hAnsi="Calibri" w:cs="Calibri"/>
          <w:szCs w:val="22"/>
        </w:rPr>
        <w:t xml:space="preserve">ly </w:t>
      </w:r>
      <w:r w:rsidR="00523613" w:rsidRPr="00231976">
        <w:rPr>
          <w:rFonts w:ascii="Calibri" w:hAnsi="Calibri" w:cs="Calibri"/>
          <w:szCs w:val="22"/>
        </w:rPr>
        <w:t>measure</w:t>
      </w:r>
      <w:r w:rsidR="003E575F">
        <w:rPr>
          <w:rFonts w:ascii="Calibri" w:hAnsi="Calibri" w:cs="Calibri"/>
          <w:szCs w:val="22"/>
        </w:rPr>
        <w:t>d</w:t>
      </w:r>
      <w:r w:rsidR="00523613" w:rsidRPr="00231976">
        <w:rPr>
          <w:rFonts w:ascii="Calibri" w:hAnsi="Calibri" w:cs="Calibri"/>
          <w:szCs w:val="22"/>
        </w:rPr>
        <w:t xml:space="preserve">. </w:t>
      </w:r>
    </w:p>
    <w:p w14:paraId="11F5614E" w14:textId="28EF6715" w:rsidR="00B65394" w:rsidRPr="003C2564" w:rsidRDefault="00CD296D" w:rsidP="008E619B">
      <w:pPr>
        <w:ind w:firstLine="720"/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>Considering team performance, CRP</w:t>
      </w:r>
      <w:r w:rsidR="0028254C" w:rsidRPr="00231976">
        <w:rPr>
          <w:rFonts w:ascii="Calibri" w:hAnsi="Calibri" w:cs="Calibri"/>
          <w:szCs w:val="22"/>
        </w:rPr>
        <w:t xml:space="preserve"> encourages people to enhance t</w:t>
      </w:r>
      <w:r w:rsidR="00835087" w:rsidRPr="00231976">
        <w:rPr>
          <w:rFonts w:ascii="Calibri" w:hAnsi="Calibri" w:cs="Calibri"/>
          <w:szCs w:val="22"/>
        </w:rPr>
        <w:t xml:space="preserve">heir competencies meaning </w:t>
      </w:r>
      <w:r w:rsidR="00933E33" w:rsidRPr="00231976">
        <w:rPr>
          <w:rFonts w:ascii="Calibri" w:hAnsi="Calibri" w:cs="Calibri"/>
          <w:szCs w:val="22"/>
        </w:rPr>
        <w:t xml:space="preserve">teams can </w:t>
      </w:r>
      <w:r w:rsidR="00F73660" w:rsidRPr="00231976">
        <w:rPr>
          <w:rFonts w:ascii="Calibri" w:hAnsi="Calibri" w:cs="Calibri"/>
          <w:szCs w:val="22"/>
        </w:rPr>
        <w:t xml:space="preserve">benefit as a united group with an enhanced pool of skills.  </w:t>
      </w:r>
      <w:r w:rsidR="00390C71" w:rsidRPr="00231976">
        <w:rPr>
          <w:rFonts w:ascii="Calibri" w:hAnsi="Calibri" w:cs="Calibri"/>
          <w:szCs w:val="22"/>
        </w:rPr>
        <w:t xml:space="preserve">Armstrong (2011) claims </w:t>
      </w:r>
      <w:r w:rsidR="0081389E" w:rsidRPr="00231976">
        <w:rPr>
          <w:rFonts w:ascii="Calibri" w:hAnsi="Calibri" w:cs="Calibri"/>
          <w:szCs w:val="22"/>
        </w:rPr>
        <w:t xml:space="preserve">shared rewards can strengthen team cohesion, </w:t>
      </w:r>
      <w:r w:rsidR="0073105F" w:rsidRPr="00231976">
        <w:rPr>
          <w:rFonts w:ascii="Calibri" w:hAnsi="Calibri" w:cs="Calibri"/>
          <w:szCs w:val="22"/>
        </w:rPr>
        <w:t>e</w:t>
      </w:r>
      <w:r w:rsidR="007744AD" w:rsidRPr="00231976">
        <w:rPr>
          <w:rFonts w:ascii="Calibri" w:hAnsi="Calibri" w:cs="Calibri"/>
          <w:szCs w:val="22"/>
        </w:rPr>
        <w:t xml:space="preserve">mulating </w:t>
      </w:r>
      <w:r w:rsidR="0073105F" w:rsidRPr="00231976">
        <w:rPr>
          <w:rFonts w:ascii="Calibri" w:hAnsi="Calibri" w:cs="Calibri"/>
          <w:szCs w:val="22"/>
        </w:rPr>
        <w:t xml:space="preserve">collective achievement. </w:t>
      </w:r>
      <w:r w:rsidR="00CB4B14" w:rsidRPr="00231976">
        <w:rPr>
          <w:rFonts w:ascii="Calibri" w:hAnsi="Calibri" w:cs="Calibri"/>
          <w:szCs w:val="22"/>
        </w:rPr>
        <w:t xml:space="preserve">When CRP </w:t>
      </w:r>
      <w:r w:rsidR="00CB4B14" w:rsidRPr="00231976">
        <w:rPr>
          <w:rFonts w:ascii="Calibri" w:hAnsi="Calibri" w:cs="Calibri"/>
          <w:szCs w:val="22"/>
        </w:rPr>
        <w:lastRenderedPageBreak/>
        <w:t xml:space="preserve">aligns with </w:t>
      </w:r>
      <w:r w:rsidR="00336BFF" w:rsidRPr="00231976">
        <w:rPr>
          <w:rFonts w:ascii="Calibri" w:hAnsi="Calibri" w:cs="Calibri"/>
          <w:szCs w:val="22"/>
        </w:rPr>
        <w:t>team-based competencies</w:t>
      </w:r>
      <w:r w:rsidR="00B8430B" w:rsidRPr="00231976">
        <w:rPr>
          <w:rFonts w:ascii="Calibri" w:hAnsi="Calibri" w:cs="Calibri"/>
          <w:szCs w:val="22"/>
        </w:rPr>
        <w:t>, it</w:t>
      </w:r>
      <w:r w:rsidR="003B17C7" w:rsidRPr="00231976">
        <w:rPr>
          <w:rFonts w:ascii="Calibri" w:hAnsi="Calibri" w:cs="Calibri"/>
          <w:szCs w:val="22"/>
        </w:rPr>
        <w:t xml:space="preserve"> r</w:t>
      </w:r>
      <w:r w:rsidR="00B8430B" w:rsidRPr="00231976">
        <w:rPr>
          <w:rFonts w:ascii="Calibri" w:hAnsi="Calibri" w:cs="Calibri"/>
          <w:szCs w:val="22"/>
        </w:rPr>
        <w:t xml:space="preserve">esults in </w:t>
      </w:r>
      <w:r w:rsidR="00336BFF" w:rsidRPr="00231976">
        <w:rPr>
          <w:rFonts w:ascii="Calibri" w:hAnsi="Calibri" w:cs="Calibri"/>
          <w:szCs w:val="22"/>
        </w:rPr>
        <w:t>a</w:t>
      </w:r>
      <w:r w:rsidR="00B8430B" w:rsidRPr="00231976">
        <w:rPr>
          <w:rFonts w:ascii="Calibri" w:hAnsi="Calibri" w:cs="Calibri"/>
          <w:szCs w:val="22"/>
        </w:rPr>
        <w:t xml:space="preserve"> united </w:t>
      </w:r>
      <w:r w:rsidR="00AB272D" w:rsidRPr="00231976">
        <w:rPr>
          <w:rFonts w:ascii="Calibri" w:hAnsi="Calibri" w:cs="Calibri"/>
          <w:szCs w:val="22"/>
        </w:rPr>
        <w:t xml:space="preserve">goal of shared objectives, enhancing cohesion. </w:t>
      </w:r>
      <w:r w:rsidR="00315226" w:rsidRPr="00231976">
        <w:rPr>
          <w:rFonts w:ascii="Calibri" w:hAnsi="Calibri" w:cs="Calibri"/>
          <w:szCs w:val="22"/>
        </w:rPr>
        <w:t>C</w:t>
      </w:r>
      <w:r w:rsidR="0073105F" w:rsidRPr="00231976">
        <w:rPr>
          <w:rFonts w:ascii="Calibri" w:hAnsi="Calibri" w:cs="Calibri"/>
          <w:szCs w:val="22"/>
        </w:rPr>
        <w:t xml:space="preserve">onsidering organisational performance, </w:t>
      </w:r>
      <w:r w:rsidR="00765105" w:rsidRPr="00231976">
        <w:rPr>
          <w:rFonts w:ascii="Calibri" w:hAnsi="Calibri" w:cs="Calibri"/>
          <w:szCs w:val="22"/>
        </w:rPr>
        <w:t xml:space="preserve">Brown &amp; </w:t>
      </w:r>
      <w:r w:rsidR="00753BE0" w:rsidRPr="00231976">
        <w:rPr>
          <w:rFonts w:ascii="Calibri" w:hAnsi="Calibri" w:cs="Calibri"/>
          <w:szCs w:val="22"/>
        </w:rPr>
        <w:t>Armstrong (1999)</w:t>
      </w:r>
      <w:r w:rsidR="00844735" w:rsidRPr="00231976">
        <w:rPr>
          <w:rFonts w:ascii="Calibri" w:hAnsi="Calibri" w:cs="Calibri"/>
          <w:szCs w:val="22"/>
        </w:rPr>
        <w:t xml:space="preserve"> argue</w:t>
      </w:r>
      <w:r w:rsidR="00765105" w:rsidRPr="00231976">
        <w:rPr>
          <w:rFonts w:ascii="Calibri" w:hAnsi="Calibri" w:cs="Calibri"/>
          <w:szCs w:val="22"/>
        </w:rPr>
        <w:t xml:space="preserve"> </w:t>
      </w:r>
      <w:r w:rsidR="000C7B8D" w:rsidRPr="00231976">
        <w:rPr>
          <w:rFonts w:ascii="Calibri" w:hAnsi="Calibri" w:cs="Calibri"/>
          <w:szCs w:val="22"/>
        </w:rPr>
        <w:t xml:space="preserve">successful </w:t>
      </w:r>
      <w:r w:rsidR="00C0245A" w:rsidRPr="00231976">
        <w:rPr>
          <w:rFonts w:ascii="Calibri" w:hAnsi="Calibri" w:cs="Calibri"/>
          <w:szCs w:val="22"/>
        </w:rPr>
        <w:t>organisations</w:t>
      </w:r>
      <w:r w:rsidR="000C7B8D" w:rsidRPr="00231976">
        <w:rPr>
          <w:rFonts w:ascii="Calibri" w:hAnsi="Calibri" w:cs="Calibri"/>
          <w:szCs w:val="22"/>
        </w:rPr>
        <w:t xml:space="preserve"> derive from a competent workforce, </w:t>
      </w:r>
      <w:r w:rsidR="00F03F54" w:rsidRPr="00231976">
        <w:rPr>
          <w:rFonts w:ascii="Calibri" w:hAnsi="Calibri" w:cs="Calibri"/>
          <w:szCs w:val="22"/>
        </w:rPr>
        <w:t xml:space="preserve">therefore paying for competency means an </w:t>
      </w:r>
      <w:r w:rsidR="00F03F54" w:rsidRPr="003C2564">
        <w:rPr>
          <w:rFonts w:ascii="Calibri" w:hAnsi="Calibri" w:cs="Calibri"/>
          <w:szCs w:val="22"/>
        </w:rPr>
        <w:t xml:space="preserve">organisation is </w:t>
      </w:r>
      <w:r w:rsidR="003056E9" w:rsidRPr="003C2564">
        <w:rPr>
          <w:rFonts w:ascii="Calibri" w:hAnsi="Calibri" w:cs="Calibri"/>
          <w:szCs w:val="22"/>
        </w:rPr>
        <w:t>forward thinking</w:t>
      </w:r>
      <w:r w:rsidR="00336BFF" w:rsidRPr="003C2564">
        <w:rPr>
          <w:rFonts w:ascii="Calibri" w:hAnsi="Calibri" w:cs="Calibri"/>
          <w:szCs w:val="22"/>
        </w:rPr>
        <w:t xml:space="preserve">. </w:t>
      </w:r>
      <w:r w:rsidR="00C0245A" w:rsidRPr="003C2564">
        <w:rPr>
          <w:rFonts w:ascii="Calibri" w:hAnsi="Calibri" w:cs="Calibri"/>
          <w:szCs w:val="22"/>
        </w:rPr>
        <w:t xml:space="preserve"> </w:t>
      </w:r>
      <w:r w:rsidR="00CE78B1" w:rsidRPr="003C2564">
        <w:rPr>
          <w:rFonts w:ascii="Calibri" w:hAnsi="Calibri" w:cs="Calibri"/>
          <w:szCs w:val="22"/>
        </w:rPr>
        <w:t>An organi</w:t>
      </w:r>
      <w:r w:rsidR="001806EB" w:rsidRPr="003C2564">
        <w:rPr>
          <w:rFonts w:ascii="Calibri" w:hAnsi="Calibri" w:cs="Calibri"/>
          <w:szCs w:val="22"/>
        </w:rPr>
        <w:t>s</w:t>
      </w:r>
      <w:r w:rsidR="00CE78B1" w:rsidRPr="003C2564">
        <w:rPr>
          <w:rFonts w:ascii="Calibri" w:hAnsi="Calibri" w:cs="Calibri"/>
          <w:szCs w:val="22"/>
        </w:rPr>
        <w:t>ation with a work</w:t>
      </w:r>
      <w:r w:rsidR="006908DC" w:rsidRPr="003C2564">
        <w:rPr>
          <w:rFonts w:ascii="Calibri" w:hAnsi="Calibri" w:cs="Calibri"/>
          <w:szCs w:val="22"/>
        </w:rPr>
        <w:t xml:space="preserve"> ethic</w:t>
      </w:r>
      <w:r w:rsidR="00CE78B1" w:rsidRPr="003C2564">
        <w:rPr>
          <w:rFonts w:ascii="Calibri" w:hAnsi="Calibri" w:cs="Calibri"/>
          <w:szCs w:val="22"/>
        </w:rPr>
        <w:t xml:space="preserve"> t</w:t>
      </w:r>
      <w:r w:rsidR="00C05A13" w:rsidRPr="003C2564">
        <w:rPr>
          <w:rFonts w:ascii="Calibri" w:hAnsi="Calibri" w:cs="Calibri"/>
          <w:szCs w:val="22"/>
        </w:rPr>
        <w:t>o</w:t>
      </w:r>
      <w:r w:rsidR="00CE78B1" w:rsidRPr="003C2564">
        <w:rPr>
          <w:rFonts w:ascii="Calibri" w:hAnsi="Calibri" w:cs="Calibri"/>
          <w:szCs w:val="22"/>
        </w:rPr>
        <w:t xml:space="preserve"> continuously develop relevant competencies is better equipped to adapt to market changes and innovation.</w:t>
      </w:r>
      <w:r w:rsidR="00E96940" w:rsidRPr="003C2564">
        <w:rPr>
          <w:rFonts w:ascii="Calibri" w:hAnsi="Calibri" w:cs="Calibri"/>
          <w:szCs w:val="22"/>
        </w:rPr>
        <w:t xml:space="preserve"> </w:t>
      </w:r>
      <w:proofErr w:type="gramStart"/>
      <w:r w:rsidR="003056E9" w:rsidRPr="003C2564">
        <w:rPr>
          <w:rFonts w:ascii="Calibri" w:hAnsi="Calibri" w:cs="Calibri"/>
          <w:szCs w:val="22"/>
        </w:rPr>
        <w:t>However</w:t>
      </w:r>
      <w:proofErr w:type="gramEnd"/>
      <w:r w:rsidR="00E96940" w:rsidRPr="003C2564">
        <w:rPr>
          <w:rFonts w:ascii="Calibri" w:hAnsi="Calibri" w:cs="Calibri"/>
          <w:szCs w:val="22"/>
        </w:rPr>
        <w:t xml:space="preserve"> </w:t>
      </w:r>
      <w:r w:rsidR="00102EDA" w:rsidRPr="003C2564">
        <w:rPr>
          <w:rFonts w:ascii="Calibri" w:hAnsi="Calibri" w:cs="Calibri"/>
          <w:szCs w:val="22"/>
        </w:rPr>
        <w:t>i</w:t>
      </w:r>
      <w:r w:rsidR="006F4A1D" w:rsidRPr="003C2564">
        <w:rPr>
          <w:rFonts w:ascii="Calibri" w:hAnsi="Calibri" w:cs="Calibri"/>
          <w:szCs w:val="22"/>
        </w:rPr>
        <w:t xml:space="preserve">f competencies rewarded by CRP </w:t>
      </w:r>
      <w:r w:rsidR="002B525E" w:rsidRPr="003C2564">
        <w:rPr>
          <w:rFonts w:ascii="Calibri" w:hAnsi="Calibri" w:cs="Calibri"/>
          <w:szCs w:val="22"/>
        </w:rPr>
        <w:t xml:space="preserve">mis-align with organisational goals, focus can be diverted from what is important. </w:t>
      </w:r>
      <w:bookmarkEnd w:id="2"/>
    </w:p>
    <w:p w14:paraId="4EF8E6F0" w14:textId="77777777" w:rsidR="00805211" w:rsidRPr="003C2564" w:rsidRDefault="00805211" w:rsidP="00FB1D25">
      <w:pPr>
        <w:pStyle w:val="Nornal"/>
        <w:spacing w:after="0" w:line="240" w:lineRule="auto"/>
        <w:rPr>
          <w:rFonts w:ascii="Calibri" w:hAnsi="Calibri" w:cs="Calibri"/>
          <w:color w:val="000000"/>
        </w:rPr>
      </w:pPr>
    </w:p>
    <w:p w14:paraId="7CC259A6" w14:textId="77777777" w:rsidR="00823251" w:rsidRPr="003C2564" w:rsidRDefault="00823251" w:rsidP="00823251">
      <w:pPr>
        <w:pStyle w:val="Nornal"/>
        <w:spacing w:after="0" w:line="240" w:lineRule="auto"/>
        <w:ind w:left="720"/>
        <w:rPr>
          <w:rFonts w:ascii="Calibri" w:hAnsi="Calibri" w:cs="Calibri"/>
          <w:color w:val="000000"/>
        </w:rPr>
      </w:pPr>
    </w:p>
    <w:p w14:paraId="6F302562" w14:textId="324C2A3A" w:rsidR="00823251" w:rsidRPr="003C2564" w:rsidRDefault="00823251" w:rsidP="00823251">
      <w:pPr>
        <w:pStyle w:val="Nornal"/>
        <w:numPr>
          <w:ilvl w:val="0"/>
          <w:numId w:val="2"/>
        </w:numPr>
        <w:spacing w:after="0" w:line="240" w:lineRule="auto"/>
        <w:rPr>
          <w:rFonts w:ascii="Calibri" w:hAnsi="Calibri" w:cs="Calibri"/>
          <w:b/>
          <w:bCs/>
          <w:color w:val="000000"/>
        </w:rPr>
      </w:pPr>
      <w:r w:rsidRPr="003C2564">
        <w:rPr>
          <w:rFonts w:ascii="Calibri" w:hAnsi="Calibri" w:cs="Calibri"/>
          <w:color w:val="000000"/>
        </w:rPr>
        <w:t>Explain the merits of different types of benefits offered by organisations. (AC 2.3)</w:t>
      </w:r>
    </w:p>
    <w:p w14:paraId="3702DA17" w14:textId="13A74D61" w:rsidR="00897F4F" w:rsidRPr="003C2564" w:rsidRDefault="00897F4F" w:rsidP="0008276C">
      <w:pPr>
        <w:pStyle w:val="Nornal"/>
        <w:spacing w:after="0" w:line="240" w:lineRule="auto"/>
        <w:rPr>
          <w:rFonts w:ascii="Calibri" w:hAnsi="Calibri" w:cs="Calibri"/>
          <w:color w:val="000000"/>
        </w:rPr>
      </w:pPr>
    </w:p>
    <w:p w14:paraId="4CC63086" w14:textId="0B0AA648" w:rsidR="00CD6A30" w:rsidRPr="00231976" w:rsidRDefault="00DC7C82" w:rsidP="006C0F89">
      <w:pPr>
        <w:rPr>
          <w:rFonts w:ascii="Calibri" w:hAnsi="Calibri" w:cs="Calibri"/>
          <w:szCs w:val="22"/>
        </w:rPr>
      </w:pPr>
      <w:bookmarkStart w:id="3" w:name="_Hlk189425221"/>
      <w:r w:rsidRPr="003C2564">
        <w:rPr>
          <w:rFonts w:ascii="Calibri" w:hAnsi="Calibri" w:cs="Calibri"/>
          <w:szCs w:val="22"/>
        </w:rPr>
        <w:t>Armstrong &amp; Brown (2023)</w:t>
      </w:r>
      <w:r w:rsidR="00C133E3" w:rsidRPr="003C2564">
        <w:rPr>
          <w:rFonts w:ascii="Calibri" w:hAnsi="Calibri" w:cs="Calibri"/>
          <w:szCs w:val="22"/>
        </w:rPr>
        <w:t xml:space="preserve"> </w:t>
      </w:r>
      <w:r w:rsidR="00143524" w:rsidRPr="003C2564">
        <w:rPr>
          <w:rFonts w:ascii="Calibri" w:hAnsi="Calibri" w:cs="Calibri"/>
          <w:szCs w:val="22"/>
        </w:rPr>
        <w:t>define employee benefits as non-cash reward</w:t>
      </w:r>
      <w:r w:rsidR="00D90E8C" w:rsidRPr="003C2564">
        <w:rPr>
          <w:rFonts w:ascii="Calibri" w:hAnsi="Calibri" w:cs="Calibri"/>
          <w:szCs w:val="22"/>
        </w:rPr>
        <w:t>s</w:t>
      </w:r>
      <w:r w:rsidR="00143524" w:rsidRPr="003C2564">
        <w:rPr>
          <w:rFonts w:ascii="Calibri" w:hAnsi="Calibri" w:cs="Calibri"/>
          <w:szCs w:val="22"/>
        </w:rPr>
        <w:t xml:space="preserve"> </w:t>
      </w:r>
      <w:r w:rsidR="003A1DDC" w:rsidRPr="003C2564">
        <w:rPr>
          <w:rFonts w:ascii="Calibri" w:hAnsi="Calibri" w:cs="Calibri"/>
          <w:szCs w:val="22"/>
        </w:rPr>
        <w:t>that</w:t>
      </w:r>
      <w:r w:rsidR="00143524" w:rsidRPr="003C2564">
        <w:rPr>
          <w:rFonts w:ascii="Calibri" w:hAnsi="Calibri" w:cs="Calibri"/>
          <w:szCs w:val="22"/>
        </w:rPr>
        <w:t xml:space="preserve"> enhanc</w:t>
      </w:r>
      <w:r w:rsidR="003A1DDC" w:rsidRPr="003C2564">
        <w:rPr>
          <w:rFonts w:ascii="Calibri" w:hAnsi="Calibri" w:cs="Calibri"/>
          <w:szCs w:val="22"/>
        </w:rPr>
        <w:t>e</w:t>
      </w:r>
      <w:r w:rsidR="00143524" w:rsidRPr="003C2564">
        <w:rPr>
          <w:rFonts w:ascii="Calibri" w:hAnsi="Calibri" w:cs="Calibri"/>
          <w:szCs w:val="22"/>
        </w:rPr>
        <w:t xml:space="preserve"> well-being, attracting talent, and boost productivity</w:t>
      </w:r>
      <w:r w:rsidR="00273E6B" w:rsidRPr="003C2564">
        <w:rPr>
          <w:rFonts w:ascii="Calibri" w:hAnsi="Calibri" w:cs="Calibri"/>
          <w:szCs w:val="22"/>
        </w:rPr>
        <w:t>.</w:t>
      </w:r>
      <w:r w:rsidR="005330FE" w:rsidRPr="003C2564">
        <w:rPr>
          <w:rFonts w:ascii="Calibri" w:hAnsi="Calibri" w:cs="Calibri"/>
          <w:szCs w:val="22"/>
        </w:rPr>
        <w:t xml:space="preserve"> </w:t>
      </w:r>
      <w:r w:rsidR="005729AD" w:rsidRPr="003C2564">
        <w:rPr>
          <w:rFonts w:ascii="Calibri" w:hAnsi="Calibri" w:cs="Calibri"/>
          <w:szCs w:val="22"/>
        </w:rPr>
        <w:t>As Eco-Insulate offer no incentives,</w:t>
      </w:r>
      <w:r w:rsidR="00347551" w:rsidRPr="003C2564">
        <w:rPr>
          <w:rFonts w:ascii="Calibri" w:hAnsi="Calibri" w:cs="Calibri"/>
          <w:szCs w:val="22"/>
        </w:rPr>
        <w:t xml:space="preserve"> introducing a structured reward</w:t>
      </w:r>
      <w:r w:rsidR="00347551" w:rsidRPr="00347551">
        <w:rPr>
          <w:rFonts w:ascii="Calibri" w:hAnsi="Calibri" w:cs="Calibri"/>
          <w:szCs w:val="22"/>
        </w:rPr>
        <w:t xml:space="preserve"> system could be beneficial</w:t>
      </w:r>
      <w:r w:rsidR="007060F1" w:rsidRPr="00231976">
        <w:rPr>
          <w:rFonts w:ascii="Calibri" w:hAnsi="Calibri" w:cs="Calibri"/>
          <w:szCs w:val="22"/>
        </w:rPr>
        <w:t xml:space="preserve">. </w:t>
      </w:r>
      <w:r w:rsidR="002B174C" w:rsidRPr="00231976">
        <w:rPr>
          <w:rFonts w:ascii="Calibri" w:hAnsi="Calibri" w:cs="Calibri"/>
          <w:szCs w:val="22"/>
        </w:rPr>
        <w:t>Waite et al (2021</w:t>
      </w:r>
      <w:r w:rsidR="00BF58C3" w:rsidRPr="00231976">
        <w:rPr>
          <w:rFonts w:ascii="Calibri" w:hAnsi="Calibri" w:cs="Calibri"/>
          <w:szCs w:val="22"/>
        </w:rPr>
        <w:t xml:space="preserve">) </w:t>
      </w:r>
      <w:r w:rsidR="00347551">
        <w:rPr>
          <w:rFonts w:ascii="Calibri" w:hAnsi="Calibri" w:cs="Calibri"/>
          <w:szCs w:val="22"/>
        </w:rPr>
        <w:t>note that benefits are costly</w:t>
      </w:r>
      <w:r w:rsidR="00F25A2F" w:rsidRPr="00231976">
        <w:rPr>
          <w:rFonts w:ascii="Calibri" w:hAnsi="Calibri" w:cs="Calibri"/>
          <w:szCs w:val="22"/>
        </w:rPr>
        <w:t xml:space="preserve">, </w:t>
      </w:r>
      <w:r w:rsidR="00CB5066">
        <w:rPr>
          <w:rFonts w:ascii="Calibri" w:hAnsi="Calibri" w:cs="Calibri"/>
          <w:szCs w:val="22"/>
        </w:rPr>
        <w:t>so their</w:t>
      </w:r>
      <w:r w:rsidR="00CA19AA" w:rsidRPr="00231976">
        <w:rPr>
          <w:rFonts w:ascii="Calibri" w:hAnsi="Calibri" w:cs="Calibri"/>
          <w:szCs w:val="22"/>
        </w:rPr>
        <w:t xml:space="preserve"> provision </w:t>
      </w:r>
      <w:r w:rsidR="00CB5066">
        <w:rPr>
          <w:rFonts w:ascii="Calibri" w:hAnsi="Calibri" w:cs="Calibri"/>
          <w:szCs w:val="22"/>
        </w:rPr>
        <w:t>must</w:t>
      </w:r>
      <w:r w:rsidR="008869AD">
        <w:rPr>
          <w:rFonts w:ascii="Calibri" w:hAnsi="Calibri" w:cs="Calibri"/>
          <w:szCs w:val="22"/>
        </w:rPr>
        <w:t xml:space="preserve"> be</w:t>
      </w:r>
      <w:r w:rsidR="00CB5066">
        <w:rPr>
          <w:rFonts w:ascii="Calibri" w:hAnsi="Calibri" w:cs="Calibri"/>
          <w:szCs w:val="22"/>
        </w:rPr>
        <w:t xml:space="preserve"> justif</w:t>
      </w:r>
      <w:r w:rsidR="008869AD">
        <w:rPr>
          <w:rFonts w:ascii="Calibri" w:hAnsi="Calibri" w:cs="Calibri"/>
          <w:szCs w:val="22"/>
        </w:rPr>
        <w:t>ied</w:t>
      </w:r>
      <w:r w:rsidR="00CA19AA" w:rsidRPr="00231976">
        <w:rPr>
          <w:rFonts w:ascii="Calibri" w:hAnsi="Calibri" w:cs="Calibri"/>
          <w:szCs w:val="22"/>
        </w:rPr>
        <w:t xml:space="preserve">. </w:t>
      </w:r>
      <w:r w:rsidR="004B3AF1">
        <w:rPr>
          <w:rFonts w:ascii="Calibri" w:hAnsi="Calibri" w:cs="Calibri"/>
          <w:szCs w:val="22"/>
        </w:rPr>
        <w:t>Common benefits include</w:t>
      </w:r>
      <w:r w:rsidR="00D355B6" w:rsidRPr="00231976">
        <w:rPr>
          <w:rFonts w:ascii="Calibri" w:hAnsi="Calibri" w:cs="Calibri"/>
          <w:szCs w:val="22"/>
        </w:rPr>
        <w:t xml:space="preserve"> enhanced statutory rights, pensions</w:t>
      </w:r>
      <w:r w:rsidR="00E46142" w:rsidRPr="00231976">
        <w:rPr>
          <w:rFonts w:ascii="Calibri" w:hAnsi="Calibri" w:cs="Calibri"/>
          <w:szCs w:val="22"/>
        </w:rPr>
        <w:t>, gym membership</w:t>
      </w:r>
      <w:r w:rsidR="00300E01" w:rsidRPr="00231976">
        <w:rPr>
          <w:rFonts w:ascii="Calibri" w:hAnsi="Calibri" w:cs="Calibri"/>
          <w:szCs w:val="22"/>
        </w:rPr>
        <w:t>, employee assistance programme</w:t>
      </w:r>
      <w:r w:rsidR="00996649">
        <w:rPr>
          <w:rFonts w:ascii="Calibri" w:hAnsi="Calibri" w:cs="Calibri"/>
          <w:szCs w:val="22"/>
        </w:rPr>
        <w:t>s</w:t>
      </w:r>
      <w:r w:rsidR="00300E01" w:rsidRPr="00231976">
        <w:rPr>
          <w:rFonts w:ascii="Calibri" w:hAnsi="Calibri" w:cs="Calibri"/>
          <w:szCs w:val="22"/>
        </w:rPr>
        <w:t xml:space="preserve"> </w:t>
      </w:r>
      <w:r w:rsidR="008A1CAC" w:rsidRPr="00231976">
        <w:rPr>
          <w:rFonts w:ascii="Calibri" w:hAnsi="Calibri" w:cs="Calibri"/>
          <w:szCs w:val="22"/>
        </w:rPr>
        <w:t>(EAP</w:t>
      </w:r>
      <w:r w:rsidR="00996649">
        <w:rPr>
          <w:rFonts w:ascii="Calibri" w:hAnsi="Calibri" w:cs="Calibri"/>
          <w:szCs w:val="22"/>
        </w:rPr>
        <w:t>s</w:t>
      </w:r>
      <w:r w:rsidR="008A1CAC" w:rsidRPr="00231976">
        <w:rPr>
          <w:rFonts w:ascii="Calibri" w:hAnsi="Calibri" w:cs="Calibri"/>
          <w:szCs w:val="22"/>
        </w:rPr>
        <w:t xml:space="preserve">) </w:t>
      </w:r>
      <w:r w:rsidR="00300E01" w:rsidRPr="00231976">
        <w:rPr>
          <w:rFonts w:ascii="Calibri" w:hAnsi="Calibri" w:cs="Calibri"/>
          <w:szCs w:val="22"/>
        </w:rPr>
        <w:t>and health screening</w:t>
      </w:r>
      <w:r w:rsidR="004B3AF1">
        <w:rPr>
          <w:rFonts w:ascii="Calibri" w:hAnsi="Calibri" w:cs="Calibri"/>
          <w:szCs w:val="22"/>
        </w:rPr>
        <w:t>s</w:t>
      </w:r>
      <w:r w:rsidR="00300E01" w:rsidRPr="00231976">
        <w:rPr>
          <w:rFonts w:ascii="Calibri" w:hAnsi="Calibri" w:cs="Calibri"/>
          <w:szCs w:val="22"/>
        </w:rPr>
        <w:t xml:space="preserve">. </w:t>
      </w:r>
    </w:p>
    <w:p w14:paraId="67266D96" w14:textId="3F658E8E" w:rsidR="005A7C9D" w:rsidRPr="00231976" w:rsidRDefault="00BA2829" w:rsidP="006C0F89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ab/>
        <w:t xml:space="preserve">Armstrong &amp; Brown (2023) </w:t>
      </w:r>
      <w:r w:rsidR="007C71DB" w:rsidRPr="00231976">
        <w:rPr>
          <w:rFonts w:ascii="Calibri" w:hAnsi="Calibri" w:cs="Calibri"/>
          <w:szCs w:val="22"/>
        </w:rPr>
        <w:t>reference the CIPD reward survey</w:t>
      </w:r>
      <w:r w:rsidR="00F830BA" w:rsidRPr="00231976">
        <w:rPr>
          <w:rFonts w:ascii="Calibri" w:hAnsi="Calibri" w:cs="Calibri"/>
          <w:szCs w:val="22"/>
        </w:rPr>
        <w:t xml:space="preserve"> </w:t>
      </w:r>
      <w:r w:rsidR="00935364">
        <w:rPr>
          <w:rFonts w:ascii="Calibri" w:hAnsi="Calibri" w:cs="Calibri"/>
          <w:szCs w:val="22"/>
        </w:rPr>
        <w:t>with</w:t>
      </w:r>
      <w:r w:rsidR="00F830BA" w:rsidRPr="00231976">
        <w:rPr>
          <w:rFonts w:ascii="Calibri" w:hAnsi="Calibri" w:cs="Calibri"/>
          <w:szCs w:val="22"/>
        </w:rPr>
        <w:t xml:space="preserve"> the top </w:t>
      </w:r>
      <w:r w:rsidR="00750CB7">
        <w:rPr>
          <w:rFonts w:ascii="Calibri" w:hAnsi="Calibri" w:cs="Calibri"/>
          <w:szCs w:val="22"/>
        </w:rPr>
        <w:t>three</w:t>
      </w:r>
      <w:r w:rsidR="00F830BA" w:rsidRPr="00231976">
        <w:rPr>
          <w:rFonts w:ascii="Calibri" w:hAnsi="Calibri" w:cs="Calibri"/>
          <w:szCs w:val="22"/>
        </w:rPr>
        <w:t xml:space="preserve"> </w:t>
      </w:r>
      <w:r w:rsidR="0068763B" w:rsidRPr="00231976">
        <w:rPr>
          <w:rFonts w:ascii="Calibri" w:hAnsi="Calibri" w:cs="Calibri"/>
          <w:szCs w:val="22"/>
        </w:rPr>
        <w:t xml:space="preserve">benefits as </w:t>
      </w:r>
      <w:r w:rsidR="008A1CAC" w:rsidRPr="00231976">
        <w:rPr>
          <w:rFonts w:ascii="Calibri" w:hAnsi="Calibri" w:cs="Calibri"/>
          <w:szCs w:val="22"/>
        </w:rPr>
        <w:t>EAP</w:t>
      </w:r>
      <w:r w:rsidR="00BB6F66" w:rsidRPr="00231976">
        <w:rPr>
          <w:rFonts w:ascii="Calibri" w:hAnsi="Calibri" w:cs="Calibri"/>
          <w:szCs w:val="22"/>
        </w:rPr>
        <w:t xml:space="preserve"> </w:t>
      </w:r>
      <w:r w:rsidR="00777305">
        <w:rPr>
          <w:rFonts w:ascii="Calibri" w:hAnsi="Calibri" w:cs="Calibri"/>
          <w:szCs w:val="22"/>
        </w:rPr>
        <w:t>(</w:t>
      </w:r>
      <w:r w:rsidR="0068763B" w:rsidRPr="00231976">
        <w:rPr>
          <w:rFonts w:ascii="Calibri" w:hAnsi="Calibri" w:cs="Calibri"/>
          <w:szCs w:val="22"/>
        </w:rPr>
        <w:t>76%</w:t>
      </w:r>
      <w:r w:rsidR="00777305">
        <w:rPr>
          <w:rFonts w:ascii="Calibri" w:hAnsi="Calibri" w:cs="Calibri"/>
          <w:szCs w:val="22"/>
        </w:rPr>
        <w:t>)</w:t>
      </w:r>
      <w:r w:rsidR="008D0F52" w:rsidRPr="00231976">
        <w:rPr>
          <w:rFonts w:ascii="Calibri" w:hAnsi="Calibri" w:cs="Calibri"/>
          <w:szCs w:val="22"/>
        </w:rPr>
        <w:t xml:space="preserve">, </w:t>
      </w:r>
      <w:r w:rsidR="0024008A" w:rsidRPr="00231976">
        <w:rPr>
          <w:rFonts w:ascii="Calibri" w:hAnsi="Calibri" w:cs="Calibri"/>
          <w:szCs w:val="22"/>
        </w:rPr>
        <w:t>next l</w:t>
      </w:r>
      <w:r w:rsidR="008D0F52" w:rsidRPr="00231976">
        <w:rPr>
          <w:rFonts w:ascii="Calibri" w:hAnsi="Calibri" w:cs="Calibri"/>
          <w:szCs w:val="22"/>
        </w:rPr>
        <w:t xml:space="preserve">ife assurance </w:t>
      </w:r>
      <w:r w:rsidR="00F7001A" w:rsidRPr="00231976">
        <w:rPr>
          <w:rFonts w:ascii="Calibri" w:hAnsi="Calibri" w:cs="Calibri"/>
          <w:szCs w:val="22"/>
        </w:rPr>
        <w:t xml:space="preserve">and sick pay </w:t>
      </w:r>
      <w:r w:rsidR="00777305">
        <w:rPr>
          <w:rFonts w:ascii="Calibri" w:hAnsi="Calibri" w:cs="Calibri"/>
          <w:szCs w:val="22"/>
        </w:rPr>
        <w:t>(</w:t>
      </w:r>
      <w:r w:rsidR="00F7001A" w:rsidRPr="00231976">
        <w:rPr>
          <w:rFonts w:ascii="Calibri" w:hAnsi="Calibri" w:cs="Calibri"/>
          <w:szCs w:val="22"/>
        </w:rPr>
        <w:t>61%</w:t>
      </w:r>
      <w:r w:rsidR="00777305">
        <w:rPr>
          <w:rFonts w:ascii="Calibri" w:hAnsi="Calibri" w:cs="Calibri"/>
          <w:szCs w:val="22"/>
        </w:rPr>
        <w:t>)</w:t>
      </w:r>
      <w:r w:rsidR="00F7001A" w:rsidRPr="00231976">
        <w:rPr>
          <w:rFonts w:ascii="Calibri" w:hAnsi="Calibri" w:cs="Calibri"/>
          <w:szCs w:val="22"/>
        </w:rPr>
        <w:t>.</w:t>
      </w:r>
      <w:r w:rsidR="007108C5" w:rsidRPr="00231976">
        <w:rPr>
          <w:rFonts w:ascii="Calibri" w:hAnsi="Calibri" w:cs="Calibri"/>
          <w:szCs w:val="22"/>
        </w:rPr>
        <w:t xml:space="preserve"> </w:t>
      </w:r>
      <w:r w:rsidR="00904B54" w:rsidRPr="00231976">
        <w:rPr>
          <w:rFonts w:ascii="Calibri" w:hAnsi="Calibri" w:cs="Calibri"/>
          <w:szCs w:val="22"/>
        </w:rPr>
        <w:t>The merits of</w:t>
      </w:r>
      <w:r w:rsidR="0024008A" w:rsidRPr="00231976">
        <w:rPr>
          <w:rFonts w:ascii="Calibri" w:hAnsi="Calibri" w:cs="Calibri"/>
          <w:szCs w:val="22"/>
        </w:rPr>
        <w:t xml:space="preserve"> </w:t>
      </w:r>
      <w:r w:rsidR="00556AF6" w:rsidRPr="00231976">
        <w:rPr>
          <w:rFonts w:ascii="Calibri" w:hAnsi="Calibri" w:cs="Calibri"/>
          <w:szCs w:val="22"/>
        </w:rPr>
        <w:t>EAPs</w:t>
      </w:r>
      <w:r w:rsidR="0024008A" w:rsidRPr="00231976">
        <w:rPr>
          <w:rFonts w:ascii="Calibri" w:hAnsi="Calibri" w:cs="Calibri"/>
          <w:szCs w:val="22"/>
        </w:rPr>
        <w:t xml:space="preserve"> are substantial</w:t>
      </w:r>
      <w:r w:rsidR="002A0E6B">
        <w:rPr>
          <w:rFonts w:ascii="Calibri" w:hAnsi="Calibri" w:cs="Calibri"/>
          <w:szCs w:val="22"/>
        </w:rPr>
        <w:t>,</w:t>
      </w:r>
      <w:r w:rsidR="00F26895" w:rsidRPr="00231976">
        <w:rPr>
          <w:rFonts w:ascii="Calibri" w:hAnsi="Calibri" w:cs="Calibri"/>
          <w:szCs w:val="22"/>
        </w:rPr>
        <w:t xml:space="preserve"> a mental health provision,</w:t>
      </w:r>
      <w:r w:rsidR="008E79CF" w:rsidRPr="00231976">
        <w:rPr>
          <w:rFonts w:ascii="Calibri" w:hAnsi="Calibri" w:cs="Calibri"/>
          <w:szCs w:val="22"/>
        </w:rPr>
        <w:t xml:space="preserve"> provid</w:t>
      </w:r>
      <w:r w:rsidR="00427D27">
        <w:rPr>
          <w:rFonts w:ascii="Calibri" w:hAnsi="Calibri" w:cs="Calibri"/>
          <w:szCs w:val="22"/>
        </w:rPr>
        <w:t>ing</w:t>
      </w:r>
      <w:r w:rsidR="008E79CF" w:rsidRPr="00231976">
        <w:rPr>
          <w:rFonts w:ascii="Calibri" w:hAnsi="Calibri" w:cs="Calibri"/>
          <w:szCs w:val="22"/>
        </w:rPr>
        <w:t xml:space="preserve"> employees </w:t>
      </w:r>
      <w:r w:rsidR="00F26895" w:rsidRPr="00231976">
        <w:rPr>
          <w:rFonts w:ascii="Calibri" w:hAnsi="Calibri" w:cs="Calibri"/>
          <w:szCs w:val="22"/>
        </w:rPr>
        <w:t>with immediate</w:t>
      </w:r>
      <w:r w:rsidR="003C29CD">
        <w:rPr>
          <w:rFonts w:ascii="Calibri" w:hAnsi="Calibri" w:cs="Calibri"/>
          <w:szCs w:val="22"/>
        </w:rPr>
        <w:t>,</w:t>
      </w:r>
      <w:r w:rsidR="00F26895" w:rsidRPr="00231976">
        <w:rPr>
          <w:rFonts w:ascii="Calibri" w:hAnsi="Calibri" w:cs="Calibri"/>
          <w:szCs w:val="22"/>
        </w:rPr>
        <w:t xml:space="preserve"> free</w:t>
      </w:r>
      <w:r w:rsidR="003C29CD">
        <w:rPr>
          <w:rFonts w:ascii="Calibri" w:hAnsi="Calibri" w:cs="Calibri"/>
          <w:szCs w:val="22"/>
        </w:rPr>
        <w:t>,</w:t>
      </w:r>
      <w:r w:rsidR="00F26895" w:rsidRPr="00231976">
        <w:rPr>
          <w:rFonts w:ascii="Calibri" w:hAnsi="Calibri" w:cs="Calibri"/>
          <w:szCs w:val="22"/>
        </w:rPr>
        <w:t xml:space="preserve"> </w:t>
      </w:r>
      <w:r w:rsidR="00176FBE" w:rsidRPr="00231976">
        <w:rPr>
          <w:rFonts w:ascii="Calibri" w:hAnsi="Calibri" w:cs="Calibri"/>
          <w:szCs w:val="22"/>
        </w:rPr>
        <w:t>confidential counselling</w:t>
      </w:r>
      <w:r w:rsidR="00B95308" w:rsidRPr="00231976">
        <w:rPr>
          <w:rFonts w:ascii="Calibri" w:hAnsi="Calibri" w:cs="Calibri"/>
          <w:szCs w:val="22"/>
        </w:rPr>
        <w:t xml:space="preserve">. </w:t>
      </w:r>
      <w:r w:rsidR="00884ED3">
        <w:rPr>
          <w:rFonts w:ascii="Calibri" w:hAnsi="Calibri" w:cs="Calibri"/>
          <w:szCs w:val="22"/>
        </w:rPr>
        <w:t>B</w:t>
      </w:r>
      <w:r w:rsidR="00673D5A" w:rsidRPr="00231976">
        <w:rPr>
          <w:rFonts w:ascii="Calibri" w:hAnsi="Calibri" w:cs="Calibri"/>
          <w:szCs w:val="22"/>
        </w:rPr>
        <w:t xml:space="preserve">enefits include, </w:t>
      </w:r>
      <w:r w:rsidR="005A7C9D" w:rsidRPr="00231976">
        <w:rPr>
          <w:rFonts w:ascii="Calibri" w:hAnsi="Calibri" w:cs="Calibri"/>
          <w:szCs w:val="22"/>
        </w:rPr>
        <w:t>improved employee well-being</w:t>
      </w:r>
      <w:r w:rsidR="00052CDC" w:rsidRPr="00231976">
        <w:rPr>
          <w:rFonts w:ascii="Calibri" w:hAnsi="Calibri" w:cs="Calibri"/>
          <w:szCs w:val="22"/>
        </w:rPr>
        <w:t xml:space="preserve"> boosting morale and loyalty</w:t>
      </w:r>
      <w:r w:rsidR="005A7C9D" w:rsidRPr="00231976">
        <w:rPr>
          <w:rFonts w:ascii="Calibri" w:hAnsi="Calibri" w:cs="Calibri"/>
          <w:szCs w:val="22"/>
        </w:rPr>
        <w:t>, increased productivity</w:t>
      </w:r>
      <w:r w:rsidR="007E1C1E">
        <w:rPr>
          <w:rFonts w:ascii="Calibri" w:hAnsi="Calibri" w:cs="Calibri"/>
          <w:szCs w:val="22"/>
        </w:rPr>
        <w:t>, reducing</w:t>
      </w:r>
      <w:r w:rsidR="005E0ED3" w:rsidRPr="00231976">
        <w:rPr>
          <w:rFonts w:ascii="Calibri" w:hAnsi="Calibri" w:cs="Calibri"/>
          <w:szCs w:val="22"/>
        </w:rPr>
        <w:t xml:space="preserve"> </w:t>
      </w:r>
      <w:r w:rsidR="0073487B" w:rsidRPr="00231976">
        <w:rPr>
          <w:rFonts w:ascii="Calibri" w:hAnsi="Calibri" w:cs="Calibri"/>
          <w:szCs w:val="22"/>
        </w:rPr>
        <w:t>sickness and attrition</w:t>
      </w:r>
      <w:r w:rsidR="005E0ED3" w:rsidRPr="00231976">
        <w:rPr>
          <w:rFonts w:ascii="Calibri" w:hAnsi="Calibri" w:cs="Calibri"/>
          <w:szCs w:val="22"/>
        </w:rPr>
        <w:t xml:space="preserve">. </w:t>
      </w:r>
      <w:r w:rsidR="00E9408F" w:rsidRPr="00231976">
        <w:rPr>
          <w:rFonts w:ascii="Calibri" w:hAnsi="Calibri" w:cs="Calibri"/>
          <w:szCs w:val="22"/>
        </w:rPr>
        <w:t xml:space="preserve">Couchman </w:t>
      </w:r>
      <w:r w:rsidR="0040708C" w:rsidRPr="00231976">
        <w:rPr>
          <w:rFonts w:ascii="Calibri" w:hAnsi="Calibri" w:cs="Calibri"/>
          <w:szCs w:val="22"/>
        </w:rPr>
        <w:t>(</w:t>
      </w:r>
      <w:r w:rsidR="00E9408F" w:rsidRPr="00231976">
        <w:rPr>
          <w:rFonts w:ascii="Calibri" w:hAnsi="Calibri" w:cs="Calibri"/>
          <w:szCs w:val="22"/>
        </w:rPr>
        <w:t>2021</w:t>
      </w:r>
      <w:r w:rsidR="0040708C" w:rsidRPr="00231976">
        <w:rPr>
          <w:rFonts w:ascii="Calibri" w:hAnsi="Calibri" w:cs="Calibri"/>
          <w:szCs w:val="22"/>
        </w:rPr>
        <w:t>)</w:t>
      </w:r>
      <w:r w:rsidR="00E60B8C" w:rsidRPr="00231976">
        <w:rPr>
          <w:rFonts w:ascii="Calibri" w:hAnsi="Calibri" w:cs="Calibri"/>
          <w:szCs w:val="22"/>
        </w:rPr>
        <w:t xml:space="preserve"> claims addressing issues </w:t>
      </w:r>
      <w:r w:rsidR="002C74A4">
        <w:rPr>
          <w:rFonts w:ascii="Calibri" w:hAnsi="Calibri" w:cs="Calibri"/>
          <w:szCs w:val="22"/>
        </w:rPr>
        <w:t>immediately</w:t>
      </w:r>
      <w:r w:rsidR="00E60B8C" w:rsidRPr="00231976">
        <w:rPr>
          <w:rFonts w:ascii="Calibri" w:hAnsi="Calibri" w:cs="Calibri"/>
          <w:szCs w:val="22"/>
        </w:rPr>
        <w:t xml:space="preserve">, </w:t>
      </w:r>
      <w:r w:rsidR="002B50C3" w:rsidRPr="00231976">
        <w:rPr>
          <w:rFonts w:ascii="Calibri" w:hAnsi="Calibri" w:cs="Calibri"/>
          <w:szCs w:val="22"/>
        </w:rPr>
        <w:t>helps employees avoid burnout</w:t>
      </w:r>
      <w:r w:rsidR="00BB6403" w:rsidRPr="00231976">
        <w:rPr>
          <w:rFonts w:ascii="Calibri" w:hAnsi="Calibri" w:cs="Calibri"/>
          <w:szCs w:val="22"/>
        </w:rPr>
        <w:t xml:space="preserve">, leading to reduced absence. </w:t>
      </w:r>
      <w:r w:rsidR="007147B7">
        <w:rPr>
          <w:rFonts w:ascii="Calibri" w:hAnsi="Calibri" w:cs="Calibri"/>
          <w:szCs w:val="22"/>
        </w:rPr>
        <w:t>Implementing EAPs</w:t>
      </w:r>
      <w:r w:rsidR="001E1227">
        <w:rPr>
          <w:rFonts w:ascii="Calibri" w:hAnsi="Calibri" w:cs="Calibri"/>
          <w:szCs w:val="22"/>
        </w:rPr>
        <w:t xml:space="preserve"> would show</w:t>
      </w:r>
      <w:r w:rsidR="00E1068A" w:rsidRPr="00231976">
        <w:rPr>
          <w:rFonts w:ascii="Calibri" w:hAnsi="Calibri" w:cs="Calibri"/>
          <w:szCs w:val="22"/>
        </w:rPr>
        <w:t xml:space="preserve"> Eco-Insulate</w:t>
      </w:r>
      <w:r w:rsidR="001E1227">
        <w:rPr>
          <w:rFonts w:ascii="Calibri" w:hAnsi="Calibri" w:cs="Calibri"/>
          <w:szCs w:val="22"/>
        </w:rPr>
        <w:t>’s commitment to</w:t>
      </w:r>
      <w:r w:rsidR="00F3089C" w:rsidRPr="00231976">
        <w:rPr>
          <w:rFonts w:ascii="Calibri" w:hAnsi="Calibri" w:cs="Calibri"/>
          <w:szCs w:val="22"/>
        </w:rPr>
        <w:t xml:space="preserve"> employee well-being, </w:t>
      </w:r>
      <w:r w:rsidR="0087605A" w:rsidRPr="00231976">
        <w:rPr>
          <w:rFonts w:ascii="Calibri" w:hAnsi="Calibri" w:cs="Calibri"/>
          <w:szCs w:val="22"/>
        </w:rPr>
        <w:t>increasing</w:t>
      </w:r>
      <w:r w:rsidR="00F3089C" w:rsidRPr="00231976">
        <w:rPr>
          <w:rFonts w:ascii="Calibri" w:hAnsi="Calibri" w:cs="Calibri"/>
          <w:szCs w:val="22"/>
        </w:rPr>
        <w:t xml:space="preserve"> morale</w:t>
      </w:r>
      <w:r w:rsidR="005D7B5D" w:rsidRPr="00231976">
        <w:rPr>
          <w:rFonts w:ascii="Calibri" w:hAnsi="Calibri" w:cs="Calibri"/>
          <w:szCs w:val="22"/>
        </w:rPr>
        <w:t>.</w:t>
      </w:r>
      <w:r w:rsidR="00C4428D" w:rsidRPr="00231976">
        <w:rPr>
          <w:rFonts w:ascii="Calibri" w:hAnsi="Calibri" w:cs="Calibri"/>
          <w:szCs w:val="22"/>
        </w:rPr>
        <w:t xml:space="preserve"> Managing healthcare fees can be costly for employees, </w:t>
      </w:r>
      <w:r w:rsidR="007F7325" w:rsidRPr="00231976">
        <w:rPr>
          <w:rFonts w:ascii="Calibri" w:hAnsi="Calibri" w:cs="Calibri"/>
          <w:szCs w:val="22"/>
        </w:rPr>
        <w:t xml:space="preserve">making EAP a highly valued benefit. </w:t>
      </w:r>
      <w:r w:rsidR="00484489" w:rsidRPr="00231976">
        <w:rPr>
          <w:rFonts w:ascii="Calibri" w:hAnsi="Calibri" w:cs="Calibri"/>
          <w:szCs w:val="22"/>
        </w:rPr>
        <w:t xml:space="preserve">Joseph et al (2018) </w:t>
      </w:r>
      <w:r w:rsidR="008C480C" w:rsidRPr="00231976">
        <w:rPr>
          <w:rFonts w:ascii="Calibri" w:hAnsi="Calibri" w:cs="Calibri"/>
          <w:szCs w:val="22"/>
        </w:rPr>
        <w:t>argue</w:t>
      </w:r>
      <w:r w:rsidR="00484489" w:rsidRPr="00231976">
        <w:rPr>
          <w:rFonts w:ascii="Calibri" w:hAnsi="Calibri" w:cs="Calibri"/>
          <w:szCs w:val="22"/>
        </w:rPr>
        <w:t xml:space="preserve"> </w:t>
      </w:r>
      <w:r w:rsidR="00660D71" w:rsidRPr="00231976">
        <w:rPr>
          <w:rFonts w:ascii="Calibri" w:hAnsi="Calibri" w:cs="Calibri"/>
          <w:szCs w:val="22"/>
        </w:rPr>
        <w:t>despite</w:t>
      </w:r>
      <w:r w:rsidR="00807FA4">
        <w:rPr>
          <w:rFonts w:ascii="Calibri" w:hAnsi="Calibri" w:cs="Calibri"/>
          <w:szCs w:val="22"/>
        </w:rPr>
        <w:t xml:space="preserve"> this</w:t>
      </w:r>
      <w:r w:rsidR="00F97D89">
        <w:rPr>
          <w:rFonts w:ascii="Calibri" w:hAnsi="Calibri" w:cs="Calibri"/>
          <w:szCs w:val="22"/>
        </w:rPr>
        <w:t xml:space="preserve"> cost</w:t>
      </w:r>
      <w:r w:rsidR="00A10440" w:rsidRPr="00231976">
        <w:rPr>
          <w:rFonts w:ascii="Calibri" w:hAnsi="Calibri" w:cs="Calibri"/>
          <w:szCs w:val="22"/>
        </w:rPr>
        <w:t>, the</w:t>
      </w:r>
      <w:r w:rsidR="00624696">
        <w:rPr>
          <w:rFonts w:ascii="Calibri" w:hAnsi="Calibri" w:cs="Calibri"/>
          <w:szCs w:val="22"/>
        </w:rPr>
        <w:t>y</w:t>
      </w:r>
      <w:r w:rsidR="00484489" w:rsidRPr="00231976">
        <w:rPr>
          <w:rFonts w:ascii="Calibri" w:hAnsi="Calibri" w:cs="Calibri"/>
          <w:szCs w:val="22"/>
        </w:rPr>
        <w:t xml:space="preserve"> </w:t>
      </w:r>
      <w:r w:rsidR="002713D7" w:rsidRPr="00231976">
        <w:rPr>
          <w:rFonts w:ascii="Calibri" w:hAnsi="Calibri" w:cs="Calibri"/>
          <w:szCs w:val="22"/>
        </w:rPr>
        <w:t>gain a high return on investment</w:t>
      </w:r>
      <w:r w:rsidR="00A10440" w:rsidRPr="00231976">
        <w:rPr>
          <w:rFonts w:ascii="Calibri" w:hAnsi="Calibri" w:cs="Calibri"/>
          <w:szCs w:val="22"/>
        </w:rPr>
        <w:t>, improving workforce morale.</w:t>
      </w:r>
    </w:p>
    <w:p w14:paraId="4493235B" w14:textId="281B9854" w:rsidR="004657BD" w:rsidRPr="00231976" w:rsidRDefault="004657BD" w:rsidP="006C0F89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ab/>
      </w:r>
      <w:r w:rsidR="00BE4BB2" w:rsidRPr="00231976">
        <w:rPr>
          <w:rFonts w:ascii="Calibri" w:hAnsi="Calibri" w:cs="Calibri"/>
          <w:szCs w:val="22"/>
        </w:rPr>
        <w:t xml:space="preserve">Waite et al (2021) </w:t>
      </w:r>
      <w:r w:rsidR="006F1A4D" w:rsidRPr="00231976">
        <w:rPr>
          <w:rFonts w:ascii="Calibri" w:hAnsi="Calibri" w:cs="Calibri"/>
          <w:szCs w:val="22"/>
        </w:rPr>
        <w:t xml:space="preserve">claim </w:t>
      </w:r>
      <w:r w:rsidR="001130D4">
        <w:rPr>
          <w:rFonts w:ascii="Calibri" w:hAnsi="Calibri" w:cs="Calibri"/>
          <w:szCs w:val="22"/>
        </w:rPr>
        <w:t>enhancing statutory rights</w:t>
      </w:r>
      <w:r w:rsidR="00B05A0B">
        <w:rPr>
          <w:rFonts w:ascii="Calibri" w:hAnsi="Calibri" w:cs="Calibri"/>
          <w:szCs w:val="22"/>
        </w:rPr>
        <w:t>,</w:t>
      </w:r>
      <w:r w:rsidR="001130D4">
        <w:rPr>
          <w:rFonts w:ascii="Calibri" w:hAnsi="Calibri" w:cs="Calibri"/>
          <w:szCs w:val="22"/>
        </w:rPr>
        <w:t xml:space="preserve"> </w:t>
      </w:r>
      <w:r w:rsidR="00451BE4">
        <w:rPr>
          <w:rFonts w:ascii="Calibri" w:hAnsi="Calibri" w:cs="Calibri"/>
          <w:szCs w:val="22"/>
        </w:rPr>
        <w:t>like</w:t>
      </w:r>
      <w:r w:rsidR="001130D4">
        <w:rPr>
          <w:rFonts w:ascii="Calibri" w:hAnsi="Calibri" w:cs="Calibri"/>
          <w:szCs w:val="22"/>
        </w:rPr>
        <w:t xml:space="preserve"> sic</w:t>
      </w:r>
      <w:r w:rsidR="00B05A0B">
        <w:rPr>
          <w:rFonts w:ascii="Calibri" w:hAnsi="Calibri" w:cs="Calibri"/>
          <w:szCs w:val="22"/>
        </w:rPr>
        <w:t>k pay and parental leave, provides financial security and promotes inclusivity</w:t>
      </w:r>
      <w:r w:rsidR="00917482" w:rsidRPr="00231976">
        <w:rPr>
          <w:rFonts w:ascii="Calibri" w:hAnsi="Calibri" w:cs="Calibri"/>
          <w:szCs w:val="22"/>
        </w:rPr>
        <w:t xml:space="preserve">. </w:t>
      </w:r>
      <w:r w:rsidR="00A0412C">
        <w:rPr>
          <w:rFonts w:ascii="Calibri" w:hAnsi="Calibri" w:cs="Calibri"/>
          <w:szCs w:val="22"/>
        </w:rPr>
        <w:t>E</w:t>
      </w:r>
      <w:r w:rsidR="00D43471" w:rsidRPr="00231976">
        <w:rPr>
          <w:rFonts w:ascii="Calibri" w:hAnsi="Calibri" w:cs="Calibri"/>
          <w:szCs w:val="22"/>
        </w:rPr>
        <w:t>n</w:t>
      </w:r>
      <w:r w:rsidR="00EF00B8" w:rsidRPr="00231976">
        <w:rPr>
          <w:rFonts w:ascii="Calibri" w:hAnsi="Calibri" w:cs="Calibri"/>
          <w:szCs w:val="22"/>
        </w:rPr>
        <w:t>h</w:t>
      </w:r>
      <w:r w:rsidR="00D43471" w:rsidRPr="00231976">
        <w:rPr>
          <w:rFonts w:ascii="Calibri" w:hAnsi="Calibri" w:cs="Calibri"/>
          <w:szCs w:val="22"/>
        </w:rPr>
        <w:t>anced rights extend beyond the legal minimum requirement</w:t>
      </w:r>
      <w:r w:rsidR="00070095">
        <w:rPr>
          <w:rFonts w:ascii="Calibri" w:hAnsi="Calibri" w:cs="Calibri"/>
          <w:szCs w:val="22"/>
        </w:rPr>
        <w:t>,</w:t>
      </w:r>
      <w:r w:rsidR="00EF00B8" w:rsidRPr="00231976">
        <w:rPr>
          <w:rFonts w:ascii="Calibri" w:hAnsi="Calibri" w:cs="Calibri"/>
          <w:szCs w:val="22"/>
        </w:rPr>
        <w:t xml:space="preserve"> making a</w:t>
      </w:r>
      <w:r w:rsidR="00070095">
        <w:rPr>
          <w:rFonts w:ascii="Calibri" w:hAnsi="Calibri" w:cs="Calibri"/>
          <w:szCs w:val="22"/>
        </w:rPr>
        <w:t xml:space="preserve"> </w:t>
      </w:r>
      <w:r w:rsidR="00EF00B8" w:rsidRPr="00231976">
        <w:rPr>
          <w:rFonts w:ascii="Calibri" w:hAnsi="Calibri" w:cs="Calibri"/>
          <w:szCs w:val="22"/>
        </w:rPr>
        <w:t xml:space="preserve">package more advantageous. </w:t>
      </w:r>
      <w:r w:rsidR="00681C6B" w:rsidRPr="00231976">
        <w:rPr>
          <w:rFonts w:ascii="Calibri" w:hAnsi="Calibri" w:cs="Calibri"/>
          <w:szCs w:val="22"/>
        </w:rPr>
        <w:t xml:space="preserve">Merits </w:t>
      </w:r>
      <w:r w:rsidR="005868CB" w:rsidRPr="00231976">
        <w:rPr>
          <w:rFonts w:ascii="Calibri" w:hAnsi="Calibri" w:cs="Calibri"/>
          <w:szCs w:val="22"/>
        </w:rPr>
        <w:t>include, improved employee retention, attracting and retaining talent</w:t>
      </w:r>
      <w:r w:rsidR="000E5357" w:rsidRPr="00231976">
        <w:rPr>
          <w:rFonts w:ascii="Calibri" w:hAnsi="Calibri" w:cs="Calibri"/>
          <w:szCs w:val="22"/>
        </w:rPr>
        <w:t>, elevated morale</w:t>
      </w:r>
      <w:r w:rsidR="009F4CEE">
        <w:rPr>
          <w:rFonts w:ascii="Calibri" w:hAnsi="Calibri" w:cs="Calibri"/>
          <w:szCs w:val="22"/>
        </w:rPr>
        <w:t>,</w:t>
      </w:r>
      <w:r w:rsidR="000E5357" w:rsidRPr="00231976">
        <w:rPr>
          <w:rFonts w:ascii="Calibri" w:hAnsi="Calibri" w:cs="Calibri"/>
          <w:szCs w:val="22"/>
        </w:rPr>
        <w:t xml:space="preserve"> </w:t>
      </w:r>
      <w:r w:rsidR="00F153BE" w:rsidRPr="00231976">
        <w:rPr>
          <w:rFonts w:ascii="Calibri" w:hAnsi="Calibri" w:cs="Calibri"/>
          <w:szCs w:val="22"/>
        </w:rPr>
        <w:t>promoti</w:t>
      </w:r>
      <w:r w:rsidR="00B309C8">
        <w:rPr>
          <w:rFonts w:ascii="Calibri" w:hAnsi="Calibri" w:cs="Calibri"/>
          <w:szCs w:val="22"/>
        </w:rPr>
        <w:t>ng</w:t>
      </w:r>
      <w:r w:rsidR="00F153BE" w:rsidRPr="00231976">
        <w:rPr>
          <w:rFonts w:ascii="Calibri" w:hAnsi="Calibri" w:cs="Calibri"/>
          <w:szCs w:val="22"/>
        </w:rPr>
        <w:t xml:space="preserve"> inclusivity and equality. </w:t>
      </w:r>
      <w:r w:rsidR="00B906DF" w:rsidRPr="00231976">
        <w:rPr>
          <w:rFonts w:ascii="Calibri" w:hAnsi="Calibri" w:cs="Calibri"/>
          <w:szCs w:val="22"/>
        </w:rPr>
        <w:t>CIPD (2021</w:t>
      </w:r>
      <w:r w:rsidR="007070F6" w:rsidRPr="00231976">
        <w:rPr>
          <w:rFonts w:ascii="Calibri" w:hAnsi="Calibri" w:cs="Calibri"/>
          <w:szCs w:val="22"/>
        </w:rPr>
        <w:t>b</w:t>
      </w:r>
      <w:r w:rsidR="00B906DF" w:rsidRPr="00231976">
        <w:rPr>
          <w:rFonts w:ascii="Calibri" w:hAnsi="Calibri" w:cs="Calibri"/>
          <w:szCs w:val="22"/>
        </w:rPr>
        <w:t xml:space="preserve">) </w:t>
      </w:r>
      <w:r w:rsidR="00EE74C3" w:rsidRPr="00231976">
        <w:rPr>
          <w:rFonts w:ascii="Calibri" w:hAnsi="Calibri" w:cs="Calibri"/>
          <w:szCs w:val="22"/>
        </w:rPr>
        <w:t xml:space="preserve">claim offering employees enhanced benefits </w:t>
      </w:r>
      <w:r w:rsidR="00F45EE9">
        <w:rPr>
          <w:rFonts w:ascii="Calibri" w:hAnsi="Calibri" w:cs="Calibri"/>
          <w:szCs w:val="22"/>
        </w:rPr>
        <w:t>increases retention, reducing recruitment costs</w:t>
      </w:r>
      <w:r w:rsidR="005F4998" w:rsidRPr="00231976">
        <w:rPr>
          <w:rFonts w:ascii="Calibri" w:hAnsi="Calibri" w:cs="Calibri"/>
          <w:szCs w:val="22"/>
        </w:rPr>
        <w:t xml:space="preserve">. </w:t>
      </w:r>
      <w:r w:rsidR="00A93656" w:rsidRPr="00231976">
        <w:rPr>
          <w:rFonts w:ascii="Calibri" w:hAnsi="Calibri" w:cs="Calibri"/>
          <w:szCs w:val="22"/>
        </w:rPr>
        <w:t xml:space="preserve">Eco-Insulate should aim to provide an open, inclusive </w:t>
      </w:r>
      <w:r w:rsidR="009E0479" w:rsidRPr="00231976">
        <w:rPr>
          <w:rFonts w:ascii="Calibri" w:hAnsi="Calibri" w:cs="Calibri"/>
          <w:szCs w:val="22"/>
        </w:rPr>
        <w:t xml:space="preserve">and supportive </w:t>
      </w:r>
      <w:r w:rsidR="00A93656" w:rsidRPr="00231976">
        <w:rPr>
          <w:rFonts w:ascii="Calibri" w:hAnsi="Calibri" w:cs="Calibri"/>
          <w:szCs w:val="22"/>
        </w:rPr>
        <w:t xml:space="preserve">environment, where everyone can thrive. </w:t>
      </w:r>
      <w:r w:rsidR="003F7C84" w:rsidRPr="00231976">
        <w:rPr>
          <w:rFonts w:ascii="Calibri" w:hAnsi="Calibri" w:cs="Calibri"/>
          <w:szCs w:val="22"/>
        </w:rPr>
        <w:t xml:space="preserve">According to ACAS (2022), </w:t>
      </w:r>
      <w:r w:rsidR="00360862" w:rsidRPr="00231976">
        <w:rPr>
          <w:rFonts w:ascii="Calibri" w:hAnsi="Calibri" w:cs="Calibri"/>
          <w:szCs w:val="22"/>
        </w:rPr>
        <w:t xml:space="preserve">enhancing statutory rights </w:t>
      </w:r>
      <w:r w:rsidR="00804598" w:rsidRPr="00231976">
        <w:rPr>
          <w:rFonts w:ascii="Calibri" w:hAnsi="Calibri" w:cs="Calibri"/>
          <w:szCs w:val="22"/>
        </w:rPr>
        <w:t>like shared parental leave</w:t>
      </w:r>
      <w:r w:rsidR="007F3798" w:rsidRPr="00231976">
        <w:rPr>
          <w:rFonts w:ascii="Calibri" w:hAnsi="Calibri" w:cs="Calibri"/>
          <w:szCs w:val="22"/>
        </w:rPr>
        <w:t>, supports diverse</w:t>
      </w:r>
      <w:r w:rsidR="00060E27" w:rsidRPr="00231976">
        <w:rPr>
          <w:rFonts w:ascii="Calibri" w:hAnsi="Calibri" w:cs="Calibri"/>
          <w:szCs w:val="22"/>
        </w:rPr>
        <w:t xml:space="preserve"> needs, </w:t>
      </w:r>
      <w:r w:rsidR="00D86C35">
        <w:rPr>
          <w:rFonts w:ascii="Calibri" w:hAnsi="Calibri" w:cs="Calibri"/>
          <w:szCs w:val="22"/>
        </w:rPr>
        <w:t xml:space="preserve">fostering </w:t>
      </w:r>
      <w:r w:rsidR="00E874D4">
        <w:rPr>
          <w:rFonts w:ascii="Calibri" w:hAnsi="Calibri" w:cs="Calibri"/>
          <w:szCs w:val="22"/>
        </w:rPr>
        <w:t>fairness</w:t>
      </w:r>
      <w:r w:rsidR="00060E27" w:rsidRPr="00231976">
        <w:rPr>
          <w:rFonts w:ascii="Calibri" w:hAnsi="Calibri" w:cs="Calibri"/>
          <w:szCs w:val="22"/>
        </w:rPr>
        <w:t xml:space="preserve">. </w:t>
      </w:r>
      <w:r w:rsidR="00437362">
        <w:rPr>
          <w:rFonts w:ascii="Calibri" w:hAnsi="Calibri" w:cs="Calibri"/>
          <w:szCs w:val="22"/>
        </w:rPr>
        <w:t>For</w:t>
      </w:r>
      <w:r w:rsidR="00D86C35">
        <w:rPr>
          <w:rFonts w:ascii="Calibri" w:hAnsi="Calibri" w:cs="Calibri"/>
          <w:szCs w:val="22"/>
        </w:rPr>
        <w:t xml:space="preserve"> instance,</w:t>
      </w:r>
      <w:r w:rsidR="00EC6129" w:rsidRPr="00231976">
        <w:rPr>
          <w:rFonts w:ascii="Calibri" w:hAnsi="Calibri" w:cs="Calibri"/>
          <w:szCs w:val="22"/>
        </w:rPr>
        <w:t xml:space="preserve"> enhanced redundancy pay as </w:t>
      </w:r>
      <w:r w:rsidR="00437362">
        <w:rPr>
          <w:rFonts w:ascii="Calibri" w:hAnsi="Calibri" w:cs="Calibri"/>
          <w:szCs w:val="22"/>
        </w:rPr>
        <w:t>per</w:t>
      </w:r>
      <w:r w:rsidR="00EC6129" w:rsidRPr="00231976">
        <w:rPr>
          <w:rFonts w:ascii="Calibri" w:hAnsi="Calibri" w:cs="Calibri"/>
          <w:szCs w:val="22"/>
        </w:rPr>
        <w:t xml:space="preserve"> Armstrong &amp; Brown (2023) </w:t>
      </w:r>
      <w:r w:rsidR="00F347EF" w:rsidRPr="00231976">
        <w:rPr>
          <w:rFonts w:ascii="Calibri" w:hAnsi="Calibri" w:cs="Calibri"/>
          <w:szCs w:val="22"/>
        </w:rPr>
        <w:t>includ</w:t>
      </w:r>
      <w:r w:rsidR="00061507">
        <w:rPr>
          <w:rFonts w:ascii="Calibri" w:hAnsi="Calibri" w:cs="Calibri"/>
          <w:szCs w:val="22"/>
        </w:rPr>
        <w:t>es</w:t>
      </w:r>
      <w:r w:rsidR="00F347EF" w:rsidRPr="00231976">
        <w:rPr>
          <w:rFonts w:ascii="Calibri" w:hAnsi="Calibri" w:cs="Calibri"/>
          <w:szCs w:val="22"/>
        </w:rPr>
        <w:t xml:space="preserve"> extra notice compensation</w:t>
      </w:r>
      <w:r w:rsidR="00455FC1" w:rsidRPr="00231976">
        <w:rPr>
          <w:rFonts w:ascii="Calibri" w:hAnsi="Calibri" w:cs="Calibri"/>
          <w:szCs w:val="22"/>
        </w:rPr>
        <w:t xml:space="preserve"> and ex gratia payments to directors </w:t>
      </w:r>
      <w:r w:rsidR="00966559" w:rsidRPr="00231976">
        <w:rPr>
          <w:rFonts w:ascii="Calibri" w:hAnsi="Calibri" w:cs="Calibri"/>
          <w:szCs w:val="22"/>
        </w:rPr>
        <w:t xml:space="preserve">in compensation for loss of office, </w:t>
      </w:r>
      <w:r w:rsidR="00801459" w:rsidRPr="00231976">
        <w:rPr>
          <w:rFonts w:ascii="Calibri" w:hAnsi="Calibri" w:cs="Calibri"/>
          <w:szCs w:val="22"/>
        </w:rPr>
        <w:t>kn</w:t>
      </w:r>
      <w:r w:rsidR="00A03164" w:rsidRPr="00231976">
        <w:rPr>
          <w:rFonts w:ascii="Calibri" w:hAnsi="Calibri" w:cs="Calibri"/>
          <w:szCs w:val="22"/>
        </w:rPr>
        <w:t>own as a ‘golden handshake’.</w:t>
      </w:r>
    </w:p>
    <w:p w14:paraId="71DFC0E8" w14:textId="5AA20134" w:rsidR="00786949" w:rsidRPr="00231976" w:rsidRDefault="00A03164" w:rsidP="006C0F89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ab/>
      </w:r>
      <w:r w:rsidR="00B10A8A">
        <w:rPr>
          <w:rFonts w:ascii="Calibri" w:hAnsi="Calibri" w:cs="Calibri"/>
          <w:szCs w:val="22"/>
        </w:rPr>
        <w:t>E</w:t>
      </w:r>
      <w:r w:rsidR="003D5177" w:rsidRPr="00231976">
        <w:rPr>
          <w:rFonts w:ascii="Calibri" w:hAnsi="Calibri" w:cs="Calibri"/>
          <w:szCs w:val="22"/>
        </w:rPr>
        <w:t>mployees rely heavily on</w:t>
      </w:r>
      <w:r w:rsidR="00B10A8A">
        <w:rPr>
          <w:rFonts w:ascii="Calibri" w:hAnsi="Calibri" w:cs="Calibri"/>
          <w:szCs w:val="22"/>
        </w:rPr>
        <w:t xml:space="preserve"> sick pay benefit</w:t>
      </w:r>
      <w:r w:rsidR="00392405" w:rsidRPr="00231976">
        <w:rPr>
          <w:rFonts w:ascii="Calibri" w:hAnsi="Calibri" w:cs="Calibri"/>
          <w:szCs w:val="22"/>
        </w:rPr>
        <w:t xml:space="preserve">. Armstrong </w:t>
      </w:r>
      <w:r w:rsidR="00543F20" w:rsidRPr="00231976">
        <w:rPr>
          <w:rFonts w:ascii="Calibri" w:hAnsi="Calibri" w:cs="Calibri"/>
          <w:szCs w:val="22"/>
        </w:rPr>
        <w:t xml:space="preserve">&amp; Brown (2023) </w:t>
      </w:r>
      <w:r w:rsidR="00A80209" w:rsidRPr="00231976">
        <w:rPr>
          <w:rFonts w:ascii="Calibri" w:hAnsi="Calibri" w:cs="Calibri"/>
          <w:szCs w:val="22"/>
        </w:rPr>
        <w:t xml:space="preserve">note </w:t>
      </w:r>
      <w:r w:rsidR="008F0CC6">
        <w:rPr>
          <w:rFonts w:ascii="Calibri" w:hAnsi="Calibri" w:cs="Calibri"/>
          <w:szCs w:val="22"/>
        </w:rPr>
        <w:t>this</w:t>
      </w:r>
      <w:r w:rsidR="00A80209" w:rsidRPr="00231976">
        <w:rPr>
          <w:rFonts w:ascii="Calibri" w:hAnsi="Calibri" w:cs="Calibri"/>
          <w:szCs w:val="22"/>
        </w:rPr>
        <w:t xml:space="preserve"> benefit </w:t>
      </w:r>
      <w:r w:rsidR="00B72FB3">
        <w:rPr>
          <w:rFonts w:ascii="Calibri" w:hAnsi="Calibri" w:cs="Calibri"/>
          <w:szCs w:val="22"/>
        </w:rPr>
        <w:t>typically includes full pay for a set period</w:t>
      </w:r>
      <w:r w:rsidR="00CB688E">
        <w:rPr>
          <w:rFonts w:ascii="Calibri" w:hAnsi="Calibri" w:cs="Calibri"/>
          <w:szCs w:val="22"/>
        </w:rPr>
        <w:t xml:space="preserve">, </w:t>
      </w:r>
      <w:r w:rsidR="00601340">
        <w:rPr>
          <w:rFonts w:ascii="Calibri" w:hAnsi="Calibri" w:cs="Calibri"/>
          <w:szCs w:val="22"/>
        </w:rPr>
        <w:t>then</w:t>
      </w:r>
      <w:r w:rsidR="00CB688E">
        <w:rPr>
          <w:rFonts w:ascii="Calibri" w:hAnsi="Calibri" w:cs="Calibri"/>
          <w:szCs w:val="22"/>
        </w:rPr>
        <w:t xml:space="preserve"> reduced pay</w:t>
      </w:r>
      <w:r w:rsidR="000B2D89" w:rsidRPr="00231976">
        <w:rPr>
          <w:rFonts w:ascii="Calibri" w:hAnsi="Calibri" w:cs="Calibri"/>
          <w:szCs w:val="22"/>
        </w:rPr>
        <w:t>, based on length of service.</w:t>
      </w:r>
      <w:r w:rsidR="008E3FD9" w:rsidRPr="00231976">
        <w:rPr>
          <w:rFonts w:ascii="Calibri" w:hAnsi="Calibri" w:cs="Calibri"/>
          <w:szCs w:val="22"/>
        </w:rPr>
        <w:t xml:space="preserve"> </w:t>
      </w:r>
      <w:r w:rsidR="00601340">
        <w:rPr>
          <w:rFonts w:ascii="Calibri" w:hAnsi="Calibri" w:cs="Calibri"/>
          <w:szCs w:val="22"/>
        </w:rPr>
        <w:t>M</w:t>
      </w:r>
      <w:r w:rsidR="008E3FD9" w:rsidRPr="00231976">
        <w:rPr>
          <w:rFonts w:ascii="Calibri" w:hAnsi="Calibri" w:cs="Calibri"/>
          <w:szCs w:val="22"/>
        </w:rPr>
        <w:t xml:space="preserve">erits </w:t>
      </w:r>
      <w:r w:rsidR="00BF2B48" w:rsidRPr="00231976">
        <w:rPr>
          <w:rFonts w:ascii="Calibri" w:hAnsi="Calibri" w:cs="Calibri"/>
          <w:szCs w:val="22"/>
        </w:rPr>
        <w:t>include</w:t>
      </w:r>
      <w:r w:rsidR="008E3FD9" w:rsidRPr="00231976">
        <w:rPr>
          <w:rFonts w:ascii="Calibri" w:hAnsi="Calibri" w:cs="Calibri"/>
          <w:szCs w:val="22"/>
        </w:rPr>
        <w:t xml:space="preserve"> </w:t>
      </w:r>
      <w:r w:rsidR="00E874D4">
        <w:rPr>
          <w:rFonts w:ascii="Calibri" w:hAnsi="Calibri" w:cs="Calibri"/>
          <w:szCs w:val="22"/>
        </w:rPr>
        <w:t xml:space="preserve">workforce </w:t>
      </w:r>
      <w:r w:rsidR="0073375C" w:rsidRPr="00231976">
        <w:rPr>
          <w:rFonts w:ascii="Calibri" w:hAnsi="Calibri" w:cs="Calibri"/>
          <w:szCs w:val="22"/>
        </w:rPr>
        <w:t>financial security, promot</w:t>
      </w:r>
      <w:r w:rsidR="00BF2B48" w:rsidRPr="00231976">
        <w:rPr>
          <w:rFonts w:ascii="Calibri" w:hAnsi="Calibri" w:cs="Calibri"/>
          <w:szCs w:val="22"/>
        </w:rPr>
        <w:t>ing</w:t>
      </w:r>
      <w:r w:rsidR="0073375C" w:rsidRPr="00231976">
        <w:rPr>
          <w:rFonts w:ascii="Calibri" w:hAnsi="Calibri" w:cs="Calibri"/>
          <w:szCs w:val="22"/>
        </w:rPr>
        <w:t xml:space="preserve"> </w:t>
      </w:r>
      <w:r w:rsidR="00840E4E" w:rsidRPr="00231976">
        <w:rPr>
          <w:rFonts w:ascii="Calibri" w:hAnsi="Calibri" w:cs="Calibri"/>
          <w:szCs w:val="22"/>
        </w:rPr>
        <w:t>employee</w:t>
      </w:r>
      <w:r w:rsidR="0073375C" w:rsidRPr="00231976">
        <w:rPr>
          <w:rFonts w:ascii="Calibri" w:hAnsi="Calibri" w:cs="Calibri"/>
          <w:szCs w:val="22"/>
        </w:rPr>
        <w:t xml:space="preserve"> health, enhanced productivity</w:t>
      </w:r>
      <w:r w:rsidR="00510660" w:rsidRPr="00231976">
        <w:rPr>
          <w:rFonts w:ascii="Calibri" w:hAnsi="Calibri" w:cs="Calibri"/>
          <w:szCs w:val="22"/>
        </w:rPr>
        <w:t xml:space="preserve">, </w:t>
      </w:r>
      <w:r w:rsidR="00AD64D0" w:rsidRPr="00231976">
        <w:rPr>
          <w:rFonts w:ascii="Calibri" w:hAnsi="Calibri" w:cs="Calibri"/>
          <w:szCs w:val="22"/>
        </w:rPr>
        <w:t>social and economic benefits</w:t>
      </w:r>
      <w:r w:rsidR="00224B85">
        <w:rPr>
          <w:rFonts w:ascii="Calibri" w:hAnsi="Calibri" w:cs="Calibri"/>
          <w:szCs w:val="22"/>
        </w:rPr>
        <w:t xml:space="preserve">, </w:t>
      </w:r>
      <w:r w:rsidR="00AD64D0" w:rsidRPr="00231976">
        <w:rPr>
          <w:rFonts w:ascii="Calibri" w:hAnsi="Calibri" w:cs="Calibri"/>
          <w:szCs w:val="22"/>
        </w:rPr>
        <w:t>improv</w:t>
      </w:r>
      <w:r w:rsidR="00224B85">
        <w:rPr>
          <w:rFonts w:ascii="Calibri" w:hAnsi="Calibri" w:cs="Calibri"/>
          <w:szCs w:val="22"/>
        </w:rPr>
        <w:t>ing</w:t>
      </w:r>
      <w:r w:rsidR="00AD64D0" w:rsidRPr="00231976">
        <w:rPr>
          <w:rFonts w:ascii="Calibri" w:hAnsi="Calibri" w:cs="Calibri"/>
          <w:szCs w:val="22"/>
        </w:rPr>
        <w:t xml:space="preserve"> morale and retention. </w:t>
      </w:r>
      <w:r w:rsidR="00840E4E" w:rsidRPr="00231976">
        <w:rPr>
          <w:rFonts w:ascii="Calibri" w:hAnsi="Calibri" w:cs="Calibri"/>
          <w:szCs w:val="22"/>
        </w:rPr>
        <w:t>According to CIPD (2</w:t>
      </w:r>
      <w:r w:rsidR="000D7C50" w:rsidRPr="00231976">
        <w:rPr>
          <w:rFonts w:ascii="Calibri" w:hAnsi="Calibri" w:cs="Calibri"/>
          <w:szCs w:val="22"/>
        </w:rPr>
        <w:t xml:space="preserve">022b), </w:t>
      </w:r>
      <w:r w:rsidR="00224B85">
        <w:rPr>
          <w:rFonts w:ascii="Calibri" w:hAnsi="Calibri" w:cs="Calibri"/>
          <w:szCs w:val="22"/>
        </w:rPr>
        <w:t>ensuring</w:t>
      </w:r>
      <w:r w:rsidR="0070788E">
        <w:rPr>
          <w:rFonts w:ascii="Calibri" w:hAnsi="Calibri" w:cs="Calibri"/>
          <w:szCs w:val="22"/>
        </w:rPr>
        <w:t xml:space="preserve"> </w:t>
      </w:r>
      <w:r w:rsidR="000D7C50" w:rsidRPr="00231976">
        <w:rPr>
          <w:rFonts w:ascii="Calibri" w:hAnsi="Calibri" w:cs="Calibri"/>
          <w:szCs w:val="22"/>
        </w:rPr>
        <w:t xml:space="preserve">employees recover </w:t>
      </w:r>
      <w:r w:rsidR="0070788E">
        <w:rPr>
          <w:rFonts w:ascii="Calibri" w:hAnsi="Calibri" w:cs="Calibri"/>
          <w:szCs w:val="22"/>
        </w:rPr>
        <w:t>without financial stress</w:t>
      </w:r>
      <w:r w:rsidR="00A541EF" w:rsidRPr="00231976">
        <w:rPr>
          <w:rFonts w:ascii="Calibri" w:hAnsi="Calibri" w:cs="Calibri"/>
          <w:szCs w:val="22"/>
        </w:rPr>
        <w:t>, reduces the risk of illness sprea</w:t>
      </w:r>
      <w:r w:rsidR="00156737" w:rsidRPr="00231976">
        <w:rPr>
          <w:rFonts w:ascii="Calibri" w:hAnsi="Calibri" w:cs="Calibri"/>
          <w:szCs w:val="22"/>
        </w:rPr>
        <w:t>d</w:t>
      </w:r>
      <w:r w:rsidR="00A541EF" w:rsidRPr="00231976">
        <w:rPr>
          <w:rFonts w:ascii="Calibri" w:hAnsi="Calibri" w:cs="Calibri"/>
          <w:szCs w:val="22"/>
        </w:rPr>
        <w:t xml:space="preserve">ing, </w:t>
      </w:r>
      <w:r w:rsidR="00652682">
        <w:rPr>
          <w:rFonts w:ascii="Calibri" w:hAnsi="Calibri" w:cs="Calibri"/>
          <w:szCs w:val="22"/>
        </w:rPr>
        <w:t>reducing absenteeism</w:t>
      </w:r>
      <w:r w:rsidR="00A140E3">
        <w:rPr>
          <w:rFonts w:ascii="Calibri" w:hAnsi="Calibri" w:cs="Calibri"/>
          <w:szCs w:val="22"/>
        </w:rPr>
        <w:t>,</w:t>
      </w:r>
      <w:r w:rsidR="00156737" w:rsidRPr="00231976">
        <w:rPr>
          <w:rFonts w:ascii="Calibri" w:hAnsi="Calibri" w:cs="Calibri"/>
          <w:szCs w:val="22"/>
        </w:rPr>
        <w:t xml:space="preserve"> creating a healthier environment. </w:t>
      </w:r>
      <w:r w:rsidR="00633AAC" w:rsidRPr="00231976">
        <w:rPr>
          <w:rFonts w:ascii="Calibri" w:hAnsi="Calibri" w:cs="Calibri"/>
          <w:szCs w:val="22"/>
        </w:rPr>
        <w:t>Alleviating</w:t>
      </w:r>
      <w:r w:rsidR="00114A6D" w:rsidRPr="00231976">
        <w:rPr>
          <w:rFonts w:ascii="Calibri" w:hAnsi="Calibri" w:cs="Calibri"/>
          <w:szCs w:val="22"/>
        </w:rPr>
        <w:t xml:space="preserve"> financial stress can make the employer more attractive</w:t>
      </w:r>
      <w:r w:rsidR="00421C66" w:rsidRPr="00231976">
        <w:rPr>
          <w:rFonts w:ascii="Calibri" w:hAnsi="Calibri" w:cs="Calibri"/>
          <w:szCs w:val="22"/>
        </w:rPr>
        <w:t xml:space="preserve"> and</w:t>
      </w:r>
      <w:r w:rsidR="00633AAC" w:rsidRPr="00231976">
        <w:rPr>
          <w:rFonts w:ascii="Calibri" w:hAnsi="Calibri" w:cs="Calibri"/>
          <w:szCs w:val="22"/>
        </w:rPr>
        <w:t xml:space="preserve"> reduce worry</w:t>
      </w:r>
      <w:r w:rsidR="00284313" w:rsidRPr="00231976">
        <w:rPr>
          <w:rFonts w:ascii="Calibri" w:hAnsi="Calibri" w:cs="Calibri"/>
          <w:szCs w:val="22"/>
        </w:rPr>
        <w:t xml:space="preserve">, enabling employees to better focus on work. </w:t>
      </w:r>
      <w:r w:rsidR="007F2497" w:rsidRPr="00231976">
        <w:rPr>
          <w:rFonts w:ascii="Calibri" w:hAnsi="Calibri" w:cs="Calibri"/>
          <w:szCs w:val="22"/>
        </w:rPr>
        <w:t>ACAS (2021</w:t>
      </w:r>
      <w:r w:rsidR="001D68DA" w:rsidRPr="00231976">
        <w:rPr>
          <w:rFonts w:ascii="Calibri" w:hAnsi="Calibri" w:cs="Calibri"/>
          <w:szCs w:val="22"/>
        </w:rPr>
        <w:t>a</w:t>
      </w:r>
      <w:r w:rsidR="007F2497" w:rsidRPr="00231976">
        <w:rPr>
          <w:rFonts w:ascii="Calibri" w:hAnsi="Calibri" w:cs="Calibri"/>
          <w:szCs w:val="22"/>
        </w:rPr>
        <w:t>)</w:t>
      </w:r>
      <w:r w:rsidR="0068596B" w:rsidRPr="00231976">
        <w:rPr>
          <w:rFonts w:ascii="Calibri" w:hAnsi="Calibri" w:cs="Calibri"/>
          <w:szCs w:val="22"/>
        </w:rPr>
        <w:t xml:space="preserve"> claim </w:t>
      </w:r>
      <w:r w:rsidR="003936A6" w:rsidRPr="00231976">
        <w:rPr>
          <w:rFonts w:ascii="Calibri" w:hAnsi="Calibri" w:cs="Calibri"/>
          <w:szCs w:val="22"/>
        </w:rPr>
        <w:t>the financial security</w:t>
      </w:r>
      <w:r w:rsidR="005A1353">
        <w:rPr>
          <w:rFonts w:ascii="Calibri" w:hAnsi="Calibri" w:cs="Calibri"/>
          <w:szCs w:val="22"/>
        </w:rPr>
        <w:t xml:space="preserve"> </w:t>
      </w:r>
      <w:r w:rsidR="003936A6" w:rsidRPr="00231976">
        <w:rPr>
          <w:rFonts w:ascii="Calibri" w:hAnsi="Calibri" w:cs="Calibri"/>
          <w:szCs w:val="22"/>
        </w:rPr>
        <w:t xml:space="preserve">sick pay </w:t>
      </w:r>
      <w:r w:rsidR="005A1353">
        <w:rPr>
          <w:rFonts w:ascii="Calibri" w:hAnsi="Calibri" w:cs="Calibri"/>
          <w:szCs w:val="22"/>
        </w:rPr>
        <w:t>benefit</w:t>
      </w:r>
      <w:r w:rsidR="003936A6" w:rsidRPr="00231976">
        <w:rPr>
          <w:rFonts w:ascii="Calibri" w:hAnsi="Calibri" w:cs="Calibri"/>
          <w:szCs w:val="22"/>
        </w:rPr>
        <w:t xml:space="preserve"> provides, </w:t>
      </w:r>
      <w:r w:rsidR="00466934" w:rsidRPr="00231976">
        <w:rPr>
          <w:rFonts w:ascii="Calibri" w:hAnsi="Calibri" w:cs="Calibri"/>
          <w:szCs w:val="22"/>
        </w:rPr>
        <w:t>ensures employees maintain income during absence</w:t>
      </w:r>
      <w:r w:rsidR="00421C66" w:rsidRPr="00231976">
        <w:rPr>
          <w:rFonts w:ascii="Calibri" w:hAnsi="Calibri" w:cs="Calibri"/>
          <w:szCs w:val="22"/>
        </w:rPr>
        <w:t>,</w:t>
      </w:r>
      <w:r w:rsidR="007E4EAA" w:rsidRPr="00231976">
        <w:rPr>
          <w:rFonts w:ascii="Calibri" w:hAnsi="Calibri" w:cs="Calibri"/>
          <w:szCs w:val="22"/>
        </w:rPr>
        <w:t xml:space="preserve"> reduc</w:t>
      </w:r>
      <w:r w:rsidR="00421C66" w:rsidRPr="00231976">
        <w:rPr>
          <w:rFonts w:ascii="Calibri" w:hAnsi="Calibri" w:cs="Calibri"/>
          <w:szCs w:val="22"/>
        </w:rPr>
        <w:t>ing</w:t>
      </w:r>
      <w:r w:rsidR="007E4EAA" w:rsidRPr="00231976">
        <w:rPr>
          <w:rFonts w:ascii="Calibri" w:hAnsi="Calibri" w:cs="Calibri"/>
          <w:szCs w:val="22"/>
        </w:rPr>
        <w:t xml:space="preserve"> stress</w:t>
      </w:r>
      <w:r w:rsidR="00EB1005">
        <w:rPr>
          <w:rFonts w:ascii="Calibri" w:hAnsi="Calibri" w:cs="Calibri"/>
          <w:szCs w:val="22"/>
        </w:rPr>
        <w:t xml:space="preserve"> and accelerating recovery</w:t>
      </w:r>
      <w:r w:rsidR="00B41731" w:rsidRPr="00231976">
        <w:rPr>
          <w:rFonts w:ascii="Calibri" w:hAnsi="Calibri" w:cs="Calibri"/>
          <w:szCs w:val="22"/>
        </w:rPr>
        <w:t xml:space="preserve">, resulting in quicker return to work. </w:t>
      </w:r>
      <w:r w:rsidR="00352660">
        <w:rPr>
          <w:rFonts w:ascii="Calibri" w:hAnsi="Calibri" w:cs="Calibri"/>
          <w:szCs w:val="22"/>
        </w:rPr>
        <w:t>T</w:t>
      </w:r>
      <w:r w:rsidR="00A82853" w:rsidRPr="00231976">
        <w:rPr>
          <w:rFonts w:ascii="Calibri" w:hAnsi="Calibri" w:cs="Calibri"/>
          <w:szCs w:val="22"/>
        </w:rPr>
        <w:t>hese provisions would enable Eco-Insulate to become a more attractive employer</w:t>
      </w:r>
      <w:r w:rsidR="007F2497" w:rsidRPr="00231976">
        <w:rPr>
          <w:rFonts w:ascii="Calibri" w:hAnsi="Calibri" w:cs="Calibri"/>
          <w:szCs w:val="22"/>
        </w:rPr>
        <w:t>.</w:t>
      </w:r>
      <w:bookmarkEnd w:id="3"/>
      <w:r w:rsidR="00786949" w:rsidRPr="00231976">
        <w:rPr>
          <w:rFonts w:ascii="Calibri" w:hAnsi="Calibri" w:cs="Calibri"/>
          <w:szCs w:val="22"/>
        </w:rPr>
        <w:tab/>
      </w:r>
    </w:p>
    <w:p w14:paraId="637D19E3" w14:textId="77777777" w:rsidR="006720DB" w:rsidRPr="00231976" w:rsidRDefault="006720DB" w:rsidP="006720DB">
      <w:pPr>
        <w:pStyle w:val="Nornal"/>
        <w:spacing w:after="0" w:line="240" w:lineRule="auto"/>
        <w:rPr>
          <w:rFonts w:ascii="Calibri" w:hAnsi="Calibri" w:cs="Calibri"/>
          <w:color w:val="000000"/>
        </w:rPr>
      </w:pPr>
    </w:p>
    <w:p w14:paraId="71C9A471" w14:textId="4FCE558A" w:rsidR="00897F4F" w:rsidRPr="00231976" w:rsidRDefault="00897F4F" w:rsidP="00F3089C">
      <w:pPr>
        <w:pStyle w:val="Nornal"/>
        <w:spacing w:after="0" w:line="240" w:lineRule="auto"/>
        <w:rPr>
          <w:rFonts w:ascii="Calibri" w:hAnsi="Calibri" w:cs="Calibri"/>
          <w:color w:val="000000"/>
        </w:rPr>
      </w:pPr>
    </w:p>
    <w:p w14:paraId="2517005D" w14:textId="30612842" w:rsidR="00823251" w:rsidRPr="00231976" w:rsidRDefault="00823251" w:rsidP="00823251">
      <w:pPr>
        <w:pStyle w:val="Nornal"/>
        <w:numPr>
          <w:ilvl w:val="0"/>
          <w:numId w:val="2"/>
        </w:numPr>
        <w:spacing w:after="0" w:line="240" w:lineRule="auto"/>
        <w:rPr>
          <w:rFonts w:ascii="Calibri" w:hAnsi="Calibri" w:cs="Calibri"/>
          <w:color w:val="000000"/>
        </w:rPr>
      </w:pPr>
      <w:r w:rsidRPr="00231976">
        <w:rPr>
          <w:rFonts w:ascii="Calibri" w:hAnsi="Calibri" w:cs="Calibri"/>
          <w:color w:val="000000"/>
        </w:rPr>
        <w:lastRenderedPageBreak/>
        <w:t>Explain the merits of different types of recognition schemes offered by organisations. (AC 2.4)</w:t>
      </w:r>
    </w:p>
    <w:p w14:paraId="2C2A1E80" w14:textId="77777777" w:rsidR="00AB60FE" w:rsidRPr="00231976" w:rsidRDefault="00AB60FE" w:rsidP="00AB60FE">
      <w:pPr>
        <w:pStyle w:val="Nornal"/>
        <w:spacing w:after="0" w:line="240" w:lineRule="auto"/>
        <w:rPr>
          <w:rFonts w:ascii="Calibri" w:hAnsi="Calibri" w:cs="Calibri"/>
          <w:color w:val="000000"/>
        </w:rPr>
      </w:pPr>
    </w:p>
    <w:p w14:paraId="7C5A04E8" w14:textId="68C6A742" w:rsidR="00340F71" w:rsidRPr="00231976" w:rsidRDefault="00340F71" w:rsidP="00FA1209">
      <w:pPr>
        <w:rPr>
          <w:rFonts w:ascii="Calibri" w:hAnsi="Calibri" w:cs="Calibri"/>
          <w:szCs w:val="22"/>
        </w:rPr>
      </w:pPr>
      <w:bookmarkStart w:id="4" w:name="_Hlk189425253"/>
      <w:r w:rsidRPr="00231976">
        <w:rPr>
          <w:rFonts w:ascii="Calibri" w:hAnsi="Calibri" w:cs="Calibri"/>
          <w:szCs w:val="22"/>
        </w:rPr>
        <w:t xml:space="preserve">Recognition </w:t>
      </w:r>
      <w:r w:rsidR="00252515" w:rsidRPr="00231976">
        <w:rPr>
          <w:rFonts w:ascii="Calibri" w:hAnsi="Calibri" w:cs="Calibri"/>
          <w:szCs w:val="22"/>
        </w:rPr>
        <w:t>schemes</w:t>
      </w:r>
      <w:r w:rsidRPr="00231976">
        <w:rPr>
          <w:rFonts w:ascii="Calibri" w:hAnsi="Calibri" w:cs="Calibri"/>
          <w:szCs w:val="22"/>
        </w:rPr>
        <w:t xml:space="preserve"> are </w:t>
      </w:r>
      <w:r w:rsidR="00252515" w:rsidRPr="00231976">
        <w:rPr>
          <w:rFonts w:ascii="Calibri" w:hAnsi="Calibri" w:cs="Calibri"/>
          <w:szCs w:val="22"/>
        </w:rPr>
        <w:t>strategies use</w:t>
      </w:r>
      <w:r w:rsidR="00D95C6E">
        <w:rPr>
          <w:rFonts w:ascii="Calibri" w:hAnsi="Calibri" w:cs="Calibri"/>
          <w:szCs w:val="22"/>
        </w:rPr>
        <w:t>d</w:t>
      </w:r>
      <w:r w:rsidR="00252515" w:rsidRPr="00231976">
        <w:rPr>
          <w:rFonts w:ascii="Calibri" w:hAnsi="Calibri" w:cs="Calibri"/>
          <w:szCs w:val="22"/>
        </w:rPr>
        <w:t xml:space="preserve"> to reward employee milestones, achievements and contributions</w:t>
      </w:r>
      <w:r w:rsidR="00ED16FD">
        <w:rPr>
          <w:rFonts w:ascii="Calibri" w:hAnsi="Calibri" w:cs="Calibri"/>
          <w:szCs w:val="22"/>
        </w:rPr>
        <w:t xml:space="preserve"> publicly or privately, (</w:t>
      </w:r>
      <w:r w:rsidR="00531CC5" w:rsidRPr="00231976">
        <w:rPr>
          <w:rFonts w:ascii="Calibri" w:hAnsi="Calibri" w:cs="Calibri"/>
          <w:szCs w:val="22"/>
        </w:rPr>
        <w:t>Waite et al</w:t>
      </w:r>
      <w:r w:rsidR="00ED16FD">
        <w:rPr>
          <w:rFonts w:ascii="Calibri" w:hAnsi="Calibri" w:cs="Calibri"/>
          <w:szCs w:val="22"/>
        </w:rPr>
        <w:t xml:space="preserve">, </w:t>
      </w:r>
      <w:r w:rsidR="00531CC5" w:rsidRPr="00231976">
        <w:rPr>
          <w:rFonts w:ascii="Calibri" w:hAnsi="Calibri" w:cs="Calibri"/>
          <w:szCs w:val="22"/>
        </w:rPr>
        <w:t>2021)</w:t>
      </w:r>
      <w:r w:rsidR="00ED16FD">
        <w:rPr>
          <w:rFonts w:ascii="Calibri" w:hAnsi="Calibri" w:cs="Calibri"/>
          <w:szCs w:val="22"/>
        </w:rPr>
        <w:t>.</w:t>
      </w:r>
      <w:r w:rsidR="00E90276" w:rsidRPr="00231976">
        <w:rPr>
          <w:rFonts w:ascii="Calibri" w:hAnsi="Calibri" w:cs="Calibri"/>
          <w:szCs w:val="22"/>
        </w:rPr>
        <w:t xml:space="preserve"> Eco-Insulate</w:t>
      </w:r>
      <w:r w:rsidR="00474557">
        <w:rPr>
          <w:rFonts w:ascii="Calibri" w:hAnsi="Calibri" w:cs="Calibri"/>
          <w:szCs w:val="22"/>
        </w:rPr>
        <w:t xml:space="preserve"> could</w:t>
      </w:r>
      <w:r w:rsidR="00E90276" w:rsidRPr="00231976">
        <w:rPr>
          <w:rFonts w:ascii="Calibri" w:hAnsi="Calibri" w:cs="Calibri"/>
          <w:szCs w:val="22"/>
        </w:rPr>
        <w:t xml:space="preserve"> consider</w:t>
      </w:r>
      <w:r w:rsidR="00EC4417">
        <w:rPr>
          <w:rFonts w:ascii="Calibri" w:hAnsi="Calibri" w:cs="Calibri"/>
          <w:szCs w:val="22"/>
        </w:rPr>
        <w:t xml:space="preserve"> implementing</w:t>
      </w:r>
      <w:r w:rsidR="00681742" w:rsidRPr="00231976">
        <w:rPr>
          <w:rFonts w:ascii="Calibri" w:hAnsi="Calibri" w:cs="Calibri"/>
          <w:szCs w:val="22"/>
        </w:rPr>
        <w:t xml:space="preserve"> development opportunities, long-service awards, </w:t>
      </w:r>
      <w:r w:rsidR="00124AF6" w:rsidRPr="00231976">
        <w:rPr>
          <w:rFonts w:ascii="Calibri" w:hAnsi="Calibri" w:cs="Calibri"/>
          <w:szCs w:val="22"/>
        </w:rPr>
        <w:t xml:space="preserve">experience-based awards and peer-to-peer recognition. </w:t>
      </w:r>
      <w:r w:rsidR="007705CB" w:rsidRPr="00231976">
        <w:rPr>
          <w:rFonts w:ascii="Calibri" w:hAnsi="Calibri" w:cs="Calibri"/>
          <w:szCs w:val="22"/>
        </w:rPr>
        <w:t xml:space="preserve">Armstrong &amp; Brown (2023) explain recognition schemes </w:t>
      </w:r>
      <w:r w:rsidR="007F70F4" w:rsidRPr="00231976">
        <w:rPr>
          <w:rFonts w:ascii="Calibri" w:hAnsi="Calibri" w:cs="Calibri"/>
          <w:szCs w:val="22"/>
        </w:rPr>
        <w:t xml:space="preserve">express </w:t>
      </w:r>
      <w:r w:rsidR="00CA7ECC" w:rsidRPr="00231976">
        <w:rPr>
          <w:rFonts w:ascii="Calibri" w:hAnsi="Calibri" w:cs="Calibri"/>
          <w:szCs w:val="22"/>
        </w:rPr>
        <w:t>gratitude</w:t>
      </w:r>
      <w:r w:rsidR="007F70F4" w:rsidRPr="00231976">
        <w:rPr>
          <w:rFonts w:ascii="Calibri" w:hAnsi="Calibri" w:cs="Calibri"/>
          <w:szCs w:val="22"/>
        </w:rPr>
        <w:t xml:space="preserve"> either informally</w:t>
      </w:r>
      <w:r w:rsidR="00983B93" w:rsidRPr="00231976">
        <w:rPr>
          <w:rFonts w:ascii="Calibri" w:hAnsi="Calibri" w:cs="Calibri"/>
          <w:szCs w:val="22"/>
        </w:rPr>
        <w:t xml:space="preserve"> ad-hoc or </w:t>
      </w:r>
      <w:r w:rsidR="005F36F3">
        <w:rPr>
          <w:rFonts w:ascii="Calibri" w:hAnsi="Calibri" w:cs="Calibri"/>
          <w:szCs w:val="22"/>
        </w:rPr>
        <w:t>s</w:t>
      </w:r>
      <w:r w:rsidR="004F69D2" w:rsidRPr="00231976">
        <w:rPr>
          <w:rFonts w:ascii="Calibri" w:hAnsi="Calibri" w:cs="Calibri"/>
          <w:szCs w:val="22"/>
        </w:rPr>
        <w:t xml:space="preserve">tructured </w:t>
      </w:r>
      <w:r w:rsidR="00983B93" w:rsidRPr="00231976">
        <w:rPr>
          <w:rFonts w:ascii="Calibri" w:hAnsi="Calibri" w:cs="Calibri"/>
          <w:szCs w:val="22"/>
        </w:rPr>
        <w:t>formal</w:t>
      </w:r>
      <w:r w:rsidR="005F36F3">
        <w:rPr>
          <w:rFonts w:ascii="Calibri" w:hAnsi="Calibri" w:cs="Calibri"/>
          <w:szCs w:val="22"/>
        </w:rPr>
        <w:t>ly</w:t>
      </w:r>
      <w:r w:rsidR="00983B93" w:rsidRPr="00231976">
        <w:rPr>
          <w:rFonts w:ascii="Calibri" w:hAnsi="Calibri" w:cs="Calibri"/>
          <w:szCs w:val="22"/>
        </w:rPr>
        <w:t xml:space="preserve">. </w:t>
      </w:r>
      <w:r w:rsidR="0025788D">
        <w:rPr>
          <w:rFonts w:ascii="Calibri" w:hAnsi="Calibri" w:cs="Calibri"/>
          <w:szCs w:val="22"/>
        </w:rPr>
        <w:t>Possibly</w:t>
      </w:r>
      <w:r w:rsidR="00983B93" w:rsidRPr="00231976">
        <w:rPr>
          <w:rFonts w:ascii="Calibri" w:hAnsi="Calibri" w:cs="Calibri"/>
          <w:szCs w:val="22"/>
        </w:rPr>
        <w:t xml:space="preserve"> a private conversation between manager and employee, or </w:t>
      </w:r>
      <w:r w:rsidR="00CA7ECC" w:rsidRPr="00231976">
        <w:rPr>
          <w:rFonts w:ascii="Calibri" w:hAnsi="Calibri" w:cs="Calibri"/>
          <w:szCs w:val="22"/>
        </w:rPr>
        <w:t>a visible celebration of success.</w:t>
      </w:r>
    </w:p>
    <w:p w14:paraId="65AB9C2F" w14:textId="657524BC" w:rsidR="004F69D2" w:rsidRPr="00231976" w:rsidRDefault="0057526A" w:rsidP="00FA1209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ab/>
      </w:r>
      <w:r w:rsidR="00571720" w:rsidRPr="00231976">
        <w:rPr>
          <w:rFonts w:ascii="Calibri" w:hAnsi="Calibri" w:cs="Calibri"/>
          <w:szCs w:val="22"/>
        </w:rPr>
        <w:t xml:space="preserve">Long-service awards celebrate </w:t>
      </w:r>
      <w:r w:rsidR="00CD3196">
        <w:rPr>
          <w:rFonts w:ascii="Calibri" w:hAnsi="Calibri" w:cs="Calibri"/>
          <w:szCs w:val="22"/>
        </w:rPr>
        <w:t>tenure</w:t>
      </w:r>
      <w:r w:rsidR="00571720" w:rsidRPr="00231976">
        <w:rPr>
          <w:rFonts w:ascii="Calibri" w:hAnsi="Calibri" w:cs="Calibri"/>
          <w:szCs w:val="22"/>
        </w:rPr>
        <w:t xml:space="preserve"> </w:t>
      </w:r>
      <w:r w:rsidR="009276FE" w:rsidRPr="00231976">
        <w:rPr>
          <w:rFonts w:ascii="Calibri" w:hAnsi="Calibri" w:cs="Calibri"/>
          <w:szCs w:val="22"/>
        </w:rPr>
        <w:t xml:space="preserve">with gifts, vouchers or public celebrations. </w:t>
      </w:r>
      <w:r w:rsidR="00F87B06" w:rsidRPr="00231976">
        <w:rPr>
          <w:rFonts w:ascii="Calibri" w:hAnsi="Calibri" w:cs="Calibri"/>
          <w:szCs w:val="22"/>
        </w:rPr>
        <w:t>Employe</w:t>
      </w:r>
      <w:r w:rsidR="00025FC9" w:rsidRPr="00231976">
        <w:rPr>
          <w:rFonts w:ascii="Calibri" w:hAnsi="Calibri" w:cs="Calibri"/>
          <w:szCs w:val="22"/>
        </w:rPr>
        <w:t>r</w:t>
      </w:r>
      <w:r w:rsidR="00F87B06" w:rsidRPr="00231976">
        <w:rPr>
          <w:rFonts w:ascii="Calibri" w:hAnsi="Calibri" w:cs="Calibri"/>
          <w:szCs w:val="22"/>
        </w:rPr>
        <w:t>s recognis</w:t>
      </w:r>
      <w:r w:rsidR="006F72DE">
        <w:rPr>
          <w:rFonts w:ascii="Calibri" w:hAnsi="Calibri" w:cs="Calibri"/>
          <w:szCs w:val="22"/>
        </w:rPr>
        <w:t>ing</w:t>
      </w:r>
      <w:r w:rsidR="00F87B06" w:rsidRPr="00231976">
        <w:rPr>
          <w:rFonts w:ascii="Calibri" w:hAnsi="Calibri" w:cs="Calibri"/>
          <w:szCs w:val="22"/>
        </w:rPr>
        <w:t xml:space="preserve"> </w:t>
      </w:r>
      <w:r w:rsidR="00610E85">
        <w:rPr>
          <w:rFonts w:ascii="Calibri" w:hAnsi="Calibri" w:cs="Calibri"/>
          <w:szCs w:val="22"/>
        </w:rPr>
        <w:t>this</w:t>
      </w:r>
      <w:r w:rsidR="00287D60">
        <w:rPr>
          <w:rFonts w:ascii="Calibri" w:hAnsi="Calibri" w:cs="Calibri"/>
          <w:szCs w:val="22"/>
        </w:rPr>
        <w:t>,</w:t>
      </w:r>
      <w:r w:rsidR="00025FC9" w:rsidRPr="00231976">
        <w:rPr>
          <w:rFonts w:ascii="Calibri" w:hAnsi="Calibri" w:cs="Calibri"/>
          <w:szCs w:val="22"/>
        </w:rPr>
        <w:t xml:space="preserve"> </w:t>
      </w:r>
      <w:r w:rsidR="00F87B06" w:rsidRPr="00231976">
        <w:rPr>
          <w:rFonts w:ascii="Calibri" w:hAnsi="Calibri" w:cs="Calibri"/>
          <w:szCs w:val="22"/>
        </w:rPr>
        <w:t>help boost morale</w:t>
      </w:r>
      <w:r w:rsidR="00D40CFE">
        <w:rPr>
          <w:rFonts w:ascii="Calibri" w:hAnsi="Calibri" w:cs="Calibri"/>
          <w:szCs w:val="22"/>
        </w:rPr>
        <w:t>,</w:t>
      </w:r>
      <w:r w:rsidR="00F87B06" w:rsidRPr="00231976">
        <w:rPr>
          <w:rFonts w:ascii="Calibri" w:hAnsi="Calibri" w:cs="Calibri"/>
          <w:szCs w:val="22"/>
        </w:rPr>
        <w:t xml:space="preserve"> </w:t>
      </w:r>
      <w:r w:rsidR="00394739" w:rsidRPr="00231976">
        <w:rPr>
          <w:rFonts w:ascii="Calibri" w:hAnsi="Calibri" w:cs="Calibri"/>
          <w:szCs w:val="22"/>
        </w:rPr>
        <w:t>shap</w:t>
      </w:r>
      <w:r w:rsidR="00D40CFE">
        <w:rPr>
          <w:rFonts w:ascii="Calibri" w:hAnsi="Calibri" w:cs="Calibri"/>
          <w:szCs w:val="22"/>
        </w:rPr>
        <w:t>ing</w:t>
      </w:r>
      <w:r w:rsidR="00394739" w:rsidRPr="00231976">
        <w:rPr>
          <w:rFonts w:ascii="Calibri" w:hAnsi="Calibri" w:cs="Calibri"/>
          <w:szCs w:val="22"/>
        </w:rPr>
        <w:t xml:space="preserve"> </w:t>
      </w:r>
      <w:r w:rsidR="00610E85">
        <w:rPr>
          <w:rFonts w:ascii="Calibri" w:hAnsi="Calibri" w:cs="Calibri"/>
          <w:szCs w:val="22"/>
        </w:rPr>
        <w:t>org</w:t>
      </w:r>
      <w:r w:rsidR="00DD6521">
        <w:rPr>
          <w:rFonts w:ascii="Calibri" w:hAnsi="Calibri" w:cs="Calibri"/>
          <w:szCs w:val="22"/>
        </w:rPr>
        <w:t>anisational</w:t>
      </w:r>
      <w:r w:rsidR="00394739" w:rsidRPr="00231976">
        <w:rPr>
          <w:rFonts w:ascii="Calibri" w:hAnsi="Calibri" w:cs="Calibri"/>
          <w:szCs w:val="22"/>
        </w:rPr>
        <w:t xml:space="preserve"> culture. W</w:t>
      </w:r>
      <w:r w:rsidR="00A2691D" w:rsidRPr="00231976">
        <w:rPr>
          <w:rFonts w:ascii="Calibri" w:hAnsi="Calibri" w:cs="Calibri"/>
          <w:szCs w:val="22"/>
        </w:rPr>
        <w:t xml:space="preserve">ithout </w:t>
      </w:r>
      <w:r w:rsidR="00287D60">
        <w:rPr>
          <w:rFonts w:ascii="Calibri" w:hAnsi="Calibri" w:cs="Calibri"/>
          <w:szCs w:val="22"/>
        </w:rPr>
        <w:t>it</w:t>
      </w:r>
      <w:r w:rsidR="00871CB3" w:rsidRPr="00231976">
        <w:rPr>
          <w:rFonts w:ascii="Calibri" w:hAnsi="Calibri" w:cs="Calibri"/>
          <w:szCs w:val="22"/>
        </w:rPr>
        <w:t>,</w:t>
      </w:r>
      <w:r w:rsidR="00394739" w:rsidRPr="00231976">
        <w:rPr>
          <w:rFonts w:ascii="Calibri" w:hAnsi="Calibri" w:cs="Calibri"/>
          <w:szCs w:val="22"/>
        </w:rPr>
        <w:t xml:space="preserve"> employees feel under-valued. </w:t>
      </w:r>
      <w:r w:rsidR="001A275A" w:rsidRPr="00231976">
        <w:rPr>
          <w:rFonts w:ascii="Calibri" w:hAnsi="Calibri" w:cs="Calibri"/>
          <w:szCs w:val="22"/>
        </w:rPr>
        <w:t xml:space="preserve">Armstrong &amp; Brown (2023) </w:t>
      </w:r>
      <w:r w:rsidR="007E3236" w:rsidRPr="00231976">
        <w:rPr>
          <w:rFonts w:ascii="Calibri" w:hAnsi="Calibri" w:cs="Calibri"/>
          <w:szCs w:val="22"/>
        </w:rPr>
        <w:t xml:space="preserve">claim </w:t>
      </w:r>
      <w:r w:rsidR="004574C7" w:rsidRPr="00231976">
        <w:rPr>
          <w:rFonts w:ascii="Calibri" w:hAnsi="Calibri" w:cs="Calibri"/>
          <w:szCs w:val="22"/>
        </w:rPr>
        <w:t>implementing recognition seriously can result in major impact</w:t>
      </w:r>
      <w:r w:rsidR="00071C97">
        <w:rPr>
          <w:rFonts w:ascii="Calibri" w:hAnsi="Calibri" w:cs="Calibri"/>
          <w:szCs w:val="22"/>
        </w:rPr>
        <w:t>s</w:t>
      </w:r>
      <w:r w:rsidR="00985F37" w:rsidRPr="00231976">
        <w:rPr>
          <w:rFonts w:ascii="Calibri" w:hAnsi="Calibri" w:cs="Calibri"/>
          <w:szCs w:val="22"/>
        </w:rPr>
        <w:t xml:space="preserve"> in the effectiveness of your organisation. </w:t>
      </w:r>
      <w:r w:rsidR="007644D1" w:rsidRPr="00231976">
        <w:rPr>
          <w:rFonts w:ascii="Calibri" w:hAnsi="Calibri" w:cs="Calibri"/>
          <w:szCs w:val="22"/>
        </w:rPr>
        <w:t>M</w:t>
      </w:r>
      <w:r w:rsidR="00384729" w:rsidRPr="00231976">
        <w:rPr>
          <w:rFonts w:ascii="Calibri" w:hAnsi="Calibri" w:cs="Calibri"/>
          <w:szCs w:val="22"/>
        </w:rPr>
        <w:t xml:space="preserve">erits of long-service </w:t>
      </w:r>
      <w:r w:rsidR="0067437A" w:rsidRPr="00231976">
        <w:rPr>
          <w:rFonts w:ascii="Calibri" w:hAnsi="Calibri" w:cs="Calibri"/>
          <w:szCs w:val="22"/>
        </w:rPr>
        <w:t>awards</w:t>
      </w:r>
      <w:r w:rsidR="007644D1" w:rsidRPr="00231976">
        <w:rPr>
          <w:rFonts w:ascii="Calibri" w:hAnsi="Calibri" w:cs="Calibri"/>
          <w:szCs w:val="22"/>
        </w:rPr>
        <w:t xml:space="preserve"> include</w:t>
      </w:r>
      <w:r w:rsidR="008F3894" w:rsidRPr="00231976">
        <w:rPr>
          <w:rFonts w:ascii="Calibri" w:hAnsi="Calibri" w:cs="Calibri"/>
          <w:szCs w:val="22"/>
        </w:rPr>
        <w:t xml:space="preserve"> enhancing employee retention, boosting morale and motivation, strengthening workplace culture</w:t>
      </w:r>
      <w:r w:rsidR="00D75087" w:rsidRPr="00231976">
        <w:rPr>
          <w:rFonts w:ascii="Calibri" w:hAnsi="Calibri" w:cs="Calibri"/>
          <w:szCs w:val="22"/>
        </w:rPr>
        <w:t xml:space="preserve"> and building organisational reputation. </w:t>
      </w:r>
      <w:r w:rsidR="001D68DA" w:rsidRPr="00231976">
        <w:rPr>
          <w:rFonts w:ascii="Calibri" w:hAnsi="Calibri" w:cs="Calibri"/>
          <w:szCs w:val="22"/>
        </w:rPr>
        <w:t>ACAS (2021b)</w:t>
      </w:r>
      <w:r w:rsidR="003D00FF" w:rsidRPr="00231976">
        <w:rPr>
          <w:rFonts w:ascii="Calibri" w:hAnsi="Calibri" w:cs="Calibri"/>
          <w:szCs w:val="22"/>
        </w:rPr>
        <w:t xml:space="preserve"> believ</w:t>
      </w:r>
      <w:r w:rsidR="00615EB0">
        <w:rPr>
          <w:rFonts w:ascii="Calibri" w:hAnsi="Calibri" w:cs="Calibri"/>
          <w:szCs w:val="22"/>
        </w:rPr>
        <w:t>e</w:t>
      </w:r>
      <w:r w:rsidR="003D00FF" w:rsidRPr="00231976">
        <w:rPr>
          <w:rFonts w:ascii="Calibri" w:hAnsi="Calibri" w:cs="Calibri"/>
          <w:szCs w:val="22"/>
        </w:rPr>
        <w:t xml:space="preserve"> invest</w:t>
      </w:r>
      <w:r w:rsidR="00615EB0">
        <w:rPr>
          <w:rFonts w:ascii="Calibri" w:hAnsi="Calibri" w:cs="Calibri"/>
          <w:szCs w:val="22"/>
        </w:rPr>
        <w:t>ing</w:t>
      </w:r>
      <w:r w:rsidR="003D00FF" w:rsidRPr="00231976">
        <w:rPr>
          <w:rFonts w:ascii="Calibri" w:hAnsi="Calibri" w:cs="Calibri"/>
          <w:szCs w:val="22"/>
        </w:rPr>
        <w:t xml:space="preserve"> in long-service awards </w:t>
      </w:r>
      <w:r w:rsidR="00615EB0">
        <w:rPr>
          <w:rFonts w:ascii="Calibri" w:hAnsi="Calibri" w:cs="Calibri"/>
          <w:szCs w:val="22"/>
        </w:rPr>
        <w:t>enhance employer reputation, attracting top talent</w:t>
      </w:r>
      <w:r w:rsidR="00B92A7B" w:rsidRPr="00231976">
        <w:rPr>
          <w:rFonts w:ascii="Calibri" w:hAnsi="Calibri" w:cs="Calibri"/>
          <w:szCs w:val="22"/>
        </w:rPr>
        <w:t xml:space="preserve">. </w:t>
      </w:r>
      <w:r w:rsidR="006C5842" w:rsidRPr="00231976">
        <w:rPr>
          <w:rFonts w:ascii="Calibri" w:hAnsi="Calibri" w:cs="Calibri"/>
          <w:szCs w:val="22"/>
        </w:rPr>
        <w:t xml:space="preserve">Employees with long tenure </w:t>
      </w:r>
      <w:r w:rsidR="00B36B77" w:rsidRPr="00231976">
        <w:rPr>
          <w:rFonts w:ascii="Calibri" w:hAnsi="Calibri" w:cs="Calibri"/>
          <w:szCs w:val="22"/>
        </w:rPr>
        <w:t xml:space="preserve">bring a wealth of company knowledge and expertise. </w:t>
      </w:r>
      <w:r w:rsidR="008356D4" w:rsidRPr="00231976">
        <w:rPr>
          <w:rFonts w:ascii="Calibri" w:hAnsi="Calibri" w:cs="Calibri"/>
          <w:szCs w:val="22"/>
        </w:rPr>
        <w:t>CIPD (2022c) argue</w:t>
      </w:r>
      <w:r w:rsidR="00A075B2" w:rsidRPr="00231976">
        <w:rPr>
          <w:rFonts w:ascii="Calibri" w:hAnsi="Calibri" w:cs="Calibri"/>
          <w:szCs w:val="22"/>
        </w:rPr>
        <w:t xml:space="preserve"> recognising tenure encourages </w:t>
      </w:r>
      <w:r w:rsidR="00C52BAF">
        <w:rPr>
          <w:rFonts w:ascii="Calibri" w:hAnsi="Calibri" w:cs="Calibri"/>
          <w:szCs w:val="22"/>
        </w:rPr>
        <w:t>employees</w:t>
      </w:r>
      <w:r w:rsidR="00A075B2" w:rsidRPr="00231976">
        <w:rPr>
          <w:rFonts w:ascii="Calibri" w:hAnsi="Calibri" w:cs="Calibri"/>
          <w:szCs w:val="22"/>
        </w:rPr>
        <w:t xml:space="preserve"> to stay feel</w:t>
      </w:r>
      <w:r w:rsidR="00846A7B">
        <w:rPr>
          <w:rFonts w:ascii="Calibri" w:hAnsi="Calibri" w:cs="Calibri"/>
          <w:szCs w:val="22"/>
        </w:rPr>
        <w:t>ing</w:t>
      </w:r>
      <w:r w:rsidR="00A075B2" w:rsidRPr="00231976">
        <w:rPr>
          <w:rFonts w:ascii="Calibri" w:hAnsi="Calibri" w:cs="Calibri"/>
          <w:szCs w:val="22"/>
        </w:rPr>
        <w:t xml:space="preserve"> valued </w:t>
      </w:r>
      <w:r w:rsidR="00C52BAF">
        <w:rPr>
          <w:rFonts w:ascii="Calibri" w:hAnsi="Calibri" w:cs="Calibri"/>
          <w:szCs w:val="22"/>
        </w:rPr>
        <w:t>and appreciated</w:t>
      </w:r>
      <w:r w:rsidR="00F40E0C" w:rsidRPr="00231976">
        <w:rPr>
          <w:rFonts w:ascii="Calibri" w:hAnsi="Calibri" w:cs="Calibri"/>
          <w:szCs w:val="22"/>
        </w:rPr>
        <w:t xml:space="preserve">, retaining </w:t>
      </w:r>
      <w:r w:rsidR="00D264E3" w:rsidRPr="00231976">
        <w:rPr>
          <w:rFonts w:ascii="Calibri" w:hAnsi="Calibri" w:cs="Calibri"/>
          <w:szCs w:val="22"/>
        </w:rPr>
        <w:t xml:space="preserve">invaluable </w:t>
      </w:r>
      <w:r w:rsidR="005F3398" w:rsidRPr="00231976">
        <w:rPr>
          <w:rFonts w:ascii="Calibri" w:hAnsi="Calibri" w:cs="Calibri"/>
          <w:szCs w:val="22"/>
        </w:rPr>
        <w:t>skills.</w:t>
      </w:r>
    </w:p>
    <w:p w14:paraId="27D8A43F" w14:textId="4C932FBA" w:rsidR="00782094" w:rsidRPr="00231976" w:rsidRDefault="005F3398" w:rsidP="00FA1209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ab/>
      </w:r>
      <w:r w:rsidR="007F06A3" w:rsidRPr="00231976">
        <w:rPr>
          <w:rFonts w:ascii="Calibri" w:hAnsi="Calibri" w:cs="Calibri"/>
          <w:szCs w:val="22"/>
        </w:rPr>
        <w:t>Peer-to-peer recognitio</w:t>
      </w:r>
      <w:r w:rsidR="00942665" w:rsidRPr="00231976">
        <w:rPr>
          <w:rFonts w:ascii="Calibri" w:hAnsi="Calibri" w:cs="Calibri"/>
          <w:szCs w:val="22"/>
        </w:rPr>
        <w:t xml:space="preserve">n </w:t>
      </w:r>
      <w:r w:rsidR="00E328FD" w:rsidRPr="00231976">
        <w:rPr>
          <w:rFonts w:ascii="Calibri" w:hAnsi="Calibri" w:cs="Calibri"/>
          <w:szCs w:val="22"/>
        </w:rPr>
        <w:t>is a forum where employees</w:t>
      </w:r>
      <w:r w:rsidR="003E63B1" w:rsidRPr="00231976">
        <w:rPr>
          <w:rFonts w:ascii="Calibri" w:hAnsi="Calibri" w:cs="Calibri"/>
          <w:szCs w:val="22"/>
        </w:rPr>
        <w:t xml:space="preserve"> recognise and </w:t>
      </w:r>
      <w:r w:rsidR="00D35F2F" w:rsidRPr="00231976">
        <w:rPr>
          <w:rFonts w:ascii="Calibri" w:hAnsi="Calibri" w:cs="Calibri"/>
          <w:szCs w:val="22"/>
        </w:rPr>
        <w:t>celebrate</w:t>
      </w:r>
      <w:r w:rsidR="003E63B1" w:rsidRPr="00231976">
        <w:rPr>
          <w:rFonts w:ascii="Calibri" w:hAnsi="Calibri" w:cs="Calibri"/>
          <w:szCs w:val="22"/>
        </w:rPr>
        <w:t xml:space="preserve"> each other’s </w:t>
      </w:r>
      <w:r w:rsidR="00AF5210" w:rsidRPr="00231976">
        <w:rPr>
          <w:rFonts w:ascii="Calibri" w:hAnsi="Calibri" w:cs="Calibri"/>
          <w:szCs w:val="22"/>
        </w:rPr>
        <w:t>achievements.</w:t>
      </w:r>
      <w:r w:rsidR="00CE3D5D" w:rsidRPr="00231976">
        <w:rPr>
          <w:rFonts w:ascii="Calibri" w:hAnsi="Calibri" w:cs="Calibri"/>
          <w:szCs w:val="22"/>
        </w:rPr>
        <w:t xml:space="preserve"> Merits include </w:t>
      </w:r>
      <w:r w:rsidR="00031811" w:rsidRPr="00231976">
        <w:rPr>
          <w:rFonts w:ascii="Calibri" w:hAnsi="Calibri" w:cs="Calibri"/>
          <w:szCs w:val="22"/>
        </w:rPr>
        <w:t xml:space="preserve">promoting positive workplace culture, </w:t>
      </w:r>
      <w:r w:rsidR="000554FE" w:rsidRPr="00231976">
        <w:rPr>
          <w:rFonts w:ascii="Calibri" w:hAnsi="Calibri" w:cs="Calibri"/>
          <w:szCs w:val="22"/>
        </w:rPr>
        <w:t>strengthen</w:t>
      </w:r>
      <w:r w:rsidR="00F41928" w:rsidRPr="00231976">
        <w:rPr>
          <w:rFonts w:ascii="Calibri" w:hAnsi="Calibri" w:cs="Calibri"/>
          <w:szCs w:val="22"/>
        </w:rPr>
        <w:t>ing</w:t>
      </w:r>
      <w:r w:rsidR="000554FE" w:rsidRPr="00231976">
        <w:rPr>
          <w:rFonts w:ascii="Calibri" w:hAnsi="Calibri" w:cs="Calibri"/>
          <w:szCs w:val="22"/>
        </w:rPr>
        <w:t xml:space="preserve"> team dynamics</w:t>
      </w:r>
      <w:r w:rsidR="003C2863" w:rsidRPr="00231976">
        <w:rPr>
          <w:rFonts w:ascii="Calibri" w:hAnsi="Calibri" w:cs="Calibri"/>
          <w:szCs w:val="22"/>
        </w:rPr>
        <w:t xml:space="preserve"> and encourag</w:t>
      </w:r>
      <w:r w:rsidR="00F41928" w:rsidRPr="00231976">
        <w:rPr>
          <w:rFonts w:ascii="Calibri" w:hAnsi="Calibri" w:cs="Calibri"/>
          <w:szCs w:val="22"/>
        </w:rPr>
        <w:t>ing</w:t>
      </w:r>
      <w:r w:rsidR="003C2863" w:rsidRPr="00231976">
        <w:rPr>
          <w:rFonts w:ascii="Calibri" w:hAnsi="Calibri" w:cs="Calibri"/>
          <w:szCs w:val="22"/>
        </w:rPr>
        <w:t xml:space="preserve"> team cohesion and collaboration. </w:t>
      </w:r>
      <w:r w:rsidR="00782094" w:rsidRPr="00231976">
        <w:rPr>
          <w:rFonts w:ascii="Calibri" w:hAnsi="Calibri" w:cs="Calibri"/>
          <w:szCs w:val="22"/>
        </w:rPr>
        <w:t xml:space="preserve">Armstrong &amp; Brown (2023) </w:t>
      </w:r>
      <w:r w:rsidR="001B4B3F" w:rsidRPr="00231976">
        <w:rPr>
          <w:rFonts w:ascii="Calibri" w:hAnsi="Calibri" w:cs="Calibri"/>
          <w:szCs w:val="22"/>
        </w:rPr>
        <w:t xml:space="preserve">quote the CIPD </w:t>
      </w:r>
      <w:r w:rsidR="00354C6D" w:rsidRPr="00231976">
        <w:rPr>
          <w:rFonts w:ascii="Calibri" w:hAnsi="Calibri" w:cs="Calibri"/>
          <w:szCs w:val="22"/>
        </w:rPr>
        <w:t>meta-analysis</w:t>
      </w:r>
      <w:r w:rsidR="00BE6722" w:rsidRPr="00231976">
        <w:rPr>
          <w:rFonts w:ascii="Calibri" w:hAnsi="Calibri" w:cs="Calibri"/>
          <w:szCs w:val="22"/>
        </w:rPr>
        <w:t xml:space="preserve"> research</w:t>
      </w:r>
      <w:r w:rsidR="00354C6D" w:rsidRPr="00231976">
        <w:rPr>
          <w:rFonts w:ascii="Calibri" w:hAnsi="Calibri" w:cs="Calibri"/>
          <w:szCs w:val="22"/>
        </w:rPr>
        <w:t xml:space="preserve"> shows</w:t>
      </w:r>
      <w:r w:rsidR="00E66432" w:rsidRPr="00231976">
        <w:rPr>
          <w:rFonts w:ascii="Calibri" w:hAnsi="Calibri" w:cs="Calibri"/>
          <w:szCs w:val="22"/>
        </w:rPr>
        <w:t xml:space="preserve"> employee recognition and non-financial rewards</w:t>
      </w:r>
      <w:r w:rsidR="001148F4" w:rsidRPr="00231976">
        <w:rPr>
          <w:rFonts w:ascii="Calibri" w:hAnsi="Calibri" w:cs="Calibri"/>
          <w:szCs w:val="22"/>
        </w:rPr>
        <w:t xml:space="preserve"> hav</w:t>
      </w:r>
      <w:r w:rsidR="004F3C52">
        <w:rPr>
          <w:rFonts w:ascii="Calibri" w:hAnsi="Calibri" w:cs="Calibri"/>
          <w:szCs w:val="22"/>
        </w:rPr>
        <w:t>e</w:t>
      </w:r>
      <w:r w:rsidR="001148F4" w:rsidRPr="00231976">
        <w:rPr>
          <w:rFonts w:ascii="Calibri" w:hAnsi="Calibri" w:cs="Calibri"/>
          <w:szCs w:val="22"/>
        </w:rPr>
        <w:t xml:space="preserve"> a positive impact on intrinsic motivation and performance. </w:t>
      </w:r>
      <w:r w:rsidR="007F3EB9" w:rsidRPr="00231976">
        <w:rPr>
          <w:rFonts w:ascii="Calibri" w:hAnsi="Calibri" w:cs="Calibri"/>
          <w:szCs w:val="22"/>
        </w:rPr>
        <w:t xml:space="preserve">Employees recognising each other’s </w:t>
      </w:r>
      <w:r w:rsidR="00980056" w:rsidRPr="00231976">
        <w:rPr>
          <w:rFonts w:ascii="Calibri" w:hAnsi="Calibri" w:cs="Calibri"/>
          <w:szCs w:val="22"/>
        </w:rPr>
        <w:t>hard work promotes a sense of belonging, lead</w:t>
      </w:r>
      <w:r w:rsidR="00642C1C">
        <w:rPr>
          <w:rFonts w:ascii="Calibri" w:hAnsi="Calibri" w:cs="Calibri"/>
          <w:szCs w:val="22"/>
        </w:rPr>
        <w:t>ing</w:t>
      </w:r>
      <w:r w:rsidR="00980056" w:rsidRPr="00231976">
        <w:rPr>
          <w:rFonts w:ascii="Calibri" w:hAnsi="Calibri" w:cs="Calibri"/>
          <w:szCs w:val="22"/>
        </w:rPr>
        <w:t xml:space="preserve"> to increased engagement. </w:t>
      </w:r>
      <w:r w:rsidR="00631358" w:rsidRPr="00231976">
        <w:rPr>
          <w:rFonts w:ascii="Calibri" w:hAnsi="Calibri" w:cs="Calibri"/>
          <w:szCs w:val="22"/>
        </w:rPr>
        <w:t>Peer-to-peer recognition is not costly</w:t>
      </w:r>
      <w:r w:rsidR="00512CFA">
        <w:rPr>
          <w:rFonts w:ascii="Calibri" w:hAnsi="Calibri" w:cs="Calibri"/>
          <w:szCs w:val="22"/>
        </w:rPr>
        <w:t>,</w:t>
      </w:r>
      <w:r w:rsidR="002C7937">
        <w:rPr>
          <w:rFonts w:ascii="Calibri" w:hAnsi="Calibri" w:cs="Calibri"/>
          <w:szCs w:val="22"/>
        </w:rPr>
        <w:t xml:space="preserve"> </w:t>
      </w:r>
      <w:r w:rsidR="004F3C52">
        <w:rPr>
          <w:rFonts w:ascii="Calibri" w:hAnsi="Calibri" w:cs="Calibri"/>
          <w:szCs w:val="22"/>
        </w:rPr>
        <w:t>(</w:t>
      </w:r>
      <w:r w:rsidR="009F5417" w:rsidRPr="00231976">
        <w:rPr>
          <w:rFonts w:ascii="Calibri" w:hAnsi="Calibri" w:cs="Calibri"/>
          <w:szCs w:val="22"/>
        </w:rPr>
        <w:t xml:space="preserve">attractive </w:t>
      </w:r>
      <w:r w:rsidR="002C7937">
        <w:rPr>
          <w:rFonts w:ascii="Calibri" w:hAnsi="Calibri" w:cs="Calibri"/>
          <w:szCs w:val="22"/>
        </w:rPr>
        <w:t>for</w:t>
      </w:r>
      <w:r w:rsidR="009F5417" w:rsidRPr="00231976">
        <w:rPr>
          <w:rFonts w:ascii="Calibri" w:hAnsi="Calibri" w:cs="Calibri"/>
          <w:szCs w:val="22"/>
        </w:rPr>
        <w:t xml:space="preserve"> Eco-Insulate</w:t>
      </w:r>
      <w:r w:rsidR="004C01D3">
        <w:rPr>
          <w:rFonts w:ascii="Calibri" w:hAnsi="Calibri" w:cs="Calibri"/>
          <w:szCs w:val="22"/>
        </w:rPr>
        <w:t>)</w:t>
      </w:r>
      <w:r w:rsidR="009F5417" w:rsidRPr="00231976">
        <w:rPr>
          <w:rFonts w:ascii="Calibri" w:hAnsi="Calibri" w:cs="Calibri"/>
          <w:szCs w:val="22"/>
        </w:rPr>
        <w:t xml:space="preserve"> </w:t>
      </w:r>
      <w:r w:rsidR="00631358" w:rsidRPr="00231976">
        <w:rPr>
          <w:rFonts w:ascii="Calibri" w:hAnsi="Calibri" w:cs="Calibri"/>
          <w:szCs w:val="22"/>
        </w:rPr>
        <w:t xml:space="preserve">and </w:t>
      </w:r>
      <w:r w:rsidR="003A1563" w:rsidRPr="00231976">
        <w:rPr>
          <w:rFonts w:ascii="Calibri" w:hAnsi="Calibri" w:cs="Calibri"/>
          <w:szCs w:val="22"/>
        </w:rPr>
        <w:t>results in creating a</w:t>
      </w:r>
      <w:r w:rsidR="004C01D3">
        <w:rPr>
          <w:rFonts w:ascii="Calibri" w:hAnsi="Calibri" w:cs="Calibri"/>
          <w:szCs w:val="22"/>
        </w:rPr>
        <w:t>n</w:t>
      </w:r>
      <w:r w:rsidR="003A1563" w:rsidRPr="00231976">
        <w:rPr>
          <w:rFonts w:ascii="Calibri" w:hAnsi="Calibri" w:cs="Calibri"/>
          <w:szCs w:val="22"/>
        </w:rPr>
        <w:t xml:space="preserve"> engaged and harmonious workplace</w:t>
      </w:r>
      <w:r w:rsidR="009F5417" w:rsidRPr="00231976">
        <w:rPr>
          <w:rFonts w:ascii="Calibri" w:hAnsi="Calibri" w:cs="Calibri"/>
          <w:szCs w:val="22"/>
        </w:rPr>
        <w:t>.</w:t>
      </w:r>
      <w:r w:rsidR="00BC1727" w:rsidRPr="00231976">
        <w:rPr>
          <w:rFonts w:ascii="Calibri" w:hAnsi="Calibri" w:cs="Calibri"/>
          <w:szCs w:val="22"/>
        </w:rPr>
        <w:t xml:space="preserve"> ACAS (2021</w:t>
      </w:r>
      <w:r w:rsidR="008440AC" w:rsidRPr="00231976">
        <w:rPr>
          <w:rFonts w:ascii="Calibri" w:hAnsi="Calibri" w:cs="Calibri"/>
          <w:szCs w:val="22"/>
        </w:rPr>
        <w:t>b</w:t>
      </w:r>
      <w:r w:rsidR="00BC1727" w:rsidRPr="00231976">
        <w:rPr>
          <w:rFonts w:ascii="Calibri" w:hAnsi="Calibri" w:cs="Calibri"/>
          <w:szCs w:val="22"/>
        </w:rPr>
        <w:t xml:space="preserve">) </w:t>
      </w:r>
      <w:r w:rsidR="00550024" w:rsidRPr="00231976">
        <w:rPr>
          <w:rFonts w:ascii="Calibri" w:hAnsi="Calibri" w:cs="Calibri"/>
          <w:szCs w:val="22"/>
        </w:rPr>
        <w:t xml:space="preserve">claim peer-to-peer recognition provides immediate and </w:t>
      </w:r>
      <w:r w:rsidR="004663A1" w:rsidRPr="00231976">
        <w:rPr>
          <w:rFonts w:ascii="Calibri" w:hAnsi="Calibri" w:cs="Calibri"/>
          <w:szCs w:val="22"/>
        </w:rPr>
        <w:t>distinct feedback</w:t>
      </w:r>
      <w:r w:rsidR="00672E6A" w:rsidRPr="00231976">
        <w:rPr>
          <w:rFonts w:ascii="Calibri" w:hAnsi="Calibri" w:cs="Calibri"/>
          <w:szCs w:val="22"/>
        </w:rPr>
        <w:t>, making it more relevant and meaningful than management</w:t>
      </w:r>
      <w:r w:rsidR="00EC5BAC">
        <w:rPr>
          <w:rFonts w:ascii="Calibri" w:hAnsi="Calibri" w:cs="Calibri"/>
          <w:szCs w:val="22"/>
        </w:rPr>
        <w:t>-led</w:t>
      </w:r>
      <w:r w:rsidR="00672E6A" w:rsidRPr="00231976">
        <w:rPr>
          <w:rFonts w:ascii="Calibri" w:hAnsi="Calibri" w:cs="Calibri"/>
          <w:szCs w:val="22"/>
        </w:rPr>
        <w:t xml:space="preserve"> </w:t>
      </w:r>
      <w:r w:rsidR="00EC5BAC">
        <w:rPr>
          <w:rFonts w:ascii="Calibri" w:hAnsi="Calibri" w:cs="Calibri"/>
          <w:szCs w:val="22"/>
        </w:rPr>
        <w:t>feedback</w:t>
      </w:r>
      <w:r w:rsidR="00672E6A" w:rsidRPr="00231976">
        <w:rPr>
          <w:rFonts w:ascii="Calibri" w:hAnsi="Calibri" w:cs="Calibri"/>
          <w:szCs w:val="22"/>
        </w:rPr>
        <w:t xml:space="preserve">. </w:t>
      </w:r>
    </w:p>
    <w:p w14:paraId="4AA94F8B" w14:textId="3BA64FD2" w:rsidR="00FA1209" w:rsidRPr="00231976" w:rsidRDefault="00E26520" w:rsidP="008E619B">
      <w:pPr>
        <w:ind w:firstLine="360"/>
        <w:rPr>
          <w:rFonts w:ascii="Calibri" w:hAnsi="Calibri" w:cs="Calibri"/>
          <w:color w:val="000000"/>
        </w:rPr>
      </w:pPr>
      <w:r w:rsidRPr="00231976">
        <w:rPr>
          <w:rFonts w:ascii="Calibri" w:hAnsi="Calibri" w:cs="Calibri"/>
          <w:szCs w:val="22"/>
        </w:rPr>
        <w:t>Development opportunitie</w:t>
      </w:r>
      <w:r w:rsidR="00A25291" w:rsidRPr="00231976">
        <w:rPr>
          <w:rFonts w:ascii="Calibri" w:hAnsi="Calibri" w:cs="Calibri"/>
          <w:szCs w:val="22"/>
        </w:rPr>
        <w:t xml:space="preserve">s </w:t>
      </w:r>
      <w:r w:rsidR="00FC1D0A" w:rsidRPr="00231976">
        <w:rPr>
          <w:rFonts w:ascii="Calibri" w:hAnsi="Calibri" w:cs="Calibri"/>
          <w:szCs w:val="22"/>
        </w:rPr>
        <w:t>are exciting for employees w</w:t>
      </w:r>
      <w:r w:rsidR="008B13D7">
        <w:rPr>
          <w:rFonts w:ascii="Calibri" w:hAnsi="Calibri" w:cs="Calibri"/>
          <w:szCs w:val="22"/>
        </w:rPr>
        <w:t>ith</w:t>
      </w:r>
      <w:r w:rsidR="00FC1D0A" w:rsidRPr="00231976">
        <w:rPr>
          <w:rFonts w:ascii="Calibri" w:hAnsi="Calibri" w:cs="Calibri"/>
          <w:szCs w:val="22"/>
        </w:rPr>
        <w:t xml:space="preserve"> career aspirations. </w:t>
      </w:r>
      <w:r w:rsidR="004F2148" w:rsidRPr="00231976">
        <w:rPr>
          <w:rFonts w:ascii="Calibri" w:hAnsi="Calibri" w:cs="Calibri"/>
          <w:szCs w:val="22"/>
        </w:rPr>
        <w:t xml:space="preserve">This approach not only </w:t>
      </w:r>
      <w:r w:rsidR="00446712" w:rsidRPr="00231976">
        <w:rPr>
          <w:rFonts w:ascii="Calibri" w:hAnsi="Calibri" w:cs="Calibri"/>
          <w:szCs w:val="22"/>
        </w:rPr>
        <w:t xml:space="preserve">acknowledges employee contribution while investing in their future, </w:t>
      </w:r>
      <w:proofErr w:type="gramStart"/>
      <w:r w:rsidR="003525D1" w:rsidRPr="00231976">
        <w:rPr>
          <w:rFonts w:ascii="Calibri" w:hAnsi="Calibri" w:cs="Calibri"/>
          <w:szCs w:val="22"/>
        </w:rPr>
        <w:t>it</w:t>
      </w:r>
      <w:proofErr w:type="gramEnd"/>
      <w:r w:rsidR="003525D1" w:rsidRPr="00231976">
        <w:rPr>
          <w:rFonts w:ascii="Calibri" w:hAnsi="Calibri" w:cs="Calibri"/>
          <w:szCs w:val="22"/>
        </w:rPr>
        <w:t xml:space="preserve"> has numerous benefits for employer</w:t>
      </w:r>
      <w:r w:rsidR="00507991">
        <w:rPr>
          <w:rFonts w:ascii="Calibri" w:hAnsi="Calibri" w:cs="Calibri"/>
          <w:szCs w:val="22"/>
        </w:rPr>
        <w:t>s</w:t>
      </w:r>
      <w:r w:rsidR="003525D1" w:rsidRPr="00231976">
        <w:rPr>
          <w:rFonts w:ascii="Calibri" w:hAnsi="Calibri" w:cs="Calibri"/>
          <w:szCs w:val="22"/>
        </w:rPr>
        <w:t xml:space="preserve"> and employe</w:t>
      </w:r>
      <w:r w:rsidR="00E62ED3">
        <w:rPr>
          <w:rFonts w:ascii="Calibri" w:hAnsi="Calibri" w:cs="Calibri"/>
          <w:szCs w:val="22"/>
        </w:rPr>
        <w:t>e like</w:t>
      </w:r>
      <w:r w:rsidR="003525D1" w:rsidRPr="00231976">
        <w:rPr>
          <w:rFonts w:ascii="Calibri" w:hAnsi="Calibri" w:cs="Calibri"/>
          <w:szCs w:val="22"/>
        </w:rPr>
        <w:t xml:space="preserve"> </w:t>
      </w:r>
      <w:r w:rsidR="00263EE2" w:rsidRPr="00231976">
        <w:rPr>
          <w:rFonts w:ascii="Calibri" w:hAnsi="Calibri" w:cs="Calibri"/>
          <w:szCs w:val="22"/>
        </w:rPr>
        <w:t xml:space="preserve">increased productivity and job performance, </w:t>
      </w:r>
      <w:r w:rsidR="00616E72" w:rsidRPr="00231976">
        <w:rPr>
          <w:rFonts w:ascii="Calibri" w:hAnsi="Calibri" w:cs="Calibri"/>
          <w:szCs w:val="22"/>
        </w:rPr>
        <w:t>improved employer brand</w:t>
      </w:r>
      <w:r w:rsidR="00266BB2">
        <w:rPr>
          <w:rFonts w:ascii="Calibri" w:hAnsi="Calibri" w:cs="Calibri"/>
          <w:szCs w:val="22"/>
        </w:rPr>
        <w:t xml:space="preserve">, </w:t>
      </w:r>
      <w:r w:rsidR="00616E72" w:rsidRPr="00231976">
        <w:rPr>
          <w:rFonts w:ascii="Calibri" w:hAnsi="Calibri" w:cs="Calibri"/>
          <w:szCs w:val="22"/>
        </w:rPr>
        <w:t>talent attraction</w:t>
      </w:r>
      <w:r w:rsidR="00F728D7" w:rsidRPr="00231976">
        <w:rPr>
          <w:rFonts w:ascii="Calibri" w:hAnsi="Calibri" w:cs="Calibri"/>
          <w:szCs w:val="22"/>
        </w:rPr>
        <w:t xml:space="preserve"> and enhanced retention</w:t>
      </w:r>
      <w:r w:rsidR="00266BB2">
        <w:rPr>
          <w:rFonts w:ascii="Calibri" w:hAnsi="Calibri" w:cs="Calibri"/>
          <w:szCs w:val="22"/>
        </w:rPr>
        <w:t>,</w:t>
      </w:r>
      <w:r w:rsidR="00F728D7" w:rsidRPr="00231976">
        <w:rPr>
          <w:rFonts w:ascii="Calibri" w:hAnsi="Calibri" w:cs="Calibri"/>
          <w:szCs w:val="22"/>
        </w:rPr>
        <w:t xml:space="preserve"> reduc</w:t>
      </w:r>
      <w:r w:rsidR="00266BB2">
        <w:rPr>
          <w:rFonts w:ascii="Calibri" w:hAnsi="Calibri" w:cs="Calibri"/>
          <w:szCs w:val="22"/>
        </w:rPr>
        <w:t>ing</w:t>
      </w:r>
      <w:r w:rsidR="00F728D7" w:rsidRPr="00231976">
        <w:rPr>
          <w:rFonts w:ascii="Calibri" w:hAnsi="Calibri" w:cs="Calibri"/>
          <w:szCs w:val="22"/>
        </w:rPr>
        <w:t xml:space="preserve"> turnover. </w:t>
      </w:r>
      <w:r w:rsidR="00E844CF" w:rsidRPr="00231976">
        <w:rPr>
          <w:rFonts w:ascii="Calibri" w:hAnsi="Calibri" w:cs="Calibri"/>
          <w:szCs w:val="22"/>
        </w:rPr>
        <w:t xml:space="preserve">ACAS (2021c) </w:t>
      </w:r>
      <w:r w:rsidR="001F51E6" w:rsidRPr="00231976">
        <w:rPr>
          <w:rFonts w:ascii="Calibri" w:hAnsi="Calibri" w:cs="Calibri"/>
          <w:szCs w:val="22"/>
        </w:rPr>
        <w:t>claim incorporating development opport</w:t>
      </w:r>
      <w:r w:rsidR="006215DF" w:rsidRPr="00231976">
        <w:rPr>
          <w:rFonts w:ascii="Calibri" w:hAnsi="Calibri" w:cs="Calibri"/>
          <w:szCs w:val="22"/>
        </w:rPr>
        <w:t xml:space="preserve">unities </w:t>
      </w:r>
      <w:r w:rsidR="00E060B0" w:rsidRPr="00231976">
        <w:rPr>
          <w:rFonts w:ascii="Calibri" w:hAnsi="Calibri" w:cs="Calibri"/>
          <w:szCs w:val="22"/>
        </w:rPr>
        <w:t xml:space="preserve">promotes a culture of continuous improvement and drives organisational innovation. </w:t>
      </w:r>
      <w:r w:rsidR="00F46AB7" w:rsidRPr="00231976">
        <w:rPr>
          <w:rFonts w:ascii="Calibri" w:hAnsi="Calibri" w:cs="Calibri"/>
          <w:szCs w:val="22"/>
        </w:rPr>
        <w:t xml:space="preserve">Eco-insulate could choose to implement </w:t>
      </w:r>
      <w:r w:rsidR="0030575A" w:rsidRPr="00231976">
        <w:rPr>
          <w:rFonts w:ascii="Calibri" w:hAnsi="Calibri" w:cs="Calibri"/>
          <w:szCs w:val="22"/>
        </w:rPr>
        <w:t>training sponsorships, job rotations or mentoring programmes</w:t>
      </w:r>
      <w:r w:rsidR="00B237A7" w:rsidRPr="00231976">
        <w:rPr>
          <w:rFonts w:ascii="Calibri" w:hAnsi="Calibri" w:cs="Calibri"/>
          <w:szCs w:val="22"/>
        </w:rPr>
        <w:t>.</w:t>
      </w:r>
      <w:r w:rsidR="00702D18" w:rsidRPr="00231976">
        <w:rPr>
          <w:rFonts w:ascii="Calibri" w:hAnsi="Calibri" w:cs="Calibri"/>
          <w:szCs w:val="22"/>
        </w:rPr>
        <w:t xml:space="preserve"> CIPD (2022</w:t>
      </w:r>
      <w:r w:rsidR="00362421" w:rsidRPr="00231976">
        <w:rPr>
          <w:rFonts w:ascii="Calibri" w:hAnsi="Calibri" w:cs="Calibri"/>
          <w:szCs w:val="22"/>
        </w:rPr>
        <w:t>c</w:t>
      </w:r>
      <w:r w:rsidR="00702D18" w:rsidRPr="00231976">
        <w:rPr>
          <w:rFonts w:ascii="Calibri" w:hAnsi="Calibri" w:cs="Calibri"/>
          <w:szCs w:val="22"/>
        </w:rPr>
        <w:t>)</w:t>
      </w:r>
      <w:r w:rsidR="00362421" w:rsidRPr="00231976">
        <w:rPr>
          <w:rFonts w:ascii="Calibri" w:hAnsi="Calibri" w:cs="Calibri"/>
          <w:szCs w:val="22"/>
        </w:rPr>
        <w:t xml:space="preserve"> highlight </w:t>
      </w:r>
      <w:r w:rsidR="00D070DB" w:rsidRPr="00231976">
        <w:rPr>
          <w:rFonts w:ascii="Calibri" w:hAnsi="Calibri" w:cs="Calibri"/>
          <w:szCs w:val="22"/>
        </w:rPr>
        <w:t xml:space="preserve">prospective employees are drawn to organisations that offer clear progression paths for learning and advancement, </w:t>
      </w:r>
      <w:r w:rsidR="0006563F" w:rsidRPr="00231976">
        <w:rPr>
          <w:rFonts w:ascii="Calibri" w:hAnsi="Calibri" w:cs="Calibri"/>
          <w:szCs w:val="22"/>
        </w:rPr>
        <w:t>widening the talent pool.</w:t>
      </w:r>
      <w:bookmarkEnd w:id="4"/>
      <w:r w:rsidR="0006563F" w:rsidRPr="00231976">
        <w:rPr>
          <w:rFonts w:ascii="Calibri" w:hAnsi="Calibri" w:cs="Calibri"/>
          <w:szCs w:val="22"/>
        </w:rPr>
        <w:t xml:space="preserve"> </w:t>
      </w:r>
    </w:p>
    <w:p w14:paraId="6A48E003" w14:textId="77777777" w:rsidR="008C414B" w:rsidRPr="00231976" w:rsidRDefault="008C414B" w:rsidP="00823251">
      <w:pPr>
        <w:rPr>
          <w:rFonts w:ascii="Calibri" w:hAnsi="Calibri" w:cs="Calibri"/>
          <w:color w:val="000000"/>
          <w:szCs w:val="22"/>
        </w:rPr>
      </w:pPr>
    </w:p>
    <w:p w14:paraId="02D409B4" w14:textId="531AD1DA" w:rsidR="00823251" w:rsidRPr="00231976" w:rsidRDefault="00823251" w:rsidP="00823251">
      <w:pPr>
        <w:pStyle w:val="Nornal"/>
        <w:numPr>
          <w:ilvl w:val="0"/>
          <w:numId w:val="2"/>
        </w:numPr>
        <w:spacing w:after="0" w:line="240" w:lineRule="auto"/>
        <w:rPr>
          <w:rFonts w:ascii="Calibri" w:hAnsi="Calibri" w:cs="Calibri"/>
          <w:color w:val="000000" w:themeColor="text1"/>
        </w:rPr>
      </w:pPr>
      <w:r w:rsidRPr="00231976">
        <w:rPr>
          <w:rFonts w:ascii="Calibri" w:hAnsi="Calibri" w:cs="Calibri"/>
          <w:color w:val="000000" w:themeColor="text1"/>
        </w:rPr>
        <w:t>Assess the business context of the reward environment. (AC 3.1)</w:t>
      </w:r>
    </w:p>
    <w:p w14:paraId="1456F2A7" w14:textId="77777777" w:rsidR="0098743B" w:rsidRPr="00231976" w:rsidRDefault="0098743B" w:rsidP="0098743B">
      <w:pPr>
        <w:pStyle w:val="Nornal"/>
        <w:spacing w:after="0" w:line="240" w:lineRule="auto"/>
        <w:rPr>
          <w:rFonts w:ascii="Calibri" w:hAnsi="Calibri" w:cs="Calibri"/>
          <w:color w:val="000000" w:themeColor="text1"/>
        </w:rPr>
      </w:pPr>
    </w:p>
    <w:p w14:paraId="701CAB89" w14:textId="75B4BE20" w:rsidR="004C12DE" w:rsidRPr="00231976" w:rsidRDefault="004C12DE" w:rsidP="004C12DE">
      <w:pPr>
        <w:pStyle w:val="Nornal"/>
        <w:spacing w:after="0"/>
        <w:rPr>
          <w:rFonts w:ascii="Calibri" w:hAnsi="Calibri" w:cs="Calibri"/>
        </w:rPr>
      </w:pPr>
      <w:r w:rsidRPr="00231976">
        <w:rPr>
          <w:rFonts w:ascii="Calibri" w:hAnsi="Calibri" w:cs="Calibri"/>
        </w:rPr>
        <w:t xml:space="preserve">The business context of reward </w:t>
      </w:r>
      <w:r w:rsidRPr="00E6053D">
        <w:rPr>
          <w:rFonts w:ascii="Calibri" w:hAnsi="Calibri" w:cs="Calibri"/>
        </w:rPr>
        <w:t xml:space="preserve">environment </w:t>
      </w:r>
      <w:r w:rsidR="002173C7" w:rsidRPr="00E6053D">
        <w:rPr>
          <w:rFonts w:ascii="Calibri" w:hAnsi="Calibri" w:cs="Calibri"/>
        </w:rPr>
        <w:t>consists of</w:t>
      </w:r>
      <w:r w:rsidRPr="00E6053D">
        <w:rPr>
          <w:rFonts w:ascii="Calibri" w:hAnsi="Calibri" w:cs="Calibri"/>
        </w:rPr>
        <w:t xml:space="preserve"> internal and external factors shap</w:t>
      </w:r>
      <w:r w:rsidR="00254B18" w:rsidRPr="00E6053D">
        <w:rPr>
          <w:rFonts w:ascii="Calibri" w:hAnsi="Calibri" w:cs="Calibri"/>
        </w:rPr>
        <w:t>ing</w:t>
      </w:r>
      <w:r w:rsidRPr="00E6053D">
        <w:rPr>
          <w:rFonts w:ascii="Calibri" w:hAnsi="Calibri" w:cs="Calibri"/>
        </w:rPr>
        <w:t xml:space="preserve"> an organisation's approach to designing</w:t>
      </w:r>
      <w:r w:rsidR="006970C6" w:rsidRPr="00E6053D">
        <w:rPr>
          <w:rFonts w:ascii="Calibri" w:hAnsi="Calibri" w:cs="Calibri"/>
        </w:rPr>
        <w:t xml:space="preserve"> and</w:t>
      </w:r>
      <w:r w:rsidRPr="00E6053D">
        <w:rPr>
          <w:rFonts w:ascii="Calibri" w:hAnsi="Calibri" w:cs="Calibri"/>
        </w:rPr>
        <w:t xml:space="preserve"> implementing its reward schemes</w:t>
      </w:r>
      <w:r w:rsidR="00782574" w:rsidRPr="00E6053D">
        <w:rPr>
          <w:rFonts w:ascii="Calibri" w:hAnsi="Calibri" w:cs="Calibri"/>
        </w:rPr>
        <w:t>,</w:t>
      </w:r>
      <w:r w:rsidR="001841B3" w:rsidRPr="00E6053D">
        <w:rPr>
          <w:rFonts w:ascii="Calibri" w:hAnsi="Calibri" w:cs="Calibri"/>
        </w:rPr>
        <w:t xml:space="preserve"> aligning strategy</w:t>
      </w:r>
      <w:r w:rsidR="00177D99" w:rsidRPr="00E6053D">
        <w:rPr>
          <w:rFonts w:ascii="Calibri" w:hAnsi="Calibri" w:cs="Calibri"/>
        </w:rPr>
        <w:t>, culture an</w:t>
      </w:r>
      <w:r w:rsidR="005E72AA">
        <w:rPr>
          <w:rFonts w:ascii="Calibri" w:hAnsi="Calibri" w:cs="Calibri"/>
        </w:rPr>
        <w:t>d</w:t>
      </w:r>
      <w:r w:rsidR="00177D99" w:rsidRPr="00E6053D">
        <w:rPr>
          <w:rFonts w:ascii="Calibri" w:hAnsi="Calibri" w:cs="Calibri"/>
        </w:rPr>
        <w:t xml:space="preserve"> workforce dynamics</w:t>
      </w:r>
      <w:r w:rsidR="00893451" w:rsidRPr="00E6053D">
        <w:rPr>
          <w:rFonts w:ascii="Calibri" w:hAnsi="Calibri" w:cs="Calibri"/>
        </w:rPr>
        <w:t xml:space="preserve">. </w:t>
      </w:r>
      <w:r w:rsidR="00C850E8" w:rsidRPr="00E6053D">
        <w:rPr>
          <w:rFonts w:ascii="Calibri" w:hAnsi="Calibri" w:cs="Calibri"/>
        </w:rPr>
        <w:t xml:space="preserve">Armstrong &amp; Brown (2023) </w:t>
      </w:r>
      <w:r w:rsidR="00AA3A05" w:rsidRPr="00E6053D">
        <w:rPr>
          <w:rFonts w:ascii="Calibri" w:hAnsi="Calibri" w:cs="Calibri"/>
        </w:rPr>
        <w:t>argue</w:t>
      </w:r>
      <w:r w:rsidR="002C58C0" w:rsidRPr="00E6053D">
        <w:rPr>
          <w:rFonts w:ascii="Calibri" w:hAnsi="Calibri" w:cs="Calibri"/>
        </w:rPr>
        <w:t xml:space="preserve"> context in reward needs to </w:t>
      </w:r>
      <w:r w:rsidR="003737A4" w:rsidRPr="00E6053D">
        <w:rPr>
          <w:rFonts w:ascii="Calibri" w:hAnsi="Calibri" w:cs="Calibri"/>
        </w:rPr>
        <w:t>consider longer-term strategic</w:t>
      </w:r>
      <w:r w:rsidR="006B7BC7" w:rsidRPr="00E6053D">
        <w:rPr>
          <w:rFonts w:ascii="Calibri" w:hAnsi="Calibri" w:cs="Calibri"/>
        </w:rPr>
        <w:t>, and</w:t>
      </w:r>
      <w:r w:rsidR="006B7BC7" w:rsidRPr="00231976">
        <w:rPr>
          <w:rFonts w:ascii="Calibri" w:hAnsi="Calibri" w:cs="Calibri"/>
        </w:rPr>
        <w:t xml:space="preserve"> shorter-term reactive </w:t>
      </w:r>
      <w:r w:rsidR="00564549">
        <w:rPr>
          <w:rFonts w:ascii="Calibri" w:hAnsi="Calibri" w:cs="Calibri"/>
        </w:rPr>
        <w:t>factors</w:t>
      </w:r>
      <w:r w:rsidR="006B7BC7" w:rsidRPr="00231976">
        <w:rPr>
          <w:rFonts w:ascii="Calibri" w:hAnsi="Calibri" w:cs="Calibri"/>
        </w:rPr>
        <w:t xml:space="preserve">. </w:t>
      </w:r>
      <w:r w:rsidR="00EA693A">
        <w:rPr>
          <w:rFonts w:ascii="Calibri" w:hAnsi="Calibri" w:cs="Calibri"/>
        </w:rPr>
        <w:t>K</w:t>
      </w:r>
      <w:r w:rsidR="00820C07">
        <w:rPr>
          <w:rFonts w:ascii="Calibri" w:hAnsi="Calibri" w:cs="Calibri"/>
        </w:rPr>
        <w:t>ey</w:t>
      </w:r>
      <w:r w:rsidR="00F94233" w:rsidRPr="00231976">
        <w:rPr>
          <w:rFonts w:ascii="Calibri" w:hAnsi="Calibri" w:cs="Calibri"/>
        </w:rPr>
        <w:t xml:space="preserve"> </w:t>
      </w:r>
      <w:r w:rsidR="00EA693A">
        <w:rPr>
          <w:rFonts w:ascii="Calibri" w:hAnsi="Calibri" w:cs="Calibri"/>
        </w:rPr>
        <w:t xml:space="preserve">analytical </w:t>
      </w:r>
      <w:r w:rsidR="00F94233" w:rsidRPr="00231976">
        <w:rPr>
          <w:rFonts w:ascii="Calibri" w:hAnsi="Calibri" w:cs="Calibri"/>
        </w:rPr>
        <w:t xml:space="preserve">models </w:t>
      </w:r>
      <w:r w:rsidR="00542C77" w:rsidRPr="00231976">
        <w:rPr>
          <w:rFonts w:ascii="Calibri" w:hAnsi="Calibri" w:cs="Calibri"/>
        </w:rPr>
        <w:t xml:space="preserve">are </w:t>
      </w:r>
      <w:r w:rsidR="00F87A30">
        <w:rPr>
          <w:rFonts w:ascii="Calibri" w:hAnsi="Calibri" w:cs="Calibri"/>
        </w:rPr>
        <w:t>PESTLE</w:t>
      </w:r>
      <w:r w:rsidR="00A4006E">
        <w:rPr>
          <w:rFonts w:ascii="Calibri" w:hAnsi="Calibri" w:cs="Calibri"/>
        </w:rPr>
        <w:t xml:space="preserve"> for external factors </w:t>
      </w:r>
      <w:r w:rsidR="00542C77" w:rsidRPr="00231976">
        <w:rPr>
          <w:rFonts w:ascii="Calibri" w:hAnsi="Calibri" w:cs="Calibri"/>
        </w:rPr>
        <w:t xml:space="preserve">and </w:t>
      </w:r>
      <w:r w:rsidR="00F87A30">
        <w:rPr>
          <w:rFonts w:ascii="Calibri" w:hAnsi="Calibri" w:cs="Calibri"/>
        </w:rPr>
        <w:t>SWOT</w:t>
      </w:r>
      <w:r w:rsidR="00745321">
        <w:rPr>
          <w:rFonts w:ascii="Calibri" w:hAnsi="Calibri" w:cs="Calibri"/>
        </w:rPr>
        <w:t xml:space="preserve"> for internal evaluation, both beneficial for </w:t>
      </w:r>
      <w:r w:rsidR="003E7EB0" w:rsidRPr="00231976">
        <w:rPr>
          <w:rFonts w:ascii="Calibri" w:hAnsi="Calibri" w:cs="Calibri"/>
        </w:rPr>
        <w:t>Eco-Insulate</w:t>
      </w:r>
      <w:r w:rsidR="00713743" w:rsidRPr="00231976">
        <w:rPr>
          <w:rFonts w:ascii="Calibri" w:hAnsi="Calibri" w:cs="Calibri"/>
        </w:rPr>
        <w:t xml:space="preserve">. </w:t>
      </w:r>
    </w:p>
    <w:p w14:paraId="4C4BA7C1" w14:textId="351864FC" w:rsidR="00D25024" w:rsidRPr="00231976" w:rsidRDefault="00964829" w:rsidP="00D25024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ab/>
        <w:t xml:space="preserve">CIPD (2024e) </w:t>
      </w:r>
      <w:r w:rsidR="00196938" w:rsidRPr="00231976">
        <w:rPr>
          <w:rFonts w:ascii="Calibri" w:hAnsi="Calibri" w:cs="Calibri"/>
          <w:szCs w:val="22"/>
        </w:rPr>
        <w:t xml:space="preserve">explain </w:t>
      </w:r>
      <w:r w:rsidR="00F87A30">
        <w:rPr>
          <w:rFonts w:ascii="Calibri" w:hAnsi="Calibri" w:cs="Calibri"/>
          <w:szCs w:val="22"/>
        </w:rPr>
        <w:t>PESTLE</w:t>
      </w:r>
      <w:r w:rsidR="00196938" w:rsidRPr="00231976">
        <w:rPr>
          <w:rFonts w:ascii="Calibri" w:hAnsi="Calibri" w:cs="Calibri"/>
          <w:szCs w:val="22"/>
        </w:rPr>
        <w:t xml:space="preserve"> analysis</w:t>
      </w:r>
      <w:r w:rsidR="00ED4FF6" w:rsidRPr="00231976">
        <w:rPr>
          <w:rFonts w:ascii="Calibri" w:hAnsi="Calibri" w:cs="Calibri"/>
          <w:szCs w:val="22"/>
        </w:rPr>
        <w:t xml:space="preserve"> </w:t>
      </w:r>
      <w:r w:rsidR="002605F9">
        <w:rPr>
          <w:rFonts w:ascii="Calibri" w:hAnsi="Calibri" w:cs="Calibri"/>
          <w:szCs w:val="22"/>
        </w:rPr>
        <w:t>provides</w:t>
      </w:r>
      <w:r w:rsidR="00ED4FF6" w:rsidRPr="00231976">
        <w:rPr>
          <w:rFonts w:ascii="Calibri" w:hAnsi="Calibri" w:cs="Calibri"/>
          <w:szCs w:val="22"/>
        </w:rPr>
        <w:t xml:space="preserve"> organisations </w:t>
      </w:r>
      <w:r w:rsidR="002C13AF">
        <w:rPr>
          <w:rFonts w:ascii="Calibri" w:hAnsi="Calibri" w:cs="Calibri"/>
          <w:szCs w:val="22"/>
        </w:rPr>
        <w:t xml:space="preserve">with </w:t>
      </w:r>
      <w:r w:rsidR="00ED4FF6" w:rsidRPr="00231976">
        <w:rPr>
          <w:rFonts w:ascii="Calibri" w:hAnsi="Calibri" w:cs="Calibri"/>
          <w:szCs w:val="22"/>
        </w:rPr>
        <w:t xml:space="preserve">a </w:t>
      </w:r>
      <w:r w:rsidR="002C13AF">
        <w:rPr>
          <w:rFonts w:ascii="Calibri" w:hAnsi="Calibri" w:cs="Calibri"/>
          <w:szCs w:val="22"/>
        </w:rPr>
        <w:t>comprehensive</w:t>
      </w:r>
      <w:r w:rsidR="00ED4FF6" w:rsidRPr="00231976">
        <w:rPr>
          <w:rFonts w:ascii="Calibri" w:hAnsi="Calibri" w:cs="Calibri"/>
          <w:szCs w:val="22"/>
        </w:rPr>
        <w:t xml:space="preserve"> view of their external environment, </w:t>
      </w:r>
      <w:r w:rsidR="00AB5E04">
        <w:rPr>
          <w:rFonts w:ascii="Calibri" w:hAnsi="Calibri" w:cs="Calibri"/>
          <w:szCs w:val="22"/>
        </w:rPr>
        <w:t>covering</w:t>
      </w:r>
      <w:r w:rsidR="00ED4FF6" w:rsidRPr="00231976">
        <w:rPr>
          <w:rFonts w:ascii="Calibri" w:hAnsi="Calibri" w:cs="Calibri"/>
          <w:szCs w:val="22"/>
        </w:rPr>
        <w:t xml:space="preserve"> political, economic, sociological, technological</w:t>
      </w:r>
      <w:r w:rsidR="00810CCC">
        <w:rPr>
          <w:rFonts w:ascii="Calibri" w:hAnsi="Calibri" w:cs="Calibri"/>
          <w:szCs w:val="22"/>
        </w:rPr>
        <w:t xml:space="preserve"> and</w:t>
      </w:r>
      <w:r w:rsidR="00ED4FF6" w:rsidRPr="00231976">
        <w:rPr>
          <w:rFonts w:ascii="Calibri" w:hAnsi="Calibri" w:cs="Calibri"/>
          <w:szCs w:val="22"/>
        </w:rPr>
        <w:t xml:space="preserve"> legal </w:t>
      </w:r>
      <w:r w:rsidR="00AB5E04">
        <w:rPr>
          <w:rFonts w:ascii="Calibri" w:hAnsi="Calibri" w:cs="Calibri"/>
          <w:szCs w:val="22"/>
        </w:rPr>
        <w:t>factors</w:t>
      </w:r>
      <w:r w:rsidR="0017307D" w:rsidRPr="00231976">
        <w:rPr>
          <w:rFonts w:ascii="Calibri" w:hAnsi="Calibri" w:cs="Calibri"/>
          <w:szCs w:val="22"/>
        </w:rPr>
        <w:t>.</w:t>
      </w:r>
      <w:r w:rsidR="00B61B3F" w:rsidRPr="00231976">
        <w:rPr>
          <w:rFonts w:ascii="Calibri" w:hAnsi="Calibri" w:cs="Calibri"/>
          <w:szCs w:val="22"/>
        </w:rPr>
        <w:t xml:space="preserve"> </w:t>
      </w:r>
      <w:r w:rsidR="004C12DE" w:rsidRPr="00231976">
        <w:rPr>
          <w:rFonts w:ascii="Calibri" w:hAnsi="Calibri" w:cs="Calibri"/>
          <w:szCs w:val="22"/>
        </w:rPr>
        <w:t xml:space="preserve">External factors </w:t>
      </w:r>
      <w:r w:rsidR="0099042B">
        <w:rPr>
          <w:rFonts w:ascii="Calibri" w:hAnsi="Calibri" w:cs="Calibri"/>
          <w:szCs w:val="22"/>
        </w:rPr>
        <w:t>like m</w:t>
      </w:r>
      <w:r w:rsidR="004C12DE" w:rsidRPr="00231976">
        <w:rPr>
          <w:rFonts w:ascii="Calibri" w:hAnsi="Calibri" w:cs="Calibri"/>
          <w:szCs w:val="22"/>
        </w:rPr>
        <w:t xml:space="preserve">arket trends, </w:t>
      </w:r>
      <w:r w:rsidR="001931A7">
        <w:rPr>
          <w:rFonts w:ascii="Calibri" w:hAnsi="Calibri" w:cs="Calibri"/>
          <w:szCs w:val="22"/>
        </w:rPr>
        <w:t>regulations</w:t>
      </w:r>
      <w:r w:rsidR="00CE366F">
        <w:rPr>
          <w:rFonts w:ascii="Calibri" w:hAnsi="Calibri" w:cs="Calibri"/>
          <w:szCs w:val="22"/>
        </w:rPr>
        <w:t xml:space="preserve"> and</w:t>
      </w:r>
      <w:r w:rsidR="004C12DE" w:rsidRPr="00231976">
        <w:rPr>
          <w:rFonts w:ascii="Calibri" w:hAnsi="Calibri" w:cs="Calibri"/>
          <w:szCs w:val="22"/>
        </w:rPr>
        <w:t xml:space="preserve"> labour market conditions </w:t>
      </w:r>
      <w:r w:rsidR="009E6D08">
        <w:rPr>
          <w:rFonts w:ascii="Calibri" w:hAnsi="Calibri" w:cs="Calibri"/>
          <w:szCs w:val="22"/>
        </w:rPr>
        <w:t>influence</w:t>
      </w:r>
      <w:r w:rsidR="00D43615" w:rsidRPr="00231976">
        <w:rPr>
          <w:rFonts w:ascii="Calibri" w:hAnsi="Calibri" w:cs="Calibri"/>
          <w:szCs w:val="22"/>
        </w:rPr>
        <w:t xml:space="preserve"> reward strategies</w:t>
      </w:r>
      <w:r w:rsidR="004C12DE" w:rsidRPr="00231976">
        <w:rPr>
          <w:rFonts w:ascii="Calibri" w:hAnsi="Calibri" w:cs="Calibri"/>
          <w:szCs w:val="22"/>
        </w:rPr>
        <w:t>.</w:t>
      </w:r>
      <w:r w:rsidR="00AC1A57">
        <w:rPr>
          <w:rFonts w:ascii="Calibri" w:hAnsi="Calibri" w:cs="Calibri"/>
          <w:szCs w:val="22"/>
        </w:rPr>
        <w:t xml:space="preserve"> </w:t>
      </w:r>
      <w:r w:rsidR="002E397C">
        <w:rPr>
          <w:rFonts w:ascii="Calibri" w:hAnsi="Calibri" w:cs="Calibri"/>
          <w:szCs w:val="22"/>
        </w:rPr>
        <w:t>A</w:t>
      </w:r>
      <w:r w:rsidR="002E397C" w:rsidRPr="00231976">
        <w:rPr>
          <w:rFonts w:ascii="Calibri" w:hAnsi="Calibri" w:cs="Calibri"/>
          <w:szCs w:val="22"/>
        </w:rPr>
        <w:t xml:space="preserve"> thorough understanding of external factors</w:t>
      </w:r>
      <w:r w:rsidR="00D25024" w:rsidRPr="00231976">
        <w:rPr>
          <w:rFonts w:ascii="Calibri" w:hAnsi="Calibri" w:cs="Calibri"/>
          <w:szCs w:val="22"/>
        </w:rPr>
        <w:t xml:space="preserve"> creates informed decision-making.</w:t>
      </w:r>
      <w:r w:rsidR="00AE499C" w:rsidRPr="00231976">
        <w:rPr>
          <w:rFonts w:ascii="Calibri" w:hAnsi="Calibri" w:cs="Calibri"/>
          <w:szCs w:val="22"/>
        </w:rPr>
        <w:t xml:space="preserve"> </w:t>
      </w:r>
    </w:p>
    <w:p w14:paraId="1403551D" w14:textId="5F857933" w:rsidR="00BC4BE9" w:rsidRPr="00231976" w:rsidRDefault="00170218" w:rsidP="00207B53">
      <w:pPr>
        <w:ind w:firstLine="720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lastRenderedPageBreak/>
        <w:t>A key political external factor is the</w:t>
      </w:r>
      <w:r w:rsidR="00FC3DE0" w:rsidRPr="00231976">
        <w:rPr>
          <w:rFonts w:ascii="Calibri" w:hAnsi="Calibri" w:cs="Calibri"/>
          <w:szCs w:val="22"/>
        </w:rPr>
        <w:t xml:space="preserve"> national minimum wage </w:t>
      </w:r>
      <w:r w:rsidR="003C7A5F" w:rsidRPr="00231976">
        <w:rPr>
          <w:rFonts w:ascii="Calibri" w:hAnsi="Calibri" w:cs="Calibri"/>
          <w:szCs w:val="22"/>
        </w:rPr>
        <w:t>(NMW)</w:t>
      </w:r>
      <w:r w:rsidR="005F7FA9">
        <w:rPr>
          <w:rFonts w:ascii="Calibri" w:hAnsi="Calibri" w:cs="Calibri"/>
          <w:szCs w:val="22"/>
        </w:rPr>
        <w:t xml:space="preserve">, </w:t>
      </w:r>
      <w:r w:rsidR="00C75305">
        <w:rPr>
          <w:rFonts w:ascii="Calibri" w:hAnsi="Calibri" w:cs="Calibri"/>
          <w:szCs w:val="22"/>
        </w:rPr>
        <w:t xml:space="preserve">which may have </w:t>
      </w:r>
      <w:r w:rsidR="005F7FA9">
        <w:rPr>
          <w:rFonts w:ascii="Calibri" w:hAnsi="Calibri" w:cs="Calibri"/>
          <w:szCs w:val="22"/>
        </w:rPr>
        <w:t>significantly impact</w:t>
      </w:r>
      <w:r w:rsidR="00C75305">
        <w:rPr>
          <w:rFonts w:ascii="Calibri" w:hAnsi="Calibri" w:cs="Calibri"/>
          <w:szCs w:val="22"/>
        </w:rPr>
        <w:t>ed</w:t>
      </w:r>
      <w:r w:rsidR="003C7A5F" w:rsidRPr="00231976">
        <w:rPr>
          <w:rFonts w:ascii="Calibri" w:hAnsi="Calibri" w:cs="Calibri"/>
          <w:szCs w:val="22"/>
        </w:rPr>
        <w:t xml:space="preserve"> </w:t>
      </w:r>
      <w:r w:rsidR="00A61FDB" w:rsidRPr="00231976">
        <w:rPr>
          <w:rFonts w:ascii="Calibri" w:hAnsi="Calibri" w:cs="Calibri"/>
          <w:szCs w:val="22"/>
        </w:rPr>
        <w:t>Eco-Insulate</w:t>
      </w:r>
      <w:r w:rsidR="00FC3DE0" w:rsidRPr="00231976">
        <w:rPr>
          <w:rFonts w:ascii="Calibri" w:hAnsi="Calibri" w:cs="Calibri"/>
          <w:szCs w:val="22"/>
        </w:rPr>
        <w:t xml:space="preserve">. </w:t>
      </w:r>
      <w:r w:rsidR="00364BE7" w:rsidRPr="00231976">
        <w:rPr>
          <w:rFonts w:ascii="Calibri" w:hAnsi="Calibri" w:cs="Calibri"/>
          <w:szCs w:val="22"/>
        </w:rPr>
        <w:t>Daniels (2022)</w:t>
      </w:r>
      <w:r w:rsidR="00006FA2" w:rsidRPr="00231976">
        <w:rPr>
          <w:rFonts w:ascii="Calibri" w:hAnsi="Calibri" w:cs="Calibri"/>
          <w:szCs w:val="22"/>
        </w:rPr>
        <w:t xml:space="preserve"> states the NMW Act 1998 </w:t>
      </w:r>
      <w:r w:rsidR="00CC4978">
        <w:rPr>
          <w:rFonts w:ascii="Calibri" w:hAnsi="Calibri" w:cs="Calibri"/>
          <w:szCs w:val="22"/>
        </w:rPr>
        <w:t>ensures</w:t>
      </w:r>
      <w:r w:rsidR="00CD4016" w:rsidRPr="00231976">
        <w:rPr>
          <w:rFonts w:ascii="Calibri" w:hAnsi="Calibri" w:cs="Calibri"/>
          <w:szCs w:val="22"/>
        </w:rPr>
        <w:t xml:space="preserve"> all</w:t>
      </w:r>
      <w:r w:rsidR="0041160A">
        <w:rPr>
          <w:rFonts w:ascii="Calibri" w:hAnsi="Calibri" w:cs="Calibri"/>
          <w:szCs w:val="22"/>
        </w:rPr>
        <w:t xml:space="preserve"> UK</w:t>
      </w:r>
      <w:r w:rsidR="00CD4016" w:rsidRPr="00231976">
        <w:rPr>
          <w:rFonts w:ascii="Calibri" w:hAnsi="Calibri" w:cs="Calibri"/>
          <w:szCs w:val="22"/>
        </w:rPr>
        <w:t xml:space="preserve"> workers </w:t>
      </w:r>
      <w:r w:rsidR="00CD4016" w:rsidRPr="00207262">
        <w:rPr>
          <w:rFonts w:ascii="Calibri" w:hAnsi="Calibri" w:cs="Calibri"/>
          <w:szCs w:val="22"/>
        </w:rPr>
        <w:t xml:space="preserve">receive a minimum </w:t>
      </w:r>
      <w:r w:rsidR="002220CE" w:rsidRPr="00207262">
        <w:rPr>
          <w:rFonts w:ascii="Calibri" w:hAnsi="Calibri" w:cs="Calibri"/>
          <w:szCs w:val="22"/>
        </w:rPr>
        <w:t xml:space="preserve">hourly </w:t>
      </w:r>
      <w:r w:rsidR="00AB088D" w:rsidRPr="00207262">
        <w:rPr>
          <w:rFonts w:ascii="Calibri" w:hAnsi="Calibri" w:cs="Calibri"/>
          <w:szCs w:val="22"/>
        </w:rPr>
        <w:t>wage</w:t>
      </w:r>
      <w:r w:rsidR="0041160A" w:rsidRPr="00207262">
        <w:rPr>
          <w:rFonts w:ascii="Calibri" w:hAnsi="Calibri" w:cs="Calibri"/>
          <w:szCs w:val="22"/>
        </w:rPr>
        <w:t>, age dependent</w:t>
      </w:r>
      <w:r w:rsidR="009712AC" w:rsidRPr="00207262">
        <w:rPr>
          <w:rFonts w:ascii="Calibri" w:hAnsi="Calibri" w:cs="Calibri"/>
          <w:szCs w:val="22"/>
        </w:rPr>
        <w:t xml:space="preserve">, which increased </w:t>
      </w:r>
      <w:r w:rsidR="00334E1A" w:rsidRPr="00207262">
        <w:rPr>
          <w:rFonts w:ascii="Calibri" w:hAnsi="Calibri" w:cs="Calibri"/>
          <w:szCs w:val="22"/>
        </w:rPr>
        <w:t xml:space="preserve">by 9.8% </w:t>
      </w:r>
      <w:r w:rsidR="009712AC" w:rsidRPr="00207262">
        <w:rPr>
          <w:rFonts w:ascii="Calibri" w:hAnsi="Calibri" w:cs="Calibri"/>
          <w:szCs w:val="22"/>
        </w:rPr>
        <w:t>to £11.44</w:t>
      </w:r>
      <w:r w:rsidR="00334E1A" w:rsidRPr="00207262">
        <w:rPr>
          <w:rFonts w:ascii="Calibri" w:hAnsi="Calibri" w:cs="Calibri"/>
          <w:szCs w:val="22"/>
        </w:rPr>
        <w:t xml:space="preserve"> per hour in April</w:t>
      </w:r>
      <w:r w:rsidR="00314653" w:rsidRPr="00207262">
        <w:rPr>
          <w:rFonts w:ascii="Calibri" w:hAnsi="Calibri" w:cs="Calibri"/>
          <w:szCs w:val="22"/>
        </w:rPr>
        <w:t xml:space="preserve">. </w:t>
      </w:r>
      <w:r w:rsidR="0038042C" w:rsidRPr="00207262">
        <w:rPr>
          <w:rFonts w:ascii="Calibri" w:hAnsi="Calibri" w:cs="Calibri"/>
          <w:szCs w:val="22"/>
        </w:rPr>
        <w:t>Waite et</w:t>
      </w:r>
      <w:r w:rsidR="0038042C" w:rsidRPr="00231976">
        <w:rPr>
          <w:rFonts w:ascii="Calibri" w:hAnsi="Calibri" w:cs="Calibri"/>
          <w:szCs w:val="22"/>
        </w:rPr>
        <w:t xml:space="preserve"> al (2021)</w:t>
      </w:r>
      <w:r w:rsidR="00CC5231">
        <w:rPr>
          <w:rFonts w:ascii="Calibri" w:hAnsi="Calibri" w:cs="Calibri"/>
          <w:szCs w:val="22"/>
        </w:rPr>
        <w:t xml:space="preserve"> argue</w:t>
      </w:r>
      <w:r w:rsidR="0038042C" w:rsidRPr="00231976">
        <w:rPr>
          <w:rFonts w:ascii="Calibri" w:hAnsi="Calibri" w:cs="Calibri"/>
          <w:szCs w:val="22"/>
        </w:rPr>
        <w:t xml:space="preserve"> organisations can risk being ‘named and shamed’ on the Government </w:t>
      </w:r>
      <w:r w:rsidR="00CA5202" w:rsidRPr="00231976">
        <w:rPr>
          <w:rFonts w:ascii="Calibri" w:hAnsi="Calibri" w:cs="Calibri"/>
          <w:szCs w:val="22"/>
        </w:rPr>
        <w:t>w</w:t>
      </w:r>
      <w:r w:rsidR="0038042C" w:rsidRPr="00231976">
        <w:rPr>
          <w:rFonts w:ascii="Calibri" w:hAnsi="Calibri" w:cs="Calibri"/>
          <w:szCs w:val="22"/>
        </w:rPr>
        <w:t>ebsite if they underpay their workers.</w:t>
      </w:r>
      <w:r w:rsidR="0065385B">
        <w:rPr>
          <w:rFonts w:ascii="Calibri" w:hAnsi="Calibri" w:cs="Calibri"/>
          <w:szCs w:val="22"/>
        </w:rPr>
        <w:t xml:space="preserve"> </w:t>
      </w:r>
      <w:r w:rsidR="00062DE2" w:rsidRPr="00231976">
        <w:rPr>
          <w:rFonts w:ascii="Calibri" w:hAnsi="Calibri" w:cs="Calibri"/>
          <w:szCs w:val="22"/>
        </w:rPr>
        <w:t>Taylor &amp; Woodhams (2022)</w:t>
      </w:r>
      <w:r w:rsidR="004E0FCE" w:rsidRPr="00231976">
        <w:rPr>
          <w:rFonts w:ascii="Calibri" w:hAnsi="Calibri" w:cs="Calibri"/>
          <w:szCs w:val="22"/>
        </w:rPr>
        <w:t xml:space="preserve"> </w:t>
      </w:r>
      <w:r w:rsidR="00AB563C">
        <w:rPr>
          <w:rFonts w:ascii="Calibri" w:hAnsi="Calibri" w:cs="Calibri"/>
          <w:szCs w:val="22"/>
        </w:rPr>
        <w:t>argue</w:t>
      </w:r>
      <w:r w:rsidR="004E0FCE" w:rsidRPr="00231976">
        <w:rPr>
          <w:rFonts w:ascii="Calibri" w:hAnsi="Calibri" w:cs="Calibri"/>
          <w:szCs w:val="22"/>
        </w:rPr>
        <w:t xml:space="preserve"> </w:t>
      </w:r>
      <w:r w:rsidR="00AB563C" w:rsidRPr="00231976">
        <w:rPr>
          <w:rFonts w:ascii="Calibri" w:hAnsi="Calibri" w:cs="Calibri"/>
          <w:szCs w:val="22"/>
        </w:rPr>
        <w:t>employers must abide by equal pay legislation</w:t>
      </w:r>
      <w:r w:rsidR="003C0B6E">
        <w:rPr>
          <w:rFonts w:ascii="Calibri" w:hAnsi="Calibri" w:cs="Calibri"/>
          <w:szCs w:val="22"/>
        </w:rPr>
        <w:t>,</w:t>
      </w:r>
      <w:r w:rsidR="00AB563C">
        <w:rPr>
          <w:rFonts w:ascii="Calibri" w:hAnsi="Calibri" w:cs="Calibri"/>
          <w:szCs w:val="22"/>
        </w:rPr>
        <w:t xml:space="preserve"> </w:t>
      </w:r>
      <w:r w:rsidR="00E868A6">
        <w:rPr>
          <w:rFonts w:ascii="Calibri" w:hAnsi="Calibri" w:cs="Calibri"/>
          <w:szCs w:val="22"/>
        </w:rPr>
        <w:t xml:space="preserve">complying with </w:t>
      </w:r>
      <w:r w:rsidR="008B1A47" w:rsidRPr="00231976">
        <w:rPr>
          <w:rFonts w:ascii="Calibri" w:hAnsi="Calibri" w:cs="Calibri"/>
          <w:szCs w:val="22"/>
        </w:rPr>
        <w:t>NMW</w:t>
      </w:r>
      <w:r w:rsidR="001D1589" w:rsidRPr="00231976">
        <w:rPr>
          <w:rFonts w:ascii="Calibri" w:hAnsi="Calibri" w:cs="Calibri"/>
          <w:szCs w:val="22"/>
        </w:rPr>
        <w:t>.</w:t>
      </w:r>
      <w:r w:rsidR="00705DE3" w:rsidRPr="00231976">
        <w:rPr>
          <w:rFonts w:ascii="Calibri" w:hAnsi="Calibri" w:cs="Calibri"/>
          <w:szCs w:val="22"/>
        </w:rPr>
        <w:t xml:space="preserve"> </w:t>
      </w:r>
      <w:r w:rsidR="00F75476" w:rsidRPr="00231976">
        <w:rPr>
          <w:rFonts w:ascii="Calibri" w:hAnsi="Calibri" w:cs="Calibri"/>
          <w:szCs w:val="22"/>
        </w:rPr>
        <w:t xml:space="preserve">Whilst the primary aim is to </w:t>
      </w:r>
      <w:r w:rsidR="00FA2FA3">
        <w:rPr>
          <w:rFonts w:ascii="Calibri" w:hAnsi="Calibri" w:cs="Calibri"/>
          <w:szCs w:val="22"/>
        </w:rPr>
        <w:t>support</w:t>
      </w:r>
      <w:r w:rsidR="00F75476" w:rsidRPr="00231976">
        <w:rPr>
          <w:rFonts w:ascii="Calibri" w:hAnsi="Calibri" w:cs="Calibri"/>
          <w:szCs w:val="22"/>
        </w:rPr>
        <w:t xml:space="preserve"> low-paid workers, </w:t>
      </w:r>
      <w:r w:rsidR="001A2D7E" w:rsidRPr="00231976">
        <w:rPr>
          <w:rFonts w:ascii="Calibri" w:hAnsi="Calibri" w:cs="Calibri"/>
          <w:szCs w:val="22"/>
        </w:rPr>
        <w:t xml:space="preserve">they introduce </w:t>
      </w:r>
      <w:r w:rsidR="00FA2FA3">
        <w:rPr>
          <w:rFonts w:ascii="Calibri" w:hAnsi="Calibri" w:cs="Calibri"/>
          <w:szCs w:val="22"/>
        </w:rPr>
        <w:t xml:space="preserve">wage structuring </w:t>
      </w:r>
      <w:r w:rsidR="001A2D7E" w:rsidRPr="00231976">
        <w:rPr>
          <w:rFonts w:ascii="Calibri" w:hAnsi="Calibri" w:cs="Calibri"/>
          <w:szCs w:val="22"/>
        </w:rPr>
        <w:t>challenges</w:t>
      </w:r>
      <w:r w:rsidR="00C5060C" w:rsidRPr="00231976">
        <w:rPr>
          <w:rFonts w:ascii="Calibri" w:hAnsi="Calibri" w:cs="Calibri"/>
          <w:szCs w:val="22"/>
        </w:rPr>
        <w:t xml:space="preserve"> to keep the gap relative been positions. </w:t>
      </w:r>
      <w:r w:rsidR="00ED6B48" w:rsidRPr="00231976">
        <w:rPr>
          <w:rFonts w:ascii="Calibri" w:hAnsi="Calibri" w:cs="Calibri"/>
          <w:szCs w:val="22"/>
        </w:rPr>
        <w:t xml:space="preserve">Organisations </w:t>
      </w:r>
      <w:r w:rsidR="00777B74">
        <w:rPr>
          <w:rFonts w:ascii="Calibri" w:hAnsi="Calibri" w:cs="Calibri"/>
          <w:szCs w:val="22"/>
        </w:rPr>
        <w:t>must adopt</w:t>
      </w:r>
      <w:r w:rsidR="00ED6B48" w:rsidRPr="00231976">
        <w:rPr>
          <w:rFonts w:ascii="Calibri" w:hAnsi="Calibri" w:cs="Calibri"/>
          <w:szCs w:val="22"/>
        </w:rPr>
        <w:t xml:space="preserve"> </w:t>
      </w:r>
      <w:r w:rsidR="00465299" w:rsidRPr="00231976">
        <w:rPr>
          <w:rFonts w:ascii="Calibri" w:hAnsi="Calibri" w:cs="Calibri"/>
          <w:szCs w:val="22"/>
        </w:rPr>
        <w:t>comprehensive reward strategies</w:t>
      </w:r>
      <w:r w:rsidR="007B4B77" w:rsidRPr="00231976">
        <w:rPr>
          <w:rFonts w:ascii="Calibri" w:hAnsi="Calibri" w:cs="Calibri"/>
          <w:szCs w:val="22"/>
        </w:rPr>
        <w:t xml:space="preserve">, clear communication and focus on employee wellbeing. </w:t>
      </w:r>
      <w:r w:rsidR="00F7073A" w:rsidRPr="00231976">
        <w:rPr>
          <w:rFonts w:ascii="Calibri" w:hAnsi="Calibri" w:cs="Calibri"/>
          <w:szCs w:val="22"/>
        </w:rPr>
        <w:t>CIPD (2024g)</w:t>
      </w:r>
      <w:r w:rsidR="001D1589" w:rsidRPr="00231976">
        <w:rPr>
          <w:rFonts w:ascii="Calibri" w:hAnsi="Calibri" w:cs="Calibri"/>
          <w:szCs w:val="22"/>
        </w:rPr>
        <w:t xml:space="preserve"> </w:t>
      </w:r>
      <w:r w:rsidR="003D1283">
        <w:rPr>
          <w:rFonts w:ascii="Calibri" w:hAnsi="Calibri" w:cs="Calibri"/>
          <w:szCs w:val="22"/>
        </w:rPr>
        <w:t>stresses</w:t>
      </w:r>
      <w:r w:rsidR="005A1AE8" w:rsidRPr="00231976">
        <w:rPr>
          <w:rFonts w:ascii="Calibri" w:hAnsi="Calibri" w:cs="Calibri"/>
          <w:szCs w:val="22"/>
        </w:rPr>
        <w:t xml:space="preserve"> the importance of </w:t>
      </w:r>
      <w:r w:rsidR="005723B5">
        <w:rPr>
          <w:rFonts w:ascii="Calibri" w:hAnsi="Calibri" w:cs="Calibri"/>
          <w:szCs w:val="22"/>
        </w:rPr>
        <w:t>f</w:t>
      </w:r>
      <w:r w:rsidR="008D7189" w:rsidRPr="00231976">
        <w:rPr>
          <w:rFonts w:ascii="Calibri" w:hAnsi="Calibri" w:cs="Calibri"/>
          <w:szCs w:val="22"/>
        </w:rPr>
        <w:t>inancial wellbeing</w:t>
      </w:r>
      <w:r w:rsidR="005723B5">
        <w:rPr>
          <w:rFonts w:ascii="Calibri" w:hAnsi="Calibri" w:cs="Calibri"/>
          <w:szCs w:val="22"/>
        </w:rPr>
        <w:t xml:space="preserve"> and fair </w:t>
      </w:r>
      <w:proofErr w:type="gramStart"/>
      <w:r w:rsidR="005723B5">
        <w:rPr>
          <w:rFonts w:ascii="Calibri" w:hAnsi="Calibri" w:cs="Calibri"/>
          <w:szCs w:val="22"/>
        </w:rPr>
        <w:t>pay</w:t>
      </w:r>
      <w:r w:rsidR="00DC53C1" w:rsidRPr="00231976">
        <w:rPr>
          <w:rFonts w:ascii="Calibri" w:hAnsi="Calibri" w:cs="Calibri"/>
          <w:szCs w:val="22"/>
        </w:rPr>
        <w:t>;</w:t>
      </w:r>
      <w:proofErr w:type="gramEnd"/>
      <w:r w:rsidR="006C4103" w:rsidRPr="00231976">
        <w:rPr>
          <w:rFonts w:ascii="Calibri" w:hAnsi="Calibri" w:cs="Calibri"/>
          <w:szCs w:val="22"/>
        </w:rPr>
        <w:t xml:space="preserve"> crucial in the context of rising</w:t>
      </w:r>
      <w:r w:rsidR="006B5FDA">
        <w:rPr>
          <w:rFonts w:ascii="Calibri" w:hAnsi="Calibri" w:cs="Calibri"/>
          <w:szCs w:val="22"/>
        </w:rPr>
        <w:t xml:space="preserve"> </w:t>
      </w:r>
      <w:r w:rsidR="006C4103" w:rsidRPr="00231976">
        <w:rPr>
          <w:rFonts w:ascii="Calibri" w:hAnsi="Calibri" w:cs="Calibri"/>
          <w:szCs w:val="22"/>
        </w:rPr>
        <w:t>wage</w:t>
      </w:r>
      <w:r w:rsidR="006B5FDA">
        <w:rPr>
          <w:rFonts w:ascii="Calibri" w:hAnsi="Calibri" w:cs="Calibri"/>
          <w:szCs w:val="22"/>
        </w:rPr>
        <w:t>s</w:t>
      </w:r>
      <w:r w:rsidR="006C4103" w:rsidRPr="00231976">
        <w:rPr>
          <w:rFonts w:ascii="Calibri" w:hAnsi="Calibri" w:cs="Calibri"/>
          <w:szCs w:val="22"/>
        </w:rPr>
        <w:t xml:space="preserve"> and associated challenges. </w:t>
      </w:r>
      <w:r w:rsidR="0065385B" w:rsidRPr="00231976">
        <w:rPr>
          <w:rFonts w:ascii="Calibri" w:hAnsi="Calibri" w:cs="Calibri"/>
          <w:szCs w:val="22"/>
        </w:rPr>
        <w:t xml:space="preserve">Eco-Insulate </w:t>
      </w:r>
      <w:r w:rsidR="0065385B">
        <w:rPr>
          <w:rFonts w:ascii="Calibri" w:hAnsi="Calibri" w:cs="Calibri"/>
          <w:szCs w:val="22"/>
        </w:rPr>
        <w:t>must comply with</w:t>
      </w:r>
      <w:r w:rsidR="0065385B" w:rsidRPr="00231976">
        <w:rPr>
          <w:rFonts w:ascii="Calibri" w:hAnsi="Calibri" w:cs="Calibri"/>
          <w:szCs w:val="22"/>
        </w:rPr>
        <w:t xml:space="preserve"> the NMW Act</w:t>
      </w:r>
      <w:r w:rsidR="0065385B">
        <w:rPr>
          <w:rFonts w:ascii="Calibri" w:hAnsi="Calibri" w:cs="Calibri"/>
          <w:szCs w:val="22"/>
        </w:rPr>
        <w:t>.</w:t>
      </w:r>
    </w:p>
    <w:p w14:paraId="237490A1" w14:textId="202A9F7F" w:rsidR="00EC5A69" w:rsidRPr="00231976" w:rsidRDefault="00B5789A" w:rsidP="00D25024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ab/>
        <w:t>Labour market conditions</w:t>
      </w:r>
      <w:r w:rsidR="00F7209D" w:rsidRPr="00231976">
        <w:rPr>
          <w:rFonts w:ascii="Calibri" w:hAnsi="Calibri" w:cs="Calibri"/>
          <w:szCs w:val="22"/>
        </w:rPr>
        <w:t xml:space="preserve"> </w:t>
      </w:r>
      <w:r w:rsidR="001E5E67" w:rsidRPr="00231976">
        <w:rPr>
          <w:rFonts w:ascii="Calibri" w:hAnsi="Calibri" w:cs="Calibri"/>
          <w:szCs w:val="22"/>
        </w:rPr>
        <w:t>significantly influence</w:t>
      </w:r>
      <w:r w:rsidR="00F7209D" w:rsidRPr="00231976">
        <w:rPr>
          <w:rFonts w:ascii="Calibri" w:hAnsi="Calibri" w:cs="Calibri"/>
          <w:szCs w:val="22"/>
        </w:rPr>
        <w:t xml:space="preserve"> the </w:t>
      </w:r>
      <w:r w:rsidR="00B847C2">
        <w:rPr>
          <w:rFonts w:ascii="Calibri" w:hAnsi="Calibri" w:cs="Calibri"/>
          <w:szCs w:val="22"/>
        </w:rPr>
        <w:t xml:space="preserve">external </w:t>
      </w:r>
      <w:r w:rsidR="00F7209D" w:rsidRPr="00231976">
        <w:rPr>
          <w:rFonts w:ascii="Calibri" w:hAnsi="Calibri" w:cs="Calibri"/>
          <w:szCs w:val="22"/>
        </w:rPr>
        <w:t>reward environment</w:t>
      </w:r>
      <w:r w:rsidR="004D6C69" w:rsidRPr="00231976">
        <w:rPr>
          <w:rFonts w:ascii="Calibri" w:hAnsi="Calibri" w:cs="Calibri"/>
          <w:szCs w:val="22"/>
        </w:rPr>
        <w:t xml:space="preserve">; </w:t>
      </w:r>
      <w:r w:rsidR="00ED4768" w:rsidRPr="00231976">
        <w:rPr>
          <w:rFonts w:ascii="Calibri" w:hAnsi="Calibri" w:cs="Calibri"/>
          <w:szCs w:val="22"/>
        </w:rPr>
        <w:t>dictat</w:t>
      </w:r>
      <w:r w:rsidR="00B847C2">
        <w:rPr>
          <w:rFonts w:ascii="Calibri" w:hAnsi="Calibri" w:cs="Calibri"/>
          <w:szCs w:val="22"/>
        </w:rPr>
        <w:t>ing</w:t>
      </w:r>
      <w:r w:rsidR="00ED4768" w:rsidRPr="00231976">
        <w:rPr>
          <w:rFonts w:ascii="Calibri" w:hAnsi="Calibri" w:cs="Calibri"/>
          <w:szCs w:val="22"/>
        </w:rPr>
        <w:t xml:space="preserve"> how organisations determine </w:t>
      </w:r>
      <w:r w:rsidR="004A455E" w:rsidRPr="00231976">
        <w:rPr>
          <w:rFonts w:ascii="Calibri" w:hAnsi="Calibri" w:cs="Calibri"/>
          <w:szCs w:val="22"/>
        </w:rPr>
        <w:t xml:space="preserve">wages and employee benefits. </w:t>
      </w:r>
      <w:r w:rsidR="00847E3E">
        <w:rPr>
          <w:rFonts w:ascii="Calibri" w:hAnsi="Calibri" w:cs="Calibri"/>
          <w:szCs w:val="22"/>
        </w:rPr>
        <w:t>L</w:t>
      </w:r>
      <w:r w:rsidR="00EE1150" w:rsidRPr="00231976">
        <w:rPr>
          <w:rFonts w:ascii="Calibri" w:hAnsi="Calibri" w:cs="Calibri"/>
          <w:szCs w:val="22"/>
        </w:rPr>
        <w:t>abour demand and supply, unemployment rates, skill shortages</w:t>
      </w:r>
      <w:r w:rsidR="009172AB" w:rsidRPr="00231976">
        <w:rPr>
          <w:rFonts w:ascii="Calibri" w:hAnsi="Calibri" w:cs="Calibri"/>
          <w:szCs w:val="22"/>
        </w:rPr>
        <w:t xml:space="preserve">, and economic cycles play a role in how rewards are structured. </w:t>
      </w:r>
      <w:r w:rsidR="009E7B98" w:rsidRPr="00231976">
        <w:rPr>
          <w:rFonts w:ascii="Calibri" w:hAnsi="Calibri" w:cs="Calibri"/>
          <w:szCs w:val="22"/>
        </w:rPr>
        <w:t>Taylor and Woodhams (2022)</w:t>
      </w:r>
      <w:r w:rsidR="00477C27">
        <w:rPr>
          <w:rFonts w:ascii="Calibri" w:hAnsi="Calibri" w:cs="Calibri"/>
          <w:szCs w:val="22"/>
        </w:rPr>
        <w:t xml:space="preserve"> </w:t>
      </w:r>
      <w:r w:rsidR="00001067">
        <w:rPr>
          <w:rFonts w:ascii="Calibri" w:hAnsi="Calibri" w:cs="Calibri"/>
          <w:szCs w:val="22"/>
        </w:rPr>
        <w:t>explain</w:t>
      </w:r>
      <w:r w:rsidR="009E7B98" w:rsidRPr="00231976">
        <w:rPr>
          <w:rFonts w:ascii="Calibri" w:hAnsi="Calibri" w:cs="Calibri"/>
          <w:szCs w:val="22"/>
        </w:rPr>
        <w:t xml:space="preserve"> a tight labour market</w:t>
      </w:r>
      <w:r w:rsidR="00C962AC">
        <w:rPr>
          <w:rFonts w:ascii="Calibri" w:hAnsi="Calibri" w:cs="Calibri"/>
          <w:szCs w:val="22"/>
        </w:rPr>
        <w:t xml:space="preserve"> </w:t>
      </w:r>
      <w:r w:rsidR="00001067">
        <w:rPr>
          <w:rFonts w:ascii="Calibri" w:hAnsi="Calibri" w:cs="Calibri"/>
          <w:szCs w:val="22"/>
        </w:rPr>
        <w:t xml:space="preserve">is </w:t>
      </w:r>
      <w:r w:rsidR="00996F12">
        <w:rPr>
          <w:rFonts w:ascii="Calibri" w:hAnsi="Calibri" w:cs="Calibri"/>
          <w:szCs w:val="22"/>
        </w:rPr>
        <w:t xml:space="preserve">where </w:t>
      </w:r>
      <w:r w:rsidR="00001067">
        <w:rPr>
          <w:rFonts w:ascii="Calibri" w:hAnsi="Calibri" w:cs="Calibri"/>
          <w:szCs w:val="22"/>
        </w:rPr>
        <w:t>vacancies outnumber job seekers</w:t>
      </w:r>
      <w:r w:rsidR="00C962AC">
        <w:rPr>
          <w:rFonts w:ascii="Calibri" w:hAnsi="Calibri" w:cs="Calibri"/>
          <w:szCs w:val="22"/>
        </w:rPr>
        <w:t>, making recruiting difficult, wh</w:t>
      </w:r>
      <w:r w:rsidR="00176278">
        <w:rPr>
          <w:rFonts w:ascii="Calibri" w:hAnsi="Calibri" w:cs="Calibri"/>
          <w:szCs w:val="22"/>
        </w:rPr>
        <w:t>ereas</w:t>
      </w:r>
      <w:r w:rsidR="00C962AC">
        <w:rPr>
          <w:rFonts w:ascii="Calibri" w:hAnsi="Calibri" w:cs="Calibri"/>
          <w:szCs w:val="22"/>
        </w:rPr>
        <w:t xml:space="preserve"> a loose labour market</w:t>
      </w:r>
      <w:r w:rsidR="00205566">
        <w:rPr>
          <w:rFonts w:ascii="Calibri" w:hAnsi="Calibri" w:cs="Calibri"/>
          <w:szCs w:val="22"/>
        </w:rPr>
        <w:t xml:space="preserve"> has more job seekers than available </w:t>
      </w:r>
      <w:r w:rsidR="001E741C">
        <w:rPr>
          <w:rFonts w:ascii="Calibri" w:hAnsi="Calibri" w:cs="Calibri"/>
          <w:szCs w:val="22"/>
        </w:rPr>
        <w:t>jobs</w:t>
      </w:r>
      <w:r w:rsidR="009E7B98" w:rsidRPr="00231976">
        <w:rPr>
          <w:rFonts w:ascii="Calibri" w:hAnsi="Calibri" w:cs="Calibri"/>
          <w:szCs w:val="22"/>
        </w:rPr>
        <w:t xml:space="preserve">. </w:t>
      </w:r>
      <w:r w:rsidR="00F02D90" w:rsidRPr="00231976">
        <w:rPr>
          <w:rFonts w:ascii="Calibri" w:hAnsi="Calibri" w:cs="Calibri"/>
          <w:szCs w:val="22"/>
        </w:rPr>
        <w:t>Eco-Insulate</w:t>
      </w:r>
      <w:r w:rsidR="009E7B98" w:rsidRPr="00231976">
        <w:rPr>
          <w:rFonts w:ascii="Calibri" w:hAnsi="Calibri" w:cs="Calibri"/>
          <w:szCs w:val="22"/>
        </w:rPr>
        <w:t xml:space="preserve"> </w:t>
      </w:r>
      <w:r w:rsidR="00D24743">
        <w:rPr>
          <w:rFonts w:ascii="Calibri" w:hAnsi="Calibri" w:cs="Calibri"/>
          <w:szCs w:val="22"/>
        </w:rPr>
        <w:t xml:space="preserve">must </w:t>
      </w:r>
      <w:r w:rsidR="009E7B98" w:rsidRPr="00231976">
        <w:rPr>
          <w:rFonts w:ascii="Calibri" w:hAnsi="Calibri" w:cs="Calibri"/>
          <w:szCs w:val="22"/>
        </w:rPr>
        <w:t xml:space="preserve">consider </w:t>
      </w:r>
      <w:r w:rsidR="00D24743">
        <w:rPr>
          <w:rFonts w:ascii="Calibri" w:hAnsi="Calibri" w:cs="Calibri"/>
          <w:szCs w:val="22"/>
        </w:rPr>
        <w:t>these dynamics</w:t>
      </w:r>
      <w:r w:rsidR="0075748D" w:rsidRPr="00231976">
        <w:rPr>
          <w:rFonts w:ascii="Calibri" w:hAnsi="Calibri" w:cs="Calibri"/>
          <w:szCs w:val="22"/>
        </w:rPr>
        <w:t xml:space="preserve">, especially with </w:t>
      </w:r>
      <w:r w:rsidR="00D24743">
        <w:rPr>
          <w:rFonts w:ascii="Calibri" w:hAnsi="Calibri" w:cs="Calibri"/>
          <w:szCs w:val="22"/>
        </w:rPr>
        <w:t>high</w:t>
      </w:r>
      <w:r w:rsidR="0075748D" w:rsidRPr="00231976">
        <w:rPr>
          <w:rFonts w:ascii="Calibri" w:hAnsi="Calibri" w:cs="Calibri"/>
          <w:szCs w:val="22"/>
        </w:rPr>
        <w:t xml:space="preserve"> turnover </w:t>
      </w:r>
      <w:r w:rsidR="00D24743">
        <w:rPr>
          <w:rFonts w:ascii="Calibri" w:hAnsi="Calibri" w:cs="Calibri"/>
          <w:szCs w:val="22"/>
        </w:rPr>
        <w:t>rates o</w:t>
      </w:r>
      <w:r w:rsidR="006F4798">
        <w:rPr>
          <w:rFonts w:ascii="Calibri" w:hAnsi="Calibri" w:cs="Calibri"/>
          <w:szCs w:val="22"/>
        </w:rPr>
        <w:t>f</w:t>
      </w:r>
      <w:r w:rsidR="0075748D" w:rsidRPr="00231976">
        <w:rPr>
          <w:rFonts w:ascii="Calibri" w:hAnsi="Calibri" w:cs="Calibri"/>
          <w:szCs w:val="22"/>
        </w:rPr>
        <w:t xml:space="preserve"> skilled and non-skilled employees</w:t>
      </w:r>
      <w:r w:rsidR="009E7B98" w:rsidRPr="00231976">
        <w:rPr>
          <w:rFonts w:ascii="Calibri" w:hAnsi="Calibri" w:cs="Calibri"/>
          <w:szCs w:val="22"/>
        </w:rPr>
        <w:t>. Taylor &amp; Woodhams (2022) claim this balance of demand and supply, can be seen through salaries ris</w:t>
      </w:r>
      <w:r w:rsidR="0030686C">
        <w:rPr>
          <w:rFonts w:ascii="Calibri" w:hAnsi="Calibri" w:cs="Calibri"/>
          <w:szCs w:val="22"/>
        </w:rPr>
        <w:t>ing</w:t>
      </w:r>
      <w:r w:rsidR="009E7B98" w:rsidRPr="00231976">
        <w:rPr>
          <w:rFonts w:ascii="Calibri" w:hAnsi="Calibri" w:cs="Calibri"/>
          <w:szCs w:val="22"/>
        </w:rPr>
        <w:t xml:space="preserve"> when demand is high, in proportion to supply. </w:t>
      </w:r>
      <w:r w:rsidR="00714D75">
        <w:rPr>
          <w:rFonts w:ascii="Calibri" w:hAnsi="Calibri" w:cs="Calibri"/>
          <w:szCs w:val="22"/>
        </w:rPr>
        <w:t>Given</w:t>
      </w:r>
      <w:r w:rsidR="00B64960" w:rsidRPr="00231976">
        <w:rPr>
          <w:rFonts w:ascii="Calibri" w:hAnsi="Calibri" w:cs="Calibri"/>
          <w:szCs w:val="22"/>
        </w:rPr>
        <w:t xml:space="preserve"> Ec</w:t>
      </w:r>
      <w:r w:rsidR="00C74864" w:rsidRPr="00231976">
        <w:rPr>
          <w:rFonts w:ascii="Calibri" w:hAnsi="Calibri" w:cs="Calibri"/>
          <w:szCs w:val="22"/>
        </w:rPr>
        <w:t>o</w:t>
      </w:r>
      <w:r w:rsidR="00B64960" w:rsidRPr="00231976">
        <w:rPr>
          <w:rFonts w:ascii="Calibri" w:hAnsi="Calibri" w:cs="Calibri"/>
          <w:szCs w:val="22"/>
        </w:rPr>
        <w:t>-Insulate</w:t>
      </w:r>
      <w:r w:rsidR="00A31466">
        <w:rPr>
          <w:rFonts w:ascii="Calibri" w:hAnsi="Calibri" w:cs="Calibri"/>
          <w:szCs w:val="22"/>
        </w:rPr>
        <w:t>’s retention challenges</w:t>
      </w:r>
      <w:r w:rsidR="002C6D5F" w:rsidRPr="00231976">
        <w:rPr>
          <w:rFonts w:ascii="Calibri" w:hAnsi="Calibri" w:cs="Calibri"/>
          <w:szCs w:val="22"/>
        </w:rPr>
        <w:t xml:space="preserve">, CIPD (2024g) suggest </w:t>
      </w:r>
      <w:r w:rsidR="00A31466">
        <w:rPr>
          <w:rFonts w:ascii="Calibri" w:hAnsi="Calibri" w:cs="Calibri"/>
          <w:szCs w:val="22"/>
        </w:rPr>
        <w:t>enhancing salary</w:t>
      </w:r>
      <w:r w:rsidR="007E38B4">
        <w:rPr>
          <w:rFonts w:ascii="Calibri" w:hAnsi="Calibri" w:cs="Calibri"/>
          <w:szCs w:val="22"/>
        </w:rPr>
        <w:t xml:space="preserve"> and reward packages to attract and retain talent</w:t>
      </w:r>
      <w:r w:rsidR="002C6D5F" w:rsidRPr="009F77BB">
        <w:rPr>
          <w:rFonts w:ascii="Calibri" w:hAnsi="Calibri" w:cs="Calibri"/>
          <w:szCs w:val="22"/>
        </w:rPr>
        <w:t>. Investing</w:t>
      </w:r>
      <w:r w:rsidR="002C6D5F" w:rsidRPr="00231976">
        <w:rPr>
          <w:rFonts w:ascii="Calibri" w:hAnsi="Calibri" w:cs="Calibri"/>
          <w:szCs w:val="22"/>
        </w:rPr>
        <w:t xml:space="preserve"> in reward and recognition and employer branding </w:t>
      </w:r>
      <w:r w:rsidR="005162F3">
        <w:rPr>
          <w:rFonts w:ascii="Calibri" w:hAnsi="Calibri" w:cs="Calibri"/>
          <w:szCs w:val="22"/>
        </w:rPr>
        <w:t>aids retention</w:t>
      </w:r>
      <w:r w:rsidR="002C6D5F" w:rsidRPr="00231976">
        <w:rPr>
          <w:rFonts w:ascii="Calibri" w:hAnsi="Calibri" w:cs="Calibri"/>
          <w:szCs w:val="22"/>
        </w:rPr>
        <w:t xml:space="preserve">. CIPD (2023-2024) </w:t>
      </w:r>
      <w:r w:rsidR="003103A6">
        <w:rPr>
          <w:rFonts w:ascii="Calibri" w:hAnsi="Calibri" w:cs="Calibri"/>
          <w:szCs w:val="22"/>
        </w:rPr>
        <w:t>claim</w:t>
      </w:r>
      <w:r w:rsidR="002C6D5F" w:rsidRPr="00231976">
        <w:rPr>
          <w:rFonts w:ascii="Calibri" w:hAnsi="Calibri" w:cs="Calibri"/>
          <w:szCs w:val="22"/>
        </w:rPr>
        <w:t xml:space="preserve"> employee reward packages lowers an organisation’s turnover rate by 31%. Economic </w:t>
      </w:r>
      <w:r w:rsidR="002A1F3F">
        <w:rPr>
          <w:rFonts w:ascii="Calibri" w:hAnsi="Calibri" w:cs="Calibri"/>
          <w:szCs w:val="22"/>
        </w:rPr>
        <w:t>downturns</w:t>
      </w:r>
      <w:r w:rsidR="002C6D5F" w:rsidRPr="00231976">
        <w:rPr>
          <w:rFonts w:ascii="Calibri" w:hAnsi="Calibri" w:cs="Calibri"/>
          <w:szCs w:val="22"/>
        </w:rPr>
        <w:t xml:space="preserve"> </w:t>
      </w:r>
      <w:r w:rsidR="004A5EEE">
        <w:rPr>
          <w:rFonts w:ascii="Calibri" w:hAnsi="Calibri" w:cs="Calibri"/>
          <w:szCs w:val="22"/>
        </w:rPr>
        <w:t xml:space="preserve">further </w:t>
      </w:r>
      <w:r w:rsidR="002A1F3F">
        <w:rPr>
          <w:rFonts w:ascii="Calibri" w:hAnsi="Calibri" w:cs="Calibri"/>
          <w:szCs w:val="22"/>
        </w:rPr>
        <w:t>complicate</w:t>
      </w:r>
      <w:r w:rsidR="002C6D5F" w:rsidRPr="00231976">
        <w:rPr>
          <w:rFonts w:ascii="Calibri" w:hAnsi="Calibri" w:cs="Calibri"/>
          <w:szCs w:val="22"/>
        </w:rPr>
        <w:t xml:space="preserve"> labour market </w:t>
      </w:r>
      <w:r w:rsidR="004A5EEE">
        <w:rPr>
          <w:rFonts w:ascii="Calibri" w:hAnsi="Calibri" w:cs="Calibri"/>
          <w:szCs w:val="22"/>
        </w:rPr>
        <w:t>trends</w:t>
      </w:r>
      <w:r w:rsidR="002C6D5F" w:rsidRPr="00231976">
        <w:rPr>
          <w:rFonts w:ascii="Calibri" w:hAnsi="Calibri" w:cs="Calibri"/>
          <w:szCs w:val="22"/>
        </w:rPr>
        <w:t>.</w:t>
      </w:r>
    </w:p>
    <w:p w14:paraId="3A8174C6" w14:textId="4BF1C91A" w:rsidR="008C78F1" w:rsidRPr="00231976" w:rsidRDefault="00BB229D" w:rsidP="00794010">
      <w:pPr>
        <w:ind w:firstLine="720"/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color w:val="2D2D2D"/>
          <w:szCs w:val="22"/>
        </w:rPr>
        <w:t>CIPD (2024</w:t>
      </w:r>
      <w:r w:rsidR="007C269E" w:rsidRPr="00231976">
        <w:rPr>
          <w:rFonts w:ascii="Calibri" w:hAnsi="Calibri" w:cs="Calibri"/>
          <w:color w:val="2D2D2D"/>
          <w:szCs w:val="22"/>
        </w:rPr>
        <w:t>f</w:t>
      </w:r>
      <w:r w:rsidRPr="00231976">
        <w:rPr>
          <w:rFonts w:ascii="Calibri" w:hAnsi="Calibri" w:cs="Calibri"/>
          <w:color w:val="2D2D2D"/>
          <w:szCs w:val="22"/>
        </w:rPr>
        <w:t>)</w:t>
      </w:r>
      <w:r w:rsidR="00570182">
        <w:rPr>
          <w:rFonts w:ascii="Calibri" w:hAnsi="Calibri" w:cs="Calibri"/>
          <w:color w:val="2D2D2D"/>
          <w:szCs w:val="22"/>
        </w:rPr>
        <w:t xml:space="preserve"> explain</w:t>
      </w:r>
      <w:r w:rsidR="007C269E" w:rsidRPr="00231976">
        <w:rPr>
          <w:rFonts w:ascii="Calibri" w:hAnsi="Calibri" w:cs="Calibri"/>
          <w:color w:val="2D2D2D"/>
          <w:szCs w:val="22"/>
        </w:rPr>
        <w:t xml:space="preserve"> </w:t>
      </w:r>
      <w:r w:rsidR="003266F3">
        <w:rPr>
          <w:rFonts w:ascii="Calibri" w:hAnsi="Calibri" w:cs="Calibri"/>
          <w:color w:val="2D2D2D"/>
          <w:szCs w:val="22"/>
        </w:rPr>
        <w:t>SWOT</w:t>
      </w:r>
      <w:r w:rsidR="007C269E" w:rsidRPr="00231976">
        <w:rPr>
          <w:rFonts w:ascii="Calibri" w:hAnsi="Calibri" w:cs="Calibri"/>
          <w:color w:val="2D2D2D"/>
          <w:szCs w:val="22"/>
        </w:rPr>
        <w:t xml:space="preserve"> analysis </w:t>
      </w:r>
      <w:r w:rsidR="001D5F55" w:rsidRPr="00231976">
        <w:rPr>
          <w:rFonts w:ascii="Calibri" w:hAnsi="Calibri" w:cs="Calibri"/>
          <w:color w:val="2D2D2D"/>
          <w:szCs w:val="22"/>
        </w:rPr>
        <w:t>is a strategic planning tool, w</w:t>
      </w:r>
      <w:r w:rsidR="003A5743" w:rsidRPr="00231976">
        <w:rPr>
          <w:rFonts w:ascii="Calibri" w:hAnsi="Calibri" w:cs="Calibri"/>
          <w:color w:val="2D2D2D"/>
          <w:szCs w:val="22"/>
        </w:rPr>
        <w:t>hich identifies strengths</w:t>
      </w:r>
      <w:r w:rsidR="003B458D" w:rsidRPr="00231976">
        <w:rPr>
          <w:rFonts w:ascii="Calibri" w:hAnsi="Calibri" w:cs="Calibri"/>
          <w:color w:val="2D2D2D"/>
          <w:szCs w:val="22"/>
        </w:rPr>
        <w:t xml:space="preserve">, </w:t>
      </w:r>
      <w:r w:rsidR="003A5743" w:rsidRPr="00231976">
        <w:rPr>
          <w:rFonts w:ascii="Calibri" w:hAnsi="Calibri" w:cs="Calibri"/>
          <w:color w:val="2D2D2D"/>
          <w:szCs w:val="22"/>
        </w:rPr>
        <w:t>weaknesses,</w:t>
      </w:r>
      <w:r w:rsidR="003B458D" w:rsidRPr="00231976">
        <w:rPr>
          <w:rFonts w:ascii="Calibri" w:hAnsi="Calibri" w:cs="Calibri"/>
          <w:color w:val="2D2D2D"/>
          <w:szCs w:val="22"/>
        </w:rPr>
        <w:t xml:space="preserve"> opportunities and threats</w:t>
      </w:r>
      <w:r w:rsidR="00FE7622" w:rsidRPr="00231976">
        <w:rPr>
          <w:rFonts w:ascii="Calibri" w:hAnsi="Calibri" w:cs="Calibri"/>
          <w:color w:val="2D2D2D"/>
          <w:szCs w:val="22"/>
        </w:rPr>
        <w:t xml:space="preserve">. </w:t>
      </w:r>
      <w:r w:rsidR="008C78F1" w:rsidRPr="00231976">
        <w:rPr>
          <w:rFonts w:ascii="Calibri" w:hAnsi="Calibri" w:cs="Calibri"/>
          <w:szCs w:val="22"/>
        </w:rPr>
        <w:t>Internal fac</w:t>
      </w:r>
      <w:r w:rsidR="00567FB2" w:rsidRPr="00231976">
        <w:rPr>
          <w:rFonts w:ascii="Calibri" w:hAnsi="Calibri" w:cs="Calibri"/>
          <w:szCs w:val="22"/>
        </w:rPr>
        <w:t>tors</w:t>
      </w:r>
      <w:r w:rsidR="008C78F1" w:rsidRPr="00231976">
        <w:rPr>
          <w:rFonts w:ascii="Calibri" w:hAnsi="Calibri" w:cs="Calibri"/>
          <w:szCs w:val="22"/>
        </w:rPr>
        <w:t xml:space="preserve"> </w:t>
      </w:r>
      <w:r w:rsidR="00567FB2" w:rsidRPr="00231976">
        <w:rPr>
          <w:rFonts w:ascii="Calibri" w:hAnsi="Calibri" w:cs="Calibri"/>
          <w:szCs w:val="22"/>
        </w:rPr>
        <w:t xml:space="preserve">include </w:t>
      </w:r>
      <w:r w:rsidR="008C78F1" w:rsidRPr="00231976">
        <w:rPr>
          <w:rFonts w:ascii="Calibri" w:hAnsi="Calibri" w:cs="Calibri"/>
          <w:szCs w:val="22"/>
        </w:rPr>
        <w:t>organisational strategy and objectives, company culture, workforce demographics, and performance metrics.</w:t>
      </w:r>
      <w:r w:rsidR="00EC5A69" w:rsidRPr="00231976">
        <w:rPr>
          <w:rFonts w:ascii="Calibri" w:hAnsi="Calibri" w:cs="Calibri"/>
          <w:szCs w:val="22"/>
        </w:rPr>
        <w:t xml:space="preserve"> Armstrong &amp; Brown (2023) </w:t>
      </w:r>
      <w:r w:rsidR="00257FF5" w:rsidRPr="00231976">
        <w:rPr>
          <w:rFonts w:ascii="Calibri" w:hAnsi="Calibri" w:cs="Calibri"/>
          <w:szCs w:val="22"/>
        </w:rPr>
        <w:t>argue</w:t>
      </w:r>
      <w:r w:rsidR="00EC5A69" w:rsidRPr="00231976">
        <w:rPr>
          <w:rFonts w:ascii="Calibri" w:hAnsi="Calibri" w:cs="Calibri"/>
          <w:szCs w:val="22"/>
        </w:rPr>
        <w:t xml:space="preserve"> the importance of context in reward</w:t>
      </w:r>
      <w:r w:rsidR="00257FF5" w:rsidRPr="00231976">
        <w:rPr>
          <w:rFonts w:ascii="Calibri" w:hAnsi="Calibri" w:cs="Calibri"/>
          <w:szCs w:val="22"/>
        </w:rPr>
        <w:t xml:space="preserve"> is influenced by internal factors </w:t>
      </w:r>
      <w:r w:rsidR="005D266D" w:rsidRPr="00231976">
        <w:rPr>
          <w:rFonts w:ascii="Calibri" w:hAnsi="Calibri" w:cs="Calibri"/>
          <w:szCs w:val="22"/>
        </w:rPr>
        <w:t>like business strategy</w:t>
      </w:r>
      <w:r w:rsidR="003F68C2">
        <w:rPr>
          <w:rFonts w:ascii="Calibri" w:hAnsi="Calibri" w:cs="Calibri"/>
          <w:szCs w:val="22"/>
        </w:rPr>
        <w:t>,</w:t>
      </w:r>
      <w:r w:rsidR="005D266D" w:rsidRPr="00231976">
        <w:rPr>
          <w:rFonts w:ascii="Calibri" w:hAnsi="Calibri" w:cs="Calibri"/>
          <w:szCs w:val="22"/>
        </w:rPr>
        <w:t xml:space="preserve"> culture, and </w:t>
      </w:r>
      <w:r w:rsidR="003A510C">
        <w:rPr>
          <w:rFonts w:ascii="Calibri" w:hAnsi="Calibri" w:cs="Calibri"/>
          <w:szCs w:val="22"/>
        </w:rPr>
        <w:t xml:space="preserve">the </w:t>
      </w:r>
      <w:r w:rsidR="005D266D" w:rsidRPr="00231976">
        <w:rPr>
          <w:rFonts w:ascii="Calibri" w:hAnsi="Calibri" w:cs="Calibri"/>
          <w:szCs w:val="22"/>
        </w:rPr>
        <w:t xml:space="preserve">needs of employees. </w:t>
      </w:r>
    </w:p>
    <w:p w14:paraId="01E3EDD7" w14:textId="33239CF2" w:rsidR="000D7CD1" w:rsidRDefault="008D0247" w:rsidP="00E3752B">
      <w:pPr>
        <w:ind w:firstLine="720"/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>Organisational strategies and objectives</w:t>
      </w:r>
      <w:r w:rsidR="002C17EE" w:rsidRPr="00231976">
        <w:rPr>
          <w:rFonts w:ascii="Calibri" w:hAnsi="Calibri" w:cs="Calibri"/>
          <w:szCs w:val="22"/>
        </w:rPr>
        <w:t xml:space="preserve"> are an internal factor t</w:t>
      </w:r>
      <w:r w:rsidR="00E171A2" w:rsidRPr="00231976">
        <w:rPr>
          <w:rFonts w:ascii="Calibri" w:hAnsi="Calibri" w:cs="Calibri"/>
          <w:szCs w:val="22"/>
        </w:rPr>
        <w:t xml:space="preserve">hat </w:t>
      </w:r>
      <w:r w:rsidR="00543FC0" w:rsidRPr="00231976">
        <w:rPr>
          <w:rFonts w:ascii="Calibri" w:hAnsi="Calibri" w:cs="Calibri"/>
          <w:szCs w:val="22"/>
        </w:rPr>
        <w:t xml:space="preserve">influence the reward environment. Rewards are tailored to align with </w:t>
      </w:r>
      <w:r w:rsidR="000F2C2F" w:rsidRPr="00231976">
        <w:rPr>
          <w:rFonts w:ascii="Calibri" w:hAnsi="Calibri" w:cs="Calibri"/>
          <w:szCs w:val="22"/>
        </w:rPr>
        <w:t>wider goals and competitive positioning of the organisation</w:t>
      </w:r>
      <w:r w:rsidR="00544DFD" w:rsidRPr="00231976">
        <w:rPr>
          <w:rFonts w:ascii="Calibri" w:hAnsi="Calibri" w:cs="Calibri"/>
          <w:szCs w:val="22"/>
        </w:rPr>
        <w:t>,</w:t>
      </w:r>
      <w:r w:rsidR="00996442">
        <w:rPr>
          <w:rFonts w:ascii="Calibri" w:hAnsi="Calibri" w:cs="Calibri"/>
          <w:szCs w:val="22"/>
        </w:rPr>
        <w:t xml:space="preserve"> </w:t>
      </w:r>
      <w:r w:rsidR="00544DFD" w:rsidRPr="00231976">
        <w:rPr>
          <w:rFonts w:ascii="Calibri" w:hAnsi="Calibri" w:cs="Calibri"/>
          <w:szCs w:val="22"/>
        </w:rPr>
        <w:t>focusing on innovation</w:t>
      </w:r>
      <w:r w:rsidR="00632DF4">
        <w:rPr>
          <w:rFonts w:ascii="Calibri" w:hAnsi="Calibri" w:cs="Calibri"/>
          <w:szCs w:val="22"/>
        </w:rPr>
        <w:t xml:space="preserve"> and</w:t>
      </w:r>
      <w:r w:rsidR="00FA4885" w:rsidRPr="00231976">
        <w:rPr>
          <w:rFonts w:ascii="Calibri" w:hAnsi="Calibri" w:cs="Calibri"/>
          <w:szCs w:val="22"/>
        </w:rPr>
        <w:t xml:space="preserve"> cost leadership. Armstrong &amp; Taylor (2020)</w:t>
      </w:r>
      <w:r w:rsidR="00754372">
        <w:rPr>
          <w:rFonts w:ascii="Calibri" w:hAnsi="Calibri" w:cs="Calibri"/>
          <w:szCs w:val="22"/>
        </w:rPr>
        <w:t xml:space="preserve"> claim</w:t>
      </w:r>
      <w:r w:rsidR="004920B0" w:rsidRPr="00231976">
        <w:rPr>
          <w:rFonts w:ascii="Calibri" w:hAnsi="Calibri" w:cs="Calibri"/>
          <w:szCs w:val="22"/>
        </w:rPr>
        <w:t>, companies prioritis</w:t>
      </w:r>
      <w:r w:rsidR="00C334BC">
        <w:rPr>
          <w:rFonts w:ascii="Calibri" w:hAnsi="Calibri" w:cs="Calibri"/>
          <w:szCs w:val="22"/>
        </w:rPr>
        <w:t>ing</w:t>
      </w:r>
      <w:r w:rsidR="004920B0" w:rsidRPr="00231976">
        <w:rPr>
          <w:rFonts w:ascii="Calibri" w:hAnsi="Calibri" w:cs="Calibri"/>
          <w:szCs w:val="22"/>
        </w:rPr>
        <w:t xml:space="preserve"> innovation could </w:t>
      </w:r>
      <w:r w:rsidR="006919C3" w:rsidRPr="00231976">
        <w:rPr>
          <w:rFonts w:ascii="Calibri" w:hAnsi="Calibri" w:cs="Calibri"/>
          <w:szCs w:val="22"/>
        </w:rPr>
        <w:t xml:space="preserve">offer </w:t>
      </w:r>
      <w:r w:rsidR="00FE4184" w:rsidRPr="00231976">
        <w:rPr>
          <w:rFonts w:ascii="Calibri" w:hAnsi="Calibri" w:cs="Calibri"/>
          <w:szCs w:val="22"/>
        </w:rPr>
        <w:t>performance-based</w:t>
      </w:r>
      <w:r w:rsidR="006919C3" w:rsidRPr="00231976">
        <w:rPr>
          <w:rFonts w:ascii="Calibri" w:hAnsi="Calibri" w:cs="Calibri"/>
          <w:szCs w:val="22"/>
        </w:rPr>
        <w:t xml:space="preserve"> </w:t>
      </w:r>
      <w:r w:rsidR="00FD1730" w:rsidRPr="00231976">
        <w:rPr>
          <w:rFonts w:ascii="Calibri" w:hAnsi="Calibri" w:cs="Calibri"/>
          <w:szCs w:val="22"/>
        </w:rPr>
        <w:t xml:space="preserve">bonuses or incentives to encourage creativity and risk-taking. </w:t>
      </w:r>
      <w:r w:rsidR="00337FDC" w:rsidRPr="00231976">
        <w:rPr>
          <w:rFonts w:ascii="Calibri" w:hAnsi="Calibri" w:cs="Calibri"/>
          <w:szCs w:val="22"/>
        </w:rPr>
        <w:t xml:space="preserve">Eco-Insulate would benefit from bringing in an incentive scheme to </w:t>
      </w:r>
      <w:r w:rsidR="00ED0026">
        <w:rPr>
          <w:rFonts w:ascii="Calibri" w:hAnsi="Calibri" w:cs="Calibri"/>
          <w:szCs w:val="22"/>
        </w:rPr>
        <w:t>boost retention</w:t>
      </w:r>
      <w:r w:rsidR="00337FDC" w:rsidRPr="00231976">
        <w:rPr>
          <w:rFonts w:ascii="Calibri" w:hAnsi="Calibri" w:cs="Calibri"/>
          <w:szCs w:val="22"/>
        </w:rPr>
        <w:t xml:space="preserve">. </w:t>
      </w:r>
      <w:r w:rsidR="00A204C7">
        <w:rPr>
          <w:rFonts w:ascii="Calibri" w:hAnsi="Calibri" w:cs="Calibri"/>
          <w:szCs w:val="22"/>
        </w:rPr>
        <w:t>S</w:t>
      </w:r>
      <w:r w:rsidR="000728D6" w:rsidRPr="00231976">
        <w:rPr>
          <w:rFonts w:ascii="Calibri" w:hAnsi="Calibri" w:cs="Calibri"/>
          <w:szCs w:val="22"/>
        </w:rPr>
        <w:t>trategic</w:t>
      </w:r>
      <w:r w:rsidR="00A204C7">
        <w:rPr>
          <w:rFonts w:ascii="Calibri" w:hAnsi="Calibri" w:cs="Calibri"/>
          <w:szCs w:val="22"/>
        </w:rPr>
        <w:t xml:space="preserve"> reward</w:t>
      </w:r>
      <w:r w:rsidR="000728D6" w:rsidRPr="00231976">
        <w:rPr>
          <w:rFonts w:ascii="Calibri" w:hAnsi="Calibri" w:cs="Calibri"/>
          <w:szCs w:val="22"/>
        </w:rPr>
        <w:t xml:space="preserve"> management</w:t>
      </w:r>
      <w:r w:rsidR="006331B4" w:rsidRPr="00231976">
        <w:rPr>
          <w:rFonts w:ascii="Calibri" w:hAnsi="Calibri" w:cs="Calibri"/>
          <w:szCs w:val="22"/>
        </w:rPr>
        <w:t xml:space="preserve"> links closely with </w:t>
      </w:r>
      <w:r w:rsidR="000D7CD1">
        <w:rPr>
          <w:rFonts w:ascii="Calibri" w:hAnsi="Calibri" w:cs="Calibri"/>
          <w:szCs w:val="22"/>
        </w:rPr>
        <w:t xml:space="preserve">engagement, </w:t>
      </w:r>
      <w:r w:rsidR="003611AC">
        <w:rPr>
          <w:rFonts w:ascii="Calibri" w:hAnsi="Calibri" w:cs="Calibri"/>
          <w:szCs w:val="22"/>
        </w:rPr>
        <w:t>with 54% of organisations prioritising employee engagement amid talent shortages (CIPD, 2018).</w:t>
      </w:r>
      <w:r w:rsidR="00664C29">
        <w:rPr>
          <w:rFonts w:ascii="Calibri" w:hAnsi="Calibri" w:cs="Calibri"/>
          <w:szCs w:val="22"/>
        </w:rPr>
        <w:t xml:space="preserve"> A well-structured</w:t>
      </w:r>
      <w:r w:rsidR="00915F74">
        <w:rPr>
          <w:rFonts w:ascii="Calibri" w:hAnsi="Calibri" w:cs="Calibri"/>
          <w:szCs w:val="22"/>
        </w:rPr>
        <w:t xml:space="preserve"> reward strategy fosters a motivated and successful workforce.</w:t>
      </w:r>
    </w:p>
    <w:p w14:paraId="73B6DABA" w14:textId="77777777" w:rsidR="00D92147" w:rsidRPr="00231976" w:rsidRDefault="00D92147" w:rsidP="0098743B">
      <w:pPr>
        <w:pStyle w:val="Nornal"/>
        <w:spacing w:after="0" w:line="240" w:lineRule="auto"/>
        <w:rPr>
          <w:rFonts w:ascii="Calibri" w:hAnsi="Calibri" w:cs="Calibri"/>
          <w:color w:val="000000" w:themeColor="text1"/>
        </w:rPr>
      </w:pPr>
    </w:p>
    <w:p w14:paraId="1B84FBC2" w14:textId="77777777" w:rsidR="00823251" w:rsidRPr="00231976" w:rsidRDefault="00823251" w:rsidP="00823251">
      <w:pPr>
        <w:pStyle w:val="Nornal"/>
        <w:spacing w:after="0" w:line="240" w:lineRule="auto"/>
        <w:ind w:left="720"/>
        <w:rPr>
          <w:rFonts w:ascii="Calibri" w:hAnsi="Calibri" w:cs="Calibri"/>
          <w:color w:val="000000" w:themeColor="text1"/>
        </w:rPr>
      </w:pPr>
    </w:p>
    <w:p w14:paraId="57BB1240" w14:textId="5E5FB5B3" w:rsidR="00823251" w:rsidRPr="00231976" w:rsidRDefault="00823251" w:rsidP="00823251">
      <w:pPr>
        <w:pStyle w:val="Nornal"/>
        <w:numPr>
          <w:ilvl w:val="0"/>
          <w:numId w:val="2"/>
        </w:numPr>
        <w:spacing w:after="0" w:line="240" w:lineRule="auto"/>
        <w:rPr>
          <w:rFonts w:ascii="Calibri" w:hAnsi="Calibri" w:cs="Calibri"/>
          <w:color w:val="000000" w:themeColor="text1"/>
        </w:rPr>
      </w:pPr>
      <w:r w:rsidRPr="00231976">
        <w:rPr>
          <w:rFonts w:ascii="Calibri" w:hAnsi="Calibri" w:cs="Calibri"/>
          <w:color w:val="000000" w:themeColor="text1"/>
        </w:rPr>
        <w:t>Evaluate the most appropriate ways in which benchmarking data can be gathered and   measured to develop insight. (AC 3.2)</w:t>
      </w:r>
    </w:p>
    <w:p w14:paraId="31D25019" w14:textId="77777777" w:rsidR="006A6D1F" w:rsidRPr="00231976" w:rsidRDefault="006A6D1F" w:rsidP="006A6D1F">
      <w:pPr>
        <w:pStyle w:val="ListParagraph"/>
        <w:rPr>
          <w:rFonts w:ascii="Calibri" w:hAnsi="Calibri" w:cs="Calibri"/>
          <w:color w:val="000000" w:themeColor="text1"/>
          <w:szCs w:val="22"/>
        </w:rPr>
      </w:pPr>
    </w:p>
    <w:p w14:paraId="1FC3A7CB" w14:textId="6591AC89" w:rsidR="00E67697" w:rsidRPr="00231976" w:rsidRDefault="00E67697" w:rsidP="006A6D1F">
      <w:pPr>
        <w:pStyle w:val="Nornal"/>
        <w:spacing w:after="0" w:line="240" w:lineRule="auto"/>
        <w:rPr>
          <w:rFonts w:ascii="Calibri" w:hAnsi="Calibri" w:cs="Calibri"/>
        </w:rPr>
      </w:pPr>
      <w:bookmarkStart w:id="5" w:name="_Hlk189493190"/>
      <w:r w:rsidRPr="00231976">
        <w:rPr>
          <w:rFonts w:ascii="Calibri" w:hAnsi="Calibri" w:cs="Calibri"/>
        </w:rPr>
        <w:t xml:space="preserve">To develop </w:t>
      </w:r>
      <w:r w:rsidR="00ED7B68">
        <w:rPr>
          <w:rFonts w:ascii="Calibri" w:hAnsi="Calibri" w:cs="Calibri"/>
        </w:rPr>
        <w:t>competitive</w:t>
      </w:r>
      <w:r w:rsidR="00CD7EAB">
        <w:rPr>
          <w:rFonts w:ascii="Calibri" w:hAnsi="Calibri" w:cs="Calibri"/>
        </w:rPr>
        <w:t xml:space="preserve"> pay</w:t>
      </w:r>
      <w:r w:rsidR="0008429D">
        <w:rPr>
          <w:rFonts w:ascii="Calibri" w:hAnsi="Calibri" w:cs="Calibri"/>
        </w:rPr>
        <w:t xml:space="preserve"> insight</w:t>
      </w:r>
      <w:r w:rsidR="008D7CA9">
        <w:rPr>
          <w:rFonts w:ascii="Calibri" w:hAnsi="Calibri" w:cs="Calibri"/>
        </w:rPr>
        <w:t>s</w:t>
      </w:r>
      <w:r w:rsidR="0033196A" w:rsidRPr="00231976">
        <w:rPr>
          <w:rFonts w:ascii="Calibri" w:hAnsi="Calibri" w:cs="Calibri"/>
        </w:rPr>
        <w:t xml:space="preserve">, organisations </w:t>
      </w:r>
      <w:r w:rsidR="006B6E9B" w:rsidRPr="00231976">
        <w:rPr>
          <w:rFonts w:ascii="Calibri" w:hAnsi="Calibri" w:cs="Calibri"/>
        </w:rPr>
        <w:t xml:space="preserve">benchmark </w:t>
      </w:r>
      <w:r w:rsidR="00ED7B68">
        <w:rPr>
          <w:rFonts w:ascii="Calibri" w:hAnsi="Calibri" w:cs="Calibri"/>
        </w:rPr>
        <w:t>against market rates using</w:t>
      </w:r>
      <w:r w:rsidR="00B81C4A">
        <w:rPr>
          <w:rFonts w:ascii="Calibri" w:hAnsi="Calibri" w:cs="Calibri"/>
        </w:rPr>
        <w:t xml:space="preserve"> reliable sources </w:t>
      </w:r>
      <w:r w:rsidR="008D7CA9">
        <w:rPr>
          <w:rFonts w:ascii="Calibri" w:hAnsi="Calibri" w:cs="Calibri"/>
        </w:rPr>
        <w:t>like</w:t>
      </w:r>
      <w:r w:rsidR="00B81C4A">
        <w:rPr>
          <w:rFonts w:ascii="Calibri" w:hAnsi="Calibri" w:cs="Calibri"/>
        </w:rPr>
        <w:t xml:space="preserve"> </w:t>
      </w:r>
      <w:r w:rsidR="008564D6" w:rsidRPr="00231976">
        <w:rPr>
          <w:rFonts w:ascii="Calibri" w:hAnsi="Calibri" w:cs="Calibri"/>
        </w:rPr>
        <w:t>CIPD and</w:t>
      </w:r>
      <w:r w:rsidR="00B81C4A">
        <w:rPr>
          <w:rFonts w:ascii="Calibri" w:hAnsi="Calibri" w:cs="Calibri"/>
        </w:rPr>
        <w:t xml:space="preserve"> the</w:t>
      </w:r>
      <w:r w:rsidR="008564D6" w:rsidRPr="00231976">
        <w:rPr>
          <w:rFonts w:ascii="Calibri" w:hAnsi="Calibri" w:cs="Calibri"/>
        </w:rPr>
        <w:t xml:space="preserve"> </w:t>
      </w:r>
      <w:r w:rsidR="00D840B5" w:rsidRPr="00231976">
        <w:rPr>
          <w:rFonts w:ascii="Calibri" w:hAnsi="Calibri" w:cs="Calibri"/>
        </w:rPr>
        <w:t>Office for National Statistics (</w:t>
      </w:r>
      <w:r w:rsidR="008564D6" w:rsidRPr="00231976">
        <w:rPr>
          <w:rFonts w:ascii="Calibri" w:hAnsi="Calibri" w:cs="Calibri"/>
        </w:rPr>
        <w:t>ONS</w:t>
      </w:r>
      <w:r w:rsidR="00D840B5" w:rsidRPr="00231976">
        <w:rPr>
          <w:rFonts w:ascii="Calibri" w:hAnsi="Calibri" w:cs="Calibri"/>
        </w:rPr>
        <w:t>)</w:t>
      </w:r>
      <w:r w:rsidR="008564D6" w:rsidRPr="00231976">
        <w:rPr>
          <w:rFonts w:ascii="Calibri" w:hAnsi="Calibri" w:cs="Calibri"/>
        </w:rPr>
        <w:t xml:space="preserve">. </w:t>
      </w:r>
      <w:r w:rsidR="00680058">
        <w:rPr>
          <w:rFonts w:ascii="Calibri" w:hAnsi="Calibri" w:cs="Calibri"/>
        </w:rPr>
        <w:t xml:space="preserve">For </w:t>
      </w:r>
      <w:r w:rsidR="00494035" w:rsidRPr="00231976">
        <w:rPr>
          <w:rFonts w:ascii="Calibri" w:hAnsi="Calibri" w:cs="Calibri"/>
        </w:rPr>
        <w:t>Eco-Insulate</w:t>
      </w:r>
      <w:r w:rsidR="008C4B55">
        <w:rPr>
          <w:rFonts w:ascii="Calibri" w:hAnsi="Calibri" w:cs="Calibri"/>
        </w:rPr>
        <w:t xml:space="preserve">, </w:t>
      </w:r>
      <w:r w:rsidR="00494035" w:rsidRPr="00231976">
        <w:rPr>
          <w:rFonts w:ascii="Calibri" w:hAnsi="Calibri" w:cs="Calibri"/>
        </w:rPr>
        <w:t>a medium sized</w:t>
      </w:r>
      <w:r w:rsidR="00832110">
        <w:rPr>
          <w:rFonts w:ascii="Calibri" w:hAnsi="Calibri" w:cs="Calibri"/>
        </w:rPr>
        <w:t xml:space="preserve"> m</w:t>
      </w:r>
      <w:r w:rsidR="00494035" w:rsidRPr="00231976">
        <w:rPr>
          <w:rFonts w:ascii="Calibri" w:hAnsi="Calibri" w:cs="Calibri"/>
        </w:rPr>
        <w:t>anufactur</w:t>
      </w:r>
      <w:r w:rsidR="007F23D7">
        <w:rPr>
          <w:rFonts w:ascii="Calibri" w:hAnsi="Calibri" w:cs="Calibri"/>
        </w:rPr>
        <w:t>er</w:t>
      </w:r>
      <w:r w:rsidR="00494035" w:rsidRPr="00231976">
        <w:rPr>
          <w:rFonts w:ascii="Calibri" w:hAnsi="Calibri" w:cs="Calibri"/>
        </w:rPr>
        <w:t xml:space="preserve">, </w:t>
      </w:r>
      <w:r w:rsidR="003A6ED6">
        <w:rPr>
          <w:rFonts w:ascii="Calibri" w:hAnsi="Calibri" w:cs="Calibri"/>
        </w:rPr>
        <w:t>benchmark</w:t>
      </w:r>
      <w:r w:rsidR="00FC1056">
        <w:rPr>
          <w:rFonts w:ascii="Calibri" w:hAnsi="Calibri" w:cs="Calibri"/>
        </w:rPr>
        <w:t>ing</w:t>
      </w:r>
      <w:r w:rsidR="003A6ED6">
        <w:rPr>
          <w:rFonts w:ascii="Calibri" w:hAnsi="Calibri" w:cs="Calibri"/>
        </w:rPr>
        <w:t xml:space="preserve"> against large </w:t>
      </w:r>
      <w:r w:rsidR="005776AF" w:rsidRPr="00231976">
        <w:rPr>
          <w:rFonts w:ascii="Calibri" w:hAnsi="Calibri" w:cs="Calibri"/>
        </w:rPr>
        <w:t>organisation</w:t>
      </w:r>
      <w:r w:rsidR="00FC1056">
        <w:rPr>
          <w:rFonts w:ascii="Calibri" w:hAnsi="Calibri" w:cs="Calibri"/>
        </w:rPr>
        <w:t>s</w:t>
      </w:r>
      <w:r w:rsidR="005776AF" w:rsidRPr="00231976">
        <w:rPr>
          <w:rFonts w:ascii="Calibri" w:hAnsi="Calibri" w:cs="Calibri"/>
        </w:rPr>
        <w:t xml:space="preserve"> like Google</w:t>
      </w:r>
      <w:r w:rsidR="00FC1056">
        <w:rPr>
          <w:rFonts w:ascii="Calibri" w:hAnsi="Calibri" w:cs="Calibri"/>
        </w:rPr>
        <w:t xml:space="preserve"> would be ineffective</w:t>
      </w:r>
      <w:r w:rsidR="008931D5">
        <w:rPr>
          <w:rFonts w:ascii="Calibri" w:hAnsi="Calibri" w:cs="Calibri"/>
        </w:rPr>
        <w:t>, as their structures and financial resources differ</w:t>
      </w:r>
      <w:r w:rsidR="005776AF" w:rsidRPr="00231976">
        <w:rPr>
          <w:rFonts w:ascii="Calibri" w:hAnsi="Calibri" w:cs="Calibri"/>
        </w:rPr>
        <w:t>.</w:t>
      </w:r>
      <w:r w:rsidR="00FC7583" w:rsidRPr="00231976">
        <w:rPr>
          <w:rFonts w:ascii="Calibri" w:hAnsi="Calibri" w:cs="Calibri"/>
        </w:rPr>
        <w:t xml:space="preserve"> </w:t>
      </w:r>
      <w:r w:rsidR="00404686" w:rsidRPr="00231976">
        <w:rPr>
          <w:rFonts w:ascii="Calibri" w:hAnsi="Calibri" w:cs="Calibri"/>
        </w:rPr>
        <w:t>Armstrong &amp; Brown (2023) de</w:t>
      </w:r>
      <w:r w:rsidR="00A42CBD" w:rsidRPr="00231976">
        <w:rPr>
          <w:rFonts w:ascii="Calibri" w:hAnsi="Calibri" w:cs="Calibri"/>
        </w:rPr>
        <w:t>fine</w:t>
      </w:r>
      <w:r w:rsidR="00404686" w:rsidRPr="00231976">
        <w:rPr>
          <w:rFonts w:ascii="Calibri" w:hAnsi="Calibri" w:cs="Calibri"/>
        </w:rPr>
        <w:t xml:space="preserve"> market pricing as</w:t>
      </w:r>
      <w:r w:rsidR="00A42CBD" w:rsidRPr="00231976">
        <w:rPr>
          <w:rFonts w:ascii="Calibri" w:hAnsi="Calibri" w:cs="Calibri"/>
        </w:rPr>
        <w:t xml:space="preserve"> establishing market or ‘going</w:t>
      </w:r>
      <w:r w:rsidR="003208B1" w:rsidRPr="00231976">
        <w:rPr>
          <w:rFonts w:ascii="Calibri" w:hAnsi="Calibri" w:cs="Calibri"/>
        </w:rPr>
        <w:t>’</w:t>
      </w:r>
      <w:r w:rsidR="00A42CBD" w:rsidRPr="00231976">
        <w:rPr>
          <w:rFonts w:ascii="Calibri" w:hAnsi="Calibri" w:cs="Calibri"/>
        </w:rPr>
        <w:t xml:space="preserve"> rate</w:t>
      </w:r>
      <w:r w:rsidR="00E04E84" w:rsidRPr="00231976">
        <w:rPr>
          <w:rFonts w:ascii="Calibri" w:hAnsi="Calibri" w:cs="Calibri"/>
        </w:rPr>
        <w:t xml:space="preserve"> pay for jobs</w:t>
      </w:r>
      <w:r w:rsidR="00DA7F1A" w:rsidRPr="00231976">
        <w:rPr>
          <w:rFonts w:ascii="Calibri" w:hAnsi="Calibri" w:cs="Calibri"/>
        </w:rPr>
        <w:t xml:space="preserve"> across </w:t>
      </w:r>
      <w:r w:rsidR="005C72B4" w:rsidRPr="00231976">
        <w:rPr>
          <w:rFonts w:ascii="Calibri" w:hAnsi="Calibri" w:cs="Calibri"/>
        </w:rPr>
        <w:t>local</w:t>
      </w:r>
      <w:r w:rsidR="005A4B61">
        <w:rPr>
          <w:rFonts w:ascii="Calibri" w:hAnsi="Calibri" w:cs="Calibri"/>
        </w:rPr>
        <w:t xml:space="preserve"> and </w:t>
      </w:r>
      <w:r w:rsidR="005C72B4" w:rsidRPr="00231976">
        <w:rPr>
          <w:rFonts w:ascii="Calibri" w:hAnsi="Calibri" w:cs="Calibri"/>
        </w:rPr>
        <w:t>national labour market</w:t>
      </w:r>
      <w:r w:rsidR="00C75057" w:rsidRPr="00231976">
        <w:rPr>
          <w:rFonts w:ascii="Calibri" w:hAnsi="Calibri" w:cs="Calibri"/>
        </w:rPr>
        <w:t>s</w:t>
      </w:r>
      <w:r w:rsidR="00E04E84" w:rsidRPr="00231976">
        <w:rPr>
          <w:rFonts w:ascii="Calibri" w:hAnsi="Calibri" w:cs="Calibri"/>
        </w:rPr>
        <w:t xml:space="preserve">. </w:t>
      </w:r>
      <w:r w:rsidR="00493ED7" w:rsidRPr="00231976">
        <w:rPr>
          <w:rFonts w:ascii="Calibri" w:hAnsi="Calibri" w:cs="Calibri"/>
        </w:rPr>
        <w:t xml:space="preserve">Resulting in establishing rates of pay for </w:t>
      </w:r>
      <w:r w:rsidR="00D857FC" w:rsidRPr="00231976">
        <w:rPr>
          <w:rFonts w:ascii="Calibri" w:hAnsi="Calibri" w:cs="Calibri"/>
        </w:rPr>
        <w:t xml:space="preserve">solo roles or </w:t>
      </w:r>
      <w:r w:rsidR="005A4B61">
        <w:rPr>
          <w:rFonts w:ascii="Calibri" w:hAnsi="Calibri" w:cs="Calibri"/>
        </w:rPr>
        <w:t xml:space="preserve">job </w:t>
      </w:r>
      <w:r w:rsidR="00D857FC" w:rsidRPr="00231976">
        <w:rPr>
          <w:rFonts w:ascii="Calibri" w:hAnsi="Calibri" w:cs="Calibri"/>
        </w:rPr>
        <w:t xml:space="preserve">groups to develop and maintain pay structures. </w:t>
      </w:r>
      <w:r w:rsidR="00C75057" w:rsidRPr="00231976">
        <w:rPr>
          <w:rFonts w:ascii="Calibri" w:hAnsi="Calibri" w:cs="Calibri"/>
        </w:rPr>
        <w:t xml:space="preserve"> </w:t>
      </w:r>
      <w:r w:rsidR="005C72B4" w:rsidRPr="00231976">
        <w:rPr>
          <w:rFonts w:ascii="Calibri" w:hAnsi="Calibri" w:cs="Calibri"/>
        </w:rPr>
        <w:t xml:space="preserve"> </w:t>
      </w:r>
    </w:p>
    <w:p w14:paraId="3860E276" w14:textId="4719DFE4" w:rsidR="00683383" w:rsidRPr="00683383" w:rsidRDefault="00B26482" w:rsidP="00683383">
      <w:pPr>
        <w:pStyle w:val="Nornal"/>
        <w:spacing w:after="0"/>
        <w:rPr>
          <w:rFonts w:ascii="Calibri" w:hAnsi="Calibri" w:cs="Calibri"/>
        </w:rPr>
      </w:pPr>
      <w:r w:rsidRPr="00231976">
        <w:rPr>
          <w:rFonts w:ascii="Calibri" w:hAnsi="Calibri" w:cs="Calibri"/>
        </w:rPr>
        <w:tab/>
      </w:r>
      <w:r w:rsidR="00101B24" w:rsidRPr="00231976">
        <w:rPr>
          <w:rFonts w:ascii="Calibri" w:hAnsi="Calibri" w:cs="Calibri"/>
        </w:rPr>
        <w:t xml:space="preserve">Willis Towers Watson (WTW) </w:t>
      </w:r>
      <w:r w:rsidR="008743CE" w:rsidRPr="00231976">
        <w:rPr>
          <w:rFonts w:ascii="Calibri" w:hAnsi="Calibri" w:cs="Calibri"/>
        </w:rPr>
        <w:t xml:space="preserve">is a </w:t>
      </w:r>
      <w:r w:rsidR="00F73A65">
        <w:rPr>
          <w:rFonts w:ascii="Calibri" w:hAnsi="Calibri" w:cs="Calibri"/>
        </w:rPr>
        <w:t>recognised</w:t>
      </w:r>
      <w:r w:rsidR="008743CE" w:rsidRPr="00231976">
        <w:rPr>
          <w:rFonts w:ascii="Calibri" w:hAnsi="Calibri" w:cs="Calibri"/>
        </w:rPr>
        <w:t xml:space="preserve"> </w:t>
      </w:r>
      <w:r w:rsidR="00A33F99" w:rsidRPr="00231976">
        <w:rPr>
          <w:rFonts w:ascii="Calibri" w:hAnsi="Calibri" w:cs="Calibri"/>
        </w:rPr>
        <w:t>global advisory firm</w:t>
      </w:r>
      <w:r w:rsidR="00F73A65">
        <w:rPr>
          <w:rFonts w:ascii="Calibri" w:hAnsi="Calibri" w:cs="Calibri"/>
        </w:rPr>
        <w:t xml:space="preserve"> offering</w:t>
      </w:r>
      <w:r w:rsidR="00A33F99" w:rsidRPr="00231976">
        <w:rPr>
          <w:rFonts w:ascii="Calibri" w:hAnsi="Calibri" w:cs="Calibri"/>
        </w:rPr>
        <w:t xml:space="preserve"> benchmarking services </w:t>
      </w:r>
      <w:r w:rsidR="00E24BB0" w:rsidRPr="00231976">
        <w:rPr>
          <w:rFonts w:ascii="Calibri" w:hAnsi="Calibri" w:cs="Calibri"/>
        </w:rPr>
        <w:t xml:space="preserve">to inform reward strategies. </w:t>
      </w:r>
      <w:proofErr w:type="spellStart"/>
      <w:r w:rsidR="00020264" w:rsidRPr="00231976">
        <w:rPr>
          <w:rFonts w:ascii="Calibri" w:hAnsi="Calibri" w:cs="Calibri"/>
        </w:rPr>
        <w:t>Stapenhurst</w:t>
      </w:r>
      <w:proofErr w:type="spellEnd"/>
      <w:r w:rsidR="00020264" w:rsidRPr="00231976">
        <w:rPr>
          <w:rFonts w:ascii="Calibri" w:hAnsi="Calibri" w:cs="Calibri"/>
        </w:rPr>
        <w:t xml:space="preserve"> </w:t>
      </w:r>
      <w:r w:rsidR="00D849A8" w:rsidRPr="00231976">
        <w:rPr>
          <w:rFonts w:ascii="Calibri" w:hAnsi="Calibri" w:cs="Calibri"/>
        </w:rPr>
        <w:t xml:space="preserve">(2009) </w:t>
      </w:r>
      <w:r w:rsidR="00081826">
        <w:rPr>
          <w:rFonts w:ascii="Calibri" w:hAnsi="Calibri" w:cs="Calibri"/>
        </w:rPr>
        <w:t>highlights</w:t>
      </w:r>
      <w:r w:rsidR="00264F2C" w:rsidRPr="00231976">
        <w:rPr>
          <w:rFonts w:ascii="Calibri" w:hAnsi="Calibri" w:cs="Calibri"/>
        </w:rPr>
        <w:t xml:space="preserve"> </w:t>
      </w:r>
      <w:r w:rsidR="003E0BD7" w:rsidRPr="00231976">
        <w:rPr>
          <w:rFonts w:ascii="Calibri" w:hAnsi="Calibri" w:cs="Calibri"/>
        </w:rPr>
        <w:t xml:space="preserve">the importance of </w:t>
      </w:r>
      <w:r w:rsidR="0097366A" w:rsidRPr="00231976">
        <w:rPr>
          <w:rFonts w:ascii="Calibri" w:hAnsi="Calibri" w:cs="Calibri"/>
        </w:rPr>
        <w:t xml:space="preserve">data collection </w:t>
      </w:r>
      <w:r w:rsidR="0097366A" w:rsidRPr="00231976">
        <w:rPr>
          <w:rFonts w:ascii="Calibri" w:hAnsi="Calibri" w:cs="Calibri"/>
        </w:rPr>
        <w:lastRenderedPageBreak/>
        <w:t xml:space="preserve">and analysis </w:t>
      </w:r>
      <w:r w:rsidR="001F17DA" w:rsidRPr="00231976">
        <w:rPr>
          <w:rFonts w:ascii="Calibri" w:hAnsi="Calibri" w:cs="Calibri"/>
        </w:rPr>
        <w:t>in benchmarking.</w:t>
      </w:r>
      <w:r w:rsidR="0086537F" w:rsidRPr="00231976">
        <w:rPr>
          <w:rFonts w:ascii="Calibri" w:hAnsi="Calibri" w:cs="Calibri"/>
        </w:rPr>
        <w:t xml:space="preserve"> WTW aligns with </w:t>
      </w:r>
      <w:r w:rsidR="0016040A">
        <w:rPr>
          <w:rFonts w:ascii="Calibri" w:hAnsi="Calibri" w:cs="Calibri"/>
        </w:rPr>
        <w:t>this</w:t>
      </w:r>
      <w:r w:rsidR="00976A48" w:rsidRPr="00231976">
        <w:rPr>
          <w:rFonts w:ascii="Calibri" w:hAnsi="Calibri" w:cs="Calibri"/>
        </w:rPr>
        <w:t xml:space="preserve"> offering comprehensive compensation and benefits </w:t>
      </w:r>
      <w:r w:rsidR="001769B0" w:rsidRPr="00231976">
        <w:rPr>
          <w:rFonts w:ascii="Calibri" w:hAnsi="Calibri" w:cs="Calibri"/>
        </w:rPr>
        <w:t xml:space="preserve">surveys, resulting in organisations having rich market data </w:t>
      </w:r>
      <w:r w:rsidR="00D9224F" w:rsidRPr="00231976">
        <w:rPr>
          <w:rFonts w:ascii="Calibri" w:hAnsi="Calibri" w:cs="Calibri"/>
        </w:rPr>
        <w:t>inform</w:t>
      </w:r>
      <w:r w:rsidR="00DA36C8">
        <w:rPr>
          <w:rFonts w:ascii="Calibri" w:hAnsi="Calibri" w:cs="Calibri"/>
        </w:rPr>
        <w:t>ing</w:t>
      </w:r>
      <w:r w:rsidR="00D9224F" w:rsidRPr="00231976">
        <w:rPr>
          <w:rFonts w:ascii="Calibri" w:hAnsi="Calibri" w:cs="Calibri"/>
        </w:rPr>
        <w:t xml:space="preserve"> </w:t>
      </w:r>
      <w:r w:rsidR="0023214E" w:rsidRPr="00231976">
        <w:rPr>
          <w:rFonts w:ascii="Calibri" w:hAnsi="Calibri" w:cs="Calibri"/>
        </w:rPr>
        <w:t>their strategies.</w:t>
      </w:r>
      <w:r w:rsidR="001F17DA" w:rsidRPr="00231976">
        <w:rPr>
          <w:rFonts w:ascii="Calibri" w:hAnsi="Calibri" w:cs="Calibri"/>
        </w:rPr>
        <w:t xml:space="preserve"> </w:t>
      </w:r>
      <w:r w:rsidR="00CD3942" w:rsidRPr="00231976">
        <w:rPr>
          <w:rFonts w:ascii="Calibri" w:hAnsi="Calibri" w:cs="Calibri"/>
        </w:rPr>
        <w:t xml:space="preserve">WTW </w:t>
      </w:r>
      <w:r w:rsidR="00384104" w:rsidRPr="00231976">
        <w:rPr>
          <w:rFonts w:ascii="Calibri" w:hAnsi="Calibri" w:cs="Calibri"/>
        </w:rPr>
        <w:t xml:space="preserve">(2025) </w:t>
      </w:r>
      <w:r w:rsidR="009223DE">
        <w:rPr>
          <w:rFonts w:ascii="Calibri" w:hAnsi="Calibri" w:cs="Calibri"/>
        </w:rPr>
        <w:t>reports data from over</w:t>
      </w:r>
      <w:r w:rsidR="00DC3320" w:rsidRPr="00231976">
        <w:rPr>
          <w:rFonts w:ascii="Calibri" w:hAnsi="Calibri" w:cs="Calibri"/>
        </w:rPr>
        <w:t xml:space="preserve"> 18,000 organisations spanning 11 countries</w:t>
      </w:r>
      <w:r w:rsidR="009223DE">
        <w:rPr>
          <w:rFonts w:ascii="Calibri" w:hAnsi="Calibri" w:cs="Calibri"/>
        </w:rPr>
        <w:t>, including</w:t>
      </w:r>
      <w:r w:rsidR="00EB3623" w:rsidRPr="00231976">
        <w:rPr>
          <w:rFonts w:ascii="Calibri" w:hAnsi="Calibri" w:cs="Calibri"/>
        </w:rPr>
        <w:t xml:space="preserve"> 1,000</w:t>
      </w:r>
      <w:r w:rsidR="006A45C4">
        <w:rPr>
          <w:rFonts w:ascii="Calibri" w:hAnsi="Calibri" w:cs="Calibri"/>
        </w:rPr>
        <w:t xml:space="preserve"> UK</w:t>
      </w:r>
      <w:r w:rsidR="00EB3623" w:rsidRPr="00231976">
        <w:rPr>
          <w:rFonts w:ascii="Calibri" w:hAnsi="Calibri" w:cs="Calibri"/>
        </w:rPr>
        <w:t xml:space="preserve"> companies </w:t>
      </w:r>
      <w:r w:rsidR="00EB267C" w:rsidRPr="00231976">
        <w:rPr>
          <w:rFonts w:ascii="Calibri" w:hAnsi="Calibri" w:cs="Calibri"/>
        </w:rPr>
        <w:t>across diverse industr</w:t>
      </w:r>
      <w:r w:rsidR="006A45C4">
        <w:rPr>
          <w:rFonts w:ascii="Calibri" w:hAnsi="Calibri" w:cs="Calibri"/>
        </w:rPr>
        <w:t>ies</w:t>
      </w:r>
      <w:r w:rsidR="00EB267C" w:rsidRPr="00231976">
        <w:rPr>
          <w:rFonts w:ascii="Calibri" w:hAnsi="Calibri" w:cs="Calibri"/>
        </w:rPr>
        <w:t xml:space="preserve"> </w:t>
      </w:r>
      <w:r w:rsidR="00AC5239">
        <w:rPr>
          <w:rFonts w:ascii="Calibri" w:hAnsi="Calibri" w:cs="Calibri"/>
        </w:rPr>
        <w:t>including</w:t>
      </w:r>
      <w:r w:rsidR="00A92C31" w:rsidRPr="00231976">
        <w:rPr>
          <w:rFonts w:ascii="Calibri" w:hAnsi="Calibri" w:cs="Calibri"/>
        </w:rPr>
        <w:t xml:space="preserve"> manufacturing.</w:t>
      </w:r>
      <w:r w:rsidR="00287042" w:rsidRPr="00231976">
        <w:rPr>
          <w:rFonts w:ascii="Calibri" w:hAnsi="Calibri" w:cs="Calibri"/>
        </w:rPr>
        <w:t xml:space="preserve"> </w:t>
      </w:r>
      <w:r w:rsidR="00683383" w:rsidRPr="00683383">
        <w:rPr>
          <w:rFonts w:ascii="Calibri" w:hAnsi="Calibri" w:cs="Calibri"/>
        </w:rPr>
        <w:t>Engaging WTW could help Eco-Insulate align its rewards with similar businesses.</w:t>
      </w:r>
    </w:p>
    <w:p w14:paraId="724744BB" w14:textId="30AB0557" w:rsidR="00D140EB" w:rsidRPr="00231976" w:rsidRDefault="00363812" w:rsidP="00D140EB">
      <w:pPr>
        <w:pStyle w:val="Nornal"/>
        <w:spacing w:after="0"/>
        <w:rPr>
          <w:rFonts w:ascii="Calibri" w:hAnsi="Calibri" w:cs="Calibri"/>
        </w:rPr>
      </w:pPr>
      <w:r w:rsidRPr="00231976">
        <w:rPr>
          <w:rFonts w:ascii="Calibri" w:hAnsi="Calibri" w:cs="Calibri"/>
        </w:rPr>
        <w:tab/>
      </w:r>
      <w:r w:rsidR="00332503" w:rsidRPr="00332503">
        <w:rPr>
          <w:rFonts w:ascii="Calibri" w:hAnsi="Calibri" w:cs="Calibri"/>
        </w:rPr>
        <w:t>Industry and occupational surveys also provide valuable benchmarking insights, typically conducted by trade associations</w:t>
      </w:r>
      <w:r w:rsidR="005D0C8F" w:rsidRPr="00231976">
        <w:rPr>
          <w:rFonts w:ascii="Calibri" w:hAnsi="Calibri" w:cs="Calibri"/>
        </w:rPr>
        <w:t>.</w:t>
      </w:r>
      <w:r w:rsidR="00E55C1E" w:rsidRPr="00231976">
        <w:rPr>
          <w:rFonts w:ascii="Calibri" w:hAnsi="Calibri" w:cs="Calibri"/>
        </w:rPr>
        <w:t xml:space="preserve"> Armstrong &amp; Brown (2023) </w:t>
      </w:r>
      <w:r w:rsidR="00C508B6" w:rsidRPr="00231976">
        <w:rPr>
          <w:rFonts w:ascii="Calibri" w:hAnsi="Calibri" w:cs="Calibri"/>
        </w:rPr>
        <w:t xml:space="preserve">argue </w:t>
      </w:r>
      <w:r w:rsidR="009916D0">
        <w:rPr>
          <w:rFonts w:ascii="Calibri" w:hAnsi="Calibri" w:cs="Calibri"/>
        </w:rPr>
        <w:t>an advantage</w:t>
      </w:r>
      <w:r w:rsidR="00C23370">
        <w:rPr>
          <w:rFonts w:ascii="Calibri" w:hAnsi="Calibri" w:cs="Calibri"/>
        </w:rPr>
        <w:t xml:space="preserve"> being</w:t>
      </w:r>
      <w:r w:rsidR="009916D0">
        <w:rPr>
          <w:rFonts w:ascii="Calibri" w:hAnsi="Calibri" w:cs="Calibri"/>
        </w:rPr>
        <w:t xml:space="preserve"> </w:t>
      </w:r>
      <w:r w:rsidR="00EB13C0" w:rsidRPr="00231976">
        <w:rPr>
          <w:rFonts w:ascii="Calibri" w:hAnsi="Calibri" w:cs="Calibri"/>
        </w:rPr>
        <w:t xml:space="preserve">by focusing on </w:t>
      </w:r>
      <w:r w:rsidR="00440EF3" w:rsidRPr="00231976">
        <w:rPr>
          <w:rFonts w:ascii="Calibri" w:hAnsi="Calibri" w:cs="Calibri"/>
        </w:rPr>
        <w:t>a</w:t>
      </w:r>
      <w:r w:rsidR="00C23370">
        <w:rPr>
          <w:rFonts w:ascii="Calibri" w:hAnsi="Calibri" w:cs="Calibri"/>
        </w:rPr>
        <w:t>n</w:t>
      </w:r>
      <w:r w:rsidR="0016035F" w:rsidRPr="00231976">
        <w:rPr>
          <w:rFonts w:ascii="Calibri" w:hAnsi="Calibri" w:cs="Calibri"/>
        </w:rPr>
        <w:t xml:space="preserve"> </w:t>
      </w:r>
      <w:r w:rsidR="00EB13C0" w:rsidRPr="00231976">
        <w:rPr>
          <w:rFonts w:ascii="Calibri" w:hAnsi="Calibri" w:cs="Calibri"/>
        </w:rPr>
        <w:t>industry in</w:t>
      </w:r>
      <w:r w:rsidR="00357036" w:rsidRPr="00231976">
        <w:rPr>
          <w:rFonts w:ascii="Calibri" w:hAnsi="Calibri" w:cs="Calibri"/>
        </w:rPr>
        <w:t>-</w:t>
      </w:r>
      <w:r w:rsidR="00EB13C0" w:rsidRPr="00231976">
        <w:rPr>
          <w:rFonts w:ascii="Calibri" w:hAnsi="Calibri" w:cs="Calibri"/>
        </w:rPr>
        <w:t>depth</w:t>
      </w:r>
      <w:r w:rsidR="00357036" w:rsidRPr="00231976">
        <w:rPr>
          <w:rFonts w:ascii="Calibri" w:hAnsi="Calibri" w:cs="Calibri"/>
        </w:rPr>
        <w:t>, categories are reviewed in-depth</w:t>
      </w:r>
      <w:r w:rsidR="00890A8A" w:rsidRPr="00231976">
        <w:rPr>
          <w:rFonts w:ascii="Calibri" w:hAnsi="Calibri" w:cs="Calibri"/>
        </w:rPr>
        <w:t>, resulting in better quality of job matching</w:t>
      </w:r>
      <w:r w:rsidR="00B6264A">
        <w:rPr>
          <w:rFonts w:ascii="Calibri" w:hAnsi="Calibri" w:cs="Calibri"/>
        </w:rPr>
        <w:t>,</w:t>
      </w:r>
      <w:r w:rsidR="00890A8A" w:rsidRPr="00231976">
        <w:rPr>
          <w:rFonts w:ascii="Calibri" w:hAnsi="Calibri" w:cs="Calibri"/>
        </w:rPr>
        <w:t xml:space="preserve"> as </w:t>
      </w:r>
      <w:r w:rsidR="00343AD6" w:rsidRPr="00231976">
        <w:rPr>
          <w:rFonts w:ascii="Calibri" w:hAnsi="Calibri" w:cs="Calibri"/>
        </w:rPr>
        <w:t>opposed</w:t>
      </w:r>
      <w:r w:rsidR="00890A8A" w:rsidRPr="00231976">
        <w:rPr>
          <w:rFonts w:ascii="Calibri" w:hAnsi="Calibri" w:cs="Calibri"/>
        </w:rPr>
        <w:t xml:space="preserve"> to general </w:t>
      </w:r>
      <w:r w:rsidR="0015123A" w:rsidRPr="00231976">
        <w:rPr>
          <w:rFonts w:ascii="Calibri" w:hAnsi="Calibri" w:cs="Calibri"/>
        </w:rPr>
        <w:t xml:space="preserve">surveys. </w:t>
      </w:r>
      <w:r w:rsidR="00343AD6">
        <w:rPr>
          <w:rFonts w:ascii="Calibri" w:hAnsi="Calibri" w:cs="Calibri"/>
        </w:rPr>
        <w:t>A</w:t>
      </w:r>
      <w:r w:rsidR="0095464B" w:rsidRPr="00231976">
        <w:rPr>
          <w:rFonts w:ascii="Calibri" w:hAnsi="Calibri" w:cs="Calibri"/>
        </w:rPr>
        <w:t xml:space="preserve"> disadvantage being the job matching can </w:t>
      </w:r>
      <w:r w:rsidR="001C4D02" w:rsidRPr="00231976">
        <w:rPr>
          <w:rFonts w:ascii="Calibri" w:hAnsi="Calibri" w:cs="Calibri"/>
        </w:rPr>
        <w:t>quickly become out</w:t>
      </w:r>
      <w:r w:rsidR="00343AD6">
        <w:rPr>
          <w:rFonts w:ascii="Calibri" w:hAnsi="Calibri" w:cs="Calibri"/>
        </w:rPr>
        <w:t>dated</w:t>
      </w:r>
      <w:r w:rsidR="001C4D02" w:rsidRPr="00231976">
        <w:rPr>
          <w:rFonts w:ascii="Calibri" w:hAnsi="Calibri" w:cs="Calibri"/>
        </w:rPr>
        <w:t xml:space="preserve"> and not entirely precise. </w:t>
      </w:r>
      <w:r w:rsidR="00D140EB" w:rsidRPr="00231976">
        <w:rPr>
          <w:rFonts w:ascii="Calibri" w:hAnsi="Calibri" w:cs="Calibri"/>
        </w:rPr>
        <w:t xml:space="preserve">The process of gathering and measuring benchmarking data through surveys involves systematic steps designed to </w:t>
      </w:r>
      <w:r w:rsidR="00642DF3" w:rsidRPr="00231976">
        <w:rPr>
          <w:rFonts w:ascii="Calibri" w:hAnsi="Calibri" w:cs="Calibri"/>
        </w:rPr>
        <w:t>secure</w:t>
      </w:r>
      <w:r w:rsidR="00D140EB" w:rsidRPr="00231976">
        <w:rPr>
          <w:rFonts w:ascii="Calibri" w:hAnsi="Calibri" w:cs="Calibri"/>
        </w:rPr>
        <w:t xml:space="preserve"> actionable </w:t>
      </w:r>
      <w:r w:rsidR="00E565CB" w:rsidRPr="00231976">
        <w:rPr>
          <w:rFonts w:ascii="Calibri" w:hAnsi="Calibri" w:cs="Calibri"/>
        </w:rPr>
        <w:t xml:space="preserve">results and </w:t>
      </w:r>
      <w:r w:rsidR="00D140EB" w:rsidRPr="00231976">
        <w:rPr>
          <w:rFonts w:ascii="Calibri" w:hAnsi="Calibri" w:cs="Calibri"/>
        </w:rPr>
        <w:t>insights.</w:t>
      </w:r>
      <w:r w:rsidR="00191549" w:rsidRPr="00231976">
        <w:rPr>
          <w:rFonts w:ascii="Calibri" w:hAnsi="Calibri" w:cs="Calibri"/>
        </w:rPr>
        <w:t xml:space="preserve"> </w:t>
      </w:r>
      <w:r w:rsidR="008029F8" w:rsidRPr="00231976">
        <w:rPr>
          <w:rFonts w:ascii="Calibri" w:hAnsi="Calibri" w:cs="Calibri"/>
        </w:rPr>
        <w:t>Surveys</w:t>
      </w:r>
      <w:r w:rsidR="00191549" w:rsidRPr="00231976">
        <w:rPr>
          <w:rFonts w:ascii="Calibri" w:hAnsi="Calibri" w:cs="Calibri"/>
        </w:rPr>
        <w:t xml:space="preserve"> are reliant on </w:t>
      </w:r>
      <w:r w:rsidR="000E10D3" w:rsidRPr="00231976">
        <w:rPr>
          <w:rFonts w:ascii="Calibri" w:hAnsi="Calibri" w:cs="Calibri"/>
        </w:rPr>
        <w:t xml:space="preserve">a positive uptake rate to </w:t>
      </w:r>
      <w:r w:rsidR="008029F8" w:rsidRPr="00231976">
        <w:rPr>
          <w:rFonts w:ascii="Calibri" w:hAnsi="Calibri" w:cs="Calibri"/>
        </w:rPr>
        <w:t>yield accurate results</w:t>
      </w:r>
      <w:r w:rsidR="001401CB">
        <w:rPr>
          <w:rFonts w:ascii="Calibri" w:hAnsi="Calibri" w:cs="Calibri"/>
        </w:rPr>
        <w:t xml:space="preserve">, </w:t>
      </w:r>
      <w:r w:rsidR="00F96E90">
        <w:rPr>
          <w:rFonts w:ascii="Calibri" w:hAnsi="Calibri" w:cs="Calibri"/>
        </w:rPr>
        <w:t xml:space="preserve">with </w:t>
      </w:r>
      <w:r w:rsidR="00182DDA" w:rsidRPr="00182DDA">
        <w:rPr>
          <w:rFonts w:ascii="Calibri" w:hAnsi="Calibri" w:cs="Calibri"/>
        </w:rPr>
        <w:t>low participation affect</w:t>
      </w:r>
      <w:r w:rsidR="00F96E90">
        <w:rPr>
          <w:rFonts w:ascii="Calibri" w:hAnsi="Calibri" w:cs="Calibri"/>
        </w:rPr>
        <w:t>ing</w:t>
      </w:r>
      <w:r w:rsidR="00182DDA" w:rsidRPr="00182DDA">
        <w:rPr>
          <w:rFonts w:ascii="Calibri" w:hAnsi="Calibri" w:cs="Calibri"/>
        </w:rPr>
        <w:t xml:space="preserve"> data accuracy</w:t>
      </w:r>
      <w:r w:rsidR="00510FE3" w:rsidRPr="00231976">
        <w:rPr>
          <w:rFonts w:ascii="Calibri" w:hAnsi="Calibri" w:cs="Calibri"/>
        </w:rPr>
        <w:t>. The Guardian (2025) state</w:t>
      </w:r>
      <w:r w:rsidR="00B314AD" w:rsidRPr="00231976">
        <w:rPr>
          <w:rFonts w:ascii="Calibri" w:hAnsi="Calibri" w:cs="Calibri"/>
        </w:rPr>
        <w:t xml:space="preserve"> ONS</w:t>
      </w:r>
      <w:r w:rsidR="008214FD" w:rsidRPr="00231976">
        <w:rPr>
          <w:rFonts w:ascii="Calibri" w:hAnsi="Calibri" w:cs="Calibri"/>
        </w:rPr>
        <w:t xml:space="preserve"> encountered challenges with its </w:t>
      </w:r>
      <w:r w:rsidR="0065064D" w:rsidRPr="00231976">
        <w:rPr>
          <w:rFonts w:ascii="Calibri" w:hAnsi="Calibri" w:cs="Calibri"/>
        </w:rPr>
        <w:t>l</w:t>
      </w:r>
      <w:r w:rsidR="008214FD" w:rsidRPr="00231976">
        <w:rPr>
          <w:rFonts w:ascii="Calibri" w:hAnsi="Calibri" w:cs="Calibri"/>
        </w:rPr>
        <w:t xml:space="preserve">abour </w:t>
      </w:r>
      <w:r w:rsidR="0065064D" w:rsidRPr="00231976">
        <w:rPr>
          <w:rFonts w:ascii="Calibri" w:hAnsi="Calibri" w:cs="Calibri"/>
        </w:rPr>
        <w:t>f</w:t>
      </w:r>
      <w:r w:rsidR="008214FD" w:rsidRPr="00231976">
        <w:rPr>
          <w:rFonts w:ascii="Calibri" w:hAnsi="Calibri" w:cs="Calibri"/>
        </w:rPr>
        <w:t xml:space="preserve">orce survey </w:t>
      </w:r>
      <w:r w:rsidR="00C60748">
        <w:rPr>
          <w:rFonts w:ascii="Calibri" w:hAnsi="Calibri" w:cs="Calibri"/>
        </w:rPr>
        <w:t>due to</w:t>
      </w:r>
      <w:r w:rsidR="008214FD" w:rsidRPr="00231976">
        <w:rPr>
          <w:rFonts w:ascii="Calibri" w:hAnsi="Calibri" w:cs="Calibri"/>
        </w:rPr>
        <w:t xml:space="preserve"> low </w:t>
      </w:r>
      <w:r w:rsidR="00C3392E">
        <w:rPr>
          <w:rFonts w:ascii="Calibri" w:hAnsi="Calibri" w:cs="Calibri"/>
        </w:rPr>
        <w:t>uptake</w:t>
      </w:r>
      <w:r w:rsidR="008214FD" w:rsidRPr="00231976">
        <w:rPr>
          <w:rFonts w:ascii="Calibri" w:hAnsi="Calibri" w:cs="Calibri"/>
        </w:rPr>
        <w:t>, prompting temporary staffing to address th</w:t>
      </w:r>
      <w:r w:rsidR="00F96E90">
        <w:rPr>
          <w:rFonts w:ascii="Calibri" w:hAnsi="Calibri" w:cs="Calibri"/>
        </w:rPr>
        <w:t>is</w:t>
      </w:r>
      <w:r w:rsidR="009151BB">
        <w:rPr>
          <w:rFonts w:ascii="Calibri" w:hAnsi="Calibri" w:cs="Calibri"/>
        </w:rPr>
        <w:t>.</w:t>
      </w:r>
    </w:p>
    <w:p w14:paraId="68BC293C" w14:textId="6C9C8ACE" w:rsidR="003466F4" w:rsidRPr="00231976" w:rsidRDefault="00AE0024" w:rsidP="00D140EB">
      <w:pPr>
        <w:pStyle w:val="Nornal"/>
        <w:spacing w:after="0"/>
        <w:rPr>
          <w:rFonts w:ascii="Calibri" w:hAnsi="Calibri" w:cs="Calibri"/>
        </w:rPr>
      </w:pPr>
      <w:r w:rsidRPr="00231976">
        <w:rPr>
          <w:rFonts w:ascii="Calibri" w:hAnsi="Calibri" w:cs="Calibri"/>
        </w:rPr>
        <w:tab/>
      </w:r>
      <w:r w:rsidR="00987F93" w:rsidRPr="00231976">
        <w:rPr>
          <w:rFonts w:ascii="Calibri" w:hAnsi="Calibri" w:cs="Calibri"/>
        </w:rPr>
        <w:t>Management con</w:t>
      </w:r>
      <w:r w:rsidR="000C2A7E" w:rsidRPr="00231976">
        <w:rPr>
          <w:rFonts w:ascii="Calibri" w:hAnsi="Calibri" w:cs="Calibri"/>
        </w:rPr>
        <w:t>sultants’ databases</w:t>
      </w:r>
      <w:r w:rsidR="00662FBE" w:rsidRPr="00231976">
        <w:rPr>
          <w:rFonts w:ascii="Calibri" w:hAnsi="Calibri" w:cs="Calibri"/>
        </w:rPr>
        <w:t xml:space="preserve"> use pay data </w:t>
      </w:r>
      <w:r w:rsidR="00960B0C" w:rsidRPr="00231976">
        <w:rPr>
          <w:rFonts w:ascii="Calibri" w:hAnsi="Calibri" w:cs="Calibri"/>
        </w:rPr>
        <w:t>from databases maintained by management consultants (Armstrong &amp; Brown, 2023). They</w:t>
      </w:r>
      <w:r w:rsidR="000C2A7E" w:rsidRPr="00231976">
        <w:rPr>
          <w:rFonts w:ascii="Calibri" w:hAnsi="Calibri" w:cs="Calibri"/>
        </w:rPr>
        <w:t xml:space="preserve"> </w:t>
      </w:r>
      <w:r w:rsidR="00FE0A33" w:rsidRPr="00231976">
        <w:rPr>
          <w:rFonts w:ascii="Calibri" w:hAnsi="Calibri" w:cs="Calibri"/>
        </w:rPr>
        <w:t xml:space="preserve">utilise </w:t>
      </w:r>
      <w:r w:rsidR="008A0C06" w:rsidRPr="00231976">
        <w:rPr>
          <w:rFonts w:ascii="Calibri" w:hAnsi="Calibri" w:cs="Calibri"/>
        </w:rPr>
        <w:t xml:space="preserve">benchmarking databases to </w:t>
      </w:r>
      <w:r w:rsidR="0037205B" w:rsidRPr="00231976">
        <w:rPr>
          <w:rFonts w:ascii="Calibri" w:hAnsi="Calibri" w:cs="Calibri"/>
        </w:rPr>
        <w:t>assess</w:t>
      </w:r>
      <w:r w:rsidR="008A0C06" w:rsidRPr="00231976">
        <w:rPr>
          <w:rFonts w:ascii="Calibri" w:hAnsi="Calibri" w:cs="Calibri"/>
        </w:rPr>
        <w:t xml:space="preserve"> organisational performance </w:t>
      </w:r>
      <w:r w:rsidR="00AE0247" w:rsidRPr="00231976">
        <w:rPr>
          <w:rFonts w:ascii="Calibri" w:hAnsi="Calibri" w:cs="Calibri"/>
        </w:rPr>
        <w:t xml:space="preserve">against industry standards by </w:t>
      </w:r>
      <w:r w:rsidR="003F60CA" w:rsidRPr="00231976">
        <w:rPr>
          <w:rFonts w:ascii="Calibri" w:hAnsi="Calibri" w:cs="Calibri"/>
        </w:rPr>
        <w:t>informing strategic decision-making</w:t>
      </w:r>
      <w:r w:rsidR="00E37D67" w:rsidRPr="00231976">
        <w:rPr>
          <w:rFonts w:ascii="Calibri" w:hAnsi="Calibri" w:cs="Calibri"/>
        </w:rPr>
        <w:t xml:space="preserve"> and identifying best practices. </w:t>
      </w:r>
      <w:r w:rsidR="003466F4" w:rsidRPr="00231976">
        <w:rPr>
          <w:rFonts w:ascii="Calibri" w:hAnsi="Calibri" w:cs="Calibri"/>
        </w:rPr>
        <w:t>Collecting and assessing benchmarking data requires organi</w:t>
      </w:r>
      <w:r w:rsidR="00BE1346" w:rsidRPr="00231976">
        <w:rPr>
          <w:rFonts w:ascii="Calibri" w:hAnsi="Calibri" w:cs="Calibri"/>
        </w:rPr>
        <w:t>s</w:t>
      </w:r>
      <w:r w:rsidR="003466F4" w:rsidRPr="00231976">
        <w:rPr>
          <w:rFonts w:ascii="Calibri" w:hAnsi="Calibri" w:cs="Calibri"/>
        </w:rPr>
        <w:t>ed methods to guarantee accuracy and relevance.</w:t>
      </w:r>
      <w:r w:rsidR="002B77D1" w:rsidRPr="00231976">
        <w:rPr>
          <w:rFonts w:ascii="Calibri" w:hAnsi="Calibri" w:cs="Calibri"/>
        </w:rPr>
        <w:t xml:space="preserve"> Armstrong &amp; Brown (2023) </w:t>
      </w:r>
      <w:r w:rsidR="00DF0706" w:rsidRPr="00231976">
        <w:rPr>
          <w:rFonts w:ascii="Calibri" w:hAnsi="Calibri" w:cs="Calibri"/>
        </w:rPr>
        <w:t xml:space="preserve">outline </w:t>
      </w:r>
      <w:r w:rsidR="005A3042">
        <w:rPr>
          <w:rFonts w:ascii="Calibri" w:hAnsi="Calibri" w:cs="Calibri"/>
        </w:rPr>
        <w:t xml:space="preserve">an </w:t>
      </w:r>
      <w:r w:rsidR="00DF0706" w:rsidRPr="00231976">
        <w:rPr>
          <w:rFonts w:ascii="Calibri" w:hAnsi="Calibri" w:cs="Calibri"/>
        </w:rPr>
        <w:t xml:space="preserve">advantage as </w:t>
      </w:r>
      <w:r w:rsidR="0039189D" w:rsidRPr="00231976">
        <w:rPr>
          <w:rFonts w:ascii="Calibri" w:hAnsi="Calibri" w:cs="Calibri"/>
        </w:rPr>
        <w:t>being based on well-researched and matched data</w:t>
      </w:r>
      <w:r w:rsidR="0089648D" w:rsidRPr="00231976">
        <w:rPr>
          <w:rFonts w:ascii="Calibri" w:hAnsi="Calibri" w:cs="Calibri"/>
        </w:rPr>
        <w:t>, frequently customised</w:t>
      </w:r>
      <w:r w:rsidR="00350779" w:rsidRPr="00231976">
        <w:rPr>
          <w:rFonts w:ascii="Calibri" w:hAnsi="Calibri" w:cs="Calibri"/>
        </w:rPr>
        <w:t xml:space="preserve"> for </w:t>
      </w:r>
      <w:r w:rsidR="00D40DBA" w:rsidRPr="00231976">
        <w:rPr>
          <w:rFonts w:ascii="Calibri" w:hAnsi="Calibri" w:cs="Calibri"/>
        </w:rPr>
        <w:t>market</w:t>
      </w:r>
      <w:r w:rsidR="00350779" w:rsidRPr="00231976">
        <w:rPr>
          <w:rFonts w:ascii="Calibri" w:hAnsi="Calibri" w:cs="Calibri"/>
        </w:rPr>
        <w:t xml:space="preserve"> segments</w:t>
      </w:r>
      <w:r w:rsidR="005A3042">
        <w:rPr>
          <w:rFonts w:ascii="Calibri" w:hAnsi="Calibri" w:cs="Calibri"/>
        </w:rPr>
        <w:t>, w</w:t>
      </w:r>
      <w:r w:rsidR="001B0A9E" w:rsidRPr="00231976">
        <w:rPr>
          <w:rFonts w:ascii="Calibri" w:hAnsi="Calibri" w:cs="Calibri"/>
        </w:rPr>
        <w:t xml:space="preserve">ith disadvantages being </w:t>
      </w:r>
      <w:r w:rsidR="004170BF">
        <w:rPr>
          <w:rFonts w:ascii="Calibri" w:hAnsi="Calibri" w:cs="Calibri"/>
        </w:rPr>
        <w:t>costly</w:t>
      </w:r>
      <w:r w:rsidR="001B0A9E" w:rsidRPr="00231976">
        <w:rPr>
          <w:rFonts w:ascii="Calibri" w:hAnsi="Calibri" w:cs="Calibri"/>
        </w:rPr>
        <w:t xml:space="preserve"> </w:t>
      </w:r>
      <w:r w:rsidR="00DF306E" w:rsidRPr="00231976">
        <w:rPr>
          <w:rFonts w:ascii="Calibri" w:hAnsi="Calibri" w:cs="Calibri"/>
        </w:rPr>
        <w:t xml:space="preserve">and sometimes confidential to participants. </w:t>
      </w:r>
    </w:p>
    <w:p w14:paraId="4E749856" w14:textId="3F7A12DF" w:rsidR="002A3920" w:rsidRPr="00231976" w:rsidRDefault="00E263DD" w:rsidP="00FB5FF7">
      <w:pPr>
        <w:pStyle w:val="Nornal"/>
        <w:spacing w:after="0"/>
        <w:rPr>
          <w:rFonts w:ascii="Calibri" w:hAnsi="Calibri" w:cs="Calibri"/>
        </w:rPr>
      </w:pPr>
      <w:r w:rsidRPr="00231976">
        <w:rPr>
          <w:rFonts w:ascii="Calibri" w:hAnsi="Calibri" w:cs="Calibri"/>
        </w:rPr>
        <w:tab/>
      </w:r>
      <w:r w:rsidR="00343D6C" w:rsidRPr="00343D6C">
        <w:rPr>
          <w:rFonts w:ascii="Calibri" w:hAnsi="Calibri" w:cs="Calibri"/>
        </w:rPr>
        <w:t xml:space="preserve">Less reliable sources include direct input from managers, who may inflate salaries due to personal interest, and recruitment agencies, which may exaggerate </w:t>
      </w:r>
      <w:r w:rsidR="00A80CA9">
        <w:rPr>
          <w:rFonts w:ascii="Calibri" w:hAnsi="Calibri" w:cs="Calibri"/>
        </w:rPr>
        <w:t>salary</w:t>
      </w:r>
      <w:r w:rsidR="00343D6C" w:rsidRPr="00343D6C">
        <w:rPr>
          <w:rFonts w:ascii="Calibri" w:hAnsi="Calibri" w:cs="Calibri"/>
        </w:rPr>
        <w:t xml:space="preserve"> for commission gains.</w:t>
      </w:r>
      <w:r w:rsidR="00343D6C">
        <w:rPr>
          <w:rFonts w:ascii="Calibri" w:hAnsi="Calibri" w:cs="Calibri"/>
        </w:rPr>
        <w:t xml:space="preserve"> </w:t>
      </w:r>
      <w:r w:rsidR="00005EB2" w:rsidRPr="00231976">
        <w:rPr>
          <w:rFonts w:ascii="Calibri" w:hAnsi="Calibri" w:cs="Calibri"/>
        </w:rPr>
        <w:t>It would be beneficial for Eco-Insulate to u</w:t>
      </w:r>
      <w:r w:rsidR="00B8353E" w:rsidRPr="00231976">
        <w:rPr>
          <w:rFonts w:ascii="Calibri" w:hAnsi="Calibri" w:cs="Calibri"/>
        </w:rPr>
        <w:t>se complementary data sources alongside ONS data (e.g., local government reports, trade associations).</w:t>
      </w:r>
      <w:r w:rsidR="00363CD5" w:rsidRPr="00231976">
        <w:rPr>
          <w:rFonts w:ascii="Calibri" w:hAnsi="Calibri" w:cs="Calibri"/>
        </w:rPr>
        <w:t xml:space="preserve"> </w:t>
      </w:r>
      <w:r w:rsidR="0048542E" w:rsidRPr="0048542E">
        <w:rPr>
          <w:rFonts w:ascii="Calibri" w:hAnsi="Calibri" w:cs="Calibri"/>
        </w:rPr>
        <w:t>By leveraging reliable data and analytics, benchmarking can guide strategic decisions, improve pay structures, enhanc</w:t>
      </w:r>
      <w:r w:rsidR="00A80CA9">
        <w:rPr>
          <w:rFonts w:ascii="Calibri" w:hAnsi="Calibri" w:cs="Calibri"/>
        </w:rPr>
        <w:t>ing</w:t>
      </w:r>
      <w:r w:rsidR="0048542E" w:rsidRPr="0048542E">
        <w:rPr>
          <w:rFonts w:ascii="Calibri" w:hAnsi="Calibri" w:cs="Calibri"/>
        </w:rPr>
        <w:t xml:space="preserve"> overall performance.</w:t>
      </w:r>
      <w:bookmarkEnd w:id="5"/>
    </w:p>
    <w:p w14:paraId="3EB80AC0" w14:textId="77777777" w:rsidR="00823251" w:rsidRPr="00231976" w:rsidRDefault="00823251" w:rsidP="00823251">
      <w:pPr>
        <w:pStyle w:val="Nornal"/>
        <w:spacing w:after="0" w:line="240" w:lineRule="auto"/>
        <w:rPr>
          <w:rFonts w:ascii="Calibri" w:hAnsi="Calibri" w:cs="Calibri"/>
          <w:color w:val="000000" w:themeColor="text1"/>
        </w:rPr>
      </w:pPr>
    </w:p>
    <w:p w14:paraId="35813800" w14:textId="7D03F9B9" w:rsidR="00823251" w:rsidRPr="00231976" w:rsidRDefault="00823251" w:rsidP="00823251">
      <w:pPr>
        <w:pStyle w:val="Nornal"/>
        <w:numPr>
          <w:ilvl w:val="0"/>
          <w:numId w:val="2"/>
        </w:numPr>
        <w:spacing w:after="0" w:line="240" w:lineRule="auto"/>
        <w:rPr>
          <w:rFonts w:ascii="Calibri" w:hAnsi="Calibri" w:cs="Calibri"/>
          <w:color w:val="000000"/>
        </w:rPr>
      </w:pPr>
      <w:r w:rsidRPr="00231976">
        <w:rPr>
          <w:rFonts w:ascii="Calibri" w:hAnsi="Calibri" w:cs="Calibri"/>
          <w:color w:val="000000" w:themeColor="text1"/>
        </w:rPr>
        <w:t>Explain approaches to job evaluation. (AC 3.3)</w:t>
      </w:r>
    </w:p>
    <w:p w14:paraId="2A3D5A89" w14:textId="77777777" w:rsidR="006C7411" w:rsidRPr="00231976" w:rsidRDefault="006C7411" w:rsidP="00110381">
      <w:pPr>
        <w:rPr>
          <w:rFonts w:ascii="Calibri" w:hAnsi="Calibri" w:cs="Calibri"/>
          <w:color w:val="FF0000"/>
          <w:szCs w:val="22"/>
        </w:rPr>
      </w:pPr>
    </w:p>
    <w:p w14:paraId="6A8A65CA" w14:textId="636D3782" w:rsidR="00CE3C72" w:rsidRPr="00231976" w:rsidRDefault="00127520" w:rsidP="00110381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 xml:space="preserve">Taylor &amp; Woodhams (2022) define </w:t>
      </w:r>
      <w:r w:rsidR="00E66EE3">
        <w:rPr>
          <w:rFonts w:ascii="Calibri" w:hAnsi="Calibri" w:cs="Calibri"/>
          <w:szCs w:val="22"/>
        </w:rPr>
        <w:t>job evaluation (</w:t>
      </w:r>
      <w:r w:rsidRPr="00231976">
        <w:rPr>
          <w:rFonts w:ascii="Calibri" w:hAnsi="Calibri" w:cs="Calibri"/>
          <w:szCs w:val="22"/>
        </w:rPr>
        <w:t>JE</w:t>
      </w:r>
      <w:r w:rsidR="00E66EE3">
        <w:rPr>
          <w:rFonts w:ascii="Calibri" w:hAnsi="Calibri" w:cs="Calibri"/>
          <w:szCs w:val="22"/>
        </w:rPr>
        <w:t>)</w:t>
      </w:r>
      <w:r w:rsidR="00360E9D" w:rsidRPr="00360E9D">
        <w:rPr>
          <w:rFonts w:ascii="Calibri" w:hAnsi="Calibri" w:cs="Calibri"/>
          <w:szCs w:val="22"/>
        </w:rPr>
        <w:t xml:space="preserve"> a systematic process for determining job</w:t>
      </w:r>
      <w:r w:rsidR="007B1953">
        <w:rPr>
          <w:rFonts w:ascii="Calibri" w:hAnsi="Calibri" w:cs="Calibri"/>
          <w:szCs w:val="22"/>
        </w:rPr>
        <w:t xml:space="preserve"> worth</w:t>
      </w:r>
      <w:r w:rsidR="00360E9D" w:rsidRPr="00360E9D">
        <w:rPr>
          <w:rFonts w:ascii="Calibri" w:hAnsi="Calibri" w:cs="Calibri"/>
          <w:szCs w:val="22"/>
        </w:rPr>
        <w:t xml:space="preserve"> to ensure fair and competitive pay</w:t>
      </w:r>
      <w:r w:rsidR="00F36446" w:rsidRPr="00231976">
        <w:rPr>
          <w:rFonts w:ascii="Calibri" w:hAnsi="Calibri" w:cs="Calibri"/>
          <w:szCs w:val="22"/>
        </w:rPr>
        <w:t xml:space="preserve">. </w:t>
      </w:r>
      <w:r w:rsidR="005734DB" w:rsidRPr="00231976">
        <w:rPr>
          <w:rFonts w:ascii="Calibri" w:hAnsi="Calibri" w:cs="Calibri"/>
          <w:szCs w:val="22"/>
        </w:rPr>
        <w:t xml:space="preserve">The two primary approaches are </w:t>
      </w:r>
      <w:r w:rsidR="00400199" w:rsidRPr="00231976">
        <w:rPr>
          <w:rFonts w:ascii="Calibri" w:hAnsi="Calibri" w:cs="Calibri"/>
          <w:szCs w:val="22"/>
        </w:rPr>
        <w:t>analytical and non-analytical</w:t>
      </w:r>
      <w:r w:rsidR="00E6794C">
        <w:rPr>
          <w:rFonts w:ascii="Calibri" w:hAnsi="Calibri" w:cs="Calibri"/>
          <w:szCs w:val="22"/>
        </w:rPr>
        <w:t>,</w:t>
      </w:r>
      <w:r w:rsidR="007479B7" w:rsidRPr="00231976">
        <w:rPr>
          <w:rFonts w:ascii="Calibri" w:hAnsi="Calibri" w:cs="Calibri"/>
          <w:szCs w:val="22"/>
        </w:rPr>
        <w:t xml:space="preserve"> considered formal approaches. Armstrong (2018) defines formal JE as a systematic process for establishing job</w:t>
      </w:r>
      <w:r w:rsidR="008039BC">
        <w:rPr>
          <w:rFonts w:ascii="Calibri" w:hAnsi="Calibri" w:cs="Calibri"/>
          <w:szCs w:val="22"/>
        </w:rPr>
        <w:t xml:space="preserve"> worth</w:t>
      </w:r>
      <w:r w:rsidR="007479B7" w:rsidRPr="00231976">
        <w:rPr>
          <w:rFonts w:ascii="Calibri" w:hAnsi="Calibri" w:cs="Calibri"/>
          <w:szCs w:val="22"/>
        </w:rPr>
        <w:t xml:space="preserve"> within an organisation.</w:t>
      </w:r>
      <w:r w:rsidR="00EB1692" w:rsidRPr="00231976">
        <w:rPr>
          <w:rFonts w:ascii="Calibri" w:hAnsi="Calibri" w:cs="Calibri"/>
          <w:szCs w:val="22"/>
        </w:rPr>
        <w:t xml:space="preserve"> Formal JE involves structure </w:t>
      </w:r>
      <w:r w:rsidR="008C36D6" w:rsidRPr="00231976">
        <w:rPr>
          <w:rFonts w:ascii="Calibri" w:hAnsi="Calibri" w:cs="Calibri"/>
          <w:szCs w:val="22"/>
        </w:rPr>
        <w:t>and systematic methodologies to assess jobs effectively</w:t>
      </w:r>
      <w:r w:rsidR="00C565A2">
        <w:rPr>
          <w:rFonts w:ascii="Calibri" w:hAnsi="Calibri" w:cs="Calibri"/>
          <w:szCs w:val="22"/>
        </w:rPr>
        <w:t xml:space="preserve">, </w:t>
      </w:r>
      <w:r w:rsidR="008A37EC">
        <w:rPr>
          <w:rFonts w:ascii="Calibri" w:hAnsi="Calibri" w:cs="Calibri"/>
          <w:szCs w:val="22"/>
        </w:rPr>
        <w:t>f</w:t>
      </w:r>
      <w:r w:rsidR="00A228DA" w:rsidRPr="00231976">
        <w:rPr>
          <w:rFonts w:ascii="Calibri" w:hAnsi="Calibri" w:cs="Calibri"/>
          <w:szCs w:val="22"/>
        </w:rPr>
        <w:t>ollow</w:t>
      </w:r>
      <w:r w:rsidR="00C565A2">
        <w:rPr>
          <w:rFonts w:ascii="Calibri" w:hAnsi="Calibri" w:cs="Calibri"/>
          <w:szCs w:val="22"/>
        </w:rPr>
        <w:t>ing</w:t>
      </w:r>
      <w:r w:rsidR="00A228DA" w:rsidRPr="00231976">
        <w:rPr>
          <w:rFonts w:ascii="Calibri" w:hAnsi="Calibri" w:cs="Calibri"/>
          <w:szCs w:val="22"/>
        </w:rPr>
        <w:t xml:space="preserve"> specific criteria to ensure consistency</w:t>
      </w:r>
      <w:r w:rsidR="001A3B2E">
        <w:rPr>
          <w:rFonts w:ascii="Calibri" w:hAnsi="Calibri" w:cs="Calibri"/>
          <w:szCs w:val="22"/>
        </w:rPr>
        <w:t xml:space="preserve">, </w:t>
      </w:r>
      <w:r w:rsidR="00BD5291" w:rsidRPr="00231976">
        <w:rPr>
          <w:rFonts w:ascii="Calibri" w:hAnsi="Calibri" w:cs="Calibri"/>
          <w:szCs w:val="22"/>
        </w:rPr>
        <w:t>reduc</w:t>
      </w:r>
      <w:r w:rsidR="001A3B2E">
        <w:rPr>
          <w:rFonts w:ascii="Calibri" w:hAnsi="Calibri" w:cs="Calibri"/>
          <w:szCs w:val="22"/>
        </w:rPr>
        <w:t>ing</w:t>
      </w:r>
      <w:r w:rsidR="00BD5291" w:rsidRPr="00231976">
        <w:rPr>
          <w:rFonts w:ascii="Calibri" w:hAnsi="Calibri" w:cs="Calibri"/>
          <w:szCs w:val="22"/>
        </w:rPr>
        <w:t xml:space="preserve"> bias. </w:t>
      </w:r>
    </w:p>
    <w:p w14:paraId="01BBEDBA" w14:textId="5EF59E79" w:rsidR="006C7411" w:rsidRPr="00231976" w:rsidRDefault="00A10E57" w:rsidP="00BD5291">
      <w:pPr>
        <w:ind w:firstLine="720"/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>Armstrong &amp; Brown (2023) define analytical JE</w:t>
      </w:r>
      <w:r w:rsidR="006C116A" w:rsidRPr="00231976">
        <w:rPr>
          <w:rFonts w:ascii="Calibri" w:hAnsi="Calibri" w:cs="Calibri"/>
          <w:szCs w:val="22"/>
        </w:rPr>
        <w:t>s</w:t>
      </w:r>
      <w:r w:rsidRPr="00231976">
        <w:rPr>
          <w:rFonts w:ascii="Calibri" w:hAnsi="Calibri" w:cs="Calibri"/>
          <w:szCs w:val="22"/>
        </w:rPr>
        <w:t xml:space="preserve"> </w:t>
      </w:r>
      <w:r w:rsidR="006C116A" w:rsidRPr="00231976">
        <w:rPr>
          <w:rFonts w:ascii="Calibri" w:hAnsi="Calibri" w:cs="Calibri"/>
          <w:szCs w:val="22"/>
        </w:rPr>
        <w:t>as a methodology of breaking</w:t>
      </w:r>
      <w:r w:rsidR="00DA4F90" w:rsidRPr="00231976">
        <w:rPr>
          <w:rFonts w:ascii="Calibri" w:hAnsi="Calibri" w:cs="Calibri"/>
          <w:szCs w:val="22"/>
        </w:rPr>
        <w:t xml:space="preserve"> jobs </w:t>
      </w:r>
      <w:r w:rsidR="008C4962" w:rsidRPr="00231976">
        <w:rPr>
          <w:rFonts w:ascii="Calibri" w:hAnsi="Calibri" w:cs="Calibri"/>
          <w:szCs w:val="22"/>
        </w:rPr>
        <w:t>into defined factors</w:t>
      </w:r>
      <w:r w:rsidR="001F1F61" w:rsidRPr="00231976">
        <w:rPr>
          <w:rFonts w:ascii="Calibri" w:hAnsi="Calibri" w:cs="Calibri"/>
          <w:szCs w:val="22"/>
        </w:rPr>
        <w:t xml:space="preserve">. </w:t>
      </w:r>
      <w:r w:rsidR="00AE65F7" w:rsidRPr="00231976">
        <w:rPr>
          <w:rFonts w:ascii="Calibri" w:hAnsi="Calibri" w:cs="Calibri"/>
          <w:szCs w:val="22"/>
        </w:rPr>
        <w:t>For example, point</w:t>
      </w:r>
      <w:r w:rsidR="004013F0" w:rsidRPr="00231976">
        <w:rPr>
          <w:rFonts w:ascii="Calibri" w:hAnsi="Calibri" w:cs="Calibri"/>
          <w:szCs w:val="22"/>
        </w:rPr>
        <w:t>s rating</w:t>
      </w:r>
      <w:r w:rsidR="00A32ABE" w:rsidRPr="00231976">
        <w:rPr>
          <w:rFonts w:ascii="Calibri" w:hAnsi="Calibri" w:cs="Calibri"/>
          <w:szCs w:val="22"/>
        </w:rPr>
        <w:t>,</w:t>
      </w:r>
      <w:r w:rsidR="004013F0" w:rsidRPr="00231976">
        <w:rPr>
          <w:rFonts w:ascii="Calibri" w:hAnsi="Calibri" w:cs="Calibri"/>
          <w:szCs w:val="22"/>
        </w:rPr>
        <w:t xml:space="preserve"> </w:t>
      </w:r>
      <w:r w:rsidR="00367896" w:rsidRPr="00231976">
        <w:rPr>
          <w:rFonts w:ascii="Calibri" w:hAnsi="Calibri" w:cs="Calibri"/>
          <w:szCs w:val="22"/>
        </w:rPr>
        <w:t xml:space="preserve">assigning points </w:t>
      </w:r>
      <w:r w:rsidR="006821A7" w:rsidRPr="00231976">
        <w:rPr>
          <w:rFonts w:ascii="Calibri" w:hAnsi="Calibri" w:cs="Calibri"/>
          <w:szCs w:val="22"/>
        </w:rPr>
        <w:t xml:space="preserve">to specific job factors such as skill and responsibilities. </w:t>
      </w:r>
      <w:r w:rsidR="0096372C" w:rsidRPr="00231976">
        <w:rPr>
          <w:rFonts w:ascii="Calibri" w:hAnsi="Calibri" w:cs="Calibri"/>
          <w:szCs w:val="22"/>
        </w:rPr>
        <w:t xml:space="preserve">Armstrong &amp; Taylor </w:t>
      </w:r>
      <w:r w:rsidR="00442473" w:rsidRPr="00231976">
        <w:rPr>
          <w:rFonts w:ascii="Calibri" w:hAnsi="Calibri" w:cs="Calibri"/>
          <w:szCs w:val="22"/>
        </w:rPr>
        <w:t>(2020)</w:t>
      </w:r>
      <w:r w:rsidR="00AF4CE5" w:rsidRPr="00231976">
        <w:rPr>
          <w:rFonts w:ascii="Calibri" w:hAnsi="Calibri" w:cs="Calibri"/>
          <w:szCs w:val="22"/>
        </w:rPr>
        <w:t xml:space="preserve"> </w:t>
      </w:r>
      <w:r w:rsidR="009E3B9C" w:rsidRPr="00231976">
        <w:rPr>
          <w:rFonts w:ascii="Calibri" w:hAnsi="Calibri" w:cs="Calibri"/>
          <w:szCs w:val="22"/>
        </w:rPr>
        <w:t xml:space="preserve">deduce the total points represent the job’s relative value. </w:t>
      </w:r>
      <w:r w:rsidR="00BD53A8">
        <w:rPr>
          <w:rFonts w:ascii="Calibri" w:hAnsi="Calibri" w:cs="Calibri"/>
          <w:szCs w:val="22"/>
        </w:rPr>
        <w:t>F</w:t>
      </w:r>
      <w:r w:rsidR="00933A2A" w:rsidRPr="00231976">
        <w:rPr>
          <w:rFonts w:ascii="Calibri" w:hAnsi="Calibri" w:cs="Calibri"/>
          <w:szCs w:val="22"/>
        </w:rPr>
        <w:t>actor comparison</w:t>
      </w:r>
      <w:r w:rsidR="00BD53A8">
        <w:rPr>
          <w:rFonts w:ascii="Calibri" w:hAnsi="Calibri" w:cs="Calibri"/>
          <w:szCs w:val="22"/>
        </w:rPr>
        <w:t xml:space="preserve"> </w:t>
      </w:r>
      <w:r w:rsidR="000E759D" w:rsidRPr="00231976">
        <w:rPr>
          <w:rFonts w:ascii="Calibri" w:hAnsi="Calibri" w:cs="Calibri"/>
          <w:szCs w:val="22"/>
        </w:rPr>
        <w:t xml:space="preserve">is based on an assessment of factors, </w:t>
      </w:r>
      <w:r w:rsidR="00CA7609" w:rsidRPr="00231976">
        <w:rPr>
          <w:rFonts w:ascii="Calibri" w:hAnsi="Calibri" w:cs="Calibri"/>
          <w:szCs w:val="22"/>
        </w:rPr>
        <w:t>without</w:t>
      </w:r>
      <w:r w:rsidR="000E759D" w:rsidRPr="00231976">
        <w:rPr>
          <w:rFonts w:ascii="Calibri" w:hAnsi="Calibri" w:cs="Calibri"/>
          <w:szCs w:val="22"/>
        </w:rPr>
        <w:t xml:space="preserve"> points given. </w:t>
      </w:r>
      <w:r w:rsidR="009F38B3" w:rsidRPr="00231976">
        <w:rPr>
          <w:rFonts w:ascii="Calibri" w:hAnsi="Calibri" w:cs="Calibri"/>
          <w:szCs w:val="22"/>
        </w:rPr>
        <w:t>Jobs are ranked comparing key factors like responsibility and qualifications. CIPD (2024e)</w:t>
      </w:r>
      <w:r w:rsidR="0093457A" w:rsidRPr="00231976">
        <w:rPr>
          <w:rFonts w:ascii="Calibri" w:hAnsi="Calibri" w:cs="Calibri"/>
          <w:szCs w:val="22"/>
        </w:rPr>
        <w:t xml:space="preserve"> argue </w:t>
      </w:r>
      <w:r w:rsidR="00246B5C">
        <w:rPr>
          <w:rFonts w:ascii="Calibri" w:hAnsi="Calibri" w:cs="Calibri"/>
          <w:szCs w:val="22"/>
        </w:rPr>
        <w:t xml:space="preserve">factor </w:t>
      </w:r>
      <w:r w:rsidR="0093457A" w:rsidRPr="00231976">
        <w:rPr>
          <w:rFonts w:ascii="Calibri" w:hAnsi="Calibri" w:cs="Calibri"/>
          <w:szCs w:val="22"/>
        </w:rPr>
        <w:t xml:space="preserve">comparison is less common </w:t>
      </w:r>
      <w:r w:rsidR="00BA4E97" w:rsidRPr="00231976">
        <w:rPr>
          <w:rFonts w:ascii="Calibri" w:hAnsi="Calibri" w:cs="Calibri"/>
          <w:szCs w:val="22"/>
        </w:rPr>
        <w:t xml:space="preserve">as points rating </w:t>
      </w:r>
      <w:r w:rsidR="00A12AEB" w:rsidRPr="00231976">
        <w:rPr>
          <w:rFonts w:ascii="Calibri" w:hAnsi="Calibri" w:cs="Calibri"/>
          <w:szCs w:val="22"/>
        </w:rPr>
        <w:t>method</w:t>
      </w:r>
      <w:r w:rsidR="00BA4E97" w:rsidRPr="00231976">
        <w:rPr>
          <w:rFonts w:ascii="Calibri" w:hAnsi="Calibri" w:cs="Calibri"/>
          <w:szCs w:val="22"/>
        </w:rPr>
        <w:t xml:space="preserve"> enables </w:t>
      </w:r>
      <w:r w:rsidR="00A12AEB" w:rsidRPr="00231976">
        <w:rPr>
          <w:rFonts w:ascii="Calibri" w:hAnsi="Calibri" w:cs="Calibri"/>
          <w:szCs w:val="22"/>
        </w:rPr>
        <w:t>more jobs to be ranked at on</w:t>
      </w:r>
      <w:r w:rsidR="00E22ED9">
        <w:rPr>
          <w:rFonts w:ascii="Calibri" w:hAnsi="Calibri" w:cs="Calibri"/>
          <w:szCs w:val="22"/>
        </w:rPr>
        <w:t>c</w:t>
      </w:r>
      <w:r w:rsidR="00D01F2B">
        <w:rPr>
          <w:rFonts w:ascii="Calibri" w:hAnsi="Calibri" w:cs="Calibri"/>
          <w:szCs w:val="22"/>
        </w:rPr>
        <w:t>e</w:t>
      </w:r>
      <w:r w:rsidR="00A12AEB" w:rsidRPr="00231976">
        <w:rPr>
          <w:rFonts w:ascii="Calibri" w:hAnsi="Calibri" w:cs="Calibri"/>
          <w:szCs w:val="22"/>
        </w:rPr>
        <w:t>.</w:t>
      </w:r>
      <w:r w:rsidR="00AA4A80" w:rsidRPr="00231976">
        <w:rPr>
          <w:rFonts w:ascii="Calibri" w:hAnsi="Calibri" w:cs="Calibri"/>
          <w:szCs w:val="22"/>
        </w:rPr>
        <w:t xml:space="preserve"> </w:t>
      </w:r>
      <w:r w:rsidR="008705F1" w:rsidRPr="00231976">
        <w:rPr>
          <w:rFonts w:ascii="Calibri" w:hAnsi="Calibri" w:cs="Calibri"/>
          <w:szCs w:val="22"/>
        </w:rPr>
        <w:t xml:space="preserve">The analytical approach is </w:t>
      </w:r>
      <w:r w:rsidR="007A389A">
        <w:rPr>
          <w:rFonts w:ascii="Calibri" w:hAnsi="Calibri" w:cs="Calibri"/>
          <w:szCs w:val="22"/>
        </w:rPr>
        <w:t>preferred</w:t>
      </w:r>
      <w:r w:rsidR="00DB6C7A" w:rsidRPr="00231976">
        <w:rPr>
          <w:rFonts w:ascii="Calibri" w:hAnsi="Calibri" w:cs="Calibri"/>
          <w:szCs w:val="22"/>
        </w:rPr>
        <w:t xml:space="preserve"> according to CIPD (2024</w:t>
      </w:r>
      <w:r w:rsidR="00AE54D0" w:rsidRPr="00231976">
        <w:rPr>
          <w:rFonts w:ascii="Calibri" w:hAnsi="Calibri" w:cs="Calibri"/>
          <w:szCs w:val="22"/>
        </w:rPr>
        <w:t>e</w:t>
      </w:r>
      <w:r w:rsidR="00DB6C7A" w:rsidRPr="00231976">
        <w:rPr>
          <w:rFonts w:ascii="Calibri" w:hAnsi="Calibri" w:cs="Calibri"/>
          <w:szCs w:val="22"/>
        </w:rPr>
        <w:t xml:space="preserve">) as </w:t>
      </w:r>
      <w:r w:rsidR="00185CBE">
        <w:rPr>
          <w:rFonts w:ascii="Calibri" w:hAnsi="Calibri" w:cs="Calibri"/>
          <w:szCs w:val="22"/>
        </w:rPr>
        <w:t>it</w:t>
      </w:r>
      <w:r w:rsidR="0055381F" w:rsidRPr="00231976">
        <w:rPr>
          <w:rFonts w:ascii="Calibri" w:hAnsi="Calibri" w:cs="Calibri"/>
          <w:szCs w:val="22"/>
        </w:rPr>
        <w:t xml:space="preserve"> </w:t>
      </w:r>
      <w:r w:rsidR="00A27D21" w:rsidRPr="00231976">
        <w:rPr>
          <w:rFonts w:ascii="Calibri" w:hAnsi="Calibri" w:cs="Calibri"/>
          <w:szCs w:val="22"/>
        </w:rPr>
        <w:t>provide</w:t>
      </w:r>
      <w:r w:rsidR="00185CBE">
        <w:rPr>
          <w:rFonts w:ascii="Calibri" w:hAnsi="Calibri" w:cs="Calibri"/>
          <w:szCs w:val="22"/>
        </w:rPr>
        <w:t>s</w:t>
      </w:r>
      <w:r w:rsidR="00A27D21" w:rsidRPr="00231976">
        <w:rPr>
          <w:rFonts w:ascii="Calibri" w:hAnsi="Calibri" w:cs="Calibri"/>
          <w:szCs w:val="22"/>
        </w:rPr>
        <w:t xml:space="preserve"> a defence against equal pay claims in the UK. </w:t>
      </w:r>
      <w:r w:rsidR="00164CE4" w:rsidRPr="00231976">
        <w:rPr>
          <w:rFonts w:ascii="Calibri" w:hAnsi="Calibri" w:cs="Calibri"/>
          <w:szCs w:val="22"/>
        </w:rPr>
        <w:t>Legally</w:t>
      </w:r>
      <w:r w:rsidR="00EB6B32" w:rsidRPr="00231976">
        <w:rPr>
          <w:rFonts w:ascii="Calibri" w:hAnsi="Calibri" w:cs="Calibri"/>
          <w:szCs w:val="22"/>
        </w:rPr>
        <w:t xml:space="preserve"> </w:t>
      </w:r>
      <w:r w:rsidR="0080675D" w:rsidRPr="00231976">
        <w:rPr>
          <w:rFonts w:ascii="Calibri" w:hAnsi="Calibri" w:cs="Calibri"/>
          <w:szCs w:val="22"/>
        </w:rPr>
        <w:t>Eco-Insulate</w:t>
      </w:r>
      <w:r w:rsidR="00A01458" w:rsidRPr="00231976">
        <w:rPr>
          <w:rFonts w:ascii="Calibri" w:hAnsi="Calibri" w:cs="Calibri"/>
          <w:szCs w:val="22"/>
        </w:rPr>
        <w:t xml:space="preserve"> must demonstrate</w:t>
      </w:r>
      <w:r w:rsidR="003A1848">
        <w:rPr>
          <w:rFonts w:ascii="Calibri" w:hAnsi="Calibri" w:cs="Calibri"/>
          <w:szCs w:val="22"/>
        </w:rPr>
        <w:t xml:space="preserve"> </w:t>
      </w:r>
      <w:r w:rsidR="0080675D" w:rsidRPr="00231976">
        <w:rPr>
          <w:rFonts w:ascii="Calibri" w:hAnsi="Calibri" w:cs="Calibri"/>
          <w:szCs w:val="22"/>
        </w:rPr>
        <w:t xml:space="preserve">they have conducted some analytical process to ensure fairness. </w:t>
      </w:r>
      <w:r w:rsidR="00EB5848" w:rsidRPr="00231976">
        <w:rPr>
          <w:rFonts w:ascii="Calibri" w:hAnsi="Calibri" w:cs="Calibri"/>
          <w:szCs w:val="22"/>
        </w:rPr>
        <w:t xml:space="preserve">ACAS (2014) </w:t>
      </w:r>
      <w:r w:rsidR="00064E11" w:rsidRPr="00231976">
        <w:rPr>
          <w:rFonts w:ascii="Calibri" w:hAnsi="Calibri" w:cs="Calibri"/>
          <w:szCs w:val="22"/>
        </w:rPr>
        <w:t>identi</w:t>
      </w:r>
      <w:r w:rsidR="00403EA6" w:rsidRPr="00231976">
        <w:rPr>
          <w:rFonts w:ascii="Calibri" w:hAnsi="Calibri" w:cs="Calibri"/>
          <w:szCs w:val="22"/>
        </w:rPr>
        <w:t xml:space="preserve">fy an advantage of analytical JE as </w:t>
      </w:r>
      <w:r w:rsidR="00FA5376" w:rsidRPr="00231976">
        <w:rPr>
          <w:rFonts w:ascii="Calibri" w:hAnsi="Calibri" w:cs="Calibri"/>
          <w:szCs w:val="22"/>
        </w:rPr>
        <w:t>clear recognition of a job’s value or purpose</w:t>
      </w:r>
      <w:r w:rsidR="00964BB3" w:rsidRPr="00231976">
        <w:rPr>
          <w:rFonts w:ascii="Calibri" w:hAnsi="Calibri" w:cs="Calibri"/>
          <w:szCs w:val="22"/>
        </w:rPr>
        <w:t xml:space="preserve"> </w:t>
      </w:r>
      <w:r w:rsidR="007E05F0" w:rsidRPr="00231976">
        <w:rPr>
          <w:rFonts w:ascii="Calibri" w:hAnsi="Calibri" w:cs="Calibri"/>
          <w:szCs w:val="22"/>
        </w:rPr>
        <w:t xml:space="preserve">and a disadvantage as </w:t>
      </w:r>
      <w:r w:rsidR="00FE738C" w:rsidRPr="00231976">
        <w:rPr>
          <w:rFonts w:ascii="Calibri" w:hAnsi="Calibri" w:cs="Calibri"/>
          <w:szCs w:val="22"/>
        </w:rPr>
        <w:t xml:space="preserve">being </w:t>
      </w:r>
      <w:r w:rsidR="00CF0531" w:rsidRPr="00231976">
        <w:rPr>
          <w:rFonts w:ascii="Calibri" w:hAnsi="Calibri" w:cs="Calibri"/>
          <w:szCs w:val="22"/>
        </w:rPr>
        <w:t>difficult to</w:t>
      </w:r>
      <w:r w:rsidR="00087848" w:rsidRPr="00231976">
        <w:rPr>
          <w:rFonts w:ascii="Calibri" w:hAnsi="Calibri" w:cs="Calibri"/>
          <w:szCs w:val="22"/>
        </w:rPr>
        <w:t xml:space="preserve"> ascertain the right </w:t>
      </w:r>
      <w:r w:rsidR="001C572F" w:rsidRPr="00231976">
        <w:rPr>
          <w:rFonts w:ascii="Calibri" w:hAnsi="Calibri" w:cs="Calibri"/>
          <w:szCs w:val="22"/>
        </w:rPr>
        <w:t>factors</w:t>
      </w:r>
      <w:r w:rsidR="00087848" w:rsidRPr="00231976">
        <w:rPr>
          <w:rFonts w:ascii="Calibri" w:hAnsi="Calibri" w:cs="Calibri"/>
          <w:szCs w:val="22"/>
        </w:rPr>
        <w:t xml:space="preserve"> and </w:t>
      </w:r>
      <w:r w:rsidR="001C572F" w:rsidRPr="00231976">
        <w:rPr>
          <w:rFonts w:ascii="Calibri" w:hAnsi="Calibri" w:cs="Calibri"/>
          <w:szCs w:val="22"/>
        </w:rPr>
        <w:t xml:space="preserve">weight them accordingly. </w:t>
      </w:r>
    </w:p>
    <w:p w14:paraId="12BF94C3" w14:textId="53399FA2" w:rsidR="0032602C" w:rsidRPr="00231976" w:rsidRDefault="00990244" w:rsidP="0032602C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lastRenderedPageBreak/>
        <w:tab/>
      </w:r>
      <w:r w:rsidR="00446CBC" w:rsidRPr="00231976">
        <w:rPr>
          <w:rFonts w:ascii="Calibri" w:hAnsi="Calibri" w:cs="Calibri"/>
          <w:szCs w:val="22"/>
        </w:rPr>
        <w:t xml:space="preserve">Taylor &amp; Woodhams (2022) explain non-analytical </w:t>
      </w:r>
      <w:r w:rsidR="00C105F2" w:rsidRPr="00231976">
        <w:rPr>
          <w:rFonts w:ascii="Calibri" w:hAnsi="Calibri" w:cs="Calibri"/>
          <w:szCs w:val="22"/>
        </w:rPr>
        <w:t>JE</w:t>
      </w:r>
      <w:r w:rsidR="00792C5D">
        <w:rPr>
          <w:rFonts w:ascii="Calibri" w:hAnsi="Calibri" w:cs="Calibri"/>
          <w:szCs w:val="22"/>
        </w:rPr>
        <w:t>s</w:t>
      </w:r>
      <w:r w:rsidR="00C105F2" w:rsidRPr="00231976">
        <w:rPr>
          <w:rFonts w:ascii="Calibri" w:hAnsi="Calibri" w:cs="Calibri"/>
          <w:szCs w:val="22"/>
        </w:rPr>
        <w:t xml:space="preserve"> </w:t>
      </w:r>
      <w:r w:rsidR="006E1450" w:rsidRPr="00231976">
        <w:rPr>
          <w:rFonts w:ascii="Calibri" w:hAnsi="Calibri" w:cs="Calibri"/>
          <w:szCs w:val="22"/>
        </w:rPr>
        <w:t>focus on whole</w:t>
      </w:r>
      <w:r w:rsidR="00CE72A6">
        <w:rPr>
          <w:rFonts w:ascii="Calibri" w:hAnsi="Calibri" w:cs="Calibri"/>
          <w:szCs w:val="22"/>
        </w:rPr>
        <w:t xml:space="preserve"> jobs</w:t>
      </w:r>
      <w:r w:rsidR="004C47B3">
        <w:rPr>
          <w:rFonts w:ascii="Calibri" w:hAnsi="Calibri" w:cs="Calibri"/>
          <w:szCs w:val="22"/>
        </w:rPr>
        <w:t>, rank</w:t>
      </w:r>
      <w:r w:rsidR="00230A2A">
        <w:rPr>
          <w:rFonts w:ascii="Calibri" w:hAnsi="Calibri" w:cs="Calibri"/>
          <w:szCs w:val="22"/>
        </w:rPr>
        <w:t>ed</w:t>
      </w:r>
      <w:r w:rsidR="004C47B3">
        <w:rPr>
          <w:rFonts w:ascii="Calibri" w:hAnsi="Calibri" w:cs="Calibri"/>
          <w:szCs w:val="22"/>
        </w:rPr>
        <w:t xml:space="preserve"> by perceived value</w:t>
      </w:r>
      <w:r w:rsidR="003900D9" w:rsidRPr="00231976">
        <w:rPr>
          <w:rFonts w:ascii="Calibri" w:hAnsi="Calibri" w:cs="Calibri"/>
          <w:szCs w:val="22"/>
        </w:rPr>
        <w:t xml:space="preserve"> to the organisation</w:t>
      </w:r>
      <w:r w:rsidR="007E082B" w:rsidRPr="00231976">
        <w:rPr>
          <w:rFonts w:ascii="Calibri" w:hAnsi="Calibri" w:cs="Calibri"/>
          <w:szCs w:val="22"/>
        </w:rPr>
        <w:t xml:space="preserve"> and job characteristics like decision</w:t>
      </w:r>
      <w:r w:rsidR="00230A2A">
        <w:rPr>
          <w:rFonts w:ascii="Calibri" w:hAnsi="Calibri" w:cs="Calibri"/>
          <w:szCs w:val="22"/>
        </w:rPr>
        <w:t>-</w:t>
      </w:r>
      <w:r w:rsidR="007E082B" w:rsidRPr="00231976">
        <w:rPr>
          <w:rFonts w:ascii="Calibri" w:hAnsi="Calibri" w:cs="Calibri"/>
          <w:szCs w:val="22"/>
        </w:rPr>
        <w:t>making</w:t>
      </w:r>
      <w:r w:rsidR="003900D9" w:rsidRPr="00231976">
        <w:rPr>
          <w:rFonts w:ascii="Calibri" w:hAnsi="Calibri" w:cs="Calibri"/>
          <w:szCs w:val="22"/>
        </w:rPr>
        <w:t>. ACAS (2021)</w:t>
      </w:r>
      <w:r w:rsidR="00AA2D9F" w:rsidRPr="00231976">
        <w:rPr>
          <w:rFonts w:ascii="Calibri" w:hAnsi="Calibri" w:cs="Calibri"/>
          <w:szCs w:val="22"/>
        </w:rPr>
        <w:t xml:space="preserve"> </w:t>
      </w:r>
      <w:r w:rsidR="00A06BB9" w:rsidRPr="00231976">
        <w:rPr>
          <w:rFonts w:ascii="Calibri" w:hAnsi="Calibri" w:cs="Calibri"/>
          <w:szCs w:val="22"/>
        </w:rPr>
        <w:t xml:space="preserve">argue although simple to implement, </w:t>
      </w:r>
      <w:r w:rsidR="00133380" w:rsidRPr="00231976">
        <w:rPr>
          <w:rFonts w:ascii="Calibri" w:hAnsi="Calibri" w:cs="Calibri"/>
          <w:szCs w:val="22"/>
        </w:rPr>
        <w:t xml:space="preserve">it is lacking in </w:t>
      </w:r>
      <w:r w:rsidR="00C37242" w:rsidRPr="00231976">
        <w:rPr>
          <w:rFonts w:ascii="Calibri" w:hAnsi="Calibri" w:cs="Calibri"/>
          <w:szCs w:val="22"/>
        </w:rPr>
        <w:t xml:space="preserve">objectivity and consistency. </w:t>
      </w:r>
      <w:r w:rsidR="002B71ED" w:rsidRPr="00231976">
        <w:rPr>
          <w:rFonts w:ascii="Calibri" w:hAnsi="Calibri" w:cs="Calibri"/>
          <w:szCs w:val="22"/>
        </w:rPr>
        <w:t xml:space="preserve">As the </w:t>
      </w:r>
      <w:r w:rsidR="00FE6D57" w:rsidRPr="00231976">
        <w:rPr>
          <w:rFonts w:ascii="Calibri" w:hAnsi="Calibri" w:cs="Calibri"/>
          <w:szCs w:val="22"/>
        </w:rPr>
        <w:t xml:space="preserve">jobs are categorised into grades based on general duties and responsibilities, </w:t>
      </w:r>
      <w:r w:rsidR="00E84580" w:rsidRPr="00231976">
        <w:rPr>
          <w:rFonts w:ascii="Calibri" w:hAnsi="Calibri" w:cs="Calibri"/>
          <w:szCs w:val="22"/>
        </w:rPr>
        <w:t xml:space="preserve">Armstrong &amp; Taylor (2022) claim this method </w:t>
      </w:r>
      <w:r w:rsidR="00514395">
        <w:rPr>
          <w:rFonts w:ascii="Calibri" w:hAnsi="Calibri" w:cs="Calibri"/>
          <w:szCs w:val="22"/>
        </w:rPr>
        <w:t xml:space="preserve">suits </w:t>
      </w:r>
      <w:r w:rsidR="00645317" w:rsidRPr="00231976">
        <w:rPr>
          <w:rFonts w:ascii="Calibri" w:hAnsi="Calibri" w:cs="Calibri"/>
          <w:szCs w:val="22"/>
        </w:rPr>
        <w:t>large</w:t>
      </w:r>
      <w:r w:rsidR="00514395">
        <w:rPr>
          <w:rFonts w:ascii="Calibri" w:hAnsi="Calibri" w:cs="Calibri"/>
          <w:szCs w:val="22"/>
        </w:rPr>
        <w:t>r</w:t>
      </w:r>
      <w:r w:rsidR="00645317" w:rsidRPr="00231976">
        <w:rPr>
          <w:rFonts w:ascii="Calibri" w:hAnsi="Calibri" w:cs="Calibri"/>
          <w:szCs w:val="22"/>
        </w:rPr>
        <w:t xml:space="preserve"> organisations, </w:t>
      </w:r>
      <w:r w:rsidR="001D0FE8">
        <w:rPr>
          <w:rFonts w:ascii="Calibri" w:hAnsi="Calibri" w:cs="Calibri"/>
          <w:szCs w:val="22"/>
        </w:rPr>
        <w:t>therefore</w:t>
      </w:r>
      <w:r w:rsidR="00CD72F0">
        <w:rPr>
          <w:rFonts w:ascii="Calibri" w:hAnsi="Calibri" w:cs="Calibri"/>
          <w:szCs w:val="22"/>
        </w:rPr>
        <w:t xml:space="preserve"> less suitable for Eco-Insulate</w:t>
      </w:r>
      <w:r w:rsidR="00645317" w:rsidRPr="00231976">
        <w:rPr>
          <w:rFonts w:ascii="Calibri" w:hAnsi="Calibri" w:cs="Calibri"/>
          <w:szCs w:val="22"/>
        </w:rPr>
        <w:t xml:space="preserve">. </w:t>
      </w:r>
      <w:r w:rsidR="0001113B" w:rsidRPr="00231976">
        <w:rPr>
          <w:rFonts w:ascii="Calibri" w:hAnsi="Calibri" w:cs="Calibri"/>
          <w:szCs w:val="22"/>
        </w:rPr>
        <w:t xml:space="preserve">These methods </w:t>
      </w:r>
      <w:r w:rsidR="001D0FE8">
        <w:rPr>
          <w:rFonts w:ascii="Calibri" w:hAnsi="Calibri" w:cs="Calibri"/>
          <w:szCs w:val="22"/>
        </w:rPr>
        <w:t>are</w:t>
      </w:r>
      <w:r w:rsidR="0001113B" w:rsidRPr="00231976">
        <w:rPr>
          <w:rFonts w:ascii="Calibri" w:hAnsi="Calibri" w:cs="Calibri"/>
          <w:szCs w:val="22"/>
        </w:rPr>
        <w:t xml:space="preserve"> subjective</w:t>
      </w:r>
      <w:r w:rsidR="00FC2C16" w:rsidRPr="00231976">
        <w:rPr>
          <w:rFonts w:ascii="Calibri" w:hAnsi="Calibri" w:cs="Calibri"/>
          <w:szCs w:val="22"/>
        </w:rPr>
        <w:t>, meaning less favoured</w:t>
      </w:r>
      <w:r w:rsidR="0001113B" w:rsidRPr="00231976">
        <w:rPr>
          <w:rFonts w:ascii="Calibri" w:hAnsi="Calibri" w:cs="Calibri"/>
          <w:szCs w:val="22"/>
        </w:rPr>
        <w:t xml:space="preserve">. </w:t>
      </w:r>
      <w:r w:rsidR="00B471E8" w:rsidRPr="00231976">
        <w:rPr>
          <w:rFonts w:ascii="Calibri" w:hAnsi="Calibri" w:cs="Calibri"/>
          <w:szCs w:val="22"/>
        </w:rPr>
        <w:t xml:space="preserve">ACAS (2014) </w:t>
      </w:r>
      <w:r w:rsidR="00097636" w:rsidRPr="00231976">
        <w:rPr>
          <w:rFonts w:ascii="Calibri" w:hAnsi="Calibri" w:cs="Calibri"/>
          <w:szCs w:val="22"/>
        </w:rPr>
        <w:t xml:space="preserve">argue the advantages of non-analytical </w:t>
      </w:r>
      <w:r w:rsidR="00D10A41" w:rsidRPr="00231976">
        <w:rPr>
          <w:rFonts w:ascii="Calibri" w:hAnsi="Calibri" w:cs="Calibri"/>
          <w:szCs w:val="22"/>
        </w:rPr>
        <w:t>JE methods a</w:t>
      </w:r>
      <w:r w:rsidR="008517AE">
        <w:rPr>
          <w:rFonts w:ascii="Calibri" w:hAnsi="Calibri" w:cs="Calibri"/>
          <w:szCs w:val="22"/>
        </w:rPr>
        <w:t>s</w:t>
      </w:r>
      <w:r w:rsidR="00D10A41" w:rsidRPr="00231976">
        <w:rPr>
          <w:rFonts w:ascii="Calibri" w:hAnsi="Calibri" w:cs="Calibri"/>
          <w:szCs w:val="22"/>
        </w:rPr>
        <w:t xml:space="preserve"> more flexible and </w:t>
      </w:r>
      <w:r w:rsidR="0093637D" w:rsidRPr="00231976">
        <w:rPr>
          <w:rFonts w:ascii="Calibri" w:hAnsi="Calibri" w:cs="Calibri"/>
          <w:szCs w:val="22"/>
        </w:rPr>
        <w:t>adaptable</w:t>
      </w:r>
      <w:r w:rsidR="00D10A41" w:rsidRPr="00231976">
        <w:rPr>
          <w:rFonts w:ascii="Calibri" w:hAnsi="Calibri" w:cs="Calibri"/>
          <w:szCs w:val="22"/>
        </w:rPr>
        <w:t xml:space="preserve"> to </w:t>
      </w:r>
      <w:r w:rsidR="0093637D" w:rsidRPr="00231976">
        <w:rPr>
          <w:rFonts w:ascii="Calibri" w:hAnsi="Calibri" w:cs="Calibri"/>
          <w:szCs w:val="22"/>
        </w:rPr>
        <w:t>organisational</w:t>
      </w:r>
      <w:r w:rsidR="00D10A41" w:rsidRPr="00231976">
        <w:rPr>
          <w:rFonts w:ascii="Calibri" w:hAnsi="Calibri" w:cs="Calibri"/>
          <w:szCs w:val="22"/>
        </w:rPr>
        <w:t xml:space="preserve"> changes, </w:t>
      </w:r>
      <w:r w:rsidR="00284956" w:rsidRPr="00231976">
        <w:rPr>
          <w:rFonts w:ascii="Calibri" w:hAnsi="Calibri" w:cs="Calibri"/>
          <w:szCs w:val="22"/>
        </w:rPr>
        <w:t xml:space="preserve">however a disadvantage as </w:t>
      </w:r>
      <w:r w:rsidR="003770B8" w:rsidRPr="00231976">
        <w:rPr>
          <w:rFonts w:ascii="Calibri" w:hAnsi="Calibri" w:cs="Calibri"/>
          <w:szCs w:val="22"/>
        </w:rPr>
        <w:t xml:space="preserve">these methods may not provide a clear rationale for </w:t>
      </w:r>
      <w:r w:rsidR="00733F28" w:rsidRPr="00231976">
        <w:rPr>
          <w:rFonts w:ascii="Calibri" w:hAnsi="Calibri" w:cs="Calibri"/>
          <w:szCs w:val="22"/>
        </w:rPr>
        <w:t xml:space="preserve">job rankings and are less defensible in equal pay claims. </w:t>
      </w:r>
      <w:r w:rsidR="007C439F" w:rsidRPr="00231976">
        <w:rPr>
          <w:rFonts w:ascii="Calibri" w:hAnsi="Calibri" w:cs="Calibri"/>
          <w:szCs w:val="22"/>
        </w:rPr>
        <w:t>ACAS (2014)</w:t>
      </w:r>
      <w:r w:rsidR="00294C81" w:rsidRPr="00231976">
        <w:rPr>
          <w:rFonts w:ascii="Calibri" w:hAnsi="Calibri" w:cs="Calibri"/>
          <w:szCs w:val="22"/>
        </w:rPr>
        <w:t xml:space="preserve"> state only</w:t>
      </w:r>
      <w:r w:rsidR="0032602C" w:rsidRPr="00231976">
        <w:rPr>
          <w:rFonts w:ascii="Calibri" w:hAnsi="Calibri" w:cs="Calibri"/>
          <w:szCs w:val="22"/>
        </w:rPr>
        <w:t xml:space="preserve"> 14% of </w:t>
      </w:r>
      <w:r w:rsidR="00294C81" w:rsidRPr="00231976">
        <w:rPr>
          <w:rFonts w:ascii="Calibri" w:hAnsi="Calibri" w:cs="Calibri"/>
          <w:szCs w:val="22"/>
        </w:rPr>
        <w:t xml:space="preserve">organisations use </w:t>
      </w:r>
      <w:r w:rsidR="00F714EA" w:rsidRPr="00231976">
        <w:rPr>
          <w:rFonts w:ascii="Calibri" w:hAnsi="Calibri" w:cs="Calibri"/>
          <w:szCs w:val="22"/>
        </w:rPr>
        <w:t>non-analytical methods.</w:t>
      </w:r>
    </w:p>
    <w:p w14:paraId="2AC5656B" w14:textId="5A8D1503" w:rsidR="00E50A0E" w:rsidRPr="00156E3D" w:rsidRDefault="002E6A6D" w:rsidP="00E50A0E">
      <w:pPr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ab/>
      </w:r>
      <w:r w:rsidR="008C5E80" w:rsidRPr="00231976">
        <w:rPr>
          <w:rFonts w:ascii="Calibri" w:hAnsi="Calibri" w:cs="Calibri"/>
          <w:szCs w:val="22"/>
        </w:rPr>
        <w:t>Formal methods provide structure and consistency, a</w:t>
      </w:r>
      <w:r w:rsidR="004874B5" w:rsidRPr="00231976">
        <w:rPr>
          <w:rFonts w:ascii="Calibri" w:hAnsi="Calibri" w:cs="Calibri"/>
          <w:szCs w:val="22"/>
        </w:rPr>
        <w:t>lternatively, informal JE is less structured</w:t>
      </w:r>
      <w:r w:rsidR="00DA4B71">
        <w:rPr>
          <w:rFonts w:ascii="Calibri" w:hAnsi="Calibri" w:cs="Calibri"/>
          <w:szCs w:val="22"/>
        </w:rPr>
        <w:t>,</w:t>
      </w:r>
      <w:r w:rsidR="004874B5" w:rsidRPr="00231976">
        <w:rPr>
          <w:rFonts w:ascii="Calibri" w:hAnsi="Calibri" w:cs="Calibri"/>
          <w:szCs w:val="22"/>
        </w:rPr>
        <w:t xml:space="preserve"> rel</w:t>
      </w:r>
      <w:r w:rsidR="00DA4B71">
        <w:rPr>
          <w:rFonts w:ascii="Calibri" w:hAnsi="Calibri" w:cs="Calibri"/>
          <w:szCs w:val="22"/>
        </w:rPr>
        <w:t>ying on</w:t>
      </w:r>
      <w:r w:rsidR="004874B5" w:rsidRPr="00231976">
        <w:rPr>
          <w:rFonts w:ascii="Calibri" w:hAnsi="Calibri" w:cs="Calibri"/>
          <w:szCs w:val="22"/>
        </w:rPr>
        <w:t xml:space="preserve"> subjective judgement. </w:t>
      </w:r>
      <w:r w:rsidRPr="00231976">
        <w:rPr>
          <w:rFonts w:ascii="Calibri" w:hAnsi="Calibri" w:cs="Calibri"/>
          <w:szCs w:val="22"/>
        </w:rPr>
        <w:t xml:space="preserve"> </w:t>
      </w:r>
      <w:r w:rsidR="001C2F89" w:rsidRPr="00231976">
        <w:rPr>
          <w:rFonts w:ascii="Calibri" w:hAnsi="Calibri" w:cs="Calibri"/>
          <w:szCs w:val="22"/>
        </w:rPr>
        <w:t xml:space="preserve">Armstrong &amp; Brown (2023) </w:t>
      </w:r>
      <w:r w:rsidR="00322E99" w:rsidRPr="00231976">
        <w:rPr>
          <w:rFonts w:ascii="Calibri" w:hAnsi="Calibri" w:cs="Calibri"/>
          <w:szCs w:val="22"/>
        </w:rPr>
        <w:t xml:space="preserve">explain </w:t>
      </w:r>
      <w:r w:rsidR="00F6317C" w:rsidRPr="00231976">
        <w:rPr>
          <w:rFonts w:ascii="Calibri" w:hAnsi="Calibri" w:cs="Calibri"/>
          <w:szCs w:val="22"/>
        </w:rPr>
        <w:t>decisions about job</w:t>
      </w:r>
      <w:r w:rsidR="003F7E95">
        <w:rPr>
          <w:rFonts w:ascii="Calibri" w:hAnsi="Calibri" w:cs="Calibri"/>
          <w:szCs w:val="22"/>
        </w:rPr>
        <w:t xml:space="preserve"> </w:t>
      </w:r>
      <w:r w:rsidR="00F6317C" w:rsidRPr="00231976">
        <w:rPr>
          <w:rFonts w:ascii="Calibri" w:hAnsi="Calibri" w:cs="Calibri"/>
          <w:szCs w:val="22"/>
        </w:rPr>
        <w:t xml:space="preserve">worth can take place </w:t>
      </w:r>
      <w:r w:rsidR="00545049">
        <w:rPr>
          <w:rFonts w:ascii="Calibri" w:hAnsi="Calibri" w:cs="Calibri"/>
          <w:szCs w:val="22"/>
        </w:rPr>
        <w:t>frequently</w:t>
      </w:r>
      <w:r w:rsidR="002274AF" w:rsidRPr="00231976">
        <w:rPr>
          <w:rFonts w:ascii="Calibri" w:hAnsi="Calibri" w:cs="Calibri"/>
          <w:szCs w:val="22"/>
        </w:rPr>
        <w:t>, often informal based on assumptions about th</w:t>
      </w:r>
      <w:r w:rsidR="00212E0F">
        <w:rPr>
          <w:rFonts w:ascii="Calibri" w:hAnsi="Calibri" w:cs="Calibri"/>
          <w:szCs w:val="22"/>
        </w:rPr>
        <w:t>e</w:t>
      </w:r>
      <w:r w:rsidR="002274AF" w:rsidRPr="00231976">
        <w:rPr>
          <w:rFonts w:ascii="Calibri" w:hAnsi="Calibri" w:cs="Calibri"/>
          <w:szCs w:val="22"/>
        </w:rPr>
        <w:t xml:space="preserve"> job</w:t>
      </w:r>
      <w:r w:rsidR="00212E0F">
        <w:rPr>
          <w:rFonts w:ascii="Calibri" w:hAnsi="Calibri" w:cs="Calibri"/>
          <w:szCs w:val="22"/>
        </w:rPr>
        <w:t xml:space="preserve"> value</w:t>
      </w:r>
      <w:r w:rsidR="002274AF" w:rsidRPr="00231976">
        <w:rPr>
          <w:rFonts w:ascii="Calibri" w:hAnsi="Calibri" w:cs="Calibri"/>
          <w:szCs w:val="22"/>
        </w:rPr>
        <w:t xml:space="preserve"> in the market</w:t>
      </w:r>
      <w:r w:rsidR="00152682" w:rsidRPr="00231976">
        <w:rPr>
          <w:rFonts w:ascii="Calibri" w:hAnsi="Calibri" w:cs="Calibri"/>
          <w:szCs w:val="22"/>
        </w:rPr>
        <w:t xml:space="preserve">place or to compare alongside other jobs within the organisation. </w:t>
      </w:r>
      <w:r w:rsidR="00676250" w:rsidRPr="00231976">
        <w:rPr>
          <w:rFonts w:ascii="Calibri" w:hAnsi="Calibri" w:cs="Calibri"/>
          <w:szCs w:val="22"/>
        </w:rPr>
        <w:t xml:space="preserve">This approach usually involves a </w:t>
      </w:r>
      <w:r w:rsidR="00676250" w:rsidRPr="00156E3D">
        <w:rPr>
          <w:rFonts w:ascii="Calibri" w:hAnsi="Calibri" w:cs="Calibri"/>
          <w:szCs w:val="22"/>
        </w:rPr>
        <w:t xml:space="preserve">manager </w:t>
      </w:r>
      <w:r w:rsidR="00AD26F8" w:rsidRPr="00156E3D">
        <w:rPr>
          <w:rFonts w:ascii="Calibri" w:hAnsi="Calibri" w:cs="Calibri"/>
          <w:szCs w:val="22"/>
        </w:rPr>
        <w:t xml:space="preserve">assessing the value of a role based on personal experience. </w:t>
      </w:r>
      <w:r w:rsidR="00E50A0E" w:rsidRPr="00156E3D">
        <w:rPr>
          <w:rFonts w:ascii="Calibri" w:hAnsi="Calibri" w:cs="Calibri"/>
          <w:szCs w:val="22"/>
        </w:rPr>
        <w:t xml:space="preserve">While informal approaches are </w:t>
      </w:r>
      <w:r w:rsidR="00712153" w:rsidRPr="00156E3D">
        <w:rPr>
          <w:rFonts w:ascii="Calibri" w:hAnsi="Calibri" w:cs="Calibri"/>
          <w:szCs w:val="22"/>
        </w:rPr>
        <w:t>quicker</w:t>
      </w:r>
      <w:r w:rsidR="00E50A0E" w:rsidRPr="00156E3D">
        <w:rPr>
          <w:rFonts w:ascii="Calibri" w:hAnsi="Calibri" w:cs="Calibri"/>
          <w:szCs w:val="22"/>
        </w:rPr>
        <w:t xml:space="preserve"> and less resource-intensive, they are prone to inconsistencies and biases. This can lead to perceptions of unfairness or pay inequities within the organi</w:t>
      </w:r>
      <w:r w:rsidR="00FF7FA0" w:rsidRPr="00156E3D">
        <w:rPr>
          <w:rFonts w:ascii="Calibri" w:hAnsi="Calibri" w:cs="Calibri"/>
          <w:szCs w:val="22"/>
        </w:rPr>
        <w:t>s</w:t>
      </w:r>
      <w:r w:rsidR="00E50A0E" w:rsidRPr="00156E3D">
        <w:rPr>
          <w:rFonts w:ascii="Calibri" w:hAnsi="Calibri" w:cs="Calibri"/>
          <w:szCs w:val="22"/>
        </w:rPr>
        <w:t>ation (Armstrong, 202</w:t>
      </w:r>
      <w:r w:rsidR="007E75DA" w:rsidRPr="00156E3D">
        <w:rPr>
          <w:rFonts w:ascii="Calibri" w:hAnsi="Calibri" w:cs="Calibri"/>
          <w:szCs w:val="22"/>
        </w:rPr>
        <w:t>0</w:t>
      </w:r>
      <w:r w:rsidR="00E50A0E" w:rsidRPr="00156E3D">
        <w:rPr>
          <w:rFonts w:ascii="Calibri" w:hAnsi="Calibri" w:cs="Calibri"/>
          <w:szCs w:val="22"/>
        </w:rPr>
        <w:t>).</w:t>
      </w:r>
    </w:p>
    <w:p w14:paraId="04E79404" w14:textId="614A227E" w:rsidR="003B6C6B" w:rsidRPr="00156E3D" w:rsidRDefault="003B6C6B" w:rsidP="003B6C6B">
      <w:pPr>
        <w:rPr>
          <w:rFonts w:ascii="Calibri" w:hAnsi="Calibri" w:cs="Calibri"/>
          <w:szCs w:val="22"/>
        </w:rPr>
      </w:pPr>
    </w:p>
    <w:p w14:paraId="394E2015" w14:textId="77777777" w:rsidR="00823251" w:rsidRPr="00156E3D" w:rsidRDefault="00823251" w:rsidP="00823251">
      <w:pPr>
        <w:pStyle w:val="Nornal"/>
        <w:spacing w:after="0" w:line="240" w:lineRule="auto"/>
        <w:ind w:left="360"/>
        <w:rPr>
          <w:rFonts w:ascii="Calibri" w:hAnsi="Calibri" w:cs="Calibri"/>
          <w:color w:val="000000"/>
        </w:rPr>
      </w:pPr>
    </w:p>
    <w:p w14:paraId="0531956E" w14:textId="72D1B8FB" w:rsidR="00823251" w:rsidRPr="00156E3D" w:rsidRDefault="00823251" w:rsidP="00823251">
      <w:pPr>
        <w:pStyle w:val="Nornal"/>
        <w:numPr>
          <w:ilvl w:val="0"/>
          <w:numId w:val="2"/>
        </w:numPr>
        <w:spacing w:after="0" w:line="240" w:lineRule="auto"/>
        <w:rPr>
          <w:rFonts w:ascii="Calibri" w:hAnsi="Calibri" w:cs="Calibri"/>
          <w:b/>
          <w:bCs/>
          <w:color w:val="000000" w:themeColor="text1"/>
        </w:rPr>
      </w:pPr>
      <w:r w:rsidRPr="00156E3D">
        <w:rPr>
          <w:rFonts w:ascii="Calibri" w:hAnsi="Calibri" w:cs="Calibri"/>
          <w:color w:val="000000" w:themeColor="text1"/>
        </w:rPr>
        <w:t>Explain the legislative requirements that impact reward practice. (AC 3.4)</w:t>
      </w:r>
    </w:p>
    <w:p w14:paraId="27FE2763" w14:textId="77777777" w:rsidR="005866D9" w:rsidRPr="00156E3D" w:rsidRDefault="005866D9" w:rsidP="005866D9">
      <w:pPr>
        <w:pStyle w:val="Nornal"/>
        <w:spacing w:after="0" w:line="240" w:lineRule="auto"/>
        <w:rPr>
          <w:rFonts w:ascii="Calibri" w:hAnsi="Calibri" w:cs="Calibri"/>
          <w:color w:val="000000" w:themeColor="text1"/>
        </w:rPr>
      </w:pPr>
    </w:p>
    <w:p w14:paraId="52E25266" w14:textId="77777777" w:rsidR="001F1804" w:rsidRDefault="00BE6A6F" w:rsidP="006B66C3">
      <w:pPr>
        <w:spacing w:after="160" w:line="278" w:lineRule="auto"/>
        <w:rPr>
          <w:rFonts w:ascii="Calibri" w:hAnsi="Calibri" w:cs="Calibri"/>
          <w:szCs w:val="22"/>
        </w:rPr>
      </w:pPr>
      <w:r w:rsidRPr="00156E3D">
        <w:rPr>
          <w:rFonts w:ascii="Calibri" w:hAnsi="Calibri" w:cs="Calibri"/>
          <w:szCs w:val="22"/>
        </w:rPr>
        <w:t>Legislat</w:t>
      </w:r>
      <w:r w:rsidR="00FF449B" w:rsidRPr="00156E3D">
        <w:rPr>
          <w:rFonts w:ascii="Calibri" w:hAnsi="Calibri" w:cs="Calibri"/>
          <w:szCs w:val="22"/>
        </w:rPr>
        <w:t>ion</w:t>
      </w:r>
      <w:r w:rsidRPr="00156E3D">
        <w:rPr>
          <w:rFonts w:ascii="Calibri" w:hAnsi="Calibri" w:cs="Calibri"/>
          <w:szCs w:val="22"/>
        </w:rPr>
        <w:t xml:space="preserve"> shape</w:t>
      </w:r>
      <w:r w:rsidR="00FF449B" w:rsidRPr="00156E3D">
        <w:rPr>
          <w:rFonts w:ascii="Calibri" w:hAnsi="Calibri" w:cs="Calibri"/>
          <w:szCs w:val="22"/>
        </w:rPr>
        <w:t>s</w:t>
      </w:r>
      <w:r w:rsidRPr="00156E3D">
        <w:rPr>
          <w:rFonts w:ascii="Calibri" w:hAnsi="Calibri" w:cs="Calibri"/>
          <w:szCs w:val="22"/>
        </w:rPr>
        <w:t xml:space="preserve"> organisational reward practices, ensuring transparency, fairness, and compliance</w:t>
      </w:r>
      <w:r w:rsidR="00EC6065" w:rsidRPr="00156E3D">
        <w:rPr>
          <w:rFonts w:ascii="Calibri" w:hAnsi="Calibri" w:cs="Calibri"/>
          <w:szCs w:val="22"/>
        </w:rPr>
        <w:t>.</w:t>
      </w:r>
      <w:r w:rsidR="009363CA" w:rsidRPr="00156E3D">
        <w:rPr>
          <w:rFonts w:ascii="Calibri" w:hAnsi="Calibri" w:cs="Calibri"/>
          <w:szCs w:val="22"/>
        </w:rPr>
        <w:t xml:space="preserve"> </w:t>
      </w:r>
      <w:r w:rsidR="000563D7" w:rsidRPr="00156E3D">
        <w:rPr>
          <w:rFonts w:ascii="Calibri" w:hAnsi="Calibri" w:cs="Calibri"/>
          <w:szCs w:val="22"/>
        </w:rPr>
        <w:t>Key regulations impacting reward include</w:t>
      </w:r>
      <w:r w:rsidR="00D346E0" w:rsidRPr="00156E3D">
        <w:rPr>
          <w:rFonts w:ascii="Calibri" w:hAnsi="Calibri" w:cs="Calibri"/>
          <w:szCs w:val="22"/>
        </w:rPr>
        <w:t xml:space="preserve"> CEO pay reporting, </w:t>
      </w:r>
      <w:r w:rsidR="00D3638E" w:rsidRPr="00156E3D">
        <w:rPr>
          <w:rFonts w:ascii="Calibri" w:hAnsi="Calibri" w:cs="Calibri"/>
          <w:szCs w:val="22"/>
        </w:rPr>
        <w:t xml:space="preserve">minimum wage legislation, equal pay, </w:t>
      </w:r>
      <w:r w:rsidR="00EE364D" w:rsidRPr="00156E3D">
        <w:rPr>
          <w:rFonts w:ascii="Calibri" w:hAnsi="Calibri" w:cs="Calibri"/>
          <w:szCs w:val="22"/>
        </w:rPr>
        <w:t>gender pay gap reporting</w:t>
      </w:r>
      <w:r w:rsidR="000563D7" w:rsidRPr="00156E3D">
        <w:rPr>
          <w:rFonts w:ascii="Calibri" w:hAnsi="Calibri" w:cs="Calibri"/>
          <w:szCs w:val="22"/>
        </w:rPr>
        <w:t xml:space="preserve"> and</w:t>
      </w:r>
      <w:r w:rsidR="00685C62" w:rsidRPr="00156E3D">
        <w:rPr>
          <w:rFonts w:ascii="Calibri" w:hAnsi="Calibri" w:cs="Calibri"/>
          <w:szCs w:val="22"/>
        </w:rPr>
        <w:t xml:space="preserve"> </w:t>
      </w:r>
      <w:r w:rsidR="002D4184" w:rsidRPr="00156E3D">
        <w:rPr>
          <w:rFonts w:ascii="Calibri" w:hAnsi="Calibri" w:cs="Calibri"/>
          <w:szCs w:val="22"/>
        </w:rPr>
        <w:t>income</w:t>
      </w:r>
      <w:r w:rsidR="002D4184" w:rsidRPr="00231976">
        <w:rPr>
          <w:rFonts w:ascii="Calibri" w:hAnsi="Calibri" w:cs="Calibri"/>
          <w:szCs w:val="22"/>
        </w:rPr>
        <w:t xml:space="preserve"> tax</w:t>
      </w:r>
      <w:r w:rsidR="00685C62" w:rsidRPr="00231976">
        <w:rPr>
          <w:rFonts w:ascii="Calibri" w:hAnsi="Calibri" w:cs="Calibri"/>
          <w:szCs w:val="22"/>
        </w:rPr>
        <w:t>.</w:t>
      </w:r>
    </w:p>
    <w:p w14:paraId="694E8894" w14:textId="77777777" w:rsidR="00880632" w:rsidRDefault="007903B2" w:rsidP="00880632">
      <w:pPr>
        <w:spacing w:after="160" w:line="278" w:lineRule="auto"/>
        <w:ind w:firstLine="720"/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>Waite et al (2021)</w:t>
      </w:r>
      <w:r w:rsidR="00AA5965" w:rsidRPr="00231976">
        <w:rPr>
          <w:rFonts w:ascii="Calibri" w:hAnsi="Calibri" w:cs="Calibri"/>
          <w:szCs w:val="22"/>
        </w:rPr>
        <w:t xml:space="preserve"> </w:t>
      </w:r>
      <w:r w:rsidR="009B71E6">
        <w:rPr>
          <w:rFonts w:ascii="Calibri" w:hAnsi="Calibri" w:cs="Calibri"/>
          <w:szCs w:val="22"/>
        </w:rPr>
        <w:t>claim</w:t>
      </w:r>
      <w:r w:rsidR="008A5DDA" w:rsidRPr="008A5DDA">
        <w:rPr>
          <w:rFonts w:ascii="Calibri" w:hAnsi="Calibri" w:cs="Calibri"/>
          <w:szCs w:val="22"/>
        </w:rPr>
        <w:t xml:space="preserve"> publicly listed firms with over 250 UK employees must publish CEO remuneration</w:t>
      </w:r>
      <w:r w:rsidR="000178B7">
        <w:rPr>
          <w:rFonts w:ascii="Calibri" w:hAnsi="Calibri" w:cs="Calibri"/>
          <w:szCs w:val="22"/>
        </w:rPr>
        <w:t>.</w:t>
      </w:r>
      <w:r w:rsidR="0049670A" w:rsidRPr="00231976">
        <w:rPr>
          <w:rFonts w:ascii="Calibri" w:hAnsi="Calibri" w:cs="Calibri"/>
          <w:szCs w:val="22"/>
        </w:rPr>
        <w:t xml:space="preserve"> </w:t>
      </w:r>
      <w:r w:rsidR="004662F9">
        <w:rPr>
          <w:rFonts w:ascii="Calibri" w:hAnsi="Calibri" w:cs="Calibri"/>
          <w:szCs w:val="22"/>
        </w:rPr>
        <w:t>Ultimately</w:t>
      </w:r>
      <w:r w:rsidR="004662F9" w:rsidRPr="00231976">
        <w:rPr>
          <w:rFonts w:ascii="Calibri" w:hAnsi="Calibri" w:cs="Calibri"/>
          <w:szCs w:val="22"/>
        </w:rPr>
        <w:t xml:space="preserve"> appl</w:t>
      </w:r>
      <w:r w:rsidR="004662F9">
        <w:rPr>
          <w:rFonts w:ascii="Calibri" w:hAnsi="Calibri" w:cs="Calibri"/>
          <w:szCs w:val="22"/>
        </w:rPr>
        <w:t>ying</w:t>
      </w:r>
      <w:r w:rsidR="004662F9" w:rsidRPr="00231976">
        <w:rPr>
          <w:rFonts w:ascii="Calibri" w:hAnsi="Calibri" w:cs="Calibri"/>
          <w:szCs w:val="22"/>
        </w:rPr>
        <w:t xml:space="preserve"> pressure on organisations to ensure their reward practices are fair and transparent</w:t>
      </w:r>
      <w:r w:rsidR="004662F9">
        <w:rPr>
          <w:rFonts w:ascii="Calibri" w:hAnsi="Calibri" w:cs="Calibri"/>
          <w:szCs w:val="22"/>
        </w:rPr>
        <w:t>.</w:t>
      </w:r>
      <w:r w:rsidR="004662F9" w:rsidRPr="00231976">
        <w:rPr>
          <w:rFonts w:ascii="Calibri" w:hAnsi="Calibri" w:cs="Calibri"/>
          <w:szCs w:val="22"/>
        </w:rPr>
        <w:t xml:space="preserve"> </w:t>
      </w:r>
      <w:r w:rsidR="008B3F30" w:rsidRPr="00231976">
        <w:rPr>
          <w:rFonts w:ascii="Calibri" w:hAnsi="Calibri" w:cs="Calibri"/>
          <w:szCs w:val="22"/>
        </w:rPr>
        <w:t>Gov.UK (2019)</w:t>
      </w:r>
      <w:r w:rsidR="00BF16F2" w:rsidRPr="00231976">
        <w:rPr>
          <w:rFonts w:ascii="Calibri" w:hAnsi="Calibri" w:cs="Calibri"/>
          <w:szCs w:val="22"/>
        </w:rPr>
        <w:t xml:space="preserve"> claim</w:t>
      </w:r>
      <w:r w:rsidR="005D5556" w:rsidRPr="00231976">
        <w:rPr>
          <w:rFonts w:ascii="Calibri" w:hAnsi="Calibri" w:cs="Calibri"/>
          <w:szCs w:val="22"/>
        </w:rPr>
        <w:t xml:space="preserve"> organisations must justify </w:t>
      </w:r>
      <w:r w:rsidR="00001ACC">
        <w:rPr>
          <w:rFonts w:ascii="Calibri" w:hAnsi="Calibri" w:cs="Calibri"/>
          <w:szCs w:val="22"/>
        </w:rPr>
        <w:t>CEO</w:t>
      </w:r>
      <w:r w:rsidR="00C52C27" w:rsidRPr="00231976">
        <w:rPr>
          <w:rFonts w:ascii="Calibri" w:hAnsi="Calibri" w:cs="Calibri"/>
          <w:szCs w:val="22"/>
        </w:rPr>
        <w:t xml:space="preserve"> pay</w:t>
      </w:r>
      <w:r w:rsidR="00F15847">
        <w:rPr>
          <w:rFonts w:ascii="Calibri" w:hAnsi="Calibri" w:cs="Calibri"/>
          <w:szCs w:val="22"/>
        </w:rPr>
        <w:t>, relative to workforce salaries</w:t>
      </w:r>
      <w:r w:rsidR="00203CED" w:rsidRPr="00231976">
        <w:rPr>
          <w:rFonts w:ascii="Calibri" w:hAnsi="Calibri" w:cs="Calibri"/>
          <w:szCs w:val="22"/>
        </w:rPr>
        <w:t xml:space="preserve">, demonstrating the gap </w:t>
      </w:r>
      <w:r w:rsidR="009B4C8F" w:rsidRPr="00231976">
        <w:rPr>
          <w:rFonts w:ascii="Calibri" w:hAnsi="Calibri" w:cs="Calibri"/>
          <w:szCs w:val="22"/>
        </w:rPr>
        <w:t xml:space="preserve">between CEO </w:t>
      </w:r>
      <w:r w:rsidR="009C252D">
        <w:rPr>
          <w:rFonts w:ascii="Calibri" w:hAnsi="Calibri" w:cs="Calibri"/>
          <w:szCs w:val="22"/>
        </w:rPr>
        <w:t xml:space="preserve">and </w:t>
      </w:r>
      <w:r w:rsidR="009B4C8F" w:rsidRPr="00231976">
        <w:rPr>
          <w:rFonts w:ascii="Calibri" w:hAnsi="Calibri" w:cs="Calibri"/>
          <w:szCs w:val="22"/>
        </w:rPr>
        <w:t>employee</w:t>
      </w:r>
      <w:r w:rsidR="009C252D">
        <w:rPr>
          <w:rFonts w:ascii="Calibri" w:hAnsi="Calibri" w:cs="Calibri"/>
          <w:szCs w:val="22"/>
        </w:rPr>
        <w:t xml:space="preserve"> pay</w:t>
      </w:r>
      <w:r w:rsidR="009B4C8F" w:rsidRPr="00231976">
        <w:rPr>
          <w:rFonts w:ascii="Calibri" w:hAnsi="Calibri" w:cs="Calibri"/>
          <w:szCs w:val="22"/>
        </w:rPr>
        <w:t xml:space="preserve">. </w:t>
      </w:r>
      <w:r w:rsidR="00272261" w:rsidRPr="00231976">
        <w:rPr>
          <w:rFonts w:ascii="Calibri" w:hAnsi="Calibri" w:cs="Calibri"/>
          <w:szCs w:val="22"/>
        </w:rPr>
        <w:t>Armstrong &amp; Brown (2023) explain the government passed legislation;</w:t>
      </w:r>
      <w:r w:rsidR="00AD1F5C" w:rsidRPr="00231976">
        <w:rPr>
          <w:rFonts w:ascii="Calibri" w:hAnsi="Calibri" w:cs="Calibri"/>
          <w:szCs w:val="22"/>
        </w:rPr>
        <w:t xml:space="preserve"> introduced by </w:t>
      </w:r>
      <w:r w:rsidR="002F3FF3" w:rsidRPr="00231976">
        <w:rPr>
          <w:rFonts w:ascii="Calibri" w:hAnsi="Calibri" w:cs="Calibri"/>
          <w:szCs w:val="22"/>
        </w:rPr>
        <w:t>T</w:t>
      </w:r>
      <w:r w:rsidR="00AD1F5C" w:rsidRPr="00231976">
        <w:rPr>
          <w:rFonts w:ascii="Calibri" w:hAnsi="Calibri" w:cs="Calibri"/>
          <w:szCs w:val="22"/>
        </w:rPr>
        <w:t xml:space="preserve">he </w:t>
      </w:r>
      <w:r w:rsidR="002F3FF3" w:rsidRPr="00231976">
        <w:rPr>
          <w:rFonts w:ascii="Calibri" w:hAnsi="Calibri" w:cs="Calibri"/>
          <w:szCs w:val="22"/>
        </w:rPr>
        <w:t>C</w:t>
      </w:r>
      <w:r w:rsidR="00AD1F5C" w:rsidRPr="00231976">
        <w:rPr>
          <w:rFonts w:ascii="Calibri" w:hAnsi="Calibri" w:cs="Calibri"/>
          <w:szCs w:val="22"/>
        </w:rPr>
        <w:t xml:space="preserve">ompanies </w:t>
      </w:r>
      <w:r w:rsidR="00DF29D4" w:rsidRPr="00231976">
        <w:rPr>
          <w:rFonts w:ascii="Calibri" w:hAnsi="Calibri" w:cs="Calibri"/>
          <w:szCs w:val="22"/>
        </w:rPr>
        <w:t>(</w:t>
      </w:r>
      <w:r w:rsidR="002F3FF3" w:rsidRPr="00231976">
        <w:rPr>
          <w:rFonts w:ascii="Calibri" w:hAnsi="Calibri" w:cs="Calibri"/>
          <w:szCs w:val="22"/>
        </w:rPr>
        <w:t>M</w:t>
      </w:r>
      <w:r w:rsidR="00DF29D4" w:rsidRPr="00231976">
        <w:rPr>
          <w:rFonts w:ascii="Calibri" w:hAnsi="Calibri" w:cs="Calibri"/>
          <w:szCs w:val="22"/>
        </w:rPr>
        <w:t xml:space="preserve">iscellaneous </w:t>
      </w:r>
      <w:r w:rsidR="002F3FF3" w:rsidRPr="00231976">
        <w:rPr>
          <w:rFonts w:ascii="Calibri" w:hAnsi="Calibri" w:cs="Calibri"/>
          <w:szCs w:val="22"/>
        </w:rPr>
        <w:t>R</w:t>
      </w:r>
      <w:r w:rsidR="00DF29D4" w:rsidRPr="00231976">
        <w:rPr>
          <w:rFonts w:ascii="Calibri" w:hAnsi="Calibri" w:cs="Calibri"/>
          <w:szCs w:val="22"/>
        </w:rPr>
        <w:t>eporting) Regulations 2018</w:t>
      </w:r>
      <w:r w:rsidR="002C06F5" w:rsidRPr="00231976">
        <w:rPr>
          <w:rFonts w:ascii="Calibri" w:hAnsi="Calibri" w:cs="Calibri"/>
          <w:szCs w:val="22"/>
        </w:rPr>
        <w:t>,</w:t>
      </w:r>
      <w:r w:rsidR="003563A6" w:rsidRPr="00231976">
        <w:rPr>
          <w:rFonts w:ascii="Calibri" w:hAnsi="Calibri" w:cs="Calibri"/>
          <w:szCs w:val="22"/>
        </w:rPr>
        <w:t xml:space="preserve"> addressing pay inequality. </w:t>
      </w:r>
      <w:r w:rsidR="003C1AFD" w:rsidRPr="00231976">
        <w:rPr>
          <w:rFonts w:ascii="Calibri" w:hAnsi="Calibri" w:cs="Calibri"/>
          <w:szCs w:val="22"/>
        </w:rPr>
        <w:t>Th</w:t>
      </w:r>
      <w:r w:rsidR="00FD4F6B">
        <w:rPr>
          <w:rFonts w:ascii="Calibri" w:hAnsi="Calibri" w:cs="Calibri"/>
          <w:szCs w:val="22"/>
        </w:rPr>
        <w:t>is</w:t>
      </w:r>
      <w:r w:rsidR="003C1AFD" w:rsidRPr="00231976">
        <w:rPr>
          <w:rFonts w:ascii="Calibri" w:hAnsi="Calibri" w:cs="Calibri"/>
          <w:szCs w:val="22"/>
        </w:rPr>
        <w:t xml:space="preserve"> legislation encourages organisations to adopt </w:t>
      </w:r>
      <w:r w:rsidR="009E1A4B">
        <w:rPr>
          <w:rFonts w:ascii="Calibri" w:hAnsi="Calibri" w:cs="Calibri"/>
          <w:szCs w:val="22"/>
        </w:rPr>
        <w:t xml:space="preserve">a </w:t>
      </w:r>
      <w:r w:rsidR="003C1AFD" w:rsidRPr="00231976">
        <w:rPr>
          <w:rFonts w:ascii="Calibri" w:hAnsi="Calibri" w:cs="Calibri"/>
          <w:szCs w:val="22"/>
        </w:rPr>
        <w:t>holistic approach to reward strategies inclusive of all.</w:t>
      </w:r>
      <w:r w:rsidR="003C1AFD">
        <w:rPr>
          <w:rFonts w:ascii="Calibri" w:hAnsi="Calibri" w:cs="Calibri"/>
          <w:szCs w:val="22"/>
        </w:rPr>
        <w:t xml:space="preserve"> </w:t>
      </w:r>
      <w:r w:rsidR="002101D7" w:rsidRPr="00231976">
        <w:rPr>
          <w:rFonts w:ascii="Calibri" w:hAnsi="Calibri" w:cs="Calibri"/>
          <w:szCs w:val="22"/>
        </w:rPr>
        <w:t>CIPD (2019) argue</w:t>
      </w:r>
      <w:r w:rsidR="008E0E1E" w:rsidRPr="00231976">
        <w:rPr>
          <w:rFonts w:ascii="Calibri" w:hAnsi="Calibri" w:cs="Calibri"/>
          <w:szCs w:val="22"/>
        </w:rPr>
        <w:t xml:space="preserve"> organisations and society suffer from the pay disparity between executives and </w:t>
      </w:r>
      <w:r w:rsidR="00B91B95">
        <w:rPr>
          <w:rFonts w:ascii="Calibri" w:hAnsi="Calibri" w:cs="Calibri"/>
          <w:szCs w:val="22"/>
        </w:rPr>
        <w:t>employees</w:t>
      </w:r>
      <w:r w:rsidR="008E0E1E" w:rsidRPr="00231976">
        <w:rPr>
          <w:rFonts w:ascii="Calibri" w:hAnsi="Calibri" w:cs="Calibri"/>
          <w:szCs w:val="22"/>
        </w:rPr>
        <w:t>.</w:t>
      </w:r>
      <w:r w:rsidR="00F8628E" w:rsidRPr="00231976">
        <w:rPr>
          <w:rFonts w:ascii="Calibri" w:hAnsi="Calibri" w:cs="Calibri"/>
          <w:szCs w:val="22"/>
        </w:rPr>
        <w:t xml:space="preserve"> </w:t>
      </w:r>
      <w:r w:rsidR="00641555" w:rsidRPr="00231976">
        <w:rPr>
          <w:rFonts w:ascii="Calibri" w:hAnsi="Calibri" w:cs="Calibri"/>
          <w:szCs w:val="22"/>
        </w:rPr>
        <w:t xml:space="preserve">Taylor &amp; Woodhams </w:t>
      </w:r>
      <w:r w:rsidR="00410849" w:rsidRPr="00231976">
        <w:rPr>
          <w:rFonts w:ascii="Calibri" w:hAnsi="Calibri" w:cs="Calibri"/>
          <w:szCs w:val="22"/>
        </w:rPr>
        <w:t>(</w:t>
      </w:r>
      <w:r w:rsidR="00641555" w:rsidRPr="00231976">
        <w:rPr>
          <w:rFonts w:ascii="Calibri" w:hAnsi="Calibri" w:cs="Calibri"/>
          <w:szCs w:val="22"/>
        </w:rPr>
        <w:t xml:space="preserve">2022) </w:t>
      </w:r>
      <w:r w:rsidR="00410849" w:rsidRPr="00231976">
        <w:rPr>
          <w:rFonts w:ascii="Calibri" w:hAnsi="Calibri" w:cs="Calibri"/>
          <w:szCs w:val="22"/>
        </w:rPr>
        <w:t xml:space="preserve">highlight </w:t>
      </w:r>
      <w:r w:rsidR="004B210A" w:rsidRPr="00231976">
        <w:rPr>
          <w:rFonts w:ascii="Calibri" w:hAnsi="Calibri" w:cs="Calibri"/>
          <w:szCs w:val="22"/>
        </w:rPr>
        <w:t>th</w:t>
      </w:r>
      <w:r w:rsidR="00EE3FB1">
        <w:rPr>
          <w:rFonts w:ascii="Calibri" w:hAnsi="Calibri" w:cs="Calibri"/>
          <w:szCs w:val="22"/>
        </w:rPr>
        <w:t>is pay</w:t>
      </w:r>
      <w:r w:rsidR="004B210A" w:rsidRPr="00231976">
        <w:rPr>
          <w:rFonts w:ascii="Calibri" w:hAnsi="Calibri" w:cs="Calibri"/>
          <w:szCs w:val="22"/>
        </w:rPr>
        <w:t xml:space="preserve"> disparity </w:t>
      </w:r>
      <w:r w:rsidR="00EE3FB1">
        <w:rPr>
          <w:rFonts w:ascii="Calibri" w:hAnsi="Calibri" w:cs="Calibri"/>
          <w:szCs w:val="22"/>
        </w:rPr>
        <w:t>in soc</w:t>
      </w:r>
      <w:r w:rsidR="004B210A" w:rsidRPr="00231976">
        <w:rPr>
          <w:rFonts w:ascii="Calibri" w:hAnsi="Calibri" w:cs="Calibri"/>
          <w:szCs w:val="22"/>
        </w:rPr>
        <w:t xml:space="preserve">iety has </w:t>
      </w:r>
      <w:r w:rsidR="008B0495">
        <w:rPr>
          <w:rFonts w:ascii="Calibri" w:hAnsi="Calibri" w:cs="Calibri"/>
          <w:szCs w:val="22"/>
        </w:rPr>
        <w:t>eroded</w:t>
      </w:r>
      <w:r w:rsidR="004B210A" w:rsidRPr="00231976">
        <w:rPr>
          <w:rFonts w:ascii="Calibri" w:hAnsi="Calibri" w:cs="Calibri"/>
          <w:szCs w:val="22"/>
        </w:rPr>
        <w:t xml:space="preserve"> trust and raise</w:t>
      </w:r>
      <w:r w:rsidR="008B0495">
        <w:rPr>
          <w:rFonts w:ascii="Calibri" w:hAnsi="Calibri" w:cs="Calibri"/>
          <w:szCs w:val="22"/>
        </w:rPr>
        <w:t>d</w:t>
      </w:r>
      <w:r w:rsidR="004B210A" w:rsidRPr="00231976">
        <w:rPr>
          <w:rFonts w:ascii="Calibri" w:hAnsi="Calibri" w:cs="Calibri"/>
          <w:szCs w:val="22"/>
        </w:rPr>
        <w:t xml:space="preserve"> questions about inadequate corporate governance.</w:t>
      </w:r>
      <w:r w:rsidR="006B508B" w:rsidRPr="00231976">
        <w:rPr>
          <w:rFonts w:ascii="Calibri" w:hAnsi="Calibri" w:cs="Calibri"/>
          <w:szCs w:val="22"/>
        </w:rPr>
        <w:t xml:space="preserve"> </w:t>
      </w:r>
    </w:p>
    <w:p w14:paraId="31F20B7B" w14:textId="738C52B9" w:rsidR="003C7F06" w:rsidRDefault="000C102B" w:rsidP="00880632">
      <w:pPr>
        <w:spacing w:after="160" w:line="278" w:lineRule="auto"/>
        <w:ind w:firstLine="720"/>
        <w:rPr>
          <w:rFonts w:ascii="Calibri" w:hAnsi="Calibri" w:cs="Calibri"/>
          <w:szCs w:val="22"/>
        </w:rPr>
      </w:pPr>
      <w:r w:rsidRPr="00231976">
        <w:rPr>
          <w:rFonts w:ascii="Calibri" w:hAnsi="Calibri" w:cs="Calibri"/>
          <w:szCs w:val="22"/>
        </w:rPr>
        <w:t>Equal pay</w:t>
      </w:r>
      <w:r w:rsidR="00E135DF" w:rsidRPr="00231976">
        <w:rPr>
          <w:rFonts w:ascii="Calibri" w:hAnsi="Calibri" w:cs="Calibri"/>
          <w:szCs w:val="22"/>
        </w:rPr>
        <w:t xml:space="preserve"> significantly impacts reward practices. Danie</w:t>
      </w:r>
      <w:r w:rsidR="008136CC" w:rsidRPr="00231976">
        <w:rPr>
          <w:rFonts w:ascii="Calibri" w:hAnsi="Calibri" w:cs="Calibri"/>
          <w:szCs w:val="22"/>
        </w:rPr>
        <w:t xml:space="preserve">ls (2022) </w:t>
      </w:r>
      <w:r w:rsidR="00A012AC">
        <w:rPr>
          <w:rFonts w:ascii="Calibri" w:hAnsi="Calibri" w:cs="Calibri"/>
          <w:szCs w:val="22"/>
        </w:rPr>
        <w:t>outlines</w:t>
      </w:r>
      <w:r w:rsidR="008136CC" w:rsidRPr="00231976">
        <w:rPr>
          <w:rFonts w:ascii="Calibri" w:hAnsi="Calibri" w:cs="Calibri"/>
          <w:szCs w:val="22"/>
        </w:rPr>
        <w:t xml:space="preserve"> the legislation governing equal pay falls under The Equality Act 2010.</w:t>
      </w:r>
      <w:r w:rsidR="00051969" w:rsidRPr="00231976">
        <w:rPr>
          <w:rFonts w:ascii="Calibri" w:hAnsi="Calibri" w:cs="Calibri"/>
          <w:szCs w:val="22"/>
        </w:rPr>
        <w:t xml:space="preserve"> It is unlawful to discriminate between men and women </w:t>
      </w:r>
      <w:r w:rsidR="006939F4">
        <w:rPr>
          <w:rFonts w:ascii="Calibri" w:hAnsi="Calibri" w:cs="Calibri"/>
          <w:szCs w:val="22"/>
        </w:rPr>
        <w:t>against</w:t>
      </w:r>
      <w:r w:rsidR="00CA456A" w:rsidRPr="00231976">
        <w:rPr>
          <w:rFonts w:ascii="Calibri" w:hAnsi="Calibri" w:cs="Calibri"/>
          <w:szCs w:val="22"/>
        </w:rPr>
        <w:t xml:space="preserve"> their terms and conditions of employment. </w:t>
      </w:r>
      <w:r w:rsidR="003C7F06" w:rsidRPr="00231976">
        <w:rPr>
          <w:rFonts w:ascii="Calibri" w:hAnsi="Calibri" w:cs="Calibri"/>
          <w:szCs w:val="22"/>
        </w:rPr>
        <w:t xml:space="preserve">According to Taylor &amp; Woodhams (2022), </w:t>
      </w:r>
      <w:r w:rsidR="0099397D" w:rsidRPr="00231976">
        <w:rPr>
          <w:rFonts w:ascii="Calibri" w:hAnsi="Calibri" w:cs="Calibri"/>
          <w:szCs w:val="22"/>
        </w:rPr>
        <w:t xml:space="preserve">equal pay legislation </w:t>
      </w:r>
      <w:r w:rsidR="00F219DD" w:rsidRPr="00231976">
        <w:rPr>
          <w:rFonts w:ascii="Calibri" w:hAnsi="Calibri" w:cs="Calibri"/>
          <w:szCs w:val="22"/>
        </w:rPr>
        <w:t>include</w:t>
      </w:r>
      <w:r w:rsidR="00931234">
        <w:rPr>
          <w:rFonts w:ascii="Calibri" w:hAnsi="Calibri" w:cs="Calibri"/>
          <w:szCs w:val="22"/>
        </w:rPr>
        <w:t>s</w:t>
      </w:r>
      <w:r w:rsidR="00F219DD" w:rsidRPr="00231976">
        <w:rPr>
          <w:rFonts w:ascii="Calibri" w:hAnsi="Calibri" w:cs="Calibri"/>
          <w:szCs w:val="22"/>
        </w:rPr>
        <w:t xml:space="preserve"> the right for men and women </w:t>
      </w:r>
      <w:r w:rsidR="00406EB1" w:rsidRPr="00231976">
        <w:rPr>
          <w:rFonts w:ascii="Calibri" w:hAnsi="Calibri" w:cs="Calibri"/>
          <w:szCs w:val="22"/>
        </w:rPr>
        <w:t xml:space="preserve">to be paid </w:t>
      </w:r>
      <w:r w:rsidR="00E56CEF">
        <w:rPr>
          <w:rFonts w:ascii="Calibri" w:hAnsi="Calibri" w:cs="Calibri"/>
          <w:szCs w:val="22"/>
        </w:rPr>
        <w:t>equally</w:t>
      </w:r>
      <w:r w:rsidR="00406EB1" w:rsidRPr="00231976">
        <w:rPr>
          <w:rFonts w:ascii="Calibri" w:hAnsi="Calibri" w:cs="Calibri"/>
          <w:szCs w:val="22"/>
        </w:rPr>
        <w:t xml:space="preserve"> if they are employed on like work, work</w:t>
      </w:r>
      <w:r w:rsidR="00572C7E" w:rsidRPr="00231976">
        <w:rPr>
          <w:rFonts w:ascii="Calibri" w:hAnsi="Calibri" w:cs="Calibri"/>
          <w:szCs w:val="22"/>
        </w:rPr>
        <w:t xml:space="preserve"> rated as equivalent and work of equal value.</w:t>
      </w:r>
      <w:r w:rsidR="00783CFB">
        <w:rPr>
          <w:rFonts w:ascii="Calibri" w:hAnsi="Calibri" w:cs="Calibri"/>
          <w:szCs w:val="22"/>
        </w:rPr>
        <w:t xml:space="preserve"> </w:t>
      </w:r>
      <w:r w:rsidR="00783CFB" w:rsidRPr="00783CFB">
        <w:rPr>
          <w:rFonts w:ascii="Calibri" w:hAnsi="Calibri" w:cs="Calibri"/>
          <w:szCs w:val="22"/>
        </w:rPr>
        <w:t>Compliance reduces the risk of pay discrimination claims</w:t>
      </w:r>
      <w:r w:rsidR="006468BD" w:rsidRPr="00231976">
        <w:rPr>
          <w:rFonts w:ascii="Calibri" w:hAnsi="Calibri" w:cs="Calibri"/>
          <w:szCs w:val="22"/>
        </w:rPr>
        <w:t xml:space="preserve">. </w:t>
      </w:r>
      <w:r w:rsidR="00D73A41" w:rsidRPr="00231976">
        <w:rPr>
          <w:rFonts w:ascii="Calibri" w:hAnsi="Calibri" w:cs="Calibri"/>
          <w:szCs w:val="22"/>
        </w:rPr>
        <w:t>The law encourages transparency in pay by gender, enabling employees to understand their pay structure and how rewards are determined.</w:t>
      </w:r>
      <w:r w:rsidR="003E3208" w:rsidRPr="00231976">
        <w:rPr>
          <w:rFonts w:ascii="Calibri" w:hAnsi="Calibri" w:cs="Calibri"/>
          <w:szCs w:val="22"/>
        </w:rPr>
        <w:t xml:space="preserve"> Waite et al (2021) outline perceived risks as</w:t>
      </w:r>
      <w:r w:rsidR="003A492F" w:rsidRPr="00231976">
        <w:rPr>
          <w:rFonts w:ascii="Calibri" w:hAnsi="Calibri" w:cs="Calibri"/>
          <w:szCs w:val="22"/>
        </w:rPr>
        <w:t xml:space="preserve"> worker</w:t>
      </w:r>
      <w:r w:rsidR="00E80E96">
        <w:rPr>
          <w:rFonts w:ascii="Calibri" w:hAnsi="Calibri" w:cs="Calibri"/>
          <w:szCs w:val="22"/>
        </w:rPr>
        <w:t>s</w:t>
      </w:r>
      <w:r w:rsidR="003A492F" w:rsidRPr="00231976">
        <w:rPr>
          <w:rFonts w:ascii="Calibri" w:hAnsi="Calibri" w:cs="Calibri"/>
          <w:szCs w:val="22"/>
        </w:rPr>
        <w:t xml:space="preserve"> bringing claim</w:t>
      </w:r>
      <w:r w:rsidR="00E80E96">
        <w:rPr>
          <w:rFonts w:ascii="Calibri" w:hAnsi="Calibri" w:cs="Calibri"/>
          <w:szCs w:val="22"/>
        </w:rPr>
        <w:t>s</w:t>
      </w:r>
      <w:r w:rsidR="003A492F" w:rsidRPr="00231976">
        <w:rPr>
          <w:rFonts w:ascii="Calibri" w:hAnsi="Calibri" w:cs="Calibri"/>
          <w:szCs w:val="22"/>
        </w:rPr>
        <w:t xml:space="preserve"> to an employment tribunal</w:t>
      </w:r>
      <w:r w:rsidR="00364773" w:rsidRPr="00231976">
        <w:rPr>
          <w:rFonts w:ascii="Calibri" w:hAnsi="Calibri" w:cs="Calibri"/>
          <w:szCs w:val="22"/>
        </w:rPr>
        <w:t>,</w:t>
      </w:r>
      <w:r w:rsidR="003A492F" w:rsidRPr="00231976">
        <w:rPr>
          <w:rFonts w:ascii="Calibri" w:hAnsi="Calibri" w:cs="Calibri"/>
          <w:szCs w:val="22"/>
        </w:rPr>
        <w:t xml:space="preserve"> </w:t>
      </w:r>
      <w:r w:rsidR="002B1FCD" w:rsidRPr="00231976">
        <w:rPr>
          <w:rFonts w:ascii="Calibri" w:hAnsi="Calibri" w:cs="Calibri"/>
          <w:szCs w:val="22"/>
        </w:rPr>
        <w:t>by identifying someone of the opposite sex doing like for like work</w:t>
      </w:r>
      <w:r w:rsidR="00364773" w:rsidRPr="00231976">
        <w:rPr>
          <w:rFonts w:ascii="Calibri" w:hAnsi="Calibri" w:cs="Calibri"/>
          <w:szCs w:val="22"/>
        </w:rPr>
        <w:t>,</w:t>
      </w:r>
      <w:r w:rsidR="002B1FCD" w:rsidRPr="00231976">
        <w:rPr>
          <w:rFonts w:ascii="Calibri" w:hAnsi="Calibri" w:cs="Calibri"/>
          <w:szCs w:val="22"/>
        </w:rPr>
        <w:t xml:space="preserve"> on higher pay. </w:t>
      </w:r>
      <w:r w:rsidR="00CE1AFC" w:rsidRPr="00231976">
        <w:rPr>
          <w:rFonts w:ascii="Calibri" w:hAnsi="Calibri" w:cs="Calibri"/>
          <w:szCs w:val="22"/>
        </w:rPr>
        <w:t xml:space="preserve">Daniels (2022) </w:t>
      </w:r>
      <w:r w:rsidR="007A2C5C" w:rsidRPr="00231976">
        <w:rPr>
          <w:rFonts w:ascii="Calibri" w:hAnsi="Calibri" w:cs="Calibri"/>
          <w:szCs w:val="22"/>
        </w:rPr>
        <w:t>share</w:t>
      </w:r>
      <w:r w:rsidR="003864FD">
        <w:rPr>
          <w:rFonts w:ascii="Calibri" w:hAnsi="Calibri" w:cs="Calibri"/>
          <w:szCs w:val="22"/>
        </w:rPr>
        <w:t>d</w:t>
      </w:r>
      <w:r w:rsidR="007A2C5C" w:rsidRPr="00231976">
        <w:rPr>
          <w:rFonts w:ascii="Calibri" w:hAnsi="Calibri" w:cs="Calibri"/>
          <w:szCs w:val="22"/>
        </w:rPr>
        <w:t xml:space="preserve"> relevant caselaw</w:t>
      </w:r>
      <w:r w:rsidR="00BC2DE7">
        <w:rPr>
          <w:rFonts w:ascii="Calibri" w:hAnsi="Calibri" w:cs="Calibri"/>
          <w:szCs w:val="22"/>
        </w:rPr>
        <w:t>;</w:t>
      </w:r>
      <w:r w:rsidR="007A2C5C" w:rsidRPr="00231976">
        <w:rPr>
          <w:rFonts w:ascii="Calibri" w:hAnsi="Calibri" w:cs="Calibri"/>
          <w:szCs w:val="22"/>
        </w:rPr>
        <w:t xml:space="preserve"> </w:t>
      </w:r>
      <w:r w:rsidR="007A2C5C" w:rsidRPr="00231976">
        <w:rPr>
          <w:rFonts w:ascii="Calibri" w:hAnsi="Calibri" w:cs="Calibri"/>
          <w:i/>
          <w:iCs/>
          <w:szCs w:val="22"/>
        </w:rPr>
        <w:t>Capper Pass</w:t>
      </w:r>
      <w:r w:rsidR="00102D43" w:rsidRPr="00231976">
        <w:rPr>
          <w:rFonts w:ascii="Calibri" w:hAnsi="Calibri" w:cs="Calibri"/>
          <w:i/>
          <w:iCs/>
          <w:szCs w:val="22"/>
        </w:rPr>
        <w:t xml:space="preserve"> v Lawton (1977) ICR</w:t>
      </w:r>
      <w:r w:rsidR="00102D43" w:rsidRPr="00231976">
        <w:rPr>
          <w:rFonts w:ascii="Calibri" w:hAnsi="Calibri" w:cs="Calibri"/>
          <w:szCs w:val="22"/>
        </w:rPr>
        <w:t xml:space="preserve"> 83</w:t>
      </w:r>
      <w:r w:rsidR="0086148A">
        <w:rPr>
          <w:rFonts w:ascii="Calibri" w:hAnsi="Calibri" w:cs="Calibri"/>
          <w:szCs w:val="22"/>
        </w:rPr>
        <w:t xml:space="preserve">, </w:t>
      </w:r>
      <w:r w:rsidR="00BC2DE7">
        <w:rPr>
          <w:rFonts w:ascii="Calibri" w:hAnsi="Calibri" w:cs="Calibri"/>
          <w:szCs w:val="22"/>
        </w:rPr>
        <w:t xml:space="preserve">where </w:t>
      </w:r>
      <w:r w:rsidR="0086148A">
        <w:rPr>
          <w:rFonts w:ascii="Calibri" w:hAnsi="Calibri" w:cs="Calibri"/>
          <w:szCs w:val="22"/>
        </w:rPr>
        <w:t xml:space="preserve">Lawton (female) </w:t>
      </w:r>
      <w:r w:rsidR="00103761">
        <w:rPr>
          <w:rFonts w:ascii="Calibri" w:hAnsi="Calibri" w:cs="Calibri"/>
          <w:szCs w:val="22"/>
        </w:rPr>
        <w:t>brought an equal pay claim comparing two males doing similar work</w:t>
      </w:r>
      <w:r w:rsidR="00102D43" w:rsidRPr="00231976">
        <w:rPr>
          <w:rFonts w:ascii="Calibri" w:hAnsi="Calibri" w:cs="Calibri"/>
          <w:szCs w:val="22"/>
        </w:rPr>
        <w:t>.</w:t>
      </w:r>
      <w:r w:rsidR="003864FD">
        <w:rPr>
          <w:rFonts w:ascii="Calibri" w:hAnsi="Calibri" w:cs="Calibri"/>
          <w:szCs w:val="22"/>
        </w:rPr>
        <w:t xml:space="preserve"> Eco-Insulate </w:t>
      </w:r>
      <w:r w:rsidR="00B9202E">
        <w:rPr>
          <w:rFonts w:ascii="Calibri" w:hAnsi="Calibri" w:cs="Calibri"/>
          <w:szCs w:val="22"/>
        </w:rPr>
        <w:t xml:space="preserve">should consider conducting equal pay reviews </w:t>
      </w:r>
      <w:r w:rsidR="00B9202E">
        <w:rPr>
          <w:rFonts w:ascii="Calibri" w:hAnsi="Calibri" w:cs="Calibri"/>
          <w:szCs w:val="22"/>
        </w:rPr>
        <w:lastRenderedPageBreak/>
        <w:t xml:space="preserve">to ensure compliance and introduce an equal pay policy if </w:t>
      </w:r>
      <w:r w:rsidR="006868C6">
        <w:rPr>
          <w:rFonts w:ascii="Calibri" w:hAnsi="Calibri" w:cs="Calibri"/>
          <w:szCs w:val="22"/>
        </w:rPr>
        <w:t>lacking</w:t>
      </w:r>
      <w:r w:rsidR="00B9202E">
        <w:rPr>
          <w:rFonts w:ascii="Calibri" w:hAnsi="Calibri" w:cs="Calibri"/>
          <w:szCs w:val="22"/>
        </w:rPr>
        <w:t xml:space="preserve">. </w:t>
      </w:r>
      <w:r w:rsidR="00232727">
        <w:rPr>
          <w:rFonts w:ascii="Calibri" w:hAnsi="Calibri" w:cs="Calibri"/>
          <w:szCs w:val="22"/>
        </w:rPr>
        <w:t>T</w:t>
      </w:r>
      <w:r w:rsidR="00C42741" w:rsidRPr="00C42741">
        <w:rPr>
          <w:rFonts w:ascii="Calibri" w:hAnsi="Calibri" w:cs="Calibri"/>
          <w:szCs w:val="22"/>
        </w:rPr>
        <w:t>hese legislative requirements compel organi</w:t>
      </w:r>
      <w:r w:rsidR="00C42741">
        <w:rPr>
          <w:rFonts w:ascii="Calibri" w:hAnsi="Calibri" w:cs="Calibri"/>
          <w:szCs w:val="22"/>
        </w:rPr>
        <w:t>s</w:t>
      </w:r>
      <w:r w:rsidR="00C42741" w:rsidRPr="00C42741">
        <w:rPr>
          <w:rFonts w:ascii="Calibri" w:hAnsi="Calibri" w:cs="Calibri"/>
          <w:szCs w:val="22"/>
        </w:rPr>
        <w:t>ations t</w:t>
      </w:r>
      <w:r w:rsidR="00A53860">
        <w:rPr>
          <w:rFonts w:ascii="Calibri" w:hAnsi="Calibri" w:cs="Calibri"/>
          <w:szCs w:val="22"/>
        </w:rPr>
        <w:t>o</w:t>
      </w:r>
      <w:r w:rsidR="00C42741">
        <w:rPr>
          <w:rFonts w:ascii="Calibri" w:hAnsi="Calibri" w:cs="Calibri"/>
          <w:szCs w:val="22"/>
        </w:rPr>
        <w:t xml:space="preserve"> assess</w:t>
      </w:r>
      <w:r w:rsidR="00C42741" w:rsidRPr="00C42741">
        <w:rPr>
          <w:rFonts w:ascii="Calibri" w:hAnsi="Calibri" w:cs="Calibri"/>
          <w:szCs w:val="22"/>
        </w:rPr>
        <w:t xml:space="preserve"> their reward structures,</w:t>
      </w:r>
      <w:r w:rsidR="00C42741">
        <w:rPr>
          <w:rFonts w:ascii="Calibri" w:hAnsi="Calibri" w:cs="Calibri"/>
          <w:szCs w:val="22"/>
        </w:rPr>
        <w:t xml:space="preserve"> guarantee</w:t>
      </w:r>
      <w:r w:rsidR="00A53860">
        <w:rPr>
          <w:rFonts w:ascii="Calibri" w:hAnsi="Calibri" w:cs="Calibri"/>
          <w:szCs w:val="22"/>
        </w:rPr>
        <w:t>ing</w:t>
      </w:r>
      <w:r w:rsidR="00C42741">
        <w:rPr>
          <w:rFonts w:ascii="Calibri" w:hAnsi="Calibri" w:cs="Calibri"/>
          <w:szCs w:val="22"/>
        </w:rPr>
        <w:t xml:space="preserve"> fairness and transparency in renumeration </w:t>
      </w:r>
      <w:r w:rsidR="001E6BFE">
        <w:rPr>
          <w:rFonts w:ascii="Calibri" w:hAnsi="Calibri" w:cs="Calibri"/>
          <w:szCs w:val="22"/>
        </w:rPr>
        <w:t>figures</w:t>
      </w:r>
      <w:r w:rsidR="00627F38">
        <w:rPr>
          <w:rFonts w:ascii="Calibri" w:hAnsi="Calibri" w:cs="Calibri"/>
          <w:szCs w:val="22"/>
        </w:rPr>
        <w:t xml:space="preserve">. </w:t>
      </w:r>
    </w:p>
    <w:p w14:paraId="1D3A798D" w14:textId="20812FDA" w:rsidR="00974ABE" w:rsidRDefault="00A44A20" w:rsidP="006B66C3">
      <w:pPr>
        <w:spacing w:after="160" w:line="278" w:lineRule="auto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ab/>
      </w:r>
      <w:r w:rsidR="00BC6F5D">
        <w:rPr>
          <w:rFonts w:ascii="Calibri" w:hAnsi="Calibri" w:cs="Calibri"/>
          <w:szCs w:val="22"/>
        </w:rPr>
        <w:t>Despite</w:t>
      </w:r>
      <w:r w:rsidR="00ED21D6">
        <w:rPr>
          <w:rFonts w:ascii="Calibri" w:hAnsi="Calibri" w:cs="Calibri"/>
          <w:szCs w:val="22"/>
        </w:rPr>
        <w:t xml:space="preserve"> legislation</w:t>
      </w:r>
      <w:r w:rsidR="00BC6F5D">
        <w:rPr>
          <w:rFonts w:ascii="Calibri" w:hAnsi="Calibri" w:cs="Calibri"/>
          <w:szCs w:val="22"/>
        </w:rPr>
        <w:t xml:space="preserve">, </w:t>
      </w:r>
      <w:r w:rsidR="005B5294">
        <w:rPr>
          <w:rFonts w:ascii="Calibri" w:hAnsi="Calibri" w:cs="Calibri"/>
          <w:szCs w:val="22"/>
        </w:rPr>
        <w:t>gender pay disparities persist</w:t>
      </w:r>
      <w:r w:rsidR="002F28F7">
        <w:rPr>
          <w:rFonts w:ascii="Calibri" w:hAnsi="Calibri" w:cs="Calibri"/>
          <w:szCs w:val="22"/>
        </w:rPr>
        <w:t>. Daniels</w:t>
      </w:r>
      <w:r w:rsidR="005C3627">
        <w:rPr>
          <w:rFonts w:ascii="Calibri" w:hAnsi="Calibri" w:cs="Calibri"/>
          <w:szCs w:val="22"/>
        </w:rPr>
        <w:t xml:space="preserve"> (2022) explains </w:t>
      </w:r>
      <w:r w:rsidR="00C3107F">
        <w:rPr>
          <w:rFonts w:ascii="Calibri" w:hAnsi="Calibri" w:cs="Calibri"/>
          <w:szCs w:val="22"/>
        </w:rPr>
        <w:t>consequently</w:t>
      </w:r>
      <w:r w:rsidR="002454AB">
        <w:rPr>
          <w:rFonts w:ascii="Calibri" w:hAnsi="Calibri" w:cs="Calibri"/>
          <w:szCs w:val="22"/>
        </w:rPr>
        <w:t xml:space="preserve">, the government introduced </w:t>
      </w:r>
      <w:r w:rsidR="0010070D">
        <w:rPr>
          <w:rFonts w:ascii="Calibri" w:hAnsi="Calibri" w:cs="Calibri"/>
          <w:szCs w:val="22"/>
        </w:rPr>
        <w:t xml:space="preserve">gender pay reporting; </w:t>
      </w:r>
      <w:r w:rsidR="0039085B" w:rsidRPr="0039085B">
        <w:rPr>
          <w:rFonts w:ascii="Calibri" w:hAnsi="Calibri" w:cs="Calibri"/>
          <w:szCs w:val="22"/>
        </w:rPr>
        <w:t>The Equality Act 2010 (Gender Pay Gap Information) Regulations 2017</w:t>
      </w:r>
      <w:r w:rsidR="00DF3021">
        <w:rPr>
          <w:rFonts w:ascii="Calibri" w:hAnsi="Calibri" w:cs="Calibri"/>
          <w:szCs w:val="22"/>
        </w:rPr>
        <w:t>,</w:t>
      </w:r>
      <w:r w:rsidR="0039085B" w:rsidRPr="0039085B">
        <w:rPr>
          <w:rFonts w:ascii="Calibri" w:hAnsi="Calibri" w:cs="Calibri"/>
          <w:szCs w:val="22"/>
        </w:rPr>
        <w:t xml:space="preserve"> </w:t>
      </w:r>
      <w:r w:rsidR="0097104E">
        <w:rPr>
          <w:rFonts w:ascii="Calibri" w:hAnsi="Calibri" w:cs="Calibri"/>
          <w:szCs w:val="22"/>
        </w:rPr>
        <w:t xml:space="preserve">which </w:t>
      </w:r>
      <w:r w:rsidR="0086198D">
        <w:rPr>
          <w:rFonts w:ascii="Calibri" w:hAnsi="Calibri" w:cs="Calibri"/>
          <w:szCs w:val="22"/>
        </w:rPr>
        <w:t>mandate</w:t>
      </w:r>
      <w:r w:rsidR="0097104E">
        <w:rPr>
          <w:rFonts w:ascii="Calibri" w:hAnsi="Calibri" w:cs="Calibri"/>
          <w:szCs w:val="22"/>
        </w:rPr>
        <w:t>s</w:t>
      </w:r>
      <w:r w:rsidR="0086198D">
        <w:rPr>
          <w:rFonts w:ascii="Calibri" w:hAnsi="Calibri" w:cs="Calibri"/>
          <w:szCs w:val="22"/>
        </w:rPr>
        <w:t xml:space="preserve"> annual reporting</w:t>
      </w:r>
      <w:r w:rsidR="001A1327">
        <w:rPr>
          <w:rFonts w:ascii="Calibri" w:hAnsi="Calibri" w:cs="Calibri"/>
          <w:szCs w:val="22"/>
        </w:rPr>
        <w:t xml:space="preserve"> on gender pay gap</w:t>
      </w:r>
      <w:r w:rsidR="0086198D">
        <w:rPr>
          <w:rFonts w:ascii="Calibri" w:hAnsi="Calibri" w:cs="Calibri"/>
          <w:szCs w:val="22"/>
        </w:rPr>
        <w:t xml:space="preserve"> for private sector employees with over 250 staff</w:t>
      </w:r>
      <w:r w:rsidR="0039085B" w:rsidRPr="0039085B">
        <w:rPr>
          <w:rFonts w:ascii="Calibri" w:hAnsi="Calibri" w:cs="Calibri"/>
          <w:szCs w:val="22"/>
        </w:rPr>
        <w:t>.</w:t>
      </w:r>
      <w:r w:rsidR="00250C71">
        <w:rPr>
          <w:rFonts w:ascii="Calibri" w:hAnsi="Calibri" w:cs="Calibri"/>
          <w:szCs w:val="22"/>
        </w:rPr>
        <w:t xml:space="preserve"> </w:t>
      </w:r>
      <w:r w:rsidR="00263B95">
        <w:rPr>
          <w:rFonts w:ascii="Calibri" w:hAnsi="Calibri" w:cs="Calibri"/>
          <w:szCs w:val="22"/>
        </w:rPr>
        <w:t>O</w:t>
      </w:r>
      <w:r w:rsidR="00EA6EDC">
        <w:rPr>
          <w:rFonts w:ascii="Calibri" w:hAnsi="Calibri" w:cs="Calibri"/>
          <w:szCs w:val="22"/>
        </w:rPr>
        <w:t xml:space="preserve">rganisations are compelled to </w:t>
      </w:r>
      <w:r w:rsidR="0021231B" w:rsidRPr="0021231B">
        <w:rPr>
          <w:rFonts w:ascii="Calibri" w:hAnsi="Calibri" w:cs="Calibri"/>
          <w:szCs w:val="22"/>
        </w:rPr>
        <w:t xml:space="preserve">evaluate their total rewards packages comprehensively, considering salaries, </w:t>
      </w:r>
      <w:r w:rsidR="008D73D5">
        <w:rPr>
          <w:rFonts w:ascii="Calibri" w:hAnsi="Calibri" w:cs="Calibri"/>
          <w:szCs w:val="22"/>
        </w:rPr>
        <w:t>addressing gaps</w:t>
      </w:r>
      <w:r w:rsidR="0021231B" w:rsidRPr="0021231B">
        <w:rPr>
          <w:rFonts w:ascii="Calibri" w:hAnsi="Calibri" w:cs="Calibri"/>
          <w:szCs w:val="22"/>
        </w:rPr>
        <w:t>.</w:t>
      </w:r>
      <w:r w:rsidR="001E1993">
        <w:rPr>
          <w:rFonts w:ascii="Calibri" w:hAnsi="Calibri" w:cs="Calibri"/>
          <w:szCs w:val="22"/>
        </w:rPr>
        <w:t xml:space="preserve"> </w:t>
      </w:r>
      <w:r w:rsidR="00B2159C">
        <w:rPr>
          <w:rFonts w:ascii="Calibri" w:hAnsi="Calibri" w:cs="Calibri"/>
          <w:szCs w:val="22"/>
        </w:rPr>
        <w:t>With Eco-Insulate being in the private sector,</w:t>
      </w:r>
      <w:r w:rsidR="00263B95">
        <w:rPr>
          <w:rFonts w:ascii="Calibri" w:hAnsi="Calibri" w:cs="Calibri"/>
          <w:szCs w:val="22"/>
        </w:rPr>
        <w:t xml:space="preserve"> </w:t>
      </w:r>
      <w:r w:rsidR="00B2159C">
        <w:rPr>
          <w:rFonts w:ascii="Calibri" w:hAnsi="Calibri" w:cs="Calibri"/>
          <w:szCs w:val="22"/>
        </w:rPr>
        <w:t>Daniels (2022)</w:t>
      </w:r>
      <w:r w:rsidR="00263B95">
        <w:rPr>
          <w:rFonts w:ascii="Calibri" w:hAnsi="Calibri" w:cs="Calibri"/>
          <w:szCs w:val="22"/>
        </w:rPr>
        <w:t xml:space="preserve"> states</w:t>
      </w:r>
      <w:r w:rsidR="00B2159C">
        <w:rPr>
          <w:rFonts w:ascii="Calibri" w:hAnsi="Calibri" w:cs="Calibri"/>
          <w:szCs w:val="22"/>
        </w:rPr>
        <w:t xml:space="preserve"> such organisations </w:t>
      </w:r>
      <w:r w:rsidR="00675574">
        <w:rPr>
          <w:rFonts w:ascii="Calibri" w:hAnsi="Calibri" w:cs="Calibri"/>
          <w:szCs w:val="22"/>
        </w:rPr>
        <w:t>must</w:t>
      </w:r>
      <w:r w:rsidR="00B2159C">
        <w:rPr>
          <w:rFonts w:ascii="Calibri" w:hAnsi="Calibri" w:cs="Calibri"/>
          <w:szCs w:val="22"/>
        </w:rPr>
        <w:t xml:space="preserve"> submit their pay reports on 5</w:t>
      </w:r>
      <w:r w:rsidR="00B2159C" w:rsidRPr="001F2DD8">
        <w:rPr>
          <w:rFonts w:ascii="Calibri" w:hAnsi="Calibri" w:cs="Calibri"/>
          <w:szCs w:val="22"/>
          <w:vertAlign w:val="superscript"/>
        </w:rPr>
        <w:t>th</w:t>
      </w:r>
      <w:r w:rsidR="00B2159C">
        <w:rPr>
          <w:rFonts w:ascii="Calibri" w:hAnsi="Calibri" w:cs="Calibri"/>
          <w:szCs w:val="22"/>
        </w:rPr>
        <w:t xml:space="preserve"> April annually</w:t>
      </w:r>
      <w:r w:rsidR="00675574">
        <w:rPr>
          <w:rFonts w:ascii="Calibri" w:hAnsi="Calibri" w:cs="Calibri"/>
          <w:szCs w:val="22"/>
        </w:rPr>
        <w:t xml:space="preserve"> or face</w:t>
      </w:r>
      <w:r w:rsidR="00B2159C">
        <w:rPr>
          <w:rFonts w:ascii="Calibri" w:hAnsi="Calibri" w:cs="Calibri"/>
          <w:szCs w:val="22"/>
        </w:rPr>
        <w:t xml:space="preserve"> unlimited fine</w:t>
      </w:r>
      <w:r w:rsidR="00A860FF">
        <w:rPr>
          <w:rFonts w:ascii="Calibri" w:hAnsi="Calibri" w:cs="Calibri"/>
          <w:szCs w:val="22"/>
        </w:rPr>
        <w:t>s</w:t>
      </w:r>
      <w:r w:rsidR="00B2159C">
        <w:rPr>
          <w:rFonts w:ascii="Calibri" w:hAnsi="Calibri" w:cs="Calibri"/>
          <w:szCs w:val="22"/>
        </w:rPr>
        <w:t xml:space="preserve">. </w:t>
      </w:r>
      <w:r w:rsidR="00B2159C" w:rsidRPr="00C06AA5">
        <w:rPr>
          <w:rFonts w:ascii="Calibri" w:hAnsi="Calibri" w:cs="Calibri"/>
          <w:szCs w:val="22"/>
        </w:rPr>
        <w:t>While the law does not mandate equal pay adjustments, pressur</w:t>
      </w:r>
      <w:r w:rsidR="00731F95">
        <w:rPr>
          <w:rFonts w:ascii="Calibri" w:hAnsi="Calibri" w:cs="Calibri"/>
          <w:szCs w:val="22"/>
        </w:rPr>
        <w:t>ising firms</w:t>
      </w:r>
      <w:r w:rsidR="00B2159C" w:rsidRPr="00C06AA5">
        <w:rPr>
          <w:rFonts w:ascii="Calibri" w:hAnsi="Calibri" w:cs="Calibri"/>
          <w:szCs w:val="22"/>
        </w:rPr>
        <w:t xml:space="preserve"> to address gaps</w:t>
      </w:r>
      <w:r w:rsidR="00B2159C">
        <w:rPr>
          <w:rFonts w:ascii="Calibri" w:hAnsi="Calibri" w:cs="Calibri"/>
          <w:szCs w:val="22"/>
        </w:rPr>
        <w:t xml:space="preserve"> promot</w:t>
      </w:r>
      <w:r w:rsidR="005B0D03">
        <w:rPr>
          <w:rFonts w:ascii="Calibri" w:hAnsi="Calibri" w:cs="Calibri"/>
          <w:szCs w:val="22"/>
        </w:rPr>
        <w:t>ing</w:t>
      </w:r>
      <w:r w:rsidR="00B2159C">
        <w:rPr>
          <w:rFonts w:ascii="Calibri" w:hAnsi="Calibri" w:cs="Calibri"/>
          <w:szCs w:val="22"/>
        </w:rPr>
        <w:t xml:space="preserve"> fair reward structures. </w:t>
      </w:r>
      <w:r w:rsidR="003547D7">
        <w:rPr>
          <w:rFonts w:ascii="Calibri" w:hAnsi="Calibri" w:cs="Calibri"/>
          <w:szCs w:val="22"/>
        </w:rPr>
        <w:t>Th</w:t>
      </w:r>
      <w:r w:rsidR="005B50A2">
        <w:rPr>
          <w:rFonts w:ascii="Calibri" w:hAnsi="Calibri" w:cs="Calibri"/>
          <w:szCs w:val="22"/>
        </w:rPr>
        <w:t>e</w:t>
      </w:r>
      <w:r w:rsidR="003547D7">
        <w:rPr>
          <w:rFonts w:ascii="Calibri" w:hAnsi="Calibri" w:cs="Calibri"/>
          <w:szCs w:val="22"/>
        </w:rPr>
        <w:t xml:space="preserve"> disparity prompts employers to review salary structures to address any issues between male and female salaries.</w:t>
      </w:r>
      <w:r w:rsidR="003302CA">
        <w:rPr>
          <w:rFonts w:ascii="Calibri" w:hAnsi="Calibri" w:cs="Calibri"/>
          <w:szCs w:val="22"/>
        </w:rPr>
        <w:t xml:space="preserve"> </w:t>
      </w:r>
      <w:r w:rsidR="003302CA" w:rsidRPr="003302CA">
        <w:rPr>
          <w:rFonts w:ascii="Calibri" w:hAnsi="Calibri" w:cs="Calibri"/>
          <w:szCs w:val="22"/>
        </w:rPr>
        <w:t>Eco-Insulate should conduct pay audits and benchmarking to maintain equity</w:t>
      </w:r>
      <w:r w:rsidR="003547D7">
        <w:rPr>
          <w:rFonts w:ascii="Calibri" w:hAnsi="Calibri" w:cs="Calibri"/>
          <w:szCs w:val="22"/>
        </w:rPr>
        <w:t xml:space="preserve">. </w:t>
      </w:r>
      <w:r w:rsidR="00BA4D90">
        <w:rPr>
          <w:rFonts w:ascii="Calibri" w:hAnsi="Calibri" w:cs="Calibri"/>
          <w:szCs w:val="22"/>
        </w:rPr>
        <w:t xml:space="preserve">Taylor &amp; Woodhams (2022) claim the </w:t>
      </w:r>
      <w:r w:rsidR="00DD32AB">
        <w:rPr>
          <w:rFonts w:ascii="Calibri" w:hAnsi="Calibri" w:cs="Calibri"/>
          <w:szCs w:val="22"/>
        </w:rPr>
        <w:t>UK gender</w:t>
      </w:r>
      <w:r w:rsidR="00BA4D90">
        <w:rPr>
          <w:rFonts w:ascii="Calibri" w:hAnsi="Calibri" w:cs="Calibri"/>
          <w:szCs w:val="22"/>
        </w:rPr>
        <w:t xml:space="preserve"> pay gap was approximately 13%</w:t>
      </w:r>
      <w:r w:rsidR="00DD32AB">
        <w:rPr>
          <w:rFonts w:ascii="Calibri" w:hAnsi="Calibri" w:cs="Calibri"/>
          <w:szCs w:val="22"/>
        </w:rPr>
        <w:t xml:space="preserve"> in 2022</w:t>
      </w:r>
      <w:r w:rsidR="00BA4D90">
        <w:rPr>
          <w:rFonts w:ascii="Calibri" w:hAnsi="Calibri" w:cs="Calibri"/>
          <w:szCs w:val="22"/>
        </w:rPr>
        <w:t xml:space="preserve">. They recommend having a clear and transparent equal opportunities policy in place. </w:t>
      </w:r>
      <w:r w:rsidR="009468B1">
        <w:rPr>
          <w:rFonts w:ascii="Calibri" w:hAnsi="Calibri" w:cs="Calibri"/>
          <w:szCs w:val="22"/>
        </w:rPr>
        <w:t xml:space="preserve">Waite et al (2021) </w:t>
      </w:r>
      <w:r w:rsidR="00C06AA5">
        <w:rPr>
          <w:rFonts w:ascii="Calibri" w:hAnsi="Calibri" w:cs="Calibri"/>
          <w:szCs w:val="22"/>
        </w:rPr>
        <w:t xml:space="preserve">highlight one reason for males being paid higher could be due to more males in senior management positions. </w:t>
      </w:r>
      <w:r w:rsidR="00DD32AB">
        <w:rPr>
          <w:rFonts w:ascii="Calibri" w:hAnsi="Calibri" w:cs="Calibri"/>
          <w:szCs w:val="22"/>
        </w:rPr>
        <w:t>Consequently</w:t>
      </w:r>
      <w:r w:rsidR="00C06AA5">
        <w:rPr>
          <w:rFonts w:ascii="Calibri" w:hAnsi="Calibri" w:cs="Calibri"/>
          <w:szCs w:val="22"/>
        </w:rPr>
        <w:t xml:space="preserve">, organisations may </w:t>
      </w:r>
      <w:r w:rsidR="006827E1">
        <w:rPr>
          <w:rFonts w:ascii="Calibri" w:hAnsi="Calibri" w:cs="Calibri"/>
          <w:szCs w:val="22"/>
        </w:rPr>
        <w:t>promote</w:t>
      </w:r>
      <w:r w:rsidR="00C06AA5">
        <w:rPr>
          <w:rFonts w:ascii="Calibri" w:hAnsi="Calibri" w:cs="Calibri"/>
          <w:szCs w:val="22"/>
        </w:rPr>
        <w:t xml:space="preserve"> female leadership representation to improve long-term gender pay disparity. </w:t>
      </w:r>
    </w:p>
    <w:p w14:paraId="49810DEF" w14:textId="50B7F068" w:rsidR="007A7ADD" w:rsidRPr="000D66DA" w:rsidRDefault="007A7ADD" w:rsidP="006B66C3">
      <w:pPr>
        <w:spacing w:after="160" w:line="278" w:lineRule="auto"/>
        <w:rPr>
          <w:rFonts w:ascii="Calibri" w:hAnsi="Calibri" w:cs="Calibri"/>
          <w:b/>
          <w:bCs/>
          <w:szCs w:val="22"/>
        </w:rPr>
      </w:pPr>
    </w:p>
    <w:p w14:paraId="7E1AE3CC" w14:textId="79851647" w:rsidR="00560EB3" w:rsidRPr="00231976" w:rsidRDefault="00560EB3" w:rsidP="00560EB3">
      <w:pPr>
        <w:pStyle w:val="Nornal"/>
        <w:spacing w:after="0" w:line="240" w:lineRule="auto"/>
        <w:rPr>
          <w:rFonts w:ascii="Calibri" w:hAnsi="Calibri" w:cs="Calibri"/>
          <w:b/>
          <w:bCs/>
          <w:color w:val="000000" w:themeColor="text1"/>
        </w:rPr>
      </w:pPr>
      <w:r w:rsidRPr="00231976">
        <w:rPr>
          <w:rFonts w:ascii="Calibri" w:hAnsi="Calibri" w:cs="Calibri"/>
          <w:b/>
          <w:bCs/>
          <w:color w:val="000000" w:themeColor="text1"/>
        </w:rPr>
        <w:t>References</w:t>
      </w:r>
    </w:p>
    <w:p w14:paraId="347D267F" w14:textId="77777777" w:rsidR="00A369BB" w:rsidRPr="00231976" w:rsidRDefault="00A369BB" w:rsidP="00560EB3">
      <w:pPr>
        <w:pStyle w:val="Nornal"/>
        <w:spacing w:after="0" w:line="240" w:lineRule="auto"/>
        <w:rPr>
          <w:rFonts w:ascii="Calibri" w:hAnsi="Calibri" w:cs="Calibri"/>
          <w:b/>
          <w:bCs/>
          <w:color w:val="000000" w:themeColor="text1"/>
        </w:rPr>
      </w:pPr>
    </w:p>
    <w:p w14:paraId="2265FED0" w14:textId="77777777" w:rsidR="008D0656" w:rsidRPr="00231976" w:rsidRDefault="008D0656" w:rsidP="00560EB3">
      <w:pPr>
        <w:pStyle w:val="Nornal"/>
        <w:spacing w:after="0" w:line="240" w:lineRule="auto"/>
        <w:rPr>
          <w:rFonts w:ascii="Calibri" w:hAnsi="Calibri" w:cs="Calibri"/>
          <w:b/>
          <w:bCs/>
          <w:color w:val="000000" w:themeColor="text1"/>
          <w:u w:val="single"/>
        </w:rPr>
      </w:pPr>
    </w:p>
    <w:p w14:paraId="6D737517" w14:textId="00F03180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ACAS (2021). 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Employee training and development: Benefits and implementation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. (Online). ACAS. Available at: </w:t>
      </w:r>
      <w:hyperlink r:id="rId6" w:history="1">
        <w:r w:rsidRPr="00231976">
          <w:rPr>
            <w:rStyle w:val="Hyperlink"/>
            <w:rFonts w:ascii="Calibri" w:hAnsi="Calibri" w:cs="Calibri"/>
            <w:color w:val="auto"/>
            <w:sz w:val="22"/>
            <w:szCs w:val="22"/>
            <w:u w:val="none"/>
            <w:shd w:val="clear" w:color="auto" w:fill="FFFFFF"/>
          </w:rPr>
          <w:t>https://www.acas.org.uk/employee-training-and-development</w:t>
        </w:r>
      </w:hyperlink>
      <w:r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 (Accessed 16 January 2025).</w:t>
      </w:r>
    </w:p>
    <w:p w14:paraId="19897009" w14:textId="44A67B8B" w:rsidR="00F0065A" w:rsidRPr="00231976" w:rsidRDefault="00F0065A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</w:rPr>
      </w:pPr>
      <w:r w:rsidRPr="00231976">
        <w:rPr>
          <w:rFonts w:ascii="Calibri" w:hAnsi="Calibri" w:cs="Calibri"/>
          <w:sz w:val="22"/>
          <w:szCs w:val="22"/>
        </w:rPr>
        <w:t>ACAS. (2014). </w:t>
      </w:r>
      <w:r w:rsidRPr="00231976">
        <w:rPr>
          <w:rFonts w:ascii="Calibri" w:hAnsi="Calibri" w:cs="Calibri"/>
          <w:i/>
          <w:iCs/>
          <w:sz w:val="22"/>
          <w:szCs w:val="22"/>
        </w:rPr>
        <w:t>Job evaluation: considerations and risks advice booklet</w:t>
      </w:r>
      <w:r w:rsidRPr="00231976">
        <w:rPr>
          <w:rFonts w:ascii="Calibri" w:hAnsi="Calibri" w:cs="Calibri"/>
          <w:sz w:val="22"/>
          <w:szCs w:val="22"/>
        </w:rPr>
        <w:t>. (Online). ACAS. Last Updated: March 2014. Available at: https://www.acas.org.uk/job-evaluation-considerations-and-risks-advice-booklet (Accessed 23 January 2025).</w:t>
      </w:r>
    </w:p>
    <w:p w14:paraId="015FE6D3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</w:rPr>
      </w:pPr>
      <w:r w:rsidRPr="00231976">
        <w:rPr>
          <w:rFonts w:ascii="Calibri" w:hAnsi="Calibri" w:cs="Calibri"/>
          <w:sz w:val="22"/>
          <w:szCs w:val="22"/>
        </w:rPr>
        <w:t>ACAS. (2024). </w:t>
      </w:r>
      <w:r w:rsidRPr="00231976">
        <w:rPr>
          <w:rFonts w:ascii="Calibri" w:hAnsi="Calibri" w:cs="Calibri"/>
          <w:i/>
          <w:iCs/>
          <w:sz w:val="22"/>
          <w:szCs w:val="22"/>
        </w:rPr>
        <w:t>Performance Management</w:t>
      </w:r>
      <w:r w:rsidRPr="00231976">
        <w:rPr>
          <w:rFonts w:ascii="Calibri" w:hAnsi="Calibri" w:cs="Calibri"/>
          <w:sz w:val="22"/>
          <w:szCs w:val="22"/>
        </w:rPr>
        <w:t>. (Online). ACAS. Last Updated: 20 August. Available at: https://www.acas.org.uk/archive/performance-management (Accessed 15 January 2025).</w:t>
      </w:r>
    </w:p>
    <w:p w14:paraId="5726DCAE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ACAS. (2025).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Sick pay entitlement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(Online). ACAS. Last Updated: 03 January 2025. Available at: https://www.acas.org.uk/checking-sick-pay (Accessed 13 January 2025).</w:t>
      </w:r>
    </w:p>
    <w:p w14:paraId="08ECE99D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ACAS. (2022). 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Supporting an Inclusive Workplace Through Enhanced Employee Rights.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 (Online). ACAS. Available at </w:t>
      </w:r>
      <w:hyperlink r:id="rId7" w:history="1">
        <w:r w:rsidRPr="00231976">
          <w:rPr>
            <w:rStyle w:val="Hyperlink"/>
            <w:rFonts w:ascii="Calibri" w:hAnsi="Calibri" w:cs="Calibri"/>
            <w:color w:val="auto"/>
            <w:sz w:val="22"/>
            <w:szCs w:val="22"/>
            <w:shd w:val="clear" w:color="auto" w:fill="FFFFFF"/>
          </w:rPr>
          <w:t>https://www.acas.org.uk</w:t>
        </w:r>
        <w:r w:rsidRPr="00231976">
          <w:rPr>
            <w:rStyle w:val="Hyperlink"/>
            <w:rFonts w:ascii="Calibri" w:hAnsi="Calibri" w:cs="Calibri"/>
            <w:color w:val="auto"/>
            <w:sz w:val="22"/>
            <w:szCs w:val="22"/>
          </w:rPr>
          <w:t>/supporting-an-inclusive-workplace-through-enhanced-employee-rights</w:t>
        </w:r>
      </w:hyperlink>
      <w:r w:rsidRPr="00231976">
        <w:rPr>
          <w:rFonts w:ascii="Calibri" w:hAnsi="Calibri" w:cs="Calibri"/>
          <w:sz w:val="22"/>
          <w:szCs w:val="22"/>
        </w:rPr>
        <w:t xml:space="preserve"> (Accessed 14 January 2025).</w:t>
      </w:r>
    </w:p>
    <w:p w14:paraId="03CAE848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Armstrong, M. (2021).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Armstrong's Handbook of Human Resource Management Practice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15</w:t>
      </w:r>
      <w:r w:rsidRPr="00231976">
        <w:rPr>
          <w:rFonts w:ascii="Calibri" w:hAnsi="Calibri" w:cs="Calibri"/>
          <w:sz w:val="22"/>
          <w:szCs w:val="22"/>
          <w:shd w:val="clear" w:color="auto" w:fill="FFFFFF"/>
          <w:vertAlign w:val="superscript"/>
        </w:rPr>
        <w:t>th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 ed. London: Kogan Page.</w:t>
      </w:r>
    </w:p>
    <w:p w14:paraId="7627F779" w14:textId="4E34128E" w:rsidR="00E75796" w:rsidRPr="00231976" w:rsidRDefault="00E75796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Armstrong, M. (2020).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Armstrong's Handbook of Reward Management Practice: Improving Performance Through Reward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6th ed. London: Kogan Page.</w:t>
      </w:r>
    </w:p>
    <w:p w14:paraId="7FEA1D91" w14:textId="7BBFDA44" w:rsidR="00CF585D" w:rsidRPr="00231976" w:rsidRDefault="00CF585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Armstrong, M. (2018).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Job Evaluation Handbook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London: Kogan Page.</w:t>
      </w:r>
    </w:p>
    <w:p w14:paraId="1A3DC722" w14:textId="7E6570F9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lastRenderedPageBreak/>
        <w:t>Armstrong, M. and Taylor, S. (2020).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Armstrong's Handbook of Reward Management Practice: Improving Performance Through Reward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. </w:t>
      </w:r>
      <w:r w:rsidR="00212F78" w:rsidRPr="00231976">
        <w:rPr>
          <w:rFonts w:ascii="Calibri" w:hAnsi="Calibri" w:cs="Calibri"/>
          <w:sz w:val="22"/>
          <w:szCs w:val="22"/>
          <w:shd w:val="clear" w:color="auto" w:fill="FFFFFF"/>
        </w:rPr>
        <w:t>13</w:t>
      </w:r>
      <w:r w:rsidR="00212F78" w:rsidRPr="00231976">
        <w:rPr>
          <w:rFonts w:ascii="Calibri" w:hAnsi="Calibri" w:cs="Calibri"/>
          <w:sz w:val="22"/>
          <w:szCs w:val="22"/>
          <w:shd w:val="clear" w:color="auto" w:fill="FFFFFF"/>
          <w:vertAlign w:val="superscript"/>
        </w:rPr>
        <w:t>th</w:t>
      </w:r>
      <w:r w:rsidR="00212F78"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 ed. 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London: Kogan Page.</w:t>
      </w:r>
    </w:p>
    <w:p w14:paraId="4F0D26F0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Brown, D. and Armstrong, M. (2023).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Armstrong's Handbook of Reward Management Practice: Improving Performance Through Reward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7</w:t>
      </w:r>
      <w:r w:rsidRPr="00231976">
        <w:rPr>
          <w:rFonts w:ascii="Calibri" w:hAnsi="Calibri" w:cs="Calibri"/>
          <w:sz w:val="22"/>
          <w:szCs w:val="22"/>
          <w:shd w:val="clear" w:color="auto" w:fill="FFFFFF"/>
          <w:vertAlign w:val="superscript"/>
        </w:rPr>
        <w:t>th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 ed. London: Kogan Page.</w:t>
      </w:r>
    </w:p>
    <w:p w14:paraId="469B98E2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Brown, D. and Armstrong, M. (1999).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Paying for Contribution: Real Performance-Related Pay Strategies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London, United Kingdom: Kogan Page.</w:t>
      </w:r>
    </w:p>
    <w:p w14:paraId="5A44EBD1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CIPD. (2024d).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Absence measurement and management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(Online). CIPD. Last Updated: 06 March 2024. Available at: https://www.cipd.org/uk/knowledge/factsheets/absence-factsheet/ (Accessed 16 January 2025).</w:t>
      </w:r>
    </w:p>
    <w:p w14:paraId="43232D22" w14:textId="32C0CB6C" w:rsidR="003D55A7" w:rsidRDefault="003D55A7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CIPD. (2018).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Employee engagement: a key to employee retention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(Online). CIPD. Last Updated: 20 February 2018. Available at: https://www.cipd.org/en/about/news/employee-engagement-retention/ (Accessed 26 January 2025).</w:t>
      </w:r>
    </w:p>
    <w:p w14:paraId="5B227E03" w14:textId="3A683937" w:rsidR="00B33585" w:rsidRPr="00231976" w:rsidRDefault="00B33585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B33585">
        <w:rPr>
          <w:rFonts w:ascii="Calibri" w:hAnsi="Calibri" w:cs="Calibri"/>
          <w:sz w:val="22"/>
          <w:szCs w:val="22"/>
          <w:shd w:val="clear" w:color="auto" w:fill="FFFFFF"/>
        </w:rPr>
        <w:t>CIPD. (2019). </w:t>
      </w:r>
      <w:r w:rsidRPr="00B33585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Executive pay: Taking steps to redress the balance</w:t>
      </w:r>
      <w:r w:rsidRPr="00B33585">
        <w:rPr>
          <w:rFonts w:ascii="Calibri" w:hAnsi="Calibri" w:cs="Calibri"/>
          <w:sz w:val="22"/>
          <w:szCs w:val="22"/>
          <w:shd w:val="clear" w:color="auto" w:fill="FFFFFF"/>
        </w:rPr>
        <w:t xml:space="preserve">. </w:t>
      </w:r>
      <w:r w:rsidR="00063753">
        <w:rPr>
          <w:rFonts w:ascii="Calibri" w:hAnsi="Calibri" w:cs="Calibri"/>
          <w:sz w:val="22"/>
          <w:szCs w:val="22"/>
          <w:shd w:val="clear" w:color="auto" w:fill="FFFFFF"/>
        </w:rPr>
        <w:t>(</w:t>
      </w:r>
      <w:r w:rsidRPr="00B33585">
        <w:rPr>
          <w:rFonts w:ascii="Calibri" w:hAnsi="Calibri" w:cs="Calibri"/>
          <w:sz w:val="22"/>
          <w:szCs w:val="22"/>
          <w:shd w:val="clear" w:color="auto" w:fill="FFFFFF"/>
        </w:rPr>
        <w:t>Online</w:t>
      </w:r>
      <w:r w:rsidR="00063753">
        <w:rPr>
          <w:rFonts w:ascii="Calibri" w:hAnsi="Calibri" w:cs="Calibri"/>
          <w:sz w:val="22"/>
          <w:szCs w:val="22"/>
          <w:shd w:val="clear" w:color="auto" w:fill="FFFFFF"/>
        </w:rPr>
        <w:t>)</w:t>
      </w:r>
      <w:r w:rsidRPr="00B33585">
        <w:rPr>
          <w:rFonts w:ascii="Calibri" w:hAnsi="Calibri" w:cs="Calibri"/>
          <w:sz w:val="22"/>
          <w:szCs w:val="22"/>
          <w:shd w:val="clear" w:color="auto" w:fill="FFFFFF"/>
        </w:rPr>
        <w:t xml:space="preserve">. CIPD. Last Updated: 21 August 2019. Available at: https://www.cipd.org/uk/about/news/executive-pay-taking-steps-redress-balance/?utm_source=google&amp;utm </w:t>
      </w:r>
      <w:r w:rsidR="00063753">
        <w:rPr>
          <w:rFonts w:ascii="Calibri" w:hAnsi="Calibri" w:cs="Calibri"/>
          <w:sz w:val="22"/>
          <w:szCs w:val="22"/>
          <w:shd w:val="clear" w:color="auto" w:fill="FFFFFF"/>
        </w:rPr>
        <w:t>(</w:t>
      </w:r>
      <w:r w:rsidRPr="00B33585">
        <w:rPr>
          <w:rFonts w:ascii="Calibri" w:hAnsi="Calibri" w:cs="Calibri"/>
          <w:sz w:val="22"/>
          <w:szCs w:val="22"/>
          <w:shd w:val="clear" w:color="auto" w:fill="FFFFFF"/>
        </w:rPr>
        <w:t>Accessed 31 January 2025</w:t>
      </w:r>
      <w:r w:rsidR="00063753">
        <w:rPr>
          <w:rFonts w:ascii="Calibri" w:hAnsi="Calibri" w:cs="Calibri"/>
          <w:sz w:val="22"/>
          <w:szCs w:val="22"/>
          <w:shd w:val="clear" w:color="auto" w:fill="FFFFFF"/>
        </w:rPr>
        <w:t>)</w:t>
      </w:r>
      <w:r w:rsidRPr="00B33585">
        <w:rPr>
          <w:rFonts w:ascii="Calibri" w:hAnsi="Calibri" w:cs="Calibri"/>
          <w:sz w:val="22"/>
          <w:szCs w:val="22"/>
          <w:shd w:val="clear" w:color="auto" w:fill="FFFFFF"/>
        </w:rPr>
        <w:t>.</w:t>
      </w:r>
    </w:p>
    <w:p w14:paraId="0F4BE7E0" w14:textId="5C6ABB18" w:rsidR="00F53C5C" w:rsidRPr="00231976" w:rsidRDefault="00F53C5C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CIPD. (2024e).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Job evaluation and market pricing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. (Online). CIPD. Last Updated: 05 June 2024. Available at: https://www.cipd.org/uk/knowledge/factsheets/market-pricing-factsheet/ </w:t>
      </w:r>
      <w:r w:rsidR="00E858E5" w:rsidRPr="00231976">
        <w:rPr>
          <w:rFonts w:ascii="Calibri" w:hAnsi="Calibri" w:cs="Calibri"/>
          <w:sz w:val="22"/>
          <w:szCs w:val="22"/>
          <w:shd w:val="clear" w:color="auto" w:fill="FFFFFF"/>
        </w:rPr>
        <w:t>(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Accessed 19 January 2025</w:t>
      </w:r>
      <w:r w:rsidR="00E858E5" w:rsidRPr="00231976">
        <w:rPr>
          <w:rFonts w:ascii="Calibri" w:hAnsi="Calibri" w:cs="Calibri"/>
          <w:sz w:val="22"/>
          <w:szCs w:val="22"/>
          <w:shd w:val="clear" w:color="auto" w:fill="FFFFFF"/>
        </w:rPr>
        <w:t>)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</w:t>
      </w:r>
    </w:p>
    <w:p w14:paraId="40945F5A" w14:textId="160792B5" w:rsidR="002F1003" w:rsidRPr="00231976" w:rsidRDefault="002F1003" w:rsidP="002F1003">
      <w:pPr>
        <w:pStyle w:val="Nornal"/>
        <w:pBdr>
          <w:top w:val="nil"/>
          <w:left w:val="nil"/>
          <w:bottom w:val="nil"/>
          <w:right w:val="nil"/>
          <w:between w:val="nil"/>
          <w:bar w:val="nil"/>
        </w:pBdr>
        <w:rPr>
          <w:rFonts w:ascii="Calibri" w:hAnsi="Calibri" w:cs="Calibri"/>
        </w:rPr>
      </w:pPr>
      <w:r w:rsidRPr="00231976">
        <w:rPr>
          <w:rFonts w:ascii="Calibri" w:hAnsi="Calibri" w:cs="Calibri"/>
        </w:rPr>
        <w:t>CIPD. (2023-2024). </w:t>
      </w:r>
      <w:r w:rsidRPr="00231976">
        <w:rPr>
          <w:rFonts w:ascii="Calibri" w:hAnsi="Calibri" w:cs="Calibri"/>
          <w:i/>
          <w:iCs/>
        </w:rPr>
        <w:t>Labour market outlook view from employers</w:t>
      </w:r>
      <w:r w:rsidRPr="00231976">
        <w:rPr>
          <w:rFonts w:ascii="Calibri" w:hAnsi="Calibri" w:cs="Calibri"/>
        </w:rPr>
        <w:t>. (Online). CIPD. Last Updated: 2023-2024. Available at: https://www.cipd.org/globalassets/media/knowledge/knowledge-hub/reports/2024-pdfs/2024-labour-market (Accessed 25 January 2025).</w:t>
      </w:r>
    </w:p>
    <w:p w14:paraId="02DA9785" w14:textId="6904BCF4" w:rsidR="00056498" w:rsidRPr="00231976" w:rsidRDefault="00056498" w:rsidP="002F1003">
      <w:pPr>
        <w:pStyle w:val="Nornal"/>
        <w:pBdr>
          <w:top w:val="nil"/>
          <w:left w:val="nil"/>
          <w:bottom w:val="nil"/>
          <w:right w:val="nil"/>
          <w:between w:val="nil"/>
          <w:bar w:val="nil"/>
        </w:pBdr>
        <w:rPr>
          <w:rFonts w:ascii="Calibri" w:hAnsi="Calibri" w:cs="Calibri"/>
        </w:rPr>
      </w:pPr>
      <w:r w:rsidRPr="00231976">
        <w:rPr>
          <w:rFonts w:ascii="Calibri" w:hAnsi="Calibri" w:cs="Calibri"/>
        </w:rPr>
        <w:t>CIPD. (2024g). </w:t>
      </w:r>
      <w:r w:rsidRPr="00231976">
        <w:rPr>
          <w:rFonts w:ascii="Calibri" w:hAnsi="Calibri" w:cs="Calibri"/>
          <w:i/>
          <w:iCs/>
        </w:rPr>
        <w:t>Low pay and financial wellbeing</w:t>
      </w:r>
      <w:r w:rsidRPr="00231976">
        <w:rPr>
          <w:rFonts w:ascii="Calibri" w:hAnsi="Calibri" w:cs="Calibri"/>
        </w:rPr>
        <w:t>. (Online). CIPD. Last Updated: 11 July 2024. Available at: https://www.cipd.org/uk/views-and-insights/cipd-viewpoint/low-pay-financial-well-being (Accessed 26 January 2025).</w:t>
      </w:r>
    </w:p>
    <w:p w14:paraId="2117A956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</w:rPr>
      </w:pPr>
      <w:r w:rsidRPr="00231976">
        <w:rPr>
          <w:rFonts w:ascii="Calibri" w:hAnsi="Calibri" w:cs="Calibri"/>
          <w:sz w:val="22"/>
          <w:szCs w:val="22"/>
        </w:rPr>
        <w:t>CIPD. (2024c). </w:t>
      </w:r>
      <w:r w:rsidRPr="00231976">
        <w:rPr>
          <w:rFonts w:ascii="Calibri" w:hAnsi="Calibri" w:cs="Calibri"/>
          <w:i/>
          <w:iCs/>
          <w:sz w:val="22"/>
          <w:szCs w:val="22"/>
        </w:rPr>
        <w:t>Pay structures and pay progression</w:t>
      </w:r>
      <w:r w:rsidRPr="00231976">
        <w:rPr>
          <w:rFonts w:ascii="Calibri" w:hAnsi="Calibri" w:cs="Calibri"/>
          <w:sz w:val="22"/>
          <w:szCs w:val="22"/>
        </w:rPr>
        <w:t>. (Online). CIPD. Last Updated: 15 November 2024. Available at: https://www.cipd.org/uk/knowledge/factsheets/pay-structures-factsheet/ (Accessed 19 December 2025).</w:t>
      </w:r>
    </w:p>
    <w:p w14:paraId="71827316" w14:textId="5C954A26" w:rsidR="0048062D" w:rsidRPr="00231976" w:rsidRDefault="0048062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</w:rPr>
      </w:pPr>
      <w:r w:rsidRPr="00231976">
        <w:rPr>
          <w:rFonts w:ascii="Calibri" w:hAnsi="Calibri" w:cs="Calibri"/>
          <w:sz w:val="22"/>
          <w:szCs w:val="22"/>
        </w:rPr>
        <w:t>CIPD. (2024f). </w:t>
      </w:r>
      <w:r w:rsidRPr="00231976">
        <w:rPr>
          <w:rFonts w:ascii="Calibri" w:hAnsi="Calibri" w:cs="Calibri"/>
          <w:i/>
          <w:iCs/>
          <w:sz w:val="22"/>
          <w:szCs w:val="22"/>
        </w:rPr>
        <w:t>PESTLE analysis</w:t>
      </w:r>
      <w:r w:rsidRPr="00231976">
        <w:rPr>
          <w:rFonts w:ascii="Calibri" w:hAnsi="Calibri" w:cs="Calibri"/>
          <w:sz w:val="22"/>
          <w:szCs w:val="22"/>
        </w:rPr>
        <w:t>. (Online). CIPD. Last Updated: 13 March 2024. Available at: https://www.cipd.org/uk/knowledge/factsheets/pestle-analysis-factsheet/#what-is-a-pestle-analysis (Accessed 25 January 2025).</w:t>
      </w:r>
    </w:p>
    <w:p w14:paraId="23C81E1D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CIPD. (2024b).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Resourcing and talent planning report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(Online). CIPD. Last Updated: 25 September 2024. Available at: https://www.cipd.org/uk/knowledge/reports/resourcing-surveys/ (Accessed 13 January 2025).</w:t>
      </w:r>
    </w:p>
    <w:p w14:paraId="4F37F828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CIPD. (2024a).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Strategic reward and total reward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(Online). CIPD. Last Updated: 21 February 2024. Available at: https://www.cipd.org/uk/knowledge/factsheets/strategic-total-factsheet/ (Accessed 18 December 2025).</w:t>
      </w:r>
    </w:p>
    <w:p w14:paraId="3137E428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Couchman, S. (2021). The Role of EAPs in Reducing Absenteeism and Supporting Employee Well-being.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Workplace Wellness Journal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36(1), pp.45-52.</w:t>
      </w:r>
    </w:p>
    <w:p w14:paraId="54091580" w14:textId="63A37F3A" w:rsidR="0083040F" w:rsidRPr="00231976" w:rsidRDefault="0083040F" w:rsidP="0083040F">
      <w:pPr>
        <w:rPr>
          <w:rFonts w:ascii="Calibri" w:hAnsi="Calibri" w:cs="Calibri"/>
          <w:szCs w:val="22"/>
          <w:shd w:val="clear" w:color="auto" w:fill="FFFFFF"/>
        </w:rPr>
      </w:pPr>
      <w:r w:rsidRPr="00231976">
        <w:rPr>
          <w:rFonts w:ascii="Calibri" w:hAnsi="Calibri" w:cs="Calibri"/>
          <w:szCs w:val="22"/>
          <w:shd w:val="clear" w:color="auto" w:fill="FFFFFF"/>
        </w:rPr>
        <w:lastRenderedPageBreak/>
        <w:t>Daniels, K. (2022). </w:t>
      </w:r>
      <w:r w:rsidRPr="00231976">
        <w:rPr>
          <w:rFonts w:ascii="Calibri" w:hAnsi="Calibri" w:cs="Calibri"/>
          <w:i/>
          <w:iCs/>
          <w:szCs w:val="22"/>
        </w:rPr>
        <w:t>Introduction to employment Law</w:t>
      </w:r>
      <w:r w:rsidRPr="00231976">
        <w:rPr>
          <w:rFonts w:ascii="Calibri" w:hAnsi="Calibri" w:cs="Calibri"/>
          <w:szCs w:val="22"/>
          <w:shd w:val="clear" w:color="auto" w:fill="FFFFFF"/>
        </w:rPr>
        <w:t>. 6th ed. London, United Kingdom: CIPD - Kogan Page.</w:t>
      </w:r>
    </w:p>
    <w:p w14:paraId="6134CCD6" w14:textId="77777777" w:rsidR="0083040F" w:rsidRPr="00231976" w:rsidRDefault="0083040F" w:rsidP="0083040F">
      <w:pPr>
        <w:rPr>
          <w:rFonts w:ascii="Calibri" w:hAnsi="Calibri" w:cs="Calibri"/>
          <w:szCs w:val="22"/>
          <w:shd w:val="clear" w:color="auto" w:fill="FFFFFF"/>
        </w:rPr>
      </w:pPr>
    </w:p>
    <w:p w14:paraId="4838B343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Deci, E, L. and Koestner, R. and Ryan, R, M. (2017). 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Intrinsic and Extrinsic Motivations: Classic Definitions and New Directions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 Contemporary Educational Psychology. 25(1).</w:t>
      </w:r>
    </w:p>
    <w:p w14:paraId="4241FE49" w14:textId="77777777" w:rsidR="0081516D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Deci, E, L. and Ryan, R, M. (1985).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Intrinsic Motivation and Self-Determination in Human Behaviour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New York City: Springer.</w:t>
      </w:r>
    </w:p>
    <w:p w14:paraId="487BD9E1" w14:textId="4DBC8F14" w:rsidR="00B36459" w:rsidRDefault="00B36459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Deci, E, L. and Ryan, R, M.</w:t>
      </w:r>
      <w:r>
        <w:rPr>
          <w:rFonts w:ascii="Calibri" w:hAnsi="Calibri" w:cs="Calibri"/>
          <w:sz w:val="22"/>
          <w:szCs w:val="22"/>
          <w:shd w:val="clear" w:color="auto" w:fill="FFFFFF"/>
        </w:rPr>
        <w:t xml:space="preserve"> (2000) The “what” and “why” of goal pursuits: Human needs and the self-determination of behaviour, </w:t>
      </w:r>
      <w:proofErr w:type="gramStart"/>
      <w:r>
        <w:rPr>
          <w:rFonts w:ascii="Calibri" w:hAnsi="Calibri" w:cs="Calibri"/>
          <w:sz w:val="22"/>
          <w:szCs w:val="22"/>
          <w:shd w:val="clear" w:color="auto" w:fill="FFFFFF"/>
        </w:rPr>
        <w:t>Psychological</w:t>
      </w:r>
      <w:proofErr w:type="gramEnd"/>
      <w:r>
        <w:rPr>
          <w:rFonts w:ascii="Calibri" w:hAnsi="Calibri" w:cs="Calibri"/>
          <w:sz w:val="22"/>
          <w:szCs w:val="22"/>
          <w:shd w:val="clear" w:color="auto" w:fill="FFFFFF"/>
        </w:rPr>
        <w:t xml:space="preserve"> inquiry. 11(4), 227-268.</w:t>
      </w:r>
    </w:p>
    <w:p w14:paraId="077BD2A2" w14:textId="0314F77D" w:rsidR="007551D9" w:rsidRPr="00231976" w:rsidRDefault="007551D9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7551D9">
        <w:rPr>
          <w:rFonts w:ascii="Calibri" w:hAnsi="Calibri" w:cs="Calibri"/>
          <w:sz w:val="22"/>
          <w:szCs w:val="22"/>
          <w:shd w:val="clear" w:color="auto" w:fill="FFFFFF"/>
        </w:rPr>
        <w:t>Gov.UK. (2019). </w:t>
      </w:r>
      <w:r w:rsidRPr="007551D9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Setting executive salaries: guidance for academy trusts</w:t>
      </w:r>
      <w:r w:rsidRPr="007551D9">
        <w:rPr>
          <w:rFonts w:ascii="Calibri" w:hAnsi="Calibri" w:cs="Calibri"/>
          <w:sz w:val="22"/>
          <w:szCs w:val="22"/>
          <w:shd w:val="clear" w:color="auto" w:fill="FFFFFF"/>
        </w:rPr>
        <w:t xml:space="preserve">. </w:t>
      </w:r>
      <w:r>
        <w:rPr>
          <w:rFonts w:ascii="Calibri" w:hAnsi="Calibri" w:cs="Calibri"/>
          <w:sz w:val="22"/>
          <w:szCs w:val="22"/>
          <w:shd w:val="clear" w:color="auto" w:fill="FFFFFF"/>
        </w:rPr>
        <w:t>(</w:t>
      </w:r>
      <w:r w:rsidRPr="007551D9">
        <w:rPr>
          <w:rFonts w:ascii="Calibri" w:hAnsi="Calibri" w:cs="Calibri"/>
          <w:sz w:val="22"/>
          <w:szCs w:val="22"/>
          <w:shd w:val="clear" w:color="auto" w:fill="FFFFFF"/>
        </w:rPr>
        <w:t>Online</w:t>
      </w:r>
      <w:r>
        <w:rPr>
          <w:rFonts w:ascii="Calibri" w:hAnsi="Calibri" w:cs="Calibri"/>
          <w:sz w:val="22"/>
          <w:szCs w:val="22"/>
          <w:shd w:val="clear" w:color="auto" w:fill="FFFFFF"/>
        </w:rPr>
        <w:t>)</w:t>
      </w:r>
      <w:r w:rsidRPr="007551D9">
        <w:rPr>
          <w:rFonts w:ascii="Calibri" w:hAnsi="Calibri" w:cs="Calibri"/>
          <w:sz w:val="22"/>
          <w:szCs w:val="22"/>
          <w:shd w:val="clear" w:color="auto" w:fill="FFFFFF"/>
        </w:rPr>
        <w:t xml:space="preserve">. Gov.UK. Last Updated: 13 November 2023. Available at: https://www.gov.uk/government/publications/setting-executive-salaries-guidance-for-academy-trusts </w:t>
      </w:r>
      <w:r>
        <w:rPr>
          <w:rFonts w:ascii="Calibri" w:hAnsi="Calibri" w:cs="Calibri"/>
          <w:sz w:val="22"/>
          <w:szCs w:val="22"/>
          <w:shd w:val="clear" w:color="auto" w:fill="FFFFFF"/>
        </w:rPr>
        <w:t>(</w:t>
      </w:r>
      <w:r w:rsidRPr="007551D9">
        <w:rPr>
          <w:rFonts w:ascii="Calibri" w:hAnsi="Calibri" w:cs="Calibri"/>
          <w:sz w:val="22"/>
          <w:szCs w:val="22"/>
          <w:shd w:val="clear" w:color="auto" w:fill="FFFFFF"/>
        </w:rPr>
        <w:t>Accessed 31 January 2025</w:t>
      </w:r>
      <w:r>
        <w:rPr>
          <w:rFonts w:ascii="Calibri" w:hAnsi="Calibri" w:cs="Calibri"/>
          <w:sz w:val="22"/>
          <w:szCs w:val="22"/>
          <w:shd w:val="clear" w:color="auto" w:fill="FFFFFF"/>
        </w:rPr>
        <w:t>)</w:t>
      </w:r>
      <w:r w:rsidRPr="007551D9">
        <w:rPr>
          <w:rFonts w:ascii="Calibri" w:hAnsi="Calibri" w:cs="Calibri"/>
          <w:sz w:val="22"/>
          <w:szCs w:val="22"/>
          <w:shd w:val="clear" w:color="auto" w:fill="FFFFFF"/>
        </w:rPr>
        <w:t>.</w:t>
      </w:r>
    </w:p>
    <w:p w14:paraId="78C51467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Herzberg, F. (1968). One More Time: How Do You Motivate Employees?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Harvard Business Review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46(1), pp.53-62.</w:t>
      </w:r>
    </w:p>
    <w:p w14:paraId="3BACA41C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Joseph, B. and Walker, A. and Fuller-Tyszkiewicz, M. (2018). Evaluating the ROI of Workplace Wellness Programs: A Meta-Analysis.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Health Affairs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37(3), pp.403-412.</w:t>
      </w:r>
    </w:p>
    <w:p w14:paraId="6920A734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Lawler, E. (1993). Who Uses Skill-Based Pay, and Why. C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ompensation and Benefits Review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25(2), March-April.</w:t>
      </w:r>
    </w:p>
    <w:p w14:paraId="24BB5859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Milkovich, G, T. and Newman, J, M. and Gerhart, B. (2020).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Compensation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13</w:t>
      </w:r>
      <w:r w:rsidRPr="00231976">
        <w:rPr>
          <w:rFonts w:ascii="Calibri" w:hAnsi="Calibri" w:cs="Calibri"/>
          <w:sz w:val="22"/>
          <w:szCs w:val="22"/>
          <w:shd w:val="clear" w:color="auto" w:fill="FFFFFF"/>
          <w:vertAlign w:val="superscript"/>
        </w:rPr>
        <w:t>th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 ed. New York: McGraw-Hill Education.</w:t>
      </w:r>
    </w:p>
    <w:p w14:paraId="4FA018F6" w14:textId="19CCE16F" w:rsidR="007F3267" w:rsidRPr="00231976" w:rsidRDefault="007F3267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proofErr w:type="spellStart"/>
      <w:r w:rsidRPr="00231976">
        <w:rPr>
          <w:rFonts w:ascii="Calibri" w:hAnsi="Calibri" w:cs="Calibri"/>
          <w:sz w:val="22"/>
          <w:szCs w:val="22"/>
          <w:shd w:val="clear" w:color="auto" w:fill="FFFFFF"/>
        </w:rPr>
        <w:t>Stapenhurst</w:t>
      </w:r>
      <w:proofErr w:type="spellEnd"/>
      <w:r w:rsidRPr="00231976">
        <w:rPr>
          <w:rFonts w:ascii="Calibri" w:hAnsi="Calibri" w:cs="Calibri"/>
          <w:sz w:val="22"/>
          <w:szCs w:val="22"/>
          <w:shd w:val="clear" w:color="auto" w:fill="FFFFFF"/>
        </w:rPr>
        <w:t>, T. (2009).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The Benchmarking Book: A How-To-Guide to Best Practice for Managers and Practiti</w:t>
      </w:r>
      <w:r w:rsidR="00235BE7"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oners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Oxford: Elsevier.</w:t>
      </w:r>
    </w:p>
    <w:p w14:paraId="42391BBC" w14:textId="319E5C91" w:rsidR="0081516D" w:rsidRPr="00231976" w:rsidRDefault="00235BE7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T</w:t>
      </w:r>
      <w:r w:rsidR="0081516D" w:rsidRPr="00231976">
        <w:rPr>
          <w:rFonts w:ascii="Calibri" w:hAnsi="Calibri" w:cs="Calibri"/>
          <w:sz w:val="22"/>
          <w:szCs w:val="22"/>
          <w:shd w:val="clear" w:color="auto" w:fill="FFFFFF"/>
        </w:rPr>
        <w:t>aylor, S. and Woodhams, C. (2022). </w:t>
      </w:r>
      <w:r w:rsidR="0081516D" w:rsidRPr="00231976">
        <w:rPr>
          <w:rFonts w:ascii="Calibri" w:hAnsi="Calibri" w:cs="Calibri"/>
          <w:i/>
          <w:iCs/>
          <w:sz w:val="22"/>
          <w:szCs w:val="22"/>
        </w:rPr>
        <w:t>Human Resource Management: People and Organisations</w:t>
      </w:r>
      <w:r w:rsidR="0081516D" w:rsidRPr="00231976">
        <w:rPr>
          <w:rFonts w:ascii="Calibri" w:hAnsi="Calibri" w:cs="Calibri"/>
          <w:sz w:val="22"/>
          <w:szCs w:val="22"/>
          <w:shd w:val="clear" w:color="auto" w:fill="FFFFFF"/>
        </w:rPr>
        <w:t>. 3</w:t>
      </w:r>
      <w:r w:rsidR="0081516D" w:rsidRPr="00231976">
        <w:rPr>
          <w:rFonts w:ascii="Calibri" w:hAnsi="Calibri" w:cs="Calibri"/>
          <w:sz w:val="22"/>
          <w:szCs w:val="22"/>
          <w:shd w:val="clear" w:color="auto" w:fill="FFFFFF"/>
          <w:vertAlign w:val="superscript"/>
        </w:rPr>
        <w:t>rd</w:t>
      </w:r>
      <w:r w:rsidR="0081516D"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 ed. London, United Kingdom: CIPD - Kogan Page.</w:t>
      </w:r>
    </w:p>
    <w:p w14:paraId="65716EB4" w14:textId="4AD588F8" w:rsidR="00F73AA3" w:rsidRPr="00231976" w:rsidRDefault="00F73AA3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The Guardian. (2025).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ONS to spend millions on temp workers to fix ‘unusable’ UK employment data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(Online). The Guardian. Last Updated: 2025. Available at: https://www.theguardian.com/uk-news/2025/jan/23/ons-to-spend-millions-on-temp-workers-to-fix-unusabl (Accessed 29 January 2025).</w:t>
      </w:r>
    </w:p>
    <w:p w14:paraId="23E9C720" w14:textId="77777777" w:rsidR="0081516D" w:rsidRPr="00231976" w:rsidRDefault="0081516D" w:rsidP="0081516D">
      <w:pPr>
        <w:pStyle w:val="NormalWeb"/>
        <w:spacing w:before="0" w:beforeAutospacing="0"/>
        <w:rPr>
          <w:rFonts w:ascii="Calibri" w:hAnsi="Calibri" w:cs="Calibri"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sz w:val="22"/>
          <w:szCs w:val="22"/>
          <w:shd w:val="clear" w:color="auto" w:fill="FFFFFF"/>
        </w:rPr>
        <w:t>Vroom, H, V. (1994). </w:t>
      </w: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Work and Motivation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>. 1</w:t>
      </w:r>
      <w:r w:rsidRPr="00231976">
        <w:rPr>
          <w:rFonts w:ascii="Calibri" w:hAnsi="Calibri" w:cs="Calibri"/>
          <w:sz w:val="22"/>
          <w:szCs w:val="22"/>
          <w:shd w:val="clear" w:color="auto" w:fill="FFFFFF"/>
          <w:vertAlign w:val="superscript"/>
        </w:rPr>
        <w:t>st</w:t>
      </w:r>
      <w:r w:rsidRPr="00231976">
        <w:rPr>
          <w:rFonts w:ascii="Calibri" w:hAnsi="Calibri" w:cs="Calibri"/>
          <w:sz w:val="22"/>
          <w:szCs w:val="22"/>
          <w:shd w:val="clear" w:color="auto" w:fill="FFFFFF"/>
        </w:rPr>
        <w:t xml:space="preserve"> Ed. New Jersey, United States: John Wiley &amp; Sons.</w:t>
      </w:r>
    </w:p>
    <w:p w14:paraId="5A88E992" w14:textId="77777777" w:rsidR="0081516D" w:rsidRPr="00231976" w:rsidRDefault="0081516D" w:rsidP="0081516D">
      <w:pPr>
        <w:pStyle w:val="NormalWeb"/>
        <w:rPr>
          <w:rFonts w:ascii="Calibri" w:hAnsi="Calibri" w:cs="Calibri"/>
          <w:sz w:val="22"/>
          <w:szCs w:val="22"/>
        </w:rPr>
      </w:pPr>
      <w:r w:rsidRPr="00231976">
        <w:rPr>
          <w:rFonts w:ascii="Calibri" w:hAnsi="Calibri" w:cs="Calibri"/>
          <w:sz w:val="22"/>
          <w:szCs w:val="22"/>
        </w:rPr>
        <w:t xml:space="preserve">Waite, K. et al (2021) </w:t>
      </w:r>
      <w:r w:rsidRPr="00231976">
        <w:rPr>
          <w:rFonts w:ascii="Calibri" w:hAnsi="Calibri" w:cs="Calibri"/>
          <w:i/>
          <w:iCs/>
          <w:sz w:val="22"/>
          <w:szCs w:val="22"/>
        </w:rPr>
        <w:t>People practice: A complete guide</w:t>
      </w:r>
      <w:r w:rsidRPr="00231976">
        <w:rPr>
          <w:rFonts w:ascii="Calibri" w:hAnsi="Calibri" w:cs="Calibri"/>
          <w:sz w:val="22"/>
          <w:szCs w:val="22"/>
        </w:rPr>
        <w:t xml:space="preserve">. London, United Kingdom: Kogan Page. </w:t>
      </w:r>
    </w:p>
    <w:p w14:paraId="5A19E93E" w14:textId="011DA603" w:rsidR="00231976" w:rsidRPr="00231976" w:rsidRDefault="00C02393" w:rsidP="0081516D">
      <w:pPr>
        <w:pStyle w:val="NormalWeb"/>
        <w:rPr>
          <w:rFonts w:ascii="Calibri" w:hAnsi="Calibri" w:cs="Calibri"/>
          <w:sz w:val="22"/>
          <w:szCs w:val="22"/>
        </w:rPr>
      </w:pPr>
      <w:r w:rsidRPr="00231976">
        <w:rPr>
          <w:rFonts w:ascii="Calibri" w:hAnsi="Calibri" w:cs="Calibri"/>
          <w:sz w:val="22"/>
          <w:szCs w:val="22"/>
        </w:rPr>
        <w:t>WTW. (2025). </w:t>
      </w:r>
      <w:r w:rsidRPr="00231976">
        <w:rPr>
          <w:rFonts w:ascii="Calibri" w:hAnsi="Calibri" w:cs="Calibri"/>
          <w:i/>
          <w:iCs/>
          <w:sz w:val="22"/>
          <w:szCs w:val="22"/>
        </w:rPr>
        <w:t>Benefits Benchmarking and Insights</w:t>
      </w:r>
      <w:r w:rsidRPr="00231976">
        <w:rPr>
          <w:rFonts w:ascii="Calibri" w:hAnsi="Calibri" w:cs="Calibri"/>
          <w:sz w:val="22"/>
          <w:szCs w:val="22"/>
        </w:rPr>
        <w:t>. (Online). WTW. Last Updated: 2025. Available at: https://www.wtwco.com/en-gb/solutions/services/benefits-benchmarking-and-insights? (Accessed 29 January 2025).</w:t>
      </w:r>
    </w:p>
    <w:p w14:paraId="2403F3F2" w14:textId="77777777" w:rsidR="00231976" w:rsidRPr="00231976" w:rsidRDefault="00231976" w:rsidP="00231976">
      <w:pPr>
        <w:pStyle w:val="NormalWeb"/>
        <w:rPr>
          <w:rStyle w:val="Hyperlink"/>
          <w:rFonts w:ascii="Calibri" w:hAnsi="Calibri" w:cs="Calibri"/>
          <w:b/>
          <w:bCs/>
          <w:color w:val="auto"/>
          <w:sz w:val="22"/>
          <w:szCs w:val="22"/>
        </w:rPr>
      </w:pPr>
      <w:r w:rsidRPr="00231976">
        <w:rPr>
          <w:rStyle w:val="Hyperlink"/>
          <w:rFonts w:ascii="Calibri" w:hAnsi="Calibri" w:cs="Calibri"/>
          <w:b/>
          <w:bCs/>
          <w:color w:val="auto"/>
          <w:sz w:val="22"/>
          <w:szCs w:val="22"/>
        </w:rPr>
        <w:t>Caselaw</w:t>
      </w:r>
    </w:p>
    <w:p w14:paraId="426EAD34" w14:textId="77777777" w:rsidR="00231976" w:rsidRPr="00231976" w:rsidRDefault="00231976" w:rsidP="00231976">
      <w:pPr>
        <w:pStyle w:val="NormalWeb"/>
        <w:rPr>
          <w:rFonts w:ascii="Calibri" w:hAnsi="Calibri" w:cs="Calibri"/>
          <w:i/>
          <w:iCs/>
          <w:sz w:val="22"/>
          <w:szCs w:val="22"/>
          <w:shd w:val="clear" w:color="auto" w:fill="FFFFFF"/>
        </w:rPr>
      </w:pPr>
      <w:r w:rsidRPr="0023197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Capper Pass v Lawton (1977) ICR 83</w:t>
      </w:r>
    </w:p>
    <w:p w14:paraId="2AF77497" w14:textId="13CAA1FE" w:rsidR="00231976" w:rsidRPr="00231976" w:rsidRDefault="00231976" w:rsidP="00231976">
      <w:pPr>
        <w:rPr>
          <w:rFonts w:ascii="Calibri" w:hAnsi="Calibri" w:cs="Calibri"/>
          <w:szCs w:val="22"/>
          <w:shd w:val="clear" w:color="auto" w:fill="FFFFFF"/>
        </w:rPr>
      </w:pPr>
      <w:r w:rsidRPr="00231976">
        <w:rPr>
          <w:rFonts w:ascii="Calibri" w:hAnsi="Calibri" w:cs="Calibri"/>
          <w:szCs w:val="22"/>
          <w:shd w:val="clear" w:color="auto" w:fill="FFFFFF"/>
        </w:rPr>
        <w:lastRenderedPageBreak/>
        <w:t>Daniels, K. (2022). </w:t>
      </w:r>
      <w:r w:rsidRPr="00231976">
        <w:rPr>
          <w:rFonts w:ascii="Calibri" w:hAnsi="Calibri" w:cs="Calibri"/>
          <w:i/>
          <w:iCs/>
          <w:szCs w:val="22"/>
        </w:rPr>
        <w:t>Introduction to employment Law</w:t>
      </w:r>
      <w:r w:rsidRPr="00231976">
        <w:rPr>
          <w:rFonts w:ascii="Calibri" w:hAnsi="Calibri" w:cs="Calibri"/>
          <w:szCs w:val="22"/>
          <w:shd w:val="clear" w:color="auto" w:fill="FFFFFF"/>
        </w:rPr>
        <w:t>. 6th ed. London, United Kingdom: CIPD - Kogan Page. Pg. 132</w:t>
      </w:r>
    </w:p>
    <w:p w14:paraId="72E05AB0" w14:textId="77777777" w:rsidR="00231976" w:rsidRPr="00231976" w:rsidRDefault="00231976" w:rsidP="0081516D">
      <w:pPr>
        <w:pStyle w:val="NormalWeb"/>
        <w:rPr>
          <w:rFonts w:ascii="Calibri" w:hAnsi="Calibri" w:cs="Calibri"/>
          <w:sz w:val="22"/>
          <w:szCs w:val="22"/>
        </w:rPr>
      </w:pPr>
    </w:p>
    <w:p w14:paraId="580A188A" w14:textId="77777777" w:rsidR="0081516D" w:rsidRPr="00231976" w:rsidRDefault="0081516D" w:rsidP="00560EB3">
      <w:pPr>
        <w:pStyle w:val="Nornal"/>
        <w:spacing w:after="0" w:line="240" w:lineRule="auto"/>
        <w:rPr>
          <w:rFonts w:ascii="Calibri" w:hAnsi="Calibri" w:cs="Calibri"/>
          <w:color w:val="000000" w:themeColor="text1"/>
        </w:rPr>
      </w:pPr>
    </w:p>
    <w:sectPr w:rsidR="0081516D" w:rsidRPr="00231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33061"/>
    <w:multiLevelType w:val="multilevel"/>
    <w:tmpl w:val="741CD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506D8F"/>
    <w:multiLevelType w:val="multilevel"/>
    <w:tmpl w:val="C8EA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2F6048"/>
    <w:multiLevelType w:val="multilevel"/>
    <w:tmpl w:val="D0480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D8744B"/>
    <w:multiLevelType w:val="multilevel"/>
    <w:tmpl w:val="491C4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A116F6"/>
    <w:multiLevelType w:val="multilevel"/>
    <w:tmpl w:val="0C72E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526884"/>
    <w:multiLevelType w:val="multilevel"/>
    <w:tmpl w:val="BE7E8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D24AFF"/>
    <w:multiLevelType w:val="multilevel"/>
    <w:tmpl w:val="B1C09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183283"/>
    <w:multiLevelType w:val="hybridMultilevel"/>
    <w:tmpl w:val="0DAA73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80340D" w:themeColor="accent2" w:themeShade="8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006BD1"/>
    <w:multiLevelType w:val="multilevel"/>
    <w:tmpl w:val="16449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8C7988"/>
    <w:multiLevelType w:val="multilevel"/>
    <w:tmpl w:val="6492A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D270B8"/>
    <w:multiLevelType w:val="multilevel"/>
    <w:tmpl w:val="1B5E2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323450"/>
    <w:multiLevelType w:val="multilevel"/>
    <w:tmpl w:val="60A2B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3C5A0B"/>
    <w:multiLevelType w:val="hybridMultilevel"/>
    <w:tmpl w:val="55809C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A7A52"/>
    <w:multiLevelType w:val="multilevel"/>
    <w:tmpl w:val="F246E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494591"/>
    <w:multiLevelType w:val="multilevel"/>
    <w:tmpl w:val="125ED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C4951B4"/>
    <w:multiLevelType w:val="multilevel"/>
    <w:tmpl w:val="42FA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CF56E0"/>
    <w:multiLevelType w:val="hybridMultilevel"/>
    <w:tmpl w:val="280CC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AE086C"/>
    <w:multiLevelType w:val="multilevel"/>
    <w:tmpl w:val="789EB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7B7F2F"/>
    <w:multiLevelType w:val="multilevel"/>
    <w:tmpl w:val="0C347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744C0C"/>
    <w:multiLevelType w:val="multilevel"/>
    <w:tmpl w:val="723A7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3E5C20"/>
    <w:multiLevelType w:val="multilevel"/>
    <w:tmpl w:val="0E56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AD7F0B"/>
    <w:multiLevelType w:val="multilevel"/>
    <w:tmpl w:val="45BA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C5675F"/>
    <w:multiLevelType w:val="multilevel"/>
    <w:tmpl w:val="F38CE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244758"/>
    <w:multiLevelType w:val="multilevel"/>
    <w:tmpl w:val="A2A8B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0356007">
    <w:abstractNumId w:val="7"/>
  </w:num>
  <w:num w:numId="2" w16cid:durableId="2027322614">
    <w:abstractNumId w:val="12"/>
  </w:num>
  <w:num w:numId="3" w16cid:durableId="587615196">
    <w:abstractNumId w:val="11"/>
  </w:num>
  <w:num w:numId="4" w16cid:durableId="2128967375">
    <w:abstractNumId w:val="17"/>
  </w:num>
  <w:num w:numId="5" w16cid:durableId="885218904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1641410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55525710">
    <w:abstractNumId w:val="2"/>
  </w:num>
  <w:num w:numId="8" w16cid:durableId="1849129976">
    <w:abstractNumId w:val="3"/>
  </w:num>
  <w:num w:numId="9" w16cid:durableId="1924608297">
    <w:abstractNumId w:val="15"/>
  </w:num>
  <w:num w:numId="10" w16cid:durableId="1182210466">
    <w:abstractNumId w:val="22"/>
  </w:num>
  <w:num w:numId="11" w16cid:durableId="1789663275">
    <w:abstractNumId w:val="9"/>
  </w:num>
  <w:num w:numId="12" w16cid:durableId="158350431">
    <w:abstractNumId w:val="8"/>
  </w:num>
  <w:num w:numId="13" w16cid:durableId="1558665605">
    <w:abstractNumId w:val="20"/>
  </w:num>
  <w:num w:numId="14" w16cid:durableId="246036372">
    <w:abstractNumId w:val="1"/>
  </w:num>
  <w:num w:numId="15" w16cid:durableId="1314336199">
    <w:abstractNumId w:val="21"/>
  </w:num>
  <w:num w:numId="16" w16cid:durableId="1578400275">
    <w:abstractNumId w:val="19"/>
  </w:num>
  <w:num w:numId="17" w16cid:durableId="1629817212">
    <w:abstractNumId w:val="0"/>
  </w:num>
  <w:num w:numId="18" w16cid:durableId="889146772">
    <w:abstractNumId w:val="6"/>
  </w:num>
  <w:num w:numId="19" w16cid:durableId="1984659218">
    <w:abstractNumId w:val="4"/>
  </w:num>
  <w:num w:numId="20" w16cid:durableId="2036929805">
    <w:abstractNumId w:val="10"/>
  </w:num>
  <w:num w:numId="21" w16cid:durableId="1906258582">
    <w:abstractNumId w:val="14"/>
  </w:num>
  <w:num w:numId="22" w16cid:durableId="1518231297">
    <w:abstractNumId w:val="13"/>
  </w:num>
  <w:num w:numId="23" w16cid:durableId="984702837">
    <w:abstractNumId w:val="5"/>
  </w:num>
  <w:num w:numId="24" w16cid:durableId="17387447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316"/>
    <w:rsid w:val="00001067"/>
    <w:rsid w:val="00001ACC"/>
    <w:rsid w:val="000030D4"/>
    <w:rsid w:val="00003E2A"/>
    <w:rsid w:val="00005C32"/>
    <w:rsid w:val="00005EB2"/>
    <w:rsid w:val="000066B9"/>
    <w:rsid w:val="00006F30"/>
    <w:rsid w:val="00006FA2"/>
    <w:rsid w:val="000076E7"/>
    <w:rsid w:val="00007C55"/>
    <w:rsid w:val="0001023B"/>
    <w:rsid w:val="00011055"/>
    <w:rsid w:val="0001113B"/>
    <w:rsid w:val="000114D7"/>
    <w:rsid w:val="00016E70"/>
    <w:rsid w:val="000178B7"/>
    <w:rsid w:val="000178D1"/>
    <w:rsid w:val="00020264"/>
    <w:rsid w:val="00020765"/>
    <w:rsid w:val="000213BF"/>
    <w:rsid w:val="0002230C"/>
    <w:rsid w:val="00022599"/>
    <w:rsid w:val="0002297F"/>
    <w:rsid w:val="00023A0C"/>
    <w:rsid w:val="00025FC9"/>
    <w:rsid w:val="00027DBC"/>
    <w:rsid w:val="0003006F"/>
    <w:rsid w:val="000308F6"/>
    <w:rsid w:val="00031811"/>
    <w:rsid w:val="00031D6E"/>
    <w:rsid w:val="00033797"/>
    <w:rsid w:val="000337F8"/>
    <w:rsid w:val="00033F5A"/>
    <w:rsid w:val="0003594C"/>
    <w:rsid w:val="00035D26"/>
    <w:rsid w:val="00036CD8"/>
    <w:rsid w:val="00036DC3"/>
    <w:rsid w:val="00040C50"/>
    <w:rsid w:val="00042827"/>
    <w:rsid w:val="000435D2"/>
    <w:rsid w:val="00044DC0"/>
    <w:rsid w:val="00045E77"/>
    <w:rsid w:val="0004632D"/>
    <w:rsid w:val="0004642B"/>
    <w:rsid w:val="00047AAA"/>
    <w:rsid w:val="00051969"/>
    <w:rsid w:val="00051E1A"/>
    <w:rsid w:val="000524BC"/>
    <w:rsid w:val="00052CDC"/>
    <w:rsid w:val="00053A8A"/>
    <w:rsid w:val="000554FE"/>
    <w:rsid w:val="000563D7"/>
    <w:rsid w:val="00056498"/>
    <w:rsid w:val="00056D0C"/>
    <w:rsid w:val="00057107"/>
    <w:rsid w:val="00060296"/>
    <w:rsid w:val="00060E27"/>
    <w:rsid w:val="00061507"/>
    <w:rsid w:val="00062035"/>
    <w:rsid w:val="000626D7"/>
    <w:rsid w:val="00062DE2"/>
    <w:rsid w:val="0006313C"/>
    <w:rsid w:val="00063753"/>
    <w:rsid w:val="00064E11"/>
    <w:rsid w:val="0006563F"/>
    <w:rsid w:val="000674D7"/>
    <w:rsid w:val="00070095"/>
    <w:rsid w:val="00071C97"/>
    <w:rsid w:val="000728D6"/>
    <w:rsid w:val="00074456"/>
    <w:rsid w:val="000758B9"/>
    <w:rsid w:val="00075975"/>
    <w:rsid w:val="0007729F"/>
    <w:rsid w:val="00077CFD"/>
    <w:rsid w:val="000802F4"/>
    <w:rsid w:val="00081826"/>
    <w:rsid w:val="000818A1"/>
    <w:rsid w:val="00081B17"/>
    <w:rsid w:val="00081E52"/>
    <w:rsid w:val="00082416"/>
    <w:rsid w:val="0008276C"/>
    <w:rsid w:val="000831D8"/>
    <w:rsid w:val="00083842"/>
    <w:rsid w:val="000838D7"/>
    <w:rsid w:val="0008429D"/>
    <w:rsid w:val="00087798"/>
    <w:rsid w:val="00087848"/>
    <w:rsid w:val="00094EB3"/>
    <w:rsid w:val="00097636"/>
    <w:rsid w:val="000A0199"/>
    <w:rsid w:val="000A025B"/>
    <w:rsid w:val="000A099F"/>
    <w:rsid w:val="000A2306"/>
    <w:rsid w:val="000A2F55"/>
    <w:rsid w:val="000A3580"/>
    <w:rsid w:val="000A4C86"/>
    <w:rsid w:val="000A7E84"/>
    <w:rsid w:val="000B01F5"/>
    <w:rsid w:val="000B0A46"/>
    <w:rsid w:val="000B2053"/>
    <w:rsid w:val="000B2251"/>
    <w:rsid w:val="000B2D89"/>
    <w:rsid w:val="000B36FA"/>
    <w:rsid w:val="000B5131"/>
    <w:rsid w:val="000B7A3D"/>
    <w:rsid w:val="000C0F40"/>
    <w:rsid w:val="000C102B"/>
    <w:rsid w:val="000C29F5"/>
    <w:rsid w:val="000C2A7E"/>
    <w:rsid w:val="000C2C01"/>
    <w:rsid w:val="000C4FFA"/>
    <w:rsid w:val="000C577B"/>
    <w:rsid w:val="000C7B8D"/>
    <w:rsid w:val="000D5318"/>
    <w:rsid w:val="000D5925"/>
    <w:rsid w:val="000D66DA"/>
    <w:rsid w:val="000D7C50"/>
    <w:rsid w:val="000D7CD1"/>
    <w:rsid w:val="000E0316"/>
    <w:rsid w:val="000E10D3"/>
    <w:rsid w:val="000E15BA"/>
    <w:rsid w:val="000E3400"/>
    <w:rsid w:val="000E5357"/>
    <w:rsid w:val="000E6774"/>
    <w:rsid w:val="000E7346"/>
    <w:rsid w:val="000E759D"/>
    <w:rsid w:val="000F14BC"/>
    <w:rsid w:val="000F2C2F"/>
    <w:rsid w:val="000F5286"/>
    <w:rsid w:val="000F5900"/>
    <w:rsid w:val="000F5EA8"/>
    <w:rsid w:val="000F6AB0"/>
    <w:rsid w:val="001003F7"/>
    <w:rsid w:val="0010070D"/>
    <w:rsid w:val="00101372"/>
    <w:rsid w:val="00101B24"/>
    <w:rsid w:val="00102026"/>
    <w:rsid w:val="00102D43"/>
    <w:rsid w:val="00102EDA"/>
    <w:rsid w:val="00103197"/>
    <w:rsid w:val="00103761"/>
    <w:rsid w:val="00103BC9"/>
    <w:rsid w:val="00103F50"/>
    <w:rsid w:val="00104DB3"/>
    <w:rsid w:val="00106C20"/>
    <w:rsid w:val="001070B3"/>
    <w:rsid w:val="00110323"/>
    <w:rsid w:val="00110381"/>
    <w:rsid w:val="00111E34"/>
    <w:rsid w:val="001130D4"/>
    <w:rsid w:val="001148F4"/>
    <w:rsid w:val="00114A6D"/>
    <w:rsid w:val="00124AF6"/>
    <w:rsid w:val="00127520"/>
    <w:rsid w:val="00127D34"/>
    <w:rsid w:val="00130C35"/>
    <w:rsid w:val="0013197C"/>
    <w:rsid w:val="001328E3"/>
    <w:rsid w:val="00133380"/>
    <w:rsid w:val="001337FB"/>
    <w:rsid w:val="00135485"/>
    <w:rsid w:val="001401CB"/>
    <w:rsid w:val="0014160F"/>
    <w:rsid w:val="0014200F"/>
    <w:rsid w:val="00143524"/>
    <w:rsid w:val="00144924"/>
    <w:rsid w:val="00145684"/>
    <w:rsid w:val="00150D3E"/>
    <w:rsid w:val="0015123A"/>
    <w:rsid w:val="00152682"/>
    <w:rsid w:val="00152F03"/>
    <w:rsid w:val="00154A31"/>
    <w:rsid w:val="00154FA2"/>
    <w:rsid w:val="00156737"/>
    <w:rsid w:val="00156E3D"/>
    <w:rsid w:val="0016000E"/>
    <w:rsid w:val="0016035F"/>
    <w:rsid w:val="0016040A"/>
    <w:rsid w:val="00162F7B"/>
    <w:rsid w:val="00162F8E"/>
    <w:rsid w:val="00164104"/>
    <w:rsid w:val="00164CE4"/>
    <w:rsid w:val="00166FB0"/>
    <w:rsid w:val="00167A93"/>
    <w:rsid w:val="00170218"/>
    <w:rsid w:val="001713F4"/>
    <w:rsid w:val="0017307D"/>
    <w:rsid w:val="0017447E"/>
    <w:rsid w:val="00174979"/>
    <w:rsid w:val="00176278"/>
    <w:rsid w:val="001769B0"/>
    <w:rsid w:val="00176FBE"/>
    <w:rsid w:val="00177D99"/>
    <w:rsid w:val="001806EB"/>
    <w:rsid w:val="00180CEA"/>
    <w:rsid w:val="0018169A"/>
    <w:rsid w:val="00181841"/>
    <w:rsid w:val="00182637"/>
    <w:rsid w:val="00182DDA"/>
    <w:rsid w:val="001841B3"/>
    <w:rsid w:val="001846E1"/>
    <w:rsid w:val="00185CBE"/>
    <w:rsid w:val="0018609D"/>
    <w:rsid w:val="00186231"/>
    <w:rsid w:val="001874AA"/>
    <w:rsid w:val="00187A4B"/>
    <w:rsid w:val="00187C65"/>
    <w:rsid w:val="00191549"/>
    <w:rsid w:val="001931A7"/>
    <w:rsid w:val="00194C21"/>
    <w:rsid w:val="00195C1B"/>
    <w:rsid w:val="00196938"/>
    <w:rsid w:val="001A0859"/>
    <w:rsid w:val="001A1327"/>
    <w:rsid w:val="001A275A"/>
    <w:rsid w:val="001A2D7E"/>
    <w:rsid w:val="001A3B2E"/>
    <w:rsid w:val="001A7809"/>
    <w:rsid w:val="001B00BB"/>
    <w:rsid w:val="001B02A2"/>
    <w:rsid w:val="001B0A9E"/>
    <w:rsid w:val="001B149B"/>
    <w:rsid w:val="001B18BA"/>
    <w:rsid w:val="001B26E4"/>
    <w:rsid w:val="001B46B6"/>
    <w:rsid w:val="001B4B3F"/>
    <w:rsid w:val="001B4F84"/>
    <w:rsid w:val="001B52F2"/>
    <w:rsid w:val="001B579C"/>
    <w:rsid w:val="001B59D2"/>
    <w:rsid w:val="001B6DD1"/>
    <w:rsid w:val="001C0677"/>
    <w:rsid w:val="001C2D9F"/>
    <w:rsid w:val="001C2F89"/>
    <w:rsid w:val="001C30F4"/>
    <w:rsid w:val="001C4D02"/>
    <w:rsid w:val="001C572F"/>
    <w:rsid w:val="001C6582"/>
    <w:rsid w:val="001C6729"/>
    <w:rsid w:val="001C7328"/>
    <w:rsid w:val="001C7910"/>
    <w:rsid w:val="001D0FE8"/>
    <w:rsid w:val="001D1589"/>
    <w:rsid w:val="001D1A19"/>
    <w:rsid w:val="001D2095"/>
    <w:rsid w:val="001D2D3B"/>
    <w:rsid w:val="001D5F55"/>
    <w:rsid w:val="001D68DA"/>
    <w:rsid w:val="001E043A"/>
    <w:rsid w:val="001E0661"/>
    <w:rsid w:val="001E0908"/>
    <w:rsid w:val="001E100F"/>
    <w:rsid w:val="001E1227"/>
    <w:rsid w:val="001E1993"/>
    <w:rsid w:val="001E5C71"/>
    <w:rsid w:val="001E5E67"/>
    <w:rsid w:val="001E6BFE"/>
    <w:rsid w:val="001E741C"/>
    <w:rsid w:val="001E7668"/>
    <w:rsid w:val="001E7AFE"/>
    <w:rsid w:val="001F17DA"/>
    <w:rsid w:val="001F1804"/>
    <w:rsid w:val="001F1F61"/>
    <w:rsid w:val="001F2DD8"/>
    <w:rsid w:val="001F45CE"/>
    <w:rsid w:val="001F51E6"/>
    <w:rsid w:val="001F7244"/>
    <w:rsid w:val="00202478"/>
    <w:rsid w:val="00203CED"/>
    <w:rsid w:val="002045AD"/>
    <w:rsid w:val="00205566"/>
    <w:rsid w:val="00207262"/>
    <w:rsid w:val="00207B53"/>
    <w:rsid w:val="002101D7"/>
    <w:rsid w:val="002110A9"/>
    <w:rsid w:val="0021231B"/>
    <w:rsid w:val="00212E0F"/>
    <w:rsid w:val="00212F78"/>
    <w:rsid w:val="002132FA"/>
    <w:rsid w:val="002173C7"/>
    <w:rsid w:val="00217D53"/>
    <w:rsid w:val="002220CE"/>
    <w:rsid w:val="00222BC7"/>
    <w:rsid w:val="002231E5"/>
    <w:rsid w:val="00224B85"/>
    <w:rsid w:val="00224C93"/>
    <w:rsid w:val="00226472"/>
    <w:rsid w:val="002273D3"/>
    <w:rsid w:val="002274AF"/>
    <w:rsid w:val="00230A2A"/>
    <w:rsid w:val="00231976"/>
    <w:rsid w:val="0023214E"/>
    <w:rsid w:val="00232727"/>
    <w:rsid w:val="002327EF"/>
    <w:rsid w:val="0023433D"/>
    <w:rsid w:val="00235BE7"/>
    <w:rsid w:val="00236022"/>
    <w:rsid w:val="002362C2"/>
    <w:rsid w:val="00236585"/>
    <w:rsid w:val="0024008A"/>
    <w:rsid w:val="002413A3"/>
    <w:rsid w:val="002454AB"/>
    <w:rsid w:val="0024607F"/>
    <w:rsid w:val="00246B5C"/>
    <w:rsid w:val="00246E8E"/>
    <w:rsid w:val="00247FAC"/>
    <w:rsid w:val="00250C71"/>
    <w:rsid w:val="00252515"/>
    <w:rsid w:val="00254024"/>
    <w:rsid w:val="00254B18"/>
    <w:rsid w:val="0025788D"/>
    <w:rsid w:val="00257FF5"/>
    <w:rsid w:val="002605F9"/>
    <w:rsid w:val="0026115E"/>
    <w:rsid w:val="002615B9"/>
    <w:rsid w:val="0026253D"/>
    <w:rsid w:val="00263B95"/>
    <w:rsid w:val="00263D29"/>
    <w:rsid w:val="00263EE2"/>
    <w:rsid w:val="002647D5"/>
    <w:rsid w:val="00264F2C"/>
    <w:rsid w:val="00265A2D"/>
    <w:rsid w:val="00266BB2"/>
    <w:rsid w:val="00267018"/>
    <w:rsid w:val="0027066B"/>
    <w:rsid w:val="00270BAD"/>
    <w:rsid w:val="002713D7"/>
    <w:rsid w:val="00272261"/>
    <w:rsid w:val="00272A91"/>
    <w:rsid w:val="00273E6B"/>
    <w:rsid w:val="00273FBC"/>
    <w:rsid w:val="002760DE"/>
    <w:rsid w:val="00276716"/>
    <w:rsid w:val="00277716"/>
    <w:rsid w:val="00280730"/>
    <w:rsid w:val="00280B7E"/>
    <w:rsid w:val="00281F61"/>
    <w:rsid w:val="0028254C"/>
    <w:rsid w:val="00283CE5"/>
    <w:rsid w:val="00284313"/>
    <w:rsid w:val="00284956"/>
    <w:rsid w:val="0028501F"/>
    <w:rsid w:val="00285447"/>
    <w:rsid w:val="00287042"/>
    <w:rsid w:val="00287D60"/>
    <w:rsid w:val="00290321"/>
    <w:rsid w:val="0029131C"/>
    <w:rsid w:val="00291C06"/>
    <w:rsid w:val="0029285B"/>
    <w:rsid w:val="002941E5"/>
    <w:rsid w:val="00294C81"/>
    <w:rsid w:val="00296305"/>
    <w:rsid w:val="002A0E6B"/>
    <w:rsid w:val="002A1F3F"/>
    <w:rsid w:val="002A3920"/>
    <w:rsid w:val="002A576E"/>
    <w:rsid w:val="002A5F4A"/>
    <w:rsid w:val="002B174C"/>
    <w:rsid w:val="002B1FCD"/>
    <w:rsid w:val="002B4739"/>
    <w:rsid w:val="002B50C3"/>
    <w:rsid w:val="002B525E"/>
    <w:rsid w:val="002B5E5D"/>
    <w:rsid w:val="002B61C0"/>
    <w:rsid w:val="002B6A57"/>
    <w:rsid w:val="002B6B2B"/>
    <w:rsid w:val="002B71ED"/>
    <w:rsid w:val="002B77D1"/>
    <w:rsid w:val="002B7C07"/>
    <w:rsid w:val="002C06F5"/>
    <w:rsid w:val="002C0752"/>
    <w:rsid w:val="002C130F"/>
    <w:rsid w:val="002C13AF"/>
    <w:rsid w:val="002C17EE"/>
    <w:rsid w:val="002C2B4B"/>
    <w:rsid w:val="002C39CA"/>
    <w:rsid w:val="002C4385"/>
    <w:rsid w:val="002C4958"/>
    <w:rsid w:val="002C55EA"/>
    <w:rsid w:val="002C58C0"/>
    <w:rsid w:val="002C5E05"/>
    <w:rsid w:val="002C6D5F"/>
    <w:rsid w:val="002C74A4"/>
    <w:rsid w:val="002C7937"/>
    <w:rsid w:val="002D1460"/>
    <w:rsid w:val="002D28E8"/>
    <w:rsid w:val="002D4184"/>
    <w:rsid w:val="002D63A1"/>
    <w:rsid w:val="002D68BA"/>
    <w:rsid w:val="002E0C5D"/>
    <w:rsid w:val="002E0E84"/>
    <w:rsid w:val="002E1D30"/>
    <w:rsid w:val="002E397C"/>
    <w:rsid w:val="002E6A6D"/>
    <w:rsid w:val="002F0449"/>
    <w:rsid w:val="002F082F"/>
    <w:rsid w:val="002F0FC3"/>
    <w:rsid w:val="002F1003"/>
    <w:rsid w:val="002F28F7"/>
    <w:rsid w:val="002F3AD7"/>
    <w:rsid w:val="002F3FF3"/>
    <w:rsid w:val="002F4B68"/>
    <w:rsid w:val="002F77EB"/>
    <w:rsid w:val="00300E01"/>
    <w:rsid w:val="00302A40"/>
    <w:rsid w:val="00302ACD"/>
    <w:rsid w:val="00304FE6"/>
    <w:rsid w:val="003056E9"/>
    <w:rsid w:val="0030575A"/>
    <w:rsid w:val="003061A0"/>
    <w:rsid w:val="0030686C"/>
    <w:rsid w:val="003103A6"/>
    <w:rsid w:val="0031114E"/>
    <w:rsid w:val="003118FC"/>
    <w:rsid w:val="00314653"/>
    <w:rsid w:val="00315226"/>
    <w:rsid w:val="003208B1"/>
    <w:rsid w:val="003212D2"/>
    <w:rsid w:val="00322E99"/>
    <w:rsid w:val="00325E08"/>
    <w:rsid w:val="0032602C"/>
    <w:rsid w:val="003266F3"/>
    <w:rsid w:val="00326BF6"/>
    <w:rsid w:val="003276CD"/>
    <w:rsid w:val="003278E6"/>
    <w:rsid w:val="003302CA"/>
    <w:rsid w:val="0033085E"/>
    <w:rsid w:val="0033155C"/>
    <w:rsid w:val="003318CF"/>
    <w:rsid w:val="0033196A"/>
    <w:rsid w:val="003319FB"/>
    <w:rsid w:val="00332503"/>
    <w:rsid w:val="00333E1F"/>
    <w:rsid w:val="00334299"/>
    <w:rsid w:val="00334355"/>
    <w:rsid w:val="00334E1A"/>
    <w:rsid w:val="00336BB2"/>
    <w:rsid w:val="00336BFF"/>
    <w:rsid w:val="00337FDC"/>
    <w:rsid w:val="00340F71"/>
    <w:rsid w:val="00341666"/>
    <w:rsid w:val="00343AD6"/>
    <w:rsid w:val="00343D6C"/>
    <w:rsid w:val="00343F76"/>
    <w:rsid w:val="0034456D"/>
    <w:rsid w:val="00345DCB"/>
    <w:rsid w:val="003466F4"/>
    <w:rsid w:val="00347551"/>
    <w:rsid w:val="00350779"/>
    <w:rsid w:val="0035152C"/>
    <w:rsid w:val="003525D1"/>
    <w:rsid w:val="00352660"/>
    <w:rsid w:val="00352E84"/>
    <w:rsid w:val="00353525"/>
    <w:rsid w:val="00353CB3"/>
    <w:rsid w:val="00354702"/>
    <w:rsid w:val="003547D7"/>
    <w:rsid w:val="003549FD"/>
    <w:rsid w:val="00354C6D"/>
    <w:rsid w:val="0035501D"/>
    <w:rsid w:val="003563A6"/>
    <w:rsid w:val="00357036"/>
    <w:rsid w:val="00357422"/>
    <w:rsid w:val="00360862"/>
    <w:rsid w:val="00360E9D"/>
    <w:rsid w:val="003611AC"/>
    <w:rsid w:val="0036138B"/>
    <w:rsid w:val="00362421"/>
    <w:rsid w:val="0036378E"/>
    <w:rsid w:val="00363812"/>
    <w:rsid w:val="00363CD5"/>
    <w:rsid w:val="00364773"/>
    <w:rsid w:val="00364BE7"/>
    <w:rsid w:val="00364C18"/>
    <w:rsid w:val="00366167"/>
    <w:rsid w:val="00367896"/>
    <w:rsid w:val="0037064D"/>
    <w:rsid w:val="00370CFC"/>
    <w:rsid w:val="0037205B"/>
    <w:rsid w:val="00372624"/>
    <w:rsid w:val="00373673"/>
    <w:rsid w:val="003737A4"/>
    <w:rsid w:val="00376C93"/>
    <w:rsid w:val="003770B8"/>
    <w:rsid w:val="00377F0B"/>
    <w:rsid w:val="0038042C"/>
    <w:rsid w:val="00381350"/>
    <w:rsid w:val="00381AF7"/>
    <w:rsid w:val="00383609"/>
    <w:rsid w:val="00384104"/>
    <w:rsid w:val="0038466F"/>
    <w:rsid w:val="00384729"/>
    <w:rsid w:val="003852E5"/>
    <w:rsid w:val="003864FD"/>
    <w:rsid w:val="00386752"/>
    <w:rsid w:val="003873AA"/>
    <w:rsid w:val="003900D9"/>
    <w:rsid w:val="0039085B"/>
    <w:rsid w:val="00390C71"/>
    <w:rsid w:val="0039189D"/>
    <w:rsid w:val="00391A23"/>
    <w:rsid w:val="00392405"/>
    <w:rsid w:val="003936A6"/>
    <w:rsid w:val="00394739"/>
    <w:rsid w:val="0039523E"/>
    <w:rsid w:val="00395464"/>
    <w:rsid w:val="00395EDF"/>
    <w:rsid w:val="003977CC"/>
    <w:rsid w:val="003A0B32"/>
    <w:rsid w:val="003A1563"/>
    <w:rsid w:val="003A1848"/>
    <w:rsid w:val="003A194A"/>
    <w:rsid w:val="003A1DDC"/>
    <w:rsid w:val="003A492F"/>
    <w:rsid w:val="003A510C"/>
    <w:rsid w:val="003A5743"/>
    <w:rsid w:val="003A59B5"/>
    <w:rsid w:val="003A5E2F"/>
    <w:rsid w:val="003A6ED6"/>
    <w:rsid w:val="003A71A1"/>
    <w:rsid w:val="003A7F79"/>
    <w:rsid w:val="003B0802"/>
    <w:rsid w:val="003B0D5F"/>
    <w:rsid w:val="003B17C7"/>
    <w:rsid w:val="003B32DC"/>
    <w:rsid w:val="003B437F"/>
    <w:rsid w:val="003B458D"/>
    <w:rsid w:val="003B5150"/>
    <w:rsid w:val="003B53F7"/>
    <w:rsid w:val="003B6C6B"/>
    <w:rsid w:val="003B7C89"/>
    <w:rsid w:val="003C0B6E"/>
    <w:rsid w:val="003C1AFD"/>
    <w:rsid w:val="003C2564"/>
    <w:rsid w:val="003C27FB"/>
    <w:rsid w:val="003C2863"/>
    <w:rsid w:val="003C29CD"/>
    <w:rsid w:val="003C427E"/>
    <w:rsid w:val="003C5D61"/>
    <w:rsid w:val="003C5FE2"/>
    <w:rsid w:val="003C6332"/>
    <w:rsid w:val="003C6F83"/>
    <w:rsid w:val="003C7A5F"/>
    <w:rsid w:val="003C7D1B"/>
    <w:rsid w:val="003C7F06"/>
    <w:rsid w:val="003D00FF"/>
    <w:rsid w:val="003D1283"/>
    <w:rsid w:val="003D379D"/>
    <w:rsid w:val="003D5177"/>
    <w:rsid w:val="003D55A7"/>
    <w:rsid w:val="003E0BD7"/>
    <w:rsid w:val="003E2DBC"/>
    <w:rsid w:val="003E3208"/>
    <w:rsid w:val="003E3B1D"/>
    <w:rsid w:val="003E4784"/>
    <w:rsid w:val="003E575F"/>
    <w:rsid w:val="003E5CE7"/>
    <w:rsid w:val="003E5DD1"/>
    <w:rsid w:val="003E62AD"/>
    <w:rsid w:val="003E63B1"/>
    <w:rsid w:val="003E656B"/>
    <w:rsid w:val="003E7972"/>
    <w:rsid w:val="003E7EB0"/>
    <w:rsid w:val="003F00CA"/>
    <w:rsid w:val="003F2FB9"/>
    <w:rsid w:val="003F4B25"/>
    <w:rsid w:val="003F4DE4"/>
    <w:rsid w:val="003F60CA"/>
    <w:rsid w:val="003F68C2"/>
    <w:rsid w:val="003F7B57"/>
    <w:rsid w:val="003F7C84"/>
    <w:rsid w:val="003F7E95"/>
    <w:rsid w:val="00400199"/>
    <w:rsid w:val="00400E40"/>
    <w:rsid w:val="004013F0"/>
    <w:rsid w:val="00401BD6"/>
    <w:rsid w:val="0040382E"/>
    <w:rsid w:val="00403EA6"/>
    <w:rsid w:val="004042F2"/>
    <w:rsid w:val="00404686"/>
    <w:rsid w:val="00404848"/>
    <w:rsid w:val="00404C3A"/>
    <w:rsid w:val="00405190"/>
    <w:rsid w:val="00406EB1"/>
    <w:rsid w:val="0040708C"/>
    <w:rsid w:val="00410849"/>
    <w:rsid w:val="0041160A"/>
    <w:rsid w:val="00412A2B"/>
    <w:rsid w:val="00412C84"/>
    <w:rsid w:val="00413EA2"/>
    <w:rsid w:val="0041535B"/>
    <w:rsid w:val="0041551A"/>
    <w:rsid w:val="00416EBA"/>
    <w:rsid w:val="004170BF"/>
    <w:rsid w:val="004204F2"/>
    <w:rsid w:val="00421C66"/>
    <w:rsid w:val="004243BE"/>
    <w:rsid w:val="00426D18"/>
    <w:rsid w:val="00427D27"/>
    <w:rsid w:val="004304FB"/>
    <w:rsid w:val="00431D6E"/>
    <w:rsid w:val="004347F8"/>
    <w:rsid w:val="00434A43"/>
    <w:rsid w:val="00437362"/>
    <w:rsid w:val="00440511"/>
    <w:rsid w:val="00440ED3"/>
    <w:rsid w:val="00440EF3"/>
    <w:rsid w:val="0044144E"/>
    <w:rsid w:val="00442473"/>
    <w:rsid w:val="00446712"/>
    <w:rsid w:val="00446CBC"/>
    <w:rsid w:val="004470EA"/>
    <w:rsid w:val="00447180"/>
    <w:rsid w:val="00451BA3"/>
    <w:rsid w:val="00451BE4"/>
    <w:rsid w:val="0045310F"/>
    <w:rsid w:val="0045346A"/>
    <w:rsid w:val="00455FC1"/>
    <w:rsid w:val="00456EAF"/>
    <w:rsid w:val="004574C7"/>
    <w:rsid w:val="004611CB"/>
    <w:rsid w:val="00461A59"/>
    <w:rsid w:val="00461C63"/>
    <w:rsid w:val="00465299"/>
    <w:rsid w:val="004657BD"/>
    <w:rsid w:val="004662F9"/>
    <w:rsid w:val="004663A1"/>
    <w:rsid w:val="004663EF"/>
    <w:rsid w:val="00466934"/>
    <w:rsid w:val="0046706E"/>
    <w:rsid w:val="0047061B"/>
    <w:rsid w:val="004709EB"/>
    <w:rsid w:val="0047210C"/>
    <w:rsid w:val="004724AA"/>
    <w:rsid w:val="00474557"/>
    <w:rsid w:val="00475DF4"/>
    <w:rsid w:val="00476FA0"/>
    <w:rsid w:val="00477C27"/>
    <w:rsid w:val="0048062D"/>
    <w:rsid w:val="00481C94"/>
    <w:rsid w:val="00484489"/>
    <w:rsid w:val="0048542E"/>
    <w:rsid w:val="004864CB"/>
    <w:rsid w:val="00486BE0"/>
    <w:rsid w:val="00486C64"/>
    <w:rsid w:val="004874B5"/>
    <w:rsid w:val="00490605"/>
    <w:rsid w:val="004920B0"/>
    <w:rsid w:val="00493ED7"/>
    <w:rsid w:val="00494035"/>
    <w:rsid w:val="0049670A"/>
    <w:rsid w:val="00497AF8"/>
    <w:rsid w:val="004A10F1"/>
    <w:rsid w:val="004A455E"/>
    <w:rsid w:val="004A4675"/>
    <w:rsid w:val="004A520E"/>
    <w:rsid w:val="004A5EEE"/>
    <w:rsid w:val="004B210A"/>
    <w:rsid w:val="004B2AC6"/>
    <w:rsid w:val="004B314B"/>
    <w:rsid w:val="004B3AF1"/>
    <w:rsid w:val="004B50B8"/>
    <w:rsid w:val="004B7858"/>
    <w:rsid w:val="004C0102"/>
    <w:rsid w:val="004C01D3"/>
    <w:rsid w:val="004C0699"/>
    <w:rsid w:val="004C0ED3"/>
    <w:rsid w:val="004C12DE"/>
    <w:rsid w:val="004C2D45"/>
    <w:rsid w:val="004C45BB"/>
    <w:rsid w:val="004C47B3"/>
    <w:rsid w:val="004C6050"/>
    <w:rsid w:val="004C7680"/>
    <w:rsid w:val="004C793C"/>
    <w:rsid w:val="004C7EEF"/>
    <w:rsid w:val="004D0600"/>
    <w:rsid w:val="004D6C69"/>
    <w:rsid w:val="004D7FAF"/>
    <w:rsid w:val="004E0FCE"/>
    <w:rsid w:val="004E6615"/>
    <w:rsid w:val="004E6958"/>
    <w:rsid w:val="004F2148"/>
    <w:rsid w:val="004F2226"/>
    <w:rsid w:val="004F3C52"/>
    <w:rsid w:val="004F4BBB"/>
    <w:rsid w:val="004F5A11"/>
    <w:rsid w:val="004F69D2"/>
    <w:rsid w:val="00500008"/>
    <w:rsid w:val="00500165"/>
    <w:rsid w:val="00500495"/>
    <w:rsid w:val="005017B2"/>
    <w:rsid w:val="00501E8A"/>
    <w:rsid w:val="005025A0"/>
    <w:rsid w:val="00505190"/>
    <w:rsid w:val="00507991"/>
    <w:rsid w:val="005079BB"/>
    <w:rsid w:val="00507E77"/>
    <w:rsid w:val="00510660"/>
    <w:rsid w:val="00510D10"/>
    <w:rsid w:val="00510FE3"/>
    <w:rsid w:val="00512CFA"/>
    <w:rsid w:val="00514395"/>
    <w:rsid w:val="005162F3"/>
    <w:rsid w:val="005217B5"/>
    <w:rsid w:val="005217ED"/>
    <w:rsid w:val="00521B6B"/>
    <w:rsid w:val="00523613"/>
    <w:rsid w:val="00526CB4"/>
    <w:rsid w:val="00530174"/>
    <w:rsid w:val="005301AB"/>
    <w:rsid w:val="00531464"/>
    <w:rsid w:val="00531CC5"/>
    <w:rsid w:val="0053261B"/>
    <w:rsid w:val="00533067"/>
    <w:rsid w:val="005330FE"/>
    <w:rsid w:val="00533735"/>
    <w:rsid w:val="00535681"/>
    <w:rsid w:val="005372DB"/>
    <w:rsid w:val="00540DD1"/>
    <w:rsid w:val="00542C77"/>
    <w:rsid w:val="00543C42"/>
    <w:rsid w:val="00543EA7"/>
    <w:rsid w:val="00543F20"/>
    <w:rsid w:val="00543FC0"/>
    <w:rsid w:val="00544DFD"/>
    <w:rsid w:val="00545049"/>
    <w:rsid w:val="005450E9"/>
    <w:rsid w:val="00545229"/>
    <w:rsid w:val="00547830"/>
    <w:rsid w:val="00550024"/>
    <w:rsid w:val="0055381F"/>
    <w:rsid w:val="00555512"/>
    <w:rsid w:val="00556AF6"/>
    <w:rsid w:val="00560EB3"/>
    <w:rsid w:val="00561373"/>
    <w:rsid w:val="005621DB"/>
    <w:rsid w:val="00564549"/>
    <w:rsid w:val="0056498F"/>
    <w:rsid w:val="00564F4C"/>
    <w:rsid w:val="0056698E"/>
    <w:rsid w:val="00567FB2"/>
    <w:rsid w:val="00570182"/>
    <w:rsid w:val="005704CC"/>
    <w:rsid w:val="00571720"/>
    <w:rsid w:val="0057175A"/>
    <w:rsid w:val="00571804"/>
    <w:rsid w:val="005723B5"/>
    <w:rsid w:val="005729AD"/>
    <w:rsid w:val="00572C7E"/>
    <w:rsid w:val="005734DB"/>
    <w:rsid w:val="0057454E"/>
    <w:rsid w:val="0057526A"/>
    <w:rsid w:val="005776AF"/>
    <w:rsid w:val="00580BD9"/>
    <w:rsid w:val="00581E18"/>
    <w:rsid w:val="00582618"/>
    <w:rsid w:val="00583E6A"/>
    <w:rsid w:val="005866D9"/>
    <w:rsid w:val="005868CB"/>
    <w:rsid w:val="00587E54"/>
    <w:rsid w:val="00590C3E"/>
    <w:rsid w:val="00593049"/>
    <w:rsid w:val="0059360D"/>
    <w:rsid w:val="005944A3"/>
    <w:rsid w:val="005948D6"/>
    <w:rsid w:val="00594E29"/>
    <w:rsid w:val="005A1353"/>
    <w:rsid w:val="005A1AE8"/>
    <w:rsid w:val="005A2CF3"/>
    <w:rsid w:val="005A3042"/>
    <w:rsid w:val="005A3A3B"/>
    <w:rsid w:val="005A4B61"/>
    <w:rsid w:val="005A4D6C"/>
    <w:rsid w:val="005A5C95"/>
    <w:rsid w:val="005A690E"/>
    <w:rsid w:val="005A7C9D"/>
    <w:rsid w:val="005B0D03"/>
    <w:rsid w:val="005B31EF"/>
    <w:rsid w:val="005B4AB8"/>
    <w:rsid w:val="005B50A2"/>
    <w:rsid w:val="005B5294"/>
    <w:rsid w:val="005B7751"/>
    <w:rsid w:val="005C01D5"/>
    <w:rsid w:val="005C09DF"/>
    <w:rsid w:val="005C0EC5"/>
    <w:rsid w:val="005C13F4"/>
    <w:rsid w:val="005C15E4"/>
    <w:rsid w:val="005C3627"/>
    <w:rsid w:val="005C5324"/>
    <w:rsid w:val="005C570D"/>
    <w:rsid w:val="005C72B4"/>
    <w:rsid w:val="005C7464"/>
    <w:rsid w:val="005D07DC"/>
    <w:rsid w:val="005D0C8F"/>
    <w:rsid w:val="005D266D"/>
    <w:rsid w:val="005D5556"/>
    <w:rsid w:val="005D7B5D"/>
    <w:rsid w:val="005E00CD"/>
    <w:rsid w:val="005E0677"/>
    <w:rsid w:val="005E0ED3"/>
    <w:rsid w:val="005E1489"/>
    <w:rsid w:val="005E2280"/>
    <w:rsid w:val="005E2E59"/>
    <w:rsid w:val="005E3C47"/>
    <w:rsid w:val="005E3EE2"/>
    <w:rsid w:val="005E5D97"/>
    <w:rsid w:val="005E71A9"/>
    <w:rsid w:val="005E72AA"/>
    <w:rsid w:val="005E7838"/>
    <w:rsid w:val="005F10C8"/>
    <w:rsid w:val="005F2DFD"/>
    <w:rsid w:val="005F3398"/>
    <w:rsid w:val="005F36F3"/>
    <w:rsid w:val="005F3E7A"/>
    <w:rsid w:val="005F41C7"/>
    <w:rsid w:val="005F4998"/>
    <w:rsid w:val="005F7FA9"/>
    <w:rsid w:val="00600E56"/>
    <w:rsid w:val="00601340"/>
    <w:rsid w:val="006026C8"/>
    <w:rsid w:val="00602FFD"/>
    <w:rsid w:val="0060489A"/>
    <w:rsid w:val="00605360"/>
    <w:rsid w:val="00606920"/>
    <w:rsid w:val="006106B9"/>
    <w:rsid w:val="0061095F"/>
    <w:rsid w:val="00610E85"/>
    <w:rsid w:val="00614D77"/>
    <w:rsid w:val="006151A4"/>
    <w:rsid w:val="00615EB0"/>
    <w:rsid w:val="00616E72"/>
    <w:rsid w:val="00616E8D"/>
    <w:rsid w:val="006215DF"/>
    <w:rsid w:val="00622FE9"/>
    <w:rsid w:val="00624696"/>
    <w:rsid w:val="00624BF0"/>
    <w:rsid w:val="00627831"/>
    <w:rsid w:val="00627F38"/>
    <w:rsid w:val="00631358"/>
    <w:rsid w:val="0063217E"/>
    <w:rsid w:val="00632A15"/>
    <w:rsid w:val="00632DF4"/>
    <w:rsid w:val="006330C1"/>
    <w:rsid w:val="006331B4"/>
    <w:rsid w:val="00633770"/>
    <w:rsid w:val="00633AAC"/>
    <w:rsid w:val="00633B1C"/>
    <w:rsid w:val="00637281"/>
    <w:rsid w:val="0063785B"/>
    <w:rsid w:val="00637E3E"/>
    <w:rsid w:val="00641555"/>
    <w:rsid w:val="00642B3B"/>
    <w:rsid w:val="00642C1C"/>
    <w:rsid w:val="00642DF3"/>
    <w:rsid w:val="00643C6D"/>
    <w:rsid w:val="00643FBA"/>
    <w:rsid w:val="00644C5A"/>
    <w:rsid w:val="00645317"/>
    <w:rsid w:val="006468BD"/>
    <w:rsid w:val="00646ADC"/>
    <w:rsid w:val="006478EF"/>
    <w:rsid w:val="0065060E"/>
    <w:rsid w:val="0065064D"/>
    <w:rsid w:val="00652682"/>
    <w:rsid w:val="00653825"/>
    <w:rsid w:val="0065385B"/>
    <w:rsid w:val="00660D71"/>
    <w:rsid w:val="006627CA"/>
    <w:rsid w:val="00662C87"/>
    <w:rsid w:val="00662FBE"/>
    <w:rsid w:val="006635A7"/>
    <w:rsid w:val="00663A0F"/>
    <w:rsid w:val="00663CC4"/>
    <w:rsid w:val="00664BFB"/>
    <w:rsid w:val="00664C29"/>
    <w:rsid w:val="006718AF"/>
    <w:rsid w:val="006720DB"/>
    <w:rsid w:val="00672E6A"/>
    <w:rsid w:val="0067345D"/>
    <w:rsid w:val="00673D5A"/>
    <w:rsid w:val="0067437A"/>
    <w:rsid w:val="00675574"/>
    <w:rsid w:val="00676250"/>
    <w:rsid w:val="00680058"/>
    <w:rsid w:val="006801E4"/>
    <w:rsid w:val="006808D9"/>
    <w:rsid w:val="00681742"/>
    <w:rsid w:val="00681C6B"/>
    <w:rsid w:val="006821A7"/>
    <w:rsid w:val="006827E1"/>
    <w:rsid w:val="0068282F"/>
    <w:rsid w:val="00683383"/>
    <w:rsid w:val="00683A32"/>
    <w:rsid w:val="006840D4"/>
    <w:rsid w:val="0068596B"/>
    <w:rsid w:val="00685C62"/>
    <w:rsid w:val="006868C6"/>
    <w:rsid w:val="00686CF6"/>
    <w:rsid w:val="0068763B"/>
    <w:rsid w:val="006908DC"/>
    <w:rsid w:val="00690E2E"/>
    <w:rsid w:val="006919C3"/>
    <w:rsid w:val="00691D5A"/>
    <w:rsid w:val="00693194"/>
    <w:rsid w:val="006939F4"/>
    <w:rsid w:val="0069408A"/>
    <w:rsid w:val="006945F0"/>
    <w:rsid w:val="0069662F"/>
    <w:rsid w:val="006970C6"/>
    <w:rsid w:val="00697E40"/>
    <w:rsid w:val="006A45C4"/>
    <w:rsid w:val="006A50EF"/>
    <w:rsid w:val="006A5301"/>
    <w:rsid w:val="006A6D1F"/>
    <w:rsid w:val="006A749D"/>
    <w:rsid w:val="006B043E"/>
    <w:rsid w:val="006B0BE6"/>
    <w:rsid w:val="006B2F88"/>
    <w:rsid w:val="006B3A5D"/>
    <w:rsid w:val="006B4B26"/>
    <w:rsid w:val="006B505D"/>
    <w:rsid w:val="006B508B"/>
    <w:rsid w:val="006B53B2"/>
    <w:rsid w:val="006B5FDA"/>
    <w:rsid w:val="006B66C3"/>
    <w:rsid w:val="006B6E9B"/>
    <w:rsid w:val="006B769B"/>
    <w:rsid w:val="006B7BC7"/>
    <w:rsid w:val="006C056A"/>
    <w:rsid w:val="006C07F1"/>
    <w:rsid w:val="006C0F89"/>
    <w:rsid w:val="006C116A"/>
    <w:rsid w:val="006C35CC"/>
    <w:rsid w:val="006C3912"/>
    <w:rsid w:val="006C4103"/>
    <w:rsid w:val="006C4377"/>
    <w:rsid w:val="006C4C42"/>
    <w:rsid w:val="006C5842"/>
    <w:rsid w:val="006C5B48"/>
    <w:rsid w:val="006C7411"/>
    <w:rsid w:val="006D0277"/>
    <w:rsid w:val="006D2AD9"/>
    <w:rsid w:val="006D65FB"/>
    <w:rsid w:val="006E0357"/>
    <w:rsid w:val="006E1450"/>
    <w:rsid w:val="006E1AE3"/>
    <w:rsid w:val="006E25B1"/>
    <w:rsid w:val="006E2AF9"/>
    <w:rsid w:val="006E31B7"/>
    <w:rsid w:val="006E4E91"/>
    <w:rsid w:val="006E5999"/>
    <w:rsid w:val="006E60FF"/>
    <w:rsid w:val="006E7108"/>
    <w:rsid w:val="006E7E65"/>
    <w:rsid w:val="006F1A4D"/>
    <w:rsid w:val="006F3990"/>
    <w:rsid w:val="006F42A6"/>
    <w:rsid w:val="006F4798"/>
    <w:rsid w:val="006F4A1D"/>
    <w:rsid w:val="006F4C3A"/>
    <w:rsid w:val="006F72DE"/>
    <w:rsid w:val="006F7AC8"/>
    <w:rsid w:val="00702D18"/>
    <w:rsid w:val="00703637"/>
    <w:rsid w:val="00705DE3"/>
    <w:rsid w:val="007060F1"/>
    <w:rsid w:val="007070F6"/>
    <w:rsid w:val="0070788E"/>
    <w:rsid w:val="00707906"/>
    <w:rsid w:val="007108C5"/>
    <w:rsid w:val="00711AF4"/>
    <w:rsid w:val="00712153"/>
    <w:rsid w:val="00712AFE"/>
    <w:rsid w:val="00713095"/>
    <w:rsid w:val="00713743"/>
    <w:rsid w:val="007147B7"/>
    <w:rsid w:val="00714D75"/>
    <w:rsid w:val="007168E3"/>
    <w:rsid w:val="00716B8E"/>
    <w:rsid w:val="00716FE6"/>
    <w:rsid w:val="007172CF"/>
    <w:rsid w:val="007179FA"/>
    <w:rsid w:val="00720F99"/>
    <w:rsid w:val="00724B0B"/>
    <w:rsid w:val="00725703"/>
    <w:rsid w:val="00725C32"/>
    <w:rsid w:val="007306B6"/>
    <w:rsid w:val="0073105F"/>
    <w:rsid w:val="00731B91"/>
    <w:rsid w:val="00731F95"/>
    <w:rsid w:val="00733330"/>
    <w:rsid w:val="0073375C"/>
    <w:rsid w:val="00733F28"/>
    <w:rsid w:val="0073487B"/>
    <w:rsid w:val="00740EEB"/>
    <w:rsid w:val="00742DDB"/>
    <w:rsid w:val="00743364"/>
    <w:rsid w:val="00745321"/>
    <w:rsid w:val="007456A1"/>
    <w:rsid w:val="00745FE5"/>
    <w:rsid w:val="00747826"/>
    <w:rsid w:val="007479B7"/>
    <w:rsid w:val="00750CB7"/>
    <w:rsid w:val="007512B2"/>
    <w:rsid w:val="00753BE0"/>
    <w:rsid w:val="00754372"/>
    <w:rsid w:val="007551D9"/>
    <w:rsid w:val="0075748D"/>
    <w:rsid w:val="007607AB"/>
    <w:rsid w:val="00760AC5"/>
    <w:rsid w:val="007626B4"/>
    <w:rsid w:val="007644D1"/>
    <w:rsid w:val="007647B5"/>
    <w:rsid w:val="00765105"/>
    <w:rsid w:val="00766672"/>
    <w:rsid w:val="007705CB"/>
    <w:rsid w:val="007715A8"/>
    <w:rsid w:val="0077197F"/>
    <w:rsid w:val="00772FF5"/>
    <w:rsid w:val="00774115"/>
    <w:rsid w:val="007744AD"/>
    <w:rsid w:val="00776BEB"/>
    <w:rsid w:val="00777305"/>
    <w:rsid w:val="00777B74"/>
    <w:rsid w:val="00777B78"/>
    <w:rsid w:val="00780F1B"/>
    <w:rsid w:val="0078123F"/>
    <w:rsid w:val="00781B8C"/>
    <w:rsid w:val="00782094"/>
    <w:rsid w:val="00782574"/>
    <w:rsid w:val="00783CFB"/>
    <w:rsid w:val="00786949"/>
    <w:rsid w:val="007876EF"/>
    <w:rsid w:val="007903B2"/>
    <w:rsid w:val="007905C4"/>
    <w:rsid w:val="007919DF"/>
    <w:rsid w:val="00791ECD"/>
    <w:rsid w:val="00792C5D"/>
    <w:rsid w:val="00792CA8"/>
    <w:rsid w:val="00793C62"/>
    <w:rsid w:val="00794010"/>
    <w:rsid w:val="007946DF"/>
    <w:rsid w:val="007969EF"/>
    <w:rsid w:val="007A28EE"/>
    <w:rsid w:val="007A2C5C"/>
    <w:rsid w:val="007A3337"/>
    <w:rsid w:val="007A387B"/>
    <w:rsid w:val="007A389A"/>
    <w:rsid w:val="007A41A7"/>
    <w:rsid w:val="007A41E7"/>
    <w:rsid w:val="007A4D96"/>
    <w:rsid w:val="007A7ADD"/>
    <w:rsid w:val="007B07B1"/>
    <w:rsid w:val="007B1953"/>
    <w:rsid w:val="007B4B77"/>
    <w:rsid w:val="007B57F3"/>
    <w:rsid w:val="007B58EE"/>
    <w:rsid w:val="007B6BC4"/>
    <w:rsid w:val="007C1660"/>
    <w:rsid w:val="007C1C0B"/>
    <w:rsid w:val="007C269E"/>
    <w:rsid w:val="007C439F"/>
    <w:rsid w:val="007C71DB"/>
    <w:rsid w:val="007D0180"/>
    <w:rsid w:val="007D30B5"/>
    <w:rsid w:val="007D4416"/>
    <w:rsid w:val="007D7FAD"/>
    <w:rsid w:val="007E05F0"/>
    <w:rsid w:val="007E082B"/>
    <w:rsid w:val="007E1581"/>
    <w:rsid w:val="007E1C1E"/>
    <w:rsid w:val="007E303D"/>
    <w:rsid w:val="007E3236"/>
    <w:rsid w:val="007E3479"/>
    <w:rsid w:val="007E38B4"/>
    <w:rsid w:val="007E4EAA"/>
    <w:rsid w:val="007E75DA"/>
    <w:rsid w:val="007F0551"/>
    <w:rsid w:val="007F06A3"/>
    <w:rsid w:val="007F18BE"/>
    <w:rsid w:val="007F23D7"/>
    <w:rsid w:val="007F2497"/>
    <w:rsid w:val="007F309F"/>
    <w:rsid w:val="007F3267"/>
    <w:rsid w:val="007F3798"/>
    <w:rsid w:val="007F37BD"/>
    <w:rsid w:val="007F3AD3"/>
    <w:rsid w:val="007F3EB9"/>
    <w:rsid w:val="007F404C"/>
    <w:rsid w:val="007F42AC"/>
    <w:rsid w:val="007F66CB"/>
    <w:rsid w:val="007F70F4"/>
    <w:rsid w:val="007F7325"/>
    <w:rsid w:val="00800170"/>
    <w:rsid w:val="00801459"/>
    <w:rsid w:val="00801487"/>
    <w:rsid w:val="00802395"/>
    <w:rsid w:val="008029F8"/>
    <w:rsid w:val="008039BC"/>
    <w:rsid w:val="008039C9"/>
    <w:rsid w:val="008042E5"/>
    <w:rsid w:val="00804598"/>
    <w:rsid w:val="00805211"/>
    <w:rsid w:val="0080576A"/>
    <w:rsid w:val="0080675D"/>
    <w:rsid w:val="00807FA4"/>
    <w:rsid w:val="00810258"/>
    <w:rsid w:val="00810559"/>
    <w:rsid w:val="00810CCC"/>
    <w:rsid w:val="00811174"/>
    <w:rsid w:val="008132A2"/>
    <w:rsid w:val="0081338B"/>
    <w:rsid w:val="008136CC"/>
    <w:rsid w:val="0081389E"/>
    <w:rsid w:val="0081516D"/>
    <w:rsid w:val="008154B7"/>
    <w:rsid w:val="00820918"/>
    <w:rsid w:val="00820C07"/>
    <w:rsid w:val="008214FD"/>
    <w:rsid w:val="00823251"/>
    <w:rsid w:val="0082346D"/>
    <w:rsid w:val="0082472A"/>
    <w:rsid w:val="00826EA3"/>
    <w:rsid w:val="00827EE3"/>
    <w:rsid w:val="0083040F"/>
    <w:rsid w:val="0083121E"/>
    <w:rsid w:val="00832110"/>
    <w:rsid w:val="00832382"/>
    <w:rsid w:val="00832E30"/>
    <w:rsid w:val="00834EE4"/>
    <w:rsid w:val="00835087"/>
    <w:rsid w:val="008356D4"/>
    <w:rsid w:val="00840E4E"/>
    <w:rsid w:val="00841FF5"/>
    <w:rsid w:val="00842D47"/>
    <w:rsid w:val="008440AC"/>
    <w:rsid w:val="00844735"/>
    <w:rsid w:val="008447FD"/>
    <w:rsid w:val="008452CF"/>
    <w:rsid w:val="008463F5"/>
    <w:rsid w:val="00846A7B"/>
    <w:rsid w:val="00846E2D"/>
    <w:rsid w:val="00846FBB"/>
    <w:rsid w:val="00847A32"/>
    <w:rsid w:val="00847E3E"/>
    <w:rsid w:val="008500E3"/>
    <w:rsid w:val="008517AE"/>
    <w:rsid w:val="008522C9"/>
    <w:rsid w:val="0085274A"/>
    <w:rsid w:val="00852BCA"/>
    <w:rsid w:val="008538DA"/>
    <w:rsid w:val="00853AE8"/>
    <w:rsid w:val="00853DEF"/>
    <w:rsid w:val="008564D6"/>
    <w:rsid w:val="0086052C"/>
    <w:rsid w:val="0086148A"/>
    <w:rsid w:val="00861527"/>
    <w:rsid w:val="0086198D"/>
    <w:rsid w:val="00861DA5"/>
    <w:rsid w:val="00864921"/>
    <w:rsid w:val="0086537F"/>
    <w:rsid w:val="008705F1"/>
    <w:rsid w:val="0087065D"/>
    <w:rsid w:val="008707B5"/>
    <w:rsid w:val="00871CB3"/>
    <w:rsid w:val="00872E3B"/>
    <w:rsid w:val="008743CE"/>
    <w:rsid w:val="00874B75"/>
    <w:rsid w:val="00875A27"/>
    <w:rsid w:val="0087605A"/>
    <w:rsid w:val="008800E8"/>
    <w:rsid w:val="0088032A"/>
    <w:rsid w:val="00880632"/>
    <w:rsid w:val="00881186"/>
    <w:rsid w:val="00881EB4"/>
    <w:rsid w:val="00883CC3"/>
    <w:rsid w:val="00884ED3"/>
    <w:rsid w:val="00885A25"/>
    <w:rsid w:val="0088666A"/>
    <w:rsid w:val="008869AD"/>
    <w:rsid w:val="00886CE4"/>
    <w:rsid w:val="00887B96"/>
    <w:rsid w:val="00890A8A"/>
    <w:rsid w:val="00890E39"/>
    <w:rsid w:val="00891300"/>
    <w:rsid w:val="008931D5"/>
    <w:rsid w:val="00893451"/>
    <w:rsid w:val="00894795"/>
    <w:rsid w:val="0089560F"/>
    <w:rsid w:val="0089648D"/>
    <w:rsid w:val="00897564"/>
    <w:rsid w:val="008976A4"/>
    <w:rsid w:val="00897F4F"/>
    <w:rsid w:val="008A0C06"/>
    <w:rsid w:val="008A1490"/>
    <w:rsid w:val="008A1CAC"/>
    <w:rsid w:val="008A37EC"/>
    <w:rsid w:val="008A5DDA"/>
    <w:rsid w:val="008A5FA5"/>
    <w:rsid w:val="008A61E2"/>
    <w:rsid w:val="008B0495"/>
    <w:rsid w:val="008B13D7"/>
    <w:rsid w:val="008B1A47"/>
    <w:rsid w:val="008B3074"/>
    <w:rsid w:val="008B3F30"/>
    <w:rsid w:val="008B410E"/>
    <w:rsid w:val="008B4202"/>
    <w:rsid w:val="008B4498"/>
    <w:rsid w:val="008B4AF6"/>
    <w:rsid w:val="008B626B"/>
    <w:rsid w:val="008B6A12"/>
    <w:rsid w:val="008B7A09"/>
    <w:rsid w:val="008C29C9"/>
    <w:rsid w:val="008C2EA3"/>
    <w:rsid w:val="008C36D6"/>
    <w:rsid w:val="008C414B"/>
    <w:rsid w:val="008C480C"/>
    <w:rsid w:val="008C4962"/>
    <w:rsid w:val="008C4B55"/>
    <w:rsid w:val="008C5E80"/>
    <w:rsid w:val="008C78F1"/>
    <w:rsid w:val="008D0247"/>
    <w:rsid w:val="008D0656"/>
    <w:rsid w:val="008D0F52"/>
    <w:rsid w:val="008D1B44"/>
    <w:rsid w:val="008D1FFC"/>
    <w:rsid w:val="008D2B38"/>
    <w:rsid w:val="008D30BA"/>
    <w:rsid w:val="008D454B"/>
    <w:rsid w:val="008D5049"/>
    <w:rsid w:val="008D6EF5"/>
    <w:rsid w:val="008D7189"/>
    <w:rsid w:val="008D73D5"/>
    <w:rsid w:val="008D773F"/>
    <w:rsid w:val="008D7CA9"/>
    <w:rsid w:val="008E0E1E"/>
    <w:rsid w:val="008E226B"/>
    <w:rsid w:val="008E3C24"/>
    <w:rsid w:val="008E3FD9"/>
    <w:rsid w:val="008E5045"/>
    <w:rsid w:val="008E619B"/>
    <w:rsid w:val="008E79CF"/>
    <w:rsid w:val="008F0CC6"/>
    <w:rsid w:val="008F2C2C"/>
    <w:rsid w:val="008F3894"/>
    <w:rsid w:val="008F508A"/>
    <w:rsid w:val="008F556D"/>
    <w:rsid w:val="008F675D"/>
    <w:rsid w:val="0090097C"/>
    <w:rsid w:val="00902FFC"/>
    <w:rsid w:val="00904B54"/>
    <w:rsid w:val="00905246"/>
    <w:rsid w:val="00905B3C"/>
    <w:rsid w:val="00906485"/>
    <w:rsid w:val="00906EEA"/>
    <w:rsid w:val="009073E5"/>
    <w:rsid w:val="009107F9"/>
    <w:rsid w:val="00912647"/>
    <w:rsid w:val="00914403"/>
    <w:rsid w:val="00914F97"/>
    <w:rsid w:val="009151BB"/>
    <w:rsid w:val="00915F74"/>
    <w:rsid w:val="009172AB"/>
    <w:rsid w:val="00917482"/>
    <w:rsid w:val="00917C1A"/>
    <w:rsid w:val="00920FAF"/>
    <w:rsid w:val="009223DE"/>
    <w:rsid w:val="00922974"/>
    <w:rsid w:val="0092393B"/>
    <w:rsid w:val="009276FE"/>
    <w:rsid w:val="00927DEE"/>
    <w:rsid w:val="00930A6C"/>
    <w:rsid w:val="00931234"/>
    <w:rsid w:val="00932F38"/>
    <w:rsid w:val="00933681"/>
    <w:rsid w:val="00933A2A"/>
    <w:rsid w:val="00933E33"/>
    <w:rsid w:val="0093457A"/>
    <w:rsid w:val="00935364"/>
    <w:rsid w:val="0093637D"/>
    <w:rsid w:val="009363CA"/>
    <w:rsid w:val="009413C5"/>
    <w:rsid w:val="00942665"/>
    <w:rsid w:val="00942A61"/>
    <w:rsid w:val="009458FA"/>
    <w:rsid w:val="00945CBF"/>
    <w:rsid w:val="009468B1"/>
    <w:rsid w:val="0094699D"/>
    <w:rsid w:val="00952EA7"/>
    <w:rsid w:val="00953D80"/>
    <w:rsid w:val="0095464B"/>
    <w:rsid w:val="00957802"/>
    <w:rsid w:val="00957EE1"/>
    <w:rsid w:val="00960B0C"/>
    <w:rsid w:val="00961852"/>
    <w:rsid w:val="00962146"/>
    <w:rsid w:val="00963654"/>
    <w:rsid w:val="0096372C"/>
    <w:rsid w:val="0096379B"/>
    <w:rsid w:val="00964829"/>
    <w:rsid w:val="00964BB3"/>
    <w:rsid w:val="0096644C"/>
    <w:rsid w:val="00966482"/>
    <w:rsid w:val="00966559"/>
    <w:rsid w:val="00970E89"/>
    <w:rsid w:val="0097104E"/>
    <w:rsid w:val="009712AC"/>
    <w:rsid w:val="009734A9"/>
    <w:rsid w:val="0097366A"/>
    <w:rsid w:val="00974ABE"/>
    <w:rsid w:val="0097631F"/>
    <w:rsid w:val="00976A48"/>
    <w:rsid w:val="00980056"/>
    <w:rsid w:val="00980F9B"/>
    <w:rsid w:val="00981863"/>
    <w:rsid w:val="00981923"/>
    <w:rsid w:val="00981C2A"/>
    <w:rsid w:val="00982DBD"/>
    <w:rsid w:val="00983B93"/>
    <w:rsid w:val="00985F37"/>
    <w:rsid w:val="0098743B"/>
    <w:rsid w:val="00987994"/>
    <w:rsid w:val="00987F93"/>
    <w:rsid w:val="00990244"/>
    <w:rsid w:val="0099042B"/>
    <w:rsid w:val="00990D12"/>
    <w:rsid w:val="00991199"/>
    <w:rsid w:val="009913B4"/>
    <w:rsid w:val="009916D0"/>
    <w:rsid w:val="00991AEA"/>
    <w:rsid w:val="0099397D"/>
    <w:rsid w:val="009946CB"/>
    <w:rsid w:val="00996442"/>
    <w:rsid w:val="00996649"/>
    <w:rsid w:val="00996F12"/>
    <w:rsid w:val="009A0665"/>
    <w:rsid w:val="009A24E7"/>
    <w:rsid w:val="009A2830"/>
    <w:rsid w:val="009A41A4"/>
    <w:rsid w:val="009A4D40"/>
    <w:rsid w:val="009A596F"/>
    <w:rsid w:val="009A6361"/>
    <w:rsid w:val="009A6410"/>
    <w:rsid w:val="009B0248"/>
    <w:rsid w:val="009B195A"/>
    <w:rsid w:val="009B1E04"/>
    <w:rsid w:val="009B292B"/>
    <w:rsid w:val="009B360E"/>
    <w:rsid w:val="009B43EE"/>
    <w:rsid w:val="009B486D"/>
    <w:rsid w:val="009B4969"/>
    <w:rsid w:val="009B4C8F"/>
    <w:rsid w:val="009B71E6"/>
    <w:rsid w:val="009B7578"/>
    <w:rsid w:val="009B7A37"/>
    <w:rsid w:val="009B7AC3"/>
    <w:rsid w:val="009C252D"/>
    <w:rsid w:val="009C3B0D"/>
    <w:rsid w:val="009C46AB"/>
    <w:rsid w:val="009C51E7"/>
    <w:rsid w:val="009C681C"/>
    <w:rsid w:val="009D05A2"/>
    <w:rsid w:val="009D2150"/>
    <w:rsid w:val="009D481F"/>
    <w:rsid w:val="009D4C29"/>
    <w:rsid w:val="009D515B"/>
    <w:rsid w:val="009D5EF1"/>
    <w:rsid w:val="009E0479"/>
    <w:rsid w:val="009E1A4B"/>
    <w:rsid w:val="009E1CEE"/>
    <w:rsid w:val="009E3B9C"/>
    <w:rsid w:val="009E3ECE"/>
    <w:rsid w:val="009E45F9"/>
    <w:rsid w:val="009E4F38"/>
    <w:rsid w:val="009E6D08"/>
    <w:rsid w:val="009E7240"/>
    <w:rsid w:val="009E7B98"/>
    <w:rsid w:val="009F2034"/>
    <w:rsid w:val="009F33AE"/>
    <w:rsid w:val="009F38B3"/>
    <w:rsid w:val="009F4CEE"/>
    <w:rsid w:val="009F5417"/>
    <w:rsid w:val="009F58A8"/>
    <w:rsid w:val="009F5916"/>
    <w:rsid w:val="009F77BB"/>
    <w:rsid w:val="00A012AC"/>
    <w:rsid w:val="00A01458"/>
    <w:rsid w:val="00A015D3"/>
    <w:rsid w:val="00A03164"/>
    <w:rsid w:val="00A0412C"/>
    <w:rsid w:val="00A06BB9"/>
    <w:rsid w:val="00A075B2"/>
    <w:rsid w:val="00A10440"/>
    <w:rsid w:val="00A10E57"/>
    <w:rsid w:val="00A12AEB"/>
    <w:rsid w:val="00A132B5"/>
    <w:rsid w:val="00A13D5F"/>
    <w:rsid w:val="00A140E3"/>
    <w:rsid w:val="00A1590B"/>
    <w:rsid w:val="00A204C7"/>
    <w:rsid w:val="00A20B41"/>
    <w:rsid w:val="00A218C5"/>
    <w:rsid w:val="00A228DA"/>
    <w:rsid w:val="00A23755"/>
    <w:rsid w:val="00A2422C"/>
    <w:rsid w:val="00A25291"/>
    <w:rsid w:val="00A25616"/>
    <w:rsid w:val="00A266CE"/>
    <w:rsid w:val="00A2691D"/>
    <w:rsid w:val="00A27672"/>
    <w:rsid w:val="00A27D21"/>
    <w:rsid w:val="00A3078E"/>
    <w:rsid w:val="00A31466"/>
    <w:rsid w:val="00A32ABE"/>
    <w:rsid w:val="00A33F99"/>
    <w:rsid w:val="00A369BB"/>
    <w:rsid w:val="00A36DF3"/>
    <w:rsid w:val="00A4006E"/>
    <w:rsid w:val="00A418DB"/>
    <w:rsid w:val="00A42CBD"/>
    <w:rsid w:val="00A436CC"/>
    <w:rsid w:val="00A4414D"/>
    <w:rsid w:val="00A4428E"/>
    <w:rsid w:val="00A44A20"/>
    <w:rsid w:val="00A44B06"/>
    <w:rsid w:val="00A44C73"/>
    <w:rsid w:val="00A45ED2"/>
    <w:rsid w:val="00A51986"/>
    <w:rsid w:val="00A523FE"/>
    <w:rsid w:val="00A53860"/>
    <w:rsid w:val="00A540E3"/>
    <w:rsid w:val="00A541D5"/>
    <w:rsid w:val="00A541EF"/>
    <w:rsid w:val="00A54C46"/>
    <w:rsid w:val="00A55AE4"/>
    <w:rsid w:val="00A61FDB"/>
    <w:rsid w:val="00A630FF"/>
    <w:rsid w:val="00A63CF7"/>
    <w:rsid w:val="00A711C8"/>
    <w:rsid w:val="00A7184E"/>
    <w:rsid w:val="00A71D2F"/>
    <w:rsid w:val="00A736B9"/>
    <w:rsid w:val="00A74482"/>
    <w:rsid w:val="00A753AD"/>
    <w:rsid w:val="00A75BAC"/>
    <w:rsid w:val="00A770B9"/>
    <w:rsid w:val="00A80209"/>
    <w:rsid w:val="00A8050D"/>
    <w:rsid w:val="00A80CA9"/>
    <w:rsid w:val="00A82853"/>
    <w:rsid w:val="00A84A83"/>
    <w:rsid w:val="00A85FAD"/>
    <w:rsid w:val="00A860FF"/>
    <w:rsid w:val="00A8688D"/>
    <w:rsid w:val="00A90063"/>
    <w:rsid w:val="00A9179B"/>
    <w:rsid w:val="00A92C31"/>
    <w:rsid w:val="00A93656"/>
    <w:rsid w:val="00A93DC1"/>
    <w:rsid w:val="00A943DC"/>
    <w:rsid w:val="00AA2D9F"/>
    <w:rsid w:val="00AA342B"/>
    <w:rsid w:val="00AA3A05"/>
    <w:rsid w:val="00AA3D8F"/>
    <w:rsid w:val="00AA4A80"/>
    <w:rsid w:val="00AA53A2"/>
    <w:rsid w:val="00AA5965"/>
    <w:rsid w:val="00AA5BC3"/>
    <w:rsid w:val="00AA5EC6"/>
    <w:rsid w:val="00AA63ED"/>
    <w:rsid w:val="00AA716B"/>
    <w:rsid w:val="00AB088D"/>
    <w:rsid w:val="00AB0FE5"/>
    <w:rsid w:val="00AB272D"/>
    <w:rsid w:val="00AB563C"/>
    <w:rsid w:val="00AB5E04"/>
    <w:rsid w:val="00AB6085"/>
    <w:rsid w:val="00AB60FE"/>
    <w:rsid w:val="00AC00BE"/>
    <w:rsid w:val="00AC1A57"/>
    <w:rsid w:val="00AC2F47"/>
    <w:rsid w:val="00AC5239"/>
    <w:rsid w:val="00AC5E0D"/>
    <w:rsid w:val="00AC69D5"/>
    <w:rsid w:val="00AD1F5C"/>
    <w:rsid w:val="00AD26F8"/>
    <w:rsid w:val="00AD4E84"/>
    <w:rsid w:val="00AD64D0"/>
    <w:rsid w:val="00AE0024"/>
    <w:rsid w:val="00AE0247"/>
    <w:rsid w:val="00AE093C"/>
    <w:rsid w:val="00AE1964"/>
    <w:rsid w:val="00AE307E"/>
    <w:rsid w:val="00AE43F6"/>
    <w:rsid w:val="00AE499C"/>
    <w:rsid w:val="00AE54D0"/>
    <w:rsid w:val="00AE65F7"/>
    <w:rsid w:val="00AE6FEB"/>
    <w:rsid w:val="00AE7B57"/>
    <w:rsid w:val="00AF05DC"/>
    <w:rsid w:val="00AF2006"/>
    <w:rsid w:val="00AF4CE5"/>
    <w:rsid w:val="00AF5210"/>
    <w:rsid w:val="00AF67C4"/>
    <w:rsid w:val="00AF6998"/>
    <w:rsid w:val="00AF69C9"/>
    <w:rsid w:val="00AF73B3"/>
    <w:rsid w:val="00AF7782"/>
    <w:rsid w:val="00B01387"/>
    <w:rsid w:val="00B019B5"/>
    <w:rsid w:val="00B05A0B"/>
    <w:rsid w:val="00B06AA6"/>
    <w:rsid w:val="00B10A8A"/>
    <w:rsid w:val="00B10AF1"/>
    <w:rsid w:val="00B10EFD"/>
    <w:rsid w:val="00B11E66"/>
    <w:rsid w:val="00B12789"/>
    <w:rsid w:val="00B138A4"/>
    <w:rsid w:val="00B13E81"/>
    <w:rsid w:val="00B16A9C"/>
    <w:rsid w:val="00B16D87"/>
    <w:rsid w:val="00B178B4"/>
    <w:rsid w:val="00B2159C"/>
    <w:rsid w:val="00B215D1"/>
    <w:rsid w:val="00B21B07"/>
    <w:rsid w:val="00B237A7"/>
    <w:rsid w:val="00B240BD"/>
    <w:rsid w:val="00B25406"/>
    <w:rsid w:val="00B25863"/>
    <w:rsid w:val="00B26482"/>
    <w:rsid w:val="00B26B2C"/>
    <w:rsid w:val="00B27A49"/>
    <w:rsid w:val="00B30379"/>
    <w:rsid w:val="00B309C8"/>
    <w:rsid w:val="00B314AD"/>
    <w:rsid w:val="00B33585"/>
    <w:rsid w:val="00B35C1A"/>
    <w:rsid w:val="00B36459"/>
    <w:rsid w:val="00B36B77"/>
    <w:rsid w:val="00B407BF"/>
    <w:rsid w:val="00B41731"/>
    <w:rsid w:val="00B42319"/>
    <w:rsid w:val="00B43E6F"/>
    <w:rsid w:val="00B471E8"/>
    <w:rsid w:val="00B50D38"/>
    <w:rsid w:val="00B5396C"/>
    <w:rsid w:val="00B54981"/>
    <w:rsid w:val="00B5789A"/>
    <w:rsid w:val="00B60D2B"/>
    <w:rsid w:val="00B614A0"/>
    <w:rsid w:val="00B61B3F"/>
    <w:rsid w:val="00B6264A"/>
    <w:rsid w:val="00B64960"/>
    <w:rsid w:val="00B65394"/>
    <w:rsid w:val="00B668AA"/>
    <w:rsid w:val="00B67EC8"/>
    <w:rsid w:val="00B71EF5"/>
    <w:rsid w:val="00B72128"/>
    <w:rsid w:val="00B721CC"/>
    <w:rsid w:val="00B72559"/>
    <w:rsid w:val="00B72FB3"/>
    <w:rsid w:val="00B73781"/>
    <w:rsid w:val="00B77FDD"/>
    <w:rsid w:val="00B80D35"/>
    <w:rsid w:val="00B81C4A"/>
    <w:rsid w:val="00B82420"/>
    <w:rsid w:val="00B832B7"/>
    <w:rsid w:val="00B8353E"/>
    <w:rsid w:val="00B83858"/>
    <w:rsid w:val="00B8430B"/>
    <w:rsid w:val="00B8466D"/>
    <w:rsid w:val="00B847C2"/>
    <w:rsid w:val="00B861ED"/>
    <w:rsid w:val="00B86D46"/>
    <w:rsid w:val="00B906DF"/>
    <w:rsid w:val="00B90AE6"/>
    <w:rsid w:val="00B91B95"/>
    <w:rsid w:val="00B91E39"/>
    <w:rsid w:val="00B9202E"/>
    <w:rsid w:val="00B92A7B"/>
    <w:rsid w:val="00B93CB0"/>
    <w:rsid w:val="00B9500D"/>
    <w:rsid w:val="00B950CC"/>
    <w:rsid w:val="00B95308"/>
    <w:rsid w:val="00BA0EAE"/>
    <w:rsid w:val="00BA2829"/>
    <w:rsid w:val="00BA2D71"/>
    <w:rsid w:val="00BA3648"/>
    <w:rsid w:val="00BA4D90"/>
    <w:rsid w:val="00BA4E97"/>
    <w:rsid w:val="00BA6851"/>
    <w:rsid w:val="00BA7014"/>
    <w:rsid w:val="00BA77D0"/>
    <w:rsid w:val="00BB0104"/>
    <w:rsid w:val="00BB155F"/>
    <w:rsid w:val="00BB172E"/>
    <w:rsid w:val="00BB1C01"/>
    <w:rsid w:val="00BB229D"/>
    <w:rsid w:val="00BB27AC"/>
    <w:rsid w:val="00BB3277"/>
    <w:rsid w:val="00BB3295"/>
    <w:rsid w:val="00BB6403"/>
    <w:rsid w:val="00BB6F66"/>
    <w:rsid w:val="00BB7A42"/>
    <w:rsid w:val="00BC1727"/>
    <w:rsid w:val="00BC2DE7"/>
    <w:rsid w:val="00BC3806"/>
    <w:rsid w:val="00BC4526"/>
    <w:rsid w:val="00BC4947"/>
    <w:rsid w:val="00BC4BD3"/>
    <w:rsid w:val="00BC4BE9"/>
    <w:rsid w:val="00BC6257"/>
    <w:rsid w:val="00BC6F5D"/>
    <w:rsid w:val="00BD0B07"/>
    <w:rsid w:val="00BD5291"/>
    <w:rsid w:val="00BD53A8"/>
    <w:rsid w:val="00BD584B"/>
    <w:rsid w:val="00BD6BFA"/>
    <w:rsid w:val="00BD72E5"/>
    <w:rsid w:val="00BD7FAD"/>
    <w:rsid w:val="00BE1346"/>
    <w:rsid w:val="00BE1543"/>
    <w:rsid w:val="00BE4BB2"/>
    <w:rsid w:val="00BE6400"/>
    <w:rsid w:val="00BE6722"/>
    <w:rsid w:val="00BE6A6F"/>
    <w:rsid w:val="00BF16F2"/>
    <w:rsid w:val="00BF2B48"/>
    <w:rsid w:val="00BF3F2F"/>
    <w:rsid w:val="00BF4345"/>
    <w:rsid w:val="00BF5125"/>
    <w:rsid w:val="00BF58C3"/>
    <w:rsid w:val="00BF6255"/>
    <w:rsid w:val="00BF7D5C"/>
    <w:rsid w:val="00C00A0F"/>
    <w:rsid w:val="00C00FCD"/>
    <w:rsid w:val="00C02393"/>
    <w:rsid w:val="00C0245A"/>
    <w:rsid w:val="00C03BB3"/>
    <w:rsid w:val="00C058C8"/>
    <w:rsid w:val="00C05A13"/>
    <w:rsid w:val="00C06726"/>
    <w:rsid w:val="00C06916"/>
    <w:rsid w:val="00C06AA5"/>
    <w:rsid w:val="00C07185"/>
    <w:rsid w:val="00C073C3"/>
    <w:rsid w:val="00C105F2"/>
    <w:rsid w:val="00C11CD4"/>
    <w:rsid w:val="00C1282C"/>
    <w:rsid w:val="00C12B08"/>
    <w:rsid w:val="00C13059"/>
    <w:rsid w:val="00C133E3"/>
    <w:rsid w:val="00C14FE9"/>
    <w:rsid w:val="00C174C0"/>
    <w:rsid w:val="00C2025F"/>
    <w:rsid w:val="00C20CFB"/>
    <w:rsid w:val="00C22FDB"/>
    <w:rsid w:val="00C23370"/>
    <w:rsid w:val="00C3107F"/>
    <w:rsid w:val="00C31EDD"/>
    <w:rsid w:val="00C334BC"/>
    <w:rsid w:val="00C3392E"/>
    <w:rsid w:val="00C36B2C"/>
    <w:rsid w:val="00C37242"/>
    <w:rsid w:val="00C37270"/>
    <w:rsid w:val="00C42741"/>
    <w:rsid w:val="00C436AD"/>
    <w:rsid w:val="00C4428D"/>
    <w:rsid w:val="00C47BF3"/>
    <w:rsid w:val="00C5060C"/>
    <w:rsid w:val="00C50815"/>
    <w:rsid w:val="00C508B6"/>
    <w:rsid w:val="00C52BAF"/>
    <w:rsid w:val="00C52C27"/>
    <w:rsid w:val="00C537CE"/>
    <w:rsid w:val="00C53F03"/>
    <w:rsid w:val="00C565A2"/>
    <w:rsid w:val="00C57CB8"/>
    <w:rsid w:val="00C60748"/>
    <w:rsid w:val="00C64AA3"/>
    <w:rsid w:val="00C6572C"/>
    <w:rsid w:val="00C65AA1"/>
    <w:rsid w:val="00C70072"/>
    <w:rsid w:val="00C706C3"/>
    <w:rsid w:val="00C72468"/>
    <w:rsid w:val="00C74864"/>
    <w:rsid w:val="00C75057"/>
    <w:rsid w:val="00C75305"/>
    <w:rsid w:val="00C75BD5"/>
    <w:rsid w:val="00C7654E"/>
    <w:rsid w:val="00C80209"/>
    <w:rsid w:val="00C836E7"/>
    <w:rsid w:val="00C83AF9"/>
    <w:rsid w:val="00C84406"/>
    <w:rsid w:val="00C850E8"/>
    <w:rsid w:val="00C876A9"/>
    <w:rsid w:val="00C914B6"/>
    <w:rsid w:val="00C914C2"/>
    <w:rsid w:val="00C93F76"/>
    <w:rsid w:val="00C94D00"/>
    <w:rsid w:val="00C962AC"/>
    <w:rsid w:val="00C96EF5"/>
    <w:rsid w:val="00C9735D"/>
    <w:rsid w:val="00C97EE5"/>
    <w:rsid w:val="00CA05CC"/>
    <w:rsid w:val="00CA19AA"/>
    <w:rsid w:val="00CA30A2"/>
    <w:rsid w:val="00CA456A"/>
    <w:rsid w:val="00CA5202"/>
    <w:rsid w:val="00CA5BA4"/>
    <w:rsid w:val="00CA7609"/>
    <w:rsid w:val="00CA7ECC"/>
    <w:rsid w:val="00CB0922"/>
    <w:rsid w:val="00CB1732"/>
    <w:rsid w:val="00CB1E1F"/>
    <w:rsid w:val="00CB2228"/>
    <w:rsid w:val="00CB22B8"/>
    <w:rsid w:val="00CB2EF3"/>
    <w:rsid w:val="00CB4B14"/>
    <w:rsid w:val="00CB5066"/>
    <w:rsid w:val="00CB57B4"/>
    <w:rsid w:val="00CB688E"/>
    <w:rsid w:val="00CB7103"/>
    <w:rsid w:val="00CB7F21"/>
    <w:rsid w:val="00CC12A0"/>
    <w:rsid w:val="00CC1942"/>
    <w:rsid w:val="00CC4458"/>
    <w:rsid w:val="00CC4978"/>
    <w:rsid w:val="00CC5231"/>
    <w:rsid w:val="00CC73D7"/>
    <w:rsid w:val="00CD1466"/>
    <w:rsid w:val="00CD22E3"/>
    <w:rsid w:val="00CD296D"/>
    <w:rsid w:val="00CD3196"/>
    <w:rsid w:val="00CD329D"/>
    <w:rsid w:val="00CD3942"/>
    <w:rsid w:val="00CD39A4"/>
    <w:rsid w:val="00CD4016"/>
    <w:rsid w:val="00CD4967"/>
    <w:rsid w:val="00CD6A30"/>
    <w:rsid w:val="00CD71A7"/>
    <w:rsid w:val="00CD72F0"/>
    <w:rsid w:val="00CD7EAB"/>
    <w:rsid w:val="00CE0045"/>
    <w:rsid w:val="00CE1AFC"/>
    <w:rsid w:val="00CE211F"/>
    <w:rsid w:val="00CE2AD6"/>
    <w:rsid w:val="00CE366F"/>
    <w:rsid w:val="00CE3C72"/>
    <w:rsid w:val="00CE3D5D"/>
    <w:rsid w:val="00CE4C11"/>
    <w:rsid w:val="00CE63D4"/>
    <w:rsid w:val="00CE6E90"/>
    <w:rsid w:val="00CE72A6"/>
    <w:rsid w:val="00CE78B1"/>
    <w:rsid w:val="00CE7D2E"/>
    <w:rsid w:val="00CF0531"/>
    <w:rsid w:val="00CF32C3"/>
    <w:rsid w:val="00CF38AC"/>
    <w:rsid w:val="00CF44FF"/>
    <w:rsid w:val="00CF585D"/>
    <w:rsid w:val="00CF6A96"/>
    <w:rsid w:val="00CF72EF"/>
    <w:rsid w:val="00CF7A8E"/>
    <w:rsid w:val="00CF7C6D"/>
    <w:rsid w:val="00D00875"/>
    <w:rsid w:val="00D0136A"/>
    <w:rsid w:val="00D019D7"/>
    <w:rsid w:val="00D01F2B"/>
    <w:rsid w:val="00D02F3C"/>
    <w:rsid w:val="00D03B7B"/>
    <w:rsid w:val="00D05D0E"/>
    <w:rsid w:val="00D06100"/>
    <w:rsid w:val="00D067BC"/>
    <w:rsid w:val="00D07017"/>
    <w:rsid w:val="00D070DB"/>
    <w:rsid w:val="00D075D7"/>
    <w:rsid w:val="00D10A41"/>
    <w:rsid w:val="00D1104D"/>
    <w:rsid w:val="00D116D7"/>
    <w:rsid w:val="00D11CA6"/>
    <w:rsid w:val="00D1222D"/>
    <w:rsid w:val="00D1236A"/>
    <w:rsid w:val="00D12C12"/>
    <w:rsid w:val="00D140EB"/>
    <w:rsid w:val="00D143D6"/>
    <w:rsid w:val="00D149EC"/>
    <w:rsid w:val="00D15893"/>
    <w:rsid w:val="00D15DBA"/>
    <w:rsid w:val="00D16424"/>
    <w:rsid w:val="00D24743"/>
    <w:rsid w:val="00D25024"/>
    <w:rsid w:val="00D25156"/>
    <w:rsid w:val="00D264E3"/>
    <w:rsid w:val="00D3150C"/>
    <w:rsid w:val="00D3386C"/>
    <w:rsid w:val="00D346E0"/>
    <w:rsid w:val="00D355B6"/>
    <w:rsid w:val="00D35F2F"/>
    <w:rsid w:val="00D3638E"/>
    <w:rsid w:val="00D3717E"/>
    <w:rsid w:val="00D404C7"/>
    <w:rsid w:val="00D40B08"/>
    <w:rsid w:val="00D40CFE"/>
    <w:rsid w:val="00D40DBA"/>
    <w:rsid w:val="00D421CD"/>
    <w:rsid w:val="00D43471"/>
    <w:rsid w:val="00D43615"/>
    <w:rsid w:val="00D43ED2"/>
    <w:rsid w:val="00D4439F"/>
    <w:rsid w:val="00D44D29"/>
    <w:rsid w:val="00D47375"/>
    <w:rsid w:val="00D5065D"/>
    <w:rsid w:val="00D50B92"/>
    <w:rsid w:val="00D50CEB"/>
    <w:rsid w:val="00D53BDC"/>
    <w:rsid w:val="00D53D05"/>
    <w:rsid w:val="00D54E20"/>
    <w:rsid w:val="00D56709"/>
    <w:rsid w:val="00D57404"/>
    <w:rsid w:val="00D5752E"/>
    <w:rsid w:val="00D57F5C"/>
    <w:rsid w:val="00D605FB"/>
    <w:rsid w:val="00D6117A"/>
    <w:rsid w:val="00D62C90"/>
    <w:rsid w:val="00D6442B"/>
    <w:rsid w:val="00D72951"/>
    <w:rsid w:val="00D73A41"/>
    <w:rsid w:val="00D747D6"/>
    <w:rsid w:val="00D75087"/>
    <w:rsid w:val="00D77967"/>
    <w:rsid w:val="00D8003B"/>
    <w:rsid w:val="00D81554"/>
    <w:rsid w:val="00D835B2"/>
    <w:rsid w:val="00D840B5"/>
    <w:rsid w:val="00D849A8"/>
    <w:rsid w:val="00D84BD5"/>
    <w:rsid w:val="00D857FC"/>
    <w:rsid w:val="00D86A9B"/>
    <w:rsid w:val="00D86C35"/>
    <w:rsid w:val="00D879AE"/>
    <w:rsid w:val="00D90245"/>
    <w:rsid w:val="00D90E8C"/>
    <w:rsid w:val="00D9213C"/>
    <w:rsid w:val="00D92147"/>
    <w:rsid w:val="00D9224F"/>
    <w:rsid w:val="00D9464C"/>
    <w:rsid w:val="00D95A27"/>
    <w:rsid w:val="00D95C6E"/>
    <w:rsid w:val="00DA12B6"/>
    <w:rsid w:val="00DA1A23"/>
    <w:rsid w:val="00DA366A"/>
    <w:rsid w:val="00DA36C8"/>
    <w:rsid w:val="00DA4B71"/>
    <w:rsid w:val="00DA4F90"/>
    <w:rsid w:val="00DA7F1A"/>
    <w:rsid w:val="00DB276B"/>
    <w:rsid w:val="00DB2967"/>
    <w:rsid w:val="00DB4EAD"/>
    <w:rsid w:val="00DB6C7A"/>
    <w:rsid w:val="00DC3320"/>
    <w:rsid w:val="00DC53C1"/>
    <w:rsid w:val="00DC7C82"/>
    <w:rsid w:val="00DC7FE4"/>
    <w:rsid w:val="00DD0515"/>
    <w:rsid w:val="00DD0FF2"/>
    <w:rsid w:val="00DD1978"/>
    <w:rsid w:val="00DD30C3"/>
    <w:rsid w:val="00DD32AB"/>
    <w:rsid w:val="00DD495A"/>
    <w:rsid w:val="00DD4A9F"/>
    <w:rsid w:val="00DD5890"/>
    <w:rsid w:val="00DD63CD"/>
    <w:rsid w:val="00DD6521"/>
    <w:rsid w:val="00DD6970"/>
    <w:rsid w:val="00DE041B"/>
    <w:rsid w:val="00DE0A13"/>
    <w:rsid w:val="00DE3950"/>
    <w:rsid w:val="00DE4928"/>
    <w:rsid w:val="00DE5DBF"/>
    <w:rsid w:val="00DF020F"/>
    <w:rsid w:val="00DF0706"/>
    <w:rsid w:val="00DF2103"/>
    <w:rsid w:val="00DF29D4"/>
    <w:rsid w:val="00DF3021"/>
    <w:rsid w:val="00DF306E"/>
    <w:rsid w:val="00DF5CD5"/>
    <w:rsid w:val="00DF60C6"/>
    <w:rsid w:val="00E0015E"/>
    <w:rsid w:val="00E01325"/>
    <w:rsid w:val="00E043B5"/>
    <w:rsid w:val="00E04E84"/>
    <w:rsid w:val="00E057C0"/>
    <w:rsid w:val="00E05B69"/>
    <w:rsid w:val="00E060B0"/>
    <w:rsid w:val="00E06F95"/>
    <w:rsid w:val="00E1068A"/>
    <w:rsid w:val="00E135DF"/>
    <w:rsid w:val="00E14159"/>
    <w:rsid w:val="00E15011"/>
    <w:rsid w:val="00E151EB"/>
    <w:rsid w:val="00E16ECD"/>
    <w:rsid w:val="00E171A2"/>
    <w:rsid w:val="00E20442"/>
    <w:rsid w:val="00E20508"/>
    <w:rsid w:val="00E20EDF"/>
    <w:rsid w:val="00E2146F"/>
    <w:rsid w:val="00E22ED9"/>
    <w:rsid w:val="00E24979"/>
    <w:rsid w:val="00E24BB0"/>
    <w:rsid w:val="00E24F03"/>
    <w:rsid w:val="00E24F67"/>
    <w:rsid w:val="00E25F12"/>
    <w:rsid w:val="00E263DD"/>
    <w:rsid w:val="00E26520"/>
    <w:rsid w:val="00E26B84"/>
    <w:rsid w:val="00E27C3D"/>
    <w:rsid w:val="00E30C21"/>
    <w:rsid w:val="00E30D1E"/>
    <w:rsid w:val="00E322A2"/>
    <w:rsid w:val="00E3251F"/>
    <w:rsid w:val="00E328FD"/>
    <w:rsid w:val="00E3752B"/>
    <w:rsid w:val="00E37D67"/>
    <w:rsid w:val="00E41D54"/>
    <w:rsid w:val="00E42FDC"/>
    <w:rsid w:val="00E4509F"/>
    <w:rsid w:val="00E455EB"/>
    <w:rsid w:val="00E45814"/>
    <w:rsid w:val="00E46142"/>
    <w:rsid w:val="00E462B4"/>
    <w:rsid w:val="00E479A9"/>
    <w:rsid w:val="00E50175"/>
    <w:rsid w:val="00E50224"/>
    <w:rsid w:val="00E50A0E"/>
    <w:rsid w:val="00E55C1E"/>
    <w:rsid w:val="00E565CB"/>
    <w:rsid w:val="00E56CEF"/>
    <w:rsid w:val="00E57EFC"/>
    <w:rsid w:val="00E6053D"/>
    <w:rsid w:val="00E60B54"/>
    <w:rsid w:val="00E60B8C"/>
    <w:rsid w:val="00E61FC2"/>
    <w:rsid w:val="00E62397"/>
    <w:rsid w:val="00E62E32"/>
    <w:rsid w:val="00E62ED3"/>
    <w:rsid w:val="00E647A6"/>
    <w:rsid w:val="00E6535B"/>
    <w:rsid w:val="00E66432"/>
    <w:rsid w:val="00E66672"/>
    <w:rsid w:val="00E668E4"/>
    <w:rsid w:val="00E66EE3"/>
    <w:rsid w:val="00E6748D"/>
    <w:rsid w:val="00E67697"/>
    <w:rsid w:val="00E6794C"/>
    <w:rsid w:val="00E713ED"/>
    <w:rsid w:val="00E73B11"/>
    <w:rsid w:val="00E75796"/>
    <w:rsid w:val="00E76D49"/>
    <w:rsid w:val="00E8079F"/>
    <w:rsid w:val="00E80E96"/>
    <w:rsid w:val="00E8129C"/>
    <w:rsid w:val="00E844CF"/>
    <w:rsid w:val="00E84580"/>
    <w:rsid w:val="00E8471F"/>
    <w:rsid w:val="00E858E5"/>
    <w:rsid w:val="00E863F2"/>
    <w:rsid w:val="00E868A6"/>
    <w:rsid w:val="00E874D4"/>
    <w:rsid w:val="00E90276"/>
    <w:rsid w:val="00E9408F"/>
    <w:rsid w:val="00E957DB"/>
    <w:rsid w:val="00E96940"/>
    <w:rsid w:val="00E9737A"/>
    <w:rsid w:val="00EA0777"/>
    <w:rsid w:val="00EA693A"/>
    <w:rsid w:val="00EA6CC9"/>
    <w:rsid w:val="00EA6EDC"/>
    <w:rsid w:val="00EB06DB"/>
    <w:rsid w:val="00EB1005"/>
    <w:rsid w:val="00EB13C0"/>
    <w:rsid w:val="00EB1692"/>
    <w:rsid w:val="00EB267C"/>
    <w:rsid w:val="00EB3623"/>
    <w:rsid w:val="00EB3FD9"/>
    <w:rsid w:val="00EB4540"/>
    <w:rsid w:val="00EB4D0E"/>
    <w:rsid w:val="00EB5848"/>
    <w:rsid w:val="00EB59F3"/>
    <w:rsid w:val="00EB6B32"/>
    <w:rsid w:val="00EC0B77"/>
    <w:rsid w:val="00EC212E"/>
    <w:rsid w:val="00EC4417"/>
    <w:rsid w:val="00EC5A69"/>
    <w:rsid w:val="00EC5BAC"/>
    <w:rsid w:val="00EC6065"/>
    <w:rsid w:val="00EC6072"/>
    <w:rsid w:val="00EC6129"/>
    <w:rsid w:val="00EC6EFB"/>
    <w:rsid w:val="00ED0026"/>
    <w:rsid w:val="00ED084B"/>
    <w:rsid w:val="00ED0D9C"/>
    <w:rsid w:val="00ED16FD"/>
    <w:rsid w:val="00ED1E45"/>
    <w:rsid w:val="00ED21D6"/>
    <w:rsid w:val="00ED24FB"/>
    <w:rsid w:val="00ED314C"/>
    <w:rsid w:val="00ED4768"/>
    <w:rsid w:val="00ED4A6F"/>
    <w:rsid w:val="00ED4FF6"/>
    <w:rsid w:val="00ED505F"/>
    <w:rsid w:val="00ED50D9"/>
    <w:rsid w:val="00ED596B"/>
    <w:rsid w:val="00ED6B48"/>
    <w:rsid w:val="00ED6FC9"/>
    <w:rsid w:val="00ED7B68"/>
    <w:rsid w:val="00EE0BC5"/>
    <w:rsid w:val="00EE1150"/>
    <w:rsid w:val="00EE3410"/>
    <w:rsid w:val="00EE364D"/>
    <w:rsid w:val="00EE3FB1"/>
    <w:rsid w:val="00EE6470"/>
    <w:rsid w:val="00EE74C3"/>
    <w:rsid w:val="00EE7DF3"/>
    <w:rsid w:val="00EF00B8"/>
    <w:rsid w:val="00EF0354"/>
    <w:rsid w:val="00EF37AE"/>
    <w:rsid w:val="00EF5E88"/>
    <w:rsid w:val="00EF5EFC"/>
    <w:rsid w:val="00EF7D9F"/>
    <w:rsid w:val="00F0065A"/>
    <w:rsid w:val="00F02D90"/>
    <w:rsid w:val="00F03F1F"/>
    <w:rsid w:val="00F03F54"/>
    <w:rsid w:val="00F041E4"/>
    <w:rsid w:val="00F10D32"/>
    <w:rsid w:val="00F11B09"/>
    <w:rsid w:val="00F12B94"/>
    <w:rsid w:val="00F13A44"/>
    <w:rsid w:val="00F13C26"/>
    <w:rsid w:val="00F13D95"/>
    <w:rsid w:val="00F13F89"/>
    <w:rsid w:val="00F1474C"/>
    <w:rsid w:val="00F14A04"/>
    <w:rsid w:val="00F153BE"/>
    <w:rsid w:val="00F15847"/>
    <w:rsid w:val="00F16F73"/>
    <w:rsid w:val="00F20D0F"/>
    <w:rsid w:val="00F213B6"/>
    <w:rsid w:val="00F219DD"/>
    <w:rsid w:val="00F22B67"/>
    <w:rsid w:val="00F2478D"/>
    <w:rsid w:val="00F25A2F"/>
    <w:rsid w:val="00F26895"/>
    <w:rsid w:val="00F26AF1"/>
    <w:rsid w:val="00F3008E"/>
    <w:rsid w:val="00F3089C"/>
    <w:rsid w:val="00F31292"/>
    <w:rsid w:val="00F325AF"/>
    <w:rsid w:val="00F347EF"/>
    <w:rsid w:val="00F34F9D"/>
    <w:rsid w:val="00F35BD1"/>
    <w:rsid w:val="00F36053"/>
    <w:rsid w:val="00F36446"/>
    <w:rsid w:val="00F40A66"/>
    <w:rsid w:val="00F40E0C"/>
    <w:rsid w:val="00F41928"/>
    <w:rsid w:val="00F41C84"/>
    <w:rsid w:val="00F4225D"/>
    <w:rsid w:val="00F424E9"/>
    <w:rsid w:val="00F43A5C"/>
    <w:rsid w:val="00F44D75"/>
    <w:rsid w:val="00F45EE9"/>
    <w:rsid w:val="00F46AB7"/>
    <w:rsid w:val="00F46D7D"/>
    <w:rsid w:val="00F46EDA"/>
    <w:rsid w:val="00F47500"/>
    <w:rsid w:val="00F51E1B"/>
    <w:rsid w:val="00F51F20"/>
    <w:rsid w:val="00F52E03"/>
    <w:rsid w:val="00F5303E"/>
    <w:rsid w:val="00F53235"/>
    <w:rsid w:val="00F53C5C"/>
    <w:rsid w:val="00F549B7"/>
    <w:rsid w:val="00F567EA"/>
    <w:rsid w:val="00F61D3F"/>
    <w:rsid w:val="00F61DE6"/>
    <w:rsid w:val="00F6214A"/>
    <w:rsid w:val="00F627EE"/>
    <w:rsid w:val="00F62ABD"/>
    <w:rsid w:val="00F62B73"/>
    <w:rsid w:val="00F6317C"/>
    <w:rsid w:val="00F63B49"/>
    <w:rsid w:val="00F6421D"/>
    <w:rsid w:val="00F65BDA"/>
    <w:rsid w:val="00F6782C"/>
    <w:rsid w:val="00F7001A"/>
    <w:rsid w:val="00F7073A"/>
    <w:rsid w:val="00F714EA"/>
    <w:rsid w:val="00F71BC0"/>
    <w:rsid w:val="00F7209D"/>
    <w:rsid w:val="00F728D7"/>
    <w:rsid w:val="00F73660"/>
    <w:rsid w:val="00F7398E"/>
    <w:rsid w:val="00F73A65"/>
    <w:rsid w:val="00F73AA3"/>
    <w:rsid w:val="00F73E88"/>
    <w:rsid w:val="00F74B3D"/>
    <w:rsid w:val="00F75476"/>
    <w:rsid w:val="00F769BC"/>
    <w:rsid w:val="00F76F1B"/>
    <w:rsid w:val="00F77354"/>
    <w:rsid w:val="00F8090B"/>
    <w:rsid w:val="00F814C2"/>
    <w:rsid w:val="00F830BA"/>
    <w:rsid w:val="00F84623"/>
    <w:rsid w:val="00F8628E"/>
    <w:rsid w:val="00F864A3"/>
    <w:rsid w:val="00F864DC"/>
    <w:rsid w:val="00F86527"/>
    <w:rsid w:val="00F873F0"/>
    <w:rsid w:val="00F87A30"/>
    <w:rsid w:val="00F87B06"/>
    <w:rsid w:val="00F94233"/>
    <w:rsid w:val="00F957C1"/>
    <w:rsid w:val="00F96E90"/>
    <w:rsid w:val="00F97D89"/>
    <w:rsid w:val="00FA1209"/>
    <w:rsid w:val="00FA2163"/>
    <w:rsid w:val="00FA2FA3"/>
    <w:rsid w:val="00FA4885"/>
    <w:rsid w:val="00FA5376"/>
    <w:rsid w:val="00FA5C51"/>
    <w:rsid w:val="00FA73D7"/>
    <w:rsid w:val="00FA7414"/>
    <w:rsid w:val="00FB0F79"/>
    <w:rsid w:val="00FB1D25"/>
    <w:rsid w:val="00FB20DC"/>
    <w:rsid w:val="00FB2D2C"/>
    <w:rsid w:val="00FB4CB5"/>
    <w:rsid w:val="00FB5FF7"/>
    <w:rsid w:val="00FC00A1"/>
    <w:rsid w:val="00FC05A1"/>
    <w:rsid w:val="00FC1056"/>
    <w:rsid w:val="00FC1D0A"/>
    <w:rsid w:val="00FC2B27"/>
    <w:rsid w:val="00FC2C16"/>
    <w:rsid w:val="00FC2DA4"/>
    <w:rsid w:val="00FC36F4"/>
    <w:rsid w:val="00FC3934"/>
    <w:rsid w:val="00FC3DE0"/>
    <w:rsid w:val="00FC43CB"/>
    <w:rsid w:val="00FC4A1D"/>
    <w:rsid w:val="00FC4FF7"/>
    <w:rsid w:val="00FC50CF"/>
    <w:rsid w:val="00FC63E8"/>
    <w:rsid w:val="00FC7583"/>
    <w:rsid w:val="00FC7AD1"/>
    <w:rsid w:val="00FD015F"/>
    <w:rsid w:val="00FD1730"/>
    <w:rsid w:val="00FD2492"/>
    <w:rsid w:val="00FD27A5"/>
    <w:rsid w:val="00FD4F6B"/>
    <w:rsid w:val="00FD4FB9"/>
    <w:rsid w:val="00FD6431"/>
    <w:rsid w:val="00FD7D87"/>
    <w:rsid w:val="00FE0638"/>
    <w:rsid w:val="00FE08BF"/>
    <w:rsid w:val="00FE0A33"/>
    <w:rsid w:val="00FE1D97"/>
    <w:rsid w:val="00FE1F13"/>
    <w:rsid w:val="00FE29AE"/>
    <w:rsid w:val="00FE4184"/>
    <w:rsid w:val="00FE43F5"/>
    <w:rsid w:val="00FE65EA"/>
    <w:rsid w:val="00FE6D57"/>
    <w:rsid w:val="00FE738C"/>
    <w:rsid w:val="00FE7622"/>
    <w:rsid w:val="00FF08CB"/>
    <w:rsid w:val="00FF14AB"/>
    <w:rsid w:val="00FF449B"/>
    <w:rsid w:val="00FF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23FC6"/>
  <w15:chartTrackingRefBased/>
  <w15:docId w15:val="{AB760EF6-19F5-4E51-AC21-5A6A3B63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E0316"/>
    <w:pPr>
      <w:spacing w:after="0" w:line="259" w:lineRule="auto"/>
    </w:pPr>
    <w:rPr>
      <w:rFonts w:ascii="Arial" w:hAnsi="Arial"/>
      <w:kern w:val="0"/>
      <w:sz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03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03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03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03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03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03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03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03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03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03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03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03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03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03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03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03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03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03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03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0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03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03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03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0316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0E03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03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03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03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0316"/>
    <w:rPr>
      <w:b/>
      <w:bCs/>
      <w:smallCaps/>
      <w:color w:val="0F4761" w:themeColor="accent1" w:themeShade="BF"/>
      <w:spacing w:val="5"/>
    </w:rPr>
  </w:style>
  <w:style w:type="paragraph" w:customStyle="1" w:styleId="Nornal">
    <w:name w:val="Nornal"/>
    <w:basedOn w:val="Normal"/>
    <w:link w:val="NornalChar"/>
    <w:qFormat/>
    <w:rsid w:val="000E0316"/>
    <w:pPr>
      <w:spacing w:after="160" w:line="264" w:lineRule="auto"/>
    </w:pPr>
    <w:rPr>
      <w:rFonts w:cs="Arial"/>
      <w:szCs w:val="22"/>
    </w:rPr>
  </w:style>
  <w:style w:type="character" w:customStyle="1" w:styleId="NornalChar">
    <w:name w:val="Nornal Char"/>
    <w:basedOn w:val="DefaultParagraphFont"/>
    <w:link w:val="Nornal"/>
    <w:rsid w:val="000E0316"/>
    <w:rPr>
      <w:rFonts w:ascii="Arial" w:hAnsi="Arial" w:cs="Arial"/>
      <w:kern w:val="0"/>
      <w:sz w:val="22"/>
      <w:szCs w:val="22"/>
      <w14:ligatures w14:val="none"/>
    </w:rPr>
  </w:style>
  <w:style w:type="paragraph" w:customStyle="1" w:styleId="Listparag">
    <w:name w:val="List parag"/>
    <w:basedOn w:val="ListParagraph"/>
    <w:link w:val="ListparagChar"/>
    <w:qFormat/>
    <w:rsid w:val="00823251"/>
    <w:pPr>
      <w:spacing w:after="120" w:line="264" w:lineRule="auto"/>
      <w:ind w:left="0"/>
      <w:contextualSpacing w:val="0"/>
    </w:pPr>
    <w:rPr>
      <w:rFonts w:eastAsia="Times New Roman" w:cstheme="minorHAnsi"/>
      <w:color w:val="000000"/>
      <w:szCs w:val="22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23251"/>
  </w:style>
  <w:style w:type="character" w:customStyle="1" w:styleId="ListparagChar">
    <w:name w:val="List parag Char"/>
    <w:basedOn w:val="ListParagraphChar"/>
    <w:link w:val="Listparag"/>
    <w:rsid w:val="00823251"/>
    <w:rPr>
      <w:rFonts w:eastAsia="Times New Roman" w:cstheme="minorHAnsi"/>
      <w:color w:val="000000"/>
      <w:kern w:val="0"/>
      <w:szCs w:val="22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560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en-GB"/>
    </w:rPr>
  </w:style>
  <w:style w:type="character" w:styleId="Strong">
    <w:name w:val="Strong"/>
    <w:basedOn w:val="DefaultParagraphFont"/>
    <w:uiPriority w:val="22"/>
    <w:qFormat/>
    <w:rsid w:val="00A4414D"/>
    <w:rPr>
      <w:b/>
      <w:bCs/>
    </w:rPr>
  </w:style>
  <w:style w:type="character" w:styleId="Hyperlink">
    <w:name w:val="Hyperlink"/>
    <w:basedOn w:val="DefaultParagraphFont"/>
    <w:uiPriority w:val="99"/>
    <w:unhideWhenUsed/>
    <w:rsid w:val="00F40A6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0A6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0D1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54923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</w:divsChild>
    </w:div>
    <w:div w:id="865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436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</w:divsChild>
    </w:div>
    <w:div w:id="14258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cas.org.uk/supporting-an-inclusive-workplace-through-enhanced-employee-right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cas.org.uk/employee-training-and-developmen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0AAF9-D977-419D-84E8-5D9EB672C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12</Pages>
  <Words>5859</Words>
  <Characters>33399</Characters>
  <Application>Microsoft Office Word</Application>
  <DocSecurity>0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Curtis</dc:creator>
  <cp:keywords/>
  <dc:description/>
  <cp:lastModifiedBy>Anna Curtis</cp:lastModifiedBy>
  <cp:revision>463</cp:revision>
  <dcterms:created xsi:type="dcterms:W3CDTF">2025-02-04T11:28:00Z</dcterms:created>
  <dcterms:modified xsi:type="dcterms:W3CDTF">2025-02-07T12:29:00Z</dcterms:modified>
</cp:coreProperties>
</file>