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7BF5D" w14:textId="22408F7A" w:rsidR="009C6CAE" w:rsidRDefault="009C6CAE" w:rsidP="009C6CAE">
      <w:pPr>
        <w:rPr>
          <w:rFonts w:ascii="Times New Roman" w:hAnsi="Times New Roman" w:cs="Times New Roman"/>
          <w:b/>
          <w:sz w:val="24"/>
          <w:szCs w:val="24"/>
        </w:rPr>
      </w:pPr>
      <w:r>
        <w:rPr>
          <w:noProof/>
        </w:rPr>
        <w:drawing>
          <wp:anchor distT="0" distB="0" distL="114300" distR="114300" simplePos="0" relativeHeight="251659264" behindDoc="1" locked="0" layoutInCell="1" allowOverlap="1" wp14:anchorId="21CD1323" wp14:editId="49B9576C">
            <wp:simplePos x="0" y="0"/>
            <wp:positionH relativeFrom="margin">
              <wp:align>left</wp:align>
            </wp:positionH>
            <wp:positionV relativeFrom="paragraph">
              <wp:posOffset>0</wp:posOffset>
            </wp:positionV>
            <wp:extent cx="2470750" cy="1647422"/>
            <wp:effectExtent l="0" t="0" r="6350" b="0"/>
            <wp:wrapTight wrapText="bothSides">
              <wp:wrapPolygon edited="0">
                <wp:start x="0" y="0"/>
                <wp:lineTo x="0" y="21234"/>
                <wp:lineTo x="21489" y="21234"/>
                <wp:lineTo x="21489" y="0"/>
                <wp:lineTo x="0" y="0"/>
              </wp:wrapPolygon>
            </wp:wrapTight>
            <wp:docPr id="42" name="Picture 4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70750" cy="16474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A288A2" w14:textId="77777777" w:rsidR="009C6CAE" w:rsidRPr="009C6CAE" w:rsidRDefault="009C6CAE" w:rsidP="009C6CAE">
      <w:pPr>
        <w:rPr>
          <w:rFonts w:ascii="Times New Roman" w:hAnsi="Times New Roman" w:cs="Times New Roman"/>
          <w:sz w:val="24"/>
          <w:szCs w:val="24"/>
        </w:rPr>
      </w:pPr>
    </w:p>
    <w:p w14:paraId="5EC406E7" w14:textId="77777777" w:rsidR="009C6CAE" w:rsidRDefault="009C6CAE" w:rsidP="009C6CAE">
      <w:pPr>
        <w:spacing w:line="360" w:lineRule="auto"/>
        <w:rPr>
          <w:rFonts w:ascii="Times New Roman" w:hAnsi="Times New Roman" w:cs="Times New Roman"/>
          <w:b/>
          <w:sz w:val="24"/>
          <w:szCs w:val="24"/>
        </w:rPr>
      </w:pPr>
    </w:p>
    <w:p w14:paraId="1A9C3DE3" w14:textId="77777777" w:rsidR="009C6CAE" w:rsidRDefault="009C6CAE" w:rsidP="009C6CAE">
      <w:pPr>
        <w:spacing w:line="360" w:lineRule="auto"/>
        <w:rPr>
          <w:rFonts w:ascii="Times New Roman" w:hAnsi="Times New Roman" w:cs="Times New Roman"/>
          <w:b/>
          <w:sz w:val="24"/>
          <w:szCs w:val="24"/>
        </w:rPr>
      </w:pPr>
    </w:p>
    <w:p w14:paraId="21FBEA7C" w14:textId="7E8DA1D4" w:rsidR="009C6CAE" w:rsidRDefault="009C6CAE" w:rsidP="009C6CAE">
      <w:pPr>
        <w:spacing w:line="360" w:lineRule="auto"/>
        <w:rPr>
          <w:rFonts w:ascii="Times New Roman" w:hAnsi="Times New Roman" w:cs="Times New Roman"/>
          <w:b/>
          <w:sz w:val="24"/>
          <w:szCs w:val="24"/>
        </w:rPr>
      </w:pPr>
    </w:p>
    <w:p w14:paraId="645EE253" w14:textId="77777777" w:rsidR="00945641" w:rsidRDefault="00945641" w:rsidP="00814903">
      <w:pPr>
        <w:spacing w:line="360" w:lineRule="auto"/>
        <w:rPr>
          <w:rFonts w:ascii="Times New Roman" w:hAnsi="Times New Roman" w:cs="Times New Roman"/>
          <w:b/>
          <w:sz w:val="24"/>
          <w:szCs w:val="24"/>
        </w:rPr>
      </w:pPr>
    </w:p>
    <w:p w14:paraId="752BA56D" w14:textId="665BA1E6" w:rsidR="00814903" w:rsidRDefault="00814903" w:rsidP="00814903">
      <w:pPr>
        <w:spacing w:line="360" w:lineRule="auto"/>
        <w:rPr>
          <w:rFonts w:ascii="Times New Roman" w:hAnsi="Times New Roman" w:cs="Times New Roman"/>
          <w:b/>
          <w:sz w:val="24"/>
          <w:szCs w:val="24"/>
        </w:rPr>
      </w:pPr>
      <w:r>
        <w:rPr>
          <w:rFonts w:ascii="Times New Roman" w:hAnsi="Times New Roman" w:cs="Times New Roman"/>
          <w:b/>
          <w:sz w:val="24"/>
          <w:szCs w:val="24"/>
        </w:rPr>
        <w:t>Student Name: J</w:t>
      </w:r>
      <w:r w:rsidR="00B94A80">
        <w:rPr>
          <w:rFonts w:ascii="Times New Roman" w:hAnsi="Times New Roman" w:cs="Times New Roman"/>
          <w:b/>
          <w:sz w:val="24"/>
          <w:szCs w:val="24"/>
        </w:rPr>
        <w:t>AYASURYA</w:t>
      </w:r>
      <w:r>
        <w:rPr>
          <w:rFonts w:ascii="Times New Roman" w:hAnsi="Times New Roman" w:cs="Times New Roman"/>
          <w:b/>
          <w:sz w:val="24"/>
          <w:szCs w:val="24"/>
        </w:rPr>
        <w:t xml:space="preserve"> SHAJI</w:t>
      </w:r>
    </w:p>
    <w:p w14:paraId="267632DF" w14:textId="7FC24CE4" w:rsidR="00814903" w:rsidRDefault="00814903" w:rsidP="00814903">
      <w:pPr>
        <w:spacing w:line="360" w:lineRule="auto"/>
        <w:rPr>
          <w:rFonts w:ascii="Times New Roman" w:hAnsi="Times New Roman" w:cs="Times New Roman"/>
          <w:b/>
          <w:sz w:val="24"/>
          <w:szCs w:val="24"/>
        </w:rPr>
      </w:pPr>
      <w:r>
        <w:rPr>
          <w:rFonts w:ascii="Times New Roman" w:hAnsi="Times New Roman" w:cs="Times New Roman"/>
          <w:b/>
          <w:sz w:val="24"/>
          <w:szCs w:val="24"/>
        </w:rPr>
        <w:t>Student ID</w:t>
      </w:r>
      <w:r w:rsidR="00D01105">
        <w:rPr>
          <w:rFonts w:ascii="Times New Roman" w:hAnsi="Times New Roman" w:cs="Times New Roman"/>
          <w:b/>
          <w:sz w:val="24"/>
          <w:szCs w:val="24"/>
        </w:rPr>
        <w:t xml:space="preserve">      </w:t>
      </w:r>
      <w:r>
        <w:rPr>
          <w:rFonts w:ascii="Times New Roman" w:hAnsi="Times New Roman" w:cs="Times New Roman"/>
          <w:b/>
          <w:sz w:val="24"/>
          <w:szCs w:val="24"/>
        </w:rPr>
        <w:t>:2132225</w:t>
      </w:r>
    </w:p>
    <w:p w14:paraId="1F8A5A9F" w14:textId="5C0CD557" w:rsidR="00814903" w:rsidRDefault="00814903" w:rsidP="00814903">
      <w:pPr>
        <w:spacing w:line="360" w:lineRule="auto"/>
        <w:rPr>
          <w:rFonts w:ascii="Times New Roman" w:hAnsi="Times New Roman" w:cs="Times New Roman"/>
          <w:b/>
          <w:sz w:val="24"/>
          <w:szCs w:val="24"/>
        </w:rPr>
      </w:pPr>
      <w:r>
        <w:rPr>
          <w:rFonts w:ascii="Times New Roman" w:hAnsi="Times New Roman" w:cs="Times New Roman"/>
          <w:b/>
          <w:sz w:val="24"/>
          <w:szCs w:val="24"/>
        </w:rPr>
        <w:t>Module Name</w:t>
      </w:r>
      <w:r w:rsidR="00D01105">
        <w:rPr>
          <w:rFonts w:ascii="Times New Roman" w:hAnsi="Times New Roman" w:cs="Times New Roman"/>
          <w:b/>
          <w:sz w:val="24"/>
          <w:szCs w:val="24"/>
        </w:rPr>
        <w:t xml:space="preserve"> </w:t>
      </w:r>
      <w:r>
        <w:rPr>
          <w:rFonts w:ascii="Times New Roman" w:hAnsi="Times New Roman" w:cs="Times New Roman"/>
          <w:b/>
          <w:sz w:val="24"/>
          <w:szCs w:val="24"/>
        </w:rPr>
        <w:t>: Marketing Management -Assessment 2</w:t>
      </w:r>
    </w:p>
    <w:p w14:paraId="25B5517F" w14:textId="78547B03" w:rsidR="008B7850" w:rsidRDefault="00814903" w:rsidP="00814903">
      <w:pPr>
        <w:spacing w:line="360" w:lineRule="auto"/>
        <w:rPr>
          <w:rFonts w:ascii="Times New Roman" w:hAnsi="Times New Roman" w:cs="Times New Roman"/>
          <w:b/>
          <w:sz w:val="24"/>
          <w:szCs w:val="24"/>
        </w:rPr>
      </w:pPr>
      <w:r>
        <w:rPr>
          <w:rFonts w:ascii="Times New Roman" w:hAnsi="Times New Roman" w:cs="Times New Roman"/>
          <w:b/>
          <w:sz w:val="24"/>
          <w:szCs w:val="24"/>
        </w:rPr>
        <w:t>Module Code</w:t>
      </w:r>
      <w:r w:rsidR="00D01105">
        <w:rPr>
          <w:rFonts w:ascii="Times New Roman" w:hAnsi="Times New Roman" w:cs="Times New Roman"/>
          <w:b/>
          <w:sz w:val="24"/>
          <w:szCs w:val="24"/>
        </w:rPr>
        <w:t xml:space="preserve">  </w:t>
      </w:r>
      <w:r>
        <w:rPr>
          <w:rFonts w:ascii="Times New Roman" w:hAnsi="Times New Roman" w:cs="Times New Roman"/>
          <w:b/>
          <w:sz w:val="24"/>
          <w:szCs w:val="24"/>
        </w:rPr>
        <w:t>: LCMB7001</w:t>
      </w:r>
    </w:p>
    <w:p w14:paraId="203E7B77" w14:textId="5C00096A" w:rsidR="009C6CAE" w:rsidRDefault="00814903" w:rsidP="00814903">
      <w:pPr>
        <w:spacing w:line="360" w:lineRule="auto"/>
        <w:rPr>
          <w:rFonts w:ascii="Times New Roman" w:hAnsi="Times New Roman" w:cs="Times New Roman"/>
          <w:b/>
          <w:sz w:val="24"/>
          <w:szCs w:val="24"/>
        </w:rPr>
      </w:pPr>
      <w:r>
        <w:rPr>
          <w:rFonts w:ascii="Times New Roman" w:hAnsi="Times New Roman" w:cs="Times New Roman"/>
          <w:b/>
          <w:sz w:val="24"/>
          <w:szCs w:val="24"/>
        </w:rPr>
        <w:t>Lecturer Name</w:t>
      </w:r>
      <w:r w:rsidR="00D01105">
        <w:rPr>
          <w:rFonts w:ascii="Times New Roman" w:hAnsi="Times New Roman" w:cs="Times New Roman"/>
          <w:b/>
          <w:sz w:val="24"/>
          <w:szCs w:val="24"/>
        </w:rPr>
        <w:t xml:space="preserve"> </w:t>
      </w:r>
      <w:r>
        <w:rPr>
          <w:rFonts w:ascii="Times New Roman" w:hAnsi="Times New Roman" w:cs="Times New Roman"/>
          <w:b/>
          <w:sz w:val="24"/>
          <w:szCs w:val="24"/>
        </w:rPr>
        <w:t>: Tushara</w:t>
      </w:r>
      <w:r w:rsidR="008B7850">
        <w:rPr>
          <w:rFonts w:ascii="Times New Roman" w:hAnsi="Times New Roman" w:cs="Times New Roman"/>
          <w:b/>
          <w:sz w:val="24"/>
          <w:szCs w:val="24"/>
        </w:rPr>
        <w:t xml:space="preserve"> Balendran</w:t>
      </w:r>
    </w:p>
    <w:p w14:paraId="69963219" w14:textId="0103A87F" w:rsidR="009C6CAE" w:rsidRDefault="009C6CAE" w:rsidP="009C6CAE">
      <w:pPr>
        <w:rPr>
          <w:rFonts w:ascii="Times New Roman" w:hAnsi="Times New Roman" w:cs="Times New Roman"/>
          <w:b/>
          <w:sz w:val="24"/>
          <w:szCs w:val="24"/>
        </w:rPr>
      </w:pPr>
      <w:r w:rsidRPr="009C6CAE">
        <w:rPr>
          <w:rFonts w:ascii="Times New Roman" w:hAnsi="Times New Roman" w:cs="Times New Roman"/>
          <w:sz w:val="24"/>
          <w:szCs w:val="24"/>
        </w:rPr>
        <w:br w:type="page"/>
      </w:r>
    </w:p>
    <w:p w14:paraId="430AB933" w14:textId="6742EB90" w:rsidR="00CE140E" w:rsidRPr="002464C5" w:rsidRDefault="00CE140E" w:rsidP="00CE140E">
      <w:pPr>
        <w:spacing w:line="360" w:lineRule="auto"/>
        <w:jc w:val="center"/>
        <w:rPr>
          <w:rFonts w:ascii="Times New Roman" w:hAnsi="Times New Roman" w:cs="Times New Roman"/>
          <w:b/>
          <w:sz w:val="24"/>
          <w:szCs w:val="24"/>
        </w:rPr>
      </w:pPr>
    </w:p>
    <w:p w14:paraId="0D6FBB16" w14:textId="14EF1701" w:rsidR="00CE140E" w:rsidRDefault="00CE140E" w:rsidP="00CE140E">
      <w:pPr>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lang w:eastAsia="en-US"/>
        </w:rPr>
        <w:id w:val="-726062782"/>
        <w:docPartObj>
          <w:docPartGallery w:val="Table of Contents"/>
          <w:docPartUnique/>
        </w:docPartObj>
      </w:sdtPr>
      <w:sdtEndPr>
        <w:rPr>
          <w:noProof/>
        </w:rPr>
      </w:sdtEndPr>
      <w:sdtContent>
        <w:p w14:paraId="12690181" w14:textId="77777777" w:rsidR="00CE140E" w:rsidRPr="00F27808" w:rsidRDefault="00CE140E" w:rsidP="00CE140E">
          <w:pPr>
            <w:pStyle w:val="TOCHeading"/>
            <w:spacing w:line="360" w:lineRule="auto"/>
            <w:rPr>
              <w:rFonts w:ascii="Times New Roman" w:hAnsi="Times New Roman" w:cs="Times New Roman"/>
            </w:rPr>
          </w:pPr>
          <w:r w:rsidRPr="00F27808">
            <w:rPr>
              <w:rFonts w:ascii="Times New Roman" w:hAnsi="Times New Roman" w:cs="Times New Roman"/>
            </w:rPr>
            <w:t>Table of Contents</w:t>
          </w:r>
        </w:p>
        <w:p w14:paraId="616B626A" w14:textId="77777777" w:rsidR="00CE140E" w:rsidRPr="00F27808" w:rsidRDefault="00F77A2E" w:rsidP="00CE140E">
          <w:pPr>
            <w:pStyle w:val="TOC1"/>
            <w:tabs>
              <w:tab w:val="right" w:leader="dot" w:pos="9350"/>
            </w:tabs>
            <w:spacing w:line="360" w:lineRule="auto"/>
            <w:rPr>
              <w:rFonts w:ascii="Times New Roman" w:hAnsi="Times New Roman" w:cs="Times New Roman"/>
              <w:noProof/>
              <w:sz w:val="24"/>
              <w:szCs w:val="24"/>
            </w:rPr>
          </w:pPr>
          <w:hyperlink w:anchor="_Toc112362792" w:history="1">
            <w:r w:rsidR="00CE140E" w:rsidRPr="00F27808">
              <w:rPr>
                <w:rStyle w:val="Hyperlink"/>
                <w:noProof/>
              </w:rPr>
              <w:t>1. Introduction</w:t>
            </w:r>
            <w:r w:rsidR="00CE140E" w:rsidRPr="00F27808">
              <w:rPr>
                <w:rFonts w:ascii="Times New Roman" w:hAnsi="Times New Roman" w:cs="Times New Roman"/>
                <w:noProof/>
                <w:webHidden/>
                <w:sz w:val="24"/>
                <w:szCs w:val="24"/>
              </w:rPr>
              <w:tab/>
            </w:r>
            <w:r w:rsidR="00CE140E" w:rsidRPr="00F27808">
              <w:rPr>
                <w:rFonts w:ascii="Times New Roman" w:hAnsi="Times New Roman" w:cs="Times New Roman"/>
                <w:noProof/>
                <w:webHidden/>
                <w:sz w:val="24"/>
                <w:szCs w:val="24"/>
              </w:rPr>
              <w:fldChar w:fldCharType="begin"/>
            </w:r>
            <w:r w:rsidR="00CE140E" w:rsidRPr="00F27808">
              <w:rPr>
                <w:rFonts w:ascii="Times New Roman" w:hAnsi="Times New Roman" w:cs="Times New Roman"/>
                <w:noProof/>
                <w:webHidden/>
                <w:sz w:val="24"/>
                <w:szCs w:val="24"/>
              </w:rPr>
              <w:instrText xml:space="preserve"> PAGEREF _Toc112362792 \h </w:instrText>
            </w:r>
            <w:r w:rsidR="00CE140E" w:rsidRPr="00F27808">
              <w:rPr>
                <w:rFonts w:ascii="Times New Roman" w:hAnsi="Times New Roman" w:cs="Times New Roman"/>
                <w:noProof/>
                <w:webHidden/>
                <w:sz w:val="24"/>
                <w:szCs w:val="24"/>
              </w:rPr>
            </w:r>
            <w:r w:rsidR="00CE140E" w:rsidRPr="00F27808">
              <w:rPr>
                <w:rFonts w:ascii="Times New Roman" w:hAnsi="Times New Roman" w:cs="Times New Roman"/>
                <w:noProof/>
                <w:webHidden/>
                <w:sz w:val="24"/>
                <w:szCs w:val="24"/>
              </w:rPr>
              <w:fldChar w:fldCharType="separate"/>
            </w:r>
            <w:r w:rsidR="00CE140E">
              <w:rPr>
                <w:rFonts w:ascii="Times New Roman" w:hAnsi="Times New Roman" w:cs="Times New Roman"/>
                <w:noProof/>
                <w:webHidden/>
                <w:sz w:val="24"/>
                <w:szCs w:val="24"/>
              </w:rPr>
              <w:t>3</w:t>
            </w:r>
            <w:r w:rsidR="00CE140E" w:rsidRPr="00F27808">
              <w:rPr>
                <w:rFonts w:ascii="Times New Roman" w:hAnsi="Times New Roman" w:cs="Times New Roman"/>
                <w:noProof/>
                <w:webHidden/>
                <w:sz w:val="24"/>
                <w:szCs w:val="24"/>
              </w:rPr>
              <w:fldChar w:fldCharType="end"/>
            </w:r>
          </w:hyperlink>
        </w:p>
        <w:p w14:paraId="6FAB7152" w14:textId="77777777" w:rsidR="00CE140E" w:rsidRPr="00F27808" w:rsidRDefault="00F77A2E" w:rsidP="00CE140E">
          <w:pPr>
            <w:pStyle w:val="TOC1"/>
            <w:tabs>
              <w:tab w:val="right" w:leader="dot" w:pos="9350"/>
            </w:tabs>
            <w:spacing w:line="360" w:lineRule="auto"/>
            <w:rPr>
              <w:rFonts w:ascii="Times New Roman" w:hAnsi="Times New Roman" w:cs="Times New Roman"/>
              <w:noProof/>
              <w:sz w:val="24"/>
              <w:szCs w:val="24"/>
            </w:rPr>
          </w:pPr>
          <w:hyperlink w:anchor="_Toc112362793" w:history="1">
            <w:r w:rsidR="00CE140E" w:rsidRPr="00F27808">
              <w:rPr>
                <w:rStyle w:val="Hyperlink"/>
                <w:noProof/>
              </w:rPr>
              <w:t>2. External Environment Analysis</w:t>
            </w:r>
            <w:r w:rsidR="00CE140E" w:rsidRPr="00F27808">
              <w:rPr>
                <w:rFonts w:ascii="Times New Roman" w:hAnsi="Times New Roman" w:cs="Times New Roman"/>
                <w:noProof/>
                <w:webHidden/>
                <w:sz w:val="24"/>
                <w:szCs w:val="24"/>
              </w:rPr>
              <w:tab/>
            </w:r>
            <w:r w:rsidR="00CE140E">
              <w:rPr>
                <w:rFonts w:ascii="Times New Roman" w:hAnsi="Times New Roman" w:cs="Times New Roman"/>
                <w:noProof/>
                <w:webHidden/>
                <w:sz w:val="24"/>
                <w:szCs w:val="24"/>
              </w:rPr>
              <w:t>3</w:t>
            </w:r>
          </w:hyperlink>
        </w:p>
        <w:p w14:paraId="1F273773" w14:textId="77777777" w:rsidR="00CE140E" w:rsidRPr="00F27808" w:rsidRDefault="00F77A2E" w:rsidP="00CE140E">
          <w:pPr>
            <w:pStyle w:val="TOC2"/>
            <w:tabs>
              <w:tab w:val="right" w:leader="dot" w:pos="9350"/>
            </w:tabs>
            <w:spacing w:line="360" w:lineRule="auto"/>
            <w:rPr>
              <w:rFonts w:ascii="Times New Roman" w:hAnsi="Times New Roman" w:cs="Times New Roman"/>
              <w:noProof/>
              <w:sz w:val="24"/>
              <w:szCs w:val="24"/>
            </w:rPr>
          </w:pPr>
          <w:hyperlink w:anchor="_Toc112362794" w:history="1">
            <w:r w:rsidR="00CE140E" w:rsidRPr="00F27808">
              <w:rPr>
                <w:rStyle w:val="Hyperlink"/>
                <w:noProof/>
              </w:rPr>
              <w:t>2.1 PESTLE Analysis</w:t>
            </w:r>
            <w:r w:rsidR="00CE140E" w:rsidRPr="00F27808">
              <w:rPr>
                <w:rFonts w:ascii="Times New Roman" w:hAnsi="Times New Roman" w:cs="Times New Roman"/>
                <w:noProof/>
                <w:webHidden/>
                <w:sz w:val="24"/>
                <w:szCs w:val="24"/>
              </w:rPr>
              <w:tab/>
            </w:r>
            <w:r w:rsidR="00CE140E">
              <w:rPr>
                <w:rFonts w:ascii="Times New Roman" w:hAnsi="Times New Roman" w:cs="Times New Roman"/>
                <w:noProof/>
                <w:webHidden/>
                <w:sz w:val="24"/>
                <w:szCs w:val="24"/>
              </w:rPr>
              <w:t>3</w:t>
            </w:r>
          </w:hyperlink>
        </w:p>
        <w:p w14:paraId="3E86F68B" w14:textId="77777777" w:rsidR="00CE140E" w:rsidRPr="00F27808" w:rsidRDefault="00F77A2E" w:rsidP="00CE140E">
          <w:pPr>
            <w:pStyle w:val="TOC2"/>
            <w:tabs>
              <w:tab w:val="right" w:leader="dot" w:pos="9350"/>
            </w:tabs>
            <w:spacing w:line="360" w:lineRule="auto"/>
            <w:rPr>
              <w:rFonts w:ascii="Times New Roman" w:hAnsi="Times New Roman" w:cs="Times New Roman"/>
              <w:noProof/>
              <w:sz w:val="24"/>
              <w:szCs w:val="24"/>
            </w:rPr>
          </w:pPr>
          <w:hyperlink w:anchor="_Toc112362795" w:history="1">
            <w:r w:rsidR="00CE140E" w:rsidRPr="00F27808">
              <w:rPr>
                <w:rStyle w:val="Hyperlink"/>
                <w:noProof/>
              </w:rPr>
              <w:t>2.2 Porter’s Five Forces model</w:t>
            </w:r>
            <w:r w:rsidR="00CE140E" w:rsidRPr="00F27808">
              <w:rPr>
                <w:rFonts w:ascii="Times New Roman" w:hAnsi="Times New Roman" w:cs="Times New Roman"/>
                <w:noProof/>
                <w:webHidden/>
                <w:sz w:val="24"/>
                <w:szCs w:val="24"/>
              </w:rPr>
              <w:tab/>
            </w:r>
            <w:r w:rsidR="00CE140E">
              <w:rPr>
                <w:rFonts w:ascii="Times New Roman" w:hAnsi="Times New Roman" w:cs="Times New Roman"/>
                <w:noProof/>
                <w:webHidden/>
                <w:sz w:val="24"/>
                <w:szCs w:val="24"/>
              </w:rPr>
              <w:t>4</w:t>
            </w:r>
          </w:hyperlink>
        </w:p>
        <w:p w14:paraId="5AACFC13" w14:textId="77777777" w:rsidR="00CE140E" w:rsidRPr="00F27808" w:rsidRDefault="00F77A2E" w:rsidP="00CE140E">
          <w:pPr>
            <w:pStyle w:val="TOC1"/>
            <w:tabs>
              <w:tab w:val="right" w:leader="dot" w:pos="9350"/>
            </w:tabs>
            <w:spacing w:line="360" w:lineRule="auto"/>
            <w:rPr>
              <w:rFonts w:ascii="Times New Roman" w:hAnsi="Times New Roman" w:cs="Times New Roman"/>
              <w:noProof/>
              <w:sz w:val="24"/>
              <w:szCs w:val="24"/>
            </w:rPr>
          </w:pPr>
          <w:hyperlink w:anchor="_Toc112362796" w:history="1">
            <w:r w:rsidR="00CE140E" w:rsidRPr="00F27808">
              <w:rPr>
                <w:rStyle w:val="Hyperlink"/>
                <w:noProof/>
              </w:rPr>
              <w:t>3. Internal Environment Analysis</w:t>
            </w:r>
            <w:r w:rsidR="00CE140E" w:rsidRPr="00F27808">
              <w:rPr>
                <w:rFonts w:ascii="Times New Roman" w:hAnsi="Times New Roman" w:cs="Times New Roman"/>
                <w:noProof/>
                <w:webHidden/>
                <w:sz w:val="24"/>
                <w:szCs w:val="24"/>
              </w:rPr>
              <w:tab/>
            </w:r>
            <w:r w:rsidR="00CE140E">
              <w:rPr>
                <w:rFonts w:ascii="Times New Roman" w:hAnsi="Times New Roman" w:cs="Times New Roman"/>
                <w:noProof/>
                <w:webHidden/>
                <w:sz w:val="24"/>
                <w:szCs w:val="24"/>
              </w:rPr>
              <w:t>6</w:t>
            </w:r>
          </w:hyperlink>
        </w:p>
        <w:p w14:paraId="394F4CFA" w14:textId="77777777" w:rsidR="00CE140E" w:rsidRPr="00F27808" w:rsidRDefault="00F77A2E" w:rsidP="00CE140E">
          <w:pPr>
            <w:pStyle w:val="TOC2"/>
            <w:tabs>
              <w:tab w:val="right" w:leader="dot" w:pos="9350"/>
            </w:tabs>
            <w:spacing w:line="360" w:lineRule="auto"/>
            <w:rPr>
              <w:rFonts w:ascii="Times New Roman" w:hAnsi="Times New Roman" w:cs="Times New Roman"/>
              <w:noProof/>
              <w:sz w:val="24"/>
              <w:szCs w:val="24"/>
            </w:rPr>
          </w:pPr>
          <w:hyperlink w:anchor="_Toc112362797" w:history="1">
            <w:r w:rsidR="00CE140E" w:rsidRPr="00F27808">
              <w:rPr>
                <w:rStyle w:val="Hyperlink"/>
                <w:noProof/>
              </w:rPr>
              <w:t>3.1 SWOT Analysis</w:t>
            </w:r>
            <w:r w:rsidR="00CE140E" w:rsidRPr="00F27808">
              <w:rPr>
                <w:rFonts w:ascii="Times New Roman" w:hAnsi="Times New Roman" w:cs="Times New Roman"/>
                <w:noProof/>
                <w:webHidden/>
                <w:sz w:val="24"/>
                <w:szCs w:val="24"/>
              </w:rPr>
              <w:tab/>
            </w:r>
            <w:r w:rsidR="00CE140E">
              <w:rPr>
                <w:rFonts w:ascii="Times New Roman" w:hAnsi="Times New Roman" w:cs="Times New Roman"/>
                <w:noProof/>
                <w:webHidden/>
                <w:sz w:val="24"/>
                <w:szCs w:val="24"/>
              </w:rPr>
              <w:t>6</w:t>
            </w:r>
          </w:hyperlink>
        </w:p>
        <w:p w14:paraId="3248F820" w14:textId="77777777" w:rsidR="00CE140E" w:rsidRPr="00F27808" w:rsidRDefault="00F77A2E" w:rsidP="00CE140E">
          <w:pPr>
            <w:pStyle w:val="TOC1"/>
            <w:tabs>
              <w:tab w:val="right" w:leader="dot" w:pos="9350"/>
            </w:tabs>
            <w:spacing w:line="360" w:lineRule="auto"/>
            <w:rPr>
              <w:rFonts w:ascii="Times New Roman" w:hAnsi="Times New Roman" w:cs="Times New Roman"/>
              <w:noProof/>
              <w:sz w:val="24"/>
              <w:szCs w:val="24"/>
            </w:rPr>
          </w:pPr>
          <w:hyperlink w:anchor="_Toc112362798" w:history="1">
            <w:r w:rsidR="00CE140E" w:rsidRPr="00F27808">
              <w:rPr>
                <w:rStyle w:val="Hyperlink"/>
                <w:noProof/>
              </w:rPr>
              <w:t>4. Role of marketing in Sports Direct</w:t>
            </w:r>
            <w:r w:rsidR="00CE140E" w:rsidRPr="00F27808">
              <w:rPr>
                <w:rFonts w:ascii="Times New Roman" w:hAnsi="Times New Roman" w:cs="Times New Roman"/>
                <w:noProof/>
                <w:webHidden/>
                <w:sz w:val="24"/>
                <w:szCs w:val="24"/>
              </w:rPr>
              <w:tab/>
            </w:r>
            <w:r w:rsidR="00CE140E">
              <w:rPr>
                <w:rFonts w:ascii="Times New Roman" w:hAnsi="Times New Roman" w:cs="Times New Roman"/>
                <w:noProof/>
                <w:webHidden/>
                <w:sz w:val="24"/>
                <w:szCs w:val="24"/>
              </w:rPr>
              <w:t>7</w:t>
            </w:r>
          </w:hyperlink>
        </w:p>
        <w:p w14:paraId="3463AD48" w14:textId="77777777" w:rsidR="00CE140E" w:rsidRPr="00F27808" w:rsidRDefault="00F77A2E" w:rsidP="00CE140E">
          <w:pPr>
            <w:pStyle w:val="TOC2"/>
            <w:tabs>
              <w:tab w:val="right" w:leader="dot" w:pos="9350"/>
            </w:tabs>
            <w:spacing w:line="360" w:lineRule="auto"/>
            <w:rPr>
              <w:rFonts w:ascii="Times New Roman" w:hAnsi="Times New Roman" w:cs="Times New Roman"/>
              <w:noProof/>
              <w:sz w:val="24"/>
              <w:szCs w:val="24"/>
            </w:rPr>
          </w:pPr>
          <w:hyperlink w:anchor="_Toc112362799" w:history="1">
            <w:r w:rsidR="00CE140E" w:rsidRPr="00F27808">
              <w:rPr>
                <w:rStyle w:val="Hyperlink"/>
                <w:noProof/>
              </w:rPr>
              <w:t>4.1 Market Segmentation (STP)</w:t>
            </w:r>
            <w:r w:rsidR="00CE140E" w:rsidRPr="00F27808">
              <w:rPr>
                <w:rFonts w:ascii="Times New Roman" w:hAnsi="Times New Roman" w:cs="Times New Roman"/>
                <w:noProof/>
                <w:webHidden/>
                <w:sz w:val="24"/>
                <w:szCs w:val="24"/>
              </w:rPr>
              <w:tab/>
            </w:r>
            <w:r w:rsidR="00CE140E">
              <w:rPr>
                <w:rFonts w:ascii="Times New Roman" w:hAnsi="Times New Roman" w:cs="Times New Roman"/>
                <w:noProof/>
                <w:webHidden/>
                <w:sz w:val="24"/>
                <w:szCs w:val="24"/>
              </w:rPr>
              <w:t>7</w:t>
            </w:r>
          </w:hyperlink>
        </w:p>
        <w:p w14:paraId="6EFB6BD6" w14:textId="77777777" w:rsidR="00CE140E" w:rsidRPr="00F27808" w:rsidRDefault="00F77A2E" w:rsidP="00CE140E">
          <w:pPr>
            <w:pStyle w:val="TOC2"/>
            <w:tabs>
              <w:tab w:val="right" w:leader="dot" w:pos="9350"/>
            </w:tabs>
            <w:spacing w:line="360" w:lineRule="auto"/>
            <w:rPr>
              <w:rFonts w:ascii="Times New Roman" w:hAnsi="Times New Roman" w:cs="Times New Roman"/>
              <w:noProof/>
              <w:sz w:val="24"/>
              <w:szCs w:val="24"/>
            </w:rPr>
          </w:pPr>
          <w:hyperlink w:anchor="_Toc112362800" w:history="1">
            <w:r w:rsidR="00CE140E" w:rsidRPr="00F27808">
              <w:rPr>
                <w:rStyle w:val="Hyperlink"/>
                <w:noProof/>
              </w:rPr>
              <w:t>4.2 Marketing Mix</w:t>
            </w:r>
            <w:r w:rsidR="00CE140E" w:rsidRPr="00F27808">
              <w:rPr>
                <w:rFonts w:ascii="Times New Roman" w:hAnsi="Times New Roman" w:cs="Times New Roman"/>
                <w:noProof/>
                <w:webHidden/>
                <w:sz w:val="24"/>
                <w:szCs w:val="24"/>
              </w:rPr>
              <w:tab/>
            </w:r>
            <w:r w:rsidR="00CE140E">
              <w:rPr>
                <w:rFonts w:ascii="Times New Roman" w:hAnsi="Times New Roman" w:cs="Times New Roman"/>
                <w:noProof/>
                <w:webHidden/>
                <w:sz w:val="24"/>
                <w:szCs w:val="24"/>
              </w:rPr>
              <w:t>8</w:t>
            </w:r>
          </w:hyperlink>
        </w:p>
        <w:p w14:paraId="3E64D1ED" w14:textId="77777777" w:rsidR="00CE140E" w:rsidRPr="00F27808" w:rsidRDefault="00F77A2E" w:rsidP="00CE140E">
          <w:pPr>
            <w:pStyle w:val="TOC1"/>
            <w:tabs>
              <w:tab w:val="right" w:leader="dot" w:pos="9350"/>
            </w:tabs>
            <w:spacing w:line="360" w:lineRule="auto"/>
            <w:rPr>
              <w:rFonts w:ascii="Times New Roman" w:hAnsi="Times New Roman" w:cs="Times New Roman"/>
              <w:noProof/>
              <w:sz w:val="24"/>
              <w:szCs w:val="24"/>
            </w:rPr>
          </w:pPr>
          <w:hyperlink w:anchor="_Toc112362801" w:history="1">
            <w:r w:rsidR="00CE140E" w:rsidRPr="00F27808">
              <w:rPr>
                <w:rStyle w:val="Hyperlink"/>
                <w:noProof/>
              </w:rPr>
              <w:t>5. Conclusion and Recommendations</w:t>
            </w:r>
            <w:r w:rsidR="00CE140E" w:rsidRPr="00F27808">
              <w:rPr>
                <w:rFonts w:ascii="Times New Roman" w:hAnsi="Times New Roman" w:cs="Times New Roman"/>
                <w:noProof/>
                <w:webHidden/>
                <w:sz w:val="24"/>
                <w:szCs w:val="24"/>
              </w:rPr>
              <w:tab/>
            </w:r>
            <w:r w:rsidR="00CE140E">
              <w:rPr>
                <w:rFonts w:ascii="Times New Roman" w:hAnsi="Times New Roman" w:cs="Times New Roman"/>
                <w:noProof/>
                <w:webHidden/>
                <w:sz w:val="24"/>
                <w:szCs w:val="24"/>
              </w:rPr>
              <w:t>8</w:t>
            </w:r>
          </w:hyperlink>
        </w:p>
        <w:p w14:paraId="3CD63B34" w14:textId="77777777" w:rsidR="00CE140E" w:rsidRPr="00F27808" w:rsidRDefault="00F77A2E" w:rsidP="00CE140E">
          <w:pPr>
            <w:pStyle w:val="TOC1"/>
            <w:tabs>
              <w:tab w:val="right" w:leader="dot" w:pos="9350"/>
            </w:tabs>
            <w:spacing w:line="360" w:lineRule="auto"/>
            <w:rPr>
              <w:rFonts w:ascii="Times New Roman" w:hAnsi="Times New Roman" w:cs="Times New Roman"/>
              <w:noProof/>
              <w:sz w:val="24"/>
              <w:szCs w:val="24"/>
            </w:rPr>
          </w:pPr>
          <w:hyperlink w:anchor="_Toc112362802" w:history="1">
            <w:r w:rsidR="00CE140E" w:rsidRPr="00F27808">
              <w:rPr>
                <w:rStyle w:val="Hyperlink"/>
                <w:noProof/>
              </w:rPr>
              <w:t>References</w:t>
            </w:r>
            <w:r w:rsidR="00CE140E" w:rsidRPr="00F27808">
              <w:rPr>
                <w:rFonts w:ascii="Times New Roman" w:hAnsi="Times New Roman" w:cs="Times New Roman"/>
                <w:noProof/>
                <w:webHidden/>
                <w:sz w:val="24"/>
                <w:szCs w:val="24"/>
              </w:rPr>
              <w:tab/>
            </w:r>
            <w:r w:rsidR="00CE140E">
              <w:rPr>
                <w:rFonts w:ascii="Times New Roman" w:hAnsi="Times New Roman" w:cs="Times New Roman"/>
                <w:noProof/>
                <w:webHidden/>
                <w:sz w:val="24"/>
                <w:szCs w:val="24"/>
              </w:rPr>
              <w:t>10</w:t>
            </w:r>
          </w:hyperlink>
        </w:p>
        <w:p w14:paraId="01AA0606" w14:textId="77777777" w:rsidR="00CE140E" w:rsidRDefault="00F77A2E" w:rsidP="00CE140E">
          <w:pPr>
            <w:spacing w:line="360" w:lineRule="auto"/>
          </w:pPr>
        </w:p>
      </w:sdtContent>
    </w:sdt>
    <w:p w14:paraId="72B5B645" w14:textId="77777777" w:rsidR="00CE140E" w:rsidRDefault="00CE140E" w:rsidP="00CE140E">
      <w:pPr>
        <w:rPr>
          <w:rFonts w:ascii="Times New Roman" w:hAnsi="Times New Roman" w:cs="Times New Roman"/>
          <w:b/>
          <w:sz w:val="24"/>
          <w:szCs w:val="24"/>
        </w:rPr>
      </w:pPr>
      <w:r>
        <w:rPr>
          <w:rFonts w:ascii="Times New Roman" w:hAnsi="Times New Roman" w:cs="Times New Roman"/>
          <w:b/>
          <w:sz w:val="24"/>
          <w:szCs w:val="24"/>
        </w:rPr>
        <w:br w:type="page"/>
      </w:r>
    </w:p>
    <w:p w14:paraId="401E67B5" w14:textId="77777777" w:rsidR="00CE140E" w:rsidRPr="00F27808" w:rsidRDefault="00CE140E" w:rsidP="00CE140E">
      <w:pPr>
        <w:pStyle w:val="Heading1"/>
      </w:pPr>
      <w:bookmarkStart w:id="0" w:name="_Toc112362792"/>
      <w:r w:rsidRPr="00F27808">
        <w:lastRenderedPageBreak/>
        <w:t>1. Introduction</w:t>
      </w:r>
      <w:bookmarkEnd w:id="0"/>
    </w:p>
    <w:p w14:paraId="697D6CAF" w14:textId="0D43E8B2"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As a project team member, a detailed analysis of the internal and external market environment will be done. Based on the assessment, a marketing plan, through the application of the theoretical frameworks, would be prepared to resolve the issue faced by the company. The Sports Direct brand in the UK would be considered for assessment. Finally, associated recommendations will be revealed.</w:t>
      </w:r>
    </w:p>
    <w:p w14:paraId="0BBF5EED" w14:textId="77777777" w:rsidR="00CE140E" w:rsidRPr="002464C5" w:rsidRDefault="00CE140E" w:rsidP="00CE140E">
      <w:pPr>
        <w:pStyle w:val="Heading1"/>
      </w:pPr>
      <w:bookmarkStart w:id="1" w:name="_Toc112362793"/>
      <w:r w:rsidRPr="002464C5">
        <w:t>2. External Environment Analysis</w:t>
      </w:r>
      <w:bookmarkEnd w:id="1"/>
    </w:p>
    <w:p w14:paraId="47A96C69" w14:textId="77777777" w:rsidR="00CE140E" w:rsidRPr="00F27808" w:rsidRDefault="00CE140E" w:rsidP="00CE140E">
      <w:pPr>
        <w:pStyle w:val="Heading2"/>
      </w:pPr>
      <w:bookmarkStart w:id="2" w:name="_Toc112362794"/>
      <w:r w:rsidRPr="00F27808">
        <w:t>2.1 PESTLE Analysis</w:t>
      </w:r>
      <w:bookmarkEnd w:id="2"/>
    </w:p>
    <w:p w14:paraId="49B0C878" w14:textId="77777777" w:rsidR="00CE140E" w:rsidRPr="004E2FB3"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Political</w:t>
      </w:r>
      <w:r w:rsidRPr="002464C5">
        <w:rPr>
          <w:rFonts w:ascii="Times New Roman" w:hAnsi="Times New Roman" w:cs="Times New Roman"/>
          <w:sz w:val="24"/>
          <w:szCs w:val="24"/>
        </w:rPr>
        <w:t xml:space="preserve">: The UK Government has been directing </w:t>
      </w:r>
      <w:r w:rsidRPr="008C277C">
        <w:rPr>
          <w:rFonts w:ascii="Times New Roman" w:hAnsi="Times New Roman" w:cs="Times New Roman"/>
          <w:sz w:val="24"/>
          <w:szCs w:val="24"/>
        </w:rPr>
        <w:t xml:space="preserve">companies to use eco-friendly practices like recycling, reusing and using </w:t>
      </w:r>
      <w:r w:rsidRPr="004E2FB3">
        <w:rPr>
          <w:rFonts w:ascii="Times New Roman" w:hAnsi="Times New Roman" w:cs="Times New Roman"/>
          <w:sz w:val="24"/>
          <w:szCs w:val="24"/>
        </w:rPr>
        <w:t>environment-friendly materials for manufacturing (Smithers, 2020). It is unfavorable as Sports Direct faces sustainability challenges (Laville, 2019).</w:t>
      </w:r>
    </w:p>
    <w:p w14:paraId="1E0772A5" w14:textId="77777777" w:rsidR="00CE140E" w:rsidRPr="004E2FB3" w:rsidRDefault="00CE140E" w:rsidP="00CE140E">
      <w:pPr>
        <w:spacing w:line="360" w:lineRule="auto"/>
        <w:jc w:val="both"/>
        <w:rPr>
          <w:rFonts w:ascii="Times New Roman" w:hAnsi="Times New Roman" w:cs="Times New Roman"/>
          <w:sz w:val="24"/>
          <w:szCs w:val="24"/>
        </w:rPr>
      </w:pPr>
      <w:r w:rsidRPr="004E2FB3">
        <w:rPr>
          <w:rFonts w:ascii="Times New Roman" w:hAnsi="Times New Roman" w:cs="Times New Roman"/>
          <w:b/>
          <w:sz w:val="24"/>
          <w:szCs w:val="24"/>
        </w:rPr>
        <w:t>Economical</w:t>
      </w:r>
      <w:r w:rsidRPr="004E2FB3">
        <w:rPr>
          <w:rFonts w:ascii="Times New Roman" w:hAnsi="Times New Roman" w:cs="Times New Roman"/>
          <w:sz w:val="24"/>
          <w:szCs w:val="24"/>
        </w:rPr>
        <w:t xml:space="preserve">: The retailers in the UK faced challenges with regard to rent, where many companies had to close due to high rent (Fish, 2020). The inflation rate has been rising in the UK, along with pricing and cost of living (BBC, 2022). This is harmful as high rent would increase cost, and inflation would increase the price. Both would lead to a fall in profits or sales. </w:t>
      </w:r>
    </w:p>
    <w:p w14:paraId="1EC5EF9F" w14:textId="77777777" w:rsidR="00CE140E" w:rsidRPr="004E2FB3" w:rsidRDefault="00CE140E" w:rsidP="00CE140E">
      <w:pPr>
        <w:spacing w:line="360" w:lineRule="auto"/>
        <w:jc w:val="both"/>
        <w:rPr>
          <w:rFonts w:ascii="Times New Roman" w:hAnsi="Times New Roman" w:cs="Times New Roman"/>
          <w:sz w:val="24"/>
          <w:szCs w:val="24"/>
        </w:rPr>
      </w:pPr>
      <w:r w:rsidRPr="004E2FB3">
        <w:rPr>
          <w:rFonts w:ascii="Times New Roman" w:hAnsi="Times New Roman" w:cs="Times New Roman"/>
          <w:b/>
          <w:sz w:val="24"/>
          <w:szCs w:val="24"/>
        </w:rPr>
        <w:t>Social</w:t>
      </w:r>
      <w:r w:rsidRPr="004E2FB3">
        <w:rPr>
          <w:rFonts w:ascii="Times New Roman" w:hAnsi="Times New Roman" w:cs="Times New Roman"/>
          <w:sz w:val="24"/>
          <w:szCs w:val="24"/>
        </w:rPr>
        <w:t>: It was observed that importance was given to health and sports among Gen Z and millennials population, even during the pandemic (Gosselin, 2020). Digital purchases increased among UK customers. Smartphones were mostly used by customers for online purchases, and product reviews were of key importance (Statista Research Department, 2022). Millennial has changed the way sports shoe feels. It is trendy, comfortable, and a status symbol (Hoffower, 2019). This is favourable as Sports Direct had the products the customers were seeking and the e-commerce platform for quick purchases.</w:t>
      </w:r>
    </w:p>
    <w:p w14:paraId="2A866BC6" w14:textId="77777777" w:rsidR="00CE140E" w:rsidRPr="004E2FB3" w:rsidRDefault="00CE140E" w:rsidP="00CE140E">
      <w:pPr>
        <w:spacing w:line="360" w:lineRule="auto"/>
        <w:jc w:val="both"/>
        <w:rPr>
          <w:rFonts w:ascii="Times New Roman" w:hAnsi="Times New Roman" w:cs="Times New Roman"/>
          <w:sz w:val="24"/>
          <w:szCs w:val="24"/>
        </w:rPr>
      </w:pPr>
      <w:r w:rsidRPr="004E2FB3">
        <w:rPr>
          <w:rFonts w:ascii="Times New Roman" w:hAnsi="Times New Roman" w:cs="Times New Roman"/>
          <w:b/>
          <w:sz w:val="24"/>
          <w:szCs w:val="24"/>
        </w:rPr>
        <w:t>Technological</w:t>
      </w:r>
      <w:r w:rsidRPr="004E2FB3">
        <w:rPr>
          <w:rFonts w:ascii="Times New Roman" w:hAnsi="Times New Roman" w:cs="Times New Roman"/>
          <w:sz w:val="24"/>
          <w:szCs w:val="24"/>
        </w:rPr>
        <w:t xml:space="preserve">: The social media usage among the age group of 16-24 years, 25-34 years and 35-44 years and 45-54 years are increasing over the years in the UK (Dixon, 2022). Short video digital advertisements are trending among millennials and Gen Z in the UK (Kahn, 2016; Kashyap, 2022). A few of the most used social media platforms included Facebook, Instagram, TikTok, Snapchat and Twitter (Yuen, 2022). Besides, 86% of UK customers preferred human beings over chatbots for customer services (Gill, 2019). Customers enjoy technological aspects inside a retail store, thereby enhancing their overall shopping experience (Iddenden, 2022). It </w:t>
      </w:r>
      <w:r w:rsidRPr="004E2FB3">
        <w:rPr>
          <w:rFonts w:ascii="Times New Roman" w:hAnsi="Times New Roman" w:cs="Times New Roman"/>
          <w:sz w:val="24"/>
          <w:szCs w:val="24"/>
        </w:rPr>
        <w:lastRenderedPageBreak/>
        <w:t>is damaging as Sports Direct needed to improve in-store, customer service and online experience further.</w:t>
      </w:r>
    </w:p>
    <w:p w14:paraId="01E14993" w14:textId="77777777" w:rsidR="00CE140E" w:rsidRPr="004E2FB3" w:rsidRDefault="00CE140E" w:rsidP="00CE140E">
      <w:pPr>
        <w:spacing w:line="360" w:lineRule="auto"/>
        <w:jc w:val="both"/>
        <w:rPr>
          <w:rFonts w:ascii="Times New Roman" w:hAnsi="Times New Roman" w:cs="Times New Roman"/>
          <w:sz w:val="24"/>
          <w:szCs w:val="24"/>
        </w:rPr>
      </w:pPr>
      <w:r w:rsidRPr="004E2FB3">
        <w:rPr>
          <w:rFonts w:ascii="Times New Roman" w:hAnsi="Times New Roman" w:cs="Times New Roman"/>
          <w:b/>
          <w:sz w:val="24"/>
          <w:szCs w:val="24"/>
        </w:rPr>
        <w:t>Legal</w:t>
      </w:r>
      <w:r w:rsidRPr="004E2FB3">
        <w:rPr>
          <w:rFonts w:ascii="Times New Roman" w:hAnsi="Times New Roman" w:cs="Times New Roman"/>
          <w:sz w:val="24"/>
          <w:szCs w:val="24"/>
        </w:rPr>
        <w:t>: The involvement of companies in unethical practices or violations of human rights and employment law like forced labour, trafficking, child labour, and so on led to legal issues (Kelly, 2015). Furthermore, the health and safety regulation breaches in the recent year among organisations have been increasing, and penalties are being imposed (Arewa et al., 2018). The government intervened in the case where consumers were betrayed by a company, and lawsuits were filed in a court of law (Dewdney, 2016). It is unfavourable as Sports Direct was involved in misleading advertising and slavery issues (Rodger, 2018; Lawrence, 2017).</w:t>
      </w:r>
    </w:p>
    <w:p w14:paraId="3AD03A2F" w14:textId="77777777" w:rsidR="00CE140E" w:rsidRPr="002464C5" w:rsidRDefault="00CE140E" w:rsidP="00CE140E">
      <w:pPr>
        <w:spacing w:line="360" w:lineRule="auto"/>
        <w:jc w:val="both"/>
        <w:rPr>
          <w:rFonts w:ascii="Times New Roman" w:hAnsi="Times New Roman" w:cs="Times New Roman"/>
          <w:sz w:val="24"/>
          <w:szCs w:val="24"/>
        </w:rPr>
      </w:pPr>
      <w:r w:rsidRPr="004E2FB3">
        <w:rPr>
          <w:rFonts w:ascii="Times New Roman" w:hAnsi="Times New Roman" w:cs="Times New Roman"/>
          <w:b/>
          <w:sz w:val="24"/>
          <w:szCs w:val="24"/>
        </w:rPr>
        <w:t>Environment</w:t>
      </w:r>
      <w:r w:rsidRPr="004E2FB3">
        <w:rPr>
          <w:rFonts w:ascii="Times New Roman" w:hAnsi="Times New Roman" w:cs="Times New Roman"/>
          <w:sz w:val="24"/>
          <w:szCs w:val="24"/>
        </w:rPr>
        <w:t>: The customers (Gen X, Z and millennials) considered sustainable buying more important (Wood, 2022). It is disadvantageous as Sports Direct failed to promote environmental sustainability (Laville, 2019).</w:t>
      </w:r>
    </w:p>
    <w:p w14:paraId="6154F63D" w14:textId="77777777" w:rsidR="00CE140E" w:rsidRPr="002464C5" w:rsidRDefault="00CE140E" w:rsidP="00CE140E">
      <w:pPr>
        <w:pStyle w:val="Heading2"/>
      </w:pPr>
      <w:bookmarkStart w:id="3" w:name="_Toc112362795"/>
      <w:r w:rsidRPr="002464C5">
        <w:t>2.2 Porter’s Five Forces model</w:t>
      </w:r>
      <w:bookmarkEnd w:id="3"/>
    </w:p>
    <w:p w14:paraId="137778DA" w14:textId="77777777" w:rsidR="00CE140E" w:rsidRPr="002464C5" w:rsidRDefault="00CE140E" w:rsidP="00CE140E">
      <w:pPr>
        <w:spacing w:line="360" w:lineRule="auto"/>
        <w:jc w:val="center"/>
        <w:rPr>
          <w:rFonts w:ascii="Times New Roman" w:hAnsi="Times New Roman" w:cs="Times New Roman"/>
          <w:b/>
          <w:sz w:val="24"/>
          <w:szCs w:val="24"/>
        </w:rPr>
      </w:pPr>
      <w:r w:rsidRPr="002464C5">
        <w:rPr>
          <w:rFonts w:ascii="Times New Roman" w:hAnsi="Times New Roman" w:cs="Times New Roman"/>
          <w:noProof/>
          <w:sz w:val="24"/>
          <w:szCs w:val="24"/>
        </w:rPr>
        <w:drawing>
          <wp:inline distT="0" distB="0" distL="0" distR="0" wp14:anchorId="2F239B12" wp14:editId="0400D371">
            <wp:extent cx="4143375" cy="3390900"/>
            <wp:effectExtent l="0" t="0" r="952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a:stretch>
                      <a:fillRect/>
                    </a:stretch>
                  </pic:blipFill>
                  <pic:spPr>
                    <a:xfrm>
                      <a:off x="0" y="0"/>
                      <a:ext cx="4143375" cy="3390900"/>
                    </a:xfrm>
                    <a:prstGeom prst="rect">
                      <a:avLst/>
                    </a:prstGeom>
                  </pic:spPr>
                </pic:pic>
              </a:graphicData>
            </a:graphic>
          </wp:inline>
        </w:drawing>
      </w:r>
    </w:p>
    <w:p w14:paraId="6963EBE1" w14:textId="77777777" w:rsidR="00CE140E" w:rsidRPr="002464C5" w:rsidRDefault="00CE140E" w:rsidP="00CE140E">
      <w:pPr>
        <w:spacing w:line="360" w:lineRule="auto"/>
        <w:jc w:val="center"/>
        <w:rPr>
          <w:rFonts w:ascii="Times New Roman" w:hAnsi="Times New Roman" w:cs="Times New Roman"/>
          <w:i/>
          <w:sz w:val="24"/>
          <w:szCs w:val="24"/>
        </w:rPr>
      </w:pPr>
      <w:r w:rsidRPr="002464C5">
        <w:rPr>
          <w:rFonts w:ascii="Times New Roman" w:hAnsi="Times New Roman" w:cs="Times New Roman"/>
          <w:i/>
          <w:sz w:val="24"/>
          <w:szCs w:val="24"/>
        </w:rPr>
        <w:t>Figure 1: Porter’s Five Forces model</w:t>
      </w:r>
    </w:p>
    <w:p w14:paraId="395D08C8" w14:textId="77777777" w:rsidR="00CE140E" w:rsidRPr="002464C5" w:rsidRDefault="00CE140E" w:rsidP="00CE140E">
      <w:pPr>
        <w:spacing w:line="360" w:lineRule="auto"/>
        <w:jc w:val="center"/>
        <w:rPr>
          <w:rFonts w:ascii="Times New Roman" w:hAnsi="Times New Roman" w:cs="Times New Roman"/>
          <w:i/>
          <w:sz w:val="24"/>
          <w:szCs w:val="24"/>
        </w:rPr>
      </w:pPr>
      <w:r>
        <w:rPr>
          <w:rFonts w:ascii="Times New Roman" w:hAnsi="Times New Roman" w:cs="Times New Roman"/>
          <w:i/>
          <w:sz w:val="24"/>
          <w:szCs w:val="24"/>
        </w:rPr>
        <w:t>Source: Warner (</w:t>
      </w:r>
      <w:r w:rsidRPr="002464C5">
        <w:rPr>
          <w:rFonts w:ascii="Times New Roman" w:hAnsi="Times New Roman" w:cs="Times New Roman"/>
          <w:i/>
          <w:sz w:val="24"/>
          <w:szCs w:val="24"/>
        </w:rPr>
        <w:t>2010</w:t>
      </w:r>
      <w:r>
        <w:rPr>
          <w:rFonts w:ascii="Times New Roman" w:hAnsi="Times New Roman" w:cs="Times New Roman"/>
          <w:i/>
          <w:sz w:val="24"/>
          <w:szCs w:val="24"/>
        </w:rPr>
        <w:t>)</w:t>
      </w:r>
    </w:p>
    <w:p w14:paraId="4126A5AA"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Threat of substitutes</w:t>
      </w:r>
      <w:r w:rsidRPr="002464C5">
        <w:rPr>
          <w:rFonts w:ascii="Times New Roman" w:hAnsi="Times New Roman" w:cs="Times New Roman"/>
          <w:sz w:val="24"/>
          <w:szCs w:val="24"/>
        </w:rPr>
        <w:t xml:space="preserve">: It </w:t>
      </w:r>
      <w:r w:rsidRPr="008C277C">
        <w:rPr>
          <w:rFonts w:ascii="Times New Roman" w:hAnsi="Times New Roman" w:cs="Times New Roman"/>
          <w:sz w:val="24"/>
          <w:szCs w:val="24"/>
        </w:rPr>
        <w:t xml:space="preserve">is high in the case of Sports Direct due to the existence of competitive rivals like Nike and Adidas, which offer high-quality products in the UK (Statista Research </w:t>
      </w:r>
      <w:r w:rsidRPr="008C277C">
        <w:rPr>
          <w:rFonts w:ascii="Times New Roman" w:hAnsi="Times New Roman" w:cs="Times New Roman"/>
          <w:sz w:val="24"/>
          <w:szCs w:val="24"/>
        </w:rPr>
        <w:lastRenderedPageBreak/>
        <w:t>Department, 2021). In addition, the weaknesses of low quality, poor in-store experience, low service quality, poor customer satisfaction, and so on increased the threat further (BBC, 2021). Nevertheless, the low-pricing strategy was</w:t>
      </w:r>
      <w:r w:rsidRPr="002464C5">
        <w:rPr>
          <w:rFonts w:ascii="Times New Roman" w:hAnsi="Times New Roman" w:cs="Times New Roman"/>
          <w:sz w:val="24"/>
          <w:szCs w:val="24"/>
        </w:rPr>
        <w:t xml:space="preserve"> an advantage in the case of Sports Direct (Cole et al., 2016).</w:t>
      </w:r>
    </w:p>
    <w:p w14:paraId="02AE4FC4" w14:textId="77777777" w:rsidR="00CE140E" w:rsidRPr="008C277C"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Threat of new entrants</w:t>
      </w:r>
      <w:r w:rsidRPr="002464C5">
        <w:rPr>
          <w:rFonts w:ascii="Times New Roman" w:hAnsi="Times New Roman" w:cs="Times New Roman"/>
          <w:sz w:val="24"/>
          <w:szCs w:val="24"/>
        </w:rPr>
        <w:t xml:space="preserve">: Sports </w:t>
      </w:r>
      <w:r w:rsidRPr="008C277C">
        <w:rPr>
          <w:rFonts w:ascii="Times New Roman" w:hAnsi="Times New Roman" w:cs="Times New Roman"/>
          <w:sz w:val="24"/>
          <w:szCs w:val="24"/>
        </w:rPr>
        <w:t>Direct has been in the sports footwear industry since 1982 and has been functioning this long. Setting up a new business in the UK is beneficial as the UK government promotes startups by offering financial assistance. The financial assistance included loans and grants for Research and Development for small and medium-scale companies (Stothard, 2020). Besides, London is found to be the best location for business entrepreneurs, and many global and local investors are available (Flockett, 2021). However, it would be difficult for a new brand to grow and reach the level of Sports Direct’s development quickly. Hence, the threat is medium.</w:t>
      </w:r>
    </w:p>
    <w:p w14:paraId="7436BFFB"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Bargaining power of buyers</w:t>
      </w:r>
      <w:r w:rsidRPr="002464C5">
        <w:rPr>
          <w:rFonts w:ascii="Times New Roman" w:hAnsi="Times New Roman" w:cs="Times New Roman"/>
          <w:sz w:val="24"/>
          <w:szCs w:val="24"/>
        </w:rPr>
        <w:t xml:space="preserve">: With the </w:t>
      </w:r>
      <w:r w:rsidRPr="008C277C">
        <w:rPr>
          <w:rFonts w:ascii="Times New Roman" w:hAnsi="Times New Roman" w:cs="Times New Roman"/>
          <w:sz w:val="24"/>
          <w:szCs w:val="24"/>
        </w:rPr>
        <w:t>presence of many competitors in the sports footwear industry in the UK market, the bargaining power of the buyers is high (Statista Research Department, 2021). Moreover, 59% of the customers in the UK are price-sensitive after the pandemic (Briggs, 2021). The educated population in the UK has been declining over the years, with fewer kids in the family (Knapton, 2022). The combination of lower education and low price sensitivity led to the lowering of the bargaining power of customers</w:t>
      </w:r>
      <w:r w:rsidRPr="002464C5">
        <w:rPr>
          <w:rFonts w:ascii="Times New Roman" w:hAnsi="Times New Roman" w:cs="Times New Roman"/>
          <w:sz w:val="24"/>
          <w:szCs w:val="24"/>
        </w:rPr>
        <w:t>.</w:t>
      </w:r>
    </w:p>
    <w:p w14:paraId="736FFFB6"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Bargaining power of suppliers</w:t>
      </w:r>
      <w:r w:rsidRPr="002464C5">
        <w:rPr>
          <w:rFonts w:ascii="Times New Roman" w:hAnsi="Times New Roman" w:cs="Times New Roman"/>
          <w:sz w:val="24"/>
          <w:szCs w:val="24"/>
        </w:rPr>
        <w:t xml:space="preserve">: </w:t>
      </w:r>
      <w:r w:rsidRPr="008C277C">
        <w:rPr>
          <w:rFonts w:ascii="Times New Roman" w:hAnsi="Times New Roman" w:cs="Times New Roman"/>
          <w:sz w:val="24"/>
          <w:szCs w:val="24"/>
        </w:rPr>
        <w:t>There seemed to be many leather and footwear machinery suppliers in the UK, thereby lowering the bargaining power of the suppliers (Go4worldbusiness, n.d.). Additionally, the existence of many</w:t>
      </w:r>
      <w:r w:rsidRPr="002464C5">
        <w:rPr>
          <w:rFonts w:ascii="Times New Roman" w:hAnsi="Times New Roman" w:cs="Times New Roman"/>
          <w:sz w:val="24"/>
          <w:szCs w:val="24"/>
        </w:rPr>
        <w:t xml:space="preserve"> suppliers allowed small to large shoe brands to switch from one supplier to another.</w:t>
      </w:r>
    </w:p>
    <w:p w14:paraId="2AB1DFE1" w14:textId="77777777" w:rsidR="00CE140E"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Competitive rivalry</w:t>
      </w:r>
      <w:r w:rsidRPr="002464C5">
        <w:rPr>
          <w:rFonts w:ascii="Times New Roman" w:hAnsi="Times New Roman" w:cs="Times New Roman"/>
          <w:sz w:val="24"/>
          <w:szCs w:val="24"/>
        </w:rPr>
        <w:t xml:space="preserve">: </w:t>
      </w:r>
      <w:r w:rsidRPr="008C277C">
        <w:rPr>
          <w:rFonts w:ascii="Times New Roman" w:hAnsi="Times New Roman" w:cs="Times New Roman"/>
          <w:sz w:val="24"/>
          <w:szCs w:val="24"/>
        </w:rPr>
        <w:t>Few competitors in the UK for sports footwear included JD Sports, Nike, Puma, Reebok, Adidas, Converse, New Balance, and others (Statista Research Department, 2021). Likewise, the Instagram followers of Sports Direct were very low</w:t>
      </w:r>
      <w:r w:rsidRPr="002464C5">
        <w:rPr>
          <w:rFonts w:ascii="Times New Roman" w:hAnsi="Times New Roman" w:cs="Times New Roman"/>
          <w:sz w:val="24"/>
          <w:szCs w:val="24"/>
        </w:rPr>
        <w:t xml:space="preserve"> (195K) compared to followers of Nike (198,000K), Adidas (26,100K), Puma (12,000K) and others (White, 2021; Sports Direct, 2022b).</w:t>
      </w:r>
    </w:p>
    <w:p w14:paraId="04E690D6" w14:textId="77777777" w:rsidR="00CE140E" w:rsidRPr="004E2FB3" w:rsidRDefault="00CE140E" w:rsidP="00CE140E">
      <w:pPr>
        <w:spacing w:line="360" w:lineRule="auto"/>
        <w:jc w:val="both"/>
        <w:rPr>
          <w:rFonts w:ascii="Times New Roman" w:hAnsi="Times New Roman" w:cs="Times New Roman"/>
          <w:b/>
          <w:sz w:val="24"/>
          <w:szCs w:val="24"/>
        </w:rPr>
      </w:pPr>
      <w:r w:rsidRPr="004E2FB3">
        <w:rPr>
          <w:rFonts w:ascii="Times New Roman" w:hAnsi="Times New Roman" w:cs="Times New Roman"/>
          <w:b/>
          <w:sz w:val="24"/>
          <w:szCs w:val="24"/>
        </w:rPr>
        <w:t>Advantages and shortcomings of Porter’s model</w:t>
      </w:r>
    </w:p>
    <w:p w14:paraId="1C4F09E8" w14:textId="77777777" w:rsidR="00CE140E" w:rsidRDefault="00CE140E" w:rsidP="00CE140E">
      <w:pPr>
        <w:spacing w:line="360" w:lineRule="auto"/>
        <w:jc w:val="both"/>
        <w:rPr>
          <w:rFonts w:ascii="Times New Roman" w:hAnsi="Times New Roman" w:cs="Times New Roman"/>
          <w:sz w:val="24"/>
          <w:szCs w:val="24"/>
        </w:rPr>
      </w:pPr>
      <w:r w:rsidRPr="004E2FB3">
        <w:rPr>
          <w:rFonts w:ascii="Times New Roman" w:hAnsi="Times New Roman" w:cs="Times New Roman"/>
          <w:sz w:val="24"/>
          <w:szCs w:val="24"/>
        </w:rPr>
        <w:t xml:space="preserve">It assisted in comprehending the positioning, weaknesses, opportunities and strengths of a company. Based on the market forces it aided companies in using their strengths to direct their actions toward company improvement or growth (Joyce et al., 2018). However, the criticism </w:t>
      </w:r>
      <w:r w:rsidRPr="004E2FB3">
        <w:rPr>
          <w:rFonts w:ascii="Times New Roman" w:hAnsi="Times New Roman" w:cs="Times New Roman"/>
          <w:sz w:val="24"/>
          <w:szCs w:val="24"/>
        </w:rPr>
        <w:lastRenderedPageBreak/>
        <w:t>included that the model failed to show any link between the stakeholders, and the uncertainty level was low (Safari et al., 2016).</w:t>
      </w:r>
    </w:p>
    <w:p w14:paraId="1F3BCA8C" w14:textId="77777777" w:rsidR="00CE140E" w:rsidRPr="002464C5" w:rsidRDefault="00CE140E" w:rsidP="00CE140E">
      <w:pPr>
        <w:pStyle w:val="Heading1"/>
      </w:pPr>
      <w:bookmarkStart w:id="4" w:name="_Toc112362796"/>
      <w:r w:rsidRPr="002464C5">
        <w:t>3. Internal Environment Analysis</w:t>
      </w:r>
      <w:bookmarkEnd w:id="4"/>
    </w:p>
    <w:p w14:paraId="53D6185A" w14:textId="77777777" w:rsidR="00CE140E" w:rsidRPr="002464C5" w:rsidRDefault="00CE140E" w:rsidP="00CE140E">
      <w:pPr>
        <w:pStyle w:val="Heading2"/>
      </w:pPr>
      <w:bookmarkStart w:id="5" w:name="_Toc112362797"/>
      <w:r w:rsidRPr="002464C5">
        <w:t>3.1 SWOT Analysis</w:t>
      </w:r>
      <w:bookmarkEnd w:id="5"/>
    </w:p>
    <w:p w14:paraId="57711713"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Strengths</w:t>
      </w:r>
      <w:r w:rsidRPr="002464C5">
        <w:rPr>
          <w:rFonts w:ascii="Times New Roman" w:hAnsi="Times New Roman" w:cs="Times New Roman"/>
          <w:sz w:val="24"/>
          <w:szCs w:val="24"/>
        </w:rPr>
        <w:t xml:space="preserve">: The </w:t>
      </w:r>
      <w:r w:rsidRPr="008C277C">
        <w:rPr>
          <w:rFonts w:ascii="Times New Roman" w:hAnsi="Times New Roman" w:cs="Times New Roman"/>
          <w:sz w:val="24"/>
          <w:szCs w:val="24"/>
        </w:rPr>
        <w:t>low pricing strategy helped lure customers. Most of them were customers of 40-50 years (Gen X) (Shakespeare, 2021). They invested in technology which would aid them in growing in the long term (Retail Technology, 2018). The Click-and-Collect delivery facility increased online sales of Sports Direct, as per the article by</w:t>
      </w:r>
      <w:r w:rsidRPr="002464C5">
        <w:rPr>
          <w:rFonts w:ascii="Times New Roman" w:hAnsi="Times New Roman" w:cs="Times New Roman"/>
          <w:sz w:val="24"/>
          <w:szCs w:val="24"/>
        </w:rPr>
        <w:t xml:space="preserve"> Rigby (2015).</w:t>
      </w:r>
    </w:p>
    <w:p w14:paraId="288F20B3"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Weaknesses</w:t>
      </w:r>
      <w:r w:rsidRPr="002464C5">
        <w:rPr>
          <w:rFonts w:ascii="Times New Roman" w:hAnsi="Times New Roman" w:cs="Times New Roman"/>
          <w:sz w:val="24"/>
          <w:szCs w:val="24"/>
        </w:rPr>
        <w:t xml:space="preserve">: </w:t>
      </w:r>
      <w:r w:rsidRPr="008C277C">
        <w:rPr>
          <w:rFonts w:ascii="Times New Roman" w:hAnsi="Times New Roman" w:cs="Times New Roman"/>
          <w:sz w:val="24"/>
          <w:szCs w:val="24"/>
        </w:rPr>
        <w:t xml:space="preserve">Young customers preferred JD Sports over the Sports Direct brand for footwear. The value for money and quality is low compared to the rivals (Shakespeare, 2021). The organisation culture of Sports Direct was very poor, which affected employee performance negatively (Goodley, 2016). The lack of empathy during the pandemic through actions like setting aside stock items despite the high demand in-store and increasing product pricing is a weakness (Munbodh, 2020). The brand’s customer satisfaction rating was very weak, including in-store experience (BBC, 2021). The item delivery issues and delayed delivery diminished customer satisfaction (Sports Direct, 2022a). The findings of YouGov’s BrandIndex revealed that the brand reputation and impression of </w:t>
      </w:r>
      <w:r w:rsidRPr="00487A52">
        <w:rPr>
          <w:rFonts w:ascii="Times New Roman" w:hAnsi="Times New Roman" w:cs="Times New Roman"/>
          <w:sz w:val="24"/>
          <w:szCs w:val="24"/>
        </w:rPr>
        <w:t xml:space="preserve">Sports Direct were among the bottom 5 (Vizard, 2014). Sports Direct failed to implement strong safety measures associated with the customers and employees (Hardcastle, 2020). The brand faced a data breach or data leak issue where the data of around 30,000 employees were stolen. </w:t>
      </w:r>
      <w:r w:rsidRPr="004E2FB3">
        <w:rPr>
          <w:rFonts w:ascii="Times New Roman" w:hAnsi="Times New Roman" w:cs="Times New Roman"/>
          <w:sz w:val="24"/>
          <w:szCs w:val="24"/>
        </w:rPr>
        <w:t>Simultaneously</w:t>
      </w:r>
      <w:r w:rsidRPr="00487A52">
        <w:rPr>
          <w:rFonts w:ascii="Times New Roman" w:hAnsi="Times New Roman" w:cs="Times New Roman"/>
          <w:sz w:val="24"/>
          <w:szCs w:val="24"/>
        </w:rPr>
        <w:t>, they tried to hide it from the affected audience, which shows the unethical aspect (Wakefield, 2017).</w:t>
      </w:r>
    </w:p>
    <w:p w14:paraId="15E642FB"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Opportunities</w:t>
      </w:r>
      <w:r w:rsidRPr="002464C5">
        <w:rPr>
          <w:rFonts w:ascii="Times New Roman" w:hAnsi="Times New Roman" w:cs="Times New Roman"/>
          <w:sz w:val="24"/>
          <w:szCs w:val="24"/>
        </w:rPr>
        <w:t xml:space="preserve">: They have the opportunity to </w:t>
      </w:r>
      <w:r w:rsidRPr="008C277C">
        <w:rPr>
          <w:rFonts w:ascii="Times New Roman" w:hAnsi="Times New Roman" w:cs="Times New Roman"/>
          <w:sz w:val="24"/>
          <w:szCs w:val="24"/>
        </w:rPr>
        <w:t>improve cybersecurity issues and in-store experience through their technology investment. They need to reduce unethical practices through strict internal regulations. They can improve prompt delivery and customer service according to the brand’s promise. Further to the high importance</w:t>
      </w:r>
      <w:r w:rsidRPr="002464C5">
        <w:rPr>
          <w:rFonts w:ascii="Times New Roman" w:hAnsi="Times New Roman" w:cs="Times New Roman"/>
          <w:sz w:val="24"/>
          <w:szCs w:val="24"/>
        </w:rPr>
        <w:t xml:space="preserve"> given to health and sports by Gen Z and millennials, there was scope for high sales.</w:t>
      </w:r>
    </w:p>
    <w:p w14:paraId="3DA44364"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Threats</w:t>
      </w:r>
      <w:r w:rsidRPr="002464C5">
        <w:rPr>
          <w:rFonts w:ascii="Times New Roman" w:hAnsi="Times New Roman" w:cs="Times New Roman"/>
          <w:sz w:val="24"/>
          <w:szCs w:val="24"/>
        </w:rPr>
        <w:t xml:space="preserve">: The </w:t>
      </w:r>
      <w:r w:rsidRPr="00487A52">
        <w:rPr>
          <w:rFonts w:ascii="Times New Roman" w:hAnsi="Times New Roman" w:cs="Times New Roman"/>
          <w:sz w:val="24"/>
          <w:szCs w:val="24"/>
        </w:rPr>
        <w:t xml:space="preserve">misleading advertisements published by Sports Direct led to complaints (Rodger, 2018). Slavery practices among employees might lead to legal issues (Lawrence, 2017). The poor adherence to the employment law with regard to minimum wage payment led to legal issues that threatened the company’s positioning (Reuters, 2015). The business rate affected the decision-making regarding the number of stores, including Sports Direct (Reuters, 2020). </w:t>
      </w:r>
      <w:r w:rsidRPr="00487A52">
        <w:rPr>
          <w:rFonts w:ascii="Times New Roman" w:hAnsi="Times New Roman" w:cs="Times New Roman"/>
          <w:sz w:val="24"/>
          <w:szCs w:val="24"/>
        </w:rPr>
        <w:lastRenderedPageBreak/>
        <w:t>The sustainability issues of Sports</w:t>
      </w:r>
      <w:r w:rsidRPr="002464C5">
        <w:rPr>
          <w:rFonts w:ascii="Times New Roman" w:hAnsi="Times New Roman" w:cs="Times New Roman"/>
          <w:sz w:val="24"/>
          <w:szCs w:val="24"/>
        </w:rPr>
        <w:t xml:space="preserve"> Direct would pose environmental problems in the future and lead to legal issues (Laville, 2019).</w:t>
      </w:r>
    </w:p>
    <w:p w14:paraId="61BA339C" w14:textId="77777777" w:rsidR="00CE140E" w:rsidRPr="002464C5" w:rsidRDefault="00CE140E" w:rsidP="00CE140E">
      <w:pPr>
        <w:pStyle w:val="Heading1"/>
      </w:pPr>
      <w:bookmarkStart w:id="6" w:name="_Toc112362798"/>
      <w:r w:rsidRPr="002464C5">
        <w:t>4. Role of marketing in Sports Direct</w:t>
      </w:r>
      <w:bookmarkEnd w:id="6"/>
    </w:p>
    <w:p w14:paraId="3F5AD12C" w14:textId="77777777" w:rsidR="00CE140E" w:rsidRPr="002464C5" w:rsidRDefault="00CE140E" w:rsidP="00CE140E">
      <w:pPr>
        <w:pStyle w:val="Heading2"/>
      </w:pPr>
      <w:bookmarkStart w:id="7" w:name="_Toc112362799"/>
      <w:r w:rsidRPr="002464C5">
        <w:t>4.1 Market Segmentation (STP)</w:t>
      </w:r>
      <w:bookmarkEnd w:id="7"/>
    </w:p>
    <w:p w14:paraId="1A17553C" w14:textId="77777777" w:rsidR="00CE140E" w:rsidRPr="002464C5" w:rsidRDefault="00CE140E" w:rsidP="00CE140E">
      <w:pPr>
        <w:spacing w:line="360" w:lineRule="auto"/>
        <w:jc w:val="both"/>
        <w:rPr>
          <w:rFonts w:ascii="Times New Roman" w:hAnsi="Times New Roman" w:cs="Times New Roman"/>
          <w:strike/>
          <w:sz w:val="24"/>
          <w:szCs w:val="24"/>
        </w:rPr>
      </w:pPr>
      <w:r w:rsidRPr="002464C5">
        <w:rPr>
          <w:rFonts w:ascii="Times New Roman" w:hAnsi="Times New Roman" w:cs="Times New Roman"/>
          <w:b/>
          <w:sz w:val="24"/>
          <w:szCs w:val="24"/>
        </w:rPr>
        <w:t>Segmentation</w:t>
      </w:r>
      <w:r w:rsidRPr="002464C5">
        <w:rPr>
          <w:rFonts w:ascii="Times New Roman" w:hAnsi="Times New Roman" w:cs="Times New Roman"/>
          <w:sz w:val="24"/>
          <w:szCs w:val="24"/>
        </w:rPr>
        <w:t xml:space="preserve">: The </w:t>
      </w:r>
      <w:r w:rsidRPr="00487A52">
        <w:rPr>
          <w:rFonts w:ascii="Times New Roman" w:hAnsi="Times New Roman" w:cs="Times New Roman"/>
          <w:sz w:val="24"/>
          <w:szCs w:val="24"/>
        </w:rPr>
        <w:t>demographic factor of age and psychographic factor of lifestyle would be used in the case of Sports Direct. Their existing customers are Gen X (40-50 years), and others are Gen Z (10-25 years) and Millennials (26-41 years). The millennials’ lifestyle included jobs, busy schedules, maintaining physical fitness through workouts, education, and spending on health-related matters. They prefer work-life balance (Alesso-Bendisch, 2020). Gen Z’s lifestyle included high use of technology, education, convenience, comfort and ease (Fleishmanhillard, 2022). Gen X work hard, earn income</w:t>
      </w:r>
      <w:r w:rsidRPr="002464C5">
        <w:rPr>
          <w:rFonts w:ascii="Times New Roman" w:hAnsi="Times New Roman" w:cs="Times New Roman"/>
          <w:sz w:val="24"/>
          <w:szCs w:val="24"/>
        </w:rPr>
        <w:t>, are independent, have dedicated personal time, are adaptable and have a work-life balance (Indeed, 2022). Their exercises included sports like rock climbing, personal training, martial arts, running, snowboarding, jumping, and so on (Vogel, 2011).</w:t>
      </w:r>
    </w:p>
    <w:p w14:paraId="0C2DA6E2"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Targeting</w:t>
      </w:r>
      <w:r w:rsidRPr="002464C5">
        <w:rPr>
          <w:rFonts w:ascii="Times New Roman" w:hAnsi="Times New Roman" w:cs="Times New Roman"/>
          <w:sz w:val="24"/>
          <w:szCs w:val="24"/>
        </w:rPr>
        <w:t xml:space="preserve">: </w:t>
      </w:r>
      <w:r w:rsidRPr="00487A52">
        <w:rPr>
          <w:rFonts w:ascii="Times New Roman" w:hAnsi="Times New Roman" w:cs="Times New Roman"/>
          <w:sz w:val="24"/>
          <w:szCs w:val="24"/>
        </w:rPr>
        <w:t>The Millennials, along with Gen X (existing customers), would be targeted in the case of Sports Direct. Besides, the Millennial segments such as “Millennial Mom” and “Clean and Green Millennial” would be targeted. The characteristics of “Clean and Green Millennial” included young, driven, belief in sustainability, health-oriented, shared cause-related content, and who can make an impression. Likewise, the “Millennial Mom” segment’s</w:t>
      </w:r>
      <w:r w:rsidRPr="002464C5">
        <w:rPr>
          <w:rFonts w:ascii="Times New Roman" w:hAnsi="Times New Roman" w:cs="Times New Roman"/>
          <w:sz w:val="24"/>
          <w:szCs w:val="24"/>
        </w:rPr>
        <w:t xml:space="preserve"> traits included having a high income, being family-oriented, tech-savvy, confident, seeking information and spending most of the time online (Fromm and Garton, 2013). These traits would aid in enhancing sales of Sports Direct through targeted marketing activities.</w:t>
      </w:r>
    </w:p>
    <w:p w14:paraId="4E67D589"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Positioning</w:t>
      </w:r>
      <w:r w:rsidRPr="002464C5">
        <w:rPr>
          <w:rFonts w:ascii="Times New Roman" w:hAnsi="Times New Roman" w:cs="Times New Roman"/>
          <w:sz w:val="24"/>
          <w:szCs w:val="24"/>
        </w:rPr>
        <w:t xml:space="preserve">: Sports Direct’s Unique Selling </w:t>
      </w:r>
      <w:r w:rsidRPr="00487A52">
        <w:rPr>
          <w:rFonts w:ascii="Times New Roman" w:hAnsi="Times New Roman" w:cs="Times New Roman"/>
          <w:sz w:val="24"/>
          <w:szCs w:val="24"/>
        </w:rPr>
        <w:t>Proposition (USP) is “offering basic retail products and services at their best” (Vizard, 2014). The positioning would be done by focusing on customer satisfaction and service quality through</w:t>
      </w:r>
      <w:r w:rsidRPr="002464C5">
        <w:rPr>
          <w:rFonts w:ascii="Times New Roman" w:hAnsi="Times New Roman" w:cs="Times New Roman"/>
          <w:sz w:val="24"/>
          <w:szCs w:val="24"/>
        </w:rPr>
        <w:t xml:space="preserve"> effective marketing through various advertising channels. The methods have been portrayed in the marketing mix section.</w:t>
      </w:r>
    </w:p>
    <w:p w14:paraId="0077D3C5" w14:textId="77777777" w:rsidR="00CE140E" w:rsidRPr="002464C5" w:rsidRDefault="00CE140E" w:rsidP="00CE140E">
      <w:pPr>
        <w:pStyle w:val="Heading2"/>
      </w:pPr>
      <w:bookmarkStart w:id="8" w:name="_Toc112362800"/>
      <w:r w:rsidRPr="002464C5">
        <w:t>4.2 Marketing Mix</w:t>
      </w:r>
      <w:bookmarkEnd w:id="8"/>
    </w:p>
    <w:p w14:paraId="1003EEBB"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 xml:space="preserve">Product: </w:t>
      </w:r>
      <w:r w:rsidRPr="002464C5">
        <w:rPr>
          <w:rFonts w:ascii="Times New Roman" w:hAnsi="Times New Roman" w:cs="Times New Roman"/>
          <w:sz w:val="24"/>
          <w:szCs w:val="24"/>
        </w:rPr>
        <w:t>The quality of the products offered by Sports Direct will be scrutinised and improved, where necessary.</w:t>
      </w:r>
    </w:p>
    <w:p w14:paraId="01EA3E53"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lastRenderedPageBreak/>
        <w:t>Place</w:t>
      </w:r>
      <w:r w:rsidRPr="002464C5">
        <w:rPr>
          <w:rFonts w:ascii="Times New Roman" w:hAnsi="Times New Roman" w:cs="Times New Roman"/>
          <w:sz w:val="24"/>
          <w:szCs w:val="24"/>
        </w:rPr>
        <w:t xml:space="preserve">: The store space will be increased, and items will be organised according to categories inside the store. The items would </w:t>
      </w:r>
      <w:r w:rsidRPr="00843948">
        <w:rPr>
          <w:rFonts w:ascii="Times New Roman" w:hAnsi="Times New Roman" w:cs="Times New Roman"/>
          <w:sz w:val="24"/>
          <w:szCs w:val="24"/>
        </w:rPr>
        <w:t>be organised in such a way that the customers find it easy to find the desired shoe type. Furthermore, the gamification concept would be used for entertainment to create a fun and enthusiastic atmosphere in stores (Nobre and Ferreira, 2017). In addition, the customer service kiosks will be used to enhance the in-store experience (Lao et al., 2021). Blockchain technology can be used to enhance cybersecurity and</w:t>
      </w:r>
      <w:r w:rsidRPr="002464C5">
        <w:rPr>
          <w:rFonts w:ascii="Times New Roman" w:hAnsi="Times New Roman" w:cs="Times New Roman"/>
          <w:sz w:val="24"/>
          <w:szCs w:val="24"/>
        </w:rPr>
        <w:t xml:space="preserve"> resolve issues like data leaks and various other technology-related issues (Cheung et al., 2021).</w:t>
      </w:r>
    </w:p>
    <w:p w14:paraId="1265B296"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Price</w:t>
      </w:r>
      <w:r w:rsidRPr="002464C5">
        <w:rPr>
          <w:rFonts w:ascii="Times New Roman" w:hAnsi="Times New Roman" w:cs="Times New Roman"/>
          <w:sz w:val="24"/>
          <w:szCs w:val="24"/>
        </w:rPr>
        <w:t xml:space="preserve">: The </w:t>
      </w:r>
      <w:r w:rsidRPr="00843948">
        <w:rPr>
          <w:rFonts w:ascii="Times New Roman" w:hAnsi="Times New Roman" w:cs="Times New Roman"/>
          <w:sz w:val="24"/>
          <w:szCs w:val="24"/>
        </w:rPr>
        <w:t>low-pricing strategy would be continuously used along with offering high-priced branded sports shoes (Cole et al., 2016). In addition, offers and discounts on branded products would be provided to attract</w:t>
      </w:r>
      <w:r w:rsidRPr="002464C5">
        <w:rPr>
          <w:rFonts w:ascii="Times New Roman" w:hAnsi="Times New Roman" w:cs="Times New Roman"/>
          <w:sz w:val="24"/>
          <w:szCs w:val="24"/>
        </w:rPr>
        <w:t xml:space="preserve"> customers.</w:t>
      </w:r>
    </w:p>
    <w:p w14:paraId="6280D7B5"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b/>
          <w:sz w:val="24"/>
          <w:szCs w:val="24"/>
        </w:rPr>
        <w:t>Promotion</w:t>
      </w:r>
      <w:r w:rsidRPr="002464C5">
        <w:rPr>
          <w:rFonts w:ascii="Times New Roman" w:hAnsi="Times New Roman" w:cs="Times New Roman"/>
          <w:sz w:val="24"/>
          <w:szCs w:val="24"/>
        </w:rPr>
        <w:t xml:space="preserve">: The </w:t>
      </w:r>
      <w:r w:rsidRPr="00843948">
        <w:rPr>
          <w:rFonts w:ascii="Times New Roman" w:hAnsi="Times New Roman" w:cs="Times New Roman"/>
          <w:sz w:val="24"/>
          <w:szCs w:val="24"/>
        </w:rPr>
        <w:t>existing marketing team employees would be trained, and incompetent staff would be replaced with talented ones. The dedicated marketing professionals would be assigned to handle different areas like replies to customer emails, social media chats, social media comments and call centres. Furthermore, short video advertisements will be used to attract the target market as it is trending among them (Kahn, 2016; Kashyap, 2022). Moreover, mobile app marketing would be used to lure millennials</w:t>
      </w:r>
      <w:r w:rsidRPr="002464C5">
        <w:rPr>
          <w:rFonts w:ascii="Times New Roman" w:hAnsi="Times New Roman" w:cs="Times New Roman"/>
          <w:sz w:val="24"/>
          <w:szCs w:val="24"/>
        </w:rPr>
        <w:t xml:space="preserve"> and update them about new products and services (Khalufi et al., 2019).</w:t>
      </w:r>
    </w:p>
    <w:p w14:paraId="03E01E3A" w14:textId="77777777" w:rsidR="00CE140E" w:rsidRPr="002464C5" w:rsidRDefault="00CE140E" w:rsidP="00CE140E">
      <w:pPr>
        <w:pStyle w:val="Heading1"/>
      </w:pPr>
      <w:bookmarkStart w:id="9" w:name="_Toc112362801"/>
      <w:r w:rsidRPr="002464C5">
        <w:t>5. Conclusion and Recommendations</w:t>
      </w:r>
      <w:bookmarkEnd w:id="9"/>
    </w:p>
    <w:p w14:paraId="47F43C3C" w14:textId="77777777" w:rsidR="00CE140E" w:rsidRPr="004E2FB3"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Through the application of the PESTLE and Porter’s Five Force analysis, the external market environment in the UK was examined. Likewise, the internal environment of Sports Direct was analysed through SWOT analysis. The application of the STP and Marketing Mix tools revealed the marketing plan to improve the </w:t>
      </w:r>
      <w:r w:rsidRPr="00843948">
        <w:rPr>
          <w:rFonts w:ascii="Times New Roman" w:hAnsi="Times New Roman" w:cs="Times New Roman"/>
          <w:sz w:val="24"/>
          <w:szCs w:val="24"/>
        </w:rPr>
        <w:t>performance of the Sports Direct brand in the UK through improved sales. It is recommended to use the market penetration strategy from the Ansoff Matrix to increase sales in the current UK market through improved marketing techniques (Proctor, 2014). The prompt replies to the customers and timely resolution of problems by the marketing team of the brand would enhance customer service. Additionally, the company must reinforce internal human resource regulation and conduct ethical training to ensure the removal of unethical practices (Hughes, 2019). Sports Direct can apply Carroll's Pyramid model to ensure prompt compliance with ethical, economic, legal and philanthropic aspects (Alfakhri</w:t>
      </w:r>
      <w:r w:rsidRPr="002464C5">
        <w:rPr>
          <w:rFonts w:ascii="Times New Roman" w:hAnsi="Times New Roman" w:cs="Times New Roman"/>
          <w:sz w:val="24"/>
          <w:szCs w:val="24"/>
        </w:rPr>
        <w:t xml:space="preserve"> et al., 2020).</w:t>
      </w:r>
      <w:r>
        <w:rPr>
          <w:rFonts w:ascii="Times New Roman" w:hAnsi="Times New Roman" w:cs="Times New Roman"/>
          <w:b/>
          <w:sz w:val="24"/>
          <w:szCs w:val="24"/>
        </w:rPr>
        <w:br w:type="page"/>
      </w:r>
    </w:p>
    <w:p w14:paraId="7FB7A73B" w14:textId="77777777" w:rsidR="00CE140E" w:rsidRPr="002464C5" w:rsidRDefault="00CE140E" w:rsidP="00CE140E">
      <w:pPr>
        <w:pStyle w:val="Heading1"/>
      </w:pPr>
      <w:bookmarkStart w:id="10" w:name="_Toc112362802"/>
      <w:r w:rsidRPr="002464C5">
        <w:lastRenderedPageBreak/>
        <w:t>References</w:t>
      </w:r>
      <w:bookmarkEnd w:id="10"/>
    </w:p>
    <w:p w14:paraId="43976FAE"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Alesso-Bendisch, F. (2020) </w:t>
      </w:r>
      <w:r w:rsidRPr="002464C5">
        <w:rPr>
          <w:rFonts w:ascii="Times New Roman" w:hAnsi="Times New Roman" w:cs="Times New Roman"/>
          <w:i/>
          <w:sz w:val="24"/>
          <w:szCs w:val="24"/>
        </w:rPr>
        <w:t>Millennials Want A Healthy Work-Life Balance. Here's What Bosses Can Do</w:t>
      </w:r>
      <w:r w:rsidRPr="002464C5">
        <w:rPr>
          <w:rFonts w:ascii="Times New Roman" w:hAnsi="Times New Roman" w:cs="Times New Roman"/>
          <w:sz w:val="24"/>
          <w:szCs w:val="24"/>
        </w:rPr>
        <w:t xml:space="preserve">. Available at: </w:t>
      </w:r>
      <w:hyperlink r:id="rId6" w:history="1">
        <w:r w:rsidRPr="002464C5">
          <w:rPr>
            <w:rStyle w:val="Hyperlink"/>
          </w:rPr>
          <w:t>https://www.forbes.com/sites/ellevate/2020/07/23/millennials-want-a-healthy-work-life-balance-heres-what-bosses-can-do/?sh=2fabf8867614</w:t>
        </w:r>
      </w:hyperlink>
      <w:r w:rsidRPr="002464C5">
        <w:rPr>
          <w:rFonts w:ascii="Times New Roman" w:hAnsi="Times New Roman" w:cs="Times New Roman"/>
          <w:sz w:val="24"/>
          <w:szCs w:val="24"/>
        </w:rPr>
        <w:t xml:space="preserve"> (Accessed: 24 August 2022).</w:t>
      </w:r>
    </w:p>
    <w:p w14:paraId="23A439C2"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Alfakhri, Y., Nurunnabi, M., Alfakhri, D.H. and Hossain, S.F.A. (2020) Corporate social responsibility in Saudi Arabia: application of Carroll’s model. </w:t>
      </w:r>
      <w:r w:rsidRPr="002464C5">
        <w:rPr>
          <w:rFonts w:ascii="Times New Roman" w:hAnsi="Times New Roman" w:cs="Times New Roman"/>
          <w:i/>
          <w:sz w:val="24"/>
          <w:szCs w:val="24"/>
        </w:rPr>
        <w:t>Journal of Xi'an University of Architecture and Technology, 12</w:t>
      </w:r>
      <w:r w:rsidRPr="002464C5">
        <w:rPr>
          <w:rFonts w:ascii="Times New Roman" w:hAnsi="Times New Roman" w:cs="Times New Roman"/>
          <w:sz w:val="24"/>
          <w:szCs w:val="24"/>
        </w:rPr>
        <w:t>(6), pp.1059-1072.</w:t>
      </w:r>
    </w:p>
    <w:p w14:paraId="6E488F41"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Arewa, A.O., Theophilus, S., Ifelebuegu, A. and Farrell, P. (2018) Analysis of penalties imposed on organisations for breaching safety and health regulations in the United Kingdom. </w:t>
      </w:r>
      <w:r w:rsidRPr="002464C5">
        <w:rPr>
          <w:rFonts w:ascii="Times New Roman" w:hAnsi="Times New Roman" w:cs="Times New Roman"/>
          <w:i/>
          <w:sz w:val="24"/>
          <w:szCs w:val="24"/>
        </w:rPr>
        <w:t>Safety and health at work, 9</w:t>
      </w:r>
      <w:r w:rsidRPr="002464C5">
        <w:rPr>
          <w:rFonts w:ascii="Times New Roman" w:hAnsi="Times New Roman" w:cs="Times New Roman"/>
          <w:sz w:val="24"/>
          <w:szCs w:val="24"/>
        </w:rPr>
        <w:t>(4), pp.388-397.</w:t>
      </w:r>
    </w:p>
    <w:p w14:paraId="70ACB143"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BBC (2021) </w:t>
      </w:r>
      <w:r w:rsidRPr="002464C5">
        <w:rPr>
          <w:rFonts w:ascii="Times New Roman" w:hAnsi="Times New Roman" w:cs="Times New Roman"/>
          <w:i/>
          <w:sz w:val="24"/>
          <w:szCs w:val="24"/>
        </w:rPr>
        <w:t>Sports Direct rated lowest in customer satisfaction survey</w:t>
      </w:r>
      <w:r w:rsidRPr="002464C5">
        <w:rPr>
          <w:rFonts w:ascii="Times New Roman" w:hAnsi="Times New Roman" w:cs="Times New Roman"/>
          <w:sz w:val="24"/>
          <w:szCs w:val="24"/>
        </w:rPr>
        <w:t xml:space="preserve">. Available at: </w:t>
      </w:r>
      <w:hyperlink r:id="rId7" w:history="1">
        <w:r w:rsidRPr="002464C5">
          <w:rPr>
            <w:rStyle w:val="Hyperlink"/>
          </w:rPr>
          <w:t>https://www.bbc.com/news/business-56940993</w:t>
        </w:r>
      </w:hyperlink>
      <w:r w:rsidRPr="002464C5">
        <w:rPr>
          <w:rFonts w:ascii="Times New Roman" w:hAnsi="Times New Roman" w:cs="Times New Roman"/>
          <w:sz w:val="24"/>
          <w:szCs w:val="24"/>
        </w:rPr>
        <w:t xml:space="preserve"> (Accessed: 22 August 2022).</w:t>
      </w:r>
    </w:p>
    <w:p w14:paraId="2C1952E6"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BBC (2022) </w:t>
      </w:r>
      <w:r w:rsidRPr="002464C5">
        <w:rPr>
          <w:rFonts w:ascii="Times New Roman" w:hAnsi="Times New Roman" w:cs="Times New Roman"/>
          <w:i/>
          <w:sz w:val="24"/>
          <w:szCs w:val="24"/>
        </w:rPr>
        <w:t>What is the UK inflation rate and why is the cost of living rising?</w:t>
      </w:r>
      <w:r w:rsidRPr="002464C5">
        <w:rPr>
          <w:rFonts w:ascii="Times New Roman" w:hAnsi="Times New Roman" w:cs="Times New Roman"/>
          <w:sz w:val="24"/>
          <w:szCs w:val="24"/>
        </w:rPr>
        <w:t xml:space="preserve">. Available at: </w:t>
      </w:r>
      <w:hyperlink r:id="rId8" w:history="1">
        <w:r w:rsidRPr="002464C5">
          <w:rPr>
            <w:rStyle w:val="Hyperlink"/>
          </w:rPr>
          <w:t>https://www.bbc.com/news/business-12196322</w:t>
        </w:r>
      </w:hyperlink>
      <w:r w:rsidRPr="002464C5">
        <w:rPr>
          <w:rFonts w:ascii="Times New Roman" w:hAnsi="Times New Roman" w:cs="Times New Roman"/>
          <w:sz w:val="24"/>
          <w:szCs w:val="24"/>
        </w:rPr>
        <w:t xml:space="preserve"> (Accessed: 24 August 2022).</w:t>
      </w:r>
    </w:p>
    <w:p w14:paraId="628E0942" w14:textId="77777777" w:rsidR="00CE140E" w:rsidRPr="002464C5" w:rsidRDefault="00CE140E" w:rsidP="00CE140E">
      <w:pPr>
        <w:spacing w:line="360" w:lineRule="auto"/>
        <w:jc w:val="both"/>
        <w:rPr>
          <w:rFonts w:ascii="Times New Roman" w:hAnsi="Times New Roman" w:cs="Times New Roman"/>
          <w:sz w:val="24"/>
          <w:szCs w:val="24"/>
        </w:rPr>
      </w:pPr>
      <w:r>
        <w:rPr>
          <w:rFonts w:ascii="Times New Roman" w:hAnsi="Times New Roman" w:cs="Times New Roman"/>
          <w:sz w:val="24"/>
          <w:szCs w:val="24"/>
        </w:rPr>
        <w:t>Briggs, F. (</w:t>
      </w:r>
      <w:r w:rsidRPr="002464C5">
        <w:rPr>
          <w:rFonts w:ascii="Times New Roman" w:hAnsi="Times New Roman" w:cs="Times New Roman"/>
          <w:sz w:val="24"/>
          <w:szCs w:val="24"/>
        </w:rPr>
        <w:t xml:space="preserve">2021) </w:t>
      </w:r>
      <w:r w:rsidRPr="002464C5">
        <w:rPr>
          <w:rFonts w:ascii="Times New Roman" w:hAnsi="Times New Roman" w:cs="Times New Roman"/>
          <w:i/>
          <w:sz w:val="24"/>
          <w:szCs w:val="24"/>
        </w:rPr>
        <w:t>The price is right: pandemic drives price sensitivity among grocery shoppers, Pricer’s data reveals</w:t>
      </w:r>
      <w:r w:rsidRPr="002464C5">
        <w:rPr>
          <w:rFonts w:ascii="Times New Roman" w:hAnsi="Times New Roman" w:cs="Times New Roman"/>
          <w:sz w:val="24"/>
          <w:szCs w:val="24"/>
        </w:rPr>
        <w:t xml:space="preserve">. Available at: </w:t>
      </w:r>
      <w:hyperlink r:id="rId9" w:anchor=":~:text=Original%20research%20of%20over%202%2C000,sensitivity%20hasn't%20been%20impacted" w:history="1">
        <w:r w:rsidRPr="002464C5">
          <w:rPr>
            <w:rStyle w:val="Hyperlink"/>
          </w:rPr>
          <w:t>https://www.retailtimes.co.uk/the-price-is-right-pandemic-drives-price-sensitivity-among-grocery-shoppers-pricers-data-reveals/#:~:text=Original%20research%20of%20over%202%2C000,sensitivity%20hasn't%20been%20impacted</w:t>
        </w:r>
      </w:hyperlink>
      <w:r w:rsidRPr="002464C5">
        <w:rPr>
          <w:rFonts w:ascii="Times New Roman" w:hAnsi="Times New Roman" w:cs="Times New Roman"/>
          <w:sz w:val="24"/>
          <w:szCs w:val="24"/>
        </w:rPr>
        <w:t>. (Accessed: 25 August 2022).</w:t>
      </w:r>
    </w:p>
    <w:p w14:paraId="7E0622A8"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Cheung, K.F., Bell, M.G. and Bhattacharjya, J. (2021) Cybersecurity in logistics and supply chain management: An overview and future research directions. </w:t>
      </w:r>
      <w:r w:rsidRPr="002464C5">
        <w:rPr>
          <w:rFonts w:ascii="Times New Roman" w:hAnsi="Times New Roman" w:cs="Times New Roman"/>
          <w:i/>
          <w:sz w:val="24"/>
          <w:szCs w:val="24"/>
        </w:rPr>
        <w:t>Transportation Research Part E: Logistics and Transportation Review, 146</w:t>
      </w:r>
      <w:r w:rsidRPr="002464C5">
        <w:rPr>
          <w:rFonts w:ascii="Times New Roman" w:hAnsi="Times New Roman" w:cs="Times New Roman"/>
          <w:sz w:val="24"/>
          <w:szCs w:val="24"/>
        </w:rPr>
        <w:t>, p.102217.</w:t>
      </w:r>
    </w:p>
    <w:p w14:paraId="4C6C86A2"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Cole, B., Szekeres, B., Howell, G., Skrenczyński, P. and Jones, M. (2016) </w:t>
      </w:r>
      <w:r w:rsidRPr="002464C5">
        <w:rPr>
          <w:rFonts w:ascii="Times New Roman" w:hAnsi="Times New Roman" w:cs="Times New Roman"/>
          <w:i/>
          <w:sz w:val="24"/>
          <w:szCs w:val="24"/>
        </w:rPr>
        <w:t>Sports Direct: The Good, The Bad And The 30% Upside</w:t>
      </w:r>
      <w:r w:rsidRPr="002464C5">
        <w:rPr>
          <w:rFonts w:ascii="Times New Roman" w:hAnsi="Times New Roman" w:cs="Times New Roman"/>
          <w:sz w:val="24"/>
          <w:szCs w:val="24"/>
        </w:rPr>
        <w:t xml:space="preserve">. Available at: </w:t>
      </w:r>
      <w:hyperlink r:id="rId10" w:history="1">
        <w:r w:rsidRPr="002464C5">
          <w:rPr>
            <w:rStyle w:val="Hyperlink"/>
          </w:rPr>
          <w:t>https://seekingalpha.com/article/3967782-sports-direct-good-bad-and-30-percent-upside</w:t>
        </w:r>
      </w:hyperlink>
      <w:r w:rsidRPr="002464C5">
        <w:rPr>
          <w:rFonts w:ascii="Times New Roman" w:hAnsi="Times New Roman" w:cs="Times New Roman"/>
          <w:sz w:val="24"/>
          <w:szCs w:val="24"/>
        </w:rPr>
        <w:t xml:space="preserve"> (Accessed: 25 August 2022).</w:t>
      </w:r>
    </w:p>
    <w:p w14:paraId="7A75DB93"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Dewdney, H. (2016) </w:t>
      </w:r>
      <w:r w:rsidRPr="002464C5">
        <w:rPr>
          <w:rFonts w:ascii="Times New Roman" w:hAnsi="Times New Roman" w:cs="Times New Roman"/>
          <w:i/>
          <w:sz w:val="24"/>
          <w:szCs w:val="24"/>
        </w:rPr>
        <w:t>Does Sports Direct treat customers as badly as staff?</w:t>
      </w:r>
      <w:r w:rsidRPr="002464C5">
        <w:rPr>
          <w:rFonts w:ascii="Times New Roman" w:hAnsi="Times New Roman" w:cs="Times New Roman"/>
          <w:sz w:val="24"/>
          <w:szCs w:val="24"/>
        </w:rPr>
        <w:t xml:space="preserve">. Available at: </w:t>
      </w:r>
      <w:hyperlink r:id="rId11" w:history="1">
        <w:r w:rsidRPr="002464C5">
          <w:rPr>
            <w:rStyle w:val="Hyperlink"/>
          </w:rPr>
          <w:t>https://www.thecomplainingcow.co.uk/does-sports-direct-treat-customers-as-badly-as-staff/</w:t>
        </w:r>
      </w:hyperlink>
      <w:r w:rsidRPr="002464C5">
        <w:rPr>
          <w:rFonts w:ascii="Times New Roman" w:hAnsi="Times New Roman" w:cs="Times New Roman"/>
          <w:sz w:val="24"/>
          <w:szCs w:val="24"/>
        </w:rPr>
        <w:t xml:space="preserve"> (Accessed: 24 August 2022).</w:t>
      </w:r>
    </w:p>
    <w:p w14:paraId="167597BB"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lastRenderedPageBreak/>
        <w:t xml:space="preserve">Dixon, S. (2022) </w:t>
      </w:r>
      <w:r w:rsidRPr="002464C5">
        <w:rPr>
          <w:rFonts w:ascii="Times New Roman" w:hAnsi="Times New Roman" w:cs="Times New Roman"/>
          <w:i/>
          <w:sz w:val="24"/>
          <w:szCs w:val="24"/>
        </w:rPr>
        <w:t>Share of respondents who had their own social network profile in the United Kingdom (UK) from 2015 to 2020, by age*</w:t>
      </w:r>
      <w:r w:rsidRPr="002464C5">
        <w:rPr>
          <w:rFonts w:ascii="Times New Roman" w:hAnsi="Times New Roman" w:cs="Times New Roman"/>
          <w:sz w:val="24"/>
          <w:szCs w:val="24"/>
        </w:rPr>
        <w:t xml:space="preserve">. Available at: </w:t>
      </w:r>
      <w:hyperlink r:id="rId12" w:history="1">
        <w:r w:rsidRPr="002464C5">
          <w:rPr>
            <w:rStyle w:val="Hyperlink"/>
          </w:rPr>
          <w:t>https://www.statista.com/statistics/271879/social-network-profile-creation-in-the-uk-by-age/</w:t>
        </w:r>
      </w:hyperlink>
      <w:r w:rsidRPr="002464C5">
        <w:rPr>
          <w:rFonts w:ascii="Times New Roman" w:hAnsi="Times New Roman" w:cs="Times New Roman"/>
          <w:sz w:val="24"/>
          <w:szCs w:val="24"/>
        </w:rPr>
        <w:t xml:space="preserve"> (Accessed: 24 August 2022).</w:t>
      </w:r>
    </w:p>
    <w:p w14:paraId="384AA831"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Fish, I. (2020) </w:t>
      </w:r>
      <w:r w:rsidRPr="002464C5">
        <w:rPr>
          <w:rFonts w:ascii="Times New Roman" w:hAnsi="Times New Roman" w:cs="Times New Roman"/>
          <w:i/>
          <w:sz w:val="24"/>
          <w:szCs w:val="24"/>
        </w:rPr>
        <w:t>‘Broken’ business rates take toll on high streets</w:t>
      </w:r>
      <w:r w:rsidRPr="002464C5">
        <w:rPr>
          <w:rFonts w:ascii="Times New Roman" w:hAnsi="Times New Roman" w:cs="Times New Roman"/>
          <w:sz w:val="24"/>
          <w:szCs w:val="24"/>
        </w:rPr>
        <w:t xml:space="preserve">. Available at: </w:t>
      </w:r>
      <w:hyperlink r:id="rId13" w:history="1">
        <w:r w:rsidRPr="002464C5">
          <w:rPr>
            <w:rStyle w:val="Hyperlink"/>
          </w:rPr>
          <w:t>https://www.drapersonline.com/news/broken-business-rates-take-toll-on-high-streets</w:t>
        </w:r>
      </w:hyperlink>
      <w:r w:rsidRPr="002464C5">
        <w:rPr>
          <w:rFonts w:ascii="Times New Roman" w:hAnsi="Times New Roman" w:cs="Times New Roman"/>
          <w:sz w:val="24"/>
          <w:szCs w:val="24"/>
        </w:rPr>
        <w:t xml:space="preserve"> (Accessed: 24 August 2022).</w:t>
      </w:r>
    </w:p>
    <w:p w14:paraId="23232FAD"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Fleishmanhillard (2022) </w:t>
      </w:r>
      <w:r w:rsidRPr="002464C5">
        <w:rPr>
          <w:rFonts w:ascii="Times New Roman" w:hAnsi="Times New Roman" w:cs="Times New Roman"/>
          <w:i/>
          <w:sz w:val="24"/>
          <w:szCs w:val="24"/>
        </w:rPr>
        <w:t>Gen Z: Evolving Social Media and Sports Preferences</w:t>
      </w:r>
      <w:r w:rsidRPr="002464C5">
        <w:rPr>
          <w:rFonts w:ascii="Times New Roman" w:hAnsi="Times New Roman" w:cs="Times New Roman"/>
          <w:sz w:val="24"/>
          <w:szCs w:val="24"/>
        </w:rPr>
        <w:t xml:space="preserve">. Available at: </w:t>
      </w:r>
      <w:hyperlink r:id="rId14" w:history="1">
        <w:r w:rsidRPr="002464C5">
          <w:rPr>
            <w:rStyle w:val="Hyperlink"/>
          </w:rPr>
          <w:t>https://fleishmanhillard.com/2022/02/gen-z-cultural-moments-sports-lifestyle/</w:t>
        </w:r>
      </w:hyperlink>
      <w:r w:rsidRPr="002464C5">
        <w:rPr>
          <w:rFonts w:ascii="Times New Roman" w:hAnsi="Times New Roman" w:cs="Times New Roman"/>
          <w:sz w:val="24"/>
          <w:szCs w:val="24"/>
        </w:rPr>
        <w:t xml:space="preserve"> (Accessed: 24 August 2022).</w:t>
      </w:r>
    </w:p>
    <w:p w14:paraId="17E8CB74"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Flockett, A. (2021) </w:t>
      </w:r>
      <w:r w:rsidRPr="002464C5">
        <w:rPr>
          <w:rFonts w:ascii="Times New Roman" w:hAnsi="Times New Roman" w:cs="Times New Roman"/>
          <w:i/>
          <w:sz w:val="24"/>
          <w:szCs w:val="24"/>
        </w:rPr>
        <w:t>LONDON MAINTAINS ITS CROWN AS ONE OF THE WORLD’S TOP STARTUP HUBS</w:t>
      </w:r>
      <w:r w:rsidRPr="002464C5">
        <w:rPr>
          <w:rFonts w:ascii="Times New Roman" w:hAnsi="Times New Roman" w:cs="Times New Roman"/>
          <w:sz w:val="24"/>
          <w:szCs w:val="24"/>
        </w:rPr>
        <w:t xml:space="preserve">. Available at: </w:t>
      </w:r>
      <w:hyperlink r:id="rId15" w:history="1">
        <w:r w:rsidRPr="002464C5">
          <w:rPr>
            <w:rStyle w:val="Hyperlink"/>
          </w:rPr>
          <w:t>https://startupsmagazine.co.uk/article-london-maintains-its-crown-one-worlds-top-startup-hubs-0</w:t>
        </w:r>
      </w:hyperlink>
      <w:r w:rsidRPr="002464C5">
        <w:rPr>
          <w:rFonts w:ascii="Times New Roman" w:hAnsi="Times New Roman" w:cs="Times New Roman"/>
          <w:sz w:val="24"/>
          <w:szCs w:val="24"/>
        </w:rPr>
        <w:t xml:space="preserve"> (Accessed: 25 August 2022).</w:t>
      </w:r>
    </w:p>
    <w:p w14:paraId="58D1DF2E"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Fromm, J. and Garton, C. (2013) </w:t>
      </w:r>
      <w:r w:rsidRPr="002464C5">
        <w:rPr>
          <w:rFonts w:ascii="Times New Roman" w:hAnsi="Times New Roman" w:cs="Times New Roman"/>
          <w:i/>
          <w:sz w:val="24"/>
          <w:szCs w:val="24"/>
        </w:rPr>
        <w:t>Marketing to millennials: Reach the largest and most influential generation of consumers ever</w:t>
      </w:r>
      <w:r w:rsidRPr="002464C5">
        <w:rPr>
          <w:rFonts w:ascii="Times New Roman" w:hAnsi="Times New Roman" w:cs="Times New Roman"/>
          <w:sz w:val="24"/>
          <w:szCs w:val="24"/>
        </w:rPr>
        <w:t>. New York: Amacom.</w:t>
      </w:r>
    </w:p>
    <w:p w14:paraId="066BD0D7"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Gill, P. (2019) </w:t>
      </w:r>
      <w:r w:rsidRPr="002464C5">
        <w:rPr>
          <w:rFonts w:ascii="Times New Roman" w:hAnsi="Times New Roman" w:cs="Times New Roman"/>
          <w:i/>
          <w:sz w:val="24"/>
          <w:szCs w:val="24"/>
        </w:rPr>
        <w:t>AI Stats News: 86% Of Consumers Prefer Humans To Chatbots</w:t>
      </w:r>
      <w:r w:rsidRPr="002464C5">
        <w:rPr>
          <w:rFonts w:ascii="Times New Roman" w:hAnsi="Times New Roman" w:cs="Times New Roman"/>
          <w:sz w:val="24"/>
          <w:szCs w:val="24"/>
        </w:rPr>
        <w:t xml:space="preserve">. Available at: </w:t>
      </w:r>
      <w:hyperlink r:id="rId16" w:history="1">
        <w:r w:rsidRPr="002464C5">
          <w:rPr>
            <w:rStyle w:val="Hyperlink"/>
          </w:rPr>
          <w:t>https://www.forbes.com/sites/gilpress/2019/10/02/ai-stats-news-86-of-consumers-prefer-to-interact-with-a-human-agent-rather-than-a-chatbot/?sh=3567a7df2d3b</w:t>
        </w:r>
      </w:hyperlink>
      <w:r w:rsidRPr="002464C5">
        <w:rPr>
          <w:rFonts w:ascii="Times New Roman" w:hAnsi="Times New Roman" w:cs="Times New Roman"/>
          <w:sz w:val="24"/>
          <w:szCs w:val="24"/>
        </w:rPr>
        <w:t xml:space="preserve"> (Accessed: 24 August 2022).</w:t>
      </w:r>
    </w:p>
    <w:p w14:paraId="71377582"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Go4worldbusiness (n.d.) </w:t>
      </w:r>
      <w:r w:rsidRPr="002464C5">
        <w:rPr>
          <w:rFonts w:ascii="Times New Roman" w:hAnsi="Times New Roman" w:cs="Times New Roman"/>
          <w:i/>
          <w:sz w:val="24"/>
          <w:szCs w:val="24"/>
        </w:rPr>
        <w:t>British Leather Shoes Suppliers and Manufacturers</w:t>
      </w:r>
      <w:r w:rsidRPr="002464C5">
        <w:rPr>
          <w:rFonts w:ascii="Times New Roman" w:hAnsi="Times New Roman" w:cs="Times New Roman"/>
          <w:sz w:val="24"/>
          <w:szCs w:val="24"/>
        </w:rPr>
        <w:t xml:space="preserve">. Available at: </w:t>
      </w:r>
      <w:hyperlink r:id="rId17" w:history="1">
        <w:r w:rsidRPr="002464C5">
          <w:rPr>
            <w:rStyle w:val="Hyperlink"/>
          </w:rPr>
          <w:t>https://www.go4worldbusiness.com/suppliers/united%20kingdom/leather-shoes.html</w:t>
        </w:r>
      </w:hyperlink>
      <w:r w:rsidRPr="002464C5">
        <w:rPr>
          <w:rFonts w:ascii="Times New Roman" w:hAnsi="Times New Roman" w:cs="Times New Roman"/>
          <w:sz w:val="24"/>
          <w:szCs w:val="24"/>
        </w:rPr>
        <w:t xml:space="preserve"> (Accessed: 25 August 2022).</w:t>
      </w:r>
    </w:p>
    <w:p w14:paraId="77A3FF46"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Goodley, S. (2016) </w:t>
      </w:r>
      <w:r w:rsidRPr="002464C5">
        <w:rPr>
          <w:rFonts w:ascii="Times New Roman" w:hAnsi="Times New Roman" w:cs="Times New Roman"/>
          <w:i/>
          <w:sz w:val="24"/>
          <w:szCs w:val="24"/>
        </w:rPr>
        <w:t>Culture of fear persists at Sports Direct despite promise to raise standards</w:t>
      </w:r>
      <w:r w:rsidRPr="002464C5">
        <w:rPr>
          <w:rFonts w:ascii="Times New Roman" w:hAnsi="Times New Roman" w:cs="Times New Roman"/>
          <w:sz w:val="24"/>
          <w:szCs w:val="24"/>
        </w:rPr>
        <w:t xml:space="preserve">. Available at: </w:t>
      </w:r>
      <w:hyperlink r:id="rId18" w:history="1">
        <w:r w:rsidRPr="002464C5">
          <w:rPr>
            <w:rStyle w:val="Hyperlink"/>
          </w:rPr>
          <w:t>https://www.theguardian.com/business/2016/sep/06/culture-of-fear-persists-at-sports-direct-despite-promise-to-raise-standards</w:t>
        </w:r>
      </w:hyperlink>
      <w:r w:rsidRPr="002464C5">
        <w:rPr>
          <w:rFonts w:ascii="Times New Roman" w:hAnsi="Times New Roman" w:cs="Times New Roman"/>
          <w:sz w:val="24"/>
          <w:szCs w:val="24"/>
        </w:rPr>
        <w:t xml:space="preserve"> (Accessed: 22 August 2022).</w:t>
      </w:r>
    </w:p>
    <w:p w14:paraId="698514CB"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Gosselin, V. (2020) </w:t>
      </w:r>
      <w:r w:rsidRPr="002464C5">
        <w:rPr>
          <w:rFonts w:ascii="Times New Roman" w:hAnsi="Times New Roman" w:cs="Times New Roman"/>
          <w:i/>
          <w:sz w:val="24"/>
          <w:szCs w:val="24"/>
        </w:rPr>
        <w:t>The impact of millennial and Gen Z sports habits on sportswear brands</w:t>
      </w:r>
      <w:r w:rsidRPr="002464C5">
        <w:rPr>
          <w:rFonts w:ascii="Times New Roman" w:hAnsi="Times New Roman" w:cs="Times New Roman"/>
          <w:sz w:val="24"/>
          <w:szCs w:val="24"/>
        </w:rPr>
        <w:t xml:space="preserve">. Available at: </w:t>
      </w:r>
      <w:hyperlink r:id="rId19" w:history="1">
        <w:r w:rsidRPr="002464C5">
          <w:rPr>
            <w:rStyle w:val="Hyperlink"/>
          </w:rPr>
          <w:t>https://www.heuritech.com/articles/industry-analysis/sportswear-brands-about-millennial-habits/</w:t>
        </w:r>
      </w:hyperlink>
      <w:r w:rsidRPr="002464C5">
        <w:rPr>
          <w:rFonts w:ascii="Times New Roman" w:hAnsi="Times New Roman" w:cs="Times New Roman"/>
          <w:sz w:val="24"/>
          <w:szCs w:val="24"/>
        </w:rPr>
        <w:t xml:space="preserve"> (Accessed: 23 August 2022).</w:t>
      </w:r>
    </w:p>
    <w:p w14:paraId="317B8D08"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lastRenderedPageBreak/>
        <w:t xml:space="preserve">Hardcastle, K. (2020) </w:t>
      </w:r>
      <w:r w:rsidRPr="002464C5">
        <w:rPr>
          <w:rFonts w:ascii="Times New Roman" w:hAnsi="Times New Roman" w:cs="Times New Roman"/>
          <w:i/>
          <w:sz w:val="24"/>
          <w:szCs w:val="24"/>
        </w:rPr>
        <w:t>Sports Direct V. Kurt Geiger - Who Won The Battle For Consumers On Reopening?</w:t>
      </w:r>
      <w:r w:rsidRPr="002464C5">
        <w:rPr>
          <w:rFonts w:ascii="Times New Roman" w:hAnsi="Times New Roman" w:cs="Times New Roman"/>
          <w:sz w:val="24"/>
          <w:szCs w:val="24"/>
        </w:rPr>
        <w:t xml:space="preserve">. Available at: </w:t>
      </w:r>
      <w:hyperlink r:id="rId20" w:history="1">
        <w:r w:rsidRPr="002464C5">
          <w:rPr>
            <w:rStyle w:val="Hyperlink"/>
          </w:rPr>
          <w:t>https://www.forbes.com/sites/katehardcastle/2020/06/16/sports-direct-v-kurt-geigerwho-won-the-battle-for-consumers-on-reopening/?sh=66ff9a75da91</w:t>
        </w:r>
      </w:hyperlink>
      <w:r w:rsidRPr="002464C5">
        <w:rPr>
          <w:rFonts w:ascii="Times New Roman" w:hAnsi="Times New Roman" w:cs="Times New Roman"/>
          <w:sz w:val="24"/>
          <w:szCs w:val="24"/>
        </w:rPr>
        <w:t xml:space="preserve"> (Accessed: 24 August 2022).</w:t>
      </w:r>
    </w:p>
    <w:p w14:paraId="6BDE4B36"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Hoffower, H. (2019) </w:t>
      </w:r>
      <w:r w:rsidRPr="002464C5">
        <w:rPr>
          <w:rFonts w:ascii="Times New Roman" w:hAnsi="Times New Roman" w:cs="Times New Roman"/>
          <w:i/>
          <w:sz w:val="24"/>
          <w:szCs w:val="24"/>
        </w:rPr>
        <w:t>From Converse to Air Jordans, sneakers have been a status symbol for decades - but millennials are redefining what that means in 3 major ways</w:t>
      </w:r>
      <w:r w:rsidRPr="002464C5">
        <w:rPr>
          <w:rFonts w:ascii="Times New Roman" w:hAnsi="Times New Roman" w:cs="Times New Roman"/>
          <w:sz w:val="24"/>
          <w:szCs w:val="24"/>
        </w:rPr>
        <w:t xml:space="preserve">. Available at: </w:t>
      </w:r>
      <w:hyperlink r:id="rId21" w:history="1">
        <w:r w:rsidRPr="002464C5">
          <w:rPr>
            <w:rStyle w:val="Hyperlink"/>
          </w:rPr>
          <w:t>https://www.businessinsider.in/thelife/from-converse-to-air-jordans-sneakers-have-been-a-status-symbol-for-decades-but-millennials-are-redefining-what-that-means-in-3-major-ways/articleshow/68513367.cms</w:t>
        </w:r>
      </w:hyperlink>
      <w:r w:rsidRPr="002464C5">
        <w:rPr>
          <w:rFonts w:ascii="Times New Roman" w:hAnsi="Times New Roman" w:cs="Times New Roman"/>
          <w:sz w:val="24"/>
          <w:szCs w:val="24"/>
        </w:rPr>
        <w:t xml:space="preserve"> (Accessed: 24 August 2022).</w:t>
      </w:r>
    </w:p>
    <w:p w14:paraId="49F8589E"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Hughes, C. (2019) </w:t>
      </w:r>
      <w:r w:rsidRPr="002464C5">
        <w:rPr>
          <w:rFonts w:ascii="Times New Roman" w:hAnsi="Times New Roman" w:cs="Times New Roman"/>
          <w:i/>
          <w:sz w:val="24"/>
          <w:szCs w:val="24"/>
        </w:rPr>
        <w:t>Ethical and Legal Issues in Human Resource Development</w:t>
      </w:r>
      <w:r w:rsidRPr="002464C5">
        <w:rPr>
          <w:rFonts w:ascii="Times New Roman" w:hAnsi="Times New Roman" w:cs="Times New Roman"/>
          <w:sz w:val="24"/>
          <w:szCs w:val="24"/>
        </w:rPr>
        <w:t>. London: Palgrave Macmillan.</w:t>
      </w:r>
    </w:p>
    <w:p w14:paraId="576C84EE"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Iddenden, G. (2022) </w:t>
      </w:r>
      <w:r w:rsidRPr="002464C5">
        <w:rPr>
          <w:rFonts w:ascii="Times New Roman" w:hAnsi="Times New Roman" w:cs="Times New Roman"/>
          <w:i/>
          <w:sz w:val="24"/>
          <w:szCs w:val="24"/>
        </w:rPr>
        <w:t>80% of UK consumers believe retailers need to invest in new technology</w:t>
      </w:r>
      <w:r w:rsidRPr="002464C5">
        <w:rPr>
          <w:rFonts w:ascii="Times New Roman" w:hAnsi="Times New Roman" w:cs="Times New Roman"/>
          <w:sz w:val="24"/>
          <w:szCs w:val="24"/>
        </w:rPr>
        <w:t xml:space="preserve">. Available at: </w:t>
      </w:r>
      <w:hyperlink r:id="rId22" w:history="1">
        <w:r w:rsidRPr="002464C5">
          <w:rPr>
            <w:rStyle w:val="Hyperlink"/>
          </w:rPr>
          <w:t>https://www.chargedretail.co.uk/2022/04/25/80-of-uk-consumers-believe-retailers-need-to-invest-in-new-technology/</w:t>
        </w:r>
      </w:hyperlink>
      <w:r w:rsidRPr="002464C5">
        <w:rPr>
          <w:rFonts w:ascii="Times New Roman" w:hAnsi="Times New Roman" w:cs="Times New Roman"/>
          <w:sz w:val="24"/>
          <w:szCs w:val="24"/>
        </w:rPr>
        <w:t xml:space="preserve"> (Accessed: 24 August 2022).</w:t>
      </w:r>
    </w:p>
    <w:p w14:paraId="79348F00" w14:textId="77777777" w:rsidR="00CE140E"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Indeed (2022) </w:t>
      </w:r>
      <w:r w:rsidRPr="002464C5">
        <w:rPr>
          <w:rFonts w:ascii="Times New Roman" w:hAnsi="Times New Roman" w:cs="Times New Roman"/>
          <w:i/>
          <w:sz w:val="24"/>
          <w:szCs w:val="24"/>
        </w:rPr>
        <w:t>4 Common Characteristics of Generation X Professionals</w:t>
      </w:r>
      <w:r w:rsidRPr="002464C5">
        <w:rPr>
          <w:rFonts w:ascii="Times New Roman" w:hAnsi="Times New Roman" w:cs="Times New Roman"/>
          <w:sz w:val="24"/>
          <w:szCs w:val="24"/>
        </w:rPr>
        <w:t xml:space="preserve">. Available at: </w:t>
      </w:r>
      <w:hyperlink r:id="rId23" w:history="1">
        <w:r w:rsidRPr="002464C5">
          <w:rPr>
            <w:rStyle w:val="Hyperlink"/>
          </w:rPr>
          <w:t>https://www.indeed.com/career-advice/career-development/generation-x-professional-characteristics</w:t>
        </w:r>
      </w:hyperlink>
      <w:r w:rsidRPr="002464C5">
        <w:rPr>
          <w:rFonts w:ascii="Times New Roman" w:hAnsi="Times New Roman" w:cs="Times New Roman"/>
          <w:sz w:val="24"/>
          <w:szCs w:val="24"/>
        </w:rPr>
        <w:t xml:space="preserve"> (Accessed: 24 August 2022).</w:t>
      </w:r>
    </w:p>
    <w:p w14:paraId="705EEC75" w14:textId="77777777" w:rsidR="00CE140E" w:rsidRDefault="00CE140E" w:rsidP="00CE140E">
      <w:pPr>
        <w:spacing w:line="360" w:lineRule="auto"/>
        <w:jc w:val="both"/>
        <w:rPr>
          <w:rFonts w:ascii="Times New Roman" w:hAnsi="Times New Roman" w:cs="Times New Roman"/>
          <w:sz w:val="24"/>
          <w:szCs w:val="24"/>
        </w:rPr>
      </w:pPr>
      <w:r w:rsidRPr="004E2FB3">
        <w:rPr>
          <w:rFonts w:ascii="Times New Roman" w:hAnsi="Times New Roman" w:cs="Times New Roman"/>
          <w:sz w:val="24"/>
          <w:szCs w:val="24"/>
        </w:rPr>
        <w:t xml:space="preserve">Joyce, P., Harrison, S. and Milner, D. (2018) </w:t>
      </w:r>
      <w:r w:rsidRPr="004E2FB3">
        <w:rPr>
          <w:rFonts w:ascii="Times New Roman" w:hAnsi="Times New Roman" w:cs="Times New Roman"/>
          <w:i/>
          <w:sz w:val="24"/>
          <w:szCs w:val="24"/>
        </w:rPr>
        <w:t>Business for Cambridge International AS &amp; A Level</w:t>
      </w:r>
      <w:r w:rsidRPr="004E2FB3">
        <w:rPr>
          <w:rFonts w:ascii="Times New Roman" w:hAnsi="Times New Roman" w:cs="Times New Roman"/>
          <w:sz w:val="24"/>
          <w:szCs w:val="24"/>
        </w:rPr>
        <w:t>. Oxford: Oxford University Press.</w:t>
      </w:r>
    </w:p>
    <w:p w14:paraId="04A22F48"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Kahn, E. (2016) </w:t>
      </w:r>
      <w:r w:rsidRPr="002464C5">
        <w:rPr>
          <w:rFonts w:ascii="Times New Roman" w:hAnsi="Times New Roman" w:cs="Times New Roman"/>
          <w:i/>
          <w:sz w:val="24"/>
          <w:szCs w:val="24"/>
        </w:rPr>
        <w:t>Short form digital video is big news for millennials</w:t>
      </w:r>
      <w:r w:rsidRPr="002464C5">
        <w:rPr>
          <w:rFonts w:ascii="Times New Roman" w:hAnsi="Times New Roman" w:cs="Times New Roman"/>
          <w:sz w:val="24"/>
          <w:szCs w:val="24"/>
        </w:rPr>
        <w:t xml:space="preserve">. Available at: </w:t>
      </w:r>
      <w:hyperlink r:id="rId24" w:history="1">
        <w:r w:rsidRPr="002464C5">
          <w:rPr>
            <w:rStyle w:val="Hyperlink"/>
          </w:rPr>
          <w:t>https://www.campaignlive.co.uk/article/short-form-digital-video-big-news-millennials/1415909</w:t>
        </w:r>
      </w:hyperlink>
      <w:r w:rsidRPr="002464C5">
        <w:rPr>
          <w:rFonts w:ascii="Times New Roman" w:hAnsi="Times New Roman" w:cs="Times New Roman"/>
          <w:sz w:val="24"/>
          <w:szCs w:val="24"/>
        </w:rPr>
        <w:t xml:space="preserve"> (Accessed: 24 August 2022).</w:t>
      </w:r>
    </w:p>
    <w:p w14:paraId="5CFC8A7D"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Kashyap, K. (2022) </w:t>
      </w:r>
      <w:r w:rsidRPr="002464C5">
        <w:rPr>
          <w:rFonts w:ascii="Times New Roman" w:hAnsi="Times New Roman" w:cs="Times New Roman"/>
          <w:i/>
          <w:sz w:val="24"/>
          <w:szCs w:val="24"/>
        </w:rPr>
        <w:t>40% of Gen Z Consumers Prefer Short Video Ads on Social Media</w:t>
      </w:r>
      <w:r w:rsidRPr="002464C5">
        <w:rPr>
          <w:rFonts w:ascii="Times New Roman" w:hAnsi="Times New Roman" w:cs="Times New Roman"/>
          <w:sz w:val="24"/>
          <w:szCs w:val="24"/>
        </w:rPr>
        <w:t xml:space="preserve">. Available at: </w:t>
      </w:r>
      <w:hyperlink r:id="rId25" w:history="1">
        <w:r w:rsidRPr="002464C5">
          <w:rPr>
            <w:rStyle w:val="Hyperlink"/>
          </w:rPr>
          <w:t>https://www.spiceworks.com/marketing/social-media/articles/gen-z-prefer-short-video-ads-on-social-media/</w:t>
        </w:r>
      </w:hyperlink>
      <w:r w:rsidRPr="002464C5">
        <w:rPr>
          <w:rFonts w:ascii="Times New Roman" w:hAnsi="Times New Roman" w:cs="Times New Roman"/>
          <w:sz w:val="24"/>
          <w:szCs w:val="24"/>
        </w:rPr>
        <w:t xml:space="preserve"> (Accessed: 24 August 2022).</w:t>
      </w:r>
    </w:p>
    <w:p w14:paraId="5F59B320"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Kelly, A. (2015) </w:t>
      </w:r>
      <w:r w:rsidRPr="002464C5">
        <w:rPr>
          <w:rFonts w:ascii="Times New Roman" w:hAnsi="Times New Roman" w:cs="Times New Roman"/>
          <w:i/>
          <w:sz w:val="24"/>
          <w:szCs w:val="24"/>
        </w:rPr>
        <w:t>The UK's new slavery laws explained: what do they mean for business?</w:t>
      </w:r>
      <w:r w:rsidRPr="002464C5">
        <w:rPr>
          <w:rFonts w:ascii="Times New Roman" w:hAnsi="Times New Roman" w:cs="Times New Roman"/>
          <w:sz w:val="24"/>
          <w:szCs w:val="24"/>
        </w:rPr>
        <w:t xml:space="preserve">. Available at: </w:t>
      </w:r>
      <w:hyperlink r:id="rId26" w:history="1">
        <w:r w:rsidRPr="002464C5">
          <w:rPr>
            <w:rStyle w:val="Hyperlink"/>
          </w:rPr>
          <w:t>https://www.theguardian.com/sustainable-business/2015/dec/14/modern-slavery-act-explained-business-responsibility-supply-chain</w:t>
        </w:r>
      </w:hyperlink>
      <w:r w:rsidRPr="002464C5">
        <w:rPr>
          <w:rFonts w:ascii="Times New Roman" w:hAnsi="Times New Roman" w:cs="Times New Roman"/>
          <w:sz w:val="24"/>
          <w:szCs w:val="24"/>
        </w:rPr>
        <w:t xml:space="preserve"> (Accessed: 24 August 2022).</w:t>
      </w:r>
    </w:p>
    <w:p w14:paraId="0F39CB0A"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lastRenderedPageBreak/>
        <w:t xml:space="preserve">Khalufi, N., Shah, K.A.M. and Iqbal, Q. (2019) Effectiveness of mobile marketing on the customer’s experience in kingdom of Saudi Arabia: a social media perspective. </w:t>
      </w:r>
      <w:r w:rsidRPr="002464C5">
        <w:rPr>
          <w:rFonts w:ascii="Times New Roman" w:hAnsi="Times New Roman" w:cs="Times New Roman"/>
          <w:i/>
          <w:sz w:val="24"/>
          <w:szCs w:val="24"/>
        </w:rPr>
        <w:t>Expert Journal of Marketing, 7</w:t>
      </w:r>
      <w:r w:rsidRPr="002464C5">
        <w:rPr>
          <w:rFonts w:ascii="Times New Roman" w:hAnsi="Times New Roman" w:cs="Times New Roman"/>
          <w:sz w:val="24"/>
          <w:szCs w:val="24"/>
        </w:rPr>
        <w:t>(2), pp. 100-111.</w:t>
      </w:r>
    </w:p>
    <w:p w14:paraId="372EEE23"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Knapton, S. (2022) </w:t>
      </w:r>
      <w:r w:rsidRPr="002464C5">
        <w:rPr>
          <w:rFonts w:ascii="Times New Roman" w:hAnsi="Times New Roman" w:cs="Times New Roman"/>
          <w:i/>
          <w:sz w:val="24"/>
          <w:szCs w:val="24"/>
        </w:rPr>
        <w:t>Britons are evolving to be poorer and less well-educated</w:t>
      </w:r>
      <w:r w:rsidRPr="002464C5">
        <w:rPr>
          <w:rFonts w:ascii="Times New Roman" w:hAnsi="Times New Roman" w:cs="Times New Roman"/>
          <w:sz w:val="24"/>
          <w:szCs w:val="24"/>
        </w:rPr>
        <w:t xml:space="preserve">. Available at: </w:t>
      </w:r>
      <w:hyperlink r:id="rId27" w:history="1">
        <w:r w:rsidRPr="002464C5">
          <w:rPr>
            <w:rStyle w:val="Hyperlink"/>
          </w:rPr>
          <w:t>https://www.telegraph.co.uk/news/2022/07/06/britons-evolving-poorer-less-well-educated/</w:t>
        </w:r>
      </w:hyperlink>
      <w:r w:rsidRPr="002464C5">
        <w:rPr>
          <w:rFonts w:ascii="Times New Roman" w:hAnsi="Times New Roman" w:cs="Times New Roman"/>
          <w:sz w:val="24"/>
          <w:szCs w:val="24"/>
        </w:rPr>
        <w:t xml:space="preserve"> (Accessed: 25 August 2022).</w:t>
      </w:r>
    </w:p>
    <w:p w14:paraId="1E7294B3"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Lao, A., Vlad, M. and Martin, A. (2021) Exploring how digital kiosk customer experience enhances shopping value, self-mental imagery and behavioral responses. </w:t>
      </w:r>
      <w:r w:rsidRPr="002464C5">
        <w:rPr>
          <w:rFonts w:ascii="Times New Roman" w:hAnsi="Times New Roman" w:cs="Times New Roman"/>
          <w:i/>
          <w:sz w:val="24"/>
          <w:szCs w:val="24"/>
        </w:rPr>
        <w:t>International Journal of Retail &amp; Distribution Management, 49</w:t>
      </w:r>
      <w:r w:rsidRPr="002464C5">
        <w:rPr>
          <w:rFonts w:ascii="Times New Roman" w:hAnsi="Times New Roman" w:cs="Times New Roman"/>
          <w:sz w:val="24"/>
          <w:szCs w:val="24"/>
        </w:rPr>
        <w:t>(7), pp. 817-845.</w:t>
      </w:r>
    </w:p>
    <w:p w14:paraId="2CBF64A8"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Laville, S. (2019) </w:t>
      </w:r>
      <w:r w:rsidRPr="002464C5">
        <w:rPr>
          <w:rFonts w:ascii="Times New Roman" w:hAnsi="Times New Roman" w:cs="Times New Roman"/>
          <w:i/>
          <w:sz w:val="24"/>
          <w:szCs w:val="24"/>
        </w:rPr>
        <w:t>Six UK fashion retailers fail to cotton on to sustainability</w:t>
      </w:r>
      <w:r w:rsidRPr="002464C5">
        <w:rPr>
          <w:rFonts w:ascii="Times New Roman" w:hAnsi="Times New Roman" w:cs="Times New Roman"/>
          <w:sz w:val="24"/>
          <w:szCs w:val="24"/>
        </w:rPr>
        <w:t xml:space="preserve">. Available at: </w:t>
      </w:r>
      <w:hyperlink r:id="rId28" w:history="1">
        <w:r w:rsidRPr="002464C5">
          <w:rPr>
            <w:rStyle w:val="Hyperlink"/>
          </w:rPr>
          <w:t>https://www.theguardian.com/fashion/2019/jan/31/six-uk-fashion-retailers-fail-to-cotton-on-to-sustainability-environment</w:t>
        </w:r>
      </w:hyperlink>
      <w:r w:rsidRPr="002464C5">
        <w:rPr>
          <w:rFonts w:ascii="Times New Roman" w:hAnsi="Times New Roman" w:cs="Times New Roman"/>
          <w:sz w:val="24"/>
          <w:szCs w:val="24"/>
        </w:rPr>
        <w:t xml:space="preserve"> (Accessed: 24 August 2022).</w:t>
      </w:r>
    </w:p>
    <w:p w14:paraId="45853B66"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Lawrence, F. (2017) </w:t>
      </w:r>
      <w:r w:rsidRPr="002464C5">
        <w:rPr>
          <w:rFonts w:ascii="Times New Roman" w:hAnsi="Times New Roman" w:cs="Times New Roman"/>
          <w:i/>
          <w:sz w:val="24"/>
          <w:szCs w:val="24"/>
        </w:rPr>
        <w:t>How big brands including Sports Direct unwittingly used slave labour</w:t>
      </w:r>
      <w:r w:rsidRPr="002464C5">
        <w:rPr>
          <w:rFonts w:ascii="Times New Roman" w:hAnsi="Times New Roman" w:cs="Times New Roman"/>
          <w:sz w:val="24"/>
          <w:szCs w:val="24"/>
        </w:rPr>
        <w:t xml:space="preserve">. Available at: </w:t>
      </w:r>
      <w:hyperlink r:id="rId29" w:history="1">
        <w:r w:rsidRPr="002464C5">
          <w:rPr>
            <w:rStyle w:val="Hyperlink"/>
          </w:rPr>
          <w:t>https://www.theguardian.com/global-development/2017/aug/08/how-big-brands-including-sports-direct-unwittingly-used-slave-labour</w:t>
        </w:r>
      </w:hyperlink>
      <w:r w:rsidRPr="002464C5">
        <w:rPr>
          <w:rFonts w:ascii="Times New Roman" w:hAnsi="Times New Roman" w:cs="Times New Roman"/>
          <w:sz w:val="24"/>
          <w:szCs w:val="24"/>
        </w:rPr>
        <w:t xml:space="preserve"> (Accessed: 24 August 2022).</w:t>
      </w:r>
    </w:p>
    <w:p w14:paraId="2344A501"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Nobre, H. and Ferreira, A. (2017) Gamification as a platform for brand co-creation experiences. </w:t>
      </w:r>
      <w:r w:rsidRPr="002464C5">
        <w:rPr>
          <w:rFonts w:ascii="Times New Roman" w:hAnsi="Times New Roman" w:cs="Times New Roman"/>
          <w:i/>
          <w:sz w:val="24"/>
          <w:szCs w:val="24"/>
        </w:rPr>
        <w:t>Journal of Brand Management, 24</w:t>
      </w:r>
      <w:r w:rsidRPr="002464C5">
        <w:rPr>
          <w:rFonts w:ascii="Times New Roman" w:hAnsi="Times New Roman" w:cs="Times New Roman"/>
          <w:sz w:val="24"/>
          <w:szCs w:val="24"/>
        </w:rPr>
        <w:t>(4), pp.349-361.</w:t>
      </w:r>
    </w:p>
    <w:p w14:paraId="1B7ACEE3"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Proctor, T. (2014) </w:t>
      </w:r>
      <w:r w:rsidRPr="002464C5">
        <w:rPr>
          <w:rFonts w:ascii="Times New Roman" w:hAnsi="Times New Roman" w:cs="Times New Roman"/>
          <w:i/>
          <w:sz w:val="24"/>
          <w:szCs w:val="24"/>
        </w:rPr>
        <w:t>Strategic marketing: an introduction</w:t>
      </w:r>
      <w:r w:rsidRPr="002464C5">
        <w:rPr>
          <w:rFonts w:ascii="Times New Roman" w:hAnsi="Times New Roman" w:cs="Times New Roman"/>
          <w:sz w:val="24"/>
          <w:szCs w:val="24"/>
        </w:rPr>
        <w:t>. Abingdon: Routledge.</w:t>
      </w:r>
    </w:p>
    <w:p w14:paraId="515FA4CB"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Retail Technology (2018) </w:t>
      </w:r>
      <w:r w:rsidRPr="002464C5">
        <w:rPr>
          <w:rFonts w:ascii="Times New Roman" w:hAnsi="Times New Roman" w:cs="Times New Roman"/>
          <w:i/>
          <w:sz w:val="24"/>
          <w:szCs w:val="24"/>
        </w:rPr>
        <w:t>Sports Direct makes major digital investment</w:t>
      </w:r>
      <w:r w:rsidRPr="002464C5">
        <w:rPr>
          <w:rFonts w:ascii="Times New Roman" w:hAnsi="Times New Roman" w:cs="Times New Roman"/>
          <w:sz w:val="24"/>
          <w:szCs w:val="24"/>
        </w:rPr>
        <w:t xml:space="preserve">. Available at: </w:t>
      </w:r>
      <w:hyperlink r:id="rId30" w:history="1">
        <w:r w:rsidRPr="002464C5">
          <w:rPr>
            <w:rStyle w:val="Hyperlink"/>
          </w:rPr>
          <w:t>https://www.retailtechnology.co.uk/news/6803/sports-direct-makes-major-digital-investment/</w:t>
        </w:r>
      </w:hyperlink>
      <w:r w:rsidRPr="002464C5">
        <w:rPr>
          <w:rFonts w:ascii="Times New Roman" w:hAnsi="Times New Roman" w:cs="Times New Roman"/>
          <w:sz w:val="24"/>
          <w:szCs w:val="24"/>
        </w:rPr>
        <w:t xml:space="preserve"> (Accessed: 24 August 2022).</w:t>
      </w:r>
    </w:p>
    <w:p w14:paraId="5D41E0C7"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Reuters (2015) </w:t>
      </w:r>
      <w:r w:rsidRPr="002464C5">
        <w:rPr>
          <w:rFonts w:ascii="Times New Roman" w:hAnsi="Times New Roman" w:cs="Times New Roman"/>
          <w:i/>
          <w:sz w:val="24"/>
          <w:szCs w:val="24"/>
        </w:rPr>
        <w:t>UK government warns Sports Direct it will act if wage laws flouted</w:t>
      </w:r>
      <w:r w:rsidRPr="002464C5">
        <w:rPr>
          <w:rFonts w:ascii="Times New Roman" w:hAnsi="Times New Roman" w:cs="Times New Roman"/>
          <w:sz w:val="24"/>
          <w:szCs w:val="24"/>
        </w:rPr>
        <w:t xml:space="preserve">. Available at: </w:t>
      </w:r>
      <w:hyperlink r:id="rId31" w:history="1">
        <w:r w:rsidRPr="002464C5">
          <w:rPr>
            <w:rStyle w:val="Hyperlink"/>
          </w:rPr>
          <w:t>https://www.reuters.com/article/sports-direct-lawmakers-idUKL8N1433UF20151214</w:t>
        </w:r>
      </w:hyperlink>
      <w:r w:rsidRPr="002464C5">
        <w:rPr>
          <w:rFonts w:ascii="Times New Roman" w:hAnsi="Times New Roman" w:cs="Times New Roman"/>
          <w:sz w:val="24"/>
          <w:szCs w:val="24"/>
        </w:rPr>
        <w:t xml:space="preserve"> (Accessed: 24 August 2022).</w:t>
      </w:r>
    </w:p>
    <w:p w14:paraId="435914C0"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Reuters (2020) </w:t>
      </w:r>
      <w:r w:rsidRPr="002464C5">
        <w:rPr>
          <w:rFonts w:ascii="Times New Roman" w:hAnsi="Times New Roman" w:cs="Times New Roman"/>
          <w:i/>
          <w:sz w:val="24"/>
          <w:szCs w:val="24"/>
        </w:rPr>
        <w:t>Sports Direct owner says UK business rates delay threatens stores</w:t>
      </w:r>
      <w:r w:rsidRPr="002464C5">
        <w:rPr>
          <w:rFonts w:ascii="Times New Roman" w:hAnsi="Times New Roman" w:cs="Times New Roman"/>
          <w:sz w:val="24"/>
          <w:szCs w:val="24"/>
        </w:rPr>
        <w:t xml:space="preserve">. Available at: </w:t>
      </w:r>
      <w:hyperlink r:id="rId32" w:history="1">
        <w:r w:rsidRPr="002464C5">
          <w:rPr>
            <w:rStyle w:val="Hyperlink"/>
          </w:rPr>
          <w:t>https://www.reuters.com/article/frasers-group-business-rates-idCNL5N2ET5F6</w:t>
        </w:r>
      </w:hyperlink>
      <w:r w:rsidRPr="002464C5">
        <w:rPr>
          <w:rFonts w:ascii="Times New Roman" w:hAnsi="Times New Roman" w:cs="Times New Roman"/>
          <w:sz w:val="24"/>
          <w:szCs w:val="24"/>
        </w:rPr>
        <w:t xml:space="preserve"> (Accessed: 24 August 2022).</w:t>
      </w:r>
    </w:p>
    <w:p w14:paraId="4B7DD727"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lastRenderedPageBreak/>
        <w:t xml:space="preserve">Rigby, C. (2015) </w:t>
      </w:r>
      <w:r w:rsidRPr="002464C5">
        <w:rPr>
          <w:rFonts w:ascii="Times New Roman" w:hAnsi="Times New Roman" w:cs="Times New Roman"/>
          <w:i/>
          <w:sz w:val="24"/>
          <w:szCs w:val="24"/>
        </w:rPr>
        <w:t>Click and collect helps drive online sales at Sports Direct</w:t>
      </w:r>
      <w:r w:rsidRPr="002464C5">
        <w:rPr>
          <w:rFonts w:ascii="Times New Roman" w:hAnsi="Times New Roman" w:cs="Times New Roman"/>
          <w:sz w:val="24"/>
          <w:szCs w:val="24"/>
        </w:rPr>
        <w:t xml:space="preserve">. Available at: </w:t>
      </w:r>
      <w:hyperlink r:id="rId33" w:history="1">
        <w:r w:rsidRPr="002464C5">
          <w:rPr>
            <w:rStyle w:val="Hyperlink"/>
          </w:rPr>
          <w:t>https://internetretailing.net/strategy-and-innovation/click-and-collect-helps-drive-online-sales-at-sports-direct-13237/</w:t>
        </w:r>
      </w:hyperlink>
      <w:r w:rsidRPr="002464C5">
        <w:rPr>
          <w:rFonts w:ascii="Times New Roman" w:hAnsi="Times New Roman" w:cs="Times New Roman"/>
          <w:sz w:val="24"/>
          <w:szCs w:val="24"/>
        </w:rPr>
        <w:t xml:space="preserve"> (Accessed: 24 August 2022).</w:t>
      </w:r>
    </w:p>
    <w:p w14:paraId="35B3BEFF"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Rodger, J. (2018) </w:t>
      </w:r>
      <w:r w:rsidRPr="002464C5">
        <w:rPr>
          <w:rFonts w:ascii="Times New Roman" w:hAnsi="Times New Roman" w:cs="Times New Roman"/>
          <w:i/>
          <w:sz w:val="24"/>
          <w:szCs w:val="24"/>
        </w:rPr>
        <w:t>Sports Direct advert banned after "misled" customers fume</w:t>
      </w:r>
      <w:r w:rsidRPr="002464C5">
        <w:rPr>
          <w:rFonts w:ascii="Times New Roman" w:hAnsi="Times New Roman" w:cs="Times New Roman"/>
          <w:sz w:val="24"/>
          <w:szCs w:val="24"/>
        </w:rPr>
        <w:t xml:space="preserve">. Available at: </w:t>
      </w:r>
      <w:hyperlink r:id="rId34" w:history="1">
        <w:r w:rsidRPr="002464C5">
          <w:rPr>
            <w:rStyle w:val="Hyperlink"/>
          </w:rPr>
          <w:t>https://www.birminghammail.co.uk/whats-on/shopping/sports-direct-advert-banned-after-15003196</w:t>
        </w:r>
      </w:hyperlink>
      <w:r w:rsidRPr="002464C5">
        <w:rPr>
          <w:rFonts w:ascii="Times New Roman" w:hAnsi="Times New Roman" w:cs="Times New Roman"/>
          <w:sz w:val="24"/>
          <w:szCs w:val="24"/>
        </w:rPr>
        <w:t xml:space="preserve"> (Accessed: 22 August 2022).</w:t>
      </w:r>
    </w:p>
    <w:p w14:paraId="4BB30F95" w14:textId="77777777" w:rsidR="00CE140E" w:rsidRPr="002464C5" w:rsidRDefault="00CE140E" w:rsidP="00CE140E">
      <w:pPr>
        <w:spacing w:line="360" w:lineRule="auto"/>
        <w:jc w:val="both"/>
        <w:rPr>
          <w:rFonts w:ascii="Times New Roman" w:hAnsi="Times New Roman" w:cs="Times New Roman"/>
          <w:sz w:val="24"/>
          <w:szCs w:val="24"/>
        </w:rPr>
      </w:pPr>
      <w:r w:rsidRPr="004E2FB3">
        <w:rPr>
          <w:rFonts w:ascii="Times New Roman" w:hAnsi="Times New Roman" w:cs="Times New Roman"/>
          <w:sz w:val="24"/>
          <w:szCs w:val="24"/>
        </w:rPr>
        <w:t xml:space="preserve">Safari, N., Farhang, M. and Rajabzadehyazdi, E. (2016) The study on the competitive status of construction companies based on Michael Porter's five competitive forces (Case study: Armeno Project Development and Management Company). </w:t>
      </w:r>
      <w:r w:rsidRPr="004E2FB3">
        <w:rPr>
          <w:rFonts w:ascii="Times New Roman" w:hAnsi="Times New Roman" w:cs="Times New Roman"/>
          <w:i/>
          <w:sz w:val="24"/>
          <w:szCs w:val="24"/>
        </w:rPr>
        <w:t>European Online Journal of Natural and Social Sciences: Proceedings, 5</w:t>
      </w:r>
      <w:r w:rsidRPr="004E2FB3">
        <w:rPr>
          <w:rFonts w:ascii="Times New Roman" w:hAnsi="Times New Roman" w:cs="Times New Roman"/>
          <w:sz w:val="24"/>
          <w:szCs w:val="24"/>
        </w:rPr>
        <w:t>(3 (s)), pp-72-81.</w:t>
      </w:r>
    </w:p>
    <w:p w14:paraId="2F69A3E4"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Shakespeare, S. (2021) </w:t>
      </w:r>
      <w:r w:rsidRPr="002464C5">
        <w:rPr>
          <w:rFonts w:ascii="Times New Roman" w:hAnsi="Times New Roman" w:cs="Times New Roman"/>
          <w:i/>
          <w:sz w:val="24"/>
          <w:szCs w:val="24"/>
        </w:rPr>
        <w:t>Contrasting customers bring different outcomes for JD Sports and Sport Direct</w:t>
      </w:r>
      <w:r w:rsidRPr="002464C5">
        <w:rPr>
          <w:rFonts w:ascii="Times New Roman" w:hAnsi="Times New Roman" w:cs="Times New Roman"/>
          <w:sz w:val="24"/>
          <w:szCs w:val="24"/>
        </w:rPr>
        <w:t xml:space="preserve">. Available at: </w:t>
      </w:r>
      <w:hyperlink r:id="rId35" w:history="1">
        <w:r w:rsidRPr="002464C5">
          <w:rPr>
            <w:rStyle w:val="Hyperlink"/>
          </w:rPr>
          <w:t>https://yougov.co.uk/topics/consumer/articles-reports/2021/01/20/contrasting-customers-bring-different-outcomes-jd-</w:t>
        </w:r>
      </w:hyperlink>
      <w:r w:rsidRPr="002464C5">
        <w:rPr>
          <w:rFonts w:ascii="Times New Roman" w:hAnsi="Times New Roman" w:cs="Times New Roman"/>
          <w:sz w:val="24"/>
          <w:szCs w:val="24"/>
        </w:rPr>
        <w:t xml:space="preserve"> (Accessed: 22 August 2022).</w:t>
      </w:r>
    </w:p>
    <w:p w14:paraId="02C136BA"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Smithers, R. (2020) </w:t>
      </w:r>
      <w:r w:rsidRPr="002464C5">
        <w:rPr>
          <w:rFonts w:ascii="Times New Roman" w:hAnsi="Times New Roman" w:cs="Times New Roman"/>
          <w:i/>
          <w:sz w:val="24"/>
          <w:szCs w:val="24"/>
        </w:rPr>
        <w:t>MPs urge government to fix 'throwaway' fast-fashion trend</w:t>
      </w:r>
      <w:r w:rsidRPr="002464C5">
        <w:rPr>
          <w:rFonts w:ascii="Times New Roman" w:hAnsi="Times New Roman" w:cs="Times New Roman"/>
          <w:sz w:val="24"/>
          <w:szCs w:val="24"/>
        </w:rPr>
        <w:t xml:space="preserve">. Available at: </w:t>
      </w:r>
      <w:hyperlink r:id="rId36" w:history="1">
        <w:r w:rsidRPr="002464C5">
          <w:rPr>
            <w:rStyle w:val="Hyperlink"/>
          </w:rPr>
          <w:t>https://www.theguardian.com/fashion/2020/sep/15/mps-urge-government-fix-throwaway-fast-fashion-trend-sustainable</w:t>
        </w:r>
      </w:hyperlink>
      <w:r w:rsidRPr="002464C5">
        <w:rPr>
          <w:rFonts w:ascii="Times New Roman" w:hAnsi="Times New Roman" w:cs="Times New Roman"/>
          <w:sz w:val="24"/>
          <w:szCs w:val="24"/>
        </w:rPr>
        <w:t xml:space="preserve"> (Accessed: 24 August 2022).</w:t>
      </w:r>
    </w:p>
    <w:p w14:paraId="495D2954"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Sports Direct (2022a) </w:t>
      </w:r>
      <w:r w:rsidRPr="002464C5">
        <w:rPr>
          <w:rFonts w:ascii="Times New Roman" w:hAnsi="Times New Roman" w:cs="Times New Roman"/>
          <w:i/>
          <w:sz w:val="24"/>
          <w:szCs w:val="24"/>
        </w:rPr>
        <w:t>Sports Direct</w:t>
      </w:r>
      <w:r w:rsidRPr="002464C5">
        <w:rPr>
          <w:rFonts w:ascii="Times New Roman" w:hAnsi="Times New Roman" w:cs="Times New Roman"/>
          <w:sz w:val="24"/>
          <w:szCs w:val="24"/>
        </w:rPr>
        <w:t xml:space="preserve"> [Facebook] 11 August. Available at: </w:t>
      </w:r>
      <w:hyperlink r:id="rId37" w:history="1">
        <w:r w:rsidRPr="002464C5">
          <w:rPr>
            <w:rStyle w:val="Hyperlink"/>
          </w:rPr>
          <w:t>https://www.facebook.com/SportsDirect/</w:t>
        </w:r>
      </w:hyperlink>
      <w:r w:rsidRPr="002464C5">
        <w:rPr>
          <w:rFonts w:ascii="Times New Roman" w:hAnsi="Times New Roman" w:cs="Times New Roman"/>
          <w:sz w:val="24"/>
          <w:szCs w:val="24"/>
        </w:rPr>
        <w:t xml:space="preserve"> (Accessed: 22 August 2022).</w:t>
      </w:r>
    </w:p>
    <w:p w14:paraId="1607585B"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Sports Direct (2022b) </w:t>
      </w:r>
      <w:r w:rsidRPr="002464C5">
        <w:rPr>
          <w:rFonts w:ascii="Times New Roman" w:hAnsi="Times New Roman" w:cs="Times New Roman"/>
          <w:i/>
          <w:sz w:val="24"/>
          <w:szCs w:val="24"/>
        </w:rPr>
        <w:t>Sports Direct</w:t>
      </w:r>
      <w:r w:rsidRPr="002464C5">
        <w:rPr>
          <w:rFonts w:ascii="Times New Roman" w:hAnsi="Times New Roman" w:cs="Times New Roman"/>
          <w:sz w:val="24"/>
          <w:szCs w:val="24"/>
        </w:rPr>
        <w:t xml:space="preserve"> [Instagram] n.d.. Available at: </w:t>
      </w:r>
      <w:hyperlink r:id="rId38" w:history="1">
        <w:r w:rsidRPr="002464C5">
          <w:rPr>
            <w:rStyle w:val="Hyperlink"/>
          </w:rPr>
          <w:t>https://www.instagram.com/sportsdirectuk/</w:t>
        </w:r>
      </w:hyperlink>
      <w:r w:rsidRPr="002464C5">
        <w:rPr>
          <w:rFonts w:ascii="Times New Roman" w:hAnsi="Times New Roman" w:cs="Times New Roman"/>
          <w:sz w:val="24"/>
          <w:szCs w:val="24"/>
        </w:rPr>
        <w:t xml:space="preserve"> (Accessed: 23 August 2022).</w:t>
      </w:r>
    </w:p>
    <w:p w14:paraId="32D56790"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Statista Research Department (2021) </w:t>
      </w:r>
      <w:r w:rsidRPr="002464C5">
        <w:rPr>
          <w:rFonts w:ascii="Times New Roman" w:hAnsi="Times New Roman" w:cs="Times New Roman"/>
          <w:i/>
          <w:sz w:val="24"/>
          <w:szCs w:val="24"/>
        </w:rPr>
        <w:t>Sports shoes &amp; trainer brands ranked by number of consumers in Great Britain in 2020</w:t>
      </w:r>
      <w:r w:rsidRPr="002464C5">
        <w:rPr>
          <w:rFonts w:ascii="Times New Roman" w:hAnsi="Times New Roman" w:cs="Times New Roman"/>
          <w:sz w:val="24"/>
          <w:szCs w:val="24"/>
        </w:rPr>
        <w:t xml:space="preserve">. Available at: </w:t>
      </w:r>
      <w:hyperlink r:id="rId39" w:history="1">
        <w:r w:rsidRPr="002464C5">
          <w:rPr>
            <w:rStyle w:val="Hyperlink"/>
          </w:rPr>
          <w:t>https://www.statista.com/statistics/312998/leading-brands-of-sports-shoes-and-trainers-in-the-uk/</w:t>
        </w:r>
      </w:hyperlink>
      <w:r w:rsidRPr="002464C5">
        <w:rPr>
          <w:rFonts w:ascii="Times New Roman" w:hAnsi="Times New Roman" w:cs="Times New Roman"/>
          <w:sz w:val="24"/>
          <w:szCs w:val="24"/>
        </w:rPr>
        <w:t xml:space="preserve"> (Accessed: 22 August 2022).</w:t>
      </w:r>
    </w:p>
    <w:p w14:paraId="3FF2C43F"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Statista Research Department (2022) </w:t>
      </w:r>
      <w:r w:rsidRPr="002464C5">
        <w:rPr>
          <w:rFonts w:ascii="Times New Roman" w:hAnsi="Times New Roman" w:cs="Times New Roman"/>
          <w:i/>
          <w:sz w:val="24"/>
          <w:szCs w:val="24"/>
        </w:rPr>
        <w:t>E-commerce in the United Kingdom (UK) - statistics and facts</w:t>
      </w:r>
      <w:r w:rsidRPr="002464C5">
        <w:rPr>
          <w:rFonts w:ascii="Times New Roman" w:hAnsi="Times New Roman" w:cs="Times New Roman"/>
          <w:sz w:val="24"/>
          <w:szCs w:val="24"/>
        </w:rPr>
        <w:t xml:space="preserve">. Available at: </w:t>
      </w:r>
      <w:hyperlink r:id="rId40" w:anchor="dossierKeyfigures" w:history="1">
        <w:r w:rsidRPr="002464C5">
          <w:rPr>
            <w:rStyle w:val="Hyperlink"/>
          </w:rPr>
          <w:t>https://www.statista.com/topics/2333/e-commerce-in-the-united-kingdom/#dossierKeyfigures</w:t>
        </w:r>
      </w:hyperlink>
      <w:r w:rsidRPr="002464C5">
        <w:rPr>
          <w:rFonts w:ascii="Times New Roman" w:hAnsi="Times New Roman" w:cs="Times New Roman"/>
          <w:sz w:val="24"/>
          <w:szCs w:val="24"/>
        </w:rPr>
        <w:t xml:space="preserve"> (Accessed: 24 August 2022).</w:t>
      </w:r>
    </w:p>
    <w:p w14:paraId="5F5F82EC"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lastRenderedPageBreak/>
        <w:t xml:space="preserve">Stothard, M. (2020) </w:t>
      </w:r>
      <w:r w:rsidRPr="002464C5">
        <w:rPr>
          <w:rFonts w:ascii="Times New Roman" w:hAnsi="Times New Roman" w:cs="Times New Roman"/>
          <w:i/>
          <w:sz w:val="24"/>
          <w:szCs w:val="24"/>
        </w:rPr>
        <w:t>UK government pledges £1bn to support startups</w:t>
      </w:r>
      <w:r w:rsidRPr="002464C5">
        <w:rPr>
          <w:rFonts w:ascii="Times New Roman" w:hAnsi="Times New Roman" w:cs="Times New Roman"/>
          <w:sz w:val="24"/>
          <w:szCs w:val="24"/>
        </w:rPr>
        <w:t xml:space="preserve">. Available at: </w:t>
      </w:r>
      <w:hyperlink r:id="rId41" w:history="1">
        <w:r w:rsidRPr="002464C5">
          <w:rPr>
            <w:rStyle w:val="Hyperlink"/>
          </w:rPr>
          <w:t>https://sifted.eu/articles/startups-government-support/</w:t>
        </w:r>
      </w:hyperlink>
      <w:r w:rsidRPr="002464C5">
        <w:rPr>
          <w:rFonts w:ascii="Times New Roman" w:hAnsi="Times New Roman" w:cs="Times New Roman"/>
          <w:sz w:val="24"/>
          <w:szCs w:val="24"/>
        </w:rPr>
        <w:t xml:space="preserve"> (Accessed: 25 August 2022).</w:t>
      </w:r>
    </w:p>
    <w:p w14:paraId="6E2E6FFF"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Vizard, S. (2014) </w:t>
      </w:r>
      <w:r w:rsidRPr="002464C5">
        <w:rPr>
          <w:rFonts w:ascii="Times New Roman" w:hAnsi="Times New Roman" w:cs="Times New Roman"/>
          <w:i/>
          <w:sz w:val="24"/>
          <w:szCs w:val="24"/>
        </w:rPr>
        <w:t>Brand Audit: Sports Direct</w:t>
      </w:r>
      <w:r w:rsidRPr="002464C5">
        <w:rPr>
          <w:rFonts w:ascii="Times New Roman" w:hAnsi="Times New Roman" w:cs="Times New Roman"/>
          <w:sz w:val="24"/>
          <w:szCs w:val="24"/>
        </w:rPr>
        <w:t xml:space="preserve">. Available at: </w:t>
      </w:r>
      <w:hyperlink r:id="rId42" w:history="1">
        <w:r w:rsidRPr="002464C5">
          <w:rPr>
            <w:rStyle w:val="Hyperlink"/>
          </w:rPr>
          <w:t>https://www.marketingweek.com/brand-audit-sports-direct/</w:t>
        </w:r>
      </w:hyperlink>
      <w:r w:rsidRPr="002464C5">
        <w:rPr>
          <w:rFonts w:ascii="Times New Roman" w:hAnsi="Times New Roman" w:cs="Times New Roman"/>
          <w:sz w:val="24"/>
          <w:szCs w:val="24"/>
        </w:rPr>
        <w:t xml:space="preserve"> (Accessed: 24 August 2022).</w:t>
      </w:r>
    </w:p>
    <w:p w14:paraId="068B88CB"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Vogel, A.M.A. (2011) </w:t>
      </w:r>
      <w:r w:rsidRPr="002464C5">
        <w:rPr>
          <w:rFonts w:ascii="Times New Roman" w:hAnsi="Times New Roman" w:cs="Times New Roman"/>
          <w:i/>
          <w:sz w:val="24"/>
          <w:szCs w:val="24"/>
        </w:rPr>
        <w:t>Generation X: From Slackers to Stars, the Future of Fitness</w:t>
      </w:r>
      <w:r w:rsidRPr="002464C5">
        <w:rPr>
          <w:rFonts w:ascii="Times New Roman" w:hAnsi="Times New Roman" w:cs="Times New Roman"/>
          <w:sz w:val="24"/>
          <w:szCs w:val="24"/>
        </w:rPr>
        <w:t xml:space="preserve">. Available at: </w:t>
      </w:r>
      <w:hyperlink r:id="rId43" w:history="1">
        <w:r w:rsidRPr="002464C5">
          <w:rPr>
            <w:rStyle w:val="Hyperlink"/>
          </w:rPr>
          <w:t>https://www.ideafit.com/personal-training/from-slackers-to-stars-the-future-of-fitness/</w:t>
        </w:r>
      </w:hyperlink>
      <w:r w:rsidRPr="002464C5">
        <w:rPr>
          <w:rFonts w:ascii="Times New Roman" w:hAnsi="Times New Roman" w:cs="Times New Roman"/>
          <w:sz w:val="24"/>
          <w:szCs w:val="24"/>
        </w:rPr>
        <w:t xml:space="preserve"> (Accessed: 24 August 2022).</w:t>
      </w:r>
    </w:p>
    <w:p w14:paraId="320B90AA"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Wakefield, J. (2017) </w:t>
      </w:r>
      <w:r w:rsidRPr="002464C5">
        <w:rPr>
          <w:rFonts w:ascii="Times New Roman" w:hAnsi="Times New Roman" w:cs="Times New Roman"/>
          <w:i/>
          <w:sz w:val="24"/>
          <w:szCs w:val="24"/>
        </w:rPr>
        <w:t>Sports Direct 'hid data breach from staff'</w:t>
      </w:r>
      <w:r w:rsidRPr="002464C5">
        <w:rPr>
          <w:rFonts w:ascii="Times New Roman" w:hAnsi="Times New Roman" w:cs="Times New Roman"/>
          <w:sz w:val="24"/>
          <w:szCs w:val="24"/>
        </w:rPr>
        <w:t xml:space="preserve">. Available at: </w:t>
      </w:r>
      <w:hyperlink r:id="rId44" w:history="1">
        <w:r w:rsidRPr="002464C5">
          <w:rPr>
            <w:rStyle w:val="Hyperlink"/>
          </w:rPr>
          <w:t>https://www.bbc.com/news/technology-38918498</w:t>
        </w:r>
      </w:hyperlink>
      <w:r w:rsidRPr="002464C5">
        <w:rPr>
          <w:rFonts w:ascii="Times New Roman" w:hAnsi="Times New Roman" w:cs="Times New Roman"/>
          <w:sz w:val="24"/>
          <w:szCs w:val="24"/>
        </w:rPr>
        <w:t xml:space="preserve"> (Accessed: 24 August 2022).</w:t>
      </w:r>
    </w:p>
    <w:p w14:paraId="00B99717"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Warner, A.G. (2010) </w:t>
      </w:r>
      <w:r w:rsidRPr="002464C5">
        <w:rPr>
          <w:rFonts w:ascii="Times New Roman" w:hAnsi="Times New Roman" w:cs="Times New Roman"/>
          <w:i/>
          <w:sz w:val="24"/>
          <w:szCs w:val="24"/>
        </w:rPr>
        <w:t>Strategic analysis and choice: A structured approach</w:t>
      </w:r>
      <w:r w:rsidRPr="002464C5">
        <w:rPr>
          <w:rFonts w:ascii="Times New Roman" w:hAnsi="Times New Roman" w:cs="Times New Roman"/>
          <w:sz w:val="24"/>
          <w:szCs w:val="24"/>
        </w:rPr>
        <w:t>. New York: Business Expert Press.</w:t>
      </w:r>
    </w:p>
    <w:p w14:paraId="6AE5EBD9"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White, D. (2021) </w:t>
      </w:r>
      <w:r w:rsidRPr="002464C5">
        <w:rPr>
          <w:rFonts w:ascii="Times New Roman" w:hAnsi="Times New Roman" w:cs="Times New Roman"/>
          <w:i/>
          <w:sz w:val="24"/>
          <w:szCs w:val="24"/>
        </w:rPr>
        <w:t>What are the Most Popular Sportswear Brands in the UK in 2022?</w:t>
      </w:r>
      <w:r w:rsidRPr="002464C5">
        <w:rPr>
          <w:rFonts w:ascii="Times New Roman" w:hAnsi="Times New Roman" w:cs="Times New Roman"/>
          <w:sz w:val="24"/>
          <w:szCs w:val="24"/>
        </w:rPr>
        <w:t xml:space="preserve">. Available at: </w:t>
      </w:r>
      <w:hyperlink r:id="rId45" w:history="1">
        <w:r w:rsidRPr="002464C5">
          <w:rPr>
            <w:rStyle w:val="Hyperlink"/>
          </w:rPr>
          <w:t>https://oursportinglife.co.uk/most-popular-sportswear-brands-in-the-uk/</w:t>
        </w:r>
      </w:hyperlink>
      <w:r w:rsidRPr="002464C5">
        <w:rPr>
          <w:rFonts w:ascii="Times New Roman" w:hAnsi="Times New Roman" w:cs="Times New Roman"/>
          <w:sz w:val="24"/>
          <w:szCs w:val="24"/>
        </w:rPr>
        <w:t xml:space="preserve"> (Accessed: 23 August 2022).</w:t>
      </w:r>
    </w:p>
    <w:p w14:paraId="1195E144"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Wood, J. (2022) </w:t>
      </w:r>
      <w:r w:rsidRPr="002464C5">
        <w:rPr>
          <w:rFonts w:ascii="Times New Roman" w:hAnsi="Times New Roman" w:cs="Times New Roman"/>
          <w:i/>
          <w:sz w:val="24"/>
          <w:szCs w:val="24"/>
        </w:rPr>
        <w:t>Gen Z cares about sustainability more than anyone else – and is starting to make others feel the same</w:t>
      </w:r>
      <w:r w:rsidRPr="002464C5">
        <w:rPr>
          <w:rFonts w:ascii="Times New Roman" w:hAnsi="Times New Roman" w:cs="Times New Roman"/>
          <w:sz w:val="24"/>
          <w:szCs w:val="24"/>
        </w:rPr>
        <w:t xml:space="preserve">. Available at: </w:t>
      </w:r>
      <w:hyperlink r:id="rId46" w:history="1">
        <w:r w:rsidRPr="002464C5">
          <w:rPr>
            <w:rStyle w:val="Hyperlink"/>
          </w:rPr>
          <w:t>https://www.weforum.org/agenda/2022/03/generation-z-sustainability-lifestyle-buying-decisions/</w:t>
        </w:r>
      </w:hyperlink>
      <w:r w:rsidRPr="002464C5">
        <w:rPr>
          <w:rFonts w:ascii="Times New Roman" w:hAnsi="Times New Roman" w:cs="Times New Roman"/>
          <w:sz w:val="24"/>
          <w:szCs w:val="24"/>
        </w:rPr>
        <w:t xml:space="preserve"> (Accessed: 24 August 2022).</w:t>
      </w:r>
    </w:p>
    <w:p w14:paraId="3DEFAF44" w14:textId="77777777" w:rsidR="00CE140E" w:rsidRPr="002464C5" w:rsidRDefault="00CE140E" w:rsidP="00CE140E">
      <w:pPr>
        <w:spacing w:line="360" w:lineRule="auto"/>
        <w:jc w:val="both"/>
        <w:rPr>
          <w:rFonts w:ascii="Times New Roman" w:hAnsi="Times New Roman" w:cs="Times New Roman"/>
          <w:sz w:val="24"/>
          <w:szCs w:val="24"/>
        </w:rPr>
      </w:pPr>
      <w:r w:rsidRPr="002464C5">
        <w:rPr>
          <w:rFonts w:ascii="Times New Roman" w:hAnsi="Times New Roman" w:cs="Times New Roman"/>
          <w:sz w:val="24"/>
          <w:szCs w:val="24"/>
        </w:rPr>
        <w:t xml:space="preserve">Yuen, M. (2022) </w:t>
      </w:r>
      <w:r w:rsidRPr="002464C5">
        <w:rPr>
          <w:rFonts w:ascii="Times New Roman" w:hAnsi="Times New Roman" w:cs="Times New Roman"/>
          <w:i/>
          <w:sz w:val="24"/>
          <w:szCs w:val="24"/>
        </w:rPr>
        <w:t>Top UK social media platforms and users (2021-2025)</w:t>
      </w:r>
      <w:r w:rsidRPr="002464C5">
        <w:rPr>
          <w:rFonts w:ascii="Times New Roman" w:hAnsi="Times New Roman" w:cs="Times New Roman"/>
          <w:sz w:val="24"/>
          <w:szCs w:val="24"/>
        </w:rPr>
        <w:t xml:space="preserve">. Available at: </w:t>
      </w:r>
      <w:hyperlink r:id="rId47" w:history="1">
        <w:r w:rsidRPr="002464C5">
          <w:rPr>
            <w:rStyle w:val="Hyperlink"/>
          </w:rPr>
          <w:t>https://www.insiderintelligence.com/charts/uk-social-media-usage-stats/</w:t>
        </w:r>
      </w:hyperlink>
      <w:r w:rsidRPr="002464C5">
        <w:rPr>
          <w:rFonts w:ascii="Times New Roman" w:hAnsi="Times New Roman" w:cs="Times New Roman"/>
          <w:sz w:val="24"/>
          <w:szCs w:val="24"/>
        </w:rPr>
        <w:t xml:space="preserve"> (Accessed: 23 August 2022).</w:t>
      </w:r>
    </w:p>
    <w:p w14:paraId="7C153493" w14:textId="293A0864" w:rsidR="009C6CAE" w:rsidRPr="002464C5" w:rsidRDefault="009C6CAE" w:rsidP="00CE140E">
      <w:pPr>
        <w:pStyle w:val="TOCHeading"/>
        <w:spacing w:line="360" w:lineRule="auto"/>
        <w:rPr>
          <w:rFonts w:ascii="Times New Roman" w:hAnsi="Times New Roman" w:cs="Times New Roman"/>
          <w:sz w:val="24"/>
          <w:szCs w:val="24"/>
        </w:rPr>
      </w:pPr>
    </w:p>
    <w:p w14:paraId="5B30144D" w14:textId="77777777" w:rsidR="009C6CAE" w:rsidRDefault="009C6CAE"/>
    <w:sectPr w:rsidR="009C6C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CAE"/>
    <w:rsid w:val="000B206D"/>
    <w:rsid w:val="000D0EC2"/>
    <w:rsid w:val="002A4D0F"/>
    <w:rsid w:val="00433FFE"/>
    <w:rsid w:val="00462CED"/>
    <w:rsid w:val="00657424"/>
    <w:rsid w:val="00814903"/>
    <w:rsid w:val="008B7850"/>
    <w:rsid w:val="00945641"/>
    <w:rsid w:val="0099219B"/>
    <w:rsid w:val="009C2574"/>
    <w:rsid w:val="009C6CAE"/>
    <w:rsid w:val="00A1587D"/>
    <w:rsid w:val="00B94A80"/>
    <w:rsid w:val="00CA38B0"/>
    <w:rsid w:val="00CE140E"/>
    <w:rsid w:val="00D01105"/>
    <w:rsid w:val="00E335FE"/>
    <w:rsid w:val="00E754C9"/>
    <w:rsid w:val="00F77A2E"/>
    <w:rsid w:val="00F91DF8"/>
    <w:rsid w:val="00F95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C3D81"/>
  <w15:chartTrackingRefBased/>
  <w15:docId w15:val="{C5D616DE-55D2-4098-BB95-C4971C1AB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CAE"/>
    <w:pPr>
      <w:spacing w:after="200" w:line="276" w:lineRule="auto"/>
    </w:pPr>
    <w:rPr>
      <w:lang w:val="en-US"/>
    </w:rPr>
  </w:style>
  <w:style w:type="paragraph" w:styleId="Heading1">
    <w:name w:val="heading 1"/>
    <w:basedOn w:val="Normal"/>
    <w:next w:val="Normal"/>
    <w:link w:val="Heading1Char"/>
    <w:uiPriority w:val="9"/>
    <w:qFormat/>
    <w:rsid w:val="009C6CAE"/>
    <w:pPr>
      <w:spacing w:line="360" w:lineRule="auto"/>
      <w:jc w:val="both"/>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9C6CAE"/>
    <w:pPr>
      <w:spacing w:line="360" w:lineRule="auto"/>
      <w:jc w:val="both"/>
      <w:outlineLvl w:val="1"/>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CAE"/>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
    <w:rsid w:val="009C6CAE"/>
    <w:rPr>
      <w:rFonts w:ascii="Times New Roman" w:hAnsi="Times New Roman" w:cs="Times New Roman"/>
      <w:b/>
      <w:sz w:val="24"/>
      <w:szCs w:val="24"/>
      <w:lang w:val="en-US"/>
    </w:rPr>
  </w:style>
  <w:style w:type="character" w:styleId="Hyperlink">
    <w:name w:val="Hyperlink"/>
    <w:basedOn w:val="DefaultParagraphFont"/>
    <w:uiPriority w:val="99"/>
    <w:unhideWhenUsed/>
    <w:rsid w:val="009C6CAE"/>
    <w:rPr>
      <w:color w:val="0563C1" w:themeColor="hyperlink"/>
      <w:u w:val="single"/>
    </w:rPr>
  </w:style>
  <w:style w:type="paragraph" w:styleId="TOCHeading">
    <w:name w:val="TOC Heading"/>
    <w:basedOn w:val="Heading1"/>
    <w:next w:val="Normal"/>
    <w:uiPriority w:val="39"/>
    <w:unhideWhenUsed/>
    <w:qFormat/>
    <w:rsid w:val="009C6CAE"/>
    <w:pPr>
      <w:keepNext/>
      <w:keepLines/>
      <w:spacing w:before="480" w:after="0" w:line="276" w:lineRule="auto"/>
      <w:jc w:val="left"/>
      <w:outlineLvl w:val="9"/>
    </w:pPr>
    <w:rPr>
      <w:rFonts w:asciiTheme="majorHAnsi" w:eastAsiaTheme="majorEastAsia" w:hAnsiTheme="majorHAnsi" w:cstheme="majorBidi"/>
      <w:bCs/>
      <w:color w:val="2F5496" w:themeColor="accent1" w:themeShade="BF"/>
      <w:sz w:val="28"/>
      <w:szCs w:val="28"/>
      <w:lang w:eastAsia="ja-JP"/>
    </w:rPr>
  </w:style>
  <w:style w:type="paragraph" w:styleId="TOC1">
    <w:name w:val="toc 1"/>
    <w:basedOn w:val="Normal"/>
    <w:next w:val="Normal"/>
    <w:autoRedefine/>
    <w:uiPriority w:val="39"/>
    <w:unhideWhenUsed/>
    <w:rsid w:val="009C6CAE"/>
    <w:pPr>
      <w:spacing w:after="100"/>
    </w:pPr>
  </w:style>
  <w:style w:type="paragraph" w:styleId="TOC2">
    <w:name w:val="toc 2"/>
    <w:basedOn w:val="Normal"/>
    <w:next w:val="Normal"/>
    <w:autoRedefine/>
    <w:uiPriority w:val="39"/>
    <w:unhideWhenUsed/>
    <w:rsid w:val="009C6CA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hyperlink" Target="about:blank" TargetMode="External"/><Relationship Id="rId21" Type="http://schemas.openxmlformats.org/officeDocument/2006/relationships/hyperlink" Target="about:blank" TargetMode="External"/><Relationship Id="rId34" Type="http://schemas.openxmlformats.org/officeDocument/2006/relationships/hyperlink" Target="about:blank" TargetMode="External"/><Relationship Id="rId42" Type="http://schemas.openxmlformats.org/officeDocument/2006/relationships/hyperlink" Target="about:blank" TargetMode="External"/><Relationship Id="rId47" Type="http://schemas.openxmlformats.org/officeDocument/2006/relationships/hyperlink" Target="about:blank" TargetMode="External"/><Relationship Id="rId7" Type="http://schemas.openxmlformats.org/officeDocument/2006/relationships/hyperlink" Target="about:blank" TargetMode="External"/><Relationship Id="rId2" Type="http://schemas.openxmlformats.org/officeDocument/2006/relationships/settings" Target="settings.xml"/><Relationship Id="rId16" Type="http://schemas.openxmlformats.org/officeDocument/2006/relationships/hyperlink" Target="about:blank" TargetMode="External"/><Relationship Id="rId29"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45" Type="http://schemas.openxmlformats.org/officeDocument/2006/relationships/hyperlink" Target="about:blank" TargetMode="External"/><Relationship Id="rId5" Type="http://schemas.openxmlformats.org/officeDocument/2006/relationships/image" Target="media/image2.png"/><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yperlink" Target="about:blank" TargetMode="External"/><Relationship Id="rId49" Type="http://schemas.openxmlformats.org/officeDocument/2006/relationships/theme" Target="theme/theme1.xm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4" Type="http://schemas.openxmlformats.org/officeDocument/2006/relationships/hyperlink" Target="about:blank" TargetMode="External"/><Relationship Id="rId4" Type="http://schemas.openxmlformats.org/officeDocument/2006/relationships/image" Target="media/image1.jpeg"/><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 Id="rId43" Type="http://schemas.openxmlformats.org/officeDocument/2006/relationships/hyperlink" Target="about:blank" TargetMode="External"/><Relationship Id="rId48" Type="http://schemas.openxmlformats.org/officeDocument/2006/relationships/fontTable" Target="fontTable.xml"/><Relationship Id="rId8" Type="http://schemas.openxmlformats.org/officeDocument/2006/relationships/hyperlink" Target="about:blank" TargetMode="External"/><Relationship Id="rId3" Type="http://schemas.openxmlformats.org/officeDocument/2006/relationships/webSettings" Target="webSetting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hyperlink" Target="about:blank" TargetMode="External"/><Relationship Id="rId46" Type="http://schemas.openxmlformats.org/officeDocument/2006/relationships/hyperlink" Target="about:blank" TargetMode="External"/><Relationship Id="rId20" Type="http://schemas.openxmlformats.org/officeDocument/2006/relationships/hyperlink" Target="about:blank" TargetMode="External"/><Relationship Id="rId41" Type="http://schemas.openxmlformats.org/officeDocument/2006/relationships/hyperlink" Target="about:blank" TargetMode="External"/><Relationship Id="rId1" Type="http://schemas.openxmlformats.org/officeDocument/2006/relationships/styles" Target="styles.xml"/><Relationship Id="rId6"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14</Pages>
  <Words>4068</Words>
  <Characters>23192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Jayasurya chandana</dc:creator>
  <cp:keywords/>
  <dc:description/>
  <cp:lastModifiedBy>Jayasurya chandana</cp:lastModifiedBy>
  <cp:revision>17</cp:revision>
  <dcterms:created xsi:type="dcterms:W3CDTF">2022-09-02T10:40:00Z</dcterms:created>
  <dcterms:modified xsi:type="dcterms:W3CDTF">2022-09-09T16:11:00Z</dcterms:modified>
</cp:coreProperties>
</file>