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225512855" w:displacedByCustomXml="next"/>
    <w:bookmarkStart w:id="1" w:name="_Toc225512615" w:displacedByCustomXml="next"/>
    <w:bookmarkStart w:id="2" w:name="_Toc225511869" w:displacedByCustomXml="next"/>
    <w:sdt>
      <w:sdtPr>
        <w:rPr>
          <w:color w:val="156082" w:themeColor="accent1"/>
        </w:rPr>
        <w:id w:val="-1611041154"/>
        <w:docPartObj>
          <w:docPartGallery w:val="Cover Pages"/>
          <w:docPartUnique/>
        </w:docPartObj>
      </w:sdtPr>
      <w:sdtEndPr>
        <w:rPr>
          <w:rFonts w:ascii="Arial" w:eastAsiaTheme="minorEastAsia" w:hAnsi="Arial" w:cs="Arial"/>
          <w:color w:val="auto"/>
          <w:sz w:val="44"/>
          <w:szCs w:val="44"/>
        </w:rPr>
      </w:sdtEndPr>
      <w:sdtContent>
        <w:p w14:paraId="43FCF75A" w14:textId="77777777" w:rsidR="001E78D4" w:rsidRPr="00336265" w:rsidRDefault="001E78D4" w:rsidP="001E78D4">
          <w:pPr>
            <w:pStyle w:val="Heading1"/>
            <w:rPr>
              <w:rFonts w:ascii="Arial" w:hAnsi="Arial" w:cs="Arial"/>
              <w:sz w:val="42"/>
              <w:szCs w:val="42"/>
            </w:rPr>
          </w:pPr>
          <w:r w:rsidRPr="00336265">
            <w:rPr>
              <w:rFonts w:ascii="Arial" w:hAnsi="Arial" w:cs="Arial"/>
              <w:sz w:val="42"/>
              <w:szCs w:val="42"/>
            </w:rPr>
            <w:t>CERTHE BUSINESS SKILLS FOR THE WORKPLACE</w:t>
          </w:r>
          <w:bookmarkEnd w:id="1"/>
          <w:bookmarkEnd w:id="0"/>
        </w:p>
        <w:p w14:paraId="3081D597" w14:textId="5AAA03BF" w:rsidR="001E78D4" w:rsidRPr="00336265" w:rsidRDefault="001E78D4" w:rsidP="001E78D4">
          <w:pPr>
            <w:pStyle w:val="Heading1"/>
            <w:rPr>
              <w:rFonts w:ascii="Arial" w:hAnsi="Arial" w:cs="Arial"/>
              <w:sz w:val="44"/>
              <w:szCs w:val="44"/>
            </w:rPr>
          </w:pPr>
        </w:p>
        <w:p w14:paraId="73D93216" w14:textId="564865A5" w:rsidR="00CB3796" w:rsidRDefault="00CB3796">
          <w:pPr>
            <w:pStyle w:val="NoSpacing"/>
            <w:spacing w:before="1540" w:after="240"/>
            <w:jc w:val="center"/>
            <w:rPr>
              <w:color w:val="156082" w:themeColor="accent1"/>
            </w:rPr>
          </w:pPr>
          <w:r>
            <w:rPr>
              <w:noProof/>
              <w:color w:val="156082" w:themeColor="accent1"/>
            </w:rPr>
            <w:drawing>
              <wp:inline distT="0" distB="0" distL="0" distR="0" wp14:anchorId="5AB02BB6" wp14:editId="327046F4">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A6A3B54639C464A93865AA80B8A6EC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E6378E4" w14:textId="1A0453EA" w:rsidR="00CB3796" w:rsidRDefault="001E78D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business plan</w:t>
              </w:r>
            </w:p>
          </w:sdtContent>
        </w:sdt>
        <w:sdt>
          <w:sdtPr>
            <w:rPr>
              <w:rFonts w:ascii="Arial" w:eastAsiaTheme="majorEastAsia" w:hAnsi="Arial" w:cs="Arial"/>
              <w:color w:val="0F4761" w:themeColor="accent1" w:themeShade="BF"/>
              <w:sz w:val="44"/>
              <w:szCs w:val="44"/>
            </w:rPr>
            <w:alias w:val="Subtitle"/>
            <w:tag w:val=""/>
            <w:id w:val="328029620"/>
            <w:placeholder>
              <w:docPart w:val="53332748CF5A4A49A4671761FD115D07"/>
            </w:placeholder>
            <w:dataBinding w:prefixMappings="xmlns:ns0='http://purl.org/dc/elements/1.1/' xmlns:ns1='http://schemas.openxmlformats.org/package/2006/metadata/core-properties' " w:xpath="/ns1:coreProperties[1]/ns0:subject[1]" w:storeItemID="{6C3C8BC8-F283-45AE-878A-BAB7291924A1}"/>
            <w:text/>
          </w:sdtPr>
          <w:sdtContent>
            <w:p w14:paraId="7921A940" w14:textId="7C38352C" w:rsidR="00CB3796" w:rsidRDefault="001E78D4">
              <w:pPr>
                <w:pStyle w:val="NoSpacing"/>
                <w:jc w:val="center"/>
                <w:rPr>
                  <w:color w:val="156082" w:themeColor="accent1"/>
                  <w:sz w:val="28"/>
                  <w:szCs w:val="28"/>
                </w:rPr>
              </w:pPr>
              <w:r w:rsidRPr="001E78D4">
                <w:rPr>
                  <w:rFonts w:ascii="Arial" w:eastAsiaTheme="majorEastAsia" w:hAnsi="Arial" w:cs="Arial"/>
                  <w:color w:val="0F4761" w:themeColor="accent1" w:themeShade="BF"/>
                  <w:sz w:val="44"/>
                  <w:szCs w:val="44"/>
                </w:rPr>
                <w:t>ENTERPRISE AND ENTREPRENEURSHIP (LCLM4006_LON)</w:t>
              </w:r>
            </w:p>
          </w:sdtContent>
        </w:sdt>
        <w:p w14:paraId="1B670825" w14:textId="77777777" w:rsidR="00CB3796" w:rsidRDefault="00CB379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0288" behindDoc="0" locked="0" layoutInCell="1" allowOverlap="1" wp14:anchorId="48CE1363" wp14:editId="24CAA3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0F4761" w:themeColor="accent1" w:themeShade="BF"/>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70F7624" w14:textId="64E1640A" w:rsidR="00CB3796" w:rsidRDefault="001E78D4">
                                    <w:pPr>
                                      <w:pStyle w:val="NoSpacing"/>
                                      <w:spacing w:after="40"/>
                                      <w:jc w:val="center"/>
                                      <w:rPr>
                                        <w:caps/>
                                        <w:color w:val="156082" w:themeColor="accent1"/>
                                        <w:sz w:val="28"/>
                                        <w:szCs w:val="28"/>
                                      </w:rPr>
                                    </w:pPr>
                                    <w:r w:rsidRPr="001E78D4">
                                      <w:rPr>
                                        <w:rFonts w:ascii="Arial" w:eastAsiaTheme="majorEastAsia" w:hAnsi="Arial" w:cs="Arial"/>
                                        <w:color w:val="0F4761" w:themeColor="accent1" w:themeShade="BF"/>
                                        <w:sz w:val="40"/>
                                        <w:szCs w:val="40"/>
                                      </w:rPr>
                                      <w:t>STUDENT ID: 2440910</w:t>
                                    </w:r>
                                  </w:p>
                                </w:sdtContent>
                              </w:sdt>
                              <w:p w14:paraId="07342DDB" w14:textId="53FCDC04" w:rsidR="00CB3796" w:rsidRDefault="00492B20">
                                <w:pPr>
                                  <w:pStyle w:val="NoSpacing"/>
                                  <w:jc w:val="center"/>
                                  <w:rPr>
                                    <w:color w:val="156082" w:themeColor="accent1"/>
                                  </w:rPr>
                                </w:pPr>
                                <w:sdt>
                                  <w:sdtPr>
                                    <w:rPr>
                                      <w:rFonts w:ascii="Arial" w:eastAsiaTheme="majorEastAsia" w:hAnsi="Arial" w:cs="Arial"/>
                                      <w:color w:val="0F4761" w:themeColor="accent1" w:themeShade="BF"/>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492B20">
                                      <w:rPr>
                                        <w:rFonts w:ascii="Arial" w:eastAsiaTheme="majorEastAsia" w:hAnsi="Arial" w:cs="Arial"/>
                                        <w:color w:val="0F4761" w:themeColor="accent1" w:themeShade="BF"/>
                                        <w:sz w:val="40"/>
                                        <w:szCs w:val="40"/>
                                      </w:rPr>
                                      <w:t>STUDENT NAME: BIANCA-ELENA JARCU</w:t>
                                    </w:r>
                                  </w:sdtContent>
                                </w:sdt>
                              </w:p>
                              <w:p w14:paraId="77CFD7D0" w14:textId="1B5EF41D" w:rsidR="00CB3796" w:rsidRDefault="00367446">
                                <w:pPr>
                                  <w:pStyle w:val="NoSpacing"/>
                                  <w:jc w:val="center"/>
                                  <w:rPr>
                                    <w:color w:val="156082" w:themeColor="accent1"/>
                                  </w:rPr>
                                </w:pPr>
                                <w:sdt>
                                  <w:sdtPr>
                                    <w:rPr>
                                      <w:rFonts w:ascii="Arial" w:eastAsiaTheme="majorEastAsia" w:hAnsi="Arial" w:cs="Arial"/>
                                      <w:color w:val="0F4761" w:themeColor="accent1" w:themeShade="BF"/>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367446">
                                      <w:rPr>
                                        <w:rFonts w:ascii="Arial" w:eastAsiaTheme="majorEastAsia" w:hAnsi="Arial" w:cs="Arial"/>
                                        <w:color w:val="0F4761" w:themeColor="accent1" w:themeShade="BF"/>
                                        <w:sz w:val="40"/>
                                        <w:szCs w:val="40"/>
                                      </w:rPr>
                                      <w:t>LECTURE’S NAME: SHENGFENG MEI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CE1363"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rFonts w:ascii="Arial" w:eastAsiaTheme="majorEastAsia" w:hAnsi="Arial" w:cs="Arial"/>
                              <w:color w:val="0F4761" w:themeColor="accent1" w:themeShade="BF"/>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70F7624" w14:textId="64E1640A" w:rsidR="00CB3796" w:rsidRDefault="001E78D4">
                              <w:pPr>
                                <w:pStyle w:val="NoSpacing"/>
                                <w:spacing w:after="40"/>
                                <w:jc w:val="center"/>
                                <w:rPr>
                                  <w:caps/>
                                  <w:color w:val="156082" w:themeColor="accent1"/>
                                  <w:sz w:val="28"/>
                                  <w:szCs w:val="28"/>
                                </w:rPr>
                              </w:pPr>
                              <w:r w:rsidRPr="001E78D4">
                                <w:rPr>
                                  <w:rFonts w:ascii="Arial" w:eastAsiaTheme="majorEastAsia" w:hAnsi="Arial" w:cs="Arial"/>
                                  <w:color w:val="0F4761" w:themeColor="accent1" w:themeShade="BF"/>
                                  <w:sz w:val="40"/>
                                  <w:szCs w:val="40"/>
                                </w:rPr>
                                <w:t>STUDENT ID: 2440910</w:t>
                              </w:r>
                            </w:p>
                          </w:sdtContent>
                        </w:sdt>
                        <w:p w14:paraId="07342DDB" w14:textId="53FCDC04" w:rsidR="00CB3796" w:rsidRDefault="00492B20">
                          <w:pPr>
                            <w:pStyle w:val="NoSpacing"/>
                            <w:jc w:val="center"/>
                            <w:rPr>
                              <w:color w:val="156082" w:themeColor="accent1"/>
                            </w:rPr>
                          </w:pPr>
                          <w:sdt>
                            <w:sdtPr>
                              <w:rPr>
                                <w:rFonts w:ascii="Arial" w:eastAsiaTheme="majorEastAsia" w:hAnsi="Arial" w:cs="Arial"/>
                                <w:color w:val="0F4761" w:themeColor="accent1" w:themeShade="BF"/>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492B20">
                                <w:rPr>
                                  <w:rFonts w:ascii="Arial" w:eastAsiaTheme="majorEastAsia" w:hAnsi="Arial" w:cs="Arial"/>
                                  <w:color w:val="0F4761" w:themeColor="accent1" w:themeShade="BF"/>
                                  <w:sz w:val="40"/>
                                  <w:szCs w:val="40"/>
                                </w:rPr>
                                <w:t>STUDENT NAME: BIANCA-ELENA JARCU</w:t>
                              </w:r>
                            </w:sdtContent>
                          </w:sdt>
                        </w:p>
                        <w:p w14:paraId="77CFD7D0" w14:textId="1B5EF41D" w:rsidR="00CB3796" w:rsidRDefault="00367446">
                          <w:pPr>
                            <w:pStyle w:val="NoSpacing"/>
                            <w:jc w:val="center"/>
                            <w:rPr>
                              <w:color w:val="156082" w:themeColor="accent1"/>
                            </w:rPr>
                          </w:pPr>
                          <w:sdt>
                            <w:sdtPr>
                              <w:rPr>
                                <w:rFonts w:ascii="Arial" w:eastAsiaTheme="majorEastAsia" w:hAnsi="Arial" w:cs="Arial"/>
                                <w:color w:val="0F4761" w:themeColor="accent1" w:themeShade="BF"/>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367446">
                                <w:rPr>
                                  <w:rFonts w:ascii="Arial" w:eastAsiaTheme="majorEastAsia" w:hAnsi="Arial" w:cs="Arial"/>
                                  <w:color w:val="0F4761" w:themeColor="accent1" w:themeShade="BF"/>
                                  <w:sz w:val="40"/>
                                  <w:szCs w:val="40"/>
                                </w:rPr>
                                <w:t>LECTURE’S NAME: SHENGFENG MEI</w:t>
                              </w:r>
                            </w:sdtContent>
                          </w:sdt>
                        </w:p>
                      </w:txbxContent>
                    </v:textbox>
                    <w10:wrap anchorx="margin" anchory="page"/>
                  </v:shape>
                </w:pict>
              </mc:Fallback>
            </mc:AlternateContent>
          </w:r>
          <w:r>
            <w:rPr>
              <w:noProof/>
              <w:color w:val="156082" w:themeColor="accent1"/>
            </w:rPr>
            <w:drawing>
              <wp:inline distT="0" distB="0" distL="0" distR="0" wp14:anchorId="0CE2792C" wp14:editId="674F4A93">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F47A1C" w14:textId="2C796FE3" w:rsidR="00CB3796" w:rsidRDefault="00CB3796">
          <w:pPr>
            <w:rPr>
              <w:rFonts w:ascii="Arial" w:eastAsiaTheme="majorEastAsia" w:hAnsi="Arial" w:cs="Arial"/>
              <w:color w:val="0F4761" w:themeColor="accent1" w:themeShade="BF"/>
              <w:sz w:val="44"/>
              <w:szCs w:val="44"/>
            </w:rPr>
          </w:pPr>
          <w:r>
            <w:rPr>
              <w:rFonts w:ascii="Arial" w:hAnsi="Arial" w:cs="Arial"/>
              <w:sz w:val="44"/>
              <w:szCs w:val="44"/>
            </w:rPr>
            <w:br w:type="page"/>
          </w:r>
        </w:p>
      </w:sdtContent>
    </w:sdt>
    <w:bookmarkEnd w:id="2" w:displacedByCustomXml="next"/>
    <w:sdt>
      <w:sdtPr>
        <w:id w:val="-520549438"/>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76B2ECC5" w14:textId="5C8B8BBF" w:rsidR="005060F9" w:rsidRDefault="005060F9">
          <w:pPr>
            <w:pStyle w:val="TOCHeading"/>
          </w:pPr>
          <w:r>
            <w:t>Table of Contents</w:t>
          </w:r>
        </w:p>
        <w:p w14:paraId="0547CAFF" w14:textId="674A2131" w:rsidR="005060F9" w:rsidRDefault="005060F9">
          <w:pPr>
            <w:pStyle w:val="TOC1"/>
            <w:tabs>
              <w:tab w:val="right" w:leader="dot" w:pos="9016"/>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225512855" w:history="1">
            <w:r w:rsidRPr="00066739">
              <w:rPr>
                <w:rStyle w:val="Hyperlink"/>
                <w:rFonts w:ascii="Arial" w:hAnsi="Arial" w:cs="Arial"/>
                <w:noProof/>
              </w:rPr>
              <w:t>CERTHE BUSINESS SKILLS FOR THE WORKPLACE</w:t>
            </w:r>
            <w:r>
              <w:rPr>
                <w:noProof/>
                <w:webHidden/>
              </w:rPr>
              <w:tab/>
            </w:r>
            <w:r>
              <w:rPr>
                <w:noProof/>
                <w:webHidden/>
              </w:rPr>
              <w:fldChar w:fldCharType="begin"/>
            </w:r>
            <w:r>
              <w:rPr>
                <w:noProof/>
                <w:webHidden/>
              </w:rPr>
              <w:instrText xml:space="preserve"> PAGEREF _Toc225512855 \h </w:instrText>
            </w:r>
            <w:r>
              <w:rPr>
                <w:noProof/>
                <w:webHidden/>
              </w:rPr>
            </w:r>
            <w:r>
              <w:rPr>
                <w:noProof/>
                <w:webHidden/>
              </w:rPr>
              <w:fldChar w:fldCharType="separate"/>
            </w:r>
            <w:r>
              <w:rPr>
                <w:noProof/>
                <w:webHidden/>
              </w:rPr>
              <w:t>0</w:t>
            </w:r>
            <w:r>
              <w:rPr>
                <w:noProof/>
                <w:webHidden/>
              </w:rPr>
              <w:fldChar w:fldCharType="end"/>
            </w:r>
          </w:hyperlink>
        </w:p>
        <w:p w14:paraId="2E433C01" w14:textId="39F69DD3" w:rsidR="005060F9" w:rsidRDefault="005060F9">
          <w:pPr>
            <w:pStyle w:val="TOC2"/>
            <w:tabs>
              <w:tab w:val="right" w:leader="dot" w:pos="9016"/>
            </w:tabs>
            <w:rPr>
              <w:i/>
              <w:iCs/>
              <w:noProof/>
              <w:sz w:val="24"/>
              <w:szCs w:val="24"/>
            </w:rPr>
          </w:pPr>
          <w:hyperlink w:anchor="_Toc225512856" w:history="1">
            <w:r w:rsidRPr="00066739">
              <w:rPr>
                <w:rStyle w:val="Hyperlink"/>
                <w:noProof/>
              </w:rPr>
              <w:t>Introduction:</w:t>
            </w:r>
            <w:r>
              <w:rPr>
                <w:noProof/>
                <w:webHidden/>
              </w:rPr>
              <w:tab/>
            </w:r>
            <w:r>
              <w:rPr>
                <w:noProof/>
                <w:webHidden/>
              </w:rPr>
              <w:fldChar w:fldCharType="begin"/>
            </w:r>
            <w:r>
              <w:rPr>
                <w:noProof/>
                <w:webHidden/>
              </w:rPr>
              <w:instrText xml:space="preserve"> PAGEREF _Toc225512856 \h </w:instrText>
            </w:r>
            <w:r>
              <w:rPr>
                <w:noProof/>
                <w:webHidden/>
              </w:rPr>
            </w:r>
            <w:r>
              <w:rPr>
                <w:noProof/>
                <w:webHidden/>
              </w:rPr>
              <w:fldChar w:fldCharType="separate"/>
            </w:r>
            <w:r>
              <w:rPr>
                <w:noProof/>
                <w:webHidden/>
              </w:rPr>
              <w:t>2</w:t>
            </w:r>
            <w:r>
              <w:rPr>
                <w:noProof/>
                <w:webHidden/>
              </w:rPr>
              <w:fldChar w:fldCharType="end"/>
            </w:r>
          </w:hyperlink>
        </w:p>
        <w:p w14:paraId="6461C203" w14:textId="6745A09B" w:rsidR="005060F9" w:rsidRDefault="005060F9">
          <w:pPr>
            <w:pStyle w:val="TOC2"/>
            <w:tabs>
              <w:tab w:val="right" w:leader="dot" w:pos="9016"/>
            </w:tabs>
            <w:rPr>
              <w:i/>
              <w:iCs/>
              <w:noProof/>
              <w:sz w:val="24"/>
              <w:szCs w:val="24"/>
            </w:rPr>
          </w:pPr>
          <w:hyperlink w:anchor="_Toc225512857" w:history="1">
            <w:r w:rsidRPr="00066739">
              <w:rPr>
                <w:rStyle w:val="Hyperlink"/>
                <w:noProof/>
              </w:rPr>
              <w:t>Organizational structure:</w:t>
            </w:r>
            <w:r>
              <w:rPr>
                <w:noProof/>
                <w:webHidden/>
              </w:rPr>
              <w:tab/>
            </w:r>
            <w:r>
              <w:rPr>
                <w:noProof/>
                <w:webHidden/>
              </w:rPr>
              <w:fldChar w:fldCharType="begin"/>
            </w:r>
            <w:r>
              <w:rPr>
                <w:noProof/>
                <w:webHidden/>
              </w:rPr>
              <w:instrText xml:space="preserve"> PAGEREF _Toc225512857 \h </w:instrText>
            </w:r>
            <w:r>
              <w:rPr>
                <w:noProof/>
                <w:webHidden/>
              </w:rPr>
            </w:r>
            <w:r>
              <w:rPr>
                <w:noProof/>
                <w:webHidden/>
              </w:rPr>
              <w:fldChar w:fldCharType="separate"/>
            </w:r>
            <w:r>
              <w:rPr>
                <w:noProof/>
                <w:webHidden/>
              </w:rPr>
              <w:t>4</w:t>
            </w:r>
            <w:r>
              <w:rPr>
                <w:noProof/>
                <w:webHidden/>
              </w:rPr>
              <w:fldChar w:fldCharType="end"/>
            </w:r>
          </w:hyperlink>
        </w:p>
        <w:p w14:paraId="155CCA27" w14:textId="6D07B0CE" w:rsidR="005060F9" w:rsidRDefault="005060F9">
          <w:pPr>
            <w:pStyle w:val="TOC2"/>
            <w:tabs>
              <w:tab w:val="right" w:leader="dot" w:pos="9016"/>
            </w:tabs>
            <w:rPr>
              <w:i/>
              <w:iCs/>
              <w:noProof/>
              <w:sz w:val="24"/>
              <w:szCs w:val="24"/>
            </w:rPr>
          </w:pPr>
          <w:hyperlink w:anchor="_Toc225512858" w:history="1">
            <w:r w:rsidRPr="00066739">
              <w:rPr>
                <w:rStyle w:val="Hyperlink"/>
                <w:noProof/>
              </w:rPr>
              <w:t>Legal structure:</w:t>
            </w:r>
            <w:r>
              <w:rPr>
                <w:noProof/>
                <w:webHidden/>
              </w:rPr>
              <w:tab/>
            </w:r>
            <w:r>
              <w:rPr>
                <w:noProof/>
                <w:webHidden/>
              </w:rPr>
              <w:fldChar w:fldCharType="begin"/>
            </w:r>
            <w:r>
              <w:rPr>
                <w:noProof/>
                <w:webHidden/>
              </w:rPr>
              <w:instrText xml:space="preserve"> PAGEREF _Toc225512858 \h </w:instrText>
            </w:r>
            <w:r>
              <w:rPr>
                <w:noProof/>
                <w:webHidden/>
              </w:rPr>
            </w:r>
            <w:r>
              <w:rPr>
                <w:noProof/>
                <w:webHidden/>
              </w:rPr>
              <w:fldChar w:fldCharType="separate"/>
            </w:r>
            <w:r>
              <w:rPr>
                <w:noProof/>
                <w:webHidden/>
              </w:rPr>
              <w:t>6</w:t>
            </w:r>
            <w:r>
              <w:rPr>
                <w:noProof/>
                <w:webHidden/>
              </w:rPr>
              <w:fldChar w:fldCharType="end"/>
            </w:r>
          </w:hyperlink>
        </w:p>
        <w:p w14:paraId="23C40493" w14:textId="77C5FC94" w:rsidR="005060F9" w:rsidRDefault="005060F9">
          <w:pPr>
            <w:pStyle w:val="TOC2"/>
            <w:tabs>
              <w:tab w:val="right" w:leader="dot" w:pos="9016"/>
            </w:tabs>
            <w:rPr>
              <w:i/>
              <w:iCs/>
              <w:noProof/>
              <w:sz w:val="24"/>
              <w:szCs w:val="24"/>
            </w:rPr>
          </w:pPr>
          <w:hyperlink w:anchor="_Toc225512859" w:history="1">
            <w:r w:rsidRPr="00066739">
              <w:rPr>
                <w:rStyle w:val="Hyperlink"/>
                <w:noProof/>
                <w:kern w:val="0"/>
                <w14:ligatures w14:val="none"/>
              </w:rPr>
              <w:t>Analyse PESTEL</w:t>
            </w:r>
            <w:r>
              <w:rPr>
                <w:noProof/>
                <w:webHidden/>
              </w:rPr>
              <w:tab/>
            </w:r>
            <w:r>
              <w:rPr>
                <w:noProof/>
                <w:webHidden/>
              </w:rPr>
              <w:fldChar w:fldCharType="begin"/>
            </w:r>
            <w:r>
              <w:rPr>
                <w:noProof/>
                <w:webHidden/>
              </w:rPr>
              <w:instrText xml:space="preserve"> PAGEREF _Toc225512859 \h </w:instrText>
            </w:r>
            <w:r>
              <w:rPr>
                <w:noProof/>
                <w:webHidden/>
              </w:rPr>
            </w:r>
            <w:r>
              <w:rPr>
                <w:noProof/>
                <w:webHidden/>
              </w:rPr>
              <w:fldChar w:fldCharType="separate"/>
            </w:r>
            <w:r>
              <w:rPr>
                <w:noProof/>
                <w:webHidden/>
              </w:rPr>
              <w:t>6</w:t>
            </w:r>
            <w:r>
              <w:rPr>
                <w:noProof/>
                <w:webHidden/>
              </w:rPr>
              <w:fldChar w:fldCharType="end"/>
            </w:r>
          </w:hyperlink>
        </w:p>
        <w:p w14:paraId="31F03D0A" w14:textId="4BF8ADB6" w:rsidR="005060F9" w:rsidRDefault="005060F9">
          <w:pPr>
            <w:pStyle w:val="TOC2"/>
            <w:tabs>
              <w:tab w:val="right" w:leader="dot" w:pos="9016"/>
            </w:tabs>
            <w:rPr>
              <w:i/>
              <w:iCs/>
              <w:noProof/>
              <w:sz w:val="24"/>
              <w:szCs w:val="24"/>
            </w:rPr>
          </w:pPr>
          <w:hyperlink w:anchor="_Toc225512860" w:history="1">
            <w:r w:rsidRPr="00066739">
              <w:rPr>
                <w:rStyle w:val="Hyperlink"/>
                <w:noProof/>
              </w:rPr>
              <w:t>Marketing strategies:</w:t>
            </w:r>
            <w:r>
              <w:rPr>
                <w:noProof/>
                <w:webHidden/>
              </w:rPr>
              <w:tab/>
            </w:r>
            <w:r>
              <w:rPr>
                <w:noProof/>
                <w:webHidden/>
              </w:rPr>
              <w:fldChar w:fldCharType="begin"/>
            </w:r>
            <w:r>
              <w:rPr>
                <w:noProof/>
                <w:webHidden/>
              </w:rPr>
              <w:instrText xml:space="preserve"> PAGEREF _Toc225512860 \h </w:instrText>
            </w:r>
            <w:r>
              <w:rPr>
                <w:noProof/>
                <w:webHidden/>
              </w:rPr>
            </w:r>
            <w:r>
              <w:rPr>
                <w:noProof/>
                <w:webHidden/>
              </w:rPr>
              <w:fldChar w:fldCharType="separate"/>
            </w:r>
            <w:r>
              <w:rPr>
                <w:noProof/>
                <w:webHidden/>
              </w:rPr>
              <w:t>7</w:t>
            </w:r>
            <w:r>
              <w:rPr>
                <w:noProof/>
                <w:webHidden/>
              </w:rPr>
              <w:fldChar w:fldCharType="end"/>
            </w:r>
          </w:hyperlink>
        </w:p>
        <w:p w14:paraId="686286F7" w14:textId="5FDED4BA" w:rsidR="005060F9" w:rsidRDefault="005060F9">
          <w:pPr>
            <w:pStyle w:val="TOC2"/>
            <w:tabs>
              <w:tab w:val="right" w:leader="dot" w:pos="9016"/>
            </w:tabs>
            <w:rPr>
              <w:i/>
              <w:iCs/>
              <w:noProof/>
              <w:sz w:val="24"/>
              <w:szCs w:val="24"/>
            </w:rPr>
          </w:pPr>
          <w:hyperlink w:anchor="_Toc225512861" w:history="1">
            <w:r w:rsidRPr="00066739">
              <w:rPr>
                <w:rStyle w:val="Hyperlink"/>
                <w:noProof/>
              </w:rPr>
              <w:t>Business plan: startup, fixed and variable costs:</w:t>
            </w:r>
            <w:r>
              <w:rPr>
                <w:noProof/>
                <w:webHidden/>
              </w:rPr>
              <w:tab/>
            </w:r>
            <w:r>
              <w:rPr>
                <w:noProof/>
                <w:webHidden/>
              </w:rPr>
              <w:fldChar w:fldCharType="begin"/>
            </w:r>
            <w:r>
              <w:rPr>
                <w:noProof/>
                <w:webHidden/>
              </w:rPr>
              <w:instrText xml:space="preserve"> PAGEREF _Toc225512861 \h </w:instrText>
            </w:r>
            <w:r>
              <w:rPr>
                <w:noProof/>
                <w:webHidden/>
              </w:rPr>
            </w:r>
            <w:r>
              <w:rPr>
                <w:noProof/>
                <w:webHidden/>
              </w:rPr>
              <w:fldChar w:fldCharType="separate"/>
            </w:r>
            <w:r>
              <w:rPr>
                <w:noProof/>
                <w:webHidden/>
              </w:rPr>
              <w:t>9</w:t>
            </w:r>
            <w:r>
              <w:rPr>
                <w:noProof/>
                <w:webHidden/>
              </w:rPr>
              <w:fldChar w:fldCharType="end"/>
            </w:r>
          </w:hyperlink>
        </w:p>
        <w:p w14:paraId="26E0A5DF" w14:textId="0D3A8CB6" w:rsidR="005060F9" w:rsidRDefault="005060F9">
          <w:pPr>
            <w:pStyle w:val="TOC1"/>
            <w:tabs>
              <w:tab w:val="right" w:leader="dot" w:pos="9016"/>
            </w:tabs>
            <w:rPr>
              <w:b w:val="0"/>
              <w:bCs w:val="0"/>
              <w:i w:val="0"/>
              <w:iCs w:val="0"/>
              <w:noProof/>
            </w:rPr>
          </w:pPr>
          <w:hyperlink w:anchor="_Toc225512862" w:history="1">
            <w:r w:rsidRPr="00066739">
              <w:rPr>
                <w:rStyle w:val="Hyperlink"/>
                <w:rFonts w:ascii="Arial" w:eastAsiaTheme="majorEastAsia" w:hAnsi="Arial" w:cs="Arial"/>
                <w:noProof/>
                <w:kern w:val="0"/>
                <w:lang w:val="en-US" w:eastAsia="en-US"/>
                <w14:ligatures w14:val="none"/>
              </w:rPr>
              <w:t>1. Startup Costs</w:t>
            </w:r>
            <w:r>
              <w:rPr>
                <w:noProof/>
                <w:webHidden/>
              </w:rPr>
              <w:tab/>
            </w:r>
            <w:r>
              <w:rPr>
                <w:noProof/>
                <w:webHidden/>
              </w:rPr>
              <w:fldChar w:fldCharType="begin"/>
            </w:r>
            <w:r>
              <w:rPr>
                <w:noProof/>
                <w:webHidden/>
              </w:rPr>
              <w:instrText xml:space="preserve"> PAGEREF _Toc225512862 \h </w:instrText>
            </w:r>
            <w:r>
              <w:rPr>
                <w:noProof/>
                <w:webHidden/>
              </w:rPr>
            </w:r>
            <w:r>
              <w:rPr>
                <w:noProof/>
                <w:webHidden/>
              </w:rPr>
              <w:fldChar w:fldCharType="separate"/>
            </w:r>
            <w:r>
              <w:rPr>
                <w:noProof/>
                <w:webHidden/>
              </w:rPr>
              <w:t>9</w:t>
            </w:r>
            <w:r>
              <w:rPr>
                <w:noProof/>
                <w:webHidden/>
              </w:rPr>
              <w:fldChar w:fldCharType="end"/>
            </w:r>
          </w:hyperlink>
        </w:p>
        <w:p w14:paraId="13482452" w14:textId="47050979" w:rsidR="005060F9" w:rsidRDefault="005060F9">
          <w:pPr>
            <w:pStyle w:val="TOC1"/>
            <w:tabs>
              <w:tab w:val="right" w:leader="dot" w:pos="9016"/>
            </w:tabs>
            <w:rPr>
              <w:b w:val="0"/>
              <w:bCs w:val="0"/>
              <w:i w:val="0"/>
              <w:iCs w:val="0"/>
              <w:noProof/>
            </w:rPr>
          </w:pPr>
          <w:hyperlink w:anchor="_Toc225512863" w:history="1">
            <w:r w:rsidRPr="00066739">
              <w:rPr>
                <w:rStyle w:val="Hyperlink"/>
                <w:rFonts w:ascii="Arial" w:eastAsiaTheme="majorEastAsia" w:hAnsi="Arial" w:cs="Arial"/>
                <w:noProof/>
                <w:kern w:val="0"/>
                <w:lang w:val="en-US" w:eastAsia="en-US"/>
                <w14:ligatures w14:val="none"/>
              </w:rPr>
              <w:t>2. Fixed Costs (per month)</w:t>
            </w:r>
            <w:r>
              <w:rPr>
                <w:noProof/>
                <w:webHidden/>
              </w:rPr>
              <w:tab/>
            </w:r>
            <w:r>
              <w:rPr>
                <w:noProof/>
                <w:webHidden/>
              </w:rPr>
              <w:fldChar w:fldCharType="begin"/>
            </w:r>
            <w:r>
              <w:rPr>
                <w:noProof/>
                <w:webHidden/>
              </w:rPr>
              <w:instrText xml:space="preserve"> PAGEREF _Toc225512863 \h </w:instrText>
            </w:r>
            <w:r>
              <w:rPr>
                <w:noProof/>
                <w:webHidden/>
              </w:rPr>
            </w:r>
            <w:r>
              <w:rPr>
                <w:noProof/>
                <w:webHidden/>
              </w:rPr>
              <w:fldChar w:fldCharType="separate"/>
            </w:r>
            <w:r>
              <w:rPr>
                <w:noProof/>
                <w:webHidden/>
              </w:rPr>
              <w:t>9</w:t>
            </w:r>
            <w:r>
              <w:rPr>
                <w:noProof/>
                <w:webHidden/>
              </w:rPr>
              <w:fldChar w:fldCharType="end"/>
            </w:r>
          </w:hyperlink>
        </w:p>
        <w:p w14:paraId="51A61C21" w14:textId="5A3D5F24" w:rsidR="005060F9" w:rsidRDefault="005060F9">
          <w:pPr>
            <w:pStyle w:val="TOC1"/>
            <w:tabs>
              <w:tab w:val="right" w:leader="dot" w:pos="9016"/>
            </w:tabs>
            <w:rPr>
              <w:b w:val="0"/>
              <w:bCs w:val="0"/>
              <w:i w:val="0"/>
              <w:iCs w:val="0"/>
              <w:noProof/>
            </w:rPr>
          </w:pPr>
          <w:hyperlink w:anchor="_Toc225512864" w:history="1">
            <w:r w:rsidRPr="00066739">
              <w:rPr>
                <w:rStyle w:val="Hyperlink"/>
                <w:rFonts w:ascii="Arial" w:eastAsiaTheme="majorEastAsia" w:hAnsi="Arial" w:cs="Arial"/>
                <w:noProof/>
                <w:kern w:val="0"/>
                <w:lang w:val="en-US" w:eastAsia="en-US"/>
                <w14:ligatures w14:val="none"/>
              </w:rPr>
              <w:t>3. Variable Costs</w:t>
            </w:r>
            <w:r>
              <w:rPr>
                <w:noProof/>
                <w:webHidden/>
              </w:rPr>
              <w:tab/>
            </w:r>
            <w:r>
              <w:rPr>
                <w:noProof/>
                <w:webHidden/>
              </w:rPr>
              <w:fldChar w:fldCharType="begin"/>
            </w:r>
            <w:r>
              <w:rPr>
                <w:noProof/>
                <w:webHidden/>
              </w:rPr>
              <w:instrText xml:space="preserve"> PAGEREF _Toc225512864 \h </w:instrText>
            </w:r>
            <w:r>
              <w:rPr>
                <w:noProof/>
                <w:webHidden/>
              </w:rPr>
            </w:r>
            <w:r>
              <w:rPr>
                <w:noProof/>
                <w:webHidden/>
              </w:rPr>
              <w:fldChar w:fldCharType="separate"/>
            </w:r>
            <w:r>
              <w:rPr>
                <w:noProof/>
                <w:webHidden/>
              </w:rPr>
              <w:t>9</w:t>
            </w:r>
            <w:r>
              <w:rPr>
                <w:noProof/>
                <w:webHidden/>
              </w:rPr>
              <w:fldChar w:fldCharType="end"/>
            </w:r>
          </w:hyperlink>
        </w:p>
        <w:p w14:paraId="6C91FC9F" w14:textId="23FCDEE4" w:rsidR="005060F9" w:rsidRDefault="005060F9">
          <w:pPr>
            <w:pStyle w:val="TOC1"/>
            <w:tabs>
              <w:tab w:val="right" w:leader="dot" w:pos="9016"/>
            </w:tabs>
            <w:rPr>
              <w:b w:val="0"/>
              <w:bCs w:val="0"/>
              <w:i w:val="0"/>
              <w:iCs w:val="0"/>
              <w:noProof/>
            </w:rPr>
          </w:pPr>
          <w:hyperlink w:anchor="_Toc225512865" w:history="1">
            <w:r w:rsidRPr="00066739">
              <w:rPr>
                <w:rStyle w:val="Hyperlink"/>
                <w:rFonts w:ascii="Arial" w:eastAsiaTheme="majorEastAsia" w:hAnsi="Arial" w:cs="Arial"/>
                <w:noProof/>
                <w:kern w:val="0"/>
                <w:lang w:val="en-US" w:eastAsia="en-US"/>
                <w14:ligatures w14:val="none"/>
              </w:rPr>
              <w:t>4. Financial Forecast</w:t>
            </w:r>
            <w:r>
              <w:rPr>
                <w:noProof/>
                <w:webHidden/>
              </w:rPr>
              <w:tab/>
            </w:r>
            <w:r>
              <w:rPr>
                <w:noProof/>
                <w:webHidden/>
              </w:rPr>
              <w:fldChar w:fldCharType="begin"/>
            </w:r>
            <w:r>
              <w:rPr>
                <w:noProof/>
                <w:webHidden/>
              </w:rPr>
              <w:instrText xml:space="preserve"> PAGEREF _Toc225512865 \h </w:instrText>
            </w:r>
            <w:r>
              <w:rPr>
                <w:noProof/>
                <w:webHidden/>
              </w:rPr>
            </w:r>
            <w:r>
              <w:rPr>
                <w:noProof/>
                <w:webHidden/>
              </w:rPr>
              <w:fldChar w:fldCharType="separate"/>
            </w:r>
            <w:r>
              <w:rPr>
                <w:noProof/>
                <w:webHidden/>
              </w:rPr>
              <w:t>10</w:t>
            </w:r>
            <w:r>
              <w:rPr>
                <w:noProof/>
                <w:webHidden/>
              </w:rPr>
              <w:fldChar w:fldCharType="end"/>
            </w:r>
          </w:hyperlink>
        </w:p>
        <w:p w14:paraId="37954969" w14:textId="53996E01" w:rsidR="005060F9" w:rsidRDefault="005060F9">
          <w:pPr>
            <w:pStyle w:val="TOC1"/>
            <w:tabs>
              <w:tab w:val="right" w:leader="dot" w:pos="9016"/>
            </w:tabs>
            <w:rPr>
              <w:b w:val="0"/>
              <w:bCs w:val="0"/>
              <w:i w:val="0"/>
              <w:iCs w:val="0"/>
              <w:noProof/>
            </w:rPr>
          </w:pPr>
          <w:hyperlink w:anchor="_Toc225512866" w:history="1">
            <w:r w:rsidRPr="00066739">
              <w:rPr>
                <w:rStyle w:val="Hyperlink"/>
                <w:noProof/>
                <w:lang w:val="en-US" w:eastAsia="en-US"/>
              </w:rPr>
              <w:t>Reference list:</w:t>
            </w:r>
            <w:r>
              <w:rPr>
                <w:noProof/>
                <w:webHidden/>
              </w:rPr>
              <w:tab/>
            </w:r>
            <w:r>
              <w:rPr>
                <w:noProof/>
                <w:webHidden/>
              </w:rPr>
              <w:fldChar w:fldCharType="begin"/>
            </w:r>
            <w:r>
              <w:rPr>
                <w:noProof/>
                <w:webHidden/>
              </w:rPr>
              <w:instrText xml:space="preserve"> PAGEREF _Toc225512866 \h </w:instrText>
            </w:r>
            <w:r>
              <w:rPr>
                <w:noProof/>
                <w:webHidden/>
              </w:rPr>
            </w:r>
            <w:r>
              <w:rPr>
                <w:noProof/>
                <w:webHidden/>
              </w:rPr>
              <w:fldChar w:fldCharType="separate"/>
            </w:r>
            <w:r>
              <w:rPr>
                <w:noProof/>
                <w:webHidden/>
              </w:rPr>
              <w:t>11</w:t>
            </w:r>
            <w:r>
              <w:rPr>
                <w:noProof/>
                <w:webHidden/>
              </w:rPr>
              <w:fldChar w:fldCharType="end"/>
            </w:r>
          </w:hyperlink>
        </w:p>
        <w:p w14:paraId="49323900" w14:textId="401E1154" w:rsidR="005060F9" w:rsidRDefault="005060F9">
          <w:r>
            <w:rPr>
              <w:b/>
              <w:bCs/>
              <w:noProof/>
            </w:rPr>
            <w:fldChar w:fldCharType="end"/>
          </w:r>
        </w:p>
      </w:sdtContent>
    </w:sdt>
    <w:p w14:paraId="3745BE48" w14:textId="74D45EAB" w:rsidR="00B86ED6" w:rsidRDefault="00B86ED6" w:rsidP="002472D0">
      <w:pPr>
        <w:pStyle w:val="Heading1"/>
        <w:rPr>
          <w:rFonts w:ascii="Arial" w:hAnsi="Arial" w:cs="Arial"/>
        </w:rPr>
      </w:pPr>
    </w:p>
    <w:p w14:paraId="1B36FF79" w14:textId="77777777" w:rsidR="00B86ED6" w:rsidRDefault="00B86ED6" w:rsidP="002672A2">
      <w:pPr>
        <w:rPr>
          <w:rFonts w:ascii="Arial" w:hAnsi="Arial" w:cs="Arial"/>
        </w:rPr>
      </w:pPr>
    </w:p>
    <w:p w14:paraId="45374B47" w14:textId="77777777" w:rsidR="00B86ED6" w:rsidRDefault="00B86ED6" w:rsidP="002672A2">
      <w:pPr>
        <w:rPr>
          <w:rFonts w:ascii="Arial" w:hAnsi="Arial" w:cs="Arial"/>
        </w:rPr>
      </w:pPr>
    </w:p>
    <w:p w14:paraId="0DED9112" w14:textId="77777777" w:rsidR="00B86ED6" w:rsidRDefault="00B86ED6" w:rsidP="002672A2">
      <w:pPr>
        <w:rPr>
          <w:rFonts w:ascii="Arial" w:hAnsi="Arial" w:cs="Arial"/>
        </w:rPr>
      </w:pPr>
    </w:p>
    <w:p w14:paraId="25A8521E" w14:textId="0572C9EE" w:rsidR="006154E2" w:rsidRDefault="006154E2"/>
    <w:p w14:paraId="17913C7B" w14:textId="77777777" w:rsidR="00B86ED6" w:rsidRDefault="00B86ED6" w:rsidP="002672A2">
      <w:pPr>
        <w:rPr>
          <w:rFonts w:ascii="Arial" w:hAnsi="Arial" w:cs="Arial"/>
        </w:rPr>
      </w:pPr>
    </w:p>
    <w:p w14:paraId="126670B5" w14:textId="77777777" w:rsidR="00B86ED6" w:rsidRDefault="00B86ED6" w:rsidP="002672A2">
      <w:pPr>
        <w:rPr>
          <w:rFonts w:ascii="Arial" w:hAnsi="Arial" w:cs="Arial"/>
        </w:rPr>
      </w:pPr>
    </w:p>
    <w:p w14:paraId="076FE3EB" w14:textId="77777777" w:rsidR="00B86ED6" w:rsidRDefault="00B86ED6" w:rsidP="002672A2">
      <w:pPr>
        <w:rPr>
          <w:rFonts w:ascii="Arial" w:hAnsi="Arial" w:cs="Arial"/>
        </w:rPr>
      </w:pPr>
    </w:p>
    <w:p w14:paraId="64492FF4" w14:textId="77777777" w:rsidR="00B86ED6" w:rsidRDefault="00B86ED6" w:rsidP="002672A2">
      <w:pPr>
        <w:rPr>
          <w:rFonts w:ascii="Arial" w:hAnsi="Arial" w:cs="Arial"/>
        </w:rPr>
      </w:pPr>
    </w:p>
    <w:p w14:paraId="2B89C03B" w14:textId="77777777" w:rsidR="00B86ED6" w:rsidRDefault="00B86ED6" w:rsidP="002672A2">
      <w:pPr>
        <w:rPr>
          <w:rFonts w:ascii="Arial" w:hAnsi="Arial" w:cs="Arial"/>
        </w:rPr>
      </w:pPr>
    </w:p>
    <w:p w14:paraId="4B29677B" w14:textId="77777777" w:rsidR="00B86ED6" w:rsidRDefault="00B86ED6" w:rsidP="002672A2">
      <w:pPr>
        <w:rPr>
          <w:rFonts w:ascii="Arial" w:hAnsi="Arial" w:cs="Arial"/>
        </w:rPr>
      </w:pPr>
    </w:p>
    <w:p w14:paraId="0A449021" w14:textId="77777777" w:rsidR="00B86ED6" w:rsidRDefault="00B86ED6" w:rsidP="002672A2">
      <w:pPr>
        <w:rPr>
          <w:rFonts w:ascii="Arial" w:hAnsi="Arial" w:cs="Arial"/>
        </w:rPr>
      </w:pPr>
    </w:p>
    <w:p w14:paraId="2B813B0B" w14:textId="77777777" w:rsidR="00B86ED6" w:rsidRDefault="00B86ED6" w:rsidP="002672A2">
      <w:pPr>
        <w:rPr>
          <w:rFonts w:ascii="Arial" w:hAnsi="Arial" w:cs="Arial"/>
        </w:rPr>
      </w:pPr>
    </w:p>
    <w:p w14:paraId="2BAAA0EB" w14:textId="77777777" w:rsidR="00B86ED6" w:rsidRDefault="00B86ED6" w:rsidP="002672A2">
      <w:pPr>
        <w:rPr>
          <w:rFonts w:ascii="Arial" w:hAnsi="Arial" w:cs="Arial"/>
        </w:rPr>
      </w:pPr>
    </w:p>
    <w:p w14:paraId="3AAAEA05" w14:textId="77777777" w:rsidR="00B86ED6" w:rsidRDefault="00B86ED6" w:rsidP="002672A2">
      <w:pPr>
        <w:rPr>
          <w:rFonts w:ascii="Arial" w:hAnsi="Arial" w:cs="Arial"/>
        </w:rPr>
      </w:pPr>
    </w:p>
    <w:p w14:paraId="4881108C" w14:textId="77777777" w:rsidR="00B86ED6" w:rsidRDefault="00B86ED6" w:rsidP="002672A2">
      <w:pPr>
        <w:rPr>
          <w:rFonts w:ascii="Arial" w:hAnsi="Arial" w:cs="Arial"/>
        </w:rPr>
      </w:pPr>
    </w:p>
    <w:p w14:paraId="2414A16C" w14:textId="77777777" w:rsidR="00B86ED6" w:rsidRDefault="00B86ED6" w:rsidP="002672A2">
      <w:pPr>
        <w:rPr>
          <w:rFonts w:ascii="Arial" w:hAnsi="Arial" w:cs="Arial"/>
        </w:rPr>
      </w:pPr>
    </w:p>
    <w:p w14:paraId="7001AF97" w14:textId="77777777" w:rsidR="00B86ED6" w:rsidRDefault="00B86ED6" w:rsidP="002672A2">
      <w:pPr>
        <w:rPr>
          <w:rFonts w:ascii="Arial" w:hAnsi="Arial" w:cs="Arial"/>
        </w:rPr>
      </w:pPr>
    </w:p>
    <w:p w14:paraId="020CEDF5" w14:textId="77777777" w:rsidR="00B86ED6" w:rsidRDefault="00B86ED6" w:rsidP="002672A2">
      <w:pPr>
        <w:rPr>
          <w:rFonts w:ascii="Arial" w:hAnsi="Arial" w:cs="Arial"/>
        </w:rPr>
      </w:pPr>
    </w:p>
    <w:p w14:paraId="4CD0ED24" w14:textId="77777777" w:rsidR="00B86ED6" w:rsidRDefault="00B86ED6" w:rsidP="002672A2">
      <w:pPr>
        <w:rPr>
          <w:rFonts w:ascii="Arial" w:hAnsi="Arial" w:cs="Arial"/>
        </w:rPr>
      </w:pPr>
    </w:p>
    <w:p w14:paraId="089D1D52" w14:textId="77777777" w:rsidR="00B86ED6" w:rsidRDefault="00B86ED6" w:rsidP="002672A2">
      <w:pPr>
        <w:rPr>
          <w:rFonts w:ascii="Arial" w:hAnsi="Arial" w:cs="Arial"/>
        </w:rPr>
      </w:pPr>
    </w:p>
    <w:p w14:paraId="0FCDD5BD" w14:textId="77777777" w:rsidR="00B86ED6" w:rsidRDefault="00B86ED6" w:rsidP="002672A2">
      <w:pPr>
        <w:rPr>
          <w:rFonts w:ascii="Arial" w:hAnsi="Arial" w:cs="Arial"/>
        </w:rPr>
      </w:pPr>
    </w:p>
    <w:p w14:paraId="58EB84B2" w14:textId="77777777" w:rsidR="00B86ED6" w:rsidRDefault="00B86ED6" w:rsidP="002672A2">
      <w:pPr>
        <w:rPr>
          <w:rFonts w:ascii="Arial" w:hAnsi="Arial" w:cs="Arial"/>
        </w:rPr>
      </w:pPr>
    </w:p>
    <w:p w14:paraId="07E608B0" w14:textId="77777777" w:rsidR="00B86ED6" w:rsidRDefault="00B86ED6" w:rsidP="002672A2">
      <w:pPr>
        <w:rPr>
          <w:rFonts w:ascii="Arial" w:hAnsi="Arial" w:cs="Arial"/>
        </w:rPr>
      </w:pPr>
    </w:p>
    <w:p w14:paraId="46095325" w14:textId="77777777" w:rsidR="00B86ED6" w:rsidRDefault="00B86ED6" w:rsidP="002672A2">
      <w:pPr>
        <w:rPr>
          <w:rFonts w:ascii="Arial" w:hAnsi="Arial" w:cs="Arial"/>
        </w:rPr>
      </w:pPr>
    </w:p>
    <w:p w14:paraId="7674CDCF" w14:textId="77777777" w:rsidR="00B86ED6" w:rsidRDefault="00B86ED6" w:rsidP="002672A2">
      <w:pPr>
        <w:rPr>
          <w:rFonts w:ascii="Arial" w:hAnsi="Arial" w:cs="Arial"/>
        </w:rPr>
      </w:pPr>
    </w:p>
    <w:p w14:paraId="3455F69D" w14:textId="77777777" w:rsidR="00B86ED6" w:rsidRDefault="00B86ED6" w:rsidP="002672A2">
      <w:pPr>
        <w:rPr>
          <w:rFonts w:ascii="Arial" w:hAnsi="Arial" w:cs="Arial"/>
        </w:rPr>
      </w:pPr>
    </w:p>
    <w:p w14:paraId="19937D41" w14:textId="77777777" w:rsidR="003B235D" w:rsidRDefault="003B235D" w:rsidP="002672A2">
      <w:pPr>
        <w:rPr>
          <w:rFonts w:ascii="Arial" w:hAnsi="Arial" w:cs="Arial"/>
        </w:rPr>
      </w:pPr>
    </w:p>
    <w:p w14:paraId="0401DFCA" w14:textId="77777777" w:rsidR="003B235D" w:rsidRDefault="003B235D" w:rsidP="002672A2">
      <w:pPr>
        <w:rPr>
          <w:rFonts w:ascii="Arial" w:hAnsi="Arial" w:cs="Arial"/>
        </w:rPr>
      </w:pPr>
    </w:p>
    <w:p w14:paraId="3FE658ED" w14:textId="5AB03B96" w:rsidR="003B235D" w:rsidRPr="001A58DD" w:rsidRDefault="00E53DDA" w:rsidP="00E53DDA">
      <w:pPr>
        <w:pStyle w:val="Heading2"/>
        <w:rPr>
          <w:sz w:val="60"/>
          <w:szCs w:val="60"/>
        </w:rPr>
      </w:pPr>
      <w:bookmarkStart w:id="3" w:name="_Toc225512616"/>
      <w:bookmarkStart w:id="4" w:name="_Toc225512856"/>
      <w:r w:rsidRPr="001A58DD">
        <w:rPr>
          <w:sz w:val="60"/>
          <w:szCs w:val="60"/>
        </w:rPr>
        <w:t>Introduction:</w:t>
      </w:r>
      <w:bookmarkEnd w:id="3"/>
      <w:bookmarkEnd w:id="4"/>
    </w:p>
    <w:p w14:paraId="2A05E20E" w14:textId="56F2E920" w:rsidR="001D5D40" w:rsidRPr="000F2114" w:rsidRDefault="007E587E" w:rsidP="002672A2">
      <w:pPr>
        <w:rPr>
          <w:rStyle w:val="s1"/>
          <w:rFonts w:ascii="Arial" w:hAnsi="Arial" w:cs="Arial"/>
          <w:sz w:val="24"/>
          <w:szCs w:val="24"/>
        </w:rPr>
      </w:pPr>
      <w:r w:rsidRPr="000F2114">
        <w:rPr>
          <w:rFonts w:ascii="Arial" w:hAnsi="Arial" w:cs="Arial"/>
        </w:rPr>
        <w:t>M</w:t>
      </w:r>
      <w:r w:rsidR="00DE4CA0" w:rsidRPr="000F2114">
        <w:rPr>
          <w:rFonts w:ascii="Arial" w:hAnsi="Arial" w:cs="Arial"/>
        </w:rPr>
        <w:t>y name is Bianca, and I am the founder</w:t>
      </w:r>
      <w:r w:rsidR="00DB190D" w:rsidRPr="000F2114">
        <w:rPr>
          <w:rFonts w:ascii="Arial" w:hAnsi="Arial" w:cs="Arial"/>
        </w:rPr>
        <w:t xml:space="preserve"> and owner of Bianca Glow M</w:t>
      </w:r>
      <w:r w:rsidR="007A7E33" w:rsidRPr="000F2114">
        <w:rPr>
          <w:rFonts w:ascii="Arial" w:hAnsi="Arial" w:cs="Arial"/>
        </w:rPr>
        <w:t>akeup Studio based in Folkestone, Kent</w:t>
      </w:r>
      <w:r w:rsidR="00452EF8" w:rsidRPr="000F2114">
        <w:rPr>
          <w:rFonts w:ascii="Arial" w:hAnsi="Arial" w:cs="Arial"/>
        </w:rPr>
        <w:t xml:space="preserve"> – a fun, modern makeup artist busi</w:t>
      </w:r>
      <w:r w:rsidR="00DD1663" w:rsidRPr="000F2114">
        <w:rPr>
          <w:rFonts w:ascii="Arial" w:hAnsi="Arial" w:cs="Arial"/>
        </w:rPr>
        <w:t xml:space="preserve">ness </w:t>
      </w:r>
      <w:r w:rsidR="00813D4E" w:rsidRPr="000F2114">
        <w:rPr>
          <w:rFonts w:ascii="Arial" w:hAnsi="Arial" w:cs="Arial"/>
        </w:rPr>
        <w:t>specially created for teena</w:t>
      </w:r>
      <w:r w:rsidR="00E93BEC" w:rsidRPr="000F2114">
        <w:rPr>
          <w:rFonts w:ascii="Arial" w:hAnsi="Arial" w:cs="Arial"/>
        </w:rPr>
        <w:t>ge girls and young women.</w:t>
      </w:r>
      <w:r w:rsidR="002672A2" w:rsidRPr="000F2114">
        <w:rPr>
          <w:rFonts w:ascii="Arial" w:hAnsi="Arial" w:cs="Arial"/>
        </w:rPr>
        <w:t xml:space="preserve"> </w:t>
      </w:r>
      <w:r w:rsidR="001D5D40" w:rsidRPr="000F2114">
        <w:rPr>
          <w:rStyle w:val="s1"/>
          <w:rFonts w:ascii="Arial" w:hAnsi="Arial" w:cs="Arial"/>
          <w:sz w:val="24"/>
          <w:szCs w:val="24"/>
        </w:rPr>
        <w:t>The purpose of this presentation is to share my complete business plan for Bianca Glow Makeup Studio. I will explain the business idea, who our customers are, how we will market the studio, the team structure, and my goals for making the business successful.</w:t>
      </w:r>
    </w:p>
    <w:p w14:paraId="2CAC5521" w14:textId="7A10CFD8" w:rsidR="00FD13C1" w:rsidRPr="000F2114" w:rsidRDefault="00E00EF6" w:rsidP="002672A2">
      <w:pPr>
        <w:rPr>
          <w:rFonts w:ascii="Arial" w:hAnsi="Arial" w:cs="Arial"/>
        </w:rPr>
      </w:pPr>
      <w:r w:rsidRPr="000F2114">
        <w:rPr>
          <w:rFonts w:ascii="Arial" w:eastAsia="Times New Roman" w:hAnsi="Arial" w:cs="Arial"/>
          <w:color w:val="1D2125"/>
        </w:rPr>
        <w:t>Bianca Glow Makeup Studio is dedicated to delivering exceptional, personalised beauty services that turn ordinary occasions into memorable experiences. Based in a chic studio, I specialise in high-end makeup application for weddings, special events, photoshoots, proms, and everyday elegance. In addition, I offer tailored makeup lessons and one-to-one beauty consultations designed to suit each client’s unique style and needs. I use a thoughtfully selected collection of premium and skin-conscious products, including organic bases, long-lasting palettes, and environmentally friendly tools. At Bianca Glow Makeup Studio, my goal is to foster warm, inclusive, and uplifting environment where every client feels at ease, valued and confident.</w:t>
      </w:r>
    </w:p>
    <w:p w14:paraId="7A5A1F78" w14:textId="501F80C0" w:rsidR="00671116" w:rsidRPr="000F2114" w:rsidRDefault="00671116">
      <w:pPr>
        <w:rPr>
          <w:rFonts w:ascii="Arial" w:hAnsi="Arial" w:cs="Arial"/>
        </w:rPr>
      </w:pPr>
    </w:p>
    <w:p w14:paraId="12733BEB" w14:textId="77777777" w:rsidR="000C2AFA" w:rsidRPr="000F2114" w:rsidRDefault="000C2AFA" w:rsidP="001B6C48">
      <w:pPr>
        <w:rPr>
          <w:rFonts w:ascii="Arial" w:hAnsi="Arial" w:cs="Arial"/>
        </w:rPr>
      </w:pPr>
    </w:p>
    <w:p w14:paraId="07B152D5" w14:textId="77777777" w:rsidR="005E4101" w:rsidRDefault="005E4101" w:rsidP="000C2AFA">
      <w:pPr>
        <w:pStyle w:val="ListParagraph"/>
      </w:pPr>
    </w:p>
    <w:p w14:paraId="3B16312E" w14:textId="77777777" w:rsidR="005E4101" w:rsidRDefault="005E4101" w:rsidP="000C2AFA">
      <w:pPr>
        <w:pStyle w:val="ListParagraph"/>
      </w:pPr>
    </w:p>
    <w:p w14:paraId="34B3F68D" w14:textId="77777777" w:rsidR="005E4101" w:rsidRDefault="005E4101" w:rsidP="000C2AFA">
      <w:pPr>
        <w:pStyle w:val="ListParagraph"/>
      </w:pPr>
    </w:p>
    <w:p w14:paraId="48BED60E" w14:textId="77777777" w:rsidR="005E4101" w:rsidRDefault="005E4101" w:rsidP="000C2AFA">
      <w:pPr>
        <w:pStyle w:val="ListParagraph"/>
      </w:pPr>
    </w:p>
    <w:p w14:paraId="530249E8" w14:textId="77777777" w:rsidR="005E4101" w:rsidRDefault="005E4101" w:rsidP="000C2AFA">
      <w:pPr>
        <w:pStyle w:val="ListParagraph"/>
      </w:pPr>
    </w:p>
    <w:p w14:paraId="62F4D1BD" w14:textId="77777777" w:rsidR="005E4101" w:rsidRDefault="005E4101" w:rsidP="000C2AFA">
      <w:pPr>
        <w:pStyle w:val="ListParagraph"/>
      </w:pPr>
    </w:p>
    <w:p w14:paraId="056C5638" w14:textId="77777777" w:rsidR="005E4101" w:rsidRDefault="005E4101" w:rsidP="000C2AFA">
      <w:pPr>
        <w:pStyle w:val="ListParagraph"/>
      </w:pPr>
    </w:p>
    <w:p w14:paraId="798579B3" w14:textId="77777777" w:rsidR="005E4101" w:rsidRDefault="005E4101" w:rsidP="000C2AFA">
      <w:pPr>
        <w:pStyle w:val="ListParagraph"/>
      </w:pPr>
    </w:p>
    <w:p w14:paraId="1E5941AA" w14:textId="77777777" w:rsidR="005E4101" w:rsidRDefault="005E4101" w:rsidP="000C2AFA">
      <w:pPr>
        <w:pStyle w:val="ListParagraph"/>
      </w:pPr>
    </w:p>
    <w:p w14:paraId="5C4E3EF9" w14:textId="77777777" w:rsidR="005E4101" w:rsidRDefault="005E4101" w:rsidP="000C2AFA">
      <w:pPr>
        <w:pStyle w:val="ListParagraph"/>
      </w:pPr>
    </w:p>
    <w:p w14:paraId="715CDBC4" w14:textId="77777777" w:rsidR="005E4101" w:rsidRDefault="005E4101" w:rsidP="000C2AFA">
      <w:pPr>
        <w:pStyle w:val="ListParagraph"/>
      </w:pPr>
    </w:p>
    <w:p w14:paraId="355A9E2C" w14:textId="77777777" w:rsidR="005E4101" w:rsidRDefault="005E4101" w:rsidP="000C2AFA">
      <w:pPr>
        <w:pStyle w:val="ListParagraph"/>
      </w:pPr>
    </w:p>
    <w:p w14:paraId="01C2E056" w14:textId="77777777" w:rsidR="005E4101" w:rsidRDefault="005E4101" w:rsidP="000C2AFA">
      <w:pPr>
        <w:pStyle w:val="ListParagraph"/>
      </w:pPr>
    </w:p>
    <w:p w14:paraId="204ACBD5" w14:textId="77777777" w:rsidR="005E4101" w:rsidRDefault="005E4101" w:rsidP="000C2AFA">
      <w:pPr>
        <w:pStyle w:val="ListParagraph"/>
      </w:pPr>
    </w:p>
    <w:p w14:paraId="0955B965" w14:textId="77777777" w:rsidR="005E4101" w:rsidRDefault="005E4101" w:rsidP="001A58DD"/>
    <w:p w14:paraId="3C7AEF69" w14:textId="77777777" w:rsidR="005E4101" w:rsidRDefault="005E4101" w:rsidP="000C2AFA">
      <w:pPr>
        <w:pStyle w:val="ListParagraph"/>
      </w:pPr>
    </w:p>
    <w:p w14:paraId="446BC90B" w14:textId="668F24C6" w:rsidR="005E4101" w:rsidRPr="001A58DD" w:rsidRDefault="001950EF" w:rsidP="001950EF">
      <w:pPr>
        <w:pStyle w:val="Heading2"/>
        <w:rPr>
          <w:sz w:val="60"/>
          <w:szCs w:val="60"/>
        </w:rPr>
      </w:pPr>
      <w:bookmarkStart w:id="5" w:name="_Toc225512617"/>
      <w:bookmarkStart w:id="6" w:name="_Toc225512857"/>
      <w:r w:rsidRPr="001A58DD">
        <w:rPr>
          <w:sz w:val="60"/>
          <w:szCs w:val="60"/>
        </w:rPr>
        <w:lastRenderedPageBreak/>
        <w:t>Organizational structure:</w:t>
      </w:r>
      <w:bookmarkEnd w:id="5"/>
      <w:bookmarkEnd w:id="6"/>
    </w:p>
    <w:p w14:paraId="41F78298" w14:textId="19DA3375" w:rsidR="000C2AFA" w:rsidRDefault="00A04376" w:rsidP="000C2AFA">
      <w:pPr>
        <w:pStyle w:val="ListParagraph"/>
      </w:pPr>
      <w:r>
        <w:rPr>
          <w:noProof/>
        </w:rPr>
        <w:drawing>
          <wp:anchor distT="0" distB="0" distL="114300" distR="114300" simplePos="0" relativeHeight="251658240" behindDoc="0" locked="0" layoutInCell="1" allowOverlap="1" wp14:anchorId="2124A486" wp14:editId="49849619">
            <wp:simplePos x="0" y="0"/>
            <wp:positionH relativeFrom="column">
              <wp:posOffset>-220345</wp:posOffset>
            </wp:positionH>
            <wp:positionV relativeFrom="paragraph">
              <wp:posOffset>0</wp:posOffset>
            </wp:positionV>
            <wp:extent cx="6290310" cy="4813300"/>
            <wp:effectExtent l="0" t="0" r="0" b="0"/>
            <wp:wrapTopAndBottom/>
            <wp:docPr id="1573290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68599" name=""/>
                    <pic:cNvPicPr/>
                  </pic:nvPicPr>
                  <pic:blipFill>
                    <a:blip r:embed="rId11"/>
                    <a:stretch>
                      <a:fillRect/>
                    </a:stretch>
                  </pic:blipFill>
                  <pic:spPr>
                    <a:xfrm>
                      <a:off x="0" y="0"/>
                      <a:ext cx="6290310" cy="4813300"/>
                    </a:xfrm>
                    <a:prstGeom prst="rect">
                      <a:avLst/>
                    </a:prstGeom>
                  </pic:spPr>
                </pic:pic>
              </a:graphicData>
            </a:graphic>
            <wp14:sizeRelH relativeFrom="margin">
              <wp14:pctWidth>0</wp14:pctWidth>
            </wp14:sizeRelH>
            <wp14:sizeRelV relativeFrom="margin">
              <wp14:pctHeight>0</wp14:pctHeight>
            </wp14:sizeRelV>
          </wp:anchor>
        </w:drawing>
      </w:r>
    </w:p>
    <w:p w14:paraId="0B5A25B0" w14:textId="3A448742" w:rsidR="004251B4" w:rsidRPr="000F2114" w:rsidRDefault="000C2AFA" w:rsidP="000C2AFA">
      <w:pPr>
        <w:pStyle w:val="ListParagraph"/>
        <w:numPr>
          <w:ilvl w:val="0"/>
          <w:numId w:val="2"/>
        </w:numPr>
        <w:rPr>
          <w:rFonts w:ascii="Arial" w:hAnsi="Arial" w:cs="Arial"/>
        </w:rPr>
      </w:pPr>
      <w:r w:rsidRPr="000F2114">
        <w:rPr>
          <w:rFonts w:ascii="Arial" w:hAnsi="Arial" w:cs="Arial"/>
        </w:rPr>
        <w:t>Roles:</w:t>
      </w:r>
      <w:r w:rsidR="008F3F04" w:rsidRPr="000F2114">
        <w:rPr>
          <w:rFonts w:ascii="Arial" w:hAnsi="Arial" w:cs="Arial"/>
        </w:rPr>
        <w:tab/>
      </w:r>
    </w:p>
    <w:p w14:paraId="3B289073" w14:textId="2DBC847D" w:rsidR="000C2AFA" w:rsidRPr="000F2114" w:rsidRDefault="003E01FD" w:rsidP="000C2AFA">
      <w:pPr>
        <w:pStyle w:val="ListParagraph"/>
        <w:numPr>
          <w:ilvl w:val="0"/>
          <w:numId w:val="2"/>
        </w:numPr>
        <w:rPr>
          <w:rFonts w:ascii="Arial" w:hAnsi="Arial" w:cs="Arial"/>
        </w:rPr>
      </w:pPr>
      <w:r w:rsidRPr="000F2114">
        <w:rPr>
          <w:rFonts w:ascii="Arial" w:hAnsi="Arial" w:cs="Arial"/>
        </w:rPr>
        <w:t>Owner (me):</w:t>
      </w:r>
    </w:p>
    <w:p w14:paraId="36BDDE17" w14:textId="03BD6052" w:rsidR="003E01FD" w:rsidRPr="000F2114" w:rsidRDefault="00DA1B9B" w:rsidP="000C2AFA">
      <w:pPr>
        <w:pStyle w:val="ListParagraph"/>
        <w:numPr>
          <w:ilvl w:val="0"/>
          <w:numId w:val="2"/>
        </w:numPr>
        <w:rPr>
          <w:rFonts w:ascii="Arial" w:hAnsi="Arial" w:cs="Arial"/>
        </w:rPr>
      </w:pPr>
      <w:r w:rsidRPr="000F2114">
        <w:rPr>
          <w:rFonts w:ascii="Arial" w:hAnsi="Arial" w:cs="Arial"/>
        </w:rPr>
        <w:t>Owns the business</w:t>
      </w:r>
    </w:p>
    <w:p w14:paraId="43A773DE" w14:textId="1324ED9A" w:rsidR="00DA1B9B" w:rsidRPr="000F2114" w:rsidRDefault="00DA1B9B" w:rsidP="00DA1B9B">
      <w:pPr>
        <w:pStyle w:val="ListParagraph"/>
        <w:numPr>
          <w:ilvl w:val="0"/>
          <w:numId w:val="2"/>
        </w:numPr>
        <w:rPr>
          <w:rFonts w:ascii="Arial" w:hAnsi="Arial" w:cs="Arial"/>
        </w:rPr>
      </w:pPr>
      <w:r w:rsidRPr="000F2114">
        <w:rPr>
          <w:rFonts w:ascii="Arial" w:hAnsi="Arial" w:cs="Arial"/>
        </w:rPr>
        <w:t>Makes big decisions</w:t>
      </w:r>
    </w:p>
    <w:p w14:paraId="024C3A99" w14:textId="0ABBEF2F" w:rsidR="00DA1B9B" w:rsidRPr="000F2114" w:rsidRDefault="00DA1B9B" w:rsidP="00DA1B9B">
      <w:pPr>
        <w:pStyle w:val="ListParagraph"/>
        <w:numPr>
          <w:ilvl w:val="0"/>
          <w:numId w:val="2"/>
        </w:numPr>
        <w:rPr>
          <w:rFonts w:ascii="Arial" w:hAnsi="Arial" w:cs="Arial"/>
        </w:rPr>
      </w:pPr>
      <w:r w:rsidRPr="000F2114">
        <w:rPr>
          <w:rFonts w:ascii="Arial" w:hAnsi="Arial" w:cs="Arial"/>
        </w:rPr>
        <w:t>Manages money</w:t>
      </w:r>
    </w:p>
    <w:p w14:paraId="2709B523" w14:textId="369CC75F" w:rsidR="00DA1B9B" w:rsidRPr="000F2114" w:rsidRDefault="00B952D1" w:rsidP="00DA1B9B">
      <w:pPr>
        <w:pStyle w:val="ListParagraph"/>
        <w:numPr>
          <w:ilvl w:val="0"/>
          <w:numId w:val="2"/>
        </w:numPr>
        <w:rPr>
          <w:rFonts w:ascii="Arial" w:hAnsi="Arial" w:cs="Arial"/>
        </w:rPr>
      </w:pPr>
      <w:r w:rsidRPr="000F2114">
        <w:rPr>
          <w:rFonts w:ascii="Arial" w:hAnsi="Arial" w:cs="Arial"/>
        </w:rPr>
        <w:t>Hires staff</w:t>
      </w:r>
    </w:p>
    <w:p w14:paraId="26A67534" w14:textId="77777777" w:rsidR="00B952D1" w:rsidRPr="000F2114" w:rsidRDefault="00B952D1" w:rsidP="00B952D1">
      <w:pPr>
        <w:pStyle w:val="ListParagraph"/>
        <w:rPr>
          <w:rFonts w:ascii="Arial" w:hAnsi="Arial" w:cs="Arial"/>
        </w:rPr>
      </w:pPr>
    </w:p>
    <w:p w14:paraId="172755A1" w14:textId="3AA458B8" w:rsidR="0093127B" w:rsidRPr="000F2114" w:rsidRDefault="003155C8" w:rsidP="008436ED">
      <w:pPr>
        <w:pStyle w:val="ListParagraph"/>
        <w:numPr>
          <w:ilvl w:val="0"/>
          <w:numId w:val="2"/>
        </w:numPr>
        <w:rPr>
          <w:rFonts w:ascii="Arial" w:hAnsi="Arial" w:cs="Arial"/>
        </w:rPr>
      </w:pPr>
      <w:r w:rsidRPr="000F2114">
        <w:rPr>
          <w:rFonts w:ascii="Arial" w:hAnsi="Arial" w:cs="Arial"/>
        </w:rPr>
        <w:t>Manager:</w:t>
      </w:r>
    </w:p>
    <w:p w14:paraId="388DC135" w14:textId="5FB3D371" w:rsidR="0093127B" w:rsidRPr="000F2114" w:rsidRDefault="008436ED" w:rsidP="0093127B">
      <w:pPr>
        <w:pStyle w:val="ListParagraph"/>
        <w:numPr>
          <w:ilvl w:val="0"/>
          <w:numId w:val="2"/>
        </w:numPr>
        <w:rPr>
          <w:rFonts w:ascii="Arial" w:hAnsi="Arial" w:cs="Arial"/>
        </w:rPr>
      </w:pPr>
      <w:r w:rsidRPr="000F2114">
        <w:rPr>
          <w:rFonts w:ascii="Arial" w:hAnsi="Arial" w:cs="Arial"/>
        </w:rPr>
        <w:t xml:space="preserve">Runs the </w:t>
      </w:r>
      <w:r w:rsidR="00FF2B80" w:rsidRPr="000F2114">
        <w:rPr>
          <w:rFonts w:ascii="Arial" w:hAnsi="Arial" w:cs="Arial"/>
        </w:rPr>
        <w:t xml:space="preserve">studio daily </w:t>
      </w:r>
    </w:p>
    <w:p w14:paraId="62FB8575" w14:textId="08A2669C" w:rsidR="007626E0" w:rsidRPr="000F2114" w:rsidRDefault="007626E0" w:rsidP="0093127B">
      <w:pPr>
        <w:pStyle w:val="ListParagraph"/>
        <w:numPr>
          <w:ilvl w:val="0"/>
          <w:numId w:val="2"/>
        </w:numPr>
        <w:rPr>
          <w:rFonts w:ascii="Arial" w:hAnsi="Arial" w:cs="Arial"/>
        </w:rPr>
      </w:pPr>
      <w:r w:rsidRPr="000F2114">
        <w:rPr>
          <w:rFonts w:ascii="Arial" w:hAnsi="Arial" w:cs="Arial"/>
        </w:rPr>
        <w:t>Makes staff schedule</w:t>
      </w:r>
      <w:r w:rsidR="00AA0D5E" w:rsidRPr="000F2114">
        <w:rPr>
          <w:rFonts w:ascii="Arial" w:hAnsi="Arial" w:cs="Arial"/>
        </w:rPr>
        <w:t>s</w:t>
      </w:r>
    </w:p>
    <w:p w14:paraId="1B31E3BE" w14:textId="1F1DAC6B" w:rsidR="00AA0D5E" w:rsidRPr="000F2114" w:rsidRDefault="00AA0D5E" w:rsidP="0093127B">
      <w:pPr>
        <w:pStyle w:val="ListParagraph"/>
        <w:numPr>
          <w:ilvl w:val="0"/>
          <w:numId w:val="2"/>
        </w:numPr>
        <w:rPr>
          <w:rFonts w:ascii="Arial" w:hAnsi="Arial" w:cs="Arial"/>
        </w:rPr>
      </w:pPr>
      <w:r w:rsidRPr="000F2114">
        <w:rPr>
          <w:rFonts w:ascii="Arial" w:hAnsi="Arial" w:cs="Arial"/>
        </w:rPr>
        <w:t xml:space="preserve">Handles problems </w:t>
      </w:r>
    </w:p>
    <w:p w14:paraId="62F3FD6A" w14:textId="097215D5" w:rsidR="00AA0D5E" w:rsidRPr="000F2114" w:rsidRDefault="00AA0D5E" w:rsidP="0093127B">
      <w:pPr>
        <w:pStyle w:val="ListParagraph"/>
        <w:numPr>
          <w:ilvl w:val="0"/>
          <w:numId w:val="2"/>
        </w:numPr>
        <w:rPr>
          <w:rFonts w:ascii="Arial" w:hAnsi="Arial" w:cs="Arial"/>
        </w:rPr>
      </w:pPr>
      <w:r w:rsidRPr="000F2114">
        <w:rPr>
          <w:rFonts w:ascii="Arial" w:hAnsi="Arial" w:cs="Arial"/>
        </w:rPr>
        <w:t>Order products</w:t>
      </w:r>
    </w:p>
    <w:p w14:paraId="7C4FFC0D" w14:textId="77777777" w:rsidR="00AA0D5E" w:rsidRPr="000F2114" w:rsidRDefault="00AA0D5E" w:rsidP="00AA0D5E">
      <w:pPr>
        <w:pStyle w:val="ListParagraph"/>
        <w:rPr>
          <w:rFonts w:ascii="Arial" w:hAnsi="Arial" w:cs="Arial"/>
        </w:rPr>
      </w:pPr>
    </w:p>
    <w:p w14:paraId="466CCA43" w14:textId="1C2EA92A" w:rsidR="009F264A" w:rsidRPr="000F2114" w:rsidRDefault="0055648D" w:rsidP="000E2B43">
      <w:pPr>
        <w:pStyle w:val="ListParagraph"/>
        <w:numPr>
          <w:ilvl w:val="0"/>
          <w:numId w:val="2"/>
        </w:numPr>
        <w:rPr>
          <w:rFonts w:ascii="Arial" w:hAnsi="Arial" w:cs="Arial"/>
        </w:rPr>
      </w:pPr>
      <w:r w:rsidRPr="000F2114">
        <w:rPr>
          <w:rFonts w:ascii="Arial" w:hAnsi="Arial" w:cs="Arial"/>
        </w:rPr>
        <w:t xml:space="preserve">Head </w:t>
      </w:r>
      <w:r w:rsidR="009F264A" w:rsidRPr="000F2114">
        <w:rPr>
          <w:rFonts w:ascii="Arial" w:hAnsi="Arial" w:cs="Arial"/>
        </w:rPr>
        <w:t>makeup artist:</w:t>
      </w:r>
    </w:p>
    <w:p w14:paraId="690380B0" w14:textId="0A3DCE9D" w:rsidR="009F264A" w:rsidRPr="000F2114" w:rsidRDefault="00F736C5" w:rsidP="009F264A">
      <w:pPr>
        <w:pStyle w:val="ListParagraph"/>
        <w:numPr>
          <w:ilvl w:val="0"/>
          <w:numId w:val="2"/>
        </w:numPr>
        <w:rPr>
          <w:rFonts w:ascii="Arial" w:hAnsi="Arial" w:cs="Arial"/>
        </w:rPr>
      </w:pPr>
      <w:r w:rsidRPr="000F2114">
        <w:rPr>
          <w:rFonts w:ascii="Arial" w:hAnsi="Arial" w:cs="Arial"/>
        </w:rPr>
        <w:t xml:space="preserve">Does main makeup jobs </w:t>
      </w:r>
    </w:p>
    <w:p w14:paraId="37B6EDE5" w14:textId="0FF8A825" w:rsidR="00F736C5" w:rsidRPr="000F2114" w:rsidRDefault="00406EEE" w:rsidP="00203D8D">
      <w:pPr>
        <w:pStyle w:val="ListParagraph"/>
        <w:numPr>
          <w:ilvl w:val="0"/>
          <w:numId w:val="2"/>
        </w:numPr>
        <w:rPr>
          <w:rFonts w:ascii="Arial" w:hAnsi="Arial" w:cs="Arial"/>
        </w:rPr>
      </w:pPr>
      <w:r w:rsidRPr="000F2114">
        <w:rPr>
          <w:rFonts w:ascii="Arial" w:hAnsi="Arial" w:cs="Arial"/>
        </w:rPr>
        <w:lastRenderedPageBreak/>
        <w:t>Trains assistants</w:t>
      </w:r>
    </w:p>
    <w:p w14:paraId="1EA9DBA1" w14:textId="77777777" w:rsidR="00203D8D" w:rsidRPr="000F2114" w:rsidRDefault="00203D8D" w:rsidP="00203D8D">
      <w:pPr>
        <w:pStyle w:val="ListParagraph"/>
        <w:rPr>
          <w:rFonts w:ascii="Arial" w:hAnsi="Arial" w:cs="Arial"/>
        </w:rPr>
      </w:pPr>
    </w:p>
    <w:p w14:paraId="7E6188FF" w14:textId="1C245FD6" w:rsidR="00203D8D" w:rsidRPr="000F2114" w:rsidRDefault="00203D8D" w:rsidP="00AC57BA">
      <w:pPr>
        <w:pStyle w:val="ListParagraph"/>
        <w:numPr>
          <w:ilvl w:val="0"/>
          <w:numId w:val="2"/>
        </w:numPr>
        <w:rPr>
          <w:rFonts w:ascii="Arial" w:hAnsi="Arial" w:cs="Arial"/>
        </w:rPr>
      </w:pPr>
      <w:r w:rsidRPr="000F2114">
        <w:rPr>
          <w:rFonts w:ascii="Arial" w:hAnsi="Arial" w:cs="Arial"/>
        </w:rPr>
        <w:t>Assistant makeup artist:</w:t>
      </w:r>
    </w:p>
    <w:p w14:paraId="7A476EFB" w14:textId="5A3D700A" w:rsidR="00897445" w:rsidRPr="000F2114" w:rsidRDefault="00897445" w:rsidP="00AC57BA">
      <w:pPr>
        <w:pStyle w:val="ListParagraph"/>
        <w:numPr>
          <w:ilvl w:val="0"/>
          <w:numId w:val="2"/>
        </w:numPr>
        <w:rPr>
          <w:rFonts w:ascii="Arial" w:hAnsi="Arial" w:cs="Arial"/>
        </w:rPr>
      </w:pPr>
      <w:r w:rsidRPr="000F2114">
        <w:rPr>
          <w:rFonts w:ascii="Arial" w:hAnsi="Arial" w:cs="Arial"/>
        </w:rPr>
        <w:t xml:space="preserve">Help with makeup jobs </w:t>
      </w:r>
    </w:p>
    <w:p w14:paraId="3546DADF" w14:textId="7D798969" w:rsidR="00897445" w:rsidRPr="000F2114" w:rsidRDefault="00AC57BA" w:rsidP="00203D8D">
      <w:pPr>
        <w:pStyle w:val="ListParagraph"/>
        <w:numPr>
          <w:ilvl w:val="0"/>
          <w:numId w:val="2"/>
        </w:numPr>
        <w:rPr>
          <w:rFonts w:ascii="Arial" w:hAnsi="Arial" w:cs="Arial"/>
        </w:rPr>
      </w:pPr>
      <w:r w:rsidRPr="000F2114">
        <w:rPr>
          <w:rFonts w:ascii="Arial" w:hAnsi="Arial" w:cs="Arial"/>
        </w:rPr>
        <w:t>C</w:t>
      </w:r>
      <w:r w:rsidR="00371D04" w:rsidRPr="000F2114">
        <w:rPr>
          <w:rFonts w:ascii="Arial" w:hAnsi="Arial" w:cs="Arial"/>
        </w:rPr>
        <w:t>le</w:t>
      </w:r>
      <w:r w:rsidRPr="000F2114">
        <w:rPr>
          <w:rFonts w:ascii="Arial" w:hAnsi="Arial" w:cs="Arial"/>
        </w:rPr>
        <w:t>an tools</w:t>
      </w:r>
    </w:p>
    <w:p w14:paraId="07F701E7" w14:textId="3FCEDB4E" w:rsidR="00676C8C" w:rsidRPr="000F2114" w:rsidRDefault="00AC57BA" w:rsidP="00676C8C">
      <w:pPr>
        <w:pStyle w:val="ListParagraph"/>
        <w:numPr>
          <w:ilvl w:val="0"/>
          <w:numId w:val="2"/>
        </w:numPr>
        <w:rPr>
          <w:rFonts w:ascii="Arial" w:hAnsi="Arial" w:cs="Arial"/>
        </w:rPr>
      </w:pPr>
      <w:r w:rsidRPr="000F2114">
        <w:rPr>
          <w:rFonts w:ascii="Arial" w:hAnsi="Arial" w:cs="Arial"/>
        </w:rPr>
        <w:t xml:space="preserve">Setup </w:t>
      </w:r>
      <w:r w:rsidR="00891810" w:rsidRPr="000F2114">
        <w:rPr>
          <w:rFonts w:ascii="Arial" w:hAnsi="Arial" w:cs="Arial"/>
        </w:rPr>
        <w:t>equipment</w:t>
      </w:r>
    </w:p>
    <w:p w14:paraId="4CDD8D2B" w14:textId="77777777" w:rsidR="006A0A0C" w:rsidRPr="000F2114" w:rsidRDefault="006A0A0C" w:rsidP="006A0A0C">
      <w:pPr>
        <w:pStyle w:val="ListParagraph"/>
        <w:rPr>
          <w:rFonts w:ascii="Arial" w:hAnsi="Arial" w:cs="Arial"/>
        </w:rPr>
      </w:pPr>
    </w:p>
    <w:p w14:paraId="6FC283B4" w14:textId="1FE9EFA8" w:rsidR="00B8618D" w:rsidRPr="000F2114" w:rsidRDefault="00676C8C" w:rsidP="003A19F3">
      <w:pPr>
        <w:pStyle w:val="ListParagraph"/>
        <w:numPr>
          <w:ilvl w:val="0"/>
          <w:numId w:val="2"/>
        </w:numPr>
        <w:rPr>
          <w:rFonts w:ascii="Arial" w:hAnsi="Arial" w:cs="Arial"/>
        </w:rPr>
      </w:pPr>
      <w:r w:rsidRPr="000F2114">
        <w:rPr>
          <w:rFonts w:ascii="Arial" w:hAnsi="Arial" w:cs="Arial"/>
        </w:rPr>
        <w:t xml:space="preserve">Head </w:t>
      </w:r>
      <w:r w:rsidR="00A4250B" w:rsidRPr="000F2114">
        <w:rPr>
          <w:rFonts w:ascii="Arial" w:hAnsi="Arial" w:cs="Arial"/>
        </w:rPr>
        <w:t>hairst</w:t>
      </w:r>
      <w:r w:rsidR="0049132F" w:rsidRPr="000F2114">
        <w:rPr>
          <w:rFonts w:ascii="Arial" w:hAnsi="Arial" w:cs="Arial"/>
        </w:rPr>
        <w:t>ylist</w:t>
      </w:r>
      <w:r w:rsidR="00B8618D" w:rsidRPr="000F2114">
        <w:rPr>
          <w:rFonts w:ascii="Arial" w:hAnsi="Arial" w:cs="Arial"/>
        </w:rPr>
        <w:t>:</w:t>
      </w:r>
    </w:p>
    <w:p w14:paraId="21C3CDFF" w14:textId="176DF45D" w:rsidR="00B8618D" w:rsidRPr="000F2114" w:rsidRDefault="00B8618D" w:rsidP="00676C8C">
      <w:pPr>
        <w:pStyle w:val="ListParagraph"/>
        <w:numPr>
          <w:ilvl w:val="0"/>
          <w:numId w:val="2"/>
        </w:numPr>
        <w:rPr>
          <w:rFonts w:ascii="Arial" w:hAnsi="Arial" w:cs="Arial"/>
        </w:rPr>
      </w:pPr>
      <w:r w:rsidRPr="000F2114">
        <w:rPr>
          <w:rFonts w:ascii="Arial" w:hAnsi="Arial" w:cs="Arial"/>
        </w:rPr>
        <w:t xml:space="preserve">Leads </w:t>
      </w:r>
      <w:r w:rsidR="00E62A5D" w:rsidRPr="000F2114">
        <w:rPr>
          <w:rFonts w:ascii="Arial" w:hAnsi="Arial" w:cs="Arial"/>
        </w:rPr>
        <w:t>hair st</w:t>
      </w:r>
      <w:r w:rsidR="003A19F3" w:rsidRPr="000F2114">
        <w:rPr>
          <w:rFonts w:ascii="Arial" w:hAnsi="Arial" w:cs="Arial"/>
        </w:rPr>
        <w:t>yling</w:t>
      </w:r>
    </w:p>
    <w:p w14:paraId="1315D3D8" w14:textId="391DD5B3" w:rsidR="003A19F3" w:rsidRPr="000F2114" w:rsidRDefault="00F47E1F" w:rsidP="00676C8C">
      <w:pPr>
        <w:pStyle w:val="ListParagraph"/>
        <w:numPr>
          <w:ilvl w:val="0"/>
          <w:numId w:val="2"/>
        </w:numPr>
        <w:rPr>
          <w:rFonts w:ascii="Arial" w:hAnsi="Arial" w:cs="Arial"/>
        </w:rPr>
      </w:pPr>
      <w:r w:rsidRPr="000F2114">
        <w:rPr>
          <w:rFonts w:ascii="Arial" w:hAnsi="Arial" w:cs="Arial"/>
        </w:rPr>
        <w:t>Styles clients</w:t>
      </w:r>
      <w:r w:rsidR="00F91982" w:rsidRPr="000F2114">
        <w:rPr>
          <w:rFonts w:ascii="Arial" w:hAnsi="Arial" w:cs="Arial"/>
        </w:rPr>
        <w:t xml:space="preserve">’ </w:t>
      </w:r>
      <w:r w:rsidRPr="000F2114">
        <w:rPr>
          <w:rFonts w:ascii="Arial" w:hAnsi="Arial" w:cs="Arial"/>
        </w:rPr>
        <w:t xml:space="preserve">hair </w:t>
      </w:r>
    </w:p>
    <w:p w14:paraId="32A213E4" w14:textId="5BA89817" w:rsidR="00E338AF" w:rsidRPr="000F2114" w:rsidRDefault="002B4012" w:rsidP="00676C8C">
      <w:pPr>
        <w:pStyle w:val="ListParagraph"/>
        <w:numPr>
          <w:ilvl w:val="0"/>
          <w:numId w:val="2"/>
        </w:numPr>
        <w:rPr>
          <w:rFonts w:ascii="Arial" w:hAnsi="Arial" w:cs="Arial"/>
        </w:rPr>
      </w:pPr>
      <w:r w:rsidRPr="000F2114">
        <w:rPr>
          <w:rFonts w:ascii="Arial" w:hAnsi="Arial" w:cs="Arial"/>
        </w:rPr>
        <w:t xml:space="preserve">Trains </w:t>
      </w:r>
      <w:r w:rsidR="00795AEA" w:rsidRPr="000F2114">
        <w:rPr>
          <w:rFonts w:ascii="Arial" w:hAnsi="Arial" w:cs="Arial"/>
        </w:rPr>
        <w:t>assist</w:t>
      </w:r>
      <w:r w:rsidR="00512CB0" w:rsidRPr="000F2114">
        <w:rPr>
          <w:rFonts w:ascii="Arial" w:hAnsi="Arial" w:cs="Arial"/>
        </w:rPr>
        <w:t>an</w:t>
      </w:r>
      <w:r w:rsidR="009E4B40" w:rsidRPr="000F2114">
        <w:rPr>
          <w:rFonts w:ascii="Arial" w:hAnsi="Arial" w:cs="Arial"/>
        </w:rPr>
        <w:t xml:space="preserve">ts </w:t>
      </w:r>
    </w:p>
    <w:p w14:paraId="3B5703A5" w14:textId="77777777" w:rsidR="00FB2AD3" w:rsidRPr="000F2114" w:rsidRDefault="00FB2AD3" w:rsidP="00FB2AD3">
      <w:pPr>
        <w:pStyle w:val="ListParagraph"/>
        <w:rPr>
          <w:rFonts w:ascii="Arial" w:hAnsi="Arial" w:cs="Arial"/>
        </w:rPr>
      </w:pPr>
    </w:p>
    <w:p w14:paraId="6BDE9567" w14:textId="424FC3BB" w:rsidR="00420456" w:rsidRPr="000F2114" w:rsidRDefault="00EB72D2" w:rsidP="0087639B">
      <w:pPr>
        <w:pStyle w:val="ListParagraph"/>
        <w:numPr>
          <w:ilvl w:val="0"/>
          <w:numId w:val="2"/>
        </w:numPr>
        <w:rPr>
          <w:rFonts w:ascii="Arial" w:hAnsi="Arial" w:cs="Arial"/>
        </w:rPr>
      </w:pPr>
      <w:r w:rsidRPr="000F2114">
        <w:rPr>
          <w:rFonts w:ascii="Arial" w:hAnsi="Arial" w:cs="Arial"/>
        </w:rPr>
        <w:t xml:space="preserve">Assistant </w:t>
      </w:r>
      <w:r w:rsidR="00420456" w:rsidRPr="000F2114">
        <w:rPr>
          <w:rFonts w:ascii="Arial" w:hAnsi="Arial" w:cs="Arial"/>
        </w:rPr>
        <w:t>hairstylist:</w:t>
      </w:r>
    </w:p>
    <w:p w14:paraId="5033BCCB" w14:textId="79338E61" w:rsidR="00420456" w:rsidRPr="000F2114" w:rsidRDefault="0087639B" w:rsidP="00FB2AD3">
      <w:pPr>
        <w:pStyle w:val="ListParagraph"/>
        <w:numPr>
          <w:ilvl w:val="0"/>
          <w:numId w:val="2"/>
        </w:numPr>
        <w:rPr>
          <w:rFonts w:ascii="Arial" w:hAnsi="Arial" w:cs="Arial"/>
        </w:rPr>
      </w:pPr>
      <w:r w:rsidRPr="000F2114">
        <w:rPr>
          <w:rFonts w:ascii="Arial" w:hAnsi="Arial" w:cs="Arial"/>
        </w:rPr>
        <w:t xml:space="preserve">Help with hair </w:t>
      </w:r>
    </w:p>
    <w:p w14:paraId="7AE57966" w14:textId="2ED0C1BD" w:rsidR="0087639B" w:rsidRPr="000F2114" w:rsidRDefault="0087639B" w:rsidP="00FB2AD3">
      <w:pPr>
        <w:pStyle w:val="ListParagraph"/>
        <w:numPr>
          <w:ilvl w:val="0"/>
          <w:numId w:val="2"/>
        </w:numPr>
        <w:rPr>
          <w:rFonts w:ascii="Arial" w:hAnsi="Arial" w:cs="Arial"/>
        </w:rPr>
      </w:pPr>
      <w:r w:rsidRPr="000F2114">
        <w:rPr>
          <w:rFonts w:ascii="Arial" w:hAnsi="Arial" w:cs="Arial"/>
        </w:rPr>
        <w:t xml:space="preserve">Prepare tools </w:t>
      </w:r>
    </w:p>
    <w:p w14:paraId="723005A1" w14:textId="2AEBA80A" w:rsidR="0087639B" w:rsidRPr="000F2114" w:rsidRDefault="006D503F" w:rsidP="00FB2AD3">
      <w:pPr>
        <w:pStyle w:val="ListParagraph"/>
        <w:numPr>
          <w:ilvl w:val="0"/>
          <w:numId w:val="2"/>
        </w:numPr>
        <w:rPr>
          <w:rFonts w:ascii="Arial" w:hAnsi="Arial" w:cs="Arial"/>
        </w:rPr>
      </w:pPr>
      <w:r w:rsidRPr="000F2114">
        <w:rPr>
          <w:rFonts w:ascii="Arial" w:hAnsi="Arial" w:cs="Arial"/>
        </w:rPr>
        <w:t>Clean equipment</w:t>
      </w:r>
    </w:p>
    <w:p w14:paraId="1158ED28" w14:textId="77777777" w:rsidR="006D503F" w:rsidRPr="000F2114" w:rsidRDefault="006D503F" w:rsidP="006A0A0C">
      <w:pPr>
        <w:pStyle w:val="ListParagraph"/>
        <w:rPr>
          <w:rFonts w:ascii="Arial" w:hAnsi="Arial" w:cs="Arial"/>
        </w:rPr>
      </w:pPr>
    </w:p>
    <w:p w14:paraId="3CAE82BD" w14:textId="6F84F433" w:rsidR="0004194C" w:rsidRPr="000F2114" w:rsidRDefault="00576876" w:rsidP="00B1580B">
      <w:pPr>
        <w:pStyle w:val="ListParagraph"/>
        <w:numPr>
          <w:ilvl w:val="0"/>
          <w:numId w:val="2"/>
        </w:numPr>
        <w:rPr>
          <w:rFonts w:ascii="Arial" w:hAnsi="Arial" w:cs="Arial"/>
        </w:rPr>
      </w:pPr>
      <w:r w:rsidRPr="000F2114">
        <w:rPr>
          <w:rFonts w:ascii="Arial" w:hAnsi="Arial" w:cs="Arial"/>
        </w:rPr>
        <w:t xml:space="preserve">Head </w:t>
      </w:r>
      <w:proofErr w:type="spellStart"/>
      <w:r w:rsidR="00636C13" w:rsidRPr="000F2114">
        <w:rPr>
          <w:rFonts w:ascii="Arial" w:hAnsi="Arial" w:cs="Arial"/>
        </w:rPr>
        <w:t>E</w:t>
      </w:r>
      <w:r w:rsidRPr="000F2114">
        <w:rPr>
          <w:rFonts w:ascii="Arial" w:hAnsi="Arial" w:cs="Arial"/>
        </w:rPr>
        <w:t>s</w:t>
      </w:r>
      <w:r w:rsidR="00863927" w:rsidRPr="000F2114">
        <w:rPr>
          <w:rFonts w:ascii="Arial" w:hAnsi="Arial" w:cs="Arial"/>
        </w:rPr>
        <w:t>the</w:t>
      </w:r>
      <w:r w:rsidR="001D64DF" w:rsidRPr="000F2114">
        <w:rPr>
          <w:rFonts w:ascii="Arial" w:hAnsi="Arial" w:cs="Arial"/>
        </w:rPr>
        <w:t>tician</w:t>
      </w:r>
      <w:proofErr w:type="spellEnd"/>
      <w:r w:rsidR="0004194C" w:rsidRPr="000F2114">
        <w:rPr>
          <w:rFonts w:ascii="Arial" w:hAnsi="Arial" w:cs="Arial"/>
        </w:rPr>
        <w:t>:</w:t>
      </w:r>
    </w:p>
    <w:p w14:paraId="0ABA5DB3" w14:textId="77D122E9" w:rsidR="00B1580B" w:rsidRPr="000F2114" w:rsidRDefault="00ED02BF" w:rsidP="00B1580B">
      <w:pPr>
        <w:pStyle w:val="ListParagraph"/>
        <w:numPr>
          <w:ilvl w:val="0"/>
          <w:numId w:val="2"/>
        </w:numPr>
        <w:rPr>
          <w:rFonts w:ascii="Arial" w:hAnsi="Arial" w:cs="Arial"/>
        </w:rPr>
      </w:pPr>
      <w:r w:rsidRPr="000F2114">
        <w:rPr>
          <w:rFonts w:ascii="Arial" w:hAnsi="Arial" w:cs="Arial"/>
        </w:rPr>
        <w:t>Does skincare treatments</w:t>
      </w:r>
    </w:p>
    <w:p w14:paraId="5CD27344" w14:textId="5F604216" w:rsidR="00C554C6" w:rsidRDefault="00B1580B" w:rsidP="002C7B5B">
      <w:pPr>
        <w:pStyle w:val="ListParagraph"/>
        <w:numPr>
          <w:ilvl w:val="0"/>
          <w:numId w:val="2"/>
        </w:numPr>
        <w:rPr>
          <w:rFonts w:ascii="Arial" w:hAnsi="Arial" w:cs="Arial"/>
        </w:rPr>
      </w:pPr>
      <w:r w:rsidRPr="000F2114">
        <w:rPr>
          <w:rFonts w:ascii="Arial" w:hAnsi="Arial" w:cs="Arial"/>
        </w:rPr>
        <w:t xml:space="preserve">Provides </w:t>
      </w:r>
      <w:r w:rsidR="00E14631" w:rsidRPr="000F2114">
        <w:rPr>
          <w:rFonts w:ascii="Arial" w:hAnsi="Arial" w:cs="Arial"/>
        </w:rPr>
        <w:t>skin advice</w:t>
      </w:r>
    </w:p>
    <w:p w14:paraId="066E84B6" w14:textId="77777777" w:rsidR="00C554C6" w:rsidRPr="00C554C6" w:rsidRDefault="00C554C6" w:rsidP="00C554C6">
      <w:pPr>
        <w:pStyle w:val="ListParagraph"/>
        <w:ind w:left="360"/>
        <w:rPr>
          <w:rFonts w:ascii="Arial" w:hAnsi="Arial" w:cs="Arial"/>
        </w:rPr>
      </w:pPr>
    </w:p>
    <w:p w14:paraId="4C99758B" w14:textId="68224C4F" w:rsidR="00E10DB1" w:rsidRPr="000F2114" w:rsidRDefault="00054110" w:rsidP="002F4978">
      <w:pPr>
        <w:pStyle w:val="ListParagraph"/>
        <w:numPr>
          <w:ilvl w:val="0"/>
          <w:numId w:val="2"/>
        </w:numPr>
        <w:rPr>
          <w:rFonts w:ascii="Arial" w:hAnsi="Arial" w:cs="Arial"/>
        </w:rPr>
      </w:pPr>
      <w:r w:rsidRPr="000F2114">
        <w:rPr>
          <w:rFonts w:ascii="Arial" w:hAnsi="Arial" w:cs="Arial"/>
        </w:rPr>
        <w:t>Skin</w:t>
      </w:r>
      <w:r w:rsidR="00CE29A0" w:rsidRPr="000F2114">
        <w:rPr>
          <w:rFonts w:ascii="Arial" w:hAnsi="Arial" w:cs="Arial"/>
        </w:rPr>
        <w:t>care specialist</w:t>
      </w:r>
      <w:r w:rsidR="00E10DB1" w:rsidRPr="000F2114">
        <w:rPr>
          <w:rFonts w:ascii="Arial" w:hAnsi="Arial" w:cs="Arial"/>
        </w:rPr>
        <w:t>:</w:t>
      </w:r>
    </w:p>
    <w:p w14:paraId="5202B2FD" w14:textId="0AA570C3" w:rsidR="00E10DB1" w:rsidRPr="000F2114" w:rsidRDefault="00E10DB1" w:rsidP="002C7B5B">
      <w:pPr>
        <w:pStyle w:val="ListParagraph"/>
        <w:numPr>
          <w:ilvl w:val="0"/>
          <w:numId w:val="2"/>
        </w:numPr>
        <w:rPr>
          <w:rFonts w:ascii="Arial" w:hAnsi="Arial" w:cs="Arial"/>
        </w:rPr>
      </w:pPr>
      <w:r w:rsidRPr="000F2114">
        <w:rPr>
          <w:rFonts w:ascii="Arial" w:hAnsi="Arial" w:cs="Arial"/>
        </w:rPr>
        <w:t xml:space="preserve">Do facials </w:t>
      </w:r>
    </w:p>
    <w:p w14:paraId="6EF8FD2E" w14:textId="4DD0EB8B" w:rsidR="002F4978" w:rsidRPr="000F2114" w:rsidRDefault="002F4978" w:rsidP="002C7B5B">
      <w:pPr>
        <w:pStyle w:val="ListParagraph"/>
        <w:numPr>
          <w:ilvl w:val="0"/>
          <w:numId w:val="2"/>
        </w:numPr>
        <w:rPr>
          <w:rFonts w:ascii="Arial" w:hAnsi="Arial" w:cs="Arial"/>
        </w:rPr>
      </w:pPr>
      <w:r w:rsidRPr="000F2114">
        <w:rPr>
          <w:rFonts w:ascii="Arial" w:hAnsi="Arial" w:cs="Arial"/>
        </w:rPr>
        <w:t>Help prepare clients</w:t>
      </w:r>
    </w:p>
    <w:p w14:paraId="0AEA8D85" w14:textId="77777777" w:rsidR="001E42EB" w:rsidRPr="000F2114" w:rsidRDefault="001E42EB" w:rsidP="005C597E">
      <w:pPr>
        <w:pStyle w:val="ListParagraph"/>
        <w:rPr>
          <w:rFonts w:ascii="Arial" w:hAnsi="Arial" w:cs="Arial"/>
        </w:rPr>
      </w:pPr>
    </w:p>
    <w:p w14:paraId="1DFB86DE" w14:textId="33A879DC" w:rsidR="005C597E" w:rsidRPr="000F2114" w:rsidRDefault="005C597E" w:rsidP="00BE0D4C">
      <w:pPr>
        <w:pStyle w:val="ListParagraph"/>
        <w:numPr>
          <w:ilvl w:val="0"/>
          <w:numId w:val="2"/>
        </w:numPr>
        <w:rPr>
          <w:rFonts w:ascii="Arial" w:hAnsi="Arial" w:cs="Arial"/>
        </w:rPr>
      </w:pPr>
      <w:r w:rsidRPr="000F2114">
        <w:rPr>
          <w:rFonts w:ascii="Arial" w:hAnsi="Arial" w:cs="Arial"/>
        </w:rPr>
        <w:t>Receptionist:</w:t>
      </w:r>
    </w:p>
    <w:p w14:paraId="5AFC5952" w14:textId="741A8720" w:rsidR="005C597E" w:rsidRPr="000F2114" w:rsidRDefault="001637FD" w:rsidP="005C597E">
      <w:pPr>
        <w:pStyle w:val="ListParagraph"/>
        <w:numPr>
          <w:ilvl w:val="0"/>
          <w:numId w:val="2"/>
        </w:numPr>
        <w:rPr>
          <w:rFonts w:ascii="Arial" w:hAnsi="Arial" w:cs="Arial"/>
        </w:rPr>
      </w:pPr>
      <w:r w:rsidRPr="000F2114">
        <w:rPr>
          <w:rFonts w:ascii="Arial" w:hAnsi="Arial" w:cs="Arial"/>
        </w:rPr>
        <w:t>Book appoi</w:t>
      </w:r>
      <w:r w:rsidR="0071577A" w:rsidRPr="000F2114">
        <w:rPr>
          <w:rFonts w:ascii="Arial" w:hAnsi="Arial" w:cs="Arial"/>
        </w:rPr>
        <w:t>n</w:t>
      </w:r>
      <w:r w:rsidRPr="000F2114">
        <w:rPr>
          <w:rFonts w:ascii="Arial" w:hAnsi="Arial" w:cs="Arial"/>
        </w:rPr>
        <w:t xml:space="preserve">tments </w:t>
      </w:r>
    </w:p>
    <w:p w14:paraId="40A9E100" w14:textId="4764C9A7" w:rsidR="00BE0D4C" w:rsidRPr="000F2114" w:rsidRDefault="00BE0D4C" w:rsidP="005C597E">
      <w:pPr>
        <w:pStyle w:val="ListParagraph"/>
        <w:numPr>
          <w:ilvl w:val="0"/>
          <w:numId w:val="2"/>
        </w:numPr>
        <w:rPr>
          <w:rFonts w:ascii="Arial" w:hAnsi="Arial" w:cs="Arial"/>
        </w:rPr>
      </w:pPr>
      <w:r w:rsidRPr="000F2114">
        <w:rPr>
          <w:rFonts w:ascii="Arial" w:hAnsi="Arial" w:cs="Arial"/>
        </w:rPr>
        <w:t xml:space="preserve">Answers </w:t>
      </w:r>
      <w:r w:rsidR="00A81411" w:rsidRPr="000F2114">
        <w:rPr>
          <w:rFonts w:ascii="Arial" w:hAnsi="Arial" w:cs="Arial"/>
        </w:rPr>
        <w:t xml:space="preserve">the calls </w:t>
      </w:r>
    </w:p>
    <w:p w14:paraId="0470007D" w14:textId="76BFE515" w:rsidR="00A81411" w:rsidRDefault="00A81411" w:rsidP="005C597E">
      <w:pPr>
        <w:pStyle w:val="ListParagraph"/>
        <w:numPr>
          <w:ilvl w:val="0"/>
          <w:numId w:val="2"/>
        </w:numPr>
        <w:rPr>
          <w:rFonts w:ascii="Arial" w:hAnsi="Arial" w:cs="Arial"/>
        </w:rPr>
      </w:pPr>
      <w:r w:rsidRPr="000F2114">
        <w:rPr>
          <w:rFonts w:ascii="Arial" w:hAnsi="Arial" w:cs="Arial"/>
        </w:rPr>
        <w:t>Takes payments</w:t>
      </w:r>
    </w:p>
    <w:p w14:paraId="5BD62F3A" w14:textId="77777777" w:rsidR="00A62126" w:rsidRDefault="00A62126" w:rsidP="00A62126">
      <w:pPr>
        <w:pStyle w:val="ListParagraph"/>
        <w:ind w:left="360"/>
        <w:rPr>
          <w:rFonts w:ascii="Arial" w:hAnsi="Arial" w:cs="Arial"/>
        </w:rPr>
      </w:pPr>
    </w:p>
    <w:p w14:paraId="1494A9D0" w14:textId="25D98344" w:rsidR="001E21EA" w:rsidRDefault="00510B0E" w:rsidP="00C554C6">
      <w:pPr>
        <w:pStyle w:val="ListParagraph"/>
        <w:numPr>
          <w:ilvl w:val="0"/>
          <w:numId w:val="2"/>
        </w:numPr>
        <w:rPr>
          <w:rFonts w:ascii="Arial" w:hAnsi="Arial" w:cs="Arial"/>
        </w:rPr>
      </w:pPr>
      <w:r>
        <w:rPr>
          <w:rFonts w:ascii="Arial" w:hAnsi="Arial" w:cs="Arial"/>
        </w:rPr>
        <w:t>This structure ensures everyone</w:t>
      </w:r>
      <w:r w:rsidR="00AC2D56">
        <w:rPr>
          <w:rFonts w:ascii="Arial" w:hAnsi="Arial" w:cs="Arial"/>
        </w:rPr>
        <w:t xml:space="preserve"> that they know </w:t>
      </w:r>
      <w:r w:rsidR="00E36D56">
        <w:rPr>
          <w:rFonts w:ascii="Arial" w:hAnsi="Arial" w:cs="Arial"/>
        </w:rPr>
        <w:t xml:space="preserve">their role while keeping the business flexible and easy to manage as we </w:t>
      </w:r>
      <w:r w:rsidR="00945693">
        <w:rPr>
          <w:rFonts w:ascii="Arial" w:hAnsi="Arial" w:cs="Arial"/>
        </w:rPr>
        <w:t>grow.</w:t>
      </w:r>
    </w:p>
    <w:p w14:paraId="5F67A194" w14:textId="7AE1602C" w:rsidR="003B235D" w:rsidRDefault="003B235D" w:rsidP="00AE6387">
      <w:pPr>
        <w:pStyle w:val="ListParagraph"/>
        <w:ind w:left="360"/>
        <w:rPr>
          <w:rFonts w:ascii="Arial" w:hAnsi="Arial" w:cs="Arial"/>
        </w:rPr>
      </w:pPr>
    </w:p>
    <w:p w14:paraId="785B7A19" w14:textId="77777777" w:rsidR="00DB64AC" w:rsidRDefault="00DB64AC" w:rsidP="00AE6387">
      <w:pPr>
        <w:pStyle w:val="ListParagraph"/>
        <w:ind w:left="360"/>
        <w:rPr>
          <w:rFonts w:ascii="Arial" w:hAnsi="Arial" w:cs="Arial"/>
        </w:rPr>
      </w:pPr>
    </w:p>
    <w:p w14:paraId="792FE8ED" w14:textId="77777777" w:rsidR="00DB64AC" w:rsidRDefault="00DB64AC" w:rsidP="00AE6387">
      <w:pPr>
        <w:pStyle w:val="ListParagraph"/>
        <w:ind w:left="360"/>
        <w:rPr>
          <w:rFonts w:ascii="Arial" w:hAnsi="Arial" w:cs="Arial"/>
        </w:rPr>
      </w:pPr>
    </w:p>
    <w:p w14:paraId="488F41AD" w14:textId="77777777" w:rsidR="00DB64AC" w:rsidRDefault="00DB64AC" w:rsidP="00AE6387">
      <w:pPr>
        <w:pStyle w:val="ListParagraph"/>
        <w:ind w:left="360"/>
        <w:rPr>
          <w:rFonts w:ascii="Arial" w:hAnsi="Arial" w:cs="Arial"/>
        </w:rPr>
      </w:pPr>
    </w:p>
    <w:p w14:paraId="73858F34" w14:textId="77777777" w:rsidR="00DB64AC" w:rsidRDefault="00DB64AC" w:rsidP="00AE6387">
      <w:pPr>
        <w:pStyle w:val="ListParagraph"/>
        <w:ind w:left="360"/>
        <w:rPr>
          <w:rFonts w:ascii="Arial" w:hAnsi="Arial" w:cs="Arial"/>
        </w:rPr>
      </w:pPr>
    </w:p>
    <w:p w14:paraId="041FB3B3" w14:textId="77777777" w:rsidR="00DB64AC" w:rsidRDefault="00DB64AC" w:rsidP="00AE6387">
      <w:pPr>
        <w:pStyle w:val="ListParagraph"/>
        <w:ind w:left="360"/>
        <w:rPr>
          <w:rFonts w:ascii="Arial" w:hAnsi="Arial" w:cs="Arial"/>
        </w:rPr>
      </w:pPr>
    </w:p>
    <w:p w14:paraId="09392AB8" w14:textId="77777777" w:rsidR="00DB64AC" w:rsidRDefault="00DB64AC" w:rsidP="00AE6387">
      <w:pPr>
        <w:pStyle w:val="ListParagraph"/>
        <w:ind w:left="360"/>
        <w:rPr>
          <w:rFonts w:ascii="Arial" w:hAnsi="Arial" w:cs="Arial"/>
        </w:rPr>
      </w:pPr>
    </w:p>
    <w:p w14:paraId="58B919A2" w14:textId="767FF2E8" w:rsidR="00DB64AC" w:rsidRPr="00DB64AC" w:rsidRDefault="00DB64AC" w:rsidP="00DB64AC">
      <w:pPr>
        <w:pStyle w:val="Heading2"/>
        <w:rPr>
          <w:sz w:val="60"/>
          <w:szCs w:val="60"/>
        </w:rPr>
      </w:pPr>
      <w:bookmarkStart w:id="7" w:name="_Toc225512618"/>
      <w:bookmarkStart w:id="8" w:name="_Toc225512858"/>
      <w:r w:rsidRPr="00DB64AC">
        <w:rPr>
          <w:sz w:val="60"/>
          <w:szCs w:val="60"/>
        </w:rPr>
        <w:lastRenderedPageBreak/>
        <w:t>Legal structure:</w:t>
      </w:r>
      <w:bookmarkEnd w:id="7"/>
      <w:bookmarkEnd w:id="8"/>
    </w:p>
    <w:p w14:paraId="07EC934C" w14:textId="77777777" w:rsidR="001E21EA" w:rsidRPr="000F2114" w:rsidRDefault="001E21EA" w:rsidP="00A62126">
      <w:pPr>
        <w:pStyle w:val="p1"/>
        <w:numPr>
          <w:ilvl w:val="0"/>
          <w:numId w:val="2"/>
        </w:numPr>
        <w:rPr>
          <w:rFonts w:ascii="Arial" w:hAnsi="Arial" w:cs="Arial"/>
          <w:sz w:val="24"/>
          <w:szCs w:val="24"/>
        </w:rPr>
      </w:pPr>
      <w:r w:rsidRPr="000F2114">
        <w:rPr>
          <w:rStyle w:val="s1"/>
          <w:rFonts w:ascii="Arial" w:hAnsi="Arial" w:cs="Arial"/>
          <w:sz w:val="24"/>
          <w:szCs w:val="24"/>
        </w:rPr>
        <w:t>Bianca Glow Makeup Studio will operate as a Sole Trader. This is the simplest and most common legal structure for small, owner-operated businesses in the UK. As a Sole Trader, I will be the only owner of the business. I will make all the decisions and keep all the profits, after paying tax. Setting up is very straightforward. I just need to register with HMRC as self-employed, and there are no complicated company documents or high startup costs.</w:t>
      </w:r>
    </w:p>
    <w:p w14:paraId="19DB8D4C" w14:textId="77777777" w:rsidR="001E21EA" w:rsidRPr="000F2114" w:rsidRDefault="001E21EA">
      <w:pPr>
        <w:pStyle w:val="p2"/>
        <w:rPr>
          <w:rFonts w:ascii="Arial" w:hAnsi="Arial" w:cs="Arial"/>
          <w:sz w:val="24"/>
          <w:szCs w:val="24"/>
        </w:rPr>
      </w:pPr>
    </w:p>
    <w:p w14:paraId="16C8696A" w14:textId="77777777" w:rsidR="001E21EA" w:rsidRPr="000F2114" w:rsidRDefault="001E21EA">
      <w:pPr>
        <w:pStyle w:val="p1"/>
        <w:rPr>
          <w:rFonts w:ascii="Arial" w:hAnsi="Arial" w:cs="Arial"/>
          <w:sz w:val="24"/>
          <w:szCs w:val="24"/>
        </w:rPr>
      </w:pPr>
      <w:r w:rsidRPr="000F2114">
        <w:rPr>
          <w:rStyle w:val="s1"/>
          <w:rFonts w:ascii="Arial" w:hAnsi="Arial" w:cs="Arial"/>
          <w:sz w:val="24"/>
          <w:szCs w:val="24"/>
        </w:rPr>
        <w:t>Reasons for choosing Sole Trader:</w:t>
      </w:r>
    </w:p>
    <w:p w14:paraId="2180C1F4" w14:textId="77777777" w:rsidR="001E21EA" w:rsidRPr="000F2114" w:rsidRDefault="001E21EA">
      <w:pPr>
        <w:pStyle w:val="p1"/>
        <w:rPr>
          <w:rFonts w:ascii="Arial" w:hAnsi="Arial" w:cs="Arial"/>
          <w:sz w:val="24"/>
          <w:szCs w:val="24"/>
        </w:rPr>
      </w:pPr>
      <w:r w:rsidRPr="000F2114">
        <w:rPr>
          <w:rStyle w:val="s1"/>
          <w:rFonts w:ascii="Arial" w:hAnsi="Arial" w:cs="Arial"/>
          <w:sz w:val="24"/>
          <w:szCs w:val="24"/>
        </w:rPr>
        <w:t>• Low cost and easy to start. There’s no need for expensive legal fees or company registration.</w:t>
      </w:r>
    </w:p>
    <w:p w14:paraId="639D7B31" w14:textId="77777777" w:rsidR="001E21EA" w:rsidRPr="000F2114" w:rsidRDefault="001E21EA">
      <w:pPr>
        <w:pStyle w:val="p1"/>
        <w:rPr>
          <w:rFonts w:ascii="Arial" w:hAnsi="Arial" w:cs="Arial"/>
          <w:sz w:val="24"/>
          <w:szCs w:val="24"/>
        </w:rPr>
      </w:pPr>
      <w:r w:rsidRPr="000F2114">
        <w:rPr>
          <w:rStyle w:val="s1"/>
          <w:rFonts w:ascii="Arial" w:hAnsi="Arial" w:cs="Arial"/>
          <w:sz w:val="24"/>
          <w:szCs w:val="24"/>
        </w:rPr>
        <w:t>• Full control. I can make quick decisions without needing to consult partners or a board of directors.</w:t>
      </w:r>
    </w:p>
    <w:p w14:paraId="29CE2AF3" w14:textId="77777777" w:rsidR="005E4101" w:rsidRDefault="005E4101">
      <w:pPr>
        <w:pStyle w:val="p1"/>
        <w:rPr>
          <w:rStyle w:val="s1"/>
          <w:rFonts w:ascii="Arial" w:hAnsi="Arial" w:cs="Arial"/>
          <w:sz w:val="24"/>
          <w:szCs w:val="24"/>
        </w:rPr>
      </w:pPr>
    </w:p>
    <w:p w14:paraId="262A2A07" w14:textId="77777777" w:rsidR="005E4101" w:rsidRDefault="005E4101">
      <w:pPr>
        <w:pStyle w:val="p1"/>
        <w:rPr>
          <w:rStyle w:val="s1"/>
          <w:rFonts w:ascii="Arial" w:hAnsi="Arial" w:cs="Arial"/>
          <w:sz w:val="24"/>
          <w:szCs w:val="24"/>
        </w:rPr>
      </w:pPr>
    </w:p>
    <w:p w14:paraId="6822060E" w14:textId="77777777" w:rsidR="005E4101" w:rsidRDefault="005E4101">
      <w:pPr>
        <w:pStyle w:val="p1"/>
        <w:rPr>
          <w:rStyle w:val="s1"/>
          <w:rFonts w:ascii="Arial" w:hAnsi="Arial" w:cs="Arial"/>
          <w:sz w:val="24"/>
          <w:szCs w:val="24"/>
        </w:rPr>
      </w:pPr>
    </w:p>
    <w:p w14:paraId="2B8BE091" w14:textId="3A9B052B" w:rsidR="001E21EA" w:rsidRPr="000F2114" w:rsidRDefault="001E21EA">
      <w:pPr>
        <w:pStyle w:val="p1"/>
        <w:rPr>
          <w:rFonts w:ascii="Arial" w:hAnsi="Arial" w:cs="Arial"/>
          <w:sz w:val="24"/>
          <w:szCs w:val="24"/>
        </w:rPr>
      </w:pPr>
      <w:r w:rsidRPr="000F2114">
        <w:rPr>
          <w:rStyle w:val="s1"/>
          <w:rFonts w:ascii="Arial" w:hAnsi="Arial" w:cs="Arial"/>
          <w:sz w:val="24"/>
          <w:szCs w:val="24"/>
        </w:rPr>
        <w:t>• Flexibility. This structure is perfect for the early stage of the business while I am still building my client base and testing the market.</w:t>
      </w:r>
    </w:p>
    <w:p w14:paraId="3032E561" w14:textId="77777777" w:rsidR="001E21EA" w:rsidRPr="000F2114" w:rsidRDefault="001E21EA">
      <w:pPr>
        <w:pStyle w:val="p1"/>
        <w:rPr>
          <w:rFonts w:ascii="Arial" w:hAnsi="Arial" w:cs="Arial"/>
          <w:sz w:val="24"/>
          <w:szCs w:val="24"/>
        </w:rPr>
      </w:pPr>
      <w:r w:rsidRPr="000F2114">
        <w:rPr>
          <w:rStyle w:val="s1"/>
          <w:rFonts w:ascii="Arial" w:hAnsi="Arial" w:cs="Arial"/>
          <w:sz w:val="24"/>
          <w:szCs w:val="24"/>
        </w:rPr>
        <w:t xml:space="preserve">• Simple tax and accounting. I report all income and expenses through my personal </w:t>
      </w:r>
      <w:proofErr w:type="spellStart"/>
      <w:r w:rsidRPr="000F2114">
        <w:rPr>
          <w:rStyle w:val="s1"/>
          <w:rFonts w:ascii="Arial" w:hAnsi="Arial" w:cs="Arial"/>
          <w:sz w:val="24"/>
          <w:szCs w:val="24"/>
        </w:rPr>
        <w:t>Self Assessment</w:t>
      </w:r>
      <w:proofErr w:type="spellEnd"/>
      <w:r w:rsidRPr="000F2114">
        <w:rPr>
          <w:rStyle w:val="s1"/>
          <w:rFonts w:ascii="Arial" w:hAnsi="Arial" w:cs="Arial"/>
          <w:sz w:val="24"/>
          <w:szCs w:val="24"/>
        </w:rPr>
        <w:t xml:space="preserve"> tax return.</w:t>
      </w:r>
    </w:p>
    <w:p w14:paraId="2B9697C0" w14:textId="77777777" w:rsidR="001E21EA" w:rsidRPr="000F2114" w:rsidRDefault="001E21EA">
      <w:pPr>
        <w:pStyle w:val="p2"/>
        <w:rPr>
          <w:rFonts w:ascii="Arial" w:hAnsi="Arial" w:cs="Arial"/>
          <w:sz w:val="24"/>
          <w:szCs w:val="24"/>
        </w:rPr>
      </w:pPr>
    </w:p>
    <w:p w14:paraId="4B486E9A" w14:textId="77777777" w:rsidR="001E21EA" w:rsidRPr="000F2114" w:rsidRDefault="001E21EA">
      <w:pPr>
        <w:pStyle w:val="p1"/>
        <w:rPr>
          <w:rStyle w:val="s1"/>
          <w:rFonts w:ascii="Arial" w:hAnsi="Arial" w:cs="Arial"/>
          <w:sz w:val="24"/>
          <w:szCs w:val="24"/>
        </w:rPr>
      </w:pPr>
      <w:r w:rsidRPr="000F2114">
        <w:rPr>
          <w:rStyle w:val="s1"/>
          <w:rFonts w:ascii="Arial" w:hAnsi="Arial" w:cs="Arial"/>
          <w:sz w:val="24"/>
          <w:szCs w:val="24"/>
        </w:rPr>
        <w:t>This legal structure fits well with my business goals because I want to keep things simple, minimize startup costs, and maintain complete control while the studio grows. If the business expands significantly in the future, like opening multiple locations or hiring many staff, I can easily change to a Limited Company later.</w:t>
      </w:r>
    </w:p>
    <w:p w14:paraId="11E5DB4E" w14:textId="77777777" w:rsidR="00FE3015" w:rsidRPr="000F2114" w:rsidRDefault="00FE3015">
      <w:pPr>
        <w:pStyle w:val="p1"/>
        <w:rPr>
          <w:rStyle w:val="s1"/>
          <w:rFonts w:ascii="Arial" w:hAnsi="Arial" w:cs="Arial"/>
          <w:sz w:val="24"/>
          <w:szCs w:val="24"/>
        </w:rPr>
      </w:pPr>
    </w:p>
    <w:p w14:paraId="5C12959E" w14:textId="358132D3" w:rsidR="004C606C" w:rsidRPr="000F2114" w:rsidRDefault="004C606C">
      <w:pPr>
        <w:pStyle w:val="p1"/>
        <w:rPr>
          <w:rFonts w:ascii="Arial" w:hAnsi="Arial" w:cs="Arial"/>
          <w:sz w:val="24"/>
          <w:szCs w:val="24"/>
        </w:rPr>
      </w:pPr>
      <w:r w:rsidRPr="000F2114">
        <w:rPr>
          <w:rFonts w:ascii="Arial" w:hAnsi="Arial" w:cs="Arial"/>
          <w:sz w:val="24"/>
          <w:szCs w:val="24"/>
        </w:rPr>
        <w:t xml:space="preserve"> </w:t>
      </w:r>
    </w:p>
    <w:p w14:paraId="159BB5BC" w14:textId="2A3B435A" w:rsidR="004C606C" w:rsidRPr="002532E8" w:rsidRDefault="004C606C" w:rsidP="002532E8">
      <w:pPr>
        <w:pStyle w:val="p1"/>
        <w:rPr>
          <w:rFonts w:ascii="Arial" w:hAnsi="Arial" w:cs="Arial"/>
          <w:sz w:val="60"/>
          <w:szCs w:val="60"/>
        </w:rPr>
      </w:pPr>
      <w:bookmarkStart w:id="9" w:name="_Toc225512619"/>
      <w:bookmarkStart w:id="10" w:name="_Toc225512859"/>
      <w:r w:rsidRPr="002532E8">
        <w:rPr>
          <w:rStyle w:val="Heading2Char"/>
          <w:sz w:val="60"/>
          <w:szCs w:val="60"/>
        </w:rPr>
        <w:t>Analyse PEST</w:t>
      </w:r>
      <w:r w:rsidR="00F94678" w:rsidRPr="002532E8">
        <w:rPr>
          <w:rStyle w:val="Heading2Char"/>
          <w:sz w:val="60"/>
          <w:szCs w:val="60"/>
        </w:rPr>
        <w:t>EL</w:t>
      </w:r>
      <w:bookmarkEnd w:id="9"/>
      <w:bookmarkEnd w:id="10"/>
      <w:r w:rsidR="007B3307" w:rsidRPr="002532E8">
        <w:rPr>
          <w:rFonts w:ascii="Arial" w:hAnsi="Arial" w:cs="Arial"/>
          <w:sz w:val="60"/>
          <w:szCs w:val="60"/>
        </w:rPr>
        <w:t>:</w:t>
      </w:r>
    </w:p>
    <w:p w14:paraId="76C89627"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1.Political Factors</w:t>
      </w:r>
    </w:p>
    <w:p w14:paraId="08353D33"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The UK government supports small businesses and the beauty industry. New rules about cosmetic safety and licensing may increase costs.</w:t>
      </w:r>
    </w:p>
    <w:p w14:paraId="7D7977B5"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Opportunity: Access to small business grants.</w:t>
      </w:r>
    </w:p>
    <w:p w14:paraId="37F26513"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Threat: Higher insurance and compliance rules.</w:t>
      </w:r>
    </w:p>
    <w:p w14:paraId="691C4937" w14:textId="48E5A6C1" w:rsidR="00D63381" w:rsidRPr="00D63381" w:rsidRDefault="00D63381" w:rsidP="009C51E1">
      <w:pPr>
        <w:pStyle w:val="p1"/>
        <w:numPr>
          <w:ilvl w:val="0"/>
          <w:numId w:val="3"/>
        </w:numPr>
        <w:rPr>
          <w:rFonts w:ascii="Arial" w:hAnsi="Arial" w:cs="Arial"/>
          <w:sz w:val="24"/>
          <w:szCs w:val="24"/>
        </w:rPr>
      </w:pPr>
      <w:r w:rsidRPr="00D63381">
        <w:rPr>
          <w:rFonts w:ascii="Arial" w:hAnsi="Arial" w:cs="Arial"/>
          <w:sz w:val="24"/>
          <w:szCs w:val="24"/>
        </w:rPr>
        <w:t>Impact: We must follow all rules to stay professional.</w:t>
      </w:r>
      <w:r w:rsidR="009C51E1">
        <w:rPr>
          <w:rFonts w:ascii="Arial" w:hAnsi="Arial" w:cs="Arial"/>
          <w:sz w:val="24"/>
          <w:szCs w:val="24"/>
        </w:rPr>
        <w:t xml:space="preserve"> (</w:t>
      </w:r>
      <w:r w:rsidR="009C51E1">
        <w:rPr>
          <w:rFonts w:ascii="Arial" w:hAnsi="Arial" w:cs="Arial"/>
          <w:sz w:val="24"/>
          <w:szCs w:val="24"/>
        </w:rPr>
        <w:t>PESTEL Analysis UK Blog, 2025)</w:t>
      </w:r>
    </w:p>
    <w:p w14:paraId="7D31AF79"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2. Economic Factors</w:t>
      </w:r>
    </w:p>
    <w:p w14:paraId="7625B5C1"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People are careful with money because of rising costs. However, many still spend on weddings, events, and self-care.</w:t>
      </w:r>
    </w:p>
    <w:p w14:paraId="1FBAB69C"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Opportunity: “Treat yourself” services like bridal makeup.</w:t>
      </w:r>
    </w:p>
    <w:p w14:paraId="58FC3E23"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Threat: Clients may choose cheaper options.</w:t>
      </w:r>
    </w:p>
    <w:p w14:paraId="5FE898C8"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Impact: We will offer different price packages to suit everyone.</w:t>
      </w:r>
    </w:p>
    <w:p w14:paraId="793A2936"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3. Social Factors</w:t>
      </w:r>
    </w:p>
    <w:p w14:paraId="474C06C9"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People want inclusive, clean, and personalised beauty that makes them feel confident. Social media is very important.</w:t>
      </w:r>
    </w:p>
    <w:p w14:paraId="4AAD24C3"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Opportunity: Demand for makeup for all skin tones, ages, and styles.</w:t>
      </w:r>
    </w:p>
    <w:p w14:paraId="6F681B36"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lastRenderedPageBreak/>
        <w:t>Threat: Trends change quickly.</w:t>
      </w:r>
    </w:p>
    <w:p w14:paraId="07E8E6AC"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Impact: We focus on natural looks, diversity, and building a community on Instagram and TikTok.</w:t>
      </w:r>
    </w:p>
    <w:p w14:paraId="0CE6184C"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4. Technological Factors</w:t>
      </w:r>
    </w:p>
    <w:p w14:paraId="723EDDD8"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New apps and AR tools let clients try makeup virtually. Online booking makes life easier.</w:t>
      </w:r>
    </w:p>
    <w:p w14:paraId="70D1972F"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Opportunity: Use virtual consultations and digital portfolios.</w:t>
      </w:r>
    </w:p>
    <w:p w14:paraId="33A1DFAF"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Threat: Some people use free DIY apps instead of professionals.</w:t>
      </w:r>
    </w:p>
    <w:p w14:paraId="640F0EEB"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Impact: We will add simple tech to offer better service and stand out.</w:t>
      </w:r>
    </w:p>
    <w:p w14:paraId="30BC3F1D"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5. Environmental Factors</w:t>
      </w:r>
    </w:p>
    <w:p w14:paraId="40CE0B09"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Customers prefer cruelty-free, eco-friendly, and sustainable products.</w:t>
      </w:r>
    </w:p>
    <w:p w14:paraId="3B8A2765"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Opportunity: Use organic and recyclable products to attract conscious clients.</w:t>
      </w:r>
    </w:p>
    <w:p w14:paraId="3E162056"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Threat: Higher cost of green products and reducing travel pollution.</w:t>
      </w:r>
    </w:p>
    <w:p w14:paraId="71E36A7E"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Impact: Being “clean and green” will be part of our brand and allow higher prices.</w:t>
      </w:r>
    </w:p>
    <w:p w14:paraId="3C794927"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6. Legal Factors</w:t>
      </w:r>
    </w:p>
    <w:p w14:paraId="13F82DDE"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Strict UK laws on cosmetics, data protection (GDPR), and business insurance.</w:t>
      </w:r>
    </w:p>
    <w:p w14:paraId="3304692D"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Opportunity: High standards make us look more professional.</w:t>
      </w:r>
    </w:p>
    <w:p w14:paraId="4B43C0C8" w14:textId="77777777" w:rsidR="00D63381" w:rsidRPr="00D63381" w:rsidRDefault="00D63381" w:rsidP="00D63381">
      <w:pPr>
        <w:pStyle w:val="p1"/>
        <w:numPr>
          <w:ilvl w:val="0"/>
          <w:numId w:val="3"/>
        </w:numPr>
        <w:rPr>
          <w:rFonts w:ascii="Arial" w:hAnsi="Arial" w:cs="Arial"/>
          <w:sz w:val="24"/>
          <w:szCs w:val="24"/>
        </w:rPr>
      </w:pPr>
      <w:r w:rsidRPr="00D63381">
        <w:rPr>
          <w:rFonts w:ascii="Arial" w:hAnsi="Arial" w:cs="Arial"/>
          <w:sz w:val="24"/>
          <w:szCs w:val="24"/>
        </w:rPr>
        <w:t>Threat: New ingredient bans and licensing rules.</w:t>
      </w:r>
    </w:p>
    <w:p w14:paraId="44805B79" w14:textId="04AD0D86" w:rsidR="00D63381" w:rsidRPr="000F2114" w:rsidRDefault="00D63381" w:rsidP="00D63381">
      <w:pPr>
        <w:pStyle w:val="p1"/>
        <w:numPr>
          <w:ilvl w:val="0"/>
          <w:numId w:val="3"/>
        </w:numPr>
        <w:rPr>
          <w:rFonts w:ascii="Arial" w:hAnsi="Arial" w:cs="Arial"/>
          <w:sz w:val="24"/>
          <w:szCs w:val="24"/>
        </w:rPr>
      </w:pPr>
      <w:r w:rsidRPr="00D63381">
        <w:rPr>
          <w:rFonts w:ascii="Arial" w:hAnsi="Arial" w:cs="Arial"/>
          <w:sz w:val="24"/>
          <w:szCs w:val="24"/>
        </w:rPr>
        <w:t>Impact: We must use only safe products, have proper insurance, and keep training updated.</w:t>
      </w:r>
      <w:r w:rsidR="0099357B">
        <w:rPr>
          <w:rFonts w:ascii="Arial" w:hAnsi="Arial" w:cs="Arial"/>
          <w:sz w:val="24"/>
          <w:szCs w:val="24"/>
        </w:rPr>
        <w:t xml:space="preserve"> </w:t>
      </w:r>
      <w:r w:rsidR="009C51E1">
        <w:rPr>
          <w:rFonts w:ascii="Arial" w:hAnsi="Arial" w:cs="Arial"/>
          <w:sz w:val="24"/>
          <w:szCs w:val="24"/>
        </w:rPr>
        <w:t>(PESTEL Analysis UK Blog, 2025)</w:t>
      </w:r>
    </w:p>
    <w:p w14:paraId="0526742F" w14:textId="4EEB6AA9" w:rsidR="001228C0" w:rsidRPr="000F2114" w:rsidRDefault="001228C0" w:rsidP="00DB2E0A">
      <w:pPr>
        <w:pStyle w:val="ListParagraph"/>
        <w:numPr>
          <w:ilvl w:val="0"/>
          <w:numId w:val="3"/>
        </w:numPr>
        <w:spacing w:after="0" w:line="240" w:lineRule="auto"/>
        <w:rPr>
          <w:rFonts w:ascii="Arial" w:hAnsi="Arial" w:cs="Arial"/>
          <w:kern w:val="0"/>
          <w14:ligatures w14:val="none"/>
        </w:rPr>
      </w:pPr>
      <w:r w:rsidRPr="000F2114">
        <w:rPr>
          <w:rFonts w:ascii="Arial" w:hAnsi="Arial" w:cs="Arial"/>
          <w:kern w:val="0"/>
          <w14:ligatures w14:val="none"/>
        </w:rPr>
        <w:t xml:space="preserve">Overall, the external environment is quite positive for a business like </w:t>
      </w:r>
      <w:r w:rsidR="00205A98" w:rsidRPr="000F2114">
        <w:rPr>
          <w:rFonts w:ascii="Arial" w:hAnsi="Arial" w:cs="Arial"/>
          <w:kern w:val="0"/>
          <w14:ligatures w14:val="none"/>
        </w:rPr>
        <w:t xml:space="preserve">Bianca </w:t>
      </w:r>
      <w:r w:rsidRPr="000F2114">
        <w:rPr>
          <w:rFonts w:ascii="Arial" w:hAnsi="Arial" w:cs="Arial"/>
          <w:kern w:val="0"/>
          <w14:ligatures w14:val="none"/>
        </w:rPr>
        <w:t>Glow</w:t>
      </w:r>
      <w:r w:rsidR="00205A98" w:rsidRPr="000F2114">
        <w:rPr>
          <w:rFonts w:ascii="Arial" w:hAnsi="Arial" w:cs="Arial"/>
          <w:kern w:val="0"/>
          <w14:ligatures w14:val="none"/>
        </w:rPr>
        <w:t xml:space="preserve"> Makeup</w:t>
      </w:r>
      <w:r w:rsidR="001D6B5E" w:rsidRPr="000F2114">
        <w:rPr>
          <w:rFonts w:ascii="Arial" w:hAnsi="Arial" w:cs="Arial"/>
          <w:kern w:val="0"/>
          <w14:ligatures w14:val="none"/>
        </w:rPr>
        <w:t xml:space="preserve">, </w:t>
      </w:r>
      <w:r w:rsidRPr="000F2114">
        <w:rPr>
          <w:rFonts w:ascii="Arial" w:hAnsi="Arial" w:cs="Arial"/>
          <w:kern w:val="0"/>
          <w14:ligatures w14:val="none"/>
        </w:rPr>
        <w:t>especially one that focuses on personalisation, inclusivity, and sustainability. Social trends and technology offer strong growth opportunities, but economic uncertainty and stricter regulations mean the business needs to stay flexible and well-managed.</w:t>
      </w:r>
      <w:r w:rsidR="008D1057">
        <w:rPr>
          <w:rFonts w:ascii="Arial" w:hAnsi="Arial" w:cs="Arial"/>
          <w:kern w:val="0"/>
          <w14:ligatures w14:val="none"/>
        </w:rPr>
        <w:t xml:space="preserve"> (PESTEL,</w:t>
      </w:r>
      <w:r w:rsidR="009C51E1">
        <w:rPr>
          <w:rFonts w:ascii="Arial" w:hAnsi="Arial" w:cs="Arial"/>
          <w:kern w:val="0"/>
          <w14:ligatures w14:val="none"/>
        </w:rPr>
        <w:t xml:space="preserve"> </w:t>
      </w:r>
      <w:r w:rsidR="008D1057">
        <w:rPr>
          <w:rFonts w:ascii="Arial" w:hAnsi="Arial" w:cs="Arial"/>
          <w:kern w:val="0"/>
          <w14:ligatures w14:val="none"/>
        </w:rPr>
        <w:t>2025)</w:t>
      </w:r>
    </w:p>
    <w:p w14:paraId="2F43F2F6" w14:textId="73236EBB" w:rsidR="001228C0" w:rsidRPr="000F2114" w:rsidRDefault="001228C0" w:rsidP="001228C0">
      <w:pPr>
        <w:pStyle w:val="ListParagraph"/>
        <w:numPr>
          <w:ilvl w:val="0"/>
          <w:numId w:val="3"/>
        </w:numPr>
        <w:spacing w:after="0" w:line="240" w:lineRule="auto"/>
        <w:rPr>
          <w:rFonts w:ascii="Arial" w:hAnsi="Arial" w:cs="Arial"/>
          <w:kern w:val="0"/>
          <w14:ligatures w14:val="none"/>
        </w:rPr>
      </w:pPr>
      <w:r w:rsidRPr="000F2114">
        <w:rPr>
          <w:rFonts w:ascii="Arial" w:hAnsi="Arial" w:cs="Arial"/>
          <w:kern w:val="0"/>
          <w14:ligatures w14:val="none"/>
        </w:rPr>
        <w:t xml:space="preserve">To succeed, </w:t>
      </w:r>
      <w:r w:rsidR="00363483" w:rsidRPr="000F2114">
        <w:rPr>
          <w:rFonts w:ascii="Arial" w:hAnsi="Arial" w:cs="Arial"/>
          <w:kern w:val="0"/>
          <w14:ligatures w14:val="none"/>
        </w:rPr>
        <w:t>Bianca</w:t>
      </w:r>
      <w:r w:rsidRPr="000F2114">
        <w:rPr>
          <w:rFonts w:ascii="Arial" w:hAnsi="Arial" w:cs="Arial"/>
          <w:kern w:val="0"/>
          <w14:ligatures w14:val="none"/>
        </w:rPr>
        <w:t xml:space="preserve"> Glow</w:t>
      </w:r>
      <w:r w:rsidR="00363483" w:rsidRPr="000F2114">
        <w:rPr>
          <w:rFonts w:ascii="Arial" w:hAnsi="Arial" w:cs="Arial"/>
          <w:kern w:val="0"/>
          <w14:ligatures w14:val="none"/>
        </w:rPr>
        <w:t xml:space="preserve"> Makeup</w:t>
      </w:r>
      <w:r w:rsidRPr="000F2114">
        <w:rPr>
          <w:rFonts w:ascii="Arial" w:hAnsi="Arial" w:cs="Arial"/>
          <w:kern w:val="0"/>
          <w14:ligatures w14:val="none"/>
        </w:rPr>
        <w:t xml:space="preserve"> should:</w:t>
      </w:r>
    </w:p>
    <w:p w14:paraId="5CCC9092" w14:textId="31AE606D" w:rsidR="001228C0" w:rsidRPr="000F2114" w:rsidRDefault="001228C0" w:rsidP="001228C0">
      <w:pPr>
        <w:pStyle w:val="ListParagraph"/>
        <w:numPr>
          <w:ilvl w:val="0"/>
          <w:numId w:val="3"/>
        </w:numPr>
        <w:spacing w:after="0" w:line="240" w:lineRule="auto"/>
        <w:rPr>
          <w:rFonts w:ascii="Arial" w:hAnsi="Arial" w:cs="Arial"/>
          <w:kern w:val="0"/>
          <w14:ligatures w14:val="none"/>
        </w:rPr>
      </w:pPr>
      <w:r w:rsidRPr="000F2114">
        <w:rPr>
          <w:rFonts w:ascii="Arial" w:hAnsi="Arial" w:cs="Arial"/>
          <w:kern w:val="0"/>
          <w14:ligatures w14:val="none"/>
        </w:rPr>
        <w:t>Build a strong online presence and engage with its community</w:t>
      </w:r>
    </w:p>
    <w:p w14:paraId="2ED31CA3" w14:textId="68E1C01E" w:rsidR="001228C0" w:rsidRPr="000F2114" w:rsidRDefault="001228C0" w:rsidP="001228C0">
      <w:pPr>
        <w:pStyle w:val="ListParagraph"/>
        <w:numPr>
          <w:ilvl w:val="0"/>
          <w:numId w:val="3"/>
        </w:numPr>
        <w:spacing w:after="0" w:line="240" w:lineRule="auto"/>
        <w:rPr>
          <w:rFonts w:ascii="Arial" w:hAnsi="Arial" w:cs="Arial"/>
          <w:kern w:val="0"/>
          <w14:ligatures w14:val="none"/>
        </w:rPr>
      </w:pPr>
      <w:r w:rsidRPr="000F2114">
        <w:rPr>
          <w:rFonts w:ascii="Arial" w:hAnsi="Arial" w:cs="Arial"/>
          <w:kern w:val="0"/>
          <w14:ligatures w14:val="none"/>
        </w:rPr>
        <w:t>Focus on ethical, high-quality, skin-friendly products</w:t>
      </w:r>
    </w:p>
    <w:p w14:paraId="73FE6CC2" w14:textId="01FCB79E" w:rsidR="001228C0" w:rsidRPr="000F2114" w:rsidRDefault="001228C0" w:rsidP="001228C0">
      <w:pPr>
        <w:pStyle w:val="ListParagraph"/>
        <w:numPr>
          <w:ilvl w:val="0"/>
          <w:numId w:val="3"/>
        </w:numPr>
        <w:spacing w:after="0" w:line="240" w:lineRule="auto"/>
        <w:rPr>
          <w:rFonts w:ascii="Arial" w:hAnsi="Arial" w:cs="Arial"/>
          <w:kern w:val="0"/>
          <w14:ligatures w14:val="none"/>
        </w:rPr>
      </w:pPr>
      <w:r w:rsidRPr="000F2114">
        <w:rPr>
          <w:rFonts w:ascii="Arial" w:hAnsi="Arial" w:cs="Arial"/>
          <w:kern w:val="0"/>
          <w14:ligatures w14:val="none"/>
        </w:rPr>
        <w:t>Offer flexible and valuable service options</w:t>
      </w:r>
    </w:p>
    <w:p w14:paraId="4B8819D8" w14:textId="6D099300" w:rsidR="001228C0" w:rsidRDefault="001228C0" w:rsidP="007D18EC">
      <w:pPr>
        <w:pStyle w:val="ListParagraph"/>
        <w:numPr>
          <w:ilvl w:val="0"/>
          <w:numId w:val="3"/>
        </w:numPr>
        <w:spacing w:after="0" w:line="240" w:lineRule="auto"/>
        <w:rPr>
          <w:rFonts w:ascii="Arial" w:hAnsi="Arial" w:cs="Arial"/>
          <w:kern w:val="0"/>
          <w14:ligatures w14:val="none"/>
        </w:rPr>
      </w:pPr>
      <w:r w:rsidRPr="000F2114">
        <w:rPr>
          <w:rFonts w:ascii="Arial" w:hAnsi="Arial" w:cs="Arial"/>
          <w:kern w:val="0"/>
          <w14:ligatures w14:val="none"/>
        </w:rPr>
        <w:t>Keep up to date with regulations and invest carefully in technology</w:t>
      </w:r>
    </w:p>
    <w:p w14:paraId="32F3C006" w14:textId="2D05B7E7" w:rsidR="007D18EC" w:rsidRPr="007D18EC" w:rsidRDefault="00AF5C08" w:rsidP="007D18EC">
      <w:pPr>
        <w:pStyle w:val="ListParagraph"/>
        <w:numPr>
          <w:ilvl w:val="0"/>
          <w:numId w:val="3"/>
        </w:numPr>
        <w:spacing w:after="0" w:line="240" w:lineRule="auto"/>
        <w:rPr>
          <w:rFonts w:ascii="Arial" w:hAnsi="Arial" w:cs="Arial"/>
          <w:kern w:val="0"/>
          <w14:ligatures w14:val="none"/>
        </w:rPr>
      </w:pPr>
      <w:r>
        <w:rPr>
          <w:rFonts w:ascii="Arial" w:hAnsi="Arial" w:cs="Arial"/>
          <w:kern w:val="0"/>
          <w14:ligatures w14:val="none"/>
        </w:rPr>
        <w:t>By staying pro</w:t>
      </w:r>
      <w:r w:rsidR="00BB634A">
        <w:rPr>
          <w:rFonts w:ascii="Arial" w:hAnsi="Arial" w:cs="Arial"/>
          <w:kern w:val="0"/>
          <w14:ligatures w14:val="none"/>
        </w:rPr>
        <w:t xml:space="preserve">active and adaptable, Bianca Glow Makeup Studio </w:t>
      </w:r>
      <w:r w:rsidR="00AF50AB">
        <w:rPr>
          <w:rFonts w:ascii="Arial" w:hAnsi="Arial" w:cs="Arial"/>
          <w:kern w:val="0"/>
          <w14:ligatures w14:val="none"/>
        </w:rPr>
        <w:t>can confidently respond to changes i</w:t>
      </w:r>
      <w:r w:rsidR="00091440">
        <w:rPr>
          <w:rFonts w:ascii="Arial" w:hAnsi="Arial" w:cs="Arial"/>
          <w:kern w:val="0"/>
          <w14:ligatures w14:val="none"/>
        </w:rPr>
        <w:t>n the external environment, overcome challenges, and sei</w:t>
      </w:r>
      <w:r w:rsidR="00F81DDC">
        <w:rPr>
          <w:rFonts w:ascii="Arial" w:hAnsi="Arial" w:cs="Arial"/>
          <w:kern w:val="0"/>
          <w14:ligatures w14:val="none"/>
        </w:rPr>
        <w:t xml:space="preserve">ze new opportunities for growth. </w:t>
      </w:r>
      <w:r w:rsidR="004756E5">
        <w:rPr>
          <w:rFonts w:ascii="Arial" w:hAnsi="Arial" w:cs="Arial"/>
          <w:kern w:val="0"/>
          <w14:ligatures w14:val="none"/>
        </w:rPr>
        <w:t>T</w:t>
      </w:r>
      <w:r w:rsidR="00104DF8">
        <w:rPr>
          <w:rFonts w:ascii="Arial" w:hAnsi="Arial" w:cs="Arial"/>
          <w:kern w:val="0"/>
          <w14:ligatures w14:val="none"/>
        </w:rPr>
        <w:t>h</w:t>
      </w:r>
      <w:r w:rsidR="004756E5">
        <w:rPr>
          <w:rFonts w:ascii="Arial" w:hAnsi="Arial" w:cs="Arial"/>
          <w:kern w:val="0"/>
          <w14:ligatures w14:val="none"/>
        </w:rPr>
        <w:t>is approach will help the business strengthen its repu</w:t>
      </w:r>
      <w:r w:rsidR="00A05480">
        <w:rPr>
          <w:rFonts w:ascii="Arial" w:hAnsi="Arial" w:cs="Arial"/>
          <w:kern w:val="0"/>
          <w14:ligatures w14:val="none"/>
        </w:rPr>
        <w:t xml:space="preserve">tation, build customer trust, and position </w:t>
      </w:r>
      <w:r w:rsidR="00AF380D">
        <w:rPr>
          <w:rFonts w:ascii="Arial" w:hAnsi="Arial" w:cs="Arial"/>
          <w:kern w:val="0"/>
          <w14:ligatures w14:val="none"/>
        </w:rPr>
        <w:t>itself as a modern, innovative</w:t>
      </w:r>
      <w:r w:rsidR="00744207">
        <w:rPr>
          <w:rFonts w:ascii="Arial" w:hAnsi="Arial" w:cs="Arial"/>
          <w:kern w:val="0"/>
          <w14:ligatures w14:val="none"/>
        </w:rPr>
        <w:t xml:space="preserve">, and dependable brand within the competitive </w:t>
      </w:r>
      <w:r w:rsidR="009B0558">
        <w:rPr>
          <w:rFonts w:ascii="Arial" w:hAnsi="Arial" w:cs="Arial"/>
          <w:kern w:val="0"/>
          <w14:ligatures w14:val="none"/>
        </w:rPr>
        <w:t>UK beauty industry.</w:t>
      </w:r>
    </w:p>
    <w:p w14:paraId="7CB00FA6" w14:textId="77777777" w:rsidR="00F47E1F" w:rsidRPr="000F2114" w:rsidRDefault="00F47E1F" w:rsidP="00E338AF">
      <w:pPr>
        <w:pStyle w:val="ListParagraph"/>
        <w:rPr>
          <w:rFonts w:ascii="Arial" w:hAnsi="Arial" w:cs="Arial"/>
        </w:rPr>
      </w:pPr>
    </w:p>
    <w:p w14:paraId="619F41A5" w14:textId="77777777" w:rsidR="00A35CC3" w:rsidRPr="00D042D7" w:rsidRDefault="00A35CC3" w:rsidP="00E338AF">
      <w:pPr>
        <w:pStyle w:val="ListParagraph"/>
        <w:rPr>
          <w:rFonts w:ascii="Arial" w:hAnsi="Arial" w:cs="Arial"/>
          <w:sz w:val="60"/>
          <w:szCs w:val="60"/>
        </w:rPr>
      </w:pPr>
    </w:p>
    <w:p w14:paraId="7E0E6D10" w14:textId="4F25C7E6" w:rsidR="004D69F3" w:rsidRPr="00D042D7" w:rsidRDefault="004D69F3" w:rsidP="00D042D7">
      <w:pPr>
        <w:pStyle w:val="Heading2"/>
        <w:rPr>
          <w:sz w:val="60"/>
          <w:szCs w:val="60"/>
        </w:rPr>
      </w:pPr>
      <w:bookmarkStart w:id="11" w:name="_Toc225512620"/>
      <w:bookmarkStart w:id="12" w:name="_Toc225512860"/>
      <w:r w:rsidRPr="00D042D7">
        <w:rPr>
          <w:sz w:val="60"/>
          <w:szCs w:val="60"/>
        </w:rPr>
        <w:t>Marketing strategies:</w:t>
      </w:r>
      <w:bookmarkEnd w:id="11"/>
      <w:bookmarkEnd w:id="12"/>
    </w:p>
    <w:p w14:paraId="2B4FB4C5"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1. Market Segmentation</w:t>
      </w:r>
    </w:p>
    <w:p w14:paraId="2BD6BE9D"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We divide the market into three main customer groups:</w:t>
      </w:r>
    </w:p>
    <w:p w14:paraId="685B46BA" w14:textId="70C9D699"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lastRenderedPageBreak/>
        <w:t>•</w:t>
      </w:r>
      <w:r w:rsidRPr="000F2114">
        <w:rPr>
          <w:rStyle w:val="apple-converted-space"/>
          <w:rFonts w:ascii="Arial" w:hAnsi="Arial" w:cs="Arial"/>
          <w:sz w:val="24"/>
          <w:szCs w:val="24"/>
        </w:rPr>
        <w:t xml:space="preserve">  </w:t>
      </w:r>
      <w:r w:rsidRPr="000F2114">
        <w:rPr>
          <w:rStyle w:val="s1"/>
          <w:rFonts w:ascii="Arial" w:hAnsi="Arial" w:cs="Arial"/>
          <w:sz w:val="24"/>
          <w:szCs w:val="24"/>
        </w:rPr>
        <w:t>Teenage girls aged 13-20: Students and young women who love makeup, follow TikTok and Instagram trends, want to feel confident for school, parties, selfies, and special events. They prefer fun, affordable, and skin-friendly looks</w:t>
      </w:r>
      <w:r w:rsidR="00B54235">
        <w:rPr>
          <w:rStyle w:val="s1"/>
          <w:rFonts w:ascii="Arial" w:hAnsi="Arial" w:cs="Arial"/>
          <w:sz w:val="24"/>
          <w:szCs w:val="24"/>
        </w:rPr>
        <w:t xml:space="preserve">. </w:t>
      </w:r>
      <w:r w:rsidR="00B54235" w:rsidRPr="00B54235">
        <w:rPr>
          <w:rFonts w:ascii="Arial" w:hAnsi="Arial" w:cs="Arial"/>
          <w:sz w:val="24"/>
          <w:szCs w:val="24"/>
          <w:lang w:val="en-US" w:eastAsia="en-US"/>
        </w:rPr>
        <w:t>WWD (2026)</w:t>
      </w:r>
    </w:p>
    <w:p w14:paraId="10B54888"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Working women aged 29-40: Busy professionals and mums who need quick, professional makeup for work, meetings, date nights, or weddings. They look for reliable, long-lasting, and natural looks that save them time.</w:t>
      </w:r>
    </w:p>
    <w:p w14:paraId="15AC3FA8"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Mature women aged 50-60+: Ladies who want gentle, flattering makeup that enhances their natural beauty, suits mature skin, and makes them feel elegant and confident for social events, family gatherings, or everyday glamour.</w:t>
      </w:r>
    </w:p>
    <w:p w14:paraId="0C12D6FE"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2. Targeting</w:t>
      </w:r>
    </w:p>
    <w:p w14:paraId="49CE8246"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Our primary target is teenage girls aged 13–18.</w:t>
      </w:r>
    </w:p>
    <w:p w14:paraId="12689385" w14:textId="0B352C84" w:rsidR="00C33D03" w:rsidRPr="001B37BD"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We chose this group because they are excited about makeup, spend time on social media, and are starting to buy their own beauty products. They want to feel pretty and confident without spending too much. This segment is a good fit for Bianca Glow Makeup Studio because we offer fun, natural-to-bold looks that are perfect for school events, parties, and photos. We focus on them instead of older women or brides because teenagers are more active online and can become loyal long-term customers.</w:t>
      </w:r>
      <w:r w:rsidR="00094FC4">
        <w:rPr>
          <w:rStyle w:val="s1"/>
          <w:rFonts w:ascii="Arial" w:hAnsi="Arial" w:cs="Arial"/>
          <w:sz w:val="24"/>
          <w:szCs w:val="24"/>
        </w:rPr>
        <w:t xml:space="preserve"> </w:t>
      </w:r>
      <w:r w:rsidR="001B37BD" w:rsidRPr="001B37BD">
        <w:rPr>
          <w:rFonts w:ascii="Arial" w:hAnsi="Arial" w:cs="Arial"/>
          <w:sz w:val="24"/>
          <w:szCs w:val="24"/>
          <w:lang w:val="en-US" w:eastAsia="en-US"/>
        </w:rPr>
        <w:t>Global Cosmetics News (2025)</w:t>
      </w:r>
    </w:p>
    <w:p w14:paraId="50F011DC"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3. Positioning</w:t>
      </w:r>
    </w:p>
    <w:p w14:paraId="24E9F5C5"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Bianca Glow Makeup Studio positions itself as “Fun, affordable, and confidence-boosting makeup for teen girls”.</w:t>
      </w:r>
    </w:p>
    <w:p w14:paraId="3E866008"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Our unique value is:</w:t>
      </w:r>
    </w:p>
    <w:p w14:paraId="441EE81A"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Friendly mobile or studio makeup services made especially for teens</w:t>
      </w:r>
    </w:p>
    <w:p w14:paraId="70BAF513"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Cruelty-free and skin-friendly products safe for young skin</w:t>
      </w:r>
    </w:p>
    <w:p w14:paraId="4F58CC9E"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Trendy looks (natural glow, soft glam, party sparkle) that are easy to wear</w:t>
      </w:r>
    </w:p>
    <w:p w14:paraId="1CAEA6D6"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Makeup lessons and parties where girls can learn and have fun together</w:t>
      </w:r>
    </w:p>
    <w:p w14:paraId="7343269F"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We want teenage girls to see us as their cool, supportive big-sister makeup artist who helps them feel beautiful and confident.</w:t>
      </w:r>
    </w:p>
    <w:p w14:paraId="722D9B84"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4. Reaching Your Audience</w:t>
      </w:r>
    </w:p>
    <w:p w14:paraId="5AB41D99"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We will reach teenage girls mainly through channels they already use:</w:t>
      </w:r>
    </w:p>
    <w:p w14:paraId="4AE06028"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proofErr w:type="gramStart"/>
      <w:r w:rsidRPr="000F2114">
        <w:rPr>
          <w:rStyle w:val="s1"/>
          <w:rFonts w:ascii="Arial" w:hAnsi="Arial" w:cs="Arial"/>
          <w:sz w:val="24"/>
          <w:szCs w:val="24"/>
        </w:rPr>
        <w:t>Social Media</w:t>
      </w:r>
      <w:proofErr w:type="gramEnd"/>
      <w:r w:rsidRPr="000F2114">
        <w:rPr>
          <w:rStyle w:val="s1"/>
          <w:rFonts w:ascii="Arial" w:hAnsi="Arial" w:cs="Arial"/>
          <w:sz w:val="24"/>
          <w:szCs w:val="24"/>
        </w:rPr>
        <w:t>: Instagram and TikTok – post short fun videos of teen makeovers, before-and-after looks, and quick tutorials.</w:t>
      </w:r>
    </w:p>
    <w:p w14:paraId="1CD5B5C0"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Influencer Partnerships: Work with small local teen beauty influencers and TikTok creators (micro-influencers with 5k–20k followers).</w:t>
      </w:r>
    </w:p>
    <w:p w14:paraId="4DAA4AB6"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School &amp; Community: Offer pop-up makeup workshops or “glow-up” events at schools, youth clubs, and teen parties.</w:t>
      </w:r>
    </w:p>
    <w:p w14:paraId="1900F84B"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Word-of-mouth: Encourage girls to share their photos with #BiancaGlowTeens</w:t>
      </w:r>
    </w:p>
    <w:p w14:paraId="5542165C"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Promotion Strategy</w:t>
      </w:r>
    </w:p>
    <w:p w14:paraId="63609B57"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Special teen packages and discounts (e.g., “First Makeup Session – 20% off” or “Bring a friend” deals).</w:t>
      </w:r>
    </w:p>
    <w:p w14:paraId="0C34433B"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Free mini-makeup lessons or “Selfie-Ready Glow” parties for small groups.</w:t>
      </w:r>
    </w:p>
    <w:p w14:paraId="4C03F41E" w14:textId="77777777" w:rsidR="00C33D03" w:rsidRPr="000F2114" w:rsidRDefault="00C33D03" w:rsidP="00C33D03">
      <w:pPr>
        <w:pStyle w:val="p1"/>
        <w:numPr>
          <w:ilvl w:val="0"/>
          <w:numId w:val="3"/>
        </w:numPr>
        <w:rPr>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User-generated content: Ask happy clients to post their looks and tag us for a chance to be featured.</w:t>
      </w:r>
    </w:p>
    <w:p w14:paraId="660A757C" w14:textId="6DB0C2F5" w:rsidR="00C33D03" w:rsidRDefault="00C33D03" w:rsidP="00C33D03">
      <w:pPr>
        <w:pStyle w:val="p1"/>
        <w:numPr>
          <w:ilvl w:val="0"/>
          <w:numId w:val="3"/>
        </w:numPr>
        <w:rPr>
          <w:rStyle w:val="s1"/>
          <w:rFonts w:ascii="Arial" w:hAnsi="Arial" w:cs="Arial"/>
          <w:sz w:val="24"/>
          <w:szCs w:val="24"/>
        </w:rPr>
      </w:pPr>
      <w:r w:rsidRPr="000F2114">
        <w:rPr>
          <w:rStyle w:val="s1"/>
          <w:rFonts w:ascii="Arial" w:hAnsi="Arial" w:cs="Arial"/>
          <w:sz w:val="24"/>
          <w:szCs w:val="24"/>
        </w:rPr>
        <w:t>•</w:t>
      </w:r>
      <w:r w:rsidRPr="000F2114">
        <w:rPr>
          <w:rStyle w:val="apple-converted-space"/>
          <w:rFonts w:ascii="Arial" w:hAnsi="Arial" w:cs="Arial"/>
          <w:sz w:val="24"/>
          <w:szCs w:val="24"/>
        </w:rPr>
        <w:t xml:space="preserve">  </w:t>
      </w:r>
      <w:r w:rsidRPr="000F2114">
        <w:rPr>
          <w:rStyle w:val="s1"/>
          <w:rFonts w:ascii="Arial" w:hAnsi="Arial" w:cs="Arial"/>
          <w:sz w:val="24"/>
          <w:szCs w:val="24"/>
        </w:rPr>
        <w:t>Online ads targeted at teenage girls interested in beauty within our local area.</w:t>
      </w:r>
    </w:p>
    <w:p w14:paraId="4CB6BB9C" w14:textId="36458F05" w:rsidR="00A5145B" w:rsidRPr="00556995" w:rsidRDefault="009D7FB6" w:rsidP="00C33D03">
      <w:pPr>
        <w:pStyle w:val="p1"/>
        <w:numPr>
          <w:ilvl w:val="0"/>
          <w:numId w:val="3"/>
        </w:numPr>
        <w:rPr>
          <w:rFonts w:ascii="Arial" w:hAnsi="Arial" w:cs="Arial"/>
          <w:sz w:val="24"/>
          <w:szCs w:val="24"/>
        </w:rPr>
      </w:pPr>
      <w:r>
        <w:rPr>
          <w:rStyle w:val="s1"/>
          <w:rFonts w:ascii="Arial" w:hAnsi="Arial" w:cs="Arial"/>
          <w:sz w:val="24"/>
          <w:szCs w:val="24"/>
        </w:rPr>
        <w:t xml:space="preserve">This marketing approach </w:t>
      </w:r>
      <w:r w:rsidR="00E83AAA">
        <w:rPr>
          <w:rStyle w:val="s1"/>
          <w:rFonts w:ascii="Arial" w:hAnsi="Arial" w:cs="Arial"/>
          <w:sz w:val="24"/>
          <w:szCs w:val="24"/>
        </w:rPr>
        <w:t xml:space="preserve">will help us connect </w:t>
      </w:r>
      <w:r w:rsidR="006762A8">
        <w:rPr>
          <w:rStyle w:val="s1"/>
          <w:rFonts w:ascii="Arial" w:hAnsi="Arial" w:cs="Arial"/>
          <w:sz w:val="24"/>
          <w:szCs w:val="24"/>
        </w:rPr>
        <w:t xml:space="preserve">with teenage girls </w:t>
      </w:r>
      <w:r w:rsidR="00497AE0">
        <w:rPr>
          <w:rStyle w:val="s1"/>
          <w:rFonts w:ascii="Arial" w:hAnsi="Arial" w:cs="Arial"/>
          <w:sz w:val="24"/>
          <w:szCs w:val="24"/>
        </w:rPr>
        <w:t>in a fun way, for them and us at the same time</w:t>
      </w:r>
      <w:r w:rsidR="003929EA">
        <w:rPr>
          <w:rStyle w:val="s1"/>
          <w:rFonts w:ascii="Arial" w:hAnsi="Arial" w:cs="Arial"/>
          <w:sz w:val="24"/>
          <w:szCs w:val="24"/>
        </w:rPr>
        <w:t xml:space="preserve">, build trust, and grow our business through </w:t>
      </w:r>
      <w:r w:rsidR="003929EA">
        <w:rPr>
          <w:rStyle w:val="s1"/>
          <w:rFonts w:ascii="Arial" w:hAnsi="Arial" w:cs="Arial"/>
          <w:sz w:val="24"/>
          <w:szCs w:val="24"/>
        </w:rPr>
        <w:lastRenderedPageBreak/>
        <w:t>happy cust</w:t>
      </w:r>
      <w:r w:rsidR="00191A7B">
        <w:rPr>
          <w:rStyle w:val="s1"/>
          <w:rFonts w:ascii="Arial" w:hAnsi="Arial" w:cs="Arial"/>
          <w:sz w:val="24"/>
          <w:szCs w:val="24"/>
        </w:rPr>
        <w:t>omers who keep coming back and tell their friends about us.</w:t>
      </w:r>
      <w:r w:rsidR="002045F7">
        <w:rPr>
          <w:rStyle w:val="s1"/>
          <w:rFonts w:ascii="Arial" w:hAnsi="Arial" w:cs="Arial"/>
          <w:sz w:val="24"/>
          <w:szCs w:val="24"/>
        </w:rPr>
        <w:t xml:space="preserve"> </w:t>
      </w:r>
      <w:r w:rsidR="00556995">
        <w:rPr>
          <w:rStyle w:val="s1"/>
          <w:rFonts w:ascii="Arial" w:hAnsi="Arial" w:cs="Arial"/>
          <w:sz w:val="24"/>
          <w:szCs w:val="24"/>
        </w:rPr>
        <w:t>(</w:t>
      </w:r>
      <w:proofErr w:type="spellStart"/>
      <w:r w:rsidR="00556995" w:rsidRPr="00556995">
        <w:rPr>
          <w:rFonts w:ascii="Arial" w:hAnsi="Arial" w:cs="Arial"/>
          <w:sz w:val="24"/>
          <w:szCs w:val="24"/>
          <w:lang w:val="en-US" w:eastAsia="en-US"/>
        </w:rPr>
        <w:t>Pyo</w:t>
      </w:r>
      <w:proofErr w:type="spellEnd"/>
      <w:r w:rsidR="00556995" w:rsidRPr="00556995">
        <w:rPr>
          <w:rFonts w:ascii="Arial" w:hAnsi="Arial" w:cs="Arial"/>
          <w:sz w:val="24"/>
          <w:szCs w:val="24"/>
          <w:lang w:val="en-US" w:eastAsia="en-US"/>
        </w:rPr>
        <w:t>, S. 2015</w:t>
      </w:r>
      <w:r w:rsidR="00556995" w:rsidRPr="00556995">
        <w:rPr>
          <w:rFonts w:ascii="Arial" w:hAnsi="Arial" w:cs="Arial"/>
          <w:sz w:val="24"/>
          <w:szCs w:val="24"/>
          <w:lang w:val="en-US" w:eastAsia="en-US"/>
        </w:rPr>
        <w:t>)</w:t>
      </w:r>
    </w:p>
    <w:p w14:paraId="03623ACE" w14:textId="77777777" w:rsidR="004D69F3" w:rsidRPr="000F2114" w:rsidRDefault="004D69F3" w:rsidP="00C33D03">
      <w:pPr>
        <w:pStyle w:val="ListParagraph"/>
        <w:rPr>
          <w:rFonts w:ascii="Arial" w:hAnsi="Arial" w:cs="Arial"/>
        </w:rPr>
      </w:pPr>
    </w:p>
    <w:p w14:paraId="04BDEB93" w14:textId="77777777" w:rsidR="002532E8" w:rsidRDefault="002532E8" w:rsidP="00D042D7">
      <w:pPr>
        <w:pStyle w:val="Heading2"/>
      </w:pPr>
    </w:p>
    <w:p w14:paraId="41595F50" w14:textId="23C98346" w:rsidR="0045458D" w:rsidRPr="00D042D7" w:rsidRDefault="00617ECC" w:rsidP="00D042D7">
      <w:pPr>
        <w:pStyle w:val="Heading2"/>
        <w:rPr>
          <w:sz w:val="60"/>
          <w:szCs w:val="60"/>
        </w:rPr>
      </w:pPr>
      <w:bookmarkStart w:id="13" w:name="_Toc225512621"/>
      <w:bookmarkStart w:id="14" w:name="_Toc225512861"/>
      <w:r w:rsidRPr="00D042D7">
        <w:rPr>
          <w:sz w:val="60"/>
          <w:szCs w:val="60"/>
        </w:rPr>
        <w:t>Business plan</w:t>
      </w:r>
      <w:r w:rsidR="00EF18A6" w:rsidRPr="00D042D7">
        <w:rPr>
          <w:sz w:val="60"/>
          <w:szCs w:val="60"/>
        </w:rPr>
        <w:t>: startup</w:t>
      </w:r>
      <w:r w:rsidR="003D12CD" w:rsidRPr="00D042D7">
        <w:rPr>
          <w:sz w:val="60"/>
          <w:szCs w:val="60"/>
        </w:rPr>
        <w:t>, fi</w:t>
      </w:r>
      <w:r w:rsidR="00624480" w:rsidRPr="00D042D7">
        <w:rPr>
          <w:sz w:val="60"/>
          <w:szCs w:val="60"/>
        </w:rPr>
        <w:t>xed an</w:t>
      </w:r>
      <w:r w:rsidR="00F033E9" w:rsidRPr="00D042D7">
        <w:rPr>
          <w:sz w:val="60"/>
          <w:szCs w:val="60"/>
        </w:rPr>
        <w:t>d vari</w:t>
      </w:r>
      <w:r w:rsidR="00327C5E" w:rsidRPr="00D042D7">
        <w:rPr>
          <w:sz w:val="60"/>
          <w:szCs w:val="60"/>
        </w:rPr>
        <w:t xml:space="preserve">able </w:t>
      </w:r>
      <w:r w:rsidR="00DD5798" w:rsidRPr="00D042D7">
        <w:rPr>
          <w:sz w:val="60"/>
          <w:szCs w:val="60"/>
        </w:rPr>
        <w:t>costs:</w:t>
      </w:r>
      <w:bookmarkEnd w:id="13"/>
      <w:bookmarkEnd w:id="14"/>
      <w:r w:rsidR="00EF18A6" w:rsidRPr="00D042D7">
        <w:rPr>
          <w:sz w:val="60"/>
          <w:szCs w:val="60"/>
        </w:rPr>
        <w:t xml:space="preserve"> </w:t>
      </w:r>
    </w:p>
    <w:p w14:paraId="0D12BB13" w14:textId="77777777" w:rsidR="0045458D" w:rsidRPr="000F2114" w:rsidRDefault="0045458D" w:rsidP="0045458D">
      <w:pPr>
        <w:keepNext/>
        <w:keepLines/>
        <w:spacing w:before="480" w:after="0" w:line="276" w:lineRule="auto"/>
        <w:outlineLvl w:val="0"/>
        <w:rPr>
          <w:rFonts w:ascii="Arial" w:eastAsiaTheme="majorEastAsia" w:hAnsi="Arial" w:cs="Arial"/>
          <w:b/>
          <w:bCs/>
          <w:color w:val="0F4761" w:themeColor="accent1" w:themeShade="BF"/>
          <w:kern w:val="0"/>
          <w:sz w:val="28"/>
          <w:szCs w:val="28"/>
          <w:lang w:val="en-US" w:eastAsia="en-US"/>
          <w14:ligatures w14:val="none"/>
        </w:rPr>
      </w:pPr>
      <w:bookmarkStart w:id="15" w:name="_Toc225511875"/>
      <w:bookmarkStart w:id="16" w:name="_Toc225512622"/>
      <w:bookmarkStart w:id="17" w:name="_Toc225512862"/>
      <w:r w:rsidRPr="000F2114">
        <w:rPr>
          <w:rFonts w:ascii="Arial" w:eastAsiaTheme="majorEastAsia" w:hAnsi="Arial" w:cs="Arial"/>
          <w:b/>
          <w:bCs/>
          <w:color w:val="0F4761" w:themeColor="accent1" w:themeShade="BF"/>
          <w:kern w:val="0"/>
          <w:sz w:val="28"/>
          <w:szCs w:val="28"/>
          <w:lang w:val="en-US" w:eastAsia="en-US"/>
          <w14:ligatures w14:val="none"/>
        </w:rPr>
        <w:t>1. Startup Costs</w:t>
      </w:r>
      <w:bookmarkEnd w:id="15"/>
      <w:bookmarkEnd w:id="16"/>
      <w:bookmarkEnd w:id="17"/>
    </w:p>
    <w:tbl>
      <w:tblPr>
        <w:tblW w:w="0" w:type="auto"/>
        <w:tblLook w:val="04A0" w:firstRow="1" w:lastRow="0" w:firstColumn="1" w:lastColumn="0" w:noHBand="0" w:noVBand="1"/>
      </w:tblPr>
      <w:tblGrid>
        <w:gridCol w:w="4320"/>
        <w:gridCol w:w="4320"/>
      </w:tblGrid>
      <w:tr w:rsidR="0045458D" w:rsidRPr="000F2114" w14:paraId="438CF41F" w14:textId="77777777">
        <w:tc>
          <w:tcPr>
            <w:tcW w:w="4320" w:type="dxa"/>
          </w:tcPr>
          <w:p w14:paraId="229F710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Startup Cost</w:t>
            </w:r>
          </w:p>
        </w:tc>
        <w:tc>
          <w:tcPr>
            <w:tcW w:w="4320" w:type="dxa"/>
          </w:tcPr>
          <w:p w14:paraId="59C05BC1"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Amount (£)</w:t>
            </w:r>
          </w:p>
        </w:tc>
      </w:tr>
      <w:tr w:rsidR="0045458D" w:rsidRPr="000F2114" w14:paraId="7F6A58B7" w14:textId="77777777">
        <w:tc>
          <w:tcPr>
            <w:tcW w:w="4320" w:type="dxa"/>
          </w:tcPr>
          <w:p w14:paraId="117E308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Makeup kit (professional)</w:t>
            </w:r>
          </w:p>
        </w:tc>
        <w:tc>
          <w:tcPr>
            <w:tcW w:w="4320" w:type="dxa"/>
          </w:tcPr>
          <w:p w14:paraId="3117F6F8"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6000</w:t>
            </w:r>
          </w:p>
        </w:tc>
      </w:tr>
      <w:tr w:rsidR="0045458D" w:rsidRPr="000F2114" w14:paraId="46193433" w14:textId="77777777">
        <w:tc>
          <w:tcPr>
            <w:tcW w:w="4320" w:type="dxa"/>
          </w:tcPr>
          <w:p w14:paraId="2DDA4F68"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Brushes &amp; tools</w:t>
            </w:r>
          </w:p>
        </w:tc>
        <w:tc>
          <w:tcPr>
            <w:tcW w:w="4320" w:type="dxa"/>
          </w:tcPr>
          <w:p w14:paraId="2B25040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1500</w:t>
            </w:r>
          </w:p>
        </w:tc>
      </w:tr>
      <w:tr w:rsidR="0045458D" w:rsidRPr="000F2114" w14:paraId="459C4CF5" w14:textId="77777777">
        <w:tc>
          <w:tcPr>
            <w:tcW w:w="4320" w:type="dxa"/>
          </w:tcPr>
          <w:p w14:paraId="4FF45B53"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Lighting &amp; mirror</w:t>
            </w:r>
          </w:p>
        </w:tc>
        <w:tc>
          <w:tcPr>
            <w:tcW w:w="4320" w:type="dxa"/>
          </w:tcPr>
          <w:p w14:paraId="6C604DF9"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800</w:t>
            </w:r>
          </w:p>
        </w:tc>
      </w:tr>
      <w:tr w:rsidR="0045458D" w:rsidRPr="000F2114" w14:paraId="6D75E6B6" w14:textId="77777777">
        <w:tc>
          <w:tcPr>
            <w:tcW w:w="4320" w:type="dxa"/>
          </w:tcPr>
          <w:p w14:paraId="1841247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Chair &amp; setup</w:t>
            </w:r>
          </w:p>
        </w:tc>
        <w:tc>
          <w:tcPr>
            <w:tcW w:w="4320" w:type="dxa"/>
          </w:tcPr>
          <w:p w14:paraId="16203AA1"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1200</w:t>
            </w:r>
          </w:p>
        </w:tc>
      </w:tr>
      <w:tr w:rsidR="0045458D" w:rsidRPr="000F2114" w14:paraId="54B3D373" w14:textId="77777777">
        <w:tc>
          <w:tcPr>
            <w:tcW w:w="4320" w:type="dxa"/>
          </w:tcPr>
          <w:p w14:paraId="5F20C51C"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Website &amp; branding</w:t>
            </w:r>
          </w:p>
        </w:tc>
        <w:tc>
          <w:tcPr>
            <w:tcW w:w="4320" w:type="dxa"/>
          </w:tcPr>
          <w:p w14:paraId="073699B8"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1000</w:t>
            </w:r>
          </w:p>
        </w:tc>
      </w:tr>
      <w:tr w:rsidR="0045458D" w:rsidRPr="000F2114" w14:paraId="4351AEE9" w14:textId="77777777">
        <w:tc>
          <w:tcPr>
            <w:tcW w:w="4320" w:type="dxa"/>
          </w:tcPr>
          <w:p w14:paraId="11C3D80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Training/certification</w:t>
            </w:r>
          </w:p>
        </w:tc>
        <w:tc>
          <w:tcPr>
            <w:tcW w:w="4320" w:type="dxa"/>
          </w:tcPr>
          <w:p w14:paraId="2143DBB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2500</w:t>
            </w:r>
          </w:p>
        </w:tc>
      </w:tr>
      <w:tr w:rsidR="0045458D" w:rsidRPr="000F2114" w14:paraId="61AD4309" w14:textId="77777777">
        <w:tc>
          <w:tcPr>
            <w:tcW w:w="4320" w:type="dxa"/>
          </w:tcPr>
          <w:p w14:paraId="2FB004E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Total</w:t>
            </w:r>
          </w:p>
        </w:tc>
        <w:tc>
          <w:tcPr>
            <w:tcW w:w="4320" w:type="dxa"/>
          </w:tcPr>
          <w:p w14:paraId="0EB8C6B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£13,000</w:t>
            </w:r>
          </w:p>
        </w:tc>
      </w:tr>
    </w:tbl>
    <w:p w14:paraId="4EF18C35" w14:textId="77777777" w:rsidR="0045458D" w:rsidRPr="000F2114" w:rsidRDefault="0045458D" w:rsidP="0045458D">
      <w:pPr>
        <w:keepNext/>
        <w:keepLines/>
        <w:spacing w:before="480" w:after="0" w:line="276" w:lineRule="auto"/>
        <w:outlineLvl w:val="0"/>
        <w:rPr>
          <w:rFonts w:ascii="Arial" w:eastAsiaTheme="majorEastAsia" w:hAnsi="Arial" w:cs="Arial"/>
          <w:b/>
          <w:bCs/>
          <w:color w:val="0F4761" w:themeColor="accent1" w:themeShade="BF"/>
          <w:kern w:val="0"/>
          <w:sz w:val="28"/>
          <w:szCs w:val="28"/>
          <w:lang w:val="en-US" w:eastAsia="en-US"/>
          <w14:ligatures w14:val="none"/>
        </w:rPr>
      </w:pPr>
      <w:bookmarkStart w:id="18" w:name="_Toc225511876"/>
      <w:bookmarkStart w:id="19" w:name="_Toc225512623"/>
      <w:bookmarkStart w:id="20" w:name="_Toc225512863"/>
      <w:r w:rsidRPr="000F2114">
        <w:rPr>
          <w:rFonts w:ascii="Arial" w:eastAsiaTheme="majorEastAsia" w:hAnsi="Arial" w:cs="Arial"/>
          <w:b/>
          <w:bCs/>
          <w:color w:val="0F4761" w:themeColor="accent1" w:themeShade="BF"/>
          <w:kern w:val="0"/>
          <w:sz w:val="28"/>
          <w:szCs w:val="28"/>
          <w:lang w:val="en-US" w:eastAsia="en-US"/>
          <w14:ligatures w14:val="none"/>
        </w:rPr>
        <w:t>2. Fixed Costs (per month)</w:t>
      </w:r>
      <w:bookmarkEnd w:id="18"/>
      <w:bookmarkEnd w:id="19"/>
      <w:bookmarkEnd w:id="20"/>
    </w:p>
    <w:tbl>
      <w:tblPr>
        <w:tblW w:w="0" w:type="auto"/>
        <w:tblLook w:val="04A0" w:firstRow="1" w:lastRow="0" w:firstColumn="1" w:lastColumn="0" w:noHBand="0" w:noVBand="1"/>
      </w:tblPr>
      <w:tblGrid>
        <w:gridCol w:w="4320"/>
        <w:gridCol w:w="4320"/>
      </w:tblGrid>
      <w:tr w:rsidR="0045458D" w:rsidRPr="000F2114" w14:paraId="163793D4" w14:textId="77777777">
        <w:tc>
          <w:tcPr>
            <w:tcW w:w="4320" w:type="dxa"/>
          </w:tcPr>
          <w:p w14:paraId="239CA23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Fixed Cost</w:t>
            </w:r>
          </w:p>
        </w:tc>
        <w:tc>
          <w:tcPr>
            <w:tcW w:w="4320" w:type="dxa"/>
          </w:tcPr>
          <w:p w14:paraId="4B083DCC"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Amount (£)</w:t>
            </w:r>
          </w:p>
        </w:tc>
      </w:tr>
      <w:tr w:rsidR="0045458D" w:rsidRPr="000F2114" w14:paraId="2871494E" w14:textId="77777777">
        <w:tc>
          <w:tcPr>
            <w:tcW w:w="4320" w:type="dxa"/>
          </w:tcPr>
          <w:p w14:paraId="6D2EE1E3"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Studio rent</w:t>
            </w:r>
          </w:p>
        </w:tc>
        <w:tc>
          <w:tcPr>
            <w:tcW w:w="4320" w:type="dxa"/>
          </w:tcPr>
          <w:p w14:paraId="3A9CB24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800</w:t>
            </w:r>
          </w:p>
        </w:tc>
      </w:tr>
      <w:tr w:rsidR="0045458D" w:rsidRPr="000F2114" w14:paraId="504DC1A9" w14:textId="77777777">
        <w:tc>
          <w:tcPr>
            <w:tcW w:w="4320" w:type="dxa"/>
          </w:tcPr>
          <w:p w14:paraId="1D160F8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Insurance</w:t>
            </w:r>
          </w:p>
        </w:tc>
        <w:tc>
          <w:tcPr>
            <w:tcW w:w="4320" w:type="dxa"/>
          </w:tcPr>
          <w:p w14:paraId="725F625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150</w:t>
            </w:r>
          </w:p>
        </w:tc>
      </w:tr>
      <w:tr w:rsidR="0045458D" w:rsidRPr="000F2114" w14:paraId="25825C33" w14:textId="77777777">
        <w:tc>
          <w:tcPr>
            <w:tcW w:w="4320" w:type="dxa"/>
          </w:tcPr>
          <w:p w14:paraId="520B407E"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Phone &amp; internet</w:t>
            </w:r>
          </w:p>
        </w:tc>
        <w:tc>
          <w:tcPr>
            <w:tcW w:w="4320" w:type="dxa"/>
          </w:tcPr>
          <w:p w14:paraId="14B60249"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100</w:t>
            </w:r>
          </w:p>
        </w:tc>
      </w:tr>
      <w:tr w:rsidR="0045458D" w:rsidRPr="000F2114" w14:paraId="092DC4B8" w14:textId="77777777">
        <w:tc>
          <w:tcPr>
            <w:tcW w:w="4320" w:type="dxa"/>
          </w:tcPr>
          <w:p w14:paraId="1517D46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Transport</w:t>
            </w:r>
          </w:p>
        </w:tc>
        <w:tc>
          <w:tcPr>
            <w:tcW w:w="4320" w:type="dxa"/>
          </w:tcPr>
          <w:p w14:paraId="4E3CAFB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250</w:t>
            </w:r>
          </w:p>
        </w:tc>
      </w:tr>
      <w:tr w:rsidR="0045458D" w:rsidRPr="000F2114" w14:paraId="41766271" w14:textId="77777777">
        <w:tc>
          <w:tcPr>
            <w:tcW w:w="4320" w:type="dxa"/>
          </w:tcPr>
          <w:p w14:paraId="3BE07407"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Accountant</w:t>
            </w:r>
          </w:p>
        </w:tc>
        <w:tc>
          <w:tcPr>
            <w:tcW w:w="4320" w:type="dxa"/>
          </w:tcPr>
          <w:p w14:paraId="2CCFF853"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100</w:t>
            </w:r>
          </w:p>
        </w:tc>
      </w:tr>
      <w:tr w:rsidR="0045458D" w:rsidRPr="000F2114" w14:paraId="5A2F76DA" w14:textId="77777777">
        <w:tc>
          <w:tcPr>
            <w:tcW w:w="4320" w:type="dxa"/>
          </w:tcPr>
          <w:p w14:paraId="75AB5E2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Total</w:t>
            </w:r>
          </w:p>
        </w:tc>
        <w:tc>
          <w:tcPr>
            <w:tcW w:w="4320" w:type="dxa"/>
          </w:tcPr>
          <w:p w14:paraId="4A487EA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r>
    </w:tbl>
    <w:p w14:paraId="69EF6D26" w14:textId="77777777" w:rsidR="0045458D" w:rsidRPr="000F2114" w:rsidRDefault="0045458D" w:rsidP="0045458D">
      <w:pPr>
        <w:keepNext/>
        <w:keepLines/>
        <w:spacing w:before="480" w:after="0" w:line="276" w:lineRule="auto"/>
        <w:outlineLvl w:val="0"/>
        <w:rPr>
          <w:rFonts w:ascii="Arial" w:eastAsiaTheme="majorEastAsia" w:hAnsi="Arial" w:cs="Arial"/>
          <w:b/>
          <w:bCs/>
          <w:color w:val="0F4761" w:themeColor="accent1" w:themeShade="BF"/>
          <w:kern w:val="0"/>
          <w:sz w:val="28"/>
          <w:szCs w:val="28"/>
          <w:lang w:val="en-US" w:eastAsia="en-US"/>
          <w14:ligatures w14:val="none"/>
        </w:rPr>
      </w:pPr>
      <w:bookmarkStart w:id="21" w:name="_Toc225511877"/>
      <w:bookmarkStart w:id="22" w:name="_Toc225512624"/>
      <w:bookmarkStart w:id="23" w:name="_Toc225512864"/>
      <w:r w:rsidRPr="000F2114">
        <w:rPr>
          <w:rFonts w:ascii="Arial" w:eastAsiaTheme="majorEastAsia" w:hAnsi="Arial" w:cs="Arial"/>
          <w:b/>
          <w:bCs/>
          <w:color w:val="0F4761" w:themeColor="accent1" w:themeShade="BF"/>
          <w:kern w:val="0"/>
          <w:sz w:val="28"/>
          <w:szCs w:val="28"/>
          <w:lang w:val="en-US" w:eastAsia="en-US"/>
          <w14:ligatures w14:val="none"/>
        </w:rPr>
        <w:t>3. Variable Costs</w:t>
      </w:r>
      <w:bookmarkEnd w:id="21"/>
      <w:bookmarkEnd w:id="22"/>
      <w:bookmarkEnd w:id="23"/>
    </w:p>
    <w:tbl>
      <w:tblPr>
        <w:tblW w:w="0" w:type="auto"/>
        <w:tblLook w:val="04A0" w:firstRow="1" w:lastRow="0" w:firstColumn="1" w:lastColumn="0" w:noHBand="0" w:noVBand="1"/>
      </w:tblPr>
      <w:tblGrid>
        <w:gridCol w:w="1234"/>
        <w:gridCol w:w="1234"/>
        <w:gridCol w:w="1234"/>
        <w:gridCol w:w="1234"/>
        <w:gridCol w:w="1234"/>
        <w:gridCol w:w="1234"/>
        <w:gridCol w:w="1234"/>
      </w:tblGrid>
      <w:tr w:rsidR="0045458D" w:rsidRPr="000F2114" w14:paraId="6DE6AB28" w14:textId="77777777">
        <w:tc>
          <w:tcPr>
            <w:tcW w:w="1234" w:type="dxa"/>
          </w:tcPr>
          <w:p w14:paraId="213B307C"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Cost</w:t>
            </w:r>
          </w:p>
        </w:tc>
        <w:tc>
          <w:tcPr>
            <w:tcW w:w="1234" w:type="dxa"/>
          </w:tcPr>
          <w:p w14:paraId="76BFCB2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Jan</w:t>
            </w:r>
          </w:p>
        </w:tc>
        <w:tc>
          <w:tcPr>
            <w:tcW w:w="1234" w:type="dxa"/>
          </w:tcPr>
          <w:p w14:paraId="36E27E2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Feb</w:t>
            </w:r>
          </w:p>
        </w:tc>
        <w:tc>
          <w:tcPr>
            <w:tcW w:w="1234" w:type="dxa"/>
          </w:tcPr>
          <w:p w14:paraId="2A0E5AF0"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Mar</w:t>
            </w:r>
          </w:p>
        </w:tc>
        <w:tc>
          <w:tcPr>
            <w:tcW w:w="1234" w:type="dxa"/>
          </w:tcPr>
          <w:p w14:paraId="03C3689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Apr</w:t>
            </w:r>
          </w:p>
        </w:tc>
        <w:tc>
          <w:tcPr>
            <w:tcW w:w="1234" w:type="dxa"/>
          </w:tcPr>
          <w:p w14:paraId="7A8FC2D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May</w:t>
            </w:r>
          </w:p>
        </w:tc>
        <w:tc>
          <w:tcPr>
            <w:tcW w:w="1234" w:type="dxa"/>
          </w:tcPr>
          <w:p w14:paraId="783394F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Jun</w:t>
            </w:r>
          </w:p>
        </w:tc>
      </w:tr>
      <w:tr w:rsidR="0045458D" w:rsidRPr="000F2114" w14:paraId="72C2E471" w14:textId="77777777">
        <w:tc>
          <w:tcPr>
            <w:tcW w:w="1234" w:type="dxa"/>
          </w:tcPr>
          <w:p w14:paraId="45411F3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lastRenderedPageBreak/>
              <w:t xml:space="preserve">Makeup </w:t>
            </w:r>
            <w:proofErr w:type="gramStart"/>
            <w:r w:rsidRPr="000F2114">
              <w:rPr>
                <w:rFonts w:ascii="Arial" w:hAnsi="Arial" w:cs="Arial"/>
                <w:kern w:val="0"/>
                <w:sz w:val="22"/>
                <w:szCs w:val="22"/>
                <w:lang w:val="en-US" w:eastAsia="en-US"/>
                <w14:ligatures w14:val="none"/>
              </w:rPr>
              <w:t>restock</w:t>
            </w:r>
            <w:proofErr w:type="gramEnd"/>
          </w:p>
        </w:tc>
        <w:tc>
          <w:tcPr>
            <w:tcW w:w="1234" w:type="dxa"/>
          </w:tcPr>
          <w:p w14:paraId="6E58047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300</w:t>
            </w:r>
          </w:p>
        </w:tc>
        <w:tc>
          <w:tcPr>
            <w:tcW w:w="1234" w:type="dxa"/>
          </w:tcPr>
          <w:p w14:paraId="41AFD72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400</w:t>
            </w:r>
          </w:p>
        </w:tc>
        <w:tc>
          <w:tcPr>
            <w:tcW w:w="1234" w:type="dxa"/>
          </w:tcPr>
          <w:p w14:paraId="11DE5E39"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500</w:t>
            </w:r>
          </w:p>
        </w:tc>
        <w:tc>
          <w:tcPr>
            <w:tcW w:w="1234" w:type="dxa"/>
          </w:tcPr>
          <w:p w14:paraId="1AD15CC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600</w:t>
            </w:r>
          </w:p>
        </w:tc>
        <w:tc>
          <w:tcPr>
            <w:tcW w:w="1234" w:type="dxa"/>
          </w:tcPr>
          <w:p w14:paraId="6CE09D8C"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700</w:t>
            </w:r>
          </w:p>
        </w:tc>
        <w:tc>
          <w:tcPr>
            <w:tcW w:w="1234" w:type="dxa"/>
          </w:tcPr>
          <w:p w14:paraId="0008F59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800</w:t>
            </w:r>
          </w:p>
        </w:tc>
      </w:tr>
      <w:tr w:rsidR="0045458D" w:rsidRPr="000F2114" w14:paraId="4DAA44D8" w14:textId="77777777">
        <w:tc>
          <w:tcPr>
            <w:tcW w:w="1234" w:type="dxa"/>
          </w:tcPr>
          <w:p w14:paraId="39C2B88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Travel</w:t>
            </w:r>
          </w:p>
        </w:tc>
        <w:tc>
          <w:tcPr>
            <w:tcW w:w="1234" w:type="dxa"/>
          </w:tcPr>
          <w:p w14:paraId="7E2E666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150</w:t>
            </w:r>
          </w:p>
        </w:tc>
        <w:tc>
          <w:tcPr>
            <w:tcW w:w="1234" w:type="dxa"/>
          </w:tcPr>
          <w:p w14:paraId="551BDA02"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200</w:t>
            </w:r>
          </w:p>
        </w:tc>
        <w:tc>
          <w:tcPr>
            <w:tcW w:w="1234" w:type="dxa"/>
          </w:tcPr>
          <w:p w14:paraId="28874EF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250</w:t>
            </w:r>
          </w:p>
        </w:tc>
        <w:tc>
          <w:tcPr>
            <w:tcW w:w="1234" w:type="dxa"/>
          </w:tcPr>
          <w:p w14:paraId="69ED94E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300</w:t>
            </w:r>
          </w:p>
        </w:tc>
        <w:tc>
          <w:tcPr>
            <w:tcW w:w="1234" w:type="dxa"/>
          </w:tcPr>
          <w:p w14:paraId="5A7631B7"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350</w:t>
            </w:r>
          </w:p>
        </w:tc>
        <w:tc>
          <w:tcPr>
            <w:tcW w:w="1234" w:type="dxa"/>
          </w:tcPr>
          <w:p w14:paraId="035E247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400</w:t>
            </w:r>
          </w:p>
        </w:tc>
      </w:tr>
      <w:tr w:rsidR="0045458D" w:rsidRPr="000F2114" w14:paraId="5976ACC9" w14:textId="77777777">
        <w:tc>
          <w:tcPr>
            <w:tcW w:w="1234" w:type="dxa"/>
          </w:tcPr>
          <w:p w14:paraId="181FFB39"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Assistant</w:t>
            </w:r>
          </w:p>
        </w:tc>
        <w:tc>
          <w:tcPr>
            <w:tcW w:w="1234" w:type="dxa"/>
          </w:tcPr>
          <w:p w14:paraId="1DF56AA3"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0</w:t>
            </w:r>
          </w:p>
        </w:tc>
        <w:tc>
          <w:tcPr>
            <w:tcW w:w="1234" w:type="dxa"/>
          </w:tcPr>
          <w:p w14:paraId="6B08BA2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200</w:t>
            </w:r>
          </w:p>
        </w:tc>
        <w:tc>
          <w:tcPr>
            <w:tcW w:w="1234" w:type="dxa"/>
          </w:tcPr>
          <w:p w14:paraId="48D9E97E"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300</w:t>
            </w:r>
          </w:p>
        </w:tc>
        <w:tc>
          <w:tcPr>
            <w:tcW w:w="1234" w:type="dxa"/>
          </w:tcPr>
          <w:p w14:paraId="6ADF6EB2"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400</w:t>
            </w:r>
          </w:p>
        </w:tc>
        <w:tc>
          <w:tcPr>
            <w:tcW w:w="1234" w:type="dxa"/>
          </w:tcPr>
          <w:p w14:paraId="18A6A06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400</w:t>
            </w:r>
          </w:p>
        </w:tc>
        <w:tc>
          <w:tcPr>
            <w:tcW w:w="1234" w:type="dxa"/>
          </w:tcPr>
          <w:p w14:paraId="4B64149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500</w:t>
            </w:r>
          </w:p>
        </w:tc>
      </w:tr>
      <w:tr w:rsidR="0045458D" w:rsidRPr="000F2114" w14:paraId="7DC658AF" w14:textId="77777777">
        <w:tc>
          <w:tcPr>
            <w:tcW w:w="1234" w:type="dxa"/>
          </w:tcPr>
          <w:p w14:paraId="38CF833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Total</w:t>
            </w:r>
          </w:p>
        </w:tc>
        <w:tc>
          <w:tcPr>
            <w:tcW w:w="1234" w:type="dxa"/>
          </w:tcPr>
          <w:p w14:paraId="0BEAD4C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450</w:t>
            </w:r>
          </w:p>
        </w:tc>
        <w:tc>
          <w:tcPr>
            <w:tcW w:w="1234" w:type="dxa"/>
          </w:tcPr>
          <w:p w14:paraId="4AF1249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800</w:t>
            </w:r>
          </w:p>
        </w:tc>
        <w:tc>
          <w:tcPr>
            <w:tcW w:w="1234" w:type="dxa"/>
          </w:tcPr>
          <w:p w14:paraId="20168AD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1050</w:t>
            </w:r>
          </w:p>
        </w:tc>
        <w:tc>
          <w:tcPr>
            <w:tcW w:w="1234" w:type="dxa"/>
          </w:tcPr>
          <w:p w14:paraId="1BD8C128"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1300</w:t>
            </w:r>
          </w:p>
        </w:tc>
        <w:tc>
          <w:tcPr>
            <w:tcW w:w="1234" w:type="dxa"/>
          </w:tcPr>
          <w:p w14:paraId="6576E2B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1450</w:t>
            </w:r>
          </w:p>
        </w:tc>
        <w:tc>
          <w:tcPr>
            <w:tcW w:w="1234" w:type="dxa"/>
          </w:tcPr>
          <w:p w14:paraId="1CE44F63"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1700</w:t>
            </w:r>
          </w:p>
        </w:tc>
      </w:tr>
    </w:tbl>
    <w:p w14:paraId="3D453BF8" w14:textId="77777777" w:rsidR="0045458D" w:rsidRPr="000F2114" w:rsidRDefault="0045458D" w:rsidP="0045458D">
      <w:pPr>
        <w:keepNext/>
        <w:keepLines/>
        <w:spacing w:before="480" w:after="0" w:line="276" w:lineRule="auto"/>
        <w:outlineLvl w:val="0"/>
        <w:rPr>
          <w:rFonts w:ascii="Arial" w:eastAsiaTheme="majorEastAsia" w:hAnsi="Arial" w:cs="Arial"/>
          <w:b/>
          <w:bCs/>
          <w:color w:val="0F4761" w:themeColor="accent1" w:themeShade="BF"/>
          <w:kern w:val="0"/>
          <w:sz w:val="28"/>
          <w:szCs w:val="28"/>
          <w:lang w:val="en-US" w:eastAsia="en-US"/>
          <w14:ligatures w14:val="none"/>
        </w:rPr>
      </w:pPr>
      <w:bookmarkStart w:id="24" w:name="_Toc225511878"/>
      <w:bookmarkStart w:id="25" w:name="_Toc225512625"/>
      <w:bookmarkStart w:id="26" w:name="_Toc225512865"/>
      <w:r w:rsidRPr="000F2114">
        <w:rPr>
          <w:rFonts w:ascii="Arial" w:eastAsiaTheme="majorEastAsia" w:hAnsi="Arial" w:cs="Arial"/>
          <w:b/>
          <w:bCs/>
          <w:color w:val="0F4761" w:themeColor="accent1" w:themeShade="BF"/>
          <w:kern w:val="0"/>
          <w:sz w:val="28"/>
          <w:szCs w:val="28"/>
          <w:lang w:val="en-US" w:eastAsia="en-US"/>
          <w14:ligatures w14:val="none"/>
        </w:rPr>
        <w:t>4. Financial Forecast</w:t>
      </w:r>
      <w:bookmarkEnd w:id="24"/>
      <w:bookmarkEnd w:id="25"/>
      <w:bookmarkEnd w:id="26"/>
    </w:p>
    <w:tbl>
      <w:tblPr>
        <w:tblW w:w="0" w:type="auto"/>
        <w:tblLook w:val="04A0" w:firstRow="1" w:lastRow="0" w:firstColumn="1" w:lastColumn="0" w:noHBand="0" w:noVBand="1"/>
      </w:tblPr>
      <w:tblGrid>
        <w:gridCol w:w="1256"/>
        <w:gridCol w:w="1234"/>
        <w:gridCol w:w="1234"/>
        <w:gridCol w:w="1234"/>
        <w:gridCol w:w="1234"/>
        <w:gridCol w:w="1234"/>
        <w:gridCol w:w="1234"/>
      </w:tblGrid>
      <w:tr w:rsidR="0045458D" w:rsidRPr="000F2114" w14:paraId="7C27BC13" w14:textId="77777777">
        <w:tc>
          <w:tcPr>
            <w:tcW w:w="1234" w:type="dxa"/>
          </w:tcPr>
          <w:p w14:paraId="241A5F7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p>
        </w:tc>
        <w:tc>
          <w:tcPr>
            <w:tcW w:w="1234" w:type="dxa"/>
          </w:tcPr>
          <w:p w14:paraId="22CCAE1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Jan</w:t>
            </w:r>
          </w:p>
        </w:tc>
        <w:tc>
          <w:tcPr>
            <w:tcW w:w="1234" w:type="dxa"/>
          </w:tcPr>
          <w:p w14:paraId="2140B1F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Feb</w:t>
            </w:r>
          </w:p>
        </w:tc>
        <w:tc>
          <w:tcPr>
            <w:tcW w:w="1234" w:type="dxa"/>
          </w:tcPr>
          <w:p w14:paraId="49F7BD8C"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Mar</w:t>
            </w:r>
          </w:p>
        </w:tc>
        <w:tc>
          <w:tcPr>
            <w:tcW w:w="1234" w:type="dxa"/>
          </w:tcPr>
          <w:p w14:paraId="402F90E1"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Apr</w:t>
            </w:r>
          </w:p>
        </w:tc>
        <w:tc>
          <w:tcPr>
            <w:tcW w:w="1234" w:type="dxa"/>
          </w:tcPr>
          <w:p w14:paraId="7BD5EC97"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May</w:t>
            </w:r>
          </w:p>
        </w:tc>
        <w:tc>
          <w:tcPr>
            <w:tcW w:w="1234" w:type="dxa"/>
          </w:tcPr>
          <w:p w14:paraId="58E2496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Jun</w:t>
            </w:r>
          </w:p>
        </w:tc>
      </w:tr>
      <w:tr w:rsidR="0045458D" w:rsidRPr="000F2114" w14:paraId="03354E3F" w14:textId="77777777">
        <w:tc>
          <w:tcPr>
            <w:tcW w:w="1234" w:type="dxa"/>
          </w:tcPr>
          <w:p w14:paraId="1B67312C"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Fixed</w:t>
            </w:r>
          </w:p>
        </w:tc>
        <w:tc>
          <w:tcPr>
            <w:tcW w:w="1234" w:type="dxa"/>
          </w:tcPr>
          <w:p w14:paraId="60D619A8"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c>
          <w:tcPr>
            <w:tcW w:w="1234" w:type="dxa"/>
          </w:tcPr>
          <w:p w14:paraId="10A33679"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c>
          <w:tcPr>
            <w:tcW w:w="1234" w:type="dxa"/>
          </w:tcPr>
          <w:p w14:paraId="606D7DC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c>
          <w:tcPr>
            <w:tcW w:w="1234" w:type="dxa"/>
          </w:tcPr>
          <w:p w14:paraId="637EE92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c>
          <w:tcPr>
            <w:tcW w:w="1234" w:type="dxa"/>
          </w:tcPr>
          <w:p w14:paraId="16C336F1"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c>
          <w:tcPr>
            <w:tcW w:w="1234" w:type="dxa"/>
          </w:tcPr>
          <w:p w14:paraId="5A1F70C0"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1400</w:t>
            </w:r>
          </w:p>
        </w:tc>
      </w:tr>
      <w:tr w:rsidR="0045458D" w:rsidRPr="000F2114" w14:paraId="7E524E4D" w14:textId="77777777">
        <w:tc>
          <w:tcPr>
            <w:tcW w:w="1234" w:type="dxa"/>
          </w:tcPr>
          <w:p w14:paraId="2F0767D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Variable</w:t>
            </w:r>
          </w:p>
        </w:tc>
        <w:tc>
          <w:tcPr>
            <w:tcW w:w="1234" w:type="dxa"/>
          </w:tcPr>
          <w:p w14:paraId="4A281367"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450</w:t>
            </w:r>
          </w:p>
        </w:tc>
        <w:tc>
          <w:tcPr>
            <w:tcW w:w="1234" w:type="dxa"/>
          </w:tcPr>
          <w:p w14:paraId="7E7D34E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800</w:t>
            </w:r>
          </w:p>
        </w:tc>
        <w:tc>
          <w:tcPr>
            <w:tcW w:w="1234" w:type="dxa"/>
          </w:tcPr>
          <w:p w14:paraId="24635DA2"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1050</w:t>
            </w:r>
          </w:p>
        </w:tc>
        <w:tc>
          <w:tcPr>
            <w:tcW w:w="1234" w:type="dxa"/>
          </w:tcPr>
          <w:p w14:paraId="130BCFE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1300</w:t>
            </w:r>
          </w:p>
        </w:tc>
        <w:tc>
          <w:tcPr>
            <w:tcW w:w="1234" w:type="dxa"/>
          </w:tcPr>
          <w:p w14:paraId="4734297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1450</w:t>
            </w:r>
          </w:p>
        </w:tc>
        <w:tc>
          <w:tcPr>
            <w:tcW w:w="1234" w:type="dxa"/>
          </w:tcPr>
          <w:p w14:paraId="37276B7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1700</w:t>
            </w:r>
          </w:p>
        </w:tc>
      </w:tr>
      <w:tr w:rsidR="0045458D" w:rsidRPr="000F2114" w14:paraId="185C27F3" w14:textId="77777777">
        <w:tc>
          <w:tcPr>
            <w:tcW w:w="1234" w:type="dxa"/>
          </w:tcPr>
          <w:p w14:paraId="3692E84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Total cost</w:t>
            </w:r>
          </w:p>
        </w:tc>
        <w:tc>
          <w:tcPr>
            <w:tcW w:w="1234" w:type="dxa"/>
          </w:tcPr>
          <w:p w14:paraId="3CE56221"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1850</w:t>
            </w:r>
          </w:p>
        </w:tc>
        <w:tc>
          <w:tcPr>
            <w:tcW w:w="1234" w:type="dxa"/>
          </w:tcPr>
          <w:p w14:paraId="46F25545"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2200</w:t>
            </w:r>
          </w:p>
        </w:tc>
        <w:tc>
          <w:tcPr>
            <w:tcW w:w="1234" w:type="dxa"/>
          </w:tcPr>
          <w:p w14:paraId="59BE044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2450</w:t>
            </w:r>
          </w:p>
        </w:tc>
        <w:tc>
          <w:tcPr>
            <w:tcW w:w="1234" w:type="dxa"/>
          </w:tcPr>
          <w:p w14:paraId="69B69A7D"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2700</w:t>
            </w:r>
          </w:p>
        </w:tc>
        <w:tc>
          <w:tcPr>
            <w:tcW w:w="1234" w:type="dxa"/>
          </w:tcPr>
          <w:p w14:paraId="1D519BE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2850</w:t>
            </w:r>
          </w:p>
        </w:tc>
        <w:tc>
          <w:tcPr>
            <w:tcW w:w="1234" w:type="dxa"/>
          </w:tcPr>
          <w:p w14:paraId="5ED7D03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3100</w:t>
            </w:r>
          </w:p>
        </w:tc>
      </w:tr>
      <w:tr w:rsidR="0045458D" w:rsidRPr="000F2114" w14:paraId="17D179C9" w14:textId="77777777">
        <w:tc>
          <w:tcPr>
            <w:tcW w:w="1234" w:type="dxa"/>
          </w:tcPr>
          <w:p w14:paraId="227557D1"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Revenue</w:t>
            </w:r>
          </w:p>
        </w:tc>
        <w:tc>
          <w:tcPr>
            <w:tcW w:w="1234" w:type="dxa"/>
          </w:tcPr>
          <w:p w14:paraId="0AB6ABC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1000</w:t>
            </w:r>
          </w:p>
        </w:tc>
        <w:tc>
          <w:tcPr>
            <w:tcW w:w="1234" w:type="dxa"/>
          </w:tcPr>
          <w:p w14:paraId="1CE94D6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2000</w:t>
            </w:r>
          </w:p>
        </w:tc>
        <w:tc>
          <w:tcPr>
            <w:tcW w:w="1234" w:type="dxa"/>
          </w:tcPr>
          <w:p w14:paraId="3D4C6820"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3000</w:t>
            </w:r>
          </w:p>
        </w:tc>
        <w:tc>
          <w:tcPr>
            <w:tcW w:w="1234" w:type="dxa"/>
          </w:tcPr>
          <w:p w14:paraId="3743746F"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4000</w:t>
            </w:r>
          </w:p>
        </w:tc>
        <w:tc>
          <w:tcPr>
            <w:tcW w:w="1234" w:type="dxa"/>
          </w:tcPr>
          <w:p w14:paraId="31D693E0"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4800</w:t>
            </w:r>
          </w:p>
        </w:tc>
        <w:tc>
          <w:tcPr>
            <w:tcW w:w="1234" w:type="dxa"/>
          </w:tcPr>
          <w:p w14:paraId="0FF3D22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5500</w:t>
            </w:r>
          </w:p>
        </w:tc>
      </w:tr>
      <w:tr w:rsidR="0045458D" w:rsidRPr="000F2114" w14:paraId="09BDD50F" w14:textId="77777777">
        <w:tc>
          <w:tcPr>
            <w:tcW w:w="1234" w:type="dxa"/>
          </w:tcPr>
          <w:p w14:paraId="5A39CB2A"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Profit/Loss</w:t>
            </w:r>
          </w:p>
        </w:tc>
        <w:tc>
          <w:tcPr>
            <w:tcW w:w="1234" w:type="dxa"/>
          </w:tcPr>
          <w:p w14:paraId="7633FE78"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-850</w:t>
            </w:r>
          </w:p>
        </w:tc>
        <w:tc>
          <w:tcPr>
            <w:tcW w:w="1234" w:type="dxa"/>
          </w:tcPr>
          <w:p w14:paraId="43B6373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-200</w:t>
            </w:r>
          </w:p>
        </w:tc>
        <w:tc>
          <w:tcPr>
            <w:tcW w:w="1234" w:type="dxa"/>
          </w:tcPr>
          <w:p w14:paraId="4071B304"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550</w:t>
            </w:r>
          </w:p>
        </w:tc>
        <w:tc>
          <w:tcPr>
            <w:tcW w:w="1234" w:type="dxa"/>
          </w:tcPr>
          <w:p w14:paraId="64ED7F76"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1300</w:t>
            </w:r>
          </w:p>
        </w:tc>
        <w:tc>
          <w:tcPr>
            <w:tcW w:w="1234" w:type="dxa"/>
          </w:tcPr>
          <w:p w14:paraId="063FB800"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1950</w:t>
            </w:r>
          </w:p>
        </w:tc>
        <w:tc>
          <w:tcPr>
            <w:tcW w:w="1234" w:type="dxa"/>
          </w:tcPr>
          <w:p w14:paraId="55827B37"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2400</w:t>
            </w:r>
          </w:p>
        </w:tc>
      </w:tr>
    </w:tbl>
    <w:p w14:paraId="52A35F63"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p>
    <w:p w14:paraId="608F48FB"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p>
    <w:p w14:paraId="73EFB439" w14:textId="77777777" w:rsidR="0045458D" w:rsidRPr="000F2114"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Investment Capital Needed</w:t>
      </w:r>
    </w:p>
    <w:p w14:paraId="4DE1F640" w14:textId="77777777" w:rsidR="0045458D" w:rsidRDefault="0045458D" w:rsidP="0045458D">
      <w:pPr>
        <w:spacing w:after="200" w:line="276" w:lineRule="auto"/>
        <w:rPr>
          <w:rFonts w:ascii="Arial" w:hAnsi="Arial" w:cs="Arial"/>
          <w:kern w:val="0"/>
          <w:sz w:val="22"/>
          <w:szCs w:val="22"/>
          <w:lang w:val="en-US" w:eastAsia="en-US"/>
          <w14:ligatures w14:val="none"/>
        </w:rPr>
      </w:pPr>
      <w:r w:rsidRPr="000F2114">
        <w:rPr>
          <w:rFonts w:ascii="Arial" w:hAnsi="Arial" w:cs="Arial"/>
          <w:kern w:val="0"/>
          <w:sz w:val="22"/>
          <w:szCs w:val="22"/>
          <w:lang w:val="en-US" w:eastAsia="en-US"/>
          <w14:ligatures w14:val="none"/>
        </w:rPr>
        <w:t xml:space="preserve">£13,000+£850+£200=£14,050 total investment </w:t>
      </w:r>
    </w:p>
    <w:p w14:paraId="69AFC728" w14:textId="77777777" w:rsidR="00C506A7" w:rsidRDefault="00C506A7" w:rsidP="0045458D">
      <w:pPr>
        <w:spacing w:after="200" w:line="276" w:lineRule="auto"/>
        <w:rPr>
          <w:rFonts w:ascii="Arial" w:hAnsi="Arial" w:cs="Arial"/>
          <w:kern w:val="0"/>
          <w:sz w:val="22"/>
          <w:szCs w:val="22"/>
          <w:lang w:val="en-US" w:eastAsia="en-US"/>
          <w14:ligatures w14:val="none"/>
        </w:rPr>
      </w:pPr>
    </w:p>
    <w:p w14:paraId="78A6B186" w14:textId="77777777" w:rsidR="00C506A7" w:rsidRDefault="00C506A7" w:rsidP="0045458D">
      <w:pPr>
        <w:spacing w:after="200" w:line="276" w:lineRule="auto"/>
        <w:rPr>
          <w:rFonts w:ascii="Arial" w:hAnsi="Arial" w:cs="Arial"/>
          <w:kern w:val="0"/>
          <w:sz w:val="22"/>
          <w:szCs w:val="22"/>
          <w:lang w:val="en-US" w:eastAsia="en-US"/>
          <w14:ligatures w14:val="none"/>
        </w:rPr>
      </w:pPr>
    </w:p>
    <w:p w14:paraId="37C4C35A" w14:textId="77777777" w:rsidR="00C506A7" w:rsidRDefault="00C506A7" w:rsidP="0045458D">
      <w:pPr>
        <w:spacing w:after="200" w:line="276" w:lineRule="auto"/>
        <w:rPr>
          <w:rFonts w:ascii="Arial" w:hAnsi="Arial" w:cs="Arial"/>
          <w:kern w:val="0"/>
          <w:sz w:val="22"/>
          <w:szCs w:val="22"/>
          <w:lang w:val="en-US" w:eastAsia="en-US"/>
          <w14:ligatures w14:val="none"/>
        </w:rPr>
      </w:pPr>
    </w:p>
    <w:p w14:paraId="661E9B9F" w14:textId="77777777" w:rsidR="00C506A7" w:rsidRDefault="00C506A7" w:rsidP="0045458D">
      <w:pPr>
        <w:spacing w:after="200" w:line="276" w:lineRule="auto"/>
        <w:rPr>
          <w:rFonts w:ascii="Arial" w:hAnsi="Arial" w:cs="Arial"/>
          <w:kern w:val="0"/>
          <w:sz w:val="22"/>
          <w:szCs w:val="22"/>
          <w:lang w:val="en-US" w:eastAsia="en-US"/>
          <w14:ligatures w14:val="none"/>
        </w:rPr>
      </w:pPr>
    </w:p>
    <w:p w14:paraId="55BB214D" w14:textId="77777777" w:rsidR="002472D0" w:rsidRDefault="002472D0" w:rsidP="0045458D">
      <w:pPr>
        <w:spacing w:after="200" w:line="276" w:lineRule="auto"/>
        <w:rPr>
          <w:rFonts w:ascii="Arial" w:hAnsi="Arial" w:cs="Arial"/>
          <w:kern w:val="0"/>
          <w:sz w:val="22"/>
          <w:szCs w:val="22"/>
          <w:lang w:val="en-US" w:eastAsia="en-US"/>
          <w14:ligatures w14:val="none"/>
        </w:rPr>
      </w:pPr>
    </w:p>
    <w:p w14:paraId="2931AFA8" w14:textId="77777777" w:rsidR="002472D0" w:rsidRDefault="002472D0" w:rsidP="0045458D">
      <w:pPr>
        <w:spacing w:after="200" w:line="276" w:lineRule="auto"/>
        <w:rPr>
          <w:rFonts w:ascii="Arial" w:hAnsi="Arial" w:cs="Arial"/>
          <w:kern w:val="0"/>
          <w:sz w:val="22"/>
          <w:szCs w:val="22"/>
          <w:lang w:val="en-US" w:eastAsia="en-US"/>
          <w14:ligatures w14:val="none"/>
        </w:rPr>
      </w:pPr>
    </w:p>
    <w:p w14:paraId="326B84F4" w14:textId="77777777" w:rsidR="002472D0" w:rsidRDefault="002472D0" w:rsidP="0045458D">
      <w:pPr>
        <w:spacing w:after="200" w:line="276" w:lineRule="auto"/>
        <w:rPr>
          <w:rFonts w:ascii="Arial" w:hAnsi="Arial" w:cs="Arial"/>
          <w:kern w:val="0"/>
          <w:sz w:val="22"/>
          <w:szCs w:val="22"/>
          <w:lang w:val="en-US" w:eastAsia="en-US"/>
          <w14:ligatures w14:val="none"/>
        </w:rPr>
      </w:pPr>
    </w:p>
    <w:p w14:paraId="44A7A69D" w14:textId="77777777" w:rsidR="002472D0" w:rsidRDefault="002472D0" w:rsidP="0045458D">
      <w:pPr>
        <w:spacing w:after="200" w:line="276" w:lineRule="auto"/>
        <w:rPr>
          <w:rFonts w:ascii="Arial" w:hAnsi="Arial" w:cs="Arial"/>
          <w:kern w:val="0"/>
          <w:sz w:val="22"/>
          <w:szCs w:val="22"/>
          <w:lang w:val="en-US" w:eastAsia="en-US"/>
          <w14:ligatures w14:val="none"/>
        </w:rPr>
      </w:pPr>
    </w:p>
    <w:p w14:paraId="65FF8B98" w14:textId="77777777" w:rsidR="002472D0" w:rsidRDefault="002472D0" w:rsidP="0045458D">
      <w:pPr>
        <w:spacing w:after="200" w:line="276" w:lineRule="auto"/>
        <w:rPr>
          <w:rFonts w:ascii="Arial" w:hAnsi="Arial" w:cs="Arial"/>
          <w:kern w:val="0"/>
          <w:sz w:val="22"/>
          <w:szCs w:val="22"/>
          <w:lang w:val="en-US" w:eastAsia="en-US"/>
          <w14:ligatures w14:val="none"/>
        </w:rPr>
      </w:pPr>
    </w:p>
    <w:p w14:paraId="39DB3B10" w14:textId="77777777" w:rsidR="002472D0" w:rsidRDefault="002472D0" w:rsidP="0045458D">
      <w:pPr>
        <w:spacing w:after="200" w:line="276" w:lineRule="auto"/>
        <w:rPr>
          <w:rFonts w:ascii="Arial" w:hAnsi="Arial" w:cs="Arial"/>
          <w:kern w:val="0"/>
          <w:sz w:val="22"/>
          <w:szCs w:val="22"/>
          <w:lang w:val="en-US" w:eastAsia="en-US"/>
          <w14:ligatures w14:val="none"/>
        </w:rPr>
      </w:pPr>
    </w:p>
    <w:p w14:paraId="003888A7" w14:textId="77777777" w:rsidR="002472D0" w:rsidRDefault="002472D0" w:rsidP="0045458D">
      <w:pPr>
        <w:spacing w:after="200" w:line="276" w:lineRule="auto"/>
        <w:rPr>
          <w:rFonts w:ascii="Arial" w:hAnsi="Arial" w:cs="Arial"/>
          <w:kern w:val="0"/>
          <w:sz w:val="22"/>
          <w:szCs w:val="22"/>
          <w:lang w:val="en-US" w:eastAsia="en-US"/>
          <w14:ligatures w14:val="none"/>
        </w:rPr>
      </w:pPr>
    </w:p>
    <w:p w14:paraId="73AEE5C8" w14:textId="77777777" w:rsidR="002472D0" w:rsidRDefault="002472D0" w:rsidP="0045458D">
      <w:pPr>
        <w:spacing w:after="200" w:line="276" w:lineRule="auto"/>
        <w:rPr>
          <w:rFonts w:ascii="Arial" w:hAnsi="Arial" w:cs="Arial"/>
          <w:kern w:val="0"/>
          <w:sz w:val="22"/>
          <w:szCs w:val="22"/>
          <w:lang w:val="en-US" w:eastAsia="en-US"/>
          <w14:ligatures w14:val="none"/>
        </w:rPr>
      </w:pPr>
    </w:p>
    <w:p w14:paraId="28CDF8B7" w14:textId="77777777" w:rsidR="002472D0" w:rsidRDefault="002472D0" w:rsidP="0045458D">
      <w:pPr>
        <w:spacing w:after="200" w:line="276" w:lineRule="auto"/>
        <w:rPr>
          <w:rFonts w:ascii="Arial" w:hAnsi="Arial" w:cs="Arial"/>
          <w:kern w:val="0"/>
          <w:sz w:val="22"/>
          <w:szCs w:val="22"/>
          <w:lang w:val="en-US" w:eastAsia="en-US"/>
          <w14:ligatures w14:val="none"/>
        </w:rPr>
      </w:pPr>
    </w:p>
    <w:p w14:paraId="35DD05E8" w14:textId="77777777" w:rsidR="0033345D" w:rsidRDefault="00C506A7" w:rsidP="0033345D">
      <w:pPr>
        <w:pStyle w:val="Heading1"/>
        <w:rPr>
          <w:sz w:val="60"/>
          <w:szCs w:val="60"/>
          <w:lang w:val="en-US" w:eastAsia="en-US"/>
        </w:rPr>
      </w:pPr>
      <w:bookmarkStart w:id="27" w:name="_Toc225511879"/>
      <w:bookmarkStart w:id="28" w:name="_Toc225512626"/>
      <w:bookmarkStart w:id="29" w:name="_Toc225512866"/>
      <w:r w:rsidRPr="00C506A7">
        <w:rPr>
          <w:sz w:val="60"/>
          <w:szCs w:val="60"/>
          <w:lang w:val="en-US" w:eastAsia="en-US"/>
        </w:rPr>
        <w:t>Reference</w:t>
      </w:r>
      <w:r>
        <w:rPr>
          <w:sz w:val="60"/>
          <w:szCs w:val="60"/>
          <w:lang w:val="en-US" w:eastAsia="en-US"/>
        </w:rPr>
        <w:t xml:space="preserve"> list</w:t>
      </w:r>
      <w:r w:rsidRPr="00C506A7">
        <w:rPr>
          <w:sz w:val="60"/>
          <w:szCs w:val="60"/>
          <w:lang w:val="en-US" w:eastAsia="en-US"/>
        </w:rPr>
        <w:t>:</w:t>
      </w:r>
      <w:bookmarkEnd w:id="27"/>
      <w:bookmarkEnd w:id="28"/>
      <w:bookmarkEnd w:id="29"/>
    </w:p>
    <w:p w14:paraId="10A15DA1" w14:textId="55700188" w:rsidR="008C3B01" w:rsidRPr="005060F9" w:rsidRDefault="00FF0AAC" w:rsidP="00271FDE">
      <w:pPr>
        <w:rPr>
          <w:lang w:val="en-US" w:eastAsia="en-US"/>
        </w:rPr>
      </w:pPr>
      <w:r>
        <w:rPr>
          <w:lang w:val="en-US" w:eastAsia="en-US"/>
        </w:rPr>
        <w:t>PESTEL (2025</w:t>
      </w:r>
      <w:r w:rsidR="003C1407">
        <w:rPr>
          <w:lang w:val="en-US" w:eastAsia="en-US"/>
        </w:rPr>
        <w:t>) ‘A theoretical diagnostic review</w:t>
      </w:r>
      <w:r w:rsidR="005060F9">
        <w:rPr>
          <w:lang w:val="en-US" w:eastAsia="en-US"/>
        </w:rPr>
        <w:t xml:space="preserve"> of PESTEL’</w:t>
      </w:r>
      <w:bookmarkStart w:id="30" w:name="_Toc225511880"/>
      <w:bookmarkStart w:id="31" w:name="_Toc225512627"/>
      <w:r w:rsidR="005060F9">
        <w:rPr>
          <w:lang w:val="en-US" w:eastAsia="en-US"/>
        </w:rPr>
        <w:t xml:space="preserve"> </w:t>
      </w:r>
      <w:hyperlink r:id="rId12" w:history="1">
        <w:r w:rsidR="005060F9" w:rsidRPr="00C3405F">
          <w:rPr>
            <w:rStyle w:val="Hyperlink"/>
            <w:lang w:val="en-US" w:eastAsia="en-US"/>
          </w:rPr>
          <w:t>https://www.texilajournal.com/thumbs/article/Management_Vol11_Issue2_Article_47.pd</w:t>
        </w:r>
      </w:hyperlink>
      <w:r w:rsidR="00476B28">
        <w:rPr>
          <w:lang w:val="en-US" w:eastAsia="en-US"/>
        </w:rPr>
        <w:t xml:space="preserve"> </w:t>
      </w:r>
      <w:r w:rsidR="00476B28">
        <w:rPr>
          <w:lang w:val="en-US" w:eastAsia="en-US"/>
        </w:rPr>
        <w:t>(Accessed:</w:t>
      </w:r>
      <w:r w:rsidR="00D8729B">
        <w:rPr>
          <w:lang w:val="en-US" w:eastAsia="en-US"/>
        </w:rPr>
        <w:t>25.03.2026)</w:t>
      </w:r>
      <w:bookmarkEnd w:id="30"/>
      <w:bookmarkEnd w:id="31"/>
      <w:r w:rsidR="00476B28" w:rsidRPr="0033345D">
        <w:rPr>
          <w:rFonts w:ascii="Arial" w:hAnsi="Arial" w:cs="Arial"/>
        </w:rPr>
        <w:tab/>
      </w:r>
    </w:p>
    <w:p w14:paraId="47670215" w14:textId="0A34DB93" w:rsidR="00BE4DFF" w:rsidRPr="00BE4DFF" w:rsidRDefault="008F516B" w:rsidP="00BE4DFF">
      <w:pPr>
        <w:rPr>
          <w:lang w:val="en-US" w:eastAsia="en-US"/>
        </w:rPr>
      </w:pPr>
      <w:r>
        <w:rPr>
          <w:lang w:val="en-US" w:eastAsia="en-US"/>
        </w:rPr>
        <w:t>PESTEL Analy</w:t>
      </w:r>
      <w:r w:rsidR="00520B93">
        <w:rPr>
          <w:lang w:val="en-US" w:eastAsia="en-US"/>
        </w:rPr>
        <w:t>sis UK Blog (202</w:t>
      </w:r>
      <w:r w:rsidR="00015AB7">
        <w:rPr>
          <w:lang w:val="en-US" w:eastAsia="en-US"/>
        </w:rPr>
        <w:t xml:space="preserve">5)’ PESTEL Analysis of the UK </w:t>
      </w:r>
      <w:r w:rsidR="002C30E6">
        <w:rPr>
          <w:lang w:val="en-US" w:eastAsia="en-US"/>
        </w:rPr>
        <w:t>Cosmetics Industry.’</w:t>
      </w:r>
      <w:r>
        <w:rPr>
          <w:lang w:val="en-US" w:eastAsia="en-US"/>
        </w:rPr>
        <w:t xml:space="preserve"> </w:t>
      </w:r>
      <w:hyperlink r:id="rId13" w:history="1">
        <w:r w:rsidRPr="00C3405F">
          <w:rPr>
            <w:rStyle w:val="Hyperlink"/>
            <w:lang w:val="en-US" w:eastAsia="en-US"/>
          </w:rPr>
          <w:t>https://houndlocumfeather.com/preland/storage/av/default/1/index.html?c=10780&amp;ch=2TjlOHNO1hK9BHYoe6n8sw&amp;device_brand=Apple&amp;device_model=iPhone&amp;p1=aHR0cHM6Ly9zYWZlLXV0aWxpdHkuY29tL0hRVkZNY3p3P2V4dGVybmFsX2lkPTY0ZDMzMjI1YTc3MTIzNGFjN2YwYzU3ZDllZDI4OGVlJmNyZWF0aXZlX2lkPTM2NTYwMzkmYWRfY2FtcGFpZ25faWQ9MTM3NTc4OSZzb3VyY2U9MjgxNjU0NjImcGxhY2VtZW50X2lkPTI4MTY1NDYyJnB1Ymxpc2hlcl9pZD00NTcxNDkmbGFuZGluZ19pZD02NTM0NjkxJlpPTkVfSUQ9NTM2MDE2NQ&amp;ts=1774619555&amp;u=32</w:t>
        </w:r>
      </w:hyperlink>
      <w:r w:rsidR="00634402">
        <w:rPr>
          <w:lang w:val="en-US" w:eastAsia="en-US"/>
        </w:rPr>
        <w:t xml:space="preserve"> </w:t>
      </w:r>
      <w:r w:rsidR="002C30E6">
        <w:rPr>
          <w:lang w:val="en-US" w:eastAsia="en-US"/>
        </w:rPr>
        <w:t>(Access</w:t>
      </w:r>
      <w:r w:rsidR="00305D47">
        <w:rPr>
          <w:lang w:val="en-US" w:eastAsia="en-US"/>
        </w:rPr>
        <w:t>ed: 27.03.2026)</w:t>
      </w:r>
    </w:p>
    <w:p w14:paraId="5D241316" w14:textId="28C30FD2" w:rsidR="00064186" w:rsidRDefault="00BE4DFF" w:rsidP="00BE4DFF">
      <w:pPr>
        <w:rPr>
          <w:lang w:val="en-US" w:eastAsia="en-US"/>
        </w:rPr>
      </w:pPr>
      <w:r w:rsidRPr="00BE4DFF">
        <w:rPr>
          <w:lang w:val="en-US" w:eastAsia="en-US"/>
        </w:rPr>
        <w:t xml:space="preserve">  </w:t>
      </w:r>
      <w:proofErr w:type="spellStart"/>
      <w:r w:rsidRPr="00BE4DFF">
        <w:rPr>
          <w:lang w:val="en-US" w:eastAsia="en-US"/>
        </w:rPr>
        <w:t>Pyo</w:t>
      </w:r>
      <w:proofErr w:type="spellEnd"/>
      <w:r w:rsidRPr="00BE4DFF">
        <w:rPr>
          <w:lang w:val="en-US" w:eastAsia="en-US"/>
        </w:rPr>
        <w:t xml:space="preserve">, S. (2015). Integrating tourist market segmentation, targeting, and positioning using association rules. Information Technology &amp; Tourism, 15(3), 253–281. </w:t>
      </w:r>
      <w:hyperlink r:id="rId14" w:history="1">
        <w:r w:rsidRPr="00C3405F">
          <w:rPr>
            <w:rStyle w:val="Hyperlink"/>
            <w:lang w:val="en-US" w:eastAsia="en-US"/>
          </w:rPr>
          <w:t>https://doi.org/10.1007/s40558-015-0029-9</w:t>
        </w:r>
      </w:hyperlink>
      <w:r>
        <w:rPr>
          <w:lang w:val="en-US" w:eastAsia="en-US"/>
        </w:rPr>
        <w:t xml:space="preserve"> </w:t>
      </w:r>
      <w:r w:rsidR="00145D3B">
        <w:rPr>
          <w:lang w:val="en-US" w:eastAsia="en-US"/>
        </w:rPr>
        <w:t>(Accessed:</w:t>
      </w:r>
      <w:r w:rsidR="00001D65">
        <w:rPr>
          <w:lang w:val="en-US" w:eastAsia="en-US"/>
        </w:rPr>
        <w:t xml:space="preserve"> 26.0</w:t>
      </w:r>
      <w:r w:rsidR="009256C0">
        <w:rPr>
          <w:lang w:val="en-US" w:eastAsia="en-US"/>
        </w:rPr>
        <w:t>3.2026)</w:t>
      </w:r>
    </w:p>
    <w:p w14:paraId="13CFFCCF" w14:textId="7B63DE8D" w:rsidR="009256C0" w:rsidRDefault="00B8086B" w:rsidP="00BE4DFF">
      <w:pPr>
        <w:rPr>
          <w:lang w:val="en-US" w:eastAsia="en-US"/>
        </w:rPr>
      </w:pPr>
      <w:r>
        <w:rPr>
          <w:lang w:val="en-US" w:eastAsia="en-US"/>
        </w:rPr>
        <w:t>WWD (2026)</w:t>
      </w:r>
      <w:r w:rsidR="00064186">
        <w:rPr>
          <w:lang w:val="en-US" w:eastAsia="en-US"/>
        </w:rPr>
        <w:t xml:space="preserve"> ‘How Gen Z and A</w:t>
      </w:r>
      <w:r w:rsidR="00047DFB">
        <w:rPr>
          <w:lang w:val="en-US" w:eastAsia="en-US"/>
        </w:rPr>
        <w:t xml:space="preserve">lpha are changing beauty marketing </w:t>
      </w:r>
      <w:r w:rsidR="00685323">
        <w:rPr>
          <w:lang w:val="en-US" w:eastAsia="en-US"/>
        </w:rPr>
        <w:t>strategies</w:t>
      </w:r>
      <w:r w:rsidR="00B316DC">
        <w:rPr>
          <w:lang w:val="en-US" w:eastAsia="en-US"/>
        </w:rPr>
        <w:t xml:space="preserve">?’ </w:t>
      </w:r>
      <w:hyperlink r:id="rId15" w:history="1">
        <w:r w:rsidR="00B316DC" w:rsidRPr="00C3405F">
          <w:rPr>
            <w:rStyle w:val="Hyperlink"/>
            <w:lang w:val="en-US" w:eastAsia="en-US"/>
          </w:rPr>
          <w:t>https://wwd.com/voices/beauty-tomorrow/listrak-gen-z-alpha-beauty-marketing-trends-1238564381/</w:t>
        </w:r>
      </w:hyperlink>
      <w:r w:rsidR="00685323">
        <w:rPr>
          <w:lang w:val="en-US" w:eastAsia="en-US"/>
        </w:rPr>
        <w:t xml:space="preserve"> </w:t>
      </w:r>
      <w:r w:rsidR="00ED1B5A">
        <w:rPr>
          <w:lang w:val="en-US" w:eastAsia="en-US"/>
        </w:rPr>
        <w:t>(</w:t>
      </w:r>
      <w:r w:rsidR="003159ED">
        <w:rPr>
          <w:lang w:val="en-US" w:eastAsia="en-US"/>
        </w:rPr>
        <w:t>A</w:t>
      </w:r>
      <w:r w:rsidR="00ED1B5A">
        <w:rPr>
          <w:lang w:val="en-US" w:eastAsia="en-US"/>
        </w:rPr>
        <w:t>ccessed:27.03.2026</w:t>
      </w:r>
      <w:r w:rsidR="00386AE0">
        <w:rPr>
          <w:lang w:val="en-US" w:eastAsia="en-US"/>
        </w:rPr>
        <w:t>)</w:t>
      </w:r>
    </w:p>
    <w:p w14:paraId="47B24283" w14:textId="415DBA03" w:rsidR="00B316DC" w:rsidRPr="00BE4DFF" w:rsidRDefault="004544D4" w:rsidP="00BE4DFF">
      <w:pPr>
        <w:rPr>
          <w:lang w:val="en-US" w:eastAsia="en-US"/>
        </w:rPr>
      </w:pPr>
      <w:r>
        <w:rPr>
          <w:lang w:val="en-US" w:eastAsia="en-US"/>
        </w:rPr>
        <w:t xml:space="preserve">Global Cosmetics News </w:t>
      </w:r>
      <w:r w:rsidR="00AD44B0">
        <w:rPr>
          <w:lang w:val="en-US" w:eastAsia="en-US"/>
        </w:rPr>
        <w:t xml:space="preserve">(2025) </w:t>
      </w:r>
      <w:r w:rsidR="00EB6BB3">
        <w:rPr>
          <w:lang w:val="en-US" w:eastAsia="en-US"/>
        </w:rPr>
        <w:t>‘I</w:t>
      </w:r>
      <w:r w:rsidR="00AD44B0">
        <w:rPr>
          <w:lang w:val="en-US" w:eastAsia="en-US"/>
        </w:rPr>
        <w:t>nnovating for teens</w:t>
      </w:r>
      <w:r w:rsidR="00EB6BB3">
        <w:rPr>
          <w:lang w:val="en-US" w:eastAsia="en-US"/>
        </w:rPr>
        <w:t xml:space="preserve"> - the future of beauty 2025’ </w:t>
      </w:r>
      <w:hyperlink r:id="rId16" w:history="1">
        <w:r w:rsidR="00EB6BB3" w:rsidRPr="00C3405F">
          <w:rPr>
            <w:rStyle w:val="Hyperlink"/>
            <w:lang w:val="en-US" w:eastAsia="en-US"/>
          </w:rPr>
          <w:t>https://www.globalcosmeticsnews.com/innovating-for-teens-the-future-of-beauty-in-2025/</w:t>
        </w:r>
      </w:hyperlink>
      <w:r w:rsidR="00EB6BB3">
        <w:rPr>
          <w:lang w:val="en-US" w:eastAsia="en-US"/>
        </w:rPr>
        <w:t xml:space="preserve"> (Accessed:</w:t>
      </w:r>
      <w:r w:rsidR="003159ED">
        <w:rPr>
          <w:lang w:val="en-US" w:eastAsia="en-US"/>
        </w:rPr>
        <w:t>27.03.2026)</w:t>
      </w:r>
    </w:p>
    <w:p w14:paraId="23CF0B2C" w14:textId="77777777" w:rsidR="00BE4DFF" w:rsidRPr="00BF7D68" w:rsidRDefault="00BE4DFF" w:rsidP="00BF7D68">
      <w:pPr>
        <w:rPr>
          <w:lang w:val="en-US" w:eastAsia="en-US"/>
        </w:rPr>
      </w:pPr>
    </w:p>
    <w:p w14:paraId="4EDC4CC7" w14:textId="5F9DA2B9" w:rsidR="00C24034" w:rsidRDefault="00C24034" w:rsidP="0033345D">
      <w:pPr>
        <w:pStyle w:val="Heading1"/>
        <w:rPr>
          <w:sz w:val="24"/>
          <w:szCs w:val="24"/>
          <w:lang w:val="en-US" w:eastAsia="en-US"/>
        </w:rPr>
      </w:pPr>
    </w:p>
    <w:p w14:paraId="4D2B3165" w14:textId="41E7B24F" w:rsidR="004D69F3" w:rsidRPr="0033345D" w:rsidRDefault="004D69F3" w:rsidP="0033345D">
      <w:pPr>
        <w:pStyle w:val="Heading1"/>
        <w:rPr>
          <w:sz w:val="60"/>
          <w:szCs w:val="60"/>
          <w:lang w:eastAsia="en-US"/>
        </w:rPr>
      </w:pPr>
    </w:p>
    <w:sectPr w:rsidR="004D69F3" w:rsidRPr="0033345D" w:rsidSect="00CB3796">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2BFE32" w14:textId="77777777" w:rsidR="00CE77C1" w:rsidRDefault="00CE77C1" w:rsidP="00092D9C">
      <w:pPr>
        <w:spacing w:after="0" w:line="240" w:lineRule="auto"/>
      </w:pPr>
      <w:r>
        <w:separator/>
      </w:r>
    </w:p>
  </w:endnote>
  <w:endnote w:type="continuationSeparator" w:id="0">
    <w:p w14:paraId="1F322B49" w14:textId="77777777" w:rsidR="00CE77C1" w:rsidRDefault="00CE77C1" w:rsidP="00092D9C">
      <w:pPr>
        <w:spacing w:after="0" w:line="240" w:lineRule="auto"/>
      </w:pPr>
      <w:r>
        <w:continuationSeparator/>
      </w:r>
    </w:p>
  </w:endnote>
  <w:endnote w:type="continuationNotice" w:id="1">
    <w:p w14:paraId="147C8706" w14:textId="77777777" w:rsidR="00CE77C1" w:rsidRDefault="00CE77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6005484"/>
      <w:docPartObj>
        <w:docPartGallery w:val="Page Numbers (Bottom of Page)"/>
        <w:docPartUnique/>
      </w:docPartObj>
    </w:sdtPr>
    <w:sdtContent>
      <w:p w14:paraId="61C43683" w14:textId="30F8C40E" w:rsidR="00F94286" w:rsidRDefault="00F94286" w:rsidP="00C340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B66818" w14:textId="77777777" w:rsidR="00F94286" w:rsidRDefault="00F942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91536719"/>
      <w:docPartObj>
        <w:docPartGallery w:val="Page Numbers (Bottom of Page)"/>
        <w:docPartUnique/>
      </w:docPartObj>
    </w:sdtPr>
    <w:sdtContent>
      <w:p w14:paraId="464CADC1" w14:textId="76313027" w:rsidR="00F94286" w:rsidRDefault="00F94286" w:rsidP="00C340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7B67E0" w14:textId="77777777" w:rsidR="00F94286" w:rsidRDefault="00F94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C0C21C" w14:textId="77777777" w:rsidR="00CE77C1" w:rsidRDefault="00CE77C1" w:rsidP="00092D9C">
      <w:pPr>
        <w:spacing w:after="0" w:line="240" w:lineRule="auto"/>
      </w:pPr>
      <w:r>
        <w:separator/>
      </w:r>
    </w:p>
  </w:footnote>
  <w:footnote w:type="continuationSeparator" w:id="0">
    <w:p w14:paraId="49F3E9A3" w14:textId="77777777" w:rsidR="00CE77C1" w:rsidRDefault="00CE77C1" w:rsidP="00092D9C">
      <w:pPr>
        <w:spacing w:after="0" w:line="240" w:lineRule="auto"/>
      </w:pPr>
      <w:r>
        <w:continuationSeparator/>
      </w:r>
    </w:p>
  </w:footnote>
  <w:footnote w:type="continuationNotice" w:id="1">
    <w:p w14:paraId="7CC9EE50" w14:textId="77777777" w:rsidR="00CE77C1" w:rsidRDefault="00CE77C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E1177"/>
    <w:multiLevelType w:val="hybridMultilevel"/>
    <w:tmpl w:val="765C4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81614"/>
    <w:multiLevelType w:val="hybridMultilevel"/>
    <w:tmpl w:val="5D3E6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A40F0"/>
    <w:multiLevelType w:val="hybridMultilevel"/>
    <w:tmpl w:val="0B94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D3F20"/>
    <w:multiLevelType w:val="hybridMultilevel"/>
    <w:tmpl w:val="C14E57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6C07337"/>
    <w:multiLevelType w:val="hybridMultilevel"/>
    <w:tmpl w:val="96D2A39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341208">
    <w:abstractNumId w:val="2"/>
  </w:num>
  <w:num w:numId="2" w16cid:durableId="1724406070">
    <w:abstractNumId w:val="3"/>
  </w:num>
  <w:num w:numId="3" w16cid:durableId="310447803">
    <w:abstractNumId w:val="4"/>
  </w:num>
  <w:num w:numId="4" w16cid:durableId="273295843">
    <w:abstractNumId w:val="1"/>
  </w:num>
  <w:num w:numId="5" w16cid:durableId="1686663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A37"/>
    <w:rsid w:val="00001D65"/>
    <w:rsid w:val="00010EE5"/>
    <w:rsid w:val="00015AB7"/>
    <w:rsid w:val="000168EB"/>
    <w:rsid w:val="00021243"/>
    <w:rsid w:val="000262B1"/>
    <w:rsid w:val="00027978"/>
    <w:rsid w:val="00031936"/>
    <w:rsid w:val="00034550"/>
    <w:rsid w:val="00035680"/>
    <w:rsid w:val="00035700"/>
    <w:rsid w:val="00036DBD"/>
    <w:rsid w:val="0004194C"/>
    <w:rsid w:val="00042A51"/>
    <w:rsid w:val="00047DFB"/>
    <w:rsid w:val="00054110"/>
    <w:rsid w:val="000611EA"/>
    <w:rsid w:val="00063530"/>
    <w:rsid w:val="00064186"/>
    <w:rsid w:val="000667CE"/>
    <w:rsid w:val="0006756B"/>
    <w:rsid w:val="00071801"/>
    <w:rsid w:val="00085CAA"/>
    <w:rsid w:val="00091440"/>
    <w:rsid w:val="00092D9C"/>
    <w:rsid w:val="00094FA6"/>
    <w:rsid w:val="00094FC4"/>
    <w:rsid w:val="000958D3"/>
    <w:rsid w:val="00097F0A"/>
    <w:rsid w:val="000A66E2"/>
    <w:rsid w:val="000B157A"/>
    <w:rsid w:val="000C041C"/>
    <w:rsid w:val="000C2AFA"/>
    <w:rsid w:val="000C4AC8"/>
    <w:rsid w:val="000C54CA"/>
    <w:rsid w:val="000D0004"/>
    <w:rsid w:val="000D27A6"/>
    <w:rsid w:val="000D3E47"/>
    <w:rsid w:val="000E2B43"/>
    <w:rsid w:val="000F2114"/>
    <w:rsid w:val="000F6898"/>
    <w:rsid w:val="000F6C9D"/>
    <w:rsid w:val="0010330A"/>
    <w:rsid w:val="00104DF8"/>
    <w:rsid w:val="001055BB"/>
    <w:rsid w:val="0011595C"/>
    <w:rsid w:val="0011662E"/>
    <w:rsid w:val="00116F80"/>
    <w:rsid w:val="001228C0"/>
    <w:rsid w:val="00124C2D"/>
    <w:rsid w:val="00137D28"/>
    <w:rsid w:val="001403EE"/>
    <w:rsid w:val="00145D3B"/>
    <w:rsid w:val="0015539A"/>
    <w:rsid w:val="00157C66"/>
    <w:rsid w:val="001637FD"/>
    <w:rsid w:val="00171B07"/>
    <w:rsid w:val="0017503B"/>
    <w:rsid w:val="00177AF5"/>
    <w:rsid w:val="00183A0A"/>
    <w:rsid w:val="00191A7B"/>
    <w:rsid w:val="001936F6"/>
    <w:rsid w:val="0019417C"/>
    <w:rsid w:val="001950EF"/>
    <w:rsid w:val="001A58DD"/>
    <w:rsid w:val="001B113D"/>
    <w:rsid w:val="001B37BD"/>
    <w:rsid w:val="001B415C"/>
    <w:rsid w:val="001B6C48"/>
    <w:rsid w:val="001B7436"/>
    <w:rsid w:val="001C36C9"/>
    <w:rsid w:val="001C39F0"/>
    <w:rsid w:val="001D43F1"/>
    <w:rsid w:val="001D5D40"/>
    <w:rsid w:val="001D64DF"/>
    <w:rsid w:val="001D6B5E"/>
    <w:rsid w:val="001E21EA"/>
    <w:rsid w:val="001E42EB"/>
    <w:rsid w:val="001E78D4"/>
    <w:rsid w:val="001F4C6B"/>
    <w:rsid w:val="00203D8D"/>
    <w:rsid w:val="002045F7"/>
    <w:rsid w:val="00205A98"/>
    <w:rsid w:val="00212EF7"/>
    <w:rsid w:val="00217341"/>
    <w:rsid w:val="00221420"/>
    <w:rsid w:val="0022178D"/>
    <w:rsid w:val="00230933"/>
    <w:rsid w:val="0023135E"/>
    <w:rsid w:val="00235A2B"/>
    <w:rsid w:val="0023658E"/>
    <w:rsid w:val="0023666E"/>
    <w:rsid w:val="00237A13"/>
    <w:rsid w:val="002472D0"/>
    <w:rsid w:val="002532E8"/>
    <w:rsid w:val="002573D3"/>
    <w:rsid w:val="002672A2"/>
    <w:rsid w:val="002700AF"/>
    <w:rsid w:val="00271FDE"/>
    <w:rsid w:val="00274929"/>
    <w:rsid w:val="0029604B"/>
    <w:rsid w:val="00297416"/>
    <w:rsid w:val="002A18E9"/>
    <w:rsid w:val="002A212E"/>
    <w:rsid w:val="002B4012"/>
    <w:rsid w:val="002B7377"/>
    <w:rsid w:val="002C30E6"/>
    <w:rsid w:val="002C3188"/>
    <w:rsid w:val="002C4B87"/>
    <w:rsid w:val="002C7B5B"/>
    <w:rsid w:val="002D4E0F"/>
    <w:rsid w:val="002D6687"/>
    <w:rsid w:val="002F0B21"/>
    <w:rsid w:val="002F1331"/>
    <w:rsid w:val="002F4978"/>
    <w:rsid w:val="002F6EB1"/>
    <w:rsid w:val="00305C5D"/>
    <w:rsid w:val="00305D47"/>
    <w:rsid w:val="00313388"/>
    <w:rsid w:val="003142D3"/>
    <w:rsid w:val="003155C8"/>
    <w:rsid w:val="003159ED"/>
    <w:rsid w:val="00317ECF"/>
    <w:rsid w:val="00317F8F"/>
    <w:rsid w:val="00322078"/>
    <w:rsid w:val="00322C39"/>
    <w:rsid w:val="0032354E"/>
    <w:rsid w:val="00327C5E"/>
    <w:rsid w:val="00331769"/>
    <w:rsid w:val="00332525"/>
    <w:rsid w:val="0033345D"/>
    <w:rsid w:val="00336265"/>
    <w:rsid w:val="003421AE"/>
    <w:rsid w:val="00361385"/>
    <w:rsid w:val="00363483"/>
    <w:rsid w:val="00365B99"/>
    <w:rsid w:val="00367446"/>
    <w:rsid w:val="00367D4C"/>
    <w:rsid w:val="00370034"/>
    <w:rsid w:val="00371D04"/>
    <w:rsid w:val="00372779"/>
    <w:rsid w:val="00373199"/>
    <w:rsid w:val="00375711"/>
    <w:rsid w:val="00376C92"/>
    <w:rsid w:val="00383D9A"/>
    <w:rsid w:val="00385A28"/>
    <w:rsid w:val="003868D6"/>
    <w:rsid w:val="00386AE0"/>
    <w:rsid w:val="003873D7"/>
    <w:rsid w:val="0039067F"/>
    <w:rsid w:val="0039138C"/>
    <w:rsid w:val="003929EA"/>
    <w:rsid w:val="0039357D"/>
    <w:rsid w:val="003946E1"/>
    <w:rsid w:val="003A19F3"/>
    <w:rsid w:val="003A5EE8"/>
    <w:rsid w:val="003B235D"/>
    <w:rsid w:val="003B314B"/>
    <w:rsid w:val="003B3D66"/>
    <w:rsid w:val="003C1407"/>
    <w:rsid w:val="003C25CB"/>
    <w:rsid w:val="003C64FB"/>
    <w:rsid w:val="003D12CD"/>
    <w:rsid w:val="003D1385"/>
    <w:rsid w:val="003E01FD"/>
    <w:rsid w:val="003E0A6B"/>
    <w:rsid w:val="003E0E20"/>
    <w:rsid w:val="003E3514"/>
    <w:rsid w:val="003E4F2D"/>
    <w:rsid w:val="003E75A1"/>
    <w:rsid w:val="003E7D90"/>
    <w:rsid w:val="003F4039"/>
    <w:rsid w:val="003F6AB7"/>
    <w:rsid w:val="003F72F5"/>
    <w:rsid w:val="00400555"/>
    <w:rsid w:val="00405014"/>
    <w:rsid w:val="00406A30"/>
    <w:rsid w:val="00406EEE"/>
    <w:rsid w:val="00412BE1"/>
    <w:rsid w:val="00420456"/>
    <w:rsid w:val="00422CDC"/>
    <w:rsid w:val="004251B4"/>
    <w:rsid w:val="00426D89"/>
    <w:rsid w:val="004271FE"/>
    <w:rsid w:val="00452253"/>
    <w:rsid w:val="00452EF8"/>
    <w:rsid w:val="00453322"/>
    <w:rsid w:val="004544D4"/>
    <w:rsid w:val="0045458D"/>
    <w:rsid w:val="004600BA"/>
    <w:rsid w:val="00462B48"/>
    <w:rsid w:val="00462FAF"/>
    <w:rsid w:val="0046759D"/>
    <w:rsid w:val="00473D18"/>
    <w:rsid w:val="004756E5"/>
    <w:rsid w:val="004766BB"/>
    <w:rsid w:val="00476B28"/>
    <w:rsid w:val="00481B88"/>
    <w:rsid w:val="0049132F"/>
    <w:rsid w:val="00492B20"/>
    <w:rsid w:val="00494DBC"/>
    <w:rsid w:val="004972E7"/>
    <w:rsid w:val="00497AE0"/>
    <w:rsid w:val="004A0CA6"/>
    <w:rsid w:val="004A15C7"/>
    <w:rsid w:val="004C41D4"/>
    <w:rsid w:val="004C606C"/>
    <w:rsid w:val="004D5B2A"/>
    <w:rsid w:val="004D69F3"/>
    <w:rsid w:val="004E6509"/>
    <w:rsid w:val="00502E70"/>
    <w:rsid w:val="00504F3C"/>
    <w:rsid w:val="005060F9"/>
    <w:rsid w:val="00510B0E"/>
    <w:rsid w:val="00510F1B"/>
    <w:rsid w:val="00512CB0"/>
    <w:rsid w:val="00517D4C"/>
    <w:rsid w:val="00520B93"/>
    <w:rsid w:val="00532E25"/>
    <w:rsid w:val="00537754"/>
    <w:rsid w:val="00537D67"/>
    <w:rsid w:val="00544A7F"/>
    <w:rsid w:val="00545F68"/>
    <w:rsid w:val="0055648D"/>
    <w:rsid w:val="00556995"/>
    <w:rsid w:val="005626F7"/>
    <w:rsid w:val="005643AB"/>
    <w:rsid w:val="005663D5"/>
    <w:rsid w:val="005670AB"/>
    <w:rsid w:val="005722B3"/>
    <w:rsid w:val="005762DA"/>
    <w:rsid w:val="00576876"/>
    <w:rsid w:val="0058769E"/>
    <w:rsid w:val="00597646"/>
    <w:rsid w:val="005A29C1"/>
    <w:rsid w:val="005A7FC4"/>
    <w:rsid w:val="005B0DAE"/>
    <w:rsid w:val="005B1297"/>
    <w:rsid w:val="005B1445"/>
    <w:rsid w:val="005B3C47"/>
    <w:rsid w:val="005B4DE3"/>
    <w:rsid w:val="005B59F0"/>
    <w:rsid w:val="005B78E1"/>
    <w:rsid w:val="005C06C0"/>
    <w:rsid w:val="005C0CA0"/>
    <w:rsid w:val="005C448E"/>
    <w:rsid w:val="005C597E"/>
    <w:rsid w:val="005C7573"/>
    <w:rsid w:val="005D15AD"/>
    <w:rsid w:val="005D3D53"/>
    <w:rsid w:val="005D5206"/>
    <w:rsid w:val="005D7D3E"/>
    <w:rsid w:val="005E0EAC"/>
    <w:rsid w:val="005E29DD"/>
    <w:rsid w:val="005E4101"/>
    <w:rsid w:val="005F2227"/>
    <w:rsid w:val="005F382F"/>
    <w:rsid w:val="005F7974"/>
    <w:rsid w:val="00613B6E"/>
    <w:rsid w:val="006154E2"/>
    <w:rsid w:val="00615E4D"/>
    <w:rsid w:val="00617ECC"/>
    <w:rsid w:val="006212D4"/>
    <w:rsid w:val="00624480"/>
    <w:rsid w:val="006270D8"/>
    <w:rsid w:val="00627320"/>
    <w:rsid w:val="00627A44"/>
    <w:rsid w:val="00630D0F"/>
    <w:rsid w:val="00634402"/>
    <w:rsid w:val="0063585C"/>
    <w:rsid w:val="00636C13"/>
    <w:rsid w:val="00636C62"/>
    <w:rsid w:val="00637F43"/>
    <w:rsid w:val="00641284"/>
    <w:rsid w:val="006413E6"/>
    <w:rsid w:val="00641D6F"/>
    <w:rsid w:val="006463A0"/>
    <w:rsid w:val="00652AA2"/>
    <w:rsid w:val="006532DF"/>
    <w:rsid w:val="00653F82"/>
    <w:rsid w:val="00662D53"/>
    <w:rsid w:val="00663F93"/>
    <w:rsid w:val="0066494B"/>
    <w:rsid w:val="00671116"/>
    <w:rsid w:val="00674585"/>
    <w:rsid w:val="0067472E"/>
    <w:rsid w:val="006762A8"/>
    <w:rsid w:val="00676C8C"/>
    <w:rsid w:val="00685323"/>
    <w:rsid w:val="0069018A"/>
    <w:rsid w:val="00697032"/>
    <w:rsid w:val="006A0A0C"/>
    <w:rsid w:val="006A1BE3"/>
    <w:rsid w:val="006A6F57"/>
    <w:rsid w:val="006C61BF"/>
    <w:rsid w:val="006D22CC"/>
    <w:rsid w:val="006D27F1"/>
    <w:rsid w:val="006D503F"/>
    <w:rsid w:val="006D7366"/>
    <w:rsid w:val="006E483C"/>
    <w:rsid w:val="007063F0"/>
    <w:rsid w:val="0071138F"/>
    <w:rsid w:val="007140AC"/>
    <w:rsid w:val="0071577A"/>
    <w:rsid w:val="0071672D"/>
    <w:rsid w:val="00725935"/>
    <w:rsid w:val="00743334"/>
    <w:rsid w:val="00744207"/>
    <w:rsid w:val="00751E90"/>
    <w:rsid w:val="00752D91"/>
    <w:rsid w:val="00754104"/>
    <w:rsid w:val="007602C2"/>
    <w:rsid w:val="007626E0"/>
    <w:rsid w:val="00773F96"/>
    <w:rsid w:val="00775443"/>
    <w:rsid w:val="00776710"/>
    <w:rsid w:val="007768A2"/>
    <w:rsid w:val="00785DF9"/>
    <w:rsid w:val="007929E3"/>
    <w:rsid w:val="00794CF6"/>
    <w:rsid w:val="00795AEA"/>
    <w:rsid w:val="00795B0B"/>
    <w:rsid w:val="00795BB8"/>
    <w:rsid w:val="007A600A"/>
    <w:rsid w:val="007A7E33"/>
    <w:rsid w:val="007B3307"/>
    <w:rsid w:val="007B6EBE"/>
    <w:rsid w:val="007C7E47"/>
    <w:rsid w:val="007D18EC"/>
    <w:rsid w:val="007D3E10"/>
    <w:rsid w:val="007D628E"/>
    <w:rsid w:val="007D633E"/>
    <w:rsid w:val="007D6EB5"/>
    <w:rsid w:val="007E3970"/>
    <w:rsid w:val="007E3DA4"/>
    <w:rsid w:val="007E587E"/>
    <w:rsid w:val="007E64B5"/>
    <w:rsid w:val="007F7A74"/>
    <w:rsid w:val="007F7B82"/>
    <w:rsid w:val="00813D4E"/>
    <w:rsid w:val="00820491"/>
    <w:rsid w:val="008411FE"/>
    <w:rsid w:val="008436ED"/>
    <w:rsid w:val="008442FC"/>
    <w:rsid w:val="00846726"/>
    <w:rsid w:val="008472E8"/>
    <w:rsid w:val="0085351E"/>
    <w:rsid w:val="00854714"/>
    <w:rsid w:val="00861EFA"/>
    <w:rsid w:val="00863927"/>
    <w:rsid w:val="0087639B"/>
    <w:rsid w:val="00887DE6"/>
    <w:rsid w:val="008906E2"/>
    <w:rsid w:val="008911C4"/>
    <w:rsid w:val="00891810"/>
    <w:rsid w:val="00897445"/>
    <w:rsid w:val="008C2524"/>
    <w:rsid w:val="008C2A14"/>
    <w:rsid w:val="008C3B01"/>
    <w:rsid w:val="008C458D"/>
    <w:rsid w:val="008C662F"/>
    <w:rsid w:val="008C78D5"/>
    <w:rsid w:val="008D001A"/>
    <w:rsid w:val="008D1057"/>
    <w:rsid w:val="008D1109"/>
    <w:rsid w:val="008D56EF"/>
    <w:rsid w:val="008E2C88"/>
    <w:rsid w:val="008E5019"/>
    <w:rsid w:val="008E73FC"/>
    <w:rsid w:val="008F3F04"/>
    <w:rsid w:val="008F448E"/>
    <w:rsid w:val="008F516B"/>
    <w:rsid w:val="008F5F32"/>
    <w:rsid w:val="009002E2"/>
    <w:rsid w:val="00903B0F"/>
    <w:rsid w:val="00903B9C"/>
    <w:rsid w:val="00924FDE"/>
    <w:rsid w:val="009256C0"/>
    <w:rsid w:val="00927DC5"/>
    <w:rsid w:val="00930939"/>
    <w:rsid w:val="0093127B"/>
    <w:rsid w:val="00937EBB"/>
    <w:rsid w:val="0094092F"/>
    <w:rsid w:val="00944C2B"/>
    <w:rsid w:val="00945693"/>
    <w:rsid w:val="00960345"/>
    <w:rsid w:val="00960E8B"/>
    <w:rsid w:val="0096140A"/>
    <w:rsid w:val="00963BA7"/>
    <w:rsid w:val="00970A41"/>
    <w:rsid w:val="009808B5"/>
    <w:rsid w:val="009875FB"/>
    <w:rsid w:val="0099357B"/>
    <w:rsid w:val="00994855"/>
    <w:rsid w:val="009A3CD8"/>
    <w:rsid w:val="009A7A4A"/>
    <w:rsid w:val="009B0558"/>
    <w:rsid w:val="009B1FA7"/>
    <w:rsid w:val="009B3CD6"/>
    <w:rsid w:val="009C2EDC"/>
    <w:rsid w:val="009C51E1"/>
    <w:rsid w:val="009C7CD5"/>
    <w:rsid w:val="009D018C"/>
    <w:rsid w:val="009D2970"/>
    <w:rsid w:val="009D4AAE"/>
    <w:rsid w:val="009D59ED"/>
    <w:rsid w:val="009D780C"/>
    <w:rsid w:val="009D7FB6"/>
    <w:rsid w:val="009E4B40"/>
    <w:rsid w:val="009F264A"/>
    <w:rsid w:val="00A016D5"/>
    <w:rsid w:val="00A04376"/>
    <w:rsid w:val="00A05480"/>
    <w:rsid w:val="00A058BA"/>
    <w:rsid w:val="00A10825"/>
    <w:rsid w:val="00A12711"/>
    <w:rsid w:val="00A23917"/>
    <w:rsid w:val="00A344E5"/>
    <w:rsid w:val="00A35CC3"/>
    <w:rsid w:val="00A36614"/>
    <w:rsid w:val="00A40B91"/>
    <w:rsid w:val="00A4250B"/>
    <w:rsid w:val="00A4410E"/>
    <w:rsid w:val="00A46608"/>
    <w:rsid w:val="00A5145B"/>
    <w:rsid w:val="00A56179"/>
    <w:rsid w:val="00A604FF"/>
    <w:rsid w:val="00A62126"/>
    <w:rsid w:val="00A6303C"/>
    <w:rsid w:val="00A641EC"/>
    <w:rsid w:val="00A64312"/>
    <w:rsid w:val="00A65FE7"/>
    <w:rsid w:val="00A81411"/>
    <w:rsid w:val="00A84CB3"/>
    <w:rsid w:val="00A91138"/>
    <w:rsid w:val="00AA0D5E"/>
    <w:rsid w:val="00AA66B3"/>
    <w:rsid w:val="00AB4757"/>
    <w:rsid w:val="00AB7A98"/>
    <w:rsid w:val="00AC2380"/>
    <w:rsid w:val="00AC2D56"/>
    <w:rsid w:val="00AC3F86"/>
    <w:rsid w:val="00AC57BA"/>
    <w:rsid w:val="00AD013C"/>
    <w:rsid w:val="00AD050F"/>
    <w:rsid w:val="00AD44B0"/>
    <w:rsid w:val="00AE6387"/>
    <w:rsid w:val="00AF3467"/>
    <w:rsid w:val="00AF380D"/>
    <w:rsid w:val="00AF50AB"/>
    <w:rsid w:val="00AF51E3"/>
    <w:rsid w:val="00AF5C08"/>
    <w:rsid w:val="00AF602B"/>
    <w:rsid w:val="00B01597"/>
    <w:rsid w:val="00B01D68"/>
    <w:rsid w:val="00B026AA"/>
    <w:rsid w:val="00B121CF"/>
    <w:rsid w:val="00B12DE1"/>
    <w:rsid w:val="00B13216"/>
    <w:rsid w:val="00B1580B"/>
    <w:rsid w:val="00B15D37"/>
    <w:rsid w:val="00B16053"/>
    <w:rsid w:val="00B1791D"/>
    <w:rsid w:val="00B24A37"/>
    <w:rsid w:val="00B30680"/>
    <w:rsid w:val="00B316DC"/>
    <w:rsid w:val="00B346ED"/>
    <w:rsid w:val="00B4082B"/>
    <w:rsid w:val="00B41C1C"/>
    <w:rsid w:val="00B513DA"/>
    <w:rsid w:val="00B53A2A"/>
    <w:rsid w:val="00B54235"/>
    <w:rsid w:val="00B5502C"/>
    <w:rsid w:val="00B5518E"/>
    <w:rsid w:val="00B574D5"/>
    <w:rsid w:val="00B678DB"/>
    <w:rsid w:val="00B7108F"/>
    <w:rsid w:val="00B72D65"/>
    <w:rsid w:val="00B77A72"/>
    <w:rsid w:val="00B8086B"/>
    <w:rsid w:val="00B85C73"/>
    <w:rsid w:val="00B8618D"/>
    <w:rsid w:val="00B86ED6"/>
    <w:rsid w:val="00B87F49"/>
    <w:rsid w:val="00B948E0"/>
    <w:rsid w:val="00B952D1"/>
    <w:rsid w:val="00B954C0"/>
    <w:rsid w:val="00B96350"/>
    <w:rsid w:val="00BB3B22"/>
    <w:rsid w:val="00BB634A"/>
    <w:rsid w:val="00BC3295"/>
    <w:rsid w:val="00BC727D"/>
    <w:rsid w:val="00BD3B28"/>
    <w:rsid w:val="00BD3E59"/>
    <w:rsid w:val="00BD5282"/>
    <w:rsid w:val="00BE0D4C"/>
    <w:rsid w:val="00BE4DFF"/>
    <w:rsid w:val="00BE5030"/>
    <w:rsid w:val="00BF2B63"/>
    <w:rsid w:val="00BF7D68"/>
    <w:rsid w:val="00C170B7"/>
    <w:rsid w:val="00C2261D"/>
    <w:rsid w:val="00C24034"/>
    <w:rsid w:val="00C24FB0"/>
    <w:rsid w:val="00C30E71"/>
    <w:rsid w:val="00C31E22"/>
    <w:rsid w:val="00C33D03"/>
    <w:rsid w:val="00C37CC5"/>
    <w:rsid w:val="00C4011B"/>
    <w:rsid w:val="00C410D1"/>
    <w:rsid w:val="00C506A7"/>
    <w:rsid w:val="00C52934"/>
    <w:rsid w:val="00C554C6"/>
    <w:rsid w:val="00C637B2"/>
    <w:rsid w:val="00C64099"/>
    <w:rsid w:val="00C6678F"/>
    <w:rsid w:val="00C7081E"/>
    <w:rsid w:val="00C715EF"/>
    <w:rsid w:val="00C73F37"/>
    <w:rsid w:val="00C76950"/>
    <w:rsid w:val="00C775B3"/>
    <w:rsid w:val="00CA1213"/>
    <w:rsid w:val="00CA54D4"/>
    <w:rsid w:val="00CB3796"/>
    <w:rsid w:val="00CB4B47"/>
    <w:rsid w:val="00CB5510"/>
    <w:rsid w:val="00CD0BBD"/>
    <w:rsid w:val="00CE29A0"/>
    <w:rsid w:val="00CE2E37"/>
    <w:rsid w:val="00CE654B"/>
    <w:rsid w:val="00CE77C1"/>
    <w:rsid w:val="00D042D7"/>
    <w:rsid w:val="00D067A5"/>
    <w:rsid w:val="00D06DED"/>
    <w:rsid w:val="00D150DE"/>
    <w:rsid w:val="00D20145"/>
    <w:rsid w:val="00D2694F"/>
    <w:rsid w:val="00D27A1F"/>
    <w:rsid w:val="00D41738"/>
    <w:rsid w:val="00D454E8"/>
    <w:rsid w:val="00D50AAA"/>
    <w:rsid w:val="00D62FAA"/>
    <w:rsid w:val="00D63381"/>
    <w:rsid w:val="00D633C2"/>
    <w:rsid w:val="00D71C57"/>
    <w:rsid w:val="00D73874"/>
    <w:rsid w:val="00D74363"/>
    <w:rsid w:val="00D761CB"/>
    <w:rsid w:val="00D773FA"/>
    <w:rsid w:val="00D82989"/>
    <w:rsid w:val="00D8729B"/>
    <w:rsid w:val="00D9068B"/>
    <w:rsid w:val="00D9273D"/>
    <w:rsid w:val="00DA1B9B"/>
    <w:rsid w:val="00DB190D"/>
    <w:rsid w:val="00DB2E0A"/>
    <w:rsid w:val="00DB64AC"/>
    <w:rsid w:val="00DC347C"/>
    <w:rsid w:val="00DC3FBB"/>
    <w:rsid w:val="00DD1663"/>
    <w:rsid w:val="00DD1BF4"/>
    <w:rsid w:val="00DD5798"/>
    <w:rsid w:val="00DE4810"/>
    <w:rsid w:val="00DE4CA0"/>
    <w:rsid w:val="00DF2E3B"/>
    <w:rsid w:val="00E00EF6"/>
    <w:rsid w:val="00E01302"/>
    <w:rsid w:val="00E10DB1"/>
    <w:rsid w:val="00E1430D"/>
    <w:rsid w:val="00E14631"/>
    <w:rsid w:val="00E15310"/>
    <w:rsid w:val="00E15CD9"/>
    <w:rsid w:val="00E16DBF"/>
    <w:rsid w:val="00E222E9"/>
    <w:rsid w:val="00E262F9"/>
    <w:rsid w:val="00E31DF4"/>
    <w:rsid w:val="00E338AF"/>
    <w:rsid w:val="00E34EA4"/>
    <w:rsid w:val="00E36D56"/>
    <w:rsid w:val="00E36E9D"/>
    <w:rsid w:val="00E379AF"/>
    <w:rsid w:val="00E4196F"/>
    <w:rsid w:val="00E4376F"/>
    <w:rsid w:val="00E53C31"/>
    <w:rsid w:val="00E53DDA"/>
    <w:rsid w:val="00E62A5D"/>
    <w:rsid w:val="00E7034A"/>
    <w:rsid w:val="00E73447"/>
    <w:rsid w:val="00E81B98"/>
    <w:rsid w:val="00E83AAA"/>
    <w:rsid w:val="00E87680"/>
    <w:rsid w:val="00E9044A"/>
    <w:rsid w:val="00E93BEC"/>
    <w:rsid w:val="00E95CBB"/>
    <w:rsid w:val="00E960F7"/>
    <w:rsid w:val="00EA0C21"/>
    <w:rsid w:val="00EA1001"/>
    <w:rsid w:val="00EB01A3"/>
    <w:rsid w:val="00EB1F1C"/>
    <w:rsid w:val="00EB471E"/>
    <w:rsid w:val="00EB6544"/>
    <w:rsid w:val="00EB6BB3"/>
    <w:rsid w:val="00EB72D2"/>
    <w:rsid w:val="00EC3F03"/>
    <w:rsid w:val="00ED02BF"/>
    <w:rsid w:val="00ED1B5A"/>
    <w:rsid w:val="00ED6EC5"/>
    <w:rsid w:val="00EE00C3"/>
    <w:rsid w:val="00EE6E84"/>
    <w:rsid w:val="00EF18A6"/>
    <w:rsid w:val="00F0146B"/>
    <w:rsid w:val="00F01788"/>
    <w:rsid w:val="00F033E9"/>
    <w:rsid w:val="00F108E9"/>
    <w:rsid w:val="00F129BC"/>
    <w:rsid w:val="00F20F3F"/>
    <w:rsid w:val="00F21D51"/>
    <w:rsid w:val="00F3768B"/>
    <w:rsid w:val="00F42E2C"/>
    <w:rsid w:val="00F43562"/>
    <w:rsid w:val="00F44249"/>
    <w:rsid w:val="00F47E1F"/>
    <w:rsid w:val="00F521D4"/>
    <w:rsid w:val="00F54121"/>
    <w:rsid w:val="00F54AF4"/>
    <w:rsid w:val="00F560BD"/>
    <w:rsid w:val="00F562CC"/>
    <w:rsid w:val="00F5644D"/>
    <w:rsid w:val="00F566BB"/>
    <w:rsid w:val="00F57732"/>
    <w:rsid w:val="00F57CC6"/>
    <w:rsid w:val="00F57F93"/>
    <w:rsid w:val="00F736C5"/>
    <w:rsid w:val="00F7559B"/>
    <w:rsid w:val="00F81DDC"/>
    <w:rsid w:val="00F91982"/>
    <w:rsid w:val="00F94286"/>
    <w:rsid w:val="00F94678"/>
    <w:rsid w:val="00F94C6C"/>
    <w:rsid w:val="00F95F9B"/>
    <w:rsid w:val="00F975FA"/>
    <w:rsid w:val="00FA14A3"/>
    <w:rsid w:val="00FB2AD3"/>
    <w:rsid w:val="00FB3BD8"/>
    <w:rsid w:val="00FC056D"/>
    <w:rsid w:val="00FC4455"/>
    <w:rsid w:val="00FD0A6C"/>
    <w:rsid w:val="00FD13C1"/>
    <w:rsid w:val="00FD1851"/>
    <w:rsid w:val="00FD3354"/>
    <w:rsid w:val="00FE2ED2"/>
    <w:rsid w:val="00FE3015"/>
    <w:rsid w:val="00FE6651"/>
    <w:rsid w:val="00FE7B39"/>
    <w:rsid w:val="00FF0AAC"/>
    <w:rsid w:val="00FF2B80"/>
    <w:rsid w:val="00FF4DD6"/>
    <w:rsid w:val="00FF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D2229"/>
  <w15:chartTrackingRefBased/>
  <w15:docId w15:val="{90191DA8-1786-0A4B-9AB2-B70E79AF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A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4A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A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A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A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A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A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A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A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A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4A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A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A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A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A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A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A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A37"/>
    <w:rPr>
      <w:rFonts w:eastAsiaTheme="majorEastAsia" w:cstheme="majorBidi"/>
      <w:color w:val="272727" w:themeColor="text1" w:themeTint="D8"/>
    </w:rPr>
  </w:style>
  <w:style w:type="paragraph" w:styleId="Title">
    <w:name w:val="Title"/>
    <w:basedOn w:val="Normal"/>
    <w:next w:val="Normal"/>
    <w:link w:val="TitleChar"/>
    <w:uiPriority w:val="10"/>
    <w:qFormat/>
    <w:rsid w:val="00B24A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A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A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A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A37"/>
    <w:pPr>
      <w:spacing w:before="160"/>
      <w:jc w:val="center"/>
    </w:pPr>
    <w:rPr>
      <w:i/>
      <w:iCs/>
      <w:color w:val="404040" w:themeColor="text1" w:themeTint="BF"/>
    </w:rPr>
  </w:style>
  <w:style w:type="character" w:customStyle="1" w:styleId="QuoteChar">
    <w:name w:val="Quote Char"/>
    <w:basedOn w:val="DefaultParagraphFont"/>
    <w:link w:val="Quote"/>
    <w:uiPriority w:val="29"/>
    <w:rsid w:val="00B24A37"/>
    <w:rPr>
      <w:i/>
      <w:iCs/>
      <w:color w:val="404040" w:themeColor="text1" w:themeTint="BF"/>
    </w:rPr>
  </w:style>
  <w:style w:type="paragraph" w:styleId="ListParagraph">
    <w:name w:val="List Paragraph"/>
    <w:basedOn w:val="Normal"/>
    <w:uiPriority w:val="34"/>
    <w:qFormat/>
    <w:rsid w:val="00B24A37"/>
    <w:pPr>
      <w:ind w:left="720"/>
      <w:contextualSpacing/>
    </w:pPr>
  </w:style>
  <w:style w:type="character" w:styleId="IntenseEmphasis">
    <w:name w:val="Intense Emphasis"/>
    <w:basedOn w:val="DefaultParagraphFont"/>
    <w:uiPriority w:val="21"/>
    <w:qFormat/>
    <w:rsid w:val="00B24A37"/>
    <w:rPr>
      <w:i/>
      <w:iCs/>
      <w:color w:val="0F4761" w:themeColor="accent1" w:themeShade="BF"/>
    </w:rPr>
  </w:style>
  <w:style w:type="paragraph" w:styleId="IntenseQuote">
    <w:name w:val="Intense Quote"/>
    <w:basedOn w:val="Normal"/>
    <w:next w:val="Normal"/>
    <w:link w:val="IntenseQuoteChar"/>
    <w:uiPriority w:val="30"/>
    <w:qFormat/>
    <w:rsid w:val="00B24A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A37"/>
    <w:rPr>
      <w:i/>
      <w:iCs/>
      <w:color w:val="0F4761" w:themeColor="accent1" w:themeShade="BF"/>
    </w:rPr>
  </w:style>
  <w:style w:type="character" w:styleId="IntenseReference">
    <w:name w:val="Intense Reference"/>
    <w:basedOn w:val="DefaultParagraphFont"/>
    <w:uiPriority w:val="32"/>
    <w:qFormat/>
    <w:rsid w:val="00B24A37"/>
    <w:rPr>
      <w:b/>
      <w:bCs/>
      <w:smallCaps/>
      <w:color w:val="0F4761" w:themeColor="accent1" w:themeShade="BF"/>
      <w:spacing w:val="5"/>
    </w:rPr>
  </w:style>
  <w:style w:type="paragraph" w:styleId="Header">
    <w:name w:val="header"/>
    <w:basedOn w:val="Normal"/>
    <w:link w:val="HeaderChar"/>
    <w:uiPriority w:val="99"/>
    <w:unhideWhenUsed/>
    <w:rsid w:val="0009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D9C"/>
  </w:style>
  <w:style w:type="paragraph" w:styleId="Footer">
    <w:name w:val="footer"/>
    <w:basedOn w:val="Normal"/>
    <w:link w:val="FooterChar"/>
    <w:uiPriority w:val="99"/>
    <w:unhideWhenUsed/>
    <w:rsid w:val="0009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D9C"/>
  </w:style>
  <w:style w:type="paragraph" w:customStyle="1" w:styleId="p1">
    <w:name w:val="p1"/>
    <w:basedOn w:val="Normal"/>
    <w:rsid w:val="001D5D40"/>
    <w:pPr>
      <w:spacing w:after="0" w:line="240" w:lineRule="auto"/>
    </w:pPr>
    <w:rPr>
      <w:rFonts w:ascii=".AppleSystemUIFont" w:hAnsi=".AppleSystemUIFont" w:cs="Times New Roman"/>
      <w:kern w:val="0"/>
      <w:sz w:val="33"/>
      <w:szCs w:val="33"/>
      <w14:ligatures w14:val="none"/>
    </w:rPr>
  </w:style>
  <w:style w:type="character" w:customStyle="1" w:styleId="s1">
    <w:name w:val="s1"/>
    <w:basedOn w:val="DefaultParagraphFont"/>
    <w:rsid w:val="001D5D40"/>
    <w:rPr>
      <w:rFonts w:ascii="UICTFontTextStyleBody" w:hAnsi="UICTFontTextStyleBody" w:hint="default"/>
      <w:b w:val="0"/>
      <w:bCs w:val="0"/>
      <w:i w:val="0"/>
      <w:iCs w:val="0"/>
      <w:sz w:val="33"/>
      <w:szCs w:val="33"/>
    </w:rPr>
  </w:style>
  <w:style w:type="paragraph" w:customStyle="1" w:styleId="p2">
    <w:name w:val="p2"/>
    <w:basedOn w:val="Normal"/>
    <w:rsid w:val="009875FB"/>
    <w:pPr>
      <w:spacing w:after="0" w:line="240" w:lineRule="auto"/>
    </w:pPr>
    <w:rPr>
      <w:rFonts w:ascii=".AppleSystemUIFont" w:hAnsi=".AppleSystemUIFont" w:cs="Times New Roman"/>
      <w:kern w:val="0"/>
      <w:sz w:val="33"/>
      <w:szCs w:val="33"/>
      <w14:ligatures w14:val="none"/>
    </w:rPr>
  </w:style>
  <w:style w:type="paragraph" w:customStyle="1" w:styleId="p3">
    <w:name w:val="p3"/>
    <w:basedOn w:val="Normal"/>
    <w:rsid w:val="00317ECF"/>
    <w:pPr>
      <w:spacing w:after="0" w:line="240" w:lineRule="auto"/>
      <w:ind w:left="540"/>
    </w:pPr>
    <w:rPr>
      <w:rFonts w:ascii=".AppleSystemUIFont" w:hAnsi=".AppleSystemUIFont" w:cs="Times New Roman"/>
      <w:kern w:val="0"/>
      <w:sz w:val="33"/>
      <w:szCs w:val="33"/>
      <w14:ligatures w14:val="none"/>
    </w:rPr>
  </w:style>
  <w:style w:type="paragraph" w:customStyle="1" w:styleId="p4">
    <w:name w:val="p4"/>
    <w:basedOn w:val="Normal"/>
    <w:rsid w:val="00317ECF"/>
    <w:pPr>
      <w:spacing w:after="0" w:line="240" w:lineRule="auto"/>
      <w:ind w:left="540"/>
    </w:pPr>
    <w:rPr>
      <w:rFonts w:ascii=".AppleSystemUIFont" w:hAnsi=".AppleSystemUIFont" w:cs="Times New Roman"/>
      <w:kern w:val="0"/>
      <w:sz w:val="33"/>
      <w:szCs w:val="33"/>
      <w14:ligatures w14:val="none"/>
    </w:rPr>
  </w:style>
  <w:style w:type="character" w:customStyle="1" w:styleId="s2">
    <w:name w:val="s2"/>
    <w:basedOn w:val="DefaultParagraphFont"/>
    <w:rsid w:val="00317ECF"/>
    <w:rPr>
      <w:rFonts w:ascii="UICTFontTextStyleBody" w:hAnsi="UICTFontTextStyleBody" w:hint="default"/>
      <w:b w:val="0"/>
      <w:bCs w:val="0"/>
      <w:i w:val="0"/>
      <w:iCs w:val="0"/>
      <w:sz w:val="33"/>
      <w:szCs w:val="33"/>
    </w:rPr>
  </w:style>
  <w:style w:type="character" w:customStyle="1" w:styleId="apple-tab-span">
    <w:name w:val="apple-tab-span"/>
    <w:basedOn w:val="DefaultParagraphFont"/>
    <w:rsid w:val="00317ECF"/>
  </w:style>
  <w:style w:type="character" w:customStyle="1" w:styleId="apple-converted-space">
    <w:name w:val="apple-converted-space"/>
    <w:basedOn w:val="DefaultParagraphFont"/>
    <w:rsid w:val="001055BB"/>
  </w:style>
  <w:style w:type="character" w:styleId="Hyperlink">
    <w:name w:val="Hyperlink"/>
    <w:basedOn w:val="DefaultParagraphFont"/>
    <w:uiPriority w:val="99"/>
    <w:unhideWhenUsed/>
    <w:rsid w:val="001D43F1"/>
    <w:rPr>
      <w:color w:val="467886" w:themeColor="hyperlink"/>
      <w:u w:val="single"/>
    </w:rPr>
  </w:style>
  <w:style w:type="character" w:styleId="UnresolvedMention">
    <w:name w:val="Unresolved Mention"/>
    <w:basedOn w:val="DefaultParagraphFont"/>
    <w:uiPriority w:val="99"/>
    <w:semiHidden/>
    <w:unhideWhenUsed/>
    <w:rsid w:val="001D43F1"/>
    <w:rPr>
      <w:color w:val="605E5C"/>
      <w:shd w:val="clear" w:color="auto" w:fill="E1DFDD"/>
    </w:rPr>
  </w:style>
  <w:style w:type="character" w:styleId="FollowedHyperlink">
    <w:name w:val="FollowedHyperlink"/>
    <w:basedOn w:val="DefaultParagraphFont"/>
    <w:uiPriority w:val="99"/>
    <w:semiHidden/>
    <w:unhideWhenUsed/>
    <w:rsid w:val="0033345D"/>
    <w:rPr>
      <w:color w:val="96607D" w:themeColor="followedHyperlink"/>
      <w:u w:val="single"/>
    </w:rPr>
  </w:style>
  <w:style w:type="paragraph" w:styleId="TOCHeading">
    <w:name w:val="TOC Heading"/>
    <w:basedOn w:val="Heading1"/>
    <w:next w:val="Normal"/>
    <w:uiPriority w:val="39"/>
    <w:unhideWhenUsed/>
    <w:qFormat/>
    <w:rsid w:val="000D000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D0004"/>
    <w:pPr>
      <w:spacing w:before="120" w:after="0"/>
    </w:pPr>
    <w:rPr>
      <w:b/>
      <w:bCs/>
      <w:i/>
      <w:iCs/>
    </w:rPr>
  </w:style>
  <w:style w:type="paragraph" w:styleId="TOC2">
    <w:name w:val="toc 2"/>
    <w:basedOn w:val="Normal"/>
    <w:next w:val="Normal"/>
    <w:autoRedefine/>
    <w:uiPriority w:val="39"/>
    <w:unhideWhenUsed/>
    <w:rsid w:val="000D0004"/>
    <w:pPr>
      <w:spacing w:before="120" w:after="0"/>
      <w:ind w:left="240"/>
    </w:pPr>
    <w:rPr>
      <w:b/>
      <w:bCs/>
      <w:sz w:val="22"/>
      <w:szCs w:val="22"/>
    </w:rPr>
  </w:style>
  <w:style w:type="paragraph" w:styleId="TOC3">
    <w:name w:val="toc 3"/>
    <w:basedOn w:val="Normal"/>
    <w:next w:val="Normal"/>
    <w:autoRedefine/>
    <w:uiPriority w:val="39"/>
    <w:semiHidden/>
    <w:unhideWhenUsed/>
    <w:rsid w:val="000D0004"/>
    <w:pPr>
      <w:spacing w:after="0"/>
      <w:ind w:left="480"/>
    </w:pPr>
    <w:rPr>
      <w:sz w:val="20"/>
      <w:szCs w:val="20"/>
    </w:rPr>
  </w:style>
  <w:style w:type="paragraph" w:styleId="TOC4">
    <w:name w:val="toc 4"/>
    <w:basedOn w:val="Normal"/>
    <w:next w:val="Normal"/>
    <w:autoRedefine/>
    <w:uiPriority w:val="39"/>
    <w:semiHidden/>
    <w:unhideWhenUsed/>
    <w:rsid w:val="000D0004"/>
    <w:pPr>
      <w:spacing w:after="0"/>
      <w:ind w:left="720"/>
    </w:pPr>
    <w:rPr>
      <w:sz w:val="20"/>
      <w:szCs w:val="20"/>
    </w:rPr>
  </w:style>
  <w:style w:type="paragraph" w:styleId="TOC5">
    <w:name w:val="toc 5"/>
    <w:basedOn w:val="Normal"/>
    <w:next w:val="Normal"/>
    <w:autoRedefine/>
    <w:uiPriority w:val="39"/>
    <w:semiHidden/>
    <w:unhideWhenUsed/>
    <w:rsid w:val="000D0004"/>
    <w:pPr>
      <w:spacing w:after="0"/>
      <w:ind w:left="960"/>
    </w:pPr>
    <w:rPr>
      <w:sz w:val="20"/>
      <w:szCs w:val="20"/>
    </w:rPr>
  </w:style>
  <w:style w:type="paragraph" w:styleId="TOC6">
    <w:name w:val="toc 6"/>
    <w:basedOn w:val="Normal"/>
    <w:next w:val="Normal"/>
    <w:autoRedefine/>
    <w:uiPriority w:val="39"/>
    <w:semiHidden/>
    <w:unhideWhenUsed/>
    <w:rsid w:val="000D0004"/>
    <w:pPr>
      <w:spacing w:after="0"/>
      <w:ind w:left="1200"/>
    </w:pPr>
    <w:rPr>
      <w:sz w:val="20"/>
      <w:szCs w:val="20"/>
    </w:rPr>
  </w:style>
  <w:style w:type="paragraph" w:styleId="TOC7">
    <w:name w:val="toc 7"/>
    <w:basedOn w:val="Normal"/>
    <w:next w:val="Normal"/>
    <w:autoRedefine/>
    <w:uiPriority w:val="39"/>
    <w:semiHidden/>
    <w:unhideWhenUsed/>
    <w:rsid w:val="000D0004"/>
    <w:pPr>
      <w:spacing w:after="0"/>
      <w:ind w:left="1440"/>
    </w:pPr>
    <w:rPr>
      <w:sz w:val="20"/>
      <w:szCs w:val="20"/>
    </w:rPr>
  </w:style>
  <w:style w:type="paragraph" w:styleId="TOC8">
    <w:name w:val="toc 8"/>
    <w:basedOn w:val="Normal"/>
    <w:next w:val="Normal"/>
    <w:autoRedefine/>
    <w:uiPriority w:val="39"/>
    <w:semiHidden/>
    <w:unhideWhenUsed/>
    <w:rsid w:val="000D0004"/>
    <w:pPr>
      <w:spacing w:after="0"/>
      <w:ind w:left="1680"/>
    </w:pPr>
    <w:rPr>
      <w:sz w:val="20"/>
      <w:szCs w:val="20"/>
    </w:rPr>
  </w:style>
  <w:style w:type="paragraph" w:styleId="TOC9">
    <w:name w:val="toc 9"/>
    <w:basedOn w:val="Normal"/>
    <w:next w:val="Normal"/>
    <w:autoRedefine/>
    <w:uiPriority w:val="39"/>
    <w:semiHidden/>
    <w:unhideWhenUsed/>
    <w:rsid w:val="000D0004"/>
    <w:pPr>
      <w:spacing w:after="0"/>
      <w:ind w:left="1920"/>
    </w:pPr>
    <w:rPr>
      <w:sz w:val="20"/>
      <w:szCs w:val="20"/>
    </w:rPr>
  </w:style>
  <w:style w:type="paragraph" w:styleId="NoSpacing">
    <w:name w:val="No Spacing"/>
    <w:link w:val="NoSpacingChar"/>
    <w:uiPriority w:val="1"/>
    <w:qFormat/>
    <w:rsid w:val="00CB3796"/>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CB3796"/>
    <w:rPr>
      <w:kern w:val="0"/>
      <w:sz w:val="22"/>
      <w:szCs w:val="22"/>
      <w:lang w:val="en-US" w:eastAsia="zh-CN"/>
      <w14:ligatures w14:val="none"/>
    </w:rPr>
  </w:style>
  <w:style w:type="character" w:styleId="PageNumber">
    <w:name w:val="page number"/>
    <w:basedOn w:val="DefaultParagraphFont"/>
    <w:uiPriority w:val="99"/>
    <w:semiHidden/>
    <w:unhideWhenUsed/>
    <w:rsid w:val="00F942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2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oundlocumfeather.com/preland/storage/av/default/1/index.html?c=10780&amp;ch=2TjlOHNO1hK9BHYoe6n8sw&amp;device_brand=Apple&amp;device_model=iPhone&amp;p1=aHR0cHM6Ly9zYWZlLXV0aWxpdHkuY29tL0hRVkZNY3p3P2V4dGVybmFsX2lkPTY0ZDMzMjI1YTc3MTIzNGFjN2YwYzU3ZDllZDI4OGVlJmNyZWF0aXZlX2lkPTM2NTYwMzkmYWRfY2FtcGFpZ25faWQ9MTM3NTc4OSZzb3VyY2U9MjgxNjU0NjImcGxhY2VtZW50X2lkPTI4MTY1NDYyJnB1Ymxpc2hlcl9pZD00NTcxNDkmbGFuZGluZ19pZD02NTM0NjkxJlpPTkVfSUQ9NTM2MDE2NQ&amp;ts=1774619555&amp;u=32"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exilajournal.com/thumbs/article/Management_Vol11_Issue2_Article_47.p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lobalcosmeticsnews.com/innovating-for-teens-the-future-of-beauty-in-2025/"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d.com/voices/beauty-tomorrow/listrak-gen-z-alpha-beauty-marketing-trends-1238564381/"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07/s40558-015-0029-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A6A3B54639C464A93865AA80B8A6ECE"/>
        <w:category>
          <w:name w:val="General"/>
          <w:gallery w:val="placeholder"/>
        </w:category>
        <w:types>
          <w:type w:val="bbPlcHdr"/>
        </w:types>
        <w:behaviors>
          <w:behavior w:val="content"/>
        </w:behaviors>
        <w:guid w:val="{264C808E-0A55-574A-BFCB-F7A1F6215958}"/>
      </w:docPartPr>
      <w:docPartBody>
        <w:p w:rsidR="00000000" w:rsidRDefault="000945CC" w:rsidP="000945CC">
          <w:pPr>
            <w:pStyle w:val="5A6A3B54639C464A93865AA80B8A6ECE"/>
          </w:pPr>
          <w:r>
            <w:rPr>
              <w:rFonts w:asciiTheme="majorHAnsi" w:eastAsiaTheme="majorEastAsia" w:hAnsiTheme="majorHAnsi" w:cstheme="majorBidi"/>
              <w:caps/>
              <w:color w:val="4472C4" w:themeColor="accent1"/>
              <w:sz w:val="80"/>
              <w:szCs w:val="80"/>
            </w:rPr>
            <w:t>[Document title]</w:t>
          </w:r>
        </w:p>
      </w:docPartBody>
    </w:docPart>
    <w:docPart>
      <w:docPartPr>
        <w:name w:val="53332748CF5A4A49A4671761FD115D07"/>
        <w:category>
          <w:name w:val="General"/>
          <w:gallery w:val="placeholder"/>
        </w:category>
        <w:types>
          <w:type w:val="bbPlcHdr"/>
        </w:types>
        <w:behaviors>
          <w:behavior w:val="content"/>
        </w:behaviors>
        <w:guid w:val="{050E60AF-F98D-4A42-8DC9-CBA932A287D2}"/>
      </w:docPartPr>
      <w:docPartBody>
        <w:p w:rsidR="00000000" w:rsidRDefault="000945CC" w:rsidP="000945CC">
          <w:pPr>
            <w:pStyle w:val="53332748CF5A4A49A4671761FD115D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5CC"/>
    <w:rsid w:val="000945CC"/>
    <w:rsid w:val="008D001A"/>
    <w:rsid w:val="00935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6A3B54639C464A93865AA80B8A6ECE">
    <w:name w:val="5A6A3B54639C464A93865AA80B8A6ECE"/>
    <w:rsid w:val="000945CC"/>
  </w:style>
  <w:style w:type="paragraph" w:customStyle="1" w:styleId="53332748CF5A4A49A4671761FD115D07">
    <w:name w:val="53332748CF5A4A49A4671761FD115D07"/>
    <w:rsid w:val="000945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2440910</PublishDate>
  <Abstract/>
  <CompanyAddress>LECTURE’S NAME: SHENGFENG MEI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DEB40B-F12B-D340-B368-F9C885F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2623</TotalTime>
  <Pages>12</Pages>
  <Words>2057</Words>
  <Characters>11729</Characters>
  <Application>Microsoft Office Word</Application>
  <DocSecurity>0</DocSecurity>
  <Lines>97</Lines>
  <Paragraphs>27</Paragraphs>
  <ScaleCrop>false</ScaleCrop>
  <Company>STUDENT NAME: BIANCA-ELENA JARCU</Company>
  <LinksUpToDate>false</LinksUpToDate>
  <CharactersWithSpaces>13759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ENTERPRISE AND ENTREPRENEURSHIP (LCLM4006_LON)</dc:subject>
  <dc:creator>Bianca Elena Jarcu (2440910)</dc:creator>
  <cp:keywords/>
  <dc:description/>
  <cp:lastModifiedBy>Bianca Elena Jarcu (2440910)</cp:lastModifiedBy>
  <cp:revision>387</cp:revision>
  <dcterms:created xsi:type="dcterms:W3CDTF">2026-03-25T20:10:00Z</dcterms:created>
  <dcterms:modified xsi:type="dcterms:W3CDTF">2026-03-27T14:09:00Z</dcterms:modified>
</cp:coreProperties>
</file>