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79CCD" w14:textId="77777777" w:rsidR="002C7A8D" w:rsidRDefault="002C7A8D" w:rsidP="002C7A8D"/>
    <w:p w14:paraId="2EAC5EF8" w14:textId="77777777" w:rsidR="002C7A8D" w:rsidRDefault="002C7A8D">
      <w:pPr>
        <w:spacing w:line="259" w:lineRule="auto"/>
        <w:jc w:val="left"/>
      </w:pPr>
      <w:r>
        <w:br w:type="page"/>
      </w:r>
    </w:p>
    <w:p w14:paraId="7ABE2B85" w14:textId="77777777" w:rsidR="00473096" w:rsidRDefault="00473096" w:rsidP="002C7A8D">
      <w:pPr>
        <w:pStyle w:val="NoSpacing"/>
        <w:jc w:val="center"/>
        <w:rPr>
          <w:sz w:val="72"/>
          <w:szCs w:val="72"/>
        </w:rPr>
      </w:pPr>
    </w:p>
    <w:p w14:paraId="353D44AF" w14:textId="77777777" w:rsidR="00473096" w:rsidRDefault="00473096" w:rsidP="002C7A8D">
      <w:pPr>
        <w:pStyle w:val="NoSpacing"/>
        <w:jc w:val="center"/>
        <w:rPr>
          <w:sz w:val="72"/>
          <w:szCs w:val="72"/>
        </w:rPr>
      </w:pPr>
    </w:p>
    <w:p w14:paraId="0A26F6E8" w14:textId="77777777" w:rsidR="00473096" w:rsidRDefault="00473096" w:rsidP="002C7A8D">
      <w:pPr>
        <w:pStyle w:val="NoSpacing"/>
        <w:jc w:val="center"/>
        <w:rPr>
          <w:sz w:val="72"/>
          <w:szCs w:val="72"/>
        </w:rPr>
      </w:pPr>
    </w:p>
    <w:p w14:paraId="4DEDFDA6" w14:textId="77777777" w:rsidR="00473096" w:rsidRDefault="00473096" w:rsidP="002C7A8D">
      <w:pPr>
        <w:pStyle w:val="NoSpacing"/>
        <w:jc w:val="center"/>
        <w:rPr>
          <w:sz w:val="72"/>
          <w:szCs w:val="72"/>
        </w:rPr>
      </w:pPr>
    </w:p>
    <w:p w14:paraId="12CE51ED" w14:textId="13DADA1B" w:rsidR="002C7A8D" w:rsidRDefault="002C7A8D" w:rsidP="002C7A8D">
      <w:pPr>
        <w:pStyle w:val="NoSpacing"/>
        <w:jc w:val="center"/>
        <w:rPr>
          <w:sz w:val="72"/>
          <w:szCs w:val="72"/>
        </w:rPr>
      </w:pPr>
      <w:r>
        <w:rPr>
          <w:sz w:val="72"/>
          <w:szCs w:val="72"/>
        </w:rPr>
        <w:t>The Global Business Environment</w:t>
      </w:r>
    </w:p>
    <w:p w14:paraId="5982594E" w14:textId="30DD6C90" w:rsidR="002C7A8D" w:rsidRDefault="00473096" w:rsidP="002C7A8D">
      <w:pPr>
        <w:pStyle w:val="NoSpacing"/>
        <w:jc w:val="center"/>
        <w:rPr>
          <w:sz w:val="72"/>
          <w:szCs w:val="72"/>
        </w:rPr>
      </w:pPr>
      <w:r>
        <w:rPr>
          <w:sz w:val="72"/>
          <w:szCs w:val="72"/>
        </w:rPr>
        <w:t>-</w:t>
      </w:r>
    </w:p>
    <w:p w14:paraId="0571C5E4" w14:textId="77777777" w:rsidR="002C7A8D" w:rsidRDefault="002C7A8D" w:rsidP="002C7A8D">
      <w:pPr>
        <w:pStyle w:val="NoSpacing"/>
        <w:jc w:val="center"/>
        <w:rPr>
          <w:sz w:val="72"/>
          <w:szCs w:val="72"/>
        </w:rPr>
      </w:pPr>
      <w:r>
        <w:rPr>
          <w:sz w:val="72"/>
          <w:szCs w:val="72"/>
        </w:rPr>
        <w:t>Assignment 1</w:t>
      </w:r>
    </w:p>
    <w:p w14:paraId="3FA9A342" w14:textId="77777777" w:rsidR="002C7A8D" w:rsidRDefault="002C7A8D" w:rsidP="002C7A8D">
      <w:pPr>
        <w:pStyle w:val="NoSpacing"/>
        <w:jc w:val="center"/>
        <w:rPr>
          <w:sz w:val="72"/>
          <w:szCs w:val="72"/>
        </w:rPr>
      </w:pPr>
      <w:r>
        <w:rPr>
          <w:sz w:val="72"/>
          <w:szCs w:val="72"/>
        </w:rPr>
        <w:t>-</w:t>
      </w:r>
    </w:p>
    <w:p w14:paraId="156BE018" w14:textId="77777777" w:rsidR="007B7A44" w:rsidRDefault="002C7A8D" w:rsidP="002C7A8D">
      <w:pPr>
        <w:pStyle w:val="NoSpacing"/>
        <w:jc w:val="center"/>
        <w:rPr>
          <w:sz w:val="72"/>
          <w:szCs w:val="72"/>
        </w:rPr>
        <w:sectPr w:rsidR="007B7A44">
          <w:footerReference w:type="default" r:id="rId8"/>
          <w:pgSz w:w="11906" w:h="16838"/>
          <w:pgMar w:top="1440" w:right="1440" w:bottom="1440" w:left="1440" w:header="708" w:footer="708" w:gutter="0"/>
          <w:cols w:space="708"/>
          <w:docGrid w:linePitch="360"/>
        </w:sectPr>
      </w:pPr>
      <w:r>
        <w:rPr>
          <w:sz w:val="72"/>
          <w:szCs w:val="72"/>
        </w:rPr>
        <w:t>Environmental Analysis of Automobile Industry</w:t>
      </w:r>
      <w:r w:rsidR="00920C78">
        <w:rPr>
          <w:sz w:val="72"/>
          <w:szCs w:val="72"/>
        </w:rPr>
        <w:tab/>
      </w:r>
    </w:p>
    <w:sdt>
      <w:sdtPr>
        <w:rPr>
          <w:rFonts w:ascii="Times New Roman" w:eastAsiaTheme="minorHAnsi" w:hAnsi="Times New Roman" w:cs="Times New Roman"/>
          <w:color w:val="auto"/>
          <w:sz w:val="24"/>
          <w:szCs w:val="24"/>
          <w:lang w:val="en-GB"/>
        </w:rPr>
        <w:id w:val="-561555667"/>
        <w:docPartObj>
          <w:docPartGallery w:val="Table of Contents"/>
          <w:docPartUnique/>
        </w:docPartObj>
      </w:sdtPr>
      <w:sdtEndPr>
        <w:rPr>
          <w:b/>
          <w:bCs/>
          <w:noProof/>
        </w:rPr>
      </w:sdtEndPr>
      <w:sdtContent>
        <w:p w14:paraId="35D3FB6A" w14:textId="4C443223" w:rsidR="00600057" w:rsidRDefault="00600057">
          <w:pPr>
            <w:pStyle w:val="TOCHeading"/>
          </w:pPr>
          <w:r>
            <w:t>Table of Contents</w:t>
          </w:r>
        </w:p>
        <w:p w14:paraId="2B9F990A" w14:textId="722576C4" w:rsidR="00FA694C" w:rsidRDefault="00600057">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89766475" w:history="1">
            <w:r w:rsidR="00FA694C" w:rsidRPr="003452B8">
              <w:rPr>
                <w:rStyle w:val="Hyperlink"/>
                <w:noProof/>
              </w:rPr>
              <w:t>Introduction</w:t>
            </w:r>
            <w:r w:rsidR="00FA694C">
              <w:rPr>
                <w:noProof/>
                <w:webHidden/>
              </w:rPr>
              <w:tab/>
            </w:r>
            <w:r w:rsidR="00FA694C">
              <w:rPr>
                <w:noProof/>
                <w:webHidden/>
              </w:rPr>
              <w:fldChar w:fldCharType="begin"/>
            </w:r>
            <w:r w:rsidR="00FA694C">
              <w:rPr>
                <w:noProof/>
                <w:webHidden/>
              </w:rPr>
              <w:instrText xml:space="preserve"> PAGEREF _Toc89766475 \h </w:instrText>
            </w:r>
            <w:r w:rsidR="00FA694C">
              <w:rPr>
                <w:noProof/>
                <w:webHidden/>
              </w:rPr>
            </w:r>
            <w:r w:rsidR="00FA694C">
              <w:rPr>
                <w:noProof/>
                <w:webHidden/>
              </w:rPr>
              <w:fldChar w:fldCharType="separate"/>
            </w:r>
            <w:r w:rsidR="00FA694C">
              <w:rPr>
                <w:noProof/>
                <w:webHidden/>
              </w:rPr>
              <w:t>2</w:t>
            </w:r>
            <w:r w:rsidR="00FA694C">
              <w:rPr>
                <w:noProof/>
                <w:webHidden/>
              </w:rPr>
              <w:fldChar w:fldCharType="end"/>
            </w:r>
          </w:hyperlink>
        </w:p>
        <w:p w14:paraId="24BED8BF" w14:textId="2EC27C25" w:rsidR="00FA694C" w:rsidRDefault="006D7A69">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89766476" w:history="1">
            <w:r w:rsidR="00FA694C" w:rsidRPr="003452B8">
              <w:rPr>
                <w:rStyle w:val="Hyperlink"/>
                <w:noProof/>
              </w:rPr>
              <w:t>1.0</w:t>
            </w:r>
            <w:r w:rsidR="00FA694C">
              <w:rPr>
                <w:rFonts w:asciiTheme="minorHAnsi" w:eastAsiaTheme="minorEastAsia" w:hAnsiTheme="minorHAnsi" w:cstheme="minorBidi"/>
                <w:noProof/>
                <w:sz w:val="22"/>
                <w:szCs w:val="22"/>
                <w:lang w:eastAsia="en-GB"/>
              </w:rPr>
              <w:tab/>
            </w:r>
            <w:r w:rsidR="00FA694C" w:rsidRPr="003452B8">
              <w:rPr>
                <w:rStyle w:val="Hyperlink"/>
                <w:noProof/>
              </w:rPr>
              <w:t>PESTLE Analysis</w:t>
            </w:r>
            <w:r w:rsidR="00FA694C">
              <w:rPr>
                <w:noProof/>
                <w:webHidden/>
              </w:rPr>
              <w:tab/>
            </w:r>
            <w:r w:rsidR="00FA694C">
              <w:rPr>
                <w:noProof/>
                <w:webHidden/>
              </w:rPr>
              <w:fldChar w:fldCharType="begin"/>
            </w:r>
            <w:r w:rsidR="00FA694C">
              <w:rPr>
                <w:noProof/>
                <w:webHidden/>
              </w:rPr>
              <w:instrText xml:space="preserve"> PAGEREF _Toc89766476 \h </w:instrText>
            </w:r>
            <w:r w:rsidR="00FA694C">
              <w:rPr>
                <w:noProof/>
                <w:webHidden/>
              </w:rPr>
            </w:r>
            <w:r w:rsidR="00FA694C">
              <w:rPr>
                <w:noProof/>
                <w:webHidden/>
              </w:rPr>
              <w:fldChar w:fldCharType="separate"/>
            </w:r>
            <w:r w:rsidR="00FA694C">
              <w:rPr>
                <w:noProof/>
                <w:webHidden/>
              </w:rPr>
              <w:t>2</w:t>
            </w:r>
            <w:r w:rsidR="00FA694C">
              <w:rPr>
                <w:noProof/>
                <w:webHidden/>
              </w:rPr>
              <w:fldChar w:fldCharType="end"/>
            </w:r>
          </w:hyperlink>
        </w:p>
        <w:p w14:paraId="488DCF22" w14:textId="7723EF5B" w:rsidR="00FA694C" w:rsidRDefault="006D7A69">
          <w:pPr>
            <w:pStyle w:val="TOC1"/>
            <w:tabs>
              <w:tab w:val="right" w:leader="dot" w:pos="9016"/>
            </w:tabs>
            <w:rPr>
              <w:rFonts w:asciiTheme="minorHAnsi" w:eastAsiaTheme="minorEastAsia" w:hAnsiTheme="minorHAnsi" w:cstheme="minorBidi"/>
              <w:noProof/>
              <w:sz w:val="22"/>
              <w:szCs w:val="22"/>
              <w:lang w:eastAsia="en-GB"/>
            </w:rPr>
          </w:pPr>
          <w:hyperlink w:anchor="_Toc89766477" w:history="1">
            <w:r w:rsidR="00FA694C" w:rsidRPr="003452B8">
              <w:rPr>
                <w:rStyle w:val="Hyperlink"/>
                <w:noProof/>
              </w:rPr>
              <w:t>2.0 Porter’s Diamond Model</w:t>
            </w:r>
            <w:r w:rsidR="00FA694C">
              <w:rPr>
                <w:noProof/>
                <w:webHidden/>
              </w:rPr>
              <w:tab/>
            </w:r>
            <w:r w:rsidR="00FA694C">
              <w:rPr>
                <w:noProof/>
                <w:webHidden/>
              </w:rPr>
              <w:fldChar w:fldCharType="begin"/>
            </w:r>
            <w:r w:rsidR="00FA694C">
              <w:rPr>
                <w:noProof/>
                <w:webHidden/>
              </w:rPr>
              <w:instrText xml:space="preserve"> PAGEREF _Toc89766477 \h </w:instrText>
            </w:r>
            <w:r w:rsidR="00FA694C">
              <w:rPr>
                <w:noProof/>
                <w:webHidden/>
              </w:rPr>
            </w:r>
            <w:r w:rsidR="00FA694C">
              <w:rPr>
                <w:noProof/>
                <w:webHidden/>
              </w:rPr>
              <w:fldChar w:fldCharType="separate"/>
            </w:r>
            <w:r w:rsidR="00FA694C">
              <w:rPr>
                <w:noProof/>
                <w:webHidden/>
              </w:rPr>
              <w:t>5</w:t>
            </w:r>
            <w:r w:rsidR="00FA694C">
              <w:rPr>
                <w:noProof/>
                <w:webHidden/>
              </w:rPr>
              <w:fldChar w:fldCharType="end"/>
            </w:r>
          </w:hyperlink>
        </w:p>
        <w:p w14:paraId="03502A97" w14:textId="0F2706DF" w:rsidR="00FA694C" w:rsidRDefault="006D7A69">
          <w:pPr>
            <w:pStyle w:val="TOC1"/>
            <w:tabs>
              <w:tab w:val="right" w:leader="dot" w:pos="9016"/>
            </w:tabs>
            <w:rPr>
              <w:rFonts w:asciiTheme="minorHAnsi" w:eastAsiaTheme="minorEastAsia" w:hAnsiTheme="minorHAnsi" w:cstheme="minorBidi"/>
              <w:noProof/>
              <w:sz w:val="22"/>
              <w:szCs w:val="22"/>
              <w:lang w:eastAsia="en-GB"/>
            </w:rPr>
          </w:pPr>
          <w:hyperlink w:anchor="_Toc89766478" w:history="1">
            <w:r w:rsidR="00FA694C" w:rsidRPr="003452B8">
              <w:rPr>
                <w:rStyle w:val="Hyperlink"/>
                <w:noProof/>
              </w:rPr>
              <w:t>3.0 Porter’s Five Forces Analysis</w:t>
            </w:r>
            <w:r w:rsidR="00FA694C">
              <w:rPr>
                <w:noProof/>
                <w:webHidden/>
              </w:rPr>
              <w:tab/>
            </w:r>
            <w:r w:rsidR="00FA694C">
              <w:rPr>
                <w:noProof/>
                <w:webHidden/>
              </w:rPr>
              <w:fldChar w:fldCharType="begin"/>
            </w:r>
            <w:r w:rsidR="00FA694C">
              <w:rPr>
                <w:noProof/>
                <w:webHidden/>
              </w:rPr>
              <w:instrText xml:space="preserve"> PAGEREF _Toc89766478 \h </w:instrText>
            </w:r>
            <w:r w:rsidR="00FA694C">
              <w:rPr>
                <w:noProof/>
                <w:webHidden/>
              </w:rPr>
            </w:r>
            <w:r w:rsidR="00FA694C">
              <w:rPr>
                <w:noProof/>
                <w:webHidden/>
              </w:rPr>
              <w:fldChar w:fldCharType="separate"/>
            </w:r>
            <w:r w:rsidR="00FA694C">
              <w:rPr>
                <w:noProof/>
                <w:webHidden/>
              </w:rPr>
              <w:t>6</w:t>
            </w:r>
            <w:r w:rsidR="00FA694C">
              <w:rPr>
                <w:noProof/>
                <w:webHidden/>
              </w:rPr>
              <w:fldChar w:fldCharType="end"/>
            </w:r>
          </w:hyperlink>
        </w:p>
        <w:p w14:paraId="357E912A" w14:textId="74D763C8" w:rsidR="00FA694C" w:rsidRDefault="006D7A69">
          <w:pPr>
            <w:pStyle w:val="TOC1"/>
            <w:tabs>
              <w:tab w:val="right" w:leader="dot" w:pos="9016"/>
            </w:tabs>
            <w:rPr>
              <w:rFonts w:asciiTheme="minorHAnsi" w:eastAsiaTheme="minorEastAsia" w:hAnsiTheme="minorHAnsi" w:cstheme="minorBidi"/>
              <w:noProof/>
              <w:sz w:val="22"/>
              <w:szCs w:val="22"/>
              <w:lang w:eastAsia="en-GB"/>
            </w:rPr>
          </w:pPr>
          <w:hyperlink w:anchor="_Toc89766479" w:history="1">
            <w:r w:rsidR="00FA694C" w:rsidRPr="003452B8">
              <w:rPr>
                <w:rStyle w:val="Hyperlink"/>
                <w:noProof/>
              </w:rPr>
              <w:t>4.0 SWOT Analysis</w:t>
            </w:r>
            <w:r w:rsidR="00FA694C">
              <w:rPr>
                <w:noProof/>
                <w:webHidden/>
              </w:rPr>
              <w:tab/>
            </w:r>
            <w:r w:rsidR="00FA694C">
              <w:rPr>
                <w:noProof/>
                <w:webHidden/>
              </w:rPr>
              <w:fldChar w:fldCharType="begin"/>
            </w:r>
            <w:r w:rsidR="00FA694C">
              <w:rPr>
                <w:noProof/>
                <w:webHidden/>
              </w:rPr>
              <w:instrText xml:space="preserve"> PAGEREF _Toc89766479 \h </w:instrText>
            </w:r>
            <w:r w:rsidR="00FA694C">
              <w:rPr>
                <w:noProof/>
                <w:webHidden/>
              </w:rPr>
            </w:r>
            <w:r w:rsidR="00FA694C">
              <w:rPr>
                <w:noProof/>
                <w:webHidden/>
              </w:rPr>
              <w:fldChar w:fldCharType="separate"/>
            </w:r>
            <w:r w:rsidR="00FA694C">
              <w:rPr>
                <w:noProof/>
                <w:webHidden/>
              </w:rPr>
              <w:t>7</w:t>
            </w:r>
            <w:r w:rsidR="00FA694C">
              <w:rPr>
                <w:noProof/>
                <w:webHidden/>
              </w:rPr>
              <w:fldChar w:fldCharType="end"/>
            </w:r>
          </w:hyperlink>
        </w:p>
        <w:p w14:paraId="5393B57A" w14:textId="0876F515" w:rsidR="00FA694C" w:rsidRDefault="006D7A69">
          <w:pPr>
            <w:pStyle w:val="TOC1"/>
            <w:tabs>
              <w:tab w:val="right" w:leader="dot" w:pos="9016"/>
            </w:tabs>
            <w:rPr>
              <w:rFonts w:asciiTheme="minorHAnsi" w:eastAsiaTheme="minorEastAsia" w:hAnsiTheme="minorHAnsi" w:cstheme="minorBidi"/>
              <w:noProof/>
              <w:sz w:val="22"/>
              <w:szCs w:val="22"/>
              <w:lang w:eastAsia="en-GB"/>
            </w:rPr>
          </w:pPr>
          <w:hyperlink w:anchor="_Toc89766480" w:history="1">
            <w:r w:rsidR="00FA694C" w:rsidRPr="003452B8">
              <w:rPr>
                <w:rStyle w:val="Hyperlink"/>
                <w:noProof/>
              </w:rPr>
              <w:t>5.0 Porter’s Value Chain Analysis</w:t>
            </w:r>
            <w:r w:rsidR="00FA694C">
              <w:rPr>
                <w:noProof/>
                <w:webHidden/>
              </w:rPr>
              <w:tab/>
            </w:r>
            <w:r w:rsidR="00FA694C">
              <w:rPr>
                <w:noProof/>
                <w:webHidden/>
              </w:rPr>
              <w:fldChar w:fldCharType="begin"/>
            </w:r>
            <w:r w:rsidR="00FA694C">
              <w:rPr>
                <w:noProof/>
                <w:webHidden/>
              </w:rPr>
              <w:instrText xml:space="preserve"> PAGEREF _Toc89766480 \h </w:instrText>
            </w:r>
            <w:r w:rsidR="00FA694C">
              <w:rPr>
                <w:noProof/>
                <w:webHidden/>
              </w:rPr>
            </w:r>
            <w:r w:rsidR="00FA694C">
              <w:rPr>
                <w:noProof/>
                <w:webHidden/>
              </w:rPr>
              <w:fldChar w:fldCharType="separate"/>
            </w:r>
            <w:r w:rsidR="00FA694C">
              <w:rPr>
                <w:noProof/>
                <w:webHidden/>
              </w:rPr>
              <w:t>9</w:t>
            </w:r>
            <w:r w:rsidR="00FA694C">
              <w:rPr>
                <w:noProof/>
                <w:webHidden/>
              </w:rPr>
              <w:fldChar w:fldCharType="end"/>
            </w:r>
          </w:hyperlink>
        </w:p>
        <w:p w14:paraId="64A5E328" w14:textId="6924A8AD" w:rsidR="00FA694C" w:rsidRDefault="006D7A69">
          <w:pPr>
            <w:pStyle w:val="TOC1"/>
            <w:tabs>
              <w:tab w:val="right" w:leader="dot" w:pos="9016"/>
            </w:tabs>
            <w:rPr>
              <w:rFonts w:asciiTheme="minorHAnsi" w:eastAsiaTheme="minorEastAsia" w:hAnsiTheme="minorHAnsi" w:cstheme="minorBidi"/>
              <w:noProof/>
              <w:sz w:val="22"/>
              <w:szCs w:val="22"/>
              <w:lang w:eastAsia="en-GB"/>
            </w:rPr>
          </w:pPr>
          <w:hyperlink w:anchor="_Toc89766481" w:history="1">
            <w:r w:rsidR="00FA694C" w:rsidRPr="003452B8">
              <w:rPr>
                <w:rStyle w:val="Hyperlink"/>
                <w:noProof/>
              </w:rPr>
              <w:t>Conclusion</w:t>
            </w:r>
            <w:r w:rsidR="00FA694C">
              <w:rPr>
                <w:noProof/>
                <w:webHidden/>
              </w:rPr>
              <w:tab/>
            </w:r>
            <w:r w:rsidR="00FA694C">
              <w:rPr>
                <w:noProof/>
                <w:webHidden/>
              </w:rPr>
              <w:fldChar w:fldCharType="begin"/>
            </w:r>
            <w:r w:rsidR="00FA694C">
              <w:rPr>
                <w:noProof/>
                <w:webHidden/>
              </w:rPr>
              <w:instrText xml:space="preserve"> PAGEREF _Toc89766481 \h </w:instrText>
            </w:r>
            <w:r w:rsidR="00FA694C">
              <w:rPr>
                <w:noProof/>
                <w:webHidden/>
              </w:rPr>
            </w:r>
            <w:r w:rsidR="00FA694C">
              <w:rPr>
                <w:noProof/>
                <w:webHidden/>
              </w:rPr>
              <w:fldChar w:fldCharType="separate"/>
            </w:r>
            <w:r w:rsidR="00FA694C">
              <w:rPr>
                <w:noProof/>
                <w:webHidden/>
              </w:rPr>
              <w:t>10</w:t>
            </w:r>
            <w:r w:rsidR="00FA694C">
              <w:rPr>
                <w:noProof/>
                <w:webHidden/>
              </w:rPr>
              <w:fldChar w:fldCharType="end"/>
            </w:r>
          </w:hyperlink>
        </w:p>
        <w:p w14:paraId="4B086D91" w14:textId="1885B5BB" w:rsidR="00FA694C" w:rsidRDefault="006D7A69">
          <w:pPr>
            <w:pStyle w:val="TOC1"/>
            <w:tabs>
              <w:tab w:val="right" w:leader="dot" w:pos="9016"/>
            </w:tabs>
            <w:rPr>
              <w:rFonts w:asciiTheme="minorHAnsi" w:eastAsiaTheme="minorEastAsia" w:hAnsiTheme="minorHAnsi" w:cstheme="minorBidi"/>
              <w:noProof/>
              <w:sz w:val="22"/>
              <w:szCs w:val="22"/>
              <w:lang w:eastAsia="en-GB"/>
            </w:rPr>
          </w:pPr>
          <w:hyperlink w:anchor="_Toc89766482" w:history="1">
            <w:r w:rsidR="00FA694C" w:rsidRPr="003452B8">
              <w:rPr>
                <w:rStyle w:val="Hyperlink"/>
                <w:noProof/>
              </w:rPr>
              <w:t>References</w:t>
            </w:r>
            <w:r w:rsidR="00FA694C">
              <w:rPr>
                <w:noProof/>
                <w:webHidden/>
              </w:rPr>
              <w:tab/>
            </w:r>
            <w:r w:rsidR="00FA694C">
              <w:rPr>
                <w:noProof/>
                <w:webHidden/>
              </w:rPr>
              <w:fldChar w:fldCharType="begin"/>
            </w:r>
            <w:r w:rsidR="00FA694C">
              <w:rPr>
                <w:noProof/>
                <w:webHidden/>
              </w:rPr>
              <w:instrText xml:space="preserve"> PAGEREF _Toc89766482 \h </w:instrText>
            </w:r>
            <w:r w:rsidR="00FA694C">
              <w:rPr>
                <w:noProof/>
                <w:webHidden/>
              </w:rPr>
            </w:r>
            <w:r w:rsidR="00FA694C">
              <w:rPr>
                <w:noProof/>
                <w:webHidden/>
              </w:rPr>
              <w:fldChar w:fldCharType="separate"/>
            </w:r>
            <w:r w:rsidR="00FA694C">
              <w:rPr>
                <w:noProof/>
                <w:webHidden/>
              </w:rPr>
              <w:t>11</w:t>
            </w:r>
            <w:r w:rsidR="00FA694C">
              <w:rPr>
                <w:noProof/>
                <w:webHidden/>
              </w:rPr>
              <w:fldChar w:fldCharType="end"/>
            </w:r>
          </w:hyperlink>
        </w:p>
        <w:p w14:paraId="2060EB20" w14:textId="1D602D11" w:rsidR="00600057" w:rsidRDefault="00600057">
          <w:r>
            <w:rPr>
              <w:b/>
              <w:bCs/>
              <w:noProof/>
            </w:rPr>
            <w:fldChar w:fldCharType="end"/>
          </w:r>
        </w:p>
      </w:sdtContent>
    </w:sdt>
    <w:p w14:paraId="79A9AFBA" w14:textId="77777777" w:rsidR="00600057" w:rsidRDefault="00600057" w:rsidP="00AD7396">
      <w:pPr>
        <w:pStyle w:val="Heading1"/>
      </w:pPr>
    </w:p>
    <w:p w14:paraId="6C1ACFCF" w14:textId="77777777" w:rsidR="00600057" w:rsidRDefault="00600057">
      <w:pPr>
        <w:spacing w:line="259" w:lineRule="auto"/>
        <w:jc w:val="left"/>
        <w:rPr>
          <w:b/>
          <w:bCs/>
          <w:color w:val="000000" w:themeColor="text1"/>
        </w:rPr>
      </w:pPr>
      <w:r>
        <w:br w:type="page"/>
      </w:r>
    </w:p>
    <w:p w14:paraId="1CEFE80F" w14:textId="5F12B79C" w:rsidR="00AD7396" w:rsidRDefault="00AD7396" w:rsidP="00AD7396">
      <w:pPr>
        <w:pStyle w:val="Heading1"/>
      </w:pPr>
      <w:bookmarkStart w:id="0" w:name="_Toc89766475"/>
      <w:r>
        <w:lastRenderedPageBreak/>
        <w:t>Introduction</w:t>
      </w:r>
      <w:bookmarkEnd w:id="0"/>
    </w:p>
    <w:p w14:paraId="2424C6F9" w14:textId="62BB41B7" w:rsidR="007C41FC" w:rsidRDefault="00A65728" w:rsidP="00AD7396">
      <w:r>
        <w:t xml:space="preserve">The automobile industry is an important part of the UK economy. This report evaluates the internal and external </w:t>
      </w:r>
      <w:r w:rsidR="00F22F10">
        <w:t>business environments of one of the leading global car brands based</w:t>
      </w:r>
      <w:r w:rsidR="00A33E8E">
        <w:t xml:space="preserve"> </w:t>
      </w:r>
      <w:r w:rsidR="00F22F10">
        <w:t xml:space="preserve">in the UK, the Aston Martin. </w:t>
      </w:r>
      <w:r w:rsidR="00AD7396">
        <w:t xml:space="preserve">Aston Martin </w:t>
      </w:r>
      <w:r w:rsidR="002A590D">
        <w:t xml:space="preserve">was founded </w:t>
      </w:r>
      <w:r w:rsidR="0072200F">
        <w:t xml:space="preserve">in 1913 in London </w:t>
      </w:r>
      <w:r w:rsidR="002A590D">
        <w:t>by Lionel Martin and Robert Bamford</w:t>
      </w:r>
      <w:sdt>
        <w:sdtPr>
          <w:id w:val="-1685888082"/>
          <w:citation/>
        </w:sdtPr>
        <w:sdtEndPr/>
        <w:sdtContent>
          <w:r w:rsidR="0072200F">
            <w:fldChar w:fldCharType="begin"/>
          </w:r>
          <w:r w:rsidR="0072200F">
            <w:rPr>
              <w:lang w:val="en-US"/>
            </w:rPr>
            <w:instrText xml:space="preserve"> CITATION Ast21 \l 1033 </w:instrText>
          </w:r>
          <w:r w:rsidR="0072200F">
            <w:fldChar w:fldCharType="separate"/>
          </w:r>
          <w:r w:rsidR="006445B8">
            <w:rPr>
              <w:noProof/>
              <w:lang w:val="en-US"/>
            </w:rPr>
            <w:t xml:space="preserve"> </w:t>
          </w:r>
          <w:r w:rsidR="006445B8" w:rsidRPr="006445B8">
            <w:rPr>
              <w:noProof/>
              <w:lang w:val="en-US"/>
            </w:rPr>
            <w:t>(Aston Martin, 2021)</w:t>
          </w:r>
          <w:r w:rsidR="0072200F">
            <w:fldChar w:fldCharType="end"/>
          </w:r>
        </w:sdtContent>
      </w:sdt>
      <w:r w:rsidR="002A590D">
        <w:t xml:space="preserve">. It has evolved since then into an internationally </w:t>
      </w:r>
      <w:r w:rsidR="001761AD">
        <w:t xml:space="preserve">admired </w:t>
      </w:r>
      <w:r w:rsidR="00E57AD1">
        <w:t>l</w:t>
      </w:r>
      <w:r w:rsidR="001761AD">
        <w:t>uxury car brand.</w:t>
      </w:r>
      <w:r w:rsidR="00E57AD1">
        <w:t xml:space="preserve"> Aston Martin cars </w:t>
      </w:r>
      <w:r w:rsidR="005873F6">
        <w:t>are sought</w:t>
      </w:r>
      <w:r w:rsidR="00E57AD1">
        <w:t xml:space="preserve"> by people for their beautiful design</w:t>
      </w:r>
      <w:r w:rsidR="005873F6">
        <w:t xml:space="preserve"> and style</w:t>
      </w:r>
      <w:r w:rsidR="00E57AD1">
        <w:t xml:space="preserve">, </w:t>
      </w:r>
      <w:r w:rsidR="005873F6">
        <w:t>high performance</w:t>
      </w:r>
      <w:r w:rsidR="008605D8">
        <w:t xml:space="preserve"> and </w:t>
      </w:r>
      <w:r w:rsidR="005873F6">
        <w:t>excellent craftsmanship.</w:t>
      </w:r>
      <w:r w:rsidR="00617081">
        <w:t xml:space="preserve"> It is a leader in the high luxury sports car market </w:t>
      </w:r>
      <w:r w:rsidR="00281FEF">
        <w:t>(HLS)</w:t>
      </w:r>
      <w:r w:rsidR="00EE2F1F">
        <w:t>. Aston Martin bought the Lagonda marque in 1947 and since then The Aston Martin Lagonda Global Holdings PLC manages the operations of both the brands</w:t>
      </w:r>
      <w:sdt>
        <w:sdtPr>
          <w:id w:val="415674977"/>
          <w:citation/>
        </w:sdtPr>
        <w:sdtEndPr/>
        <w:sdtContent>
          <w:r w:rsidR="006710FC">
            <w:fldChar w:fldCharType="begin"/>
          </w:r>
          <w:r w:rsidR="006710FC">
            <w:rPr>
              <w:lang w:val="en-US"/>
            </w:rPr>
            <w:instrText xml:space="preserve"> CITATION Ast211 \l 1033 </w:instrText>
          </w:r>
          <w:r w:rsidR="006710FC">
            <w:fldChar w:fldCharType="separate"/>
          </w:r>
          <w:r w:rsidR="006445B8">
            <w:rPr>
              <w:noProof/>
              <w:lang w:val="en-US"/>
            </w:rPr>
            <w:t xml:space="preserve"> </w:t>
          </w:r>
          <w:r w:rsidR="006445B8" w:rsidRPr="006445B8">
            <w:rPr>
              <w:noProof/>
              <w:lang w:val="en-US"/>
            </w:rPr>
            <w:t>(Aston Martin Global Holdings PLC, 2021)</w:t>
          </w:r>
          <w:r w:rsidR="006710FC">
            <w:fldChar w:fldCharType="end"/>
          </w:r>
        </w:sdtContent>
      </w:sdt>
      <w:r w:rsidR="00EE2F1F">
        <w:t>.</w:t>
      </w:r>
      <w:r w:rsidR="000D59B2">
        <w:t xml:space="preserve"> The headquarters are there in Gaydon, Warwick, England and there are dealers in over 53 countries at more than 160 locations.</w:t>
      </w:r>
    </w:p>
    <w:p w14:paraId="2DAC8387" w14:textId="5493685F" w:rsidR="007C41FC" w:rsidRDefault="007C41FC" w:rsidP="00FB7D8C">
      <w:pPr>
        <w:pStyle w:val="Heading1"/>
        <w:numPr>
          <w:ilvl w:val="0"/>
          <w:numId w:val="5"/>
        </w:numPr>
      </w:pPr>
      <w:bookmarkStart w:id="1" w:name="_Toc89766476"/>
      <w:r w:rsidRPr="00644C5B">
        <w:t>PESTLE</w:t>
      </w:r>
      <w:r w:rsidR="00644C5B" w:rsidRPr="00644C5B">
        <w:t xml:space="preserve"> Analysis</w:t>
      </w:r>
      <w:bookmarkEnd w:id="1"/>
    </w:p>
    <w:p w14:paraId="7DC047E7" w14:textId="0445B302" w:rsidR="00FB7D8C" w:rsidRPr="00FB7D8C" w:rsidRDefault="00FB7D8C" w:rsidP="00FB7D8C">
      <w:r>
        <w:t>Macro environmental forces are various factors external to a business over which the business can have no or minimal control</w:t>
      </w:r>
      <w:sdt>
        <w:sdtPr>
          <w:id w:val="-2054529998"/>
          <w:citation/>
        </w:sdtPr>
        <w:sdtEndPr/>
        <w:sdtContent>
          <w:r w:rsidR="00037131">
            <w:fldChar w:fldCharType="begin"/>
          </w:r>
          <w:r w:rsidR="00037131">
            <w:rPr>
              <w:lang w:val="en-US"/>
            </w:rPr>
            <w:instrText xml:space="preserve"> CITATION Bra20 \l 1033 </w:instrText>
          </w:r>
          <w:r w:rsidR="00037131">
            <w:fldChar w:fldCharType="separate"/>
          </w:r>
          <w:r w:rsidR="006445B8">
            <w:rPr>
              <w:noProof/>
              <w:lang w:val="en-US"/>
            </w:rPr>
            <w:t xml:space="preserve"> </w:t>
          </w:r>
          <w:r w:rsidR="006445B8" w:rsidRPr="006445B8">
            <w:rPr>
              <w:noProof/>
              <w:lang w:val="en-US"/>
            </w:rPr>
            <w:t>(MacKay, et al., 2020)</w:t>
          </w:r>
          <w:r w:rsidR="00037131">
            <w:fldChar w:fldCharType="end"/>
          </w:r>
        </w:sdtContent>
      </w:sdt>
      <w:r>
        <w:t>. In case of Aston Martin, it needs to understand all the external challenges it is likely to encounter in the various markets it sells its products. The PESTLE Analysis tool can help it to understand these challenges.</w:t>
      </w:r>
    </w:p>
    <w:p w14:paraId="6EBE2D51" w14:textId="50AC8BF7" w:rsidR="00A638A3" w:rsidRDefault="00A638A3" w:rsidP="00AD7396">
      <w:pPr>
        <w:rPr>
          <w:b/>
          <w:bCs/>
        </w:rPr>
      </w:pPr>
      <w:r w:rsidRPr="00A638A3">
        <w:rPr>
          <w:b/>
          <w:bCs/>
        </w:rPr>
        <w:t>Political</w:t>
      </w:r>
    </w:p>
    <w:p w14:paraId="06826ABC" w14:textId="55F46E0D" w:rsidR="005C0B8D" w:rsidRPr="005C0B8D" w:rsidRDefault="005C0B8D" w:rsidP="00AD7396">
      <w:r>
        <w:t>Though Brexit has happened, there are several uncertainties in trading laws</w:t>
      </w:r>
      <w:r w:rsidR="009114E1">
        <w:t xml:space="preserve"> between the </w:t>
      </w:r>
      <w:r w:rsidR="00AA587F">
        <w:t>European Union (</w:t>
      </w:r>
      <w:r w:rsidR="009114E1">
        <w:t>EU</w:t>
      </w:r>
      <w:r w:rsidR="00AA587F">
        <w:t>)</w:t>
      </w:r>
      <w:r w:rsidR="009114E1">
        <w:t xml:space="preserve"> and the UK</w:t>
      </w:r>
      <w:r>
        <w:t>. While goods will be free from tariffs and quotas, goods moving between the UK and the EU will be subject to customs and therefore extra paperwork</w:t>
      </w:r>
      <w:sdt>
        <w:sdtPr>
          <w:id w:val="-1397732556"/>
          <w:citation/>
        </w:sdtPr>
        <w:sdtEndPr/>
        <w:sdtContent>
          <w:r w:rsidR="000852CD">
            <w:fldChar w:fldCharType="begin"/>
          </w:r>
          <w:r w:rsidR="000852CD">
            <w:rPr>
              <w:lang w:val="en-US"/>
            </w:rPr>
            <w:instrText xml:space="preserve"> CITATION SMM21 \l 1033 </w:instrText>
          </w:r>
          <w:r w:rsidR="000852CD">
            <w:fldChar w:fldCharType="separate"/>
          </w:r>
          <w:r w:rsidR="006445B8">
            <w:rPr>
              <w:noProof/>
              <w:lang w:val="en-US"/>
            </w:rPr>
            <w:t xml:space="preserve"> </w:t>
          </w:r>
          <w:r w:rsidR="006445B8" w:rsidRPr="006445B8">
            <w:rPr>
              <w:noProof/>
              <w:lang w:val="en-US"/>
            </w:rPr>
            <w:t>(SMMT, 2021)</w:t>
          </w:r>
          <w:r w:rsidR="000852CD">
            <w:fldChar w:fldCharType="end"/>
          </w:r>
        </w:sdtContent>
      </w:sdt>
      <w:r>
        <w:t>.</w:t>
      </w:r>
    </w:p>
    <w:p w14:paraId="7A15B60B" w14:textId="18EE8A3E" w:rsidR="00A638A3" w:rsidRPr="00A638A3" w:rsidRDefault="00A638A3" w:rsidP="00AD7396">
      <w:pPr>
        <w:rPr>
          <w:b/>
          <w:bCs/>
        </w:rPr>
      </w:pPr>
      <w:r w:rsidRPr="00A638A3">
        <w:rPr>
          <w:b/>
          <w:bCs/>
        </w:rPr>
        <w:t>Economic</w:t>
      </w:r>
    </w:p>
    <w:p w14:paraId="46AA93A2" w14:textId="5131BE92" w:rsidR="00A638A3" w:rsidRDefault="007C5EBD" w:rsidP="00AD7396">
      <w:r>
        <w:t>Mutual recognition of professional qualifications across the EU and the UK is not as easy in post-Brexit scenario leading to lack of skills in various industries.</w:t>
      </w:r>
      <w:r w:rsidR="00A65728">
        <w:t xml:space="preserve"> </w:t>
      </w:r>
      <w:r w:rsidR="00113C66">
        <w:t>Global rise in income levels has created strong demand for automobiles from countries like China, India and other developing economies</w:t>
      </w:r>
      <w:r w:rsidR="0049745F">
        <w:t>. Luxury vehicles with great interiors, comfort and performance are being preferred by people in these countries</w:t>
      </w:r>
      <w:sdt>
        <w:sdtPr>
          <w:id w:val="1096984731"/>
          <w:citation/>
        </w:sdtPr>
        <w:sdtEndPr/>
        <w:sdtContent>
          <w:r w:rsidR="0049745F">
            <w:fldChar w:fldCharType="begin"/>
          </w:r>
          <w:r w:rsidR="0049745F">
            <w:rPr>
              <w:lang w:val="en-US"/>
            </w:rPr>
            <w:instrText xml:space="preserve"> CITATION Val21 \l 1033 </w:instrText>
          </w:r>
          <w:r w:rsidR="0049745F">
            <w:fldChar w:fldCharType="separate"/>
          </w:r>
          <w:r w:rsidR="006445B8">
            <w:rPr>
              <w:noProof/>
              <w:lang w:val="en-US"/>
            </w:rPr>
            <w:t xml:space="preserve"> </w:t>
          </w:r>
          <w:r w:rsidR="006445B8" w:rsidRPr="006445B8">
            <w:rPr>
              <w:noProof/>
              <w:lang w:val="en-US"/>
            </w:rPr>
            <w:t>(Valuates, 2021)</w:t>
          </w:r>
          <w:r w:rsidR="0049745F">
            <w:fldChar w:fldCharType="end"/>
          </w:r>
        </w:sdtContent>
      </w:sdt>
      <w:r w:rsidR="0094159E">
        <w:t xml:space="preserve">. </w:t>
      </w:r>
    </w:p>
    <w:p w14:paraId="55BB97C4" w14:textId="500FE37A" w:rsidR="007C41FC" w:rsidRPr="004A36C3" w:rsidRDefault="007C41FC" w:rsidP="00AD7396">
      <w:pPr>
        <w:rPr>
          <w:b/>
          <w:bCs/>
        </w:rPr>
      </w:pPr>
      <w:r w:rsidRPr="004A36C3">
        <w:rPr>
          <w:b/>
          <w:bCs/>
        </w:rPr>
        <w:t xml:space="preserve">Socio-cultural </w:t>
      </w:r>
    </w:p>
    <w:p w14:paraId="0C96B20A" w14:textId="313C88B2" w:rsidR="007C41FC" w:rsidRDefault="007C41FC" w:rsidP="00AD7396">
      <w:r>
        <w:t>A cultural shift has been observed among the UK people who used to believe that real drivers do not drive automatic cars</w:t>
      </w:r>
      <w:r w:rsidR="002421FC">
        <w:t>. However, now automatic cars are gaining popularity</w:t>
      </w:r>
      <w:r w:rsidR="00147FDA">
        <w:t xml:space="preserve"> as manually </w:t>
      </w:r>
      <w:r w:rsidR="00147FDA">
        <w:lastRenderedPageBreak/>
        <w:t>shifting gears are considered as an inferior option</w:t>
      </w:r>
      <w:sdt>
        <w:sdtPr>
          <w:id w:val="1318388946"/>
          <w:citation/>
        </w:sdtPr>
        <w:sdtEndPr/>
        <w:sdtContent>
          <w:r w:rsidR="00D667B8">
            <w:fldChar w:fldCharType="begin"/>
          </w:r>
          <w:r w:rsidR="00D667B8">
            <w:rPr>
              <w:lang w:val="en-US"/>
            </w:rPr>
            <w:instrText xml:space="preserve">CITATION UKM21 \l 1033 </w:instrText>
          </w:r>
          <w:r w:rsidR="00D667B8">
            <w:fldChar w:fldCharType="separate"/>
          </w:r>
          <w:r w:rsidR="006445B8">
            <w:rPr>
              <w:noProof/>
              <w:lang w:val="en-US"/>
            </w:rPr>
            <w:t xml:space="preserve"> </w:t>
          </w:r>
          <w:r w:rsidR="006445B8" w:rsidRPr="006445B8">
            <w:rPr>
              <w:noProof/>
              <w:lang w:val="en-US"/>
            </w:rPr>
            <w:t>(U.S.News, 2021)</w:t>
          </w:r>
          <w:r w:rsidR="00D667B8">
            <w:fldChar w:fldCharType="end"/>
          </w:r>
        </w:sdtContent>
      </w:sdt>
      <w:r w:rsidR="002421FC">
        <w:t>.</w:t>
      </w:r>
      <w:r w:rsidR="009F161E">
        <w:t xml:space="preserve"> Owners of luxury vehicles tend to upgrade to enhanced models within one to two years thereby creating </w:t>
      </w:r>
      <w:r w:rsidR="00D46D3B">
        <w:t>additionally demand</w:t>
      </w:r>
      <w:r w:rsidR="009F161E">
        <w:t xml:space="preserve"> for used luxury cars</w:t>
      </w:r>
      <w:sdt>
        <w:sdtPr>
          <w:id w:val="-1081836025"/>
          <w:citation/>
        </w:sdtPr>
        <w:sdtEndPr/>
        <w:sdtContent>
          <w:r w:rsidR="008672DF">
            <w:fldChar w:fldCharType="begin"/>
          </w:r>
          <w:r w:rsidR="008672DF">
            <w:rPr>
              <w:lang w:val="en-US"/>
            </w:rPr>
            <w:instrText xml:space="preserve"> CITATION Val21 \l 1033 </w:instrText>
          </w:r>
          <w:r w:rsidR="008672DF">
            <w:fldChar w:fldCharType="separate"/>
          </w:r>
          <w:r w:rsidR="006445B8">
            <w:rPr>
              <w:noProof/>
              <w:lang w:val="en-US"/>
            </w:rPr>
            <w:t xml:space="preserve"> </w:t>
          </w:r>
          <w:r w:rsidR="006445B8" w:rsidRPr="006445B8">
            <w:rPr>
              <w:noProof/>
              <w:lang w:val="en-US"/>
            </w:rPr>
            <w:t>(Valuates, 2021)</w:t>
          </w:r>
          <w:r w:rsidR="008672DF">
            <w:fldChar w:fldCharType="end"/>
          </w:r>
        </w:sdtContent>
      </w:sdt>
      <w:r w:rsidR="009170FB">
        <w:t xml:space="preserve">. </w:t>
      </w:r>
    </w:p>
    <w:p w14:paraId="26043B49" w14:textId="4A986FE5" w:rsidR="00436BE4" w:rsidRDefault="00436BE4" w:rsidP="00AD7396">
      <w:r>
        <w:t xml:space="preserve">Customers across the world are preferring all industries to ensure transparent, ethical and responsible management. Automobile recalls </w:t>
      </w:r>
      <w:r w:rsidR="00B21DCD">
        <w:t xml:space="preserve">are </w:t>
      </w:r>
      <w:r w:rsidR="00B27185">
        <w:t>becoming increasingly common across the world due to safety issues and customers prefer brands which are transparent about them</w:t>
      </w:r>
      <w:sdt>
        <w:sdtPr>
          <w:id w:val="395163128"/>
          <w:citation/>
        </w:sdtPr>
        <w:sdtEndPr/>
        <w:sdtContent>
          <w:r w:rsidR="009170FB">
            <w:fldChar w:fldCharType="begin"/>
          </w:r>
          <w:r w:rsidR="0081584D">
            <w:rPr>
              <w:lang w:val="en-US"/>
            </w:rPr>
            <w:instrText xml:space="preserve">CITATION Ner19 \l 1033 </w:instrText>
          </w:r>
          <w:r w:rsidR="009170FB">
            <w:fldChar w:fldCharType="separate"/>
          </w:r>
          <w:r w:rsidR="006445B8">
            <w:rPr>
              <w:noProof/>
              <w:lang w:val="en-US"/>
            </w:rPr>
            <w:t xml:space="preserve"> </w:t>
          </w:r>
          <w:r w:rsidR="006445B8" w:rsidRPr="006445B8">
            <w:rPr>
              <w:noProof/>
              <w:lang w:val="en-US"/>
            </w:rPr>
            <w:t>(BBC, 2018)</w:t>
          </w:r>
          <w:r w:rsidR="009170FB">
            <w:fldChar w:fldCharType="end"/>
          </w:r>
        </w:sdtContent>
      </w:sdt>
      <w:r w:rsidR="00B27185">
        <w:t>.</w:t>
      </w:r>
      <w:r w:rsidR="009170FB">
        <w:t xml:space="preserve"> </w:t>
      </w:r>
    </w:p>
    <w:p w14:paraId="67CB5A40" w14:textId="70C0DFD6" w:rsidR="00DB2DF2" w:rsidRDefault="00DB2DF2" w:rsidP="00AD7396">
      <w:r>
        <w:t>Customers are ready to migrate from established car brands to other brands which offer hybrid and pure electric products. Some customers are even contemplating giving up owned vehicles and using public transport instead to do their bit for the environment</w:t>
      </w:r>
      <w:sdt>
        <w:sdtPr>
          <w:id w:val="-1099478191"/>
          <w:citation/>
        </w:sdtPr>
        <w:sdtEndPr/>
        <w:sdtContent>
          <w:r w:rsidR="00605E93">
            <w:fldChar w:fldCharType="begin"/>
          </w:r>
          <w:r w:rsidR="00605E93">
            <w:rPr>
              <w:lang w:val="en-US"/>
            </w:rPr>
            <w:instrText xml:space="preserve"> CITATION Wor212 \l 1033 </w:instrText>
          </w:r>
          <w:r w:rsidR="00605E93">
            <w:fldChar w:fldCharType="separate"/>
          </w:r>
          <w:r w:rsidR="006445B8">
            <w:rPr>
              <w:noProof/>
              <w:lang w:val="en-US"/>
            </w:rPr>
            <w:t xml:space="preserve"> </w:t>
          </w:r>
          <w:r w:rsidR="006445B8" w:rsidRPr="006445B8">
            <w:rPr>
              <w:noProof/>
              <w:lang w:val="en-US"/>
            </w:rPr>
            <w:t>(World Economic Forum, 2021)</w:t>
          </w:r>
          <w:r w:rsidR="00605E93">
            <w:fldChar w:fldCharType="end"/>
          </w:r>
        </w:sdtContent>
      </w:sdt>
      <w:r>
        <w:t>.</w:t>
      </w:r>
    </w:p>
    <w:p w14:paraId="3B06C8B8" w14:textId="0C52FB50" w:rsidR="0094159E" w:rsidRDefault="0094159E" w:rsidP="00AD7396">
      <w:r>
        <w:t>More Chinese customers are adventurous and willing to buy car online in comparison to European and US customers.</w:t>
      </w:r>
    </w:p>
    <w:p w14:paraId="7CCF5099" w14:textId="3C441DA2" w:rsidR="00CE05E7" w:rsidRPr="004A36C3" w:rsidRDefault="00CE05E7" w:rsidP="00AD7396">
      <w:pPr>
        <w:rPr>
          <w:b/>
          <w:bCs/>
        </w:rPr>
      </w:pPr>
      <w:r w:rsidRPr="004A36C3">
        <w:rPr>
          <w:b/>
          <w:bCs/>
        </w:rPr>
        <w:t>Technological</w:t>
      </w:r>
    </w:p>
    <w:p w14:paraId="18905C51" w14:textId="133B699C" w:rsidR="00D46D3B" w:rsidRDefault="007D4DDF" w:rsidP="00AD7396">
      <w:r>
        <w:t>Automatic cars which require lesser effort to drive are becoming more popular than traditional manual geared cars</w:t>
      </w:r>
      <w:sdt>
        <w:sdtPr>
          <w:id w:val="-1288351253"/>
          <w:citation/>
        </w:sdtPr>
        <w:sdtEndPr/>
        <w:sdtContent>
          <w:r w:rsidR="00D46D3B">
            <w:fldChar w:fldCharType="begin"/>
          </w:r>
          <w:r w:rsidR="00D46D3B">
            <w:rPr>
              <w:lang w:val="en-US"/>
            </w:rPr>
            <w:instrText xml:space="preserve"> CITATION UKM21 \l 1033 </w:instrText>
          </w:r>
          <w:r w:rsidR="00D46D3B">
            <w:fldChar w:fldCharType="separate"/>
          </w:r>
          <w:r w:rsidR="006445B8">
            <w:rPr>
              <w:noProof/>
              <w:lang w:val="en-US"/>
            </w:rPr>
            <w:t xml:space="preserve"> </w:t>
          </w:r>
          <w:r w:rsidR="006445B8" w:rsidRPr="006445B8">
            <w:rPr>
              <w:noProof/>
              <w:lang w:val="en-US"/>
            </w:rPr>
            <w:t>(U.S.News, 2021)</w:t>
          </w:r>
          <w:r w:rsidR="00D46D3B">
            <w:fldChar w:fldCharType="end"/>
          </w:r>
        </w:sdtContent>
      </w:sdt>
      <w:r w:rsidR="00D46D3B">
        <w:t xml:space="preserve">. </w:t>
      </w:r>
    </w:p>
    <w:p w14:paraId="238E117B" w14:textId="2DC2AF42" w:rsidR="00D46D3B" w:rsidRDefault="007D4DDF" w:rsidP="00AD7396">
      <w:r>
        <w:t>Advances in technology has increased competition in automobile industry to build connected and autonomous vehicles</w:t>
      </w:r>
      <w:sdt>
        <w:sdtPr>
          <w:id w:val="-102878852"/>
          <w:citation/>
        </w:sdtPr>
        <w:sdtEndPr/>
        <w:sdtContent>
          <w:r w:rsidR="001A2F35">
            <w:fldChar w:fldCharType="begin"/>
          </w:r>
          <w:r w:rsidR="001A2F35">
            <w:rPr>
              <w:lang w:val="en-US"/>
            </w:rPr>
            <w:instrText xml:space="preserve"> CITATION SMM20 \l 1033 </w:instrText>
          </w:r>
          <w:r w:rsidR="001A2F35">
            <w:fldChar w:fldCharType="separate"/>
          </w:r>
          <w:r w:rsidR="006445B8">
            <w:rPr>
              <w:noProof/>
              <w:lang w:val="en-US"/>
            </w:rPr>
            <w:t xml:space="preserve"> </w:t>
          </w:r>
          <w:r w:rsidR="006445B8" w:rsidRPr="006445B8">
            <w:rPr>
              <w:noProof/>
              <w:lang w:val="en-US"/>
            </w:rPr>
            <w:t>(SMMT, 2020)</w:t>
          </w:r>
          <w:r w:rsidR="001A2F35">
            <w:fldChar w:fldCharType="end"/>
          </w:r>
        </w:sdtContent>
      </w:sdt>
      <w:r w:rsidR="00C7140C">
        <w:t xml:space="preserve">. Features like driver assistance systems, autonomous emergency breaking, adaptive cruise control, collision </w:t>
      </w:r>
      <w:r w:rsidR="000E6656">
        <w:t>avoiding,</w:t>
      </w:r>
      <w:r w:rsidR="007C791E">
        <w:t xml:space="preserve"> self-activating safety systems and sensors are no longer good to have, but should-have features in cars.</w:t>
      </w:r>
      <w:r w:rsidR="00C7140C">
        <w:t xml:space="preserve"> </w:t>
      </w:r>
    </w:p>
    <w:p w14:paraId="41BF03C0" w14:textId="75323E54" w:rsidR="000E6656" w:rsidRDefault="000E6656" w:rsidP="00AD7396">
      <w:r>
        <w:t xml:space="preserve">Self-driving autonomous cars are being built using the automated lane-keeping system which allows cars to </w:t>
      </w:r>
      <w:r w:rsidR="009B5B1A">
        <w:t>stay</w:t>
      </w:r>
      <w:r>
        <w:t xml:space="preserve"> automatically </w:t>
      </w:r>
      <w:r w:rsidR="009B5B1A">
        <w:t>on the lane and at a safe distance from other vehicles.</w:t>
      </w:r>
    </w:p>
    <w:p w14:paraId="611E5610" w14:textId="3CBA00C8" w:rsidR="001152E1" w:rsidRDefault="001152E1" w:rsidP="00AD7396">
      <w:pPr>
        <w:rPr>
          <w:b/>
          <w:bCs/>
        </w:rPr>
      </w:pPr>
      <w:r>
        <w:rPr>
          <w:b/>
          <w:bCs/>
        </w:rPr>
        <w:t>Legal</w:t>
      </w:r>
    </w:p>
    <w:p w14:paraId="46BCC8D4" w14:textId="4EEDFAC0" w:rsidR="001152E1" w:rsidRDefault="001152E1" w:rsidP="00AD7396">
      <w:r>
        <w:t xml:space="preserve">The UK government is the first country in the world which has announced that soon self-driving cars will be allowed at slow speeds </w:t>
      </w:r>
      <w:r w:rsidR="00554E34">
        <w:t>on motorways when traffic is less</w:t>
      </w:r>
      <w:sdt>
        <w:sdtPr>
          <w:id w:val="889687053"/>
          <w:citation/>
        </w:sdtPr>
        <w:sdtEndPr/>
        <w:sdtContent>
          <w:r w:rsidR="00554E34">
            <w:fldChar w:fldCharType="begin"/>
          </w:r>
          <w:r w:rsidR="00554E34">
            <w:rPr>
              <w:lang w:val="en-US"/>
            </w:rPr>
            <w:instrText xml:space="preserve"> CITATION The215 \l 1033 </w:instrText>
          </w:r>
          <w:r w:rsidR="00554E34">
            <w:fldChar w:fldCharType="separate"/>
          </w:r>
          <w:r w:rsidR="006445B8">
            <w:rPr>
              <w:noProof/>
              <w:lang w:val="en-US"/>
            </w:rPr>
            <w:t xml:space="preserve"> </w:t>
          </w:r>
          <w:r w:rsidR="006445B8" w:rsidRPr="006445B8">
            <w:rPr>
              <w:noProof/>
              <w:lang w:val="en-US"/>
            </w:rPr>
            <w:t>(The Guardian, 2021)</w:t>
          </w:r>
          <w:r w:rsidR="00554E34">
            <w:fldChar w:fldCharType="end"/>
          </w:r>
        </w:sdtContent>
      </w:sdt>
      <w:r w:rsidR="008738F7">
        <w:t>. The most common standards which automobile industries across the globe have to follow include IATF 16949, ISO 9001, ISO 14001 and ISO 45001</w:t>
      </w:r>
      <w:sdt>
        <w:sdtPr>
          <w:id w:val="1431320891"/>
          <w:citation/>
        </w:sdtPr>
        <w:sdtContent>
          <w:r w:rsidR="00C16D03">
            <w:fldChar w:fldCharType="begin"/>
          </w:r>
          <w:r w:rsidR="00C16D03">
            <w:rPr>
              <w:lang w:val="en-US"/>
            </w:rPr>
            <w:instrText xml:space="preserve"> CITATION Nev18 \l 1033 </w:instrText>
          </w:r>
          <w:r w:rsidR="00C16D03">
            <w:fldChar w:fldCharType="separate"/>
          </w:r>
          <w:r w:rsidR="006445B8">
            <w:rPr>
              <w:noProof/>
              <w:lang w:val="en-US"/>
            </w:rPr>
            <w:t xml:space="preserve"> </w:t>
          </w:r>
          <w:r w:rsidR="006445B8" w:rsidRPr="006445B8">
            <w:rPr>
              <w:noProof/>
              <w:lang w:val="en-US"/>
            </w:rPr>
            <w:t>(Neves, et al., 2018)</w:t>
          </w:r>
          <w:r w:rsidR="00C16D03">
            <w:fldChar w:fldCharType="end"/>
          </w:r>
        </w:sdtContent>
      </w:sdt>
      <w:r w:rsidR="008738F7">
        <w:t>.</w:t>
      </w:r>
    </w:p>
    <w:p w14:paraId="1237DA79" w14:textId="17E5B420" w:rsidR="005964D8" w:rsidRDefault="005964D8" w:rsidP="00AD7396">
      <w:pPr>
        <w:rPr>
          <w:b/>
          <w:bCs/>
        </w:rPr>
      </w:pPr>
      <w:r>
        <w:rPr>
          <w:b/>
          <w:bCs/>
        </w:rPr>
        <w:t>Environmental</w:t>
      </w:r>
    </w:p>
    <w:p w14:paraId="623BEC3D" w14:textId="726B6AFE" w:rsidR="005964D8" w:rsidRDefault="005964D8" w:rsidP="00AD7396">
      <w:r>
        <w:lastRenderedPageBreak/>
        <w:t>The UK government has announced that petrol and diesel cars will be phased out by 2040 to reduce the greenhouse gas emissions and is giving financial support to the automobile industry to help cars transit smoothly to electric</w:t>
      </w:r>
      <w:sdt>
        <w:sdtPr>
          <w:id w:val="726260639"/>
          <w:citation/>
        </w:sdtPr>
        <w:sdtEndPr/>
        <w:sdtContent>
          <w:r w:rsidR="00F70B1F">
            <w:fldChar w:fldCharType="begin"/>
          </w:r>
          <w:r w:rsidR="00F70B1F">
            <w:rPr>
              <w:lang w:val="en-US"/>
            </w:rPr>
            <w:instrText xml:space="preserve"> CITATION The216 \l 1033 </w:instrText>
          </w:r>
          <w:r w:rsidR="00F70B1F">
            <w:fldChar w:fldCharType="separate"/>
          </w:r>
          <w:r w:rsidR="006445B8">
            <w:rPr>
              <w:noProof/>
              <w:lang w:val="en-US"/>
            </w:rPr>
            <w:t xml:space="preserve"> </w:t>
          </w:r>
          <w:r w:rsidR="006445B8" w:rsidRPr="006445B8">
            <w:rPr>
              <w:noProof/>
              <w:lang w:val="en-US"/>
            </w:rPr>
            <w:t>(The Guardian, 2021)</w:t>
          </w:r>
          <w:r w:rsidR="00F70B1F">
            <w:fldChar w:fldCharType="end"/>
          </w:r>
        </w:sdtContent>
      </w:sdt>
      <w:r>
        <w:t>.</w:t>
      </w:r>
      <w:r w:rsidR="004A7351">
        <w:t xml:space="preserve"> Globally too the trend of electrification is on the rise due to emission concerns as well as dynamic fuel prices</w:t>
      </w:r>
      <w:sdt>
        <w:sdtPr>
          <w:id w:val="530227623"/>
          <w:citation/>
        </w:sdtPr>
        <w:sdtEndPr/>
        <w:sdtContent>
          <w:r w:rsidR="007E0B0F">
            <w:fldChar w:fldCharType="begin"/>
          </w:r>
          <w:r w:rsidR="007E0B0F">
            <w:rPr>
              <w:lang w:val="en-US"/>
            </w:rPr>
            <w:instrText xml:space="preserve"> CITATION Val21 \l 1033 </w:instrText>
          </w:r>
          <w:r w:rsidR="007E0B0F">
            <w:fldChar w:fldCharType="separate"/>
          </w:r>
          <w:r w:rsidR="006445B8">
            <w:rPr>
              <w:noProof/>
              <w:lang w:val="en-US"/>
            </w:rPr>
            <w:t xml:space="preserve"> </w:t>
          </w:r>
          <w:r w:rsidR="006445B8" w:rsidRPr="006445B8">
            <w:rPr>
              <w:noProof/>
              <w:lang w:val="en-US"/>
            </w:rPr>
            <w:t>(Valuates, 2021)</w:t>
          </w:r>
          <w:r w:rsidR="007E0B0F">
            <w:fldChar w:fldCharType="end"/>
          </w:r>
        </w:sdtContent>
      </w:sdt>
      <w:r w:rsidR="004A7351">
        <w:t>.</w:t>
      </w:r>
    </w:p>
    <w:p w14:paraId="5D6E44E1" w14:textId="77777777" w:rsidR="00A84750" w:rsidRDefault="00A84750">
      <w:pPr>
        <w:spacing w:line="259" w:lineRule="auto"/>
        <w:jc w:val="left"/>
        <w:rPr>
          <w:b/>
          <w:bCs/>
          <w:color w:val="000000" w:themeColor="text1"/>
        </w:rPr>
      </w:pPr>
      <w:r>
        <w:br w:type="page"/>
      </w:r>
    </w:p>
    <w:p w14:paraId="4A2F9E1F" w14:textId="659698BC" w:rsidR="00DF3C37" w:rsidRDefault="00DF3C37" w:rsidP="00DF3C37">
      <w:pPr>
        <w:pStyle w:val="Heading1"/>
      </w:pPr>
      <w:bookmarkStart w:id="2" w:name="_Toc89766477"/>
      <w:r>
        <w:lastRenderedPageBreak/>
        <w:t xml:space="preserve">2.0 Porter’s Diamond </w:t>
      </w:r>
      <w:r w:rsidR="00417B5D">
        <w:t>Model</w:t>
      </w:r>
      <w:bookmarkEnd w:id="2"/>
    </w:p>
    <w:p w14:paraId="7064A74A" w14:textId="5A578DFE" w:rsidR="00417B5D" w:rsidRDefault="00417B5D" w:rsidP="00417B5D">
      <w:r>
        <w:t>The UK’s attractiveness in the automobile industry can be analysed using the Porter’s diamond model. According to this model, there are four key elements which foster domestic competitiveness which in turn is the breeding ground for international success.</w:t>
      </w:r>
      <w:r w:rsidR="003E2F7A">
        <w:t xml:space="preserve"> The company’s strategy, structure, rivalry, factor conditions, demand conditions and supporting industries determines the superiority of a country</w:t>
      </w:r>
      <w:sdt>
        <w:sdtPr>
          <w:id w:val="2028446703"/>
          <w:citation/>
        </w:sdtPr>
        <w:sdtEndPr/>
        <w:sdtContent>
          <w:r w:rsidR="00F051B1">
            <w:fldChar w:fldCharType="begin"/>
          </w:r>
          <w:r w:rsidR="00F051B1">
            <w:rPr>
              <w:lang w:val="en-US"/>
            </w:rPr>
            <w:instrText xml:space="preserve"> CITATION Qei20 \l 1033 </w:instrText>
          </w:r>
          <w:r w:rsidR="00F051B1">
            <w:fldChar w:fldCharType="separate"/>
          </w:r>
          <w:r w:rsidR="006445B8">
            <w:rPr>
              <w:noProof/>
              <w:lang w:val="en-US"/>
            </w:rPr>
            <w:t xml:space="preserve"> </w:t>
          </w:r>
          <w:r w:rsidR="006445B8" w:rsidRPr="006445B8">
            <w:rPr>
              <w:noProof/>
              <w:lang w:val="en-US"/>
            </w:rPr>
            <w:t>(Kamran, 2020)</w:t>
          </w:r>
          <w:r w:rsidR="00F051B1">
            <w:fldChar w:fldCharType="end"/>
          </w:r>
        </w:sdtContent>
      </w:sdt>
      <w:r w:rsidR="003E2F7A">
        <w:t>. A weakness in any one of these factors can limit the potential of the given sector and successful interaction of these factors can nourish each other.</w:t>
      </w:r>
      <w:r w:rsidR="00A84750">
        <w:t xml:space="preserve"> The relationship between the four factors </w:t>
      </w:r>
      <w:r w:rsidR="00187373">
        <w:t>is</w:t>
      </w:r>
      <w:r w:rsidR="00A84750">
        <w:t xml:space="preserve"> illustrated in the figure.</w:t>
      </w:r>
    </w:p>
    <w:p w14:paraId="65216783" w14:textId="53D3CBF6" w:rsidR="00A84750" w:rsidRPr="00A84750" w:rsidRDefault="00A84750" w:rsidP="00A84750">
      <w:pPr>
        <w:jc w:val="center"/>
        <w:rPr>
          <w:b/>
          <w:bCs/>
        </w:rPr>
      </w:pPr>
      <w:r>
        <w:rPr>
          <w:b/>
          <w:bCs/>
        </w:rPr>
        <w:t>Porter’s diamond model</w:t>
      </w:r>
    </w:p>
    <w:p w14:paraId="219DBAC9" w14:textId="77777777" w:rsidR="00DF3C37" w:rsidRPr="005964D8" w:rsidRDefault="00DF3C37" w:rsidP="00AD7396"/>
    <w:p w14:paraId="433107C7" w14:textId="7F449034" w:rsidR="005964D8" w:rsidRDefault="00DF3C37" w:rsidP="00AD7396">
      <w:pPr>
        <w:rPr>
          <w:b/>
          <w:bCs/>
        </w:rPr>
      </w:pPr>
      <w:r>
        <w:rPr>
          <w:noProof/>
        </w:rPr>
        <w:drawing>
          <wp:inline distT="0" distB="0" distL="0" distR="0" wp14:anchorId="3B0AD75B" wp14:editId="43C2CB2C">
            <wp:extent cx="5731510" cy="33147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aturation sat="0"/>
                              </a14:imgEffect>
                            </a14:imgLayer>
                          </a14:imgProps>
                        </a:ext>
                      </a:extLst>
                    </a:blip>
                    <a:stretch>
                      <a:fillRect/>
                    </a:stretch>
                  </pic:blipFill>
                  <pic:spPr>
                    <a:xfrm>
                      <a:off x="0" y="0"/>
                      <a:ext cx="5731510" cy="3314700"/>
                    </a:xfrm>
                    <a:prstGeom prst="rect">
                      <a:avLst/>
                    </a:prstGeom>
                  </pic:spPr>
                </pic:pic>
              </a:graphicData>
            </a:graphic>
          </wp:inline>
        </w:drawing>
      </w:r>
    </w:p>
    <w:p w14:paraId="045D140E" w14:textId="509B44B4" w:rsidR="00A84750" w:rsidRDefault="00A84750" w:rsidP="00A84750">
      <w:pPr>
        <w:jc w:val="center"/>
        <w:rPr>
          <w:b/>
          <w:bCs/>
          <w:noProof/>
          <w:lang w:val="en-US"/>
        </w:rPr>
      </w:pPr>
      <w:r>
        <w:rPr>
          <w:b/>
          <w:bCs/>
        </w:rPr>
        <w:t>Fig. No 1 Source:</w:t>
      </w:r>
      <w:r>
        <w:rPr>
          <w:b/>
          <w:bCs/>
          <w:noProof/>
          <w:lang w:val="en-US"/>
        </w:rPr>
        <w:t xml:space="preserve"> </w:t>
      </w:r>
      <w:r w:rsidRPr="00A84750">
        <w:rPr>
          <w:b/>
          <w:bCs/>
          <w:noProof/>
          <w:lang w:val="en-US"/>
        </w:rPr>
        <w:t>Kamran (2020)</w:t>
      </w:r>
    </w:p>
    <w:p w14:paraId="6FA78BF3" w14:textId="4230B090" w:rsidR="00B166F7" w:rsidRDefault="00B166F7" w:rsidP="00B166F7">
      <w:r>
        <w:t xml:space="preserve">The UK automobile industry is a crucial part of the UK economy with a </w:t>
      </w:r>
      <w:r w:rsidR="00CC306F">
        <w:t>turnover</w:t>
      </w:r>
      <w:r>
        <w:t xml:space="preserve"> of £</w:t>
      </w:r>
      <w:r w:rsidR="00CC306F">
        <w:t>82</w:t>
      </w:r>
      <w:r>
        <w:t xml:space="preserve"> billion in 2019</w:t>
      </w:r>
      <w:sdt>
        <w:sdtPr>
          <w:id w:val="1597438155"/>
          <w:citation/>
        </w:sdtPr>
        <w:sdtEndPr/>
        <w:sdtContent>
          <w:r w:rsidR="00866DE7">
            <w:fldChar w:fldCharType="begin"/>
          </w:r>
          <w:r w:rsidR="00866DE7">
            <w:rPr>
              <w:lang w:val="en-US"/>
            </w:rPr>
            <w:instrText xml:space="preserve">CITATION SMM20 \l 1033 </w:instrText>
          </w:r>
          <w:r w:rsidR="00866DE7">
            <w:fldChar w:fldCharType="separate"/>
          </w:r>
          <w:r w:rsidR="006445B8">
            <w:rPr>
              <w:noProof/>
              <w:lang w:val="en-US"/>
            </w:rPr>
            <w:t xml:space="preserve"> </w:t>
          </w:r>
          <w:r w:rsidR="006445B8" w:rsidRPr="006445B8">
            <w:rPr>
              <w:noProof/>
              <w:lang w:val="en-US"/>
            </w:rPr>
            <w:t>(SMMT, 2020)</w:t>
          </w:r>
          <w:r w:rsidR="00866DE7">
            <w:fldChar w:fldCharType="end"/>
          </w:r>
        </w:sdtContent>
      </w:sdt>
      <w:r>
        <w:t>.</w:t>
      </w:r>
      <w:r w:rsidR="001E5C2A">
        <w:t xml:space="preserve"> It has added £18.6 billion in value to the UK economy and accounts for 13% of the total goods exported by the UK</w:t>
      </w:r>
      <w:r w:rsidR="00E62D19">
        <w:t>. 8 out of 10 cars made in the UK are exported and the export market consist of over 150 countries across the world.</w:t>
      </w:r>
      <w:r w:rsidR="002348E9">
        <w:t xml:space="preserve"> </w:t>
      </w:r>
      <w:r w:rsidR="00227393">
        <w:t xml:space="preserve">This shows that cars manufactured in the UK have a global demand. </w:t>
      </w:r>
      <w:r w:rsidR="002348E9">
        <w:t>The automobile manufacturing industry in the UK had invested £3.3 billion net capital and £3.75 billion in R&amp;D which has made the UK as the fourth largest car manufactured in Europe.</w:t>
      </w:r>
      <w:r w:rsidR="007D1015">
        <w:t xml:space="preserve"> </w:t>
      </w:r>
      <w:r w:rsidR="00463818">
        <w:t xml:space="preserve">There are over 30 car manufacturers present in </w:t>
      </w:r>
      <w:r w:rsidR="00463818">
        <w:lastRenderedPageBreak/>
        <w:t xml:space="preserve">the UK building more than 70 different models with the help of many skilled engineers. </w:t>
      </w:r>
      <w:r w:rsidR="007D1015">
        <w:t>There are over 2400 automotive suppliers in the UK and 20 of the global leaders in automotive supplies have a presence in the UK indicating the attractiveness of the UK for automotive manufactures.</w:t>
      </w:r>
      <w:r w:rsidR="00BC25A7">
        <w:t xml:space="preserve"> Ford, Volkswagen, Nissan, Mercedes, Kia, Vauxhall were some of the leading sellers in 2019 in the UK.</w:t>
      </w:r>
    </w:p>
    <w:p w14:paraId="29F08517" w14:textId="31A394FE" w:rsidR="00B306CC" w:rsidRDefault="00B306CC" w:rsidP="00B306CC">
      <w:pPr>
        <w:pStyle w:val="Heading1"/>
      </w:pPr>
      <w:bookmarkStart w:id="3" w:name="_Toc89766478"/>
      <w:r>
        <w:t>3.0 Porter’s Five Forces Analysis</w:t>
      </w:r>
      <w:bookmarkEnd w:id="3"/>
    </w:p>
    <w:p w14:paraId="6B9790BD" w14:textId="33C559B6" w:rsidR="003700BB" w:rsidRPr="003700BB" w:rsidRDefault="0077524C" w:rsidP="003700BB">
      <w:r>
        <w:t>Porter’s Five Forces model is yet another simple model which can help Aston Martin to determine the attractiveness of the automobile industry and decide if it</w:t>
      </w:r>
      <w:r w:rsidR="007A6101">
        <w:t xml:space="preserve"> i</w:t>
      </w:r>
      <w:r>
        <w:t>s possible to sustain its competitive advantage among its different competitors</w:t>
      </w:r>
      <w:sdt>
        <w:sdtPr>
          <w:id w:val="2042857886"/>
          <w:citation/>
        </w:sdtPr>
        <w:sdtContent>
          <w:r w:rsidR="00F75263">
            <w:fldChar w:fldCharType="begin"/>
          </w:r>
          <w:r w:rsidR="00F75263">
            <w:rPr>
              <w:lang w:val="en-US"/>
            </w:rPr>
            <w:instrText xml:space="preserve"> CITATION DrY19 \l 1033 </w:instrText>
          </w:r>
          <w:r w:rsidR="00F75263">
            <w:fldChar w:fldCharType="separate"/>
          </w:r>
          <w:r w:rsidR="006445B8">
            <w:rPr>
              <w:noProof/>
              <w:lang w:val="en-US"/>
            </w:rPr>
            <w:t xml:space="preserve"> </w:t>
          </w:r>
          <w:r w:rsidR="006445B8" w:rsidRPr="006445B8">
            <w:rPr>
              <w:noProof/>
              <w:lang w:val="en-US"/>
            </w:rPr>
            <w:t>(Hole, et al., 2019)</w:t>
          </w:r>
          <w:r w:rsidR="00F75263">
            <w:fldChar w:fldCharType="end"/>
          </w:r>
        </w:sdtContent>
      </w:sdt>
      <w:r>
        <w:t>.</w:t>
      </w:r>
    </w:p>
    <w:p w14:paraId="0B2E7C14" w14:textId="77777777" w:rsidR="00B306CC" w:rsidRDefault="00B306CC" w:rsidP="00B306CC">
      <w:pPr>
        <w:jc w:val="center"/>
        <w:rPr>
          <w:b/>
          <w:bCs/>
        </w:rPr>
      </w:pPr>
      <w:r>
        <w:rPr>
          <w:b/>
          <w:bCs/>
        </w:rPr>
        <w:t>Porter’s Five Forces Model</w:t>
      </w:r>
    </w:p>
    <w:p w14:paraId="115AD200" w14:textId="77777777" w:rsidR="00B306CC" w:rsidRDefault="00B306CC" w:rsidP="00B306CC">
      <w:pPr>
        <w:jc w:val="center"/>
        <w:rPr>
          <w:b/>
          <w:bCs/>
        </w:rPr>
      </w:pPr>
      <w:r>
        <w:rPr>
          <w:noProof/>
        </w:rPr>
        <w:drawing>
          <wp:inline distT="0" distB="0" distL="0" distR="0" wp14:anchorId="2F58E3F5" wp14:editId="4EF4AF96">
            <wp:extent cx="5467350" cy="30797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aturation sat="0"/>
                              </a14:imgEffect>
                            </a14:imgLayer>
                          </a14:imgProps>
                        </a:ext>
                      </a:extLst>
                    </a:blip>
                    <a:stretch>
                      <a:fillRect/>
                    </a:stretch>
                  </pic:blipFill>
                  <pic:spPr>
                    <a:xfrm>
                      <a:off x="0" y="0"/>
                      <a:ext cx="5467350" cy="3079750"/>
                    </a:xfrm>
                    <a:prstGeom prst="rect">
                      <a:avLst/>
                    </a:prstGeom>
                  </pic:spPr>
                </pic:pic>
              </a:graphicData>
            </a:graphic>
          </wp:inline>
        </w:drawing>
      </w:r>
    </w:p>
    <w:p w14:paraId="64370F75" w14:textId="6A91C52B" w:rsidR="00B306CC" w:rsidRDefault="00B306CC" w:rsidP="00B306CC">
      <w:pPr>
        <w:jc w:val="center"/>
        <w:rPr>
          <w:b/>
          <w:bCs/>
          <w:noProof/>
          <w:lang w:val="en-US"/>
        </w:rPr>
      </w:pPr>
      <w:r>
        <w:rPr>
          <w:b/>
          <w:bCs/>
        </w:rPr>
        <w:t>Fig. No 2 Source:</w:t>
      </w:r>
      <w:r>
        <w:rPr>
          <w:b/>
          <w:bCs/>
          <w:noProof/>
          <w:lang w:val="en-US"/>
        </w:rPr>
        <w:t xml:space="preserve"> </w:t>
      </w:r>
      <w:r w:rsidRPr="001040C4">
        <w:rPr>
          <w:b/>
          <w:bCs/>
          <w:noProof/>
          <w:lang w:val="en-US"/>
        </w:rPr>
        <w:t>Clegg, et al., (2019)</w:t>
      </w:r>
    </w:p>
    <w:p w14:paraId="7545EF7D" w14:textId="10B07D06" w:rsidR="00FF46A8" w:rsidRDefault="00FF46A8" w:rsidP="00FF46A8">
      <w:r w:rsidRPr="00315228">
        <w:t xml:space="preserve">Each of the four forces shown outside in the figure above influences the level of competition in the </w:t>
      </w:r>
      <w:r w:rsidR="00315228" w:rsidRPr="00315228">
        <w:t>industry</w:t>
      </w:r>
      <w:r w:rsidRPr="00315228">
        <w:t xml:space="preserve"> and </w:t>
      </w:r>
      <w:r w:rsidR="00315228" w:rsidRPr="00315228">
        <w:t>influences</w:t>
      </w:r>
      <w:r w:rsidRPr="00315228">
        <w:t xml:space="preserve"> the power to make a </w:t>
      </w:r>
      <w:r w:rsidR="00315228" w:rsidRPr="00315228">
        <w:t>profit</w:t>
      </w:r>
      <w:sdt>
        <w:sdtPr>
          <w:id w:val="-401612329"/>
          <w:citation/>
        </w:sdtPr>
        <w:sdtEndPr/>
        <w:sdtContent>
          <w:r w:rsidRPr="00315228">
            <w:fldChar w:fldCharType="begin"/>
          </w:r>
          <w:r w:rsidRPr="00315228">
            <w:instrText xml:space="preserve"> CITATION Ste191 \l 1033 </w:instrText>
          </w:r>
          <w:r w:rsidRPr="00315228">
            <w:fldChar w:fldCharType="separate"/>
          </w:r>
          <w:r w:rsidR="006445B8">
            <w:rPr>
              <w:noProof/>
            </w:rPr>
            <w:t xml:space="preserve"> </w:t>
          </w:r>
          <w:r w:rsidR="006445B8" w:rsidRPr="006445B8">
            <w:rPr>
              <w:noProof/>
            </w:rPr>
            <w:t>(Clegg, et al., 2019)</w:t>
          </w:r>
          <w:r w:rsidRPr="00315228">
            <w:fldChar w:fldCharType="end"/>
          </w:r>
        </w:sdtContent>
      </w:sdt>
      <w:r w:rsidRPr="00315228">
        <w:t>.</w:t>
      </w:r>
      <w:r w:rsidR="00B14EC4">
        <w:t xml:space="preserve"> Since Aston Martin operates in the </w:t>
      </w:r>
      <w:r w:rsidR="00BB7E9F">
        <w:t>high-end</w:t>
      </w:r>
      <w:r w:rsidR="00B14EC4">
        <w:t xml:space="preserve"> luxury sports car market, this analysis keeps that in mind.</w:t>
      </w:r>
    </w:p>
    <w:p w14:paraId="22DD058C" w14:textId="22B83EDF" w:rsidR="00B14EC4" w:rsidRDefault="00B14EC4" w:rsidP="00FF46A8">
      <w:r w:rsidRPr="00060FE5">
        <w:rPr>
          <w:b/>
          <w:bCs/>
        </w:rPr>
        <w:t>Bargaining power of customers</w:t>
      </w:r>
      <w:r w:rsidR="00056F5F">
        <w:t xml:space="preserve"> – Customers of </w:t>
      </w:r>
      <w:r w:rsidR="008F467D">
        <w:t>high-end</w:t>
      </w:r>
      <w:r w:rsidR="00056F5F">
        <w:t xml:space="preserve"> luxury cars look for comfort and style</w:t>
      </w:r>
      <w:r w:rsidR="008F467D">
        <w:t xml:space="preserve"> and niche products find takers</w:t>
      </w:r>
      <w:r w:rsidR="00A7268C">
        <w:t xml:space="preserve"> among the elite who wish to flaunt the cars as symbols of luxury</w:t>
      </w:r>
      <w:sdt>
        <w:sdtPr>
          <w:id w:val="-417249170"/>
          <w:citation/>
        </w:sdtPr>
        <w:sdtEndPr/>
        <w:sdtContent>
          <w:r w:rsidR="00A7268C">
            <w:fldChar w:fldCharType="begin"/>
          </w:r>
          <w:r w:rsidR="00A7268C">
            <w:rPr>
              <w:lang w:val="en-US"/>
            </w:rPr>
            <w:instrText xml:space="preserve"> CITATION Yah21 \l 1033 </w:instrText>
          </w:r>
          <w:r w:rsidR="00A7268C">
            <w:fldChar w:fldCharType="separate"/>
          </w:r>
          <w:r w:rsidR="006445B8">
            <w:rPr>
              <w:noProof/>
              <w:lang w:val="en-US"/>
            </w:rPr>
            <w:t xml:space="preserve"> </w:t>
          </w:r>
          <w:r w:rsidR="006445B8" w:rsidRPr="006445B8">
            <w:rPr>
              <w:noProof/>
              <w:lang w:val="en-US"/>
            </w:rPr>
            <w:t>(Yahoo Finance, 2021)</w:t>
          </w:r>
          <w:r w:rsidR="00A7268C">
            <w:fldChar w:fldCharType="end"/>
          </w:r>
        </w:sdtContent>
      </w:sdt>
      <w:r w:rsidR="008F467D">
        <w:t>.</w:t>
      </w:r>
      <w:r w:rsidR="00D77C80">
        <w:t xml:space="preserve"> Hence bargaining power of customers is less.</w:t>
      </w:r>
    </w:p>
    <w:p w14:paraId="2911F553" w14:textId="19286455" w:rsidR="00B14EC4" w:rsidRDefault="00B14EC4" w:rsidP="00FF46A8">
      <w:r w:rsidRPr="00060FE5">
        <w:rPr>
          <w:b/>
          <w:bCs/>
        </w:rPr>
        <w:lastRenderedPageBreak/>
        <w:t>Bargaining power of suppliers</w:t>
      </w:r>
      <w:r w:rsidR="00A7268C">
        <w:t xml:space="preserve"> – Globalisation has helped automobile makers to reach out to suppliers all over the world to continue production undisrupted</w:t>
      </w:r>
      <w:sdt>
        <w:sdtPr>
          <w:id w:val="-1004825663"/>
          <w:citation/>
        </w:sdtPr>
        <w:sdtEndPr/>
        <w:sdtContent>
          <w:r w:rsidR="002F478B">
            <w:fldChar w:fldCharType="begin"/>
          </w:r>
          <w:r w:rsidR="002F478B">
            <w:rPr>
              <w:lang w:val="en-US"/>
            </w:rPr>
            <w:instrText xml:space="preserve"> CITATION Fin18 \l 1033 </w:instrText>
          </w:r>
          <w:r w:rsidR="002F478B">
            <w:fldChar w:fldCharType="separate"/>
          </w:r>
          <w:r w:rsidR="006445B8">
            <w:rPr>
              <w:noProof/>
              <w:lang w:val="en-US"/>
            </w:rPr>
            <w:t xml:space="preserve"> </w:t>
          </w:r>
          <w:r w:rsidR="006445B8" w:rsidRPr="006445B8">
            <w:rPr>
              <w:noProof/>
              <w:lang w:val="en-US"/>
            </w:rPr>
            <w:t>(Financial Times, 2018)</w:t>
          </w:r>
          <w:r w:rsidR="002F478B">
            <w:fldChar w:fldCharType="end"/>
          </w:r>
        </w:sdtContent>
      </w:sdt>
      <w:r w:rsidR="00A7268C">
        <w:t xml:space="preserve">. However, car parts require </w:t>
      </w:r>
      <w:r w:rsidR="003C5C5D">
        <w:t>expertise</w:t>
      </w:r>
      <w:r w:rsidR="00A7268C">
        <w:t xml:space="preserve"> and hence quality of suppliers too matter. Hence bargaining power of suppliers is low to med</w:t>
      </w:r>
      <w:r w:rsidR="003C5C5D">
        <w:t>i</w:t>
      </w:r>
      <w:r w:rsidR="00A7268C">
        <w:t>um.</w:t>
      </w:r>
    </w:p>
    <w:p w14:paraId="00BD3661" w14:textId="1043957D" w:rsidR="00B14EC4" w:rsidRDefault="00B14EC4" w:rsidP="00FF46A8">
      <w:r w:rsidRPr="00060FE5">
        <w:rPr>
          <w:b/>
          <w:bCs/>
        </w:rPr>
        <w:t>Threat of substitutes</w:t>
      </w:r>
      <w:r w:rsidR="006D13E1">
        <w:t xml:space="preserve"> – During times of recession, customers can easily substitute personal cars with public transportation thereby triggering a decline in demand</w:t>
      </w:r>
      <w:sdt>
        <w:sdtPr>
          <w:id w:val="1463767207"/>
          <w:citation/>
        </w:sdtPr>
        <w:sdtEndPr/>
        <w:sdtContent>
          <w:r w:rsidR="0098717B">
            <w:fldChar w:fldCharType="begin"/>
          </w:r>
          <w:r w:rsidR="0098717B">
            <w:rPr>
              <w:lang w:val="en-US"/>
            </w:rPr>
            <w:instrText xml:space="preserve"> CITATION The216 \l 1033 </w:instrText>
          </w:r>
          <w:r w:rsidR="0098717B">
            <w:fldChar w:fldCharType="separate"/>
          </w:r>
          <w:r w:rsidR="006445B8">
            <w:rPr>
              <w:noProof/>
              <w:lang w:val="en-US"/>
            </w:rPr>
            <w:t xml:space="preserve"> </w:t>
          </w:r>
          <w:r w:rsidR="006445B8" w:rsidRPr="006445B8">
            <w:rPr>
              <w:noProof/>
              <w:lang w:val="en-US"/>
            </w:rPr>
            <w:t>(The Guardian, 2021)</w:t>
          </w:r>
          <w:r w:rsidR="0098717B">
            <w:fldChar w:fldCharType="end"/>
          </w:r>
        </w:sdtContent>
      </w:sdt>
      <w:r w:rsidR="006D13E1">
        <w:t>.</w:t>
      </w:r>
    </w:p>
    <w:p w14:paraId="34D8DA16" w14:textId="4E50B370" w:rsidR="00B14EC4" w:rsidRDefault="00C7286C" w:rsidP="00FF46A8">
      <w:r w:rsidRPr="00060FE5">
        <w:rPr>
          <w:b/>
          <w:bCs/>
        </w:rPr>
        <w:t>Threat from new entrants</w:t>
      </w:r>
      <w:r w:rsidR="00146358">
        <w:t xml:space="preserve"> – The automobile industry is a highly regulated industry with global laws on emission, safety and quality</w:t>
      </w:r>
      <w:sdt>
        <w:sdtPr>
          <w:id w:val="1656641998"/>
          <w:citation/>
        </w:sdtPr>
        <w:sdtEndPr/>
        <w:sdtContent>
          <w:r w:rsidR="0001332B">
            <w:fldChar w:fldCharType="begin"/>
          </w:r>
          <w:r w:rsidR="0001332B">
            <w:rPr>
              <w:lang w:val="en-US"/>
            </w:rPr>
            <w:instrText xml:space="preserve"> CITATION SMM21 \l 1033 </w:instrText>
          </w:r>
          <w:r w:rsidR="0001332B">
            <w:fldChar w:fldCharType="separate"/>
          </w:r>
          <w:r w:rsidR="006445B8">
            <w:rPr>
              <w:noProof/>
              <w:lang w:val="en-US"/>
            </w:rPr>
            <w:t xml:space="preserve"> </w:t>
          </w:r>
          <w:r w:rsidR="006445B8" w:rsidRPr="006445B8">
            <w:rPr>
              <w:noProof/>
              <w:lang w:val="en-US"/>
            </w:rPr>
            <w:t>(SMMT, 2021)</w:t>
          </w:r>
          <w:r w:rsidR="0001332B">
            <w:fldChar w:fldCharType="end"/>
          </w:r>
        </w:sdtContent>
      </w:sdt>
      <w:r w:rsidR="00146358">
        <w:t xml:space="preserve">. Hence initial investment costs are high thereby making it difficult for new entrants in the business. </w:t>
      </w:r>
      <w:r w:rsidR="006D34F6">
        <w:t>Hence this is a low force.</w:t>
      </w:r>
    </w:p>
    <w:p w14:paraId="4F463B2D" w14:textId="312F655C" w:rsidR="00FA694C" w:rsidRDefault="00C06704" w:rsidP="00FA694C">
      <w:pPr>
        <w:rPr>
          <w:b/>
          <w:bCs/>
          <w:color w:val="000000" w:themeColor="text1"/>
        </w:rPr>
      </w:pPr>
      <w:r w:rsidRPr="00060FE5">
        <w:rPr>
          <w:b/>
          <w:bCs/>
        </w:rPr>
        <w:t>Intensity of competitive rivalry</w:t>
      </w:r>
      <w:r w:rsidR="00A26362">
        <w:t xml:space="preserve"> </w:t>
      </w:r>
      <w:r w:rsidR="00866B3A">
        <w:t>–</w:t>
      </w:r>
      <w:r w:rsidR="00A26362">
        <w:t xml:space="preserve"> </w:t>
      </w:r>
      <w:r w:rsidR="00866B3A">
        <w:t>The global automobile industry is dominated by certain key players and the competition is intense</w:t>
      </w:r>
      <w:sdt>
        <w:sdtPr>
          <w:id w:val="-1906218277"/>
          <w:citation/>
        </w:sdtPr>
        <w:sdtEndPr/>
        <w:sdtContent>
          <w:r w:rsidR="008164F2">
            <w:fldChar w:fldCharType="begin"/>
          </w:r>
          <w:r w:rsidR="008164F2">
            <w:rPr>
              <w:lang w:val="en-US"/>
            </w:rPr>
            <w:instrText xml:space="preserve"> CITATION Fin18 \l 1033 </w:instrText>
          </w:r>
          <w:r w:rsidR="008164F2">
            <w:fldChar w:fldCharType="separate"/>
          </w:r>
          <w:r w:rsidR="006445B8">
            <w:rPr>
              <w:noProof/>
              <w:lang w:val="en-US"/>
            </w:rPr>
            <w:t xml:space="preserve"> </w:t>
          </w:r>
          <w:r w:rsidR="006445B8" w:rsidRPr="006445B8">
            <w:rPr>
              <w:noProof/>
              <w:lang w:val="en-US"/>
            </w:rPr>
            <w:t>(Financial Times, 2018)</w:t>
          </w:r>
          <w:r w:rsidR="008164F2">
            <w:fldChar w:fldCharType="end"/>
          </w:r>
        </w:sdtContent>
      </w:sdt>
      <w:r w:rsidR="00866B3A">
        <w:t>.</w:t>
      </w:r>
      <w:r w:rsidR="004D6F47">
        <w:t xml:space="preserve"> Each of the big players have made heavy investment into technology over the years thereby forcing all brands to be extremely aware of the customer taste changes and market changes.</w:t>
      </w:r>
      <w:r w:rsidR="00423331">
        <w:t xml:space="preserve"> This is the biggest force shaping the global automobile industry.</w:t>
      </w:r>
    </w:p>
    <w:p w14:paraId="3E428DBF" w14:textId="673AA12D" w:rsidR="00CE05E7" w:rsidRDefault="00B306CC" w:rsidP="008B5421">
      <w:pPr>
        <w:pStyle w:val="Heading1"/>
      </w:pPr>
      <w:bookmarkStart w:id="4" w:name="_Toc89766479"/>
      <w:r>
        <w:t>4</w:t>
      </w:r>
      <w:r w:rsidR="000B5906">
        <w:t xml:space="preserve">.0 </w:t>
      </w:r>
      <w:r w:rsidR="00644C5B">
        <w:t>SWOT Analysis</w:t>
      </w:r>
      <w:bookmarkEnd w:id="4"/>
    </w:p>
    <w:p w14:paraId="52413235" w14:textId="6D912C10" w:rsidR="007C41FC" w:rsidRDefault="00025620" w:rsidP="00AD7396">
      <w:r>
        <w:t>SWOT Analysis is one of the most widely used analysis tool which helps a firm to decide which can be the best strategies through which it can exploit its strengths and opportunities and also ensure that it eliminates the weaknesses it may have and identify and avoid the threats facing it</w:t>
      </w:r>
      <w:sdt>
        <w:sdtPr>
          <w:id w:val="-1453697610"/>
          <w:citation/>
        </w:sdtPr>
        <w:sdtEndPr/>
        <w:sdtContent>
          <w:r w:rsidR="007A681E">
            <w:fldChar w:fldCharType="begin"/>
          </w:r>
          <w:r w:rsidR="007A681E">
            <w:rPr>
              <w:lang w:val="en-US"/>
            </w:rPr>
            <w:instrText xml:space="preserve"> CITATION Gre20 \l 1033 </w:instrText>
          </w:r>
          <w:r w:rsidR="007A681E">
            <w:fldChar w:fldCharType="separate"/>
          </w:r>
          <w:r w:rsidR="006445B8">
            <w:rPr>
              <w:noProof/>
              <w:lang w:val="en-US"/>
            </w:rPr>
            <w:t xml:space="preserve"> </w:t>
          </w:r>
          <w:r w:rsidR="006445B8" w:rsidRPr="006445B8">
            <w:rPr>
              <w:noProof/>
              <w:lang w:val="en-US"/>
            </w:rPr>
            <w:t>(Fisher, et al., 2020)</w:t>
          </w:r>
          <w:r w:rsidR="007A681E">
            <w:fldChar w:fldCharType="end"/>
          </w:r>
        </w:sdtContent>
      </w:sdt>
      <w:r>
        <w:t xml:space="preserve">. </w:t>
      </w:r>
    </w:p>
    <w:p w14:paraId="5CF93726" w14:textId="4B337BC6" w:rsidR="00970185" w:rsidRPr="00970185" w:rsidRDefault="00970185" w:rsidP="00970185">
      <w:pPr>
        <w:jc w:val="center"/>
        <w:rPr>
          <w:b/>
          <w:bCs/>
        </w:rPr>
      </w:pPr>
      <w:r>
        <w:rPr>
          <w:b/>
          <w:bCs/>
        </w:rPr>
        <w:t>SWOT Analysis of Aston Martin</w:t>
      </w:r>
    </w:p>
    <w:tbl>
      <w:tblPr>
        <w:tblStyle w:val="TableGrid"/>
        <w:tblW w:w="0" w:type="auto"/>
        <w:tblLook w:val="04A0" w:firstRow="1" w:lastRow="0" w:firstColumn="1" w:lastColumn="0" w:noHBand="0" w:noVBand="1"/>
      </w:tblPr>
      <w:tblGrid>
        <w:gridCol w:w="4508"/>
        <w:gridCol w:w="4508"/>
      </w:tblGrid>
      <w:tr w:rsidR="00A03EFB" w14:paraId="63F593BC" w14:textId="77777777" w:rsidTr="00A03EFB">
        <w:tc>
          <w:tcPr>
            <w:tcW w:w="4508" w:type="dxa"/>
          </w:tcPr>
          <w:p w14:paraId="3A8F06AE" w14:textId="22657817" w:rsidR="00A03EFB" w:rsidRPr="0011197A" w:rsidRDefault="00A03EFB" w:rsidP="0011197A">
            <w:pPr>
              <w:jc w:val="center"/>
              <w:rPr>
                <w:b/>
                <w:bCs/>
                <w:u w:val="single"/>
              </w:rPr>
            </w:pPr>
            <w:r w:rsidRPr="0011197A">
              <w:rPr>
                <w:b/>
                <w:bCs/>
                <w:u w:val="single"/>
              </w:rPr>
              <w:t>Strengths</w:t>
            </w:r>
          </w:p>
          <w:p w14:paraId="29BCBF42" w14:textId="79F94CCE" w:rsidR="000E7A24" w:rsidRDefault="000E7A24" w:rsidP="0011197A">
            <w:pPr>
              <w:pStyle w:val="ListParagraph"/>
              <w:numPr>
                <w:ilvl w:val="0"/>
                <w:numId w:val="4"/>
              </w:numPr>
            </w:pPr>
            <w:r>
              <w:t>Talent in creating high-performance luxury cars</w:t>
            </w:r>
          </w:p>
          <w:p w14:paraId="6C0463F5" w14:textId="25B4494C" w:rsidR="000E7A24" w:rsidRDefault="000E7A24" w:rsidP="0011197A">
            <w:pPr>
              <w:pStyle w:val="ListParagraph"/>
              <w:numPr>
                <w:ilvl w:val="0"/>
                <w:numId w:val="4"/>
              </w:numPr>
            </w:pPr>
            <w:r>
              <w:t>Internationally recognized global brand</w:t>
            </w:r>
            <w:r w:rsidR="00CD2F1A">
              <w:t xml:space="preserve"> famous for its beautiful designs</w:t>
            </w:r>
          </w:p>
          <w:p w14:paraId="1D36C91D" w14:textId="77777777" w:rsidR="00E15AFB" w:rsidRDefault="00BE0C9B" w:rsidP="00A5706C">
            <w:pPr>
              <w:pStyle w:val="ListParagraph"/>
              <w:numPr>
                <w:ilvl w:val="0"/>
                <w:numId w:val="4"/>
              </w:numPr>
            </w:pPr>
            <w:r>
              <w:t>Strong</w:t>
            </w:r>
            <w:r w:rsidR="00232185">
              <w:t xml:space="preserve"> marketing strategy by appearing in </w:t>
            </w:r>
            <w:r w:rsidR="00EB6246">
              <w:t xml:space="preserve">international </w:t>
            </w:r>
            <w:r w:rsidR="00232185">
              <w:t>cinemas for over 50 years, most famous collaboration being with James Bond movies</w:t>
            </w:r>
          </w:p>
          <w:p w14:paraId="71CB5533" w14:textId="1E244A85" w:rsidR="00990ECB" w:rsidRDefault="00990ECB" w:rsidP="00A5706C">
            <w:pPr>
              <w:pStyle w:val="ListParagraph"/>
              <w:numPr>
                <w:ilvl w:val="0"/>
                <w:numId w:val="4"/>
              </w:numPr>
            </w:pPr>
            <w:r>
              <w:lastRenderedPageBreak/>
              <w:t>Consistently strong market demand in the United States and Canada</w:t>
            </w:r>
          </w:p>
          <w:p w14:paraId="246FD758" w14:textId="5459028A" w:rsidR="000E7A24" w:rsidRPr="000E7A24" w:rsidRDefault="00C66DA6" w:rsidP="00FA694C">
            <w:pPr>
              <w:pStyle w:val="ListParagraph"/>
              <w:numPr>
                <w:ilvl w:val="0"/>
                <w:numId w:val="4"/>
              </w:numPr>
            </w:pPr>
            <w:r>
              <w:t>Classic models of Aston Martin continue to be in high demand in auctions</w:t>
            </w:r>
          </w:p>
        </w:tc>
        <w:tc>
          <w:tcPr>
            <w:tcW w:w="4508" w:type="dxa"/>
          </w:tcPr>
          <w:p w14:paraId="1A16459F" w14:textId="77777777" w:rsidR="00A03EFB" w:rsidRPr="0011197A" w:rsidRDefault="00A03EFB" w:rsidP="0011197A">
            <w:pPr>
              <w:jc w:val="center"/>
              <w:rPr>
                <w:b/>
                <w:bCs/>
                <w:u w:val="single"/>
              </w:rPr>
            </w:pPr>
            <w:r w:rsidRPr="0011197A">
              <w:rPr>
                <w:b/>
                <w:bCs/>
                <w:u w:val="single"/>
              </w:rPr>
              <w:lastRenderedPageBreak/>
              <w:t>Weaknesses</w:t>
            </w:r>
          </w:p>
          <w:p w14:paraId="41EF8538" w14:textId="77777777" w:rsidR="006D5BF1" w:rsidRDefault="006D5BF1" w:rsidP="0011197A">
            <w:pPr>
              <w:pStyle w:val="ListParagraph"/>
              <w:numPr>
                <w:ilvl w:val="0"/>
                <w:numId w:val="3"/>
              </w:numPr>
            </w:pPr>
            <w:r>
              <w:t>Dependency on small suppliers for parts has prevented Aston Martin from meeting its output targets due to their inability to scale up with the increasing demand</w:t>
            </w:r>
            <w:r w:rsidR="00BA543B">
              <w:t xml:space="preserve"> forcing the company to turn to foreign suppliers</w:t>
            </w:r>
          </w:p>
          <w:p w14:paraId="2642F157" w14:textId="77777777" w:rsidR="00CF373B" w:rsidRDefault="00CF373B" w:rsidP="0011197A">
            <w:pPr>
              <w:pStyle w:val="ListParagraph"/>
              <w:numPr>
                <w:ilvl w:val="0"/>
                <w:numId w:val="3"/>
              </w:numPr>
            </w:pPr>
            <w:r>
              <w:t xml:space="preserve">The company is heavy in debt due to an expensive refinancing undertaken in October 2020 </w:t>
            </w:r>
          </w:p>
          <w:p w14:paraId="71A50D21" w14:textId="3670E376" w:rsidR="004A69E1" w:rsidRPr="006D5BF1" w:rsidRDefault="004A69E1" w:rsidP="0011197A">
            <w:pPr>
              <w:pStyle w:val="ListParagraph"/>
              <w:numPr>
                <w:ilvl w:val="0"/>
                <w:numId w:val="3"/>
              </w:numPr>
            </w:pPr>
            <w:r>
              <w:lastRenderedPageBreak/>
              <w:t>The company has gone bankrupt seven times and somehow managed to survive</w:t>
            </w:r>
          </w:p>
        </w:tc>
      </w:tr>
      <w:tr w:rsidR="00A03EFB" w14:paraId="71599FDF" w14:textId="77777777" w:rsidTr="00A03EFB">
        <w:tc>
          <w:tcPr>
            <w:tcW w:w="4508" w:type="dxa"/>
          </w:tcPr>
          <w:p w14:paraId="58EAE854" w14:textId="1F2887CE" w:rsidR="00A03EFB" w:rsidRPr="0011197A" w:rsidRDefault="00463612" w:rsidP="0011197A">
            <w:pPr>
              <w:jc w:val="center"/>
              <w:rPr>
                <w:b/>
                <w:bCs/>
                <w:u w:val="single"/>
              </w:rPr>
            </w:pPr>
            <w:r w:rsidRPr="0011197A">
              <w:rPr>
                <w:b/>
                <w:bCs/>
                <w:u w:val="single"/>
              </w:rPr>
              <w:lastRenderedPageBreak/>
              <w:t>Opportunities</w:t>
            </w:r>
          </w:p>
          <w:p w14:paraId="70EEA15B" w14:textId="5E55FBC6" w:rsidR="005C5E94" w:rsidRDefault="005C5E94" w:rsidP="0011197A">
            <w:pPr>
              <w:pStyle w:val="ListParagraph"/>
              <w:numPr>
                <w:ilvl w:val="0"/>
                <w:numId w:val="2"/>
              </w:numPr>
            </w:pPr>
            <w:r>
              <w:t xml:space="preserve">The automobile industry is helping the UK to reach its emission targets and manufacturers have invested heavily in technologies to help the UK to transition to zero emission </w:t>
            </w:r>
            <w:r w:rsidR="00360E85">
              <w:t>in road transport</w:t>
            </w:r>
            <w:r w:rsidR="00856D27">
              <w:t xml:space="preserve"> marking the rise of electric vehicle market</w:t>
            </w:r>
          </w:p>
          <w:p w14:paraId="23A8CD33" w14:textId="02976228" w:rsidR="00437471" w:rsidRDefault="00437471" w:rsidP="0011197A">
            <w:pPr>
              <w:pStyle w:val="ListParagraph"/>
              <w:numPr>
                <w:ilvl w:val="0"/>
                <w:numId w:val="2"/>
              </w:numPr>
            </w:pPr>
            <w:r>
              <w:t>Connected autonomous cars are becoming popular</w:t>
            </w:r>
          </w:p>
          <w:p w14:paraId="7BC5DD2E" w14:textId="77777777" w:rsidR="00856D27" w:rsidRPr="005C5E94" w:rsidRDefault="00856D27" w:rsidP="00AD7396"/>
          <w:p w14:paraId="5F31911A" w14:textId="20C24C04" w:rsidR="00BD7343" w:rsidRPr="00463612" w:rsidRDefault="00BD7343" w:rsidP="00AD7396">
            <w:pPr>
              <w:rPr>
                <w:b/>
                <w:bCs/>
              </w:rPr>
            </w:pPr>
          </w:p>
        </w:tc>
        <w:tc>
          <w:tcPr>
            <w:tcW w:w="4508" w:type="dxa"/>
          </w:tcPr>
          <w:p w14:paraId="65CF5757" w14:textId="77777777" w:rsidR="00A03EFB" w:rsidRPr="0011197A" w:rsidRDefault="000E7A24" w:rsidP="0011197A">
            <w:pPr>
              <w:jc w:val="center"/>
              <w:rPr>
                <w:b/>
                <w:bCs/>
                <w:u w:val="single"/>
              </w:rPr>
            </w:pPr>
            <w:r w:rsidRPr="0011197A">
              <w:rPr>
                <w:b/>
                <w:bCs/>
                <w:u w:val="single"/>
              </w:rPr>
              <w:t>Threats</w:t>
            </w:r>
          </w:p>
          <w:p w14:paraId="48DD8668" w14:textId="3CB0B0F7" w:rsidR="00EA556D" w:rsidRDefault="00EA556D" w:rsidP="0011197A">
            <w:pPr>
              <w:pStyle w:val="ListParagraph"/>
              <w:numPr>
                <w:ilvl w:val="0"/>
                <w:numId w:val="1"/>
              </w:numPr>
            </w:pPr>
            <w:r>
              <w:t xml:space="preserve">Post Brexit, there is pressure from the UK government to </w:t>
            </w:r>
            <w:r w:rsidR="007E4B7F">
              <w:t xml:space="preserve">source parts domestically to qualify for various trade deals by applying the “rules of origin”. Aston Martin </w:t>
            </w:r>
            <w:r w:rsidR="009E600C">
              <w:t xml:space="preserve">imports many </w:t>
            </w:r>
            <w:r w:rsidR="00D876AB">
              <w:t>parts including gearbox and engines from different countries</w:t>
            </w:r>
            <w:r w:rsidR="00EE7CDE">
              <w:t xml:space="preserve"> unlike its competitors like McLaren which has ramped up sourcing from the UK</w:t>
            </w:r>
          </w:p>
          <w:p w14:paraId="6181D091" w14:textId="0C372B91" w:rsidR="00113C66" w:rsidRDefault="00113C66" w:rsidP="0011197A">
            <w:pPr>
              <w:pStyle w:val="ListParagraph"/>
              <w:numPr>
                <w:ilvl w:val="0"/>
                <w:numId w:val="1"/>
              </w:numPr>
            </w:pPr>
            <w:r>
              <w:t>Global shortage of semiconductors is affecting production capacity across the automobile industry</w:t>
            </w:r>
          </w:p>
          <w:p w14:paraId="0B986B50" w14:textId="3FA57099" w:rsidR="00D876AB" w:rsidRPr="00EA556D" w:rsidRDefault="00D876AB" w:rsidP="00AD7396"/>
        </w:tc>
      </w:tr>
    </w:tbl>
    <w:p w14:paraId="4F76C143" w14:textId="417510FE" w:rsidR="002C7A8D" w:rsidRPr="004A69E1" w:rsidRDefault="000C495C" w:rsidP="000C495C">
      <w:pPr>
        <w:jc w:val="center"/>
        <w:rPr>
          <w:b/>
          <w:bCs/>
        </w:rPr>
      </w:pPr>
      <w:r w:rsidRPr="000C495C">
        <w:rPr>
          <w:b/>
          <w:bCs/>
        </w:rPr>
        <w:t xml:space="preserve">Table No.1 Source: Adapted from </w:t>
      </w:r>
      <w:r w:rsidRPr="000C495C">
        <w:rPr>
          <w:b/>
          <w:bCs/>
          <w:noProof/>
          <w:lang w:val="en-US"/>
        </w:rPr>
        <w:t>Manufacturing (2021)</w:t>
      </w:r>
      <w:r w:rsidR="007F48A0" w:rsidRPr="000C495C">
        <w:rPr>
          <w:b/>
          <w:bCs/>
        </w:rPr>
        <w:t xml:space="preserve">, </w:t>
      </w:r>
      <w:r w:rsidRPr="000C495C">
        <w:rPr>
          <w:b/>
          <w:bCs/>
          <w:noProof/>
          <w:lang w:val="en-US"/>
        </w:rPr>
        <w:t>Financial Times (2018)</w:t>
      </w:r>
      <w:r w:rsidR="00113C66" w:rsidRPr="000C495C">
        <w:rPr>
          <w:b/>
          <w:bCs/>
        </w:rPr>
        <w:t xml:space="preserve">, </w:t>
      </w:r>
      <w:r w:rsidRPr="000C495C">
        <w:rPr>
          <w:b/>
          <w:bCs/>
          <w:noProof/>
          <w:lang w:val="en-US"/>
        </w:rPr>
        <w:t>Yahoo Finance (2021)</w:t>
      </w:r>
      <w:r w:rsidR="00E435AD">
        <w:rPr>
          <w:b/>
          <w:bCs/>
          <w:noProof/>
          <w:lang w:val="en-US"/>
        </w:rPr>
        <w:t xml:space="preserve">, </w:t>
      </w:r>
      <w:r w:rsidR="00E435AD" w:rsidRPr="00E435AD">
        <w:rPr>
          <w:b/>
          <w:bCs/>
          <w:noProof/>
          <w:lang w:val="en-US"/>
        </w:rPr>
        <w:t>Aston Martin Global Holdings PLC (2021)</w:t>
      </w:r>
      <w:r w:rsidR="004A69E1">
        <w:rPr>
          <w:b/>
          <w:bCs/>
          <w:noProof/>
          <w:lang w:val="en-US"/>
        </w:rPr>
        <w:t xml:space="preserve">, </w:t>
      </w:r>
      <w:r w:rsidR="004F6E22">
        <w:rPr>
          <w:b/>
          <w:bCs/>
          <w:noProof/>
          <w:lang w:val="en-US"/>
        </w:rPr>
        <w:t>BBC</w:t>
      </w:r>
      <w:r w:rsidR="004A69E1" w:rsidRPr="004A69E1">
        <w:rPr>
          <w:b/>
          <w:bCs/>
          <w:noProof/>
          <w:lang w:val="en-US"/>
        </w:rPr>
        <w:t xml:space="preserve"> (20</w:t>
      </w:r>
      <w:r w:rsidR="004F6E22">
        <w:rPr>
          <w:b/>
          <w:bCs/>
          <w:noProof/>
          <w:lang w:val="en-US"/>
        </w:rPr>
        <w:t>20</w:t>
      </w:r>
      <w:r w:rsidR="004A69E1" w:rsidRPr="004A69E1">
        <w:rPr>
          <w:b/>
          <w:bCs/>
          <w:noProof/>
          <w:lang w:val="en-US"/>
        </w:rPr>
        <w:t>)</w:t>
      </w:r>
    </w:p>
    <w:p w14:paraId="1E66C259" w14:textId="77777777" w:rsidR="00FA694C" w:rsidRDefault="00FA694C">
      <w:pPr>
        <w:spacing w:line="259" w:lineRule="auto"/>
        <w:jc w:val="left"/>
        <w:rPr>
          <w:b/>
          <w:bCs/>
          <w:color w:val="000000" w:themeColor="text1"/>
        </w:rPr>
      </w:pPr>
      <w:r>
        <w:br w:type="page"/>
      </w:r>
    </w:p>
    <w:p w14:paraId="71C2F420" w14:textId="50386425" w:rsidR="002A69C0" w:rsidRDefault="00B306CC" w:rsidP="002A69C0">
      <w:pPr>
        <w:pStyle w:val="Heading1"/>
      </w:pPr>
      <w:bookmarkStart w:id="5" w:name="_Toc89766480"/>
      <w:r>
        <w:lastRenderedPageBreak/>
        <w:t>5</w:t>
      </w:r>
      <w:r w:rsidR="000B5906">
        <w:t xml:space="preserve">.0 </w:t>
      </w:r>
      <w:r w:rsidR="002A69C0">
        <w:t>Porter’s Value Chain Analysis</w:t>
      </w:r>
      <w:bookmarkEnd w:id="5"/>
    </w:p>
    <w:p w14:paraId="2D6D4C7C" w14:textId="3940C059" w:rsidR="00D37030" w:rsidRDefault="00D37030" w:rsidP="00D37030">
      <w:r>
        <w:t xml:space="preserve">According to Porter’s value chain model, </w:t>
      </w:r>
      <w:r w:rsidR="00414B01">
        <w:t>a company can gain competitive advantage by doing important activities either cheaply or better than its competitors</w:t>
      </w:r>
      <w:sdt>
        <w:sdtPr>
          <w:id w:val="1848451231"/>
          <w:citation/>
        </w:sdtPr>
        <w:sdtEndPr/>
        <w:sdtContent>
          <w:r w:rsidR="003009C7">
            <w:fldChar w:fldCharType="begin"/>
          </w:r>
          <w:r w:rsidR="003009C7">
            <w:rPr>
              <w:lang w:val="en-US"/>
            </w:rPr>
            <w:instrText xml:space="preserve"> CITATION Ger19 \l 1033 </w:instrText>
          </w:r>
          <w:r w:rsidR="003009C7">
            <w:fldChar w:fldCharType="separate"/>
          </w:r>
          <w:r w:rsidR="006445B8">
            <w:rPr>
              <w:noProof/>
              <w:lang w:val="en-US"/>
            </w:rPr>
            <w:t xml:space="preserve"> </w:t>
          </w:r>
          <w:r w:rsidR="006445B8" w:rsidRPr="006445B8">
            <w:rPr>
              <w:noProof/>
              <w:lang w:val="en-US"/>
            </w:rPr>
            <w:t>(Johnson, et al., 2019)</w:t>
          </w:r>
          <w:r w:rsidR="003009C7">
            <w:fldChar w:fldCharType="end"/>
          </w:r>
        </w:sdtContent>
      </w:sdt>
      <w:r w:rsidR="00414B01">
        <w:t xml:space="preserve">. The model classifies the various activities done by a firm into </w:t>
      </w:r>
      <w:r>
        <w:t xml:space="preserve">nine value-creating activities (five </w:t>
      </w:r>
      <w:r w:rsidR="003009C7">
        <w:t xml:space="preserve">of which are </w:t>
      </w:r>
      <w:r>
        <w:t xml:space="preserve">primary and four </w:t>
      </w:r>
      <w:r w:rsidR="003009C7">
        <w:t xml:space="preserve">are </w:t>
      </w:r>
      <w:r>
        <w:t>supporting)</w:t>
      </w:r>
      <w:r w:rsidR="003009C7">
        <w:t>. In totality these activities produce the product as a value to the customer</w:t>
      </w:r>
      <w:r>
        <w:t xml:space="preserve">. These activities </w:t>
      </w:r>
      <w:r w:rsidR="00191F18">
        <w:t xml:space="preserve">need not be carried out by the company alone but by </w:t>
      </w:r>
      <w:r w:rsidR="00143418">
        <w:t>all the members in the</w:t>
      </w:r>
      <w:r w:rsidR="00191F18">
        <w:t xml:space="preserve"> entire supply chain as </w:t>
      </w:r>
      <w:r w:rsidR="00143418">
        <w:t>they</w:t>
      </w:r>
      <w:r w:rsidR="00191F18">
        <w:t xml:space="preserve"> </w:t>
      </w:r>
      <w:r w:rsidR="00FD27C9">
        <w:t>also</w:t>
      </w:r>
      <w:r w:rsidR="00191F18">
        <w:t xml:space="preserve"> form a part of the value chain</w:t>
      </w:r>
      <w:r>
        <w:t>.</w:t>
      </w:r>
    </w:p>
    <w:p w14:paraId="551BFB26" w14:textId="77777777" w:rsidR="00D37030" w:rsidRPr="008C2178" w:rsidRDefault="00D37030" w:rsidP="00D37030">
      <w:pPr>
        <w:jc w:val="center"/>
        <w:rPr>
          <w:b/>
          <w:bCs/>
        </w:rPr>
      </w:pPr>
      <w:r>
        <w:rPr>
          <w:b/>
          <w:bCs/>
        </w:rPr>
        <w:t>Porter’s value-chain model</w:t>
      </w:r>
    </w:p>
    <w:p w14:paraId="2D7ED34C" w14:textId="77777777" w:rsidR="00D37030" w:rsidRDefault="00D37030" w:rsidP="00D37030"/>
    <w:p w14:paraId="757CD310" w14:textId="77777777" w:rsidR="00D37030" w:rsidRDefault="00D37030" w:rsidP="00D37030">
      <w:pPr>
        <w:jc w:val="center"/>
      </w:pPr>
      <w:r>
        <w:rPr>
          <w:noProof/>
        </w:rPr>
        <w:drawing>
          <wp:inline distT="0" distB="0" distL="0" distR="0" wp14:anchorId="0A89DBB0" wp14:editId="65BD9A8B">
            <wp:extent cx="5731510" cy="22796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aturation sat="0"/>
                              </a14:imgEffect>
                            </a14:imgLayer>
                          </a14:imgProps>
                        </a:ext>
                      </a:extLst>
                    </a:blip>
                    <a:stretch>
                      <a:fillRect/>
                    </a:stretch>
                  </pic:blipFill>
                  <pic:spPr>
                    <a:xfrm>
                      <a:off x="0" y="0"/>
                      <a:ext cx="5731510" cy="2279650"/>
                    </a:xfrm>
                    <a:prstGeom prst="rect">
                      <a:avLst/>
                    </a:prstGeom>
                  </pic:spPr>
                </pic:pic>
              </a:graphicData>
            </a:graphic>
          </wp:inline>
        </w:drawing>
      </w:r>
    </w:p>
    <w:p w14:paraId="50B9FF74" w14:textId="0E7B2B38" w:rsidR="00D37030" w:rsidRDefault="00D37030" w:rsidP="00D37030">
      <w:pPr>
        <w:jc w:val="center"/>
        <w:rPr>
          <w:b/>
          <w:bCs/>
          <w:noProof/>
          <w:lang w:val="en-US"/>
        </w:rPr>
      </w:pPr>
      <w:r>
        <w:rPr>
          <w:b/>
          <w:bCs/>
        </w:rPr>
        <w:t>Fig. No 2 Source:</w:t>
      </w:r>
      <w:r>
        <w:rPr>
          <w:b/>
          <w:bCs/>
          <w:noProof/>
          <w:lang w:val="en-US"/>
        </w:rPr>
        <w:t xml:space="preserve"> </w:t>
      </w:r>
      <w:r w:rsidRPr="008C2178">
        <w:rPr>
          <w:b/>
          <w:bCs/>
          <w:noProof/>
          <w:lang w:val="en-US"/>
        </w:rPr>
        <w:t>Leeman (2020)</w:t>
      </w:r>
    </w:p>
    <w:p w14:paraId="2635C2F6" w14:textId="1C56CDA1" w:rsidR="00D41399" w:rsidRDefault="00D41399" w:rsidP="00D41399">
      <w:r>
        <w:t>Aston Martin’s value chain can be analysed using this value chain to understand what is it that makes Aston Martin different from its competitors.</w:t>
      </w:r>
    </w:p>
    <w:p w14:paraId="66801F82" w14:textId="6C488BCA" w:rsidR="00C101F1" w:rsidRDefault="00C5014F" w:rsidP="00C5014F">
      <w:r w:rsidRPr="00AC6FD4">
        <w:rPr>
          <w:b/>
          <w:bCs/>
        </w:rPr>
        <w:t>Operations</w:t>
      </w:r>
      <w:r>
        <w:t>- This has always been the strongest points of Aston Martin as its focus has always been on creating beautiful awe-inspiring cars for its luxury sports car loving customer segment. It thus does not mass-produce cars using economies of scale, but creates cars symbolising elegance and power. The cars are handcrafted and have limited distinctive models.</w:t>
      </w:r>
      <w:r w:rsidR="00D112A9">
        <w:t xml:space="preserve"> Its production systems are adapting to modern digitalisation to save over 30% operational costs per year</w:t>
      </w:r>
      <w:sdt>
        <w:sdtPr>
          <w:id w:val="-272479784"/>
          <w:citation/>
        </w:sdtPr>
        <w:sdtEndPr/>
        <w:sdtContent>
          <w:r w:rsidR="00D112A9">
            <w:fldChar w:fldCharType="begin"/>
          </w:r>
          <w:r w:rsidR="00D112A9">
            <w:rPr>
              <w:lang w:val="en-US"/>
            </w:rPr>
            <w:instrText xml:space="preserve"> CITATION Ast211 \l 1033 </w:instrText>
          </w:r>
          <w:r w:rsidR="00D112A9">
            <w:fldChar w:fldCharType="separate"/>
          </w:r>
          <w:r w:rsidR="006445B8">
            <w:rPr>
              <w:noProof/>
              <w:lang w:val="en-US"/>
            </w:rPr>
            <w:t xml:space="preserve"> </w:t>
          </w:r>
          <w:r w:rsidR="006445B8" w:rsidRPr="006445B8">
            <w:rPr>
              <w:noProof/>
              <w:lang w:val="en-US"/>
            </w:rPr>
            <w:t>(Aston Martin Global Holdings PLC, 2021)</w:t>
          </w:r>
          <w:r w:rsidR="00D112A9">
            <w:fldChar w:fldCharType="end"/>
          </w:r>
        </w:sdtContent>
      </w:sdt>
      <w:r w:rsidR="00D112A9">
        <w:t>.</w:t>
      </w:r>
      <w:r w:rsidR="006B1D70">
        <w:t xml:space="preserve"> It has strategically patterned with Mercedes-Benz AG and Red Bull Advanced Technologies</w:t>
      </w:r>
      <w:r w:rsidR="00CE44A4">
        <w:t xml:space="preserve"> to continue to innovate design and performance of its cars.</w:t>
      </w:r>
      <w:r w:rsidR="00C66DA6">
        <w:t xml:space="preserve"> </w:t>
      </w:r>
    </w:p>
    <w:p w14:paraId="11FB051A" w14:textId="77777777" w:rsidR="00FA694C" w:rsidRDefault="00FA694C" w:rsidP="00C5014F">
      <w:pPr>
        <w:rPr>
          <w:b/>
          <w:bCs/>
        </w:rPr>
      </w:pPr>
    </w:p>
    <w:p w14:paraId="79801E86" w14:textId="11AF6D26" w:rsidR="00C101F1" w:rsidRPr="00C101F1" w:rsidRDefault="00C101F1" w:rsidP="00C5014F">
      <w:pPr>
        <w:rPr>
          <w:b/>
          <w:bCs/>
        </w:rPr>
      </w:pPr>
      <w:r w:rsidRPr="00C101F1">
        <w:rPr>
          <w:b/>
          <w:bCs/>
        </w:rPr>
        <w:lastRenderedPageBreak/>
        <w:t xml:space="preserve">Procuring and Sourcing </w:t>
      </w:r>
      <w:r>
        <w:rPr>
          <w:b/>
          <w:bCs/>
        </w:rPr>
        <w:t xml:space="preserve">- </w:t>
      </w:r>
    </w:p>
    <w:p w14:paraId="1EFC7433" w14:textId="2CCE6A70" w:rsidR="00C5014F" w:rsidRPr="008C2178" w:rsidRDefault="00C101F1" w:rsidP="00C5014F">
      <w:r>
        <w:t xml:space="preserve">Sustainability forms a key part in the entire </w:t>
      </w:r>
      <w:r w:rsidR="002F31F8">
        <w:t>supply</w:t>
      </w:r>
      <w:r>
        <w:t xml:space="preserve"> chain. </w:t>
      </w:r>
      <w:r w:rsidR="002F31F8">
        <w:t>Aston Martin follows a strict procurement guide and expects it</w:t>
      </w:r>
      <w:r w:rsidR="005B791E">
        <w:t>s</w:t>
      </w:r>
      <w:r w:rsidR="002F31F8">
        <w:t xml:space="preserve"> </w:t>
      </w:r>
      <w:r w:rsidR="00265C7E">
        <w:t>suppliers and</w:t>
      </w:r>
      <w:r w:rsidR="005B791E">
        <w:t xml:space="preserve"> sub-suppliers </w:t>
      </w:r>
      <w:r w:rsidR="002F31F8">
        <w:t>to follow the same ethical rules and regulations laid down by the guide</w:t>
      </w:r>
      <w:sdt>
        <w:sdtPr>
          <w:id w:val="-1346250916"/>
          <w:citation/>
        </w:sdtPr>
        <w:sdtEndPr/>
        <w:sdtContent>
          <w:r w:rsidR="00EC06FE">
            <w:fldChar w:fldCharType="begin"/>
          </w:r>
          <w:r w:rsidR="00EC06FE">
            <w:rPr>
              <w:lang w:val="en-US"/>
            </w:rPr>
            <w:instrText xml:space="preserve"> CITATION Ast211 \l 1033 </w:instrText>
          </w:r>
          <w:r w:rsidR="00EC06FE">
            <w:fldChar w:fldCharType="separate"/>
          </w:r>
          <w:r w:rsidR="006445B8">
            <w:rPr>
              <w:noProof/>
              <w:lang w:val="en-US"/>
            </w:rPr>
            <w:t xml:space="preserve"> </w:t>
          </w:r>
          <w:r w:rsidR="006445B8" w:rsidRPr="006445B8">
            <w:rPr>
              <w:noProof/>
              <w:lang w:val="en-US"/>
            </w:rPr>
            <w:t>(Aston Martin Global Holdings PLC, 2021)</w:t>
          </w:r>
          <w:r w:rsidR="00EC06FE">
            <w:fldChar w:fldCharType="end"/>
          </w:r>
        </w:sdtContent>
      </w:sdt>
      <w:r w:rsidR="002F31F8">
        <w:t>.</w:t>
      </w:r>
    </w:p>
    <w:p w14:paraId="491B5176" w14:textId="7EF04BFA" w:rsidR="00D41399" w:rsidRDefault="00AC6FD4" w:rsidP="00D41399">
      <w:r>
        <w:rPr>
          <w:b/>
          <w:bCs/>
        </w:rPr>
        <w:t>M</w:t>
      </w:r>
      <w:r w:rsidR="006E38BC" w:rsidRPr="00AC6FD4">
        <w:rPr>
          <w:b/>
          <w:bCs/>
        </w:rPr>
        <w:t>arketing and Sales</w:t>
      </w:r>
      <w:r w:rsidR="006E38BC">
        <w:t xml:space="preserve"> – </w:t>
      </w:r>
      <w:r w:rsidR="00EC3EB9">
        <w:t>Aston Martin uses the differentiation strategy to create high luxury sports cars and markets them consistently using the movies. Formula One has also been a consistent marketing strategy which has helped to increase the brand desirability due to the viewership reaching 85 million a race</w:t>
      </w:r>
      <w:sdt>
        <w:sdtPr>
          <w:id w:val="707065370"/>
          <w:citation/>
        </w:sdtPr>
        <w:sdtEndPr/>
        <w:sdtContent>
          <w:r w:rsidR="008A42AF">
            <w:fldChar w:fldCharType="begin"/>
          </w:r>
          <w:r w:rsidR="008A42AF">
            <w:rPr>
              <w:lang w:val="en-US"/>
            </w:rPr>
            <w:instrText xml:space="preserve"> CITATION Ast211 \l 1033 </w:instrText>
          </w:r>
          <w:r w:rsidR="008A42AF">
            <w:fldChar w:fldCharType="separate"/>
          </w:r>
          <w:r w:rsidR="006445B8">
            <w:rPr>
              <w:noProof/>
              <w:lang w:val="en-US"/>
            </w:rPr>
            <w:t xml:space="preserve"> </w:t>
          </w:r>
          <w:r w:rsidR="006445B8" w:rsidRPr="006445B8">
            <w:rPr>
              <w:noProof/>
              <w:lang w:val="en-US"/>
            </w:rPr>
            <w:t>(Aston Martin Global Holdings PLC, 2021)</w:t>
          </w:r>
          <w:r w:rsidR="008A42AF">
            <w:fldChar w:fldCharType="end"/>
          </w:r>
        </w:sdtContent>
      </w:sdt>
      <w:r w:rsidR="00EC3EB9">
        <w:t>.</w:t>
      </w:r>
      <w:r w:rsidR="00056F5F">
        <w:t xml:space="preserve"> </w:t>
      </w:r>
      <w:r w:rsidR="0001611E">
        <w:t xml:space="preserve">Continuous participation in F1 has kept Aston Martin in people’s mind always. </w:t>
      </w:r>
      <w:r w:rsidR="00056F5F">
        <w:t>At the same time</w:t>
      </w:r>
      <w:r w:rsidR="007027C1">
        <w:t>,</w:t>
      </w:r>
      <w:r w:rsidR="00056F5F">
        <w:t xml:space="preserve"> it has a wide dealer network globally which ensures smooth purchase of the car across the globe.</w:t>
      </w:r>
      <w:r w:rsidR="007B35B6">
        <w:t xml:space="preserve"> Its use of digital marketing through use of contemporary social media, implementation of cloud</w:t>
      </w:r>
      <w:r w:rsidR="00592596">
        <w:t>-</w:t>
      </w:r>
      <w:r w:rsidR="007B35B6">
        <w:t>based Salesforce systems has helped it to scale up based on customer and business data</w:t>
      </w:r>
      <w:sdt>
        <w:sdtPr>
          <w:id w:val="-405687630"/>
          <w:citation/>
        </w:sdtPr>
        <w:sdtEndPr/>
        <w:sdtContent>
          <w:r w:rsidR="00C72204">
            <w:fldChar w:fldCharType="begin"/>
          </w:r>
          <w:r w:rsidR="00C72204">
            <w:rPr>
              <w:lang w:val="en-US"/>
            </w:rPr>
            <w:instrText xml:space="preserve"> CITATION Ast21 \l 1033 </w:instrText>
          </w:r>
          <w:r w:rsidR="00C72204">
            <w:fldChar w:fldCharType="separate"/>
          </w:r>
          <w:r w:rsidR="006445B8">
            <w:rPr>
              <w:noProof/>
              <w:lang w:val="en-US"/>
            </w:rPr>
            <w:t xml:space="preserve"> </w:t>
          </w:r>
          <w:r w:rsidR="006445B8" w:rsidRPr="006445B8">
            <w:rPr>
              <w:noProof/>
              <w:lang w:val="en-US"/>
            </w:rPr>
            <w:t>(Aston Martin, 2021)</w:t>
          </w:r>
          <w:r w:rsidR="00C72204">
            <w:fldChar w:fldCharType="end"/>
          </w:r>
        </w:sdtContent>
      </w:sdt>
      <w:r w:rsidR="007B35B6">
        <w:t>.</w:t>
      </w:r>
      <w:r w:rsidR="00265C7E">
        <w:t xml:space="preserve"> An Aston Martin is seen by many as an investment due to the brand name associated with it.</w:t>
      </w:r>
      <w:r w:rsidR="009C231E">
        <w:t xml:space="preserve"> Aston Martin </w:t>
      </w:r>
      <w:r w:rsidR="00B3089A">
        <w:t>encourages customization of its cars as per customer needs as it targets upper income class customer segment who will not think twice before buying an expensive car.</w:t>
      </w:r>
      <w:r w:rsidR="00C66DA6">
        <w:t xml:space="preserve"> The company also targets the super</w:t>
      </w:r>
      <w:r w:rsidR="00C75F75">
        <w:t>-</w:t>
      </w:r>
      <w:r w:rsidR="00C66DA6">
        <w:t>rich by making and selling limited versions of extreme high-performance cars thereby creating a lucrative side-business.</w:t>
      </w:r>
    </w:p>
    <w:p w14:paraId="5239D772" w14:textId="41C465D1" w:rsidR="002A69C0" w:rsidRDefault="0002528D" w:rsidP="0002528D">
      <w:pPr>
        <w:pStyle w:val="Heading1"/>
      </w:pPr>
      <w:bookmarkStart w:id="6" w:name="_Toc89766481"/>
      <w:r>
        <w:t>Conclusion</w:t>
      </w:r>
      <w:bookmarkEnd w:id="6"/>
    </w:p>
    <w:p w14:paraId="3827B150" w14:textId="1698AFB1" w:rsidR="00685B04" w:rsidRPr="009B4481" w:rsidRDefault="009B4481" w:rsidP="009B4481">
      <w:r>
        <w:t>Aston Martin has never been a mass producer of cars. It has distinguished itself as a creator of beautiful high luxury sports cars. Global trends indicate an inclination towards rise in demand of electric cars and vehicles equipped with latest technologies to make driving easy and safe.</w:t>
      </w:r>
      <w:r w:rsidR="00685B04">
        <w:t xml:space="preserve"> Aston Martin’s brand name and ability to grasp viewer attention are its biggest strengths. It needs to capitalise on the opportunities and leverage its strengths to maintain its competitive advantage in the high luxury sports vehicle segment.</w:t>
      </w:r>
    </w:p>
    <w:p w14:paraId="6A461656" w14:textId="77777777" w:rsidR="00F051B1" w:rsidRDefault="00F051B1">
      <w:pPr>
        <w:spacing w:line="259" w:lineRule="auto"/>
        <w:jc w:val="left"/>
        <w:rPr>
          <w:b/>
          <w:bCs/>
          <w:color w:val="000000" w:themeColor="text1"/>
        </w:rPr>
      </w:pPr>
      <w:r>
        <w:br w:type="page"/>
      </w:r>
    </w:p>
    <w:p w14:paraId="2FE0BC92" w14:textId="48972A7F" w:rsidR="0002528D" w:rsidRDefault="00240883" w:rsidP="00240883">
      <w:pPr>
        <w:pStyle w:val="Heading1"/>
      </w:pPr>
      <w:bookmarkStart w:id="7" w:name="_Toc89766482"/>
      <w:r>
        <w:lastRenderedPageBreak/>
        <w:t>References</w:t>
      </w:r>
      <w:bookmarkEnd w:id="7"/>
    </w:p>
    <w:sdt>
      <w:sdtPr>
        <w:id w:val="1771034907"/>
        <w:docPartObj>
          <w:docPartGallery w:val="Bibliographies"/>
          <w:docPartUnique/>
        </w:docPartObj>
      </w:sdtPr>
      <w:sdtEndPr/>
      <w:sdtContent>
        <w:p w14:paraId="0EAB4FCD" w14:textId="4CD04D61" w:rsidR="00240883" w:rsidRDefault="00240883" w:rsidP="00240883"/>
        <w:sdt>
          <w:sdtPr>
            <w:id w:val="-573587230"/>
            <w:bibliography/>
          </w:sdtPr>
          <w:sdtEndPr/>
          <w:sdtContent>
            <w:p w14:paraId="574BA290" w14:textId="77777777" w:rsidR="006445B8" w:rsidRDefault="00240883" w:rsidP="006445B8">
              <w:pPr>
                <w:pStyle w:val="Bibliography"/>
                <w:rPr>
                  <w:noProof/>
                </w:rPr>
              </w:pPr>
              <w:r>
                <w:fldChar w:fldCharType="begin"/>
              </w:r>
              <w:r>
                <w:instrText xml:space="preserve"> BIBLIOGRAPHY </w:instrText>
              </w:r>
              <w:r>
                <w:fldChar w:fldCharType="separate"/>
              </w:r>
              <w:r w:rsidR="006445B8">
                <w:rPr>
                  <w:noProof/>
                </w:rPr>
                <w:t xml:space="preserve">Aston Martin Global Holdings PLC, 2021. </w:t>
              </w:r>
              <w:r w:rsidR="006445B8">
                <w:rPr>
                  <w:i/>
                  <w:iCs/>
                  <w:noProof/>
                </w:rPr>
                <w:t xml:space="preserve">Aston Martin Lagonda. </w:t>
              </w:r>
              <w:r w:rsidR="006445B8">
                <w:rPr>
                  <w:noProof/>
                </w:rPr>
                <w:t xml:space="preserve">[Online] </w:t>
              </w:r>
              <w:r w:rsidR="006445B8">
                <w:rPr>
                  <w:noProof/>
                </w:rPr>
                <w:br/>
                <w:t xml:space="preserve">Available at: </w:t>
              </w:r>
              <w:r w:rsidR="006445B8">
                <w:rPr>
                  <w:noProof/>
                  <w:u w:val="single"/>
                </w:rPr>
                <w:t>https://www.astonmartinlagonda.com/</w:t>
              </w:r>
              <w:r w:rsidR="006445B8">
                <w:rPr>
                  <w:noProof/>
                </w:rPr>
                <w:br/>
                <w:t>[Accessed December 2021].</w:t>
              </w:r>
            </w:p>
            <w:p w14:paraId="0BA85844" w14:textId="77777777" w:rsidR="006445B8" w:rsidRDefault="006445B8" w:rsidP="006445B8">
              <w:pPr>
                <w:pStyle w:val="Bibliography"/>
                <w:rPr>
                  <w:noProof/>
                </w:rPr>
              </w:pPr>
              <w:r>
                <w:rPr>
                  <w:noProof/>
                </w:rPr>
                <w:t xml:space="preserve">Aston Martin, 2021. </w:t>
              </w:r>
              <w:r>
                <w:rPr>
                  <w:i/>
                  <w:iCs/>
                  <w:noProof/>
                </w:rPr>
                <w:t xml:space="preserve">Aston Martin. </w:t>
              </w:r>
              <w:r>
                <w:rPr>
                  <w:noProof/>
                </w:rPr>
                <w:t xml:space="preserve">[Online] </w:t>
              </w:r>
              <w:r>
                <w:rPr>
                  <w:noProof/>
                </w:rPr>
                <w:br/>
                <w:t xml:space="preserve">Available at: </w:t>
              </w:r>
              <w:r>
                <w:rPr>
                  <w:noProof/>
                  <w:u w:val="single"/>
                </w:rPr>
                <w:t>https://www.astonmartin.com/en/</w:t>
              </w:r>
              <w:r>
                <w:rPr>
                  <w:noProof/>
                </w:rPr>
                <w:br/>
                <w:t>[Accessed December 2021].</w:t>
              </w:r>
            </w:p>
            <w:p w14:paraId="544ED609" w14:textId="77777777" w:rsidR="006445B8" w:rsidRDefault="006445B8" w:rsidP="006445B8">
              <w:pPr>
                <w:pStyle w:val="Bibliography"/>
                <w:rPr>
                  <w:noProof/>
                </w:rPr>
              </w:pPr>
              <w:r>
                <w:rPr>
                  <w:noProof/>
                </w:rPr>
                <w:t xml:space="preserve">BBC, 2018. </w:t>
              </w:r>
              <w:r>
                <w:rPr>
                  <w:i/>
                  <w:iCs/>
                  <w:noProof/>
                </w:rPr>
                <w:t xml:space="preserve">Volvo recalls 70,000 cars in the UK over fire risk. </w:t>
              </w:r>
              <w:r>
                <w:rPr>
                  <w:noProof/>
                </w:rPr>
                <w:t xml:space="preserve">[Online] </w:t>
              </w:r>
              <w:r>
                <w:rPr>
                  <w:noProof/>
                </w:rPr>
                <w:br/>
                <w:t xml:space="preserve">Available at: </w:t>
              </w:r>
              <w:r>
                <w:rPr>
                  <w:noProof/>
                  <w:u w:val="single"/>
                </w:rPr>
                <w:t>https://www.bbc.com/news/business-49068627</w:t>
              </w:r>
              <w:r>
                <w:rPr>
                  <w:noProof/>
                </w:rPr>
                <w:br/>
                <w:t>[Accessed December 2021].</w:t>
              </w:r>
            </w:p>
            <w:p w14:paraId="6F75ECFC" w14:textId="77777777" w:rsidR="006445B8" w:rsidRDefault="006445B8" w:rsidP="006445B8">
              <w:pPr>
                <w:pStyle w:val="Bibliography"/>
                <w:rPr>
                  <w:noProof/>
                </w:rPr>
              </w:pPr>
              <w:r>
                <w:rPr>
                  <w:noProof/>
                </w:rPr>
                <w:t xml:space="preserve">BBC, 2020. </w:t>
              </w:r>
              <w:r>
                <w:rPr>
                  <w:i/>
                  <w:iCs/>
                  <w:noProof/>
                </w:rPr>
                <w:t xml:space="preserve">Aston Martin chief leaves after 94% share price collapse. </w:t>
              </w:r>
              <w:r>
                <w:rPr>
                  <w:noProof/>
                </w:rPr>
                <w:t xml:space="preserve">[Online] </w:t>
              </w:r>
              <w:r>
                <w:rPr>
                  <w:noProof/>
                </w:rPr>
                <w:br/>
                <w:t xml:space="preserve">Available at: </w:t>
              </w:r>
              <w:r>
                <w:rPr>
                  <w:noProof/>
                  <w:u w:val="single"/>
                </w:rPr>
                <w:t>https://www.bbc.com/news/business-52804705</w:t>
              </w:r>
              <w:r>
                <w:rPr>
                  <w:noProof/>
                </w:rPr>
                <w:br/>
                <w:t>[Accessed December 2021].</w:t>
              </w:r>
            </w:p>
            <w:p w14:paraId="1A1177F6" w14:textId="77777777" w:rsidR="006445B8" w:rsidRDefault="006445B8" w:rsidP="006445B8">
              <w:pPr>
                <w:pStyle w:val="Bibliography"/>
                <w:rPr>
                  <w:noProof/>
                </w:rPr>
              </w:pPr>
              <w:r>
                <w:rPr>
                  <w:noProof/>
                </w:rPr>
                <w:t xml:space="preserve">Clegg, S. R., Schweitzer, J., Whittle, A. &amp; Pitelis, C., 2019. </w:t>
              </w:r>
              <w:r>
                <w:rPr>
                  <w:i/>
                  <w:iCs/>
                  <w:noProof/>
                </w:rPr>
                <w:t xml:space="preserve">Strategy: Theory and Practice. </w:t>
              </w:r>
              <w:r>
                <w:rPr>
                  <w:noProof/>
                </w:rPr>
                <w:t>London: Sage.</w:t>
              </w:r>
            </w:p>
            <w:p w14:paraId="2B33C7F3" w14:textId="77777777" w:rsidR="006445B8" w:rsidRDefault="006445B8" w:rsidP="006445B8">
              <w:pPr>
                <w:pStyle w:val="Bibliography"/>
                <w:rPr>
                  <w:noProof/>
                </w:rPr>
              </w:pPr>
              <w:r>
                <w:rPr>
                  <w:noProof/>
                </w:rPr>
                <w:t xml:space="preserve">Financial Times, 2018. </w:t>
              </w:r>
              <w:r>
                <w:rPr>
                  <w:i/>
                  <w:iCs/>
                  <w:noProof/>
                </w:rPr>
                <w:t xml:space="preserve">Aston Martin turns to foreign suppliers to drive growth. </w:t>
              </w:r>
              <w:r>
                <w:rPr>
                  <w:noProof/>
                </w:rPr>
                <w:t xml:space="preserve">[Online] </w:t>
              </w:r>
              <w:r>
                <w:rPr>
                  <w:noProof/>
                </w:rPr>
                <w:br/>
                <w:t xml:space="preserve">Available at: </w:t>
              </w:r>
              <w:r>
                <w:rPr>
                  <w:noProof/>
                  <w:u w:val="single"/>
                </w:rPr>
                <w:t>https://www.ft.com/content/1e83fe3a-e98d-11e8-885c-e64da4c0f981</w:t>
              </w:r>
              <w:r>
                <w:rPr>
                  <w:noProof/>
                </w:rPr>
                <w:br/>
                <w:t>[Accessed December 2021].</w:t>
              </w:r>
            </w:p>
            <w:p w14:paraId="7C8A75DD" w14:textId="77777777" w:rsidR="006445B8" w:rsidRDefault="006445B8" w:rsidP="006445B8">
              <w:pPr>
                <w:pStyle w:val="Bibliography"/>
                <w:rPr>
                  <w:noProof/>
                </w:rPr>
              </w:pPr>
              <w:r>
                <w:rPr>
                  <w:noProof/>
                </w:rPr>
                <w:t xml:space="preserve">Fisher, G., Wisneski, J. &amp; Bakker, R., 2020. </w:t>
              </w:r>
              <w:r>
                <w:rPr>
                  <w:i/>
                  <w:iCs/>
                  <w:noProof/>
                </w:rPr>
                <w:t xml:space="preserve">Strategy In 3D: Essential Tools to Diagnose, Decide, and Deliver. </w:t>
              </w:r>
              <w:r>
                <w:rPr>
                  <w:noProof/>
                </w:rPr>
                <w:t>Oxford: Oxford University Press.</w:t>
              </w:r>
            </w:p>
            <w:p w14:paraId="66D88F27" w14:textId="77777777" w:rsidR="006445B8" w:rsidRDefault="006445B8" w:rsidP="006445B8">
              <w:pPr>
                <w:pStyle w:val="Bibliography"/>
                <w:rPr>
                  <w:noProof/>
                </w:rPr>
              </w:pPr>
              <w:r>
                <w:rPr>
                  <w:noProof/>
                </w:rPr>
                <w:t xml:space="preserve">Hole, D. Y., Pawar, S. &amp; Bhaska, D. M. P., 2019. Porter's Five Forces Model: Gives You A Competitive Advantage. </w:t>
              </w:r>
              <w:r>
                <w:rPr>
                  <w:i/>
                  <w:iCs/>
                  <w:noProof/>
                </w:rPr>
                <w:t xml:space="preserve">Journal of Advanced Research in Dynamical &amp; Control Systems, </w:t>
              </w:r>
              <w:r>
                <w:rPr>
                  <w:noProof/>
                </w:rPr>
                <w:t>11(04), pp. 1436-1448.</w:t>
              </w:r>
            </w:p>
            <w:p w14:paraId="1CF8AC5A" w14:textId="77777777" w:rsidR="006445B8" w:rsidRDefault="006445B8" w:rsidP="006445B8">
              <w:pPr>
                <w:pStyle w:val="Bibliography"/>
                <w:rPr>
                  <w:noProof/>
                </w:rPr>
              </w:pPr>
              <w:r>
                <w:rPr>
                  <w:noProof/>
                </w:rPr>
                <w:t xml:space="preserve">Johnson, G., Scholes, ‎. &amp; Whittington, ‎., 2019. </w:t>
              </w:r>
              <w:r>
                <w:rPr>
                  <w:i/>
                  <w:iCs/>
                  <w:noProof/>
                </w:rPr>
                <w:t xml:space="preserve">Exploring Strategy, Text and Cases. </w:t>
              </w:r>
              <w:r>
                <w:rPr>
                  <w:noProof/>
                </w:rPr>
                <w:t>London: Pearson Education.</w:t>
              </w:r>
            </w:p>
            <w:p w14:paraId="0AF8C2BA" w14:textId="77777777" w:rsidR="006445B8" w:rsidRDefault="006445B8" w:rsidP="006445B8">
              <w:pPr>
                <w:pStyle w:val="Bibliography"/>
                <w:rPr>
                  <w:noProof/>
                </w:rPr>
              </w:pPr>
              <w:r>
                <w:rPr>
                  <w:noProof/>
                </w:rPr>
                <w:t xml:space="preserve">Kamran, Q., 2020. </w:t>
              </w:r>
              <w:r>
                <w:rPr>
                  <w:i/>
                  <w:iCs/>
                  <w:noProof/>
                </w:rPr>
                <w:t xml:space="preserve">Strategic Value Chain Management: Models for Competitive Advantage. </w:t>
              </w:r>
              <w:r>
                <w:rPr>
                  <w:noProof/>
                </w:rPr>
                <w:t>London: Kogan Page Publishers.</w:t>
              </w:r>
            </w:p>
            <w:p w14:paraId="04531EBC" w14:textId="77777777" w:rsidR="006445B8" w:rsidRDefault="006445B8" w:rsidP="006445B8">
              <w:pPr>
                <w:pStyle w:val="Bibliography"/>
                <w:rPr>
                  <w:noProof/>
                </w:rPr>
              </w:pPr>
              <w:r>
                <w:rPr>
                  <w:noProof/>
                </w:rPr>
                <w:lastRenderedPageBreak/>
                <w:t xml:space="preserve">Leeman, J. J., 2020. </w:t>
              </w:r>
              <w:r>
                <w:rPr>
                  <w:i/>
                  <w:iCs/>
                  <w:noProof/>
                </w:rPr>
                <w:t xml:space="preserve">End-to-End Supply Chain Management - 2nd edition -: Fast, flexible Supply Chains in Manufacturing and Retailing. </w:t>
              </w:r>
              <w:r>
                <w:rPr>
                  <w:noProof/>
                </w:rPr>
                <w:t>Düsseldorf : Institute for Business Process Management.</w:t>
              </w:r>
            </w:p>
            <w:p w14:paraId="03CEB884" w14:textId="77777777" w:rsidR="006445B8" w:rsidRDefault="006445B8" w:rsidP="006445B8">
              <w:pPr>
                <w:pStyle w:val="Bibliography"/>
                <w:rPr>
                  <w:noProof/>
                </w:rPr>
              </w:pPr>
              <w:r>
                <w:rPr>
                  <w:noProof/>
                </w:rPr>
                <w:t xml:space="preserve">MacKay, B., Arevuo, M., Meadows, M. &amp; Mackay, D., 2020. </w:t>
              </w:r>
              <w:r>
                <w:rPr>
                  <w:i/>
                  <w:iCs/>
                  <w:noProof/>
                </w:rPr>
                <w:t xml:space="preserve">Strategy: Theory, Practice, Implementation. </w:t>
              </w:r>
              <w:r>
                <w:rPr>
                  <w:noProof/>
                </w:rPr>
                <w:t>Oxford: Oxford University Press.</w:t>
              </w:r>
            </w:p>
            <w:p w14:paraId="2C89457E" w14:textId="77777777" w:rsidR="006445B8" w:rsidRDefault="006445B8" w:rsidP="006445B8">
              <w:pPr>
                <w:pStyle w:val="Bibliography"/>
                <w:rPr>
                  <w:noProof/>
                </w:rPr>
              </w:pPr>
              <w:r>
                <w:rPr>
                  <w:noProof/>
                </w:rPr>
                <w:t xml:space="preserve">Manufacturing, 2021. </w:t>
              </w:r>
              <w:r>
                <w:rPr>
                  <w:i/>
                  <w:iCs/>
                  <w:noProof/>
                </w:rPr>
                <w:t xml:space="preserve">Who is Luxury Sports Car Manufacturer Aston Martin?. </w:t>
              </w:r>
              <w:r>
                <w:rPr>
                  <w:noProof/>
                </w:rPr>
                <w:t xml:space="preserve">[Online] </w:t>
              </w:r>
              <w:r>
                <w:rPr>
                  <w:noProof/>
                </w:rPr>
                <w:br/>
                <w:t xml:space="preserve">Available at: </w:t>
              </w:r>
              <w:r>
                <w:rPr>
                  <w:noProof/>
                  <w:u w:val="single"/>
                </w:rPr>
                <w:t>https://manufacturingglobal.com/smart-manufacturing/who-luxury-sports-car-manufacturer-aston-martin</w:t>
              </w:r>
              <w:r>
                <w:rPr>
                  <w:noProof/>
                </w:rPr>
                <w:br/>
                <w:t>[Accessed December 2021].</w:t>
              </w:r>
            </w:p>
            <w:p w14:paraId="293BCCB0" w14:textId="77777777" w:rsidR="006445B8" w:rsidRDefault="006445B8" w:rsidP="006445B8">
              <w:pPr>
                <w:pStyle w:val="Bibliography"/>
                <w:rPr>
                  <w:noProof/>
                </w:rPr>
              </w:pPr>
              <w:r>
                <w:rPr>
                  <w:noProof/>
                </w:rPr>
                <w:t xml:space="preserve">Neves, F. d. O. et al., 2018. Analysis of the quality management system for automotive industry- ISO/TS 16949 in the world. </w:t>
              </w:r>
              <w:r>
                <w:rPr>
                  <w:i/>
                  <w:iCs/>
                  <w:noProof/>
                </w:rPr>
                <w:t>Total Quality Management and Business Excellence.</w:t>
              </w:r>
            </w:p>
            <w:p w14:paraId="76285493" w14:textId="77777777" w:rsidR="006445B8" w:rsidRDefault="006445B8" w:rsidP="006445B8">
              <w:pPr>
                <w:pStyle w:val="Bibliography"/>
                <w:rPr>
                  <w:noProof/>
                </w:rPr>
              </w:pPr>
              <w:r>
                <w:rPr>
                  <w:noProof/>
                </w:rPr>
                <w:t xml:space="preserve">SMMT, 2020. </w:t>
              </w:r>
              <w:r>
                <w:rPr>
                  <w:i/>
                  <w:iCs/>
                  <w:noProof/>
                </w:rPr>
                <w:t xml:space="preserve">SMMT MOTOR INDUSTRY FACTS 2020, </w:t>
              </w:r>
              <w:r>
                <w:rPr>
                  <w:noProof/>
                </w:rPr>
                <w:t>London: SMMT.</w:t>
              </w:r>
            </w:p>
            <w:p w14:paraId="0441870A" w14:textId="77777777" w:rsidR="006445B8" w:rsidRDefault="006445B8" w:rsidP="006445B8">
              <w:pPr>
                <w:pStyle w:val="Bibliography"/>
                <w:rPr>
                  <w:noProof/>
                </w:rPr>
              </w:pPr>
              <w:r>
                <w:rPr>
                  <w:noProof/>
                </w:rPr>
                <w:t xml:space="preserve">SMMT, 2021. </w:t>
              </w:r>
              <w:r>
                <w:rPr>
                  <w:i/>
                  <w:iCs/>
                  <w:noProof/>
                </w:rPr>
                <w:t xml:space="preserve">UK Automotive Priorities for International Trade. </w:t>
              </w:r>
              <w:r>
                <w:rPr>
                  <w:noProof/>
                </w:rPr>
                <w:t xml:space="preserve">[Online] </w:t>
              </w:r>
              <w:r>
                <w:rPr>
                  <w:noProof/>
                </w:rPr>
                <w:br/>
                <w:t xml:space="preserve">Available at: </w:t>
              </w:r>
              <w:r>
                <w:rPr>
                  <w:noProof/>
                  <w:u w:val="single"/>
                </w:rPr>
                <w:t>https://www.smmt.co.uk/industry-topics/europe-and-international-trade/</w:t>
              </w:r>
              <w:r>
                <w:rPr>
                  <w:noProof/>
                </w:rPr>
                <w:br/>
                <w:t>[Accessed December 2021].</w:t>
              </w:r>
            </w:p>
            <w:p w14:paraId="60E63304" w14:textId="77777777" w:rsidR="006445B8" w:rsidRDefault="006445B8" w:rsidP="006445B8">
              <w:pPr>
                <w:pStyle w:val="Bibliography"/>
                <w:rPr>
                  <w:noProof/>
                </w:rPr>
              </w:pPr>
              <w:r>
                <w:rPr>
                  <w:noProof/>
                </w:rPr>
                <w:t xml:space="preserve">The Guardian, 2021. </w:t>
              </w:r>
              <w:r>
                <w:rPr>
                  <w:i/>
                  <w:iCs/>
                  <w:noProof/>
                </w:rPr>
                <w:t xml:space="preserve">Car industry lobbied UK government to delay ban on petrol and diesel cars. </w:t>
              </w:r>
              <w:r>
                <w:rPr>
                  <w:noProof/>
                </w:rPr>
                <w:t xml:space="preserve">[Online] </w:t>
              </w:r>
              <w:r>
                <w:rPr>
                  <w:noProof/>
                </w:rPr>
                <w:br/>
                <w:t xml:space="preserve">Available at: </w:t>
              </w:r>
              <w:r>
                <w:rPr>
                  <w:noProof/>
                  <w:u w:val="single"/>
                </w:rPr>
                <w:t>https://www.theguardian.com/business/2021/mar/15/car-industry-lobbied-uk-government-delay-ban-petrol-diesel-cars</w:t>
              </w:r>
              <w:r>
                <w:rPr>
                  <w:noProof/>
                </w:rPr>
                <w:br/>
                <w:t>[Accessed December 2021].</w:t>
              </w:r>
            </w:p>
            <w:p w14:paraId="7A401CFB" w14:textId="77777777" w:rsidR="006445B8" w:rsidRDefault="006445B8" w:rsidP="006445B8">
              <w:pPr>
                <w:pStyle w:val="Bibliography"/>
                <w:rPr>
                  <w:noProof/>
                </w:rPr>
              </w:pPr>
              <w:r>
                <w:rPr>
                  <w:noProof/>
                </w:rPr>
                <w:t xml:space="preserve">The Guardian, 2021. </w:t>
              </w:r>
              <w:r>
                <w:rPr>
                  <w:i/>
                  <w:iCs/>
                  <w:noProof/>
                </w:rPr>
                <w:t xml:space="preserve">Self-driving’ cars could get green light for use on UK motorways this year. </w:t>
              </w:r>
              <w:r>
                <w:rPr>
                  <w:noProof/>
                </w:rPr>
                <w:t xml:space="preserve">[Online] </w:t>
              </w:r>
              <w:r>
                <w:rPr>
                  <w:noProof/>
                </w:rPr>
                <w:br/>
                <w:t xml:space="preserve">Available at: </w:t>
              </w:r>
              <w:r>
                <w:rPr>
                  <w:noProof/>
                  <w:u w:val="single"/>
                </w:rPr>
                <w:t>https://www.theguardian.com/technology/2021/apr/28/self-driving-cars-could-get-green-light-for-use-on-uk-motorways-this-year</w:t>
              </w:r>
              <w:r>
                <w:rPr>
                  <w:noProof/>
                </w:rPr>
                <w:br/>
                <w:t>[Accessed December 2021].</w:t>
              </w:r>
            </w:p>
            <w:p w14:paraId="08A4C50B" w14:textId="77777777" w:rsidR="006445B8" w:rsidRDefault="006445B8" w:rsidP="006445B8">
              <w:pPr>
                <w:pStyle w:val="Bibliography"/>
                <w:rPr>
                  <w:noProof/>
                </w:rPr>
              </w:pPr>
              <w:r>
                <w:rPr>
                  <w:noProof/>
                </w:rPr>
                <w:t xml:space="preserve">U.S.News, 2021. </w:t>
              </w:r>
              <w:r>
                <w:rPr>
                  <w:i/>
                  <w:iCs/>
                  <w:noProof/>
                </w:rPr>
                <w:t xml:space="preserve">U.K. Motorists Shift Gears to Automatic Vehicles. </w:t>
              </w:r>
              <w:r>
                <w:rPr>
                  <w:noProof/>
                </w:rPr>
                <w:t xml:space="preserve">[Online] </w:t>
              </w:r>
              <w:r>
                <w:rPr>
                  <w:noProof/>
                </w:rPr>
                <w:br/>
                <w:t xml:space="preserve">Available at: </w:t>
              </w:r>
              <w:r>
                <w:rPr>
                  <w:noProof/>
                  <w:u w:val="single"/>
                </w:rPr>
                <w:t>https://www.usnews.com/news/best-countries/articles/2021-06-09/british-motorists-move-away-from-manual-transmission-vehicles</w:t>
              </w:r>
              <w:r>
                <w:rPr>
                  <w:noProof/>
                </w:rPr>
                <w:br/>
                <w:t>[Accessed December 2021].</w:t>
              </w:r>
            </w:p>
            <w:p w14:paraId="3427F437" w14:textId="77777777" w:rsidR="006445B8" w:rsidRDefault="006445B8" w:rsidP="006445B8">
              <w:pPr>
                <w:pStyle w:val="Bibliography"/>
                <w:rPr>
                  <w:noProof/>
                </w:rPr>
              </w:pPr>
              <w:r>
                <w:rPr>
                  <w:noProof/>
                </w:rPr>
                <w:lastRenderedPageBreak/>
                <w:t xml:space="preserve">Valuates, 2021. </w:t>
              </w:r>
              <w:r>
                <w:rPr>
                  <w:i/>
                  <w:iCs/>
                  <w:noProof/>
                </w:rPr>
                <w:t xml:space="preserve">Global Luxury Vehicles Market Size, Manufacturers, Supply Chain, Sales Channel and Clients, 2021-2027, </w:t>
              </w:r>
              <w:r>
                <w:rPr>
                  <w:noProof/>
                </w:rPr>
                <w:t>Bengaluru: Valuates.</w:t>
              </w:r>
            </w:p>
            <w:p w14:paraId="7BD0A4D0" w14:textId="77777777" w:rsidR="006445B8" w:rsidRDefault="006445B8" w:rsidP="006445B8">
              <w:pPr>
                <w:pStyle w:val="Bibliography"/>
                <w:rPr>
                  <w:noProof/>
                </w:rPr>
              </w:pPr>
              <w:r>
                <w:rPr>
                  <w:noProof/>
                </w:rPr>
                <w:t xml:space="preserve">World Economic Forum, 2021. </w:t>
              </w:r>
              <w:r>
                <w:rPr>
                  <w:i/>
                  <w:iCs/>
                  <w:noProof/>
                </w:rPr>
                <w:t xml:space="preserve">The automotive market is changing. Can China show us the future?. </w:t>
              </w:r>
              <w:r>
                <w:rPr>
                  <w:noProof/>
                </w:rPr>
                <w:t xml:space="preserve">[Online] </w:t>
              </w:r>
              <w:r>
                <w:rPr>
                  <w:noProof/>
                </w:rPr>
                <w:br/>
                <w:t xml:space="preserve">Available at: </w:t>
              </w:r>
              <w:r>
                <w:rPr>
                  <w:noProof/>
                  <w:u w:val="single"/>
                </w:rPr>
                <w:t>https://www.weforum.org/agenda/2021/07/future-automative-market-china/</w:t>
              </w:r>
              <w:r>
                <w:rPr>
                  <w:noProof/>
                </w:rPr>
                <w:br/>
                <w:t>[Accessed December 2021].</w:t>
              </w:r>
            </w:p>
            <w:p w14:paraId="0E4FC0AB" w14:textId="77777777" w:rsidR="006445B8" w:rsidRDefault="006445B8" w:rsidP="006445B8">
              <w:pPr>
                <w:pStyle w:val="Bibliography"/>
                <w:rPr>
                  <w:noProof/>
                </w:rPr>
              </w:pPr>
              <w:r>
                <w:rPr>
                  <w:noProof/>
                </w:rPr>
                <w:t xml:space="preserve">Yahoo Finance, 2021. </w:t>
              </w:r>
              <w:r>
                <w:rPr>
                  <w:i/>
                  <w:iCs/>
                  <w:noProof/>
                </w:rPr>
                <w:t xml:space="preserve">Aston Martin drives higher amid SUV demand. </w:t>
              </w:r>
              <w:r>
                <w:rPr>
                  <w:noProof/>
                </w:rPr>
                <w:t xml:space="preserve">[Online] </w:t>
              </w:r>
              <w:r>
                <w:rPr>
                  <w:noProof/>
                </w:rPr>
                <w:br/>
                <w:t xml:space="preserve">Available at: </w:t>
              </w:r>
              <w:r>
                <w:rPr>
                  <w:noProof/>
                  <w:u w:val="single"/>
                </w:rPr>
                <w:t>https://uk.finance.yahoo.com/news/luxury-carmarker-aston-martin-drives-higher-amid-suv-demand-144649012.html</w:t>
              </w:r>
              <w:r>
                <w:rPr>
                  <w:noProof/>
                </w:rPr>
                <w:br/>
                <w:t>[Accessed December 2021].</w:t>
              </w:r>
            </w:p>
            <w:p w14:paraId="5D2123AB" w14:textId="6839CC07" w:rsidR="00240883" w:rsidRDefault="00240883" w:rsidP="006445B8">
              <w:r>
                <w:rPr>
                  <w:b/>
                  <w:bCs/>
                  <w:noProof/>
                </w:rPr>
                <w:fldChar w:fldCharType="end"/>
              </w:r>
            </w:p>
          </w:sdtContent>
        </w:sdt>
      </w:sdtContent>
    </w:sdt>
    <w:p w14:paraId="290BCDDF" w14:textId="77777777" w:rsidR="00240883" w:rsidRPr="00240883" w:rsidRDefault="00240883" w:rsidP="00240883"/>
    <w:p w14:paraId="11B5F084" w14:textId="77777777" w:rsidR="002A69C0" w:rsidRPr="002A69C0" w:rsidRDefault="002A69C0" w:rsidP="002A69C0"/>
    <w:p w14:paraId="0D0CBCB9" w14:textId="77777777" w:rsidR="00113C66" w:rsidRDefault="00113C66" w:rsidP="00AD7396"/>
    <w:p w14:paraId="0148470E" w14:textId="77777777" w:rsidR="005D3ABA" w:rsidRPr="002C7A8D" w:rsidRDefault="005D3ABA" w:rsidP="002C7A8D"/>
    <w:sectPr w:rsidR="005D3ABA" w:rsidRPr="002C7A8D" w:rsidSect="007B7A44">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C07D6" w14:textId="77777777" w:rsidR="006D7A69" w:rsidRDefault="006D7A69" w:rsidP="007B7A44">
      <w:pPr>
        <w:spacing w:after="0" w:line="240" w:lineRule="auto"/>
      </w:pPr>
      <w:r>
        <w:separator/>
      </w:r>
    </w:p>
  </w:endnote>
  <w:endnote w:type="continuationSeparator" w:id="0">
    <w:p w14:paraId="59471CBE" w14:textId="77777777" w:rsidR="006D7A69" w:rsidRDefault="006D7A69" w:rsidP="007B7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59A74" w14:textId="54C42D7F" w:rsidR="007B7A44" w:rsidRDefault="007B7A44">
    <w:pPr>
      <w:pStyle w:val="Footer"/>
      <w:jc w:val="center"/>
    </w:pPr>
  </w:p>
  <w:p w14:paraId="2DE7C4B1" w14:textId="77777777" w:rsidR="007B7A44" w:rsidRDefault="007B7A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333642"/>
      <w:docPartObj>
        <w:docPartGallery w:val="Page Numbers (Bottom of Page)"/>
        <w:docPartUnique/>
      </w:docPartObj>
    </w:sdtPr>
    <w:sdtEndPr>
      <w:rPr>
        <w:noProof/>
      </w:rPr>
    </w:sdtEndPr>
    <w:sdtContent>
      <w:p w14:paraId="496A4A69" w14:textId="77777777" w:rsidR="007B7A44" w:rsidRDefault="007B7A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B5719E" w14:textId="77777777" w:rsidR="007B7A44" w:rsidRDefault="007B7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3B7D5" w14:textId="77777777" w:rsidR="006D7A69" w:rsidRDefault="006D7A69" w:rsidP="007B7A44">
      <w:pPr>
        <w:spacing w:after="0" w:line="240" w:lineRule="auto"/>
      </w:pPr>
      <w:r>
        <w:separator/>
      </w:r>
    </w:p>
  </w:footnote>
  <w:footnote w:type="continuationSeparator" w:id="0">
    <w:p w14:paraId="2BD3E0E2" w14:textId="77777777" w:rsidR="006D7A69" w:rsidRDefault="006D7A69" w:rsidP="007B7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A4EA3"/>
    <w:multiLevelType w:val="hybridMultilevel"/>
    <w:tmpl w:val="16D096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6174C91"/>
    <w:multiLevelType w:val="multilevel"/>
    <w:tmpl w:val="1A0CB0B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18D2EDE"/>
    <w:multiLevelType w:val="hybridMultilevel"/>
    <w:tmpl w:val="62AE1A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AB44E37"/>
    <w:multiLevelType w:val="hybridMultilevel"/>
    <w:tmpl w:val="CFE8A0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D550188"/>
    <w:multiLevelType w:val="hybridMultilevel"/>
    <w:tmpl w:val="E974B0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B34"/>
    <w:rsid w:val="0001332B"/>
    <w:rsid w:val="0001611E"/>
    <w:rsid w:val="0002528D"/>
    <w:rsid w:val="00025620"/>
    <w:rsid w:val="00037131"/>
    <w:rsid w:val="00056F5F"/>
    <w:rsid w:val="00060FE5"/>
    <w:rsid w:val="000852CD"/>
    <w:rsid w:val="000B5906"/>
    <w:rsid w:val="000B7B81"/>
    <w:rsid w:val="000C495C"/>
    <w:rsid w:val="000D59B2"/>
    <w:rsid w:val="000D5EC0"/>
    <w:rsid w:val="000E6656"/>
    <w:rsid w:val="000E7A24"/>
    <w:rsid w:val="001040C4"/>
    <w:rsid w:val="0011197A"/>
    <w:rsid w:val="00113C66"/>
    <w:rsid w:val="001152E1"/>
    <w:rsid w:val="00143418"/>
    <w:rsid w:val="00146358"/>
    <w:rsid w:val="00147FDA"/>
    <w:rsid w:val="001761AD"/>
    <w:rsid w:val="00187373"/>
    <w:rsid w:val="00191F18"/>
    <w:rsid w:val="001A2F35"/>
    <w:rsid w:val="001A680C"/>
    <w:rsid w:val="001E5C2A"/>
    <w:rsid w:val="002067E0"/>
    <w:rsid w:val="00227393"/>
    <w:rsid w:val="00232185"/>
    <w:rsid w:val="002348E9"/>
    <w:rsid w:val="00240883"/>
    <w:rsid w:val="002421FC"/>
    <w:rsid w:val="002625B7"/>
    <w:rsid w:val="00265C7E"/>
    <w:rsid w:val="00281FEF"/>
    <w:rsid w:val="00283BF3"/>
    <w:rsid w:val="002A590D"/>
    <w:rsid w:val="002A69C0"/>
    <w:rsid w:val="002A77F6"/>
    <w:rsid w:val="002C7A8D"/>
    <w:rsid w:val="002F31F8"/>
    <w:rsid w:val="002F478B"/>
    <w:rsid w:val="003009C7"/>
    <w:rsid w:val="00315228"/>
    <w:rsid w:val="00360E85"/>
    <w:rsid w:val="003700BB"/>
    <w:rsid w:val="003C5C5D"/>
    <w:rsid w:val="003E2F7A"/>
    <w:rsid w:val="00404E78"/>
    <w:rsid w:val="00414B01"/>
    <w:rsid w:val="00417B5D"/>
    <w:rsid w:val="00423331"/>
    <w:rsid w:val="00436BE4"/>
    <w:rsid w:val="00436FA0"/>
    <w:rsid w:val="00437471"/>
    <w:rsid w:val="00463612"/>
    <w:rsid w:val="00463818"/>
    <w:rsid w:val="0047199C"/>
    <w:rsid w:val="00473096"/>
    <w:rsid w:val="0049745F"/>
    <w:rsid w:val="00497C4A"/>
    <w:rsid w:val="004A36C3"/>
    <w:rsid w:val="004A69E1"/>
    <w:rsid w:val="004A7351"/>
    <w:rsid w:val="004D6F47"/>
    <w:rsid w:val="004F6E22"/>
    <w:rsid w:val="00554E34"/>
    <w:rsid w:val="005873F6"/>
    <w:rsid w:val="00592596"/>
    <w:rsid w:val="005964D8"/>
    <w:rsid w:val="005B791E"/>
    <w:rsid w:val="005C0B8D"/>
    <w:rsid w:val="005C5E94"/>
    <w:rsid w:val="005D3ABA"/>
    <w:rsid w:val="00600057"/>
    <w:rsid w:val="00605E93"/>
    <w:rsid w:val="00617081"/>
    <w:rsid w:val="00623670"/>
    <w:rsid w:val="00627AF8"/>
    <w:rsid w:val="006445B8"/>
    <w:rsid w:val="00644C5B"/>
    <w:rsid w:val="006710FC"/>
    <w:rsid w:val="00685B04"/>
    <w:rsid w:val="006B1D70"/>
    <w:rsid w:val="006D13E1"/>
    <w:rsid w:val="006D34F6"/>
    <w:rsid w:val="006D5BF1"/>
    <w:rsid w:val="006D7A69"/>
    <w:rsid w:val="006E38BC"/>
    <w:rsid w:val="007027C1"/>
    <w:rsid w:val="00715753"/>
    <w:rsid w:val="0072200F"/>
    <w:rsid w:val="007234F2"/>
    <w:rsid w:val="0077524C"/>
    <w:rsid w:val="007934D8"/>
    <w:rsid w:val="007A6101"/>
    <w:rsid w:val="007A681E"/>
    <w:rsid w:val="007B35B6"/>
    <w:rsid w:val="007B7A44"/>
    <w:rsid w:val="007C41FC"/>
    <w:rsid w:val="007C5EBD"/>
    <w:rsid w:val="007C791E"/>
    <w:rsid w:val="007D1015"/>
    <w:rsid w:val="007D4DDF"/>
    <w:rsid w:val="007E0B0F"/>
    <w:rsid w:val="007E4B7F"/>
    <w:rsid w:val="007F48A0"/>
    <w:rsid w:val="0081584D"/>
    <w:rsid w:val="008164F2"/>
    <w:rsid w:val="00856D27"/>
    <w:rsid w:val="008605D8"/>
    <w:rsid w:val="00866B3A"/>
    <w:rsid w:val="00866DE7"/>
    <w:rsid w:val="008672DF"/>
    <w:rsid w:val="008738F7"/>
    <w:rsid w:val="008A42AF"/>
    <w:rsid w:val="008B5421"/>
    <w:rsid w:val="008F467D"/>
    <w:rsid w:val="009114E1"/>
    <w:rsid w:val="009170FB"/>
    <w:rsid w:val="00920C78"/>
    <w:rsid w:val="0094159E"/>
    <w:rsid w:val="00970185"/>
    <w:rsid w:val="0098717B"/>
    <w:rsid w:val="00990ECB"/>
    <w:rsid w:val="0099114D"/>
    <w:rsid w:val="009B4481"/>
    <w:rsid w:val="009B5B1A"/>
    <w:rsid w:val="009C231E"/>
    <w:rsid w:val="009E600C"/>
    <w:rsid w:val="009F161E"/>
    <w:rsid w:val="00A03EFB"/>
    <w:rsid w:val="00A26362"/>
    <w:rsid w:val="00A33E8E"/>
    <w:rsid w:val="00A638A3"/>
    <w:rsid w:val="00A65728"/>
    <w:rsid w:val="00A7268C"/>
    <w:rsid w:val="00A84750"/>
    <w:rsid w:val="00AA587F"/>
    <w:rsid w:val="00AC41E9"/>
    <w:rsid w:val="00AC6FD4"/>
    <w:rsid w:val="00AD7396"/>
    <w:rsid w:val="00B14EC4"/>
    <w:rsid w:val="00B166F7"/>
    <w:rsid w:val="00B21DCD"/>
    <w:rsid w:val="00B27185"/>
    <w:rsid w:val="00B306CC"/>
    <w:rsid w:val="00B3089A"/>
    <w:rsid w:val="00BA543B"/>
    <w:rsid w:val="00BB7E9F"/>
    <w:rsid w:val="00BC25A7"/>
    <w:rsid w:val="00BD7343"/>
    <w:rsid w:val="00BE0C9B"/>
    <w:rsid w:val="00BE2AC4"/>
    <w:rsid w:val="00C06704"/>
    <w:rsid w:val="00C101F1"/>
    <w:rsid w:val="00C16D03"/>
    <w:rsid w:val="00C2023D"/>
    <w:rsid w:val="00C5014F"/>
    <w:rsid w:val="00C66DA6"/>
    <w:rsid w:val="00C7140C"/>
    <w:rsid w:val="00C72204"/>
    <w:rsid w:val="00C7286C"/>
    <w:rsid w:val="00C75F75"/>
    <w:rsid w:val="00CB6C48"/>
    <w:rsid w:val="00CC306F"/>
    <w:rsid w:val="00CD2F1A"/>
    <w:rsid w:val="00CE05E7"/>
    <w:rsid w:val="00CE44A4"/>
    <w:rsid w:val="00CF1586"/>
    <w:rsid w:val="00CF373B"/>
    <w:rsid w:val="00D112A9"/>
    <w:rsid w:val="00D165AC"/>
    <w:rsid w:val="00D37030"/>
    <w:rsid w:val="00D41399"/>
    <w:rsid w:val="00D46D3B"/>
    <w:rsid w:val="00D667B8"/>
    <w:rsid w:val="00D77C80"/>
    <w:rsid w:val="00D876AB"/>
    <w:rsid w:val="00DB2DF2"/>
    <w:rsid w:val="00DF3C37"/>
    <w:rsid w:val="00E06B34"/>
    <w:rsid w:val="00E15AFB"/>
    <w:rsid w:val="00E435AD"/>
    <w:rsid w:val="00E57AD1"/>
    <w:rsid w:val="00E62D19"/>
    <w:rsid w:val="00E67245"/>
    <w:rsid w:val="00EA556D"/>
    <w:rsid w:val="00EB6246"/>
    <w:rsid w:val="00EC06FE"/>
    <w:rsid w:val="00EC3EB9"/>
    <w:rsid w:val="00EE2F1F"/>
    <w:rsid w:val="00EE7CDE"/>
    <w:rsid w:val="00F051B1"/>
    <w:rsid w:val="00F22F10"/>
    <w:rsid w:val="00F70B1F"/>
    <w:rsid w:val="00F75263"/>
    <w:rsid w:val="00F75BFD"/>
    <w:rsid w:val="00FA694C"/>
    <w:rsid w:val="00FB7D8C"/>
    <w:rsid w:val="00FD27C9"/>
    <w:rsid w:val="00FF46A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CBC71"/>
  <w15:chartTrackingRefBased/>
  <w15:docId w15:val="{AB038296-9EB1-445C-BB87-379116E2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A8D"/>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2C7A8D"/>
    <w:pPr>
      <w:outlineLvl w:val="0"/>
    </w:pPr>
    <w:rPr>
      <w:b/>
      <w:bCs/>
      <w:color w:val="000000" w:themeColor="text1"/>
    </w:rPr>
  </w:style>
  <w:style w:type="paragraph" w:styleId="Heading2">
    <w:name w:val="heading 2"/>
    <w:basedOn w:val="Normal"/>
    <w:next w:val="Normal"/>
    <w:link w:val="Heading2Char"/>
    <w:uiPriority w:val="9"/>
    <w:unhideWhenUsed/>
    <w:qFormat/>
    <w:rsid w:val="002C7A8D"/>
    <w:pPr>
      <w:keepNext/>
      <w:keepLines/>
      <w:spacing w:before="40" w:after="0"/>
      <w:outlineLvl w:val="1"/>
    </w:pPr>
    <w:rPr>
      <w:rFonts w:eastAsiaTheme="majorEastAsia"/>
      <w:b/>
      <w:bCs/>
      <w:color w:val="000000" w:themeColor="text1"/>
    </w:rPr>
  </w:style>
  <w:style w:type="paragraph" w:styleId="Heading3">
    <w:name w:val="heading 3"/>
    <w:basedOn w:val="Heading2"/>
    <w:next w:val="Normal"/>
    <w:link w:val="Heading3Char"/>
    <w:uiPriority w:val="9"/>
    <w:unhideWhenUsed/>
    <w:qFormat/>
    <w:rsid w:val="002C7A8D"/>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A8D"/>
    <w:rPr>
      <w:rFonts w:ascii="Times New Roman" w:hAnsi="Times New Roman" w:cs="Times New Roman"/>
      <w:b/>
      <w:bCs/>
      <w:color w:val="000000" w:themeColor="text1"/>
      <w:sz w:val="24"/>
      <w:szCs w:val="24"/>
      <w:lang w:val="en-GB"/>
    </w:rPr>
  </w:style>
  <w:style w:type="character" w:customStyle="1" w:styleId="Heading2Char">
    <w:name w:val="Heading 2 Char"/>
    <w:basedOn w:val="DefaultParagraphFont"/>
    <w:link w:val="Heading2"/>
    <w:uiPriority w:val="9"/>
    <w:rsid w:val="002C7A8D"/>
    <w:rPr>
      <w:rFonts w:ascii="Times New Roman" w:eastAsiaTheme="majorEastAsia" w:hAnsi="Times New Roman" w:cs="Times New Roman"/>
      <w:b/>
      <w:bCs/>
      <w:color w:val="000000" w:themeColor="text1"/>
      <w:sz w:val="24"/>
      <w:szCs w:val="24"/>
      <w:lang w:val="en-GB"/>
    </w:rPr>
  </w:style>
  <w:style w:type="character" w:customStyle="1" w:styleId="Heading3Char">
    <w:name w:val="Heading 3 Char"/>
    <w:basedOn w:val="DefaultParagraphFont"/>
    <w:link w:val="Heading3"/>
    <w:uiPriority w:val="9"/>
    <w:rsid w:val="002C7A8D"/>
    <w:rPr>
      <w:rFonts w:ascii="Times New Roman" w:eastAsiaTheme="majorEastAsia" w:hAnsi="Times New Roman" w:cs="Times New Roman"/>
      <w:b/>
      <w:bCs/>
      <w:color w:val="000000" w:themeColor="text1"/>
      <w:sz w:val="24"/>
      <w:szCs w:val="24"/>
      <w:lang w:val="en-GB"/>
    </w:rPr>
  </w:style>
  <w:style w:type="paragraph" w:styleId="NoSpacing">
    <w:name w:val="No Spacing"/>
    <w:uiPriority w:val="1"/>
    <w:qFormat/>
    <w:rsid w:val="002C7A8D"/>
    <w:pPr>
      <w:spacing w:after="0" w:line="240" w:lineRule="auto"/>
      <w:jc w:val="both"/>
    </w:pPr>
    <w:rPr>
      <w:rFonts w:ascii="Times New Roman" w:hAnsi="Times New Roman" w:cs="Times New Roman"/>
      <w:sz w:val="24"/>
      <w:szCs w:val="24"/>
      <w:lang w:val="en-GB"/>
    </w:rPr>
  </w:style>
  <w:style w:type="paragraph" w:styleId="Header">
    <w:name w:val="header"/>
    <w:basedOn w:val="Normal"/>
    <w:link w:val="HeaderChar"/>
    <w:uiPriority w:val="99"/>
    <w:unhideWhenUsed/>
    <w:rsid w:val="007B7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A44"/>
    <w:rPr>
      <w:rFonts w:ascii="Times New Roman" w:hAnsi="Times New Roman" w:cs="Times New Roman"/>
      <w:sz w:val="24"/>
      <w:szCs w:val="24"/>
      <w:lang w:val="en-GB"/>
    </w:rPr>
  </w:style>
  <w:style w:type="paragraph" w:styleId="Footer">
    <w:name w:val="footer"/>
    <w:basedOn w:val="Normal"/>
    <w:link w:val="FooterChar"/>
    <w:uiPriority w:val="99"/>
    <w:unhideWhenUsed/>
    <w:rsid w:val="007B7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A44"/>
    <w:rPr>
      <w:rFonts w:ascii="Times New Roman" w:hAnsi="Times New Roman" w:cs="Times New Roman"/>
      <w:sz w:val="24"/>
      <w:szCs w:val="24"/>
      <w:lang w:val="en-GB"/>
    </w:rPr>
  </w:style>
  <w:style w:type="table" w:styleId="TableGrid">
    <w:name w:val="Table Grid"/>
    <w:basedOn w:val="TableNormal"/>
    <w:uiPriority w:val="39"/>
    <w:rsid w:val="00A03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197A"/>
    <w:pPr>
      <w:ind w:left="720"/>
      <w:contextualSpacing/>
    </w:pPr>
  </w:style>
  <w:style w:type="paragraph" w:styleId="Bibliography">
    <w:name w:val="Bibliography"/>
    <w:basedOn w:val="Normal"/>
    <w:next w:val="Normal"/>
    <w:uiPriority w:val="37"/>
    <w:unhideWhenUsed/>
    <w:rsid w:val="00240883"/>
  </w:style>
  <w:style w:type="paragraph" w:styleId="TOCHeading">
    <w:name w:val="TOC Heading"/>
    <w:basedOn w:val="Heading1"/>
    <w:next w:val="Normal"/>
    <w:uiPriority w:val="39"/>
    <w:unhideWhenUsed/>
    <w:qFormat/>
    <w:rsid w:val="00600057"/>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600057"/>
    <w:pPr>
      <w:spacing w:after="100"/>
    </w:pPr>
  </w:style>
  <w:style w:type="character" w:styleId="Hyperlink">
    <w:name w:val="Hyperlink"/>
    <w:basedOn w:val="DefaultParagraphFont"/>
    <w:uiPriority w:val="99"/>
    <w:unhideWhenUsed/>
    <w:rsid w:val="00600057"/>
    <w:rPr>
      <w:color w:val="0563C1" w:themeColor="hyperlink"/>
      <w:u w:val="single"/>
    </w:rPr>
  </w:style>
  <w:style w:type="character" w:styleId="CommentReference">
    <w:name w:val="annotation reference"/>
    <w:basedOn w:val="DefaultParagraphFont"/>
    <w:uiPriority w:val="99"/>
    <w:semiHidden/>
    <w:unhideWhenUsed/>
    <w:rsid w:val="001A680C"/>
    <w:rPr>
      <w:sz w:val="16"/>
      <w:szCs w:val="16"/>
    </w:rPr>
  </w:style>
  <w:style w:type="paragraph" w:styleId="CommentText">
    <w:name w:val="annotation text"/>
    <w:basedOn w:val="Normal"/>
    <w:link w:val="CommentTextChar"/>
    <w:uiPriority w:val="99"/>
    <w:semiHidden/>
    <w:unhideWhenUsed/>
    <w:rsid w:val="001A680C"/>
    <w:pPr>
      <w:spacing w:line="240" w:lineRule="auto"/>
    </w:pPr>
    <w:rPr>
      <w:sz w:val="20"/>
      <w:szCs w:val="20"/>
    </w:rPr>
  </w:style>
  <w:style w:type="character" w:customStyle="1" w:styleId="CommentTextChar">
    <w:name w:val="Comment Text Char"/>
    <w:basedOn w:val="DefaultParagraphFont"/>
    <w:link w:val="CommentText"/>
    <w:uiPriority w:val="99"/>
    <w:semiHidden/>
    <w:rsid w:val="001A680C"/>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A680C"/>
    <w:rPr>
      <w:b/>
      <w:bCs/>
    </w:rPr>
  </w:style>
  <w:style w:type="character" w:customStyle="1" w:styleId="CommentSubjectChar">
    <w:name w:val="Comment Subject Char"/>
    <w:basedOn w:val="CommentTextChar"/>
    <w:link w:val="CommentSubject"/>
    <w:uiPriority w:val="99"/>
    <w:semiHidden/>
    <w:rsid w:val="001A680C"/>
    <w:rPr>
      <w:rFonts w:ascii="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154">
      <w:bodyDiv w:val="1"/>
      <w:marLeft w:val="0"/>
      <w:marRight w:val="0"/>
      <w:marTop w:val="0"/>
      <w:marBottom w:val="0"/>
      <w:divBdr>
        <w:top w:val="none" w:sz="0" w:space="0" w:color="auto"/>
        <w:left w:val="none" w:sz="0" w:space="0" w:color="auto"/>
        <w:bottom w:val="none" w:sz="0" w:space="0" w:color="auto"/>
        <w:right w:val="none" w:sz="0" w:space="0" w:color="auto"/>
      </w:divBdr>
    </w:div>
    <w:div w:id="13848490">
      <w:bodyDiv w:val="1"/>
      <w:marLeft w:val="0"/>
      <w:marRight w:val="0"/>
      <w:marTop w:val="0"/>
      <w:marBottom w:val="0"/>
      <w:divBdr>
        <w:top w:val="none" w:sz="0" w:space="0" w:color="auto"/>
        <w:left w:val="none" w:sz="0" w:space="0" w:color="auto"/>
        <w:bottom w:val="none" w:sz="0" w:space="0" w:color="auto"/>
        <w:right w:val="none" w:sz="0" w:space="0" w:color="auto"/>
      </w:divBdr>
    </w:div>
    <w:div w:id="25253502">
      <w:bodyDiv w:val="1"/>
      <w:marLeft w:val="0"/>
      <w:marRight w:val="0"/>
      <w:marTop w:val="0"/>
      <w:marBottom w:val="0"/>
      <w:divBdr>
        <w:top w:val="none" w:sz="0" w:space="0" w:color="auto"/>
        <w:left w:val="none" w:sz="0" w:space="0" w:color="auto"/>
        <w:bottom w:val="none" w:sz="0" w:space="0" w:color="auto"/>
        <w:right w:val="none" w:sz="0" w:space="0" w:color="auto"/>
      </w:divBdr>
    </w:div>
    <w:div w:id="30037545">
      <w:bodyDiv w:val="1"/>
      <w:marLeft w:val="0"/>
      <w:marRight w:val="0"/>
      <w:marTop w:val="0"/>
      <w:marBottom w:val="0"/>
      <w:divBdr>
        <w:top w:val="none" w:sz="0" w:space="0" w:color="auto"/>
        <w:left w:val="none" w:sz="0" w:space="0" w:color="auto"/>
        <w:bottom w:val="none" w:sz="0" w:space="0" w:color="auto"/>
        <w:right w:val="none" w:sz="0" w:space="0" w:color="auto"/>
      </w:divBdr>
    </w:div>
    <w:div w:id="38945320">
      <w:bodyDiv w:val="1"/>
      <w:marLeft w:val="0"/>
      <w:marRight w:val="0"/>
      <w:marTop w:val="0"/>
      <w:marBottom w:val="0"/>
      <w:divBdr>
        <w:top w:val="none" w:sz="0" w:space="0" w:color="auto"/>
        <w:left w:val="none" w:sz="0" w:space="0" w:color="auto"/>
        <w:bottom w:val="none" w:sz="0" w:space="0" w:color="auto"/>
        <w:right w:val="none" w:sz="0" w:space="0" w:color="auto"/>
      </w:divBdr>
    </w:div>
    <w:div w:id="67895460">
      <w:bodyDiv w:val="1"/>
      <w:marLeft w:val="0"/>
      <w:marRight w:val="0"/>
      <w:marTop w:val="0"/>
      <w:marBottom w:val="0"/>
      <w:divBdr>
        <w:top w:val="none" w:sz="0" w:space="0" w:color="auto"/>
        <w:left w:val="none" w:sz="0" w:space="0" w:color="auto"/>
        <w:bottom w:val="none" w:sz="0" w:space="0" w:color="auto"/>
        <w:right w:val="none" w:sz="0" w:space="0" w:color="auto"/>
      </w:divBdr>
    </w:div>
    <w:div w:id="75632229">
      <w:bodyDiv w:val="1"/>
      <w:marLeft w:val="0"/>
      <w:marRight w:val="0"/>
      <w:marTop w:val="0"/>
      <w:marBottom w:val="0"/>
      <w:divBdr>
        <w:top w:val="none" w:sz="0" w:space="0" w:color="auto"/>
        <w:left w:val="none" w:sz="0" w:space="0" w:color="auto"/>
        <w:bottom w:val="none" w:sz="0" w:space="0" w:color="auto"/>
        <w:right w:val="none" w:sz="0" w:space="0" w:color="auto"/>
      </w:divBdr>
    </w:div>
    <w:div w:id="80957994">
      <w:bodyDiv w:val="1"/>
      <w:marLeft w:val="0"/>
      <w:marRight w:val="0"/>
      <w:marTop w:val="0"/>
      <w:marBottom w:val="0"/>
      <w:divBdr>
        <w:top w:val="none" w:sz="0" w:space="0" w:color="auto"/>
        <w:left w:val="none" w:sz="0" w:space="0" w:color="auto"/>
        <w:bottom w:val="none" w:sz="0" w:space="0" w:color="auto"/>
        <w:right w:val="none" w:sz="0" w:space="0" w:color="auto"/>
      </w:divBdr>
    </w:div>
    <w:div w:id="85226194">
      <w:bodyDiv w:val="1"/>
      <w:marLeft w:val="0"/>
      <w:marRight w:val="0"/>
      <w:marTop w:val="0"/>
      <w:marBottom w:val="0"/>
      <w:divBdr>
        <w:top w:val="none" w:sz="0" w:space="0" w:color="auto"/>
        <w:left w:val="none" w:sz="0" w:space="0" w:color="auto"/>
        <w:bottom w:val="none" w:sz="0" w:space="0" w:color="auto"/>
        <w:right w:val="none" w:sz="0" w:space="0" w:color="auto"/>
      </w:divBdr>
    </w:div>
    <w:div w:id="114519272">
      <w:bodyDiv w:val="1"/>
      <w:marLeft w:val="0"/>
      <w:marRight w:val="0"/>
      <w:marTop w:val="0"/>
      <w:marBottom w:val="0"/>
      <w:divBdr>
        <w:top w:val="none" w:sz="0" w:space="0" w:color="auto"/>
        <w:left w:val="none" w:sz="0" w:space="0" w:color="auto"/>
        <w:bottom w:val="none" w:sz="0" w:space="0" w:color="auto"/>
        <w:right w:val="none" w:sz="0" w:space="0" w:color="auto"/>
      </w:divBdr>
    </w:div>
    <w:div w:id="114641708">
      <w:bodyDiv w:val="1"/>
      <w:marLeft w:val="0"/>
      <w:marRight w:val="0"/>
      <w:marTop w:val="0"/>
      <w:marBottom w:val="0"/>
      <w:divBdr>
        <w:top w:val="none" w:sz="0" w:space="0" w:color="auto"/>
        <w:left w:val="none" w:sz="0" w:space="0" w:color="auto"/>
        <w:bottom w:val="none" w:sz="0" w:space="0" w:color="auto"/>
        <w:right w:val="none" w:sz="0" w:space="0" w:color="auto"/>
      </w:divBdr>
    </w:div>
    <w:div w:id="118845571">
      <w:bodyDiv w:val="1"/>
      <w:marLeft w:val="0"/>
      <w:marRight w:val="0"/>
      <w:marTop w:val="0"/>
      <w:marBottom w:val="0"/>
      <w:divBdr>
        <w:top w:val="none" w:sz="0" w:space="0" w:color="auto"/>
        <w:left w:val="none" w:sz="0" w:space="0" w:color="auto"/>
        <w:bottom w:val="none" w:sz="0" w:space="0" w:color="auto"/>
        <w:right w:val="none" w:sz="0" w:space="0" w:color="auto"/>
      </w:divBdr>
    </w:div>
    <w:div w:id="120265462">
      <w:bodyDiv w:val="1"/>
      <w:marLeft w:val="0"/>
      <w:marRight w:val="0"/>
      <w:marTop w:val="0"/>
      <w:marBottom w:val="0"/>
      <w:divBdr>
        <w:top w:val="none" w:sz="0" w:space="0" w:color="auto"/>
        <w:left w:val="none" w:sz="0" w:space="0" w:color="auto"/>
        <w:bottom w:val="none" w:sz="0" w:space="0" w:color="auto"/>
        <w:right w:val="none" w:sz="0" w:space="0" w:color="auto"/>
      </w:divBdr>
    </w:div>
    <w:div w:id="142084937">
      <w:bodyDiv w:val="1"/>
      <w:marLeft w:val="0"/>
      <w:marRight w:val="0"/>
      <w:marTop w:val="0"/>
      <w:marBottom w:val="0"/>
      <w:divBdr>
        <w:top w:val="none" w:sz="0" w:space="0" w:color="auto"/>
        <w:left w:val="none" w:sz="0" w:space="0" w:color="auto"/>
        <w:bottom w:val="none" w:sz="0" w:space="0" w:color="auto"/>
        <w:right w:val="none" w:sz="0" w:space="0" w:color="auto"/>
      </w:divBdr>
    </w:div>
    <w:div w:id="147794806">
      <w:bodyDiv w:val="1"/>
      <w:marLeft w:val="0"/>
      <w:marRight w:val="0"/>
      <w:marTop w:val="0"/>
      <w:marBottom w:val="0"/>
      <w:divBdr>
        <w:top w:val="none" w:sz="0" w:space="0" w:color="auto"/>
        <w:left w:val="none" w:sz="0" w:space="0" w:color="auto"/>
        <w:bottom w:val="none" w:sz="0" w:space="0" w:color="auto"/>
        <w:right w:val="none" w:sz="0" w:space="0" w:color="auto"/>
      </w:divBdr>
    </w:div>
    <w:div w:id="154298805">
      <w:bodyDiv w:val="1"/>
      <w:marLeft w:val="0"/>
      <w:marRight w:val="0"/>
      <w:marTop w:val="0"/>
      <w:marBottom w:val="0"/>
      <w:divBdr>
        <w:top w:val="none" w:sz="0" w:space="0" w:color="auto"/>
        <w:left w:val="none" w:sz="0" w:space="0" w:color="auto"/>
        <w:bottom w:val="none" w:sz="0" w:space="0" w:color="auto"/>
        <w:right w:val="none" w:sz="0" w:space="0" w:color="auto"/>
      </w:divBdr>
    </w:div>
    <w:div w:id="164639476">
      <w:bodyDiv w:val="1"/>
      <w:marLeft w:val="0"/>
      <w:marRight w:val="0"/>
      <w:marTop w:val="0"/>
      <w:marBottom w:val="0"/>
      <w:divBdr>
        <w:top w:val="none" w:sz="0" w:space="0" w:color="auto"/>
        <w:left w:val="none" w:sz="0" w:space="0" w:color="auto"/>
        <w:bottom w:val="none" w:sz="0" w:space="0" w:color="auto"/>
        <w:right w:val="none" w:sz="0" w:space="0" w:color="auto"/>
      </w:divBdr>
    </w:div>
    <w:div w:id="176888034">
      <w:bodyDiv w:val="1"/>
      <w:marLeft w:val="0"/>
      <w:marRight w:val="0"/>
      <w:marTop w:val="0"/>
      <w:marBottom w:val="0"/>
      <w:divBdr>
        <w:top w:val="none" w:sz="0" w:space="0" w:color="auto"/>
        <w:left w:val="none" w:sz="0" w:space="0" w:color="auto"/>
        <w:bottom w:val="none" w:sz="0" w:space="0" w:color="auto"/>
        <w:right w:val="none" w:sz="0" w:space="0" w:color="auto"/>
      </w:divBdr>
    </w:div>
    <w:div w:id="193082013">
      <w:bodyDiv w:val="1"/>
      <w:marLeft w:val="0"/>
      <w:marRight w:val="0"/>
      <w:marTop w:val="0"/>
      <w:marBottom w:val="0"/>
      <w:divBdr>
        <w:top w:val="none" w:sz="0" w:space="0" w:color="auto"/>
        <w:left w:val="none" w:sz="0" w:space="0" w:color="auto"/>
        <w:bottom w:val="none" w:sz="0" w:space="0" w:color="auto"/>
        <w:right w:val="none" w:sz="0" w:space="0" w:color="auto"/>
      </w:divBdr>
    </w:div>
    <w:div w:id="219243875">
      <w:bodyDiv w:val="1"/>
      <w:marLeft w:val="0"/>
      <w:marRight w:val="0"/>
      <w:marTop w:val="0"/>
      <w:marBottom w:val="0"/>
      <w:divBdr>
        <w:top w:val="none" w:sz="0" w:space="0" w:color="auto"/>
        <w:left w:val="none" w:sz="0" w:space="0" w:color="auto"/>
        <w:bottom w:val="none" w:sz="0" w:space="0" w:color="auto"/>
        <w:right w:val="none" w:sz="0" w:space="0" w:color="auto"/>
      </w:divBdr>
    </w:div>
    <w:div w:id="224680574">
      <w:bodyDiv w:val="1"/>
      <w:marLeft w:val="0"/>
      <w:marRight w:val="0"/>
      <w:marTop w:val="0"/>
      <w:marBottom w:val="0"/>
      <w:divBdr>
        <w:top w:val="none" w:sz="0" w:space="0" w:color="auto"/>
        <w:left w:val="none" w:sz="0" w:space="0" w:color="auto"/>
        <w:bottom w:val="none" w:sz="0" w:space="0" w:color="auto"/>
        <w:right w:val="none" w:sz="0" w:space="0" w:color="auto"/>
      </w:divBdr>
    </w:div>
    <w:div w:id="238055690">
      <w:bodyDiv w:val="1"/>
      <w:marLeft w:val="0"/>
      <w:marRight w:val="0"/>
      <w:marTop w:val="0"/>
      <w:marBottom w:val="0"/>
      <w:divBdr>
        <w:top w:val="none" w:sz="0" w:space="0" w:color="auto"/>
        <w:left w:val="none" w:sz="0" w:space="0" w:color="auto"/>
        <w:bottom w:val="none" w:sz="0" w:space="0" w:color="auto"/>
        <w:right w:val="none" w:sz="0" w:space="0" w:color="auto"/>
      </w:divBdr>
    </w:div>
    <w:div w:id="262884599">
      <w:bodyDiv w:val="1"/>
      <w:marLeft w:val="0"/>
      <w:marRight w:val="0"/>
      <w:marTop w:val="0"/>
      <w:marBottom w:val="0"/>
      <w:divBdr>
        <w:top w:val="none" w:sz="0" w:space="0" w:color="auto"/>
        <w:left w:val="none" w:sz="0" w:space="0" w:color="auto"/>
        <w:bottom w:val="none" w:sz="0" w:space="0" w:color="auto"/>
        <w:right w:val="none" w:sz="0" w:space="0" w:color="auto"/>
      </w:divBdr>
    </w:div>
    <w:div w:id="322781073">
      <w:bodyDiv w:val="1"/>
      <w:marLeft w:val="0"/>
      <w:marRight w:val="0"/>
      <w:marTop w:val="0"/>
      <w:marBottom w:val="0"/>
      <w:divBdr>
        <w:top w:val="none" w:sz="0" w:space="0" w:color="auto"/>
        <w:left w:val="none" w:sz="0" w:space="0" w:color="auto"/>
        <w:bottom w:val="none" w:sz="0" w:space="0" w:color="auto"/>
        <w:right w:val="none" w:sz="0" w:space="0" w:color="auto"/>
      </w:divBdr>
    </w:div>
    <w:div w:id="334962900">
      <w:bodyDiv w:val="1"/>
      <w:marLeft w:val="0"/>
      <w:marRight w:val="0"/>
      <w:marTop w:val="0"/>
      <w:marBottom w:val="0"/>
      <w:divBdr>
        <w:top w:val="none" w:sz="0" w:space="0" w:color="auto"/>
        <w:left w:val="none" w:sz="0" w:space="0" w:color="auto"/>
        <w:bottom w:val="none" w:sz="0" w:space="0" w:color="auto"/>
        <w:right w:val="none" w:sz="0" w:space="0" w:color="auto"/>
      </w:divBdr>
    </w:div>
    <w:div w:id="350571158">
      <w:bodyDiv w:val="1"/>
      <w:marLeft w:val="0"/>
      <w:marRight w:val="0"/>
      <w:marTop w:val="0"/>
      <w:marBottom w:val="0"/>
      <w:divBdr>
        <w:top w:val="none" w:sz="0" w:space="0" w:color="auto"/>
        <w:left w:val="none" w:sz="0" w:space="0" w:color="auto"/>
        <w:bottom w:val="none" w:sz="0" w:space="0" w:color="auto"/>
        <w:right w:val="none" w:sz="0" w:space="0" w:color="auto"/>
      </w:divBdr>
    </w:div>
    <w:div w:id="361443917">
      <w:bodyDiv w:val="1"/>
      <w:marLeft w:val="0"/>
      <w:marRight w:val="0"/>
      <w:marTop w:val="0"/>
      <w:marBottom w:val="0"/>
      <w:divBdr>
        <w:top w:val="none" w:sz="0" w:space="0" w:color="auto"/>
        <w:left w:val="none" w:sz="0" w:space="0" w:color="auto"/>
        <w:bottom w:val="none" w:sz="0" w:space="0" w:color="auto"/>
        <w:right w:val="none" w:sz="0" w:space="0" w:color="auto"/>
      </w:divBdr>
    </w:div>
    <w:div w:id="365712590">
      <w:bodyDiv w:val="1"/>
      <w:marLeft w:val="0"/>
      <w:marRight w:val="0"/>
      <w:marTop w:val="0"/>
      <w:marBottom w:val="0"/>
      <w:divBdr>
        <w:top w:val="none" w:sz="0" w:space="0" w:color="auto"/>
        <w:left w:val="none" w:sz="0" w:space="0" w:color="auto"/>
        <w:bottom w:val="none" w:sz="0" w:space="0" w:color="auto"/>
        <w:right w:val="none" w:sz="0" w:space="0" w:color="auto"/>
      </w:divBdr>
    </w:div>
    <w:div w:id="382023072">
      <w:bodyDiv w:val="1"/>
      <w:marLeft w:val="0"/>
      <w:marRight w:val="0"/>
      <w:marTop w:val="0"/>
      <w:marBottom w:val="0"/>
      <w:divBdr>
        <w:top w:val="none" w:sz="0" w:space="0" w:color="auto"/>
        <w:left w:val="none" w:sz="0" w:space="0" w:color="auto"/>
        <w:bottom w:val="none" w:sz="0" w:space="0" w:color="auto"/>
        <w:right w:val="none" w:sz="0" w:space="0" w:color="auto"/>
      </w:divBdr>
    </w:div>
    <w:div w:id="384527698">
      <w:bodyDiv w:val="1"/>
      <w:marLeft w:val="0"/>
      <w:marRight w:val="0"/>
      <w:marTop w:val="0"/>
      <w:marBottom w:val="0"/>
      <w:divBdr>
        <w:top w:val="none" w:sz="0" w:space="0" w:color="auto"/>
        <w:left w:val="none" w:sz="0" w:space="0" w:color="auto"/>
        <w:bottom w:val="none" w:sz="0" w:space="0" w:color="auto"/>
        <w:right w:val="none" w:sz="0" w:space="0" w:color="auto"/>
      </w:divBdr>
    </w:div>
    <w:div w:id="395057914">
      <w:bodyDiv w:val="1"/>
      <w:marLeft w:val="0"/>
      <w:marRight w:val="0"/>
      <w:marTop w:val="0"/>
      <w:marBottom w:val="0"/>
      <w:divBdr>
        <w:top w:val="none" w:sz="0" w:space="0" w:color="auto"/>
        <w:left w:val="none" w:sz="0" w:space="0" w:color="auto"/>
        <w:bottom w:val="none" w:sz="0" w:space="0" w:color="auto"/>
        <w:right w:val="none" w:sz="0" w:space="0" w:color="auto"/>
      </w:divBdr>
    </w:div>
    <w:div w:id="396319856">
      <w:bodyDiv w:val="1"/>
      <w:marLeft w:val="0"/>
      <w:marRight w:val="0"/>
      <w:marTop w:val="0"/>
      <w:marBottom w:val="0"/>
      <w:divBdr>
        <w:top w:val="none" w:sz="0" w:space="0" w:color="auto"/>
        <w:left w:val="none" w:sz="0" w:space="0" w:color="auto"/>
        <w:bottom w:val="none" w:sz="0" w:space="0" w:color="auto"/>
        <w:right w:val="none" w:sz="0" w:space="0" w:color="auto"/>
      </w:divBdr>
    </w:div>
    <w:div w:id="400954347">
      <w:bodyDiv w:val="1"/>
      <w:marLeft w:val="0"/>
      <w:marRight w:val="0"/>
      <w:marTop w:val="0"/>
      <w:marBottom w:val="0"/>
      <w:divBdr>
        <w:top w:val="none" w:sz="0" w:space="0" w:color="auto"/>
        <w:left w:val="none" w:sz="0" w:space="0" w:color="auto"/>
        <w:bottom w:val="none" w:sz="0" w:space="0" w:color="auto"/>
        <w:right w:val="none" w:sz="0" w:space="0" w:color="auto"/>
      </w:divBdr>
    </w:div>
    <w:div w:id="418792593">
      <w:bodyDiv w:val="1"/>
      <w:marLeft w:val="0"/>
      <w:marRight w:val="0"/>
      <w:marTop w:val="0"/>
      <w:marBottom w:val="0"/>
      <w:divBdr>
        <w:top w:val="none" w:sz="0" w:space="0" w:color="auto"/>
        <w:left w:val="none" w:sz="0" w:space="0" w:color="auto"/>
        <w:bottom w:val="none" w:sz="0" w:space="0" w:color="auto"/>
        <w:right w:val="none" w:sz="0" w:space="0" w:color="auto"/>
      </w:divBdr>
    </w:div>
    <w:div w:id="445270626">
      <w:bodyDiv w:val="1"/>
      <w:marLeft w:val="0"/>
      <w:marRight w:val="0"/>
      <w:marTop w:val="0"/>
      <w:marBottom w:val="0"/>
      <w:divBdr>
        <w:top w:val="none" w:sz="0" w:space="0" w:color="auto"/>
        <w:left w:val="none" w:sz="0" w:space="0" w:color="auto"/>
        <w:bottom w:val="none" w:sz="0" w:space="0" w:color="auto"/>
        <w:right w:val="none" w:sz="0" w:space="0" w:color="auto"/>
      </w:divBdr>
    </w:div>
    <w:div w:id="450249220">
      <w:bodyDiv w:val="1"/>
      <w:marLeft w:val="0"/>
      <w:marRight w:val="0"/>
      <w:marTop w:val="0"/>
      <w:marBottom w:val="0"/>
      <w:divBdr>
        <w:top w:val="none" w:sz="0" w:space="0" w:color="auto"/>
        <w:left w:val="none" w:sz="0" w:space="0" w:color="auto"/>
        <w:bottom w:val="none" w:sz="0" w:space="0" w:color="auto"/>
        <w:right w:val="none" w:sz="0" w:space="0" w:color="auto"/>
      </w:divBdr>
    </w:div>
    <w:div w:id="457065847">
      <w:bodyDiv w:val="1"/>
      <w:marLeft w:val="0"/>
      <w:marRight w:val="0"/>
      <w:marTop w:val="0"/>
      <w:marBottom w:val="0"/>
      <w:divBdr>
        <w:top w:val="none" w:sz="0" w:space="0" w:color="auto"/>
        <w:left w:val="none" w:sz="0" w:space="0" w:color="auto"/>
        <w:bottom w:val="none" w:sz="0" w:space="0" w:color="auto"/>
        <w:right w:val="none" w:sz="0" w:space="0" w:color="auto"/>
      </w:divBdr>
    </w:div>
    <w:div w:id="465318162">
      <w:bodyDiv w:val="1"/>
      <w:marLeft w:val="0"/>
      <w:marRight w:val="0"/>
      <w:marTop w:val="0"/>
      <w:marBottom w:val="0"/>
      <w:divBdr>
        <w:top w:val="none" w:sz="0" w:space="0" w:color="auto"/>
        <w:left w:val="none" w:sz="0" w:space="0" w:color="auto"/>
        <w:bottom w:val="none" w:sz="0" w:space="0" w:color="auto"/>
        <w:right w:val="none" w:sz="0" w:space="0" w:color="auto"/>
      </w:divBdr>
    </w:div>
    <w:div w:id="475612486">
      <w:bodyDiv w:val="1"/>
      <w:marLeft w:val="0"/>
      <w:marRight w:val="0"/>
      <w:marTop w:val="0"/>
      <w:marBottom w:val="0"/>
      <w:divBdr>
        <w:top w:val="none" w:sz="0" w:space="0" w:color="auto"/>
        <w:left w:val="none" w:sz="0" w:space="0" w:color="auto"/>
        <w:bottom w:val="none" w:sz="0" w:space="0" w:color="auto"/>
        <w:right w:val="none" w:sz="0" w:space="0" w:color="auto"/>
      </w:divBdr>
    </w:div>
    <w:div w:id="476383967">
      <w:bodyDiv w:val="1"/>
      <w:marLeft w:val="0"/>
      <w:marRight w:val="0"/>
      <w:marTop w:val="0"/>
      <w:marBottom w:val="0"/>
      <w:divBdr>
        <w:top w:val="none" w:sz="0" w:space="0" w:color="auto"/>
        <w:left w:val="none" w:sz="0" w:space="0" w:color="auto"/>
        <w:bottom w:val="none" w:sz="0" w:space="0" w:color="auto"/>
        <w:right w:val="none" w:sz="0" w:space="0" w:color="auto"/>
      </w:divBdr>
    </w:div>
    <w:div w:id="482738179">
      <w:bodyDiv w:val="1"/>
      <w:marLeft w:val="0"/>
      <w:marRight w:val="0"/>
      <w:marTop w:val="0"/>
      <w:marBottom w:val="0"/>
      <w:divBdr>
        <w:top w:val="none" w:sz="0" w:space="0" w:color="auto"/>
        <w:left w:val="none" w:sz="0" w:space="0" w:color="auto"/>
        <w:bottom w:val="none" w:sz="0" w:space="0" w:color="auto"/>
        <w:right w:val="none" w:sz="0" w:space="0" w:color="auto"/>
      </w:divBdr>
    </w:div>
    <w:div w:id="484978284">
      <w:bodyDiv w:val="1"/>
      <w:marLeft w:val="0"/>
      <w:marRight w:val="0"/>
      <w:marTop w:val="0"/>
      <w:marBottom w:val="0"/>
      <w:divBdr>
        <w:top w:val="none" w:sz="0" w:space="0" w:color="auto"/>
        <w:left w:val="none" w:sz="0" w:space="0" w:color="auto"/>
        <w:bottom w:val="none" w:sz="0" w:space="0" w:color="auto"/>
        <w:right w:val="none" w:sz="0" w:space="0" w:color="auto"/>
      </w:divBdr>
    </w:div>
    <w:div w:id="500193999">
      <w:bodyDiv w:val="1"/>
      <w:marLeft w:val="0"/>
      <w:marRight w:val="0"/>
      <w:marTop w:val="0"/>
      <w:marBottom w:val="0"/>
      <w:divBdr>
        <w:top w:val="none" w:sz="0" w:space="0" w:color="auto"/>
        <w:left w:val="none" w:sz="0" w:space="0" w:color="auto"/>
        <w:bottom w:val="none" w:sz="0" w:space="0" w:color="auto"/>
        <w:right w:val="none" w:sz="0" w:space="0" w:color="auto"/>
      </w:divBdr>
    </w:div>
    <w:div w:id="511797722">
      <w:bodyDiv w:val="1"/>
      <w:marLeft w:val="0"/>
      <w:marRight w:val="0"/>
      <w:marTop w:val="0"/>
      <w:marBottom w:val="0"/>
      <w:divBdr>
        <w:top w:val="none" w:sz="0" w:space="0" w:color="auto"/>
        <w:left w:val="none" w:sz="0" w:space="0" w:color="auto"/>
        <w:bottom w:val="none" w:sz="0" w:space="0" w:color="auto"/>
        <w:right w:val="none" w:sz="0" w:space="0" w:color="auto"/>
      </w:divBdr>
    </w:div>
    <w:div w:id="523519543">
      <w:bodyDiv w:val="1"/>
      <w:marLeft w:val="0"/>
      <w:marRight w:val="0"/>
      <w:marTop w:val="0"/>
      <w:marBottom w:val="0"/>
      <w:divBdr>
        <w:top w:val="none" w:sz="0" w:space="0" w:color="auto"/>
        <w:left w:val="none" w:sz="0" w:space="0" w:color="auto"/>
        <w:bottom w:val="none" w:sz="0" w:space="0" w:color="auto"/>
        <w:right w:val="none" w:sz="0" w:space="0" w:color="auto"/>
      </w:divBdr>
    </w:div>
    <w:div w:id="524370982">
      <w:bodyDiv w:val="1"/>
      <w:marLeft w:val="0"/>
      <w:marRight w:val="0"/>
      <w:marTop w:val="0"/>
      <w:marBottom w:val="0"/>
      <w:divBdr>
        <w:top w:val="none" w:sz="0" w:space="0" w:color="auto"/>
        <w:left w:val="none" w:sz="0" w:space="0" w:color="auto"/>
        <w:bottom w:val="none" w:sz="0" w:space="0" w:color="auto"/>
        <w:right w:val="none" w:sz="0" w:space="0" w:color="auto"/>
      </w:divBdr>
    </w:div>
    <w:div w:id="528101589">
      <w:bodyDiv w:val="1"/>
      <w:marLeft w:val="0"/>
      <w:marRight w:val="0"/>
      <w:marTop w:val="0"/>
      <w:marBottom w:val="0"/>
      <w:divBdr>
        <w:top w:val="none" w:sz="0" w:space="0" w:color="auto"/>
        <w:left w:val="none" w:sz="0" w:space="0" w:color="auto"/>
        <w:bottom w:val="none" w:sz="0" w:space="0" w:color="auto"/>
        <w:right w:val="none" w:sz="0" w:space="0" w:color="auto"/>
      </w:divBdr>
    </w:div>
    <w:div w:id="529995577">
      <w:bodyDiv w:val="1"/>
      <w:marLeft w:val="0"/>
      <w:marRight w:val="0"/>
      <w:marTop w:val="0"/>
      <w:marBottom w:val="0"/>
      <w:divBdr>
        <w:top w:val="none" w:sz="0" w:space="0" w:color="auto"/>
        <w:left w:val="none" w:sz="0" w:space="0" w:color="auto"/>
        <w:bottom w:val="none" w:sz="0" w:space="0" w:color="auto"/>
        <w:right w:val="none" w:sz="0" w:space="0" w:color="auto"/>
      </w:divBdr>
    </w:div>
    <w:div w:id="533231006">
      <w:bodyDiv w:val="1"/>
      <w:marLeft w:val="0"/>
      <w:marRight w:val="0"/>
      <w:marTop w:val="0"/>
      <w:marBottom w:val="0"/>
      <w:divBdr>
        <w:top w:val="none" w:sz="0" w:space="0" w:color="auto"/>
        <w:left w:val="none" w:sz="0" w:space="0" w:color="auto"/>
        <w:bottom w:val="none" w:sz="0" w:space="0" w:color="auto"/>
        <w:right w:val="none" w:sz="0" w:space="0" w:color="auto"/>
      </w:divBdr>
    </w:div>
    <w:div w:id="534970636">
      <w:bodyDiv w:val="1"/>
      <w:marLeft w:val="0"/>
      <w:marRight w:val="0"/>
      <w:marTop w:val="0"/>
      <w:marBottom w:val="0"/>
      <w:divBdr>
        <w:top w:val="none" w:sz="0" w:space="0" w:color="auto"/>
        <w:left w:val="none" w:sz="0" w:space="0" w:color="auto"/>
        <w:bottom w:val="none" w:sz="0" w:space="0" w:color="auto"/>
        <w:right w:val="none" w:sz="0" w:space="0" w:color="auto"/>
      </w:divBdr>
    </w:div>
    <w:div w:id="536356688">
      <w:bodyDiv w:val="1"/>
      <w:marLeft w:val="0"/>
      <w:marRight w:val="0"/>
      <w:marTop w:val="0"/>
      <w:marBottom w:val="0"/>
      <w:divBdr>
        <w:top w:val="none" w:sz="0" w:space="0" w:color="auto"/>
        <w:left w:val="none" w:sz="0" w:space="0" w:color="auto"/>
        <w:bottom w:val="none" w:sz="0" w:space="0" w:color="auto"/>
        <w:right w:val="none" w:sz="0" w:space="0" w:color="auto"/>
      </w:divBdr>
    </w:div>
    <w:div w:id="550072219">
      <w:bodyDiv w:val="1"/>
      <w:marLeft w:val="0"/>
      <w:marRight w:val="0"/>
      <w:marTop w:val="0"/>
      <w:marBottom w:val="0"/>
      <w:divBdr>
        <w:top w:val="none" w:sz="0" w:space="0" w:color="auto"/>
        <w:left w:val="none" w:sz="0" w:space="0" w:color="auto"/>
        <w:bottom w:val="none" w:sz="0" w:space="0" w:color="auto"/>
        <w:right w:val="none" w:sz="0" w:space="0" w:color="auto"/>
      </w:divBdr>
    </w:div>
    <w:div w:id="552888235">
      <w:bodyDiv w:val="1"/>
      <w:marLeft w:val="0"/>
      <w:marRight w:val="0"/>
      <w:marTop w:val="0"/>
      <w:marBottom w:val="0"/>
      <w:divBdr>
        <w:top w:val="none" w:sz="0" w:space="0" w:color="auto"/>
        <w:left w:val="none" w:sz="0" w:space="0" w:color="auto"/>
        <w:bottom w:val="none" w:sz="0" w:space="0" w:color="auto"/>
        <w:right w:val="none" w:sz="0" w:space="0" w:color="auto"/>
      </w:divBdr>
    </w:div>
    <w:div w:id="586161312">
      <w:bodyDiv w:val="1"/>
      <w:marLeft w:val="0"/>
      <w:marRight w:val="0"/>
      <w:marTop w:val="0"/>
      <w:marBottom w:val="0"/>
      <w:divBdr>
        <w:top w:val="none" w:sz="0" w:space="0" w:color="auto"/>
        <w:left w:val="none" w:sz="0" w:space="0" w:color="auto"/>
        <w:bottom w:val="none" w:sz="0" w:space="0" w:color="auto"/>
        <w:right w:val="none" w:sz="0" w:space="0" w:color="auto"/>
      </w:divBdr>
    </w:div>
    <w:div w:id="610017006">
      <w:bodyDiv w:val="1"/>
      <w:marLeft w:val="0"/>
      <w:marRight w:val="0"/>
      <w:marTop w:val="0"/>
      <w:marBottom w:val="0"/>
      <w:divBdr>
        <w:top w:val="none" w:sz="0" w:space="0" w:color="auto"/>
        <w:left w:val="none" w:sz="0" w:space="0" w:color="auto"/>
        <w:bottom w:val="none" w:sz="0" w:space="0" w:color="auto"/>
        <w:right w:val="none" w:sz="0" w:space="0" w:color="auto"/>
      </w:divBdr>
    </w:div>
    <w:div w:id="624386949">
      <w:bodyDiv w:val="1"/>
      <w:marLeft w:val="0"/>
      <w:marRight w:val="0"/>
      <w:marTop w:val="0"/>
      <w:marBottom w:val="0"/>
      <w:divBdr>
        <w:top w:val="none" w:sz="0" w:space="0" w:color="auto"/>
        <w:left w:val="none" w:sz="0" w:space="0" w:color="auto"/>
        <w:bottom w:val="none" w:sz="0" w:space="0" w:color="auto"/>
        <w:right w:val="none" w:sz="0" w:space="0" w:color="auto"/>
      </w:divBdr>
    </w:div>
    <w:div w:id="631012455">
      <w:bodyDiv w:val="1"/>
      <w:marLeft w:val="0"/>
      <w:marRight w:val="0"/>
      <w:marTop w:val="0"/>
      <w:marBottom w:val="0"/>
      <w:divBdr>
        <w:top w:val="none" w:sz="0" w:space="0" w:color="auto"/>
        <w:left w:val="none" w:sz="0" w:space="0" w:color="auto"/>
        <w:bottom w:val="none" w:sz="0" w:space="0" w:color="auto"/>
        <w:right w:val="none" w:sz="0" w:space="0" w:color="auto"/>
      </w:divBdr>
    </w:div>
    <w:div w:id="665013625">
      <w:bodyDiv w:val="1"/>
      <w:marLeft w:val="0"/>
      <w:marRight w:val="0"/>
      <w:marTop w:val="0"/>
      <w:marBottom w:val="0"/>
      <w:divBdr>
        <w:top w:val="none" w:sz="0" w:space="0" w:color="auto"/>
        <w:left w:val="none" w:sz="0" w:space="0" w:color="auto"/>
        <w:bottom w:val="none" w:sz="0" w:space="0" w:color="auto"/>
        <w:right w:val="none" w:sz="0" w:space="0" w:color="auto"/>
      </w:divBdr>
    </w:div>
    <w:div w:id="668141902">
      <w:bodyDiv w:val="1"/>
      <w:marLeft w:val="0"/>
      <w:marRight w:val="0"/>
      <w:marTop w:val="0"/>
      <w:marBottom w:val="0"/>
      <w:divBdr>
        <w:top w:val="none" w:sz="0" w:space="0" w:color="auto"/>
        <w:left w:val="none" w:sz="0" w:space="0" w:color="auto"/>
        <w:bottom w:val="none" w:sz="0" w:space="0" w:color="auto"/>
        <w:right w:val="none" w:sz="0" w:space="0" w:color="auto"/>
      </w:divBdr>
    </w:div>
    <w:div w:id="678041036">
      <w:bodyDiv w:val="1"/>
      <w:marLeft w:val="0"/>
      <w:marRight w:val="0"/>
      <w:marTop w:val="0"/>
      <w:marBottom w:val="0"/>
      <w:divBdr>
        <w:top w:val="none" w:sz="0" w:space="0" w:color="auto"/>
        <w:left w:val="none" w:sz="0" w:space="0" w:color="auto"/>
        <w:bottom w:val="none" w:sz="0" w:space="0" w:color="auto"/>
        <w:right w:val="none" w:sz="0" w:space="0" w:color="auto"/>
      </w:divBdr>
    </w:div>
    <w:div w:id="689377741">
      <w:bodyDiv w:val="1"/>
      <w:marLeft w:val="0"/>
      <w:marRight w:val="0"/>
      <w:marTop w:val="0"/>
      <w:marBottom w:val="0"/>
      <w:divBdr>
        <w:top w:val="none" w:sz="0" w:space="0" w:color="auto"/>
        <w:left w:val="none" w:sz="0" w:space="0" w:color="auto"/>
        <w:bottom w:val="none" w:sz="0" w:space="0" w:color="auto"/>
        <w:right w:val="none" w:sz="0" w:space="0" w:color="auto"/>
      </w:divBdr>
    </w:div>
    <w:div w:id="704408318">
      <w:bodyDiv w:val="1"/>
      <w:marLeft w:val="0"/>
      <w:marRight w:val="0"/>
      <w:marTop w:val="0"/>
      <w:marBottom w:val="0"/>
      <w:divBdr>
        <w:top w:val="none" w:sz="0" w:space="0" w:color="auto"/>
        <w:left w:val="none" w:sz="0" w:space="0" w:color="auto"/>
        <w:bottom w:val="none" w:sz="0" w:space="0" w:color="auto"/>
        <w:right w:val="none" w:sz="0" w:space="0" w:color="auto"/>
      </w:divBdr>
    </w:div>
    <w:div w:id="705133186">
      <w:bodyDiv w:val="1"/>
      <w:marLeft w:val="0"/>
      <w:marRight w:val="0"/>
      <w:marTop w:val="0"/>
      <w:marBottom w:val="0"/>
      <w:divBdr>
        <w:top w:val="none" w:sz="0" w:space="0" w:color="auto"/>
        <w:left w:val="none" w:sz="0" w:space="0" w:color="auto"/>
        <w:bottom w:val="none" w:sz="0" w:space="0" w:color="auto"/>
        <w:right w:val="none" w:sz="0" w:space="0" w:color="auto"/>
      </w:divBdr>
    </w:div>
    <w:div w:id="724183726">
      <w:bodyDiv w:val="1"/>
      <w:marLeft w:val="0"/>
      <w:marRight w:val="0"/>
      <w:marTop w:val="0"/>
      <w:marBottom w:val="0"/>
      <w:divBdr>
        <w:top w:val="none" w:sz="0" w:space="0" w:color="auto"/>
        <w:left w:val="none" w:sz="0" w:space="0" w:color="auto"/>
        <w:bottom w:val="none" w:sz="0" w:space="0" w:color="auto"/>
        <w:right w:val="none" w:sz="0" w:space="0" w:color="auto"/>
      </w:divBdr>
    </w:div>
    <w:div w:id="727845166">
      <w:bodyDiv w:val="1"/>
      <w:marLeft w:val="0"/>
      <w:marRight w:val="0"/>
      <w:marTop w:val="0"/>
      <w:marBottom w:val="0"/>
      <w:divBdr>
        <w:top w:val="none" w:sz="0" w:space="0" w:color="auto"/>
        <w:left w:val="none" w:sz="0" w:space="0" w:color="auto"/>
        <w:bottom w:val="none" w:sz="0" w:space="0" w:color="auto"/>
        <w:right w:val="none" w:sz="0" w:space="0" w:color="auto"/>
      </w:divBdr>
    </w:div>
    <w:div w:id="735010532">
      <w:bodyDiv w:val="1"/>
      <w:marLeft w:val="0"/>
      <w:marRight w:val="0"/>
      <w:marTop w:val="0"/>
      <w:marBottom w:val="0"/>
      <w:divBdr>
        <w:top w:val="none" w:sz="0" w:space="0" w:color="auto"/>
        <w:left w:val="none" w:sz="0" w:space="0" w:color="auto"/>
        <w:bottom w:val="none" w:sz="0" w:space="0" w:color="auto"/>
        <w:right w:val="none" w:sz="0" w:space="0" w:color="auto"/>
      </w:divBdr>
    </w:div>
    <w:div w:id="738791139">
      <w:bodyDiv w:val="1"/>
      <w:marLeft w:val="0"/>
      <w:marRight w:val="0"/>
      <w:marTop w:val="0"/>
      <w:marBottom w:val="0"/>
      <w:divBdr>
        <w:top w:val="none" w:sz="0" w:space="0" w:color="auto"/>
        <w:left w:val="none" w:sz="0" w:space="0" w:color="auto"/>
        <w:bottom w:val="none" w:sz="0" w:space="0" w:color="auto"/>
        <w:right w:val="none" w:sz="0" w:space="0" w:color="auto"/>
      </w:divBdr>
    </w:div>
    <w:div w:id="754782346">
      <w:bodyDiv w:val="1"/>
      <w:marLeft w:val="0"/>
      <w:marRight w:val="0"/>
      <w:marTop w:val="0"/>
      <w:marBottom w:val="0"/>
      <w:divBdr>
        <w:top w:val="none" w:sz="0" w:space="0" w:color="auto"/>
        <w:left w:val="none" w:sz="0" w:space="0" w:color="auto"/>
        <w:bottom w:val="none" w:sz="0" w:space="0" w:color="auto"/>
        <w:right w:val="none" w:sz="0" w:space="0" w:color="auto"/>
      </w:divBdr>
    </w:div>
    <w:div w:id="763305236">
      <w:bodyDiv w:val="1"/>
      <w:marLeft w:val="0"/>
      <w:marRight w:val="0"/>
      <w:marTop w:val="0"/>
      <w:marBottom w:val="0"/>
      <w:divBdr>
        <w:top w:val="none" w:sz="0" w:space="0" w:color="auto"/>
        <w:left w:val="none" w:sz="0" w:space="0" w:color="auto"/>
        <w:bottom w:val="none" w:sz="0" w:space="0" w:color="auto"/>
        <w:right w:val="none" w:sz="0" w:space="0" w:color="auto"/>
      </w:divBdr>
    </w:div>
    <w:div w:id="763956087">
      <w:bodyDiv w:val="1"/>
      <w:marLeft w:val="0"/>
      <w:marRight w:val="0"/>
      <w:marTop w:val="0"/>
      <w:marBottom w:val="0"/>
      <w:divBdr>
        <w:top w:val="none" w:sz="0" w:space="0" w:color="auto"/>
        <w:left w:val="none" w:sz="0" w:space="0" w:color="auto"/>
        <w:bottom w:val="none" w:sz="0" w:space="0" w:color="auto"/>
        <w:right w:val="none" w:sz="0" w:space="0" w:color="auto"/>
      </w:divBdr>
    </w:div>
    <w:div w:id="782963234">
      <w:bodyDiv w:val="1"/>
      <w:marLeft w:val="0"/>
      <w:marRight w:val="0"/>
      <w:marTop w:val="0"/>
      <w:marBottom w:val="0"/>
      <w:divBdr>
        <w:top w:val="none" w:sz="0" w:space="0" w:color="auto"/>
        <w:left w:val="none" w:sz="0" w:space="0" w:color="auto"/>
        <w:bottom w:val="none" w:sz="0" w:space="0" w:color="auto"/>
        <w:right w:val="none" w:sz="0" w:space="0" w:color="auto"/>
      </w:divBdr>
    </w:div>
    <w:div w:id="787551148">
      <w:bodyDiv w:val="1"/>
      <w:marLeft w:val="0"/>
      <w:marRight w:val="0"/>
      <w:marTop w:val="0"/>
      <w:marBottom w:val="0"/>
      <w:divBdr>
        <w:top w:val="none" w:sz="0" w:space="0" w:color="auto"/>
        <w:left w:val="none" w:sz="0" w:space="0" w:color="auto"/>
        <w:bottom w:val="none" w:sz="0" w:space="0" w:color="auto"/>
        <w:right w:val="none" w:sz="0" w:space="0" w:color="auto"/>
      </w:divBdr>
    </w:div>
    <w:div w:id="789053876">
      <w:bodyDiv w:val="1"/>
      <w:marLeft w:val="0"/>
      <w:marRight w:val="0"/>
      <w:marTop w:val="0"/>
      <w:marBottom w:val="0"/>
      <w:divBdr>
        <w:top w:val="none" w:sz="0" w:space="0" w:color="auto"/>
        <w:left w:val="none" w:sz="0" w:space="0" w:color="auto"/>
        <w:bottom w:val="none" w:sz="0" w:space="0" w:color="auto"/>
        <w:right w:val="none" w:sz="0" w:space="0" w:color="auto"/>
      </w:divBdr>
    </w:div>
    <w:div w:id="791561453">
      <w:bodyDiv w:val="1"/>
      <w:marLeft w:val="0"/>
      <w:marRight w:val="0"/>
      <w:marTop w:val="0"/>
      <w:marBottom w:val="0"/>
      <w:divBdr>
        <w:top w:val="none" w:sz="0" w:space="0" w:color="auto"/>
        <w:left w:val="none" w:sz="0" w:space="0" w:color="auto"/>
        <w:bottom w:val="none" w:sz="0" w:space="0" w:color="auto"/>
        <w:right w:val="none" w:sz="0" w:space="0" w:color="auto"/>
      </w:divBdr>
    </w:div>
    <w:div w:id="813370933">
      <w:bodyDiv w:val="1"/>
      <w:marLeft w:val="0"/>
      <w:marRight w:val="0"/>
      <w:marTop w:val="0"/>
      <w:marBottom w:val="0"/>
      <w:divBdr>
        <w:top w:val="none" w:sz="0" w:space="0" w:color="auto"/>
        <w:left w:val="none" w:sz="0" w:space="0" w:color="auto"/>
        <w:bottom w:val="none" w:sz="0" w:space="0" w:color="auto"/>
        <w:right w:val="none" w:sz="0" w:space="0" w:color="auto"/>
      </w:divBdr>
    </w:div>
    <w:div w:id="830682168">
      <w:bodyDiv w:val="1"/>
      <w:marLeft w:val="0"/>
      <w:marRight w:val="0"/>
      <w:marTop w:val="0"/>
      <w:marBottom w:val="0"/>
      <w:divBdr>
        <w:top w:val="none" w:sz="0" w:space="0" w:color="auto"/>
        <w:left w:val="none" w:sz="0" w:space="0" w:color="auto"/>
        <w:bottom w:val="none" w:sz="0" w:space="0" w:color="auto"/>
        <w:right w:val="none" w:sz="0" w:space="0" w:color="auto"/>
      </w:divBdr>
    </w:div>
    <w:div w:id="834806777">
      <w:bodyDiv w:val="1"/>
      <w:marLeft w:val="0"/>
      <w:marRight w:val="0"/>
      <w:marTop w:val="0"/>
      <w:marBottom w:val="0"/>
      <w:divBdr>
        <w:top w:val="none" w:sz="0" w:space="0" w:color="auto"/>
        <w:left w:val="none" w:sz="0" w:space="0" w:color="auto"/>
        <w:bottom w:val="none" w:sz="0" w:space="0" w:color="auto"/>
        <w:right w:val="none" w:sz="0" w:space="0" w:color="auto"/>
      </w:divBdr>
    </w:div>
    <w:div w:id="839543902">
      <w:bodyDiv w:val="1"/>
      <w:marLeft w:val="0"/>
      <w:marRight w:val="0"/>
      <w:marTop w:val="0"/>
      <w:marBottom w:val="0"/>
      <w:divBdr>
        <w:top w:val="none" w:sz="0" w:space="0" w:color="auto"/>
        <w:left w:val="none" w:sz="0" w:space="0" w:color="auto"/>
        <w:bottom w:val="none" w:sz="0" w:space="0" w:color="auto"/>
        <w:right w:val="none" w:sz="0" w:space="0" w:color="auto"/>
      </w:divBdr>
    </w:div>
    <w:div w:id="844979172">
      <w:bodyDiv w:val="1"/>
      <w:marLeft w:val="0"/>
      <w:marRight w:val="0"/>
      <w:marTop w:val="0"/>
      <w:marBottom w:val="0"/>
      <w:divBdr>
        <w:top w:val="none" w:sz="0" w:space="0" w:color="auto"/>
        <w:left w:val="none" w:sz="0" w:space="0" w:color="auto"/>
        <w:bottom w:val="none" w:sz="0" w:space="0" w:color="auto"/>
        <w:right w:val="none" w:sz="0" w:space="0" w:color="auto"/>
      </w:divBdr>
    </w:div>
    <w:div w:id="873888531">
      <w:bodyDiv w:val="1"/>
      <w:marLeft w:val="0"/>
      <w:marRight w:val="0"/>
      <w:marTop w:val="0"/>
      <w:marBottom w:val="0"/>
      <w:divBdr>
        <w:top w:val="none" w:sz="0" w:space="0" w:color="auto"/>
        <w:left w:val="none" w:sz="0" w:space="0" w:color="auto"/>
        <w:bottom w:val="none" w:sz="0" w:space="0" w:color="auto"/>
        <w:right w:val="none" w:sz="0" w:space="0" w:color="auto"/>
      </w:divBdr>
    </w:div>
    <w:div w:id="878129673">
      <w:bodyDiv w:val="1"/>
      <w:marLeft w:val="0"/>
      <w:marRight w:val="0"/>
      <w:marTop w:val="0"/>
      <w:marBottom w:val="0"/>
      <w:divBdr>
        <w:top w:val="none" w:sz="0" w:space="0" w:color="auto"/>
        <w:left w:val="none" w:sz="0" w:space="0" w:color="auto"/>
        <w:bottom w:val="none" w:sz="0" w:space="0" w:color="auto"/>
        <w:right w:val="none" w:sz="0" w:space="0" w:color="auto"/>
      </w:divBdr>
    </w:div>
    <w:div w:id="892237392">
      <w:bodyDiv w:val="1"/>
      <w:marLeft w:val="0"/>
      <w:marRight w:val="0"/>
      <w:marTop w:val="0"/>
      <w:marBottom w:val="0"/>
      <w:divBdr>
        <w:top w:val="none" w:sz="0" w:space="0" w:color="auto"/>
        <w:left w:val="none" w:sz="0" w:space="0" w:color="auto"/>
        <w:bottom w:val="none" w:sz="0" w:space="0" w:color="auto"/>
        <w:right w:val="none" w:sz="0" w:space="0" w:color="auto"/>
      </w:divBdr>
    </w:div>
    <w:div w:id="903953172">
      <w:bodyDiv w:val="1"/>
      <w:marLeft w:val="0"/>
      <w:marRight w:val="0"/>
      <w:marTop w:val="0"/>
      <w:marBottom w:val="0"/>
      <w:divBdr>
        <w:top w:val="none" w:sz="0" w:space="0" w:color="auto"/>
        <w:left w:val="none" w:sz="0" w:space="0" w:color="auto"/>
        <w:bottom w:val="none" w:sz="0" w:space="0" w:color="auto"/>
        <w:right w:val="none" w:sz="0" w:space="0" w:color="auto"/>
      </w:divBdr>
    </w:div>
    <w:div w:id="926303007">
      <w:bodyDiv w:val="1"/>
      <w:marLeft w:val="0"/>
      <w:marRight w:val="0"/>
      <w:marTop w:val="0"/>
      <w:marBottom w:val="0"/>
      <w:divBdr>
        <w:top w:val="none" w:sz="0" w:space="0" w:color="auto"/>
        <w:left w:val="none" w:sz="0" w:space="0" w:color="auto"/>
        <w:bottom w:val="none" w:sz="0" w:space="0" w:color="auto"/>
        <w:right w:val="none" w:sz="0" w:space="0" w:color="auto"/>
      </w:divBdr>
    </w:div>
    <w:div w:id="931012498">
      <w:bodyDiv w:val="1"/>
      <w:marLeft w:val="0"/>
      <w:marRight w:val="0"/>
      <w:marTop w:val="0"/>
      <w:marBottom w:val="0"/>
      <w:divBdr>
        <w:top w:val="none" w:sz="0" w:space="0" w:color="auto"/>
        <w:left w:val="none" w:sz="0" w:space="0" w:color="auto"/>
        <w:bottom w:val="none" w:sz="0" w:space="0" w:color="auto"/>
        <w:right w:val="none" w:sz="0" w:space="0" w:color="auto"/>
      </w:divBdr>
    </w:div>
    <w:div w:id="940065449">
      <w:bodyDiv w:val="1"/>
      <w:marLeft w:val="0"/>
      <w:marRight w:val="0"/>
      <w:marTop w:val="0"/>
      <w:marBottom w:val="0"/>
      <w:divBdr>
        <w:top w:val="none" w:sz="0" w:space="0" w:color="auto"/>
        <w:left w:val="none" w:sz="0" w:space="0" w:color="auto"/>
        <w:bottom w:val="none" w:sz="0" w:space="0" w:color="auto"/>
        <w:right w:val="none" w:sz="0" w:space="0" w:color="auto"/>
      </w:divBdr>
    </w:div>
    <w:div w:id="944071568">
      <w:bodyDiv w:val="1"/>
      <w:marLeft w:val="0"/>
      <w:marRight w:val="0"/>
      <w:marTop w:val="0"/>
      <w:marBottom w:val="0"/>
      <w:divBdr>
        <w:top w:val="none" w:sz="0" w:space="0" w:color="auto"/>
        <w:left w:val="none" w:sz="0" w:space="0" w:color="auto"/>
        <w:bottom w:val="none" w:sz="0" w:space="0" w:color="auto"/>
        <w:right w:val="none" w:sz="0" w:space="0" w:color="auto"/>
      </w:divBdr>
    </w:div>
    <w:div w:id="948272654">
      <w:bodyDiv w:val="1"/>
      <w:marLeft w:val="0"/>
      <w:marRight w:val="0"/>
      <w:marTop w:val="0"/>
      <w:marBottom w:val="0"/>
      <w:divBdr>
        <w:top w:val="none" w:sz="0" w:space="0" w:color="auto"/>
        <w:left w:val="none" w:sz="0" w:space="0" w:color="auto"/>
        <w:bottom w:val="none" w:sz="0" w:space="0" w:color="auto"/>
        <w:right w:val="none" w:sz="0" w:space="0" w:color="auto"/>
      </w:divBdr>
    </w:div>
    <w:div w:id="959188933">
      <w:bodyDiv w:val="1"/>
      <w:marLeft w:val="0"/>
      <w:marRight w:val="0"/>
      <w:marTop w:val="0"/>
      <w:marBottom w:val="0"/>
      <w:divBdr>
        <w:top w:val="none" w:sz="0" w:space="0" w:color="auto"/>
        <w:left w:val="none" w:sz="0" w:space="0" w:color="auto"/>
        <w:bottom w:val="none" w:sz="0" w:space="0" w:color="auto"/>
        <w:right w:val="none" w:sz="0" w:space="0" w:color="auto"/>
      </w:divBdr>
    </w:div>
    <w:div w:id="965820590">
      <w:bodyDiv w:val="1"/>
      <w:marLeft w:val="0"/>
      <w:marRight w:val="0"/>
      <w:marTop w:val="0"/>
      <w:marBottom w:val="0"/>
      <w:divBdr>
        <w:top w:val="none" w:sz="0" w:space="0" w:color="auto"/>
        <w:left w:val="none" w:sz="0" w:space="0" w:color="auto"/>
        <w:bottom w:val="none" w:sz="0" w:space="0" w:color="auto"/>
        <w:right w:val="none" w:sz="0" w:space="0" w:color="auto"/>
      </w:divBdr>
    </w:div>
    <w:div w:id="968129436">
      <w:bodyDiv w:val="1"/>
      <w:marLeft w:val="0"/>
      <w:marRight w:val="0"/>
      <w:marTop w:val="0"/>
      <w:marBottom w:val="0"/>
      <w:divBdr>
        <w:top w:val="none" w:sz="0" w:space="0" w:color="auto"/>
        <w:left w:val="none" w:sz="0" w:space="0" w:color="auto"/>
        <w:bottom w:val="none" w:sz="0" w:space="0" w:color="auto"/>
        <w:right w:val="none" w:sz="0" w:space="0" w:color="auto"/>
      </w:divBdr>
    </w:div>
    <w:div w:id="971251468">
      <w:bodyDiv w:val="1"/>
      <w:marLeft w:val="0"/>
      <w:marRight w:val="0"/>
      <w:marTop w:val="0"/>
      <w:marBottom w:val="0"/>
      <w:divBdr>
        <w:top w:val="none" w:sz="0" w:space="0" w:color="auto"/>
        <w:left w:val="none" w:sz="0" w:space="0" w:color="auto"/>
        <w:bottom w:val="none" w:sz="0" w:space="0" w:color="auto"/>
        <w:right w:val="none" w:sz="0" w:space="0" w:color="auto"/>
      </w:divBdr>
    </w:div>
    <w:div w:id="978920712">
      <w:bodyDiv w:val="1"/>
      <w:marLeft w:val="0"/>
      <w:marRight w:val="0"/>
      <w:marTop w:val="0"/>
      <w:marBottom w:val="0"/>
      <w:divBdr>
        <w:top w:val="none" w:sz="0" w:space="0" w:color="auto"/>
        <w:left w:val="none" w:sz="0" w:space="0" w:color="auto"/>
        <w:bottom w:val="none" w:sz="0" w:space="0" w:color="auto"/>
        <w:right w:val="none" w:sz="0" w:space="0" w:color="auto"/>
      </w:divBdr>
    </w:div>
    <w:div w:id="979305664">
      <w:bodyDiv w:val="1"/>
      <w:marLeft w:val="0"/>
      <w:marRight w:val="0"/>
      <w:marTop w:val="0"/>
      <w:marBottom w:val="0"/>
      <w:divBdr>
        <w:top w:val="none" w:sz="0" w:space="0" w:color="auto"/>
        <w:left w:val="none" w:sz="0" w:space="0" w:color="auto"/>
        <w:bottom w:val="none" w:sz="0" w:space="0" w:color="auto"/>
        <w:right w:val="none" w:sz="0" w:space="0" w:color="auto"/>
      </w:divBdr>
    </w:div>
    <w:div w:id="991132296">
      <w:bodyDiv w:val="1"/>
      <w:marLeft w:val="0"/>
      <w:marRight w:val="0"/>
      <w:marTop w:val="0"/>
      <w:marBottom w:val="0"/>
      <w:divBdr>
        <w:top w:val="none" w:sz="0" w:space="0" w:color="auto"/>
        <w:left w:val="none" w:sz="0" w:space="0" w:color="auto"/>
        <w:bottom w:val="none" w:sz="0" w:space="0" w:color="auto"/>
        <w:right w:val="none" w:sz="0" w:space="0" w:color="auto"/>
      </w:divBdr>
    </w:div>
    <w:div w:id="1007974997">
      <w:bodyDiv w:val="1"/>
      <w:marLeft w:val="0"/>
      <w:marRight w:val="0"/>
      <w:marTop w:val="0"/>
      <w:marBottom w:val="0"/>
      <w:divBdr>
        <w:top w:val="none" w:sz="0" w:space="0" w:color="auto"/>
        <w:left w:val="none" w:sz="0" w:space="0" w:color="auto"/>
        <w:bottom w:val="none" w:sz="0" w:space="0" w:color="auto"/>
        <w:right w:val="none" w:sz="0" w:space="0" w:color="auto"/>
      </w:divBdr>
    </w:div>
    <w:div w:id="1017002889">
      <w:bodyDiv w:val="1"/>
      <w:marLeft w:val="0"/>
      <w:marRight w:val="0"/>
      <w:marTop w:val="0"/>
      <w:marBottom w:val="0"/>
      <w:divBdr>
        <w:top w:val="none" w:sz="0" w:space="0" w:color="auto"/>
        <w:left w:val="none" w:sz="0" w:space="0" w:color="auto"/>
        <w:bottom w:val="none" w:sz="0" w:space="0" w:color="auto"/>
        <w:right w:val="none" w:sz="0" w:space="0" w:color="auto"/>
      </w:divBdr>
    </w:div>
    <w:div w:id="1017924395">
      <w:bodyDiv w:val="1"/>
      <w:marLeft w:val="0"/>
      <w:marRight w:val="0"/>
      <w:marTop w:val="0"/>
      <w:marBottom w:val="0"/>
      <w:divBdr>
        <w:top w:val="none" w:sz="0" w:space="0" w:color="auto"/>
        <w:left w:val="none" w:sz="0" w:space="0" w:color="auto"/>
        <w:bottom w:val="none" w:sz="0" w:space="0" w:color="auto"/>
        <w:right w:val="none" w:sz="0" w:space="0" w:color="auto"/>
      </w:divBdr>
    </w:div>
    <w:div w:id="1026297073">
      <w:bodyDiv w:val="1"/>
      <w:marLeft w:val="0"/>
      <w:marRight w:val="0"/>
      <w:marTop w:val="0"/>
      <w:marBottom w:val="0"/>
      <w:divBdr>
        <w:top w:val="none" w:sz="0" w:space="0" w:color="auto"/>
        <w:left w:val="none" w:sz="0" w:space="0" w:color="auto"/>
        <w:bottom w:val="none" w:sz="0" w:space="0" w:color="auto"/>
        <w:right w:val="none" w:sz="0" w:space="0" w:color="auto"/>
      </w:divBdr>
    </w:div>
    <w:div w:id="1026446704">
      <w:bodyDiv w:val="1"/>
      <w:marLeft w:val="0"/>
      <w:marRight w:val="0"/>
      <w:marTop w:val="0"/>
      <w:marBottom w:val="0"/>
      <w:divBdr>
        <w:top w:val="none" w:sz="0" w:space="0" w:color="auto"/>
        <w:left w:val="none" w:sz="0" w:space="0" w:color="auto"/>
        <w:bottom w:val="none" w:sz="0" w:space="0" w:color="auto"/>
        <w:right w:val="none" w:sz="0" w:space="0" w:color="auto"/>
      </w:divBdr>
    </w:div>
    <w:div w:id="1034580253">
      <w:bodyDiv w:val="1"/>
      <w:marLeft w:val="0"/>
      <w:marRight w:val="0"/>
      <w:marTop w:val="0"/>
      <w:marBottom w:val="0"/>
      <w:divBdr>
        <w:top w:val="none" w:sz="0" w:space="0" w:color="auto"/>
        <w:left w:val="none" w:sz="0" w:space="0" w:color="auto"/>
        <w:bottom w:val="none" w:sz="0" w:space="0" w:color="auto"/>
        <w:right w:val="none" w:sz="0" w:space="0" w:color="auto"/>
      </w:divBdr>
    </w:div>
    <w:div w:id="1050032418">
      <w:bodyDiv w:val="1"/>
      <w:marLeft w:val="0"/>
      <w:marRight w:val="0"/>
      <w:marTop w:val="0"/>
      <w:marBottom w:val="0"/>
      <w:divBdr>
        <w:top w:val="none" w:sz="0" w:space="0" w:color="auto"/>
        <w:left w:val="none" w:sz="0" w:space="0" w:color="auto"/>
        <w:bottom w:val="none" w:sz="0" w:space="0" w:color="auto"/>
        <w:right w:val="none" w:sz="0" w:space="0" w:color="auto"/>
      </w:divBdr>
    </w:div>
    <w:div w:id="1054740643">
      <w:bodyDiv w:val="1"/>
      <w:marLeft w:val="0"/>
      <w:marRight w:val="0"/>
      <w:marTop w:val="0"/>
      <w:marBottom w:val="0"/>
      <w:divBdr>
        <w:top w:val="none" w:sz="0" w:space="0" w:color="auto"/>
        <w:left w:val="none" w:sz="0" w:space="0" w:color="auto"/>
        <w:bottom w:val="none" w:sz="0" w:space="0" w:color="auto"/>
        <w:right w:val="none" w:sz="0" w:space="0" w:color="auto"/>
      </w:divBdr>
    </w:div>
    <w:div w:id="1063681462">
      <w:bodyDiv w:val="1"/>
      <w:marLeft w:val="0"/>
      <w:marRight w:val="0"/>
      <w:marTop w:val="0"/>
      <w:marBottom w:val="0"/>
      <w:divBdr>
        <w:top w:val="none" w:sz="0" w:space="0" w:color="auto"/>
        <w:left w:val="none" w:sz="0" w:space="0" w:color="auto"/>
        <w:bottom w:val="none" w:sz="0" w:space="0" w:color="auto"/>
        <w:right w:val="none" w:sz="0" w:space="0" w:color="auto"/>
      </w:divBdr>
    </w:div>
    <w:div w:id="1065369639">
      <w:bodyDiv w:val="1"/>
      <w:marLeft w:val="0"/>
      <w:marRight w:val="0"/>
      <w:marTop w:val="0"/>
      <w:marBottom w:val="0"/>
      <w:divBdr>
        <w:top w:val="none" w:sz="0" w:space="0" w:color="auto"/>
        <w:left w:val="none" w:sz="0" w:space="0" w:color="auto"/>
        <w:bottom w:val="none" w:sz="0" w:space="0" w:color="auto"/>
        <w:right w:val="none" w:sz="0" w:space="0" w:color="auto"/>
      </w:divBdr>
    </w:div>
    <w:div w:id="1084303129">
      <w:bodyDiv w:val="1"/>
      <w:marLeft w:val="0"/>
      <w:marRight w:val="0"/>
      <w:marTop w:val="0"/>
      <w:marBottom w:val="0"/>
      <w:divBdr>
        <w:top w:val="none" w:sz="0" w:space="0" w:color="auto"/>
        <w:left w:val="none" w:sz="0" w:space="0" w:color="auto"/>
        <w:bottom w:val="none" w:sz="0" w:space="0" w:color="auto"/>
        <w:right w:val="none" w:sz="0" w:space="0" w:color="auto"/>
      </w:divBdr>
    </w:div>
    <w:div w:id="1086536724">
      <w:bodyDiv w:val="1"/>
      <w:marLeft w:val="0"/>
      <w:marRight w:val="0"/>
      <w:marTop w:val="0"/>
      <w:marBottom w:val="0"/>
      <w:divBdr>
        <w:top w:val="none" w:sz="0" w:space="0" w:color="auto"/>
        <w:left w:val="none" w:sz="0" w:space="0" w:color="auto"/>
        <w:bottom w:val="none" w:sz="0" w:space="0" w:color="auto"/>
        <w:right w:val="none" w:sz="0" w:space="0" w:color="auto"/>
      </w:divBdr>
    </w:div>
    <w:div w:id="1118181732">
      <w:bodyDiv w:val="1"/>
      <w:marLeft w:val="0"/>
      <w:marRight w:val="0"/>
      <w:marTop w:val="0"/>
      <w:marBottom w:val="0"/>
      <w:divBdr>
        <w:top w:val="none" w:sz="0" w:space="0" w:color="auto"/>
        <w:left w:val="none" w:sz="0" w:space="0" w:color="auto"/>
        <w:bottom w:val="none" w:sz="0" w:space="0" w:color="auto"/>
        <w:right w:val="none" w:sz="0" w:space="0" w:color="auto"/>
      </w:divBdr>
    </w:div>
    <w:div w:id="1120952532">
      <w:bodyDiv w:val="1"/>
      <w:marLeft w:val="0"/>
      <w:marRight w:val="0"/>
      <w:marTop w:val="0"/>
      <w:marBottom w:val="0"/>
      <w:divBdr>
        <w:top w:val="none" w:sz="0" w:space="0" w:color="auto"/>
        <w:left w:val="none" w:sz="0" w:space="0" w:color="auto"/>
        <w:bottom w:val="none" w:sz="0" w:space="0" w:color="auto"/>
        <w:right w:val="none" w:sz="0" w:space="0" w:color="auto"/>
      </w:divBdr>
    </w:div>
    <w:div w:id="1134955221">
      <w:bodyDiv w:val="1"/>
      <w:marLeft w:val="0"/>
      <w:marRight w:val="0"/>
      <w:marTop w:val="0"/>
      <w:marBottom w:val="0"/>
      <w:divBdr>
        <w:top w:val="none" w:sz="0" w:space="0" w:color="auto"/>
        <w:left w:val="none" w:sz="0" w:space="0" w:color="auto"/>
        <w:bottom w:val="none" w:sz="0" w:space="0" w:color="auto"/>
        <w:right w:val="none" w:sz="0" w:space="0" w:color="auto"/>
      </w:divBdr>
    </w:div>
    <w:div w:id="1137331879">
      <w:bodyDiv w:val="1"/>
      <w:marLeft w:val="0"/>
      <w:marRight w:val="0"/>
      <w:marTop w:val="0"/>
      <w:marBottom w:val="0"/>
      <w:divBdr>
        <w:top w:val="none" w:sz="0" w:space="0" w:color="auto"/>
        <w:left w:val="none" w:sz="0" w:space="0" w:color="auto"/>
        <w:bottom w:val="none" w:sz="0" w:space="0" w:color="auto"/>
        <w:right w:val="none" w:sz="0" w:space="0" w:color="auto"/>
      </w:divBdr>
    </w:div>
    <w:div w:id="1143692836">
      <w:bodyDiv w:val="1"/>
      <w:marLeft w:val="0"/>
      <w:marRight w:val="0"/>
      <w:marTop w:val="0"/>
      <w:marBottom w:val="0"/>
      <w:divBdr>
        <w:top w:val="none" w:sz="0" w:space="0" w:color="auto"/>
        <w:left w:val="none" w:sz="0" w:space="0" w:color="auto"/>
        <w:bottom w:val="none" w:sz="0" w:space="0" w:color="auto"/>
        <w:right w:val="none" w:sz="0" w:space="0" w:color="auto"/>
      </w:divBdr>
    </w:div>
    <w:div w:id="1144733215">
      <w:bodyDiv w:val="1"/>
      <w:marLeft w:val="0"/>
      <w:marRight w:val="0"/>
      <w:marTop w:val="0"/>
      <w:marBottom w:val="0"/>
      <w:divBdr>
        <w:top w:val="none" w:sz="0" w:space="0" w:color="auto"/>
        <w:left w:val="none" w:sz="0" w:space="0" w:color="auto"/>
        <w:bottom w:val="none" w:sz="0" w:space="0" w:color="auto"/>
        <w:right w:val="none" w:sz="0" w:space="0" w:color="auto"/>
      </w:divBdr>
    </w:div>
    <w:div w:id="1151364610">
      <w:bodyDiv w:val="1"/>
      <w:marLeft w:val="0"/>
      <w:marRight w:val="0"/>
      <w:marTop w:val="0"/>
      <w:marBottom w:val="0"/>
      <w:divBdr>
        <w:top w:val="none" w:sz="0" w:space="0" w:color="auto"/>
        <w:left w:val="none" w:sz="0" w:space="0" w:color="auto"/>
        <w:bottom w:val="none" w:sz="0" w:space="0" w:color="auto"/>
        <w:right w:val="none" w:sz="0" w:space="0" w:color="auto"/>
      </w:divBdr>
    </w:div>
    <w:div w:id="1151407010">
      <w:bodyDiv w:val="1"/>
      <w:marLeft w:val="0"/>
      <w:marRight w:val="0"/>
      <w:marTop w:val="0"/>
      <w:marBottom w:val="0"/>
      <w:divBdr>
        <w:top w:val="none" w:sz="0" w:space="0" w:color="auto"/>
        <w:left w:val="none" w:sz="0" w:space="0" w:color="auto"/>
        <w:bottom w:val="none" w:sz="0" w:space="0" w:color="auto"/>
        <w:right w:val="none" w:sz="0" w:space="0" w:color="auto"/>
      </w:divBdr>
    </w:div>
    <w:div w:id="1151948777">
      <w:bodyDiv w:val="1"/>
      <w:marLeft w:val="0"/>
      <w:marRight w:val="0"/>
      <w:marTop w:val="0"/>
      <w:marBottom w:val="0"/>
      <w:divBdr>
        <w:top w:val="none" w:sz="0" w:space="0" w:color="auto"/>
        <w:left w:val="none" w:sz="0" w:space="0" w:color="auto"/>
        <w:bottom w:val="none" w:sz="0" w:space="0" w:color="auto"/>
        <w:right w:val="none" w:sz="0" w:space="0" w:color="auto"/>
      </w:divBdr>
    </w:div>
    <w:div w:id="1152603452">
      <w:bodyDiv w:val="1"/>
      <w:marLeft w:val="0"/>
      <w:marRight w:val="0"/>
      <w:marTop w:val="0"/>
      <w:marBottom w:val="0"/>
      <w:divBdr>
        <w:top w:val="none" w:sz="0" w:space="0" w:color="auto"/>
        <w:left w:val="none" w:sz="0" w:space="0" w:color="auto"/>
        <w:bottom w:val="none" w:sz="0" w:space="0" w:color="auto"/>
        <w:right w:val="none" w:sz="0" w:space="0" w:color="auto"/>
      </w:divBdr>
    </w:div>
    <w:div w:id="1171989169">
      <w:bodyDiv w:val="1"/>
      <w:marLeft w:val="0"/>
      <w:marRight w:val="0"/>
      <w:marTop w:val="0"/>
      <w:marBottom w:val="0"/>
      <w:divBdr>
        <w:top w:val="none" w:sz="0" w:space="0" w:color="auto"/>
        <w:left w:val="none" w:sz="0" w:space="0" w:color="auto"/>
        <w:bottom w:val="none" w:sz="0" w:space="0" w:color="auto"/>
        <w:right w:val="none" w:sz="0" w:space="0" w:color="auto"/>
      </w:divBdr>
    </w:div>
    <w:div w:id="1187408226">
      <w:bodyDiv w:val="1"/>
      <w:marLeft w:val="0"/>
      <w:marRight w:val="0"/>
      <w:marTop w:val="0"/>
      <w:marBottom w:val="0"/>
      <w:divBdr>
        <w:top w:val="none" w:sz="0" w:space="0" w:color="auto"/>
        <w:left w:val="none" w:sz="0" w:space="0" w:color="auto"/>
        <w:bottom w:val="none" w:sz="0" w:space="0" w:color="auto"/>
        <w:right w:val="none" w:sz="0" w:space="0" w:color="auto"/>
      </w:divBdr>
    </w:div>
    <w:div w:id="1189684310">
      <w:bodyDiv w:val="1"/>
      <w:marLeft w:val="0"/>
      <w:marRight w:val="0"/>
      <w:marTop w:val="0"/>
      <w:marBottom w:val="0"/>
      <w:divBdr>
        <w:top w:val="none" w:sz="0" w:space="0" w:color="auto"/>
        <w:left w:val="none" w:sz="0" w:space="0" w:color="auto"/>
        <w:bottom w:val="none" w:sz="0" w:space="0" w:color="auto"/>
        <w:right w:val="none" w:sz="0" w:space="0" w:color="auto"/>
      </w:divBdr>
    </w:div>
    <w:div w:id="1193037332">
      <w:bodyDiv w:val="1"/>
      <w:marLeft w:val="0"/>
      <w:marRight w:val="0"/>
      <w:marTop w:val="0"/>
      <w:marBottom w:val="0"/>
      <w:divBdr>
        <w:top w:val="none" w:sz="0" w:space="0" w:color="auto"/>
        <w:left w:val="none" w:sz="0" w:space="0" w:color="auto"/>
        <w:bottom w:val="none" w:sz="0" w:space="0" w:color="auto"/>
        <w:right w:val="none" w:sz="0" w:space="0" w:color="auto"/>
      </w:divBdr>
    </w:div>
    <w:div w:id="1194805179">
      <w:bodyDiv w:val="1"/>
      <w:marLeft w:val="0"/>
      <w:marRight w:val="0"/>
      <w:marTop w:val="0"/>
      <w:marBottom w:val="0"/>
      <w:divBdr>
        <w:top w:val="none" w:sz="0" w:space="0" w:color="auto"/>
        <w:left w:val="none" w:sz="0" w:space="0" w:color="auto"/>
        <w:bottom w:val="none" w:sz="0" w:space="0" w:color="auto"/>
        <w:right w:val="none" w:sz="0" w:space="0" w:color="auto"/>
      </w:divBdr>
    </w:div>
    <w:div w:id="1199899692">
      <w:bodyDiv w:val="1"/>
      <w:marLeft w:val="0"/>
      <w:marRight w:val="0"/>
      <w:marTop w:val="0"/>
      <w:marBottom w:val="0"/>
      <w:divBdr>
        <w:top w:val="none" w:sz="0" w:space="0" w:color="auto"/>
        <w:left w:val="none" w:sz="0" w:space="0" w:color="auto"/>
        <w:bottom w:val="none" w:sz="0" w:space="0" w:color="auto"/>
        <w:right w:val="none" w:sz="0" w:space="0" w:color="auto"/>
      </w:divBdr>
    </w:div>
    <w:div w:id="1210150755">
      <w:bodyDiv w:val="1"/>
      <w:marLeft w:val="0"/>
      <w:marRight w:val="0"/>
      <w:marTop w:val="0"/>
      <w:marBottom w:val="0"/>
      <w:divBdr>
        <w:top w:val="none" w:sz="0" w:space="0" w:color="auto"/>
        <w:left w:val="none" w:sz="0" w:space="0" w:color="auto"/>
        <w:bottom w:val="none" w:sz="0" w:space="0" w:color="auto"/>
        <w:right w:val="none" w:sz="0" w:space="0" w:color="auto"/>
      </w:divBdr>
    </w:div>
    <w:div w:id="1217400963">
      <w:bodyDiv w:val="1"/>
      <w:marLeft w:val="0"/>
      <w:marRight w:val="0"/>
      <w:marTop w:val="0"/>
      <w:marBottom w:val="0"/>
      <w:divBdr>
        <w:top w:val="none" w:sz="0" w:space="0" w:color="auto"/>
        <w:left w:val="none" w:sz="0" w:space="0" w:color="auto"/>
        <w:bottom w:val="none" w:sz="0" w:space="0" w:color="auto"/>
        <w:right w:val="none" w:sz="0" w:space="0" w:color="auto"/>
      </w:divBdr>
    </w:div>
    <w:div w:id="1226330748">
      <w:bodyDiv w:val="1"/>
      <w:marLeft w:val="0"/>
      <w:marRight w:val="0"/>
      <w:marTop w:val="0"/>
      <w:marBottom w:val="0"/>
      <w:divBdr>
        <w:top w:val="none" w:sz="0" w:space="0" w:color="auto"/>
        <w:left w:val="none" w:sz="0" w:space="0" w:color="auto"/>
        <w:bottom w:val="none" w:sz="0" w:space="0" w:color="auto"/>
        <w:right w:val="none" w:sz="0" w:space="0" w:color="auto"/>
      </w:divBdr>
    </w:div>
    <w:div w:id="1231161080">
      <w:bodyDiv w:val="1"/>
      <w:marLeft w:val="0"/>
      <w:marRight w:val="0"/>
      <w:marTop w:val="0"/>
      <w:marBottom w:val="0"/>
      <w:divBdr>
        <w:top w:val="none" w:sz="0" w:space="0" w:color="auto"/>
        <w:left w:val="none" w:sz="0" w:space="0" w:color="auto"/>
        <w:bottom w:val="none" w:sz="0" w:space="0" w:color="auto"/>
        <w:right w:val="none" w:sz="0" w:space="0" w:color="auto"/>
      </w:divBdr>
    </w:div>
    <w:div w:id="1237517629">
      <w:bodyDiv w:val="1"/>
      <w:marLeft w:val="0"/>
      <w:marRight w:val="0"/>
      <w:marTop w:val="0"/>
      <w:marBottom w:val="0"/>
      <w:divBdr>
        <w:top w:val="none" w:sz="0" w:space="0" w:color="auto"/>
        <w:left w:val="none" w:sz="0" w:space="0" w:color="auto"/>
        <w:bottom w:val="none" w:sz="0" w:space="0" w:color="auto"/>
        <w:right w:val="none" w:sz="0" w:space="0" w:color="auto"/>
      </w:divBdr>
    </w:div>
    <w:div w:id="1241334866">
      <w:bodyDiv w:val="1"/>
      <w:marLeft w:val="0"/>
      <w:marRight w:val="0"/>
      <w:marTop w:val="0"/>
      <w:marBottom w:val="0"/>
      <w:divBdr>
        <w:top w:val="none" w:sz="0" w:space="0" w:color="auto"/>
        <w:left w:val="none" w:sz="0" w:space="0" w:color="auto"/>
        <w:bottom w:val="none" w:sz="0" w:space="0" w:color="auto"/>
        <w:right w:val="none" w:sz="0" w:space="0" w:color="auto"/>
      </w:divBdr>
    </w:div>
    <w:div w:id="1244678789">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6722998">
      <w:bodyDiv w:val="1"/>
      <w:marLeft w:val="0"/>
      <w:marRight w:val="0"/>
      <w:marTop w:val="0"/>
      <w:marBottom w:val="0"/>
      <w:divBdr>
        <w:top w:val="none" w:sz="0" w:space="0" w:color="auto"/>
        <w:left w:val="none" w:sz="0" w:space="0" w:color="auto"/>
        <w:bottom w:val="none" w:sz="0" w:space="0" w:color="auto"/>
        <w:right w:val="none" w:sz="0" w:space="0" w:color="auto"/>
      </w:divBdr>
    </w:div>
    <w:div w:id="1249925067">
      <w:bodyDiv w:val="1"/>
      <w:marLeft w:val="0"/>
      <w:marRight w:val="0"/>
      <w:marTop w:val="0"/>
      <w:marBottom w:val="0"/>
      <w:divBdr>
        <w:top w:val="none" w:sz="0" w:space="0" w:color="auto"/>
        <w:left w:val="none" w:sz="0" w:space="0" w:color="auto"/>
        <w:bottom w:val="none" w:sz="0" w:space="0" w:color="auto"/>
        <w:right w:val="none" w:sz="0" w:space="0" w:color="auto"/>
      </w:divBdr>
    </w:div>
    <w:div w:id="1262957407">
      <w:bodyDiv w:val="1"/>
      <w:marLeft w:val="0"/>
      <w:marRight w:val="0"/>
      <w:marTop w:val="0"/>
      <w:marBottom w:val="0"/>
      <w:divBdr>
        <w:top w:val="none" w:sz="0" w:space="0" w:color="auto"/>
        <w:left w:val="none" w:sz="0" w:space="0" w:color="auto"/>
        <w:bottom w:val="none" w:sz="0" w:space="0" w:color="auto"/>
        <w:right w:val="none" w:sz="0" w:space="0" w:color="auto"/>
      </w:divBdr>
    </w:div>
    <w:div w:id="1269699600">
      <w:bodyDiv w:val="1"/>
      <w:marLeft w:val="0"/>
      <w:marRight w:val="0"/>
      <w:marTop w:val="0"/>
      <w:marBottom w:val="0"/>
      <w:divBdr>
        <w:top w:val="none" w:sz="0" w:space="0" w:color="auto"/>
        <w:left w:val="none" w:sz="0" w:space="0" w:color="auto"/>
        <w:bottom w:val="none" w:sz="0" w:space="0" w:color="auto"/>
        <w:right w:val="none" w:sz="0" w:space="0" w:color="auto"/>
      </w:divBdr>
    </w:div>
    <w:div w:id="1293050302">
      <w:bodyDiv w:val="1"/>
      <w:marLeft w:val="0"/>
      <w:marRight w:val="0"/>
      <w:marTop w:val="0"/>
      <w:marBottom w:val="0"/>
      <w:divBdr>
        <w:top w:val="none" w:sz="0" w:space="0" w:color="auto"/>
        <w:left w:val="none" w:sz="0" w:space="0" w:color="auto"/>
        <w:bottom w:val="none" w:sz="0" w:space="0" w:color="auto"/>
        <w:right w:val="none" w:sz="0" w:space="0" w:color="auto"/>
      </w:divBdr>
    </w:div>
    <w:div w:id="1310791592">
      <w:bodyDiv w:val="1"/>
      <w:marLeft w:val="0"/>
      <w:marRight w:val="0"/>
      <w:marTop w:val="0"/>
      <w:marBottom w:val="0"/>
      <w:divBdr>
        <w:top w:val="none" w:sz="0" w:space="0" w:color="auto"/>
        <w:left w:val="none" w:sz="0" w:space="0" w:color="auto"/>
        <w:bottom w:val="none" w:sz="0" w:space="0" w:color="auto"/>
        <w:right w:val="none" w:sz="0" w:space="0" w:color="auto"/>
      </w:divBdr>
    </w:div>
    <w:div w:id="1326126630">
      <w:bodyDiv w:val="1"/>
      <w:marLeft w:val="0"/>
      <w:marRight w:val="0"/>
      <w:marTop w:val="0"/>
      <w:marBottom w:val="0"/>
      <w:divBdr>
        <w:top w:val="none" w:sz="0" w:space="0" w:color="auto"/>
        <w:left w:val="none" w:sz="0" w:space="0" w:color="auto"/>
        <w:bottom w:val="none" w:sz="0" w:space="0" w:color="auto"/>
        <w:right w:val="none" w:sz="0" w:space="0" w:color="auto"/>
      </w:divBdr>
    </w:div>
    <w:div w:id="1329669277">
      <w:bodyDiv w:val="1"/>
      <w:marLeft w:val="0"/>
      <w:marRight w:val="0"/>
      <w:marTop w:val="0"/>
      <w:marBottom w:val="0"/>
      <w:divBdr>
        <w:top w:val="none" w:sz="0" w:space="0" w:color="auto"/>
        <w:left w:val="none" w:sz="0" w:space="0" w:color="auto"/>
        <w:bottom w:val="none" w:sz="0" w:space="0" w:color="auto"/>
        <w:right w:val="none" w:sz="0" w:space="0" w:color="auto"/>
      </w:divBdr>
    </w:div>
    <w:div w:id="1335298712">
      <w:bodyDiv w:val="1"/>
      <w:marLeft w:val="0"/>
      <w:marRight w:val="0"/>
      <w:marTop w:val="0"/>
      <w:marBottom w:val="0"/>
      <w:divBdr>
        <w:top w:val="none" w:sz="0" w:space="0" w:color="auto"/>
        <w:left w:val="none" w:sz="0" w:space="0" w:color="auto"/>
        <w:bottom w:val="none" w:sz="0" w:space="0" w:color="auto"/>
        <w:right w:val="none" w:sz="0" w:space="0" w:color="auto"/>
      </w:divBdr>
    </w:div>
    <w:div w:id="1336224066">
      <w:bodyDiv w:val="1"/>
      <w:marLeft w:val="0"/>
      <w:marRight w:val="0"/>
      <w:marTop w:val="0"/>
      <w:marBottom w:val="0"/>
      <w:divBdr>
        <w:top w:val="none" w:sz="0" w:space="0" w:color="auto"/>
        <w:left w:val="none" w:sz="0" w:space="0" w:color="auto"/>
        <w:bottom w:val="none" w:sz="0" w:space="0" w:color="auto"/>
        <w:right w:val="none" w:sz="0" w:space="0" w:color="auto"/>
      </w:divBdr>
    </w:div>
    <w:div w:id="1350251888">
      <w:bodyDiv w:val="1"/>
      <w:marLeft w:val="0"/>
      <w:marRight w:val="0"/>
      <w:marTop w:val="0"/>
      <w:marBottom w:val="0"/>
      <w:divBdr>
        <w:top w:val="none" w:sz="0" w:space="0" w:color="auto"/>
        <w:left w:val="none" w:sz="0" w:space="0" w:color="auto"/>
        <w:bottom w:val="none" w:sz="0" w:space="0" w:color="auto"/>
        <w:right w:val="none" w:sz="0" w:space="0" w:color="auto"/>
      </w:divBdr>
    </w:div>
    <w:div w:id="1361467753">
      <w:bodyDiv w:val="1"/>
      <w:marLeft w:val="0"/>
      <w:marRight w:val="0"/>
      <w:marTop w:val="0"/>
      <w:marBottom w:val="0"/>
      <w:divBdr>
        <w:top w:val="none" w:sz="0" w:space="0" w:color="auto"/>
        <w:left w:val="none" w:sz="0" w:space="0" w:color="auto"/>
        <w:bottom w:val="none" w:sz="0" w:space="0" w:color="auto"/>
        <w:right w:val="none" w:sz="0" w:space="0" w:color="auto"/>
      </w:divBdr>
    </w:div>
    <w:div w:id="1371372404">
      <w:bodyDiv w:val="1"/>
      <w:marLeft w:val="0"/>
      <w:marRight w:val="0"/>
      <w:marTop w:val="0"/>
      <w:marBottom w:val="0"/>
      <w:divBdr>
        <w:top w:val="none" w:sz="0" w:space="0" w:color="auto"/>
        <w:left w:val="none" w:sz="0" w:space="0" w:color="auto"/>
        <w:bottom w:val="none" w:sz="0" w:space="0" w:color="auto"/>
        <w:right w:val="none" w:sz="0" w:space="0" w:color="auto"/>
      </w:divBdr>
    </w:div>
    <w:div w:id="1404638305">
      <w:bodyDiv w:val="1"/>
      <w:marLeft w:val="0"/>
      <w:marRight w:val="0"/>
      <w:marTop w:val="0"/>
      <w:marBottom w:val="0"/>
      <w:divBdr>
        <w:top w:val="none" w:sz="0" w:space="0" w:color="auto"/>
        <w:left w:val="none" w:sz="0" w:space="0" w:color="auto"/>
        <w:bottom w:val="none" w:sz="0" w:space="0" w:color="auto"/>
        <w:right w:val="none" w:sz="0" w:space="0" w:color="auto"/>
      </w:divBdr>
    </w:div>
    <w:div w:id="1411464213">
      <w:bodyDiv w:val="1"/>
      <w:marLeft w:val="0"/>
      <w:marRight w:val="0"/>
      <w:marTop w:val="0"/>
      <w:marBottom w:val="0"/>
      <w:divBdr>
        <w:top w:val="none" w:sz="0" w:space="0" w:color="auto"/>
        <w:left w:val="none" w:sz="0" w:space="0" w:color="auto"/>
        <w:bottom w:val="none" w:sz="0" w:space="0" w:color="auto"/>
        <w:right w:val="none" w:sz="0" w:space="0" w:color="auto"/>
      </w:divBdr>
    </w:div>
    <w:div w:id="1418861206">
      <w:bodyDiv w:val="1"/>
      <w:marLeft w:val="0"/>
      <w:marRight w:val="0"/>
      <w:marTop w:val="0"/>
      <w:marBottom w:val="0"/>
      <w:divBdr>
        <w:top w:val="none" w:sz="0" w:space="0" w:color="auto"/>
        <w:left w:val="none" w:sz="0" w:space="0" w:color="auto"/>
        <w:bottom w:val="none" w:sz="0" w:space="0" w:color="auto"/>
        <w:right w:val="none" w:sz="0" w:space="0" w:color="auto"/>
      </w:divBdr>
    </w:div>
    <w:div w:id="1422531995">
      <w:bodyDiv w:val="1"/>
      <w:marLeft w:val="0"/>
      <w:marRight w:val="0"/>
      <w:marTop w:val="0"/>
      <w:marBottom w:val="0"/>
      <w:divBdr>
        <w:top w:val="none" w:sz="0" w:space="0" w:color="auto"/>
        <w:left w:val="none" w:sz="0" w:space="0" w:color="auto"/>
        <w:bottom w:val="none" w:sz="0" w:space="0" w:color="auto"/>
        <w:right w:val="none" w:sz="0" w:space="0" w:color="auto"/>
      </w:divBdr>
    </w:div>
    <w:div w:id="1426877056">
      <w:bodyDiv w:val="1"/>
      <w:marLeft w:val="0"/>
      <w:marRight w:val="0"/>
      <w:marTop w:val="0"/>
      <w:marBottom w:val="0"/>
      <w:divBdr>
        <w:top w:val="none" w:sz="0" w:space="0" w:color="auto"/>
        <w:left w:val="none" w:sz="0" w:space="0" w:color="auto"/>
        <w:bottom w:val="none" w:sz="0" w:space="0" w:color="auto"/>
        <w:right w:val="none" w:sz="0" w:space="0" w:color="auto"/>
      </w:divBdr>
    </w:div>
    <w:div w:id="1435635766">
      <w:bodyDiv w:val="1"/>
      <w:marLeft w:val="0"/>
      <w:marRight w:val="0"/>
      <w:marTop w:val="0"/>
      <w:marBottom w:val="0"/>
      <w:divBdr>
        <w:top w:val="none" w:sz="0" w:space="0" w:color="auto"/>
        <w:left w:val="none" w:sz="0" w:space="0" w:color="auto"/>
        <w:bottom w:val="none" w:sz="0" w:space="0" w:color="auto"/>
        <w:right w:val="none" w:sz="0" w:space="0" w:color="auto"/>
      </w:divBdr>
    </w:div>
    <w:div w:id="1439981698">
      <w:bodyDiv w:val="1"/>
      <w:marLeft w:val="0"/>
      <w:marRight w:val="0"/>
      <w:marTop w:val="0"/>
      <w:marBottom w:val="0"/>
      <w:divBdr>
        <w:top w:val="none" w:sz="0" w:space="0" w:color="auto"/>
        <w:left w:val="none" w:sz="0" w:space="0" w:color="auto"/>
        <w:bottom w:val="none" w:sz="0" w:space="0" w:color="auto"/>
        <w:right w:val="none" w:sz="0" w:space="0" w:color="auto"/>
      </w:divBdr>
    </w:div>
    <w:div w:id="1461339659">
      <w:bodyDiv w:val="1"/>
      <w:marLeft w:val="0"/>
      <w:marRight w:val="0"/>
      <w:marTop w:val="0"/>
      <w:marBottom w:val="0"/>
      <w:divBdr>
        <w:top w:val="none" w:sz="0" w:space="0" w:color="auto"/>
        <w:left w:val="none" w:sz="0" w:space="0" w:color="auto"/>
        <w:bottom w:val="none" w:sz="0" w:space="0" w:color="auto"/>
        <w:right w:val="none" w:sz="0" w:space="0" w:color="auto"/>
      </w:divBdr>
    </w:div>
    <w:div w:id="1467431440">
      <w:bodyDiv w:val="1"/>
      <w:marLeft w:val="0"/>
      <w:marRight w:val="0"/>
      <w:marTop w:val="0"/>
      <w:marBottom w:val="0"/>
      <w:divBdr>
        <w:top w:val="none" w:sz="0" w:space="0" w:color="auto"/>
        <w:left w:val="none" w:sz="0" w:space="0" w:color="auto"/>
        <w:bottom w:val="none" w:sz="0" w:space="0" w:color="auto"/>
        <w:right w:val="none" w:sz="0" w:space="0" w:color="auto"/>
      </w:divBdr>
    </w:div>
    <w:div w:id="1470856781">
      <w:bodyDiv w:val="1"/>
      <w:marLeft w:val="0"/>
      <w:marRight w:val="0"/>
      <w:marTop w:val="0"/>
      <w:marBottom w:val="0"/>
      <w:divBdr>
        <w:top w:val="none" w:sz="0" w:space="0" w:color="auto"/>
        <w:left w:val="none" w:sz="0" w:space="0" w:color="auto"/>
        <w:bottom w:val="none" w:sz="0" w:space="0" w:color="auto"/>
        <w:right w:val="none" w:sz="0" w:space="0" w:color="auto"/>
      </w:divBdr>
    </w:div>
    <w:div w:id="1473013131">
      <w:bodyDiv w:val="1"/>
      <w:marLeft w:val="0"/>
      <w:marRight w:val="0"/>
      <w:marTop w:val="0"/>
      <w:marBottom w:val="0"/>
      <w:divBdr>
        <w:top w:val="none" w:sz="0" w:space="0" w:color="auto"/>
        <w:left w:val="none" w:sz="0" w:space="0" w:color="auto"/>
        <w:bottom w:val="none" w:sz="0" w:space="0" w:color="auto"/>
        <w:right w:val="none" w:sz="0" w:space="0" w:color="auto"/>
      </w:divBdr>
    </w:div>
    <w:div w:id="1473594581">
      <w:bodyDiv w:val="1"/>
      <w:marLeft w:val="0"/>
      <w:marRight w:val="0"/>
      <w:marTop w:val="0"/>
      <w:marBottom w:val="0"/>
      <w:divBdr>
        <w:top w:val="none" w:sz="0" w:space="0" w:color="auto"/>
        <w:left w:val="none" w:sz="0" w:space="0" w:color="auto"/>
        <w:bottom w:val="none" w:sz="0" w:space="0" w:color="auto"/>
        <w:right w:val="none" w:sz="0" w:space="0" w:color="auto"/>
      </w:divBdr>
    </w:div>
    <w:div w:id="1476684234">
      <w:bodyDiv w:val="1"/>
      <w:marLeft w:val="0"/>
      <w:marRight w:val="0"/>
      <w:marTop w:val="0"/>
      <w:marBottom w:val="0"/>
      <w:divBdr>
        <w:top w:val="none" w:sz="0" w:space="0" w:color="auto"/>
        <w:left w:val="none" w:sz="0" w:space="0" w:color="auto"/>
        <w:bottom w:val="none" w:sz="0" w:space="0" w:color="auto"/>
        <w:right w:val="none" w:sz="0" w:space="0" w:color="auto"/>
      </w:divBdr>
    </w:div>
    <w:div w:id="1480223220">
      <w:bodyDiv w:val="1"/>
      <w:marLeft w:val="0"/>
      <w:marRight w:val="0"/>
      <w:marTop w:val="0"/>
      <w:marBottom w:val="0"/>
      <w:divBdr>
        <w:top w:val="none" w:sz="0" w:space="0" w:color="auto"/>
        <w:left w:val="none" w:sz="0" w:space="0" w:color="auto"/>
        <w:bottom w:val="none" w:sz="0" w:space="0" w:color="auto"/>
        <w:right w:val="none" w:sz="0" w:space="0" w:color="auto"/>
      </w:divBdr>
    </w:div>
    <w:div w:id="1481849217">
      <w:bodyDiv w:val="1"/>
      <w:marLeft w:val="0"/>
      <w:marRight w:val="0"/>
      <w:marTop w:val="0"/>
      <w:marBottom w:val="0"/>
      <w:divBdr>
        <w:top w:val="none" w:sz="0" w:space="0" w:color="auto"/>
        <w:left w:val="none" w:sz="0" w:space="0" w:color="auto"/>
        <w:bottom w:val="none" w:sz="0" w:space="0" w:color="auto"/>
        <w:right w:val="none" w:sz="0" w:space="0" w:color="auto"/>
      </w:divBdr>
    </w:div>
    <w:div w:id="1495685209">
      <w:bodyDiv w:val="1"/>
      <w:marLeft w:val="0"/>
      <w:marRight w:val="0"/>
      <w:marTop w:val="0"/>
      <w:marBottom w:val="0"/>
      <w:divBdr>
        <w:top w:val="none" w:sz="0" w:space="0" w:color="auto"/>
        <w:left w:val="none" w:sz="0" w:space="0" w:color="auto"/>
        <w:bottom w:val="none" w:sz="0" w:space="0" w:color="auto"/>
        <w:right w:val="none" w:sz="0" w:space="0" w:color="auto"/>
      </w:divBdr>
    </w:div>
    <w:div w:id="1497306330">
      <w:bodyDiv w:val="1"/>
      <w:marLeft w:val="0"/>
      <w:marRight w:val="0"/>
      <w:marTop w:val="0"/>
      <w:marBottom w:val="0"/>
      <w:divBdr>
        <w:top w:val="none" w:sz="0" w:space="0" w:color="auto"/>
        <w:left w:val="none" w:sz="0" w:space="0" w:color="auto"/>
        <w:bottom w:val="none" w:sz="0" w:space="0" w:color="auto"/>
        <w:right w:val="none" w:sz="0" w:space="0" w:color="auto"/>
      </w:divBdr>
    </w:div>
    <w:div w:id="1509177330">
      <w:bodyDiv w:val="1"/>
      <w:marLeft w:val="0"/>
      <w:marRight w:val="0"/>
      <w:marTop w:val="0"/>
      <w:marBottom w:val="0"/>
      <w:divBdr>
        <w:top w:val="none" w:sz="0" w:space="0" w:color="auto"/>
        <w:left w:val="none" w:sz="0" w:space="0" w:color="auto"/>
        <w:bottom w:val="none" w:sz="0" w:space="0" w:color="auto"/>
        <w:right w:val="none" w:sz="0" w:space="0" w:color="auto"/>
      </w:divBdr>
    </w:div>
    <w:div w:id="1514608804">
      <w:bodyDiv w:val="1"/>
      <w:marLeft w:val="0"/>
      <w:marRight w:val="0"/>
      <w:marTop w:val="0"/>
      <w:marBottom w:val="0"/>
      <w:divBdr>
        <w:top w:val="none" w:sz="0" w:space="0" w:color="auto"/>
        <w:left w:val="none" w:sz="0" w:space="0" w:color="auto"/>
        <w:bottom w:val="none" w:sz="0" w:space="0" w:color="auto"/>
        <w:right w:val="none" w:sz="0" w:space="0" w:color="auto"/>
      </w:divBdr>
    </w:div>
    <w:div w:id="1533108816">
      <w:bodyDiv w:val="1"/>
      <w:marLeft w:val="0"/>
      <w:marRight w:val="0"/>
      <w:marTop w:val="0"/>
      <w:marBottom w:val="0"/>
      <w:divBdr>
        <w:top w:val="none" w:sz="0" w:space="0" w:color="auto"/>
        <w:left w:val="none" w:sz="0" w:space="0" w:color="auto"/>
        <w:bottom w:val="none" w:sz="0" w:space="0" w:color="auto"/>
        <w:right w:val="none" w:sz="0" w:space="0" w:color="auto"/>
      </w:divBdr>
    </w:div>
    <w:div w:id="1537547373">
      <w:bodyDiv w:val="1"/>
      <w:marLeft w:val="0"/>
      <w:marRight w:val="0"/>
      <w:marTop w:val="0"/>
      <w:marBottom w:val="0"/>
      <w:divBdr>
        <w:top w:val="none" w:sz="0" w:space="0" w:color="auto"/>
        <w:left w:val="none" w:sz="0" w:space="0" w:color="auto"/>
        <w:bottom w:val="none" w:sz="0" w:space="0" w:color="auto"/>
        <w:right w:val="none" w:sz="0" w:space="0" w:color="auto"/>
      </w:divBdr>
    </w:div>
    <w:div w:id="1538351470">
      <w:bodyDiv w:val="1"/>
      <w:marLeft w:val="0"/>
      <w:marRight w:val="0"/>
      <w:marTop w:val="0"/>
      <w:marBottom w:val="0"/>
      <w:divBdr>
        <w:top w:val="none" w:sz="0" w:space="0" w:color="auto"/>
        <w:left w:val="none" w:sz="0" w:space="0" w:color="auto"/>
        <w:bottom w:val="none" w:sz="0" w:space="0" w:color="auto"/>
        <w:right w:val="none" w:sz="0" w:space="0" w:color="auto"/>
      </w:divBdr>
    </w:div>
    <w:div w:id="1550648417">
      <w:bodyDiv w:val="1"/>
      <w:marLeft w:val="0"/>
      <w:marRight w:val="0"/>
      <w:marTop w:val="0"/>
      <w:marBottom w:val="0"/>
      <w:divBdr>
        <w:top w:val="none" w:sz="0" w:space="0" w:color="auto"/>
        <w:left w:val="none" w:sz="0" w:space="0" w:color="auto"/>
        <w:bottom w:val="none" w:sz="0" w:space="0" w:color="auto"/>
        <w:right w:val="none" w:sz="0" w:space="0" w:color="auto"/>
      </w:divBdr>
    </w:div>
    <w:div w:id="1552107444">
      <w:bodyDiv w:val="1"/>
      <w:marLeft w:val="0"/>
      <w:marRight w:val="0"/>
      <w:marTop w:val="0"/>
      <w:marBottom w:val="0"/>
      <w:divBdr>
        <w:top w:val="none" w:sz="0" w:space="0" w:color="auto"/>
        <w:left w:val="none" w:sz="0" w:space="0" w:color="auto"/>
        <w:bottom w:val="none" w:sz="0" w:space="0" w:color="auto"/>
        <w:right w:val="none" w:sz="0" w:space="0" w:color="auto"/>
      </w:divBdr>
    </w:div>
    <w:div w:id="1558709300">
      <w:bodyDiv w:val="1"/>
      <w:marLeft w:val="0"/>
      <w:marRight w:val="0"/>
      <w:marTop w:val="0"/>
      <w:marBottom w:val="0"/>
      <w:divBdr>
        <w:top w:val="none" w:sz="0" w:space="0" w:color="auto"/>
        <w:left w:val="none" w:sz="0" w:space="0" w:color="auto"/>
        <w:bottom w:val="none" w:sz="0" w:space="0" w:color="auto"/>
        <w:right w:val="none" w:sz="0" w:space="0" w:color="auto"/>
      </w:divBdr>
    </w:div>
    <w:div w:id="1569992637">
      <w:bodyDiv w:val="1"/>
      <w:marLeft w:val="0"/>
      <w:marRight w:val="0"/>
      <w:marTop w:val="0"/>
      <w:marBottom w:val="0"/>
      <w:divBdr>
        <w:top w:val="none" w:sz="0" w:space="0" w:color="auto"/>
        <w:left w:val="none" w:sz="0" w:space="0" w:color="auto"/>
        <w:bottom w:val="none" w:sz="0" w:space="0" w:color="auto"/>
        <w:right w:val="none" w:sz="0" w:space="0" w:color="auto"/>
      </w:divBdr>
    </w:div>
    <w:div w:id="1604846513">
      <w:bodyDiv w:val="1"/>
      <w:marLeft w:val="0"/>
      <w:marRight w:val="0"/>
      <w:marTop w:val="0"/>
      <w:marBottom w:val="0"/>
      <w:divBdr>
        <w:top w:val="none" w:sz="0" w:space="0" w:color="auto"/>
        <w:left w:val="none" w:sz="0" w:space="0" w:color="auto"/>
        <w:bottom w:val="none" w:sz="0" w:space="0" w:color="auto"/>
        <w:right w:val="none" w:sz="0" w:space="0" w:color="auto"/>
      </w:divBdr>
    </w:div>
    <w:div w:id="1606813050">
      <w:bodyDiv w:val="1"/>
      <w:marLeft w:val="0"/>
      <w:marRight w:val="0"/>
      <w:marTop w:val="0"/>
      <w:marBottom w:val="0"/>
      <w:divBdr>
        <w:top w:val="none" w:sz="0" w:space="0" w:color="auto"/>
        <w:left w:val="none" w:sz="0" w:space="0" w:color="auto"/>
        <w:bottom w:val="none" w:sz="0" w:space="0" w:color="auto"/>
        <w:right w:val="none" w:sz="0" w:space="0" w:color="auto"/>
      </w:divBdr>
    </w:div>
    <w:div w:id="1615474429">
      <w:bodyDiv w:val="1"/>
      <w:marLeft w:val="0"/>
      <w:marRight w:val="0"/>
      <w:marTop w:val="0"/>
      <w:marBottom w:val="0"/>
      <w:divBdr>
        <w:top w:val="none" w:sz="0" w:space="0" w:color="auto"/>
        <w:left w:val="none" w:sz="0" w:space="0" w:color="auto"/>
        <w:bottom w:val="none" w:sz="0" w:space="0" w:color="auto"/>
        <w:right w:val="none" w:sz="0" w:space="0" w:color="auto"/>
      </w:divBdr>
    </w:div>
    <w:div w:id="1617132063">
      <w:bodyDiv w:val="1"/>
      <w:marLeft w:val="0"/>
      <w:marRight w:val="0"/>
      <w:marTop w:val="0"/>
      <w:marBottom w:val="0"/>
      <w:divBdr>
        <w:top w:val="none" w:sz="0" w:space="0" w:color="auto"/>
        <w:left w:val="none" w:sz="0" w:space="0" w:color="auto"/>
        <w:bottom w:val="none" w:sz="0" w:space="0" w:color="auto"/>
        <w:right w:val="none" w:sz="0" w:space="0" w:color="auto"/>
      </w:divBdr>
    </w:div>
    <w:div w:id="1654597452">
      <w:bodyDiv w:val="1"/>
      <w:marLeft w:val="0"/>
      <w:marRight w:val="0"/>
      <w:marTop w:val="0"/>
      <w:marBottom w:val="0"/>
      <w:divBdr>
        <w:top w:val="none" w:sz="0" w:space="0" w:color="auto"/>
        <w:left w:val="none" w:sz="0" w:space="0" w:color="auto"/>
        <w:bottom w:val="none" w:sz="0" w:space="0" w:color="auto"/>
        <w:right w:val="none" w:sz="0" w:space="0" w:color="auto"/>
      </w:divBdr>
    </w:div>
    <w:div w:id="1682854757">
      <w:bodyDiv w:val="1"/>
      <w:marLeft w:val="0"/>
      <w:marRight w:val="0"/>
      <w:marTop w:val="0"/>
      <w:marBottom w:val="0"/>
      <w:divBdr>
        <w:top w:val="none" w:sz="0" w:space="0" w:color="auto"/>
        <w:left w:val="none" w:sz="0" w:space="0" w:color="auto"/>
        <w:bottom w:val="none" w:sz="0" w:space="0" w:color="auto"/>
        <w:right w:val="none" w:sz="0" w:space="0" w:color="auto"/>
      </w:divBdr>
    </w:div>
    <w:div w:id="1687169310">
      <w:bodyDiv w:val="1"/>
      <w:marLeft w:val="0"/>
      <w:marRight w:val="0"/>
      <w:marTop w:val="0"/>
      <w:marBottom w:val="0"/>
      <w:divBdr>
        <w:top w:val="none" w:sz="0" w:space="0" w:color="auto"/>
        <w:left w:val="none" w:sz="0" w:space="0" w:color="auto"/>
        <w:bottom w:val="none" w:sz="0" w:space="0" w:color="auto"/>
        <w:right w:val="none" w:sz="0" w:space="0" w:color="auto"/>
      </w:divBdr>
    </w:div>
    <w:div w:id="1693533265">
      <w:bodyDiv w:val="1"/>
      <w:marLeft w:val="0"/>
      <w:marRight w:val="0"/>
      <w:marTop w:val="0"/>
      <w:marBottom w:val="0"/>
      <w:divBdr>
        <w:top w:val="none" w:sz="0" w:space="0" w:color="auto"/>
        <w:left w:val="none" w:sz="0" w:space="0" w:color="auto"/>
        <w:bottom w:val="none" w:sz="0" w:space="0" w:color="auto"/>
        <w:right w:val="none" w:sz="0" w:space="0" w:color="auto"/>
      </w:divBdr>
    </w:div>
    <w:div w:id="1695425514">
      <w:bodyDiv w:val="1"/>
      <w:marLeft w:val="0"/>
      <w:marRight w:val="0"/>
      <w:marTop w:val="0"/>
      <w:marBottom w:val="0"/>
      <w:divBdr>
        <w:top w:val="none" w:sz="0" w:space="0" w:color="auto"/>
        <w:left w:val="none" w:sz="0" w:space="0" w:color="auto"/>
        <w:bottom w:val="none" w:sz="0" w:space="0" w:color="auto"/>
        <w:right w:val="none" w:sz="0" w:space="0" w:color="auto"/>
      </w:divBdr>
    </w:div>
    <w:div w:id="1699114287">
      <w:bodyDiv w:val="1"/>
      <w:marLeft w:val="0"/>
      <w:marRight w:val="0"/>
      <w:marTop w:val="0"/>
      <w:marBottom w:val="0"/>
      <w:divBdr>
        <w:top w:val="none" w:sz="0" w:space="0" w:color="auto"/>
        <w:left w:val="none" w:sz="0" w:space="0" w:color="auto"/>
        <w:bottom w:val="none" w:sz="0" w:space="0" w:color="auto"/>
        <w:right w:val="none" w:sz="0" w:space="0" w:color="auto"/>
      </w:divBdr>
    </w:div>
    <w:div w:id="1699503226">
      <w:bodyDiv w:val="1"/>
      <w:marLeft w:val="0"/>
      <w:marRight w:val="0"/>
      <w:marTop w:val="0"/>
      <w:marBottom w:val="0"/>
      <w:divBdr>
        <w:top w:val="none" w:sz="0" w:space="0" w:color="auto"/>
        <w:left w:val="none" w:sz="0" w:space="0" w:color="auto"/>
        <w:bottom w:val="none" w:sz="0" w:space="0" w:color="auto"/>
        <w:right w:val="none" w:sz="0" w:space="0" w:color="auto"/>
      </w:divBdr>
    </w:div>
    <w:div w:id="1702514146">
      <w:bodyDiv w:val="1"/>
      <w:marLeft w:val="0"/>
      <w:marRight w:val="0"/>
      <w:marTop w:val="0"/>
      <w:marBottom w:val="0"/>
      <w:divBdr>
        <w:top w:val="none" w:sz="0" w:space="0" w:color="auto"/>
        <w:left w:val="none" w:sz="0" w:space="0" w:color="auto"/>
        <w:bottom w:val="none" w:sz="0" w:space="0" w:color="auto"/>
        <w:right w:val="none" w:sz="0" w:space="0" w:color="auto"/>
      </w:divBdr>
    </w:div>
    <w:div w:id="1718581654">
      <w:bodyDiv w:val="1"/>
      <w:marLeft w:val="0"/>
      <w:marRight w:val="0"/>
      <w:marTop w:val="0"/>
      <w:marBottom w:val="0"/>
      <w:divBdr>
        <w:top w:val="none" w:sz="0" w:space="0" w:color="auto"/>
        <w:left w:val="none" w:sz="0" w:space="0" w:color="auto"/>
        <w:bottom w:val="none" w:sz="0" w:space="0" w:color="auto"/>
        <w:right w:val="none" w:sz="0" w:space="0" w:color="auto"/>
      </w:divBdr>
    </w:div>
    <w:div w:id="1726224404">
      <w:bodyDiv w:val="1"/>
      <w:marLeft w:val="0"/>
      <w:marRight w:val="0"/>
      <w:marTop w:val="0"/>
      <w:marBottom w:val="0"/>
      <w:divBdr>
        <w:top w:val="none" w:sz="0" w:space="0" w:color="auto"/>
        <w:left w:val="none" w:sz="0" w:space="0" w:color="auto"/>
        <w:bottom w:val="none" w:sz="0" w:space="0" w:color="auto"/>
        <w:right w:val="none" w:sz="0" w:space="0" w:color="auto"/>
      </w:divBdr>
    </w:div>
    <w:div w:id="1730765318">
      <w:bodyDiv w:val="1"/>
      <w:marLeft w:val="0"/>
      <w:marRight w:val="0"/>
      <w:marTop w:val="0"/>
      <w:marBottom w:val="0"/>
      <w:divBdr>
        <w:top w:val="none" w:sz="0" w:space="0" w:color="auto"/>
        <w:left w:val="none" w:sz="0" w:space="0" w:color="auto"/>
        <w:bottom w:val="none" w:sz="0" w:space="0" w:color="auto"/>
        <w:right w:val="none" w:sz="0" w:space="0" w:color="auto"/>
      </w:divBdr>
    </w:div>
    <w:div w:id="1734429276">
      <w:bodyDiv w:val="1"/>
      <w:marLeft w:val="0"/>
      <w:marRight w:val="0"/>
      <w:marTop w:val="0"/>
      <w:marBottom w:val="0"/>
      <w:divBdr>
        <w:top w:val="none" w:sz="0" w:space="0" w:color="auto"/>
        <w:left w:val="none" w:sz="0" w:space="0" w:color="auto"/>
        <w:bottom w:val="none" w:sz="0" w:space="0" w:color="auto"/>
        <w:right w:val="none" w:sz="0" w:space="0" w:color="auto"/>
      </w:divBdr>
    </w:div>
    <w:div w:id="1744448872">
      <w:bodyDiv w:val="1"/>
      <w:marLeft w:val="0"/>
      <w:marRight w:val="0"/>
      <w:marTop w:val="0"/>
      <w:marBottom w:val="0"/>
      <w:divBdr>
        <w:top w:val="none" w:sz="0" w:space="0" w:color="auto"/>
        <w:left w:val="none" w:sz="0" w:space="0" w:color="auto"/>
        <w:bottom w:val="none" w:sz="0" w:space="0" w:color="auto"/>
        <w:right w:val="none" w:sz="0" w:space="0" w:color="auto"/>
      </w:divBdr>
    </w:div>
    <w:div w:id="1767381238">
      <w:bodyDiv w:val="1"/>
      <w:marLeft w:val="0"/>
      <w:marRight w:val="0"/>
      <w:marTop w:val="0"/>
      <w:marBottom w:val="0"/>
      <w:divBdr>
        <w:top w:val="none" w:sz="0" w:space="0" w:color="auto"/>
        <w:left w:val="none" w:sz="0" w:space="0" w:color="auto"/>
        <w:bottom w:val="none" w:sz="0" w:space="0" w:color="auto"/>
        <w:right w:val="none" w:sz="0" w:space="0" w:color="auto"/>
      </w:divBdr>
    </w:div>
    <w:div w:id="1784111504">
      <w:bodyDiv w:val="1"/>
      <w:marLeft w:val="0"/>
      <w:marRight w:val="0"/>
      <w:marTop w:val="0"/>
      <w:marBottom w:val="0"/>
      <w:divBdr>
        <w:top w:val="none" w:sz="0" w:space="0" w:color="auto"/>
        <w:left w:val="none" w:sz="0" w:space="0" w:color="auto"/>
        <w:bottom w:val="none" w:sz="0" w:space="0" w:color="auto"/>
        <w:right w:val="none" w:sz="0" w:space="0" w:color="auto"/>
      </w:divBdr>
    </w:div>
    <w:div w:id="1811744381">
      <w:bodyDiv w:val="1"/>
      <w:marLeft w:val="0"/>
      <w:marRight w:val="0"/>
      <w:marTop w:val="0"/>
      <w:marBottom w:val="0"/>
      <w:divBdr>
        <w:top w:val="none" w:sz="0" w:space="0" w:color="auto"/>
        <w:left w:val="none" w:sz="0" w:space="0" w:color="auto"/>
        <w:bottom w:val="none" w:sz="0" w:space="0" w:color="auto"/>
        <w:right w:val="none" w:sz="0" w:space="0" w:color="auto"/>
      </w:divBdr>
    </w:div>
    <w:div w:id="1813985764">
      <w:bodyDiv w:val="1"/>
      <w:marLeft w:val="0"/>
      <w:marRight w:val="0"/>
      <w:marTop w:val="0"/>
      <w:marBottom w:val="0"/>
      <w:divBdr>
        <w:top w:val="none" w:sz="0" w:space="0" w:color="auto"/>
        <w:left w:val="none" w:sz="0" w:space="0" w:color="auto"/>
        <w:bottom w:val="none" w:sz="0" w:space="0" w:color="auto"/>
        <w:right w:val="none" w:sz="0" w:space="0" w:color="auto"/>
      </w:divBdr>
    </w:div>
    <w:div w:id="1832258861">
      <w:bodyDiv w:val="1"/>
      <w:marLeft w:val="0"/>
      <w:marRight w:val="0"/>
      <w:marTop w:val="0"/>
      <w:marBottom w:val="0"/>
      <w:divBdr>
        <w:top w:val="none" w:sz="0" w:space="0" w:color="auto"/>
        <w:left w:val="none" w:sz="0" w:space="0" w:color="auto"/>
        <w:bottom w:val="none" w:sz="0" w:space="0" w:color="auto"/>
        <w:right w:val="none" w:sz="0" w:space="0" w:color="auto"/>
      </w:divBdr>
    </w:div>
    <w:div w:id="1832718353">
      <w:bodyDiv w:val="1"/>
      <w:marLeft w:val="0"/>
      <w:marRight w:val="0"/>
      <w:marTop w:val="0"/>
      <w:marBottom w:val="0"/>
      <w:divBdr>
        <w:top w:val="none" w:sz="0" w:space="0" w:color="auto"/>
        <w:left w:val="none" w:sz="0" w:space="0" w:color="auto"/>
        <w:bottom w:val="none" w:sz="0" w:space="0" w:color="auto"/>
        <w:right w:val="none" w:sz="0" w:space="0" w:color="auto"/>
      </w:divBdr>
    </w:div>
    <w:div w:id="1837303042">
      <w:bodyDiv w:val="1"/>
      <w:marLeft w:val="0"/>
      <w:marRight w:val="0"/>
      <w:marTop w:val="0"/>
      <w:marBottom w:val="0"/>
      <w:divBdr>
        <w:top w:val="none" w:sz="0" w:space="0" w:color="auto"/>
        <w:left w:val="none" w:sz="0" w:space="0" w:color="auto"/>
        <w:bottom w:val="none" w:sz="0" w:space="0" w:color="auto"/>
        <w:right w:val="none" w:sz="0" w:space="0" w:color="auto"/>
      </w:divBdr>
    </w:div>
    <w:div w:id="1846086837">
      <w:bodyDiv w:val="1"/>
      <w:marLeft w:val="0"/>
      <w:marRight w:val="0"/>
      <w:marTop w:val="0"/>
      <w:marBottom w:val="0"/>
      <w:divBdr>
        <w:top w:val="none" w:sz="0" w:space="0" w:color="auto"/>
        <w:left w:val="none" w:sz="0" w:space="0" w:color="auto"/>
        <w:bottom w:val="none" w:sz="0" w:space="0" w:color="auto"/>
        <w:right w:val="none" w:sz="0" w:space="0" w:color="auto"/>
      </w:divBdr>
    </w:div>
    <w:div w:id="1847474046">
      <w:bodyDiv w:val="1"/>
      <w:marLeft w:val="0"/>
      <w:marRight w:val="0"/>
      <w:marTop w:val="0"/>
      <w:marBottom w:val="0"/>
      <w:divBdr>
        <w:top w:val="none" w:sz="0" w:space="0" w:color="auto"/>
        <w:left w:val="none" w:sz="0" w:space="0" w:color="auto"/>
        <w:bottom w:val="none" w:sz="0" w:space="0" w:color="auto"/>
        <w:right w:val="none" w:sz="0" w:space="0" w:color="auto"/>
      </w:divBdr>
    </w:div>
    <w:div w:id="1881042113">
      <w:bodyDiv w:val="1"/>
      <w:marLeft w:val="0"/>
      <w:marRight w:val="0"/>
      <w:marTop w:val="0"/>
      <w:marBottom w:val="0"/>
      <w:divBdr>
        <w:top w:val="none" w:sz="0" w:space="0" w:color="auto"/>
        <w:left w:val="none" w:sz="0" w:space="0" w:color="auto"/>
        <w:bottom w:val="none" w:sz="0" w:space="0" w:color="auto"/>
        <w:right w:val="none" w:sz="0" w:space="0" w:color="auto"/>
      </w:divBdr>
    </w:div>
    <w:div w:id="1891653033">
      <w:bodyDiv w:val="1"/>
      <w:marLeft w:val="0"/>
      <w:marRight w:val="0"/>
      <w:marTop w:val="0"/>
      <w:marBottom w:val="0"/>
      <w:divBdr>
        <w:top w:val="none" w:sz="0" w:space="0" w:color="auto"/>
        <w:left w:val="none" w:sz="0" w:space="0" w:color="auto"/>
        <w:bottom w:val="none" w:sz="0" w:space="0" w:color="auto"/>
        <w:right w:val="none" w:sz="0" w:space="0" w:color="auto"/>
      </w:divBdr>
    </w:div>
    <w:div w:id="1893732870">
      <w:bodyDiv w:val="1"/>
      <w:marLeft w:val="0"/>
      <w:marRight w:val="0"/>
      <w:marTop w:val="0"/>
      <w:marBottom w:val="0"/>
      <w:divBdr>
        <w:top w:val="none" w:sz="0" w:space="0" w:color="auto"/>
        <w:left w:val="none" w:sz="0" w:space="0" w:color="auto"/>
        <w:bottom w:val="none" w:sz="0" w:space="0" w:color="auto"/>
        <w:right w:val="none" w:sz="0" w:space="0" w:color="auto"/>
      </w:divBdr>
    </w:div>
    <w:div w:id="1910770296">
      <w:bodyDiv w:val="1"/>
      <w:marLeft w:val="0"/>
      <w:marRight w:val="0"/>
      <w:marTop w:val="0"/>
      <w:marBottom w:val="0"/>
      <w:divBdr>
        <w:top w:val="none" w:sz="0" w:space="0" w:color="auto"/>
        <w:left w:val="none" w:sz="0" w:space="0" w:color="auto"/>
        <w:bottom w:val="none" w:sz="0" w:space="0" w:color="auto"/>
        <w:right w:val="none" w:sz="0" w:space="0" w:color="auto"/>
      </w:divBdr>
    </w:div>
    <w:div w:id="1917157374">
      <w:bodyDiv w:val="1"/>
      <w:marLeft w:val="0"/>
      <w:marRight w:val="0"/>
      <w:marTop w:val="0"/>
      <w:marBottom w:val="0"/>
      <w:divBdr>
        <w:top w:val="none" w:sz="0" w:space="0" w:color="auto"/>
        <w:left w:val="none" w:sz="0" w:space="0" w:color="auto"/>
        <w:bottom w:val="none" w:sz="0" w:space="0" w:color="auto"/>
        <w:right w:val="none" w:sz="0" w:space="0" w:color="auto"/>
      </w:divBdr>
    </w:div>
    <w:div w:id="1926304712">
      <w:bodyDiv w:val="1"/>
      <w:marLeft w:val="0"/>
      <w:marRight w:val="0"/>
      <w:marTop w:val="0"/>
      <w:marBottom w:val="0"/>
      <w:divBdr>
        <w:top w:val="none" w:sz="0" w:space="0" w:color="auto"/>
        <w:left w:val="none" w:sz="0" w:space="0" w:color="auto"/>
        <w:bottom w:val="none" w:sz="0" w:space="0" w:color="auto"/>
        <w:right w:val="none" w:sz="0" w:space="0" w:color="auto"/>
      </w:divBdr>
    </w:div>
    <w:div w:id="1947610799">
      <w:bodyDiv w:val="1"/>
      <w:marLeft w:val="0"/>
      <w:marRight w:val="0"/>
      <w:marTop w:val="0"/>
      <w:marBottom w:val="0"/>
      <w:divBdr>
        <w:top w:val="none" w:sz="0" w:space="0" w:color="auto"/>
        <w:left w:val="none" w:sz="0" w:space="0" w:color="auto"/>
        <w:bottom w:val="none" w:sz="0" w:space="0" w:color="auto"/>
        <w:right w:val="none" w:sz="0" w:space="0" w:color="auto"/>
      </w:divBdr>
    </w:div>
    <w:div w:id="1949115982">
      <w:bodyDiv w:val="1"/>
      <w:marLeft w:val="0"/>
      <w:marRight w:val="0"/>
      <w:marTop w:val="0"/>
      <w:marBottom w:val="0"/>
      <w:divBdr>
        <w:top w:val="none" w:sz="0" w:space="0" w:color="auto"/>
        <w:left w:val="none" w:sz="0" w:space="0" w:color="auto"/>
        <w:bottom w:val="none" w:sz="0" w:space="0" w:color="auto"/>
        <w:right w:val="none" w:sz="0" w:space="0" w:color="auto"/>
      </w:divBdr>
    </w:div>
    <w:div w:id="1985113035">
      <w:bodyDiv w:val="1"/>
      <w:marLeft w:val="0"/>
      <w:marRight w:val="0"/>
      <w:marTop w:val="0"/>
      <w:marBottom w:val="0"/>
      <w:divBdr>
        <w:top w:val="none" w:sz="0" w:space="0" w:color="auto"/>
        <w:left w:val="none" w:sz="0" w:space="0" w:color="auto"/>
        <w:bottom w:val="none" w:sz="0" w:space="0" w:color="auto"/>
        <w:right w:val="none" w:sz="0" w:space="0" w:color="auto"/>
      </w:divBdr>
    </w:div>
    <w:div w:id="1991590412">
      <w:bodyDiv w:val="1"/>
      <w:marLeft w:val="0"/>
      <w:marRight w:val="0"/>
      <w:marTop w:val="0"/>
      <w:marBottom w:val="0"/>
      <w:divBdr>
        <w:top w:val="none" w:sz="0" w:space="0" w:color="auto"/>
        <w:left w:val="none" w:sz="0" w:space="0" w:color="auto"/>
        <w:bottom w:val="none" w:sz="0" w:space="0" w:color="auto"/>
        <w:right w:val="none" w:sz="0" w:space="0" w:color="auto"/>
      </w:divBdr>
    </w:div>
    <w:div w:id="2017463937">
      <w:bodyDiv w:val="1"/>
      <w:marLeft w:val="0"/>
      <w:marRight w:val="0"/>
      <w:marTop w:val="0"/>
      <w:marBottom w:val="0"/>
      <w:divBdr>
        <w:top w:val="none" w:sz="0" w:space="0" w:color="auto"/>
        <w:left w:val="none" w:sz="0" w:space="0" w:color="auto"/>
        <w:bottom w:val="none" w:sz="0" w:space="0" w:color="auto"/>
        <w:right w:val="none" w:sz="0" w:space="0" w:color="auto"/>
      </w:divBdr>
    </w:div>
    <w:div w:id="2019694998">
      <w:bodyDiv w:val="1"/>
      <w:marLeft w:val="0"/>
      <w:marRight w:val="0"/>
      <w:marTop w:val="0"/>
      <w:marBottom w:val="0"/>
      <w:divBdr>
        <w:top w:val="none" w:sz="0" w:space="0" w:color="auto"/>
        <w:left w:val="none" w:sz="0" w:space="0" w:color="auto"/>
        <w:bottom w:val="none" w:sz="0" w:space="0" w:color="auto"/>
        <w:right w:val="none" w:sz="0" w:space="0" w:color="auto"/>
      </w:divBdr>
    </w:div>
    <w:div w:id="2060395547">
      <w:bodyDiv w:val="1"/>
      <w:marLeft w:val="0"/>
      <w:marRight w:val="0"/>
      <w:marTop w:val="0"/>
      <w:marBottom w:val="0"/>
      <w:divBdr>
        <w:top w:val="none" w:sz="0" w:space="0" w:color="auto"/>
        <w:left w:val="none" w:sz="0" w:space="0" w:color="auto"/>
        <w:bottom w:val="none" w:sz="0" w:space="0" w:color="auto"/>
        <w:right w:val="none" w:sz="0" w:space="0" w:color="auto"/>
      </w:divBdr>
    </w:div>
    <w:div w:id="2070031840">
      <w:bodyDiv w:val="1"/>
      <w:marLeft w:val="0"/>
      <w:marRight w:val="0"/>
      <w:marTop w:val="0"/>
      <w:marBottom w:val="0"/>
      <w:divBdr>
        <w:top w:val="none" w:sz="0" w:space="0" w:color="auto"/>
        <w:left w:val="none" w:sz="0" w:space="0" w:color="auto"/>
        <w:bottom w:val="none" w:sz="0" w:space="0" w:color="auto"/>
        <w:right w:val="none" w:sz="0" w:space="0" w:color="auto"/>
      </w:divBdr>
    </w:div>
    <w:div w:id="2074573873">
      <w:bodyDiv w:val="1"/>
      <w:marLeft w:val="0"/>
      <w:marRight w:val="0"/>
      <w:marTop w:val="0"/>
      <w:marBottom w:val="0"/>
      <w:divBdr>
        <w:top w:val="none" w:sz="0" w:space="0" w:color="auto"/>
        <w:left w:val="none" w:sz="0" w:space="0" w:color="auto"/>
        <w:bottom w:val="none" w:sz="0" w:space="0" w:color="auto"/>
        <w:right w:val="none" w:sz="0" w:space="0" w:color="auto"/>
      </w:divBdr>
    </w:div>
    <w:div w:id="2079473158">
      <w:bodyDiv w:val="1"/>
      <w:marLeft w:val="0"/>
      <w:marRight w:val="0"/>
      <w:marTop w:val="0"/>
      <w:marBottom w:val="0"/>
      <w:divBdr>
        <w:top w:val="none" w:sz="0" w:space="0" w:color="auto"/>
        <w:left w:val="none" w:sz="0" w:space="0" w:color="auto"/>
        <w:bottom w:val="none" w:sz="0" w:space="0" w:color="auto"/>
        <w:right w:val="none" w:sz="0" w:space="0" w:color="auto"/>
      </w:divBdr>
    </w:div>
    <w:div w:id="2087266031">
      <w:bodyDiv w:val="1"/>
      <w:marLeft w:val="0"/>
      <w:marRight w:val="0"/>
      <w:marTop w:val="0"/>
      <w:marBottom w:val="0"/>
      <w:divBdr>
        <w:top w:val="none" w:sz="0" w:space="0" w:color="auto"/>
        <w:left w:val="none" w:sz="0" w:space="0" w:color="auto"/>
        <w:bottom w:val="none" w:sz="0" w:space="0" w:color="auto"/>
        <w:right w:val="none" w:sz="0" w:space="0" w:color="auto"/>
      </w:divBdr>
    </w:div>
    <w:div w:id="2102484008">
      <w:bodyDiv w:val="1"/>
      <w:marLeft w:val="0"/>
      <w:marRight w:val="0"/>
      <w:marTop w:val="0"/>
      <w:marBottom w:val="0"/>
      <w:divBdr>
        <w:top w:val="none" w:sz="0" w:space="0" w:color="auto"/>
        <w:left w:val="none" w:sz="0" w:space="0" w:color="auto"/>
        <w:bottom w:val="none" w:sz="0" w:space="0" w:color="auto"/>
        <w:right w:val="none" w:sz="0" w:space="0" w:color="auto"/>
      </w:divBdr>
    </w:div>
    <w:div w:id="2103455325">
      <w:bodyDiv w:val="1"/>
      <w:marLeft w:val="0"/>
      <w:marRight w:val="0"/>
      <w:marTop w:val="0"/>
      <w:marBottom w:val="0"/>
      <w:divBdr>
        <w:top w:val="none" w:sz="0" w:space="0" w:color="auto"/>
        <w:left w:val="none" w:sz="0" w:space="0" w:color="auto"/>
        <w:bottom w:val="none" w:sz="0" w:space="0" w:color="auto"/>
        <w:right w:val="none" w:sz="0" w:space="0" w:color="auto"/>
      </w:divBdr>
    </w:div>
    <w:div w:id="2103604466">
      <w:bodyDiv w:val="1"/>
      <w:marLeft w:val="0"/>
      <w:marRight w:val="0"/>
      <w:marTop w:val="0"/>
      <w:marBottom w:val="0"/>
      <w:divBdr>
        <w:top w:val="none" w:sz="0" w:space="0" w:color="auto"/>
        <w:left w:val="none" w:sz="0" w:space="0" w:color="auto"/>
        <w:bottom w:val="none" w:sz="0" w:space="0" w:color="auto"/>
        <w:right w:val="none" w:sz="0" w:space="0" w:color="auto"/>
      </w:divBdr>
    </w:div>
    <w:div w:id="2118863991">
      <w:bodyDiv w:val="1"/>
      <w:marLeft w:val="0"/>
      <w:marRight w:val="0"/>
      <w:marTop w:val="0"/>
      <w:marBottom w:val="0"/>
      <w:divBdr>
        <w:top w:val="none" w:sz="0" w:space="0" w:color="auto"/>
        <w:left w:val="none" w:sz="0" w:space="0" w:color="auto"/>
        <w:bottom w:val="none" w:sz="0" w:space="0" w:color="auto"/>
        <w:right w:val="none" w:sz="0" w:space="0" w:color="auto"/>
      </w:divBdr>
    </w:div>
    <w:div w:id="213975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Ast21</b:Tag>
    <b:SourceType>InternetSite</b:SourceType>
    <b:Guid>{6C1EE972-B4C1-4C2C-9A0B-34DA29A2B9E5}</b:Guid>
    <b:Author>
      <b:Author>
        <b:Corporate>Aston Martin</b:Corporate>
      </b:Author>
    </b:Author>
    <b:Title>Aston Martin</b:Title>
    <b:Year>2021</b:Year>
    <b:YearAccessed>2021</b:YearAccessed>
    <b:MonthAccessed>December</b:MonthAccessed>
    <b:URL>https://www.astonmartin.com/en/</b:URL>
    <b:RefOrder>1</b:RefOrder>
  </b:Source>
  <b:Source>
    <b:Tag>Ast211</b:Tag>
    <b:SourceType>InternetSite</b:SourceType>
    <b:Guid>{2423DC03-F516-4C4B-A114-6AF35318E2FB}</b:Guid>
    <b:Author>
      <b:Author>
        <b:Corporate>Aston Martin Global Holdings PLC</b:Corporate>
      </b:Author>
    </b:Author>
    <b:Title>Aston Martin Lagonda</b:Title>
    <b:Year>2021</b:Year>
    <b:YearAccessed>2021</b:YearAccessed>
    <b:MonthAccessed>December</b:MonthAccessed>
    <b:URL>https://www.astonmartinlagonda.com/</b:URL>
    <b:RefOrder>2</b:RefOrder>
  </b:Source>
  <b:Source>
    <b:Tag>Man21</b:Tag>
    <b:SourceType>InternetSite</b:SourceType>
    <b:Guid>{F7E19C80-38D9-441A-B950-33C93A2777D5}</b:Guid>
    <b:Author>
      <b:Author>
        <b:Corporate>Manufacturing</b:Corporate>
      </b:Author>
    </b:Author>
    <b:Title>Who is Luxury Sports Car Manufacturer Aston Martin?</b:Title>
    <b:Year>2021</b:Year>
    <b:YearAccessed>2021</b:YearAccessed>
    <b:MonthAccessed>December</b:MonthAccessed>
    <b:URL>https://manufacturingglobal.com/smart-manufacturing/who-luxury-sports-car-manufacturer-aston-martin</b:URL>
    <b:RefOrder>20</b:RefOrder>
  </b:Source>
  <b:Source>
    <b:Tag>Fin18</b:Tag>
    <b:SourceType>InternetSite</b:SourceType>
    <b:Guid>{43E4FFD6-37C9-49F4-B718-60ECEC54836B}</b:Guid>
    <b:Author>
      <b:Author>
        <b:Corporate>Financial Times</b:Corporate>
      </b:Author>
    </b:Author>
    <b:Title>Aston Martin turns to foreign suppliers to drive growth</b:Title>
    <b:Year>2018</b:Year>
    <b:YearAccessed>2021</b:YearAccessed>
    <b:MonthAccessed>December</b:MonthAccessed>
    <b:URL>https://www.ft.com/content/1e83fe3a-e98d-11e8-885c-e64da4c0f981</b:URL>
    <b:RefOrder>17</b:RefOrder>
  </b:Source>
  <b:Source>
    <b:Tag>UKM21</b:Tag>
    <b:SourceType>InternetSite</b:SourceType>
    <b:Guid>{8D3BBD22-6B58-4E64-934B-572C1475BCE6}</b:Guid>
    <b:Title>U.K. Motorists Shift Gears to Automatic Vehicles</b:Title>
    <b:Year>2021</b:Year>
    <b:YearAccessed>2021</b:YearAccessed>
    <b:MonthAccessed>December</b:MonthAccessed>
    <b:URL>https://www.usnews.com/news/best-countries/articles/2021-06-09/british-motorists-move-away-from-manual-transmission-vehicles</b:URL>
    <b:Author>
      <b:Author>
        <b:Corporate>U.S.News</b:Corporate>
      </b:Author>
    </b:Author>
    <b:RefOrder>6</b:RefOrder>
  </b:Source>
  <b:Source>
    <b:Tag>The215</b:Tag>
    <b:SourceType>InternetSite</b:SourceType>
    <b:Guid>{7B2125A8-9D00-42E1-8991-FC4218FBCEA0}</b:Guid>
    <b:Author>
      <b:Author>
        <b:Corporate>The Guardian</b:Corporate>
      </b:Author>
    </b:Author>
    <b:Title>Self-driving’ cars could get green light for use on UK motorways this year</b:Title>
    <b:Year>2021</b:Year>
    <b:YearAccessed>2021</b:YearAccessed>
    <b:MonthAccessed>December</b:MonthAccessed>
    <b:URL>https://www.theguardian.com/technology/2021/apr/28/self-driving-cars-could-get-green-light-for-use-on-uk-motorways-this-year</b:URL>
    <b:RefOrder>10</b:RefOrder>
  </b:Source>
  <b:Source>
    <b:Tag>The216</b:Tag>
    <b:SourceType>InternetSite</b:SourceType>
    <b:Guid>{4F1D52EC-D17E-4442-9A0C-641B8C1F49A5}</b:Guid>
    <b:Author>
      <b:Author>
        <b:Corporate>The Guardian</b:Corporate>
      </b:Author>
    </b:Author>
    <b:Title>Car industry lobbied UK government to delay ban on petrol and diesel cars</b:Title>
    <b:Year>2021</b:Year>
    <b:YearAccessed>2021</b:YearAccessed>
    <b:MonthAccessed>December</b:MonthAccessed>
    <b:URL>https://www.theguardian.com/business/2021/mar/15/car-industry-lobbied-uk-government-delay-ban-petrol-diesel-cars</b:URL>
    <b:RefOrder>12</b:RefOrder>
  </b:Source>
  <b:Source>
    <b:Tag>Yah21</b:Tag>
    <b:SourceType>InternetSite</b:SourceType>
    <b:Guid>{8E7F8B75-DBCA-4100-93B7-353687A39E87}</b:Guid>
    <b:Author>
      <b:Author>
        <b:Corporate>Yahoo Finance</b:Corporate>
      </b:Author>
    </b:Author>
    <b:Title>Aston Martin drives higher amid SUV demand</b:Title>
    <b:Year>2021</b:Year>
    <b:YearAccessed>2021</b:YearAccessed>
    <b:MonthAccessed>December</b:MonthAccessed>
    <b:URL>https://uk.finance.yahoo.com/news/luxury-carmarker-aston-martin-drives-higher-amid-suv-demand-144649012.html</b:URL>
    <b:RefOrder>16</b:RefOrder>
  </b:Source>
  <b:Source>
    <b:Tag>SMM21</b:Tag>
    <b:SourceType>InternetSite</b:SourceType>
    <b:Guid>{8007CCF6-1155-42B2-8BA2-AD95D150D39D}</b:Guid>
    <b:Author>
      <b:Author>
        <b:Corporate>SMMT</b:Corporate>
      </b:Author>
    </b:Author>
    <b:Title>UK Automotive Priorities for International Trade</b:Title>
    <b:Year>2021</b:Year>
    <b:YearAccessed>2021</b:YearAccessed>
    <b:MonthAccessed>December</b:MonthAccessed>
    <b:URL>https://www.smmt.co.uk/industry-topics/europe-and-international-trade/</b:URL>
    <b:RefOrder>4</b:RefOrder>
  </b:Source>
  <b:Source>
    <b:Tag>Qei20</b:Tag>
    <b:SourceType>Book</b:SourceType>
    <b:Guid>{8D43F243-FB0B-4192-9A7D-E5906CC84088}</b:Guid>
    <b:Title>Strategic Value Chain Management: Models for Competitive Advantage</b:Title>
    <b:Year>2020</b:Year>
    <b:Author>
      <b:Author>
        <b:NameList>
          <b:Person>
            <b:Last>Kamran</b:Last>
            <b:First>Qeis</b:First>
          </b:Person>
        </b:NameList>
      </b:Author>
    </b:Author>
    <b:City>London</b:City>
    <b:Publisher>Kogan Page Publishers</b:Publisher>
    <b:RefOrder>13</b:RefOrder>
  </b:Source>
  <b:Source>
    <b:Tag>SMM20</b:Tag>
    <b:SourceType>Report</b:SourceType>
    <b:Guid>{CA90959F-70D8-4D26-AFDF-5294F94659FC}</b:Guid>
    <b:Title>SMMT MOTOR INDUSTRY FACTS 2020</b:Title>
    <b:Year>2020</b:Year>
    <b:City>London</b:City>
    <b:Publisher>SMMT</b:Publisher>
    <b:URL>https://www.smmt.co.uk/wp-content/uploads/sites/2/SMMT-Motor-Industry-Facts-JUNE-2020-FINAL.pdf</b:URL>
    <b:Author>
      <b:Author>
        <b:NameList>
          <b:Person>
            <b:Last>SMMT</b:Last>
          </b:Person>
        </b:NameList>
      </b:Author>
    </b:Author>
    <b:RefOrder>9</b:RefOrder>
  </b:Source>
  <b:Source>
    <b:Tag>Jor20</b:Tag>
    <b:SourceType>Book</b:SourceType>
    <b:Guid>{BAE88274-2121-4D7F-A7B9-E37848D8B415}</b:Guid>
    <b:Author>
      <b:Author>
        <b:NameList>
          <b:Person>
            <b:Last>Leeman</b:Last>
            <b:First>Joris</b:First>
            <b:Middle>J.A.</b:Middle>
          </b:Person>
        </b:NameList>
      </b:Author>
    </b:Author>
    <b:Title>End-to-End Supply Chain Management - 2nd edition -: Fast, flexible Supply Chains in Manufacturing and Retailing</b:Title>
    <b:Year>2020</b:Year>
    <b:City>Düsseldorf </b:City>
    <b:Publisher>Institute for Business Process Management</b:Publisher>
    <b:RefOrder>21</b:RefOrder>
  </b:Source>
  <b:Source>
    <b:Tag>Ger19</b:Tag>
    <b:SourceType>Book</b:SourceType>
    <b:Guid>{964ADC53-7E17-426B-9706-B4CD9BA75183}</b:Guid>
    <b:Author>
      <b:Author>
        <b:NameList>
          <b:Person>
            <b:Last>Johnson</b:Last>
            <b:First>Gerry</b:First>
          </b:Person>
          <b:Person>
            <b:Last>Scholes</b:Last>
            <b:First>‎Kevan</b:First>
          </b:Person>
          <b:Person>
            <b:Last>Whittington</b:Last>
            <b:First>‎Richard</b:First>
          </b:Person>
        </b:NameList>
      </b:Author>
    </b:Author>
    <b:Title>Exploring Strategy, Text and Cases</b:Title>
    <b:Year>2019</b:Year>
    <b:City>London</b:City>
    <b:Publisher>Pearson Education</b:Publisher>
    <b:RefOrder>19</b:RefOrder>
  </b:Source>
  <b:Source>
    <b:Tag>Bra20</b:Tag>
    <b:SourceType>Book</b:SourceType>
    <b:Guid>{D1286B42-8318-4FED-AC04-C291127E2874}</b:Guid>
    <b:Title>Strategy: Theory, Practice, Implementation</b:Title>
    <b:Year>2020</b:Year>
    <b:Author>
      <b:Author>
        <b:NameList>
          <b:Person>
            <b:Last>MacKay</b:Last>
            <b:First>Brad</b:First>
          </b:Person>
          <b:Person>
            <b:Last>Arevuo</b:Last>
            <b:First>Mikko</b:First>
          </b:Person>
          <b:Person>
            <b:Last>Meadows</b:Last>
            <b:First>Maureen</b:First>
          </b:Person>
          <b:Person>
            <b:Last>Mackay</b:Last>
            <b:First>David</b:First>
          </b:Person>
        </b:NameList>
      </b:Author>
    </b:Author>
    <b:City>Oxford</b:City>
    <b:Publisher>Oxford University Press</b:Publisher>
    <b:RefOrder>3</b:RefOrder>
  </b:Source>
  <b:Source>
    <b:Tag>Val21</b:Tag>
    <b:SourceType>Report</b:SourceType>
    <b:Guid>{0E5134C0-613F-4855-A78F-7A99AF591DA1}</b:Guid>
    <b:Title>Global Luxury Vehicles Market Size, Manufacturers, Supply Chain, Sales Channel and Clients, 2021-2027</b:Title>
    <b:Year>2021</b:Year>
    <b:City>Bengaluru</b:City>
    <b:Publisher>Valuates</b:Publisher>
    <b:Author>
      <b:Author>
        <b:Corporate>Valuates</b:Corporate>
      </b:Author>
    </b:Author>
    <b:URL>https://reports.valuates.com/reports/QYRE-Auto-39P389/global-luxury-vehicles</b:URL>
    <b:RefOrder>5</b:RefOrder>
  </b:Source>
  <b:Source>
    <b:Tag>Gre20</b:Tag>
    <b:SourceType>Book</b:SourceType>
    <b:Guid>{AA0F4A1B-9F7B-43F7-A487-77EDB889DA07}</b:Guid>
    <b:Author>
      <b:Author>
        <b:NameList>
          <b:Person>
            <b:Last>Fisher</b:Last>
            <b:First>Greg</b:First>
          </b:Person>
          <b:Person>
            <b:Last>Wisneski</b:Last>
            <b:First>John</b:First>
          </b:Person>
          <b:Person>
            <b:Last>Bakker</b:Last>
            <b:First>Rene</b:First>
          </b:Person>
        </b:NameList>
      </b:Author>
    </b:Author>
    <b:Title>Strategy In 3D: Essential Tools to Diagnose, Decide, and Deliver</b:Title>
    <b:Year>2020</b:Year>
    <b:City>Oxford</b:City>
    <b:Publisher>Oxford University Press</b:Publisher>
    <b:RefOrder>18</b:RefOrder>
  </b:Source>
  <b:Source>
    <b:Tag>Ste191</b:Tag>
    <b:SourceType>Book</b:SourceType>
    <b:Guid>{B03CFC44-7D87-448D-B997-E52B63F89A80}</b:Guid>
    <b:Title>Strategy: Theory and Practice</b:Title>
    <b:Year>2019</b:Year>
    <b:Publisher>Sage</b:Publisher>
    <b:City>London</b:City>
    <b:Author>
      <b:Author>
        <b:NameList>
          <b:Person>
            <b:Last>Clegg</b:Last>
            <b:First>Stewart</b:First>
            <b:Middle>R</b:Middle>
          </b:Person>
          <b:Person>
            <b:Last>Schweitzer</b:Last>
            <b:First>Jochen</b:First>
          </b:Person>
          <b:Person>
            <b:Last>Whittle</b:Last>
            <b:First>Andrea</b:First>
          </b:Person>
          <b:Person>
            <b:Last>Pitelis</b:Last>
            <b:First>Christos</b:First>
          </b:Person>
        </b:NameList>
      </b:Author>
    </b:Author>
    <b:RefOrder>15</b:RefOrder>
  </b:Source>
  <b:Source>
    <b:Tag>Wor212</b:Tag>
    <b:SourceType>InternetSite</b:SourceType>
    <b:Guid>{335BFB3B-9CED-4E9F-97C8-CD4A3B6DD314}</b:Guid>
    <b:Author>
      <b:Author>
        <b:Corporate>World Economic Forum</b:Corporate>
      </b:Author>
    </b:Author>
    <b:Title>The automotive market is changing. Can China show us the future?</b:Title>
    <b:Year>2021</b:Year>
    <b:YearAccessed>2021</b:YearAccessed>
    <b:MonthAccessed>December</b:MonthAccessed>
    <b:URL>https://www.weforum.org/agenda/2021/07/future-automative-market-china/</b:URL>
    <b:RefOrder>8</b:RefOrder>
  </b:Source>
  <b:Source>
    <b:Tag>Ner19</b:Tag>
    <b:SourceType>InternetSite</b:SourceType>
    <b:Guid>{572637B3-EAE7-4204-B3FA-F0BA5859E542}</b:Guid>
    <b:Author>
      <b:Author>
        <b:Corporate>BBC</b:Corporate>
      </b:Author>
    </b:Author>
    <b:Title>Volvo recalls 70,000 cars in the UK over fire risk</b:Title>
    <b:Year>2018</b:Year>
    <b:YearAccessed>2021</b:YearAccessed>
    <b:MonthAccessed>December</b:MonthAccessed>
    <b:URL>https://www.bbc.com/news/business-49068627</b:URL>
    <b:RefOrder>7</b:RefOrder>
  </b:Source>
  <b:Source>
    <b:Tag>Hot21</b:Tag>
    <b:SourceType>InternetSite</b:SourceType>
    <b:Guid>{2F426F26-E61B-4573-97A9-4CA5034BA5CA}</b:Guid>
    <b:Title>Aston Martin chief leaves after 94% share price collapse</b:Title>
    <b:Year>2020</b:Year>
    <b:Author>
      <b:Author>
        <b:Corporate>BBC</b:Corporate>
      </b:Author>
    </b:Author>
    <b:YearAccessed>2021</b:YearAccessed>
    <b:MonthAccessed>December</b:MonthAccessed>
    <b:URL>https://www.bbc.com/news/business-52804705</b:URL>
    <b:RefOrder>22</b:RefOrder>
  </b:Source>
  <b:Source>
    <b:Tag>DrY19</b:Tag>
    <b:SourceType>JournalArticle</b:SourceType>
    <b:Guid>{8B43057C-A43C-4CF2-ABEA-E374C1B1B9C2}</b:Guid>
    <b:Title>Porter's Five Forces Model: Gives You A Competitive Advantage</b:Title>
    <b:Year>2019</b:Year>
    <b:Author>
      <b:Author>
        <b:NameList>
          <b:Person>
            <b:Last>Hole</b:Last>
            <b:First>Dr.</b:First>
            <b:Middle>Yogesh</b:Middle>
          </b:Person>
          <b:Person>
            <b:Last>Pawar</b:Last>
            <b:First>Snehal</b:First>
          </b:Person>
          <b:Person>
            <b:Last>Bhaska</b:Last>
            <b:First>Dr.</b:First>
            <b:Middle>Mahesh P.</b:Middle>
          </b:Person>
        </b:NameList>
      </b:Author>
    </b:Author>
    <b:JournalName>Journal of Advanced Research in Dynamical &amp; Control Systems</b:JournalName>
    <b:Pages>1436-1448</b:Pages>
    <b:Volume>11</b:Volume>
    <b:Issue>04</b:Issue>
    <b:RefOrder>14</b:RefOrder>
  </b:Source>
  <b:Source>
    <b:Tag>Nev18</b:Tag>
    <b:SourceType>JournalArticle</b:SourceType>
    <b:Guid>{3B218241-B073-465A-9150-94E751C7B267}</b:Guid>
    <b:Author>
      <b:Author>
        <b:NameList>
          <b:Person>
            <b:Last>Neves</b:Last>
            <b:First>Fábio</b:First>
            <b:Middle>de Oliveira</b:Middle>
          </b:Person>
          <b:Person>
            <b:Last>Salgado</b:Last>
            <b:First>Eduardo</b:First>
            <b:Middle>Gomes</b:Middle>
          </b:Person>
          <b:Person>
            <b:Last>Beijo</b:Last>
            <b:First>Luiz</b:First>
            <b:Middle>Alberto</b:Middle>
          </b:Person>
          <b:Person>
            <b:Last>Lira</b:Last>
            <b:First>JeanMarcel</b:First>
            <b:Middle>Sousa</b:Middle>
          </b:Person>
          <b:Person>
            <b:Last>Ribeiro</b:Last>
            <b:First>Luiz</b:First>
            <b:Middle>Henrique Marra da Silva</b:Middle>
          </b:Person>
        </b:NameList>
      </b:Author>
    </b:Author>
    <b:Title>Analysis of the quality management system for automotive industry- ISO/TS 16949 in the world</b:Title>
    <b:JournalName>Total Quality Management and Business Excellence</b:JournalName>
    <b:Year>2018</b:Year>
    <b:DOI>https://doi.org/10.1080/14783363.2018.1538776</b:DOI>
    <b:RefOrder>11</b:RefOrder>
  </b:Source>
</b:Sources>
</file>

<file path=customXml/itemProps1.xml><?xml version="1.0" encoding="utf-8"?>
<ds:datastoreItem xmlns:ds="http://schemas.openxmlformats.org/officeDocument/2006/customXml" ds:itemID="{54EF4B01-07EA-43CD-BBEB-DA87ED797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2958</TotalTime>
  <Pages>15</Pages>
  <Words>2896</Words>
  <Characters>16508</Characters>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dcterms:created xsi:type="dcterms:W3CDTF">2021-12-05T09:04:00Z</dcterms:created>
  <dcterms:modified xsi:type="dcterms:W3CDTF">2021-12-07T13:05:00Z</dcterms:modified>
</cp:coreProperties>
</file>