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F6ED" w14:textId="77777777" w:rsidR="00AB649D" w:rsidRDefault="00AB649D" w:rsidP="00AB649D">
      <w:pPr>
        <w:spacing w:line="480" w:lineRule="auto"/>
        <w:ind w:left="720" w:hanging="360"/>
        <w:jc w:val="center"/>
        <w:rPr>
          <w:b/>
          <w:bCs/>
          <w:sz w:val="36"/>
          <w:szCs w:val="36"/>
        </w:rPr>
      </w:pPr>
    </w:p>
    <w:p w14:paraId="7386A10A" w14:textId="77777777" w:rsidR="00AB649D" w:rsidRDefault="00AB649D" w:rsidP="00AB649D">
      <w:pPr>
        <w:spacing w:line="480" w:lineRule="auto"/>
        <w:ind w:left="720" w:hanging="360"/>
        <w:jc w:val="center"/>
        <w:rPr>
          <w:b/>
          <w:bCs/>
          <w:sz w:val="36"/>
          <w:szCs w:val="36"/>
        </w:rPr>
      </w:pPr>
    </w:p>
    <w:p w14:paraId="66408BB7" w14:textId="27CCB69E" w:rsidR="00AB649D" w:rsidRPr="00AB649D" w:rsidRDefault="00AB649D" w:rsidP="00AB649D">
      <w:pPr>
        <w:spacing w:line="480" w:lineRule="auto"/>
        <w:ind w:left="720" w:hanging="360"/>
        <w:jc w:val="center"/>
        <w:rPr>
          <w:b/>
          <w:bCs/>
          <w:sz w:val="36"/>
          <w:szCs w:val="36"/>
        </w:rPr>
      </w:pPr>
      <w:r w:rsidRPr="00AB649D">
        <w:rPr>
          <w:b/>
          <w:bCs/>
          <w:sz w:val="36"/>
          <w:szCs w:val="36"/>
        </w:rPr>
        <w:t>Bristol Marriott Hotel: City Centre</w:t>
      </w:r>
    </w:p>
    <w:p w14:paraId="3E48C815" w14:textId="082580C1" w:rsidR="00AB649D" w:rsidRDefault="00404939" w:rsidP="00AB649D">
      <w:pPr>
        <w:spacing w:line="480" w:lineRule="auto"/>
        <w:ind w:left="720" w:hanging="360"/>
        <w:jc w:val="center"/>
        <w:rPr>
          <w:b/>
          <w:bCs/>
          <w:sz w:val="36"/>
          <w:szCs w:val="36"/>
        </w:rPr>
      </w:pPr>
      <w:r>
        <w:rPr>
          <w:b/>
          <w:bCs/>
          <w:sz w:val="36"/>
          <w:szCs w:val="36"/>
        </w:rPr>
        <w:t>Expert</w:t>
      </w:r>
      <w:r w:rsidR="00AB649D" w:rsidRPr="00AB649D">
        <w:rPr>
          <w:b/>
          <w:bCs/>
          <w:sz w:val="36"/>
          <w:szCs w:val="36"/>
        </w:rPr>
        <w:t xml:space="preserve">: </w:t>
      </w:r>
      <w:proofErr w:type="spellStart"/>
      <w:r w:rsidR="00AB649D" w:rsidRPr="00404939">
        <w:rPr>
          <w:i/>
          <w:iCs/>
          <w:sz w:val="36"/>
          <w:szCs w:val="36"/>
        </w:rPr>
        <w:t>Andreia</w:t>
      </w:r>
      <w:proofErr w:type="spellEnd"/>
      <w:r w:rsidR="00AB649D" w:rsidRPr="00404939">
        <w:rPr>
          <w:i/>
          <w:iCs/>
          <w:sz w:val="36"/>
          <w:szCs w:val="36"/>
        </w:rPr>
        <w:t xml:space="preserve"> </w:t>
      </w:r>
      <w:proofErr w:type="spellStart"/>
      <w:r w:rsidR="00AB649D" w:rsidRPr="00404939">
        <w:rPr>
          <w:i/>
          <w:iCs/>
          <w:sz w:val="36"/>
          <w:szCs w:val="36"/>
        </w:rPr>
        <w:t>Stefana</w:t>
      </w:r>
      <w:proofErr w:type="spellEnd"/>
      <w:r w:rsidR="00AB649D" w:rsidRPr="00404939">
        <w:rPr>
          <w:i/>
          <w:iCs/>
          <w:sz w:val="36"/>
          <w:szCs w:val="36"/>
        </w:rPr>
        <w:t xml:space="preserve"> </w:t>
      </w:r>
      <w:proofErr w:type="spellStart"/>
      <w:r w:rsidR="00AB649D" w:rsidRPr="00404939">
        <w:rPr>
          <w:i/>
          <w:iCs/>
          <w:sz w:val="36"/>
          <w:szCs w:val="36"/>
        </w:rPr>
        <w:t>Dumitrascu</w:t>
      </w:r>
      <w:proofErr w:type="spellEnd"/>
      <w:r w:rsidRPr="00404939">
        <w:rPr>
          <w:i/>
          <w:iCs/>
          <w:sz w:val="36"/>
          <w:szCs w:val="36"/>
        </w:rPr>
        <w:t xml:space="preserve">, </w:t>
      </w:r>
    </w:p>
    <w:p w14:paraId="21C92D74" w14:textId="731316E2" w:rsidR="00404939" w:rsidRPr="00AB649D" w:rsidRDefault="00404939" w:rsidP="00AB649D">
      <w:pPr>
        <w:spacing w:line="480" w:lineRule="auto"/>
        <w:ind w:left="720" w:hanging="360"/>
        <w:jc w:val="center"/>
        <w:rPr>
          <w:b/>
          <w:bCs/>
          <w:sz w:val="36"/>
          <w:szCs w:val="36"/>
        </w:rPr>
      </w:pPr>
      <w:r>
        <w:rPr>
          <w:b/>
          <w:bCs/>
          <w:sz w:val="36"/>
          <w:szCs w:val="36"/>
        </w:rPr>
        <w:t xml:space="preserve">Representant of: </w:t>
      </w:r>
      <w:r w:rsidRPr="00404939">
        <w:rPr>
          <w:i/>
          <w:iCs/>
          <w:sz w:val="36"/>
          <w:szCs w:val="36"/>
        </w:rPr>
        <w:t>International Hotelier Support Agency</w:t>
      </w:r>
    </w:p>
    <w:p w14:paraId="6F49A024" w14:textId="5D4FFB72" w:rsidR="00AB649D" w:rsidRPr="00AB649D" w:rsidRDefault="00AB649D" w:rsidP="00AB649D">
      <w:pPr>
        <w:spacing w:line="480" w:lineRule="auto"/>
        <w:ind w:left="720" w:hanging="360"/>
        <w:jc w:val="center"/>
        <w:rPr>
          <w:b/>
          <w:bCs/>
          <w:sz w:val="36"/>
          <w:szCs w:val="36"/>
        </w:rPr>
      </w:pPr>
      <w:r w:rsidRPr="00AB649D">
        <w:rPr>
          <w:b/>
          <w:bCs/>
          <w:sz w:val="36"/>
          <w:szCs w:val="36"/>
        </w:rPr>
        <w:t>Student Code: 1905740</w:t>
      </w:r>
    </w:p>
    <w:p w14:paraId="4CA6290A" w14:textId="3E61BE42" w:rsidR="00AB649D" w:rsidRDefault="00AB649D" w:rsidP="00404939">
      <w:pPr>
        <w:spacing w:line="480" w:lineRule="auto"/>
        <w:ind w:left="720" w:hanging="360"/>
        <w:jc w:val="center"/>
        <w:rPr>
          <w:b/>
          <w:bCs/>
          <w:sz w:val="36"/>
          <w:szCs w:val="36"/>
        </w:rPr>
      </w:pPr>
      <w:r w:rsidRPr="00AB649D">
        <w:rPr>
          <w:b/>
          <w:bCs/>
          <w:sz w:val="36"/>
          <w:szCs w:val="36"/>
        </w:rPr>
        <w:t>Module Name: Organizational Consultancy</w:t>
      </w:r>
    </w:p>
    <w:p w14:paraId="32556D88" w14:textId="1C3D5B94" w:rsidR="00AB649D" w:rsidRPr="00AB649D" w:rsidRDefault="00AB649D" w:rsidP="00AB649D">
      <w:pPr>
        <w:rPr>
          <w:rFonts w:ascii="Times New Roman" w:eastAsia="Times New Roman" w:hAnsi="Times New Roman" w:cs="Times New Roman"/>
          <w:lang w:eastAsia="en-GB"/>
        </w:rPr>
      </w:pPr>
      <w:r w:rsidRPr="00AB649D">
        <w:rPr>
          <w:rFonts w:ascii="Times New Roman" w:eastAsia="Times New Roman" w:hAnsi="Times New Roman" w:cs="Times New Roman"/>
          <w:lang w:eastAsia="en-GB"/>
        </w:rPr>
        <w:fldChar w:fldCharType="begin"/>
      </w:r>
      <w:r w:rsidRPr="00AB649D">
        <w:rPr>
          <w:rFonts w:ascii="Times New Roman" w:eastAsia="Times New Roman" w:hAnsi="Times New Roman" w:cs="Times New Roman"/>
          <w:lang w:eastAsia="en-GB"/>
        </w:rPr>
        <w:instrText xml:space="preserve"> INCLUDEPICTURE "https://img.directbooking.ro/getimage.ashx?w=440&amp;h=330&amp;file=hot$hot_65366832-068e-407c-a360-e8bc5273512a.jpg" \* MERGEFORMATINET </w:instrText>
      </w:r>
      <w:r w:rsidRPr="00AB649D">
        <w:rPr>
          <w:rFonts w:ascii="Times New Roman" w:eastAsia="Times New Roman" w:hAnsi="Times New Roman" w:cs="Times New Roman"/>
          <w:lang w:eastAsia="en-GB"/>
        </w:rPr>
        <w:fldChar w:fldCharType="separate"/>
      </w:r>
      <w:r w:rsidRPr="00AB649D">
        <w:rPr>
          <w:rFonts w:ascii="Times New Roman" w:eastAsia="Times New Roman" w:hAnsi="Times New Roman" w:cs="Times New Roman"/>
          <w:noProof/>
          <w:lang w:eastAsia="en-GB"/>
        </w:rPr>
        <w:drawing>
          <wp:inline distT="0" distB="0" distL="0" distR="0" wp14:anchorId="7622DBC1" wp14:editId="070D1723">
            <wp:extent cx="5588000" cy="4191000"/>
            <wp:effectExtent l="0" t="0" r="0" b="0"/>
            <wp:docPr id="1" name="Picture 1" descr="Book at Hotel Marriott Bristol City Centre, Bristol, England, United  Kingdom - ((accommo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at Hotel Marriott Bristol City Centre, Bristol, England, United  Kingdom - ((accommo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8000" cy="4191000"/>
                    </a:xfrm>
                    <a:prstGeom prst="rect">
                      <a:avLst/>
                    </a:prstGeom>
                    <a:noFill/>
                    <a:ln>
                      <a:noFill/>
                    </a:ln>
                  </pic:spPr>
                </pic:pic>
              </a:graphicData>
            </a:graphic>
          </wp:inline>
        </w:drawing>
      </w:r>
      <w:r w:rsidRPr="00AB649D">
        <w:rPr>
          <w:rFonts w:ascii="Times New Roman" w:eastAsia="Times New Roman" w:hAnsi="Times New Roman" w:cs="Times New Roman"/>
          <w:lang w:eastAsia="en-GB"/>
        </w:rPr>
        <w:fldChar w:fldCharType="end"/>
      </w:r>
    </w:p>
    <w:p w14:paraId="053A779F" w14:textId="6A195BEF" w:rsidR="00AB649D" w:rsidRDefault="00AB649D" w:rsidP="00AB649D">
      <w:pPr>
        <w:spacing w:line="480" w:lineRule="auto"/>
        <w:ind w:left="720" w:hanging="360"/>
        <w:jc w:val="center"/>
        <w:rPr>
          <w:b/>
          <w:bCs/>
          <w:sz w:val="36"/>
          <w:szCs w:val="36"/>
        </w:rPr>
      </w:pPr>
    </w:p>
    <w:p w14:paraId="69E8D83B" w14:textId="24BC4BAB" w:rsidR="00DD1612" w:rsidRDefault="00DD1612" w:rsidP="00AB649D">
      <w:pPr>
        <w:spacing w:line="480" w:lineRule="auto"/>
        <w:ind w:left="720" w:hanging="360"/>
        <w:jc w:val="center"/>
        <w:rPr>
          <w:b/>
          <w:bCs/>
          <w:sz w:val="36"/>
          <w:szCs w:val="36"/>
        </w:rPr>
      </w:pPr>
    </w:p>
    <w:sdt>
      <w:sdtPr>
        <w:rPr>
          <w:rFonts w:asciiTheme="minorHAnsi" w:eastAsiaTheme="minorHAnsi" w:hAnsiTheme="minorHAnsi" w:cstheme="minorBidi"/>
          <w:b w:val="0"/>
          <w:bCs w:val="0"/>
          <w:color w:val="auto"/>
          <w:sz w:val="24"/>
          <w:szCs w:val="24"/>
          <w:lang w:val="en-GB"/>
        </w:rPr>
        <w:id w:val="795408979"/>
        <w:docPartObj>
          <w:docPartGallery w:val="Table of Contents"/>
          <w:docPartUnique/>
        </w:docPartObj>
      </w:sdtPr>
      <w:sdtEndPr>
        <w:rPr>
          <w:noProof/>
        </w:rPr>
      </w:sdtEndPr>
      <w:sdtContent>
        <w:p w14:paraId="282BD950" w14:textId="7B055C56" w:rsidR="00DD1612" w:rsidRDefault="00DD1612">
          <w:pPr>
            <w:pStyle w:val="TOCHeading"/>
          </w:pPr>
          <w:r>
            <w:t>Table of Contents</w:t>
          </w:r>
        </w:p>
        <w:p w14:paraId="26212A58" w14:textId="5C72C065" w:rsidR="00DD1612" w:rsidRDefault="00DD161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8379240" w:history="1">
            <w:r w:rsidRPr="00ED3D3F">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_Toc78379240 \h </w:instrText>
            </w:r>
            <w:r>
              <w:rPr>
                <w:noProof/>
                <w:webHidden/>
              </w:rPr>
            </w:r>
            <w:r>
              <w:rPr>
                <w:noProof/>
                <w:webHidden/>
              </w:rPr>
              <w:fldChar w:fldCharType="separate"/>
            </w:r>
            <w:r>
              <w:rPr>
                <w:noProof/>
                <w:webHidden/>
              </w:rPr>
              <w:t>2</w:t>
            </w:r>
            <w:r>
              <w:rPr>
                <w:noProof/>
                <w:webHidden/>
              </w:rPr>
              <w:fldChar w:fldCharType="end"/>
            </w:r>
          </w:hyperlink>
        </w:p>
        <w:p w14:paraId="61622E6F" w14:textId="6DF24EF5" w:rsidR="00DD1612" w:rsidRDefault="00270EBF">
          <w:pPr>
            <w:pStyle w:val="TOC1"/>
            <w:tabs>
              <w:tab w:val="right" w:leader="dot" w:pos="9016"/>
            </w:tabs>
            <w:rPr>
              <w:noProof/>
            </w:rPr>
          </w:pPr>
          <w:hyperlink w:anchor="_Toc78379241" w:history="1">
            <w:r w:rsidR="00DD1612" w:rsidRPr="00ED3D3F">
              <w:rPr>
                <w:rStyle w:val="Hyperlink"/>
                <w:rFonts w:ascii="Arial" w:hAnsi="Arial" w:cs="Arial"/>
                <w:noProof/>
              </w:rPr>
              <w:t>SWOT analysis Bristol Marriot City Centre Hotel</w:t>
            </w:r>
            <w:r w:rsidR="00DD1612">
              <w:rPr>
                <w:noProof/>
                <w:webHidden/>
              </w:rPr>
              <w:tab/>
            </w:r>
            <w:r w:rsidR="00DD1612">
              <w:rPr>
                <w:noProof/>
                <w:webHidden/>
              </w:rPr>
              <w:fldChar w:fldCharType="begin"/>
            </w:r>
            <w:r w:rsidR="00DD1612">
              <w:rPr>
                <w:noProof/>
                <w:webHidden/>
              </w:rPr>
              <w:instrText xml:space="preserve"> PAGEREF _Toc78379241 \h </w:instrText>
            </w:r>
            <w:r w:rsidR="00DD1612">
              <w:rPr>
                <w:noProof/>
                <w:webHidden/>
              </w:rPr>
            </w:r>
            <w:r w:rsidR="00DD1612">
              <w:rPr>
                <w:noProof/>
                <w:webHidden/>
              </w:rPr>
              <w:fldChar w:fldCharType="separate"/>
            </w:r>
            <w:r w:rsidR="00DD1612">
              <w:rPr>
                <w:noProof/>
                <w:webHidden/>
              </w:rPr>
              <w:t>4</w:t>
            </w:r>
            <w:r w:rsidR="00DD1612">
              <w:rPr>
                <w:noProof/>
                <w:webHidden/>
              </w:rPr>
              <w:fldChar w:fldCharType="end"/>
            </w:r>
          </w:hyperlink>
        </w:p>
        <w:p w14:paraId="0E9C4892" w14:textId="2786533D" w:rsidR="00DD1612" w:rsidRDefault="00270EBF">
          <w:pPr>
            <w:pStyle w:val="TOC1"/>
            <w:tabs>
              <w:tab w:val="left" w:pos="480"/>
              <w:tab w:val="right" w:leader="dot" w:pos="9016"/>
            </w:tabs>
            <w:rPr>
              <w:noProof/>
            </w:rPr>
          </w:pPr>
          <w:hyperlink w:anchor="_Toc78379242" w:history="1">
            <w:r w:rsidR="00DD1612" w:rsidRPr="00ED3D3F">
              <w:rPr>
                <w:rStyle w:val="Hyperlink"/>
                <w:rFonts w:ascii="Calibri Light" w:hAnsi="Calibri Light" w:cs="Calibri Light"/>
                <w:noProof/>
              </w:rPr>
              <w:t>-</w:t>
            </w:r>
            <w:r w:rsidR="00DD1612">
              <w:rPr>
                <w:noProof/>
              </w:rPr>
              <w:tab/>
            </w:r>
            <w:r w:rsidR="00DD1612" w:rsidRPr="00ED3D3F">
              <w:rPr>
                <w:rStyle w:val="Hyperlink"/>
                <w:rFonts w:ascii="Arial" w:hAnsi="Arial" w:cs="Arial"/>
                <w:noProof/>
              </w:rPr>
              <w:t>Marriott’s Weaknesses</w:t>
            </w:r>
            <w:r w:rsidR="00DD1612">
              <w:rPr>
                <w:noProof/>
                <w:webHidden/>
              </w:rPr>
              <w:tab/>
            </w:r>
            <w:r w:rsidR="00DD1612">
              <w:rPr>
                <w:noProof/>
                <w:webHidden/>
              </w:rPr>
              <w:fldChar w:fldCharType="begin"/>
            </w:r>
            <w:r w:rsidR="00DD1612">
              <w:rPr>
                <w:noProof/>
                <w:webHidden/>
              </w:rPr>
              <w:instrText xml:space="preserve"> PAGEREF _Toc78379242 \h </w:instrText>
            </w:r>
            <w:r w:rsidR="00DD1612">
              <w:rPr>
                <w:noProof/>
                <w:webHidden/>
              </w:rPr>
            </w:r>
            <w:r w:rsidR="00DD1612">
              <w:rPr>
                <w:noProof/>
                <w:webHidden/>
              </w:rPr>
              <w:fldChar w:fldCharType="separate"/>
            </w:r>
            <w:r w:rsidR="00DD1612">
              <w:rPr>
                <w:noProof/>
                <w:webHidden/>
              </w:rPr>
              <w:t>7</w:t>
            </w:r>
            <w:r w:rsidR="00DD1612">
              <w:rPr>
                <w:noProof/>
                <w:webHidden/>
              </w:rPr>
              <w:fldChar w:fldCharType="end"/>
            </w:r>
          </w:hyperlink>
        </w:p>
        <w:p w14:paraId="1C98C044" w14:textId="5FA161CF" w:rsidR="00DD1612" w:rsidRDefault="00270EBF">
          <w:pPr>
            <w:pStyle w:val="TOC1"/>
            <w:tabs>
              <w:tab w:val="left" w:pos="480"/>
              <w:tab w:val="right" w:leader="dot" w:pos="9016"/>
            </w:tabs>
            <w:rPr>
              <w:noProof/>
            </w:rPr>
          </w:pPr>
          <w:hyperlink w:anchor="_Toc78379243"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Marriott’s Opportunities</w:t>
            </w:r>
            <w:r w:rsidR="00DD1612">
              <w:rPr>
                <w:noProof/>
                <w:webHidden/>
              </w:rPr>
              <w:tab/>
            </w:r>
            <w:r w:rsidR="00DD1612">
              <w:rPr>
                <w:noProof/>
                <w:webHidden/>
              </w:rPr>
              <w:fldChar w:fldCharType="begin"/>
            </w:r>
            <w:r w:rsidR="00DD1612">
              <w:rPr>
                <w:noProof/>
                <w:webHidden/>
              </w:rPr>
              <w:instrText xml:space="preserve"> PAGEREF _Toc78379243 \h </w:instrText>
            </w:r>
            <w:r w:rsidR="00DD1612">
              <w:rPr>
                <w:noProof/>
                <w:webHidden/>
              </w:rPr>
            </w:r>
            <w:r w:rsidR="00DD1612">
              <w:rPr>
                <w:noProof/>
                <w:webHidden/>
              </w:rPr>
              <w:fldChar w:fldCharType="separate"/>
            </w:r>
            <w:r w:rsidR="00DD1612">
              <w:rPr>
                <w:noProof/>
                <w:webHidden/>
              </w:rPr>
              <w:t>7</w:t>
            </w:r>
            <w:r w:rsidR="00DD1612">
              <w:rPr>
                <w:noProof/>
                <w:webHidden/>
              </w:rPr>
              <w:fldChar w:fldCharType="end"/>
            </w:r>
          </w:hyperlink>
        </w:p>
        <w:p w14:paraId="2B149F29" w14:textId="11533E56" w:rsidR="00DD1612" w:rsidRDefault="00270EBF">
          <w:pPr>
            <w:pStyle w:val="TOC1"/>
            <w:tabs>
              <w:tab w:val="left" w:pos="480"/>
              <w:tab w:val="right" w:leader="dot" w:pos="9016"/>
            </w:tabs>
            <w:rPr>
              <w:noProof/>
            </w:rPr>
          </w:pPr>
          <w:hyperlink w:anchor="_Toc78379244" w:history="1">
            <w:r w:rsidR="00DD1612" w:rsidRPr="00ED3D3F">
              <w:rPr>
                <w:rStyle w:val="Hyperlink"/>
                <w:rFonts w:ascii="Calibri Light" w:hAnsi="Calibri Light" w:cs="Calibri Light"/>
                <w:noProof/>
              </w:rPr>
              <w:t>-</w:t>
            </w:r>
            <w:r w:rsidR="00DD1612">
              <w:rPr>
                <w:noProof/>
              </w:rPr>
              <w:tab/>
            </w:r>
            <w:r w:rsidR="00DD1612" w:rsidRPr="00ED3D3F">
              <w:rPr>
                <w:rStyle w:val="Hyperlink"/>
                <w:rFonts w:ascii="Arial" w:hAnsi="Arial" w:cs="Arial"/>
                <w:noProof/>
              </w:rPr>
              <w:t>Marriott’s Threats</w:t>
            </w:r>
            <w:r w:rsidR="00DD1612">
              <w:rPr>
                <w:noProof/>
                <w:webHidden/>
              </w:rPr>
              <w:tab/>
            </w:r>
            <w:r w:rsidR="00DD1612">
              <w:rPr>
                <w:noProof/>
                <w:webHidden/>
              </w:rPr>
              <w:fldChar w:fldCharType="begin"/>
            </w:r>
            <w:r w:rsidR="00DD1612">
              <w:rPr>
                <w:noProof/>
                <w:webHidden/>
              </w:rPr>
              <w:instrText xml:space="preserve"> PAGEREF _Toc78379244 \h </w:instrText>
            </w:r>
            <w:r w:rsidR="00DD1612">
              <w:rPr>
                <w:noProof/>
                <w:webHidden/>
              </w:rPr>
            </w:r>
            <w:r w:rsidR="00DD1612">
              <w:rPr>
                <w:noProof/>
                <w:webHidden/>
              </w:rPr>
              <w:fldChar w:fldCharType="separate"/>
            </w:r>
            <w:r w:rsidR="00DD1612">
              <w:rPr>
                <w:noProof/>
                <w:webHidden/>
              </w:rPr>
              <w:t>8</w:t>
            </w:r>
            <w:r w:rsidR="00DD1612">
              <w:rPr>
                <w:noProof/>
                <w:webHidden/>
              </w:rPr>
              <w:fldChar w:fldCharType="end"/>
            </w:r>
          </w:hyperlink>
        </w:p>
        <w:p w14:paraId="512AB30C" w14:textId="5F65B43B" w:rsidR="00DD1612" w:rsidRDefault="00270EBF">
          <w:pPr>
            <w:pStyle w:val="TOC1"/>
            <w:tabs>
              <w:tab w:val="right" w:leader="dot" w:pos="9016"/>
            </w:tabs>
            <w:rPr>
              <w:noProof/>
            </w:rPr>
          </w:pPr>
          <w:hyperlink w:anchor="_Toc78379245" w:history="1">
            <w:r w:rsidR="00DD1612" w:rsidRPr="00ED3D3F">
              <w:rPr>
                <w:rStyle w:val="Hyperlink"/>
                <w:noProof/>
              </w:rPr>
              <w:t>PESTLE ANALYSIS: MARRIOTT INTERNATIONAL</w:t>
            </w:r>
            <w:r w:rsidR="00DD1612">
              <w:rPr>
                <w:noProof/>
                <w:webHidden/>
              </w:rPr>
              <w:tab/>
            </w:r>
            <w:r w:rsidR="00DD1612">
              <w:rPr>
                <w:noProof/>
                <w:webHidden/>
              </w:rPr>
              <w:fldChar w:fldCharType="begin"/>
            </w:r>
            <w:r w:rsidR="00DD1612">
              <w:rPr>
                <w:noProof/>
                <w:webHidden/>
              </w:rPr>
              <w:instrText xml:space="preserve"> PAGEREF _Toc78379245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6E23B450" w14:textId="5B5145A5" w:rsidR="00DD1612" w:rsidRDefault="00270EBF">
          <w:pPr>
            <w:pStyle w:val="TOC1"/>
            <w:tabs>
              <w:tab w:val="left" w:pos="480"/>
              <w:tab w:val="right" w:leader="dot" w:pos="9016"/>
            </w:tabs>
            <w:rPr>
              <w:noProof/>
            </w:rPr>
          </w:pPr>
          <w:hyperlink w:anchor="_Toc78379246"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Political Factors That Could Affect Marriott</w:t>
            </w:r>
            <w:r w:rsidR="00DD1612">
              <w:rPr>
                <w:noProof/>
                <w:webHidden/>
              </w:rPr>
              <w:tab/>
            </w:r>
            <w:r w:rsidR="00DD1612">
              <w:rPr>
                <w:noProof/>
                <w:webHidden/>
              </w:rPr>
              <w:fldChar w:fldCharType="begin"/>
            </w:r>
            <w:r w:rsidR="00DD1612">
              <w:rPr>
                <w:noProof/>
                <w:webHidden/>
              </w:rPr>
              <w:instrText xml:space="preserve"> PAGEREF _Toc78379246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6AC962E9" w14:textId="556AF5F9" w:rsidR="00DD1612" w:rsidRDefault="00270EBF">
          <w:pPr>
            <w:pStyle w:val="TOC1"/>
            <w:tabs>
              <w:tab w:val="left" w:pos="480"/>
              <w:tab w:val="right" w:leader="dot" w:pos="9016"/>
            </w:tabs>
            <w:rPr>
              <w:noProof/>
            </w:rPr>
          </w:pPr>
          <w:hyperlink w:anchor="_Toc78379247"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Economic Factors That Could Hurt Marriott’s Business</w:t>
            </w:r>
            <w:r w:rsidR="00DD1612">
              <w:rPr>
                <w:noProof/>
                <w:webHidden/>
              </w:rPr>
              <w:tab/>
            </w:r>
            <w:r w:rsidR="00DD1612">
              <w:rPr>
                <w:noProof/>
                <w:webHidden/>
              </w:rPr>
              <w:fldChar w:fldCharType="begin"/>
            </w:r>
            <w:r w:rsidR="00DD1612">
              <w:rPr>
                <w:noProof/>
                <w:webHidden/>
              </w:rPr>
              <w:instrText xml:space="preserve"> PAGEREF _Toc78379247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4AE47C9B" w14:textId="416F171A" w:rsidR="00DD1612" w:rsidRDefault="00270EBF">
          <w:pPr>
            <w:pStyle w:val="TOC1"/>
            <w:tabs>
              <w:tab w:val="left" w:pos="480"/>
              <w:tab w:val="right" w:leader="dot" w:pos="9016"/>
            </w:tabs>
            <w:rPr>
              <w:noProof/>
            </w:rPr>
          </w:pPr>
          <w:hyperlink w:anchor="_Toc78379248"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Social and Cultural Factors That Could Impact Marriott’s Business</w:t>
            </w:r>
            <w:r w:rsidR="00DD1612">
              <w:rPr>
                <w:noProof/>
                <w:webHidden/>
              </w:rPr>
              <w:tab/>
            </w:r>
            <w:r w:rsidR="00DD1612">
              <w:rPr>
                <w:noProof/>
                <w:webHidden/>
              </w:rPr>
              <w:fldChar w:fldCharType="begin"/>
            </w:r>
            <w:r w:rsidR="00DD1612">
              <w:rPr>
                <w:noProof/>
                <w:webHidden/>
              </w:rPr>
              <w:instrText xml:space="preserve"> PAGEREF _Toc78379248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3A8D18CE" w14:textId="36FCF7F8" w:rsidR="00DD1612" w:rsidRDefault="00270EBF">
          <w:pPr>
            <w:pStyle w:val="TOC1"/>
            <w:tabs>
              <w:tab w:val="left" w:pos="480"/>
              <w:tab w:val="right" w:leader="dot" w:pos="9016"/>
            </w:tabs>
            <w:rPr>
              <w:noProof/>
            </w:rPr>
          </w:pPr>
          <w:hyperlink w:anchor="_Toc78379249" w:history="1">
            <w:r w:rsidR="00DD1612" w:rsidRPr="00ED3D3F">
              <w:rPr>
                <w:rStyle w:val="Hyperlink"/>
                <w:rFonts w:ascii="Calibri Light" w:hAnsi="Calibri Light" w:cs="Calibri Light"/>
                <w:noProof/>
              </w:rPr>
              <w:t>-</w:t>
            </w:r>
            <w:r w:rsidR="00DD1612">
              <w:rPr>
                <w:noProof/>
              </w:rPr>
              <w:tab/>
            </w:r>
            <w:r w:rsidR="00DD1612" w:rsidRPr="00ED3D3F">
              <w:rPr>
                <w:rStyle w:val="Hyperlink"/>
                <w:rFonts w:ascii="Arial" w:hAnsi="Arial" w:cs="Arial"/>
                <w:noProof/>
              </w:rPr>
              <w:t>Technological Factors That Could Impact Marriott’s Business</w:t>
            </w:r>
            <w:r w:rsidR="00DD1612">
              <w:rPr>
                <w:noProof/>
                <w:webHidden/>
              </w:rPr>
              <w:tab/>
            </w:r>
            <w:r w:rsidR="00DD1612">
              <w:rPr>
                <w:noProof/>
                <w:webHidden/>
              </w:rPr>
              <w:fldChar w:fldCharType="begin"/>
            </w:r>
            <w:r w:rsidR="00DD1612">
              <w:rPr>
                <w:noProof/>
                <w:webHidden/>
              </w:rPr>
              <w:instrText xml:space="preserve"> PAGEREF _Toc78379249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51FD7026" w14:textId="2C1D6945" w:rsidR="00DD1612" w:rsidRDefault="00270EBF">
          <w:pPr>
            <w:pStyle w:val="TOC1"/>
            <w:tabs>
              <w:tab w:val="left" w:pos="480"/>
              <w:tab w:val="right" w:leader="dot" w:pos="9016"/>
            </w:tabs>
            <w:rPr>
              <w:noProof/>
            </w:rPr>
          </w:pPr>
          <w:hyperlink w:anchor="_Toc78379250"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Legal Factors That Could Affect Marriott’s Future</w:t>
            </w:r>
            <w:r w:rsidR="00DD1612">
              <w:rPr>
                <w:noProof/>
                <w:webHidden/>
              </w:rPr>
              <w:tab/>
            </w:r>
            <w:r w:rsidR="00DD1612">
              <w:rPr>
                <w:noProof/>
                <w:webHidden/>
              </w:rPr>
              <w:fldChar w:fldCharType="begin"/>
            </w:r>
            <w:r w:rsidR="00DD1612">
              <w:rPr>
                <w:noProof/>
                <w:webHidden/>
              </w:rPr>
              <w:instrText xml:space="preserve"> PAGEREF _Toc78379250 \h </w:instrText>
            </w:r>
            <w:r w:rsidR="00DD1612">
              <w:rPr>
                <w:noProof/>
                <w:webHidden/>
              </w:rPr>
            </w:r>
            <w:r w:rsidR="00DD1612">
              <w:rPr>
                <w:noProof/>
                <w:webHidden/>
              </w:rPr>
              <w:fldChar w:fldCharType="separate"/>
            </w:r>
            <w:r w:rsidR="00DD1612">
              <w:rPr>
                <w:noProof/>
                <w:webHidden/>
              </w:rPr>
              <w:t>9</w:t>
            </w:r>
            <w:r w:rsidR="00DD1612">
              <w:rPr>
                <w:noProof/>
                <w:webHidden/>
              </w:rPr>
              <w:fldChar w:fldCharType="end"/>
            </w:r>
          </w:hyperlink>
        </w:p>
        <w:p w14:paraId="02C44F6E" w14:textId="40CFD109" w:rsidR="00DD1612" w:rsidRDefault="00270EBF">
          <w:pPr>
            <w:pStyle w:val="TOC1"/>
            <w:tabs>
              <w:tab w:val="left" w:pos="480"/>
              <w:tab w:val="right" w:leader="dot" w:pos="9016"/>
            </w:tabs>
            <w:rPr>
              <w:noProof/>
            </w:rPr>
          </w:pPr>
          <w:hyperlink w:anchor="_Toc78379251" w:history="1">
            <w:r w:rsidR="00DD1612" w:rsidRPr="00ED3D3F">
              <w:rPr>
                <w:rStyle w:val="Hyperlink"/>
                <w:rFonts w:ascii="Calibri Light" w:hAnsi="Calibri Light" w:cs="Calibri Light"/>
                <w:noProof/>
              </w:rPr>
              <w:t>-</w:t>
            </w:r>
            <w:r w:rsidR="00DD1612">
              <w:rPr>
                <w:noProof/>
              </w:rPr>
              <w:tab/>
            </w:r>
            <w:r w:rsidR="00DD1612" w:rsidRPr="00ED3D3F">
              <w:rPr>
                <w:rStyle w:val="Hyperlink"/>
                <w:noProof/>
              </w:rPr>
              <w:t>Environmental Factors That Have an Impact on Marriott</w:t>
            </w:r>
            <w:r w:rsidR="00DD1612">
              <w:rPr>
                <w:noProof/>
                <w:webHidden/>
              </w:rPr>
              <w:tab/>
            </w:r>
            <w:r w:rsidR="00DD1612">
              <w:rPr>
                <w:noProof/>
                <w:webHidden/>
              </w:rPr>
              <w:fldChar w:fldCharType="begin"/>
            </w:r>
            <w:r w:rsidR="00DD1612">
              <w:rPr>
                <w:noProof/>
                <w:webHidden/>
              </w:rPr>
              <w:instrText xml:space="preserve"> PAGEREF _Toc78379251 \h </w:instrText>
            </w:r>
            <w:r w:rsidR="00DD1612">
              <w:rPr>
                <w:noProof/>
                <w:webHidden/>
              </w:rPr>
            </w:r>
            <w:r w:rsidR="00DD1612">
              <w:rPr>
                <w:noProof/>
                <w:webHidden/>
              </w:rPr>
              <w:fldChar w:fldCharType="separate"/>
            </w:r>
            <w:r w:rsidR="00DD1612">
              <w:rPr>
                <w:noProof/>
                <w:webHidden/>
              </w:rPr>
              <w:t>10</w:t>
            </w:r>
            <w:r w:rsidR="00DD1612">
              <w:rPr>
                <w:noProof/>
                <w:webHidden/>
              </w:rPr>
              <w:fldChar w:fldCharType="end"/>
            </w:r>
          </w:hyperlink>
        </w:p>
        <w:p w14:paraId="4027D879" w14:textId="25367501" w:rsidR="00DD1612" w:rsidRDefault="00270EBF">
          <w:pPr>
            <w:pStyle w:val="TOC1"/>
            <w:tabs>
              <w:tab w:val="right" w:leader="dot" w:pos="9016"/>
            </w:tabs>
            <w:rPr>
              <w:noProof/>
            </w:rPr>
          </w:pPr>
          <w:hyperlink w:anchor="_Toc78379252" w:history="1">
            <w:r w:rsidR="00DD1612" w:rsidRPr="00ED3D3F">
              <w:rPr>
                <w:rStyle w:val="Hyperlink"/>
                <w:rFonts w:ascii="Arial" w:hAnsi="Arial" w:cs="Arial"/>
                <w:noProof/>
              </w:rPr>
              <w:t>Recommendations for the current client</w:t>
            </w:r>
            <w:r w:rsidR="00DD1612">
              <w:rPr>
                <w:noProof/>
                <w:webHidden/>
              </w:rPr>
              <w:tab/>
            </w:r>
            <w:r w:rsidR="00DD1612">
              <w:rPr>
                <w:noProof/>
                <w:webHidden/>
              </w:rPr>
              <w:fldChar w:fldCharType="begin"/>
            </w:r>
            <w:r w:rsidR="00DD1612">
              <w:rPr>
                <w:noProof/>
                <w:webHidden/>
              </w:rPr>
              <w:instrText xml:space="preserve"> PAGEREF _Toc78379252 \h </w:instrText>
            </w:r>
            <w:r w:rsidR="00DD1612">
              <w:rPr>
                <w:noProof/>
                <w:webHidden/>
              </w:rPr>
            </w:r>
            <w:r w:rsidR="00DD1612">
              <w:rPr>
                <w:noProof/>
                <w:webHidden/>
              </w:rPr>
              <w:fldChar w:fldCharType="separate"/>
            </w:r>
            <w:r w:rsidR="00DD1612">
              <w:rPr>
                <w:noProof/>
                <w:webHidden/>
              </w:rPr>
              <w:t>10</w:t>
            </w:r>
            <w:r w:rsidR="00DD1612">
              <w:rPr>
                <w:noProof/>
                <w:webHidden/>
              </w:rPr>
              <w:fldChar w:fldCharType="end"/>
            </w:r>
          </w:hyperlink>
        </w:p>
        <w:p w14:paraId="53A86590" w14:textId="01E9BC68" w:rsidR="00DD1612" w:rsidRDefault="00270EBF">
          <w:pPr>
            <w:pStyle w:val="TOC1"/>
            <w:tabs>
              <w:tab w:val="right" w:leader="dot" w:pos="9016"/>
            </w:tabs>
            <w:rPr>
              <w:noProof/>
            </w:rPr>
          </w:pPr>
          <w:hyperlink w:anchor="_Toc78379253" w:history="1">
            <w:r w:rsidR="00DD1612" w:rsidRPr="00ED3D3F">
              <w:rPr>
                <w:rStyle w:val="Hyperlink"/>
                <w:noProof/>
              </w:rPr>
              <w:t>List of references</w:t>
            </w:r>
            <w:r w:rsidR="00DD1612">
              <w:rPr>
                <w:noProof/>
                <w:webHidden/>
              </w:rPr>
              <w:tab/>
            </w:r>
            <w:r w:rsidR="00DD1612">
              <w:rPr>
                <w:noProof/>
                <w:webHidden/>
              </w:rPr>
              <w:fldChar w:fldCharType="begin"/>
            </w:r>
            <w:r w:rsidR="00DD1612">
              <w:rPr>
                <w:noProof/>
                <w:webHidden/>
              </w:rPr>
              <w:instrText xml:space="preserve"> PAGEREF _Toc78379253 \h </w:instrText>
            </w:r>
            <w:r w:rsidR="00DD1612">
              <w:rPr>
                <w:noProof/>
                <w:webHidden/>
              </w:rPr>
            </w:r>
            <w:r w:rsidR="00DD1612">
              <w:rPr>
                <w:noProof/>
                <w:webHidden/>
              </w:rPr>
              <w:fldChar w:fldCharType="separate"/>
            </w:r>
            <w:r w:rsidR="00DD1612">
              <w:rPr>
                <w:noProof/>
                <w:webHidden/>
              </w:rPr>
              <w:t>12</w:t>
            </w:r>
            <w:r w:rsidR="00DD1612">
              <w:rPr>
                <w:noProof/>
                <w:webHidden/>
              </w:rPr>
              <w:fldChar w:fldCharType="end"/>
            </w:r>
          </w:hyperlink>
        </w:p>
        <w:p w14:paraId="353CA516" w14:textId="7EED91F5" w:rsidR="00DD1612" w:rsidRDefault="00DD1612">
          <w:r>
            <w:rPr>
              <w:b/>
              <w:bCs/>
              <w:noProof/>
            </w:rPr>
            <w:fldChar w:fldCharType="end"/>
          </w:r>
        </w:p>
      </w:sdtContent>
    </w:sdt>
    <w:p w14:paraId="66AF98BD" w14:textId="59ADF98A" w:rsidR="00DD1612" w:rsidRDefault="00DD1612" w:rsidP="00DD1612">
      <w:pPr>
        <w:spacing w:line="480" w:lineRule="auto"/>
        <w:ind w:left="720" w:hanging="360"/>
        <w:rPr>
          <w:b/>
          <w:bCs/>
          <w:sz w:val="36"/>
          <w:szCs w:val="36"/>
        </w:rPr>
      </w:pPr>
    </w:p>
    <w:p w14:paraId="024B0392" w14:textId="12D4A2C0" w:rsidR="00DD1612" w:rsidRDefault="00DD1612" w:rsidP="00DD1612">
      <w:pPr>
        <w:spacing w:line="480" w:lineRule="auto"/>
        <w:ind w:left="720" w:hanging="360"/>
        <w:rPr>
          <w:b/>
          <w:bCs/>
          <w:sz w:val="36"/>
          <w:szCs w:val="36"/>
        </w:rPr>
      </w:pPr>
    </w:p>
    <w:p w14:paraId="027467C3" w14:textId="5A6516BA" w:rsidR="00DD1612" w:rsidRDefault="00DD1612" w:rsidP="00DD1612">
      <w:pPr>
        <w:spacing w:line="480" w:lineRule="auto"/>
        <w:ind w:left="720" w:hanging="360"/>
        <w:rPr>
          <w:b/>
          <w:bCs/>
          <w:sz w:val="36"/>
          <w:szCs w:val="36"/>
        </w:rPr>
      </w:pPr>
    </w:p>
    <w:p w14:paraId="7325C0B3" w14:textId="3DBB7189" w:rsidR="00DD1612" w:rsidRDefault="00DD1612" w:rsidP="00DD1612">
      <w:pPr>
        <w:spacing w:line="480" w:lineRule="auto"/>
        <w:ind w:left="720" w:hanging="360"/>
        <w:rPr>
          <w:b/>
          <w:bCs/>
          <w:sz w:val="36"/>
          <w:szCs w:val="36"/>
        </w:rPr>
      </w:pPr>
    </w:p>
    <w:p w14:paraId="5AFF6FF5" w14:textId="6185E84C" w:rsidR="00DD1612" w:rsidRDefault="00DD1612" w:rsidP="00DD1612">
      <w:pPr>
        <w:spacing w:line="480" w:lineRule="auto"/>
        <w:ind w:left="720" w:hanging="360"/>
        <w:rPr>
          <w:b/>
          <w:bCs/>
          <w:sz w:val="36"/>
          <w:szCs w:val="36"/>
        </w:rPr>
      </w:pPr>
    </w:p>
    <w:p w14:paraId="692D84B2" w14:textId="77777777" w:rsidR="00DD1612" w:rsidRDefault="00DD1612" w:rsidP="00DD1612">
      <w:pPr>
        <w:spacing w:line="480" w:lineRule="auto"/>
        <w:ind w:left="720" w:hanging="360"/>
        <w:rPr>
          <w:b/>
          <w:bCs/>
          <w:sz w:val="36"/>
          <w:szCs w:val="36"/>
        </w:rPr>
      </w:pPr>
    </w:p>
    <w:p w14:paraId="383BFDB4" w14:textId="27CBCE97" w:rsidR="00404939" w:rsidRDefault="00404939" w:rsidP="00404939">
      <w:pPr>
        <w:pStyle w:val="Heading1"/>
        <w:jc w:val="center"/>
        <w:rPr>
          <w:rFonts w:ascii="Arial" w:hAnsi="Arial" w:cs="Arial"/>
          <w:b/>
          <w:bCs/>
          <w:u w:val="single"/>
        </w:rPr>
      </w:pPr>
      <w:bookmarkStart w:id="0" w:name="_Toc78379240"/>
      <w:r w:rsidRPr="00404939">
        <w:rPr>
          <w:rFonts w:ascii="Arial" w:hAnsi="Arial" w:cs="Arial"/>
          <w:b/>
          <w:bCs/>
          <w:u w:val="single"/>
        </w:rPr>
        <w:lastRenderedPageBreak/>
        <w:t>Executive Summary</w:t>
      </w:r>
      <w:bookmarkEnd w:id="0"/>
    </w:p>
    <w:p w14:paraId="50C13A11" w14:textId="1FDD7565" w:rsidR="00404939" w:rsidRDefault="00404939" w:rsidP="00404939"/>
    <w:p w14:paraId="0DED67A8" w14:textId="28806259" w:rsidR="00404939" w:rsidRDefault="00404939" w:rsidP="00404939">
      <w:pPr>
        <w:spacing w:line="360" w:lineRule="auto"/>
        <w:jc w:val="both"/>
        <w:rPr>
          <w:rFonts w:ascii="Arial" w:hAnsi="Arial" w:cs="Arial"/>
        </w:rPr>
      </w:pPr>
      <w:r w:rsidRPr="00404939">
        <w:rPr>
          <w:rFonts w:ascii="Arial" w:hAnsi="Arial" w:cs="Arial"/>
        </w:rPr>
        <w:t xml:space="preserve">As indicated in the cover page, the Marriot Hotel from Bristol City Centre has contacted the specialists from the International Hotelier Support Agency </w:t>
      </w:r>
      <w:r>
        <w:rPr>
          <w:rFonts w:ascii="Arial" w:hAnsi="Arial" w:cs="Arial"/>
        </w:rPr>
        <w:t xml:space="preserve">willing to improve their current situation with the front office issues that tend to affect the overall performance of the company. According to their website start page, Bristol Marriott Hotel City Centre is a great destination that will greatly be remembered by the guests that have decided to be hosted by this hotel and this because it does have a lot of services to offer, and the location is very welcoming to. Some of the services that the hotel is </w:t>
      </w:r>
      <w:r w:rsidR="00AB7848">
        <w:rPr>
          <w:rFonts w:ascii="Arial" w:hAnsi="Arial" w:cs="Arial"/>
        </w:rPr>
        <w:t xml:space="preserve">announcing the potential guests about include, high-speed WI-FI services, plush bedding, 24-hour room service, a fitness centre, a very welcoming restaurant with a varied menu. These are services that most of the guests are looking after when choosing the hotel where to go for a particular stay. However, these services are meaning nothing to the guests when they do not receive the treatment that they are expecting. Each guest has different expectations and automatically the employees of a hotel must be prepared to deal with any type of customers. </w:t>
      </w:r>
    </w:p>
    <w:p w14:paraId="6049C2C0" w14:textId="08C13877" w:rsidR="00AB7848" w:rsidRDefault="00AB7848" w:rsidP="00404939">
      <w:pPr>
        <w:spacing w:line="360" w:lineRule="auto"/>
        <w:jc w:val="both"/>
        <w:rPr>
          <w:rFonts w:ascii="Arial" w:hAnsi="Arial" w:cs="Arial"/>
        </w:rPr>
      </w:pPr>
    </w:p>
    <w:p w14:paraId="4A3CBA15" w14:textId="67D5DE5F" w:rsidR="00DB1F0C" w:rsidRDefault="00AB7848" w:rsidP="00DB1F0C">
      <w:pPr>
        <w:spacing w:line="360" w:lineRule="auto"/>
        <w:jc w:val="both"/>
        <w:rPr>
          <w:rFonts w:ascii="Arial" w:hAnsi="Arial" w:cs="Arial"/>
          <w:sz w:val="23"/>
          <w:szCs w:val="23"/>
        </w:rPr>
      </w:pPr>
      <w:r>
        <w:rPr>
          <w:rFonts w:ascii="Arial" w:hAnsi="Arial" w:cs="Arial"/>
        </w:rPr>
        <w:t xml:space="preserve">Defining the front office from the perspective of an expert, the front office department is the </w:t>
      </w:r>
      <w:r w:rsidRPr="00A76B71">
        <w:rPr>
          <w:rFonts w:ascii="Arial" w:hAnsi="Arial" w:cs="Arial"/>
          <w:sz w:val="23"/>
          <w:szCs w:val="23"/>
        </w:rPr>
        <w:t>first point of contact with the guest, and at the same time, it is the first aspect that influences the guest’s opinion</w:t>
      </w:r>
      <w:r>
        <w:rPr>
          <w:rFonts w:ascii="Arial" w:hAnsi="Arial" w:cs="Arial"/>
          <w:sz w:val="23"/>
          <w:szCs w:val="23"/>
        </w:rPr>
        <w:t xml:space="preserve"> (</w:t>
      </w:r>
      <w:proofErr w:type="spellStart"/>
      <w:r>
        <w:rPr>
          <w:rFonts w:ascii="Arial" w:hAnsi="Arial" w:cs="Arial"/>
          <w:sz w:val="23"/>
          <w:szCs w:val="23"/>
        </w:rPr>
        <w:t>Raske</w:t>
      </w:r>
      <w:proofErr w:type="spellEnd"/>
      <w:r>
        <w:rPr>
          <w:rFonts w:ascii="Arial" w:hAnsi="Arial" w:cs="Arial"/>
          <w:sz w:val="23"/>
          <w:szCs w:val="23"/>
        </w:rPr>
        <w:t>, 2016)</w:t>
      </w:r>
      <w:r w:rsidR="00A659E6">
        <w:rPr>
          <w:rFonts w:ascii="Arial" w:hAnsi="Arial" w:cs="Arial"/>
          <w:sz w:val="23"/>
          <w:szCs w:val="23"/>
        </w:rPr>
        <w:t>. In the circumstance where the employees from</w:t>
      </w:r>
      <w:r w:rsidRPr="00A76B71">
        <w:rPr>
          <w:rFonts w:ascii="Arial" w:hAnsi="Arial" w:cs="Arial"/>
          <w:sz w:val="23"/>
          <w:szCs w:val="23"/>
        </w:rPr>
        <w:t xml:space="preserve"> the front office </w:t>
      </w:r>
      <w:r w:rsidR="00A659E6">
        <w:rPr>
          <w:rFonts w:ascii="Arial" w:hAnsi="Arial" w:cs="Arial"/>
          <w:sz w:val="23"/>
          <w:szCs w:val="23"/>
        </w:rPr>
        <w:t xml:space="preserve">are not ensuring that the guest are being satisfied </w:t>
      </w:r>
      <w:r w:rsidRPr="00A76B71">
        <w:rPr>
          <w:rFonts w:ascii="Arial" w:hAnsi="Arial" w:cs="Arial"/>
          <w:sz w:val="23"/>
          <w:szCs w:val="23"/>
        </w:rPr>
        <w:t>with their behaviour and attitude, then automatically, the first impression (which most of the time matters the most) can be influenced by how they feel treated, and then if the members of staff are failing to use the systems as required to benefit the hotel</w:t>
      </w:r>
      <w:r w:rsidR="0057401C">
        <w:rPr>
          <w:rFonts w:ascii="Arial" w:hAnsi="Arial" w:cs="Arial"/>
          <w:sz w:val="23"/>
          <w:szCs w:val="23"/>
        </w:rPr>
        <w:t>. F</w:t>
      </w:r>
      <w:r w:rsidRPr="00A76B71">
        <w:rPr>
          <w:rFonts w:ascii="Arial" w:hAnsi="Arial" w:cs="Arial"/>
          <w:sz w:val="23"/>
          <w:szCs w:val="23"/>
        </w:rPr>
        <w:t xml:space="preserve">urther aspects make the </w:t>
      </w:r>
      <w:r w:rsidR="0057401C" w:rsidRPr="00A76B71">
        <w:rPr>
          <w:rFonts w:ascii="Arial" w:hAnsi="Arial" w:cs="Arial"/>
          <w:sz w:val="23"/>
          <w:szCs w:val="23"/>
        </w:rPr>
        <w:t>guests have</w:t>
      </w:r>
      <w:r w:rsidRPr="00A76B71">
        <w:rPr>
          <w:rFonts w:ascii="Arial" w:hAnsi="Arial" w:cs="Arial"/>
          <w:sz w:val="23"/>
          <w:szCs w:val="23"/>
        </w:rPr>
        <w:t xml:space="preserve"> a bad impression</w:t>
      </w:r>
      <w:r w:rsidR="0057401C">
        <w:rPr>
          <w:rFonts w:ascii="Arial" w:hAnsi="Arial" w:cs="Arial"/>
          <w:sz w:val="23"/>
          <w:szCs w:val="23"/>
        </w:rPr>
        <w:t xml:space="preserve"> overall, of the hotel. T</w:t>
      </w:r>
      <w:r w:rsidRPr="00A76B71">
        <w:rPr>
          <w:rFonts w:ascii="Arial" w:hAnsi="Arial" w:cs="Arial"/>
          <w:sz w:val="23"/>
          <w:szCs w:val="23"/>
        </w:rPr>
        <w:t>he negative impressions will be shared with other people that are interested to visit the hotel and automatically, by hearing the feedback from guests that have been already in the hotel, there are chances to change their opinions</w:t>
      </w:r>
      <w:r>
        <w:rPr>
          <w:rFonts w:ascii="Arial" w:hAnsi="Arial" w:cs="Arial"/>
          <w:sz w:val="23"/>
          <w:szCs w:val="23"/>
        </w:rPr>
        <w:t xml:space="preserve"> (Strain, 2020)</w:t>
      </w:r>
      <w:r w:rsidRPr="00A76B71">
        <w:rPr>
          <w:rFonts w:ascii="Arial" w:hAnsi="Arial" w:cs="Arial"/>
          <w:sz w:val="23"/>
          <w:szCs w:val="23"/>
        </w:rPr>
        <w:t xml:space="preserve">. </w:t>
      </w:r>
      <w:r w:rsidR="00DB1F0C">
        <w:rPr>
          <w:rFonts w:ascii="Arial" w:hAnsi="Arial" w:cs="Arial"/>
          <w:sz w:val="23"/>
          <w:szCs w:val="23"/>
        </w:rPr>
        <w:t xml:space="preserve">Having everything that has been mentioned in mind, this report has the main purpose of investigating what exactly pushes the Hotel to having issues within the front office department. </w:t>
      </w:r>
      <w:r w:rsidR="00D176A8">
        <w:rPr>
          <w:rFonts w:ascii="Arial" w:hAnsi="Arial" w:cs="Arial"/>
          <w:sz w:val="23"/>
          <w:szCs w:val="23"/>
        </w:rPr>
        <w:t>To</w:t>
      </w:r>
      <w:r w:rsidR="00DB1F0C">
        <w:rPr>
          <w:rFonts w:ascii="Arial" w:hAnsi="Arial" w:cs="Arial"/>
          <w:sz w:val="23"/>
          <w:szCs w:val="23"/>
        </w:rPr>
        <w:t xml:space="preserve"> do this, two important </w:t>
      </w:r>
      <w:r w:rsidR="00D176A8">
        <w:rPr>
          <w:rFonts w:ascii="Arial" w:hAnsi="Arial" w:cs="Arial"/>
          <w:sz w:val="23"/>
          <w:szCs w:val="23"/>
        </w:rPr>
        <w:t>analyses</w:t>
      </w:r>
      <w:r w:rsidR="00DB1F0C">
        <w:rPr>
          <w:rFonts w:ascii="Arial" w:hAnsi="Arial" w:cs="Arial"/>
          <w:sz w:val="23"/>
          <w:szCs w:val="23"/>
        </w:rPr>
        <w:t xml:space="preserve"> from the business environment are going to be applied, and by this, the discussion is going to include the SWOT analysis for the internal environment, </w:t>
      </w:r>
      <w:r w:rsidR="00D176A8">
        <w:rPr>
          <w:rFonts w:ascii="Arial" w:hAnsi="Arial" w:cs="Arial"/>
          <w:sz w:val="23"/>
          <w:szCs w:val="23"/>
        </w:rPr>
        <w:t>while for the</w:t>
      </w:r>
      <w:r w:rsidR="00DB1F0C">
        <w:rPr>
          <w:rFonts w:ascii="Arial" w:hAnsi="Arial" w:cs="Arial"/>
          <w:sz w:val="23"/>
          <w:szCs w:val="23"/>
        </w:rPr>
        <w:t xml:space="preserve"> external environment for the </w:t>
      </w:r>
      <w:r w:rsidR="00D176A8">
        <w:rPr>
          <w:rFonts w:ascii="Arial" w:hAnsi="Arial" w:cs="Arial"/>
          <w:sz w:val="23"/>
          <w:szCs w:val="23"/>
        </w:rPr>
        <w:t xml:space="preserve">PESTLE analysis is going to be applied to make sure that the right information is being accumulated. Both, the SWOT, and PESTLE are acronyms for more words, in the context where each letter presents a word. Starting with SWOT, it is a business tool, </w:t>
      </w:r>
      <w:r w:rsidR="00D176A8">
        <w:rPr>
          <w:rFonts w:ascii="Arial" w:hAnsi="Arial" w:cs="Arial"/>
          <w:sz w:val="23"/>
          <w:szCs w:val="23"/>
        </w:rPr>
        <w:lastRenderedPageBreak/>
        <w:t xml:space="preserve">commonly used by companies periodically, before the decision-making process and this because the Strengths, Weaknesses, Opportunities, and Threats are being investigated to make sure that </w:t>
      </w:r>
      <w:r w:rsidR="00E62938">
        <w:rPr>
          <w:rFonts w:ascii="Arial" w:hAnsi="Arial" w:cs="Arial"/>
          <w:sz w:val="23"/>
          <w:szCs w:val="23"/>
        </w:rPr>
        <w:t>the right decisions are being taken, depending on what the company needs to avoid aa potential failure</w:t>
      </w:r>
      <w:r w:rsidR="005B525E">
        <w:rPr>
          <w:rFonts w:ascii="Arial" w:hAnsi="Arial" w:cs="Arial"/>
          <w:sz w:val="23"/>
          <w:szCs w:val="23"/>
        </w:rPr>
        <w:t xml:space="preserve"> (Sarsby, 2016)</w:t>
      </w:r>
      <w:r w:rsidR="00E62938">
        <w:rPr>
          <w:rFonts w:ascii="Arial" w:hAnsi="Arial" w:cs="Arial"/>
          <w:sz w:val="23"/>
          <w:szCs w:val="23"/>
        </w:rPr>
        <w:t>. Thinking about the PESTLE analysis, this is undertaken to make sure that the company is kept under control and that the aspects from the outside of the company are not going to affect the company</w:t>
      </w:r>
      <w:r w:rsidR="00F06BCE">
        <w:rPr>
          <w:rFonts w:ascii="Arial" w:hAnsi="Arial" w:cs="Arial"/>
          <w:sz w:val="23"/>
          <w:szCs w:val="23"/>
        </w:rPr>
        <w:t>. Having this in mind, it is important to outline that the PESTLE analysis is looking after the political factors affecting the company, the economic factors, the social factors, legal factors, and environmental factors</w:t>
      </w:r>
      <w:r w:rsidR="005B525E">
        <w:rPr>
          <w:rFonts w:ascii="Arial" w:hAnsi="Arial" w:cs="Arial"/>
          <w:sz w:val="23"/>
          <w:szCs w:val="23"/>
        </w:rPr>
        <w:t xml:space="preserve"> (Perera, 2017)</w:t>
      </w:r>
      <w:r w:rsidR="00F06BCE">
        <w:rPr>
          <w:rFonts w:ascii="Arial" w:hAnsi="Arial" w:cs="Arial"/>
          <w:sz w:val="23"/>
          <w:szCs w:val="23"/>
        </w:rPr>
        <w:t>. Each of these must be known by the company to make sure that all the factors are being prevented in advance</w:t>
      </w:r>
      <w:r w:rsidR="00A01D75">
        <w:rPr>
          <w:rFonts w:ascii="Arial" w:hAnsi="Arial" w:cs="Arial"/>
          <w:sz w:val="23"/>
          <w:szCs w:val="23"/>
        </w:rPr>
        <w:t xml:space="preserve">. Both analyses must be undertaken periodically, for management planning purposes. </w:t>
      </w:r>
    </w:p>
    <w:p w14:paraId="5AED33BF" w14:textId="542B4B2F" w:rsidR="00D831E0" w:rsidRDefault="00D831E0" w:rsidP="00DB1F0C">
      <w:pPr>
        <w:spacing w:line="360" w:lineRule="auto"/>
        <w:jc w:val="both"/>
        <w:rPr>
          <w:rFonts w:ascii="Arial" w:hAnsi="Arial" w:cs="Arial"/>
          <w:sz w:val="23"/>
          <w:szCs w:val="23"/>
        </w:rPr>
      </w:pPr>
      <w:r>
        <w:rPr>
          <w:rFonts w:ascii="Arial" w:hAnsi="Arial" w:cs="Arial"/>
          <w:noProof/>
          <w:sz w:val="23"/>
          <w:szCs w:val="23"/>
        </w:rPr>
        <w:drawing>
          <wp:inline distT="0" distB="0" distL="0" distR="0" wp14:anchorId="4D43F646" wp14:editId="3FA5BC08">
            <wp:extent cx="5731510" cy="38538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53815"/>
                    </a:xfrm>
                    <a:prstGeom prst="rect">
                      <a:avLst/>
                    </a:prstGeom>
                  </pic:spPr>
                </pic:pic>
              </a:graphicData>
            </a:graphic>
          </wp:inline>
        </w:drawing>
      </w:r>
    </w:p>
    <w:p w14:paraId="1BF02078" w14:textId="50A22DCE" w:rsidR="00D831E0" w:rsidRDefault="00D831E0" w:rsidP="00DB1F0C">
      <w:pPr>
        <w:spacing w:line="360" w:lineRule="auto"/>
        <w:jc w:val="both"/>
        <w:rPr>
          <w:rFonts w:ascii="Arial" w:hAnsi="Arial" w:cs="Arial"/>
          <w:sz w:val="23"/>
          <w:szCs w:val="23"/>
        </w:rPr>
      </w:pPr>
      <w:r>
        <w:rPr>
          <w:rFonts w:ascii="Arial" w:hAnsi="Arial" w:cs="Arial"/>
          <w:sz w:val="23"/>
          <w:szCs w:val="23"/>
        </w:rPr>
        <w:t xml:space="preserve">Looking at the picture attached above, it clear that the Bristol Marriott Hotel has started to be financially affected by the current issues that they are dealing with, thing to which the situation with the COVID-19 pandemic has been added to, making it even worse. </w:t>
      </w:r>
      <w:r w:rsidR="005B525E">
        <w:rPr>
          <w:rFonts w:ascii="Arial" w:hAnsi="Arial" w:cs="Arial"/>
          <w:sz w:val="23"/>
          <w:szCs w:val="23"/>
        </w:rPr>
        <w:t>Because</w:t>
      </w:r>
      <w:r>
        <w:rPr>
          <w:rFonts w:ascii="Arial" w:hAnsi="Arial" w:cs="Arial"/>
          <w:sz w:val="23"/>
          <w:szCs w:val="23"/>
        </w:rPr>
        <w:t xml:space="preserve"> during the COVID-19 the hotel did not operate and automatically it has been hard for them to make sure that the employees are maintaining the same abilities for working, and that they do have the same motivation, interest in satisfying the customers properly</w:t>
      </w:r>
      <w:r w:rsidR="005B525E">
        <w:rPr>
          <w:rFonts w:ascii="Arial" w:hAnsi="Arial" w:cs="Arial"/>
          <w:sz w:val="23"/>
          <w:szCs w:val="23"/>
        </w:rPr>
        <w:t xml:space="preserve"> (Apollo.io, 2021)</w:t>
      </w:r>
      <w:r>
        <w:rPr>
          <w:rFonts w:ascii="Arial" w:hAnsi="Arial" w:cs="Arial"/>
          <w:sz w:val="23"/>
          <w:szCs w:val="23"/>
        </w:rPr>
        <w:t xml:space="preserve">. </w:t>
      </w:r>
    </w:p>
    <w:p w14:paraId="41C5F408" w14:textId="46AF7959" w:rsidR="00A01D75" w:rsidRPr="00A01D75" w:rsidRDefault="00A01D75" w:rsidP="00A01D75">
      <w:pPr>
        <w:pStyle w:val="Heading1"/>
        <w:jc w:val="center"/>
        <w:rPr>
          <w:rFonts w:ascii="Arial" w:hAnsi="Arial" w:cs="Arial"/>
          <w:b/>
          <w:bCs/>
          <w:u w:val="single"/>
        </w:rPr>
      </w:pPr>
      <w:bookmarkStart w:id="1" w:name="_Toc78379241"/>
      <w:r w:rsidRPr="00A01D75">
        <w:rPr>
          <w:rFonts w:ascii="Arial" w:hAnsi="Arial" w:cs="Arial"/>
          <w:b/>
          <w:bCs/>
          <w:u w:val="single"/>
        </w:rPr>
        <w:lastRenderedPageBreak/>
        <w:t>SWOT analysis Bristol Marriot City Centre Hotel</w:t>
      </w:r>
      <w:bookmarkEnd w:id="1"/>
    </w:p>
    <w:p w14:paraId="3491DCB9" w14:textId="77777777" w:rsidR="00DB1F0C" w:rsidRDefault="00DB1F0C" w:rsidP="00DB1F0C">
      <w:pPr>
        <w:spacing w:line="360" w:lineRule="auto"/>
        <w:jc w:val="both"/>
        <w:rPr>
          <w:rFonts w:ascii="Arial" w:hAnsi="Arial" w:cs="Arial"/>
          <w:color w:val="FFFFFF" w:themeColor="background1"/>
          <w:sz w:val="13"/>
          <w:szCs w:val="13"/>
        </w:rPr>
      </w:pPr>
    </w:p>
    <w:p w14:paraId="34E0393C" w14:textId="54CF2060" w:rsidR="00AB649D" w:rsidRDefault="00AB649D" w:rsidP="00DB1F0C">
      <w:pPr>
        <w:spacing w:line="360" w:lineRule="auto"/>
        <w:jc w:val="both"/>
        <w:rPr>
          <w:b/>
          <w:bCs/>
          <w:i/>
          <w:iCs/>
          <w:sz w:val="28"/>
          <w:szCs w:val="28"/>
        </w:rPr>
      </w:pPr>
      <w:r w:rsidRPr="00AB649D">
        <w:rPr>
          <w:b/>
          <w:bCs/>
          <w:i/>
          <w:iCs/>
          <w:sz w:val="28"/>
          <w:szCs w:val="28"/>
        </w:rPr>
        <w:t xml:space="preserve">Marriott Strengths </w:t>
      </w:r>
    </w:p>
    <w:p w14:paraId="2919E2EF" w14:textId="7A2D37A9" w:rsidR="00A01D75" w:rsidRDefault="00A01D75" w:rsidP="00DB1F0C">
      <w:pPr>
        <w:spacing w:line="360" w:lineRule="auto"/>
        <w:jc w:val="both"/>
        <w:rPr>
          <w:rFonts w:ascii="Arial" w:hAnsi="Arial" w:cs="Arial"/>
        </w:rPr>
      </w:pPr>
      <w:r w:rsidRPr="00A01D75">
        <w:rPr>
          <w:rFonts w:ascii="Arial" w:hAnsi="Arial" w:cs="Arial"/>
        </w:rPr>
        <w:t xml:space="preserve">The first letter of SWOT (S) is referring to the strengths of the company, these being the strong points that are reflecting the things that are supporting the company keep growing </w:t>
      </w:r>
      <w:r>
        <w:rPr>
          <w:rFonts w:ascii="Arial" w:hAnsi="Arial" w:cs="Arial"/>
        </w:rPr>
        <w:t xml:space="preserve">and maintaining a great reputation &amp; profitability. </w:t>
      </w:r>
      <w:r w:rsidR="00D831E0">
        <w:rPr>
          <w:rFonts w:ascii="Arial" w:hAnsi="Arial" w:cs="Arial"/>
        </w:rPr>
        <w:t>The SWOT analysis that is going to be discussed below, is not going to only refer to the current client from Bristol, but it will also look in the general SWOT analysis of Marriott as a brand to investigate what power it has in the society, and how decisions must be taken depending on this</w:t>
      </w:r>
      <w:r w:rsidR="005B525E">
        <w:rPr>
          <w:rFonts w:ascii="Arial" w:hAnsi="Arial" w:cs="Arial"/>
        </w:rPr>
        <w:t xml:space="preserve"> (Thompson, 2019)</w:t>
      </w:r>
      <w:r w:rsidR="00D831E0">
        <w:rPr>
          <w:rFonts w:ascii="Arial" w:hAnsi="Arial" w:cs="Arial"/>
        </w:rPr>
        <w:t xml:space="preserve">. </w:t>
      </w:r>
      <w:r>
        <w:rPr>
          <w:rFonts w:ascii="Arial" w:hAnsi="Arial" w:cs="Arial"/>
        </w:rPr>
        <w:t xml:space="preserve">Some of the strengths of the current client include: </w:t>
      </w:r>
    </w:p>
    <w:p w14:paraId="01A25D3E" w14:textId="0F2F270D" w:rsidR="00AB649D" w:rsidRPr="000B7A34" w:rsidRDefault="00A01D75" w:rsidP="000B7A34">
      <w:pPr>
        <w:spacing w:line="360" w:lineRule="auto"/>
        <w:jc w:val="both"/>
        <w:rPr>
          <w:rFonts w:ascii="Arial" w:hAnsi="Arial" w:cs="Arial"/>
        </w:rPr>
      </w:pPr>
      <w:r w:rsidRPr="000B7A34">
        <w:rPr>
          <w:rFonts w:ascii="Arial" w:hAnsi="Arial" w:cs="Arial"/>
          <w:b/>
          <w:bCs/>
        </w:rPr>
        <w:t>Global presence:</w:t>
      </w:r>
      <w:r w:rsidRPr="000B7A34">
        <w:rPr>
          <w:rFonts w:ascii="Arial" w:hAnsi="Arial" w:cs="Arial"/>
        </w:rPr>
        <w:t xml:space="preserve"> This is because this hotel is opened by one of the largest hotel chains from the industry in the context where Marriot does operate in approximately 127 countries and territories globally (Marriott International Inc, 2019), thing meaning that if there is a period when this hotel is not working, until the issues are solved and improved, other hotels held by the same hotel chain could be increasing and covering the loss of this hotel.</w:t>
      </w:r>
    </w:p>
    <w:p w14:paraId="6B9C8641" w14:textId="2793C01B" w:rsidR="00A01D75" w:rsidRPr="000B7A34" w:rsidRDefault="00A01D75" w:rsidP="000B7A34">
      <w:pPr>
        <w:spacing w:line="360" w:lineRule="auto"/>
        <w:jc w:val="both"/>
        <w:rPr>
          <w:rFonts w:ascii="Arial" w:hAnsi="Arial" w:cs="Arial"/>
        </w:rPr>
      </w:pPr>
      <w:r w:rsidRPr="000B7A34">
        <w:rPr>
          <w:rFonts w:ascii="Arial" w:hAnsi="Arial" w:cs="Arial"/>
          <w:b/>
          <w:bCs/>
        </w:rPr>
        <w:t>Market Leadership:</w:t>
      </w:r>
      <w:r w:rsidRPr="000B7A34">
        <w:rPr>
          <w:rFonts w:ascii="Arial" w:hAnsi="Arial" w:cs="Arial"/>
        </w:rPr>
        <w:t xml:space="preserve"> As mentioned, Marriott is one of the largest hotel chains and therefore, it does have a great reputation in the industry, thing in some situations making the customers understand that it might be only a bad phase which is going to be repaired in time, once with the new planning and management decisions. </w:t>
      </w:r>
    </w:p>
    <w:p w14:paraId="01AD9705" w14:textId="3DC39B8D" w:rsidR="00D831E0" w:rsidRDefault="00A01D75" w:rsidP="000B7A34">
      <w:pPr>
        <w:spacing w:line="360" w:lineRule="auto"/>
        <w:jc w:val="both"/>
        <w:rPr>
          <w:rFonts w:ascii="Arial" w:eastAsia="Times New Roman" w:hAnsi="Arial" w:cs="Arial"/>
          <w:color w:val="000000" w:themeColor="text1"/>
          <w:lang w:eastAsia="en-GB"/>
        </w:rPr>
      </w:pPr>
      <w:r w:rsidRPr="000B7A34">
        <w:rPr>
          <w:rFonts w:ascii="Arial" w:hAnsi="Arial" w:cs="Arial"/>
          <w:b/>
          <w:bCs/>
        </w:rPr>
        <w:t>Excellent reputation:</w:t>
      </w:r>
      <w:r w:rsidRPr="000B7A34">
        <w:rPr>
          <w:rFonts w:ascii="Arial" w:hAnsi="Arial" w:cs="Arial"/>
        </w:rPr>
        <w:t xml:space="preserve"> Marriot as a brand, does have a great reputation, and this can be seen through the fact that they do have the most experienced employees that hold qualifications and great trained skills which to be applied for the highest satisfaction of the guests that are coming to be hosted by hotels just as the Bristol Marriott Hotel (Gibbons, 2020). </w:t>
      </w:r>
      <w:r w:rsidR="00D831E0" w:rsidRPr="000B7A34">
        <w:rPr>
          <w:rFonts w:ascii="Arial" w:eastAsia="Times New Roman" w:hAnsi="Arial" w:cs="Arial"/>
          <w:color w:val="000000" w:themeColor="text1"/>
          <w:lang w:eastAsia="en-GB"/>
        </w:rPr>
        <w:t xml:space="preserve">Having this in mind, the Bristol Marriott Hotel, must consider that it is coming from a big brand, which is respectable and automatically they do have the responsibility to work hard and do not affect the reputation that it did manage to catch until present (StayNTouch INC, 2020). </w:t>
      </w:r>
    </w:p>
    <w:p w14:paraId="14333C94" w14:textId="19ECDB55" w:rsidR="000B7A34" w:rsidRPr="000B7A34" w:rsidRDefault="000B7A34" w:rsidP="000B7A34">
      <w:pPr>
        <w:spacing w:line="360" w:lineRule="auto"/>
        <w:jc w:val="both"/>
        <w:rPr>
          <w:rFonts w:ascii="Arial" w:hAnsi="Arial" w:cs="Arial"/>
        </w:rPr>
      </w:pPr>
      <w:r>
        <w:rPr>
          <w:rFonts w:ascii="Arial" w:hAnsi="Arial" w:cs="Arial"/>
          <w:noProof/>
        </w:rPr>
        <w:drawing>
          <wp:inline distT="0" distB="0" distL="0" distR="0" wp14:anchorId="2EA712B0" wp14:editId="6BEE0324">
            <wp:extent cx="5767755" cy="101287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a:extLst>
                        <a:ext uri="{28A0092B-C50C-407E-A947-70E740481C1C}">
                          <a14:useLocalDpi xmlns:a14="http://schemas.microsoft.com/office/drawing/2010/main" val="0"/>
                        </a:ext>
                      </a:extLst>
                    </a:blip>
                    <a:stretch>
                      <a:fillRect/>
                    </a:stretch>
                  </pic:blipFill>
                  <pic:spPr>
                    <a:xfrm>
                      <a:off x="0" y="0"/>
                      <a:ext cx="5814964" cy="1021164"/>
                    </a:xfrm>
                    <a:prstGeom prst="rect">
                      <a:avLst/>
                    </a:prstGeom>
                  </pic:spPr>
                </pic:pic>
              </a:graphicData>
            </a:graphic>
          </wp:inline>
        </w:drawing>
      </w:r>
    </w:p>
    <w:p w14:paraId="5B15D35B" w14:textId="77777777" w:rsidR="000B7A34" w:rsidRDefault="000B7A34" w:rsidP="000B7A34">
      <w:pPr>
        <w:shd w:val="clear" w:color="auto" w:fill="FFFFFF"/>
        <w:spacing w:before="100" w:beforeAutospacing="1" w:after="100" w:afterAutospacing="1" w:line="360" w:lineRule="auto"/>
        <w:jc w:val="both"/>
        <w:rPr>
          <w:rFonts w:ascii="Arial" w:eastAsia="Times New Roman" w:hAnsi="Arial" w:cs="Arial"/>
          <w:b/>
          <w:bCs/>
          <w:color w:val="000000" w:themeColor="text1"/>
          <w:lang w:eastAsia="en-GB"/>
        </w:rPr>
      </w:pPr>
    </w:p>
    <w:p w14:paraId="08B0D970" w14:textId="02174760" w:rsidR="0024338C" w:rsidRDefault="000B7A34" w:rsidP="000B7A34">
      <w:pPr>
        <w:shd w:val="clear" w:color="auto" w:fill="FFFFFF"/>
        <w:spacing w:before="100" w:beforeAutospacing="1" w:after="100" w:afterAutospacing="1" w:line="360" w:lineRule="auto"/>
        <w:jc w:val="both"/>
        <w:rPr>
          <w:rFonts w:ascii="Arial" w:eastAsia="Times New Roman" w:hAnsi="Arial" w:cs="Arial"/>
          <w:color w:val="000000" w:themeColor="text1"/>
          <w:lang w:eastAsia="en-GB"/>
        </w:rPr>
      </w:pPr>
      <w:r>
        <w:rPr>
          <w:rFonts w:ascii="Arial" w:eastAsia="Times New Roman" w:hAnsi="Arial" w:cs="Arial"/>
          <w:noProof/>
          <w:color w:val="000000" w:themeColor="text1"/>
          <w:lang w:eastAsia="en-GB"/>
        </w:rPr>
        <w:lastRenderedPageBreak/>
        <w:drawing>
          <wp:inline distT="0" distB="0" distL="0" distR="0" wp14:anchorId="3A38040C" wp14:editId="2D7CF379">
            <wp:extent cx="5753686" cy="1997825"/>
            <wp:effectExtent l="0" t="0" r="0" b="0"/>
            <wp:docPr id="17" name="Picture 1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indoor&#10;&#10;Description automatically generated"/>
                    <pic:cNvPicPr/>
                  </pic:nvPicPr>
                  <pic:blipFill rotWithShape="1">
                    <a:blip r:embed="rId11">
                      <a:extLst>
                        <a:ext uri="{28A0092B-C50C-407E-A947-70E740481C1C}">
                          <a14:useLocalDpi xmlns:a14="http://schemas.microsoft.com/office/drawing/2010/main" val="0"/>
                        </a:ext>
                      </a:extLst>
                    </a:blip>
                    <a:srcRect l="1474"/>
                    <a:stretch/>
                  </pic:blipFill>
                  <pic:spPr bwMode="auto">
                    <a:xfrm>
                      <a:off x="0" y="0"/>
                      <a:ext cx="5805688" cy="2015882"/>
                    </a:xfrm>
                    <a:prstGeom prst="rect">
                      <a:avLst/>
                    </a:prstGeom>
                    <a:ln>
                      <a:noFill/>
                    </a:ln>
                    <a:extLst>
                      <a:ext uri="{53640926-AAD7-44D8-BBD7-CCE9431645EC}">
                        <a14:shadowObscured xmlns:a14="http://schemas.microsoft.com/office/drawing/2010/main"/>
                      </a:ext>
                    </a:extLst>
                  </pic:spPr>
                </pic:pic>
              </a:graphicData>
            </a:graphic>
          </wp:inline>
        </w:drawing>
      </w:r>
      <w:r w:rsidR="0024338C">
        <w:rPr>
          <w:rFonts w:ascii="Arial" w:eastAsia="Times New Roman" w:hAnsi="Arial" w:cs="Arial"/>
          <w:color w:val="000000" w:themeColor="text1"/>
          <w:lang w:eastAsia="en-GB"/>
        </w:rPr>
        <w:t xml:space="preserve">One customer that has recently visited the Bristol Marriott Hotel, did not hesitate to leave a positive review, which to put in the good light the hotel and the staff that are working within it. The customer Abena P, (2020), did write on TripAdvisor, </w:t>
      </w:r>
      <w:r w:rsidR="005B525E">
        <w:rPr>
          <w:rFonts w:ascii="Arial" w:eastAsia="Times New Roman" w:hAnsi="Arial" w:cs="Arial"/>
          <w:color w:val="000000" w:themeColor="text1"/>
          <w:lang w:eastAsia="en-GB"/>
        </w:rPr>
        <w:t xml:space="preserve">the following review: </w:t>
      </w:r>
    </w:p>
    <w:p w14:paraId="6EAD1BFA" w14:textId="77777777" w:rsidR="000B7A34" w:rsidRDefault="005B525E" w:rsidP="000B7A34">
      <w:pPr>
        <w:shd w:val="clear" w:color="auto" w:fill="FFFFFF"/>
        <w:spacing w:before="100" w:beforeAutospacing="1" w:after="100" w:afterAutospacing="1" w:line="360" w:lineRule="auto"/>
        <w:jc w:val="both"/>
        <w:rPr>
          <w:rFonts w:ascii="Arial" w:eastAsia="Times New Roman" w:hAnsi="Arial" w:cs="Arial"/>
          <w:b/>
          <w:bCs/>
          <w:i/>
          <w:iCs/>
          <w:color w:val="000000" w:themeColor="text1"/>
          <w:lang w:eastAsia="en-GB"/>
        </w:rPr>
      </w:pPr>
      <w:r w:rsidRPr="000B7A34">
        <w:rPr>
          <w:rFonts w:ascii="Arial" w:eastAsia="Times New Roman" w:hAnsi="Arial" w:cs="Arial"/>
          <w:b/>
          <w:bCs/>
          <w:i/>
          <w:iCs/>
          <w:color w:val="000000" w:themeColor="text1"/>
          <w:lang w:eastAsia="en-GB"/>
        </w:rPr>
        <w:t>“I stayed at the Marriott before getting married. I can’t recommend it enough! Amazing breakfast and amenities. Especially the leisure Centre, where I started a conversation with Louisa, the amazing leisure Centre receptionist who sent up the most amazing wedding present to my room. So kind and unexpected. Also, I would recommend if you like shopping, the hotel is situated right in the Centre of Bristol’s shopping district.”</w:t>
      </w:r>
    </w:p>
    <w:p w14:paraId="5D5B55A5" w14:textId="20EAE703" w:rsidR="005B525E" w:rsidRPr="00D831E0" w:rsidRDefault="005B525E" w:rsidP="000B7A34">
      <w:pPr>
        <w:shd w:val="clear" w:color="auto" w:fill="FFFFFF"/>
        <w:spacing w:before="100" w:beforeAutospacing="1" w:after="100" w:afterAutospacing="1" w:line="360" w:lineRule="auto"/>
        <w:jc w:val="both"/>
        <w:rPr>
          <w:rFonts w:ascii="Arial" w:eastAsia="Times New Roman" w:hAnsi="Arial" w:cs="Arial"/>
          <w:b/>
          <w:bCs/>
          <w:i/>
          <w:iCs/>
          <w:color w:val="000000" w:themeColor="text1"/>
          <w:lang w:eastAsia="en-GB"/>
        </w:rPr>
      </w:pPr>
      <w:r w:rsidRPr="000B7A34">
        <w:rPr>
          <w:rFonts w:ascii="Arial" w:eastAsia="Times New Roman" w:hAnsi="Arial" w:cs="Arial"/>
          <w:color w:val="000000" w:themeColor="text1"/>
          <w:lang w:eastAsia="en-GB"/>
        </w:rPr>
        <w:t xml:space="preserve">This review is clearly demonstrating that Marriot as a company does have the best locations for their hotels, satisfying the customers, and making them have the greatest connections to what they need in the town. </w:t>
      </w:r>
    </w:p>
    <w:p w14:paraId="0E80F5DC" w14:textId="463D477D" w:rsidR="00AB649D" w:rsidRPr="00AB649D" w:rsidRDefault="000B7A34" w:rsidP="00AB649D">
      <w:pPr>
        <w:rPr>
          <w:rStyle w:val="Strong"/>
          <w:rFonts w:ascii="Arial" w:hAnsi="Arial" w:cs="Arial"/>
          <w:b w:val="0"/>
          <w:bCs w:val="0"/>
          <w:i/>
          <w:iCs/>
          <w:sz w:val="26"/>
          <w:szCs w:val="26"/>
        </w:rPr>
      </w:pPr>
      <w:r>
        <w:rPr>
          <w:rFonts w:ascii="Arial" w:hAnsi="Arial" w:cs="Arial"/>
          <w:i/>
          <w:iCs/>
          <w:noProof/>
          <w:sz w:val="26"/>
          <w:szCs w:val="26"/>
        </w:rPr>
        <w:drawing>
          <wp:inline distT="0" distB="0" distL="0" distR="0" wp14:anchorId="37EC6E43" wp14:editId="561FC5FD">
            <wp:extent cx="5824025" cy="2708522"/>
            <wp:effectExtent l="0" t="0" r="5715" b="0"/>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70468" cy="2730121"/>
                    </a:xfrm>
                    <a:prstGeom prst="rect">
                      <a:avLst/>
                    </a:prstGeom>
                  </pic:spPr>
                </pic:pic>
              </a:graphicData>
            </a:graphic>
          </wp:inline>
        </w:drawing>
      </w:r>
    </w:p>
    <w:p w14:paraId="4BBBD88A" w14:textId="3FAFEB30" w:rsidR="00AB649D" w:rsidRDefault="00AB649D" w:rsidP="00AB649D">
      <w:pPr>
        <w:pStyle w:val="Heading1"/>
        <w:numPr>
          <w:ilvl w:val="0"/>
          <w:numId w:val="2"/>
        </w:numPr>
        <w:rPr>
          <w:rStyle w:val="Strong"/>
          <w:rFonts w:ascii="Arial" w:hAnsi="Arial" w:cs="Arial"/>
          <w:i/>
          <w:iCs/>
          <w:sz w:val="26"/>
          <w:szCs w:val="26"/>
        </w:rPr>
      </w:pPr>
      <w:bookmarkStart w:id="2" w:name="_Toc78379242"/>
      <w:r w:rsidRPr="00AB649D">
        <w:rPr>
          <w:rStyle w:val="Strong"/>
          <w:rFonts w:ascii="Arial" w:hAnsi="Arial" w:cs="Arial"/>
          <w:i/>
          <w:iCs/>
          <w:sz w:val="26"/>
          <w:szCs w:val="26"/>
        </w:rPr>
        <w:lastRenderedPageBreak/>
        <w:t>Marriott’s Weaknesses</w:t>
      </w:r>
      <w:bookmarkEnd w:id="2"/>
    </w:p>
    <w:p w14:paraId="5ADE77FD" w14:textId="653B1B9C" w:rsidR="00C00548" w:rsidRPr="00C00548" w:rsidRDefault="00C00548" w:rsidP="00C00548">
      <w:r>
        <w:rPr>
          <w:noProof/>
        </w:rPr>
        <w:drawing>
          <wp:inline distT="0" distB="0" distL="0" distR="0" wp14:anchorId="279F1C18" wp14:editId="45F5AACD">
            <wp:extent cx="5838092" cy="5979793"/>
            <wp:effectExtent l="0" t="0" r="4445" b="2540"/>
            <wp:docPr id="21" name="Picture 2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46683" cy="5988593"/>
                    </a:xfrm>
                    <a:prstGeom prst="rect">
                      <a:avLst/>
                    </a:prstGeom>
                  </pic:spPr>
                </pic:pic>
              </a:graphicData>
            </a:graphic>
          </wp:inline>
        </w:drawing>
      </w:r>
    </w:p>
    <w:p w14:paraId="27900741" w14:textId="0C193FC4" w:rsidR="00C00548" w:rsidRPr="00C00548" w:rsidRDefault="00AB649D" w:rsidP="00C00548">
      <w:pPr>
        <w:pStyle w:val="Heading1"/>
        <w:numPr>
          <w:ilvl w:val="0"/>
          <w:numId w:val="2"/>
        </w:numPr>
        <w:rPr>
          <w:b/>
          <w:bCs/>
          <w:i/>
          <w:iCs/>
          <w:sz w:val="26"/>
          <w:szCs w:val="26"/>
        </w:rPr>
      </w:pPr>
      <w:bookmarkStart w:id="3" w:name="_Toc78379243"/>
      <w:r w:rsidRPr="00AB649D">
        <w:rPr>
          <w:rStyle w:val="Strong"/>
          <w:i/>
          <w:iCs/>
          <w:sz w:val="26"/>
          <w:szCs w:val="26"/>
        </w:rPr>
        <w:t>Marriott’s Opportunities</w:t>
      </w:r>
      <w:bookmarkEnd w:id="3"/>
    </w:p>
    <w:p w14:paraId="11990E49" w14:textId="7FB0C79B" w:rsidR="00C00548" w:rsidRDefault="00C00548" w:rsidP="000B7A34">
      <w:pPr>
        <w:shd w:val="clear" w:color="auto" w:fill="FFFFFF"/>
        <w:spacing w:before="100" w:beforeAutospacing="1" w:after="100" w:afterAutospacing="1" w:line="360" w:lineRule="auto"/>
        <w:jc w:val="both"/>
        <w:rPr>
          <w:rStyle w:val="Strong"/>
          <w:rFonts w:ascii="Arial" w:hAnsi="Arial" w:cs="Arial"/>
          <w:color w:val="333333"/>
        </w:rPr>
      </w:pPr>
      <w:r>
        <w:rPr>
          <w:rFonts w:ascii="Arial" w:hAnsi="Arial" w:cs="Arial"/>
          <w:b/>
          <w:bCs/>
          <w:noProof/>
          <w:color w:val="333333"/>
        </w:rPr>
        <w:drawing>
          <wp:inline distT="0" distB="0" distL="0" distR="0" wp14:anchorId="6C7E8C4D" wp14:editId="6AE02A72">
            <wp:extent cx="5818537" cy="1716259"/>
            <wp:effectExtent l="0" t="0" r="0" b="0"/>
            <wp:docPr id="22" name="Picture 2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indoo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30928" cy="1719914"/>
                    </a:xfrm>
                    <a:prstGeom prst="rect">
                      <a:avLst/>
                    </a:prstGeom>
                  </pic:spPr>
                </pic:pic>
              </a:graphicData>
            </a:graphic>
          </wp:inline>
        </w:drawing>
      </w:r>
    </w:p>
    <w:p w14:paraId="3BE675B4" w14:textId="71929E05" w:rsidR="00C00548" w:rsidRDefault="00C00548" w:rsidP="000B7A34">
      <w:pPr>
        <w:shd w:val="clear" w:color="auto" w:fill="FFFFFF"/>
        <w:spacing w:before="100" w:beforeAutospacing="1" w:after="100" w:afterAutospacing="1" w:line="360" w:lineRule="auto"/>
        <w:jc w:val="both"/>
        <w:rPr>
          <w:rStyle w:val="Strong"/>
          <w:rFonts w:ascii="Arial" w:hAnsi="Arial" w:cs="Arial"/>
          <w:color w:val="333333"/>
        </w:rPr>
      </w:pPr>
      <w:r>
        <w:rPr>
          <w:rFonts w:ascii="Arial" w:hAnsi="Arial" w:cs="Arial"/>
          <w:b/>
          <w:bCs/>
          <w:noProof/>
          <w:color w:val="333333"/>
        </w:rPr>
        <w:lastRenderedPageBreak/>
        <w:drawing>
          <wp:inline distT="0" distB="0" distL="0" distR="0" wp14:anchorId="20C52173" wp14:editId="2966E656">
            <wp:extent cx="5908431" cy="1988552"/>
            <wp:effectExtent l="0" t="0" r="0" b="571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6999" cy="2001532"/>
                    </a:xfrm>
                    <a:prstGeom prst="rect">
                      <a:avLst/>
                    </a:prstGeom>
                  </pic:spPr>
                </pic:pic>
              </a:graphicData>
            </a:graphic>
          </wp:inline>
        </w:drawing>
      </w:r>
    </w:p>
    <w:p w14:paraId="23F696C9" w14:textId="1024BB4B" w:rsidR="00AB649D" w:rsidRPr="00AB649D" w:rsidRDefault="00AB649D" w:rsidP="00AB649D">
      <w:pPr>
        <w:pStyle w:val="Heading1"/>
        <w:numPr>
          <w:ilvl w:val="0"/>
          <w:numId w:val="2"/>
        </w:numPr>
        <w:rPr>
          <w:rFonts w:ascii="Arial" w:hAnsi="Arial" w:cs="Arial"/>
          <w:i/>
          <w:iCs/>
          <w:sz w:val="28"/>
          <w:szCs w:val="28"/>
        </w:rPr>
      </w:pPr>
      <w:bookmarkStart w:id="4" w:name="_Toc78379244"/>
      <w:r w:rsidRPr="00AB649D">
        <w:rPr>
          <w:rStyle w:val="Strong"/>
          <w:rFonts w:ascii="Arial" w:hAnsi="Arial" w:cs="Arial"/>
          <w:i/>
          <w:iCs/>
          <w:sz w:val="28"/>
          <w:szCs w:val="28"/>
        </w:rPr>
        <w:t>Marriott’s Threats</w:t>
      </w:r>
      <w:bookmarkEnd w:id="4"/>
    </w:p>
    <w:p w14:paraId="4AAEF8D6" w14:textId="0B2D7A9E" w:rsidR="00AB649D" w:rsidRDefault="00E241EB" w:rsidP="00AB649D">
      <w:pPr>
        <w:shd w:val="clear" w:color="auto" w:fill="FFFFFF"/>
        <w:spacing w:before="100" w:beforeAutospacing="1" w:after="100" w:afterAutospacing="1" w:line="360" w:lineRule="auto"/>
        <w:jc w:val="both"/>
        <w:rPr>
          <w:rFonts w:ascii="Arial" w:hAnsi="Arial" w:cs="Arial"/>
          <w:color w:val="777777"/>
          <w:sz w:val="23"/>
          <w:szCs w:val="23"/>
        </w:rPr>
      </w:pPr>
      <w:r>
        <w:rPr>
          <w:rFonts w:ascii="Arial" w:hAnsi="Arial" w:cs="Arial"/>
          <w:noProof/>
          <w:color w:val="777777"/>
          <w:sz w:val="23"/>
          <w:szCs w:val="23"/>
        </w:rPr>
        <w:drawing>
          <wp:inline distT="0" distB="0" distL="0" distR="0" wp14:anchorId="6AC5ADED" wp14:editId="4902A744">
            <wp:extent cx="5824475" cy="4749800"/>
            <wp:effectExtent l="0" t="0" r="508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37321" cy="4760275"/>
                    </a:xfrm>
                    <a:prstGeom prst="rect">
                      <a:avLst/>
                    </a:prstGeom>
                  </pic:spPr>
                </pic:pic>
              </a:graphicData>
            </a:graphic>
          </wp:inline>
        </w:drawing>
      </w:r>
    </w:p>
    <w:p w14:paraId="5D02A31A" w14:textId="154E9653" w:rsidR="00AB649D" w:rsidRDefault="00AB649D" w:rsidP="00AB649D">
      <w:pPr>
        <w:shd w:val="clear" w:color="auto" w:fill="FFFFFF"/>
        <w:spacing w:before="100" w:beforeAutospacing="1" w:after="100" w:afterAutospacing="1" w:line="360" w:lineRule="auto"/>
        <w:jc w:val="both"/>
        <w:rPr>
          <w:rFonts w:ascii="Arial" w:hAnsi="Arial" w:cs="Arial"/>
          <w:color w:val="777777"/>
          <w:sz w:val="23"/>
          <w:szCs w:val="23"/>
        </w:rPr>
      </w:pPr>
    </w:p>
    <w:p w14:paraId="02E9B6B0" w14:textId="77777777" w:rsidR="00C00548" w:rsidRDefault="00C00548" w:rsidP="00AB649D">
      <w:pPr>
        <w:shd w:val="clear" w:color="auto" w:fill="FFFFFF"/>
        <w:spacing w:before="100" w:beforeAutospacing="1" w:after="100" w:afterAutospacing="1" w:line="360" w:lineRule="auto"/>
        <w:jc w:val="both"/>
        <w:rPr>
          <w:rFonts w:ascii="Arial" w:hAnsi="Arial" w:cs="Arial"/>
          <w:color w:val="777777"/>
          <w:sz w:val="23"/>
          <w:szCs w:val="23"/>
        </w:rPr>
      </w:pPr>
    </w:p>
    <w:p w14:paraId="38F676C5" w14:textId="7818D62F" w:rsidR="00AB649D" w:rsidRPr="00AB649D" w:rsidRDefault="00AB649D" w:rsidP="00AB649D">
      <w:pPr>
        <w:pStyle w:val="Heading1"/>
        <w:jc w:val="center"/>
        <w:rPr>
          <w:b/>
          <w:bCs/>
        </w:rPr>
      </w:pPr>
      <w:bookmarkStart w:id="5" w:name="_Toc78379245"/>
      <w:r w:rsidRPr="00AB649D">
        <w:rPr>
          <w:b/>
          <w:bCs/>
        </w:rPr>
        <w:lastRenderedPageBreak/>
        <w:t>PESTLE ANALYSIS: MARRIOTT INTERNATIONAL</w:t>
      </w:r>
      <w:bookmarkEnd w:id="5"/>
    </w:p>
    <w:p w14:paraId="5B9F9CC8" w14:textId="278DF73C" w:rsidR="00C00548" w:rsidRDefault="00AB649D" w:rsidP="00C00548">
      <w:pPr>
        <w:pStyle w:val="Heading1"/>
        <w:numPr>
          <w:ilvl w:val="0"/>
          <w:numId w:val="2"/>
        </w:numPr>
        <w:rPr>
          <w:b/>
          <w:bCs/>
          <w:i/>
          <w:iCs/>
          <w:sz w:val="28"/>
          <w:szCs w:val="28"/>
        </w:rPr>
      </w:pPr>
      <w:bookmarkStart w:id="6" w:name="_Toc78379246"/>
      <w:r w:rsidRPr="00AB649D">
        <w:rPr>
          <w:b/>
          <w:bCs/>
          <w:i/>
          <w:iCs/>
          <w:sz w:val="28"/>
          <w:szCs w:val="28"/>
        </w:rPr>
        <w:t>Political Factors That Could Affect Marriott</w:t>
      </w:r>
      <w:bookmarkEnd w:id="6"/>
    </w:p>
    <w:p w14:paraId="0C528740" w14:textId="77777777" w:rsidR="00C00548" w:rsidRPr="00C00548" w:rsidRDefault="00C00548" w:rsidP="00C00548">
      <w:pPr>
        <w:rPr>
          <w:sz w:val="18"/>
          <w:szCs w:val="18"/>
        </w:rPr>
      </w:pPr>
    </w:p>
    <w:p w14:paraId="73F9E8BA" w14:textId="71BD3835" w:rsidR="00C00548" w:rsidRPr="00C00548" w:rsidRDefault="00C00548" w:rsidP="00C00548">
      <w:r>
        <w:rPr>
          <w:noProof/>
        </w:rPr>
        <w:drawing>
          <wp:inline distT="0" distB="0" distL="0" distR="0" wp14:anchorId="03224A22" wp14:editId="7780E995">
            <wp:extent cx="5964702" cy="2055307"/>
            <wp:effectExtent l="0" t="0" r="4445" b="254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97471" cy="2066598"/>
                    </a:xfrm>
                    <a:prstGeom prst="rect">
                      <a:avLst/>
                    </a:prstGeom>
                  </pic:spPr>
                </pic:pic>
              </a:graphicData>
            </a:graphic>
          </wp:inline>
        </w:drawing>
      </w:r>
    </w:p>
    <w:p w14:paraId="48A6D19C" w14:textId="766F65BB" w:rsidR="00AB649D" w:rsidRPr="00E241EB" w:rsidRDefault="00AB649D" w:rsidP="00E241EB">
      <w:pPr>
        <w:pStyle w:val="Heading1"/>
        <w:numPr>
          <w:ilvl w:val="0"/>
          <w:numId w:val="2"/>
        </w:numPr>
        <w:rPr>
          <w:b/>
          <w:bCs/>
          <w:i/>
          <w:iCs/>
        </w:rPr>
      </w:pPr>
      <w:bookmarkStart w:id="7" w:name="_Toc78379247"/>
      <w:r w:rsidRPr="00E241EB">
        <w:rPr>
          <w:b/>
          <w:bCs/>
          <w:i/>
          <w:iCs/>
        </w:rPr>
        <w:t>Economic Factors That Could Hurt Marriott’s Business</w:t>
      </w:r>
      <w:bookmarkEnd w:id="7"/>
    </w:p>
    <w:p w14:paraId="7088B38E" w14:textId="2ACD11B5" w:rsidR="00AB649D" w:rsidRDefault="00E241EB" w:rsidP="00AB649D">
      <w:pPr>
        <w:shd w:val="clear" w:color="auto" w:fill="FFFFFF"/>
        <w:spacing w:before="100" w:beforeAutospacing="1" w:after="100" w:afterAutospacing="1" w:line="360" w:lineRule="auto"/>
        <w:jc w:val="both"/>
        <w:rPr>
          <w:rFonts w:ascii="Arial" w:hAnsi="Arial" w:cs="Arial"/>
          <w:color w:val="000000" w:themeColor="text1"/>
        </w:rPr>
      </w:pPr>
      <w:r>
        <w:rPr>
          <w:rFonts w:ascii="Arial" w:hAnsi="Arial" w:cs="Arial"/>
          <w:noProof/>
          <w:color w:val="000000" w:themeColor="text1"/>
        </w:rPr>
        <w:drawing>
          <wp:inline distT="0" distB="0" distL="0" distR="0" wp14:anchorId="0EA16453" wp14:editId="124CA3E2">
            <wp:extent cx="5894363" cy="2470952"/>
            <wp:effectExtent l="0" t="0" r="0" b="5715"/>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8">
                      <a:extLst>
                        <a:ext uri="{28A0092B-C50C-407E-A947-70E740481C1C}">
                          <a14:useLocalDpi xmlns:a14="http://schemas.microsoft.com/office/drawing/2010/main" val="0"/>
                        </a:ext>
                      </a:extLst>
                    </a:blip>
                    <a:srcRect l="34105" t="65539" r="34035" b="13091"/>
                    <a:stretch/>
                  </pic:blipFill>
                  <pic:spPr bwMode="auto">
                    <a:xfrm>
                      <a:off x="0" y="0"/>
                      <a:ext cx="5951849" cy="2495051"/>
                    </a:xfrm>
                    <a:prstGeom prst="rect">
                      <a:avLst/>
                    </a:prstGeom>
                    <a:ln>
                      <a:noFill/>
                    </a:ln>
                    <a:extLst>
                      <a:ext uri="{53640926-AAD7-44D8-BBD7-CCE9431645EC}">
                        <a14:shadowObscured xmlns:a14="http://schemas.microsoft.com/office/drawing/2010/main"/>
                      </a:ext>
                    </a:extLst>
                  </pic:spPr>
                </pic:pic>
              </a:graphicData>
            </a:graphic>
          </wp:inline>
        </w:drawing>
      </w:r>
    </w:p>
    <w:p w14:paraId="182D22D9" w14:textId="1F4DBC15" w:rsidR="00C00548" w:rsidRPr="00C00548" w:rsidRDefault="00C00548" w:rsidP="00C00548">
      <w:pPr>
        <w:jc w:val="center"/>
        <w:rPr>
          <w:rFonts w:ascii="Times New Roman" w:eastAsia="Times New Roman" w:hAnsi="Times New Roman" w:cs="Times New Roman"/>
          <w:lang w:eastAsia="en-GB"/>
        </w:rPr>
      </w:pPr>
      <w:r w:rsidRPr="00C00548">
        <w:rPr>
          <w:rFonts w:ascii="Times New Roman" w:eastAsia="Times New Roman" w:hAnsi="Times New Roman" w:cs="Times New Roman"/>
          <w:lang w:eastAsia="en-GB"/>
        </w:rPr>
        <w:fldChar w:fldCharType="begin"/>
      </w:r>
      <w:r w:rsidRPr="00C00548">
        <w:rPr>
          <w:rFonts w:ascii="Times New Roman" w:eastAsia="Times New Roman" w:hAnsi="Times New Roman" w:cs="Times New Roman"/>
          <w:lang w:eastAsia="en-GB"/>
        </w:rPr>
        <w:instrText xml:space="preserve"> INCLUDEPICTURE "https://image.shutterstock.com/image-illustration/using-pestle-analysis-business-tool-260nw-1722820210.jpg" \* MERGEFORMATINET </w:instrText>
      </w:r>
      <w:r w:rsidRPr="00C00548">
        <w:rPr>
          <w:rFonts w:ascii="Times New Roman" w:eastAsia="Times New Roman" w:hAnsi="Times New Roman" w:cs="Times New Roman"/>
          <w:lang w:eastAsia="en-GB"/>
        </w:rPr>
        <w:fldChar w:fldCharType="separate"/>
      </w:r>
      <w:r w:rsidRPr="00C00548">
        <w:rPr>
          <w:rFonts w:ascii="Times New Roman" w:eastAsia="Times New Roman" w:hAnsi="Times New Roman" w:cs="Times New Roman"/>
          <w:noProof/>
          <w:lang w:eastAsia="en-GB"/>
        </w:rPr>
        <w:drawing>
          <wp:inline distT="0" distB="0" distL="0" distR="0" wp14:anchorId="4BB36820" wp14:editId="52D70E55">
            <wp:extent cx="5542671" cy="2612006"/>
            <wp:effectExtent l="0" t="0" r="0" b="4445"/>
            <wp:docPr id="19" name="Picture 19" descr="Pestle Analysis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Images, Stock Photos &amp;amp; Vectors | Shutterstock"/>
                    <pic:cNvPicPr>
                      <a:picLocks noChangeAspect="1" noChangeArrowheads="1"/>
                    </pic:cNvPicPr>
                  </pic:nvPicPr>
                  <pic:blipFill rotWithShape="1">
                    <a:blip r:embed="rId19">
                      <a:extLst>
                        <a:ext uri="{28A0092B-C50C-407E-A947-70E740481C1C}">
                          <a14:useLocalDpi xmlns:a14="http://schemas.microsoft.com/office/drawing/2010/main" val="0"/>
                        </a:ext>
                      </a:extLst>
                    </a:blip>
                    <a:srcRect b="11532"/>
                    <a:stretch/>
                  </pic:blipFill>
                  <pic:spPr bwMode="auto">
                    <a:xfrm>
                      <a:off x="0" y="0"/>
                      <a:ext cx="5627162" cy="2651823"/>
                    </a:xfrm>
                    <a:prstGeom prst="rect">
                      <a:avLst/>
                    </a:prstGeom>
                    <a:noFill/>
                    <a:ln>
                      <a:noFill/>
                    </a:ln>
                    <a:extLst>
                      <a:ext uri="{53640926-AAD7-44D8-BBD7-CCE9431645EC}">
                        <a14:shadowObscured xmlns:a14="http://schemas.microsoft.com/office/drawing/2010/main"/>
                      </a:ext>
                    </a:extLst>
                  </pic:spPr>
                </pic:pic>
              </a:graphicData>
            </a:graphic>
          </wp:inline>
        </w:drawing>
      </w:r>
      <w:r w:rsidRPr="00C00548">
        <w:rPr>
          <w:rFonts w:ascii="Times New Roman" w:eastAsia="Times New Roman" w:hAnsi="Times New Roman" w:cs="Times New Roman"/>
          <w:lang w:eastAsia="en-GB"/>
        </w:rPr>
        <w:fldChar w:fldCharType="end"/>
      </w:r>
    </w:p>
    <w:p w14:paraId="34ECAF44" w14:textId="34AB89CB" w:rsidR="00E241EB" w:rsidRPr="00C00548" w:rsidRDefault="00AB649D" w:rsidP="00E241EB">
      <w:pPr>
        <w:pStyle w:val="Heading1"/>
        <w:numPr>
          <w:ilvl w:val="0"/>
          <w:numId w:val="2"/>
        </w:numPr>
        <w:rPr>
          <w:b/>
          <w:bCs/>
          <w:i/>
          <w:iCs/>
          <w:sz w:val="28"/>
          <w:szCs w:val="28"/>
        </w:rPr>
      </w:pPr>
      <w:bookmarkStart w:id="8" w:name="_Toc78379248"/>
      <w:r w:rsidRPr="00AB649D">
        <w:rPr>
          <w:b/>
          <w:bCs/>
          <w:i/>
          <w:iCs/>
          <w:sz w:val="28"/>
          <w:szCs w:val="28"/>
        </w:rPr>
        <w:lastRenderedPageBreak/>
        <w:t>Social and Cultural Factors That Could Impact Marriott’s Business</w:t>
      </w:r>
      <w:bookmarkEnd w:id="8"/>
    </w:p>
    <w:p w14:paraId="11D615D7" w14:textId="60D6ABD0" w:rsidR="00E241EB" w:rsidRDefault="00E241EB" w:rsidP="00E241EB">
      <w:r>
        <w:rPr>
          <w:noProof/>
        </w:rPr>
        <w:drawing>
          <wp:inline distT="0" distB="0" distL="0" distR="0" wp14:anchorId="268A4047" wp14:editId="35C44F0D">
            <wp:extent cx="6050380" cy="3086100"/>
            <wp:effectExtent l="0" t="0" r="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33681" t="19146" r="33304" b="53908"/>
                    <a:stretch/>
                  </pic:blipFill>
                  <pic:spPr bwMode="auto">
                    <a:xfrm>
                      <a:off x="0" y="0"/>
                      <a:ext cx="6073085" cy="3097681"/>
                    </a:xfrm>
                    <a:prstGeom prst="rect">
                      <a:avLst/>
                    </a:prstGeom>
                    <a:ln>
                      <a:noFill/>
                    </a:ln>
                    <a:extLst>
                      <a:ext uri="{53640926-AAD7-44D8-BBD7-CCE9431645EC}">
                        <a14:shadowObscured xmlns:a14="http://schemas.microsoft.com/office/drawing/2010/main"/>
                      </a:ext>
                    </a:extLst>
                  </pic:spPr>
                </pic:pic>
              </a:graphicData>
            </a:graphic>
          </wp:inline>
        </w:drawing>
      </w:r>
    </w:p>
    <w:p w14:paraId="55798882" w14:textId="2236227F" w:rsidR="00AB649D" w:rsidRDefault="00AB649D" w:rsidP="00AB649D">
      <w:pPr>
        <w:pStyle w:val="Heading1"/>
        <w:numPr>
          <w:ilvl w:val="0"/>
          <w:numId w:val="2"/>
        </w:numPr>
        <w:rPr>
          <w:rFonts w:ascii="Arial" w:hAnsi="Arial" w:cs="Arial"/>
          <w:b/>
          <w:bCs/>
          <w:i/>
          <w:iCs/>
          <w:sz w:val="28"/>
          <w:szCs w:val="28"/>
        </w:rPr>
      </w:pPr>
      <w:bookmarkStart w:id="9" w:name="_Toc78379249"/>
      <w:r w:rsidRPr="00AB649D">
        <w:rPr>
          <w:rFonts w:ascii="Arial" w:hAnsi="Arial" w:cs="Arial"/>
          <w:b/>
          <w:bCs/>
          <w:i/>
          <w:iCs/>
          <w:sz w:val="28"/>
          <w:szCs w:val="28"/>
        </w:rPr>
        <w:t>Technological Factors That Could Impact Marriott’s Business</w:t>
      </w:r>
      <w:bookmarkEnd w:id="9"/>
    </w:p>
    <w:p w14:paraId="15C050B3" w14:textId="38C87D65" w:rsidR="00AB649D" w:rsidRPr="00AB649D" w:rsidRDefault="00E241EB" w:rsidP="00AB649D">
      <w:r>
        <w:rPr>
          <w:noProof/>
        </w:rPr>
        <w:drawing>
          <wp:inline distT="0" distB="0" distL="0" distR="0" wp14:anchorId="7E7F5E09" wp14:editId="10A145A3">
            <wp:extent cx="6055895" cy="2286000"/>
            <wp:effectExtent l="0" t="0" r="254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33459" t="49991" r="33082" b="29800"/>
                    <a:stretch/>
                  </pic:blipFill>
                  <pic:spPr bwMode="auto">
                    <a:xfrm>
                      <a:off x="0" y="0"/>
                      <a:ext cx="6117367" cy="2309205"/>
                    </a:xfrm>
                    <a:prstGeom prst="rect">
                      <a:avLst/>
                    </a:prstGeom>
                    <a:ln>
                      <a:noFill/>
                    </a:ln>
                    <a:extLst>
                      <a:ext uri="{53640926-AAD7-44D8-BBD7-CCE9431645EC}">
                        <a14:shadowObscured xmlns:a14="http://schemas.microsoft.com/office/drawing/2010/main"/>
                      </a:ext>
                    </a:extLst>
                  </pic:spPr>
                </pic:pic>
              </a:graphicData>
            </a:graphic>
          </wp:inline>
        </w:drawing>
      </w:r>
    </w:p>
    <w:p w14:paraId="37131559" w14:textId="002C7622" w:rsidR="00AB649D" w:rsidRPr="00AB649D" w:rsidRDefault="00AB649D" w:rsidP="00AB649D">
      <w:pPr>
        <w:pStyle w:val="Heading1"/>
        <w:numPr>
          <w:ilvl w:val="0"/>
          <w:numId w:val="2"/>
        </w:numPr>
        <w:rPr>
          <w:b/>
          <w:bCs/>
          <w:i/>
          <w:iCs/>
          <w:sz w:val="28"/>
          <w:szCs w:val="28"/>
        </w:rPr>
      </w:pPr>
      <w:bookmarkStart w:id="10" w:name="_Toc78379250"/>
      <w:r w:rsidRPr="00AB649D">
        <w:rPr>
          <w:b/>
          <w:bCs/>
          <w:i/>
          <w:iCs/>
          <w:sz w:val="28"/>
          <w:szCs w:val="28"/>
        </w:rPr>
        <w:t>Legal Factors That Could Affect Marriott’s Future</w:t>
      </w:r>
      <w:bookmarkEnd w:id="10"/>
    </w:p>
    <w:p w14:paraId="5670B988" w14:textId="04352602" w:rsidR="00AB649D" w:rsidRPr="00AB649D" w:rsidRDefault="00E241EB" w:rsidP="00AB649D">
      <w:pPr>
        <w:pStyle w:val="NormalWeb"/>
        <w:shd w:val="clear" w:color="auto" w:fill="FFFFFF"/>
        <w:spacing w:after="300" w:line="360" w:lineRule="auto"/>
        <w:jc w:val="both"/>
        <w:textAlignment w:val="baseline"/>
        <w:rPr>
          <w:rFonts w:ascii="Arial" w:hAnsi="Arial" w:cs="Arial"/>
          <w:color w:val="000000" w:themeColor="text1"/>
        </w:rPr>
      </w:pPr>
      <w:r>
        <w:rPr>
          <w:rFonts w:ascii="Arial" w:hAnsi="Arial" w:cs="Arial"/>
          <w:noProof/>
          <w:color w:val="000000" w:themeColor="text1"/>
        </w:rPr>
        <w:drawing>
          <wp:inline distT="0" distB="0" distL="0" distR="0" wp14:anchorId="2B5F4398" wp14:editId="35D99331">
            <wp:extent cx="6041437" cy="2146300"/>
            <wp:effectExtent l="0" t="0" r="381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33681" t="74455" r="32639" b="6400"/>
                    <a:stretch/>
                  </pic:blipFill>
                  <pic:spPr bwMode="auto">
                    <a:xfrm>
                      <a:off x="0" y="0"/>
                      <a:ext cx="6068899" cy="2156056"/>
                    </a:xfrm>
                    <a:prstGeom prst="rect">
                      <a:avLst/>
                    </a:prstGeom>
                    <a:ln>
                      <a:noFill/>
                    </a:ln>
                    <a:extLst>
                      <a:ext uri="{53640926-AAD7-44D8-BBD7-CCE9431645EC}">
                        <a14:shadowObscured xmlns:a14="http://schemas.microsoft.com/office/drawing/2010/main"/>
                      </a:ext>
                    </a:extLst>
                  </pic:spPr>
                </pic:pic>
              </a:graphicData>
            </a:graphic>
          </wp:inline>
        </w:drawing>
      </w:r>
    </w:p>
    <w:p w14:paraId="5BDCA351" w14:textId="2748031C" w:rsidR="00AB649D" w:rsidRPr="00AB649D" w:rsidRDefault="00AB649D" w:rsidP="00AB649D">
      <w:pPr>
        <w:pStyle w:val="Heading1"/>
        <w:numPr>
          <w:ilvl w:val="0"/>
          <w:numId w:val="2"/>
        </w:numPr>
        <w:rPr>
          <w:b/>
          <w:bCs/>
          <w:i/>
          <w:iCs/>
          <w:sz w:val="28"/>
          <w:szCs w:val="28"/>
        </w:rPr>
      </w:pPr>
      <w:bookmarkStart w:id="11" w:name="_Toc78379251"/>
      <w:r w:rsidRPr="00AB649D">
        <w:rPr>
          <w:b/>
          <w:bCs/>
          <w:i/>
          <w:iCs/>
          <w:sz w:val="28"/>
          <w:szCs w:val="28"/>
        </w:rPr>
        <w:lastRenderedPageBreak/>
        <w:t>Environmental Factors That Have an Impact on Marriott</w:t>
      </w:r>
      <w:bookmarkEnd w:id="11"/>
    </w:p>
    <w:p w14:paraId="2C6576CD" w14:textId="574FB914" w:rsidR="00AB649D" w:rsidRDefault="00E241EB" w:rsidP="00AB649D">
      <w:pPr>
        <w:shd w:val="clear" w:color="auto" w:fill="FFFFFF"/>
        <w:spacing w:before="100" w:beforeAutospacing="1" w:after="100" w:afterAutospacing="1" w:line="360" w:lineRule="auto"/>
        <w:jc w:val="both"/>
        <w:rPr>
          <w:rFonts w:ascii="Arial" w:hAnsi="Arial" w:cs="Arial"/>
          <w:color w:val="000000" w:themeColor="text1"/>
        </w:rPr>
      </w:pPr>
      <w:r>
        <w:rPr>
          <w:rFonts w:ascii="Arial" w:hAnsi="Arial" w:cs="Arial"/>
          <w:noProof/>
          <w:color w:val="000000" w:themeColor="text1"/>
        </w:rPr>
        <w:drawing>
          <wp:inline distT="0" distB="0" distL="0" distR="0" wp14:anchorId="3B192BD1" wp14:editId="18D47D3A">
            <wp:extent cx="5989320" cy="3327400"/>
            <wp:effectExtent l="0" t="0" r="508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33015" t="35100" r="33082" b="34763"/>
                    <a:stretch/>
                  </pic:blipFill>
                  <pic:spPr bwMode="auto">
                    <a:xfrm>
                      <a:off x="0" y="0"/>
                      <a:ext cx="5990783" cy="3328213"/>
                    </a:xfrm>
                    <a:prstGeom prst="rect">
                      <a:avLst/>
                    </a:prstGeom>
                    <a:ln>
                      <a:noFill/>
                    </a:ln>
                    <a:extLst>
                      <a:ext uri="{53640926-AAD7-44D8-BBD7-CCE9431645EC}">
                        <a14:shadowObscured xmlns:a14="http://schemas.microsoft.com/office/drawing/2010/main"/>
                      </a:ext>
                    </a:extLst>
                  </pic:spPr>
                </pic:pic>
              </a:graphicData>
            </a:graphic>
          </wp:inline>
        </w:drawing>
      </w:r>
    </w:p>
    <w:p w14:paraId="287C23FC" w14:textId="4E7AD054" w:rsidR="00C57E6B" w:rsidRDefault="00C57E6B" w:rsidP="00C57E6B">
      <w:pPr>
        <w:pStyle w:val="Heading1"/>
        <w:jc w:val="center"/>
        <w:rPr>
          <w:rFonts w:ascii="Arial" w:hAnsi="Arial" w:cs="Arial"/>
          <w:b/>
          <w:bCs/>
          <w:u w:val="single"/>
        </w:rPr>
      </w:pPr>
      <w:r w:rsidRPr="00C57E6B">
        <w:rPr>
          <w:rFonts w:ascii="Arial" w:hAnsi="Arial" w:cs="Arial"/>
          <w:b/>
          <w:bCs/>
          <w:u w:val="single"/>
        </w:rPr>
        <w:t>Main Body</w:t>
      </w:r>
      <w:r>
        <w:rPr>
          <w:rFonts w:ascii="Arial" w:hAnsi="Arial" w:cs="Arial"/>
          <w:b/>
          <w:bCs/>
          <w:u w:val="single"/>
        </w:rPr>
        <w:t>: Findings &amp; Action Plan</w:t>
      </w:r>
    </w:p>
    <w:p w14:paraId="58970C44" w14:textId="77777777" w:rsidR="00C57E6B" w:rsidRPr="00C57E6B" w:rsidRDefault="00C57E6B" w:rsidP="00C57E6B"/>
    <w:p w14:paraId="6D96600D" w14:textId="49FD70E1" w:rsidR="00C57E6B" w:rsidRDefault="00C57E6B" w:rsidP="00C57E6B">
      <w:pPr>
        <w:spacing w:line="360" w:lineRule="auto"/>
        <w:jc w:val="both"/>
        <w:rPr>
          <w:rFonts w:ascii="Arial" w:hAnsi="Arial" w:cs="Arial"/>
        </w:rPr>
      </w:pPr>
      <w:r>
        <w:rPr>
          <w:rFonts w:ascii="Arial" w:hAnsi="Arial" w:cs="Arial"/>
          <w:noProof/>
        </w:rPr>
        <w:drawing>
          <wp:inline distT="0" distB="0" distL="0" distR="0" wp14:anchorId="1AE038D1" wp14:editId="20CC08D0">
            <wp:extent cx="5895244" cy="4208930"/>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02517" cy="4214122"/>
                    </a:xfrm>
                    <a:prstGeom prst="rect">
                      <a:avLst/>
                    </a:prstGeom>
                  </pic:spPr>
                </pic:pic>
              </a:graphicData>
            </a:graphic>
          </wp:inline>
        </w:drawing>
      </w:r>
    </w:p>
    <w:p w14:paraId="76B53F51" w14:textId="6847C7F0" w:rsidR="00C57E6B" w:rsidRDefault="00C57E6B" w:rsidP="00C57E6B">
      <w:pPr>
        <w:spacing w:line="360" w:lineRule="auto"/>
        <w:jc w:val="both"/>
        <w:rPr>
          <w:rFonts w:ascii="Arial" w:hAnsi="Arial" w:cs="Arial"/>
        </w:rPr>
      </w:pPr>
      <w:r>
        <w:rPr>
          <w:rFonts w:ascii="Arial" w:hAnsi="Arial" w:cs="Arial"/>
          <w:noProof/>
        </w:rPr>
        <w:lastRenderedPageBreak/>
        <w:drawing>
          <wp:inline distT="0" distB="0" distL="0" distR="0" wp14:anchorId="24CE259F" wp14:editId="4B32945C">
            <wp:extent cx="5839589" cy="8942294"/>
            <wp:effectExtent l="0" t="0" r="254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854168" cy="8964619"/>
                    </a:xfrm>
                    <a:prstGeom prst="rect">
                      <a:avLst/>
                    </a:prstGeom>
                  </pic:spPr>
                </pic:pic>
              </a:graphicData>
            </a:graphic>
          </wp:inline>
        </w:drawing>
      </w:r>
    </w:p>
    <w:p w14:paraId="5A0EE385" w14:textId="668D9533" w:rsidR="00C57E6B" w:rsidRDefault="00C57E6B" w:rsidP="00C57E6B">
      <w:pPr>
        <w:spacing w:line="360" w:lineRule="auto"/>
        <w:jc w:val="both"/>
        <w:rPr>
          <w:rFonts w:ascii="Arial" w:hAnsi="Arial" w:cs="Arial"/>
        </w:rPr>
      </w:pPr>
      <w:r>
        <w:rPr>
          <w:rFonts w:ascii="Arial" w:hAnsi="Arial" w:cs="Arial"/>
          <w:noProof/>
        </w:rPr>
        <w:lastRenderedPageBreak/>
        <w:drawing>
          <wp:inline distT="0" distB="0" distL="0" distR="0" wp14:anchorId="60A1A1EA" wp14:editId="252DDA9F">
            <wp:extent cx="5742994" cy="87943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a:extLst>
                        <a:ext uri="{28A0092B-C50C-407E-A947-70E740481C1C}">
                          <a14:useLocalDpi xmlns:a14="http://schemas.microsoft.com/office/drawing/2010/main" val="0"/>
                        </a:ext>
                      </a:extLst>
                    </a:blip>
                    <a:stretch>
                      <a:fillRect/>
                    </a:stretch>
                  </pic:blipFill>
                  <pic:spPr>
                    <a:xfrm>
                      <a:off x="0" y="0"/>
                      <a:ext cx="5750114" cy="8805278"/>
                    </a:xfrm>
                    <a:prstGeom prst="rect">
                      <a:avLst/>
                    </a:prstGeom>
                  </pic:spPr>
                </pic:pic>
              </a:graphicData>
            </a:graphic>
          </wp:inline>
        </w:drawing>
      </w:r>
    </w:p>
    <w:p w14:paraId="5280B2B4" w14:textId="32485CFA" w:rsidR="00C57E6B" w:rsidRDefault="00A659E6" w:rsidP="00C57E6B">
      <w:pPr>
        <w:spacing w:line="360" w:lineRule="auto"/>
        <w:jc w:val="both"/>
        <w:rPr>
          <w:rFonts w:ascii="Arial" w:hAnsi="Arial" w:cs="Arial"/>
        </w:rPr>
      </w:pPr>
      <w:r>
        <w:rPr>
          <w:rFonts w:ascii="Arial" w:hAnsi="Arial" w:cs="Arial"/>
          <w:noProof/>
        </w:rPr>
        <w:lastRenderedPageBreak/>
        <w:drawing>
          <wp:inline distT="0" distB="0" distL="0" distR="0" wp14:anchorId="7DCD73C3" wp14:editId="07C6C9D2">
            <wp:extent cx="5764606" cy="4397188"/>
            <wp:effectExtent l="0" t="0" r="127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78724" cy="4407957"/>
                    </a:xfrm>
                    <a:prstGeom prst="rect">
                      <a:avLst/>
                    </a:prstGeom>
                  </pic:spPr>
                </pic:pic>
              </a:graphicData>
            </a:graphic>
          </wp:inline>
        </w:drawing>
      </w:r>
    </w:p>
    <w:p w14:paraId="1D23BC10" w14:textId="7EF27219" w:rsidR="00A659E6" w:rsidRDefault="00A659E6" w:rsidP="00C57E6B">
      <w:pPr>
        <w:spacing w:line="360" w:lineRule="auto"/>
        <w:jc w:val="both"/>
        <w:rPr>
          <w:rFonts w:ascii="Arial" w:hAnsi="Arial" w:cs="Arial"/>
        </w:rPr>
      </w:pPr>
    </w:p>
    <w:p w14:paraId="36102371" w14:textId="242C715B" w:rsidR="00A659E6" w:rsidRDefault="00A659E6" w:rsidP="00C57E6B">
      <w:pPr>
        <w:spacing w:line="360" w:lineRule="auto"/>
        <w:jc w:val="both"/>
        <w:rPr>
          <w:rFonts w:ascii="Arial" w:hAnsi="Arial" w:cs="Arial"/>
        </w:rPr>
      </w:pPr>
    </w:p>
    <w:p w14:paraId="58057897" w14:textId="64F00C19" w:rsidR="00A659E6" w:rsidRDefault="00A659E6" w:rsidP="00C57E6B">
      <w:pPr>
        <w:spacing w:line="360" w:lineRule="auto"/>
        <w:jc w:val="both"/>
        <w:rPr>
          <w:rFonts w:ascii="Arial" w:hAnsi="Arial" w:cs="Arial"/>
        </w:rPr>
      </w:pPr>
    </w:p>
    <w:p w14:paraId="680D13B7" w14:textId="58BA3E41" w:rsidR="00A659E6" w:rsidRDefault="00A659E6" w:rsidP="00C57E6B">
      <w:pPr>
        <w:spacing w:line="360" w:lineRule="auto"/>
        <w:jc w:val="both"/>
        <w:rPr>
          <w:rFonts w:ascii="Arial" w:hAnsi="Arial" w:cs="Arial"/>
        </w:rPr>
      </w:pPr>
    </w:p>
    <w:p w14:paraId="7BF3173B" w14:textId="37CF278C" w:rsidR="00A659E6" w:rsidRDefault="00A659E6" w:rsidP="00C57E6B">
      <w:pPr>
        <w:spacing w:line="360" w:lineRule="auto"/>
        <w:jc w:val="both"/>
        <w:rPr>
          <w:rFonts w:ascii="Arial" w:hAnsi="Arial" w:cs="Arial"/>
        </w:rPr>
      </w:pPr>
    </w:p>
    <w:p w14:paraId="212CFC1B" w14:textId="55D04DE8" w:rsidR="00A659E6" w:rsidRDefault="00A659E6" w:rsidP="00C57E6B">
      <w:pPr>
        <w:spacing w:line="360" w:lineRule="auto"/>
        <w:jc w:val="both"/>
        <w:rPr>
          <w:rFonts w:ascii="Arial" w:hAnsi="Arial" w:cs="Arial"/>
        </w:rPr>
      </w:pPr>
    </w:p>
    <w:p w14:paraId="33499CAB" w14:textId="2A0C085D" w:rsidR="00A659E6" w:rsidRDefault="00A659E6" w:rsidP="00C57E6B">
      <w:pPr>
        <w:spacing w:line="360" w:lineRule="auto"/>
        <w:jc w:val="both"/>
        <w:rPr>
          <w:rFonts w:ascii="Arial" w:hAnsi="Arial" w:cs="Arial"/>
        </w:rPr>
      </w:pPr>
    </w:p>
    <w:p w14:paraId="2AA9B320" w14:textId="4B499636" w:rsidR="00A659E6" w:rsidRDefault="00A659E6" w:rsidP="00C57E6B">
      <w:pPr>
        <w:spacing w:line="360" w:lineRule="auto"/>
        <w:jc w:val="both"/>
        <w:rPr>
          <w:rFonts w:ascii="Arial" w:hAnsi="Arial" w:cs="Arial"/>
        </w:rPr>
      </w:pPr>
    </w:p>
    <w:p w14:paraId="6114694F" w14:textId="6718F7C7" w:rsidR="00A659E6" w:rsidRDefault="00A659E6" w:rsidP="00C57E6B">
      <w:pPr>
        <w:spacing w:line="360" w:lineRule="auto"/>
        <w:jc w:val="both"/>
        <w:rPr>
          <w:rFonts w:ascii="Arial" w:hAnsi="Arial" w:cs="Arial"/>
        </w:rPr>
      </w:pPr>
    </w:p>
    <w:p w14:paraId="43E685B4" w14:textId="7DA42041" w:rsidR="00A659E6" w:rsidRDefault="00A659E6" w:rsidP="00C57E6B">
      <w:pPr>
        <w:spacing w:line="360" w:lineRule="auto"/>
        <w:jc w:val="both"/>
        <w:rPr>
          <w:rFonts w:ascii="Arial" w:hAnsi="Arial" w:cs="Arial"/>
        </w:rPr>
      </w:pPr>
    </w:p>
    <w:p w14:paraId="1C7663F6" w14:textId="04E5A212" w:rsidR="00A659E6" w:rsidRDefault="00A659E6" w:rsidP="00C57E6B">
      <w:pPr>
        <w:spacing w:line="360" w:lineRule="auto"/>
        <w:jc w:val="both"/>
        <w:rPr>
          <w:rFonts w:ascii="Arial" w:hAnsi="Arial" w:cs="Arial"/>
        </w:rPr>
      </w:pPr>
    </w:p>
    <w:p w14:paraId="78874DE0" w14:textId="79C37332" w:rsidR="00A659E6" w:rsidRDefault="00A659E6" w:rsidP="00C57E6B">
      <w:pPr>
        <w:spacing w:line="360" w:lineRule="auto"/>
        <w:jc w:val="both"/>
        <w:rPr>
          <w:rFonts w:ascii="Arial" w:hAnsi="Arial" w:cs="Arial"/>
        </w:rPr>
      </w:pPr>
    </w:p>
    <w:p w14:paraId="5A2749DC" w14:textId="30497123" w:rsidR="00A659E6" w:rsidRDefault="00A659E6" w:rsidP="00C57E6B">
      <w:pPr>
        <w:spacing w:line="360" w:lineRule="auto"/>
        <w:jc w:val="both"/>
        <w:rPr>
          <w:rFonts w:ascii="Arial" w:hAnsi="Arial" w:cs="Arial"/>
        </w:rPr>
      </w:pPr>
    </w:p>
    <w:p w14:paraId="0C861AFE" w14:textId="0FC63C7F" w:rsidR="00A659E6" w:rsidRDefault="00A659E6" w:rsidP="00C57E6B">
      <w:pPr>
        <w:spacing w:line="360" w:lineRule="auto"/>
        <w:jc w:val="both"/>
        <w:rPr>
          <w:rFonts w:ascii="Arial" w:hAnsi="Arial" w:cs="Arial"/>
        </w:rPr>
      </w:pPr>
    </w:p>
    <w:p w14:paraId="430B8CC8" w14:textId="2D24BAC9" w:rsidR="00A659E6" w:rsidRDefault="00A659E6" w:rsidP="00C57E6B">
      <w:pPr>
        <w:spacing w:line="360" w:lineRule="auto"/>
        <w:jc w:val="both"/>
        <w:rPr>
          <w:rFonts w:ascii="Arial" w:hAnsi="Arial" w:cs="Arial"/>
        </w:rPr>
      </w:pPr>
    </w:p>
    <w:p w14:paraId="751E7A99" w14:textId="2D5227A9" w:rsidR="00A659E6" w:rsidRDefault="00A659E6" w:rsidP="00C57E6B">
      <w:pPr>
        <w:spacing w:line="360" w:lineRule="auto"/>
        <w:jc w:val="both"/>
        <w:rPr>
          <w:rFonts w:ascii="Arial" w:hAnsi="Arial" w:cs="Arial"/>
        </w:rPr>
      </w:pPr>
    </w:p>
    <w:p w14:paraId="2E547750" w14:textId="49B0DD49" w:rsidR="00C57E6B" w:rsidRPr="00A659E6" w:rsidRDefault="00A659E6" w:rsidP="00C57E6B">
      <w:pPr>
        <w:spacing w:line="360" w:lineRule="auto"/>
        <w:jc w:val="both"/>
        <w:rPr>
          <w:rFonts w:ascii="Arial" w:hAnsi="Arial" w:cs="Arial"/>
          <w:b/>
          <w:bCs/>
        </w:rPr>
      </w:pPr>
      <w:r w:rsidRPr="00A659E6">
        <w:rPr>
          <w:rFonts w:ascii="Arial" w:hAnsi="Arial" w:cs="Arial"/>
          <w:b/>
          <w:bCs/>
        </w:rPr>
        <w:lastRenderedPageBreak/>
        <w:t>Action Plan:</w:t>
      </w:r>
    </w:p>
    <w:p w14:paraId="2D99433F" w14:textId="41AFE052" w:rsidR="00C57E6B" w:rsidRDefault="00A659E6" w:rsidP="00C57E6B">
      <w:r>
        <w:rPr>
          <w:rFonts w:ascii="Arial" w:hAnsi="Arial" w:cs="Arial"/>
          <w:noProof/>
          <w:sz w:val="22"/>
          <w:szCs w:val="22"/>
        </w:rPr>
        <mc:AlternateContent>
          <mc:Choice Requires="wps">
            <w:drawing>
              <wp:anchor distT="0" distB="0" distL="114300" distR="114300" simplePos="0" relativeHeight="251659264" behindDoc="0" locked="0" layoutInCell="1" allowOverlap="1" wp14:anchorId="5E8E98BF" wp14:editId="13DA1B41">
                <wp:simplePos x="0" y="0"/>
                <wp:positionH relativeFrom="column">
                  <wp:posOffset>4383741</wp:posOffset>
                </wp:positionH>
                <wp:positionV relativeFrom="paragraph">
                  <wp:posOffset>557380</wp:posOffset>
                </wp:positionV>
                <wp:extent cx="793377" cy="699247"/>
                <wp:effectExtent l="0" t="0" r="0" b="0"/>
                <wp:wrapNone/>
                <wp:docPr id="25" name="Text Box 25"/>
                <wp:cNvGraphicFramePr/>
                <a:graphic xmlns:a="http://schemas.openxmlformats.org/drawingml/2006/main">
                  <a:graphicData uri="http://schemas.microsoft.com/office/word/2010/wordprocessingShape">
                    <wps:wsp>
                      <wps:cNvSpPr txBox="1"/>
                      <wps:spPr>
                        <a:xfrm>
                          <a:off x="0" y="0"/>
                          <a:ext cx="793377" cy="699247"/>
                        </a:xfrm>
                        <a:prstGeom prst="rect">
                          <a:avLst/>
                        </a:prstGeom>
                        <a:solidFill>
                          <a:schemeClr val="lt1"/>
                        </a:solidFill>
                        <a:ln w="6350">
                          <a:noFill/>
                        </a:ln>
                      </wps:spPr>
                      <wps:txbx>
                        <w:txbxContent>
                          <w:p w14:paraId="6270CF8E" w14:textId="4967A1DD" w:rsidR="00A659E6" w:rsidRDefault="00A659E6">
                            <w:r>
                              <w:t>10</w:t>
                            </w:r>
                            <w:r w:rsidRPr="00A659E6">
                              <w:rPr>
                                <w:vertAlign w:val="superscript"/>
                              </w:rPr>
                              <w:t>th</w:t>
                            </w:r>
                            <w:r>
                              <w:t xml:space="preserve"> OF Nov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E98BF" id="_x0000_t202" coordsize="21600,21600" o:spt="202" path="m,l,21600r21600,l21600,xe">
                <v:stroke joinstyle="miter"/>
                <v:path gradientshapeok="t" o:connecttype="rect"/>
              </v:shapetype>
              <v:shape id="Text Box 25" o:spid="_x0000_s1026" type="#_x0000_t202" style="position:absolute;margin-left:345.2pt;margin-top:43.9pt;width:62.45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" fillcolor="white [3201]" stroked="f" strokeweight=".5pt">
                <v:textbox>
                  <w:txbxContent>
                    <w:p w14:paraId="6270CF8E" w14:textId="4967A1DD" w:rsidR="00A659E6" w:rsidRDefault="00A659E6">
                      <w:r>
                        <w:t>10</w:t>
                      </w:r>
                      <w:r w:rsidRPr="00A659E6">
                        <w:rPr>
                          <w:vertAlign w:val="superscript"/>
                        </w:rPr>
                        <w:t>th</w:t>
                      </w:r>
                      <w:r>
                        <w:t xml:space="preserve"> OF Nov</w:t>
                      </w:r>
                    </w:p>
                  </w:txbxContent>
                </v:textbox>
              </v:shape>
            </w:pict>
          </mc:Fallback>
        </mc:AlternateContent>
      </w:r>
      <w:r w:rsidR="00C57E6B">
        <w:rPr>
          <w:noProof/>
        </w:rPr>
        <w:drawing>
          <wp:inline distT="0" distB="0" distL="0" distR="0" wp14:anchorId="09A7064E" wp14:editId="3FD6DFF0">
            <wp:extent cx="6420305" cy="3523130"/>
            <wp:effectExtent l="0" t="0" r="635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442665" cy="3535400"/>
                    </a:xfrm>
                    <a:prstGeom prst="rect">
                      <a:avLst/>
                    </a:prstGeom>
                  </pic:spPr>
                </pic:pic>
              </a:graphicData>
            </a:graphic>
          </wp:inline>
        </w:drawing>
      </w:r>
    </w:p>
    <w:p w14:paraId="59CEAB16" w14:textId="07766C2E" w:rsidR="00C57E6B" w:rsidRPr="00C57E6B" w:rsidRDefault="00A659E6" w:rsidP="00C57E6B">
      <w:r>
        <w:rPr>
          <w:noProof/>
        </w:rPr>
        <w:drawing>
          <wp:inline distT="0" distB="0" distL="0" distR="0" wp14:anchorId="6520CAD2" wp14:editId="72F854CB">
            <wp:extent cx="5923048" cy="4639235"/>
            <wp:effectExtent l="0" t="0" r="0" b="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68887" cy="4675138"/>
                    </a:xfrm>
                    <a:prstGeom prst="rect">
                      <a:avLst/>
                    </a:prstGeom>
                  </pic:spPr>
                </pic:pic>
              </a:graphicData>
            </a:graphic>
          </wp:inline>
        </w:drawing>
      </w:r>
    </w:p>
    <w:p w14:paraId="7AFD8295" w14:textId="77777777" w:rsidR="002C179D" w:rsidRDefault="00866E27" w:rsidP="002C179D">
      <w:pPr>
        <w:pStyle w:val="Heading1"/>
        <w:jc w:val="center"/>
        <w:rPr>
          <w:rFonts w:ascii="Arial" w:hAnsi="Arial" w:cs="Arial"/>
          <w:b/>
          <w:bCs/>
          <w:u w:val="single"/>
        </w:rPr>
      </w:pPr>
      <w:bookmarkStart w:id="12" w:name="_Toc78379252"/>
      <w:r w:rsidRPr="00866E27">
        <w:rPr>
          <w:rFonts w:ascii="Arial" w:hAnsi="Arial" w:cs="Arial"/>
          <w:b/>
          <w:bCs/>
          <w:u w:val="single"/>
        </w:rPr>
        <w:lastRenderedPageBreak/>
        <w:t>Recommendations for the current client</w:t>
      </w:r>
      <w:bookmarkEnd w:id="12"/>
    </w:p>
    <w:p w14:paraId="6C44F275" w14:textId="7906D14F" w:rsidR="00C00548" w:rsidRDefault="002C179D" w:rsidP="002C179D">
      <w:pPr>
        <w:pStyle w:val="Heading1"/>
        <w:jc w:val="center"/>
        <w:rPr>
          <w:rFonts w:ascii="Arial" w:hAnsi="Arial" w:cs="Arial"/>
          <w:b/>
          <w:bCs/>
          <w:u w:val="single"/>
        </w:rPr>
      </w:pPr>
      <w:r>
        <w:rPr>
          <w:rFonts w:ascii="Arial" w:hAnsi="Arial" w:cs="Arial"/>
          <w:noProof/>
          <w:color w:val="000000" w:themeColor="text1"/>
        </w:rPr>
        <w:drawing>
          <wp:inline distT="0" distB="0" distL="0" distR="0" wp14:anchorId="6EC7DCF8" wp14:editId="01CEAB89">
            <wp:extent cx="5929313" cy="3657600"/>
            <wp:effectExtent l="0" t="0" r="1905"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952785" cy="3672079"/>
                    </a:xfrm>
                    <a:prstGeom prst="rect">
                      <a:avLst/>
                    </a:prstGeom>
                  </pic:spPr>
                </pic:pic>
              </a:graphicData>
            </a:graphic>
          </wp:inline>
        </w:drawing>
      </w:r>
    </w:p>
    <w:p w14:paraId="1598C6AD" w14:textId="210AA1CF" w:rsidR="002C179D" w:rsidRDefault="002C179D" w:rsidP="002C179D"/>
    <w:p w14:paraId="2FEE3633" w14:textId="60A21E9D" w:rsidR="002C179D" w:rsidRDefault="002C179D" w:rsidP="002C179D"/>
    <w:p w14:paraId="47E3B19D" w14:textId="63C3AA44" w:rsidR="002C179D" w:rsidRPr="002C179D" w:rsidRDefault="002C179D" w:rsidP="002C179D">
      <w:r>
        <w:rPr>
          <w:noProof/>
        </w:rPr>
        <w:lastRenderedPageBreak/>
        <w:drawing>
          <wp:inline distT="0" distB="0" distL="0" distR="0" wp14:anchorId="0FB08683" wp14:editId="578D535B">
            <wp:extent cx="5818729" cy="8454683"/>
            <wp:effectExtent l="0" t="0" r="0" b="381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830744" cy="8472142"/>
                    </a:xfrm>
                    <a:prstGeom prst="rect">
                      <a:avLst/>
                    </a:prstGeom>
                  </pic:spPr>
                </pic:pic>
              </a:graphicData>
            </a:graphic>
          </wp:inline>
        </w:drawing>
      </w:r>
    </w:p>
    <w:p w14:paraId="19DD00F0" w14:textId="79EBE3C5" w:rsidR="00AB649D" w:rsidRPr="00AB649D" w:rsidRDefault="00AB649D" w:rsidP="00AB649D">
      <w:pPr>
        <w:pStyle w:val="Heading1"/>
        <w:rPr>
          <w:b/>
          <w:bCs/>
        </w:rPr>
      </w:pPr>
      <w:bookmarkStart w:id="13" w:name="_Toc78379253"/>
      <w:r w:rsidRPr="00AB649D">
        <w:rPr>
          <w:b/>
          <w:bCs/>
        </w:rPr>
        <w:lastRenderedPageBreak/>
        <w:t>List of references</w:t>
      </w:r>
      <w:bookmarkEnd w:id="13"/>
      <w:r w:rsidRPr="00AB649D">
        <w:rPr>
          <w:b/>
          <w:bCs/>
        </w:rPr>
        <w:t xml:space="preserve"> </w:t>
      </w:r>
    </w:p>
    <w:p w14:paraId="601E1B0D" w14:textId="0221A324" w:rsidR="005B525E" w:rsidRDefault="005B525E" w:rsidP="005B525E">
      <w:pPr>
        <w:shd w:val="clear" w:color="auto" w:fill="FFFFFF"/>
        <w:spacing w:before="100" w:beforeAutospacing="1" w:after="100" w:afterAutospacing="1"/>
        <w:jc w:val="both"/>
        <w:rPr>
          <w:rFonts w:ascii="Arial" w:hAnsi="Arial" w:cs="Arial"/>
        </w:rPr>
      </w:pPr>
      <w:r>
        <w:rPr>
          <w:rFonts w:ascii="Arial" w:hAnsi="Arial" w:cs="Arial"/>
        </w:rPr>
        <w:t xml:space="preserve">Abena, P., (2021), </w:t>
      </w:r>
      <w:r>
        <w:rPr>
          <w:rFonts w:ascii="Arial" w:hAnsi="Arial" w:cs="Arial"/>
          <w:i/>
          <w:iCs/>
        </w:rPr>
        <w:t>Best Staff Ever: Bristol Marriott Hotel</w:t>
      </w:r>
      <w:r>
        <w:rPr>
          <w:rFonts w:ascii="Arial" w:hAnsi="Arial" w:cs="Arial"/>
        </w:rPr>
        <w:t xml:space="preserve">, published by: TripAdvisor.co.uk </w:t>
      </w:r>
    </w:p>
    <w:p w14:paraId="5F7C47AF" w14:textId="693661FC" w:rsidR="00866E27" w:rsidRPr="00866E27" w:rsidRDefault="00866E27" w:rsidP="005B525E">
      <w:pPr>
        <w:shd w:val="clear" w:color="auto" w:fill="FFFFFF"/>
        <w:spacing w:before="100" w:beforeAutospacing="1" w:after="100" w:afterAutospacing="1"/>
        <w:jc w:val="both"/>
        <w:rPr>
          <w:rFonts w:ascii="Arial" w:eastAsia="Times New Roman" w:hAnsi="Arial" w:cs="Arial"/>
          <w:color w:val="777777"/>
          <w:sz w:val="23"/>
          <w:szCs w:val="23"/>
          <w:lang w:eastAsia="en-GB"/>
        </w:rPr>
      </w:pPr>
      <w:r>
        <w:rPr>
          <w:rFonts w:ascii="Arial" w:hAnsi="Arial" w:cs="Arial"/>
        </w:rPr>
        <w:t xml:space="preserve">Andrews, S., (2013), </w:t>
      </w:r>
      <w:r>
        <w:rPr>
          <w:rFonts w:ascii="Arial" w:hAnsi="Arial" w:cs="Arial"/>
          <w:i/>
          <w:iCs/>
        </w:rPr>
        <w:t>Hotel Front Office: A training Manual</w:t>
      </w:r>
      <w:r>
        <w:rPr>
          <w:rFonts w:ascii="Arial" w:hAnsi="Arial" w:cs="Arial"/>
        </w:rPr>
        <w:t>, published by: Tata McGraw-Hill Education</w:t>
      </w:r>
    </w:p>
    <w:p w14:paraId="61B3F603" w14:textId="190D3A99" w:rsidR="00A01D75" w:rsidRDefault="005B525E"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Apollo.inc (2021), </w:t>
      </w:r>
      <w:r>
        <w:rPr>
          <w:rFonts w:ascii="Arial" w:hAnsi="Arial" w:cs="Arial"/>
          <w:i/>
          <w:iCs/>
          <w:color w:val="000000" w:themeColor="text1"/>
          <w:sz w:val="23"/>
          <w:szCs w:val="23"/>
        </w:rPr>
        <w:t>Bristol Marriott Hotel City Centre: Company details &amp; charts</w:t>
      </w:r>
      <w:r>
        <w:rPr>
          <w:rFonts w:ascii="Arial" w:hAnsi="Arial" w:cs="Arial"/>
          <w:color w:val="000000" w:themeColor="text1"/>
          <w:sz w:val="23"/>
          <w:szCs w:val="23"/>
        </w:rPr>
        <w:t xml:space="preserve">, [online] available on: </w:t>
      </w:r>
      <w:hyperlink r:id="rId30" w:history="1">
        <w:r w:rsidRPr="00E40A1E">
          <w:rPr>
            <w:rStyle w:val="Hyperlink"/>
            <w:rFonts w:ascii="Arial" w:hAnsi="Arial" w:cs="Arial"/>
            <w:sz w:val="23"/>
            <w:szCs w:val="23"/>
          </w:rPr>
          <w:t>https://www.apollo.io/companies/Bristol-Marriott-Hotel-City-Centre/56df1db1f3e5bb57e8003803?chart=count</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26</w:t>
      </w:r>
      <w:r w:rsidRPr="005B525E">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77B625A0" w14:textId="77777777" w:rsidR="00A659E6" w:rsidRPr="00EE7A60" w:rsidRDefault="00A659E6" w:rsidP="00A659E6">
      <w:pPr>
        <w:spacing w:line="276" w:lineRule="auto"/>
        <w:rPr>
          <w:rFonts w:ascii="Arial" w:hAnsi="Arial" w:cs="Arial"/>
        </w:rPr>
      </w:pPr>
      <w:r w:rsidRPr="00F87FFC">
        <w:rPr>
          <w:rFonts w:ascii="Arial" w:hAnsi="Arial" w:cs="Arial"/>
        </w:rPr>
        <w:t xml:space="preserve">CIPD, (2021), </w:t>
      </w:r>
      <w:r w:rsidRPr="00F87FFC">
        <w:rPr>
          <w:rFonts w:ascii="Arial" w:hAnsi="Arial" w:cs="Arial"/>
          <w:i/>
          <w:iCs/>
        </w:rPr>
        <w:t xml:space="preserve">‘’Wellbeing at work’’ </w:t>
      </w:r>
      <w:r w:rsidRPr="00F87FFC">
        <w:rPr>
          <w:rFonts w:ascii="Arial" w:hAnsi="Arial" w:cs="Arial"/>
        </w:rPr>
        <w:t xml:space="preserve">[online] available on: </w:t>
      </w:r>
      <w:hyperlink r:id="rId31" w:anchor="gref" w:history="1">
        <w:r w:rsidRPr="00F87FFC">
          <w:rPr>
            <w:rStyle w:val="Hyperlink"/>
            <w:rFonts w:ascii="Arial" w:hAnsi="Arial" w:cs="Arial"/>
          </w:rPr>
          <w:t>https://www.cipd.co.uk/knowledge/culture/well-being/factsheet#gref</w:t>
        </w:r>
      </w:hyperlink>
      <w:r w:rsidRPr="00F87FFC">
        <w:rPr>
          <w:rFonts w:ascii="Arial" w:hAnsi="Arial" w:cs="Arial"/>
        </w:rPr>
        <w:t xml:space="preserve"> , </w:t>
      </w:r>
      <w:r w:rsidRPr="00F87FFC">
        <w:rPr>
          <w:rFonts w:ascii="Arial" w:hAnsi="Arial" w:cs="Arial"/>
          <w:i/>
          <w:iCs/>
        </w:rPr>
        <w:t xml:space="preserve">last accessed on </w:t>
      </w:r>
      <w:r w:rsidRPr="00F87FFC">
        <w:rPr>
          <w:rFonts w:ascii="Arial" w:hAnsi="Arial" w:cs="Arial"/>
        </w:rPr>
        <w:t>10</w:t>
      </w:r>
      <w:r w:rsidRPr="00F87FFC">
        <w:rPr>
          <w:rFonts w:ascii="Arial" w:hAnsi="Arial" w:cs="Arial"/>
          <w:vertAlign w:val="superscript"/>
        </w:rPr>
        <w:t>th</w:t>
      </w:r>
      <w:r w:rsidRPr="00F87FFC">
        <w:rPr>
          <w:rFonts w:ascii="Arial" w:hAnsi="Arial" w:cs="Arial"/>
        </w:rPr>
        <w:t xml:space="preserve"> June 2021.</w:t>
      </w:r>
      <w:r>
        <w:rPr>
          <w:rFonts w:ascii="Arial" w:hAnsi="Arial" w:cs="Arial"/>
        </w:rPr>
        <w:t xml:space="preserve"> </w:t>
      </w:r>
    </w:p>
    <w:p w14:paraId="335B1D83" w14:textId="77777777" w:rsidR="00A659E6" w:rsidRDefault="00A659E6" w:rsidP="00A659E6">
      <w:pPr>
        <w:spacing w:line="276" w:lineRule="auto"/>
        <w:rPr>
          <w:rFonts w:ascii="Arial" w:hAnsi="Arial" w:cs="Arial"/>
          <w:i/>
          <w:iCs/>
          <w:color w:val="000000" w:themeColor="text1"/>
          <w:sz w:val="23"/>
          <w:szCs w:val="23"/>
        </w:rPr>
      </w:pPr>
    </w:p>
    <w:p w14:paraId="7BFB2323" w14:textId="3746D4B6" w:rsidR="00A659E6" w:rsidRDefault="00A659E6" w:rsidP="00A659E6">
      <w:pPr>
        <w:spacing w:line="276" w:lineRule="auto"/>
        <w:rPr>
          <w:rFonts w:ascii="Arial" w:hAnsi="Arial" w:cs="Arial"/>
        </w:rPr>
      </w:pPr>
      <w:r w:rsidRPr="00F87FFC">
        <w:rPr>
          <w:rFonts w:ascii="Arial" w:hAnsi="Arial" w:cs="Arial"/>
        </w:rPr>
        <w:t xml:space="preserve">EOA, (2021), </w:t>
      </w:r>
      <w:r w:rsidRPr="00F87FFC">
        <w:rPr>
          <w:rFonts w:ascii="Arial" w:hAnsi="Arial" w:cs="Arial"/>
          <w:i/>
          <w:iCs/>
        </w:rPr>
        <w:t xml:space="preserve">‘’Employee ownership benefits’’ </w:t>
      </w:r>
      <w:r w:rsidRPr="00F87FFC">
        <w:rPr>
          <w:rFonts w:ascii="Arial" w:hAnsi="Arial" w:cs="Arial"/>
        </w:rPr>
        <w:t xml:space="preserve">[online] available on: </w:t>
      </w:r>
      <w:hyperlink r:id="rId32" w:history="1">
        <w:r w:rsidRPr="00F87FFC">
          <w:rPr>
            <w:rStyle w:val="Hyperlink"/>
            <w:rFonts w:ascii="Arial" w:hAnsi="Arial" w:cs="Arial"/>
          </w:rPr>
          <w:t>https://employeeownership.co.uk/what-is-employee-ownership/employee-ownership-benefits/</w:t>
        </w:r>
      </w:hyperlink>
      <w:r w:rsidRPr="00F87FFC">
        <w:rPr>
          <w:rFonts w:ascii="Arial" w:hAnsi="Arial" w:cs="Arial"/>
        </w:rPr>
        <w:t xml:space="preserve"> , </w:t>
      </w:r>
      <w:r w:rsidRPr="00F87FFC">
        <w:rPr>
          <w:rFonts w:ascii="Arial" w:hAnsi="Arial" w:cs="Arial"/>
          <w:i/>
          <w:iCs/>
        </w:rPr>
        <w:t xml:space="preserve">last accessed on </w:t>
      </w:r>
      <w:r w:rsidRPr="00F87FFC">
        <w:rPr>
          <w:rFonts w:ascii="Arial" w:hAnsi="Arial" w:cs="Arial"/>
        </w:rPr>
        <w:t>10</w:t>
      </w:r>
      <w:r w:rsidRPr="00F87FFC">
        <w:rPr>
          <w:rFonts w:ascii="Arial" w:hAnsi="Arial" w:cs="Arial"/>
          <w:vertAlign w:val="superscript"/>
        </w:rPr>
        <w:t>th</w:t>
      </w:r>
      <w:r w:rsidRPr="00F87FFC">
        <w:rPr>
          <w:rFonts w:ascii="Arial" w:hAnsi="Arial" w:cs="Arial"/>
        </w:rPr>
        <w:t xml:space="preserve"> of June 2021.</w:t>
      </w:r>
      <w:r>
        <w:rPr>
          <w:rFonts w:ascii="Arial" w:hAnsi="Arial" w:cs="Arial"/>
        </w:rPr>
        <w:t xml:space="preserve"> </w:t>
      </w:r>
    </w:p>
    <w:p w14:paraId="4E9CB350" w14:textId="14BE97A8" w:rsidR="00AB649D" w:rsidRPr="0024338C" w:rsidRDefault="0024338C" w:rsidP="005B525E">
      <w:pPr>
        <w:shd w:val="clear" w:color="auto" w:fill="FFFFFF"/>
        <w:spacing w:before="100" w:beforeAutospacing="1" w:after="100" w:afterAutospacing="1"/>
        <w:jc w:val="both"/>
        <w:rPr>
          <w:rFonts w:ascii="Arial" w:hAnsi="Arial" w:cs="Arial"/>
          <w:i/>
          <w:iCs/>
          <w:color w:val="000000" w:themeColor="text1"/>
          <w:sz w:val="23"/>
          <w:szCs w:val="23"/>
        </w:rPr>
      </w:pPr>
      <w:proofErr w:type="spellStart"/>
      <w:r>
        <w:rPr>
          <w:rFonts w:ascii="Arial" w:hAnsi="Arial" w:cs="Arial"/>
          <w:color w:val="000000" w:themeColor="text1"/>
          <w:sz w:val="23"/>
          <w:szCs w:val="23"/>
        </w:rPr>
        <w:t>Doggrell</w:t>
      </w:r>
      <w:proofErr w:type="spellEnd"/>
      <w:r>
        <w:rPr>
          <w:rFonts w:ascii="Arial" w:hAnsi="Arial" w:cs="Arial"/>
          <w:color w:val="000000" w:themeColor="text1"/>
          <w:sz w:val="23"/>
          <w:szCs w:val="23"/>
        </w:rPr>
        <w:t xml:space="preserve">, K., (2020), </w:t>
      </w:r>
      <w:r>
        <w:rPr>
          <w:rFonts w:ascii="Arial" w:hAnsi="Arial" w:cs="Arial"/>
          <w:i/>
          <w:iCs/>
          <w:color w:val="000000" w:themeColor="text1"/>
          <w:sz w:val="23"/>
          <w:szCs w:val="23"/>
        </w:rPr>
        <w:t>Marriott looks to loyalty</w:t>
      </w:r>
      <w:r>
        <w:rPr>
          <w:rFonts w:ascii="Arial" w:hAnsi="Arial" w:cs="Arial"/>
          <w:color w:val="000000" w:themeColor="text1"/>
          <w:sz w:val="23"/>
          <w:szCs w:val="23"/>
        </w:rPr>
        <w:t xml:space="preserve">, [online] available on: </w:t>
      </w:r>
      <w:hyperlink r:id="rId33" w:history="1">
        <w:r w:rsidRPr="00E40A1E">
          <w:rPr>
            <w:rStyle w:val="Hyperlink"/>
            <w:rFonts w:ascii="Arial" w:hAnsi="Arial" w:cs="Arial"/>
            <w:sz w:val="23"/>
            <w:szCs w:val="23"/>
          </w:rPr>
          <w:t>https://www.hotelmanagement.net/transactions/marriott-looks-to-loyalty</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27</w:t>
      </w:r>
      <w:r w:rsidRPr="0024338C">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10571DE7" w14:textId="73C8243C" w:rsidR="00A01D75" w:rsidRDefault="00A01D75"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color w:val="000000" w:themeColor="text1"/>
          <w:sz w:val="23"/>
          <w:szCs w:val="23"/>
        </w:rPr>
        <w:t xml:space="preserve">Gibbons, S., (2020), </w:t>
      </w:r>
      <w:r>
        <w:rPr>
          <w:rFonts w:ascii="Arial" w:hAnsi="Arial" w:cs="Arial"/>
          <w:i/>
          <w:iCs/>
          <w:color w:val="000000" w:themeColor="text1"/>
          <w:sz w:val="23"/>
          <w:szCs w:val="23"/>
        </w:rPr>
        <w:t>Things you can learn from Marriot about taking care of employees</w:t>
      </w:r>
      <w:r>
        <w:rPr>
          <w:rFonts w:ascii="Arial" w:hAnsi="Arial" w:cs="Arial"/>
          <w:color w:val="000000" w:themeColor="text1"/>
          <w:sz w:val="23"/>
          <w:szCs w:val="23"/>
        </w:rPr>
        <w:t xml:space="preserve">, published by: Forbes. </w:t>
      </w:r>
    </w:p>
    <w:p w14:paraId="60231871" w14:textId="2503E5A8" w:rsidR="00C00548" w:rsidRDefault="00C00548"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rPr>
        <w:t xml:space="preserve">GOV.UK (2021), </w:t>
      </w:r>
      <w:r>
        <w:rPr>
          <w:rFonts w:ascii="Arial" w:hAnsi="Arial" w:cs="Arial"/>
          <w:i/>
          <w:iCs/>
        </w:rPr>
        <w:t xml:space="preserve">‘’Coronavirus (COVID-19)’’ </w:t>
      </w:r>
      <w:r>
        <w:rPr>
          <w:rFonts w:ascii="Arial" w:hAnsi="Arial" w:cs="Arial"/>
        </w:rPr>
        <w:t xml:space="preserve">[online] available on: </w:t>
      </w:r>
      <w:hyperlink r:id="rId34" w:history="1">
        <w:r w:rsidRPr="00CF2BD2">
          <w:rPr>
            <w:rStyle w:val="Hyperlink"/>
            <w:rFonts w:ascii="Arial" w:hAnsi="Arial" w:cs="Arial"/>
          </w:rPr>
          <w:t>https://www.gov.uk/coronavirus</w:t>
        </w:r>
      </w:hyperlink>
      <w:r>
        <w:rPr>
          <w:rFonts w:ascii="Arial" w:hAnsi="Arial" w:cs="Arial"/>
        </w:rPr>
        <w:t xml:space="preserve"> , </w:t>
      </w:r>
      <w:r>
        <w:rPr>
          <w:rFonts w:ascii="Arial" w:hAnsi="Arial" w:cs="Arial"/>
          <w:i/>
          <w:iCs/>
        </w:rPr>
        <w:t xml:space="preserve">last accessed on </w:t>
      </w:r>
      <w:r>
        <w:rPr>
          <w:rFonts w:ascii="Arial" w:hAnsi="Arial" w:cs="Arial"/>
        </w:rPr>
        <w:t>28</w:t>
      </w:r>
      <w:r w:rsidRPr="006518CF">
        <w:rPr>
          <w:rFonts w:ascii="Arial" w:hAnsi="Arial" w:cs="Arial"/>
          <w:vertAlign w:val="superscript"/>
        </w:rPr>
        <w:t>th</w:t>
      </w:r>
      <w:r>
        <w:rPr>
          <w:rFonts w:ascii="Arial" w:hAnsi="Arial" w:cs="Arial"/>
        </w:rPr>
        <w:t xml:space="preserve"> July 2021</w:t>
      </w:r>
    </w:p>
    <w:p w14:paraId="5B2D9FDB" w14:textId="6E435844" w:rsidR="0024338C" w:rsidRDefault="0024338C"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color w:val="000000" w:themeColor="text1"/>
          <w:sz w:val="23"/>
          <w:szCs w:val="23"/>
        </w:rPr>
        <w:t xml:space="preserve">Harmer, J., (2016), </w:t>
      </w:r>
      <w:r>
        <w:rPr>
          <w:rFonts w:ascii="Arial" w:hAnsi="Arial" w:cs="Arial"/>
          <w:i/>
          <w:iCs/>
          <w:color w:val="000000" w:themeColor="text1"/>
          <w:sz w:val="23"/>
          <w:szCs w:val="23"/>
        </w:rPr>
        <w:t>Cost of Marriott’s acquisitions of Starwood results in 67% fall in profit</w:t>
      </w:r>
      <w:r>
        <w:rPr>
          <w:rFonts w:ascii="Arial" w:hAnsi="Arial" w:cs="Arial"/>
          <w:color w:val="000000" w:themeColor="text1"/>
          <w:sz w:val="23"/>
          <w:szCs w:val="23"/>
        </w:rPr>
        <w:t>, published by: The Caterer</w:t>
      </w:r>
    </w:p>
    <w:p w14:paraId="780E1431" w14:textId="260598E0" w:rsidR="00866E27" w:rsidRPr="00866E27" w:rsidRDefault="000B7A34"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Information Commissioner’s Office, (2020), </w:t>
      </w:r>
      <w:r>
        <w:rPr>
          <w:rFonts w:ascii="Arial" w:hAnsi="Arial" w:cs="Arial"/>
          <w:i/>
          <w:iCs/>
          <w:color w:val="000000" w:themeColor="text1"/>
          <w:sz w:val="23"/>
          <w:szCs w:val="23"/>
        </w:rPr>
        <w:t>ICO Fines Marriott International INC £18.4Million for failing to keep customer’s personal data secure</w:t>
      </w:r>
      <w:r>
        <w:rPr>
          <w:rFonts w:ascii="Arial" w:hAnsi="Arial" w:cs="Arial"/>
          <w:color w:val="000000" w:themeColor="text1"/>
          <w:sz w:val="23"/>
          <w:szCs w:val="23"/>
        </w:rPr>
        <w:t xml:space="preserve">, </w:t>
      </w:r>
      <w:r w:rsidR="00866E27">
        <w:rPr>
          <w:rFonts w:ascii="Arial" w:hAnsi="Arial" w:cs="Arial"/>
          <w:color w:val="000000" w:themeColor="text1"/>
          <w:sz w:val="23"/>
          <w:szCs w:val="23"/>
        </w:rPr>
        <w:t xml:space="preserve">[online] available on: </w:t>
      </w:r>
      <w:hyperlink r:id="rId35" w:history="1">
        <w:r w:rsidR="00866E27" w:rsidRPr="00E40A1E">
          <w:rPr>
            <w:rStyle w:val="Hyperlink"/>
            <w:rFonts w:ascii="Arial" w:hAnsi="Arial" w:cs="Arial"/>
            <w:sz w:val="23"/>
            <w:szCs w:val="23"/>
          </w:rPr>
          <w:t>https://ico.org.uk/about-the-ico/news-and-events/news-and-blogs/2020/10/ico-fines-marriott-international-inc-184million-for-failing-to-keep-customers-personal-data-secure/</w:t>
        </w:r>
      </w:hyperlink>
      <w:r w:rsidR="00866E27">
        <w:rPr>
          <w:rFonts w:ascii="Arial" w:hAnsi="Arial" w:cs="Arial"/>
          <w:color w:val="000000" w:themeColor="text1"/>
          <w:sz w:val="23"/>
          <w:szCs w:val="23"/>
        </w:rPr>
        <w:t xml:space="preserve">  </w:t>
      </w:r>
      <w:r w:rsidR="00866E27">
        <w:rPr>
          <w:rFonts w:ascii="Arial" w:hAnsi="Arial" w:cs="Arial"/>
          <w:i/>
          <w:iCs/>
          <w:color w:val="000000" w:themeColor="text1"/>
          <w:sz w:val="23"/>
          <w:szCs w:val="23"/>
        </w:rPr>
        <w:t>last accessed on: 25</w:t>
      </w:r>
      <w:r w:rsidR="00866E27" w:rsidRPr="00866E27">
        <w:rPr>
          <w:rFonts w:ascii="Arial" w:hAnsi="Arial" w:cs="Arial"/>
          <w:i/>
          <w:iCs/>
          <w:color w:val="000000" w:themeColor="text1"/>
          <w:sz w:val="23"/>
          <w:szCs w:val="23"/>
          <w:vertAlign w:val="superscript"/>
        </w:rPr>
        <w:t>th</w:t>
      </w:r>
      <w:r w:rsidR="00866E27">
        <w:rPr>
          <w:rFonts w:ascii="Arial" w:hAnsi="Arial" w:cs="Arial"/>
          <w:i/>
          <w:iCs/>
          <w:color w:val="000000" w:themeColor="text1"/>
          <w:sz w:val="23"/>
          <w:szCs w:val="23"/>
        </w:rPr>
        <w:t xml:space="preserve"> July 2021 </w:t>
      </w:r>
    </w:p>
    <w:p w14:paraId="407E8064" w14:textId="291F72CB" w:rsidR="00D831E0" w:rsidRDefault="00D831E0"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color w:val="000000" w:themeColor="text1"/>
          <w:sz w:val="23"/>
          <w:szCs w:val="23"/>
        </w:rPr>
        <w:t xml:space="preserve">Johnson, B., (2012), </w:t>
      </w:r>
      <w:r>
        <w:rPr>
          <w:rFonts w:ascii="Arial" w:hAnsi="Arial" w:cs="Arial"/>
          <w:i/>
          <w:iCs/>
          <w:color w:val="000000" w:themeColor="text1"/>
          <w:sz w:val="23"/>
          <w:szCs w:val="23"/>
        </w:rPr>
        <w:t>Marriott looks to bolster partnerships</w:t>
      </w:r>
      <w:r>
        <w:rPr>
          <w:rFonts w:ascii="Arial" w:hAnsi="Arial" w:cs="Arial"/>
          <w:color w:val="000000" w:themeColor="text1"/>
          <w:sz w:val="23"/>
          <w:szCs w:val="23"/>
        </w:rPr>
        <w:t>, published by: Marketing Week.</w:t>
      </w:r>
    </w:p>
    <w:p w14:paraId="368397C2" w14:textId="3078D929" w:rsidR="00C00548" w:rsidRPr="00C00548" w:rsidRDefault="00C00548"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Jones, P., (2020), </w:t>
      </w:r>
      <w:r>
        <w:rPr>
          <w:rFonts w:ascii="Arial" w:hAnsi="Arial" w:cs="Arial"/>
          <w:i/>
          <w:iCs/>
          <w:color w:val="000000" w:themeColor="text1"/>
          <w:sz w:val="23"/>
          <w:szCs w:val="23"/>
        </w:rPr>
        <w:t>The importance of knowing your customers</w:t>
      </w:r>
      <w:r>
        <w:rPr>
          <w:rFonts w:ascii="Arial" w:hAnsi="Arial" w:cs="Arial"/>
          <w:color w:val="000000" w:themeColor="text1"/>
          <w:sz w:val="23"/>
          <w:szCs w:val="23"/>
        </w:rPr>
        <w:t xml:space="preserve">, [online] available on: </w:t>
      </w:r>
      <w:hyperlink r:id="rId36" w:history="1">
        <w:r w:rsidRPr="00E40A1E">
          <w:rPr>
            <w:rStyle w:val="Hyperlink"/>
            <w:rFonts w:ascii="Arial" w:hAnsi="Arial" w:cs="Arial"/>
            <w:sz w:val="23"/>
            <w:szCs w:val="23"/>
          </w:rPr>
          <w:t>https://www.convergehub.com/blog/six-principles-knowing-your-customers-better</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27</w:t>
      </w:r>
      <w:r w:rsidRPr="00C00548">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3012743D" w14:textId="0E95C456" w:rsidR="00866E27" w:rsidRDefault="00866E27"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Lacalle, E. (2021), </w:t>
      </w:r>
      <w:r>
        <w:rPr>
          <w:rFonts w:ascii="Arial" w:hAnsi="Arial" w:cs="Arial"/>
          <w:i/>
          <w:iCs/>
          <w:color w:val="000000" w:themeColor="text1"/>
          <w:sz w:val="23"/>
          <w:szCs w:val="23"/>
        </w:rPr>
        <w:t>Keys to improve the front desk operations in a hotel</w:t>
      </w:r>
      <w:r>
        <w:rPr>
          <w:rFonts w:ascii="Arial" w:hAnsi="Arial" w:cs="Arial"/>
          <w:color w:val="000000" w:themeColor="text1"/>
          <w:sz w:val="23"/>
          <w:szCs w:val="23"/>
        </w:rPr>
        <w:t xml:space="preserve">, [online] available on: </w:t>
      </w:r>
      <w:hyperlink r:id="rId37" w:history="1">
        <w:r w:rsidRPr="00E40A1E">
          <w:rPr>
            <w:rStyle w:val="Hyperlink"/>
            <w:rFonts w:ascii="Arial" w:hAnsi="Arial" w:cs="Arial"/>
            <w:sz w:val="23"/>
            <w:szCs w:val="23"/>
          </w:rPr>
          <w:t>https://www.mews.com/en/blog/front-desk-operations</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25</w:t>
      </w:r>
      <w:r w:rsidRPr="00866E27">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043041EC" w14:textId="77777777" w:rsidR="00A659E6" w:rsidRDefault="00A659E6" w:rsidP="00A659E6">
      <w:pPr>
        <w:spacing w:line="276" w:lineRule="auto"/>
        <w:rPr>
          <w:rFonts w:ascii="Arial" w:hAnsi="Arial" w:cs="Arial"/>
        </w:rPr>
      </w:pPr>
    </w:p>
    <w:p w14:paraId="2299DFED" w14:textId="0315BFEE" w:rsidR="00A659E6" w:rsidRDefault="00A659E6" w:rsidP="00A659E6">
      <w:pPr>
        <w:spacing w:line="276" w:lineRule="auto"/>
        <w:rPr>
          <w:rFonts w:ascii="Arial" w:hAnsi="Arial" w:cs="Arial"/>
        </w:rPr>
      </w:pPr>
      <w:r w:rsidRPr="00F87FFC">
        <w:rPr>
          <w:rFonts w:ascii="Arial" w:hAnsi="Arial" w:cs="Arial"/>
        </w:rPr>
        <w:t xml:space="preserve">Malek, P., (2015), </w:t>
      </w:r>
      <w:r w:rsidRPr="00F87FFC">
        <w:rPr>
          <w:rFonts w:ascii="Arial" w:hAnsi="Arial" w:cs="Arial"/>
          <w:i/>
          <w:iCs/>
        </w:rPr>
        <w:t xml:space="preserve">‘’Knowledge is the key to a good life’’ </w:t>
      </w:r>
      <w:r w:rsidRPr="00F87FFC">
        <w:rPr>
          <w:rFonts w:ascii="Arial" w:hAnsi="Arial" w:cs="Arial"/>
        </w:rPr>
        <w:t xml:space="preserve">[online] available on: </w:t>
      </w:r>
      <w:hyperlink r:id="rId38" w:history="1">
        <w:r w:rsidRPr="00F87FFC">
          <w:rPr>
            <w:rStyle w:val="Hyperlink"/>
            <w:rFonts w:ascii="Arial" w:hAnsi="Arial" w:cs="Arial"/>
          </w:rPr>
          <w:t>https://gulfnews.com/opinion/op-eds/knowledge-is-the-key-to-a-good-life-1.1485437</w:t>
        </w:r>
      </w:hyperlink>
      <w:r w:rsidRPr="00F87FFC">
        <w:rPr>
          <w:rFonts w:ascii="Arial" w:hAnsi="Arial" w:cs="Arial"/>
        </w:rPr>
        <w:t xml:space="preserve"> , </w:t>
      </w:r>
      <w:r w:rsidRPr="00F87FFC">
        <w:rPr>
          <w:rFonts w:ascii="Arial" w:hAnsi="Arial" w:cs="Arial"/>
          <w:i/>
          <w:iCs/>
        </w:rPr>
        <w:t xml:space="preserve">last accessed on </w:t>
      </w:r>
      <w:r w:rsidRPr="00F87FFC">
        <w:rPr>
          <w:rFonts w:ascii="Arial" w:hAnsi="Arial" w:cs="Arial"/>
        </w:rPr>
        <w:t>10</w:t>
      </w:r>
      <w:r w:rsidRPr="00F87FFC">
        <w:rPr>
          <w:rFonts w:ascii="Arial" w:hAnsi="Arial" w:cs="Arial"/>
          <w:vertAlign w:val="superscript"/>
        </w:rPr>
        <w:t>th</w:t>
      </w:r>
      <w:r w:rsidRPr="00F87FFC">
        <w:rPr>
          <w:rFonts w:ascii="Arial" w:hAnsi="Arial" w:cs="Arial"/>
        </w:rPr>
        <w:t xml:space="preserve"> June 2021.</w:t>
      </w:r>
      <w:r>
        <w:rPr>
          <w:rFonts w:ascii="Arial" w:hAnsi="Arial" w:cs="Arial"/>
        </w:rPr>
        <w:t xml:space="preserve"> </w:t>
      </w:r>
    </w:p>
    <w:p w14:paraId="7470BFBC" w14:textId="77777777" w:rsidR="00A659E6" w:rsidRPr="00A659E6" w:rsidRDefault="00A659E6" w:rsidP="00A659E6">
      <w:pPr>
        <w:spacing w:line="276" w:lineRule="auto"/>
        <w:rPr>
          <w:rFonts w:ascii="Arial" w:hAnsi="Arial" w:cs="Arial"/>
          <w:sz w:val="8"/>
          <w:szCs w:val="8"/>
        </w:rPr>
      </w:pPr>
    </w:p>
    <w:p w14:paraId="1C041A32" w14:textId="72C2BB24" w:rsidR="00A01D75" w:rsidRDefault="00A01D75"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Marriott International Inc. (2019), </w:t>
      </w:r>
      <w:r>
        <w:rPr>
          <w:rFonts w:ascii="Arial" w:hAnsi="Arial" w:cs="Arial"/>
          <w:i/>
          <w:iCs/>
          <w:color w:val="000000" w:themeColor="text1"/>
          <w:sz w:val="23"/>
          <w:szCs w:val="23"/>
        </w:rPr>
        <w:t>Marriott International Completes Acquisition of Elegant Hotels Group</w:t>
      </w:r>
      <w:r>
        <w:rPr>
          <w:rFonts w:ascii="Arial" w:hAnsi="Arial" w:cs="Arial"/>
          <w:color w:val="000000" w:themeColor="text1"/>
          <w:sz w:val="23"/>
          <w:szCs w:val="23"/>
        </w:rPr>
        <w:t xml:space="preserve">, </w:t>
      </w:r>
      <w:r w:rsidR="00D831E0">
        <w:rPr>
          <w:rFonts w:ascii="Arial" w:hAnsi="Arial" w:cs="Arial"/>
          <w:color w:val="000000" w:themeColor="text1"/>
          <w:sz w:val="23"/>
          <w:szCs w:val="23"/>
        </w:rPr>
        <w:t xml:space="preserve">[online] available on: </w:t>
      </w:r>
      <w:hyperlink r:id="rId39" w:history="1">
        <w:r w:rsidR="00D831E0" w:rsidRPr="00E40A1E">
          <w:rPr>
            <w:rStyle w:val="Hyperlink"/>
            <w:rFonts w:ascii="Arial" w:hAnsi="Arial" w:cs="Arial"/>
            <w:sz w:val="23"/>
            <w:szCs w:val="23"/>
          </w:rPr>
          <w:t>https://www.prnewswire.com/news-releases/marriott-international-completes-acquisition-of-elegant-hotels-group-300971328.html</w:t>
        </w:r>
      </w:hyperlink>
      <w:r w:rsidR="00D831E0">
        <w:rPr>
          <w:rFonts w:ascii="Arial" w:hAnsi="Arial" w:cs="Arial"/>
          <w:color w:val="000000" w:themeColor="text1"/>
          <w:sz w:val="23"/>
          <w:szCs w:val="23"/>
        </w:rPr>
        <w:t xml:space="preserve">  </w:t>
      </w:r>
      <w:r w:rsidR="00D831E0">
        <w:rPr>
          <w:rFonts w:ascii="Arial" w:hAnsi="Arial" w:cs="Arial"/>
          <w:i/>
          <w:iCs/>
          <w:color w:val="000000" w:themeColor="text1"/>
          <w:sz w:val="23"/>
          <w:szCs w:val="23"/>
        </w:rPr>
        <w:t>last accessed on: 25</w:t>
      </w:r>
      <w:r w:rsidR="00D831E0" w:rsidRPr="00D831E0">
        <w:rPr>
          <w:rFonts w:ascii="Arial" w:hAnsi="Arial" w:cs="Arial"/>
          <w:i/>
          <w:iCs/>
          <w:color w:val="000000" w:themeColor="text1"/>
          <w:sz w:val="23"/>
          <w:szCs w:val="23"/>
          <w:vertAlign w:val="superscript"/>
        </w:rPr>
        <w:t>th</w:t>
      </w:r>
      <w:r w:rsidR="00D831E0">
        <w:rPr>
          <w:rFonts w:ascii="Arial" w:hAnsi="Arial" w:cs="Arial"/>
          <w:i/>
          <w:iCs/>
          <w:color w:val="000000" w:themeColor="text1"/>
          <w:sz w:val="23"/>
          <w:szCs w:val="23"/>
        </w:rPr>
        <w:t xml:space="preserve"> July 2021</w:t>
      </w:r>
    </w:p>
    <w:p w14:paraId="0D1A5E1D" w14:textId="57D67343" w:rsidR="00C00548" w:rsidRPr="006518CF" w:rsidRDefault="00C00548" w:rsidP="00C00548">
      <w:pPr>
        <w:spacing w:line="276" w:lineRule="auto"/>
        <w:rPr>
          <w:rFonts w:ascii="Arial" w:hAnsi="Arial" w:cs="Arial"/>
        </w:rPr>
      </w:pPr>
      <w:r>
        <w:rPr>
          <w:rFonts w:ascii="Arial" w:hAnsi="Arial" w:cs="Arial"/>
        </w:rPr>
        <w:t xml:space="preserve">NDML, (2015), </w:t>
      </w:r>
      <w:r>
        <w:rPr>
          <w:rFonts w:ascii="Arial" w:hAnsi="Arial" w:cs="Arial"/>
          <w:i/>
          <w:iCs/>
        </w:rPr>
        <w:t xml:space="preserve">‘’Politics and the hospitality industry’’ </w:t>
      </w:r>
      <w:r>
        <w:rPr>
          <w:rFonts w:ascii="Arial" w:hAnsi="Arial" w:cs="Arial"/>
        </w:rPr>
        <w:t xml:space="preserve">[online] available on: </w:t>
      </w:r>
      <w:hyperlink r:id="rId40" w:history="1">
        <w:r w:rsidRPr="00CF2BD2">
          <w:rPr>
            <w:rStyle w:val="Hyperlink"/>
            <w:rFonts w:ascii="Arial" w:hAnsi="Arial" w:cs="Arial"/>
          </w:rPr>
          <w:t>https://www.ndml.co.uk/articles/politics-and-the-hospitality-industry/</w:t>
        </w:r>
      </w:hyperlink>
      <w:r>
        <w:rPr>
          <w:rFonts w:ascii="Arial" w:hAnsi="Arial" w:cs="Arial"/>
        </w:rPr>
        <w:t xml:space="preserve"> , </w:t>
      </w:r>
      <w:r>
        <w:rPr>
          <w:rFonts w:ascii="Arial" w:hAnsi="Arial" w:cs="Arial"/>
          <w:i/>
          <w:iCs/>
        </w:rPr>
        <w:t xml:space="preserve">last accessed on </w:t>
      </w:r>
      <w:r>
        <w:rPr>
          <w:rFonts w:ascii="Arial" w:hAnsi="Arial" w:cs="Arial"/>
        </w:rPr>
        <w:t>27</w:t>
      </w:r>
      <w:r w:rsidRPr="006518CF">
        <w:rPr>
          <w:rFonts w:ascii="Arial" w:hAnsi="Arial" w:cs="Arial"/>
          <w:vertAlign w:val="superscript"/>
        </w:rPr>
        <w:t>th</w:t>
      </w:r>
      <w:r>
        <w:rPr>
          <w:rFonts w:ascii="Arial" w:hAnsi="Arial" w:cs="Arial"/>
        </w:rPr>
        <w:t xml:space="preserve"> July 2021. </w:t>
      </w:r>
    </w:p>
    <w:p w14:paraId="070A2D06" w14:textId="68FF91C3" w:rsidR="0024338C" w:rsidRDefault="0024338C"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Overby, S., (2003), </w:t>
      </w:r>
      <w:r>
        <w:rPr>
          <w:rFonts w:ascii="Arial" w:hAnsi="Arial" w:cs="Arial"/>
          <w:i/>
          <w:iCs/>
          <w:color w:val="000000" w:themeColor="text1"/>
          <w:sz w:val="23"/>
          <w:szCs w:val="23"/>
        </w:rPr>
        <w:t>The keys to Marriott success</w:t>
      </w:r>
      <w:r>
        <w:rPr>
          <w:rFonts w:ascii="Arial" w:hAnsi="Arial" w:cs="Arial"/>
          <w:color w:val="000000" w:themeColor="text1"/>
          <w:sz w:val="23"/>
          <w:szCs w:val="23"/>
        </w:rPr>
        <w:t xml:space="preserve">, [online] available on: </w:t>
      </w:r>
      <w:hyperlink r:id="rId41" w:history="1">
        <w:r w:rsidRPr="00E40A1E">
          <w:rPr>
            <w:rStyle w:val="Hyperlink"/>
            <w:rFonts w:ascii="Arial" w:hAnsi="Arial" w:cs="Arial"/>
            <w:sz w:val="23"/>
            <w:szCs w:val="23"/>
          </w:rPr>
          <w:t>https://www.cio.com/article/2442124/the-keys-to-marriott-s-success.html</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25</w:t>
      </w:r>
      <w:r w:rsidRPr="0024338C">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2F87D64F" w14:textId="0281FE7D" w:rsidR="005B525E" w:rsidRDefault="005B525E"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color w:val="000000" w:themeColor="text1"/>
          <w:sz w:val="23"/>
          <w:szCs w:val="23"/>
        </w:rPr>
        <w:t xml:space="preserve">Perera, R., (2017), </w:t>
      </w:r>
      <w:r>
        <w:rPr>
          <w:rFonts w:ascii="Arial" w:hAnsi="Arial" w:cs="Arial"/>
          <w:i/>
          <w:iCs/>
          <w:color w:val="000000" w:themeColor="text1"/>
          <w:sz w:val="23"/>
          <w:szCs w:val="23"/>
        </w:rPr>
        <w:t>The PESTLE analysis</w:t>
      </w:r>
      <w:r>
        <w:rPr>
          <w:rFonts w:ascii="Arial" w:hAnsi="Arial" w:cs="Arial"/>
          <w:color w:val="000000" w:themeColor="text1"/>
          <w:sz w:val="23"/>
          <w:szCs w:val="23"/>
        </w:rPr>
        <w:t>, published by: Nerdynaut</w:t>
      </w:r>
    </w:p>
    <w:p w14:paraId="500CBB54" w14:textId="7B8A926D" w:rsidR="000B7A34" w:rsidRDefault="000B7A34"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Rai, S., (2018), </w:t>
      </w:r>
      <w:r>
        <w:rPr>
          <w:rFonts w:ascii="Arial" w:hAnsi="Arial" w:cs="Arial"/>
          <w:i/>
          <w:iCs/>
          <w:color w:val="000000" w:themeColor="text1"/>
          <w:sz w:val="23"/>
          <w:szCs w:val="23"/>
        </w:rPr>
        <w:t>Marriott Employee fired for Twitter error speaks out</w:t>
      </w:r>
      <w:r>
        <w:rPr>
          <w:rFonts w:ascii="Arial" w:hAnsi="Arial" w:cs="Arial"/>
          <w:color w:val="000000" w:themeColor="text1"/>
          <w:sz w:val="23"/>
          <w:szCs w:val="23"/>
        </w:rPr>
        <w:t xml:space="preserve">, [online] available on: </w:t>
      </w:r>
      <w:hyperlink r:id="rId42" w:history="1">
        <w:r w:rsidRPr="00E40A1E">
          <w:rPr>
            <w:rStyle w:val="Hyperlink"/>
            <w:rFonts w:ascii="Arial" w:hAnsi="Arial" w:cs="Arial"/>
            <w:sz w:val="23"/>
            <w:szCs w:val="23"/>
          </w:rPr>
          <w:t>https://www.hoteliermiddleeast.com/business/33151-marriott-employee-fired-for-twitter-error-speaks-out</w:t>
        </w:r>
      </w:hyperlink>
      <w:r>
        <w:rPr>
          <w:rFonts w:ascii="Arial" w:hAnsi="Arial" w:cs="Arial"/>
          <w:color w:val="000000" w:themeColor="text1"/>
          <w:sz w:val="23"/>
          <w:szCs w:val="23"/>
        </w:rPr>
        <w:t xml:space="preserve"> </w:t>
      </w:r>
      <w:r>
        <w:rPr>
          <w:rFonts w:ascii="Arial" w:hAnsi="Arial" w:cs="Arial"/>
          <w:i/>
          <w:iCs/>
          <w:color w:val="000000" w:themeColor="text1"/>
          <w:sz w:val="23"/>
          <w:szCs w:val="23"/>
        </w:rPr>
        <w:t>last accessed on: 25</w:t>
      </w:r>
      <w:r w:rsidRPr="000B7A34">
        <w:rPr>
          <w:rFonts w:ascii="Arial" w:hAnsi="Arial" w:cs="Arial"/>
          <w:i/>
          <w:iCs/>
          <w:color w:val="000000" w:themeColor="text1"/>
          <w:sz w:val="23"/>
          <w:szCs w:val="23"/>
          <w:vertAlign w:val="superscript"/>
        </w:rPr>
        <w:t>th</w:t>
      </w:r>
      <w:r>
        <w:rPr>
          <w:rFonts w:ascii="Arial" w:hAnsi="Arial" w:cs="Arial"/>
          <w:i/>
          <w:iCs/>
          <w:color w:val="000000" w:themeColor="text1"/>
          <w:sz w:val="23"/>
          <w:szCs w:val="23"/>
        </w:rPr>
        <w:t xml:space="preserve"> July 2021 </w:t>
      </w:r>
    </w:p>
    <w:p w14:paraId="0E205684" w14:textId="5F41E4EF" w:rsidR="000B7A34" w:rsidRDefault="000B7A34" w:rsidP="005B525E">
      <w:pPr>
        <w:shd w:val="clear" w:color="auto" w:fill="FFFFFF"/>
        <w:spacing w:before="100" w:beforeAutospacing="1" w:after="100" w:afterAutospacing="1"/>
        <w:jc w:val="both"/>
        <w:rPr>
          <w:rFonts w:ascii="Arial" w:hAnsi="Arial" w:cs="Arial"/>
        </w:rPr>
      </w:pPr>
      <w:r>
        <w:rPr>
          <w:rFonts w:ascii="Arial" w:hAnsi="Arial" w:cs="Arial"/>
        </w:rPr>
        <w:t xml:space="preserve">Raske, L., (2016), </w:t>
      </w:r>
      <w:r>
        <w:rPr>
          <w:rFonts w:ascii="Arial" w:hAnsi="Arial" w:cs="Arial"/>
          <w:i/>
          <w:iCs/>
        </w:rPr>
        <w:t>Hotel front office management</w:t>
      </w:r>
      <w:r>
        <w:rPr>
          <w:rFonts w:ascii="Arial" w:hAnsi="Arial" w:cs="Arial"/>
        </w:rPr>
        <w:t xml:space="preserve">, published by: </w:t>
      </w:r>
      <w:proofErr w:type="spellStart"/>
      <w:r>
        <w:rPr>
          <w:rFonts w:ascii="Arial" w:hAnsi="Arial" w:cs="Arial"/>
        </w:rPr>
        <w:t>Scitus</w:t>
      </w:r>
      <w:proofErr w:type="spellEnd"/>
      <w:r>
        <w:rPr>
          <w:rFonts w:ascii="Arial" w:hAnsi="Arial" w:cs="Arial"/>
        </w:rPr>
        <w:t xml:space="preserve"> Academics LLC</w:t>
      </w:r>
    </w:p>
    <w:p w14:paraId="7DF89E0E" w14:textId="54F106FC" w:rsidR="00A659E6" w:rsidRPr="00A659E6" w:rsidRDefault="00A659E6" w:rsidP="00A659E6">
      <w:pPr>
        <w:spacing w:line="276" w:lineRule="auto"/>
        <w:rPr>
          <w:rFonts w:ascii="Arial" w:hAnsi="Arial" w:cs="Arial"/>
          <w:color w:val="000000" w:themeColor="text1"/>
        </w:rPr>
      </w:pPr>
      <w:r w:rsidRPr="00F87FFC">
        <w:rPr>
          <w:rFonts w:ascii="Arial" w:hAnsi="Arial" w:cs="Arial"/>
          <w:color w:val="000000" w:themeColor="text1"/>
        </w:rPr>
        <w:t xml:space="preserve">Reh, F, J., (2020), </w:t>
      </w:r>
      <w:r w:rsidRPr="00F87FFC">
        <w:rPr>
          <w:rFonts w:ascii="Arial" w:hAnsi="Arial" w:cs="Arial"/>
          <w:i/>
          <w:iCs/>
          <w:color w:val="000000" w:themeColor="text1"/>
        </w:rPr>
        <w:t xml:space="preserve">‘’The role and responsibilities of a manager’’ </w:t>
      </w:r>
      <w:r w:rsidRPr="00F87FFC">
        <w:rPr>
          <w:rFonts w:ascii="Arial" w:hAnsi="Arial" w:cs="Arial"/>
          <w:color w:val="000000" w:themeColor="text1"/>
        </w:rPr>
        <w:t>[online] available on:</w:t>
      </w:r>
      <w:r w:rsidRPr="00F87FFC">
        <w:rPr>
          <w:color w:val="000000" w:themeColor="text1"/>
        </w:rPr>
        <w:t xml:space="preserve"> </w:t>
      </w:r>
      <w:hyperlink r:id="rId43" w:history="1">
        <w:r w:rsidRPr="00F87FFC">
          <w:rPr>
            <w:rStyle w:val="Hyperlink"/>
            <w:rFonts w:ascii="Arial" w:hAnsi="Arial" w:cs="Arial"/>
            <w:color w:val="000000" w:themeColor="text1"/>
          </w:rPr>
          <w:t>https://www.thebalancecareers.com/what-is-a-manager-2276096</w:t>
        </w:r>
      </w:hyperlink>
      <w:r w:rsidRPr="00F87FFC">
        <w:rPr>
          <w:rFonts w:ascii="Arial" w:hAnsi="Arial" w:cs="Arial"/>
          <w:color w:val="000000" w:themeColor="text1"/>
        </w:rPr>
        <w:t xml:space="preserve"> , </w:t>
      </w:r>
      <w:r w:rsidRPr="00F87FFC">
        <w:rPr>
          <w:rFonts w:ascii="Arial" w:hAnsi="Arial" w:cs="Arial"/>
          <w:i/>
          <w:iCs/>
          <w:color w:val="000000" w:themeColor="text1"/>
        </w:rPr>
        <w:t xml:space="preserve">last accessed on </w:t>
      </w:r>
      <w:r w:rsidRPr="00F87FFC">
        <w:rPr>
          <w:rFonts w:ascii="Arial" w:hAnsi="Arial" w:cs="Arial"/>
          <w:color w:val="000000" w:themeColor="text1"/>
        </w:rPr>
        <w:t>11</w:t>
      </w:r>
      <w:r w:rsidRPr="00F87FFC">
        <w:rPr>
          <w:rFonts w:ascii="Arial" w:hAnsi="Arial" w:cs="Arial"/>
          <w:color w:val="000000" w:themeColor="text1"/>
          <w:vertAlign w:val="superscript"/>
        </w:rPr>
        <w:t>th</w:t>
      </w:r>
      <w:r w:rsidRPr="00F87FFC">
        <w:rPr>
          <w:rFonts w:ascii="Arial" w:hAnsi="Arial" w:cs="Arial"/>
          <w:color w:val="000000" w:themeColor="text1"/>
        </w:rPr>
        <w:t xml:space="preserve"> June 2021.  </w:t>
      </w:r>
    </w:p>
    <w:p w14:paraId="2989232A" w14:textId="77777777" w:rsidR="00A659E6" w:rsidRPr="00F87FFC" w:rsidRDefault="00A659E6" w:rsidP="00A659E6">
      <w:pPr>
        <w:spacing w:line="276" w:lineRule="auto"/>
        <w:rPr>
          <w:rFonts w:ascii="Arial" w:hAnsi="Arial" w:cs="Arial"/>
        </w:rPr>
      </w:pPr>
      <w:r w:rsidRPr="00F87FFC">
        <w:rPr>
          <w:rFonts w:ascii="Arial" w:hAnsi="Arial" w:cs="Arial"/>
        </w:rPr>
        <w:t xml:space="preserve">Salem, C., (2021), </w:t>
      </w:r>
      <w:r w:rsidRPr="00F87FFC">
        <w:rPr>
          <w:rFonts w:ascii="Arial" w:hAnsi="Arial" w:cs="Arial"/>
          <w:i/>
          <w:iCs/>
        </w:rPr>
        <w:t xml:space="preserve">‘’Why transparency is important to business?’’ </w:t>
      </w:r>
      <w:r w:rsidRPr="00F87FFC">
        <w:rPr>
          <w:rFonts w:ascii="Arial" w:hAnsi="Arial" w:cs="Arial"/>
        </w:rPr>
        <w:t xml:space="preserve">[online] available on: </w:t>
      </w:r>
      <w:hyperlink r:id="rId44" w:history="1">
        <w:r w:rsidRPr="00F87FFC">
          <w:rPr>
            <w:rStyle w:val="Hyperlink"/>
            <w:rFonts w:ascii="Arial" w:hAnsi="Arial" w:cs="Arial"/>
          </w:rPr>
          <w:t>https://christophersalem.com/why-transparency-is-important-to-business/</w:t>
        </w:r>
      </w:hyperlink>
      <w:r w:rsidRPr="00F87FFC">
        <w:rPr>
          <w:rFonts w:ascii="Arial" w:hAnsi="Arial" w:cs="Arial"/>
        </w:rPr>
        <w:t xml:space="preserve"> , </w:t>
      </w:r>
      <w:r w:rsidRPr="00F87FFC">
        <w:rPr>
          <w:rFonts w:ascii="Arial" w:hAnsi="Arial" w:cs="Arial"/>
          <w:i/>
          <w:iCs/>
        </w:rPr>
        <w:t xml:space="preserve">last accessed on </w:t>
      </w:r>
      <w:r w:rsidRPr="00F87FFC">
        <w:rPr>
          <w:rFonts w:ascii="Arial" w:hAnsi="Arial" w:cs="Arial"/>
        </w:rPr>
        <w:t>10</w:t>
      </w:r>
      <w:r w:rsidRPr="00F87FFC">
        <w:rPr>
          <w:rFonts w:ascii="Arial" w:hAnsi="Arial" w:cs="Arial"/>
          <w:vertAlign w:val="superscript"/>
        </w:rPr>
        <w:t>th</w:t>
      </w:r>
      <w:r w:rsidRPr="00F87FFC">
        <w:rPr>
          <w:rFonts w:ascii="Arial" w:hAnsi="Arial" w:cs="Arial"/>
        </w:rPr>
        <w:t xml:space="preserve"> June 2021. </w:t>
      </w:r>
    </w:p>
    <w:p w14:paraId="0D16C506" w14:textId="77777777" w:rsidR="00A659E6" w:rsidRPr="00F87FFC" w:rsidRDefault="00A659E6" w:rsidP="00A659E6">
      <w:pPr>
        <w:spacing w:line="276" w:lineRule="auto"/>
        <w:rPr>
          <w:rFonts w:ascii="Arial" w:hAnsi="Arial" w:cs="Arial"/>
        </w:rPr>
      </w:pPr>
    </w:p>
    <w:p w14:paraId="2D9789AB" w14:textId="70A8F074" w:rsidR="00A659E6" w:rsidRPr="000B7A34" w:rsidRDefault="00A659E6" w:rsidP="00A659E6">
      <w:pPr>
        <w:spacing w:line="276" w:lineRule="auto"/>
        <w:rPr>
          <w:rFonts w:ascii="Arial" w:hAnsi="Arial" w:cs="Arial"/>
        </w:rPr>
      </w:pPr>
      <w:r w:rsidRPr="00F87FFC">
        <w:rPr>
          <w:rFonts w:ascii="Arial" w:hAnsi="Arial" w:cs="Arial"/>
        </w:rPr>
        <w:t xml:space="preserve">Smarp, (2021), </w:t>
      </w:r>
      <w:r w:rsidRPr="00F87FFC">
        <w:rPr>
          <w:rFonts w:ascii="Arial" w:hAnsi="Arial" w:cs="Arial"/>
          <w:i/>
          <w:iCs/>
        </w:rPr>
        <w:t xml:space="preserve">‘’Top 15 Motivation tips and benefits’’ </w:t>
      </w:r>
      <w:r w:rsidRPr="00F87FFC">
        <w:rPr>
          <w:rFonts w:ascii="Arial" w:hAnsi="Arial" w:cs="Arial"/>
        </w:rPr>
        <w:t xml:space="preserve">[online] available on: </w:t>
      </w:r>
      <w:hyperlink r:id="rId45" w:history="1">
        <w:r w:rsidRPr="00F87FFC">
          <w:rPr>
            <w:rStyle w:val="Hyperlink"/>
            <w:rFonts w:ascii="Arial" w:hAnsi="Arial" w:cs="Arial"/>
          </w:rPr>
          <w:t>https://blog.smarp.com/top-15-employee-motivation-tips-and-benefits</w:t>
        </w:r>
      </w:hyperlink>
      <w:r w:rsidRPr="00F87FFC">
        <w:rPr>
          <w:rFonts w:ascii="Arial" w:hAnsi="Arial" w:cs="Arial"/>
        </w:rPr>
        <w:t xml:space="preserve"> , </w:t>
      </w:r>
      <w:r w:rsidRPr="00F87FFC">
        <w:rPr>
          <w:rFonts w:ascii="Arial" w:hAnsi="Arial" w:cs="Arial"/>
          <w:i/>
          <w:iCs/>
        </w:rPr>
        <w:t xml:space="preserve">last accessed on </w:t>
      </w:r>
      <w:r w:rsidRPr="00F87FFC">
        <w:rPr>
          <w:rFonts w:ascii="Arial" w:hAnsi="Arial" w:cs="Arial"/>
        </w:rPr>
        <w:t>10</w:t>
      </w:r>
      <w:r w:rsidRPr="00F87FFC">
        <w:rPr>
          <w:rFonts w:ascii="Arial" w:hAnsi="Arial" w:cs="Arial"/>
          <w:vertAlign w:val="superscript"/>
        </w:rPr>
        <w:t>th</w:t>
      </w:r>
      <w:r w:rsidRPr="00F87FFC">
        <w:rPr>
          <w:rFonts w:ascii="Arial" w:hAnsi="Arial" w:cs="Arial"/>
        </w:rPr>
        <w:t xml:space="preserve"> June 2021.</w:t>
      </w:r>
      <w:r>
        <w:rPr>
          <w:rFonts w:ascii="Arial" w:hAnsi="Arial" w:cs="Arial"/>
        </w:rPr>
        <w:t xml:space="preserve"> </w:t>
      </w:r>
    </w:p>
    <w:p w14:paraId="19D2D5E2" w14:textId="033975D7" w:rsidR="005B525E" w:rsidRPr="005B525E" w:rsidRDefault="005B525E" w:rsidP="005B525E">
      <w:pPr>
        <w:shd w:val="clear" w:color="auto" w:fill="FFFFFF"/>
        <w:spacing w:before="100" w:beforeAutospacing="1" w:after="100" w:afterAutospacing="1"/>
        <w:jc w:val="both"/>
        <w:rPr>
          <w:rFonts w:ascii="Arial" w:hAnsi="Arial" w:cs="Arial"/>
          <w:i/>
          <w:iCs/>
          <w:color w:val="000000" w:themeColor="text1"/>
          <w:sz w:val="23"/>
          <w:szCs w:val="23"/>
        </w:rPr>
      </w:pPr>
      <w:r>
        <w:rPr>
          <w:rFonts w:ascii="Arial" w:hAnsi="Arial" w:cs="Arial"/>
          <w:color w:val="000000" w:themeColor="text1"/>
          <w:sz w:val="23"/>
          <w:szCs w:val="23"/>
        </w:rPr>
        <w:t xml:space="preserve">Sarsby, A., (2016), A guide to </w:t>
      </w:r>
      <w:r>
        <w:rPr>
          <w:rFonts w:ascii="Arial" w:hAnsi="Arial" w:cs="Arial"/>
          <w:i/>
          <w:iCs/>
          <w:color w:val="000000" w:themeColor="text1"/>
          <w:sz w:val="23"/>
          <w:szCs w:val="23"/>
        </w:rPr>
        <w:t>SWOT analysis</w:t>
      </w:r>
      <w:r>
        <w:rPr>
          <w:rFonts w:ascii="Arial" w:hAnsi="Arial" w:cs="Arial"/>
          <w:color w:val="000000" w:themeColor="text1"/>
          <w:sz w:val="23"/>
          <w:szCs w:val="23"/>
        </w:rPr>
        <w:t xml:space="preserve">, published by: Leadership Library </w:t>
      </w:r>
      <w:r>
        <w:rPr>
          <w:rFonts w:ascii="Arial" w:hAnsi="Arial" w:cs="Arial"/>
          <w:i/>
          <w:iCs/>
          <w:color w:val="000000" w:themeColor="text1"/>
          <w:sz w:val="23"/>
          <w:szCs w:val="23"/>
        </w:rPr>
        <w:t xml:space="preserve"> </w:t>
      </w:r>
    </w:p>
    <w:p w14:paraId="497102C8" w14:textId="50B04971" w:rsidR="00D831E0" w:rsidRPr="00D831E0" w:rsidRDefault="00D831E0" w:rsidP="005B525E">
      <w:pPr>
        <w:shd w:val="clear" w:color="auto" w:fill="FFFFFF"/>
        <w:spacing w:before="100" w:beforeAutospacing="1" w:after="100" w:afterAutospacing="1"/>
        <w:jc w:val="both"/>
        <w:rPr>
          <w:rFonts w:ascii="Arial" w:hAnsi="Arial" w:cs="Arial"/>
          <w:color w:val="000000" w:themeColor="text1"/>
          <w:sz w:val="23"/>
          <w:szCs w:val="23"/>
        </w:rPr>
      </w:pPr>
      <w:r>
        <w:rPr>
          <w:rFonts w:ascii="Arial" w:hAnsi="Arial" w:cs="Arial"/>
          <w:color w:val="000000" w:themeColor="text1"/>
          <w:sz w:val="23"/>
          <w:szCs w:val="23"/>
        </w:rPr>
        <w:t xml:space="preserve">StayNTouch INC. (2020), </w:t>
      </w:r>
      <w:r>
        <w:rPr>
          <w:rFonts w:ascii="Arial" w:hAnsi="Arial" w:cs="Arial"/>
          <w:i/>
          <w:iCs/>
          <w:color w:val="000000" w:themeColor="text1"/>
          <w:sz w:val="23"/>
          <w:szCs w:val="23"/>
        </w:rPr>
        <w:t>Hoteliers take note: Millennial own your future</w:t>
      </w:r>
      <w:r>
        <w:rPr>
          <w:rFonts w:ascii="Arial" w:hAnsi="Arial" w:cs="Arial"/>
          <w:color w:val="000000" w:themeColor="text1"/>
          <w:sz w:val="23"/>
          <w:szCs w:val="23"/>
        </w:rPr>
        <w:t>, published by: Hospitality Net.</w:t>
      </w:r>
    </w:p>
    <w:p w14:paraId="7E85CBE6" w14:textId="1F1865E6" w:rsidR="000B7A34" w:rsidRPr="000B7A34" w:rsidRDefault="00AB7848" w:rsidP="005B525E">
      <w:pPr>
        <w:jc w:val="both"/>
        <w:rPr>
          <w:rFonts w:ascii="Arial" w:hAnsi="Arial" w:cs="Arial"/>
        </w:rPr>
      </w:pPr>
      <w:r>
        <w:rPr>
          <w:rFonts w:ascii="Arial" w:hAnsi="Arial" w:cs="Arial"/>
        </w:rPr>
        <w:t xml:space="preserve">Strain, M., (2020), </w:t>
      </w:r>
      <w:r>
        <w:rPr>
          <w:rFonts w:ascii="Arial" w:hAnsi="Arial" w:cs="Arial"/>
          <w:i/>
          <w:iCs/>
        </w:rPr>
        <w:t>Tactics used in a front office to ensure a positive impression for guests</w:t>
      </w:r>
      <w:r>
        <w:rPr>
          <w:rFonts w:ascii="Arial" w:hAnsi="Arial" w:cs="Arial"/>
        </w:rPr>
        <w:t>. Small Business Chron</w:t>
      </w:r>
    </w:p>
    <w:p w14:paraId="793E4840" w14:textId="0B69E3AB" w:rsidR="005B525E" w:rsidRPr="005B525E" w:rsidRDefault="005B525E" w:rsidP="005B525E">
      <w:pPr>
        <w:shd w:val="clear" w:color="auto" w:fill="FFFFFF"/>
        <w:spacing w:before="100" w:beforeAutospacing="1" w:after="100" w:afterAutospacing="1"/>
        <w:jc w:val="both"/>
        <w:rPr>
          <w:rFonts w:ascii="Arial" w:hAnsi="Arial" w:cs="Arial"/>
          <w:i/>
          <w:iCs/>
        </w:rPr>
      </w:pPr>
      <w:r>
        <w:rPr>
          <w:rFonts w:ascii="Arial" w:hAnsi="Arial" w:cs="Arial"/>
        </w:rPr>
        <w:t xml:space="preserve">Thompson, J., (2019), </w:t>
      </w:r>
      <w:r>
        <w:rPr>
          <w:rFonts w:ascii="Arial" w:hAnsi="Arial" w:cs="Arial"/>
          <w:i/>
          <w:iCs/>
        </w:rPr>
        <w:t>Importance of SWOT analysis</w:t>
      </w:r>
      <w:r>
        <w:rPr>
          <w:rFonts w:ascii="Arial" w:hAnsi="Arial" w:cs="Arial"/>
        </w:rPr>
        <w:t xml:space="preserve">, [online] available on: </w:t>
      </w:r>
      <w:hyperlink r:id="rId46" w:history="1">
        <w:r w:rsidRPr="00E40A1E">
          <w:rPr>
            <w:rStyle w:val="Hyperlink"/>
            <w:rFonts w:ascii="Arial" w:hAnsi="Arial" w:cs="Arial"/>
          </w:rPr>
          <w:t>https://bizfluent.com/about-5377992-importance-swot-analysis.html</w:t>
        </w:r>
      </w:hyperlink>
      <w:r>
        <w:rPr>
          <w:rFonts w:ascii="Arial" w:hAnsi="Arial" w:cs="Arial"/>
        </w:rPr>
        <w:t xml:space="preserve">  </w:t>
      </w:r>
      <w:r>
        <w:rPr>
          <w:rFonts w:ascii="Arial" w:hAnsi="Arial" w:cs="Arial"/>
          <w:i/>
          <w:iCs/>
        </w:rPr>
        <w:t>last accessed on: 25</w:t>
      </w:r>
      <w:r w:rsidRPr="005B525E">
        <w:rPr>
          <w:rFonts w:ascii="Arial" w:hAnsi="Arial" w:cs="Arial"/>
          <w:i/>
          <w:iCs/>
          <w:vertAlign w:val="superscript"/>
        </w:rPr>
        <w:t>th</w:t>
      </w:r>
      <w:r>
        <w:rPr>
          <w:rFonts w:ascii="Arial" w:hAnsi="Arial" w:cs="Arial"/>
          <w:i/>
          <w:iCs/>
        </w:rPr>
        <w:t xml:space="preserve"> July 2021 </w:t>
      </w:r>
    </w:p>
    <w:p w14:paraId="2E19F532" w14:textId="77777777" w:rsidR="00AB649D" w:rsidRPr="00DD1612" w:rsidRDefault="00AB649D" w:rsidP="005B525E">
      <w:pPr>
        <w:shd w:val="clear" w:color="auto" w:fill="FFFFFF"/>
        <w:jc w:val="center"/>
        <w:rPr>
          <w:rFonts w:ascii="Arial" w:eastAsia="Times New Roman" w:hAnsi="Arial" w:cs="Arial"/>
          <w:color w:val="FFFFFF" w:themeColor="background1"/>
          <w:sz w:val="20"/>
          <w:szCs w:val="20"/>
          <w:lang w:eastAsia="en-GB"/>
        </w:rPr>
      </w:pPr>
    </w:p>
    <w:p w14:paraId="09876DE2" w14:textId="77777777" w:rsidR="00DD1612" w:rsidRPr="00DD1612" w:rsidRDefault="00DD1612" w:rsidP="00DD1612">
      <w:pPr>
        <w:rPr>
          <w:color w:val="FFFFFF" w:themeColor="background1"/>
          <w:sz w:val="8"/>
          <w:szCs w:val="8"/>
        </w:rPr>
      </w:pPr>
      <w:r w:rsidRPr="00DD1612">
        <w:rPr>
          <w:color w:val="FFFFFF" w:themeColor="background1"/>
          <w:sz w:val="8"/>
          <w:szCs w:val="8"/>
        </w:rPr>
        <w:t xml:space="preserve">G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w:t>
      </w:r>
    </w:p>
    <w:p w14:paraId="2B8F2D93" w14:textId="77777777" w:rsidR="00DD1612" w:rsidRPr="00DD1612" w:rsidRDefault="00DD1612" w:rsidP="00DD1612">
      <w:pPr>
        <w:rPr>
          <w:color w:val="FFFFFF" w:themeColor="background1"/>
          <w:sz w:val="8"/>
          <w:szCs w:val="8"/>
        </w:rPr>
      </w:pPr>
      <w:r w:rsidRPr="00DD1612">
        <w:rPr>
          <w:color w:val="FFFFFF" w:themeColor="background1"/>
          <w:sz w:val="8"/>
          <w:szCs w:val="8"/>
        </w:rPr>
        <w:t>G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w:t>
      </w:r>
    </w:p>
    <w:p w14:paraId="3624DB2F" w14:textId="2ED43C44" w:rsidR="00AB649D" w:rsidRPr="00DD1612" w:rsidRDefault="00DD1612">
      <w:pPr>
        <w:rPr>
          <w:color w:val="FFFFFF" w:themeColor="background1"/>
          <w:sz w:val="8"/>
          <w:szCs w:val="8"/>
        </w:rPr>
      </w:pPr>
      <w:r w:rsidRPr="00DD1612">
        <w:rPr>
          <w:color w:val="FFFFFF" w:themeColor="background1"/>
          <w:sz w:val="8"/>
          <w:szCs w:val="8"/>
        </w:rPr>
        <w:t xml:space="preserve">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w:t>
      </w:r>
    </w:p>
    <w:p w14:paraId="5889D071" w14:textId="3A0E7237" w:rsidR="00DD1612" w:rsidRPr="00DD1612" w:rsidRDefault="00DD1612">
      <w:pPr>
        <w:rPr>
          <w:color w:val="FFFFFF" w:themeColor="background1"/>
          <w:sz w:val="8"/>
          <w:szCs w:val="8"/>
        </w:rPr>
      </w:pPr>
    </w:p>
    <w:p w14:paraId="61CC7AEF" w14:textId="77777777" w:rsidR="00DD1612" w:rsidRPr="00DD1612" w:rsidRDefault="00DD1612" w:rsidP="00DD1612">
      <w:pPr>
        <w:rPr>
          <w:color w:val="FFFFFF" w:themeColor="background1"/>
          <w:sz w:val="8"/>
          <w:szCs w:val="8"/>
        </w:rPr>
      </w:pPr>
      <w:r w:rsidRPr="00DD1612">
        <w:rPr>
          <w:color w:val="FFFFFF" w:themeColor="background1"/>
          <w:sz w:val="8"/>
          <w:szCs w:val="8"/>
        </w:rPr>
        <w:t>G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w:t>
      </w:r>
    </w:p>
    <w:p w14:paraId="0BE8068A" w14:textId="77777777" w:rsidR="00DD1612" w:rsidRPr="00DD1612" w:rsidRDefault="00DD1612" w:rsidP="00DD1612">
      <w:pPr>
        <w:rPr>
          <w:color w:val="FFFFFF" w:themeColor="background1"/>
          <w:sz w:val="8"/>
          <w:szCs w:val="8"/>
        </w:rPr>
      </w:pPr>
    </w:p>
    <w:p w14:paraId="574088C9" w14:textId="1F18CAB5" w:rsidR="00DD1612" w:rsidRPr="00DD1612" w:rsidRDefault="00DD1612">
      <w:pPr>
        <w:rPr>
          <w:color w:val="FFFFFF" w:themeColor="background1"/>
          <w:sz w:val="2"/>
          <w:szCs w:val="2"/>
        </w:rPr>
      </w:pPr>
      <w:r w:rsidRPr="00DD1612">
        <w:rPr>
          <w:color w:val="FFFFFF" w:themeColor="background1"/>
          <w:sz w:val="8"/>
          <w:szCs w:val="8"/>
        </w:rPr>
        <w:t xml:space="preserve">G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w:t>
      </w:r>
      <w:r w:rsidRPr="00DD1612">
        <w:rPr>
          <w:color w:val="FFFFFF" w:themeColor="background1"/>
          <w:sz w:val="2"/>
          <w:szCs w:val="2"/>
        </w:rPr>
        <w:t>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 f g j t r e w d l k o f d s a c x z n m l y t r e g f h b f d s r e c x v b s w q a u y t r e s f g b v c n m j</w:t>
      </w:r>
    </w:p>
    <w:sectPr w:rsidR="00DD1612" w:rsidRPr="00DD1612">
      <w:footerReference w:type="even"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B8C5B" w14:textId="77777777" w:rsidR="00270EBF" w:rsidRDefault="00270EBF" w:rsidP="00AB649D">
      <w:r>
        <w:separator/>
      </w:r>
    </w:p>
  </w:endnote>
  <w:endnote w:type="continuationSeparator" w:id="0">
    <w:p w14:paraId="43F36CBD" w14:textId="77777777" w:rsidR="00270EBF" w:rsidRDefault="00270EBF" w:rsidP="00AB6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3759961"/>
      <w:docPartObj>
        <w:docPartGallery w:val="Page Numbers (Bottom of Page)"/>
        <w:docPartUnique/>
      </w:docPartObj>
    </w:sdtPr>
    <w:sdtEndPr>
      <w:rPr>
        <w:rStyle w:val="PageNumber"/>
      </w:rPr>
    </w:sdtEndPr>
    <w:sdtContent>
      <w:p w14:paraId="1BD1667C" w14:textId="23F0A3D6" w:rsidR="00AB649D" w:rsidRDefault="00AB649D" w:rsidP="009F6E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D7A492" w14:textId="77777777" w:rsidR="00AB649D" w:rsidRDefault="00AB649D" w:rsidP="00AB64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2984004"/>
      <w:docPartObj>
        <w:docPartGallery w:val="Page Numbers (Bottom of Page)"/>
        <w:docPartUnique/>
      </w:docPartObj>
    </w:sdtPr>
    <w:sdtEndPr>
      <w:rPr>
        <w:rStyle w:val="PageNumber"/>
      </w:rPr>
    </w:sdtEndPr>
    <w:sdtContent>
      <w:p w14:paraId="05665BF4" w14:textId="240F2958" w:rsidR="00AB649D" w:rsidRDefault="00AB649D" w:rsidP="009F6E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9482B0" w14:textId="77777777" w:rsidR="00AB649D" w:rsidRDefault="00AB649D" w:rsidP="00AB64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F737E" w14:textId="77777777" w:rsidR="00270EBF" w:rsidRDefault="00270EBF" w:rsidP="00AB649D">
      <w:r>
        <w:separator/>
      </w:r>
    </w:p>
  </w:footnote>
  <w:footnote w:type="continuationSeparator" w:id="0">
    <w:p w14:paraId="6BD2ACAF" w14:textId="77777777" w:rsidR="00270EBF" w:rsidRDefault="00270EBF" w:rsidP="00AB64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5312"/>
    <w:multiLevelType w:val="hybridMultilevel"/>
    <w:tmpl w:val="B1268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32B8C"/>
    <w:multiLevelType w:val="hybridMultilevel"/>
    <w:tmpl w:val="B340523E"/>
    <w:lvl w:ilvl="0" w:tplc="C2724C62">
      <w:start w:val="105"/>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A4B5C"/>
    <w:multiLevelType w:val="multilevel"/>
    <w:tmpl w:val="BD3A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A60DB"/>
    <w:multiLevelType w:val="hybridMultilevel"/>
    <w:tmpl w:val="70AE4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A421E"/>
    <w:multiLevelType w:val="multilevel"/>
    <w:tmpl w:val="7DB4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762FF"/>
    <w:multiLevelType w:val="hybridMultilevel"/>
    <w:tmpl w:val="DF241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7691B"/>
    <w:multiLevelType w:val="multilevel"/>
    <w:tmpl w:val="00F87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C32037"/>
    <w:multiLevelType w:val="multilevel"/>
    <w:tmpl w:val="291A3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75D49"/>
    <w:multiLevelType w:val="multilevel"/>
    <w:tmpl w:val="FDA2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234102"/>
    <w:multiLevelType w:val="hybridMultilevel"/>
    <w:tmpl w:val="7C44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CB3EF6"/>
    <w:multiLevelType w:val="multilevel"/>
    <w:tmpl w:val="4D6C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81139"/>
    <w:multiLevelType w:val="multilevel"/>
    <w:tmpl w:val="E10E8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545849"/>
    <w:multiLevelType w:val="multilevel"/>
    <w:tmpl w:val="75883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8D060D"/>
    <w:multiLevelType w:val="multilevel"/>
    <w:tmpl w:val="A3A0B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061C4D"/>
    <w:multiLevelType w:val="hybridMultilevel"/>
    <w:tmpl w:val="4C20C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11"/>
  </w:num>
  <w:num w:numId="5">
    <w:abstractNumId w:val="12"/>
  </w:num>
  <w:num w:numId="6">
    <w:abstractNumId w:val="10"/>
  </w:num>
  <w:num w:numId="7">
    <w:abstractNumId w:val="3"/>
  </w:num>
  <w:num w:numId="8">
    <w:abstractNumId w:val="8"/>
  </w:num>
  <w:num w:numId="9">
    <w:abstractNumId w:val="7"/>
  </w:num>
  <w:num w:numId="10">
    <w:abstractNumId w:val="13"/>
  </w:num>
  <w:num w:numId="11">
    <w:abstractNumId w:val="4"/>
  </w:num>
  <w:num w:numId="12">
    <w:abstractNumId w:val="9"/>
  </w:num>
  <w:num w:numId="13">
    <w:abstractNumId w:val="5"/>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9D"/>
    <w:rsid w:val="000B7A34"/>
    <w:rsid w:val="002219C0"/>
    <w:rsid w:val="0024338C"/>
    <w:rsid w:val="00270EBF"/>
    <w:rsid w:val="002C179D"/>
    <w:rsid w:val="00404939"/>
    <w:rsid w:val="004426F9"/>
    <w:rsid w:val="0057401C"/>
    <w:rsid w:val="005B525E"/>
    <w:rsid w:val="00704810"/>
    <w:rsid w:val="00866E27"/>
    <w:rsid w:val="00A01D75"/>
    <w:rsid w:val="00A659E6"/>
    <w:rsid w:val="00AB649D"/>
    <w:rsid w:val="00AB7848"/>
    <w:rsid w:val="00C00548"/>
    <w:rsid w:val="00C57E6B"/>
    <w:rsid w:val="00D176A8"/>
    <w:rsid w:val="00D831E0"/>
    <w:rsid w:val="00DB1F0C"/>
    <w:rsid w:val="00DD1612"/>
    <w:rsid w:val="00E241EB"/>
    <w:rsid w:val="00E62938"/>
    <w:rsid w:val="00F06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05E0"/>
  <w15:chartTrackingRefBased/>
  <w15:docId w15:val="{1567CE53-DFBC-2F40-A4E7-343312D9B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4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649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B649D"/>
    <w:rPr>
      <w:b/>
      <w:bCs/>
    </w:rPr>
  </w:style>
  <w:style w:type="character" w:customStyle="1" w:styleId="Heading1Char">
    <w:name w:val="Heading 1 Char"/>
    <w:basedOn w:val="DefaultParagraphFont"/>
    <w:link w:val="Heading1"/>
    <w:uiPriority w:val="9"/>
    <w:rsid w:val="00AB64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B649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B649D"/>
    <w:rPr>
      <w:color w:val="0000FF"/>
      <w:u w:val="single"/>
    </w:rPr>
  </w:style>
  <w:style w:type="paragraph" w:styleId="Footer">
    <w:name w:val="footer"/>
    <w:basedOn w:val="Normal"/>
    <w:link w:val="FooterChar"/>
    <w:uiPriority w:val="99"/>
    <w:unhideWhenUsed/>
    <w:rsid w:val="00AB649D"/>
    <w:pPr>
      <w:tabs>
        <w:tab w:val="center" w:pos="4513"/>
        <w:tab w:val="right" w:pos="9026"/>
      </w:tabs>
    </w:pPr>
  </w:style>
  <w:style w:type="character" w:customStyle="1" w:styleId="FooterChar">
    <w:name w:val="Footer Char"/>
    <w:basedOn w:val="DefaultParagraphFont"/>
    <w:link w:val="Footer"/>
    <w:uiPriority w:val="99"/>
    <w:rsid w:val="00AB649D"/>
  </w:style>
  <w:style w:type="character" w:styleId="PageNumber">
    <w:name w:val="page number"/>
    <w:basedOn w:val="DefaultParagraphFont"/>
    <w:uiPriority w:val="99"/>
    <w:semiHidden/>
    <w:unhideWhenUsed/>
    <w:rsid w:val="00AB649D"/>
  </w:style>
  <w:style w:type="paragraph" w:styleId="NormalWeb">
    <w:name w:val="Normal (Web)"/>
    <w:basedOn w:val="Normal"/>
    <w:uiPriority w:val="99"/>
    <w:semiHidden/>
    <w:unhideWhenUsed/>
    <w:rsid w:val="00AB649D"/>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E241EB"/>
  </w:style>
  <w:style w:type="paragraph" w:styleId="ListParagraph">
    <w:name w:val="List Paragraph"/>
    <w:basedOn w:val="Normal"/>
    <w:uiPriority w:val="34"/>
    <w:qFormat/>
    <w:rsid w:val="00A01D75"/>
    <w:pPr>
      <w:ind w:left="720"/>
      <w:contextualSpacing/>
    </w:pPr>
  </w:style>
  <w:style w:type="character" w:styleId="UnresolvedMention">
    <w:name w:val="Unresolved Mention"/>
    <w:basedOn w:val="DefaultParagraphFont"/>
    <w:uiPriority w:val="99"/>
    <w:semiHidden/>
    <w:unhideWhenUsed/>
    <w:rsid w:val="00D831E0"/>
    <w:rPr>
      <w:color w:val="605E5C"/>
      <w:shd w:val="clear" w:color="auto" w:fill="E1DFDD"/>
    </w:rPr>
  </w:style>
  <w:style w:type="character" w:styleId="FollowedHyperlink">
    <w:name w:val="FollowedHyperlink"/>
    <w:basedOn w:val="DefaultParagraphFont"/>
    <w:uiPriority w:val="99"/>
    <w:semiHidden/>
    <w:unhideWhenUsed/>
    <w:rsid w:val="005B525E"/>
    <w:rPr>
      <w:color w:val="954F72" w:themeColor="followedHyperlink"/>
      <w:u w:val="single"/>
    </w:rPr>
  </w:style>
  <w:style w:type="paragraph" w:styleId="TOCHeading">
    <w:name w:val="TOC Heading"/>
    <w:basedOn w:val="Heading1"/>
    <w:next w:val="Normal"/>
    <w:uiPriority w:val="39"/>
    <w:unhideWhenUsed/>
    <w:qFormat/>
    <w:rsid w:val="00DD161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1612"/>
    <w:pPr>
      <w:spacing w:before="120"/>
    </w:pPr>
    <w:rPr>
      <w:b/>
      <w:bCs/>
      <w:i/>
      <w:iCs/>
    </w:rPr>
  </w:style>
  <w:style w:type="paragraph" w:styleId="TOC2">
    <w:name w:val="toc 2"/>
    <w:basedOn w:val="Normal"/>
    <w:next w:val="Normal"/>
    <w:autoRedefine/>
    <w:uiPriority w:val="39"/>
    <w:semiHidden/>
    <w:unhideWhenUsed/>
    <w:rsid w:val="00DD1612"/>
    <w:pPr>
      <w:spacing w:before="120"/>
      <w:ind w:left="240"/>
    </w:pPr>
    <w:rPr>
      <w:b/>
      <w:bCs/>
      <w:sz w:val="22"/>
      <w:szCs w:val="22"/>
    </w:rPr>
  </w:style>
  <w:style w:type="paragraph" w:styleId="TOC3">
    <w:name w:val="toc 3"/>
    <w:basedOn w:val="Normal"/>
    <w:next w:val="Normal"/>
    <w:autoRedefine/>
    <w:uiPriority w:val="39"/>
    <w:semiHidden/>
    <w:unhideWhenUsed/>
    <w:rsid w:val="00DD1612"/>
    <w:pPr>
      <w:ind w:left="480"/>
    </w:pPr>
    <w:rPr>
      <w:sz w:val="20"/>
      <w:szCs w:val="20"/>
    </w:rPr>
  </w:style>
  <w:style w:type="paragraph" w:styleId="TOC4">
    <w:name w:val="toc 4"/>
    <w:basedOn w:val="Normal"/>
    <w:next w:val="Normal"/>
    <w:autoRedefine/>
    <w:uiPriority w:val="39"/>
    <w:semiHidden/>
    <w:unhideWhenUsed/>
    <w:rsid w:val="00DD1612"/>
    <w:pPr>
      <w:ind w:left="720"/>
    </w:pPr>
    <w:rPr>
      <w:sz w:val="20"/>
      <w:szCs w:val="20"/>
    </w:rPr>
  </w:style>
  <w:style w:type="paragraph" w:styleId="TOC5">
    <w:name w:val="toc 5"/>
    <w:basedOn w:val="Normal"/>
    <w:next w:val="Normal"/>
    <w:autoRedefine/>
    <w:uiPriority w:val="39"/>
    <w:semiHidden/>
    <w:unhideWhenUsed/>
    <w:rsid w:val="00DD1612"/>
    <w:pPr>
      <w:ind w:left="960"/>
    </w:pPr>
    <w:rPr>
      <w:sz w:val="20"/>
      <w:szCs w:val="20"/>
    </w:rPr>
  </w:style>
  <w:style w:type="paragraph" w:styleId="TOC6">
    <w:name w:val="toc 6"/>
    <w:basedOn w:val="Normal"/>
    <w:next w:val="Normal"/>
    <w:autoRedefine/>
    <w:uiPriority w:val="39"/>
    <w:semiHidden/>
    <w:unhideWhenUsed/>
    <w:rsid w:val="00DD1612"/>
    <w:pPr>
      <w:ind w:left="1200"/>
    </w:pPr>
    <w:rPr>
      <w:sz w:val="20"/>
      <w:szCs w:val="20"/>
    </w:rPr>
  </w:style>
  <w:style w:type="paragraph" w:styleId="TOC7">
    <w:name w:val="toc 7"/>
    <w:basedOn w:val="Normal"/>
    <w:next w:val="Normal"/>
    <w:autoRedefine/>
    <w:uiPriority w:val="39"/>
    <w:semiHidden/>
    <w:unhideWhenUsed/>
    <w:rsid w:val="00DD1612"/>
    <w:pPr>
      <w:ind w:left="1440"/>
    </w:pPr>
    <w:rPr>
      <w:sz w:val="20"/>
      <w:szCs w:val="20"/>
    </w:rPr>
  </w:style>
  <w:style w:type="paragraph" w:styleId="TOC8">
    <w:name w:val="toc 8"/>
    <w:basedOn w:val="Normal"/>
    <w:next w:val="Normal"/>
    <w:autoRedefine/>
    <w:uiPriority w:val="39"/>
    <w:semiHidden/>
    <w:unhideWhenUsed/>
    <w:rsid w:val="00DD1612"/>
    <w:pPr>
      <w:ind w:left="1680"/>
    </w:pPr>
    <w:rPr>
      <w:sz w:val="20"/>
      <w:szCs w:val="20"/>
    </w:rPr>
  </w:style>
  <w:style w:type="paragraph" w:styleId="TOC9">
    <w:name w:val="toc 9"/>
    <w:basedOn w:val="Normal"/>
    <w:next w:val="Normal"/>
    <w:autoRedefine/>
    <w:uiPriority w:val="39"/>
    <w:semiHidden/>
    <w:unhideWhenUsed/>
    <w:rsid w:val="00DD161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37524">
      <w:bodyDiv w:val="1"/>
      <w:marLeft w:val="0"/>
      <w:marRight w:val="0"/>
      <w:marTop w:val="0"/>
      <w:marBottom w:val="0"/>
      <w:divBdr>
        <w:top w:val="none" w:sz="0" w:space="0" w:color="auto"/>
        <w:left w:val="none" w:sz="0" w:space="0" w:color="auto"/>
        <w:bottom w:val="none" w:sz="0" w:space="0" w:color="auto"/>
        <w:right w:val="none" w:sz="0" w:space="0" w:color="auto"/>
      </w:divBdr>
    </w:div>
    <w:div w:id="194581828">
      <w:bodyDiv w:val="1"/>
      <w:marLeft w:val="0"/>
      <w:marRight w:val="0"/>
      <w:marTop w:val="0"/>
      <w:marBottom w:val="0"/>
      <w:divBdr>
        <w:top w:val="none" w:sz="0" w:space="0" w:color="auto"/>
        <w:left w:val="none" w:sz="0" w:space="0" w:color="auto"/>
        <w:bottom w:val="none" w:sz="0" w:space="0" w:color="auto"/>
        <w:right w:val="none" w:sz="0" w:space="0" w:color="auto"/>
      </w:divBdr>
      <w:divsChild>
        <w:div w:id="1098871606">
          <w:marLeft w:val="0"/>
          <w:marRight w:val="0"/>
          <w:marTop w:val="150"/>
          <w:marBottom w:val="300"/>
          <w:divBdr>
            <w:top w:val="none" w:sz="0" w:space="0" w:color="auto"/>
            <w:left w:val="none" w:sz="0" w:space="0" w:color="auto"/>
            <w:bottom w:val="none" w:sz="0" w:space="0" w:color="auto"/>
            <w:right w:val="none" w:sz="0" w:space="0" w:color="auto"/>
          </w:divBdr>
          <w:divsChild>
            <w:div w:id="16007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752448">
      <w:bodyDiv w:val="1"/>
      <w:marLeft w:val="0"/>
      <w:marRight w:val="0"/>
      <w:marTop w:val="0"/>
      <w:marBottom w:val="0"/>
      <w:divBdr>
        <w:top w:val="none" w:sz="0" w:space="0" w:color="auto"/>
        <w:left w:val="none" w:sz="0" w:space="0" w:color="auto"/>
        <w:bottom w:val="none" w:sz="0" w:space="0" w:color="auto"/>
        <w:right w:val="none" w:sz="0" w:space="0" w:color="auto"/>
      </w:divBdr>
    </w:div>
    <w:div w:id="259607241">
      <w:bodyDiv w:val="1"/>
      <w:marLeft w:val="0"/>
      <w:marRight w:val="0"/>
      <w:marTop w:val="0"/>
      <w:marBottom w:val="0"/>
      <w:divBdr>
        <w:top w:val="none" w:sz="0" w:space="0" w:color="auto"/>
        <w:left w:val="none" w:sz="0" w:space="0" w:color="auto"/>
        <w:bottom w:val="none" w:sz="0" w:space="0" w:color="auto"/>
        <w:right w:val="none" w:sz="0" w:space="0" w:color="auto"/>
      </w:divBdr>
    </w:div>
    <w:div w:id="374892431">
      <w:bodyDiv w:val="1"/>
      <w:marLeft w:val="0"/>
      <w:marRight w:val="0"/>
      <w:marTop w:val="0"/>
      <w:marBottom w:val="0"/>
      <w:divBdr>
        <w:top w:val="none" w:sz="0" w:space="0" w:color="auto"/>
        <w:left w:val="none" w:sz="0" w:space="0" w:color="auto"/>
        <w:bottom w:val="none" w:sz="0" w:space="0" w:color="auto"/>
        <w:right w:val="none" w:sz="0" w:space="0" w:color="auto"/>
      </w:divBdr>
    </w:div>
    <w:div w:id="697195704">
      <w:bodyDiv w:val="1"/>
      <w:marLeft w:val="0"/>
      <w:marRight w:val="0"/>
      <w:marTop w:val="0"/>
      <w:marBottom w:val="0"/>
      <w:divBdr>
        <w:top w:val="none" w:sz="0" w:space="0" w:color="auto"/>
        <w:left w:val="none" w:sz="0" w:space="0" w:color="auto"/>
        <w:bottom w:val="none" w:sz="0" w:space="0" w:color="auto"/>
        <w:right w:val="none" w:sz="0" w:space="0" w:color="auto"/>
      </w:divBdr>
    </w:div>
    <w:div w:id="803733737">
      <w:bodyDiv w:val="1"/>
      <w:marLeft w:val="0"/>
      <w:marRight w:val="0"/>
      <w:marTop w:val="0"/>
      <w:marBottom w:val="0"/>
      <w:divBdr>
        <w:top w:val="none" w:sz="0" w:space="0" w:color="auto"/>
        <w:left w:val="none" w:sz="0" w:space="0" w:color="auto"/>
        <w:bottom w:val="none" w:sz="0" w:space="0" w:color="auto"/>
        <w:right w:val="none" w:sz="0" w:space="0" w:color="auto"/>
      </w:divBdr>
    </w:div>
    <w:div w:id="999583091">
      <w:bodyDiv w:val="1"/>
      <w:marLeft w:val="0"/>
      <w:marRight w:val="0"/>
      <w:marTop w:val="0"/>
      <w:marBottom w:val="0"/>
      <w:divBdr>
        <w:top w:val="none" w:sz="0" w:space="0" w:color="auto"/>
        <w:left w:val="none" w:sz="0" w:space="0" w:color="auto"/>
        <w:bottom w:val="none" w:sz="0" w:space="0" w:color="auto"/>
        <w:right w:val="none" w:sz="0" w:space="0" w:color="auto"/>
      </w:divBdr>
    </w:div>
    <w:div w:id="1002318791">
      <w:bodyDiv w:val="1"/>
      <w:marLeft w:val="0"/>
      <w:marRight w:val="0"/>
      <w:marTop w:val="0"/>
      <w:marBottom w:val="0"/>
      <w:divBdr>
        <w:top w:val="none" w:sz="0" w:space="0" w:color="auto"/>
        <w:left w:val="none" w:sz="0" w:space="0" w:color="auto"/>
        <w:bottom w:val="none" w:sz="0" w:space="0" w:color="auto"/>
        <w:right w:val="none" w:sz="0" w:space="0" w:color="auto"/>
      </w:divBdr>
    </w:div>
    <w:div w:id="1080296253">
      <w:bodyDiv w:val="1"/>
      <w:marLeft w:val="0"/>
      <w:marRight w:val="0"/>
      <w:marTop w:val="0"/>
      <w:marBottom w:val="0"/>
      <w:divBdr>
        <w:top w:val="none" w:sz="0" w:space="0" w:color="auto"/>
        <w:left w:val="none" w:sz="0" w:space="0" w:color="auto"/>
        <w:bottom w:val="none" w:sz="0" w:space="0" w:color="auto"/>
        <w:right w:val="none" w:sz="0" w:space="0" w:color="auto"/>
      </w:divBdr>
    </w:div>
    <w:div w:id="1107889633">
      <w:bodyDiv w:val="1"/>
      <w:marLeft w:val="0"/>
      <w:marRight w:val="0"/>
      <w:marTop w:val="0"/>
      <w:marBottom w:val="0"/>
      <w:divBdr>
        <w:top w:val="none" w:sz="0" w:space="0" w:color="auto"/>
        <w:left w:val="none" w:sz="0" w:space="0" w:color="auto"/>
        <w:bottom w:val="none" w:sz="0" w:space="0" w:color="auto"/>
        <w:right w:val="none" w:sz="0" w:space="0" w:color="auto"/>
      </w:divBdr>
    </w:div>
    <w:div w:id="1130169465">
      <w:bodyDiv w:val="1"/>
      <w:marLeft w:val="0"/>
      <w:marRight w:val="0"/>
      <w:marTop w:val="0"/>
      <w:marBottom w:val="0"/>
      <w:divBdr>
        <w:top w:val="none" w:sz="0" w:space="0" w:color="auto"/>
        <w:left w:val="none" w:sz="0" w:space="0" w:color="auto"/>
        <w:bottom w:val="none" w:sz="0" w:space="0" w:color="auto"/>
        <w:right w:val="none" w:sz="0" w:space="0" w:color="auto"/>
      </w:divBdr>
    </w:div>
    <w:div w:id="1305769490">
      <w:bodyDiv w:val="1"/>
      <w:marLeft w:val="0"/>
      <w:marRight w:val="0"/>
      <w:marTop w:val="0"/>
      <w:marBottom w:val="0"/>
      <w:divBdr>
        <w:top w:val="none" w:sz="0" w:space="0" w:color="auto"/>
        <w:left w:val="none" w:sz="0" w:space="0" w:color="auto"/>
        <w:bottom w:val="none" w:sz="0" w:space="0" w:color="auto"/>
        <w:right w:val="none" w:sz="0" w:space="0" w:color="auto"/>
      </w:divBdr>
    </w:div>
    <w:div w:id="1337419389">
      <w:bodyDiv w:val="1"/>
      <w:marLeft w:val="0"/>
      <w:marRight w:val="0"/>
      <w:marTop w:val="0"/>
      <w:marBottom w:val="0"/>
      <w:divBdr>
        <w:top w:val="none" w:sz="0" w:space="0" w:color="auto"/>
        <w:left w:val="none" w:sz="0" w:space="0" w:color="auto"/>
        <w:bottom w:val="none" w:sz="0" w:space="0" w:color="auto"/>
        <w:right w:val="none" w:sz="0" w:space="0" w:color="auto"/>
      </w:divBdr>
    </w:div>
    <w:div w:id="1363435522">
      <w:bodyDiv w:val="1"/>
      <w:marLeft w:val="0"/>
      <w:marRight w:val="0"/>
      <w:marTop w:val="0"/>
      <w:marBottom w:val="0"/>
      <w:divBdr>
        <w:top w:val="none" w:sz="0" w:space="0" w:color="auto"/>
        <w:left w:val="none" w:sz="0" w:space="0" w:color="auto"/>
        <w:bottom w:val="none" w:sz="0" w:space="0" w:color="auto"/>
        <w:right w:val="none" w:sz="0" w:space="0" w:color="auto"/>
      </w:divBdr>
    </w:div>
    <w:div w:id="1363745700">
      <w:bodyDiv w:val="1"/>
      <w:marLeft w:val="0"/>
      <w:marRight w:val="0"/>
      <w:marTop w:val="0"/>
      <w:marBottom w:val="0"/>
      <w:divBdr>
        <w:top w:val="none" w:sz="0" w:space="0" w:color="auto"/>
        <w:left w:val="none" w:sz="0" w:space="0" w:color="auto"/>
        <w:bottom w:val="none" w:sz="0" w:space="0" w:color="auto"/>
        <w:right w:val="none" w:sz="0" w:space="0" w:color="auto"/>
      </w:divBdr>
    </w:div>
    <w:div w:id="1482576109">
      <w:bodyDiv w:val="1"/>
      <w:marLeft w:val="0"/>
      <w:marRight w:val="0"/>
      <w:marTop w:val="0"/>
      <w:marBottom w:val="0"/>
      <w:divBdr>
        <w:top w:val="none" w:sz="0" w:space="0" w:color="auto"/>
        <w:left w:val="none" w:sz="0" w:space="0" w:color="auto"/>
        <w:bottom w:val="none" w:sz="0" w:space="0" w:color="auto"/>
        <w:right w:val="none" w:sz="0" w:space="0" w:color="auto"/>
      </w:divBdr>
    </w:div>
    <w:div w:id="1496141077">
      <w:bodyDiv w:val="1"/>
      <w:marLeft w:val="0"/>
      <w:marRight w:val="0"/>
      <w:marTop w:val="0"/>
      <w:marBottom w:val="0"/>
      <w:divBdr>
        <w:top w:val="none" w:sz="0" w:space="0" w:color="auto"/>
        <w:left w:val="none" w:sz="0" w:space="0" w:color="auto"/>
        <w:bottom w:val="none" w:sz="0" w:space="0" w:color="auto"/>
        <w:right w:val="none" w:sz="0" w:space="0" w:color="auto"/>
      </w:divBdr>
    </w:div>
    <w:div w:id="1537933422">
      <w:bodyDiv w:val="1"/>
      <w:marLeft w:val="0"/>
      <w:marRight w:val="0"/>
      <w:marTop w:val="0"/>
      <w:marBottom w:val="0"/>
      <w:divBdr>
        <w:top w:val="none" w:sz="0" w:space="0" w:color="auto"/>
        <w:left w:val="none" w:sz="0" w:space="0" w:color="auto"/>
        <w:bottom w:val="none" w:sz="0" w:space="0" w:color="auto"/>
        <w:right w:val="none" w:sz="0" w:space="0" w:color="auto"/>
      </w:divBdr>
    </w:div>
    <w:div w:id="1549534992">
      <w:bodyDiv w:val="1"/>
      <w:marLeft w:val="0"/>
      <w:marRight w:val="0"/>
      <w:marTop w:val="0"/>
      <w:marBottom w:val="0"/>
      <w:divBdr>
        <w:top w:val="none" w:sz="0" w:space="0" w:color="auto"/>
        <w:left w:val="none" w:sz="0" w:space="0" w:color="auto"/>
        <w:bottom w:val="none" w:sz="0" w:space="0" w:color="auto"/>
        <w:right w:val="none" w:sz="0" w:space="0" w:color="auto"/>
      </w:divBdr>
    </w:div>
    <w:div w:id="1590964550">
      <w:bodyDiv w:val="1"/>
      <w:marLeft w:val="0"/>
      <w:marRight w:val="0"/>
      <w:marTop w:val="0"/>
      <w:marBottom w:val="0"/>
      <w:divBdr>
        <w:top w:val="none" w:sz="0" w:space="0" w:color="auto"/>
        <w:left w:val="none" w:sz="0" w:space="0" w:color="auto"/>
        <w:bottom w:val="none" w:sz="0" w:space="0" w:color="auto"/>
        <w:right w:val="none" w:sz="0" w:space="0" w:color="auto"/>
      </w:divBdr>
    </w:div>
    <w:div w:id="1603607374">
      <w:bodyDiv w:val="1"/>
      <w:marLeft w:val="0"/>
      <w:marRight w:val="0"/>
      <w:marTop w:val="0"/>
      <w:marBottom w:val="0"/>
      <w:divBdr>
        <w:top w:val="none" w:sz="0" w:space="0" w:color="auto"/>
        <w:left w:val="none" w:sz="0" w:space="0" w:color="auto"/>
        <w:bottom w:val="none" w:sz="0" w:space="0" w:color="auto"/>
        <w:right w:val="none" w:sz="0" w:space="0" w:color="auto"/>
      </w:divBdr>
    </w:div>
    <w:div w:id="1775708209">
      <w:bodyDiv w:val="1"/>
      <w:marLeft w:val="0"/>
      <w:marRight w:val="0"/>
      <w:marTop w:val="0"/>
      <w:marBottom w:val="0"/>
      <w:divBdr>
        <w:top w:val="none" w:sz="0" w:space="0" w:color="auto"/>
        <w:left w:val="none" w:sz="0" w:space="0" w:color="auto"/>
        <w:bottom w:val="none" w:sz="0" w:space="0" w:color="auto"/>
        <w:right w:val="none" w:sz="0" w:space="0" w:color="auto"/>
      </w:divBdr>
    </w:div>
    <w:div w:id="1911886466">
      <w:bodyDiv w:val="1"/>
      <w:marLeft w:val="0"/>
      <w:marRight w:val="0"/>
      <w:marTop w:val="0"/>
      <w:marBottom w:val="0"/>
      <w:divBdr>
        <w:top w:val="none" w:sz="0" w:space="0" w:color="auto"/>
        <w:left w:val="none" w:sz="0" w:space="0" w:color="auto"/>
        <w:bottom w:val="none" w:sz="0" w:space="0" w:color="auto"/>
        <w:right w:val="none" w:sz="0" w:space="0" w:color="auto"/>
      </w:divBdr>
    </w:div>
    <w:div w:id="2024897234">
      <w:bodyDiv w:val="1"/>
      <w:marLeft w:val="0"/>
      <w:marRight w:val="0"/>
      <w:marTop w:val="0"/>
      <w:marBottom w:val="0"/>
      <w:divBdr>
        <w:top w:val="none" w:sz="0" w:space="0" w:color="auto"/>
        <w:left w:val="none" w:sz="0" w:space="0" w:color="auto"/>
        <w:bottom w:val="none" w:sz="0" w:space="0" w:color="auto"/>
        <w:right w:val="none" w:sz="0" w:space="0" w:color="auto"/>
      </w:divBdr>
    </w:div>
    <w:div w:id="2043553290">
      <w:bodyDiv w:val="1"/>
      <w:marLeft w:val="0"/>
      <w:marRight w:val="0"/>
      <w:marTop w:val="0"/>
      <w:marBottom w:val="0"/>
      <w:divBdr>
        <w:top w:val="none" w:sz="0" w:space="0" w:color="auto"/>
        <w:left w:val="none" w:sz="0" w:space="0" w:color="auto"/>
        <w:bottom w:val="none" w:sz="0" w:space="0" w:color="auto"/>
        <w:right w:val="none" w:sz="0" w:space="0" w:color="auto"/>
      </w:divBdr>
    </w:div>
    <w:div w:id="207790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prnewswire.com/news-releases/marriott-international-completes-acquisition-of-elegant-hotels-group-300971328.html" TargetMode="External"/><Relationship Id="rId21" Type="http://schemas.openxmlformats.org/officeDocument/2006/relationships/image" Target="media/image14.png"/><Relationship Id="rId34" Type="http://schemas.openxmlformats.org/officeDocument/2006/relationships/hyperlink" Target="https://www.gov.uk/coronavirus" TargetMode="External"/><Relationship Id="rId42" Type="http://schemas.openxmlformats.org/officeDocument/2006/relationships/hyperlink" Target="https://www.hoteliermiddleeast.com/business/33151-marriott-employee-fired-for-twitter-error-speaks-out"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employeeownership.co.uk/what-is-employee-ownership/employee-ownership-benefits/" TargetMode="External"/><Relationship Id="rId37" Type="http://schemas.openxmlformats.org/officeDocument/2006/relationships/hyperlink" Target="https://www.mews.com/en/blog/front-desk-operations" TargetMode="External"/><Relationship Id="rId40" Type="http://schemas.openxmlformats.org/officeDocument/2006/relationships/hyperlink" Target="https://www.ndml.co.uk/articles/politics-and-the-hospitality-industry/" TargetMode="External"/><Relationship Id="rId45" Type="http://schemas.openxmlformats.org/officeDocument/2006/relationships/hyperlink" Target="https://blog.smarp.com/top-15-employee-motivation-tips-and-benefit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convergehub.com/blog/six-principles-knowing-your-customers-better"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cipd.co.uk/knowledge/culture/well-being/factsheet" TargetMode="External"/><Relationship Id="rId44" Type="http://schemas.openxmlformats.org/officeDocument/2006/relationships/hyperlink" Target="https://christophersalem.com/why-transparency-is-important-to-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pollo.io/companies/Bristol-Marriott-Hotel-City-Centre/56df1db1f3e5bb57e8003803?chart=count" TargetMode="External"/><Relationship Id="rId35" Type="http://schemas.openxmlformats.org/officeDocument/2006/relationships/hyperlink" Target="https://ico.org.uk/about-the-ico/news-and-events/news-and-blogs/2020/10/ico-fines-marriott-international-inc-184million-for-failing-to-keep-customers-personal-data-secure/" TargetMode="External"/><Relationship Id="rId43" Type="http://schemas.openxmlformats.org/officeDocument/2006/relationships/hyperlink" Target="https://www.thebalancecareers.com/what-is-a-manager-2276096" TargetMode="External"/><Relationship Id="rId48"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hotelmanagement.net/transactions/marriott-looks-to-loyalty" TargetMode="External"/><Relationship Id="rId38" Type="http://schemas.openxmlformats.org/officeDocument/2006/relationships/hyperlink" Target="https://gulfnews.com/opinion/op-eds/knowledge-is-the-key-to-a-good-life-1.1485437" TargetMode="External"/><Relationship Id="rId46" Type="http://schemas.openxmlformats.org/officeDocument/2006/relationships/hyperlink" Target="https://bizfluent.com/about-5377992-importance-swot-analysis.html" TargetMode="External"/><Relationship Id="rId20" Type="http://schemas.openxmlformats.org/officeDocument/2006/relationships/image" Target="media/image13.png"/><Relationship Id="rId41" Type="http://schemas.openxmlformats.org/officeDocument/2006/relationships/hyperlink" Target="https://www.cio.com/article/2442124/the-keys-to-marriott-s-success.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FCFB9-9AB6-0C4B-9EA3-9E84414A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20</Pages>
  <Words>3727</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4</cp:revision>
  <dcterms:created xsi:type="dcterms:W3CDTF">2021-06-11T14:26:00Z</dcterms:created>
  <dcterms:modified xsi:type="dcterms:W3CDTF">2021-10-15T15:09:00Z</dcterms:modified>
</cp:coreProperties>
</file>