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6D48E8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A7A63">
              <w:rPr>
                <w:rFonts w:ascii="Times New Roman" w:hAnsi="Times New Roman" w:cs="Times New Roman"/>
                <w:b/>
                <w:color w:val="auto"/>
                <w:sz w:val="48"/>
              </w:rPr>
              <w:t>Rhiannon Nelson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9B2AA1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B0694">
              <w:rPr>
                <w:rFonts w:ascii="Times New Roman" w:hAnsi="Times New Roman" w:cs="Times New Roman"/>
                <w:b/>
                <w:color w:val="auto"/>
                <w:sz w:val="48"/>
              </w:rPr>
              <w:t xml:space="preserve"> </w:t>
            </w:r>
            <w:r w:rsidR="00EF5608" w:rsidRPr="00EF5608">
              <w:rPr>
                <w:rFonts w:ascii="Times New Roman" w:hAnsi="Times New Roman" w:cs="Times New Roman"/>
                <w:b/>
                <w:color w:val="auto"/>
                <w:sz w:val="48"/>
              </w:rPr>
              <w:t>2520519@student.uwtsd.ac.uk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488E0E9" w14:textId="77777777" w:rsidR="007B0694"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B0694">
              <w:rPr>
                <w:rFonts w:ascii="Times New Roman" w:hAnsi="Times New Roman" w:cs="Times New Roman"/>
                <w:b/>
                <w:color w:val="auto"/>
                <w:sz w:val="48"/>
              </w:rPr>
              <w:t xml:space="preserve"> </w:t>
            </w:r>
          </w:p>
          <w:p w14:paraId="0DE696B2" w14:textId="49678C94" w:rsidR="00F927A1" w:rsidRPr="005D3F07" w:rsidRDefault="007B0694" w:rsidP="005D3F07">
            <w:pPr>
              <w:overflowPunct/>
              <w:autoSpaceDE/>
              <w:autoSpaceDN/>
              <w:adjustRightInd/>
              <w:ind w:right="-957"/>
              <w:textAlignment w:val="auto"/>
              <w:rPr>
                <w:rFonts w:ascii="Times New Roman" w:hAnsi="Times New Roman" w:cs="Times New Roman"/>
                <w:b/>
                <w:color w:val="auto"/>
                <w:sz w:val="48"/>
              </w:rPr>
            </w:pPr>
            <w:r w:rsidRPr="007B0694">
              <w:rPr>
                <w:rFonts w:ascii="Times New Roman" w:hAnsi="Times New Roman" w:cs="Times New Roman"/>
                <w:b/>
                <w:color w:val="auto"/>
                <w:sz w:val="48"/>
              </w:rPr>
              <w:t>2520519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66F30B75" w14:textId="58C0E32F" w:rsidR="00434D91" w:rsidRDefault="002160DE" w:rsidP="00FF7EBB">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The observation</w:t>
      </w:r>
      <w:r w:rsidRPr="00941719">
        <w:rPr>
          <w:b/>
          <w:bCs/>
          <w:i/>
          <w:sz w:val="24"/>
          <w:szCs w:val="24"/>
        </w:rPr>
        <w:t xml:space="preserve"> cannot</w:t>
      </w:r>
      <w:r w:rsidRPr="00130119">
        <w:rPr>
          <w:i/>
          <w:sz w:val="24"/>
          <w:szCs w:val="24"/>
        </w:rPr>
        <w:t xml:space="preserve">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w:t>
      </w:r>
      <w:r>
        <w:rPr>
          <w:i/>
          <w:sz w:val="24"/>
          <w:szCs w:val="24"/>
        </w:rPr>
        <w:t xml:space="preserve">PLO meetings, family networking meetings, </w:t>
      </w:r>
      <w:r w:rsidRPr="00130119">
        <w:rPr>
          <w:i/>
          <w:sz w:val="24"/>
          <w:szCs w:val="24"/>
        </w:rPr>
        <w:t>case conferences or tribunals</w:t>
      </w:r>
      <w:r w:rsidR="00A95899" w:rsidRPr="00A95899">
        <w:rPr>
          <w:i/>
          <w:iCs/>
          <w:sz w:val="24"/>
          <w:szCs w:val="24"/>
        </w:rPr>
        <w:t>,</w:t>
      </w:r>
      <w:r w:rsidRPr="00130119">
        <w:rPr>
          <w:i/>
          <w:sz w:val="24"/>
          <w:szCs w:val="24"/>
        </w:rPr>
        <w:t xml:space="preserve"> or any other indirect activity</w:t>
      </w:r>
      <w:r>
        <w:rPr>
          <w:i/>
          <w:sz w:val="24"/>
          <w:szCs w:val="24"/>
        </w:rPr>
        <w:t xml:space="preserve"> or work with groups of professionals, even if you are supporting people in need of care and support at these meetings</w:t>
      </w:r>
      <w:r w:rsidRPr="00130119">
        <w:rPr>
          <w:i/>
          <w:sz w:val="24"/>
          <w:szCs w:val="24"/>
        </w:rPr>
        <w:t>.</w:t>
      </w:r>
      <w:r>
        <w:rPr>
          <w:i/>
          <w:sz w:val="24"/>
          <w:szCs w:val="24"/>
        </w:rPr>
        <w:t xml:space="preserve"> </w:t>
      </w:r>
      <w:proofErr w:type="gramStart"/>
      <w:r w:rsidR="00335AE9">
        <w:rPr>
          <w:i/>
          <w:sz w:val="24"/>
          <w:szCs w:val="24"/>
        </w:rPr>
        <w:t>An</w:t>
      </w:r>
      <w:proofErr w:type="gramEnd"/>
      <w:r w:rsidR="00335AE9">
        <w:rPr>
          <w:i/>
          <w:sz w:val="24"/>
          <w:szCs w:val="24"/>
        </w:rPr>
        <w:t xml:space="preserve"> suitable observation could be preparing people we support for these meeting or events, or meeting to explain outcomes afterwords. </w:t>
      </w:r>
      <w:r w:rsidRPr="00130119">
        <w:rPr>
          <w:i/>
          <w:sz w:val="24"/>
          <w:szCs w:val="24"/>
        </w:rPr>
        <w:t xml:space="preserve">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941719">
        <w:rPr>
          <w:b/>
          <w:bCs/>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w:t>
      </w:r>
      <w:r>
        <w:rPr>
          <w:i/>
          <w:sz w:val="24"/>
          <w:szCs w:val="24"/>
        </w:rPr>
        <w:t>Where issues of capacity to give consent may be relevant</w:t>
      </w:r>
      <w:r w:rsidR="00A95899" w:rsidRPr="00A95899">
        <w:rPr>
          <w:i/>
          <w:iCs/>
          <w:sz w:val="24"/>
          <w:szCs w:val="24"/>
        </w:rPr>
        <w:t>,</w:t>
      </w:r>
      <w:r>
        <w:rPr>
          <w:i/>
          <w:sz w:val="24"/>
          <w:szCs w:val="24"/>
        </w:rPr>
        <w:t xml:space="preserve"> you should consider this in relation to ethical practice</w:t>
      </w:r>
      <w:r w:rsidR="00335AE9">
        <w:rPr>
          <w:i/>
          <w:sz w:val="24"/>
          <w:szCs w:val="24"/>
        </w:rPr>
        <w:t xml:space="preserve"> with</w:t>
      </w:r>
      <w:r>
        <w:rPr>
          <w:i/>
          <w:sz w:val="24"/>
          <w:szCs w:val="24"/>
        </w:rPr>
        <w:t xml:space="preserve">in your </w:t>
      </w:r>
      <w:r w:rsidR="00335AE9" w:rsidRPr="00A95899">
        <w:rPr>
          <w:i/>
          <w:iCs/>
          <w:sz w:val="24"/>
          <w:szCs w:val="24"/>
        </w:rPr>
        <w:t>reflection.</w:t>
      </w:r>
      <w:r w:rsidR="00335AE9">
        <w:rPr>
          <w:i/>
          <w:sz w:val="24"/>
          <w:szCs w:val="24"/>
        </w:rPr>
        <w:t xml:space="preserve"> </w:t>
      </w:r>
    </w:p>
    <w:p w14:paraId="625D96BC" w14:textId="77777777" w:rsidR="0017349C" w:rsidRDefault="0017349C" w:rsidP="00FF7EBB">
      <w:pPr>
        <w:jc w:val="both"/>
        <w:rPr>
          <w:i/>
          <w:sz w:val="24"/>
          <w:szCs w:val="24"/>
        </w:rPr>
      </w:pPr>
    </w:p>
    <w:p w14:paraId="3E494E4E" w14:textId="7AD86F17" w:rsidR="00434D91" w:rsidRDefault="002160DE" w:rsidP="00FF7EBB">
      <w:pPr>
        <w:jc w:val="both"/>
        <w:rPr>
          <w:i/>
          <w:sz w:val="24"/>
          <w:szCs w:val="24"/>
        </w:rPr>
      </w:pPr>
      <w:r>
        <w:rPr>
          <w:i/>
          <w:sz w:val="24"/>
          <w:szCs w:val="24"/>
        </w:rPr>
        <w:t>Feedback</w:t>
      </w:r>
      <w:r w:rsidR="009D674D" w:rsidRPr="009D674D">
        <w:rPr>
          <w:i/>
          <w:iCs/>
          <w:sz w:val="24"/>
          <w:szCs w:val="24"/>
        </w:rPr>
        <w:t>:</w:t>
      </w:r>
      <w:r>
        <w:rPr>
          <w:i/>
          <w:sz w:val="24"/>
          <w:szCs w:val="24"/>
        </w:rPr>
        <w:t xml:space="preserve"> - </w:t>
      </w:r>
      <w:r w:rsidRPr="00130119">
        <w:rPr>
          <w:i/>
          <w:sz w:val="24"/>
          <w:szCs w:val="24"/>
        </w:rPr>
        <w:t xml:space="preserve">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at the end of the visit.</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B30811C" w14:textId="5796B121" w:rsidR="00434D91" w:rsidRPr="00706BB5" w:rsidRDefault="002160DE" w:rsidP="3353280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w:t>
      </w:r>
      <w:r w:rsidR="00597586" w:rsidRPr="00597586">
        <w:rPr>
          <w:i/>
          <w:iCs/>
          <w:sz w:val="24"/>
          <w:szCs w:val="24"/>
        </w:rPr>
        <w:t>just words: Welsh language plan in health and social care 2022 to 2027</w:t>
      </w:r>
      <w:r w:rsidRPr="00706BB5">
        <w:rPr>
          <w:i/>
          <w:iCs/>
          <w:sz w:val="24"/>
          <w:szCs w:val="24"/>
        </w:rPr>
        <w:t>”</w:t>
      </w:r>
      <w:r w:rsidRPr="3353280C">
        <w:rPr>
          <w:i/>
          <w:iCs/>
          <w:sz w:val="24"/>
          <w:szCs w:val="24"/>
        </w:rPr>
        <w:t xml:space="preserve"> </w:t>
      </w:r>
      <w:r w:rsidRPr="00F15354">
        <w:rPr>
          <w:i/>
          <w:iCs/>
          <w:sz w:val="24"/>
          <w:szCs w:val="24"/>
        </w:rPr>
        <w:t xml:space="preserve">(Welsh Government, </w:t>
      </w:r>
      <w:r w:rsidR="00597586" w:rsidRPr="00597586">
        <w:rPr>
          <w:i/>
          <w:iCs/>
          <w:sz w:val="24"/>
          <w:szCs w:val="24"/>
        </w:rPr>
        <w:t>2022; last updated 2026</w:t>
      </w:r>
      <w:r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9CE15D5" w:rsidR="006E481E" w:rsidRPr="008B28E7" w:rsidRDefault="006E481E" w:rsidP="00FF7EBB">
      <w:pPr>
        <w:jc w:val="both"/>
        <w:rPr>
          <w:sz w:val="24"/>
          <w:szCs w:val="24"/>
        </w:rPr>
      </w:pPr>
      <w:r w:rsidRPr="008B28E7">
        <w:rPr>
          <w:sz w:val="24"/>
          <w:szCs w:val="24"/>
        </w:rPr>
        <w:t>Date of observation</w:t>
      </w:r>
      <w:r w:rsidR="00C7108B">
        <w:rPr>
          <w:sz w:val="24"/>
          <w:szCs w:val="24"/>
        </w:rPr>
        <w:t>:  _ _ _ _</w:t>
      </w:r>
      <w:r w:rsidR="00EA7A63">
        <w:rPr>
          <w:sz w:val="24"/>
          <w:szCs w:val="24"/>
        </w:rPr>
        <w:t>05-10-2026</w:t>
      </w:r>
      <w:r w:rsidR="00C7108B">
        <w:rPr>
          <w:sz w:val="24"/>
          <w:szCs w:val="24"/>
        </w:rPr>
        <w:t xml:space="preserve">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3A4A6245" w14:textId="52A8CD61" w:rsidR="0047249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7C54CB6B" w14:textId="77777777" w:rsidR="00472497" w:rsidRDefault="00472497" w:rsidP="00D3203C">
            <w:pPr>
              <w:jc w:val="both"/>
              <w:rPr>
                <w:i/>
                <w:sz w:val="24"/>
                <w:szCs w:val="24"/>
              </w:rPr>
            </w:pPr>
          </w:p>
          <w:p w14:paraId="1B707B2A" w14:textId="22215782" w:rsidR="00584004" w:rsidRDefault="00584004" w:rsidP="00D3203C">
            <w:pPr>
              <w:jc w:val="both"/>
              <w:rPr>
                <w:iCs/>
                <w:sz w:val="24"/>
                <w:szCs w:val="24"/>
              </w:rPr>
            </w:pPr>
            <w:r>
              <w:rPr>
                <w:iCs/>
                <w:sz w:val="24"/>
                <w:szCs w:val="24"/>
              </w:rPr>
              <w:t xml:space="preserve">This observation took place following a meeting with a potential supported living placement that had been identified for 3. The family live in a </w:t>
            </w:r>
            <w:r w:rsidR="00C6663E">
              <w:rPr>
                <w:iCs/>
                <w:sz w:val="24"/>
                <w:szCs w:val="24"/>
              </w:rPr>
              <w:t>semi-rural</w:t>
            </w:r>
            <w:r>
              <w:rPr>
                <w:iCs/>
                <w:sz w:val="24"/>
                <w:szCs w:val="24"/>
              </w:rPr>
              <w:t xml:space="preserve"> area in Wales and have strong connections to </w:t>
            </w:r>
            <w:r w:rsidR="00C6663E">
              <w:rPr>
                <w:iCs/>
                <w:sz w:val="24"/>
                <w:szCs w:val="24"/>
              </w:rPr>
              <w:t>Welsh</w:t>
            </w:r>
            <w:r>
              <w:rPr>
                <w:iCs/>
                <w:sz w:val="24"/>
                <w:szCs w:val="24"/>
              </w:rPr>
              <w:t xml:space="preserve"> culture and heritage. Although they attended Welsh-medium school. They do not speak </w:t>
            </w:r>
            <w:r w:rsidR="00C6663E">
              <w:rPr>
                <w:iCs/>
                <w:sz w:val="24"/>
                <w:szCs w:val="24"/>
              </w:rPr>
              <w:t>Welsh</w:t>
            </w:r>
            <w:r>
              <w:rPr>
                <w:iCs/>
                <w:sz w:val="24"/>
                <w:szCs w:val="24"/>
              </w:rPr>
              <w:t xml:space="preserve"> exclusively</w:t>
            </w:r>
            <w:r w:rsidR="007B328E">
              <w:rPr>
                <w:iCs/>
                <w:sz w:val="24"/>
                <w:szCs w:val="24"/>
              </w:rPr>
              <w:t>. T</w:t>
            </w:r>
            <w:r>
              <w:rPr>
                <w:iCs/>
                <w:sz w:val="24"/>
                <w:szCs w:val="24"/>
              </w:rPr>
              <w:t xml:space="preserve">heir </w:t>
            </w:r>
            <w:r w:rsidR="00C6663E">
              <w:rPr>
                <w:iCs/>
                <w:sz w:val="24"/>
                <w:szCs w:val="24"/>
              </w:rPr>
              <w:t>Welsh</w:t>
            </w:r>
            <w:r>
              <w:rPr>
                <w:iCs/>
                <w:sz w:val="24"/>
                <w:szCs w:val="24"/>
              </w:rPr>
              <w:t xml:space="preserve"> identity remains important to </w:t>
            </w:r>
            <w:r w:rsidR="00C6663E">
              <w:rPr>
                <w:iCs/>
                <w:sz w:val="24"/>
                <w:szCs w:val="24"/>
              </w:rPr>
              <w:t>them;</w:t>
            </w:r>
            <w:r>
              <w:rPr>
                <w:iCs/>
                <w:sz w:val="24"/>
                <w:szCs w:val="24"/>
              </w:rPr>
              <w:t xml:space="preserve"> I was mindful of this through the discussion. There were no language barriers </w:t>
            </w:r>
            <w:r w:rsidR="00C6663E">
              <w:rPr>
                <w:iCs/>
                <w:sz w:val="24"/>
                <w:szCs w:val="24"/>
              </w:rPr>
              <w:t>throughout</w:t>
            </w:r>
            <w:r>
              <w:rPr>
                <w:iCs/>
                <w:sz w:val="24"/>
                <w:szCs w:val="24"/>
              </w:rPr>
              <w:t xml:space="preserve"> the meeting. However, communication was occasionally affected by hearing difficulties within the family. This required me to adapt my communication style to ensure everyone could participate fully. </w:t>
            </w:r>
          </w:p>
          <w:p w14:paraId="39F4696D" w14:textId="77777777" w:rsidR="00584004" w:rsidRDefault="00584004" w:rsidP="00D3203C">
            <w:pPr>
              <w:jc w:val="both"/>
              <w:rPr>
                <w:iCs/>
                <w:sz w:val="24"/>
                <w:szCs w:val="24"/>
              </w:rPr>
            </w:pPr>
          </w:p>
          <w:p w14:paraId="61EB33F5" w14:textId="021A3697" w:rsidR="007B0694" w:rsidRDefault="00584004" w:rsidP="00D3203C">
            <w:pPr>
              <w:jc w:val="both"/>
              <w:rPr>
                <w:iCs/>
                <w:sz w:val="24"/>
                <w:szCs w:val="24"/>
              </w:rPr>
            </w:pPr>
            <w:r>
              <w:rPr>
                <w:iCs/>
                <w:sz w:val="24"/>
                <w:szCs w:val="24"/>
              </w:rPr>
              <w:t>I have been working with 3 and her family for a considerate amount of time, supporting them to explore the next steps in her transition in adult life to supported living. The family have expressed worries about the change, as 3 has lived at home for many years and relies heavily on familiar routines and relationships. Through careful planning, consistent communication and accessible information</w:t>
            </w:r>
            <w:r w:rsidR="00CA0D9E">
              <w:rPr>
                <w:iCs/>
                <w:sz w:val="24"/>
                <w:szCs w:val="24"/>
              </w:rPr>
              <w:t xml:space="preserve"> in line with </w:t>
            </w:r>
            <w:r>
              <w:rPr>
                <w:iCs/>
                <w:sz w:val="24"/>
                <w:szCs w:val="24"/>
              </w:rPr>
              <w:t>C</w:t>
            </w:r>
            <w:r w:rsidR="007B328E">
              <w:rPr>
                <w:iCs/>
                <w:sz w:val="24"/>
                <w:szCs w:val="24"/>
              </w:rPr>
              <w:t>ode of Professional Practice (</w:t>
            </w:r>
            <w:proofErr w:type="spellStart"/>
            <w:r w:rsidR="007B328E">
              <w:rPr>
                <w:iCs/>
                <w:sz w:val="24"/>
                <w:szCs w:val="24"/>
              </w:rPr>
              <w:t>CoPP</w:t>
            </w:r>
            <w:proofErr w:type="spellEnd"/>
            <w:r w:rsidR="007B328E">
              <w:rPr>
                <w:iCs/>
                <w:sz w:val="24"/>
                <w:szCs w:val="24"/>
              </w:rPr>
              <w:t>)</w:t>
            </w:r>
            <w:r w:rsidR="00CA0D9E">
              <w:rPr>
                <w:iCs/>
                <w:sz w:val="24"/>
                <w:szCs w:val="24"/>
              </w:rPr>
              <w:t xml:space="preserve"> Section 2.2 and 3.2 (Social Care Wales, 2026)</w:t>
            </w:r>
            <w:r>
              <w:rPr>
                <w:iCs/>
                <w:sz w:val="24"/>
                <w:szCs w:val="24"/>
              </w:rPr>
              <w:t xml:space="preserve">. </w:t>
            </w:r>
            <w:r w:rsidR="007D114E">
              <w:rPr>
                <w:iCs/>
                <w:sz w:val="24"/>
                <w:szCs w:val="24"/>
              </w:rPr>
              <w:t>Under the Social Services and Well-being (Wales) Act 2014, 3 has care and support needs related to her disability and</w:t>
            </w:r>
            <w:r w:rsidR="00CA0D9E">
              <w:rPr>
                <w:iCs/>
                <w:sz w:val="24"/>
                <w:szCs w:val="24"/>
              </w:rPr>
              <w:t xml:space="preserve"> her outcomes</w:t>
            </w:r>
            <w:r w:rsidR="007D114E">
              <w:rPr>
                <w:iCs/>
                <w:sz w:val="24"/>
                <w:szCs w:val="24"/>
              </w:rPr>
              <w:t xml:space="preserve"> have guided th</w:t>
            </w:r>
            <w:r w:rsidR="00CA0D9E">
              <w:rPr>
                <w:iCs/>
                <w:sz w:val="24"/>
                <w:szCs w:val="24"/>
              </w:rPr>
              <w:t xml:space="preserve">rough </w:t>
            </w:r>
            <w:r w:rsidR="007D114E">
              <w:rPr>
                <w:iCs/>
                <w:sz w:val="24"/>
                <w:szCs w:val="24"/>
              </w:rPr>
              <w:t>planning undertaken with her family</w:t>
            </w:r>
            <w:r w:rsidR="007E7029">
              <w:rPr>
                <w:iCs/>
                <w:sz w:val="24"/>
                <w:szCs w:val="24"/>
              </w:rPr>
              <w:t xml:space="preserve">. </w:t>
            </w:r>
          </w:p>
          <w:p w14:paraId="6A24B3A4" w14:textId="77777777" w:rsidR="007E7029" w:rsidRDefault="007E7029" w:rsidP="00D3203C">
            <w:pPr>
              <w:jc w:val="both"/>
              <w:rPr>
                <w:iCs/>
                <w:sz w:val="24"/>
                <w:szCs w:val="24"/>
              </w:rPr>
            </w:pPr>
          </w:p>
          <w:p w14:paraId="0322AFCE" w14:textId="2A49F596" w:rsidR="007E7029" w:rsidRPr="00472497" w:rsidRDefault="007E7029" w:rsidP="00D3203C">
            <w:pPr>
              <w:jc w:val="both"/>
              <w:rPr>
                <w:iCs/>
                <w:sz w:val="24"/>
                <w:szCs w:val="24"/>
              </w:rPr>
            </w:pPr>
            <w:r>
              <w:rPr>
                <w:iCs/>
                <w:sz w:val="24"/>
                <w:szCs w:val="24"/>
              </w:rPr>
              <w:t>Before the observation, I made a phone call with 3 to ask as part of my development and learning I am required to be observed while working with people. I explained that my line manager would come and watch me work and they will take feedback at the end of the meeting. I considered that this might have been uncomfortable and not as natural if this was a new case. This family had already met my line manager</w:t>
            </w:r>
            <w:r w:rsidR="007B328E">
              <w:rPr>
                <w:iCs/>
                <w:sz w:val="24"/>
                <w:szCs w:val="24"/>
              </w:rPr>
              <w:t xml:space="preserve"> prior</w:t>
            </w:r>
            <w:r>
              <w:rPr>
                <w:iCs/>
                <w:sz w:val="24"/>
                <w:szCs w:val="24"/>
              </w:rPr>
              <w:t xml:space="preserve"> whi</w:t>
            </w:r>
            <w:r w:rsidR="00CA0D9E">
              <w:rPr>
                <w:iCs/>
                <w:sz w:val="24"/>
                <w:szCs w:val="24"/>
              </w:rPr>
              <w:t>ch</w:t>
            </w:r>
            <w:r>
              <w:rPr>
                <w:iCs/>
                <w:sz w:val="24"/>
                <w:szCs w:val="24"/>
              </w:rPr>
              <w:t xml:space="preserve"> </w:t>
            </w:r>
            <w:proofErr w:type="gramStart"/>
            <w:r>
              <w:rPr>
                <w:iCs/>
                <w:sz w:val="24"/>
                <w:szCs w:val="24"/>
              </w:rPr>
              <w:t>made the observation</w:t>
            </w:r>
            <w:proofErr w:type="gramEnd"/>
            <w:r>
              <w:rPr>
                <w:iCs/>
                <w:sz w:val="24"/>
                <w:szCs w:val="24"/>
              </w:rPr>
              <w:t xml:space="preserve"> a lot less form and they appeared to be more comfortable to express their views.</w:t>
            </w:r>
          </w:p>
          <w:p w14:paraId="6E21401D" w14:textId="77777777" w:rsidR="00D3203C" w:rsidRDefault="00D3203C" w:rsidP="00D3203C">
            <w:pPr>
              <w:jc w:val="both"/>
              <w:rPr>
                <w:i/>
                <w:sz w:val="24"/>
                <w:szCs w:val="24"/>
              </w:rPr>
            </w:pPr>
          </w:p>
          <w:p w14:paraId="4A43FB79" w14:textId="1F8C8901" w:rsidR="0060569A" w:rsidRDefault="0060569A" w:rsidP="00D3203C">
            <w:pPr>
              <w:jc w:val="both"/>
              <w:rPr>
                <w:i/>
                <w:sz w:val="24"/>
                <w:szCs w:val="24"/>
              </w:rPr>
            </w:pPr>
            <w:r>
              <w:rPr>
                <w:i/>
                <w:sz w:val="24"/>
                <w:szCs w:val="24"/>
              </w:rPr>
              <w:t>303 words</w:t>
            </w: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33E3EB89" w14:textId="77777777" w:rsidR="00434D91" w:rsidRDefault="00335AE9">
            <w:pPr>
              <w:jc w:val="both"/>
            </w:pPr>
            <w:r w:rsidRPr="00335AE9">
              <w:rPr>
                <w:sz w:val="24"/>
                <w:szCs w:val="24"/>
              </w:rPr>
              <w:t>You must use a person-centred approach to demonstrate the integration of social work ethics, values and the Code of Professional Practice. This must include culturally and linguistically sensitive practice, the principles of the “Active Offer”, and reference to “More than just words: Welsh language plan in health and social care 2022 to 2027” (Welsh Government, 2022; last updated 2026).</w:t>
            </w:r>
          </w:p>
          <w:p w14:paraId="02EB2BC2" w14:textId="77777777" w:rsidR="00243DB0" w:rsidRPr="00392F73" w:rsidRDefault="00243DB0" w:rsidP="00243DB0">
            <w:pPr>
              <w:jc w:val="both"/>
              <w:rPr>
                <w:b/>
                <w:i/>
                <w:sz w:val="24"/>
                <w:szCs w:val="24"/>
              </w:rPr>
            </w:pPr>
          </w:p>
          <w:p w14:paraId="0D573C8D" w14:textId="6045C0C5" w:rsidR="00D34BFA" w:rsidRDefault="00476F93" w:rsidP="00243DB0">
            <w:pPr>
              <w:jc w:val="both"/>
              <w:rPr>
                <w:sz w:val="24"/>
                <w:szCs w:val="24"/>
              </w:rPr>
            </w:pPr>
            <w:r>
              <w:rPr>
                <w:sz w:val="24"/>
                <w:szCs w:val="24"/>
              </w:rPr>
              <w:t>This essay will critically reflect on my communication methods and skills during a direct observation involving working directly with family members who act as carers for 3. The meeting focused on exploring a potential supported living placement for 3, a young woman with a complex learning disability</w:t>
            </w:r>
            <w:r w:rsidR="00D34BFA">
              <w:rPr>
                <w:sz w:val="24"/>
                <w:szCs w:val="24"/>
              </w:rPr>
              <w:t xml:space="preserve">, her care and support needs relate to her disability. I have been allocated as 3’s social worker to explore options that promote her independence, safety and well-being. Carers have an important </w:t>
            </w:r>
            <w:r w:rsidR="00637054">
              <w:rPr>
                <w:sz w:val="24"/>
                <w:szCs w:val="24"/>
              </w:rPr>
              <w:t>r</w:t>
            </w:r>
            <w:r w:rsidR="00D34BFA">
              <w:rPr>
                <w:sz w:val="24"/>
                <w:szCs w:val="24"/>
              </w:rPr>
              <w:t xml:space="preserve">ole in supporting and advocating for the adults they care for. My aim is to reflect on how I applied a person-centred approach and how it promotes positive outcomes. There will be consideration given to the communication skills I used to support 3’s carers in identifying suitable living arrangements that will meet her needs and preferences. </w:t>
            </w:r>
          </w:p>
          <w:p w14:paraId="5E5F2DF7" w14:textId="77777777" w:rsidR="00D34BFA" w:rsidRDefault="00D34BFA" w:rsidP="00243DB0">
            <w:pPr>
              <w:jc w:val="both"/>
              <w:rPr>
                <w:sz w:val="24"/>
                <w:szCs w:val="24"/>
              </w:rPr>
            </w:pPr>
          </w:p>
          <w:p w14:paraId="79DC5A61" w14:textId="77777777" w:rsidR="00154822" w:rsidRDefault="00D34BFA" w:rsidP="00243DB0">
            <w:pPr>
              <w:jc w:val="both"/>
              <w:rPr>
                <w:sz w:val="24"/>
                <w:szCs w:val="24"/>
              </w:rPr>
            </w:pPr>
            <w:r>
              <w:rPr>
                <w:sz w:val="24"/>
                <w:szCs w:val="24"/>
              </w:rPr>
              <w:t>Before the discussion, I gained informed consent from the family carers by explaining that the</w:t>
            </w:r>
            <w:r w:rsidR="00154822">
              <w:rPr>
                <w:sz w:val="24"/>
                <w:szCs w:val="24"/>
              </w:rPr>
              <w:t xml:space="preserve"> observation was required as part of my learning and development as a social worker.</w:t>
            </w:r>
            <w:r>
              <w:rPr>
                <w:sz w:val="24"/>
                <w:szCs w:val="24"/>
              </w:rPr>
              <w:t xml:space="preserve"> </w:t>
            </w:r>
            <w:r w:rsidR="00154822">
              <w:rPr>
                <w:sz w:val="24"/>
                <w:szCs w:val="24"/>
              </w:rPr>
              <w:t xml:space="preserve">I made it clear that they can change their minds at any time and withdraw their consent. I revisited the consent just before the discussion to ensure that they were comfortable to continue. </w:t>
            </w:r>
          </w:p>
          <w:p w14:paraId="31F3870F" w14:textId="77777777" w:rsidR="00CA0D9E" w:rsidRDefault="00CA0D9E" w:rsidP="00243DB0">
            <w:pPr>
              <w:jc w:val="both"/>
              <w:rPr>
                <w:sz w:val="24"/>
                <w:szCs w:val="24"/>
              </w:rPr>
            </w:pPr>
          </w:p>
          <w:p w14:paraId="769EF3F2" w14:textId="77777777" w:rsidR="007B328E" w:rsidRDefault="00CA0D9E" w:rsidP="00CA0D9E">
            <w:pPr>
              <w:jc w:val="both"/>
              <w:rPr>
                <w:sz w:val="24"/>
                <w:szCs w:val="24"/>
              </w:rPr>
            </w:pPr>
            <w:r>
              <w:rPr>
                <w:sz w:val="24"/>
                <w:szCs w:val="24"/>
              </w:rPr>
              <w:t xml:space="preserve">At the start of my observation, I considered the use of Welsh language in line with the Welsh Language (Wales) Measure 2011. Ensuring that 3 is supported to express their views in their preferred language. The Well-being of Future Generations (Wales) Act 2015 places emphasis on the considered the Welsh language, as the Welsh language measure 2011. Welsh language has official status in Wales meaning that having communication in </w:t>
            </w:r>
            <w:proofErr w:type="spellStart"/>
            <w:r>
              <w:rPr>
                <w:sz w:val="24"/>
                <w:szCs w:val="24"/>
              </w:rPr>
              <w:t>welsh</w:t>
            </w:r>
            <w:proofErr w:type="spellEnd"/>
            <w:r>
              <w:rPr>
                <w:sz w:val="24"/>
                <w:szCs w:val="24"/>
              </w:rPr>
              <w:t xml:space="preserve"> is favoured equally.  The policy context in Wales requires that Welsh speakers should not have to request for a service in Welsh and professionals have a responsibility to offer this proactively. Reflecting on my own practice, I have considered that if I had been supporting a family who preferred to communicate in Welsh at the time of the observation. I would have struggled to meet this expectation due to my limited Welsh language. This highlights an important gap in my ability to fully uphold the “Active Offer” principles through the </w:t>
            </w:r>
            <w:r w:rsidRPr="00335AE9">
              <w:rPr>
                <w:sz w:val="24"/>
                <w:szCs w:val="24"/>
              </w:rPr>
              <w:t>“More than just words: Welsh</w:t>
            </w:r>
          </w:p>
          <w:p w14:paraId="7CF68028" w14:textId="726FF2B1" w:rsidR="00CA0D9E" w:rsidRDefault="00CA0D9E" w:rsidP="00CA0D9E">
            <w:pPr>
              <w:jc w:val="both"/>
              <w:rPr>
                <w:sz w:val="24"/>
                <w:szCs w:val="24"/>
              </w:rPr>
            </w:pPr>
            <w:r w:rsidRPr="00335AE9">
              <w:rPr>
                <w:sz w:val="24"/>
                <w:szCs w:val="24"/>
              </w:rPr>
              <w:t>language plan in health and social care 2022 to 2027”</w:t>
            </w:r>
            <w:r w:rsidR="007B328E">
              <w:rPr>
                <w:sz w:val="24"/>
                <w:szCs w:val="24"/>
              </w:rPr>
              <w:t xml:space="preserve"> (202</w:t>
            </w:r>
            <w:r w:rsidR="00637054">
              <w:rPr>
                <w:sz w:val="24"/>
                <w:szCs w:val="24"/>
              </w:rPr>
              <w:t>2)</w:t>
            </w:r>
            <w:r w:rsidR="007B328E">
              <w:rPr>
                <w:sz w:val="24"/>
                <w:szCs w:val="24"/>
              </w:rPr>
              <w:t>.</w:t>
            </w:r>
          </w:p>
          <w:p w14:paraId="7B59AAE6" w14:textId="77777777" w:rsidR="00CA0D9E" w:rsidRPr="00CA0D9E" w:rsidRDefault="00CA0D9E" w:rsidP="00243DB0">
            <w:pPr>
              <w:jc w:val="both"/>
              <w:rPr>
                <w:sz w:val="24"/>
                <w:szCs w:val="24"/>
              </w:rPr>
            </w:pPr>
          </w:p>
          <w:p w14:paraId="4705FA82" w14:textId="254CA1E5" w:rsidR="008D092E" w:rsidRDefault="00485A9D" w:rsidP="00243DB0">
            <w:pPr>
              <w:jc w:val="both"/>
              <w:rPr>
                <w:sz w:val="24"/>
                <w:szCs w:val="24"/>
              </w:rPr>
            </w:pPr>
            <w:r>
              <w:rPr>
                <w:sz w:val="24"/>
                <w:szCs w:val="24"/>
              </w:rPr>
              <w:t xml:space="preserve">As 3’s social worker, </w:t>
            </w:r>
            <w:r w:rsidR="008D092E">
              <w:rPr>
                <w:sz w:val="24"/>
                <w:szCs w:val="24"/>
              </w:rPr>
              <w:t xml:space="preserve">it is my responsibility to build and maintain trust with both individuals and their </w:t>
            </w:r>
            <w:proofErr w:type="spellStart"/>
            <w:r w:rsidR="008D092E">
              <w:rPr>
                <w:sz w:val="24"/>
                <w:szCs w:val="24"/>
              </w:rPr>
              <w:t>carers</w:t>
            </w:r>
            <w:proofErr w:type="spellEnd"/>
            <w:r w:rsidR="008D092E">
              <w:rPr>
                <w:sz w:val="24"/>
                <w:szCs w:val="24"/>
              </w:rPr>
              <w:t>.</w:t>
            </w:r>
            <w:r w:rsidR="00A864C6">
              <w:rPr>
                <w:sz w:val="24"/>
                <w:szCs w:val="24"/>
              </w:rPr>
              <w:t xml:space="preserve"> Under section 2 of the </w:t>
            </w:r>
            <w:proofErr w:type="spellStart"/>
            <w:r w:rsidR="00A864C6">
              <w:rPr>
                <w:sz w:val="24"/>
                <w:szCs w:val="24"/>
              </w:rPr>
              <w:t>CoPP</w:t>
            </w:r>
            <w:proofErr w:type="spellEnd"/>
            <w:r w:rsidR="00A864C6">
              <w:rPr>
                <w:sz w:val="24"/>
                <w:szCs w:val="24"/>
              </w:rPr>
              <w:t>, I ensured that my communication during the observation was clear, open and appropriate (S</w:t>
            </w:r>
            <w:r w:rsidR="006233CB">
              <w:rPr>
                <w:sz w:val="24"/>
                <w:szCs w:val="24"/>
              </w:rPr>
              <w:t xml:space="preserve">ocial </w:t>
            </w:r>
            <w:r w:rsidR="00A864C6">
              <w:rPr>
                <w:sz w:val="24"/>
                <w:szCs w:val="24"/>
              </w:rPr>
              <w:t>C</w:t>
            </w:r>
            <w:r w:rsidR="006233CB">
              <w:rPr>
                <w:sz w:val="24"/>
                <w:szCs w:val="24"/>
              </w:rPr>
              <w:t xml:space="preserve">are </w:t>
            </w:r>
            <w:r w:rsidR="00A864C6">
              <w:rPr>
                <w:sz w:val="24"/>
                <w:szCs w:val="24"/>
              </w:rPr>
              <w:t>W</w:t>
            </w:r>
            <w:r w:rsidR="006233CB">
              <w:rPr>
                <w:sz w:val="24"/>
                <w:szCs w:val="24"/>
              </w:rPr>
              <w:t>ales</w:t>
            </w:r>
            <w:r w:rsidR="00A864C6">
              <w:rPr>
                <w:sz w:val="24"/>
                <w:szCs w:val="24"/>
              </w:rPr>
              <w:t>, 2026)</w:t>
            </w:r>
            <w:r w:rsidR="008D092E">
              <w:rPr>
                <w:sz w:val="24"/>
                <w:szCs w:val="24"/>
              </w:rPr>
              <w:t xml:space="preserve">. I used simplified </w:t>
            </w:r>
            <w:r w:rsidR="00A864C6">
              <w:rPr>
                <w:sz w:val="24"/>
                <w:szCs w:val="24"/>
              </w:rPr>
              <w:t xml:space="preserve">and accessible </w:t>
            </w:r>
            <w:r w:rsidR="008D092E">
              <w:rPr>
                <w:sz w:val="24"/>
                <w:szCs w:val="24"/>
              </w:rPr>
              <w:t xml:space="preserve">language to ensure explanations were easy to follow and remained transparent throughout the discussion. I revisited previous conversations about their wishes and concerns, checking whether these views had changed and exploring any new worries. I paid </w:t>
            </w:r>
            <w:r w:rsidR="001B439B">
              <w:rPr>
                <w:sz w:val="24"/>
                <w:szCs w:val="24"/>
              </w:rPr>
              <w:t xml:space="preserve">close </w:t>
            </w:r>
            <w:r w:rsidR="008D092E">
              <w:rPr>
                <w:sz w:val="24"/>
                <w:szCs w:val="24"/>
              </w:rPr>
              <w:lastRenderedPageBreak/>
              <w:t>attention to shifts in non-verbal communication, noticing th</w:t>
            </w:r>
            <w:r w:rsidR="001B439B">
              <w:rPr>
                <w:sz w:val="24"/>
                <w:szCs w:val="24"/>
              </w:rPr>
              <w:t xml:space="preserve">e </w:t>
            </w:r>
            <w:r w:rsidR="008D092E">
              <w:rPr>
                <w:sz w:val="24"/>
                <w:szCs w:val="24"/>
              </w:rPr>
              <w:t xml:space="preserve">changes </w:t>
            </w:r>
            <w:r w:rsidR="001B439B">
              <w:rPr>
                <w:sz w:val="24"/>
                <w:szCs w:val="24"/>
              </w:rPr>
              <w:t xml:space="preserve">in the carers body language </w:t>
            </w:r>
            <w:r w:rsidR="008D092E">
              <w:rPr>
                <w:sz w:val="24"/>
                <w:szCs w:val="24"/>
              </w:rPr>
              <w:t>and responding sensitively to ensure the</w:t>
            </w:r>
            <w:r w:rsidR="001B439B">
              <w:rPr>
                <w:sz w:val="24"/>
                <w:szCs w:val="24"/>
              </w:rPr>
              <w:t>y</w:t>
            </w:r>
            <w:r w:rsidR="008D092E">
              <w:rPr>
                <w:sz w:val="24"/>
                <w:szCs w:val="24"/>
              </w:rPr>
              <w:t xml:space="preserve"> felt heard and supported.</w:t>
            </w:r>
            <w:r w:rsidR="00111B7A">
              <w:rPr>
                <w:sz w:val="24"/>
                <w:szCs w:val="24"/>
              </w:rPr>
              <w:t xml:space="preserve"> Showing empathy</w:t>
            </w:r>
            <w:r w:rsidR="006233CB">
              <w:rPr>
                <w:sz w:val="24"/>
                <w:szCs w:val="24"/>
              </w:rPr>
              <w:t xml:space="preserve"> </w:t>
            </w:r>
            <w:r w:rsidR="001B439B">
              <w:rPr>
                <w:sz w:val="24"/>
                <w:szCs w:val="24"/>
              </w:rPr>
              <w:t xml:space="preserve">that carers and people we work need to feel safe and trust the professional before they </w:t>
            </w:r>
            <w:proofErr w:type="gramStart"/>
            <w:r w:rsidR="001B439B">
              <w:rPr>
                <w:sz w:val="24"/>
                <w:szCs w:val="24"/>
              </w:rPr>
              <w:t>are able to</w:t>
            </w:r>
            <w:proofErr w:type="gramEnd"/>
            <w:r w:rsidR="001B439B">
              <w:rPr>
                <w:sz w:val="24"/>
                <w:szCs w:val="24"/>
              </w:rPr>
              <w:t xml:space="preserve"> share their problems and </w:t>
            </w:r>
            <w:r w:rsidR="001F5230">
              <w:rPr>
                <w:sz w:val="24"/>
                <w:szCs w:val="24"/>
              </w:rPr>
              <w:t>address outcomes to manage their circumstance and situations</w:t>
            </w:r>
            <w:r w:rsidR="006233CB">
              <w:rPr>
                <w:sz w:val="24"/>
                <w:szCs w:val="24"/>
              </w:rPr>
              <w:t xml:space="preserve"> (</w:t>
            </w:r>
            <w:r w:rsidR="006233CB">
              <w:rPr>
                <w:sz w:val="24"/>
                <w:szCs w:val="24"/>
              </w:rPr>
              <w:t>Howe</w:t>
            </w:r>
            <w:r w:rsidR="006233CB">
              <w:rPr>
                <w:sz w:val="24"/>
                <w:szCs w:val="24"/>
              </w:rPr>
              <w:t xml:space="preserve">, </w:t>
            </w:r>
            <w:r w:rsidR="006233CB">
              <w:rPr>
                <w:sz w:val="24"/>
                <w:szCs w:val="24"/>
              </w:rPr>
              <w:t>2008</w:t>
            </w:r>
            <w:r w:rsidR="006233CB">
              <w:rPr>
                <w:sz w:val="24"/>
                <w:szCs w:val="24"/>
              </w:rPr>
              <w:t>)</w:t>
            </w:r>
            <w:r w:rsidR="001F5230">
              <w:rPr>
                <w:sz w:val="24"/>
                <w:szCs w:val="24"/>
              </w:rPr>
              <w:t>.</w:t>
            </w:r>
            <w:r w:rsidR="001B439B">
              <w:rPr>
                <w:sz w:val="24"/>
                <w:szCs w:val="24"/>
              </w:rPr>
              <w:t xml:space="preserve"> </w:t>
            </w:r>
            <w:r w:rsidR="001F5230">
              <w:rPr>
                <w:sz w:val="24"/>
                <w:szCs w:val="24"/>
              </w:rPr>
              <w:t>It is important to consider as a professional that my communication and the method I use to communicate can impact those who I work with.</w:t>
            </w:r>
            <w:r w:rsidR="00C6663E">
              <w:rPr>
                <w:sz w:val="24"/>
                <w:szCs w:val="24"/>
              </w:rPr>
              <w:t xml:space="preserve"> From the feedback gathered, I feel like my approach to the discuss was successful as the family felt that they had all the information to </w:t>
            </w:r>
            <w:proofErr w:type="gramStart"/>
            <w:r w:rsidR="00C6663E">
              <w:rPr>
                <w:sz w:val="24"/>
                <w:szCs w:val="24"/>
              </w:rPr>
              <w:t>make a decision</w:t>
            </w:r>
            <w:proofErr w:type="gramEnd"/>
            <w:r w:rsidR="0060569A">
              <w:rPr>
                <w:sz w:val="24"/>
                <w:szCs w:val="24"/>
              </w:rPr>
              <w:t>.</w:t>
            </w:r>
            <w:r w:rsidR="006A74AA">
              <w:rPr>
                <w:sz w:val="24"/>
                <w:szCs w:val="24"/>
              </w:rPr>
              <w:t xml:space="preserve"> </w:t>
            </w:r>
          </w:p>
          <w:p w14:paraId="153A1091" w14:textId="77777777" w:rsidR="0060569A" w:rsidRDefault="0060569A" w:rsidP="00243DB0">
            <w:pPr>
              <w:jc w:val="both"/>
              <w:rPr>
                <w:sz w:val="24"/>
                <w:szCs w:val="24"/>
              </w:rPr>
            </w:pPr>
          </w:p>
          <w:p w14:paraId="2009D05D" w14:textId="26EB36FE" w:rsidR="00154822" w:rsidRDefault="0060569A" w:rsidP="00243DB0">
            <w:pPr>
              <w:jc w:val="both"/>
              <w:rPr>
                <w:sz w:val="24"/>
                <w:szCs w:val="24"/>
              </w:rPr>
            </w:pPr>
            <w:r>
              <w:rPr>
                <w:sz w:val="24"/>
                <w:szCs w:val="24"/>
              </w:rPr>
              <w:t xml:space="preserve">I feel like that I created enough space for the carers to lead the discussion, as they had questions which they wanted to clarify as part of the decision to be made. I also left space for deliberating between other family members within the discussion so they could come up with their own solutions and outcomes. </w:t>
            </w:r>
            <w:r w:rsidR="00293B97">
              <w:rPr>
                <w:sz w:val="24"/>
                <w:szCs w:val="24"/>
              </w:rPr>
              <w:t>This included using Motivational Interviewing (MI) techniques while discussing the potential supported living home, which I used key points such as engaging the family in the discussion by asking question about what they are expecting and being mindful of not falling into the ‘chat trap’ and having small talk to initiate engagement as this can take focus away from what needs to be discussed (Community Care Inform, 2024).</w:t>
            </w:r>
            <w:r w:rsidR="00F97A91">
              <w:rPr>
                <w:sz w:val="24"/>
                <w:szCs w:val="24"/>
              </w:rPr>
              <w:t xml:space="preserve"> The aim of this discussion was to work collaboratively together to achieve outcomes for 3 as this is underpinned in SSWB</w:t>
            </w:r>
            <w:r w:rsidR="006233CB">
              <w:rPr>
                <w:sz w:val="24"/>
                <w:szCs w:val="24"/>
              </w:rPr>
              <w:t>(W)</w:t>
            </w:r>
            <w:r w:rsidR="00F97A91">
              <w:rPr>
                <w:sz w:val="24"/>
                <w:szCs w:val="24"/>
              </w:rPr>
              <w:t>A (2014).</w:t>
            </w:r>
          </w:p>
          <w:p w14:paraId="1915C140" w14:textId="77777777" w:rsidR="00472497" w:rsidRDefault="00472497" w:rsidP="00243DB0">
            <w:pPr>
              <w:jc w:val="both"/>
              <w:rPr>
                <w:sz w:val="24"/>
                <w:szCs w:val="24"/>
              </w:rPr>
            </w:pPr>
          </w:p>
          <w:p w14:paraId="5180DD1A" w14:textId="5E73E5B7" w:rsidR="00BB6918" w:rsidRPr="007C6539" w:rsidRDefault="00BB6918" w:rsidP="00243DB0">
            <w:pPr>
              <w:jc w:val="both"/>
              <w:rPr>
                <w:b/>
                <w:bCs/>
                <w:sz w:val="24"/>
                <w:szCs w:val="24"/>
              </w:rPr>
            </w:pPr>
            <w:r w:rsidRPr="007C6539">
              <w:rPr>
                <w:b/>
                <w:bCs/>
                <w:sz w:val="24"/>
                <w:szCs w:val="24"/>
              </w:rPr>
              <w:t xml:space="preserve">Person centred practice </w:t>
            </w:r>
          </w:p>
          <w:p w14:paraId="567826CF" w14:textId="454C89F4" w:rsidR="007C6539" w:rsidRDefault="007C6539" w:rsidP="00243DB0">
            <w:pPr>
              <w:jc w:val="both"/>
              <w:rPr>
                <w:sz w:val="24"/>
                <w:szCs w:val="24"/>
              </w:rPr>
            </w:pPr>
            <w:r>
              <w:rPr>
                <w:sz w:val="24"/>
                <w:szCs w:val="24"/>
              </w:rPr>
              <w:t xml:space="preserve">I could sense there were some tensions and upset through the indirect communication from 3’s sister. She was sat on her phone and was not engaging in conversation. At one point, she walked out of the discussion as she said that she felt sick. After a short while, I excused myself from the discussion to check on how she was going and whether she wanted to continue the discussion. I explained that I would be happy to continue the conversation in depth at a time that is suitable for her. </w:t>
            </w:r>
            <w:r w:rsidR="001F5230">
              <w:rPr>
                <w:sz w:val="24"/>
                <w:szCs w:val="24"/>
              </w:rPr>
              <w:t>Warren (2007) highlights that advocacy is important for adults who access services have their views listened to and on reflection I would consider 3 being unable to make an informed choice</w:t>
            </w:r>
            <w:r w:rsidR="009310CC">
              <w:rPr>
                <w:sz w:val="24"/>
                <w:szCs w:val="24"/>
              </w:rPr>
              <w:t>. this is where it has been important to involve family to advocate on 3’s behalf as they know her best and keep her wishes at the centre of this. Maintaining a focus on the long-term goals and ensuring that there is a focus on support and continuity, rather than the problem solving in the short term (Dominelli, 2017), this means that social work practice should aim to plan forward instead of waiting for crisis.</w:t>
            </w:r>
            <w:r w:rsidR="00B722D9">
              <w:rPr>
                <w:sz w:val="24"/>
                <w:szCs w:val="24"/>
              </w:rPr>
              <w:t xml:space="preserve"> </w:t>
            </w:r>
          </w:p>
          <w:p w14:paraId="0D980EE9" w14:textId="77777777" w:rsidR="00F97A91" w:rsidRDefault="00F97A91" w:rsidP="00243DB0">
            <w:pPr>
              <w:jc w:val="both"/>
              <w:rPr>
                <w:sz w:val="24"/>
                <w:szCs w:val="24"/>
              </w:rPr>
            </w:pPr>
          </w:p>
          <w:p w14:paraId="4265B72F" w14:textId="36D43585" w:rsidR="00F97A91" w:rsidRPr="00F97A91" w:rsidRDefault="00F97A91" w:rsidP="00F97A91">
            <w:pPr>
              <w:jc w:val="both"/>
              <w:rPr>
                <w:sz w:val="24"/>
                <w:szCs w:val="24"/>
              </w:rPr>
            </w:pPr>
            <w:r w:rsidRPr="00F97A91">
              <w:rPr>
                <w:sz w:val="24"/>
                <w:szCs w:val="24"/>
              </w:rPr>
              <w:t>On reflection, I recognised the importance of adapting my communication to meet the emotional needs of family members during discussions about future care arrangements. Decisions regarding supported living can be difficult for families, particularly when carers have provided long-term support and may feel uncertain about change. By remaining calm, actively listening and validating the family's concerns, I was able to maintain a respectful and supportive environment. This experience highlighted that effective communication is not only about sharing information, but also about building trusting relationships and enabling people to express their views openly. In future practice, I will continue to develop my communication skills by reflecting on feedback and considering how different approaches may support families to engage in decision-making processes more confidently.</w:t>
            </w:r>
          </w:p>
          <w:p w14:paraId="23F506E2" w14:textId="77777777" w:rsidR="0051242B" w:rsidRDefault="0051242B" w:rsidP="00243DB0">
            <w:pPr>
              <w:jc w:val="both"/>
              <w:rPr>
                <w:sz w:val="24"/>
                <w:szCs w:val="24"/>
              </w:rPr>
            </w:pPr>
          </w:p>
          <w:p w14:paraId="079FE76B" w14:textId="0C131DC1" w:rsidR="00BB6918" w:rsidRDefault="0060569A" w:rsidP="00243DB0">
            <w:pPr>
              <w:jc w:val="both"/>
              <w:rPr>
                <w:sz w:val="24"/>
                <w:szCs w:val="24"/>
              </w:rPr>
            </w:pPr>
            <w:r>
              <w:rPr>
                <w:sz w:val="24"/>
                <w:szCs w:val="24"/>
              </w:rPr>
              <w:lastRenderedPageBreak/>
              <w:t>In conclusion, this essay</w:t>
            </w:r>
            <w:r w:rsidR="00684CE3">
              <w:rPr>
                <w:sz w:val="24"/>
                <w:szCs w:val="24"/>
              </w:rPr>
              <w:t xml:space="preserve"> has</w:t>
            </w:r>
            <w:r>
              <w:rPr>
                <w:sz w:val="24"/>
                <w:szCs w:val="24"/>
              </w:rPr>
              <w:t xml:space="preserve"> reflected on my communication methods and skills during an observation, while </w:t>
            </w:r>
            <w:r w:rsidR="00684CE3">
              <w:rPr>
                <w:sz w:val="24"/>
                <w:szCs w:val="24"/>
              </w:rPr>
              <w:t xml:space="preserve">considering the Welsh Language (Wales) Measure 2011 and the Code of Professional Practice (2026). I found that </w:t>
            </w:r>
            <w:r w:rsidR="0019367B">
              <w:rPr>
                <w:sz w:val="24"/>
                <w:szCs w:val="24"/>
              </w:rPr>
              <w:t xml:space="preserve">creating </w:t>
            </w:r>
            <w:r w:rsidR="00684CE3">
              <w:rPr>
                <w:sz w:val="24"/>
                <w:szCs w:val="24"/>
              </w:rPr>
              <w:t>space</w:t>
            </w:r>
            <w:r w:rsidR="0019367B">
              <w:rPr>
                <w:sz w:val="24"/>
                <w:szCs w:val="24"/>
              </w:rPr>
              <w:t xml:space="preserve"> for carers to speak openly</w:t>
            </w:r>
            <w:r w:rsidR="00684CE3">
              <w:rPr>
                <w:sz w:val="24"/>
                <w:szCs w:val="24"/>
              </w:rPr>
              <w:t xml:space="preserve">, being clear </w:t>
            </w:r>
            <w:r w:rsidR="0019367B">
              <w:rPr>
                <w:sz w:val="24"/>
                <w:szCs w:val="24"/>
              </w:rPr>
              <w:t xml:space="preserve">in my explanations and providing </w:t>
            </w:r>
            <w:r w:rsidR="00684CE3">
              <w:rPr>
                <w:sz w:val="24"/>
                <w:szCs w:val="24"/>
              </w:rPr>
              <w:t>and providing a</w:t>
            </w:r>
            <w:r w:rsidR="00A12882">
              <w:rPr>
                <w:sz w:val="24"/>
                <w:szCs w:val="24"/>
              </w:rPr>
              <w:t>ccessible</w:t>
            </w:r>
            <w:r w:rsidR="00684CE3">
              <w:rPr>
                <w:sz w:val="24"/>
                <w:szCs w:val="24"/>
              </w:rPr>
              <w:t xml:space="preserve"> information </w:t>
            </w:r>
            <w:r w:rsidR="00A12882">
              <w:rPr>
                <w:sz w:val="24"/>
                <w:szCs w:val="24"/>
              </w:rPr>
              <w:t>contributed to more informed</w:t>
            </w:r>
            <w:r w:rsidR="00684CE3">
              <w:rPr>
                <w:sz w:val="24"/>
                <w:szCs w:val="24"/>
              </w:rPr>
              <w:t xml:space="preserve"> decision making </w:t>
            </w:r>
            <w:r w:rsidR="00A12882">
              <w:rPr>
                <w:sz w:val="24"/>
                <w:szCs w:val="24"/>
              </w:rPr>
              <w:t>for the family and myself as the social worker</w:t>
            </w:r>
            <w:r w:rsidR="00684CE3">
              <w:rPr>
                <w:sz w:val="24"/>
                <w:szCs w:val="24"/>
              </w:rPr>
              <w:t xml:space="preserve">. </w:t>
            </w:r>
            <w:r w:rsidR="00A12882">
              <w:rPr>
                <w:sz w:val="24"/>
                <w:szCs w:val="24"/>
              </w:rPr>
              <w:t xml:space="preserve">I was able to reflect on the strengths within my practice such as providing an environment where carers felt comfortable to express their views and balancing these with the challenges. This includes emotional tensions and the need to uphold 3’s rights. Overall, this reflection has strengthened my understanding of how person-centred and culturally sensitive communication underpins my social work practice. </w:t>
            </w:r>
          </w:p>
          <w:p w14:paraId="2DA4EA77" w14:textId="77777777" w:rsidR="00EC7776" w:rsidRDefault="00EC7776" w:rsidP="00243DB0">
            <w:pPr>
              <w:jc w:val="both"/>
              <w:rPr>
                <w:sz w:val="24"/>
                <w:szCs w:val="24"/>
              </w:rPr>
            </w:pPr>
          </w:p>
          <w:p w14:paraId="0AB61AEA" w14:textId="77777777" w:rsidR="00EC7776" w:rsidRDefault="00EC7776" w:rsidP="00243DB0">
            <w:pPr>
              <w:jc w:val="both"/>
              <w:rPr>
                <w:sz w:val="24"/>
                <w:szCs w:val="24"/>
              </w:rPr>
            </w:pPr>
          </w:p>
          <w:p w14:paraId="5120CCC5" w14:textId="77777777" w:rsidR="00EC7776" w:rsidRDefault="00EC7776" w:rsidP="00243DB0">
            <w:pPr>
              <w:jc w:val="both"/>
              <w:rPr>
                <w:sz w:val="24"/>
                <w:szCs w:val="24"/>
              </w:rPr>
            </w:pPr>
          </w:p>
          <w:p w14:paraId="4690FDA8" w14:textId="77777777" w:rsidR="00EC7776" w:rsidRDefault="00EC7776"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31301E96" w:rsidR="00CA3593" w:rsidRPr="008B28E7" w:rsidRDefault="00EA7A63" w:rsidP="00FF7EBB">
            <w:pPr>
              <w:jc w:val="both"/>
              <w:rPr>
                <w:sz w:val="24"/>
                <w:szCs w:val="24"/>
              </w:rPr>
            </w:pPr>
            <w:r>
              <w:rPr>
                <w:sz w:val="24"/>
                <w:szCs w:val="24"/>
              </w:rPr>
              <w:t>Yes</w:t>
            </w:r>
            <w:r w:rsidR="007C7788">
              <w:rPr>
                <w:sz w:val="24"/>
                <w:szCs w:val="24"/>
              </w:rPr>
              <w:t xml:space="preserve">, she was on time </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lastRenderedPageBreak/>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57DB2BBA" w:rsidR="00CA3593" w:rsidRPr="008B28E7" w:rsidRDefault="00EA7A63" w:rsidP="00FF7EBB">
            <w:pPr>
              <w:jc w:val="both"/>
              <w:rPr>
                <w:sz w:val="24"/>
                <w:szCs w:val="24"/>
              </w:rPr>
            </w:pPr>
            <w:r>
              <w:rPr>
                <w:sz w:val="24"/>
                <w:szCs w:val="24"/>
              </w:rPr>
              <w:t>Yes, she explained the reason clearly</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63653BEE" w:rsidR="00CA3593" w:rsidRPr="008B28E7" w:rsidRDefault="00CA0D9E" w:rsidP="00FF7EBB">
            <w:pPr>
              <w:jc w:val="both"/>
              <w:rPr>
                <w:sz w:val="24"/>
                <w:szCs w:val="24"/>
              </w:rPr>
            </w:pPr>
            <w:r>
              <w:rPr>
                <w:sz w:val="24"/>
                <w:szCs w:val="24"/>
              </w:rPr>
              <w:t>Yes</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3011B666" w:rsidR="00CA3593" w:rsidRPr="008B28E7" w:rsidRDefault="00CA0D9E" w:rsidP="00FF7EBB">
            <w:pPr>
              <w:jc w:val="both"/>
              <w:rPr>
                <w:sz w:val="24"/>
                <w:szCs w:val="24"/>
              </w:rPr>
            </w:pPr>
            <w:r>
              <w:rPr>
                <w:sz w:val="24"/>
                <w:szCs w:val="24"/>
              </w:rPr>
              <w:t>Very well</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03D36896" w:rsidR="00CA3593" w:rsidRPr="008B28E7" w:rsidRDefault="00EA7A63" w:rsidP="00FF7EBB">
            <w:pPr>
              <w:jc w:val="both"/>
              <w:rPr>
                <w:sz w:val="24"/>
                <w:szCs w:val="24"/>
              </w:rPr>
            </w:pPr>
            <w:r>
              <w:rPr>
                <w:sz w:val="24"/>
                <w:szCs w:val="24"/>
              </w:rPr>
              <w:t>Absolutely</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4575DEED" w:rsidR="00A12F22" w:rsidRPr="008B28E7" w:rsidRDefault="00EA7A63" w:rsidP="00FF7EBB">
            <w:pPr>
              <w:jc w:val="both"/>
              <w:rPr>
                <w:sz w:val="24"/>
                <w:szCs w:val="24"/>
              </w:rPr>
            </w:pPr>
            <w:r>
              <w:rPr>
                <w:sz w:val="24"/>
                <w:szCs w:val="24"/>
              </w:rPr>
              <w:t>Yes, she spoke in a clear manner and explained in a way that I understand keeping it simple</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312FA70E" w:rsidR="00D0503D" w:rsidRPr="008B28E7" w:rsidRDefault="00EA7A63" w:rsidP="00D0503D">
            <w:pPr>
              <w:jc w:val="both"/>
              <w:rPr>
                <w:sz w:val="24"/>
                <w:szCs w:val="24"/>
              </w:rPr>
            </w:pPr>
            <w:r>
              <w:rPr>
                <w:sz w:val="24"/>
                <w:szCs w:val="24"/>
              </w:rPr>
              <w:t xml:space="preserve">Yes, I was prepared for this meeting by the social </w:t>
            </w:r>
            <w:proofErr w:type="gramStart"/>
            <w:r>
              <w:rPr>
                <w:sz w:val="24"/>
                <w:szCs w:val="24"/>
              </w:rPr>
              <w:t>worker</w:t>
            </w:r>
            <w:proofErr w:type="gramEnd"/>
            <w:r>
              <w:rPr>
                <w:sz w:val="24"/>
                <w:szCs w:val="24"/>
              </w:rPr>
              <w:t xml:space="preserve"> and she helped me explore options </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6D1C20DE" w:rsidR="00D0503D" w:rsidRPr="008B28E7" w:rsidRDefault="00CA0D9E" w:rsidP="00D0503D">
            <w:pPr>
              <w:jc w:val="both"/>
              <w:rPr>
                <w:sz w:val="24"/>
                <w:szCs w:val="24"/>
              </w:rPr>
            </w:pPr>
            <w:r>
              <w:rPr>
                <w:sz w:val="24"/>
                <w:szCs w:val="24"/>
              </w:rPr>
              <w:t>The social worker has been supportive every step of the way</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612DD83A" w14:textId="77777777" w:rsidR="00EB695F" w:rsidRDefault="00EB695F" w:rsidP="00EB695F"/>
    <w:p w14:paraId="36CD14D1" w14:textId="77777777" w:rsidR="00EB695F" w:rsidRDefault="00EB695F" w:rsidP="00EB695F"/>
    <w:p w14:paraId="1D68DA91" w14:textId="77777777" w:rsidR="00D3203C" w:rsidRDefault="00D3203C" w:rsidP="00CA0D9E">
      <w:pPr>
        <w:rPr>
          <w:b/>
          <w:sz w:val="24"/>
          <w:szCs w:val="24"/>
        </w:rPr>
      </w:pPr>
    </w:p>
    <w:sectPr w:rsidR="00D3203C" w:rsidSect="00F15354">
      <w:headerReference w:type="even" r:id="rId11"/>
      <w:headerReference w:type="default" r:id="rId12"/>
      <w:footerReference w:type="even" r:id="rId13"/>
      <w:footerReference w:type="default" r:id="rId14"/>
      <w:headerReference w:type="first" r:id="rId15"/>
      <w:footerReference w:type="firs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BF2F55" w14:textId="77777777" w:rsidR="00191DCC" w:rsidRDefault="00191DCC">
      <w:r>
        <w:separator/>
      </w:r>
    </w:p>
  </w:endnote>
  <w:endnote w:type="continuationSeparator" w:id="0">
    <w:p w14:paraId="1361EDBB" w14:textId="77777777" w:rsidR="00191DCC" w:rsidRDefault="00191D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C8862E" w14:textId="77777777" w:rsidR="0017349C" w:rsidRDefault="00173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24747" w14:textId="77777777" w:rsidR="0017349C" w:rsidRDefault="00173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BE2371" w14:textId="77777777" w:rsidR="00191DCC" w:rsidRDefault="00191DCC">
      <w:r>
        <w:separator/>
      </w:r>
    </w:p>
  </w:footnote>
  <w:footnote w:type="continuationSeparator" w:id="0">
    <w:p w14:paraId="0AF09292" w14:textId="77777777" w:rsidR="00191DCC" w:rsidRDefault="00191D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69E00" w14:textId="77777777" w:rsidR="0017349C" w:rsidRDefault="001734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F6D25" w14:textId="77777777" w:rsidR="0017349C" w:rsidRDefault="001734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248E"/>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3D0"/>
    <w:rsid w:val="000D1E7D"/>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1B7A"/>
    <w:rsid w:val="00112391"/>
    <w:rsid w:val="00114F52"/>
    <w:rsid w:val="00130119"/>
    <w:rsid w:val="00132812"/>
    <w:rsid w:val="001347F8"/>
    <w:rsid w:val="001359EE"/>
    <w:rsid w:val="00137BB5"/>
    <w:rsid w:val="00137E05"/>
    <w:rsid w:val="001447F6"/>
    <w:rsid w:val="00147DE3"/>
    <w:rsid w:val="00150794"/>
    <w:rsid w:val="00151DA6"/>
    <w:rsid w:val="00154822"/>
    <w:rsid w:val="001608C4"/>
    <w:rsid w:val="00164832"/>
    <w:rsid w:val="00171418"/>
    <w:rsid w:val="0017349C"/>
    <w:rsid w:val="001772BF"/>
    <w:rsid w:val="001772DE"/>
    <w:rsid w:val="00190758"/>
    <w:rsid w:val="00191DCC"/>
    <w:rsid w:val="0019367B"/>
    <w:rsid w:val="0019496C"/>
    <w:rsid w:val="001961CF"/>
    <w:rsid w:val="001A59BB"/>
    <w:rsid w:val="001A607E"/>
    <w:rsid w:val="001A6A51"/>
    <w:rsid w:val="001A79C4"/>
    <w:rsid w:val="001B331A"/>
    <w:rsid w:val="001B439B"/>
    <w:rsid w:val="001C0237"/>
    <w:rsid w:val="001C0E74"/>
    <w:rsid w:val="001C4DB8"/>
    <w:rsid w:val="001C50B8"/>
    <w:rsid w:val="001D1B71"/>
    <w:rsid w:val="001D229F"/>
    <w:rsid w:val="001E2EB6"/>
    <w:rsid w:val="001F4552"/>
    <w:rsid w:val="001F5230"/>
    <w:rsid w:val="002019EB"/>
    <w:rsid w:val="00204B58"/>
    <w:rsid w:val="00205051"/>
    <w:rsid w:val="00211F65"/>
    <w:rsid w:val="00214047"/>
    <w:rsid w:val="002160DE"/>
    <w:rsid w:val="00216563"/>
    <w:rsid w:val="0021792F"/>
    <w:rsid w:val="00220038"/>
    <w:rsid w:val="00220D06"/>
    <w:rsid w:val="002246A0"/>
    <w:rsid w:val="00230439"/>
    <w:rsid w:val="00232A09"/>
    <w:rsid w:val="00235176"/>
    <w:rsid w:val="00236061"/>
    <w:rsid w:val="0024100E"/>
    <w:rsid w:val="00241C1B"/>
    <w:rsid w:val="0024288B"/>
    <w:rsid w:val="00243DB0"/>
    <w:rsid w:val="00246979"/>
    <w:rsid w:val="00247265"/>
    <w:rsid w:val="00260663"/>
    <w:rsid w:val="002657E9"/>
    <w:rsid w:val="0026665E"/>
    <w:rsid w:val="0027147E"/>
    <w:rsid w:val="002761F4"/>
    <w:rsid w:val="002775E1"/>
    <w:rsid w:val="00277979"/>
    <w:rsid w:val="00291ADD"/>
    <w:rsid w:val="002920DF"/>
    <w:rsid w:val="00292F3D"/>
    <w:rsid w:val="00293B97"/>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A4A"/>
    <w:rsid w:val="00331CD2"/>
    <w:rsid w:val="00332426"/>
    <w:rsid w:val="00335AE9"/>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4D91"/>
    <w:rsid w:val="004376C0"/>
    <w:rsid w:val="0044223A"/>
    <w:rsid w:val="00450B67"/>
    <w:rsid w:val="00451851"/>
    <w:rsid w:val="0045189A"/>
    <w:rsid w:val="00453343"/>
    <w:rsid w:val="004538C3"/>
    <w:rsid w:val="004608B9"/>
    <w:rsid w:val="00465947"/>
    <w:rsid w:val="004667B1"/>
    <w:rsid w:val="00467F66"/>
    <w:rsid w:val="00470461"/>
    <w:rsid w:val="00470BB1"/>
    <w:rsid w:val="00472497"/>
    <w:rsid w:val="00473153"/>
    <w:rsid w:val="0047350F"/>
    <w:rsid w:val="004743AF"/>
    <w:rsid w:val="00475B41"/>
    <w:rsid w:val="00476F93"/>
    <w:rsid w:val="00482C17"/>
    <w:rsid w:val="00484CE3"/>
    <w:rsid w:val="00485A9D"/>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42B"/>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004"/>
    <w:rsid w:val="00586D89"/>
    <w:rsid w:val="005877C8"/>
    <w:rsid w:val="00587923"/>
    <w:rsid w:val="00594F9F"/>
    <w:rsid w:val="00597586"/>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569A"/>
    <w:rsid w:val="00606E27"/>
    <w:rsid w:val="006108C9"/>
    <w:rsid w:val="00614DF7"/>
    <w:rsid w:val="006179BB"/>
    <w:rsid w:val="0062158D"/>
    <w:rsid w:val="006223FD"/>
    <w:rsid w:val="006233CB"/>
    <w:rsid w:val="006326D1"/>
    <w:rsid w:val="00632E0A"/>
    <w:rsid w:val="00633165"/>
    <w:rsid w:val="00637054"/>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4CE3"/>
    <w:rsid w:val="00687016"/>
    <w:rsid w:val="006872A0"/>
    <w:rsid w:val="0069625A"/>
    <w:rsid w:val="00696A88"/>
    <w:rsid w:val="00696F65"/>
    <w:rsid w:val="00697572"/>
    <w:rsid w:val="006A74AA"/>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557C"/>
    <w:rsid w:val="0072678F"/>
    <w:rsid w:val="007276E5"/>
    <w:rsid w:val="00727C4C"/>
    <w:rsid w:val="00734809"/>
    <w:rsid w:val="007364AD"/>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263"/>
    <w:rsid w:val="007A1F6A"/>
    <w:rsid w:val="007A628F"/>
    <w:rsid w:val="007B0694"/>
    <w:rsid w:val="007B0DE3"/>
    <w:rsid w:val="007B1BFD"/>
    <w:rsid w:val="007B328E"/>
    <w:rsid w:val="007B7191"/>
    <w:rsid w:val="007C1D94"/>
    <w:rsid w:val="007C556F"/>
    <w:rsid w:val="007C5ABE"/>
    <w:rsid w:val="007C6539"/>
    <w:rsid w:val="007C6A87"/>
    <w:rsid w:val="007C7788"/>
    <w:rsid w:val="007D0A07"/>
    <w:rsid w:val="007D0F11"/>
    <w:rsid w:val="007D114E"/>
    <w:rsid w:val="007D133D"/>
    <w:rsid w:val="007D3EB4"/>
    <w:rsid w:val="007D3F16"/>
    <w:rsid w:val="007E0DCF"/>
    <w:rsid w:val="007E7029"/>
    <w:rsid w:val="007F10BD"/>
    <w:rsid w:val="007F312E"/>
    <w:rsid w:val="007F3F7E"/>
    <w:rsid w:val="007F4BA4"/>
    <w:rsid w:val="008062DE"/>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092E"/>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3BE5"/>
    <w:rsid w:val="00926436"/>
    <w:rsid w:val="00926C53"/>
    <w:rsid w:val="0093018C"/>
    <w:rsid w:val="009310CC"/>
    <w:rsid w:val="00941719"/>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674D"/>
    <w:rsid w:val="009D7BC9"/>
    <w:rsid w:val="009E122F"/>
    <w:rsid w:val="009E1982"/>
    <w:rsid w:val="009E4D2C"/>
    <w:rsid w:val="009E6345"/>
    <w:rsid w:val="009F0978"/>
    <w:rsid w:val="009F3AEC"/>
    <w:rsid w:val="009F6801"/>
    <w:rsid w:val="00A00081"/>
    <w:rsid w:val="00A06422"/>
    <w:rsid w:val="00A10D56"/>
    <w:rsid w:val="00A12882"/>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2118"/>
    <w:rsid w:val="00A54D67"/>
    <w:rsid w:val="00A55A3F"/>
    <w:rsid w:val="00A5656A"/>
    <w:rsid w:val="00A60103"/>
    <w:rsid w:val="00A652F6"/>
    <w:rsid w:val="00A65861"/>
    <w:rsid w:val="00A732EA"/>
    <w:rsid w:val="00A7489E"/>
    <w:rsid w:val="00A8015F"/>
    <w:rsid w:val="00A85039"/>
    <w:rsid w:val="00A864C6"/>
    <w:rsid w:val="00A906AA"/>
    <w:rsid w:val="00A90ADE"/>
    <w:rsid w:val="00A94C5E"/>
    <w:rsid w:val="00A95899"/>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22D9"/>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6918"/>
    <w:rsid w:val="00BB7FD2"/>
    <w:rsid w:val="00BC04FA"/>
    <w:rsid w:val="00BC1C22"/>
    <w:rsid w:val="00BC460B"/>
    <w:rsid w:val="00BC4ED3"/>
    <w:rsid w:val="00BC5725"/>
    <w:rsid w:val="00BD30B1"/>
    <w:rsid w:val="00BD6CDD"/>
    <w:rsid w:val="00BE0F7B"/>
    <w:rsid w:val="00BE10C2"/>
    <w:rsid w:val="00BE508C"/>
    <w:rsid w:val="00BF0D6C"/>
    <w:rsid w:val="00C01D14"/>
    <w:rsid w:val="00C01D97"/>
    <w:rsid w:val="00C025B4"/>
    <w:rsid w:val="00C029EC"/>
    <w:rsid w:val="00C161FD"/>
    <w:rsid w:val="00C17C9F"/>
    <w:rsid w:val="00C23F17"/>
    <w:rsid w:val="00C246F2"/>
    <w:rsid w:val="00C26D0D"/>
    <w:rsid w:val="00C27C95"/>
    <w:rsid w:val="00C300D2"/>
    <w:rsid w:val="00C32305"/>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663E"/>
    <w:rsid w:val="00C7108B"/>
    <w:rsid w:val="00C75883"/>
    <w:rsid w:val="00C77FA5"/>
    <w:rsid w:val="00C8089F"/>
    <w:rsid w:val="00C835FE"/>
    <w:rsid w:val="00C836CC"/>
    <w:rsid w:val="00C852D6"/>
    <w:rsid w:val="00C87A74"/>
    <w:rsid w:val="00C92C71"/>
    <w:rsid w:val="00C93F8F"/>
    <w:rsid w:val="00CA0894"/>
    <w:rsid w:val="00CA0D9E"/>
    <w:rsid w:val="00CA3593"/>
    <w:rsid w:val="00CA5726"/>
    <w:rsid w:val="00CA7E6A"/>
    <w:rsid w:val="00CB258E"/>
    <w:rsid w:val="00CB2E52"/>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4BFA"/>
    <w:rsid w:val="00D36F00"/>
    <w:rsid w:val="00D44B67"/>
    <w:rsid w:val="00D44F8E"/>
    <w:rsid w:val="00D51FD5"/>
    <w:rsid w:val="00D55DE0"/>
    <w:rsid w:val="00D607EF"/>
    <w:rsid w:val="00D60F88"/>
    <w:rsid w:val="00D64552"/>
    <w:rsid w:val="00D646BD"/>
    <w:rsid w:val="00D65558"/>
    <w:rsid w:val="00D71201"/>
    <w:rsid w:val="00D720C7"/>
    <w:rsid w:val="00D730EA"/>
    <w:rsid w:val="00D84841"/>
    <w:rsid w:val="00D876E6"/>
    <w:rsid w:val="00D90958"/>
    <w:rsid w:val="00DA1025"/>
    <w:rsid w:val="00DA22EC"/>
    <w:rsid w:val="00DA5682"/>
    <w:rsid w:val="00DA5860"/>
    <w:rsid w:val="00DA5C0C"/>
    <w:rsid w:val="00DB12AC"/>
    <w:rsid w:val="00DB2767"/>
    <w:rsid w:val="00DB423C"/>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63"/>
    <w:rsid w:val="00EA7ADF"/>
    <w:rsid w:val="00EB2173"/>
    <w:rsid w:val="00EB62E6"/>
    <w:rsid w:val="00EB695F"/>
    <w:rsid w:val="00EC3A85"/>
    <w:rsid w:val="00EC4B89"/>
    <w:rsid w:val="00EC59A5"/>
    <w:rsid w:val="00EC6E15"/>
    <w:rsid w:val="00EC7776"/>
    <w:rsid w:val="00ED1B30"/>
    <w:rsid w:val="00ED5D03"/>
    <w:rsid w:val="00EE01ED"/>
    <w:rsid w:val="00EE1AC1"/>
    <w:rsid w:val="00EE39D6"/>
    <w:rsid w:val="00EE52AD"/>
    <w:rsid w:val="00EE5BC3"/>
    <w:rsid w:val="00EE6FAB"/>
    <w:rsid w:val="00EF328C"/>
    <w:rsid w:val="00EF5608"/>
    <w:rsid w:val="00EF68BB"/>
    <w:rsid w:val="00F01F92"/>
    <w:rsid w:val="00F030D4"/>
    <w:rsid w:val="00F04053"/>
    <w:rsid w:val="00F06573"/>
    <w:rsid w:val="00F10A08"/>
    <w:rsid w:val="00F15354"/>
    <w:rsid w:val="00F22AC5"/>
    <w:rsid w:val="00F254D1"/>
    <w:rsid w:val="00F32B82"/>
    <w:rsid w:val="00F34C86"/>
    <w:rsid w:val="00F37924"/>
    <w:rsid w:val="00F4043E"/>
    <w:rsid w:val="00F41795"/>
    <w:rsid w:val="00F41BBC"/>
    <w:rsid w:val="00F444F0"/>
    <w:rsid w:val="00F446FF"/>
    <w:rsid w:val="00F45521"/>
    <w:rsid w:val="00F50847"/>
    <w:rsid w:val="00F53F27"/>
    <w:rsid w:val="00F546D1"/>
    <w:rsid w:val="00F60281"/>
    <w:rsid w:val="00F61C1A"/>
    <w:rsid w:val="00F66272"/>
    <w:rsid w:val="00F709C0"/>
    <w:rsid w:val="00F81FEC"/>
    <w:rsid w:val="00F927A1"/>
    <w:rsid w:val="00F92E4D"/>
    <w:rsid w:val="00F95D08"/>
    <w:rsid w:val="00F97A91"/>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A32"/>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7349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7349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7349C"/>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349C"/>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349C"/>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349C"/>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349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BookTitle">
    <w:name w:val="Book Title"/>
    <w:basedOn w:val="DefaultParagraphFont"/>
    <w:uiPriority w:val="33"/>
    <w:qFormat/>
    <w:rsid w:val="0017349C"/>
    <w:rPr>
      <w:b/>
      <w:bCs/>
      <w:i/>
      <w:iCs/>
      <w:spacing w:val="5"/>
    </w:rPr>
  </w:style>
  <w:style w:type="paragraph" w:styleId="Caption">
    <w:name w:val="caption"/>
    <w:basedOn w:val="Normal"/>
    <w:next w:val="Normal"/>
    <w:uiPriority w:val="35"/>
    <w:semiHidden/>
    <w:unhideWhenUsed/>
    <w:qFormat/>
    <w:rsid w:val="0017349C"/>
    <w:pPr>
      <w:spacing w:after="200"/>
    </w:pPr>
    <w:rPr>
      <w:i/>
      <w:iCs/>
      <w:color w:val="44546A" w:themeColor="text2"/>
      <w:sz w:val="18"/>
      <w:szCs w:val="18"/>
    </w:rPr>
  </w:style>
  <w:style w:type="character" w:styleId="Emphasis">
    <w:name w:val="Emphasis"/>
    <w:basedOn w:val="DefaultParagraphFont"/>
    <w:uiPriority w:val="20"/>
    <w:qFormat/>
    <w:rsid w:val="0017349C"/>
    <w:rPr>
      <w:i/>
      <w:iCs/>
    </w:rPr>
  </w:style>
  <w:style w:type="character" w:customStyle="1" w:styleId="Heading3Char">
    <w:name w:val="Heading 3 Char"/>
    <w:basedOn w:val="DefaultParagraphFont"/>
    <w:link w:val="Heading3"/>
    <w:uiPriority w:val="9"/>
    <w:semiHidden/>
    <w:rsid w:val="001734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734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734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734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7349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734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349C"/>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17349C"/>
    <w:rPr>
      <w:i/>
      <w:iCs/>
      <w:color w:val="4472C4" w:themeColor="accent1"/>
    </w:rPr>
  </w:style>
  <w:style w:type="paragraph" w:styleId="IntenseQuote">
    <w:name w:val="Intense Quote"/>
    <w:basedOn w:val="Normal"/>
    <w:next w:val="Normal"/>
    <w:link w:val="IntenseQuoteChar"/>
    <w:uiPriority w:val="30"/>
    <w:qFormat/>
    <w:rsid w:val="0017349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7349C"/>
    <w:rPr>
      <w:rFonts w:ascii="Arial" w:hAnsi="Arial" w:cs="Arial"/>
      <w:i/>
      <w:iCs/>
      <w:color w:val="4472C4" w:themeColor="accent1"/>
    </w:rPr>
  </w:style>
  <w:style w:type="character" w:styleId="IntenseReference">
    <w:name w:val="Intense Reference"/>
    <w:basedOn w:val="DefaultParagraphFont"/>
    <w:uiPriority w:val="32"/>
    <w:qFormat/>
    <w:rsid w:val="0017349C"/>
    <w:rPr>
      <w:b/>
      <w:bCs/>
      <w:smallCaps/>
      <w:color w:val="4472C4" w:themeColor="accent1"/>
      <w:spacing w:val="5"/>
    </w:rPr>
  </w:style>
  <w:style w:type="paragraph" w:styleId="ListParagraph">
    <w:name w:val="List Paragraph"/>
    <w:basedOn w:val="Normal"/>
    <w:uiPriority w:val="34"/>
    <w:qFormat/>
    <w:rsid w:val="0017349C"/>
    <w:pPr>
      <w:ind w:left="720"/>
      <w:contextualSpacing/>
    </w:pPr>
  </w:style>
  <w:style w:type="paragraph" w:styleId="NoSpacing">
    <w:name w:val="No Spacing"/>
    <w:uiPriority w:val="1"/>
    <w:qFormat/>
    <w:rsid w:val="0017349C"/>
    <w:pPr>
      <w:overflowPunct w:val="0"/>
      <w:autoSpaceDE w:val="0"/>
      <w:autoSpaceDN w:val="0"/>
      <w:adjustRightInd w:val="0"/>
      <w:textAlignment w:val="baseline"/>
    </w:pPr>
    <w:rPr>
      <w:rFonts w:ascii="Arial" w:hAnsi="Arial" w:cs="Arial"/>
      <w:color w:val="000000"/>
    </w:rPr>
  </w:style>
  <w:style w:type="paragraph" w:styleId="Quote">
    <w:name w:val="Quote"/>
    <w:basedOn w:val="Normal"/>
    <w:next w:val="Normal"/>
    <w:link w:val="QuoteChar"/>
    <w:uiPriority w:val="29"/>
    <w:qFormat/>
    <w:rsid w:val="0017349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7349C"/>
    <w:rPr>
      <w:rFonts w:ascii="Arial" w:hAnsi="Arial" w:cs="Arial"/>
      <w:i/>
      <w:iCs/>
      <w:color w:val="404040" w:themeColor="text1" w:themeTint="BF"/>
    </w:rPr>
  </w:style>
  <w:style w:type="character" w:styleId="Strong">
    <w:name w:val="Strong"/>
    <w:basedOn w:val="DefaultParagraphFont"/>
    <w:uiPriority w:val="22"/>
    <w:qFormat/>
    <w:rsid w:val="0017349C"/>
    <w:rPr>
      <w:b/>
      <w:bCs/>
    </w:rPr>
  </w:style>
  <w:style w:type="paragraph" w:styleId="Subtitle">
    <w:name w:val="Subtitle"/>
    <w:basedOn w:val="Normal"/>
    <w:next w:val="Normal"/>
    <w:link w:val="SubtitleChar"/>
    <w:uiPriority w:val="11"/>
    <w:qFormat/>
    <w:rsid w:val="0017349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7349C"/>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17349C"/>
    <w:rPr>
      <w:i/>
      <w:iCs/>
      <w:color w:val="404040" w:themeColor="text1" w:themeTint="BF"/>
    </w:rPr>
  </w:style>
  <w:style w:type="character" w:styleId="SubtleReference">
    <w:name w:val="Subtle Reference"/>
    <w:basedOn w:val="DefaultParagraphFont"/>
    <w:uiPriority w:val="31"/>
    <w:qFormat/>
    <w:rsid w:val="0017349C"/>
    <w:rPr>
      <w:smallCaps/>
      <w:color w:val="5A5A5A" w:themeColor="text1" w:themeTint="A5"/>
    </w:rPr>
  </w:style>
  <w:style w:type="paragraph" w:styleId="TOCHeading">
    <w:name w:val="TOC Heading"/>
    <w:basedOn w:val="Heading1"/>
    <w:next w:val="Normal"/>
    <w:uiPriority w:val="39"/>
    <w:semiHidden/>
    <w:unhideWhenUsed/>
    <w:qFormat/>
    <w:rsid w:val="0017349C"/>
    <w:pPr>
      <w:keepLines/>
      <w:spacing w:after="0"/>
      <w:outlineLvl w:val="9"/>
    </w:pPr>
    <w:rPr>
      <w:rFonts w:asciiTheme="majorHAnsi" w:eastAsiaTheme="majorEastAsia" w:hAnsiTheme="majorHAnsi" w:cstheme="majorBidi"/>
      <w:b w:val="0"/>
      <w:color w:val="2F5496" w:themeColor="accent1" w:themeShade="BF"/>
      <w:kern w:val="0"/>
      <w:sz w:val="32"/>
      <w:szCs w:val="32"/>
    </w:rPr>
  </w:style>
  <w:style w:type="character" w:styleId="UnresolvedMention">
    <w:name w:val="Unresolved Mention"/>
    <w:basedOn w:val="DefaultParagraphFont"/>
    <w:uiPriority w:val="99"/>
    <w:semiHidden/>
    <w:unhideWhenUsed/>
    <w:rsid w:val="007B06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7</Pages>
  <Words>2264</Words>
  <Characters>12907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rhiannon nelson</cp:lastModifiedBy>
  <cp:revision>9</cp:revision>
  <cp:lastPrinted>2020-02-11T19:20:00Z</cp:lastPrinted>
  <dcterms:created xsi:type="dcterms:W3CDTF">2026-10-07T00:00:00Z</dcterms:created>
  <dcterms:modified xsi:type="dcterms:W3CDTF">2026-10-07T09:13:00Z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