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Style w:val="TableGrid"/>
        <w:tblW w:w="8970" w:type="dxa"/>
        <w:tblLook w:val="04A0" w:firstRow="1" w:lastRow="0" w:firstColumn="1" w:lastColumn="0" w:noHBand="0" w:noVBand="1"/>
      </w:tblPr>
      <w:tblGrid>
        <w:gridCol w:w="1794"/>
        <w:gridCol w:w="1794"/>
        <w:gridCol w:w="1794"/>
        <w:gridCol w:w="1794"/>
        <w:gridCol w:w="1794"/>
      </w:tblGrid>
      <w:tr w:rsidRPr="007D32C5" w:rsidR="00EC129D" w:rsidTr="3FD62FE8" w14:paraId="1D70F28D" w14:textId="77777777">
        <w:tc>
          <w:tcPr>
            <w:tcW w:w="8970"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3FD62FE8" w14:paraId="358C7C5C" w14:textId="77777777">
        <w:tc>
          <w:tcPr>
            <w:tcW w:w="1794"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794" w:type="dxa"/>
            <w:tcMar/>
          </w:tcPr>
          <w:p w:rsidRPr="007D32C5" w:rsidR="00EC129D" w:rsidRDefault="00C104C0" w14:paraId="7C5A995B" w14:textId="68C7B8D0">
            <w:pPr>
              <w:rPr>
                <w:rFonts w:ascii="Arial" w:hAnsi="Arial" w:cs="Arial"/>
                <w:sz w:val="22"/>
              </w:rPr>
            </w:pPr>
            <w:r>
              <w:rPr>
                <w:rFonts w:ascii="Arial" w:hAnsi="Arial" w:cs="Arial"/>
                <w:sz w:val="22"/>
              </w:rPr>
              <w:t>2527905</w:t>
            </w:r>
          </w:p>
        </w:tc>
        <w:tc>
          <w:tcPr>
            <w:tcW w:w="3588"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1794" w:type="dxa"/>
            <w:tcMar/>
          </w:tcPr>
          <w:p w:rsidRPr="007D32C5" w:rsidR="00EC129D" w:rsidRDefault="00C104C0" w14:paraId="0B4A1ECE" w14:textId="71349ED3">
            <w:pPr>
              <w:rPr>
                <w:rFonts w:ascii="Arial" w:hAnsi="Arial" w:cs="Arial"/>
                <w:sz w:val="22"/>
              </w:rPr>
            </w:pPr>
            <w:r>
              <w:rPr>
                <w:rFonts w:ascii="Arial" w:hAnsi="Arial" w:cs="Arial"/>
                <w:sz w:val="22"/>
              </w:rPr>
              <w:t>Ruen Stoilov</w:t>
            </w:r>
          </w:p>
        </w:tc>
      </w:tr>
      <w:tr w:rsidRPr="007D32C5" w:rsidR="00EC129D" w:rsidTr="3FD62FE8" w14:paraId="3BF3001D" w14:textId="77777777">
        <w:tc>
          <w:tcPr>
            <w:tcW w:w="8970"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3FD62FE8" w14:paraId="403C5066" w14:textId="77777777">
        <w:tc>
          <w:tcPr>
            <w:tcW w:w="1794"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7176" w:type="dxa"/>
            <w:gridSpan w:val="4"/>
            <w:tcMar/>
          </w:tcPr>
          <w:p w:rsidRPr="00C104C0" w:rsidR="00EC129D" w:rsidP="00C104C0" w:rsidRDefault="00C104C0" w14:paraId="74B43403" w14:textId="7FD360CF">
            <w:pPr>
              <w:pStyle w:val="NormalWeb"/>
              <w:rPr>
                <w:color w:val="FFFFFF"/>
                <w:lang w:val="bg-BG"/>
              </w:rPr>
            </w:pPr>
            <w:hyperlink w:tgtFrame="_new" w:history="1" r:id="rId5">
              <w:r>
                <w:rPr>
                  <w:rStyle w:val="Hyperlink"/>
                </w:rPr>
                <w:t>https://www.thecookingacademy.co.uk</w:t>
              </w:r>
            </w:hyperlink>
          </w:p>
        </w:tc>
      </w:tr>
      <w:tr w:rsidRPr="007D32C5" w:rsidR="00EC129D" w:rsidTr="3FD62FE8" w14:paraId="71381F4C" w14:textId="77777777">
        <w:tc>
          <w:tcPr>
            <w:tcW w:w="1794"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7176" w:type="dxa"/>
            <w:gridSpan w:val="4"/>
            <w:tcMar/>
          </w:tcPr>
          <w:p w:rsidRPr="007D32C5" w:rsidR="00EC129D" w:rsidP="3FD62FE8" w:rsidRDefault="00EC129D" w14:paraId="485147B1" w14:textId="45820C90">
            <w:pPr>
              <w:pStyle w:val="Normal"/>
              <w:rPr>
                <w:rFonts w:ascii="Arial" w:hAnsi="Arial" w:eastAsia="Calibri" w:cs="Arial"/>
                <w:noProof w:val="0"/>
                <w:sz w:val="22"/>
                <w:szCs w:val="22"/>
                <w:lang w:val="en-GB"/>
              </w:rPr>
            </w:pPr>
            <w:hyperlink r:id="Rb333c109f9c348f6">
              <w:r w:rsidRPr="3FD62FE8" w:rsidR="4866EEDF">
                <w:rPr>
                  <w:rStyle w:val="Hyperlink"/>
                  <w:rFonts w:ascii="Arial" w:hAnsi="Arial" w:eastAsia="Calibri" w:cs="Arial"/>
                  <w:noProof w:val="0"/>
                  <w:sz w:val="22"/>
                  <w:szCs w:val="22"/>
                  <w:lang w:val="en-GB"/>
                </w:rPr>
                <w:t>The Cooking Academy website</w:t>
              </w:r>
            </w:hyperlink>
          </w:p>
        </w:tc>
      </w:tr>
      <w:tr w:rsidRPr="007D32C5" w:rsidR="00EC129D" w:rsidTr="3FD62FE8" w14:paraId="238CB345" w14:textId="77777777">
        <w:tc>
          <w:tcPr>
            <w:tcW w:w="8970"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3FD62FE8" w14:paraId="0041E65C" w14:textId="77777777">
        <w:tc>
          <w:tcPr>
            <w:tcW w:w="8970"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3FD62FE8" w14:paraId="680CA099" w14:textId="77777777">
        <w:tc>
          <w:tcPr>
            <w:tcW w:w="8970"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3FD62FE8" w14:paraId="55D2A1DB" w14:textId="77777777">
        <w:tc>
          <w:tcPr>
            <w:tcW w:w="8970"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3FD62FE8" w14:paraId="18536030" w14:textId="77777777">
        <w:tc>
          <w:tcPr>
            <w:tcW w:w="8970" w:type="dxa"/>
            <w:gridSpan w:val="5"/>
            <w:tcMar/>
          </w:tcPr>
          <w:p w:rsidRPr="007D32C5" w:rsidR="00061623" w:rsidP="3FD62FE8" w:rsidRDefault="00061623" w14:paraId="1C9196D0" w14:textId="62925E15">
            <w:pPr>
              <w:pStyle w:val="Normal"/>
              <w:rPr>
                <w:rFonts w:ascii="Arial" w:hAnsi="Arial" w:eastAsia="Calibri" w:cs="Arial"/>
                <w:noProof w:val="0"/>
                <w:sz w:val="22"/>
                <w:szCs w:val="22"/>
                <w:lang w:val="en-GB"/>
              </w:rPr>
            </w:pPr>
            <w:r w:rsidRPr="3FD62FE8" w:rsidR="3AAA2BEF">
              <w:rPr>
                <w:rFonts w:ascii="Arial" w:hAnsi="Arial" w:cs="Arial"/>
                <w:sz w:val="22"/>
                <w:szCs w:val="22"/>
              </w:rPr>
              <w:t xml:space="preserve">Answer: </w:t>
            </w:r>
            <w:r w:rsidRPr="3FD62FE8" w:rsidR="65C9C2AA">
              <w:rPr>
                <w:rFonts w:ascii="Arial" w:hAnsi="Arial" w:eastAsia="Calibri" w:cs="Arial"/>
                <w:noProof w:val="0"/>
                <w:sz w:val="22"/>
                <w:szCs w:val="22"/>
                <w:lang w:val="en-GB"/>
              </w:rPr>
              <w:t>The website loads quite quickly and I didn’t experience any major delays when opening different pages. Everything appeared within a few seconds, which makes it easy for users to start browsing straight away without getting frustrated.</w:t>
            </w:r>
          </w:p>
        </w:tc>
      </w:tr>
      <w:tr w:rsidRPr="007D32C5" w:rsidR="00EC129D" w:rsidTr="3FD62FE8" w14:paraId="426F6955" w14:textId="77777777">
        <w:tc>
          <w:tcPr>
            <w:tcW w:w="8970"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3FD62FE8" w14:paraId="4A81A333" w14:textId="77777777">
        <w:tc>
          <w:tcPr>
            <w:tcW w:w="8970" w:type="dxa"/>
            <w:gridSpan w:val="5"/>
            <w:tcMar/>
          </w:tcPr>
          <w:p w:rsidRPr="007D32C5" w:rsidR="00061623" w:rsidP="3FD62FE8" w:rsidRDefault="00061623" w14:paraId="710E3E87" w14:textId="453632F6">
            <w:pPr>
              <w:pStyle w:val="Normal"/>
              <w:rPr>
                <w:rFonts w:ascii="Arial" w:hAnsi="Arial" w:eastAsia="Calibri" w:cs="Arial"/>
                <w:b w:val="0"/>
                <w:bCs w:val="0"/>
                <w:i w:val="0"/>
                <w:iCs w:val="0"/>
                <w:caps w:val="0"/>
                <w:smallCaps w:val="0"/>
                <w:strike w:val="0"/>
                <w:dstrike w:val="0"/>
                <w:noProof w:val="0"/>
                <w:sz w:val="22"/>
                <w:szCs w:val="22"/>
                <w:u w:val="none"/>
                <w:lang w:val="en-GB"/>
              </w:rPr>
            </w:pPr>
            <w:r w:rsidRPr="3FD62FE8" w:rsidR="3AAA2BEF">
              <w:rPr>
                <w:rFonts w:ascii="Arial" w:hAnsi="Arial" w:cs="Arial"/>
                <w:sz w:val="22"/>
                <w:szCs w:val="22"/>
              </w:rPr>
              <w:t xml:space="preserve">Answer: </w:t>
            </w:r>
            <w:r w:rsidR="14FDDA4D">
              <w:drawing>
                <wp:inline wp14:editId="7DE1AA1C" wp14:anchorId="0A7C424F">
                  <wp:extent cx="5562600" cy="361950"/>
                  <wp:effectExtent l="0" t="0" r="0" b="0"/>
                  <wp:docPr id="4173728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7372829" name="Picture 417372829"/>
                          <pic:cNvPicPr/>
                        </pic:nvPicPr>
                        <pic:blipFill>
                          <a:blip xmlns:r="http://schemas.openxmlformats.org/officeDocument/2006/relationships" r:embed="rId1222503659">
                            <a:extLst>
                              <a:ext uri="{28A0092B-C50C-407E-A947-70E740481C1C}">
                                <a14:useLocalDpi xmlns:a14="http://schemas.microsoft.com/office/drawing/2010/main"/>
                              </a:ext>
                            </a:extLst>
                          </a:blip>
                          <a:stretch>
                            <a:fillRect/>
                          </a:stretch>
                        </pic:blipFill>
                        <pic:spPr>
                          <a:xfrm>
                            <a:off x="0" y="0"/>
                            <a:ext cx="5562600" cy="361950"/>
                          </a:xfrm>
                          <a:prstGeom prst="rect">
                            <a:avLst/>
                          </a:prstGeom>
                        </pic:spPr>
                      </pic:pic>
                    </a:graphicData>
                  </a:graphic>
                </wp:inline>
              </w:drawing>
            </w:r>
            <w:r w:rsidRPr="3FD62FE8" w:rsidR="2B5EE645">
              <w:rPr>
                <w:rFonts w:ascii="Arial" w:hAnsi="Arial" w:eastAsia="Calibri" w:cs="Arial"/>
                <w:b w:val="0"/>
                <w:bCs w:val="0"/>
                <w:i w:val="0"/>
                <w:iCs w:val="0"/>
                <w:caps w:val="0"/>
                <w:smallCaps w:val="0"/>
                <w:strike w:val="0"/>
                <w:dstrike w:val="0"/>
                <w:noProof w:val="0"/>
                <w:sz w:val="22"/>
                <w:szCs w:val="22"/>
                <w:u w:val="none"/>
                <w:lang w:val="en-GB"/>
              </w:rPr>
              <w:t xml:space="preserve">There are several </w:t>
            </w:r>
            <w:r w:rsidRPr="3FD62FE8" w:rsidR="7F75E5D3">
              <w:rPr>
                <w:rFonts w:ascii="Arial" w:hAnsi="Arial" w:eastAsia="Calibri" w:cs="Arial"/>
                <w:b w:val="0"/>
                <w:bCs w:val="0"/>
                <w:i w:val="0"/>
                <w:iCs w:val="0"/>
                <w:caps w:val="0"/>
                <w:smallCaps w:val="0"/>
                <w:strike w:val="0"/>
                <w:dstrike w:val="0"/>
                <w:noProof w:val="0"/>
                <w:sz w:val="22"/>
                <w:szCs w:val="22"/>
                <w:u w:val="none"/>
                <w:lang w:val="en-GB"/>
              </w:rPr>
              <w:t>sub-</w:t>
            </w:r>
            <w:r w:rsidRPr="3FD62FE8" w:rsidR="2B5EE645">
              <w:rPr>
                <w:rFonts w:ascii="Arial" w:hAnsi="Arial" w:eastAsia="Calibri" w:cs="Arial"/>
                <w:b w:val="0"/>
                <w:bCs w:val="0"/>
                <w:i w:val="0"/>
                <w:iCs w:val="0"/>
                <w:caps w:val="0"/>
                <w:smallCaps w:val="0"/>
                <w:strike w:val="0"/>
                <w:dstrike w:val="0"/>
                <w:noProof w:val="0"/>
                <w:sz w:val="22"/>
                <w:szCs w:val="22"/>
                <w:u w:val="none"/>
                <w:lang w:val="en-GB"/>
              </w:rPr>
              <w:t xml:space="preserve">pages, such as different cooking courses, booking information and contact details. The navigation is simple, with a clear menu at the top of the page. </w:t>
            </w:r>
            <w:r w:rsidRPr="3FD62FE8" w:rsidR="2B5EE645">
              <w:rPr>
                <w:rFonts w:ascii="Arial" w:hAnsi="Arial" w:eastAsia="Calibri" w:cs="Arial"/>
                <w:b w:val="0"/>
                <w:bCs w:val="0"/>
                <w:i w:val="0"/>
                <w:iCs w:val="0"/>
                <w:caps w:val="0"/>
                <w:smallCaps w:val="0"/>
                <w:strike w:val="0"/>
                <w:dstrike w:val="0"/>
                <w:noProof w:val="0"/>
                <w:sz w:val="22"/>
                <w:szCs w:val="22"/>
                <w:u w:val="none"/>
                <w:lang w:val="en-GB"/>
              </w:rPr>
              <w:t>It’s</w:t>
            </w:r>
            <w:r w:rsidRPr="3FD62FE8" w:rsidR="2B5EE645">
              <w:rPr>
                <w:rFonts w:ascii="Arial" w:hAnsi="Arial" w:eastAsia="Calibri" w:cs="Arial"/>
                <w:b w:val="0"/>
                <w:bCs w:val="0"/>
                <w:i w:val="0"/>
                <w:iCs w:val="0"/>
                <w:caps w:val="0"/>
                <w:smallCaps w:val="0"/>
                <w:strike w:val="0"/>
                <w:dstrike w:val="0"/>
                <w:noProof w:val="0"/>
                <w:sz w:val="22"/>
                <w:szCs w:val="22"/>
                <w:u w:val="none"/>
                <w:lang w:val="en-GB"/>
              </w:rPr>
              <w:t xml:space="preserve"> easy to click through and find what </w:t>
            </w:r>
            <w:r w:rsidRPr="3FD62FE8" w:rsidR="2B5EE645">
              <w:rPr>
                <w:rFonts w:ascii="Arial" w:hAnsi="Arial" w:eastAsia="Calibri" w:cs="Arial"/>
                <w:b w:val="0"/>
                <w:bCs w:val="0"/>
                <w:i w:val="0"/>
                <w:iCs w:val="0"/>
                <w:caps w:val="0"/>
                <w:smallCaps w:val="0"/>
                <w:strike w:val="0"/>
                <w:dstrike w:val="0"/>
                <w:noProof w:val="0"/>
                <w:sz w:val="22"/>
                <w:szCs w:val="22"/>
                <w:u w:val="none"/>
                <w:lang w:val="en-GB"/>
              </w:rPr>
              <w:t>you’re</w:t>
            </w:r>
            <w:r w:rsidRPr="3FD62FE8" w:rsidR="2B5EE645">
              <w:rPr>
                <w:rFonts w:ascii="Arial" w:hAnsi="Arial" w:eastAsia="Calibri" w:cs="Arial"/>
                <w:b w:val="0"/>
                <w:bCs w:val="0"/>
                <w:i w:val="0"/>
                <w:iCs w:val="0"/>
                <w:caps w:val="0"/>
                <w:smallCaps w:val="0"/>
                <w:strike w:val="0"/>
                <w:dstrike w:val="0"/>
                <w:noProof w:val="0"/>
                <w:sz w:val="22"/>
                <w:szCs w:val="22"/>
                <w:u w:val="none"/>
                <w:lang w:val="en-GB"/>
              </w:rPr>
              <w:t xml:space="preserve"> looking for.</w:t>
            </w:r>
          </w:p>
        </w:tc>
      </w:tr>
      <w:tr w:rsidRPr="007D32C5" w:rsidR="00EC129D" w:rsidTr="3FD62FE8" w14:paraId="1E4B0196" w14:textId="77777777">
        <w:tc>
          <w:tcPr>
            <w:tcW w:w="8970"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3FD62FE8" w14:paraId="439C5F89" w14:textId="77777777">
        <w:tc>
          <w:tcPr>
            <w:tcW w:w="8970" w:type="dxa"/>
            <w:gridSpan w:val="5"/>
            <w:tcMar/>
          </w:tcPr>
          <w:p w:rsidRPr="007D32C5" w:rsidR="009C6B52" w:rsidP="3FD62FE8" w:rsidRDefault="009C6B52" w14:paraId="66E6E998" w14:textId="41492DF7">
            <w:pPr>
              <w:pStyle w:val="Normal"/>
              <w:rPr>
                <w:rFonts w:ascii="Arial" w:hAnsi="Arial" w:eastAsia="Calibri" w:cs="Arial"/>
                <w:noProof w:val="0"/>
                <w:sz w:val="22"/>
                <w:szCs w:val="22"/>
                <w:lang w:val="en-GB"/>
              </w:rPr>
            </w:pPr>
            <w:r w:rsidRPr="3FD62FE8" w:rsidR="42C0CE93">
              <w:rPr>
                <w:rFonts w:ascii="Arial" w:hAnsi="Arial" w:cs="Arial"/>
                <w:sz w:val="22"/>
                <w:szCs w:val="22"/>
              </w:rPr>
              <w:t xml:space="preserve">Answer: </w:t>
            </w:r>
            <w:r w:rsidR="34F5D65B">
              <w:drawing>
                <wp:inline wp14:editId="226138AF" wp14:anchorId="3B2E0A04">
                  <wp:extent cx="5562600" cy="3600450"/>
                  <wp:effectExtent l="0" t="0" r="0" b="0"/>
                  <wp:docPr id="5970566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7056624" name="Picture 597056624"/>
                          <pic:cNvPicPr/>
                        </pic:nvPicPr>
                        <pic:blipFill>
                          <a:blip xmlns:r="http://schemas.openxmlformats.org/officeDocument/2006/relationships" r:embed="rId1235018006">
                            <a:extLst>
                              <a:ext uri="{28A0092B-C50C-407E-A947-70E740481C1C}">
                                <a14:useLocalDpi xmlns:a14="http://schemas.microsoft.com/office/drawing/2010/main"/>
                              </a:ext>
                            </a:extLst>
                          </a:blip>
                          <a:stretch>
                            <a:fillRect/>
                          </a:stretch>
                        </pic:blipFill>
                        <pic:spPr>
                          <a:xfrm>
                            <a:off x="0" y="0"/>
                            <a:ext cx="5562600" cy="3600450"/>
                          </a:xfrm>
                          <a:prstGeom prst="rect">
                            <a:avLst/>
                          </a:prstGeom>
                        </pic:spPr>
                      </pic:pic>
                    </a:graphicData>
                  </a:graphic>
                </wp:inline>
              </w:drawing>
            </w:r>
            <w:r w:rsidRPr="3FD62FE8" w:rsidR="48DEA9A0">
              <w:rPr>
                <w:rFonts w:ascii="Arial" w:hAnsi="Arial" w:eastAsia="Calibri" w:cs="Arial"/>
                <w:noProof w:val="0"/>
                <w:sz w:val="22"/>
                <w:szCs w:val="22"/>
                <w:lang w:val="en-GB"/>
              </w:rPr>
              <w:t xml:space="preserve">Yes, customers </w:t>
            </w:r>
            <w:r w:rsidRPr="3FD62FE8" w:rsidR="48DEA9A0">
              <w:rPr>
                <w:rFonts w:ascii="Arial" w:hAnsi="Arial" w:eastAsia="Calibri" w:cs="Arial"/>
                <w:noProof w:val="0"/>
                <w:sz w:val="22"/>
                <w:szCs w:val="22"/>
                <w:lang w:val="en-GB"/>
              </w:rPr>
              <w:t>are able to</w:t>
            </w:r>
            <w:r w:rsidRPr="3FD62FE8" w:rsidR="48DEA9A0">
              <w:rPr>
                <w:rFonts w:ascii="Arial" w:hAnsi="Arial" w:eastAsia="Calibri" w:cs="Arial"/>
                <w:noProof w:val="0"/>
                <w:sz w:val="22"/>
                <w:szCs w:val="22"/>
                <w:lang w:val="en-GB"/>
              </w:rPr>
              <w:t xml:space="preserve"> make bookings through the website. There are clear buttons that take you to the booking sections for each course, which makes the process straightforward.</w:t>
            </w:r>
          </w:p>
        </w:tc>
      </w:tr>
      <w:tr w:rsidRPr="007D32C5" w:rsidR="00E26B70" w:rsidTr="3FD62FE8" w14:paraId="4D7EB115" w14:textId="77777777">
        <w:tc>
          <w:tcPr>
            <w:tcW w:w="8970"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3FD62FE8" w14:paraId="33183705" w14:textId="77777777">
        <w:tc>
          <w:tcPr>
            <w:tcW w:w="8970" w:type="dxa"/>
            <w:gridSpan w:val="5"/>
            <w:tcMar/>
          </w:tcPr>
          <w:p w:rsidRPr="007D32C5" w:rsidR="009C6B52" w:rsidP="3FD62FE8" w:rsidRDefault="009C6B52" w14:paraId="544696E8" w14:textId="308DB144">
            <w:pPr>
              <w:pStyle w:val="Normal"/>
              <w:rPr>
                <w:rFonts w:ascii="Arial" w:hAnsi="Arial" w:eastAsia="Calibri" w:cs="Arial"/>
                <w:noProof w:val="0"/>
                <w:sz w:val="22"/>
                <w:szCs w:val="22"/>
                <w:lang w:val="en-GB"/>
              </w:rPr>
            </w:pPr>
            <w:r w:rsidRPr="3FD62FE8" w:rsidR="42C0CE93">
              <w:rPr>
                <w:rFonts w:ascii="Arial" w:hAnsi="Arial" w:cs="Arial"/>
                <w:sz w:val="22"/>
                <w:szCs w:val="22"/>
              </w:rPr>
              <w:t xml:space="preserve">Answer: </w:t>
            </w:r>
            <w:r w:rsidRPr="3FD62FE8" w:rsidR="6190C6A4">
              <w:rPr>
                <w:rFonts w:ascii="Arial" w:hAnsi="Arial" w:eastAsia="Calibri" w:cs="Arial"/>
                <w:noProof w:val="0"/>
                <w:sz w:val="22"/>
                <w:szCs w:val="22"/>
                <w:lang w:val="en-GB"/>
              </w:rPr>
              <w:t>One improvement could be to make some sections less text heavy. Also, clearer buttons for booking and slightly better mobile optimisation would improve the overall user experience.</w:t>
            </w:r>
          </w:p>
        </w:tc>
      </w:tr>
      <w:tr w:rsidRPr="007D32C5" w:rsidR="00E26B70" w:rsidTr="3FD62FE8" w14:paraId="22996F11" w14:textId="77777777">
        <w:tc>
          <w:tcPr>
            <w:tcW w:w="8970"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3FD62FE8" w14:paraId="36045634" w14:textId="77777777">
        <w:tc>
          <w:tcPr>
            <w:tcW w:w="8970"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3FD62FE8" w14:paraId="1D7CCA2C" w14:textId="77777777">
        <w:tc>
          <w:tcPr>
            <w:tcW w:w="8970" w:type="dxa"/>
            <w:gridSpan w:val="5"/>
            <w:tcMar/>
          </w:tcPr>
          <w:p w:rsidRPr="007D32C5" w:rsidR="009C6B52" w:rsidP="3FD62FE8" w:rsidRDefault="009C6B52" w14:paraId="1CCA71CF" w14:textId="0A4B50B2">
            <w:pPr>
              <w:pStyle w:val="Normal"/>
              <w:rPr>
                <w:rFonts w:ascii="Arial" w:hAnsi="Arial" w:eastAsia="Calibri" w:cs="Arial"/>
                <w:noProof w:val="0"/>
                <w:sz w:val="22"/>
                <w:szCs w:val="22"/>
                <w:lang w:val="en-GB"/>
              </w:rPr>
            </w:pPr>
            <w:r w:rsidRPr="3FD62FE8" w:rsidR="03407FCC">
              <w:rPr>
                <w:rFonts w:ascii="Arial" w:hAnsi="Arial" w:cs="Arial"/>
                <w:sz w:val="22"/>
                <w:szCs w:val="22"/>
              </w:rPr>
              <w:t>Answer</w:t>
            </w:r>
            <w:r w:rsidRPr="3FD62FE8" w:rsidR="42C0CE93">
              <w:rPr>
                <w:rFonts w:ascii="Arial" w:hAnsi="Arial" w:cs="Arial"/>
                <w:sz w:val="22"/>
                <w:szCs w:val="22"/>
              </w:rPr>
              <w:t>:</w:t>
            </w:r>
            <w:r w:rsidRPr="3FD62FE8" w:rsidR="6130B709">
              <w:rPr>
                <w:rFonts w:ascii="Arial" w:hAnsi="Arial" w:eastAsia="Calibri" w:cs="Arial"/>
                <w:noProof w:val="0"/>
                <w:sz w:val="22"/>
                <w:szCs w:val="22"/>
                <w:lang w:val="en-GB"/>
              </w:rPr>
              <w:t xml:space="preserve"> </w:t>
            </w:r>
            <w:r w:rsidR="0E6EC9F4">
              <w:drawing>
                <wp:inline wp14:editId="19F10BE8" wp14:anchorId="5452092D">
                  <wp:extent cx="5524500" cy="3571875"/>
                  <wp:effectExtent l="0" t="0" r="0" b="0"/>
                  <wp:docPr id="11601243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0124364" name="Picture 1160124364"/>
                          <pic:cNvPicPr/>
                        </pic:nvPicPr>
                        <pic:blipFill>
                          <a:blip xmlns:r="http://schemas.openxmlformats.org/officeDocument/2006/relationships" r:embed="rId1296039348">
                            <a:extLst>
                              <a:ext uri="{28A0092B-C50C-407E-A947-70E740481C1C}">
                                <a14:useLocalDpi xmlns:a14="http://schemas.microsoft.com/office/drawing/2010/main"/>
                              </a:ext>
                            </a:extLst>
                          </a:blip>
                          <a:stretch>
                            <a:fillRect/>
                          </a:stretch>
                        </pic:blipFill>
                        <pic:spPr>
                          <a:xfrm>
                            <a:off x="0" y="0"/>
                            <a:ext cx="5524500" cy="3571875"/>
                          </a:xfrm>
                          <a:prstGeom prst="rect">
                            <a:avLst/>
                          </a:prstGeom>
                        </pic:spPr>
                      </pic:pic>
                    </a:graphicData>
                  </a:graphic>
                </wp:inline>
              </w:drawing>
            </w:r>
            <w:r w:rsidRPr="3FD62FE8" w:rsidR="6130B709">
              <w:rPr>
                <w:rFonts w:ascii="Arial" w:hAnsi="Arial" w:eastAsia="Calibri" w:cs="Arial"/>
                <w:noProof w:val="0"/>
                <w:sz w:val="22"/>
                <w:szCs w:val="22"/>
                <w:lang w:val="en-GB"/>
              </w:rPr>
              <w:t>The website looks clean and professional. The layout is simple and easy on the eye. On mobile, it still works well, although some sections feel a bit more compact compared to the desktop version.</w:t>
            </w:r>
          </w:p>
        </w:tc>
      </w:tr>
      <w:tr w:rsidRPr="007D32C5" w:rsidR="00594A98" w:rsidTr="3FD62FE8" w14:paraId="0B97B08E" w14:textId="77777777">
        <w:tc>
          <w:tcPr>
            <w:tcW w:w="8970"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3FD62FE8" w14:paraId="290C97B9" w14:textId="77777777">
        <w:tc>
          <w:tcPr>
            <w:tcW w:w="8970" w:type="dxa"/>
            <w:gridSpan w:val="5"/>
            <w:tcMar/>
          </w:tcPr>
          <w:p w:rsidRPr="007D32C5" w:rsidR="009C6B52" w:rsidP="3FD62FE8" w:rsidRDefault="009C6B52" w14:paraId="294A78E4" w14:textId="2600E3DA">
            <w:pPr>
              <w:pStyle w:val="Normal"/>
              <w:rPr>
                <w:rFonts w:ascii="Arial" w:hAnsi="Arial" w:eastAsia="Calibri" w:cs="Arial"/>
                <w:noProof w:val="0"/>
                <w:sz w:val="22"/>
                <w:szCs w:val="22"/>
                <w:lang w:val="en-GB"/>
              </w:rPr>
            </w:pPr>
            <w:r w:rsidRPr="3FD62FE8" w:rsidR="03407FCC">
              <w:rPr>
                <w:rFonts w:ascii="Arial" w:hAnsi="Arial" w:cs="Arial"/>
                <w:sz w:val="22"/>
                <w:szCs w:val="22"/>
              </w:rPr>
              <w:t>Answer</w:t>
            </w:r>
            <w:r w:rsidRPr="3FD62FE8" w:rsidR="42C0CE93">
              <w:rPr>
                <w:rFonts w:ascii="Arial" w:hAnsi="Arial" w:cs="Arial"/>
                <w:sz w:val="22"/>
                <w:szCs w:val="22"/>
              </w:rPr>
              <w:t>:</w:t>
            </w:r>
            <w:r w:rsidRPr="3FD62FE8" w:rsidR="353920F7">
              <w:rPr>
                <w:rFonts w:ascii="Arial" w:hAnsi="Arial" w:eastAsia="Calibri" w:cs="Arial"/>
                <w:noProof w:val="0"/>
                <w:sz w:val="22"/>
                <w:szCs w:val="22"/>
                <w:lang w:val="en-GB"/>
              </w:rPr>
              <w:t xml:space="preserve"> </w:t>
            </w:r>
            <w:r w:rsidR="792C88FC">
              <w:drawing>
                <wp:inline wp14:editId="7831DBE1" wp14:anchorId="45E0FBC5">
                  <wp:extent cx="5562600" cy="2505075"/>
                  <wp:effectExtent l="0" t="0" r="0" b="0"/>
                  <wp:docPr id="3163218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6321886" name="Picture 316321886"/>
                          <pic:cNvPicPr/>
                        </pic:nvPicPr>
                        <pic:blipFill>
                          <a:blip xmlns:r="http://schemas.openxmlformats.org/officeDocument/2006/relationships" r:embed="rId815612220">
                            <a:extLst>
                              <a:ext uri="{28A0092B-C50C-407E-A947-70E740481C1C}">
                                <a14:useLocalDpi xmlns:a14="http://schemas.microsoft.com/office/drawing/2010/main"/>
                              </a:ext>
                            </a:extLst>
                          </a:blip>
                          <a:stretch>
                            <a:fillRect/>
                          </a:stretch>
                        </pic:blipFill>
                        <pic:spPr>
                          <a:xfrm>
                            <a:off x="0" y="0"/>
                            <a:ext cx="5562600" cy="2505075"/>
                          </a:xfrm>
                          <a:prstGeom prst="rect">
                            <a:avLst/>
                          </a:prstGeom>
                        </pic:spPr>
                      </pic:pic>
                    </a:graphicData>
                  </a:graphic>
                </wp:inline>
              </w:drawing>
            </w:r>
            <w:r w:rsidRPr="3FD62FE8" w:rsidR="353920F7">
              <w:rPr>
                <w:rFonts w:ascii="Arial" w:hAnsi="Arial" w:eastAsia="Calibri" w:cs="Arial"/>
                <w:noProof w:val="0"/>
                <w:sz w:val="22"/>
                <w:szCs w:val="22"/>
                <w:lang w:val="en-GB"/>
              </w:rPr>
              <w:t xml:space="preserve">The site uses </w:t>
            </w:r>
            <w:r w:rsidRPr="3FD62FE8" w:rsidR="64014DCE">
              <w:rPr>
                <w:rFonts w:ascii="Arial" w:hAnsi="Arial" w:eastAsia="Calibri" w:cs="Arial"/>
                <w:noProof w:val="0"/>
                <w:sz w:val="22"/>
                <w:szCs w:val="22"/>
                <w:lang w:val="en-GB"/>
              </w:rPr>
              <w:t>good</w:t>
            </w:r>
            <w:r w:rsidRPr="3FD62FE8" w:rsidR="353920F7">
              <w:rPr>
                <w:rFonts w:ascii="Arial" w:hAnsi="Arial" w:eastAsia="Calibri" w:cs="Arial"/>
                <w:noProof w:val="0"/>
                <w:sz w:val="22"/>
                <w:szCs w:val="22"/>
                <w:lang w:val="en-GB"/>
              </w:rPr>
              <w:t xml:space="preserve"> </w:t>
            </w:r>
            <w:r w:rsidRPr="3FD62FE8" w:rsidR="353920F7">
              <w:rPr>
                <w:rFonts w:ascii="Arial" w:hAnsi="Arial" w:eastAsia="Calibri" w:cs="Arial"/>
                <w:noProof w:val="0"/>
                <w:sz w:val="22"/>
                <w:szCs w:val="22"/>
                <w:lang w:val="en-GB"/>
              </w:rPr>
              <w:t>quality images of food and cooking, which makes it more appealing. The colours are warm and inviting, which fits well with the theme of cooking and creates a welcoming feel.</w:t>
            </w:r>
          </w:p>
        </w:tc>
      </w:tr>
      <w:tr w:rsidRPr="007D32C5" w:rsidR="00594A98" w:rsidTr="3FD62FE8" w14:paraId="7B70DC90" w14:textId="77777777">
        <w:tc>
          <w:tcPr>
            <w:tcW w:w="8970"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3FD62FE8" w14:paraId="5975485B" w14:textId="77777777">
        <w:tc>
          <w:tcPr>
            <w:tcW w:w="8970" w:type="dxa"/>
            <w:gridSpan w:val="5"/>
            <w:tcMar/>
          </w:tcPr>
          <w:p w:rsidR="00594A98" w:rsidP="3FD62FE8" w:rsidRDefault="00594A98" w14:paraId="2445C8E5" w14:textId="3BD245C4">
            <w:pPr>
              <w:pStyle w:val="Normal"/>
              <w:rPr>
                <w:rFonts w:ascii="Arial" w:hAnsi="Arial" w:eastAsia="Calibri" w:cs="Arial"/>
                <w:noProof w:val="0"/>
                <w:sz w:val="22"/>
                <w:szCs w:val="22"/>
                <w:lang w:val="en-GB"/>
              </w:rPr>
            </w:pPr>
            <w:r w:rsidRPr="3FD62FE8" w:rsidR="03407FCC">
              <w:rPr>
                <w:rFonts w:ascii="Arial" w:hAnsi="Arial" w:cs="Arial"/>
                <w:sz w:val="22"/>
                <w:szCs w:val="22"/>
              </w:rPr>
              <w:t>Answer</w:t>
            </w:r>
            <w:r w:rsidRPr="3FD62FE8" w:rsidR="42C0CE93">
              <w:rPr>
                <w:rFonts w:ascii="Arial" w:hAnsi="Arial" w:cs="Arial"/>
                <w:sz w:val="22"/>
                <w:szCs w:val="22"/>
              </w:rPr>
              <w:t>:</w:t>
            </w:r>
            <w:r w:rsidRPr="3FD62FE8" w:rsidR="27D77B9C">
              <w:rPr>
                <w:rFonts w:ascii="Arial" w:hAnsi="Arial" w:eastAsia="Calibri" w:cs="Arial"/>
                <w:noProof w:val="0"/>
                <w:sz w:val="22"/>
                <w:szCs w:val="22"/>
                <w:lang w:val="en-GB"/>
              </w:rPr>
              <w:t xml:space="preserve"> </w:t>
            </w:r>
            <w:r w:rsidR="66C34817">
              <w:drawing>
                <wp:inline wp14:editId="4FD2234F" wp14:anchorId="78E9884E">
                  <wp:extent cx="1257365" cy="1282766"/>
                  <wp:effectExtent l="0" t="0" r="0" b="0"/>
                  <wp:docPr id="423064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306446" name="Picture 42306446"/>
                          <pic:cNvPicPr/>
                        </pic:nvPicPr>
                        <pic:blipFill>
                          <a:blip xmlns:r="http://schemas.openxmlformats.org/officeDocument/2006/relationships" r:embed="rId2034968001">
                            <a:extLst>
                              <a:ext uri="{28A0092B-C50C-407E-A947-70E740481C1C}">
                                <a14:useLocalDpi xmlns:a14="http://schemas.microsoft.com/office/drawing/2010/main"/>
                              </a:ext>
                            </a:extLst>
                          </a:blip>
                          <a:stretch>
                            <a:fillRect/>
                          </a:stretch>
                        </pic:blipFill>
                        <pic:spPr>
                          <a:xfrm>
                            <a:off x="0" y="0"/>
                            <a:ext cx="1257365" cy="1282766"/>
                          </a:xfrm>
                          <a:prstGeom prst="rect">
                            <a:avLst/>
                          </a:prstGeom>
                        </pic:spPr>
                      </pic:pic>
                    </a:graphicData>
                  </a:graphic>
                </wp:inline>
              </w:drawing>
            </w:r>
          </w:p>
          <w:p w:rsidRPr="007D32C5" w:rsidR="009C6B52" w:rsidP="3FD62FE8" w:rsidRDefault="009C6B52" w14:paraId="7BED4B79" w14:textId="7C3366B5">
            <w:pPr>
              <w:rPr>
                <w:rFonts w:ascii="Arial" w:hAnsi="Arial" w:eastAsia="Calibri" w:cs="Arial"/>
                <w:noProof w:val="0"/>
                <w:sz w:val="22"/>
                <w:szCs w:val="22"/>
                <w:lang w:val="en-GB"/>
              </w:rPr>
            </w:pPr>
            <w:r w:rsidRPr="3FD62FE8" w:rsidR="66C34817">
              <w:rPr>
                <w:rFonts w:ascii="Arial" w:hAnsi="Arial" w:eastAsia="Calibri" w:cs="Arial"/>
                <w:noProof w:val="0"/>
                <w:sz w:val="22"/>
                <w:szCs w:val="22"/>
                <w:lang w:val="en-GB"/>
              </w:rPr>
              <w:t>The website includes an online chat feature powered by artificial intelligence. This allows users to ask questions and receive quick responses without needing to email or call. The chat tool makes it easier and faster for customers to get information, improving the overall user experience.</w:t>
            </w:r>
          </w:p>
        </w:tc>
      </w:tr>
      <w:tr w:rsidRPr="007D32C5" w:rsidR="00594A98" w:rsidTr="3FD62FE8" w14:paraId="067F764A" w14:textId="77777777">
        <w:tc>
          <w:tcPr>
            <w:tcW w:w="8970"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3FD62FE8" w14:paraId="37F9CC04" w14:textId="77777777">
        <w:tc>
          <w:tcPr>
            <w:tcW w:w="8970" w:type="dxa"/>
            <w:gridSpan w:val="5"/>
            <w:tcMar/>
          </w:tcPr>
          <w:p w:rsidRPr="007D32C5" w:rsidR="009C6B52" w:rsidP="3FD62FE8" w:rsidRDefault="009C6B52" w14:paraId="390961CD" w14:textId="0C467E8E">
            <w:pPr>
              <w:pStyle w:val="Normal"/>
              <w:rPr>
                <w:rFonts w:ascii="Arial" w:hAnsi="Arial" w:eastAsia="Calibri" w:cs="Arial"/>
                <w:noProof w:val="0"/>
                <w:sz w:val="22"/>
                <w:szCs w:val="22"/>
                <w:lang w:val="en-GB"/>
              </w:rPr>
            </w:pPr>
            <w:r w:rsidRPr="3FD62FE8" w:rsidR="03407FCC">
              <w:rPr>
                <w:rFonts w:ascii="Arial" w:hAnsi="Arial" w:cs="Arial"/>
                <w:sz w:val="22"/>
                <w:szCs w:val="22"/>
              </w:rPr>
              <w:t>Answer</w:t>
            </w:r>
            <w:r w:rsidRPr="3FD62FE8" w:rsidR="42C0CE93">
              <w:rPr>
                <w:rFonts w:ascii="Arial" w:hAnsi="Arial" w:cs="Arial"/>
                <w:sz w:val="22"/>
                <w:szCs w:val="22"/>
              </w:rPr>
              <w:t xml:space="preserve">: </w:t>
            </w:r>
            <w:r w:rsidRPr="3FD62FE8" w:rsidR="62FAC283">
              <w:rPr>
                <w:rFonts w:ascii="Arial" w:hAnsi="Arial" w:eastAsia="Calibri" w:cs="Arial"/>
                <w:noProof w:val="0"/>
                <w:sz w:val="22"/>
                <w:szCs w:val="22"/>
                <w:lang w:val="en-GB"/>
              </w:rPr>
              <w:t>There are social media links available, and they work properly. However, they are not very noticeable, so they could be made more visible to encourage more engagement.</w:t>
            </w:r>
          </w:p>
        </w:tc>
      </w:tr>
      <w:tr w:rsidRPr="007D32C5" w:rsidR="00594A98" w:rsidTr="3FD62FE8" w14:paraId="2A148DD5" w14:textId="77777777">
        <w:tc>
          <w:tcPr>
            <w:tcW w:w="8970"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3FD62FE8" w14:paraId="568C1377" w14:textId="77777777">
        <w:tc>
          <w:tcPr>
            <w:tcW w:w="8970" w:type="dxa"/>
            <w:gridSpan w:val="5"/>
            <w:tcMar/>
          </w:tcPr>
          <w:p w:rsidR="00594A98" w:rsidRDefault="00594A98" w14:paraId="31DBDA0B" w14:textId="1CDEA6B9">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3FD62FE8" w14:paraId="53C3AE77" w14:textId="77777777">
        <w:tc>
          <w:tcPr>
            <w:tcW w:w="8970" w:type="dxa"/>
            <w:gridSpan w:val="5"/>
            <w:tcMar/>
          </w:tcPr>
          <w:p w:rsidRPr="007D32C5" w:rsidR="009C6B52" w:rsidP="3FD62FE8" w:rsidRDefault="009C6B52" w14:paraId="0FAF5104" w14:textId="43B3D1ED">
            <w:pPr>
              <w:rPr>
                <w:rFonts w:ascii="Arial" w:hAnsi="Arial" w:eastAsia="Calibri" w:cs="Arial"/>
                <w:noProof w:val="0"/>
                <w:sz w:val="22"/>
                <w:szCs w:val="22"/>
                <w:lang w:val="en-GB"/>
              </w:rPr>
            </w:pPr>
            <w:r w:rsidRPr="3FD62FE8" w:rsidR="03407FCC">
              <w:rPr>
                <w:rFonts w:ascii="Arial" w:hAnsi="Arial" w:cs="Arial"/>
                <w:sz w:val="22"/>
                <w:szCs w:val="22"/>
              </w:rPr>
              <w:t>Answer</w:t>
            </w:r>
            <w:r w:rsidRPr="3FD62FE8" w:rsidR="42C0CE93">
              <w:rPr>
                <w:rFonts w:ascii="Arial" w:hAnsi="Arial" w:cs="Arial"/>
                <w:sz w:val="22"/>
                <w:szCs w:val="22"/>
              </w:rPr>
              <w:t>:</w:t>
            </w:r>
            <w:r w:rsidRPr="3FD62FE8" w:rsidR="0F3B883F">
              <w:rPr>
                <w:rFonts w:ascii="Arial" w:hAnsi="Arial" w:eastAsia="Calibri" w:cs="Arial"/>
                <w:noProof w:val="0"/>
                <w:sz w:val="22"/>
                <w:szCs w:val="22"/>
                <w:lang w:val="en-GB"/>
              </w:rPr>
              <w:t xml:space="preserve"> The services are explained clearly through separate pages for each course. Each page includes useful information about what is included, which helps customers understand what they are paying for.</w:t>
            </w:r>
          </w:p>
        </w:tc>
      </w:tr>
      <w:tr w:rsidRPr="007D32C5" w:rsidR="00594A98" w:rsidTr="3FD62FE8" w14:paraId="50CFDE3A" w14:textId="77777777">
        <w:tc>
          <w:tcPr>
            <w:tcW w:w="8970"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3FD62FE8" w14:paraId="1240B8DC" w14:textId="77777777">
        <w:tc>
          <w:tcPr>
            <w:tcW w:w="8970" w:type="dxa"/>
            <w:gridSpan w:val="5"/>
            <w:tcMar/>
          </w:tcPr>
          <w:p w:rsidRPr="007D32C5" w:rsidR="009C6B52" w:rsidP="3FD62FE8" w:rsidRDefault="009C6B52" w14:paraId="2EBFE1A8" w14:textId="25103DF8">
            <w:pPr>
              <w:rPr>
                <w:rFonts w:ascii="Arial" w:hAnsi="Arial" w:eastAsia="Calibri" w:cs="Arial"/>
                <w:noProof w:val="0"/>
                <w:sz w:val="22"/>
                <w:szCs w:val="22"/>
                <w:lang w:val="en-GB"/>
              </w:rPr>
            </w:pPr>
            <w:r w:rsidRPr="3FD62FE8" w:rsidR="03407FCC">
              <w:rPr>
                <w:rFonts w:ascii="Arial" w:hAnsi="Arial" w:cs="Arial"/>
                <w:sz w:val="22"/>
                <w:szCs w:val="22"/>
              </w:rPr>
              <w:t>Answer</w:t>
            </w:r>
            <w:r w:rsidRPr="3FD62FE8" w:rsidR="42C0CE93">
              <w:rPr>
                <w:rFonts w:ascii="Arial" w:hAnsi="Arial" w:cs="Arial"/>
                <w:sz w:val="22"/>
                <w:szCs w:val="22"/>
              </w:rPr>
              <w:t>:</w:t>
            </w:r>
            <w:r w:rsidRPr="3FD62FE8" w:rsidR="1D2847F8">
              <w:rPr>
                <w:rFonts w:ascii="Arial" w:hAnsi="Arial" w:eastAsia="Calibri" w:cs="Arial"/>
                <w:noProof w:val="0"/>
                <w:sz w:val="22"/>
                <w:szCs w:val="22"/>
                <w:lang w:val="en-GB"/>
              </w:rPr>
              <w:t xml:space="preserve"> Customer reviews are not very visible on the website. This could make it harder for new customers to trust the service, as reviews are usually important when making decisions.</w:t>
            </w:r>
          </w:p>
        </w:tc>
      </w:tr>
      <w:tr w:rsidRPr="007D32C5" w:rsidR="00594A98" w:rsidTr="3FD62FE8" w14:paraId="4A723926" w14:textId="77777777">
        <w:tc>
          <w:tcPr>
            <w:tcW w:w="8970"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3FD62FE8" w14:paraId="6B7AE77C" w14:textId="77777777">
        <w:tc>
          <w:tcPr>
            <w:tcW w:w="8970" w:type="dxa"/>
            <w:gridSpan w:val="5"/>
            <w:tcMar/>
          </w:tcPr>
          <w:p w:rsidRPr="007D32C5" w:rsidR="009C6B52" w:rsidP="3FD62FE8" w:rsidRDefault="009C6B52" w14:paraId="7905B843" w14:textId="3F48B797">
            <w:pPr>
              <w:rPr>
                <w:rFonts w:ascii="Arial" w:hAnsi="Arial" w:eastAsia="Calibri" w:cs="Arial"/>
                <w:noProof w:val="0"/>
                <w:sz w:val="22"/>
                <w:szCs w:val="22"/>
                <w:lang w:val="en-GB"/>
              </w:rPr>
            </w:pPr>
            <w:r w:rsidRPr="3FD62FE8" w:rsidR="03407FCC">
              <w:rPr>
                <w:rFonts w:ascii="Arial" w:hAnsi="Arial" w:cs="Arial"/>
                <w:sz w:val="22"/>
                <w:szCs w:val="22"/>
              </w:rPr>
              <w:t>Answer</w:t>
            </w:r>
            <w:r w:rsidRPr="3FD62FE8" w:rsidR="42C0CE93">
              <w:rPr>
                <w:rFonts w:ascii="Arial" w:hAnsi="Arial" w:cs="Arial"/>
                <w:sz w:val="22"/>
                <w:szCs w:val="22"/>
              </w:rPr>
              <w:t xml:space="preserve">: </w:t>
            </w:r>
            <w:r w:rsidRPr="3FD62FE8" w:rsidR="6867B5C3">
              <w:rPr>
                <w:rFonts w:ascii="Arial" w:hAnsi="Arial" w:eastAsia="Calibri" w:cs="Arial"/>
                <w:noProof w:val="0"/>
                <w:sz w:val="22"/>
                <w:szCs w:val="22"/>
                <w:lang w:val="en-GB"/>
              </w:rPr>
              <w:t>The service is presented as high quality through professional images and detailed course descriptions, which help explain what customers can expect. The website looks well organised and includes a variety of classes, which adds to its credibility. However, some images appear slightly blurred, which reduces the overall visual quality. Despite this, I would still consider using the service because it offers a wide range of courses and seems well structured. I would also recommend it to friends or family as it looks reliable and provides a good overall experience.</w:t>
            </w:r>
          </w:p>
        </w:tc>
      </w:tr>
      <w:tr w:rsidRPr="007D32C5" w:rsidR="00594A98" w:rsidTr="3FD62FE8" w14:paraId="75173775" w14:textId="77777777">
        <w:tc>
          <w:tcPr>
            <w:tcW w:w="8970"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3FD62FE8" w14:paraId="4FB523D1" w14:textId="77777777">
        <w:tc>
          <w:tcPr>
            <w:tcW w:w="8970" w:type="dxa"/>
            <w:gridSpan w:val="5"/>
            <w:tcMar/>
          </w:tcPr>
          <w:p w:rsidRPr="007D32C5" w:rsidR="00CE5D08" w:rsidP="3FD62FE8" w:rsidRDefault="00CE5D08" w14:paraId="0FA5337E" w14:textId="3D3D55A7">
            <w:pPr>
              <w:rPr>
                <w:rFonts w:ascii="Arial" w:hAnsi="Arial" w:eastAsia="Calibri" w:cs="Arial"/>
                <w:noProof w:val="0"/>
                <w:sz w:val="22"/>
                <w:szCs w:val="22"/>
                <w:lang w:val="en-GB"/>
              </w:rPr>
            </w:pPr>
            <w:r w:rsidRPr="3FD62FE8" w:rsidR="03407FCC">
              <w:rPr>
                <w:rFonts w:ascii="Arial" w:hAnsi="Arial" w:cs="Arial"/>
                <w:sz w:val="22"/>
                <w:szCs w:val="22"/>
              </w:rPr>
              <w:t>Answer</w:t>
            </w:r>
            <w:r w:rsidRPr="3FD62FE8" w:rsidR="3791F380">
              <w:rPr>
                <w:rFonts w:ascii="Arial" w:hAnsi="Arial" w:cs="Arial"/>
                <w:sz w:val="22"/>
                <w:szCs w:val="22"/>
              </w:rPr>
              <w:t>:</w:t>
            </w:r>
            <w:r w:rsidRPr="3FD62FE8" w:rsidR="118A1359">
              <w:rPr>
                <w:rFonts w:ascii="Arial" w:hAnsi="Arial" w:eastAsia="Calibri" w:cs="Arial"/>
                <w:noProof w:val="0"/>
                <w:sz w:val="22"/>
                <w:szCs w:val="22"/>
                <w:lang w:val="en-GB"/>
              </w:rPr>
              <w:t xml:space="preserve"> Prices are not always clearly shown. This might be to encourage people to enquire directly, but it can also be frustrating for users who want quick information before making a decision.</w:t>
            </w:r>
          </w:p>
        </w:tc>
      </w:tr>
      <w:tr w:rsidRPr="007D32C5" w:rsidR="000E774D" w:rsidTr="3FD62FE8" w14:paraId="2A77A42F" w14:textId="77777777">
        <w:tc>
          <w:tcPr>
            <w:tcW w:w="8970"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3FD62FE8" w14:paraId="5E92833B" w14:textId="77777777">
        <w:trPr>
          <w:trHeight w:val="185"/>
        </w:trPr>
        <w:tc>
          <w:tcPr>
            <w:tcW w:w="5382"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3588" w:type="dxa"/>
            <w:gridSpan w:val="2"/>
            <w:tcMar/>
          </w:tcPr>
          <w:p w:rsidRPr="00CE5D08" w:rsidR="000E774D" w:rsidP="3FD62FE8" w:rsidRDefault="00CE5D08" w14:paraId="28870333" w14:textId="681F77B0">
            <w:pPr>
              <w:pStyle w:val="Normal"/>
              <w:rPr>
                <w:rFonts w:ascii="Arial" w:hAnsi="Arial" w:eastAsia="Calibri" w:cs="Arial"/>
                <w:noProof w:val="0"/>
                <w:sz w:val="22"/>
                <w:szCs w:val="22"/>
                <w:lang w:val="en-GB"/>
              </w:rPr>
            </w:pPr>
            <w:r w:rsidRPr="3FD62FE8" w:rsidR="3791F380">
              <w:rPr>
                <w:rFonts w:ascii="Arial" w:hAnsi="Arial" w:cs="Arial"/>
                <w:sz w:val="22"/>
                <w:szCs w:val="22"/>
              </w:rPr>
              <w:t>1.</w:t>
            </w:r>
            <w:r w:rsidRPr="3FD62FE8" w:rsidR="58DD6FAA">
              <w:rPr>
                <w:rFonts w:ascii="Arial" w:hAnsi="Arial" w:eastAsia="Calibri" w:cs="Arial"/>
                <w:noProof w:val="0"/>
                <w:sz w:val="22"/>
                <w:szCs w:val="22"/>
                <w:lang w:val="en-GB"/>
              </w:rPr>
              <w:t xml:space="preserve"> Cooking classes London</w:t>
            </w:r>
          </w:p>
        </w:tc>
      </w:tr>
      <w:tr w:rsidRPr="007D32C5" w:rsidR="000E774D" w:rsidTr="3FD62FE8" w14:paraId="360472DD" w14:textId="77777777">
        <w:trPr>
          <w:trHeight w:val="185"/>
        </w:trPr>
        <w:tc>
          <w:tcPr>
            <w:tcW w:w="5382" w:type="dxa"/>
            <w:gridSpan w:val="3"/>
            <w:vMerge/>
            <w:tcMar/>
          </w:tcPr>
          <w:p w:rsidRPr="007D32C5" w:rsidR="000E774D" w:rsidRDefault="000E774D" w14:paraId="7493D5A8" w14:textId="77777777">
            <w:pPr>
              <w:rPr>
                <w:rFonts w:ascii="Arial" w:hAnsi="Arial" w:cs="Arial"/>
                <w:sz w:val="22"/>
              </w:rPr>
            </w:pPr>
          </w:p>
        </w:tc>
        <w:tc>
          <w:tcPr>
            <w:tcW w:w="3588" w:type="dxa"/>
            <w:gridSpan w:val="2"/>
            <w:tcMar/>
          </w:tcPr>
          <w:p w:rsidRPr="007D32C5" w:rsidR="00CE5D08" w:rsidP="3FD62FE8" w:rsidRDefault="00CE5D08" w14:paraId="667873EF" w14:textId="40721987">
            <w:pPr>
              <w:pStyle w:val="Normal"/>
              <w:rPr>
                <w:rFonts w:ascii="Arial" w:hAnsi="Arial" w:eastAsia="Calibri" w:cs="Arial"/>
                <w:noProof w:val="0"/>
                <w:sz w:val="22"/>
                <w:szCs w:val="22"/>
                <w:lang w:val="en-GB"/>
              </w:rPr>
            </w:pPr>
            <w:r w:rsidRPr="3FD62FE8" w:rsidR="3791F380">
              <w:rPr>
                <w:rFonts w:ascii="Arial" w:hAnsi="Arial" w:cs="Arial"/>
                <w:sz w:val="22"/>
                <w:szCs w:val="22"/>
              </w:rPr>
              <w:t>2.</w:t>
            </w:r>
            <w:r w:rsidRPr="3FD62FE8" w:rsidR="4E632E1D">
              <w:rPr>
                <w:rFonts w:ascii="Arial" w:hAnsi="Arial" w:eastAsia="Calibri" w:cs="Arial"/>
                <w:noProof w:val="0"/>
                <w:sz w:val="22"/>
                <w:szCs w:val="22"/>
                <w:lang w:val="en-GB"/>
              </w:rPr>
              <w:t xml:space="preserve"> Cooking courses UK</w:t>
            </w:r>
          </w:p>
        </w:tc>
      </w:tr>
      <w:tr w:rsidRPr="007D32C5" w:rsidR="000E774D" w:rsidTr="3FD62FE8" w14:paraId="38F3472A" w14:textId="77777777">
        <w:trPr>
          <w:trHeight w:val="185"/>
        </w:trPr>
        <w:tc>
          <w:tcPr>
            <w:tcW w:w="5382" w:type="dxa"/>
            <w:gridSpan w:val="3"/>
            <w:vMerge/>
            <w:tcMar/>
          </w:tcPr>
          <w:p w:rsidRPr="007D32C5" w:rsidR="000E774D" w:rsidRDefault="000E774D" w14:paraId="63B7565C" w14:textId="77777777">
            <w:pPr>
              <w:rPr>
                <w:rFonts w:ascii="Arial" w:hAnsi="Arial" w:cs="Arial"/>
                <w:sz w:val="22"/>
              </w:rPr>
            </w:pPr>
          </w:p>
        </w:tc>
        <w:tc>
          <w:tcPr>
            <w:tcW w:w="3588" w:type="dxa"/>
            <w:gridSpan w:val="2"/>
            <w:tcMar/>
          </w:tcPr>
          <w:p w:rsidRPr="007D32C5" w:rsidR="000E774D" w:rsidP="3FD62FE8" w:rsidRDefault="00CE5D08" w14:paraId="0B78EB9B" w14:textId="277D82A6">
            <w:pPr>
              <w:pStyle w:val="Normal"/>
              <w:rPr>
                <w:rFonts w:ascii="Arial" w:hAnsi="Arial" w:eastAsia="Calibri" w:cs="Arial"/>
                <w:noProof w:val="0"/>
                <w:sz w:val="22"/>
                <w:szCs w:val="22"/>
                <w:lang w:val="en-GB"/>
              </w:rPr>
            </w:pPr>
            <w:r w:rsidRPr="3FD62FE8" w:rsidR="3791F380">
              <w:rPr>
                <w:rFonts w:ascii="Arial" w:hAnsi="Arial" w:cs="Arial"/>
                <w:sz w:val="22"/>
                <w:szCs w:val="22"/>
              </w:rPr>
              <w:t xml:space="preserve">3. </w:t>
            </w:r>
            <w:r w:rsidRPr="3FD62FE8" w:rsidR="637441DB">
              <w:rPr>
                <w:rFonts w:ascii="Arial" w:hAnsi="Arial" w:eastAsia="Calibri" w:cs="Arial"/>
                <w:noProof w:val="0"/>
                <w:sz w:val="22"/>
                <w:szCs w:val="22"/>
                <w:lang w:val="en-GB"/>
              </w:rPr>
              <w:t xml:space="preserve">Cooking academy London </w:t>
            </w:r>
          </w:p>
        </w:tc>
      </w:tr>
      <w:tr w:rsidRPr="007D32C5" w:rsidR="000E774D" w:rsidTr="3FD62FE8" w14:paraId="1A11C55F" w14:textId="77777777">
        <w:tc>
          <w:tcPr>
            <w:tcW w:w="8970"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3FD62FE8" w14:paraId="7F4818F5" w14:textId="77777777">
        <w:tc>
          <w:tcPr>
            <w:tcW w:w="8970" w:type="dxa"/>
            <w:gridSpan w:val="5"/>
            <w:tcMar/>
          </w:tcPr>
          <w:p w:rsidRPr="007D32C5" w:rsidR="00CE5D08" w:rsidP="3FD62FE8" w:rsidRDefault="00CE5D08" w14:paraId="203729B7" w14:textId="367AC0BC">
            <w:pPr>
              <w:rPr>
                <w:rFonts w:ascii="Arial" w:hAnsi="Arial" w:eastAsia="Calibri" w:cs="Arial"/>
                <w:noProof w:val="0"/>
                <w:sz w:val="22"/>
                <w:szCs w:val="22"/>
                <w:lang w:val="en-GB"/>
              </w:rPr>
            </w:pPr>
            <w:r w:rsidRPr="3FD62FE8" w:rsidR="3791F380">
              <w:rPr>
                <w:rFonts w:ascii="Arial" w:hAnsi="Arial" w:cs="Arial"/>
                <w:sz w:val="22"/>
                <w:szCs w:val="22"/>
              </w:rPr>
              <w:t xml:space="preserve">Answer: </w:t>
            </w:r>
            <w:r w:rsidRPr="3FD62FE8" w:rsidR="4D87402A">
              <w:rPr>
                <w:rFonts w:ascii="Arial" w:hAnsi="Arial" w:eastAsia="Calibri" w:cs="Arial"/>
                <w:noProof w:val="0"/>
                <w:sz w:val="22"/>
                <w:szCs w:val="22"/>
                <w:lang w:val="en-GB"/>
              </w:rPr>
              <w:t>When searching these terms, the website does not always appear in the top results. This suggests that the company could improve its search engine optimisation.</w:t>
            </w:r>
          </w:p>
        </w:tc>
      </w:tr>
      <w:tr w:rsidRPr="007D32C5" w:rsidR="000E774D" w:rsidTr="3FD62FE8" w14:paraId="18FE4266" w14:textId="77777777">
        <w:tc>
          <w:tcPr>
            <w:tcW w:w="8970"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3FD62FE8" w14:paraId="5270D4EE" w14:textId="77777777">
        <w:tc>
          <w:tcPr>
            <w:tcW w:w="8970"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3FD62FE8" w14:paraId="462A66DE" w14:textId="77777777">
        <w:tc>
          <w:tcPr>
            <w:tcW w:w="8970" w:type="dxa"/>
            <w:gridSpan w:val="5"/>
            <w:tcMar/>
          </w:tcPr>
          <w:p w:rsidRPr="007D32C5" w:rsidR="00CE5D08" w:rsidP="3FD62FE8" w:rsidRDefault="00CE5D08" w14:paraId="15C51E5C" w14:textId="63889F9C">
            <w:pPr>
              <w:rPr>
                <w:rFonts w:ascii="Arial" w:hAnsi="Arial" w:eastAsia="Calibri" w:cs="Arial"/>
                <w:noProof w:val="0"/>
                <w:sz w:val="22"/>
                <w:szCs w:val="22"/>
                <w:lang w:val="en-GB"/>
              </w:rPr>
            </w:pPr>
            <w:r w:rsidRPr="3FD62FE8" w:rsidR="3791F380">
              <w:rPr>
                <w:rFonts w:ascii="Arial" w:hAnsi="Arial" w:cs="Arial"/>
                <w:sz w:val="22"/>
                <w:szCs w:val="22"/>
              </w:rPr>
              <w:t xml:space="preserve">Answer: </w:t>
            </w:r>
            <w:r w:rsidRPr="3FD62FE8" w:rsidR="3C2ABB41">
              <w:rPr>
                <w:rFonts w:ascii="Arial" w:hAnsi="Arial" w:eastAsia="Calibri" w:cs="Arial"/>
                <w:noProof w:val="0"/>
                <w:sz w:val="22"/>
                <w:szCs w:val="22"/>
                <w:lang w:val="en-GB"/>
              </w:rPr>
              <w:t>I believe websites are still very important in modern UK business. They give customers a place to find information, compare services and make decisions. A good website also helps build trust and makes a business look more professional.</w:t>
            </w:r>
          </w:p>
        </w:tc>
      </w:tr>
      <w:tr w:rsidRPr="007D32C5" w:rsidR="000E774D" w:rsidTr="3FD62FE8" w14:paraId="33331734" w14:textId="77777777">
        <w:tc>
          <w:tcPr>
            <w:tcW w:w="8970"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3FD62FE8" w14:paraId="55F79962" w14:textId="77777777">
        <w:trPr>
          <w:trHeight w:val="615"/>
        </w:trPr>
        <w:tc>
          <w:tcPr>
            <w:tcW w:w="8970" w:type="dxa"/>
            <w:gridSpan w:val="5"/>
            <w:tcMar/>
          </w:tcPr>
          <w:p w:rsidRPr="007D32C5" w:rsidR="00CE5D08" w:rsidP="3FD62FE8" w:rsidRDefault="00CE5D08" w14:paraId="34D1214F" w14:textId="430AEA94">
            <w:pPr>
              <w:pStyle w:val="Normal"/>
              <w:rPr>
                <w:rFonts w:ascii="Arial" w:hAnsi="Arial" w:eastAsia="Calibri" w:cs="Arial"/>
                <w:noProof w:val="0"/>
                <w:sz w:val="22"/>
                <w:szCs w:val="22"/>
                <w:lang w:val="en-GB"/>
              </w:rPr>
            </w:pPr>
            <w:r w:rsidRPr="3FD62FE8" w:rsidR="3791F380">
              <w:rPr>
                <w:rFonts w:ascii="Arial" w:hAnsi="Arial" w:cs="Arial"/>
                <w:sz w:val="22"/>
                <w:szCs w:val="22"/>
              </w:rPr>
              <w:t xml:space="preserve">Answer: </w:t>
            </w:r>
            <w:r w:rsidRPr="3FD62FE8" w:rsidR="27A833F3">
              <w:rPr>
                <w:rFonts w:ascii="Arial" w:hAnsi="Arial" w:eastAsia="Calibri" w:cs="Arial"/>
                <w:noProof w:val="0"/>
                <w:sz w:val="22"/>
                <w:szCs w:val="22"/>
                <w:lang w:val="en-GB"/>
              </w:rPr>
              <w:t>One improvement I would suggest is making prices clearer on the website and improving the quality of some images. Currently, not all pricing information is immediately visible, which may make it harder for customers to make quick decisions. In addition, although the images are professional, some appear slightly blurred, which can reduce the overall impression of quality. Making prices more transparent would help build trust, while improving image quality would make the website look more polished and appealing. I have suggested these improvements because both clarity and visual presentation play an important role in influencing customer decisions.</w:t>
            </w: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3FD62FE8" w14:paraId="08945955" w14:textId="77777777">
        <w:trPr>
          <w:trHeight w:val="675"/>
        </w:trPr>
        <w:tc>
          <w:tcPr>
            <w:tcW w:w="9016" w:type="dxa"/>
            <w:tcMar/>
          </w:tcPr>
          <w:p w:rsidR="001F1175" w:rsidP="3FD62FE8" w:rsidRDefault="001F1175" w14:paraId="51501722" w14:textId="6C194797">
            <w:pPr>
              <w:rPr>
                <w:rFonts w:ascii="Arial" w:hAnsi="Arial" w:eastAsia="Calibri" w:cs="Arial"/>
                <w:noProof w:val="0"/>
                <w:sz w:val="22"/>
                <w:szCs w:val="22"/>
                <w:lang w:val="en-GB"/>
              </w:rPr>
            </w:pPr>
            <w:r w:rsidRPr="3FD62FE8" w:rsidR="2F4FEF17">
              <w:rPr>
                <w:rFonts w:ascii="Arial" w:hAnsi="Arial" w:eastAsia="Calibri" w:cs="Arial"/>
                <w:noProof w:val="0"/>
                <w:sz w:val="22"/>
                <w:szCs w:val="22"/>
                <w:lang w:val="en-GB"/>
              </w:rPr>
              <w:t xml:space="preserve">The Cooking Academy Cooking courses and classes. Available at: </w:t>
            </w:r>
            <w:hyperlink r:id="R54c77b4a3f1e4b35">
              <w:r w:rsidRPr="3FD62FE8" w:rsidR="2F4FEF17">
                <w:rPr>
                  <w:rStyle w:val="Hyperlink"/>
                  <w:rFonts w:ascii="Arial" w:hAnsi="Arial" w:eastAsia="Calibri" w:cs="Arial"/>
                  <w:noProof w:val="0"/>
                  <w:sz w:val="22"/>
                  <w:szCs w:val="22"/>
                  <w:lang w:val="en-GB"/>
                </w:rPr>
                <w:t>https://www.thecookingacademy.co.uk</w:t>
              </w:r>
            </w:hyperlink>
            <w:r w:rsidRPr="3FD62FE8" w:rsidR="23C0E8F5">
              <w:rPr>
                <w:rFonts w:ascii="Arial" w:hAnsi="Arial" w:eastAsia="Calibri" w:cs="Arial"/>
                <w:noProof w:val="0"/>
                <w:sz w:val="22"/>
                <w:szCs w:val="22"/>
                <w:lang w:val="en-GB"/>
              </w:rPr>
              <w:t xml:space="preserve"> </w:t>
            </w:r>
            <w:r w:rsidRPr="3FD62FE8" w:rsidR="2F4FEF17">
              <w:rPr>
                <w:rFonts w:ascii="Arial" w:hAnsi="Arial" w:eastAsia="Calibri" w:cs="Arial"/>
                <w:noProof w:val="0"/>
                <w:sz w:val="22"/>
                <w:szCs w:val="22"/>
                <w:lang w:val="en-GB"/>
              </w:rPr>
              <w:t>(Accessed: 26 April 2026).</w:t>
            </w: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D32C5"/>
    <w:rsid w:val="00801251"/>
    <w:rsid w:val="0089672F"/>
    <w:rsid w:val="009C6B52"/>
    <w:rsid w:val="00BC062D"/>
    <w:rsid w:val="00C104C0"/>
    <w:rsid w:val="00CE5D08"/>
    <w:rsid w:val="00D4258D"/>
    <w:rsid w:val="00E26B70"/>
    <w:rsid w:val="00E56203"/>
    <w:rsid w:val="00EC129D"/>
    <w:rsid w:val="03407FCC"/>
    <w:rsid w:val="0807D8E6"/>
    <w:rsid w:val="0E6EC9F4"/>
    <w:rsid w:val="0F3B883F"/>
    <w:rsid w:val="10D72259"/>
    <w:rsid w:val="118A1359"/>
    <w:rsid w:val="121D52C4"/>
    <w:rsid w:val="13B7CF0F"/>
    <w:rsid w:val="14FDDA4D"/>
    <w:rsid w:val="1773F5FA"/>
    <w:rsid w:val="1C3D8C6D"/>
    <w:rsid w:val="1D2847F8"/>
    <w:rsid w:val="1D4B3228"/>
    <w:rsid w:val="1F424096"/>
    <w:rsid w:val="228D4497"/>
    <w:rsid w:val="22F8CF96"/>
    <w:rsid w:val="23C0E8F5"/>
    <w:rsid w:val="27A833F3"/>
    <w:rsid w:val="27D77B9C"/>
    <w:rsid w:val="286CB0B2"/>
    <w:rsid w:val="2B5EE645"/>
    <w:rsid w:val="2C130D57"/>
    <w:rsid w:val="2F4FEF17"/>
    <w:rsid w:val="3093CC4D"/>
    <w:rsid w:val="30A243A1"/>
    <w:rsid w:val="33549685"/>
    <w:rsid w:val="33CB483C"/>
    <w:rsid w:val="34F5D65B"/>
    <w:rsid w:val="353920F7"/>
    <w:rsid w:val="35B8123B"/>
    <w:rsid w:val="36B4DF7E"/>
    <w:rsid w:val="3791F380"/>
    <w:rsid w:val="3920B7DA"/>
    <w:rsid w:val="3AAA2BEF"/>
    <w:rsid w:val="3C2ABB41"/>
    <w:rsid w:val="3FD62FE8"/>
    <w:rsid w:val="40F7A469"/>
    <w:rsid w:val="424F911B"/>
    <w:rsid w:val="42C0CE93"/>
    <w:rsid w:val="467E7A15"/>
    <w:rsid w:val="4866EEDF"/>
    <w:rsid w:val="48DEA9A0"/>
    <w:rsid w:val="4D87402A"/>
    <w:rsid w:val="4E632E1D"/>
    <w:rsid w:val="5264A1F8"/>
    <w:rsid w:val="55F357C5"/>
    <w:rsid w:val="5765DC7B"/>
    <w:rsid w:val="58DD6FAA"/>
    <w:rsid w:val="60EF0E1F"/>
    <w:rsid w:val="6130B709"/>
    <w:rsid w:val="6190C6A4"/>
    <w:rsid w:val="62FAC283"/>
    <w:rsid w:val="637441DB"/>
    <w:rsid w:val="64014DCE"/>
    <w:rsid w:val="6553EC9D"/>
    <w:rsid w:val="65C9C2AA"/>
    <w:rsid w:val="66C34817"/>
    <w:rsid w:val="682F450E"/>
    <w:rsid w:val="6867B5C3"/>
    <w:rsid w:val="6FC13775"/>
    <w:rsid w:val="7375C2AC"/>
    <w:rsid w:val="792C88FC"/>
    <w:rsid w:val="7BB666A9"/>
    <w:rsid w:val="7C06FA16"/>
    <w:rsid w:val="7C8508E9"/>
    <w:rsid w:val="7CC8F917"/>
    <w:rsid w:val="7D8B8B8C"/>
    <w:rsid w:val="7EB36622"/>
    <w:rsid w:val="7F75E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unhideWhenUsed/>
    <w:rsid w:val="00C104C0"/>
    <w:pPr>
      <w:spacing w:before="100" w:beforeAutospacing="1" w:after="100" w:afterAutospacing="1" w:line="240" w:lineRule="auto"/>
    </w:pPr>
    <w:rPr>
      <w:rFonts w:eastAsia="Times New Roman" w:cs="Times New Roman"/>
      <w:szCs w:val="24"/>
      <w:lang w:val="en-BG" w:eastAsia="en-GB"/>
    </w:rPr>
  </w:style>
  <w:style w:type="character" w:styleId="Hyperlink">
    <w:name w:val="Hyperlink"/>
    <w:basedOn w:val="DefaultParagraphFont"/>
    <w:uiPriority w:val="99"/>
    <w:semiHidden/>
    <w:unhideWhenUsed/>
    <w:rsid w:val="00C104C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hyperlink" Target="https://www.thecookingacademy.co.uk/" TargetMode="External" Id="rId5" /><Relationship Type="http://schemas.openxmlformats.org/officeDocument/2006/relationships/webSettings" Target="webSettings.xml" Id="rId4" /><Relationship Type="http://schemas.openxmlformats.org/officeDocument/2006/relationships/hyperlink" Target="https://www.thecookingacademy.co.uk" TargetMode="External" Id="Rb333c109f9c348f6" /><Relationship Type="http://schemas.openxmlformats.org/officeDocument/2006/relationships/image" Target="/media/image.png" Id="rId1222503659" /><Relationship Type="http://schemas.openxmlformats.org/officeDocument/2006/relationships/image" Target="/media/image2.png" Id="rId1235018006" /><Relationship Type="http://schemas.openxmlformats.org/officeDocument/2006/relationships/image" Target="/media/image3.png" Id="rId1296039348" /><Relationship Type="http://schemas.openxmlformats.org/officeDocument/2006/relationships/image" Target="/media/image4.png" Id="rId815612220" /><Relationship Type="http://schemas.openxmlformats.org/officeDocument/2006/relationships/image" Target="/media/image5.png" Id="rId2034968001" /><Relationship Type="http://schemas.openxmlformats.org/officeDocument/2006/relationships/hyperlink" Target="https://www.thecookingacademy.co.uk/" TargetMode="External" Id="R54c77b4a3f1e4b3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Ruen Svetlozarov Stoilov (2527905)</lastModifiedBy>
  <revision>4</revision>
  <dcterms:created xsi:type="dcterms:W3CDTF">2025-02-05T09:56:00.0000000Z</dcterms:created>
  <dcterms:modified xsi:type="dcterms:W3CDTF">2026-04-26T17:33:09.8957979Z</dcterms:modified>
</coreProperties>
</file>