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18BD06E5">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lastRenderedPageBreak/>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1223552B"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1C4687">
              <w:rPr>
                <w:b/>
                <w:color w:val="auto"/>
                <w:sz w:val="32"/>
              </w:rPr>
              <w:t>: David BATE</w:t>
            </w:r>
          </w:p>
          <w:p w14:paraId="44290483" w14:textId="77777777" w:rsidR="00FF6BE0" w:rsidRDefault="00FF6BE0" w:rsidP="0022001B">
            <w:pPr>
              <w:overflowPunct/>
              <w:autoSpaceDE/>
              <w:autoSpaceDN/>
              <w:adjustRightInd/>
              <w:ind w:right="-330"/>
              <w:textAlignment w:val="auto"/>
              <w:rPr>
                <w:b/>
                <w:color w:val="auto"/>
                <w:sz w:val="32"/>
              </w:rPr>
            </w:pPr>
          </w:p>
          <w:p w14:paraId="07F4F00E" w14:textId="3CCA9E55"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0E905876" w:rsidR="005A1BA3" w:rsidRDefault="003F5B76" w:rsidP="0022001B">
            <w:pPr>
              <w:overflowPunct/>
              <w:autoSpaceDE/>
              <w:autoSpaceDN/>
              <w:adjustRightInd/>
              <w:ind w:right="-330"/>
              <w:textAlignment w:val="auto"/>
              <w:rPr>
                <w:b/>
                <w:color w:val="auto"/>
                <w:sz w:val="32"/>
              </w:rPr>
            </w:pPr>
            <w:r>
              <w:rPr>
                <w:b/>
                <w:color w:val="auto"/>
                <w:sz w:val="32"/>
              </w:rPr>
              <w:t>1021042</w:t>
            </w:r>
            <w:bookmarkStart w:id="0" w:name="_GoBack"/>
            <w:bookmarkEnd w:id="0"/>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lastRenderedPageBreak/>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2C436D">
      <w:pPr>
        <w:pStyle w:val="ListParagraph"/>
        <w:numPr>
          <w:ilvl w:val="0"/>
          <w:numId w:val="5"/>
        </w:numPr>
        <w:jc w:val="both"/>
        <w:rPr>
          <w:sz w:val="24"/>
          <w:szCs w:val="24"/>
        </w:rPr>
      </w:pPr>
      <w:r w:rsidRPr="00D8652C">
        <w:rPr>
          <w:sz w:val="24"/>
          <w:szCs w:val="24"/>
        </w:rPr>
        <w:t>Wellbeing and Resilience</w:t>
      </w:r>
    </w:p>
    <w:p w14:paraId="20787C31" w14:textId="77777777" w:rsidR="00A3273B" w:rsidRPr="00D8652C" w:rsidRDefault="00A3273B" w:rsidP="002C436D">
      <w:pPr>
        <w:pStyle w:val="ListParagraph"/>
        <w:numPr>
          <w:ilvl w:val="0"/>
          <w:numId w:val="5"/>
        </w:numPr>
        <w:jc w:val="both"/>
        <w:rPr>
          <w:color w:val="auto"/>
          <w:sz w:val="24"/>
          <w:szCs w:val="24"/>
        </w:rPr>
      </w:pPr>
      <w:r w:rsidRPr="00D8652C">
        <w:rPr>
          <w:color w:val="auto"/>
          <w:sz w:val="24"/>
          <w:szCs w:val="24"/>
        </w:rPr>
        <w:t>Communication Skills</w:t>
      </w:r>
    </w:p>
    <w:p w14:paraId="3E1B8577" w14:textId="77777777" w:rsidR="00A3273B" w:rsidRPr="00D8652C" w:rsidRDefault="00A3273B" w:rsidP="002C436D">
      <w:pPr>
        <w:pStyle w:val="ListParagraph"/>
        <w:numPr>
          <w:ilvl w:val="0"/>
          <w:numId w:val="5"/>
        </w:numPr>
        <w:jc w:val="both"/>
        <w:rPr>
          <w:color w:val="auto"/>
          <w:sz w:val="24"/>
          <w:szCs w:val="24"/>
        </w:rPr>
      </w:pPr>
      <w:r w:rsidRPr="00D8652C">
        <w:rPr>
          <w:color w:val="auto"/>
          <w:sz w:val="24"/>
          <w:szCs w:val="24"/>
        </w:rPr>
        <w:t>Managing Conflict</w:t>
      </w:r>
    </w:p>
    <w:p w14:paraId="4560CBAC" w14:textId="3AAA9B7B" w:rsidR="00A3273B" w:rsidRPr="00D8652C" w:rsidRDefault="00A3273B" w:rsidP="002C436D">
      <w:pPr>
        <w:pStyle w:val="ListParagraph"/>
        <w:numPr>
          <w:ilvl w:val="0"/>
          <w:numId w:val="5"/>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2C436D">
      <w:pPr>
        <w:pStyle w:val="ListParagraph"/>
        <w:numPr>
          <w:ilvl w:val="0"/>
          <w:numId w:val="5"/>
        </w:numPr>
        <w:jc w:val="both"/>
        <w:rPr>
          <w:sz w:val="24"/>
          <w:szCs w:val="24"/>
        </w:rPr>
      </w:pPr>
      <w:r w:rsidRPr="00D8652C">
        <w:rPr>
          <w:sz w:val="24"/>
          <w:szCs w:val="24"/>
        </w:rPr>
        <w:t>Criminal Justice</w:t>
      </w:r>
    </w:p>
    <w:p w14:paraId="333D77E0" w14:textId="77777777" w:rsidR="00446792" w:rsidRPr="00D8652C" w:rsidRDefault="00A3273B" w:rsidP="002C436D">
      <w:pPr>
        <w:pStyle w:val="ListParagraph"/>
        <w:numPr>
          <w:ilvl w:val="0"/>
          <w:numId w:val="5"/>
        </w:numPr>
        <w:jc w:val="both"/>
        <w:rPr>
          <w:sz w:val="24"/>
          <w:szCs w:val="24"/>
        </w:rPr>
      </w:pPr>
      <w:r w:rsidRPr="00D8652C">
        <w:rPr>
          <w:sz w:val="24"/>
          <w:szCs w:val="24"/>
        </w:rPr>
        <w:t>Decision making, discretion</w:t>
      </w:r>
    </w:p>
    <w:p w14:paraId="5C8436F9" w14:textId="77777777" w:rsidR="00446792" w:rsidRPr="00D8652C" w:rsidRDefault="00446792" w:rsidP="002C436D">
      <w:pPr>
        <w:pStyle w:val="ListParagraph"/>
        <w:numPr>
          <w:ilvl w:val="0"/>
          <w:numId w:val="5"/>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2C436D">
      <w:pPr>
        <w:pStyle w:val="ListParagraph"/>
        <w:numPr>
          <w:ilvl w:val="0"/>
          <w:numId w:val="5"/>
        </w:numPr>
        <w:jc w:val="both"/>
        <w:rPr>
          <w:sz w:val="24"/>
          <w:szCs w:val="24"/>
        </w:rPr>
      </w:pPr>
      <w:r w:rsidRPr="00D8652C">
        <w:rPr>
          <w:sz w:val="24"/>
          <w:szCs w:val="24"/>
        </w:rPr>
        <w:lastRenderedPageBreak/>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5196F83" w:rsidR="0037A2D4" w:rsidRDefault="0037A2D4" w:rsidP="0037A2D4">
      <w:pPr>
        <w:jc w:val="both"/>
      </w:pPr>
      <w:r w:rsidRPr="0037A2D4">
        <w:rPr>
          <w:rFonts w:eastAsia="Arial"/>
          <w:color w:val="000000" w:themeColor="text1"/>
          <w:sz w:val="24"/>
          <w:szCs w:val="24"/>
        </w:rPr>
        <w:t>Reflective practice is a core aspect for your workbooks and although there is a variety of useful resources on Moodle</w:t>
      </w:r>
      <w:r w:rsidR="00B0179A">
        <w:rPr>
          <w:rFonts w:eastAsia="Arial"/>
          <w:color w:val="000000" w:themeColor="text1"/>
          <w:sz w:val="24"/>
          <w:szCs w:val="24"/>
        </w:rPr>
        <w:t>, there is one particular book,</w:t>
      </w:r>
      <w:r w:rsidRPr="0037A2D4">
        <w:rPr>
          <w:rFonts w:eastAsia="Arial"/>
          <w:color w:val="000000" w:themeColor="text1"/>
          <w:sz w:val="24"/>
          <w:szCs w:val="24"/>
        </w:rPr>
        <w:t xml:space="preserve">that is specifically based on reflective practice in policing, here is a link to one chapter from Selina Copley’s Reflective Practice for Policing Students: </w:t>
      </w:r>
    </w:p>
    <w:p w14:paraId="6DABB954" w14:textId="78122F80" w:rsidR="0037A2D4" w:rsidRDefault="005047DD"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dhere to guidance in the Student Handbook about unfair practice and plagiarism;</w:t>
      </w:r>
    </w:p>
    <w:p w14:paraId="61BD2FDD" w14:textId="2602E35E" w:rsidR="000325D9" w:rsidRPr="00270EEB" w:rsidRDefault="62FE5CAF" w:rsidP="002C436D">
      <w:pPr>
        <w:numPr>
          <w:ilvl w:val="0"/>
          <w:numId w:val="4"/>
        </w:numPr>
        <w:spacing w:line="259" w:lineRule="auto"/>
        <w:jc w:val="both"/>
        <w:rPr>
          <w:color w:val="auto"/>
          <w:sz w:val="24"/>
          <w:szCs w:val="24"/>
        </w:rPr>
      </w:pPr>
      <w:r w:rsidRPr="62FE5CAF">
        <w:rPr>
          <w:color w:val="auto"/>
          <w:sz w:val="24"/>
          <w:szCs w:val="24"/>
        </w:rPr>
        <w:t>not identify individuals including witnesses, victims or offenders by name;</w:t>
      </w:r>
    </w:p>
    <w:p w14:paraId="31E22773" w14:textId="57D957A0" w:rsidR="000325D9" w:rsidRPr="00270EEB" w:rsidRDefault="62FE5CAF" w:rsidP="002C436D">
      <w:pPr>
        <w:numPr>
          <w:ilvl w:val="0"/>
          <w:numId w:val="4"/>
        </w:numPr>
        <w:spacing w:line="259" w:lineRule="auto"/>
        <w:jc w:val="both"/>
        <w:rPr>
          <w:color w:val="auto"/>
          <w:sz w:val="24"/>
          <w:szCs w:val="24"/>
        </w:rPr>
      </w:pPr>
      <w:r w:rsidRPr="62FE5CAF">
        <w:rPr>
          <w:color w:val="auto"/>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4C102B69" w14:textId="48038418" w:rsidR="00F92E4D" w:rsidRPr="00E03B6D" w:rsidRDefault="62FE5CAF" w:rsidP="002C436D">
      <w:pPr>
        <w:numPr>
          <w:ilvl w:val="0"/>
          <w:numId w:val="3"/>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2C436D">
      <w:pPr>
        <w:numPr>
          <w:ilvl w:val="0"/>
          <w:numId w:val="3"/>
        </w:numPr>
        <w:jc w:val="both"/>
        <w:rPr>
          <w:color w:val="auto"/>
          <w:sz w:val="24"/>
          <w:szCs w:val="24"/>
        </w:rPr>
      </w:pPr>
      <w:r w:rsidRPr="62FE5CAF">
        <w:rPr>
          <w:color w:val="auto"/>
          <w:sz w:val="24"/>
          <w:szCs w:val="24"/>
        </w:rPr>
        <w:t>not include any dates of any incidents or anything that specifically identifies an actual incident.</w:t>
      </w: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 xml:space="preserve">responsibility you must not rely on the assessor or anyone else to pick up any confidentiality breaches as this is your </w:t>
      </w:r>
      <w:r w:rsidR="00920E5B" w:rsidRPr="00270EEB">
        <w:rPr>
          <w:b/>
          <w:i/>
          <w:sz w:val="24"/>
          <w:szCs w:val="24"/>
        </w:rPr>
        <w:lastRenderedPageBreak/>
        <w:t>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527A09E8" w14:textId="77777777" w:rsidR="002C436D" w:rsidRDefault="62FE5CAF" w:rsidP="002C436D">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224F2FC7" w14:textId="70A7050F" w:rsidR="007C1D94" w:rsidRPr="002C436D" w:rsidRDefault="62FE5CAF" w:rsidP="002C436D">
      <w:pPr>
        <w:jc w:val="both"/>
        <w:rPr>
          <w:sz w:val="24"/>
          <w:szCs w:val="24"/>
        </w:rPr>
      </w:pPr>
      <w:r w:rsidRPr="62FE5CAF">
        <w:rPr>
          <w:b/>
          <w:bCs/>
          <w:sz w:val="24"/>
          <w:szCs w:val="24"/>
        </w:rPr>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002C436D">
      <w:pPr>
        <w:numPr>
          <w:ilvl w:val="0"/>
          <w:numId w:val="2"/>
        </w:numPr>
        <w:jc w:val="both"/>
        <w:rPr>
          <w:i/>
          <w:iCs/>
          <w:sz w:val="24"/>
          <w:szCs w:val="24"/>
        </w:rPr>
      </w:pPr>
      <w:r w:rsidRPr="62FE5CAF">
        <w:rPr>
          <w:i/>
          <w:iCs/>
          <w:sz w:val="24"/>
          <w:szCs w:val="24"/>
        </w:rPr>
        <w:t>Your workbook must contain the items specified in the table below (clearly identified and in the order given);</w:t>
      </w:r>
    </w:p>
    <w:p w14:paraId="12E56D11" w14:textId="0C2A6234" w:rsidR="00895FCE" w:rsidRPr="002030F2" w:rsidRDefault="62FE5CAF" w:rsidP="002C436D">
      <w:pPr>
        <w:numPr>
          <w:ilvl w:val="0"/>
          <w:numId w:val="2"/>
        </w:numPr>
        <w:jc w:val="both"/>
        <w:rPr>
          <w:i/>
          <w:iCs/>
          <w:sz w:val="24"/>
          <w:szCs w:val="24"/>
        </w:rPr>
      </w:pPr>
      <w:r w:rsidRPr="48DF4B50">
        <w:rPr>
          <w:i/>
          <w:iCs/>
          <w:sz w:val="24"/>
          <w:szCs w:val="24"/>
        </w:rPr>
        <w:t xml:space="preserve">You should use this particular document to insert your text / answer within each section of this workbook; </w:t>
      </w:r>
    </w:p>
    <w:p w14:paraId="4A3D15FA" w14:textId="21E7E95D" w:rsidR="63CC4F28" w:rsidRDefault="63CC4F28" w:rsidP="002C436D">
      <w:pPr>
        <w:numPr>
          <w:ilvl w:val="0"/>
          <w:numId w:val="2"/>
        </w:numPr>
        <w:jc w:val="both"/>
        <w:rPr>
          <w:i/>
          <w:iCs/>
          <w:sz w:val="24"/>
          <w:szCs w:val="24"/>
        </w:rPr>
      </w:pPr>
      <w:r w:rsidRPr="48DF4B50">
        <w:rPr>
          <w:i/>
          <w:iCs/>
          <w:sz w:val="24"/>
          <w:szCs w:val="24"/>
        </w:rPr>
        <w:t>You should upload your completed document as a saved pdf of this workbook; if this is not possible then a Worddoc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lastRenderedPageBreak/>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8DF4B50">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8DF4B50">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25F0C9D3" w:rsidR="00446F80" w:rsidRPr="001E7592" w:rsidRDefault="64D01D80" w:rsidP="64D01D80">
            <w:pPr>
              <w:jc w:val="both"/>
              <w:rPr>
                <w:b/>
                <w:bCs/>
                <w:sz w:val="22"/>
                <w:szCs w:val="22"/>
              </w:rPr>
            </w:pPr>
            <w:r w:rsidRPr="64D01D80">
              <w:rPr>
                <w:b/>
                <w:bCs/>
                <w:sz w:val="22"/>
                <w:szCs w:val="22"/>
              </w:rPr>
              <w:t>500</w:t>
            </w:r>
          </w:p>
        </w:tc>
      </w:tr>
      <w:tr w:rsidR="00446F80" w:rsidRPr="00270EEB" w14:paraId="73724C95" w14:textId="5CDFE9D3" w:rsidTr="48DF4B50">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Communication Skills, Managing Conflict, Valuing Difference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8DF4B50">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8DF4B50">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8DF4B50">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8DF4B50">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05678342" w:rsidR="62FE5CAF" w:rsidRDefault="64D01D80" w:rsidP="64D01D80">
            <w:pPr>
              <w:rPr>
                <w:b/>
                <w:bCs/>
                <w:color w:val="auto"/>
                <w:sz w:val="22"/>
                <w:szCs w:val="22"/>
              </w:rPr>
            </w:pPr>
            <w:r w:rsidRPr="48DF4B50">
              <w:rPr>
                <w:b/>
                <w:bCs/>
                <w:color w:val="auto"/>
                <w:sz w:val="22"/>
                <w:szCs w:val="22"/>
              </w:rPr>
              <w:t xml:space="preserve">This plan </w:t>
            </w:r>
            <w:r w:rsidR="03EEF246" w:rsidRPr="48DF4B50">
              <w:rPr>
                <w:b/>
                <w:bCs/>
                <w:color w:val="auto"/>
                <w:sz w:val="22"/>
                <w:szCs w:val="22"/>
              </w:rPr>
              <w:t xml:space="preserve">and the signed O.C.P. </w:t>
            </w:r>
            <w:r w:rsidRPr="48DF4B50">
              <w:rPr>
                <w:b/>
                <w:bCs/>
                <w:color w:val="auto"/>
                <w:sz w:val="22"/>
                <w:szCs w:val="22"/>
              </w:rPr>
              <w:t xml:space="preserve">is </w:t>
            </w:r>
            <w:r w:rsidRPr="48DF4B50">
              <w:rPr>
                <w:b/>
                <w:bCs/>
                <w:color w:val="auto"/>
                <w:sz w:val="22"/>
                <w:szCs w:val="22"/>
              </w:rPr>
              <w:lastRenderedPageBreak/>
              <w:t xml:space="preserve">equivalent to 1000 words </w:t>
            </w:r>
          </w:p>
        </w:tc>
      </w:tr>
      <w:tr w:rsidR="62FE5CAF" w14:paraId="2130921B" w14:textId="77777777" w:rsidTr="48DF4B50">
        <w:trPr>
          <w:trHeight w:val="81"/>
        </w:trPr>
        <w:tc>
          <w:tcPr>
            <w:tcW w:w="1390" w:type="dxa"/>
            <w:shd w:val="clear" w:color="auto" w:fill="auto"/>
          </w:tcPr>
          <w:p w14:paraId="75520E83" w14:textId="74523D3A" w:rsidR="62FE5CAF" w:rsidRDefault="23ACED75" w:rsidP="64D01D80">
            <w:pPr>
              <w:jc w:val="both"/>
              <w:rPr>
                <w:color w:val="auto"/>
                <w:sz w:val="22"/>
                <w:szCs w:val="22"/>
              </w:rPr>
            </w:pPr>
            <w:r w:rsidRPr="48DF4B50">
              <w:rPr>
                <w:color w:val="auto"/>
                <w:sz w:val="22"/>
                <w:szCs w:val="22"/>
              </w:rPr>
              <w:t>Task 6</w:t>
            </w:r>
          </w:p>
        </w:tc>
        <w:tc>
          <w:tcPr>
            <w:tcW w:w="5550" w:type="dxa"/>
            <w:shd w:val="clear" w:color="auto" w:fill="auto"/>
          </w:tcPr>
          <w:p w14:paraId="58D3C2A8" w14:textId="07D76FFD" w:rsidR="62FE5CAF" w:rsidRDefault="23ACED75" w:rsidP="62FE5CAF">
            <w:pPr>
              <w:jc w:val="both"/>
              <w:rPr>
                <w:b/>
                <w:bCs/>
                <w:color w:val="auto"/>
                <w:sz w:val="22"/>
                <w:szCs w:val="22"/>
              </w:rPr>
            </w:pPr>
            <w:r w:rsidRPr="48DF4B50">
              <w:rPr>
                <w:b/>
                <w:bCs/>
                <w:color w:val="auto"/>
                <w:sz w:val="22"/>
                <w:szCs w:val="22"/>
              </w:rPr>
              <w:t>Recognition and c</w:t>
            </w:r>
            <w:r w:rsidR="62FE5CAF" w:rsidRPr="48DF4B50">
              <w:rPr>
                <w:b/>
                <w:bCs/>
                <w:color w:val="auto"/>
                <w:sz w:val="22"/>
                <w:szCs w:val="22"/>
              </w:rPr>
              <w:t>onfirmation of t</w:t>
            </w:r>
            <w:r w:rsidR="0A7DD2AE" w:rsidRPr="48DF4B50">
              <w:rPr>
                <w:b/>
                <w:bCs/>
                <w:color w:val="auto"/>
                <w:sz w:val="22"/>
                <w:szCs w:val="22"/>
              </w:rPr>
              <w:t>he progress</w:t>
            </w:r>
            <w:r w:rsidR="62FE5CAF" w:rsidRPr="48DF4B50">
              <w:rPr>
                <w:b/>
                <w:bCs/>
                <w:color w:val="auto"/>
                <w:sz w:val="22"/>
                <w:szCs w:val="22"/>
              </w:rPr>
              <w:t xml:space="preserve"> of your Occupational Competency Portfolio (OCP)</w:t>
            </w:r>
          </w:p>
        </w:tc>
        <w:tc>
          <w:tcPr>
            <w:tcW w:w="1578" w:type="dxa"/>
            <w:vMerge/>
          </w:tcPr>
          <w:p w14:paraId="2C8806CB" w14:textId="77777777" w:rsidR="006A69F5" w:rsidRDefault="006A69F5"/>
        </w:tc>
      </w:tr>
      <w:tr w:rsidR="62FE5CAF" w14:paraId="190BDDF5" w14:textId="77777777" w:rsidTr="48DF4B50">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1DD51F52" w14:textId="126964A9" w:rsidR="007C1D94" w:rsidRPr="00270EEB" w:rsidRDefault="64D01D80" w:rsidP="002C436D">
      <w:pPr>
        <w:jc w:val="center"/>
        <w:rPr>
          <w:b/>
          <w:bCs/>
          <w:sz w:val="24"/>
          <w:szCs w:val="24"/>
        </w:rPr>
      </w:pPr>
      <w:r w:rsidRPr="64D01D80">
        <w:rPr>
          <w:b/>
          <w:bCs/>
          <w:sz w:val="24"/>
          <w:szCs w:val="24"/>
        </w:rPr>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62FE5CAF">
        <w:tc>
          <w:tcPr>
            <w:tcW w:w="9067" w:type="dxa"/>
            <w:shd w:val="clear" w:color="auto" w:fill="auto"/>
          </w:tcPr>
          <w:p w14:paraId="6F4CBE1D" w14:textId="52DBBC0F" w:rsidR="000372B2" w:rsidRPr="00003990" w:rsidRDefault="62FE5CAF" w:rsidP="62FE5CAF">
            <w:pPr>
              <w:jc w:val="both"/>
              <w:rPr>
                <w:b/>
                <w:bCs/>
                <w:sz w:val="24"/>
                <w:szCs w:val="24"/>
              </w:rPr>
            </w:pPr>
            <w:r w:rsidRPr="62FE5CAF">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11EF7C82" w:rsidR="004F1E21" w:rsidRPr="00270EEB" w:rsidRDefault="62FE5CAF" w:rsidP="62FE5CAF">
            <w:pPr>
              <w:jc w:val="both"/>
              <w:rPr>
                <w:i/>
                <w:iCs/>
                <w:sz w:val="24"/>
                <w:szCs w:val="24"/>
              </w:rPr>
            </w:pPr>
            <w:r w:rsidRPr="62FE5CAF">
              <w:rPr>
                <w:i/>
                <w:iCs/>
                <w:sz w:val="24"/>
                <w:szCs w:val="24"/>
              </w:rPr>
              <w:t>500 words (+/- 10%: include your actual word count at the end of each section)</w:t>
            </w:r>
          </w:p>
        </w:tc>
      </w:tr>
    </w:tbl>
    <w:p w14:paraId="48BEF9CF" w14:textId="77777777" w:rsidR="00025650" w:rsidRDefault="00025650" w:rsidP="00FF7EBB">
      <w:pPr>
        <w:jc w:val="both"/>
        <w:rPr>
          <w:b/>
          <w:sz w:val="24"/>
          <w:szCs w:val="24"/>
        </w:rPr>
      </w:pPr>
    </w:p>
    <w:p w14:paraId="61825E14" w14:textId="77777777" w:rsidR="00AA666E" w:rsidRPr="00025650" w:rsidRDefault="00025650" w:rsidP="00FF7EBB">
      <w:pPr>
        <w:jc w:val="both"/>
        <w:rPr>
          <w:b/>
          <w:sz w:val="24"/>
          <w:szCs w:val="24"/>
        </w:rPr>
      </w:pPr>
      <w:r w:rsidRPr="00025650">
        <w:rPr>
          <w:b/>
          <w:sz w:val="24"/>
          <w:szCs w:val="24"/>
        </w:rPr>
        <w:t>ANSWER:</w:t>
      </w:r>
    </w:p>
    <w:p w14:paraId="616003F9" w14:textId="77777777" w:rsidR="00FF7784" w:rsidRPr="00270EEB" w:rsidRDefault="00FF7784" w:rsidP="00FF7EBB">
      <w:pPr>
        <w:jc w:val="both"/>
        <w:rPr>
          <w:sz w:val="24"/>
          <w:szCs w:val="24"/>
        </w:rPr>
      </w:pPr>
    </w:p>
    <w:p w14:paraId="040674BE" w14:textId="77777777" w:rsidR="00D70EF5" w:rsidRDefault="00D70EF5" w:rsidP="008A29BD">
      <w:pPr>
        <w:ind w:firstLine="720"/>
      </w:pPr>
    </w:p>
    <w:p w14:paraId="6B6A9071" w14:textId="7AA416AA" w:rsidR="00CB01C7" w:rsidRDefault="00B10900" w:rsidP="008A29BD">
      <w:pPr>
        <w:ind w:firstLine="720"/>
      </w:pPr>
      <w:r>
        <w:lastRenderedPageBreak/>
        <w:t>What ‘’stress’’ means</w:t>
      </w:r>
      <w:r w:rsidR="008A29BD">
        <w:t>,</w:t>
      </w:r>
      <w:r w:rsidR="00CB01C7" w:rsidRPr="00021D6D">
        <w:t xml:space="preserve"> ho</w:t>
      </w:r>
      <w:r w:rsidR="000277C0">
        <w:t>w it manifested itself</w:t>
      </w:r>
      <w:r w:rsidR="00CB01C7" w:rsidRPr="00021D6D">
        <w:t>, and what ‘’copin</w:t>
      </w:r>
      <w:r w:rsidR="00510E19">
        <w:t xml:space="preserve">g strategies’’ I use to manage </w:t>
      </w:r>
      <w:r w:rsidR="00CB01C7" w:rsidRPr="00021D6D">
        <w:t xml:space="preserve">stress. Having a back </w:t>
      </w:r>
      <w:r w:rsidR="00510E19">
        <w:t>ground in personal training</w:t>
      </w:r>
      <w:r w:rsidR="001C4687">
        <w:t>, I believe</w:t>
      </w:r>
      <w:r w:rsidR="00CB01C7" w:rsidRPr="00021D6D">
        <w:t xml:space="preserve"> the impact of physical exercise on psychological well-being and the ability to develop a resilience to minimise stress is a component</w:t>
      </w:r>
      <w:r w:rsidR="000277C0">
        <w:t xml:space="preserve">, </w:t>
      </w:r>
      <w:r w:rsidR="00CB01C7" w:rsidRPr="00021D6D">
        <w:t>exe</w:t>
      </w:r>
      <w:r w:rsidR="000277C0">
        <w:t>rcise will not solve the</w:t>
      </w:r>
      <w:r w:rsidR="00CB01C7" w:rsidRPr="00021D6D">
        <w:t xml:space="preserve"> cause of the stress.</w:t>
      </w:r>
    </w:p>
    <w:p w14:paraId="7234398E" w14:textId="7372B2CA" w:rsidR="00CB01C7" w:rsidRPr="00021D6D" w:rsidRDefault="000277C0" w:rsidP="00CB01C7">
      <w:pPr>
        <w:jc w:val="right"/>
      </w:pPr>
      <w:r>
        <w:t>Word count: 55</w:t>
      </w:r>
      <w:r w:rsidR="00CB01C7">
        <w:t>.</w:t>
      </w:r>
    </w:p>
    <w:p w14:paraId="5890FC30" w14:textId="77777777" w:rsidR="00CB01C7" w:rsidRPr="00021D6D" w:rsidRDefault="00CB01C7" w:rsidP="00CB01C7"/>
    <w:p w14:paraId="4D27A42A" w14:textId="15717218" w:rsidR="00CB01C7" w:rsidRPr="00021D6D" w:rsidRDefault="000277C0" w:rsidP="00CB01C7">
      <w:pPr>
        <w:rPr>
          <w:i/>
        </w:rPr>
      </w:pPr>
      <w:r>
        <w:rPr>
          <w:i/>
        </w:rPr>
        <w:t>What Stress Means</w:t>
      </w:r>
      <w:r w:rsidR="00CB01C7" w:rsidRPr="00021D6D">
        <w:rPr>
          <w:i/>
        </w:rPr>
        <w:t>.</w:t>
      </w:r>
    </w:p>
    <w:p w14:paraId="04D1BA3A" w14:textId="5EB9DF51" w:rsidR="00CB01C7" w:rsidRPr="00021D6D" w:rsidRDefault="00CB01C7" w:rsidP="00CB01C7">
      <w:pPr>
        <w:ind w:firstLine="720"/>
      </w:pPr>
      <w:r w:rsidRPr="00021D6D">
        <w:t xml:space="preserve">The Mental Health Foundation defines stress as </w:t>
      </w:r>
      <w:r w:rsidRPr="00021D6D">
        <w:rPr>
          <w:i/>
        </w:rPr>
        <w:t>‘the degree to which you feel overwhelmed or unable to cope as a result of pressures that are unmanageable’</w:t>
      </w:r>
      <w:r w:rsidRPr="00021D6D">
        <w:t>, they state that stress is</w:t>
      </w:r>
      <w:r w:rsidRPr="00021D6D">
        <w:rPr>
          <w:i/>
        </w:rPr>
        <w:t xml:space="preserve"> ‘our body’s response to pressure from a situation or life event’</w:t>
      </w:r>
      <w:r w:rsidRPr="00021D6D">
        <w:t>. The cause and effects of stress can be man</w:t>
      </w:r>
      <w:r w:rsidR="008A29BD">
        <w:t xml:space="preserve">y and </w:t>
      </w:r>
      <w:r w:rsidR="000277C0">
        <w:t>varied</w:t>
      </w:r>
      <w:r w:rsidRPr="00021D6D">
        <w:t>.</w:t>
      </w:r>
    </w:p>
    <w:p w14:paraId="7CE1E3D0" w14:textId="77777777" w:rsidR="00CB01C7" w:rsidRPr="00021D6D" w:rsidRDefault="005047DD" w:rsidP="00CB01C7">
      <w:pPr>
        <w:overflowPunct/>
        <w:autoSpaceDE/>
        <w:autoSpaceDN/>
        <w:adjustRightInd/>
        <w:textAlignment w:val="auto"/>
        <w:rPr>
          <w:rFonts w:eastAsiaTheme="minorHAnsi"/>
          <w:color w:val="0563C1" w:themeColor="hyperlink"/>
          <w:lang w:eastAsia="en-US"/>
        </w:rPr>
      </w:pPr>
      <w:hyperlink r:id="rId14" w:history="1">
        <w:r w:rsidR="00CB01C7" w:rsidRPr="00021D6D">
          <w:rPr>
            <w:rStyle w:val="Hyperlink"/>
            <w:rFonts w:eastAsiaTheme="minorHAnsi"/>
            <w:lang w:eastAsia="en-US"/>
          </w:rPr>
          <w:t>https://www.mentalhealth.org.uk/a-to-z/s/stress</w:t>
        </w:r>
      </w:hyperlink>
      <w:r w:rsidR="00CB01C7" w:rsidRPr="00021D6D">
        <w:rPr>
          <w:rFonts w:eastAsiaTheme="minorHAnsi"/>
          <w:color w:val="0563C1" w:themeColor="hyperlink"/>
          <w:lang w:eastAsia="en-US"/>
        </w:rPr>
        <w:t xml:space="preserve"> </w:t>
      </w:r>
    </w:p>
    <w:p w14:paraId="00ED8ADE" w14:textId="08DA216E" w:rsidR="00CB01C7" w:rsidRPr="00021D6D" w:rsidRDefault="007D4396" w:rsidP="00CB01C7">
      <w:pPr>
        <w:overflowPunct/>
        <w:autoSpaceDE/>
        <w:autoSpaceDN/>
        <w:adjustRightInd/>
        <w:textAlignment w:val="auto"/>
        <w:rPr>
          <w:rFonts w:eastAsiaTheme="minorHAnsi"/>
          <w:color w:val="auto"/>
          <w:lang w:eastAsia="en-US"/>
        </w:rPr>
      </w:pPr>
      <w:r>
        <w:rPr>
          <w:rFonts w:eastAsiaTheme="minorHAnsi"/>
          <w:color w:val="auto"/>
          <w:lang w:eastAsia="en-US"/>
        </w:rPr>
        <w:t>[</w:t>
      </w:r>
      <w:r w:rsidR="00CB01C7" w:rsidRPr="00021D6D">
        <w:rPr>
          <w:rFonts w:eastAsiaTheme="minorHAnsi"/>
          <w:color w:val="auto"/>
          <w:lang w:eastAsia="en-US"/>
        </w:rPr>
        <w:t>Accessed 23 October 2020</w:t>
      </w:r>
      <w:r>
        <w:rPr>
          <w:rFonts w:eastAsiaTheme="minorHAnsi"/>
          <w:color w:val="auto"/>
          <w:lang w:eastAsia="en-US"/>
        </w:rPr>
        <w:t>].</w:t>
      </w:r>
    </w:p>
    <w:p w14:paraId="33F51422" w14:textId="7B0E4489" w:rsidR="00CB01C7" w:rsidRDefault="00B10900" w:rsidP="00CB01C7">
      <w:pPr>
        <w:overflowPunct/>
        <w:autoSpaceDE/>
        <w:autoSpaceDN/>
        <w:adjustRightInd/>
        <w:textAlignment w:val="auto"/>
        <w:rPr>
          <w:rFonts w:eastAsiaTheme="minorHAnsi"/>
          <w:color w:val="auto"/>
          <w:lang w:eastAsia="en-US"/>
        </w:rPr>
      </w:pPr>
      <w:r>
        <w:rPr>
          <w:rFonts w:eastAsiaTheme="minorHAnsi"/>
          <w:color w:val="auto"/>
          <w:lang w:eastAsia="en-US"/>
        </w:rPr>
        <w:tab/>
        <w:t>T</w:t>
      </w:r>
      <w:r w:rsidR="00CB01C7" w:rsidRPr="00021D6D">
        <w:rPr>
          <w:rFonts w:eastAsiaTheme="minorHAnsi"/>
          <w:color w:val="auto"/>
          <w:lang w:eastAsia="en-US"/>
        </w:rPr>
        <w:t>he cause of stress over the initial six months of learning and being att</w:t>
      </w:r>
      <w:r w:rsidR="001C4687">
        <w:rPr>
          <w:rFonts w:eastAsiaTheme="minorHAnsi"/>
          <w:color w:val="auto"/>
          <w:lang w:eastAsia="en-US"/>
        </w:rPr>
        <w:t>ested as a Police Constable was</w:t>
      </w:r>
      <w:r w:rsidR="00CB01C7" w:rsidRPr="00021D6D">
        <w:rPr>
          <w:rFonts w:eastAsiaTheme="minorHAnsi"/>
          <w:color w:val="auto"/>
          <w:lang w:eastAsia="en-US"/>
        </w:rPr>
        <w:t xml:space="preserve"> from</w:t>
      </w:r>
      <w:r w:rsidR="00510E19">
        <w:rPr>
          <w:rFonts w:eastAsiaTheme="minorHAnsi"/>
          <w:color w:val="auto"/>
          <w:lang w:eastAsia="en-US"/>
        </w:rPr>
        <w:t xml:space="preserve"> the fear of change. Leaving </w:t>
      </w:r>
      <w:r w:rsidR="00CB01C7" w:rsidRPr="00021D6D">
        <w:rPr>
          <w:rFonts w:eastAsiaTheme="minorHAnsi"/>
          <w:color w:val="auto"/>
          <w:lang w:eastAsia="en-US"/>
        </w:rPr>
        <w:t xml:space="preserve">a job of fifteen years </w:t>
      </w:r>
      <w:r w:rsidR="00510E19">
        <w:rPr>
          <w:rFonts w:eastAsiaTheme="minorHAnsi"/>
          <w:color w:val="auto"/>
          <w:lang w:eastAsia="en-US"/>
        </w:rPr>
        <w:t>to start a new career</w:t>
      </w:r>
      <w:r w:rsidR="00CB01C7">
        <w:rPr>
          <w:rFonts w:eastAsiaTheme="minorHAnsi"/>
          <w:color w:val="auto"/>
          <w:lang w:eastAsia="en-US"/>
        </w:rPr>
        <w:t xml:space="preserve"> represented a major transition period in my life. Furthermore, having been out of education for</w:t>
      </w:r>
      <w:r w:rsidR="00E77BB6">
        <w:rPr>
          <w:rFonts w:eastAsiaTheme="minorHAnsi"/>
          <w:color w:val="auto"/>
          <w:lang w:eastAsia="en-US"/>
        </w:rPr>
        <w:t xml:space="preserve"> 20 years I was now </w:t>
      </w:r>
      <w:r w:rsidR="00CB01C7">
        <w:rPr>
          <w:rFonts w:eastAsiaTheme="minorHAnsi"/>
          <w:color w:val="auto"/>
          <w:lang w:eastAsia="en-US"/>
        </w:rPr>
        <w:t>engage</w:t>
      </w:r>
      <w:r w:rsidR="00E77BB6">
        <w:rPr>
          <w:rFonts w:eastAsiaTheme="minorHAnsi"/>
          <w:color w:val="auto"/>
          <w:lang w:eastAsia="en-US"/>
        </w:rPr>
        <w:t>d in full time learning at a</w:t>
      </w:r>
      <w:r w:rsidR="00CB01C7">
        <w:rPr>
          <w:rFonts w:eastAsiaTheme="minorHAnsi"/>
          <w:color w:val="auto"/>
          <w:lang w:eastAsia="en-US"/>
        </w:rPr>
        <w:t xml:space="preserve"> higher level than I had previously experienced. The stress manifested itself as loss of appetite and sleep.</w:t>
      </w:r>
    </w:p>
    <w:p w14:paraId="5C1219A5" w14:textId="71753654" w:rsidR="00CB01C7" w:rsidRPr="00021D6D" w:rsidRDefault="00CB01C7" w:rsidP="00CB01C7">
      <w:pPr>
        <w:overflowPunct/>
        <w:autoSpaceDE/>
        <w:autoSpaceDN/>
        <w:adjustRightInd/>
        <w:jc w:val="right"/>
        <w:textAlignment w:val="auto"/>
        <w:rPr>
          <w:rFonts w:eastAsiaTheme="minorHAnsi"/>
          <w:color w:val="auto"/>
          <w:lang w:eastAsia="en-US"/>
        </w:rPr>
      </w:pPr>
      <w:r>
        <w:rPr>
          <w:rFonts w:eastAsiaTheme="minorHAnsi"/>
          <w:color w:val="auto"/>
          <w:lang w:eastAsia="en-US"/>
        </w:rPr>
        <w:t>Word count</w:t>
      </w:r>
      <w:r w:rsidR="000277C0">
        <w:rPr>
          <w:rFonts w:eastAsiaTheme="minorHAnsi"/>
          <w:color w:val="auto"/>
          <w:lang w:eastAsia="en-US"/>
        </w:rPr>
        <w:t>: 135</w:t>
      </w:r>
      <w:r>
        <w:rPr>
          <w:rFonts w:eastAsiaTheme="minorHAnsi"/>
          <w:color w:val="auto"/>
          <w:lang w:eastAsia="en-US"/>
        </w:rPr>
        <w:t>.</w:t>
      </w:r>
    </w:p>
    <w:p w14:paraId="3D6EA43F" w14:textId="77777777" w:rsidR="00CB01C7" w:rsidRDefault="00CB01C7" w:rsidP="00CB01C7"/>
    <w:p w14:paraId="589FEA30" w14:textId="77777777" w:rsidR="00CB01C7" w:rsidRDefault="00CB01C7" w:rsidP="00CB01C7">
      <w:pPr>
        <w:rPr>
          <w:i/>
        </w:rPr>
      </w:pPr>
      <w:r w:rsidRPr="00021D6D">
        <w:rPr>
          <w:i/>
        </w:rPr>
        <w:t>Identifying the cause of stress.</w:t>
      </w:r>
    </w:p>
    <w:p w14:paraId="09E82375" w14:textId="15E8EBAC" w:rsidR="00CB01C7" w:rsidRDefault="00CB01C7" w:rsidP="00CB01C7">
      <w:r>
        <w:tab/>
        <w:t>Using Maslow’s Hierarchy of Needs (Maslow, 1943), I identified the c</w:t>
      </w:r>
      <w:r w:rsidR="008A29BD">
        <w:t>auses of</w:t>
      </w:r>
      <w:r>
        <w:t xml:space="preserve"> stress. I</w:t>
      </w:r>
      <w:r w:rsidR="008A29BD">
        <w:t>’d left</w:t>
      </w:r>
      <w:r>
        <w:t xml:space="preserve"> the ‘safety need’ of a job I had held for fiftee</w:t>
      </w:r>
      <w:r w:rsidR="00E77BB6">
        <w:t>n years,</w:t>
      </w:r>
      <w:r>
        <w:t xml:space="preserve"> and the ‘esteemed need’ of confidence and competence in the role I had held. Finally, by entering a role involving higher education, which I previously viewed as unattainable, I was now on the journey of ‘self-actualisation’.</w:t>
      </w:r>
    </w:p>
    <w:p w14:paraId="29A50830" w14:textId="6BA48167" w:rsidR="00CB01C7" w:rsidRPr="00BC359B" w:rsidRDefault="00CB01C7" w:rsidP="00CB01C7">
      <w:pPr>
        <w:jc w:val="right"/>
      </w:pPr>
      <w:r>
        <w:lastRenderedPageBreak/>
        <w:t>Word co</w:t>
      </w:r>
      <w:r w:rsidR="008A29BD">
        <w:t>unt: 68</w:t>
      </w:r>
      <w:r>
        <w:t>.</w:t>
      </w:r>
    </w:p>
    <w:p w14:paraId="3B37D442" w14:textId="77777777" w:rsidR="00CB01C7" w:rsidRDefault="00CB01C7" w:rsidP="00CB01C7">
      <w:pPr>
        <w:rPr>
          <w:i/>
        </w:rPr>
      </w:pPr>
    </w:p>
    <w:p w14:paraId="67D6B201" w14:textId="77777777" w:rsidR="00CB01C7" w:rsidRPr="007F68E5" w:rsidRDefault="00CB01C7" w:rsidP="00CB01C7">
      <w:pPr>
        <w:rPr>
          <w:i/>
        </w:rPr>
      </w:pPr>
      <w:r w:rsidRPr="007F68E5">
        <w:rPr>
          <w:i/>
        </w:rPr>
        <w:t>Building resilience.</w:t>
      </w:r>
    </w:p>
    <w:p w14:paraId="3277BBE3" w14:textId="1C54D3A6" w:rsidR="00CB01C7" w:rsidRDefault="00CB01C7" w:rsidP="00CB01C7">
      <w:r>
        <w:rPr>
          <w:b/>
        </w:rPr>
        <w:tab/>
      </w:r>
      <w:r w:rsidR="00C57DC9">
        <w:t>M</w:t>
      </w:r>
      <w:r w:rsidR="00B10900">
        <w:t>y coping strategy</w:t>
      </w:r>
      <w:r>
        <w:t xml:space="preserve"> of </w:t>
      </w:r>
      <w:r w:rsidR="00803779">
        <w:t>exercise had stopped</w:t>
      </w:r>
      <w:r>
        <w:t>, due to gyms being closed during the Covid 19 epidemic</w:t>
      </w:r>
      <w:r w:rsidR="008A29BD">
        <w:t>. I’d</w:t>
      </w:r>
      <w:r w:rsidR="00803779">
        <w:t xml:space="preserve"> used</w:t>
      </w:r>
      <w:r w:rsidR="00B10900">
        <w:t xml:space="preserve"> </w:t>
      </w:r>
      <w:r w:rsidR="008A29BD">
        <w:t>exercise/</w:t>
      </w:r>
      <w:r>
        <w:t>physical activity as a stress coping mechanism for the major</w:t>
      </w:r>
      <w:r w:rsidR="008A29BD">
        <w:t>ity of my</w:t>
      </w:r>
      <w:r w:rsidR="00B10900">
        <w:t xml:space="preserve"> life. From </w:t>
      </w:r>
      <w:r>
        <w:t>sports as</w:t>
      </w:r>
      <w:r w:rsidR="000277C0">
        <w:t xml:space="preserve"> an adolescent </w:t>
      </w:r>
      <w:r w:rsidR="00B10900">
        <w:t xml:space="preserve">to </w:t>
      </w:r>
      <w:r>
        <w:t>exercise routine</w:t>
      </w:r>
      <w:r w:rsidR="00B10900">
        <w:t>s</w:t>
      </w:r>
      <w:r>
        <w:t xml:space="preserve"> to help cope with the daily</w:t>
      </w:r>
      <w:r w:rsidR="000277C0">
        <w:t xml:space="preserve"> stress that</w:t>
      </w:r>
      <w:r w:rsidR="00C57DC9">
        <w:t xml:space="preserve"> life brings.</w:t>
      </w:r>
    </w:p>
    <w:p w14:paraId="366FC00B" w14:textId="77777777" w:rsidR="00CB01C7" w:rsidRDefault="00CB01C7" w:rsidP="00CB01C7">
      <w:r>
        <w:t>The relationship between physical activity/exercise and managing the effects of stress, is well documented. For example, the Mayo Clinic writes;</w:t>
      </w:r>
    </w:p>
    <w:p w14:paraId="782731E5" w14:textId="77777777" w:rsidR="00CB01C7" w:rsidRDefault="00CB01C7" w:rsidP="00CB01C7"/>
    <w:p w14:paraId="12B21E79" w14:textId="61E57127" w:rsidR="00CB01C7" w:rsidRDefault="00CB01C7" w:rsidP="00CB01C7">
      <w:pPr>
        <w:jc w:val="center"/>
        <w:rPr>
          <w:i/>
        </w:rPr>
      </w:pPr>
      <w:r>
        <w:rPr>
          <w:i/>
        </w:rPr>
        <w:t>‘’… physical exercise can be an excellent initial approach to managing the effects of stress. Walking, and other physical activities can provide a natural ‘mood boost’ through the production of endorphins.’’</w:t>
      </w:r>
    </w:p>
    <w:p w14:paraId="5647BA3C" w14:textId="4E24C29B" w:rsidR="00CB01C7" w:rsidRDefault="00B10900" w:rsidP="00CB01C7">
      <w:r>
        <w:t>This statement</w:t>
      </w:r>
      <w:r w:rsidR="00CB01C7">
        <w:t xml:space="preserve"> shows the effectiveness of </w:t>
      </w:r>
      <w:r w:rsidR="008A29BD">
        <w:t>exercise/physical activity</w:t>
      </w:r>
      <w:r w:rsidR="00CB01C7">
        <w:t xml:space="preserve"> in the management of life’s stress.</w:t>
      </w:r>
    </w:p>
    <w:p w14:paraId="18C06511" w14:textId="77777777" w:rsidR="00CB01C7" w:rsidRDefault="005047DD" w:rsidP="00CB01C7">
      <w:pPr>
        <w:rPr>
          <w:rStyle w:val="Hyperlink"/>
        </w:rPr>
      </w:pPr>
      <w:hyperlink r:id="rId15" w:history="1">
        <w:r w:rsidR="00CB01C7" w:rsidRPr="00D649EA">
          <w:rPr>
            <w:rStyle w:val="Hyperlink"/>
          </w:rPr>
          <w:t>https://www.mayoclinic.org/healthy-lifestyle/stress-management/in-depth/exercise-and-stress/art-20044469#</w:t>
        </w:r>
      </w:hyperlink>
    </w:p>
    <w:p w14:paraId="27F20BC7" w14:textId="14888556" w:rsidR="00CB01C7" w:rsidRDefault="007D4396" w:rsidP="00CB01C7">
      <w:r>
        <w:t>[</w:t>
      </w:r>
      <w:r w:rsidR="00076FF1">
        <w:t>Accessed 23/10</w:t>
      </w:r>
      <w:r w:rsidR="00CB01C7">
        <w:t>/2020</w:t>
      </w:r>
      <w:r>
        <w:t>]</w:t>
      </w:r>
      <w:r w:rsidR="00CB01C7">
        <w:t>.</w:t>
      </w:r>
    </w:p>
    <w:p w14:paraId="0BBA9987" w14:textId="77777777" w:rsidR="00CB01C7" w:rsidRDefault="00CB01C7" w:rsidP="00CB01C7"/>
    <w:p w14:paraId="10A0876B" w14:textId="46965B8A" w:rsidR="00CB01C7" w:rsidRDefault="00CB01C7" w:rsidP="00CB01C7">
      <w:r>
        <w:t>Furthermore, Elizabeth Scott (MS), a wellness coach, recognises the use of exercise in building emotional resilience. She attributes this relationship to the impact of endorphins on mood and the physical health benefits provided by exercise. T</w:t>
      </w:r>
      <w:r w:rsidR="00314470">
        <w:t>h</w:t>
      </w:r>
      <w:r>
        <w:t>us co</w:t>
      </w:r>
      <w:r w:rsidR="00803779">
        <w:t>ntending that both play a</w:t>
      </w:r>
      <w:r>
        <w:t xml:space="preserve"> part in alleviating stress.</w:t>
      </w:r>
    </w:p>
    <w:p w14:paraId="7977D043" w14:textId="77777777" w:rsidR="00CB01C7" w:rsidRDefault="00CB01C7" w:rsidP="00CB01C7">
      <w:r>
        <w:t xml:space="preserve">Published on the website </w:t>
      </w:r>
      <w:hyperlink r:id="rId16" w:history="1">
        <w:r w:rsidRPr="0017672B">
          <w:rPr>
            <w:rStyle w:val="Hyperlink"/>
          </w:rPr>
          <w:t>www.verywellmind.com</w:t>
        </w:r>
      </w:hyperlink>
      <w:r>
        <w:t xml:space="preserve"> titled: ‘’</w:t>
      </w:r>
      <w:r>
        <w:rPr>
          <w:i/>
        </w:rPr>
        <w:t xml:space="preserve">How to Cope With Stress and Become More Resilient.’’ </w:t>
      </w:r>
      <w:r>
        <w:t>In this article she writes;</w:t>
      </w:r>
    </w:p>
    <w:p w14:paraId="047D839E" w14:textId="77777777" w:rsidR="00CB01C7" w:rsidRDefault="00CB01C7" w:rsidP="00CB01C7">
      <w:pPr>
        <w:jc w:val="center"/>
        <w:rPr>
          <w:i/>
        </w:rPr>
      </w:pPr>
      <w:r>
        <w:rPr>
          <w:i/>
        </w:rPr>
        <w:lastRenderedPageBreak/>
        <w:t>‘’Exercise has been correlated with stronger levels of resilience. This may be due to the effects of endorphins on one’s mood, or the physical health benefits to those who exercise, or both.’’</w:t>
      </w:r>
    </w:p>
    <w:p w14:paraId="5E2EFFD1" w14:textId="77777777" w:rsidR="00CB01C7" w:rsidRDefault="005047DD" w:rsidP="00CB01C7">
      <w:pPr>
        <w:rPr>
          <w:rStyle w:val="Hyperlink"/>
        </w:rPr>
      </w:pPr>
      <w:hyperlink r:id="rId17" w:history="1">
        <w:r w:rsidR="00CB01C7" w:rsidRPr="000B76E1">
          <w:rPr>
            <w:rStyle w:val="Hyperlink"/>
          </w:rPr>
          <w:t>https://www.verywellmind.com/cope-with-stress-and-become-more-resilient-3144889</w:t>
        </w:r>
      </w:hyperlink>
    </w:p>
    <w:p w14:paraId="4C18D056" w14:textId="16AA181A" w:rsidR="00CB01C7" w:rsidRPr="000D6676" w:rsidRDefault="007D4396" w:rsidP="00CB01C7">
      <w:pPr>
        <w:rPr>
          <w:rStyle w:val="Hyperlink"/>
          <w:color w:val="auto"/>
          <w:u w:val="none"/>
        </w:rPr>
      </w:pPr>
      <w:r>
        <w:rPr>
          <w:rStyle w:val="Hyperlink"/>
          <w:color w:val="auto"/>
          <w:u w:val="none"/>
        </w:rPr>
        <w:t>[</w:t>
      </w:r>
      <w:r w:rsidR="00076FF1">
        <w:rPr>
          <w:rStyle w:val="Hyperlink"/>
          <w:color w:val="auto"/>
          <w:u w:val="none"/>
        </w:rPr>
        <w:t>Accessed 23</w:t>
      </w:r>
      <w:r w:rsidR="00CB01C7" w:rsidRPr="000D6676">
        <w:rPr>
          <w:rStyle w:val="Hyperlink"/>
          <w:color w:val="auto"/>
          <w:u w:val="none"/>
        </w:rPr>
        <w:t>/10/2020</w:t>
      </w:r>
      <w:r>
        <w:rPr>
          <w:rStyle w:val="Hyperlink"/>
          <w:color w:val="auto"/>
          <w:u w:val="none"/>
        </w:rPr>
        <w:t>]</w:t>
      </w:r>
      <w:r w:rsidR="00CB01C7" w:rsidRPr="000D6676">
        <w:rPr>
          <w:rStyle w:val="Hyperlink"/>
          <w:color w:val="auto"/>
          <w:u w:val="none"/>
        </w:rPr>
        <w:t>.</w:t>
      </w:r>
    </w:p>
    <w:p w14:paraId="6EFD6428" w14:textId="77777777" w:rsidR="00CB01C7" w:rsidRPr="000D6676" w:rsidRDefault="00CB01C7" w:rsidP="00CB01C7">
      <w:pPr>
        <w:rPr>
          <w:rStyle w:val="Hyperlink"/>
          <w:color w:val="auto"/>
          <w:u w:val="none"/>
        </w:rPr>
      </w:pPr>
    </w:p>
    <w:p w14:paraId="09F84879" w14:textId="2CE7C9F8" w:rsidR="00CB01C7" w:rsidRPr="000D6676" w:rsidRDefault="00E77BB6" w:rsidP="008A29BD">
      <w:pPr>
        <w:ind w:firstLine="720"/>
        <w:rPr>
          <w:rStyle w:val="Hyperlink"/>
          <w:color w:val="auto"/>
          <w:u w:val="none"/>
        </w:rPr>
      </w:pPr>
      <w:r>
        <w:rPr>
          <w:rStyle w:val="Hyperlink"/>
          <w:color w:val="auto"/>
          <w:u w:val="none"/>
        </w:rPr>
        <w:t>E</w:t>
      </w:r>
      <w:r w:rsidR="00314470">
        <w:rPr>
          <w:rStyle w:val="Hyperlink"/>
          <w:color w:val="auto"/>
          <w:u w:val="none"/>
        </w:rPr>
        <w:t>xercise is not</w:t>
      </w:r>
      <w:r>
        <w:rPr>
          <w:rStyle w:val="Hyperlink"/>
          <w:color w:val="auto"/>
          <w:u w:val="none"/>
        </w:rPr>
        <w:t xml:space="preserve"> the answer to </w:t>
      </w:r>
      <w:r w:rsidR="00CB01C7" w:rsidRPr="000D6676">
        <w:rPr>
          <w:rStyle w:val="Hyperlink"/>
          <w:color w:val="auto"/>
          <w:u w:val="none"/>
        </w:rPr>
        <w:t>stress,</w:t>
      </w:r>
      <w:r>
        <w:rPr>
          <w:rStyle w:val="Hyperlink"/>
          <w:color w:val="auto"/>
          <w:u w:val="none"/>
        </w:rPr>
        <w:t xml:space="preserve"> however</w:t>
      </w:r>
      <w:r w:rsidR="007D4396">
        <w:rPr>
          <w:rStyle w:val="Hyperlink"/>
          <w:color w:val="auto"/>
          <w:u w:val="none"/>
        </w:rPr>
        <w:t xml:space="preserve"> it’</w:t>
      </w:r>
      <w:r w:rsidR="00CB01C7" w:rsidRPr="000D6676">
        <w:rPr>
          <w:rStyle w:val="Hyperlink"/>
          <w:color w:val="auto"/>
          <w:u w:val="none"/>
        </w:rPr>
        <w:t>s an inte</w:t>
      </w:r>
      <w:r w:rsidR="007D4396">
        <w:rPr>
          <w:rStyle w:val="Hyperlink"/>
          <w:color w:val="auto"/>
          <w:u w:val="none"/>
        </w:rPr>
        <w:t xml:space="preserve">gral component in </w:t>
      </w:r>
      <w:r w:rsidR="00314470">
        <w:rPr>
          <w:rStyle w:val="Hyperlink"/>
          <w:color w:val="auto"/>
          <w:u w:val="none"/>
        </w:rPr>
        <w:t>dealing with the pressure of</w:t>
      </w:r>
      <w:r w:rsidR="00CB01C7" w:rsidRPr="000D6676">
        <w:rPr>
          <w:rStyle w:val="Hyperlink"/>
          <w:color w:val="auto"/>
          <w:u w:val="none"/>
        </w:rPr>
        <w:t xml:space="preserve"> situation</w:t>
      </w:r>
      <w:r w:rsidR="00314470">
        <w:rPr>
          <w:rStyle w:val="Hyperlink"/>
          <w:color w:val="auto"/>
          <w:u w:val="none"/>
        </w:rPr>
        <w:t>s</w:t>
      </w:r>
      <w:r w:rsidR="00CB01C7" w:rsidRPr="000D6676">
        <w:rPr>
          <w:rStyle w:val="Hyperlink"/>
          <w:color w:val="auto"/>
          <w:u w:val="none"/>
        </w:rPr>
        <w:t xml:space="preserve"> or life event</w:t>
      </w:r>
      <w:r w:rsidR="00314470">
        <w:rPr>
          <w:rStyle w:val="Hyperlink"/>
          <w:color w:val="auto"/>
          <w:u w:val="none"/>
        </w:rPr>
        <w:t>s</w:t>
      </w:r>
      <w:r w:rsidR="00CB01C7" w:rsidRPr="000D6676">
        <w:rPr>
          <w:rStyle w:val="Hyperlink"/>
          <w:color w:val="auto"/>
          <w:u w:val="none"/>
        </w:rPr>
        <w:t xml:space="preserve"> by enhancing your mood and self-este</w:t>
      </w:r>
      <w:r w:rsidR="001F616D">
        <w:rPr>
          <w:rStyle w:val="Hyperlink"/>
          <w:color w:val="auto"/>
          <w:u w:val="none"/>
        </w:rPr>
        <w:t>em</w:t>
      </w:r>
      <w:r w:rsidR="00314470">
        <w:rPr>
          <w:rStyle w:val="Hyperlink"/>
          <w:color w:val="auto"/>
          <w:u w:val="none"/>
        </w:rPr>
        <w:t>. Having identified that I have neglected</w:t>
      </w:r>
      <w:r w:rsidR="00CB01C7" w:rsidRPr="000D6676">
        <w:rPr>
          <w:rStyle w:val="Hyperlink"/>
          <w:color w:val="auto"/>
          <w:u w:val="none"/>
        </w:rPr>
        <w:t xml:space="preserve"> my coping</w:t>
      </w:r>
      <w:r w:rsidR="007D4396">
        <w:rPr>
          <w:rStyle w:val="Hyperlink"/>
          <w:color w:val="auto"/>
          <w:u w:val="none"/>
        </w:rPr>
        <w:t xml:space="preserve"> mechanism for stress</w:t>
      </w:r>
      <w:r w:rsidR="00CB01C7" w:rsidRPr="000D6676">
        <w:rPr>
          <w:rStyle w:val="Hyperlink"/>
          <w:color w:val="auto"/>
          <w:u w:val="none"/>
        </w:rPr>
        <w:t>, I have sinc</w:t>
      </w:r>
      <w:r w:rsidR="00314470">
        <w:rPr>
          <w:rStyle w:val="Hyperlink"/>
          <w:color w:val="auto"/>
          <w:u w:val="none"/>
        </w:rPr>
        <w:t xml:space="preserve">e prioritised </w:t>
      </w:r>
      <w:r w:rsidR="00CB01C7" w:rsidRPr="000D6676">
        <w:rPr>
          <w:rStyle w:val="Hyperlink"/>
          <w:color w:val="auto"/>
          <w:u w:val="none"/>
        </w:rPr>
        <w:t>time each day to some form of physical activity/exercise. In doing</w:t>
      </w:r>
      <w:r w:rsidR="00314470">
        <w:rPr>
          <w:rStyle w:val="Hyperlink"/>
          <w:color w:val="auto"/>
          <w:u w:val="none"/>
        </w:rPr>
        <w:t xml:space="preserve"> so my appetite has returned,</w:t>
      </w:r>
      <w:r w:rsidR="00CB01C7" w:rsidRPr="000D6676">
        <w:rPr>
          <w:rStyle w:val="Hyperlink"/>
          <w:color w:val="auto"/>
          <w:u w:val="none"/>
        </w:rPr>
        <w:t xml:space="preserve"> my sleeping has regulated to a normal amount and I have a more focused mind to deal with change.</w:t>
      </w:r>
    </w:p>
    <w:p w14:paraId="1500F9D7" w14:textId="04D720CC" w:rsidR="00CB01C7" w:rsidRPr="000D6676" w:rsidRDefault="000277C0" w:rsidP="00CB01C7">
      <w:pPr>
        <w:jc w:val="right"/>
        <w:rPr>
          <w:rStyle w:val="Hyperlink"/>
          <w:color w:val="auto"/>
          <w:u w:val="none"/>
        </w:rPr>
      </w:pPr>
      <w:r>
        <w:rPr>
          <w:rStyle w:val="Hyperlink"/>
          <w:color w:val="auto"/>
          <w:u w:val="none"/>
        </w:rPr>
        <w:t>Word count: 292</w:t>
      </w:r>
      <w:r w:rsidR="00CB01C7" w:rsidRPr="000D6676">
        <w:rPr>
          <w:rStyle w:val="Hyperlink"/>
          <w:color w:val="auto"/>
          <w:u w:val="none"/>
        </w:rPr>
        <w:t>.</w:t>
      </w:r>
    </w:p>
    <w:p w14:paraId="726F517B" w14:textId="66A39CDB" w:rsidR="00076FF1" w:rsidRPr="00D23774" w:rsidRDefault="00D70EF5" w:rsidP="00D23774">
      <w:pPr>
        <w:jc w:val="right"/>
        <w:rPr>
          <w:rStyle w:val="Hyperlink"/>
          <w:color w:val="auto"/>
          <w:u w:val="none"/>
        </w:rPr>
      </w:pPr>
      <w:r>
        <w:rPr>
          <w:rStyle w:val="Hyperlink"/>
          <w:color w:val="auto"/>
          <w:u w:val="none"/>
        </w:rPr>
        <w:t>Total word count: 550</w:t>
      </w:r>
      <w:r w:rsidR="00CB01C7" w:rsidRPr="000D6676">
        <w:rPr>
          <w:rStyle w:val="Hyperlink"/>
          <w:color w:val="auto"/>
          <w:u w:val="none"/>
        </w:rPr>
        <w:t>.</w:t>
      </w:r>
    </w:p>
    <w:p w14:paraId="3B855813" w14:textId="77777777" w:rsidR="00FF7784" w:rsidRPr="00270EEB" w:rsidRDefault="00FF7784" w:rsidP="00FF7EBB">
      <w:pPr>
        <w:jc w:val="both"/>
        <w:rPr>
          <w:sz w:val="24"/>
          <w:szCs w:val="24"/>
        </w:rPr>
      </w:pPr>
    </w:p>
    <w:p w14:paraId="0590AAF8" w14:textId="77777777" w:rsidR="00FF7784" w:rsidRPr="00270EEB" w:rsidRDefault="00FF7784" w:rsidP="00FF7EBB">
      <w:pPr>
        <w:jc w:val="both"/>
        <w:rPr>
          <w:sz w:val="24"/>
          <w:szCs w:val="24"/>
        </w:rPr>
      </w:pPr>
    </w:p>
    <w:p w14:paraId="3D4900DE" w14:textId="0A804D7C" w:rsidR="000F7ECD" w:rsidRPr="00270EEB" w:rsidRDefault="000F7ECD" w:rsidP="00FF7EBB">
      <w:pPr>
        <w:jc w:val="both"/>
        <w:rPr>
          <w:sz w:val="24"/>
          <w:szCs w:val="24"/>
        </w:rPr>
        <w:sectPr w:rsidR="000F7ECD" w:rsidRPr="00270EEB" w:rsidSect="0022001B">
          <w:footerReference w:type="default" r:id="rId18"/>
          <w:pgSz w:w="11906" w:h="16838" w:code="9"/>
          <w:pgMar w:top="1440" w:right="1440" w:bottom="1440" w:left="1440" w:header="720" w:footer="720" w:gutter="0"/>
          <w:cols w:space="720"/>
          <w:docGrid w:linePitch="272"/>
        </w:sectPr>
      </w:pPr>
    </w:p>
    <w:p w14:paraId="34B322AF" w14:textId="26FBA6DA" w:rsidR="00450C83" w:rsidRPr="00270EEB" w:rsidRDefault="64D01D80" w:rsidP="005F13E8">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Valuing Difference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0025650">
      <w:pPr>
        <w:jc w:val="both"/>
        <w:rPr>
          <w:sz w:val="24"/>
          <w:szCs w:val="24"/>
        </w:rPr>
      </w:pPr>
      <w:r w:rsidRPr="000B1E96">
        <w:rPr>
          <w:sz w:val="24"/>
          <w:szCs w:val="24"/>
        </w:rPr>
        <w:t>You</w:t>
      </w:r>
      <w:r w:rsidR="00025650" w:rsidRPr="000B1E96">
        <w:rPr>
          <w:sz w:val="24"/>
          <w:szCs w:val="24"/>
        </w:rPr>
        <w:t xml:space="preserve"> must choose </w:t>
      </w:r>
      <w:r w:rsidR="00025650" w:rsidRPr="000B1E96">
        <w:rPr>
          <w:b/>
          <w:sz w:val="24"/>
          <w:szCs w:val="24"/>
          <w:u w:val="single"/>
        </w:rPr>
        <w:t xml:space="preserve">a </w:t>
      </w:r>
      <w:r w:rsidR="00843EBA">
        <w:rPr>
          <w:b/>
          <w:sz w:val="24"/>
          <w:szCs w:val="24"/>
          <w:u w:val="single"/>
        </w:rPr>
        <w:t>policing</w:t>
      </w:r>
      <w:r w:rsidR="00025650" w:rsidRPr="000B1E96">
        <w:rPr>
          <w:b/>
          <w:sz w:val="24"/>
          <w:szCs w:val="24"/>
          <w:u w:val="single"/>
        </w:rPr>
        <w:t xml:space="preserve"> incident</w:t>
      </w:r>
      <w:r w:rsidR="00712E6F">
        <w:rPr>
          <w:b/>
          <w:sz w:val="24"/>
          <w:szCs w:val="24"/>
          <w:u w:val="single"/>
        </w:rPr>
        <w:t xml:space="preserve"> </w:t>
      </w:r>
      <w:r w:rsidR="00843EBA">
        <w:rPr>
          <w:b/>
          <w:sz w:val="24"/>
          <w:szCs w:val="24"/>
          <w:u w:val="single"/>
        </w:rPr>
        <w:t xml:space="preserve">involving conflict </w:t>
      </w:r>
      <w:r w:rsidR="00712E6F" w:rsidRPr="00712E6F">
        <w:rPr>
          <w:sz w:val="24"/>
          <w:szCs w:val="24"/>
        </w:rPr>
        <w:t xml:space="preserve">in </w:t>
      </w:r>
      <w:r w:rsidRPr="000B1E96">
        <w:rPr>
          <w:sz w:val="24"/>
          <w:szCs w:val="24"/>
        </w:rPr>
        <w:t xml:space="preserve">which you </w:t>
      </w:r>
      <w:r w:rsidR="00712E6F">
        <w:rPr>
          <w:sz w:val="24"/>
          <w:szCs w:val="24"/>
        </w:rPr>
        <w:t>played a significant role</w:t>
      </w:r>
      <w:r w:rsidRPr="000B1E96">
        <w:rPr>
          <w:sz w:val="24"/>
          <w:szCs w:val="24"/>
        </w:rPr>
        <w:t xml:space="preserve"> </w:t>
      </w:r>
      <w:r w:rsidR="00025650" w:rsidRPr="000B1E96">
        <w:rPr>
          <w:sz w:val="24"/>
          <w:szCs w:val="24"/>
        </w:rPr>
        <w:t>with a</w:t>
      </w:r>
      <w:r w:rsidR="00712E6F">
        <w:rPr>
          <w:sz w:val="24"/>
          <w:szCs w:val="24"/>
        </w:rPr>
        <w:t>n offender/</w:t>
      </w:r>
      <w:r w:rsidR="00025650" w:rsidRPr="000B1E96">
        <w:rPr>
          <w:sz w:val="24"/>
          <w:szCs w:val="24"/>
        </w:rPr>
        <w:t>service</w:t>
      </w:r>
      <w:r w:rsidR="00025650" w:rsidRPr="000B1E96">
        <w:rPr>
          <w:b/>
          <w:sz w:val="24"/>
          <w:szCs w:val="24"/>
        </w:rPr>
        <w:t xml:space="preserve"> </w:t>
      </w:r>
      <w:r w:rsidR="00025650" w:rsidRPr="000B1E96">
        <w:rPr>
          <w:sz w:val="24"/>
          <w:szCs w:val="24"/>
        </w:rPr>
        <w:t xml:space="preserve">user/victim and </w:t>
      </w:r>
      <w:r w:rsidRPr="005169D1">
        <w:rPr>
          <w:sz w:val="24"/>
          <w:szCs w:val="24"/>
        </w:rPr>
        <w:t>reflect</w:t>
      </w:r>
      <w:r w:rsidRPr="000B1E96">
        <w:rPr>
          <w:sz w:val="24"/>
          <w:szCs w:val="24"/>
        </w:rPr>
        <w:t xml:space="preserve"> on what happened</w:t>
      </w:r>
      <w:r w:rsidR="00025650" w:rsidRPr="000B1E96">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62FE5CAF">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62FE5CAF">
              <w:rPr>
                <w:b/>
                <w:bCs/>
                <w:sz w:val="24"/>
                <w:szCs w:val="24"/>
              </w:rPr>
              <w:t>Review</w:t>
            </w:r>
            <w:r w:rsidRPr="62FE5CAF">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62FE5CAF">
              <w:rPr>
                <w:b/>
                <w:bCs/>
                <w:sz w:val="24"/>
                <w:szCs w:val="24"/>
              </w:rPr>
              <w:t>Describe</w:t>
            </w:r>
            <w:r w:rsidRPr="62FE5CAF">
              <w:rPr>
                <w:sz w:val="24"/>
                <w:szCs w:val="24"/>
              </w:rPr>
              <w:t xml:space="preserve"> the process for determining whether the use of force was necessary in a conflict situation (including any theories or models underpinning the causes of conflict within policing interventions – e.g. Betari’s Box, The Drama triangle, </w:t>
            </w:r>
            <w:r w:rsidRPr="62FE5CAF">
              <w:rPr>
                <w:sz w:val="24"/>
                <w:szCs w:val="24"/>
              </w:rPr>
              <w:lastRenderedPageBreak/>
              <w:t xml:space="preserve">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62FE5CAF">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Pr="00450C83" w:rsidRDefault="00450C83" w:rsidP="00450C83">
      <w:pPr>
        <w:jc w:val="both"/>
        <w:rPr>
          <w:b/>
          <w:sz w:val="24"/>
          <w:szCs w:val="24"/>
        </w:rPr>
      </w:pPr>
      <w:r w:rsidRPr="00450C83">
        <w:rPr>
          <w:b/>
          <w:sz w:val="24"/>
          <w:szCs w:val="24"/>
        </w:rPr>
        <w:t>ANSWER:</w:t>
      </w:r>
    </w:p>
    <w:p w14:paraId="6239EC9C" w14:textId="0BD494C6" w:rsidR="000D6676" w:rsidRPr="001E4A8C" w:rsidRDefault="000D6676" w:rsidP="00E4202F">
      <w:pPr>
        <w:ind w:firstLine="720"/>
      </w:pPr>
      <w:r w:rsidRPr="001E4A8C">
        <w:t xml:space="preserve">In this assignment I will be defining the meaning of conflict, giving my account of an incident involving conflict which included a language barrier, the social factors and relative legislations, effective communication using </w:t>
      </w:r>
      <w:r w:rsidRPr="001E4A8C">
        <w:rPr>
          <w:i/>
        </w:rPr>
        <w:t>Betari Box Model</w:t>
      </w:r>
      <w:r w:rsidRPr="001E4A8C">
        <w:t xml:space="preserve"> and justification/non-justification of use of force using </w:t>
      </w:r>
      <w:r w:rsidRPr="001E4A8C">
        <w:rPr>
          <w:i/>
        </w:rPr>
        <w:t xml:space="preserve">The National Decision Model </w:t>
      </w:r>
      <w:r w:rsidRPr="001E4A8C">
        <w:t>during the incident.</w:t>
      </w:r>
    </w:p>
    <w:p w14:paraId="63370618" w14:textId="209BF37A" w:rsidR="000D6676" w:rsidRPr="00BD1885" w:rsidRDefault="00821B2B" w:rsidP="000D6676">
      <w:pPr>
        <w:jc w:val="right"/>
      </w:pPr>
      <w:r>
        <w:t>Word count 50</w:t>
      </w:r>
      <w:r w:rsidR="000D6676">
        <w:t>.</w:t>
      </w:r>
    </w:p>
    <w:p w14:paraId="03614C2C" w14:textId="77777777" w:rsidR="0050166D" w:rsidRDefault="0050166D" w:rsidP="000D6676">
      <w:pPr>
        <w:rPr>
          <w:i/>
        </w:rPr>
      </w:pPr>
    </w:p>
    <w:p w14:paraId="63EDD9FC" w14:textId="7CDB47E0" w:rsidR="000D6676" w:rsidRPr="00BD1885" w:rsidRDefault="000D6676" w:rsidP="000D6676">
      <w:pPr>
        <w:rPr>
          <w:i/>
        </w:rPr>
      </w:pPr>
      <w:r w:rsidRPr="00BD1885">
        <w:rPr>
          <w:i/>
        </w:rPr>
        <w:t>Definition of conflict.</w:t>
      </w:r>
    </w:p>
    <w:p w14:paraId="36D08E56" w14:textId="77777777" w:rsidR="000D6676" w:rsidRPr="00BD1885" w:rsidRDefault="000D6676" w:rsidP="000D6676">
      <w:r w:rsidRPr="00BD1885">
        <w:t xml:space="preserve">The definition of conflict as described by </w:t>
      </w:r>
      <w:hyperlink r:id="rId19" w:history="1">
        <w:r w:rsidRPr="00BD1885">
          <w:rPr>
            <w:rStyle w:val="Hyperlink"/>
          </w:rPr>
          <w:t>www.lexico.com</w:t>
        </w:r>
      </w:hyperlink>
      <w:r w:rsidRPr="00BD1885">
        <w:t xml:space="preserve"> ;</w:t>
      </w:r>
    </w:p>
    <w:p w14:paraId="79F14165" w14:textId="77777777" w:rsidR="000D6676" w:rsidRPr="00BD1885" w:rsidRDefault="000D6676" w:rsidP="000D6676">
      <w:pPr>
        <w:jc w:val="center"/>
        <w:rPr>
          <w:i/>
        </w:rPr>
      </w:pPr>
      <w:r w:rsidRPr="00BD1885">
        <w:rPr>
          <w:i/>
        </w:rPr>
        <w:t>‘’A serious disagreement or argument, typically a protracted one.’’</w:t>
      </w:r>
    </w:p>
    <w:p w14:paraId="7B66AB50" w14:textId="5A85C8BC" w:rsidR="000D6676" w:rsidRPr="00BD1885" w:rsidRDefault="000D6676" w:rsidP="000D6676">
      <w:r w:rsidRPr="00BD1885">
        <w:t xml:space="preserve">(Conflict | Definition of Conflict by Oxford Dictionary on Lexico.com </w:t>
      </w:r>
      <w:r w:rsidR="007D1BE6">
        <w:t>also meaning of Conflict. 2020)</w:t>
      </w:r>
    </w:p>
    <w:p w14:paraId="2CC712E6" w14:textId="77777777" w:rsidR="000D6676" w:rsidRPr="00BD1885" w:rsidRDefault="000D6676" w:rsidP="000D6676">
      <w:pPr>
        <w:rPr>
          <w:i/>
        </w:rPr>
      </w:pPr>
    </w:p>
    <w:p w14:paraId="6C2CDEB0" w14:textId="77777777" w:rsidR="000D6676" w:rsidRPr="00BD1885" w:rsidRDefault="000D6676" w:rsidP="000D6676">
      <w:pPr>
        <w:rPr>
          <w:i/>
        </w:rPr>
      </w:pPr>
      <w:r w:rsidRPr="00BD1885">
        <w:rPr>
          <w:i/>
        </w:rPr>
        <w:lastRenderedPageBreak/>
        <w:t>Incident in brief.</w:t>
      </w:r>
    </w:p>
    <w:p w14:paraId="1067FDAD" w14:textId="77777777" w:rsidR="000D6676" w:rsidRPr="00BD1885" w:rsidRDefault="000D6676" w:rsidP="000D6676">
      <w:r w:rsidRPr="00BD1885">
        <w:t>Theft act 1968 section 12 (5). Taking motor vehicle or other conveyance without authority (pedal cycle):</w:t>
      </w:r>
    </w:p>
    <w:p w14:paraId="007B9385" w14:textId="77777777" w:rsidR="000D6676" w:rsidRPr="00BD1885" w:rsidRDefault="000D6676" w:rsidP="000D6676">
      <w:pPr>
        <w:jc w:val="center"/>
        <w:rPr>
          <w:i/>
        </w:rPr>
      </w:pPr>
      <w:r w:rsidRPr="00BD1885">
        <w:rPr>
          <w:i/>
        </w:rPr>
        <w:t>‘’a person who without having the consent of the owner or other lawful authority, takes a pedal cycle for his own or another’s use, or rides a pedal cycle knowing it to have been taken without such authority, shall on summary conviction be liable to a fine not exceeding fifty pounds.’’</w:t>
      </w:r>
    </w:p>
    <w:p w14:paraId="1FD6F53D" w14:textId="77777777" w:rsidR="000D6676" w:rsidRPr="00BD1885" w:rsidRDefault="000D6676" w:rsidP="000D6676">
      <w:r w:rsidRPr="00BD1885">
        <w:t>(Theft Act 1968. 2020)</w:t>
      </w:r>
    </w:p>
    <w:p w14:paraId="2FD3694D" w14:textId="606C3D0D" w:rsidR="000D6676" w:rsidRPr="00BD1885" w:rsidRDefault="000D6676" w:rsidP="000D6676">
      <w:r w:rsidRPr="00BD1885">
        <w:t>Two males fighting over a ped</w:t>
      </w:r>
      <w:r w:rsidR="00821B2B">
        <w:t>al cycle, claiming ownership, b</w:t>
      </w:r>
      <w:r w:rsidRPr="00BD1885">
        <w:t>oth males involved in a physical and verbal confrontation with three police officers attending the incident.</w:t>
      </w:r>
    </w:p>
    <w:p w14:paraId="5C7B76CA" w14:textId="67DB27A0" w:rsidR="000D6676" w:rsidRPr="00BD1885" w:rsidRDefault="002B09E2" w:rsidP="000D6676">
      <w:pPr>
        <w:jc w:val="right"/>
      </w:pPr>
      <w:r>
        <w:t>Word count</w:t>
      </w:r>
      <w:r w:rsidR="00821B2B">
        <w:t xml:space="preserve"> 135</w:t>
      </w:r>
      <w:r w:rsidR="000D6676" w:rsidRPr="00BD1885">
        <w:t>.</w:t>
      </w:r>
    </w:p>
    <w:p w14:paraId="32CB7AD9" w14:textId="77777777" w:rsidR="000D6676" w:rsidRDefault="000D6676" w:rsidP="000D6676">
      <w:pPr>
        <w:rPr>
          <w:i/>
        </w:rPr>
      </w:pPr>
    </w:p>
    <w:p w14:paraId="07891457" w14:textId="71BE7640" w:rsidR="000D6676" w:rsidRPr="00BD1885" w:rsidRDefault="000D6676" w:rsidP="000D6676">
      <w:pPr>
        <w:rPr>
          <w:i/>
        </w:rPr>
      </w:pPr>
      <w:r w:rsidRPr="00BD1885">
        <w:rPr>
          <w:i/>
        </w:rPr>
        <w:t>The incident.</w:t>
      </w:r>
    </w:p>
    <w:p w14:paraId="30DE0D72" w14:textId="08020BEC" w:rsidR="000D6676" w:rsidRPr="00BD1885" w:rsidRDefault="000D6676" w:rsidP="00E4202F">
      <w:pPr>
        <w:ind w:firstLine="720"/>
      </w:pPr>
      <w:r w:rsidRPr="00BD1885">
        <w:t>I was stopped at a set of t</w:t>
      </w:r>
      <w:r w:rsidR="00821B2B">
        <w:t>raffic lights</w:t>
      </w:r>
      <w:r w:rsidRPr="00BD1885">
        <w:t xml:space="preserve"> in a marked patrol car in company of two colleagues. Across the junction I noticed three males, two of White British ethnicity and one of Black African ethnicity, involved in a physical conflict. Upon our arrival one of the White British </w:t>
      </w:r>
      <w:r w:rsidR="00046B5B">
        <w:t>males ran off, leaving</w:t>
      </w:r>
      <w:r w:rsidRPr="00BD1885">
        <w:t xml:space="preserve"> two males fighting over a pedal cycle. After separating them, both males claimed the pedal cycle was theirs.</w:t>
      </w:r>
    </w:p>
    <w:p w14:paraId="51B69EF6" w14:textId="19EB70FE" w:rsidR="000D6676" w:rsidRPr="00BD1885" w:rsidRDefault="002B09E2" w:rsidP="000D6676">
      <w:pPr>
        <w:jc w:val="right"/>
      </w:pPr>
      <w:r>
        <w:t>Word count</w:t>
      </w:r>
      <w:r w:rsidR="00821B2B">
        <w:t xml:space="preserve"> 74</w:t>
      </w:r>
      <w:r w:rsidR="000D6676" w:rsidRPr="00BD1885">
        <w:t>.</w:t>
      </w:r>
    </w:p>
    <w:p w14:paraId="4D8BEA2B" w14:textId="77777777" w:rsidR="000D6676" w:rsidRDefault="000D6676" w:rsidP="000D6676">
      <w:pPr>
        <w:rPr>
          <w:i/>
        </w:rPr>
      </w:pPr>
    </w:p>
    <w:p w14:paraId="65FD2752" w14:textId="72C01253" w:rsidR="000D6676" w:rsidRPr="00BD1885" w:rsidRDefault="000D6676" w:rsidP="000D6676">
      <w:pPr>
        <w:rPr>
          <w:i/>
        </w:rPr>
      </w:pPr>
      <w:r w:rsidRPr="00BD1885">
        <w:rPr>
          <w:i/>
        </w:rPr>
        <w:t>Effective communication.</w:t>
      </w:r>
    </w:p>
    <w:p w14:paraId="3BDA5A78" w14:textId="1C300394" w:rsidR="000D6676" w:rsidRPr="00BD1885" w:rsidRDefault="000D6676" w:rsidP="00E4202F">
      <w:pPr>
        <w:ind w:firstLine="720"/>
      </w:pPr>
      <w:r w:rsidRPr="00BD1885">
        <w:t>Male one was Black of African</w:t>
      </w:r>
      <w:r w:rsidR="002B09E2">
        <w:t xml:space="preserve"> descent and spoke little</w:t>
      </w:r>
      <w:r w:rsidRPr="00BD1885">
        <w:t xml:space="preserve"> English. Due to this language barrier I used simple, easy to follow language and Lang</w:t>
      </w:r>
      <w:r w:rsidR="002B09E2">
        <w:t>uage Line UK to communicate</w:t>
      </w:r>
      <w:r w:rsidRPr="00BD1885">
        <w:t>. Using this he explained that the pedal cycle was his only means of transport which he uses to commute to and from his place of work. On his way h</w:t>
      </w:r>
      <w:r w:rsidR="00046B5B">
        <w:t>ome</w:t>
      </w:r>
      <w:r w:rsidRPr="00BD1885">
        <w:t xml:space="preserve"> he had stopped at a local s</w:t>
      </w:r>
      <w:r w:rsidR="00046B5B">
        <w:t>tore to purchase food</w:t>
      </w:r>
      <w:r w:rsidRPr="00BD1885">
        <w:t xml:space="preserve">. While inside the store he witnessed two males take his pedal cycle from where he had placed it in the bike rack located at the </w:t>
      </w:r>
      <w:r w:rsidRPr="00BD1885">
        <w:lastRenderedPageBreak/>
        <w:t>front of the store and wheel it away. He ha</w:t>
      </w:r>
      <w:r w:rsidR="002B09E2">
        <w:t>d not given anyone</w:t>
      </w:r>
      <w:r w:rsidRPr="00BD1885">
        <w:t xml:space="preserve"> permission to take or use his pedal cycle. Seeing this the male exited the store, pursued and caught up with the two males. Upon challenging the taking of his pedal </w:t>
      </w:r>
      <w:r w:rsidR="002B09E2">
        <w:t>cycle the two males began</w:t>
      </w:r>
      <w:r w:rsidRPr="00BD1885">
        <w:t xml:space="preserve"> physically assaulting him. At this point I and my colleagues arrived. He was visibly shaking and upset, he</w:t>
      </w:r>
      <w:r w:rsidR="002B09E2">
        <w:t xml:space="preserve"> seemed to be nervous and</w:t>
      </w:r>
      <w:r w:rsidRPr="00BD1885">
        <w:t xml:space="preserve"> frightened of the other male. He had positioned himself behind the other officers placing them between himself and the other male.</w:t>
      </w:r>
    </w:p>
    <w:p w14:paraId="42CD73BA" w14:textId="659FD25D" w:rsidR="000D6676" w:rsidRPr="00BD1885" w:rsidRDefault="000D6676" w:rsidP="000D6676">
      <w:pPr>
        <w:rPr>
          <w:color w:val="FF0000"/>
        </w:rPr>
      </w:pPr>
      <w:r w:rsidRPr="00BD1885">
        <w:t xml:space="preserve">Male two was White of British descent with English as his first language. He explained that the pedal cycle was his. He and his friend had used the pedal cycle to travel from his home address to the store to buy drinks. While inside the store he witnessed male one take his pedal cycle from where he had placed it in the bike rack located at the front of the store, get onto the pedal cycle and </w:t>
      </w:r>
      <w:r w:rsidR="00046B5B">
        <w:t>ride off. He had not given any</w:t>
      </w:r>
      <w:r w:rsidRPr="00BD1885">
        <w:t>one permission to take or use his pedal cycle. Seeing this both males exited the store, pursued and caught up with the male. Upon challenging the taking of his pedal cycle the male physically assaulted him. At this point I and my colleagues arrived. He was very confident, with an arrogance towards officers.</w:t>
      </w:r>
    </w:p>
    <w:p w14:paraId="5EDD8102" w14:textId="1189FB4A" w:rsidR="000D6676" w:rsidRDefault="000D6676" w:rsidP="000D6676">
      <w:r w:rsidRPr="00BD1885">
        <w:t>The two males both claimed ownership of the pedal cycle, both with nearly identical accounts. To further the investigation in ascertaining the owner of the pedal cycle I searched both the males</w:t>
      </w:r>
      <w:r w:rsidR="002B09E2">
        <w:t>’</w:t>
      </w:r>
      <w:r w:rsidRPr="00BD1885">
        <w:t xml:space="preserve"> names and date of births through the Police National Computer (PNC), male one’s results only had a local address and otherwise unknown to the police. Male two had a local address, previous police occurrences and warning markers for violence towards police. To control and stop the conflict escalating further, I concentrated my attention towards male two, while one officer with the assistance of Language Line UK continued obtaining the account of male one. The other officer made enquiries in the store.</w:t>
      </w:r>
    </w:p>
    <w:p w14:paraId="72AB0CC7" w14:textId="2CE5233C" w:rsidR="000D6676" w:rsidRDefault="002B09E2" w:rsidP="000D6676">
      <w:pPr>
        <w:jc w:val="right"/>
      </w:pPr>
      <w:r>
        <w:t>Word count</w:t>
      </w:r>
      <w:r w:rsidR="00821B2B">
        <w:t xml:space="preserve"> 437</w:t>
      </w:r>
      <w:r w:rsidR="000D6676">
        <w:t>.</w:t>
      </w:r>
    </w:p>
    <w:p w14:paraId="60DA29A0" w14:textId="77777777" w:rsidR="000D6676" w:rsidRDefault="000D6676" w:rsidP="000D6676">
      <w:pPr>
        <w:rPr>
          <w:i/>
        </w:rPr>
      </w:pPr>
    </w:p>
    <w:p w14:paraId="27163371" w14:textId="3592EEA6" w:rsidR="000D6676" w:rsidRPr="00BD1885" w:rsidRDefault="000D6676" w:rsidP="000D6676">
      <w:pPr>
        <w:rPr>
          <w:i/>
        </w:rPr>
      </w:pPr>
      <w:r w:rsidRPr="00BD1885">
        <w:rPr>
          <w:i/>
        </w:rPr>
        <w:t>Effective communication.</w:t>
      </w:r>
    </w:p>
    <w:p w14:paraId="19C0475A" w14:textId="6297B0FF" w:rsidR="000D6676" w:rsidRPr="00BD1885" w:rsidRDefault="000D6676" w:rsidP="00E4202F">
      <w:pPr>
        <w:ind w:firstLine="720"/>
      </w:pPr>
      <w:r w:rsidRPr="00BD1885">
        <w:t>Now being in a one to one situation with male two, I had to remain impartial and not form a decision based on the limited information at hand. While communicating I considered the</w:t>
      </w:r>
      <w:r w:rsidRPr="00BD1885">
        <w:rPr>
          <w:i/>
        </w:rPr>
        <w:t xml:space="preserve"> ‘’Collage of </w:t>
      </w:r>
      <w:r w:rsidRPr="00BD1885">
        <w:rPr>
          <w:i/>
        </w:rPr>
        <w:lastRenderedPageBreak/>
        <w:t>Policing, Conflict Management Using De-escalation, Communication and Negotiation’’</w:t>
      </w:r>
      <w:r w:rsidRPr="00BD1885">
        <w:t xml:space="preserve"> (2020) acronym: </w:t>
      </w:r>
      <w:r w:rsidRPr="00BD1885">
        <w:rPr>
          <w:i/>
        </w:rPr>
        <w:t xml:space="preserve">‘’LEAPS - </w:t>
      </w:r>
      <w:r w:rsidRPr="00BD1885">
        <w:rPr>
          <w:b/>
          <w:i/>
        </w:rPr>
        <w:t>L</w:t>
      </w:r>
      <w:r w:rsidRPr="00BD1885">
        <w:rPr>
          <w:i/>
        </w:rPr>
        <w:t xml:space="preserve">isten, </w:t>
      </w:r>
      <w:r w:rsidRPr="00BD1885">
        <w:rPr>
          <w:b/>
          <w:i/>
        </w:rPr>
        <w:t>E</w:t>
      </w:r>
      <w:r w:rsidRPr="00BD1885">
        <w:rPr>
          <w:i/>
        </w:rPr>
        <w:t xml:space="preserve">mpathise, </w:t>
      </w:r>
      <w:r w:rsidRPr="00BD1885">
        <w:rPr>
          <w:b/>
          <w:i/>
        </w:rPr>
        <w:t>A</w:t>
      </w:r>
      <w:r w:rsidRPr="00BD1885">
        <w:rPr>
          <w:i/>
        </w:rPr>
        <w:t xml:space="preserve">sk, </w:t>
      </w:r>
      <w:r w:rsidRPr="00BD1885">
        <w:rPr>
          <w:b/>
          <w:i/>
        </w:rPr>
        <w:t>P</w:t>
      </w:r>
      <w:r w:rsidRPr="00BD1885">
        <w:rPr>
          <w:i/>
        </w:rPr>
        <w:t xml:space="preserve">araphrase and </w:t>
      </w:r>
      <w:r w:rsidRPr="00BD1885">
        <w:rPr>
          <w:b/>
          <w:i/>
        </w:rPr>
        <w:t>S</w:t>
      </w:r>
      <w:r w:rsidRPr="00BD1885">
        <w:rPr>
          <w:i/>
        </w:rPr>
        <w:t>ummarise’’</w:t>
      </w:r>
      <w:r w:rsidRPr="00BD1885">
        <w:t xml:space="preserve"> and used the </w:t>
      </w:r>
      <w:r w:rsidRPr="00BD1885">
        <w:rPr>
          <w:i/>
        </w:rPr>
        <w:t xml:space="preserve">National Decision Model </w:t>
      </w:r>
      <w:r w:rsidR="00F007AC">
        <w:rPr>
          <w:i/>
        </w:rPr>
        <w:t xml:space="preserve">(National Decision Model, 2020), </w:t>
      </w:r>
      <w:r w:rsidRPr="00BD1885">
        <w:rPr>
          <w:i/>
        </w:rPr>
        <w:t xml:space="preserve">(NDM) </w:t>
      </w:r>
      <w:r w:rsidRPr="00BD1885">
        <w:t>to establish the best method to continue my investigation;</w:t>
      </w:r>
    </w:p>
    <w:p w14:paraId="6F2A4DF2" w14:textId="77777777" w:rsidR="00F857EC" w:rsidRDefault="00F857EC" w:rsidP="000D6676">
      <w:pPr>
        <w:rPr>
          <w:b/>
        </w:rPr>
      </w:pPr>
    </w:p>
    <w:p w14:paraId="007DFE3F" w14:textId="1BF3B318" w:rsidR="000D6676" w:rsidRPr="00BD1885" w:rsidRDefault="000D6676" w:rsidP="000D6676">
      <w:pPr>
        <w:rPr>
          <w:b/>
        </w:rPr>
      </w:pPr>
      <w:r w:rsidRPr="00BD1885">
        <w:rPr>
          <w:b/>
        </w:rPr>
        <w:t>Code of ethics:</w:t>
      </w:r>
    </w:p>
    <w:p w14:paraId="7C8F735A" w14:textId="77777777" w:rsidR="000D6676" w:rsidRPr="00BD1885" w:rsidRDefault="000D6676" w:rsidP="002C436D">
      <w:pPr>
        <w:pStyle w:val="ListParagraph"/>
        <w:numPr>
          <w:ilvl w:val="0"/>
          <w:numId w:val="6"/>
        </w:numPr>
        <w:overflowPunct/>
        <w:autoSpaceDE/>
        <w:autoSpaceDN/>
        <w:adjustRightInd/>
        <w:textAlignment w:val="auto"/>
      </w:pPr>
      <w:r w:rsidRPr="00BD1885">
        <w:t>Fairness, without sufficient/conclusive evidence I could not make an informed decision on who was the victim and who was the offender.</w:t>
      </w:r>
    </w:p>
    <w:p w14:paraId="264933F1" w14:textId="77777777" w:rsidR="000D6676" w:rsidRPr="00BD1885" w:rsidRDefault="000D6676" w:rsidP="002C436D">
      <w:pPr>
        <w:pStyle w:val="ListParagraph"/>
        <w:numPr>
          <w:ilvl w:val="0"/>
          <w:numId w:val="6"/>
        </w:numPr>
        <w:overflowPunct/>
        <w:autoSpaceDE/>
        <w:autoSpaceDN/>
        <w:adjustRightInd/>
        <w:textAlignment w:val="auto"/>
      </w:pPr>
      <w:r w:rsidRPr="00BD1885">
        <w:t xml:space="preserve">Objectivity, an informed decision could not be made until all evidence had been gathered. </w:t>
      </w:r>
    </w:p>
    <w:p w14:paraId="615A674F" w14:textId="77777777" w:rsidR="000D6676" w:rsidRPr="00BD1885" w:rsidRDefault="000D6676" w:rsidP="002C436D">
      <w:pPr>
        <w:pStyle w:val="ListParagraph"/>
        <w:numPr>
          <w:ilvl w:val="0"/>
          <w:numId w:val="6"/>
        </w:numPr>
        <w:overflowPunct/>
        <w:autoSpaceDE/>
        <w:autoSpaceDN/>
        <w:adjustRightInd/>
        <w:textAlignment w:val="auto"/>
      </w:pPr>
      <w:r w:rsidRPr="00BD1885">
        <w:t>Respect, to treat both males with respect. The identity of the offender and victim was not apparent.</w:t>
      </w:r>
    </w:p>
    <w:p w14:paraId="1989932A" w14:textId="77777777" w:rsidR="00F857EC" w:rsidRDefault="00F857EC" w:rsidP="000D6676">
      <w:pPr>
        <w:rPr>
          <w:b/>
        </w:rPr>
      </w:pPr>
    </w:p>
    <w:p w14:paraId="643A3BD5" w14:textId="13F0D78A" w:rsidR="000D6676" w:rsidRPr="00BD1885" w:rsidRDefault="000D6676" w:rsidP="000D6676">
      <w:pPr>
        <w:rPr>
          <w:b/>
        </w:rPr>
      </w:pPr>
      <w:r w:rsidRPr="00BD1885">
        <w:rPr>
          <w:b/>
        </w:rPr>
        <w:t>Information gathering:</w:t>
      </w:r>
    </w:p>
    <w:p w14:paraId="29163711" w14:textId="77777777" w:rsidR="000D6676" w:rsidRPr="00BD1885" w:rsidRDefault="000D6676" w:rsidP="002C436D">
      <w:pPr>
        <w:pStyle w:val="ListParagraph"/>
        <w:numPr>
          <w:ilvl w:val="0"/>
          <w:numId w:val="6"/>
        </w:numPr>
        <w:overflowPunct/>
        <w:autoSpaceDE/>
        <w:autoSpaceDN/>
        <w:adjustRightInd/>
        <w:textAlignment w:val="auto"/>
      </w:pPr>
      <w:r w:rsidRPr="00BD1885">
        <w:t>Information from PNC, using this to build a background character for male two.</w:t>
      </w:r>
    </w:p>
    <w:p w14:paraId="544B551A" w14:textId="77777777" w:rsidR="000D6676" w:rsidRPr="00BD1885" w:rsidRDefault="000D6676" w:rsidP="002C436D">
      <w:pPr>
        <w:pStyle w:val="ListParagraph"/>
        <w:numPr>
          <w:ilvl w:val="0"/>
          <w:numId w:val="6"/>
        </w:numPr>
        <w:overflowPunct/>
        <w:autoSpaceDE/>
        <w:autoSpaceDN/>
        <w:adjustRightInd/>
        <w:textAlignment w:val="auto"/>
      </w:pPr>
      <w:r w:rsidRPr="00BD1885">
        <w:t>The result of the enquiries in the store, witness accounts and/or CCTV footage will show an unbiased account of events. If no further evidence is forthcoming other lines of enquiries can be followed.</w:t>
      </w:r>
    </w:p>
    <w:p w14:paraId="6C33F733" w14:textId="77777777" w:rsidR="00F857EC" w:rsidRDefault="00F857EC" w:rsidP="000D6676">
      <w:pPr>
        <w:rPr>
          <w:b/>
        </w:rPr>
      </w:pPr>
    </w:p>
    <w:p w14:paraId="690C9CB0" w14:textId="72B6DC72" w:rsidR="000D6676" w:rsidRPr="00BD1885" w:rsidRDefault="000D6676" w:rsidP="000D6676">
      <w:pPr>
        <w:rPr>
          <w:b/>
        </w:rPr>
      </w:pPr>
      <w:r w:rsidRPr="00BD1885">
        <w:rPr>
          <w:b/>
        </w:rPr>
        <w:t>Assessment:</w:t>
      </w:r>
    </w:p>
    <w:p w14:paraId="23E3E867" w14:textId="510B11A0" w:rsidR="000D6676" w:rsidRPr="00BD1885" w:rsidRDefault="002B09E2" w:rsidP="002C436D">
      <w:pPr>
        <w:pStyle w:val="ListParagraph"/>
        <w:numPr>
          <w:ilvl w:val="0"/>
          <w:numId w:val="6"/>
        </w:numPr>
        <w:overflowPunct/>
        <w:autoSpaceDE/>
        <w:autoSpaceDN/>
        <w:adjustRightInd/>
        <w:textAlignment w:val="auto"/>
      </w:pPr>
      <w:r>
        <w:t>Threat risk, i</w:t>
      </w:r>
      <w:r w:rsidR="000D6676" w:rsidRPr="00BD1885">
        <w:t>s the subject being:</w:t>
      </w:r>
    </w:p>
    <w:p w14:paraId="7957706F" w14:textId="77777777" w:rsidR="000D6676" w:rsidRPr="00BD1885" w:rsidRDefault="000D6676" w:rsidP="002C436D">
      <w:pPr>
        <w:pStyle w:val="ListParagraph"/>
        <w:numPr>
          <w:ilvl w:val="0"/>
          <w:numId w:val="8"/>
        </w:numPr>
        <w:overflowPunct/>
        <w:autoSpaceDE/>
        <w:autoSpaceDN/>
        <w:adjustRightInd/>
        <w:textAlignment w:val="auto"/>
      </w:pPr>
      <w:r w:rsidRPr="00BD1885">
        <w:t>Compliant</w:t>
      </w:r>
    </w:p>
    <w:p w14:paraId="2A815B4B" w14:textId="77777777" w:rsidR="000D6676" w:rsidRPr="00BD1885" w:rsidRDefault="000D6676" w:rsidP="002C436D">
      <w:pPr>
        <w:pStyle w:val="ListParagraph"/>
        <w:numPr>
          <w:ilvl w:val="0"/>
          <w:numId w:val="8"/>
        </w:numPr>
        <w:overflowPunct/>
        <w:autoSpaceDE/>
        <w:autoSpaceDN/>
        <w:adjustRightInd/>
        <w:textAlignment w:val="auto"/>
      </w:pPr>
      <w:r w:rsidRPr="00BD1885">
        <w:t>Verbal resistance and gestures</w:t>
      </w:r>
    </w:p>
    <w:p w14:paraId="3F982796" w14:textId="77777777" w:rsidR="000D6676" w:rsidRPr="00BD1885" w:rsidRDefault="000D6676" w:rsidP="002C436D">
      <w:pPr>
        <w:pStyle w:val="ListParagraph"/>
        <w:numPr>
          <w:ilvl w:val="0"/>
          <w:numId w:val="8"/>
        </w:numPr>
        <w:overflowPunct/>
        <w:autoSpaceDE/>
        <w:autoSpaceDN/>
        <w:adjustRightInd/>
        <w:textAlignment w:val="auto"/>
      </w:pPr>
      <w:r w:rsidRPr="00BD1885">
        <w:t>Passive resistance</w:t>
      </w:r>
    </w:p>
    <w:p w14:paraId="4B336914" w14:textId="77777777" w:rsidR="000D6676" w:rsidRPr="00BD1885" w:rsidRDefault="000D6676" w:rsidP="002C436D">
      <w:pPr>
        <w:pStyle w:val="ListParagraph"/>
        <w:numPr>
          <w:ilvl w:val="0"/>
          <w:numId w:val="8"/>
        </w:numPr>
        <w:overflowPunct/>
        <w:autoSpaceDE/>
        <w:autoSpaceDN/>
        <w:adjustRightInd/>
        <w:textAlignment w:val="auto"/>
      </w:pPr>
      <w:r w:rsidRPr="00BD1885">
        <w:t>Active resistance</w:t>
      </w:r>
    </w:p>
    <w:p w14:paraId="0E52F7F7" w14:textId="77777777" w:rsidR="000D6676" w:rsidRPr="00BD1885" w:rsidRDefault="000D6676" w:rsidP="002C436D">
      <w:pPr>
        <w:pStyle w:val="ListParagraph"/>
        <w:numPr>
          <w:ilvl w:val="0"/>
          <w:numId w:val="8"/>
        </w:numPr>
        <w:overflowPunct/>
        <w:autoSpaceDE/>
        <w:autoSpaceDN/>
        <w:adjustRightInd/>
        <w:textAlignment w:val="auto"/>
      </w:pPr>
      <w:r w:rsidRPr="00BD1885">
        <w:t>Aggressive resistance</w:t>
      </w:r>
    </w:p>
    <w:p w14:paraId="1FFF6E16" w14:textId="77777777" w:rsidR="000D6676" w:rsidRPr="00BD1885" w:rsidRDefault="000D6676" w:rsidP="002C436D">
      <w:pPr>
        <w:pStyle w:val="ListParagraph"/>
        <w:numPr>
          <w:ilvl w:val="0"/>
          <w:numId w:val="8"/>
        </w:numPr>
        <w:overflowPunct/>
        <w:autoSpaceDE/>
        <w:autoSpaceDN/>
        <w:adjustRightInd/>
        <w:textAlignment w:val="auto"/>
      </w:pPr>
      <w:r w:rsidRPr="00BD1885">
        <w:t>Serious/aggravated resistance</w:t>
      </w:r>
    </w:p>
    <w:p w14:paraId="252F140A" w14:textId="77777777" w:rsidR="000D6676" w:rsidRPr="00BD1885" w:rsidRDefault="000D6676" w:rsidP="002C436D">
      <w:pPr>
        <w:pStyle w:val="ListParagraph"/>
        <w:numPr>
          <w:ilvl w:val="0"/>
          <w:numId w:val="6"/>
        </w:numPr>
        <w:overflowPunct/>
        <w:autoSpaceDE/>
        <w:autoSpaceDN/>
        <w:adjustRightInd/>
        <w:textAlignment w:val="auto"/>
      </w:pPr>
      <w:r w:rsidRPr="00BD1885">
        <w:lastRenderedPageBreak/>
        <w:t>Impact factors of subject and officer.</w:t>
      </w:r>
    </w:p>
    <w:p w14:paraId="1A209981" w14:textId="77777777" w:rsidR="000D6676" w:rsidRPr="00BD1885" w:rsidRDefault="000D6676" w:rsidP="002C436D">
      <w:pPr>
        <w:pStyle w:val="ListParagraph"/>
        <w:numPr>
          <w:ilvl w:val="0"/>
          <w:numId w:val="7"/>
        </w:numPr>
        <w:overflowPunct/>
        <w:autoSpaceDE/>
        <w:autoSpaceDN/>
        <w:adjustRightInd/>
        <w:textAlignment w:val="auto"/>
      </w:pPr>
      <w:r w:rsidRPr="00BD1885">
        <w:t>Gender, age, size of subject/officer</w:t>
      </w:r>
    </w:p>
    <w:p w14:paraId="6FADA37B" w14:textId="77777777" w:rsidR="000D6676" w:rsidRPr="00BD1885" w:rsidRDefault="000D6676" w:rsidP="002C436D">
      <w:pPr>
        <w:pStyle w:val="ListParagraph"/>
        <w:numPr>
          <w:ilvl w:val="0"/>
          <w:numId w:val="7"/>
        </w:numPr>
        <w:overflowPunct/>
        <w:autoSpaceDE/>
        <w:autoSpaceDN/>
        <w:adjustRightInd/>
        <w:textAlignment w:val="auto"/>
      </w:pPr>
      <w:r w:rsidRPr="00BD1885">
        <w:t>Strength of subject/officer</w:t>
      </w:r>
    </w:p>
    <w:p w14:paraId="736599AB" w14:textId="77777777" w:rsidR="000D6676" w:rsidRPr="00BD1885" w:rsidRDefault="000D6676" w:rsidP="002C436D">
      <w:pPr>
        <w:pStyle w:val="ListParagraph"/>
        <w:numPr>
          <w:ilvl w:val="0"/>
          <w:numId w:val="7"/>
        </w:numPr>
        <w:overflowPunct/>
        <w:autoSpaceDE/>
        <w:autoSpaceDN/>
        <w:adjustRightInd/>
        <w:textAlignment w:val="auto"/>
      </w:pPr>
      <w:r w:rsidRPr="00BD1885">
        <w:t>Skill level of subject/officer</w:t>
      </w:r>
    </w:p>
    <w:p w14:paraId="1BC53C38" w14:textId="77777777" w:rsidR="000D6676" w:rsidRPr="00BD1885" w:rsidRDefault="000D6676" w:rsidP="002C436D">
      <w:pPr>
        <w:pStyle w:val="ListParagraph"/>
        <w:numPr>
          <w:ilvl w:val="0"/>
          <w:numId w:val="7"/>
        </w:numPr>
        <w:overflowPunct/>
        <w:autoSpaceDE/>
        <w:autoSpaceDN/>
        <w:adjustRightInd/>
        <w:textAlignment w:val="auto"/>
      </w:pPr>
      <w:r w:rsidRPr="00BD1885">
        <w:t>Physiology of subject/officer</w:t>
      </w:r>
    </w:p>
    <w:p w14:paraId="78A3F6FF" w14:textId="77777777" w:rsidR="000D6676" w:rsidRPr="00BD1885" w:rsidRDefault="000D6676" w:rsidP="002C436D">
      <w:pPr>
        <w:pStyle w:val="ListParagraph"/>
        <w:numPr>
          <w:ilvl w:val="0"/>
          <w:numId w:val="7"/>
        </w:numPr>
        <w:overflowPunct/>
        <w:autoSpaceDE/>
        <w:autoSpaceDN/>
        <w:adjustRightInd/>
        <w:textAlignment w:val="auto"/>
      </w:pPr>
      <w:r w:rsidRPr="00BD1885">
        <w:t>Mental health of subject</w:t>
      </w:r>
    </w:p>
    <w:p w14:paraId="45479FDA" w14:textId="77777777" w:rsidR="000D6676" w:rsidRPr="00BD1885" w:rsidRDefault="000D6676" w:rsidP="002C436D">
      <w:pPr>
        <w:pStyle w:val="ListParagraph"/>
        <w:numPr>
          <w:ilvl w:val="0"/>
          <w:numId w:val="7"/>
        </w:numPr>
        <w:overflowPunct/>
        <w:autoSpaceDE/>
        <w:autoSpaceDN/>
        <w:adjustRightInd/>
        <w:textAlignment w:val="auto"/>
      </w:pPr>
      <w:r w:rsidRPr="00BD1885">
        <w:t>Subject/officer being in a position of perceived disadvantage</w:t>
      </w:r>
    </w:p>
    <w:p w14:paraId="67CC5AEA" w14:textId="77777777" w:rsidR="000D6676" w:rsidRPr="00BD1885" w:rsidRDefault="000D6676" w:rsidP="002C436D">
      <w:pPr>
        <w:pStyle w:val="ListParagraph"/>
        <w:numPr>
          <w:ilvl w:val="0"/>
          <w:numId w:val="7"/>
        </w:numPr>
        <w:overflowPunct/>
        <w:autoSpaceDE/>
        <w:autoSpaceDN/>
        <w:adjustRightInd/>
        <w:textAlignment w:val="auto"/>
      </w:pPr>
      <w:r w:rsidRPr="00BD1885">
        <w:t>Subject’s perception of officer’s level of force</w:t>
      </w:r>
    </w:p>
    <w:p w14:paraId="25C8B25A" w14:textId="77777777" w:rsidR="000D6676" w:rsidRPr="00BD1885" w:rsidRDefault="000D6676" w:rsidP="002C436D">
      <w:pPr>
        <w:pStyle w:val="ListParagraph"/>
        <w:numPr>
          <w:ilvl w:val="0"/>
          <w:numId w:val="7"/>
        </w:numPr>
        <w:overflowPunct/>
        <w:autoSpaceDE/>
        <w:autoSpaceDN/>
        <w:adjustRightInd/>
        <w:textAlignment w:val="auto"/>
      </w:pPr>
      <w:r w:rsidRPr="00BD1885">
        <w:t>Officer’s perception of subject’s level of resistance</w:t>
      </w:r>
    </w:p>
    <w:p w14:paraId="4EE17732" w14:textId="77777777" w:rsidR="00F857EC" w:rsidRDefault="00F857EC" w:rsidP="000D6676">
      <w:pPr>
        <w:rPr>
          <w:b/>
        </w:rPr>
      </w:pPr>
    </w:p>
    <w:p w14:paraId="1F6EFD64" w14:textId="6917BE03" w:rsidR="000D6676" w:rsidRPr="00BD1885" w:rsidRDefault="000D6676" w:rsidP="000D6676">
      <w:pPr>
        <w:rPr>
          <w:b/>
        </w:rPr>
      </w:pPr>
      <w:r w:rsidRPr="00BD1885">
        <w:rPr>
          <w:b/>
        </w:rPr>
        <w:t>Powers and policies:</w:t>
      </w:r>
    </w:p>
    <w:p w14:paraId="7FFB9EDF" w14:textId="77777777" w:rsidR="000D6676" w:rsidRPr="00BD1885" w:rsidRDefault="000D6676" w:rsidP="002C436D">
      <w:pPr>
        <w:pStyle w:val="ListParagraph"/>
        <w:numPr>
          <w:ilvl w:val="0"/>
          <w:numId w:val="6"/>
        </w:numPr>
        <w:overflowPunct/>
        <w:autoSpaceDE/>
        <w:autoSpaceDN/>
        <w:adjustRightInd/>
        <w:textAlignment w:val="auto"/>
      </w:pPr>
      <w:r w:rsidRPr="00BD1885">
        <w:t>Use of force:</w:t>
      </w:r>
    </w:p>
    <w:p w14:paraId="730ABE08" w14:textId="77777777" w:rsidR="000D6676" w:rsidRPr="00BD1885" w:rsidRDefault="000D6676" w:rsidP="002C436D">
      <w:pPr>
        <w:pStyle w:val="ListParagraph"/>
        <w:numPr>
          <w:ilvl w:val="0"/>
          <w:numId w:val="11"/>
        </w:numPr>
        <w:overflowPunct/>
        <w:autoSpaceDE/>
        <w:autoSpaceDN/>
        <w:adjustRightInd/>
        <w:textAlignment w:val="auto"/>
      </w:pPr>
      <w:r w:rsidRPr="00BD1885">
        <w:t>The Criminal Law Act 1967.</w:t>
      </w:r>
    </w:p>
    <w:p w14:paraId="7E291DD5" w14:textId="77777777" w:rsidR="000D6676" w:rsidRPr="00BD1885" w:rsidRDefault="000D6676" w:rsidP="002C436D">
      <w:pPr>
        <w:pStyle w:val="ListParagraph"/>
        <w:numPr>
          <w:ilvl w:val="0"/>
          <w:numId w:val="11"/>
        </w:numPr>
        <w:overflowPunct/>
        <w:autoSpaceDE/>
        <w:autoSpaceDN/>
        <w:adjustRightInd/>
        <w:textAlignment w:val="auto"/>
      </w:pPr>
      <w:r w:rsidRPr="00BD1885">
        <w:t>The Police and Criminal Evidence Act 1984 (PACE).</w:t>
      </w:r>
    </w:p>
    <w:p w14:paraId="0A6A67FF" w14:textId="77777777" w:rsidR="000D6676" w:rsidRPr="00BD1885" w:rsidRDefault="000D6676" w:rsidP="002C436D">
      <w:pPr>
        <w:pStyle w:val="ListParagraph"/>
        <w:numPr>
          <w:ilvl w:val="0"/>
          <w:numId w:val="11"/>
        </w:numPr>
        <w:overflowPunct/>
        <w:autoSpaceDE/>
        <w:autoSpaceDN/>
        <w:adjustRightInd/>
        <w:textAlignment w:val="auto"/>
      </w:pPr>
      <w:r w:rsidRPr="00BD1885">
        <w:t>Criminal Justice and Immigration Act 2008, Section 76.</w:t>
      </w:r>
    </w:p>
    <w:p w14:paraId="2F245F9B" w14:textId="77777777" w:rsidR="000D6676" w:rsidRPr="00BD1885" w:rsidRDefault="000D6676" w:rsidP="002C436D">
      <w:pPr>
        <w:pStyle w:val="ListParagraph"/>
        <w:numPr>
          <w:ilvl w:val="0"/>
          <w:numId w:val="6"/>
        </w:numPr>
        <w:overflowPunct/>
        <w:autoSpaceDE/>
        <w:autoSpaceDN/>
        <w:adjustRightInd/>
        <w:textAlignment w:val="auto"/>
      </w:pPr>
      <w:r w:rsidRPr="00BD1885">
        <w:t xml:space="preserve">Human Rights Act 1998; </w:t>
      </w:r>
    </w:p>
    <w:p w14:paraId="2174791B" w14:textId="77777777" w:rsidR="000D6676" w:rsidRPr="00BD1885" w:rsidRDefault="000D6676" w:rsidP="002C436D">
      <w:pPr>
        <w:pStyle w:val="ListParagraph"/>
        <w:numPr>
          <w:ilvl w:val="0"/>
          <w:numId w:val="10"/>
        </w:numPr>
        <w:overflowPunct/>
        <w:autoSpaceDE/>
        <w:autoSpaceDN/>
        <w:adjustRightInd/>
        <w:textAlignment w:val="auto"/>
      </w:pPr>
      <w:r w:rsidRPr="00BD1885">
        <w:t>Article 2 – Right to life.</w:t>
      </w:r>
    </w:p>
    <w:p w14:paraId="0C56B257" w14:textId="77777777" w:rsidR="000D6676" w:rsidRPr="00BD1885" w:rsidRDefault="000D6676" w:rsidP="002C436D">
      <w:pPr>
        <w:pStyle w:val="ListParagraph"/>
        <w:numPr>
          <w:ilvl w:val="0"/>
          <w:numId w:val="9"/>
        </w:numPr>
        <w:overflowPunct/>
        <w:autoSpaceDE/>
        <w:autoSpaceDN/>
        <w:adjustRightInd/>
        <w:textAlignment w:val="auto"/>
      </w:pPr>
      <w:r w:rsidRPr="00BD1885">
        <w:t>Article 3 – Freedom from torture and inhuman or degrading treatment.</w:t>
      </w:r>
    </w:p>
    <w:p w14:paraId="7504698D" w14:textId="77777777" w:rsidR="000D6676" w:rsidRPr="00BD1885" w:rsidRDefault="000D6676" w:rsidP="002C436D">
      <w:pPr>
        <w:pStyle w:val="ListParagraph"/>
        <w:numPr>
          <w:ilvl w:val="0"/>
          <w:numId w:val="9"/>
        </w:numPr>
        <w:overflowPunct/>
        <w:autoSpaceDE/>
        <w:autoSpaceDN/>
        <w:adjustRightInd/>
        <w:textAlignment w:val="auto"/>
      </w:pPr>
      <w:r w:rsidRPr="00BD1885">
        <w:t>Article 5 – Right to liberty and security.</w:t>
      </w:r>
    </w:p>
    <w:p w14:paraId="45523E08" w14:textId="77777777" w:rsidR="000D6676" w:rsidRPr="00BD1885" w:rsidRDefault="000D6676" w:rsidP="002C436D">
      <w:pPr>
        <w:pStyle w:val="ListParagraph"/>
        <w:numPr>
          <w:ilvl w:val="0"/>
          <w:numId w:val="9"/>
        </w:numPr>
        <w:overflowPunct/>
        <w:autoSpaceDE/>
        <w:autoSpaceDN/>
        <w:adjustRightInd/>
        <w:textAlignment w:val="auto"/>
      </w:pPr>
      <w:r w:rsidRPr="00BD1885">
        <w:t>Article 6 – Right to a fair trial.</w:t>
      </w:r>
    </w:p>
    <w:p w14:paraId="7F22A3D3" w14:textId="77777777" w:rsidR="000D6676" w:rsidRPr="00BD1885" w:rsidRDefault="000D6676" w:rsidP="002C436D">
      <w:pPr>
        <w:pStyle w:val="ListParagraph"/>
        <w:numPr>
          <w:ilvl w:val="0"/>
          <w:numId w:val="9"/>
        </w:numPr>
        <w:overflowPunct/>
        <w:autoSpaceDE/>
        <w:autoSpaceDN/>
        <w:adjustRightInd/>
        <w:textAlignment w:val="auto"/>
      </w:pPr>
      <w:r w:rsidRPr="00BD1885">
        <w:t>Article 7 – No punishment without law.</w:t>
      </w:r>
    </w:p>
    <w:p w14:paraId="6EF3DD92" w14:textId="77777777" w:rsidR="000D6676" w:rsidRPr="00BD1885" w:rsidRDefault="000D6676" w:rsidP="002C436D">
      <w:pPr>
        <w:pStyle w:val="ListParagraph"/>
        <w:numPr>
          <w:ilvl w:val="0"/>
          <w:numId w:val="9"/>
        </w:numPr>
        <w:overflowPunct/>
        <w:autoSpaceDE/>
        <w:autoSpaceDN/>
        <w:adjustRightInd/>
        <w:textAlignment w:val="auto"/>
      </w:pPr>
      <w:r w:rsidRPr="00BD1885">
        <w:t>Article 8 – Respect for your private and family life.</w:t>
      </w:r>
    </w:p>
    <w:p w14:paraId="174334C3" w14:textId="77777777" w:rsidR="00F857EC" w:rsidRDefault="00F857EC" w:rsidP="000D6676">
      <w:pPr>
        <w:rPr>
          <w:b/>
        </w:rPr>
      </w:pPr>
    </w:p>
    <w:p w14:paraId="1C881710" w14:textId="129C750D" w:rsidR="000D6676" w:rsidRPr="00BD1885" w:rsidRDefault="000D6676" w:rsidP="000D6676">
      <w:pPr>
        <w:rPr>
          <w:b/>
        </w:rPr>
      </w:pPr>
      <w:r w:rsidRPr="00BD1885">
        <w:rPr>
          <w:b/>
        </w:rPr>
        <w:t>Options and contingencies:</w:t>
      </w:r>
    </w:p>
    <w:p w14:paraId="2BE97F61" w14:textId="586F59E5" w:rsidR="000D6676" w:rsidRPr="00BD1885" w:rsidRDefault="000D6676" w:rsidP="002C436D">
      <w:pPr>
        <w:pStyle w:val="ListParagraph"/>
        <w:numPr>
          <w:ilvl w:val="0"/>
          <w:numId w:val="6"/>
        </w:numPr>
        <w:overflowPunct/>
        <w:autoSpaceDE/>
        <w:autoSpaceDN/>
        <w:adjustRightInd/>
        <w:textAlignment w:val="auto"/>
      </w:pPr>
      <w:r w:rsidRPr="00BD1885">
        <w:t>Use communication skills (</w:t>
      </w:r>
      <w:r w:rsidRPr="00BD1885">
        <w:rPr>
          <w:i/>
        </w:rPr>
        <w:t xml:space="preserve">LEAPS, </w:t>
      </w:r>
      <w:r w:rsidRPr="00BD1885">
        <w:t>verbal/non-verbal, active listening, open and closed</w:t>
      </w:r>
      <w:r w:rsidR="00821B2B">
        <w:t xml:space="preserve"> questions) to build a rapport</w:t>
      </w:r>
      <w:r w:rsidRPr="00BD1885">
        <w:t>.</w:t>
      </w:r>
    </w:p>
    <w:p w14:paraId="37C8796A" w14:textId="77777777" w:rsidR="000D6676" w:rsidRPr="00BD1885" w:rsidRDefault="000D6676" w:rsidP="002C436D">
      <w:pPr>
        <w:pStyle w:val="ListParagraph"/>
        <w:numPr>
          <w:ilvl w:val="0"/>
          <w:numId w:val="6"/>
        </w:numPr>
        <w:overflowPunct/>
        <w:autoSpaceDE/>
        <w:autoSpaceDN/>
        <w:adjustRightInd/>
        <w:textAlignment w:val="auto"/>
      </w:pPr>
      <w:r w:rsidRPr="00BD1885">
        <w:t>Use evidence gathered to determine the owner of the peddle cycle.</w:t>
      </w:r>
    </w:p>
    <w:p w14:paraId="20E6B4CC" w14:textId="77777777" w:rsidR="000D6676" w:rsidRPr="00BD1885" w:rsidRDefault="000D6676" w:rsidP="002C436D">
      <w:pPr>
        <w:pStyle w:val="ListParagraph"/>
        <w:numPr>
          <w:ilvl w:val="0"/>
          <w:numId w:val="6"/>
        </w:numPr>
        <w:overflowPunct/>
        <w:autoSpaceDE/>
        <w:autoSpaceDN/>
        <w:adjustRightInd/>
        <w:textAlignment w:val="auto"/>
      </w:pPr>
      <w:r w:rsidRPr="00BD1885">
        <w:lastRenderedPageBreak/>
        <w:t>If unable to determine the owner, explore other options.</w:t>
      </w:r>
    </w:p>
    <w:p w14:paraId="4DB2AF0E" w14:textId="77777777" w:rsidR="000D6676" w:rsidRPr="00BD1885" w:rsidRDefault="000D6676" w:rsidP="002C436D">
      <w:pPr>
        <w:pStyle w:val="ListParagraph"/>
        <w:numPr>
          <w:ilvl w:val="0"/>
          <w:numId w:val="6"/>
        </w:numPr>
        <w:overflowPunct/>
        <w:autoSpaceDE/>
        <w:autoSpaceDN/>
        <w:adjustRightInd/>
        <w:textAlignment w:val="auto"/>
      </w:pPr>
      <w:r w:rsidRPr="00BD1885">
        <w:t>Call for additional officers.</w:t>
      </w:r>
    </w:p>
    <w:p w14:paraId="1C3B1887" w14:textId="77777777" w:rsidR="00F857EC" w:rsidRDefault="00F857EC" w:rsidP="000D6676">
      <w:pPr>
        <w:rPr>
          <w:b/>
        </w:rPr>
      </w:pPr>
    </w:p>
    <w:p w14:paraId="5AF287B9" w14:textId="37824919" w:rsidR="000D6676" w:rsidRPr="00BD1885" w:rsidRDefault="000D6676" w:rsidP="000D6676">
      <w:pPr>
        <w:rPr>
          <w:b/>
        </w:rPr>
      </w:pPr>
      <w:r w:rsidRPr="00BD1885">
        <w:rPr>
          <w:b/>
        </w:rPr>
        <w:t>Action:</w:t>
      </w:r>
    </w:p>
    <w:p w14:paraId="254DA3AB" w14:textId="77777777" w:rsidR="000D6676" w:rsidRPr="00BD1885" w:rsidRDefault="000D6676" w:rsidP="00F857EC">
      <w:pPr>
        <w:ind w:firstLine="720"/>
      </w:pPr>
      <w:r w:rsidRPr="00BD1885">
        <w:t xml:space="preserve">I had decided the use of force was not justified to continue gathering his account of events, as I was unsure if he was the victim or offender. </w:t>
      </w:r>
    </w:p>
    <w:p w14:paraId="2E8C9A55" w14:textId="51960C05" w:rsidR="000D6676" w:rsidRPr="00BD1885" w:rsidRDefault="000D6676" w:rsidP="000D6676">
      <w:pPr>
        <w:rPr>
          <w:i/>
        </w:rPr>
      </w:pPr>
      <w:r w:rsidRPr="00BD1885">
        <w:t xml:space="preserve">With an awareness of how my attitude towards male two could have a positive or negative effect on his attitude towards me and affect the outcome of the situation </w:t>
      </w:r>
      <w:r w:rsidRPr="00BD1885">
        <w:rPr>
          <w:i/>
        </w:rPr>
        <w:t xml:space="preserve">(Betari Box: Linking Attitude and Behaviour, 2020) </w:t>
      </w:r>
    </w:p>
    <w:p w14:paraId="63098618" w14:textId="77777777" w:rsidR="000D6676" w:rsidRDefault="000D6676" w:rsidP="000D6676"/>
    <w:p w14:paraId="7F6A310A" w14:textId="77777777" w:rsidR="000D6676" w:rsidRPr="00BD1885" w:rsidRDefault="000D6676" w:rsidP="000D6676">
      <w:r w:rsidRPr="00BD1885">
        <w:t>I spoke to male two in a calm, respectful way. I asked him open questions and gave him plenty of time to answer. When he answered, I listened without interruption and asked follow up questions to gather information about the events prior.</w:t>
      </w:r>
    </w:p>
    <w:p w14:paraId="27E8432C" w14:textId="77777777" w:rsidR="000D6676" w:rsidRPr="00BD1885" w:rsidRDefault="000D6676" w:rsidP="000D6676">
      <w:r w:rsidRPr="00BD1885">
        <w:t>He reflected my calmness and remained compliant.</w:t>
      </w:r>
    </w:p>
    <w:p w14:paraId="1C2742BF" w14:textId="362D87DD" w:rsidR="000D6676" w:rsidRPr="00BD1885" w:rsidRDefault="000D6676" w:rsidP="000D6676">
      <w:r w:rsidRPr="00BD1885">
        <w:t>Policing consists of making rational and ethical decisions based on the information present at the time, decisions may need to be revisited in light of new information.</w:t>
      </w:r>
    </w:p>
    <w:p w14:paraId="29385568" w14:textId="34551DB9" w:rsidR="000D6676" w:rsidRPr="00BD1885" w:rsidRDefault="000D6676" w:rsidP="000D6676">
      <w:r w:rsidRPr="00BD1885">
        <w:t>I received information from the officer that had made inquiries in the store. The CCTV clearly showed male one</w:t>
      </w:r>
      <w:r w:rsidR="002B09E2">
        <w:t>’s account to be true.</w:t>
      </w:r>
      <w:r w:rsidRPr="00BD1885">
        <w:t xml:space="preserve"> Further to this evidence the store owner confirmed that male one frequents the store on his pedal cycle on a nearly daily basis. </w:t>
      </w:r>
    </w:p>
    <w:p w14:paraId="71313D36" w14:textId="77777777" w:rsidR="000D6676" w:rsidRPr="00BD1885" w:rsidRDefault="000D6676" w:rsidP="000D6676">
      <w:r w:rsidRPr="00BD1885">
        <w:t>This information changed the circumstances of the situation. Knowing I was now dealing with the offender I determined it necessary to conduct a search under Section 1 PACE 1984. I revisited the NDM and now with the knowledge of the offence and the warning markers of the subject, I believed I had the justification for use of force to place the subject in handcuffs while the search was conducted. I explained to the subject he was being detained and being placed in handcuffs for the purpose of a search followed by the grounds and objectives. Nothing of note was found during the search.</w:t>
      </w:r>
    </w:p>
    <w:p w14:paraId="090636EF" w14:textId="68D189B7" w:rsidR="000D6676" w:rsidRPr="00BD1885" w:rsidRDefault="000D6676" w:rsidP="000D6676">
      <w:r w:rsidRPr="00BD1885">
        <w:lastRenderedPageBreak/>
        <w:t>At the conclusion of the search I was informed by the officer dealing with male one, that there was no forthcoming complaint regarding the incident. With no further grounds to detain male two, I waited a sufficient time after male one had left the scene to release male two and advised h</w:t>
      </w:r>
      <w:r w:rsidR="00821B2B">
        <w:t>im to return to his home</w:t>
      </w:r>
      <w:r w:rsidRPr="00BD1885">
        <w:t>.</w:t>
      </w:r>
    </w:p>
    <w:p w14:paraId="4E761B1B" w14:textId="33C88EB1" w:rsidR="000D6676" w:rsidRDefault="002B09E2" w:rsidP="000D6676">
      <w:pPr>
        <w:jc w:val="right"/>
      </w:pPr>
      <w:r>
        <w:t>Word count</w:t>
      </w:r>
      <w:r w:rsidR="00821B2B">
        <w:t xml:space="preserve"> 728</w:t>
      </w:r>
      <w:r w:rsidR="000D6676">
        <w:t>.</w:t>
      </w:r>
    </w:p>
    <w:p w14:paraId="01654402" w14:textId="77777777" w:rsidR="000D6676" w:rsidRDefault="000D6676" w:rsidP="000D6676">
      <w:pPr>
        <w:rPr>
          <w:i/>
        </w:rPr>
      </w:pPr>
    </w:p>
    <w:p w14:paraId="4D664FB6" w14:textId="77777777" w:rsidR="00F857EC" w:rsidRDefault="00F857EC" w:rsidP="000D6676">
      <w:pPr>
        <w:rPr>
          <w:i/>
        </w:rPr>
      </w:pPr>
    </w:p>
    <w:p w14:paraId="23FAC210" w14:textId="78C58AAF" w:rsidR="000D6676" w:rsidRPr="00BD1885" w:rsidRDefault="000D6676" w:rsidP="000D6676">
      <w:pPr>
        <w:rPr>
          <w:i/>
        </w:rPr>
      </w:pPr>
      <w:r w:rsidRPr="00BD1885">
        <w:rPr>
          <w:i/>
        </w:rPr>
        <w:t>Review:</w:t>
      </w:r>
    </w:p>
    <w:p w14:paraId="65F39ED3" w14:textId="77777777" w:rsidR="000D6676" w:rsidRPr="00BD1885" w:rsidRDefault="000D6676" w:rsidP="00E4202F">
      <w:pPr>
        <w:ind w:firstLine="720"/>
      </w:pPr>
      <w:r w:rsidRPr="00BD1885">
        <w:t>In review of the incident using tools such as Language Line UK, the National Decision Model and the Betari Box Model enabled me to approach the situation and uphold the core principles of fairness, objectivity and respect while avoiding a potential highly volatile situation. The use of police presence to stop a physical confrontation, diplomacy and negotiating skills to control a verbal confrontation and communication skills with knowledge of policing powers and policies to avoid any further physical confrontation between the offender and police officers. With no complaint from the victim, the incident concluded with words of advice to the offender.</w:t>
      </w:r>
    </w:p>
    <w:p w14:paraId="4E20FBA3" w14:textId="77777777" w:rsidR="000D6676" w:rsidRPr="00BD1885" w:rsidRDefault="000D6676" w:rsidP="000D6676">
      <w:r w:rsidRPr="00BD1885">
        <w:t>Language Line UK enabled officers to communicate with a victim of crime in real time, resulting in a conclusion to the incident then and there.</w:t>
      </w:r>
    </w:p>
    <w:p w14:paraId="62628723" w14:textId="77777777" w:rsidR="000D6676" w:rsidRPr="00BD1885" w:rsidRDefault="000D6676" w:rsidP="000D6676">
      <w:r w:rsidRPr="00BD1885">
        <w:t>The National Decision Model ensures the core values are taken into consideration for every decision, therefore being able to justify any action/s that have been taken.</w:t>
      </w:r>
    </w:p>
    <w:p w14:paraId="78E72B45" w14:textId="77777777" w:rsidR="000D6676" w:rsidRPr="00BD1885" w:rsidRDefault="000D6676" w:rsidP="000D6676">
      <w:r w:rsidRPr="00BD1885">
        <w:t xml:space="preserve">Betari Box Model shows how a person’s attitude can affect their behaviour which can have an effect on another’s attitude which effects their behaviour. I believe my decision to speak to male two in a calm, friendly and respectful way had an effect on his attitude and behaviour, which resulted in no further confrontations. </w:t>
      </w:r>
    </w:p>
    <w:p w14:paraId="5773E2F0" w14:textId="40D160F1" w:rsidR="000D6676" w:rsidRDefault="00821B2B" w:rsidP="000D6676">
      <w:pPr>
        <w:jc w:val="right"/>
      </w:pPr>
      <w:r>
        <w:t>Word count</w:t>
      </w:r>
      <w:r w:rsidR="000D036A">
        <w:t xml:space="preserve"> 207</w:t>
      </w:r>
      <w:r w:rsidR="000D6676">
        <w:t>.</w:t>
      </w:r>
    </w:p>
    <w:p w14:paraId="13D5E82F" w14:textId="3DA5A7B9" w:rsidR="000D6676" w:rsidRDefault="00821B2B" w:rsidP="000D6676">
      <w:pPr>
        <w:jc w:val="right"/>
      </w:pPr>
      <w:r>
        <w:t>Total word count</w:t>
      </w:r>
      <w:r w:rsidR="000D036A">
        <w:t xml:space="preserve"> 1631</w:t>
      </w:r>
      <w:r w:rsidR="000D6676">
        <w:t>.</w:t>
      </w:r>
    </w:p>
    <w:p w14:paraId="3E7AABAF" w14:textId="169190B1" w:rsidR="00025650" w:rsidRPr="00270EEB" w:rsidRDefault="64D01D80" w:rsidP="005F13E8">
      <w:pPr>
        <w:jc w:val="center"/>
        <w:rPr>
          <w:b/>
          <w:bCs/>
          <w:sz w:val="24"/>
          <w:szCs w:val="24"/>
        </w:rPr>
      </w:pPr>
      <w:r w:rsidRPr="64D01D80">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0797331D" w14:textId="77777777" w:rsidR="00025650" w:rsidRPr="00270EEB" w:rsidRDefault="00025650" w:rsidP="00025650">
      <w:pPr>
        <w:jc w:val="both"/>
        <w:rPr>
          <w:sz w:val="24"/>
          <w:szCs w:val="24"/>
        </w:rPr>
      </w:pPr>
    </w:p>
    <w:p w14:paraId="32DED2B6" w14:textId="7DB313C8" w:rsidR="006B0112" w:rsidRDefault="006B0112" w:rsidP="00230DDC">
      <w:pPr>
        <w:ind w:firstLine="720"/>
        <w:jc w:val="both"/>
      </w:pPr>
      <w:r>
        <w:t xml:space="preserve">In this assignment I will be explaining what the role and function of the Criminal Justice System is and the importance of valuing difference and inclusion in the police force. I will use a relevant policing incident in which I held a significant role in dealing with a victim of domestic and honour based violence to illustrate policing values, cultural differences and sensitivities, cultural and language issues. I will also explain and reflect on the responsibilities and procedures that support victims and witnesses through </w:t>
      </w:r>
      <w:r w:rsidRPr="006B0112">
        <w:t>the criminal justice system.</w:t>
      </w:r>
    </w:p>
    <w:p w14:paraId="5A0ACABA" w14:textId="6AF6E022" w:rsidR="00822F97" w:rsidRPr="006B0112" w:rsidRDefault="00822F97" w:rsidP="00822F97">
      <w:pPr>
        <w:ind w:firstLine="720"/>
        <w:jc w:val="right"/>
        <w:rPr>
          <w:i/>
        </w:rPr>
      </w:pPr>
      <w:r>
        <w:t>Word count</w:t>
      </w:r>
      <w:r w:rsidR="00D3212D">
        <w:t xml:space="preserve"> 88</w:t>
      </w:r>
      <w:r>
        <w:t>.</w:t>
      </w:r>
    </w:p>
    <w:p w14:paraId="21E12DF6" w14:textId="77777777" w:rsidR="00822F97" w:rsidRDefault="00822F97" w:rsidP="00025650">
      <w:pPr>
        <w:jc w:val="both"/>
        <w:rPr>
          <w:i/>
        </w:rPr>
      </w:pPr>
    </w:p>
    <w:p w14:paraId="4E9085BF" w14:textId="268044EE" w:rsidR="00025650" w:rsidRDefault="006B0112" w:rsidP="00025650">
      <w:pPr>
        <w:jc w:val="both"/>
        <w:rPr>
          <w:i/>
        </w:rPr>
      </w:pPr>
      <w:r w:rsidRPr="006B0112">
        <w:rPr>
          <w:i/>
        </w:rPr>
        <w:t xml:space="preserve">Incident in brief. </w:t>
      </w:r>
    </w:p>
    <w:p w14:paraId="2A415095" w14:textId="3DB26D84" w:rsidR="006B0112" w:rsidRDefault="00230DDC" w:rsidP="00025650">
      <w:pPr>
        <w:jc w:val="both"/>
      </w:pPr>
      <w:r>
        <w:tab/>
        <w:t xml:space="preserve">Currently there is no legal definition of domestic violence, on the website </w:t>
      </w:r>
      <w:hyperlink r:id="rId20" w:history="1">
        <w:r w:rsidRPr="00672333">
          <w:rPr>
            <w:rStyle w:val="Hyperlink"/>
          </w:rPr>
          <w:t>www.gov.uk</w:t>
        </w:r>
      </w:hyperlink>
      <w:r>
        <w:t xml:space="preserve"> the new definition is as follows:</w:t>
      </w:r>
    </w:p>
    <w:p w14:paraId="4DB731E7" w14:textId="3B70A0E1" w:rsidR="00230DDC" w:rsidRDefault="00A116CA" w:rsidP="00A116CA">
      <w:pPr>
        <w:overflowPunct/>
        <w:autoSpaceDE/>
        <w:autoSpaceDN/>
        <w:adjustRightInd/>
        <w:spacing w:before="300" w:after="300" w:line="375" w:lineRule="atLeast"/>
        <w:jc w:val="center"/>
        <w:textAlignment w:val="auto"/>
        <w:rPr>
          <w:i/>
          <w:color w:val="0B0C0C"/>
        </w:rPr>
      </w:pPr>
      <w:r>
        <w:rPr>
          <w:i/>
          <w:color w:val="0B0C0C"/>
        </w:rPr>
        <w:lastRenderedPageBreak/>
        <w:t>‘’</w:t>
      </w:r>
      <w:r w:rsidR="00230DDC" w:rsidRPr="00230DDC">
        <w:rPr>
          <w:i/>
          <w:color w:val="0B0C0C"/>
        </w:rPr>
        <w:t xml:space="preserve">Any incident or pattern of incidents of controlling, coercive or threatening behaviour,  violence or abuse between those aged 16 or over who are or have been intimate partners or family members regardless of gender or sexuality. This can encompass but is not limited </w:t>
      </w:r>
      <w:r>
        <w:rPr>
          <w:i/>
          <w:color w:val="0B0C0C"/>
        </w:rPr>
        <w:t xml:space="preserve">to </w:t>
      </w:r>
      <w:r w:rsidR="00230DDC" w:rsidRPr="00230DDC">
        <w:rPr>
          <w:i/>
          <w:color w:val="0B0C0C"/>
        </w:rPr>
        <w:t>psychological</w:t>
      </w:r>
      <w:r>
        <w:rPr>
          <w:i/>
          <w:color w:val="0B0C0C"/>
        </w:rPr>
        <w:t xml:space="preserve">, </w:t>
      </w:r>
      <w:r w:rsidR="00230DDC" w:rsidRPr="00230DDC">
        <w:rPr>
          <w:i/>
          <w:color w:val="0B0C0C"/>
        </w:rPr>
        <w:t>physical</w:t>
      </w:r>
      <w:r>
        <w:rPr>
          <w:i/>
          <w:color w:val="0B0C0C"/>
        </w:rPr>
        <w:t xml:space="preserve">, sexual, </w:t>
      </w:r>
      <w:r w:rsidR="00230DDC" w:rsidRPr="00230DDC">
        <w:rPr>
          <w:i/>
          <w:color w:val="0B0C0C"/>
        </w:rPr>
        <w:t>financial</w:t>
      </w:r>
      <w:r>
        <w:rPr>
          <w:i/>
          <w:color w:val="0B0C0C"/>
        </w:rPr>
        <w:t xml:space="preserve">, </w:t>
      </w:r>
      <w:r w:rsidRPr="00230DDC">
        <w:rPr>
          <w:i/>
          <w:color w:val="0B0C0C"/>
        </w:rPr>
        <w:t>and emotional</w:t>
      </w:r>
      <w:r>
        <w:rPr>
          <w:i/>
          <w:color w:val="0B0C0C"/>
        </w:rPr>
        <w:t>.’’</w:t>
      </w:r>
    </w:p>
    <w:p w14:paraId="1436B23E" w14:textId="35D102BE" w:rsidR="00A116CA" w:rsidRDefault="00A116CA" w:rsidP="00A116CA">
      <w:pPr>
        <w:overflowPunct/>
        <w:autoSpaceDE/>
        <w:autoSpaceDN/>
        <w:adjustRightInd/>
        <w:spacing w:before="300" w:after="300" w:line="375" w:lineRule="atLeast"/>
        <w:textAlignment w:val="auto"/>
        <w:rPr>
          <w:color w:val="0B0C0C"/>
        </w:rPr>
      </w:pPr>
      <w:r>
        <w:rPr>
          <w:color w:val="0B0C0C"/>
        </w:rPr>
        <w:t>(Circular 003/2013: new government domestic violence and abuse definition, 2020).</w:t>
      </w:r>
    </w:p>
    <w:p w14:paraId="2634EB0C" w14:textId="03D51913" w:rsidR="003E496A" w:rsidRDefault="003E496A" w:rsidP="00A116CA">
      <w:pPr>
        <w:overflowPunct/>
        <w:autoSpaceDE/>
        <w:autoSpaceDN/>
        <w:adjustRightInd/>
        <w:spacing w:before="300" w:after="300" w:line="375" w:lineRule="atLeast"/>
        <w:textAlignment w:val="auto"/>
        <w:rPr>
          <w:color w:val="0B0C0C"/>
        </w:rPr>
      </w:pPr>
      <w:r>
        <w:rPr>
          <w:color w:val="0B0C0C"/>
        </w:rPr>
        <w:t>As with domestic violence, there is no specific crime of honour based violence, however, the Crown Prosec</w:t>
      </w:r>
      <w:r w:rsidR="00D25926">
        <w:rPr>
          <w:color w:val="0B0C0C"/>
        </w:rPr>
        <w:t>ution Service (CPS) states:</w:t>
      </w:r>
    </w:p>
    <w:p w14:paraId="2E630419" w14:textId="604D17C3" w:rsidR="00A116CA" w:rsidRDefault="003E496A" w:rsidP="003E496A">
      <w:pPr>
        <w:overflowPunct/>
        <w:autoSpaceDE/>
        <w:autoSpaceDN/>
        <w:adjustRightInd/>
        <w:spacing w:before="300" w:after="300" w:line="375" w:lineRule="atLeast"/>
        <w:jc w:val="center"/>
        <w:textAlignment w:val="auto"/>
        <w:rPr>
          <w:i/>
          <w:color w:val="0B0C0C"/>
        </w:rPr>
      </w:pPr>
      <w:r>
        <w:rPr>
          <w:i/>
          <w:color w:val="0B0C0C"/>
        </w:rPr>
        <w:t>‘’’Honour based violence’ is a crime or incident which has or may have been committed to protect or defend the honour of the family and/or community.’’</w:t>
      </w:r>
    </w:p>
    <w:p w14:paraId="08958955" w14:textId="48434B16" w:rsidR="00D25926" w:rsidRDefault="00D25926" w:rsidP="00D25926">
      <w:pPr>
        <w:overflowPunct/>
        <w:autoSpaceDE/>
        <w:autoSpaceDN/>
        <w:adjustRightInd/>
        <w:spacing w:before="300" w:after="300" w:line="375" w:lineRule="atLeast"/>
        <w:textAlignment w:val="auto"/>
        <w:rPr>
          <w:color w:val="0B0C0C"/>
        </w:rPr>
      </w:pPr>
      <w:r>
        <w:rPr>
          <w:color w:val="0B0C0C"/>
        </w:rPr>
        <w:t>(Honour Based Violence and Forced Marriage | the Crown Prosecution Service, 2020).</w:t>
      </w:r>
    </w:p>
    <w:p w14:paraId="58A47218" w14:textId="766DA759" w:rsidR="008668B4" w:rsidRDefault="008668B4" w:rsidP="00D25926">
      <w:pPr>
        <w:overflowPunct/>
        <w:autoSpaceDE/>
        <w:autoSpaceDN/>
        <w:adjustRightInd/>
        <w:spacing w:before="300" w:after="300" w:line="375" w:lineRule="atLeast"/>
        <w:textAlignment w:val="auto"/>
        <w:rPr>
          <w:color w:val="0B0C0C"/>
        </w:rPr>
      </w:pPr>
      <w:r>
        <w:rPr>
          <w:color w:val="0B0C0C"/>
        </w:rPr>
        <w:t xml:space="preserve">I attended an address following a call from a female that had just been the subject of domestic </w:t>
      </w:r>
      <w:r w:rsidR="00822F97">
        <w:rPr>
          <w:color w:val="0B0C0C"/>
        </w:rPr>
        <w:t xml:space="preserve">violence. Her ex-husband had threatened her with a knife then left the address. </w:t>
      </w:r>
    </w:p>
    <w:p w14:paraId="67BA0188" w14:textId="151A6EA6" w:rsidR="00822F97" w:rsidRDefault="00822F97" w:rsidP="00822F97">
      <w:pPr>
        <w:overflowPunct/>
        <w:autoSpaceDE/>
        <w:autoSpaceDN/>
        <w:adjustRightInd/>
        <w:spacing w:before="300" w:after="300" w:line="375" w:lineRule="atLeast"/>
        <w:jc w:val="right"/>
        <w:textAlignment w:val="auto"/>
        <w:rPr>
          <w:color w:val="0B0C0C"/>
        </w:rPr>
      </w:pPr>
      <w:r>
        <w:rPr>
          <w:color w:val="0B0C0C"/>
        </w:rPr>
        <w:t>Word count</w:t>
      </w:r>
      <w:r w:rsidR="00D3212D">
        <w:rPr>
          <w:color w:val="0B0C0C"/>
        </w:rPr>
        <w:t xml:space="preserve"> 171</w:t>
      </w:r>
      <w:r>
        <w:rPr>
          <w:color w:val="0B0C0C"/>
        </w:rPr>
        <w:t>.</w:t>
      </w:r>
    </w:p>
    <w:p w14:paraId="0DFBE73E" w14:textId="7D0CA700" w:rsidR="00822F97" w:rsidRDefault="00822F97" w:rsidP="00822F97">
      <w:pPr>
        <w:overflowPunct/>
        <w:autoSpaceDE/>
        <w:autoSpaceDN/>
        <w:adjustRightInd/>
        <w:spacing w:before="300" w:after="300" w:line="375" w:lineRule="atLeast"/>
        <w:textAlignment w:val="auto"/>
        <w:rPr>
          <w:i/>
          <w:color w:val="0B0C0C"/>
        </w:rPr>
      </w:pPr>
      <w:r>
        <w:rPr>
          <w:i/>
          <w:color w:val="0B0C0C"/>
        </w:rPr>
        <w:t>Incident.</w:t>
      </w:r>
    </w:p>
    <w:p w14:paraId="696FAC2D" w14:textId="1B1A0CC3" w:rsidR="00822F97" w:rsidRDefault="00822F97" w:rsidP="00F857EC">
      <w:pPr>
        <w:overflowPunct/>
        <w:autoSpaceDE/>
        <w:autoSpaceDN/>
        <w:adjustRightInd/>
        <w:spacing w:before="300" w:after="300" w:line="375" w:lineRule="atLeast"/>
        <w:ind w:firstLine="720"/>
        <w:textAlignment w:val="auto"/>
        <w:rPr>
          <w:color w:val="0B0C0C"/>
        </w:rPr>
      </w:pPr>
      <w:r>
        <w:rPr>
          <w:color w:val="0B0C0C"/>
        </w:rPr>
        <w:t xml:space="preserve">Attending the address, the female </w:t>
      </w:r>
      <w:r w:rsidR="00FD1E52">
        <w:rPr>
          <w:color w:val="0B0C0C"/>
        </w:rPr>
        <w:t xml:space="preserve">was a Turkish national of the Muslim faith with very little English. She had difficulty in explaining what had happened due to the language barrier. </w:t>
      </w:r>
      <w:r w:rsidR="0062182E">
        <w:rPr>
          <w:color w:val="0B0C0C"/>
        </w:rPr>
        <w:t xml:space="preserve">At first she would not converse with me, as I was a male, and would only speak to or answer questions </w:t>
      </w:r>
      <w:r w:rsidR="00D3212D">
        <w:rPr>
          <w:color w:val="0B0C0C"/>
        </w:rPr>
        <w:t>posed</w:t>
      </w:r>
      <w:r w:rsidR="0062182E">
        <w:rPr>
          <w:color w:val="0B0C0C"/>
        </w:rPr>
        <w:t xml:space="preserve"> by my female </w:t>
      </w:r>
      <w:r w:rsidR="00D3212D">
        <w:rPr>
          <w:color w:val="0B0C0C"/>
        </w:rPr>
        <w:t xml:space="preserve">colleague. </w:t>
      </w:r>
      <w:r w:rsidR="00FD1E52">
        <w:rPr>
          <w:color w:val="0B0C0C"/>
        </w:rPr>
        <w:t xml:space="preserve">With the aid of Language Line UK and simple easy to follow language she disclosed </w:t>
      </w:r>
      <w:r w:rsidR="00D3212D">
        <w:rPr>
          <w:color w:val="0B0C0C"/>
        </w:rPr>
        <w:t xml:space="preserve">to my colleague </w:t>
      </w:r>
      <w:r w:rsidR="00FD1E52">
        <w:rPr>
          <w:color w:val="0B0C0C"/>
        </w:rPr>
        <w:t xml:space="preserve">that her ex-husband had come to the address and threatened her with a knife. She believed </w:t>
      </w:r>
      <w:r w:rsidR="00A72EC0">
        <w:rPr>
          <w:color w:val="0B0C0C"/>
        </w:rPr>
        <w:t xml:space="preserve">he had done this under the instructions of the community ‘elders’ who didn’t approve of her requesting a divorce, she was breaking the ‘honour code’ of her community and they were protecting cultural and religious beliefs. </w:t>
      </w:r>
      <w:r w:rsidR="00891935">
        <w:rPr>
          <w:color w:val="0B0C0C"/>
        </w:rPr>
        <w:t xml:space="preserve">With the ex-husband away from the address and officers </w:t>
      </w:r>
      <w:r w:rsidR="00891935">
        <w:rPr>
          <w:color w:val="0B0C0C"/>
        </w:rPr>
        <w:lastRenderedPageBreak/>
        <w:t xml:space="preserve">following lines of enquiries </w:t>
      </w:r>
      <w:r w:rsidR="00D3212D">
        <w:rPr>
          <w:color w:val="0B0C0C"/>
        </w:rPr>
        <w:t>to his whereabouts, myself and my</w:t>
      </w:r>
      <w:r w:rsidR="00891935">
        <w:rPr>
          <w:color w:val="0B0C0C"/>
        </w:rPr>
        <w:t xml:space="preserve"> female </w:t>
      </w:r>
      <w:r w:rsidR="00D3212D">
        <w:rPr>
          <w:color w:val="0B0C0C"/>
        </w:rPr>
        <w:t>colleague</w:t>
      </w:r>
      <w:r w:rsidR="00891935">
        <w:rPr>
          <w:color w:val="0B0C0C"/>
        </w:rPr>
        <w:t xml:space="preserve"> started safeguarding of the victim.</w:t>
      </w:r>
    </w:p>
    <w:p w14:paraId="34F0E1C2" w14:textId="52E47CFF" w:rsidR="00891935" w:rsidRDefault="00891935" w:rsidP="00822F97">
      <w:pPr>
        <w:overflowPunct/>
        <w:autoSpaceDE/>
        <w:autoSpaceDN/>
        <w:adjustRightInd/>
        <w:spacing w:before="300" w:after="300" w:line="375" w:lineRule="atLeast"/>
        <w:textAlignment w:val="auto"/>
        <w:rPr>
          <w:i/>
          <w:color w:val="0B0C0C"/>
        </w:rPr>
      </w:pPr>
      <w:r>
        <w:rPr>
          <w:i/>
          <w:color w:val="0B0C0C"/>
        </w:rPr>
        <w:t>Safeguarding.</w:t>
      </w:r>
    </w:p>
    <w:p w14:paraId="229C228C" w14:textId="5629DA88" w:rsidR="00891935" w:rsidRDefault="00891935" w:rsidP="00F857EC">
      <w:pPr>
        <w:overflowPunct/>
        <w:autoSpaceDE/>
        <w:autoSpaceDN/>
        <w:adjustRightInd/>
        <w:spacing w:before="300" w:after="300" w:line="375" w:lineRule="atLeast"/>
        <w:ind w:firstLine="360"/>
        <w:textAlignment w:val="auto"/>
        <w:rPr>
          <w:color w:val="0B0C0C"/>
        </w:rPr>
      </w:pPr>
      <w:r>
        <w:rPr>
          <w:color w:val="0B0C0C"/>
        </w:rPr>
        <w:t xml:space="preserve">In any domestic violence incident, the victim is offered a Public Protection Notice </w:t>
      </w:r>
      <w:r w:rsidR="00643BE3">
        <w:rPr>
          <w:color w:val="0B0C0C"/>
        </w:rPr>
        <w:t>(PPN) which includes a risk assessment form for Domestic Abuse Stalking Harassment and Honour Based Violence (DASHH).</w:t>
      </w:r>
      <w:r w:rsidR="00AD56F0">
        <w:rPr>
          <w:color w:val="0B0C0C"/>
        </w:rPr>
        <w:t xml:space="preserve"> The results of the DASHH will indicate the potential risk to the victim. Safeguarding measures that were also put into place:</w:t>
      </w:r>
    </w:p>
    <w:p w14:paraId="1EB1896C" w14:textId="26A9AB38" w:rsidR="00AD56F0" w:rsidRDefault="00AD56F0" w:rsidP="00AD56F0">
      <w:pPr>
        <w:pStyle w:val="ListParagraph"/>
        <w:numPr>
          <w:ilvl w:val="0"/>
          <w:numId w:val="16"/>
        </w:numPr>
        <w:overflowPunct/>
        <w:autoSpaceDE/>
        <w:autoSpaceDN/>
        <w:adjustRightInd/>
        <w:spacing w:before="300" w:after="300" w:line="375" w:lineRule="atLeast"/>
        <w:textAlignment w:val="auto"/>
        <w:rPr>
          <w:color w:val="0B0C0C"/>
        </w:rPr>
      </w:pPr>
      <w:r>
        <w:rPr>
          <w:color w:val="0B0C0C"/>
        </w:rPr>
        <w:t xml:space="preserve">Critical Register Marker on the home address </w:t>
      </w:r>
    </w:p>
    <w:p w14:paraId="561A37A5" w14:textId="3E46519C" w:rsidR="00AD56F0" w:rsidRDefault="00AD56F0" w:rsidP="00AD56F0">
      <w:pPr>
        <w:pStyle w:val="ListParagraph"/>
        <w:numPr>
          <w:ilvl w:val="0"/>
          <w:numId w:val="16"/>
        </w:numPr>
        <w:overflowPunct/>
        <w:autoSpaceDE/>
        <w:autoSpaceDN/>
        <w:adjustRightInd/>
        <w:spacing w:before="300" w:after="300" w:line="375" w:lineRule="atLeast"/>
        <w:textAlignment w:val="auto"/>
        <w:rPr>
          <w:color w:val="0B0C0C"/>
        </w:rPr>
      </w:pPr>
      <w:r>
        <w:rPr>
          <w:color w:val="0B0C0C"/>
        </w:rPr>
        <w:t>Niche Markers on Victim and Perpetrator</w:t>
      </w:r>
    </w:p>
    <w:p w14:paraId="2AB5A809" w14:textId="4D1D0B12" w:rsidR="00AD56F0" w:rsidRDefault="00AD56F0" w:rsidP="00AD56F0">
      <w:pPr>
        <w:pStyle w:val="ListParagraph"/>
        <w:numPr>
          <w:ilvl w:val="0"/>
          <w:numId w:val="16"/>
        </w:numPr>
        <w:overflowPunct/>
        <w:autoSpaceDE/>
        <w:autoSpaceDN/>
        <w:adjustRightInd/>
        <w:spacing w:before="300" w:after="300" w:line="375" w:lineRule="atLeast"/>
        <w:textAlignment w:val="auto"/>
        <w:rPr>
          <w:color w:val="0B0C0C"/>
        </w:rPr>
      </w:pPr>
      <w:r>
        <w:rPr>
          <w:color w:val="0B0C0C"/>
        </w:rPr>
        <w:t>Victim Support Referral</w:t>
      </w:r>
    </w:p>
    <w:p w14:paraId="6E3E8708" w14:textId="3687B123" w:rsidR="00AD56F0" w:rsidRDefault="00AD56F0" w:rsidP="00AD56F0">
      <w:pPr>
        <w:pStyle w:val="ListParagraph"/>
        <w:numPr>
          <w:ilvl w:val="0"/>
          <w:numId w:val="16"/>
        </w:numPr>
        <w:overflowPunct/>
        <w:autoSpaceDE/>
        <w:autoSpaceDN/>
        <w:adjustRightInd/>
        <w:spacing w:before="300" w:after="300" w:line="375" w:lineRule="atLeast"/>
        <w:textAlignment w:val="auto"/>
        <w:rPr>
          <w:color w:val="0B0C0C"/>
        </w:rPr>
      </w:pPr>
      <w:r>
        <w:rPr>
          <w:color w:val="0B0C0C"/>
        </w:rPr>
        <w:t>Keep doors and windows locked</w:t>
      </w:r>
    </w:p>
    <w:p w14:paraId="0EA35FDD" w14:textId="204E951D" w:rsidR="00AD56F0" w:rsidRDefault="00AD56F0" w:rsidP="00AD56F0">
      <w:pPr>
        <w:pStyle w:val="ListParagraph"/>
        <w:numPr>
          <w:ilvl w:val="0"/>
          <w:numId w:val="16"/>
        </w:numPr>
        <w:overflowPunct/>
        <w:autoSpaceDE/>
        <w:autoSpaceDN/>
        <w:adjustRightInd/>
        <w:spacing w:before="300" w:after="300" w:line="375" w:lineRule="atLeast"/>
        <w:textAlignment w:val="auto"/>
        <w:rPr>
          <w:color w:val="0B0C0C"/>
        </w:rPr>
      </w:pPr>
      <w:r>
        <w:rPr>
          <w:color w:val="0B0C0C"/>
        </w:rPr>
        <w:t>Keep a mobile phone on them at all times and keep it fully charged</w:t>
      </w:r>
    </w:p>
    <w:p w14:paraId="01BB2AD8" w14:textId="3DEBA399" w:rsidR="00AD56F0" w:rsidRDefault="00AD56F0" w:rsidP="00AD56F0">
      <w:pPr>
        <w:pStyle w:val="ListParagraph"/>
        <w:numPr>
          <w:ilvl w:val="0"/>
          <w:numId w:val="16"/>
        </w:numPr>
        <w:overflowPunct/>
        <w:autoSpaceDE/>
        <w:autoSpaceDN/>
        <w:adjustRightInd/>
        <w:spacing w:before="300" w:after="300" w:line="375" w:lineRule="atLeast"/>
        <w:textAlignment w:val="auto"/>
        <w:rPr>
          <w:color w:val="0B0C0C"/>
        </w:rPr>
      </w:pPr>
      <w:r>
        <w:rPr>
          <w:color w:val="0B0C0C"/>
        </w:rPr>
        <w:t xml:space="preserve">Inform them to alert friends and neighbours and give them as much information regarding the situation </w:t>
      </w:r>
      <w:r w:rsidR="00811700">
        <w:rPr>
          <w:color w:val="0B0C0C"/>
        </w:rPr>
        <w:t>and to contact police if anything untoward is seen</w:t>
      </w:r>
    </w:p>
    <w:p w14:paraId="13EFE9BE" w14:textId="1440BAC3" w:rsidR="00811700" w:rsidRDefault="00811700" w:rsidP="00AD56F0">
      <w:pPr>
        <w:pStyle w:val="ListParagraph"/>
        <w:numPr>
          <w:ilvl w:val="0"/>
          <w:numId w:val="16"/>
        </w:numPr>
        <w:overflowPunct/>
        <w:autoSpaceDE/>
        <w:autoSpaceDN/>
        <w:adjustRightInd/>
        <w:spacing w:before="300" w:after="300" w:line="375" w:lineRule="atLeast"/>
        <w:textAlignment w:val="auto"/>
        <w:rPr>
          <w:color w:val="0B0C0C"/>
        </w:rPr>
      </w:pPr>
      <w:r>
        <w:rPr>
          <w:color w:val="0B0C0C"/>
        </w:rPr>
        <w:t>Seek advice from Citizen Advice Bureau or Solicitor re civil orders</w:t>
      </w:r>
    </w:p>
    <w:p w14:paraId="1249922D" w14:textId="57F44AB6" w:rsidR="00811700" w:rsidRDefault="00811700" w:rsidP="00AD56F0">
      <w:pPr>
        <w:pStyle w:val="ListParagraph"/>
        <w:numPr>
          <w:ilvl w:val="0"/>
          <w:numId w:val="16"/>
        </w:numPr>
        <w:overflowPunct/>
        <w:autoSpaceDE/>
        <w:autoSpaceDN/>
        <w:adjustRightInd/>
        <w:spacing w:before="300" w:after="300" w:line="375" w:lineRule="atLeast"/>
        <w:textAlignment w:val="auto"/>
        <w:rPr>
          <w:color w:val="0B0C0C"/>
        </w:rPr>
      </w:pPr>
      <w:r>
        <w:rPr>
          <w:color w:val="0B0C0C"/>
        </w:rPr>
        <w:t>Application of a Domestic Violence Protection Order (DVPO)</w:t>
      </w:r>
    </w:p>
    <w:p w14:paraId="51E30FBE" w14:textId="081B3590" w:rsidR="00811700" w:rsidRDefault="00811700" w:rsidP="00AD56F0">
      <w:pPr>
        <w:pStyle w:val="ListParagraph"/>
        <w:numPr>
          <w:ilvl w:val="0"/>
          <w:numId w:val="16"/>
        </w:numPr>
        <w:overflowPunct/>
        <w:autoSpaceDE/>
        <w:autoSpaceDN/>
        <w:adjustRightInd/>
        <w:spacing w:before="300" w:after="300" w:line="375" w:lineRule="atLeast"/>
        <w:textAlignment w:val="auto"/>
        <w:rPr>
          <w:color w:val="0B0C0C"/>
        </w:rPr>
      </w:pPr>
      <w:r>
        <w:rPr>
          <w:color w:val="0B0C0C"/>
        </w:rPr>
        <w:t>Do not travel alone and always vary routes</w:t>
      </w:r>
    </w:p>
    <w:p w14:paraId="16E29B39" w14:textId="00C83147" w:rsidR="00811700" w:rsidRDefault="00811700" w:rsidP="00AD56F0">
      <w:pPr>
        <w:pStyle w:val="ListParagraph"/>
        <w:numPr>
          <w:ilvl w:val="0"/>
          <w:numId w:val="16"/>
        </w:numPr>
        <w:overflowPunct/>
        <w:autoSpaceDE/>
        <w:autoSpaceDN/>
        <w:adjustRightInd/>
        <w:spacing w:before="300" w:after="300" w:line="375" w:lineRule="atLeast"/>
        <w:textAlignment w:val="auto"/>
        <w:rPr>
          <w:color w:val="0B0C0C"/>
        </w:rPr>
      </w:pPr>
      <w:r>
        <w:rPr>
          <w:color w:val="0B0C0C"/>
        </w:rPr>
        <w:t>Identify escape routes out of the home</w:t>
      </w:r>
    </w:p>
    <w:p w14:paraId="1B171822" w14:textId="6FBD264E" w:rsidR="00811700" w:rsidRDefault="00811700" w:rsidP="00AD56F0">
      <w:pPr>
        <w:pStyle w:val="ListParagraph"/>
        <w:numPr>
          <w:ilvl w:val="0"/>
          <w:numId w:val="16"/>
        </w:numPr>
        <w:overflowPunct/>
        <w:autoSpaceDE/>
        <w:autoSpaceDN/>
        <w:adjustRightInd/>
        <w:spacing w:before="300" w:after="300" w:line="375" w:lineRule="atLeast"/>
        <w:textAlignment w:val="auto"/>
        <w:rPr>
          <w:color w:val="0B0C0C"/>
        </w:rPr>
      </w:pPr>
      <w:r>
        <w:rPr>
          <w:color w:val="0B0C0C"/>
        </w:rPr>
        <w:t>Pack a bag with important items in case there is a need to leave the address quickly</w:t>
      </w:r>
    </w:p>
    <w:p w14:paraId="46737E04" w14:textId="77777777" w:rsidR="00811700" w:rsidRPr="00811700" w:rsidRDefault="00811700" w:rsidP="00811700">
      <w:pPr>
        <w:overflowPunct/>
        <w:autoSpaceDE/>
        <w:autoSpaceDN/>
        <w:adjustRightInd/>
        <w:spacing w:before="300" w:after="300" w:line="375" w:lineRule="atLeast"/>
        <w:textAlignment w:val="auto"/>
        <w:rPr>
          <w:color w:val="0B0C0C"/>
        </w:rPr>
      </w:pPr>
    </w:p>
    <w:p w14:paraId="3B277211" w14:textId="4479E614" w:rsidR="00D268C6" w:rsidRDefault="00D268C6" w:rsidP="00D25926">
      <w:r>
        <w:t>The CPS states:</w:t>
      </w:r>
    </w:p>
    <w:p w14:paraId="757DD852" w14:textId="77777777" w:rsidR="00D268C6" w:rsidRDefault="00D268C6" w:rsidP="00D268C6">
      <w:pPr>
        <w:jc w:val="center"/>
        <w:rPr>
          <w:i/>
          <w:color w:val="444444"/>
        </w:rPr>
      </w:pPr>
      <w:r>
        <w:rPr>
          <w:i/>
          <w:color w:val="444444"/>
        </w:rPr>
        <w:t>‘’</w:t>
      </w:r>
      <w:r w:rsidRPr="00D268C6">
        <w:rPr>
          <w:i/>
          <w:color w:val="444444"/>
        </w:rPr>
        <w:t>The police senior investigating officer (SIO) in an honour based violence case has responsibility and accountability for ensuring that effective risk assessment, identification and management processes have been undertaken. In short, this means ensuring that a risk management plan, with proportionate and effective control measures, has been developed.</w:t>
      </w:r>
      <w:r>
        <w:rPr>
          <w:i/>
          <w:color w:val="444444"/>
        </w:rPr>
        <w:t>’’</w:t>
      </w:r>
    </w:p>
    <w:p w14:paraId="38DC474B" w14:textId="22F03DC1" w:rsidR="00D268C6" w:rsidRPr="00D268C6" w:rsidRDefault="00D268C6" w:rsidP="00D268C6">
      <w:pPr>
        <w:rPr>
          <w:i/>
          <w:color w:val="444444"/>
        </w:rPr>
      </w:pPr>
      <w:r>
        <w:rPr>
          <w:color w:val="0B0C0C"/>
        </w:rPr>
        <w:t>(Honour Based Violence and Forced Marriage | the Crown Prosecution Service, 2020).</w:t>
      </w:r>
    </w:p>
    <w:p w14:paraId="6E36F972" w14:textId="77777777" w:rsidR="00F857EC" w:rsidRDefault="00F857EC" w:rsidP="00025650">
      <w:pPr>
        <w:jc w:val="both"/>
      </w:pPr>
    </w:p>
    <w:p w14:paraId="416EFA95" w14:textId="08D854B9" w:rsidR="00025650" w:rsidRDefault="00D268C6" w:rsidP="00025650">
      <w:pPr>
        <w:jc w:val="both"/>
      </w:pPr>
      <w:r>
        <w:t xml:space="preserve">The CPS also goes on to consider the effects of the cultural or religious pressures within the community </w:t>
      </w:r>
      <w:r w:rsidR="00E64D0F">
        <w:t>on the victim:</w:t>
      </w:r>
    </w:p>
    <w:p w14:paraId="1FADB2EC" w14:textId="62A329F2" w:rsidR="00E64D0F" w:rsidRDefault="00E64D0F" w:rsidP="00E64D0F">
      <w:pPr>
        <w:jc w:val="center"/>
        <w:rPr>
          <w:i/>
          <w:color w:val="444444"/>
        </w:rPr>
      </w:pPr>
      <w:r>
        <w:rPr>
          <w:i/>
          <w:color w:val="444444"/>
        </w:rPr>
        <w:t>‘’</w:t>
      </w:r>
      <w:r w:rsidRPr="00E64D0F">
        <w:rPr>
          <w:i/>
          <w:color w:val="444444"/>
        </w:rPr>
        <w:t>The police and/or prosecution should ensure that abuse, regardless of the cultural or religious context, is actively investigated and prosecuted. There may also be pressure on the victim to withdraw their allegations and reconcile with the family through mediation via community elders or religious courts/arbitration. These 'alternative dispute resolution' community based mechanisms should not be supported. They are dangerous as they return victims to abusive situations at home. The victims should be encouraged and supported to use civil and criminal justice remedies instead to maximise their protection</w:t>
      </w:r>
      <w:r>
        <w:rPr>
          <w:i/>
          <w:color w:val="444444"/>
        </w:rPr>
        <w:t>.’’</w:t>
      </w:r>
    </w:p>
    <w:p w14:paraId="4931A2B8" w14:textId="77777777" w:rsidR="00E64D0F" w:rsidRPr="00D268C6" w:rsidRDefault="00E64D0F" w:rsidP="00E64D0F">
      <w:pPr>
        <w:rPr>
          <w:i/>
          <w:color w:val="444444"/>
        </w:rPr>
      </w:pPr>
      <w:r>
        <w:rPr>
          <w:color w:val="0B0C0C"/>
        </w:rPr>
        <w:t>(Honour Based Violence and Forced Marriage | the Crown Prosecution Service, 2020).</w:t>
      </w:r>
    </w:p>
    <w:p w14:paraId="222D8065" w14:textId="77777777" w:rsidR="00F857EC" w:rsidRDefault="00F857EC" w:rsidP="00E64D0F">
      <w:pPr>
        <w:rPr>
          <w:i/>
        </w:rPr>
      </w:pPr>
    </w:p>
    <w:p w14:paraId="02F68CD3" w14:textId="44E50CEC" w:rsidR="00E64D0F" w:rsidRDefault="00E64D0F" w:rsidP="00E64D0F">
      <w:pPr>
        <w:rPr>
          <w:i/>
        </w:rPr>
      </w:pPr>
      <w:r>
        <w:rPr>
          <w:i/>
        </w:rPr>
        <w:t>Standards of professional behaviour.</w:t>
      </w:r>
    </w:p>
    <w:p w14:paraId="286787BA" w14:textId="1B03426E" w:rsidR="00E64D0F" w:rsidRDefault="00FA0B71" w:rsidP="00E64D0F">
      <w:r>
        <w:tab/>
        <w:t xml:space="preserve">Being exposed to varying differences of culture and beliefs I considered the ‘Standards of Professional Behaviour’ </w:t>
      </w:r>
      <w:r w:rsidR="00EF02F6">
        <w:t xml:space="preserve">from the </w:t>
      </w:r>
      <w:r w:rsidR="00EF02F6">
        <w:rPr>
          <w:i/>
        </w:rPr>
        <w:t xml:space="preserve">Collage of Policing </w:t>
      </w:r>
      <w:r>
        <w:t>which reflect the expectations the public on those working in policing:</w:t>
      </w:r>
    </w:p>
    <w:p w14:paraId="37083B24" w14:textId="28E5DCD9" w:rsidR="00FA0B71" w:rsidRDefault="00FA0B71" w:rsidP="00FA0B71">
      <w:pPr>
        <w:pStyle w:val="ListParagraph"/>
        <w:numPr>
          <w:ilvl w:val="0"/>
          <w:numId w:val="17"/>
        </w:numPr>
      </w:pPr>
      <w:r>
        <w:t>Honesty and integrity:</w:t>
      </w:r>
    </w:p>
    <w:p w14:paraId="15563B17" w14:textId="63B61956" w:rsidR="00FA0B71" w:rsidRDefault="00FA0B71" w:rsidP="00FA0B71">
      <w:pPr>
        <w:pStyle w:val="ListParagraph"/>
      </w:pPr>
      <w:r>
        <w:t>I will be honest and act with integrity at all times, and will not compromise or abuse my position.</w:t>
      </w:r>
    </w:p>
    <w:p w14:paraId="5999E8C8" w14:textId="6B9BF1D3" w:rsidR="00FA0B71" w:rsidRDefault="00FA0B71" w:rsidP="00FA0B71">
      <w:pPr>
        <w:pStyle w:val="ListParagraph"/>
        <w:numPr>
          <w:ilvl w:val="0"/>
          <w:numId w:val="17"/>
        </w:numPr>
      </w:pPr>
      <w:r>
        <w:t>Authority, respect and courtesy</w:t>
      </w:r>
      <w:r w:rsidR="004820C3">
        <w:t>:</w:t>
      </w:r>
    </w:p>
    <w:p w14:paraId="6DE87121" w14:textId="23FEBCD8" w:rsidR="00FA0B71" w:rsidRDefault="00FA0B71" w:rsidP="00FA0B71">
      <w:pPr>
        <w:pStyle w:val="ListParagraph"/>
      </w:pPr>
      <w:r>
        <w:t>I will act with self-control and tolerance, treating members of the public and colleagues with respect and courtesy. I will use my powers and authority lawfully and proportionately, and will respect the rights of all individuals.</w:t>
      </w:r>
    </w:p>
    <w:p w14:paraId="7E9F650F" w14:textId="2FE73D7E" w:rsidR="00FA0B71" w:rsidRDefault="00FA0B71" w:rsidP="00FA0B71">
      <w:pPr>
        <w:pStyle w:val="ListParagraph"/>
        <w:numPr>
          <w:ilvl w:val="0"/>
          <w:numId w:val="17"/>
        </w:numPr>
      </w:pPr>
      <w:r>
        <w:t>Equality and diversity</w:t>
      </w:r>
      <w:r w:rsidR="004820C3">
        <w:t>:</w:t>
      </w:r>
    </w:p>
    <w:p w14:paraId="2A11E58E" w14:textId="5211F568" w:rsidR="004820C3" w:rsidRDefault="004820C3" w:rsidP="004820C3">
      <w:pPr>
        <w:pStyle w:val="ListParagraph"/>
      </w:pPr>
      <w:r>
        <w:t>I will act with fairness and impartiality. I will not discriminate unlawfully or unfairly.</w:t>
      </w:r>
    </w:p>
    <w:p w14:paraId="16007CC3" w14:textId="284B55DD" w:rsidR="004820C3" w:rsidRDefault="004820C3" w:rsidP="004820C3">
      <w:pPr>
        <w:pStyle w:val="ListParagraph"/>
        <w:numPr>
          <w:ilvl w:val="0"/>
          <w:numId w:val="17"/>
        </w:numPr>
      </w:pPr>
      <w:r>
        <w:t>Use of force:</w:t>
      </w:r>
    </w:p>
    <w:p w14:paraId="6D29BCCD" w14:textId="4752E93F" w:rsidR="004820C3" w:rsidRDefault="004820C3" w:rsidP="004820C3">
      <w:pPr>
        <w:pStyle w:val="ListParagraph"/>
      </w:pPr>
      <w:r>
        <w:lastRenderedPageBreak/>
        <w:t>I will only use force as part of my role and responsibilities, and only to the extent that it is necessary, proportionate and reasonable in all the circumstances.</w:t>
      </w:r>
    </w:p>
    <w:p w14:paraId="52CADF8A" w14:textId="0E324B14" w:rsidR="004820C3" w:rsidRDefault="004820C3" w:rsidP="004820C3">
      <w:pPr>
        <w:pStyle w:val="ListParagraph"/>
        <w:numPr>
          <w:ilvl w:val="0"/>
          <w:numId w:val="17"/>
        </w:numPr>
      </w:pPr>
      <w:r>
        <w:t>Orders and instructions:</w:t>
      </w:r>
    </w:p>
    <w:p w14:paraId="3A76E48E" w14:textId="06573CD6" w:rsidR="004820C3" w:rsidRDefault="004820C3" w:rsidP="004820C3">
      <w:pPr>
        <w:pStyle w:val="ListParagraph"/>
      </w:pPr>
      <w:r>
        <w:t>I will, as a police officers, give and carry out lawful orders only, and will abide by Police Regulations. I will give reasonable instructions only, and will follow all reasonable instructions.</w:t>
      </w:r>
    </w:p>
    <w:p w14:paraId="0B8056F1" w14:textId="6127F0DF" w:rsidR="004820C3" w:rsidRDefault="004820C3" w:rsidP="004820C3">
      <w:pPr>
        <w:pStyle w:val="ListParagraph"/>
        <w:numPr>
          <w:ilvl w:val="0"/>
          <w:numId w:val="17"/>
        </w:numPr>
      </w:pPr>
      <w:r>
        <w:t>Duties and responsibilities:</w:t>
      </w:r>
    </w:p>
    <w:p w14:paraId="6E38F8F7" w14:textId="0A4788E4" w:rsidR="004820C3" w:rsidRDefault="004820C3" w:rsidP="004820C3">
      <w:pPr>
        <w:pStyle w:val="ListParagraph"/>
      </w:pPr>
      <w:r>
        <w:t>I will be diligent in the exercise of my duties and responsibilities.</w:t>
      </w:r>
    </w:p>
    <w:p w14:paraId="755B48EC" w14:textId="15DA1CEE" w:rsidR="004820C3" w:rsidRDefault="004820C3" w:rsidP="004820C3">
      <w:pPr>
        <w:pStyle w:val="ListParagraph"/>
        <w:numPr>
          <w:ilvl w:val="0"/>
          <w:numId w:val="17"/>
        </w:numPr>
      </w:pPr>
      <w:r>
        <w:t>Confidentiality:</w:t>
      </w:r>
    </w:p>
    <w:p w14:paraId="6B949313" w14:textId="66FDF55F" w:rsidR="004820C3" w:rsidRDefault="004820C3" w:rsidP="004820C3">
      <w:pPr>
        <w:pStyle w:val="ListParagraph"/>
      </w:pPr>
      <w:r>
        <w:t>I will treat information with respect, and access or disclose it only in the proper course of my duties.</w:t>
      </w:r>
    </w:p>
    <w:p w14:paraId="37BB243D" w14:textId="2A850DBA" w:rsidR="004820C3" w:rsidRDefault="004820C3" w:rsidP="004820C3">
      <w:pPr>
        <w:pStyle w:val="ListParagraph"/>
        <w:numPr>
          <w:ilvl w:val="0"/>
          <w:numId w:val="17"/>
        </w:numPr>
      </w:pPr>
      <w:r>
        <w:t>Fitness for work:</w:t>
      </w:r>
    </w:p>
    <w:p w14:paraId="4D6C728F" w14:textId="06236EC7" w:rsidR="004820C3" w:rsidRDefault="004820C3" w:rsidP="004820C3">
      <w:pPr>
        <w:pStyle w:val="ListParagraph"/>
      </w:pPr>
      <w:r>
        <w:t>I will ensure, when on duty or at work, that I am fit to carry out my responsibilities.</w:t>
      </w:r>
    </w:p>
    <w:p w14:paraId="185D751A" w14:textId="42AAFCA5" w:rsidR="004820C3" w:rsidRDefault="004820C3" w:rsidP="004820C3">
      <w:pPr>
        <w:pStyle w:val="ListParagraph"/>
        <w:numPr>
          <w:ilvl w:val="0"/>
          <w:numId w:val="17"/>
        </w:numPr>
      </w:pPr>
      <w:r>
        <w:t>Conduct:</w:t>
      </w:r>
    </w:p>
    <w:p w14:paraId="34AB14B1" w14:textId="668BAA17" w:rsidR="004820C3" w:rsidRDefault="004820C3" w:rsidP="004820C3">
      <w:pPr>
        <w:pStyle w:val="ListParagraph"/>
      </w:pPr>
      <w:r>
        <w:t>I will behave in a manner, whether on or off duty, which does not bring discredit on the police service or undermine public confidence in policing.</w:t>
      </w:r>
    </w:p>
    <w:p w14:paraId="17091D8F" w14:textId="0D6D9044" w:rsidR="004820C3" w:rsidRDefault="004820C3" w:rsidP="004820C3">
      <w:pPr>
        <w:pStyle w:val="ListParagraph"/>
        <w:numPr>
          <w:ilvl w:val="0"/>
          <w:numId w:val="17"/>
        </w:numPr>
      </w:pPr>
      <w:r>
        <w:t>Challenging and reporting improper behaviour:</w:t>
      </w:r>
    </w:p>
    <w:p w14:paraId="3F442A70" w14:textId="4B5AB478" w:rsidR="004820C3" w:rsidRDefault="00EF02F6" w:rsidP="00EF02F6">
      <w:pPr>
        <w:pStyle w:val="ListParagraph"/>
      </w:pPr>
      <w:r>
        <w:t>I will report, challenge or take action against the conduct of colleagues which has fallen below the standards of professional behaviour.</w:t>
      </w:r>
    </w:p>
    <w:p w14:paraId="71CA3443" w14:textId="16394D85" w:rsidR="00EF02F6" w:rsidRDefault="00EF02F6" w:rsidP="00EF02F6">
      <w:r>
        <w:t>(2020).</w:t>
      </w:r>
    </w:p>
    <w:p w14:paraId="2F5FB7A4" w14:textId="3795D78C" w:rsidR="00EF02F6" w:rsidRDefault="00EF02F6" w:rsidP="00EF02F6">
      <w:r>
        <w:t xml:space="preserve">The above standards </w:t>
      </w:r>
      <w:r w:rsidR="00793D53">
        <w:t>guided me through this incident while dealing with cultural and language differences, at a time of distress to the victim.</w:t>
      </w:r>
    </w:p>
    <w:p w14:paraId="7DCA7B28" w14:textId="77777777" w:rsidR="00FD20DA" w:rsidRDefault="00FD20DA" w:rsidP="00EF02F6">
      <w:pPr>
        <w:rPr>
          <w:i/>
        </w:rPr>
      </w:pPr>
    </w:p>
    <w:p w14:paraId="0A7AF7B8" w14:textId="7130F240" w:rsidR="00793D53" w:rsidRDefault="00793D53" w:rsidP="00EF02F6">
      <w:pPr>
        <w:rPr>
          <w:i/>
        </w:rPr>
      </w:pPr>
      <w:r>
        <w:rPr>
          <w:i/>
        </w:rPr>
        <w:t>Criminal Justice System.</w:t>
      </w:r>
    </w:p>
    <w:p w14:paraId="0904CE94" w14:textId="72EE9316" w:rsidR="00793D53" w:rsidRDefault="00793D53" w:rsidP="00EF02F6">
      <w:r>
        <w:tab/>
        <w:t>The Criminal Justice System is a collective body consisting of The Police, The Crown Prosecution Service and The Prison System, responsible for justice in the United Kingdom. This is achieved by convicting and punishing the guilty and helping them stop offending, while protecting the innocent.</w:t>
      </w:r>
      <w:r w:rsidR="00FD20DA">
        <w:t xml:space="preserve"> Guiding the victim through the process of the Criminal Justice System in this incident was </w:t>
      </w:r>
      <w:r w:rsidR="00FD20DA">
        <w:lastRenderedPageBreak/>
        <w:t>helped with the use of a translator and Language Line UK. The police made initial contact with the victim on the night of the incident, with the help of Language Line UK, we could explain to her the involvemen</w:t>
      </w:r>
      <w:r w:rsidR="00E65072">
        <w:t>t of the police</w:t>
      </w:r>
      <w:r w:rsidR="00FD20DA">
        <w:t xml:space="preserve">. Initial safeguarding was </w:t>
      </w:r>
      <w:r w:rsidR="00E65072">
        <w:t>provided</w:t>
      </w:r>
      <w:r w:rsidR="00FD20DA">
        <w:t xml:space="preserve"> with applications </w:t>
      </w:r>
      <w:r w:rsidR="00E65072">
        <w:t>to the CPS for further safeguards such as PPN’s and DVPO’s. The apprehension of the offender and case file building was also a role of the police. With all information/evidence gathered and passed on to the CPS the further safeguarding measures such as bail conditions can be put into effect.</w:t>
      </w:r>
      <w:r w:rsidR="0062182E">
        <w:t xml:space="preserve"> The importance of explaining the safeguarding and Criminal Justice System to the victim is to show Domestic Abuse and Honour Based Violence will not be tolerated and support for female victims is there. In cultures where women can be considered less than equal to men and where pressure from the community to withdraw the allegations can be socially accepted, the victim is encouraged to follow the judicial process.</w:t>
      </w:r>
    </w:p>
    <w:p w14:paraId="458DB405" w14:textId="270F3140" w:rsidR="00D3212D" w:rsidRDefault="00D3212D" w:rsidP="00D3212D">
      <w:pPr>
        <w:jc w:val="right"/>
      </w:pPr>
      <w:r>
        <w:t>Word count 1051.</w:t>
      </w:r>
    </w:p>
    <w:p w14:paraId="0CE11FAC" w14:textId="3AB0AE1B" w:rsidR="00D3212D" w:rsidRPr="00D3212D" w:rsidRDefault="00D3212D" w:rsidP="00D3212D">
      <w:pPr>
        <w:rPr>
          <w:i/>
        </w:rPr>
      </w:pPr>
    </w:p>
    <w:p w14:paraId="271413C8" w14:textId="576DC5A5" w:rsidR="00D3212D" w:rsidRPr="00D3212D" w:rsidRDefault="00D3212D" w:rsidP="00D3212D">
      <w:pPr>
        <w:rPr>
          <w:i/>
        </w:rPr>
      </w:pPr>
      <w:r w:rsidRPr="00D3212D">
        <w:rPr>
          <w:i/>
        </w:rPr>
        <w:t>Reflection.</w:t>
      </w:r>
    </w:p>
    <w:p w14:paraId="598FFEC5" w14:textId="1ABB7BD4" w:rsidR="00025650" w:rsidRDefault="00F857EC" w:rsidP="00025650">
      <w:pPr>
        <w:jc w:val="both"/>
      </w:pPr>
      <w:r>
        <w:t>(</w:t>
      </w:r>
      <w:r w:rsidR="00D3212D">
        <w:t>At the time of writing this, the above incident is with the CPS awaiting a court date.</w:t>
      </w:r>
      <w:r>
        <w:t>)</w:t>
      </w:r>
    </w:p>
    <w:p w14:paraId="52E5C693" w14:textId="3DBDB166" w:rsidR="00D3212D" w:rsidRDefault="00D3212D" w:rsidP="00F857EC">
      <w:pPr>
        <w:ind w:firstLine="720"/>
        <w:jc w:val="both"/>
      </w:pPr>
      <w:r>
        <w:t xml:space="preserve">The victim followed through with the complaint and did not withdraw the allegations. Following the force policies, safeguarding of the victim, the standards of professional behaviour, and explaining the Criminal Justice System to the victim </w:t>
      </w:r>
      <w:r w:rsidR="00F857EC">
        <w:t>had confidence in the judicial process. This was achievable by being sympathetic to the needs of the victim. At a time of extreme distress the reassurance through cultural sensitivity, consideration of social impacts and the ability to communicate in the victims preferred language solidified the support for the victim.</w:t>
      </w:r>
    </w:p>
    <w:p w14:paraId="314B74B1" w14:textId="45DD6AD9" w:rsidR="00F857EC" w:rsidRDefault="00F857EC" w:rsidP="00F857EC">
      <w:pPr>
        <w:jc w:val="right"/>
      </w:pPr>
      <w:r>
        <w:t>Word count 102.</w:t>
      </w:r>
    </w:p>
    <w:p w14:paraId="5A58D0B6" w14:textId="14E9DD8F" w:rsidR="00F857EC" w:rsidRPr="00D3212D" w:rsidRDefault="00F857EC" w:rsidP="00F857EC">
      <w:pPr>
        <w:jc w:val="right"/>
      </w:pPr>
      <w:r>
        <w:t>Total word count 1412.</w:t>
      </w:r>
    </w:p>
    <w:p w14:paraId="32933C98" w14:textId="65B07E71" w:rsidR="00AA666E" w:rsidRPr="000B1E96" w:rsidRDefault="00AA666E" w:rsidP="000B1E96"/>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62FE5CAF">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62FE5CAF">
              <w:rPr>
                <w:b/>
                <w:bCs/>
                <w:sz w:val="24"/>
                <w:szCs w:val="24"/>
              </w:rPr>
              <w:t>Give a brief description</w:t>
            </w:r>
            <w:r w:rsidRPr="62FE5CAF">
              <w:rPr>
                <w:sz w:val="24"/>
                <w:szCs w:val="24"/>
              </w:rPr>
              <w:t xml:space="preserve"> of the situation including social and legislative contexts and any relevant cultural, ethnicity and language issues. </w:t>
            </w:r>
            <w:r w:rsidRPr="62FE5CAF">
              <w:rPr>
                <w:b/>
                <w:bCs/>
                <w:sz w:val="24"/>
                <w:szCs w:val="24"/>
              </w:rPr>
              <w:t>Reflect</w:t>
            </w:r>
            <w:r w:rsidRPr="62FE5CAF">
              <w:rPr>
                <w:sz w:val="24"/>
                <w:szCs w:val="24"/>
              </w:rPr>
              <w:t xml:space="preserve"> on how you applied the National Decision Model (NDM) to assist in resolving this incident. </w:t>
            </w:r>
            <w:r w:rsidRPr="62FE5CAF">
              <w:rPr>
                <w:b/>
                <w:bCs/>
                <w:sz w:val="24"/>
                <w:szCs w:val="24"/>
              </w:rPr>
              <w:t>Consider</w:t>
            </w:r>
            <w:r w:rsidRPr="62FE5CAF">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lastRenderedPageBreak/>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4C50E184" w14:textId="77777777" w:rsidR="00025650" w:rsidRPr="00270EEB" w:rsidRDefault="00025650" w:rsidP="00025650">
      <w:pPr>
        <w:jc w:val="both"/>
        <w:rPr>
          <w:sz w:val="24"/>
          <w:szCs w:val="24"/>
        </w:rPr>
      </w:pPr>
    </w:p>
    <w:p w14:paraId="0BEC8E4F" w14:textId="61485ADB" w:rsidR="000A4422" w:rsidRDefault="00D844EB" w:rsidP="00E4202F">
      <w:pPr>
        <w:ind w:firstLine="720"/>
      </w:pPr>
      <w:r>
        <w:t xml:space="preserve">In this assignment task, I will be defining the meaning of discretion, its place in modern day policing and the </w:t>
      </w:r>
      <w:r w:rsidR="005047DD">
        <w:t>rationale</w:t>
      </w:r>
      <w:r>
        <w:t xml:space="preserve"> </w:t>
      </w:r>
      <w:r w:rsidR="005047DD">
        <w:t>behind its use in criminal justice while dealing with offenders. The following incident will show t</w:t>
      </w:r>
      <w:r w:rsidR="00020999">
        <w:t>he social and legislative context factors around</w:t>
      </w:r>
      <w:r w:rsidR="005047DD">
        <w:t xml:space="preserve"> the offender </w:t>
      </w:r>
      <w:r w:rsidR="00020999">
        <w:t xml:space="preserve">and their </w:t>
      </w:r>
      <w:r w:rsidR="005047DD">
        <w:t xml:space="preserve">actions, the use of the </w:t>
      </w:r>
      <w:r w:rsidR="005047DD" w:rsidRPr="000A4422">
        <w:rPr>
          <w:i/>
        </w:rPr>
        <w:t xml:space="preserve">National Decision Model (NDM) </w:t>
      </w:r>
      <w:r w:rsidR="005047DD">
        <w:t xml:space="preserve">in resolving the incident </w:t>
      </w:r>
      <w:r w:rsidR="000A4422">
        <w:t>and reviewing the decision made to issue a Traffic Offence Report over disposal by other methods.</w:t>
      </w:r>
    </w:p>
    <w:p w14:paraId="3C5EAA80" w14:textId="088611A6" w:rsidR="00B730F2" w:rsidRDefault="00B730F2" w:rsidP="00B730F2">
      <w:pPr>
        <w:jc w:val="right"/>
      </w:pPr>
      <w:r>
        <w:t>Word count</w:t>
      </w:r>
      <w:r w:rsidR="00E4202F">
        <w:t xml:space="preserve"> 76.</w:t>
      </w:r>
    </w:p>
    <w:p w14:paraId="6CB6182F" w14:textId="77777777" w:rsidR="00175643" w:rsidRDefault="00175643" w:rsidP="62FE5CAF">
      <w:pPr>
        <w:rPr>
          <w:i/>
        </w:rPr>
      </w:pPr>
    </w:p>
    <w:p w14:paraId="61473466" w14:textId="56AAACDA" w:rsidR="000A4422" w:rsidRDefault="000A4422" w:rsidP="62FE5CAF">
      <w:pPr>
        <w:rPr>
          <w:i/>
        </w:rPr>
      </w:pPr>
      <w:r>
        <w:rPr>
          <w:i/>
        </w:rPr>
        <w:t>Definition of discretion.</w:t>
      </w:r>
    </w:p>
    <w:p w14:paraId="703C32B6" w14:textId="7E466B5B" w:rsidR="000A4422" w:rsidRDefault="000A4422" w:rsidP="00E4202F">
      <w:pPr>
        <w:ind w:firstLine="720"/>
      </w:pPr>
      <w:r>
        <w:t>The definition of discretion by</w:t>
      </w:r>
      <w:r w:rsidR="00D97884">
        <w:t xml:space="preserve"> www.collinsdictionary.com</w:t>
      </w:r>
      <w:r>
        <w:t>;</w:t>
      </w:r>
    </w:p>
    <w:p w14:paraId="1AE2AF2C" w14:textId="276C8C85" w:rsidR="000A4422" w:rsidRDefault="000A4422" w:rsidP="000A4422">
      <w:pPr>
        <w:jc w:val="center"/>
        <w:rPr>
          <w:i/>
        </w:rPr>
      </w:pPr>
      <w:r>
        <w:rPr>
          <w:i/>
        </w:rPr>
        <w:t>‘</w:t>
      </w:r>
      <w:r w:rsidR="00D97884">
        <w:rPr>
          <w:i/>
        </w:rPr>
        <w:t>Freedom or authority to make judgments and to act as one sees fit’</w:t>
      </w:r>
    </w:p>
    <w:p w14:paraId="0A5799E5" w14:textId="25F0872E" w:rsidR="00D97884" w:rsidRPr="00D97884" w:rsidRDefault="00D97884" w:rsidP="00D97884">
      <w:r>
        <w:t>(Discretion definition and meaning | Collins English Dictionary, 2020)</w:t>
      </w:r>
    </w:p>
    <w:p w14:paraId="5F8C26C1" w14:textId="33200BDA" w:rsidR="00D97884" w:rsidRDefault="000A4422" w:rsidP="007D1BE6">
      <w:r>
        <w:t xml:space="preserve"> </w:t>
      </w:r>
    </w:p>
    <w:p w14:paraId="28921003" w14:textId="647EB7BB" w:rsidR="00175643" w:rsidRDefault="00D776A5" w:rsidP="62FE5CAF">
      <w:pPr>
        <w:rPr>
          <w:i/>
        </w:rPr>
      </w:pPr>
      <w:r>
        <w:rPr>
          <w:i/>
        </w:rPr>
        <w:t>Incident in brief.</w:t>
      </w:r>
    </w:p>
    <w:p w14:paraId="6C5B69D5" w14:textId="224E4CB2" w:rsidR="00D776A5" w:rsidRDefault="0058670E" w:rsidP="62FE5CAF">
      <w:r>
        <w:t>Road Traffic Act 1988 Section 36: Drivers to comply with traffic signs.</w:t>
      </w:r>
    </w:p>
    <w:p w14:paraId="30E119D0" w14:textId="35BDF4AE" w:rsidR="0058670E" w:rsidRPr="0058670E" w:rsidRDefault="0058670E" w:rsidP="0058670E">
      <w:pPr>
        <w:jc w:val="center"/>
        <w:rPr>
          <w:i/>
        </w:rPr>
      </w:pPr>
      <w:r>
        <w:rPr>
          <w:i/>
        </w:rPr>
        <w:lastRenderedPageBreak/>
        <w:t>‘’Where a traffic sign has been lawfully placed on or near a road, a person driving or propelling a vehicle who fails to comply with the indication given by the sign is guilty of an offence.’’</w:t>
      </w:r>
    </w:p>
    <w:p w14:paraId="6011E875" w14:textId="225D09AE" w:rsidR="00175643" w:rsidRDefault="007D1BE6" w:rsidP="62FE5CAF">
      <w:r>
        <w:t xml:space="preserve">(Road Traffic Act 1988, </w:t>
      </w:r>
      <w:r w:rsidR="0058670E">
        <w:t>2020)</w:t>
      </w:r>
    </w:p>
    <w:p w14:paraId="3735E7A6" w14:textId="77777777" w:rsidR="00B730F2" w:rsidRDefault="00B730F2" w:rsidP="62FE5CAF"/>
    <w:p w14:paraId="166869F6" w14:textId="480A36F1" w:rsidR="0058670E" w:rsidRDefault="0058670E" w:rsidP="62FE5CAF">
      <w:r>
        <w:t>A female driver was observed failing to comply with roa</w:t>
      </w:r>
      <w:r w:rsidR="00C226C1">
        <w:t>d</w:t>
      </w:r>
      <w:r>
        <w:t xml:space="preserve"> sign</w:t>
      </w:r>
      <w:r w:rsidR="001E4321">
        <w:t>s</w:t>
      </w:r>
      <w:r w:rsidR="00431F7E">
        <w:t xml:space="preserve"> and road markings,</w:t>
      </w:r>
      <w:r>
        <w:t xml:space="preserve"> </w:t>
      </w:r>
      <w:r w:rsidR="00B730F2">
        <w:t>prohibiting turning right at a junction located near a school</w:t>
      </w:r>
      <w:r w:rsidR="00431F7E">
        <w:t>. The incident occurred</w:t>
      </w:r>
      <w:r w:rsidR="00B730F2">
        <w:t xml:space="preserve"> at the</w:t>
      </w:r>
      <w:r w:rsidR="00431F7E">
        <w:t xml:space="preserve"> end of the school day at the</w:t>
      </w:r>
      <w:r w:rsidR="00B730F2">
        <w:t xml:space="preserve"> </w:t>
      </w:r>
      <w:r w:rsidR="00431F7E">
        <w:t xml:space="preserve">time of </w:t>
      </w:r>
      <w:r w:rsidR="00B730F2">
        <w:t>children</w:t>
      </w:r>
      <w:r w:rsidR="00431F7E">
        <w:t xml:space="preserve"> leaving to go home</w:t>
      </w:r>
      <w:r w:rsidR="00B730F2">
        <w:t>.</w:t>
      </w:r>
    </w:p>
    <w:p w14:paraId="024DBAEC" w14:textId="31917769" w:rsidR="0058670E" w:rsidRDefault="00B730F2" w:rsidP="00B730F2">
      <w:pPr>
        <w:jc w:val="right"/>
      </w:pPr>
      <w:r>
        <w:t>Word Count</w:t>
      </w:r>
      <w:r w:rsidR="00E4202F">
        <w:t xml:space="preserve"> 130.</w:t>
      </w:r>
    </w:p>
    <w:p w14:paraId="2731288A" w14:textId="4EB3B8AA" w:rsidR="00B730F2" w:rsidRDefault="00B730F2" w:rsidP="62FE5CAF">
      <w:pPr>
        <w:rPr>
          <w:i/>
        </w:rPr>
      </w:pPr>
      <w:r>
        <w:rPr>
          <w:i/>
        </w:rPr>
        <w:t>The incident.</w:t>
      </w:r>
    </w:p>
    <w:p w14:paraId="5FC0382F" w14:textId="54721419" w:rsidR="00B730F2" w:rsidRPr="00B730F2" w:rsidRDefault="00B730F2" w:rsidP="00E4202F">
      <w:pPr>
        <w:ind w:firstLine="720"/>
      </w:pPr>
      <w:r>
        <w:t xml:space="preserve">Early afternoon I was traveling in a marked police car towards a school when I observed a female driver </w:t>
      </w:r>
      <w:r w:rsidR="00431F7E">
        <w:t>make a right turn</w:t>
      </w:r>
      <w:r w:rsidR="00C226C1">
        <w:t xml:space="preserve"> at a junction which had a road sign and floor markings prohibiting that </w:t>
      </w:r>
      <w:r w:rsidR="001E4321">
        <w:t>manoeuvre</w:t>
      </w:r>
      <w:r w:rsidR="00C226C1">
        <w:t xml:space="preserve">. There were no obstructions to </w:t>
      </w:r>
      <w:r w:rsidR="00431F7E">
        <w:t xml:space="preserve">obscure the view of </w:t>
      </w:r>
      <w:r w:rsidR="00C226C1">
        <w:t xml:space="preserve">the road sign or floor markings and </w:t>
      </w:r>
      <w:r w:rsidR="00431F7E">
        <w:t xml:space="preserve">both </w:t>
      </w:r>
      <w:r w:rsidR="006F57AF">
        <w:t>w</w:t>
      </w:r>
      <w:r w:rsidR="00C226C1">
        <w:t>ere in good condition. I proceeded to pull the driver over</w:t>
      </w:r>
      <w:r w:rsidR="006F57AF">
        <w:t xml:space="preserve"> at the nearest practicable location</w:t>
      </w:r>
      <w:r w:rsidR="00C226C1">
        <w:t>, conducted a road side investigation and issued her with a Traffic Offence Report (TOR).</w:t>
      </w:r>
    </w:p>
    <w:p w14:paraId="730D528E" w14:textId="726FE205" w:rsidR="001E4321" w:rsidRDefault="00E96227" w:rsidP="00E96227">
      <w:pPr>
        <w:jc w:val="right"/>
      </w:pPr>
      <w:r>
        <w:t>Word count</w:t>
      </w:r>
      <w:r w:rsidR="00E4202F">
        <w:t xml:space="preserve"> 86</w:t>
      </w:r>
      <w:r>
        <w:t>.</w:t>
      </w:r>
    </w:p>
    <w:p w14:paraId="7401CBE0" w14:textId="26D985DA" w:rsidR="00020999" w:rsidRDefault="00020999" w:rsidP="62FE5CAF">
      <w:pPr>
        <w:rPr>
          <w:i/>
        </w:rPr>
      </w:pPr>
      <w:r>
        <w:rPr>
          <w:i/>
        </w:rPr>
        <w:t>Social and Legislative context factors.</w:t>
      </w:r>
    </w:p>
    <w:p w14:paraId="65205412" w14:textId="008073F6" w:rsidR="00020999" w:rsidRDefault="00020999" w:rsidP="00E4202F">
      <w:pPr>
        <w:ind w:firstLine="720"/>
      </w:pPr>
      <w:r>
        <w:t>The</w:t>
      </w:r>
      <w:r w:rsidR="006F57AF">
        <w:t xml:space="preserve"> incident took place</w:t>
      </w:r>
      <w:r>
        <w:t xml:space="preserve"> in an affluent area of the Police Force Area, consisting </w:t>
      </w:r>
      <w:r w:rsidR="006F57AF">
        <w:t xml:space="preserve">primarily </w:t>
      </w:r>
      <w:r>
        <w:t>of privately owned houses and a private school in a predominantly White British community. At the t</w:t>
      </w:r>
      <w:r w:rsidR="006F57AF">
        <w:t>ime of day the incident took place,</w:t>
      </w:r>
      <w:r>
        <w:t xml:space="preserve"> the afternoon school run was at its peak, with many </w:t>
      </w:r>
      <w:r w:rsidR="006F57AF">
        <w:t xml:space="preserve">of the </w:t>
      </w:r>
      <w:r>
        <w:t xml:space="preserve">children leaving the school premises on foot and parents in vehicles </w:t>
      </w:r>
      <w:r w:rsidR="006F57AF">
        <w:t xml:space="preserve">waiting to </w:t>
      </w:r>
      <w:r>
        <w:t xml:space="preserve">collecting </w:t>
      </w:r>
      <w:r w:rsidR="006F57AF">
        <w:t xml:space="preserve">their </w:t>
      </w:r>
      <w:r>
        <w:t>children, many of which had a clear view of the offence</w:t>
      </w:r>
      <w:r w:rsidR="006F57AF">
        <w:t xml:space="preserve"> take place</w:t>
      </w:r>
      <w:r>
        <w:t>. The offender disclosed during the roadside investigation, that they were employed at the school as a teacher and questioned the policing of that area rather than the less affluent areas consisting of younger ethnic minority offenders.</w:t>
      </w:r>
    </w:p>
    <w:p w14:paraId="5AED6148" w14:textId="24FEF145" w:rsidR="00E4202F" w:rsidRPr="00020999" w:rsidRDefault="00E4202F" w:rsidP="00E4202F">
      <w:pPr>
        <w:jc w:val="right"/>
      </w:pPr>
      <w:r>
        <w:t>Word count 119.</w:t>
      </w:r>
    </w:p>
    <w:p w14:paraId="140D6A9C" w14:textId="77777777" w:rsidR="00020999" w:rsidRPr="00020999" w:rsidRDefault="00020999" w:rsidP="62FE5CAF"/>
    <w:p w14:paraId="6E55BD87" w14:textId="7AC89F95" w:rsidR="001E4321" w:rsidRDefault="00020999" w:rsidP="62FE5CAF">
      <w:pPr>
        <w:rPr>
          <w:i/>
        </w:rPr>
      </w:pPr>
      <w:r>
        <w:rPr>
          <w:i/>
        </w:rPr>
        <w:lastRenderedPageBreak/>
        <w:t>Conducting investigation.</w:t>
      </w:r>
    </w:p>
    <w:p w14:paraId="7D9F1C7F" w14:textId="2D079E57" w:rsidR="00020999" w:rsidRDefault="00020999" w:rsidP="00E4202F">
      <w:pPr>
        <w:ind w:firstLine="720"/>
      </w:pPr>
      <w:r>
        <w:t>To conduct the roadside investigation I used the National Decision Model (NDM) to assist in my decision making and justification of my chosen disposal method</w:t>
      </w:r>
      <w:r w:rsidR="00E96227">
        <w:t xml:space="preserve"> and Betari Box Model to engage with the driver of the vehicle</w:t>
      </w:r>
      <w:r>
        <w:t>.</w:t>
      </w:r>
    </w:p>
    <w:p w14:paraId="56824A8D" w14:textId="5B61F921" w:rsidR="00020999" w:rsidRDefault="00020999" w:rsidP="62FE5CAF">
      <w:pPr>
        <w:rPr>
          <w:b/>
        </w:rPr>
      </w:pPr>
      <w:r w:rsidRPr="00020999">
        <w:rPr>
          <w:b/>
        </w:rPr>
        <w:t>Code of Ethics</w:t>
      </w:r>
      <w:r>
        <w:rPr>
          <w:b/>
        </w:rPr>
        <w:t>:</w:t>
      </w:r>
    </w:p>
    <w:p w14:paraId="589F45D9" w14:textId="3F5EDD44" w:rsidR="00020999" w:rsidRDefault="00020999" w:rsidP="00020999">
      <w:pPr>
        <w:pStyle w:val="ListParagraph"/>
        <w:numPr>
          <w:ilvl w:val="0"/>
          <w:numId w:val="6"/>
        </w:numPr>
      </w:pPr>
      <w:r>
        <w:t>Integrity, not letting the social factors influence my decision making on the outcome of the incident.</w:t>
      </w:r>
    </w:p>
    <w:p w14:paraId="386FC829" w14:textId="3C500D44" w:rsidR="00020999" w:rsidRDefault="00020999" w:rsidP="00020999">
      <w:pPr>
        <w:pStyle w:val="ListParagraph"/>
        <w:numPr>
          <w:ilvl w:val="0"/>
          <w:numId w:val="6"/>
        </w:numPr>
      </w:pPr>
      <w:r>
        <w:t>Selflessness, ensuring my actions are that of public interest</w:t>
      </w:r>
      <w:r w:rsidR="00E96227">
        <w:t>.</w:t>
      </w:r>
    </w:p>
    <w:p w14:paraId="059182E4" w14:textId="4DB13822" w:rsidR="00020999" w:rsidRDefault="00020999" w:rsidP="00020999">
      <w:pPr>
        <w:pStyle w:val="ListParagraph"/>
        <w:numPr>
          <w:ilvl w:val="0"/>
          <w:numId w:val="6"/>
        </w:numPr>
      </w:pPr>
      <w:r>
        <w:t>Fairness, the treatment of people impartially and make decisions on merit without prejudice using the best available information.</w:t>
      </w:r>
    </w:p>
    <w:p w14:paraId="37851188" w14:textId="0F43481C" w:rsidR="00020999" w:rsidRDefault="00020999" w:rsidP="00020999">
      <w:pPr>
        <w:pStyle w:val="ListParagraph"/>
        <w:numPr>
          <w:ilvl w:val="0"/>
          <w:numId w:val="6"/>
        </w:numPr>
      </w:pPr>
      <w:r>
        <w:t>Objectivity, method of disposal will be based on evidence and professional judgement.</w:t>
      </w:r>
    </w:p>
    <w:p w14:paraId="3DA68CE8" w14:textId="25F17159" w:rsidR="00020999" w:rsidRDefault="00020999" w:rsidP="00020999">
      <w:pPr>
        <w:pStyle w:val="ListParagraph"/>
        <w:numPr>
          <w:ilvl w:val="0"/>
          <w:numId w:val="6"/>
        </w:numPr>
      </w:pPr>
      <w:r>
        <w:t>Accountability, justification of my decision and to be answerable for my actions.</w:t>
      </w:r>
    </w:p>
    <w:p w14:paraId="3A9635FB" w14:textId="7F3E85D8" w:rsidR="00020999" w:rsidRDefault="00020999" w:rsidP="00020999">
      <w:pPr>
        <w:rPr>
          <w:b/>
        </w:rPr>
      </w:pPr>
      <w:r>
        <w:rPr>
          <w:b/>
        </w:rPr>
        <w:t>Information gathering:</w:t>
      </w:r>
    </w:p>
    <w:p w14:paraId="1CA1A8B5" w14:textId="7FFDAA15" w:rsidR="00020999" w:rsidRPr="00020999" w:rsidRDefault="00020999" w:rsidP="00020999">
      <w:pPr>
        <w:pStyle w:val="ListParagraph"/>
        <w:numPr>
          <w:ilvl w:val="0"/>
          <w:numId w:val="6"/>
        </w:numPr>
        <w:rPr>
          <w:b/>
        </w:rPr>
      </w:pPr>
      <w:r>
        <w:t>Information on the driver and vehicle from PNC, including driving licence, endorsements and vehicle insurance, mot and tax.</w:t>
      </w:r>
    </w:p>
    <w:p w14:paraId="1A518030" w14:textId="1E972074" w:rsidR="00020999" w:rsidRPr="00020999" w:rsidRDefault="00020999" w:rsidP="00020999">
      <w:pPr>
        <w:pStyle w:val="ListParagraph"/>
        <w:numPr>
          <w:ilvl w:val="0"/>
          <w:numId w:val="6"/>
        </w:numPr>
        <w:rPr>
          <w:b/>
        </w:rPr>
      </w:pPr>
      <w:r>
        <w:t>Enquiries into the actions of the driver, where the omission ‘I TURN RIGHT BY THERE ALL THE TIME.’ was noted.</w:t>
      </w:r>
    </w:p>
    <w:p w14:paraId="26C4BE03" w14:textId="7AE58A07" w:rsidR="00020999" w:rsidRPr="00020999" w:rsidRDefault="00020999" w:rsidP="00020999">
      <w:pPr>
        <w:pStyle w:val="ListParagraph"/>
        <w:numPr>
          <w:ilvl w:val="0"/>
          <w:numId w:val="6"/>
        </w:numPr>
        <w:rPr>
          <w:b/>
        </w:rPr>
      </w:pPr>
      <w:r>
        <w:t>Condition of the vehicle, condition of the tyres.</w:t>
      </w:r>
    </w:p>
    <w:p w14:paraId="52ED1917" w14:textId="3AB5FD45" w:rsidR="00020999" w:rsidRPr="00020999" w:rsidRDefault="00020999" w:rsidP="00020999">
      <w:pPr>
        <w:pStyle w:val="ListParagraph"/>
        <w:numPr>
          <w:ilvl w:val="0"/>
          <w:numId w:val="6"/>
        </w:numPr>
        <w:rPr>
          <w:b/>
        </w:rPr>
      </w:pPr>
      <w:r>
        <w:t>The attitude of the subject</w:t>
      </w:r>
      <w:r w:rsidR="00E96227">
        <w:t>, ‘WHY ARE YOU POLICING THIS AREA?’ was noted.</w:t>
      </w:r>
    </w:p>
    <w:p w14:paraId="2CA565B1" w14:textId="5B4651CC" w:rsidR="00020999" w:rsidRDefault="00020999" w:rsidP="00020999">
      <w:pPr>
        <w:rPr>
          <w:b/>
        </w:rPr>
      </w:pPr>
      <w:r>
        <w:rPr>
          <w:b/>
        </w:rPr>
        <w:t>Assessment:</w:t>
      </w:r>
    </w:p>
    <w:p w14:paraId="33BCF114" w14:textId="3FD924DA" w:rsidR="00020999" w:rsidRPr="00020999" w:rsidRDefault="00020999" w:rsidP="00020999">
      <w:pPr>
        <w:pStyle w:val="ListParagraph"/>
        <w:numPr>
          <w:ilvl w:val="0"/>
          <w:numId w:val="6"/>
        </w:numPr>
        <w:rPr>
          <w:b/>
        </w:rPr>
      </w:pPr>
      <w:r>
        <w:t>Full driving licence with no endorsements, insured, taxed and valid mot.</w:t>
      </w:r>
    </w:p>
    <w:p w14:paraId="08678329" w14:textId="051A2CAF" w:rsidR="00020999" w:rsidRPr="00020999" w:rsidRDefault="00020999" w:rsidP="00020999">
      <w:pPr>
        <w:pStyle w:val="ListParagraph"/>
        <w:numPr>
          <w:ilvl w:val="0"/>
          <w:numId w:val="6"/>
        </w:numPr>
        <w:rPr>
          <w:b/>
        </w:rPr>
      </w:pPr>
      <w:r>
        <w:t>Good condition of vehicle including tyres.</w:t>
      </w:r>
    </w:p>
    <w:p w14:paraId="1FDBE4AF" w14:textId="74A2778E" w:rsidR="000D036A" w:rsidRPr="000D036A" w:rsidRDefault="00020999" w:rsidP="000D036A">
      <w:pPr>
        <w:pStyle w:val="ListParagraph"/>
        <w:numPr>
          <w:ilvl w:val="0"/>
          <w:numId w:val="6"/>
        </w:numPr>
        <w:rPr>
          <w:b/>
        </w:rPr>
      </w:pPr>
      <w:r>
        <w:t>Threat risk:</w:t>
      </w:r>
      <w:r w:rsidR="000D036A">
        <w:t xml:space="preserve"> Is the subject being;</w:t>
      </w:r>
    </w:p>
    <w:p w14:paraId="17D16917" w14:textId="6C51FBAE" w:rsidR="000D036A" w:rsidRPr="000D036A" w:rsidRDefault="000D036A" w:rsidP="000D036A">
      <w:pPr>
        <w:pStyle w:val="ListParagraph"/>
        <w:numPr>
          <w:ilvl w:val="0"/>
          <w:numId w:val="13"/>
        </w:numPr>
        <w:rPr>
          <w:b/>
        </w:rPr>
      </w:pPr>
      <w:r>
        <w:t>Compliant</w:t>
      </w:r>
    </w:p>
    <w:p w14:paraId="20313DFF" w14:textId="7FCC5212" w:rsidR="000D036A" w:rsidRPr="000D036A" w:rsidRDefault="000D036A" w:rsidP="000D036A">
      <w:pPr>
        <w:pStyle w:val="ListParagraph"/>
        <w:numPr>
          <w:ilvl w:val="0"/>
          <w:numId w:val="13"/>
        </w:numPr>
        <w:rPr>
          <w:b/>
        </w:rPr>
      </w:pPr>
      <w:r>
        <w:t>Verbal resistance and gestures</w:t>
      </w:r>
    </w:p>
    <w:p w14:paraId="5C757A7E" w14:textId="4857F170" w:rsidR="000D036A" w:rsidRPr="000D036A" w:rsidRDefault="000D036A" w:rsidP="000D036A">
      <w:pPr>
        <w:pStyle w:val="ListParagraph"/>
        <w:numPr>
          <w:ilvl w:val="0"/>
          <w:numId w:val="13"/>
        </w:numPr>
        <w:rPr>
          <w:b/>
        </w:rPr>
      </w:pPr>
      <w:r>
        <w:t>Passive resistance</w:t>
      </w:r>
    </w:p>
    <w:p w14:paraId="3118310A" w14:textId="10082780" w:rsidR="000D036A" w:rsidRPr="000D036A" w:rsidRDefault="000D036A" w:rsidP="000D036A">
      <w:pPr>
        <w:pStyle w:val="ListParagraph"/>
        <w:numPr>
          <w:ilvl w:val="0"/>
          <w:numId w:val="13"/>
        </w:numPr>
        <w:rPr>
          <w:b/>
        </w:rPr>
      </w:pPr>
      <w:r>
        <w:t>Active resistance</w:t>
      </w:r>
    </w:p>
    <w:p w14:paraId="23E018F7" w14:textId="372E366B" w:rsidR="000D036A" w:rsidRPr="000D036A" w:rsidRDefault="000D036A" w:rsidP="000D036A">
      <w:pPr>
        <w:pStyle w:val="ListParagraph"/>
        <w:numPr>
          <w:ilvl w:val="0"/>
          <w:numId w:val="13"/>
        </w:numPr>
        <w:rPr>
          <w:b/>
        </w:rPr>
      </w:pPr>
      <w:r>
        <w:lastRenderedPageBreak/>
        <w:t>Aggressive resistance</w:t>
      </w:r>
    </w:p>
    <w:p w14:paraId="02EA6E0F" w14:textId="0D31F042" w:rsidR="000D036A" w:rsidRPr="000D036A" w:rsidRDefault="000D036A" w:rsidP="000D036A">
      <w:pPr>
        <w:pStyle w:val="ListParagraph"/>
        <w:numPr>
          <w:ilvl w:val="0"/>
          <w:numId w:val="13"/>
        </w:numPr>
        <w:rPr>
          <w:b/>
        </w:rPr>
      </w:pPr>
      <w:r>
        <w:t>Serious / aggravated resistance</w:t>
      </w:r>
    </w:p>
    <w:p w14:paraId="1C082B60" w14:textId="6EB56260" w:rsidR="00020999" w:rsidRPr="000D036A" w:rsidRDefault="000D036A" w:rsidP="000D036A">
      <w:pPr>
        <w:pStyle w:val="ListParagraph"/>
        <w:rPr>
          <w:b/>
        </w:rPr>
      </w:pPr>
      <w:r>
        <w:t>The driver was c</w:t>
      </w:r>
      <w:r w:rsidR="00020999">
        <w:t xml:space="preserve">ompliant with producing documentation and </w:t>
      </w:r>
      <w:r>
        <w:t xml:space="preserve">in all </w:t>
      </w:r>
      <w:r w:rsidR="00020999">
        <w:t>lines of enquiries.</w:t>
      </w:r>
    </w:p>
    <w:p w14:paraId="6F5197C7" w14:textId="15732469" w:rsidR="00020999" w:rsidRPr="000D036A" w:rsidRDefault="00020999" w:rsidP="00020999">
      <w:pPr>
        <w:pStyle w:val="ListParagraph"/>
        <w:numPr>
          <w:ilvl w:val="0"/>
          <w:numId w:val="6"/>
        </w:numPr>
        <w:rPr>
          <w:b/>
        </w:rPr>
      </w:pPr>
      <w:r>
        <w:t>Impact factors of subject and officer.</w:t>
      </w:r>
    </w:p>
    <w:p w14:paraId="7D4890A8" w14:textId="589514CC" w:rsidR="000D036A" w:rsidRPr="000D036A" w:rsidRDefault="000D036A" w:rsidP="000D036A">
      <w:pPr>
        <w:pStyle w:val="ListParagraph"/>
        <w:numPr>
          <w:ilvl w:val="0"/>
          <w:numId w:val="14"/>
        </w:numPr>
        <w:rPr>
          <w:b/>
        </w:rPr>
      </w:pPr>
      <w:r>
        <w:t>Gender, age, size of subject / officer</w:t>
      </w:r>
    </w:p>
    <w:p w14:paraId="42165C96" w14:textId="42F8F987" w:rsidR="000D036A" w:rsidRPr="000D036A" w:rsidRDefault="000D036A" w:rsidP="000D036A">
      <w:pPr>
        <w:pStyle w:val="ListParagraph"/>
        <w:numPr>
          <w:ilvl w:val="0"/>
          <w:numId w:val="14"/>
        </w:numPr>
        <w:rPr>
          <w:b/>
        </w:rPr>
      </w:pPr>
      <w:r>
        <w:t>Strength of subject / officer</w:t>
      </w:r>
    </w:p>
    <w:p w14:paraId="64898A8E" w14:textId="0C97A7BC" w:rsidR="000D036A" w:rsidRPr="000D036A" w:rsidRDefault="000D036A" w:rsidP="000D036A">
      <w:pPr>
        <w:pStyle w:val="ListParagraph"/>
        <w:numPr>
          <w:ilvl w:val="0"/>
          <w:numId w:val="14"/>
        </w:numPr>
        <w:rPr>
          <w:b/>
        </w:rPr>
      </w:pPr>
      <w:r>
        <w:t>Skill level of subject / officer</w:t>
      </w:r>
    </w:p>
    <w:p w14:paraId="310A9FC1" w14:textId="58CAD30C" w:rsidR="000D036A" w:rsidRPr="000D036A" w:rsidRDefault="000D036A" w:rsidP="000D036A">
      <w:pPr>
        <w:pStyle w:val="ListParagraph"/>
        <w:numPr>
          <w:ilvl w:val="0"/>
          <w:numId w:val="14"/>
        </w:numPr>
        <w:rPr>
          <w:b/>
        </w:rPr>
      </w:pPr>
      <w:r>
        <w:t>Physiology of subject / officer</w:t>
      </w:r>
    </w:p>
    <w:p w14:paraId="780F5669" w14:textId="5AB9D58F" w:rsidR="000D036A" w:rsidRPr="000D036A" w:rsidRDefault="000D036A" w:rsidP="000D036A">
      <w:pPr>
        <w:pStyle w:val="ListParagraph"/>
        <w:numPr>
          <w:ilvl w:val="0"/>
          <w:numId w:val="14"/>
        </w:numPr>
        <w:rPr>
          <w:b/>
        </w:rPr>
      </w:pPr>
      <w:r>
        <w:t>Mental health of subject</w:t>
      </w:r>
    </w:p>
    <w:p w14:paraId="2642C244" w14:textId="5D4D1558" w:rsidR="000D036A" w:rsidRPr="000D036A" w:rsidRDefault="000D036A" w:rsidP="000D036A">
      <w:pPr>
        <w:pStyle w:val="ListParagraph"/>
        <w:numPr>
          <w:ilvl w:val="0"/>
          <w:numId w:val="14"/>
        </w:numPr>
        <w:rPr>
          <w:b/>
        </w:rPr>
      </w:pPr>
      <w:r>
        <w:t>Subject / officer being in a position of perceived disadvantage</w:t>
      </w:r>
    </w:p>
    <w:p w14:paraId="7138BC57" w14:textId="5FB5026C" w:rsidR="000D036A" w:rsidRPr="000D036A" w:rsidRDefault="000D036A" w:rsidP="000D036A">
      <w:pPr>
        <w:pStyle w:val="ListParagraph"/>
        <w:numPr>
          <w:ilvl w:val="0"/>
          <w:numId w:val="14"/>
        </w:numPr>
        <w:rPr>
          <w:b/>
        </w:rPr>
      </w:pPr>
      <w:r>
        <w:t>Subject’s perception of officer’s level of force</w:t>
      </w:r>
    </w:p>
    <w:p w14:paraId="3E2AD728" w14:textId="6EF04553" w:rsidR="000D036A" w:rsidRPr="00020999" w:rsidRDefault="000D036A" w:rsidP="000D036A">
      <w:pPr>
        <w:pStyle w:val="ListParagraph"/>
        <w:numPr>
          <w:ilvl w:val="0"/>
          <w:numId w:val="14"/>
        </w:numPr>
        <w:rPr>
          <w:b/>
        </w:rPr>
      </w:pPr>
      <w:r>
        <w:t>Officer’s perception of subject’s level of resistance</w:t>
      </w:r>
    </w:p>
    <w:p w14:paraId="2010DFC9" w14:textId="4845F636" w:rsidR="00020999" w:rsidRDefault="00020999" w:rsidP="00020999">
      <w:pPr>
        <w:rPr>
          <w:b/>
        </w:rPr>
      </w:pPr>
      <w:r>
        <w:rPr>
          <w:b/>
        </w:rPr>
        <w:t>Powers and policies:</w:t>
      </w:r>
    </w:p>
    <w:p w14:paraId="3F034AAA" w14:textId="53C9B6EC" w:rsidR="0059305E" w:rsidRPr="0059305E" w:rsidRDefault="0059305E" w:rsidP="00020999">
      <w:r>
        <w:t>Road Traffic Legislation:</w:t>
      </w:r>
    </w:p>
    <w:p w14:paraId="12430047" w14:textId="7404E68D" w:rsidR="00020999" w:rsidRPr="00020999" w:rsidRDefault="00020999" w:rsidP="00020999">
      <w:pPr>
        <w:pStyle w:val="ListParagraph"/>
        <w:numPr>
          <w:ilvl w:val="0"/>
          <w:numId w:val="6"/>
        </w:numPr>
        <w:rPr>
          <w:b/>
        </w:rPr>
      </w:pPr>
      <w:r>
        <w:t>Road Traffic Act 1988 Section 36 Drivers to comply with traffic signs</w:t>
      </w:r>
      <w:r w:rsidR="0093069C">
        <w:t>.</w:t>
      </w:r>
    </w:p>
    <w:p w14:paraId="36B5BE51" w14:textId="05091EF9" w:rsidR="00020999" w:rsidRPr="00020999" w:rsidRDefault="00020999" w:rsidP="00020999">
      <w:pPr>
        <w:pStyle w:val="ListParagraph"/>
        <w:numPr>
          <w:ilvl w:val="0"/>
          <w:numId w:val="6"/>
        </w:numPr>
        <w:rPr>
          <w:b/>
        </w:rPr>
      </w:pPr>
      <w:r>
        <w:t>Road Traffic Act 1988 Section 163 Stopping of vehicles</w:t>
      </w:r>
      <w:r w:rsidR="0093069C">
        <w:t>.</w:t>
      </w:r>
    </w:p>
    <w:p w14:paraId="5742C8FD" w14:textId="16EABA62" w:rsidR="00020999" w:rsidRPr="00020999" w:rsidRDefault="00020999" w:rsidP="00020999">
      <w:pPr>
        <w:pStyle w:val="ListParagraph"/>
        <w:numPr>
          <w:ilvl w:val="0"/>
          <w:numId w:val="6"/>
        </w:numPr>
        <w:rPr>
          <w:b/>
        </w:rPr>
      </w:pPr>
      <w:r>
        <w:t>Road Traffic Act 1988 Section 164 Produce Driving Licence / Statement of Birth</w:t>
      </w:r>
      <w:r w:rsidR="0093069C">
        <w:t>.</w:t>
      </w:r>
    </w:p>
    <w:p w14:paraId="4B112608" w14:textId="5105D2A3" w:rsidR="00020999" w:rsidRPr="0059305E" w:rsidRDefault="0093069C" w:rsidP="00020999">
      <w:pPr>
        <w:pStyle w:val="ListParagraph"/>
        <w:numPr>
          <w:ilvl w:val="0"/>
          <w:numId w:val="6"/>
        </w:numPr>
        <w:rPr>
          <w:b/>
        </w:rPr>
      </w:pPr>
      <w:r>
        <w:t>Police and Crime Evidence Act (</w:t>
      </w:r>
      <w:r w:rsidR="00020999">
        <w:t>PACE</w:t>
      </w:r>
      <w:r>
        <w:t>)</w:t>
      </w:r>
      <w:r w:rsidR="00020999">
        <w:t xml:space="preserve"> 1984</w:t>
      </w:r>
      <w:r>
        <w:t xml:space="preserve"> Section 1 Search.</w:t>
      </w:r>
    </w:p>
    <w:p w14:paraId="676E910D" w14:textId="252C358A" w:rsidR="0059305E" w:rsidRDefault="0059305E" w:rsidP="0059305E">
      <w:r>
        <w:t>Use of force:</w:t>
      </w:r>
    </w:p>
    <w:p w14:paraId="2C0EAFB9" w14:textId="3FB76928" w:rsidR="0059305E" w:rsidRDefault="0059305E" w:rsidP="0059305E">
      <w:pPr>
        <w:pStyle w:val="ListParagraph"/>
        <w:numPr>
          <w:ilvl w:val="0"/>
          <w:numId w:val="6"/>
        </w:numPr>
      </w:pPr>
      <w:r>
        <w:t>The Criminal Law Act 1967.</w:t>
      </w:r>
    </w:p>
    <w:p w14:paraId="7A49FD11" w14:textId="30D0B7C8" w:rsidR="0059305E" w:rsidRDefault="0059305E" w:rsidP="0059305E">
      <w:pPr>
        <w:pStyle w:val="ListParagraph"/>
        <w:numPr>
          <w:ilvl w:val="0"/>
          <w:numId w:val="6"/>
        </w:numPr>
      </w:pPr>
      <w:r>
        <w:t>The Police and Criminal Evidence Act 1984.</w:t>
      </w:r>
    </w:p>
    <w:p w14:paraId="52273EA9" w14:textId="10294061" w:rsidR="0059305E" w:rsidRDefault="0059305E" w:rsidP="0059305E">
      <w:pPr>
        <w:pStyle w:val="ListParagraph"/>
        <w:numPr>
          <w:ilvl w:val="0"/>
          <w:numId w:val="6"/>
        </w:numPr>
      </w:pPr>
      <w:r>
        <w:t>Criminal Justice and Immigration Act 2008, Section 76</w:t>
      </w:r>
    </w:p>
    <w:p w14:paraId="199776DF" w14:textId="0CCCB802" w:rsidR="0059305E" w:rsidRDefault="0059305E" w:rsidP="0059305E">
      <w:r>
        <w:t>Human Rights Act 1998:</w:t>
      </w:r>
    </w:p>
    <w:p w14:paraId="24BBE4B8" w14:textId="6DBC9318" w:rsidR="0059305E" w:rsidRDefault="0059305E" w:rsidP="0059305E">
      <w:pPr>
        <w:pStyle w:val="ListParagraph"/>
        <w:numPr>
          <w:ilvl w:val="0"/>
          <w:numId w:val="6"/>
        </w:numPr>
      </w:pPr>
      <w:r>
        <w:t>Article 2 – Right to life</w:t>
      </w:r>
    </w:p>
    <w:p w14:paraId="7663E9AA" w14:textId="11FA497D" w:rsidR="0059305E" w:rsidRDefault="0059305E" w:rsidP="0059305E">
      <w:pPr>
        <w:pStyle w:val="ListParagraph"/>
        <w:numPr>
          <w:ilvl w:val="0"/>
          <w:numId w:val="6"/>
        </w:numPr>
      </w:pPr>
      <w:r>
        <w:t>Article 3 – Freedom from torture and inhuman or degrading treatment</w:t>
      </w:r>
    </w:p>
    <w:p w14:paraId="49E20E7C" w14:textId="59C2E153" w:rsidR="0059305E" w:rsidRDefault="0059305E" w:rsidP="0059305E">
      <w:pPr>
        <w:pStyle w:val="ListParagraph"/>
        <w:numPr>
          <w:ilvl w:val="0"/>
          <w:numId w:val="6"/>
        </w:numPr>
      </w:pPr>
      <w:r>
        <w:t>Article 5 – Right to liberty and security</w:t>
      </w:r>
    </w:p>
    <w:p w14:paraId="244B2125" w14:textId="5DF3C142" w:rsidR="0059305E" w:rsidRDefault="0059305E" w:rsidP="0059305E">
      <w:pPr>
        <w:pStyle w:val="ListParagraph"/>
        <w:numPr>
          <w:ilvl w:val="0"/>
          <w:numId w:val="6"/>
        </w:numPr>
      </w:pPr>
      <w:r>
        <w:lastRenderedPageBreak/>
        <w:t>Article 6 – Right to a fair trial</w:t>
      </w:r>
    </w:p>
    <w:p w14:paraId="6B49E202" w14:textId="272FDC39" w:rsidR="0059305E" w:rsidRDefault="0059305E" w:rsidP="0059305E">
      <w:pPr>
        <w:pStyle w:val="ListParagraph"/>
        <w:numPr>
          <w:ilvl w:val="0"/>
          <w:numId w:val="6"/>
        </w:numPr>
      </w:pPr>
      <w:r>
        <w:t>Article 7 – No punishment without law</w:t>
      </w:r>
    </w:p>
    <w:p w14:paraId="722039C4" w14:textId="6BB5EE34" w:rsidR="0059305E" w:rsidRPr="0059305E" w:rsidRDefault="0059305E" w:rsidP="0059305E">
      <w:pPr>
        <w:pStyle w:val="ListParagraph"/>
        <w:numPr>
          <w:ilvl w:val="0"/>
          <w:numId w:val="6"/>
        </w:numPr>
      </w:pPr>
      <w:r>
        <w:t>Article 8 – Respect for your private and family life</w:t>
      </w:r>
    </w:p>
    <w:p w14:paraId="781FFB70" w14:textId="4EFE842F" w:rsidR="00020999" w:rsidRDefault="00020999" w:rsidP="00020999">
      <w:pPr>
        <w:rPr>
          <w:b/>
        </w:rPr>
      </w:pPr>
      <w:r>
        <w:rPr>
          <w:b/>
        </w:rPr>
        <w:t>Options and contingencies:</w:t>
      </w:r>
    </w:p>
    <w:p w14:paraId="1521E714" w14:textId="191B66BF" w:rsidR="00020999" w:rsidRPr="00020999" w:rsidRDefault="00020999" w:rsidP="00020999">
      <w:pPr>
        <w:pStyle w:val="ListParagraph"/>
        <w:numPr>
          <w:ilvl w:val="0"/>
          <w:numId w:val="6"/>
        </w:numPr>
        <w:rPr>
          <w:b/>
        </w:rPr>
      </w:pPr>
      <w:r>
        <w:t>Words of advice: a verbal warning can be issued in place of a Traffic Offence Report (TOR) using discretion after the following considerations; no danger to another person, no other party involved, a time when little traffic on the road.</w:t>
      </w:r>
    </w:p>
    <w:p w14:paraId="1FD11DAF" w14:textId="3A4DA7D0" w:rsidR="00020999" w:rsidRPr="00020999" w:rsidRDefault="00020999" w:rsidP="00020999">
      <w:pPr>
        <w:pStyle w:val="ListParagraph"/>
        <w:numPr>
          <w:ilvl w:val="0"/>
          <w:numId w:val="6"/>
        </w:numPr>
        <w:rPr>
          <w:b/>
        </w:rPr>
      </w:pPr>
      <w:r>
        <w:t>Traffic Offence Report (TOR): used to identify persistent offenders, a means of disposal reducing the number of offenders need to go to court, helps improve driver behaviour making roads safer,</w:t>
      </w:r>
      <w:r w:rsidR="009E04DC">
        <w:t xml:space="preserve"> the</w:t>
      </w:r>
      <w:r>
        <w:t xml:space="preserve"> driver must be present at time of issue.</w:t>
      </w:r>
    </w:p>
    <w:p w14:paraId="2ECC3A03" w14:textId="44A226EF" w:rsidR="00020999" w:rsidRDefault="00020999" w:rsidP="00020999">
      <w:pPr>
        <w:rPr>
          <w:b/>
        </w:rPr>
      </w:pPr>
      <w:r>
        <w:rPr>
          <w:b/>
        </w:rPr>
        <w:t>Action:</w:t>
      </w:r>
    </w:p>
    <w:p w14:paraId="53E91F95" w14:textId="627213DA" w:rsidR="00020999" w:rsidRDefault="00020999" w:rsidP="00020999">
      <w:r>
        <w:t>My approach to the management of the situation and subject I had considered the following actions:</w:t>
      </w:r>
    </w:p>
    <w:p w14:paraId="4D7081EA" w14:textId="6FCBBE28" w:rsidR="00020999" w:rsidRDefault="00020999" w:rsidP="00020999">
      <w:pPr>
        <w:pStyle w:val="ListParagraph"/>
        <w:numPr>
          <w:ilvl w:val="0"/>
          <w:numId w:val="6"/>
        </w:numPr>
      </w:pPr>
      <w:r>
        <w:t>Safe</w:t>
      </w:r>
      <w:r w:rsidR="00E96227">
        <w:t xml:space="preserve"> location at</w:t>
      </w:r>
      <w:r>
        <w:t xml:space="preserve"> the </w:t>
      </w:r>
      <w:r w:rsidR="00E96227">
        <w:t>side of the carriageway</w:t>
      </w:r>
      <w:r>
        <w:t xml:space="preserve">: when stopping the vehicle I ensured the location </w:t>
      </w:r>
      <w:r w:rsidR="00E96227">
        <w:t xml:space="preserve">of </w:t>
      </w:r>
      <w:r>
        <w:t>both vehicle</w:t>
      </w:r>
      <w:r w:rsidR="00E96227">
        <w:t xml:space="preserve"> and driver while</w:t>
      </w:r>
      <w:r>
        <w:t xml:space="preserve"> at the side of the carriageway</w:t>
      </w:r>
      <w:r w:rsidR="00E96227">
        <w:t xml:space="preserve"> were</w:t>
      </w:r>
      <w:r>
        <w:t xml:space="preserve"> safe and appropriate.</w:t>
      </w:r>
    </w:p>
    <w:p w14:paraId="127BCBF6" w14:textId="3D053A19" w:rsidR="00020999" w:rsidRDefault="00020999" w:rsidP="00020999">
      <w:pPr>
        <w:pStyle w:val="ListParagraph"/>
        <w:numPr>
          <w:ilvl w:val="0"/>
          <w:numId w:val="6"/>
        </w:numPr>
      </w:pPr>
      <w:r>
        <w:t>I advised the driver to stay in their vehicle with the ignition turned off for their safety and comfort</w:t>
      </w:r>
      <w:r w:rsidR="00E96227">
        <w:t xml:space="preserve"> during the investigation</w:t>
      </w:r>
      <w:r>
        <w:t>.</w:t>
      </w:r>
    </w:p>
    <w:p w14:paraId="434B9AA9" w14:textId="010B9760" w:rsidR="00020999" w:rsidRDefault="00020999" w:rsidP="00020999">
      <w:pPr>
        <w:pStyle w:val="ListParagraph"/>
        <w:numPr>
          <w:ilvl w:val="0"/>
          <w:numId w:val="6"/>
        </w:numPr>
      </w:pPr>
      <w:r>
        <w:t>I explained the offence and the process that will follow.</w:t>
      </w:r>
      <w:r w:rsidR="0059305E">
        <w:t xml:space="preserve"> The Traffic Offence Report will be sent to the Central Ticket Office where the information will be reviewed and penalty / non-penalty will be actioned: Fixed Fine, Drivers Awareness Course, or no further action.</w:t>
      </w:r>
    </w:p>
    <w:p w14:paraId="165F594A" w14:textId="17F160AE" w:rsidR="00020999" w:rsidRDefault="00020999" w:rsidP="00020999">
      <w:pPr>
        <w:pStyle w:val="ListParagraph"/>
        <w:numPr>
          <w:ilvl w:val="0"/>
          <w:numId w:val="6"/>
        </w:numPr>
      </w:pPr>
      <w:r>
        <w:t>I obtained the necessary information from the driver and PNC in accordance with Management of Police Information (MOPI) guidelines.</w:t>
      </w:r>
    </w:p>
    <w:p w14:paraId="3262C3E2" w14:textId="7676F6D2" w:rsidR="009E04DC" w:rsidRDefault="009E04DC" w:rsidP="00020999">
      <w:pPr>
        <w:pStyle w:val="ListParagraph"/>
        <w:numPr>
          <w:ilvl w:val="0"/>
          <w:numId w:val="6"/>
        </w:numPr>
      </w:pPr>
      <w:r>
        <w:t>Betari Box Method, my attitude and behaviour can influence the attitude and behaviour of another.</w:t>
      </w:r>
    </w:p>
    <w:p w14:paraId="1BBC83AE" w14:textId="4744253D" w:rsidR="00020999" w:rsidRDefault="00020999" w:rsidP="00020999">
      <w:r>
        <w:t xml:space="preserve">With necessary information gained, impact factors and all methods of disposal considered, I believe the justification to issue a Traffic Offence Report (TOR) was necessary. </w:t>
      </w:r>
    </w:p>
    <w:p w14:paraId="1C5562A3" w14:textId="44C42F2B" w:rsidR="00020999" w:rsidRDefault="00020999" w:rsidP="00020999">
      <w:pPr>
        <w:rPr>
          <w:b/>
        </w:rPr>
      </w:pPr>
      <w:r>
        <w:rPr>
          <w:b/>
        </w:rPr>
        <w:t>Review:</w:t>
      </w:r>
    </w:p>
    <w:p w14:paraId="35525E76" w14:textId="0119C9FC" w:rsidR="00020999" w:rsidRDefault="000A3C8C" w:rsidP="00E4202F">
      <w:pPr>
        <w:ind w:firstLine="720"/>
      </w:pPr>
      <w:r>
        <w:lastRenderedPageBreak/>
        <w:t>After all the relevant information was gathered</w:t>
      </w:r>
      <w:r w:rsidR="00114D81">
        <w:t>,</w:t>
      </w:r>
      <w:r>
        <w:t xml:space="preserve"> consideration of impact factors</w:t>
      </w:r>
      <w:r w:rsidR="00114D81">
        <w:t xml:space="preserve"> and my professional judgement,</w:t>
      </w:r>
      <w:r>
        <w:t xml:space="preserve"> I believe the decision to issue a Traffic Offence Report (TOR) rather than use discretion and give words of advice was justified.</w:t>
      </w:r>
      <w:r w:rsidR="00215FC4">
        <w:t xml:space="preserve"> The compliance of the driver, condition of the vehicle and having all relevant documentation in place strongly </w:t>
      </w:r>
      <w:r w:rsidR="00114D81">
        <w:t xml:space="preserve">impacted the possibility of using discretion and giving words of advice. </w:t>
      </w:r>
      <w:r w:rsidR="00215FC4">
        <w:t>However</w:t>
      </w:r>
      <w:r>
        <w:t xml:space="preserve"> </w:t>
      </w:r>
      <w:r w:rsidR="00215FC4">
        <w:t>w</w:t>
      </w:r>
      <w:r>
        <w:t xml:space="preserve">ith the drivers </w:t>
      </w:r>
      <w:r w:rsidR="006F57AF">
        <w:t>attitude towards the policing of the area and their omission to</w:t>
      </w:r>
      <w:r>
        <w:t xml:space="preserve"> always turning right at the junction despite clear signage</w:t>
      </w:r>
      <w:r w:rsidR="006F57AF">
        <w:t>,</w:t>
      </w:r>
      <w:r>
        <w:t xml:space="preserve"> would suggest they would continue to do so and have the impression</w:t>
      </w:r>
      <w:r w:rsidR="006F57AF">
        <w:t xml:space="preserve"> that</w:t>
      </w:r>
      <w:r>
        <w:t xml:space="preserve"> they had been let off with no consequences of their actions.</w:t>
      </w:r>
      <w:r w:rsidR="00215FC4">
        <w:t xml:space="preserve"> This potentially could result in a </w:t>
      </w:r>
      <w:r w:rsidR="00114D81">
        <w:t>continuation of</w:t>
      </w:r>
      <w:r w:rsidR="006F57AF">
        <w:t xml:space="preserve"> this</w:t>
      </w:r>
      <w:r w:rsidR="00114D81">
        <w:t xml:space="preserve"> behaviour and</w:t>
      </w:r>
      <w:r w:rsidR="006F57AF">
        <w:t xml:space="preserve"> cause</w:t>
      </w:r>
      <w:r w:rsidR="00114D81">
        <w:t xml:space="preserve"> a </w:t>
      </w:r>
      <w:r w:rsidR="00215FC4">
        <w:t>fatal incident at this location</w:t>
      </w:r>
      <w:r w:rsidR="00114D81">
        <w:t>,</w:t>
      </w:r>
      <w:r w:rsidR="00215FC4">
        <w:t xml:space="preserve"> especially at the time of day and number of children when the driver travels the route. I could also have been seen to be favouring the driver because of their social standing and class by not issuing them a Traffic Offence Report.</w:t>
      </w:r>
    </w:p>
    <w:p w14:paraId="3F1CF557" w14:textId="1DA490FD" w:rsidR="00114D81" w:rsidRDefault="00114D81" w:rsidP="00020999">
      <w:r>
        <w:t>The</w:t>
      </w:r>
      <w:r w:rsidR="009E04DC">
        <w:t xml:space="preserve"> drivers’</w:t>
      </w:r>
      <w:r>
        <w:t xml:space="preserve"> failure to comply with Section 36 of the Road Traffic Act 1988 shows an offence had been committed, </w:t>
      </w:r>
      <w:r w:rsidR="00431F7E">
        <w:t>justifying the involvement of police action.</w:t>
      </w:r>
    </w:p>
    <w:p w14:paraId="4874D298" w14:textId="4220806E" w:rsidR="00020999" w:rsidRDefault="00431F7E" w:rsidP="62FE5CAF">
      <w:r>
        <w:t>The National Decision Model and the core values provide support for professional judgement and structured decision making around actions taken</w:t>
      </w:r>
      <w:r w:rsidR="009E04DC">
        <w:t xml:space="preserve"> in this incident.</w:t>
      </w:r>
    </w:p>
    <w:p w14:paraId="73EBD832" w14:textId="06B91B17" w:rsidR="00DD5B8A" w:rsidRDefault="00DD5B8A" w:rsidP="62FE5CAF">
      <w:r>
        <w:t>All information of the driver was gathered with the consideration of The Criminal Procedure and Investigation Act 1996</w:t>
      </w:r>
      <w:r w:rsidR="00555DA7">
        <w:t>(2020),</w:t>
      </w:r>
      <w:r>
        <w:t xml:space="preserve"> (CPIA). The CPIA contains the legislation governing the collection of relevant information obtained in a criminal investigation and how it is recorded, retained and revealed to the prosecutor. </w:t>
      </w:r>
      <w:r w:rsidR="00E4202F">
        <w:t>In the process of issuing a Traffic Offence Report (TOR), only the required relevant information such as name, address, vehicle registration number, driving licence number and nature and location of offence is needed and submitted to the Central Ticket Office for processing.</w:t>
      </w:r>
    </w:p>
    <w:p w14:paraId="721EC311" w14:textId="3B0EBAF1" w:rsidR="000D036A" w:rsidRDefault="00E4202F" w:rsidP="00E4202F">
      <w:pPr>
        <w:jc w:val="right"/>
      </w:pPr>
      <w:r>
        <w:t>Word count 1000.</w:t>
      </w:r>
    </w:p>
    <w:p w14:paraId="3F267C5A" w14:textId="6582E2AD" w:rsidR="00E4202F" w:rsidRDefault="00E4202F" w:rsidP="00E4202F">
      <w:pPr>
        <w:jc w:val="right"/>
      </w:pPr>
      <w:r>
        <w:t>Total word count 1411.</w:t>
      </w:r>
    </w:p>
    <w:p w14:paraId="0CFD162A" w14:textId="101D8AB1" w:rsidR="42A396E4" w:rsidRDefault="42A396E4" w:rsidP="48DF4B50">
      <w:pPr>
        <w:ind w:left="2880" w:firstLine="720"/>
        <w:jc w:val="both"/>
        <w:rPr>
          <w:b/>
          <w:bCs/>
          <w:sz w:val="24"/>
          <w:szCs w:val="24"/>
        </w:rPr>
      </w:pPr>
      <w:r w:rsidRPr="48DF4B50">
        <w:rPr>
          <w:b/>
          <w:bCs/>
          <w:sz w:val="24"/>
          <w:szCs w:val="24"/>
        </w:rPr>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4266B9E1"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t>
      </w:r>
      <w:r w:rsidR="00B0179A" w:rsidRPr="48DF4B50">
        <w:rPr>
          <w:b/>
          <w:bCs/>
          <w:i/>
          <w:iCs/>
          <w:sz w:val="24"/>
          <w:szCs w:val="24"/>
        </w:rPr>
        <w:t>word count</w:t>
      </w:r>
      <w:r w:rsidR="5EC7AAAF" w:rsidRPr="48DF4B50">
        <w:rPr>
          <w:b/>
          <w:bCs/>
          <w:i/>
          <w:iCs/>
          <w:sz w:val="24"/>
          <w:szCs w:val="24"/>
        </w:rPr>
        <w:t xml:space="preserve">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EF02F6">
            <w:pPr>
              <w:rPr>
                <w:b/>
                <w:sz w:val="24"/>
                <w:szCs w:val="24"/>
              </w:rPr>
            </w:pPr>
          </w:p>
          <w:p w14:paraId="041C559D" w14:textId="1C58DD43" w:rsidR="00B17FA0" w:rsidRPr="00EF02F6" w:rsidRDefault="62FE5CAF" w:rsidP="00EF02F6">
            <w:pPr>
              <w:jc w:val="center"/>
              <w:rPr>
                <w:b/>
                <w:bCs/>
                <w:sz w:val="24"/>
                <w:szCs w:val="24"/>
              </w:rPr>
            </w:pPr>
            <w:r w:rsidRPr="62FE5CAF">
              <w:rPr>
                <w:b/>
                <w:bCs/>
                <w:sz w:val="24"/>
                <w:szCs w:val="24"/>
              </w:rPr>
              <w:t xml:space="preserve">Identified area for development </w:t>
            </w: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EF02F6">
            <w:pP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466FB83B" w14:textId="77777777" w:rsidR="00EF02F6" w:rsidRDefault="00EF02F6" w:rsidP="00EF02F6">
            <w:pPr>
              <w:spacing w:line="259" w:lineRule="auto"/>
              <w:jc w:val="center"/>
              <w:rPr>
                <w:b/>
                <w:bCs/>
                <w:sz w:val="24"/>
                <w:szCs w:val="24"/>
              </w:rPr>
            </w:pPr>
          </w:p>
          <w:p w14:paraId="1A3C717C" w14:textId="77777777" w:rsidR="00EF02F6" w:rsidRDefault="00EF02F6" w:rsidP="00EF02F6">
            <w:pPr>
              <w:spacing w:line="259" w:lineRule="auto"/>
              <w:jc w:val="center"/>
              <w:rPr>
                <w:b/>
                <w:bCs/>
                <w:sz w:val="24"/>
                <w:szCs w:val="24"/>
              </w:rPr>
            </w:pPr>
          </w:p>
          <w:p w14:paraId="55617844" w14:textId="4F6CC132" w:rsidR="62FE5CAF" w:rsidRDefault="62FE5CAF" w:rsidP="00EF02F6">
            <w:pPr>
              <w:spacing w:line="259" w:lineRule="auto"/>
              <w:jc w:val="center"/>
            </w:pPr>
            <w:r w:rsidRPr="62FE5CAF">
              <w:rPr>
                <w:b/>
                <w:bCs/>
                <w:sz w:val="24"/>
                <w:szCs w:val="24"/>
              </w:rPr>
              <w:t>Timeline</w:t>
            </w:r>
          </w:p>
        </w:tc>
      </w:tr>
      <w:tr w:rsidR="00220D06" w:rsidRPr="00270EEB" w14:paraId="513D3471" w14:textId="77777777" w:rsidTr="6E3AA50A">
        <w:tc>
          <w:tcPr>
            <w:tcW w:w="2318" w:type="dxa"/>
            <w:shd w:val="clear" w:color="auto" w:fill="auto"/>
          </w:tcPr>
          <w:p w14:paraId="0ED85F85" w14:textId="13ABD5FF" w:rsidR="00FC2ED1" w:rsidRPr="00B0179A" w:rsidRDefault="00B0179A" w:rsidP="00FF7EBB">
            <w:pPr>
              <w:jc w:val="both"/>
            </w:pPr>
            <w:r>
              <w:t xml:space="preserve">As per Task one, I have identified the stressor of entering a higher education qualification once thought to be beyond my abilities. Although a coping strategy (exercise), has been identified, it does not provide a resolution to the cause of stress. There for I will develop my academic skills such as assignment </w:t>
            </w:r>
            <w:r w:rsidR="00E10888">
              <w:t xml:space="preserve">research and </w:t>
            </w:r>
            <w:r>
              <w:t xml:space="preserve">writing. </w:t>
            </w:r>
          </w:p>
        </w:tc>
        <w:tc>
          <w:tcPr>
            <w:tcW w:w="2249" w:type="dxa"/>
            <w:shd w:val="clear" w:color="auto" w:fill="auto"/>
          </w:tcPr>
          <w:p w14:paraId="1DD535CE" w14:textId="57EA1D26" w:rsidR="00220D06" w:rsidRPr="00B0179A" w:rsidRDefault="00B0179A" w:rsidP="00FF7EBB">
            <w:pPr>
              <w:jc w:val="both"/>
            </w:pPr>
            <w:r>
              <w:t>To address this I will research and apply my findings, in such areas as: assignment structuring, research methods, relevant information gathering from credible</w:t>
            </w:r>
            <w:r w:rsidR="00524378">
              <w:t xml:space="preserve"> sources and</w:t>
            </w:r>
            <w:r w:rsidR="00E10888">
              <w:t xml:space="preserve"> referencing, </w:t>
            </w:r>
          </w:p>
        </w:tc>
        <w:tc>
          <w:tcPr>
            <w:tcW w:w="2230" w:type="dxa"/>
            <w:shd w:val="clear" w:color="auto" w:fill="auto"/>
          </w:tcPr>
          <w:p w14:paraId="39512451" w14:textId="77777777" w:rsidR="00220D06" w:rsidRDefault="00E10888" w:rsidP="00FF7EBB">
            <w:pPr>
              <w:jc w:val="both"/>
            </w:pPr>
            <w:r>
              <w:t>Learning and development department within force.</w:t>
            </w:r>
          </w:p>
          <w:p w14:paraId="177DD410" w14:textId="75CDE94E" w:rsidR="00E10888" w:rsidRPr="00E10888" w:rsidRDefault="00E10888" w:rsidP="00FF7EBB">
            <w:pPr>
              <w:jc w:val="both"/>
            </w:pPr>
            <w:r>
              <w:t>University resources, moodle, lecturers and universi</w:t>
            </w:r>
            <w:r w:rsidR="00524378">
              <w:t>ty staff, websites such as citethisforme.com</w:t>
            </w:r>
          </w:p>
        </w:tc>
        <w:tc>
          <w:tcPr>
            <w:tcW w:w="2230" w:type="dxa"/>
            <w:shd w:val="clear" w:color="auto" w:fill="auto"/>
          </w:tcPr>
          <w:p w14:paraId="1F90E38B" w14:textId="052BA7B1" w:rsidR="62FE5CAF" w:rsidRPr="00E10888" w:rsidRDefault="00E10888" w:rsidP="62FE5CAF">
            <w:pPr>
              <w:jc w:val="both"/>
            </w:pPr>
            <w:r>
              <w:t xml:space="preserve">This will be an on-going development but measurable by the quality of each assignment. The next assignment completion date will be </w:t>
            </w:r>
            <w:r w:rsidR="00524378">
              <w:t>December, which in comparison with this first assignment work book should show an improvement in this development area.</w:t>
            </w:r>
          </w:p>
        </w:tc>
      </w:tr>
      <w:tr w:rsidR="00220D06" w:rsidRPr="00270EEB" w14:paraId="4DD6097A" w14:textId="77777777" w:rsidTr="6E3AA50A">
        <w:tc>
          <w:tcPr>
            <w:tcW w:w="2318" w:type="dxa"/>
            <w:shd w:val="clear" w:color="auto" w:fill="auto"/>
          </w:tcPr>
          <w:p w14:paraId="4B5300CC" w14:textId="3A9CDAD1" w:rsidR="00220D06" w:rsidRPr="00D935AA" w:rsidRDefault="00D935AA" w:rsidP="00FF7EBB">
            <w:pPr>
              <w:jc w:val="both"/>
            </w:pPr>
            <w:r>
              <w:lastRenderedPageBreak/>
              <w:t>Allocating time for university work while managing a new full time job role as a police constable and life commitments. Being able to ‘juggle’ university, work and life.</w:t>
            </w:r>
          </w:p>
        </w:tc>
        <w:tc>
          <w:tcPr>
            <w:tcW w:w="2249" w:type="dxa"/>
            <w:shd w:val="clear" w:color="auto" w:fill="auto"/>
          </w:tcPr>
          <w:p w14:paraId="4A5263DB" w14:textId="796A0A26" w:rsidR="00220D06" w:rsidRPr="00D935AA" w:rsidRDefault="00D935AA" w:rsidP="00FF7EBB">
            <w:pPr>
              <w:jc w:val="both"/>
            </w:pPr>
            <w:r>
              <w:t>Time management techniques, such as Parkinson’s Law, Pomodoro Technique, The ABC Method.</w:t>
            </w:r>
          </w:p>
        </w:tc>
        <w:tc>
          <w:tcPr>
            <w:tcW w:w="2230" w:type="dxa"/>
            <w:shd w:val="clear" w:color="auto" w:fill="auto"/>
          </w:tcPr>
          <w:p w14:paraId="369620FB" w14:textId="77777777" w:rsidR="00220D06" w:rsidRDefault="00D935AA" w:rsidP="00FF7EBB">
            <w:pPr>
              <w:jc w:val="both"/>
            </w:pPr>
            <w:r>
              <w:t>Family unit to help with life commitments.</w:t>
            </w:r>
          </w:p>
          <w:p w14:paraId="55CDA8EA" w14:textId="61090ADC" w:rsidR="00D935AA" w:rsidRPr="00D935AA" w:rsidRDefault="00D935AA" w:rsidP="00FF7EBB">
            <w:pPr>
              <w:jc w:val="both"/>
            </w:pPr>
            <w:r>
              <w:t>Work Book Learning at home organised through employer and university.</w:t>
            </w:r>
          </w:p>
        </w:tc>
        <w:tc>
          <w:tcPr>
            <w:tcW w:w="2230" w:type="dxa"/>
            <w:shd w:val="clear" w:color="auto" w:fill="auto"/>
          </w:tcPr>
          <w:p w14:paraId="25AAFC86" w14:textId="3FAC1B49" w:rsidR="62FE5CAF" w:rsidRPr="00D935AA" w:rsidRDefault="007A2034" w:rsidP="62FE5CAF">
            <w:pPr>
              <w:jc w:val="both"/>
            </w:pPr>
            <w:r>
              <w:t xml:space="preserve">Some of the time management techniques are already in place, and will continually be revised throughout the course. </w:t>
            </w:r>
          </w:p>
        </w:tc>
      </w:tr>
      <w:tr w:rsidR="00220D06" w:rsidRPr="00270EEB" w14:paraId="32973BBE" w14:textId="77777777" w:rsidTr="6E3AA50A">
        <w:tc>
          <w:tcPr>
            <w:tcW w:w="2318" w:type="dxa"/>
            <w:shd w:val="clear" w:color="auto" w:fill="auto"/>
          </w:tcPr>
          <w:p w14:paraId="59B02BC7" w14:textId="50E5011A" w:rsidR="00220D06" w:rsidRPr="00270EEB" w:rsidRDefault="00220D06" w:rsidP="00FF7EBB">
            <w:pPr>
              <w:jc w:val="both"/>
              <w:rPr>
                <w:sz w:val="24"/>
                <w:szCs w:val="24"/>
              </w:rPr>
            </w:pPr>
          </w:p>
        </w:tc>
        <w:tc>
          <w:tcPr>
            <w:tcW w:w="2249" w:type="dxa"/>
            <w:shd w:val="clear" w:color="auto" w:fill="auto"/>
          </w:tcPr>
          <w:p w14:paraId="568C69DA" w14:textId="77777777" w:rsidR="00220D06" w:rsidRPr="00270EEB" w:rsidRDefault="00220D06" w:rsidP="00FF7EBB">
            <w:pPr>
              <w:jc w:val="both"/>
              <w:rPr>
                <w:sz w:val="24"/>
                <w:szCs w:val="24"/>
              </w:rPr>
            </w:pPr>
          </w:p>
        </w:tc>
        <w:tc>
          <w:tcPr>
            <w:tcW w:w="2230" w:type="dxa"/>
            <w:shd w:val="clear" w:color="auto" w:fill="auto"/>
          </w:tcPr>
          <w:p w14:paraId="63C5B3FF" w14:textId="77777777" w:rsidR="00220D06" w:rsidRPr="00270EEB" w:rsidRDefault="00220D06" w:rsidP="00FF7EBB">
            <w:pPr>
              <w:jc w:val="both"/>
              <w:rPr>
                <w:sz w:val="24"/>
                <w:szCs w:val="24"/>
              </w:rPr>
            </w:pPr>
          </w:p>
        </w:tc>
        <w:tc>
          <w:tcPr>
            <w:tcW w:w="2230" w:type="dxa"/>
            <w:shd w:val="clear" w:color="auto" w:fill="auto"/>
          </w:tcPr>
          <w:p w14:paraId="5A4090B6" w14:textId="2BA1EFF6" w:rsidR="62FE5CAF" w:rsidRDefault="62FE5CAF" w:rsidP="62FE5CAF">
            <w:pPr>
              <w:jc w:val="both"/>
              <w:rPr>
                <w:sz w:val="24"/>
                <w:szCs w:val="24"/>
              </w:rPr>
            </w:pP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5F912537" w:rsidR="004923DA" w:rsidRDefault="64D01D80" w:rsidP="64D01D80">
      <w:pPr>
        <w:keepNext/>
        <w:spacing w:before="240" w:after="60"/>
        <w:jc w:val="both"/>
        <w:rPr>
          <w:b/>
          <w:bCs/>
          <w:sz w:val="24"/>
          <w:szCs w:val="24"/>
        </w:rPr>
      </w:pPr>
      <w:r w:rsidRPr="64D01D80">
        <w:rPr>
          <w:b/>
          <w:bCs/>
          <w:sz w:val="24"/>
          <w:szCs w:val="24"/>
        </w:rPr>
        <w:lastRenderedPageBreak/>
        <w:t xml:space="preserve"> Bibliography</w:t>
      </w:r>
      <w:r w:rsidR="009E04DC">
        <w:rPr>
          <w:b/>
          <w:bCs/>
          <w:sz w:val="24"/>
          <w:szCs w:val="24"/>
        </w:rPr>
        <w:t>:</w:t>
      </w:r>
    </w:p>
    <w:p w14:paraId="6465F6AD" w14:textId="71159490" w:rsidR="009E04DC" w:rsidRDefault="009E04DC" w:rsidP="009E04DC">
      <w:pPr>
        <w:rPr>
          <w:rStyle w:val="Hyperlink"/>
          <w:color w:val="auto"/>
        </w:rPr>
      </w:pPr>
    </w:p>
    <w:p w14:paraId="2D2B0489" w14:textId="77777777" w:rsidR="005E2621" w:rsidRPr="00BD1885" w:rsidRDefault="005E2621" w:rsidP="005E2621">
      <w:pPr>
        <w:rPr>
          <w:b/>
          <w:u w:val="single"/>
        </w:rPr>
      </w:pPr>
      <w:r w:rsidRPr="00BD1885">
        <w:rPr>
          <w:b/>
          <w:u w:val="single"/>
        </w:rPr>
        <w:t>Betari Box:</w:t>
      </w:r>
    </w:p>
    <w:p w14:paraId="6659D2D6" w14:textId="77777777" w:rsidR="005E2621" w:rsidRDefault="005E2621" w:rsidP="005E2621">
      <w:pPr>
        <w:rPr>
          <w:color w:val="4472C4" w:themeColor="accent1"/>
        </w:rPr>
      </w:pPr>
      <w:r w:rsidRPr="00BD1885">
        <w:t xml:space="preserve">Mindtools.com 2020. </w:t>
      </w:r>
      <w:r w:rsidRPr="00BD1885">
        <w:rPr>
          <w:i/>
        </w:rPr>
        <w:t xml:space="preserve">Betari Box: Linking Attitude and Behaviour. [Online] Available at: </w:t>
      </w:r>
      <w:r w:rsidRPr="00BD1885">
        <w:rPr>
          <w:i/>
          <w:color w:val="4472C4" w:themeColor="accent1"/>
        </w:rPr>
        <w:t>&lt;</w:t>
      </w:r>
      <w:hyperlink r:id="rId21" w:history="1">
        <w:r w:rsidRPr="00BD1885">
          <w:rPr>
            <w:rStyle w:val="Hyperlink"/>
          </w:rPr>
          <w:t>https://www.mindtools.com/pages/article/newCS_82.htm</w:t>
        </w:r>
      </w:hyperlink>
      <w:r w:rsidRPr="00BD1885">
        <w:rPr>
          <w:color w:val="4472C4" w:themeColor="accent1"/>
        </w:rPr>
        <w:t>&gt;</w:t>
      </w:r>
    </w:p>
    <w:p w14:paraId="1EFA3822" w14:textId="77777777" w:rsidR="005E2621" w:rsidRPr="00BD1885" w:rsidRDefault="005E2621" w:rsidP="005E2621">
      <w:r w:rsidRPr="00BD1885">
        <w:t>[Accessed 1 November 2020].</w:t>
      </w:r>
    </w:p>
    <w:p w14:paraId="7436A19C" w14:textId="382BFE0E" w:rsidR="005E2621" w:rsidRDefault="005E2621" w:rsidP="009E04DC">
      <w:pPr>
        <w:rPr>
          <w:rStyle w:val="Hyperlink"/>
          <w:color w:val="auto"/>
        </w:rPr>
      </w:pPr>
    </w:p>
    <w:p w14:paraId="2520FA59" w14:textId="55802A92" w:rsidR="00EF02F6" w:rsidRDefault="00EF02F6" w:rsidP="005E2621">
      <w:pPr>
        <w:rPr>
          <w:b/>
          <w:u w:val="single"/>
        </w:rPr>
      </w:pPr>
      <w:r>
        <w:rPr>
          <w:b/>
          <w:u w:val="single"/>
        </w:rPr>
        <w:t>Collage of Policing:</w:t>
      </w:r>
    </w:p>
    <w:p w14:paraId="30EE014D" w14:textId="441C8D77" w:rsidR="00EF02F6" w:rsidRDefault="00EF02F6" w:rsidP="005E2621">
      <w:r>
        <w:t>Collage.police.uk. 2020. [Online] Available at:</w:t>
      </w:r>
    </w:p>
    <w:p w14:paraId="166BE42D" w14:textId="2F53D778" w:rsidR="00EF02F6" w:rsidRPr="00EF02F6" w:rsidRDefault="00EF02F6" w:rsidP="005E2621">
      <w:pPr>
        <w:rPr>
          <w:color w:val="4472C4" w:themeColor="accent1"/>
        </w:rPr>
      </w:pPr>
      <w:r>
        <w:rPr>
          <w:color w:val="4472C4" w:themeColor="accent1"/>
        </w:rPr>
        <w:t>&lt;</w:t>
      </w:r>
      <w:hyperlink r:id="rId22" w:history="1">
        <w:r w:rsidRPr="00EF02F6">
          <w:rPr>
            <w:rStyle w:val="Hyperlink"/>
          </w:rPr>
          <w:t>https://www.college.police.uk/What-we-do/Ethics/Documents/Code_of_Ethics.pdf</w:t>
        </w:r>
      </w:hyperlink>
      <w:r>
        <w:rPr>
          <w:color w:val="4472C4" w:themeColor="accent1"/>
        </w:rPr>
        <w:t>&gt;</w:t>
      </w:r>
    </w:p>
    <w:p w14:paraId="014BC537" w14:textId="4A75EF50" w:rsidR="00EF02F6" w:rsidRPr="00EF02F6" w:rsidRDefault="00EF02F6" w:rsidP="005E2621">
      <w:r>
        <w:t>[Accessed 1 November 2020].</w:t>
      </w:r>
    </w:p>
    <w:p w14:paraId="016D2EB8" w14:textId="77777777" w:rsidR="00EF02F6" w:rsidRDefault="00EF02F6" w:rsidP="005E2621">
      <w:pPr>
        <w:rPr>
          <w:b/>
          <w:u w:val="single"/>
        </w:rPr>
      </w:pPr>
    </w:p>
    <w:p w14:paraId="65CAA47D" w14:textId="37743DA2" w:rsidR="005E2621" w:rsidRPr="00BD1885" w:rsidRDefault="005E2621" w:rsidP="005E2621">
      <w:pPr>
        <w:rPr>
          <w:b/>
          <w:u w:val="single"/>
        </w:rPr>
      </w:pPr>
      <w:r w:rsidRPr="00BD1885">
        <w:rPr>
          <w:b/>
          <w:u w:val="single"/>
        </w:rPr>
        <w:t>Collage of Policing, LEAPS:</w:t>
      </w:r>
    </w:p>
    <w:p w14:paraId="2A1546C6" w14:textId="77777777" w:rsidR="005E2621" w:rsidRPr="00BD1885" w:rsidRDefault="005E2621" w:rsidP="005E2621">
      <w:r w:rsidRPr="00BD1885">
        <w:t xml:space="preserve">Collage.police.uk. 2020.p.12. [Online] Available at: </w:t>
      </w:r>
    </w:p>
    <w:p w14:paraId="0D48DAF9" w14:textId="77777777" w:rsidR="005E2621" w:rsidRDefault="005E2621" w:rsidP="005E2621">
      <w:pPr>
        <w:rPr>
          <w:color w:val="4472C4" w:themeColor="accent1"/>
        </w:rPr>
      </w:pPr>
      <w:r w:rsidRPr="00BD1885">
        <w:rPr>
          <w:color w:val="4472C4" w:themeColor="accent1"/>
        </w:rPr>
        <w:t>&lt;</w:t>
      </w:r>
      <w:hyperlink r:id="rId23" w:history="1">
        <w:r w:rsidRPr="00BD1885">
          <w:rPr>
            <w:rStyle w:val="Hyperlink"/>
          </w:rPr>
          <w:t>https://www.college.police.uk/What-we-do/Standards/Guidelines/Documents/Conflict_management_consultation260219.pdf</w:t>
        </w:r>
      </w:hyperlink>
      <w:r w:rsidRPr="00BD1885">
        <w:rPr>
          <w:color w:val="4472C4" w:themeColor="accent1"/>
        </w:rPr>
        <w:t xml:space="preserve">&gt; </w:t>
      </w:r>
    </w:p>
    <w:p w14:paraId="3F05290C" w14:textId="77777777" w:rsidR="005E2621" w:rsidRDefault="005E2621" w:rsidP="005E2621">
      <w:r w:rsidRPr="00BD1885">
        <w:t>[Accessed 1 November 2020].</w:t>
      </w:r>
    </w:p>
    <w:p w14:paraId="440479BD" w14:textId="77777777" w:rsidR="005E2621" w:rsidRDefault="005E2621" w:rsidP="005E2621">
      <w:pPr>
        <w:rPr>
          <w:b/>
          <w:u w:val="single"/>
        </w:rPr>
      </w:pPr>
    </w:p>
    <w:p w14:paraId="7ABF3354" w14:textId="77777777" w:rsidR="005E2621" w:rsidRPr="00BD1885" w:rsidRDefault="005E2621" w:rsidP="005E2621">
      <w:pPr>
        <w:rPr>
          <w:b/>
          <w:u w:val="single"/>
        </w:rPr>
      </w:pPr>
      <w:r w:rsidRPr="00BD1885">
        <w:rPr>
          <w:b/>
          <w:u w:val="single"/>
        </w:rPr>
        <w:t>Criminal Justice and Immigration Act 2008 Section 76:</w:t>
      </w:r>
    </w:p>
    <w:p w14:paraId="14211E65" w14:textId="77777777" w:rsidR="005E2621" w:rsidRPr="00BD1885" w:rsidRDefault="005E2621" w:rsidP="005E2621">
      <w:r w:rsidRPr="00BD1885">
        <w:t>Legislation.gov.uk. 2020. [Online] Available at:</w:t>
      </w:r>
    </w:p>
    <w:p w14:paraId="5597CC5A" w14:textId="77777777" w:rsidR="005E2621" w:rsidRDefault="005E2621" w:rsidP="005E2621">
      <w:pPr>
        <w:rPr>
          <w:color w:val="4472C4" w:themeColor="accent1"/>
        </w:rPr>
      </w:pPr>
      <w:r w:rsidRPr="00BD1885">
        <w:rPr>
          <w:color w:val="4472C4" w:themeColor="accent1"/>
        </w:rPr>
        <w:t>&lt;</w:t>
      </w:r>
      <w:hyperlink r:id="rId24" w:history="1">
        <w:r w:rsidRPr="00BD1885">
          <w:rPr>
            <w:rStyle w:val="Hyperlink"/>
          </w:rPr>
          <w:t>https://www.legislation.gov.uk/ukpga/2008/4/pdfs/ukpga_20080004_en.pdf</w:t>
        </w:r>
      </w:hyperlink>
      <w:r w:rsidRPr="00BD1885">
        <w:rPr>
          <w:color w:val="4472C4" w:themeColor="accent1"/>
        </w:rPr>
        <w:t xml:space="preserve">&gt; </w:t>
      </w:r>
    </w:p>
    <w:p w14:paraId="3B87735C" w14:textId="77777777" w:rsidR="005E2621" w:rsidRPr="0093069C" w:rsidRDefault="005E2621" w:rsidP="005E2621">
      <w:r>
        <w:t>[Accessed 1 November 2020].</w:t>
      </w:r>
    </w:p>
    <w:p w14:paraId="56616205" w14:textId="77777777" w:rsidR="005E2621" w:rsidRDefault="005E2621" w:rsidP="005E2621"/>
    <w:p w14:paraId="70FA2C3C" w14:textId="77777777" w:rsidR="005E2621" w:rsidRPr="00BD1885" w:rsidRDefault="005E2621" w:rsidP="005E2621">
      <w:pPr>
        <w:rPr>
          <w:b/>
          <w:u w:val="single"/>
        </w:rPr>
      </w:pPr>
      <w:r w:rsidRPr="00BD1885">
        <w:rPr>
          <w:b/>
          <w:u w:val="single"/>
        </w:rPr>
        <w:t>Criminal Law Act 1967:</w:t>
      </w:r>
    </w:p>
    <w:p w14:paraId="487FF282" w14:textId="77777777" w:rsidR="005E2621" w:rsidRPr="00BD1885" w:rsidRDefault="005E2621" w:rsidP="005E2621">
      <w:r w:rsidRPr="00BD1885">
        <w:t>Legislation.gov.uk. 2020. [Online] Available at:</w:t>
      </w:r>
    </w:p>
    <w:p w14:paraId="6F8730AD" w14:textId="77777777" w:rsidR="005E2621" w:rsidRDefault="005E2621" w:rsidP="005E2621">
      <w:pPr>
        <w:rPr>
          <w:color w:val="4472C4" w:themeColor="accent1"/>
        </w:rPr>
      </w:pPr>
      <w:r w:rsidRPr="00BD1885">
        <w:rPr>
          <w:color w:val="4472C4" w:themeColor="accent1"/>
        </w:rPr>
        <w:t>&lt;</w:t>
      </w:r>
      <w:hyperlink r:id="rId25" w:history="1">
        <w:r w:rsidRPr="00BD1885">
          <w:rPr>
            <w:rStyle w:val="Hyperlink"/>
          </w:rPr>
          <w:t>https://www.legislation.gov.uk/ukpga/1967/58/pdfs/ukpga_19670058_en.pdf</w:t>
        </w:r>
      </w:hyperlink>
      <w:r w:rsidRPr="00BD1885">
        <w:rPr>
          <w:color w:val="4472C4" w:themeColor="accent1"/>
        </w:rPr>
        <w:t xml:space="preserve">&gt; </w:t>
      </w:r>
    </w:p>
    <w:p w14:paraId="6E74335D" w14:textId="3D8BE40C" w:rsidR="005E2621" w:rsidRPr="005E2621" w:rsidRDefault="005E2621" w:rsidP="005E2621">
      <w:r w:rsidRPr="00BD1885">
        <w:t>[Accessed 1 November 2020].</w:t>
      </w:r>
    </w:p>
    <w:p w14:paraId="12A5DF76" w14:textId="132089E9" w:rsidR="005E2621" w:rsidRDefault="00555DA7" w:rsidP="005E2621">
      <w:pPr>
        <w:rPr>
          <w:b/>
          <w:u w:val="single"/>
        </w:rPr>
      </w:pPr>
      <w:r>
        <w:rPr>
          <w:b/>
          <w:u w:val="single"/>
        </w:rPr>
        <w:t>Criminal Procedure and Investigations Act 1996</w:t>
      </w:r>
    </w:p>
    <w:p w14:paraId="62577999" w14:textId="53C8792B" w:rsidR="00555DA7" w:rsidRDefault="00555DA7" w:rsidP="005E2621">
      <w:r>
        <w:t xml:space="preserve">Legislation.gov.uk. 2020. </w:t>
      </w:r>
      <w:r>
        <w:rPr>
          <w:i/>
        </w:rPr>
        <w:t xml:space="preserve">Criminal Procedure and Investigations Act 1996. </w:t>
      </w:r>
      <w:r>
        <w:t>[Online] Available at:</w:t>
      </w:r>
    </w:p>
    <w:p w14:paraId="4CDD39DE" w14:textId="11958012" w:rsidR="00555DA7" w:rsidRPr="00555DA7" w:rsidRDefault="00555DA7" w:rsidP="005E2621">
      <w:pPr>
        <w:rPr>
          <w:color w:val="4472C4" w:themeColor="accent1"/>
        </w:rPr>
      </w:pPr>
      <w:r>
        <w:rPr>
          <w:color w:val="4472C4" w:themeColor="accent1"/>
        </w:rPr>
        <w:t>&lt;</w:t>
      </w:r>
      <w:hyperlink r:id="rId26" w:history="1">
        <w:r w:rsidRPr="00555DA7">
          <w:rPr>
            <w:rStyle w:val="Hyperlink"/>
          </w:rPr>
          <w:t>https://www.legislation.gov.uk/ukpga/1996/25/contents</w:t>
        </w:r>
      </w:hyperlink>
      <w:r>
        <w:rPr>
          <w:color w:val="4472C4" w:themeColor="accent1"/>
        </w:rPr>
        <w:t>&gt;</w:t>
      </w:r>
    </w:p>
    <w:p w14:paraId="32D8B66D" w14:textId="3ED02F1F" w:rsidR="00555DA7" w:rsidRPr="00555DA7" w:rsidRDefault="00555DA7" w:rsidP="005E2621">
      <w:r>
        <w:t>[Accessed 1 November 2020].</w:t>
      </w:r>
    </w:p>
    <w:p w14:paraId="1E892DD4" w14:textId="77777777" w:rsidR="00555DA7" w:rsidRDefault="00555DA7" w:rsidP="005E2621">
      <w:pPr>
        <w:rPr>
          <w:b/>
          <w:u w:val="single"/>
        </w:rPr>
      </w:pPr>
    </w:p>
    <w:p w14:paraId="7AE357BD" w14:textId="5B9FDA5E" w:rsidR="005E2621" w:rsidRPr="00BD1885" w:rsidRDefault="005E2621" w:rsidP="005E2621">
      <w:pPr>
        <w:rPr>
          <w:b/>
          <w:u w:val="single"/>
        </w:rPr>
      </w:pPr>
      <w:r w:rsidRPr="00BD1885">
        <w:rPr>
          <w:b/>
          <w:u w:val="single"/>
        </w:rPr>
        <w:t>Definition of Conflict:</w:t>
      </w:r>
    </w:p>
    <w:p w14:paraId="7EA9EFA8" w14:textId="77777777" w:rsidR="005E2621" w:rsidRPr="00BD1885" w:rsidRDefault="005E2621" w:rsidP="005E2621">
      <w:r w:rsidRPr="00BD1885">
        <w:t xml:space="preserve">Lexico Dictionaries | English. 2020. </w:t>
      </w:r>
      <w:r w:rsidRPr="007D1BE6">
        <w:rPr>
          <w:i/>
        </w:rPr>
        <w:t>Conflict | Definition of Conflict By Oxford Dictionary On Lexico.com Also Meaning Of Conflict</w:t>
      </w:r>
      <w:r w:rsidRPr="00BD1885">
        <w:t>. [Online] Available at:</w:t>
      </w:r>
    </w:p>
    <w:p w14:paraId="585C05ED" w14:textId="77777777" w:rsidR="005E2621" w:rsidRDefault="005E2621" w:rsidP="005E2621">
      <w:pPr>
        <w:rPr>
          <w:color w:val="4472C4" w:themeColor="accent1"/>
        </w:rPr>
      </w:pPr>
      <w:r w:rsidRPr="00BD1885">
        <w:rPr>
          <w:color w:val="4472C4" w:themeColor="accent1"/>
        </w:rPr>
        <w:t>&lt;</w:t>
      </w:r>
      <w:hyperlink r:id="rId27" w:history="1">
        <w:r w:rsidRPr="00BD1885">
          <w:rPr>
            <w:rStyle w:val="Hyperlink"/>
          </w:rPr>
          <w:t>https://www.lexico.com/definition/conflict</w:t>
        </w:r>
      </w:hyperlink>
      <w:r w:rsidRPr="00BD1885">
        <w:rPr>
          <w:color w:val="4472C4" w:themeColor="accent1"/>
        </w:rPr>
        <w:t xml:space="preserve">&gt; </w:t>
      </w:r>
    </w:p>
    <w:p w14:paraId="5D5C45B7" w14:textId="77777777" w:rsidR="005E2621" w:rsidRPr="00BD1885" w:rsidRDefault="005E2621" w:rsidP="005E2621">
      <w:r w:rsidRPr="00BD1885">
        <w:t>[Accessed 1 November 2020].</w:t>
      </w:r>
    </w:p>
    <w:p w14:paraId="37EB578C" w14:textId="77777777" w:rsidR="005E2621" w:rsidRPr="00BD1885" w:rsidRDefault="005E2621" w:rsidP="005E2621">
      <w:pPr>
        <w:rPr>
          <w:b/>
          <w:u w:val="single"/>
        </w:rPr>
      </w:pPr>
    </w:p>
    <w:p w14:paraId="5A8A5612" w14:textId="77777777" w:rsidR="005E2621" w:rsidRDefault="005E2621" w:rsidP="005E2621">
      <w:pPr>
        <w:rPr>
          <w:b/>
          <w:u w:val="single"/>
        </w:rPr>
      </w:pPr>
      <w:r>
        <w:rPr>
          <w:b/>
          <w:u w:val="single"/>
        </w:rPr>
        <w:t>Definition of Discretion:</w:t>
      </w:r>
    </w:p>
    <w:p w14:paraId="0814E3EF" w14:textId="77777777" w:rsidR="005E2621" w:rsidRDefault="005E2621" w:rsidP="005E2621">
      <w:r>
        <w:t xml:space="preserve">Collinsdictionary.com. 2020. </w:t>
      </w:r>
      <w:r>
        <w:rPr>
          <w:i/>
        </w:rPr>
        <w:t xml:space="preserve">Discretion Definition and Meaning </w:t>
      </w:r>
      <w:r>
        <w:t xml:space="preserve">| </w:t>
      </w:r>
      <w:r>
        <w:rPr>
          <w:i/>
        </w:rPr>
        <w:t xml:space="preserve">Collins English Dictionary. </w:t>
      </w:r>
      <w:r>
        <w:t>[Online] Available at:</w:t>
      </w:r>
    </w:p>
    <w:p w14:paraId="2478F0D0" w14:textId="28AC95A0" w:rsidR="005E2621" w:rsidRPr="007D1BE6" w:rsidRDefault="005E2621" w:rsidP="005E2621">
      <w:pPr>
        <w:rPr>
          <w:color w:val="4472C4" w:themeColor="accent1"/>
        </w:rPr>
      </w:pPr>
      <w:r>
        <w:rPr>
          <w:color w:val="4472C4" w:themeColor="accent1"/>
        </w:rPr>
        <w:t>&lt;</w:t>
      </w:r>
      <w:hyperlink r:id="rId28" w:history="1">
        <w:r w:rsidRPr="007D1BE6">
          <w:rPr>
            <w:rStyle w:val="Hyperlink"/>
          </w:rPr>
          <w:t>https://www.collinsdictionary.com/dictionary/english/discretion</w:t>
        </w:r>
      </w:hyperlink>
      <w:r>
        <w:rPr>
          <w:color w:val="4472C4" w:themeColor="accent1"/>
        </w:rPr>
        <w:t>&gt;</w:t>
      </w:r>
    </w:p>
    <w:p w14:paraId="4EBB1CC0" w14:textId="61C5AA3E" w:rsidR="005E2621" w:rsidRDefault="005E2621" w:rsidP="005E2621">
      <w:r>
        <w:t>[Accessed 30 October 2020].</w:t>
      </w:r>
    </w:p>
    <w:p w14:paraId="7720E77C" w14:textId="47F0DFE9" w:rsidR="005E2621" w:rsidRDefault="005E2621" w:rsidP="005E2621"/>
    <w:p w14:paraId="7ECAB712" w14:textId="454C9634" w:rsidR="00A116CA" w:rsidRDefault="00A116CA" w:rsidP="005E2621">
      <w:pPr>
        <w:rPr>
          <w:b/>
          <w:u w:val="single"/>
        </w:rPr>
      </w:pPr>
      <w:r>
        <w:rPr>
          <w:b/>
          <w:u w:val="single"/>
        </w:rPr>
        <w:lastRenderedPageBreak/>
        <w:t>Definition of Domestic Abuse:</w:t>
      </w:r>
    </w:p>
    <w:p w14:paraId="262B3491" w14:textId="4C3BBD87" w:rsidR="00A116CA" w:rsidRDefault="00A116CA" w:rsidP="005E2621">
      <w:r>
        <w:t xml:space="preserve">GOV.UK.2020. </w:t>
      </w:r>
      <w:r>
        <w:rPr>
          <w:i/>
        </w:rPr>
        <w:t xml:space="preserve">Circular 003/2013: New Government Domestic Violence and Abuse Definition. </w:t>
      </w:r>
      <w:r>
        <w:t>[Online] Available at:</w:t>
      </w:r>
    </w:p>
    <w:p w14:paraId="2AE2C42D" w14:textId="0528592F" w:rsidR="00A116CA" w:rsidRPr="00A116CA" w:rsidRDefault="00A116CA" w:rsidP="005E2621">
      <w:pPr>
        <w:rPr>
          <w:color w:val="4472C4" w:themeColor="accent1"/>
        </w:rPr>
      </w:pPr>
      <w:r>
        <w:rPr>
          <w:color w:val="4472C4" w:themeColor="accent1"/>
        </w:rPr>
        <w:t>&lt;</w:t>
      </w:r>
      <w:hyperlink r:id="rId29" w:history="1">
        <w:r w:rsidRPr="00A116CA">
          <w:rPr>
            <w:rStyle w:val="Hyperlink"/>
          </w:rPr>
          <w:t>https://www.gov.uk/government/publications/new-government-domestic-violence-and-abuse-definition/circular-0032013-new-government-domestic-violence-and-abuse-definition</w:t>
        </w:r>
      </w:hyperlink>
      <w:r>
        <w:rPr>
          <w:color w:val="4472C4" w:themeColor="accent1"/>
        </w:rPr>
        <w:t>&gt;</w:t>
      </w:r>
    </w:p>
    <w:p w14:paraId="63970957" w14:textId="671D5C69" w:rsidR="005E2621" w:rsidRPr="00A116CA" w:rsidRDefault="00A116CA" w:rsidP="005E2621">
      <w:r>
        <w:t>[Accessed 30 October 2020].</w:t>
      </w:r>
    </w:p>
    <w:p w14:paraId="7EA01B11" w14:textId="77777777" w:rsidR="00D70EF5" w:rsidRDefault="00D70EF5" w:rsidP="005E2621">
      <w:pPr>
        <w:rPr>
          <w:b/>
          <w:u w:val="single"/>
        </w:rPr>
      </w:pPr>
    </w:p>
    <w:p w14:paraId="0E652C8B" w14:textId="77B1E4B6" w:rsidR="00D25926" w:rsidRDefault="00D25926" w:rsidP="005E2621">
      <w:pPr>
        <w:rPr>
          <w:b/>
          <w:u w:val="single"/>
        </w:rPr>
      </w:pPr>
      <w:r>
        <w:rPr>
          <w:b/>
          <w:u w:val="single"/>
        </w:rPr>
        <w:t>Definition of Honour Based Violence:</w:t>
      </w:r>
    </w:p>
    <w:p w14:paraId="047B1092" w14:textId="7E796082" w:rsidR="00D25926" w:rsidRDefault="00D25926" w:rsidP="005E2621">
      <w:r>
        <w:t xml:space="preserve">Cps.gov.uk. 2020. </w:t>
      </w:r>
      <w:r>
        <w:rPr>
          <w:i/>
        </w:rPr>
        <w:t xml:space="preserve">Honour Based Violence and Forced Marriage | the Crown Prosecution Service. </w:t>
      </w:r>
      <w:r>
        <w:t>[Online] Available at:</w:t>
      </w:r>
    </w:p>
    <w:p w14:paraId="3A3A9E1D" w14:textId="77777777" w:rsidR="00D25926" w:rsidRPr="00D25926" w:rsidRDefault="00D25926" w:rsidP="00D25926">
      <w:pPr>
        <w:jc w:val="both"/>
        <w:rPr>
          <w:color w:val="4472C4" w:themeColor="accent1"/>
        </w:rPr>
      </w:pPr>
      <w:r>
        <w:rPr>
          <w:color w:val="4472C4" w:themeColor="accent1"/>
        </w:rPr>
        <w:t>&lt;</w:t>
      </w:r>
      <w:hyperlink r:id="rId30" w:history="1">
        <w:r w:rsidRPr="00D25926">
          <w:rPr>
            <w:rStyle w:val="Hyperlink"/>
          </w:rPr>
          <w:t>https://www.cps.gov.uk/publication/honour-based-violence-and-forced-marriage</w:t>
        </w:r>
      </w:hyperlink>
      <w:r>
        <w:rPr>
          <w:color w:val="4472C4" w:themeColor="accent1"/>
        </w:rPr>
        <w:t>&gt;</w:t>
      </w:r>
    </w:p>
    <w:p w14:paraId="3CE9EA8E" w14:textId="74687D21" w:rsidR="00D25926" w:rsidRPr="00D25926" w:rsidRDefault="00D25926" w:rsidP="005E2621">
      <w:r>
        <w:t>[Accessed on 1 November 2020].</w:t>
      </w:r>
    </w:p>
    <w:p w14:paraId="1E50DB95" w14:textId="77777777" w:rsidR="00D25926" w:rsidRDefault="00D25926" w:rsidP="005E2621">
      <w:pPr>
        <w:rPr>
          <w:b/>
          <w:u w:val="single"/>
        </w:rPr>
      </w:pPr>
    </w:p>
    <w:p w14:paraId="7B4ACCA2" w14:textId="1F5BC2E7" w:rsidR="005E2621" w:rsidRPr="00BD1885" w:rsidRDefault="005E2621" w:rsidP="005E2621">
      <w:pPr>
        <w:rPr>
          <w:b/>
          <w:u w:val="single"/>
        </w:rPr>
      </w:pPr>
      <w:r w:rsidRPr="00BD1885">
        <w:rPr>
          <w:b/>
          <w:u w:val="single"/>
        </w:rPr>
        <w:t>Human Rights Act 1998:</w:t>
      </w:r>
    </w:p>
    <w:p w14:paraId="7F996FB7" w14:textId="77777777" w:rsidR="005E2621" w:rsidRDefault="005E2621" w:rsidP="005E2621">
      <w:pPr>
        <w:rPr>
          <w:color w:val="4472C4" w:themeColor="accent1"/>
        </w:rPr>
      </w:pPr>
      <w:r w:rsidRPr="00BD1885">
        <w:t xml:space="preserve">Legislation.gov.uk. 2020.p.57. [Online] Available at: </w:t>
      </w:r>
      <w:r w:rsidRPr="00BD1885">
        <w:rPr>
          <w:color w:val="4472C4" w:themeColor="accent1"/>
        </w:rPr>
        <w:t>&lt;</w:t>
      </w:r>
      <w:hyperlink r:id="rId31" w:history="1">
        <w:r w:rsidRPr="00BD1885">
          <w:rPr>
            <w:rStyle w:val="Hyperlink"/>
          </w:rPr>
          <w:t>https://www.legislation.gov.uk/ukpga/1998/42/schedule/1</w:t>
        </w:r>
      </w:hyperlink>
      <w:r w:rsidRPr="00BD1885">
        <w:rPr>
          <w:color w:val="4472C4" w:themeColor="accent1"/>
        </w:rPr>
        <w:t xml:space="preserve">&gt; </w:t>
      </w:r>
    </w:p>
    <w:p w14:paraId="3C5FABE7" w14:textId="77777777" w:rsidR="005E2621" w:rsidRDefault="005E2621" w:rsidP="005E2621">
      <w:r w:rsidRPr="00BD1885">
        <w:t>[Accessed 1 November 2020].</w:t>
      </w:r>
    </w:p>
    <w:p w14:paraId="0ABE25D2" w14:textId="77777777" w:rsidR="005E2621" w:rsidRDefault="005E2621" w:rsidP="009E04DC">
      <w:pPr>
        <w:rPr>
          <w:rStyle w:val="Hyperlink"/>
          <w:color w:val="auto"/>
        </w:rPr>
      </w:pPr>
    </w:p>
    <w:p w14:paraId="36B5455B" w14:textId="745FF361" w:rsidR="009E04DC" w:rsidRPr="000B3BB6" w:rsidRDefault="009E04DC" w:rsidP="009E04DC">
      <w:pPr>
        <w:rPr>
          <w:rStyle w:val="Hyperlink"/>
          <w:b/>
          <w:color w:val="auto"/>
        </w:rPr>
      </w:pPr>
      <w:r w:rsidRPr="000B3BB6">
        <w:rPr>
          <w:rStyle w:val="Hyperlink"/>
          <w:b/>
          <w:color w:val="auto"/>
        </w:rPr>
        <w:t>Mayo Clin</w:t>
      </w:r>
      <w:r>
        <w:rPr>
          <w:rStyle w:val="Hyperlink"/>
          <w:b/>
          <w:color w:val="auto"/>
        </w:rPr>
        <w:t>i</w:t>
      </w:r>
      <w:r w:rsidRPr="000B3BB6">
        <w:rPr>
          <w:rStyle w:val="Hyperlink"/>
          <w:b/>
          <w:color w:val="auto"/>
        </w:rPr>
        <w:t>c:</w:t>
      </w:r>
    </w:p>
    <w:p w14:paraId="63328D39" w14:textId="77777777" w:rsidR="009E04DC" w:rsidRPr="000D6676" w:rsidRDefault="009E04DC" w:rsidP="009E04DC">
      <w:pPr>
        <w:rPr>
          <w:rStyle w:val="Hyperlink"/>
          <w:color w:val="auto"/>
          <w:u w:val="none"/>
        </w:rPr>
      </w:pPr>
      <w:r w:rsidRPr="000D6676">
        <w:rPr>
          <w:rStyle w:val="Hyperlink"/>
          <w:color w:val="auto"/>
          <w:u w:val="none"/>
        </w:rPr>
        <w:t>Mayoclinic.org. 2020. [Online] Available at:</w:t>
      </w:r>
    </w:p>
    <w:p w14:paraId="2560A364" w14:textId="77777777" w:rsidR="009E04DC" w:rsidRDefault="009E04DC" w:rsidP="009E04DC">
      <w:pPr>
        <w:rPr>
          <w:rStyle w:val="Hyperlink"/>
        </w:rPr>
      </w:pPr>
      <w:hyperlink r:id="rId32" w:history="1">
        <w:r w:rsidRPr="00D649EA">
          <w:rPr>
            <w:rStyle w:val="Hyperlink"/>
          </w:rPr>
          <w:t>https://www.mayoclinic.org/healthy-lifestyle/stress-management/in-depth/exercise-and-stress/art-20044469#</w:t>
        </w:r>
      </w:hyperlink>
    </w:p>
    <w:p w14:paraId="07690B73" w14:textId="77777777" w:rsidR="009E04DC" w:rsidRPr="00D23774" w:rsidRDefault="009E04DC" w:rsidP="009E04DC">
      <w:pPr>
        <w:rPr>
          <w:rStyle w:val="Hyperlink"/>
          <w:color w:val="auto"/>
          <w:u w:val="none"/>
        </w:rPr>
      </w:pPr>
      <w:r>
        <w:rPr>
          <w:rStyle w:val="Hyperlink"/>
          <w:color w:val="auto"/>
          <w:u w:val="none"/>
        </w:rPr>
        <w:t>[</w:t>
      </w:r>
      <w:r w:rsidRPr="00D23774">
        <w:rPr>
          <w:rStyle w:val="Hyperlink"/>
          <w:color w:val="auto"/>
          <w:u w:val="none"/>
        </w:rPr>
        <w:t>Accessed 23 October 2020.</w:t>
      </w:r>
      <w:r>
        <w:rPr>
          <w:rStyle w:val="Hyperlink"/>
          <w:color w:val="auto"/>
          <w:u w:val="none"/>
        </w:rPr>
        <w:t>]</w:t>
      </w:r>
    </w:p>
    <w:p w14:paraId="63E8DF44" w14:textId="77777777" w:rsidR="009E04DC" w:rsidRDefault="009E04DC" w:rsidP="009E04DC">
      <w:pPr>
        <w:rPr>
          <w:rStyle w:val="Hyperlink"/>
          <w:color w:val="auto"/>
        </w:rPr>
      </w:pPr>
    </w:p>
    <w:p w14:paraId="77CA1F26" w14:textId="77777777" w:rsidR="009E04DC" w:rsidRPr="000B3BB6" w:rsidRDefault="009E04DC" w:rsidP="009E04DC">
      <w:pPr>
        <w:rPr>
          <w:rStyle w:val="Hyperlink"/>
          <w:b/>
          <w:color w:val="auto"/>
        </w:rPr>
      </w:pPr>
      <w:r w:rsidRPr="000B3BB6">
        <w:rPr>
          <w:rStyle w:val="Hyperlink"/>
          <w:b/>
          <w:color w:val="auto"/>
        </w:rPr>
        <w:t>Mental Health Foundation.</w:t>
      </w:r>
    </w:p>
    <w:p w14:paraId="2019E0C7" w14:textId="77777777" w:rsidR="009E04DC" w:rsidRPr="000D6676" w:rsidRDefault="009E04DC" w:rsidP="009E04DC">
      <w:pPr>
        <w:rPr>
          <w:rStyle w:val="Hyperlink"/>
          <w:color w:val="auto"/>
          <w:u w:val="none"/>
        </w:rPr>
      </w:pPr>
      <w:r w:rsidRPr="000D6676">
        <w:rPr>
          <w:rStyle w:val="Hyperlink"/>
          <w:color w:val="auto"/>
          <w:u w:val="none"/>
        </w:rPr>
        <w:t>Mentalhealth.org. 2020. Stress. [Online] Available at:</w:t>
      </w:r>
    </w:p>
    <w:p w14:paraId="1BD10265" w14:textId="77777777" w:rsidR="009E04DC" w:rsidRPr="005B32AE" w:rsidRDefault="009E04DC" w:rsidP="009E04DC">
      <w:pPr>
        <w:overflowPunct/>
        <w:autoSpaceDE/>
        <w:autoSpaceDN/>
        <w:adjustRightInd/>
        <w:textAlignment w:val="auto"/>
        <w:rPr>
          <w:rFonts w:asciiTheme="minorHAnsi" w:eastAsiaTheme="minorHAnsi" w:hAnsiTheme="minorHAnsi" w:cstheme="minorBidi"/>
          <w:color w:val="5B9BD5" w:themeColor="accent5"/>
          <w:sz w:val="22"/>
          <w:szCs w:val="22"/>
          <w:lang w:eastAsia="en-US"/>
        </w:rPr>
      </w:pPr>
      <w:r>
        <w:t>[</w:t>
      </w:r>
      <w:hyperlink r:id="rId33" w:history="1">
        <w:r w:rsidRPr="005B32AE">
          <w:rPr>
            <w:rFonts w:asciiTheme="minorHAnsi" w:eastAsiaTheme="minorHAnsi" w:hAnsiTheme="minorHAnsi" w:cstheme="minorBidi"/>
            <w:color w:val="0563C1" w:themeColor="hyperlink"/>
            <w:sz w:val="22"/>
            <w:szCs w:val="22"/>
            <w:u w:val="single"/>
            <w:lang w:eastAsia="en-US"/>
          </w:rPr>
          <w:t>https://www.mentalhealth.org.uk/a-to-z/s/stress</w:t>
        </w:r>
      </w:hyperlink>
      <w:r>
        <w:rPr>
          <w:rFonts w:asciiTheme="minorHAnsi" w:eastAsiaTheme="minorHAnsi" w:hAnsiTheme="minorHAnsi" w:cstheme="minorBidi"/>
          <w:color w:val="0563C1" w:themeColor="hyperlink"/>
          <w:sz w:val="22"/>
          <w:szCs w:val="22"/>
          <w:u w:val="single"/>
          <w:lang w:eastAsia="en-US"/>
        </w:rPr>
        <w:t>]</w:t>
      </w:r>
    </w:p>
    <w:p w14:paraId="3C5596D6" w14:textId="77777777" w:rsidR="009E04DC" w:rsidRDefault="009E04DC" w:rsidP="009E04DC">
      <w:pPr>
        <w:rPr>
          <w:color w:val="auto"/>
        </w:rPr>
      </w:pPr>
      <w:r>
        <w:rPr>
          <w:color w:val="auto"/>
        </w:rPr>
        <w:t>[Accessed 23 October 2020.]</w:t>
      </w:r>
    </w:p>
    <w:p w14:paraId="3A8867C9" w14:textId="423EE928" w:rsidR="009E04DC" w:rsidRDefault="009E04DC" w:rsidP="009E04DC">
      <w:pPr>
        <w:rPr>
          <w:color w:val="auto"/>
        </w:rPr>
      </w:pPr>
    </w:p>
    <w:p w14:paraId="7DAC0EB2" w14:textId="77777777" w:rsidR="005E2621" w:rsidRDefault="005E2621" w:rsidP="005E2621">
      <w:pPr>
        <w:rPr>
          <w:b/>
          <w:u w:val="single"/>
        </w:rPr>
      </w:pPr>
      <w:r>
        <w:rPr>
          <w:b/>
          <w:u w:val="single"/>
        </w:rPr>
        <w:t>National Decision Model:</w:t>
      </w:r>
    </w:p>
    <w:p w14:paraId="4CBCB142" w14:textId="77777777" w:rsidR="005E2621" w:rsidRDefault="005E2621" w:rsidP="005E2621">
      <w:r>
        <w:t xml:space="preserve">App.collage.police.uk. 2020. </w:t>
      </w:r>
      <w:r>
        <w:rPr>
          <w:i/>
        </w:rPr>
        <w:t xml:space="preserve">National Decision Model. </w:t>
      </w:r>
      <w:r>
        <w:t>[Online] Available at:</w:t>
      </w:r>
    </w:p>
    <w:p w14:paraId="7DE90EB5" w14:textId="77777777" w:rsidR="005E2621" w:rsidRDefault="005E2621" w:rsidP="005E2621">
      <w:r>
        <w:rPr>
          <w:color w:val="4472C4" w:themeColor="accent1"/>
        </w:rPr>
        <w:t>&lt;</w:t>
      </w:r>
      <w:hyperlink r:id="rId34" w:history="1">
        <w:r w:rsidRPr="00F007AC">
          <w:rPr>
            <w:rStyle w:val="Hyperlink"/>
          </w:rPr>
          <w:t>https://www.app.college.police.uk/app-content/national-decision-model/the-national-decision-model/</w:t>
        </w:r>
      </w:hyperlink>
      <w:r>
        <w:t>&gt;</w:t>
      </w:r>
    </w:p>
    <w:p w14:paraId="70E63EDF" w14:textId="77777777" w:rsidR="005E2621" w:rsidRPr="00F007AC" w:rsidRDefault="005E2621" w:rsidP="005E2621">
      <w:r>
        <w:t>[Accessed 30 October 2020].</w:t>
      </w:r>
    </w:p>
    <w:p w14:paraId="4C06DA6F" w14:textId="77777777" w:rsidR="005E2621" w:rsidRDefault="005E2621" w:rsidP="005E2621">
      <w:pPr>
        <w:rPr>
          <w:b/>
          <w:u w:val="single"/>
        </w:rPr>
      </w:pPr>
    </w:p>
    <w:p w14:paraId="3DF6C40B" w14:textId="77777777" w:rsidR="005E2621" w:rsidRPr="00BD1885" w:rsidRDefault="005E2621" w:rsidP="005E2621">
      <w:pPr>
        <w:rPr>
          <w:b/>
          <w:u w:val="single"/>
        </w:rPr>
      </w:pPr>
      <w:r w:rsidRPr="00BD1885">
        <w:rPr>
          <w:b/>
          <w:u w:val="single"/>
        </w:rPr>
        <w:t>Police and Criminal Evidence Act (PACE) 1984:</w:t>
      </w:r>
    </w:p>
    <w:p w14:paraId="3ECBAD2B" w14:textId="77777777" w:rsidR="005E2621" w:rsidRPr="00BD1885" w:rsidRDefault="005E2621" w:rsidP="005E2621">
      <w:r w:rsidRPr="00BD1885">
        <w:t xml:space="preserve">Legislation.gov.uk. 2020. </w:t>
      </w:r>
      <w:r w:rsidRPr="007D1BE6">
        <w:rPr>
          <w:i/>
        </w:rPr>
        <w:t>Police And Criminal Evidence Act 1984.</w:t>
      </w:r>
      <w:r w:rsidRPr="00BD1885">
        <w:t xml:space="preserve"> [Online] Available at:</w:t>
      </w:r>
    </w:p>
    <w:p w14:paraId="26BF15ED" w14:textId="77777777" w:rsidR="005E2621" w:rsidRDefault="005E2621" w:rsidP="005E2621">
      <w:pPr>
        <w:rPr>
          <w:color w:val="4472C4" w:themeColor="accent1"/>
        </w:rPr>
      </w:pPr>
      <w:r w:rsidRPr="00BD1885">
        <w:t>&lt;</w:t>
      </w:r>
      <w:hyperlink r:id="rId35" w:history="1">
        <w:r w:rsidRPr="00BD1885">
          <w:rPr>
            <w:rStyle w:val="Hyperlink"/>
          </w:rPr>
          <w:t>https://www.legislation.gov.uk/ukpga/1984/60</w:t>
        </w:r>
      </w:hyperlink>
      <w:r w:rsidRPr="00BD1885">
        <w:rPr>
          <w:color w:val="4472C4" w:themeColor="accent1"/>
        </w:rPr>
        <w:t xml:space="preserve">&gt; </w:t>
      </w:r>
    </w:p>
    <w:p w14:paraId="0BB8EDA2" w14:textId="77777777" w:rsidR="005E2621" w:rsidRPr="00BD1885" w:rsidRDefault="005E2621" w:rsidP="005E2621">
      <w:r w:rsidRPr="00BD1885">
        <w:t>[Accessed 1 November 2020].</w:t>
      </w:r>
    </w:p>
    <w:p w14:paraId="02837BF3" w14:textId="16B8C840" w:rsidR="005E2621" w:rsidRDefault="005E2621" w:rsidP="009E04DC">
      <w:pPr>
        <w:rPr>
          <w:color w:val="auto"/>
        </w:rPr>
      </w:pPr>
    </w:p>
    <w:p w14:paraId="347E5CBA" w14:textId="77777777" w:rsidR="005E2621" w:rsidRPr="005E2621" w:rsidRDefault="005E2621" w:rsidP="005E2621">
      <w:pPr>
        <w:rPr>
          <w:b/>
          <w:u w:val="single"/>
        </w:rPr>
      </w:pPr>
      <w:r>
        <w:rPr>
          <w:b/>
          <w:u w:val="single"/>
        </w:rPr>
        <w:t>Road Traffic Act 1988:</w:t>
      </w:r>
    </w:p>
    <w:p w14:paraId="6EB808EF" w14:textId="77777777" w:rsidR="005E2621" w:rsidRPr="0058670E" w:rsidRDefault="005E2621" w:rsidP="005E2621">
      <w:r>
        <w:t xml:space="preserve">Legislation.gov.uk. 2020. </w:t>
      </w:r>
      <w:r>
        <w:rPr>
          <w:i/>
        </w:rPr>
        <w:t xml:space="preserve">Road Traffic Act 1988. </w:t>
      </w:r>
      <w:r>
        <w:t>[Online] Available at:</w:t>
      </w:r>
    </w:p>
    <w:p w14:paraId="253BAFF6" w14:textId="77777777" w:rsidR="005E2621" w:rsidRDefault="005E2621" w:rsidP="005E2621">
      <w:hyperlink r:id="rId36" w:history="1">
        <w:r w:rsidRPr="0058670E">
          <w:rPr>
            <w:rStyle w:val="Hyperlink"/>
          </w:rPr>
          <w:t>https://www.legislation.gov.uk/ukpga/1988/52/section/36</w:t>
        </w:r>
      </w:hyperlink>
    </w:p>
    <w:p w14:paraId="7DDA4302" w14:textId="77777777" w:rsidR="005E2621" w:rsidRDefault="005E2621" w:rsidP="005E2621">
      <w:r>
        <w:t>[Accessed 30 October 2020].</w:t>
      </w:r>
    </w:p>
    <w:p w14:paraId="49E70B60" w14:textId="77777777" w:rsidR="005E2621" w:rsidRDefault="005E2621" w:rsidP="009E04DC">
      <w:pPr>
        <w:rPr>
          <w:color w:val="auto"/>
        </w:rPr>
      </w:pPr>
    </w:p>
    <w:p w14:paraId="6C85C5A3" w14:textId="77777777" w:rsidR="005E2621" w:rsidRPr="005E2621" w:rsidRDefault="005E2621" w:rsidP="005E2621">
      <w:pPr>
        <w:rPr>
          <w:b/>
          <w:u w:val="single"/>
        </w:rPr>
      </w:pPr>
      <w:r w:rsidRPr="005E2621">
        <w:rPr>
          <w:b/>
          <w:u w:val="single"/>
        </w:rPr>
        <w:lastRenderedPageBreak/>
        <w:t>Theft Act 1968:</w:t>
      </w:r>
    </w:p>
    <w:p w14:paraId="62FBE910" w14:textId="77777777" w:rsidR="005E2621" w:rsidRPr="00BD1885" w:rsidRDefault="005E2621" w:rsidP="005E2621">
      <w:r w:rsidRPr="00BD1885">
        <w:t xml:space="preserve">Legislation.gov.uk. 2020. </w:t>
      </w:r>
      <w:r w:rsidRPr="007D1BE6">
        <w:rPr>
          <w:i/>
        </w:rPr>
        <w:t>Theft Act 1968</w:t>
      </w:r>
      <w:r w:rsidRPr="00BD1885">
        <w:t>. [Online] Available at:</w:t>
      </w:r>
    </w:p>
    <w:p w14:paraId="7528E58C" w14:textId="77777777" w:rsidR="005E2621" w:rsidRDefault="005E2621" w:rsidP="005E2621">
      <w:r w:rsidRPr="00BD1885">
        <w:rPr>
          <w:color w:val="4472C4" w:themeColor="accent1"/>
        </w:rPr>
        <w:t>&lt;</w:t>
      </w:r>
      <w:hyperlink r:id="rId37" w:history="1">
        <w:r w:rsidRPr="00BD1885">
          <w:rPr>
            <w:rStyle w:val="Hyperlink"/>
          </w:rPr>
          <w:t>https://www.legislation.gov.uk/ukpga/1968/60/section/12/enacted?view=plain</w:t>
        </w:r>
      </w:hyperlink>
      <w:r w:rsidRPr="00BD1885">
        <w:rPr>
          <w:color w:val="4472C4" w:themeColor="accent1"/>
        </w:rPr>
        <w:t>&gt;</w:t>
      </w:r>
      <w:r w:rsidRPr="00BD1885">
        <w:t xml:space="preserve"> </w:t>
      </w:r>
    </w:p>
    <w:p w14:paraId="3CFB2ACA" w14:textId="77777777" w:rsidR="005E2621" w:rsidRDefault="005E2621" w:rsidP="005E2621">
      <w:r w:rsidRPr="00BD1885">
        <w:t>[Accessed 1 November 2020].</w:t>
      </w:r>
    </w:p>
    <w:p w14:paraId="139E9565" w14:textId="05F4A40D" w:rsidR="005E2621" w:rsidRDefault="005E2621" w:rsidP="009E04DC">
      <w:pPr>
        <w:rPr>
          <w:color w:val="auto"/>
        </w:rPr>
      </w:pPr>
    </w:p>
    <w:p w14:paraId="1E024DE8" w14:textId="77777777" w:rsidR="009E04DC" w:rsidRPr="000B3BB6" w:rsidRDefault="009E04DC" w:rsidP="009E04DC">
      <w:pPr>
        <w:rPr>
          <w:b/>
          <w:color w:val="auto"/>
          <w:u w:val="single"/>
        </w:rPr>
      </w:pPr>
      <w:r w:rsidRPr="000B3BB6">
        <w:rPr>
          <w:b/>
          <w:color w:val="auto"/>
          <w:u w:val="single"/>
        </w:rPr>
        <w:t>Very Well Mind.</w:t>
      </w:r>
    </w:p>
    <w:p w14:paraId="5973867C" w14:textId="77777777" w:rsidR="009E04DC" w:rsidRDefault="009E04DC" w:rsidP="009E04DC">
      <w:pPr>
        <w:rPr>
          <w:color w:val="auto"/>
        </w:rPr>
      </w:pPr>
      <w:r>
        <w:rPr>
          <w:color w:val="auto"/>
        </w:rPr>
        <w:t>Verywellmind.com. 2020. [Online] Available at:</w:t>
      </w:r>
    </w:p>
    <w:p w14:paraId="3FFB2EA5" w14:textId="77777777" w:rsidR="009E04DC" w:rsidRDefault="009E04DC" w:rsidP="009E04DC">
      <w:pPr>
        <w:rPr>
          <w:rStyle w:val="Hyperlink"/>
        </w:rPr>
      </w:pPr>
      <w:hyperlink r:id="rId38" w:history="1">
        <w:r w:rsidRPr="000B76E1">
          <w:rPr>
            <w:rStyle w:val="Hyperlink"/>
          </w:rPr>
          <w:t>https://www.verywellmind.com/cope-with-stress-and-become-more-resilient-3144889</w:t>
        </w:r>
      </w:hyperlink>
    </w:p>
    <w:p w14:paraId="42133D5E" w14:textId="2B3EAB83" w:rsidR="0093069C" w:rsidRPr="00D70EF5" w:rsidRDefault="009E04DC" w:rsidP="0093069C">
      <w:pPr>
        <w:rPr>
          <w:color w:val="auto"/>
        </w:rPr>
        <w:sectPr w:rsidR="0093069C" w:rsidRPr="00D70EF5" w:rsidSect="0022001B">
          <w:pgSz w:w="11906" w:h="16838" w:code="9"/>
          <w:pgMar w:top="1440" w:right="1440" w:bottom="1440" w:left="1440" w:header="720" w:footer="720" w:gutter="0"/>
          <w:cols w:space="720"/>
          <w:docGrid w:linePitch="272"/>
        </w:sectPr>
      </w:pPr>
      <w:r>
        <w:rPr>
          <w:color w:val="auto"/>
        </w:rPr>
        <w:t>[Accessed 23 October 2020.]</w:t>
      </w:r>
    </w:p>
    <w:p w14:paraId="5C7A9DD6" w14:textId="74E3DE71" w:rsidR="00390074" w:rsidRPr="00270EEB" w:rsidRDefault="000F7ECD" w:rsidP="00C44446">
      <w:pPr>
        <w:keepNext/>
        <w:spacing w:before="240" w:after="60"/>
        <w:jc w:val="both"/>
        <w:rPr>
          <w:b/>
          <w:sz w:val="24"/>
          <w:szCs w:val="24"/>
        </w:rPr>
      </w:pPr>
      <w:r w:rsidRPr="00270EEB">
        <w:rPr>
          <w:sz w:val="24"/>
          <w:szCs w:val="24"/>
        </w:rPr>
        <w:lastRenderedPageBreak/>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FF7EBB">
      <w:pPr>
        <w:jc w:val="both"/>
        <w:rPr>
          <w:b/>
          <w:sz w:val="24"/>
          <w:szCs w:val="24"/>
        </w:rPr>
      </w:pPr>
    </w:p>
    <w:p w14:paraId="6ED77802" w14:textId="77777777" w:rsidR="0093018C" w:rsidRPr="00294868" w:rsidRDefault="00BC5725" w:rsidP="000B1E96">
      <w:pPr>
        <w:keepNext/>
        <w:jc w:val="center"/>
        <w:rPr>
          <w:b/>
          <w:sz w:val="24"/>
          <w:szCs w:val="24"/>
          <w:highlight w:val="yellow"/>
        </w:rPr>
      </w:pPr>
      <w:r w:rsidRPr="00270EEB">
        <w:rPr>
          <w:b/>
          <w:sz w:val="24"/>
          <w:szCs w:val="24"/>
        </w:rPr>
        <w:br w:type="page"/>
      </w: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lastRenderedPageBreak/>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By signing the section below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to the regulations. </w:t>
      </w:r>
    </w:p>
    <w:p w14:paraId="553EEDB3" w14:textId="1C40D128" w:rsidR="62FE5CAF" w:rsidRDefault="62FE5CAF" w:rsidP="62FE5CAF">
      <w:pPr>
        <w:rPr>
          <w:b/>
          <w:bCs/>
          <w:sz w:val="24"/>
          <w:szCs w:val="24"/>
        </w:rPr>
      </w:pPr>
    </w:p>
    <w:p w14:paraId="37E9EA74" w14:textId="57B27448" w:rsidR="62FE5CAF" w:rsidRDefault="62FE5CAF" w:rsidP="62FE5CAF">
      <w:pPr>
        <w:jc w:val="both"/>
        <w:rPr>
          <w:sz w:val="24"/>
          <w:szCs w:val="24"/>
        </w:rPr>
      </w:pPr>
      <w:r w:rsidRPr="48DF4B50">
        <w:rPr>
          <w:sz w:val="24"/>
          <w:szCs w:val="24"/>
        </w:rPr>
        <w:t>Signed</w:t>
      </w:r>
      <w:r w:rsidR="00D70EF5">
        <w:rPr>
          <w:sz w:val="24"/>
          <w:szCs w:val="24"/>
        </w:rPr>
        <w:t>:  David Bate</w:t>
      </w:r>
      <w:r w:rsidRPr="48DF4B50">
        <w:rPr>
          <w:sz w:val="24"/>
          <w:szCs w:val="24"/>
        </w:rPr>
        <w:t xml:space="preserve"> (Learner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663EA512" w14:textId="364157C5" w:rsidR="62FE5CAF" w:rsidRDefault="00D70EF5" w:rsidP="62FE5CAF">
      <w:pPr>
        <w:jc w:val="both"/>
        <w:rPr>
          <w:sz w:val="24"/>
          <w:szCs w:val="24"/>
        </w:rPr>
      </w:pPr>
      <w:r>
        <w:rPr>
          <w:sz w:val="24"/>
          <w:szCs w:val="24"/>
        </w:rPr>
        <w:t>Date: 09/11/2020</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DF0C87B" w14:textId="77777777" w:rsidR="004820C3" w:rsidRDefault="004820C3">
      <w:r>
        <w:separator/>
      </w:r>
    </w:p>
  </w:endnote>
  <w:endnote w:type="continuationSeparator" w:id="0">
    <w:p w14:paraId="2856112E" w14:textId="77777777" w:rsidR="004820C3" w:rsidRDefault="004820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PMingLiU">
    <w:altName w:val="Microsoft JhengHei"/>
    <w:panose1 w:val="02010601000101010101"/>
    <w:charset w:val="88"/>
    <w:family w:val="roman"/>
    <w:pitch w:val="variable"/>
    <w:sig w:usb0="00000000"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521BFA" w14:textId="5112FAC1" w:rsidR="004820C3" w:rsidRDefault="004820C3">
    <w:pPr>
      <w:pStyle w:val="Footer"/>
      <w:jc w:val="right"/>
    </w:pPr>
    <w:r>
      <w:fldChar w:fldCharType="begin"/>
    </w:r>
    <w:r>
      <w:instrText xml:space="preserve"> PAGE   \* MERGEFORMAT </w:instrText>
    </w:r>
    <w:r>
      <w:fldChar w:fldCharType="separate"/>
    </w:r>
    <w:r w:rsidR="003F5B76">
      <w:rPr>
        <w:noProof/>
      </w:rPr>
      <w:t>2</w:t>
    </w:r>
    <w:r>
      <w:rPr>
        <w:noProof/>
      </w:rPr>
      <w:fldChar w:fldCharType="end"/>
    </w:r>
  </w:p>
  <w:p w14:paraId="790812FF" w14:textId="77777777" w:rsidR="004820C3" w:rsidRPr="00BB5EAA" w:rsidRDefault="004820C3"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FC58C76" w14:textId="77777777" w:rsidR="004820C3" w:rsidRDefault="004820C3">
      <w:r>
        <w:separator/>
      </w:r>
    </w:p>
  </w:footnote>
  <w:footnote w:type="continuationSeparator" w:id="0">
    <w:p w14:paraId="4ADDD153" w14:textId="77777777" w:rsidR="004820C3" w:rsidRDefault="004820C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2A1FD6"/>
    <w:multiLevelType w:val="hybridMultilevel"/>
    <w:tmpl w:val="418862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1662AF5"/>
    <w:multiLevelType w:val="hybridMultilevel"/>
    <w:tmpl w:val="5A9EFC42"/>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 w15:restartNumberingAfterBreak="0">
    <w:nsid w:val="2A9B25BA"/>
    <w:multiLevelType w:val="hybridMultilevel"/>
    <w:tmpl w:val="30906222"/>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24F341F"/>
    <w:multiLevelType w:val="hybridMultilevel"/>
    <w:tmpl w:val="AB56AD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3D83528"/>
    <w:multiLevelType w:val="hybridMultilevel"/>
    <w:tmpl w:val="A4CCC70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3BAA3B67"/>
    <w:multiLevelType w:val="hybridMultilevel"/>
    <w:tmpl w:val="60DEB2E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3F1959D1"/>
    <w:multiLevelType w:val="hybridMultilevel"/>
    <w:tmpl w:val="0CC40596"/>
    <w:lvl w:ilvl="0" w:tplc="417A50C0">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04E3D58"/>
    <w:multiLevelType w:val="hybridMultilevel"/>
    <w:tmpl w:val="56DA74E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10" w15:restartNumberingAfterBreak="0">
    <w:nsid w:val="52F07E78"/>
    <w:multiLevelType w:val="hybridMultilevel"/>
    <w:tmpl w:val="1DEEB29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569C68E2"/>
    <w:multiLevelType w:val="hybridMultilevel"/>
    <w:tmpl w:val="07C8BD1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56AF3EFF"/>
    <w:multiLevelType w:val="hybridMultilevel"/>
    <w:tmpl w:val="098699A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BD860BA"/>
    <w:multiLevelType w:val="multilevel"/>
    <w:tmpl w:val="01767F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3"/>
  </w:num>
  <w:num w:numId="3">
    <w:abstractNumId w:val="14"/>
  </w:num>
  <w:num w:numId="4">
    <w:abstractNumId w:val="13"/>
  </w:num>
  <w:num w:numId="5">
    <w:abstractNumId w:val="16"/>
  </w:num>
  <w:num w:numId="6">
    <w:abstractNumId w:val="7"/>
  </w:num>
  <w:num w:numId="7">
    <w:abstractNumId w:val="12"/>
  </w:num>
  <w:num w:numId="8">
    <w:abstractNumId w:val="1"/>
  </w:num>
  <w:num w:numId="9">
    <w:abstractNumId w:val="5"/>
  </w:num>
  <w:num w:numId="10">
    <w:abstractNumId w:val="10"/>
  </w:num>
  <w:num w:numId="11">
    <w:abstractNumId w:val="6"/>
  </w:num>
  <w:num w:numId="12">
    <w:abstractNumId w:val="2"/>
  </w:num>
  <w:num w:numId="13">
    <w:abstractNumId w:val="11"/>
  </w:num>
  <w:num w:numId="14">
    <w:abstractNumId w:val="8"/>
  </w:num>
  <w:num w:numId="15">
    <w:abstractNumId w:val="15"/>
  </w:num>
  <w:num w:numId="16">
    <w:abstractNumId w:val="4"/>
  </w:num>
  <w:num w:numId="17">
    <w:abstractNumId w:val="0"/>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11266"/>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20999"/>
    <w:rsid w:val="00020EEC"/>
    <w:rsid w:val="00025650"/>
    <w:rsid w:val="00026FAB"/>
    <w:rsid w:val="000277C0"/>
    <w:rsid w:val="00027B1F"/>
    <w:rsid w:val="0003088B"/>
    <w:rsid w:val="000325D9"/>
    <w:rsid w:val="000335C6"/>
    <w:rsid w:val="000372B2"/>
    <w:rsid w:val="0004079F"/>
    <w:rsid w:val="00045B87"/>
    <w:rsid w:val="00045C07"/>
    <w:rsid w:val="00046B5B"/>
    <w:rsid w:val="00055D43"/>
    <w:rsid w:val="00056FAC"/>
    <w:rsid w:val="00057751"/>
    <w:rsid w:val="00062E39"/>
    <w:rsid w:val="00076FF1"/>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3C8C"/>
    <w:rsid w:val="000A4240"/>
    <w:rsid w:val="000A4422"/>
    <w:rsid w:val="000A469A"/>
    <w:rsid w:val="000B1E96"/>
    <w:rsid w:val="000C378F"/>
    <w:rsid w:val="000C6892"/>
    <w:rsid w:val="000C6FFE"/>
    <w:rsid w:val="000D036A"/>
    <w:rsid w:val="000D0BB6"/>
    <w:rsid w:val="000D6676"/>
    <w:rsid w:val="000E26B0"/>
    <w:rsid w:val="000F1599"/>
    <w:rsid w:val="000F1769"/>
    <w:rsid w:val="000F6196"/>
    <w:rsid w:val="000F7ECD"/>
    <w:rsid w:val="00102E64"/>
    <w:rsid w:val="0010312C"/>
    <w:rsid w:val="00103D6B"/>
    <w:rsid w:val="00106DC7"/>
    <w:rsid w:val="00112391"/>
    <w:rsid w:val="00114D81"/>
    <w:rsid w:val="00114F52"/>
    <w:rsid w:val="001347F8"/>
    <w:rsid w:val="00137BB5"/>
    <w:rsid w:val="00137E05"/>
    <w:rsid w:val="001447F6"/>
    <w:rsid w:val="00147DE3"/>
    <w:rsid w:val="00150794"/>
    <w:rsid w:val="001608C4"/>
    <w:rsid w:val="00171418"/>
    <w:rsid w:val="00175643"/>
    <w:rsid w:val="0019062A"/>
    <w:rsid w:val="00190913"/>
    <w:rsid w:val="001961CF"/>
    <w:rsid w:val="001A59BB"/>
    <w:rsid w:val="001A6A51"/>
    <w:rsid w:val="001A79C4"/>
    <w:rsid w:val="001B331A"/>
    <w:rsid w:val="001C0E74"/>
    <w:rsid w:val="001C4687"/>
    <w:rsid w:val="001C6CEC"/>
    <w:rsid w:val="001D229F"/>
    <w:rsid w:val="001D6162"/>
    <w:rsid w:val="001E4321"/>
    <w:rsid w:val="001E7592"/>
    <w:rsid w:val="001F3878"/>
    <w:rsid w:val="001F4552"/>
    <w:rsid w:val="001F616D"/>
    <w:rsid w:val="002019EB"/>
    <w:rsid w:val="002030F2"/>
    <w:rsid w:val="00205051"/>
    <w:rsid w:val="00211F65"/>
    <w:rsid w:val="00215FC4"/>
    <w:rsid w:val="0022001B"/>
    <w:rsid w:val="00220D06"/>
    <w:rsid w:val="002246A0"/>
    <w:rsid w:val="00224AF9"/>
    <w:rsid w:val="0022793A"/>
    <w:rsid w:val="00230439"/>
    <w:rsid w:val="00230DDC"/>
    <w:rsid w:val="00235176"/>
    <w:rsid w:val="00236061"/>
    <w:rsid w:val="0024100E"/>
    <w:rsid w:val="00241C1B"/>
    <w:rsid w:val="0024288B"/>
    <w:rsid w:val="00255D8E"/>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5604"/>
    <w:rsid w:val="002B09E2"/>
    <w:rsid w:val="002B1701"/>
    <w:rsid w:val="002B23C3"/>
    <w:rsid w:val="002B443A"/>
    <w:rsid w:val="002B5B35"/>
    <w:rsid w:val="002C256A"/>
    <w:rsid w:val="002C436D"/>
    <w:rsid w:val="002C496D"/>
    <w:rsid w:val="002D05EB"/>
    <w:rsid w:val="002D2F29"/>
    <w:rsid w:val="002D2FD3"/>
    <w:rsid w:val="002E7017"/>
    <w:rsid w:val="002E733D"/>
    <w:rsid w:val="002F4F6E"/>
    <w:rsid w:val="002F6A99"/>
    <w:rsid w:val="003015C3"/>
    <w:rsid w:val="0030698D"/>
    <w:rsid w:val="00307F66"/>
    <w:rsid w:val="0031350A"/>
    <w:rsid w:val="00314470"/>
    <w:rsid w:val="00316815"/>
    <w:rsid w:val="003168CA"/>
    <w:rsid w:val="00321255"/>
    <w:rsid w:val="0032230D"/>
    <w:rsid w:val="00322A0B"/>
    <w:rsid w:val="00335FC5"/>
    <w:rsid w:val="00336799"/>
    <w:rsid w:val="003516C0"/>
    <w:rsid w:val="00352E59"/>
    <w:rsid w:val="00354DBE"/>
    <w:rsid w:val="00355210"/>
    <w:rsid w:val="00365DF9"/>
    <w:rsid w:val="00372DB4"/>
    <w:rsid w:val="0037490C"/>
    <w:rsid w:val="00375AF5"/>
    <w:rsid w:val="003761BD"/>
    <w:rsid w:val="003769F6"/>
    <w:rsid w:val="0037A2D4"/>
    <w:rsid w:val="00385414"/>
    <w:rsid w:val="00390074"/>
    <w:rsid w:val="0039762B"/>
    <w:rsid w:val="003A0C37"/>
    <w:rsid w:val="003A1B6B"/>
    <w:rsid w:val="003A46C0"/>
    <w:rsid w:val="003A600E"/>
    <w:rsid w:val="003A6513"/>
    <w:rsid w:val="003B16C7"/>
    <w:rsid w:val="003C19F1"/>
    <w:rsid w:val="003C4186"/>
    <w:rsid w:val="003C458C"/>
    <w:rsid w:val="003C6185"/>
    <w:rsid w:val="003D0D2D"/>
    <w:rsid w:val="003D4710"/>
    <w:rsid w:val="003E16D7"/>
    <w:rsid w:val="003E197E"/>
    <w:rsid w:val="003E496A"/>
    <w:rsid w:val="003F5B76"/>
    <w:rsid w:val="004046F0"/>
    <w:rsid w:val="0040668F"/>
    <w:rsid w:val="00412677"/>
    <w:rsid w:val="00417925"/>
    <w:rsid w:val="0042277D"/>
    <w:rsid w:val="00431E82"/>
    <w:rsid w:val="00431F7E"/>
    <w:rsid w:val="004348AE"/>
    <w:rsid w:val="004376C0"/>
    <w:rsid w:val="0044115F"/>
    <w:rsid w:val="0044223A"/>
    <w:rsid w:val="00446792"/>
    <w:rsid w:val="00446F80"/>
    <w:rsid w:val="00450C83"/>
    <w:rsid w:val="00451851"/>
    <w:rsid w:val="00453343"/>
    <w:rsid w:val="004608B9"/>
    <w:rsid w:val="00465947"/>
    <w:rsid w:val="00467644"/>
    <w:rsid w:val="00470BB1"/>
    <w:rsid w:val="004718F7"/>
    <w:rsid w:val="00473153"/>
    <w:rsid w:val="004743AF"/>
    <w:rsid w:val="004820C3"/>
    <w:rsid w:val="00482C17"/>
    <w:rsid w:val="004911B4"/>
    <w:rsid w:val="0049196A"/>
    <w:rsid w:val="004923DA"/>
    <w:rsid w:val="00493434"/>
    <w:rsid w:val="004962F9"/>
    <w:rsid w:val="004968E2"/>
    <w:rsid w:val="004A2A49"/>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6D"/>
    <w:rsid w:val="0050167A"/>
    <w:rsid w:val="005042F1"/>
    <w:rsid w:val="005047DD"/>
    <w:rsid w:val="00510E19"/>
    <w:rsid w:val="00513C7D"/>
    <w:rsid w:val="005169D1"/>
    <w:rsid w:val="00521123"/>
    <w:rsid w:val="00521221"/>
    <w:rsid w:val="00524378"/>
    <w:rsid w:val="00536FA9"/>
    <w:rsid w:val="005414F4"/>
    <w:rsid w:val="00546187"/>
    <w:rsid w:val="005463F1"/>
    <w:rsid w:val="00555DA7"/>
    <w:rsid w:val="00557D77"/>
    <w:rsid w:val="00562EAA"/>
    <w:rsid w:val="00563B58"/>
    <w:rsid w:val="005640C4"/>
    <w:rsid w:val="0056684C"/>
    <w:rsid w:val="00574A0C"/>
    <w:rsid w:val="00576E4C"/>
    <w:rsid w:val="0057780F"/>
    <w:rsid w:val="00581E0A"/>
    <w:rsid w:val="0058670E"/>
    <w:rsid w:val="00586D89"/>
    <w:rsid w:val="005916B8"/>
    <w:rsid w:val="0059305E"/>
    <w:rsid w:val="005A1B4C"/>
    <w:rsid w:val="005A1BA3"/>
    <w:rsid w:val="005A545C"/>
    <w:rsid w:val="005C1567"/>
    <w:rsid w:val="005C6CE5"/>
    <w:rsid w:val="005D3F07"/>
    <w:rsid w:val="005D583E"/>
    <w:rsid w:val="005E13EA"/>
    <w:rsid w:val="005E2621"/>
    <w:rsid w:val="005F13E8"/>
    <w:rsid w:val="00606E27"/>
    <w:rsid w:val="006108C9"/>
    <w:rsid w:val="00615C7E"/>
    <w:rsid w:val="0062158D"/>
    <w:rsid w:val="0062182E"/>
    <w:rsid w:val="00630F39"/>
    <w:rsid w:val="006326D1"/>
    <w:rsid w:val="00632E0A"/>
    <w:rsid w:val="00633165"/>
    <w:rsid w:val="00636B6C"/>
    <w:rsid w:val="00643BE3"/>
    <w:rsid w:val="006447DE"/>
    <w:rsid w:val="0065276E"/>
    <w:rsid w:val="00654329"/>
    <w:rsid w:val="00654CEC"/>
    <w:rsid w:val="00655507"/>
    <w:rsid w:val="006712A7"/>
    <w:rsid w:val="006733CC"/>
    <w:rsid w:val="00674FC2"/>
    <w:rsid w:val="00677E42"/>
    <w:rsid w:val="00682334"/>
    <w:rsid w:val="00684B16"/>
    <w:rsid w:val="00687B72"/>
    <w:rsid w:val="00696F65"/>
    <w:rsid w:val="006A69F5"/>
    <w:rsid w:val="006A7A6D"/>
    <w:rsid w:val="006B0112"/>
    <w:rsid w:val="006B5E67"/>
    <w:rsid w:val="006C2EB5"/>
    <w:rsid w:val="006D18A3"/>
    <w:rsid w:val="006D5970"/>
    <w:rsid w:val="006E481E"/>
    <w:rsid w:val="006E795F"/>
    <w:rsid w:val="006F57AF"/>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84EC4"/>
    <w:rsid w:val="007872F2"/>
    <w:rsid w:val="007874BC"/>
    <w:rsid w:val="007908E0"/>
    <w:rsid w:val="00793D53"/>
    <w:rsid w:val="00793EB3"/>
    <w:rsid w:val="00794205"/>
    <w:rsid w:val="007A1F6A"/>
    <w:rsid w:val="007A2034"/>
    <w:rsid w:val="007B0DE3"/>
    <w:rsid w:val="007B491F"/>
    <w:rsid w:val="007B5337"/>
    <w:rsid w:val="007B5CB2"/>
    <w:rsid w:val="007B7191"/>
    <w:rsid w:val="007C1634"/>
    <w:rsid w:val="007C1D94"/>
    <w:rsid w:val="007C2879"/>
    <w:rsid w:val="007C6A87"/>
    <w:rsid w:val="007C6C05"/>
    <w:rsid w:val="007C705D"/>
    <w:rsid w:val="007D0A07"/>
    <w:rsid w:val="007D0C96"/>
    <w:rsid w:val="007D133D"/>
    <w:rsid w:val="007D1BE6"/>
    <w:rsid w:val="007D3EB4"/>
    <w:rsid w:val="007D3F16"/>
    <w:rsid w:val="007D4396"/>
    <w:rsid w:val="007F3F7E"/>
    <w:rsid w:val="007F5497"/>
    <w:rsid w:val="00803779"/>
    <w:rsid w:val="0080759B"/>
    <w:rsid w:val="00811700"/>
    <w:rsid w:val="00813CEC"/>
    <w:rsid w:val="0081534C"/>
    <w:rsid w:val="008171E4"/>
    <w:rsid w:val="008208EA"/>
    <w:rsid w:val="00821B2B"/>
    <w:rsid w:val="00822F97"/>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50A1"/>
    <w:rsid w:val="00861035"/>
    <w:rsid w:val="00861038"/>
    <w:rsid w:val="00865008"/>
    <w:rsid w:val="008668B4"/>
    <w:rsid w:val="00866B50"/>
    <w:rsid w:val="008708F1"/>
    <w:rsid w:val="00876681"/>
    <w:rsid w:val="00880539"/>
    <w:rsid w:val="008859E8"/>
    <w:rsid w:val="0088737B"/>
    <w:rsid w:val="00891935"/>
    <w:rsid w:val="00892716"/>
    <w:rsid w:val="00893067"/>
    <w:rsid w:val="008933DE"/>
    <w:rsid w:val="00895FCE"/>
    <w:rsid w:val="00897F3E"/>
    <w:rsid w:val="008A1BA8"/>
    <w:rsid w:val="008A21B4"/>
    <w:rsid w:val="008A29BD"/>
    <w:rsid w:val="008A4576"/>
    <w:rsid w:val="008B07DE"/>
    <w:rsid w:val="008B28E7"/>
    <w:rsid w:val="008C14C7"/>
    <w:rsid w:val="008C2FFB"/>
    <w:rsid w:val="008C6EEA"/>
    <w:rsid w:val="008D5813"/>
    <w:rsid w:val="008D634E"/>
    <w:rsid w:val="008D778A"/>
    <w:rsid w:val="008F22BD"/>
    <w:rsid w:val="009079BD"/>
    <w:rsid w:val="00912BD9"/>
    <w:rsid w:val="00920E5B"/>
    <w:rsid w:val="00926436"/>
    <w:rsid w:val="0093018C"/>
    <w:rsid w:val="0093069C"/>
    <w:rsid w:val="00932CCA"/>
    <w:rsid w:val="009544C0"/>
    <w:rsid w:val="00954FA4"/>
    <w:rsid w:val="00956AE9"/>
    <w:rsid w:val="00964CC6"/>
    <w:rsid w:val="009861B9"/>
    <w:rsid w:val="00991FDA"/>
    <w:rsid w:val="009927A1"/>
    <w:rsid w:val="0099774D"/>
    <w:rsid w:val="009A5F3B"/>
    <w:rsid w:val="009B0B61"/>
    <w:rsid w:val="009B28C0"/>
    <w:rsid w:val="009B7136"/>
    <w:rsid w:val="009B7806"/>
    <w:rsid w:val="009C3AC2"/>
    <w:rsid w:val="009D4365"/>
    <w:rsid w:val="009D4E3B"/>
    <w:rsid w:val="009D7BC9"/>
    <w:rsid w:val="009E04DC"/>
    <w:rsid w:val="009E1982"/>
    <w:rsid w:val="009E4D2C"/>
    <w:rsid w:val="009F0978"/>
    <w:rsid w:val="009F3AEC"/>
    <w:rsid w:val="00A00081"/>
    <w:rsid w:val="00A015F7"/>
    <w:rsid w:val="00A10D56"/>
    <w:rsid w:val="00A116CA"/>
    <w:rsid w:val="00A12AAE"/>
    <w:rsid w:val="00A16DD1"/>
    <w:rsid w:val="00A22441"/>
    <w:rsid w:val="00A23F3B"/>
    <w:rsid w:val="00A24406"/>
    <w:rsid w:val="00A25F64"/>
    <w:rsid w:val="00A265DA"/>
    <w:rsid w:val="00A27CC2"/>
    <w:rsid w:val="00A3273B"/>
    <w:rsid w:val="00A40ED6"/>
    <w:rsid w:val="00A470EE"/>
    <w:rsid w:val="00A47621"/>
    <w:rsid w:val="00A479CD"/>
    <w:rsid w:val="00A50CFC"/>
    <w:rsid w:val="00A54D67"/>
    <w:rsid w:val="00A55A3F"/>
    <w:rsid w:val="00A652F6"/>
    <w:rsid w:val="00A72EC0"/>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0A0"/>
    <w:rsid w:val="00AD336F"/>
    <w:rsid w:val="00AD3550"/>
    <w:rsid w:val="00AD56F0"/>
    <w:rsid w:val="00AE2564"/>
    <w:rsid w:val="00AE301F"/>
    <w:rsid w:val="00AE3302"/>
    <w:rsid w:val="00AE7077"/>
    <w:rsid w:val="00AF61C2"/>
    <w:rsid w:val="00AF6CC6"/>
    <w:rsid w:val="00B011CD"/>
    <w:rsid w:val="00B0179A"/>
    <w:rsid w:val="00B0296A"/>
    <w:rsid w:val="00B10900"/>
    <w:rsid w:val="00B12295"/>
    <w:rsid w:val="00B137BE"/>
    <w:rsid w:val="00B17FA0"/>
    <w:rsid w:val="00B24344"/>
    <w:rsid w:val="00B26769"/>
    <w:rsid w:val="00B31C91"/>
    <w:rsid w:val="00B344FA"/>
    <w:rsid w:val="00B3747F"/>
    <w:rsid w:val="00B43194"/>
    <w:rsid w:val="00B47734"/>
    <w:rsid w:val="00B50FBA"/>
    <w:rsid w:val="00B558EB"/>
    <w:rsid w:val="00B577D3"/>
    <w:rsid w:val="00B60466"/>
    <w:rsid w:val="00B6548F"/>
    <w:rsid w:val="00B730F2"/>
    <w:rsid w:val="00B7502A"/>
    <w:rsid w:val="00B77305"/>
    <w:rsid w:val="00B82CC2"/>
    <w:rsid w:val="00B84A89"/>
    <w:rsid w:val="00B92BEF"/>
    <w:rsid w:val="00B9689A"/>
    <w:rsid w:val="00BA1FF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161FD"/>
    <w:rsid w:val="00C226C1"/>
    <w:rsid w:val="00C23F17"/>
    <w:rsid w:val="00C26D0D"/>
    <w:rsid w:val="00C27C95"/>
    <w:rsid w:val="00C300D2"/>
    <w:rsid w:val="00C3270F"/>
    <w:rsid w:val="00C3278B"/>
    <w:rsid w:val="00C33375"/>
    <w:rsid w:val="00C34C23"/>
    <w:rsid w:val="00C42005"/>
    <w:rsid w:val="00C432BE"/>
    <w:rsid w:val="00C44446"/>
    <w:rsid w:val="00C4664D"/>
    <w:rsid w:val="00C472AA"/>
    <w:rsid w:val="00C50A05"/>
    <w:rsid w:val="00C54AED"/>
    <w:rsid w:val="00C57DC9"/>
    <w:rsid w:val="00C63D00"/>
    <w:rsid w:val="00C6441B"/>
    <w:rsid w:val="00C7108B"/>
    <w:rsid w:val="00C8089F"/>
    <w:rsid w:val="00C836CC"/>
    <w:rsid w:val="00C87A74"/>
    <w:rsid w:val="00C90A71"/>
    <w:rsid w:val="00C92C71"/>
    <w:rsid w:val="00C93F8F"/>
    <w:rsid w:val="00C94C7F"/>
    <w:rsid w:val="00CA3593"/>
    <w:rsid w:val="00CA7F4F"/>
    <w:rsid w:val="00CB01C7"/>
    <w:rsid w:val="00CB258E"/>
    <w:rsid w:val="00CB3C8F"/>
    <w:rsid w:val="00CC02F1"/>
    <w:rsid w:val="00CC11A6"/>
    <w:rsid w:val="00CC135E"/>
    <w:rsid w:val="00CD5D3F"/>
    <w:rsid w:val="00CF1E90"/>
    <w:rsid w:val="00CF3DB3"/>
    <w:rsid w:val="00D052BC"/>
    <w:rsid w:val="00D07026"/>
    <w:rsid w:val="00D22C8F"/>
    <w:rsid w:val="00D23774"/>
    <w:rsid w:val="00D25926"/>
    <w:rsid w:val="00D268C6"/>
    <w:rsid w:val="00D3212D"/>
    <w:rsid w:val="00D33491"/>
    <w:rsid w:val="00D36DE0"/>
    <w:rsid w:val="00D44F8E"/>
    <w:rsid w:val="00D44FD0"/>
    <w:rsid w:val="00D607EF"/>
    <w:rsid w:val="00D60F88"/>
    <w:rsid w:val="00D625E7"/>
    <w:rsid w:val="00D646BD"/>
    <w:rsid w:val="00D70239"/>
    <w:rsid w:val="00D70EF5"/>
    <w:rsid w:val="00D71201"/>
    <w:rsid w:val="00D720C7"/>
    <w:rsid w:val="00D776A5"/>
    <w:rsid w:val="00D81D06"/>
    <w:rsid w:val="00D844EB"/>
    <w:rsid w:val="00D8652C"/>
    <w:rsid w:val="00D876E6"/>
    <w:rsid w:val="00D935AA"/>
    <w:rsid w:val="00D97884"/>
    <w:rsid w:val="00DA1025"/>
    <w:rsid w:val="00DA22EC"/>
    <w:rsid w:val="00DA5860"/>
    <w:rsid w:val="00DB2767"/>
    <w:rsid w:val="00DC4729"/>
    <w:rsid w:val="00DD5B8A"/>
    <w:rsid w:val="00DE2EED"/>
    <w:rsid w:val="00DE556F"/>
    <w:rsid w:val="00E03B6D"/>
    <w:rsid w:val="00E10888"/>
    <w:rsid w:val="00E17160"/>
    <w:rsid w:val="00E35BEC"/>
    <w:rsid w:val="00E4202F"/>
    <w:rsid w:val="00E50821"/>
    <w:rsid w:val="00E51F91"/>
    <w:rsid w:val="00E64D0F"/>
    <w:rsid w:val="00E65072"/>
    <w:rsid w:val="00E7086E"/>
    <w:rsid w:val="00E7374A"/>
    <w:rsid w:val="00E73C41"/>
    <w:rsid w:val="00E7598F"/>
    <w:rsid w:val="00E76F60"/>
    <w:rsid w:val="00E77BB6"/>
    <w:rsid w:val="00E83D90"/>
    <w:rsid w:val="00E83F28"/>
    <w:rsid w:val="00E83F91"/>
    <w:rsid w:val="00E9107A"/>
    <w:rsid w:val="00E91F62"/>
    <w:rsid w:val="00E929FD"/>
    <w:rsid w:val="00E93240"/>
    <w:rsid w:val="00E9479B"/>
    <w:rsid w:val="00E96227"/>
    <w:rsid w:val="00EA4D48"/>
    <w:rsid w:val="00EA6AAA"/>
    <w:rsid w:val="00EB2173"/>
    <w:rsid w:val="00EB62E6"/>
    <w:rsid w:val="00EC4602"/>
    <w:rsid w:val="00ED1B30"/>
    <w:rsid w:val="00ED250E"/>
    <w:rsid w:val="00EE1AC1"/>
    <w:rsid w:val="00EE39D6"/>
    <w:rsid w:val="00EE413C"/>
    <w:rsid w:val="00EE52AD"/>
    <w:rsid w:val="00EF02F6"/>
    <w:rsid w:val="00F007AC"/>
    <w:rsid w:val="00F01F92"/>
    <w:rsid w:val="00F10A08"/>
    <w:rsid w:val="00F139CF"/>
    <w:rsid w:val="00F22AC5"/>
    <w:rsid w:val="00F254D1"/>
    <w:rsid w:val="00F32B82"/>
    <w:rsid w:val="00F4043E"/>
    <w:rsid w:val="00F40CB5"/>
    <w:rsid w:val="00F41BBC"/>
    <w:rsid w:val="00F43B9D"/>
    <w:rsid w:val="00F444F0"/>
    <w:rsid w:val="00F50847"/>
    <w:rsid w:val="00F53F27"/>
    <w:rsid w:val="00F546D1"/>
    <w:rsid w:val="00F61951"/>
    <w:rsid w:val="00F6513F"/>
    <w:rsid w:val="00F66272"/>
    <w:rsid w:val="00F709C0"/>
    <w:rsid w:val="00F857EC"/>
    <w:rsid w:val="00F927A1"/>
    <w:rsid w:val="00F92E4D"/>
    <w:rsid w:val="00FA0B71"/>
    <w:rsid w:val="00FA3764"/>
    <w:rsid w:val="00FA56ED"/>
    <w:rsid w:val="00FB5FA6"/>
    <w:rsid w:val="00FC1310"/>
    <w:rsid w:val="00FC2ED1"/>
    <w:rsid w:val="00FC2FF3"/>
    <w:rsid w:val="00FC3263"/>
    <w:rsid w:val="00FC51F9"/>
    <w:rsid w:val="00FC5B40"/>
    <w:rsid w:val="00FC5FF8"/>
    <w:rsid w:val="00FD1E4D"/>
    <w:rsid w:val="00FD1E52"/>
    <w:rsid w:val="00FD20DA"/>
    <w:rsid w:val="00FD3D7C"/>
    <w:rsid w:val="00FD4F8F"/>
    <w:rsid w:val="00FE0C16"/>
    <w:rsid w:val="00FE14AD"/>
    <w:rsid w:val="00FE14B1"/>
    <w:rsid w:val="00FF0070"/>
    <w:rsid w:val="00FF5F6A"/>
    <w:rsid w:val="00FF6BE0"/>
    <w:rsid w:val="00FF7784"/>
    <w:rsid w:val="00FF7EBB"/>
    <w:rsid w:val="03EEF246"/>
    <w:rsid w:val="06136234"/>
    <w:rsid w:val="06E76184"/>
    <w:rsid w:val="0723249B"/>
    <w:rsid w:val="07A48E1B"/>
    <w:rsid w:val="0A7DD2AE"/>
    <w:rsid w:val="0BABC052"/>
    <w:rsid w:val="0E5539BE"/>
    <w:rsid w:val="124D0DB1"/>
    <w:rsid w:val="143DA9FA"/>
    <w:rsid w:val="16E25F0E"/>
    <w:rsid w:val="180C9825"/>
    <w:rsid w:val="1CF736B1"/>
    <w:rsid w:val="1D619A61"/>
    <w:rsid w:val="1DCF0063"/>
    <w:rsid w:val="219485FA"/>
    <w:rsid w:val="23ACED75"/>
    <w:rsid w:val="2A42F61B"/>
    <w:rsid w:val="2CBE96A9"/>
    <w:rsid w:val="3046E1AE"/>
    <w:rsid w:val="304BEE5F"/>
    <w:rsid w:val="3077584A"/>
    <w:rsid w:val="35C0F44E"/>
    <w:rsid w:val="361ABD92"/>
    <w:rsid w:val="3C68522F"/>
    <w:rsid w:val="3DA69A18"/>
    <w:rsid w:val="3E31B6E6"/>
    <w:rsid w:val="42A396E4"/>
    <w:rsid w:val="48DF4B50"/>
    <w:rsid w:val="49F02F87"/>
    <w:rsid w:val="4B4EC5DB"/>
    <w:rsid w:val="4CBA31A3"/>
    <w:rsid w:val="4F9DA5F5"/>
    <w:rsid w:val="51B66950"/>
    <w:rsid w:val="540760A0"/>
    <w:rsid w:val="58C48021"/>
    <w:rsid w:val="5E80EEFA"/>
    <w:rsid w:val="5EC7AAAF"/>
    <w:rsid w:val="61D270E8"/>
    <w:rsid w:val="62FE5CAF"/>
    <w:rsid w:val="63CC4F28"/>
    <w:rsid w:val="64D01D80"/>
    <w:rsid w:val="66755AD8"/>
    <w:rsid w:val="66A3B2E4"/>
    <w:rsid w:val="67C817E2"/>
    <w:rsid w:val="6A9C8BFA"/>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6"/>
    <o:shapelayout v:ext="edit">
      <o:idmap v:ext="edit" data="1"/>
    </o:shapelayout>
  </w:shapeDefaults>
  <w:decimalSymbol w:val="."/>
  <w:listSeparator w:val=","/>
  <w14:docId w14:val="4B4DBC44"/>
  <w15:chartTrackingRefBased/>
  <w15:docId w15:val="{D5923E37-B823-4517-99FE-9AC1F1D74E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pPr>
        <w:spacing w:after="160" w:line="48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styleId="FollowedHyperlink">
    <w:name w:val="FollowedHyperlink"/>
    <w:basedOn w:val="DefaultParagraphFont"/>
    <w:uiPriority w:val="99"/>
    <w:semiHidden/>
    <w:unhideWhenUsed/>
    <w:rsid w:val="0017564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2342024">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footer" Target="footer1.xml"/><Relationship Id="rId26" Type="http://schemas.openxmlformats.org/officeDocument/2006/relationships/hyperlink" Target="https://www.legislation.gov.uk/ukpga/1996/25/contents" TargetMode="External"/><Relationship Id="rId39"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www.mindtools.com/pages/article/newCS_82.htm" TargetMode="External"/><Relationship Id="rId34" Type="http://schemas.openxmlformats.org/officeDocument/2006/relationships/hyperlink" Target="https://www.app.college.police.uk/app-content/national-decision-model/the-national-decision-model/"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www.verywellmind.com/cope-with-stress-and-become-more-resilient-3144889" TargetMode="External"/><Relationship Id="rId25" Type="http://schemas.openxmlformats.org/officeDocument/2006/relationships/hyperlink" Target="https://www.legislation.gov.uk/ukpga/1967/58/pdfs/ukpga_19670058_en.pdf" TargetMode="External"/><Relationship Id="rId33" Type="http://schemas.openxmlformats.org/officeDocument/2006/relationships/hyperlink" Target="https://www.mentalhealth.org.uk/a-to-z/s/stress" TargetMode="External"/><Relationship Id="rId38" Type="http://schemas.openxmlformats.org/officeDocument/2006/relationships/hyperlink" Target="https://www.verywellmind.com/cope-with-stress-and-become-more-resilient-3144889" TargetMode="External"/><Relationship Id="rId2" Type="http://schemas.openxmlformats.org/officeDocument/2006/relationships/customXml" Target="../customXml/item2.xml"/><Relationship Id="rId16" Type="http://schemas.openxmlformats.org/officeDocument/2006/relationships/hyperlink" Target="http://www.verywellmind.com" TargetMode="External"/><Relationship Id="rId20" Type="http://schemas.openxmlformats.org/officeDocument/2006/relationships/hyperlink" Target="http://www.gov.uk" TargetMode="External"/><Relationship Id="rId29" Type="http://schemas.openxmlformats.org/officeDocument/2006/relationships/hyperlink" Target="https://www.gov.uk/government/publications/new-government-domestic-violence-and-abuse-definition/circular-0032013-new-government-domestic-violence-and-abuse-definition"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legislation.gov.uk/ukpga/2008/4/pdfs/ukpga_20080004_en.pdf" TargetMode="External"/><Relationship Id="rId32" Type="http://schemas.openxmlformats.org/officeDocument/2006/relationships/hyperlink" Target="https://www.mayoclinic.org/healthy-lifestyle/stress-management/in-depth/exercise-and-stress/art-20044469" TargetMode="External"/><Relationship Id="rId37" Type="http://schemas.openxmlformats.org/officeDocument/2006/relationships/hyperlink" Target="https://www.legislation.gov.uk/ukpga/1968/60/section/12/enacted?view=plain" TargetMode="External"/><Relationship Id="rId40"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mayoclinic.org/healthy-lifestyle/stress-management/in-depth/exercise-and-stress/art-20044469" TargetMode="External"/><Relationship Id="rId23" Type="http://schemas.openxmlformats.org/officeDocument/2006/relationships/hyperlink" Target="https://www.college.police.uk/What-we-do/Standards/Guidelines/Documents/Conflict_management_consultation260219.pdf" TargetMode="External"/><Relationship Id="rId28" Type="http://schemas.openxmlformats.org/officeDocument/2006/relationships/hyperlink" Target="https://www.collinsdictionary.com/dictionary/english/discretion" TargetMode="External"/><Relationship Id="rId36" Type="http://schemas.openxmlformats.org/officeDocument/2006/relationships/hyperlink" Target="https://www.legislation.gov.uk/ukpga/1988/52/section/36" TargetMode="External"/><Relationship Id="rId10" Type="http://schemas.openxmlformats.org/officeDocument/2006/relationships/endnotes" Target="endnotes.xml"/><Relationship Id="rId19" Type="http://schemas.openxmlformats.org/officeDocument/2006/relationships/hyperlink" Target="http://www.lexico.com" TargetMode="External"/><Relationship Id="rId31" Type="http://schemas.openxmlformats.org/officeDocument/2006/relationships/hyperlink" Target="https://www.legislation.gov.uk/ukpga/1998/42/schedule/1"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mentalhealth.org.uk/a-to-z/s/stress" TargetMode="External"/><Relationship Id="rId22" Type="http://schemas.openxmlformats.org/officeDocument/2006/relationships/hyperlink" Target="https://www.college.police.uk/What-we-do/Ethics/Documents/Code_of_Ethics.pdf" TargetMode="External"/><Relationship Id="rId27" Type="http://schemas.openxmlformats.org/officeDocument/2006/relationships/hyperlink" Target="https://www.lexico.com/definition/conflict" TargetMode="External"/><Relationship Id="rId30" Type="http://schemas.openxmlformats.org/officeDocument/2006/relationships/hyperlink" Target="https://www.cps.gov.uk/publication/honour-based-violence-and-forced-marriage" TargetMode="External"/><Relationship Id="rId35" Type="http://schemas.openxmlformats.org/officeDocument/2006/relationships/hyperlink" Target="https://www.legislation.gov.uk/ukpga/1984/6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2.xml><?xml version="1.0" encoding="utf-8"?>
<ds:datastoreItem xmlns:ds="http://schemas.openxmlformats.org/officeDocument/2006/customXml" ds:itemID="{94D11ABF-14B5-4E66-8FC8-76A774D70988}">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2e89cfda-a374-4413-9f0d-8b601eddeb70"/>
    <ds:schemaRef ds:uri="http://purl.org/dc/terms/"/>
    <ds:schemaRef ds:uri="http://schemas.openxmlformats.org/package/2006/metadata/core-properties"/>
    <ds:schemaRef ds:uri="1ecf5648-3750-43f5-867d-bfaa16e6e17e"/>
    <ds:schemaRef ds:uri="http://www.w3.org/XML/1998/namespace"/>
    <ds:schemaRef ds:uri="http://purl.org/dc/dcmitype/"/>
  </ds:schemaRefs>
</ds:datastoreItem>
</file>

<file path=customXml/itemProps3.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D525006-60C8-4888-802C-EE6CEE2E65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1301</TotalTime>
  <Pages>45</Pages>
  <Words>7135</Words>
  <Characters>42603</Characters>
  <Application>Microsoft Office Word</Application>
  <DocSecurity>0</DocSecurity>
  <Lines>355</Lines>
  <Paragraphs>99</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49639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dc:description/>
  <cp:lastModifiedBy>Bate, David</cp:lastModifiedBy>
  <cp:revision>9</cp:revision>
  <cp:lastPrinted>2014-08-26T08:55:00Z</cp:lastPrinted>
  <dcterms:created xsi:type="dcterms:W3CDTF">2020-11-07T14:21:00Z</dcterms:created>
  <dcterms:modified xsi:type="dcterms:W3CDTF">2020-11-09T07:44:00Z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