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b w:val="1"/>
          <w:u w:val="single"/>
          <w:rtl w:val="0"/>
        </w:rPr>
        <w:t xml:space="preserve">Activity: </w:t>
      </w:r>
      <w:r w:rsidDel="00000000" w:rsidR="00000000" w:rsidRPr="00000000">
        <w:rPr>
          <w:rtl w:val="0"/>
        </w:rPr>
        <w:t xml:space="preserve">Have a go at doing preparation work for your first assessment. Think about who/what you would like to write about in your archival exercise. Compile a list of three to five archival sources relating to your chosen topic. Practice the correct referencing style for your chosen sources, and provide a brief commentary about their content and utility.  </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u w:val="single"/>
          <w:rtl w:val="0"/>
        </w:rPr>
        <w:t xml:space="preserve">Chosen topic:</w:t>
      </w:r>
      <w:r w:rsidDel="00000000" w:rsidR="00000000" w:rsidRPr="00000000">
        <w:rPr>
          <w:rtl w:val="0"/>
        </w:rPr>
        <w:t xml:space="preserve">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Beaulieu Palace House and the dissolution of the Monastries</w:t>
      </w:r>
    </w:p>
    <w:p w:rsidR="00000000" w:rsidDel="00000000" w:rsidP="00000000" w:rsidRDefault="00000000" w:rsidRPr="00000000" w14:paraId="00000006">
      <w:pPr>
        <w:ind w:left="0" w:firstLine="0"/>
        <w:rPr/>
      </w:pPr>
      <w:r w:rsidDel="00000000" w:rsidR="00000000" w:rsidRPr="00000000">
        <w:rPr>
          <w:rtl w:val="0"/>
        </w:rPr>
      </w:r>
    </w:p>
    <w:p w:rsidR="00000000" w:rsidDel="00000000" w:rsidP="00000000" w:rsidRDefault="00000000" w:rsidRPr="00000000" w14:paraId="00000007">
      <w:pPr>
        <w:numPr>
          <w:ilvl w:val="0"/>
          <w:numId w:val="1"/>
        </w:numPr>
        <w:ind w:left="720" w:hanging="360"/>
        <w:rPr/>
      </w:pPr>
      <w:r w:rsidDel="00000000" w:rsidR="00000000" w:rsidRPr="00000000">
        <w:rPr>
          <w:u w:val="single"/>
          <w:rtl w:val="0"/>
        </w:rPr>
        <w:t xml:space="preserve">Lease for life by Thomas, bishop of Bangor, abbot of Beaulieu, to Thomas Pace, gent, of a tenement called Gaynesfordes Loggynge within the monastery gates and close in Beaulieu</w:t>
      </w:r>
    </w:p>
    <w:p w:rsidR="00000000" w:rsidDel="00000000" w:rsidP="00000000" w:rsidRDefault="00000000" w:rsidRPr="00000000" w14:paraId="00000008">
      <w:pPr>
        <w:ind w:left="720" w:firstLine="0"/>
        <w:rPr>
          <w:u w:val="single"/>
        </w:rPr>
      </w:pPr>
      <w:r w:rsidDel="00000000" w:rsidR="00000000" w:rsidRPr="00000000">
        <w:rPr>
          <w:rtl w:val="0"/>
        </w:rPr>
      </w:r>
    </w:p>
    <w:p w:rsidR="00000000" w:rsidDel="00000000" w:rsidP="00000000" w:rsidRDefault="00000000" w:rsidRPr="00000000" w14:paraId="00000009">
      <w:pPr>
        <w:ind w:left="720" w:firstLine="0"/>
        <w:rPr/>
      </w:pPr>
      <w:r w:rsidDel="00000000" w:rsidR="00000000" w:rsidRPr="00000000">
        <w:rPr>
          <w:rtl w:val="0"/>
        </w:rPr>
        <w:t xml:space="preserve">This record is particularly interesting as it is a lease for life regarding the monastery. * Years later, the monastery was dissolved a destroyed so this for a historian this confirms further the belief that Henry VIII took what he wanted, when it suited him. Regardless of legal documents indicating otherwise. </w:t>
      </w:r>
    </w:p>
    <w:p w:rsidR="00000000" w:rsidDel="00000000" w:rsidP="00000000" w:rsidRDefault="00000000" w:rsidRPr="00000000" w14:paraId="0000000A">
      <w:pPr>
        <w:ind w:left="720" w:firstLine="0"/>
        <w:rPr>
          <w:u w:val="single"/>
        </w:rPr>
      </w:pPr>
      <w:r w:rsidDel="00000000" w:rsidR="00000000" w:rsidRPr="00000000">
        <w:rPr>
          <w:rtl w:val="0"/>
        </w:rPr>
      </w:r>
    </w:p>
    <w:p w:rsidR="00000000" w:rsidDel="00000000" w:rsidP="00000000" w:rsidRDefault="00000000" w:rsidRPr="00000000" w14:paraId="0000000B">
      <w:pPr>
        <w:ind w:left="720" w:firstLine="0"/>
        <w:rPr/>
      </w:pPr>
      <w:r w:rsidDel="00000000" w:rsidR="00000000" w:rsidRPr="00000000">
        <w:rPr>
          <w:rtl w:val="0"/>
        </w:rPr>
        <w:t xml:space="preserve">Reference: </w:t>
      </w:r>
    </w:p>
    <w:p w:rsidR="00000000" w:rsidDel="00000000" w:rsidP="00000000" w:rsidRDefault="00000000" w:rsidRPr="00000000" w14:paraId="0000000C">
      <w:pPr>
        <w:ind w:left="720" w:firstLine="0"/>
        <w:rPr/>
      </w:pPr>
      <w:r w:rsidDel="00000000" w:rsidR="00000000" w:rsidRPr="00000000">
        <w:rPr>
          <w:rtl w:val="0"/>
        </w:rPr>
        <w:t xml:space="preserve">Hampshire Records Office, Title: Lease for life by Thomas, bishop of Bangor, abbot of Beaulieu, to Thomas Pace, gent, of a tenement called Gaynesfordes Loggynge within the monastery gates and close in Beaulieu, 10 May 1530, Alt Ref No: 5M53/67</w:t>
      </w:r>
    </w:p>
    <w:p w:rsidR="00000000" w:rsidDel="00000000" w:rsidP="00000000" w:rsidRDefault="00000000" w:rsidRPr="00000000" w14:paraId="0000000D">
      <w:pPr>
        <w:ind w:left="720" w:firstLine="0"/>
        <w:rPr/>
      </w:pPr>
      <w:hyperlink r:id="rId6">
        <w:r w:rsidDel="00000000" w:rsidR="00000000" w:rsidRPr="00000000">
          <w:rPr>
            <w:color w:val="1155cc"/>
            <w:u w:val="single"/>
            <w:rtl w:val="0"/>
          </w:rPr>
          <w:t xml:space="preserve">https://calm.hants.gov.uk/Record.aspx?src=CalmView.Catalog&amp;id=53005%2f60%2f1&amp;pos=173</w:t>
        </w:r>
      </w:hyperlink>
      <w:r w:rsidDel="00000000" w:rsidR="00000000" w:rsidRPr="00000000">
        <w:rPr>
          <w:rtl w:val="0"/>
        </w:rPr>
        <w:t xml:space="preserve"> </w:t>
      </w:r>
    </w:p>
    <w:p w:rsidR="00000000" w:rsidDel="00000000" w:rsidP="00000000" w:rsidRDefault="00000000" w:rsidRPr="00000000" w14:paraId="0000000E">
      <w:pPr>
        <w:rPr>
          <w:u w:val="single"/>
        </w:rPr>
      </w:pPr>
      <w:r w:rsidDel="00000000" w:rsidR="00000000" w:rsidRPr="00000000">
        <w:rPr>
          <w:rtl w:val="0"/>
        </w:rPr>
      </w:r>
    </w:p>
    <w:p w:rsidR="00000000" w:rsidDel="00000000" w:rsidP="00000000" w:rsidRDefault="00000000" w:rsidRPr="00000000" w14:paraId="0000000F">
      <w:pPr>
        <w:numPr>
          <w:ilvl w:val="0"/>
          <w:numId w:val="1"/>
        </w:numPr>
        <w:ind w:left="720" w:hanging="360"/>
        <w:rPr/>
      </w:pPr>
      <w:r w:rsidDel="00000000" w:rsidR="00000000" w:rsidRPr="00000000">
        <w:rPr>
          <w:u w:val="single"/>
          <w:rtl w:val="0"/>
        </w:rPr>
        <w:t xml:space="preserve">Copy surrender of Thomas, abbot of Beaulieu, to Henry VIII</w:t>
      </w:r>
    </w:p>
    <w:p w:rsidR="00000000" w:rsidDel="00000000" w:rsidP="00000000" w:rsidRDefault="00000000" w:rsidRPr="00000000" w14:paraId="00000010">
      <w:pPr>
        <w:ind w:left="720" w:firstLine="0"/>
        <w:rPr>
          <w:u w:val="single"/>
        </w:rPr>
      </w:pPr>
      <w:r w:rsidDel="00000000" w:rsidR="00000000" w:rsidRPr="00000000">
        <w:rPr>
          <w:rtl w:val="0"/>
        </w:rPr>
      </w:r>
    </w:p>
    <w:p w:rsidR="00000000" w:rsidDel="00000000" w:rsidP="00000000" w:rsidRDefault="00000000" w:rsidRPr="00000000" w14:paraId="00000011">
      <w:pPr>
        <w:ind w:left="720" w:firstLine="0"/>
        <w:rPr/>
      </w:pPr>
      <w:r w:rsidDel="00000000" w:rsidR="00000000" w:rsidRPr="00000000">
        <w:rPr>
          <w:rtl w:val="0"/>
        </w:rPr>
        <w:t xml:space="preserve">This document is assumed to be the surrender of Beaulieu Abbey to the crown during the dissolution of the Monasteries. This is very useful to a historian investigating the history of Beaulieu Abbey ruins and also the gatehouse. </w:t>
      </w:r>
    </w:p>
    <w:p w:rsidR="00000000" w:rsidDel="00000000" w:rsidP="00000000" w:rsidRDefault="00000000" w:rsidRPr="00000000" w14:paraId="00000012">
      <w:pPr>
        <w:ind w:left="720" w:firstLine="0"/>
        <w:rPr/>
      </w:pPr>
      <w:r w:rsidDel="00000000" w:rsidR="00000000" w:rsidRPr="00000000">
        <w:rPr>
          <w:rtl w:val="0"/>
        </w:rPr>
      </w:r>
    </w:p>
    <w:p w:rsidR="00000000" w:rsidDel="00000000" w:rsidP="00000000" w:rsidRDefault="00000000" w:rsidRPr="00000000" w14:paraId="00000013">
      <w:pPr>
        <w:ind w:left="720" w:firstLine="0"/>
        <w:rPr/>
      </w:pPr>
      <w:r w:rsidDel="00000000" w:rsidR="00000000" w:rsidRPr="00000000">
        <w:rPr>
          <w:rtl w:val="0"/>
        </w:rPr>
        <w:t xml:space="preserve">Reference:</w:t>
      </w:r>
    </w:p>
    <w:p w:rsidR="00000000" w:rsidDel="00000000" w:rsidP="00000000" w:rsidRDefault="00000000" w:rsidRPr="00000000" w14:paraId="00000014">
      <w:pPr>
        <w:ind w:left="720" w:firstLine="0"/>
        <w:rPr/>
      </w:pPr>
      <w:r w:rsidDel="00000000" w:rsidR="00000000" w:rsidRPr="00000000">
        <w:rPr>
          <w:rtl w:val="0"/>
        </w:rPr>
        <w:t xml:space="preserve">Hampshire Record Office, Title: Copy surrender of Thomas, abbot of Beaulieu, to Henry VIII, 2 Apr 1538, Alt Ref No: 5M53/1295</w:t>
      </w:r>
    </w:p>
    <w:p w:rsidR="00000000" w:rsidDel="00000000" w:rsidP="00000000" w:rsidRDefault="00000000" w:rsidRPr="00000000" w14:paraId="00000015">
      <w:pPr>
        <w:ind w:left="720" w:firstLine="0"/>
        <w:rPr/>
      </w:pPr>
      <w:hyperlink r:id="rId7">
        <w:r w:rsidDel="00000000" w:rsidR="00000000" w:rsidRPr="00000000">
          <w:rPr>
            <w:color w:val="1155cc"/>
            <w:u w:val="single"/>
            <w:rtl w:val="0"/>
          </w:rPr>
          <w:t xml:space="preserve">https://calm.hants.gov.uk/Record.aspx?src=CalmView.Catalog&amp;id=53005%2f60%2f5&amp;pos=179</w:t>
        </w:r>
      </w:hyperlink>
      <w:r w:rsidDel="00000000" w:rsidR="00000000" w:rsidRPr="00000000">
        <w:rPr>
          <w:rtl w:val="0"/>
        </w:rPr>
        <w:t xml:space="preserve"> </w:t>
      </w:r>
    </w:p>
    <w:p w:rsidR="00000000" w:rsidDel="00000000" w:rsidP="00000000" w:rsidRDefault="00000000" w:rsidRPr="00000000" w14:paraId="00000016">
      <w:pPr>
        <w:ind w:left="0" w:firstLine="0"/>
        <w:rPr/>
      </w:pPr>
      <w:r w:rsidDel="00000000" w:rsidR="00000000" w:rsidRPr="00000000">
        <w:rPr>
          <w:rtl w:val="0"/>
        </w:rPr>
      </w:r>
    </w:p>
    <w:p w:rsidR="00000000" w:rsidDel="00000000" w:rsidP="00000000" w:rsidRDefault="00000000" w:rsidRPr="00000000" w14:paraId="00000017">
      <w:pPr>
        <w:numPr>
          <w:ilvl w:val="0"/>
          <w:numId w:val="1"/>
        </w:numPr>
        <w:ind w:left="720" w:hanging="360"/>
      </w:pPr>
      <w:r w:rsidDel="00000000" w:rsidR="00000000" w:rsidRPr="00000000">
        <w:rPr>
          <w:u w:val="single"/>
          <w:rtl w:val="0"/>
        </w:rPr>
        <w:t xml:space="preserve">Letters patent of Henry VIII, to Sir Thomas Wryothesley, Lord Wryothesley</w:t>
      </w:r>
    </w:p>
    <w:p w:rsidR="00000000" w:rsidDel="00000000" w:rsidP="00000000" w:rsidRDefault="00000000" w:rsidRPr="00000000" w14:paraId="00000018">
      <w:pPr>
        <w:ind w:left="720" w:firstLine="0"/>
        <w:rPr>
          <w:u w:val="single"/>
        </w:rPr>
      </w:pPr>
      <w:r w:rsidDel="00000000" w:rsidR="00000000" w:rsidRPr="00000000">
        <w:rPr>
          <w:rtl w:val="0"/>
        </w:rPr>
      </w:r>
    </w:p>
    <w:p w:rsidR="00000000" w:rsidDel="00000000" w:rsidP="00000000" w:rsidRDefault="00000000" w:rsidRPr="00000000" w14:paraId="00000019">
      <w:pPr>
        <w:ind w:left="720" w:firstLine="0"/>
        <w:rPr/>
      </w:pPr>
      <w:r w:rsidDel="00000000" w:rsidR="00000000" w:rsidRPr="00000000">
        <w:rPr>
          <w:rtl w:val="0"/>
        </w:rPr>
        <w:t xml:space="preserve">It is believed that these letters are in reference to the acquisition of Beaulieu and other properties to Sir Thomas Wryothesley.these letters are incredibly useful to a historian because they are believed to detail the deal that Henry VIII and Wryothesley came too regarding these properties. As well as this, it is hoped that from these letters it can be inferred the relationship of Wryothesley to the King, one would assume that Wryothesley was held in high regard in order to benefit so well from the dissolution of the monasteries. </w:t>
      </w:r>
    </w:p>
    <w:p w:rsidR="00000000" w:rsidDel="00000000" w:rsidP="00000000" w:rsidRDefault="00000000" w:rsidRPr="00000000" w14:paraId="0000001A">
      <w:pPr>
        <w:ind w:left="720" w:firstLine="0"/>
        <w:rPr/>
      </w:pPr>
      <w:r w:rsidDel="00000000" w:rsidR="00000000" w:rsidRPr="00000000">
        <w:rPr>
          <w:rtl w:val="0"/>
        </w:rPr>
      </w:r>
    </w:p>
    <w:p w:rsidR="00000000" w:rsidDel="00000000" w:rsidP="00000000" w:rsidRDefault="00000000" w:rsidRPr="00000000" w14:paraId="0000001B">
      <w:pPr>
        <w:ind w:left="720" w:firstLine="0"/>
        <w:rPr/>
      </w:pPr>
      <w:r w:rsidDel="00000000" w:rsidR="00000000" w:rsidRPr="00000000">
        <w:rPr>
          <w:rtl w:val="0"/>
        </w:rPr>
        <w:t xml:space="preserve">Reference:</w:t>
      </w:r>
    </w:p>
    <w:p w:rsidR="00000000" w:rsidDel="00000000" w:rsidP="00000000" w:rsidRDefault="00000000" w:rsidRPr="00000000" w14:paraId="0000001C">
      <w:pPr>
        <w:ind w:left="720" w:firstLine="0"/>
        <w:rPr/>
      </w:pPr>
      <w:r w:rsidDel="00000000" w:rsidR="00000000" w:rsidRPr="00000000">
        <w:rPr>
          <w:rtl w:val="0"/>
        </w:rPr>
        <w:t xml:space="preserve">Hampshire Record Office, Title: Letters patent of Henry VIII, to Sir Thomas Wryothesley, Lord Wryothesley, 26 Jan 1544, Alt Ref No: 4M62/38</w:t>
      </w:r>
    </w:p>
    <w:p w:rsidR="00000000" w:rsidDel="00000000" w:rsidP="00000000" w:rsidRDefault="00000000" w:rsidRPr="00000000" w14:paraId="0000001D">
      <w:pPr>
        <w:ind w:left="720" w:firstLine="0"/>
        <w:rPr>
          <w:u w:val="single"/>
        </w:rPr>
      </w:pPr>
      <w:hyperlink r:id="rId8">
        <w:r w:rsidDel="00000000" w:rsidR="00000000" w:rsidRPr="00000000">
          <w:rPr>
            <w:color w:val="1155cc"/>
            <w:u w:val="single"/>
            <w:rtl w:val="0"/>
          </w:rPr>
          <w:t xml:space="preserve">https://calm.hants.gov.uk/Record.aspx?src=CalmView.Catalog&amp;id=62004%2f38&amp;pos=13</w:t>
        </w:r>
      </w:hyperlink>
      <w:r w:rsidDel="00000000" w:rsidR="00000000" w:rsidRPr="00000000">
        <w:rPr>
          <w:rtl w:val="0"/>
        </w:rPr>
        <w:t xml:space="preserve"> </w:t>
      </w:r>
      <w:r w:rsidDel="00000000" w:rsidR="00000000" w:rsidRPr="00000000">
        <w:rPr>
          <w:rtl w:val="0"/>
        </w:rPr>
      </w:r>
    </w:p>
    <w:p w:rsidR="00000000" w:rsidDel="00000000" w:rsidP="00000000" w:rsidRDefault="00000000" w:rsidRPr="00000000" w14:paraId="0000001E">
      <w:pPr>
        <w:rPr>
          <w:u w:val="single"/>
        </w:rPr>
      </w:pPr>
      <w:r w:rsidDel="00000000" w:rsidR="00000000" w:rsidRPr="00000000">
        <w:rPr>
          <w:rtl w:val="0"/>
        </w:rPr>
      </w:r>
    </w:p>
    <w:p w:rsidR="00000000" w:rsidDel="00000000" w:rsidP="00000000" w:rsidRDefault="00000000" w:rsidRPr="00000000" w14:paraId="0000001F">
      <w:pPr>
        <w:rPr>
          <w:u w:val="single"/>
        </w:rPr>
      </w:pPr>
      <w:r w:rsidDel="00000000" w:rsidR="00000000" w:rsidRPr="00000000">
        <w:rPr>
          <w:rtl w:val="0"/>
        </w:rPr>
      </w:r>
    </w:p>
    <w:sectPr>
      <w:headerReference r:id="rId9" w:type="default"/>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0">
    <w:pPr>
      <w:rPr/>
    </w:pPr>
    <w:r w:rsidDel="00000000" w:rsidR="00000000" w:rsidRPr="00000000">
      <w:rPr>
        <w:rtl w:val="0"/>
      </w:rPr>
      <w:t xml:space="preserve">Week Two: Navigating Archives</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eader" Target="header1.xml"/><Relationship Id="rId5" Type="http://schemas.openxmlformats.org/officeDocument/2006/relationships/styles" Target="styles.xml"/><Relationship Id="rId6" Type="http://schemas.openxmlformats.org/officeDocument/2006/relationships/hyperlink" Target="https://calm.hants.gov.uk/Record.aspx?src=CalmView.Catalog&amp;id=53005%2f60%2f1&amp;pos=173" TargetMode="External"/><Relationship Id="rId7" Type="http://schemas.openxmlformats.org/officeDocument/2006/relationships/hyperlink" Target="https://calm.hants.gov.uk/Record.aspx?src=CalmView.Catalog&amp;id=53005%2f60%2f5&amp;pos=179" TargetMode="External"/><Relationship Id="rId8" Type="http://schemas.openxmlformats.org/officeDocument/2006/relationships/hyperlink" Target="https://calm.hants.gov.uk/Record.aspx?src=CalmView.Catalog&amp;id=62004%2f38&amp;pos=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