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5D4294" w14:textId="0700779C" w:rsidR="00963823" w:rsidRDefault="00E10FCE">
      <w:pPr>
        <w:rPr>
          <w:lang w:val="en-US"/>
        </w:rPr>
      </w:pPr>
      <w:r>
        <w:rPr>
          <w:lang w:val="en-US"/>
        </w:rPr>
        <w:t>(</w:t>
      </w:r>
      <w:proofErr w:type="spellStart"/>
      <w:r w:rsidRPr="00006100">
        <w:rPr>
          <w:color w:val="FF0000"/>
          <w:lang w:val="en-US"/>
        </w:rPr>
        <w:t>Some time</w:t>
      </w:r>
      <w:proofErr w:type="spellEnd"/>
      <w:r w:rsidRPr="00006100">
        <w:rPr>
          <w:color w:val="FF0000"/>
          <w:lang w:val="en-US"/>
        </w:rPr>
        <w:t xml:space="preserve"> later,</w:t>
      </w:r>
      <w:r w:rsidR="006871AC">
        <w:rPr>
          <w:color w:val="FF0000"/>
          <w:lang w:val="en-US"/>
        </w:rPr>
        <w:t>)</w:t>
      </w:r>
      <w:r w:rsidRPr="00006100">
        <w:rPr>
          <w:color w:val="FF0000"/>
          <w:lang w:val="en-US"/>
        </w:rPr>
        <w:t xml:space="preserve"> </w:t>
      </w:r>
      <w:bookmarkStart w:id="0" w:name="_Hlk91194666"/>
      <w:r w:rsidR="006871AC" w:rsidRPr="006871AC">
        <w:rPr>
          <w:lang w:val="en-US"/>
        </w:rPr>
        <w:t>ὦ</w:t>
      </w:r>
      <w:bookmarkEnd w:id="0"/>
      <w:r w:rsidR="006871AC" w:rsidRPr="006871AC">
        <w:rPr>
          <w:lang w:val="en-US"/>
        </w:rPr>
        <w:t xml:space="preserve"> </w:t>
      </w:r>
      <w:bookmarkStart w:id="1" w:name="_Hlk91194681"/>
      <w:proofErr w:type="spellStart"/>
      <w:r w:rsidR="006871AC" w:rsidRPr="006871AC">
        <w:rPr>
          <w:lang w:val="en-US"/>
        </w:rPr>
        <w:t>δικ</w:t>
      </w:r>
      <w:proofErr w:type="spellEnd"/>
      <w:r w:rsidR="006871AC" w:rsidRPr="006871AC">
        <w:rPr>
          <w:lang w:val="en-US"/>
        </w:rPr>
        <w:t>ασταί</w:t>
      </w:r>
      <w:bookmarkEnd w:id="1"/>
      <w:r w:rsidR="00C737F3">
        <w:rPr>
          <w:lang w:val="en-US"/>
        </w:rPr>
        <w:t>,</w:t>
      </w:r>
      <w:r w:rsidRPr="006871AC">
        <w:rPr>
          <w:lang w:val="en-US"/>
        </w:rPr>
        <w:t xml:space="preserve"> </w:t>
      </w:r>
      <w:bookmarkStart w:id="2" w:name="_Hlk91195459"/>
      <w:r w:rsidR="00D11EF4" w:rsidRPr="00D11EF4">
        <w:rPr>
          <w:lang w:val="en-US"/>
        </w:rPr>
        <w:t>ἀπειργασομένῳ</w:t>
      </w:r>
      <w:bookmarkEnd w:id="2"/>
      <w:r w:rsidR="00D11EF4" w:rsidRPr="00D11EF4">
        <w:rPr>
          <w:lang w:val="en-US"/>
        </w:rPr>
        <w:t xml:space="preserve"> </w:t>
      </w:r>
      <w:bookmarkStart w:id="3" w:name="_Hlk91195564"/>
      <w:r w:rsidR="00D11EF4" w:rsidRPr="00D11EF4">
        <w:rPr>
          <w:lang w:val="en-US"/>
        </w:rPr>
        <w:t>μετά</w:t>
      </w:r>
      <w:bookmarkEnd w:id="3"/>
      <w:r w:rsidR="00D11EF4" w:rsidRPr="00D11EF4">
        <w:rPr>
          <w:lang w:val="en-US"/>
        </w:rPr>
        <w:t xml:space="preserve"> τά ἔργα</w:t>
      </w:r>
      <w:r>
        <w:rPr>
          <w:lang w:val="en-US"/>
        </w:rPr>
        <w:t xml:space="preserve"> </w:t>
      </w:r>
      <w:bookmarkStart w:id="4" w:name="_Hlk91195777"/>
      <w:r w:rsidR="00691B9B" w:rsidRPr="00691B9B">
        <w:rPr>
          <w:lang w:val="en-US"/>
        </w:rPr>
        <w:t>ἐν</w:t>
      </w:r>
      <w:bookmarkEnd w:id="4"/>
      <w:r w:rsidR="00691B9B" w:rsidRPr="00691B9B">
        <w:rPr>
          <w:lang w:val="en-US"/>
        </w:rPr>
        <w:t xml:space="preserve"> τῷ ἀγρῷ</w:t>
      </w:r>
      <w:r w:rsidR="00691B9B">
        <w:rPr>
          <w:lang w:val="en-US"/>
        </w:rPr>
        <w:t>,</w:t>
      </w:r>
      <w:r w:rsidR="0090178C" w:rsidRPr="0090178C">
        <w:t xml:space="preserve"> </w:t>
      </w:r>
      <w:r w:rsidR="0090178C" w:rsidRPr="0090178C">
        <w:rPr>
          <w:lang w:val="en-US"/>
        </w:rPr>
        <w:t>ἔβην οἶκον</w:t>
      </w:r>
      <w:r w:rsidR="00691B9B">
        <w:rPr>
          <w:lang w:val="en-US"/>
        </w:rPr>
        <w:t xml:space="preserve">. </w:t>
      </w:r>
      <w:r w:rsidR="006C4B2C" w:rsidRPr="006C4B2C">
        <w:rPr>
          <w:lang w:val="en-US"/>
        </w:rPr>
        <w:t xml:space="preserve">ἡ γυνή </w:t>
      </w:r>
      <w:bookmarkStart w:id="5" w:name="_Hlk91195891"/>
      <w:r w:rsidR="006C4B2C" w:rsidRPr="006C4B2C">
        <w:rPr>
          <w:lang w:val="en-US"/>
        </w:rPr>
        <w:t>έθαυμάσθε</w:t>
      </w:r>
      <w:bookmarkEnd w:id="5"/>
      <w:r w:rsidR="00691B9B">
        <w:rPr>
          <w:lang w:val="en-US"/>
        </w:rPr>
        <w:t xml:space="preserve"> </w:t>
      </w:r>
      <w:r w:rsidR="002D6227" w:rsidRPr="002D6227">
        <w:rPr>
          <w:lang w:val="en-US"/>
        </w:rPr>
        <w:t xml:space="preserve">καί ἐκέλευσε </w:t>
      </w:r>
      <w:bookmarkStart w:id="6" w:name="_Hlk91196668"/>
      <w:r w:rsidR="002D6227" w:rsidRPr="002D6227">
        <w:rPr>
          <w:lang w:val="en-US"/>
        </w:rPr>
        <w:t>τό παιδίον</w:t>
      </w:r>
      <w:r w:rsidR="002D6227">
        <w:rPr>
          <w:lang w:val="en-US"/>
        </w:rPr>
        <w:t xml:space="preserve"> </w:t>
      </w:r>
      <w:bookmarkStart w:id="7" w:name="_Hlk91196764"/>
      <w:bookmarkEnd w:id="6"/>
      <w:r w:rsidR="009F4D55" w:rsidRPr="009F4D55">
        <w:rPr>
          <w:lang w:val="en-US"/>
        </w:rPr>
        <w:t>σκευάζει</w:t>
      </w:r>
      <w:bookmarkEnd w:id="7"/>
      <w:r w:rsidR="009F4D55" w:rsidRPr="009F4D55">
        <w:rPr>
          <w:lang w:val="en-US"/>
        </w:rPr>
        <w:t xml:space="preserve"> </w:t>
      </w:r>
      <w:bookmarkStart w:id="8" w:name="_Hlk91196699"/>
      <w:r w:rsidR="009F4D55" w:rsidRPr="009F4D55">
        <w:rPr>
          <w:lang w:val="en-US"/>
        </w:rPr>
        <w:t>τῷ δείπνῷ</w:t>
      </w:r>
      <w:bookmarkEnd w:id="8"/>
      <w:r w:rsidR="002D6227">
        <w:rPr>
          <w:lang w:val="en-US"/>
        </w:rPr>
        <w:t>. (</w:t>
      </w:r>
      <w:r w:rsidR="002D6227" w:rsidRPr="00006100">
        <w:rPr>
          <w:color w:val="FF0000"/>
          <w:lang w:val="en-US"/>
        </w:rPr>
        <w:t>I went</w:t>
      </w:r>
      <w:r w:rsidR="00C55529" w:rsidRPr="00C55529">
        <w:rPr>
          <w:lang w:val="en-US"/>
        </w:rPr>
        <w:t>)</w:t>
      </w:r>
      <w:r w:rsidR="00C55529" w:rsidRPr="00C55529">
        <w:t xml:space="preserve"> </w:t>
      </w:r>
      <w:r w:rsidR="00C55529" w:rsidRPr="00C55529">
        <w:rPr>
          <w:lang w:val="en-US"/>
        </w:rPr>
        <w:t>ἄνω</w:t>
      </w:r>
      <w:r w:rsidR="002D6227" w:rsidRPr="00C55529">
        <w:rPr>
          <w:lang w:val="en-US"/>
        </w:rPr>
        <w:t xml:space="preserve"> </w:t>
      </w:r>
      <w:r w:rsidR="00C55529" w:rsidRPr="00C55529">
        <w:rPr>
          <w:lang w:val="en-US"/>
        </w:rPr>
        <w:t>(</w:t>
      </w:r>
      <w:r w:rsidR="002D6227" w:rsidRPr="00006100">
        <w:rPr>
          <w:color w:val="FF0000"/>
          <w:lang w:val="en-US"/>
        </w:rPr>
        <w:t>to my bedroom</w:t>
      </w:r>
      <w:r w:rsidR="00C55529">
        <w:rPr>
          <w:color w:val="FF0000"/>
          <w:lang w:val="en-US"/>
        </w:rPr>
        <w:t xml:space="preserve"> (</w:t>
      </w:r>
      <w:proofErr w:type="spellStart"/>
      <w:r w:rsidR="00C55529" w:rsidRPr="00C55529">
        <w:rPr>
          <w:color w:val="FF0000"/>
          <w:lang w:val="en-US"/>
        </w:rPr>
        <w:t>δωμάτιον</w:t>
      </w:r>
      <w:proofErr w:type="spellEnd"/>
      <w:r w:rsidR="00C55529">
        <w:rPr>
          <w:color w:val="FF0000"/>
          <w:lang w:val="en-US"/>
        </w:rPr>
        <w:t xml:space="preserve">) </w:t>
      </w:r>
      <w:r w:rsidR="002D6227" w:rsidRPr="00006100">
        <w:rPr>
          <w:color w:val="FF0000"/>
          <w:lang w:val="en-US"/>
        </w:rPr>
        <w:t>to sleep,</w:t>
      </w:r>
      <w:r w:rsidR="00B46B1B" w:rsidRPr="00C55529">
        <w:rPr>
          <w:lang w:val="en-US"/>
        </w:rPr>
        <w:t>)</w:t>
      </w:r>
      <w:r w:rsidR="00B46B1B" w:rsidRPr="00006100">
        <w:rPr>
          <w:color w:val="FF0000"/>
          <w:lang w:val="en-US"/>
        </w:rPr>
        <w:t xml:space="preserve"> </w:t>
      </w:r>
      <w:proofErr w:type="spellStart"/>
      <w:r w:rsidR="00B46B1B" w:rsidRPr="00B46B1B">
        <w:rPr>
          <w:lang w:val="en-US"/>
        </w:rPr>
        <w:t>γάρ</w:t>
      </w:r>
      <w:proofErr w:type="spellEnd"/>
      <w:r w:rsidR="00B46B1B">
        <w:rPr>
          <w:lang w:val="en-US"/>
        </w:rPr>
        <w:t xml:space="preserve"> (</w:t>
      </w:r>
      <w:r w:rsidR="00B46B1B" w:rsidRPr="00006100">
        <w:rPr>
          <w:color w:val="FF0000"/>
          <w:lang w:val="en-US"/>
        </w:rPr>
        <w:t>I was exhausted from</w:t>
      </w:r>
      <w:r w:rsidR="00230A4C" w:rsidRPr="00C55529">
        <w:rPr>
          <w:lang w:val="en-US"/>
        </w:rPr>
        <w:t>)</w:t>
      </w:r>
      <w:r w:rsidR="00B46B1B" w:rsidRPr="00006100">
        <w:rPr>
          <w:color w:val="FF0000"/>
          <w:lang w:val="en-US"/>
        </w:rPr>
        <w:t xml:space="preserve"> </w:t>
      </w:r>
      <w:bookmarkStart w:id="9" w:name="_Hlk91197009"/>
      <w:r w:rsidR="00230A4C" w:rsidRPr="00230A4C">
        <w:rPr>
          <w:lang w:val="en-US"/>
        </w:rPr>
        <w:t>τῆς ἡμέρας</w:t>
      </w:r>
      <w:r w:rsidR="00B46B1B" w:rsidRPr="00230A4C">
        <w:rPr>
          <w:lang w:val="en-US"/>
        </w:rPr>
        <w:t xml:space="preserve"> </w:t>
      </w:r>
      <w:bookmarkEnd w:id="9"/>
      <w:r w:rsidR="003C2F8C" w:rsidRPr="003C2F8C">
        <w:rPr>
          <w:lang w:val="en-US"/>
        </w:rPr>
        <w:t>τό ἔργον</w:t>
      </w:r>
      <w:r w:rsidR="00B46B1B">
        <w:rPr>
          <w:lang w:val="en-US"/>
        </w:rPr>
        <w:t xml:space="preserve">. </w:t>
      </w:r>
      <w:r w:rsidR="00B46B1B" w:rsidRPr="00B46B1B">
        <w:rPr>
          <w:lang w:val="en-US"/>
        </w:rPr>
        <w:t>δή, ἐγώ</w:t>
      </w:r>
      <w:r w:rsidR="00B46B1B">
        <w:rPr>
          <w:lang w:val="en-US"/>
        </w:rPr>
        <w:t xml:space="preserve"> (</w:t>
      </w:r>
      <w:r w:rsidR="00B46B1B" w:rsidRPr="00006100">
        <w:rPr>
          <w:color w:val="FF0000"/>
          <w:lang w:val="en-US"/>
        </w:rPr>
        <w:t>was so tired that I fell asleep at once</w:t>
      </w:r>
      <w:r w:rsidR="00B46B1B">
        <w:rPr>
          <w:lang w:val="en-US"/>
        </w:rPr>
        <w:t>). (</w:t>
      </w:r>
      <w:r w:rsidR="00B46B1B" w:rsidRPr="00006100">
        <w:rPr>
          <w:color w:val="FF0000"/>
          <w:lang w:val="en-US"/>
        </w:rPr>
        <w:t>I wish I had not</w:t>
      </w:r>
      <w:r w:rsidR="00B46B1B">
        <w:rPr>
          <w:lang w:val="en-US"/>
        </w:rPr>
        <w:t xml:space="preserve">). </w:t>
      </w:r>
      <w:proofErr w:type="spellStart"/>
      <w:r w:rsidR="00DF722C" w:rsidRPr="00DF722C">
        <w:rPr>
          <w:lang w:val="en-US"/>
        </w:rPr>
        <w:t>γάρ</w:t>
      </w:r>
      <w:proofErr w:type="spellEnd"/>
      <w:r w:rsidR="00DF722C" w:rsidRPr="00DF722C">
        <w:rPr>
          <w:lang w:val="en-US"/>
        </w:rPr>
        <w:t xml:space="preserve"> </w:t>
      </w:r>
      <w:proofErr w:type="spellStart"/>
      <w:r w:rsidR="00DF722C" w:rsidRPr="00DF722C">
        <w:rPr>
          <w:lang w:val="en-US"/>
        </w:rPr>
        <w:t>εἰ</w:t>
      </w:r>
      <w:proofErr w:type="spellEnd"/>
      <w:r w:rsidR="00DF722C">
        <w:rPr>
          <w:lang w:val="en-US"/>
        </w:rPr>
        <w:t xml:space="preserve"> (</w:t>
      </w:r>
      <w:r w:rsidR="00DF722C" w:rsidRPr="00006100">
        <w:rPr>
          <w:color w:val="FF0000"/>
          <w:lang w:val="en-US"/>
        </w:rPr>
        <w:t>I had remained awake, that fellow</w:t>
      </w:r>
      <w:r w:rsidR="004D54C9" w:rsidRPr="004D54C9">
        <w:t xml:space="preserve"> </w:t>
      </w:r>
      <w:r w:rsidR="004D54C9" w:rsidRPr="004D54C9">
        <w:rPr>
          <w:color w:val="FF0000"/>
        </w:rPr>
        <w:t>(</w:t>
      </w:r>
      <w:proofErr w:type="spellStart"/>
      <w:r w:rsidR="004D54C9" w:rsidRPr="004D54C9">
        <w:rPr>
          <w:color w:val="FF0000"/>
          <w:lang w:val="en-US"/>
        </w:rPr>
        <w:t>έκεῖνος</w:t>
      </w:r>
      <w:proofErr w:type="spellEnd"/>
      <w:r w:rsidR="004D54C9" w:rsidRPr="004D54C9">
        <w:rPr>
          <w:color w:val="FF0000"/>
          <w:lang w:val="en-US"/>
        </w:rPr>
        <w:t xml:space="preserve">) </w:t>
      </w:r>
      <w:r w:rsidR="00DF722C" w:rsidRPr="00006100">
        <w:rPr>
          <w:color w:val="FF0000"/>
          <w:lang w:val="en-US"/>
        </w:rPr>
        <w:t>would not have entered my home</w:t>
      </w:r>
      <w:r w:rsidR="00DF722C">
        <w:rPr>
          <w:lang w:val="en-US"/>
        </w:rPr>
        <w:t xml:space="preserve">). </w:t>
      </w:r>
      <w:bookmarkStart w:id="10" w:name="_Hlk91197288"/>
      <w:r w:rsidR="00006100" w:rsidRPr="00006100">
        <w:rPr>
          <w:lang w:val="en-US"/>
        </w:rPr>
        <w:t xml:space="preserve">προτέρου, μου ἔσχον </w:t>
      </w:r>
      <w:bookmarkStart w:id="11" w:name="_Hlk91197463"/>
      <w:bookmarkEnd w:id="10"/>
      <w:r w:rsidR="00006100" w:rsidRPr="00006100">
        <w:rPr>
          <w:lang w:val="en-US"/>
        </w:rPr>
        <w:t>τόν μέγαν πλοῦτον</w:t>
      </w:r>
      <w:bookmarkEnd w:id="11"/>
      <w:r w:rsidR="00006100" w:rsidRPr="00006100">
        <w:rPr>
          <w:lang w:val="en-US"/>
        </w:rPr>
        <w:t>, ἀλλά ἔκλεψε παντᾶ τόν ἐμόν χρυσόν.</w:t>
      </w:r>
    </w:p>
    <w:p w14:paraId="0EA61B73" w14:textId="1577BDA8" w:rsidR="00730479" w:rsidRDefault="00730479">
      <w:pPr>
        <w:rPr>
          <w:lang w:val="en-US"/>
        </w:rPr>
      </w:pPr>
    </w:p>
    <w:p w14:paraId="2DB39652" w14:textId="10E5C460" w:rsidR="00730479" w:rsidRDefault="00730479">
      <w:pPr>
        <w:rPr>
          <w:lang w:val="en-US"/>
        </w:rPr>
      </w:pPr>
      <w:r>
        <w:rPr>
          <w:lang w:val="en-US"/>
        </w:rPr>
        <w:t xml:space="preserve">In the first sentence, I added </w:t>
      </w:r>
      <w:r w:rsidRPr="006871AC">
        <w:rPr>
          <w:lang w:val="en-US"/>
        </w:rPr>
        <w:t>ὦ</w:t>
      </w:r>
      <w:r>
        <w:rPr>
          <w:lang w:val="en-US"/>
        </w:rPr>
        <w:t xml:space="preserve"> in front of </w:t>
      </w:r>
      <w:r w:rsidRPr="006871AC">
        <w:rPr>
          <w:lang w:val="en-US"/>
        </w:rPr>
        <w:t>δικασταί</w:t>
      </w:r>
      <w:r>
        <w:rPr>
          <w:lang w:val="en-US"/>
        </w:rPr>
        <w:t xml:space="preserve"> as it’s a common vocative marker, and Lysias often uses it in his speeches </w:t>
      </w:r>
      <w:r w:rsidR="00A41AC0">
        <w:rPr>
          <w:lang w:val="en-US"/>
        </w:rPr>
        <w:t xml:space="preserve">when referring to groups of people in the vocative. I chose the verb </w:t>
      </w:r>
      <w:bookmarkStart w:id="12" w:name="_Hlk91195276"/>
      <w:r w:rsidR="00A41AC0" w:rsidRPr="00A41AC0">
        <w:rPr>
          <w:lang w:val="en-US"/>
        </w:rPr>
        <w:t>ἀπ</w:t>
      </w:r>
      <w:bookmarkStart w:id="13" w:name="_Hlk91195193"/>
      <w:r w:rsidR="00A41AC0" w:rsidRPr="00A41AC0">
        <w:rPr>
          <w:lang w:val="en-US"/>
        </w:rPr>
        <w:t>εργάζομαι</w:t>
      </w:r>
      <w:bookmarkEnd w:id="12"/>
      <w:bookmarkEnd w:id="13"/>
      <w:r w:rsidR="00A41AC0">
        <w:rPr>
          <w:lang w:val="en-US"/>
        </w:rPr>
        <w:t xml:space="preserve"> </w:t>
      </w:r>
      <w:r w:rsidR="00723850">
        <w:rPr>
          <w:lang w:val="en-US"/>
        </w:rPr>
        <w:t xml:space="preserve">(finishing) </w:t>
      </w:r>
      <w:r w:rsidR="00A41AC0">
        <w:rPr>
          <w:lang w:val="en-US"/>
        </w:rPr>
        <w:t xml:space="preserve">to convey ‘having finished’ as </w:t>
      </w:r>
      <w:r w:rsidR="00723850">
        <w:rPr>
          <w:lang w:val="en-US"/>
        </w:rPr>
        <w:t xml:space="preserve">I thought the association with </w:t>
      </w:r>
      <w:proofErr w:type="spellStart"/>
      <w:r w:rsidR="00723850" w:rsidRPr="00A41AC0">
        <w:rPr>
          <w:lang w:val="en-US"/>
        </w:rPr>
        <w:t>εργάζομ</w:t>
      </w:r>
      <w:proofErr w:type="spellEnd"/>
      <w:r w:rsidR="00723850" w:rsidRPr="00A41AC0">
        <w:rPr>
          <w:lang w:val="en-US"/>
        </w:rPr>
        <w:t>αι</w:t>
      </w:r>
      <w:r w:rsidR="00723850">
        <w:rPr>
          <w:lang w:val="en-US"/>
        </w:rPr>
        <w:t xml:space="preserve"> (work/</w:t>
      </w:r>
      <w:proofErr w:type="spellStart"/>
      <w:r w:rsidR="00723850">
        <w:rPr>
          <w:lang w:val="en-US"/>
        </w:rPr>
        <w:t>labours</w:t>
      </w:r>
      <w:proofErr w:type="spellEnd"/>
      <w:r w:rsidR="00723850">
        <w:rPr>
          <w:lang w:val="en-US"/>
        </w:rPr>
        <w:t xml:space="preserve">) paired well with the fact that it is indeed </w:t>
      </w:r>
      <w:proofErr w:type="spellStart"/>
      <w:r w:rsidR="00723850">
        <w:rPr>
          <w:lang w:val="en-US"/>
        </w:rPr>
        <w:t>labours</w:t>
      </w:r>
      <w:proofErr w:type="spellEnd"/>
      <w:r w:rsidR="00723850">
        <w:rPr>
          <w:lang w:val="en-US"/>
        </w:rPr>
        <w:t xml:space="preserve"> the man was finished with. I made </w:t>
      </w:r>
      <w:r w:rsidR="00723850" w:rsidRPr="00A41AC0">
        <w:rPr>
          <w:lang w:val="en-US"/>
        </w:rPr>
        <w:t>ἀπεργάζομαι</w:t>
      </w:r>
      <w:r w:rsidR="00723850">
        <w:rPr>
          <w:lang w:val="en-US"/>
        </w:rPr>
        <w:t xml:space="preserve"> into the masculine nominative aorist participle, which is </w:t>
      </w:r>
      <w:r w:rsidR="008A42CB" w:rsidRPr="008A42CB">
        <w:rPr>
          <w:lang w:val="en-US"/>
        </w:rPr>
        <w:t>ἀπ</w:t>
      </w:r>
      <w:proofErr w:type="spellStart"/>
      <w:r w:rsidR="008A42CB" w:rsidRPr="008A42CB">
        <w:rPr>
          <w:lang w:val="en-US"/>
        </w:rPr>
        <w:t>ειργ</w:t>
      </w:r>
      <w:proofErr w:type="spellEnd"/>
      <w:r w:rsidR="008A42CB" w:rsidRPr="008A42CB">
        <w:rPr>
          <w:lang w:val="en-US"/>
        </w:rPr>
        <w:t>ασόμενος</w:t>
      </w:r>
      <w:r w:rsidR="008A42CB">
        <w:rPr>
          <w:lang w:val="en-US"/>
        </w:rPr>
        <w:t xml:space="preserve"> as it is deponent, and then turned in into the genitive absolute, </w:t>
      </w:r>
      <w:r w:rsidR="008A42CB" w:rsidRPr="00D11EF4">
        <w:rPr>
          <w:lang w:val="en-US"/>
        </w:rPr>
        <w:t>ἀπειργασομένῳ</w:t>
      </w:r>
      <w:r w:rsidR="008A42CB">
        <w:rPr>
          <w:lang w:val="en-US"/>
        </w:rPr>
        <w:t xml:space="preserve">, to show the passage of time. The </w:t>
      </w:r>
      <w:r w:rsidR="008A42CB" w:rsidRPr="00D11EF4">
        <w:rPr>
          <w:lang w:val="en-US"/>
        </w:rPr>
        <w:t>τά ἔργα</w:t>
      </w:r>
      <w:r w:rsidR="008A42CB">
        <w:rPr>
          <w:lang w:val="en-US"/>
        </w:rPr>
        <w:t xml:space="preserve"> is in accusative following </w:t>
      </w:r>
      <w:r w:rsidR="008A42CB" w:rsidRPr="00D11EF4">
        <w:rPr>
          <w:lang w:val="en-US"/>
        </w:rPr>
        <w:t>μετά</w:t>
      </w:r>
      <w:r w:rsidR="008A42CB">
        <w:rPr>
          <w:lang w:val="en-US"/>
        </w:rPr>
        <w:t xml:space="preserve"> as that seemed to communicate movement, rather than using the genitive or dative which would have meant ‘among’. </w:t>
      </w:r>
      <w:r w:rsidR="00B91DA7" w:rsidRPr="00691B9B">
        <w:rPr>
          <w:lang w:val="en-US"/>
        </w:rPr>
        <w:t>τῷ ἀγρῷ</w:t>
      </w:r>
      <w:r w:rsidR="00B91DA7">
        <w:rPr>
          <w:lang w:val="en-US"/>
        </w:rPr>
        <w:t xml:space="preserve"> is in dative as is necessary following </w:t>
      </w:r>
      <w:r w:rsidR="00B91DA7" w:rsidRPr="00691B9B">
        <w:rPr>
          <w:lang w:val="en-US"/>
        </w:rPr>
        <w:t>ἐν</w:t>
      </w:r>
      <w:r w:rsidR="00B91DA7">
        <w:rPr>
          <w:lang w:val="en-US"/>
        </w:rPr>
        <w:t xml:space="preserve">. </w:t>
      </w:r>
    </w:p>
    <w:p w14:paraId="59AB5969" w14:textId="00ABEC2F" w:rsidR="003A5960" w:rsidRDefault="003A5960">
      <w:pPr>
        <w:rPr>
          <w:lang w:val="en-US"/>
        </w:rPr>
      </w:pPr>
      <w:r w:rsidRPr="003A5960">
        <w:rPr>
          <w:lang w:val="en-US"/>
        </w:rPr>
        <w:t>θα</w:t>
      </w:r>
      <w:proofErr w:type="spellStart"/>
      <w:r w:rsidRPr="003A5960">
        <w:rPr>
          <w:lang w:val="en-US"/>
        </w:rPr>
        <w:t>υμάζω</w:t>
      </w:r>
      <w:proofErr w:type="spellEnd"/>
      <w:r>
        <w:rPr>
          <w:lang w:val="en-US"/>
        </w:rPr>
        <w:t>, meaning wonder/marvel/be amazed, was the most accurate word I could find to convey the meaning of surprise</w:t>
      </w:r>
      <w:r w:rsidR="002B5D79">
        <w:rPr>
          <w:lang w:val="en-US"/>
        </w:rPr>
        <w:t>.</w:t>
      </w:r>
      <w:r>
        <w:rPr>
          <w:lang w:val="en-US"/>
        </w:rPr>
        <w:t xml:space="preserve"> </w:t>
      </w:r>
      <w:r w:rsidR="002B5D79">
        <w:rPr>
          <w:lang w:val="en-US"/>
        </w:rPr>
        <w:t>I</w:t>
      </w:r>
      <w:r>
        <w:rPr>
          <w:lang w:val="en-US"/>
        </w:rPr>
        <w:t xml:space="preserve">nitially </w:t>
      </w:r>
      <w:r w:rsidR="002B5D79">
        <w:rPr>
          <w:lang w:val="en-US"/>
        </w:rPr>
        <w:t xml:space="preserve">I translated it into the third person singular aorist active </w:t>
      </w:r>
      <w:proofErr w:type="spellStart"/>
      <w:r w:rsidR="002B5D79" w:rsidRPr="002B5D79">
        <w:rPr>
          <w:lang w:val="en-US"/>
        </w:rPr>
        <w:t>ἐθ</w:t>
      </w:r>
      <w:proofErr w:type="spellEnd"/>
      <w:r w:rsidR="002B5D79" w:rsidRPr="002B5D79">
        <w:rPr>
          <w:lang w:val="en-US"/>
        </w:rPr>
        <w:t>αύμασε</w:t>
      </w:r>
      <w:r w:rsidR="002B5D79">
        <w:rPr>
          <w:lang w:val="en-US"/>
        </w:rPr>
        <w:t xml:space="preserve">. However, without being able to use </w:t>
      </w:r>
      <w:bookmarkStart w:id="14" w:name="_Hlk91196327"/>
      <w:proofErr w:type="spellStart"/>
      <w:r w:rsidR="002B5D79" w:rsidRPr="002B5D79">
        <w:rPr>
          <w:lang w:val="en-US"/>
        </w:rPr>
        <w:t>εἰμί</w:t>
      </w:r>
      <w:bookmarkEnd w:id="14"/>
      <w:proofErr w:type="spellEnd"/>
      <w:r w:rsidR="00D4498B">
        <w:rPr>
          <w:lang w:val="en-US"/>
        </w:rPr>
        <w:t>,</w:t>
      </w:r>
      <w:r w:rsidR="002B5D79">
        <w:rPr>
          <w:lang w:val="en-US"/>
        </w:rPr>
        <w:t xml:space="preserve"> </w:t>
      </w:r>
      <w:r w:rsidR="00D4498B">
        <w:rPr>
          <w:lang w:val="en-US"/>
        </w:rPr>
        <w:t xml:space="preserve">as there are imperfect forms of </w:t>
      </w:r>
      <w:proofErr w:type="spellStart"/>
      <w:r w:rsidR="00D4498B" w:rsidRPr="002B5D79">
        <w:rPr>
          <w:lang w:val="en-US"/>
        </w:rPr>
        <w:t>εἰμί</w:t>
      </w:r>
      <w:proofErr w:type="spellEnd"/>
      <w:r w:rsidR="00D4498B">
        <w:rPr>
          <w:lang w:val="en-US"/>
        </w:rPr>
        <w:t xml:space="preserve"> but not aorist, I was unable </w:t>
      </w:r>
      <w:r w:rsidR="002B5D79">
        <w:rPr>
          <w:lang w:val="en-US"/>
        </w:rPr>
        <w:t>to show that the wife was the who was surprised rather than the one surprising the slave</w:t>
      </w:r>
      <w:r w:rsidR="00D4498B">
        <w:rPr>
          <w:lang w:val="en-US"/>
        </w:rPr>
        <w:t>, so I put the verb into passive to clarify which person was the recipient of the action.</w:t>
      </w:r>
      <w:r w:rsidR="00C13A01">
        <w:rPr>
          <w:lang w:val="en-US"/>
        </w:rPr>
        <w:t xml:space="preserve"> I put </w:t>
      </w:r>
      <w:r w:rsidR="00C13A01" w:rsidRPr="002D6227">
        <w:rPr>
          <w:lang w:val="en-US"/>
        </w:rPr>
        <w:t>τό παιδίον</w:t>
      </w:r>
      <w:r w:rsidR="00C13A01">
        <w:rPr>
          <w:lang w:val="en-US"/>
        </w:rPr>
        <w:t xml:space="preserve"> in accusative as the direct object of the sentence and </w:t>
      </w:r>
      <w:r w:rsidR="00C13A01" w:rsidRPr="009F4D55">
        <w:rPr>
          <w:lang w:val="en-US"/>
        </w:rPr>
        <w:t>τῷ δείπνῷ</w:t>
      </w:r>
      <w:r w:rsidR="00C13A01">
        <w:rPr>
          <w:lang w:val="en-US"/>
        </w:rPr>
        <w:t xml:space="preserve"> in dative as the indirect object. </w:t>
      </w:r>
      <w:r w:rsidR="00C55529">
        <w:rPr>
          <w:lang w:val="en-US"/>
        </w:rPr>
        <w:t xml:space="preserve">I translated prepare as </w:t>
      </w:r>
      <w:bookmarkStart w:id="15" w:name="_Hlk91196817"/>
      <w:r w:rsidR="00C55529" w:rsidRPr="009F4D55">
        <w:rPr>
          <w:lang w:val="en-US"/>
        </w:rPr>
        <w:t>σκευάζει</w:t>
      </w:r>
      <w:bookmarkEnd w:id="15"/>
      <w:r w:rsidR="00C55529">
        <w:rPr>
          <w:lang w:val="en-US"/>
        </w:rPr>
        <w:t xml:space="preserve"> because </w:t>
      </w:r>
      <w:r w:rsidR="00C55529" w:rsidRPr="009F4D55">
        <w:rPr>
          <w:lang w:val="en-US"/>
        </w:rPr>
        <w:t>σκευάζει</w:t>
      </w:r>
      <w:r w:rsidR="00C55529">
        <w:rPr>
          <w:lang w:val="en-US"/>
        </w:rPr>
        <w:t xml:space="preserve"> is particularly used in regards to food, as is the case here.</w:t>
      </w:r>
    </w:p>
    <w:p w14:paraId="5E9086B0" w14:textId="513E22CE" w:rsidR="00C55529" w:rsidRDefault="00C55529">
      <w:pPr>
        <w:rPr>
          <w:lang w:val="en-US"/>
        </w:rPr>
      </w:pPr>
      <w:r w:rsidRPr="00230A4C">
        <w:rPr>
          <w:lang w:val="en-US"/>
        </w:rPr>
        <w:t>τῆς ἡμέρας</w:t>
      </w:r>
      <w:r>
        <w:rPr>
          <w:lang w:val="en-US"/>
        </w:rPr>
        <w:t xml:space="preserve"> is in genitive </w:t>
      </w:r>
      <w:r w:rsidR="004D54C9">
        <w:rPr>
          <w:lang w:val="en-US"/>
        </w:rPr>
        <w:t>to show possession.</w:t>
      </w:r>
    </w:p>
    <w:p w14:paraId="57CA1E83" w14:textId="561BA0A6" w:rsidR="004D54C9" w:rsidRPr="00D27288" w:rsidRDefault="004D54C9">
      <w:pPr>
        <w:rPr>
          <w:lang w:val="en-US"/>
        </w:rPr>
      </w:pPr>
      <w:r w:rsidRPr="00D27288">
        <w:rPr>
          <w:lang w:val="en-US"/>
        </w:rPr>
        <w:t>‘</w:t>
      </w:r>
      <w:r w:rsidRPr="00D27288">
        <w:rPr>
          <w:lang w:val="el-GR"/>
        </w:rPr>
        <w:t>προτέρου</w:t>
      </w:r>
      <w:r w:rsidRPr="00D27288">
        <w:rPr>
          <w:lang w:val="en-US"/>
        </w:rPr>
        <w:t xml:space="preserve">, </w:t>
      </w:r>
      <w:r w:rsidRPr="00D27288">
        <w:rPr>
          <w:lang w:val="el-GR"/>
        </w:rPr>
        <w:t>μου</w:t>
      </w:r>
      <w:r w:rsidRPr="00D27288">
        <w:rPr>
          <w:lang w:val="en-US"/>
        </w:rPr>
        <w:t xml:space="preserve"> </w:t>
      </w:r>
      <w:r w:rsidRPr="00D27288">
        <w:rPr>
          <w:lang w:val="el-GR"/>
        </w:rPr>
        <w:t>ἔσχον</w:t>
      </w:r>
      <w:r w:rsidRPr="00D27288">
        <w:rPr>
          <w:lang w:val="en-US"/>
        </w:rPr>
        <w:t xml:space="preserve">’ </w:t>
      </w:r>
      <w:r>
        <w:rPr>
          <w:lang w:val="en-US"/>
        </w:rPr>
        <w:t>is</w:t>
      </w:r>
      <w:r w:rsidR="00D27288" w:rsidRPr="00D27288">
        <w:rPr>
          <w:lang w:val="en-US"/>
        </w:rPr>
        <w:t xml:space="preserve"> </w:t>
      </w:r>
      <w:r w:rsidR="00D27288">
        <w:rPr>
          <w:lang w:val="en-US"/>
        </w:rPr>
        <w:t>in</w:t>
      </w:r>
      <w:r w:rsidR="00D27288" w:rsidRPr="00D27288">
        <w:rPr>
          <w:lang w:val="en-US"/>
        </w:rPr>
        <w:t xml:space="preserve"> </w:t>
      </w:r>
      <w:r w:rsidR="00D27288">
        <w:rPr>
          <w:lang w:val="en-US"/>
        </w:rPr>
        <w:t>aorist genitive absolute to demonstrate that the man had great wealth before, and then later he had none.</w:t>
      </w:r>
      <w:r w:rsidR="00B43451" w:rsidRPr="00B43451">
        <w:rPr>
          <w:lang w:val="en-US"/>
        </w:rPr>
        <w:t xml:space="preserve"> </w:t>
      </w:r>
      <w:r w:rsidR="00B43451">
        <w:rPr>
          <w:lang w:val="en-US"/>
        </w:rPr>
        <w:t>‘</w:t>
      </w:r>
      <w:r w:rsidR="00B43451" w:rsidRPr="00006100">
        <w:rPr>
          <w:lang w:val="en-US"/>
        </w:rPr>
        <w:t xml:space="preserve">τόν </w:t>
      </w:r>
      <w:bookmarkStart w:id="16" w:name="_Hlk91197500"/>
      <w:r w:rsidR="00B43451" w:rsidRPr="00006100">
        <w:rPr>
          <w:lang w:val="en-US"/>
        </w:rPr>
        <w:t>μέγαν</w:t>
      </w:r>
      <w:bookmarkEnd w:id="16"/>
      <w:r w:rsidR="00B43451" w:rsidRPr="00006100">
        <w:rPr>
          <w:lang w:val="en-US"/>
        </w:rPr>
        <w:t xml:space="preserve"> πλοῦτον</w:t>
      </w:r>
      <w:r w:rsidR="00B43451">
        <w:rPr>
          <w:lang w:val="en-US"/>
        </w:rPr>
        <w:t xml:space="preserve">’ is in accusative and the modifier </w:t>
      </w:r>
      <w:r w:rsidR="00B43451" w:rsidRPr="00006100">
        <w:rPr>
          <w:lang w:val="en-US"/>
        </w:rPr>
        <w:t>μέγαν</w:t>
      </w:r>
      <w:r w:rsidR="00B43451">
        <w:rPr>
          <w:lang w:val="en-US"/>
        </w:rPr>
        <w:t xml:space="preserve"> comes in between the direct article and the noun.</w:t>
      </w:r>
    </w:p>
    <w:p w14:paraId="5EA83446" w14:textId="77777777" w:rsidR="004D54C9" w:rsidRPr="00D27288" w:rsidRDefault="004D54C9">
      <w:pPr>
        <w:rPr>
          <w:lang w:val="en-US"/>
        </w:rPr>
      </w:pPr>
    </w:p>
    <w:p w14:paraId="2D703B98" w14:textId="77777777" w:rsidR="00C55529" w:rsidRPr="00D27288" w:rsidRDefault="00C55529">
      <w:pPr>
        <w:rPr>
          <w:lang w:val="en-US"/>
        </w:rPr>
      </w:pPr>
    </w:p>
    <w:sectPr w:rsidR="00C55529" w:rsidRPr="00D272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FCE"/>
    <w:rsid w:val="00006100"/>
    <w:rsid w:val="00084369"/>
    <w:rsid w:val="000E4CC2"/>
    <w:rsid w:val="001043E3"/>
    <w:rsid w:val="00230A4C"/>
    <w:rsid w:val="002B5D79"/>
    <w:rsid w:val="002C52A5"/>
    <w:rsid w:val="002D6227"/>
    <w:rsid w:val="003A5960"/>
    <w:rsid w:val="003C2F8C"/>
    <w:rsid w:val="004D54C9"/>
    <w:rsid w:val="006871AC"/>
    <w:rsid w:val="00691B9B"/>
    <w:rsid w:val="006C4B2C"/>
    <w:rsid w:val="00723850"/>
    <w:rsid w:val="00730479"/>
    <w:rsid w:val="007455D0"/>
    <w:rsid w:val="008A42CB"/>
    <w:rsid w:val="0090178C"/>
    <w:rsid w:val="00963823"/>
    <w:rsid w:val="009F4D55"/>
    <w:rsid w:val="00A41AC0"/>
    <w:rsid w:val="00B43451"/>
    <w:rsid w:val="00B46B1B"/>
    <w:rsid w:val="00B91DA7"/>
    <w:rsid w:val="00C13A01"/>
    <w:rsid w:val="00C55529"/>
    <w:rsid w:val="00C737F3"/>
    <w:rsid w:val="00C7783A"/>
    <w:rsid w:val="00D11EF4"/>
    <w:rsid w:val="00D27288"/>
    <w:rsid w:val="00D4498B"/>
    <w:rsid w:val="00DF722C"/>
    <w:rsid w:val="00E10FCE"/>
    <w:rsid w:val="00EB5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FA1F1"/>
  <w15:chartTrackingRefBased/>
  <w15:docId w15:val="{05C68F34-A37C-4A3A-9E05-E3E39EEA0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339</Words>
  <Characters>1935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daniel</dc:creator>
  <cp:keywords/>
  <dc:description/>
  <cp:lastModifiedBy>Matthew Cobb</cp:lastModifiedBy>
  <cp:revision>2</cp:revision>
  <dcterms:created xsi:type="dcterms:W3CDTF">2021-12-29T09:56:00Z</dcterms:created>
  <dcterms:modified xsi:type="dcterms:W3CDTF">2021-12-29T09:56:00Z</dcterms:modified>
</cp:coreProperties>
</file>