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219109" w14:textId="77777777" w:rsidR="00452162" w:rsidRDefault="00452162" w:rsidP="00452162">
      <w:pPr>
        <w:spacing w:line="276" w:lineRule="auto"/>
        <w:jc w:val="center"/>
        <w:rPr>
          <w:rFonts w:ascii="Arial" w:hAnsi="Arial"/>
          <w:b/>
          <w:sz w:val="28"/>
        </w:rPr>
      </w:pPr>
    </w:p>
    <w:p w14:paraId="1244208A" w14:textId="77777777" w:rsidR="00452162" w:rsidRDefault="00452162" w:rsidP="00452162">
      <w:pPr>
        <w:spacing w:line="276" w:lineRule="auto"/>
        <w:jc w:val="center"/>
        <w:rPr>
          <w:rFonts w:ascii="Arial" w:hAnsi="Arial"/>
          <w:b/>
          <w:sz w:val="28"/>
        </w:rPr>
      </w:pPr>
    </w:p>
    <w:p w14:paraId="4323F753" w14:textId="77777777" w:rsidR="00452162" w:rsidRDefault="00452162" w:rsidP="00452162">
      <w:pPr>
        <w:spacing w:line="276" w:lineRule="auto"/>
        <w:jc w:val="center"/>
        <w:rPr>
          <w:rFonts w:ascii="Arial" w:hAnsi="Arial"/>
          <w:b/>
          <w:sz w:val="28"/>
        </w:rPr>
      </w:pPr>
    </w:p>
    <w:p w14:paraId="429C6CC3" w14:textId="77777777" w:rsidR="00452162" w:rsidRDefault="00452162" w:rsidP="00452162">
      <w:pPr>
        <w:spacing w:line="276" w:lineRule="auto"/>
        <w:jc w:val="center"/>
        <w:rPr>
          <w:rFonts w:ascii="Arial" w:hAnsi="Arial"/>
          <w:b/>
          <w:sz w:val="28"/>
        </w:rPr>
      </w:pPr>
    </w:p>
    <w:p w14:paraId="16BC02F6" w14:textId="77777777" w:rsidR="00452162" w:rsidRDefault="00452162" w:rsidP="00452162">
      <w:pPr>
        <w:spacing w:line="276" w:lineRule="auto"/>
        <w:jc w:val="center"/>
        <w:rPr>
          <w:rFonts w:ascii="Arial" w:hAnsi="Arial"/>
          <w:b/>
          <w:sz w:val="28"/>
        </w:rPr>
      </w:pPr>
    </w:p>
    <w:p w14:paraId="7D4FAA82" w14:textId="77777777" w:rsidR="00452162" w:rsidRDefault="00452162" w:rsidP="00452162">
      <w:pPr>
        <w:spacing w:line="276" w:lineRule="auto"/>
        <w:jc w:val="center"/>
        <w:rPr>
          <w:rFonts w:ascii="Arial" w:hAnsi="Arial"/>
          <w:b/>
          <w:sz w:val="28"/>
        </w:rPr>
      </w:pPr>
    </w:p>
    <w:p w14:paraId="5037EDC8" w14:textId="77777777" w:rsidR="00452162" w:rsidRDefault="00452162" w:rsidP="00452162">
      <w:pPr>
        <w:spacing w:line="276" w:lineRule="auto"/>
        <w:jc w:val="center"/>
        <w:rPr>
          <w:rFonts w:ascii="Arial" w:hAnsi="Arial"/>
          <w:b/>
          <w:sz w:val="28"/>
        </w:rPr>
      </w:pPr>
    </w:p>
    <w:p w14:paraId="20CA4FAD" w14:textId="744D3004" w:rsidR="00452162" w:rsidRPr="00452162" w:rsidRDefault="00452162" w:rsidP="00452162">
      <w:pPr>
        <w:spacing w:line="276" w:lineRule="auto"/>
        <w:jc w:val="center"/>
        <w:rPr>
          <w:rFonts w:ascii="Helvetica" w:hAnsi="Helvetica"/>
          <w:b/>
          <w:color w:val="202124"/>
          <w:sz w:val="33"/>
          <w:szCs w:val="33"/>
          <w:shd w:val="clear" w:color="auto" w:fill="FFFFFF"/>
        </w:rPr>
      </w:pPr>
      <w:r w:rsidRPr="00452162">
        <w:rPr>
          <w:rFonts w:ascii="Arial" w:hAnsi="Arial"/>
          <w:b/>
          <w:sz w:val="28"/>
        </w:rPr>
        <w:t xml:space="preserve">Student name: </w:t>
      </w:r>
      <w:r w:rsidRPr="00452162">
        <w:rPr>
          <w:rFonts w:ascii="Helvetica" w:hAnsi="Helvetica"/>
          <w:b/>
          <w:color w:val="202124"/>
          <w:sz w:val="33"/>
          <w:szCs w:val="33"/>
          <w:shd w:val="clear" w:color="auto" w:fill="FFFFFF"/>
        </w:rPr>
        <w:t>Enache Daniela Mihaela</w:t>
      </w:r>
    </w:p>
    <w:p w14:paraId="0C5F678F" w14:textId="77777777" w:rsidR="00452162" w:rsidRPr="00452162" w:rsidRDefault="00452162" w:rsidP="00452162">
      <w:pPr>
        <w:spacing w:line="276" w:lineRule="auto"/>
        <w:jc w:val="center"/>
        <w:rPr>
          <w:rFonts w:ascii="Arial" w:hAnsi="Arial"/>
          <w:b/>
          <w:sz w:val="28"/>
        </w:rPr>
      </w:pPr>
      <w:r w:rsidRPr="00452162">
        <w:rPr>
          <w:rFonts w:ascii="Arial" w:hAnsi="Arial"/>
          <w:b/>
          <w:sz w:val="28"/>
        </w:rPr>
        <w:t>Student number:1908328</w:t>
      </w:r>
    </w:p>
    <w:p w14:paraId="431485E8" w14:textId="7A1245CC" w:rsidR="00452162" w:rsidRPr="00452162" w:rsidRDefault="00452162" w:rsidP="00452162">
      <w:pPr>
        <w:spacing w:line="276" w:lineRule="auto"/>
        <w:jc w:val="center"/>
        <w:rPr>
          <w:rFonts w:ascii="Arial" w:hAnsi="Arial"/>
          <w:b/>
          <w:sz w:val="28"/>
        </w:rPr>
      </w:pPr>
      <w:r w:rsidRPr="00452162">
        <w:rPr>
          <w:rFonts w:ascii="Arial" w:hAnsi="Arial"/>
          <w:b/>
          <w:sz w:val="28"/>
        </w:rPr>
        <w:t xml:space="preserve">Module title: </w:t>
      </w:r>
      <w:r w:rsidRPr="00C964CB">
        <w:rPr>
          <w:rFonts w:ascii="Times New Roman" w:hAnsi="Times New Roman" w:cs="Times New Roman"/>
          <w:b/>
          <w:bCs/>
          <w:sz w:val="32"/>
          <w:szCs w:val="32"/>
        </w:rPr>
        <w:t>Managing Projects in the Organisation</w:t>
      </w:r>
    </w:p>
    <w:p w14:paraId="0561EE86" w14:textId="09FFF1F1" w:rsidR="00452162" w:rsidRPr="00452162" w:rsidRDefault="00452162" w:rsidP="00452162">
      <w:pPr>
        <w:spacing w:line="276" w:lineRule="auto"/>
        <w:jc w:val="center"/>
        <w:rPr>
          <w:rFonts w:ascii="Arial" w:hAnsi="Arial"/>
          <w:b/>
          <w:sz w:val="28"/>
        </w:rPr>
      </w:pPr>
      <w:r w:rsidRPr="00452162">
        <w:rPr>
          <w:rFonts w:ascii="Arial" w:hAnsi="Arial"/>
          <w:b/>
          <w:sz w:val="28"/>
        </w:rPr>
        <w:t>Module code: BMSW 510</w:t>
      </w:r>
      <w:r>
        <w:rPr>
          <w:rFonts w:ascii="Arial" w:hAnsi="Arial"/>
          <w:b/>
          <w:sz w:val="28"/>
        </w:rPr>
        <w:t>4</w:t>
      </w:r>
    </w:p>
    <w:p w14:paraId="277B5346" w14:textId="19084AF9" w:rsidR="00452162" w:rsidRDefault="00452162" w:rsidP="00C964CB">
      <w:pPr>
        <w:jc w:val="center"/>
        <w:rPr>
          <w:rFonts w:ascii="Times New Roman" w:hAnsi="Times New Roman" w:cs="Times New Roman"/>
          <w:b/>
          <w:bCs/>
          <w:sz w:val="32"/>
          <w:szCs w:val="32"/>
        </w:rPr>
      </w:pPr>
    </w:p>
    <w:p w14:paraId="5FBFAF75" w14:textId="77777777" w:rsidR="00452162" w:rsidRDefault="00452162" w:rsidP="00C964CB">
      <w:pPr>
        <w:jc w:val="center"/>
        <w:rPr>
          <w:rFonts w:ascii="Times New Roman" w:hAnsi="Times New Roman" w:cs="Times New Roman"/>
          <w:b/>
          <w:bCs/>
          <w:sz w:val="32"/>
          <w:szCs w:val="32"/>
        </w:rPr>
      </w:pPr>
    </w:p>
    <w:p w14:paraId="46FA7F8E" w14:textId="41366B50" w:rsidR="00C964CB" w:rsidRPr="00C964CB" w:rsidRDefault="00C964CB" w:rsidP="00C964CB">
      <w:pPr>
        <w:jc w:val="center"/>
        <w:rPr>
          <w:rFonts w:ascii="Times New Roman" w:eastAsia="Times New Roman" w:hAnsi="Times New Roman" w:cs="Times New Roman"/>
          <w:b/>
          <w:bCs/>
          <w:sz w:val="32"/>
          <w:szCs w:val="32"/>
          <w:lang w:val="en-IN" w:eastAsia="en-IN"/>
        </w:rPr>
      </w:pPr>
      <w:r w:rsidRPr="00C964CB">
        <w:rPr>
          <w:rFonts w:ascii="Times New Roman" w:eastAsia="Times New Roman" w:hAnsi="Times New Roman" w:cs="Times New Roman"/>
          <w:b/>
          <w:bCs/>
          <w:sz w:val="32"/>
          <w:szCs w:val="32"/>
          <w:lang w:val="en-IN" w:eastAsia="en-IN"/>
        </w:rPr>
        <w:br w:type="page"/>
      </w:r>
    </w:p>
    <w:sdt>
      <w:sdtPr>
        <w:rPr>
          <w:rFonts w:ascii="Times New Roman" w:eastAsiaTheme="minorHAnsi" w:hAnsi="Times New Roman" w:cs="Times New Roman"/>
          <w:color w:val="auto"/>
          <w:sz w:val="24"/>
          <w:szCs w:val="24"/>
          <w:lang w:val="en-GB"/>
        </w:rPr>
        <w:id w:val="-1330361229"/>
        <w:docPartObj>
          <w:docPartGallery w:val="Table of Contents"/>
          <w:docPartUnique/>
        </w:docPartObj>
      </w:sdtPr>
      <w:sdtEndPr>
        <w:rPr>
          <w:b/>
          <w:bCs/>
          <w:noProof/>
        </w:rPr>
      </w:sdtEndPr>
      <w:sdtContent>
        <w:p w14:paraId="375C93F6" w14:textId="68269229" w:rsidR="00C964CB" w:rsidRPr="00C964CB" w:rsidRDefault="00C964CB" w:rsidP="00C964CB">
          <w:pPr>
            <w:pStyle w:val="TOCHeading"/>
            <w:jc w:val="center"/>
            <w:rPr>
              <w:rFonts w:ascii="Times New Roman" w:hAnsi="Times New Roman" w:cs="Times New Roman"/>
              <w:b/>
              <w:bCs/>
              <w:color w:val="auto"/>
              <w:sz w:val="24"/>
              <w:szCs w:val="24"/>
            </w:rPr>
          </w:pPr>
          <w:r w:rsidRPr="00C964CB">
            <w:rPr>
              <w:rFonts w:ascii="Times New Roman" w:hAnsi="Times New Roman" w:cs="Times New Roman"/>
              <w:b/>
              <w:bCs/>
              <w:color w:val="auto"/>
              <w:sz w:val="24"/>
              <w:szCs w:val="24"/>
            </w:rPr>
            <w:t>Table of Contents</w:t>
          </w:r>
        </w:p>
        <w:p w14:paraId="06EA8F6D" w14:textId="68AB1D5A" w:rsidR="00C964CB" w:rsidRPr="00C964CB" w:rsidRDefault="00C964CB">
          <w:pPr>
            <w:pStyle w:val="TOC1"/>
            <w:tabs>
              <w:tab w:val="right" w:leader="dot" w:pos="9016"/>
            </w:tabs>
            <w:rPr>
              <w:rFonts w:ascii="Times New Roman" w:hAnsi="Times New Roman" w:cs="Times New Roman"/>
              <w:noProof/>
              <w:sz w:val="24"/>
              <w:szCs w:val="24"/>
            </w:rPr>
          </w:pPr>
          <w:r w:rsidRPr="00C964CB">
            <w:rPr>
              <w:rFonts w:ascii="Times New Roman" w:hAnsi="Times New Roman" w:cs="Times New Roman"/>
              <w:sz w:val="24"/>
              <w:szCs w:val="24"/>
            </w:rPr>
            <w:fldChar w:fldCharType="begin"/>
          </w:r>
          <w:r w:rsidRPr="00C964CB">
            <w:rPr>
              <w:rFonts w:ascii="Times New Roman" w:hAnsi="Times New Roman" w:cs="Times New Roman"/>
              <w:sz w:val="24"/>
              <w:szCs w:val="24"/>
            </w:rPr>
            <w:instrText xml:space="preserve"> TOC \o "1-3" \h \z \u </w:instrText>
          </w:r>
          <w:r w:rsidRPr="00C964CB">
            <w:rPr>
              <w:rFonts w:ascii="Times New Roman" w:hAnsi="Times New Roman" w:cs="Times New Roman"/>
              <w:sz w:val="24"/>
              <w:szCs w:val="24"/>
            </w:rPr>
            <w:fldChar w:fldCharType="separate"/>
          </w:r>
          <w:hyperlink w:anchor="_Toc66798207" w:history="1">
            <w:r w:rsidRPr="00C964CB">
              <w:rPr>
                <w:rStyle w:val="Hyperlink"/>
                <w:rFonts w:ascii="Times New Roman" w:eastAsia="Times New Roman" w:hAnsi="Times New Roman" w:cs="Times New Roman"/>
                <w:noProof/>
                <w:sz w:val="24"/>
                <w:szCs w:val="24"/>
                <w:lang w:val="en-IN" w:eastAsia="en-IN"/>
              </w:rPr>
              <w:t>Introduction</w:t>
            </w:r>
            <w:r w:rsidRPr="00C964CB">
              <w:rPr>
                <w:rFonts w:ascii="Times New Roman" w:hAnsi="Times New Roman" w:cs="Times New Roman"/>
                <w:noProof/>
                <w:webHidden/>
                <w:sz w:val="24"/>
                <w:szCs w:val="24"/>
              </w:rPr>
              <w:tab/>
            </w:r>
            <w:r w:rsidRPr="00C964CB">
              <w:rPr>
                <w:rFonts w:ascii="Times New Roman" w:hAnsi="Times New Roman" w:cs="Times New Roman"/>
                <w:noProof/>
                <w:webHidden/>
                <w:sz w:val="24"/>
                <w:szCs w:val="24"/>
              </w:rPr>
              <w:fldChar w:fldCharType="begin"/>
            </w:r>
            <w:r w:rsidRPr="00C964CB">
              <w:rPr>
                <w:rFonts w:ascii="Times New Roman" w:hAnsi="Times New Roman" w:cs="Times New Roman"/>
                <w:noProof/>
                <w:webHidden/>
                <w:sz w:val="24"/>
                <w:szCs w:val="24"/>
              </w:rPr>
              <w:instrText xml:space="preserve"> PAGEREF _Toc66798207 \h </w:instrText>
            </w:r>
            <w:r w:rsidRPr="00C964CB">
              <w:rPr>
                <w:rFonts w:ascii="Times New Roman" w:hAnsi="Times New Roman" w:cs="Times New Roman"/>
                <w:noProof/>
                <w:webHidden/>
                <w:sz w:val="24"/>
                <w:szCs w:val="24"/>
              </w:rPr>
            </w:r>
            <w:r w:rsidRPr="00C964CB">
              <w:rPr>
                <w:rFonts w:ascii="Times New Roman" w:hAnsi="Times New Roman" w:cs="Times New Roman"/>
                <w:noProof/>
                <w:webHidden/>
                <w:sz w:val="24"/>
                <w:szCs w:val="24"/>
              </w:rPr>
              <w:fldChar w:fldCharType="separate"/>
            </w:r>
            <w:r w:rsidRPr="00C964CB">
              <w:rPr>
                <w:rFonts w:ascii="Times New Roman" w:hAnsi="Times New Roman" w:cs="Times New Roman"/>
                <w:noProof/>
                <w:webHidden/>
                <w:sz w:val="24"/>
                <w:szCs w:val="24"/>
              </w:rPr>
              <w:t>3</w:t>
            </w:r>
            <w:r w:rsidRPr="00C964CB">
              <w:rPr>
                <w:rFonts w:ascii="Times New Roman" w:hAnsi="Times New Roman" w:cs="Times New Roman"/>
                <w:noProof/>
                <w:webHidden/>
                <w:sz w:val="24"/>
                <w:szCs w:val="24"/>
              </w:rPr>
              <w:fldChar w:fldCharType="end"/>
            </w:r>
          </w:hyperlink>
        </w:p>
        <w:p w14:paraId="6F8D0763" w14:textId="4518374F" w:rsidR="00C964CB" w:rsidRPr="00C964CB" w:rsidRDefault="00452162">
          <w:pPr>
            <w:pStyle w:val="TOC1"/>
            <w:tabs>
              <w:tab w:val="right" w:leader="dot" w:pos="9016"/>
            </w:tabs>
            <w:rPr>
              <w:rFonts w:ascii="Times New Roman" w:hAnsi="Times New Roman" w:cs="Times New Roman"/>
              <w:noProof/>
              <w:sz w:val="24"/>
              <w:szCs w:val="24"/>
            </w:rPr>
          </w:pPr>
          <w:hyperlink w:anchor="_Toc66798208" w:history="1">
            <w:r w:rsidR="00C964CB" w:rsidRPr="00C964CB">
              <w:rPr>
                <w:rStyle w:val="Hyperlink"/>
                <w:rFonts w:ascii="Times New Roman" w:eastAsia="Times New Roman" w:hAnsi="Times New Roman" w:cs="Times New Roman"/>
                <w:noProof/>
                <w:sz w:val="24"/>
                <w:szCs w:val="24"/>
                <w:shd w:val="clear" w:color="auto" w:fill="FFFFFF"/>
                <w:lang w:val="en-IN" w:eastAsia="en-IN"/>
              </w:rPr>
              <w:t>A. Part 1- Project Management</w:t>
            </w:r>
            <w:r w:rsidR="00C964CB" w:rsidRPr="00C964CB">
              <w:rPr>
                <w:rFonts w:ascii="Times New Roman" w:hAnsi="Times New Roman" w:cs="Times New Roman"/>
                <w:noProof/>
                <w:webHidden/>
                <w:sz w:val="24"/>
                <w:szCs w:val="24"/>
              </w:rPr>
              <w:tab/>
            </w:r>
            <w:r w:rsidR="00C964CB" w:rsidRPr="00C964CB">
              <w:rPr>
                <w:rFonts w:ascii="Times New Roman" w:hAnsi="Times New Roman" w:cs="Times New Roman"/>
                <w:noProof/>
                <w:webHidden/>
                <w:sz w:val="24"/>
                <w:szCs w:val="24"/>
              </w:rPr>
              <w:fldChar w:fldCharType="begin"/>
            </w:r>
            <w:r w:rsidR="00C964CB" w:rsidRPr="00C964CB">
              <w:rPr>
                <w:rFonts w:ascii="Times New Roman" w:hAnsi="Times New Roman" w:cs="Times New Roman"/>
                <w:noProof/>
                <w:webHidden/>
                <w:sz w:val="24"/>
                <w:szCs w:val="24"/>
              </w:rPr>
              <w:instrText xml:space="preserve"> PAGEREF _Toc66798208 \h </w:instrText>
            </w:r>
            <w:r w:rsidR="00C964CB" w:rsidRPr="00C964CB">
              <w:rPr>
                <w:rFonts w:ascii="Times New Roman" w:hAnsi="Times New Roman" w:cs="Times New Roman"/>
                <w:noProof/>
                <w:webHidden/>
                <w:sz w:val="24"/>
                <w:szCs w:val="24"/>
              </w:rPr>
            </w:r>
            <w:r w:rsidR="00C964CB" w:rsidRPr="00C964CB">
              <w:rPr>
                <w:rFonts w:ascii="Times New Roman" w:hAnsi="Times New Roman" w:cs="Times New Roman"/>
                <w:noProof/>
                <w:webHidden/>
                <w:sz w:val="24"/>
                <w:szCs w:val="24"/>
              </w:rPr>
              <w:fldChar w:fldCharType="separate"/>
            </w:r>
            <w:r w:rsidR="00C964CB" w:rsidRPr="00C964CB">
              <w:rPr>
                <w:rFonts w:ascii="Times New Roman" w:hAnsi="Times New Roman" w:cs="Times New Roman"/>
                <w:noProof/>
                <w:webHidden/>
                <w:sz w:val="24"/>
                <w:szCs w:val="24"/>
              </w:rPr>
              <w:t>3</w:t>
            </w:r>
            <w:r w:rsidR="00C964CB" w:rsidRPr="00C964CB">
              <w:rPr>
                <w:rFonts w:ascii="Times New Roman" w:hAnsi="Times New Roman" w:cs="Times New Roman"/>
                <w:noProof/>
                <w:webHidden/>
                <w:sz w:val="24"/>
                <w:szCs w:val="24"/>
              </w:rPr>
              <w:fldChar w:fldCharType="end"/>
            </w:r>
          </w:hyperlink>
        </w:p>
        <w:p w14:paraId="1061430D" w14:textId="43CA56C2" w:rsidR="00C964CB" w:rsidRPr="00C964CB" w:rsidRDefault="00452162">
          <w:pPr>
            <w:pStyle w:val="TOC1"/>
            <w:tabs>
              <w:tab w:val="right" w:leader="dot" w:pos="9016"/>
            </w:tabs>
            <w:rPr>
              <w:rFonts w:ascii="Times New Roman" w:hAnsi="Times New Roman" w:cs="Times New Roman"/>
              <w:noProof/>
              <w:sz w:val="24"/>
              <w:szCs w:val="24"/>
            </w:rPr>
          </w:pPr>
          <w:hyperlink w:anchor="_Toc66798209" w:history="1">
            <w:r w:rsidR="00C964CB" w:rsidRPr="00C964CB">
              <w:rPr>
                <w:rStyle w:val="Hyperlink"/>
                <w:rFonts w:ascii="Times New Roman" w:eastAsia="Times New Roman" w:hAnsi="Times New Roman" w:cs="Times New Roman"/>
                <w:noProof/>
                <w:sz w:val="24"/>
                <w:szCs w:val="24"/>
                <w:shd w:val="clear" w:color="auto" w:fill="FFFFFF"/>
                <w:lang w:val="en-IN" w:eastAsia="en-IN"/>
              </w:rPr>
              <w:t>B. Part 2- Project Management</w:t>
            </w:r>
            <w:r w:rsidR="00C964CB" w:rsidRPr="00C964CB">
              <w:rPr>
                <w:rFonts w:ascii="Times New Roman" w:hAnsi="Times New Roman" w:cs="Times New Roman"/>
                <w:noProof/>
                <w:webHidden/>
                <w:sz w:val="24"/>
                <w:szCs w:val="24"/>
              </w:rPr>
              <w:tab/>
            </w:r>
            <w:r w:rsidR="00C964CB" w:rsidRPr="00C964CB">
              <w:rPr>
                <w:rFonts w:ascii="Times New Roman" w:hAnsi="Times New Roman" w:cs="Times New Roman"/>
                <w:noProof/>
                <w:webHidden/>
                <w:sz w:val="24"/>
                <w:szCs w:val="24"/>
              </w:rPr>
              <w:fldChar w:fldCharType="begin"/>
            </w:r>
            <w:r w:rsidR="00C964CB" w:rsidRPr="00C964CB">
              <w:rPr>
                <w:rFonts w:ascii="Times New Roman" w:hAnsi="Times New Roman" w:cs="Times New Roman"/>
                <w:noProof/>
                <w:webHidden/>
                <w:sz w:val="24"/>
                <w:szCs w:val="24"/>
              </w:rPr>
              <w:instrText xml:space="preserve"> PAGEREF _Toc66798209 \h </w:instrText>
            </w:r>
            <w:r w:rsidR="00C964CB" w:rsidRPr="00C964CB">
              <w:rPr>
                <w:rFonts w:ascii="Times New Roman" w:hAnsi="Times New Roman" w:cs="Times New Roman"/>
                <w:noProof/>
                <w:webHidden/>
                <w:sz w:val="24"/>
                <w:szCs w:val="24"/>
              </w:rPr>
            </w:r>
            <w:r w:rsidR="00C964CB" w:rsidRPr="00C964CB">
              <w:rPr>
                <w:rFonts w:ascii="Times New Roman" w:hAnsi="Times New Roman" w:cs="Times New Roman"/>
                <w:noProof/>
                <w:webHidden/>
                <w:sz w:val="24"/>
                <w:szCs w:val="24"/>
              </w:rPr>
              <w:fldChar w:fldCharType="separate"/>
            </w:r>
            <w:r w:rsidR="00C964CB" w:rsidRPr="00C964CB">
              <w:rPr>
                <w:rFonts w:ascii="Times New Roman" w:hAnsi="Times New Roman" w:cs="Times New Roman"/>
                <w:noProof/>
                <w:webHidden/>
                <w:sz w:val="24"/>
                <w:szCs w:val="24"/>
              </w:rPr>
              <w:t>4</w:t>
            </w:r>
            <w:r w:rsidR="00C964CB" w:rsidRPr="00C964CB">
              <w:rPr>
                <w:rFonts w:ascii="Times New Roman" w:hAnsi="Times New Roman" w:cs="Times New Roman"/>
                <w:noProof/>
                <w:webHidden/>
                <w:sz w:val="24"/>
                <w:szCs w:val="24"/>
              </w:rPr>
              <w:fldChar w:fldCharType="end"/>
            </w:r>
          </w:hyperlink>
        </w:p>
        <w:p w14:paraId="7E55F45A" w14:textId="2F1F29CF" w:rsidR="00C964CB" w:rsidRPr="00C964CB" w:rsidRDefault="00452162">
          <w:pPr>
            <w:pStyle w:val="TOC1"/>
            <w:tabs>
              <w:tab w:val="right" w:leader="dot" w:pos="9016"/>
            </w:tabs>
            <w:rPr>
              <w:rFonts w:ascii="Times New Roman" w:hAnsi="Times New Roman" w:cs="Times New Roman"/>
              <w:noProof/>
              <w:sz w:val="24"/>
              <w:szCs w:val="24"/>
            </w:rPr>
          </w:pPr>
          <w:hyperlink w:anchor="_Toc66798210" w:history="1">
            <w:r w:rsidR="00C964CB" w:rsidRPr="00C964CB">
              <w:rPr>
                <w:rStyle w:val="Hyperlink"/>
                <w:rFonts w:ascii="Times New Roman" w:eastAsia="Times New Roman" w:hAnsi="Times New Roman" w:cs="Times New Roman"/>
                <w:noProof/>
                <w:sz w:val="24"/>
                <w:szCs w:val="24"/>
                <w:shd w:val="clear" w:color="auto" w:fill="FFFFFF"/>
                <w:lang w:val="en-IN" w:eastAsia="en-IN"/>
              </w:rPr>
              <w:t>C. Part 3- Personal Development</w:t>
            </w:r>
            <w:r w:rsidR="00C964CB" w:rsidRPr="00C964CB">
              <w:rPr>
                <w:rFonts w:ascii="Times New Roman" w:hAnsi="Times New Roman" w:cs="Times New Roman"/>
                <w:noProof/>
                <w:webHidden/>
                <w:sz w:val="24"/>
                <w:szCs w:val="24"/>
              </w:rPr>
              <w:tab/>
            </w:r>
            <w:r w:rsidR="00C964CB" w:rsidRPr="00C964CB">
              <w:rPr>
                <w:rFonts w:ascii="Times New Roman" w:hAnsi="Times New Roman" w:cs="Times New Roman"/>
                <w:noProof/>
                <w:webHidden/>
                <w:sz w:val="24"/>
                <w:szCs w:val="24"/>
              </w:rPr>
              <w:fldChar w:fldCharType="begin"/>
            </w:r>
            <w:r w:rsidR="00C964CB" w:rsidRPr="00C964CB">
              <w:rPr>
                <w:rFonts w:ascii="Times New Roman" w:hAnsi="Times New Roman" w:cs="Times New Roman"/>
                <w:noProof/>
                <w:webHidden/>
                <w:sz w:val="24"/>
                <w:szCs w:val="24"/>
              </w:rPr>
              <w:instrText xml:space="preserve"> PAGEREF _Toc66798210 \h </w:instrText>
            </w:r>
            <w:r w:rsidR="00C964CB" w:rsidRPr="00C964CB">
              <w:rPr>
                <w:rFonts w:ascii="Times New Roman" w:hAnsi="Times New Roman" w:cs="Times New Roman"/>
                <w:noProof/>
                <w:webHidden/>
                <w:sz w:val="24"/>
                <w:szCs w:val="24"/>
              </w:rPr>
            </w:r>
            <w:r w:rsidR="00C964CB" w:rsidRPr="00C964CB">
              <w:rPr>
                <w:rFonts w:ascii="Times New Roman" w:hAnsi="Times New Roman" w:cs="Times New Roman"/>
                <w:noProof/>
                <w:webHidden/>
                <w:sz w:val="24"/>
                <w:szCs w:val="24"/>
              </w:rPr>
              <w:fldChar w:fldCharType="separate"/>
            </w:r>
            <w:r w:rsidR="00C964CB" w:rsidRPr="00C964CB">
              <w:rPr>
                <w:rFonts w:ascii="Times New Roman" w:hAnsi="Times New Roman" w:cs="Times New Roman"/>
                <w:noProof/>
                <w:webHidden/>
                <w:sz w:val="24"/>
                <w:szCs w:val="24"/>
              </w:rPr>
              <w:t>4</w:t>
            </w:r>
            <w:r w:rsidR="00C964CB" w:rsidRPr="00C964CB">
              <w:rPr>
                <w:rFonts w:ascii="Times New Roman" w:hAnsi="Times New Roman" w:cs="Times New Roman"/>
                <w:noProof/>
                <w:webHidden/>
                <w:sz w:val="24"/>
                <w:szCs w:val="24"/>
              </w:rPr>
              <w:fldChar w:fldCharType="end"/>
            </w:r>
          </w:hyperlink>
        </w:p>
        <w:p w14:paraId="428C2E76" w14:textId="48F798B5" w:rsidR="00C964CB" w:rsidRPr="00C964CB" w:rsidRDefault="00452162">
          <w:pPr>
            <w:pStyle w:val="TOC1"/>
            <w:tabs>
              <w:tab w:val="right" w:leader="dot" w:pos="9016"/>
            </w:tabs>
            <w:rPr>
              <w:rFonts w:ascii="Times New Roman" w:hAnsi="Times New Roman" w:cs="Times New Roman"/>
              <w:noProof/>
              <w:sz w:val="24"/>
              <w:szCs w:val="24"/>
            </w:rPr>
          </w:pPr>
          <w:hyperlink w:anchor="_Toc66798211" w:history="1">
            <w:r w:rsidR="00C964CB" w:rsidRPr="00C964CB">
              <w:rPr>
                <w:rStyle w:val="Hyperlink"/>
                <w:rFonts w:ascii="Times New Roman" w:eastAsia="Times New Roman" w:hAnsi="Times New Roman" w:cs="Times New Roman"/>
                <w:noProof/>
                <w:sz w:val="24"/>
                <w:szCs w:val="24"/>
                <w:shd w:val="clear" w:color="auto" w:fill="FFFFFF"/>
                <w:lang w:val="en-IN" w:eastAsia="en-IN"/>
              </w:rPr>
              <w:t>Conclusion</w:t>
            </w:r>
            <w:r w:rsidR="00C964CB" w:rsidRPr="00C964CB">
              <w:rPr>
                <w:rFonts w:ascii="Times New Roman" w:hAnsi="Times New Roman" w:cs="Times New Roman"/>
                <w:noProof/>
                <w:webHidden/>
                <w:sz w:val="24"/>
                <w:szCs w:val="24"/>
              </w:rPr>
              <w:tab/>
            </w:r>
            <w:r w:rsidR="00C964CB" w:rsidRPr="00C964CB">
              <w:rPr>
                <w:rFonts w:ascii="Times New Roman" w:hAnsi="Times New Roman" w:cs="Times New Roman"/>
                <w:noProof/>
                <w:webHidden/>
                <w:sz w:val="24"/>
                <w:szCs w:val="24"/>
              </w:rPr>
              <w:fldChar w:fldCharType="begin"/>
            </w:r>
            <w:r w:rsidR="00C964CB" w:rsidRPr="00C964CB">
              <w:rPr>
                <w:rFonts w:ascii="Times New Roman" w:hAnsi="Times New Roman" w:cs="Times New Roman"/>
                <w:noProof/>
                <w:webHidden/>
                <w:sz w:val="24"/>
                <w:szCs w:val="24"/>
              </w:rPr>
              <w:instrText xml:space="preserve"> PAGEREF _Toc66798211 \h </w:instrText>
            </w:r>
            <w:r w:rsidR="00C964CB" w:rsidRPr="00C964CB">
              <w:rPr>
                <w:rFonts w:ascii="Times New Roman" w:hAnsi="Times New Roman" w:cs="Times New Roman"/>
                <w:noProof/>
                <w:webHidden/>
                <w:sz w:val="24"/>
                <w:szCs w:val="24"/>
              </w:rPr>
            </w:r>
            <w:r w:rsidR="00C964CB" w:rsidRPr="00C964CB">
              <w:rPr>
                <w:rFonts w:ascii="Times New Roman" w:hAnsi="Times New Roman" w:cs="Times New Roman"/>
                <w:noProof/>
                <w:webHidden/>
                <w:sz w:val="24"/>
                <w:szCs w:val="24"/>
              </w:rPr>
              <w:fldChar w:fldCharType="separate"/>
            </w:r>
            <w:r w:rsidR="00C964CB" w:rsidRPr="00C964CB">
              <w:rPr>
                <w:rFonts w:ascii="Times New Roman" w:hAnsi="Times New Roman" w:cs="Times New Roman"/>
                <w:noProof/>
                <w:webHidden/>
                <w:sz w:val="24"/>
                <w:szCs w:val="24"/>
              </w:rPr>
              <w:t>4</w:t>
            </w:r>
            <w:r w:rsidR="00C964CB" w:rsidRPr="00C964CB">
              <w:rPr>
                <w:rFonts w:ascii="Times New Roman" w:hAnsi="Times New Roman" w:cs="Times New Roman"/>
                <w:noProof/>
                <w:webHidden/>
                <w:sz w:val="24"/>
                <w:szCs w:val="24"/>
              </w:rPr>
              <w:fldChar w:fldCharType="end"/>
            </w:r>
          </w:hyperlink>
        </w:p>
        <w:p w14:paraId="16DF31D2" w14:textId="1336872D" w:rsidR="00C964CB" w:rsidRPr="00C964CB" w:rsidRDefault="00452162">
          <w:pPr>
            <w:pStyle w:val="TOC1"/>
            <w:tabs>
              <w:tab w:val="right" w:leader="dot" w:pos="9016"/>
            </w:tabs>
            <w:rPr>
              <w:rFonts w:ascii="Times New Roman" w:hAnsi="Times New Roman" w:cs="Times New Roman"/>
              <w:noProof/>
              <w:sz w:val="24"/>
              <w:szCs w:val="24"/>
            </w:rPr>
          </w:pPr>
          <w:hyperlink w:anchor="_Toc66798212" w:history="1">
            <w:r w:rsidR="00C964CB" w:rsidRPr="00C964CB">
              <w:rPr>
                <w:rStyle w:val="Hyperlink"/>
                <w:rFonts w:ascii="Times New Roman" w:hAnsi="Times New Roman" w:cs="Times New Roman"/>
                <w:noProof/>
                <w:sz w:val="24"/>
                <w:szCs w:val="24"/>
              </w:rPr>
              <w:t>References</w:t>
            </w:r>
            <w:r w:rsidR="00C964CB" w:rsidRPr="00C964CB">
              <w:rPr>
                <w:rFonts w:ascii="Times New Roman" w:hAnsi="Times New Roman" w:cs="Times New Roman"/>
                <w:noProof/>
                <w:webHidden/>
                <w:sz w:val="24"/>
                <w:szCs w:val="24"/>
              </w:rPr>
              <w:tab/>
            </w:r>
            <w:r w:rsidR="00C964CB" w:rsidRPr="00C964CB">
              <w:rPr>
                <w:rFonts w:ascii="Times New Roman" w:hAnsi="Times New Roman" w:cs="Times New Roman"/>
                <w:noProof/>
                <w:webHidden/>
                <w:sz w:val="24"/>
                <w:szCs w:val="24"/>
              </w:rPr>
              <w:fldChar w:fldCharType="begin"/>
            </w:r>
            <w:r w:rsidR="00C964CB" w:rsidRPr="00C964CB">
              <w:rPr>
                <w:rFonts w:ascii="Times New Roman" w:hAnsi="Times New Roman" w:cs="Times New Roman"/>
                <w:noProof/>
                <w:webHidden/>
                <w:sz w:val="24"/>
                <w:szCs w:val="24"/>
              </w:rPr>
              <w:instrText xml:space="preserve"> PAGEREF _Toc66798212 \h </w:instrText>
            </w:r>
            <w:r w:rsidR="00C964CB" w:rsidRPr="00C964CB">
              <w:rPr>
                <w:rFonts w:ascii="Times New Roman" w:hAnsi="Times New Roman" w:cs="Times New Roman"/>
                <w:noProof/>
                <w:webHidden/>
                <w:sz w:val="24"/>
                <w:szCs w:val="24"/>
              </w:rPr>
            </w:r>
            <w:r w:rsidR="00C964CB" w:rsidRPr="00C964CB">
              <w:rPr>
                <w:rFonts w:ascii="Times New Roman" w:hAnsi="Times New Roman" w:cs="Times New Roman"/>
                <w:noProof/>
                <w:webHidden/>
                <w:sz w:val="24"/>
                <w:szCs w:val="24"/>
              </w:rPr>
              <w:fldChar w:fldCharType="separate"/>
            </w:r>
            <w:r w:rsidR="00C964CB" w:rsidRPr="00C964CB">
              <w:rPr>
                <w:rFonts w:ascii="Times New Roman" w:hAnsi="Times New Roman" w:cs="Times New Roman"/>
                <w:noProof/>
                <w:webHidden/>
                <w:sz w:val="24"/>
                <w:szCs w:val="24"/>
              </w:rPr>
              <w:t>5</w:t>
            </w:r>
            <w:r w:rsidR="00C964CB" w:rsidRPr="00C964CB">
              <w:rPr>
                <w:rFonts w:ascii="Times New Roman" w:hAnsi="Times New Roman" w:cs="Times New Roman"/>
                <w:noProof/>
                <w:webHidden/>
                <w:sz w:val="24"/>
                <w:szCs w:val="24"/>
              </w:rPr>
              <w:fldChar w:fldCharType="end"/>
            </w:r>
          </w:hyperlink>
        </w:p>
        <w:p w14:paraId="75A5180F" w14:textId="2DEC9540" w:rsidR="00C964CB" w:rsidRPr="00C964CB" w:rsidRDefault="00C964CB">
          <w:pPr>
            <w:rPr>
              <w:rFonts w:ascii="Times New Roman" w:hAnsi="Times New Roman" w:cs="Times New Roman"/>
              <w:sz w:val="24"/>
              <w:szCs w:val="24"/>
            </w:rPr>
          </w:pPr>
          <w:r w:rsidRPr="00C964CB">
            <w:rPr>
              <w:rFonts w:ascii="Times New Roman" w:hAnsi="Times New Roman" w:cs="Times New Roman"/>
              <w:b/>
              <w:bCs/>
              <w:noProof/>
              <w:sz w:val="24"/>
              <w:szCs w:val="24"/>
            </w:rPr>
            <w:fldChar w:fldCharType="end"/>
          </w:r>
        </w:p>
      </w:sdtContent>
    </w:sdt>
    <w:p w14:paraId="12FC4D1F" w14:textId="77777777" w:rsidR="00C964CB" w:rsidRPr="00C964CB" w:rsidRDefault="00C964CB">
      <w:pPr>
        <w:rPr>
          <w:rFonts w:ascii="Times New Roman" w:eastAsia="Times New Roman" w:hAnsi="Times New Roman" w:cs="Times New Roman"/>
          <w:b/>
          <w:sz w:val="24"/>
          <w:szCs w:val="24"/>
          <w:lang w:val="en-IN" w:eastAsia="en-IN"/>
        </w:rPr>
      </w:pPr>
      <w:r w:rsidRPr="00C964CB">
        <w:rPr>
          <w:rFonts w:ascii="Times New Roman" w:eastAsia="Times New Roman" w:hAnsi="Times New Roman" w:cs="Times New Roman"/>
          <w:sz w:val="24"/>
          <w:szCs w:val="24"/>
          <w:lang w:val="en-IN" w:eastAsia="en-IN"/>
        </w:rPr>
        <w:br w:type="page"/>
      </w:r>
    </w:p>
    <w:p w14:paraId="74274C44" w14:textId="77777777" w:rsidR="00C964CB" w:rsidRPr="00C964CB" w:rsidRDefault="00C964CB" w:rsidP="00C964CB">
      <w:pPr>
        <w:pStyle w:val="Heading1"/>
        <w:rPr>
          <w:rFonts w:eastAsia="Times New Roman"/>
          <w:lang w:val="en-IN" w:eastAsia="en-IN"/>
        </w:rPr>
      </w:pPr>
      <w:bookmarkStart w:id="0" w:name="_Toc66798207"/>
      <w:r w:rsidRPr="00C964CB">
        <w:rPr>
          <w:rFonts w:eastAsia="Times New Roman"/>
          <w:lang w:val="en-IN" w:eastAsia="en-IN"/>
        </w:rPr>
        <w:lastRenderedPageBreak/>
        <w:t>Introduction</w:t>
      </w:r>
      <w:bookmarkEnd w:id="0"/>
    </w:p>
    <w:p w14:paraId="22A5BAC6" w14:textId="77777777" w:rsidR="00C964CB" w:rsidRPr="00C964CB" w:rsidRDefault="00C964CB" w:rsidP="00C964CB">
      <w:pPr>
        <w:spacing w:after="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Tesla is an American electric vehicle organization and it manufactures cars as well as solar panels, solar roof tiles, car batteries and other related products. It is one of the fastest-growing brands in the UK automobile market as it consisted of the one-third market share of the battery-enabled electric vehicle of the UK. Car sales in the UK drastically fall in 2020 due to the pandemic scenario but Tesla Model 3 is one of the top sol</w:t>
      </w:r>
      <w:r>
        <w:rPr>
          <w:rFonts w:ascii="Times New Roman" w:eastAsia="Times New Roman" w:hAnsi="Times New Roman" w:cs="Times New Roman"/>
          <w:color w:val="000000"/>
          <w:sz w:val="24"/>
          <w:szCs w:val="24"/>
          <w:lang w:val="en-IN" w:eastAsia="en-IN"/>
        </w:rPr>
        <w:t>d</w:t>
      </w:r>
      <w:r w:rsidRPr="00C964CB">
        <w:rPr>
          <w:rFonts w:ascii="Times New Roman" w:eastAsia="Times New Roman" w:hAnsi="Times New Roman" w:cs="Times New Roman"/>
          <w:color w:val="000000"/>
          <w:sz w:val="24"/>
          <w:szCs w:val="24"/>
          <w:lang w:val="en-IN" w:eastAsia="en-IN"/>
        </w:rPr>
        <w:t xml:space="preserve"> cars in the UK in April 2020 (Jolly, 2019). The study has selected the training project of Tesla at the workplace in order to keep employees safe and healthy in the current Covid-19 crisis. The organization targets to launch safety videos under the training program, so that employees can get back to the workplace irrespective of going the adverse pandemic situation. There are 5798 Tesla Model 3 has been sold in the UK during December 2020, so the need for continuous production </w:t>
      </w:r>
      <w:proofErr w:type="gramStart"/>
      <w:r w:rsidRPr="00C964CB">
        <w:rPr>
          <w:rFonts w:ascii="Times New Roman" w:eastAsia="Times New Roman" w:hAnsi="Times New Roman" w:cs="Times New Roman"/>
          <w:color w:val="000000"/>
          <w:sz w:val="24"/>
          <w:szCs w:val="24"/>
          <w:lang w:val="en-IN" w:eastAsia="en-IN"/>
        </w:rPr>
        <w:t>insist</w:t>
      </w:r>
      <w:proofErr w:type="gramEnd"/>
      <w:r w:rsidRPr="00C964CB">
        <w:rPr>
          <w:rFonts w:ascii="Times New Roman" w:eastAsia="Times New Roman" w:hAnsi="Times New Roman" w:cs="Times New Roman"/>
          <w:color w:val="000000"/>
          <w:sz w:val="24"/>
          <w:szCs w:val="24"/>
          <w:lang w:val="en-IN" w:eastAsia="en-IN"/>
        </w:rPr>
        <w:t xml:space="preserve"> the organization develop the training program for assuring safety measures of employees (Morgan, 2019). </w:t>
      </w:r>
    </w:p>
    <w:p w14:paraId="4AFB1153" w14:textId="77777777" w:rsidR="00C964CB" w:rsidRPr="00C964CB" w:rsidRDefault="00C964CB" w:rsidP="00C964CB">
      <w:pPr>
        <w:spacing w:after="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Tesla uses a Gantt chart as the project management tool as it enables the organization to illustrate the project schedule and determine the relationship between the project and activities and the current status of the project (‌</w:t>
      </w:r>
      <w:proofErr w:type="spellStart"/>
      <w:r w:rsidRPr="00C964CB">
        <w:rPr>
          <w:rFonts w:ascii="Times New Roman" w:eastAsia="Times New Roman" w:hAnsi="Times New Roman" w:cs="Times New Roman"/>
          <w:color w:val="000000"/>
          <w:sz w:val="24"/>
          <w:szCs w:val="24"/>
          <w:shd w:val="clear" w:color="auto" w:fill="FFFFFF"/>
          <w:lang w:val="en-IN" w:eastAsia="en-IN"/>
        </w:rPr>
        <w:t>Nurre</w:t>
      </w:r>
      <w:proofErr w:type="spellEnd"/>
      <w:r w:rsidRPr="00C964CB">
        <w:rPr>
          <w:rFonts w:ascii="Times New Roman" w:eastAsia="Times New Roman" w:hAnsi="Times New Roman" w:cs="Times New Roman"/>
          <w:color w:val="000000"/>
          <w:sz w:val="24"/>
          <w:szCs w:val="24"/>
          <w:shd w:val="clear" w:color="auto" w:fill="FFFFFF"/>
          <w:lang w:val="en-IN" w:eastAsia="en-IN"/>
        </w:rPr>
        <w:t xml:space="preserve"> and Weir, 2017)</w:t>
      </w:r>
      <w:r w:rsidRPr="00C964CB">
        <w:rPr>
          <w:rFonts w:ascii="Times New Roman" w:eastAsia="Times New Roman" w:hAnsi="Times New Roman" w:cs="Times New Roman"/>
          <w:color w:val="000000"/>
          <w:sz w:val="24"/>
          <w:szCs w:val="24"/>
          <w:lang w:val="en-IN" w:eastAsia="en-IN"/>
        </w:rPr>
        <w:t>. Work breakdown structure is another common project management document that enables the organization to determine the project deliverables and its scope. Further, it also applies the theory of the stakeholder circle theory as it supports the organization in regularly updating the stakeholders regarding project status. Reporting is another project management tool used by the organization in determining the risk of the project and updating the progress status of the project (</w:t>
      </w:r>
      <w:r w:rsidRPr="00C964CB">
        <w:rPr>
          <w:rFonts w:ascii="Times New Roman" w:eastAsia="Times New Roman" w:hAnsi="Times New Roman" w:cs="Times New Roman"/>
          <w:color w:val="000000"/>
          <w:sz w:val="24"/>
          <w:szCs w:val="24"/>
          <w:shd w:val="clear" w:color="auto" w:fill="FFFFFF"/>
          <w:lang w:val="en-IN" w:eastAsia="en-IN"/>
        </w:rPr>
        <w:t>Ng, 2018)</w:t>
      </w:r>
      <w:r w:rsidRPr="00C964CB">
        <w:rPr>
          <w:rFonts w:ascii="Times New Roman" w:eastAsia="Times New Roman" w:hAnsi="Times New Roman" w:cs="Times New Roman"/>
          <w:color w:val="000000"/>
          <w:sz w:val="24"/>
          <w:szCs w:val="24"/>
          <w:lang w:val="en-IN" w:eastAsia="en-IN"/>
        </w:rPr>
        <w:t xml:space="preserve">. </w:t>
      </w:r>
      <w:proofErr w:type="gramStart"/>
      <w:r w:rsidRPr="00C964CB">
        <w:rPr>
          <w:rFonts w:ascii="Times New Roman" w:eastAsia="Times New Roman" w:hAnsi="Times New Roman" w:cs="Times New Roman"/>
          <w:color w:val="000000"/>
          <w:sz w:val="24"/>
          <w:szCs w:val="24"/>
          <w:lang w:val="en-IN" w:eastAsia="en-IN"/>
        </w:rPr>
        <w:t>Therefore</w:t>
      </w:r>
      <w:proofErr w:type="gramEnd"/>
      <w:r w:rsidRPr="00C964CB">
        <w:rPr>
          <w:rFonts w:ascii="Times New Roman" w:eastAsia="Times New Roman" w:hAnsi="Times New Roman" w:cs="Times New Roman"/>
          <w:color w:val="000000"/>
          <w:sz w:val="24"/>
          <w:szCs w:val="24"/>
          <w:lang w:val="en-IN" w:eastAsia="en-IN"/>
        </w:rPr>
        <w:t xml:space="preserve"> different project management tools and techniques are utilized by the organization for the successful implementation of the training project. </w:t>
      </w:r>
    </w:p>
    <w:p w14:paraId="1CD47D5D" w14:textId="77777777" w:rsidR="00C964CB" w:rsidRPr="00C964CB" w:rsidRDefault="00C964CB" w:rsidP="00C964CB">
      <w:pPr>
        <w:pStyle w:val="Heading1"/>
        <w:rPr>
          <w:rFonts w:eastAsia="Times New Roman"/>
          <w:lang w:val="en-IN" w:eastAsia="en-IN"/>
        </w:rPr>
      </w:pPr>
      <w:bookmarkStart w:id="1" w:name="_Toc66798208"/>
      <w:r>
        <w:rPr>
          <w:rFonts w:eastAsia="Times New Roman"/>
          <w:shd w:val="clear" w:color="auto" w:fill="FFFFFF"/>
          <w:lang w:val="en-IN" w:eastAsia="en-IN"/>
        </w:rPr>
        <w:t xml:space="preserve">A. </w:t>
      </w:r>
      <w:r w:rsidRPr="00C964CB">
        <w:rPr>
          <w:rFonts w:eastAsia="Times New Roman"/>
          <w:shd w:val="clear" w:color="auto" w:fill="FFFFFF"/>
          <w:lang w:val="en-IN" w:eastAsia="en-IN"/>
        </w:rPr>
        <w:t>Part 1- Project Management</w:t>
      </w:r>
      <w:bookmarkEnd w:id="1"/>
      <w:r w:rsidRPr="00C964CB">
        <w:rPr>
          <w:rFonts w:eastAsia="Times New Roman"/>
          <w:shd w:val="clear" w:color="auto" w:fill="FFFFFF"/>
          <w:lang w:val="en-IN" w:eastAsia="en-IN"/>
        </w:rPr>
        <w:t> </w:t>
      </w:r>
    </w:p>
    <w:p w14:paraId="1EDA14F4" w14:textId="77777777" w:rsidR="00C964CB" w:rsidRPr="00C964CB" w:rsidRDefault="00C964CB" w:rsidP="00C964CB">
      <w:pPr>
        <w:numPr>
          <w:ilvl w:val="0"/>
          <w:numId w:val="2"/>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Project Risk Management </w:t>
      </w:r>
    </w:p>
    <w:p w14:paraId="2F62A903"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Risk Implementation Plan</w:t>
      </w:r>
    </w:p>
    <w:p w14:paraId="76FA9FCB"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Identify Risk</w:t>
      </w:r>
    </w:p>
    <w:p w14:paraId="07D1286F"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Risk register</w:t>
      </w:r>
    </w:p>
    <w:p w14:paraId="7E08DD32"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Risk analysis (quantitative and qualitative)</w:t>
      </w:r>
    </w:p>
    <w:p w14:paraId="351AD42E"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Risk Response</w:t>
      </w:r>
    </w:p>
    <w:p w14:paraId="614ABCDB"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Mitigate Risk and Control Risk </w:t>
      </w:r>
    </w:p>
    <w:p w14:paraId="0B3BF6BA" w14:textId="77777777" w:rsidR="00C964CB" w:rsidRPr="00C964CB" w:rsidRDefault="00C964CB" w:rsidP="00C964CB">
      <w:pPr>
        <w:spacing w:after="0" w:line="360" w:lineRule="auto"/>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sz w:val="24"/>
          <w:szCs w:val="24"/>
          <w:lang w:val="en-IN" w:eastAsia="en-IN"/>
        </w:rPr>
        <w:lastRenderedPageBreak/>
        <w:br/>
      </w:r>
    </w:p>
    <w:p w14:paraId="1674F6E5" w14:textId="77777777" w:rsidR="00C964CB" w:rsidRPr="00C964CB" w:rsidRDefault="00C964CB" w:rsidP="00C964CB">
      <w:pPr>
        <w:numPr>
          <w:ilvl w:val="0"/>
          <w:numId w:val="3"/>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Project Time Management </w:t>
      </w:r>
    </w:p>
    <w:p w14:paraId="203060F2"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Plan Schedule Management </w:t>
      </w:r>
    </w:p>
    <w:p w14:paraId="7B03EEC4"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Plan activities (in terms of duration)</w:t>
      </w:r>
    </w:p>
    <w:p w14:paraId="60EBC0A6"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Plan resources </w:t>
      </w:r>
    </w:p>
    <w:p w14:paraId="4F4A8C6D" w14:textId="77777777" w:rsidR="00C964CB" w:rsidRPr="00C964CB" w:rsidRDefault="00C964CB" w:rsidP="00C964CB">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Milestones </w:t>
      </w:r>
    </w:p>
    <w:p w14:paraId="0933B240" w14:textId="6EFE2A52" w:rsidR="00C964CB" w:rsidRPr="00C964CB" w:rsidRDefault="00C964CB" w:rsidP="00452162">
      <w:pPr>
        <w:spacing w:after="0" w:line="360" w:lineRule="auto"/>
        <w:ind w:left="720"/>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Monitoring and Control </w:t>
      </w:r>
    </w:p>
    <w:p w14:paraId="1F49F7E0" w14:textId="77777777" w:rsidR="00C964CB" w:rsidRPr="00C964CB" w:rsidRDefault="00C964CB" w:rsidP="00C964CB">
      <w:pPr>
        <w:numPr>
          <w:ilvl w:val="0"/>
          <w:numId w:val="4"/>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Plan, Monitor, Control</w:t>
      </w:r>
    </w:p>
    <w:p w14:paraId="73B70FCF" w14:textId="77777777" w:rsidR="00C964CB" w:rsidRPr="00C964CB" w:rsidRDefault="00C964CB" w:rsidP="00C964CB">
      <w:pPr>
        <w:spacing w:after="0" w:line="360" w:lineRule="auto"/>
        <w:rPr>
          <w:rFonts w:ascii="Times New Roman" w:eastAsia="Times New Roman" w:hAnsi="Times New Roman" w:cs="Times New Roman"/>
          <w:sz w:val="24"/>
          <w:szCs w:val="24"/>
          <w:lang w:val="en-IN" w:eastAsia="en-IN"/>
        </w:rPr>
      </w:pPr>
    </w:p>
    <w:p w14:paraId="50E66452" w14:textId="77777777" w:rsidR="00C964CB" w:rsidRPr="00C964CB" w:rsidRDefault="00C964CB" w:rsidP="00C964CB">
      <w:pPr>
        <w:pStyle w:val="Heading1"/>
        <w:rPr>
          <w:rFonts w:eastAsia="Times New Roman"/>
          <w:lang w:val="en-IN" w:eastAsia="en-IN"/>
        </w:rPr>
      </w:pPr>
      <w:bookmarkStart w:id="2" w:name="_Toc66798209"/>
      <w:r w:rsidRPr="00C964CB">
        <w:rPr>
          <w:rFonts w:eastAsia="Times New Roman"/>
          <w:shd w:val="clear" w:color="auto" w:fill="FFFFFF"/>
          <w:lang w:val="en-IN" w:eastAsia="en-IN"/>
        </w:rPr>
        <w:t>B. Part 2- Project Management</w:t>
      </w:r>
      <w:bookmarkEnd w:id="2"/>
      <w:r w:rsidRPr="00C964CB">
        <w:rPr>
          <w:rFonts w:eastAsia="Times New Roman"/>
          <w:shd w:val="clear" w:color="auto" w:fill="FFFFFF"/>
          <w:lang w:val="en-IN" w:eastAsia="en-IN"/>
        </w:rPr>
        <w:t> </w:t>
      </w:r>
    </w:p>
    <w:p w14:paraId="31A37BD3" w14:textId="77777777" w:rsidR="00C964CB" w:rsidRPr="00C964CB" w:rsidRDefault="00C964CB" w:rsidP="00C964CB">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Kotter’s 8 Step </w:t>
      </w:r>
    </w:p>
    <w:p w14:paraId="67D225EA" w14:textId="77777777" w:rsidR="00C964CB" w:rsidRPr="00C964CB" w:rsidRDefault="00C964CB" w:rsidP="00C964CB">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Greiner’s Life Cycle Model </w:t>
      </w:r>
    </w:p>
    <w:p w14:paraId="0405812A" w14:textId="77777777" w:rsidR="00C964CB" w:rsidRPr="00C964CB" w:rsidRDefault="00C964CB" w:rsidP="00C964CB">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Stakeholder Identification </w:t>
      </w:r>
    </w:p>
    <w:p w14:paraId="6238E519" w14:textId="77777777" w:rsidR="00C964CB" w:rsidRPr="00C964CB" w:rsidRDefault="00C964CB" w:rsidP="00C964CB">
      <w:pPr>
        <w:numPr>
          <w:ilvl w:val="0"/>
          <w:numId w:val="5"/>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St-holder Mapping </w:t>
      </w:r>
    </w:p>
    <w:p w14:paraId="3BB9DCCE" w14:textId="77777777" w:rsidR="00C964CB" w:rsidRPr="00C964CB" w:rsidRDefault="00C964CB" w:rsidP="00C964CB">
      <w:pPr>
        <w:spacing w:after="0" w:line="360" w:lineRule="auto"/>
        <w:rPr>
          <w:rFonts w:ascii="Times New Roman" w:eastAsia="Times New Roman" w:hAnsi="Times New Roman" w:cs="Times New Roman"/>
          <w:sz w:val="24"/>
          <w:szCs w:val="24"/>
          <w:lang w:val="en-IN" w:eastAsia="en-IN"/>
        </w:rPr>
      </w:pPr>
    </w:p>
    <w:p w14:paraId="645893D0" w14:textId="77777777" w:rsidR="00C964CB" w:rsidRPr="00C964CB" w:rsidRDefault="00C964CB" w:rsidP="00C964CB">
      <w:pPr>
        <w:pStyle w:val="Heading1"/>
        <w:rPr>
          <w:rFonts w:eastAsia="Times New Roman"/>
          <w:lang w:val="en-IN" w:eastAsia="en-IN"/>
        </w:rPr>
      </w:pPr>
      <w:bookmarkStart w:id="3" w:name="_Toc66798210"/>
      <w:r w:rsidRPr="00C964CB">
        <w:rPr>
          <w:rFonts w:eastAsia="Times New Roman"/>
          <w:shd w:val="clear" w:color="auto" w:fill="FFFFFF"/>
          <w:lang w:val="en-IN" w:eastAsia="en-IN"/>
        </w:rPr>
        <w:t>C. Part 3- Personal Development</w:t>
      </w:r>
      <w:bookmarkEnd w:id="3"/>
      <w:r w:rsidRPr="00C964CB">
        <w:rPr>
          <w:rFonts w:eastAsia="Times New Roman"/>
          <w:shd w:val="clear" w:color="auto" w:fill="FFFFFF"/>
          <w:lang w:val="en-IN" w:eastAsia="en-IN"/>
        </w:rPr>
        <w:t> </w:t>
      </w:r>
    </w:p>
    <w:p w14:paraId="352B8F9E" w14:textId="77777777" w:rsidR="00C964CB" w:rsidRPr="00C964CB" w:rsidRDefault="00C964CB" w:rsidP="00C964CB">
      <w:pPr>
        <w:numPr>
          <w:ilvl w:val="0"/>
          <w:numId w:val="6"/>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Gibbs Reflective Cycle </w:t>
      </w:r>
    </w:p>
    <w:p w14:paraId="6331804E" w14:textId="77777777" w:rsidR="00C964CB" w:rsidRPr="00C964CB" w:rsidRDefault="00C964CB" w:rsidP="00C964CB">
      <w:pPr>
        <w:numPr>
          <w:ilvl w:val="0"/>
          <w:numId w:val="6"/>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Team Skills </w:t>
      </w:r>
    </w:p>
    <w:p w14:paraId="7D141D5A" w14:textId="77777777" w:rsidR="00C964CB" w:rsidRPr="00C964CB" w:rsidRDefault="00C964CB" w:rsidP="00C964CB">
      <w:pPr>
        <w:numPr>
          <w:ilvl w:val="0"/>
          <w:numId w:val="6"/>
        </w:numPr>
        <w:spacing w:after="0" w:line="360" w:lineRule="auto"/>
        <w:jc w:val="both"/>
        <w:textAlignment w:val="baseline"/>
        <w:rPr>
          <w:rFonts w:ascii="Times New Roman" w:eastAsia="Times New Roman" w:hAnsi="Times New Roman" w:cs="Times New Roman"/>
          <w:color w:val="000000"/>
          <w:sz w:val="24"/>
          <w:szCs w:val="24"/>
          <w:lang w:val="en-IN" w:eastAsia="en-IN"/>
        </w:rPr>
      </w:pPr>
      <w:r w:rsidRPr="00C964CB">
        <w:rPr>
          <w:rFonts w:ascii="Times New Roman" w:eastAsia="Times New Roman" w:hAnsi="Times New Roman" w:cs="Times New Roman"/>
          <w:color w:val="000000"/>
          <w:sz w:val="24"/>
          <w:szCs w:val="24"/>
          <w:shd w:val="clear" w:color="auto" w:fill="FFFFFF"/>
          <w:lang w:val="en-IN" w:eastAsia="en-IN"/>
        </w:rPr>
        <w:t>Personal Development Plan </w:t>
      </w:r>
    </w:p>
    <w:p w14:paraId="07B710EA" w14:textId="77777777" w:rsidR="00C964CB" w:rsidRPr="00C964CB" w:rsidRDefault="00C964CB" w:rsidP="00C964CB">
      <w:pPr>
        <w:spacing w:after="0" w:line="360" w:lineRule="auto"/>
        <w:rPr>
          <w:rFonts w:ascii="Times New Roman" w:eastAsia="Times New Roman" w:hAnsi="Times New Roman" w:cs="Times New Roman"/>
          <w:sz w:val="24"/>
          <w:szCs w:val="24"/>
          <w:lang w:val="en-IN" w:eastAsia="en-IN"/>
        </w:rPr>
      </w:pPr>
    </w:p>
    <w:p w14:paraId="1510A75E" w14:textId="77777777" w:rsidR="00C964CB" w:rsidRPr="00C964CB" w:rsidRDefault="00C964CB" w:rsidP="00C964CB">
      <w:pPr>
        <w:pStyle w:val="Heading1"/>
        <w:rPr>
          <w:rFonts w:eastAsia="Times New Roman"/>
          <w:lang w:val="en-IN" w:eastAsia="en-IN"/>
        </w:rPr>
      </w:pPr>
      <w:bookmarkStart w:id="4" w:name="_Toc66798211"/>
      <w:r w:rsidRPr="00C964CB">
        <w:rPr>
          <w:rFonts w:eastAsia="Times New Roman"/>
          <w:shd w:val="clear" w:color="auto" w:fill="FFFFFF"/>
          <w:lang w:val="en-IN" w:eastAsia="en-IN"/>
        </w:rPr>
        <w:t>Conclusion</w:t>
      </w:r>
      <w:bookmarkEnd w:id="4"/>
      <w:r w:rsidRPr="00C964CB">
        <w:rPr>
          <w:rFonts w:eastAsia="Times New Roman"/>
          <w:shd w:val="clear" w:color="auto" w:fill="FFFFFF"/>
          <w:lang w:val="en-IN" w:eastAsia="en-IN"/>
        </w:rPr>
        <w:t> </w:t>
      </w:r>
    </w:p>
    <w:p w14:paraId="3AF18A21" w14:textId="77777777" w:rsidR="00C964CB" w:rsidRDefault="00C964CB">
      <w:r>
        <w:br w:type="page"/>
      </w:r>
    </w:p>
    <w:p w14:paraId="5F4CEAAE" w14:textId="77777777" w:rsidR="002440A5" w:rsidRDefault="00C964CB" w:rsidP="00C964CB">
      <w:pPr>
        <w:pStyle w:val="Heading1"/>
      </w:pPr>
      <w:bookmarkStart w:id="5" w:name="_Toc66798212"/>
      <w:r>
        <w:lastRenderedPageBreak/>
        <w:t>References</w:t>
      </w:r>
      <w:bookmarkEnd w:id="5"/>
    </w:p>
    <w:p w14:paraId="24D3F51F" w14:textId="77777777" w:rsidR="00C964CB" w:rsidRPr="00C964CB" w:rsidRDefault="00C964CB" w:rsidP="00C964CB">
      <w:pPr>
        <w:spacing w:before="240" w:after="24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 xml:space="preserve">Jolly, J. (2019). </w:t>
      </w:r>
      <w:r w:rsidRPr="00C964CB">
        <w:rPr>
          <w:rFonts w:ascii="Times New Roman" w:eastAsia="Times New Roman" w:hAnsi="Times New Roman" w:cs="Times New Roman"/>
          <w:i/>
          <w:iCs/>
          <w:color w:val="000000"/>
          <w:sz w:val="24"/>
          <w:szCs w:val="24"/>
          <w:lang w:val="en-IN" w:eastAsia="en-IN"/>
        </w:rPr>
        <w:t>Tesla Model 3 was UK’s third bestselling car in August</w:t>
      </w:r>
      <w:r w:rsidRPr="00C964CB">
        <w:rPr>
          <w:rFonts w:ascii="Times New Roman" w:eastAsia="Times New Roman" w:hAnsi="Times New Roman" w:cs="Times New Roman"/>
          <w:color w:val="000000"/>
          <w:sz w:val="24"/>
          <w:szCs w:val="24"/>
          <w:lang w:val="en-IN" w:eastAsia="en-IN"/>
        </w:rPr>
        <w:t>. [online] the Guardian. Available at: https://www.theguardian.com/technology/2019/sep/05/tesla-model-3-was-uk-third-best-selling-car-in-august [Accessed 16 Mar. 2021].</w:t>
      </w:r>
    </w:p>
    <w:p w14:paraId="726F6CEB" w14:textId="77777777" w:rsidR="00C964CB" w:rsidRPr="00C964CB" w:rsidRDefault="00C964CB" w:rsidP="00C964CB">
      <w:pPr>
        <w:spacing w:after="24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 xml:space="preserve">Morgan, T. (2019). </w:t>
      </w:r>
      <w:r w:rsidRPr="00C964CB">
        <w:rPr>
          <w:rFonts w:ascii="Times New Roman" w:eastAsia="Times New Roman" w:hAnsi="Times New Roman" w:cs="Times New Roman"/>
          <w:i/>
          <w:iCs/>
          <w:color w:val="000000"/>
          <w:sz w:val="24"/>
          <w:szCs w:val="24"/>
          <w:lang w:val="en-IN" w:eastAsia="en-IN"/>
        </w:rPr>
        <w:t>Tesla Model 3: first UK buyers take delivery of cars</w:t>
      </w:r>
      <w:r w:rsidRPr="00C964CB">
        <w:rPr>
          <w:rFonts w:ascii="Times New Roman" w:eastAsia="Times New Roman" w:hAnsi="Times New Roman" w:cs="Times New Roman"/>
          <w:color w:val="000000"/>
          <w:sz w:val="24"/>
          <w:szCs w:val="24"/>
          <w:lang w:val="en-IN" w:eastAsia="en-IN"/>
        </w:rPr>
        <w:t>. [online] Autocar. Available at: https://www.autocar.co.uk/car-news/new-cars/tesla-model-3-first-uk-buyers-take-delivery-cars [Accessed 16 Mar. 2021].</w:t>
      </w:r>
    </w:p>
    <w:p w14:paraId="37B2583A" w14:textId="77777777" w:rsidR="00C964CB" w:rsidRPr="00C964CB" w:rsidRDefault="00C964CB" w:rsidP="00C964CB">
      <w:pPr>
        <w:spacing w:before="240" w:after="24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222222"/>
          <w:sz w:val="24"/>
          <w:szCs w:val="24"/>
          <w:shd w:val="clear" w:color="auto" w:fill="FFFFFF"/>
          <w:lang w:val="en-IN" w:eastAsia="en-IN"/>
        </w:rPr>
        <w:t xml:space="preserve">Ng, J. J., 2018. A deeper look into a project management tool: The change register. </w:t>
      </w:r>
      <w:r w:rsidRPr="00C964CB">
        <w:rPr>
          <w:rFonts w:ascii="Times New Roman" w:eastAsia="Times New Roman" w:hAnsi="Times New Roman" w:cs="Times New Roman"/>
          <w:i/>
          <w:iCs/>
          <w:color w:val="222222"/>
          <w:sz w:val="24"/>
          <w:szCs w:val="24"/>
          <w:shd w:val="clear" w:color="auto" w:fill="FFFFFF"/>
          <w:lang w:val="en-IN" w:eastAsia="en-IN"/>
        </w:rPr>
        <w:t>IEEE Engineering Management Review</w:t>
      </w:r>
      <w:r w:rsidRPr="00C964CB">
        <w:rPr>
          <w:rFonts w:ascii="Times New Roman" w:eastAsia="Times New Roman" w:hAnsi="Times New Roman" w:cs="Times New Roman"/>
          <w:color w:val="222222"/>
          <w:sz w:val="24"/>
          <w:szCs w:val="24"/>
          <w:shd w:val="clear" w:color="auto" w:fill="FFFFFF"/>
          <w:lang w:val="en-IN" w:eastAsia="en-IN"/>
        </w:rPr>
        <w:t xml:space="preserve">, </w:t>
      </w:r>
      <w:r w:rsidRPr="00C964CB">
        <w:rPr>
          <w:rFonts w:ascii="Times New Roman" w:eastAsia="Times New Roman" w:hAnsi="Times New Roman" w:cs="Times New Roman"/>
          <w:i/>
          <w:iCs/>
          <w:color w:val="222222"/>
          <w:sz w:val="24"/>
          <w:szCs w:val="24"/>
          <w:shd w:val="clear" w:color="auto" w:fill="FFFFFF"/>
          <w:lang w:val="en-IN" w:eastAsia="en-IN"/>
        </w:rPr>
        <w:t>46</w:t>
      </w:r>
      <w:r w:rsidRPr="00C964CB">
        <w:rPr>
          <w:rFonts w:ascii="Times New Roman" w:eastAsia="Times New Roman" w:hAnsi="Times New Roman" w:cs="Times New Roman"/>
          <w:color w:val="222222"/>
          <w:sz w:val="24"/>
          <w:szCs w:val="24"/>
          <w:shd w:val="clear" w:color="auto" w:fill="FFFFFF"/>
          <w:lang w:val="en-IN" w:eastAsia="en-IN"/>
        </w:rPr>
        <w:t>(1), 24-26.</w:t>
      </w:r>
    </w:p>
    <w:p w14:paraId="4FEF6F6D" w14:textId="77777777" w:rsidR="00C964CB" w:rsidRPr="00C964CB" w:rsidRDefault="00C964CB" w:rsidP="00C964CB">
      <w:pPr>
        <w:spacing w:before="240" w:after="240" w:line="360" w:lineRule="auto"/>
        <w:jc w:val="both"/>
        <w:rPr>
          <w:rFonts w:ascii="Times New Roman" w:eastAsia="Times New Roman" w:hAnsi="Times New Roman" w:cs="Times New Roman"/>
          <w:sz w:val="24"/>
          <w:szCs w:val="24"/>
          <w:lang w:val="en-IN" w:eastAsia="en-IN"/>
        </w:rPr>
      </w:pPr>
      <w:r w:rsidRPr="00C964CB">
        <w:rPr>
          <w:rFonts w:ascii="Times New Roman" w:eastAsia="Times New Roman" w:hAnsi="Times New Roman" w:cs="Times New Roman"/>
          <w:color w:val="000000"/>
          <w:sz w:val="24"/>
          <w:szCs w:val="24"/>
          <w:lang w:val="en-IN" w:eastAsia="en-IN"/>
        </w:rPr>
        <w:t>‌</w:t>
      </w:r>
      <w:proofErr w:type="spellStart"/>
      <w:r w:rsidRPr="00C964CB">
        <w:rPr>
          <w:rFonts w:ascii="Times New Roman" w:eastAsia="Times New Roman" w:hAnsi="Times New Roman" w:cs="Times New Roman"/>
          <w:color w:val="222222"/>
          <w:sz w:val="24"/>
          <w:szCs w:val="24"/>
          <w:shd w:val="clear" w:color="auto" w:fill="FFFFFF"/>
          <w:lang w:val="en-IN" w:eastAsia="en-IN"/>
        </w:rPr>
        <w:t>Nurre</w:t>
      </w:r>
      <w:proofErr w:type="spellEnd"/>
      <w:r w:rsidRPr="00C964CB">
        <w:rPr>
          <w:rFonts w:ascii="Times New Roman" w:eastAsia="Times New Roman" w:hAnsi="Times New Roman" w:cs="Times New Roman"/>
          <w:color w:val="222222"/>
          <w:sz w:val="24"/>
          <w:szCs w:val="24"/>
          <w:shd w:val="clear" w:color="auto" w:fill="FFFFFF"/>
          <w:lang w:val="en-IN" w:eastAsia="en-IN"/>
        </w:rPr>
        <w:t xml:space="preserve">, S. G. and Weir, J. D., 2017. Interactive Excel-based Gantt chart schedule builder. </w:t>
      </w:r>
      <w:r w:rsidRPr="00C964CB">
        <w:rPr>
          <w:rFonts w:ascii="Times New Roman" w:eastAsia="Times New Roman" w:hAnsi="Times New Roman" w:cs="Times New Roman"/>
          <w:i/>
          <w:iCs/>
          <w:color w:val="222222"/>
          <w:sz w:val="24"/>
          <w:szCs w:val="24"/>
          <w:shd w:val="clear" w:color="auto" w:fill="FFFFFF"/>
          <w:lang w:val="en-IN" w:eastAsia="en-IN"/>
        </w:rPr>
        <w:t>INFORMS Transactions on Education</w:t>
      </w:r>
      <w:r w:rsidRPr="00C964CB">
        <w:rPr>
          <w:rFonts w:ascii="Times New Roman" w:eastAsia="Times New Roman" w:hAnsi="Times New Roman" w:cs="Times New Roman"/>
          <w:color w:val="222222"/>
          <w:sz w:val="24"/>
          <w:szCs w:val="24"/>
          <w:shd w:val="clear" w:color="auto" w:fill="FFFFFF"/>
          <w:lang w:val="en-IN" w:eastAsia="en-IN"/>
        </w:rPr>
        <w:t xml:space="preserve">, </w:t>
      </w:r>
      <w:r w:rsidRPr="00C964CB">
        <w:rPr>
          <w:rFonts w:ascii="Times New Roman" w:eastAsia="Times New Roman" w:hAnsi="Times New Roman" w:cs="Times New Roman"/>
          <w:i/>
          <w:iCs/>
          <w:color w:val="222222"/>
          <w:sz w:val="24"/>
          <w:szCs w:val="24"/>
          <w:shd w:val="clear" w:color="auto" w:fill="FFFFFF"/>
          <w:lang w:val="en-IN" w:eastAsia="en-IN"/>
        </w:rPr>
        <w:t>17</w:t>
      </w:r>
      <w:r w:rsidRPr="00C964CB">
        <w:rPr>
          <w:rFonts w:ascii="Times New Roman" w:eastAsia="Times New Roman" w:hAnsi="Times New Roman" w:cs="Times New Roman"/>
          <w:color w:val="222222"/>
          <w:sz w:val="24"/>
          <w:szCs w:val="24"/>
          <w:shd w:val="clear" w:color="auto" w:fill="FFFFFF"/>
          <w:lang w:val="en-IN" w:eastAsia="en-IN"/>
        </w:rPr>
        <w:t>(2), 49-57.</w:t>
      </w:r>
    </w:p>
    <w:sectPr w:rsidR="00C964CB" w:rsidRPr="00C964C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5E7A88"/>
    <w:multiLevelType w:val="multilevel"/>
    <w:tmpl w:val="1F08CF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C2939E6"/>
    <w:multiLevelType w:val="multilevel"/>
    <w:tmpl w:val="D51C53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E452E81"/>
    <w:multiLevelType w:val="multilevel"/>
    <w:tmpl w:val="B1FA52B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F17449F"/>
    <w:multiLevelType w:val="multilevel"/>
    <w:tmpl w:val="80B2C4E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7013058"/>
    <w:multiLevelType w:val="multilevel"/>
    <w:tmpl w:val="B5D8B8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F330AE1"/>
    <w:multiLevelType w:val="multilevel"/>
    <w:tmpl w:val="2646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4"/>
    <w:lvlOverride w:ilvl="0">
      <w:lvl w:ilvl="0">
        <w:numFmt w:val="upperLetter"/>
        <w:lvlText w:val="%1."/>
        <w:lvlJc w:val="left"/>
      </w:lvl>
    </w:lvlOverride>
  </w:num>
  <w:num w:numId="2">
    <w:abstractNumId w:val="1"/>
  </w:num>
  <w:num w:numId="3">
    <w:abstractNumId w:val="2"/>
    <w:lvlOverride w:ilvl="0">
      <w:lvl w:ilvl="0">
        <w:numFmt w:val="decimal"/>
        <w:lvlText w:val="%1."/>
        <w:lvlJc w:val="left"/>
      </w:lvl>
    </w:lvlOverride>
  </w:num>
  <w:num w:numId="4">
    <w:abstractNumId w:val="3"/>
    <w:lvlOverride w:ilvl="0">
      <w:lvl w:ilvl="0">
        <w:numFmt w:val="decimal"/>
        <w:lvlText w:val="%1."/>
        <w:lvlJc w:val="left"/>
      </w:lvl>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64CB"/>
    <w:rsid w:val="002440A5"/>
    <w:rsid w:val="00452162"/>
    <w:rsid w:val="00C964C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54BDF"/>
  <w15:chartTrackingRefBased/>
  <w15:docId w15:val="{4CB9A77C-49EA-4488-8FC3-C71E756FE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C964CB"/>
    <w:pPr>
      <w:keepNext/>
      <w:keepLines/>
      <w:spacing w:before="240" w:after="0" w:line="360" w:lineRule="auto"/>
      <w:jc w:val="both"/>
      <w:outlineLvl w:val="0"/>
    </w:pPr>
    <w:rPr>
      <w:rFonts w:ascii="Times New Roman" w:eastAsiaTheme="majorEastAsia" w:hAnsi="Times New Roman" w:cstheme="majorBidi"/>
      <w:b/>
      <w:sz w:val="32"/>
      <w:szCs w:val="32"/>
    </w:rPr>
  </w:style>
  <w:style w:type="paragraph" w:styleId="Heading2">
    <w:name w:val="heading 2"/>
    <w:basedOn w:val="Normal"/>
    <w:next w:val="Normal"/>
    <w:link w:val="Heading2Char"/>
    <w:uiPriority w:val="9"/>
    <w:unhideWhenUsed/>
    <w:qFormat/>
    <w:rsid w:val="00C964C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964CB"/>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character" w:customStyle="1" w:styleId="Heading1Char">
    <w:name w:val="Heading 1 Char"/>
    <w:basedOn w:val="DefaultParagraphFont"/>
    <w:link w:val="Heading1"/>
    <w:uiPriority w:val="9"/>
    <w:rsid w:val="00C964CB"/>
    <w:rPr>
      <w:rFonts w:ascii="Times New Roman" w:eastAsiaTheme="majorEastAsia" w:hAnsi="Times New Roman" w:cstheme="majorBidi"/>
      <w:b/>
      <w:sz w:val="32"/>
      <w:szCs w:val="32"/>
      <w:lang w:val="en-GB"/>
    </w:rPr>
  </w:style>
  <w:style w:type="character" w:customStyle="1" w:styleId="Heading2Char">
    <w:name w:val="Heading 2 Char"/>
    <w:basedOn w:val="DefaultParagraphFont"/>
    <w:link w:val="Heading2"/>
    <w:uiPriority w:val="9"/>
    <w:rsid w:val="00C964CB"/>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C964CB"/>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C964CB"/>
    <w:pPr>
      <w:spacing w:after="100"/>
    </w:pPr>
  </w:style>
  <w:style w:type="character" w:styleId="Hyperlink">
    <w:name w:val="Hyperlink"/>
    <w:basedOn w:val="DefaultParagraphFont"/>
    <w:uiPriority w:val="99"/>
    <w:unhideWhenUsed/>
    <w:rsid w:val="00C964C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05906469">
      <w:bodyDiv w:val="1"/>
      <w:marLeft w:val="0"/>
      <w:marRight w:val="0"/>
      <w:marTop w:val="0"/>
      <w:marBottom w:val="0"/>
      <w:divBdr>
        <w:top w:val="none" w:sz="0" w:space="0" w:color="auto"/>
        <w:left w:val="none" w:sz="0" w:space="0" w:color="auto"/>
        <w:bottom w:val="none" w:sz="0" w:space="0" w:color="auto"/>
        <w:right w:val="none" w:sz="0" w:space="0" w:color="auto"/>
      </w:divBdr>
    </w:div>
    <w:div w:id="1801803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47E73E-8338-48E3-91B4-492E5181D2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596</Words>
  <Characters>3398</Characters>
  <Application>Microsoft Office Word</Application>
  <DocSecurity>0</DocSecurity>
  <Lines>28</Lines>
  <Paragraphs>7</Paragraphs>
  <ScaleCrop>false</ScaleCrop>
  <Company/>
  <LinksUpToDate>false</LinksUpToDate>
  <CharactersWithSpaces>3987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srijita</dc:creator>
  <cp:keywords/>
  <dc:description/>
  <cp:lastModifiedBy>Daniela Enache (1908328)</cp:lastModifiedBy>
  <cp:revision>2</cp:revision>
  <dcterms:created xsi:type="dcterms:W3CDTF">2021-03-16T09:10:00Z</dcterms:created>
  <dcterms:modified xsi:type="dcterms:W3CDTF">2021-03-24T14:35:00Z</dcterms:modified>
</cp:coreProperties>
</file>