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C864E30" w14:textId="77777777" w:rsidR="007C2E33" w:rsidRDefault="007C2E33" w:rsidP="00B53C29">
      <w:pPr>
        <w:widowControl w:val="0"/>
        <w:autoSpaceDE w:val="0"/>
        <w:autoSpaceDN w:val="0"/>
        <w:adjustRightInd w:val="0"/>
        <w:spacing w:after="240" w:line="360" w:lineRule="auto"/>
        <w:rPr>
          <w:rFonts w:ascii="Times New Roman" w:hAnsi="Times New Roman" w:cs="Times New Roman"/>
          <w:color w:val="000000"/>
          <w:lang w:val="cy-GB"/>
        </w:rPr>
      </w:pPr>
    </w:p>
    <w:p w14:paraId="15F867D7" w14:textId="77777777" w:rsidR="007C2E33" w:rsidRDefault="007C2E33" w:rsidP="007C2E33">
      <w:pPr>
        <w:tabs>
          <w:tab w:val="left" w:pos="5580"/>
        </w:tabs>
        <w:jc w:val="center"/>
        <w:rPr>
          <w:rFonts w:ascii="Times New Roman" w:hAnsi="Times New Roman" w:cs="Times New Roman"/>
          <w:lang w:val="cy-GB"/>
        </w:rPr>
      </w:pPr>
    </w:p>
    <w:p w14:paraId="22AC80D4" w14:textId="2A8CDAF0" w:rsidR="007C2E33" w:rsidRDefault="007C2E33" w:rsidP="007C2E33">
      <w:pPr>
        <w:tabs>
          <w:tab w:val="left" w:pos="5580"/>
        </w:tabs>
        <w:jc w:val="center"/>
        <w:rPr>
          <w:rFonts w:ascii="Times New Roman" w:hAnsi="Times New Roman" w:cs="Times New Roman"/>
          <w:sz w:val="28"/>
          <w:lang w:val="cy-GB"/>
        </w:rPr>
      </w:pPr>
      <w:r w:rsidRPr="007C2E33">
        <w:rPr>
          <w:rFonts w:ascii="Times New Roman" w:hAnsi="Times New Roman" w:cs="Times New Roman"/>
          <w:sz w:val="28"/>
          <w:lang w:val="cy-GB"/>
        </w:rPr>
        <w:t>ECAD5005C</w:t>
      </w:r>
    </w:p>
    <w:p w14:paraId="78B7EAE5" w14:textId="77777777" w:rsidR="007C2E33" w:rsidRPr="007C2E33" w:rsidRDefault="007C2E33" w:rsidP="007C2E33">
      <w:pPr>
        <w:tabs>
          <w:tab w:val="left" w:pos="5580"/>
        </w:tabs>
        <w:jc w:val="center"/>
        <w:rPr>
          <w:rFonts w:ascii="Times New Roman" w:hAnsi="Times New Roman" w:cs="Times New Roman"/>
          <w:sz w:val="28"/>
          <w:lang w:val="cy-GB"/>
        </w:rPr>
      </w:pPr>
    </w:p>
    <w:p w14:paraId="747219A1" w14:textId="502A2096" w:rsidR="007C2E33" w:rsidRDefault="007C2E33" w:rsidP="007C2E33">
      <w:pPr>
        <w:tabs>
          <w:tab w:val="left" w:pos="5580"/>
        </w:tabs>
        <w:jc w:val="center"/>
        <w:rPr>
          <w:rFonts w:ascii="Times New Roman" w:hAnsi="Times New Roman" w:cs="Times New Roman"/>
          <w:sz w:val="28"/>
          <w:lang w:val="cy-GB"/>
        </w:rPr>
      </w:pPr>
      <w:r w:rsidRPr="007C2E33">
        <w:rPr>
          <w:rFonts w:ascii="Times New Roman" w:hAnsi="Times New Roman" w:cs="Times New Roman"/>
          <w:sz w:val="28"/>
          <w:lang w:val="cy-GB"/>
        </w:rPr>
        <w:t>Eleri Fowler</w:t>
      </w:r>
    </w:p>
    <w:p w14:paraId="26872B17" w14:textId="77777777" w:rsidR="007C2E33" w:rsidRPr="007C2E33" w:rsidRDefault="007C2E33" w:rsidP="007C2E33">
      <w:pPr>
        <w:tabs>
          <w:tab w:val="left" w:pos="5580"/>
        </w:tabs>
        <w:jc w:val="center"/>
        <w:rPr>
          <w:rFonts w:ascii="Times New Roman" w:hAnsi="Times New Roman" w:cs="Times New Roman"/>
          <w:sz w:val="28"/>
          <w:lang w:val="cy-GB"/>
        </w:rPr>
      </w:pPr>
    </w:p>
    <w:p w14:paraId="2355F696" w14:textId="2A23C174" w:rsidR="007C2E33" w:rsidRPr="007C2E33" w:rsidRDefault="007C2E33" w:rsidP="007C2E33">
      <w:pPr>
        <w:tabs>
          <w:tab w:val="left" w:pos="5580"/>
        </w:tabs>
        <w:jc w:val="center"/>
        <w:rPr>
          <w:rFonts w:ascii="Times New Roman" w:hAnsi="Times New Roman" w:cs="Times New Roman"/>
          <w:sz w:val="28"/>
          <w:lang w:val="cy-GB"/>
        </w:rPr>
      </w:pPr>
      <w:r w:rsidRPr="007C2E33">
        <w:rPr>
          <w:rFonts w:ascii="Times New Roman" w:hAnsi="Times New Roman" w:cs="Times New Roman"/>
          <w:sz w:val="28"/>
          <w:lang w:val="cy-GB"/>
        </w:rPr>
        <w:t>1600695</w:t>
      </w:r>
    </w:p>
    <w:p w14:paraId="2B04690C" w14:textId="77777777" w:rsidR="007C2E33" w:rsidRPr="007C2E33" w:rsidRDefault="007C2E33" w:rsidP="007C2E33">
      <w:pPr>
        <w:tabs>
          <w:tab w:val="left" w:pos="5580"/>
        </w:tabs>
        <w:jc w:val="center"/>
        <w:rPr>
          <w:rFonts w:ascii="Times New Roman" w:hAnsi="Times New Roman" w:cs="Times New Roman"/>
          <w:sz w:val="28"/>
          <w:lang w:val="cy-GB"/>
        </w:rPr>
      </w:pPr>
    </w:p>
    <w:p w14:paraId="77A7DBFE" w14:textId="77777777" w:rsidR="007C2E33" w:rsidRPr="007C2E33" w:rsidRDefault="007C2E33" w:rsidP="007C2E33">
      <w:pPr>
        <w:tabs>
          <w:tab w:val="left" w:pos="5580"/>
        </w:tabs>
        <w:jc w:val="center"/>
        <w:rPr>
          <w:rFonts w:ascii="Times New Roman" w:hAnsi="Times New Roman" w:cs="Times New Roman"/>
          <w:sz w:val="28"/>
          <w:lang w:val="cy-GB"/>
        </w:rPr>
      </w:pPr>
    </w:p>
    <w:p w14:paraId="1D00C924" w14:textId="633EB4B8" w:rsidR="007C2E33" w:rsidRPr="007C2E33" w:rsidRDefault="007C2E33" w:rsidP="007C2E33">
      <w:pPr>
        <w:tabs>
          <w:tab w:val="left" w:pos="5580"/>
        </w:tabs>
        <w:jc w:val="center"/>
        <w:rPr>
          <w:rFonts w:ascii="Times New Roman" w:hAnsi="Times New Roman" w:cs="Times New Roman"/>
          <w:sz w:val="28"/>
        </w:rPr>
      </w:pPr>
      <w:r w:rsidRPr="007C2E33">
        <w:rPr>
          <w:rFonts w:ascii="Times New Roman" w:hAnsi="Times New Roman" w:cs="Times New Roman"/>
          <w:sz w:val="28"/>
          <w:lang w:val="cy-GB"/>
        </w:rPr>
        <w:t>Gan ddefnyddio arteffact o ddiwylliant Cymreig fel ysgogiad</w:t>
      </w:r>
      <w:r w:rsidRPr="007C2E33">
        <w:rPr>
          <w:rFonts w:ascii="Times New Roman" w:hAnsi="Times New Roman" w:cs="Times New Roman"/>
          <w:sz w:val="28"/>
        </w:rPr>
        <w:t xml:space="preserve"> </w:t>
      </w:r>
    </w:p>
    <w:p w14:paraId="4231259C" w14:textId="77777777" w:rsidR="007C2E33" w:rsidRPr="007C2E33" w:rsidRDefault="007C2E33" w:rsidP="007C2E33">
      <w:pPr>
        <w:tabs>
          <w:tab w:val="left" w:pos="5580"/>
        </w:tabs>
        <w:jc w:val="center"/>
        <w:rPr>
          <w:rFonts w:ascii="Times New Roman" w:hAnsi="Times New Roman" w:cs="Times New Roman"/>
          <w:sz w:val="28"/>
        </w:rPr>
      </w:pPr>
      <w:r w:rsidRPr="007C2E33">
        <w:rPr>
          <w:rFonts w:ascii="Times New Roman" w:hAnsi="Times New Roman" w:cs="Times New Roman"/>
          <w:sz w:val="28"/>
          <w:lang w:val="cy-GB"/>
        </w:rPr>
        <w:t>(cân, gwrthrych, paentiad, ffotograff)</w:t>
      </w:r>
      <w:r w:rsidRPr="007C2E33">
        <w:rPr>
          <w:rFonts w:ascii="Times New Roman" w:hAnsi="Times New Roman" w:cs="Times New Roman"/>
          <w:sz w:val="28"/>
        </w:rPr>
        <w:t xml:space="preserve"> </w:t>
      </w:r>
    </w:p>
    <w:p w14:paraId="727CA45A" w14:textId="77777777" w:rsidR="007C2E33" w:rsidRPr="007C2E33" w:rsidRDefault="007C2E33" w:rsidP="007C2E33">
      <w:pPr>
        <w:tabs>
          <w:tab w:val="left" w:pos="5580"/>
        </w:tabs>
        <w:jc w:val="center"/>
        <w:rPr>
          <w:rFonts w:ascii="Times New Roman" w:hAnsi="Times New Roman" w:cs="Times New Roman"/>
          <w:sz w:val="28"/>
          <w:lang w:val="cy-GB"/>
        </w:rPr>
      </w:pPr>
      <w:r w:rsidRPr="007C2E33">
        <w:rPr>
          <w:rFonts w:ascii="Times New Roman" w:hAnsi="Times New Roman" w:cs="Times New Roman"/>
          <w:sz w:val="28"/>
          <w:lang w:val="cy-GB"/>
        </w:rPr>
        <w:t xml:space="preserve">crëwch adnodd, ar ffurf traethawd, byddai’n  addas i’w ddefnyddio gan athrawon i ysbrydoli a thanio brwdfrydedd disgyblion. Seiliwch eich gwaith ar thema benodol (gan anelu’r gwaith at oedrannau plant 3 – 7oed neu 7 – 11oed) Cyfiawnhewch eich rhesymau gyda chyfeiriadau at theorïwyr ac ymchwil cyfredol perthnasol. </w:t>
      </w:r>
    </w:p>
    <w:p w14:paraId="0C6097A5" w14:textId="77777777" w:rsidR="007C2E33" w:rsidRPr="007C2E33" w:rsidRDefault="007C2E33" w:rsidP="00B53C29">
      <w:pPr>
        <w:widowControl w:val="0"/>
        <w:autoSpaceDE w:val="0"/>
        <w:autoSpaceDN w:val="0"/>
        <w:adjustRightInd w:val="0"/>
        <w:spacing w:after="240" w:line="360" w:lineRule="auto"/>
        <w:rPr>
          <w:rFonts w:ascii="Times New Roman" w:hAnsi="Times New Roman" w:cs="Times New Roman"/>
          <w:color w:val="000000"/>
          <w:sz w:val="28"/>
          <w:lang w:val="cy-GB"/>
        </w:rPr>
      </w:pPr>
    </w:p>
    <w:p w14:paraId="35352E0E" w14:textId="77777777" w:rsidR="007C2E33" w:rsidRDefault="007C2E33" w:rsidP="00B53C29">
      <w:pPr>
        <w:widowControl w:val="0"/>
        <w:autoSpaceDE w:val="0"/>
        <w:autoSpaceDN w:val="0"/>
        <w:adjustRightInd w:val="0"/>
        <w:spacing w:after="240" w:line="360" w:lineRule="auto"/>
        <w:rPr>
          <w:rFonts w:ascii="Times New Roman" w:hAnsi="Times New Roman" w:cs="Times New Roman"/>
          <w:color w:val="000000"/>
          <w:lang w:val="cy-GB"/>
        </w:rPr>
      </w:pPr>
    </w:p>
    <w:p w14:paraId="00AC3B85" w14:textId="77777777" w:rsidR="007C2E33" w:rsidRDefault="007C2E33" w:rsidP="00B53C29">
      <w:pPr>
        <w:widowControl w:val="0"/>
        <w:autoSpaceDE w:val="0"/>
        <w:autoSpaceDN w:val="0"/>
        <w:adjustRightInd w:val="0"/>
        <w:spacing w:after="240" w:line="360" w:lineRule="auto"/>
        <w:rPr>
          <w:rFonts w:ascii="Times New Roman" w:hAnsi="Times New Roman" w:cs="Times New Roman"/>
          <w:color w:val="000000"/>
          <w:lang w:val="cy-GB"/>
        </w:rPr>
      </w:pPr>
    </w:p>
    <w:p w14:paraId="7FF4A197" w14:textId="77777777" w:rsidR="007C2E33" w:rsidRDefault="007C2E33" w:rsidP="00B53C29">
      <w:pPr>
        <w:widowControl w:val="0"/>
        <w:autoSpaceDE w:val="0"/>
        <w:autoSpaceDN w:val="0"/>
        <w:adjustRightInd w:val="0"/>
        <w:spacing w:after="240" w:line="360" w:lineRule="auto"/>
        <w:rPr>
          <w:rFonts w:ascii="Times New Roman" w:hAnsi="Times New Roman" w:cs="Times New Roman"/>
          <w:color w:val="000000"/>
          <w:lang w:val="cy-GB"/>
        </w:rPr>
      </w:pPr>
    </w:p>
    <w:p w14:paraId="7218144B" w14:textId="77777777" w:rsidR="007C2E33" w:rsidRDefault="007C2E33" w:rsidP="00B53C29">
      <w:pPr>
        <w:widowControl w:val="0"/>
        <w:autoSpaceDE w:val="0"/>
        <w:autoSpaceDN w:val="0"/>
        <w:adjustRightInd w:val="0"/>
        <w:spacing w:after="240" w:line="360" w:lineRule="auto"/>
        <w:rPr>
          <w:rFonts w:ascii="Times New Roman" w:hAnsi="Times New Roman" w:cs="Times New Roman"/>
          <w:color w:val="000000"/>
          <w:lang w:val="cy-GB"/>
        </w:rPr>
      </w:pPr>
    </w:p>
    <w:p w14:paraId="52F6927D" w14:textId="77777777" w:rsidR="007C2E33" w:rsidRDefault="007C2E33" w:rsidP="00B53C29">
      <w:pPr>
        <w:widowControl w:val="0"/>
        <w:autoSpaceDE w:val="0"/>
        <w:autoSpaceDN w:val="0"/>
        <w:adjustRightInd w:val="0"/>
        <w:spacing w:after="240" w:line="360" w:lineRule="auto"/>
        <w:rPr>
          <w:rFonts w:ascii="Times New Roman" w:hAnsi="Times New Roman" w:cs="Times New Roman"/>
          <w:color w:val="000000"/>
          <w:lang w:val="cy-GB"/>
        </w:rPr>
      </w:pPr>
    </w:p>
    <w:p w14:paraId="36A02AF7" w14:textId="77777777" w:rsidR="007C2E33" w:rsidRDefault="007C2E33" w:rsidP="00B53C29">
      <w:pPr>
        <w:widowControl w:val="0"/>
        <w:autoSpaceDE w:val="0"/>
        <w:autoSpaceDN w:val="0"/>
        <w:adjustRightInd w:val="0"/>
        <w:spacing w:after="240" w:line="360" w:lineRule="auto"/>
        <w:rPr>
          <w:rFonts w:ascii="Times New Roman" w:hAnsi="Times New Roman" w:cs="Times New Roman"/>
          <w:color w:val="000000"/>
          <w:lang w:val="cy-GB"/>
        </w:rPr>
      </w:pPr>
    </w:p>
    <w:p w14:paraId="63B84CB1" w14:textId="77777777" w:rsidR="007C2E33" w:rsidRDefault="007C2E33" w:rsidP="00B53C29">
      <w:pPr>
        <w:widowControl w:val="0"/>
        <w:autoSpaceDE w:val="0"/>
        <w:autoSpaceDN w:val="0"/>
        <w:adjustRightInd w:val="0"/>
        <w:spacing w:after="240" w:line="360" w:lineRule="auto"/>
        <w:rPr>
          <w:rFonts w:ascii="Times New Roman" w:hAnsi="Times New Roman" w:cs="Times New Roman"/>
          <w:color w:val="000000"/>
          <w:lang w:val="cy-GB"/>
        </w:rPr>
      </w:pPr>
    </w:p>
    <w:p w14:paraId="62FBFAF1" w14:textId="77777777" w:rsidR="007C2E33" w:rsidRDefault="007C2E33" w:rsidP="00B53C29">
      <w:pPr>
        <w:widowControl w:val="0"/>
        <w:autoSpaceDE w:val="0"/>
        <w:autoSpaceDN w:val="0"/>
        <w:adjustRightInd w:val="0"/>
        <w:spacing w:after="240" w:line="360" w:lineRule="auto"/>
        <w:rPr>
          <w:rFonts w:ascii="Times New Roman" w:hAnsi="Times New Roman" w:cs="Times New Roman"/>
          <w:color w:val="000000"/>
          <w:lang w:val="cy-GB"/>
        </w:rPr>
      </w:pPr>
    </w:p>
    <w:p w14:paraId="17D507AB" w14:textId="77777777" w:rsidR="007C2E33" w:rsidRDefault="007C2E33" w:rsidP="00B53C29">
      <w:pPr>
        <w:widowControl w:val="0"/>
        <w:autoSpaceDE w:val="0"/>
        <w:autoSpaceDN w:val="0"/>
        <w:adjustRightInd w:val="0"/>
        <w:spacing w:after="240" w:line="360" w:lineRule="auto"/>
        <w:rPr>
          <w:rFonts w:ascii="Times New Roman" w:hAnsi="Times New Roman" w:cs="Times New Roman"/>
          <w:color w:val="000000"/>
          <w:lang w:val="cy-GB"/>
        </w:rPr>
      </w:pPr>
    </w:p>
    <w:p w14:paraId="715B9471" w14:textId="77777777" w:rsidR="007C2E33" w:rsidRDefault="007C2E33" w:rsidP="00B53C29">
      <w:pPr>
        <w:widowControl w:val="0"/>
        <w:autoSpaceDE w:val="0"/>
        <w:autoSpaceDN w:val="0"/>
        <w:adjustRightInd w:val="0"/>
        <w:spacing w:after="240" w:line="360" w:lineRule="auto"/>
        <w:rPr>
          <w:rFonts w:ascii="Times New Roman" w:hAnsi="Times New Roman" w:cs="Times New Roman"/>
          <w:color w:val="000000"/>
          <w:lang w:val="cy-GB"/>
        </w:rPr>
      </w:pPr>
    </w:p>
    <w:p w14:paraId="2878CF37" w14:textId="77777777" w:rsidR="007C2E33" w:rsidRDefault="007C2E33" w:rsidP="00B53C29">
      <w:pPr>
        <w:widowControl w:val="0"/>
        <w:autoSpaceDE w:val="0"/>
        <w:autoSpaceDN w:val="0"/>
        <w:adjustRightInd w:val="0"/>
        <w:spacing w:after="240" w:line="360" w:lineRule="auto"/>
        <w:rPr>
          <w:rFonts w:ascii="Times New Roman" w:hAnsi="Times New Roman" w:cs="Times New Roman"/>
          <w:color w:val="000000"/>
          <w:lang w:val="cy-GB"/>
        </w:rPr>
      </w:pPr>
    </w:p>
    <w:p w14:paraId="7C39FEC9" w14:textId="77777777" w:rsidR="007C2E33" w:rsidRDefault="007C2E33" w:rsidP="00B53C29">
      <w:pPr>
        <w:widowControl w:val="0"/>
        <w:autoSpaceDE w:val="0"/>
        <w:autoSpaceDN w:val="0"/>
        <w:adjustRightInd w:val="0"/>
        <w:spacing w:after="240" w:line="360" w:lineRule="auto"/>
        <w:rPr>
          <w:rFonts w:ascii="Times New Roman" w:hAnsi="Times New Roman" w:cs="Times New Roman"/>
          <w:color w:val="000000"/>
          <w:lang w:val="cy-GB"/>
        </w:rPr>
      </w:pPr>
    </w:p>
    <w:p w14:paraId="6CA9F084" w14:textId="77777777" w:rsidR="007C2E33" w:rsidRDefault="007C2E33" w:rsidP="00B53C29">
      <w:pPr>
        <w:widowControl w:val="0"/>
        <w:autoSpaceDE w:val="0"/>
        <w:autoSpaceDN w:val="0"/>
        <w:adjustRightInd w:val="0"/>
        <w:spacing w:after="240" w:line="360" w:lineRule="auto"/>
        <w:rPr>
          <w:rFonts w:ascii="Times New Roman" w:hAnsi="Times New Roman" w:cs="Times New Roman"/>
          <w:color w:val="000000"/>
          <w:lang w:val="cy-GB"/>
        </w:rPr>
      </w:pPr>
    </w:p>
    <w:p w14:paraId="0BE504F9" w14:textId="17B7439F" w:rsidR="007C2E33" w:rsidRDefault="007C2E33" w:rsidP="00B53C29">
      <w:pPr>
        <w:widowControl w:val="0"/>
        <w:autoSpaceDE w:val="0"/>
        <w:autoSpaceDN w:val="0"/>
        <w:adjustRightInd w:val="0"/>
        <w:spacing w:after="240" w:line="360" w:lineRule="auto"/>
        <w:rPr>
          <w:rFonts w:ascii="Times New Roman" w:hAnsi="Times New Roman" w:cs="Times New Roman"/>
          <w:color w:val="000000"/>
          <w:lang w:val="cy-GB"/>
        </w:rPr>
      </w:pPr>
      <w:r>
        <w:rPr>
          <w:rFonts w:ascii="Times New Roman" w:hAnsi="Times New Roman" w:cs="Times New Roman"/>
          <w:color w:val="000000"/>
          <w:lang w:val="cy-GB"/>
        </w:rPr>
        <w:t>Mae’r traethawd yn cynnwys</w:t>
      </w:r>
    </w:p>
    <w:p w14:paraId="6A92D45C" w14:textId="59702079" w:rsidR="007C2E33" w:rsidRDefault="007C2E33" w:rsidP="007C2E33">
      <w:pPr>
        <w:pStyle w:val="ListParagraph"/>
        <w:widowControl w:val="0"/>
        <w:numPr>
          <w:ilvl w:val="0"/>
          <w:numId w:val="4"/>
        </w:numPr>
        <w:autoSpaceDE w:val="0"/>
        <w:autoSpaceDN w:val="0"/>
        <w:adjustRightInd w:val="0"/>
        <w:spacing w:after="240" w:line="360" w:lineRule="auto"/>
        <w:rPr>
          <w:rFonts w:ascii="Times New Roman" w:hAnsi="Times New Roman" w:cs="Times New Roman"/>
          <w:color w:val="000000"/>
          <w:lang w:val="cy-GB"/>
        </w:rPr>
      </w:pPr>
      <w:r>
        <w:rPr>
          <w:rFonts w:ascii="Times New Roman" w:hAnsi="Times New Roman" w:cs="Times New Roman"/>
          <w:color w:val="000000"/>
          <w:lang w:val="cy-GB"/>
        </w:rPr>
        <w:t>Cyflwyniad</w:t>
      </w:r>
      <w:r w:rsidR="00B04817">
        <w:rPr>
          <w:rFonts w:ascii="Times New Roman" w:hAnsi="Times New Roman" w:cs="Times New Roman"/>
          <w:color w:val="000000"/>
          <w:lang w:val="cy-GB"/>
        </w:rPr>
        <w:t xml:space="preserve"> tudalen 3</w:t>
      </w:r>
      <w:bookmarkStart w:id="0" w:name="_GoBack"/>
      <w:bookmarkEnd w:id="0"/>
      <w:r>
        <w:rPr>
          <w:rFonts w:ascii="Times New Roman" w:hAnsi="Times New Roman" w:cs="Times New Roman"/>
          <w:color w:val="000000"/>
          <w:lang w:val="cy-GB"/>
        </w:rPr>
        <w:t>-5</w:t>
      </w:r>
    </w:p>
    <w:p w14:paraId="3E09A90F" w14:textId="3F205DD3" w:rsidR="007C2E33" w:rsidRDefault="007C2E33" w:rsidP="007C2E33">
      <w:pPr>
        <w:pStyle w:val="ListParagraph"/>
        <w:widowControl w:val="0"/>
        <w:numPr>
          <w:ilvl w:val="0"/>
          <w:numId w:val="4"/>
        </w:numPr>
        <w:autoSpaceDE w:val="0"/>
        <w:autoSpaceDN w:val="0"/>
        <w:adjustRightInd w:val="0"/>
        <w:spacing w:after="240" w:line="360" w:lineRule="auto"/>
        <w:rPr>
          <w:rFonts w:ascii="Times New Roman" w:hAnsi="Times New Roman" w:cs="Times New Roman"/>
          <w:color w:val="000000"/>
          <w:lang w:val="cy-GB"/>
        </w:rPr>
      </w:pPr>
      <w:r>
        <w:rPr>
          <w:rFonts w:ascii="Times New Roman" w:hAnsi="Times New Roman" w:cs="Times New Roman"/>
          <w:color w:val="000000"/>
          <w:lang w:val="cy-GB"/>
        </w:rPr>
        <w:t>Tasg 1 tudalen 5-8</w:t>
      </w:r>
    </w:p>
    <w:p w14:paraId="57BC4370" w14:textId="185887B3" w:rsidR="007C2E33" w:rsidRDefault="007C2E33" w:rsidP="007C2E33">
      <w:pPr>
        <w:pStyle w:val="ListParagraph"/>
        <w:widowControl w:val="0"/>
        <w:numPr>
          <w:ilvl w:val="0"/>
          <w:numId w:val="4"/>
        </w:numPr>
        <w:autoSpaceDE w:val="0"/>
        <w:autoSpaceDN w:val="0"/>
        <w:adjustRightInd w:val="0"/>
        <w:spacing w:after="240" w:line="360" w:lineRule="auto"/>
        <w:rPr>
          <w:rFonts w:ascii="Times New Roman" w:hAnsi="Times New Roman" w:cs="Times New Roman"/>
          <w:color w:val="000000"/>
          <w:lang w:val="cy-GB"/>
        </w:rPr>
      </w:pPr>
      <w:r>
        <w:rPr>
          <w:rFonts w:ascii="Times New Roman" w:hAnsi="Times New Roman" w:cs="Times New Roman"/>
          <w:color w:val="000000"/>
          <w:lang w:val="cy-GB"/>
        </w:rPr>
        <w:t>Tasg 2 tudalen 9-11</w:t>
      </w:r>
    </w:p>
    <w:p w14:paraId="175A8FC8" w14:textId="16BCF08C" w:rsidR="007C2E33" w:rsidRDefault="007C2E33" w:rsidP="007C2E33">
      <w:pPr>
        <w:pStyle w:val="ListParagraph"/>
        <w:widowControl w:val="0"/>
        <w:numPr>
          <w:ilvl w:val="0"/>
          <w:numId w:val="4"/>
        </w:numPr>
        <w:autoSpaceDE w:val="0"/>
        <w:autoSpaceDN w:val="0"/>
        <w:adjustRightInd w:val="0"/>
        <w:spacing w:after="240" w:line="360" w:lineRule="auto"/>
        <w:rPr>
          <w:rFonts w:ascii="Times New Roman" w:hAnsi="Times New Roman" w:cs="Times New Roman"/>
          <w:color w:val="000000"/>
          <w:lang w:val="cy-GB"/>
        </w:rPr>
      </w:pPr>
      <w:r>
        <w:rPr>
          <w:rFonts w:ascii="Times New Roman" w:hAnsi="Times New Roman" w:cs="Times New Roman"/>
          <w:color w:val="000000"/>
          <w:lang w:val="cy-GB"/>
        </w:rPr>
        <w:t>Tasg 3 tudalen 11-13</w:t>
      </w:r>
    </w:p>
    <w:p w14:paraId="6964E6BA" w14:textId="7377FAB3" w:rsidR="007C2E33" w:rsidRDefault="007C2E33" w:rsidP="007C2E33">
      <w:pPr>
        <w:pStyle w:val="ListParagraph"/>
        <w:widowControl w:val="0"/>
        <w:numPr>
          <w:ilvl w:val="0"/>
          <w:numId w:val="4"/>
        </w:numPr>
        <w:autoSpaceDE w:val="0"/>
        <w:autoSpaceDN w:val="0"/>
        <w:adjustRightInd w:val="0"/>
        <w:spacing w:after="240" w:line="360" w:lineRule="auto"/>
        <w:rPr>
          <w:rFonts w:ascii="Times New Roman" w:hAnsi="Times New Roman" w:cs="Times New Roman"/>
          <w:color w:val="000000"/>
          <w:lang w:val="cy-GB"/>
        </w:rPr>
      </w:pPr>
      <w:r>
        <w:rPr>
          <w:rFonts w:ascii="Times New Roman" w:hAnsi="Times New Roman" w:cs="Times New Roman"/>
          <w:color w:val="000000"/>
          <w:lang w:val="cy-GB"/>
        </w:rPr>
        <w:t>Diweddgo tudalen 13-14</w:t>
      </w:r>
    </w:p>
    <w:p w14:paraId="5CD999FD" w14:textId="51497BA2" w:rsidR="007C2E33" w:rsidRPr="007C2E33" w:rsidRDefault="007C2E33" w:rsidP="007C2E33">
      <w:pPr>
        <w:pStyle w:val="ListParagraph"/>
        <w:widowControl w:val="0"/>
        <w:numPr>
          <w:ilvl w:val="0"/>
          <w:numId w:val="4"/>
        </w:numPr>
        <w:autoSpaceDE w:val="0"/>
        <w:autoSpaceDN w:val="0"/>
        <w:adjustRightInd w:val="0"/>
        <w:spacing w:after="240" w:line="360" w:lineRule="auto"/>
        <w:rPr>
          <w:rFonts w:ascii="Times New Roman" w:hAnsi="Times New Roman" w:cs="Times New Roman"/>
          <w:color w:val="000000"/>
          <w:lang w:val="cy-GB"/>
        </w:rPr>
      </w:pPr>
      <w:r>
        <w:rPr>
          <w:rFonts w:ascii="Times New Roman" w:hAnsi="Times New Roman" w:cs="Times New Roman"/>
          <w:color w:val="000000"/>
          <w:lang w:val="cy-GB"/>
        </w:rPr>
        <w:t>Llyfryddiaeth tudalen 15-17</w:t>
      </w:r>
    </w:p>
    <w:p w14:paraId="2932E794" w14:textId="20EAE173" w:rsidR="007C2E33" w:rsidRDefault="007C2E33" w:rsidP="00B53C29">
      <w:pPr>
        <w:widowControl w:val="0"/>
        <w:autoSpaceDE w:val="0"/>
        <w:autoSpaceDN w:val="0"/>
        <w:adjustRightInd w:val="0"/>
        <w:spacing w:after="240" w:line="360" w:lineRule="auto"/>
        <w:rPr>
          <w:rFonts w:ascii="Times New Roman" w:hAnsi="Times New Roman" w:cs="Times New Roman"/>
          <w:color w:val="000000"/>
          <w:lang w:val="cy-GB"/>
        </w:rPr>
      </w:pPr>
    </w:p>
    <w:p w14:paraId="6DD7B398" w14:textId="0711BE9D" w:rsidR="007C2E33" w:rsidRDefault="007C2E33" w:rsidP="00B53C29">
      <w:pPr>
        <w:widowControl w:val="0"/>
        <w:autoSpaceDE w:val="0"/>
        <w:autoSpaceDN w:val="0"/>
        <w:adjustRightInd w:val="0"/>
        <w:spacing w:after="240" w:line="360" w:lineRule="auto"/>
        <w:rPr>
          <w:rFonts w:ascii="Times New Roman" w:hAnsi="Times New Roman" w:cs="Times New Roman"/>
          <w:color w:val="000000"/>
          <w:lang w:val="cy-GB"/>
        </w:rPr>
      </w:pPr>
    </w:p>
    <w:p w14:paraId="4ECA5232" w14:textId="42C014BE" w:rsidR="007C2E33" w:rsidRDefault="007C2E33" w:rsidP="00B53C29">
      <w:pPr>
        <w:widowControl w:val="0"/>
        <w:autoSpaceDE w:val="0"/>
        <w:autoSpaceDN w:val="0"/>
        <w:adjustRightInd w:val="0"/>
        <w:spacing w:after="240" w:line="360" w:lineRule="auto"/>
        <w:rPr>
          <w:rFonts w:ascii="Times New Roman" w:hAnsi="Times New Roman" w:cs="Times New Roman"/>
          <w:color w:val="000000"/>
          <w:lang w:val="cy-GB"/>
        </w:rPr>
      </w:pPr>
    </w:p>
    <w:p w14:paraId="5DE888ED" w14:textId="3CD9C603" w:rsidR="007C2E33" w:rsidRDefault="007C2E33" w:rsidP="00B53C29">
      <w:pPr>
        <w:widowControl w:val="0"/>
        <w:autoSpaceDE w:val="0"/>
        <w:autoSpaceDN w:val="0"/>
        <w:adjustRightInd w:val="0"/>
        <w:spacing w:after="240" w:line="360" w:lineRule="auto"/>
        <w:rPr>
          <w:rFonts w:ascii="Times New Roman" w:hAnsi="Times New Roman" w:cs="Times New Roman"/>
          <w:color w:val="000000"/>
          <w:lang w:val="cy-GB"/>
        </w:rPr>
      </w:pPr>
    </w:p>
    <w:p w14:paraId="098E39BC" w14:textId="30499034" w:rsidR="007C2E33" w:rsidRDefault="007C2E33" w:rsidP="00B53C29">
      <w:pPr>
        <w:widowControl w:val="0"/>
        <w:autoSpaceDE w:val="0"/>
        <w:autoSpaceDN w:val="0"/>
        <w:adjustRightInd w:val="0"/>
        <w:spacing w:after="240" w:line="360" w:lineRule="auto"/>
        <w:rPr>
          <w:rFonts w:ascii="Times New Roman" w:hAnsi="Times New Roman" w:cs="Times New Roman"/>
          <w:color w:val="000000"/>
          <w:lang w:val="cy-GB"/>
        </w:rPr>
      </w:pPr>
    </w:p>
    <w:p w14:paraId="112DE97E" w14:textId="29634F02" w:rsidR="007C2E33" w:rsidRDefault="007C2E33" w:rsidP="00B53C29">
      <w:pPr>
        <w:widowControl w:val="0"/>
        <w:autoSpaceDE w:val="0"/>
        <w:autoSpaceDN w:val="0"/>
        <w:adjustRightInd w:val="0"/>
        <w:spacing w:after="240" w:line="360" w:lineRule="auto"/>
        <w:rPr>
          <w:rFonts w:ascii="Times New Roman" w:hAnsi="Times New Roman" w:cs="Times New Roman"/>
          <w:color w:val="000000"/>
          <w:lang w:val="cy-GB"/>
        </w:rPr>
      </w:pPr>
    </w:p>
    <w:p w14:paraId="61DAB719" w14:textId="1EAF1CD7" w:rsidR="007C2E33" w:rsidRDefault="007C2E33" w:rsidP="00B53C29">
      <w:pPr>
        <w:widowControl w:val="0"/>
        <w:autoSpaceDE w:val="0"/>
        <w:autoSpaceDN w:val="0"/>
        <w:adjustRightInd w:val="0"/>
        <w:spacing w:after="240" w:line="360" w:lineRule="auto"/>
        <w:rPr>
          <w:rFonts w:ascii="Times New Roman" w:hAnsi="Times New Roman" w:cs="Times New Roman"/>
          <w:color w:val="000000"/>
          <w:lang w:val="cy-GB"/>
        </w:rPr>
      </w:pPr>
    </w:p>
    <w:p w14:paraId="3EF22704" w14:textId="6ACFA628" w:rsidR="007C2E33" w:rsidRDefault="007C2E33" w:rsidP="00B53C29">
      <w:pPr>
        <w:widowControl w:val="0"/>
        <w:autoSpaceDE w:val="0"/>
        <w:autoSpaceDN w:val="0"/>
        <w:adjustRightInd w:val="0"/>
        <w:spacing w:after="240" w:line="360" w:lineRule="auto"/>
        <w:rPr>
          <w:rFonts w:ascii="Times New Roman" w:hAnsi="Times New Roman" w:cs="Times New Roman"/>
          <w:color w:val="000000"/>
          <w:lang w:val="cy-GB"/>
        </w:rPr>
      </w:pPr>
    </w:p>
    <w:p w14:paraId="3B264757" w14:textId="468BA35B" w:rsidR="007C2E33" w:rsidRDefault="007C2E33" w:rsidP="00B53C29">
      <w:pPr>
        <w:widowControl w:val="0"/>
        <w:autoSpaceDE w:val="0"/>
        <w:autoSpaceDN w:val="0"/>
        <w:adjustRightInd w:val="0"/>
        <w:spacing w:after="240" w:line="360" w:lineRule="auto"/>
        <w:rPr>
          <w:rFonts w:ascii="Times New Roman" w:hAnsi="Times New Roman" w:cs="Times New Roman"/>
          <w:color w:val="000000"/>
          <w:lang w:val="cy-GB"/>
        </w:rPr>
      </w:pPr>
    </w:p>
    <w:p w14:paraId="7606B039" w14:textId="79A3768F" w:rsidR="007C2E33" w:rsidRDefault="007C2E33" w:rsidP="00B53C29">
      <w:pPr>
        <w:widowControl w:val="0"/>
        <w:autoSpaceDE w:val="0"/>
        <w:autoSpaceDN w:val="0"/>
        <w:adjustRightInd w:val="0"/>
        <w:spacing w:after="240" w:line="360" w:lineRule="auto"/>
        <w:rPr>
          <w:rFonts w:ascii="Times New Roman" w:hAnsi="Times New Roman" w:cs="Times New Roman"/>
          <w:color w:val="000000"/>
          <w:lang w:val="cy-GB"/>
        </w:rPr>
      </w:pPr>
    </w:p>
    <w:p w14:paraId="0F0855E5" w14:textId="4DD3F51A" w:rsidR="007C2E33" w:rsidRDefault="007C2E33" w:rsidP="00B53C29">
      <w:pPr>
        <w:widowControl w:val="0"/>
        <w:autoSpaceDE w:val="0"/>
        <w:autoSpaceDN w:val="0"/>
        <w:adjustRightInd w:val="0"/>
        <w:spacing w:after="240" w:line="360" w:lineRule="auto"/>
        <w:rPr>
          <w:rFonts w:ascii="Times New Roman" w:hAnsi="Times New Roman" w:cs="Times New Roman"/>
          <w:color w:val="000000"/>
          <w:lang w:val="cy-GB"/>
        </w:rPr>
      </w:pPr>
    </w:p>
    <w:p w14:paraId="576EC827" w14:textId="5001549D" w:rsidR="007C2E33" w:rsidRDefault="007C2E33" w:rsidP="00B53C29">
      <w:pPr>
        <w:widowControl w:val="0"/>
        <w:autoSpaceDE w:val="0"/>
        <w:autoSpaceDN w:val="0"/>
        <w:adjustRightInd w:val="0"/>
        <w:spacing w:after="240" w:line="360" w:lineRule="auto"/>
        <w:rPr>
          <w:rFonts w:ascii="Times New Roman" w:hAnsi="Times New Roman" w:cs="Times New Roman"/>
          <w:color w:val="000000"/>
          <w:lang w:val="cy-GB"/>
        </w:rPr>
      </w:pPr>
    </w:p>
    <w:p w14:paraId="5E17D9B5" w14:textId="5407EA51" w:rsidR="007C2E33" w:rsidRDefault="007C2E33" w:rsidP="00B53C29">
      <w:pPr>
        <w:widowControl w:val="0"/>
        <w:autoSpaceDE w:val="0"/>
        <w:autoSpaceDN w:val="0"/>
        <w:adjustRightInd w:val="0"/>
        <w:spacing w:after="240" w:line="360" w:lineRule="auto"/>
        <w:rPr>
          <w:rFonts w:ascii="Times New Roman" w:hAnsi="Times New Roman" w:cs="Times New Roman"/>
          <w:color w:val="000000"/>
          <w:lang w:val="cy-GB"/>
        </w:rPr>
      </w:pPr>
    </w:p>
    <w:p w14:paraId="4EB4FF0A" w14:textId="10A905C4" w:rsidR="007C2E33" w:rsidRDefault="007C2E33" w:rsidP="00B53C29">
      <w:pPr>
        <w:widowControl w:val="0"/>
        <w:autoSpaceDE w:val="0"/>
        <w:autoSpaceDN w:val="0"/>
        <w:adjustRightInd w:val="0"/>
        <w:spacing w:after="240" w:line="360" w:lineRule="auto"/>
        <w:rPr>
          <w:rFonts w:ascii="Times New Roman" w:hAnsi="Times New Roman" w:cs="Times New Roman"/>
          <w:color w:val="000000"/>
          <w:lang w:val="cy-GB"/>
        </w:rPr>
      </w:pPr>
    </w:p>
    <w:p w14:paraId="69E46C94" w14:textId="57B1925F" w:rsidR="007C2E33" w:rsidRDefault="007C2E33" w:rsidP="00B53C29">
      <w:pPr>
        <w:widowControl w:val="0"/>
        <w:autoSpaceDE w:val="0"/>
        <w:autoSpaceDN w:val="0"/>
        <w:adjustRightInd w:val="0"/>
        <w:spacing w:after="240" w:line="360" w:lineRule="auto"/>
        <w:rPr>
          <w:rFonts w:ascii="Times New Roman" w:hAnsi="Times New Roman" w:cs="Times New Roman"/>
          <w:color w:val="000000"/>
          <w:lang w:val="cy-GB"/>
        </w:rPr>
      </w:pPr>
    </w:p>
    <w:p w14:paraId="401D9E4E" w14:textId="2F444A55" w:rsidR="00972DEA" w:rsidRPr="003A20BE" w:rsidRDefault="00B53C29" w:rsidP="00B53C29">
      <w:pPr>
        <w:widowControl w:val="0"/>
        <w:autoSpaceDE w:val="0"/>
        <w:autoSpaceDN w:val="0"/>
        <w:adjustRightInd w:val="0"/>
        <w:spacing w:after="240" w:line="360" w:lineRule="auto"/>
        <w:rPr>
          <w:rFonts w:ascii="Times New Roman" w:hAnsi="Times New Roman" w:cs="Times New Roman"/>
          <w:color w:val="000000" w:themeColor="text1"/>
          <w:lang w:val="cy-GB"/>
        </w:rPr>
      </w:pPr>
      <w:r>
        <w:rPr>
          <w:rFonts w:ascii="Times New Roman" w:hAnsi="Times New Roman" w:cs="Times New Roman"/>
          <w:color w:val="000000"/>
          <w:lang w:val="cy-GB"/>
        </w:rPr>
        <w:lastRenderedPageBreak/>
        <w:t>Yn y traethawd yma byddaf yn trafod rôl y celfyddydau mynegiadol yn yr ysgol a chynllunio tair gwers sydd yn hyrwyddo'r celfyddydau mynegiadol yng Nghyfnod Allweddol 2. Yng Nghwricwlwm presennol Cymru mae’r Celfyddydau Mynegiadol yn y Maes Dysgu ‘Datblygiad Creadigol’ yn y Cyfnod Sylfaen lle mae’r disgyblion yn datblygu sgiliau celf, crefft a dylunio; cerddoriaeth a symud creadigol. Yng Nghyfnod Allweddol 2-4 mae’r Celfyddydau mynegiadol mewn pynciau ar wahân ac mae dogfen cwricwlwm am pop pwnc megis Cerddoriaeth, Celf a Dylunio a Thechnoleg. Er hynny mae newidiadau yn dod ar gwricwlwm newydd a fydd yn cael ei ddefnyddio gan bob ysgol yng Nghymru erbyn 2022. Mae’r newidiadau yn dilyn pryderon ynghylch diffygion sydd yn ein cwricwlwm presennol. Gyda’r pwysau o godi lefelau Llythrennedd a Rhifedd Cymru</w:t>
      </w:r>
    </w:p>
    <w:p w14:paraId="73063E0D" w14:textId="77777777" w:rsidR="007640FA" w:rsidRPr="003A20BE" w:rsidRDefault="00972DEA" w:rsidP="00B53C29">
      <w:pPr>
        <w:widowControl w:val="0"/>
        <w:autoSpaceDE w:val="0"/>
        <w:autoSpaceDN w:val="0"/>
        <w:adjustRightInd w:val="0"/>
        <w:spacing w:after="240" w:line="360" w:lineRule="auto"/>
        <w:rPr>
          <w:rFonts w:ascii="Times New Roman" w:hAnsi="Times New Roman" w:cs="Times New Roman"/>
          <w:color w:val="000000" w:themeColor="text1"/>
          <w:lang w:val="cy-GB"/>
        </w:rPr>
      </w:pPr>
      <w:r w:rsidRPr="003A20BE">
        <w:rPr>
          <w:rFonts w:ascii="Times New Roman" w:hAnsi="Times New Roman" w:cs="Times New Roman"/>
          <w:color w:val="000000" w:themeColor="text1"/>
          <w:lang w:val="cy-GB"/>
        </w:rPr>
        <w:t>“</w:t>
      </w:r>
      <w:r w:rsidRPr="003A20BE">
        <w:rPr>
          <w:rFonts w:ascii="Times New Roman" w:hAnsi="Times New Roman" w:cs="Times New Roman"/>
          <w:color w:val="000000" w:themeColor="text1"/>
          <w:lang w:val="cy-GB"/>
        </w:rPr>
        <w:t>Yn achos llawer o athrawon ac ysgolion, y dasg allweddol bellach yw cyflawni disgwyliadau allanol yn gywir, ac mae hynny wedi arwain at lai o allu i ymateb yn greadigol ar lefel leol i anghenion plant a phobl ifanc”</w:t>
      </w:r>
    </w:p>
    <w:p w14:paraId="7E8581D3" w14:textId="51877A33" w:rsidR="0000670D" w:rsidRPr="003A20BE" w:rsidRDefault="00BC6D85" w:rsidP="007640FA">
      <w:pPr>
        <w:widowControl w:val="0"/>
        <w:autoSpaceDE w:val="0"/>
        <w:autoSpaceDN w:val="0"/>
        <w:adjustRightInd w:val="0"/>
        <w:spacing w:after="240" w:line="360" w:lineRule="auto"/>
        <w:jc w:val="right"/>
        <w:rPr>
          <w:rFonts w:ascii="Times New Roman" w:hAnsi="Times New Roman" w:cs="Times New Roman"/>
          <w:color w:val="000000" w:themeColor="text1"/>
          <w:lang w:val="cy-GB"/>
        </w:rPr>
      </w:pPr>
      <w:r w:rsidRPr="003A20BE">
        <w:rPr>
          <w:rFonts w:ascii="Times New Roman" w:hAnsi="Times New Roman" w:cs="Times New Roman"/>
          <w:color w:val="000000" w:themeColor="text1"/>
          <w:lang w:val="cy-GB"/>
        </w:rPr>
        <w:t xml:space="preserve">(Donaldson, </w:t>
      </w:r>
      <w:r w:rsidR="00972DEA" w:rsidRPr="003A20BE">
        <w:rPr>
          <w:rFonts w:ascii="Times New Roman" w:hAnsi="Times New Roman" w:cs="Times New Roman"/>
          <w:color w:val="000000" w:themeColor="text1"/>
          <w:lang w:val="cy-GB"/>
        </w:rPr>
        <w:t>2010:</w:t>
      </w:r>
      <w:r w:rsidRPr="003A20BE">
        <w:rPr>
          <w:rFonts w:ascii="Times New Roman" w:hAnsi="Times New Roman" w:cs="Times New Roman"/>
          <w:color w:val="000000" w:themeColor="text1"/>
          <w:lang w:val="cy-GB"/>
        </w:rPr>
        <w:t xml:space="preserve"> </w:t>
      </w:r>
      <w:r w:rsidR="00972DEA" w:rsidRPr="003A20BE">
        <w:rPr>
          <w:rFonts w:ascii="Times New Roman" w:hAnsi="Times New Roman" w:cs="Times New Roman"/>
          <w:color w:val="000000" w:themeColor="text1"/>
          <w:lang w:val="cy-GB"/>
        </w:rPr>
        <w:t>10)</w:t>
      </w:r>
    </w:p>
    <w:p w14:paraId="221F8FD7" w14:textId="786D9905" w:rsidR="006A39D7" w:rsidRPr="003A20BE" w:rsidRDefault="006A39D7" w:rsidP="00F71713">
      <w:pPr>
        <w:widowControl w:val="0"/>
        <w:autoSpaceDE w:val="0"/>
        <w:autoSpaceDN w:val="0"/>
        <w:adjustRightInd w:val="0"/>
        <w:spacing w:after="240" w:line="360" w:lineRule="auto"/>
        <w:rPr>
          <w:rFonts w:ascii="Times New Roman" w:hAnsi="Times New Roman" w:cs="Times New Roman"/>
          <w:color w:val="000000" w:themeColor="text1"/>
          <w:lang w:val="cy-GB"/>
        </w:rPr>
      </w:pPr>
      <w:r w:rsidRPr="003A20BE">
        <w:rPr>
          <w:rFonts w:ascii="Times New Roman" w:hAnsi="Times New Roman" w:cs="Times New Roman"/>
          <w:color w:val="000000" w:themeColor="text1"/>
          <w:lang w:val="cy-GB"/>
        </w:rPr>
        <w:t xml:space="preserve">Cynnigodd yr Athro Dai Smith deuddeg awgrymiad o sut i hyrwyddo’r celfyddydau yn well yn y cwricwlwm. Un o’r argymhellion yw </w:t>
      </w:r>
    </w:p>
    <w:p w14:paraId="0E2A984B" w14:textId="612523FA" w:rsidR="006A39D7" w:rsidRPr="003A20BE" w:rsidRDefault="006A39D7" w:rsidP="00F71713">
      <w:pPr>
        <w:spacing w:line="360" w:lineRule="auto"/>
        <w:rPr>
          <w:rFonts w:ascii="Times New Roman" w:eastAsia="Times New Roman" w:hAnsi="Times New Roman" w:cs="Times New Roman"/>
          <w:color w:val="000000" w:themeColor="text1"/>
          <w:lang w:val="cy-GB"/>
        </w:rPr>
      </w:pPr>
      <w:r w:rsidRPr="003A20BE">
        <w:rPr>
          <w:rFonts w:ascii="Times New Roman" w:eastAsia="Times New Roman" w:hAnsi="Times New Roman" w:cs="Times New Roman"/>
          <w:color w:val="000000" w:themeColor="text1"/>
          <w:lang w:val="cy-GB"/>
        </w:rPr>
        <w:t xml:space="preserve">“Dylai Llywodraeth Cymru ehangu'r cwricwlwm presennol i gynnwys creadigrwydd, ochr yn ochr â rhifedd a llythrennedd fel thema graidd ar draws yr holl ddisgyblaethau pwnc ac mewn addysg gynradd ac uwchradd; at hynny, dylai Llywodraeth Cymru ystyried addysg sy'n gyfoethog yn y celfyddydau yn rhan greiddiol o brofiad ysgol gyfan pob disgybl ac ar y cyd â Chyngor Celfyddydau Cymru, dylai sicrhau profiad eang o'r celfyddydau y tu allan i'r ysgol yn ogystal â rhyngweithio ag artistiaid proffesiynol yn yr amgylchedd ysgol” </w:t>
      </w:r>
    </w:p>
    <w:p w14:paraId="30D2AB7F" w14:textId="406DA3E4" w:rsidR="006A39D7" w:rsidRPr="003A20BE" w:rsidRDefault="006A39D7" w:rsidP="007640FA">
      <w:pPr>
        <w:spacing w:line="360" w:lineRule="auto"/>
        <w:jc w:val="right"/>
        <w:rPr>
          <w:rFonts w:ascii="Times New Roman" w:eastAsia="Times New Roman" w:hAnsi="Times New Roman" w:cs="Times New Roman"/>
          <w:color w:val="000000" w:themeColor="text1"/>
          <w:lang w:val="cy-GB"/>
        </w:rPr>
      </w:pPr>
      <w:r w:rsidRPr="003A20BE">
        <w:rPr>
          <w:rFonts w:ascii="Times New Roman" w:eastAsia="Times New Roman" w:hAnsi="Times New Roman" w:cs="Times New Roman"/>
          <w:color w:val="000000" w:themeColor="text1"/>
          <w:lang w:val="cy-GB"/>
        </w:rPr>
        <w:t>(Smith</w:t>
      </w:r>
      <w:r w:rsidR="005634B3" w:rsidRPr="003A20BE">
        <w:rPr>
          <w:rFonts w:ascii="Times New Roman" w:eastAsia="Times New Roman" w:hAnsi="Times New Roman" w:cs="Times New Roman"/>
          <w:color w:val="000000" w:themeColor="text1"/>
          <w:lang w:val="cy-GB"/>
        </w:rPr>
        <w:t>,</w:t>
      </w:r>
      <w:r w:rsidRPr="003A20BE">
        <w:rPr>
          <w:rFonts w:ascii="Times New Roman" w:eastAsia="Times New Roman" w:hAnsi="Times New Roman" w:cs="Times New Roman"/>
          <w:color w:val="000000" w:themeColor="text1"/>
          <w:lang w:val="cy-GB"/>
        </w:rPr>
        <w:t xml:space="preserve"> 2013</w:t>
      </w:r>
      <w:r w:rsidR="005634B3" w:rsidRPr="003A20BE">
        <w:rPr>
          <w:rFonts w:ascii="Times New Roman" w:eastAsia="Times New Roman" w:hAnsi="Times New Roman" w:cs="Times New Roman"/>
          <w:color w:val="000000" w:themeColor="text1"/>
          <w:lang w:val="cy-GB"/>
        </w:rPr>
        <w:t>: 4</w:t>
      </w:r>
      <w:r w:rsidRPr="003A20BE">
        <w:rPr>
          <w:rFonts w:ascii="Times New Roman" w:eastAsia="Times New Roman" w:hAnsi="Times New Roman" w:cs="Times New Roman"/>
          <w:color w:val="000000" w:themeColor="text1"/>
          <w:lang w:val="cy-GB"/>
        </w:rPr>
        <w:t>)</w:t>
      </w:r>
    </w:p>
    <w:p w14:paraId="45158FFE" w14:textId="77777777" w:rsidR="007640FA" w:rsidRPr="003A20BE" w:rsidRDefault="007640FA" w:rsidP="00F71713">
      <w:pPr>
        <w:spacing w:line="360" w:lineRule="auto"/>
        <w:rPr>
          <w:rFonts w:ascii="Times New Roman" w:eastAsia="Times New Roman" w:hAnsi="Times New Roman" w:cs="Times New Roman"/>
          <w:color w:val="000000" w:themeColor="text1"/>
          <w:lang w:val="cy-GB"/>
        </w:rPr>
      </w:pPr>
    </w:p>
    <w:p w14:paraId="0C055821" w14:textId="18FE4562" w:rsidR="009B69D0" w:rsidRPr="003A20BE" w:rsidRDefault="00B53C29" w:rsidP="00B53C29">
      <w:pPr>
        <w:spacing w:line="360" w:lineRule="auto"/>
        <w:rPr>
          <w:rFonts w:ascii="Times New Roman" w:eastAsia="Times New Roman" w:hAnsi="Times New Roman" w:cs="Times New Roman"/>
          <w:color w:val="000000" w:themeColor="text1"/>
          <w:lang w:val="cy-GB"/>
        </w:rPr>
      </w:pPr>
      <w:r>
        <w:rPr>
          <w:rFonts w:ascii="Times New Roman" w:hAnsi="Times New Roman" w:cs="Times New Roman"/>
          <w:color w:val="000000"/>
          <w:lang w:val="cy-GB"/>
        </w:rPr>
        <w:t>Cytunodd llywodraeth Cymru a phob argymell Smith gan ddweud wrth yr argymell penodol gweli’r uwchben:</w:t>
      </w:r>
    </w:p>
    <w:p w14:paraId="6741EA73" w14:textId="77777777" w:rsidR="007640FA" w:rsidRPr="003A20BE" w:rsidRDefault="007640FA" w:rsidP="00F71713">
      <w:pPr>
        <w:spacing w:line="360" w:lineRule="auto"/>
        <w:rPr>
          <w:rFonts w:ascii="Times New Roman" w:eastAsia="Times New Roman" w:hAnsi="Times New Roman" w:cs="Times New Roman"/>
          <w:color w:val="000000" w:themeColor="text1"/>
          <w:lang w:val="cy-GB"/>
        </w:rPr>
      </w:pPr>
    </w:p>
    <w:p w14:paraId="1EB3DBC6" w14:textId="376AB256" w:rsidR="009B69D0" w:rsidRPr="003A20BE" w:rsidRDefault="009B69D0" w:rsidP="00F71713">
      <w:pPr>
        <w:spacing w:line="360" w:lineRule="auto"/>
        <w:rPr>
          <w:rFonts w:ascii="Times New Roman" w:eastAsia="Times New Roman" w:hAnsi="Times New Roman" w:cs="Times New Roman"/>
          <w:color w:val="000000" w:themeColor="text1"/>
          <w:lang w:val="cy-GB"/>
        </w:rPr>
      </w:pPr>
      <w:r w:rsidRPr="003A20BE">
        <w:rPr>
          <w:rFonts w:ascii="Times New Roman" w:eastAsia="Times New Roman" w:hAnsi="Times New Roman" w:cs="Times New Roman"/>
          <w:color w:val="000000" w:themeColor="text1"/>
          <w:lang w:val="cy-GB"/>
        </w:rPr>
        <w:t>“dylai creadigrwydd fod yn elfen bwysig o’r cwricwlwm, felly rydym wedi gofyn i’r Athro Graham Donaldson ystyried yr argymhelliad pwysig hwn fel rhan o’i adolygiad annibynnol o’n cwricwlwm a threfniadau asesu”.</w:t>
      </w:r>
    </w:p>
    <w:p w14:paraId="1348661C" w14:textId="1CDD3FCF" w:rsidR="00B44E0E" w:rsidRPr="003A20BE" w:rsidRDefault="00B44E0E" w:rsidP="00006AB6">
      <w:pPr>
        <w:spacing w:line="360" w:lineRule="auto"/>
        <w:jc w:val="right"/>
        <w:rPr>
          <w:rFonts w:ascii="Times New Roman" w:eastAsia="Times New Roman" w:hAnsi="Times New Roman" w:cs="Times New Roman"/>
          <w:color w:val="000000" w:themeColor="text1"/>
          <w:lang w:val="cy-GB"/>
        </w:rPr>
      </w:pPr>
      <w:r w:rsidRPr="003A20BE">
        <w:rPr>
          <w:rFonts w:ascii="Times New Roman" w:eastAsia="Times New Roman" w:hAnsi="Times New Roman" w:cs="Times New Roman"/>
          <w:color w:val="000000" w:themeColor="text1"/>
          <w:lang w:val="cy-GB"/>
        </w:rPr>
        <w:t>(Llywodraeth Cymru: 2013</w:t>
      </w:r>
      <w:r w:rsidR="00006AB6" w:rsidRPr="003A20BE">
        <w:rPr>
          <w:rFonts w:ascii="Times New Roman" w:eastAsia="Times New Roman" w:hAnsi="Times New Roman" w:cs="Times New Roman"/>
          <w:color w:val="000000" w:themeColor="text1"/>
          <w:lang w:val="cy-GB"/>
        </w:rPr>
        <w:t>:3</w:t>
      </w:r>
      <w:r w:rsidRPr="003A20BE">
        <w:rPr>
          <w:rFonts w:ascii="Times New Roman" w:eastAsia="Times New Roman" w:hAnsi="Times New Roman" w:cs="Times New Roman"/>
          <w:color w:val="000000" w:themeColor="text1"/>
          <w:lang w:val="cy-GB"/>
        </w:rPr>
        <w:t xml:space="preserve">) </w:t>
      </w:r>
    </w:p>
    <w:p w14:paraId="66CC1C2F" w14:textId="77777777" w:rsidR="007640FA" w:rsidRPr="003A20BE" w:rsidRDefault="006C4F3F" w:rsidP="00F71713">
      <w:pPr>
        <w:spacing w:line="360" w:lineRule="auto"/>
        <w:rPr>
          <w:rFonts w:ascii="Times New Roman" w:eastAsia="Times New Roman" w:hAnsi="Times New Roman" w:cs="Times New Roman"/>
          <w:color w:val="000000" w:themeColor="text1"/>
          <w:lang w:val="cy-GB"/>
        </w:rPr>
      </w:pPr>
      <w:r w:rsidRPr="003A20BE">
        <w:rPr>
          <w:rFonts w:ascii="Times New Roman" w:eastAsia="Times New Roman" w:hAnsi="Times New Roman" w:cs="Times New Roman"/>
          <w:color w:val="000000" w:themeColor="text1"/>
          <w:lang w:val="cy-GB"/>
        </w:rPr>
        <w:lastRenderedPageBreak/>
        <w:t xml:space="preserve"> </w:t>
      </w:r>
    </w:p>
    <w:p w14:paraId="6AEC21ED" w14:textId="7A7C6D36" w:rsidR="006C4F3F" w:rsidRPr="003A20BE" w:rsidRDefault="00B53C29" w:rsidP="00F71713">
      <w:pPr>
        <w:spacing w:line="360" w:lineRule="auto"/>
        <w:rPr>
          <w:rFonts w:ascii="Times New Roman" w:eastAsia="Times New Roman" w:hAnsi="Times New Roman" w:cs="Times New Roman"/>
          <w:color w:val="000000" w:themeColor="text1"/>
          <w:lang w:val="cy-GB"/>
        </w:rPr>
      </w:pPr>
      <w:r>
        <w:rPr>
          <w:rFonts w:ascii="Times New Roman" w:hAnsi="Times New Roman" w:cs="Times New Roman"/>
          <w:color w:val="000000"/>
          <w:lang w:val="cy-GB"/>
        </w:rPr>
        <w:t>I’r gwrthwyneb i hyn dwedai'r ysgrifenyddes addysg Nicky Morgan bod disgyblion yn cael eu dal yn ôl gan orbwysleisi ar y celfyddydau ac mae disgyblaethau megis gwyddoniaeth a mathemateg yn agor mwy o ddrysau i ddisgyblion yn eu llwybr gyrfa yn y dyfodol (Paton, 2014).</w:t>
      </w:r>
    </w:p>
    <w:p w14:paraId="13212C52" w14:textId="79528B91" w:rsidR="006A39D7" w:rsidRPr="003A20BE" w:rsidRDefault="006A39D7" w:rsidP="00F71713">
      <w:pPr>
        <w:spacing w:line="360" w:lineRule="auto"/>
        <w:rPr>
          <w:rFonts w:ascii="Times New Roman" w:eastAsia="Times New Roman" w:hAnsi="Times New Roman" w:cs="Times New Roman"/>
          <w:color w:val="000000" w:themeColor="text1"/>
          <w:lang w:val="cy-GB"/>
        </w:rPr>
      </w:pPr>
    </w:p>
    <w:p w14:paraId="6EC1342E" w14:textId="3A346010" w:rsidR="00FF7308" w:rsidRPr="003A20BE" w:rsidRDefault="00B53C29" w:rsidP="00B53C29">
      <w:pPr>
        <w:spacing w:line="360" w:lineRule="auto"/>
        <w:rPr>
          <w:rFonts w:ascii="Times New Roman" w:eastAsia="Times New Roman" w:hAnsi="Times New Roman" w:cs="Times New Roman"/>
          <w:color w:val="000000" w:themeColor="text1"/>
          <w:lang w:val="cy-GB"/>
        </w:rPr>
      </w:pPr>
      <w:r>
        <w:rPr>
          <w:rFonts w:ascii="Times New Roman" w:hAnsi="Times New Roman" w:cs="Times New Roman"/>
          <w:color w:val="000000"/>
          <w:lang w:val="cy-GB"/>
        </w:rPr>
        <w:t>Diffiniad y celfyddydau yw ymgysylltu a:</w:t>
      </w:r>
    </w:p>
    <w:p w14:paraId="0FD02A18" w14:textId="77777777" w:rsidR="007640FA" w:rsidRPr="003A20BE" w:rsidRDefault="007640FA" w:rsidP="00F71713">
      <w:pPr>
        <w:spacing w:line="360" w:lineRule="auto"/>
        <w:rPr>
          <w:rFonts w:ascii="Times New Roman" w:eastAsia="Times New Roman" w:hAnsi="Times New Roman" w:cs="Times New Roman"/>
          <w:color w:val="000000" w:themeColor="text1"/>
          <w:lang w:val="cy-GB"/>
        </w:rPr>
      </w:pPr>
    </w:p>
    <w:p w14:paraId="1A0DFD60" w14:textId="01120A5A" w:rsidR="006A39D7" w:rsidRPr="003A20BE" w:rsidRDefault="00FF7308" w:rsidP="00F71713">
      <w:pPr>
        <w:widowControl w:val="0"/>
        <w:autoSpaceDE w:val="0"/>
        <w:autoSpaceDN w:val="0"/>
        <w:adjustRightInd w:val="0"/>
        <w:spacing w:after="240" w:line="360" w:lineRule="auto"/>
        <w:rPr>
          <w:rFonts w:ascii="Times New Roman" w:hAnsi="Times New Roman" w:cs="Times New Roman"/>
          <w:color w:val="000000" w:themeColor="text1"/>
        </w:rPr>
      </w:pPr>
      <w:r w:rsidRPr="003A20BE">
        <w:rPr>
          <w:rFonts w:ascii="Times New Roman" w:hAnsi="Times New Roman" w:cs="Times New Roman"/>
          <w:color w:val="000000" w:themeColor="text1"/>
        </w:rPr>
        <w:t xml:space="preserve"> “perfformio, mynegi neu werthfawrogi un neu ragor o'r ffurfiau canlynol ar gelfyddyd: Cerddoriaeth; drama; dawnsio; ffilm a chyfryngau digidol; celfyddydau gweledol a dylunio; llenyddiaeth ac ysgrifennu creadigol”</w:t>
      </w:r>
    </w:p>
    <w:p w14:paraId="2C23C549" w14:textId="02FB0CE3" w:rsidR="00B44E0E" w:rsidRPr="003A20BE" w:rsidRDefault="00B44E0E" w:rsidP="007640FA">
      <w:pPr>
        <w:widowControl w:val="0"/>
        <w:autoSpaceDE w:val="0"/>
        <w:autoSpaceDN w:val="0"/>
        <w:adjustRightInd w:val="0"/>
        <w:spacing w:after="240" w:line="360" w:lineRule="auto"/>
        <w:jc w:val="right"/>
        <w:rPr>
          <w:rFonts w:ascii="Times New Roman" w:hAnsi="Times New Roman" w:cs="Times New Roman"/>
          <w:color w:val="000000" w:themeColor="text1"/>
        </w:rPr>
      </w:pPr>
      <w:r w:rsidRPr="003A20BE">
        <w:rPr>
          <w:rFonts w:ascii="Times New Roman" w:hAnsi="Times New Roman" w:cs="Times New Roman"/>
          <w:color w:val="000000" w:themeColor="text1"/>
        </w:rPr>
        <w:t>(Smith:2013)</w:t>
      </w:r>
    </w:p>
    <w:p w14:paraId="2592F552" w14:textId="77777777" w:rsidR="009F54EE" w:rsidRPr="003A20BE" w:rsidRDefault="009F54EE" w:rsidP="00F71713">
      <w:pPr>
        <w:spacing w:line="360" w:lineRule="auto"/>
        <w:rPr>
          <w:rFonts w:ascii="Times New Roman" w:hAnsi="Times New Roman" w:cs="Times New Roman"/>
          <w:color w:val="000000" w:themeColor="text1"/>
          <w:lang w:val="cy-GB"/>
        </w:rPr>
      </w:pPr>
    </w:p>
    <w:p w14:paraId="7FE32F52" w14:textId="4133E1F6" w:rsidR="00787DC1" w:rsidRPr="003A20BE" w:rsidRDefault="00B53C29" w:rsidP="00B53C29">
      <w:pPr>
        <w:spacing w:line="360" w:lineRule="auto"/>
        <w:rPr>
          <w:rFonts w:ascii="Times New Roman" w:hAnsi="Times New Roman" w:cs="Times New Roman"/>
          <w:color w:val="000000" w:themeColor="text1"/>
          <w:lang w:val="cy-GB"/>
        </w:rPr>
      </w:pPr>
      <w:r>
        <w:rPr>
          <w:rFonts w:ascii="Times New Roman" w:hAnsi="Times New Roman" w:cs="Times New Roman"/>
          <w:color w:val="000000"/>
          <w:lang w:val="cy-GB"/>
        </w:rPr>
        <w:t>I ddisgyblion sydd ag amgylchedd ac addysg greadigol mae buddion gwybyddol megis mae eu perfformiad academaidd yn gwella mewn arholiadau a graddau (Burton, Horowitz &amp; Abeles, 1999). Mae Deasy (2002) yn cefnogi hyn gan ddweud trwy ddysgu yn greadigol trwy’r celfyddydau mi fydd cyflawniadau buddiol i’r datblygiadau darllen, ieithyddol a mathemategol a thystiolaeth o gynnydd mewn sgiliau a medrau uwch o feddwl. I’r gwrthwyneb i hynny dwedi’r gan Estyn (2015: 3) “</w:t>
      </w:r>
      <w:r>
        <w:rPr>
          <w:rFonts w:ascii="Times New Roman" w:hAnsi="Times New Roman" w:cs="Times New Roman"/>
          <w:color w:val="000000"/>
        </w:rPr>
        <w:t>nid oes digon o dystiolaeth i ddangos bod y celfyddydau yn gwella perfformiad disgyblion yn uniongyrchol mewn darllen ac ysgrifennu.”</w:t>
      </w:r>
    </w:p>
    <w:p w14:paraId="11D9FF78" w14:textId="77777777" w:rsidR="009F54EE" w:rsidRPr="003A20BE" w:rsidRDefault="00787DC1" w:rsidP="00F71713">
      <w:pPr>
        <w:spacing w:line="360" w:lineRule="auto"/>
        <w:rPr>
          <w:rFonts w:ascii="Times New Roman" w:hAnsi="Times New Roman" w:cs="Times New Roman"/>
          <w:color w:val="000000" w:themeColor="text1"/>
          <w:lang w:val="cy-GB"/>
        </w:rPr>
      </w:pPr>
      <w:r w:rsidRPr="003A20BE">
        <w:rPr>
          <w:rFonts w:ascii="Times New Roman" w:hAnsi="Times New Roman" w:cs="Times New Roman"/>
          <w:color w:val="000000" w:themeColor="text1"/>
          <w:lang w:val="cy-GB"/>
        </w:rPr>
        <w:t xml:space="preserve"> </w:t>
      </w:r>
    </w:p>
    <w:p w14:paraId="1A53F837" w14:textId="53B186EB" w:rsidR="00AC6517" w:rsidRPr="003A20BE" w:rsidRDefault="00B53C29" w:rsidP="00F71713">
      <w:pPr>
        <w:spacing w:line="360" w:lineRule="auto"/>
        <w:rPr>
          <w:rFonts w:ascii="Times New Roman" w:hAnsi="Times New Roman" w:cs="Times New Roman"/>
          <w:color w:val="000000" w:themeColor="text1"/>
          <w:lang w:val="cy-GB"/>
        </w:rPr>
      </w:pPr>
      <w:r>
        <w:rPr>
          <w:rFonts w:ascii="Times New Roman" w:hAnsi="Times New Roman" w:cs="Times New Roman"/>
          <w:color w:val="000000"/>
          <w:lang w:val="cy-GB"/>
        </w:rPr>
        <w:t xml:space="preserve">Mae addysgu’r celfyddydau hefyd a buddion ymddygiadol gan ei fod yn gwella agweddau disgyblion tuag at fynd i’r ysgol wrth iddynt ymgysylltu ar bleser ac ysgogiad emosiynol y celfyddydau (McCarthy et al, 2004). Dwedai Deasy (2002) mae’r celfyddydau yn cynyddu cymhelliant i ddysgu oherwydd yr amrywiaeth o wahanol arddulliau o gyflwyno dysgu (Desailly, 2015; McCarthy et al, 2004). Yn ôl Fiske (1999) mae’r celfyddydau yn darparu ffyrdd o ymgysylltu disgyblion sydd yn heriol i ymgysylltu a hefyd herio’r disgyblion sydd barod yn llwyddiannus. Mae hefyd yn ffordd o arddangos eu dysgu mewn ffordd wahanol na dim ond trwy ddarllen ac ysgrifennu (Desailly, 2002) ac annog disgyblion ‘I feithrin eu gwerthfawrogiad a’u doniau creadigol’ (Donaldson, 2015: 44). I’r gwrthwyneb i hyn dwedi’r </w:t>
      </w:r>
      <w:r>
        <w:rPr>
          <w:rFonts w:ascii="Times New Roman" w:hAnsi="Times New Roman" w:cs="Times New Roman"/>
          <w:color w:val="000000"/>
          <w:lang w:val="cy-GB"/>
        </w:rPr>
        <w:lastRenderedPageBreak/>
        <w:t>gan Gardner (2006) dim ond rhai pobl sydd â thalentau yn y celfyddydau mynegiadol felly nid yw’n bosib l bawb datblygu eu doniau creadigol.</w:t>
      </w:r>
    </w:p>
    <w:p w14:paraId="06A06F90" w14:textId="77777777" w:rsidR="009F54EE" w:rsidRPr="003A20BE" w:rsidRDefault="00E819C8" w:rsidP="00F71713">
      <w:pPr>
        <w:spacing w:line="360" w:lineRule="auto"/>
        <w:rPr>
          <w:rFonts w:ascii="Times New Roman" w:hAnsi="Times New Roman" w:cs="Times New Roman"/>
          <w:color w:val="000000" w:themeColor="text1"/>
          <w:lang w:val="cy-GB"/>
        </w:rPr>
      </w:pPr>
      <w:r w:rsidRPr="003A20BE">
        <w:rPr>
          <w:rFonts w:ascii="Times New Roman" w:hAnsi="Times New Roman" w:cs="Times New Roman"/>
          <w:color w:val="000000" w:themeColor="text1"/>
          <w:lang w:val="cy-GB"/>
        </w:rPr>
        <w:t xml:space="preserve"> </w:t>
      </w:r>
    </w:p>
    <w:p w14:paraId="75D4FB8C" w14:textId="5CABAFE9" w:rsidR="00DD614F" w:rsidRPr="003A20BE" w:rsidRDefault="00E819C8" w:rsidP="00F71713">
      <w:pPr>
        <w:spacing w:line="360" w:lineRule="auto"/>
        <w:rPr>
          <w:rFonts w:ascii="Times New Roman" w:hAnsi="Times New Roman" w:cs="Times New Roman"/>
          <w:color w:val="000000" w:themeColor="text1"/>
          <w:lang w:val="cy-GB"/>
        </w:rPr>
      </w:pPr>
      <w:r w:rsidRPr="003A20BE">
        <w:rPr>
          <w:rFonts w:ascii="Times New Roman" w:hAnsi="Times New Roman" w:cs="Times New Roman"/>
          <w:color w:val="000000" w:themeColor="text1"/>
          <w:lang w:val="cy-GB"/>
        </w:rPr>
        <w:t xml:space="preserve">Byddaf yn defnyddio llun o blant ysgol gynradd yn perfformio dawns werin ar lwyfan yr eisteddfod 2017 </w:t>
      </w:r>
      <w:r w:rsidR="003F5E59" w:rsidRPr="003A20BE">
        <w:rPr>
          <w:rFonts w:ascii="Times New Roman" w:hAnsi="Times New Roman" w:cs="Times New Roman"/>
          <w:color w:val="000000" w:themeColor="text1"/>
          <w:lang w:val="cy-GB"/>
        </w:rPr>
        <w:t>(gweli’r atodiad 1</w:t>
      </w:r>
      <w:r w:rsidRPr="003A20BE">
        <w:rPr>
          <w:rFonts w:ascii="Times New Roman" w:hAnsi="Times New Roman" w:cs="Times New Roman"/>
          <w:color w:val="000000" w:themeColor="text1"/>
          <w:lang w:val="cy-GB"/>
        </w:rPr>
        <w:t xml:space="preserve">) fel fy arteffact. Bydd hyn yn agor y thema ‘Dawnsio Gwerin’ lle bydd gwersi trawsgwricwlaidd yn dilyn y thema. </w:t>
      </w:r>
    </w:p>
    <w:p w14:paraId="0685ACDE" w14:textId="77777777" w:rsidR="009F54EE" w:rsidRPr="003A20BE" w:rsidRDefault="00F71713" w:rsidP="00F71713">
      <w:pPr>
        <w:spacing w:line="360" w:lineRule="auto"/>
        <w:rPr>
          <w:rFonts w:ascii="Times New Roman" w:hAnsi="Times New Roman" w:cs="Times New Roman"/>
          <w:color w:val="000000" w:themeColor="text1"/>
          <w:lang w:val="cy-GB"/>
        </w:rPr>
      </w:pPr>
      <w:r w:rsidRPr="003A20BE">
        <w:rPr>
          <w:rFonts w:ascii="Times New Roman" w:hAnsi="Times New Roman" w:cs="Times New Roman"/>
          <w:color w:val="000000" w:themeColor="text1"/>
          <w:lang w:val="cy-GB"/>
        </w:rPr>
        <w:t xml:space="preserve"> </w:t>
      </w:r>
    </w:p>
    <w:p w14:paraId="6B5715E1" w14:textId="43C5AD8C" w:rsidR="00F71713" w:rsidRPr="003A20BE" w:rsidRDefault="00F71713" w:rsidP="00F71713">
      <w:pPr>
        <w:spacing w:line="360" w:lineRule="auto"/>
        <w:rPr>
          <w:rFonts w:ascii="Times New Roman" w:hAnsi="Times New Roman" w:cs="Times New Roman"/>
          <w:b/>
          <w:color w:val="000000" w:themeColor="text1"/>
          <w:lang w:val="cy-GB"/>
        </w:rPr>
      </w:pPr>
      <w:r w:rsidRPr="003A20BE">
        <w:rPr>
          <w:rFonts w:ascii="Times New Roman" w:hAnsi="Times New Roman" w:cs="Times New Roman"/>
          <w:b/>
          <w:color w:val="000000" w:themeColor="text1"/>
          <w:lang w:val="cy-GB"/>
        </w:rPr>
        <w:t xml:space="preserve">Y </w:t>
      </w:r>
      <w:r w:rsidR="00CD4CF9" w:rsidRPr="003A20BE">
        <w:rPr>
          <w:rFonts w:ascii="Times New Roman" w:hAnsi="Times New Roman" w:cs="Times New Roman"/>
          <w:b/>
          <w:color w:val="000000" w:themeColor="text1"/>
          <w:lang w:val="cy-GB"/>
        </w:rPr>
        <w:t>Dasg Gyntaf</w:t>
      </w:r>
    </w:p>
    <w:p w14:paraId="6B755A0D" w14:textId="77777777" w:rsidR="009F54EE" w:rsidRPr="003A20BE" w:rsidRDefault="009F54EE" w:rsidP="00F71713">
      <w:pPr>
        <w:spacing w:line="360" w:lineRule="auto"/>
        <w:rPr>
          <w:rFonts w:ascii="Times New Roman" w:hAnsi="Times New Roman" w:cs="Times New Roman"/>
          <w:b/>
          <w:color w:val="000000" w:themeColor="text1"/>
          <w:lang w:val="cy-GB"/>
        </w:rPr>
      </w:pPr>
    </w:p>
    <w:p w14:paraId="52C3D424" w14:textId="522428A3" w:rsidR="00F71713" w:rsidRPr="003A20BE" w:rsidRDefault="00B53C29" w:rsidP="00B53C29">
      <w:pPr>
        <w:widowControl w:val="0"/>
        <w:autoSpaceDE w:val="0"/>
        <w:autoSpaceDN w:val="0"/>
        <w:adjustRightInd w:val="0"/>
        <w:spacing w:after="240" w:line="360" w:lineRule="auto"/>
        <w:rPr>
          <w:rFonts w:ascii="Times New Roman" w:hAnsi="Times New Roman" w:cs="Times New Roman"/>
          <w:color w:val="000000" w:themeColor="text1"/>
          <w:lang w:val="en-GB"/>
        </w:rPr>
      </w:pPr>
      <w:r>
        <w:rPr>
          <w:rFonts w:ascii="Times New Roman" w:hAnsi="Times New Roman" w:cs="Times New Roman"/>
          <w:color w:val="000000"/>
          <w:lang w:val="en-GB"/>
        </w:rPr>
        <w:t>Thema'r gweithgareddau sydd wedi ei pharatoi ar gyfer disgyblion yng Nghyfnod Allweddol dau yw’r thema Dawnsio Gwerin. Wrth ddilyn thema gydag elfennau cryf o’r Cwricwlwm mae’n</w:t>
      </w:r>
    </w:p>
    <w:p w14:paraId="3DAE37C1" w14:textId="77777777" w:rsidR="00F71713" w:rsidRPr="003A20BE" w:rsidRDefault="00F71713" w:rsidP="00F71713">
      <w:pPr>
        <w:spacing w:line="360" w:lineRule="auto"/>
        <w:rPr>
          <w:rFonts w:ascii="Times New Roman" w:eastAsia="Times New Roman" w:hAnsi="Times New Roman" w:cs="Times New Roman"/>
          <w:color w:val="000000" w:themeColor="text1"/>
        </w:rPr>
      </w:pPr>
      <w:r w:rsidRPr="003A20BE">
        <w:rPr>
          <w:rFonts w:ascii="Times New Roman" w:eastAsia="Times New Roman" w:hAnsi="Times New Roman" w:cs="Times New Roman"/>
          <w:color w:val="000000" w:themeColor="text1"/>
        </w:rPr>
        <w:t>“helpu disgyblion i ddeall a dathlu ansawdd penodol byw a dysgu yng Nghymru yn yr unfed ganrif ar hugain, i nodi eu hymdeimlad hwy eu hunain o Gymreictod ac i wir deimlo eu bod yn perthyn i’w cymuned leol a’u gwlad”</w:t>
      </w:r>
    </w:p>
    <w:p w14:paraId="4067F4AD" w14:textId="7F617C2C" w:rsidR="00F71713" w:rsidRPr="003A20BE" w:rsidRDefault="00F71713" w:rsidP="00170A52">
      <w:pPr>
        <w:spacing w:line="360" w:lineRule="auto"/>
        <w:jc w:val="right"/>
        <w:rPr>
          <w:rFonts w:ascii="Times New Roman" w:eastAsia="Times New Roman" w:hAnsi="Times New Roman" w:cs="Times New Roman"/>
          <w:color w:val="000000" w:themeColor="text1"/>
        </w:rPr>
      </w:pPr>
      <w:r w:rsidRPr="003A20BE">
        <w:rPr>
          <w:rFonts w:ascii="Times New Roman" w:eastAsia="Times New Roman" w:hAnsi="Times New Roman" w:cs="Times New Roman"/>
          <w:color w:val="000000" w:themeColor="text1"/>
        </w:rPr>
        <w:t>(</w:t>
      </w:r>
      <w:r w:rsidR="00170A52" w:rsidRPr="003A20BE">
        <w:rPr>
          <w:rFonts w:ascii="Times New Roman" w:eastAsia="Times New Roman" w:hAnsi="Times New Roman" w:cs="Times New Roman"/>
          <w:color w:val="000000" w:themeColor="text1"/>
        </w:rPr>
        <w:t>Llywodraeth Cynulliad Cymru, 2003</w:t>
      </w:r>
      <w:r w:rsidRPr="003A20BE">
        <w:rPr>
          <w:rFonts w:ascii="Times New Roman" w:eastAsia="Times New Roman" w:hAnsi="Times New Roman" w:cs="Times New Roman"/>
          <w:color w:val="000000" w:themeColor="text1"/>
        </w:rPr>
        <w:t>)</w:t>
      </w:r>
    </w:p>
    <w:p w14:paraId="6F2273FA" w14:textId="77777777" w:rsidR="00F71713" w:rsidRPr="003A20BE" w:rsidRDefault="00F71713" w:rsidP="00F71713">
      <w:pPr>
        <w:widowControl w:val="0"/>
        <w:autoSpaceDE w:val="0"/>
        <w:autoSpaceDN w:val="0"/>
        <w:adjustRightInd w:val="0"/>
        <w:spacing w:after="240" w:line="360" w:lineRule="auto"/>
        <w:rPr>
          <w:rFonts w:ascii="Times New Roman" w:hAnsi="Times New Roman" w:cs="Times New Roman"/>
          <w:color w:val="000000" w:themeColor="text1"/>
          <w:lang w:val="en-GB"/>
        </w:rPr>
      </w:pPr>
    </w:p>
    <w:p w14:paraId="17C82393" w14:textId="5EF2A592" w:rsidR="00F71713" w:rsidRPr="003A20BE" w:rsidRDefault="00B53C29" w:rsidP="00F71713">
      <w:pPr>
        <w:widowControl w:val="0"/>
        <w:autoSpaceDE w:val="0"/>
        <w:autoSpaceDN w:val="0"/>
        <w:adjustRightInd w:val="0"/>
        <w:spacing w:after="240" w:line="360" w:lineRule="auto"/>
        <w:rPr>
          <w:rFonts w:ascii="Times New Roman" w:hAnsi="Times New Roman" w:cs="Times New Roman"/>
          <w:color w:val="000000" w:themeColor="text1"/>
          <w:lang w:val="en-GB"/>
        </w:rPr>
      </w:pPr>
      <w:r>
        <w:rPr>
          <w:rFonts w:ascii="Times New Roman" w:hAnsi="Times New Roman" w:cs="Times New Roman"/>
          <w:color w:val="000000"/>
          <w:lang w:val="en-GB"/>
        </w:rPr>
        <w:t>Mae’r gweithgareddau wedi ei pharatoi ar gyfer Cyfnod Allweddol 2 yn benodol oherwydd mae cyfleoedd iddynt ddatblygu sgiliau o ymchwilio a chreu yn annibynnol. Mae tri phrif weithgaredd byddaf yn son amdani yn y traethawd sydd wedyn a potential ymestyn i weithgareddau trawsgwricwlaidd ychwanegol i gyfoethogi’r thema.</w:t>
      </w:r>
    </w:p>
    <w:p w14:paraId="322A0942" w14:textId="13565655" w:rsidR="00F71713" w:rsidRPr="003A20BE" w:rsidRDefault="00B53C29" w:rsidP="00B53C29">
      <w:pPr>
        <w:widowControl w:val="0"/>
        <w:autoSpaceDE w:val="0"/>
        <w:autoSpaceDN w:val="0"/>
        <w:adjustRightInd w:val="0"/>
        <w:spacing w:after="240" w:line="360" w:lineRule="auto"/>
        <w:rPr>
          <w:rFonts w:ascii="Times New Roman" w:hAnsi="Times New Roman" w:cs="Times New Roman"/>
          <w:color w:val="000000" w:themeColor="text1"/>
          <w:lang w:val="en-GB"/>
        </w:rPr>
      </w:pPr>
      <w:r>
        <w:rPr>
          <w:rFonts w:ascii="Times New Roman" w:hAnsi="Times New Roman" w:cs="Times New Roman"/>
          <w:color w:val="000000"/>
          <w:lang w:val="en-GB"/>
        </w:rPr>
        <w:t>Yn ystod y gweithgareddau mi fydd y disgyblion yn datblygu nifer o sgiliau ar draws y cwricwlwm. Disgwyli’r i safon gwaith y mwyafrif o’r disgyblion bod o fewn y lefelau 2-5 yn ystod Cyfnod Allweddol 2 (Llywodraeth Cymru, 2008). Ar ôl arddangos yr arteffact i’r disgyblion mi fyddaf yn rhoi’r cyfle i’r disgyblion ysgrifennu ar post-it beth maent yn gwybod yn barod a beth hoffwn ddysgu mwy amdano. Er fy mod i wedi paratoi gweithgareddau yn barod mae hyn yn rhoi’r cyfle i’r disgyblion arwain y dysgu gan dangos i mi eu diddordebau a hefyd osgoi ail ddysgu gwybodaeth maent yn barod yn gwybod. Awgrymi’r Bruner bod wrth gynllunio i ddiddordebau’r plant, dyma’r ysgogiad gorau i’w dysgu (Bruner, 2015).</w:t>
      </w:r>
    </w:p>
    <w:p w14:paraId="11B1E645" w14:textId="77777777" w:rsidR="00F71713" w:rsidRPr="003A20BE" w:rsidRDefault="00F71713" w:rsidP="00F71713">
      <w:pPr>
        <w:widowControl w:val="0"/>
        <w:autoSpaceDE w:val="0"/>
        <w:autoSpaceDN w:val="0"/>
        <w:adjustRightInd w:val="0"/>
        <w:spacing w:after="240" w:line="360" w:lineRule="auto"/>
        <w:rPr>
          <w:rFonts w:ascii="Times New Roman" w:hAnsi="Times New Roman" w:cs="Times New Roman"/>
          <w:color w:val="000000" w:themeColor="text1"/>
          <w:lang w:val="en-GB"/>
        </w:rPr>
      </w:pPr>
    </w:p>
    <w:p w14:paraId="70DBAEDE" w14:textId="14A33353" w:rsidR="00F71713" w:rsidRPr="003A20BE" w:rsidRDefault="00B53C29" w:rsidP="00F71713">
      <w:pPr>
        <w:widowControl w:val="0"/>
        <w:autoSpaceDE w:val="0"/>
        <w:autoSpaceDN w:val="0"/>
        <w:adjustRightInd w:val="0"/>
        <w:spacing w:after="240" w:line="360" w:lineRule="auto"/>
        <w:rPr>
          <w:rFonts w:ascii="Times New Roman" w:hAnsi="Times New Roman" w:cs="Times New Roman"/>
          <w:color w:val="000000" w:themeColor="text1"/>
        </w:rPr>
      </w:pPr>
      <w:r>
        <w:rPr>
          <w:rFonts w:ascii="Times New Roman" w:hAnsi="Times New Roman" w:cs="Times New Roman"/>
          <w:color w:val="000000"/>
          <w:lang w:val="en-GB"/>
        </w:rPr>
        <w:lastRenderedPageBreak/>
        <w:t>Dysgu’r ddawns werin ‘Jac y do’ yw’r rhan gyntaf o’r sesiwn. Mae dawns yn rhan o Weithgareddau Creadigol yn ddogfen cwricwlwm Addysg Gorfforol. Yn rhan o’r gweithgaredd mi fydd angen i’r disgyblion dysgu’r ddawns, eu perfformio a gwerthuso eu perfformiadau eu hunan a pherfformiad cyfaill. O ran y cwricwlwm mi fydd y disgyblion yn “</w:t>
      </w:r>
      <w:r>
        <w:rPr>
          <w:rFonts w:ascii="Times New Roman" w:hAnsi="Times New Roman" w:cs="Times New Roman"/>
          <w:color w:val="000000"/>
        </w:rPr>
        <w:t>perfformio a dod i werthfawrogi symudiadau gwahanol draddodiadau, amseroedd a mannau, gan gynnwys rhai o ddawnsiau traddodiadol Cymru” (Llywodraeth Cymru, 2008: 13). Mae’r pwnc Addysg Gorfforol yn hyrwyddo’r Cwricwlwm Cymreig gan:</w:t>
      </w:r>
    </w:p>
    <w:p w14:paraId="36D077A1" w14:textId="4B4AB14D" w:rsidR="00F71713" w:rsidRPr="003A20BE" w:rsidRDefault="00153BA8" w:rsidP="00F71713">
      <w:pPr>
        <w:widowControl w:val="0"/>
        <w:autoSpaceDE w:val="0"/>
        <w:autoSpaceDN w:val="0"/>
        <w:adjustRightInd w:val="0"/>
        <w:spacing w:after="240" w:line="360" w:lineRule="auto"/>
        <w:rPr>
          <w:rFonts w:ascii="Times New Roman" w:hAnsi="Times New Roman" w:cs="Times New Roman"/>
          <w:color w:val="000000" w:themeColor="text1"/>
        </w:rPr>
      </w:pPr>
      <w:r w:rsidRPr="003A20BE">
        <w:rPr>
          <w:rFonts w:ascii="Times New Roman" w:hAnsi="Times New Roman" w:cs="Times New Roman"/>
          <w:color w:val="000000" w:themeColor="text1"/>
        </w:rPr>
        <w:t>“</w:t>
      </w:r>
      <w:r w:rsidR="00F71713" w:rsidRPr="003A20BE">
        <w:rPr>
          <w:rFonts w:ascii="Times New Roman" w:hAnsi="Times New Roman" w:cs="Times New Roman"/>
          <w:color w:val="000000" w:themeColor="text1"/>
        </w:rPr>
        <w:t xml:space="preserve">gymhwyso gwybodaeth a dealltwriaeth </w:t>
      </w:r>
      <w:r w:rsidR="00AC6131" w:rsidRPr="003A20BE">
        <w:rPr>
          <w:rFonts w:ascii="Times New Roman" w:hAnsi="Times New Roman" w:cs="Times New Roman"/>
          <w:color w:val="000000" w:themeColor="text1"/>
        </w:rPr>
        <w:t>…</w:t>
      </w:r>
      <w:r w:rsidR="00F71713" w:rsidRPr="003A20BE">
        <w:rPr>
          <w:rFonts w:ascii="Times New Roman" w:hAnsi="Times New Roman" w:cs="Times New Roman"/>
          <w:color w:val="000000" w:themeColor="text1"/>
        </w:rPr>
        <w:t xml:space="preserve"> o nodweddion diwylliannol Cymru trwy weithgareddau creadigol megis dawns, a defnyddio symbyliadau cerddorol a llenyddol amrywiol i ddatblygu syniadau dawns’ </w:t>
      </w:r>
    </w:p>
    <w:p w14:paraId="768A346D" w14:textId="712B29A9" w:rsidR="00F71713" w:rsidRPr="003A20BE" w:rsidRDefault="00170A52" w:rsidP="00170A52">
      <w:pPr>
        <w:widowControl w:val="0"/>
        <w:autoSpaceDE w:val="0"/>
        <w:autoSpaceDN w:val="0"/>
        <w:adjustRightInd w:val="0"/>
        <w:spacing w:after="240" w:line="360" w:lineRule="auto"/>
        <w:jc w:val="right"/>
        <w:rPr>
          <w:rFonts w:ascii="Times New Roman" w:hAnsi="Times New Roman" w:cs="Times New Roman"/>
          <w:color w:val="000000" w:themeColor="text1"/>
        </w:rPr>
      </w:pPr>
      <w:r w:rsidRPr="003A20BE">
        <w:rPr>
          <w:rFonts w:ascii="Times New Roman" w:hAnsi="Times New Roman" w:cs="Times New Roman"/>
          <w:color w:val="000000" w:themeColor="text1"/>
        </w:rPr>
        <w:t>(Llywodraeth Cymru, 2008: 8)</w:t>
      </w:r>
    </w:p>
    <w:p w14:paraId="3416794A" w14:textId="201AA106" w:rsidR="00F71713" w:rsidRPr="003A20BE" w:rsidRDefault="00B53C29" w:rsidP="00F71713">
      <w:pPr>
        <w:widowControl w:val="0"/>
        <w:autoSpaceDE w:val="0"/>
        <w:autoSpaceDN w:val="0"/>
        <w:adjustRightInd w:val="0"/>
        <w:spacing w:after="240" w:line="360" w:lineRule="auto"/>
        <w:rPr>
          <w:rFonts w:ascii="Times New Roman" w:hAnsi="Times New Roman" w:cs="Times New Roman"/>
          <w:color w:val="000000" w:themeColor="text1"/>
          <w:lang w:val="en-GB"/>
        </w:rPr>
      </w:pPr>
      <w:r>
        <w:rPr>
          <w:rFonts w:ascii="Times New Roman" w:hAnsi="Times New Roman" w:cs="Times New Roman"/>
          <w:color w:val="000000"/>
        </w:rPr>
        <w:t>Mae Jac y Do yn ddawns Gymreig syml a poblogaidd yng Nghymru sydd yn caniatáu i’r dawnswyr gweithio mewn partneriaid. Wrth ymrwymo ar dasg mi fydd y disgyblion yn datblygu sgiliau'r Cwricwlwm Cymreig canlynol:</w:t>
      </w:r>
    </w:p>
    <w:p w14:paraId="5D37E38C" w14:textId="06976982" w:rsidR="00F71713" w:rsidRPr="003A20BE" w:rsidRDefault="00B53C29" w:rsidP="00F71713">
      <w:pPr>
        <w:pStyle w:val="ListParagraph"/>
        <w:numPr>
          <w:ilvl w:val="0"/>
          <w:numId w:val="2"/>
        </w:numPr>
        <w:spacing w:line="360" w:lineRule="auto"/>
        <w:rPr>
          <w:rFonts w:ascii="Times New Roman" w:eastAsia="Times New Roman" w:hAnsi="Times New Roman" w:cs="Times New Roman"/>
          <w:color w:val="000000" w:themeColor="text1"/>
        </w:rPr>
      </w:pPr>
      <w:r>
        <w:rPr>
          <w:rFonts w:ascii="Times New Roman" w:hAnsi="Times New Roman" w:cs="Times New Roman"/>
          <w:color w:val="000000"/>
        </w:rPr>
        <w:t>Dathlu diwylliannau, ieithoedd a thraddodiadau arbennig Cymru wrth barchu gwerthoedd diwylliannau eraill.</w:t>
      </w:r>
    </w:p>
    <w:p w14:paraId="44215FA1" w14:textId="77777777" w:rsidR="00F71713" w:rsidRPr="003A20BE" w:rsidRDefault="00F71713" w:rsidP="00F71713">
      <w:pPr>
        <w:pStyle w:val="ListParagraph"/>
        <w:numPr>
          <w:ilvl w:val="0"/>
          <w:numId w:val="2"/>
        </w:numPr>
        <w:spacing w:line="360" w:lineRule="auto"/>
        <w:rPr>
          <w:rFonts w:ascii="Times New Roman" w:eastAsia="Times New Roman" w:hAnsi="Times New Roman" w:cs="Times New Roman"/>
          <w:color w:val="000000" w:themeColor="text1"/>
        </w:rPr>
      </w:pPr>
      <w:r w:rsidRPr="003A20BE">
        <w:rPr>
          <w:rFonts w:ascii="Times New Roman" w:eastAsia="Times New Roman" w:hAnsi="Times New Roman" w:cs="Times New Roman"/>
          <w:color w:val="000000" w:themeColor="text1"/>
        </w:rPr>
        <w:t>Archwilio’r celfyddydau creadigol a mynegiannol yng Nghymru – dawns</w:t>
      </w:r>
    </w:p>
    <w:p w14:paraId="4F5E814C" w14:textId="0B174C36" w:rsidR="00F71713" w:rsidRPr="003A20BE" w:rsidRDefault="00091973" w:rsidP="00091973">
      <w:pPr>
        <w:spacing w:line="360" w:lineRule="auto"/>
        <w:jc w:val="right"/>
        <w:rPr>
          <w:rFonts w:ascii="Times New Roman" w:eastAsia="Times New Roman" w:hAnsi="Times New Roman" w:cs="Times New Roman"/>
          <w:color w:val="000000" w:themeColor="text1"/>
        </w:rPr>
      </w:pPr>
      <w:r w:rsidRPr="003A20BE">
        <w:rPr>
          <w:rFonts w:ascii="Times New Roman" w:eastAsia="Times New Roman" w:hAnsi="Times New Roman" w:cs="Times New Roman"/>
          <w:color w:val="000000" w:themeColor="text1"/>
        </w:rPr>
        <w:t>(Llywodraeth Cynulliad Cymru: 4)</w:t>
      </w:r>
    </w:p>
    <w:p w14:paraId="17D372A2" w14:textId="77777777" w:rsidR="00091973" w:rsidRPr="003A20BE" w:rsidRDefault="00091973" w:rsidP="00F71713">
      <w:pPr>
        <w:spacing w:line="360" w:lineRule="auto"/>
        <w:rPr>
          <w:rFonts w:ascii="Times New Roman" w:eastAsia="Times New Roman" w:hAnsi="Times New Roman" w:cs="Times New Roman"/>
          <w:color w:val="000000" w:themeColor="text1"/>
        </w:rPr>
      </w:pPr>
    </w:p>
    <w:p w14:paraId="77932A55" w14:textId="20A65AEB" w:rsidR="00F71713" w:rsidRPr="003A20BE" w:rsidRDefault="00B53C29" w:rsidP="00B53C29">
      <w:pPr>
        <w:spacing w:line="360" w:lineRule="auto"/>
        <w:rPr>
          <w:rFonts w:ascii="Times New Roman" w:eastAsia="Times New Roman" w:hAnsi="Times New Roman" w:cs="Times New Roman"/>
          <w:color w:val="000000" w:themeColor="text1"/>
        </w:rPr>
      </w:pPr>
      <w:r>
        <w:rPr>
          <w:rFonts w:ascii="Times New Roman" w:hAnsi="Times New Roman" w:cs="Times New Roman"/>
          <w:color w:val="000000"/>
        </w:rPr>
        <w:t>Cynigi’r ddawns profiad hyfryd i bobl mynegi eu teimladau yn gorfforol a dysgu am ymwybyddiaeth ofodol. Hyrwyddi’r ddawns hefyd at sensitifrwydd wrth weithio gydag eraill, datblygu cydsymud, stamina a rhoi cyfle i gymryd rhan mewn ffordd wahanol i unrhyw faes dysgu arall gan nad oes geiriau wrth ddawnsio (Brinson, 1991) ond datblygu’r yr elfen lafar wrth drafod a chynllunio. Mae hefyd yn cynnig gwerthfawrogiad newydd i gerddoriaeth gan ei fod yn rhannu’r elfen gerddorol parhad wrth ddawnsio gyda’r rhythm a chyflymder y gerddoriaeth. Yn ôl Grigg (2010) mae dawns yn rhan bwysig i ddatblygiad corfforol plant. Mae hefyd yn gyd-destun cyfleus i athrawon cynllunio gweithgareddau trawsgwricwlaidd ar gyfer prosiectau trosiannol gan ddod a phlant o bob oedran at ei gilydd (Ofsted, 2009).</w:t>
      </w:r>
    </w:p>
    <w:p w14:paraId="63CBE408" w14:textId="77777777" w:rsidR="00F71713" w:rsidRPr="003A20BE" w:rsidRDefault="00F71713" w:rsidP="00F71713">
      <w:pPr>
        <w:spacing w:line="360" w:lineRule="auto"/>
        <w:rPr>
          <w:rFonts w:ascii="Times New Roman" w:eastAsia="Times New Roman" w:hAnsi="Times New Roman" w:cs="Times New Roman"/>
          <w:color w:val="000000" w:themeColor="text1"/>
        </w:rPr>
      </w:pPr>
    </w:p>
    <w:p w14:paraId="1FF7E924" w14:textId="77777777" w:rsidR="00F71713" w:rsidRPr="003A20BE" w:rsidRDefault="00F71713" w:rsidP="00F71713">
      <w:pPr>
        <w:spacing w:line="360" w:lineRule="auto"/>
        <w:rPr>
          <w:rFonts w:ascii="Times New Roman" w:eastAsia="Times New Roman" w:hAnsi="Times New Roman" w:cs="Times New Roman"/>
          <w:color w:val="000000" w:themeColor="text1"/>
        </w:rPr>
      </w:pPr>
    </w:p>
    <w:p w14:paraId="04B7C294" w14:textId="54D9E61F" w:rsidR="00F71713" w:rsidRPr="003A20BE" w:rsidRDefault="00B53C29" w:rsidP="00F71713">
      <w:pPr>
        <w:spacing w:line="360" w:lineRule="auto"/>
        <w:rPr>
          <w:rFonts w:ascii="Times New Roman" w:eastAsia="Times New Roman" w:hAnsi="Times New Roman" w:cs="Times New Roman"/>
          <w:color w:val="000000" w:themeColor="text1"/>
        </w:rPr>
      </w:pPr>
      <w:r>
        <w:rPr>
          <w:rFonts w:ascii="Times New Roman" w:hAnsi="Times New Roman" w:cs="Times New Roman"/>
          <w:color w:val="000000"/>
        </w:rPr>
        <w:lastRenderedPageBreak/>
        <w:t>Mae’r dasg wedi ei rhannu i bum rhan fel bod y disgyblion yn glir ar strwythur y sesiwn. Y cam cyntaf yw gwylio clip o ddawns Jac y Do. Mi fydd y clip fideo o YouTube (gweli’r yn atodiad 2) yn cael ei ddefnyddio i fodeli'r ddawns i’r disgyblion. Mi fyddwn yn yr ystafell dosbarth yn gwylio'r clip ar y sgrin a siarad am y camau. Wedi i’r clip gorffen byddwn yn gofyn i’r disgyblion meddwl yn unigol am un funud os ydyn wedi gweld y fath yma o ddawnsio o’r blaen a beth maen nhw’n gwybod yn barod amdani? Gofynnaf nesaf iddynt rannu eu syniadau gyda’i phartner am un munud ac wedyn byddwn ar gyfle i rannu eu syniadau gyda’r dosbarth. Gall y drafodaeth hon dilyn nifer o lwybrau yn dibynnu ar ddiddordebau'r disgyblion megis clocsio a dawnsio gwerin yn yr eisteddfod, y math o wysg mae’r dawnswyr yn eu gwisgo ar gerddoriaeth gwerin yn y clip. Trwy gynnal trafodaethau agored mae hyn yn helpu cynllunio gweithgareddau i ddilyn sydd o ddiddordeb i’r disgyblion. Fel dosbarth byddwn yn adeiladu'r meini prawf llwyddiant.</w:t>
      </w:r>
    </w:p>
    <w:p w14:paraId="18B05998" w14:textId="77777777" w:rsidR="00F71713" w:rsidRPr="003A20BE" w:rsidRDefault="00F71713" w:rsidP="00F71713">
      <w:pPr>
        <w:spacing w:line="360" w:lineRule="auto"/>
        <w:rPr>
          <w:rFonts w:ascii="Times New Roman" w:eastAsia="Times New Roman" w:hAnsi="Times New Roman" w:cs="Times New Roman"/>
          <w:color w:val="000000" w:themeColor="text1"/>
        </w:rPr>
      </w:pPr>
    </w:p>
    <w:p w14:paraId="4069EE0A" w14:textId="57241CE7" w:rsidR="00F71713" w:rsidRPr="003A20BE" w:rsidRDefault="00B53C29" w:rsidP="00B53C29">
      <w:pPr>
        <w:spacing w:line="360" w:lineRule="auto"/>
        <w:rPr>
          <w:rFonts w:ascii="Times New Roman" w:eastAsia="Times New Roman" w:hAnsi="Times New Roman" w:cs="Times New Roman"/>
          <w:color w:val="000000" w:themeColor="text1"/>
        </w:rPr>
      </w:pPr>
      <w:r>
        <w:rPr>
          <w:rFonts w:ascii="Times New Roman" w:hAnsi="Times New Roman" w:cs="Times New Roman"/>
          <w:color w:val="000000"/>
        </w:rPr>
        <w:t>Mae hefyd gan y plant hawl i arbrofi gyda symudiadau gwahanol i’r ddawns gan ddilyn y ddawns wreiddiol fel fframwaith. Mae hyn yn golygu mae gan y plant y rhyddid i ymchwilio steil dawns eraill megis 'ballet' neu ddawns stryd ai phlethu i mewn i’r ddawns ‘Jac y Do’. Fe gelli’r hefyd creu symudiadau rhydd yn hytrach na dilyn steil penodol. Byddwn i fodelu hyn gan gyfuno wyth curiad o jac y do ac i ddilyn wyth curiad o ddawns ballet fel bod gwell dealltwriaeth o’r disgwyliadau. Mae hyn wedyn yn helpu’r disgyblion defnyddio eu creadigrwydd a’i sgiliau cyfathrebu a chydweithio i lwyddo cyrraedd y meini prawf llwyddiant. Mi fydd nifer o sefyllfaoedd datrys problemau a fydd yn heriol ac mae dysgu dawns ag elfennau coreograffi newydd fynd i ddatblygu gallu’r disgyblion datrys ac ymdopi gyda’r problemau.</w:t>
      </w:r>
    </w:p>
    <w:p w14:paraId="3ADDDCF6" w14:textId="77777777" w:rsidR="00F71713" w:rsidRPr="003A20BE" w:rsidRDefault="00F71713" w:rsidP="00F71713">
      <w:pPr>
        <w:spacing w:line="360" w:lineRule="auto"/>
        <w:rPr>
          <w:rFonts w:ascii="Times New Roman" w:eastAsia="Times New Roman" w:hAnsi="Times New Roman" w:cs="Times New Roman"/>
          <w:color w:val="000000" w:themeColor="text1"/>
        </w:rPr>
      </w:pPr>
    </w:p>
    <w:p w14:paraId="01F23C34" w14:textId="59BD00EA" w:rsidR="00F71713" w:rsidRPr="003A20BE" w:rsidRDefault="00B53C29" w:rsidP="00B53C29">
      <w:pPr>
        <w:spacing w:line="360" w:lineRule="auto"/>
        <w:rPr>
          <w:rFonts w:ascii="Times New Roman" w:eastAsia="Times New Roman" w:hAnsi="Times New Roman" w:cs="Times New Roman"/>
          <w:color w:val="000000" w:themeColor="text1"/>
        </w:rPr>
      </w:pPr>
      <w:r>
        <w:rPr>
          <w:rFonts w:ascii="Times New Roman" w:hAnsi="Times New Roman" w:cs="Times New Roman"/>
          <w:color w:val="000000"/>
        </w:rPr>
        <w:t>Yr ail ran o’r gweithgaredd yw i ail wylio’r clip ac wedyn nodi'r symudiadau ar fwrdd stori fel cyfarwyddiadau cam wrth gam. Gallwn wedyn defnyddio’r ipad i’w ail wylio ac ysgrifennu'r nodiadau yn unigol. Mae hyn yn ffordd o osgoi ail wylio'r clip tro ar ôl tro ar y sgrin pan fyddwn yn y neuadd yn ymarfer. Wrth ysgrifennu'r cyfarwyddiadau byddent yn datblygu sgiliau llythrennedd. Gall y plant arlunio i gyd fynd ar symudiad ac wedyn ei labelu fel cam 1, cam 2 a sut i symud y corff.</w:t>
      </w:r>
    </w:p>
    <w:p w14:paraId="44FC3589" w14:textId="77777777" w:rsidR="00F71713" w:rsidRPr="003A20BE" w:rsidRDefault="00F71713" w:rsidP="00B53C29">
      <w:pPr>
        <w:spacing w:line="360" w:lineRule="auto"/>
        <w:rPr>
          <w:rFonts w:ascii="Times New Roman" w:eastAsia="Times New Roman" w:hAnsi="Times New Roman" w:cs="Times New Roman"/>
          <w:color w:val="000000" w:themeColor="text1"/>
        </w:rPr>
      </w:pPr>
    </w:p>
    <w:p w14:paraId="1A9EADC7" w14:textId="42E84ADE" w:rsidR="00F71713" w:rsidRPr="003A20BE" w:rsidRDefault="00B53C29" w:rsidP="00B53C29">
      <w:pPr>
        <w:spacing w:line="360" w:lineRule="auto"/>
        <w:rPr>
          <w:rFonts w:ascii="Times New Roman" w:eastAsia="Times New Roman" w:hAnsi="Times New Roman" w:cs="Times New Roman"/>
          <w:color w:val="000000" w:themeColor="text1"/>
        </w:rPr>
      </w:pPr>
      <w:r>
        <w:rPr>
          <w:rFonts w:ascii="Times New Roman" w:hAnsi="Times New Roman" w:cs="Times New Roman"/>
          <w:color w:val="000000"/>
        </w:rPr>
        <w:t xml:space="preserve">Yn trydedd ran y gweithgaredd bydd cyfle i’r disgyblion ymarfer y ddawns yn eu grwpiau. Mi fydd y MPLl (Meini Prawf Llwyddiant) yn cael ei arddangos ar y wal lle mae’r disgyblion yn ymarfer. Hanner ffordd trwy’r rhan yma o’r dasg byddaf yn stopio pawb a </w:t>
      </w:r>
      <w:r>
        <w:rPr>
          <w:rFonts w:ascii="Times New Roman" w:hAnsi="Times New Roman" w:cs="Times New Roman"/>
          <w:color w:val="000000"/>
        </w:rPr>
        <w:lastRenderedPageBreak/>
        <w:t>chyfeirio nôl at y MPLl. Byddaf hefyd yn chwarae'r ddawns ar y sgrin fawr a gofyn i grŵp penodol i fodeli ei ddawns i gymhelli weddill y disgyblion a chadw'r disgyblion ar dasg. Bydd hyn hefyd yn dangos yr esiampl o fy nisgwyliadau’</w:t>
      </w:r>
    </w:p>
    <w:p w14:paraId="547D7014" w14:textId="77777777" w:rsidR="00F71713" w:rsidRPr="003A20BE" w:rsidRDefault="00F71713" w:rsidP="00F71713">
      <w:pPr>
        <w:spacing w:line="360" w:lineRule="auto"/>
        <w:rPr>
          <w:rFonts w:ascii="Times New Roman" w:eastAsia="Times New Roman" w:hAnsi="Times New Roman" w:cs="Times New Roman"/>
          <w:color w:val="000000" w:themeColor="text1"/>
        </w:rPr>
      </w:pPr>
      <w:r w:rsidRPr="003A20BE">
        <w:rPr>
          <w:rFonts w:ascii="Times New Roman" w:eastAsia="Times New Roman" w:hAnsi="Times New Roman" w:cs="Times New Roman"/>
          <w:color w:val="000000" w:themeColor="text1"/>
        </w:rPr>
        <w:t xml:space="preserve"> </w:t>
      </w:r>
    </w:p>
    <w:p w14:paraId="6B417F5D" w14:textId="450A4515" w:rsidR="00F71713" w:rsidRPr="003A20BE" w:rsidRDefault="00B53C29" w:rsidP="00B53C29">
      <w:pPr>
        <w:spacing w:line="360" w:lineRule="auto"/>
        <w:rPr>
          <w:rFonts w:ascii="Times New Roman" w:eastAsia="Times New Roman" w:hAnsi="Times New Roman" w:cs="Times New Roman"/>
          <w:color w:val="000000" w:themeColor="text1"/>
        </w:rPr>
      </w:pPr>
      <w:r>
        <w:rPr>
          <w:rFonts w:ascii="Times New Roman" w:hAnsi="Times New Roman" w:cs="Times New Roman"/>
          <w:color w:val="000000"/>
        </w:rPr>
        <w:t>Yn y bedwaredd ran mi fydd y grwpiau yn perfformio un ar y tro o flaen cynulleidfa sef gweddill y dosbarth. Mi fydd y grwpiau wedi eu pari a grŵp arall a byddwn yn asesu perfformiad ei gilydd gan ddilyn y MPLl. Byddwn hefyd yn cael eu ffilmio gan ddefnyddio’r ipads.</w:t>
      </w:r>
    </w:p>
    <w:p w14:paraId="3A1246C5" w14:textId="49FB792D" w:rsidR="00F71713" w:rsidRPr="003A20BE" w:rsidRDefault="00B53C29" w:rsidP="00B53C29">
      <w:pPr>
        <w:spacing w:line="360" w:lineRule="auto"/>
        <w:rPr>
          <w:rFonts w:ascii="Times New Roman" w:eastAsia="Times New Roman" w:hAnsi="Times New Roman" w:cs="Times New Roman"/>
          <w:color w:val="000000" w:themeColor="text1"/>
        </w:rPr>
      </w:pPr>
      <w:r>
        <w:rPr>
          <w:rFonts w:ascii="Times New Roman" w:hAnsi="Times New Roman" w:cs="Times New Roman"/>
          <w:color w:val="000000"/>
        </w:rPr>
        <w:t>Gan ddefnyddio’r ffilm wedyn mi fydd yn gyfle i’r disgyblion gwerthuso perfformiad eu hunan gan ddefnyddio TGCH. Mae hyn yn amser da iddynt dderbyn adborth o’r grŵp a oedd yn eu hasesu hefyd gan fod y disgyblion yn gallu gweld yr hyn oeddwn yn gwneud. Byddent yn hunan asesu gan ddefnyddio’r strategaeth tair seren a dymuniad felly tri pheth wnaethent lwyddo a tharged i wella. Mae hyn yn bwysig i’r disgyblion gwerthfawrogi eu perfformiad a’i sgiliau creadigol.</w:t>
      </w:r>
    </w:p>
    <w:p w14:paraId="6A31BCC5" w14:textId="77777777" w:rsidR="00F71713" w:rsidRPr="003A20BE" w:rsidRDefault="00F71713" w:rsidP="00B53C29">
      <w:pPr>
        <w:spacing w:line="360" w:lineRule="auto"/>
        <w:rPr>
          <w:rFonts w:ascii="Times New Roman" w:eastAsia="Times New Roman" w:hAnsi="Times New Roman" w:cs="Times New Roman"/>
          <w:color w:val="000000" w:themeColor="text1"/>
        </w:rPr>
      </w:pPr>
    </w:p>
    <w:p w14:paraId="1123BD2B" w14:textId="334CDABE" w:rsidR="00F71713" w:rsidRPr="003A20BE" w:rsidRDefault="00B53C29" w:rsidP="00B53C29">
      <w:pPr>
        <w:spacing w:line="360" w:lineRule="auto"/>
        <w:rPr>
          <w:rFonts w:ascii="Times New Roman" w:eastAsia="Times New Roman" w:hAnsi="Times New Roman" w:cs="Times New Roman"/>
          <w:color w:val="000000" w:themeColor="text1"/>
        </w:rPr>
      </w:pPr>
      <w:r>
        <w:rPr>
          <w:rFonts w:ascii="Times New Roman" w:hAnsi="Times New Roman" w:cs="Times New Roman"/>
          <w:color w:val="000000"/>
        </w:rPr>
        <w:t>Yn dilyn y gwerthusiad personol ac asesiad cyfoedion mi fydd cyfle i’r disgyblion ail perfformio'r ddawns a cheisio gwella gan ddilyn ei tharged. Bydd ganddyn nhw'r dewis o leoliad felly gall fod yn neuadd yr ysgol neu mas ti fas. I ddathlu gwaith y plant wedyn mi fydd y clipiau fideo yma yn cael eu harddangos ar wefan dosbarth yr ysgol iddynt allu ei gwylio adref a dangos. Mae’n bwysig i ddathlu gwaith y plant a dangos i’w rhieni neu warchodwyr y sgiliau maen nhw yn datblygu yn yr ysgol.</w:t>
      </w:r>
    </w:p>
    <w:p w14:paraId="0FE4F6C6" w14:textId="55BB4563" w:rsidR="00AF68DA" w:rsidRPr="003A20BE" w:rsidRDefault="00AF68DA" w:rsidP="00F71713">
      <w:pPr>
        <w:spacing w:line="360" w:lineRule="auto"/>
        <w:rPr>
          <w:rFonts w:ascii="Times New Roman" w:eastAsia="Times New Roman" w:hAnsi="Times New Roman" w:cs="Times New Roman"/>
          <w:color w:val="000000" w:themeColor="text1"/>
        </w:rPr>
      </w:pPr>
      <w:r w:rsidRPr="003A20BE">
        <w:rPr>
          <w:rFonts w:ascii="Times New Roman" w:eastAsia="Times New Roman" w:hAnsi="Times New Roman" w:cs="Times New Roman"/>
          <w:color w:val="000000" w:themeColor="text1"/>
        </w:rPr>
        <w:t xml:space="preserve"> </w:t>
      </w:r>
    </w:p>
    <w:p w14:paraId="231CC7CE" w14:textId="32075A76" w:rsidR="00F71713" w:rsidRPr="003A20BE" w:rsidRDefault="00B53C29" w:rsidP="00B53C29">
      <w:pPr>
        <w:spacing w:line="360" w:lineRule="auto"/>
        <w:rPr>
          <w:rFonts w:ascii="Times New Roman" w:eastAsia="Times New Roman" w:hAnsi="Times New Roman" w:cs="Times New Roman"/>
          <w:color w:val="000000" w:themeColor="text1"/>
        </w:rPr>
      </w:pPr>
      <w:r>
        <w:rPr>
          <w:rFonts w:ascii="Times New Roman" w:hAnsi="Times New Roman" w:cs="Times New Roman"/>
          <w:color w:val="000000"/>
        </w:rPr>
        <w:t>Mi fydd yn ddiddorol i weld os mae’r plant wedi mwynhau’r gweithgaredd yma. Os maen nhw wedi mi fydd clwb dawnsio yn cael ei chynnal yn yr ysgol pob nos Fercher i ddathlu amrywiaeth o ddawns ar draws y byd megis dawns Bollywood (gweli’r atodiad 3). Mi fydd cyfleoedd fel hyn yn sicrhau sesiwn ymarfer corff rheolaidd i’r disgyblion yn wythnosol a chyfle iddynt brofi a gwerthfawrogi diwylliannau eraill ar draws y byd.</w:t>
      </w:r>
    </w:p>
    <w:p w14:paraId="2229F19F" w14:textId="77777777" w:rsidR="00F71713" w:rsidRPr="003A20BE" w:rsidRDefault="00F71713" w:rsidP="00F71713">
      <w:pPr>
        <w:spacing w:line="360" w:lineRule="auto"/>
        <w:rPr>
          <w:rFonts w:ascii="Times New Roman" w:eastAsia="Times New Roman" w:hAnsi="Times New Roman" w:cs="Times New Roman"/>
          <w:color w:val="000000" w:themeColor="text1"/>
        </w:rPr>
      </w:pPr>
      <w:r w:rsidRPr="003A20BE">
        <w:rPr>
          <w:rFonts w:ascii="Times New Roman" w:eastAsia="Times New Roman" w:hAnsi="Times New Roman" w:cs="Times New Roman"/>
          <w:color w:val="000000" w:themeColor="text1"/>
        </w:rPr>
        <w:t xml:space="preserve"> </w:t>
      </w:r>
    </w:p>
    <w:p w14:paraId="3E2714B0" w14:textId="77777777" w:rsidR="00F71713" w:rsidRPr="003A20BE" w:rsidRDefault="00F71713" w:rsidP="00F71713">
      <w:pPr>
        <w:spacing w:line="360" w:lineRule="auto"/>
        <w:rPr>
          <w:rFonts w:ascii="Times New Roman" w:eastAsia="Times New Roman" w:hAnsi="Times New Roman" w:cs="Times New Roman"/>
          <w:color w:val="000000" w:themeColor="text1"/>
        </w:rPr>
      </w:pPr>
    </w:p>
    <w:p w14:paraId="7C51790D" w14:textId="77777777" w:rsidR="00F71713" w:rsidRPr="003A20BE" w:rsidRDefault="00F71713" w:rsidP="00F71713">
      <w:pPr>
        <w:spacing w:line="360" w:lineRule="auto"/>
        <w:rPr>
          <w:rFonts w:ascii="Times New Roman" w:eastAsia="Times New Roman" w:hAnsi="Times New Roman" w:cs="Times New Roman"/>
          <w:color w:val="000000" w:themeColor="text1"/>
        </w:rPr>
      </w:pPr>
    </w:p>
    <w:p w14:paraId="7F85C688" w14:textId="77777777" w:rsidR="00AB141B" w:rsidRDefault="00AB141B" w:rsidP="00F71713">
      <w:pPr>
        <w:spacing w:line="360" w:lineRule="auto"/>
        <w:rPr>
          <w:rFonts w:ascii="Times New Roman" w:eastAsia="Times New Roman" w:hAnsi="Times New Roman" w:cs="Times New Roman"/>
          <w:color w:val="000000" w:themeColor="text1"/>
        </w:rPr>
      </w:pPr>
    </w:p>
    <w:p w14:paraId="51AD2186" w14:textId="77777777" w:rsidR="00AB141B" w:rsidRDefault="00AB141B" w:rsidP="00F71713">
      <w:pPr>
        <w:spacing w:line="360" w:lineRule="auto"/>
        <w:rPr>
          <w:rFonts w:ascii="Times New Roman" w:eastAsia="Times New Roman" w:hAnsi="Times New Roman" w:cs="Times New Roman"/>
          <w:color w:val="000000" w:themeColor="text1"/>
        </w:rPr>
      </w:pPr>
    </w:p>
    <w:p w14:paraId="7B18A18B" w14:textId="77777777" w:rsidR="00AB141B" w:rsidRDefault="00AB141B" w:rsidP="00F71713">
      <w:pPr>
        <w:spacing w:line="360" w:lineRule="auto"/>
        <w:rPr>
          <w:rFonts w:ascii="Times New Roman" w:eastAsia="Times New Roman" w:hAnsi="Times New Roman" w:cs="Times New Roman"/>
          <w:color w:val="000000" w:themeColor="text1"/>
        </w:rPr>
      </w:pPr>
    </w:p>
    <w:p w14:paraId="29B5CD17" w14:textId="77777777" w:rsidR="00AB141B" w:rsidRDefault="00AB141B" w:rsidP="00F71713">
      <w:pPr>
        <w:spacing w:line="360" w:lineRule="auto"/>
        <w:rPr>
          <w:rFonts w:ascii="Times New Roman" w:eastAsia="Times New Roman" w:hAnsi="Times New Roman" w:cs="Times New Roman"/>
          <w:color w:val="000000" w:themeColor="text1"/>
        </w:rPr>
      </w:pPr>
    </w:p>
    <w:p w14:paraId="485C41D1" w14:textId="7DD684E9" w:rsidR="00F71713" w:rsidRPr="003A20BE" w:rsidRDefault="00CD4CF9" w:rsidP="00F71713">
      <w:pPr>
        <w:spacing w:line="360" w:lineRule="auto"/>
        <w:rPr>
          <w:rFonts w:ascii="Times New Roman" w:eastAsia="Times New Roman" w:hAnsi="Times New Roman" w:cs="Times New Roman"/>
          <w:b/>
          <w:color w:val="000000" w:themeColor="text1"/>
        </w:rPr>
      </w:pPr>
      <w:r w:rsidRPr="003A20BE">
        <w:rPr>
          <w:rFonts w:ascii="Times New Roman" w:eastAsia="Times New Roman" w:hAnsi="Times New Roman" w:cs="Times New Roman"/>
          <w:color w:val="000000" w:themeColor="text1"/>
        </w:rPr>
        <w:lastRenderedPageBreak/>
        <w:t xml:space="preserve"> </w:t>
      </w:r>
      <w:r w:rsidRPr="003A20BE">
        <w:rPr>
          <w:rFonts w:ascii="Times New Roman" w:eastAsia="Times New Roman" w:hAnsi="Times New Roman" w:cs="Times New Roman"/>
          <w:b/>
          <w:color w:val="000000" w:themeColor="text1"/>
        </w:rPr>
        <w:t>Yr ail dasg</w:t>
      </w:r>
    </w:p>
    <w:p w14:paraId="1655C4DF" w14:textId="77777777" w:rsidR="00F71713" w:rsidRPr="003A20BE" w:rsidRDefault="00F71713" w:rsidP="00F71713">
      <w:pPr>
        <w:spacing w:line="360" w:lineRule="auto"/>
        <w:rPr>
          <w:rFonts w:ascii="Times New Roman" w:eastAsia="Times New Roman" w:hAnsi="Times New Roman" w:cs="Times New Roman"/>
          <w:color w:val="000000" w:themeColor="text1"/>
        </w:rPr>
      </w:pPr>
    </w:p>
    <w:p w14:paraId="7C829572" w14:textId="11DF377A" w:rsidR="00F71713" w:rsidRPr="003A20BE" w:rsidRDefault="00B53C29" w:rsidP="00F71713">
      <w:pPr>
        <w:spacing w:line="360" w:lineRule="auto"/>
        <w:rPr>
          <w:rFonts w:ascii="Times New Roman" w:eastAsia="Times New Roman" w:hAnsi="Times New Roman" w:cs="Times New Roman"/>
          <w:color w:val="000000" w:themeColor="text1"/>
        </w:rPr>
      </w:pPr>
      <w:r>
        <w:rPr>
          <w:rFonts w:ascii="Times New Roman" w:hAnsi="Times New Roman" w:cs="Times New Roman"/>
          <w:color w:val="000000"/>
        </w:rPr>
        <w:t>Yn dilyn sesiwn lle'r oedd y disgyblion yn datblygu eu sgiliau rhifedd wrth iddynt archwilio cymesuredd mewn ystod o batrymau Cwilt Cymreig byddwn yn mynd ati i arbrofi gyda deunyddiau i wehyddu. Trwy wneud y gweithgaredd rhifedd roedd y disgyblion yn archwilio gwahanol fathau o batrymau Cymreig a fydd yn help iddynt wrth gasglu syniadau a dechrau dylunio ar gyfer y gweithgaredd Dylunio a Thechnoleg. Mae’r broses o ddylunio a thechnoleg yn cynnwys sgiliau dadansoddi, datrys problemau, cydweithredu, cydymdeimlad ymarferol a gwerthuso sydd yn gallu cael ei drosglwyddo i fod cyd-destun arral (Tickle, 1996). Nod y sesiynau yw creu cod arian o ddeunyddiau ailgylchied wedi eu gwehyddu. Rhoddi’r dasg yma: “cyfleoedd i’r dysgwyr defnyddio nodweddion ac adnoddau cyfoethog Cymru fel ysbrydoliaeth a chyd-destun ar gyfer dylunio a gwneud cynhyrchion” (Llywodraeth Cymru, 2008)</w:t>
      </w:r>
    </w:p>
    <w:p w14:paraId="38AC2921" w14:textId="77777777" w:rsidR="00F71713" w:rsidRPr="003A20BE" w:rsidRDefault="00F71713" w:rsidP="00F71713">
      <w:pPr>
        <w:spacing w:line="360" w:lineRule="auto"/>
        <w:rPr>
          <w:rFonts w:ascii="Times New Roman" w:eastAsia="Times New Roman" w:hAnsi="Times New Roman" w:cs="Times New Roman"/>
          <w:color w:val="000000" w:themeColor="text1"/>
        </w:rPr>
      </w:pPr>
    </w:p>
    <w:p w14:paraId="3FB2B46D" w14:textId="185E73ED" w:rsidR="00F71713" w:rsidRPr="003A20BE" w:rsidRDefault="00B53C29" w:rsidP="00B53C29">
      <w:pPr>
        <w:spacing w:line="360" w:lineRule="auto"/>
        <w:rPr>
          <w:rFonts w:ascii="Times New Roman" w:eastAsia="Times New Roman" w:hAnsi="Times New Roman" w:cs="Times New Roman"/>
          <w:color w:val="000000" w:themeColor="text1"/>
        </w:rPr>
      </w:pPr>
      <w:r>
        <w:rPr>
          <w:rFonts w:ascii="Times New Roman" w:hAnsi="Times New Roman" w:cs="Times New Roman"/>
          <w:color w:val="000000"/>
        </w:rPr>
        <w:t>I ddechrau byddwn yn mynd dros y risgiau posibl y gweithgaredd gyda’r plant ac wedyn bydd y disgyblion yn ymchwilio traddodiadau tecstilau Cymraeg, cynnyrch gwehyddu a brandiau sydd yn gwerthu tecstilau. Wrth ymchwilio bydd y disgyblion yn “ddatblygu a chymhwyso gwybodaeth a dealltwriaeth o nodweddion diwylliannol, economaidd, amgylcheddol, hanesyddol” (Llywodraeth Cymru, 2008) sydd yn perthyn i Gymru. Nodi’r disgyblion yr hyn meant wedi darganfod am decstilau ar ffurf map meddwl.</w:t>
      </w:r>
    </w:p>
    <w:p w14:paraId="47A50DA5" w14:textId="77777777" w:rsidR="00DB3BC3" w:rsidRPr="003A20BE" w:rsidRDefault="00DB3BC3" w:rsidP="00F71713">
      <w:pPr>
        <w:spacing w:line="360" w:lineRule="auto"/>
        <w:rPr>
          <w:rFonts w:ascii="Times New Roman" w:hAnsi="Times New Roman" w:cs="Times New Roman"/>
          <w:color w:val="000000" w:themeColor="text1"/>
        </w:rPr>
      </w:pPr>
    </w:p>
    <w:p w14:paraId="45C0807B" w14:textId="27536706" w:rsidR="00F71713" w:rsidRPr="003A20BE" w:rsidRDefault="00B53C29" w:rsidP="00B53C29">
      <w:pPr>
        <w:spacing w:line="360" w:lineRule="auto"/>
        <w:rPr>
          <w:rFonts w:ascii="Times New Roman" w:eastAsia="Times New Roman" w:hAnsi="Times New Roman" w:cs="Times New Roman"/>
          <w:color w:val="000000" w:themeColor="text1"/>
        </w:rPr>
      </w:pPr>
      <w:r>
        <w:rPr>
          <w:rFonts w:ascii="Times New Roman" w:hAnsi="Times New Roman" w:cs="Times New Roman"/>
          <w:color w:val="000000"/>
        </w:rPr>
        <w:t>Un o’r nifer fawr o bobl lwyddiannus iawn yn y byd tecstilau o Gymru yw Laura Ashley. Defnyddiodd Laura Ashley ei liwt ei hun wrth iddi gipio steil ffasiwn newydd Audrey Hepburn gwelwyd yn boblogaidd a menywod ifanc yr Eidal pan roedd hi ar ei wyliau. Merch o Ddowlais, Merthyr Tydfil yw Laura Ashley a enwyd ar y 7fed o Fedi 1925. Priododd Laura Bernard Ashley a symudwn i Lundain lle dechreuwn gynhyrchu sgwariau bach o ffabrig. Roedd y print a phatrymau geometrig a oedd yn adlewyrchiad o faint y fflat bach. Daeth y cynnyrch yn boblogaidd iawn wedi’r ffilm yn cynnwys Audrey Hepburn yn gwisgo sgarff fach ar ei phen. Ni wnaeth Laura Ashley anghofio ei threftadaeth Gymreig ar ôl ei llwyddiannau yn Llundain. Agorodd ei ffactori cyntaf yn Carno yn y 60eu ac o wrth i’r cwmni cynyddu mae ei chynnyrch yn cael ei gwerthu mewn 500 o siapiau ar draws y byd.</w:t>
      </w:r>
    </w:p>
    <w:p w14:paraId="050DC215" w14:textId="77777777" w:rsidR="00F71713" w:rsidRPr="003A20BE" w:rsidRDefault="00F71713" w:rsidP="00B53C29">
      <w:pPr>
        <w:spacing w:line="360" w:lineRule="auto"/>
        <w:rPr>
          <w:rFonts w:ascii="Times New Roman" w:eastAsia="Times New Roman" w:hAnsi="Times New Roman" w:cs="Times New Roman"/>
          <w:color w:val="000000" w:themeColor="text1"/>
        </w:rPr>
      </w:pPr>
    </w:p>
    <w:p w14:paraId="7BDB5978" w14:textId="4124C716" w:rsidR="00F71713" w:rsidRPr="003A20BE" w:rsidRDefault="00B53C29" w:rsidP="00B53C29">
      <w:pPr>
        <w:widowControl w:val="0"/>
        <w:autoSpaceDE w:val="0"/>
        <w:autoSpaceDN w:val="0"/>
        <w:adjustRightInd w:val="0"/>
        <w:spacing w:after="240" w:line="360" w:lineRule="auto"/>
        <w:rPr>
          <w:rFonts w:ascii="Times New Roman" w:hAnsi="Times New Roman" w:cs="Times New Roman"/>
          <w:color w:val="000000" w:themeColor="text1"/>
        </w:rPr>
      </w:pPr>
      <w:r>
        <w:rPr>
          <w:rFonts w:ascii="Times New Roman" w:hAnsi="Times New Roman" w:cs="Times New Roman"/>
          <w:color w:val="000000"/>
        </w:rPr>
        <w:t xml:space="preserve">Wrth ymchwilio gwaith Laura Ashley byddent a’r cyfle i archwilio hanes “gan dynnu ar ddatblygiadau pwysig, digwyddiadau allweddol a phobl nodedig yn eu hardal, yng Nghymru </w:t>
      </w:r>
      <w:r>
        <w:rPr>
          <w:rFonts w:ascii="Times New Roman" w:hAnsi="Times New Roman" w:cs="Times New Roman"/>
          <w:color w:val="000000"/>
        </w:rPr>
        <w:lastRenderedPageBreak/>
        <w:t>ac ym Mhrydain” (Llywodraeth Cynulliad Cymru). Yn ychwanegol i hynny bydd y disgyblion yn:</w:t>
      </w:r>
    </w:p>
    <w:p w14:paraId="2904597D" w14:textId="18FB2C50" w:rsidR="00F71713" w:rsidRPr="003A20BE" w:rsidRDefault="00B53C29" w:rsidP="00F71713">
      <w:pPr>
        <w:widowControl w:val="0"/>
        <w:autoSpaceDE w:val="0"/>
        <w:autoSpaceDN w:val="0"/>
        <w:adjustRightInd w:val="0"/>
        <w:spacing w:after="240" w:line="360" w:lineRule="auto"/>
        <w:rPr>
          <w:rFonts w:ascii="Times New Roman" w:hAnsi="Times New Roman" w:cs="Times New Roman"/>
          <w:color w:val="000000" w:themeColor="text1"/>
        </w:rPr>
      </w:pPr>
      <w:r>
        <w:rPr>
          <w:rFonts w:ascii="Times New Roman" w:hAnsi="Times New Roman" w:cs="Times New Roman"/>
          <w:color w:val="000000"/>
        </w:rPr>
        <w:t>“cynyddu eu dealltwriaeth o’r sefyllfa economaidd yng Nghymru gan ddefnyddio geirfa briodol yn gynyddol, gywirach a dangos gallu cynyddol i gasglu'r dystiolaeth, i nodi pwyntiau allweddol, i wneud cyffredinoliadau ac i ddod yw casgliadau eu hunan”</w:t>
      </w:r>
    </w:p>
    <w:p w14:paraId="26E9E4DB" w14:textId="2BD27BF3" w:rsidR="00F71713" w:rsidRPr="003A20BE" w:rsidRDefault="00F71713" w:rsidP="005807BF">
      <w:pPr>
        <w:widowControl w:val="0"/>
        <w:autoSpaceDE w:val="0"/>
        <w:autoSpaceDN w:val="0"/>
        <w:adjustRightInd w:val="0"/>
        <w:spacing w:after="240" w:line="360" w:lineRule="auto"/>
        <w:jc w:val="right"/>
        <w:rPr>
          <w:rFonts w:ascii="Times New Roman" w:hAnsi="Times New Roman" w:cs="Times New Roman"/>
          <w:color w:val="000000" w:themeColor="text1"/>
        </w:rPr>
      </w:pPr>
      <w:r w:rsidRPr="003A20BE">
        <w:rPr>
          <w:rFonts w:ascii="Times New Roman" w:hAnsi="Times New Roman" w:cs="Times New Roman"/>
          <w:color w:val="000000" w:themeColor="text1"/>
        </w:rPr>
        <w:t>(</w:t>
      </w:r>
      <w:r w:rsidR="005807BF" w:rsidRPr="003A20BE">
        <w:rPr>
          <w:rFonts w:ascii="Times New Roman" w:hAnsi="Times New Roman" w:cs="Times New Roman"/>
          <w:color w:val="000000" w:themeColor="text1"/>
        </w:rPr>
        <w:t>Llywodraeth Cymru, 2008:</w:t>
      </w:r>
      <w:r w:rsidRPr="003A20BE">
        <w:rPr>
          <w:rFonts w:ascii="Times New Roman" w:hAnsi="Times New Roman" w:cs="Times New Roman"/>
          <w:color w:val="000000" w:themeColor="text1"/>
        </w:rPr>
        <w:t>13)</w:t>
      </w:r>
    </w:p>
    <w:p w14:paraId="5320FF2E" w14:textId="77777777" w:rsidR="00094B4F" w:rsidRPr="003A20BE" w:rsidRDefault="00094B4F" w:rsidP="00F71713">
      <w:pPr>
        <w:widowControl w:val="0"/>
        <w:autoSpaceDE w:val="0"/>
        <w:autoSpaceDN w:val="0"/>
        <w:adjustRightInd w:val="0"/>
        <w:spacing w:after="240" w:line="360" w:lineRule="auto"/>
        <w:rPr>
          <w:rFonts w:ascii="Times New Roman" w:hAnsi="Times New Roman" w:cs="Times New Roman"/>
          <w:color w:val="000000" w:themeColor="text1"/>
        </w:rPr>
      </w:pPr>
    </w:p>
    <w:p w14:paraId="75FD743B" w14:textId="23037C7E" w:rsidR="00F71713" w:rsidRPr="003A20BE" w:rsidRDefault="00B53C29" w:rsidP="00B53C29">
      <w:pPr>
        <w:widowControl w:val="0"/>
        <w:autoSpaceDE w:val="0"/>
        <w:autoSpaceDN w:val="0"/>
        <w:adjustRightInd w:val="0"/>
        <w:spacing w:after="240" w:line="360" w:lineRule="auto"/>
        <w:rPr>
          <w:rFonts w:ascii="Times New Roman" w:hAnsi="Times New Roman" w:cs="Times New Roman"/>
          <w:color w:val="000000" w:themeColor="text1"/>
        </w:rPr>
      </w:pPr>
      <w:r>
        <w:rPr>
          <w:rFonts w:ascii="Times New Roman" w:hAnsi="Times New Roman" w:cs="Times New Roman"/>
          <w:color w:val="000000"/>
        </w:rPr>
        <w:t>Bydd y disgyblion yn darganfod mwy am fuddion economaidd a ddaeth i Gymru gan ddewisodd Laura Ashley sefydlu'r ffactri yn Carno. Mi fydd hefyd yn ddiddorol i weld sefyllfa economaidd Laura Ashley wrth edrych i’r dyfodol gydag effaith cystadleuaeth o frandiau eraill ar gwmnïau fasiwn mawr.</w:t>
      </w:r>
    </w:p>
    <w:p w14:paraId="1760F100" w14:textId="0BC76D30" w:rsidR="00F71713" w:rsidRPr="003A20BE" w:rsidRDefault="00B53C29" w:rsidP="00F71713">
      <w:pPr>
        <w:widowControl w:val="0"/>
        <w:autoSpaceDE w:val="0"/>
        <w:autoSpaceDN w:val="0"/>
        <w:adjustRightInd w:val="0"/>
        <w:spacing w:after="240" w:line="360" w:lineRule="auto"/>
        <w:rPr>
          <w:rFonts w:ascii="Times New Roman" w:hAnsi="Times New Roman" w:cs="Times New Roman"/>
          <w:color w:val="000000" w:themeColor="text1"/>
        </w:rPr>
      </w:pPr>
      <w:r>
        <w:rPr>
          <w:rFonts w:ascii="Times New Roman" w:hAnsi="Times New Roman" w:cs="Times New Roman"/>
          <w:color w:val="000000"/>
        </w:rPr>
        <w:t>Gelli’r disgyblion hefyd ymchwilio ymhellach mewn i ddulliau gwahanol o wehyddu a sut mae pobl wedi addasu i’r sefyllfa e.e. pegiau i gymharu â pheiriant. Gallent hefyd ymchwilio brandiau tecstil Cymreig eraill megis David Tomlin sydd wedi creu brand dillad newydd yn defnyddio steil gwehyddu traddodiadol Cymreig.</w:t>
      </w:r>
    </w:p>
    <w:p w14:paraId="7D0A4053" w14:textId="1F0EE22F" w:rsidR="00F71713" w:rsidRPr="003A20BE" w:rsidRDefault="00B53C29" w:rsidP="00B53C29">
      <w:pPr>
        <w:pStyle w:val="HTMLPreformatted"/>
        <w:shd w:val="clear" w:color="auto" w:fill="FFFFFF"/>
        <w:spacing w:line="360" w:lineRule="auto"/>
        <w:rPr>
          <w:rFonts w:ascii="Times New Roman" w:hAnsi="Times New Roman" w:cs="Times New Roman"/>
          <w:color w:val="000000" w:themeColor="text1"/>
          <w:sz w:val="24"/>
          <w:szCs w:val="24"/>
          <w:lang w:val="cy-GB"/>
        </w:rPr>
      </w:pPr>
      <w:r>
        <w:rPr>
          <w:rFonts w:ascii="Times New Roman" w:hAnsi="Times New Roman" w:cs="Times New Roman"/>
          <w:color w:val="000000"/>
        </w:rPr>
        <w:t>Mi fydd y trip i ganolfan ailgylchi ‘Re-create’ yng Nghaerdydd yn gyfle gwych i’r disgyblion archwilio deunyddiau ailgylchi i greu ei chod a hyrwyddo sgiliau ADCDF. Nod y trip yw rhoi profiadau uniongyrchol ac ysgogi’r disgyblion (Bindon a Cole, 1991). Mae’r canolfan yn llawn deunyddiau ailgylchi neu ddeunydd dros ben i’w ail ddefnyddio mewn prosiectau celf i blant. Mae amrywiaeth o wlân; rhuban; plastig; llinyn a gwastraff deunyddiau sydd yn rhoi’r cyfle i’r disgyblion casglu ac arbrofi gyda deunyddiau. Dwedi’r gan Cox a Watts (2007: 71)</w:t>
      </w:r>
      <w:r>
        <w:rPr>
          <w:rFonts w:ascii="Times New Roman" w:hAnsi="Times New Roman" w:cs="Times New Roman"/>
          <w:color w:val="000000"/>
          <w:lang w:val="cy-GB"/>
        </w:rPr>
        <w:t xml:space="preserve"> amrywiaeth yw'r allwedd ar gyfer ffabrigau, edau ac edafedd. Yma, bydd y disgyblion yn casglu eu defnyddiau i’w ddefnyddio yn ei chynnyrch.</w:t>
      </w:r>
    </w:p>
    <w:p w14:paraId="0D529A41" w14:textId="77777777" w:rsidR="00F71713" w:rsidRPr="003A20BE" w:rsidRDefault="00F71713" w:rsidP="00F71713">
      <w:pPr>
        <w:pStyle w:val="HTMLPreformatted"/>
        <w:shd w:val="clear" w:color="auto" w:fill="FFFFFF"/>
        <w:spacing w:line="360" w:lineRule="auto"/>
        <w:rPr>
          <w:rFonts w:ascii="Times New Roman" w:hAnsi="Times New Roman" w:cs="Times New Roman"/>
          <w:color w:val="000000" w:themeColor="text1"/>
          <w:sz w:val="24"/>
          <w:szCs w:val="24"/>
          <w:lang w:val="cy-GB"/>
        </w:rPr>
      </w:pPr>
    </w:p>
    <w:p w14:paraId="34F46AE2" w14:textId="7398FDE2" w:rsidR="00F71713" w:rsidRPr="003A20BE" w:rsidRDefault="00B53C29" w:rsidP="00B53C29">
      <w:pPr>
        <w:pStyle w:val="HTMLPreformatted"/>
        <w:shd w:val="clear" w:color="auto" w:fill="FFFFFF"/>
        <w:spacing w:line="360" w:lineRule="auto"/>
        <w:rPr>
          <w:rFonts w:ascii="Times New Roman" w:hAnsi="Times New Roman" w:cs="Times New Roman"/>
          <w:color w:val="000000" w:themeColor="text1"/>
          <w:sz w:val="24"/>
          <w:szCs w:val="24"/>
          <w:lang w:val="cy-GB"/>
        </w:rPr>
      </w:pPr>
      <w:r>
        <w:rPr>
          <w:rFonts w:ascii="Times New Roman" w:hAnsi="Times New Roman" w:cs="Times New Roman"/>
          <w:color w:val="000000"/>
          <w:lang w:val="cy-GB"/>
        </w:rPr>
        <w:t>Mi fydd y disgyblion yn cynllunio a chofnodi ei chynnyrch ar daflen. Byddwn angen dewis pa deunyddiau ac adnoddau mae nhw eisiau defnyddio yn barod i’r proses o dylunio. Dyma’r rhan lle bydd y disgyblion yn specific wrth arlunio a disgrifio eu dyluniadau, y deunyddiau maen nhw eisiau defnyddio ar batrwm dewisir. Mi fyddwn yn dylunio pedwar cynllun gwahanol  a dewis yr un gorau gan esbonio pan maen nhw wedi dewis yr un hynny yn benodol.</w:t>
      </w:r>
    </w:p>
    <w:p w14:paraId="1FB52D94" w14:textId="77777777" w:rsidR="00F71713" w:rsidRPr="003A20BE" w:rsidRDefault="00F71713" w:rsidP="00F71713">
      <w:pPr>
        <w:pStyle w:val="HTMLPreformatted"/>
        <w:shd w:val="clear" w:color="auto" w:fill="FFFFFF"/>
        <w:spacing w:line="360" w:lineRule="auto"/>
        <w:rPr>
          <w:rFonts w:ascii="Times New Roman" w:hAnsi="Times New Roman" w:cs="Times New Roman"/>
          <w:color w:val="000000" w:themeColor="text1"/>
          <w:sz w:val="24"/>
          <w:szCs w:val="24"/>
          <w:lang w:val="cy-GB"/>
        </w:rPr>
      </w:pPr>
    </w:p>
    <w:p w14:paraId="04A25991" w14:textId="16B6F669" w:rsidR="00F71713" w:rsidRPr="003A20BE" w:rsidRDefault="00B53C29" w:rsidP="00B53C29">
      <w:pPr>
        <w:pStyle w:val="HTMLPreformatted"/>
        <w:shd w:val="clear" w:color="auto" w:fill="FFFFFF"/>
        <w:spacing w:line="360" w:lineRule="auto"/>
        <w:rPr>
          <w:rFonts w:ascii="Times New Roman" w:hAnsi="Times New Roman" w:cs="Times New Roman"/>
          <w:color w:val="000000" w:themeColor="text1"/>
          <w:sz w:val="24"/>
          <w:szCs w:val="24"/>
          <w:lang w:val="cy-GB"/>
        </w:rPr>
      </w:pPr>
      <w:r>
        <w:rPr>
          <w:rFonts w:ascii="Times New Roman" w:hAnsi="Times New Roman" w:cs="Times New Roman"/>
          <w:color w:val="000000"/>
          <w:lang w:val="cy-GB"/>
        </w:rPr>
        <w:t xml:space="preserve">Gan ddilyn eu dyluniadau bydd y disgyblion yn creu ei chod wedi gweinyddu o’r deunyddiau ailgylchi. Mae ganddyn nhw'r dewis i un ai defnyddio’r dull gwehyddi rydw i wedi paratoi iddynt neu arbrofi a dull arall megis defnyddio brigau coed fel y ffrâm. Mae hyn yn rhoi’r rhyddid i’r disgyblion arbrofi gyda’i dulliau eu hun. Bydd </w:t>
      </w:r>
      <w:r>
        <w:rPr>
          <w:rFonts w:ascii="Times New Roman" w:hAnsi="Times New Roman" w:cs="Times New Roman"/>
          <w:color w:val="000000"/>
          <w:lang w:val="cy-GB"/>
        </w:rPr>
        <w:lastRenderedPageBreak/>
        <w:t>llinyn a nodwydd blastig dew yn cael ei ddefnyddio wedyn i wnïo'r defnyddio mewn i god. Byddwn i yn fodeli sut i gyflawni’r cynnyrch gorffenedig a sicrhau bod pawb yn glir a’r rheolau wrth ddefnyddio’r nodwy.</w:t>
      </w:r>
    </w:p>
    <w:p w14:paraId="6352B823" w14:textId="77777777" w:rsidR="00F71713" w:rsidRPr="003A20BE" w:rsidRDefault="00F71713" w:rsidP="00B53C29">
      <w:pPr>
        <w:pStyle w:val="HTMLPreformatted"/>
        <w:shd w:val="clear" w:color="auto" w:fill="FFFFFF"/>
        <w:spacing w:line="360" w:lineRule="auto"/>
        <w:rPr>
          <w:rFonts w:ascii="Times New Roman" w:hAnsi="Times New Roman" w:cs="Times New Roman"/>
          <w:color w:val="000000" w:themeColor="text1"/>
          <w:sz w:val="24"/>
          <w:szCs w:val="24"/>
          <w:lang w:val="cy-GB"/>
        </w:rPr>
      </w:pPr>
    </w:p>
    <w:p w14:paraId="776EF3D9" w14:textId="1AF92F97" w:rsidR="00F71713" w:rsidRPr="003A20BE" w:rsidRDefault="00B53C29" w:rsidP="00B53C29">
      <w:pPr>
        <w:pStyle w:val="HTMLPreformatted"/>
        <w:shd w:val="clear" w:color="auto" w:fill="FFFFFF"/>
        <w:spacing w:line="360" w:lineRule="auto"/>
        <w:rPr>
          <w:rFonts w:ascii="Times New Roman" w:hAnsi="Times New Roman" w:cs="Times New Roman"/>
          <w:color w:val="000000" w:themeColor="text1"/>
          <w:sz w:val="24"/>
          <w:szCs w:val="24"/>
          <w:lang w:val="cy-GB"/>
        </w:rPr>
      </w:pPr>
      <w:r>
        <w:rPr>
          <w:rFonts w:ascii="Times New Roman" w:hAnsi="Times New Roman" w:cs="Times New Roman"/>
          <w:color w:val="000000"/>
          <w:lang w:val="cy-GB"/>
        </w:rPr>
        <w:t>Mae angen i athrawon, yn ôl Estyn (2015: 4)  rhoi amser i ‘</w:t>
      </w:r>
      <w:r>
        <w:rPr>
          <w:rFonts w:ascii="Times New Roman" w:hAnsi="Times New Roman" w:cs="Times New Roman"/>
          <w:color w:val="000000"/>
        </w:rPr>
        <w:t xml:space="preserve">disgyblion i wneud eu penderfyniadau eu hunain ac i gymryd risgiau, fel eu bod weithiau yn dysgu o’u camgymeriadau’. </w:t>
      </w:r>
      <w:r>
        <w:rPr>
          <w:rFonts w:ascii="Times New Roman" w:hAnsi="Times New Roman" w:cs="Times New Roman"/>
          <w:color w:val="000000"/>
          <w:lang w:val="cy-GB"/>
        </w:rPr>
        <w:t>Wedi iddynt orffen mae angen iddynt brofi ei chod i weld os rydyn wedi llwyddo. Ar ôl arbrofi i weld os mae’r cod yn gweithio’n gywir gelli’r gwerthuso eu cynnyrch ac yn addasu’r cod os oes angen.</w:t>
      </w:r>
    </w:p>
    <w:p w14:paraId="4D72437B" w14:textId="77777777" w:rsidR="00CD4CF9" w:rsidRPr="003A20BE" w:rsidRDefault="00CD4CF9" w:rsidP="00B53C29">
      <w:pPr>
        <w:spacing w:line="360" w:lineRule="auto"/>
        <w:rPr>
          <w:rFonts w:ascii="Times New Roman" w:hAnsi="Times New Roman" w:cs="Times New Roman"/>
          <w:color w:val="000000" w:themeColor="text1"/>
        </w:rPr>
      </w:pPr>
    </w:p>
    <w:p w14:paraId="47233CF2" w14:textId="137B89D7" w:rsidR="00CD4CF9" w:rsidRPr="003A20BE" w:rsidRDefault="00B53C29" w:rsidP="00F71713">
      <w:pPr>
        <w:spacing w:line="360" w:lineRule="auto"/>
        <w:rPr>
          <w:rFonts w:ascii="Times New Roman" w:hAnsi="Times New Roman" w:cs="Times New Roman"/>
          <w:b/>
          <w:color w:val="000000" w:themeColor="text1"/>
        </w:rPr>
      </w:pPr>
      <w:r>
        <w:rPr>
          <w:rFonts w:ascii="Times New Roman" w:hAnsi="Times New Roman" w:cs="Times New Roman"/>
          <w:b/>
          <w:bCs/>
          <w:color w:val="000000"/>
        </w:rPr>
        <w:t>Y Drydedd Dasg</w:t>
      </w:r>
    </w:p>
    <w:p w14:paraId="6673B7BC" w14:textId="77777777" w:rsidR="00CD4CF9" w:rsidRPr="003A20BE" w:rsidRDefault="00CD4CF9" w:rsidP="00F71713">
      <w:pPr>
        <w:spacing w:line="360" w:lineRule="auto"/>
        <w:rPr>
          <w:rFonts w:ascii="Times New Roman" w:hAnsi="Times New Roman" w:cs="Times New Roman"/>
          <w:b/>
          <w:color w:val="000000" w:themeColor="text1"/>
        </w:rPr>
      </w:pPr>
    </w:p>
    <w:p w14:paraId="5CAF7AA5" w14:textId="06F470FD" w:rsidR="00F71713" w:rsidRPr="003A20BE" w:rsidRDefault="00B53C29" w:rsidP="00F71713">
      <w:pPr>
        <w:spacing w:line="360" w:lineRule="auto"/>
        <w:rPr>
          <w:rFonts w:ascii="Times New Roman" w:eastAsia="Times New Roman" w:hAnsi="Times New Roman" w:cs="Times New Roman"/>
          <w:color w:val="000000" w:themeColor="text1"/>
        </w:rPr>
      </w:pPr>
      <w:r>
        <w:rPr>
          <w:rFonts w:ascii="Times New Roman" w:hAnsi="Times New Roman" w:cs="Times New Roman"/>
          <w:color w:val="000000"/>
        </w:rPr>
        <w:t>Yn y drydydd weithgaredd mi fydd y disgyblion a thasg gwerthuso cerddoriaeth. Mi fydd y disgyblion yn:</w:t>
      </w:r>
    </w:p>
    <w:p w14:paraId="5300EBEC" w14:textId="77777777" w:rsidR="00F71713" w:rsidRPr="003A20BE" w:rsidRDefault="00F71713" w:rsidP="00F71713">
      <w:pPr>
        <w:spacing w:line="360" w:lineRule="auto"/>
        <w:rPr>
          <w:rFonts w:ascii="Times New Roman" w:eastAsia="Times New Roman" w:hAnsi="Times New Roman" w:cs="Times New Roman"/>
          <w:color w:val="000000" w:themeColor="text1"/>
        </w:rPr>
      </w:pPr>
    </w:p>
    <w:p w14:paraId="6567B0B9" w14:textId="77777777" w:rsidR="00F71713" w:rsidRPr="003A20BE" w:rsidRDefault="00F71713" w:rsidP="00F71713">
      <w:pPr>
        <w:pStyle w:val="ListParagraph"/>
        <w:numPr>
          <w:ilvl w:val="0"/>
          <w:numId w:val="3"/>
        </w:numPr>
        <w:spacing w:line="360" w:lineRule="auto"/>
        <w:rPr>
          <w:rFonts w:ascii="Times New Roman" w:eastAsia="Times New Roman" w:hAnsi="Times New Roman" w:cs="Times New Roman"/>
          <w:color w:val="000000" w:themeColor="text1"/>
        </w:rPr>
      </w:pPr>
      <w:r w:rsidRPr="003A20BE">
        <w:rPr>
          <w:rFonts w:ascii="Times New Roman" w:eastAsia="Times New Roman" w:hAnsi="Times New Roman" w:cs="Times New Roman"/>
          <w:color w:val="000000" w:themeColor="text1"/>
        </w:rPr>
        <w:t>Wrando ar gerddoriaeth a’i gwerthuso</w:t>
      </w:r>
    </w:p>
    <w:p w14:paraId="55F389F0" w14:textId="77777777" w:rsidR="00F71713" w:rsidRPr="003A20BE" w:rsidRDefault="00F71713" w:rsidP="00F71713">
      <w:pPr>
        <w:pStyle w:val="ListParagraph"/>
        <w:numPr>
          <w:ilvl w:val="0"/>
          <w:numId w:val="3"/>
        </w:numPr>
        <w:spacing w:line="360" w:lineRule="auto"/>
        <w:rPr>
          <w:rFonts w:ascii="Times New Roman" w:eastAsia="Times New Roman" w:hAnsi="Times New Roman" w:cs="Times New Roman"/>
          <w:color w:val="000000" w:themeColor="text1"/>
        </w:rPr>
      </w:pPr>
      <w:r w:rsidRPr="003A20BE">
        <w:rPr>
          <w:rFonts w:ascii="Times New Roman" w:eastAsia="Times New Roman" w:hAnsi="Times New Roman" w:cs="Times New Roman"/>
          <w:color w:val="000000" w:themeColor="text1"/>
        </w:rPr>
        <w:t>Wahaniaethu o fewn yr elfennau cerddorol</w:t>
      </w:r>
    </w:p>
    <w:p w14:paraId="7AFFA921" w14:textId="366D06EE" w:rsidR="00F71713" w:rsidRPr="003A20BE" w:rsidRDefault="00B53C29" w:rsidP="00F71713">
      <w:pPr>
        <w:pStyle w:val="ListParagraph"/>
        <w:numPr>
          <w:ilvl w:val="0"/>
          <w:numId w:val="3"/>
        </w:numPr>
        <w:spacing w:line="360" w:lineRule="auto"/>
        <w:rPr>
          <w:rFonts w:ascii="Times New Roman" w:eastAsia="Times New Roman" w:hAnsi="Times New Roman" w:cs="Times New Roman"/>
          <w:color w:val="000000" w:themeColor="text1"/>
        </w:rPr>
      </w:pPr>
      <w:r>
        <w:rPr>
          <w:rFonts w:ascii="Times New Roman" w:hAnsi="Times New Roman" w:cs="Times New Roman"/>
          <w:color w:val="000000"/>
        </w:rPr>
        <w:t>Adnabod a disgrifio nodweddion cerddorol</w:t>
      </w:r>
    </w:p>
    <w:p w14:paraId="3D085B3D" w14:textId="03A64F34" w:rsidR="00F71713" w:rsidRPr="003A20BE" w:rsidRDefault="00F71713" w:rsidP="00CD3C9A">
      <w:pPr>
        <w:pStyle w:val="ListParagraph"/>
        <w:spacing w:line="360" w:lineRule="auto"/>
        <w:jc w:val="right"/>
        <w:rPr>
          <w:rFonts w:ascii="Times New Roman" w:eastAsia="Times New Roman" w:hAnsi="Times New Roman" w:cs="Times New Roman"/>
          <w:color w:val="000000" w:themeColor="text1"/>
        </w:rPr>
      </w:pPr>
      <w:r w:rsidRPr="003A20BE">
        <w:rPr>
          <w:rFonts w:ascii="Times New Roman" w:eastAsia="Times New Roman" w:hAnsi="Times New Roman" w:cs="Times New Roman"/>
          <w:color w:val="000000" w:themeColor="text1"/>
        </w:rPr>
        <w:t>(</w:t>
      </w:r>
      <w:r w:rsidR="00CD3C9A" w:rsidRPr="003A20BE">
        <w:rPr>
          <w:rFonts w:ascii="Times New Roman" w:eastAsia="Times New Roman" w:hAnsi="Times New Roman" w:cs="Times New Roman"/>
          <w:color w:val="000000" w:themeColor="text1"/>
        </w:rPr>
        <w:t>Llywodraeth Cymru, 2008</w:t>
      </w:r>
      <w:r w:rsidRPr="003A20BE">
        <w:rPr>
          <w:rFonts w:ascii="Times New Roman" w:eastAsia="Times New Roman" w:hAnsi="Times New Roman" w:cs="Times New Roman"/>
          <w:color w:val="000000" w:themeColor="text1"/>
        </w:rPr>
        <w:t>)</w:t>
      </w:r>
    </w:p>
    <w:p w14:paraId="04A0FD91" w14:textId="77777777" w:rsidR="00F71713" w:rsidRPr="003A20BE" w:rsidRDefault="00F71713" w:rsidP="00F71713">
      <w:pPr>
        <w:spacing w:line="360" w:lineRule="auto"/>
        <w:rPr>
          <w:rFonts w:ascii="Times New Roman" w:eastAsia="Times New Roman" w:hAnsi="Times New Roman" w:cs="Times New Roman"/>
          <w:color w:val="000000" w:themeColor="text1"/>
        </w:rPr>
      </w:pPr>
    </w:p>
    <w:p w14:paraId="2F2C6550" w14:textId="177600FC" w:rsidR="00F71713" w:rsidRPr="003A20BE" w:rsidRDefault="00B53C29" w:rsidP="00B53C29">
      <w:pPr>
        <w:spacing w:line="360" w:lineRule="auto"/>
        <w:rPr>
          <w:rFonts w:ascii="Times New Roman" w:eastAsia="Times New Roman" w:hAnsi="Times New Roman" w:cs="Times New Roman"/>
          <w:color w:val="000000" w:themeColor="text1"/>
        </w:rPr>
      </w:pPr>
      <w:r>
        <w:rPr>
          <w:rFonts w:ascii="Times New Roman" w:hAnsi="Times New Roman" w:cs="Times New Roman"/>
          <w:color w:val="000000"/>
        </w:rPr>
        <w:t>Bydd y disgyblion hefyd yn datblygu sgiliau Y Cwricwlwm Cymreig wrth wrando ar gerddoriaeth werin a phoblogaidd Cymru ac “archwilio’r celfyddydau creadigol a mynegiadol yng Nghymru” (Llywodraeth Cynulliad Cymru, 2003: 4) ar elfen cerddoriaeth.</w:t>
      </w:r>
    </w:p>
    <w:p w14:paraId="55378C65" w14:textId="5E127B17" w:rsidR="00F71713" w:rsidRPr="003A20BE" w:rsidRDefault="00B53C29" w:rsidP="00B53C29">
      <w:pPr>
        <w:spacing w:line="360" w:lineRule="auto"/>
        <w:rPr>
          <w:rFonts w:ascii="Times New Roman" w:eastAsia="Times New Roman" w:hAnsi="Times New Roman" w:cs="Times New Roman"/>
          <w:color w:val="000000" w:themeColor="text1"/>
        </w:rPr>
      </w:pPr>
      <w:r>
        <w:rPr>
          <w:rFonts w:ascii="Times New Roman" w:hAnsi="Times New Roman" w:cs="Times New Roman"/>
          <w:color w:val="000000"/>
        </w:rPr>
        <w:t>Datblygu’r disgyblion yr elfennau cerddorol ansawdd, gwead a deinameg yn y dasg hon. Cyfeiriaf nôl at ddysgu blaenorol i gychwyn y sesiwn gan holi byth rydym wedi cyflawni hyn yn hyn. Mae’n bwysig cyfeirio nôl at dasgau blaenorol fel bod y disgyblion yn gweld dilyniant yn eu dysgu a dathlu eu cyflawniadau. I ddilyn byddaf yn gosod nod y wers sef i werthuso dau ddarn o gerddoriaeth Gymreig gan adnabod yr ansawdd, gwead a dynameg. Fel dosbarth adeiladwn y meini prawf llwyddiant ar ôl gofyn i’r disgyblion siarad â’i phartner i weld os maent yn cofio ystyr yr eirfa. Ar ddechrau'r wers byddwn hefyd yn adolygu'r sgiliau cwrteisi megis cymryd tro, gwrando ar bawb a chyfathrebu yn glir ac yn hyderus.</w:t>
      </w:r>
    </w:p>
    <w:p w14:paraId="4F11F2D4" w14:textId="5BB2AA31" w:rsidR="00F71713" w:rsidRPr="003A20BE" w:rsidRDefault="00B53C29" w:rsidP="00B53C29">
      <w:pPr>
        <w:spacing w:line="360" w:lineRule="auto"/>
        <w:rPr>
          <w:rFonts w:ascii="Times New Roman" w:eastAsia="Times New Roman" w:hAnsi="Times New Roman" w:cs="Times New Roman"/>
          <w:color w:val="000000" w:themeColor="text1"/>
        </w:rPr>
      </w:pPr>
      <w:r>
        <w:rPr>
          <w:rFonts w:ascii="Times New Roman" w:hAnsi="Times New Roman" w:cs="Times New Roman"/>
          <w:color w:val="000000"/>
        </w:rPr>
        <w:t xml:space="preserve">Fel sbardun i ddechrau byddwn yn gofyn i’r disgyblion cofnodi yn unigol ar fwrdd gwyn bach gymaint o eiriau am ansawdd, gwead a deinameg i adeiladu banc o syniadau. Disgwyliaf weld rhai disgyblion sydd yn cael gwersi cerddoriaeth cael banc o eiriau fwy yn cynnwys geiriau cerddorol megis piano a forte i ddisgrifio deinameg ac alaw a chyfeiliant i ddisgrifio gwead. Mae hyn yn gyfle i gyflwyno geirfa gerddorol newydd i’r disgyblion fel ei </w:t>
      </w:r>
      <w:r>
        <w:rPr>
          <w:rFonts w:ascii="Times New Roman" w:hAnsi="Times New Roman" w:cs="Times New Roman"/>
          <w:color w:val="000000"/>
        </w:rPr>
        <w:lastRenderedPageBreak/>
        <w:t>bod yn dysgu oddi wrth ei gilydd yn hytrach na’r athrawes yn rhoi’r wybodaeth ar eirfa iddynt trwy’r amser. Mae hyn yn osgoi’r arfer o’r ‘athrawon yn cyfarwyddo ac yn cyfyngu’r dysgu’ (Estyn, 2013).</w:t>
      </w:r>
    </w:p>
    <w:p w14:paraId="774A4DFA" w14:textId="77777777" w:rsidR="00487759" w:rsidRPr="003A20BE" w:rsidRDefault="00A8755C" w:rsidP="00F71713">
      <w:pPr>
        <w:spacing w:line="360" w:lineRule="auto"/>
        <w:rPr>
          <w:rFonts w:ascii="Times New Roman" w:eastAsia="Times New Roman" w:hAnsi="Times New Roman" w:cs="Times New Roman"/>
          <w:color w:val="000000" w:themeColor="text1"/>
        </w:rPr>
      </w:pPr>
      <w:r w:rsidRPr="003A20BE">
        <w:rPr>
          <w:rFonts w:ascii="Times New Roman" w:eastAsia="Times New Roman" w:hAnsi="Times New Roman" w:cs="Times New Roman"/>
          <w:color w:val="000000" w:themeColor="text1"/>
        </w:rPr>
        <w:t xml:space="preserve"> </w:t>
      </w:r>
    </w:p>
    <w:p w14:paraId="7E9D9DAE" w14:textId="7F601694" w:rsidR="00F71713" w:rsidRPr="003A20BE" w:rsidRDefault="00B53C29" w:rsidP="00F71713">
      <w:pPr>
        <w:spacing w:line="360" w:lineRule="auto"/>
        <w:rPr>
          <w:rFonts w:ascii="Times New Roman" w:eastAsia="Times New Roman" w:hAnsi="Times New Roman" w:cs="Times New Roman"/>
          <w:color w:val="000000" w:themeColor="text1"/>
        </w:rPr>
      </w:pPr>
      <w:r>
        <w:rPr>
          <w:rFonts w:ascii="Times New Roman" w:hAnsi="Times New Roman" w:cs="Times New Roman"/>
          <w:color w:val="000000"/>
        </w:rPr>
        <w:t xml:space="preserve">I gychwyn defnyddiaf y gweithgareddau gwerthuso cerddoriaeth ar Hwb. Mae gweithgareddau yn ymwneud ag ansawdd (cyfuniad lleisiol), gwead a deinameg (gwelir atodiad 4). Mae’r gweithgareddau yma yn ffordd ymarferol o adolygu a chodi hyder y disgyblion wrth wrando ar yr elfennau cerddorol yn yr esiamplau. Wrth i'r disgyblion gwrando ar esiamplau o gerddoriaeth Hwb hoffwn iddynt ysgrifennu ar eu bwrdd gwyn sut mae’r darn yn gwneud iddynt deimlo a ble byddwn yn disgwyl clywed y fath yma o gerddoriaeth. Gall hyn arwain at drafodaethau am brofiadau'r disgyblion o gerddoriaeth o genera’u gwahanol. Mae hefyd yn helpu plant i feithrin cysylltiau rhwng rhannau gwahanol o’u bywydau cerddorol </w:t>
      </w:r>
      <w:r>
        <w:rPr>
          <w:rFonts w:ascii="Times New Roman" w:hAnsi="Times New Roman" w:cs="Times New Roman"/>
          <w:color w:val="000000"/>
          <w:lang w:val="cy-GB"/>
        </w:rPr>
        <w:t xml:space="preserve">(Daubney, 2017). </w:t>
      </w:r>
      <w:r>
        <w:rPr>
          <w:rFonts w:ascii="Times New Roman" w:hAnsi="Times New Roman" w:cs="Times New Roman"/>
          <w:color w:val="000000"/>
        </w:rPr>
        <w:t>Mae hefyd yn hybu cwestiynu i ymestyn galluoedd y disgyblion megis beth sy’n gwneud i’r darn gwneud i chi teimlo fel hynny? Tybed sut bydd y darn yn swnio pe bai'r deinameg yn gryf yn hytrach na’n dawel? Oes gair cerddorol arall i ddisgrifio deinameg cryf a tawel? I sicrhau arfer gorau o asesu dwedai gan Grigg (2010) bod angen ystod o gwestiynau sy’n cyfateb i anghenion unigol y dysgwr, i nodi’r ymateb yn feddylion, asesu'r cwestiwn i weld os yw’n angenrheidiol bod cwestiwn yn dilyn ac i fod yn ymwybodol o’r angen i beidio gor-ddefnyddio cwestiynau fel bod gan y disgyblion y cyfle i feddwl a thrafod eu hunain.</w:t>
      </w:r>
    </w:p>
    <w:p w14:paraId="55E89362" w14:textId="77777777" w:rsidR="00077380" w:rsidRPr="003A20BE" w:rsidRDefault="00077380" w:rsidP="00F71713">
      <w:pPr>
        <w:spacing w:line="360" w:lineRule="auto"/>
        <w:rPr>
          <w:rFonts w:ascii="Times New Roman" w:eastAsia="Times New Roman" w:hAnsi="Times New Roman" w:cs="Times New Roman"/>
          <w:color w:val="000000" w:themeColor="text1"/>
        </w:rPr>
      </w:pPr>
    </w:p>
    <w:p w14:paraId="7FB72746" w14:textId="2E6D075B" w:rsidR="00F71713" w:rsidRPr="003A20BE" w:rsidRDefault="00B53C29" w:rsidP="00B53C29">
      <w:pPr>
        <w:spacing w:line="360" w:lineRule="auto"/>
        <w:rPr>
          <w:rFonts w:ascii="Times New Roman" w:eastAsia="Times New Roman" w:hAnsi="Times New Roman" w:cs="Times New Roman"/>
          <w:color w:val="000000" w:themeColor="text1"/>
        </w:rPr>
      </w:pPr>
      <w:r>
        <w:rPr>
          <w:rFonts w:ascii="Times New Roman" w:hAnsi="Times New Roman" w:cs="Times New Roman"/>
          <w:color w:val="000000"/>
        </w:rPr>
        <w:t>Y brif ran o’r wers yw i’r disgyblion yw gwrando a gwerthuso dau gan Gymreig. Y gan gyntaf yw’r gan ‘Jac y do’ sydd ar gael ar yr albwm Plethyn ar Spotify ar ail yw’r gan ‘Sebona Fi’ gan Yws Gwynedd sydd ar gael ar Youtube. Mae geiriau'r ddau gan yn addas i’r disgyblion gwrando arni ac ni fydd y clip fideo yn cael ei arddangos - dim ond gwrando bydd y plant yn gwneud. Mae’r ddau gan yn wahanol iawn o ran deinameg, ansawdd a gwead sydd yn berffaith i’r gweithgaredd gan ei fod yn rhoi’r cyfle i’r disgyblion gwerthuso'r ddau ddarn yn unigol ac yna eu cymharu. Mi fydd taflen wedi ei pharatoi i nodi atebion y disgyblion ac i herio disgyblion mwy abl a thalentog neu blant sydd angen mwy o her sydd â chefndir cerddorol mi fyddwn hefyd yn trafod cyflymder y darn a byddaf yn annog iddynt ddefnyddio termau fel ‘allegro’, ‘andante’ neu ‘largo’ i ddisgrifio'r cyflymder.</w:t>
      </w:r>
    </w:p>
    <w:p w14:paraId="306AAD6E" w14:textId="77777777" w:rsidR="00F71713" w:rsidRPr="003A20BE" w:rsidRDefault="00F71713" w:rsidP="00B53C29">
      <w:pPr>
        <w:spacing w:line="360" w:lineRule="auto"/>
        <w:rPr>
          <w:rFonts w:ascii="Times New Roman" w:eastAsia="Times New Roman" w:hAnsi="Times New Roman" w:cs="Times New Roman"/>
          <w:color w:val="000000" w:themeColor="text1"/>
        </w:rPr>
      </w:pPr>
    </w:p>
    <w:p w14:paraId="078C1853" w14:textId="16684296" w:rsidR="00F71713" w:rsidRPr="003A20BE" w:rsidRDefault="00B53C29" w:rsidP="00B53C29">
      <w:pPr>
        <w:pStyle w:val="HTMLPreformatted"/>
        <w:shd w:val="clear" w:color="auto" w:fill="FFFFFF"/>
        <w:spacing w:line="360" w:lineRule="auto"/>
        <w:rPr>
          <w:rFonts w:ascii="Times New Roman" w:hAnsi="Times New Roman" w:cs="Times New Roman"/>
          <w:color w:val="000000" w:themeColor="text1"/>
          <w:sz w:val="24"/>
          <w:szCs w:val="24"/>
        </w:rPr>
      </w:pPr>
      <w:r>
        <w:rPr>
          <w:rFonts w:ascii="Times New Roman" w:hAnsi="Times New Roman" w:cs="Times New Roman"/>
          <w:color w:val="000000"/>
          <w:lang w:val="cy-GB"/>
        </w:rPr>
        <w:t xml:space="preserve">Mae angen i gerddoriaeth fod yn hygyrch, yn ymgysylltu, yn heriol, yn gynhwysol ac, yn bwysicaf oll,  yn bositif i bawb. (Daubney, 2017). </w:t>
      </w:r>
      <w:r>
        <w:rPr>
          <w:rFonts w:ascii="Times New Roman" w:hAnsi="Times New Roman" w:cs="Times New Roman"/>
          <w:color w:val="000000"/>
        </w:rPr>
        <w:t xml:space="preserve">Mae’r gan ‘Jac y Do yn dathlu hwiangerddi traddodiadol Cymreig. Gyda’r </w:t>
      </w:r>
      <w:r>
        <w:rPr>
          <w:rFonts w:ascii="Times New Roman" w:hAnsi="Times New Roman" w:cs="Times New Roman"/>
          <w:color w:val="000000"/>
        </w:rPr>
        <w:lastRenderedPageBreak/>
        <w:t>Eisteddfodau a Gŵyl y Dyn Gwyrdd blynyddol mae cerddoriaeth gwerin Cymru dal yn ffynnu. Cynigai traddodiadau gwerin cyfleoedd cyffroes i’r dosbarth gan fod cerddoriaeth yn offeryn i ddawnsio, ar gyfer ŵyl a naratif (Beach, Evans and Spruce, 2011). Mae Cwricwlwm Cymru yn cefnogi traddodiad cerddoriaeth werin gan eu bod yn cynnwys fel rhan o’r cwricwlwm. Mae hyn yn bwysig fel bod disgyblion Cymru cadw traddodiadau cerddorol i fynd i ddathlu amrywiaeth, cadw’r hanes Cymraeg yn fyw ac uno fel gwlad.</w:t>
      </w:r>
    </w:p>
    <w:p w14:paraId="72E18DA1" w14:textId="51114026" w:rsidR="00F71713" w:rsidRPr="003A20BE" w:rsidRDefault="00B53C29" w:rsidP="00B53C29">
      <w:pPr>
        <w:spacing w:line="360" w:lineRule="auto"/>
        <w:rPr>
          <w:rFonts w:ascii="Times New Roman" w:eastAsia="Times New Roman" w:hAnsi="Times New Roman" w:cs="Times New Roman"/>
          <w:color w:val="000000" w:themeColor="text1"/>
        </w:rPr>
      </w:pPr>
      <w:r>
        <w:rPr>
          <w:rFonts w:ascii="Times New Roman" w:hAnsi="Times New Roman" w:cs="Times New Roman"/>
          <w:color w:val="000000"/>
        </w:rPr>
        <w:t>Yn cyferbynnu hynny mae’r can ‘Sebona fi’n gan roc modern. Mae hefyd yn bwysig bod disgyblion yn ymwybodol o’r datblygiadau cerddoriaeth fodern sydd yn y Gymraeg i godi statws yr iaith gan drwy’r cyfryngau mae’r iaith yn cael ei hybu. Trwy ddod i adnabod mwy o gerddorion Cymreig gall hyn sbarduno’r plant i ymchwilio mewn i’r amrywiaeth o genera a cherddorion Cymreig a theimlon balch eu bod yn Gymraeg.</w:t>
      </w:r>
    </w:p>
    <w:p w14:paraId="232F6FDD" w14:textId="77777777" w:rsidR="00B403FD" w:rsidRPr="003A20BE" w:rsidRDefault="00B403FD" w:rsidP="00F71713">
      <w:pPr>
        <w:spacing w:line="360" w:lineRule="auto"/>
        <w:rPr>
          <w:rFonts w:ascii="Times New Roman" w:eastAsia="Times New Roman" w:hAnsi="Times New Roman" w:cs="Times New Roman"/>
          <w:color w:val="000000" w:themeColor="text1"/>
        </w:rPr>
      </w:pPr>
    </w:p>
    <w:p w14:paraId="53006C90" w14:textId="18EC827E" w:rsidR="00DD614F" w:rsidRPr="003A20BE" w:rsidRDefault="00CD4CF9" w:rsidP="00F71713">
      <w:pPr>
        <w:spacing w:line="360" w:lineRule="auto"/>
        <w:rPr>
          <w:rFonts w:ascii="Times New Roman" w:hAnsi="Times New Roman" w:cs="Times New Roman"/>
          <w:b/>
          <w:color w:val="000000" w:themeColor="text1"/>
          <w:lang w:val="cy-GB"/>
        </w:rPr>
      </w:pPr>
      <w:r w:rsidRPr="003A20BE">
        <w:rPr>
          <w:rFonts w:ascii="Times New Roman" w:hAnsi="Times New Roman" w:cs="Times New Roman"/>
          <w:b/>
          <w:color w:val="000000" w:themeColor="text1"/>
          <w:lang w:val="cy-GB"/>
        </w:rPr>
        <w:t>Diweddglo</w:t>
      </w:r>
    </w:p>
    <w:p w14:paraId="7A11D385" w14:textId="77777777" w:rsidR="00CD4CF9" w:rsidRPr="003A20BE" w:rsidRDefault="00CD4CF9" w:rsidP="00F71713">
      <w:pPr>
        <w:spacing w:line="360" w:lineRule="auto"/>
        <w:rPr>
          <w:rFonts w:ascii="Times New Roman" w:eastAsia="Times New Roman" w:hAnsi="Times New Roman" w:cs="Times New Roman"/>
          <w:b/>
          <w:color w:val="000000" w:themeColor="text1"/>
        </w:rPr>
      </w:pPr>
    </w:p>
    <w:p w14:paraId="71C5B592" w14:textId="0EE39FA3" w:rsidR="001A084E" w:rsidRPr="003A20BE" w:rsidRDefault="00B53C29" w:rsidP="00F71713">
      <w:pPr>
        <w:spacing w:line="360" w:lineRule="auto"/>
        <w:rPr>
          <w:rFonts w:ascii="Times New Roman" w:hAnsi="Times New Roman" w:cs="Times New Roman"/>
          <w:color w:val="000000" w:themeColor="text1"/>
          <w:lang w:val="cy-GB"/>
        </w:rPr>
      </w:pPr>
      <w:r>
        <w:rPr>
          <w:rFonts w:ascii="Times New Roman" w:hAnsi="Times New Roman" w:cs="Times New Roman"/>
          <w:color w:val="000000"/>
          <w:lang w:val="cy-GB"/>
        </w:rPr>
        <w:t xml:space="preserve">  I ddathlu diwedd yr uned mi fydd arddangosfa yn y dosbarth wedi ei gynnal gan y disgyblion i arddangos eu gwaith. Yn ystod yr uned o waith yma mae’r disgyblion wedi datblygu sgiliau addysg gorfforol, dylunio a thechnoleg, cerddoriaeth a sgiliau pynciau eraill megis Llythrennedd a Rhifedd. Teimlaf mai’r arteffact yn hyrwyddo’r uned o waith yn effeithiol gan fod nifer helaeth o wersi trawsgwricwlaidd yn gallu dod o’r traddodiad dawnsio gwerin megis hanes y wisg, o ble mae’r defnydd yn dod o? Pa fath o ddefnydd mae gwelydd eraill yn defnyddio i greu dillad? Gwersi masnach deg a gwersi cerddoriaeth o wledydd eraill.</w:t>
      </w:r>
    </w:p>
    <w:p w14:paraId="4451EF76" w14:textId="77777777" w:rsidR="00CD4CF9" w:rsidRPr="003A20BE" w:rsidRDefault="00B14CEF" w:rsidP="00F71713">
      <w:pPr>
        <w:spacing w:line="360" w:lineRule="auto"/>
        <w:rPr>
          <w:rFonts w:ascii="Times New Roman" w:hAnsi="Times New Roman" w:cs="Times New Roman"/>
          <w:color w:val="000000" w:themeColor="text1"/>
          <w:lang w:val="cy-GB"/>
        </w:rPr>
      </w:pPr>
      <w:r w:rsidRPr="003A20BE">
        <w:rPr>
          <w:rFonts w:ascii="Times New Roman" w:hAnsi="Times New Roman" w:cs="Times New Roman"/>
          <w:color w:val="000000" w:themeColor="text1"/>
          <w:lang w:val="cy-GB"/>
        </w:rPr>
        <w:t xml:space="preserve"> </w:t>
      </w:r>
    </w:p>
    <w:p w14:paraId="5251B637" w14:textId="5149EC15" w:rsidR="00DD614F" w:rsidRPr="003A20BE" w:rsidRDefault="00B53C29" w:rsidP="00B53C29">
      <w:pPr>
        <w:spacing w:line="360" w:lineRule="auto"/>
        <w:rPr>
          <w:rFonts w:ascii="Times New Roman" w:hAnsi="Times New Roman" w:cs="Times New Roman"/>
          <w:color w:val="000000" w:themeColor="text1"/>
          <w:lang w:val="cy-GB"/>
        </w:rPr>
      </w:pPr>
      <w:r>
        <w:rPr>
          <w:rFonts w:ascii="Times New Roman" w:hAnsi="Times New Roman" w:cs="Times New Roman"/>
          <w:color w:val="000000"/>
          <w:lang w:val="cy-GB"/>
        </w:rPr>
        <w:t>Yn ol Hinley (2016) “</w:t>
      </w:r>
      <w:r>
        <w:rPr>
          <w:rFonts w:ascii="Times New Roman" w:hAnsi="Times New Roman" w:cs="Times New Roman"/>
          <w:color w:val="000000"/>
        </w:rPr>
        <w:t>School remains the single most important place where children learn about Cultural Education” ac yn</w:t>
      </w:r>
      <w:r>
        <w:rPr>
          <w:rFonts w:ascii="Times New Roman" w:hAnsi="Times New Roman" w:cs="Times New Roman"/>
          <w:color w:val="000000"/>
          <w:lang w:val="cy-GB"/>
        </w:rPr>
        <w:t xml:space="preserve"> 2022 mi fydd Cymru yn dilyn cwricwlwm newydd lle bydd disgyblion 3-16 oed yn dilyn chwe maes dysgu a phrofiad ar nod i’r disgyblion datblygu i fod yn</w:t>
      </w:r>
    </w:p>
    <w:p w14:paraId="40AF1AFF" w14:textId="77777777" w:rsidR="00170D84" w:rsidRPr="003A20BE" w:rsidRDefault="00170D84" w:rsidP="00F71713">
      <w:pPr>
        <w:pStyle w:val="ListParagraph"/>
        <w:widowControl w:val="0"/>
        <w:numPr>
          <w:ilvl w:val="0"/>
          <w:numId w:val="1"/>
        </w:numPr>
        <w:autoSpaceDE w:val="0"/>
        <w:autoSpaceDN w:val="0"/>
        <w:adjustRightInd w:val="0"/>
        <w:spacing w:line="360" w:lineRule="auto"/>
        <w:rPr>
          <w:rFonts w:ascii="Times New Roman" w:hAnsi="Times New Roman" w:cs="Times New Roman"/>
          <w:color w:val="000000" w:themeColor="text1"/>
          <w:lang w:val="cy-GB"/>
        </w:rPr>
      </w:pPr>
      <w:r w:rsidRPr="003A20BE">
        <w:rPr>
          <w:rFonts w:ascii="Times New Roman" w:hAnsi="Times New Roman" w:cs="Times New Roman"/>
          <w:bCs/>
          <w:color w:val="000000" w:themeColor="text1"/>
          <w:lang w:val="cy-GB"/>
        </w:rPr>
        <w:t xml:space="preserve">yn ddysgwyr uchelgeisiol, galluog sy’n barod i ddysgu drwy gydol eu hoes </w:t>
      </w:r>
    </w:p>
    <w:p w14:paraId="18AB7118" w14:textId="40A232C8" w:rsidR="00170D84" w:rsidRPr="003A20BE" w:rsidRDefault="00170D84" w:rsidP="00F71713">
      <w:pPr>
        <w:pStyle w:val="ListParagraph"/>
        <w:widowControl w:val="0"/>
        <w:numPr>
          <w:ilvl w:val="0"/>
          <w:numId w:val="1"/>
        </w:numPr>
        <w:autoSpaceDE w:val="0"/>
        <w:autoSpaceDN w:val="0"/>
        <w:adjustRightInd w:val="0"/>
        <w:spacing w:line="360" w:lineRule="auto"/>
        <w:rPr>
          <w:rFonts w:ascii="Times New Roman" w:hAnsi="Times New Roman" w:cs="Times New Roman"/>
          <w:color w:val="000000" w:themeColor="text1"/>
          <w:lang w:val="cy-GB"/>
        </w:rPr>
      </w:pPr>
      <w:r w:rsidRPr="003A20BE">
        <w:rPr>
          <w:rFonts w:ascii="Times New Roman" w:hAnsi="Times New Roman" w:cs="Times New Roman"/>
          <w:bCs/>
          <w:color w:val="000000" w:themeColor="text1"/>
          <w:lang w:val="cy-GB"/>
        </w:rPr>
        <w:t xml:space="preserve">yn gyfranwyr mentrus, creadigol sy’n barod i chwarae eu rhan yn llawn yn eu bywyd a’u gwaith </w:t>
      </w:r>
    </w:p>
    <w:p w14:paraId="37CE43CF" w14:textId="77777777" w:rsidR="00170D84" w:rsidRPr="003A20BE" w:rsidRDefault="00170D84" w:rsidP="00F71713">
      <w:pPr>
        <w:pStyle w:val="ListParagraph"/>
        <w:widowControl w:val="0"/>
        <w:numPr>
          <w:ilvl w:val="0"/>
          <w:numId w:val="1"/>
        </w:numPr>
        <w:autoSpaceDE w:val="0"/>
        <w:autoSpaceDN w:val="0"/>
        <w:adjustRightInd w:val="0"/>
        <w:spacing w:line="360" w:lineRule="auto"/>
        <w:rPr>
          <w:rFonts w:ascii="Times New Roman" w:hAnsi="Times New Roman" w:cs="Times New Roman"/>
          <w:color w:val="000000" w:themeColor="text1"/>
          <w:lang w:val="cy-GB"/>
        </w:rPr>
      </w:pPr>
      <w:r w:rsidRPr="003A20BE">
        <w:rPr>
          <w:rFonts w:ascii="Times New Roman" w:hAnsi="Times New Roman" w:cs="Times New Roman"/>
          <w:bCs/>
          <w:color w:val="000000" w:themeColor="text1"/>
          <w:lang w:val="cy-GB"/>
        </w:rPr>
        <w:t>yn ddinasyddion egwyddorol, gwybodus yng Nghymru a’r byd</w:t>
      </w:r>
    </w:p>
    <w:p w14:paraId="041E7200" w14:textId="7F0C32F6" w:rsidR="00170D84" w:rsidRPr="003A20BE" w:rsidRDefault="00170D84" w:rsidP="00F71713">
      <w:pPr>
        <w:pStyle w:val="ListParagraph"/>
        <w:widowControl w:val="0"/>
        <w:autoSpaceDE w:val="0"/>
        <w:autoSpaceDN w:val="0"/>
        <w:adjustRightInd w:val="0"/>
        <w:spacing w:line="360" w:lineRule="auto"/>
        <w:rPr>
          <w:rFonts w:ascii="Times New Roman" w:hAnsi="Times New Roman" w:cs="Times New Roman"/>
          <w:color w:val="000000" w:themeColor="text1"/>
          <w:lang w:val="cy-GB"/>
        </w:rPr>
      </w:pPr>
      <w:r w:rsidRPr="003A20BE">
        <w:rPr>
          <w:rFonts w:ascii="Times New Roman" w:hAnsi="Times New Roman" w:cs="Times New Roman"/>
          <w:bCs/>
          <w:color w:val="000000" w:themeColor="text1"/>
          <w:lang w:val="cy-GB"/>
        </w:rPr>
        <w:t xml:space="preserve"> </w:t>
      </w:r>
    </w:p>
    <w:p w14:paraId="2E863417" w14:textId="5FB181D2" w:rsidR="00170D84" w:rsidRPr="003A20BE" w:rsidRDefault="00170D84" w:rsidP="00F71713">
      <w:pPr>
        <w:pStyle w:val="ListParagraph"/>
        <w:numPr>
          <w:ilvl w:val="0"/>
          <w:numId w:val="1"/>
        </w:numPr>
        <w:spacing w:line="360" w:lineRule="auto"/>
        <w:rPr>
          <w:rFonts w:ascii="Times New Roman" w:hAnsi="Times New Roman" w:cs="Times New Roman"/>
          <w:color w:val="000000" w:themeColor="text1"/>
          <w:lang w:val="cy-GB"/>
        </w:rPr>
      </w:pPr>
      <w:r w:rsidRPr="003A20BE">
        <w:rPr>
          <w:rFonts w:ascii="Times New Roman" w:hAnsi="Times New Roman" w:cs="Times New Roman"/>
          <w:bCs/>
          <w:color w:val="000000" w:themeColor="text1"/>
          <w:lang w:val="cy-GB"/>
        </w:rPr>
        <w:t>yn unigolion iach, hyderus sy’n barod i fyw bywyd gan wireddu eu dyheadau fel aelodau gwerthfawr o gymdeithas</w:t>
      </w:r>
    </w:p>
    <w:p w14:paraId="747F6748" w14:textId="77777777" w:rsidR="00170D84" w:rsidRPr="003A20BE" w:rsidRDefault="00170D84" w:rsidP="00F71713">
      <w:pPr>
        <w:spacing w:line="360" w:lineRule="auto"/>
        <w:rPr>
          <w:rFonts w:ascii="Times New Roman" w:hAnsi="Times New Roman" w:cs="Times New Roman"/>
          <w:color w:val="000000" w:themeColor="text1"/>
          <w:lang w:val="cy-GB"/>
        </w:rPr>
      </w:pPr>
    </w:p>
    <w:p w14:paraId="120C149C" w14:textId="2FAEBCF9" w:rsidR="00170D84" w:rsidRPr="003A20BE" w:rsidRDefault="00170D84" w:rsidP="00CD4CF9">
      <w:pPr>
        <w:pStyle w:val="ListParagraph"/>
        <w:spacing w:line="360" w:lineRule="auto"/>
        <w:jc w:val="right"/>
        <w:rPr>
          <w:rFonts w:ascii="Times New Roman" w:hAnsi="Times New Roman" w:cs="Times New Roman"/>
          <w:color w:val="000000" w:themeColor="text1"/>
          <w:lang w:val="cy-GB"/>
        </w:rPr>
      </w:pPr>
      <w:r w:rsidRPr="003A20BE">
        <w:rPr>
          <w:rFonts w:ascii="Times New Roman" w:hAnsi="Times New Roman" w:cs="Times New Roman"/>
          <w:color w:val="000000" w:themeColor="text1"/>
          <w:lang w:val="cy-GB"/>
        </w:rPr>
        <w:t>(Donaldson 2015:</w:t>
      </w:r>
      <w:r w:rsidR="00CD4CF9" w:rsidRPr="003A20BE">
        <w:rPr>
          <w:rFonts w:ascii="Times New Roman" w:hAnsi="Times New Roman" w:cs="Times New Roman"/>
          <w:color w:val="000000" w:themeColor="text1"/>
          <w:lang w:val="cy-GB"/>
        </w:rPr>
        <w:t xml:space="preserve"> </w:t>
      </w:r>
      <w:r w:rsidRPr="003A20BE">
        <w:rPr>
          <w:rFonts w:ascii="Times New Roman" w:hAnsi="Times New Roman" w:cs="Times New Roman"/>
          <w:color w:val="000000" w:themeColor="text1"/>
          <w:lang w:val="cy-GB"/>
        </w:rPr>
        <w:t>113)</w:t>
      </w:r>
    </w:p>
    <w:p w14:paraId="71B92421" w14:textId="77777777" w:rsidR="00CC33FB" w:rsidRPr="003A20BE" w:rsidRDefault="00CC33FB" w:rsidP="00F71713">
      <w:pPr>
        <w:pStyle w:val="ListParagraph"/>
        <w:spacing w:line="360" w:lineRule="auto"/>
        <w:rPr>
          <w:rFonts w:ascii="Times New Roman" w:hAnsi="Times New Roman" w:cs="Times New Roman"/>
          <w:color w:val="000000" w:themeColor="text1"/>
          <w:lang w:val="cy-GB"/>
        </w:rPr>
      </w:pPr>
    </w:p>
    <w:p w14:paraId="22661CF1" w14:textId="4E1DFB30" w:rsidR="00E03924" w:rsidRPr="003A20BE" w:rsidRDefault="00B53C29" w:rsidP="00F71713">
      <w:pPr>
        <w:spacing w:line="360" w:lineRule="auto"/>
        <w:rPr>
          <w:rFonts w:ascii="Times New Roman" w:hAnsi="Times New Roman" w:cs="Times New Roman"/>
          <w:color w:val="000000" w:themeColor="text1"/>
          <w:lang w:val="cy-GB"/>
        </w:rPr>
      </w:pPr>
      <w:r>
        <w:rPr>
          <w:rFonts w:ascii="Times New Roman" w:hAnsi="Times New Roman" w:cs="Times New Roman"/>
          <w:color w:val="000000"/>
          <w:lang w:val="cy-GB"/>
        </w:rPr>
        <w:t>Bydd meysydd dysgu yn cael eu cyflwyno yn hytrach na phynciau i ddisgyblion 3-16. Un o’r meysydd dysgu yw’r Celfyddydau Mynegiadol lle bydd cyfle i’r disgyblion “ymchwilio, mireinio a chyfleu syniadau, gan ddefnyddio’r meddwl, y dychymyg a’r synhwyrau mewn ffordd greadigol” (Donaldson 2015: 43)</w:t>
      </w:r>
    </w:p>
    <w:p w14:paraId="6FA78BC6" w14:textId="41C103FA" w:rsidR="00EE4B9E" w:rsidRPr="003A20BE" w:rsidRDefault="00B53C29" w:rsidP="00B53C29">
      <w:pPr>
        <w:spacing w:line="360" w:lineRule="auto"/>
        <w:rPr>
          <w:rFonts w:ascii="Times New Roman" w:hAnsi="Times New Roman" w:cs="Times New Roman"/>
          <w:color w:val="000000" w:themeColor="text1"/>
          <w:lang w:val="cy-GB"/>
        </w:rPr>
      </w:pPr>
      <w:r>
        <w:rPr>
          <w:rFonts w:ascii="Times New Roman" w:hAnsi="Times New Roman" w:cs="Times New Roman"/>
          <w:color w:val="000000"/>
          <w:lang w:val="cy-GB"/>
        </w:rPr>
        <w:t>Gweli’r dadlau amlwg am werth y Celfyddydau Mynegiadol yn y cwricwlwm a sut galli’r hyrwyddo’n drawsgwricwlaidd. Mae athrawon, arolygwyr a’r Llywodraeth hefyd yn dadlau dros os yw’n gwella perfformiad Rhifedd a Llythrennedd sydd bron yn dominyddu’r byd addysg heddiw. Gweli’r yn amlwg gan y mwyafrif dyle’r celfyddydau mynegiadol cael eu hyrwyddo a’i ddathlu yng Nghymru gan fod cerddoriaeth, dawns a hanes yn rhan o’n hunaniaeth unigryw sydd gennym. Mae hefyd yn bwysig i ddathlu galluoedd pob disgybl ym mhob maes dysgu yn hytrach nag ond Llythrennedd a rhifedd gan ni fydd pob disgybl yn gryf ym mhob pwnc ac mae’n bwysig iddyn nhw ddeall bod hynny’n iawn.</w:t>
      </w:r>
    </w:p>
    <w:p w14:paraId="1E57342E" w14:textId="1B9FD987" w:rsidR="00F358EF" w:rsidRPr="003A20BE" w:rsidRDefault="00B53C29" w:rsidP="00B53C29">
      <w:pPr>
        <w:spacing w:line="360" w:lineRule="auto"/>
        <w:rPr>
          <w:rFonts w:ascii="Times New Roman" w:eastAsia="Times New Roman" w:hAnsi="Times New Roman" w:cs="Times New Roman"/>
          <w:color w:val="000000" w:themeColor="text1"/>
        </w:rPr>
      </w:pPr>
      <w:r>
        <w:rPr>
          <w:rFonts w:ascii="Times New Roman" w:hAnsi="Times New Roman" w:cs="Times New Roman"/>
          <w:color w:val="000000"/>
          <w:lang w:val="cy-GB"/>
        </w:rPr>
        <w:t>Mae gan athrawon rôl enfawr o gynnal gwersi creadigol gan ei fod yn ffordd o wneud y dysgu yn hwyl i’r disgyblion mewn nifer o ffyrdd ymarferol mewn pob amgylchedd dysgu. Mae hefyd yn gyfle i fynd ar drip i gyfoethogi’r dysgu ac ysbrydoli’r disgyblion ym mhob pwnc. Gweli’r bod nifer yn dadlau am y buddion gwybyddol ac ymddygiadol a hefyd ar les y disgybl gan ddwedi’r gan Estyn (2015)</w:t>
      </w:r>
      <w:r>
        <w:rPr>
          <w:rFonts w:ascii="Times New Roman" w:hAnsi="Times New Roman" w:cs="Times New Roman"/>
          <w:color w:val="000000"/>
        </w:rPr>
        <w:t xml:space="preserve"> bod y “celfyddydau creadigol yn cael effaith gadarnhaol iawn ar wella lles disgyblion”. Mae’n amlwg bod plant yn mwynhau dysgu trwy’r celfyddydau mynegiadol ac felly dylent gael yr hawl i’r arfer dysgu orau sydd yn galluogi iddynt ddatblygu trwy addysg sydd yn gweithio orau iddyn nhw.</w:t>
      </w:r>
    </w:p>
    <w:p w14:paraId="1CB9A591" w14:textId="242DB257" w:rsidR="001A084E" w:rsidRPr="003A20BE" w:rsidRDefault="001A084E" w:rsidP="00F71713">
      <w:pPr>
        <w:spacing w:line="360" w:lineRule="auto"/>
        <w:rPr>
          <w:rFonts w:ascii="Times New Roman" w:hAnsi="Times New Roman" w:cs="Times New Roman"/>
          <w:color w:val="000000" w:themeColor="text1"/>
          <w:lang w:val="cy-GB"/>
        </w:rPr>
      </w:pPr>
    </w:p>
    <w:p w14:paraId="0CEF205C" w14:textId="4CB910AF" w:rsidR="00EE4B9E" w:rsidRPr="003A20BE" w:rsidRDefault="00EE4B9E" w:rsidP="00F71713">
      <w:pPr>
        <w:spacing w:line="360" w:lineRule="auto"/>
        <w:rPr>
          <w:rFonts w:ascii="Times New Roman" w:hAnsi="Times New Roman" w:cs="Times New Roman"/>
          <w:color w:val="000000" w:themeColor="text1"/>
          <w:lang w:val="cy-GB"/>
        </w:rPr>
      </w:pPr>
    </w:p>
    <w:p w14:paraId="72C1EA4E" w14:textId="14469F49" w:rsidR="00EE4B9E" w:rsidRPr="003A20BE" w:rsidRDefault="00EE4B9E" w:rsidP="00F71713">
      <w:pPr>
        <w:spacing w:line="360" w:lineRule="auto"/>
        <w:rPr>
          <w:rFonts w:ascii="Times New Roman" w:hAnsi="Times New Roman" w:cs="Times New Roman"/>
          <w:color w:val="000000" w:themeColor="text1"/>
          <w:lang w:val="cy-GB"/>
        </w:rPr>
      </w:pPr>
    </w:p>
    <w:p w14:paraId="74596B30" w14:textId="25720F11" w:rsidR="00EE4B9E" w:rsidRPr="003A20BE" w:rsidRDefault="00EE4B9E" w:rsidP="00F71713">
      <w:pPr>
        <w:spacing w:line="360" w:lineRule="auto"/>
        <w:rPr>
          <w:rFonts w:ascii="Times New Roman" w:hAnsi="Times New Roman" w:cs="Times New Roman"/>
          <w:color w:val="000000" w:themeColor="text1"/>
          <w:lang w:val="cy-GB"/>
        </w:rPr>
      </w:pPr>
    </w:p>
    <w:p w14:paraId="23B8D81E" w14:textId="0547C1AE" w:rsidR="00EE4B9E" w:rsidRPr="003A20BE" w:rsidRDefault="00EE4B9E" w:rsidP="00F71713">
      <w:pPr>
        <w:spacing w:line="360" w:lineRule="auto"/>
        <w:rPr>
          <w:rFonts w:ascii="Times New Roman" w:hAnsi="Times New Roman" w:cs="Times New Roman"/>
          <w:color w:val="000000" w:themeColor="text1"/>
          <w:lang w:val="cy-GB"/>
        </w:rPr>
      </w:pPr>
    </w:p>
    <w:p w14:paraId="2CDDEE54" w14:textId="590CD63E" w:rsidR="00EE4B9E" w:rsidRPr="003A20BE" w:rsidRDefault="00EE4B9E" w:rsidP="00F71713">
      <w:pPr>
        <w:spacing w:line="360" w:lineRule="auto"/>
        <w:rPr>
          <w:rFonts w:ascii="Times New Roman" w:hAnsi="Times New Roman" w:cs="Times New Roman"/>
          <w:color w:val="000000" w:themeColor="text1"/>
          <w:lang w:val="cy-GB"/>
        </w:rPr>
      </w:pPr>
    </w:p>
    <w:p w14:paraId="2DE8B8ED" w14:textId="77777777" w:rsidR="003A20BE" w:rsidRDefault="003A20BE" w:rsidP="003A20BE">
      <w:pPr>
        <w:spacing w:line="360" w:lineRule="auto"/>
        <w:rPr>
          <w:rStyle w:val="selectable"/>
          <w:rFonts w:ascii="Times New Roman" w:hAnsi="Times New Roman" w:cs="Times New Roman"/>
          <w:color w:val="000000" w:themeColor="text1"/>
        </w:rPr>
      </w:pPr>
    </w:p>
    <w:p w14:paraId="36E2DE70" w14:textId="449A3DC5" w:rsidR="003A20BE" w:rsidRDefault="003A20BE" w:rsidP="003A20BE">
      <w:pPr>
        <w:spacing w:line="360" w:lineRule="auto"/>
        <w:rPr>
          <w:rStyle w:val="selectable"/>
          <w:rFonts w:ascii="Times New Roman" w:hAnsi="Times New Roman" w:cs="Times New Roman"/>
          <w:color w:val="000000" w:themeColor="text1"/>
        </w:rPr>
      </w:pPr>
    </w:p>
    <w:p w14:paraId="6C408CE6" w14:textId="2BDCF52C" w:rsidR="007C2E33" w:rsidRDefault="007C2E33" w:rsidP="003A20BE">
      <w:pPr>
        <w:spacing w:line="360" w:lineRule="auto"/>
        <w:rPr>
          <w:rStyle w:val="selectable"/>
          <w:rFonts w:ascii="Times New Roman" w:hAnsi="Times New Roman" w:cs="Times New Roman"/>
          <w:color w:val="000000" w:themeColor="text1"/>
        </w:rPr>
      </w:pPr>
    </w:p>
    <w:p w14:paraId="56B65C58" w14:textId="4E408DB9" w:rsidR="007C2E33" w:rsidRDefault="007C2E33" w:rsidP="003A20BE">
      <w:pPr>
        <w:spacing w:line="360" w:lineRule="auto"/>
        <w:rPr>
          <w:rStyle w:val="selectable"/>
          <w:rFonts w:ascii="Times New Roman" w:hAnsi="Times New Roman" w:cs="Times New Roman"/>
          <w:color w:val="000000" w:themeColor="text1"/>
        </w:rPr>
      </w:pPr>
    </w:p>
    <w:p w14:paraId="1D89BF63" w14:textId="0F260B97" w:rsidR="007C2E33" w:rsidRDefault="007C2E33" w:rsidP="003A20BE">
      <w:pPr>
        <w:spacing w:line="360" w:lineRule="auto"/>
        <w:rPr>
          <w:rStyle w:val="selectable"/>
          <w:rFonts w:ascii="Times New Roman" w:hAnsi="Times New Roman" w:cs="Times New Roman"/>
          <w:color w:val="000000" w:themeColor="text1"/>
        </w:rPr>
      </w:pPr>
    </w:p>
    <w:p w14:paraId="419766D0" w14:textId="77777777" w:rsidR="007C2E33" w:rsidRDefault="007C2E33" w:rsidP="003A20BE">
      <w:pPr>
        <w:spacing w:line="360" w:lineRule="auto"/>
        <w:rPr>
          <w:rStyle w:val="selectable"/>
          <w:rFonts w:ascii="Times New Roman" w:hAnsi="Times New Roman" w:cs="Times New Roman"/>
          <w:color w:val="000000" w:themeColor="text1"/>
        </w:rPr>
      </w:pPr>
    </w:p>
    <w:p w14:paraId="0DD055AA" w14:textId="1B8ACD20" w:rsidR="00EC00A1" w:rsidRDefault="003A20BE" w:rsidP="00EC00A1">
      <w:pPr>
        <w:spacing w:line="360" w:lineRule="auto"/>
        <w:rPr>
          <w:rStyle w:val="selectable"/>
          <w:rFonts w:ascii="Times New Roman" w:hAnsi="Times New Roman" w:cs="Times New Roman"/>
          <w:b/>
          <w:color w:val="000000" w:themeColor="text1"/>
        </w:rPr>
      </w:pPr>
      <w:r w:rsidRPr="003A20BE">
        <w:rPr>
          <w:rStyle w:val="selectable"/>
          <w:rFonts w:ascii="Times New Roman" w:hAnsi="Times New Roman" w:cs="Times New Roman"/>
          <w:b/>
          <w:color w:val="000000" w:themeColor="text1"/>
        </w:rPr>
        <w:t xml:space="preserve">Llyfryddiaeth </w:t>
      </w:r>
    </w:p>
    <w:p w14:paraId="36EBF3AE" w14:textId="77777777" w:rsidR="00DD252D" w:rsidRPr="00DD252D" w:rsidRDefault="00DD252D" w:rsidP="00EC00A1">
      <w:pPr>
        <w:spacing w:line="360" w:lineRule="auto"/>
        <w:rPr>
          <w:rFonts w:ascii="Times New Roman" w:hAnsi="Times New Roman" w:cs="Times New Roman"/>
          <w:b/>
          <w:color w:val="000000" w:themeColor="text1"/>
        </w:rPr>
      </w:pPr>
    </w:p>
    <w:p w14:paraId="2F12901A" w14:textId="6197B63F" w:rsidR="00EC00A1" w:rsidRPr="003A20BE" w:rsidRDefault="00B53C29" w:rsidP="00B53C29">
      <w:pPr>
        <w:rPr>
          <w:rStyle w:val="selectable"/>
          <w:rFonts w:ascii="Times New Roman" w:hAnsi="Times New Roman" w:cs="Times New Roman"/>
          <w:color w:val="000000" w:themeColor="text1"/>
        </w:rPr>
      </w:pPr>
      <w:r>
        <w:rPr>
          <w:rFonts w:ascii="Times New Roman" w:hAnsi="Times New Roman" w:cs="Times New Roman"/>
          <w:color w:val="000000"/>
        </w:rPr>
        <w:t xml:space="preserve">Beach, N., Evans, J. a Spruce, G. (2011). </w:t>
      </w:r>
      <w:r>
        <w:rPr>
          <w:rFonts w:ascii="Times New Roman" w:hAnsi="Times New Roman" w:cs="Times New Roman"/>
          <w:i/>
          <w:iCs/>
          <w:color w:val="000000"/>
        </w:rPr>
        <w:t>Making Music in the Primary School</w:t>
      </w:r>
      <w:r>
        <w:rPr>
          <w:rFonts w:ascii="Times New Roman" w:hAnsi="Times New Roman" w:cs="Times New Roman"/>
          <w:color w:val="000000"/>
        </w:rPr>
        <w:t>. 1st ed. Oxon: Routledge,</w:t>
      </w:r>
    </w:p>
    <w:p w14:paraId="762F047E" w14:textId="77777777" w:rsidR="00EC00A1" w:rsidRPr="003A20BE" w:rsidRDefault="00EC00A1" w:rsidP="00EC00A1">
      <w:pPr>
        <w:spacing w:line="360" w:lineRule="auto"/>
        <w:rPr>
          <w:rFonts w:ascii="Times New Roman" w:hAnsi="Times New Roman" w:cs="Times New Roman"/>
          <w:color w:val="000000" w:themeColor="text1"/>
          <w:lang w:val="cy-GB"/>
        </w:rPr>
      </w:pPr>
    </w:p>
    <w:p w14:paraId="13143A4B" w14:textId="14F036C0" w:rsidR="00EC00A1" w:rsidRDefault="00EC00A1" w:rsidP="00EC00A1">
      <w:pPr>
        <w:spacing w:line="360" w:lineRule="auto"/>
        <w:rPr>
          <w:rFonts w:ascii="Times New Roman" w:eastAsia="Times New Roman" w:hAnsi="Times New Roman" w:cs="Times New Roman"/>
          <w:color w:val="000000" w:themeColor="text1"/>
          <w:lang w:val="cy-GB"/>
        </w:rPr>
      </w:pPr>
      <w:r w:rsidRPr="003A20BE">
        <w:rPr>
          <w:rStyle w:val="selectable"/>
          <w:rFonts w:ascii="Times New Roman" w:hAnsi="Times New Roman" w:cs="Times New Roman"/>
          <w:color w:val="000000" w:themeColor="text1"/>
        </w:rPr>
        <w:t xml:space="preserve">Bindon, A. and Cole, P. (1991). </w:t>
      </w:r>
      <w:r w:rsidRPr="003A20BE">
        <w:rPr>
          <w:rStyle w:val="selectable"/>
          <w:rFonts w:ascii="Times New Roman" w:hAnsi="Times New Roman" w:cs="Times New Roman"/>
          <w:i/>
          <w:iCs/>
          <w:color w:val="000000" w:themeColor="text1"/>
        </w:rPr>
        <w:t>Teaching Design &amp; Technology in the primary classroom</w:t>
      </w:r>
      <w:r w:rsidRPr="003A20BE">
        <w:rPr>
          <w:rStyle w:val="selectable"/>
          <w:rFonts w:ascii="Times New Roman" w:hAnsi="Times New Roman" w:cs="Times New Roman"/>
          <w:color w:val="000000" w:themeColor="text1"/>
        </w:rPr>
        <w:t>. Yr Alban: Blakie</w:t>
      </w:r>
    </w:p>
    <w:p w14:paraId="756608B1" w14:textId="77777777" w:rsidR="00904101" w:rsidRDefault="00904101" w:rsidP="00904101">
      <w:pPr>
        <w:rPr>
          <w:rFonts w:ascii="Times New Roman" w:hAnsi="Times New Roman" w:cs="Times New Roman"/>
          <w:color w:val="000000" w:themeColor="text1"/>
        </w:rPr>
      </w:pPr>
    </w:p>
    <w:p w14:paraId="29212DBE" w14:textId="4A8B48A7" w:rsidR="00904101" w:rsidRPr="003A20BE" w:rsidRDefault="00904101" w:rsidP="00904101">
      <w:pPr>
        <w:rPr>
          <w:rFonts w:ascii="Times New Roman" w:hAnsi="Times New Roman" w:cs="Times New Roman"/>
          <w:color w:val="000000" w:themeColor="text1"/>
        </w:rPr>
      </w:pPr>
      <w:r w:rsidRPr="003A20BE">
        <w:rPr>
          <w:rFonts w:ascii="Times New Roman" w:hAnsi="Times New Roman" w:cs="Times New Roman"/>
          <w:color w:val="000000" w:themeColor="text1"/>
        </w:rPr>
        <w:t>Brinson, P. (1991). Dance as Education. Hampsh</w:t>
      </w:r>
      <w:r w:rsidR="00DD054B">
        <w:rPr>
          <w:rFonts w:ascii="Times New Roman" w:hAnsi="Times New Roman" w:cs="Times New Roman"/>
          <w:color w:val="000000" w:themeColor="text1"/>
        </w:rPr>
        <w:t>ire: The Falmer Press.</w:t>
      </w:r>
    </w:p>
    <w:p w14:paraId="78E49CF3" w14:textId="77777777" w:rsidR="00904101" w:rsidRPr="003A20BE" w:rsidRDefault="00904101" w:rsidP="00904101">
      <w:pPr>
        <w:spacing w:line="360" w:lineRule="auto"/>
        <w:rPr>
          <w:rFonts w:ascii="Times New Roman" w:eastAsia="Times New Roman" w:hAnsi="Times New Roman" w:cs="Times New Roman"/>
          <w:color w:val="000000" w:themeColor="text1"/>
          <w:lang w:val="cy-GB"/>
        </w:rPr>
      </w:pPr>
    </w:p>
    <w:p w14:paraId="5C8C4D15" w14:textId="14B1DECB" w:rsidR="00EC00A1" w:rsidRDefault="00EC00A1" w:rsidP="00EC00A1">
      <w:pPr>
        <w:spacing w:line="360" w:lineRule="auto"/>
        <w:rPr>
          <w:rFonts w:ascii="Times New Roman" w:eastAsia="Times New Roman" w:hAnsi="Times New Roman" w:cs="Times New Roman"/>
          <w:color w:val="000000" w:themeColor="text1"/>
          <w:lang w:val="cy-GB"/>
        </w:rPr>
      </w:pPr>
      <w:r w:rsidRPr="003A20BE">
        <w:rPr>
          <w:rFonts w:ascii="Times New Roman" w:eastAsia="Times New Roman" w:hAnsi="Times New Roman" w:cs="Times New Roman"/>
          <w:color w:val="000000" w:themeColor="text1"/>
          <w:lang w:val="cy-GB"/>
        </w:rPr>
        <w:t>Burton, J., Horowitz, R., &amp; Abeles, H. (1999). Learning in and through the Arts: Curriculum implications. In E. Fiske (Ed.), Champions of change the impact of arts on learning</w:t>
      </w:r>
      <w:r>
        <w:rPr>
          <w:rFonts w:ascii="Times New Roman" w:eastAsia="Times New Roman" w:hAnsi="Times New Roman" w:cs="Times New Roman"/>
          <w:color w:val="000000" w:themeColor="text1"/>
          <w:lang w:val="cy-GB"/>
        </w:rPr>
        <w:t xml:space="preserve">. </w:t>
      </w:r>
      <w:r w:rsidRPr="003A20BE">
        <w:rPr>
          <w:rFonts w:ascii="Times New Roman" w:eastAsia="Times New Roman" w:hAnsi="Times New Roman" w:cs="Times New Roman"/>
          <w:color w:val="000000" w:themeColor="text1"/>
          <w:lang w:val="cy-GB"/>
        </w:rPr>
        <w:t xml:space="preserve">Washington DC: The Arts Education Partnership and the President’s Committee on the Arts and Humanities. </w:t>
      </w:r>
      <w:r w:rsidR="005056BA">
        <w:rPr>
          <w:rFonts w:ascii="Times New Roman" w:eastAsia="Times New Roman" w:hAnsi="Times New Roman" w:cs="Times New Roman"/>
          <w:color w:val="000000" w:themeColor="text1"/>
          <w:lang w:val="cy-GB"/>
        </w:rPr>
        <w:t xml:space="preserve">[ar-lein) </w:t>
      </w:r>
      <w:r w:rsidRPr="003A20BE">
        <w:rPr>
          <w:rFonts w:ascii="Times New Roman" w:eastAsia="Times New Roman" w:hAnsi="Times New Roman" w:cs="Times New Roman"/>
          <w:color w:val="000000" w:themeColor="text1"/>
          <w:lang w:val="cy-GB"/>
        </w:rPr>
        <w:t xml:space="preserve"> </w:t>
      </w:r>
      <w:r w:rsidR="00C23E9F">
        <w:rPr>
          <w:rFonts w:ascii="Times New Roman" w:eastAsia="Times New Roman" w:hAnsi="Times New Roman" w:cs="Times New Roman"/>
          <w:color w:val="000000" w:themeColor="text1"/>
          <w:lang w:val="cy-GB"/>
        </w:rPr>
        <w:t>Mynediad</w:t>
      </w:r>
      <w:r w:rsidRPr="003A20BE">
        <w:rPr>
          <w:rFonts w:ascii="Times New Roman" w:eastAsia="Times New Roman" w:hAnsi="Times New Roman" w:cs="Times New Roman"/>
          <w:color w:val="000000" w:themeColor="text1"/>
          <w:lang w:val="cy-GB"/>
        </w:rPr>
        <w:t xml:space="preserve"> </w:t>
      </w:r>
      <w:r w:rsidR="00C23E9F">
        <w:rPr>
          <w:rFonts w:ascii="Times New Roman" w:eastAsia="Times New Roman" w:hAnsi="Times New Roman" w:cs="Times New Roman"/>
          <w:color w:val="000000" w:themeColor="text1"/>
          <w:lang w:val="cy-GB"/>
        </w:rPr>
        <w:t>Hydref</w:t>
      </w:r>
      <w:r w:rsidRPr="003A20BE">
        <w:rPr>
          <w:rFonts w:ascii="Times New Roman" w:eastAsia="Times New Roman" w:hAnsi="Times New Roman" w:cs="Times New Roman"/>
          <w:color w:val="000000" w:themeColor="text1"/>
          <w:lang w:val="cy-GB"/>
        </w:rPr>
        <w:t xml:space="preserve"> 16</w:t>
      </w:r>
      <w:r w:rsidR="005056BA">
        <w:rPr>
          <w:rFonts w:ascii="Times New Roman" w:eastAsia="Times New Roman" w:hAnsi="Times New Roman" w:cs="Times New Roman"/>
          <w:color w:val="000000" w:themeColor="text1"/>
          <w:lang w:val="cy-GB"/>
        </w:rPr>
        <w:t>eg, 2017</w:t>
      </w:r>
      <w:r w:rsidRPr="003A20BE">
        <w:rPr>
          <w:rFonts w:ascii="Times New Roman" w:eastAsia="Times New Roman" w:hAnsi="Times New Roman" w:cs="Times New Roman"/>
          <w:color w:val="000000" w:themeColor="text1"/>
          <w:lang w:val="cy-GB"/>
        </w:rPr>
        <w:t xml:space="preserve"> </w:t>
      </w:r>
      <w:r w:rsidR="005056BA">
        <w:rPr>
          <w:rFonts w:ascii="Times New Roman" w:eastAsia="Times New Roman" w:hAnsi="Times New Roman" w:cs="Times New Roman"/>
          <w:color w:val="000000" w:themeColor="text1"/>
          <w:lang w:val="cy-GB"/>
        </w:rPr>
        <w:t>o</w:t>
      </w:r>
      <w:r w:rsidRPr="003A20BE">
        <w:rPr>
          <w:rFonts w:ascii="Times New Roman" w:eastAsia="Times New Roman" w:hAnsi="Times New Roman" w:cs="Times New Roman"/>
          <w:color w:val="000000" w:themeColor="text1"/>
          <w:lang w:val="cy-GB"/>
        </w:rPr>
        <w:t xml:space="preserve"> http:artsedge.kennedy-center.org/champions/pdfs/Learning.pdf</w:t>
      </w:r>
    </w:p>
    <w:p w14:paraId="18C3E795" w14:textId="77777777" w:rsidR="00904101" w:rsidRDefault="00904101" w:rsidP="00904101">
      <w:pPr>
        <w:rPr>
          <w:rFonts w:ascii="Times New Roman" w:hAnsi="Times New Roman" w:cs="Times New Roman"/>
          <w:color w:val="000000" w:themeColor="text1"/>
        </w:rPr>
      </w:pPr>
    </w:p>
    <w:p w14:paraId="319E3261" w14:textId="29F6105C" w:rsidR="00EC00A1" w:rsidRPr="003A20BE" w:rsidRDefault="00EC00A1" w:rsidP="00EC00A1">
      <w:pPr>
        <w:spacing w:line="360" w:lineRule="auto"/>
        <w:rPr>
          <w:rStyle w:val="selectable"/>
          <w:rFonts w:ascii="Times New Roman" w:hAnsi="Times New Roman" w:cs="Times New Roman"/>
          <w:color w:val="000000" w:themeColor="text1"/>
        </w:rPr>
      </w:pPr>
      <w:r w:rsidRPr="003A20BE">
        <w:rPr>
          <w:rStyle w:val="selectable"/>
          <w:rFonts w:ascii="Times New Roman" w:hAnsi="Times New Roman" w:cs="Times New Roman"/>
          <w:color w:val="000000" w:themeColor="text1"/>
        </w:rPr>
        <w:t xml:space="preserve">Dai Smith. (2013). </w:t>
      </w:r>
      <w:r w:rsidRPr="003A20BE">
        <w:rPr>
          <w:rStyle w:val="selectable"/>
          <w:rFonts w:ascii="Times New Roman" w:hAnsi="Times New Roman" w:cs="Times New Roman"/>
          <w:i/>
          <w:iCs/>
          <w:color w:val="000000" w:themeColor="text1"/>
        </w:rPr>
        <w:t>Adroddiad annibynnol ar gyfer Llywodraeth Cymru ar y Celfyddydau mewn Addysg yn Ysgolion Cymru</w:t>
      </w:r>
      <w:r w:rsidRPr="003A20BE">
        <w:rPr>
          <w:rStyle w:val="selectable"/>
          <w:rFonts w:ascii="Times New Roman" w:hAnsi="Times New Roman" w:cs="Times New Roman"/>
          <w:color w:val="000000" w:themeColor="text1"/>
        </w:rPr>
        <w:t>. [</w:t>
      </w:r>
      <w:r w:rsidR="005056BA">
        <w:rPr>
          <w:rStyle w:val="selectable"/>
          <w:rFonts w:ascii="Times New Roman" w:hAnsi="Times New Roman" w:cs="Times New Roman"/>
          <w:color w:val="000000" w:themeColor="text1"/>
        </w:rPr>
        <w:t>ar-lein</w:t>
      </w:r>
      <w:r w:rsidRPr="003A20BE">
        <w:rPr>
          <w:rStyle w:val="selectable"/>
          <w:rFonts w:ascii="Times New Roman" w:hAnsi="Times New Roman" w:cs="Times New Roman"/>
          <w:color w:val="000000" w:themeColor="text1"/>
        </w:rPr>
        <w:t xml:space="preserve">] </w:t>
      </w:r>
      <w:r w:rsidR="005056BA">
        <w:rPr>
          <w:rStyle w:val="selectable"/>
          <w:rFonts w:ascii="Times New Roman" w:hAnsi="Times New Roman" w:cs="Times New Roman"/>
          <w:color w:val="000000" w:themeColor="text1"/>
        </w:rPr>
        <w:t>Ar gael</w:t>
      </w:r>
      <w:r w:rsidRPr="003A20BE">
        <w:rPr>
          <w:rStyle w:val="selectable"/>
          <w:rFonts w:ascii="Times New Roman" w:hAnsi="Times New Roman" w:cs="Times New Roman"/>
          <w:color w:val="000000" w:themeColor="text1"/>
        </w:rPr>
        <w:t>: http://gov.wales/docs/dcells/publications/130920-arts-in-education-cy.pdf [</w:t>
      </w:r>
      <w:r w:rsidR="005056BA">
        <w:rPr>
          <w:rStyle w:val="selectable"/>
          <w:rFonts w:ascii="Times New Roman" w:hAnsi="Times New Roman" w:cs="Times New Roman"/>
          <w:color w:val="000000" w:themeColor="text1"/>
        </w:rPr>
        <w:t>Mynediad</w:t>
      </w:r>
      <w:r w:rsidRPr="003A20BE">
        <w:rPr>
          <w:rStyle w:val="selectable"/>
          <w:rFonts w:ascii="Times New Roman" w:hAnsi="Times New Roman" w:cs="Times New Roman"/>
          <w:color w:val="000000" w:themeColor="text1"/>
        </w:rPr>
        <w:t xml:space="preserve"> 27</w:t>
      </w:r>
      <w:r w:rsidR="005056BA">
        <w:rPr>
          <w:rStyle w:val="selectable"/>
          <w:rFonts w:ascii="Times New Roman" w:hAnsi="Times New Roman" w:cs="Times New Roman"/>
          <w:color w:val="000000" w:themeColor="text1"/>
        </w:rPr>
        <w:t>ain</w:t>
      </w:r>
      <w:r w:rsidRPr="003A20BE">
        <w:rPr>
          <w:rStyle w:val="selectable"/>
          <w:rFonts w:ascii="Times New Roman" w:hAnsi="Times New Roman" w:cs="Times New Roman"/>
          <w:color w:val="000000" w:themeColor="text1"/>
        </w:rPr>
        <w:t xml:space="preserve"> </w:t>
      </w:r>
      <w:r w:rsidR="005056BA">
        <w:rPr>
          <w:rStyle w:val="selectable"/>
          <w:rFonts w:ascii="Times New Roman" w:hAnsi="Times New Roman" w:cs="Times New Roman"/>
          <w:color w:val="000000" w:themeColor="text1"/>
        </w:rPr>
        <w:t>Hydref</w:t>
      </w:r>
      <w:r w:rsidRPr="003A20BE">
        <w:rPr>
          <w:rStyle w:val="selectable"/>
          <w:rFonts w:ascii="Times New Roman" w:hAnsi="Times New Roman" w:cs="Times New Roman"/>
          <w:color w:val="000000" w:themeColor="text1"/>
        </w:rPr>
        <w:t>. 2017].</w:t>
      </w:r>
    </w:p>
    <w:p w14:paraId="130873F1" w14:textId="77777777" w:rsidR="003A20BE" w:rsidRDefault="003A20BE" w:rsidP="003A20BE">
      <w:pPr>
        <w:spacing w:line="360" w:lineRule="auto"/>
        <w:rPr>
          <w:rStyle w:val="selectable"/>
          <w:rFonts w:ascii="Times New Roman" w:hAnsi="Times New Roman" w:cs="Times New Roman"/>
          <w:color w:val="000000" w:themeColor="text1"/>
        </w:rPr>
      </w:pPr>
    </w:p>
    <w:p w14:paraId="40E78B1B" w14:textId="3F02539C" w:rsidR="00EC00A1" w:rsidRDefault="00EC00A1" w:rsidP="00EC00A1">
      <w:pPr>
        <w:spacing w:line="360" w:lineRule="auto"/>
        <w:rPr>
          <w:rFonts w:ascii="Times New Roman" w:hAnsi="Times New Roman" w:cs="Times New Roman"/>
          <w:color w:val="000000" w:themeColor="text1"/>
        </w:rPr>
      </w:pPr>
      <w:r w:rsidRPr="003A20BE">
        <w:rPr>
          <w:rStyle w:val="selectable"/>
          <w:rFonts w:ascii="Times New Roman" w:hAnsi="Times New Roman" w:cs="Times New Roman"/>
          <w:color w:val="000000" w:themeColor="text1"/>
        </w:rPr>
        <w:t xml:space="preserve">Daubney, A. (2017). </w:t>
      </w:r>
      <w:r w:rsidRPr="003A20BE">
        <w:rPr>
          <w:rStyle w:val="selectable"/>
          <w:rFonts w:ascii="Times New Roman" w:hAnsi="Times New Roman" w:cs="Times New Roman"/>
          <w:i/>
          <w:iCs/>
          <w:color w:val="000000" w:themeColor="text1"/>
        </w:rPr>
        <w:t>Teaching Primary Music</w:t>
      </w:r>
      <w:r w:rsidR="005056BA">
        <w:rPr>
          <w:rStyle w:val="selectable"/>
          <w:rFonts w:ascii="Times New Roman" w:hAnsi="Times New Roman" w:cs="Times New Roman"/>
          <w:color w:val="000000" w:themeColor="text1"/>
        </w:rPr>
        <w:t>. London: SAGE.</w:t>
      </w:r>
    </w:p>
    <w:p w14:paraId="5B4FEF08" w14:textId="77777777" w:rsidR="00EC00A1" w:rsidRDefault="00EC00A1" w:rsidP="003A20BE">
      <w:pPr>
        <w:spacing w:line="360" w:lineRule="auto"/>
        <w:rPr>
          <w:rStyle w:val="selectable"/>
          <w:rFonts w:ascii="Times New Roman" w:hAnsi="Times New Roman" w:cs="Times New Roman"/>
          <w:color w:val="000000" w:themeColor="text1"/>
        </w:rPr>
      </w:pPr>
    </w:p>
    <w:p w14:paraId="1FD9F70C" w14:textId="77777777" w:rsidR="00EC00A1" w:rsidRPr="003A20BE" w:rsidRDefault="00EC00A1" w:rsidP="00EC00A1">
      <w:pPr>
        <w:rPr>
          <w:rFonts w:ascii="Times New Roman" w:eastAsia="Times New Roman" w:hAnsi="Times New Roman" w:cs="Times New Roman"/>
          <w:color w:val="000000" w:themeColor="text1"/>
        </w:rPr>
      </w:pPr>
      <w:r w:rsidRPr="003A20BE">
        <w:rPr>
          <w:rFonts w:ascii="Times New Roman" w:eastAsia="Times New Roman" w:hAnsi="Times New Roman" w:cs="Times New Roman"/>
          <w:color w:val="000000" w:themeColor="text1"/>
        </w:rPr>
        <w:t>Deasy (Ed.) 2002. Critical links: Learning in the arts and student academic and social development. Washington DC: Arts Education Partnership.</w:t>
      </w:r>
    </w:p>
    <w:p w14:paraId="7B07BC69" w14:textId="77777777" w:rsidR="00EC00A1" w:rsidRDefault="00EC00A1" w:rsidP="003A20BE">
      <w:pPr>
        <w:spacing w:line="360" w:lineRule="auto"/>
        <w:rPr>
          <w:rFonts w:ascii="Times New Roman" w:hAnsi="Times New Roman" w:cs="Times New Roman"/>
          <w:color w:val="000000" w:themeColor="text1"/>
        </w:rPr>
      </w:pPr>
    </w:p>
    <w:p w14:paraId="3852FF74" w14:textId="2A53AB9E" w:rsidR="003A20BE" w:rsidRDefault="00EC00A1" w:rsidP="003A20BE">
      <w:pPr>
        <w:spacing w:line="360" w:lineRule="auto"/>
        <w:rPr>
          <w:rFonts w:ascii="Times New Roman" w:hAnsi="Times New Roman" w:cs="Times New Roman"/>
          <w:color w:val="000000" w:themeColor="text1"/>
        </w:rPr>
      </w:pPr>
      <w:r w:rsidRPr="003A20BE">
        <w:rPr>
          <w:rFonts w:ascii="Times New Roman" w:hAnsi="Times New Roman" w:cs="Times New Roman"/>
          <w:color w:val="000000" w:themeColor="text1"/>
        </w:rPr>
        <w:t>Desailly, J. (2015). Creativity in the Classroom. 2nd ed. London: SAGE</w:t>
      </w:r>
    </w:p>
    <w:p w14:paraId="08DDBE56" w14:textId="77777777" w:rsidR="00904101" w:rsidRDefault="00904101" w:rsidP="003A20BE">
      <w:pPr>
        <w:spacing w:line="360" w:lineRule="auto"/>
        <w:rPr>
          <w:rFonts w:ascii="Times New Roman" w:hAnsi="Times New Roman" w:cs="Times New Roman"/>
          <w:color w:val="000000" w:themeColor="text1"/>
        </w:rPr>
      </w:pPr>
    </w:p>
    <w:p w14:paraId="76C04C00" w14:textId="0D512689" w:rsidR="00904101" w:rsidRPr="003A20BE" w:rsidRDefault="00904101" w:rsidP="00904101">
      <w:pPr>
        <w:rPr>
          <w:rFonts w:ascii="Times New Roman" w:hAnsi="Times New Roman" w:cs="Times New Roman"/>
          <w:color w:val="000000" w:themeColor="text1"/>
        </w:rPr>
      </w:pPr>
      <w:r w:rsidRPr="003A20BE">
        <w:rPr>
          <w:rFonts w:ascii="Times New Roman" w:hAnsi="Times New Roman" w:cs="Times New Roman"/>
          <w:color w:val="000000" w:themeColor="text1"/>
        </w:rPr>
        <w:t>Donaldson. (2015). Dyfodol Llwyddianus. [</w:t>
      </w:r>
      <w:r w:rsidR="005056BA">
        <w:rPr>
          <w:rFonts w:ascii="Times New Roman" w:hAnsi="Times New Roman" w:cs="Times New Roman"/>
          <w:color w:val="000000" w:themeColor="text1"/>
        </w:rPr>
        <w:t>ar-lein</w:t>
      </w:r>
      <w:r w:rsidRPr="003A20BE">
        <w:rPr>
          <w:rFonts w:ascii="Times New Roman" w:hAnsi="Times New Roman" w:cs="Times New Roman"/>
          <w:color w:val="000000" w:themeColor="text1"/>
        </w:rPr>
        <w:t xml:space="preserve">] </w:t>
      </w:r>
      <w:r w:rsidR="005056BA">
        <w:rPr>
          <w:rFonts w:ascii="Times New Roman" w:hAnsi="Times New Roman" w:cs="Times New Roman"/>
          <w:color w:val="000000" w:themeColor="text1"/>
        </w:rPr>
        <w:t>Ar gael</w:t>
      </w:r>
      <w:r w:rsidRPr="003A20BE">
        <w:rPr>
          <w:rFonts w:ascii="Times New Roman" w:hAnsi="Times New Roman" w:cs="Times New Roman"/>
          <w:color w:val="000000" w:themeColor="text1"/>
        </w:rPr>
        <w:t>: http://gov.wales/docs/dcells/publications/150225-successful-futures-cy.pdf [</w:t>
      </w:r>
      <w:r w:rsidR="005056BA">
        <w:rPr>
          <w:rFonts w:ascii="Times New Roman" w:hAnsi="Times New Roman" w:cs="Times New Roman"/>
          <w:color w:val="000000" w:themeColor="text1"/>
        </w:rPr>
        <w:t>Mynedi</w:t>
      </w:r>
      <w:r w:rsidRPr="003A20BE">
        <w:rPr>
          <w:rFonts w:ascii="Times New Roman" w:hAnsi="Times New Roman" w:cs="Times New Roman"/>
          <w:color w:val="000000" w:themeColor="text1"/>
        </w:rPr>
        <w:t xml:space="preserve"> 28</w:t>
      </w:r>
      <w:r w:rsidR="005056BA">
        <w:rPr>
          <w:rFonts w:ascii="Times New Roman" w:hAnsi="Times New Roman" w:cs="Times New Roman"/>
          <w:color w:val="000000" w:themeColor="text1"/>
        </w:rPr>
        <w:t>ain</w:t>
      </w:r>
      <w:r w:rsidRPr="003A20BE">
        <w:rPr>
          <w:rFonts w:ascii="Times New Roman" w:hAnsi="Times New Roman" w:cs="Times New Roman"/>
          <w:color w:val="000000" w:themeColor="text1"/>
        </w:rPr>
        <w:t xml:space="preserve"> </w:t>
      </w:r>
      <w:r w:rsidR="005056BA">
        <w:rPr>
          <w:rFonts w:ascii="Times New Roman" w:hAnsi="Times New Roman" w:cs="Times New Roman"/>
          <w:color w:val="000000" w:themeColor="text1"/>
        </w:rPr>
        <w:t>Hydref</w:t>
      </w:r>
      <w:r w:rsidRPr="003A20BE">
        <w:rPr>
          <w:rFonts w:ascii="Times New Roman" w:hAnsi="Times New Roman" w:cs="Times New Roman"/>
          <w:color w:val="000000" w:themeColor="text1"/>
        </w:rPr>
        <w:t>. 2017].</w:t>
      </w:r>
    </w:p>
    <w:p w14:paraId="485818E8" w14:textId="77777777" w:rsidR="00904101" w:rsidRDefault="00904101" w:rsidP="003A20BE">
      <w:pPr>
        <w:spacing w:line="360" w:lineRule="auto"/>
        <w:rPr>
          <w:rStyle w:val="selectable"/>
          <w:rFonts w:ascii="Times New Roman" w:hAnsi="Times New Roman" w:cs="Times New Roman"/>
          <w:color w:val="000000" w:themeColor="text1"/>
        </w:rPr>
      </w:pPr>
    </w:p>
    <w:p w14:paraId="3C080A95" w14:textId="2F80CBBF" w:rsidR="00DD252D" w:rsidRPr="003A20BE" w:rsidRDefault="00DD252D" w:rsidP="00DD252D">
      <w:pPr>
        <w:spacing w:line="360" w:lineRule="auto"/>
        <w:rPr>
          <w:rFonts w:ascii="Times New Roman" w:eastAsia="Times New Roman" w:hAnsi="Times New Roman" w:cs="Times New Roman"/>
          <w:color w:val="000000" w:themeColor="text1"/>
          <w:lang w:val="cy-GB"/>
        </w:rPr>
      </w:pPr>
      <w:r w:rsidRPr="003A20BE">
        <w:rPr>
          <w:rStyle w:val="selectable"/>
          <w:rFonts w:ascii="Times New Roman" w:hAnsi="Times New Roman" w:cs="Times New Roman"/>
          <w:color w:val="000000" w:themeColor="text1"/>
        </w:rPr>
        <w:t xml:space="preserve">Estyn. (2015). </w:t>
      </w:r>
      <w:r w:rsidRPr="003A20BE">
        <w:rPr>
          <w:rStyle w:val="selectable"/>
          <w:rFonts w:ascii="Times New Roman" w:hAnsi="Times New Roman" w:cs="Times New Roman"/>
          <w:i/>
          <w:iCs/>
          <w:color w:val="000000" w:themeColor="text1"/>
        </w:rPr>
        <w:t>Arfer orau mewn addysgu a dysgu yn y celfyddydau creadigol yng nghyfnod allweddol 2</w:t>
      </w:r>
      <w:r w:rsidRPr="003A20BE">
        <w:rPr>
          <w:rStyle w:val="selectable"/>
          <w:rFonts w:ascii="Times New Roman" w:hAnsi="Times New Roman" w:cs="Times New Roman"/>
          <w:color w:val="000000" w:themeColor="text1"/>
        </w:rPr>
        <w:t>. [</w:t>
      </w:r>
      <w:r w:rsidR="005056BA">
        <w:rPr>
          <w:rStyle w:val="selectable"/>
          <w:rFonts w:ascii="Times New Roman" w:hAnsi="Times New Roman" w:cs="Times New Roman"/>
          <w:color w:val="000000" w:themeColor="text1"/>
        </w:rPr>
        <w:t>ar-lein</w:t>
      </w:r>
      <w:r w:rsidRPr="003A20BE">
        <w:rPr>
          <w:rStyle w:val="selectable"/>
          <w:rFonts w:ascii="Times New Roman" w:hAnsi="Times New Roman" w:cs="Times New Roman"/>
          <w:color w:val="000000" w:themeColor="text1"/>
        </w:rPr>
        <w:t xml:space="preserve">] </w:t>
      </w:r>
      <w:r w:rsidR="005056BA">
        <w:rPr>
          <w:rStyle w:val="selectable"/>
          <w:rFonts w:ascii="Times New Roman" w:hAnsi="Times New Roman" w:cs="Times New Roman"/>
          <w:color w:val="000000" w:themeColor="text1"/>
        </w:rPr>
        <w:t>Ar gael</w:t>
      </w:r>
      <w:r w:rsidRPr="003A20BE">
        <w:rPr>
          <w:rStyle w:val="selectable"/>
          <w:rFonts w:ascii="Times New Roman" w:hAnsi="Times New Roman" w:cs="Times New Roman"/>
          <w:color w:val="000000" w:themeColor="text1"/>
        </w:rPr>
        <w:t>: https://www.estyn.llyw.cymru/sites/default/files/documents/Arfer_orau_mewn_addysgu_a_dysgu_yn_y_celfyddydau_creadigol_yng_nghyfnod_allweddol_2_-_Mai_2015%20%281%29.pdf [</w:t>
      </w:r>
      <w:r w:rsidR="005056BA">
        <w:rPr>
          <w:rStyle w:val="selectable"/>
          <w:rFonts w:ascii="Times New Roman" w:hAnsi="Times New Roman" w:cs="Times New Roman"/>
          <w:color w:val="000000" w:themeColor="text1"/>
        </w:rPr>
        <w:t>Mynedi</w:t>
      </w:r>
      <w:r w:rsidRPr="003A20BE">
        <w:rPr>
          <w:rStyle w:val="selectable"/>
          <w:rFonts w:ascii="Times New Roman" w:hAnsi="Times New Roman" w:cs="Times New Roman"/>
          <w:color w:val="000000" w:themeColor="text1"/>
        </w:rPr>
        <w:t xml:space="preserve"> 27</w:t>
      </w:r>
      <w:r w:rsidR="005056BA">
        <w:rPr>
          <w:rStyle w:val="selectable"/>
          <w:rFonts w:ascii="Times New Roman" w:hAnsi="Times New Roman" w:cs="Times New Roman"/>
          <w:color w:val="000000" w:themeColor="text1"/>
        </w:rPr>
        <w:t>ain</w:t>
      </w:r>
      <w:r w:rsidRPr="003A20BE">
        <w:rPr>
          <w:rStyle w:val="selectable"/>
          <w:rFonts w:ascii="Times New Roman" w:hAnsi="Times New Roman" w:cs="Times New Roman"/>
          <w:color w:val="000000" w:themeColor="text1"/>
        </w:rPr>
        <w:t xml:space="preserve"> </w:t>
      </w:r>
      <w:r w:rsidR="005056BA">
        <w:rPr>
          <w:rStyle w:val="selectable"/>
          <w:rFonts w:ascii="Times New Roman" w:hAnsi="Times New Roman" w:cs="Times New Roman"/>
          <w:color w:val="000000" w:themeColor="text1"/>
        </w:rPr>
        <w:t>Hydref</w:t>
      </w:r>
      <w:r w:rsidRPr="003A20BE">
        <w:rPr>
          <w:rStyle w:val="selectable"/>
          <w:rFonts w:ascii="Times New Roman" w:hAnsi="Times New Roman" w:cs="Times New Roman"/>
          <w:color w:val="000000" w:themeColor="text1"/>
        </w:rPr>
        <w:t>. 2017].</w:t>
      </w:r>
    </w:p>
    <w:p w14:paraId="4F834E5B" w14:textId="77777777" w:rsidR="003A20BE" w:rsidRDefault="003A20BE" w:rsidP="003A20BE">
      <w:pPr>
        <w:spacing w:line="360" w:lineRule="auto"/>
        <w:rPr>
          <w:rStyle w:val="selectable"/>
          <w:rFonts w:ascii="Times New Roman" w:hAnsi="Times New Roman" w:cs="Times New Roman"/>
          <w:color w:val="000000" w:themeColor="text1"/>
        </w:rPr>
      </w:pPr>
    </w:p>
    <w:p w14:paraId="7711B185" w14:textId="51A41B05" w:rsidR="003A20BE" w:rsidRDefault="00627BC1" w:rsidP="00627BC1">
      <w:pPr>
        <w:spacing w:line="360" w:lineRule="auto"/>
        <w:rPr>
          <w:rFonts w:ascii="Times New Roman" w:eastAsia="Times New Roman" w:hAnsi="Times New Roman" w:cs="Times New Roman"/>
          <w:color w:val="000000" w:themeColor="text1"/>
        </w:rPr>
      </w:pPr>
      <w:r w:rsidRPr="003A20BE">
        <w:rPr>
          <w:rFonts w:ascii="Times New Roman" w:eastAsia="Times New Roman" w:hAnsi="Times New Roman" w:cs="Times New Roman"/>
          <w:color w:val="000000" w:themeColor="text1"/>
        </w:rPr>
        <w:lastRenderedPageBreak/>
        <w:t>Fiske, E. (Ed.). (1999). Champions of change: The impact of the arts on learning. Washington. DC: The Arts Education Partnership and the President’s Committee on the Arts and Humanities.</w:t>
      </w:r>
    </w:p>
    <w:p w14:paraId="1FAD7F70" w14:textId="77777777" w:rsidR="00627BC1" w:rsidRDefault="00627BC1" w:rsidP="00627BC1">
      <w:pPr>
        <w:spacing w:line="360" w:lineRule="auto"/>
        <w:rPr>
          <w:rStyle w:val="selectable"/>
          <w:rFonts w:ascii="Times New Roman" w:hAnsi="Times New Roman" w:cs="Times New Roman"/>
          <w:color w:val="000000" w:themeColor="text1"/>
        </w:rPr>
      </w:pPr>
    </w:p>
    <w:p w14:paraId="1EC4B95E" w14:textId="77777777" w:rsidR="00627BC1" w:rsidRPr="003A20BE" w:rsidRDefault="00627BC1" w:rsidP="00627BC1">
      <w:pPr>
        <w:rPr>
          <w:rFonts w:ascii="Times New Roman" w:eastAsia="Times New Roman" w:hAnsi="Times New Roman" w:cs="Times New Roman"/>
          <w:color w:val="000000" w:themeColor="text1"/>
        </w:rPr>
      </w:pPr>
      <w:r w:rsidRPr="003A20BE">
        <w:rPr>
          <w:rFonts w:ascii="Times New Roman" w:hAnsi="Times New Roman" w:cs="Times New Roman"/>
          <w:color w:val="000000" w:themeColor="text1"/>
        </w:rPr>
        <w:t xml:space="preserve">Gardner, H. 2006. </w:t>
      </w:r>
      <w:r w:rsidRPr="003A20BE">
        <w:rPr>
          <w:rFonts w:ascii="Times New Roman" w:hAnsi="Times New Roman" w:cs="Times New Roman"/>
          <w:i/>
          <w:color w:val="000000" w:themeColor="text1"/>
        </w:rPr>
        <w:t>The Development and Education of the Mind: The Selected Works of Howard Gardner</w:t>
      </w:r>
      <w:r w:rsidRPr="003A20BE">
        <w:rPr>
          <w:rFonts w:ascii="Times New Roman" w:hAnsi="Times New Roman" w:cs="Times New Roman"/>
          <w:color w:val="000000" w:themeColor="text1"/>
        </w:rPr>
        <w:t>. Oxon: Routledge</w:t>
      </w:r>
    </w:p>
    <w:p w14:paraId="1C52C65B" w14:textId="77777777" w:rsidR="00627BC1" w:rsidRDefault="00627BC1" w:rsidP="00627BC1">
      <w:pPr>
        <w:spacing w:line="360" w:lineRule="auto"/>
        <w:rPr>
          <w:rStyle w:val="selectable"/>
          <w:rFonts w:ascii="Times New Roman" w:hAnsi="Times New Roman" w:cs="Times New Roman"/>
          <w:color w:val="000000" w:themeColor="text1"/>
        </w:rPr>
      </w:pPr>
    </w:p>
    <w:p w14:paraId="2809E62D" w14:textId="77777777" w:rsidR="003358F8" w:rsidRPr="003A20BE" w:rsidRDefault="003358F8" w:rsidP="003358F8">
      <w:pPr>
        <w:spacing w:line="360" w:lineRule="auto"/>
        <w:rPr>
          <w:rFonts w:ascii="Times New Roman" w:hAnsi="Times New Roman" w:cs="Times New Roman"/>
          <w:color w:val="000000" w:themeColor="text1"/>
        </w:rPr>
      </w:pPr>
      <w:r w:rsidRPr="003A20BE">
        <w:rPr>
          <w:rFonts w:ascii="Times New Roman" w:hAnsi="Times New Roman" w:cs="Times New Roman"/>
          <w:color w:val="000000" w:themeColor="text1"/>
        </w:rPr>
        <w:t xml:space="preserve">Grey, C (2015). </w:t>
      </w:r>
      <w:r w:rsidRPr="003A20BE">
        <w:rPr>
          <w:rFonts w:ascii="Times New Roman" w:hAnsi="Times New Roman" w:cs="Times New Roman"/>
          <w:i/>
          <w:color w:val="000000" w:themeColor="text1"/>
        </w:rPr>
        <w:t xml:space="preserve">Learning theories in Childhood. </w:t>
      </w:r>
      <w:r w:rsidRPr="003A20BE">
        <w:rPr>
          <w:rFonts w:ascii="Times New Roman" w:hAnsi="Times New Roman" w:cs="Times New Roman"/>
          <w:color w:val="000000" w:themeColor="text1"/>
        </w:rPr>
        <w:t>London:</w:t>
      </w:r>
      <w:r>
        <w:rPr>
          <w:rFonts w:ascii="Times New Roman" w:hAnsi="Times New Roman" w:cs="Times New Roman"/>
          <w:color w:val="000000" w:themeColor="text1"/>
        </w:rPr>
        <w:t xml:space="preserve"> </w:t>
      </w:r>
      <w:r w:rsidRPr="003A20BE">
        <w:rPr>
          <w:rFonts w:ascii="Times New Roman" w:hAnsi="Times New Roman" w:cs="Times New Roman"/>
          <w:color w:val="000000" w:themeColor="text1"/>
        </w:rPr>
        <w:t>Sage Publications Ltd</w:t>
      </w:r>
    </w:p>
    <w:p w14:paraId="2E905372" w14:textId="77777777" w:rsidR="00627BC1" w:rsidRDefault="00627BC1" w:rsidP="00627BC1">
      <w:pPr>
        <w:spacing w:line="360" w:lineRule="auto"/>
        <w:rPr>
          <w:rStyle w:val="selectable"/>
          <w:rFonts w:ascii="Times New Roman" w:hAnsi="Times New Roman" w:cs="Times New Roman"/>
          <w:color w:val="000000" w:themeColor="text1"/>
        </w:rPr>
      </w:pPr>
    </w:p>
    <w:p w14:paraId="7B6AC485" w14:textId="3BB14FE5" w:rsidR="00627BC1" w:rsidRDefault="00627BC1" w:rsidP="003A20BE">
      <w:pPr>
        <w:spacing w:line="360" w:lineRule="auto"/>
        <w:rPr>
          <w:rStyle w:val="selectable"/>
          <w:rFonts w:ascii="Times New Roman" w:hAnsi="Times New Roman" w:cs="Times New Roman"/>
          <w:color w:val="000000" w:themeColor="text1"/>
        </w:rPr>
      </w:pPr>
      <w:r w:rsidRPr="003A20BE">
        <w:rPr>
          <w:rFonts w:ascii="Times New Roman" w:hAnsi="Times New Roman" w:cs="Times New Roman"/>
          <w:color w:val="000000" w:themeColor="text1"/>
        </w:rPr>
        <w:t>Grigg, R. (2010). Becoming an outstanding primary school teacher. 1st ed. Essex: Pearson Education Limited</w:t>
      </w:r>
    </w:p>
    <w:p w14:paraId="60E45453" w14:textId="77777777" w:rsidR="003358F8" w:rsidRPr="003A20BE" w:rsidRDefault="003358F8" w:rsidP="003358F8">
      <w:pPr>
        <w:spacing w:line="360" w:lineRule="auto"/>
        <w:rPr>
          <w:rFonts w:ascii="Times New Roman" w:hAnsi="Times New Roman" w:cs="Times New Roman"/>
          <w:color w:val="000000" w:themeColor="text1"/>
        </w:rPr>
      </w:pPr>
    </w:p>
    <w:p w14:paraId="5323B802" w14:textId="022FD410" w:rsidR="00627BC1" w:rsidRDefault="00627BC1" w:rsidP="00627BC1">
      <w:pPr>
        <w:rPr>
          <w:rFonts w:ascii="Times New Roman" w:hAnsi="Times New Roman" w:cs="Times New Roman"/>
          <w:color w:val="000000" w:themeColor="text1"/>
        </w:rPr>
      </w:pPr>
      <w:r w:rsidRPr="003A20BE">
        <w:rPr>
          <w:rFonts w:ascii="Times New Roman" w:hAnsi="Times New Roman" w:cs="Times New Roman"/>
          <w:color w:val="000000" w:themeColor="text1"/>
        </w:rPr>
        <w:t>Hallam, S. (2010). The power of music: Its impact on the intellectual, social and personal development of children and young people. International Journal of Music Education. [</w:t>
      </w:r>
      <w:r w:rsidR="005056BA">
        <w:rPr>
          <w:rFonts w:ascii="Times New Roman" w:hAnsi="Times New Roman" w:cs="Times New Roman"/>
          <w:color w:val="000000" w:themeColor="text1"/>
        </w:rPr>
        <w:t>ar-lein</w:t>
      </w:r>
      <w:r w:rsidRPr="003A20BE">
        <w:rPr>
          <w:rFonts w:ascii="Times New Roman" w:hAnsi="Times New Roman" w:cs="Times New Roman"/>
          <w:color w:val="000000" w:themeColor="text1"/>
        </w:rPr>
        <w:t xml:space="preserve">] </w:t>
      </w:r>
      <w:r w:rsidR="005056BA">
        <w:rPr>
          <w:rFonts w:ascii="Times New Roman" w:hAnsi="Times New Roman" w:cs="Times New Roman"/>
          <w:color w:val="000000" w:themeColor="text1"/>
        </w:rPr>
        <w:t>Ar gael</w:t>
      </w:r>
      <w:r w:rsidRPr="003A20BE">
        <w:rPr>
          <w:rFonts w:ascii="Times New Roman" w:hAnsi="Times New Roman" w:cs="Times New Roman"/>
          <w:color w:val="000000" w:themeColor="text1"/>
        </w:rPr>
        <w:t>: http://ijm.sagepub.com [</w:t>
      </w:r>
      <w:r w:rsidR="005056BA">
        <w:rPr>
          <w:rFonts w:ascii="Times New Roman" w:hAnsi="Times New Roman" w:cs="Times New Roman"/>
          <w:color w:val="000000" w:themeColor="text1"/>
        </w:rPr>
        <w:t>Mynediad 1af Tachwedd</w:t>
      </w:r>
      <w:r w:rsidRPr="003A20BE">
        <w:rPr>
          <w:rFonts w:ascii="Times New Roman" w:hAnsi="Times New Roman" w:cs="Times New Roman"/>
          <w:color w:val="000000" w:themeColor="text1"/>
        </w:rPr>
        <w:t>. 2017].</w:t>
      </w:r>
    </w:p>
    <w:p w14:paraId="76141187" w14:textId="77777777" w:rsidR="00904101" w:rsidRDefault="00904101" w:rsidP="00627BC1">
      <w:pPr>
        <w:rPr>
          <w:rFonts w:ascii="Times New Roman" w:hAnsi="Times New Roman" w:cs="Times New Roman"/>
          <w:color w:val="000000" w:themeColor="text1"/>
        </w:rPr>
      </w:pPr>
    </w:p>
    <w:p w14:paraId="3EEE4837" w14:textId="77777777" w:rsidR="00904101" w:rsidRPr="003A20BE" w:rsidRDefault="00904101" w:rsidP="00904101">
      <w:pPr>
        <w:spacing w:line="360" w:lineRule="auto"/>
        <w:rPr>
          <w:rFonts w:ascii="Times New Roman" w:hAnsi="Times New Roman" w:cs="Times New Roman"/>
          <w:color w:val="000000" w:themeColor="text1"/>
          <w:lang w:val="cy-GB"/>
        </w:rPr>
      </w:pPr>
    </w:p>
    <w:p w14:paraId="1FC5F187" w14:textId="1EEAE978" w:rsidR="003358F8" w:rsidRPr="003358F8" w:rsidRDefault="00904101" w:rsidP="00F71713">
      <w:pPr>
        <w:spacing w:line="360" w:lineRule="auto"/>
        <w:rPr>
          <w:rFonts w:ascii="Times New Roman" w:hAnsi="Times New Roman" w:cs="Times New Roman"/>
          <w:color w:val="000000" w:themeColor="text1"/>
        </w:rPr>
      </w:pPr>
      <w:r w:rsidRPr="003A20BE">
        <w:rPr>
          <w:rFonts w:ascii="Times New Roman" w:hAnsi="Times New Roman" w:cs="Times New Roman"/>
          <w:color w:val="000000" w:themeColor="text1"/>
        </w:rPr>
        <w:t xml:space="preserve">Henley, J. (2016) How musical are primary generalist student teachers? </w:t>
      </w:r>
      <w:r w:rsidRPr="003A20BE">
        <w:rPr>
          <w:rFonts w:ascii="Times New Roman" w:hAnsi="Times New Roman" w:cs="Times New Roman"/>
          <w:i/>
          <w:color w:val="000000" w:themeColor="text1"/>
        </w:rPr>
        <w:t xml:space="preserve">Music Education Research </w:t>
      </w:r>
      <w:r w:rsidRPr="003A20BE">
        <w:rPr>
          <w:rFonts w:ascii="Times New Roman" w:hAnsi="Times New Roman" w:cs="Times New Roman"/>
          <w:color w:val="000000" w:themeColor="text1"/>
        </w:rPr>
        <w:t xml:space="preserve">(ar-lein gyntaf): </w:t>
      </w:r>
      <w:hyperlink r:id="rId7" w:history="1">
        <w:r w:rsidRPr="003A20BE">
          <w:rPr>
            <w:rStyle w:val="Hyperlink"/>
            <w:rFonts w:ascii="Times New Roman" w:hAnsi="Times New Roman" w:cs="Times New Roman"/>
            <w:color w:val="000000" w:themeColor="text1"/>
          </w:rPr>
          <w:t>www.tandfonline.com/doi/full/10.1080/14613808</w:t>
        </w:r>
      </w:hyperlink>
    </w:p>
    <w:p w14:paraId="07CF78E6" w14:textId="77777777" w:rsidR="003358F8" w:rsidRDefault="003358F8" w:rsidP="00F71713">
      <w:pPr>
        <w:spacing w:line="360" w:lineRule="auto"/>
        <w:rPr>
          <w:rFonts w:ascii="Times New Roman" w:eastAsia="Times New Roman" w:hAnsi="Times New Roman" w:cs="Times New Roman"/>
          <w:color w:val="000000" w:themeColor="text1"/>
          <w:lang w:val="cy-GB"/>
        </w:rPr>
      </w:pPr>
    </w:p>
    <w:p w14:paraId="6CA0F196" w14:textId="3AFE8F17" w:rsidR="003358F8" w:rsidRPr="003A20BE" w:rsidRDefault="003358F8" w:rsidP="003358F8">
      <w:pPr>
        <w:rPr>
          <w:rFonts w:ascii="Times New Roman" w:hAnsi="Times New Roman" w:cs="Times New Roman"/>
          <w:color w:val="000000" w:themeColor="text1"/>
        </w:rPr>
      </w:pPr>
      <w:r w:rsidRPr="003A20BE">
        <w:rPr>
          <w:rFonts w:ascii="Times New Roman" w:hAnsi="Times New Roman" w:cs="Times New Roman"/>
          <w:color w:val="000000" w:themeColor="text1"/>
        </w:rPr>
        <w:t>Llwyodraeth Cymru. (2008). Addysg gorfforol yng Nghwricwlwm Cenedlaethol Cymru. [</w:t>
      </w:r>
      <w:r w:rsidR="005056BA">
        <w:rPr>
          <w:rFonts w:ascii="Times New Roman" w:hAnsi="Times New Roman" w:cs="Times New Roman"/>
          <w:color w:val="000000" w:themeColor="text1"/>
        </w:rPr>
        <w:t>ar-lein</w:t>
      </w:r>
      <w:r w:rsidRPr="003A20BE">
        <w:rPr>
          <w:rFonts w:ascii="Times New Roman" w:hAnsi="Times New Roman" w:cs="Times New Roman"/>
          <w:color w:val="000000" w:themeColor="text1"/>
        </w:rPr>
        <w:t xml:space="preserve">] </w:t>
      </w:r>
      <w:r w:rsidR="005056BA">
        <w:rPr>
          <w:rFonts w:ascii="Times New Roman" w:hAnsi="Times New Roman" w:cs="Times New Roman"/>
          <w:color w:val="000000" w:themeColor="text1"/>
        </w:rPr>
        <w:t>Ar gael</w:t>
      </w:r>
      <w:r w:rsidRPr="003A20BE">
        <w:rPr>
          <w:rFonts w:ascii="Times New Roman" w:hAnsi="Times New Roman" w:cs="Times New Roman"/>
          <w:color w:val="000000" w:themeColor="text1"/>
        </w:rPr>
        <w:t>: http://learning.gov.wales/docs/learningwales/publications/130425-physical-education-inthe-national-curriculum-cy-v2.pdf [</w:t>
      </w:r>
      <w:r w:rsidR="005056BA">
        <w:rPr>
          <w:rFonts w:ascii="Times New Roman" w:hAnsi="Times New Roman" w:cs="Times New Roman"/>
          <w:color w:val="000000" w:themeColor="text1"/>
        </w:rPr>
        <w:t>Mynedi</w:t>
      </w:r>
      <w:r w:rsidRPr="003A20BE">
        <w:rPr>
          <w:rFonts w:ascii="Times New Roman" w:hAnsi="Times New Roman" w:cs="Times New Roman"/>
          <w:color w:val="000000" w:themeColor="text1"/>
        </w:rPr>
        <w:t xml:space="preserve"> 28</w:t>
      </w:r>
      <w:r w:rsidR="005056BA">
        <w:rPr>
          <w:rFonts w:ascii="Times New Roman" w:hAnsi="Times New Roman" w:cs="Times New Roman"/>
          <w:color w:val="000000" w:themeColor="text1"/>
        </w:rPr>
        <w:t>ain</w:t>
      </w:r>
      <w:r w:rsidRPr="003A20BE">
        <w:rPr>
          <w:rFonts w:ascii="Times New Roman" w:hAnsi="Times New Roman" w:cs="Times New Roman"/>
          <w:color w:val="000000" w:themeColor="text1"/>
        </w:rPr>
        <w:t xml:space="preserve"> </w:t>
      </w:r>
      <w:r w:rsidR="005056BA">
        <w:rPr>
          <w:rFonts w:ascii="Times New Roman" w:hAnsi="Times New Roman" w:cs="Times New Roman"/>
          <w:color w:val="000000" w:themeColor="text1"/>
        </w:rPr>
        <w:t>Hydref</w:t>
      </w:r>
      <w:r w:rsidRPr="003A20BE">
        <w:rPr>
          <w:rFonts w:ascii="Times New Roman" w:hAnsi="Times New Roman" w:cs="Times New Roman"/>
          <w:color w:val="000000" w:themeColor="text1"/>
        </w:rPr>
        <w:t>. 2017].</w:t>
      </w:r>
    </w:p>
    <w:p w14:paraId="3D5DD384" w14:textId="77777777" w:rsidR="003358F8" w:rsidRDefault="003358F8" w:rsidP="00F71713">
      <w:pPr>
        <w:spacing w:line="360" w:lineRule="auto"/>
        <w:rPr>
          <w:rFonts w:ascii="Times New Roman" w:eastAsia="Times New Roman" w:hAnsi="Times New Roman" w:cs="Times New Roman"/>
          <w:color w:val="000000" w:themeColor="text1"/>
          <w:lang w:val="cy-GB"/>
        </w:rPr>
      </w:pPr>
    </w:p>
    <w:p w14:paraId="53883F20" w14:textId="77777777" w:rsidR="003358F8" w:rsidRDefault="003358F8" w:rsidP="00F71713">
      <w:pPr>
        <w:spacing w:line="360" w:lineRule="auto"/>
        <w:rPr>
          <w:rFonts w:ascii="Times New Roman" w:eastAsia="Times New Roman" w:hAnsi="Times New Roman" w:cs="Times New Roman"/>
          <w:color w:val="000000" w:themeColor="text1"/>
          <w:lang w:val="cy-GB"/>
        </w:rPr>
      </w:pPr>
    </w:p>
    <w:p w14:paraId="49C12071" w14:textId="6C222508" w:rsidR="003358F8" w:rsidRPr="003A20BE" w:rsidRDefault="003358F8" w:rsidP="003358F8">
      <w:pPr>
        <w:rPr>
          <w:rFonts w:ascii="Times New Roman" w:hAnsi="Times New Roman" w:cs="Times New Roman"/>
          <w:color w:val="000000" w:themeColor="text1"/>
        </w:rPr>
      </w:pPr>
      <w:r w:rsidRPr="003A20BE">
        <w:rPr>
          <w:rFonts w:ascii="Times New Roman" w:hAnsi="Times New Roman" w:cs="Times New Roman"/>
          <w:color w:val="000000" w:themeColor="text1"/>
        </w:rPr>
        <w:t>Llywodraeth Cymru. (2008). Cerddoriaeth yng Nghwricwlwm Cenedlaethol Cymru. [</w:t>
      </w:r>
      <w:r w:rsidR="005056BA">
        <w:rPr>
          <w:rFonts w:ascii="Times New Roman" w:hAnsi="Times New Roman" w:cs="Times New Roman"/>
          <w:color w:val="000000" w:themeColor="text1"/>
        </w:rPr>
        <w:t>ar-lein</w:t>
      </w:r>
      <w:r w:rsidRPr="003A20BE">
        <w:rPr>
          <w:rFonts w:ascii="Times New Roman" w:hAnsi="Times New Roman" w:cs="Times New Roman"/>
          <w:color w:val="000000" w:themeColor="text1"/>
        </w:rPr>
        <w:t xml:space="preserve">] </w:t>
      </w:r>
      <w:r w:rsidR="005056BA">
        <w:rPr>
          <w:rFonts w:ascii="Times New Roman" w:hAnsi="Times New Roman" w:cs="Times New Roman"/>
          <w:color w:val="000000" w:themeColor="text1"/>
        </w:rPr>
        <w:t>Ar gael</w:t>
      </w:r>
      <w:r w:rsidRPr="003A20BE">
        <w:rPr>
          <w:rFonts w:ascii="Times New Roman" w:hAnsi="Times New Roman" w:cs="Times New Roman"/>
          <w:color w:val="000000" w:themeColor="text1"/>
        </w:rPr>
        <w:t>: http://learning.gov.wales/docs/learningwales/publications/130424-music-in-the-national-curriculum-cy-v2.pdf [</w:t>
      </w:r>
      <w:r w:rsidR="005056BA">
        <w:rPr>
          <w:rFonts w:ascii="Times New Roman" w:hAnsi="Times New Roman" w:cs="Times New Roman"/>
          <w:color w:val="000000" w:themeColor="text1"/>
        </w:rPr>
        <w:t>Mynediad</w:t>
      </w:r>
      <w:r w:rsidRPr="003A20BE">
        <w:rPr>
          <w:rFonts w:ascii="Times New Roman" w:hAnsi="Times New Roman" w:cs="Times New Roman"/>
          <w:color w:val="000000" w:themeColor="text1"/>
        </w:rPr>
        <w:t xml:space="preserve"> 28</w:t>
      </w:r>
      <w:r w:rsidR="005056BA">
        <w:rPr>
          <w:rFonts w:ascii="Times New Roman" w:hAnsi="Times New Roman" w:cs="Times New Roman"/>
          <w:color w:val="000000" w:themeColor="text1"/>
        </w:rPr>
        <w:t>ain</w:t>
      </w:r>
      <w:r w:rsidRPr="003A20BE">
        <w:rPr>
          <w:rFonts w:ascii="Times New Roman" w:hAnsi="Times New Roman" w:cs="Times New Roman"/>
          <w:color w:val="000000" w:themeColor="text1"/>
        </w:rPr>
        <w:t xml:space="preserve"> </w:t>
      </w:r>
      <w:r w:rsidR="005056BA">
        <w:rPr>
          <w:rFonts w:ascii="Times New Roman" w:hAnsi="Times New Roman" w:cs="Times New Roman"/>
          <w:color w:val="000000" w:themeColor="text1"/>
        </w:rPr>
        <w:t>Hydref</w:t>
      </w:r>
      <w:r w:rsidRPr="003A20BE">
        <w:rPr>
          <w:rFonts w:ascii="Times New Roman" w:hAnsi="Times New Roman" w:cs="Times New Roman"/>
          <w:color w:val="000000" w:themeColor="text1"/>
        </w:rPr>
        <w:t>. 2017].</w:t>
      </w:r>
    </w:p>
    <w:p w14:paraId="2CEA961A" w14:textId="77777777" w:rsidR="003358F8" w:rsidRDefault="003358F8" w:rsidP="00F71713">
      <w:pPr>
        <w:spacing w:line="360" w:lineRule="auto"/>
        <w:rPr>
          <w:rFonts w:ascii="Times New Roman" w:eastAsia="Times New Roman" w:hAnsi="Times New Roman" w:cs="Times New Roman"/>
          <w:color w:val="000000" w:themeColor="text1"/>
          <w:lang w:val="cy-GB"/>
        </w:rPr>
      </w:pPr>
    </w:p>
    <w:p w14:paraId="3E8D375E" w14:textId="77777777" w:rsidR="003358F8" w:rsidRDefault="003358F8" w:rsidP="00F71713">
      <w:pPr>
        <w:spacing w:line="360" w:lineRule="auto"/>
        <w:rPr>
          <w:rFonts w:ascii="Times New Roman" w:eastAsia="Times New Roman" w:hAnsi="Times New Roman" w:cs="Times New Roman"/>
          <w:color w:val="000000" w:themeColor="text1"/>
          <w:lang w:val="cy-GB"/>
        </w:rPr>
      </w:pPr>
    </w:p>
    <w:p w14:paraId="137BAE0C" w14:textId="4D86009B" w:rsidR="003358F8" w:rsidRPr="003A20BE" w:rsidRDefault="003358F8" w:rsidP="003358F8">
      <w:pPr>
        <w:rPr>
          <w:rFonts w:ascii="Times New Roman" w:hAnsi="Times New Roman" w:cs="Times New Roman"/>
          <w:color w:val="000000" w:themeColor="text1"/>
        </w:rPr>
      </w:pPr>
      <w:r w:rsidRPr="003A20BE">
        <w:rPr>
          <w:rFonts w:ascii="Times New Roman" w:hAnsi="Times New Roman" w:cs="Times New Roman"/>
          <w:color w:val="000000" w:themeColor="text1"/>
        </w:rPr>
        <w:t>Llywodraeth Cynulliad Cymru. (2003). Datblygu’r Cwricwlwm Cymreig. [</w:t>
      </w:r>
      <w:r w:rsidR="005056BA">
        <w:rPr>
          <w:rFonts w:ascii="Times New Roman" w:hAnsi="Times New Roman" w:cs="Times New Roman"/>
          <w:color w:val="000000" w:themeColor="text1"/>
        </w:rPr>
        <w:t>ar-lein</w:t>
      </w:r>
      <w:r w:rsidRPr="003A20BE">
        <w:rPr>
          <w:rFonts w:ascii="Times New Roman" w:hAnsi="Times New Roman" w:cs="Times New Roman"/>
          <w:color w:val="000000" w:themeColor="text1"/>
        </w:rPr>
        <w:t xml:space="preserve">] </w:t>
      </w:r>
      <w:r w:rsidR="00806D39">
        <w:rPr>
          <w:rFonts w:ascii="Times New Roman" w:hAnsi="Times New Roman" w:cs="Times New Roman"/>
          <w:color w:val="000000" w:themeColor="text1"/>
        </w:rPr>
        <w:t>Ar gael</w:t>
      </w:r>
      <w:r w:rsidRPr="003A20BE">
        <w:rPr>
          <w:rFonts w:ascii="Times New Roman" w:hAnsi="Times New Roman" w:cs="Times New Roman"/>
          <w:color w:val="000000" w:themeColor="text1"/>
        </w:rPr>
        <w:t>: http://www.wasacre.org.uk/publications/wag/W-developingthecurriculumcymreig.pdf [</w:t>
      </w:r>
      <w:r w:rsidR="005056BA">
        <w:rPr>
          <w:rFonts w:ascii="Times New Roman" w:hAnsi="Times New Roman" w:cs="Times New Roman"/>
          <w:color w:val="000000" w:themeColor="text1"/>
        </w:rPr>
        <w:t>Mynediad</w:t>
      </w:r>
      <w:r w:rsidRPr="003A20BE">
        <w:rPr>
          <w:rFonts w:ascii="Times New Roman" w:hAnsi="Times New Roman" w:cs="Times New Roman"/>
          <w:color w:val="000000" w:themeColor="text1"/>
        </w:rPr>
        <w:t xml:space="preserve"> 28</w:t>
      </w:r>
      <w:r w:rsidR="005056BA">
        <w:rPr>
          <w:rFonts w:ascii="Times New Roman" w:hAnsi="Times New Roman" w:cs="Times New Roman"/>
          <w:color w:val="000000" w:themeColor="text1"/>
        </w:rPr>
        <w:t>ain Hydref</w:t>
      </w:r>
      <w:r w:rsidRPr="003A20BE">
        <w:rPr>
          <w:rFonts w:ascii="Times New Roman" w:hAnsi="Times New Roman" w:cs="Times New Roman"/>
          <w:color w:val="000000" w:themeColor="text1"/>
        </w:rPr>
        <w:t>. 2017].</w:t>
      </w:r>
    </w:p>
    <w:p w14:paraId="4A91D568" w14:textId="77777777" w:rsidR="003358F8" w:rsidRDefault="003358F8" w:rsidP="00F71713">
      <w:pPr>
        <w:spacing w:line="360" w:lineRule="auto"/>
        <w:rPr>
          <w:rFonts w:ascii="Times New Roman" w:eastAsia="Times New Roman" w:hAnsi="Times New Roman" w:cs="Times New Roman"/>
          <w:color w:val="000000" w:themeColor="text1"/>
          <w:lang w:val="cy-GB"/>
        </w:rPr>
      </w:pPr>
    </w:p>
    <w:p w14:paraId="187F27C3" w14:textId="35B458C5" w:rsidR="007640FA" w:rsidRPr="003358F8" w:rsidRDefault="007640FA" w:rsidP="003358F8">
      <w:pPr>
        <w:spacing w:line="360" w:lineRule="auto"/>
        <w:rPr>
          <w:rFonts w:ascii="Times New Roman" w:hAnsi="Times New Roman" w:cs="Times New Roman"/>
          <w:color w:val="000000" w:themeColor="text1"/>
          <w:lang w:val="cy-GB"/>
        </w:rPr>
      </w:pPr>
      <w:r w:rsidRPr="003A20BE">
        <w:rPr>
          <w:rFonts w:ascii="Times New Roman" w:hAnsi="Times New Roman" w:cs="Times New Roman"/>
          <w:color w:val="000000" w:themeColor="text1"/>
        </w:rPr>
        <w:t>Llywodraeth Cymru. (2008). Dylunio a thechnoleg yng Nghwricwlwm Cenedlaethol Cymru. [</w:t>
      </w:r>
      <w:r w:rsidR="005056BA">
        <w:rPr>
          <w:rFonts w:ascii="Times New Roman" w:hAnsi="Times New Roman" w:cs="Times New Roman"/>
          <w:color w:val="000000" w:themeColor="text1"/>
        </w:rPr>
        <w:t>ar-lein</w:t>
      </w:r>
      <w:r w:rsidRPr="003A20BE">
        <w:rPr>
          <w:rFonts w:ascii="Times New Roman" w:hAnsi="Times New Roman" w:cs="Times New Roman"/>
          <w:color w:val="000000" w:themeColor="text1"/>
        </w:rPr>
        <w:t xml:space="preserve">] </w:t>
      </w:r>
      <w:r w:rsidR="005056BA">
        <w:rPr>
          <w:rFonts w:ascii="Times New Roman" w:hAnsi="Times New Roman" w:cs="Times New Roman"/>
          <w:color w:val="000000" w:themeColor="text1"/>
        </w:rPr>
        <w:t>Ar gael</w:t>
      </w:r>
      <w:r w:rsidRPr="003A20BE">
        <w:rPr>
          <w:rFonts w:ascii="Times New Roman" w:hAnsi="Times New Roman" w:cs="Times New Roman"/>
          <w:color w:val="000000" w:themeColor="text1"/>
        </w:rPr>
        <w:t>: http://learning.gov.wales/docs/learningwales/publications/130424-design-and-technology-in-the-national-curriculum-cy-v2.pdf [</w:t>
      </w:r>
      <w:r w:rsidR="005056BA">
        <w:rPr>
          <w:rFonts w:ascii="Times New Roman" w:hAnsi="Times New Roman" w:cs="Times New Roman"/>
          <w:color w:val="000000" w:themeColor="text1"/>
        </w:rPr>
        <w:t>Mynediad</w:t>
      </w:r>
      <w:r w:rsidRPr="003A20BE">
        <w:rPr>
          <w:rFonts w:ascii="Times New Roman" w:hAnsi="Times New Roman" w:cs="Times New Roman"/>
          <w:color w:val="000000" w:themeColor="text1"/>
        </w:rPr>
        <w:t xml:space="preserve"> 28</w:t>
      </w:r>
      <w:r w:rsidR="005056BA">
        <w:rPr>
          <w:rFonts w:ascii="Times New Roman" w:hAnsi="Times New Roman" w:cs="Times New Roman"/>
          <w:color w:val="000000" w:themeColor="text1"/>
        </w:rPr>
        <w:t>ain</w:t>
      </w:r>
      <w:r w:rsidRPr="003A20BE">
        <w:rPr>
          <w:rFonts w:ascii="Times New Roman" w:hAnsi="Times New Roman" w:cs="Times New Roman"/>
          <w:color w:val="000000" w:themeColor="text1"/>
        </w:rPr>
        <w:t xml:space="preserve"> </w:t>
      </w:r>
      <w:r w:rsidR="005056BA">
        <w:rPr>
          <w:rFonts w:ascii="Times New Roman" w:hAnsi="Times New Roman" w:cs="Times New Roman"/>
          <w:color w:val="000000" w:themeColor="text1"/>
        </w:rPr>
        <w:t>Hydref</w:t>
      </w:r>
      <w:r w:rsidRPr="003A20BE">
        <w:rPr>
          <w:rFonts w:ascii="Times New Roman" w:hAnsi="Times New Roman" w:cs="Times New Roman"/>
          <w:color w:val="000000" w:themeColor="text1"/>
        </w:rPr>
        <w:t>. 2017].</w:t>
      </w:r>
    </w:p>
    <w:p w14:paraId="1061E66D" w14:textId="77777777" w:rsidR="003358F8" w:rsidRDefault="003358F8" w:rsidP="00861048">
      <w:pPr>
        <w:rPr>
          <w:rFonts w:ascii="Times New Roman" w:hAnsi="Times New Roman" w:cs="Times New Roman"/>
          <w:color w:val="000000" w:themeColor="text1"/>
          <w:lang w:val="cy-GB"/>
        </w:rPr>
      </w:pPr>
    </w:p>
    <w:p w14:paraId="42127AAB" w14:textId="3059789A" w:rsidR="006E665A" w:rsidRPr="003A20BE" w:rsidRDefault="006E665A" w:rsidP="00861048">
      <w:pPr>
        <w:rPr>
          <w:rFonts w:ascii="Times New Roman" w:hAnsi="Times New Roman" w:cs="Times New Roman"/>
          <w:color w:val="000000" w:themeColor="text1"/>
        </w:rPr>
      </w:pPr>
      <w:r w:rsidRPr="003A20BE">
        <w:rPr>
          <w:rFonts w:ascii="Times New Roman" w:hAnsi="Times New Roman" w:cs="Times New Roman"/>
          <w:color w:val="000000" w:themeColor="text1"/>
        </w:rPr>
        <w:lastRenderedPageBreak/>
        <w:t>Llywodraeth Cymru. (2008). Rhaglen Astudio ar gyfer Cymraeg Cyfnodau Allweddol 2–4. [</w:t>
      </w:r>
      <w:r w:rsidR="005056BA">
        <w:rPr>
          <w:rFonts w:ascii="Times New Roman" w:hAnsi="Times New Roman" w:cs="Times New Roman"/>
          <w:color w:val="000000" w:themeColor="text1"/>
        </w:rPr>
        <w:t>ar-lein</w:t>
      </w:r>
      <w:r w:rsidRPr="003A20BE">
        <w:rPr>
          <w:rFonts w:ascii="Times New Roman" w:hAnsi="Times New Roman" w:cs="Times New Roman"/>
          <w:color w:val="000000" w:themeColor="text1"/>
        </w:rPr>
        <w:t xml:space="preserve">] </w:t>
      </w:r>
      <w:r w:rsidR="005056BA">
        <w:rPr>
          <w:rFonts w:ascii="Times New Roman" w:hAnsi="Times New Roman" w:cs="Times New Roman"/>
          <w:color w:val="000000" w:themeColor="text1"/>
        </w:rPr>
        <w:t>Ar gael</w:t>
      </w:r>
      <w:r w:rsidRPr="003A20BE">
        <w:rPr>
          <w:rFonts w:ascii="Times New Roman" w:hAnsi="Times New Roman" w:cs="Times New Roman"/>
          <w:color w:val="000000" w:themeColor="text1"/>
        </w:rPr>
        <w:t xml:space="preserve"> at: http://learning.gov.wales/docs/learningwales/publications/150717-nc-welsh-cy-ve3.pdf [</w:t>
      </w:r>
      <w:r w:rsidR="005056BA">
        <w:rPr>
          <w:rFonts w:ascii="Times New Roman" w:hAnsi="Times New Roman" w:cs="Times New Roman"/>
          <w:color w:val="000000" w:themeColor="text1"/>
        </w:rPr>
        <w:t>Mynediad</w:t>
      </w:r>
      <w:r w:rsidRPr="003A20BE">
        <w:rPr>
          <w:rFonts w:ascii="Times New Roman" w:hAnsi="Times New Roman" w:cs="Times New Roman"/>
          <w:color w:val="000000" w:themeColor="text1"/>
        </w:rPr>
        <w:t xml:space="preserve"> 28</w:t>
      </w:r>
      <w:r w:rsidR="005056BA">
        <w:rPr>
          <w:rFonts w:ascii="Times New Roman" w:hAnsi="Times New Roman" w:cs="Times New Roman"/>
          <w:color w:val="000000" w:themeColor="text1"/>
        </w:rPr>
        <w:t>ain</w:t>
      </w:r>
      <w:r w:rsidRPr="003A20BE">
        <w:rPr>
          <w:rFonts w:ascii="Times New Roman" w:hAnsi="Times New Roman" w:cs="Times New Roman"/>
          <w:color w:val="000000" w:themeColor="text1"/>
        </w:rPr>
        <w:t xml:space="preserve"> </w:t>
      </w:r>
      <w:r w:rsidR="005056BA">
        <w:rPr>
          <w:rFonts w:ascii="Times New Roman" w:hAnsi="Times New Roman" w:cs="Times New Roman"/>
          <w:color w:val="000000" w:themeColor="text1"/>
        </w:rPr>
        <w:t>Hydref</w:t>
      </w:r>
      <w:r w:rsidRPr="003A20BE">
        <w:rPr>
          <w:rFonts w:ascii="Times New Roman" w:hAnsi="Times New Roman" w:cs="Times New Roman"/>
          <w:color w:val="000000" w:themeColor="text1"/>
        </w:rPr>
        <w:t>. 2017].</w:t>
      </w:r>
    </w:p>
    <w:p w14:paraId="47C58619" w14:textId="77777777" w:rsidR="006E665A" w:rsidRPr="003A20BE" w:rsidRDefault="006E665A" w:rsidP="0035743F">
      <w:pPr>
        <w:spacing w:line="360" w:lineRule="auto"/>
        <w:rPr>
          <w:rFonts w:ascii="Times New Roman" w:hAnsi="Times New Roman" w:cs="Times New Roman"/>
          <w:color w:val="000000" w:themeColor="text1"/>
          <w:lang w:val="cy-GB"/>
        </w:rPr>
      </w:pPr>
    </w:p>
    <w:p w14:paraId="63018756" w14:textId="45645151" w:rsidR="003F5E59" w:rsidRPr="003A20BE" w:rsidRDefault="003F5E59" w:rsidP="00861048">
      <w:pPr>
        <w:rPr>
          <w:rFonts w:ascii="Times New Roman" w:hAnsi="Times New Roman" w:cs="Times New Roman"/>
          <w:color w:val="000000" w:themeColor="text1"/>
        </w:rPr>
      </w:pPr>
      <w:r w:rsidRPr="003A20BE">
        <w:rPr>
          <w:rFonts w:ascii="Times New Roman" w:hAnsi="Times New Roman" w:cs="Times New Roman"/>
          <w:color w:val="000000" w:themeColor="text1"/>
        </w:rPr>
        <w:t>Llywodraeth Cymru. (2008). Rhaglen Astudio ar gyfer Mathemateg Cyfnodau Allweddol 2–4. [</w:t>
      </w:r>
      <w:r w:rsidR="005056BA">
        <w:rPr>
          <w:rFonts w:ascii="Times New Roman" w:hAnsi="Times New Roman" w:cs="Times New Roman"/>
          <w:color w:val="000000" w:themeColor="text1"/>
        </w:rPr>
        <w:t>ar-lein</w:t>
      </w:r>
      <w:r w:rsidRPr="003A20BE">
        <w:rPr>
          <w:rFonts w:ascii="Times New Roman" w:hAnsi="Times New Roman" w:cs="Times New Roman"/>
          <w:color w:val="000000" w:themeColor="text1"/>
        </w:rPr>
        <w:t xml:space="preserve">] </w:t>
      </w:r>
      <w:r w:rsidR="005056BA">
        <w:rPr>
          <w:rFonts w:ascii="Times New Roman" w:hAnsi="Times New Roman" w:cs="Times New Roman"/>
          <w:color w:val="000000" w:themeColor="text1"/>
        </w:rPr>
        <w:t>Ar gael</w:t>
      </w:r>
      <w:r w:rsidRPr="003A20BE">
        <w:rPr>
          <w:rFonts w:ascii="Times New Roman" w:hAnsi="Times New Roman" w:cs="Times New Roman"/>
          <w:color w:val="000000" w:themeColor="text1"/>
        </w:rPr>
        <w:t>: http://learning.gov.wales/docs/learningwales/publications/150717-nc-maths-cy-v2.pdf [</w:t>
      </w:r>
      <w:r w:rsidR="005056BA">
        <w:rPr>
          <w:rFonts w:ascii="Times New Roman" w:hAnsi="Times New Roman" w:cs="Times New Roman"/>
          <w:color w:val="000000" w:themeColor="text1"/>
        </w:rPr>
        <w:t>Mynediad</w:t>
      </w:r>
      <w:r w:rsidRPr="003A20BE">
        <w:rPr>
          <w:rFonts w:ascii="Times New Roman" w:hAnsi="Times New Roman" w:cs="Times New Roman"/>
          <w:color w:val="000000" w:themeColor="text1"/>
        </w:rPr>
        <w:t xml:space="preserve"> 28</w:t>
      </w:r>
      <w:r w:rsidR="005056BA">
        <w:rPr>
          <w:rFonts w:ascii="Times New Roman" w:hAnsi="Times New Roman" w:cs="Times New Roman"/>
          <w:color w:val="000000" w:themeColor="text1"/>
        </w:rPr>
        <w:t>ain</w:t>
      </w:r>
      <w:r w:rsidRPr="003A20BE">
        <w:rPr>
          <w:rFonts w:ascii="Times New Roman" w:hAnsi="Times New Roman" w:cs="Times New Roman"/>
          <w:color w:val="000000" w:themeColor="text1"/>
        </w:rPr>
        <w:t xml:space="preserve"> </w:t>
      </w:r>
      <w:r w:rsidR="005056BA">
        <w:rPr>
          <w:rFonts w:ascii="Times New Roman" w:hAnsi="Times New Roman" w:cs="Times New Roman"/>
          <w:color w:val="000000" w:themeColor="text1"/>
        </w:rPr>
        <w:t>Hydref</w:t>
      </w:r>
      <w:r w:rsidRPr="003A20BE">
        <w:rPr>
          <w:rFonts w:ascii="Times New Roman" w:hAnsi="Times New Roman" w:cs="Times New Roman"/>
          <w:color w:val="000000" w:themeColor="text1"/>
        </w:rPr>
        <w:t>. 2017].</w:t>
      </w:r>
    </w:p>
    <w:p w14:paraId="73F0BAAC" w14:textId="77777777" w:rsidR="003358F8" w:rsidRDefault="003358F8" w:rsidP="003358F8">
      <w:pPr>
        <w:spacing w:line="360" w:lineRule="auto"/>
        <w:rPr>
          <w:rStyle w:val="selectable"/>
          <w:rFonts w:ascii="Times New Roman" w:hAnsi="Times New Roman" w:cs="Times New Roman"/>
          <w:color w:val="000000" w:themeColor="text1"/>
        </w:rPr>
      </w:pPr>
    </w:p>
    <w:p w14:paraId="410B921A" w14:textId="4B91C9F0" w:rsidR="003358F8" w:rsidRPr="003A20BE" w:rsidRDefault="003358F8" w:rsidP="003358F8">
      <w:pPr>
        <w:spacing w:line="360" w:lineRule="auto"/>
        <w:rPr>
          <w:rStyle w:val="selectable"/>
          <w:rFonts w:ascii="Times New Roman" w:hAnsi="Times New Roman" w:cs="Times New Roman"/>
          <w:color w:val="000000" w:themeColor="text1"/>
        </w:rPr>
      </w:pPr>
      <w:r>
        <w:rPr>
          <w:rStyle w:val="selectable"/>
          <w:rFonts w:ascii="Times New Roman" w:hAnsi="Times New Roman" w:cs="Times New Roman"/>
          <w:color w:val="000000" w:themeColor="text1"/>
        </w:rPr>
        <w:t>Llywodraeth Cymru</w:t>
      </w:r>
      <w:r w:rsidRPr="003A20BE">
        <w:rPr>
          <w:rStyle w:val="selectable"/>
          <w:rFonts w:ascii="Times New Roman" w:hAnsi="Times New Roman" w:cs="Times New Roman"/>
          <w:color w:val="000000" w:themeColor="text1"/>
        </w:rPr>
        <w:t xml:space="preserve"> (2013). </w:t>
      </w:r>
      <w:r w:rsidRPr="003A20BE">
        <w:rPr>
          <w:rStyle w:val="selectable"/>
          <w:rFonts w:ascii="Times New Roman" w:hAnsi="Times New Roman" w:cs="Times New Roman"/>
          <w:i/>
          <w:iCs/>
          <w:color w:val="000000" w:themeColor="text1"/>
        </w:rPr>
        <w:t>Ymateb Llywodraeth Cymru i Adroddiad yr Athro Dai Smith ar: 'Y Celfyddydau mewn Addysg yn Ysgolion Cymru'</w:t>
      </w:r>
      <w:r w:rsidRPr="003A20BE">
        <w:rPr>
          <w:rStyle w:val="selectable"/>
          <w:rFonts w:ascii="Times New Roman" w:hAnsi="Times New Roman" w:cs="Times New Roman"/>
          <w:color w:val="000000" w:themeColor="text1"/>
        </w:rPr>
        <w:t>. [</w:t>
      </w:r>
      <w:r w:rsidR="005056BA">
        <w:rPr>
          <w:rStyle w:val="selectable"/>
          <w:rFonts w:ascii="Times New Roman" w:hAnsi="Times New Roman" w:cs="Times New Roman"/>
          <w:color w:val="000000" w:themeColor="text1"/>
        </w:rPr>
        <w:t>ar-lein</w:t>
      </w:r>
      <w:r w:rsidRPr="003A20BE">
        <w:rPr>
          <w:rStyle w:val="selectable"/>
          <w:rFonts w:ascii="Times New Roman" w:hAnsi="Times New Roman" w:cs="Times New Roman"/>
          <w:color w:val="000000" w:themeColor="text1"/>
        </w:rPr>
        <w:t xml:space="preserve">] </w:t>
      </w:r>
      <w:r w:rsidR="005056BA">
        <w:rPr>
          <w:rStyle w:val="selectable"/>
          <w:rFonts w:ascii="Times New Roman" w:hAnsi="Times New Roman" w:cs="Times New Roman"/>
          <w:color w:val="000000" w:themeColor="text1"/>
        </w:rPr>
        <w:t>Ar gael</w:t>
      </w:r>
      <w:r w:rsidRPr="003A20BE">
        <w:rPr>
          <w:rStyle w:val="selectable"/>
          <w:rFonts w:ascii="Times New Roman" w:hAnsi="Times New Roman" w:cs="Times New Roman"/>
          <w:color w:val="000000" w:themeColor="text1"/>
        </w:rPr>
        <w:t>: http://gov.wales/docs/dcells/publications/140314-arts-in-education-review-welsh-government-response-cy.pdf [</w:t>
      </w:r>
      <w:r w:rsidR="005056BA">
        <w:rPr>
          <w:rStyle w:val="selectable"/>
          <w:rFonts w:ascii="Times New Roman" w:hAnsi="Times New Roman" w:cs="Times New Roman"/>
          <w:color w:val="000000" w:themeColor="text1"/>
        </w:rPr>
        <w:t>Mynediad</w:t>
      </w:r>
      <w:r w:rsidRPr="003A20BE">
        <w:rPr>
          <w:rStyle w:val="selectable"/>
          <w:rFonts w:ascii="Times New Roman" w:hAnsi="Times New Roman" w:cs="Times New Roman"/>
          <w:color w:val="000000" w:themeColor="text1"/>
        </w:rPr>
        <w:t xml:space="preserve"> 27</w:t>
      </w:r>
      <w:r w:rsidR="005056BA">
        <w:rPr>
          <w:rStyle w:val="selectable"/>
          <w:rFonts w:ascii="Times New Roman" w:hAnsi="Times New Roman" w:cs="Times New Roman"/>
          <w:color w:val="000000" w:themeColor="text1"/>
        </w:rPr>
        <w:t>ain</w:t>
      </w:r>
      <w:r w:rsidRPr="003A20BE">
        <w:rPr>
          <w:rStyle w:val="selectable"/>
          <w:rFonts w:ascii="Times New Roman" w:hAnsi="Times New Roman" w:cs="Times New Roman"/>
          <w:color w:val="000000" w:themeColor="text1"/>
        </w:rPr>
        <w:t xml:space="preserve"> </w:t>
      </w:r>
      <w:r w:rsidR="005056BA">
        <w:rPr>
          <w:rStyle w:val="selectable"/>
          <w:rFonts w:ascii="Times New Roman" w:hAnsi="Times New Roman" w:cs="Times New Roman"/>
          <w:color w:val="000000" w:themeColor="text1"/>
        </w:rPr>
        <w:t>Hydref</w:t>
      </w:r>
      <w:r w:rsidRPr="003A20BE">
        <w:rPr>
          <w:rStyle w:val="selectable"/>
          <w:rFonts w:ascii="Times New Roman" w:hAnsi="Times New Roman" w:cs="Times New Roman"/>
          <w:color w:val="000000" w:themeColor="text1"/>
        </w:rPr>
        <w:t>. 2017].</w:t>
      </w:r>
    </w:p>
    <w:p w14:paraId="6C617B69" w14:textId="77777777" w:rsidR="003358F8" w:rsidRDefault="003358F8" w:rsidP="003358F8">
      <w:pPr>
        <w:spacing w:line="360" w:lineRule="auto"/>
        <w:rPr>
          <w:rFonts w:ascii="Times New Roman" w:eastAsia="Times New Roman" w:hAnsi="Times New Roman" w:cs="Times New Roman"/>
          <w:color w:val="000000" w:themeColor="text1"/>
          <w:lang w:val="cy-GB"/>
        </w:rPr>
      </w:pPr>
    </w:p>
    <w:p w14:paraId="59B769C4" w14:textId="77777777" w:rsidR="003358F8" w:rsidRPr="003A20BE" w:rsidRDefault="003358F8" w:rsidP="003358F8">
      <w:pPr>
        <w:spacing w:line="360" w:lineRule="auto"/>
        <w:rPr>
          <w:rFonts w:ascii="Times New Roman" w:hAnsi="Times New Roman" w:cs="Times New Roman"/>
          <w:color w:val="000000" w:themeColor="text1"/>
          <w:lang w:val="cy-GB"/>
        </w:rPr>
      </w:pPr>
      <w:r w:rsidRPr="003A20BE">
        <w:rPr>
          <w:rFonts w:ascii="Times New Roman" w:eastAsia="Times New Roman" w:hAnsi="Times New Roman" w:cs="Times New Roman"/>
          <w:color w:val="000000" w:themeColor="text1"/>
          <w:lang w:val="cy-GB"/>
        </w:rPr>
        <w:t>McCarthy, K.,Ondaatje, E., Zakaras, L., &amp; Brooks, A. (2004). Gifts of the muse: Reframing the debate about the benefits of the Arts. Santa Monica, CA: RAND</w:t>
      </w:r>
    </w:p>
    <w:p w14:paraId="48E04009" w14:textId="77777777" w:rsidR="003358F8" w:rsidRDefault="003358F8" w:rsidP="0035743F">
      <w:pPr>
        <w:spacing w:line="360" w:lineRule="auto"/>
        <w:rPr>
          <w:rFonts w:ascii="Times New Roman" w:hAnsi="Times New Roman" w:cs="Times New Roman"/>
          <w:color w:val="000000" w:themeColor="text1"/>
          <w:lang w:val="cy-GB"/>
        </w:rPr>
      </w:pPr>
    </w:p>
    <w:p w14:paraId="047155EB" w14:textId="77777777" w:rsidR="003358F8" w:rsidRDefault="003358F8" w:rsidP="003358F8">
      <w:pPr>
        <w:rPr>
          <w:rFonts w:ascii="Times New Roman" w:hAnsi="Times New Roman" w:cs="Times New Roman"/>
          <w:color w:val="000000" w:themeColor="text1"/>
          <w:lang w:val="cy-GB"/>
        </w:rPr>
      </w:pPr>
      <w:r w:rsidRPr="003A20BE">
        <w:rPr>
          <w:rFonts w:ascii="Times New Roman" w:hAnsi="Times New Roman" w:cs="Times New Roman"/>
          <w:color w:val="000000" w:themeColor="text1"/>
          <w:lang w:val="cy-GB"/>
        </w:rPr>
        <w:t xml:space="preserve">Ofsted (2009) </w:t>
      </w:r>
      <w:r w:rsidRPr="003A20BE">
        <w:rPr>
          <w:rFonts w:ascii="Times New Roman" w:hAnsi="Times New Roman" w:cs="Times New Roman"/>
          <w:i/>
          <w:color w:val="000000" w:themeColor="text1"/>
          <w:lang w:val="cy-GB"/>
        </w:rPr>
        <w:t xml:space="preserve">Physical Education in Schools </w:t>
      </w:r>
      <w:r w:rsidRPr="003A20BE">
        <w:rPr>
          <w:rFonts w:ascii="Times New Roman" w:hAnsi="Times New Roman" w:cs="Times New Roman"/>
          <w:color w:val="000000" w:themeColor="text1"/>
          <w:lang w:val="cy-GB"/>
        </w:rPr>
        <w:t xml:space="preserve">2005/08: </w:t>
      </w:r>
      <w:r w:rsidRPr="003A20BE">
        <w:rPr>
          <w:rFonts w:ascii="Times New Roman" w:hAnsi="Times New Roman" w:cs="Times New Roman"/>
          <w:i/>
          <w:color w:val="000000" w:themeColor="text1"/>
          <w:lang w:val="cy-GB"/>
        </w:rPr>
        <w:t xml:space="preserve">Working Towards London and Beyond, </w:t>
      </w:r>
      <w:r w:rsidRPr="003A20BE">
        <w:rPr>
          <w:rFonts w:ascii="Times New Roman" w:hAnsi="Times New Roman" w:cs="Times New Roman"/>
          <w:color w:val="000000" w:themeColor="text1"/>
          <w:lang w:val="cy-GB"/>
        </w:rPr>
        <w:t>London: Ofsted</w:t>
      </w:r>
    </w:p>
    <w:p w14:paraId="166EE274" w14:textId="77777777" w:rsidR="003358F8" w:rsidRDefault="003358F8" w:rsidP="003358F8">
      <w:pPr>
        <w:rPr>
          <w:rFonts w:ascii="Times New Roman" w:hAnsi="Times New Roman" w:cs="Times New Roman"/>
          <w:color w:val="000000" w:themeColor="text1"/>
        </w:rPr>
      </w:pPr>
    </w:p>
    <w:p w14:paraId="304987A8" w14:textId="6016D880" w:rsidR="003358F8" w:rsidRPr="003A20BE" w:rsidRDefault="003358F8" w:rsidP="003358F8">
      <w:pPr>
        <w:rPr>
          <w:rFonts w:ascii="Times New Roman" w:hAnsi="Times New Roman" w:cs="Times New Roman"/>
          <w:color w:val="000000" w:themeColor="text1"/>
        </w:rPr>
      </w:pPr>
      <w:r w:rsidRPr="003A20BE">
        <w:rPr>
          <w:rFonts w:ascii="Times New Roman" w:hAnsi="Times New Roman" w:cs="Times New Roman"/>
          <w:color w:val="000000" w:themeColor="text1"/>
        </w:rPr>
        <w:t>Paton, G. (2014). Nicky Morgan: pupils 'held back' by overemphasis on arts. [</w:t>
      </w:r>
      <w:r w:rsidR="009A1468">
        <w:rPr>
          <w:rFonts w:ascii="Times New Roman" w:hAnsi="Times New Roman" w:cs="Times New Roman"/>
          <w:color w:val="000000" w:themeColor="text1"/>
        </w:rPr>
        <w:t>ar-lein</w:t>
      </w:r>
      <w:r w:rsidRPr="003A20BE">
        <w:rPr>
          <w:rFonts w:ascii="Times New Roman" w:hAnsi="Times New Roman" w:cs="Times New Roman"/>
          <w:color w:val="000000" w:themeColor="text1"/>
        </w:rPr>
        <w:t xml:space="preserve">] Telegraph.co.uk. </w:t>
      </w:r>
      <w:r w:rsidR="005056BA">
        <w:rPr>
          <w:rFonts w:ascii="Times New Roman" w:hAnsi="Times New Roman" w:cs="Times New Roman"/>
          <w:color w:val="000000" w:themeColor="text1"/>
        </w:rPr>
        <w:t>Ar gael</w:t>
      </w:r>
      <w:r w:rsidRPr="003A20BE">
        <w:rPr>
          <w:rFonts w:ascii="Times New Roman" w:hAnsi="Times New Roman" w:cs="Times New Roman"/>
          <w:color w:val="000000" w:themeColor="text1"/>
        </w:rPr>
        <w:t xml:space="preserve">: </w:t>
      </w:r>
      <w:hyperlink r:id="rId8" w:tgtFrame="_blank" w:history="1">
        <w:r w:rsidRPr="003A20BE">
          <w:rPr>
            <w:rFonts w:ascii="Times New Roman" w:hAnsi="Times New Roman" w:cs="Times New Roman"/>
            <w:color w:val="000000" w:themeColor="text1"/>
          </w:rPr>
          <w:t>http://www.telegraph.co.uk/education/educationnews/11221081/Nicky-Morgan-pupils-held-back-by-overemphasis-on-arts.html</w:t>
        </w:r>
      </w:hyperlink>
      <w:r w:rsidRPr="003A20BE">
        <w:rPr>
          <w:rFonts w:ascii="Times New Roman" w:hAnsi="Times New Roman" w:cs="Times New Roman"/>
          <w:color w:val="000000" w:themeColor="text1"/>
        </w:rPr>
        <w:t xml:space="preserve"> [</w:t>
      </w:r>
      <w:r w:rsidR="005056BA">
        <w:rPr>
          <w:rFonts w:ascii="Times New Roman" w:hAnsi="Times New Roman" w:cs="Times New Roman"/>
          <w:color w:val="000000" w:themeColor="text1"/>
        </w:rPr>
        <w:t>Mynediad 31ain</w:t>
      </w:r>
      <w:r w:rsidRPr="003A20BE">
        <w:rPr>
          <w:rFonts w:ascii="Times New Roman" w:hAnsi="Times New Roman" w:cs="Times New Roman"/>
          <w:color w:val="000000" w:themeColor="text1"/>
        </w:rPr>
        <w:t>. 2017].</w:t>
      </w:r>
    </w:p>
    <w:p w14:paraId="41D53EB2" w14:textId="29E4C82D" w:rsidR="003F5E59" w:rsidRPr="003A20BE" w:rsidRDefault="003F5E59" w:rsidP="0035743F">
      <w:pPr>
        <w:spacing w:line="360" w:lineRule="auto"/>
        <w:rPr>
          <w:rFonts w:ascii="Times New Roman" w:hAnsi="Times New Roman" w:cs="Times New Roman"/>
          <w:color w:val="000000" w:themeColor="text1"/>
          <w:lang w:val="cy-GB"/>
        </w:rPr>
      </w:pPr>
    </w:p>
    <w:sectPr w:rsidR="003F5E59" w:rsidRPr="003A20BE" w:rsidSect="0033442F">
      <w:headerReference w:type="default" r:id="rId9"/>
      <w:footerReference w:type="default" r:id="rId10"/>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E280A33" w14:textId="77777777" w:rsidR="00EC57A3" w:rsidRDefault="00EC57A3" w:rsidP="00B43D61">
      <w:r>
        <w:separator/>
      </w:r>
    </w:p>
  </w:endnote>
  <w:endnote w:type="continuationSeparator" w:id="0">
    <w:p w14:paraId="2E23F28E" w14:textId="77777777" w:rsidR="00EC57A3" w:rsidRDefault="00EC57A3" w:rsidP="00B43D6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44200156"/>
      <w:docPartObj>
        <w:docPartGallery w:val="Page Numbers (Bottom of Page)"/>
        <w:docPartUnique/>
      </w:docPartObj>
    </w:sdtPr>
    <w:sdtEndPr>
      <w:rPr>
        <w:noProof/>
      </w:rPr>
    </w:sdtEndPr>
    <w:sdtContent>
      <w:p w14:paraId="2B3AA4BB" w14:textId="7A8A6833" w:rsidR="007C2E33" w:rsidRDefault="007C2E33">
        <w:pPr>
          <w:pStyle w:val="Footer"/>
          <w:jc w:val="center"/>
        </w:pPr>
        <w:r>
          <w:fldChar w:fldCharType="begin"/>
        </w:r>
        <w:r>
          <w:instrText xml:space="preserve"> PAGE   \* MERGEFORMAT </w:instrText>
        </w:r>
        <w:r>
          <w:fldChar w:fldCharType="separate"/>
        </w:r>
        <w:r w:rsidR="007536D8">
          <w:rPr>
            <w:noProof/>
          </w:rPr>
          <w:t>1</w:t>
        </w:r>
        <w:r>
          <w:rPr>
            <w:noProof/>
          </w:rPr>
          <w:fldChar w:fldCharType="end"/>
        </w:r>
      </w:p>
    </w:sdtContent>
  </w:sdt>
  <w:p w14:paraId="56615FE8" w14:textId="380C616F" w:rsidR="007C2E33" w:rsidRPr="007C2E33" w:rsidRDefault="007C2E33">
    <w:pPr>
      <w:pStyle w:val="Footer"/>
      <w:rPr>
        <w:lang w:val="en-GB"/>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3728F7D" w14:textId="77777777" w:rsidR="00EC57A3" w:rsidRDefault="00EC57A3" w:rsidP="00B43D61">
      <w:r>
        <w:separator/>
      </w:r>
    </w:p>
  </w:footnote>
  <w:footnote w:type="continuationSeparator" w:id="0">
    <w:p w14:paraId="0309E4B2" w14:textId="77777777" w:rsidR="00EC57A3" w:rsidRDefault="00EC57A3" w:rsidP="00B43D61">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9CA0249" w14:textId="58EE96F2" w:rsidR="00B43D61" w:rsidRPr="00B43D61" w:rsidRDefault="00B43D61">
    <w:pPr>
      <w:pStyle w:val="Header"/>
      <w:rPr>
        <w:lang w:val="en-GB"/>
      </w:rPr>
    </w:pPr>
    <w:r>
      <w:rPr>
        <w:lang w:val="en-GB"/>
      </w:rPr>
      <w:t>1600695 – Eleri Fowler</w:t>
    </w:r>
    <w:r w:rsidR="00861048">
      <w:rPr>
        <w:lang w:val="en-GB"/>
      </w:rPr>
      <w:tab/>
    </w:r>
    <w:r w:rsidR="00861048">
      <w:rPr>
        <w:lang w:val="en-GB"/>
      </w:rPr>
      <w:tab/>
      <w:t>ECAD5005C</w: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3F62C0"/>
    <w:multiLevelType w:val="hybridMultilevel"/>
    <w:tmpl w:val="518A6E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DE92840"/>
    <w:multiLevelType w:val="hybridMultilevel"/>
    <w:tmpl w:val="C1B60F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4346528"/>
    <w:multiLevelType w:val="hybridMultilevel"/>
    <w:tmpl w:val="321EEF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58759D8"/>
    <w:multiLevelType w:val="hybridMultilevel"/>
    <w:tmpl w:val="04C418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hideSpellingErrors/>
  <w:activeWritingStyle w:appName="MSWord" w:lang="en-US" w:vendorID="64" w:dllVersion="6" w:nlCheck="1" w:checkStyle="0"/>
  <w:activeWritingStyle w:appName="MSWord" w:lang="en-GB" w:vendorID="64" w:dllVersion="6" w:nlCheck="1" w:checkStyle="0"/>
  <w:activeWritingStyle w:appName="MSWord" w:lang="en-GB" w:vendorID="64" w:dllVersion="4096" w:nlCheck="1" w:checkStyle="0"/>
  <w:activeWritingStyle w:appName="MSWord" w:lang="en-US" w:vendorID="64" w:dllVersion="4096" w:nlCheck="1" w:checkStyle="0"/>
  <w:activeWritingStyle w:appName="MSWord" w:lang="en-US" w:vendorID="64" w:dllVersion="131078" w:nlCheck="1" w:checkStyle="0"/>
  <w:activeWritingStyle w:appName="MSWord" w:lang="en-GB" w:vendorID="64" w:dllVersion="131078" w:nlCheck="1" w:checkStyle="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01CBF"/>
    <w:rsid w:val="0000670D"/>
    <w:rsid w:val="00006AB6"/>
    <w:rsid w:val="00036972"/>
    <w:rsid w:val="00052364"/>
    <w:rsid w:val="00077380"/>
    <w:rsid w:val="00081367"/>
    <w:rsid w:val="00091973"/>
    <w:rsid w:val="00094B4F"/>
    <w:rsid w:val="00097089"/>
    <w:rsid w:val="000B450B"/>
    <w:rsid w:val="000B646B"/>
    <w:rsid w:val="00123E00"/>
    <w:rsid w:val="00136B93"/>
    <w:rsid w:val="00153BA8"/>
    <w:rsid w:val="00170A52"/>
    <w:rsid w:val="00170D84"/>
    <w:rsid w:val="00190881"/>
    <w:rsid w:val="001A084E"/>
    <w:rsid w:val="0025023D"/>
    <w:rsid w:val="00280148"/>
    <w:rsid w:val="002859E4"/>
    <w:rsid w:val="0032074D"/>
    <w:rsid w:val="0033442F"/>
    <w:rsid w:val="003358F8"/>
    <w:rsid w:val="00337BCC"/>
    <w:rsid w:val="0034246B"/>
    <w:rsid w:val="00346F6B"/>
    <w:rsid w:val="0035743F"/>
    <w:rsid w:val="00360956"/>
    <w:rsid w:val="003A20BE"/>
    <w:rsid w:val="003B01E0"/>
    <w:rsid w:val="003E2873"/>
    <w:rsid w:val="003F5E59"/>
    <w:rsid w:val="00400924"/>
    <w:rsid w:val="00401CBF"/>
    <w:rsid w:val="00462EE0"/>
    <w:rsid w:val="00483A3F"/>
    <w:rsid w:val="00487759"/>
    <w:rsid w:val="00496CD2"/>
    <w:rsid w:val="004B22A4"/>
    <w:rsid w:val="004B50ED"/>
    <w:rsid w:val="004C02BD"/>
    <w:rsid w:val="004D1CD1"/>
    <w:rsid w:val="004E7F81"/>
    <w:rsid w:val="005056BA"/>
    <w:rsid w:val="005634B3"/>
    <w:rsid w:val="005807BF"/>
    <w:rsid w:val="00591116"/>
    <w:rsid w:val="005B56C1"/>
    <w:rsid w:val="005F00DF"/>
    <w:rsid w:val="00627BC1"/>
    <w:rsid w:val="00633069"/>
    <w:rsid w:val="006367F0"/>
    <w:rsid w:val="00646FD8"/>
    <w:rsid w:val="0067164F"/>
    <w:rsid w:val="006807A8"/>
    <w:rsid w:val="006A39D7"/>
    <w:rsid w:val="006B7955"/>
    <w:rsid w:val="006C4F3F"/>
    <w:rsid w:val="006D6064"/>
    <w:rsid w:val="006E665A"/>
    <w:rsid w:val="00734D1C"/>
    <w:rsid w:val="007536D8"/>
    <w:rsid w:val="007640FA"/>
    <w:rsid w:val="00771D3E"/>
    <w:rsid w:val="00781E7A"/>
    <w:rsid w:val="00787DC1"/>
    <w:rsid w:val="00797CEF"/>
    <w:rsid w:val="007A6065"/>
    <w:rsid w:val="007B0FC1"/>
    <w:rsid w:val="007B53BE"/>
    <w:rsid w:val="007C2E33"/>
    <w:rsid w:val="007C5B41"/>
    <w:rsid w:val="00806D39"/>
    <w:rsid w:val="00814BA5"/>
    <w:rsid w:val="008179C9"/>
    <w:rsid w:val="00855530"/>
    <w:rsid w:val="00861048"/>
    <w:rsid w:val="00900B1A"/>
    <w:rsid w:val="00904101"/>
    <w:rsid w:val="00923920"/>
    <w:rsid w:val="00937C80"/>
    <w:rsid w:val="00972DEA"/>
    <w:rsid w:val="009A1303"/>
    <w:rsid w:val="009A1468"/>
    <w:rsid w:val="009B69D0"/>
    <w:rsid w:val="009F54EE"/>
    <w:rsid w:val="00A10638"/>
    <w:rsid w:val="00A36ECF"/>
    <w:rsid w:val="00A70655"/>
    <w:rsid w:val="00A835B6"/>
    <w:rsid w:val="00A8755C"/>
    <w:rsid w:val="00A9036B"/>
    <w:rsid w:val="00AB141B"/>
    <w:rsid w:val="00AC30E1"/>
    <w:rsid w:val="00AC6131"/>
    <w:rsid w:val="00AC6517"/>
    <w:rsid w:val="00AD76E7"/>
    <w:rsid w:val="00AF3C75"/>
    <w:rsid w:val="00AF68DA"/>
    <w:rsid w:val="00B04817"/>
    <w:rsid w:val="00B1172E"/>
    <w:rsid w:val="00B14CEF"/>
    <w:rsid w:val="00B403FD"/>
    <w:rsid w:val="00B43D61"/>
    <w:rsid w:val="00B44E0E"/>
    <w:rsid w:val="00B53C29"/>
    <w:rsid w:val="00B67EC8"/>
    <w:rsid w:val="00B70703"/>
    <w:rsid w:val="00BA5DFB"/>
    <w:rsid w:val="00BC6D85"/>
    <w:rsid w:val="00BC725B"/>
    <w:rsid w:val="00BD24C8"/>
    <w:rsid w:val="00BD528A"/>
    <w:rsid w:val="00BE2B9F"/>
    <w:rsid w:val="00C0626C"/>
    <w:rsid w:val="00C23E9F"/>
    <w:rsid w:val="00C3284F"/>
    <w:rsid w:val="00C754F3"/>
    <w:rsid w:val="00C91864"/>
    <w:rsid w:val="00CC33FB"/>
    <w:rsid w:val="00CD3C9A"/>
    <w:rsid w:val="00CD4CF9"/>
    <w:rsid w:val="00CE1C11"/>
    <w:rsid w:val="00CE2A35"/>
    <w:rsid w:val="00CF3AA0"/>
    <w:rsid w:val="00D4430C"/>
    <w:rsid w:val="00D764A5"/>
    <w:rsid w:val="00DB3BC3"/>
    <w:rsid w:val="00DC2F45"/>
    <w:rsid w:val="00DD054B"/>
    <w:rsid w:val="00DD252D"/>
    <w:rsid w:val="00DD614F"/>
    <w:rsid w:val="00E03924"/>
    <w:rsid w:val="00E1375B"/>
    <w:rsid w:val="00E56E0E"/>
    <w:rsid w:val="00E72363"/>
    <w:rsid w:val="00E819C8"/>
    <w:rsid w:val="00E81B1F"/>
    <w:rsid w:val="00E900B9"/>
    <w:rsid w:val="00EA1B76"/>
    <w:rsid w:val="00EB7DC1"/>
    <w:rsid w:val="00EC00A1"/>
    <w:rsid w:val="00EC3865"/>
    <w:rsid w:val="00EC57A3"/>
    <w:rsid w:val="00EE4B9E"/>
    <w:rsid w:val="00EF07F2"/>
    <w:rsid w:val="00F258FB"/>
    <w:rsid w:val="00F358EF"/>
    <w:rsid w:val="00F54638"/>
    <w:rsid w:val="00F67F4C"/>
    <w:rsid w:val="00F71713"/>
    <w:rsid w:val="00FE0E17"/>
    <w:rsid w:val="00FF730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B1E554"/>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70D84"/>
    <w:pPr>
      <w:ind w:left="720"/>
      <w:contextualSpacing/>
    </w:pPr>
  </w:style>
  <w:style w:type="paragraph" w:styleId="HTMLPreformatted">
    <w:name w:val="HTML Preformatted"/>
    <w:basedOn w:val="Normal"/>
    <w:link w:val="HTMLPreformattedChar"/>
    <w:uiPriority w:val="99"/>
    <w:unhideWhenUsed/>
    <w:rsid w:val="00F7171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rsid w:val="00F71713"/>
    <w:rPr>
      <w:rFonts w:ascii="Courier New" w:hAnsi="Courier New" w:cs="Courier New"/>
      <w:sz w:val="20"/>
      <w:szCs w:val="20"/>
    </w:rPr>
  </w:style>
  <w:style w:type="character" w:customStyle="1" w:styleId="selectable">
    <w:name w:val="selectable"/>
    <w:basedOn w:val="DefaultParagraphFont"/>
    <w:rsid w:val="00900B1A"/>
  </w:style>
  <w:style w:type="character" w:styleId="Hyperlink">
    <w:name w:val="Hyperlink"/>
    <w:basedOn w:val="DefaultParagraphFont"/>
    <w:uiPriority w:val="99"/>
    <w:unhideWhenUsed/>
    <w:rsid w:val="00B14CEF"/>
    <w:rPr>
      <w:color w:val="0563C1" w:themeColor="hyperlink"/>
      <w:u w:val="single"/>
    </w:rPr>
  </w:style>
  <w:style w:type="character" w:styleId="FollowedHyperlink">
    <w:name w:val="FollowedHyperlink"/>
    <w:basedOn w:val="DefaultParagraphFont"/>
    <w:uiPriority w:val="99"/>
    <w:semiHidden/>
    <w:unhideWhenUsed/>
    <w:rsid w:val="00346F6B"/>
    <w:rPr>
      <w:color w:val="954F72" w:themeColor="followedHyperlink"/>
      <w:u w:val="single"/>
    </w:rPr>
  </w:style>
  <w:style w:type="paragraph" w:styleId="Header">
    <w:name w:val="header"/>
    <w:basedOn w:val="Normal"/>
    <w:link w:val="HeaderChar"/>
    <w:uiPriority w:val="99"/>
    <w:unhideWhenUsed/>
    <w:rsid w:val="00B43D61"/>
    <w:pPr>
      <w:tabs>
        <w:tab w:val="center" w:pos="4513"/>
        <w:tab w:val="right" w:pos="9026"/>
      </w:tabs>
    </w:pPr>
  </w:style>
  <w:style w:type="character" w:customStyle="1" w:styleId="HeaderChar">
    <w:name w:val="Header Char"/>
    <w:basedOn w:val="DefaultParagraphFont"/>
    <w:link w:val="Header"/>
    <w:uiPriority w:val="99"/>
    <w:rsid w:val="00B43D61"/>
  </w:style>
  <w:style w:type="paragraph" w:styleId="Footer">
    <w:name w:val="footer"/>
    <w:basedOn w:val="Normal"/>
    <w:link w:val="FooterChar"/>
    <w:uiPriority w:val="99"/>
    <w:unhideWhenUsed/>
    <w:rsid w:val="00B43D61"/>
    <w:pPr>
      <w:tabs>
        <w:tab w:val="center" w:pos="4513"/>
        <w:tab w:val="right" w:pos="9026"/>
      </w:tabs>
    </w:pPr>
  </w:style>
  <w:style w:type="character" w:customStyle="1" w:styleId="FooterChar">
    <w:name w:val="Footer Char"/>
    <w:basedOn w:val="DefaultParagraphFont"/>
    <w:link w:val="Footer"/>
    <w:uiPriority w:val="99"/>
    <w:rsid w:val="00B43D6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0386853">
      <w:bodyDiv w:val="1"/>
      <w:marLeft w:val="0"/>
      <w:marRight w:val="0"/>
      <w:marTop w:val="0"/>
      <w:marBottom w:val="0"/>
      <w:divBdr>
        <w:top w:val="none" w:sz="0" w:space="0" w:color="auto"/>
        <w:left w:val="none" w:sz="0" w:space="0" w:color="auto"/>
        <w:bottom w:val="none" w:sz="0" w:space="0" w:color="auto"/>
        <w:right w:val="none" w:sz="0" w:space="0" w:color="auto"/>
      </w:divBdr>
    </w:div>
    <w:div w:id="212695470">
      <w:bodyDiv w:val="1"/>
      <w:marLeft w:val="0"/>
      <w:marRight w:val="0"/>
      <w:marTop w:val="0"/>
      <w:marBottom w:val="0"/>
      <w:divBdr>
        <w:top w:val="none" w:sz="0" w:space="0" w:color="auto"/>
        <w:left w:val="none" w:sz="0" w:space="0" w:color="auto"/>
        <w:bottom w:val="none" w:sz="0" w:space="0" w:color="auto"/>
        <w:right w:val="none" w:sz="0" w:space="0" w:color="auto"/>
      </w:divBdr>
    </w:div>
    <w:div w:id="524907952">
      <w:bodyDiv w:val="1"/>
      <w:marLeft w:val="0"/>
      <w:marRight w:val="0"/>
      <w:marTop w:val="0"/>
      <w:marBottom w:val="0"/>
      <w:divBdr>
        <w:top w:val="none" w:sz="0" w:space="0" w:color="auto"/>
        <w:left w:val="none" w:sz="0" w:space="0" w:color="auto"/>
        <w:bottom w:val="none" w:sz="0" w:space="0" w:color="auto"/>
        <w:right w:val="none" w:sz="0" w:space="0" w:color="auto"/>
      </w:divBdr>
    </w:div>
    <w:div w:id="792751412">
      <w:bodyDiv w:val="1"/>
      <w:marLeft w:val="0"/>
      <w:marRight w:val="0"/>
      <w:marTop w:val="0"/>
      <w:marBottom w:val="0"/>
      <w:divBdr>
        <w:top w:val="none" w:sz="0" w:space="0" w:color="auto"/>
        <w:left w:val="none" w:sz="0" w:space="0" w:color="auto"/>
        <w:bottom w:val="none" w:sz="0" w:space="0" w:color="auto"/>
        <w:right w:val="none" w:sz="0" w:space="0" w:color="auto"/>
      </w:divBdr>
    </w:div>
    <w:div w:id="957103671">
      <w:bodyDiv w:val="1"/>
      <w:marLeft w:val="0"/>
      <w:marRight w:val="0"/>
      <w:marTop w:val="0"/>
      <w:marBottom w:val="0"/>
      <w:divBdr>
        <w:top w:val="none" w:sz="0" w:space="0" w:color="auto"/>
        <w:left w:val="none" w:sz="0" w:space="0" w:color="auto"/>
        <w:bottom w:val="none" w:sz="0" w:space="0" w:color="auto"/>
        <w:right w:val="none" w:sz="0" w:space="0" w:color="auto"/>
      </w:divBdr>
    </w:div>
    <w:div w:id="976572029">
      <w:bodyDiv w:val="1"/>
      <w:marLeft w:val="0"/>
      <w:marRight w:val="0"/>
      <w:marTop w:val="0"/>
      <w:marBottom w:val="0"/>
      <w:divBdr>
        <w:top w:val="none" w:sz="0" w:space="0" w:color="auto"/>
        <w:left w:val="none" w:sz="0" w:space="0" w:color="auto"/>
        <w:bottom w:val="none" w:sz="0" w:space="0" w:color="auto"/>
        <w:right w:val="none" w:sz="0" w:space="0" w:color="auto"/>
      </w:divBdr>
    </w:div>
    <w:div w:id="1063481115">
      <w:bodyDiv w:val="1"/>
      <w:marLeft w:val="0"/>
      <w:marRight w:val="0"/>
      <w:marTop w:val="0"/>
      <w:marBottom w:val="0"/>
      <w:divBdr>
        <w:top w:val="none" w:sz="0" w:space="0" w:color="auto"/>
        <w:left w:val="none" w:sz="0" w:space="0" w:color="auto"/>
        <w:bottom w:val="none" w:sz="0" w:space="0" w:color="auto"/>
        <w:right w:val="none" w:sz="0" w:space="0" w:color="auto"/>
      </w:divBdr>
    </w:div>
    <w:div w:id="1095710913">
      <w:bodyDiv w:val="1"/>
      <w:marLeft w:val="0"/>
      <w:marRight w:val="0"/>
      <w:marTop w:val="0"/>
      <w:marBottom w:val="0"/>
      <w:divBdr>
        <w:top w:val="none" w:sz="0" w:space="0" w:color="auto"/>
        <w:left w:val="none" w:sz="0" w:space="0" w:color="auto"/>
        <w:bottom w:val="none" w:sz="0" w:space="0" w:color="auto"/>
        <w:right w:val="none" w:sz="0" w:space="0" w:color="auto"/>
      </w:divBdr>
    </w:div>
    <w:div w:id="1096442204">
      <w:bodyDiv w:val="1"/>
      <w:marLeft w:val="0"/>
      <w:marRight w:val="0"/>
      <w:marTop w:val="0"/>
      <w:marBottom w:val="0"/>
      <w:divBdr>
        <w:top w:val="none" w:sz="0" w:space="0" w:color="auto"/>
        <w:left w:val="none" w:sz="0" w:space="0" w:color="auto"/>
        <w:bottom w:val="none" w:sz="0" w:space="0" w:color="auto"/>
        <w:right w:val="none" w:sz="0" w:space="0" w:color="auto"/>
      </w:divBdr>
    </w:div>
    <w:div w:id="1360932249">
      <w:bodyDiv w:val="1"/>
      <w:marLeft w:val="0"/>
      <w:marRight w:val="0"/>
      <w:marTop w:val="0"/>
      <w:marBottom w:val="0"/>
      <w:divBdr>
        <w:top w:val="none" w:sz="0" w:space="0" w:color="auto"/>
        <w:left w:val="none" w:sz="0" w:space="0" w:color="auto"/>
        <w:bottom w:val="none" w:sz="0" w:space="0" w:color="auto"/>
        <w:right w:val="none" w:sz="0" w:space="0" w:color="auto"/>
      </w:divBdr>
    </w:div>
    <w:div w:id="1428500371">
      <w:bodyDiv w:val="1"/>
      <w:marLeft w:val="0"/>
      <w:marRight w:val="0"/>
      <w:marTop w:val="0"/>
      <w:marBottom w:val="0"/>
      <w:divBdr>
        <w:top w:val="none" w:sz="0" w:space="0" w:color="auto"/>
        <w:left w:val="none" w:sz="0" w:space="0" w:color="auto"/>
        <w:bottom w:val="none" w:sz="0" w:space="0" w:color="auto"/>
        <w:right w:val="none" w:sz="0" w:space="0" w:color="auto"/>
      </w:divBdr>
    </w:div>
    <w:div w:id="1437748807">
      <w:bodyDiv w:val="1"/>
      <w:marLeft w:val="0"/>
      <w:marRight w:val="0"/>
      <w:marTop w:val="0"/>
      <w:marBottom w:val="0"/>
      <w:divBdr>
        <w:top w:val="none" w:sz="0" w:space="0" w:color="auto"/>
        <w:left w:val="none" w:sz="0" w:space="0" w:color="auto"/>
        <w:bottom w:val="none" w:sz="0" w:space="0" w:color="auto"/>
        <w:right w:val="none" w:sz="0" w:space="0" w:color="auto"/>
      </w:divBdr>
    </w:div>
    <w:div w:id="1448431455">
      <w:bodyDiv w:val="1"/>
      <w:marLeft w:val="0"/>
      <w:marRight w:val="0"/>
      <w:marTop w:val="0"/>
      <w:marBottom w:val="0"/>
      <w:divBdr>
        <w:top w:val="none" w:sz="0" w:space="0" w:color="auto"/>
        <w:left w:val="none" w:sz="0" w:space="0" w:color="auto"/>
        <w:bottom w:val="none" w:sz="0" w:space="0" w:color="auto"/>
        <w:right w:val="none" w:sz="0" w:space="0" w:color="auto"/>
      </w:divBdr>
    </w:div>
    <w:div w:id="1685788357">
      <w:bodyDiv w:val="1"/>
      <w:marLeft w:val="0"/>
      <w:marRight w:val="0"/>
      <w:marTop w:val="0"/>
      <w:marBottom w:val="0"/>
      <w:divBdr>
        <w:top w:val="none" w:sz="0" w:space="0" w:color="auto"/>
        <w:left w:val="none" w:sz="0" w:space="0" w:color="auto"/>
        <w:bottom w:val="none" w:sz="0" w:space="0" w:color="auto"/>
        <w:right w:val="none" w:sz="0" w:space="0" w:color="auto"/>
      </w:divBdr>
    </w:div>
    <w:div w:id="1771390475">
      <w:bodyDiv w:val="1"/>
      <w:marLeft w:val="0"/>
      <w:marRight w:val="0"/>
      <w:marTop w:val="0"/>
      <w:marBottom w:val="0"/>
      <w:divBdr>
        <w:top w:val="none" w:sz="0" w:space="0" w:color="auto"/>
        <w:left w:val="none" w:sz="0" w:space="0" w:color="auto"/>
        <w:bottom w:val="none" w:sz="0" w:space="0" w:color="auto"/>
        <w:right w:val="none" w:sz="0" w:space="0" w:color="auto"/>
      </w:divBdr>
    </w:div>
    <w:div w:id="1893886840">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hyperlink" Target="https://l.facebook.com/l.php?u=http%3A%2F%2Fwww.telegraph.co.uk%2Feducation%2Feducationnews%2F11221081%2FNicky-Morgan-pupils-held-back-by-overemphasis-on-arts.html&amp;h=ATPUxtMwAAF6I6Qmub2RxPInC8ysCIsx1IgKjyMVAue26NFXwY2nvx8CukWgt7tEIPcyhDx_rGrKIIYnwlnL7pG7TMmNByiadyB2a09hIY9KB-dxeDh0L3_YW15cFL4pIKsDRRbCqzgY0Rl1m6I" TargetMode="External"/><Relationship Id="rId3" Type="http://schemas.openxmlformats.org/officeDocument/2006/relationships/settings" Target="settings.xml"/><Relationship Id="rId7" Type="http://schemas.openxmlformats.org/officeDocument/2006/relationships/hyperlink" Target="http://www.tandfonline.com/doi/full/10.1080/14613808"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17</Pages>
  <Words>4718</Words>
  <Characters>26899</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31554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Eleri Fowler (1600695)</dc:creator>
  <cp:keywords/>
  <dc:description/>
  <cp:lastModifiedBy>Eleri Fowler (1600695)</cp:lastModifiedBy>
  <cp:revision>2</cp:revision>
  <dcterms:created xsi:type="dcterms:W3CDTF">2017-11-03T01:38:00Z</dcterms:created>
  <dcterms:modified xsi:type="dcterms:W3CDTF">2017-11-03T01:38:00Z</dcterms:modified>
</cp:coreProperties>
</file>