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9E4E1" w14:textId="73E1E644" w:rsidR="00B60F44" w:rsidRDefault="00422CB9" w:rsidP="001C34A2">
      <w:pPr>
        <w:rPr>
          <w:b/>
          <w:sz w:val="28"/>
          <w:szCs w:val="28"/>
        </w:rPr>
      </w:pPr>
      <w:r w:rsidRPr="00422CB9">
        <w:rPr>
          <w:b/>
          <w:sz w:val="28"/>
          <w:szCs w:val="28"/>
        </w:rPr>
        <w:t>In-Class Presentation</w:t>
      </w:r>
      <w:r w:rsidR="00B60F44">
        <w:rPr>
          <w:b/>
          <w:sz w:val="28"/>
          <w:szCs w:val="28"/>
        </w:rPr>
        <w:t xml:space="preserve"> </w:t>
      </w:r>
      <w:r w:rsidR="009F4B7B">
        <w:rPr>
          <w:b/>
          <w:sz w:val="28"/>
          <w:szCs w:val="28"/>
        </w:rPr>
        <w:t>Supplementary Notes</w:t>
      </w:r>
    </w:p>
    <w:p w14:paraId="10D4BA78" w14:textId="6496305A" w:rsidR="001C34A2" w:rsidRPr="00422CB9" w:rsidRDefault="001C34A2" w:rsidP="001C34A2">
      <w:pPr>
        <w:rPr>
          <w:b/>
          <w:sz w:val="28"/>
          <w:szCs w:val="28"/>
        </w:rPr>
      </w:pPr>
      <w:r w:rsidRPr="001C34A2">
        <w:rPr>
          <w:b/>
          <w:sz w:val="28"/>
          <w:szCs w:val="28"/>
        </w:rPr>
        <w:t xml:space="preserve"> </w:t>
      </w:r>
      <w:r w:rsidRPr="00422CB9">
        <w:rPr>
          <w:b/>
          <w:sz w:val="28"/>
          <w:szCs w:val="28"/>
        </w:rPr>
        <w:t>Assignment 2: The Recruitment Process</w:t>
      </w:r>
    </w:p>
    <w:p w14:paraId="6C46977B" w14:textId="77777777" w:rsidR="00422CB9" w:rsidRPr="00AF3C64" w:rsidRDefault="00422CB9">
      <w:pPr>
        <w:rPr>
          <w:b/>
          <w:sz w:val="28"/>
          <w:szCs w:val="28"/>
        </w:rPr>
      </w:pPr>
    </w:p>
    <w:p w14:paraId="6B2E405E" w14:textId="77777777" w:rsidR="00422CB9" w:rsidRDefault="00422CB9">
      <w:pPr>
        <w:rPr>
          <w:u w:val="single"/>
        </w:rPr>
      </w:pPr>
      <w:r w:rsidRPr="00422CB9">
        <w:rPr>
          <w:u w:val="single"/>
        </w:rPr>
        <w:t>Recruiting for a Manager Job Role</w:t>
      </w:r>
    </w:p>
    <w:p w14:paraId="68684B8F" w14:textId="77777777" w:rsidR="00422CB9" w:rsidRPr="00AF3C64" w:rsidRDefault="00422CB9">
      <w:r w:rsidRPr="00AF3C64">
        <w:t>It is important when recruiting that you follow the recruitment process in order to successfully recruit the most suitable candidate. In the presentation I will be describing the Job Analysis,</w:t>
      </w:r>
      <w:r w:rsidR="00AF3C64">
        <w:t xml:space="preserve"> </w:t>
      </w:r>
      <w:r w:rsidRPr="00AF3C64">
        <w:t xml:space="preserve">Job Description Advertising the position and the </w:t>
      </w:r>
      <w:r w:rsidR="00AF3C64" w:rsidRPr="00AF3C64">
        <w:t>conclusion. The</w:t>
      </w:r>
      <w:r w:rsidRPr="00AF3C64">
        <w:t xml:space="preserve"> following notes are to supplem</w:t>
      </w:r>
      <w:r w:rsidR="00AF3C64">
        <w:t>ent</w:t>
      </w:r>
      <w:r w:rsidRPr="00AF3C64">
        <w:t xml:space="preserve"> the attached power-point presentation.</w:t>
      </w:r>
    </w:p>
    <w:p w14:paraId="04279F12" w14:textId="77777777" w:rsidR="00A20786" w:rsidRPr="00AF3C64" w:rsidRDefault="00422CB9">
      <w:pPr>
        <w:rPr>
          <w:noProof/>
          <w:u w:val="single"/>
        </w:rPr>
      </w:pPr>
      <w:r w:rsidRPr="00AF3C64">
        <w:rPr>
          <w:u w:val="single"/>
        </w:rPr>
        <w:t>Job Analysis</w:t>
      </w:r>
      <w:r w:rsidR="00A20786" w:rsidRPr="00AF3C64">
        <w:rPr>
          <w:noProof/>
          <w:u w:val="single"/>
        </w:rPr>
        <w:t xml:space="preserve"> </w:t>
      </w:r>
    </w:p>
    <w:p w14:paraId="7F0E1B26" w14:textId="77777777" w:rsidR="00422CB9" w:rsidRPr="00AF3C64" w:rsidRDefault="00A20786">
      <w:r w:rsidRPr="00AF3C64">
        <w:rPr>
          <w:noProof/>
        </w:rPr>
        <w:drawing>
          <wp:inline distT="0" distB="0" distL="0" distR="0" wp14:anchorId="00CE1B55" wp14:editId="7DFB3DC7">
            <wp:extent cx="5462546" cy="4370036"/>
            <wp:effectExtent l="0" t="0" r="5080" b="0"/>
            <wp:docPr id="1" name="Content Placeholder 5" descr="A picture containing screenshot, text, sign&#10;&#10;Description automatically generated">
              <a:extLst xmlns:a="http://schemas.openxmlformats.org/drawingml/2006/main">
                <a:ext uri="{FF2B5EF4-FFF2-40B4-BE49-F238E27FC236}">
                  <a16:creationId xmlns:a16="http://schemas.microsoft.com/office/drawing/2014/main" id="{4B8D2D87-B002-4DBE-A565-108FCA8190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5" descr="A picture containing screenshot, text, sign&#10;&#10;Description automatically generated">
                      <a:extLst>
                        <a:ext uri="{FF2B5EF4-FFF2-40B4-BE49-F238E27FC236}">
                          <a16:creationId xmlns:a16="http://schemas.microsoft.com/office/drawing/2014/main" id="{4B8D2D87-B002-4DBE-A565-108FCA819022}"/>
                        </a:ext>
                      </a:extLst>
                    </pic:cNvPr>
                    <pic:cNvPicPr>
                      <a:picLocks noChangeAspect="1"/>
                    </pic:cNvPicPr>
                  </pic:nvPicPr>
                  <pic:blipFill>
                    <a:blip r:embed="rId8"/>
                    <a:stretch>
                      <a:fillRect/>
                    </a:stretch>
                  </pic:blipFill>
                  <pic:spPr>
                    <a:xfrm>
                      <a:off x="0" y="0"/>
                      <a:ext cx="5462546" cy="4370036"/>
                    </a:xfrm>
                    <a:prstGeom prst="rect">
                      <a:avLst/>
                    </a:prstGeom>
                  </pic:spPr>
                </pic:pic>
              </a:graphicData>
            </a:graphic>
          </wp:inline>
        </w:drawing>
      </w:r>
      <w:r w:rsidR="009F4B7B">
        <w:t>(image 1)</w:t>
      </w:r>
    </w:p>
    <w:p w14:paraId="5B34880D" w14:textId="77777777" w:rsidR="00AC75F1" w:rsidRPr="00AF3C64" w:rsidRDefault="00AC75F1" w:rsidP="00AC75F1">
      <w:pPr>
        <w:ind w:left="720"/>
      </w:pPr>
    </w:p>
    <w:p w14:paraId="09542F52" w14:textId="426DD510" w:rsidR="00AC75F1" w:rsidRDefault="00422CB9" w:rsidP="009F4B7B">
      <w:pPr>
        <w:ind w:left="720"/>
      </w:pPr>
      <w:r w:rsidRPr="00422CB9">
        <w:rPr>
          <w:b/>
          <w:bCs/>
        </w:rPr>
        <w:t>“Job analysis is a critical element in the process of recruitment. When advertising an existing role, consider what responsibilities are currently involved in the job and what could be added or taken away now you’re hiring someone new. This is a good opportunity to introduce change and to eliminate bad practice which may have crept in”.</w:t>
      </w:r>
      <w:r w:rsidRPr="00422CB9">
        <w:t xml:space="preserve"> (Personnel, 2019)</w:t>
      </w:r>
    </w:p>
    <w:p w14:paraId="0A939E68" w14:textId="77777777" w:rsidR="00B60F44" w:rsidRPr="009F4B7B" w:rsidRDefault="00B60F44" w:rsidP="009F4B7B">
      <w:pPr>
        <w:ind w:left="720"/>
      </w:pPr>
    </w:p>
    <w:p w14:paraId="7DA81309" w14:textId="77777777" w:rsidR="00AC75F1" w:rsidRPr="00AC75F1" w:rsidRDefault="00AC75F1" w:rsidP="00AC75F1">
      <w:pPr>
        <w:numPr>
          <w:ilvl w:val="0"/>
          <w:numId w:val="2"/>
        </w:numPr>
        <w:spacing w:before="100" w:beforeAutospacing="1" w:after="100" w:afterAutospacing="1" w:line="360" w:lineRule="atLeast"/>
        <w:ind w:left="0"/>
        <w:rPr>
          <w:rFonts w:eastAsia="Times New Roman" w:cstheme="minorHAnsi"/>
          <w:color w:val="000000"/>
          <w:sz w:val="23"/>
          <w:szCs w:val="23"/>
          <w:lang w:eastAsia="en-GB"/>
        </w:rPr>
      </w:pPr>
      <w:r w:rsidRPr="00AC75F1">
        <w:rPr>
          <w:rFonts w:eastAsia="Times New Roman" w:cstheme="minorHAnsi"/>
          <w:b/>
          <w:bCs/>
          <w:color w:val="000000"/>
          <w:sz w:val="23"/>
          <w:szCs w:val="23"/>
          <w:lang w:eastAsia="en-GB"/>
        </w:rPr>
        <w:lastRenderedPageBreak/>
        <w:t>Defining the objectives:</w:t>
      </w:r>
      <w:r w:rsidRPr="00AC75F1">
        <w:rPr>
          <w:rFonts w:eastAsia="Times New Roman" w:cstheme="minorHAnsi"/>
          <w:color w:val="000000"/>
          <w:sz w:val="23"/>
          <w:szCs w:val="23"/>
          <w:lang w:eastAsia="en-GB"/>
        </w:rPr>
        <w:t xml:space="preserve"> The objective could be either of the following: </w:t>
      </w:r>
    </w:p>
    <w:p w14:paraId="33EF2D97" w14:textId="77777777" w:rsidR="00AC75F1" w:rsidRPr="00AC75F1" w:rsidRDefault="00AC75F1" w:rsidP="00AC75F1">
      <w:pPr>
        <w:numPr>
          <w:ilvl w:val="1"/>
          <w:numId w:val="3"/>
        </w:numPr>
        <w:spacing w:before="150" w:after="150" w:line="360" w:lineRule="atLeast"/>
        <w:ind w:left="300"/>
        <w:rPr>
          <w:rFonts w:eastAsia="Times New Roman" w:cstheme="minorHAnsi"/>
          <w:color w:val="000000"/>
          <w:sz w:val="23"/>
          <w:szCs w:val="23"/>
          <w:lang w:eastAsia="en-GB"/>
        </w:rPr>
      </w:pPr>
      <w:r w:rsidRPr="00AC75F1">
        <w:rPr>
          <w:rFonts w:eastAsia="Times New Roman" w:cstheme="minorHAnsi"/>
          <w:color w:val="000000"/>
          <w:sz w:val="23"/>
          <w:szCs w:val="23"/>
          <w:lang w:eastAsia="en-GB"/>
        </w:rPr>
        <w:t>Redesign the job description</w:t>
      </w:r>
    </w:p>
    <w:p w14:paraId="79B4D44A" w14:textId="77777777" w:rsidR="00AC75F1" w:rsidRPr="00AC75F1" w:rsidRDefault="00AC75F1" w:rsidP="00AC75F1">
      <w:pPr>
        <w:numPr>
          <w:ilvl w:val="1"/>
          <w:numId w:val="3"/>
        </w:numPr>
        <w:spacing w:before="150" w:after="150" w:line="360" w:lineRule="atLeast"/>
        <w:ind w:left="300"/>
        <w:rPr>
          <w:rFonts w:eastAsia="Times New Roman" w:cstheme="minorHAnsi"/>
          <w:color w:val="000000"/>
          <w:sz w:val="23"/>
          <w:szCs w:val="23"/>
          <w:lang w:eastAsia="en-GB"/>
        </w:rPr>
      </w:pPr>
      <w:r w:rsidRPr="00AC75F1">
        <w:rPr>
          <w:rFonts w:eastAsia="Times New Roman" w:cstheme="minorHAnsi"/>
          <w:color w:val="000000"/>
          <w:sz w:val="23"/>
          <w:szCs w:val="23"/>
          <w:lang w:eastAsia="en-GB"/>
        </w:rPr>
        <w:t>Revise the compensation program</w:t>
      </w:r>
    </w:p>
    <w:p w14:paraId="2941244E" w14:textId="77777777" w:rsidR="00AC75F1" w:rsidRPr="00AC75F1" w:rsidRDefault="00AC75F1" w:rsidP="00AC75F1">
      <w:pPr>
        <w:numPr>
          <w:ilvl w:val="1"/>
          <w:numId w:val="3"/>
        </w:numPr>
        <w:spacing w:before="150" w:after="150" w:line="360" w:lineRule="atLeast"/>
        <w:ind w:left="300"/>
        <w:rPr>
          <w:rFonts w:eastAsia="Times New Roman" w:cstheme="minorHAnsi"/>
          <w:color w:val="000000"/>
          <w:sz w:val="23"/>
          <w:szCs w:val="23"/>
          <w:lang w:eastAsia="en-GB"/>
        </w:rPr>
      </w:pPr>
      <w:r w:rsidRPr="00AC75F1">
        <w:rPr>
          <w:rFonts w:eastAsia="Times New Roman" w:cstheme="minorHAnsi"/>
          <w:color w:val="000000"/>
          <w:sz w:val="23"/>
          <w:szCs w:val="23"/>
          <w:lang w:eastAsia="en-GB"/>
        </w:rPr>
        <w:t>Change the organization structure</w:t>
      </w:r>
    </w:p>
    <w:p w14:paraId="431A7CE8" w14:textId="77777777" w:rsidR="00AC75F1" w:rsidRPr="00AC75F1" w:rsidRDefault="00AC75F1" w:rsidP="00AC75F1">
      <w:pPr>
        <w:numPr>
          <w:ilvl w:val="1"/>
          <w:numId w:val="3"/>
        </w:numPr>
        <w:spacing w:before="150" w:after="150" w:line="360" w:lineRule="atLeast"/>
        <w:ind w:left="300"/>
        <w:rPr>
          <w:rFonts w:eastAsia="Times New Roman" w:cstheme="minorHAnsi"/>
          <w:color w:val="000000"/>
          <w:sz w:val="23"/>
          <w:szCs w:val="23"/>
          <w:lang w:eastAsia="en-GB"/>
        </w:rPr>
      </w:pPr>
      <w:r w:rsidRPr="00AC75F1">
        <w:rPr>
          <w:rFonts w:eastAsia="Times New Roman" w:cstheme="minorHAnsi"/>
          <w:color w:val="000000"/>
          <w:sz w:val="23"/>
          <w:szCs w:val="23"/>
          <w:lang w:eastAsia="en-GB"/>
        </w:rPr>
        <w:t>Redesign the job in a particular department</w:t>
      </w:r>
      <w:r w:rsidR="00430FBC" w:rsidRPr="00AF3C64">
        <w:rPr>
          <w:rFonts w:eastAsia="Times New Roman" w:cstheme="minorHAnsi"/>
          <w:color w:val="000000"/>
          <w:sz w:val="23"/>
          <w:szCs w:val="23"/>
          <w:lang w:eastAsia="en-GB"/>
        </w:rPr>
        <w:t>.</w:t>
      </w:r>
    </w:p>
    <w:p w14:paraId="6A36AF70" w14:textId="5C30BC38" w:rsidR="00AC75F1" w:rsidRPr="00AC75F1" w:rsidRDefault="00AC75F1" w:rsidP="00AC75F1">
      <w:pPr>
        <w:numPr>
          <w:ilvl w:val="0"/>
          <w:numId w:val="3"/>
        </w:numPr>
        <w:spacing w:before="100" w:beforeAutospacing="1" w:after="100" w:afterAutospacing="1" w:line="360" w:lineRule="atLeast"/>
        <w:ind w:left="0"/>
        <w:rPr>
          <w:rFonts w:eastAsia="Times New Roman" w:cstheme="minorHAnsi"/>
          <w:color w:val="000000"/>
          <w:sz w:val="23"/>
          <w:szCs w:val="23"/>
          <w:lang w:eastAsia="en-GB"/>
        </w:rPr>
      </w:pPr>
      <w:r w:rsidRPr="00AC75F1">
        <w:rPr>
          <w:rFonts w:eastAsia="Times New Roman" w:cstheme="minorHAnsi"/>
          <w:b/>
          <w:bCs/>
          <w:color w:val="000000"/>
          <w:sz w:val="23"/>
          <w:szCs w:val="23"/>
          <w:lang w:eastAsia="en-GB"/>
        </w:rPr>
        <w:t xml:space="preserve">Preparing the job Analysis: </w:t>
      </w:r>
      <w:r w:rsidRPr="00AC75F1">
        <w:rPr>
          <w:rFonts w:eastAsia="Times New Roman" w:cstheme="minorHAnsi"/>
          <w:color w:val="000000"/>
          <w:sz w:val="23"/>
          <w:szCs w:val="23"/>
          <w:lang w:eastAsia="en-GB"/>
        </w:rPr>
        <w:t>At this stage,</w:t>
      </w:r>
      <w:r w:rsidR="00B60F44">
        <w:rPr>
          <w:rFonts w:eastAsia="Times New Roman" w:cstheme="minorHAnsi"/>
          <w:color w:val="000000"/>
          <w:sz w:val="23"/>
          <w:szCs w:val="23"/>
          <w:lang w:eastAsia="en-GB"/>
        </w:rPr>
        <w:t xml:space="preserve"> </w:t>
      </w:r>
      <w:r w:rsidR="00430FBC" w:rsidRPr="00AF3C64">
        <w:rPr>
          <w:rFonts w:eastAsia="Times New Roman" w:cstheme="minorHAnsi"/>
          <w:color w:val="000000"/>
          <w:sz w:val="23"/>
          <w:szCs w:val="23"/>
          <w:lang w:eastAsia="en-GB"/>
        </w:rPr>
        <w:t>we will look at the current job description to ensure that the job description includes a list of duties, responsibilities</w:t>
      </w:r>
    </w:p>
    <w:p w14:paraId="4EF54FC0" w14:textId="77777777" w:rsidR="00AC75F1" w:rsidRPr="00AC75F1" w:rsidRDefault="00AC75F1" w:rsidP="00AC75F1">
      <w:pPr>
        <w:numPr>
          <w:ilvl w:val="0"/>
          <w:numId w:val="3"/>
        </w:numPr>
        <w:spacing w:before="100" w:beforeAutospacing="1" w:after="100" w:afterAutospacing="1" w:line="360" w:lineRule="atLeast"/>
        <w:ind w:left="0"/>
        <w:rPr>
          <w:rFonts w:eastAsia="Times New Roman" w:cstheme="minorHAnsi"/>
          <w:color w:val="000000"/>
          <w:sz w:val="23"/>
          <w:szCs w:val="23"/>
          <w:lang w:eastAsia="en-GB"/>
        </w:rPr>
      </w:pPr>
      <w:r w:rsidRPr="00AC75F1">
        <w:rPr>
          <w:rFonts w:eastAsia="Times New Roman" w:cstheme="minorHAnsi"/>
          <w:b/>
          <w:bCs/>
          <w:color w:val="000000"/>
          <w:sz w:val="23"/>
          <w:szCs w:val="23"/>
          <w:lang w:eastAsia="en-GB"/>
        </w:rPr>
        <w:t xml:space="preserve">Performing the Job Analysis: </w:t>
      </w:r>
      <w:r w:rsidRPr="00AC75F1">
        <w:rPr>
          <w:rFonts w:eastAsia="Times New Roman" w:cstheme="minorHAnsi"/>
          <w:color w:val="000000"/>
          <w:sz w:val="23"/>
          <w:szCs w:val="23"/>
          <w:lang w:eastAsia="en-GB"/>
        </w:rPr>
        <w:t>The next stage in the process of job analysis is to perform or begin with the job analysis. Here, the sufficient time should be allotted for collecting the job details from the employees. The information from the employees can be collected through questionnaires, interviews, or through an observation method. Once the information gets collected it needs to be sorted on the basis of its nature, division, department.</w:t>
      </w:r>
    </w:p>
    <w:p w14:paraId="34016074" w14:textId="77777777" w:rsidR="00AC75F1" w:rsidRPr="00AC75F1" w:rsidRDefault="00AC75F1" w:rsidP="00AC75F1">
      <w:pPr>
        <w:numPr>
          <w:ilvl w:val="0"/>
          <w:numId w:val="3"/>
        </w:numPr>
        <w:spacing w:before="100" w:beforeAutospacing="1" w:after="100" w:afterAutospacing="1" w:line="360" w:lineRule="atLeast"/>
        <w:ind w:left="0"/>
        <w:rPr>
          <w:rFonts w:eastAsia="Times New Roman" w:cstheme="minorHAnsi"/>
          <w:color w:val="000000"/>
          <w:sz w:val="23"/>
          <w:szCs w:val="23"/>
          <w:lang w:eastAsia="en-GB"/>
        </w:rPr>
      </w:pPr>
      <w:r w:rsidRPr="00AC75F1">
        <w:rPr>
          <w:rFonts w:eastAsia="Times New Roman" w:cstheme="minorHAnsi"/>
          <w:b/>
          <w:bCs/>
          <w:color w:val="000000"/>
          <w:sz w:val="23"/>
          <w:szCs w:val="23"/>
          <w:lang w:eastAsia="en-GB"/>
        </w:rPr>
        <w:t>Designing Job Descriptions and Job Specifications</w:t>
      </w:r>
      <w:r w:rsidRPr="00AC75F1">
        <w:rPr>
          <w:rFonts w:eastAsia="Times New Roman" w:cstheme="minorHAnsi"/>
          <w:color w:val="000000"/>
          <w:sz w:val="23"/>
          <w:szCs w:val="23"/>
          <w:lang w:eastAsia="en-GB"/>
        </w:rPr>
        <w:t xml:space="preserve">: At this stage, </w:t>
      </w:r>
      <w:r w:rsidR="00430FBC" w:rsidRPr="00AF3C64">
        <w:rPr>
          <w:rFonts w:eastAsia="Times New Roman" w:cstheme="minorHAnsi"/>
          <w:color w:val="000000"/>
          <w:sz w:val="23"/>
          <w:szCs w:val="23"/>
          <w:lang w:eastAsia="en-GB"/>
        </w:rPr>
        <w:t>a copy of the updated Job Description and Personal Specification are completed.</w:t>
      </w:r>
    </w:p>
    <w:p w14:paraId="33DE049A" w14:textId="77777777" w:rsidR="00AC75F1" w:rsidRPr="00AF3C64" w:rsidRDefault="00AC75F1" w:rsidP="00985E71">
      <w:pPr>
        <w:numPr>
          <w:ilvl w:val="0"/>
          <w:numId w:val="3"/>
        </w:numPr>
        <w:spacing w:before="100" w:beforeAutospacing="1" w:after="100" w:afterAutospacing="1" w:line="360" w:lineRule="atLeast"/>
        <w:ind w:left="0"/>
        <w:rPr>
          <w:rFonts w:cstheme="minorHAnsi"/>
          <w:u w:val="single"/>
        </w:rPr>
      </w:pPr>
      <w:r w:rsidRPr="00AC75F1">
        <w:rPr>
          <w:rFonts w:eastAsia="Times New Roman" w:cstheme="minorHAnsi"/>
          <w:b/>
          <w:bCs/>
          <w:color w:val="000000"/>
          <w:sz w:val="23"/>
          <w:szCs w:val="23"/>
          <w:lang w:eastAsia="en-GB"/>
        </w:rPr>
        <w:t xml:space="preserve">Control Job Descriptions and Job Specifications: </w:t>
      </w:r>
      <w:r w:rsidRPr="00AC75F1">
        <w:rPr>
          <w:rFonts w:eastAsia="Times New Roman" w:cstheme="minorHAnsi"/>
          <w:color w:val="000000"/>
          <w:sz w:val="23"/>
          <w:szCs w:val="23"/>
          <w:lang w:eastAsia="en-GB"/>
        </w:rPr>
        <w:t>Th</w:t>
      </w:r>
      <w:r w:rsidR="00430FBC" w:rsidRPr="00AF3C64">
        <w:rPr>
          <w:rFonts w:eastAsia="Times New Roman" w:cstheme="minorHAnsi"/>
          <w:color w:val="000000"/>
          <w:sz w:val="23"/>
          <w:szCs w:val="23"/>
          <w:lang w:eastAsia="en-GB"/>
        </w:rPr>
        <w:t xml:space="preserve">e final step is the checking of the Job Description and Personal Specification are checked and modified if need be in line with the </w:t>
      </w:r>
      <w:r w:rsidR="00AF3C64" w:rsidRPr="00AF3C64">
        <w:rPr>
          <w:rFonts w:eastAsia="Times New Roman" w:cstheme="minorHAnsi"/>
          <w:color w:val="000000"/>
          <w:sz w:val="23"/>
          <w:szCs w:val="23"/>
          <w:lang w:eastAsia="en-GB"/>
        </w:rPr>
        <w:t>organisation’s needs.</w:t>
      </w:r>
      <w:r w:rsidRPr="00AC75F1">
        <w:rPr>
          <w:rFonts w:eastAsia="Times New Roman" w:cstheme="minorHAnsi"/>
          <w:color w:val="000000"/>
          <w:sz w:val="23"/>
          <w:szCs w:val="23"/>
          <w:lang w:eastAsia="en-GB"/>
        </w:rPr>
        <w:t xml:space="preserve"> </w:t>
      </w:r>
    </w:p>
    <w:p w14:paraId="67636634" w14:textId="77777777" w:rsidR="00AF3C64" w:rsidRPr="00AF3C64" w:rsidRDefault="00AF3C64" w:rsidP="00AF3C64">
      <w:pPr>
        <w:spacing w:before="100" w:beforeAutospacing="1" w:after="100" w:afterAutospacing="1" w:line="360" w:lineRule="atLeast"/>
        <w:rPr>
          <w:rFonts w:eastAsia="Times New Roman" w:cstheme="minorHAnsi"/>
          <w:bCs/>
          <w:color w:val="000000"/>
          <w:sz w:val="23"/>
          <w:szCs w:val="23"/>
          <w:lang w:eastAsia="en-GB"/>
        </w:rPr>
      </w:pPr>
      <w:r w:rsidRPr="00AF3C64">
        <w:rPr>
          <w:rFonts w:eastAsia="Times New Roman" w:cstheme="minorHAnsi"/>
          <w:bCs/>
          <w:color w:val="000000"/>
          <w:sz w:val="23"/>
          <w:szCs w:val="23"/>
          <w:lang w:eastAsia="en-GB"/>
        </w:rPr>
        <w:t>After completing the Job Analysis we can the</w:t>
      </w:r>
      <w:r>
        <w:rPr>
          <w:rFonts w:eastAsia="Times New Roman" w:cstheme="minorHAnsi"/>
          <w:bCs/>
          <w:color w:val="000000"/>
          <w:sz w:val="23"/>
          <w:szCs w:val="23"/>
          <w:lang w:eastAsia="en-GB"/>
        </w:rPr>
        <w:t>n</w:t>
      </w:r>
      <w:r w:rsidRPr="00AF3C64">
        <w:rPr>
          <w:rFonts w:eastAsia="Times New Roman" w:cstheme="minorHAnsi"/>
          <w:bCs/>
          <w:color w:val="000000"/>
          <w:sz w:val="23"/>
          <w:szCs w:val="23"/>
          <w:lang w:eastAsia="en-GB"/>
        </w:rPr>
        <w:t xml:space="preserve"> move on to the Job Des</w:t>
      </w:r>
      <w:r>
        <w:rPr>
          <w:rFonts w:eastAsia="Times New Roman" w:cstheme="minorHAnsi"/>
          <w:bCs/>
          <w:color w:val="000000"/>
          <w:sz w:val="23"/>
          <w:szCs w:val="23"/>
          <w:lang w:eastAsia="en-GB"/>
        </w:rPr>
        <w:t>c</w:t>
      </w:r>
      <w:r w:rsidRPr="00AF3C64">
        <w:rPr>
          <w:rFonts w:eastAsia="Times New Roman" w:cstheme="minorHAnsi"/>
          <w:bCs/>
          <w:color w:val="000000"/>
          <w:sz w:val="23"/>
          <w:szCs w:val="23"/>
          <w:lang w:eastAsia="en-GB"/>
        </w:rPr>
        <w:t>ription and Personal Specification</w:t>
      </w:r>
      <w:r>
        <w:rPr>
          <w:rFonts w:eastAsia="Times New Roman" w:cstheme="minorHAnsi"/>
          <w:bCs/>
          <w:color w:val="000000"/>
          <w:sz w:val="23"/>
          <w:szCs w:val="23"/>
          <w:lang w:eastAsia="en-GB"/>
        </w:rPr>
        <w:t>.</w:t>
      </w:r>
    </w:p>
    <w:p w14:paraId="6B54C60F" w14:textId="77777777" w:rsidR="00AF3C64" w:rsidRDefault="00AF3C64" w:rsidP="00AF3C64">
      <w:r>
        <w:t xml:space="preserve"> </w:t>
      </w:r>
      <w:r w:rsidRPr="00AF3C64">
        <w:t xml:space="preserve">“Your job description is your chance to connect with potential candidates. And first impressions </w:t>
      </w:r>
      <w:r>
        <w:t xml:space="preserve">        </w:t>
      </w:r>
      <w:r w:rsidRPr="00AF3C64">
        <w:t xml:space="preserve">matter. Effective job descriptions are engaging and inclusive, prompt the right people to apply and help you trim down your </w:t>
      </w:r>
      <w:hyperlink r:id="rId9" w:history="1">
        <w:r w:rsidRPr="00AF3C64">
          <w:rPr>
            <w:rStyle w:val="Hyperlink"/>
            <w:u w:val="none"/>
          </w:rPr>
          <w:t>time-to-fill</w:t>
        </w:r>
      </w:hyperlink>
      <w:r w:rsidRPr="00AF3C64">
        <w:t>”. (Recruiting Resources: How to Recruit and Hire Better, 2019)</w:t>
      </w:r>
    </w:p>
    <w:p w14:paraId="2E3F203E" w14:textId="77777777" w:rsidR="00AF3C64" w:rsidRDefault="00AF3C64" w:rsidP="00AF3C64">
      <w:pPr>
        <w:rPr>
          <w:lang w:val="en-US"/>
        </w:rPr>
      </w:pPr>
      <w:r w:rsidRPr="00AF3C64">
        <w:rPr>
          <w:lang w:val="en-US"/>
        </w:rPr>
        <w:t xml:space="preserve">Job descriptions are very important for a successful recruitment. It is important to keep the following in mind </w:t>
      </w:r>
    </w:p>
    <w:p w14:paraId="46C4A87D" w14:textId="77777777" w:rsidR="00AF3C64" w:rsidRDefault="00AF3C64" w:rsidP="00AF3C64">
      <w:pPr>
        <w:pStyle w:val="ListParagraph"/>
        <w:numPr>
          <w:ilvl w:val="0"/>
          <w:numId w:val="5"/>
        </w:numPr>
      </w:pPr>
      <w:r>
        <w:t>Job title</w:t>
      </w:r>
    </w:p>
    <w:p w14:paraId="0180A592" w14:textId="77777777" w:rsidR="00A97D8A" w:rsidRDefault="00A97D8A" w:rsidP="00AF3C64">
      <w:pPr>
        <w:pStyle w:val="ListParagraph"/>
        <w:numPr>
          <w:ilvl w:val="0"/>
          <w:numId w:val="5"/>
        </w:numPr>
      </w:pPr>
      <w:r>
        <w:t>Location</w:t>
      </w:r>
    </w:p>
    <w:p w14:paraId="3F5C8391" w14:textId="77777777" w:rsidR="00A97D8A" w:rsidRDefault="00A97D8A" w:rsidP="00AF3C64">
      <w:pPr>
        <w:pStyle w:val="ListParagraph"/>
        <w:numPr>
          <w:ilvl w:val="0"/>
          <w:numId w:val="5"/>
        </w:numPr>
      </w:pPr>
      <w:r>
        <w:t>Job Duties</w:t>
      </w:r>
    </w:p>
    <w:p w14:paraId="5B302DFD" w14:textId="77777777" w:rsidR="00A97D8A" w:rsidRDefault="00A97D8A" w:rsidP="00AF3C64">
      <w:pPr>
        <w:pStyle w:val="ListParagraph"/>
        <w:numPr>
          <w:ilvl w:val="0"/>
          <w:numId w:val="5"/>
        </w:numPr>
      </w:pPr>
      <w:r>
        <w:t>Health Hazards</w:t>
      </w:r>
    </w:p>
    <w:p w14:paraId="62611FD2" w14:textId="77777777" w:rsidR="00A97D8A" w:rsidRDefault="00A97D8A" w:rsidP="00AF3C64">
      <w:pPr>
        <w:pStyle w:val="ListParagraph"/>
        <w:numPr>
          <w:ilvl w:val="0"/>
          <w:numId w:val="5"/>
        </w:numPr>
      </w:pPr>
      <w:r>
        <w:t>Summary of Job</w:t>
      </w:r>
    </w:p>
    <w:p w14:paraId="430E9E1F" w14:textId="77777777" w:rsidR="00A97D8A" w:rsidRDefault="00A97D8A" w:rsidP="00A97D8A">
      <w:pPr>
        <w:pStyle w:val="ListParagraph"/>
        <w:numPr>
          <w:ilvl w:val="0"/>
          <w:numId w:val="5"/>
        </w:numPr>
      </w:pPr>
      <w:r>
        <w:t>Sell your Company</w:t>
      </w:r>
    </w:p>
    <w:p w14:paraId="22D4D525" w14:textId="77777777" w:rsidR="009F4B7B" w:rsidRDefault="00A97D8A" w:rsidP="00A97D8A">
      <w:r>
        <w:t xml:space="preserve">By including the above you are making the job description more informative and appealing to the applicant looking to apply. </w:t>
      </w:r>
    </w:p>
    <w:p w14:paraId="5A01A3AA" w14:textId="77777777" w:rsidR="00A97D8A" w:rsidRDefault="00A97D8A" w:rsidP="00A97D8A">
      <w:r>
        <w:t>Below is an example of a poorly written job description</w:t>
      </w:r>
      <w:r w:rsidR="009F4B7B">
        <w:t xml:space="preserve"> and also an example of a more clearer less jargon description which are both advertising the same job.</w:t>
      </w:r>
      <w:r w:rsidR="00F377CD">
        <w:t xml:space="preserve"> </w:t>
      </w:r>
      <w:r w:rsidR="009F4B7B">
        <w:t xml:space="preserve">It </w:t>
      </w:r>
      <w:r w:rsidR="00F377CD">
        <w:t>identifies how easy it is to get carried away with big words and fancy titles but also highlights how we may not be targeting the ideal applicants.</w:t>
      </w:r>
    </w:p>
    <w:p w14:paraId="0BF08595" w14:textId="77777777" w:rsidR="006918E1" w:rsidRDefault="006918E1" w:rsidP="00A97D8A"/>
    <w:p w14:paraId="254149EC" w14:textId="77777777" w:rsidR="006918E1" w:rsidRDefault="006918E1" w:rsidP="00A97D8A"/>
    <w:p w14:paraId="54BD9D54" w14:textId="77777777" w:rsidR="006918E1" w:rsidRDefault="006918E1" w:rsidP="00A97D8A"/>
    <w:p w14:paraId="09497B02" w14:textId="77777777" w:rsidR="00A97D8A" w:rsidRDefault="00A97D8A" w:rsidP="00A97D8A"/>
    <w:p w14:paraId="6300A6E2" w14:textId="77777777" w:rsidR="00A97D8A" w:rsidRDefault="00A97D8A" w:rsidP="00A97D8A">
      <w:r>
        <w:rPr>
          <w:noProof/>
        </w:rPr>
        <w:drawing>
          <wp:inline distT="0" distB="0" distL="0" distR="0" wp14:anchorId="2577B944" wp14:editId="7D0B2277">
            <wp:extent cx="5731510" cy="1975385"/>
            <wp:effectExtent l="0" t="0" r="2540" b="6350"/>
            <wp:docPr id="4" name="Picture 3" descr="how to write a good job description - bad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write a good job description - bad exam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975385"/>
                    </a:xfrm>
                    <a:prstGeom prst="rect">
                      <a:avLst/>
                    </a:prstGeom>
                    <a:noFill/>
                    <a:ln>
                      <a:noFill/>
                    </a:ln>
                  </pic:spPr>
                </pic:pic>
              </a:graphicData>
            </a:graphic>
          </wp:inline>
        </w:drawing>
      </w:r>
    </w:p>
    <w:p w14:paraId="2B0F1DEB" w14:textId="77777777" w:rsidR="009F4B7B" w:rsidRDefault="009F4B7B" w:rsidP="00A97D8A">
      <w:r>
        <w:t>(image 2)</w:t>
      </w:r>
    </w:p>
    <w:p w14:paraId="7DFB96D6" w14:textId="77777777" w:rsidR="009F4B7B" w:rsidRDefault="009F4B7B" w:rsidP="00A97D8A">
      <w:r w:rsidRPr="009F4B7B">
        <w:rPr>
          <w:noProof/>
        </w:rPr>
        <w:drawing>
          <wp:inline distT="0" distB="0" distL="0" distR="0" wp14:anchorId="2A7DFA73" wp14:editId="3DFDD63C">
            <wp:extent cx="5731510" cy="19773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977390"/>
                    </a:xfrm>
                    <a:prstGeom prst="rect">
                      <a:avLst/>
                    </a:prstGeom>
                  </pic:spPr>
                </pic:pic>
              </a:graphicData>
            </a:graphic>
          </wp:inline>
        </w:drawing>
      </w:r>
    </w:p>
    <w:p w14:paraId="37D6811C" w14:textId="77777777" w:rsidR="00A97D8A" w:rsidRDefault="009F4B7B" w:rsidP="00A97D8A">
      <w:r>
        <w:t>(image 3)</w:t>
      </w:r>
    </w:p>
    <w:p w14:paraId="3B23E245" w14:textId="77777777" w:rsidR="00F377CD" w:rsidRDefault="00F377CD" w:rsidP="00A97D8A"/>
    <w:p w14:paraId="6AAC3566" w14:textId="77777777" w:rsidR="006918E1" w:rsidRPr="006918E1" w:rsidRDefault="006918E1" w:rsidP="006918E1">
      <w:pPr>
        <w:rPr>
          <w:b/>
          <w:u w:val="single"/>
        </w:rPr>
      </w:pPr>
      <w:r w:rsidRPr="006918E1">
        <w:rPr>
          <w:b/>
          <w:u w:val="single"/>
        </w:rPr>
        <w:t>Personal Specification</w:t>
      </w:r>
    </w:p>
    <w:p w14:paraId="6B897D11" w14:textId="77777777" w:rsidR="006918E1" w:rsidRPr="006918E1" w:rsidRDefault="006918E1" w:rsidP="006918E1">
      <w:r w:rsidRPr="006918E1">
        <w:t>“A person specification is profile of the personal skills, qualifications, abilities and experiences you will look for during the recruitment and selection process.</w:t>
      </w:r>
    </w:p>
    <w:p w14:paraId="148FEE6A" w14:textId="77777777" w:rsidR="006918E1" w:rsidRPr="006918E1" w:rsidRDefault="006918E1" w:rsidP="006918E1">
      <w:r w:rsidRPr="006918E1">
        <w:t>A person specification has a number of uses:</w:t>
      </w:r>
    </w:p>
    <w:p w14:paraId="70BA0816" w14:textId="77777777" w:rsidR="006918E1" w:rsidRPr="006918E1" w:rsidRDefault="006918E1" w:rsidP="006918E1">
      <w:pPr>
        <w:numPr>
          <w:ilvl w:val="0"/>
          <w:numId w:val="6"/>
        </w:numPr>
      </w:pPr>
      <w:r w:rsidRPr="006918E1">
        <w:t>it informs potential applicants about the level and complexity of the job and helps them to decide whether to apply for the job</w:t>
      </w:r>
    </w:p>
    <w:p w14:paraId="2BD51AF2" w14:textId="77777777" w:rsidR="006918E1" w:rsidRPr="006918E1" w:rsidRDefault="006918E1" w:rsidP="006918E1">
      <w:pPr>
        <w:numPr>
          <w:ilvl w:val="0"/>
          <w:numId w:val="6"/>
        </w:numPr>
      </w:pPr>
      <w:r w:rsidRPr="006918E1">
        <w:t>it establishes the essential criteria against which all candidates will be judged objectively</w:t>
      </w:r>
    </w:p>
    <w:p w14:paraId="29777F92" w14:textId="77777777" w:rsidR="006918E1" w:rsidRPr="006918E1" w:rsidRDefault="006918E1" w:rsidP="006918E1">
      <w:pPr>
        <w:numPr>
          <w:ilvl w:val="0"/>
          <w:numId w:val="6"/>
        </w:numPr>
      </w:pPr>
      <w:r w:rsidRPr="006918E1">
        <w:t>it sets desirable criteria which can be used to establish the most suitable candidates</w:t>
      </w:r>
    </w:p>
    <w:p w14:paraId="6865CCB8" w14:textId="77777777" w:rsidR="006918E1" w:rsidRDefault="006918E1" w:rsidP="006918E1">
      <w:pPr>
        <w:numPr>
          <w:ilvl w:val="0"/>
          <w:numId w:val="6"/>
        </w:numPr>
      </w:pPr>
      <w:r w:rsidRPr="006918E1">
        <w:t>it provides a template for transparent decision making during the selection process”</w:t>
      </w:r>
    </w:p>
    <w:p w14:paraId="246B9007" w14:textId="25C26E1A" w:rsidR="006918E1" w:rsidRDefault="006918E1" w:rsidP="006918E1">
      <w:r>
        <w:lastRenderedPageBreak/>
        <w:t>An example of a current Job Description and</w:t>
      </w:r>
      <w:r w:rsidR="002F2926">
        <w:t xml:space="preserve"> </w:t>
      </w:r>
      <w:r>
        <w:t xml:space="preserve">Personal Specification </w:t>
      </w:r>
      <w:r w:rsidR="002F2926">
        <w:t>for a Cleaner Manager can be found in the Appendices.</w:t>
      </w:r>
      <w:r w:rsidR="00B60F44">
        <w:t xml:space="preserve"> </w:t>
      </w:r>
      <w:r w:rsidR="002F2926">
        <w:t xml:space="preserve">It is important that the Personal Specification highlights the skills that are essential and those that are desirable as this will help in ensuring the relevant </w:t>
      </w:r>
      <w:r w:rsidR="00B60F44">
        <w:t>candidates</w:t>
      </w:r>
      <w:r w:rsidR="002F2926">
        <w:t xml:space="preserve"> are applying and know what is expected of them.</w:t>
      </w:r>
      <w:r w:rsidR="00B60F44">
        <w:t xml:space="preserve"> A poor Job Description or Personal Specification will make the recruitment process along and lengthy one as the applicants are unsure what is needed.</w:t>
      </w:r>
    </w:p>
    <w:p w14:paraId="2F069FA2" w14:textId="2C26C891" w:rsidR="00B60F44" w:rsidRDefault="00B60F44" w:rsidP="006918E1"/>
    <w:p w14:paraId="52DE81AA" w14:textId="77777777" w:rsidR="00C45B77" w:rsidRDefault="00B60F44" w:rsidP="006918E1">
      <w:pPr>
        <w:rPr>
          <w:b/>
          <w:u w:val="single"/>
        </w:rPr>
      </w:pPr>
      <w:r w:rsidRPr="00B60F44">
        <w:rPr>
          <w:b/>
          <w:u w:val="single"/>
        </w:rPr>
        <w:t>Advertising</w:t>
      </w:r>
    </w:p>
    <w:p w14:paraId="66E93DC9" w14:textId="6B27CC7C" w:rsidR="00B60F44" w:rsidRDefault="00C45B77" w:rsidP="006918E1">
      <w:r w:rsidRPr="00C45B77">
        <w:t>Where you advertise a job is an important step in the recruitment process to ensure you are reaching the required candidates.</w:t>
      </w:r>
      <w:r>
        <w:t xml:space="preserve"> We can advertise via</w:t>
      </w:r>
    </w:p>
    <w:p w14:paraId="092733B1" w14:textId="23BCCE52" w:rsidR="00C45B77" w:rsidRPr="00C45B77" w:rsidRDefault="00C45B77" w:rsidP="00C45B77">
      <w:pPr>
        <w:pStyle w:val="ListParagraph"/>
        <w:numPr>
          <w:ilvl w:val="0"/>
          <w:numId w:val="7"/>
        </w:numPr>
        <w:spacing w:after="0" w:line="240" w:lineRule="auto"/>
        <w:rPr>
          <w:rFonts w:ascii="Times New Roman" w:eastAsia="Times New Roman" w:hAnsi="Times New Roman" w:cs="Times New Roman"/>
          <w:sz w:val="24"/>
          <w:szCs w:val="24"/>
          <w:lang w:eastAsia="en-GB"/>
        </w:rPr>
      </w:pPr>
      <w:r>
        <w:t>Social Media-(Facebook Twitter, Instagram)</w:t>
      </w:r>
    </w:p>
    <w:p w14:paraId="27C0784F" w14:textId="77777777" w:rsidR="00C45B77" w:rsidRDefault="00C45B77" w:rsidP="00C45B77">
      <w:pPr>
        <w:pStyle w:val="ListParagraph"/>
        <w:numPr>
          <w:ilvl w:val="0"/>
          <w:numId w:val="7"/>
        </w:numPr>
        <w:spacing w:after="0" w:line="240" w:lineRule="auto"/>
        <w:rPr>
          <w:rFonts w:ascii="Times New Roman" w:eastAsia="Times New Roman" w:hAnsi="Times New Roman" w:cs="Times New Roman"/>
          <w:sz w:val="24"/>
          <w:szCs w:val="24"/>
          <w:lang w:eastAsia="en-GB"/>
        </w:rPr>
      </w:pPr>
      <w:r w:rsidRPr="00C45B77">
        <w:rPr>
          <w:rFonts w:ascii="Times New Roman" w:eastAsia="Times New Roman" w:hAnsi="Times New Roman" w:cs="Times New Roman"/>
          <w:sz w:val="24"/>
          <w:szCs w:val="24"/>
          <w:lang w:eastAsia="en-GB"/>
        </w:rPr>
        <w:t>Recruitment Agencies (Indeed, Reed, Monster, Linked In</w:t>
      </w:r>
      <w:r>
        <w:rPr>
          <w:rFonts w:ascii="Times New Roman" w:eastAsia="Times New Roman" w:hAnsi="Times New Roman" w:cs="Times New Roman"/>
          <w:sz w:val="24"/>
          <w:szCs w:val="24"/>
          <w:lang w:eastAsia="en-GB"/>
        </w:rPr>
        <w:t>)</w:t>
      </w:r>
      <w:r w:rsidRPr="00C45B77">
        <w:rPr>
          <w:rFonts w:ascii="Times New Roman" w:eastAsia="Times New Roman" w:hAnsi="Times New Roman" w:cs="Times New Roman"/>
          <w:sz w:val="24"/>
          <w:szCs w:val="24"/>
          <w:lang w:eastAsia="en-GB"/>
        </w:rPr>
        <w:t xml:space="preserve"> </w:t>
      </w:r>
    </w:p>
    <w:p w14:paraId="79938A0D" w14:textId="5D3A7C54" w:rsidR="00C45B77" w:rsidRPr="00C45B77" w:rsidRDefault="00C45B77" w:rsidP="00C45B77">
      <w:pPr>
        <w:pStyle w:val="ListParagraph"/>
        <w:numPr>
          <w:ilvl w:val="0"/>
          <w:numId w:val="7"/>
        </w:numPr>
        <w:spacing w:after="0" w:line="240" w:lineRule="auto"/>
        <w:rPr>
          <w:rFonts w:ascii="Times New Roman" w:eastAsia="Times New Roman" w:hAnsi="Times New Roman" w:cs="Times New Roman"/>
          <w:sz w:val="24"/>
          <w:szCs w:val="24"/>
          <w:lang w:eastAsia="en-GB"/>
        </w:rPr>
      </w:pPr>
      <w:r w:rsidRPr="00C45B77">
        <w:rPr>
          <w:rFonts w:ascii="Times New Roman" w:eastAsia="Times New Roman" w:hAnsi="Times New Roman" w:cs="Times New Roman"/>
          <w:sz w:val="24"/>
          <w:szCs w:val="24"/>
          <w:lang w:eastAsia="en-GB"/>
        </w:rPr>
        <w:t>Local job centres-Gov websites</w:t>
      </w:r>
    </w:p>
    <w:p w14:paraId="09DD1D1A" w14:textId="1835DAC3" w:rsidR="00C45B77" w:rsidRDefault="00C45B77" w:rsidP="00C45B77">
      <w:pPr>
        <w:pStyle w:val="ListParagraph"/>
        <w:numPr>
          <w:ilvl w:val="0"/>
          <w:numId w:val="7"/>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Local Media (</w:t>
      </w:r>
      <w:proofErr w:type="spellStart"/>
      <w:r>
        <w:rPr>
          <w:rFonts w:ascii="Times New Roman" w:eastAsia="Times New Roman" w:hAnsi="Times New Roman" w:cs="Times New Roman"/>
          <w:sz w:val="24"/>
          <w:szCs w:val="24"/>
          <w:lang w:eastAsia="en-GB"/>
        </w:rPr>
        <w:t>Newspapers,Radio</w:t>
      </w:r>
      <w:proofErr w:type="spellEnd"/>
      <w:r>
        <w:rPr>
          <w:rFonts w:ascii="Times New Roman" w:eastAsia="Times New Roman" w:hAnsi="Times New Roman" w:cs="Times New Roman"/>
          <w:sz w:val="24"/>
          <w:szCs w:val="24"/>
          <w:lang w:eastAsia="en-GB"/>
        </w:rPr>
        <w:t>)</w:t>
      </w:r>
    </w:p>
    <w:p w14:paraId="7F37CB08" w14:textId="70DCB30B" w:rsidR="00C45B77" w:rsidRDefault="00C45B77" w:rsidP="00C45B77">
      <w:pPr>
        <w:pStyle w:val="ListParagraph"/>
        <w:spacing w:after="0" w:line="240" w:lineRule="auto"/>
        <w:rPr>
          <w:rFonts w:ascii="Times New Roman" w:eastAsia="Times New Roman" w:hAnsi="Times New Roman" w:cs="Times New Roman"/>
          <w:sz w:val="24"/>
          <w:szCs w:val="24"/>
          <w:lang w:eastAsia="en-GB"/>
        </w:rPr>
      </w:pPr>
    </w:p>
    <w:p w14:paraId="4A27807A" w14:textId="74F66195" w:rsidR="00C45B77" w:rsidRDefault="00C45B77" w:rsidP="00C45B77">
      <w:pPr>
        <w:spacing w:after="0" w:line="240" w:lineRule="auto"/>
        <w:rPr>
          <w:rFonts w:ascii="Times New Roman" w:eastAsia="Times New Roman" w:hAnsi="Times New Roman" w:cs="Times New Roman"/>
          <w:b/>
          <w:sz w:val="24"/>
          <w:szCs w:val="24"/>
          <w:u w:val="single"/>
          <w:lang w:eastAsia="en-GB"/>
        </w:rPr>
      </w:pPr>
      <w:r w:rsidRPr="00C45B77">
        <w:rPr>
          <w:rFonts w:ascii="Times New Roman" w:eastAsia="Times New Roman" w:hAnsi="Times New Roman" w:cs="Times New Roman"/>
          <w:b/>
          <w:sz w:val="24"/>
          <w:szCs w:val="24"/>
          <w:u w:val="single"/>
          <w:lang w:eastAsia="en-GB"/>
        </w:rPr>
        <w:t>Conclusion</w:t>
      </w:r>
    </w:p>
    <w:p w14:paraId="2B0A8951" w14:textId="4E42A963" w:rsidR="00C45B77" w:rsidRDefault="00C45B77" w:rsidP="00C45B77">
      <w:pPr>
        <w:spacing w:after="0" w:line="240" w:lineRule="auto"/>
        <w:rPr>
          <w:rFonts w:ascii="Times New Roman" w:eastAsia="Times New Roman" w:hAnsi="Times New Roman" w:cs="Times New Roman"/>
          <w:b/>
          <w:sz w:val="24"/>
          <w:szCs w:val="24"/>
          <w:u w:val="single"/>
          <w:lang w:eastAsia="en-GB"/>
        </w:rPr>
      </w:pPr>
    </w:p>
    <w:p w14:paraId="1380603E" w14:textId="77777777" w:rsidR="00C45B77" w:rsidRPr="00C45B77" w:rsidRDefault="00C45B77" w:rsidP="00C45B77">
      <w:pPr>
        <w:numPr>
          <w:ilvl w:val="0"/>
          <w:numId w:val="9"/>
        </w:numPr>
        <w:spacing w:after="0" w:line="240" w:lineRule="auto"/>
        <w:rPr>
          <w:rFonts w:ascii="Times New Roman" w:eastAsia="Times New Roman" w:hAnsi="Times New Roman" w:cs="Times New Roman"/>
          <w:sz w:val="24"/>
          <w:szCs w:val="24"/>
          <w:lang w:eastAsia="en-GB"/>
        </w:rPr>
      </w:pPr>
      <w:r w:rsidRPr="00C45B77">
        <w:rPr>
          <w:rFonts w:ascii="Times New Roman" w:eastAsia="Times New Roman" w:hAnsi="Times New Roman" w:cs="Times New Roman"/>
          <w:sz w:val="24"/>
          <w:szCs w:val="24"/>
          <w:lang w:eastAsia="en-GB"/>
        </w:rPr>
        <w:t>By following these steps we are confident that we will recruit the best suitable candidate for the role of the current vacancy.</w:t>
      </w:r>
    </w:p>
    <w:p w14:paraId="3318F47B" w14:textId="77777777" w:rsidR="00C45B77" w:rsidRPr="00C45B77" w:rsidRDefault="00C45B77" w:rsidP="00C45B77">
      <w:pPr>
        <w:numPr>
          <w:ilvl w:val="0"/>
          <w:numId w:val="9"/>
        </w:numPr>
        <w:spacing w:after="0" w:line="240" w:lineRule="auto"/>
        <w:rPr>
          <w:rFonts w:ascii="Times New Roman" w:eastAsia="Times New Roman" w:hAnsi="Times New Roman" w:cs="Times New Roman"/>
          <w:sz w:val="24"/>
          <w:szCs w:val="24"/>
          <w:lang w:eastAsia="en-GB"/>
        </w:rPr>
      </w:pPr>
      <w:r w:rsidRPr="00C45B77">
        <w:rPr>
          <w:rFonts w:ascii="Times New Roman" w:eastAsia="Times New Roman" w:hAnsi="Times New Roman" w:cs="Times New Roman"/>
          <w:sz w:val="24"/>
          <w:szCs w:val="24"/>
          <w:lang w:eastAsia="en-GB"/>
        </w:rPr>
        <w:t>We believe that by following the Recruitment Process outlined in our presentation  we are ensuring the process is precise and transparent.</w:t>
      </w:r>
    </w:p>
    <w:p w14:paraId="6E69274F" w14:textId="77777777" w:rsidR="00C45B77" w:rsidRPr="00C45B77" w:rsidRDefault="00C45B77" w:rsidP="00C45B77">
      <w:pPr>
        <w:spacing w:after="0" w:line="240" w:lineRule="auto"/>
        <w:rPr>
          <w:rFonts w:ascii="Times New Roman" w:eastAsia="Times New Roman" w:hAnsi="Times New Roman" w:cs="Times New Roman"/>
          <w:b/>
          <w:sz w:val="24"/>
          <w:szCs w:val="24"/>
          <w:u w:val="single"/>
          <w:lang w:eastAsia="en-GB"/>
        </w:rPr>
      </w:pPr>
    </w:p>
    <w:p w14:paraId="2678BE86" w14:textId="3FF6BB28" w:rsidR="00C45B77" w:rsidRDefault="00C45B77" w:rsidP="006918E1"/>
    <w:p w14:paraId="3EF971B7" w14:textId="77777777" w:rsidR="00C45B77" w:rsidRDefault="00C45B77" w:rsidP="006918E1"/>
    <w:p w14:paraId="6AADBA47" w14:textId="77777777" w:rsidR="00C45B77" w:rsidRPr="00C45B77" w:rsidRDefault="00C45B77" w:rsidP="006918E1"/>
    <w:p w14:paraId="3A2EAEDF" w14:textId="77777777" w:rsidR="00B60F44" w:rsidRPr="00B60F44" w:rsidRDefault="00B60F44" w:rsidP="006918E1">
      <w:pPr>
        <w:rPr>
          <w:b/>
          <w:u w:val="single"/>
        </w:rPr>
      </w:pPr>
    </w:p>
    <w:p w14:paraId="6EB19A8F" w14:textId="77777777" w:rsidR="002F2926" w:rsidRPr="006918E1" w:rsidRDefault="002F2926" w:rsidP="006918E1">
      <w:pPr>
        <w:rPr>
          <w:b/>
          <w:u w:val="single"/>
        </w:rPr>
      </w:pPr>
    </w:p>
    <w:p w14:paraId="2E8352E4" w14:textId="77777777" w:rsidR="00F377CD" w:rsidRDefault="00F377CD" w:rsidP="00A97D8A"/>
    <w:p w14:paraId="7F0FC0E0" w14:textId="77777777" w:rsidR="006918E1" w:rsidRPr="00AF3C64" w:rsidRDefault="006918E1" w:rsidP="00A97D8A"/>
    <w:p w14:paraId="1A675F97" w14:textId="77777777" w:rsidR="00AC75F1" w:rsidRDefault="00AC75F1" w:rsidP="00AC75F1">
      <w:pPr>
        <w:rPr>
          <w:u w:val="single"/>
        </w:rPr>
      </w:pPr>
    </w:p>
    <w:p w14:paraId="0ACAF468" w14:textId="77777777" w:rsidR="00A20786" w:rsidRPr="00A20786" w:rsidRDefault="00A20786" w:rsidP="00A20786">
      <w:pPr>
        <w:rPr>
          <w:u w:val="single"/>
        </w:rPr>
      </w:pPr>
    </w:p>
    <w:p w14:paraId="270EF760" w14:textId="7C388CA7" w:rsidR="00A20786" w:rsidRDefault="00A20786">
      <w:pPr>
        <w:rPr>
          <w:u w:val="single"/>
        </w:rPr>
      </w:pPr>
    </w:p>
    <w:p w14:paraId="2078EC8A" w14:textId="5A172600" w:rsidR="00D055DE" w:rsidRDefault="00D055DE">
      <w:pPr>
        <w:rPr>
          <w:u w:val="single"/>
        </w:rPr>
      </w:pPr>
    </w:p>
    <w:p w14:paraId="4519ACDC" w14:textId="05094C1E" w:rsidR="00D055DE" w:rsidRDefault="00D055DE">
      <w:pPr>
        <w:rPr>
          <w:u w:val="single"/>
        </w:rPr>
      </w:pPr>
    </w:p>
    <w:p w14:paraId="50B9C65B" w14:textId="01FB7864" w:rsidR="00D055DE" w:rsidRDefault="00D055DE">
      <w:pPr>
        <w:rPr>
          <w:u w:val="single"/>
        </w:rPr>
      </w:pPr>
    </w:p>
    <w:p w14:paraId="274633F3" w14:textId="4B43BDC8" w:rsidR="00D055DE" w:rsidRDefault="00D055DE">
      <w:pPr>
        <w:rPr>
          <w:u w:val="single"/>
        </w:rPr>
      </w:pPr>
    </w:p>
    <w:p w14:paraId="00D47D99" w14:textId="72E3052F" w:rsidR="00D055DE" w:rsidRDefault="00D055DE">
      <w:pPr>
        <w:rPr>
          <w:u w:val="single"/>
        </w:rPr>
      </w:pPr>
    </w:p>
    <w:p w14:paraId="0A4ADB88" w14:textId="74D4AE5E" w:rsidR="00D055DE" w:rsidRDefault="00D055DE">
      <w:pPr>
        <w:rPr>
          <w:u w:val="single"/>
        </w:rPr>
      </w:pPr>
    </w:p>
    <w:p w14:paraId="1E3254AC" w14:textId="39758418" w:rsidR="00D055DE" w:rsidRDefault="00D055DE">
      <w:pPr>
        <w:rPr>
          <w:b/>
          <w:u w:val="single"/>
        </w:rPr>
      </w:pPr>
      <w:r w:rsidRPr="00D055DE">
        <w:rPr>
          <w:b/>
          <w:u w:val="single"/>
        </w:rPr>
        <w:lastRenderedPageBreak/>
        <w:t>Appendices</w:t>
      </w:r>
    </w:p>
    <w:p w14:paraId="097277C3" w14:textId="77777777" w:rsidR="00D055DE" w:rsidRPr="00D055DE" w:rsidRDefault="00D055DE" w:rsidP="00D055DE">
      <w:pPr>
        <w:spacing w:after="436"/>
        <w:ind w:right="1796"/>
        <w:rPr>
          <w:rFonts w:ascii="Arial" w:eastAsia="Arial" w:hAnsi="Arial" w:cs="Arial"/>
          <w:color w:val="000000"/>
          <w:lang w:eastAsia="en-GB"/>
        </w:rPr>
      </w:pPr>
    </w:p>
    <w:p w14:paraId="0769376E" w14:textId="77777777" w:rsidR="00D055DE" w:rsidRPr="00D055DE" w:rsidRDefault="00D055DE" w:rsidP="00D055DE">
      <w:pPr>
        <w:spacing w:after="0"/>
        <w:ind w:right="-47"/>
        <w:jc w:val="right"/>
        <w:rPr>
          <w:rFonts w:ascii="Arial" w:eastAsia="Arial" w:hAnsi="Arial" w:cs="Arial"/>
          <w:color w:val="000000"/>
          <w:lang w:eastAsia="en-GB"/>
        </w:rPr>
      </w:pPr>
      <w:r w:rsidRPr="00D055DE">
        <w:rPr>
          <w:rFonts w:ascii="Times New Roman" w:eastAsia="Times New Roman" w:hAnsi="Times New Roman" w:cs="Times New Roman"/>
          <w:b/>
          <w:color w:val="000000"/>
          <w:sz w:val="24"/>
          <w:lang w:eastAsia="en-GB"/>
        </w:rPr>
        <w:t xml:space="preserve">                                                                                                    </w:t>
      </w:r>
    </w:p>
    <w:p w14:paraId="6A80244A" w14:textId="77777777" w:rsidR="00D055DE" w:rsidRPr="00D055DE" w:rsidRDefault="00D055DE" w:rsidP="00D055DE">
      <w:pPr>
        <w:spacing w:after="0"/>
        <w:ind w:left="2855" w:right="1796" w:hanging="10"/>
        <w:rPr>
          <w:rFonts w:ascii="Arial" w:eastAsia="Arial" w:hAnsi="Arial" w:cs="Arial"/>
          <w:color w:val="000000"/>
          <w:lang w:eastAsia="en-GB"/>
        </w:rPr>
      </w:pPr>
      <w:r w:rsidRPr="00D055DE">
        <w:rPr>
          <w:rFonts w:ascii="Arial" w:eastAsia="Arial" w:hAnsi="Arial" w:cs="Arial"/>
          <w:b/>
          <w:color w:val="000000"/>
          <w:lang w:eastAsia="en-GB"/>
        </w:rPr>
        <w:t xml:space="preserve">THE BICESTER SCHOOL </w:t>
      </w:r>
    </w:p>
    <w:p w14:paraId="50FD26F7" w14:textId="77777777" w:rsidR="00D055DE" w:rsidRPr="00D055DE" w:rsidRDefault="00D055DE" w:rsidP="00D055DE">
      <w:pPr>
        <w:spacing w:after="0"/>
        <w:ind w:left="4153" w:right="1796"/>
        <w:rPr>
          <w:rFonts w:ascii="Arial" w:eastAsia="Arial" w:hAnsi="Arial" w:cs="Arial"/>
          <w:color w:val="000000"/>
          <w:lang w:eastAsia="en-GB"/>
        </w:rPr>
      </w:pPr>
      <w:r w:rsidRPr="00D055DE">
        <w:rPr>
          <w:rFonts w:ascii="Arial" w:eastAsia="Arial" w:hAnsi="Arial" w:cs="Arial"/>
          <w:b/>
          <w:color w:val="000000"/>
          <w:lang w:eastAsia="en-GB"/>
        </w:rPr>
        <w:t xml:space="preserve"> </w:t>
      </w:r>
    </w:p>
    <w:p w14:paraId="1ACCA3C8" w14:textId="77777777" w:rsidR="00D055DE" w:rsidRPr="00D055DE" w:rsidRDefault="00D055DE" w:rsidP="00D055DE">
      <w:pPr>
        <w:spacing w:after="0"/>
        <w:ind w:left="3205" w:right="1796" w:hanging="10"/>
        <w:rPr>
          <w:rFonts w:ascii="Arial" w:eastAsia="Arial" w:hAnsi="Arial" w:cs="Arial"/>
          <w:color w:val="000000"/>
          <w:lang w:eastAsia="en-GB"/>
        </w:rPr>
      </w:pPr>
      <w:r w:rsidRPr="00D055DE">
        <w:rPr>
          <w:rFonts w:ascii="Arial" w:eastAsia="Arial" w:hAnsi="Arial" w:cs="Arial"/>
          <w:b/>
          <w:color w:val="000000"/>
          <w:lang w:eastAsia="en-GB"/>
        </w:rPr>
        <w:t xml:space="preserve">CLEANING STAFF  </w:t>
      </w:r>
    </w:p>
    <w:p w14:paraId="37B3DF29" w14:textId="77777777" w:rsidR="00D055DE" w:rsidRPr="00D055DE" w:rsidRDefault="00D055DE" w:rsidP="00D055DE">
      <w:pPr>
        <w:spacing w:after="0"/>
        <w:ind w:left="4153"/>
        <w:rPr>
          <w:rFonts w:ascii="Arial" w:eastAsia="Arial" w:hAnsi="Arial" w:cs="Arial"/>
          <w:color w:val="000000"/>
          <w:lang w:eastAsia="en-GB"/>
        </w:rPr>
      </w:pPr>
      <w:r w:rsidRPr="00D055DE">
        <w:rPr>
          <w:rFonts w:ascii="Arial" w:eastAsia="Arial" w:hAnsi="Arial" w:cs="Arial"/>
          <w:b/>
          <w:color w:val="000000"/>
          <w:lang w:eastAsia="en-GB"/>
        </w:rPr>
        <w:t xml:space="preserve"> </w:t>
      </w:r>
    </w:p>
    <w:p w14:paraId="0A8507E2" w14:textId="77777777" w:rsidR="00D055DE" w:rsidRPr="00D055DE" w:rsidRDefault="00D055DE" w:rsidP="00D055DE">
      <w:pPr>
        <w:spacing w:after="0"/>
        <w:ind w:left="2646" w:right="1796" w:hanging="10"/>
        <w:rPr>
          <w:rFonts w:ascii="Arial" w:eastAsia="Arial" w:hAnsi="Arial" w:cs="Arial"/>
          <w:color w:val="000000"/>
          <w:lang w:eastAsia="en-GB"/>
        </w:rPr>
      </w:pPr>
      <w:r w:rsidRPr="00D055DE">
        <w:rPr>
          <w:rFonts w:ascii="Arial" w:eastAsia="Arial" w:hAnsi="Arial" w:cs="Arial"/>
          <w:b/>
          <w:color w:val="000000"/>
          <w:lang w:eastAsia="en-GB"/>
        </w:rPr>
        <w:t xml:space="preserve">Line Manager – Site Manager </w:t>
      </w:r>
    </w:p>
    <w:p w14:paraId="2C8C105E" w14:textId="77777777" w:rsidR="00D055DE" w:rsidRPr="00D055DE" w:rsidRDefault="00D055DE" w:rsidP="00D055DE">
      <w:pPr>
        <w:spacing w:after="0"/>
        <w:ind w:left="4153"/>
        <w:rPr>
          <w:rFonts w:ascii="Arial" w:eastAsia="Arial" w:hAnsi="Arial" w:cs="Arial"/>
          <w:color w:val="000000"/>
          <w:lang w:eastAsia="en-GB"/>
        </w:rPr>
      </w:pPr>
      <w:r w:rsidRPr="00D055DE">
        <w:rPr>
          <w:rFonts w:ascii="Arial" w:eastAsia="Arial" w:hAnsi="Arial" w:cs="Arial"/>
          <w:b/>
          <w:color w:val="000000"/>
          <w:lang w:eastAsia="en-GB"/>
        </w:rPr>
        <w:t xml:space="preserve"> </w:t>
      </w:r>
    </w:p>
    <w:p w14:paraId="145CA085" w14:textId="77777777" w:rsidR="00D055DE" w:rsidRPr="00D055DE" w:rsidRDefault="00D055DE" w:rsidP="00D055DE">
      <w:pPr>
        <w:spacing w:after="0"/>
        <w:ind w:left="3332" w:right="1796" w:hanging="10"/>
        <w:rPr>
          <w:rFonts w:ascii="Arial" w:eastAsia="Arial" w:hAnsi="Arial" w:cs="Arial"/>
          <w:color w:val="000000"/>
          <w:lang w:eastAsia="en-GB"/>
        </w:rPr>
      </w:pPr>
      <w:r w:rsidRPr="00D055DE">
        <w:rPr>
          <w:rFonts w:ascii="Arial" w:eastAsia="Arial" w:hAnsi="Arial" w:cs="Arial"/>
          <w:b/>
          <w:color w:val="000000"/>
          <w:lang w:eastAsia="en-GB"/>
        </w:rPr>
        <w:t xml:space="preserve">Job Description  </w:t>
      </w:r>
    </w:p>
    <w:p w14:paraId="4086D4E6" w14:textId="77777777" w:rsidR="00D055DE" w:rsidRPr="00D055DE" w:rsidRDefault="00D055DE" w:rsidP="00D055DE">
      <w:pPr>
        <w:spacing w:after="0"/>
        <w:ind w:left="4153"/>
        <w:rPr>
          <w:rFonts w:ascii="Arial" w:eastAsia="Arial" w:hAnsi="Arial" w:cs="Arial"/>
          <w:color w:val="000000"/>
          <w:lang w:eastAsia="en-GB"/>
        </w:rPr>
      </w:pPr>
      <w:r w:rsidRPr="00D055DE">
        <w:rPr>
          <w:rFonts w:ascii="Arial" w:eastAsia="Arial" w:hAnsi="Arial" w:cs="Arial"/>
          <w:b/>
          <w:color w:val="000000"/>
          <w:lang w:eastAsia="en-GB"/>
        </w:rPr>
        <w:t xml:space="preserve"> </w:t>
      </w:r>
    </w:p>
    <w:p w14:paraId="0FA25971" w14:textId="77777777" w:rsidR="00D055DE" w:rsidRPr="00D055DE" w:rsidRDefault="00D055DE" w:rsidP="00D055DE">
      <w:pPr>
        <w:spacing w:after="0"/>
        <w:ind w:left="3752" w:right="1796" w:hanging="10"/>
        <w:rPr>
          <w:rFonts w:ascii="Arial" w:eastAsia="Arial" w:hAnsi="Arial" w:cs="Arial"/>
          <w:color w:val="000000"/>
          <w:lang w:eastAsia="en-GB"/>
        </w:rPr>
      </w:pPr>
      <w:r w:rsidRPr="00D055DE">
        <w:rPr>
          <w:rFonts w:ascii="Arial" w:eastAsia="Arial" w:hAnsi="Arial" w:cs="Arial"/>
          <w:b/>
          <w:color w:val="000000"/>
          <w:lang w:eastAsia="en-GB"/>
        </w:rPr>
        <w:t xml:space="preserve">Grade 1  </w:t>
      </w:r>
    </w:p>
    <w:p w14:paraId="624E0E61"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678A8045" w14:textId="77777777" w:rsidR="00D055DE" w:rsidRPr="00D055DE" w:rsidRDefault="00D055DE" w:rsidP="00D055DE">
      <w:pPr>
        <w:spacing w:after="5" w:line="249" w:lineRule="auto"/>
        <w:ind w:left="-5" w:right="1783" w:hanging="10"/>
        <w:jc w:val="both"/>
        <w:rPr>
          <w:rFonts w:ascii="Arial" w:eastAsia="Arial" w:hAnsi="Arial" w:cs="Arial"/>
          <w:color w:val="000000"/>
          <w:lang w:eastAsia="en-GB"/>
        </w:rPr>
      </w:pPr>
      <w:r w:rsidRPr="00D055DE">
        <w:rPr>
          <w:rFonts w:ascii="Arial" w:eastAsia="Arial" w:hAnsi="Arial" w:cs="Arial"/>
          <w:color w:val="000000"/>
          <w:lang w:eastAsia="en-GB"/>
        </w:rPr>
        <w:t xml:space="preserve">Cleaners are responsible to the Site Manager. </w:t>
      </w:r>
    </w:p>
    <w:p w14:paraId="4767B986"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71451714" w14:textId="77777777" w:rsidR="00D055DE" w:rsidRPr="00D055DE" w:rsidRDefault="00D055DE" w:rsidP="00D055DE">
      <w:pPr>
        <w:spacing w:after="5" w:line="249" w:lineRule="auto"/>
        <w:ind w:left="-5" w:right="1783" w:hanging="10"/>
        <w:jc w:val="both"/>
        <w:rPr>
          <w:rFonts w:ascii="Arial" w:eastAsia="Arial" w:hAnsi="Arial" w:cs="Arial"/>
          <w:color w:val="000000"/>
          <w:lang w:eastAsia="en-GB"/>
        </w:rPr>
      </w:pPr>
      <w:r w:rsidRPr="00D055DE">
        <w:rPr>
          <w:rFonts w:ascii="Arial" w:eastAsia="Arial" w:hAnsi="Arial" w:cs="Arial"/>
          <w:color w:val="000000"/>
          <w:lang w:eastAsia="en-GB"/>
        </w:rPr>
        <w:t xml:space="preserve">General specification for cleaning classrooms, offices, corridors, stairs, and all other indoor areas as follows: </w:t>
      </w:r>
    </w:p>
    <w:p w14:paraId="02934C76"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67E8F773" w14:textId="77777777" w:rsidR="00D055DE" w:rsidRPr="00D055DE" w:rsidRDefault="00D055DE" w:rsidP="00D055DE">
      <w:pPr>
        <w:spacing w:after="0" w:line="240" w:lineRule="auto"/>
        <w:ind w:left="720" w:right="1695" w:hanging="720"/>
        <w:rPr>
          <w:rFonts w:ascii="Arial" w:eastAsia="Arial" w:hAnsi="Arial" w:cs="Arial"/>
          <w:color w:val="000000"/>
          <w:lang w:eastAsia="en-GB"/>
        </w:rPr>
      </w:pPr>
      <w:r w:rsidRPr="00D055DE">
        <w:rPr>
          <w:rFonts w:ascii="Arial" w:eastAsia="Arial" w:hAnsi="Arial" w:cs="Arial"/>
          <w:b/>
          <w:color w:val="000000"/>
          <w:lang w:eastAsia="en-GB"/>
        </w:rPr>
        <w:t>Daily:</w:t>
      </w:r>
      <w:r w:rsidRPr="00D055DE">
        <w:rPr>
          <w:rFonts w:ascii="Arial" w:eastAsia="Arial" w:hAnsi="Arial" w:cs="Arial"/>
          <w:color w:val="000000"/>
          <w:lang w:eastAsia="en-GB"/>
        </w:rPr>
        <w:t xml:space="preserve">   Empty bins, clean and polish table tops or desks, vacuum carpets, sweep   and mop hard floor surfaces. All rubbish to be removed daily to skip or  wheelie bins. </w:t>
      </w:r>
    </w:p>
    <w:p w14:paraId="6F69D38A"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49E54107" w14:textId="77777777" w:rsidR="00D055DE" w:rsidRPr="00D055DE" w:rsidRDefault="00D055DE" w:rsidP="00D055DE">
      <w:pPr>
        <w:spacing w:after="5" w:line="249" w:lineRule="auto"/>
        <w:ind w:left="730" w:right="1783" w:hanging="10"/>
        <w:jc w:val="both"/>
        <w:rPr>
          <w:rFonts w:ascii="Arial" w:eastAsia="Arial" w:hAnsi="Arial" w:cs="Arial"/>
          <w:color w:val="000000"/>
          <w:lang w:eastAsia="en-GB"/>
        </w:rPr>
      </w:pPr>
      <w:r w:rsidRPr="00D055DE">
        <w:rPr>
          <w:rFonts w:ascii="Arial" w:eastAsia="Arial" w:hAnsi="Arial" w:cs="Arial"/>
          <w:color w:val="000000"/>
          <w:lang w:eastAsia="en-GB"/>
        </w:rPr>
        <w:t xml:space="preserve">Toilets: Clean wash basins, urinals, toilet bowls, sweep and mop hard surfaces and vacuum carpets. </w:t>
      </w:r>
    </w:p>
    <w:p w14:paraId="7AFC98F5"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4784F307" w14:textId="77777777" w:rsidR="00D055DE" w:rsidRPr="00D055DE" w:rsidRDefault="00D055DE" w:rsidP="00D055DE">
      <w:pPr>
        <w:spacing w:after="0"/>
        <w:ind w:left="720"/>
        <w:rPr>
          <w:rFonts w:ascii="Arial" w:eastAsia="Arial" w:hAnsi="Arial" w:cs="Arial"/>
          <w:color w:val="000000"/>
          <w:lang w:eastAsia="en-GB"/>
        </w:rPr>
      </w:pPr>
      <w:r w:rsidRPr="00D055DE">
        <w:rPr>
          <w:rFonts w:ascii="Arial" w:eastAsia="Arial" w:hAnsi="Arial" w:cs="Arial"/>
          <w:color w:val="000000"/>
          <w:lang w:eastAsia="en-GB"/>
        </w:rPr>
        <w:t xml:space="preserve"> </w:t>
      </w:r>
    </w:p>
    <w:p w14:paraId="526C2F7B" w14:textId="77777777" w:rsidR="00D055DE" w:rsidRPr="00D055DE" w:rsidRDefault="00D055DE" w:rsidP="00D055DE">
      <w:pPr>
        <w:spacing w:after="5" w:line="249" w:lineRule="auto"/>
        <w:ind w:left="-5" w:right="3111" w:hanging="10"/>
        <w:jc w:val="both"/>
        <w:rPr>
          <w:rFonts w:ascii="Arial" w:eastAsia="Arial" w:hAnsi="Arial" w:cs="Arial"/>
          <w:color w:val="000000"/>
          <w:lang w:eastAsia="en-GB"/>
        </w:rPr>
      </w:pPr>
      <w:r w:rsidRPr="00D055DE">
        <w:rPr>
          <w:rFonts w:ascii="Arial" w:eastAsia="Arial" w:hAnsi="Arial" w:cs="Arial"/>
          <w:noProof/>
          <w:color w:val="000000"/>
          <w:lang w:eastAsia="en-GB"/>
        </w:rPr>
        <w:drawing>
          <wp:anchor distT="0" distB="0" distL="114300" distR="114300" simplePos="0" relativeHeight="251659264" behindDoc="0" locked="0" layoutInCell="1" allowOverlap="0" wp14:anchorId="36124051" wp14:editId="753A243C">
            <wp:simplePos x="0" y="0"/>
            <wp:positionH relativeFrom="page">
              <wp:posOffset>5286375</wp:posOffset>
            </wp:positionH>
            <wp:positionV relativeFrom="page">
              <wp:posOffset>20955</wp:posOffset>
            </wp:positionV>
            <wp:extent cx="1133475" cy="132397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stretch>
                      <a:fillRect/>
                    </a:stretch>
                  </pic:blipFill>
                  <pic:spPr>
                    <a:xfrm>
                      <a:off x="0" y="0"/>
                      <a:ext cx="1133475" cy="1323975"/>
                    </a:xfrm>
                    <a:prstGeom prst="rect">
                      <a:avLst/>
                    </a:prstGeom>
                  </pic:spPr>
                </pic:pic>
              </a:graphicData>
            </a:graphic>
            <wp14:sizeRelH relativeFrom="margin">
              <wp14:pctWidth>0</wp14:pctWidth>
            </wp14:sizeRelH>
          </wp:anchor>
        </w:drawing>
      </w:r>
      <w:r w:rsidRPr="00D055DE">
        <w:rPr>
          <w:rFonts w:ascii="Arial" w:eastAsia="Arial" w:hAnsi="Arial" w:cs="Arial"/>
          <w:b/>
          <w:color w:val="000000"/>
          <w:lang w:eastAsia="en-GB"/>
        </w:rPr>
        <w:t>Weekly:</w:t>
      </w:r>
      <w:r w:rsidRPr="00D055DE">
        <w:rPr>
          <w:rFonts w:ascii="Arial" w:eastAsia="Arial" w:hAnsi="Arial" w:cs="Arial"/>
          <w:color w:val="000000"/>
          <w:lang w:eastAsia="en-GB"/>
        </w:rPr>
        <w:t xml:space="preserve"> Remove cobwebs from skirtings, ceilings, dust window sills.  </w:t>
      </w:r>
      <w:r w:rsidRPr="00D055DE">
        <w:rPr>
          <w:rFonts w:ascii="Arial" w:eastAsia="Arial" w:hAnsi="Arial" w:cs="Arial"/>
          <w:color w:val="000000"/>
          <w:lang w:eastAsia="en-GB"/>
        </w:rPr>
        <w:tab/>
        <w:t xml:space="preserve">  All sinks in classrooms/laboratories to be cleaned. </w:t>
      </w:r>
    </w:p>
    <w:p w14:paraId="1B6656A8" w14:textId="77777777" w:rsidR="00D055DE" w:rsidRPr="00D055DE" w:rsidRDefault="00D055DE" w:rsidP="00D055DE">
      <w:pPr>
        <w:tabs>
          <w:tab w:val="center" w:pos="3172"/>
        </w:tabs>
        <w:spacing w:after="5" w:line="249" w:lineRule="auto"/>
        <w:ind w:left="-15"/>
        <w:rPr>
          <w:rFonts w:ascii="Arial" w:eastAsia="Arial" w:hAnsi="Arial" w:cs="Arial"/>
          <w:color w:val="000000"/>
          <w:lang w:eastAsia="en-GB"/>
        </w:rPr>
      </w:pPr>
      <w:r w:rsidRPr="00D055DE">
        <w:rPr>
          <w:rFonts w:ascii="Arial" w:eastAsia="Arial" w:hAnsi="Arial" w:cs="Arial"/>
          <w:color w:val="000000"/>
          <w:lang w:eastAsia="en-GB"/>
        </w:rPr>
        <w:t xml:space="preserve"> </w:t>
      </w:r>
      <w:r w:rsidRPr="00D055DE">
        <w:rPr>
          <w:rFonts w:ascii="Arial" w:eastAsia="Arial" w:hAnsi="Arial" w:cs="Arial"/>
          <w:color w:val="000000"/>
          <w:lang w:eastAsia="en-GB"/>
        </w:rPr>
        <w:tab/>
        <w:t xml:space="preserve">  Internal glass, including hatchways to be cleaned </w:t>
      </w:r>
    </w:p>
    <w:p w14:paraId="40171DC2"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51DD7431" w14:textId="77777777" w:rsidR="00D055DE" w:rsidRPr="00D055DE" w:rsidRDefault="00D055DE" w:rsidP="00D055DE">
      <w:pPr>
        <w:spacing w:after="0"/>
        <w:ind w:left="-5" w:right="1796" w:hanging="10"/>
        <w:rPr>
          <w:rFonts w:ascii="Arial" w:eastAsia="Arial" w:hAnsi="Arial" w:cs="Arial"/>
          <w:color w:val="000000"/>
          <w:lang w:eastAsia="en-GB"/>
        </w:rPr>
      </w:pPr>
      <w:r w:rsidRPr="00D055DE">
        <w:rPr>
          <w:rFonts w:ascii="Arial" w:eastAsia="Arial" w:hAnsi="Arial" w:cs="Arial"/>
          <w:b/>
          <w:color w:val="000000"/>
          <w:lang w:eastAsia="en-GB"/>
        </w:rPr>
        <w:t xml:space="preserve">Yearly, or at holiday times decided by the Senior Leadership Team: </w:t>
      </w:r>
    </w:p>
    <w:p w14:paraId="37BF580A" w14:textId="77777777" w:rsidR="00D055DE" w:rsidRPr="00D055DE" w:rsidRDefault="00D055DE" w:rsidP="00D055DE">
      <w:pPr>
        <w:spacing w:after="5" w:line="249" w:lineRule="auto"/>
        <w:ind w:left="730" w:right="1783" w:hanging="10"/>
        <w:jc w:val="both"/>
        <w:rPr>
          <w:rFonts w:ascii="Arial" w:eastAsia="Arial" w:hAnsi="Arial" w:cs="Arial"/>
          <w:color w:val="000000"/>
          <w:lang w:eastAsia="en-GB"/>
        </w:rPr>
      </w:pPr>
      <w:r w:rsidRPr="00D055DE">
        <w:rPr>
          <w:rFonts w:ascii="Arial" w:eastAsia="Arial" w:hAnsi="Arial" w:cs="Arial"/>
          <w:color w:val="000000"/>
          <w:lang w:eastAsia="en-GB"/>
        </w:rPr>
        <w:t xml:space="preserve"> Clean off walls, doors and all polished surfaces. Carpets to be shampooed. </w:t>
      </w:r>
    </w:p>
    <w:p w14:paraId="42A1421D" w14:textId="77777777" w:rsidR="00D055DE" w:rsidRPr="00D055DE" w:rsidRDefault="00D055DE" w:rsidP="00D055DE">
      <w:pPr>
        <w:spacing w:after="5" w:line="249" w:lineRule="auto"/>
        <w:ind w:left="705" w:right="1783" w:hanging="720"/>
        <w:jc w:val="both"/>
        <w:rPr>
          <w:rFonts w:ascii="Arial" w:eastAsia="Arial" w:hAnsi="Arial" w:cs="Arial"/>
          <w:color w:val="000000"/>
          <w:lang w:eastAsia="en-GB"/>
        </w:rPr>
      </w:pPr>
      <w:r w:rsidRPr="00D055DE">
        <w:rPr>
          <w:rFonts w:ascii="Arial" w:eastAsia="Arial" w:hAnsi="Arial" w:cs="Arial"/>
          <w:color w:val="000000"/>
          <w:lang w:eastAsia="en-GB"/>
        </w:rPr>
        <w:t xml:space="preserve">             Hard floor surfaces to be scrubbed off and polished – buffing machine and  Carpet shampoo machine to be used. </w:t>
      </w:r>
    </w:p>
    <w:p w14:paraId="3F721B24" w14:textId="77777777" w:rsidR="00D055DE" w:rsidRPr="00D055DE" w:rsidRDefault="00D055DE" w:rsidP="00D055DE">
      <w:pPr>
        <w:spacing w:after="0"/>
        <w:ind w:left="720"/>
        <w:rPr>
          <w:rFonts w:ascii="Arial" w:eastAsia="Arial" w:hAnsi="Arial" w:cs="Arial"/>
          <w:color w:val="000000"/>
          <w:lang w:eastAsia="en-GB"/>
        </w:rPr>
      </w:pPr>
      <w:r w:rsidRPr="00D055DE">
        <w:rPr>
          <w:rFonts w:ascii="Arial" w:eastAsia="Arial" w:hAnsi="Arial" w:cs="Arial"/>
          <w:color w:val="000000"/>
          <w:lang w:eastAsia="en-GB"/>
        </w:rPr>
        <w:t xml:space="preserve"> </w:t>
      </w:r>
    </w:p>
    <w:p w14:paraId="17880E4B" w14:textId="77777777" w:rsidR="00D055DE" w:rsidRPr="00D055DE" w:rsidRDefault="00D055DE" w:rsidP="00D055DE">
      <w:pPr>
        <w:spacing w:after="5" w:line="249" w:lineRule="auto"/>
        <w:ind w:left="-5" w:right="1783" w:hanging="10"/>
        <w:jc w:val="both"/>
        <w:rPr>
          <w:rFonts w:ascii="Arial" w:eastAsia="Arial" w:hAnsi="Arial" w:cs="Arial"/>
          <w:color w:val="000000"/>
          <w:lang w:eastAsia="en-GB"/>
        </w:rPr>
      </w:pPr>
      <w:r w:rsidRPr="00D055DE">
        <w:rPr>
          <w:rFonts w:ascii="Arial" w:eastAsia="Arial" w:hAnsi="Arial" w:cs="Arial"/>
          <w:b/>
          <w:color w:val="000000"/>
          <w:lang w:eastAsia="en-GB"/>
        </w:rPr>
        <w:t>Note:</w:t>
      </w:r>
      <w:r w:rsidRPr="00D055DE">
        <w:rPr>
          <w:rFonts w:ascii="Arial" w:eastAsia="Arial" w:hAnsi="Arial" w:cs="Arial"/>
          <w:color w:val="000000"/>
          <w:lang w:eastAsia="en-GB"/>
        </w:rPr>
        <w:t xml:space="preserve"> Specialist rooms such as Art, Design Technology, Science, P. E. may require particular cleaning practices.  Please refer to the Cleaning Supervisor for advice. </w:t>
      </w:r>
    </w:p>
    <w:p w14:paraId="59992165"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62A30AD6" w14:textId="77777777" w:rsidR="00D055DE" w:rsidRPr="00D055DE" w:rsidRDefault="00D055DE" w:rsidP="00D055DE">
      <w:pPr>
        <w:spacing w:after="5" w:line="249" w:lineRule="auto"/>
        <w:ind w:left="-5" w:right="1783" w:hanging="10"/>
        <w:jc w:val="both"/>
        <w:rPr>
          <w:rFonts w:ascii="Arial" w:eastAsia="Arial" w:hAnsi="Arial" w:cs="Arial"/>
          <w:color w:val="000000"/>
          <w:lang w:eastAsia="en-GB"/>
        </w:rPr>
      </w:pPr>
      <w:r w:rsidRPr="00D055DE">
        <w:rPr>
          <w:rFonts w:ascii="Arial" w:eastAsia="Arial" w:hAnsi="Arial" w:cs="Arial"/>
          <w:color w:val="000000"/>
          <w:lang w:eastAsia="en-GB"/>
        </w:rPr>
        <w:t xml:space="preserve">There may be additional tasks to be undertaken at particular times as decided by the Site Manager who will respond to all requests for cleaning materials and equipment. </w:t>
      </w:r>
    </w:p>
    <w:p w14:paraId="23E3AA35"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70056D65" w14:textId="77777777" w:rsidR="00D055DE" w:rsidRPr="00D055DE" w:rsidRDefault="00D055DE" w:rsidP="00D055DE">
      <w:pPr>
        <w:spacing w:after="5" w:line="249" w:lineRule="auto"/>
        <w:ind w:left="-5" w:right="1783" w:hanging="10"/>
        <w:jc w:val="both"/>
        <w:rPr>
          <w:rFonts w:ascii="Arial" w:eastAsia="Arial" w:hAnsi="Arial" w:cs="Arial"/>
          <w:color w:val="000000"/>
          <w:lang w:eastAsia="en-GB"/>
        </w:rPr>
      </w:pPr>
      <w:r w:rsidRPr="00D055DE">
        <w:rPr>
          <w:rFonts w:ascii="Arial" w:eastAsia="Arial" w:hAnsi="Arial" w:cs="Arial"/>
          <w:color w:val="000000"/>
          <w:lang w:eastAsia="en-GB"/>
        </w:rPr>
        <w:t xml:space="preserve">Cleaners are employees of the School and as such are subject to all conditions and rights as other employees. It is important to be sensitive to teaching and administrative staff who may be working in classrooms or </w:t>
      </w:r>
      <w:r w:rsidRPr="00D055DE">
        <w:rPr>
          <w:rFonts w:ascii="Arial" w:eastAsia="Arial" w:hAnsi="Arial" w:cs="Arial"/>
          <w:color w:val="000000"/>
          <w:lang w:eastAsia="en-GB"/>
        </w:rPr>
        <w:lastRenderedPageBreak/>
        <w:t xml:space="preserve">offices when cleaning is taking place, and cleaners may have to return to those areas when they are free. </w:t>
      </w:r>
    </w:p>
    <w:p w14:paraId="1B42BA19"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69EA150A" w14:textId="77777777" w:rsidR="00D055DE" w:rsidRPr="00D055DE" w:rsidRDefault="00D055DE" w:rsidP="00D055DE">
      <w:pPr>
        <w:spacing w:after="5" w:line="249" w:lineRule="auto"/>
        <w:ind w:left="-5" w:right="1783" w:hanging="10"/>
        <w:jc w:val="both"/>
        <w:rPr>
          <w:rFonts w:ascii="Arial" w:eastAsia="Arial" w:hAnsi="Arial" w:cs="Arial"/>
          <w:color w:val="000000"/>
          <w:lang w:eastAsia="en-GB"/>
        </w:rPr>
      </w:pPr>
      <w:r w:rsidRPr="00D055DE">
        <w:rPr>
          <w:rFonts w:ascii="Arial" w:eastAsia="Arial" w:hAnsi="Arial" w:cs="Arial"/>
          <w:color w:val="000000"/>
          <w:lang w:eastAsia="en-GB"/>
        </w:rPr>
        <w:t xml:space="preserve">It is very helpful if cleaners establish a good working relationship with staff whose areas they are responsible for cleaning and classrooms should be left in a tidy and orderly fashion. If there are problems with access or a lack of co-operation, please speak to the Site Manager or the Headteacher. </w:t>
      </w:r>
    </w:p>
    <w:p w14:paraId="5436172B"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3A23B419"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06C0F701"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33D0A5A0"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666EB0CE"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3F81CC31" w14:textId="77777777" w:rsidR="00D055DE" w:rsidRPr="00D055DE" w:rsidRDefault="00D055DE" w:rsidP="00D055DE">
      <w:pPr>
        <w:tabs>
          <w:tab w:val="center" w:pos="1440"/>
          <w:tab w:val="center" w:pos="2161"/>
          <w:tab w:val="center" w:pos="2881"/>
          <w:tab w:val="center" w:pos="4103"/>
          <w:tab w:val="center" w:pos="5041"/>
          <w:tab w:val="center" w:pos="5761"/>
          <w:tab w:val="center" w:pos="6481"/>
          <w:tab w:val="center" w:pos="7465"/>
        </w:tabs>
        <w:spacing w:after="5" w:line="249" w:lineRule="auto"/>
        <w:ind w:left="-15"/>
        <w:rPr>
          <w:rFonts w:ascii="Arial" w:eastAsia="Arial" w:hAnsi="Arial" w:cs="Arial"/>
          <w:color w:val="000000"/>
          <w:lang w:eastAsia="en-GB"/>
        </w:rPr>
      </w:pPr>
      <w:r w:rsidRPr="00D055DE">
        <w:rPr>
          <w:rFonts w:ascii="Arial" w:eastAsia="Arial" w:hAnsi="Arial" w:cs="Arial"/>
          <w:color w:val="000000"/>
          <w:lang w:eastAsia="en-GB"/>
        </w:rPr>
        <w:t xml:space="preserve">Name:  </w:t>
      </w:r>
      <w:r w:rsidRPr="00D055DE">
        <w:rPr>
          <w:rFonts w:ascii="Arial" w:eastAsia="Arial" w:hAnsi="Arial" w:cs="Arial"/>
          <w:color w:val="000000"/>
          <w:lang w:eastAsia="en-GB"/>
        </w:rPr>
        <w:tab/>
        <w:t xml:space="preserve"> </w:t>
      </w:r>
      <w:r w:rsidRPr="00D055DE">
        <w:rPr>
          <w:rFonts w:ascii="Arial" w:eastAsia="Arial" w:hAnsi="Arial" w:cs="Arial"/>
          <w:color w:val="000000"/>
          <w:lang w:eastAsia="en-GB"/>
        </w:rPr>
        <w:tab/>
        <w:t xml:space="preserve"> </w:t>
      </w:r>
      <w:r w:rsidRPr="00D055DE">
        <w:rPr>
          <w:rFonts w:ascii="Arial" w:eastAsia="Arial" w:hAnsi="Arial" w:cs="Arial"/>
          <w:color w:val="000000"/>
          <w:lang w:eastAsia="en-GB"/>
        </w:rPr>
        <w:tab/>
        <w:t xml:space="preserve"> </w:t>
      </w:r>
      <w:r w:rsidRPr="00D055DE">
        <w:rPr>
          <w:rFonts w:ascii="Arial" w:eastAsia="Arial" w:hAnsi="Arial" w:cs="Arial"/>
          <w:color w:val="000000"/>
          <w:lang w:eastAsia="en-GB"/>
        </w:rPr>
        <w:tab/>
        <w:t xml:space="preserve">Signature: </w:t>
      </w:r>
      <w:r w:rsidRPr="00D055DE">
        <w:rPr>
          <w:rFonts w:ascii="Arial" w:eastAsia="Arial" w:hAnsi="Arial" w:cs="Arial"/>
          <w:color w:val="000000"/>
          <w:lang w:eastAsia="en-GB"/>
        </w:rPr>
        <w:tab/>
        <w:t xml:space="preserve"> </w:t>
      </w:r>
      <w:r w:rsidRPr="00D055DE">
        <w:rPr>
          <w:rFonts w:ascii="Arial" w:eastAsia="Arial" w:hAnsi="Arial" w:cs="Arial"/>
          <w:color w:val="000000"/>
          <w:lang w:eastAsia="en-GB"/>
        </w:rPr>
        <w:tab/>
        <w:t xml:space="preserve"> </w:t>
      </w:r>
      <w:r w:rsidRPr="00D055DE">
        <w:rPr>
          <w:rFonts w:ascii="Arial" w:eastAsia="Arial" w:hAnsi="Arial" w:cs="Arial"/>
          <w:color w:val="000000"/>
          <w:lang w:eastAsia="en-GB"/>
        </w:rPr>
        <w:tab/>
        <w:t xml:space="preserve"> </w:t>
      </w:r>
      <w:r w:rsidRPr="00D055DE">
        <w:rPr>
          <w:rFonts w:ascii="Arial" w:eastAsia="Arial" w:hAnsi="Arial" w:cs="Arial"/>
          <w:color w:val="000000"/>
          <w:lang w:eastAsia="en-GB"/>
        </w:rPr>
        <w:tab/>
        <w:t xml:space="preserve">Date: </w:t>
      </w:r>
    </w:p>
    <w:p w14:paraId="71834937" w14:textId="77777777" w:rsidR="00D055DE" w:rsidRPr="00D055DE" w:rsidRDefault="00D055DE" w:rsidP="00D055DE">
      <w:pPr>
        <w:spacing w:after="0"/>
        <w:rPr>
          <w:rFonts w:ascii="Arial" w:eastAsia="Arial" w:hAnsi="Arial" w:cs="Arial"/>
          <w:color w:val="000000"/>
          <w:lang w:eastAsia="en-GB"/>
        </w:rPr>
      </w:pPr>
      <w:r w:rsidRPr="00D055DE">
        <w:rPr>
          <w:rFonts w:ascii="Arial" w:eastAsia="Arial" w:hAnsi="Arial" w:cs="Arial"/>
          <w:color w:val="000000"/>
          <w:lang w:eastAsia="en-GB"/>
        </w:rPr>
        <w:t xml:space="preserve"> </w:t>
      </w:r>
    </w:p>
    <w:p w14:paraId="549CC5E1" w14:textId="77777777" w:rsidR="00D055DE" w:rsidRPr="00D055DE" w:rsidRDefault="00D055DE" w:rsidP="00D055DE">
      <w:pPr>
        <w:spacing w:after="417"/>
        <w:ind w:right="1796"/>
        <w:rPr>
          <w:rFonts w:ascii="Arial" w:eastAsia="Arial" w:hAnsi="Arial" w:cs="Arial"/>
          <w:color w:val="000000"/>
          <w:lang w:eastAsia="en-GB"/>
        </w:rPr>
      </w:pPr>
      <w:r w:rsidRPr="00D055DE">
        <w:rPr>
          <w:rFonts w:ascii="Times New Roman" w:eastAsia="Times New Roman" w:hAnsi="Times New Roman" w:cs="Times New Roman"/>
          <w:color w:val="000000"/>
          <w:sz w:val="24"/>
          <w:lang w:eastAsia="en-GB"/>
        </w:rPr>
        <w:t xml:space="preserve"> </w:t>
      </w:r>
    </w:p>
    <w:p w14:paraId="1D602F2B" w14:textId="77777777" w:rsidR="00D055DE" w:rsidRPr="00D055DE" w:rsidRDefault="00D055DE" w:rsidP="00D055DE">
      <w:pPr>
        <w:spacing w:after="33"/>
        <w:ind w:right="1796"/>
        <w:rPr>
          <w:rFonts w:ascii="Arial" w:eastAsia="Arial" w:hAnsi="Arial" w:cs="Arial"/>
          <w:color w:val="000000"/>
          <w:lang w:eastAsia="en-GB"/>
        </w:rPr>
      </w:pPr>
      <w:r w:rsidRPr="00D055DE">
        <w:rPr>
          <w:rFonts w:ascii="Arial" w:eastAsia="Arial" w:hAnsi="Arial" w:cs="Arial"/>
          <w:color w:val="000000"/>
          <w:lang w:eastAsia="en-GB"/>
        </w:rPr>
        <w:t xml:space="preserve"> </w:t>
      </w:r>
    </w:p>
    <w:p w14:paraId="0DFE43B7" w14:textId="77777777" w:rsidR="00D055DE" w:rsidRPr="00D055DE" w:rsidRDefault="00D055DE" w:rsidP="00D055DE">
      <w:pPr>
        <w:keepNext/>
        <w:keepLines/>
        <w:spacing w:after="0"/>
        <w:ind w:right="1796"/>
        <w:jc w:val="center"/>
        <w:outlineLvl w:val="0"/>
        <w:rPr>
          <w:rFonts w:ascii="Arial" w:eastAsia="Arial" w:hAnsi="Arial" w:cs="Arial"/>
          <w:b/>
          <w:color w:val="000000"/>
          <w:sz w:val="28"/>
          <w:lang w:eastAsia="en-GB"/>
        </w:rPr>
      </w:pPr>
      <w:r w:rsidRPr="00D055DE">
        <w:rPr>
          <w:rFonts w:ascii="Arial" w:eastAsia="Arial" w:hAnsi="Arial" w:cs="Arial"/>
          <w:b/>
          <w:color w:val="000000"/>
          <w:sz w:val="28"/>
          <w:lang w:eastAsia="en-GB"/>
        </w:rPr>
        <w:t xml:space="preserve">THE BICESTER SCHOOL </w:t>
      </w:r>
    </w:p>
    <w:p w14:paraId="6E7874B5" w14:textId="77777777" w:rsidR="00D055DE" w:rsidRPr="00D055DE" w:rsidRDefault="00D055DE" w:rsidP="00D055DE">
      <w:pPr>
        <w:spacing w:after="0"/>
        <w:ind w:right="1796"/>
        <w:jc w:val="center"/>
        <w:rPr>
          <w:rFonts w:ascii="Arial" w:eastAsia="Arial" w:hAnsi="Arial" w:cs="Arial"/>
          <w:color w:val="000000"/>
          <w:lang w:eastAsia="en-GB"/>
        </w:rPr>
      </w:pPr>
      <w:r w:rsidRPr="00D055DE">
        <w:rPr>
          <w:rFonts w:ascii="Arial" w:eastAsia="Arial" w:hAnsi="Arial" w:cs="Arial"/>
          <w:b/>
          <w:color w:val="000000"/>
          <w:sz w:val="28"/>
          <w:lang w:eastAsia="en-GB"/>
        </w:rPr>
        <w:t xml:space="preserve"> </w:t>
      </w:r>
    </w:p>
    <w:p w14:paraId="1E222A8F" w14:textId="77777777" w:rsidR="00D055DE" w:rsidRPr="00D055DE" w:rsidRDefault="00D055DE" w:rsidP="00D055DE">
      <w:pPr>
        <w:spacing w:after="0"/>
        <w:ind w:left="2129"/>
        <w:rPr>
          <w:rFonts w:ascii="Arial" w:eastAsia="Arial" w:hAnsi="Arial" w:cs="Arial"/>
          <w:color w:val="000000"/>
          <w:lang w:eastAsia="en-GB"/>
        </w:rPr>
      </w:pPr>
      <w:r w:rsidRPr="00D055DE">
        <w:rPr>
          <w:rFonts w:ascii="Arial" w:eastAsia="Arial" w:hAnsi="Arial" w:cs="Arial"/>
          <w:b/>
          <w:color w:val="000000"/>
          <w:sz w:val="28"/>
          <w:lang w:eastAsia="en-GB"/>
        </w:rPr>
        <w:t xml:space="preserve">Person Specification - Cleaner </w:t>
      </w:r>
    </w:p>
    <w:p w14:paraId="1FC76B85" w14:textId="77777777" w:rsidR="00D055DE" w:rsidRPr="00D055DE" w:rsidRDefault="00D055DE" w:rsidP="00D055DE">
      <w:pPr>
        <w:spacing w:after="0"/>
        <w:ind w:right="1723"/>
        <w:jc w:val="center"/>
        <w:rPr>
          <w:rFonts w:ascii="Arial" w:eastAsia="Arial" w:hAnsi="Arial" w:cs="Arial"/>
          <w:color w:val="000000"/>
          <w:lang w:eastAsia="en-GB"/>
        </w:rPr>
      </w:pPr>
      <w:r w:rsidRPr="00D055DE">
        <w:rPr>
          <w:rFonts w:ascii="Arial" w:eastAsia="Arial" w:hAnsi="Arial" w:cs="Arial"/>
          <w:noProof/>
          <w:color w:val="000000"/>
          <w:lang w:eastAsia="en-GB"/>
        </w:rPr>
        <w:drawing>
          <wp:anchor distT="0" distB="0" distL="114300" distR="114300" simplePos="0" relativeHeight="251660288" behindDoc="0" locked="0" layoutInCell="1" allowOverlap="0" wp14:anchorId="528D1692" wp14:editId="09A7B3C9">
            <wp:simplePos x="0" y="0"/>
            <wp:positionH relativeFrom="page">
              <wp:posOffset>5286375</wp:posOffset>
            </wp:positionH>
            <wp:positionV relativeFrom="page">
              <wp:posOffset>20955</wp:posOffset>
            </wp:positionV>
            <wp:extent cx="1133475" cy="1323975"/>
            <wp:effectExtent l="0" t="0" r="0" b="0"/>
            <wp:wrapSquare wrapText="bothSides"/>
            <wp:docPr id="172" name="Picture 172"/>
            <wp:cNvGraphicFramePr/>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12"/>
                    <a:stretch>
                      <a:fillRect/>
                    </a:stretch>
                  </pic:blipFill>
                  <pic:spPr>
                    <a:xfrm>
                      <a:off x="0" y="0"/>
                      <a:ext cx="1133475" cy="1323975"/>
                    </a:xfrm>
                    <a:prstGeom prst="rect">
                      <a:avLst/>
                    </a:prstGeom>
                  </pic:spPr>
                </pic:pic>
              </a:graphicData>
            </a:graphic>
          </wp:anchor>
        </w:drawing>
      </w:r>
      <w:r w:rsidRPr="00D055DE">
        <w:rPr>
          <w:rFonts w:ascii="Arial" w:eastAsia="Arial" w:hAnsi="Arial" w:cs="Arial"/>
          <w:b/>
          <w:color w:val="000000"/>
          <w:sz w:val="28"/>
          <w:lang w:eastAsia="en-GB"/>
        </w:rPr>
        <w:t xml:space="preserve"> </w:t>
      </w:r>
    </w:p>
    <w:tbl>
      <w:tblPr>
        <w:tblStyle w:val="TableGrid"/>
        <w:tblW w:w="8524" w:type="dxa"/>
        <w:tblInd w:w="-108" w:type="dxa"/>
        <w:tblCellMar>
          <w:top w:w="10" w:type="dxa"/>
          <w:left w:w="108" w:type="dxa"/>
          <w:right w:w="41" w:type="dxa"/>
        </w:tblCellMar>
        <w:tblLook w:val="04A0" w:firstRow="1" w:lastRow="0" w:firstColumn="1" w:lastColumn="0" w:noHBand="0" w:noVBand="1"/>
      </w:tblPr>
      <w:tblGrid>
        <w:gridCol w:w="1802"/>
        <w:gridCol w:w="3527"/>
        <w:gridCol w:w="3195"/>
      </w:tblGrid>
      <w:tr w:rsidR="00D055DE" w:rsidRPr="00D055DE" w14:paraId="73183189" w14:textId="77777777" w:rsidTr="009474A2">
        <w:trPr>
          <w:trHeight w:val="286"/>
        </w:trPr>
        <w:tc>
          <w:tcPr>
            <w:tcW w:w="1802" w:type="dxa"/>
            <w:tcBorders>
              <w:top w:val="single" w:sz="4" w:space="0" w:color="000000"/>
              <w:left w:val="single" w:sz="4" w:space="0" w:color="000000"/>
              <w:bottom w:val="single" w:sz="4" w:space="0" w:color="000000"/>
              <w:right w:val="single" w:sz="4" w:space="0" w:color="000000"/>
            </w:tcBorders>
          </w:tcPr>
          <w:p w14:paraId="4074904D" w14:textId="77777777" w:rsidR="00D055DE" w:rsidRPr="00D055DE" w:rsidRDefault="00D055DE" w:rsidP="00D055DE">
            <w:pPr>
              <w:rPr>
                <w:rFonts w:ascii="Arial" w:eastAsia="Arial" w:hAnsi="Arial" w:cs="Arial"/>
                <w:color w:val="000000"/>
              </w:rPr>
            </w:pPr>
            <w:r w:rsidRPr="00D055DE">
              <w:rPr>
                <w:rFonts w:ascii="Arial" w:eastAsia="Arial" w:hAnsi="Arial" w:cs="Arial"/>
                <w:b/>
                <w:color w:val="000000"/>
                <w:sz w:val="24"/>
              </w:rPr>
              <w:t xml:space="preserve"> </w:t>
            </w:r>
          </w:p>
        </w:tc>
        <w:tc>
          <w:tcPr>
            <w:tcW w:w="3527" w:type="dxa"/>
            <w:tcBorders>
              <w:top w:val="single" w:sz="4" w:space="0" w:color="000000"/>
              <w:left w:val="single" w:sz="4" w:space="0" w:color="000000"/>
              <w:bottom w:val="single" w:sz="4" w:space="0" w:color="000000"/>
              <w:right w:val="single" w:sz="4" w:space="0" w:color="000000"/>
            </w:tcBorders>
          </w:tcPr>
          <w:p w14:paraId="52D0C2A6" w14:textId="77777777" w:rsidR="00D055DE" w:rsidRPr="00D055DE" w:rsidRDefault="00D055DE" w:rsidP="00D055DE">
            <w:pPr>
              <w:rPr>
                <w:rFonts w:ascii="Arial" w:eastAsia="Arial" w:hAnsi="Arial" w:cs="Arial"/>
                <w:color w:val="000000"/>
              </w:rPr>
            </w:pPr>
            <w:r w:rsidRPr="00D055DE">
              <w:rPr>
                <w:rFonts w:ascii="Arial" w:eastAsia="Arial" w:hAnsi="Arial" w:cs="Arial"/>
                <w:b/>
                <w:color w:val="000000"/>
                <w:sz w:val="24"/>
              </w:rPr>
              <w:t xml:space="preserve">Essential </w:t>
            </w:r>
          </w:p>
        </w:tc>
        <w:tc>
          <w:tcPr>
            <w:tcW w:w="3195" w:type="dxa"/>
            <w:tcBorders>
              <w:top w:val="single" w:sz="4" w:space="0" w:color="000000"/>
              <w:left w:val="single" w:sz="4" w:space="0" w:color="000000"/>
              <w:bottom w:val="single" w:sz="4" w:space="0" w:color="000000"/>
              <w:right w:val="single" w:sz="4" w:space="0" w:color="000000"/>
            </w:tcBorders>
          </w:tcPr>
          <w:p w14:paraId="2DC82AA1" w14:textId="77777777" w:rsidR="00D055DE" w:rsidRPr="00D055DE" w:rsidRDefault="00D055DE" w:rsidP="00D055DE">
            <w:pPr>
              <w:rPr>
                <w:rFonts w:ascii="Arial" w:eastAsia="Arial" w:hAnsi="Arial" w:cs="Arial"/>
                <w:color w:val="000000"/>
              </w:rPr>
            </w:pPr>
            <w:r w:rsidRPr="00D055DE">
              <w:rPr>
                <w:rFonts w:ascii="Arial" w:eastAsia="Arial" w:hAnsi="Arial" w:cs="Arial"/>
                <w:b/>
                <w:color w:val="000000"/>
                <w:sz w:val="24"/>
              </w:rPr>
              <w:t xml:space="preserve">Desirable </w:t>
            </w:r>
          </w:p>
        </w:tc>
      </w:tr>
      <w:tr w:rsidR="00D055DE" w:rsidRPr="00D055DE" w14:paraId="1D2E1908" w14:textId="77777777" w:rsidTr="009474A2">
        <w:trPr>
          <w:trHeight w:val="2300"/>
        </w:trPr>
        <w:tc>
          <w:tcPr>
            <w:tcW w:w="1802" w:type="dxa"/>
            <w:tcBorders>
              <w:top w:val="single" w:sz="4" w:space="0" w:color="000000"/>
              <w:left w:val="single" w:sz="4" w:space="0" w:color="000000"/>
              <w:bottom w:val="single" w:sz="4" w:space="0" w:color="000000"/>
              <w:right w:val="single" w:sz="4" w:space="0" w:color="000000"/>
            </w:tcBorders>
          </w:tcPr>
          <w:p w14:paraId="023146D1" w14:textId="77777777" w:rsidR="00D055DE" w:rsidRPr="00D055DE" w:rsidRDefault="00D055DE" w:rsidP="00D055DE">
            <w:pPr>
              <w:rPr>
                <w:rFonts w:ascii="Arial" w:eastAsia="Arial" w:hAnsi="Arial" w:cs="Arial"/>
                <w:color w:val="000000"/>
              </w:rPr>
            </w:pPr>
            <w:r w:rsidRPr="00D055DE">
              <w:rPr>
                <w:rFonts w:ascii="Arial" w:eastAsia="Arial" w:hAnsi="Arial" w:cs="Arial"/>
                <w:b/>
                <w:color w:val="000000"/>
                <w:sz w:val="28"/>
              </w:rPr>
              <w:t xml:space="preserve">Skills </w:t>
            </w:r>
          </w:p>
        </w:tc>
        <w:tc>
          <w:tcPr>
            <w:tcW w:w="3527" w:type="dxa"/>
            <w:tcBorders>
              <w:top w:val="single" w:sz="4" w:space="0" w:color="000000"/>
              <w:left w:val="single" w:sz="4" w:space="0" w:color="000000"/>
              <w:bottom w:val="single" w:sz="4" w:space="0" w:color="000000"/>
              <w:right w:val="single" w:sz="4" w:space="0" w:color="000000"/>
            </w:tcBorders>
          </w:tcPr>
          <w:p w14:paraId="37765EB9" w14:textId="01A8EA35" w:rsidR="00D055DE" w:rsidRPr="00D055DE" w:rsidRDefault="00D055DE" w:rsidP="00D055DE">
            <w:pPr>
              <w:spacing w:line="249" w:lineRule="auto"/>
              <w:rPr>
                <w:rFonts w:ascii="Arial" w:eastAsia="Arial" w:hAnsi="Arial" w:cs="Arial"/>
                <w:color w:val="000000"/>
              </w:rPr>
            </w:pPr>
            <w:r w:rsidRPr="00D055DE">
              <w:rPr>
                <w:rFonts w:ascii="Arial" w:eastAsia="Arial" w:hAnsi="Arial" w:cs="Arial"/>
                <w:color w:val="000000"/>
                <w:sz w:val="24"/>
              </w:rPr>
              <w:t>High quality cleaning</w:t>
            </w:r>
          </w:p>
          <w:p w14:paraId="531CABC9" w14:textId="482DB1F8" w:rsidR="00D055DE" w:rsidRPr="00D055DE" w:rsidRDefault="00D055DE" w:rsidP="00D055DE">
            <w:pPr>
              <w:spacing w:after="18" w:line="242" w:lineRule="auto"/>
              <w:rPr>
                <w:rFonts w:ascii="Arial" w:eastAsia="Arial" w:hAnsi="Arial" w:cs="Arial"/>
                <w:color w:val="000000"/>
              </w:rPr>
            </w:pPr>
            <w:r w:rsidRPr="00D055DE">
              <w:rPr>
                <w:rFonts w:ascii="Arial" w:eastAsia="Arial" w:hAnsi="Arial" w:cs="Arial"/>
                <w:color w:val="000000"/>
                <w:sz w:val="24"/>
              </w:rPr>
              <w:t>Able to work under pressure</w:t>
            </w:r>
          </w:p>
          <w:p w14:paraId="0DF720EE" w14:textId="43253ECF" w:rsidR="00D055DE" w:rsidRPr="00D055DE" w:rsidRDefault="00D055DE" w:rsidP="00D055DE">
            <w:pPr>
              <w:spacing w:line="249" w:lineRule="auto"/>
              <w:rPr>
                <w:rFonts w:ascii="Arial" w:eastAsia="Arial" w:hAnsi="Arial" w:cs="Arial"/>
                <w:color w:val="000000"/>
              </w:rPr>
            </w:pPr>
            <w:r w:rsidRPr="00D055DE">
              <w:rPr>
                <w:rFonts w:ascii="Arial" w:eastAsia="Arial" w:hAnsi="Arial" w:cs="Arial"/>
                <w:color w:val="000000"/>
                <w:sz w:val="24"/>
              </w:rPr>
              <w:t>Observation</w:t>
            </w:r>
          </w:p>
          <w:p w14:paraId="5CB6F4F2" w14:textId="5F8B9BC3" w:rsidR="00D055DE" w:rsidRPr="00D055DE" w:rsidRDefault="00D055DE" w:rsidP="00D055DE">
            <w:pPr>
              <w:spacing w:after="17" w:line="242" w:lineRule="auto"/>
              <w:rPr>
                <w:rFonts w:ascii="Arial" w:eastAsia="Arial" w:hAnsi="Arial" w:cs="Arial"/>
                <w:color w:val="000000"/>
              </w:rPr>
            </w:pPr>
            <w:r w:rsidRPr="00D055DE">
              <w:rPr>
                <w:rFonts w:ascii="Arial" w:eastAsia="Arial" w:hAnsi="Arial" w:cs="Arial"/>
                <w:color w:val="000000"/>
                <w:sz w:val="24"/>
              </w:rPr>
              <w:t>Able to work alone and as part of a team</w:t>
            </w:r>
          </w:p>
          <w:p w14:paraId="71DFC160" w14:textId="09E35FE2" w:rsidR="00D055DE" w:rsidRPr="00D055DE" w:rsidRDefault="00D055DE" w:rsidP="00D055DE">
            <w:pPr>
              <w:spacing w:line="249" w:lineRule="auto"/>
              <w:rPr>
                <w:rFonts w:ascii="Arial" w:eastAsia="Arial" w:hAnsi="Arial" w:cs="Arial"/>
                <w:color w:val="000000"/>
              </w:rPr>
            </w:pPr>
            <w:r w:rsidRPr="00D055DE">
              <w:rPr>
                <w:rFonts w:ascii="Arial" w:eastAsia="Arial" w:hAnsi="Arial" w:cs="Arial"/>
                <w:color w:val="000000"/>
                <w:sz w:val="24"/>
              </w:rPr>
              <w:t>Able to form good relationships</w:t>
            </w:r>
          </w:p>
        </w:tc>
        <w:tc>
          <w:tcPr>
            <w:tcW w:w="3195" w:type="dxa"/>
            <w:tcBorders>
              <w:top w:val="single" w:sz="4" w:space="0" w:color="000000"/>
              <w:left w:val="single" w:sz="4" w:space="0" w:color="000000"/>
              <w:bottom w:val="single" w:sz="4" w:space="0" w:color="000000"/>
              <w:right w:val="single" w:sz="4" w:space="0" w:color="000000"/>
            </w:tcBorders>
          </w:tcPr>
          <w:p w14:paraId="300A7B6F" w14:textId="06E763C5" w:rsidR="00D055DE" w:rsidRPr="00D055DE" w:rsidRDefault="00D055DE" w:rsidP="00D055DE">
            <w:pPr>
              <w:rPr>
                <w:rFonts w:ascii="Arial" w:eastAsia="Arial" w:hAnsi="Arial" w:cs="Arial"/>
                <w:color w:val="000000"/>
              </w:rPr>
            </w:pPr>
            <w:r w:rsidRPr="00D055DE">
              <w:rPr>
                <w:rFonts w:ascii="Arial" w:eastAsia="Arial" w:hAnsi="Arial" w:cs="Arial"/>
                <w:color w:val="000000"/>
                <w:sz w:val="24"/>
              </w:rPr>
              <w:t xml:space="preserve"> Use of Buffer and Carpet cleaning machines </w:t>
            </w:r>
          </w:p>
        </w:tc>
      </w:tr>
      <w:tr w:rsidR="00D055DE" w:rsidRPr="00D055DE" w14:paraId="2C97DAB1" w14:textId="77777777" w:rsidTr="009474A2">
        <w:trPr>
          <w:trHeight w:val="578"/>
        </w:trPr>
        <w:tc>
          <w:tcPr>
            <w:tcW w:w="1802" w:type="dxa"/>
            <w:tcBorders>
              <w:top w:val="single" w:sz="4" w:space="0" w:color="000000"/>
              <w:left w:val="single" w:sz="4" w:space="0" w:color="000000"/>
              <w:bottom w:val="single" w:sz="4" w:space="0" w:color="000000"/>
              <w:right w:val="single" w:sz="4" w:space="0" w:color="000000"/>
            </w:tcBorders>
          </w:tcPr>
          <w:p w14:paraId="0C831B3B" w14:textId="77777777" w:rsidR="00D055DE" w:rsidRPr="00D055DE" w:rsidRDefault="00D055DE" w:rsidP="00D055DE">
            <w:pPr>
              <w:jc w:val="both"/>
              <w:rPr>
                <w:rFonts w:ascii="Arial" w:eastAsia="Arial" w:hAnsi="Arial" w:cs="Arial"/>
                <w:color w:val="000000"/>
              </w:rPr>
            </w:pPr>
            <w:r w:rsidRPr="00D055DE">
              <w:rPr>
                <w:rFonts w:ascii="Arial" w:eastAsia="Arial" w:hAnsi="Arial" w:cs="Arial"/>
                <w:b/>
                <w:color w:val="000000"/>
                <w:sz w:val="28"/>
              </w:rPr>
              <w:t xml:space="preserve">Experience </w:t>
            </w:r>
          </w:p>
        </w:tc>
        <w:tc>
          <w:tcPr>
            <w:tcW w:w="3527" w:type="dxa"/>
            <w:tcBorders>
              <w:top w:val="single" w:sz="4" w:space="0" w:color="000000"/>
              <w:left w:val="single" w:sz="4" w:space="0" w:color="000000"/>
              <w:bottom w:val="single" w:sz="4" w:space="0" w:color="000000"/>
              <w:right w:val="single" w:sz="4" w:space="0" w:color="000000"/>
            </w:tcBorders>
          </w:tcPr>
          <w:p w14:paraId="1CB85950" w14:textId="77777777" w:rsidR="00D055DE" w:rsidRPr="00D055DE" w:rsidRDefault="00D055DE" w:rsidP="00D055DE">
            <w:pPr>
              <w:ind w:left="721"/>
              <w:rPr>
                <w:rFonts w:ascii="Arial" w:eastAsia="Arial" w:hAnsi="Arial" w:cs="Arial"/>
                <w:color w:val="000000"/>
              </w:rPr>
            </w:pPr>
            <w:r w:rsidRPr="00D055DE">
              <w:rPr>
                <w:rFonts w:ascii="Arial" w:eastAsia="Arial" w:hAnsi="Arial" w:cs="Arial"/>
                <w:color w:val="000000"/>
                <w:sz w:val="24"/>
              </w:rPr>
              <w:t xml:space="preserve"> </w:t>
            </w:r>
          </w:p>
        </w:tc>
        <w:tc>
          <w:tcPr>
            <w:tcW w:w="3195" w:type="dxa"/>
            <w:tcBorders>
              <w:top w:val="single" w:sz="4" w:space="0" w:color="000000"/>
              <w:left w:val="single" w:sz="4" w:space="0" w:color="000000"/>
              <w:bottom w:val="single" w:sz="4" w:space="0" w:color="000000"/>
              <w:right w:val="single" w:sz="4" w:space="0" w:color="000000"/>
            </w:tcBorders>
          </w:tcPr>
          <w:p w14:paraId="67471259" w14:textId="75EB2480" w:rsidR="00D055DE" w:rsidRPr="00D055DE" w:rsidRDefault="00D055DE" w:rsidP="00D055DE">
            <w:pPr>
              <w:rPr>
                <w:rFonts w:ascii="Arial" w:eastAsia="Arial" w:hAnsi="Arial" w:cs="Arial"/>
                <w:color w:val="000000"/>
              </w:rPr>
            </w:pPr>
            <w:r w:rsidRPr="00D055DE">
              <w:rPr>
                <w:rFonts w:ascii="Arial" w:eastAsia="Arial" w:hAnsi="Arial" w:cs="Arial"/>
                <w:color w:val="000000"/>
                <w:sz w:val="24"/>
              </w:rPr>
              <w:t xml:space="preserve"> Office or school cleaning preferred </w:t>
            </w:r>
          </w:p>
        </w:tc>
      </w:tr>
      <w:tr w:rsidR="00D055DE" w:rsidRPr="00D055DE" w14:paraId="59558E5A" w14:textId="77777777" w:rsidTr="009474A2">
        <w:trPr>
          <w:trHeight w:val="1454"/>
        </w:trPr>
        <w:tc>
          <w:tcPr>
            <w:tcW w:w="1802" w:type="dxa"/>
            <w:tcBorders>
              <w:top w:val="single" w:sz="4" w:space="0" w:color="000000"/>
              <w:left w:val="single" w:sz="4" w:space="0" w:color="000000"/>
              <w:bottom w:val="single" w:sz="4" w:space="0" w:color="000000"/>
              <w:right w:val="single" w:sz="4" w:space="0" w:color="000000"/>
            </w:tcBorders>
          </w:tcPr>
          <w:p w14:paraId="58AD8387" w14:textId="77777777" w:rsidR="00D055DE" w:rsidRPr="00D055DE" w:rsidRDefault="00D055DE" w:rsidP="00D055DE">
            <w:pPr>
              <w:jc w:val="both"/>
              <w:rPr>
                <w:rFonts w:ascii="Arial" w:eastAsia="Arial" w:hAnsi="Arial" w:cs="Arial"/>
                <w:color w:val="000000"/>
              </w:rPr>
            </w:pPr>
            <w:r w:rsidRPr="00D055DE">
              <w:rPr>
                <w:rFonts w:ascii="Arial" w:eastAsia="Arial" w:hAnsi="Arial" w:cs="Arial"/>
                <w:b/>
                <w:color w:val="000000"/>
                <w:sz w:val="28"/>
              </w:rPr>
              <w:t xml:space="preserve">Knowledge </w:t>
            </w:r>
          </w:p>
        </w:tc>
        <w:tc>
          <w:tcPr>
            <w:tcW w:w="3527" w:type="dxa"/>
            <w:tcBorders>
              <w:top w:val="single" w:sz="4" w:space="0" w:color="000000"/>
              <w:left w:val="single" w:sz="4" w:space="0" w:color="000000"/>
              <w:bottom w:val="single" w:sz="4" w:space="0" w:color="000000"/>
              <w:right w:val="single" w:sz="4" w:space="0" w:color="000000"/>
            </w:tcBorders>
          </w:tcPr>
          <w:p w14:paraId="139BB9F9" w14:textId="77777777" w:rsidR="00D055DE" w:rsidRPr="00D055DE" w:rsidRDefault="00D055DE" w:rsidP="00D055DE">
            <w:pPr>
              <w:spacing w:line="249" w:lineRule="auto"/>
              <w:ind w:right="61"/>
              <w:jc w:val="both"/>
              <w:rPr>
                <w:rFonts w:ascii="Arial" w:eastAsia="Arial" w:hAnsi="Arial" w:cs="Arial"/>
                <w:color w:val="000000"/>
              </w:rPr>
            </w:pPr>
            <w:r w:rsidRPr="00D055DE">
              <w:rPr>
                <w:rFonts w:ascii="Arial" w:eastAsia="Arial" w:hAnsi="Arial" w:cs="Arial"/>
                <w:color w:val="000000"/>
                <w:sz w:val="24"/>
              </w:rPr>
              <w:t xml:space="preserve">Health &amp; Safety </w:t>
            </w:r>
          </w:p>
          <w:p w14:paraId="583A3676" w14:textId="77777777" w:rsidR="00D055DE" w:rsidRPr="00D055DE" w:rsidRDefault="00D055DE" w:rsidP="00D055DE">
            <w:pPr>
              <w:spacing w:line="249" w:lineRule="auto"/>
              <w:ind w:right="61"/>
              <w:jc w:val="both"/>
              <w:rPr>
                <w:rFonts w:ascii="Arial" w:eastAsia="Arial" w:hAnsi="Arial" w:cs="Arial"/>
                <w:color w:val="000000"/>
              </w:rPr>
            </w:pPr>
            <w:r w:rsidRPr="00D055DE">
              <w:rPr>
                <w:rFonts w:ascii="Arial" w:eastAsia="Arial" w:hAnsi="Arial" w:cs="Arial"/>
                <w:color w:val="000000"/>
                <w:sz w:val="24"/>
              </w:rPr>
              <w:t xml:space="preserve">Cleaning techniques </w:t>
            </w:r>
          </w:p>
          <w:p w14:paraId="4C481EC3" w14:textId="77777777" w:rsidR="00D055DE" w:rsidRPr="00D055DE" w:rsidRDefault="00D055DE" w:rsidP="00D055DE">
            <w:pPr>
              <w:spacing w:after="17" w:line="242" w:lineRule="auto"/>
              <w:ind w:right="61"/>
              <w:jc w:val="both"/>
              <w:rPr>
                <w:rFonts w:ascii="Arial" w:eastAsia="Arial" w:hAnsi="Arial" w:cs="Arial"/>
                <w:color w:val="000000"/>
              </w:rPr>
            </w:pPr>
            <w:r w:rsidRPr="00D055DE">
              <w:rPr>
                <w:rFonts w:ascii="Arial" w:eastAsia="Arial" w:hAnsi="Arial" w:cs="Arial"/>
                <w:color w:val="000000"/>
                <w:sz w:val="24"/>
              </w:rPr>
              <w:t xml:space="preserve">Cleaning materials and their use </w:t>
            </w:r>
          </w:p>
          <w:p w14:paraId="05D10D23" w14:textId="77777777" w:rsidR="00D055DE" w:rsidRPr="00D055DE" w:rsidRDefault="00D055DE" w:rsidP="00D055DE">
            <w:pPr>
              <w:spacing w:line="249" w:lineRule="auto"/>
              <w:ind w:right="61"/>
              <w:jc w:val="both"/>
              <w:rPr>
                <w:rFonts w:ascii="Arial" w:eastAsia="Arial" w:hAnsi="Arial" w:cs="Arial"/>
                <w:color w:val="000000"/>
              </w:rPr>
            </w:pPr>
            <w:r w:rsidRPr="00D055DE">
              <w:rPr>
                <w:rFonts w:ascii="Arial" w:eastAsia="Arial" w:hAnsi="Arial" w:cs="Arial"/>
                <w:color w:val="000000"/>
                <w:sz w:val="24"/>
              </w:rPr>
              <w:t xml:space="preserve">Equal Opportunities </w:t>
            </w:r>
          </w:p>
        </w:tc>
        <w:tc>
          <w:tcPr>
            <w:tcW w:w="3195" w:type="dxa"/>
            <w:tcBorders>
              <w:top w:val="single" w:sz="4" w:space="0" w:color="000000"/>
              <w:left w:val="single" w:sz="4" w:space="0" w:color="000000"/>
              <w:bottom w:val="single" w:sz="4" w:space="0" w:color="000000"/>
              <w:right w:val="single" w:sz="4" w:space="0" w:color="000000"/>
            </w:tcBorders>
          </w:tcPr>
          <w:p w14:paraId="3FF1B994" w14:textId="46CEB159" w:rsidR="00D055DE" w:rsidRPr="00D055DE" w:rsidRDefault="00D055DE" w:rsidP="00D055DE">
            <w:pPr>
              <w:ind w:right="271"/>
              <w:rPr>
                <w:rFonts w:ascii="Arial" w:eastAsia="Arial" w:hAnsi="Arial" w:cs="Arial"/>
                <w:color w:val="000000"/>
              </w:rPr>
            </w:pPr>
            <w:r w:rsidRPr="00D055DE">
              <w:rPr>
                <w:rFonts w:ascii="Arial" w:eastAsia="Arial" w:hAnsi="Arial" w:cs="Arial"/>
                <w:color w:val="000000"/>
                <w:sz w:val="24"/>
              </w:rPr>
              <w:t xml:space="preserve">Child Protection </w:t>
            </w:r>
          </w:p>
          <w:p w14:paraId="37692FA5" w14:textId="77777777" w:rsidR="00D055DE" w:rsidRPr="00D055DE" w:rsidRDefault="00D055DE" w:rsidP="00D055DE">
            <w:pPr>
              <w:ind w:left="360"/>
              <w:rPr>
                <w:rFonts w:ascii="Arial" w:eastAsia="Arial" w:hAnsi="Arial" w:cs="Arial"/>
                <w:color w:val="000000"/>
              </w:rPr>
            </w:pPr>
            <w:r w:rsidRPr="00D055DE">
              <w:rPr>
                <w:rFonts w:ascii="Arial" w:eastAsia="Arial" w:hAnsi="Arial" w:cs="Arial"/>
                <w:color w:val="000000"/>
                <w:sz w:val="24"/>
              </w:rPr>
              <w:t xml:space="preserve"> </w:t>
            </w:r>
          </w:p>
        </w:tc>
      </w:tr>
      <w:tr w:rsidR="00D055DE" w:rsidRPr="00D055DE" w14:paraId="69D908A9" w14:textId="77777777" w:rsidTr="009474A2">
        <w:trPr>
          <w:trHeight w:val="595"/>
        </w:trPr>
        <w:tc>
          <w:tcPr>
            <w:tcW w:w="1802" w:type="dxa"/>
            <w:tcBorders>
              <w:top w:val="single" w:sz="4" w:space="0" w:color="000000"/>
              <w:left w:val="single" w:sz="4" w:space="0" w:color="000000"/>
              <w:bottom w:val="single" w:sz="4" w:space="0" w:color="000000"/>
              <w:right w:val="single" w:sz="4" w:space="0" w:color="000000"/>
            </w:tcBorders>
          </w:tcPr>
          <w:p w14:paraId="4243027D" w14:textId="77777777" w:rsidR="00D055DE" w:rsidRPr="00D055DE" w:rsidRDefault="00D055DE" w:rsidP="00D055DE">
            <w:pPr>
              <w:jc w:val="both"/>
              <w:rPr>
                <w:rFonts w:ascii="Arial" w:eastAsia="Arial" w:hAnsi="Arial" w:cs="Arial"/>
                <w:color w:val="000000"/>
              </w:rPr>
            </w:pPr>
            <w:r w:rsidRPr="00D055DE">
              <w:rPr>
                <w:rFonts w:ascii="Arial" w:eastAsia="Arial" w:hAnsi="Arial" w:cs="Arial"/>
                <w:b/>
                <w:color w:val="000000"/>
                <w:sz w:val="24"/>
              </w:rPr>
              <w:t xml:space="preserve">Qualifications </w:t>
            </w:r>
          </w:p>
        </w:tc>
        <w:tc>
          <w:tcPr>
            <w:tcW w:w="3527" w:type="dxa"/>
            <w:tcBorders>
              <w:top w:val="single" w:sz="4" w:space="0" w:color="000000"/>
              <w:left w:val="single" w:sz="4" w:space="0" w:color="000000"/>
              <w:bottom w:val="single" w:sz="4" w:space="0" w:color="000000"/>
              <w:right w:val="single" w:sz="4" w:space="0" w:color="000000"/>
            </w:tcBorders>
          </w:tcPr>
          <w:p w14:paraId="1FC34F8D" w14:textId="17C965DB" w:rsidR="00D055DE" w:rsidRPr="00D055DE" w:rsidRDefault="00D055DE" w:rsidP="00D055DE">
            <w:pPr>
              <w:rPr>
                <w:rFonts w:ascii="Arial" w:eastAsia="Arial" w:hAnsi="Arial" w:cs="Arial"/>
                <w:color w:val="000000"/>
              </w:rPr>
            </w:pPr>
            <w:r w:rsidRPr="00D055DE">
              <w:rPr>
                <w:rFonts w:ascii="Arial" w:eastAsia="Arial" w:hAnsi="Arial" w:cs="Arial"/>
                <w:color w:val="000000"/>
                <w:sz w:val="24"/>
              </w:rPr>
              <w:t>None required</w:t>
            </w:r>
            <w:r w:rsidRPr="00D055DE">
              <w:rPr>
                <w:rFonts w:ascii="Arial" w:eastAsia="Arial" w:hAnsi="Arial" w:cs="Arial"/>
                <w:b/>
                <w:color w:val="000000"/>
                <w:sz w:val="24"/>
              </w:rPr>
              <w:t xml:space="preserve"> </w:t>
            </w:r>
          </w:p>
        </w:tc>
        <w:tc>
          <w:tcPr>
            <w:tcW w:w="3195" w:type="dxa"/>
            <w:tcBorders>
              <w:top w:val="single" w:sz="4" w:space="0" w:color="000000"/>
              <w:left w:val="single" w:sz="4" w:space="0" w:color="000000"/>
              <w:bottom w:val="single" w:sz="4" w:space="0" w:color="000000"/>
              <w:right w:val="single" w:sz="4" w:space="0" w:color="000000"/>
            </w:tcBorders>
          </w:tcPr>
          <w:p w14:paraId="22CF9B68" w14:textId="77777777" w:rsidR="00D055DE" w:rsidRPr="00D055DE" w:rsidRDefault="00D055DE" w:rsidP="00D055DE">
            <w:pPr>
              <w:spacing w:line="249" w:lineRule="auto"/>
              <w:jc w:val="both"/>
              <w:rPr>
                <w:rFonts w:ascii="Arial" w:eastAsia="Arial" w:hAnsi="Arial" w:cs="Arial"/>
                <w:color w:val="000000"/>
              </w:rPr>
            </w:pPr>
            <w:r w:rsidRPr="00D055DE">
              <w:rPr>
                <w:rFonts w:ascii="Arial" w:eastAsia="Arial" w:hAnsi="Arial" w:cs="Arial"/>
                <w:color w:val="000000"/>
                <w:sz w:val="24"/>
              </w:rPr>
              <w:t xml:space="preserve">NVQ level 1 </w:t>
            </w:r>
          </w:p>
          <w:p w14:paraId="1189ADB1" w14:textId="77777777" w:rsidR="00D055DE" w:rsidRPr="00D055DE" w:rsidRDefault="00D055DE" w:rsidP="00D055DE">
            <w:pPr>
              <w:spacing w:line="249" w:lineRule="auto"/>
              <w:jc w:val="both"/>
              <w:rPr>
                <w:rFonts w:ascii="Arial" w:eastAsia="Arial" w:hAnsi="Arial" w:cs="Arial"/>
                <w:color w:val="000000"/>
              </w:rPr>
            </w:pPr>
            <w:r w:rsidRPr="00D055DE">
              <w:rPr>
                <w:rFonts w:ascii="Arial" w:eastAsia="Arial" w:hAnsi="Arial" w:cs="Arial"/>
                <w:color w:val="000000"/>
                <w:sz w:val="24"/>
              </w:rPr>
              <w:t xml:space="preserve">Health &amp; Safety </w:t>
            </w:r>
          </w:p>
        </w:tc>
      </w:tr>
      <w:tr w:rsidR="00D055DE" w:rsidRPr="00D055DE" w14:paraId="3CFFA2B8" w14:textId="77777777" w:rsidTr="009474A2">
        <w:trPr>
          <w:trHeight w:val="886"/>
        </w:trPr>
        <w:tc>
          <w:tcPr>
            <w:tcW w:w="1802" w:type="dxa"/>
            <w:tcBorders>
              <w:top w:val="single" w:sz="4" w:space="0" w:color="000000"/>
              <w:left w:val="single" w:sz="4" w:space="0" w:color="000000"/>
              <w:bottom w:val="single" w:sz="4" w:space="0" w:color="000000"/>
              <w:right w:val="single" w:sz="4" w:space="0" w:color="000000"/>
            </w:tcBorders>
          </w:tcPr>
          <w:p w14:paraId="462E1F6C" w14:textId="77777777" w:rsidR="00D055DE" w:rsidRPr="00D055DE" w:rsidRDefault="00D055DE" w:rsidP="00D055DE">
            <w:pPr>
              <w:rPr>
                <w:rFonts w:ascii="Arial" w:eastAsia="Arial" w:hAnsi="Arial" w:cs="Arial"/>
                <w:color w:val="000000"/>
              </w:rPr>
            </w:pPr>
            <w:r w:rsidRPr="00D055DE">
              <w:rPr>
                <w:rFonts w:ascii="Arial" w:eastAsia="Arial" w:hAnsi="Arial" w:cs="Arial"/>
                <w:b/>
                <w:color w:val="000000"/>
                <w:sz w:val="24"/>
              </w:rPr>
              <w:t xml:space="preserve">Personal </w:t>
            </w:r>
          </w:p>
        </w:tc>
        <w:tc>
          <w:tcPr>
            <w:tcW w:w="3527" w:type="dxa"/>
            <w:tcBorders>
              <w:top w:val="single" w:sz="4" w:space="0" w:color="000000"/>
              <w:left w:val="single" w:sz="4" w:space="0" w:color="000000"/>
              <w:bottom w:val="single" w:sz="4" w:space="0" w:color="000000"/>
              <w:right w:val="single" w:sz="4" w:space="0" w:color="000000"/>
            </w:tcBorders>
          </w:tcPr>
          <w:p w14:paraId="72785EE1" w14:textId="77777777" w:rsidR="00D055DE" w:rsidRPr="00D055DE" w:rsidRDefault="00D055DE" w:rsidP="00D055DE">
            <w:pPr>
              <w:spacing w:line="249" w:lineRule="auto"/>
              <w:jc w:val="both"/>
              <w:rPr>
                <w:rFonts w:ascii="Arial" w:eastAsia="Arial" w:hAnsi="Arial" w:cs="Arial"/>
                <w:color w:val="000000"/>
              </w:rPr>
            </w:pPr>
            <w:r w:rsidRPr="00D055DE">
              <w:rPr>
                <w:rFonts w:ascii="Arial" w:eastAsia="Arial" w:hAnsi="Arial" w:cs="Arial"/>
                <w:color w:val="000000"/>
                <w:sz w:val="24"/>
              </w:rPr>
              <w:t xml:space="preserve">Responsible </w:t>
            </w:r>
          </w:p>
          <w:p w14:paraId="0EDCC61E" w14:textId="77777777" w:rsidR="00D055DE" w:rsidRPr="00D055DE" w:rsidRDefault="00D055DE" w:rsidP="00D055DE">
            <w:pPr>
              <w:spacing w:line="249" w:lineRule="auto"/>
              <w:jc w:val="both"/>
              <w:rPr>
                <w:rFonts w:ascii="Arial" w:eastAsia="Arial" w:hAnsi="Arial" w:cs="Arial"/>
                <w:color w:val="000000"/>
              </w:rPr>
            </w:pPr>
            <w:r w:rsidRPr="00D055DE">
              <w:rPr>
                <w:rFonts w:ascii="Arial" w:eastAsia="Arial" w:hAnsi="Arial" w:cs="Arial"/>
                <w:color w:val="000000"/>
                <w:sz w:val="24"/>
              </w:rPr>
              <w:t xml:space="preserve">Reliable </w:t>
            </w:r>
          </w:p>
          <w:p w14:paraId="46A9216C" w14:textId="2455439A" w:rsidR="00D055DE" w:rsidRPr="00D055DE" w:rsidRDefault="00D055DE" w:rsidP="00D055DE">
            <w:pPr>
              <w:spacing w:line="249" w:lineRule="auto"/>
              <w:jc w:val="both"/>
              <w:rPr>
                <w:rFonts w:ascii="Arial" w:eastAsia="Arial" w:hAnsi="Arial" w:cs="Arial"/>
                <w:color w:val="000000"/>
              </w:rPr>
            </w:pPr>
            <w:r w:rsidRPr="00D055DE">
              <w:rPr>
                <w:rFonts w:ascii="Arial" w:eastAsia="Arial" w:hAnsi="Arial" w:cs="Arial"/>
                <w:color w:val="000000"/>
                <w:sz w:val="24"/>
              </w:rPr>
              <w:t xml:space="preserve">Friendly </w:t>
            </w:r>
          </w:p>
        </w:tc>
        <w:tc>
          <w:tcPr>
            <w:tcW w:w="3195" w:type="dxa"/>
            <w:tcBorders>
              <w:top w:val="single" w:sz="4" w:space="0" w:color="000000"/>
              <w:left w:val="single" w:sz="4" w:space="0" w:color="000000"/>
              <w:bottom w:val="single" w:sz="4" w:space="0" w:color="000000"/>
              <w:right w:val="single" w:sz="4" w:space="0" w:color="000000"/>
            </w:tcBorders>
          </w:tcPr>
          <w:p w14:paraId="617412BC" w14:textId="77777777" w:rsidR="00D055DE" w:rsidRPr="00D055DE" w:rsidRDefault="00D055DE" w:rsidP="00D055DE">
            <w:pPr>
              <w:rPr>
                <w:rFonts w:ascii="Arial" w:eastAsia="Arial" w:hAnsi="Arial" w:cs="Arial"/>
                <w:color w:val="000000"/>
              </w:rPr>
            </w:pPr>
            <w:r w:rsidRPr="00D055DE">
              <w:rPr>
                <w:rFonts w:ascii="Arial" w:eastAsia="Arial" w:hAnsi="Arial" w:cs="Arial"/>
                <w:b/>
                <w:color w:val="000000"/>
                <w:sz w:val="24"/>
              </w:rPr>
              <w:t xml:space="preserve"> </w:t>
            </w:r>
          </w:p>
        </w:tc>
      </w:tr>
    </w:tbl>
    <w:p w14:paraId="6C5950D4" w14:textId="77777777" w:rsidR="00D055DE" w:rsidRDefault="00D055DE">
      <w:pPr>
        <w:rPr>
          <w:b/>
          <w:u w:val="single"/>
        </w:rPr>
      </w:pPr>
    </w:p>
    <w:p w14:paraId="26DF02FD" w14:textId="77777777" w:rsidR="00D055DE" w:rsidRDefault="00D055DE">
      <w:pPr>
        <w:rPr>
          <w:b/>
          <w:u w:val="single"/>
        </w:rPr>
      </w:pPr>
    </w:p>
    <w:p w14:paraId="28819594" w14:textId="77777777" w:rsidR="00D055DE" w:rsidRDefault="00D055DE">
      <w:pPr>
        <w:rPr>
          <w:b/>
          <w:u w:val="single"/>
        </w:rPr>
      </w:pPr>
    </w:p>
    <w:p w14:paraId="48B2ED03" w14:textId="77777777" w:rsidR="00D055DE" w:rsidRDefault="00D055DE">
      <w:pPr>
        <w:rPr>
          <w:b/>
          <w:u w:val="single"/>
        </w:rPr>
      </w:pPr>
    </w:p>
    <w:p w14:paraId="56CC3A58" w14:textId="0E540791" w:rsidR="00D055DE" w:rsidRDefault="00D055DE">
      <w:pPr>
        <w:rPr>
          <w:b/>
          <w:u w:val="single"/>
        </w:rPr>
      </w:pPr>
      <w:r>
        <w:rPr>
          <w:b/>
          <w:u w:val="single"/>
        </w:rPr>
        <w:lastRenderedPageBreak/>
        <w:t>References</w:t>
      </w:r>
    </w:p>
    <w:p w14:paraId="2220ED59" w14:textId="77777777" w:rsidR="00D055DE" w:rsidRPr="00D055DE" w:rsidRDefault="00D055DE" w:rsidP="00D055DE">
      <w:pPr>
        <w:numPr>
          <w:ilvl w:val="0"/>
          <w:numId w:val="11"/>
        </w:numPr>
      </w:pPr>
      <w:r w:rsidRPr="00D055DE">
        <w:t xml:space="preserve">Personnel, P. (2019). </w:t>
      </w:r>
      <w:r w:rsidRPr="00D055DE">
        <w:rPr>
          <w:i/>
          <w:iCs/>
        </w:rPr>
        <w:t>How to conduct a job analysis | Page Personnel UK</w:t>
      </w:r>
      <w:r w:rsidRPr="00D055DE">
        <w:t>. [online] Page Personnel. Available at: https://www.pagepersonnel.co.uk/advice/management-advice/attracting-candidates/how-conduct-job-analysis [Accessed 21 Mar. 2019].</w:t>
      </w:r>
    </w:p>
    <w:p w14:paraId="643E328A" w14:textId="77777777" w:rsidR="00D055DE" w:rsidRPr="00D055DE" w:rsidRDefault="00D055DE" w:rsidP="00D055DE">
      <w:pPr>
        <w:numPr>
          <w:ilvl w:val="0"/>
          <w:numId w:val="11"/>
        </w:numPr>
      </w:pPr>
      <w:r w:rsidRPr="00D055DE">
        <w:t xml:space="preserve">Business Jargons. (2019). </w:t>
      </w:r>
      <w:r w:rsidRPr="00D055DE">
        <w:rPr>
          <w:i/>
          <w:iCs/>
        </w:rPr>
        <w:t>What is the Process of Job Analysis? definition and meaning - Business Jargons</w:t>
      </w:r>
      <w:r w:rsidRPr="00D055DE">
        <w:t>. [online] Available at: https://businessjargons.com/process-of-job-analysis.html [Accessed 21 Mar. 2019].</w:t>
      </w:r>
    </w:p>
    <w:p w14:paraId="4125D5B6" w14:textId="77777777" w:rsidR="00D055DE" w:rsidRPr="00D055DE" w:rsidRDefault="00D055DE" w:rsidP="00D055DE">
      <w:pPr>
        <w:numPr>
          <w:ilvl w:val="0"/>
          <w:numId w:val="11"/>
        </w:numPr>
      </w:pPr>
      <w:r w:rsidRPr="00D055DE">
        <w:t xml:space="preserve">Bath.ac.uk. (2019). </w:t>
      </w:r>
      <w:r w:rsidRPr="00D055DE">
        <w:rPr>
          <w:i/>
          <w:iCs/>
        </w:rPr>
        <w:t>Writing a job description and a person specification</w:t>
      </w:r>
      <w:r w:rsidRPr="00D055DE">
        <w:t>. [online] Available at: https://www.bath.ac.uk/guides/writing-a-job-description-and-a-person-specification/ [Accessed 21 Mar. 2019].</w:t>
      </w:r>
    </w:p>
    <w:p w14:paraId="63849170" w14:textId="77777777" w:rsidR="00D055DE" w:rsidRPr="00D055DE" w:rsidRDefault="00D055DE" w:rsidP="00D055DE">
      <w:pPr>
        <w:numPr>
          <w:ilvl w:val="0"/>
          <w:numId w:val="11"/>
        </w:numPr>
      </w:pPr>
      <w:r w:rsidRPr="00D055DE">
        <w:t>Recruiting Resources: How to Recruit and Hire Better. (2019). How to write a good job description. [online] Available at: https://resources.workable.com/tutorial/how-to-write-a-good-job-description [Accessed 22 Mar. 2019].</w:t>
      </w:r>
    </w:p>
    <w:p w14:paraId="0F5001EB" w14:textId="3E9E3389" w:rsidR="00D055DE" w:rsidRDefault="00D055DE">
      <w:pPr>
        <w:rPr>
          <w:b/>
          <w:u w:val="single"/>
        </w:rPr>
      </w:pPr>
    </w:p>
    <w:p w14:paraId="562BDD12" w14:textId="6BCCCE42" w:rsidR="004F153E" w:rsidRDefault="004F153E">
      <w:pPr>
        <w:rPr>
          <w:b/>
          <w:u w:val="single"/>
        </w:rPr>
      </w:pPr>
    </w:p>
    <w:p w14:paraId="2B11A833" w14:textId="0228A645" w:rsidR="004F153E" w:rsidRDefault="004F153E">
      <w:pPr>
        <w:rPr>
          <w:b/>
          <w:u w:val="single"/>
        </w:rPr>
      </w:pPr>
      <w:r w:rsidRPr="004F153E">
        <w:drawing>
          <wp:inline distT="0" distB="0" distL="0" distR="0" wp14:anchorId="3208727D" wp14:editId="2F49C715">
            <wp:extent cx="5731510" cy="3439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439795"/>
                    </a:xfrm>
                    <a:prstGeom prst="rect">
                      <a:avLst/>
                    </a:prstGeom>
                    <a:noFill/>
                    <a:ln>
                      <a:noFill/>
                    </a:ln>
                  </pic:spPr>
                </pic:pic>
              </a:graphicData>
            </a:graphic>
          </wp:inline>
        </w:drawing>
      </w:r>
      <w:bookmarkStart w:id="0" w:name="_GoBack"/>
      <w:bookmarkEnd w:id="0"/>
    </w:p>
    <w:p w14:paraId="29854B1B" w14:textId="799F07B9" w:rsidR="004F153E" w:rsidRDefault="004F153E">
      <w:pPr>
        <w:rPr>
          <w:b/>
          <w:u w:val="single"/>
        </w:rPr>
      </w:pPr>
    </w:p>
    <w:p w14:paraId="64F837E5" w14:textId="77777777" w:rsidR="004F153E" w:rsidRPr="00D055DE" w:rsidRDefault="004F153E">
      <w:pPr>
        <w:rPr>
          <w:b/>
          <w:u w:val="single"/>
        </w:rPr>
      </w:pPr>
    </w:p>
    <w:sectPr w:rsidR="004F153E" w:rsidRPr="00D055DE" w:rsidSect="00B60F4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EF8F2" w14:textId="77777777" w:rsidR="009F4B7B" w:rsidRDefault="009F4B7B" w:rsidP="009F4B7B">
      <w:pPr>
        <w:spacing w:after="0" w:line="240" w:lineRule="auto"/>
      </w:pPr>
      <w:r>
        <w:separator/>
      </w:r>
    </w:p>
  </w:endnote>
  <w:endnote w:type="continuationSeparator" w:id="0">
    <w:p w14:paraId="144F8EF0" w14:textId="77777777" w:rsidR="009F4B7B" w:rsidRDefault="009F4B7B" w:rsidP="009F4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206959"/>
      <w:docPartObj>
        <w:docPartGallery w:val="Page Numbers (Bottom of Page)"/>
        <w:docPartUnique/>
      </w:docPartObj>
    </w:sdtPr>
    <w:sdtEndPr>
      <w:rPr>
        <w:noProof/>
      </w:rPr>
    </w:sdtEndPr>
    <w:sdtContent>
      <w:p w14:paraId="00613C1E" w14:textId="5975A303" w:rsidR="00B60F44" w:rsidRDefault="00B60F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833834" w14:textId="77777777" w:rsidR="00B60F44" w:rsidRDefault="00B60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782A5" w14:textId="77777777" w:rsidR="009F4B7B" w:rsidRDefault="009F4B7B" w:rsidP="009F4B7B">
      <w:pPr>
        <w:spacing w:after="0" w:line="240" w:lineRule="auto"/>
      </w:pPr>
      <w:r>
        <w:separator/>
      </w:r>
    </w:p>
  </w:footnote>
  <w:footnote w:type="continuationSeparator" w:id="0">
    <w:p w14:paraId="263AC7FC" w14:textId="77777777" w:rsidR="009F4B7B" w:rsidRDefault="009F4B7B" w:rsidP="009F4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0FB64" w14:textId="77777777" w:rsidR="009F4B7B" w:rsidRDefault="009F4B7B">
    <w:pPr>
      <w:pStyle w:val="Header"/>
    </w:pPr>
    <w:r>
      <w:t>Samantha Davis</w:t>
    </w:r>
    <w:r>
      <w:ptab w:relativeTo="margin" w:alignment="center" w:leader="none"/>
    </w:r>
    <w:r>
      <w:t>1812476</w:t>
    </w:r>
    <w:r>
      <w:ptab w:relativeTo="margin" w:alignment="right" w:leader="none"/>
    </w:r>
    <w:r>
      <w:t>Professional Career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443DC"/>
    <w:multiLevelType w:val="hybridMultilevel"/>
    <w:tmpl w:val="FF5639E8"/>
    <w:lvl w:ilvl="0" w:tplc="C16E0966">
      <w:start w:val="1"/>
      <w:numFmt w:val="bullet"/>
      <w:lvlText w:val="•"/>
      <w:lvlJc w:val="left"/>
      <w:pPr>
        <w:tabs>
          <w:tab w:val="num" w:pos="720"/>
        </w:tabs>
        <w:ind w:left="720" w:hanging="360"/>
      </w:pPr>
      <w:rPr>
        <w:rFonts w:ascii="Times New Roman" w:hAnsi="Times New Roman" w:hint="default"/>
      </w:rPr>
    </w:lvl>
    <w:lvl w:ilvl="1" w:tplc="EA9C14BA" w:tentative="1">
      <w:start w:val="1"/>
      <w:numFmt w:val="bullet"/>
      <w:lvlText w:val="•"/>
      <w:lvlJc w:val="left"/>
      <w:pPr>
        <w:tabs>
          <w:tab w:val="num" w:pos="1440"/>
        </w:tabs>
        <w:ind w:left="1440" w:hanging="360"/>
      </w:pPr>
      <w:rPr>
        <w:rFonts w:ascii="Times New Roman" w:hAnsi="Times New Roman" w:hint="default"/>
      </w:rPr>
    </w:lvl>
    <w:lvl w:ilvl="2" w:tplc="7E26E972" w:tentative="1">
      <w:start w:val="1"/>
      <w:numFmt w:val="bullet"/>
      <w:lvlText w:val="•"/>
      <w:lvlJc w:val="left"/>
      <w:pPr>
        <w:tabs>
          <w:tab w:val="num" w:pos="2160"/>
        </w:tabs>
        <w:ind w:left="2160" w:hanging="360"/>
      </w:pPr>
      <w:rPr>
        <w:rFonts w:ascii="Times New Roman" w:hAnsi="Times New Roman" w:hint="default"/>
      </w:rPr>
    </w:lvl>
    <w:lvl w:ilvl="3" w:tplc="450095E2" w:tentative="1">
      <w:start w:val="1"/>
      <w:numFmt w:val="bullet"/>
      <w:lvlText w:val="•"/>
      <w:lvlJc w:val="left"/>
      <w:pPr>
        <w:tabs>
          <w:tab w:val="num" w:pos="2880"/>
        </w:tabs>
        <w:ind w:left="2880" w:hanging="360"/>
      </w:pPr>
      <w:rPr>
        <w:rFonts w:ascii="Times New Roman" w:hAnsi="Times New Roman" w:hint="default"/>
      </w:rPr>
    </w:lvl>
    <w:lvl w:ilvl="4" w:tplc="8F88F572" w:tentative="1">
      <w:start w:val="1"/>
      <w:numFmt w:val="bullet"/>
      <w:lvlText w:val="•"/>
      <w:lvlJc w:val="left"/>
      <w:pPr>
        <w:tabs>
          <w:tab w:val="num" w:pos="3600"/>
        </w:tabs>
        <w:ind w:left="3600" w:hanging="360"/>
      </w:pPr>
      <w:rPr>
        <w:rFonts w:ascii="Times New Roman" w:hAnsi="Times New Roman" w:hint="default"/>
      </w:rPr>
    </w:lvl>
    <w:lvl w:ilvl="5" w:tplc="C9204AAE" w:tentative="1">
      <w:start w:val="1"/>
      <w:numFmt w:val="bullet"/>
      <w:lvlText w:val="•"/>
      <w:lvlJc w:val="left"/>
      <w:pPr>
        <w:tabs>
          <w:tab w:val="num" w:pos="4320"/>
        </w:tabs>
        <w:ind w:left="4320" w:hanging="360"/>
      </w:pPr>
      <w:rPr>
        <w:rFonts w:ascii="Times New Roman" w:hAnsi="Times New Roman" w:hint="default"/>
      </w:rPr>
    </w:lvl>
    <w:lvl w:ilvl="6" w:tplc="582624B8" w:tentative="1">
      <w:start w:val="1"/>
      <w:numFmt w:val="bullet"/>
      <w:lvlText w:val="•"/>
      <w:lvlJc w:val="left"/>
      <w:pPr>
        <w:tabs>
          <w:tab w:val="num" w:pos="5040"/>
        </w:tabs>
        <w:ind w:left="5040" w:hanging="360"/>
      </w:pPr>
      <w:rPr>
        <w:rFonts w:ascii="Times New Roman" w:hAnsi="Times New Roman" w:hint="default"/>
      </w:rPr>
    </w:lvl>
    <w:lvl w:ilvl="7" w:tplc="EC7E42D4" w:tentative="1">
      <w:start w:val="1"/>
      <w:numFmt w:val="bullet"/>
      <w:lvlText w:val="•"/>
      <w:lvlJc w:val="left"/>
      <w:pPr>
        <w:tabs>
          <w:tab w:val="num" w:pos="5760"/>
        </w:tabs>
        <w:ind w:left="5760" w:hanging="360"/>
      </w:pPr>
      <w:rPr>
        <w:rFonts w:ascii="Times New Roman" w:hAnsi="Times New Roman" w:hint="default"/>
      </w:rPr>
    </w:lvl>
    <w:lvl w:ilvl="8" w:tplc="2F84217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2E92FB3"/>
    <w:multiLevelType w:val="hybridMultilevel"/>
    <w:tmpl w:val="1FCC2752"/>
    <w:lvl w:ilvl="0" w:tplc="DEFE6404">
      <w:start w:val="1"/>
      <w:numFmt w:val="bullet"/>
      <w:lvlText w:val="•"/>
      <w:lvlJc w:val="left"/>
      <w:pPr>
        <w:tabs>
          <w:tab w:val="num" w:pos="720"/>
        </w:tabs>
        <w:ind w:left="720" w:hanging="360"/>
      </w:pPr>
      <w:rPr>
        <w:rFonts w:ascii="Times New Roman" w:hAnsi="Times New Roman" w:hint="default"/>
      </w:rPr>
    </w:lvl>
    <w:lvl w:ilvl="1" w:tplc="7A86D76C" w:tentative="1">
      <w:start w:val="1"/>
      <w:numFmt w:val="bullet"/>
      <w:lvlText w:val="•"/>
      <w:lvlJc w:val="left"/>
      <w:pPr>
        <w:tabs>
          <w:tab w:val="num" w:pos="1440"/>
        </w:tabs>
        <w:ind w:left="1440" w:hanging="360"/>
      </w:pPr>
      <w:rPr>
        <w:rFonts w:ascii="Times New Roman" w:hAnsi="Times New Roman" w:hint="default"/>
      </w:rPr>
    </w:lvl>
    <w:lvl w:ilvl="2" w:tplc="CE1A7178" w:tentative="1">
      <w:start w:val="1"/>
      <w:numFmt w:val="bullet"/>
      <w:lvlText w:val="•"/>
      <w:lvlJc w:val="left"/>
      <w:pPr>
        <w:tabs>
          <w:tab w:val="num" w:pos="2160"/>
        </w:tabs>
        <w:ind w:left="2160" w:hanging="360"/>
      </w:pPr>
      <w:rPr>
        <w:rFonts w:ascii="Times New Roman" w:hAnsi="Times New Roman" w:hint="default"/>
      </w:rPr>
    </w:lvl>
    <w:lvl w:ilvl="3" w:tplc="AC3E6BF4" w:tentative="1">
      <w:start w:val="1"/>
      <w:numFmt w:val="bullet"/>
      <w:lvlText w:val="•"/>
      <w:lvlJc w:val="left"/>
      <w:pPr>
        <w:tabs>
          <w:tab w:val="num" w:pos="2880"/>
        </w:tabs>
        <w:ind w:left="2880" w:hanging="360"/>
      </w:pPr>
      <w:rPr>
        <w:rFonts w:ascii="Times New Roman" w:hAnsi="Times New Roman" w:hint="default"/>
      </w:rPr>
    </w:lvl>
    <w:lvl w:ilvl="4" w:tplc="D2024E00" w:tentative="1">
      <w:start w:val="1"/>
      <w:numFmt w:val="bullet"/>
      <w:lvlText w:val="•"/>
      <w:lvlJc w:val="left"/>
      <w:pPr>
        <w:tabs>
          <w:tab w:val="num" w:pos="3600"/>
        </w:tabs>
        <w:ind w:left="3600" w:hanging="360"/>
      </w:pPr>
      <w:rPr>
        <w:rFonts w:ascii="Times New Roman" w:hAnsi="Times New Roman" w:hint="default"/>
      </w:rPr>
    </w:lvl>
    <w:lvl w:ilvl="5" w:tplc="A66266B8" w:tentative="1">
      <w:start w:val="1"/>
      <w:numFmt w:val="bullet"/>
      <w:lvlText w:val="•"/>
      <w:lvlJc w:val="left"/>
      <w:pPr>
        <w:tabs>
          <w:tab w:val="num" w:pos="4320"/>
        </w:tabs>
        <w:ind w:left="4320" w:hanging="360"/>
      </w:pPr>
      <w:rPr>
        <w:rFonts w:ascii="Times New Roman" w:hAnsi="Times New Roman" w:hint="default"/>
      </w:rPr>
    </w:lvl>
    <w:lvl w:ilvl="6" w:tplc="2AB60954" w:tentative="1">
      <w:start w:val="1"/>
      <w:numFmt w:val="bullet"/>
      <w:lvlText w:val="•"/>
      <w:lvlJc w:val="left"/>
      <w:pPr>
        <w:tabs>
          <w:tab w:val="num" w:pos="5040"/>
        </w:tabs>
        <w:ind w:left="5040" w:hanging="360"/>
      </w:pPr>
      <w:rPr>
        <w:rFonts w:ascii="Times New Roman" w:hAnsi="Times New Roman" w:hint="default"/>
      </w:rPr>
    </w:lvl>
    <w:lvl w:ilvl="7" w:tplc="32543C46" w:tentative="1">
      <w:start w:val="1"/>
      <w:numFmt w:val="bullet"/>
      <w:lvlText w:val="•"/>
      <w:lvlJc w:val="left"/>
      <w:pPr>
        <w:tabs>
          <w:tab w:val="num" w:pos="5760"/>
        </w:tabs>
        <w:ind w:left="5760" w:hanging="360"/>
      </w:pPr>
      <w:rPr>
        <w:rFonts w:ascii="Times New Roman" w:hAnsi="Times New Roman" w:hint="default"/>
      </w:rPr>
    </w:lvl>
    <w:lvl w:ilvl="8" w:tplc="B394B51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4532DCE"/>
    <w:multiLevelType w:val="hybridMultilevel"/>
    <w:tmpl w:val="F9001BE2"/>
    <w:lvl w:ilvl="0" w:tplc="F072CFA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C82D1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DC8D9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B321CF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1C5BA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3A345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287D80">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62EA5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C84BC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21A5724"/>
    <w:multiLevelType w:val="hybridMultilevel"/>
    <w:tmpl w:val="923EC58C"/>
    <w:lvl w:ilvl="0" w:tplc="1B9A4086">
      <w:start w:val="1"/>
      <w:numFmt w:val="bullet"/>
      <w:lvlText w:val="•"/>
      <w:lvlJc w:val="left"/>
      <w:pPr>
        <w:tabs>
          <w:tab w:val="num" w:pos="720"/>
        </w:tabs>
        <w:ind w:left="720" w:hanging="360"/>
      </w:pPr>
      <w:rPr>
        <w:rFonts w:ascii="Times New Roman" w:hAnsi="Times New Roman" w:hint="default"/>
      </w:rPr>
    </w:lvl>
    <w:lvl w:ilvl="1" w:tplc="E3584020" w:tentative="1">
      <w:start w:val="1"/>
      <w:numFmt w:val="bullet"/>
      <w:lvlText w:val="•"/>
      <w:lvlJc w:val="left"/>
      <w:pPr>
        <w:tabs>
          <w:tab w:val="num" w:pos="1440"/>
        </w:tabs>
        <w:ind w:left="1440" w:hanging="360"/>
      </w:pPr>
      <w:rPr>
        <w:rFonts w:ascii="Times New Roman" w:hAnsi="Times New Roman" w:hint="default"/>
      </w:rPr>
    </w:lvl>
    <w:lvl w:ilvl="2" w:tplc="7B62F822" w:tentative="1">
      <w:start w:val="1"/>
      <w:numFmt w:val="bullet"/>
      <w:lvlText w:val="•"/>
      <w:lvlJc w:val="left"/>
      <w:pPr>
        <w:tabs>
          <w:tab w:val="num" w:pos="2160"/>
        </w:tabs>
        <w:ind w:left="2160" w:hanging="360"/>
      </w:pPr>
      <w:rPr>
        <w:rFonts w:ascii="Times New Roman" w:hAnsi="Times New Roman" w:hint="default"/>
      </w:rPr>
    </w:lvl>
    <w:lvl w:ilvl="3" w:tplc="DBDE97FC" w:tentative="1">
      <w:start w:val="1"/>
      <w:numFmt w:val="bullet"/>
      <w:lvlText w:val="•"/>
      <w:lvlJc w:val="left"/>
      <w:pPr>
        <w:tabs>
          <w:tab w:val="num" w:pos="2880"/>
        </w:tabs>
        <w:ind w:left="2880" w:hanging="360"/>
      </w:pPr>
      <w:rPr>
        <w:rFonts w:ascii="Times New Roman" w:hAnsi="Times New Roman" w:hint="default"/>
      </w:rPr>
    </w:lvl>
    <w:lvl w:ilvl="4" w:tplc="2F2AAFAE" w:tentative="1">
      <w:start w:val="1"/>
      <w:numFmt w:val="bullet"/>
      <w:lvlText w:val="•"/>
      <w:lvlJc w:val="left"/>
      <w:pPr>
        <w:tabs>
          <w:tab w:val="num" w:pos="3600"/>
        </w:tabs>
        <w:ind w:left="3600" w:hanging="360"/>
      </w:pPr>
      <w:rPr>
        <w:rFonts w:ascii="Times New Roman" w:hAnsi="Times New Roman" w:hint="default"/>
      </w:rPr>
    </w:lvl>
    <w:lvl w:ilvl="5" w:tplc="4524EB64" w:tentative="1">
      <w:start w:val="1"/>
      <w:numFmt w:val="bullet"/>
      <w:lvlText w:val="•"/>
      <w:lvlJc w:val="left"/>
      <w:pPr>
        <w:tabs>
          <w:tab w:val="num" w:pos="4320"/>
        </w:tabs>
        <w:ind w:left="4320" w:hanging="360"/>
      </w:pPr>
      <w:rPr>
        <w:rFonts w:ascii="Times New Roman" w:hAnsi="Times New Roman" w:hint="default"/>
      </w:rPr>
    </w:lvl>
    <w:lvl w:ilvl="6" w:tplc="F40E6592" w:tentative="1">
      <w:start w:val="1"/>
      <w:numFmt w:val="bullet"/>
      <w:lvlText w:val="•"/>
      <w:lvlJc w:val="left"/>
      <w:pPr>
        <w:tabs>
          <w:tab w:val="num" w:pos="5040"/>
        </w:tabs>
        <w:ind w:left="5040" w:hanging="360"/>
      </w:pPr>
      <w:rPr>
        <w:rFonts w:ascii="Times New Roman" w:hAnsi="Times New Roman" w:hint="default"/>
      </w:rPr>
    </w:lvl>
    <w:lvl w:ilvl="7" w:tplc="2DCC5CF6" w:tentative="1">
      <w:start w:val="1"/>
      <w:numFmt w:val="bullet"/>
      <w:lvlText w:val="•"/>
      <w:lvlJc w:val="left"/>
      <w:pPr>
        <w:tabs>
          <w:tab w:val="num" w:pos="5760"/>
        </w:tabs>
        <w:ind w:left="5760" w:hanging="360"/>
      </w:pPr>
      <w:rPr>
        <w:rFonts w:ascii="Times New Roman" w:hAnsi="Times New Roman" w:hint="default"/>
      </w:rPr>
    </w:lvl>
    <w:lvl w:ilvl="8" w:tplc="C2060F6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66321B3"/>
    <w:multiLevelType w:val="hybridMultilevel"/>
    <w:tmpl w:val="09160CA4"/>
    <w:lvl w:ilvl="0" w:tplc="3B884E4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CC8590">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F14F606">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DA08974">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82F59C">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C86C334">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D7CED14">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E6F50A">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5C8146">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F8213B0"/>
    <w:multiLevelType w:val="hybridMultilevel"/>
    <w:tmpl w:val="E612EAFA"/>
    <w:lvl w:ilvl="0" w:tplc="FBCC8DBC">
      <w:start w:val="1"/>
      <w:numFmt w:val="bullet"/>
      <w:lvlText w:val="•"/>
      <w:lvlJc w:val="left"/>
      <w:pPr>
        <w:tabs>
          <w:tab w:val="num" w:pos="720"/>
        </w:tabs>
        <w:ind w:left="720" w:hanging="360"/>
      </w:pPr>
      <w:rPr>
        <w:rFonts w:ascii="Times New Roman" w:hAnsi="Times New Roman" w:hint="default"/>
      </w:rPr>
    </w:lvl>
    <w:lvl w:ilvl="1" w:tplc="0956A27C" w:tentative="1">
      <w:start w:val="1"/>
      <w:numFmt w:val="bullet"/>
      <w:lvlText w:val="•"/>
      <w:lvlJc w:val="left"/>
      <w:pPr>
        <w:tabs>
          <w:tab w:val="num" w:pos="1440"/>
        </w:tabs>
        <w:ind w:left="1440" w:hanging="360"/>
      </w:pPr>
      <w:rPr>
        <w:rFonts w:ascii="Times New Roman" w:hAnsi="Times New Roman" w:hint="default"/>
      </w:rPr>
    </w:lvl>
    <w:lvl w:ilvl="2" w:tplc="E82EDD74" w:tentative="1">
      <w:start w:val="1"/>
      <w:numFmt w:val="bullet"/>
      <w:lvlText w:val="•"/>
      <w:lvlJc w:val="left"/>
      <w:pPr>
        <w:tabs>
          <w:tab w:val="num" w:pos="2160"/>
        </w:tabs>
        <w:ind w:left="2160" w:hanging="360"/>
      </w:pPr>
      <w:rPr>
        <w:rFonts w:ascii="Times New Roman" w:hAnsi="Times New Roman" w:hint="default"/>
      </w:rPr>
    </w:lvl>
    <w:lvl w:ilvl="3" w:tplc="593CB800" w:tentative="1">
      <w:start w:val="1"/>
      <w:numFmt w:val="bullet"/>
      <w:lvlText w:val="•"/>
      <w:lvlJc w:val="left"/>
      <w:pPr>
        <w:tabs>
          <w:tab w:val="num" w:pos="2880"/>
        </w:tabs>
        <w:ind w:left="2880" w:hanging="360"/>
      </w:pPr>
      <w:rPr>
        <w:rFonts w:ascii="Times New Roman" w:hAnsi="Times New Roman" w:hint="default"/>
      </w:rPr>
    </w:lvl>
    <w:lvl w:ilvl="4" w:tplc="8084CBC8" w:tentative="1">
      <w:start w:val="1"/>
      <w:numFmt w:val="bullet"/>
      <w:lvlText w:val="•"/>
      <w:lvlJc w:val="left"/>
      <w:pPr>
        <w:tabs>
          <w:tab w:val="num" w:pos="3600"/>
        </w:tabs>
        <w:ind w:left="3600" w:hanging="360"/>
      </w:pPr>
      <w:rPr>
        <w:rFonts w:ascii="Times New Roman" w:hAnsi="Times New Roman" w:hint="default"/>
      </w:rPr>
    </w:lvl>
    <w:lvl w:ilvl="5" w:tplc="508EEABC" w:tentative="1">
      <w:start w:val="1"/>
      <w:numFmt w:val="bullet"/>
      <w:lvlText w:val="•"/>
      <w:lvlJc w:val="left"/>
      <w:pPr>
        <w:tabs>
          <w:tab w:val="num" w:pos="4320"/>
        </w:tabs>
        <w:ind w:left="4320" w:hanging="360"/>
      </w:pPr>
      <w:rPr>
        <w:rFonts w:ascii="Times New Roman" w:hAnsi="Times New Roman" w:hint="default"/>
      </w:rPr>
    </w:lvl>
    <w:lvl w:ilvl="6" w:tplc="ADE22ED6" w:tentative="1">
      <w:start w:val="1"/>
      <w:numFmt w:val="bullet"/>
      <w:lvlText w:val="•"/>
      <w:lvlJc w:val="left"/>
      <w:pPr>
        <w:tabs>
          <w:tab w:val="num" w:pos="5040"/>
        </w:tabs>
        <w:ind w:left="5040" w:hanging="360"/>
      </w:pPr>
      <w:rPr>
        <w:rFonts w:ascii="Times New Roman" w:hAnsi="Times New Roman" w:hint="default"/>
      </w:rPr>
    </w:lvl>
    <w:lvl w:ilvl="7" w:tplc="280A69FE" w:tentative="1">
      <w:start w:val="1"/>
      <w:numFmt w:val="bullet"/>
      <w:lvlText w:val="•"/>
      <w:lvlJc w:val="left"/>
      <w:pPr>
        <w:tabs>
          <w:tab w:val="num" w:pos="5760"/>
        </w:tabs>
        <w:ind w:left="5760" w:hanging="360"/>
      </w:pPr>
      <w:rPr>
        <w:rFonts w:ascii="Times New Roman" w:hAnsi="Times New Roman" w:hint="default"/>
      </w:rPr>
    </w:lvl>
    <w:lvl w:ilvl="8" w:tplc="C2F0244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026429D"/>
    <w:multiLevelType w:val="hybridMultilevel"/>
    <w:tmpl w:val="A8F072EE"/>
    <w:lvl w:ilvl="0" w:tplc="A75E4794">
      <w:start w:val="1"/>
      <w:numFmt w:val="bullet"/>
      <w:lvlText w:val="•"/>
      <w:lvlJc w:val="left"/>
      <w:pPr>
        <w:tabs>
          <w:tab w:val="num" w:pos="720"/>
        </w:tabs>
        <w:ind w:left="720" w:hanging="360"/>
      </w:pPr>
      <w:rPr>
        <w:rFonts w:ascii="Arial" w:hAnsi="Arial" w:hint="default"/>
      </w:rPr>
    </w:lvl>
    <w:lvl w:ilvl="1" w:tplc="51F6A7F0" w:tentative="1">
      <w:start w:val="1"/>
      <w:numFmt w:val="bullet"/>
      <w:lvlText w:val="•"/>
      <w:lvlJc w:val="left"/>
      <w:pPr>
        <w:tabs>
          <w:tab w:val="num" w:pos="1440"/>
        </w:tabs>
        <w:ind w:left="1440" w:hanging="360"/>
      </w:pPr>
      <w:rPr>
        <w:rFonts w:ascii="Arial" w:hAnsi="Arial" w:hint="default"/>
      </w:rPr>
    </w:lvl>
    <w:lvl w:ilvl="2" w:tplc="2926DB84" w:tentative="1">
      <w:start w:val="1"/>
      <w:numFmt w:val="bullet"/>
      <w:lvlText w:val="•"/>
      <w:lvlJc w:val="left"/>
      <w:pPr>
        <w:tabs>
          <w:tab w:val="num" w:pos="2160"/>
        </w:tabs>
        <w:ind w:left="2160" w:hanging="360"/>
      </w:pPr>
      <w:rPr>
        <w:rFonts w:ascii="Arial" w:hAnsi="Arial" w:hint="default"/>
      </w:rPr>
    </w:lvl>
    <w:lvl w:ilvl="3" w:tplc="FECA269A" w:tentative="1">
      <w:start w:val="1"/>
      <w:numFmt w:val="bullet"/>
      <w:lvlText w:val="•"/>
      <w:lvlJc w:val="left"/>
      <w:pPr>
        <w:tabs>
          <w:tab w:val="num" w:pos="2880"/>
        </w:tabs>
        <w:ind w:left="2880" w:hanging="360"/>
      </w:pPr>
      <w:rPr>
        <w:rFonts w:ascii="Arial" w:hAnsi="Arial" w:hint="default"/>
      </w:rPr>
    </w:lvl>
    <w:lvl w:ilvl="4" w:tplc="2EF4CC8E" w:tentative="1">
      <w:start w:val="1"/>
      <w:numFmt w:val="bullet"/>
      <w:lvlText w:val="•"/>
      <w:lvlJc w:val="left"/>
      <w:pPr>
        <w:tabs>
          <w:tab w:val="num" w:pos="3600"/>
        </w:tabs>
        <w:ind w:left="3600" w:hanging="360"/>
      </w:pPr>
      <w:rPr>
        <w:rFonts w:ascii="Arial" w:hAnsi="Arial" w:hint="default"/>
      </w:rPr>
    </w:lvl>
    <w:lvl w:ilvl="5" w:tplc="F5AC6904" w:tentative="1">
      <w:start w:val="1"/>
      <w:numFmt w:val="bullet"/>
      <w:lvlText w:val="•"/>
      <w:lvlJc w:val="left"/>
      <w:pPr>
        <w:tabs>
          <w:tab w:val="num" w:pos="4320"/>
        </w:tabs>
        <w:ind w:left="4320" w:hanging="360"/>
      </w:pPr>
      <w:rPr>
        <w:rFonts w:ascii="Arial" w:hAnsi="Arial" w:hint="default"/>
      </w:rPr>
    </w:lvl>
    <w:lvl w:ilvl="6" w:tplc="4732C976" w:tentative="1">
      <w:start w:val="1"/>
      <w:numFmt w:val="bullet"/>
      <w:lvlText w:val="•"/>
      <w:lvlJc w:val="left"/>
      <w:pPr>
        <w:tabs>
          <w:tab w:val="num" w:pos="5040"/>
        </w:tabs>
        <w:ind w:left="5040" w:hanging="360"/>
      </w:pPr>
      <w:rPr>
        <w:rFonts w:ascii="Arial" w:hAnsi="Arial" w:hint="default"/>
      </w:rPr>
    </w:lvl>
    <w:lvl w:ilvl="7" w:tplc="2C5AD29E" w:tentative="1">
      <w:start w:val="1"/>
      <w:numFmt w:val="bullet"/>
      <w:lvlText w:val="•"/>
      <w:lvlJc w:val="left"/>
      <w:pPr>
        <w:tabs>
          <w:tab w:val="num" w:pos="5760"/>
        </w:tabs>
        <w:ind w:left="5760" w:hanging="360"/>
      </w:pPr>
      <w:rPr>
        <w:rFonts w:ascii="Arial" w:hAnsi="Arial" w:hint="default"/>
      </w:rPr>
    </w:lvl>
    <w:lvl w:ilvl="8" w:tplc="8F4CBAA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8360437"/>
    <w:multiLevelType w:val="hybridMultilevel"/>
    <w:tmpl w:val="E39C5C30"/>
    <w:lvl w:ilvl="0" w:tplc="098C7C58">
      <w:start w:val="1"/>
      <w:numFmt w:val="bullet"/>
      <w:lvlText w:val="•"/>
      <w:lvlJc w:val="left"/>
      <w:pPr>
        <w:tabs>
          <w:tab w:val="num" w:pos="720"/>
        </w:tabs>
        <w:ind w:left="720" w:hanging="360"/>
      </w:pPr>
      <w:rPr>
        <w:rFonts w:ascii="Arial" w:hAnsi="Arial" w:hint="default"/>
      </w:rPr>
    </w:lvl>
    <w:lvl w:ilvl="1" w:tplc="A4FA8A24" w:tentative="1">
      <w:start w:val="1"/>
      <w:numFmt w:val="bullet"/>
      <w:lvlText w:val="•"/>
      <w:lvlJc w:val="left"/>
      <w:pPr>
        <w:tabs>
          <w:tab w:val="num" w:pos="1440"/>
        </w:tabs>
        <w:ind w:left="1440" w:hanging="360"/>
      </w:pPr>
      <w:rPr>
        <w:rFonts w:ascii="Arial" w:hAnsi="Arial" w:hint="default"/>
      </w:rPr>
    </w:lvl>
    <w:lvl w:ilvl="2" w:tplc="13E248A0" w:tentative="1">
      <w:start w:val="1"/>
      <w:numFmt w:val="bullet"/>
      <w:lvlText w:val="•"/>
      <w:lvlJc w:val="left"/>
      <w:pPr>
        <w:tabs>
          <w:tab w:val="num" w:pos="2160"/>
        </w:tabs>
        <w:ind w:left="2160" w:hanging="360"/>
      </w:pPr>
      <w:rPr>
        <w:rFonts w:ascii="Arial" w:hAnsi="Arial" w:hint="default"/>
      </w:rPr>
    </w:lvl>
    <w:lvl w:ilvl="3" w:tplc="BA0CDB52" w:tentative="1">
      <w:start w:val="1"/>
      <w:numFmt w:val="bullet"/>
      <w:lvlText w:val="•"/>
      <w:lvlJc w:val="left"/>
      <w:pPr>
        <w:tabs>
          <w:tab w:val="num" w:pos="2880"/>
        </w:tabs>
        <w:ind w:left="2880" w:hanging="360"/>
      </w:pPr>
      <w:rPr>
        <w:rFonts w:ascii="Arial" w:hAnsi="Arial" w:hint="default"/>
      </w:rPr>
    </w:lvl>
    <w:lvl w:ilvl="4" w:tplc="61DA5F0C" w:tentative="1">
      <w:start w:val="1"/>
      <w:numFmt w:val="bullet"/>
      <w:lvlText w:val="•"/>
      <w:lvlJc w:val="left"/>
      <w:pPr>
        <w:tabs>
          <w:tab w:val="num" w:pos="3600"/>
        </w:tabs>
        <w:ind w:left="3600" w:hanging="360"/>
      </w:pPr>
      <w:rPr>
        <w:rFonts w:ascii="Arial" w:hAnsi="Arial" w:hint="default"/>
      </w:rPr>
    </w:lvl>
    <w:lvl w:ilvl="5" w:tplc="C3C4EBCE" w:tentative="1">
      <w:start w:val="1"/>
      <w:numFmt w:val="bullet"/>
      <w:lvlText w:val="•"/>
      <w:lvlJc w:val="left"/>
      <w:pPr>
        <w:tabs>
          <w:tab w:val="num" w:pos="4320"/>
        </w:tabs>
        <w:ind w:left="4320" w:hanging="360"/>
      </w:pPr>
      <w:rPr>
        <w:rFonts w:ascii="Arial" w:hAnsi="Arial" w:hint="default"/>
      </w:rPr>
    </w:lvl>
    <w:lvl w:ilvl="6" w:tplc="C506EA48" w:tentative="1">
      <w:start w:val="1"/>
      <w:numFmt w:val="bullet"/>
      <w:lvlText w:val="•"/>
      <w:lvlJc w:val="left"/>
      <w:pPr>
        <w:tabs>
          <w:tab w:val="num" w:pos="5040"/>
        </w:tabs>
        <w:ind w:left="5040" w:hanging="360"/>
      </w:pPr>
      <w:rPr>
        <w:rFonts w:ascii="Arial" w:hAnsi="Arial" w:hint="default"/>
      </w:rPr>
    </w:lvl>
    <w:lvl w:ilvl="7" w:tplc="4FC01270" w:tentative="1">
      <w:start w:val="1"/>
      <w:numFmt w:val="bullet"/>
      <w:lvlText w:val="•"/>
      <w:lvlJc w:val="left"/>
      <w:pPr>
        <w:tabs>
          <w:tab w:val="num" w:pos="5760"/>
        </w:tabs>
        <w:ind w:left="5760" w:hanging="360"/>
      </w:pPr>
      <w:rPr>
        <w:rFonts w:ascii="Arial" w:hAnsi="Arial" w:hint="default"/>
      </w:rPr>
    </w:lvl>
    <w:lvl w:ilvl="8" w:tplc="CA0A81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3104693"/>
    <w:multiLevelType w:val="hybridMultilevel"/>
    <w:tmpl w:val="61FEECBC"/>
    <w:lvl w:ilvl="0" w:tplc="993288C0">
      <w:start w:val="1"/>
      <w:numFmt w:val="bullet"/>
      <w:lvlText w:val="•"/>
      <w:lvlJc w:val="left"/>
      <w:pPr>
        <w:tabs>
          <w:tab w:val="num" w:pos="720"/>
        </w:tabs>
        <w:ind w:left="720" w:hanging="360"/>
      </w:pPr>
      <w:rPr>
        <w:rFonts w:ascii="Arial" w:hAnsi="Arial" w:hint="default"/>
      </w:rPr>
    </w:lvl>
    <w:lvl w:ilvl="1" w:tplc="CC9631C4" w:tentative="1">
      <w:start w:val="1"/>
      <w:numFmt w:val="bullet"/>
      <w:lvlText w:val="•"/>
      <w:lvlJc w:val="left"/>
      <w:pPr>
        <w:tabs>
          <w:tab w:val="num" w:pos="1440"/>
        </w:tabs>
        <w:ind w:left="1440" w:hanging="360"/>
      </w:pPr>
      <w:rPr>
        <w:rFonts w:ascii="Arial" w:hAnsi="Arial" w:hint="default"/>
      </w:rPr>
    </w:lvl>
    <w:lvl w:ilvl="2" w:tplc="9D460158" w:tentative="1">
      <w:start w:val="1"/>
      <w:numFmt w:val="bullet"/>
      <w:lvlText w:val="•"/>
      <w:lvlJc w:val="left"/>
      <w:pPr>
        <w:tabs>
          <w:tab w:val="num" w:pos="2160"/>
        </w:tabs>
        <w:ind w:left="2160" w:hanging="360"/>
      </w:pPr>
      <w:rPr>
        <w:rFonts w:ascii="Arial" w:hAnsi="Arial" w:hint="default"/>
      </w:rPr>
    </w:lvl>
    <w:lvl w:ilvl="3" w:tplc="CCD45686" w:tentative="1">
      <w:start w:val="1"/>
      <w:numFmt w:val="bullet"/>
      <w:lvlText w:val="•"/>
      <w:lvlJc w:val="left"/>
      <w:pPr>
        <w:tabs>
          <w:tab w:val="num" w:pos="2880"/>
        </w:tabs>
        <w:ind w:left="2880" w:hanging="360"/>
      </w:pPr>
      <w:rPr>
        <w:rFonts w:ascii="Arial" w:hAnsi="Arial" w:hint="default"/>
      </w:rPr>
    </w:lvl>
    <w:lvl w:ilvl="4" w:tplc="D8D04750" w:tentative="1">
      <w:start w:val="1"/>
      <w:numFmt w:val="bullet"/>
      <w:lvlText w:val="•"/>
      <w:lvlJc w:val="left"/>
      <w:pPr>
        <w:tabs>
          <w:tab w:val="num" w:pos="3600"/>
        </w:tabs>
        <w:ind w:left="3600" w:hanging="360"/>
      </w:pPr>
      <w:rPr>
        <w:rFonts w:ascii="Arial" w:hAnsi="Arial" w:hint="default"/>
      </w:rPr>
    </w:lvl>
    <w:lvl w:ilvl="5" w:tplc="1532853E" w:tentative="1">
      <w:start w:val="1"/>
      <w:numFmt w:val="bullet"/>
      <w:lvlText w:val="•"/>
      <w:lvlJc w:val="left"/>
      <w:pPr>
        <w:tabs>
          <w:tab w:val="num" w:pos="4320"/>
        </w:tabs>
        <w:ind w:left="4320" w:hanging="360"/>
      </w:pPr>
      <w:rPr>
        <w:rFonts w:ascii="Arial" w:hAnsi="Arial" w:hint="default"/>
      </w:rPr>
    </w:lvl>
    <w:lvl w:ilvl="6" w:tplc="354E59EE" w:tentative="1">
      <w:start w:val="1"/>
      <w:numFmt w:val="bullet"/>
      <w:lvlText w:val="•"/>
      <w:lvlJc w:val="left"/>
      <w:pPr>
        <w:tabs>
          <w:tab w:val="num" w:pos="5040"/>
        </w:tabs>
        <w:ind w:left="5040" w:hanging="360"/>
      </w:pPr>
      <w:rPr>
        <w:rFonts w:ascii="Arial" w:hAnsi="Arial" w:hint="default"/>
      </w:rPr>
    </w:lvl>
    <w:lvl w:ilvl="7" w:tplc="95AA07F6" w:tentative="1">
      <w:start w:val="1"/>
      <w:numFmt w:val="bullet"/>
      <w:lvlText w:val="•"/>
      <w:lvlJc w:val="left"/>
      <w:pPr>
        <w:tabs>
          <w:tab w:val="num" w:pos="5760"/>
        </w:tabs>
        <w:ind w:left="5760" w:hanging="360"/>
      </w:pPr>
      <w:rPr>
        <w:rFonts w:ascii="Arial" w:hAnsi="Arial" w:hint="default"/>
      </w:rPr>
    </w:lvl>
    <w:lvl w:ilvl="8" w:tplc="BD866E1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8307B48"/>
    <w:multiLevelType w:val="hybridMultilevel"/>
    <w:tmpl w:val="9F04D83E"/>
    <w:lvl w:ilvl="0" w:tplc="8576616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5ACF46">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C4D9D2">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8BAD05C">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F23F22">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D98FF1E">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946546">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027C2C">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9AAC3C">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EE102A3"/>
    <w:multiLevelType w:val="hybridMultilevel"/>
    <w:tmpl w:val="9656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6850C8"/>
    <w:multiLevelType w:val="multilevel"/>
    <w:tmpl w:val="7DDAB8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9A611E"/>
    <w:multiLevelType w:val="hybridMultilevel"/>
    <w:tmpl w:val="0A92D5AE"/>
    <w:lvl w:ilvl="0" w:tplc="1AA6CD70">
      <w:start w:val="1"/>
      <w:numFmt w:val="bullet"/>
      <w:lvlText w:val="•"/>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7821B4">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0A6882">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720E38">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0CAFDC">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164C63A">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94FFB2">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0A9D6A">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825E4E">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FA10986"/>
    <w:multiLevelType w:val="multilevel"/>
    <w:tmpl w:val="08EE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11"/>
    <w:lvlOverride w:ilvl="1">
      <w:lvl w:ilvl="1">
        <w:numFmt w:val="bullet"/>
        <w:lvlText w:val=""/>
        <w:lvlJc w:val="left"/>
        <w:pPr>
          <w:tabs>
            <w:tab w:val="num" w:pos="1440"/>
          </w:tabs>
          <w:ind w:left="1440" w:hanging="360"/>
        </w:pPr>
        <w:rPr>
          <w:rFonts w:ascii="Wingdings" w:hAnsi="Wingdings" w:hint="default"/>
          <w:sz w:val="20"/>
        </w:rPr>
      </w:lvl>
    </w:lvlOverride>
  </w:num>
  <w:num w:numId="4">
    <w:abstractNumId w:val="7"/>
  </w:num>
  <w:num w:numId="5">
    <w:abstractNumId w:val="10"/>
  </w:num>
  <w:num w:numId="6">
    <w:abstractNumId w:val="13"/>
  </w:num>
  <w:num w:numId="7">
    <w:abstractNumId w:val="0"/>
  </w:num>
  <w:num w:numId="8">
    <w:abstractNumId w:val="5"/>
  </w:num>
  <w:num w:numId="9">
    <w:abstractNumId w:val="1"/>
  </w:num>
  <w:num w:numId="10">
    <w:abstractNumId w:val="3"/>
  </w:num>
  <w:num w:numId="11">
    <w:abstractNumId w:val="8"/>
  </w:num>
  <w:num w:numId="12">
    <w:abstractNumId w:val="4"/>
  </w:num>
  <w:num w:numId="13">
    <w:abstractNumId w:val="12"/>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CB9"/>
    <w:rsid w:val="001C34A2"/>
    <w:rsid w:val="002F2926"/>
    <w:rsid w:val="00422CB9"/>
    <w:rsid w:val="00430FBC"/>
    <w:rsid w:val="004F153E"/>
    <w:rsid w:val="006918E1"/>
    <w:rsid w:val="0099487B"/>
    <w:rsid w:val="009F4B7B"/>
    <w:rsid w:val="00A20786"/>
    <w:rsid w:val="00A97D8A"/>
    <w:rsid w:val="00AC75F1"/>
    <w:rsid w:val="00AF3C64"/>
    <w:rsid w:val="00B60F44"/>
    <w:rsid w:val="00B717FF"/>
    <w:rsid w:val="00C45B77"/>
    <w:rsid w:val="00D055DE"/>
    <w:rsid w:val="00F37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812DC"/>
  <w15:chartTrackingRefBased/>
  <w15:docId w15:val="{2A2B904C-2D88-4858-890C-E6A6A0A9F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2CB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07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786"/>
    <w:rPr>
      <w:rFonts w:ascii="Segoe UI" w:hAnsi="Segoe UI" w:cs="Segoe UI"/>
      <w:sz w:val="18"/>
      <w:szCs w:val="18"/>
    </w:rPr>
  </w:style>
  <w:style w:type="character" w:styleId="Hyperlink">
    <w:name w:val="Hyperlink"/>
    <w:basedOn w:val="DefaultParagraphFont"/>
    <w:uiPriority w:val="99"/>
    <w:unhideWhenUsed/>
    <w:rsid w:val="00AF3C64"/>
    <w:rPr>
      <w:color w:val="0563C1" w:themeColor="hyperlink"/>
      <w:u w:val="single"/>
    </w:rPr>
  </w:style>
  <w:style w:type="character" w:styleId="UnresolvedMention">
    <w:name w:val="Unresolved Mention"/>
    <w:basedOn w:val="DefaultParagraphFont"/>
    <w:uiPriority w:val="99"/>
    <w:semiHidden/>
    <w:unhideWhenUsed/>
    <w:rsid w:val="00AF3C64"/>
    <w:rPr>
      <w:color w:val="605E5C"/>
      <w:shd w:val="clear" w:color="auto" w:fill="E1DFDD"/>
    </w:rPr>
  </w:style>
  <w:style w:type="paragraph" w:styleId="ListParagraph">
    <w:name w:val="List Paragraph"/>
    <w:basedOn w:val="Normal"/>
    <w:uiPriority w:val="34"/>
    <w:qFormat/>
    <w:rsid w:val="00AF3C64"/>
    <w:pPr>
      <w:ind w:left="720"/>
      <w:contextualSpacing/>
    </w:pPr>
  </w:style>
  <w:style w:type="paragraph" w:styleId="Header">
    <w:name w:val="header"/>
    <w:basedOn w:val="Normal"/>
    <w:link w:val="HeaderChar"/>
    <w:uiPriority w:val="99"/>
    <w:unhideWhenUsed/>
    <w:rsid w:val="009F4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B7B"/>
  </w:style>
  <w:style w:type="paragraph" w:styleId="Footer">
    <w:name w:val="footer"/>
    <w:basedOn w:val="Normal"/>
    <w:link w:val="FooterChar"/>
    <w:uiPriority w:val="99"/>
    <w:unhideWhenUsed/>
    <w:rsid w:val="009F4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B7B"/>
  </w:style>
  <w:style w:type="paragraph" w:styleId="NormalWeb">
    <w:name w:val="Normal (Web)"/>
    <w:basedOn w:val="Normal"/>
    <w:uiPriority w:val="99"/>
    <w:semiHidden/>
    <w:unhideWhenUsed/>
    <w:rsid w:val="006918E1"/>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2F2926"/>
    <w:rPr>
      <w:sz w:val="16"/>
      <w:szCs w:val="16"/>
    </w:rPr>
  </w:style>
  <w:style w:type="paragraph" w:styleId="CommentText">
    <w:name w:val="annotation text"/>
    <w:basedOn w:val="Normal"/>
    <w:link w:val="CommentTextChar"/>
    <w:uiPriority w:val="99"/>
    <w:semiHidden/>
    <w:unhideWhenUsed/>
    <w:rsid w:val="002F2926"/>
    <w:pPr>
      <w:spacing w:line="240" w:lineRule="auto"/>
    </w:pPr>
    <w:rPr>
      <w:sz w:val="20"/>
      <w:szCs w:val="20"/>
    </w:rPr>
  </w:style>
  <w:style w:type="character" w:customStyle="1" w:styleId="CommentTextChar">
    <w:name w:val="Comment Text Char"/>
    <w:basedOn w:val="DefaultParagraphFont"/>
    <w:link w:val="CommentText"/>
    <w:uiPriority w:val="99"/>
    <w:semiHidden/>
    <w:rsid w:val="002F2926"/>
    <w:rPr>
      <w:sz w:val="20"/>
      <w:szCs w:val="20"/>
    </w:rPr>
  </w:style>
  <w:style w:type="paragraph" w:styleId="CommentSubject">
    <w:name w:val="annotation subject"/>
    <w:basedOn w:val="CommentText"/>
    <w:next w:val="CommentText"/>
    <w:link w:val="CommentSubjectChar"/>
    <w:uiPriority w:val="99"/>
    <w:semiHidden/>
    <w:unhideWhenUsed/>
    <w:rsid w:val="002F2926"/>
    <w:rPr>
      <w:b/>
      <w:bCs/>
    </w:rPr>
  </w:style>
  <w:style w:type="character" w:customStyle="1" w:styleId="CommentSubjectChar">
    <w:name w:val="Comment Subject Char"/>
    <w:basedOn w:val="CommentTextChar"/>
    <w:link w:val="CommentSubject"/>
    <w:uiPriority w:val="99"/>
    <w:semiHidden/>
    <w:rsid w:val="002F2926"/>
    <w:rPr>
      <w:b/>
      <w:bCs/>
      <w:sz w:val="20"/>
      <w:szCs w:val="20"/>
    </w:rPr>
  </w:style>
  <w:style w:type="table" w:customStyle="1" w:styleId="TableGrid">
    <w:name w:val="TableGrid"/>
    <w:rsid w:val="00D055DE"/>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6305">
      <w:bodyDiv w:val="1"/>
      <w:marLeft w:val="0"/>
      <w:marRight w:val="0"/>
      <w:marTop w:val="0"/>
      <w:marBottom w:val="0"/>
      <w:divBdr>
        <w:top w:val="none" w:sz="0" w:space="0" w:color="auto"/>
        <w:left w:val="none" w:sz="0" w:space="0" w:color="auto"/>
        <w:bottom w:val="none" w:sz="0" w:space="0" w:color="auto"/>
        <w:right w:val="none" w:sz="0" w:space="0" w:color="auto"/>
      </w:divBdr>
      <w:divsChild>
        <w:div w:id="488905145">
          <w:marLeft w:val="360"/>
          <w:marRight w:val="0"/>
          <w:marTop w:val="200"/>
          <w:marBottom w:val="0"/>
          <w:divBdr>
            <w:top w:val="none" w:sz="0" w:space="0" w:color="auto"/>
            <w:left w:val="none" w:sz="0" w:space="0" w:color="auto"/>
            <w:bottom w:val="none" w:sz="0" w:space="0" w:color="auto"/>
            <w:right w:val="none" w:sz="0" w:space="0" w:color="auto"/>
          </w:divBdr>
        </w:div>
        <w:div w:id="1359115760">
          <w:marLeft w:val="360"/>
          <w:marRight w:val="0"/>
          <w:marTop w:val="200"/>
          <w:marBottom w:val="0"/>
          <w:divBdr>
            <w:top w:val="none" w:sz="0" w:space="0" w:color="auto"/>
            <w:left w:val="none" w:sz="0" w:space="0" w:color="auto"/>
            <w:bottom w:val="none" w:sz="0" w:space="0" w:color="auto"/>
            <w:right w:val="none" w:sz="0" w:space="0" w:color="auto"/>
          </w:divBdr>
        </w:div>
        <w:div w:id="115879886">
          <w:marLeft w:val="360"/>
          <w:marRight w:val="0"/>
          <w:marTop w:val="200"/>
          <w:marBottom w:val="0"/>
          <w:divBdr>
            <w:top w:val="none" w:sz="0" w:space="0" w:color="auto"/>
            <w:left w:val="none" w:sz="0" w:space="0" w:color="auto"/>
            <w:bottom w:val="none" w:sz="0" w:space="0" w:color="auto"/>
            <w:right w:val="none" w:sz="0" w:space="0" w:color="auto"/>
          </w:divBdr>
        </w:div>
        <w:div w:id="155613553">
          <w:marLeft w:val="360"/>
          <w:marRight w:val="0"/>
          <w:marTop w:val="200"/>
          <w:marBottom w:val="0"/>
          <w:divBdr>
            <w:top w:val="none" w:sz="0" w:space="0" w:color="auto"/>
            <w:left w:val="none" w:sz="0" w:space="0" w:color="auto"/>
            <w:bottom w:val="none" w:sz="0" w:space="0" w:color="auto"/>
            <w:right w:val="none" w:sz="0" w:space="0" w:color="auto"/>
          </w:divBdr>
        </w:div>
      </w:divsChild>
    </w:div>
    <w:div w:id="431098013">
      <w:bodyDiv w:val="1"/>
      <w:marLeft w:val="0"/>
      <w:marRight w:val="0"/>
      <w:marTop w:val="0"/>
      <w:marBottom w:val="0"/>
      <w:divBdr>
        <w:top w:val="none" w:sz="0" w:space="0" w:color="auto"/>
        <w:left w:val="none" w:sz="0" w:space="0" w:color="auto"/>
        <w:bottom w:val="none" w:sz="0" w:space="0" w:color="auto"/>
        <w:right w:val="none" w:sz="0" w:space="0" w:color="auto"/>
      </w:divBdr>
      <w:divsChild>
        <w:div w:id="1277130611">
          <w:marLeft w:val="360"/>
          <w:marRight w:val="0"/>
          <w:marTop w:val="200"/>
          <w:marBottom w:val="0"/>
          <w:divBdr>
            <w:top w:val="none" w:sz="0" w:space="0" w:color="auto"/>
            <w:left w:val="none" w:sz="0" w:space="0" w:color="auto"/>
            <w:bottom w:val="none" w:sz="0" w:space="0" w:color="auto"/>
            <w:right w:val="none" w:sz="0" w:space="0" w:color="auto"/>
          </w:divBdr>
        </w:div>
      </w:divsChild>
    </w:div>
    <w:div w:id="963537647">
      <w:bodyDiv w:val="1"/>
      <w:marLeft w:val="0"/>
      <w:marRight w:val="0"/>
      <w:marTop w:val="0"/>
      <w:marBottom w:val="0"/>
      <w:divBdr>
        <w:top w:val="none" w:sz="0" w:space="0" w:color="auto"/>
        <w:left w:val="none" w:sz="0" w:space="0" w:color="auto"/>
        <w:bottom w:val="none" w:sz="0" w:space="0" w:color="auto"/>
        <w:right w:val="none" w:sz="0" w:space="0" w:color="auto"/>
      </w:divBdr>
      <w:divsChild>
        <w:div w:id="1266382461">
          <w:marLeft w:val="360"/>
          <w:marRight w:val="0"/>
          <w:marTop w:val="200"/>
          <w:marBottom w:val="0"/>
          <w:divBdr>
            <w:top w:val="none" w:sz="0" w:space="0" w:color="auto"/>
            <w:left w:val="none" w:sz="0" w:space="0" w:color="auto"/>
            <w:bottom w:val="none" w:sz="0" w:space="0" w:color="auto"/>
            <w:right w:val="none" w:sz="0" w:space="0" w:color="auto"/>
          </w:divBdr>
        </w:div>
      </w:divsChild>
    </w:div>
    <w:div w:id="1167793497">
      <w:bodyDiv w:val="1"/>
      <w:marLeft w:val="0"/>
      <w:marRight w:val="0"/>
      <w:marTop w:val="0"/>
      <w:marBottom w:val="0"/>
      <w:divBdr>
        <w:top w:val="none" w:sz="0" w:space="0" w:color="auto"/>
        <w:left w:val="none" w:sz="0" w:space="0" w:color="auto"/>
        <w:bottom w:val="none" w:sz="0" w:space="0" w:color="auto"/>
        <w:right w:val="none" w:sz="0" w:space="0" w:color="auto"/>
      </w:divBdr>
      <w:divsChild>
        <w:div w:id="1569684727">
          <w:marLeft w:val="547"/>
          <w:marRight w:val="0"/>
          <w:marTop w:val="0"/>
          <w:marBottom w:val="0"/>
          <w:divBdr>
            <w:top w:val="none" w:sz="0" w:space="0" w:color="auto"/>
            <w:left w:val="none" w:sz="0" w:space="0" w:color="auto"/>
            <w:bottom w:val="none" w:sz="0" w:space="0" w:color="auto"/>
            <w:right w:val="none" w:sz="0" w:space="0" w:color="auto"/>
          </w:divBdr>
        </w:div>
      </w:divsChild>
    </w:div>
    <w:div w:id="1271399369">
      <w:bodyDiv w:val="1"/>
      <w:marLeft w:val="0"/>
      <w:marRight w:val="0"/>
      <w:marTop w:val="0"/>
      <w:marBottom w:val="0"/>
      <w:divBdr>
        <w:top w:val="none" w:sz="0" w:space="0" w:color="auto"/>
        <w:left w:val="none" w:sz="0" w:space="0" w:color="auto"/>
        <w:bottom w:val="none" w:sz="0" w:space="0" w:color="auto"/>
        <w:right w:val="none" w:sz="0" w:space="0" w:color="auto"/>
      </w:divBdr>
      <w:divsChild>
        <w:div w:id="1379087626">
          <w:marLeft w:val="547"/>
          <w:marRight w:val="0"/>
          <w:marTop w:val="0"/>
          <w:marBottom w:val="0"/>
          <w:divBdr>
            <w:top w:val="none" w:sz="0" w:space="0" w:color="auto"/>
            <w:left w:val="none" w:sz="0" w:space="0" w:color="auto"/>
            <w:bottom w:val="none" w:sz="0" w:space="0" w:color="auto"/>
            <w:right w:val="none" w:sz="0" w:space="0" w:color="auto"/>
          </w:divBdr>
        </w:div>
      </w:divsChild>
    </w:div>
    <w:div w:id="1273124734">
      <w:bodyDiv w:val="1"/>
      <w:marLeft w:val="0"/>
      <w:marRight w:val="0"/>
      <w:marTop w:val="0"/>
      <w:marBottom w:val="0"/>
      <w:divBdr>
        <w:top w:val="none" w:sz="0" w:space="0" w:color="auto"/>
        <w:left w:val="none" w:sz="0" w:space="0" w:color="auto"/>
        <w:bottom w:val="none" w:sz="0" w:space="0" w:color="auto"/>
        <w:right w:val="none" w:sz="0" w:space="0" w:color="auto"/>
      </w:divBdr>
    </w:div>
    <w:div w:id="1309748478">
      <w:bodyDiv w:val="1"/>
      <w:marLeft w:val="0"/>
      <w:marRight w:val="0"/>
      <w:marTop w:val="0"/>
      <w:marBottom w:val="0"/>
      <w:divBdr>
        <w:top w:val="none" w:sz="0" w:space="0" w:color="auto"/>
        <w:left w:val="none" w:sz="0" w:space="0" w:color="auto"/>
        <w:bottom w:val="none" w:sz="0" w:space="0" w:color="auto"/>
        <w:right w:val="none" w:sz="0" w:space="0" w:color="auto"/>
      </w:divBdr>
    </w:div>
    <w:div w:id="1422526156">
      <w:bodyDiv w:val="1"/>
      <w:marLeft w:val="0"/>
      <w:marRight w:val="0"/>
      <w:marTop w:val="0"/>
      <w:marBottom w:val="0"/>
      <w:divBdr>
        <w:top w:val="none" w:sz="0" w:space="0" w:color="auto"/>
        <w:left w:val="none" w:sz="0" w:space="0" w:color="auto"/>
        <w:bottom w:val="none" w:sz="0" w:space="0" w:color="auto"/>
        <w:right w:val="none" w:sz="0" w:space="0" w:color="auto"/>
      </w:divBdr>
    </w:div>
    <w:div w:id="1562597023">
      <w:bodyDiv w:val="1"/>
      <w:marLeft w:val="0"/>
      <w:marRight w:val="0"/>
      <w:marTop w:val="0"/>
      <w:marBottom w:val="0"/>
      <w:divBdr>
        <w:top w:val="none" w:sz="0" w:space="0" w:color="auto"/>
        <w:left w:val="none" w:sz="0" w:space="0" w:color="auto"/>
        <w:bottom w:val="none" w:sz="0" w:space="0" w:color="auto"/>
        <w:right w:val="none" w:sz="0" w:space="0" w:color="auto"/>
      </w:divBdr>
      <w:divsChild>
        <w:div w:id="1928995181">
          <w:marLeft w:val="547"/>
          <w:marRight w:val="0"/>
          <w:marTop w:val="0"/>
          <w:marBottom w:val="0"/>
          <w:divBdr>
            <w:top w:val="none" w:sz="0" w:space="0" w:color="auto"/>
            <w:left w:val="none" w:sz="0" w:space="0" w:color="auto"/>
            <w:bottom w:val="none" w:sz="0" w:space="0" w:color="auto"/>
            <w:right w:val="none" w:sz="0" w:space="0" w:color="auto"/>
          </w:divBdr>
        </w:div>
      </w:divsChild>
    </w:div>
    <w:div w:id="1722707636">
      <w:bodyDiv w:val="1"/>
      <w:marLeft w:val="0"/>
      <w:marRight w:val="0"/>
      <w:marTop w:val="0"/>
      <w:marBottom w:val="0"/>
      <w:divBdr>
        <w:top w:val="none" w:sz="0" w:space="0" w:color="auto"/>
        <w:left w:val="none" w:sz="0" w:space="0" w:color="auto"/>
        <w:bottom w:val="none" w:sz="0" w:space="0" w:color="auto"/>
        <w:right w:val="none" w:sz="0" w:space="0" w:color="auto"/>
      </w:divBdr>
    </w:div>
    <w:div w:id="1984042774">
      <w:bodyDiv w:val="1"/>
      <w:marLeft w:val="0"/>
      <w:marRight w:val="0"/>
      <w:marTop w:val="0"/>
      <w:marBottom w:val="0"/>
      <w:divBdr>
        <w:top w:val="none" w:sz="0" w:space="0" w:color="auto"/>
        <w:left w:val="none" w:sz="0" w:space="0" w:color="auto"/>
        <w:bottom w:val="none" w:sz="0" w:space="0" w:color="auto"/>
        <w:right w:val="none" w:sz="0" w:space="0" w:color="auto"/>
      </w:divBdr>
      <w:divsChild>
        <w:div w:id="1118766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resources.workable.com/blog/recruiting-kpi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2CCB27-E46F-4F51-8080-BA001D314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1265</Words>
  <Characters>7213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Davis (1812476)</dc:creator>
  <cp:keywords/>
  <dc:description/>
  <cp:lastModifiedBy>Samantha Davis (1812476)</cp:lastModifiedBy>
  <cp:revision>3</cp:revision>
  <dcterms:created xsi:type="dcterms:W3CDTF">2019-03-24T17:51:00Z</dcterms:created>
  <dcterms:modified xsi:type="dcterms:W3CDTF">2019-03-25T08:58:00Z</dcterms:modified>
</cp:coreProperties>
</file>