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CDC53A" w14:textId="2F448428" w:rsidR="00253D0B" w:rsidRDefault="002434D9" w:rsidP="005436D7">
      <w:pPr>
        <w:spacing w:after="0" w:line="360" w:lineRule="auto"/>
        <w:jc w:val="both"/>
        <w:rPr>
          <w:rFonts w:ascii="Arial" w:hAnsi="Arial" w:cs="Arial"/>
          <w:sz w:val="24"/>
          <w:szCs w:val="24"/>
        </w:rPr>
      </w:pPr>
      <w:r>
        <w:rPr>
          <w:rFonts w:ascii="Arial" w:hAnsi="Arial" w:cs="Arial"/>
          <w:sz w:val="24"/>
          <w:szCs w:val="24"/>
        </w:rPr>
        <w:t xml:space="preserve">                                      </w:t>
      </w:r>
    </w:p>
    <w:p w14:paraId="699FF3DF" w14:textId="77777777" w:rsidR="003D426F" w:rsidRDefault="003D426F" w:rsidP="005436D7">
      <w:pPr>
        <w:spacing w:after="0" w:line="360" w:lineRule="auto"/>
        <w:jc w:val="both"/>
        <w:rPr>
          <w:rFonts w:ascii="Arial" w:hAnsi="Arial" w:cs="Arial"/>
          <w:sz w:val="24"/>
          <w:szCs w:val="24"/>
        </w:rPr>
      </w:pPr>
    </w:p>
    <w:p w14:paraId="5A87102F" w14:textId="7A2B0149" w:rsidR="00EA12AA" w:rsidRDefault="00141A64" w:rsidP="005436D7">
      <w:pPr>
        <w:spacing w:after="0" w:line="360" w:lineRule="auto"/>
        <w:jc w:val="both"/>
        <w:rPr>
          <w:rFonts w:ascii="Arial" w:hAnsi="Arial" w:cs="Arial"/>
          <w:sz w:val="24"/>
          <w:szCs w:val="24"/>
        </w:rPr>
      </w:pPr>
      <w:r>
        <w:rPr>
          <w:rFonts w:ascii="Arial" w:hAnsi="Arial" w:cs="Arial"/>
          <w:sz w:val="24"/>
          <w:szCs w:val="24"/>
        </w:rPr>
        <w:t>Name:</w:t>
      </w:r>
      <w:r w:rsidR="00482714">
        <w:rPr>
          <w:rFonts w:ascii="Arial" w:hAnsi="Arial" w:cs="Arial"/>
          <w:sz w:val="24"/>
          <w:szCs w:val="24"/>
        </w:rPr>
        <w:t xml:space="preserve"> </w:t>
      </w:r>
      <w:r w:rsidR="00482714" w:rsidRPr="00A56833">
        <w:rPr>
          <w:rFonts w:ascii="Arial" w:hAnsi="Arial" w:cs="Arial"/>
          <w:b/>
          <w:bCs/>
          <w:sz w:val="24"/>
          <w:szCs w:val="24"/>
        </w:rPr>
        <w:t>FARID</w:t>
      </w:r>
      <w:r w:rsidR="00482714">
        <w:rPr>
          <w:rFonts w:ascii="Arial" w:hAnsi="Arial" w:cs="Arial"/>
          <w:sz w:val="24"/>
          <w:szCs w:val="24"/>
        </w:rPr>
        <w:t xml:space="preserve"> </w:t>
      </w:r>
    </w:p>
    <w:p w14:paraId="6F661C3E" w14:textId="77622ABD" w:rsidR="00141A64" w:rsidRDefault="00141A64" w:rsidP="005436D7">
      <w:pPr>
        <w:spacing w:after="0" w:line="360" w:lineRule="auto"/>
        <w:jc w:val="both"/>
        <w:rPr>
          <w:rFonts w:ascii="Arial" w:hAnsi="Arial" w:cs="Arial"/>
          <w:sz w:val="24"/>
          <w:szCs w:val="24"/>
        </w:rPr>
      </w:pPr>
      <w:r>
        <w:rPr>
          <w:rFonts w:ascii="Arial" w:hAnsi="Arial" w:cs="Arial"/>
          <w:sz w:val="24"/>
          <w:szCs w:val="24"/>
        </w:rPr>
        <w:t>Surname:</w:t>
      </w:r>
      <w:r w:rsidR="00482714">
        <w:rPr>
          <w:rFonts w:ascii="Arial" w:hAnsi="Arial" w:cs="Arial"/>
          <w:sz w:val="24"/>
          <w:szCs w:val="24"/>
        </w:rPr>
        <w:t xml:space="preserve"> </w:t>
      </w:r>
      <w:r w:rsidR="00482714" w:rsidRPr="00A56833">
        <w:rPr>
          <w:rFonts w:ascii="Arial" w:hAnsi="Arial" w:cs="Arial"/>
          <w:b/>
          <w:bCs/>
          <w:sz w:val="24"/>
          <w:szCs w:val="24"/>
        </w:rPr>
        <w:t>LEZAAR</w:t>
      </w:r>
    </w:p>
    <w:p w14:paraId="22786E0B" w14:textId="7DDD42AB" w:rsidR="00141A64" w:rsidRDefault="00141A64" w:rsidP="005436D7">
      <w:pPr>
        <w:spacing w:after="0" w:line="360" w:lineRule="auto"/>
        <w:jc w:val="both"/>
        <w:rPr>
          <w:rFonts w:ascii="Arial" w:hAnsi="Arial" w:cs="Arial"/>
          <w:sz w:val="24"/>
          <w:szCs w:val="24"/>
        </w:rPr>
      </w:pPr>
      <w:r>
        <w:rPr>
          <w:rFonts w:ascii="Arial" w:hAnsi="Arial" w:cs="Arial"/>
          <w:sz w:val="24"/>
          <w:szCs w:val="24"/>
        </w:rPr>
        <w:t xml:space="preserve">Student </w:t>
      </w:r>
      <w:r w:rsidR="00A56833">
        <w:rPr>
          <w:rFonts w:ascii="Arial" w:hAnsi="Arial" w:cs="Arial"/>
          <w:sz w:val="24"/>
          <w:szCs w:val="24"/>
        </w:rPr>
        <w:t>N</w:t>
      </w:r>
      <w:r>
        <w:rPr>
          <w:rFonts w:ascii="Arial" w:hAnsi="Arial" w:cs="Arial"/>
          <w:sz w:val="24"/>
          <w:szCs w:val="24"/>
        </w:rPr>
        <w:t>umber:</w:t>
      </w:r>
      <w:r w:rsidR="00482714">
        <w:rPr>
          <w:rFonts w:ascii="Arial" w:hAnsi="Arial" w:cs="Arial"/>
          <w:sz w:val="24"/>
          <w:szCs w:val="24"/>
        </w:rPr>
        <w:t xml:space="preserve"> </w:t>
      </w:r>
      <w:r w:rsidR="00482714" w:rsidRPr="00A56833">
        <w:rPr>
          <w:rFonts w:ascii="Arial" w:hAnsi="Arial" w:cs="Arial"/>
          <w:b/>
          <w:bCs/>
          <w:sz w:val="24"/>
          <w:szCs w:val="24"/>
        </w:rPr>
        <w:t>2117388</w:t>
      </w:r>
    </w:p>
    <w:p w14:paraId="6B41A602" w14:textId="1FA484B2" w:rsidR="00141A64" w:rsidRDefault="00141A64" w:rsidP="005436D7">
      <w:pPr>
        <w:spacing w:after="0" w:line="360" w:lineRule="auto"/>
        <w:jc w:val="both"/>
        <w:rPr>
          <w:rFonts w:ascii="Arial" w:hAnsi="Arial" w:cs="Arial"/>
          <w:sz w:val="24"/>
          <w:szCs w:val="24"/>
        </w:rPr>
      </w:pPr>
      <w:r>
        <w:rPr>
          <w:rFonts w:ascii="Arial" w:hAnsi="Arial" w:cs="Arial"/>
          <w:sz w:val="24"/>
          <w:szCs w:val="24"/>
        </w:rPr>
        <w:t xml:space="preserve">Module </w:t>
      </w:r>
      <w:r w:rsidR="00A56833">
        <w:rPr>
          <w:rFonts w:ascii="Arial" w:hAnsi="Arial" w:cs="Arial"/>
          <w:sz w:val="24"/>
          <w:szCs w:val="24"/>
        </w:rPr>
        <w:t>N</w:t>
      </w:r>
      <w:r>
        <w:rPr>
          <w:rFonts w:ascii="Arial" w:hAnsi="Arial" w:cs="Arial"/>
          <w:sz w:val="24"/>
          <w:szCs w:val="24"/>
        </w:rPr>
        <w:t>ame:</w:t>
      </w:r>
      <w:r w:rsidR="00482714">
        <w:rPr>
          <w:rFonts w:ascii="Arial" w:hAnsi="Arial" w:cs="Arial"/>
          <w:sz w:val="24"/>
          <w:szCs w:val="24"/>
        </w:rPr>
        <w:t xml:space="preserve"> </w:t>
      </w:r>
      <w:r w:rsidR="000653FC" w:rsidRPr="00A56833">
        <w:rPr>
          <w:rFonts w:ascii="Arial" w:hAnsi="Arial" w:cs="Arial"/>
          <w:b/>
          <w:bCs/>
          <w:sz w:val="24"/>
          <w:szCs w:val="24"/>
        </w:rPr>
        <w:t>Sustainable Hospitality &amp; Tourism Management</w:t>
      </w:r>
      <w:r w:rsidR="000653FC" w:rsidRPr="000653FC">
        <w:rPr>
          <w:rFonts w:ascii="Arial" w:hAnsi="Arial" w:cs="Arial"/>
          <w:sz w:val="24"/>
          <w:szCs w:val="24"/>
        </w:rPr>
        <w:t xml:space="preserve"> </w:t>
      </w:r>
    </w:p>
    <w:p w14:paraId="16D932B6" w14:textId="1CA9BEF3" w:rsidR="00141A64" w:rsidRDefault="00141A64" w:rsidP="005436D7">
      <w:pPr>
        <w:spacing w:after="0" w:line="360" w:lineRule="auto"/>
        <w:jc w:val="both"/>
        <w:rPr>
          <w:rFonts w:ascii="Arial" w:hAnsi="Arial" w:cs="Arial"/>
          <w:sz w:val="24"/>
          <w:szCs w:val="24"/>
        </w:rPr>
      </w:pPr>
      <w:r>
        <w:rPr>
          <w:rFonts w:ascii="Arial" w:hAnsi="Arial" w:cs="Arial"/>
          <w:sz w:val="24"/>
          <w:szCs w:val="24"/>
        </w:rPr>
        <w:t xml:space="preserve">Module </w:t>
      </w:r>
      <w:r w:rsidR="00A56833">
        <w:rPr>
          <w:rFonts w:ascii="Arial" w:hAnsi="Arial" w:cs="Arial"/>
          <w:sz w:val="24"/>
          <w:szCs w:val="24"/>
        </w:rPr>
        <w:t>C</w:t>
      </w:r>
      <w:r>
        <w:rPr>
          <w:rFonts w:ascii="Arial" w:hAnsi="Arial" w:cs="Arial"/>
          <w:sz w:val="24"/>
          <w:szCs w:val="24"/>
        </w:rPr>
        <w:t>ode:</w:t>
      </w:r>
      <w:r w:rsidR="000653FC" w:rsidRPr="000653FC">
        <w:rPr>
          <w:rFonts w:ascii="Arial" w:hAnsi="Arial" w:cs="Arial"/>
          <w:sz w:val="24"/>
          <w:szCs w:val="24"/>
        </w:rPr>
        <w:t xml:space="preserve"> </w:t>
      </w:r>
      <w:r w:rsidR="000653FC" w:rsidRPr="00A56833">
        <w:rPr>
          <w:rFonts w:ascii="Arial" w:hAnsi="Arial" w:cs="Arial"/>
          <w:b/>
          <w:bCs/>
          <w:sz w:val="24"/>
          <w:szCs w:val="24"/>
        </w:rPr>
        <w:t>BMIH5006</w:t>
      </w:r>
    </w:p>
    <w:p w14:paraId="71322565" w14:textId="5A3D5BE6" w:rsidR="00141A64" w:rsidRDefault="00482714" w:rsidP="005436D7">
      <w:pPr>
        <w:spacing w:after="0" w:line="360" w:lineRule="auto"/>
        <w:jc w:val="both"/>
        <w:rPr>
          <w:rFonts w:ascii="Arial" w:hAnsi="Arial" w:cs="Arial"/>
          <w:sz w:val="24"/>
          <w:szCs w:val="24"/>
        </w:rPr>
      </w:pPr>
      <w:r>
        <w:rPr>
          <w:rFonts w:ascii="Arial" w:hAnsi="Arial" w:cs="Arial"/>
          <w:sz w:val="24"/>
          <w:szCs w:val="24"/>
        </w:rPr>
        <w:t xml:space="preserve">Tutor </w:t>
      </w:r>
      <w:r w:rsidR="00A56833">
        <w:rPr>
          <w:rFonts w:ascii="Arial" w:hAnsi="Arial" w:cs="Arial"/>
          <w:sz w:val="24"/>
          <w:szCs w:val="24"/>
        </w:rPr>
        <w:t>N</w:t>
      </w:r>
      <w:r>
        <w:rPr>
          <w:rFonts w:ascii="Arial" w:hAnsi="Arial" w:cs="Arial"/>
          <w:sz w:val="24"/>
          <w:szCs w:val="24"/>
        </w:rPr>
        <w:t xml:space="preserve">ame: </w:t>
      </w:r>
      <w:r w:rsidR="000653FC" w:rsidRPr="00A56833">
        <w:rPr>
          <w:rFonts w:ascii="Arial" w:hAnsi="Arial" w:cs="Arial"/>
          <w:b/>
          <w:bCs/>
          <w:sz w:val="24"/>
          <w:szCs w:val="24"/>
        </w:rPr>
        <w:t>KA</w:t>
      </w:r>
      <w:r w:rsidR="000C5334" w:rsidRPr="00A56833">
        <w:rPr>
          <w:rFonts w:ascii="Arial" w:hAnsi="Arial" w:cs="Arial"/>
          <w:b/>
          <w:bCs/>
          <w:sz w:val="24"/>
          <w:szCs w:val="24"/>
        </w:rPr>
        <w:t>THRYN ROBERTS</w:t>
      </w:r>
    </w:p>
    <w:p w14:paraId="2436777A" w14:textId="77777777" w:rsidR="00EA12AA" w:rsidRDefault="00EA12AA" w:rsidP="005436D7">
      <w:pPr>
        <w:spacing w:after="0" w:line="360" w:lineRule="auto"/>
        <w:jc w:val="both"/>
        <w:rPr>
          <w:rFonts w:ascii="Arial" w:hAnsi="Arial" w:cs="Arial"/>
          <w:sz w:val="24"/>
          <w:szCs w:val="24"/>
        </w:rPr>
      </w:pPr>
    </w:p>
    <w:p w14:paraId="00C7EE2F" w14:textId="77777777" w:rsidR="00EA12AA" w:rsidRDefault="00EA12AA" w:rsidP="005436D7">
      <w:pPr>
        <w:spacing w:after="0" w:line="360" w:lineRule="auto"/>
        <w:jc w:val="both"/>
        <w:rPr>
          <w:rFonts w:ascii="Arial" w:hAnsi="Arial" w:cs="Arial"/>
          <w:sz w:val="24"/>
          <w:szCs w:val="24"/>
        </w:rPr>
      </w:pPr>
    </w:p>
    <w:p w14:paraId="29ECAE7E" w14:textId="575A85A3" w:rsidR="00EA12AA" w:rsidRDefault="002434D9" w:rsidP="005436D7">
      <w:pPr>
        <w:spacing w:after="0" w:line="360" w:lineRule="auto"/>
        <w:jc w:val="both"/>
        <w:rPr>
          <w:rFonts w:ascii="Arial" w:hAnsi="Arial" w:cs="Arial"/>
          <w:sz w:val="24"/>
          <w:szCs w:val="24"/>
        </w:rPr>
      </w:pPr>
      <w:r>
        <w:rPr>
          <w:rFonts w:ascii="Arial" w:hAnsi="Arial" w:cs="Arial"/>
          <w:sz w:val="24"/>
          <w:szCs w:val="24"/>
        </w:rPr>
        <w:t xml:space="preserve">                                   </w:t>
      </w:r>
    </w:p>
    <w:p w14:paraId="20BA03AF" w14:textId="77777777" w:rsidR="00EA12AA" w:rsidRDefault="00EA12AA" w:rsidP="005436D7">
      <w:pPr>
        <w:spacing w:after="0" w:line="360" w:lineRule="auto"/>
        <w:jc w:val="both"/>
        <w:rPr>
          <w:rFonts w:ascii="Arial" w:hAnsi="Arial" w:cs="Arial"/>
          <w:sz w:val="24"/>
          <w:szCs w:val="24"/>
        </w:rPr>
      </w:pPr>
    </w:p>
    <w:p w14:paraId="068C8B65" w14:textId="77777777" w:rsidR="00EA12AA" w:rsidRDefault="00EA12AA" w:rsidP="005436D7">
      <w:pPr>
        <w:spacing w:after="0" w:line="360" w:lineRule="auto"/>
        <w:jc w:val="both"/>
        <w:rPr>
          <w:rFonts w:ascii="Arial" w:hAnsi="Arial" w:cs="Arial"/>
          <w:sz w:val="24"/>
          <w:szCs w:val="24"/>
        </w:rPr>
      </w:pPr>
    </w:p>
    <w:p w14:paraId="2FA77E6B" w14:textId="77777777" w:rsidR="00EA12AA" w:rsidRDefault="00EA12AA" w:rsidP="005436D7">
      <w:pPr>
        <w:spacing w:after="0" w:line="360" w:lineRule="auto"/>
        <w:jc w:val="both"/>
        <w:rPr>
          <w:rFonts w:ascii="Arial" w:hAnsi="Arial" w:cs="Arial"/>
          <w:sz w:val="24"/>
          <w:szCs w:val="24"/>
        </w:rPr>
      </w:pPr>
    </w:p>
    <w:p w14:paraId="50EE347B" w14:textId="77777777" w:rsidR="00EA12AA" w:rsidRDefault="00EA12AA" w:rsidP="005436D7">
      <w:pPr>
        <w:spacing w:after="0" w:line="360" w:lineRule="auto"/>
        <w:jc w:val="both"/>
        <w:rPr>
          <w:rFonts w:ascii="Arial" w:hAnsi="Arial" w:cs="Arial"/>
          <w:sz w:val="24"/>
          <w:szCs w:val="24"/>
        </w:rPr>
      </w:pPr>
    </w:p>
    <w:p w14:paraId="4E9B96B6" w14:textId="77777777" w:rsidR="00EA12AA" w:rsidRDefault="00EA12AA" w:rsidP="005436D7">
      <w:pPr>
        <w:spacing w:after="0" w:line="360" w:lineRule="auto"/>
        <w:jc w:val="both"/>
        <w:rPr>
          <w:rFonts w:ascii="Arial" w:hAnsi="Arial" w:cs="Arial"/>
          <w:sz w:val="24"/>
          <w:szCs w:val="24"/>
        </w:rPr>
      </w:pPr>
    </w:p>
    <w:p w14:paraId="6F1CFC77" w14:textId="77777777" w:rsidR="00EA12AA" w:rsidRDefault="00EA12AA" w:rsidP="005436D7">
      <w:pPr>
        <w:spacing w:after="0" w:line="360" w:lineRule="auto"/>
        <w:jc w:val="both"/>
        <w:rPr>
          <w:rFonts w:ascii="Arial" w:hAnsi="Arial" w:cs="Arial"/>
          <w:sz w:val="24"/>
          <w:szCs w:val="24"/>
        </w:rPr>
      </w:pPr>
    </w:p>
    <w:p w14:paraId="2D1F1AB7" w14:textId="77777777" w:rsidR="00EA12AA" w:rsidRDefault="00EA12AA" w:rsidP="005436D7">
      <w:pPr>
        <w:spacing w:after="0" w:line="360" w:lineRule="auto"/>
        <w:jc w:val="both"/>
        <w:rPr>
          <w:rFonts w:ascii="Arial" w:hAnsi="Arial" w:cs="Arial"/>
          <w:sz w:val="24"/>
          <w:szCs w:val="24"/>
        </w:rPr>
      </w:pPr>
    </w:p>
    <w:p w14:paraId="3B5A635E" w14:textId="77777777" w:rsidR="00EA12AA" w:rsidRDefault="00EA12AA" w:rsidP="005436D7">
      <w:pPr>
        <w:spacing w:after="0" w:line="360" w:lineRule="auto"/>
        <w:jc w:val="both"/>
        <w:rPr>
          <w:rFonts w:ascii="Arial" w:hAnsi="Arial" w:cs="Arial"/>
          <w:sz w:val="24"/>
          <w:szCs w:val="24"/>
        </w:rPr>
      </w:pPr>
    </w:p>
    <w:p w14:paraId="26AC5C43" w14:textId="77777777" w:rsidR="00EA12AA" w:rsidRDefault="00EA12AA" w:rsidP="005436D7">
      <w:pPr>
        <w:spacing w:after="0" w:line="360" w:lineRule="auto"/>
        <w:jc w:val="both"/>
        <w:rPr>
          <w:rFonts w:ascii="Arial" w:hAnsi="Arial" w:cs="Arial"/>
          <w:sz w:val="24"/>
          <w:szCs w:val="24"/>
        </w:rPr>
      </w:pPr>
    </w:p>
    <w:p w14:paraId="190CAB6E" w14:textId="77777777" w:rsidR="00EA12AA" w:rsidRDefault="00EA12AA" w:rsidP="005436D7">
      <w:pPr>
        <w:spacing w:after="0" w:line="360" w:lineRule="auto"/>
        <w:jc w:val="both"/>
        <w:rPr>
          <w:rFonts w:ascii="Arial" w:hAnsi="Arial" w:cs="Arial"/>
          <w:sz w:val="24"/>
          <w:szCs w:val="24"/>
        </w:rPr>
      </w:pPr>
    </w:p>
    <w:p w14:paraId="64E88497" w14:textId="77777777" w:rsidR="00EA12AA" w:rsidRDefault="00EA12AA" w:rsidP="005436D7">
      <w:pPr>
        <w:spacing w:after="0" w:line="360" w:lineRule="auto"/>
        <w:jc w:val="both"/>
        <w:rPr>
          <w:rFonts w:ascii="Arial" w:hAnsi="Arial" w:cs="Arial"/>
          <w:sz w:val="24"/>
          <w:szCs w:val="24"/>
        </w:rPr>
      </w:pPr>
    </w:p>
    <w:p w14:paraId="1C63C63E" w14:textId="77777777" w:rsidR="00EA12AA" w:rsidRDefault="00EA12AA" w:rsidP="005436D7">
      <w:pPr>
        <w:spacing w:after="0" w:line="360" w:lineRule="auto"/>
        <w:jc w:val="both"/>
        <w:rPr>
          <w:rFonts w:ascii="Arial" w:hAnsi="Arial" w:cs="Arial"/>
          <w:sz w:val="24"/>
          <w:szCs w:val="24"/>
        </w:rPr>
      </w:pPr>
    </w:p>
    <w:p w14:paraId="64DD9B2D" w14:textId="77777777" w:rsidR="00EA12AA" w:rsidRDefault="00EA12AA" w:rsidP="005436D7">
      <w:pPr>
        <w:spacing w:after="0" w:line="360" w:lineRule="auto"/>
        <w:jc w:val="both"/>
        <w:rPr>
          <w:rFonts w:ascii="Arial" w:hAnsi="Arial" w:cs="Arial"/>
          <w:sz w:val="24"/>
          <w:szCs w:val="24"/>
        </w:rPr>
      </w:pPr>
    </w:p>
    <w:p w14:paraId="4FCAA498" w14:textId="77777777" w:rsidR="00EA12AA" w:rsidRDefault="00EA12AA" w:rsidP="005436D7">
      <w:pPr>
        <w:spacing w:after="0" w:line="360" w:lineRule="auto"/>
        <w:jc w:val="both"/>
        <w:rPr>
          <w:rFonts w:ascii="Arial" w:hAnsi="Arial" w:cs="Arial"/>
          <w:sz w:val="24"/>
          <w:szCs w:val="24"/>
        </w:rPr>
      </w:pPr>
    </w:p>
    <w:p w14:paraId="60FDD0A0" w14:textId="77777777" w:rsidR="00EA12AA" w:rsidRDefault="00EA12AA" w:rsidP="005436D7">
      <w:pPr>
        <w:spacing w:after="0" w:line="360" w:lineRule="auto"/>
        <w:jc w:val="both"/>
        <w:rPr>
          <w:rFonts w:ascii="Arial" w:hAnsi="Arial" w:cs="Arial"/>
          <w:sz w:val="24"/>
          <w:szCs w:val="24"/>
        </w:rPr>
      </w:pPr>
    </w:p>
    <w:p w14:paraId="29B12169" w14:textId="77777777" w:rsidR="00EA12AA" w:rsidRDefault="00EA12AA" w:rsidP="005436D7">
      <w:pPr>
        <w:spacing w:after="0" w:line="360" w:lineRule="auto"/>
        <w:jc w:val="both"/>
        <w:rPr>
          <w:rFonts w:ascii="Arial" w:hAnsi="Arial" w:cs="Arial"/>
          <w:sz w:val="24"/>
          <w:szCs w:val="24"/>
        </w:rPr>
      </w:pPr>
    </w:p>
    <w:p w14:paraId="5250C8A9" w14:textId="77777777" w:rsidR="00EA12AA" w:rsidRDefault="00EA12AA" w:rsidP="005436D7">
      <w:pPr>
        <w:spacing w:after="0" w:line="360" w:lineRule="auto"/>
        <w:jc w:val="both"/>
        <w:rPr>
          <w:rFonts w:ascii="Arial" w:hAnsi="Arial" w:cs="Arial"/>
          <w:sz w:val="24"/>
          <w:szCs w:val="24"/>
        </w:rPr>
      </w:pPr>
    </w:p>
    <w:p w14:paraId="1EBD1BB9" w14:textId="77777777" w:rsidR="00EA12AA" w:rsidRDefault="00EA12AA" w:rsidP="005436D7">
      <w:pPr>
        <w:spacing w:after="0" w:line="360" w:lineRule="auto"/>
        <w:jc w:val="both"/>
        <w:rPr>
          <w:rFonts w:ascii="Arial" w:hAnsi="Arial" w:cs="Arial"/>
          <w:sz w:val="24"/>
          <w:szCs w:val="24"/>
        </w:rPr>
      </w:pPr>
    </w:p>
    <w:p w14:paraId="5F331284" w14:textId="77777777" w:rsidR="00EA12AA" w:rsidRDefault="00EA12AA" w:rsidP="005436D7">
      <w:pPr>
        <w:spacing w:after="0" w:line="360" w:lineRule="auto"/>
        <w:jc w:val="both"/>
        <w:rPr>
          <w:rFonts w:ascii="Arial" w:hAnsi="Arial" w:cs="Arial"/>
          <w:sz w:val="24"/>
          <w:szCs w:val="24"/>
        </w:rPr>
      </w:pPr>
    </w:p>
    <w:p w14:paraId="32261BB3" w14:textId="77777777" w:rsidR="00EA12AA" w:rsidRDefault="00EA12AA" w:rsidP="005436D7">
      <w:pPr>
        <w:spacing w:after="0" w:line="360" w:lineRule="auto"/>
        <w:jc w:val="both"/>
        <w:rPr>
          <w:rFonts w:ascii="Arial" w:hAnsi="Arial" w:cs="Arial"/>
          <w:sz w:val="24"/>
          <w:szCs w:val="24"/>
        </w:rPr>
      </w:pPr>
    </w:p>
    <w:p w14:paraId="01E2F1DE" w14:textId="77777777" w:rsidR="00EA12AA" w:rsidRDefault="00EA12AA" w:rsidP="005436D7">
      <w:pPr>
        <w:spacing w:after="0" w:line="360" w:lineRule="auto"/>
        <w:jc w:val="both"/>
        <w:rPr>
          <w:rFonts w:ascii="Arial" w:hAnsi="Arial" w:cs="Arial"/>
          <w:sz w:val="24"/>
          <w:szCs w:val="24"/>
        </w:rPr>
      </w:pPr>
    </w:p>
    <w:p w14:paraId="3DC9D75A" w14:textId="77777777" w:rsidR="009A706A" w:rsidRDefault="009A706A" w:rsidP="009A706A">
      <w:pPr>
        <w:spacing w:after="0" w:line="360" w:lineRule="auto"/>
        <w:jc w:val="both"/>
        <w:rPr>
          <w:rFonts w:ascii="Arial" w:hAnsi="Arial" w:cs="Arial"/>
          <w:sz w:val="24"/>
          <w:szCs w:val="24"/>
        </w:rPr>
      </w:pPr>
    </w:p>
    <w:p w14:paraId="6710F0D8" w14:textId="76B94CF2" w:rsidR="00DA64DD" w:rsidRPr="00D82A70" w:rsidRDefault="0026003D" w:rsidP="009A706A">
      <w:pPr>
        <w:spacing w:after="0" w:line="360" w:lineRule="auto"/>
        <w:jc w:val="both"/>
        <w:rPr>
          <w:rFonts w:ascii="Arial" w:hAnsi="Arial" w:cs="Arial"/>
          <w:sz w:val="24"/>
          <w:szCs w:val="24"/>
        </w:rPr>
      </w:pPr>
      <w:r w:rsidRPr="0026003D">
        <w:rPr>
          <w:rFonts w:ascii="Arial" w:hAnsi="Arial" w:cs="Arial"/>
          <w:sz w:val="24"/>
          <w:szCs w:val="24"/>
        </w:rPr>
        <w:lastRenderedPageBreak/>
        <w:t xml:space="preserve">The global hotel industry has undergone a remarkable transformation in recent years, as it increasingly embraces the concept of sustainability. </w:t>
      </w:r>
      <w:r w:rsidR="00531657">
        <w:rPr>
          <w:rFonts w:ascii="Arial" w:hAnsi="Arial" w:cs="Arial"/>
          <w:sz w:val="24"/>
          <w:szCs w:val="24"/>
        </w:rPr>
        <w:t>(</w:t>
      </w:r>
      <w:r w:rsidR="00244A0A">
        <w:rPr>
          <w:rFonts w:ascii="Arial" w:hAnsi="Arial" w:cs="Arial"/>
          <w:sz w:val="24"/>
          <w:szCs w:val="24"/>
        </w:rPr>
        <w:t>C</w:t>
      </w:r>
      <w:r w:rsidR="00531657">
        <w:rPr>
          <w:rFonts w:ascii="Arial" w:hAnsi="Arial" w:cs="Arial"/>
          <w:sz w:val="24"/>
          <w:szCs w:val="24"/>
        </w:rPr>
        <w:t>onte</w:t>
      </w:r>
      <w:r w:rsidR="00244A0A">
        <w:rPr>
          <w:rFonts w:ascii="Arial" w:hAnsi="Arial" w:cs="Arial"/>
          <w:sz w:val="24"/>
          <w:szCs w:val="24"/>
        </w:rPr>
        <w:t>, 2021)</w:t>
      </w:r>
      <w:r w:rsidR="00444A44">
        <w:rPr>
          <w:rFonts w:ascii="Arial" w:hAnsi="Arial" w:cs="Arial"/>
          <w:sz w:val="24"/>
          <w:szCs w:val="24"/>
        </w:rPr>
        <w:t>.</w:t>
      </w:r>
      <w:r w:rsidR="00244A0A">
        <w:rPr>
          <w:rFonts w:ascii="Arial" w:hAnsi="Arial" w:cs="Arial"/>
          <w:sz w:val="24"/>
          <w:szCs w:val="24"/>
        </w:rPr>
        <w:t xml:space="preserve"> </w:t>
      </w:r>
      <w:r w:rsidRPr="0026003D">
        <w:rPr>
          <w:rFonts w:ascii="Arial" w:hAnsi="Arial" w:cs="Arial"/>
          <w:sz w:val="24"/>
          <w:szCs w:val="24"/>
        </w:rPr>
        <w:t>Once driven primarily by profitability and guest comfort, hotels are now recogni</w:t>
      </w:r>
      <w:r w:rsidR="00E23641">
        <w:rPr>
          <w:rFonts w:ascii="Arial" w:hAnsi="Arial" w:cs="Arial"/>
          <w:sz w:val="24"/>
          <w:szCs w:val="24"/>
        </w:rPr>
        <w:t>s</w:t>
      </w:r>
      <w:r w:rsidRPr="0026003D">
        <w:rPr>
          <w:rFonts w:ascii="Arial" w:hAnsi="Arial" w:cs="Arial"/>
          <w:sz w:val="24"/>
          <w:szCs w:val="24"/>
        </w:rPr>
        <w:t>ing the importance of environmental and social responsibility.</w:t>
      </w:r>
      <w:r w:rsidR="00DD108B">
        <w:rPr>
          <w:rFonts w:ascii="Arial" w:hAnsi="Arial" w:cs="Arial"/>
          <w:sz w:val="24"/>
          <w:szCs w:val="24"/>
        </w:rPr>
        <w:t xml:space="preserve"> (Taylor&amp; Francis online, 2021)</w:t>
      </w:r>
      <w:r w:rsidRPr="0026003D">
        <w:rPr>
          <w:rFonts w:ascii="Arial" w:hAnsi="Arial" w:cs="Arial"/>
          <w:sz w:val="24"/>
          <w:szCs w:val="24"/>
        </w:rPr>
        <w:t xml:space="preserve"> Sustainability in the hotel industry is not merely a trend; it is an imperative that responds to the growing concerns about climate change, resource depletion, and the need for responsible business practices.</w:t>
      </w:r>
      <w:r>
        <w:rPr>
          <w:rFonts w:ascii="Arial" w:hAnsi="Arial" w:cs="Arial"/>
          <w:sz w:val="24"/>
          <w:szCs w:val="24"/>
        </w:rPr>
        <w:t xml:space="preserve"> </w:t>
      </w:r>
      <w:r w:rsidR="00001665">
        <w:rPr>
          <w:rFonts w:ascii="Arial" w:hAnsi="Arial" w:cs="Arial"/>
          <w:sz w:val="24"/>
          <w:szCs w:val="24"/>
        </w:rPr>
        <w:t>(Eitelwein</w:t>
      </w:r>
      <w:r w:rsidR="00E023BD">
        <w:rPr>
          <w:rFonts w:ascii="Arial" w:hAnsi="Arial" w:cs="Arial"/>
          <w:sz w:val="24"/>
          <w:szCs w:val="24"/>
        </w:rPr>
        <w:t xml:space="preserve">, 2021) </w:t>
      </w:r>
      <w:r w:rsidR="00DA64DD" w:rsidRPr="00D82A70">
        <w:rPr>
          <w:rFonts w:ascii="Arial" w:hAnsi="Arial" w:cs="Arial"/>
          <w:sz w:val="24"/>
          <w:szCs w:val="24"/>
        </w:rPr>
        <w:t>In response to this evolving mindset, many hospitality companies have embarked on a journey towards greater sustainability by integrating Corporate Social Responsibility (CSR) policies into their core operations.</w:t>
      </w:r>
      <w:r w:rsidR="00182D72" w:rsidRPr="00D82A70">
        <w:rPr>
          <w:rFonts w:ascii="Arial" w:hAnsi="Arial" w:cs="Arial"/>
          <w:sz w:val="24"/>
          <w:szCs w:val="24"/>
        </w:rPr>
        <w:t xml:space="preserve"> </w:t>
      </w:r>
      <w:r w:rsidR="004678D0" w:rsidRPr="00D82A70">
        <w:rPr>
          <w:rFonts w:ascii="Arial" w:hAnsi="Arial" w:cs="Arial"/>
          <w:sz w:val="24"/>
          <w:szCs w:val="24"/>
        </w:rPr>
        <w:t xml:space="preserve">(the Guardian, 2011). </w:t>
      </w:r>
      <w:r w:rsidR="00DA64DD" w:rsidRPr="00D82A70">
        <w:rPr>
          <w:rFonts w:ascii="Arial" w:hAnsi="Arial" w:cs="Arial"/>
          <w:sz w:val="24"/>
          <w:szCs w:val="24"/>
        </w:rPr>
        <w:t>These C</w:t>
      </w:r>
      <w:r w:rsidR="00173B1D">
        <w:rPr>
          <w:rFonts w:ascii="Arial" w:hAnsi="Arial" w:cs="Arial"/>
          <w:sz w:val="24"/>
          <w:szCs w:val="24"/>
        </w:rPr>
        <w:t xml:space="preserve">orporate </w:t>
      </w:r>
      <w:r w:rsidR="00DA64DD" w:rsidRPr="00D82A70">
        <w:rPr>
          <w:rFonts w:ascii="Arial" w:hAnsi="Arial" w:cs="Arial"/>
          <w:sz w:val="24"/>
          <w:szCs w:val="24"/>
        </w:rPr>
        <w:t>S</w:t>
      </w:r>
      <w:r w:rsidR="00173B1D">
        <w:rPr>
          <w:rFonts w:ascii="Arial" w:hAnsi="Arial" w:cs="Arial"/>
          <w:sz w:val="24"/>
          <w:szCs w:val="24"/>
        </w:rPr>
        <w:t xml:space="preserve">ocial </w:t>
      </w:r>
      <w:r w:rsidR="00DA64DD" w:rsidRPr="00D82A70">
        <w:rPr>
          <w:rFonts w:ascii="Arial" w:hAnsi="Arial" w:cs="Arial"/>
          <w:sz w:val="24"/>
          <w:szCs w:val="24"/>
        </w:rPr>
        <w:t>R</w:t>
      </w:r>
      <w:r w:rsidR="00173B1D" w:rsidRPr="00173B1D">
        <w:rPr>
          <w:rFonts w:ascii="Arial" w:hAnsi="Arial" w:cs="Arial"/>
          <w:sz w:val="24"/>
          <w:szCs w:val="24"/>
        </w:rPr>
        <w:t>esponsibility</w:t>
      </w:r>
      <w:r w:rsidR="00DA64DD" w:rsidRPr="00D82A70">
        <w:rPr>
          <w:rFonts w:ascii="Arial" w:hAnsi="Arial" w:cs="Arial"/>
          <w:sz w:val="24"/>
          <w:szCs w:val="24"/>
        </w:rPr>
        <w:t xml:space="preserve"> initiatives provide comprehensive frameworks aimed at mitigating the industry's adverse impacts on the environment, enhancing its social contributions, and ensuring sound economic practices.</w:t>
      </w:r>
      <w:r w:rsidR="00264170" w:rsidRPr="00D82A70">
        <w:rPr>
          <w:rFonts w:ascii="Arial" w:hAnsi="Arial" w:cs="Arial"/>
          <w:sz w:val="24"/>
          <w:szCs w:val="24"/>
        </w:rPr>
        <w:t xml:space="preserve"> </w:t>
      </w:r>
      <w:r w:rsidR="00CD71DC" w:rsidRPr="00D82A70">
        <w:rPr>
          <w:rFonts w:ascii="Arial" w:hAnsi="Arial" w:cs="Arial"/>
          <w:sz w:val="24"/>
          <w:szCs w:val="24"/>
        </w:rPr>
        <w:t>(</w:t>
      </w:r>
      <w:r w:rsidR="009D2ABA" w:rsidRPr="00D82A70">
        <w:rPr>
          <w:rFonts w:ascii="Arial" w:hAnsi="Arial" w:cs="Arial"/>
          <w:sz w:val="24"/>
          <w:szCs w:val="24"/>
        </w:rPr>
        <w:t xml:space="preserve">Boston Hospitality Review, </w:t>
      </w:r>
      <w:r w:rsidR="00F600C8" w:rsidRPr="00D82A70">
        <w:rPr>
          <w:rFonts w:ascii="Arial" w:hAnsi="Arial" w:cs="Arial"/>
          <w:sz w:val="24"/>
          <w:szCs w:val="24"/>
        </w:rPr>
        <w:t xml:space="preserve">2017), </w:t>
      </w:r>
      <w:r w:rsidR="004678D0" w:rsidRPr="00D82A70">
        <w:rPr>
          <w:rFonts w:ascii="Arial" w:hAnsi="Arial" w:cs="Arial"/>
          <w:sz w:val="24"/>
          <w:szCs w:val="24"/>
        </w:rPr>
        <w:t>Through</w:t>
      </w:r>
      <w:r w:rsidR="00DA64DD" w:rsidRPr="00D82A70">
        <w:rPr>
          <w:rFonts w:ascii="Arial" w:hAnsi="Arial" w:cs="Arial"/>
          <w:sz w:val="24"/>
          <w:szCs w:val="24"/>
        </w:rPr>
        <w:t xml:space="preserve"> these measures, companies strive to align their business objectives with a steadfast commitment to the well-being of the planet and its inhabitants.</w:t>
      </w:r>
    </w:p>
    <w:p w14:paraId="69B0C6FB" w14:textId="34012427" w:rsidR="00253D0B" w:rsidRPr="00D82A70" w:rsidRDefault="00DA64DD" w:rsidP="009A706A">
      <w:pPr>
        <w:spacing w:after="0" w:line="360" w:lineRule="auto"/>
        <w:jc w:val="both"/>
        <w:rPr>
          <w:rFonts w:ascii="Arial" w:hAnsi="Arial" w:cs="Arial"/>
          <w:sz w:val="24"/>
          <w:szCs w:val="24"/>
        </w:rPr>
      </w:pPr>
      <w:r w:rsidRPr="00D82A70">
        <w:rPr>
          <w:rFonts w:ascii="Arial" w:hAnsi="Arial" w:cs="Arial"/>
          <w:sz w:val="24"/>
          <w:szCs w:val="24"/>
        </w:rPr>
        <w:t>In this context, it becomes paramount to analyse and evaluate the C</w:t>
      </w:r>
      <w:r w:rsidR="00526FE3" w:rsidRPr="00D82A70">
        <w:rPr>
          <w:rFonts w:ascii="Arial" w:hAnsi="Arial" w:cs="Arial"/>
          <w:sz w:val="24"/>
          <w:szCs w:val="24"/>
        </w:rPr>
        <w:t xml:space="preserve">orporate Social </w:t>
      </w:r>
      <w:r w:rsidR="00F0127A" w:rsidRPr="00D82A70">
        <w:rPr>
          <w:rFonts w:ascii="Arial" w:hAnsi="Arial" w:cs="Arial"/>
          <w:sz w:val="24"/>
          <w:szCs w:val="24"/>
        </w:rPr>
        <w:t xml:space="preserve">Responsibility </w:t>
      </w:r>
      <w:r w:rsidRPr="00D82A70">
        <w:rPr>
          <w:rFonts w:ascii="Arial" w:hAnsi="Arial" w:cs="Arial"/>
          <w:sz w:val="24"/>
          <w:szCs w:val="24"/>
        </w:rPr>
        <w:t>of Hyatt, a renowned international hotel chain celebrated for its luxury accommodations and global presence.</w:t>
      </w:r>
      <w:r w:rsidR="001E78A6" w:rsidRPr="00D82A70">
        <w:rPr>
          <w:rFonts w:ascii="Arial" w:hAnsi="Arial" w:cs="Arial"/>
          <w:sz w:val="24"/>
          <w:szCs w:val="24"/>
        </w:rPr>
        <w:t xml:space="preserve"> </w:t>
      </w:r>
      <w:r w:rsidR="0004301E" w:rsidRPr="00D82A70">
        <w:rPr>
          <w:rFonts w:ascii="Arial" w:hAnsi="Arial" w:cs="Arial"/>
          <w:sz w:val="24"/>
          <w:szCs w:val="24"/>
        </w:rPr>
        <w:t xml:space="preserve">(Hyatt, 2021) </w:t>
      </w:r>
      <w:r w:rsidRPr="00D82A70">
        <w:rPr>
          <w:rFonts w:ascii="Arial" w:hAnsi="Arial" w:cs="Arial"/>
          <w:sz w:val="24"/>
          <w:szCs w:val="24"/>
        </w:rPr>
        <w:t>This essay seeks to delve deep into the intricacies of Hyatt's C</w:t>
      </w:r>
      <w:r w:rsidR="00D84965" w:rsidRPr="00D82A70">
        <w:rPr>
          <w:rFonts w:ascii="Arial" w:hAnsi="Arial" w:cs="Arial"/>
          <w:sz w:val="24"/>
          <w:szCs w:val="24"/>
        </w:rPr>
        <w:t xml:space="preserve">orporation </w:t>
      </w:r>
      <w:r w:rsidRPr="00D82A70">
        <w:rPr>
          <w:rFonts w:ascii="Arial" w:hAnsi="Arial" w:cs="Arial"/>
          <w:sz w:val="24"/>
          <w:szCs w:val="24"/>
        </w:rPr>
        <w:t>S</w:t>
      </w:r>
      <w:r w:rsidR="00D84965" w:rsidRPr="00D82A70">
        <w:rPr>
          <w:rFonts w:ascii="Arial" w:hAnsi="Arial" w:cs="Arial"/>
          <w:sz w:val="24"/>
          <w:szCs w:val="24"/>
        </w:rPr>
        <w:t>ocial Responsibility</w:t>
      </w:r>
      <w:r w:rsidRPr="00D82A70">
        <w:rPr>
          <w:rFonts w:ascii="Arial" w:hAnsi="Arial" w:cs="Arial"/>
          <w:sz w:val="24"/>
          <w:szCs w:val="24"/>
        </w:rPr>
        <w:t xml:space="preserve">, shedding light on its environmental, social, and economic </w:t>
      </w:r>
      <w:r w:rsidR="003B47FB" w:rsidRPr="00D82A70">
        <w:rPr>
          <w:rFonts w:ascii="Arial" w:hAnsi="Arial" w:cs="Arial"/>
          <w:sz w:val="24"/>
          <w:szCs w:val="24"/>
        </w:rPr>
        <w:t>dimensions.</w:t>
      </w:r>
      <w:r w:rsidR="003B47FB" w:rsidRPr="000022CC">
        <w:rPr>
          <w:rFonts w:ascii="Arial" w:hAnsi="Arial" w:cs="Arial"/>
          <w:sz w:val="24"/>
          <w:szCs w:val="24"/>
        </w:rPr>
        <w:t xml:space="preserve"> By</w:t>
      </w:r>
      <w:r w:rsidR="000022CC" w:rsidRPr="000022CC">
        <w:rPr>
          <w:rFonts w:ascii="Arial" w:hAnsi="Arial" w:cs="Arial"/>
          <w:sz w:val="24"/>
          <w:szCs w:val="24"/>
        </w:rPr>
        <w:t xml:space="preserve"> examining Hyatt's dedication to sustainability, </w:t>
      </w:r>
      <w:r w:rsidR="006F58AA" w:rsidRPr="000022CC">
        <w:rPr>
          <w:rFonts w:ascii="Arial" w:hAnsi="Arial" w:cs="Arial"/>
          <w:sz w:val="24"/>
          <w:szCs w:val="24"/>
        </w:rPr>
        <w:t>this</w:t>
      </w:r>
      <w:r w:rsidR="000022CC" w:rsidRPr="000022CC">
        <w:rPr>
          <w:rFonts w:ascii="Arial" w:hAnsi="Arial" w:cs="Arial"/>
          <w:sz w:val="24"/>
          <w:szCs w:val="24"/>
        </w:rPr>
        <w:t xml:space="preserve"> exploration will provide valuable insights into the evolving landscape of the hospitality industry and its ongoing efforts to align with the principles of responsible business in an era where sustainability is no longer a choice but an imperative.</w:t>
      </w:r>
      <w:r w:rsidR="0078552C">
        <w:rPr>
          <w:rFonts w:ascii="Arial" w:hAnsi="Arial" w:cs="Arial"/>
          <w:sz w:val="24"/>
          <w:szCs w:val="24"/>
        </w:rPr>
        <w:t xml:space="preserve"> </w:t>
      </w:r>
    </w:p>
    <w:p w14:paraId="358A2060" w14:textId="67327900" w:rsidR="00253D0B" w:rsidRPr="00D82A70" w:rsidRDefault="00253D0B" w:rsidP="009A706A">
      <w:pPr>
        <w:spacing w:after="0" w:line="360" w:lineRule="auto"/>
        <w:jc w:val="both"/>
        <w:rPr>
          <w:rFonts w:ascii="Arial" w:hAnsi="Arial" w:cs="Arial"/>
          <w:sz w:val="24"/>
          <w:szCs w:val="24"/>
        </w:rPr>
      </w:pPr>
      <w:r w:rsidRPr="00D82A70">
        <w:rPr>
          <w:rFonts w:ascii="Arial" w:hAnsi="Arial" w:cs="Arial"/>
          <w:sz w:val="24"/>
          <w:szCs w:val="24"/>
        </w:rPr>
        <w:t>Hyatt Hotels Corporation is a multinational hospitality company known for its luxury and upscale hotels and resorts.</w:t>
      </w:r>
      <w:r w:rsidR="007938A9" w:rsidRPr="00D82A70">
        <w:rPr>
          <w:rFonts w:ascii="Arial" w:hAnsi="Arial" w:cs="Arial"/>
          <w:sz w:val="24"/>
          <w:szCs w:val="24"/>
        </w:rPr>
        <w:t xml:space="preserve"> </w:t>
      </w:r>
      <w:r w:rsidR="006D5AAF" w:rsidRPr="00D82A70">
        <w:rPr>
          <w:rFonts w:ascii="Arial" w:hAnsi="Arial" w:cs="Arial"/>
          <w:sz w:val="24"/>
          <w:szCs w:val="24"/>
        </w:rPr>
        <w:t xml:space="preserve">(Global Data, 2023) </w:t>
      </w:r>
      <w:r w:rsidRPr="00D82A70">
        <w:rPr>
          <w:rFonts w:ascii="Arial" w:hAnsi="Arial" w:cs="Arial"/>
          <w:sz w:val="24"/>
          <w:szCs w:val="24"/>
        </w:rPr>
        <w:t>The company's C</w:t>
      </w:r>
      <w:r w:rsidR="00B42CBD" w:rsidRPr="00D82A70">
        <w:rPr>
          <w:rFonts w:ascii="Arial" w:hAnsi="Arial" w:cs="Arial"/>
          <w:sz w:val="24"/>
          <w:szCs w:val="24"/>
        </w:rPr>
        <w:t>orpo</w:t>
      </w:r>
      <w:r w:rsidR="00361E64" w:rsidRPr="00D82A70">
        <w:rPr>
          <w:rFonts w:ascii="Arial" w:hAnsi="Arial" w:cs="Arial"/>
          <w:sz w:val="24"/>
          <w:szCs w:val="24"/>
        </w:rPr>
        <w:t xml:space="preserve">rate </w:t>
      </w:r>
      <w:r w:rsidRPr="00D82A70">
        <w:rPr>
          <w:rFonts w:ascii="Arial" w:hAnsi="Arial" w:cs="Arial"/>
          <w:sz w:val="24"/>
          <w:szCs w:val="24"/>
        </w:rPr>
        <w:t>S</w:t>
      </w:r>
      <w:r w:rsidR="00361E64" w:rsidRPr="00D82A70">
        <w:rPr>
          <w:rFonts w:ascii="Arial" w:hAnsi="Arial" w:cs="Arial"/>
          <w:sz w:val="24"/>
          <w:szCs w:val="24"/>
        </w:rPr>
        <w:t>ocial Responsibility</w:t>
      </w:r>
      <w:r w:rsidRPr="00D82A70">
        <w:rPr>
          <w:rFonts w:ascii="Arial" w:hAnsi="Arial" w:cs="Arial"/>
          <w:sz w:val="24"/>
          <w:szCs w:val="24"/>
        </w:rPr>
        <w:t xml:space="preserve"> policy, known as "Hyatt Thrive," encompasses a range of initiatives aimed at promoting sustainability, diversity and inclusion, and community engagement.</w:t>
      </w:r>
      <w:r w:rsidR="00AC4EAB" w:rsidRPr="00D82A70">
        <w:rPr>
          <w:rFonts w:ascii="Arial" w:hAnsi="Arial" w:cs="Arial"/>
          <w:sz w:val="24"/>
          <w:szCs w:val="24"/>
        </w:rPr>
        <w:t xml:space="preserve"> (Hotels, 2011).</w:t>
      </w:r>
    </w:p>
    <w:p w14:paraId="4BCE0C0B" w14:textId="36918896" w:rsidR="00253D0B" w:rsidRPr="00D82A70" w:rsidRDefault="00BF45C2" w:rsidP="009A706A">
      <w:pPr>
        <w:spacing w:after="0" w:line="360" w:lineRule="auto"/>
        <w:jc w:val="both"/>
        <w:rPr>
          <w:rFonts w:ascii="Arial" w:hAnsi="Arial" w:cs="Arial"/>
          <w:sz w:val="24"/>
          <w:szCs w:val="24"/>
        </w:rPr>
      </w:pPr>
      <w:r w:rsidRPr="00D82A70">
        <w:rPr>
          <w:rFonts w:ascii="Arial" w:hAnsi="Arial" w:cs="Arial"/>
          <w:sz w:val="24"/>
          <w:szCs w:val="24"/>
        </w:rPr>
        <w:t>Hyatt's commitment to environmental responsibility is evident through various initiatives aimed at reducing its carbon footprint and waste generation.</w:t>
      </w:r>
      <w:r w:rsidR="000840EE" w:rsidRPr="00D82A70">
        <w:rPr>
          <w:rFonts w:ascii="Arial" w:hAnsi="Arial" w:cs="Arial"/>
          <w:sz w:val="24"/>
          <w:szCs w:val="24"/>
        </w:rPr>
        <w:t xml:space="preserve"> (</w:t>
      </w:r>
      <w:r w:rsidR="00605225" w:rsidRPr="00D82A70">
        <w:rPr>
          <w:rFonts w:ascii="Arial" w:hAnsi="Arial" w:cs="Arial"/>
          <w:sz w:val="24"/>
          <w:szCs w:val="24"/>
        </w:rPr>
        <w:t>Hyatt, 2023</w:t>
      </w:r>
      <w:r w:rsidR="000840EE" w:rsidRPr="00D82A70">
        <w:rPr>
          <w:rFonts w:ascii="Arial" w:hAnsi="Arial" w:cs="Arial"/>
          <w:sz w:val="24"/>
          <w:szCs w:val="24"/>
        </w:rPr>
        <w:t>)</w:t>
      </w:r>
      <w:r w:rsidRPr="00D82A70">
        <w:rPr>
          <w:rFonts w:ascii="Arial" w:hAnsi="Arial" w:cs="Arial"/>
          <w:sz w:val="24"/>
          <w:szCs w:val="24"/>
        </w:rPr>
        <w:t xml:space="preserve"> Some key aspects of their environmental C</w:t>
      </w:r>
      <w:r w:rsidR="00A973BD" w:rsidRPr="00D82A70">
        <w:rPr>
          <w:rFonts w:ascii="Arial" w:hAnsi="Arial" w:cs="Arial"/>
          <w:sz w:val="24"/>
          <w:szCs w:val="24"/>
        </w:rPr>
        <w:t xml:space="preserve">orporate </w:t>
      </w:r>
      <w:r w:rsidRPr="00D82A70">
        <w:rPr>
          <w:rFonts w:ascii="Arial" w:hAnsi="Arial" w:cs="Arial"/>
          <w:sz w:val="24"/>
          <w:szCs w:val="24"/>
        </w:rPr>
        <w:t>S</w:t>
      </w:r>
      <w:r w:rsidR="00A973BD" w:rsidRPr="00D82A70">
        <w:rPr>
          <w:rFonts w:ascii="Arial" w:hAnsi="Arial" w:cs="Arial"/>
          <w:sz w:val="24"/>
          <w:szCs w:val="24"/>
        </w:rPr>
        <w:t xml:space="preserve">ocial </w:t>
      </w:r>
      <w:r w:rsidR="00EB1520" w:rsidRPr="00D82A70">
        <w:rPr>
          <w:rFonts w:ascii="Arial" w:hAnsi="Arial" w:cs="Arial"/>
          <w:sz w:val="24"/>
          <w:szCs w:val="24"/>
        </w:rPr>
        <w:t>Responsibility</w:t>
      </w:r>
      <w:r w:rsidRPr="00D82A70">
        <w:rPr>
          <w:rFonts w:ascii="Arial" w:hAnsi="Arial" w:cs="Arial"/>
          <w:sz w:val="24"/>
          <w:szCs w:val="24"/>
        </w:rPr>
        <w:t xml:space="preserve"> efforts include sustainable building and design practices, prioriti</w:t>
      </w:r>
      <w:r w:rsidR="00A973BD" w:rsidRPr="00D82A70">
        <w:rPr>
          <w:rFonts w:ascii="Arial" w:hAnsi="Arial" w:cs="Arial"/>
          <w:sz w:val="24"/>
          <w:szCs w:val="24"/>
        </w:rPr>
        <w:t>s</w:t>
      </w:r>
      <w:r w:rsidRPr="00D82A70">
        <w:rPr>
          <w:rFonts w:ascii="Arial" w:hAnsi="Arial" w:cs="Arial"/>
          <w:sz w:val="24"/>
          <w:szCs w:val="24"/>
        </w:rPr>
        <w:t xml:space="preserve">ing energy efficiency and water conservation in new property construction. </w:t>
      </w:r>
      <w:r w:rsidR="00EB1520" w:rsidRPr="00D82A70">
        <w:rPr>
          <w:rFonts w:ascii="Arial" w:hAnsi="Arial" w:cs="Arial"/>
          <w:sz w:val="24"/>
          <w:szCs w:val="24"/>
        </w:rPr>
        <w:t>(Hyatt,2022)</w:t>
      </w:r>
      <w:r w:rsidR="00C6002C">
        <w:rPr>
          <w:rFonts w:ascii="Arial" w:hAnsi="Arial" w:cs="Arial"/>
          <w:sz w:val="24"/>
          <w:szCs w:val="24"/>
        </w:rPr>
        <w:t>.</w:t>
      </w:r>
      <w:r w:rsidR="00655FCB" w:rsidRPr="00D82A70">
        <w:rPr>
          <w:rFonts w:ascii="Arial" w:hAnsi="Arial" w:cs="Arial"/>
          <w:sz w:val="24"/>
          <w:szCs w:val="24"/>
        </w:rPr>
        <w:t xml:space="preserve"> Additionally</w:t>
      </w:r>
      <w:r w:rsidRPr="00D82A70">
        <w:rPr>
          <w:rFonts w:ascii="Arial" w:hAnsi="Arial" w:cs="Arial"/>
          <w:sz w:val="24"/>
          <w:szCs w:val="24"/>
        </w:rPr>
        <w:t>, the company has implemented energy-efficient technologies like LED lighting, smart thermostats, and energy management systems in its hotels to curtail energy consumption.</w:t>
      </w:r>
      <w:r w:rsidR="00642425" w:rsidRPr="00D82A70">
        <w:rPr>
          <w:rFonts w:ascii="Arial" w:hAnsi="Arial" w:cs="Arial"/>
          <w:sz w:val="24"/>
          <w:szCs w:val="24"/>
        </w:rPr>
        <w:t xml:space="preserve"> (</w:t>
      </w:r>
      <w:r w:rsidR="008E6723" w:rsidRPr="00D82A70">
        <w:rPr>
          <w:rFonts w:ascii="Arial" w:hAnsi="Arial" w:cs="Arial"/>
          <w:sz w:val="24"/>
          <w:szCs w:val="24"/>
        </w:rPr>
        <w:t>Technology and operation management</w:t>
      </w:r>
      <w:r w:rsidR="00602573" w:rsidRPr="00D82A70">
        <w:rPr>
          <w:rFonts w:ascii="Arial" w:hAnsi="Arial" w:cs="Arial"/>
          <w:sz w:val="24"/>
          <w:szCs w:val="24"/>
        </w:rPr>
        <w:t>, 20</w:t>
      </w:r>
      <w:r w:rsidR="008E6723" w:rsidRPr="00D82A70">
        <w:rPr>
          <w:rFonts w:ascii="Arial" w:hAnsi="Arial" w:cs="Arial"/>
          <w:sz w:val="24"/>
          <w:szCs w:val="24"/>
        </w:rPr>
        <w:t>16</w:t>
      </w:r>
      <w:r w:rsidR="00642425" w:rsidRPr="00D82A70">
        <w:rPr>
          <w:rFonts w:ascii="Arial" w:hAnsi="Arial" w:cs="Arial"/>
          <w:sz w:val="24"/>
          <w:szCs w:val="24"/>
        </w:rPr>
        <w:t>)</w:t>
      </w:r>
      <w:r w:rsidRPr="00D82A70">
        <w:rPr>
          <w:rFonts w:ascii="Arial" w:hAnsi="Arial" w:cs="Arial"/>
          <w:sz w:val="24"/>
          <w:szCs w:val="24"/>
        </w:rPr>
        <w:t xml:space="preserve"> Furthermore, Hyatt aims to conserve water resources through measures such as low-flow fixtures, water recycling </w:t>
      </w:r>
      <w:r w:rsidRPr="00D82A70">
        <w:rPr>
          <w:rFonts w:ascii="Arial" w:hAnsi="Arial" w:cs="Arial"/>
          <w:sz w:val="24"/>
          <w:szCs w:val="24"/>
        </w:rPr>
        <w:lastRenderedPageBreak/>
        <w:t>systems, and promoting guest participation in water-saving initiatives. In line with its waste reduction goals, the company actively minimi</w:t>
      </w:r>
      <w:r w:rsidR="00FF2B4E" w:rsidRPr="00D82A70">
        <w:rPr>
          <w:rFonts w:ascii="Arial" w:hAnsi="Arial" w:cs="Arial"/>
          <w:sz w:val="24"/>
          <w:szCs w:val="24"/>
        </w:rPr>
        <w:t>s</w:t>
      </w:r>
      <w:r w:rsidRPr="00D82A70">
        <w:rPr>
          <w:rFonts w:ascii="Arial" w:hAnsi="Arial" w:cs="Arial"/>
          <w:sz w:val="24"/>
          <w:szCs w:val="24"/>
        </w:rPr>
        <w:t xml:space="preserve">es waste by </w:t>
      </w:r>
      <w:r w:rsidR="004245D2" w:rsidRPr="00D82A70">
        <w:rPr>
          <w:rFonts w:ascii="Arial" w:hAnsi="Arial" w:cs="Arial"/>
          <w:sz w:val="24"/>
          <w:szCs w:val="24"/>
        </w:rPr>
        <w:t>implementing recycling, composting programs,</w:t>
      </w:r>
      <w:r w:rsidRPr="00D82A70">
        <w:rPr>
          <w:rFonts w:ascii="Arial" w:hAnsi="Arial" w:cs="Arial"/>
          <w:sz w:val="24"/>
          <w:szCs w:val="24"/>
        </w:rPr>
        <w:t xml:space="preserve"> and reducing the use of single-use plastics across its properties.</w:t>
      </w:r>
      <w:r w:rsidR="00C22EAE" w:rsidRPr="00D82A70">
        <w:rPr>
          <w:rFonts w:ascii="Arial" w:hAnsi="Arial" w:cs="Arial"/>
          <w:sz w:val="24"/>
          <w:szCs w:val="24"/>
        </w:rPr>
        <w:t xml:space="preserve"> </w:t>
      </w:r>
      <w:r w:rsidR="003220BC" w:rsidRPr="00D82A70">
        <w:rPr>
          <w:rFonts w:ascii="Arial" w:hAnsi="Arial" w:cs="Arial"/>
          <w:sz w:val="24"/>
          <w:szCs w:val="24"/>
        </w:rPr>
        <w:t>(Hyatt, 2023)</w:t>
      </w:r>
    </w:p>
    <w:p w14:paraId="21CE51F7" w14:textId="30053FB9" w:rsidR="00AE553E" w:rsidRPr="00D82A70" w:rsidRDefault="00AE553E" w:rsidP="009A706A">
      <w:pPr>
        <w:spacing w:after="0" w:line="360" w:lineRule="auto"/>
        <w:jc w:val="both"/>
        <w:rPr>
          <w:rFonts w:ascii="Arial" w:hAnsi="Arial" w:cs="Arial"/>
          <w:sz w:val="24"/>
          <w:szCs w:val="24"/>
        </w:rPr>
      </w:pPr>
      <w:r w:rsidRPr="00D82A70">
        <w:rPr>
          <w:rFonts w:ascii="Arial" w:hAnsi="Arial" w:cs="Arial"/>
          <w:sz w:val="24"/>
          <w:szCs w:val="24"/>
        </w:rPr>
        <w:t xml:space="preserve">Hyatt's commitment to social responsibility extends to its employees and the communities it operates </w:t>
      </w:r>
      <w:r w:rsidR="00F64D99" w:rsidRPr="00D82A70">
        <w:rPr>
          <w:rFonts w:ascii="Arial" w:hAnsi="Arial" w:cs="Arial"/>
          <w:sz w:val="24"/>
          <w:szCs w:val="24"/>
        </w:rPr>
        <w:t>in.</w:t>
      </w:r>
      <w:r w:rsidR="00DA485F" w:rsidRPr="00D82A70">
        <w:rPr>
          <w:rFonts w:ascii="Arial" w:hAnsi="Arial" w:cs="Arial"/>
          <w:b/>
          <w:bCs/>
          <w:i/>
          <w:iCs/>
          <w:sz w:val="24"/>
          <w:szCs w:val="24"/>
        </w:rPr>
        <w:t xml:space="preserve"> </w:t>
      </w:r>
      <w:r w:rsidR="00DA485F" w:rsidRPr="00D82A70">
        <w:rPr>
          <w:rFonts w:ascii="Arial" w:hAnsi="Arial" w:cs="Arial"/>
          <w:sz w:val="24"/>
          <w:szCs w:val="24"/>
        </w:rPr>
        <w:t>Additionally, Hyatt focuses on the wellbeing of its employees, offering health and wellness programs, professional development opportunities, and a safe work environment.</w:t>
      </w:r>
      <w:r w:rsidR="00F64D99" w:rsidRPr="00D82A70">
        <w:rPr>
          <w:rFonts w:ascii="Arial" w:hAnsi="Arial" w:cs="Arial"/>
          <w:sz w:val="24"/>
          <w:szCs w:val="24"/>
        </w:rPr>
        <w:t xml:space="preserve"> (Hyatt, 2023</w:t>
      </w:r>
      <w:r w:rsidR="00A14AFD" w:rsidRPr="00D82A70">
        <w:rPr>
          <w:rFonts w:ascii="Arial" w:hAnsi="Arial" w:cs="Arial"/>
          <w:sz w:val="24"/>
          <w:szCs w:val="24"/>
        </w:rPr>
        <w:t>). They</w:t>
      </w:r>
      <w:r w:rsidRPr="00D82A70">
        <w:rPr>
          <w:rFonts w:ascii="Arial" w:hAnsi="Arial" w:cs="Arial"/>
          <w:sz w:val="24"/>
          <w:szCs w:val="24"/>
        </w:rPr>
        <w:t xml:space="preserve"> promote diversity and inclusion in their workforce, striving to create an inclusive environment for all employees, with ambitious diversity goals and diversity and inclusion training programs. </w:t>
      </w:r>
      <w:r w:rsidR="00BE436A" w:rsidRPr="00D82A70">
        <w:rPr>
          <w:rFonts w:ascii="Arial" w:hAnsi="Arial" w:cs="Arial"/>
          <w:sz w:val="24"/>
          <w:szCs w:val="24"/>
        </w:rPr>
        <w:t>(Hyatt, 2021).</w:t>
      </w:r>
      <w:r w:rsidR="00A64D9C" w:rsidRPr="00D82A70">
        <w:rPr>
          <w:rFonts w:ascii="Arial" w:hAnsi="Arial" w:cs="Arial"/>
          <w:sz w:val="24"/>
          <w:szCs w:val="24"/>
        </w:rPr>
        <w:t xml:space="preserve"> </w:t>
      </w:r>
    </w:p>
    <w:p w14:paraId="2A5508B4" w14:textId="685DE9C2" w:rsidR="00AE553E" w:rsidRPr="00D82A70" w:rsidRDefault="00AE553E" w:rsidP="009A706A">
      <w:pPr>
        <w:spacing w:after="0" w:line="360" w:lineRule="auto"/>
        <w:jc w:val="both"/>
        <w:rPr>
          <w:rFonts w:ascii="Arial" w:hAnsi="Arial" w:cs="Arial"/>
          <w:sz w:val="24"/>
          <w:szCs w:val="24"/>
        </w:rPr>
      </w:pPr>
      <w:r w:rsidRPr="00D82A70">
        <w:rPr>
          <w:rFonts w:ascii="Arial" w:hAnsi="Arial" w:cs="Arial"/>
          <w:sz w:val="24"/>
          <w:szCs w:val="24"/>
        </w:rPr>
        <w:t xml:space="preserve">In terms of community engagement, Hyatt is actively involved in initiatives such as supporting local charities, disaster relief efforts, and community development </w:t>
      </w:r>
      <w:r w:rsidR="00173B1D" w:rsidRPr="00D82A70">
        <w:rPr>
          <w:rFonts w:ascii="Arial" w:hAnsi="Arial" w:cs="Arial"/>
          <w:sz w:val="24"/>
          <w:szCs w:val="24"/>
        </w:rPr>
        <w:t>projects. They</w:t>
      </w:r>
      <w:r w:rsidRPr="00D82A70">
        <w:rPr>
          <w:rFonts w:ascii="Arial" w:hAnsi="Arial" w:cs="Arial"/>
          <w:sz w:val="24"/>
          <w:szCs w:val="24"/>
        </w:rPr>
        <w:t xml:space="preserve"> also encourage employees to volunteer and engage with their local communities.</w:t>
      </w:r>
      <w:r w:rsidR="00173B1D" w:rsidRPr="00173B1D">
        <w:t xml:space="preserve"> </w:t>
      </w:r>
      <w:r w:rsidR="00173B1D" w:rsidRPr="00173B1D">
        <w:rPr>
          <w:rFonts w:ascii="Arial" w:hAnsi="Arial" w:cs="Arial"/>
          <w:sz w:val="24"/>
          <w:szCs w:val="24"/>
        </w:rPr>
        <w:t>(Hyatt, 2023).</w:t>
      </w:r>
    </w:p>
    <w:p w14:paraId="4E41CF66" w14:textId="68BCF6FB" w:rsidR="000B743D" w:rsidRPr="0046437F" w:rsidRDefault="00AE553E" w:rsidP="009A706A">
      <w:pPr>
        <w:spacing w:after="0" w:line="360" w:lineRule="auto"/>
        <w:jc w:val="both"/>
        <w:rPr>
          <w:rFonts w:ascii="Arial" w:hAnsi="Arial" w:cs="Arial"/>
          <w:sz w:val="24"/>
          <w:szCs w:val="24"/>
        </w:rPr>
      </w:pPr>
      <w:r w:rsidRPr="00D82A70">
        <w:rPr>
          <w:rFonts w:ascii="Arial" w:hAnsi="Arial" w:cs="Arial"/>
          <w:sz w:val="24"/>
          <w:szCs w:val="24"/>
        </w:rPr>
        <w:t>Regarding economic responsibility, Hyatt emphasi</w:t>
      </w:r>
      <w:r w:rsidR="00C87B3B" w:rsidRPr="00D82A70">
        <w:rPr>
          <w:rFonts w:ascii="Arial" w:hAnsi="Arial" w:cs="Arial"/>
          <w:sz w:val="24"/>
          <w:szCs w:val="24"/>
        </w:rPr>
        <w:t>s</w:t>
      </w:r>
      <w:r w:rsidRPr="00D82A70">
        <w:rPr>
          <w:rFonts w:ascii="Arial" w:hAnsi="Arial" w:cs="Arial"/>
          <w:sz w:val="24"/>
          <w:szCs w:val="24"/>
        </w:rPr>
        <w:t>es responsible business practices and ethical conduct,</w:t>
      </w:r>
      <w:r w:rsidR="008012AE" w:rsidRPr="00D82A70">
        <w:rPr>
          <w:rFonts w:ascii="Arial" w:hAnsi="Arial" w:cs="Arial"/>
          <w:sz w:val="24"/>
          <w:szCs w:val="24"/>
        </w:rPr>
        <w:t xml:space="preserve"> </w:t>
      </w:r>
      <w:r w:rsidRPr="00D82A70">
        <w:rPr>
          <w:rFonts w:ascii="Arial" w:hAnsi="Arial" w:cs="Arial"/>
          <w:sz w:val="24"/>
          <w:szCs w:val="24"/>
        </w:rPr>
        <w:t>aiming to create economic value not only for their shareholders but also for the communities they operate in.</w:t>
      </w:r>
      <w:r w:rsidR="00C6002C" w:rsidRPr="00C6002C">
        <w:rPr>
          <w:rFonts w:ascii="Arial" w:hAnsi="Arial" w:cs="Arial"/>
          <w:sz w:val="24"/>
          <w:szCs w:val="24"/>
        </w:rPr>
        <w:t xml:space="preserve"> </w:t>
      </w:r>
      <w:r w:rsidR="00C6002C" w:rsidRPr="00D82A70">
        <w:rPr>
          <w:rFonts w:ascii="Arial" w:hAnsi="Arial" w:cs="Arial"/>
          <w:sz w:val="24"/>
          <w:szCs w:val="24"/>
        </w:rPr>
        <w:t>(Hyatt, 2023</w:t>
      </w:r>
      <w:r w:rsidR="00C6002C" w:rsidRPr="00D82A70">
        <w:rPr>
          <w:rFonts w:ascii="Arial" w:hAnsi="Arial" w:cs="Arial"/>
          <w:sz w:val="24"/>
          <w:szCs w:val="24"/>
        </w:rPr>
        <w:t>)</w:t>
      </w:r>
      <w:r w:rsidR="00C6002C">
        <w:rPr>
          <w:rFonts w:ascii="Arial" w:hAnsi="Arial" w:cs="Arial"/>
          <w:sz w:val="24"/>
          <w:szCs w:val="24"/>
        </w:rPr>
        <w:t>.</w:t>
      </w:r>
      <w:r w:rsidR="00C6002C" w:rsidRPr="00D82A70">
        <w:rPr>
          <w:rFonts w:ascii="Arial" w:hAnsi="Arial" w:cs="Arial"/>
          <w:sz w:val="24"/>
          <w:szCs w:val="24"/>
        </w:rPr>
        <w:t xml:space="preserve"> This</w:t>
      </w:r>
      <w:r w:rsidRPr="00D82A70">
        <w:rPr>
          <w:rFonts w:ascii="Arial" w:hAnsi="Arial" w:cs="Arial"/>
          <w:sz w:val="24"/>
          <w:szCs w:val="24"/>
        </w:rPr>
        <w:t xml:space="preserve"> includes building strong and ethical relationships with suppliers, prioriti</w:t>
      </w:r>
      <w:r w:rsidR="00BA04AB">
        <w:rPr>
          <w:rFonts w:ascii="Arial" w:hAnsi="Arial" w:cs="Arial"/>
          <w:sz w:val="24"/>
          <w:szCs w:val="24"/>
        </w:rPr>
        <w:t>s</w:t>
      </w:r>
      <w:r w:rsidRPr="00D82A70">
        <w:rPr>
          <w:rFonts w:ascii="Arial" w:hAnsi="Arial" w:cs="Arial"/>
          <w:sz w:val="24"/>
          <w:szCs w:val="24"/>
        </w:rPr>
        <w:t xml:space="preserve">ing sustainable sourcing, and fair </w:t>
      </w:r>
      <w:r w:rsidR="00DA0619" w:rsidRPr="00D82A70">
        <w:rPr>
          <w:rFonts w:ascii="Arial" w:hAnsi="Arial" w:cs="Arial"/>
          <w:sz w:val="24"/>
          <w:szCs w:val="24"/>
        </w:rPr>
        <w:t>labour</w:t>
      </w:r>
      <w:r w:rsidRPr="00D82A70">
        <w:rPr>
          <w:rFonts w:ascii="Arial" w:hAnsi="Arial" w:cs="Arial"/>
          <w:sz w:val="24"/>
          <w:szCs w:val="24"/>
        </w:rPr>
        <w:t xml:space="preserve"> practices. The company also contributes to the economic development of the areas it operates in by providing jobs, supporting local businesses, and generating tourism-related revenue. Moreover, Hyatt maintains a strong commitment to ethical conduct, transparency, and corporate governance, guided by their established code of ethics and conduct to shape their business operations.</w:t>
      </w:r>
      <w:r w:rsidR="00823DBE" w:rsidRPr="00D82A70">
        <w:rPr>
          <w:rFonts w:ascii="Arial" w:hAnsi="Arial" w:cs="Arial"/>
          <w:sz w:val="24"/>
          <w:szCs w:val="24"/>
        </w:rPr>
        <w:t xml:space="preserve"> </w:t>
      </w:r>
      <w:r w:rsidR="002F53DC" w:rsidRPr="00D82A70">
        <w:rPr>
          <w:rFonts w:ascii="Arial" w:hAnsi="Arial" w:cs="Arial"/>
          <w:sz w:val="24"/>
          <w:szCs w:val="24"/>
        </w:rPr>
        <w:t>(Hyatt, 2017).</w:t>
      </w:r>
      <w:r w:rsidR="0046437F">
        <w:rPr>
          <w:rFonts w:ascii="Arial" w:hAnsi="Arial" w:cs="Arial"/>
          <w:sz w:val="24"/>
          <w:szCs w:val="24"/>
        </w:rPr>
        <w:t xml:space="preserve"> </w:t>
      </w:r>
      <w:r w:rsidR="00C6002C">
        <w:rPr>
          <w:rFonts w:ascii="Arial" w:hAnsi="Arial" w:cs="Arial"/>
          <w:sz w:val="24"/>
          <w:szCs w:val="24"/>
        </w:rPr>
        <w:t xml:space="preserve">When </w:t>
      </w:r>
      <w:r w:rsidR="00642FD4" w:rsidRPr="00D82A70">
        <w:rPr>
          <w:rFonts w:ascii="Arial" w:hAnsi="Arial" w:cs="Arial"/>
          <w:sz w:val="24"/>
          <w:szCs w:val="24"/>
        </w:rPr>
        <w:t>Analysing</w:t>
      </w:r>
      <w:r w:rsidR="000B743D" w:rsidRPr="00D82A70">
        <w:rPr>
          <w:rFonts w:ascii="Arial" w:hAnsi="Arial" w:cs="Arial"/>
          <w:sz w:val="24"/>
          <w:szCs w:val="24"/>
        </w:rPr>
        <w:t xml:space="preserve"> Hyatt's C</w:t>
      </w:r>
      <w:r w:rsidR="00502BC1" w:rsidRPr="00D82A70">
        <w:rPr>
          <w:rFonts w:ascii="Arial" w:hAnsi="Arial" w:cs="Arial"/>
          <w:sz w:val="24"/>
          <w:szCs w:val="24"/>
        </w:rPr>
        <w:t xml:space="preserve">orporate </w:t>
      </w:r>
      <w:r w:rsidR="000B743D" w:rsidRPr="00D82A70">
        <w:rPr>
          <w:rFonts w:ascii="Arial" w:hAnsi="Arial" w:cs="Arial"/>
          <w:sz w:val="24"/>
          <w:szCs w:val="24"/>
        </w:rPr>
        <w:t>S</w:t>
      </w:r>
      <w:r w:rsidR="00502BC1" w:rsidRPr="00D82A70">
        <w:rPr>
          <w:rFonts w:ascii="Arial" w:hAnsi="Arial" w:cs="Arial"/>
          <w:sz w:val="24"/>
          <w:szCs w:val="24"/>
        </w:rPr>
        <w:t xml:space="preserve">ocial </w:t>
      </w:r>
      <w:r w:rsidR="00C6002C" w:rsidRPr="00D82A70">
        <w:rPr>
          <w:rFonts w:ascii="Arial" w:hAnsi="Arial" w:cs="Arial"/>
          <w:sz w:val="24"/>
          <w:szCs w:val="24"/>
        </w:rPr>
        <w:t>Responsibility,</w:t>
      </w:r>
      <w:r w:rsidR="000B743D" w:rsidRPr="00D82A70">
        <w:rPr>
          <w:rFonts w:ascii="Arial" w:hAnsi="Arial" w:cs="Arial"/>
          <w:sz w:val="24"/>
          <w:szCs w:val="24"/>
        </w:rPr>
        <w:t xml:space="preserve"> </w:t>
      </w:r>
      <w:r w:rsidR="00C6002C">
        <w:rPr>
          <w:rFonts w:ascii="Arial" w:hAnsi="Arial" w:cs="Arial"/>
          <w:sz w:val="24"/>
          <w:szCs w:val="24"/>
        </w:rPr>
        <w:t xml:space="preserve">its </w:t>
      </w:r>
      <w:r w:rsidR="000B743D" w:rsidRPr="00D82A70">
        <w:rPr>
          <w:rFonts w:ascii="Arial" w:hAnsi="Arial" w:cs="Arial"/>
          <w:sz w:val="24"/>
          <w:szCs w:val="24"/>
        </w:rPr>
        <w:t>reveal a multi-faceted approach that encompasses environmental impact, social responsibility, and economic responsibility.</w:t>
      </w:r>
      <w:r w:rsidR="00013541" w:rsidRPr="00D82A70">
        <w:rPr>
          <w:rFonts w:ascii="Arial" w:hAnsi="Arial" w:cs="Arial"/>
          <w:sz w:val="24"/>
          <w:szCs w:val="24"/>
        </w:rPr>
        <w:t xml:space="preserve"> </w:t>
      </w:r>
    </w:p>
    <w:p w14:paraId="1D5BDC8D" w14:textId="13E6E1AB" w:rsidR="000B743D" w:rsidRPr="00D82A70" w:rsidRDefault="000B743D" w:rsidP="009A706A">
      <w:pPr>
        <w:spacing w:after="0" w:line="360" w:lineRule="auto"/>
        <w:jc w:val="both"/>
        <w:rPr>
          <w:rFonts w:ascii="Arial" w:hAnsi="Arial" w:cs="Arial"/>
          <w:sz w:val="24"/>
          <w:szCs w:val="24"/>
        </w:rPr>
      </w:pPr>
      <w:r w:rsidRPr="00D82A70">
        <w:rPr>
          <w:rFonts w:ascii="Arial" w:hAnsi="Arial" w:cs="Arial"/>
          <w:sz w:val="24"/>
          <w:szCs w:val="24"/>
        </w:rPr>
        <w:t xml:space="preserve">In terms of Environmental Impact, Hyatt's initiatives are commendable and in line with the growing concern for sustainability in the hospitality industry. </w:t>
      </w:r>
      <w:r w:rsidR="00DD3519" w:rsidRPr="00D82A70">
        <w:rPr>
          <w:rFonts w:ascii="Arial" w:hAnsi="Arial" w:cs="Arial"/>
          <w:sz w:val="24"/>
          <w:szCs w:val="24"/>
        </w:rPr>
        <w:t>(</w:t>
      </w:r>
      <w:r w:rsidR="0006437A" w:rsidRPr="00D82A70">
        <w:rPr>
          <w:rFonts w:ascii="Arial" w:hAnsi="Arial" w:cs="Arial"/>
          <w:sz w:val="24"/>
          <w:szCs w:val="24"/>
        </w:rPr>
        <w:t>T</w:t>
      </w:r>
      <w:r w:rsidR="00DD3519" w:rsidRPr="00D82A70">
        <w:rPr>
          <w:rFonts w:ascii="Arial" w:hAnsi="Arial" w:cs="Arial"/>
          <w:sz w:val="24"/>
          <w:szCs w:val="24"/>
        </w:rPr>
        <w:t>ravel</w:t>
      </w:r>
      <w:r w:rsidR="0006437A" w:rsidRPr="00D82A70">
        <w:rPr>
          <w:rFonts w:ascii="Arial" w:hAnsi="Arial" w:cs="Arial"/>
          <w:sz w:val="24"/>
          <w:szCs w:val="24"/>
        </w:rPr>
        <w:t xml:space="preserve"> Pulse, 2022) </w:t>
      </w:r>
      <w:r w:rsidRPr="00D82A70">
        <w:rPr>
          <w:rFonts w:ascii="Arial" w:hAnsi="Arial" w:cs="Arial"/>
          <w:sz w:val="24"/>
          <w:szCs w:val="24"/>
        </w:rPr>
        <w:t>They prioriti</w:t>
      </w:r>
      <w:r w:rsidR="00367453" w:rsidRPr="00D82A70">
        <w:rPr>
          <w:rFonts w:ascii="Arial" w:hAnsi="Arial" w:cs="Arial"/>
          <w:sz w:val="24"/>
          <w:szCs w:val="24"/>
        </w:rPr>
        <w:t>s</w:t>
      </w:r>
      <w:r w:rsidRPr="00D82A70">
        <w:rPr>
          <w:rFonts w:ascii="Arial" w:hAnsi="Arial" w:cs="Arial"/>
          <w:sz w:val="24"/>
          <w:szCs w:val="24"/>
        </w:rPr>
        <w:t>e sustainable building practices, energy efficiency, water conservation, and waste reduction, all of which reflect a genuine commitment to minimi</w:t>
      </w:r>
      <w:r w:rsidR="00B94331" w:rsidRPr="00D82A70">
        <w:rPr>
          <w:rFonts w:ascii="Arial" w:hAnsi="Arial" w:cs="Arial"/>
          <w:sz w:val="24"/>
          <w:szCs w:val="24"/>
        </w:rPr>
        <w:t>s</w:t>
      </w:r>
      <w:r w:rsidRPr="00D82A70">
        <w:rPr>
          <w:rFonts w:ascii="Arial" w:hAnsi="Arial" w:cs="Arial"/>
          <w:sz w:val="24"/>
          <w:szCs w:val="24"/>
        </w:rPr>
        <w:t xml:space="preserve">ing their environmental footprint. These measures not only align with sustainability goals but also have the added benefit of reducing operational costs while positively contributing to the environment. </w:t>
      </w:r>
    </w:p>
    <w:p w14:paraId="005E0EB8" w14:textId="08E427B9" w:rsidR="000B743D" w:rsidRPr="00D82A70" w:rsidRDefault="000B743D" w:rsidP="009A706A">
      <w:pPr>
        <w:spacing w:after="0" w:line="360" w:lineRule="auto"/>
        <w:jc w:val="both"/>
        <w:rPr>
          <w:rFonts w:ascii="Arial" w:hAnsi="Arial" w:cs="Arial"/>
          <w:sz w:val="24"/>
          <w:szCs w:val="24"/>
        </w:rPr>
      </w:pPr>
      <w:r w:rsidRPr="00D82A70">
        <w:rPr>
          <w:rFonts w:ascii="Arial" w:hAnsi="Arial" w:cs="Arial"/>
          <w:sz w:val="24"/>
          <w:szCs w:val="24"/>
        </w:rPr>
        <w:t>Shifting to Social Responsibility, Hyatt's emphasis on diversity and inclusion, employee well-being, and community engagement aligns with contemporary C</w:t>
      </w:r>
      <w:r w:rsidR="00220673" w:rsidRPr="00D82A70">
        <w:rPr>
          <w:rFonts w:ascii="Arial" w:hAnsi="Arial" w:cs="Arial"/>
          <w:sz w:val="24"/>
          <w:szCs w:val="24"/>
        </w:rPr>
        <w:t xml:space="preserve">orporate </w:t>
      </w:r>
      <w:r w:rsidRPr="00D82A70">
        <w:rPr>
          <w:rFonts w:ascii="Arial" w:hAnsi="Arial" w:cs="Arial"/>
          <w:sz w:val="24"/>
          <w:szCs w:val="24"/>
        </w:rPr>
        <w:t>S</w:t>
      </w:r>
      <w:r w:rsidR="00220673" w:rsidRPr="00D82A70">
        <w:rPr>
          <w:rFonts w:ascii="Arial" w:hAnsi="Arial" w:cs="Arial"/>
          <w:sz w:val="24"/>
          <w:szCs w:val="24"/>
        </w:rPr>
        <w:t xml:space="preserve">ocial </w:t>
      </w:r>
      <w:r w:rsidR="00E86228" w:rsidRPr="00D82A70">
        <w:rPr>
          <w:rFonts w:ascii="Arial" w:hAnsi="Arial" w:cs="Arial"/>
          <w:sz w:val="24"/>
          <w:szCs w:val="24"/>
        </w:rPr>
        <w:t>Responsibility</w:t>
      </w:r>
      <w:r w:rsidRPr="00D82A70">
        <w:rPr>
          <w:rFonts w:ascii="Arial" w:hAnsi="Arial" w:cs="Arial"/>
          <w:sz w:val="24"/>
          <w:szCs w:val="24"/>
        </w:rPr>
        <w:t xml:space="preserve"> expectations.</w:t>
      </w:r>
      <w:r w:rsidR="00C769F0" w:rsidRPr="00D82A70">
        <w:rPr>
          <w:rFonts w:ascii="Arial" w:hAnsi="Arial" w:cs="Arial"/>
          <w:sz w:val="24"/>
          <w:szCs w:val="24"/>
        </w:rPr>
        <w:t xml:space="preserve"> </w:t>
      </w:r>
      <w:r w:rsidR="00140DC3" w:rsidRPr="00D82A70">
        <w:rPr>
          <w:rFonts w:ascii="Arial" w:hAnsi="Arial" w:cs="Arial"/>
          <w:sz w:val="24"/>
          <w:szCs w:val="24"/>
        </w:rPr>
        <w:t>(</w:t>
      </w:r>
      <w:r w:rsidR="00240505" w:rsidRPr="00D82A70">
        <w:rPr>
          <w:rFonts w:ascii="Arial" w:hAnsi="Arial" w:cs="Arial"/>
          <w:sz w:val="24"/>
          <w:szCs w:val="24"/>
        </w:rPr>
        <w:t xml:space="preserve">Travel </w:t>
      </w:r>
      <w:r w:rsidR="00806E61" w:rsidRPr="00D82A70">
        <w:rPr>
          <w:rFonts w:ascii="Arial" w:hAnsi="Arial" w:cs="Arial"/>
          <w:sz w:val="24"/>
          <w:szCs w:val="24"/>
        </w:rPr>
        <w:t xml:space="preserve">pulse, 2022) </w:t>
      </w:r>
      <w:r w:rsidRPr="00D82A70">
        <w:rPr>
          <w:rFonts w:ascii="Arial" w:hAnsi="Arial" w:cs="Arial"/>
          <w:sz w:val="24"/>
          <w:szCs w:val="24"/>
        </w:rPr>
        <w:t>Their initiatives to promote diversity within their workforce and support community development projects are noteworthy examples of their commitment.</w:t>
      </w:r>
    </w:p>
    <w:p w14:paraId="1DBB1992" w14:textId="1B6C0F8D" w:rsidR="000B743D" w:rsidRPr="00D82A70" w:rsidRDefault="000B743D" w:rsidP="009A706A">
      <w:pPr>
        <w:spacing w:line="360" w:lineRule="auto"/>
        <w:jc w:val="both"/>
        <w:rPr>
          <w:rFonts w:ascii="Arial" w:hAnsi="Arial" w:cs="Arial"/>
          <w:sz w:val="24"/>
          <w:szCs w:val="24"/>
        </w:rPr>
      </w:pPr>
      <w:r w:rsidRPr="00D82A70">
        <w:rPr>
          <w:rFonts w:ascii="Arial" w:hAnsi="Arial" w:cs="Arial"/>
          <w:sz w:val="24"/>
          <w:szCs w:val="24"/>
        </w:rPr>
        <w:lastRenderedPageBreak/>
        <w:t xml:space="preserve">In terms of Economic Responsibility, Hyatt's focus </w:t>
      </w:r>
      <w:r w:rsidR="008F6050" w:rsidRPr="00D82A70">
        <w:rPr>
          <w:rFonts w:ascii="Arial" w:hAnsi="Arial" w:cs="Arial"/>
          <w:sz w:val="24"/>
          <w:szCs w:val="24"/>
        </w:rPr>
        <w:t>centres</w:t>
      </w:r>
      <w:r w:rsidRPr="00D82A70">
        <w:rPr>
          <w:rFonts w:ascii="Arial" w:hAnsi="Arial" w:cs="Arial"/>
          <w:sz w:val="24"/>
          <w:szCs w:val="24"/>
        </w:rPr>
        <w:t xml:space="preserve"> on responsible business practices and ethical conduct.</w:t>
      </w:r>
      <w:r w:rsidR="00FC5A1B" w:rsidRPr="00D82A70">
        <w:rPr>
          <w:rFonts w:ascii="Arial" w:hAnsi="Arial" w:cs="Arial"/>
          <w:sz w:val="24"/>
          <w:szCs w:val="24"/>
        </w:rPr>
        <w:t xml:space="preserve"> </w:t>
      </w:r>
      <w:r w:rsidRPr="00D82A70">
        <w:rPr>
          <w:rFonts w:ascii="Arial" w:hAnsi="Arial" w:cs="Arial"/>
          <w:sz w:val="24"/>
          <w:szCs w:val="24"/>
        </w:rPr>
        <w:t xml:space="preserve">This </w:t>
      </w:r>
      <w:r w:rsidR="007746DA" w:rsidRPr="00D82A70">
        <w:rPr>
          <w:rFonts w:ascii="Arial" w:hAnsi="Arial" w:cs="Arial"/>
          <w:sz w:val="24"/>
          <w:szCs w:val="24"/>
        </w:rPr>
        <w:t>surface</w:t>
      </w:r>
      <w:r w:rsidRPr="00D82A70">
        <w:rPr>
          <w:rFonts w:ascii="Arial" w:hAnsi="Arial" w:cs="Arial"/>
          <w:sz w:val="24"/>
          <w:szCs w:val="24"/>
        </w:rPr>
        <w:t xml:space="preserve"> of </w:t>
      </w:r>
      <w:r w:rsidR="00BA04AB" w:rsidRPr="00BA04AB">
        <w:rPr>
          <w:rFonts w:ascii="Arial" w:hAnsi="Arial" w:cs="Arial"/>
          <w:sz w:val="24"/>
          <w:szCs w:val="24"/>
        </w:rPr>
        <w:t>Corporate Social Responsibility</w:t>
      </w:r>
      <w:r w:rsidRPr="00D82A70">
        <w:rPr>
          <w:rFonts w:ascii="Arial" w:hAnsi="Arial" w:cs="Arial"/>
          <w:sz w:val="24"/>
          <w:szCs w:val="24"/>
        </w:rPr>
        <w:t xml:space="preserve"> is often challenging to measure and assess comprehensively, requiring access to specific data on supplier practices and economic contributions to various regions.</w:t>
      </w:r>
      <w:r w:rsidR="00BA04AB">
        <w:rPr>
          <w:rFonts w:ascii="Arial" w:hAnsi="Arial" w:cs="Arial"/>
          <w:sz w:val="24"/>
          <w:szCs w:val="24"/>
        </w:rPr>
        <w:t xml:space="preserve"> </w:t>
      </w:r>
    </w:p>
    <w:p w14:paraId="3B5423FC" w14:textId="3E8D8E99" w:rsidR="000B743D" w:rsidRPr="00D82A70" w:rsidRDefault="000B743D" w:rsidP="009A706A">
      <w:pPr>
        <w:spacing w:after="0" w:line="360" w:lineRule="auto"/>
        <w:jc w:val="both"/>
        <w:rPr>
          <w:rFonts w:ascii="Arial" w:hAnsi="Arial" w:cs="Arial"/>
          <w:sz w:val="24"/>
          <w:szCs w:val="24"/>
        </w:rPr>
      </w:pPr>
      <w:r w:rsidRPr="00D82A70">
        <w:rPr>
          <w:rFonts w:ascii="Arial" w:hAnsi="Arial" w:cs="Arial"/>
          <w:sz w:val="24"/>
          <w:szCs w:val="24"/>
        </w:rPr>
        <w:t>Despite Hyatt's commendable C</w:t>
      </w:r>
      <w:r w:rsidR="00253E99" w:rsidRPr="00D82A70">
        <w:rPr>
          <w:rFonts w:ascii="Arial" w:hAnsi="Arial" w:cs="Arial"/>
          <w:sz w:val="24"/>
          <w:szCs w:val="24"/>
        </w:rPr>
        <w:t xml:space="preserve">orporate </w:t>
      </w:r>
      <w:r w:rsidRPr="00D82A70">
        <w:rPr>
          <w:rFonts w:ascii="Arial" w:hAnsi="Arial" w:cs="Arial"/>
          <w:sz w:val="24"/>
          <w:szCs w:val="24"/>
        </w:rPr>
        <w:t>S</w:t>
      </w:r>
      <w:r w:rsidR="00253E99" w:rsidRPr="00D82A70">
        <w:rPr>
          <w:rFonts w:ascii="Arial" w:hAnsi="Arial" w:cs="Arial"/>
          <w:sz w:val="24"/>
          <w:szCs w:val="24"/>
        </w:rPr>
        <w:t>ocial Responsibility</w:t>
      </w:r>
      <w:r w:rsidRPr="00D82A70">
        <w:rPr>
          <w:rFonts w:ascii="Arial" w:hAnsi="Arial" w:cs="Arial"/>
          <w:sz w:val="24"/>
          <w:szCs w:val="24"/>
        </w:rPr>
        <w:t xml:space="preserve"> efforts, it is not immune to Challenges and Criticisms. Transparency and reporting could be enhanced to provide stakeholders with a more comprehensive understanding of the impact of their C</w:t>
      </w:r>
      <w:r w:rsidR="00ED2C34" w:rsidRPr="00D82A70">
        <w:rPr>
          <w:rFonts w:ascii="Arial" w:hAnsi="Arial" w:cs="Arial"/>
          <w:sz w:val="24"/>
          <w:szCs w:val="24"/>
        </w:rPr>
        <w:t>orporate</w:t>
      </w:r>
      <w:r w:rsidR="00975836" w:rsidRPr="00D82A70">
        <w:rPr>
          <w:rFonts w:ascii="Arial" w:hAnsi="Arial" w:cs="Arial"/>
          <w:sz w:val="24"/>
          <w:szCs w:val="24"/>
        </w:rPr>
        <w:t xml:space="preserve"> </w:t>
      </w:r>
      <w:r w:rsidRPr="00D82A70">
        <w:rPr>
          <w:rFonts w:ascii="Arial" w:hAnsi="Arial" w:cs="Arial"/>
          <w:sz w:val="24"/>
          <w:szCs w:val="24"/>
        </w:rPr>
        <w:t>S</w:t>
      </w:r>
      <w:r w:rsidR="00975836" w:rsidRPr="00D82A70">
        <w:rPr>
          <w:rFonts w:ascii="Arial" w:hAnsi="Arial" w:cs="Arial"/>
          <w:sz w:val="24"/>
          <w:szCs w:val="24"/>
        </w:rPr>
        <w:t>ocial Responsibility</w:t>
      </w:r>
      <w:r w:rsidRPr="00D82A70">
        <w:rPr>
          <w:rFonts w:ascii="Arial" w:hAnsi="Arial" w:cs="Arial"/>
          <w:sz w:val="24"/>
          <w:szCs w:val="24"/>
        </w:rPr>
        <w:t xml:space="preserve"> initiatives. Concerns about greenwashing, where sustainability efforts may be exaggerated for marketing purposes, </w:t>
      </w:r>
      <w:r w:rsidR="009F70BA" w:rsidRPr="00D82A70">
        <w:rPr>
          <w:rFonts w:ascii="Arial" w:hAnsi="Arial" w:cs="Arial"/>
          <w:sz w:val="24"/>
          <w:szCs w:val="24"/>
        </w:rPr>
        <w:t>exist,</w:t>
      </w:r>
      <w:r w:rsidRPr="00D82A70">
        <w:rPr>
          <w:rFonts w:ascii="Arial" w:hAnsi="Arial" w:cs="Arial"/>
          <w:sz w:val="24"/>
          <w:szCs w:val="24"/>
        </w:rPr>
        <w:t xml:space="preserve"> and could be mitigated through independent audits and third-party certifications. </w:t>
      </w:r>
      <w:r w:rsidR="0027665B">
        <w:rPr>
          <w:rFonts w:ascii="Arial" w:hAnsi="Arial" w:cs="Arial"/>
          <w:sz w:val="24"/>
          <w:szCs w:val="24"/>
        </w:rPr>
        <w:t>(</w:t>
      </w:r>
      <w:r w:rsidR="00EB225A">
        <w:rPr>
          <w:rFonts w:ascii="Arial" w:hAnsi="Arial" w:cs="Arial"/>
          <w:sz w:val="24"/>
          <w:szCs w:val="24"/>
        </w:rPr>
        <w:t>The</w:t>
      </w:r>
      <w:r w:rsidR="00FF5100">
        <w:rPr>
          <w:rFonts w:ascii="Arial" w:hAnsi="Arial" w:cs="Arial"/>
          <w:sz w:val="24"/>
          <w:szCs w:val="24"/>
        </w:rPr>
        <w:t xml:space="preserve"> drum, </w:t>
      </w:r>
      <w:r w:rsidR="00EB225A">
        <w:rPr>
          <w:rFonts w:ascii="Arial" w:hAnsi="Arial" w:cs="Arial"/>
          <w:sz w:val="24"/>
          <w:szCs w:val="24"/>
        </w:rPr>
        <w:t xml:space="preserve">2023). </w:t>
      </w:r>
    </w:p>
    <w:p w14:paraId="4EE434F3" w14:textId="54FFE4A4" w:rsidR="000B743D" w:rsidRPr="00D82A70" w:rsidRDefault="000B743D" w:rsidP="009A706A">
      <w:pPr>
        <w:spacing w:after="0" w:line="360" w:lineRule="auto"/>
        <w:jc w:val="both"/>
        <w:rPr>
          <w:rFonts w:ascii="Arial" w:hAnsi="Arial" w:cs="Arial"/>
          <w:sz w:val="24"/>
          <w:szCs w:val="24"/>
        </w:rPr>
      </w:pPr>
      <w:r w:rsidRPr="00D82A70">
        <w:rPr>
          <w:rFonts w:ascii="Arial" w:hAnsi="Arial" w:cs="Arial"/>
          <w:sz w:val="24"/>
          <w:szCs w:val="24"/>
        </w:rPr>
        <w:t>The hotel industry's transformation towards sustainability has been influenced by Increased Government Pressures</w:t>
      </w:r>
      <w:r w:rsidR="00425C92" w:rsidRPr="00D82A70">
        <w:rPr>
          <w:rFonts w:ascii="Arial" w:hAnsi="Arial" w:cs="Arial"/>
          <w:sz w:val="24"/>
          <w:szCs w:val="24"/>
        </w:rPr>
        <w:t xml:space="preserve"> </w:t>
      </w:r>
      <w:r w:rsidR="00137CE1" w:rsidRPr="00D82A70">
        <w:rPr>
          <w:rFonts w:ascii="Arial" w:hAnsi="Arial" w:cs="Arial"/>
          <w:sz w:val="24"/>
          <w:szCs w:val="24"/>
        </w:rPr>
        <w:t>(Gov.Uk</w:t>
      </w:r>
      <w:r w:rsidR="00EA48D8" w:rsidRPr="00D82A70">
        <w:rPr>
          <w:rFonts w:ascii="Arial" w:hAnsi="Arial" w:cs="Arial"/>
          <w:sz w:val="24"/>
          <w:szCs w:val="24"/>
        </w:rPr>
        <w:t xml:space="preserve">, 2021) </w:t>
      </w:r>
      <w:r w:rsidR="00A26A15">
        <w:rPr>
          <w:rFonts w:ascii="Arial" w:hAnsi="Arial" w:cs="Arial"/>
          <w:sz w:val="24"/>
          <w:szCs w:val="24"/>
        </w:rPr>
        <w:t>in instance,</w:t>
      </w:r>
      <w:r w:rsidR="00A26A15" w:rsidRPr="00A26A15">
        <w:t xml:space="preserve"> </w:t>
      </w:r>
      <w:r w:rsidR="00A26A15" w:rsidRPr="00A26A15">
        <w:rPr>
          <w:rFonts w:ascii="Arial" w:hAnsi="Arial" w:cs="Arial"/>
          <w:sz w:val="24"/>
          <w:szCs w:val="24"/>
        </w:rPr>
        <w:t>The Convention on Biological Diversity</w:t>
      </w:r>
      <w:r w:rsidR="00C93B26">
        <w:rPr>
          <w:rFonts w:ascii="Arial" w:hAnsi="Arial" w:cs="Arial"/>
          <w:sz w:val="24"/>
          <w:szCs w:val="24"/>
        </w:rPr>
        <w:t xml:space="preserve">, </w:t>
      </w:r>
      <w:r w:rsidR="00AA4467" w:rsidRPr="00AA4467">
        <w:rPr>
          <w:rFonts w:ascii="Arial" w:hAnsi="Arial" w:cs="Arial"/>
          <w:sz w:val="24"/>
          <w:szCs w:val="24"/>
        </w:rPr>
        <w:t>The Kyoto Protocol</w:t>
      </w:r>
      <w:r w:rsidR="00AA4467">
        <w:rPr>
          <w:rFonts w:ascii="Arial" w:hAnsi="Arial" w:cs="Arial"/>
          <w:sz w:val="24"/>
          <w:szCs w:val="24"/>
        </w:rPr>
        <w:t>,</w:t>
      </w:r>
      <w:r w:rsidR="0073076D">
        <w:rPr>
          <w:rFonts w:ascii="Arial" w:hAnsi="Arial" w:cs="Arial"/>
          <w:sz w:val="24"/>
          <w:szCs w:val="24"/>
        </w:rPr>
        <w:t xml:space="preserve"> and</w:t>
      </w:r>
      <w:r w:rsidR="00AA4467">
        <w:rPr>
          <w:rFonts w:ascii="Arial" w:hAnsi="Arial" w:cs="Arial"/>
          <w:sz w:val="24"/>
          <w:szCs w:val="24"/>
        </w:rPr>
        <w:t xml:space="preserve"> Paris agreement</w:t>
      </w:r>
      <w:r w:rsidR="00C6002C">
        <w:rPr>
          <w:rFonts w:ascii="Arial" w:hAnsi="Arial" w:cs="Arial"/>
          <w:sz w:val="24"/>
          <w:szCs w:val="24"/>
        </w:rPr>
        <w:t xml:space="preserve"> 2015</w:t>
      </w:r>
      <w:r w:rsidR="007A742D">
        <w:rPr>
          <w:rFonts w:ascii="Arial" w:hAnsi="Arial" w:cs="Arial"/>
          <w:sz w:val="24"/>
          <w:szCs w:val="24"/>
        </w:rPr>
        <w:t xml:space="preserve"> in which</w:t>
      </w:r>
      <w:r w:rsidR="007A742D" w:rsidRPr="007A742D">
        <w:rPr>
          <w:rFonts w:ascii="Arial" w:hAnsi="Arial" w:cs="Arial"/>
          <w:sz w:val="24"/>
          <w:szCs w:val="24"/>
        </w:rPr>
        <w:t xml:space="preserve"> </w:t>
      </w:r>
      <w:r w:rsidR="006073DC" w:rsidRPr="006073DC">
        <w:rPr>
          <w:rFonts w:ascii="Arial" w:hAnsi="Arial" w:cs="Arial"/>
          <w:sz w:val="24"/>
          <w:szCs w:val="24"/>
        </w:rPr>
        <w:t xml:space="preserve">Signatory countries </w:t>
      </w:r>
      <w:r w:rsidR="00FB7C9A">
        <w:rPr>
          <w:rFonts w:ascii="Arial" w:hAnsi="Arial" w:cs="Arial"/>
          <w:sz w:val="24"/>
          <w:szCs w:val="24"/>
        </w:rPr>
        <w:t xml:space="preserve">are </w:t>
      </w:r>
      <w:r w:rsidR="00B9120F">
        <w:rPr>
          <w:rFonts w:ascii="Arial" w:hAnsi="Arial" w:cs="Arial"/>
          <w:sz w:val="24"/>
          <w:szCs w:val="24"/>
        </w:rPr>
        <w:t>committed</w:t>
      </w:r>
      <w:r w:rsidR="007A742D" w:rsidRPr="007A742D">
        <w:rPr>
          <w:rFonts w:ascii="Arial" w:hAnsi="Arial" w:cs="Arial"/>
          <w:sz w:val="24"/>
          <w:szCs w:val="24"/>
        </w:rPr>
        <w:t xml:space="preserve"> to reduce greenhouse gas emissions, transition to renewable energy sources, and promote sustainable practices to limit global warming to well below 2 degrees Celsius above pre-industrial levels.</w:t>
      </w:r>
      <w:r w:rsidR="00FB7C9A">
        <w:rPr>
          <w:rFonts w:ascii="Arial" w:hAnsi="Arial" w:cs="Arial"/>
          <w:sz w:val="24"/>
          <w:szCs w:val="24"/>
        </w:rPr>
        <w:t xml:space="preserve"> </w:t>
      </w:r>
      <w:r w:rsidR="00867378">
        <w:rPr>
          <w:rFonts w:ascii="Arial" w:hAnsi="Arial" w:cs="Arial"/>
          <w:sz w:val="24"/>
          <w:szCs w:val="24"/>
        </w:rPr>
        <w:t>(UNFCCC</w:t>
      </w:r>
      <w:r w:rsidR="00866BAC">
        <w:rPr>
          <w:rFonts w:ascii="Arial" w:hAnsi="Arial" w:cs="Arial"/>
          <w:sz w:val="24"/>
          <w:szCs w:val="24"/>
        </w:rPr>
        <w:t xml:space="preserve">, </w:t>
      </w:r>
      <w:r w:rsidR="00B74EEF">
        <w:rPr>
          <w:rFonts w:ascii="Arial" w:hAnsi="Arial" w:cs="Arial"/>
          <w:sz w:val="24"/>
          <w:szCs w:val="24"/>
        </w:rPr>
        <w:t xml:space="preserve">2020) </w:t>
      </w:r>
    </w:p>
    <w:p w14:paraId="4A518478" w14:textId="3F957502" w:rsidR="00893882" w:rsidRPr="00D82A70" w:rsidRDefault="00D27607" w:rsidP="009A706A">
      <w:pPr>
        <w:spacing w:after="0" w:line="360" w:lineRule="auto"/>
        <w:jc w:val="both"/>
        <w:rPr>
          <w:rFonts w:ascii="Arial" w:hAnsi="Arial" w:cs="Arial"/>
          <w:sz w:val="24"/>
          <w:szCs w:val="24"/>
        </w:rPr>
      </w:pPr>
      <w:r w:rsidRPr="00D82A70">
        <w:rPr>
          <w:rFonts w:ascii="Arial" w:hAnsi="Arial" w:cs="Arial"/>
          <w:sz w:val="24"/>
          <w:szCs w:val="24"/>
        </w:rPr>
        <w:t>Rivals'</w:t>
      </w:r>
      <w:r w:rsidR="000B743D" w:rsidRPr="00D82A70">
        <w:rPr>
          <w:rFonts w:ascii="Arial" w:hAnsi="Arial" w:cs="Arial"/>
          <w:sz w:val="24"/>
          <w:szCs w:val="24"/>
        </w:rPr>
        <w:t xml:space="preserve"> </w:t>
      </w:r>
      <w:r w:rsidR="00D813B7" w:rsidRPr="00D82A70">
        <w:rPr>
          <w:rFonts w:ascii="Arial" w:hAnsi="Arial" w:cs="Arial"/>
          <w:sz w:val="24"/>
          <w:szCs w:val="24"/>
        </w:rPr>
        <w:t xml:space="preserve">hotels </w:t>
      </w:r>
      <w:r w:rsidR="000B743D" w:rsidRPr="00D82A70">
        <w:rPr>
          <w:rFonts w:ascii="Arial" w:hAnsi="Arial" w:cs="Arial"/>
          <w:sz w:val="24"/>
          <w:szCs w:val="24"/>
        </w:rPr>
        <w:t>Actions have also played a significant role in the industry's sustainability shift.</w:t>
      </w:r>
      <w:r w:rsidR="00B625CF" w:rsidRPr="00D82A70">
        <w:rPr>
          <w:rFonts w:ascii="Arial" w:hAnsi="Arial" w:cs="Arial"/>
          <w:sz w:val="24"/>
          <w:szCs w:val="24"/>
        </w:rPr>
        <w:t xml:space="preserve"> </w:t>
      </w:r>
      <w:r w:rsidR="00481BDA" w:rsidRPr="00D82A70">
        <w:rPr>
          <w:rFonts w:ascii="Arial" w:hAnsi="Arial" w:cs="Arial"/>
          <w:sz w:val="24"/>
          <w:szCs w:val="24"/>
        </w:rPr>
        <w:t>For instance, Competitive Pressure</w:t>
      </w:r>
      <w:r w:rsidR="007E451E" w:rsidRPr="00D82A70">
        <w:rPr>
          <w:rFonts w:ascii="Arial" w:hAnsi="Arial" w:cs="Arial"/>
          <w:sz w:val="24"/>
          <w:szCs w:val="24"/>
        </w:rPr>
        <w:t>,</w:t>
      </w:r>
      <w:r w:rsidR="00481BDA" w:rsidRPr="00D82A70">
        <w:rPr>
          <w:rFonts w:ascii="Arial" w:hAnsi="Arial" w:cs="Arial"/>
          <w:sz w:val="24"/>
          <w:szCs w:val="24"/>
        </w:rPr>
        <w:t xml:space="preserve"> Hotels' sustainability initiatives put pressure on other hotels in the industry to follow suit. Competing hotels may feel compelled to adopt similar practices to remain competitive in the market</w:t>
      </w:r>
      <w:r w:rsidR="00481BDA" w:rsidRPr="00D82A70">
        <w:rPr>
          <w:rFonts w:ascii="Arial" w:hAnsi="Arial" w:cs="Arial"/>
          <w:color w:val="374151"/>
          <w:sz w:val="24"/>
          <w:szCs w:val="24"/>
          <w:shd w:val="clear" w:color="auto" w:fill="F7F7F8"/>
        </w:rPr>
        <w:t>.</w:t>
      </w:r>
      <w:r w:rsidR="000B743D" w:rsidRPr="00D82A70">
        <w:rPr>
          <w:rFonts w:ascii="Arial" w:hAnsi="Arial" w:cs="Arial"/>
          <w:sz w:val="24"/>
          <w:szCs w:val="24"/>
        </w:rPr>
        <w:t xml:space="preserve"> </w:t>
      </w:r>
      <w:r w:rsidR="004A674D" w:rsidRPr="00D82A70">
        <w:rPr>
          <w:rFonts w:ascii="Arial" w:hAnsi="Arial" w:cs="Arial"/>
          <w:sz w:val="24"/>
          <w:szCs w:val="24"/>
        </w:rPr>
        <w:t>furthermore</w:t>
      </w:r>
      <w:r w:rsidR="002B6FFD" w:rsidRPr="00D82A70">
        <w:rPr>
          <w:rFonts w:ascii="Arial" w:hAnsi="Arial" w:cs="Arial"/>
          <w:sz w:val="24"/>
          <w:szCs w:val="24"/>
        </w:rPr>
        <w:t>, Consumer Demand</w:t>
      </w:r>
      <w:r w:rsidR="001149F1" w:rsidRPr="00D82A70">
        <w:rPr>
          <w:rFonts w:ascii="Arial" w:hAnsi="Arial" w:cs="Arial"/>
          <w:sz w:val="24"/>
          <w:szCs w:val="24"/>
        </w:rPr>
        <w:t>,</w:t>
      </w:r>
      <w:r w:rsidR="002B6FFD" w:rsidRPr="00D82A70">
        <w:rPr>
          <w:rFonts w:ascii="Arial" w:hAnsi="Arial" w:cs="Arial"/>
          <w:sz w:val="24"/>
          <w:szCs w:val="24"/>
        </w:rPr>
        <w:t xml:space="preserve"> As</w:t>
      </w:r>
      <w:r w:rsidR="001149F1" w:rsidRPr="00D82A70">
        <w:rPr>
          <w:rFonts w:ascii="Arial" w:hAnsi="Arial" w:cs="Arial"/>
          <w:sz w:val="24"/>
          <w:szCs w:val="24"/>
        </w:rPr>
        <w:t xml:space="preserve"> </w:t>
      </w:r>
      <w:r w:rsidR="002B6FFD" w:rsidRPr="00D82A70">
        <w:rPr>
          <w:rFonts w:ascii="Arial" w:hAnsi="Arial" w:cs="Arial"/>
          <w:sz w:val="24"/>
          <w:szCs w:val="24"/>
        </w:rPr>
        <w:t xml:space="preserve">Hotels' sustainability efforts gain attention and popularity, consumers become more environmentally conscious when choosing where to stay. This shifts industry-wide consumer demand toward sustainable accommodations. </w:t>
      </w:r>
      <w:r w:rsidR="002F23FE" w:rsidRPr="00D82A70">
        <w:rPr>
          <w:rFonts w:ascii="Arial" w:hAnsi="Arial" w:cs="Arial"/>
          <w:sz w:val="24"/>
          <w:szCs w:val="24"/>
        </w:rPr>
        <w:t>(</w:t>
      </w:r>
      <w:r w:rsidR="009039F3" w:rsidRPr="00D82A70">
        <w:rPr>
          <w:rFonts w:ascii="Arial" w:hAnsi="Arial" w:cs="Arial"/>
          <w:sz w:val="24"/>
          <w:szCs w:val="24"/>
        </w:rPr>
        <w:t xml:space="preserve">DaSilva et al, 2022) </w:t>
      </w:r>
      <w:r w:rsidR="000B743D" w:rsidRPr="00D82A70">
        <w:rPr>
          <w:rFonts w:ascii="Arial" w:hAnsi="Arial" w:cs="Arial"/>
          <w:sz w:val="24"/>
          <w:szCs w:val="24"/>
        </w:rPr>
        <w:t xml:space="preserve">Sustainability has become a key differentiator, with consumers choosing hotels that align with their values. </w:t>
      </w:r>
      <w:r w:rsidR="003E3818">
        <w:rPr>
          <w:rFonts w:ascii="Arial" w:hAnsi="Arial" w:cs="Arial"/>
          <w:sz w:val="24"/>
          <w:szCs w:val="24"/>
        </w:rPr>
        <w:t>(</w:t>
      </w:r>
      <w:r w:rsidR="00D7043D">
        <w:rPr>
          <w:rFonts w:ascii="Arial" w:hAnsi="Arial" w:cs="Arial"/>
          <w:sz w:val="24"/>
          <w:szCs w:val="24"/>
        </w:rPr>
        <w:t>Food</w:t>
      </w:r>
      <w:r w:rsidR="003E3818">
        <w:rPr>
          <w:rFonts w:ascii="Arial" w:hAnsi="Arial" w:cs="Arial"/>
          <w:sz w:val="24"/>
          <w:szCs w:val="24"/>
        </w:rPr>
        <w:t xml:space="preserve"> dive,2020) </w:t>
      </w:r>
      <w:r w:rsidR="000B743D" w:rsidRPr="00D82A70">
        <w:rPr>
          <w:rFonts w:ascii="Arial" w:hAnsi="Arial" w:cs="Arial"/>
          <w:sz w:val="24"/>
          <w:szCs w:val="24"/>
        </w:rPr>
        <w:t>This has driven hoteliers to invest in sustainable offerings to gain a competitive edge. Moreover, sustainable practices, such as energy and water conservation and waste reduction, often lead to long-term cost savings, giving competitors adopting these practices a financial advantage.</w:t>
      </w:r>
    </w:p>
    <w:p w14:paraId="152D4447" w14:textId="32930703" w:rsidR="00322263" w:rsidRPr="00D82A70" w:rsidRDefault="00322263" w:rsidP="009A706A">
      <w:pPr>
        <w:spacing w:after="0" w:line="360" w:lineRule="auto"/>
        <w:jc w:val="both"/>
        <w:rPr>
          <w:rFonts w:ascii="Arial" w:hAnsi="Arial" w:cs="Arial"/>
          <w:sz w:val="24"/>
          <w:szCs w:val="24"/>
        </w:rPr>
      </w:pPr>
      <w:r w:rsidRPr="00D82A70">
        <w:rPr>
          <w:rFonts w:ascii="Arial" w:hAnsi="Arial" w:cs="Arial"/>
          <w:sz w:val="24"/>
          <w:szCs w:val="24"/>
        </w:rPr>
        <w:t>Corporate Social Responsibility plays a pivotal role in shaping the sustainability efforts of hoteliers, guiding them to incorporate social, environmental, and economic considerations into their daily operations.</w:t>
      </w:r>
      <w:r w:rsidR="00845346" w:rsidRPr="00D82A70">
        <w:rPr>
          <w:rFonts w:ascii="Arial" w:hAnsi="Arial" w:cs="Arial"/>
          <w:sz w:val="24"/>
          <w:szCs w:val="24"/>
        </w:rPr>
        <w:t xml:space="preserve"> (</w:t>
      </w:r>
      <w:r w:rsidR="00DC0AB7" w:rsidRPr="00D82A70">
        <w:rPr>
          <w:rFonts w:ascii="Arial" w:hAnsi="Arial" w:cs="Arial"/>
          <w:sz w:val="24"/>
          <w:szCs w:val="24"/>
        </w:rPr>
        <w:t xml:space="preserve">Haski-Leventhal. 2018. </w:t>
      </w:r>
      <w:r w:rsidR="00A14C18" w:rsidRPr="00D82A70">
        <w:rPr>
          <w:rFonts w:ascii="Arial" w:hAnsi="Arial" w:cs="Arial"/>
          <w:sz w:val="24"/>
          <w:szCs w:val="24"/>
        </w:rPr>
        <w:t>P7</w:t>
      </w:r>
      <w:r w:rsidR="00845346" w:rsidRPr="00D82A70">
        <w:rPr>
          <w:rFonts w:ascii="Arial" w:hAnsi="Arial" w:cs="Arial"/>
          <w:sz w:val="24"/>
          <w:szCs w:val="24"/>
        </w:rPr>
        <w:t>).</w:t>
      </w:r>
    </w:p>
    <w:p w14:paraId="33B28B4A" w14:textId="29378E82" w:rsidR="00322263" w:rsidRPr="00D82A70" w:rsidRDefault="00322263" w:rsidP="009A706A">
      <w:pPr>
        <w:spacing w:after="0" w:line="360" w:lineRule="auto"/>
        <w:jc w:val="both"/>
        <w:rPr>
          <w:rFonts w:ascii="Arial" w:hAnsi="Arial" w:cs="Arial"/>
          <w:sz w:val="24"/>
          <w:szCs w:val="24"/>
        </w:rPr>
      </w:pPr>
      <w:r w:rsidRPr="00D82A70">
        <w:rPr>
          <w:rFonts w:ascii="Arial" w:hAnsi="Arial" w:cs="Arial"/>
          <w:sz w:val="24"/>
          <w:szCs w:val="24"/>
        </w:rPr>
        <w:t xml:space="preserve">Environmental Stewardship involves the adoption of energy-efficient technologies, waste reduction measures, and conservation practices for water resources. Hoteliers strive to </w:t>
      </w:r>
      <w:r w:rsidRPr="00D82A70">
        <w:rPr>
          <w:rFonts w:ascii="Arial" w:hAnsi="Arial" w:cs="Arial"/>
          <w:sz w:val="24"/>
          <w:szCs w:val="24"/>
        </w:rPr>
        <w:lastRenderedPageBreak/>
        <w:t>minimi</w:t>
      </w:r>
      <w:r w:rsidR="00586D85" w:rsidRPr="00D82A70">
        <w:rPr>
          <w:rFonts w:ascii="Arial" w:hAnsi="Arial" w:cs="Arial"/>
          <w:sz w:val="24"/>
          <w:szCs w:val="24"/>
        </w:rPr>
        <w:t>s</w:t>
      </w:r>
      <w:r w:rsidRPr="00D82A70">
        <w:rPr>
          <w:rFonts w:ascii="Arial" w:hAnsi="Arial" w:cs="Arial"/>
          <w:sz w:val="24"/>
          <w:szCs w:val="24"/>
        </w:rPr>
        <w:t>e their environmental footprint by embracing sustainable practices.</w:t>
      </w:r>
      <w:r w:rsidR="00C22ABF" w:rsidRPr="00D82A70">
        <w:rPr>
          <w:rFonts w:ascii="Arial" w:hAnsi="Arial" w:cs="Arial"/>
          <w:sz w:val="24"/>
          <w:szCs w:val="24"/>
        </w:rPr>
        <w:t xml:space="preserve"> </w:t>
      </w:r>
      <w:r w:rsidR="0044602C" w:rsidRPr="00D82A70">
        <w:rPr>
          <w:rFonts w:ascii="Arial" w:hAnsi="Arial" w:cs="Arial"/>
          <w:sz w:val="24"/>
          <w:szCs w:val="24"/>
        </w:rPr>
        <w:t>(</w:t>
      </w:r>
      <w:r w:rsidR="00815DAD" w:rsidRPr="00D82A70">
        <w:rPr>
          <w:rFonts w:ascii="Arial" w:hAnsi="Arial" w:cs="Arial"/>
          <w:sz w:val="24"/>
          <w:szCs w:val="24"/>
        </w:rPr>
        <w:t>Pereira et al, 2021).</w:t>
      </w:r>
    </w:p>
    <w:p w14:paraId="0194E604" w14:textId="1F595509" w:rsidR="008D1809" w:rsidRPr="00D82A70" w:rsidRDefault="008D1809" w:rsidP="009A706A">
      <w:pPr>
        <w:spacing w:after="0" w:line="360" w:lineRule="auto"/>
        <w:jc w:val="both"/>
        <w:rPr>
          <w:rFonts w:ascii="Arial" w:hAnsi="Arial" w:cs="Arial"/>
          <w:sz w:val="24"/>
          <w:szCs w:val="24"/>
        </w:rPr>
      </w:pPr>
      <w:r w:rsidRPr="00D82A70">
        <w:rPr>
          <w:rFonts w:ascii="Arial" w:hAnsi="Arial" w:cs="Arial"/>
          <w:sz w:val="24"/>
          <w:szCs w:val="24"/>
        </w:rPr>
        <w:t>C</w:t>
      </w:r>
      <w:r w:rsidR="00D52DE8">
        <w:rPr>
          <w:rFonts w:ascii="Arial" w:hAnsi="Arial" w:cs="Arial"/>
          <w:sz w:val="24"/>
          <w:szCs w:val="24"/>
        </w:rPr>
        <w:t xml:space="preserve">orporate </w:t>
      </w:r>
      <w:r w:rsidRPr="00D82A70">
        <w:rPr>
          <w:rFonts w:ascii="Arial" w:hAnsi="Arial" w:cs="Arial"/>
          <w:sz w:val="24"/>
          <w:szCs w:val="24"/>
        </w:rPr>
        <w:t>S</w:t>
      </w:r>
      <w:r w:rsidR="00F3410D">
        <w:rPr>
          <w:rFonts w:ascii="Arial" w:hAnsi="Arial" w:cs="Arial"/>
          <w:sz w:val="24"/>
          <w:szCs w:val="24"/>
        </w:rPr>
        <w:t>ocial Responsibility</w:t>
      </w:r>
      <w:r w:rsidRPr="00D82A70">
        <w:rPr>
          <w:rFonts w:ascii="Arial" w:hAnsi="Arial" w:cs="Arial"/>
          <w:sz w:val="24"/>
          <w:szCs w:val="24"/>
        </w:rPr>
        <w:t xml:space="preserve"> strategies in the hospitality industry can vary significantly, </w:t>
      </w:r>
      <w:r w:rsidR="0030387A">
        <w:rPr>
          <w:rFonts w:ascii="Arial" w:hAnsi="Arial" w:cs="Arial"/>
          <w:sz w:val="24"/>
          <w:szCs w:val="24"/>
        </w:rPr>
        <w:t>depends on hotel</w:t>
      </w:r>
      <w:r w:rsidR="009B14E6">
        <w:rPr>
          <w:rFonts w:ascii="Arial" w:hAnsi="Arial" w:cs="Arial"/>
          <w:sz w:val="24"/>
          <w:szCs w:val="24"/>
        </w:rPr>
        <w:t>s</w:t>
      </w:r>
      <w:r w:rsidR="0030387A">
        <w:rPr>
          <w:rFonts w:ascii="Arial" w:hAnsi="Arial" w:cs="Arial"/>
          <w:sz w:val="24"/>
          <w:szCs w:val="24"/>
        </w:rPr>
        <w:t xml:space="preserve"> </w:t>
      </w:r>
      <w:r w:rsidR="0030387A" w:rsidRPr="0030387A">
        <w:rPr>
          <w:rFonts w:ascii="Arial" w:hAnsi="Arial" w:cs="Arial"/>
          <w:sz w:val="24"/>
          <w:szCs w:val="24"/>
        </w:rPr>
        <w:t>strategies that align with their respective priorities and values.</w:t>
      </w:r>
      <w:r w:rsidR="003E3818">
        <w:rPr>
          <w:rFonts w:ascii="Arial" w:hAnsi="Arial" w:cs="Arial"/>
          <w:sz w:val="24"/>
          <w:szCs w:val="24"/>
        </w:rPr>
        <w:t xml:space="preserve"> For instance</w:t>
      </w:r>
    </w:p>
    <w:p w14:paraId="300EED98" w14:textId="125027AD" w:rsidR="008D1809" w:rsidRPr="00D82A70" w:rsidRDefault="00C72810" w:rsidP="009A706A">
      <w:pPr>
        <w:spacing w:after="0" w:line="360" w:lineRule="auto"/>
        <w:jc w:val="both"/>
        <w:rPr>
          <w:rFonts w:ascii="Arial" w:hAnsi="Arial" w:cs="Arial"/>
          <w:sz w:val="24"/>
          <w:szCs w:val="24"/>
        </w:rPr>
      </w:pPr>
      <w:r w:rsidRPr="00D82A70">
        <w:rPr>
          <w:rFonts w:ascii="Arial" w:hAnsi="Arial" w:cs="Arial"/>
          <w:sz w:val="24"/>
          <w:szCs w:val="24"/>
        </w:rPr>
        <w:t>Marriott has a comprehensive "Serve 360: Doing Good in Every Direction" sustainability and social impact platform. They have set ambitious goals</w:t>
      </w:r>
      <w:r w:rsidR="00C6002C">
        <w:rPr>
          <w:rFonts w:ascii="Arial" w:hAnsi="Arial" w:cs="Arial"/>
          <w:sz w:val="24"/>
          <w:szCs w:val="24"/>
        </w:rPr>
        <w:t xml:space="preserve">, </w:t>
      </w:r>
      <w:r w:rsidRPr="00D82A70">
        <w:rPr>
          <w:rFonts w:ascii="Arial" w:hAnsi="Arial" w:cs="Arial"/>
          <w:sz w:val="24"/>
          <w:szCs w:val="24"/>
        </w:rPr>
        <w:t>like reducing water intensity by 15%, carbon intensity by 30%, and waste to landfill by 45% by 2025.</w:t>
      </w:r>
      <w:r w:rsidR="00251551" w:rsidRPr="00251551">
        <w:rPr>
          <w:rFonts w:ascii="Arial" w:hAnsi="Arial" w:cs="Arial"/>
          <w:sz w:val="24"/>
          <w:szCs w:val="24"/>
        </w:rPr>
        <w:t xml:space="preserve"> </w:t>
      </w:r>
      <w:r w:rsidR="00251551">
        <w:rPr>
          <w:rFonts w:ascii="Arial" w:hAnsi="Arial" w:cs="Arial"/>
          <w:sz w:val="24"/>
          <w:szCs w:val="24"/>
        </w:rPr>
        <w:t xml:space="preserve">(Marriott International, 2022), </w:t>
      </w:r>
      <w:r w:rsidR="00251551" w:rsidRPr="00D82A70">
        <w:rPr>
          <w:rFonts w:ascii="Arial" w:hAnsi="Arial" w:cs="Arial"/>
          <w:sz w:val="24"/>
          <w:szCs w:val="24"/>
        </w:rPr>
        <w:t>Whilst</w:t>
      </w:r>
      <w:r w:rsidR="00A246FE">
        <w:rPr>
          <w:rFonts w:ascii="Arial" w:hAnsi="Arial" w:cs="Arial"/>
          <w:sz w:val="24"/>
          <w:szCs w:val="24"/>
        </w:rPr>
        <w:t xml:space="preserve">, </w:t>
      </w:r>
      <w:r w:rsidR="005B43CC" w:rsidRPr="00D82A70">
        <w:rPr>
          <w:rFonts w:ascii="Arial" w:hAnsi="Arial" w:cs="Arial"/>
          <w:sz w:val="24"/>
          <w:szCs w:val="24"/>
        </w:rPr>
        <w:t>Hyatt has been committed to reducing its environmental footprint. They have set specific targets to reduce greenhouse gas emissions, water consumption, and waste generation.</w:t>
      </w:r>
      <w:r w:rsidR="00E609A2">
        <w:rPr>
          <w:rFonts w:ascii="Arial" w:hAnsi="Arial" w:cs="Arial"/>
          <w:sz w:val="24"/>
          <w:szCs w:val="24"/>
        </w:rPr>
        <w:t xml:space="preserve"> </w:t>
      </w:r>
      <w:r w:rsidR="00C52726" w:rsidRPr="00C52726">
        <w:rPr>
          <w:rFonts w:ascii="Arial" w:hAnsi="Arial" w:cs="Arial"/>
          <w:sz w:val="24"/>
          <w:szCs w:val="24"/>
        </w:rPr>
        <w:t>Under its 2020 environmental framework, Hyatt achieved its 25 per cent per square metre greenhouse gas reduction goals early across its three regions</w:t>
      </w:r>
      <w:r w:rsidR="00446F3D">
        <w:rPr>
          <w:rFonts w:ascii="Arial" w:hAnsi="Arial" w:cs="Arial"/>
          <w:sz w:val="24"/>
          <w:szCs w:val="24"/>
        </w:rPr>
        <w:t>.</w:t>
      </w:r>
      <w:r w:rsidR="00EF1DF2">
        <w:rPr>
          <w:rFonts w:ascii="Arial" w:hAnsi="Arial" w:cs="Arial"/>
          <w:sz w:val="24"/>
          <w:szCs w:val="24"/>
        </w:rPr>
        <w:t xml:space="preserve"> (Business traveller, 2021)</w:t>
      </w:r>
      <w:r w:rsidR="009F307F">
        <w:rPr>
          <w:rFonts w:ascii="Arial" w:hAnsi="Arial" w:cs="Arial"/>
          <w:sz w:val="24"/>
          <w:szCs w:val="24"/>
        </w:rPr>
        <w:t>.</w:t>
      </w:r>
      <w:r w:rsidR="00446F3D">
        <w:rPr>
          <w:rFonts w:ascii="Arial" w:hAnsi="Arial" w:cs="Arial"/>
          <w:sz w:val="24"/>
          <w:szCs w:val="24"/>
        </w:rPr>
        <w:t xml:space="preserve"> Those </w:t>
      </w:r>
      <w:r w:rsidR="00E751AF">
        <w:rPr>
          <w:rFonts w:ascii="Arial" w:hAnsi="Arial" w:cs="Arial"/>
          <w:sz w:val="24"/>
          <w:szCs w:val="24"/>
        </w:rPr>
        <w:t xml:space="preserve">regions are </w:t>
      </w:r>
      <w:r w:rsidR="00C52726" w:rsidRPr="00C52726">
        <w:rPr>
          <w:rFonts w:ascii="Arial" w:hAnsi="Arial" w:cs="Arial"/>
          <w:sz w:val="24"/>
          <w:szCs w:val="24"/>
        </w:rPr>
        <w:t>climate change and water conservation, waste, and circularity, responsible sourcing, and thriving destinations.</w:t>
      </w:r>
      <w:r w:rsidR="00F27A18">
        <w:rPr>
          <w:rFonts w:ascii="Arial" w:hAnsi="Arial" w:cs="Arial"/>
          <w:sz w:val="24"/>
          <w:szCs w:val="24"/>
        </w:rPr>
        <w:t xml:space="preserve"> </w:t>
      </w:r>
      <w:r w:rsidR="00C52726" w:rsidRPr="00D82A70">
        <w:rPr>
          <w:rFonts w:ascii="Arial" w:hAnsi="Arial" w:cs="Arial"/>
          <w:sz w:val="24"/>
          <w:szCs w:val="24"/>
        </w:rPr>
        <w:t>As</w:t>
      </w:r>
      <w:r w:rsidR="002A7535" w:rsidRPr="00D82A70">
        <w:rPr>
          <w:rFonts w:ascii="Arial" w:hAnsi="Arial" w:cs="Arial"/>
          <w:sz w:val="24"/>
          <w:szCs w:val="24"/>
        </w:rPr>
        <w:t xml:space="preserve"> a result, both companies have ambitious environmental goals, but Hyatt has a specific focus on reducing waste, while Marriott emphasi</w:t>
      </w:r>
      <w:r w:rsidR="000C3B67">
        <w:rPr>
          <w:rFonts w:ascii="Arial" w:hAnsi="Arial" w:cs="Arial"/>
          <w:sz w:val="24"/>
          <w:szCs w:val="24"/>
        </w:rPr>
        <w:t>s</w:t>
      </w:r>
      <w:r w:rsidR="002A7535" w:rsidRPr="00D82A70">
        <w:rPr>
          <w:rFonts w:ascii="Arial" w:hAnsi="Arial" w:cs="Arial"/>
          <w:sz w:val="24"/>
          <w:szCs w:val="24"/>
        </w:rPr>
        <w:t>es reducing carbon emissions. This reflects differences in their environmental priorities.</w:t>
      </w:r>
      <w:r w:rsidR="004A6C8B" w:rsidRPr="00D82A70">
        <w:rPr>
          <w:rFonts w:ascii="Arial" w:hAnsi="Arial" w:cs="Arial"/>
          <w:sz w:val="24"/>
          <w:szCs w:val="24"/>
        </w:rPr>
        <w:t xml:space="preserve"> </w:t>
      </w:r>
      <w:r w:rsidR="009F307F" w:rsidRPr="00D82A70">
        <w:rPr>
          <w:rFonts w:ascii="Arial" w:hAnsi="Arial" w:cs="Arial"/>
          <w:sz w:val="24"/>
          <w:szCs w:val="24"/>
        </w:rPr>
        <w:t>Furthermore, both</w:t>
      </w:r>
      <w:r w:rsidR="002A7535" w:rsidRPr="00D82A70">
        <w:rPr>
          <w:rFonts w:ascii="Arial" w:hAnsi="Arial" w:cs="Arial"/>
          <w:sz w:val="24"/>
          <w:szCs w:val="24"/>
        </w:rPr>
        <w:t xml:space="preserve"> companies engage with local communities, but Hyatt's "Hyatt Thrive" program emphasi</w:t>
      </w:r>
      <w:r w:rsidR="00612D10">
        <w:rPr>
          <w:rFonts w:ascii="Arial" w:hAnsi="Arial" w:cs="Arial"/>
          <w:sz w:val="24"/>
          <w:szCs w:val="24"/>
        </w:rPr>
        <w:t>s</w:t>
      </w:r>
      <w:r w:rsidR="002A7535" w:rsidRPr="00D82A70">
        <w:rPr>
          <w:rFonts w:ascii="Arial" w:hAnsi="Arial" w:cs="Arial"/>
          <w:sz w:val="24"/>
          <w:szCs w:val="24"/>
        </w:rPr>
        <w:t>es employee volunteerism, while Marriott's "Serve 360" has a broader approach encompassing social impact in various areas.</w:t>
      </w:r>
      <w:r w:rsidR="004A2A88" w:rsidRPr="00D82A70">
        <w:rPr>
          <w:rFonts w:ascii="Arial" w:hAnsi="Arial" w:cs="Arial"/>
          <w:sz w:val="24"/>
          <w:szCs w:val="24"/>
        </w:rPr>
        <w:t xml:space="preserve"> Last but not least, </w:t>
      </w:r>
      <w:r w:rsidR="00B066D4" w:rsidRPr="00D82A70">
        <w:rPr>
          <w:rFonts w:ascii="Arial" w:hAnsi="Arial" w:cs="Arial"/>
          <w:sz w:val="24"/>
          <w:szCs w:val="24"/>
        </w:rPr>
        <w:t>both</w:t>
      </w:r>
      <w:r w:rsidR="002A7535" w:rsidRPr="00D82A70">
        <w:rPr>
          <w:rFonts w:ascii="Arial" w:hAnsi="Arial" w:cs="Arial"/>
          <w:sz w:val="24"/>
          <w:szCs w:val="24"/>
        </w:rPr>
        <w:t xml:space="preserve"> companies prioriti</w:t>
      </w:r>
      <w:r w:rsidR="003D6188">
        <w:rPr>
          <w:rFonts w:ascii="Arial" w:hAnsi="Arial" w:cs="Arial"/>
          <w:sz w:val="24"/>
          <w:szCs w:val="24"/>
        </w:rPr>
        <w:t>s</w:t>
      </w:r>
      <w:r w:rsidR="002A7535" w:rsidRPr="00D82A70">
        <w:rPr>
          <w:rFonts w:ascii="Arial" w:hAnsi="Arial" w:cs="Arial"/>
          <w:sz w:val="24"/>
          <w:szCs w:val="24"/>
        </w:rPr>
        <w:t>e diversity and inclusion, but Hyatt's "Hyatt Thrive Leadership Mentorship Program" specifically targets underrepresented communities.</w:t>
      </w:r>
    </w:p>
    <w:p w14:paraId="1994488F" w14:textId="76771299" w:rsidR="00322263" w:rsidRPr="00D82A70" w:rsidRDefault="00322263" w:rsidP="009A706A">
      <w:pPr>
        <w:spacing w:after="0" w:line="360" w:lineRule="auto"/>
        <w:jc w:val="both"/>
        <w:rPr>
          <w:rFonts w:ascii="Arial" w:hAnsi="Arial" w:cs="Arial"/>
          <w:sz w:val="24"/>
          <w:szCs w:val="24"/>
        </w:rPr>
      </w:pPr>
      <w:r w:rsidRPr="00D82A70">
        <w:rPr>
          <w:rFonts w:ascii="Arial" w:hAnsi="Arial" w:cs="Arial"/>
          <w:sz w:val="24"/>
          <w:szCs w:val="24"/>
        </w:rPr>
        <w:t>Community Engagement underscores the hotel industry's commitment to supporting local communities. This support manifests through initiatives like job creation, philanthropy, and community development projects, fostering positive relationships beyond the business realm.</w:t>
      </w:r>
      <w:r w:rsidR="00EA313D" w:rsidRPr="00D82A70">
        <w:rPr>
          <w:rFonts w:ascii="Arial" w:hAnsi="Arial" w:cs="Arial"/>
          <w:sz w:val="24"/>
          <w:szCs w:val="24"/>
        </w:rPr>
        <w:t xml:space="preserve"> </w:t>
      </w:r>
    </w:p>
    <w:p w14:paraId="2604ED94" w14:textId="03EF5691" w:rsidR="00E91AB0" w:rsidRPr="00D82A70" w:rsidRDefault="00E94326" w:rsidP="009A706A">
      <w:pPr>
        <w:spacing w:after="0" w:line="360" w:lineRule="auto"/>
        <w:jc w:val="both"/>
        <w:rPr>
          <w:rFonts w:ascii="Arial" w:hAnsi="Arial" w:cs="Arial"/>
          <w:sz w:val="24"/>
          <w:szCs w:val="24"/>
        </w:rPr>
      </w:pPr>
      <w:r w:rsidRPr="00D82A70">
        <w:rPr>
          <w:rFonts w:ascii="Arial" w:hAnsi="Arial" w:cs="Arial"/>
          <w:sz w:val="24"/>
          <w:szCs w:val="24"/>
        </w:rPr>
        <w:t>(LinkedIn,</w:t>
      </w:r>
      <w:r w:rsidR="00E4467C" w:rsidRPr="00D82A70">
        <w:rPr>
          <w:rFonts w:ascii="Arial" w:hAnsi="Arial" w:cs="Arial"/>
          <w:sz w:val="24"/>
          <w:szCs w:val="24"/>
        </w:rPr>
        <w:t xml:space="preserve"> 2020)</w:t>
      </w:r>
      <w:r w:rsidR="00A8477B">
        <w:rPr>
          <w:rFonts w:ascii="Arial" w:hAnsi="Arial" w:cs="Arial"/>
          <w:sz w:val="24"/>
          <w:szCs w:val="24"/>
        </w:rPr>
        <w:t>.</w:t>
      </w:r>
    </w:p>
    <w:p w14:paraId="50818F4D" w14:textId="0B8468EE" w:rsidR="00322263" w:rsidRPr="00D82A70" w:rsidRDefault="00322263" w:rsidP="009A706A">
      <w:pPr>
        <w:spacing w:after="0" w:line="360" w:lineRule="auto"/>
        <w:jc w:val="both"/>
        <w:rPr>
          <w:rFonts w:ascii="Arial" w:hAnsi="Arial" w:cs="Arial"/>
          <w:sz w:val="24"/>
          <w:szCs w:val="24"/>
        </w:rPr>
      </w:pPr>
      <w:r w:rsidRPr="00D82A70">
        <w:rPr>
          <w:rFonts w:ascii="Arial" w:hAnsi="Arial" w:cs="Arial"/>
          <w:sz w:val="24"/>
          <w:szCs w:val="24"/>
        </w:rPr>
        <w:t>Ethical Business Practices form another cornerstone of C</w:t>
      </w:r>
      <w:r w:rsidR="006A7493" w:rsidRPr="00D82A70">
        <w:rPr>
          <w:rFonts w:ascii="Arial" w:hAnsi="Arial" w:cs="Arial"/>
          <w:sz w:val="24"/>
          <w:szCs w:val="24"/>
        </w:rPr>
        <w:t xml:space="preserve">orporation </w:t>
      </w:r>
      <w:r w:rsidRPr="00D82A70">
        <w:rPr>
          <w:rFonts w:ascii="Arial" w:hAnsi="Arial" w:cs="Arial"/>
          <w:sz w:val="24"/>
          <w:szCs w:val="24"/>
        </w:rPr>
        <w:t>S</w:t>
      </w:r>
      <w:r w:rsidR="006A7493" w:rsidRPr="00D82A70">
        <w:rPr>
          <w:rFonts w:ascii="Arial" w:hAnsi="Arial" w:cs="Arial"/>
          <w:sz w:val="24"/>
          <w:szCs w:val="24"/>
        </w:rPr>
        <w:t xml:space="preserve">ocial </w:t>
      </w:r>
      <w:r w:rsidR="009E2B9B" w:rsidRPr="00D82A70">
        <w:rPr>
          <w:rFonts w:ascii="Arial" w:hAnsi="Arial" w:cs="Arial"/>
          <w:sz w:val="24"/>
          <w:szCs w:val="24"/>
        </w:rPr>
        <w:t>Responsibility</w:t>
      </w:r>
      <w:r w:rsidRPr="00D82A70">
        <w:rPr>
          <w:rFonts w:ascii="Arial" w:hAnsi="Arial" w:cs="Arial"/>
          <w:sz w:val="24"/>
          <w:szCs w:val="24"/>
        </w:rPr>
        <w:t xml:space="preserve"> in the hotel industry. This entails maintaining ethical supply chain relationships, ensuring fair </w:t>
      </w:r>
      <w:r w:rsidR="006A7493" w:rsidRPr="00D82A70">
        <w:rPr>
          <w:rFonts w:ascii="Arial" w:hAnsi="Arial" w:cs="Arial"/>
          <w:sz w:val="24"/>
          <w:szCs w:val="24"/>
        </w:rPr>
        <w:t>labour</w:t>
      </w:r>
      <w:r w:rsidRPr="00D82A70">
        <w:rPr>
          <w:rFonts w:ascii="Arial" w:hAnsi="Arial" w:cs="Arial"/>
          <w:sz w:val="24"/>
          <w:szCs w:val="24"/>
        </w:rPr>
        <w:t xml:space="preserve"> practices, and responsible sourcing of materials. Hoteliers aim to conduct their operations with integrity and responsibility.</w:t>
      </w:r>
      <w:r w:rsidR="00C80267" w:rsidRPr="00D82A70">
        <w:rPr>
          <w:rFonts w:ascii="Arial" w:hAnsi="Arial" w:cs="Arial"/>
          <w:sz w:val="24"/>
          <w:szCs w:val="24"/>
        </w:rPr>
        <w:t xml:space="preserve"> </w:t>
      </w:r>
      <w:r w:rsidR="00F24205">
        <w:rPr>
          <w:rFonts w:ascii="Arial" w:hAnsi="Arial" w:cs="Arial"/>
          <w:sz w:val="24"/>
          <w:szCs w:val="24"/>
        </w:rPr>
        <w:t>(BBC, 2023).</w:t>
      </w:r>
    </w:p>
    <w:p w14:paraId="6B3C644A" w14:textId="00479AC0" w:rsidR="002A437D" w:rsidRPr="00D82A70" w:rsidRDefault="00322263" w:rsidP="009A706A">
      <w:pPr>
        <w:spacing w:after="0" w:line="360" w:lineRule="auto"/>
        <w:jc w:val="both"/>
        <w:rPr>
          <w:rFonts w:ascii="Arial" w:hAnsi="Arial" w:cs="Arial"/>
          <w:sz w:val="24"/>
          <w:szCs w:val="24"/>
        </w:rPr>
      </w:pPr>
      <w:r w:rsidRPr="00D82A70">
        <w:rPr>
          <w:rFonts w:ascii="Arial" w:hAnsi="Arial" w:cs="Arial"/>
          <w:sz w:val="24"/>
          <w:szCs w:val="24"/>
        </w:rPr>
        <w:t>C</w:t>
      </w:r>
      <w:r w:rsidR="009F190E" w:rsidRPr="00D82A70">
        <w:rPr>
          <w:rFonts w:ascii="Arial" w:hAnsi="Arial" w:cs="Arial"/>
          <w:sz w:val="24"/>
          <w:szCs w:val="24"/>
        </w:rPr>
        <w:t xml:space="preserve">orporate </w:t>
      </w:r>
      <w:r w:rsidRPr="00D82A70">
        <w:rPr>
          <w:rFonts w:ascii="Arial" w:hAnsi="Arial" w:cs="Arial"/>
          <w:sz w:val="24"/>
          <w:szCs w:val="24"/>
        </w:rPr>
        <w:t>S</w:t>
      </w:r>
      <w:r w:rsidR="009F190E" w:rsidRPr="00D82A70">
        <w:rPr>
          <w:rFonts w:ascii="Arial" w:hAnsi="Arial" w:cs="Arial"/>
          <w:sz w:val="24"/>
          <w:szCs w:val="24"/>
        </w:rPr>
        <w:t>ocial Responsibility</w:t>
      </w:r>
      <w:r w:rsidRPr="00D82A70">
        <w:rPr>
          <w:rFonts w:ascii="Arial" w:hAnsi="Arial" w:cs="Arial"/>
          <w:sz w:val="24"/>
          <w:szCs w:val="24"/>
        </w:rPr>
        <w:t xml:space="preserve"> </w:t>
      </w:r>
      <w:r w:rsidR="009F190E" w:rsidRPr="00D82A70">
        <w:rPr>
          <w:rFonts w:ascii="Arial" w:hAnsi="Arial" w:cs="Arial"/>
          <w:sz w:val="24"/>
          <w:szCs w:val="24"/>
        </w:rPr>
        <w:t>and</w:t>
      </w:r>
      <w:r w:rsidRPr="00D82A70">
        <w:rPr>
          <w:rFonts w:ascii="Arial" w:hAnsi="Arial" w:cs="Arial"/>
          <w:sz w:val="24"/>
          <w:szCs w:val="24"/>
        </w:rPr>
        <w:t xml:space="preserve"> circular economy represents a logical progression. The circular economy seeks to minimi</w:t>
      </w:r>
      <w:r w:rsidR="004F6103" w:rsidRPr="00D82A70">
        <w:rPr>
          <w:rFonts w:ascii="Arial" w:hAnsi="Arial" w:cs="Arial"/>
          <w:sz w:val="24"/>
          <w:szCs w:val="24"/>
        </w:rPr>
        <w:t>s</w:t>
      </w:r>
      <w:r w:rsidRPr="00D82A70">
        <w:rPr>
          <w:rFonts w:ascii="Arial" w:hAnsi="Arial" w:cs="Arial"/>
          <w:sz w:val="24"/>
          <w:szCs w:val="24"/>
        </w:rPr>
        <w:t xml:space="preserve">e </w:t>
      </w:r>
      <w:r w:rsidR="00730BBB" w:rsidRPr="00D82A70">
        <w:rPr>
          <w:rFonts w:ascii="Arial" w:hAnsi="Arial" w:cs="Arial"/>
          <w:sz w:val="24"/>
          <w:szCs w:val="24"/>
        </w:rPr>
        <w:t>waste and</w:t>
      </w:r>
      <w:r w:rsidRPr="00D82A70">
        <w:rPr>
          <w:rFonts w:ascii="Arial" w:hAnsi="Arial" w:cs="Arial"/>
          <w:sz w:val="24"/>
          <w:szCs w:val="24"/>
        </w:rPr>
        <w:t xml:space="preserve"> maximi</w:t>
      </w:r>
      <w:r w:rsidR="008A7B7C" w:rsidRPr="00D82A70">
        <w:rPr>
          <w:rFonts w:ascii="Arial" w:hAnsi="Arial" w:cs="Arial"/>
          <w:sz w:val="24"/>
          <w:szCs w:val="24"/>
        </w:rPr>
        <w:t>s</w:t>
      </w:r>
      <w:r w:rsidRPr="00D82A70">
        <w:rPr>
          <w:rFonts w:ascii="Arial" w:hAnsi="Arial" w:cs="Arial"/>
          <w:sz w:val="24"/>
          <w:szCs w:val="24"/>
        </w:rPr>
        <w:t>e resource efficiency.</w:t>
      </w:r>
      <w:r w:rsidR="00D7043D">
        <w:rPr>
          <w:rFonts w:ascii="Arial" w:hAnsi="Arial" w:cs="Arial"/>
          <w:sz w:val="24"/>
          <w:szCs w:val="24"/>
        </w:rPr>
        <w:t xml:space="preserve"> (</w:t>
      </w:r>
      <w:r w:rsidR="00D7043D" w:rsidRPr="00D7043D">
        <w:rPr>
          <w:rFonts w:ascii="Arial" w:hAnsi="Arial" w:cs="Arial"/>
          <w:sz w:val="24"/>
          <w:szCs w:val="24"/>
        </w:rPr>
        <w:t>A</w:t>
      </w:r>
      <w:r w:rsidR="00D238A2">
        <w:rPr>
          <w:rFonts w:ascii="Arial" w:hAnsi="Arial" w:cs="Arial"/>
          <w:sz w:val="24"/>
          <w:szCs w:val="24"/>
        </w:rPr>
        <w:t xml:space="preserve">cciona </w:t>
      </w:r>
      <w:r w:rsidR="00D7043D">
        <w:rPr>
          <w:rFonts w:ascii="Arial" w:hAnsi="Arial" w:cs="Arial"/>
          <w:sz w:val="24"/>
          <w:szCs w:val="24"/>
        </w:rPr>
        <w:t>,2018)</w:t>
      </w:r>
      <w:r w:rsidRPr="00D82A70">
        <w:rPr>
          <w:rFonts w:ascii="Arial" w:hAnsi="Arial" w:cs="Arial"/>
          <w:sz w:val="24"/>
          <w:szCs w:val="24"/>
        </w:rPr>
        <w:t xml:space="preserve"> </w:t>
      </w:r>
      <w:r w:rsidR="001B11F3" w:rsidRPr="00D82A70">
        <w:rPr>
          <w:rFonts w:ascii="Arial" w:hAnsi="Arial" w:cs="Arial"/>
          <w:sz w:val="24"/>
          <w:szCs w:val="24"/>
        </w:rPr>
        <w:t xml:space="preserve">For </w:t>
      </w:r>
      <w:r w:rsidR="00730BBB" w:rsidRPr="00D82A70">
        <w:rPr>
          <w:rFonts w:ascii="Arial" w:hAnsi="Arial" w:cs="Arial"/>
          <w:sz w:val="24"/>
          <w:szCs w:val="24"/>
        </w:rPr>
        <w:t>instance, Towel</w:t>
      </w:r>
      <w:r w:rsidR="00457106" w:rsidRPr="00D82A70">
        <w:rPr>
          <w:rFonts w:ascii="Arial" w:hAnsi="Arial" w:cs="Arial"/>
          <w:sz w:val="24"/>
          <w:szCs w:val="24"/>
        </w:rPr>
        <w:t xml:space="preserve"> and Linen Reuse Programs</w:t>
      </w:r>
      <w:r w:rsidR="00730BBB" w:rsidRPr="00D82A70">
        <w:rPr>
          <w:rFonts w:ascii="Arial" w:hAnsi="Arial" w:cs="Arial"/>
          <w:sz w:val="24"/>
          <w:szCs w:val="24"/>
        </w:rPr>
        <w:t>,</w:t>
      </w:r>
      <w:r w:rsidR="00457106" w:rsidRPr="00D82A70">
        <w:rPr>
          <w:rFonts w:ascii="Arial" w:hAnsi="Arial" w:cs="Arial"/>
          <w:sz w:val="24"/>
          <w:szCs w:val="24"/>
        </w:rPr>
        <w:t xml:space="preserve"> </w:t>
      </w:r>
      <w:r w:rsidR="006C5832" w:rsidRPr="00D82A70">
        <w:rPr>
          <w:rFonts w:ascii="Arial" w:hAnsi="Arial" w:cs="Arial"/>
          <w:sz w:val="24"/>
          <w:szCs w:val="24"/>
        </w:rPr>
        <w:t>many</w:t>
      </w:r>
      <w:r w:rsidR="00457106" w:rsidRPr="00D82A70">
        <w:rPr>
          <w:rFonts w:ascii="Arial" w:hAnsi="Arial" w:cs="Arial"/>
          <w:sz w:val="24"/>
          <w:szCs w:val="24"/>
        </w:rPr>
        <w:t xml:space="preserve"> hotels have implemented towel and linen reuse programs.</w:t>
      </w:r>
      <w:r w:rsidR="00802750" w:rsidRPr="00D82A70">
        <w:rPr>
          <w:rFonts w:ascii="Arial" w:hAnsi="Arial" w:cs="Arial"/>
          <w:sz w:val="24"/>
          <w:szCs w:val="24"/>
        </w:rPr>
        <w:t xml:space="preserve"> </w:t>
      </w:r>
      <w:r w:rsidR="004E1F8D" w:rsidRPr="00D82A70">
        <w:rPr>
          <w:rFonts w:ascii="Arial" w:hAnsi="Arial" w:cs="Arial"/>
          <w:sz w:val="24"/>
          <w:szCs w:val="24"/>
        </w:rPr>
        <w:t>Ritz-Carlton guests now use the same sheets two nights in a row and hang up their towels to use another day</w:t>
      </w:r>
      <w:r w:rsidR="00813649" w:rsidRPr="00D82A70">
        <w:rPr>
          <w:rFonts w:ascii="Arial" w:hAnsi="Arial" w:cs="Arial"/>
          <w:sz w:val="24"/>
          <w:szCs w:val="24"/>
        </w:rPr>
        <w:t xml:space="preserve">. (CNN, </w:t>
      </w:r>
      <w:r w:rsidR="00DA2F6B" w:rsidRPr="00D82A70">
        <w:rPr>
          <w:rFonts w:ascii="Arial" w:hAnsi="Arial" w:cs="Arial"/>
          <w:sz w:val="24"/>
          <w:szCs w:val="24"/>
        </w:rPr>
        <w:t>2013).</w:t>
      </w:r>
      <w:r w:rsidR="004E1F8D" w:rsidRPr="00D82A70">
        <w:rPr>
          <w:rFonts w:ascii="Arial" w:hAnsi="Arial" w:cs="Arial"/>
          <w:sz w:val="24"/>
          <w:szCs w:val="24"/>
        </w:rPr>
        <w:t xml:space="preserve"> </w:t>
      </w:r>
      <w:r w:rsidR="00457106" w:rsidRPr="00D82A70">
        <w:rPr>
          <w:rFonts w:ascii="Arial" w:hAnsi="Arial" w:cs="Arial"/>
          <w:sz w:val="24"/>
          <w:szCs w:val="24"/>
        </w:rPr>
        <w:t xml:space="preserve">Instead of automatically changing towels and bed linens every day for each guest, they encourage guests to reuse them during </w:t>
      </w:r>
      <w:r w:rsidR="00457106" w:rsidRPr="00D82A70">
        <w:rPr>
          <w:rFonts w:ascii="Arial" w:hAnsi="Arial" w:cs="Arial"/>
          <w:sz w:val="24"/>
          <w:szCs w:val="24"/>
        </w:rPr>
        <w:lastRenderedPageBreak/>
        <w:t>their stay. This not only reduces the amount of water, energy, and detergent required for laundering but also cuts down on the wear and tear of linens. It minimi</w:t>
      </w:r>
      <w:r w:rsidR="006C5832" w:rsidRPr="00D82A70">
        <w:rPr>
          <w:rFonts w:ascii="Arial" w:hAnsi="Arial" w:cs="Arial"/>
          <w:sz w:val="24"/>
          <w:szCs w:val="24"/>
        </w:rPr>
        <w:t>s</w:t>
      </w:r>
      <w:r w:rsidR="00457106" w:rsidRPr="00D82A70">
        <w:rPr>
          <w:rFonts w:ascii="Arial" w:hAnsi="Arial" w:cs="Arial"/>
          <w:sz w:val="24"/>
          <w:szCs w:val="24"/>
        </w:rPr>
        <w:t xml:space="preserve">es waste by extending the lifespan of these textiles and reduces the need to constantly replace them. </w:t>
      </w:r>
      <w:r w:rsidR="00F44177">
        <w:rPr>
          <w:rFonts w:ascii="Arial" w:hAnsi="Arial" w:cs="Arial"/>
          <w:sz w:val="24"/>
          <w:szCs w:val="24"/>
        </w:rPr>
        <w:t>Hyatt</w:t>
      </w:r>
      <w:r w:rsidRPr="00D82A70">
        <w:rPr>
          <w:rFonts w:ascii="Arial" w:hAnsi="Arial" w:cs="Arial"/>
          <w:sz w:val="24"/>
          <w:szCs w:val="24"/>
        </w:rPr>
        <w:t xml:space="preserve"> </w:t>
      </w:r>
      <w:r w:rsidR="00730BBB" w:rsidRPr="00D82A70">
        <w:rPr>
          <w:rFonts w:ascii="Arial" w:hAnsi="Arial" w:cs="Arial"/>
          <w:sz w:val="24"/>
          <w:szCs w:val="24"/>
        </w:rPr>
        <w:t xml:space="preserve">can </w:t>
      </w:r>
      <w:r w:rsidRPr="00D82A70">
        <w:rPr>
          <w:rFonts w:ascii="Arial" w:hAnsi="Arial" w:cs="Arial"/>
          <w:sz w:val="24"/>
          <w:szCs w:val="24"/>
        </w:rPr>
        <w:t>contribute to this circular approach by implementing waste reduction strategies, promoting resource efficiency, and adopting extended producer responsibility practices.</w:t>
      </w:r>
      <w:r w:rsidR="008647FB" w:rsidRPr="00D82A70">
        <w:rPr>
          <w:rFonts w:ascii="Arial" w:hAnsi="Arial" w:cs="Arial"/>
          <w:sz w:val="24"/>
          <w:szCs w:val="24"/>
        </w:rPr>
        <w:t xml:space="preserve"> </w:t>
      </w:r>
    </w:p>
    <w:p w14:paraId="655A37B6" w14:textId="27C69863" w:rsidR="002A437D" w:rsidRPr="00D82A70" w:rsidRDefault="00FF4428" w:rsidP="009A706A">
      <w:pPr>
        <w:spacing w:after="0" w:line="360" w:lineRule="auto"/>
        <w:jc w:val="both"/>
        <w:rPr>
          <w:rFonts w:ascii="Arial" w:hAnsi="Arial" w:cs="Arial"/>
          <w:sz w:val="24"/>
          <w:szCs w:val="24"/>
        </w:rPr>
      </w:pPr>
      <w:r w:rsidRPr="00D82A70">
        <w:rPr>
          <w:rFonts w:ascii="Arial" w:hAnsi="Arial" w:cs="Arial"/>
          <w:sz w:val="24"/>
          <w:szCs w:val="24"/>
        </w:rPr>
        <w:t>Andrew Savitz</w:t>
      </w:r>
      <w:r w:rsidR="005F597E" w:rsidRPr="00D82A70">
        <w:rPr>
          <w:rFonts w:ascii="Arial" w:hAnsi="Arial" w:cs="Arial"/>
          <w:sz w:val="24"/>
          <w:szCs w:val="24"/>
        </w:rPr>
        <w:t xml:space="preserve"> on his</w:t>
      </w:r>
      <w:r w:rsidR="00AA19A0" w:rsidRPr="00D82A70">
        <w:rPr>
          <w:rFonts w:ascii="Arial" w:hAnsi="Arial" w:cs="Arial"/>
          <w:sz w:val="24"/>
          <w:szCs w:val="24"/>
        </w:rPr>
        <w:t xml:space="preserve"> book</w:t>
      </w:r>
      <w:r w:rsidR="00F23B04" w:rsidRPr="00D82A70">
        <w:rPr>
          <w:rFonts w:ascii="Arial" w:hAnsi="Arial" w:cs="Arial"/>
          <w:sz w:val="24"/>
          <w:szCs w:val="24"/>
        </w:rPr>
        <w:t xml:space="preserve"> The Triple Bottom Line</w:t>
      </w:r>
      <w:r w:rsidR="00063B37" w:rsidRPr="00D82A70">
        <w:rPr>
          <w:rFonts w:ascii="Arial" w:hAnsi="Arial" w:cs="Arial"/>
          <w:sz w:val="24"/>
          <w:szCs w:val="24"/>
        </w:rPr>
        <w:t>,</w:t>
      </w:r>
      <w:r w:rsidR="00F23B04" w:rsidRPr="00D82A70">
        <w:rPr>
          <w:rFonts w:ascii="Arial" w:hAnsi="Arial" w:cs="Arial"/>
          <w:sz w:val="24"/>
          <w:szCs w:val="24"/>
        </w:rPr>
        <w:t xml:space="preserve"> </w:t>
      </w:r>
      <w:r w:rsidR="00C3502E" w:rsidRPr="00D82A70">
        <w:rPr>
          <w:rFonts w:ascii="Arial" w:hAnsi="Arial" w:cs="Arial"/>
          <w:sz w:val="24"/>
          <w:szCs w:val="24"/>
        </w:rPr>
        <w:t>“</w:t>
      </w:r>
      <w:r w:rsidR="00F23B04" w:rsidRPr="00D82A70">
        <w:rPr>
          <w:rFonts w:ascii="Arial" w:hAnsi="Arial" w:cs="Arial"/>
          <w:sz w:val="24"/>
          <w:szCs w:val="24"/>
        </w:rPr>
        <w:t>How Today's Best</w:t>
      </w:r>
      <w:r w:rsidR="00C3502E" w:rsidRPr="00D82A70">
        <w:rPr>
          <w:rFonts w:ascii="Arial" w:hAnsi="Arial" w:cs="Arial"/>
          <w:sz w:val="24"/>
          <w:szCs w:val="24"/>
        </w:rPr>
        <w:t xml:space="preserve"> </w:t>
      </w:r>
      <w:r w:rsidR="00F23B04" w:rsidRPr="00D82A70">
        <w:rPr>
          <w:rFonts w:ascii="Arial" w:hAnsi="Arial" w:cs="Arial"/>
          <w:sz w:val="24"/>
          <w:szCs w:val="24"/>
        </w:rPr>
        <w:t>Run Companies Are Achieving Economic, Social and Environmental Success</w:t>
      </w:r>
      <w:r w:rsidR="00461816" w:rsidRPr="00D82A70">
        <w:rPr>
          <w:rFonts w:ascii="Arial" w:hAnsi="Arial" w:cs="Arial"/>
          <w:sz w:val="24"/>
          <w:szCs w:val="24"/>
        </w:rPr>
        <w:t>,</w:t>
      </w:r>
      <w:r w:rsidR="00F23B04" w:rsidRPr="00D82A70">
        <w:rPr>
          <w:rFonts w:ascii="Arial" w:hAnsi="Arial" w:cs="Arial"/>
          <w:sz w:val="24"/>
          <w:szCs w:val="24"/>
        </w:rPr>
        <w:t xml:space="preserve"> and How You Can </w:t>
      </w:r>
      <w:r w:rsidR="00D40403" w:rsidRPr="00D82A70">
        <w:rPr>
          <w:rFonts w:ascii="Arial" w:hAnsi="Arial" w:cs="Arial"/>
          <w:sz w:val="24"/>
          <w:szCs w:val="24"/>
        </w:rPr>
        <w:t>Too</w:t>
      </w:r>
      <w:r w:rsidR="004245D2" w:rsidRPr="00D82A70">
        <w:rPr>
          <w:rFonts w:ascii="Arial" w:hAnsi="Arial" w:cs="Arial"/>
          <w:sz w:val="24"/>
          <w:szCs w:val="24"/>
        </w:rPr>
        <w:t>.”</w:t>
      </w:r>
      <w:r w:rsidR="00C3502E" w:rsidRPr="00D82A70">
        <w:rPr>
          <w:rFonts w:ascii="Arial" w:hAnsi="Arial" w:cs="Arial"/>
          <w:sz w:val="24"/>
          <w:szCs w:val="24"/>
        </w:rPr>
        <w:t xml:space="preserve"> </w:t>
      </w:r>
      <w:r w:rsidR="00FB50FF" w:rsidRPr="00D82A70">
        <w:rPr>
          <w:rFonts w:ascii="Arial" w:hAnsi="Arial" w:cs="Arial"/>
          <w:sz w:val="24"/>
          <w:szCs w:val="24"/>
        </w:rPr>
        <w:t xml:space="preserve">Stated </w:t>
      </w:r>
      <w:r w:rsidR="00D238A2">
        <w:rPr>
          <w:rFonts w:ascii="Arial" w:hAnsi="Arial" w:cs="Arial"/>
          <w:sz w:val="24"/>
          <w:szCs w:val="24"/>
        </w:rPr>
        <w:t xml:space="preserve">that </w:t>
      </w:r>
      <w:r w:rsidR="00FB50FF" w:rsidRPr="00D82A70">
        <w:rPr>
          <w:rFonts w:ascii="Arial" w:hAnsi="Arial" w:cs="Arial"/>
          <w:sz w:val="24"/>
          <w:szCs w:val="24"/>
        </w:rPr>
        <w:t>Most</w:t>
      </w:r>
      <w:r w:rsidR="008B2542" w:rsidRPr="00D82A70">
        <w:rPr>
          <w:rFonts w:ascii="Arial" w:hAnsi="Arial" w:cs="Arial"/>
          <w:sz w:val="24"/>
          <w:szCs w:val="24"/>
        </w:rPr>
        <w:t xml:space="preserve"> </w:t>
      </w:r>
      <w:r w:rsidR="002D792F" w:rsidRPr="00D82A70">
        <w:rPr>
          <w:rFonts w:ascii="Arial" w:hAnsi="Arial" w:cs="Arial"/>
          <w:sz w:val="24"/>
          <w:szCs w:val="24"/>
        </w:rPr>
        <w:t>research</w:t>
      </w:r>
      <w:r w:rsidR="00C3502E" w:rsidRPr="00D82A70">
        <w:rPr>
          <w:rFonts w:ascii="Arial" w:hAnsi="Arial" w:cs="Arial"/>
          <w:sz w:val="24"/>
          <w:szCs w:val="24"/>
        </w:rPr>
        <w:t xml:space="preserve">, </w:t>
      </w:r>
      <w:r w:rsidR="00A8477B">
        <w:rPr>
          <w:rFonts w:ascii="Arial" w:hAnsi="Arial" w:cs="Arial"/>
          <w:sz w:val="24"/>
          <w:szCs w:val="24"/>
        </w:rPr>
        <w:t>books,</w:t>
      </w:r>
      <w:r w:rsidR="00C3502E" w:rsidRPr="00D82A70">
        <w:rPr>
          <w:rFonts w:ascii="Arial" w:hAnsi="Arial" w:cs="Arial"/>
          <w:sz w:val="24"/>
          <w:szCs w:val="24"/>
        </w:rPr>
        <w:t xml:space="preserve"> and</w:t>
      </w:r>
      <w:r w:rsidR="002D792F" w:rsidRPr="00D82A70">
        <w:rPr>
          <w:rFonts w:ascii="Arial" w:hAnsi="Arial" w:cs="Arial"/>
          <w:sz w:val="24"/>
          <w:szCs w:val="24"/>
        </w:rPr>
        <w:t xml:space="preserve"> information about sustainability </w:t>
      </w:r>
      <w:r w:rsidR="00CB0123" w:rsidRPr="00D82A70">
        <w:rPr>
          <w:rFonts w:ascii="Arial" w:hAnsi="Arial" w:cs="Arial"/>
          <w:sz w:val="24"/>
          <w:szCs w:val="24"/>
        </w:rPr>
        <w:t xml:space="preserve">focus on how society can </w:t>
      </w:r>
      <w:r w:rsidR="006B4EF9" w:rsidRPr="00D82A70">
        <w:rPr>
          <w:rFonts w:ascii="Arial" w:hAnsi="Arial" w:cs="Arial"/>
          <w:sz w:val="24"/>
          <w:szCs w:val="24"/>
        </w:rPr>
        <w:t>benefit</w:t>
      </w:r>
      <w:r w:rsidR="00CB0123" w:rsidRPr="00D82A70">
        <w:rPr>
          <w:rFonts w:ascii="Arial" w:hAnsi="Arial" w:cs="Arial"/>
          <w:sz w:val="24"/>
          <w:szCs w:val="24"/>
        </w:rPr>
        <w:t xml:space="preserve"> if companies take more responsible appro</w:t>
      </w:r>
      <w:r w:rsidR="00B60213" w:rsidRPr="00D82A70">
        <w:rPr>
          <w:rFonts w:ascii="Arial" w:hAnsi="Arial" w:cs="Arial"/>
          <w:sz w:val="24"/>
          <w:szCs w:val="24"/>
        </w:rPr>
        <w:t xml:space="preserve">ach. </w:t>
      </w:r>
      <w:r w:rsidR="001018D6" w:rsidRPr="00D82A70">
        <w:rPr>
          <w:rFonts w:ascii="Arial" w:hAnsi="Arial" w:cs="Arial"/>
          <w:sz w:val="24"/>
          <w:szCs w:val="24"/>
        </w:rPr>
        <w:t xml:space="preserve">But in </w:t>
      </w:r>
      <w:r w:rsidR="00507B17" w:rsidRPr="00D82A70">
        <w:rPr>
          <w:rFonts w:ascii="Arial" w:hAnsi="Arial" w:cs="Arial"/>
          <w:sz w:val="24"/>
          <w:szCs w:val="24"/>
        </w:rPr>
        <w:t>fact,</w:t>
      </w:r>
      <w:r w:rsidR="00A104DA" w:rsidRPr="00D82A70">
        <w:rPr>
          <w:rFonts w:ascii="Arial" w:hAnsi="Arial" w:cs="Arial"/>
          <w:sz w:val="24"/>
          <w:szCs w:val="24"/>
        </w:rPr>
        <w:t xml:space="preserve"> examining how compan</w:t>
      </w:r>
      <w:r w:rsidR="0040106B" w:rsidRPr="00D82A70">
        <w:rPr>
          <w:rFonts w:ascii="Arial" w:hAnsi="Arial" w:cs="Arial"/>
          <w:sz w:val="24"/>
          <w:szCs w:val="24"/>
        </w:rPr>
        <w:t xml:space="preserve">ies can become more profitable by doing </w:t>
      </w:r>
      <w:r w:rsidR="00507B17" w:rsidRPr="00D82A70">
        <w:rPr>
          <w:rFonts w:ascii="Arial" w:hAnsi="Arial" w:cs="Arial"/>
          <w:sz w:val="24"/>
          <w:szCs w:val="24"/>
        </w:rPr>
        <w:t xml:space="preserve">the right </w:t>
      </w:r>
      <w:r w:rsidR="00FB6837" w:rsidRPr="00D82A70">
        <w:rPr>
          <w:rFonts w:ascii="Arial" w:hAnsi="Arial" w:cs="Arial"/>
          <w:sz w:val="24"/>
          <w:szCs w:val="24"/>
        </w:rPr>
        <w:t xml:space="preserve">thing. </w:t>
      </w:r>
      <w:bookmarkStart w:id="0" w:name="_Hlk147841928"/>
      <w:r w:rsidR="00063B37" w:rsidRPr="00D82A70">
        <w:rPr>
          <w:rFonts w:ascii="Arial" w:hAnsi="Arial" w:cs="Arial"/>
          <w:sz w:val="24"/>
          <w:szCs w:val="24"/>
        </w:rPr>
        <w:t>(Savitz</w:t>
      </w:r>
      <w:r w:rsidR="00F50D9B" w:rsidRPr="00D82A70">
        <w:rPr>
          <w:rFonts w:ascii="Arial" w:hAnsi="Arial" w:cs="Arial"/>
          <w:sz w:val="24"/>
          <w:szCs w:val="24"/>
        </w:rPr>
        <w:t>, 2012, p</w:t>
      </w:r>
      <w:r w:rsidR="000D19F1" w:rsidRPr="00D82A70">
        <w:rPr>
          <w:rFonts w:ascii="Arial" w:hAnsi="Arial" w:cs="Arial"/>
          <w:sz w:val="24"/>
          <w:szCs w:val="24"/>
        </w:rPr>
        <w:t>12)</w:t>
      </w:r>
      <w:bookmarkEnd w:id="0"/>
      <w:r w:rsidR="004245D2" w:rsidRPr="00D82A70">
        <w:rPr>
          <w:rFonts w:ascii="Arial" w:hAnsi="Arial" w:cs="Arial"/>
          <w:sz w:val="24"/>
          <w:szCs w:val="24"/>
        </w:rPr>
        <w:t xml:space="preserve">. </w:t>
      </w:r>
      <w:r w:rsidR="00507B17" w:rsidRPr="00D82A70">
        <w:rPr>
          <w:rFonts w:ascii="Arial" w:hAnsi="Arial" w:cs="Arial"/>
          <w:sz w:val="24"/>
          <w:szCs w:val="24"/>
        </w:rPr>
        <w:t>One powerful way to g</w:t>
      </w:r>
      <w:r w:rsidR="00C11F39" w:rsidRPr="00D82A70">
        <w:rPr>
          <w:rFonts w:ascii="Arial" w:hAnsi="Arial" w:cs="Arial"/>
          <w:sz w:val="24"/>
          <w:szCs w:val="24"/>
        </w:rPr>
        <w:t xml:space="preserve">rasp this connection is the concept </w:t>
      </w:r>
      <w:r w:rsidR="004F381A" w:rsidRPr="00D82A70">
        <w:rPr>
          <w:rFonts w:ascii="Arial" w:hAnsi="Arial" w:cs="Arial"/>
          <w:sz w:val="24"/>
          <w:szCs w:val="24"/>
        </w:rPr>
        <w:t>of the triple bottom line,</w:t>
      </w:r>
      <w:r w:rsidR="002F13FD" w:rsidRPr="00D82A70">
        <w:rPr>
          <w:rFonts w:ascii="Arial" w:hAnsi="Arial" w:cs="Arial"/>
          <w:sz w:val="24"/>
          <w:szCs w:val="24"/>
        </w:rPr>
        <w:t xml:space="preserve"> </w:t>
      </w:r>
      <w:r w:rsidR="00C40A34" w:rsidRPr="00D82A70">
        <w:rPr>
          <w:rFonts w:ascii="Arial" w:hAnsi="Arial" w:cs="Arial"/>
          <w:sz w:val="24"/>
          <w:szCs w:val="24"/>
        </w:rPr>
        <w:t xml:space="preserve">Savitz continued stating </w:t>
      </w:r>
      <w:r w:rsidR="00272F8D" w:rsidRPr="00D82A70">
        <w:rPr>
          <w:rFonts w:ascii="Arial" w:hAnsi="Arial" w:cs="Arial"/>
          <w:sz w:val="24"/>
          <w:szCs w:val="24"/>
        </w:rPr>
        <w:t>that Elkington</w:t>
      </w:r>
      <w:r w:rsidR="004F381A" w:rsidRPr="00D82A70">
        <w:rPr>
          <w:rFonts w:ascii="Arial" w:hAnsi="Arial" w:cs="Arial"/>
          <w:sz w:val="24"/>
          <w:szCs w:val="24"/>
        </w:rPr>
        <w:t xml:space="preserve"> </w:t>
      </w:r>
      <w:r w:rsidR="000B0674" w:rsidRPr="00D82A70">
        <w:rPr>
          <w:rFonts w:ascii="Arial" w:hAnsi="Arial" w:cs="Arial"/>
          <w:sz w:val="24"/>
          <w:szCs w:val="24"/>
        </w:rPr>
        <w:t>in his 1</w:t>
      </w:r>
      <w:r w:rsidR="000B0674" w:rsidRPr="00D82A70">
        <w:rPr>
          <w:rFonts w:ascii="Arial" w:hAnsi="Arial" w:cs="Arial"/>
          <w:sz w:val="24"/>
          <w:szCs w:val="24"/>
          <w:vertAlign w:val="superscript"/>
        </w:rPr>
        <w:t>st</w:t>
      </w:r>
      <w:r w:rsidR="000B0674" w:rsidRPr="00D82A70">
        <w:rPr>
          <w:rFonts w:ascii="Arial" w:hAnsi="Arial" w:cs="Arial"/>
          <w:sz w:val="24"/>
          <w:szCs w:val="24"/>
        </w:rPr>
        <w:t xml:space="preserve"> edition </w:t>
      </w:r>
      <w:r w:rsidR="00605E6F" w:rsidRPr="00D82A70">
        <w:rPr>
          <w:rFonts w:ascii="Arial" w:hAnsi="Arial" w:cs="Arial"/>
          <w:sz w:val="24"/>
          <w:szCs w:val="24"/>
        </w:rPr>
        <w:t>of cannibals with forks</w:t>
      </w:r>
      <w:r w:rsidR="000415F9">
        <w:rPr>
          <w:rFonts w:ascii="Arial" w:hAnsi="Arial" w:cs="Arial"/>
          <w:sz w:val="24"/>
          <w:szCs w:val="24"/>
        </w:rPr>
        <w:t xml:space="preserve">, </w:t>
      </w:r>
      <w:r w:rsidR="004F381A" w:rsidRPr="00D82A70">
        <w:rPr>
          <w:rFonts w:ascii="Arial" w:hAnsi="Arial" w:cs="Arial"/>
          <w:sz w:val="24"/>
          <w:szCs w:val="24"/>
        </w:rPr>
        <w:t xml:space="preserve">suggests that business need to measure </w:t>
      </w:r>
      <w:r w:rsidR="00EA5E5E" w:rsidRPr="00D82A70">
        <w:rPr>
          <w:rFonts w:ascii="Arial" w:hAnsi="Arial" w:cs="Arial"/>
          <w:sz w:val="24"/>
          <w:szCs w:val="24"/>
        </w:rPr>
        <w:t>their success not by the traditional bottom line of financial performance</w:t>
      </w:r>
      <w:r w:rsidR="00FE3956">
        <w:rPr>
          <w:rFonts w:ascii="Arial" w:hAnsi="Arial" w:cs="Arial"/>
          <w:sz w:val="24"/>
          <w:szCs w:val="24"/>
        </w:rPr>
        <w:t xml:space="preserve">. </w:t>
      </w:r>
      <w:r w:rsidR="00A62228" w:rsidRPr="00D82A70">
        <w:rPr>
          <w:rFonts w:ascii="Arial" w:hAnsi="Arial" w:cs="Arial"/>
          <w:sz w:val="24"/>
          <w:szCs w:val="24"/>
        </w:rPr>
        <w:t xml:space="preserve">but </w:t>
      </w:r>
      <w:r w:rsidR="00FE3956" w:rsidRPr="00D82A70">
        <w:rPr>
          <w:rFonts w:ascii="Arial" w:hAnsi="Arial" w:cs="Arial"/>
          <w:sz w:val="24"/>
          <w:szCs w:val="24"/>
        </w:rPr>
        <w:t>also,</w:t>
      </w:r>
      <w:r w:rsidR="00A62228" w:rsidRPr="00D82A70">
        <w:rPr>
          <w:rFonts w:ascii="Arial" w:hAnsi="Arial" w:cs="Arial"/>
          <w:sz w:val="24"/>
          <w:szCs w:val="24"/>
        </w:rPr>
        <w:t xml:space="preserve"> </w:t>
      </w:r>
      <w:r w:rsidR="008E7E3F" w:rsidRPr="00D82A70">
        <w:rPr>
          <w:rFonts w:ascii="Arial" w:hAnsi="Arial" w:cs="Arial"/>
          <w:sz w:val="24"/>
          <w:szCs w:val="24"/>
        </w:rPr>
        <w:t xml:space="preserve">by their impact on the broader economy, the </w:t>
      </w:r>
      <w:r w:rsidR="00D40403" w:rsidRPr="00D82A70">
        <w:rPr>
          <w:rFonts w:ascii="Arial" w:hAnsi="Arial" w:cs="Arial"/>
          <w:sz w:val="24"/>
          <w:szCs w:val="24"/>
        </w:rPr>
        <w:t>environment</w:t>
      </w:r>
      <w:r w:rsidR="008E7E3F" w:rsidRPr="00D82A70">
        <w:rPr>
          <w:rFonts w:ascii="Arial" w:hAnsi="Arial" w:cs="Arial"/>
          <w:sz w:val="24"/>
          <w:szCs w:val="24"/>
        </w:rPr>
        <w:t xml:space="preserve"> </w:t>
      </w:r>
      <w:r w:rsidR="006B4EF9" w:rsidRPr="00D82A70">
        <w:rPr>
          <w:rFonts w:ascii="Arial" w:hAnsi="Arial" w:cs="Arial"/>
          <w:sz w:val="24"/>
          <w:szCs w:val="24"/>
        </w:rPr>
        <w:t>and on society in which they operate.</w:t>
      </w:r>
      <w:r w:rsidR="00605E6F" w:rsidRPr="00D82A70">
        <w:rPr>
          <w:rFonts w:ascii="Arial" w:hAnsi="Arial" w:cs="Arial"/>
          <w:sz w:val="24"/>
          <w:szCs w:val="24"/>
        </w:rPr>
        <w:t xml:space="preserve"> (Savitz, 2012, p12)</w:t>
      </w:r>
      <w:r w:rsidR="00A8477B">
        <w:rPr>
          <w:rFonts w:ascii="Arial" w:hAnsi="Arial" w:cs="Arial"/>
          <w:sz w:val="24"/>
          <w:szCs w:val="24"/>
        </w:rPr>
        <w:t>.</w:t>
      </w:r>
    </w:p>
    <w:p w14:paraId="2D0C85F6" w14:textId="21A3C5D6" w:rsidR="00322263" w:rsidRPr="00D82A70" w:rsidRDefault="003777AB" w:rsidP="009A706A">
      <w:pPr>
        <w:spacing w:after="0" w:line="360" w:lineRule="auto"/>
        <w:jc w:val="both"/>
        <w:rPr>
          <w:rFonts w:ascii="Arial" w:hAnsi="Arial" w:cs="Arial"/>
          <w:sz w:val="24"/>
          <w:szCs w:val="24"/>
        </w:rPr>
      </w:pPr>
      <w:r w:rsidRPr="00D82A70">
        <w:rPr>
          <w:rFonts w:ascii="Arial" w:hAnsi="Arial" w:cs="Arial"/>
          <w:sz w:val="24"/>
          <w:szCs w:val="24"/>
        </w:rPr>
        <w:t xml:space="preserve">From this concept, </w:t>
      </w:r>
      <w:r w:rsidR="00322263" w:rsidRPr="00D82A70">
        <w:rPr>
          <w:rFonts w:ascii="Arial" w:hAnsi="Arial" w:cs="Arial"/>
          <w:sz w:val="24"/>
          <w:szCs w:val="24"/>
        </w:rPr>
        <w:t>The Triple Bottom Line framework serves as an evaluative tool, assessing hotel operations across three dimensions</w:t>
      </w:r>
      <w:r w:rsidR="009A706A">
        <w:rPr>
          <w:rFonts w:ascii="Arial" w:hAnsi="Arial" w:cs="Arial"/>
          <w:sz w:val="24"/>
          <w:szCs w:val="24"/>
        </w:rPr>
        <w:t>.</w:t>
      </w:r>
      <w:r w:rsidR="00322263" w:rsidRPr="00D82A70">
        <w:rPr>
          <w:rFonts w:ascii="Arial" w:hAnsi="Arial" w:cs="Arial"/>
          <w:sz w:val="24"/>
          <w:szCs w:val="24"/>
        </w:rPr>
        <w:t xml:space="preserve"> social, environmental, and economic.</w:t>
      </w:r>
      <w:r w:rsidR="009A706A">
        <w:rPr>
          <w:rFonts w:ascii="Arial" w:hAnsi="Arial" w:cs="Arial"/>
          <w:sz w:val="24"/>
          <w:szCs w:val="24"/>
        </w:rPr>
        <w:t xml:space="preserve"> </w:t>
      </w:r>
      <w:r w:rsidR="009A706A" w:rsidRPr="009A706A">
        <w:rPr>
          <w:rFonts w:ascii="Arial" w:hAnsi="Arial" w:cs="Arial"/>
          <w:sz w:val="24"/>
          <w:szCs w:val="24"/>
        </w:rPr>
        <w:t>(Scott, 2023).</w:t>
      </w:r>
      <w:r w:rsidR="0030227D" w:rsidRPr="00D82A70">
        <w:rPr>
          <w:rFonts w:ascii="Arial" w:hAnsi="Arial" w:cs="Arial"/>
          <w:sz w:val="24"/>
          <w:szCs w:val="24"/>
        </w:rPr>
        <w:t xml:space="preserve"> </w:t>
      </w:r>
      <w:r w:rsidR="00322263" w:rsidRPr="00D82A70">
        <w:rPr>
          <w:rFonts w:ascii="Arial" w:hAnsi="Arial" w:cs="Arial"/>
          <w:sz w:val="24"/>
          <w:szCs w:val="24"/>
        </w:rPr>
        <w:t xml:space="preserve">Social responsibility encompasses fair </w:t>
      </w:r>
      <w:r w:rsidR="00936915" w:rsidRPr="00D82A70">
        <w:rPr>
          <w:rFonts w:ascii="Arial" w:hAnsi="Arial" w:cs="Arial"/>
          <w:sz w:val="24"/>
          <w:szCs w:val="24"/>
        </w:rPr>
        <w:t>labour</w:t>
      </w:r>
      <w:r w:rsidR="00322263" w:rsidRPr="00D82A70">
        <w:rPr>
          <w:rFonts w:ascii="Arial" w:hAnsi="Arial" w:cs="Arial"/>
          <w:sz w:val="24"/>
          <w:szCs w:val="24"/>
        </w:rPr>
        <w:t xml:space="preserve"> practices, community contributions, and fostering diversity and inclusion among employees. Environmental responsibility entails minimi</w:t>
      </w:r>
      <w:r w:rsidR="005367BE" w:rsidRPr="00D82A70">
        <w:rPr>
          <w:rFonts w:ascii="Arial" w:hAnsi="Arial" w:cs="Arial"/>
          <w:sz w:val="24"/>
          <w:szCs w:val="24"/>
        </w:rPr>
        <w:t>s</w:t>
      </w:r>
      <w:r w:rsidR="00322263" w:rsidRPr="00D82A70">
        <w:rPr>
          <w:rFonts w:ascii="Arial" w:hAnsi="Arial" w:cs="Arial"/>
          <w:sz w:val="24"/>
          <w:szCs w:val="24"/>
        </w:rPr>
        <w:t>ing environmental impacts through conservation, waste reduction, and responsible sourcing. Economic responsibility involves generating profits, supporting local economies through job creation, and maintaining ethical business practices.</w:t>
      </w:r>
      <w:r w:rsidR="0062039F" w:rsidRPr="00D82A70">
        <w:rPr>
          <w:rFonts w:ascii="Arial" w:hAnsi="Arial" w:cs="Arial"/>
          <w:sz w:val="24"/>
          <w:szCs w:val="24"/>
        </w:rPr>
        <w:t xml:space="preserve"> </w:t>
      </w:r>
      <w:r w:rsidR="00F81A05" w:rsidRPr="00D82A70">
        <w:rPr>
          <w:rFonts w:ascii="Arial" w:hAnsi="Arial" w:cs="Arial"/>
          <w:sz w:val="24"/>
          <w:szCs w:val="24"/>
        </w:rPr>
        <w:t>(Scott, 2023).</w:t>
      </w:r>
    </w:p>
    <w:p w14:paraId="3CE1AC45" w14:textId="34D08BE7" w:rsidR="00315C75" w:rsidRPr="00D82A70" w:rsidRDefault="00322263" w:rsidP="009A706A">
      <w:pPr>
        <w:spacing w:after="0" w:line="360" w:lineRule="auto"/>
        <w:jc w:val="both"/>
        <w:rPr>
          <w:rFonts w:ascii="Arial" w:hAnsi="Arial" w:cs="Arial"/>
          <w:sz w:val="24"/>
          <w:szCs w:val="24"/>
        </w:rPr>
      </w:pPr>
      <w:r w:rsidRPr="00D82A70">
        <w:rPr>
          <w:rFonts w:ascii="Arial" w:hAnsi="Arial" w:cs="Arial"/>
          <w:sz w:val="24"/>
          <w:szCs w:val="24"/>
        </w:rPr>
        <w:t>These pillars of sustainability, closely aligned with the TBL framework, guide hoteliers in achieving a comprehensive and balanced approach to sustainability. By addressing economic, environmental, and social aspects, hoteliers create long-term value for stakeholders while minimi</w:t>
      </w:r>
      <w:r w:rsidR="0053605D" w:rsidRPr="00D82A70">
        <w:rPr>
          <w:rFonts w:ascii="Arial" w:hAnsi="Arial" w:cs="Arial"/>
          <w:sz w:val="24"/>
          <w:szCs w:val="24"/>
        </w:rPr>
        <w:t>s</w:t>
      </w:r>
      <w:r w:rsidRPr="00D82A70">
        <w:rPr>
          <w:rFonts w:ascii="Arial" w:hAnsi="Arial" w:cs="Arial"/>
          <w:sz w:val="24"/>
          <w:szCs w:val="24"/>
        </w:rPr>
        <w:t>ing negative impacts on the planet and society. This integrated approach ensures that the hotel industry remains not only profitable but also a responsible and sustainable contributor to society.</w:t>
      </w:r>
    </w:p>
    <w:p w14:paraId="4E481A4F" w14:textId="15717979" w:rsidR="00EE2909" w:rsidRPr="00D82A70" w:rsidRDefault="00EE2909" w:rsidP="009A706A">
      <w:pPr>
        <w:spacing w:after="0" w:line="360" w:lineRule="auto"/>
        <w:jc w:val="both"/>
        <w:rPr>
          <w:rFonts w:ascii="Arial" w:hAnsi="Arial" w:cs="Arial"/>
          <w:sz w:val="24"/>
          <w:szCs w:val="24"/>
        </w:rPr>
      </w:pPr>
      <w:r w:rsidRPr="00D82A70">
        <w:rPr>
          <w:rFonts w:ascii="Arial" w:hAnsi="Arial" w:cs="Arial"/>
          <w:sz w:val="24"/>
          <w:szCs w:val="24"/>
        </w:rPr>
        <w:t>In conclusion, the global hospitality industry has undergone a significant transformation in recent years, with sustainability and Corporate Social Responsibility (CSR) playing a central role in shaping its future. The industry's recognition of the urgent need for sustainable practices reflects a broader global awakening to the imperatives of environmental stewardship and social responsibility.</w:t>
      </w:r>
    </w:p>
    <w:p w14:paraId="33C5E84A" w14:textId="5F26B1B9" w:rsidR="00EE2909" w:rsidRPr="00D82A70" w:rsidRDefault="00EE2909" w:rsidP="009A706A">
      <w:pPr>
        <w:spacing w:after="0" w:line="360" w:lineRule="auto"/>
        <w:jc w:val="both"/>
        <w:rPr>
          <w:rFonts w:ascii="Arial" w:hAnsi="Arial" w:cs="Arial"/>
          <w:sz w:val="24"/>
          <w:szCs w:val="24"/>
        </w:rPr>
      </w:pPr>
      <w:r w:rsidRPr="00D82A70">
        <w:rPr>
          <w:rFonts w:ascii="Arial" w:hAnsi="Arial" w:cs="Arial"/>
          <w:sz w:val="24"/>
          <w:szCs w:val="24"/>
        </w:rPr>
        <w:lastRenderedPageBreak/>
        <w:t>Through C</w:t>
      </w:r>
      <w:r w:rsidR="009A706A">
        <w:rPr>
          <w:rFonts w:ascii="Arial" w:hAnsi="Arial" w:cs="Arial"/>
          <w:sz w:val="24"/>
          <w:szCs w:val="24"/>
        </w:rPr>
        <w:t xml:space="preserve">orporate </w:t>
      </w:r>
      <w:r w:rsidRPr="00D82A70">
        <w:rPr>
          <w:rFonts w:ascii="Arial" w:hAnsi="Arial" w:cs="Arial"/>
          <w:sz w:val="24"/>
          <w:szCs w:val="24"/>
        </w:rPr>
        <w:t>S</w:t>
      </w:r>
      <w:r w:rsidR="009A706A">
        <w:rPr>
          <w:rFonts w:ascii="Arial" w:hAnsi="Arial" w:cs="Arial"/>
          <w:sz w:val="24"/>
          <w:szCs w:val="24"/>
        </w:rPr>
        <w:t xml:space="preserve">ocial Responsibility </w:t>
      </w:r>
      <w:r w:rsidR="009A706A" w:rsidRPr="00D82A70">
        <w:rPr>
          <w:rFonts w:ascii="Arial" w:hAnsi="Arial" w:cs="Arial"/>
          <w:sz w:val="24"/>
          <w:szCs w:val="24"/>
        </w:rPr>
        <w:t>initiatives</w:t>
      </w:r>
      <w:r w:rsidRPr="00D82A70">
        <w:rPr>
          <w:rFonts w:ascii="Arial" w:hAnsi="Arial" w:cs="Arial"/>
          <w:sz w:val="24"/>
          <w:szCs w:val="24"/>
        </w:rPr>
        <w:t>, hoteliers are actively working to address their environmental impact, promote community engagement, uphold ethical business practices, and align themselves with the principles of the circular economy. The adoption of the Triple Bottom Line (TBL) framework has provided a structured approach to evaluate and improve their operations across social, environmental, and economic dimensions.</w:t>
      </w:r>
    </w:p>
    <w:p w14:paraId="5B42A196" w14:textId="7FA41B8C" w:rsidR="00EE2909" w:rsidRPr="00D82A70" w:rsidRDefault="008E275B" w:rsidP="009A706A">
      <w:pPr>
        <w:spacing w:after="0" w:line="360" w:lineRule="auto"/>
        <w:jc w:val="both"/>
        <w:rPr>
          <w:rFonts w:ascii="Arial" w:hAnsi="Arial" w:cs="Arial"/>
          <w:sz w:val="24"/>
          <w:szCs w:val="24"/>
        </w:rPr>
      </w:pPr>
      <w:r w:rsidRPr="00D82A70">
        <w:rPr>
          <w:rFonts w:ascii="Arial" w:hAnsi="Arial" w:cs="Arial"/>
          <w:sz w:val="24"/>
          <w:szCs w:val="24"/>
        </w:rPr>
        <w:t>Analysing</w:t>
      </w:r>
      <w:r w:rsidR="00EE2909" w:rsidRPr="00D82A70">
        <w:rPr>
          <w:rFonts w:ascii="Arial" w:hAnsi="Arial" w:cs="Arial"/>
          <w:sz w:val="24"/>
          <w:szCs w:val="24"/>
        </w:rPr>
        <w:t xml:space="preserve"> Hyatt's </w:t>
      </w:r>
      <w:r w:rsidR="00F44177" w:rsidRPr="00D82A70">
        <w:rPr>
          <w:rFonts w:ascii="Arial" w:hAnsi="Arial" w:cs="Arial"/>
          <w:sz w:val="24"/>
          <w:szCs w:val="24"/>
        </w:rPr>
        <w:t>C</w:t>
      </w:r>
      <w:r w:rsidR="00F44177">
        <w:rPr>
          <w:rFonts w:ascii="Arial" w:hAnsi="Arial" w:cs="Arial"/>
          <w:sz w:val="24"/>
          <w:szCs w:val="24"/>
        </w:rPr>
        <w:t xml:space="preserve">orporate </w:t>
      </w:r>
      <w:r w:rsidR="00EE2909" w:rsidRPr="00D82A70">
        <w:rPr>
          <w:rFonts w:ascii="Arial" w:hAnsi="Arial" w:cs="Arial"/>
          <w:sz w:val="24"/>
          <w:szCs w:val="24"/>
        </w:rPr>
        <w:t>S</w:t>
      </w:r>
      <w:r w:rsidR="00F44177">
        <w:rPr>
          <w:rFonts w:ascii="Arial" w:hAnsi="Arial" w:cs="Arial"/>
          <w:sz w:val="24"/>
          <w:szCs w:val="24"/>
        </w:rPr>
        <w:t xml:space="preserve">ocial </w:t>
      </w:r>
      <w:r w:rsidR="004245D2">
        <w:rPr>
          <w:rFonts w:ascii="Arial" w:hAnsi="Arial" w:cs="Arial"/>
          <w:sz w:val="24"/>
          <w:szCs w:val="24"/>
        </w:rPr>
        <w:t xml:space="preserve">Responsibility </w:t>
      </w:r>
      <w:r w:rsidR="004245D2" w:rsidRPr="00D82A70">
        <w:rPr>
          <w:rFonts w:ascii="Arial" w:hAnsi="Arial" w:cs="Arial"/>
          <w:sz w:val="24"/>
          <w:szCs w:val="24"/>
        </w:rPr>
        <w:t>policy</w:t>
      </w:r>
      <w:r w:rsidR="00EE2909" w:rsidRPr="00D82A70">
        <w:rPr>
          <w:rFonts w:ascii="Arial" w:hAnsi="Arial" w:cs="Arial"/>
          <w:sz w:val="24"/>
          <w:szCs w:val="24"/>
        </w:rPr>
        <w:t xml:space="preserve"> as a case study reveals a multi-faceted approach that encompasses commendable environmental initiatives, a commitment to social responsibility, and a focus on ethical economic practices. However, challenges such as transparency and concerns of greenwashing warrant ongoing scrutiny.</w:t>
      </w:r>
    </w:p>
    <w:p w14:paraId="2C16013E" w14:textId="1583ACD1" w:rsidR="00EE2909" w:rsidRPr="00D82A70" w:rsidRDefault="00EE2909" w:rsidP="009A706A">
      <w:pPr>
        <w:spacing w:after="0" w:line="360" w:lineRule="auto"/>
        <w:jc w:val="both"/>
        <w:rPr>
          <w:rFonts w:ascii="Arial" w:hAnsi="Arial" w:cs="Arial"/>
          <w:sz w:val="24"/>
          <w:szCs w:val="24"/>
        </w:rPr>
      </w:pPr>
      <w:r w:rsidRPr="00D82A70">
        <w:rPr>
          <w:rFonts w:ascii="Arial" w:hAnsi="Arial" w:cs="Arial"/>
          <w:sz w:val="24"/>
          <w:szCs w:val="24"/>
        </w:rPr>
        <w:t>Sustainability within the hotel industry offers several benefits. First, it aligns businesses with evolving consumer preferences for environmentally and socially responsible choices, providing a competitive edge. Second, sustainable practices often lead to long-term cost savings, making them financially prudent. Third, adherence to ethical and responsible business practices enhances a company's reputation and relationships with stakeholders.</w:t>
      </w:r>
    </w:p>
    <w:p w14:paraId="1F3FA151" w14:textId="633A766C" w:rsidR="00253D0B" w:rsidRPr="00D82A70" w:rsidRDefault="00EE2909" w:rsidP="009A706A">
      <w:pPr>
        <w:spacing w:after="0" w:line="360" w:lineRule="auto"/>
        <w:jc w:val="both"/>
        <w:rPr>
          <w:rFonts w:ascii="Arial" w:hAnsi="Arial" w:cs="Arial"/>
          <w:sz w:val="24"/>
          <w:szCs w:val="24"/>
        </w:rPr>
      </w:pPr>
      <w:r w:rsidRPr="00D82A70">
        <w:rPr>
          <w:rFonts w:ascii="Arial" w:hAnsi="Arial" w:cs="Arial"/>
          <w:sz w:val="24"/>
          <w:szCs w:val="24"/>
        </w:rPr>
        <w:t>In a world where governments are increasingly regulating environmental practices and consumers are demanding sustainability, embracing CSR and sustainability initiatives is not just a choice but an imperative. The hotel industry's journey towards sustainability represents not only a commitment to responsible business but also a significant step towards ensuring a sustainable and responsible future for the planet and society as a whole.</w:t>
      </w:r>
    </w:p>
    <w:p w14:paraId="7CDC2A40" w14:textId="77777777" w:rsidR="002A34F4" w:rsidRDefault="002A34F4" w:rsidP="005436D7">
      <w:pPr>
        <w:spacing w:after="0" w:line="360" w:lineRule="auto"/>
        <w:jc w:val="both"/>
        <w:rPr>
          <w:rFonts w:ascii="Arial" w:hAnsi="Arial" w:cs="Arial"/>
          <w:sz w:val="24"/>
          <w:szCs w:val="24"/>
        </w:rPr>
      </w:pPr>
    </w:p>
    <w:p w14:paraId="2054E6F1" w14:textId="77777777" w:rsidR="00B03544" w:rsidRDefault="00B03544" w:rsidP="005436D7">
      <w:pPr>
        <w:spacing w:after="0" w:line="360" w:lineRule="auto"/>
        <w:jc w:val="both"/>
        <w:rPr>
          <w:rFonts w:ascii="Arial" w:hAnsi="Arial" w:cs="Arial"/>
          <w:sz w:val="24"/>
          <w:szCs w:val="24"/>
        </w:rPr>
      </w:pPr>
    </w:p>
    <w:p w14:paraId="7727F5B4" w14:textId="77777777" w:rsidR="00D238A2" w:rsidRDefault="00D238A2" w:rsidP="005436D7">
      <w:pPr>
        <w:spacing w:after="0" w:line="360" w:lineRule="auto"/>
        <w:jc w:val="both"/>
        <w:rPr>
          <w:rFonts w:ascii="Arial" w:hAnsi="Arial" w:cs="Arial"/>
          <w:sz w:val="24"/>
          <w:szCs w:val="24"/>
        </w:rPr>
      </w:pPr>
    </w:p>
    <w:p w14:paraId="41DC5F96" w14:textId="77777777" w:rsidR="00D238A2" w:rsidRDefault="00D238A2" w:rsidP="005436D7">
      <w:pPr>
        <w:spacing w:after="0" w:line="360" w:lineRule="auto"/>
        <w:jc w:val="both"/>
        <w:rPr>
          <w:rFonts w:ascii="Arial" w:hAnsi="Arial" w:cs="Arial"/>
          <w:sz w:val="24"/>
          <w:szCs w:val="24"/>
        </w:rPr>
      </w:pPr>
    </w:p>
    <w:p w14:paraId="7CEFDC4D" w14:textId="77777777" w:rsidR="00D238A2" w:rsidRDefault="00D238A2" w:rsidP="005436D7">
      <w:pPr>
        <w:spacing w:after="0" w:line="360" w:lineRule="auto"/>
        <w:jc w:val="both"/>
        <w:rPr>
          <w:rFonts w:ascii="Arial" w:hAnsi="Arial" w:cs="Arial"/>
          <w:sz w:val="24"/>
          <w:szCs w:val="24"/>
        </w:rPr>
      </w:pPr>
    </w:p>
    <w:p w14:paraId="66B86ADB" w14:textId="77777777" w:rsidR="00D238A2" w:rsidRDefault="00D238A2" w:rsidP="005436D7">
      <w:pPr>
        <w:spacing w:after="0" w:line="360" w:lineRule="auto"/>
        <w:jc w:val="both"/>
        <w:rPr>
          <w:rFonts w:ascii="Arial" w:hAnsi="Arial" w:cs="Arial"/>
          <w:sz w:val="24"/>
          <w:szCs w:val="24"/>
        </w:rPr>
      </w:pPr>
    </w:p>
    <w:p w14:paraId="2A8ED544" w14:textId="77777777" w:rsidR="00D238A2" w:rsidRDefault="00D238A2" w:rsidP="005436D7">
      <w:pPr>
        <w:spacing w:after="0" w:line="360" w:lineRule="auto"/>
        <w:jc w:val="both"/>
        <w:rPr>
          <w:rFonts w:ascii="Arial" w:hAnsi="Arial" w:cs="Arial"/>
          <w:sz w:val="24"/>
          <w:szCs w:val="24"/>
        </w:rPr>
      </w:pPr>
    </w:p>
    <w:p w14:paraId="213B2088" w14:textId="77777777" w:rsidR="00D238A2" w:rsidRDefault="00D238A2" w:rsidP="005436D7">
      <w:pPr>
        <w:spacing w:after="0" w:line="360" w:lineRule="auto"/>
        <w:jc w:val="both"/>
        <w:rPr>
          <w:rFonts w:ascii="Arial" w:hAnsi="Arial" w:cs="Arial"/>
          <w:sz w:val="24"/>
          <w:szCs w:val="24"/>
        </w:rPr>
      </w:pPr>
    </w:p>
    <w:p w14:paraId="7EE9203E" w14:textId="77777777" w:rsidR="00D238A2" w:rsidRDefault="00D238A2" w:rsidP="005436D7">
      <w:pPr>
        <w:spacing w:after="0" w:line="360" w:lineRule="auto"/>
        <w:jc w:val="both"/>
        <w:rPr>
          <w:rFonts w:ascii="Arial" w:hAnsi="Arial" w:cs="Arial"/>
          <w:sz w:val="24"/>
          <w:szCs w:val="24"/>
        </w:rPr>
      </w:pPr>
    </w:p>
    <w:p w14:paraId="574222F9" w14:textId="77777777" w:rsidR="003D4F1E" w:rsidRDefault="003D4F1E" w:rsidP="005436D7">
      <w:pPr>
        <w:spacing w:after="0" w:line="360" w:lineRule="auto"/>
        <w:jc w:val="both"/>
        <w:rPr>
          <w:rFonts w:ascii="Arial" w:hAnsi="Arial" w:cs="Arial"/>
          <w:sz w:val="24"/>
          <w:szCs w:val="24"/>
        </w:rPr>
      </w:pPr>
    </w:p>
    <w:p w14:paraId="22D36670" w14:textId="77777777" w:rsidR="003D4F1E" w:rsidRDefault="003D4F1E" w:rsidP="005436D7">
      <w:pPr>
        <w:spacing w:after="0" w:line="360" w:lineRule="auto"/>
        <w:jc w:val="both"/>
        <w:rPr>
          <w:rFonts w:ascii="Arial" w:hAnsi="Arial" w:cs="Arial"/>
          <w:sz w:val="24"/>
          <w:szCs w:val="24"/>
        </w:rPr>
      </w:pPr>
    </w:p>
    <w:p w14:paraId="5D12158B" w14:textId="77777777" w:rsidR="003D4F1E" w:rsidRDefault="003D4F1E" w:rsidP="005436D7">
      <w:pPr>
        <w:spacing w:after="0" w:line="360" w:lineRule="auto"/>
        <w:jc w:val="both"/>
        <w:rPr>
          <w:rFonts w:ascii="Arial" w:hAnsi="Arial" w:cs="Arial"/>
          <w:sz w:val="24"/>
          <w:szCs w:val="24"/>
        </w:rPr>
      </w:pPr>
    </w:p>
    <w:p w14:paraId="61948293" w14:textId="77777777" w:rsidR="00D238A2" w:rsidRDefault="00D238A2" w:rsidP="005436D7">
      <w:pPr>
        <w:spacing w:after="0" w:line="360" w:lineRule="auto"/>
        <w:jc w:val="both"/>
        <w:rPr>
          <w:rFonts w:ascii="Arial" w:hAnsi="Arial" w:cs="Arial"/>
          <w:sz w:val="24"/>
          <w:szCs w:val="24"/>
        </w:rPr>
      </w:pPr>
    </w:p>
    <w:p w14:paraId="29E8693F" w14:textId="77777777" w:rsidR="00EC6EDA" w:rsidRDefault="00EC6EDA" w:rsidP="005436D7">
      <w:pPr>
        <w:spacing w:after="0" w:line="360" w:lineRule="auto"/>
        <w:jc w:val="both"/>
        <w:rPr>
          <w:rFonts w:ascii="Arial" w:hAnsi="Arial" w:cs="Arial"/>
          <w:sz w:val="24"/>
          <w:szCs w:val="24"/>
        </w:rPr>
      </w:pPr>
    </w:p>
    <w:p w14:paraId="106EBB99" w14:textId="77777777" w:rsidR="00EC6EDA" w:rsidRDefault="00EC6EDA" w:rsidP="005436D7">
      <w:pPr>
        <w:spacing w:after="0" w:line="360" w:lineRule="auto"/>
        <w:jc w:val="both"/>
        <w:rPr>
          <w:rFonts w:ascii="Arial" w:hAnsi="Arial" w:cs="Arial"/>
          <w:sz w:val="24"/>
          <w:szCs w:val="24"/>
        </w:rPr>
      </w:pPr>
    </w:p>
    <w:p w14:paraId="17EA55BC" w14:textId="77777777" w:rsidR="00920DC1" w:rsidRDefault="002A34F4" w:rsidP="005436D7">
      <w:pPr>
        <w:spacing w:after="0" w:line="360" w:lineRule="auto"/>
        <w:jc w:val="both"/>
        <w:rPr>
          <w:rFonts w:ascii="Arial" w:hAnsi="Arial" w:cs="Arial"/>
          <w:b/>
          <w:bCs/>
          <w:sz w:val="24"/>
          <w:szCs w:val="24"/>
        </w:rPr>
      </w:pPr>
      <w:r w:rsidRPr="002A34F4">
        <w:rPr>
          <w:rFonts w:ascii="Arial" w:hAnsi="Arial" w:cs="Arial"/>
          <w:b/>
          <w:bCs/>
          <w:sz w:val="24"/>
          <w:szCs w:val="24"/>
        </w:rPr>
        <w:lastRenderedPageBreak/>
        <w:t>References</w:t>
      </w:r>
    </w:p>
    <w:p w14:paraId="0A3D7A58" w14:textId="3BF5FDB1" w:rsidR="005500C8" w:rsidRDefault="005500C8" w:rsidP="008C2484">
      <w:pPr>
        <w:spacing w:after="0" w:line="360" w:lineRule="auto"/>
        <w:jc w:val="both"/>
        <w:rPr>
          <w:rFonts w:ascii="Arial" w:hAnsi="Arial" w:cs="Arial"/>
          <w:sz w:val="24"/>
          <w:szCs w:val="24"/>
        </w:rPr>
      </w:pPr>
      <w:r w:rsidRPr="005500C8">
        <w:rPr>
          <w:rFonts w:ascii="Arial" w:hAnsi="Arial" w:cs="Arial"/>
          <w:sz w:val="24"/>
          <w:szCs w:val="24"/>
        </w:rPr>
        <w:t xml:space="preserve">Acciona. (2018), </w:t>
      </w:r>
      <w:r w:rsidRPr="005500C8">
        <w:rPr>
          <w:rFonts w:ascii="Arial" w:hAnsi="Arial" w:cs="Arial"/>
          <w:i/>
          <w:iCs/>
          <w:sz w:val="24"/>
          <w:szCs w:val="24"/>
        </w:rPr>
        <w:t>What's circular economy?</w:t>
      </w:r>
      <w:r w:rsidRPr="005500C8">
        <w:rPr>
          <w:rFonts w:ascii="Arial" w:hAnsi="Arial" w:cs="Arial"/>
          <w:sz w:val="24"/>
          <w:szCs w:val="24"/>
        </w:rPr>
        <w:t xml:space="preserve"> [video], available at </w:t>
      </w:r>
      <w:hyperlink r:id="rId5" w:history="1">
        <w:r w:rsidRPr="00E8147D">
          <w:rPr>
            <w:rStyle w:val="Hyperlink"/>
            <w:rFonts w:ascii="Arial" w:hAnsi="Arial" w:cs="Arial"/>
            <w:sz w:val="24"/>
            <w:szCs w:val="24"/>
          </w:rPr>
          <w:t>https://www.youtube.com/watch?v=HKpH89xAAWs&amp;t=69s</w:t>
        </w:r>
      </w:hyperlink>
      <w:r>
        <w:rPr>
          <w:rFonts w:ascii="Arial" w:hAnsi="Arial" w:cs="Arial"/>
          <w:sz w:val="24"/>
          <w:szCs w:val="24"/>
        </w:rPr>
        <w:t xml:space="preserve"> </w:t>
      </w:r>
      <w:r w:rsidRPr="005500C8">
        <w:rPr>
          <w:rFonts w:ascii="Arial" w:hAnsi="Arial" w:cs="Arial"/>
          <w:sz w:val="24"/>
          <w:szCs w:val="24"/>
        </w:rPr>
        <w:t>(accessed: 13 October 2023</w:t>
      </w:r>
      <w:r w:rsidR="004245D2" w:rsidRPr="005500C8">
        <w:rPr>
          <w:rFonts w:ascii="Arial" w:hAnsi="Arial" w:cs="Arial"/>
          <w:sz w:val="24"/>
          <w:szCs w:val="24"/>
        </w:rPr>
        <w:t>)</w:t>
      </w:r>
      <w:r w:rsidR="004245D2">
        <w:rPr>
          <w:rFonts w:ascii="Arial" w:hAnsi="Arial" w:cs="Arial"/>
          <w:sz w:val="24"/>
          <w:szCs w:val="24"/>
        </w:rPr>
        <w:t>.</w:t>
      </w:r>
    </w:p>
    <w:p w14:paraId="7080C9B5" w14:textId="77777777" w:rsidR="005500C8" w:rsidRDefault="005500C8" w:rsidP="005500C8">
      <w:pPr>
        <w:spacing w:after="0" w:line="360" w:lineRule="auto"/>
        <w:jc w:val="both"/>
        <w:rPr>
          <w:rFonts w:ascii="Arial" w:hAnsi="Arial" w:cs="Arial"/>
          <w:sz w:val="24"/>
          <w:szCs w:val="24"/>
        </w:rPr>
      </w:pPr>
      <w:r>
        <w:rPr>
          <w:rFonts w:ascii="Arial" w:hAnsi="Arial" w:cs="Arial"/>
          <w:sz w:val="24"/>
          <w:szCs w:val="24"/>
        </w:rPr>
        <w:t xml:space="preserve">BBC, (2023), </w:t>
      </w:r>
      <w:r w:rsidRPr="00592476">
        <w:rPr>
          <w:rFonts w:ascii="Arial" w:hAnsi="Arial" w:cs="Arial"/>
          <w:i/>
          <w:iCs/>
          <w:sz w:val="20"/>
          <w:szCs w:val="20"/>
        </w:rPr>
        <w:t>Ethical and environmental considerations</w:t>
      </w:r>
      <w:r>
        <w:rPr>
          <w:rFonts w:ascii="Arial" w:hAnsi="Arial" w:cs="Arial"/>
          <w:sz w:val="24"/>
          <w:szCs w:val="24"/>
        </w:rPr>
        <w:t xml:space="preserve">, available at </w:t>
      </w:r>
      <w:hyperlink r:id="rId6" w:history="1">
        <w:r w:rsidRPr="00163CAF">
          <w:rPr>
            <w:rStyle w:val="Hyperlink"/>
            <w:rFonts w:ascii="Arial" w:hAnsi="Arial" w:cs="Arial"/>
            <w:sz w:val="24"/>
            <w:szCs w:val="24"/>
          </w:rPr>
          <w:t>https://www.bbc.co.uk/bitesize/guides/zjx27nb/revision/1</w:t>
        </w:r>
      </w:hyperlink>
      <w:r>
        <w:rPr>
          <w:rFonts w:ascii="Arial" w:hAnsi="Arial" w:cs="Arial"/>
          <w:sz w:val="24"/>
          <w:szCs w:val="24"/>
        </w:rPr>
        <w:t xml:space="preserve"> (accessed: 14 October 2023).</w:t>
      </w:r>
    </w:p>
    <w:p w14:paraId="4B4672B1" w14:textId="77777777" w:rsidR="005500C8" w:rsidRDefault="005500C8" w:rsidP="005500C8">
      <w:pPr>
        <w:spacing w:after="0" w:line="360" w:lineRule="auto"/>
        <w:jc w:val="both"/>
        <w:rPr>
          <w:rFonts w:ascii="Arial" w:hAnsi="Arial" w:cs="Arial"/>
          <w:sz w:val="24"/>
          <w:szCs w:val="24"/>
        </w:rPr>
      </w:pPr>
      <w:r>
        <w:rPr>
          <w:rFonts w:ascii="Arial" w:hAnsi="Arial" w:cs="Arial"/>
          <w:sz w:val="24"/>
          <w:szCs w:val="24"/>
        </w:rPr>
        <w:t xml:space="preserve">Boston Hospitality Review, (2017), </w:t>
      </w:r>
      <w:r w:rsidRPr="00D238A2">
        <w:rPr>
          <w:rFonts w:ascii="Arial" w:hAnsi="Arial" w:cs="Arial"/>
          <w:i/>
          <w:iCs/>
          <w:sz w:val="20"/>
          <w:szCs w:val="20"/>
        </w:rPr>
        <w:t>Corporate Social Responsibility in the Hospitality Sector</w:t>
      </w:r>
      <w:r w:rsidRPr="00293AB7">
        <w:rPr>
          <w:rFonts w:ascii="Arial" w:hAnsi="Arial" w:cs="Arial"/>
          <w:i/>
          <w:iCs/>
          <w:sz w:val="24"/>
          <w:szCs w:val="24"/>
        </w:rPr>
        <w:t>,</w:t>
      </w:r>
      <w:r>
        <w:rPr>
          <w:rFonts w:ascii="Arial" w:hAnsi="Arial" w:cs="Arial"/>
          <w:sz w:val="24"/>
          <w:szCs w:val="24"/>
        </w:rPr>
        <w:t xml:space="preserve"> available at </w:t>
      </w:r>
      <w:hyperlink r:id="rId7" w:history="1">
        <w:r w:rsidRPr="00163CAF">
          <w:rPr>
            <w:rStyle w:val="Hyperlink"/>
            <w:rFonts w:ascii="Arial" w:hAnsi="Arial" w:cs="Arial"/>
            <w:sz w:val="24"/>
            <w:szCs w:val="24"/>
          </w:rPr>
          <w:t>https://www.bu.edu/bhr/files/2017/02/Corporate-Social-Responsibility-in-the-Hospitality-Sector_Singal_Rhou.pdf</w:t>
        </w:r>
      </w:hyperlink>
      <w:r>
        <w:rPr>
          <w:rFonts w:ascii="Arial" w:hAnsi="Arial" w:cs="Arial"/>
          <w:sz w:val="24"/>
          <w:szCs w:val="24"/>
        </w:rPr>
        <w:t xml:space="preserve"> (accessed: 10 October 2023). </w:t>
      </w:r>
    </w:p>
    <w:p w14:paraId="60D22884" w14:textId="77777777" w:rsidR="005500C8" w:rsidRDefault="005500C8" w:rsidP="005500C8">
      <w:pPr>
        <w:spacing w:after="0" w:line="360" w:lineRule="auto"/>
        <w:jc w:val="both"/>
        <w:rPr>
          <w:rFonts w:ascii="Arial" w:hAnsi="Arial" w:cs="Arial"/>
          <w:sz w:val="24"/>
          <w:szCs w:val="24"/>
        </w:rPr>
      </w:pPr>
      <w:r>
        <w:rPr>
          <w:rFonts w:ascii="Arial" w:hAnsi="Arial" w:cs="Arial"/>
          <w:sz w:val="24"/>
          <w:szCs w:val="24"/>
        </w:rPr>
        <w:t xml:space="preserve">Business Traveller, (2021), </w:t>
      </w:r>
      <w:r w:rsidRPr="00592476">
        <w:rPr>
          <w:rFonts w:ascii="Arial" w:hAnsi="Arial" w:cs="Arial"/>
          <w:i/>
          <w:iCs/>
          <w:sz w:val="20"/>
          <w:szCs w:val="20"/>
        </w:rPr>
        <w:t>Hyatt launches new ESG platform, World of Care</w:t>
      </w:r>
      <w:r>
        <w:rPr>
          <w:rFonts w:ascii="Arial" w:hAnsi="Arial" w:cs="Arial"/>
          <w:sz w:val="24"/>
          <w:szCs w:val="24"/>
        </w:rPr>
        <w:t xml:space="preserve">, available at </w:t>
      </w:r>
      <w:hyperlink r:id="rId8" w:history="1">
        <w:r w:rsidRPr="00163CAF">
          <w:rPr>
            <w:rStyle w:val="Hyperlink"/>
            <w:rFonts w:ascii="Arial" w:hAnsi="Arial" w:cs="Arial"/>
            <w:sz w:val="24"/>
            <w:szCs w:val="24"/>
          </w:rPr>
          <w:t>https://www.businesstraveller.com/business-travel/2021/07/15/hyatt-launches-new-esg-platform-world-of-care/</w:t>
        </w:r>
      </w:hyperlink>
      <w:r>
        <w:rPr>
          <w:rFonts w:ascii="Arial" w:hAnsi="Arial" w:cs="Arial"/>
          <w:sz w:val="24"/>
          <w:szCs w:val="24"/>
        </w:rPr>
        <w:t xml:space="preserve"> (accessed: 14 October 2023). </w:t>
      </w:r>
    </w:p>
    <w:p w14:paraId="0B4A4B35" w14:textId="77777777" w:rsidR="005500C8" w:rsidRDefault="005500C8" w:rsidP="005500C8">
      <w:pPr>
        <w:spacing w:after="0" w:line="360" w:lineRule="auto"/>
        <w:jc w:val="both"/>
        <w:rPr>
          <w:rFonts w:ascii="Arial" w:hAnsi="Arial" w:cs="Arial"/>
          <w:sz w:val="24"/>
          <w:szCs w:val="24"/>
        </w:rPr>
      </w:pPr>
      <w:r>
        <w:rPr>
          <w:rFonts w:ascii="Arial" w:hAnsi="Arial" w:cs="Arial"/>
          <w:sz w:val="24"/>
          <w:szCs w:val="24"/>
        </w:rPr>
        <w:t xml:space="preserve">CNN, (2013), </w:t>
      </w:r>
      <w:r w:rsidRPr="00592476">
        <w:rPr>
          <w:rFonts w:ascii="Arial" w:hAnsi="Arial" w:cs="Arial"/>
          <w:i/>
          <w:iCs/>
          <w:sz w:val="20"/>
          <w:szCs w:val="20"/>
        </w:rPr>
        <w:t>Hotel towel dilemma: Replace or reuse?</w:t>
      </w:r>
      <w:r>
        <w:rPr>
          <w:rFonts w:ascii="Arial" w:hAnsi="Arial" w:cs="Arial"/>
          <w:sz w:val="24"/>
          <w:szCs w:val="24"/>
        </w:rPr>
        <w:t xml:space="preserve"> Available at </w:t>
      </w:r>
      <w:hyperlink r:id="rId9" w:history="1">
        <w:r w:rsidRPr="00163CAF">
          <w:rPr>
            <w:rStyle w:val="Hyperlink"/>
            <w:rFonts w:ascii="Arial" w:hAnsi="Arial" w:cs="Arial"/>
            <w:sz w:val="24"/>
            <w:szCs w:val="24"/>
          </w:rPr>
          <w:t>https://edition.cnn.com/travel/article/sustainable-hotels/index.html</w:t>
        </w:r>
      </w:hyperlink>
      <w:r>
        <w:rPr>
          <w:rFonts w:ascii="Arial" w:hAnsi="Arial" w:cs="Arial"/>
          <w:sz w:val="24"/>
          <w:szCs w:val="24"/>
        </w:rPr>
        <w:t xml:space="preserve"> (accessed: 13 October 2023).</w:t>
      </w:r>
    </w:p>
    <w:p w14:paraId="372E24D0" w14:textId="614E200E" w:rsidR="00244A0A" w:rsidRDefault="00092B77" w:rsidP="005500C8">
      <w:pPr>
        <w:spacing w:after="0" w:line="360" w:lineRule="auto"/>
        <w:jc w:val="both"/>
        <w:rPr>
          <w:rFonts w:ascii="Arial" w:hAnsi="Arial" w:cs="Arial"/>
          <w:sz w:val="24"/>
          <w:szCs w:val="24"/>
        </w:rPr>
      </w:pPr>
      <w:r>
        <w:rPr>
          <w:rFonts w:ascii="Arial" w:hAnsi="Arial" w:cs="Arial"/>
          <w:sz w:val="24"/>
          <w:szCs w:val="24"/>
        </w:rPr>
        <w:t>Conte. D</w:t>
      </w:r>
      <w:r w:rsidR="00244A0A">
        <w:rPr>
          <w:rFonts w:ascii="Arial" w:hAnsi="Arial" w:cs="Arial"/>
          <w:sz w:val="24"/>
          <w:szCs w:val="24"/>
        </w:rPr>
        <w:t xml:space="preserve">, (2021), </w:t>
      </w:r>
      <w:r w:rsidRPr="00BA3229">
        <w:rPr>
          <w:rFonts w:ascii="Arial" w:hAnsi="Arial" w:cs="Arial"/>
          <w:i/>
          <w:iCs/>
        </w:rPr>
        <w:t xml:space="preserve">Sustainability in the Hospitality Industry: Challenges and Opportunities, </w:t>
      </w:r>
      <w:r>
        <w:rPr>
          <w:rFonts w:ascii="Arial" w:hAnsi="Arial" w:cs="Arial"/>
          <w:sz w:val="24"/>
          <w:szCs w:val="24"/>
        </w:rPr>
        <w:t xml:space="preserve">available at </w:t>
      </w:r>
      <w:hyperlink r:id="rId10" w:history="1">
        <w:r w:rsidR="00736E6A" w:rsidRPr="00997720">
          <w:rPr>
            <w:rStyle w:val="Hyperlink"/>
            <w:rFonts w:ascii="Arial" w:hAnsi="Arial" w:cs="Arial"/>
            <w:sz w:val="24"/>
            <w:szCs w:val="24"/>
          </w:rPr>
          <w:t>https://business.cornell.edu/hub/2021/10/06/sustainability-in-the-hospitality-industry-challenges-and-opportunities/</w:t>
        </w:r>
      </w:hyperlink>
      <w:r w:rsidR="00736E6A">
        <w:rPr>
          <w:rFonts w:ascii="Arial" w:hAnsi="Arial" w:cs="Arial"/>
          <w:sz w:val="24"/>
          <w:szCs w:val="24"/>
        </w:rPr>
        <w:t xml:space="preserve"> (accessed 14 October 2023).</w:t>
      </w:r>
    </w:p>
    <w:p w14:paraId="13D3B193" w14:textId="77777777" w:rsidR="00415DC3" w:rsidRDefault="00415DC3" w:rsidP="00415DC3">
      <w:pPr>
        <w:spacing w:after="0" w:line="360" w:lineRule="auto"/>
        <w:jc w:val="both"/>
        <w:rPr>
          <w:rFonts w:ascii="Arial" w:hAnsi="Arial" w:cs="Arial"/>
          <w:sz w:val="24"/>
          <w:szCs w:val="24"/>
        </w:rPr>
      </w:pPr>
      <w:r w:rsidRPr="00082786">
        <w:rPr>
          <w:rFonts w:ascii="Arial" w:hAnsi="Arial" w:cs="Arial"/>
          <w:sz w:val="24"/>
          <w:szCs w:val="24"/>
        </w:rPr>
        <w:t>DaSilva,</w:t>
      </w:r>
      <w:r>
        <w:rPr>
          <w:rFonts w:ascii="Arial" w:hAnsi="Arial" w:cs="Arial"/>
          <w:sz w:val="24"/>
          <w:szCs w:val="24"/>
        </w:rPr>
        <w:t xml:space="preserve"> B.</w:t>
      </w:r>
      <w:r w:rsidRPr="00082786">
        <w:rPr>
          <w:rFonts w:ascii="Arial" w:hAnsi="Arial" w:cs="Arial"/>
          <w:sz w:val="24"/>
          <w:szCs w:val="24"/>
        </w:rPr>
        <w:t xml:space="preserve"> Dhar,</w:t>
      </w:r>
      <w:r>
        <w:rPr>
          <w:rFonts w:ascii="Arial" w:hAnsi="Arial" w:cs="Arial"/>
          <w:sz w:val="24"/>
          <w:szCs w:val="24"/>
        </w:rPr>
        <w:t xml:space="preserve"> J.</w:t>
      </w:r>
      <w:r w:rsidRPr="00082786">
        <w:rPr>
          <w:rFonts w:ascii="Arial" w:hAnsi="Arial" w:cs="Arial"/>
          <w:sz w:val="24"/>
          <w:szCs w:val="24"/>
        </w:rPr>
        <w:t xml:space="preserve"> Rafiq,</w:t>
      </w:r>
      <w:r>
        <w:rPr>
          <w:rFonts w:ascii="Arial" w:hAnsi="Arial" w:cs="Arial"/>
          <w:sz w:val="24"/>
          <w:szCs w:val="24"/>
        </w:rPr>
        <w:t xml:space="preserve"> S.</w:t>
      </w:r>
      <w:r w:rsidRPr="00082786">
        <w:rPr>
          <w:rFonts w:ascii="Arial" w:hAnsi="Arial" w:cs="Arial"/>
          <w:sz w:val="24"/>
          <w:szCs w:val="24"/>
        </w:rPr>
        <w:t xml:space="preserve"> Young</w:t>
      </w:r>
      <w:r>
        <w:rPr>
          <w:rFonts w:ascii="Arial" w:hAnsi="Arial" w:cs="Arial"/>
          <w:sz w:val="24"/>
          <w:szCs w:val="24"/>
        </w:rPr>
        <w:t xml:space="preserve">, D, (2022), </w:t>
      </w:r>
      <w:r w:rsidRPr="00592476">
        <w:rPr>
          <w:rFonts w:ascii="Arial" w:hAnsi="Arial" w:cs="Arial"/>
          <w:i/>
          <w:iCs/>
          <w:sz w:val="20"/>
          <w:szCs w:val="20"/>
        </w:rPr>
        <w:t>Nudging Consumers Toward Sustainability</w:t>
      </w:r>
      <w:r>
        <w:rPr>
          <w:rFonts w:ascii="Arial" w:hAnsi="Arial" w:cs="Arial"/>
          <w:sz w:val="24"/>
          <w:szCs w:val="24"/>
        </w:rPr>
        <w:t xml:space="preserve">, </w:t>
      </w:r>
    </w:p>
    <w:p w14:paraId="3B500D6C" w14:textId="77777777" w:rsidR="00415DC3" w:rsidRDefault="00415DC3" w:rsidP="00415DC3">
      <w:pPr>
        <w:spacing w:after="0" w:line="360" w:lineRule="auto"/>
        <w:jc w:val="both"/>
      </w:pPr>
      <w:r>
        <w:rPr>
          <w:rFonts w:ascii="Arial" w:hAnsi="Arial" w:cs="Arial"/>
          <w:sz w:val="24"/>
          <w:szCs w:val="24"/>
        </w:rPr>
        <w:t xml:space="preserve">Available at </w:t>
      </w:r>
      <w:hyperlink r:id="rId11" w:history="1">
        <w:r w:rsidRPr="00163CAF">
          <w:rPr>
            <w:rStyle w:val="Hyperlink"/>
            <w:rFonts w:ascii="Arial" w:hAnsi="Arial" w:cs="Arial"/>
            <w:sz w:val="24"/>
            <w:szCs w:val="24"/>
          </w:rPr>
          <w:t>https://www.bcg.com/publications/2022/nudging-consumers-to-make-sustainable-choices</w:t>
        </w:r>
      </w:hyperlink>
      <w:r>
        <w:rPr>
          <w:rFonts w:ascii="Arial" w:hAnsi="Arial" w:cs="Arial"/>
          <w:sz w:val="24"/>
          <w:szCs w:val="24"/>
        </w:rPr>
        <w:t>, (accessed: 13 October 2023).</w:t>
      </w:r>
      <w:r w:rsidRPr="006123F1">
        <w:t xml:space="preserve"> </w:t>
      </w:r>
    </w:p>
    <w:p w14:paraId="0A6699F7" w14:textId="77777777" w:rsidR="00415DC3" w:rsidRPr="00D7043D" w:rsidRDefault="00415DC3" w:rsidP="00415DC3">
      <w:pPr>
        <w:spacing w:after="0" w:line="360" w:lineRule="auto"/>
        <w:jc w:val="both"/>
        <w:rPr>
          <w:rFonts w:ascii="Arial" w:hAnsi="Arial" w:cs="Arial"/>
          <w:sz w:val="24"/>
          <w:szCs w:val="24"/>
        </w:rPr>
      </w:pPr>
      <w:r>
        <w:rPr>
          <w:rFonts w:ascii="Arial" w:hAnsi="Arial" w:cs="Arial"/>
          <w:sz w:val="24"/>
          <w:szCs w:val="24"/>
        </w:rPr>
        <w:t xml:space="preserve">Food dive, (2020), </w:t>
      </w:r>
      <w:r w:rsidRPr="00592476">
        <w:rPr>
          <w:rFonts w:ascii="Arial" w:hAnsi="Arial" w:cs="Arial"/>
          <w:i/>
          <w:iCs/>
          <w:sz w:val="20"/>
          <w:szCs w:val="20"/>
        </w:rPr>
        <w:t>Consumers still care about sustainability amid pandemic, report finds</w:t>
      </w:r>
      <w:r w:rsidRPr="00D7043D">
        <w:rPr>
          <w:rFonts w:ascii="Arial" w:hAnsi="Arial" w:cs="Arial"/>
          <w:sz w:val="24"/>
          <w:szCs w:val="24"/>
        </w:rPr>
        <w:t>.</w:t>
      </w:r>
    </w:p>
    <w:p w14:paraId="1D2D483D" w14:textId="77777777" w:rsidR="00415DC3" w:rsidRDefault="00415DC3" w:rsidP="00415DC3">
      <w:pPr>
        <w:spacing w:after="0" w:line="360" w:lineRule="auto"/>
        <w:jc w:val="both"/>
        <w:rPr>
          <w:rFonts w:ascii="Arial" w:hAnsi="Arial" w:cs="Arial"/>
          <w:sz w:val="24"/>
          <w:szCs w:val="24"/>
        </w:rPr>
      </w:pPr>
      <w:r>
        <w:rPr>
          <w:rFonts w:ascii="Arial" w:hAnsi="Arial" w:cs="Arial"/>
          <w:sz w:val="24"/>
          <w:szCs w:val="24"/>
        </w:rPr>
        <w:t xml:space="preserve">Available at </w:t>
      </w:r>
      <w:hyperlink r:id="rId12" w:history="1">
        <w:r w:rsidRPr="00E8147D">
          <w:rPr>
            <w:rStyle w:val="Hyperlink"/>
            <w:rFonts w:ascii="Arial" w:hAnsi="Arial" w:cs="Arial"/>
            <w:sz w:val="24"/>
            <w:szCs w:val="24"/>
          </w:rPr>
          <w:t>https://www.fooddive.com/news/consumers-still-care-about-sustainability-amid-pandemic-report-finds/576682/</w:t>
        </w:r>
      </w:hyperlink>
      <w:r>
        <w:rPr>
          <w:rFonts w:ascii="Arial" w:hAnsi="Arial" w:cs="Arial"/>
          <w:sz w:val="24"/>
          <w:szCs w:val="24"/>
        </w:rPr>
        <w:t xml:space="preserve"> (accessed: 13 October 2023).</w:t>
      </w:r>
    </w:p>
    <w:p w14:paraId="040F6EE4" w14:textId="343D8B00" w:rsidR="00E023BD" w:rsidRDefault="00E023BD" w:rsidP="00811D51">
      <w:pPr>
        <w:spacing w:after="0" w:line="360" w:lineRule="auto"/>
        <w:jc w:val="both"/>
        <w:rPr>
          <w:rFonts w:ascii="Arial" w:hAnsi="Arial" w:cs="Arial"/>
          <w:sz w:val="24"/>
          <w:szCs w:val="24"/>
        </w:rPr>
      </w:pPr>
      <w:r w:rsidRPr="00E023BD">
        <w:rPr>
          <w:rFonts w:ascii="Arial" w:hAnsi="Arial" w:cs="Arial"/>
          <w:sz w:val="24"/>
          <w:szCs w:val="24"/>
        </w:rPr>
        <w:t>Eitelwein</w:t>
      </w:r>
      <w:r w:rsidR="00811D51">
        <w:rPr>
          <w:rFonts w:ascii="Arial" w:hAnsi="Arial" w:cs="Arial"/>
          <w:sz w:val="24"/>
          <w:szCs w:val="24"/>
        </w:rPr>
        <w:t xml:space="preserve">, O, (2021), </w:t>
      </w:r>
      <w:r w:rsidR="00811D51" w:rsidRPr="00893D7A">
        <w:rPr>
          <w:rFonts w:ascii="Arial" w:hAnsi="Arial" w:cs="Arial"/>
          <w:i/>
          <w:iCs/>
        </w:rPr>
        <w:t xml:space="preserve">Greenwashing </w:t>
      </w:r>
      <w:proofErr w:type="gramStart"/>
      <w:r w:rsidR="00811D51" w:rsidRPr="00893D7A">
        <w:rPr>
          <w:rFonts w:ascii="Arial" w:hAnsi="Arial" w:cs="Arial"/>
          <w:i/>
          <w:iCs/>
        </w:rPr>
        <w:t>won’t</w:t>
      </w:r>
      <w:proofErr w:type="gramEnd"/>
      <w:r w:rsidR="00811D51" w:rsidRPr="00893D7A">
        <w:rPr>
          <w:rFonts w:ascii="Arial" w:hAnsi="Arial" w:cs="Arial"/>
          <w:i/>
          <w:iCs/>
        </w:rPr>
        <w:t xml:space="preserve"> wash — the new sustainability </w:t>
      </w:r>
      <w:r w:rsidR="00897749" w:rsidRPr="00893D7A">
        <w:rPr>
          <w:rFonts w:ascii="Arial" w:hAnsi="Arial" w:cs="Arial"/>
          <w:i/>
          <w:iCs/>
        </w:rPr>
        <w:t>imperative</w:t>
      </w:r>
      <w:r w:rsidR="00897749" w:rsidRPr="00811D51">
        <w:rPr>
          <w:rFonts w:ascii="Arial" w:hAnsi="Arial" w:cs="Arial"/>
          <w:sz w:val="24"/>
          <w:szCs w:val="24"/>
        </w:rPr>
        <w:t>.</w:t>
      </w:r>
      <w:r w:rsidR="005541D2">
        <w:rPr>
          <w:rFonts w:ascii="Arial" w:hAnsi="Arial" w:cs="Arial"/>
          <w:sz w:val="24"/>
          <w:szCs w:val="24"/>
        </w:rPr>
        <w:t xml:space="preserve"> </w:t>
      </w:r>
      <w:r w:rsidR="00897749">
        <w:rPr>
          <w:rFonts w:ascii="Arial" w:hAnsi="Arial" w:cs="Arial"/>
          <w:sz w:val="24"/>
          <w:szCs w:val="24"/>
        </w:rPr>
        <w:t xml:space="preserve">available at </w:t>
      </w:r>
      <w:hyperlink r:id="rId13" w:history="1">
        <w:r w:rsidR="007073B9" w:rsidRPr="00997720">
          <w:rPr>
            <w:rStyle w:val="Hyperlink"/>
            <w:rFonts w:ascii="Arial" w:hAnsi="Arial" w:cs="Arial"/>
            <w:sz w:val="24"/>
            <w:szCs w:val="24"/>
          </w:rPr>
          <w:t>https://www.ey.com/en_gl/strategy/why-sustainability-has-become-a-corporate-imperative</w:t>
        </w:r>
      </w:hyperlink>
      <w:r w:rsidR="007073B9">
        <w:rPr>
          <w:rFonts w:ascii="Arial" w:hAnsi="Arial" w:cs="Arial"/>
          <w:sz w:val="24"/>
          <w:szCs w:val="24"/>
        </w:rPr>
        <w:t xml:space="preserve"> (accessed 14 </w:t>
      </w:r>
      <w:r w:rsidR="00893D7A">
        <w:rPr>
          <w:rFonts w:ascii="Arial" w:hAnsi="Arial" w:cs="Arial"/>
          <w:sz w:val="24"/>
          <w:szCs w:val="24"/>
        </w:rPr>
        <w:t>October</w:t>
      </w:r>
      <w:r w:rsidR="007073B9">
        <w:rPr>
          <w:rFonts w:ascii="Arial" w:hAnsi="Arial" w:cs="Arial"/>
          <w:sz w:val="24"/>
          <w:szCs w:val="24"/>
        </w:rPr>
        <w:t xml:space="preserve"> 2023).</w:t>
      </w:r>
    </w:p>
    <w:p w14:paraId="70ECAADC" w14:textId="77777777" w:rsidR="00BA3229" w:rsidRDefault="00BA3229" w:rsidP="00BA3229">
      <w:pPr>
        <w:spacing w:after="0" w:line="360" w:lineRule="auto"/>
        <w:jc w:val="both"/>
        <w:rPr>
          <w:rFonts w:ascii="Arial" w:hAnsi="Arial" w:cs="Arial"/>
          <w:sz w:val="24"/>
          <w:szCs w:val="24"/>
        </w:rPr>
      </w:pPr>
      <w:r>
        <w:rPr>
          <w:rFonts w:ascii="Arial" w:hAnsi="Arial" w:cs="Arial"/>
          <w:sz w:val="24"/>
          <w:szCs w:val="24"/>
        </w:rPr>
        <w:t xml:space="preserve">Global Data, (2023), </w:t>
      </w:r>
      <w:r w:rsidRPr="00D238A2">
        <w:rPr>
          <w:rFonts w:ascii="Arial" w:hAnsi="Arial" w:cs="Arial"/>
          <w:i/>
          <w:iCs/>
          <w:sz w:val="20"/>
          <w:szCs w:val="20"/>
        </w:rPr>
        <w:t>Hyatt Hotels Corporation: Overview</w:t>
      </w:r>
      <w:r>
        <w:rPr>
          <w:rFonts w:ascii="Arial" w:hAnsi="Arial" w:cs="Arial"/>
          <w:sz w:val="24"/>
          <w:szCs w:val="24"/>
        </w:rPr>
        <w:t xml:space="preserve">, Available at </w:t>
      </w:r>
      <w:hyperlink r:id="rId14" w:history="1">
        <w:r w:rsidRPr="00163CAF">
          <w:rPr>
            <w:rStyle w:val="Hyperlink"/>
            <w:rFonts w:ascii="Arial" w:hAnsi="Arial" w:cs="Arial"/>
            <w:sz w:val="24"/>
            <w:szCs w:val="24"/>
          </w:rPr>
          <w:t>https://www.globaldata.com/company-profile/hyatt-hotels-corp/</w:t>
        </w:r>
      </w:hyperlink>
      <w:r>
        <w:rPr>
          <w:rFonts w:ascii="Arial" w:hAnsi="Arial" w:cs="Arial"/>
          <w:sz w:val="24"/>
          <w:szCs w:val="24"/>
        </w:rPr>
        <w:t xml:space="preserve"> (accessed: 11 October 2023).</w:t>
      </w:r>
    </w:p>
    <w:p w14:paraId="4263B1F5" w14:textId="77777777" w:rsidR="00BA3229" w:rsidRDefault="00BA3229" w:rsidP="00BA3229">
      <w:pPr>
        <w:spacing w:after="0" w:line="360" w:lineRule="auto"/>
        <w:jc w:val="both"/>
        <w:rPr>
          <w:rFonts w:ascii="Arial" w:hAnsi="Arial" w:cs="Arial"/>
          <w:sz w:val="24"/>
          <w:szCs w:val="24"/>
        </w:rPr>
      </w:pPr>
      <w:bookmarkStart w:id="1" w:name="_Hlk147828160"/>
      <w:r>
        <w:rPr>
          <w:rFonts w:ascii="Arial" w:hAnsi="Arial" w:cs="Arial"/>
          <w:sz w:val="24"/>
          <w:szCs w:val="24"/>
        </w:rPr>
        <w:t xml:space="preserve">Gov.uk, (2021), </w:t>
      </w:r>
      <w:r w:rsidRPr="00592476">
        <w:rPr>
          <w:rFonts w:ascii="Arial" w:hAnsi="Arial" w:cs="Arial"/>
          <w:i/>
          <w:iCs/>
          <w:sz w:val="20"/>
          <w:szCs w:val="20"/>
        </w:rPr>
        <w:t>changes to the energy efficiency requirements of the Building Regulations for domestic buildings,</w:t>
      </w:r>
      <w:r>
        <w:rPr>
          <w:rFonts w:ascii="Arial" w:hAnsi="Arial" w:cs="Arial"/>
          <w:sz w:val="24"/>
          <w:szCs w:val="24"/>
        </w:rPr>
        <w:t xml:space="preserve"> available at Technology and operation management</w:t>
      </w:r>
      <w:bookmarkEnd w:id="1"/>
      <w:r>
        <w:rPr>
          <w:rFonts w:ascii="Arial" w:hAnsi="Arial" w:cs="Arial"/>
          <w:sz w:val="24"/>
          <w:szCs w:val="24"/>
        </w:rPr>
        <w:t xml:space="preserve">, (2016), </w:t>
      </w:r>
      <w:r w:rsidRPr="00D238A2">
        <w:rPr>
          <w:rFonts w:ascii="Arial" w:hAnsi="Arial" w:cs="Arial"/>
          <w:i/>
          <w:iCs/>
          <w:sz w:val="20"/>
          <w:szCs w:val="20"/>
        </w:rPr>
        <w:t>Hyatt: Environmental Sustainability in Hospitality Industry</w:t>
      </w:r>
      <w:r>
        <w:rPr>
          <w:rFonts w:ascii="Arial" w:hAnsi="Arial" w:cs="Arial"/>
          <w:sz w:val="24"/>
          <w:szCs w:val="24"/>
        </w:rPr>
        <w:t xml:space="preserve">, available at </w:t>
      </w:r>
      <w:hyperlink r:id="rId15" w:history="1">
        <w:r w:rsidRPr="00163CAF">
          <w:rPr>
            <w:rStyle w:val="Hyperlink"/>
            <w:rFonts w:ascii="Arial" w:hAnsi="Arial" w:cs="Arial"/>
            <w:sz w:val="24"/>
            <w:szCs w:val="24"/>
          </w:rPr>
          <w:t>https://d3.harvard.edu/platform-rctom/submission/hyatt-environmental-sustainability-in-hospitality-industry/</w:t>
        </w:r>
      </w:hyperlink>
      <w:r>
        <w:rPr>
          <w:rFonts w:ascii="Arial" w:hAnsi="Arial" w:cs="Arial"/>
          <w:sz w:val="24"/>
          <w:szCs w:val="24"/>
        </w:rPr>
        <w:t xml:space="preserve"> (accessed: 11 October 2023).</w:t>
      </w:r>
    </w:p>
    <w:p w14:paraId="3605FA10" w14:textId="77777777" w:rsidR="00415DC3" w:rsidRDefault="00415DC3" w:rsidP="00415DC3">
      <w:pPr>
        <w:spacing w:after="0" w:line="360" w:lineRule="auto"/>
        <w:jc w:val="both"/>
        <w:rPr>
          <w:rFonts w:ascii="Arial" w:hAnsi="Arial" w:cs="Arial"/>
          <w:sz w:val="24"/>
          <w:szCs w:val="24"/>
        </w:rPr>
      </w:pPr>
      <w:bookmarkStart w:id="2" w:name="_Hlk147836406"/>
      <w:r w:rsidRPr="006123F1">
        <w:rPr>
          <w:rFonts w:ascii="Arial" w:hAnsi="Arial" w:cs="Arial"/>
          <w:sz w:val="24"/>
          <w:szCs w:val="24"/>
        </w:rPr>
        <w:lastRenderedPageBreak/>
        <w:t>Haski-Leventhal, D. (2018). </w:t>
      </w:r>
      <w:bookmarkEnd w:id="2"/>
      <w:r w:rsidRPr="00592476">
        <w:rPr>
          <w:rFonts w:ascii="Arial" w:hAnsi="Arial" w:cs="Arial"/>
          <w:i/>
          <w:iCs/>
          <w:sz w:val="20"/>
          <w:szCs w:val="20"/>
        </w:rPr>
        <w:t>Strategic Corporate Social Responsibility: Tools and Theories for Responsible Management</w:t>
      </w:r>
      <w:r w:rsidRPr="006123F1">
        <w:rPr>
          <w:rFonts w:ascii="Arial" w:hAnsi="Arial" w:cs="Arial"/>
          <w:sz w:val="24"/>
          <w:szCs w:val="24"/>
        </w:rPr>
        <w:t>. </w:t>
      </w:r>
      <w:r>
        <w:rPr>
          <w:rFonts w:ascii="Arial" w:hAnsi="Arial" w:cs="Arial"/>
          <w:sz w:val="24"/>
          <w:szCs w:val="24"/>
        </w:rPr>
        <w:t xml:space="preserve">United Kingdom, </w:t>
      </w:r>
      <w:r w:rsidRPr="006123F1">
        <w:rPr>
          <w:rFonts w:ascii="Arial" w:hAnsi="Arial" w:cs="Arial"/>
          <w:sz w:val="24"/>
          <w:szCs w:val="24"/>
        </w:rPr>
        <w:t>SAGE Publications.</w:t>
      </w:r>
    </w:p>
    <w:p w14:paraId="137B5388" w14:textId="77777777" w:rsidR="00415DC3" w:rsidRDefault="00415DC3" w:rsidP="00415DC3">
      <w:pPr>
        <w:spacing w:after="0" w:line="360" w:lineRule="auto"/>
        <w:jc w:val="both"/>
        <w:rPr>
          <w:rFonts w:ascii="Arial" w:hAnsi="Arial" w:cs="Arial"/>
          <w:sz w:val="24"/>
          <w:szCs w:val="24"/>
        </w:rPr>
      </w:pPr>
      <w:r>
        <w:rPr>
          <w:rFonts w:ascii="Arial" w:hAnsi="Arial" w:cs="Arial"/>
          <w:sz w:val="24"/>
          <w:szCs w:val="24"/>
        </w:rPr>
        <w:t xml:space="preserve">Hotels, (2011), </w:t>
      </w:r>
      <w:r w:rsidRPr="00D238A2">
        <w:rPr>
          <w:rFonts w:ascii="Arial" w:hAnsi="Arial" w:cs="Arial"/>
          <w:i/>
          <w:iCs/>
          <w:sz w:val="20"/>
          <w:szCs w:val="20"/>
        </w:rPr>
        <w:t>HYATT UNVEILS GLOBAL CORPORATE RESPONSIBILITY PROGRAM, ‘THRIVE’</w:t>
      </w:r>
      <w:r>
        <w:rPr>
          <w:rFonts w:ascii="Arial" w:hAnsi="Arial" w:cs="Arial"/>
          <w:sz w:val="24"/>
          <w:szCs w:val="24"/>
        </w:rPr>
        <w:t xml:space="preserve"> available at </w:t>
      </w:r>
      <w:hyperlink r:id="rId16" w:anchor=":~:text=Hyatt%20Thrive%20is%20grounded%20in%20four%20key%20pillars%3A,Hyatt%20hotels%20and%20the%20communities%20where%20they%20operate" w:history="1">
        <w:r w:rsidRPr="00163CAF">
          <w:rPr>
            <w:rStyle w:val="Hyperlink"/>
            <w:rFonts w:ascii="Arial" w:hAnsi="Arial" w:cs="Arial"/>
            <w:sz w:val="24"/>
            <w:szCs w:val="24"/>
          </w:rPr>
          <w:t>https://hotelsmag.com/news/hyatt-unveils-global-corporate-responsibility-program-thrive/#:~:text=Hyatt%20Thrive%20is%20grounded%20in%20four%20key%20pillars%3A,Hyatt%20hotels%20and%20the%20communities%20where%20they%20operate</w:t>
        </w:r>
      </w:hyperlink>
      <w:r w:rsidRPr="00DA54EA">
        <w:rPr>
          <w:rFonts w:ascii="Arial" w:hAnsi="Arial" w:cs="Arial"/>
          <w:sz w:val="24"/>
          <w:szCs w:val="24"/>
        </w:rPr>
        <w:t>.</w:t>
      </w:r>
      <w:r>
        <w:rPr>
          <w:rFonts w:ascii="Arial" w:hAnsi="Arial" w:cs="Arial"/>
          <w:sz w:val="24"/>
          <w:szCs w:val="24"/>
        </w:rPr>
        <w:t xml:space="preserve"> (accessed:11 October 2023).</w:t>
      </w:r>
    </w:p>
    <w:p w14:paraId="6A5F9D23" w14:textId="77777777" w:rsidR="0087319F" w:rsidRDefault="0087319F" w:rsidP="0087319F">
      <w:pPr>
        <w:spacing w:after="0" w:line="360" w:lineRule="auto"/>
        <w:jc w:val="both"/>
        <w:rPr>
          <w:rFonts w:ascii="Arial" w:hAnsi="Arial" w:cs="Arial"/>
          <w:sz w:val="24"/>
          <w:szCs w:val="24"/>
        </w:rPr>
      </w:pPr>
      <w:r>
        <w:rPr>
          <w:rFonts w:ascii="Arial" w:hAnsi="Arial" w:cs="Arial"/>
          <w:sz w:val="24"/>
          <w:szCs w:val="24"/>
        </w:rPr>
        <w:t xml:space="preserve">Hyatt, (2017), </w:t>
      </w:r>
      <w:r w:rsidRPr="00592476">
        <w:rPr>
          <w:rFonts w:ascii="Arial" w:hAnsi="Arial" w:cs="Arial"/>
          <w:i/>
          <w:iCs/>
          <w:sz w:val="20"/>
          <w:szCs w:val="20"/>
        </w:rPr>
        <w:t>HYATT HOTELS CORPORATION HUMAN RIGHTS STATEMENT</w:t>
      </w:r>
      <w:r>
        <w:rPr>
          <w:rFonts w:ascii="Arial" w:hAnsi="Arial" w:cs="Arial"/>
          <w:sz w:val="24"/>
          <w:szCs w:val="24"/>
        </w:rPr>
        <w:t xml:space="preserve">, available at </w:t>
      </w:r>
      <w:hyperlink r:id="rId17" w:history="1">
        <w:r w:rsidRPr="00163CAF">
          <w:rPr>
            <w:rStyle w:val="Hyperlink"/>
            <w:rFonts w:ascii="Arial" w:hAnsi="Arial" w:cs="Arial"/>
            <w:sz w:val="24"/>
            <w:szCs w:val="24"/>
          </w:rPr>
          <w:t>https://media.businesshumanrights.org/media/documents/Hyatt_Hotels_Corporation_snapshot_2021-01-11_164944.7809010000.pdf</w:t>
        </w:r>
      </w:hyperlink>
      <w:r>
        <w:rPr>
          <w:rFonts w:ascii="Arial" w:hAnsi="Arial" w:cs="Arial"/>
          <w:sz w:val="24"/>
          <w:szCs w:val="24"/>
        </w:rPr>
        <w:t xml:space="preserve"> (accessed: 12 October 2023).</w:t>
      </w:r>
    </w:p>
    <w:p w14:paraId="0B520BE7" w14:textId="3DC61576" w:rsidR="006B6F94" w:rsidRDefault="006B6F94" w:rsidP="00901525">
      <w:pPr>
        <w:spacing w:after="0" w:line="360" w:lineRule="auto"/>
        <w:jc w:val="both"/>
        <w:rPr>
          <w:rFonts w:ascii="Arial" w:hAnsi="Arial" w:cs="Arial"/>
          <w:sz w:val="24"/>
          <w:szCs w:val="24"/>
        </w:rPr>
      </w:pPr>
      <w:r>
        <w:rPr>
          <w:rFonts w:ascii="Arial" w:hAnsi="Arial" w:cs="Arial"/>
          <w:sz w:val="24"/>
          <w:szCs w:val="24"/>
        </w:rPr>
        <w:t xml:space="preserve">Hyatt, (2021), </w:t>
      </w:r>
      <w:r w:rsidR="00DD0715" w:rsidRPr="00D238A2">
        <w:rPr>
          <w:rFonts w:ascii="Arial" w:hAnsi="Arial" w:cs="Arial"/>
          <w:i/>
          <w:iCs/>
          <w:sz w:val="20"/>
          <w:szCs w:val="20"/>
        </w:rPr>
        <w:t>ENVIRONMENTAL SUSTAINABILITY STATEMENT</w:t>
      </w:r>
      <w:r w:rsidR="00DD0715">
        <w:rPr>
          <w:rFonts w:ascii="Arial" w:hAnsi="Arial" w:cs="Arial"/>
          <w:sz w:val="24"/>
          <w:szCs w:val="24"/>
        </w:rPr>
        <w:t xml:space="preserve">, available at </w:t>
      </w:r>
      <w:hyperlink r:id="rId18" w:history="1">
        <w:r w:rsidR="00022795" w:rsidRPr="00163CAF">
          <w:rPr>
            <w:rStyle w:val="Hyperlink"/>
            <w:rFonts w:ascii="Arial" w:hAnsi="Arial" w:cs="Arial"/>
            <w:sz w:val="24"/>
            <w:szCs w:val="24"/>
          </w:rPr>
          <w:t>https://about.hyatt.com/content/dam/hyatt/woc/griindex/EnvironmentalStatementWorldofCare.pdf</w:t>
        </w:r>
      </w:hyperlink>
      <w:r w:rsidR="00022795">
        <w:rPr>
          <w:rFonts w:ascii="Arial" w:hAnsi="Arial" w:cs="Arial"/>
          <w:sz w:val="24"/>
          <w:szCs w:val="24"/>
        </w:rPr>
        <w:t xml:space="preserve"> (accessed:10 October 2023).</w:t>
      </w:r>
    </w:p>
    <w:p w14:paraId="3079E92B" w14:textId="77777777" w:rsidR="0087319F" w:rsidRDefault="0087319F" w:rsidP="0087319F">
      <w:pPr>
        <w:spacing w:after="0" w:line="360" w:lineRule="auto"/>
        <w:jc w:val="both"/>
        <w:rPr>
          <w:rFonts w:ascii="Arial" w:hAnsi="Arial" w:cs="Arial"/>
          <w:sz w:val="24"/>
          <w:szCs w:val="24"/>
        </w:rPr>
      </w:pPr>
      <w:r>
        <w:rPr>
          <w:rFonts w:ascii="Arial" w:hAnsi="Arial" w:cs="Arial"/>
          <w:sz w:val="24"/>
          <w:szCs w:val="24"/>
        </w:rPr>
        <w:t xml:space="preserve">Hyatt, (2021), </w:t>
      </w:r>
      <w:r w:rsidRPr="00592476">
        <w:rPr>
          <w:rFonts w:ascii="Arial" w:hAnsi="Arial" w:cs="Arial"/>
          <w:i/>
          <w:iCs/>
          <w:sz w:val="20"/>
          <w:szCs w:val="20"/>
        </w:rPr>
        <w:t>ADVANCING OUR PURPOSE OF CARE: Diversity, Equity and Inclusion at Hyatt 2021 Report</w:t>
      </w:r>
      <w:r>
        <w:rPr>
          <w:rFonts w:ascii="Arial" w:hAnsi="Arial" w:cs="Arial"/>
          <w:sz w:val="24"/>
          <w:szCs w:val="24"/>
        </w:rPr>
        <w:t xml:space="preserve">, available at </w:t>
      </w:r>
      <w:hyperlink r:id="rId19" w:history="1">
        <w:r w:rsidRPr="00163CAF">
          <w:rPr>
            <w:rStyle w:val="Hyperlink"/>
            <w:rFonts w:ascii="Arial" w:hAnsi="Arial" w:cs="Arial"/>
            <w:sz w:val="24"/>
            <w:szCs w:val="24"/>
          </w:rPr>
          <w:t>https://about.hyatt.com/content/dam/hyatt/woc/2021DEIReport.pdf</w:t>
        </w:r>
      </w:hyperlink>
      <w:r>
        <w:rPr>
          <w:rFonts w:ascii="Arial" w:hAnsi="Arial" w:cs="Arial"/>
          <w:sz w:val="24"/>
          <w:szCs w:val="24"/>
        </w:rPr>
        <w:t xml:space="preserve"> (accessed: 12 October 2023).</w:t>
      </w:r>
    </w:p>
    <w:p w14:paraId="20DA2583" w14:textId="5ECDCDD9" w:rsidR="00EB1520" w:rsidRDefault="00EB1520" w:rsidP="00901525">
      <w:pPr>
        <w:spacing w:after="0" w:line="360" w:lineRule="auto"/>
        <w:jc w:val="both"/>
        <w:rPr>
          <w:rFonts w:ascii="Arial" w:hAnsi="Arial" w:cs="Arial"/>
          <w:sz w:val="24"/>
          <w:szCs w:val="24"/>
        </w:rPr>
      </w:pPr>
      <w:r>
        <w:rPr>
          <w:rFonts w:ascii="Arial" w:hAnsi="Arial" w:cs="Arial"/>
          <w:sz w:val="24"/>
          <w:szCs w:val="24"/>
        </w:rPr>
        <w:t xml:space="preserve">Hyatt, (2022), </w:t>
      </w:r>
      <w:r w:rsidR="00163A07" w:rsidRPr="00D238A2">
        <w:rPr>
          <w:rFonts w:ascii="Arial" w:hAnsi="Arial" w:cs="Arial"/>
          <w:i/>
          <w:iCs/>
          <w:sz w:val="20"/>
          <w:szCs w:val="20"/>
        </w:rPr>
        <w:t>world of care: highlights,</w:t>
      </w:r>
      <w:r w:rsidR="00163A07">
        <w:rPr>
          <w:rFonts w:ascii="Arial" w:hAnsi="Arial" w:cs="Arial"/>
          <w:sz w:val="24"/>
          <w:szCs w:val="24"/>
        </w:rPr>
        <w:t xml:space="preserve"> available at </w:t>
      </w:r>
      <w:hyperlink r:id="rId20" w:history="1">
        <w:r w:rsidR="002547A4" w:rsidRPr="00163CAF">
          <w:rPr>
            <w:rStyle w:val="Hyperlink"/>
            <w:rFonts w:ascii="Arial" w:hAnsi="Arial" w:cs="Arial"/>
            <w:sz w:val="24"/>
            <w:szCs w:val="24"/>
          </w:rPr>
          <w:t>https://about.hyatt.com/content/dam/hyatt/woc/2022WOCHighlights.pdf</w:t>
        </w:r>
      </w:hyperlink>
      <w:r w:rsidR="00E27467">
        <w:rPr>
          <w:rFonts w:ascii="Arial" w:hAnsi="Arial" w:cs="Arial"/>
          <w:sz w:val="24"/>
          <w:szCs w:val="24"/>
        </w:rPr>
        <w:t xml:space="preserve"> </w:t>
      </w:r>
      <w:r w:rsidR="002547A4">
        <w:rPr>
          <w:rFonts w:ascii="Arial" w:hAnsi="Arial" w:cs="Arial"/>
          <w:sz w:val="24"/>
          <w:szCs w:val="24"/>
        </w:rPr>
        <w:t>(accessed:</w:t>
      </w:r>
      <w:r w:rsidR="00AF6F8D">
        <w:rPr>
          <w:rFonts w:ascii="Arial" w:hAnsi="Arial" w:cs="Arial"/>
          <w:sz w:val="24"/>
          <w:szCs w:val="24"/>
        </w:rPr>
        <w:t xml:space="preserve"> </w:t>
      </w:r>
      <w:r w:rsidR="002547A4">
        <w:rPr>
          <w:rFonts w:ascii="Arial" w:hAnsi="Arial" w:cs="Arial"/>
          <w:sz w:val="24"/>
          <w:szCs w:val="24"/>
        </w:rPr>
        <w:t>11 October 2023)</w:t>
      </w:r>
    </w:p>
    <w:p w14:paraId="01DA72CC" w14:textId="484BD4FD" w:rsidR="00E61145" w:rsidRDefault="00E61145" w:rsidP="00901525">
      <w:pPr>
        <w:spacing w:after="0" w:line="360" w:lineRule="auto"/>
        <w:jc w:val="both"/>
        <w:rPr>
          <w:rFonts w:ascii="Arial" w:hAnsi="Arial" w:cs="Arial"/>
          <w:sz w:val="24"/>
          <w:szCs w:val="24"/>
        </w:rPr>
      </w:pPr>
      <w:r>
        <w:rPr>
          <w:rFonts w:ascii="Arial" w:hAnsi="Arial" w:cs="Arial"/>
          <w:sz w:val="24"/>
          <w:szCs w:val="24"/>
        </w:rPr>
        <w:t>Hyatt, (2023),</w:t>
      </w:r>
      <w:r w:rsidR="000B4780">
        <w:rPr>
          <w:rFonts w:ascii="Arial" w:hAnsi="Arial" w:cs="Arial"/>
          <w:sz w:val="24"/>
          <w:szCs w:val="24"/>
        </w:rPr>
        <w:t xml:space="preserve"> </w:t>
      </w:r>
      <w:r w:rsidR="000B4780" w:rsidRPr="00D238A2">
        <w:rPr>
          <w:rFonts w:ascii="Arial" w:hAnsi="Arial" w:cs="Arial"/>
          <w:i/>
          <w:iCs/>
          <w:sz w:val="20"/>
          <w:szCs w:val="20"/>
        </w:rPr>
        <w:t>CLIMATE CHANGE &amp; WATER CONSERVATION</w:t>
      </w:r>
      <w:r>
        <w:rPr>
          <w:rFonts w:ascii="Arial" w:hAnsi="Arial" w:cs="Arial"/>
          <w:sz w:val="24"/>
          <w:szCs w:val="24"/>
        </w:rPr>
        <w:t xml:space="preserve"> </w:t>
      </w:r>
      <w:r w:rsidR="00F55A89">
        <w:rPr>
          <w:rFonts w:ascii="Arial" w:hAnsi="Arial" w:cs="Arial"/>
          <w:sz w:val="24"/>
          <w:szCs w:val="24"/>
        </w:rPr>
        <w:t xml:space="preserve">available at </w:t>
      </w:r>
      <w:hyperlink r:id="rId21" w:history="1">
        <w:r w:rsidR="00F55A89" w:rsidRPr="00163CAF">
          <w:rPr>
            <w:rStyle w:val="Hyperlink"/>
            <w:rFonts w:ascii="Arial" w:hAnsi="Arial" w:cs="Arial"/>
            <w:sz w:val="24"/>
            <w:szCs w:val="24"/>
          </w:rPr>
          <w:t>https://about.hyatt.com/en/world-of-care/caring-for-the-planet/climate-change-and-water-conservation.html</w:t>
        </w:r>
      </w:hyperlink>
      <w:r w:rsidR="00F55A89">
        <w:rPr>
          <w:rFonts w:ascii="Arial" w:hAnsi="Arial" w:cs="Arial"/>
          <w:sz w:val="24"/>
          <w:szCs w:val="24"/>
        </w:rPr>
        <w:t xml:space="preserve"> </w:t>
      </w:r>
      <w:r w:rsidR="00D468D9">
        <w:rPr>
          <w:rFonts w:ascii="Arial" w:hAnsi="Arial" w:cs="Arial"/>
          <w:sz w:val="24"/>
          <w:szCs w:val="24"/>
        </w:rPr>
        <w:t>(accessed: 11 October 2023).</w:t>
      </w:r>
    </w:p>
    <w:p w14:paraId="29A93324" w14:textId="77777777" w:rsidR="0087319F" w:rsidRDefault="0087319F" w:rsidP="0087319F">
      <w:pPr>
        <w:spacing w:after="0" w:line="360" w:lineRule="auto"/>
        <w:jc w:val="both"/>
        <w:rPr>
          <w:rFonts w:ascii="Arial" w:hAnsi="Arial" w:cs="Arial"/>
          <w:sz w:val="24"/>
          <w:szCs w:val="24"/>
        </w:rPr>
      </w:pPr>
      <w:r>
        <w:rPr>
          <w:rFonts w:ascii="Arial" w:hAnsi="Arial" w:cs="Arial"/>
          <w:sz w:val="24"/>
          <w:szCs w:val="24"/>
        </w:rPr>
        <w:t xml:space="preserve">Hyatt, (2023), </w:t>
      </w:r>
      <w:r w:rsidRPr="00592476">
        <w:rPr>
          <w:rFonts w:ascii="Arial" w:hAnsi="Arial" w:cs="Arial"/>
          <w:i/>
          <w:iCs/>
          <w:sz w:val="20"/>
          <w:szCs w:val="20"/>
        </w:rPr>
        <w:t>waste &amp; circularity,</w:t>
      </w:r>
      <w:r>
        <w:rPr>
          <w:rFonts w:ascii="Arial" w:hAnsi="Arial" w:cs="Arial"/>
          <w:sz w:val="24"/>
          <w:szCs w:val="24"/>
        </w:rPr>
        <w:t xml:space="preserve"> available at </w:t>
      </w:r>
      <w:hyperlink r:id="rId22" w:history="1">
        <w:r w:rsidRPr="00163CAF">
          <w:rPr>
            <w:rStyle w:val="Hyperlink"/>
            <w:rFonts w:ascii="Arial" w:hAnsi="Arial" w:cs="Arial"/>
            <w:sz w:val="24"/>
            <w:szCs w:val="24"/>
          </w:rPr>
          <w:t>https://about.hyatt.com/en/world-of-care/caring-for-the-planet/waste-and-circularity.html</w:t>
        </w:r>
      </w:hyperlink>
      <w:r>
        <w:rPr>
          <w:rFonts w:ascii="Arial" w:hAnsi="Arial" w:cs="Arial"/>
          <w:sz w:val="24"/>
          <w:szCs w:val="24"/>
        </w:rPr>
        <w:t xml:space="preserve"> (accessed: 12 October 2023).</w:t>
      </w:r>
    </w:p>
    <w:p w14:paraId="5B1BC3E5" w14:textId="77777777" w:rsidR="0087319F" w:rsidRDefault="0087319F" w:rsidP="0087319F">
      <w:pPr>
        <w:spacing w:after="0" w:line="360" w:lineRule="auto"/>
        <w:rPr>
          <w:rFonts w:ascii="Arial" w:hAnsi="Arial" w:cs="Arial"/>
          <w:sz w:val="24"/>
          <w:szCs w:val="24"/>
        </w:rPr>
      </w:pPr>
      <w:r>
        <w:rPr>
          <w:rFonts w:ascii="Arial" w:hAnsi="Arial" w:cs="Arial"/>
          <w:sz w:val="24"/>
          <w:szCs w:val="24"/>
        </w:rPr>
        <w:t xml:space="preserve">Hyatt, (2023), </w:t>
      </w:r>
      <w:r w:rsidRPr="00592476">
        <w:rPr>
          <w:rFonts w:ascii="Arial" w:hAnsi="Arial" w:cs="Arial"/>
          <w:i/>
          <w:iCs/>
          <w:sz w:val="20"/>
          <w:szCs w:val="20"/>
        </w:rPr>
        <w:t>DOING WHAT’S RIGHT, Hyatt Hotels Corporation Code of Business Conduct and Ethics</w:t>
      </w:r>
      <w:r>
        <w:rPr>
          <w:rFonts w:ascii="Arial" w:hAnsi="Arial" w:cs="Arial"/>
          <w:sz w:val="24"/>
          <w:szCs w:val="24"/>
        </w:rPr>
        <w:t xml:space="preserve">, available at </w:t>
      </w:r>
      <w:hyperlink r:id="rId23" w:history="1">
        <w:r w:rsidRPr="00E8147D">
          <w:rPr>
            <w:rStyle w:val="Hyperlink"/>
            <w:rFonts w:ascii="Arial" w:hAnsi="Arial" w:cs="Arial"/>
            <w:sz w:val="24"/>
            <w:szCs w:val="24"/>
          </w:rPr>
          <w:t>https://about.hyatt.com/content/dam/hyatt/woc/CodeofBusinessConductandEthics.pdf</w:t>
        </w:r>
      </w:hyperlink>
      <w:r>
        <w:rPr>
          <w:rFonts w:ascii="Arial" w:hAnsi="Arial" w:cs="Arial"/>
          <w:sz w:val="24"/>
          <w:szCs w:val="24"/>
        </w:rPr>
        <w:t xml:space="preserve"> (accessed: 12 October 2023).</w:t>
      </w:r>
    </w:p>
    <w:p w14:paraId="5336FD89" w14:textId="77777777" w:rsidR="0087319F" w:rsidRDefault="0087319F" w:rsidP="0087319F">
      <w:pPr>
        <w:spacing w:after="0" w:line="360" w:lineRule="auto"/>
        <w:jc w:val="both"/>
        <w:rPr>
          <w:rFonts w:ascii="Arial" w:hAnsi="Arial" w:cs="Arial"/>
          <w:sz w:val="24"/>
          <w:szCs w:val="24"/>
        </w:rPr>
      </w:pPr>
      <w:r>
        <w:rPr>
          <w:rFonts w:ascii="Arial" w:hAnsi="Arial" w:cs="Arial"/>
          <w:sz w:val="24"/>
          <w:szCs w:val="24"/>
        </w:rPr>
        <w:t xml:space="preserve">Hyatt, (2023), </w:t>
      </w:r>
      <w:r w:rsidRPr="00592476">
        <w:rPr>
          <w:rFonts w:ascii="Arial" w:hAnsi="Arial" w:cs="Arial"/>
          <w:i/>
          <w:iCs/>
          <w:sz w:val="20"/>
          <w:szCs w:val="20"/>
        </w:rPr>
        <w:t>COMMUNITY ENGAGEMENT AND VOLUNTEERISM</w:t>
      </w:r>
      <w:r>
        <w:rPr>
          <w:rFonts w:ascii="Arial" w:hAnsi="Arial" w:cs="Arial"/>
          <w:sz w:val="24"/>
          <w:szCs w:val="24"/>
        </w:rPr>
        <w:t xml:space="preserve">, available at </w:t>
      </w:r>
      <w:hyperlink r:id="rId24" w:history="1">
        <w:r w:rsidRPr="00163CAF">
          <w:rPr>
            <w:rStyle w:val="Hyperlink"/>
            <w:rFonts w:ascii="Arial" w:hAnsi="Arial" w:cs="Arial"/>
            <w:sz w:val="24"/>
            <w:szCs w:val="24"/>
          </w:rPr>
          <w:t>https://about.hyatt.com/en/world-of-care/caring-for-people/community-engagement.html</w:t>
        </w:r>
      </w:hyperlink>
      <w:r>
        <w:rPr>
          <w:rFonts w:ascii="Arial" w:hAnsi="Arial" w:cs="Arial"/>
          <w:sz w:val="24"/>
          <w:szCs w:val="24"/>
        </w:rPr>
        <w:t xml:space="preserve"> (accessed: 12 October 2023).</w:t>
      </w:r>
    </w:p>
    <w:p w14:paraId="0497479F" w14:textId="77777777" w:rsidR="00F67BBE" w:rsidRDefault="00F67BBE" w:rsidP="00F67BBE">
      <w:pPr>
        <w:spacing w:after="0" w:line="360" w:lineRule="auto"/>
        <w:jc w:val="both"/>
        <w:rPr>
          <w:rFonts w:ascii="Arial" w:hAnsi="Arial" w:cs="Arial"/>
          <w:sz w:val="24"/>
          <w:szCs w:val="24"/>
        </w:rPr>
      </w:pPr>
      <w:r>
        <w:rPr>
          <w:rFonts w:ascii="Arial" w:hAnsi="Arial" w:cs="Arial"/>
          <w:sz w:val="24"/>
          <w:szCs w:val="24"/>
        </w:rPr>
        <w:lastRenderedPageBreak/>
        <w:t xml:space="preserve">LinkedIn, (2020), </w:t>
      </w:r>
      <w:r w:rsidRPr="00592476">
        <w:rPr>
          <w:rFonts w:ascii="Arial" w:hAnsi="Arial" w:cs="Arial"/>
          <w:i/>
          <w:iCs/>
          <w:sz w:val="20"/>
          <w:szCs w:val="20"/>
        </w:rPr>
        <w:t>Hotel business and the importance of community engagement</w:t>
      </w:r>
      <w:r>
        <w:rPr>
          <w:rFonts w:ascii="Arial" w:hAnsi="Arial" w:cs="Arial"/>
          <w:sz w:val="24"/>
          <w:szCs w:val="24"/>
        </w:rPr>
        <w:t xml:space="preserve">, available at </w:t>
      </w:r>
      <w:hyperlink r:id="rId25" w:history="1">
        <w:r w:rsidRPr="00163CAF">
          <w:rPr>
            <w:rStyle w:val="Hyperlink"/>
            <w:rFonts w:ascii="Arial" w:hAnsi="Arial" w:cs="Arial"/>
            <w:sz w:val="24"/>
            <w:szCs w:val="24"/>
          </w:rPr>
          <w:t>https://www.linkedin.com/pulse/hotel-business-importance-community-engagement-luigi-nappo</w:t>
        </w:r>
      </w:hyperlink>
      <w:r>
        <w:rPr>
          <w:rFonts w:ascii="Arial" w:hAnsi="Arial" w:cs="Arial"/>
          <w:sz w:val="24"/>
          <w:szCs w:val="24"/>
        </w:rPr>
        <w:t xml:space="preserve"> (accessed: 14 October 2023).</w:t>
      </w:r>
    </w:p>
    <w:p w14:paraId="062CAE03" w14:textId="77777777" w:rsidR="00F67BBE" w:rsidRDefault="00F67BBE" w:rsidP="00F67BBE">
      <w:pPr>
        <w:spacing w:after="0" w:line="360" w:lineRule="auto"/>
        <w:jc w:val="both"/>
        <w:rPr>
          <w:rFonts w:ascii="Arial" w:hAnsi="Arial" w:cs="Arial"/>
          <w:sz w:val="24"/>
          <w:szCs w:val="24"/>
        </w:rPr>
      </w:pPr>
      <w:r>
        <w:rPr>
          <w:rFonts w:ascii="Arial" w:hAnsi="Arial" w:cs="Arial"/>
          <w:sz w:val="24"/>
          <w:szCs w:val="24"/>
        </w:rPr>
        <w:t xml:space="preserve">Marriott International, (2022), </w:t>
      </w:r>
      <w:r w:rsidRPr="00592476">
        <w:rPr>
          <w:rFonts w:ascii="Arial" w:hAnsi="Arial" w:cs="Arial"/>
          <w:i/>
          <w:iCs/>
          <w:sz w:val="20"/>
          <w:szCs w:val="20"/>
        </w:rPr>
        <w:t>Sustainability &amp; Social Impact Goals 2025</w:t>
      </w:r>
      <w:r>
        <w:rPr>
          <w:rFonts w:ascii="Arial" w:hAnsi="Arial" w:cs="Arial"/>
          <w:sz w:val="24"/>
          <w:szCs w:val="24"/>
        </w:rPr>
        <w:t xml:space="preserve">, available at </w:t>
      </w:r>
      <w:hyperlink r:id="rId26" w:history="1">
        <w:r w:rsidRPr="00163CAF">
          <w:rPr>
            <w:rStyle w:val="Hyperlink"/>
            <w:rFonts w:ascii="Arial" w:hAnsi="Arial" w:cs="Arial"/>
            <w:sz w:val="24"/>
            <w:szCs w:val="24"/>
          </w:rPr>
          <w:t>http://serve360.marriott.com/wp-content/uploads/2019/10/Serve-360-goals-page-tabloid_2-updated-20180916-English.pdf</w:t>
        </w:r>
      </w:hyperlink>
      <w:r>
        <w:rPr>
          <w:rFonts w:ascii="Arial" w:hAnsi="Arial" w:cs="Arial"/>
          <w:sz w:val="24"/>
          <w:szCs w:val="24"/>
        </w:rPr>
        <w:t xml:space="preserve"> (accessed: 14 October 2023).</w:t>
      </w:r>
    </w:p>
    <w:p w14:paraId="39FEE09E" w14:textId="77777777" w:rsidR="00343823" w:rsidRPr="00592476" w:rsidRDefault="00343823" w:rsidP="00343823">
      <w:pPr>
        <w:spacing w:after="0" w:line="360" w:lineRule="auto"/>
        <w:jc w:val="both"/>
        <w:rPr>
          <w:rFonts w:ascii="Arial" w:hAnsi="Arial" w:cs="Arial"/>
          <w:i/>
          <w:iCs/>
          <w:sz w:val="20"/>
          <w:szCs w:val="20"/>
        </w:rPr>
      </w:pPr>
      <w:r w:rsidRPr="00A6740B">
        <w:rPr>
          <w:rFonts w:ascii="Arial" w:hAnsi="Arial" w:cs="Arial"/>
          <w:sz w:val="24"/>
          <w:szCs w:val="24"/>
        </w:rPr>
        <w:t xml:space="preserve">Pereira, V. Silva, G.M. Dias, Á. </w:t>
      </w:r>
      <w:r w:rsidRPr="00592476">
        <w:rPr>
          <w:rFonts w:ascii="Arial" w:hAnsi="Arial" w:cs="Arial"/>
          <w:i/>
          <w:iCs/>
          <w:sz w:val="20"/>
          <w:szCs w:val="20"/>
        </w:rPr>
        <w:t>Sustainability Practices in Hospitality: Case Study of a Luxury</w:t>
      </w:r>
    </w:p>
    <w:p w14:paraId="01FBD4BC" w14:textId="77777777" w:rsidR="00343823" w:rsidRDefault="00343823" w:rsidP="00343823">
      <w:pPr>
        <w:spacing w:after="0" w:line="360" w:lineRule="auto"/>
        <w:jc w:val="both"/>
        <w:rPr>
          <w:rFonts w:ascii="Arial" w:hAnsi="Arial" w:cs="Arial"/>
          <w:sz w:val="24"/>
          <w:szCs w:val="24"/>
        </w:rPr>
      </w:pPr>
      <w:r w:rsidRPr="00592476">
        <w:rPr>
          <w:rFonts w:ascii="Arial" w:hAnsi="Arial" w:cs="Arial"/>
          <w:i/>
          <w:iCs/>
          <w:sz w:val="20"/>
          <w:szCs w:val="20"/>
        </w:rPr>
        <w:t>Hotel in Arrábida Natural Park</w:t>
      </w:r>
      <w:r w:rsidRPr="00A6740B">
        <w:rPr>
          <w:rFonts w:ascii="Arial" w:hAnsi="Arial" w:cs="Arial"/>
          <w:sz w:val="24"/>
          <w:szCs w:val="24"/>
        </w:rPr>
        <w:t>.</w:t>
      </w:r>
      <w:r w:rsidRPr="00F26D68">
        <w:rPr>
          <w:rFonts w:ascii="Arial" w:hAnsi="Arial" w:cs="Arial"/>
          <w:i/>
          <w:iCs/>
          <w:sz w:val="20"/>
          <w:szCs w:val="20"/>
        </w:rPr>
        <w:t xml:space="preserve"> Sustainability</w:t>
      </w:r>
      <w:r w:rsidRPr="00A6740B">
        <w:rPr>
          <w:rFonts w:ascii="Arial" w:hAnsi="Arial" w:cs="Arial"/>
          <w:sz w:val="24"/>
          <w:szCs w:val="24"/>
        </w:rPr>
        <w:t>, 13, 3164.</w:t>
      </w:r>
      <w:r>
        <w:rPr>
          <w:rFonts w:ascii="Arial" w:hAnsi="Arial" w:cs="Arial"/>
          <w:sz w:val="24"/>
          <w:szCs w:val="24"/>
        </w:rPr>
        <w:t xml:space="preserve"> Available at: </w:t>
      </w:r>
      <w:hyperlink r:id="rId27" w:history="1">
        <w:r w:rsidRPr="00163CAF">
          <w:rPr>
            <w:rStyle w:val="Hyperlink"/>
            <w:rFonts w:ascii="Arial" w:hAnsi="Arial" w:cs="Arial"/>
            <w:sz w:val="24"/>
            <w:szCs w:val="24"/>
          </w:rPr>
          <w:t>https://doi.org/10.3390/su13063164</w:t>
        </w:r>
      </w:hyperlink>
      <w:r>
        <w:rPr>
          <w:rFonts w:ascii="Arial" w:hAnsi="Arial" w:cs="Arial"/>
          <w:sz w:val="24"/>
          <w:szCs w:val="24"/>
        </w:rPr>
        <w:t>, (accessed: 13 October 2023).</w:t>
      </w:r>
    </w:p>
    <w:p w14:paraId="5CD18B3C" w14:textId="3AB0B913" w:rsidR="0006437A" w:rsidRDefault="0006437A" w:rsidP="00AC1509">
      <w:pPr>
        <w:spacing w:after="0" w:line="360" w:lineRule="auto"/>
        <w:jc w:val="both"/>
        <w:rPr>
          <w:rFonts w:ascii="Arial" w:hAnsi="Arial" w:cs="Arial"/>
          <w:sz w:val="24"/>
          <w:szCs w:val="24"/>
        </w:rPr>
      </w:pPr>
      <w:r>
        <w:rPr>
          <w:rFonts w:ascii="Arial" w:hAnsi="Arial" w:cs="Arial"/>
          <w:sz w:val="24"/>
          <w:szCs w:val="24"/>
        </w:rPr>
        <w:t xml:space="preserve">Travel Pulse, (2022), </w:t>
      </w:r>
      <w:r w:rsidR="00FD43B3" w:rsidRPr="00592476">
        <w:rPr>
          <w:rFonts w:ascii="Arial" w:hAnsi="Arial" w:cs="Arial"/>
          <w:i/>
          <w:iCs/>
          <w:sz w:val="20"/>
          <w:szCs w:val="20"/>
        </w:rPr>
        <w:t>Hyatt Provides Update on World of Care Progress &amp; Initiatives</w:t>
      </w:r>
      <w:r w:rsidR="00FD43B3">
        <w:rPr>
          <w:rFonts w:ascii="Arial" w:hAnsi="Arial" w:cs="Arial"/>
          <w:sz w:val="24"/>
          <w:szCs w:val="24"/>
        </w:rPr>
        <w:t xml:space="preserve">, available at </w:t>
      </w:r>
      <w:hyperlink r:id="rId28" w:history="1">
        <w:r w:rsidR="004F5492" w:rsidRPr="00163CAF">
          <w:rPr>
            <w:rStyle w:val="Hyperlink"/>
            <w:rFonts w:ascii="Arial" w:hAnsi="Arial" w:cs="Arial"/>
            <w:sz w:val="24"/>
            <w:szCs w:val="24"/>
          </w:rPr>
          <w:t>https://www.travelpulse.com/news/hotels-and-resorts/hyatt-provides-update-on-world-of-care-progress-initiatives</w:t>
        </w:r>
      </w:hyperlink>
      <w:r w:rsidR="004F5492">
        <w:rPr>
          <w:rFonts w:ascii="Arial" w:hAnsi="Arial" w:cs="Arial"/>
          <w:sz w:val="24"/>
          <w:szCs w:val="24"/>
        </w:rPr>
        <w:t xml:space="preserve"> (accessed: 12 October 2023).</w:t>
      </w:r>
    </w:p>
    <w:p w14:paraId="24C37039" w14:textId="1975ED38" w:rsidR="00082786" w:rsidRDefault="009A706A" w:rsidP="00592476">
      <w:pPr>
        <w:spacing w:after="0" w:line="360" w:lineRule="auto"/>
        <w:rPr>
          <w:rFonts w:ascii="Arial" w:hAnsi="Arial" w:cs="Arial"/>
          <w:sz w:val="24"/>
          <w:szCs w:val="24"/>
        </w:rPr>
      </w:pPr>
      <w:hyperlink r:id="rId29" w:history="1">
        <w:r w:rsidR="00E14FC8" w:rsidRPr="00163CAF">
          <w:rPr>
            <w:rStyle w:val="Hyperlink"/>
            <w:rFonts w:ascii="Arial" w:hAnsi="Arial" w:cs="Arial"/>
            <w:sz w:val="24"/>
            <w:szCs w:val="24"/>
          </w:rPr>
          <w:t>https://assets.publishing.service.gov.uk/media/61b880b4e90e07044462d865/Domestic_Part_L.pdf</w:t>
        </w:r>
      </w:hyperlink>
      <w:r w:rsidR="00E14FC8">
        <w:rPr>
          <w:rFonts w:ascii="Arial" w:hAnsi="Arial" w:cs="Arial"/>
          <w:sz w:val="24"/>
          <w:szCs w:val="24"/>
        </w:rPr>
        <w:t xml:space="preserve"> (accessed: 13 October 2023).</w:t>
      </w:r>
    </w:p>
    <w:p w14:paraId="47D73B50" w14:textId="1411AF03" w:rsidR="00E26806" w:rsidRDefault="00E26806" w:rsidP="008C2484">
      <w:pPr>
        <w:spacing w:after="0" w:line="360" w:lineRule="auto"/>
        <w:jc w:val="both"/>
        <w:rPr>
          <w:rFonts w:ascii="Arial" w:hAnsi="Arial" w:cs="Arial"/>
          <w:sz w:val="24"/>
          <w:szCs w:val="24"/>
        </w:rPr>
      </w:pPr>
      <w:r w:rsidRPr="00E26806">
        <w:rPr>
          <w:rFonts w:ascii="Arial" w:hAnsi="Arial" w:cs="Arial"/>
          <w:sz w:val="24"/>
          <w:szCs w:val="24"/>
        </w:rPr>
        <w:t>Savitz, A. (2012). </w:t>
      </w:r>
      <w:r w:rsidRPr="00592476">
        <w:rPr>
          <w:rFonts w:ascii="Arial" w:hAnsi="Arial" w:cs="Arial"/>
          <w:i/>
          <w:iCs/>
          <w:sz w:val="20"/>
          <w:szCs w:val="20"/>
        </w:rPr>
        <w:t>The Triple Bottom Line: How Today's Best-Run Companies Are Achieving Economic, Social and Environmental Success -- and How You Can Too</w:t>
      </w:r>
      <w:r w:rsidRPr="00E26806">
        <w:rPr>
          <w:rFonts w:ascii="Arial" w:hAnsi="Arial" w:cs="Arial"/>
          <w:sz w:val="24"/>
          <w:szCs w:val="24"/>
        </w:rPr>
        <w:t>. Germania</w:t>
      </w:r>
      <w:r>
        <w:rPr>
          <w:rFonts w:ascii="Arial" w:hAnsi="Arial" w:cs="Arial"/>
          <w:sz w:val="24"/>
          <w:szCs w:val="24"/>
        </w:rPr>
        <w:t xml:space="preserve">, </w:t>
      </w:r>
      <w:r w:rsidRPr="00E26806">
        <w:rPr>
          <w:rFonts w:ascii="Arial" w:hAnsi="Arial" w:cs="Arial"/>
          <w:sz w:val="24"/>
          <w:szCs w:val="24"/>
        </w:rPr>
        <w:t>Wiley.</w:t>
      </w:r>
    </w:p>
    <w:p w14:paraId="05813C7F" w14:textId="25FC2EBE" w:rsidR="00E10D49" w:rsidRDefault="00E10D49" w:rsidP="008C2484">
      <w:pPr>
        <w:spacing w:after="0" w:line="360" w:lineRule="auto"/>
        <w:jc w:val="both"/>
        <w:rPr>
          <w:rFonts w:ascii="Arial" w:hAnsi="Arial" w:cs="Arial"/>
          <w:sz w:val="24"/>
          <w:szCs w:val="24"/>
        </w:rPr>
      </w:pPr>
      <w:r>
        <w:rPr>
          <w:rFonts w:ascii="Arial" w:hAnsi="Arial" w:cs="Arial"/>
          <w:sz w:val="24"/>
          <w:szCs w:val="24"/>
        </w:rPr>
        <w:t>Scott, G. (2023),</w:t>
      </w:r>
      <w:r w:rsidR="00A8614C" w:rsidRPr="00A8614C">
        <w:t xml:space="preserve"> </w:t>
      </w:r>
      <w:r w:rsidR="00A8614C" w:rsidRPr="00592476">
        <w:rPr>
          <w:rFonts w:ascii="Arial" w:hAnsi="Arial" w:cs="Arial"/>
          <w:i/>
          <w:iCs/>
          <w:sz w:val="20"/>
          <w:szCs w:val="20"/>
        </w:rPr>
        <w:t>The 3 Pillars of Corporate Sustainability,</w:t>
      </w:r>
      <w:r w:rsidR="00A8614C">
        <w:rPr>
          <w:rFonts w:ascii="Arial" w:hAnsi="Arial" w:cs="Arial"/>
          <w:sz w:val="24"/>
          <w:szCs w:val="24"/>
        </w:rPr>
        <w:t xml:space="preserve"> available at :</w:t>
      </w:r>
      <w:r>
        <w:rPr>
          <w:rFonts w:ascii="Arial" w:hAnsi="Arial" w:cs="Arial"/>
          <w:sz w:val="24"/>
          <w:szCs w:val="24"/>
        </w:rPr>
        <w:t xml:space="preserve"> </w:t>
      </w:r>
      <w:hyperlink r:id="rId30" w:anchor=":~:text=The%20social%20responsibility%20pillar%20represents%20practices%20that%20benefit,the%20company%27s%20employees%2C%20consumers%2C%20and%20the%20wider%20community" w:history="1">
        <w:r w:rsidR="00BA3D08" w:rsidRPr="00163CAF">
          <w:rPr>
            <w:rStyle w:val="Hyperlink"/>
            <w:rFonts w:ascii="Arial" w:hAnsi="Arial" w:cs="Arial"/>
            <w:sz w:val="24"/>
            <w:szCs w:val="24"/>
          </w:rPr>
          <w:t>https://www.investopedia.com/articles/investing/100515/three-pillars-corporate-sustainability.asp#:~:text=The%20social%20responsibility%20pillar%20represents%20practices%20that%20benefit,the%20company%27s%20employees%2C%20consumers%2C%20and%20the%20wider%20community</w:t>
        </w:r>
      </w:hyperlink>
      <w:r w:rsidR="00EC6EDA">
        <w:rPr>
          <w:rStyle w:val="Hyperlink"/>
          <w:rFonts w:ascii="Arial" w:hAnsi="Arial" w:cs="Arial"/>
          <w:sz w:val="24"/>
          <w:szCs w:val="24"/>
        </w:rPr>
        <w:t xml:space="preserve"> </w:t>
      </w:r>
      <w:r w:rsidR="00BA3D08">
        <w:rPr>
          <w:rFonts w:ascii="Arial" w:hAnsi="Arial" w:cs="Arial"/>
          <w:sz w:val="24"/>
          <w:szCs w:val="24"/>
        </w:rPr>
        <w:t>(accessed: 13 October 2023).</w:t>
      </w:r>
    </w:p>
    <w:p w14:paraId="5F522FB5" w14:textId="4A8693E0" w:rsidR="00DD108B" w:rsidRDefault="00DD108B" w:rsidP="00007AFF">
      <w:pPr>
        <w:spacing w:after="0" w:line="360" w:lineRule="auto"/>
        <w:jc w:val="both"/>
        <w:rPr>
          <w:rFonts w:ascii="Arial" w:hAnsi="Arial" w:cs="Arial"/>
          <w:sz w:val="24"/>
          <w:szCs w:val="24"/>
        </w:rPr>
      </w:pPr>
      <w:r w:rsidRPr="00DD108B">
        <w:rPr>
          <w:rFonts w:ascii="Arial" w:hAnsi="Arial" w:cs="Arial"/>
          <w:sz w:val="24"/>
          <w:szCs w:val="24"/>
        </w:rPr>
        <w:t>Taylor&amp; Francis online</w:t>
      </w:r>
      <w:r>
        <w:rPr>
          <w:rFonts w:ascii="Arial" w:hAnsi="Arial" w:cs="Arial"/>
          <w:sz w:val="24"/>
          <w:szCs w:val="24"/>
        </w:rPr>
        <w:t xml:space="preserve">, (2021), </w:t>
      </w:r>
      <w:r w:rsidR="005F7E4E" w:rsidRPr="00F67BBE">
        <w:rPr>
          <w:rFonts w:ascii="Arial" w:hAnsi="Arial" w:cs="Arial"/>
          <w:i/>
          <w:iCs/>
        </w:rPr>
        <w:t>The importance of green practices for hotel guests: does gender matter</w:t>
      </w:r>
      <w:r w:rsidR="005F7E4E" w:rsidRPr="005F7E4E">
        <w:rPr>
          <w:rFonts w:ascii="Arial" w:hAnsi="Arial" w:cs="Arial"/>
          <w:sz w:val="24"/>
          <w:szCs w:val="24"/>
        </w:rPr>
        <w:t>?</w:t>
      </w:r>
      <w:r w:rsidR="005F7E4E">
        <w:rPr>
          <w:rFonts w:ascii="Arial" w:hAnsi="Arial" w:cs="Arial"/>
          <w:sz w:val="24"/>
          <w:szCs w:val="24"/>
        </w:rPr>
        <w:t xml:space="preserve"> Available at </w:t>
      </w:r>
      <w:hyperlink r:id="rId31" w:history="1">
        <w:r w:rsidR="005F7E4E" w:rsidRPr="00997720">
          <w:rPr>
            <w:rStyle w:val="Hyperlink"/>
            <w:rFonts w:ascii="Arial" w:hAnsi="Arial" w:cs="Arial"/>
            <w:sz w:val="24"/>
            <w:szCs w:val="24"/>
          </w:rPr>
          <w:t>https://www.tandfonline.com/doi/epdf/10.1080/1331677X.2021.1875863?needAccess=true</w:t>
        </w:r>
      </w:hyperlink>
      <w:r w:rsidR="005F7E4E">
        <w:rPr>
          <w:rFonts w:ascii="Arial" w:hAnsi="Arial" w:cs="Arial"/>
          <w:sz w:val="24"/>
          <w:szCs w:val="24"/>
        </w:rPr>
        <w:t xml:space="preserve"> </w:t>
      </w:r>
      <w:r w:rsidR="00092183">
        <w:rPr>
          <w:rFonts w:ascii="Arial" w:hAnsi="Arial" w:cs="Arial"/>
          <w:sz w:val="24"/>
          <w:szCs w:val="24"/>
        </w:rPr>
        <w:t>(accessed 14 October 2023).</w:t>
      </w:r>
    </w:p>
    <w:p w14:paraId="2D1CBE55" w14:textId="51704657" w:rsidR="00EB225A" w:rsidRPr="00CE4B62" w:rsidRDefault="00EB225A" w:rsidP="00007AFF">
      <w:pPr>
        <w:spacing w:after="0" w:line="360" w:lineRule="auto"/>
        <w:jc w:val="both"/>
        <w:rPr>
          <w:rFonts w:ascii="Arial" w:hAnsi="Arial" w:cs="Arial"/>
          <w:sz w:val="24"/>
          <w:szCs w:val="24"/>
        </w:rPr>
      </w:pPr>
      <w:r>
        <w:rPr>
          <w:rFonts w:ascii="Arial" w:hAnsi="Arial" w:cs="Arial"/>
          <w:sz w:val="24"/>
          <w:szCs w:val="24"/>
        </w:rPr>
        <w:t xml:space="preserve">The drum, </w:t>
      </w:r>
      <w:r w:rsidR="00CE4B62">
        <w:rPr>
          <w:rFonts w:ascii="Arial" w:hAnsi="Arial" w:cs="Arial"/>
          <w:sz w:val="24"/>
          <w:szCs w:val="24"/>
        </w:rPr>
        <w:t xml:space="preserve">(2023), </w:t>
      </w:r>
      <w:r w:rsidR="00CE4B62" w:rsidRPr="00CE4B62">
        <w:rPr>
          <w:rFonts w:ascii="Arial" w:hAnsi="Arial" w:cs="Arial"/>
          <w:i/>
          <w:iCs/>
        </w:rPr>
        <w:t xml:space="preserve">More than half of consumers say they’ve been misled by brand sustainability claims, </w:t>
      </w:r>
      <w:r w:rsidR="004B1AFE">
        <w:rPr>
          <w:rFonts w:ascii="Arial" w:hAnsi="Arial" w:cs="Arial"/>
        </w:rPr>
        <w:t xml:space="preserve">available at </w:t>
      </w:r>
      <w:hyperlink r:id="rId32" w:history="1">
        <w:r w:rsidR="004B1AFE" w:rsidRPr="00997720">
          <w:rPr>
            <w:rStyle w:val="Hyperlink"/>
            <w:rFonts w:ascii="Arial" w:hAnsi="Arial" w:cs="Arial"/>
          </w:rPr>
          <w:t>https://www.thedrum.com/news/2023/10/11/more-half-consumers-say-they-ve-been-misled-brand-sustainability-claims</w:t>
        </w:r>
      </w:hyperlink>
      <w:r w:rsidR="004B1AFE">
        <w:rPr>
          <w:rFonts w:ascii="Arial" w:hAnsi="Arial" w:cs="Arial"/>
        </w:rPr>
        <w:t xml:space="preserve"> (accessed: </w:t>
      </w:r>
      <w:r w:rsidR="0032774F">
        <w:rPr>
          <w:rFonts w:ascii="Arial" w:hAnsi="Arial" w:cs="Arial"/>
        </w:rPr>
        <w:t>15 October 2023).</w:t>
      </w:r>
    </w:p>
    <w:p w14:paraId="5048F8D1" w14:textId="77777777" w:rsidR="00657567" w:rsidRDefault="00657567" w:rsidP="00657567">
      <w:pPr>
        <w:spacing w:after="0" w:line="360" w:lineRule="auto"/>
        <w:jc w:val="both"/>
        <w:rPr>
          <w:rFonts w:ascii="Arial" w:hAnsi="Arial" w:cs="Arial"/>
          <w:sz w:val="24"/>
          <w:szCs w:val="24"/>
        </w:rPr>
      </w:pPr>
      <w:r>
        <w:rPr>
          <w:rFonts w:ascii="Arial" w:hAnsi="Arial" w:cs="Arial"/>
          <w:sz w:val="24"/>
          <w:szCs w:val="24"/>
        </w:rPr>
        <w:t xml:space="preserve">The Guardian, (2011), </w:t>
      </w:r>
      <w:r w:rsidRPr="00D238A2">
        <w:rPr>
          <w:rFonts w:ascii="Arial" w:hAnsi="Arial" w:cs="Arial"/>
          <w:i/>
          <w:iCs/>
          <w:sz w:val="20"/>
          <w:szCs w:val="20"/>
        </w:rPr>
        <w:t>Companies are embracing corporate responsibility in their annual reports</w:t>
      </w:r>
      <w:r>
        <w:rPr>
          <w:rFonts w:ascii="Arial" w:hAnsi="Arial" w:cs="Arial"/>
          <w:sz w:val="24"/>
          <w:szCs w:val="24"/>
        </w:rPr>
        <w:t xml:space="preserve">, [blog] 29 September. available at </w:t>
      </w:r>
      <w:hyperlink r:id="rId33" w:history="1">
        <w:r w:rsidRPr="00163CAF">
          <w:rPr>
            <w:rStyle w:val="Hyperlink"/>
            <w:rFonts w:ascii="Arial" w:hAnsi="Arial" w:cs="Arial"/>
            <w:sz w:val="24"/>
            <w:szCs w:val="24"/>
          </w:rPr>
          <w:t>https://www.theguardian.com/sustainable-business/blog/companies-embrace-corporate-responsibility-annual-reporting</w:t>
        </w:r>
      </w:hyperlink>
      <w:r>
        <w:rPr>
          <w:rFonts w:ascii="Arial" w:hAnsi="Arial" w:cs="Arial"/>
          <w:sz w:val="24"/>
          <w:szCs w:val="24"/>
        </w:rPr>
        <w:t xml:space="preserve"> (accessed: 10 October 2023).</w:t>
      </w:r>
    </w:p>
    <w:p w14:paraId="3BF85EA7" w14:textId="651753F2" w:rsidR="00007AFF" w:rsidRPr="00950CA2" w:rsidRDefault="0075519B">
      <w:pPr>
        <w:spacing w:after="0" w:line="360" w:lineRule="auto"/>
        <w:jc w:val="both"/>
        <w:rPr>
          <w:rFonts w:ascii="Arial" w:hAnsi="Arial" w:cs="Arial"/>
          <w:sz w:val="24"/>
          <w:szCs w:val="24"/>
        </w:rPr>
      </w:pPr>
      <w:r>
        <w:rPr>
          <w:rFonts w:ascii="Arial" w:hAnsi="Arial" w:cs="Arial"/>
          <w:sz w:val="24"/>
          <w:szCs w:val="24"/>
        </w:rPr>
        <w:t xml:space="preserve">UNFCCC, </w:t>
      </w:r>
      <w:r w:rsidR="00C840C4">
        <w:rPr>
          <w:rFonts w:ascii="Arial" w:hAnsi="Arial" w:cs="Arial"/>
          <w:sz w:val="24"/>
          <w:szCs w:val="24"/>
        </w:rPr>
        <w:t xml:space="preserve">(2020), </w:t>
      </w:r>
      <w:r w:rsidR="00C840C4" w:rsidRPr="00C840C4">
        <w:rPr>
          <w:rFonts w:ascii="Arial" w:hAnsi="Arial" w:cs="Arial"/>
          <w:sz w:val="24"/>
          <w:szCs w:val="24"/>
        </w:rPr>
        <w:t>Ever wondered: What is the 'Paris Agreement', and how does it work?</w:t>
      </w:r>
      <w:r w:rsidR="00C840C4">
        <w:rPr>
          <w:rFonts w:ascii="Arial" w:hAnsi="Arial" w:cs="Arial"/>
          <w:sz w:val="24"/>
          <w:szCs w:val="24"/>
        </w:rPr>
        <w:t xml:space="preserve"> [video], </w:t>
      </w:r>
      <w:r w:rsidR="00EC6EDA">
        <w:rPr>
          <w:rFonts w:ascii="Arial" w:hAnsi="Arial" w:cs="Arial"/>
          <w:sz w:val="24"/>
          <w:szCs w:val="24"/>
        </w:rPr>
        <w:t xml:space="preserve">available at </w:t>
      </w:r>
      <w:hyperlink r:id="rId34" w:history="1">
        <w:r w:rsidR="00EC6EDA" w:rsidRPr="00997720">
          <w:rPr>
            <w:rStyle w:val="Hyperlink"/>
            <w:rFonts w:ascii="Arial" w:hAnsi="Arial" w:cs="Arial"/>
            <w:sz w:val="24"/>
            <w:szCs w:val="24"/>
          </w:rPr>
          <w:t>https://www.youtube.com/watch?v=WiGD0OgK2ug</w:t>
        </w:r>
      </w:hyperlink>
      <w:r w:rsidR="00EC6EDA">
        <w:rPr>
          <w:rFonts w:ascii="Arial" w:hAnsi="Arial" w:cs="Arial"/>
          <w:sz w:val="24"/>
          <w:szCs w:val="24"/>
        </w:rPr>
        <w:t xml:space="preserve"> (accessed: 15 October 2023).</w:t>
      </w:r>
    </w:p>
    <w:sectPr w:rsidR="00007AFF" w:rsidRPr="00950CA2" w:rsidSect="007306CD">
      <w:pgSz w:w="11906" w:h="16838"/>
      <w:pgMar w:top="1440" w:right="1021" w:bottom="1440" w:left="102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9FE"/>
    <w:rsid w:val="00001665"/>
    <w:rsid w:val="000022CC"/>
    <w:rsid w:val="00007AFF"/>
    <w:rsid w:val="00013541"/>
    <w:rsid w:val="00022795"/>
    <w:rsid w:val="000351A1"/>
    <w:rsid w:val="000415F9"/>
    <w:rsid w:val="0004301E"/>
    <w:rsid w:val="00056A6A"/>
    <w:rsid w:val="00063B37"/>
    <w:rsid w:val="0006437A"/>
    <w:rsid w:val="000653FC"/>
    <w:rsid w:val="000672A4"/>
    <w:rsid w:val="000728BF"/>
    <w:rsid w:val="00082786"/>
    <w:rsid w:val="000840EE"/>
    <w:rsid w:val="0008470A"/>
    <w:rsid w:val="000858C8"/>
    <w:rsid w:val="00090D0D"/>
    <w:rsid w:val="00090E86"/>
    <w:rsid w:val="00092183"/>
    <w:rsid w:val="00092B77"/>
    <w:rsid w:val="000A0195"/>
    <w:rsid w:val="000B0674"/>
    <w:rsid w:val="000B4780"/>
    <w:rsid w:val="000B5279"/>
    <w:rsid w:val="000B743D"/>
    <w:rsid w:val="000C3B67"/>
    <w:rsid w:val="000C5334"/>
    <w:rsid w:val="000D19F1"/>
    <w:rsid w:val="000D1AEA"/>
    <w:rsid w:val="000E3EEB"/>
    <w:rsid w:val="000F173D"/>
    <w:rsid w:val="000F32A6"/>
    <w:rsid w:val="001018D6"/>
    <w:rsid w:val="001149F1"/>
    <w:rsid w:val="00137CE1"/>
    <w:rsid w:val="00140DC3"/>
    <w:rsid w:val="00141A64"/>
    <w:rsid w:val="00163A07"/>
    <w:rsid w:val="00173B1D"/>
    <w:rsid w:val="00181A6C"/>
    <w:rsid w:val="00182D72"/>
    <w:rsid w:val="0019589A"/>
    <w:rsid w:val="001B11F3"/>
    <w:rsid w:val="001B34E3"/>
    <w:rsid w:val="001D43CC"/>
    <w:rsid w:val="001E0CB8"/>
    <w:rsid w:val="001E78A6"/>
    <w:rsid w:val="001F0D2D"/>
    <w:rsid w:val="00220673"/>
    <w:rsid w:val="00224F41"/>
    <w:rsid w:val="00227E44"/>
    <w:rsid w:val="00240505"/>
    <w:rsid w:val="00240CCA"/>
    <w:rsid w:val="002434D9"/>
    <w:rsid w:val="00244A0A"/>
    <w:rsid w:val="00251551"/>
    <w:rsid w:val="00253D0B"/>
    <w:rsid w:val="00253E99"/>
    <w:rsid w:val="002547A4"/>
    <w:rsid w:val="0026003D"/>
    <w:rsid w:val="00264170"/>
    <w:rsid w:val="00272F8D"/>
    <w:rsid w:val="0027665B"/>
    <w:rsid w:val="00282305"/>
    <w:rsid w:val="00284D03"/>
    <w:rsid w:val="00291AA8"/>
    <w:rsid w:val="00293AB7"/>
    <w:rsid w:val="002A34F4"/>
    <w:rsid w:val="002A437D"/>
    <w:rsid w:val="002A7535"/>
    <w:rsid w:val="002B0042"/>
    <w:rsid w:val="002B6FFD"/>
    <w:rsid w:val="002C1C73"/>
    <w:rsid w:val="002C372D"/>
    <w:rsid w:val="002C4058"/>
    <w:rsid w:val="002C6FF7"/>
    <w:rsid w:val="002D792F"/>
    <w:rsid w:val="002F13FD"/>
    <w:rsid w:val="002F23FE"/>
    <w:rsid w:val="002F53DC"/>
    <w:rsid w:val="00300A8E"/>
    <w:rsid w:val="0030227D"/>
    <w:rsid w:val="0030387A"/>
    <w:rsid w:val="003127BB"/>
    <w:rsid w:val="00315C75"/>
    <w:rsid w:val="003220BC"/>
    <w:rsid w:val="00322263"/>
    <w:rsid w:val="00326D77"/>
    <w:rsid w:val="0032774F"/>
    <w:rsid w:val="00343823"/>
    <w:rsid w:val="00344AA5"/>
    <w:rsid w:val="00361E64"/>
    <w:rsid w:val="00367453"/>
    <w:rsid w:val="003777AB"/>
    <w:rsid w:val="003A3A59"/>
    <w:rsid w:val="003B47FB"/>
    <w:rsid w:val="003B69B3"/>
    <w:rsid w:val="003D426F"/>
    <w:rsid w:val="003D4F1E"/>
    <w:rsid w:val="003D6188"/>
    <w:rsid w:val="003E3818"/>
    <w:rsid w:val="0040106B"/>
    <w:rsid w:val="004071B6"/>
    <w:rsid w:val="004159FE"/>
    <w:rsid w:val="00415DC3"/>
    <w:rsid w:val="004245D2"/>
    <w:rsid w:val="00425C92"/>
    <w:rsid w:val="00433606"/>
    <w:rsid w:val="00443FFD"/>
    <w:rsid w:val="0044409D"/>
    <w:rsid w:val="00444A44"/>
    <w:rsid w:val="0044602C"/>
    <w:rsid w:val="00446F3D"/>
    <w:rsid w:val="00454866"/>
    <w:rsid w:val="004551B4"/>
    <w:rsid w:val="00457106"/>
    <w:rsid w:val="00461816"/>
    <w:rsid w:val="0046237B"/>
    <w:rsid w:val="0046437F"/>
    <w:rsid w:val="004678D0"/>
    <w:rsid w:val="004707C3"/>
    <w:rsid w:val="00481BDA"/>
    <w:rsid w:val="00482714"/>
    <w:rsid w:val="004A13CA"/>
    <w:rsid w:val="004A1F48"/>
    <w:rsid w:val="004A2A88"/>
    <w:rsid w:val="004A49F4"/>
    <w:rsid w:val="004A674D"/>
    <w:rsid w:val="004A6C8B"/>
    <w:rsid w:val="004B1AFE"/>
    <w:rsid w:val="004B6BFE"/>
    <w:rsid w:val="004C6660"/>
    <w:rsid w:val="004E1F8D"/>
    <w:rsid w:val="004E2030"/>
    <w:rsid w:val="004F066C"/>
    <w:rsid w:val="004F381A"/>
    <w:rsid w:val="004F5492"/>
    <w:rsid w:val="004F5CD9"/>
    <w:rsid w:val="004F6103"/>
    <w:rsid w:val="004F6620"/>
    <w:rsid w:val="00501ECB"/>
    <w:rsid w:val="00502BC1"/>
    <w:rsid w:val="00507B17"/>
    <w:rsid w:val="005109CE"/>
    <w:rsid w:val="00526FE3"/>
    <w:rsid w:val="00531657"/>
    <w:rsid w:val="0053301D"/>
    <w:rsid w:val="00536054"/>
    <w:rsid w:val="0053605D"/>
    <w:rsid w:val="005367BE"/>
    <w:rsid w:val="00542BC8"/>
    <w:rsid w:val="005436D7"/>
    <w:rsid w:val="005500C8"/>
    <w:rsid w:val="005541D2"/>
    <w:rsid w:val="00556F00"/>
    <w:rsid w:val="0055712F"/>
    <w:rsid w:val="00586D85"/>
    <w:rsid w:val="00592476"/>
    <w:rsid w:val="005B43CC"/>
    <w:rsid w:val="005D66CA"/>
    <w:rsid w:val="005E2CC9"/>
    <w:rsid w:val="005F0A69"/>
    <w:rsid w:val="005F335D"/>
    <w:rsid w:val="005F597E"/>
    <w:rsid w:val="005F7E4E"/>
    <w:rsid w:val="00602573"/>
    <w:rsid w:val="00604967"/>
    <w:rsid w:val="00605225"/>
    <w:rsid w:val="00605E6F"/>
    <w:rsid w:val="006073DC"/>
    <w:rsid w:val="006123F1"/>
    <w:rsid w:val="00612D10"/>
    <w:rsid w:val="0062039F"/>
    <w:rsid w:val="00625071"/>
    <w:rsid w:val="00642425"/>
    <w:rsid w:val="00642FD4"/>
    <w:rsid w:val="00655FCB"/>
    <w:rsid w:val="00657567"/>
    <w:rsid w:val="00666B86"/>
    <w:rsid w:val="006A7493"/>
    <w:rsid w:val="006B4EF9"/>
    <w:rsid w:val="006B6F94"/>
    <w:rsid w:val="006C5832"/>
    <w:rsid w:val="006D5AAF"/>
    <w:rsid w:val="006F4173"/>
    <w:rsid w:val="006F58AA"/>
    <w:rsid w:val="007073B9"/>
    <w:rsid w:val="00720424"/>
    <w:rsid w:val="00723F1B"/>
    <w:rsid w:val="007306CD"/>
    <w:rsid w:val="0073076D"/>
    <w:rsid w:val="00730BBB"/>
    <w:rsid w:val="00734C0E"/>
    <w:rsid w:val="00736E6A"/>
    <w:rsid w:val="0075519B"/>
    <w:rsid w:val="007746DA"/>
    <w:rsid w:val="00776564"/>
    <w:rsid w:val="0078552C"/>
    <w:rsid w:val="007938A9"/>
    <w:rsid w:val="007A742D"/>
    <w:rsid w:val="007B3626"/>
    <w:rsid w:val="007B4BF4"/>
    <w:rsid w:val="007C2B5B"/>
    <w:rsid w:val="007C51DB"/>
    <w:rsid w:val="007D1D5A"/>
    <w:rsid w:val="007E2588"/>
    <w:rsid w:val="007E451E"/>
    <w:rsid w:val="007F67C7"/>
    <w:rsid w:val="0080037F"/>
    <w:rsid w:val="008012AE"/>
    <w:rsid w:val="00801C75"/>
    <w:rsid w:val="00802750"/>
    <w:rsid w:val="00806E61"/>
    <w:rsid w:val="00807F3A"/>
    <w:rsid w:val="00811D51"/>
    <w:rsid w:val="00813649"/>
    <w:rsid w:val="00815DAD"/>
    <w:rsid w:val="008175FD"/>
    <w:rsid w:val="00820F6B"/>
    <w:rsid w:val="00823DBE"/>
    <w:rsid w:val="00845346"/>
    <w:rsid w:val="008508BE"/>
    <w:rsid w:val="008647FB"/>
    <w:rsid w:val="00866BAC"/>
    <w:rsid w:val="00867378"/>
    <w:rsid w:val="00871FA1"/>
    <w:rsid w:val="0087319F"/>
    <w:rsid w:val="00873394"/>
    <w:rsid w:val="00883B45"/>
    <w:rsid w:val="00893882"/>
    <w:rsid w:val="00893D7A"/>
    <w:rsid w:val="00896495"/>
    <w:rsid w:val="00897749"/>
    <w:rsid w:val="008A1B92"/>
    <w:rsid w:val="008A7B7C"/>
    <w:rsid w:val="008B2542"/>
    <w:rsid w:val="008C2484"/>
    <w:rsid w:val="008D1809"/>
    <w:rsid w:val="008D693A"/>
    <w:rsid w:val="008E275B"/>
    <w:rsid w:val="008E5461"/>
    <w:rsid w:val="008E6723"/>
    <w:rsid w:val="008E7E3F"/>
    <w:rsid w:val="008E7E67"/>
    <w:rsid w:val="008F6050"/>
    <w:rsid w:val="00901525"/>
    <w:rsid w:val="00902A5F"/>
    <w:rsid w:val="009039F3"/>
    <w:rsid w:val="00920DC1"/>
    <w:rsid w:val="00921932"/>
    <w:rsid w:val="00926997"/>
    <w:rsid w:val="00936915"/>
    <w:rsid w:val="00950CA2"/>
    <w:rsid w:val="00954FF2"/>
    <w:rsid w:val="00960A9E"/>
    <w:rsid w:val="00975836"/>
    <w:rsid w:val="00984A44"/>
    <w:rsid w:val="009A706A"/>
    <w:rsid w:val="009B14E6"/>
    <w:rsid w:val="009D2ABA"/>
    <w:rsid w:val="009E2B9B"/>
    <w:rsid w:val="009F190E"/>
    <w:rsid w:val="009F307F"/>
    <w:rsid w:val="009F70BA"/>
    <w:rsid w:val="00A024B5"/>
    <w:rsid w:val="00A104DA"/>
    <w:rsid w:val="00A14AFD"/>
    <w:rsid w:val="00A14C18"/>
    <w:rsid w:val="00A246FE"/>
    <w:rsid w:val="00A26A15"/>
    <w:rsid w:val="00A56833"/>
    <w:rsid w:val="00A61814"/>
    <w:rsid w:val="00A62228"/>
    <w:rsid w:val="00A64D9C"/>
    <w:rsid w:val="00A6560A"/>
    <w:rsid w:val="00A6740B"/>
    <w:rsid w:val="00A8477B"/>
    <w:rsid w:val="00A8614C"/>
    <w:rsid w:val="00A973BD"/>
    <w:rsid w:val="00AA19A0"/>
    <w:rsid w:val="00AA4467"/>
    <w:rsid w:val="00AC0A4D"/>
    <w:rsid w:val="00AC1509"/>
    <w:rsid w:val="00AC4EAB"/>
    <w:rsid w:val="00AE553E"/>
    <w:rsid w:val="00AF042A"/>
    <w:rsid w:val="00AF6F8D"/>
    <w:rsid w:val="00B03544"/>
    <w:rsid w:val="00B066D4"/>
    <w:rsid w:val="00B06BCF"/>
    <w:rsid w:val="00B12307"/>
    <w:rsid w:val="00B277E2"/>
    <w:rsid w:val="00B31A15"/>
    <w:rsid w:val="00B40702"/>
    <w:rsid w:val="00B42CBD"/>
    <w:rsid w:val="00B438E0"/>
    <w:rsid w:val="00B473CA"/>
    <w:rsid w:val="00B60213"/>
    <w:rsid w:val="00B625CF"/>
    <w:rsid w:val="00B66EFC"/>
    <w:rsid w:val="00B74EEF"/>
    <w:rsid w:val="00B9120F"/>
    <w:rsid w:val="00B92DF1"/>
    <w:rsid w:val="00B94331"/>
    <w:rsid w:val="00B97086"/>
    <w:rsid w:val="00BA04AB"/>
    <w:rsid w:val="00BA3229"/>
    <w:rsid w:val="00BA3D08"/>
    <w:rsid w:val="00BA7493"/>
    <w:rsid w:val="00BD6C4A"/>
    <w:rsid w:val="00BE436A"/>
    <w:rsid w:val="00BE68D8"/>
    <w:rsid w:val="00BF0C95"/>
    <w:rsid w:val="00BF45C2"/>
    <w:rsid w:val="00C11F39"/>
    <w:rsid w:val="00C22ABF"/>
    <w:rsid w:val="00C22EAE"/>
    <w:rsid w:val="00C2663F"/>
    <w:rsid w:val="00C3502E"/>
    <w:rsid w:val="00C40A34"/>
    <w:rsid w:val="00C41ED0"/>
    <w:rsid w:val="00C5063C"/>
    <w:rsid w:val="00C52726"/>
    <w:rsid w:val="00C5482A"/>
    <w:rsid w:val="00C6002C"/>
    <w:rsid w:val="00C708A8"/>
    <w:rsid w:val="00C72810"/>
    <w:rsid w:val="00C769F0"/>
    <w:rsid w:val="00C80267"/>
    <w:rsid w:val="00C840C4"/>
    <w:rsid w:val="00C87B3B"/>
    <w:rsid w:val="00C93B26"/>
    <w:rsid w:val="00C97FB8"/>
    <w:rsid w:val="00CA4F36"/>
    <w:rsid w:val="00CB0123"/>
    <w:rsid w:val="00CB5874"/>
    <w:rsid w:val="00CD71DC"/>
    <w:rsid w:val="00CE4B62"/>
    <w:rsid w:val="00CE6C98"/>
    <w:rsid w:val="00D12349"/>
    <w:rsid w:val="00D20E0B"/>
    <w:rsid w:val="00D238A2"/>
    <w:rsid w:val="00D2469C"/>
    <w:rsid w:val="00D27607"/>
    <w:rsid w:val="00D40403"/>
    <w:rsid w:val="00D468D9"/>
    <w:rsid w:val="00D52DE8"/>
    <w:rsid w:val="00D54983"/>
    <w:rsid w:val="00D7043D"/>
    <w:rsid w:val="00D77F87"/>
    <w:rsid w:val="00D813B7"/>
    <w:rsid w:val="00D82A70"/>
    <w:rsid w:val="00D84965"/>
    <w:rsid w:val="00D9088F"/>
    <w:rsid w:val="00D96E1C"/>
    <w:rsid w:val="00DA0619"/>
    <w:rsid w:val="00DA2057"/>
    <w:rsid w:val="00DA2F6B"/>
    <w:rsid w:val="00DA485F"/>
    <w:rsid w:val="00DA54C5"/>
    <w:rsid w:val="00DA54EA"/>
    <w:rsid w:val="00DA64DD"/>
    <w:rsid w:val="00DB72E5"/>
    <w:rsid w:val="00DC0AB7"/>
    <w:rsid w:val="00DD0715"/>
    <w:rsid w:val="00DD108B"/>
    <w:rsid w:val="00DD22C1"/>
    <w:rsid w:val="00DD3519"/>
    <w:rsid w:val="00DE18A4"/>
    <w:rsid w:val="00E023BD"/>
    <w:rsid w:val="00E10D49"/>
    <w:rsid w:val="00E14FC8"/>
    <w:rsid w:val="00E23641"/>
    <w:rsid w:val="00E26806"/>
    <w:rsid w:val="00E27467"/>
    <w:rsid w:val="00E3522D"/>
    <w:rsid w:val="00E41D81"/>
    <w:rsid w:val="00E4467C"/>
    <w:rsid w:val="00E609A2"/>
    <w:rsid w:val="00E61145"/>
    <w:rsid w:val="00E67340"/>
    <w:rsid w:val="00E74533"/>
    <w:rsid w:val="00E751AF"/>
    <w:rsid w:val="00E76FF6"/>
    <w:rsid w:val="00E86228"/>
    <w:rsid w:val="00E91AB0"/>
    <w:rsid w:val="00E94326"/>
    <w:rsid w:val="00E96067"/>
    <w:rsid w:val="00EA12AA"/>
    <w:rsid w:val="00EA313D"/>
    <w:rsid w:val="00EA48D8"/>
    <w:rsid w:val="00EA5E5E"/>
    <w:rsid w:val="00EB1520"/>
    <w:rsid w:val="00EB225A"/>
    <w:rsid w:val="00EC6EDA"/>
    <w:rsid w:val="00ED2C34"/>
    <w:rsid w:val="00ED63EE"/>
    <w:rsid w:val="00ED6909"/>
    <w:rsid w:val="00EE17A6"/>
    <w:rsid w:val="00EE2909"/>
    <w:rsid w:val="00EF1DF2"/>
    <w:rsid w:val="00F0127A"/>
    <w:rsid w:val="00F04F90"/>
    <w:rsid w:val="00F16189"/>
    <w:rsid w:val="00F23B04"/>
    <w:rsid w:val="00F24205"/>
    <w:rsid w:val="00F26D68"/>
    <w:rsid w:val="00F27A18"/>
    <w:rsid w:val="00F3410D"/>
    <w:rsid w:val="00F34562"/>
    <w:rsid w:val="00F44177"/>
    <w:rsid w:val="00F47071"/>
    <w:rsid w:val="00F50D9B"/>
    <w:rsid w:val="00F55A89"/>
    <w:rsid w:val="00F56983"/>
    <w:rsid w:val="00F600C8"/>
    <w:rsid w:val="00F64D99"/>
    <w:rsid w:val="00F67BBE"/>
    <w:rsid w:val="00F80B95"/>
    <w:rsid w:val="00F81A05"/>
    <w:rsid w:val="00FA4224"/>
    <w:rsid w:val="00FB0BE9"/>
    <w:rsid w:val="00FB50FF"/>
    <w:rsid w:val="00FB6837"/>
    <w:rsid w:val="00FB7C9A"/>
    <w:rsid w:val="00FC31ED"/>
    <w:rsid w:val="00FC5A1B"/>
    <w:rsid w:val="00FC73AA"/>
    <w:rsid w:val="00FD43B3"/>
    <w:rsid w:val="00FD4B9C"/>
    <w:rsid w:val="00FE3956"/>
    <w:rsid w:val="00FF2B4E"/>
    <w:rsid w:val="00FF4428"/>
    <w:rsid w:val="00FF5100"/>
    <w:rsid w:val="00FF69A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2F459"/>
  <w15:chartTrackingRefBased/>
  <w15:docId w15:val="{F807BFDB-A180-4E65-B4AE-764202143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Verdana" w:eastAsiaTheme="minorEastAsia" w:hAnsi="Verdana" w:cstheme="minorBidi"/>
        <w:kern w:val="2"/>
        <w:sz w:val="22"/>
        <w:szCs w:val="22"/>
        <w:lang w:val="en-GB" w:eastAsia="zh-CN"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77F87"/>
    <w:rPr>
      <w:color w:val="0000FF" w:themeColor="hyperlink"/>
      <w:u w:val="single"/>
    </w:rPr>
  </w:style>
  <w:style w:type="character" w:styleId="UnresolvedMention">
    <w:name w:val="Unresolved Mention"/>
    <w:basedOn w:val="DefaultParagraphFont"/>
    <w:uiPriority w:val="99"/>
    <w:semiHidden/>
    <w:unhideWhenUsed/>
    <w:rsid w:val="00D77F87"/>
    <w:rPr>
      <w:color w:val="605E5C"/>
      <w:shd w:val="clear" w:color="auto" w:fill="E1DFDD"/>
    </w:rPr>
  </w:style>
  <w:style w:type="character" w:styleId="Strong">
    <w:name w:val="Strong"/>
    <w:basedOn w:val="DefaultParagraphFont"/>
    <w:uiPriority w:val="22"/>
    <w:qFormat/>
    <w:rsid w:val="00481BDA"/>
    <w:rPr>
      <w:b/>
      <w:bCs/>
    </w:rPr>
  </w:style>
  <w:style w:type="character" w:styleId="FollowedHyperlink">
    <w:name w:val="FollowedHyperlink"/>
    <w:basedOn w:val="DefaultParagraphFont"/>
    <w:uiPriority w:val="99"/>
    <w:semiHidden/>
    <w:unhideWhenUsed/>
    <w:rsid w:val="00B31A15"/>
    <w:rPr>
      <w:color w:val="800080" w:themeColor="followedHyperlink"/>
      <w:u w:val="single"/>
    </w:rPr>
  </w:style>
  <w:style w:type="paragraph" w:styleId="Revision">
    <w:name w:val="Revision"/>
    <w:hidden/>
    <w:uiPriority w:val="99"/>
    <w:semiHidden/>
    <w:rsid w:val="00A8477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202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y.com/en_gl/strategy/why-sustainability-has-become-a-corporate-imperative" TargetMode="External"/><Relationship Id="rId18" Type="http://schemas.openxmlformats.org/officeDocument/2006/relationships/hyperlink" Target="https://about.hyatt.com/content/dam/hyatt/woc/griindex/EnvironmentalStatementWorldofCare.pdf" TargetMode="External"/><Relationship Id="rId26" Type="http://schemas.openxmlformats.org/officeDocument/2006/relationships/hyperlink" Target="http://serve360.marriott.com/wp-content/uploads/2019/10/Serve-360-goals-page-tabloid_2-updated-20180916-English.pdf" TargetMode="External"/><Relationship Id="rId3" Type="http://schemas.openxmlformats.org/officeDocument/2006/relationships/settings" Target="settings.xml"/><Relationship Id="rId21" Type="http://schemas.openxmlformats.org/officeDocument/2006/relationships/hyperlink" Target="https://about.hyatt.com/en/world-of-care/caring-for-the-planet/climate-change-and-water-conservation.html" TargetMode="External"/><Relationship Id="rId34" Type="http://schemas.openxmlformats.org/officeDocument/2006/relationships/hyperlink" Target="https://www.youtube.com/watch?v=WiGD0OgK2ug" TargetMode="External"/><Relationship Id="rId7" Type="http://schemas.openxmlformats.org/officeDocument/2006/relationships/hyperlink" Target="https://www.bu.edu/bhr/files/2017/02/Corporate-Social-Responsibility-in-the-Hospitality-Sector_Singal_Rhou.pdf" TargetMode="External"/><Relationship Id="rId12" Type="http://schemas.openxmlformats.org/officeDocument/2006/relationships/hyperlink" Target="https://www.fooddive.com/news/consumers-still-care-about-sustainability-amid-pandemic-report-finds/576682/" TargetMode="External"/><Relationship Id="rId17" Type="http://schemas.openxmlformats.org/officeDocument/2006/relationships/hyperlink" Target="https://media.businesshumanrights.org/media/documents/Hyatt_Hotels_Corporation_snapshot_2021-01-11_164944.7809010000.pdf" TargetMode="External"/><Relationship Id="rId25" Type="http://schemas.openxmlformats.org/officeDocument/2006/relationships/hyperlink" Target="https://www.linkedin.com/pulse/hotel-business-importance-community-engagement-luigi-nappo" TargetMode="External"/><Relationship Id="rId33" Type="http://schemas.openxmlformats.org/officeDocument/2006/relationships/hyperlink" Target="https://www.theguardian.com/sustainable-business/blog/companies-embrace-corporate-responsibility-annual-reporting" TargetMode="External"/><Relationship Id="rId2" Type="http://schemas.openxmlformats.org/officeDocument/2006/relationships/styles" Target="styles.xml"/><Relationship Id="rId16" Type="http://schemas.openxmlformats.org/officeDocument/2006/relationships/hyperlink" Target="https://hotelsmag.com/news/hyatt-unveils-global-corporate-responsibility-program-thrive/" TargetMode="External"/><Relationship Id="rId20" Type="http://schemas.openxmlformats.org/officeDocument/2006/relationships/hyperlink" Target="https://about.hyatt.com/content/dam/hyatt/woc/2022WOCHighlights.pdf" TargetMode="External"/><Relationship Id="rId29" Type="http://schemas.openxmlformats.org/officeDocument/2006/relationships/hyperlink" Target="https://assets.publishing.service.gov.uk/media/61b880b4e90e07044462d865/Domestic_Part_L.pdf" TargetMode="External"/><Relationship Id="rId1" Type="http://schemas.openxmlformats.org/officeDocument/2006/relationships/customXml" Target="../customXml/item1.xml"/><Relationship Id="rId6" Type="http://schemas.openxmlformats.org/officeDocument/2006/relationships/hyperlink" Target="https://www.bbc.co.uk/bitesize/guides/zjx27nb/revision/1" TargetMode="External"/><Relationship Id="rId11" Type="http://schemas.openxmlformats.org/officeDocument/2006/relationships/hyperlink" Target="https://www.bcg.com/publications/2022/nudging-consumers-to-make-sustainable-choices" TargetMode="External"/><Relationship Id="rId24" Type="http://schemas.openxmlformats.org/officeDocument/2006/relationships/hyperlink" Target="https://about.hyatt.com/en/world-of-care/caring-for-people/community-engagement.html" TargetMode="External"/><Relationship Id="rId32" Type="http://schemas.openxmlformats.org/officeDocument/2006/relationships/hyperlink" Target="https://www.thedrum.com/news/2023/10/11/more-half-consumers-say-they-ve-been-misled-brand-sustainability-claims" TargetMode="External"/><Relationship Id="rId5" Type="http://schemas.openxmlformats.org/officeDocument/2006/relationships/hyperlink" Target="https://www.youtube.com/watch?v=HKpH89xAAWs&amp;t=69s" TargetMode="External"/><Relationship Id="rId15" Type="http://schemas.openxmlformats.org/officeDocument/2006/relationships/hyperlink" Target="https://d3.harvard.edu/platform-rctom/submission/hyatt-environmental-sustainability-in-hospitality-industry/" TargetMode="External"/><Relationship Id="rId23" Type="http://schemas.openxmlformats.org/officeDocument/2006/relationships/hyperlink" Target="https://about.hyatt.com/content/dam/hyatt/woc/CodeofBusinessConductandEthics.pdf" TargetMode="External"/><Relationship Id="rId28" Type="http://schemas.openxmlformats.org/officeDocument/2006/relationships/hyperlink" Target="https://www.travelpulse.com/news/hotels-and-resorts/hyatt-provides-update-on-world-of-care-progress-initiatives" TargetMode="External"/><Relationship Id="rId36" Type="http://schemas.openxmlformats.org/officeDocument/2006/relationships/theme" Target="theme/theme1.xml"/><Relationship Id="rId10" Type="http://schemas.openxmlformats.org/officeDocument/2006/relationships/hyperlink" Target="https://business.cornell.edu/hub/2021/10/06/sustainability-in-the-hospitality-industry-challenges-and-opportunities/" TargetMode="External"/><Relationship Id="rId19" Type="http://schemas.openxmlformats.org/officeDocument/2006/relationships/hyperlink" Target="https://about.hyatt.com/content/dam/hyatt/woc/2021DEIReport.pdf" TargetMode="External"/><Relationship Id="rId31" Type="http://schemas.openxmlformats.org/officeDocument/2006/relationships/hyperlink" Target="https://www.tandfonline.com/doi/epdf/10.1080/1331677X.2021.1875863?needAccess=true" TargetMode="External"/><Relationship Id="rId4" Type="http://schemas.openxmlformats.org/officeDocument/2006/relationships/webSettings" Target="webSettings.xml"/><Relationship Id="rId9" Type="http://schemas.openxmlformats.org/officeDocument/2006/relationships/hyperlink" Target="https://edition.cnn.com/travel/article/sustainable-hotels/index.html" TargetMode="External"/><Relationship Id="rId14" Type="http://schemas.openxmlformats.org/officeDocument/2006/relationships/hyperlink" Target="https://www.globaldata.com/company-profile/hyatt-hotels-corp/" TargetMode="External"/><Relationship Id="rId22" Type="http://schemas.openxmlformats.org/officeDocument/2006/relationships/hyperlink" Target="https://about.hyatt.com/en/world-of-care/caring-for-the-planet/waste-and-circularity.html" TargetMode="External"/><Relationship Id="rId27" Type="http://schemas.openxmlformats.org/officeDocument/2006/relationships/hyperlink" Target="https://doi.org/10.3390/su13063164" TargetMode="External"/><Relationship Id="rId30" Type="http://schemas.openxmlformats.org/officeDocument/2006/relationships/hyperlink" Target="https://www.investopedia.com/articles/investing/100515/three-pillars-corporate-sustainability.asp" TargetMode="External"/><Relationship Id="rId35" Type="http://schemas.openxmlformats.org/officeDocument/2006/relationships/fontTable" Target="fontTable.xml"/><Relationship Id="rId8" Type="http://schemas.openxmlformats.org/officeDocument/2006/relationships/hyperlink" Target="https://www.businesstraveller.com/business-travel/2021/07/15/hyatt-launches-new-esg-platform-world-of-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7A01A4-8E08-4D9F-9EA2-CDECA5D443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10</Pages>
  <Words>3967</Words>
  <Characters>22615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Farid Lezaar</dc:creator>
  <cp:keywords/>
  <dc:description/>
  <cp:lastModifiedBy>Farid Lezaar</cp:lastModifiedBy>
  <cp:revision>76</cp:revision>
  <dcterms:created xsi:type="dcterms:W3CDTF">2023-10-12T23:36:00Z</dcterms:created>
  <dcterms:modified xsi:type="dcterms:W3CDTF">2023-10-16T11:23:00Z</dcterms:modified>
</cp:coreProperties>
</file>