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65D905" w14:textId="141B4465" w:rsidR="006D4845" w:rsidRPr="006D4845" w:rsidRDefault="0078492E" w:rsidP="006D4845">
      <w:pPr>
        <w:jc w:val="center"/>
        <w:rPr>
          <w:sz w:val="32"/>
          <w:szCs w:val="32"/>
        </w:rPr>
      </w:pPr>
      <w:r w:rsidRPr="0078492E">
        <w:rPr>
          <w:b/>
          <w:bCs/>
          <w:sz w:val="32"/>
          <w:szCs w:val="32"/>
          <w:lang w:val="en-US"/>
        </w:rPr>
        <w:t>International Meetings Management for the Hotel Industry</w:t>
      </w:r>
    </w:p>
    <w:p w14:paraId="1839A106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2492A094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7B9B36DD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49FCC19C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0940697B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3C99EC2A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1153441A" w14:textId="071B47B0" w:rsidR="006D4845" w:rsidRPr="006D4845" w:rsidRDefault="006D4845" w:rsidP="006D4845">
      <w:pPr>
        <w:jc w:val="center"/>
        <w:rPr>
          <w:b/>
          <w:bCs/>
          <w:lang w:val="en-US"/>
        </w:rPr>
      </w:pPr>
      <w:r w:rsidRPr="006D4845">
        <w:rPr>
          <w:b/>
          <w:bCs/>
          <w:lang w:val="en-US"/>
        </w:rPr>
        <w:t xml:space="preserve">Name: Abdul </w:t>
      </w:r>
      <w:proofErr w:type="spellStart"/>
      <w:r w:rsidRPr="006D4845">
        <w:rPr>
          <w:b/>
          <w:bCs/>
          <w:lang w:val="en-US"/>
        </w:rPr>
        <w:t>Quiyum</w:t>
      </w:r>
      <w:proofErr w:type="spellEnd"/>
      <w:r>
        <w:rPr>
          <w:b/>
          <w:bCs/>
          <w:lang w:val="en-US"/>
        </w:rPr>
        <w:t xml:space="preserve">                           </w:t>
      </w:r>
      <w:r w:rsidRPr="006D4845">
        <w:rPr>
          <w:b/>
          <w:bCs/>
          <w:lang w:val="en-US"/>
        </w:rPr>
        <w:t>Student ID: 2229328</w:t>
      </w:r>
    </w:p>
    <w:p w14:paraId="3A1060BB" w14:textId="2C06570A" w:rsidR="006D4845" w:rsidRPr="006D4845" w:rsidRDefault="006D4845" w:rsidP="006D4845">
      <w:pPr>
        <w:jc w:val="center"/>
        <w:rPr>
          <w:b/>
          <w:bCs/>
          <w:lang w:val="en-US"/>
        </w:rPr>
      </w:pPr>
      <w:r w:rsidRPr="006D4845">
        <w:rPr>
          <w:b/>
          <w:bCs/>
          <w:lang w:val="en-US"/>
        </w:rPr>
        <w:t>Module Code: BMIH6007</w:t>
      </w:r>
      <w:r>
        <w:rPr>
          <w:b/>
          <w:bCs/>
          <w:lang w:val="en-US"/>
        </w:rPr>
        <w:t xml:space="preserve">                         </w:t>
      </w:r>
      <w:r w:rsidRPr="006D4845">
        <w:rPr>
          <w:b/>
          <w:bCs/>
          <w:lang w:val="en-US"/>
        </w:rPr>
        <w:t>Lecturer: Kathryn Flynn</w:t>
      </w:r>
    </w:p>
    <w:p w14:paraId="55327F1F" w14:textId="5D9EFBA3" w:rsidR="006D4845" w:rsidRPr="006D4845" w:rsidRDefault="006D4845" w:rsidP="006D4845">
      <w:pPr>
        <w:jc w:val="center"/>
        <w:rPr>
          <w:b/>
          <w:bCs/>
          <w:lang w:val="en-US"/>
        </w:rPr>
      </w:pPr>
      <w:r w:rsidRPr="006D4845">
        <w:rPr>
          <w:b/>
          <w:bCs/>
          <w:lang w:val="en-US"/>
        </w:rPr>
        <w:t xml:space="preserve">Assignment Title: </w:t>
      </w:r>
      <w:r w:rsidR="0078492E" w:rsidRPr="0078492E">
        <w:rPr>
          <w:b/>
          <w:bCs/>
          <w:lang w:val="en-US"/>
        </w:rPr>
        <w:t>International Meetings Management for the Hotel Industry</w:t>
      </w:r>
    </w:p>
    <w:p w14:paraId="0D43AF24" w14:textId="77777777" w:rsidR="006D4845" w:rsidRDefault="006D4845" w:rsidP="006D4845">
      <w:pPr>
        <w:rPr>
          <w:b/>
          <w:bCs/>
          <w:lang w:val="en-US"/>
        </w:rPr>
      </w:pPr>
    </w:p>
    <w:p w14:paraId="6C595DFF" w14:textId="77777777" w:rsidR="006D4845" w:rsidRPr="006D4845" w:rsidRDefault="006D4845" w:rsidP="006D4845">
      <w:pPr>
        <w:rPr>
          <w:b/>
          <w:bCs/>
          <w:lang w:val="en-US"/>
        </w:rPr>
      </w:pPr>
    </w:p>
    <w:p w14:paraId="78A2BA9C" w14:textId="77777777" w:rsidR="006D4845" w:rsidRDefault="006D4845" w:rsidP="006D4845">
      <w:pPr>
        <w:rPr>
          <w:b/>
          <w:bCs/>
          <w:lang w:val="en-US"/>
        </w:rPr>
      </w:pPr>
    </w:p>
    <w:p w14:paraId="42AD9E0E" w14:textId="77777777" w:rsidR="001E7A61" w:rsidRPr="006D4845" w:rsidRDefault="001E7A61" w:rsidP="006D4845">
      <w:pPr>
        <w:rPr>
          <w:b/>
          <w:bCs/>
          <w:lang w:val="en-US"/>
        </w:rPr>
      </w:pPr>
    </w:p>
    <w:p w14:paraId="3351942E" w14:textId="48B2B04F" w:rsidR="00036E56" w:rsidRDefault="006D4845" w:rsidP="00036E56">
      <w:pPr>
        <w:jc w:val="both"/>
        <w:rPr>
          <w:b/>
          <w:bCs/>
          <w:lang w:val="en-US"/>
        </w:rPr>
      </w:pPr>
      <w:r w:rsidRPr="006D4845">
        <w:rPr>
          <w:b/>
          <w:bCs/>
          <w:lang w:val="en-US"/>
        </w:rPr>
        <w:t>I confirm that I have not used any AI tools in the research and creation of this assignment. I confirm that I have not presented any AI generated materials as my own work. I confirm that I have copies of my drafts, notes, and other resources I used, which I may be asked to provide in evidence</w:t>
      </w:r>
      <w:r w:rsidR="00E0671F">
        <w:rPr>
          <w:b/>
          <w:bCs/>
          <w:lang w:val="en-US"/>
        </w:rPr>
        <w:t>.</w:t>
      </w:r>
    </w:p>
    <w:p w14:paraId="0A229AFF" w14:textId="77777777" w:rsidR="00036E56" w:rsidRDefault="00036E56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6CE5D895" w14:textId="5DE784C9" w:rsidR="00957A6E" w:rsidRDefault="00447754" w:rsidP="00036E56">
      <w:pPr>
        <w:jc w:val="both"/>
        <w:rPr>
          <w:b/>
          <w:bCs/>
          <w:lang w:val="en-US"/>
        </w:rPr>
      </w:pPr>
      <w:r w:rsidRPr="00447754">
        <w:rPr>
          <w:b/>
          <w:bCs/>
          <w:noProof/>
          <w:lang w:val="en-US"/>
        </w:rPr>
        <w:drawing>
          <wp:inline distT="0" distB="0" distL="0" distR="0" wp14:anchorId="15DE0391" wp14:editId="584B7590">
            <wp:extent cx="5731510" cy="3211195"/>
            <wp:effectExtent l="0" t="0" r="2540" b="8255"/>
            <wp:docPr id="145096829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96829" name="Picture 1" descr="A close-up of a documen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6387A" w14:textId="5ABDFD77" w:rsidR="00490D71" w:rsidRDefault="00490D71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45B194EC" wp14:editId="73F7FD07">
            <wp:extent cx="5731510" cy="3223895"/>
            <wp:effectExtent l="0" t="0" r="2540" b="0"/>
            <wp:docPr id="13237019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701902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61D33" w14:textId="4337E1E4" w:rsidR="00490D71" w:rsidRDefault="000B0C46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51E1D1DA" wp14:editId="0E4F3536">
            <wp:extent cx="5731510" cy="3223895"/>
            <wp:effectExtent l="0" t="0" r="2540" b="0"/>
            <wp:docPr id="13004671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0467195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AAC78" w14:textId="71D55C20" w:rsidR="000B0C46" w:rsidRDefault="00FD5454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213C3608" wp14:editId="6771031E">
            <wp:extent cx="5731510" cy="3223895"/>
            <wp:effectExtent l="0" t="0" r="2540" b="0"/>
            <wp:docPr id="73281318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81318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55C29" w14:textId="7C2577A4" w:rsidR="009E2B49" w:rsidRDefault="009E2B49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446BBAD9" wp14:editId="47F8E4FB">
            <wp:extent cx="5731510" cy="3223895"/>
            <wp:effectExtent l="0" t="0" r="2540" b="0"/>
            <wp:docPr id="17245469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54698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F563D" w14:textId="2342E119" w:rsidR="00DD4B9E" w:rsidRDefault="00DD4B9E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57C244FC" wp14:editId="1BB185D9">
            <wp:extent cx="5731510" cy="3223895"/>
            <wp:effectExtent l="0" t="0" r="2540" b="0"/>
            <wp:docPr id="16968408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68408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A6F86" w14:textId="373FA039" w:rsidR="00CB337C" w:rsidRDefault="00CB337C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1EF28C57" wp14:editId="24A2F0D4">
            <wp:extent cx="5731510" cy="3223895"/>
            <wp:effectExtent l="0" t="0" r="2540" b="0"/>
            <wp:docPr id="21174469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44693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687310" w14:textId="0745477A" w:rsidR="003C13FD" w:rsidRDefault="00D004B6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07D3D4BD" wp14:editId="48976615">
            <wp:extent cx="5731510" cy="3223895"/>
            <wp:effectExtent l="0" t="0" r="2540" b="0"/>
            <wp:docPr id="4127537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75372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6EC31" w14:textId="28D02185" w:rsidR="004359BF" w:rsidRDefault="001E4B84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53A2B14C" wp14:editId="5E18BDEB">
            <wp:extent cx="5731510" cy="3223895"/>
            <wp:effectExtent l="0" t="0" r="2540" b="0"/>
            <wp:docPr id="13212600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260019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A779A" w14:textId="0A69293E" w:rsidR="0091017F" w:rsidRDefault="00447E96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7F5FD85B" wp14:editId="47D34890">
            <wp:extent cx="5731510" cy="3223895"/>
            <wp:effectExtent l="0" t="0" r="2540" b="0"/>
            <wp:docPr id="19268249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682494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00F7E" w14:textId="145CD375" w:rsidR="007B587C" w:rsidRDefault="00540E0F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4828D8DD" wp14:editId="0E9489C9">
            <wp:extent cx="5731510" cy="3223895"/>
            <wp:effectExtent l="0" t="0" r="2540" b="0"/>
            <wp:docPr id="13664441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6444132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D211A" w14:textId="56A2FD32" w:rsidR="00A704DF" w:rsidRDefault="00A704DF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45D855FC" wp14:editId="2FE1FEAC">
            <wp:extent cx="5731510" cy="3223895"/>
            <wp:effectExtent l="0" t="0" r="2540" b="0"/>
            <wp:docPr id="9229464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946496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BB877" w14:textId="6B3D7106" w:rsidR="003353D7" w:rsidRDefault="00052E12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2F25D496" wp14:editId="3CD8BF5C">
            <wp:extent cx="5731510" cy="3223895"/>
            <wp:effectExtent l="0" t="0" r="2540" b="0"/>
            <wp:docPr id="14140192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019273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07F43A" w14:textId="2725A48F" w:rsidR="008331B2" w:rsidRDefault="00841953" w:rsidP="00036E56">
      <w:pPr>
        <w:jc w:val="both"/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7F14B49D" wp14:editId="5DDD8929">
            <wp:extent cx="5731510" cy="3223895"/>
            <wp:effectExtent l="0" t="0" r="2540" b="0"/>
            <wp:docPr id="4093477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347739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76CE1" w14:textId="77777777" w:rsidR="00155E64" w:rsidRPr="00155E64" w:rsidRDefault="00155E64" w:rsidP="00155E64">
      <w:pPr>
        <w:jc w:val="both"/>
        <w:rPr>
          <w:lang w:val="en-US"/>
        </w:rPr>
      </w:pPr>
      <w:r w:rsidRPr="00155E64">
        <w:rPr>
          <w:lang w:val="en-US"/>
        </w:rPr>
        <w:t>Reference List</w:t>
      </w:r>
    </w:p>
    <w:p w14:paraId="7398A2B7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Anufrieva</w:t>
      </w:r>
      <w:proofErr w:type="spellEnd"/>
      <w:r w:rsidRPr="00155E64">
        <w:rPr>
          <w:lang w:val="en-US"/>
        </w:rPr>
        <w:t xml:space="preserve">, N.I., </w:t>
      </w:r>
      <w:proofErr w:type="spellStart"/>
      <w:r w:rsidRPr="00155E64">
        <w:rPr>
          <w:lang w:val="en-US"/>
        </w:rPr>
        <w:t>Tsarev</w:t>
      </w:r>
      <w:proofErr w:type="spellEnd"/>
      <w:r w:rsidRPr="00155E64">
        <w:rPr>
          <w:lang w:val="en-US"/>
        </w:rPr>
        <w:t xml:space="preserve">, D.V., </w:t>
      </w:r>
      <w:proofErr w:type="spellStart"/>
      <w:r w:rsidRPr="00155E64">
        <w:rPr>
          <w:lang w:val="en-US"/>
        </w:rPr>
        <w:t>Gribkova</w:t>
      </w:r>
      <w:proofErr w:type="spellEnd"/>
      <w:r w:rsidRPr="00155E64">
        <w:rPr>
          <w:lang w:val="en-US"/>
        </w:rPr>
        <w:t xml:space="preserve">, G.I., </w:t>
      </w:r>
      <w:proofErr w:type="spellStart"/>
      <w:r w:rsidRPr="00155E64">
        <w:rPr>
          <w:lang w:val="en-US"/>
        </w:rPr>
        <w:t>Medved</w:t>
      </w:r>
      <w:proofErr w:type="spellEnd"/>
      <w:r w:rsidRPr="00155E64">
        <w:rPr>
          <w:lang w:val="en-US"/>
        </w:rPr>
        <w:t xml:space="preserve">, E.I. and </w:t>
      </w:r>
      <w:proofErr w:type="spellStart"/>
      <w:r w:rsidRPr="00155E64">
        <w:rPr>
          <w:lang w:val="en-US"/>
        </w:rPr>
        <w:t>Kiseleva</w:t>
      </w:r>
      <w:proofErr w:type="spellEnd"/>
      <w:r w:rsidRPr="00155E64">
        <w:rPr>
          <w:lang w:val="en-US"/>
        </w:rPr>
        <w:t xml:space="preserve">, O.I., 2021. Increasing university students' organizational skills during practical application of event management technologies in organizing events. </w:t>
      </w:r>
      <w:proofErr w:type="spellStart"/>
      <w:r w:rsidRPr="00155E64">
        <w:rPr>
          <w:lang w:val="en-US"/>
        </w:rPr>
        <w:t>Revista</w:t>
      </w:r>
      <w:proofErr w:type="spellEnd"/>
      <w:r w:rsidRPr="00155E64">
        <w:rPr>
          <w:lang w:val="en-US"/>
        </w:rPr>
        <w:t xml:space="preserve"> Tempos e </w:t>
      </w:r>
      <w:proofErr w:type="spellStart"/>
      <w:r w:rsidRPr="00155E64">
        <w:rPr>
          <w:lang w:val="en-US"/>
        </w:rPr>
        <w:t>Espaços</w:t>
      </w:r>
      <w:proofErr w:type="spellEnd"/>
      <w:r w:rsidRPr="00155E64">
        <w:rPr>
          <w:lang w:val="en-US"/>
        </w:rPr>
        <w:t xml:space="preserve"> </w:t>
      </w:r>
      <w:proofErr w:type="spellStart"/>
      <w:r w:rsidRPr="00155E64">
        <w:rPr>
          <w:lang w:val="en-US"/>
        </w:rPr>
        <w:t>em</w:t>
      </w:r>
      <w:proofErr w:type="spellEnd"/>
      <w:r w:rsidRPr="00155E64">
        <w:rPr>
          <w:lang w:val="en-US"/>
        </w:rPr>
        <w:t xml:space="preserve"> </w:t>
      </w:r>
      <w:proofErr w:type="spellStart"/>
      <w:r w:rsidRPr="00155E64">
        <w:rPr>
          <w:lang w:val="en-US"/>
        </w:rPr>
        <w:t>Educação</w:t>
      </w:r>
      <w:proofErr w:type="spellEnd"/>
      <w:r w:rsidRPr="00155E64">
        <w:rPr>
          <w:lang w:val="en-US"/>
        </w:rPr>
        <w:t>, 14(33), pp.1-12.</w:t>
      </w:r>
    </w:p>
    <w:p w14:paraId="41A74269" w14:textId="77777777" w:rsidR="00155E64" w:rsidRPr="00155E64" w:rsidRDefault="00155E64" w:rsidP="00155E64">
      <w:pPr>
        <w:jc w:val="both"/>
        <w:rPr>
          <w:lang w:val="en-US"/>
        </w:rPr>
      </w:pPr>
      <w:r w:rsidRPr="00155E64">
        <w:rPr>
          <w:lang w:val="en-US"/>
        </w:rPr>
        <w:t>Carter, N. and White, E., 2024. Enhancing Museum Exhibits: The Impact of Lighting Design on Artifact Display. Ayden Energies Journal, 12(3), pp.11-22.</w:t>
      </w:r>
    </w:p>
    <w:p w14:paraId="48ABA09E" w14:textId="77777777" w:rsidR="00155E64" w:rsidRPr="00155E64" w:rsidRDefault="00155E64" w:rsidP="00155E64">
      <w:pPr>
        <w:jc w:val="both"/>
        <w:rPr>
          <w:lang w:val="en-US"/>
        </w:rPr>
      </w:pPr>
      <w:r w:rsidRPr="00155E64">
        <w:rPr>
          <w:lang w:val="en-US"/>
        </w:rPr>
        <w:t xml:space="preserve">Chandra, S., </w:t>
      </w:r>
      <w:proofErr w:type="spellStart"/>
      <w:r w:rsidRPr="00155E64">
        <w:rPr>
          <w:lang w:val="en-US"/>
        </w:rPr>
        <w:t>Verma</w:t>
      </w:r>
      <w:proofErr w:type="spellEnd"/>
      <w:r w:rsidRPr="00155E64">
        <w:rPr>
          <w:lang w:val="en-US"/>
        </w:rPr>
        <w:t xml:space="preserve">, S., Lim, W.M., Kumar, S. and </w:t>
      </w:r>
      <w:proofErr w:type="spellStart"/>
      <w:r w:rsidRPr="00155E64">
        <w:rPr>
          <w:lang w:val="en-US"/>
        </w:rPr>
        <w:t>Donthu</w:t>
      </w:r>
      <w:proofErr w:type="spellEnd"/>
      <w:r w:rsidRPr="00155E64">
        <w:rPr>
          <w:lang w:val="en-US"/>
        </w:rPr>
        <w:t>, N., 2022. Personalization in personalized marketing: Trends and ways forward. Psychology &amp; Marketing, 39(8), pp.1529-1562.</w:t>
      </w:r>
    </w:p>
    <w:p w14:paraId="7B3DAB81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Dillette</w:t>
      </w:r>
      <w:proofErr w:type="spellEnd"/>
      <w:r w:rsidRPr="00155E64">
        <w:rPr>
          <w:lang w:val="en-US"/>
        </w:rPr>
        <w:t>, A. and Ponting, S.S.A., 2021, June. Diffusing innovation in times of disasters: considerations for event management professionals. In Journal of Convention &amp; Event Tourism (Vol. 22, No. 3, pp. 197-220). Routledge.</w:t>
      </w:r>
    </w:p>
    <w:p w14:paraId="07E97977" w14:textId="77777777" w:rsidR="00155E64" w:rsidRPr="00155E64" w:rsidRDefault="00155E64" w:rsidP="00155E64">
      <w:pPr>
        <w:jc w:val="both"/>
        <w:rPr>
          <w:lang w:val="en-US"/>
        </w:rPr>
      </w:pPr>
      <w:r w:rsidRPr="00155E64">
        <w:rPr>
          <w:lang w:val="en-US"/>
        </w:rPr>
        <w:t xml:space="preserve">Gao, N., </w:t>
      </w:r>
      <w:proofErr w:type="spellStart"/>
      <w:r w:rsidRPr="00155E64">
        <w:rPr>
          <w:lang w:val="en-US"/>
        </w:rPr>
        <w:t>Rahaman</w:t>
      </w:r>
      <w:proofErr w:type="spellEnd"/>
      <w:r w:rsidRPr="00155E64">
        <w:rPr>
          <w:lang w:val="en-US"/>
        </w:rPr>
        <w:t>, M.S., Shao, W., Ji, K. and Salim, F.D., 2022. Individual and group-wise classroom seating experience: Effects on student engagement in different courses. Proceedings of the ACM on Interactive, Mobile, Wearable and Ubiquitous Technologies, 6(3), pp.1-23.</w:t>
      </w:r>
    </w:p>
    <w:p w14:paraId="22E5789D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Gov.wales</w:t>
      </w:r>
      <w:proofErr w:type="spellEnd"/>
      <w:r w:rsidRPr="00155E64">
        <w:rPr>
          <w:lang w:val="en-US"/>
        </w:rPr>
        <w:t xml:space="preserve"> (2022). “Written Statement: </w:t>
      </w:r>
      <w:proofErr w:type="spellStart"/>
      <w:r w:rsidRPr="00155E64">
        <w:rPr>
          <w:lang w:val="en-US"/>
        </w:rPr>
        <w:t>Croeso</w:t>
      </w:r>
      <w:proofErr w:type="spellEnd"/>
      <w:r w:rsidRPr="00155E64">
        <w:rPr>
          <w:lang w:val="en-US"/>
        </w:rPr>
        <w:t xml:space="preserve"> activity to support the tourism and hospitality industry”. Available at: https://www.gov.wales/written-statement-croeso-activity-support-tourism-and-hospitality-industry. [Accessed on: 21st May 2025]</w:t>
      </w:r>
    </w:p>
    <w:p w14:paraId="5850E338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Gov.wales</w:t>
      </w:r>
      <w:proofErr w:type="spellEnd"/>
      <w:r w:rsidRPr="00155E64">
        <w:rPr>
          <w:lang w:val="en-US"/>
        </w:rPr>
        <w:t>, (2025). “‘</w:t>
      </w:r>
      <w:proofErr w:type="spellStart"/>
      <w:r w:rsidRPr="00155E64">
        <w:rPr>
          <w:lang w:val="en-US"/>
        </w:rPr>
        <w:t>Croeso</w:t>
      </w:r>
      <w:proofErr w:type="spellEnd"/>
      <w:r w:rsidRPr="00155E64">
        <w:rPr>
          <w:lang w:val="en-US"/>
        </w:rPr>
        <w:t xml:space="preserve">’ </w:t>
      </w:r>
      <w:proofErr w:type="spellStart"/>
      <w:r w:rsidRPr="00155E64">
        <w:rPr>
          <w:lang w:val="en-US"/>
        </w:rPr>
        <w:t>i</w:t>
      </w:r>
      <w:proofErr w:type="spellEnd"/>
      <w:r w:rsidRPr="00155E64">
        <w:rPr>
          <w:lang w:val="en-US"/>
        </w:rPr>
        <w:t xml:space="preserve"> </w:t>
      </w:r>
      <w:proofErr w:type="spellStart"/>
      <w:r w:rsidRPr="00155E64">
        <w:rPr>
          <w:lang w:val="en-US"/>
        </w:rPr>
        <w:t>bawb</w:t>
      </w:r>
      <w:proofErr w:type="spellEnd"/>
      <w:r w:rsidRPr="00155E64">
        <w:rPr>
          <w:lang w:val="en-US"/>
        </w:rPr>
        <w:t>! A warm Welsh ‘Welcome!’”. Available at: https://www.gov.wales/croeso-i-bawb-warm-welsh-welcome. [Accessed on: 21st May 2025]</w:t>
      </w:r>
    </w:p>
    <w:p w14:paraId="3229C06C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gov.wales</w:t>
      </w:r>
      <w:proofErr w:type="spellEnd"/>
      <w:r w:rsidRPr="00155E64">
        <w:rPr>
          <w:lang w:val="en-US"/>
        </w:rPr>
        <w:t xml:space="preserve">, (2025). “Year of </w:t>
      </w:r>
      <w:proofErr w:type="spellStart"/>
      <w:r w:rsidRPr="00155E64">
        <w:rPr>
          <w:lang w:val="en-US"/>
        </w:rPr>
        <w:t>Croeso</w:t>
      </w:r>
      <w:proofErr w:type="spellEnd"/>
      <w:r w:rsidRPr="00155E64">
        <w:rPr>
          <w:lang w:val="en-US"/>
        </w:rPr>
        <w:t xml:space="preserve"> weather-proofing fund for tourism attractions 2025 to 2026: application form”. Available at: https://www.gov.wales/year-croeso-weather-proofing-fund-tourism-attractions-2025-2026-application-form [Accessed on: 21st May 2025]</w:t>
      </w:r>
    </w:p>
    <w:p w14:paraId="06C7CA5A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Hazira</w:t>
      </w:r>
      <w:proofErr w:type="spellEnd"/>
      <w:r w:rsidRPr="00155E64">
        <w:rPr>
          <w:lang w:val="en-US"/>
        </w:rPr>
        <w:t xml:space="preserve">, M.N., </w:t>
      </w:r>
      <w:proofErr w:type="spellStart"/>
      <w:r w:rsidRPr="00155E64">
        <w:rPr>
          <w:lang w:val="en-US"/>
        </w:rPr>
        <w:t>Alagas</w:t>
      </w:r>
      <w:proofErr w:type="spellEnd"/>
      <w:r w:rsidRPr="00155E64">
        <w:rPr>
          <w:lang w:val="en-US"/>
        </w:rPr>
        <w:t xml:space="preserve">, E.N., Amin, M., </w:t>
      </w:r>
      <w:proofErr w:type="spellStart"/>
      <w:r w:rsidRPr="00155E64">
        <w:rPr>
          <w:lang w:val="en-US"/>
        </w:rPr>
        <w:t>Zamzuri</w:t>
      </w:r>
      <w:proofErr w:type="spellEnd"/>
      <w:r w:rsidRPr="00155E64">
        <w:rPr>
          <w:lang w:val="en-US"/>
        </w:rPr>
        <w:t xml:space="preserve">, N.H. and </w:t>
      </w:r>
      <w:proofErr w:type="spellStart"/>
      <w:r w:rsidRPr="00155E64">
        <w:rPr>
          <w:lang w:val="en-US"/>
        </w:rPr>
        <w:t>Zairul</w:t>
      </w:r>
      <w:proofErr w:type="spellEnd"/>
      <w:r w:rsidRPr="00155E64">
        <w:rPr>
          <w:lang w:val="en-US"/>
        </w:rPr>
        <w:t>, M.M., 2022. The best practice of marketing strategies for the Malaysian business event industry from experts' perspective. Journal of Hospitality and Tourism Insights, 5(2), pp.413-434.</w:t>
      </w:r>
    </w:p>
    <w:p w14:paraId="39AA8D60" w14:textId="77777777" w:rsidR="00155E64" w:rsidRPr="00155E64" w:rsidRDefault="00155E64" w:rsidP="00155E64">
      <w:pPr>
        <w:jc w:val="both"/>
        <w:rPr>
          <w:lang w:val="en-US"/>
        </w:rPr>
      </w:pPr>
      <w:r w:rsidRPr="00155E64">
        <w:rPr>
          <w:lang w:val="en-US"/>
        </w:rPr>
        <w:t xml:space="preserve">Jean-Pierre, J., Hassan, S. and </w:t>
      </w:r>
      <w:proofErr w:type="spellStart"/>
      <w:r w:rsidRPr="00155E64">
        <w:rPr>
          <w:lang w:val="en-US"/>
        </w:rPr>
        <w:t>Sturge</w:t>
      </w:r>
      <w:proofErr w:type="spellEnd"/>
      <w:r w:rsidRPr="00155E64">
        <w:rPr>
          <w:lang w:val="en-US"/>
        </w:rPr>
        <w:t>, A., 2023. Enhancing the learning and teaching of public speaking skills. College Teaching, 71(4), pp.219-226.</w:t>
      </w:r>
    </w:p>
    <w:p w14:paraId="5EFE7BEE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Lekgau</w:t>
      </w:r>
      <w:proofErr w:type="spellEnd"/>
      <w:r w:rsidRPr="00155E64">
        <w:rPr>
          <w:lang w:val="en-US"/>
        </w:rPr>
        <w:t xml:space="preserve">, R.J. and </w:t>
      </w:r>
      <w:proofErr w:type="spellStart"/>
      <w:r w:rsidRPr="00155E64">
        <w:rPr>
          <w:lang w:val="en-US"/>
        </w:rPr>
        <w:t>Tichaawa</w:t>
      </w:r>
      <w:proofErr w:type="spellEnd"/>
      <w:r w:rsidRPr="00155E64">
        <w:rPr>
          <w:lang w:val="en-US"/>
        </w:rPr>
        <w:t xml:space="preserve">, T.M., 2023. Dynamic Changes and Recovery in Event Venues: Perspectives from MICE Event Planners and Venue Managers. </w:t>
      </w:r>
      <w:proofErr w:type="spellStart"/>
      <w:r w:rsidRPr="00155E64">
        <w:rPr>
          <w:lang w:val="en-US"/>
        </w:rPr>
        <w:t>Studia</w:t>
      </w:r>
      <w:proofErr w:type="spellEnd"/>
      <w:r w:rsidRPr="00155E64">
        <w:rPr>
          <w:lang w:val="en-US"/>
        </w:rPr>
        <w:t xml:space="preserve"> </w:t>
      </w:r>
      <w:proofErr w:type="spellStart"/>
      <w:r w:rsidRPr="00155E64">
        <w:rPr>
          <w:lang w:val="en-US"/>
        </w:rPr>
        <w:t>Periegetica</w:t>
      </w:r>
      <w:proofErr w:type="spellEnd"/>
      <w:r w:rsidRPr="00155E64">
        <w:rPr>
          <w:lang w:val="en-US"/>
        </w:rPr>
        <w:t>, 44(4), pp.139-158.</w:t>
      </w:r>
    </w:p>
    <w:p w14:paraId="63E5546B" w14:textId="77777777" w:rsidR="00155E64" w:rsidRPr="00155E64" w:rsidRDefault="00155E64" w:rsidP="00155E64">
      <w:pPr>
        <w:jc w:val="both"/>
        <w:rPr>
          <w:lang w:val="en-US"/>
        </w:rPr>
      </w:pPr>
      <w:r w:rsidRPr="00155E64">
        <w:rPr>
          <w:lang w:val="en-US"/>
        </w:rPr>
        <w:t>Lou, K.R. and Huang, Y.F., 2023. Effect of exhibition facilities, professional competence, and green procurement on green meeting, incentive travel, convention, and exhibition industry performance measurement: A case study of the exhibition industry of Taiwan. Sustainability, 15(16), p.12179.</w:t>
      </w:r>
    </w:p>
    <w:p w14:paraId="6FE4697B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Mair</w:t>
      </w:r>
      <w:proofErr w:type="spellEnd"/>
      <w:r w:rsidRPr="00155E64">
        <w:rPr>
          <w:lang w:val="en-US"/>
        </w:rPr>
        <w:t>, J. and Smith, A., 2022. Events and sustainability: why making events more sustainable is not enough. In Events and sustainability (pp. 1-17). Routledge.</w:t>
      </w:r>
    </w:p>
    <w:p w14:paraId="28AF8101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Nwagwu</w:t>
      </w:r>
      <w:proofErr w:type="spellEnd"/>
      <w:r w:rsidRPr="00155E64">
        <w:rPr>
          <w:lang w:val="en-US"/>
        </w:rPr>
        <w:t xml:space="preserve">, W.E. and </w:t>
      </w:r>
      <w:proofErr w:type="spellStart"/>
      <w:r w:rsidRPr="00155E64">
        <w:rPr>
          <w:lang w:val="en-US"/>
        </w:rPr>
        <w:t>Akintoye</w:t>
      </w:r>
      <w:proofErr w:type="spellEnd"/>
      <w:r w:rsidRPr="00155E64">
        <w:rPr>
          <w:lang w:val="en-US"/>
        </w:rPr>
        <w:t>, A., 2024. Influence of social media on the uptake of emerging musicians and entertainment events. Information Development, 40(4), pp.667-692.</w:t>
      </w:r>
    </w:p>
    <w:p w14:paraId="6FF4DDCD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Olorunsola</w:t>
      </w:r>
      <w:proofErr w:type="spellEnd"/>
      <w:r w:rsidRPr="00155E64">
        <w:rPr>
          <w:lang w:val="en-US"/>
        </w:rPr>
        <w:t xml:space="preserve">, V.O., </w:t>
      </w:r>
      <w:proofErr w:type="spellStart"/>
      <w:r w:rsidRPr="00155E64">
        <w:rPr>
          <w:lang w:val="en-US"/>
        </w:rPr>
        <w:t>Saydam</w:t>
      </w:r>
      <w:proofErr w:type="spellEnd"/>
      <w:r w:rsidRPr="00155E64">
        <w:rPr>
          <w:lang w:val="en-US"/>
        </w:rPr>
        <w:t xml:space="preserve">, M.B., </w:t>
      </w:r>
      <w:proofErr w:type="spellStart"/>
      <w:r w:rsidRPr="00155E64">
        <w:rPr>
          <w:lang w:val="en-US"/>
        </w:rPr>
        <w:t>Arasli</w:t>
      </w:r>
      <w:proofErr w:type="spellEnd"/>
      <w:r w:rsidRPr="00155E64">
        <w:rPr>
          <w:lang w:val="en-US"/>
        </w:rPr>
        <w:t>, H. and Sulu, D., 2022. Guest service experience in eco-centric hotels: a content analysis. International Hospitality Review, 38(1), pp.81-100.</w:t>
      </w:r>
    </w:p>
    <w:p w14:paraId="1FEDE488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Rajaratnam</w:t>
      </w:r>
      <w:proofErr w:type="spellEnd"/>
      <w:r w:rsidRPr="00155E64">
        <w:rPr>
          <w:lang w:val="en-US"/>
        </w:rPr>
        <w:t xml:space="preserve">, D. and </w:t>
      </w:r>
      <w:proofErr w:type="spellStart"/>
      <w:r w:rsidRPr="00155E64">
        <w:rPr>
          <w:lang w:val="en-US"/>
        </w:rPr>
        <w:t>Sunmola</w:t>
      </w:r>
      <w:proofErr w:type="spellEnd"/>
      <w:r w:rsidRPr="00155E64">
        <w:rPr>
          <w:lang w:val="en-US"/>
        </w:rPr>
        <w:t>, F., 2021, August. Supply chain management in airline catering service: Characteristics, challenges and trends. In 4th European Conference on Industrial Engineering and Operations Management: Road to Resilient Manufacturing and Logistics (pp. ID-631). IEOM Society International.</w:t>
      </w:r>
    </w:p>
    <w:p w14:paraId="0464EDD5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Santanam</w:t>
      </w:r>
      <w:proofErr w:type="spellEnd"/>
      <w:r w:rsidRPr="00155E64">
        <w:rPr>
          <w:lang w:val="en-US"/>
        </w:rPr>
        <w:t xml:space="preserve">, T., </w:t>
      </w:r>
      <w:proofErr w:type="spellStart"/>
      <w:r w:rsidRPr="00155E64">
        <w:rPr>
          <w:lang w:val="en-US"/>
        </w:rPr>
        <w:t>Trasatti</w:t>
      </w:r>
      <w:proofErr w:type="spellEnd"/>
      <w:r w:rsidRPr="00155E64">
        <w:rPr>
          <w:lang w:val="en-US"/>
        </w:rPr>
        <w:t xml:space="preserve">, A.J., Van </w:t>
      </w:r>
      <w:proofErr w:type="spellStart"/>
      <w:r w:rsidRPr="00155E64">
        <w:rPr>
          <w:lang w:val="en-US"/>
        </w:rPr>
        <w:t>Hentenryck</w:t>
      </w:r>
      <w:proofErr w:type="spellEnd"/>
      <w:r w:rsidRPr="00155E64">
        <w:rPr>
          <w:lang w:val="en-US"/>
        </w:rPr>
        <w:t>, P. and Zhang, H., 2024. Public transit for special events: Ridership prediction and train scheduling. IEEE Transactions on Intelligent Transportation Systems, 25(8), pp.8387-8403.</w:t>
      </w:r>
    </w:p>
    <w:p w14:paraId="2F04AF3D" w14:textId="77777777" w:rsidR="00155E64" w:rsidRPr="00155E64" w:rsidRDefault="00155E64" w:rsidP="00155E64">
      <w:pPr>
        <w:jc w:val="both"/>
        <w:rPr>
          <w:lang w:val="en-US"/>
        </w:rPr>
      </w:pPr>
      <w:proofErr w:type="spellStart"/>
      <w:r w:rsidRPr="00155E64">
        <w:rPr>
          <w:lang w:val="en-US"/>
        </w:rPr>
        <w:t>Suryana</w:t>
      </w:r>
      <w:proofErr w:type="spellEnd"/>
      <w:r w:rsidRPr="00155E64">
        <w:rPr>
          <w:lang w:val="en-US"/>
        </w:rPr>
        <w:t xml:space="preserve">, P., 2022. Event Marketing </w:t>
      </w:r>
      <w:proofErr w:type="spellStart"/>
      <w:r w:rsidRPr="00155E64">
        <w:rPr>
          <w:lang w:val="en-US"/>
        </w:rPr>
        <w:t>Marketing</w:t>
      </w:r>
      <w:proofErr w:type="spellEnd"/>
      <w:r w:rsidRPr="00155E64">
        <w:rPr>
          <w:lang w:val="en-US"/>
        </w:rPr>
        <w:t xml:space="preserve"> Strategy in Increasing Brand Awareness. </w:t>
      </w:r>
      <w:proofErr w:type="spellStart"/>
      <w:r w:rsidRPr="00155E64">
        <w:rPr>
          <w:lang w:val="en-US"/>
        </w:rPr>
        <w:t>Jurnal</w:t>
      </w:r>
      <w:proofErr w:type="spellEnd"/>
      <w:r w:rsidRPr="00155E64">
        <w:rPr>
          <w:lang w:val="en-US"/>
        </w:rPr>
        <w:t xml:space="preserve"> </w:t>
      </w:r>
      <w:proofErr w:type="spellStart"/>
      <w:r w:rsidRPr="00155E64">
        <w:rPr>
          <w:lang w:val="en-US"/>
        </w:rPr>
        <w:t>Ekonomi</w:t>
      </w:r>
      <w:proofErr w:type="spellEnd"/>
      <w:r w:rsidRPr="00155E64">
        <w:rPr>
          <w:lang w:val="en-US"/>
        </w:rPr>
        <w:t xml:space="preserve">, </w:t>
      </w:r>
      <w:proofErr w:type="spellStart"/>
      <w:r w:rsidRPr="00155E64">
        <w:rPr>
          <w:lang w:val="en-US"/>
        </w:rPr>
        <w:t>Akuntansi</w:t>
      </w:r>
      <w:proofErr w:type="spellEnd"/>
      <w:r w:rsidRPr="00155E64">
        <w:rPr>
          <w:lang w:val="en-US"/>
        </w:rPr>
        <w:t xml:space="preserve"> </w:t>
      </w:r>
      <w:proofErr w:type="spellStart"/>
      <w:r w:rsidRPr="00155E64">
        <w:rPr>
          <w:lang w:val="en-US"/>
        </w:rPr>
        <w:t>dan</w:t>
      </w:r>
      <w:proofErr w:type="spellEnd"/>
      <w:r w:rsidRPr="00155E64">
        <w:rPr>
          <w:lang w:val="en-US"/>
        </w:rPr>
        <w:t xml:space="preserve"> </w:t>
      </w:r>
      <w:proofErr w:type="spellStart"/>
      <w:r w:rsidRPr="00155E64">
        <w:rPr>
          <w:lang w:val="en-US"/>
        </w:rPr>
        <w:t>manajemen</w:t>
      </w:r>
      <w:proofErr w:type="spellEnd"/>
      <w:r w:rsidRPr="00155E64">
        <w:rPr>
          <w:lang w:val="en-US"/>
        </w:rPr>
        <w:t xml:space="preserve"> Indonesia, 1(01), pp.35-42.</w:t>
      </w:r>
    </w:p>
    <w:p w14:paraId="61C38D1A" w14:textId="77777777" w:rsidR="00155E64" w:rsidRPr="00155E64" w:rsidRDefault="00155E64" w:rsidP="00155E64">
      <w:pPr>
        <w:jc w:val="both"/>
        <w:rPr>
          <w:lang w:val="en-US"/>
        </w:rPr>
      </w:pPr>
      <w:r w:rsidRPr="00155E64">
        <w:rPr>
          <w:lang w:val="en-US"/>
        </w:rPr>
        <w:t xml:space="preserve">visitwales.com (2025). “2025: Year of </w:t>
      </w:r>
      <w:proofErr w:type="spellStart"/>
      <w:r w:rsidRPr="00155E64">
        <w:rPr>
          <w:lang w:val="en-US"/>
        </w:rPr>
        <w:t>Croeso</w:t>
      </w:r>
      <w:proofErr w:type="spellEnd"/>
      <w:r w:rsidRPr="00155E64">
        <w:rPr>
          <w:lang w:val="en-US"/>
        </w:rPr>
        <w:t>”. Available at: https://industry.visitwales.com/get-involved/visit-wales-themed-year-campaigns/year-croeso#:~:text=January%202025%20marks%20the%20launch%20of%20our,our%20flagship%20marketing%20campaign%20for%20Wales%20Hwyl.&amp;text=Our%20flagship%20marketing%20campaign%20for%20Wales%2C%20Hwyl,that%20you%20can%20experience%20%22Only%20in%20Wales%22. [Accessed on: 21st May 2025]</w:t>
      </w:r>
    </w:p>
    <w:p w14:paraId="26090566" w14:textId="77777777" w:rsidR="00155E64" w:rsidRPr="00155E64" w:rsidRDefault="00155E64" w:rsidP="00155E64">
      <w:pPr>
        <w:jc w:val="both"/>
        <w:rPr>
          <w:lang w:val="en-US"/>
        </w:rPr>
      </w:pPr>
      <w:r w:rsidRPr="00155E64">
        <w:rPr>
          <w:lang w:val="en-US"/>
        </w:rPr>
        <w:t xml:space="preserve">visitwales.com (2025). “Year of </w:t>
      </w:r>
      <w:proofErr w:type="spellStart"/>
      <w:r w:rsidRPr="00155E64">
        <w:rPr>
          <w:lang w:val="en-US"/>
        </w:rPr>
        <w:t>Croeso</w:t>
      </w:r>
      <w:proofErr w:type="spellEnd"/>
      <w:r w:rsidRPr="00155E64">
        <w:rPr>
          <w:lang w:val="en-US"/>
        </w:rPr>
        <w:t xml:space="preserve"> in Wales”. Available at: </w:t>
      </w:r>
      <w:proofErr w:type="gramStart"/>
      <w:r w:rsidRPr="00155E64">
        <w:rPr>
          <w:lang w:val="en-US"/>
        </w:rPr>
        <w:t>https://traveltrade.visitwales.com/useful-information/toolkit/year-of-croeso#:~:text=2025%20is%20Year%20of%20Croeso,of%20Croeso%20%2D%20Only%20in%20Wales..</w:t>
      </w:r>
      <w:proofErr w:type="gramEnd"/>
      <w:r w:rsidRPr="00155E64">
        <w:rPr>
          <w:lang w:val="en-US"/>
        </w:rPr>
        <w:t xml:space="preserve"> [Accessed on: 21st May 2025]</w:t>
      </w:r>
    </w:p>
    <w:p w14:paraId="4320E38F" w14:textId="77777777" w:rsidR="00155E64" w:rsidRPr="00155E64" w:rsidRDefault="00155E64" w:rsidP="00155E64">
      <w:pPr>
        <w:jc w:val="both"/>
        <w:rPr>
          <w:lang w:val="en-US"/>
        </w:rPr>
      </w:pPr>
      <w:r w:rsidRPr="00155E64">
        <w:rPr>
          <w:lang w:val="en-US"/>
        </w:rPr>
        <w:t xml:space="preserve">Vo, N.T., Hung, V.V., </w:t>
      </w:r>
      <w:proofErr w:type="spellStart"/>
      <w:r w:rsidRPr="00155E64">
        <w:rPr>
          <w:lang w:val="en-US"/>
        </w:rPr>
        <w:t>Tuckova</w:t>
      </w:r>
      <w:proofErr w:type="spellEnd"/>
      <w:r w:rsidRPr="00155E64">
        <w:rPr>
          <w:lang w:val="en-US"/>
        </w:rPr>
        <w:t>, Z., Pham, N.T. and Nguyen, L.H., 2022. Guest online review: an extraordinary focus on hotel users’ satisfaction, engagement, and loyalty. Journal of Quality Assurance in Hospitality &amp; Tourism, 23(4), pp.913-944.</w:t>
      </w:r>
    </w:p>
    <w:p w14:paraId="0F18E86C" w14:textId="7B1DA62E" w:rsidR="003526A6" w:rsidRPr="00155E64" w:rsidRDefault="00155E64" w:rsidP="00036E56">
      <w:pPr>
        <w:jc w:val="both"/>
        <w:rPr>
          <w:lang w:val="en-US"/>
        </w:rPr>
      </w:pPr>
      <w:r w:rsidRPr="00155E64">
        <w:rPr>
          <w:lang w:val="en-US"/>
        </w:rPr>
        <w:t>Yao, X., Yasmeen, R., Hussain, J. and Shah, W.U.H., 2021. The repercussions of</w:t>
      </w:r>
      <w:r w:rsidR="00D410BC">
        <w:rPr>
          <w:lang w:val="en-US"/>
        </w:rPr>
        <w:t xml:space="preserve"> </w:t>
      </w:r>
      <w:r w:rsidRPr="00155E64">
        <w:rPr>
          <w:lang w:val="en-US"/>
        </w:rPr>
        <w:t>financial development and corruption on energy efficiency and ecological footprint: evidence from BRICS and next 11 countries. Energy, 223, p.120063.</w:t>
      </w:r>
    </w:p>
    <w:sectPr w:rsidR="003526A6" w:rsidRPr="00155E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0F34ED"/>
    <w:multiLevelType w:val="hybridMultilevel"/>
    <w:tmpl w:val="6FB633FA"/>
    <w:lvl w:ilvl="0" w:tplc="659CA47A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E44840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12228EE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BAAC1C4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B76B6BA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C1AB1D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C009E7E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9F8626A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D821DA2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1F51A69"/>
    <w:multiLevelType w:val="hybridMultilevel"/>
    <w:tmpl w:val="EBE2C602"/>
    <w:lvl w:ilvl="0" w:tplc="CEB4562C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4B68566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7B4A572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36AAEA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A0A2CDA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C7A6F7C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5C2197C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6CC3A5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AEAB406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DFB56A0"/>
    <w:multiLevelType w:val="hybridMultilevel"/>
    <w:tmpl w:val="0F9C18B4"/>
    <w:lvl w:ilvl="0" w:tplc="395A9938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A9E4CD6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EA803C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C6EE524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C9458B2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4E24788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0546F22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4C658C8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4443160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7B03C84"/>
    <w:multiLevelType w:val="hybridMultilevel"/>
    <w:tmpl w:val="B3EE3D18"/>
    <w:lvl w:ilvl="0" w:tplc="49B293D2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3FA25CE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5148592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D9CFB8A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6886B4A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A74E52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F0C9DA4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8B0913E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A5A5C46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5293053D"/>
    <w:multiLevelType w:val="hybridMultilevel"/>
    <w:tmpl w:val="6D24600A"/>
    <w:lvl w:ilvl="0" w:tplc="C3ECEE18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DB42AAC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D146B2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C1A0E60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EB24C48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C8A1954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63C6B98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1A45A4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E9C5968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53262B01"/>
    <w:multiLevelType w:val="hybridMultilevel"/>
    <w:tmpl w:val="FEB40E76"/>
    <w:lvl w:ilvl="0" w:tplc="377CE3F8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13C08C6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7347BBA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8DE506E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6888CC4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EDCDF6C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5FCB712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2027E2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67811E2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54BB4EA9"/>
    <w:multiLevelType w:val="hybridMultilevel"/>
    <w:tmpl w:val="D0B08DE2"/>
    <w:lvl w:ilvl="0" w:tplc="9A4A749A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85CD4C2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002ED6E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9F0BA3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748A178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2740EEE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AF016B8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5C06900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0D86F86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6B1437A0"/>
    <w:multiLevelType w:val="hybridMultilevel"/>
    <w:tmpl w:val="567A0C88"/>
    <w:lvl w:ilvl="0" w:tplc="22B4A20C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51C93B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AC4C6A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9F641BE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0C83410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5A8A1B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952E0A6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63C1982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9260048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72E74CD3"/>
    <w:multiLevelType w:val="hybridMultilevel"/>
    <w:tmpl w:val="FE6AEB16"/>
    <w:lvl w:ilvl="0" w:tplc="6788564E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8361CB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6F2C96E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D6E274E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B708FEC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1D6D12A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18CC620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3BC39DE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7149852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7D9E5A02"/>
    <w:multiLevelType w:val="hybridMultilevel"/>
    <w:tmpl w:val="6EFAD426"/>
    <w:lvl w:ilvl="0" w:tplc="3F26E730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884DF3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5F2EE08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7F40E10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D5AB302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696D504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2BC9AE0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B56CA04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FA8FA5C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374620463">
    <w:abstractNumId w:val="1"/>
  </w:num>
  <w:num w:numId="2" w16cid:durableId="1161702877">
    <w:abstractNumId w:val="4"/>
  </w:num>
  <w:num w:numId="3" w16cid:durableId="1681851925">
    <w:abstractNumId w:val="7"/>
  </w:num>
  <w:num w:numId="4" w16cid:durableId="768623722">
    <w:abstractNumId w:val="2"/>
  </w:num>
  <w:num w:numId="5" w16cid:durableId="1268002876">
    <w:abstractNumId w:val="0"/>
  </w:num>
  <w:num w:numId="6" w16cid:durableId="2141457330">
    <w:abstractNumId w:val="8"/>
  </w:num>
  <w:num w:numId="7" w16cid:durableId="1438670991">
    <w:abstractNumId w:val="6"/>
  </w:num>
  <w:num w:numId="8" w16cid:durableId="1702395547">
    <w:abstractNumId w:val="5"/>
  </w:num>
  <w:num w:numId="9" w16cid:durableId="259489420">
    <w:abstractNumId w:val="9"/>
  </w:num>
  <w:num w:numId="10" w16cid:durableId="4948821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F2BD2"/>
    <w:rsid w:val="00000AD8"/>
    <w:rsid w:val="00036E56"/>
    <w:rsid w:val="00051B1D"/>
    <w:rsid w:val="00052E12"/>
    <w:rsid w:val="000B0C46"/>
    <w:rsid w:val="000C7017"/>
    <w:rsid w:val="00155E64"/>
    <w:rsid w:val="001E4B84"/>
    <w:rsid w:val="001E7A61"/>
    <w:rsid w:val="002420D1"/>
    <w:rsid w:val="00270E89"/>
    <w:rsid w:val="002B5D73"/>
    <w:rsid w:val="00313D61"/>
    <w:rsid w:val="003353D7"/>
    <w:rsid w:val="003435E3"/>
    <w:rsid w:val="003526A6"/>
    <w:rsid w:val="003C13FD"/>
    <w:rsid w:val="0041663D"/>
    <w:rsid w:val="004359BF"/>
    <w:rsid w:val="00447754"/>
    <w:rsid w:val="00447E96"/>
    <w:rsid w:val="00462332"/>
    <w:rsid w:val="00475373"/>
    <w:rsid w:val="00490D71"/>
    <w:rsid w:val="004918FC"/>
    <w:rsid w:val="00522D61"/>
    <w:rsid w:val="0053380F"/>
    <w:rsid w:val="00540E0F"/>
    <w:rsid w:val="00585D04"/>
    <w:rsid w:val="005D6605"/>
    <w:rsid w:val="00651C52"/>
    <w:rsid w:val="006B1828"/>
    <w:rsid w:val="006C263D"/>
    <w:rsid w:val="006D4845"/>
    <w:rsid w:val="00776C5E"/>
    <w:rsid w:val="007774DD"/>
    <w:rsid w:val="0078492E"/>
    <w:rsid w:val="007B587C"/>
    <w:rsid w:val="008331B2"/>
    <w:rsid w:val="00841953"/>
    <w:rsid w:val="008D7721"/>
    <w:rsid w:val="0091017F"/>
    <w:rsid w:val="00942AEF"/>
    <w:rsid w:val="00957A6E"/>
    <w:rsid w:val="009E2B49"/>
    <w:rsid w:val="00A704DF"/>
    <w:rsid w:val="00AB73A2"/>
    <w:rsid w:val="00AC7817"/>
    <w:rsid w:val="00AF189E"/>
    <w:rsid w:val="00C20253"/>
    <w:rsid w:val="00C51ED8"/>
    <w:rsid w:val="00C71C8D"/>
    <w:rsid w:val="00CB337C"/>
    <w:rsid w:val="00CE3824"/>
    <w:rsid w:val="00D004B6"/>
    <w:rsid w:val="00D21A25"/>
    <w:rsid w:val="00D410BC"/>
    <w:rsid w:val="00DD4B9E"/>
    <w:rsid w:val="00DE3016"/>
    <w:rsid w:val="00E0671F"/>
    <w:rsid w:val="00EC2A9C"/>
    <w:rsid w:val="00EC3AE1"/>
    <w:rsid w:val="00F224C6"/>
    <w:rsid w:val="00F632B6"/>
    <w:rsid w:val="00FB6376"/>
    <w:rsid w:val="00FD5454"/>
    <w:rsid w:val="00FF2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45E0E"/>
  <w15:docId w15:val="{1C3F215E-5F69-4CF7-A004-26E6A0DB8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2B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2B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2B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2B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2B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2B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2B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2B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2B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2B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2B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2B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2B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2B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2B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2B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B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B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2B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2B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2B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2B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2B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2B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2B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2B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2B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2B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2BD2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51ED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1ED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4032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9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36110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3358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94438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45938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16935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55200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42816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94501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91356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7015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1925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5679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53092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705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79620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5262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74089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06877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92889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0631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01023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02703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49493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53449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90567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63750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47212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0508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88878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53669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5471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07784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 /><Relationship Id="rId13" Type="http://schemas.openxmlformats.org/officeDocument/2006/relationships/image" Target="media/image9.svg" /><Relationship Id="rId18" Type="http://schemas.openxmlformats.org/officeDocument/2006/relationships/image" Target="media/image14.png" /><Relationship Id="rId26" Type="http://schemas.openxmlformats.org/officeDocument/2006/relationships/image" Target="media/image22.png" /><Relationship Id="rId3" Type="http://schemas.openxmlformats.org/officeDocument/2006/relationships/settings" Target="settings.xml" /><Relationship Id="rId21" Type="http://schemas.openxmlformats.org/officeDocument/2006/relationships/image" Target="media/image17.svg" /><Relationship Id="rId7" Type="http://schemas.openxmlformats.org/officeDocument/2006/relationships/image" Target="media/image3.svg" /><Relationship Id="rId12" Type="http://schemas.openxmlformats.org/officeDocument/2006/relationships/image" Target="media/image8.png" /><Relationship Id="rId17" Type="http://schemas.openxmlformats.org/officeDocument/2006/relationships/image" Target="media/image13.svg" /><Relationship Id="rId25" Type="http://schemas.openxmlformats.org/officeDocument/2006/relationships/image" Target="media/image21.svg" /><Relationship Id="rId33" Type="http://schemas.openxmlformats.org/officeDocument/2006/relationships/theme" Target="theme/theme1.xml" /><Relationship Id="rId2" Type="http://schemas.openxmlformats.org/officeDocument/2006/relationships/styles" Target="styles.xml" /><Relationship Id="rId16" Type="http://schemas.openxmlformats.org/officeDocument/2006/relationships/image" Target="media/image12.png" /><Relationship Id="rId20" Type="http://schemas.openxmlformats.org/officeDocument/2006/relationships/image" Target="media/image16.png" /><Relationship Id="rId29" Type="http://schemas.openxmlformats.org/officeDocument/2006/relationships/image" Target="media/image25.svg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11" Type="http://schemas.openxmlformats.org/officeDocument/2006/relationships/image" Target="media/image7.svg" /><Relationship Id="rId24" Type="http://schemas.openxmlformats.org/officeDocument/2006/relationships/image" Target="media/image20.png" /><Relationship Id="rId32" Type="http://schemas.openxmlformats.org/officeDocument/2006/relationships/fontTable" Target="fontTable.xml" /><Relationship Id="rId5" Type="http://schemas.openxmlformats.org/officeDocument/2006/relationships/image" Target="media/image1.png" /><Relationship Id="rId15" Type="http://schemas.openxmlformats.org/officeDocument/2006/relationships/image" Target="media/image11.svg" /><Relationship Id="rId23" Type="http://schemas.openxmlformats.org/officeDocument/2006/relationships/image" Target="media/image19.svg" /><Relationship Id="rId28" Type="http://schemas.openxmlformats.org/officeDocument/2006/relationships/image" Target="media/image24.png" /><Relationship Id="rId10" Type="http://schemas.openxmlformats.org/officeDocument/2006/relationships/image" Target="media/image6.png" /><Relationship Id="rId19" Type="http://schemas.openxmlformats.org/officeDocument/2006/relationships/image" Target="media/image15.svg" /><Relationship Id="rId31" Type="http://schemas.openxmlformats.org/officeDocument/2006/relationships/image" Target="media/image27.svg" /><Relationship Id="rId4" Type="http://schemas.openxmlformats.org/officeDocument/2006/relationships/webSettings" Target="webSettings.xml" /><Relationship Id="rId9" Type="http://schemas.openxmlformats.org/officeDocument/2006/relationships/image" Target="media/image5.svg" /><Relationship Id="rId14" Type="http://schemas.openxmlformats.org/officeDocument/2006/relationships/image" Target="media/image10.png" /><Relationship Id="rId22" Type="http://schemas.openxmlformats.org/officeDocument/2006/relationships/image" Target="media/image18.png" /><Relationship Id="rId27" Type="http://schemas.openxmlformats.org/officeDocument/2006/relationships/image" Target="media/image23.svg" /><Relationship Id="rId30" Type="http://schemas.openxmlformats.org/officeDocument/2006/relationships/image" Target="media/image26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836</Words>
  <Characters>4770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Abdul quiyum</cp:lastModifiedBy>
  <cp:revision>6</cp:revision>
  <dcterms:created xsi:type="dcterms:W3CDTF">2025-06-09T20:11:00Z</dcterms:created>
  <dcterms:modified xsi:type="dcterms:W3CDTF">2025-06-09T20:38:00Z</dcterms:modified>
</cp:coreProperties>
</file>