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8FA9E" w14:textId="3CA55B30" w:rsidR="00163E25" w:rsidRDefault="00637E69" w:rsidP="00163E25">
      <w:pPr>
        <w:jc w:val="center"/>
        <w:rPr>
          <w:sz w:val="40"/>
          <w:szCs w:val="40"/>
        </w:rPr>
      </w:pPr>
      <w:r>
        <w:rPr>
          <w:sz w:val="40"/>
          <w:szCs w:val="40"/>
        </w:rPr>
        <w:t>ECE</w:t>
      </w:r>
      <w:r w:rsidR="00561C89">
        <w:rPr>
          <w:sz w:val="40"/>
          <w:szCs w:val="40"/>
        </w:rPr>
        <w:t xml:space="preserve">Y5004/C </w:t>
      </w:r>
      <w:r w:rsidR="00163E25">
        <w:rPr>
          <w:sz w:val="40"/>
          <w:szCs w:val="40"/>
        </w:rPr>
        <w:t>Language and literacy in the digital age.</w:t>
      </w:r>
    </w:p>
    <w:p w14:paraId="22317AAF" w14:textId="24C73EA6" w:rsidR="00163E25" w:rsidRDefault="00163E25" w:rsidP="00163E25">
      <w:pPr>
        <w:rPr>
          <w:sz w:val="24"/>
          <w:szCs w:val="24"/>
        </w:rPr>
      </w:pPr>
      <w:r w:rsidRPr="00163E25">
        <w:rPr>
          <w:sz w:val="24"/>
          <w:szCs w:val="24"/>
        </w:rPr>
        <w:t xml:space="preserve">Introduction. </w:t>
      </w:r>
    </w:p>
    <w:p w14:paraId="4A0EFA57" w14:textId="137F000E" w:rsidR="00163E25" w:rsidRDefault="00D36873" w:rsidP="00163E2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Agosto (2016),</w:t>
      </w:r>
      <w:proofErr w:type="gramEnd"/>
      <w:r>
        <w:rPr>
          <w:sz w:val="24"/>
          <w:szCs w:val="24"/>
        </w:rPr>
        <w:t xml:space="preserve"> believes storytelling is the act of relating a tale from memory without the use of a book or script. Some storytellers memorise their tales and other</w:t>
      </w:r>
      <w:r w:rsidR="00C87729">
        <w:rPr>
          <w:sz w:val="24"/>
          <w:szCs w:val="24"/>
        </w:rPr>
        <w:t>s</w:t>
      </w:r>
      <w:r>
        <w:rPr>
          <w:sz w:val="24"/>
          <w:szCs w:val="24"/>
        </w:rPr>
        <w:t xml:space="preserve"> memorise the characters and incidents and deliver their tales in a spontaneous manner, changing them each time. </w:t>
      </w:r>
      <w:r w:rsidR="00C46AAF">
        <w:rPr>
          <w:sz w:val="24"/>
          <w:szCs w:val="24"/>
        </w:rPr>
        <w:t xml:space="preserve">By storytelling, practitioners can teach children important lessons such as respect, tolerance, or kindness. The Health Foundation (2016), states when a child shares their personal narrative with adults, they get an idea of a world view that may be marginally or greatly distinct from their own. </w:t>
      </w:r>
      <w:r w:rsidR="00AF1E25">
        <w:rPr>
          <w:sz w:val="24"/>
          <w:szCs w:val="24"/>
        </w:rPr>
        <w:t>The development of children includes storytelling. It aids in their development of their narrative abilities and comprehension of cause and consequence</w:t>
      </w:r>
      <w:r w:rsidR="00112C3C">
        <w:rPr>
          <w:sz w:val="24"/>
          <w:szCs w:val="24"/>
        </w:rPr>
        <w:t xml:space="preserve"> </w:t>
      </w:r>
      <w:r w:rsidR="00112C3C">
        <w:rPr>
          <w:sz w:val="24"/>
          <w:szCs w:val="24"/>
        </w:rPr>
        <w:t>(Malkani, 2022)</w:t>
      </w:r>
      <w:r w:rsidR="00AF1E25">
        <w:rPr>
          <w:sz w:val="24"/>
          <w:szCs w:val="24"/>
        </w:rPr>
        <w:t xml:space="preserve">. </w:t>
      </w:r>
      <w:r w:rsidR="00A15524">
        <w:rPr>
          <w:sz w:val="24"/>
          <w:szCs w:val="24"/>
        </w:rPr>
        <w:t xml:space="preserve">Children gain knowledge of many methods to utilise words and tell stories. </w:t>
      </w:r>
      <w:r w:rsidR="00AF1E25">
        <w:rPr>
          <w:sz w:val="24"/>
          <w:szCs w:val="24"/>
        </w:rPr>
        <w:t>Children can also better comprehend emotions and sensations through storytelling</w:t>
      </w:r>
      <w:r w:rsidR="00A15524">
        <w:rPr>
          <w:sz w:val="24"/>
          <w:szCs w:val="24"/>
        </w:rPr>
        <w:t xml:space="preserve"> (Malkani, 2022). </w:t>
      </w:r>
      <w:r w:rsidR="00DE2F49">
        <w:rPr>
          <w:sz w:val="24"/>
          <w:szCs w:val="24"/>
        </w:rPr>
        <w:t xml:space="preserve">Moreover, </w:t>
      </w:r>
      <w:r w:rsidR="00944C6E">
        <w:rPr>
          <w:sz w:val="24"/>
          <w:szCs w:val="24"/>
        </w:rPr>
        <w:t xml:space="preserve">Dillon (2014), believes digital storytelling gives students </w:t>
      </w:r>
      <w:r w:rsidR="0097569E">
        <w:rPr>
          <w:sz w:val="24"/>
          <w:szCs w:val="24"/>
        </w:rPr>
        <w:t xml:space="preserve">the freedom to explore subjects they are </w:t>
      </w:r>
      <w:r w:rsidR="00797AE0">
        <w:rPr>
          <w:sz w:val="24"/>
          <w:szCs w:val="24"/>
        </w:rPr>
        <w:t>interested about</w:t>
      </w:r>
      <w:r w:rsidR="00C4760F">
        <w:rPr>
          <w:sz w:val="24"/>
          <w:szCs w:val="24"/>
        </w:rPr>
        <w:t>, expands their knowledge on prescribed subjects</w:t>
      </w:r>
      <w:r w:rsidR="00B271DF">
        <w:rPr>
          <w:sz w:val="24"/>
          <w:szCs w:val="24"/>
        </w:rPr>
        <w:t>, and presents their work to audiences outside of the classroom</w:t>
      </w:r>
      <w:r w:rsidR="00506870">
        <w:rPr>
          <w:sz w:val="24"/>
          <w:szCs w:val="24"/>
        </w:rPr>
        <w:t xml:space="preserve">. </w:t>
      </w:r>
    </w:p>
    <w:p w14:paraId="358A9CD2" w14:textId="77777777" w:rsidR="00AD3EA9" w:rsidRDefault="008D3D49" w:rsidP="00163E25">
      <w:pPr>
        <w:rPr>
          <w:sz w:val="24"/>
          <w:szCs w:val="24"/>
        </w:rPr>
      </w:pPr>
      <w:r>
        <w:rPr>
          <w:sz w:val="24"/>
          <w:szCs w:val="24"/>
        </w:rPr>
        <w:t>During both storytelling activities, the practitioner uses two different stories to read aloud for children aged 4-6. During the traditional storytelling activity, she is seen in a quiet reading corner reciting a Christmas and winter themed book. During the digital storytelling, the practitioner is seen reading a called ‘sgarff Barti’ which is based on a lamb who is highly fond of his new scarf and becomes a hero</w:t>
      </w:r>
      <w:r w:rsidR="00DD5ED5">
        <w:rPr>
          <w:sz w:val="24"/>
          <w:szCs w:val="24"/>
        </w:rPr>
        <w:t xml:space="preserve"> towards the end</w:t>
      </w:r>
      <w:r>
        <w:rPr>
          <w:sz w:val="24"/>
          <w:szCs w:val="24"/>
        </w:rPr>
        <w:t xml:space="preserve">. She uses different methods to engage and include the children in both activities. </w:t>
      </w:r>
    </w:p>
    <w:p w14:paraId="3D9CB1B1" w14:textId="0B0F71AA" w:rsidR="00A15524" w:rsidRDefault="00DD5ED5" w:rsidP="00163E25">
      <w:pPr>
        <w:rPr>
          <w:sz w:val="24"/>
          <w:szCs w:val="24"/>
        </w:rPr>
      </w:pPr>
      <w:r>
        <w:rPr>
          <w:sz w:val="24"/>
          <w:szCs w:val="24"/>
        </w:rPr>
        <w:t xml:space="preserve">Firstly, </w:t>
      </w:r>
      <w:r w:rsidR="000A1D0F">
        <w:rPr>
          <w:sz w:val="24"/>
          <w:szCs w:val="24"/>
        </w:rPr>
        <w:t>the practitioner</w:t>
      </w:r>
      <w:r>
        <w:rPr>
          <w:sz w:val="24"/>
          <w:szCs w:val="24"/>
        </w:rPr>
        <w:t xml:space="preserve"> uses props</w:t>
      </w:r>
      <w:r w:rsidR="00F57928">
        <w:rPr>
          <w:sz w:val="24"/>
          <w:szCs w:val="24"/>
        </w:rPr>
        <w:t xml:space="preserve"> and dresses up</w:t>
      </w:r>
      <w:r>
        <w:rPr>
          <w:sz w:val="24"/>
          <w:szCs w:val="24"/>
        </w:rPr>
        <w:t>. We see th</w:t>
      </w:r>
      <w:r w:rsidR="001A21B5">
        <w:rPr>
          <w:sz w:val="24"/>
          <w:szCs w:val="24"/>
        </w:rPr>
        <w:t>i</w:t>
      </w:r>
      <w:r w:rsidR="00B47E12">
        <w:rPr>
          <w:sz w:val="24"/>
          <w:szCs w:val="24"/>
        </w:rPr>
        <w:t>s</w:t>
      </w:r>
      <w:r>
        <w:rPr>
          <w:sz w:val="24"/>
          <w:szCs w:val="24"/>
        </w:rPr>
        <w:t xml:space="preserve"> during the traditional storytelling, </w:t>
      </w:r>
      <w:r w:rsidR="00B47E12">
        <w:rPr>
          <w:sz w:val="24"/>
          <w:szCs w:val="24"/>
        </w:rPr>
        <w:t xml:space="preserve">where </w:t>
      </w:r>
      <w:r>
        <w:rPr>
          <w:sz w:val="24"/>
          <w:szCs w:val="24"/>
        </w:rPr>
        <w:t xml:space="preserve">the practitioner uses a scarf, hat, gloves and even fake snowballs to imply the story is based </w:t>
      </w:r>
      <w:r w:rsidR="00A672FE">
        <w:rPr>
          <w:sz w:val="24"/>
          <w:szCs w:val="24"/>
        </w:rPr>
        <w:t>i</w:t>
      </w:r>
      <w:r>
        <w:rPr>
          <w:sz w:val="24"/>
          <w:szCs w:val="24"/>
        </w:rPr>
        <w:t>n winter. Again, she uses th</w:t>
      </w:r>
      <w:r w:rsidR="00B47E12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same scarf during the digital storytelling to highlight the title ‘sgarff Barti’. </w:t>
      </w:r>
      <w:r w:rsidR="00F57928">
        <w:rPr>
          <w:sz w:val="24"/>
          <w:szCs w:val="24"/>
        </w:rPr>
        <w:t xml:space="preserve">Dressing up can encourage children </w:t>
      </w:r>
      <w:r w:rsidR="00A672FE">
        <w:rPr>
          <w:sz w:val="24"/>
          <w:szCs w:val="24"/>
        </w:rPr>
        <w:t xml:space="preserve">to </w:t>
      </w:r>
      <w:r w:rsidR="00F57928">
        <w:rPr>
          <w:sz w:val="24"/>
          <w:szCs w:val="24"/>
        </w:rPr>
        <w:t xml:space="preserve">get into character and repeat stories and bring story time into life (Kelly, 2023). </w:t>
      </w:r>
      <w:r w:rsidR="00624EE4">
        <w:rPr>
          <w:sz w:val="24"/>
          <w:szCs w:val="24"/>
        </w:rPr>
        <w:t>Sheldon (2022)</w:t>
      </w:r>
      <w:r w:rsidR="00716D88">
        <w:rPr>
          <w:sz w:val="24"/>
          <w:szCs w:val="24"/>
        </w:rPr>
        <w:t xml:space="preserve"> believes costumes serve as visual signals that enhance storytelling and help the audience better </w:t>
      </w:r>
      <w:r w:rsidR="00016BBC">
        <w:rPr>
          <w:sz w:val="24"/>
          <w:szCs w:val="24"/>
        </w:rPr>
        <w:t>understand the characters and the plot.</w:t>
      </w:r>
      <w:r w:rsidR="006375CD">
        <w:rPr>
          <w:sz w:val="24"/>
          <w:szCs w:val="24"/>
        </w:rPr>
        <w:t xml:space="preserve"> </w:t>
      </w:r>
      <w:r w:rsidR="00B35AF2">
        <w:rPr>
          <w:sz w:val="24"/>
          <w:szCs w:val="24"/>
        </w:rPr>
        <w:t>Vygot</w:t>
      </w:r>
      <w:r w:rsidR="005C2B95">
        <w:rPr>
          <w:sz w:val="24"/>
          <w:szCs w:val="24"/>
        </w:rPr>
        <w:t xml:space="preserve">sky’s theory of the more knowledgeable other, refers to someone </w:t>
      </w:r>
      <w:r w:rsidR="00C426CF">
        <w:rPr>
          <w:sz w:val="24"/>
          <w:szCs w:val="24"/>
        </w:rPr>
        <w:t xml:space="preserve">who </w:t>
      </w:r>
      <w:r w:rsidR="001F3FBE">
        <w:rPr>
          <w:sz w:val="24"/>
          <w:szCs w:val="24"/>
        </w:rPr>
        <w:t xml:space="preserve">has a greater level of comprehension or competence than the student </w:t>
      </w:r>
      <w:r w:rsidR="00415521">
        <w:rPr>
          <w:sz w:val="24"/>
          <w:szCs w:val="24"/>
        </w:rPr>
        <w:t xml:space="preserve">(Mcloed, 2023). </w:t>
      </w:r>
      <w:r w:rsidR="00A472EE">
        <w:rPr>
          <w:sz w:val="24"/>
          <w:szCs w:val="24"/>
        </w:rPr>
        <w:t xml:space="preserve">This can be implied by using props as children can gain a better understanding of the story by </w:t>
      </w:r>
      <w:r w:rsidR="00AC0924">
        <w:rPr>
          <w:sz w:val="24"/>
          <w:szCs w:val="24"/>
        </w:rPr>
        <w:t>listening and learning from the narrator.</w:t>
      </w:r>
      <w:r w:rsidR="00E75F69">
        <w:rPr>
          <w:sz w:val="24"/>
          <w:szCs w:val="24"/>
        </w:rPr>
        <w:t xml:space="preserve"> The practitioner in the video highlights this </w:t>
      </w:r>
      <w:r w:rsidR="00726123">
        <w:rPr>
          <w:sz w:val="24"/>
          <w:szCs w:val="24"/>
        </w:rPr>
        <w:t>by pointing to the object after saying the word.</w:t>
      </w:r>
      <w:r w:rsidR="00AC0924">
        <w:rPr>
          <w:sz w:val="24"/>
          <w:szCs w:val="24"/>
        </w:rPr>
        <w:t xml:space="preserve"> </w:t>
      </w:r>
      <w:r w:rsidR="00F554D6">
        <w:rPr>
          <w:sz w:val="24"/>
          <w:szCs w:val="24"/>
        </w:rPr>
        <w:t xml:space="preserve">Each part of a costume has a symbolic value, from accessories reflecting qualities to the colours expressing emotions (Janey, 2023). </w:t>
      </w:r>
      <w:r w:rsidR="00A672FE">
        <w:rPr>
          <w:sz w:val="24"/>
          <w:szCs w:val="24"/>
        </w:rPr>
        <w:t xml:space="preserve">We see this during the activity from the use of clothes which highlights the cold weather throughout the book. </w:t>
      </w:r>
      <w:r w:rsidR="00AC228F">
        <w:rPr>
          <w:sz w:val="24"/>
          <w:szCs w:val="24"/>
        </w:rPr>
        <w:t>Hago</w:t>
      </w:r>
      <w:r w:rsidR="001C670F">
        <w:rPr>
          <w:sz w:val="24"/>
          <w:szCs w:val="24"/>
        </w:rPr>
        <w:t>od (</w:t>
      </w:r>
      <w:r w:rsidR="00CF4283">
        <w:rPr>
          <w:sz w:val="24"/>
          <w:szCs w:val="24"/>
        </w:rPr>
        <w:t xml:space="preserve">2022) says that </w:t>
      </w:r>
      <w:r w:rsidR="00F37ECF">
        <w:rPr>
          <w:sz w:val="24"/>
          <w:szCs w:val="24"/>
        </w:rPr>
        <w:t>s</w:t>
      </w:r>
      <w:r w:rsidR="001F75D9">
        <w:rPr>
          <w:sz w:val="24"/>
          <w:szCs w:val="24"/>
        </w:rPr>
        <w:t xml:space="preserve">tudents who are blind or visually impaired </w:t>
      </w:r>
      <w:r w:rsidR="007F1F66">
        <w:rPr>
          <w:sz w:val="24"/>
          <w:szCs w:val="24"/>
        </w:rPr>
        <w:t xml:space="preserve">or deaf </w:t>
      </w:r>
      <w:r w:rsidR="0031164A">
        <w:rPr>
          <w:sz w:val="24"/>
          <w:szCs w:val="24"/>
        </w:rPr>
        <w:t xml:space="preserve">and have additional disabilities can use props </w:t>
      </w:r>
      <w:r w:rsidR="00C576CD">
        <w:rPr>
          <w:sz w:val="24"/>
          <w:szCs w:val="24"/>
        </w:rPr>
        <w:t xml:space="preserve">to help them act out stories </w:t>
      </w:r>
      <w:r w:rsidR="003F627B">
        <w:rPr>
          <w:sz w:val="24"/>
          <w:szCs w:val="24"/>
        </w:rPr>
        <w:t>and work together to co-create them.</w:t>
      </w:r>
      <w:r w:rsidR="007C1780">
        <w:rPr>
          <w:sz w:val="24"/>
          <w:szCs w:val="24"/>
        </w:rPr>
        <w:t xml:space="preserve"> Kelly (2017) believes there are many simple ways to introduce props to storytelling such as story spoons, story baskets, dressing up and hand puppets. </w:t>
      </w:r>
      <w:r w:rsidR="00222D9B">
        <w:rPr>
          <w:sz w:val="24"/>
          <w:szCs w:val="24"/>
        </w:rPr>
        <w:t>The benefits of puppet play are frequently</w:t>
      </w:r>
      <w:r w:rsidR="00873C5C">
        <w:rPr>
          <w:sz w:val="24"/>
          <w:szCs w:val="24"/>
        </w:rPr>
        <w:t xml:space="preserve"> disregarded as children’s electronic media is rec</w:t>
      </w:r>
      <w:r w:rsidR="00DE22F1">
        <w:rPr>
          <w:sz w:val="24"/>
          <w:szCs w:val="24"/>
        </w:rPr>
        <w:t>eiving so much attention</w:t>
      </w:r>
      <w:r w:rsidR="00625BCE">
        <w:rPr>
          <w:sz w:val="24"/>
          <w:szCs w:val="24"/>
        </w:rPr>
        <w:t xml:space="preserve"> (Sirigatti, 2014). </w:t>
      </w:r>
      <w:r w:rsidR="00737EF8">
        <w:rPr>
          <w:sz w:val="24"/>
          <w:szCs w:val="24"/>
        </w:rPr>
        <w:t xml:space="preserve">Puppetry is a great way to </w:t>
      </w:r>
      <w:r w:rsidR="00737EF8">
        <w:rPr>
          <w:sz w:val="24"/>
          <w:szCs w:val="24"/>
        </w:rPr>
        <w:lastRenderedPageBreak/>
        <w:t xml:space="preserve">support a child’s growth at home in school. </w:t>
      </w:r>
      <w:r w:rsidR="00B92E1D">
        <w:rPr>
          <w:sz w:val="24"/>
          <w:szCs w:val="24"/>
        </w:rPr>
        <w:t>Children’s voc</w:t>
      </w:r>
      <w:r w:rsidR="000D2716">
        <w:rPr>
          <w:sz w:val="24"/>
          <w:szCs w:val="24"/>
        </w:rPr>
        <w:t xml:space="preserve">abulary development and listening abilities are strengthened when they can hold </w:t>
      </w:r>
      <w:r w:rsidR="0044032B">
        <w:rPr>
          <w:sz w:val="24"/>
          <w:szCs w:val="24"/>
        </w:rPr>
        <w:t>their attention</w:t>
      </w:r>
      <w:r w:rsidR="00F67584">
        <w:rPr>
          <w:sz w:val="24"/>
          <w:szCs w:val="24"/>
        </w:rPr>
        <w:t xml:space="preserve"> (Sirigatti, 2014)</w:t>
      </w:r>
      <w:r w:rsidR="0044032B">
        <w:rPr>
          <w:sz w:val="24"/>
          <w:szCs w:val="24"/>
        </w:rPr>
        <w:t>. By arousing the imagination, they promote imaginative play</w:t>
      </w:r>
      <w:r w:rsidR="00F67584">
        <w:rPr>
          <w:sz w:val="24"/>
          <w:szCs w:val="24"/>
        </w:rPr>
        <w:t xml:space="preserve">. </w:t>
      </w:r>
      <w:r w:rsidR="00320D4B">
        <w:rPr>
          <w:sz w:val="24"/>
          <w:szCs w:val="24"/>
        </w:rPr>
        <w:t xml:space="preserve">Furthermore, </w:t>
      </w:r>
      <w:r w:rsidR="00730FA5">
        <w:rPr>
          <w:sz w:val="24"/>
          <w:szCs w:val="24"/>
        </w:rPr>
        <w:t xml:space="preserve">Sirigatti (2014) also </w:t>
      </w:r>
      <w:r w:rsidR="00AB6A89">
        <w:rPr>
          <w:sz w:val="24"/>
          <w:szCs w:val="24"/>
        </w:rPr>
        <w:t>believes storytelling with puppets</w:t>
      </w:r>
      <w:r w:rsidR="005E46BF">
        <w:rPr>
          <w:sz w:val="24"/>
          <w:szCs w:val="24"/>
        </w:rPr>
        <w:t xml:space="preserve"> allows adults </w:t>
      </w:r>
      <w:r w:rsidR="003F3DB2">
        <w:rPr>
          <w:sz w:val="24"/>
          <w:szCs w:val="24"/>
        </w:rPr>
        <w:t xml:space="preserve">to discuss with children </w:t>
      </w:r>
      <w:r w:rsidR="00D50E1D">
        <w:rPr>
          <w:sz w:val="24"/>
          <w:szCs w:val="24"/>
        </w:rPr>
        <w:t>topic such as empathy, conflict and resolution</w:t>
      </w:r>
      <w:r w:rsidR="00ED708E">
        <w:rPr>
          <w:sz w:val="24"/>
          <w:szCs w:val="24"/>
        </w:rPr>
        <w:t xml:space="preserve"> and how to respond bullying</w:t>
      </w:r>
      <w:r w:rsidR="00241FEA">
        <w:rPr>
          <w:sz w:val="24"/>
          <w:szCs w:val="24"/>
        </w:rPr>
        <w:t xml:space="preserve"> and aggressiveness, and how to be nice to others. </w:t>
      </w:r>
      <w:r w:rsidR="002C2744">
        <w:rPr>
          <w:sz w:val="24"/>
          <w:szCs w:val="24"/>
        </w:rPr>
        <w:t>In accordance with B.</w:t>
      </w:r>
      <w:proofErr w:type="gramStart"/>
      <w:r w:rsidR="002C2744">
        <w:rPr>
          <w:sz w:val="24"/>
          <w:szCs w:val="24"/>
        </w:rPr>
        <w:t>F.Skinner</w:t>
      </w:r>
      <w:r w:rsidR="00654924">
        <w:rPr>
          <w:sz w:val="24"/>
          <w:szCs w:val="24"/>
        </w:rPr>
        <w:t>’s</w:t>
      </w:r>
      <w:proofErr w:type="gramEnd"/>
      <w:r w:rsidR="00654924">
        <w:rPr>
          <w:sz w:val="24"/>
          <w:szCs w:val="24"/>
        </w:rPr>
        <w:t xml:space="preserve"> theory of </w:t>
      </w:r>
      <w:r w:rsidR="007F0135">
        <w:rPr>
          <w:sz w:val="24"/>
          <w:szCs w:val="24"/>
        </w:rPr>
        <w:t xml:space="preserve">learning, rewards </w:t>
      </w:r>
      <w:r w:rsidR="00631B4B">
        <w:rPr>
          <w:sz w:val="24"/>
          <w:szCs w:val="24"/>
        </w:rPr>
        <w:t xml:space="preserve">help to condition </w:t>
      </w:r>
      <w:r w:rsidR="00D51AFD">
        <w:rPr>
          <w:sz w:val="24"/>
          <w:szCs w:val="24"/>
        </w:rPr>
        <w:t xml:space="preserve">or develop children’s behaviours. </w:t>
      </w:r>
      <w:r w:rsidR="001362E3">
        <w:rPr>
          <w:sz w:val="24"/>
          <w:szCs w:val="24"/>
        </w:rPr>
        <w:t xml:space="preserve">He called this process operant conditioning, where </w:t>
      </w:r>
      <w:r w:rsidR="00034B6D">
        <w:rPr>
          <w:sz w:val="24"/>
          <w:szCs w:val="24"/>
        </w:rPr>
        <w:t>operant denotes any action that affects the environment and has an outcome</w:t>
      </w:r>
      <w:r w:rsidR="003B415B">
        <w:rPr>
          <w:sz w:val="24"/>
          <w:szCs w:val="24"/>
        </w:rPr>
        <w:t xml:space="preserve"> (</w:t>
      </w:r>
      <w:r w:rsidR="00F82125">
        <w:rPr>
          <w:sz w:val="24"/>
          <w:szCs w:val="24"/>
        </w:rPr>
        <w:t xml:space="preserve">Cherry, 2023). </w:t>
      </w:r>
      <w:r w:rsidR="00BE4533">
        <w:rPr>
          <w:sz w:val="24"/>
          <w:szCs w:val="24"/>
        </w:rPr>
        <w:t>He also states that operant condit</w:t>
      </w:r>
      <w:r w:rsidR="00DC41B8">
        <w:rPr>
          <w:sz w:val="24"/>
          <w:szCs w:val="24"/>
        </w:rPr>
        <w:t xml:space="preserve">ioning is where children </w:t>
      </w:r>
      <w:r w:rsidR="00D343FB">
        <w:rPr>
          <w:sz w:val="24"/>
          <w:szCs w:val="24"/>
        </w:rPr>
        <w:t xml:space="preserve">learn language through trial and error. </w:t>
      </w:r>
      <w:r w:rsidR="00205E96">
        <w:rPr>
          <w:sz w:val="24"/>
          <w:szCs w:val="24"/>
        </w:rPr>
        <w:t>Thoughts on child deve</w:t>
      </w:r>
      <w:r w:rsidR="0061776C">
        <w:rPr>
          <w:sz w:val="24"/>
          <w:szCs w:val="24"/>
        </w:rPr>
        <w:t xml:space="preserve">lopment or the idea that a child’s </w:t>
      </w:r>
      <w:r w:rsidR="00797264">
        <w:rPr>
          <w:sz w:val="24"/>
          <w:szCs w:val="24"/>
        </w:rPr>
        <w:t xml:space="preserve">behaviour might be affected by both positive and </w:t>
      </w:r>
      <w:r w:rsidR="006051F3">
        <w:rPr>
          <w:sz w:val="24"/>
          <w:szCs w:val="24"/>
        </w:rPr>
        <w:t>negative</w:t>
      </w:r>
      <w:r w:rsidR="00797264">
        <w:rPr>
          <w:sz w:val="24"/>
          <w:szCs w:val="24"/>
        </w:rPr>
        <w:t xml:space="preserve"> </w:t>
      </w:r>
      <w:r w:rsidR="00A46132">
        <w:rPr>
          <w:sz w:val="24"/>
          <w:szCs w:val="24"/>
        </w:rPr>
        <w:t>reinforcement were informed by Skinner’s theory of oper</w:t>
      </w:r>
      <w:r w:rsidR="006051F3">
        <w:rPr>
          <w:sz w:val="24"/>
          <w:szCs w:val="24"/>
        </w:rPr>
        <w:t xml:space="preserve">ant conditioning (Cherry, 2023). </w:t>
      </w:r>
      <w:r w:rsidR="00CC4F1E">
        <w:rPr>
          <w:sz w:val="24"/>
          <w:szCs w:val="24"/>
        </w:rPr>
        <w:t>During digital storytelling</w:t>
      </w:r>
      <w:r w:rsidR="00691920">
        <w:rPr>
          <w:sz w:val="24"/>
          <w:szCs w:val="24"/>
        </w:rPr>
        <w:t>, A</w:t>
      </w:r>
      <w:r w:rsidR="00F068BB">
        <w:rPr>
          <w:sz w:val="24"/>
          <w:szCs w:val="24"/>
        </w:rPr>
        <w:t xml:space="preserve">lavesa </w:t>
      </w:r>
      <w:r w:rsidR="00A8538C">
        <w:rPr>
          <w:sz w:val="24"/>
          <w:szCs w:val="24"/>
        </w:rPr>
        <w:t xml:space="preserve">(et al, 2014) </w:t>
      </w:r>
      <w:r w:rsidR="0005520D">
        <w:rPr>
          <w:sz w:val="24"/>
          <w:szCs w:val="24"/>
        </w:rPr>
        <w:t xml:space="preserve">states </w:t>
      </w:r>
      <w:r w:rsidR="00681F7D">
        <w:rPr>
          <w:sz w:val="24"/>
          <w:szCs w:val="24"/>
        </w:rPr>
        <w:t xml:space="preserve">an object with a collection of pictures and features to serve </w:t>
      </w:r>
      <w:r w:rsidR="00F421FC">
        <w:rPr>
          <w:sz w:val="24"/>
          <w:szCs w:val="24"/>
        </w:rPr>
        <w:t xml:space="preserve">as a visual focus </w:t>
      </w:r>
      <w:r w:rsidR="00913720">
        <w:rPr>
          <w:sz w:val="24"/>
          <w:szCs w:val="24"/>
        </w:rPr>
        <w:t>while telling a story is known as a ‘story box’</w:t>
      </w:r>
      <w:r w:rsidR="00D223B7">
        <w:rPr>
          <w:sz w:val="24"/>
          <w:szCs w:val="24"/>
        </w:rPr>
        <w:t xml:space="preserve"> which can be done</w:t>
      </w:r>
      <w:r w:rsidR="00E878E0">
        <w:rPr>
          <w:sz w:val="24"/>
          <w:szCs w:val="24"/>
        </w:rPr>
        <w:t xml:space="preserve"> during this version of storytelling. </w:t>
      </w:r>
      <w:r w:rsidR="00B339DB">
        <w:rPr>
          <w:sz w:val="24"/>
          <w:szCs w:val="24"/>
        </w:rPr>
        <w:t>When a narr</w:t>
      </w:r>
      <w:r w:rsidR="00462E15">
        <w:rPr>
          <w:sz w:val="24"/>
          <w:szCs w:val="24"/>
        </w:rPr>
        <w:t xml:space="preserve">ator tells the story aloud </w:t>
      </w:r>
      <w:r w:rsidR="00F13DE3">
        <w:rPr>
          <w:sz w:val="24"/>
          <w:szCs w:val="24"/>
        </w:rPr>
        <w:t>digitally</w:t>
      </w:r>
      <w:r w:rsidR="009E74F8">
        <w:rPr>
          <w:sz w:val="24"/>
          <w:szCs w:val="24"/>
        </w:rPr>
        <w:t>, the props the practitioner uses can work as signals (Ala</w:t>
      </w:r>
      <w:r w:rsidR="00F13DE3">
        <w:rPr>
          <w:sz w:val="24"/>
          <w:szCs w:val="24"/>
        </w:rPr>
        <w:t>vesa et al, 2014).</w:t>
      </w:r>
      <w:r w:rsidR="000D5749">
        <w:rPr>
          <w:sz w:val="24"/>
          <w:szCs w:val="24"/>
        </w:rPr>
        <w:t xml:space="preserve"> She also </w:t>
      </w:r>
      <w:r w:rsidR="005C5BBA">
        <w:rPr>
          <w:sz w:val="24"/>
          <w:szCs w:val="24"/>
        </w:rPr>
        <w:t xml:space="preserve">states a </w:t>
      </w:r>
      <w:r w:rsidR="0073712F">
        <w:rPr>
          <w:sz w:val="24"/>
          <w:szCs w:val="24"/>
        </w:rPr>
        <w:t xml:space="preserve">digital prop that can be used during </w:t>
      </w:r>
      <w:r w:rsidR="009423FC">
        <w:rPr>
          <w:sz w:val="24"/>
          <w:szCs w:val="24"/>
        </w:rPr>
        <w:t xml:space="preserve">digital storytelling is online games that connect to the story. </w:t>
      </w:r>
      <w:r w:rsidR="00B01C6A">
        <w:rPr>
          <w:sz w:val="24"/>
          <w:szCs w:val="24"/>
        </w:rPr>
        <w:t xml:space="preserve">According to the </w:t>
      </w:r>
      <w:r w:rsidR="00947867">
        <w:rPr>
          <w:sz w:val="24"/>
          <w:szCs w:val="24"/>
        </w:rPr>
        <w:t xml:space="preserve">National Literacy Trust </w:t>
      </w:r>
      <w:r w:rsidR="00C833FD">
        <w:rPr>
          <w:sz w:val="24"/>
          <w:szCs w:val="24"/>
        </w:rPr>
        <w:t xml:space="preserve">(2023) video games are a </w:t>
      </w:r>
      <w:r w:rsidR="00B5278B">
        <w:rPr>
          <w:sz w:val="24"/>
          <w:szCs w:val="24"/>
        </w:rPr>
        <w:t>powerful</w:t>
      </w:r>
      <w:r w:rsidR="00C833FD">
        <w:rPr>
          <w:sz w:val="24"/>
          <w:szCs w:val="24"/>
        </w:rPr>
        <w:t xml:space="preserve"> </w:t>
      </w:r>
      <w:r w:rsidR="00920D0E">
        <w:rPr>
          <w:sz w:val="24"/>
          <w:szCs w:val="24"/>
        </w:rPr>
        <w:t xml:space="preserve">creative and cultural force that frequently incorporate a variety </w:t>
      </w:r>
      <w:r w:rsidR="008577E9">
        <w:rPr>
          <w:sz w:val="24"/>
          <w:szCs w:val="24"/>
        </w:rPr>
        <w:t xml:space="preserve">of artistic mediums, such as </w:t>
      </w:r>
      <w:r w:rsidR="00B5278B">
        <w:rPr>
          <w:sz w:val="24"/>
          <w:szCs w:val="24"/>
        </w:rPr>
        <w:t>narrative, design and audio creation.</w:t>
      </w:r>
      <w:r w:rsidR="00707186">
        <w:rPr>
          <w:sz w:val="24"/>
          <w:szCs w:val="24"/>
        </w:rPr>
        <w:t xml:space="preserve"> </w:t>
      </w:r>
      <w:r w:rsidR="0030004F">
        <w:rPr>
          <w:sz w:val="24"/>
          <w:szCs w:val="24"/>
        </w:rPr>
        <w:t xml:space="preserve">Video games can </w:t>
      </w:r>
      <w:r w:rsidR="00AF5E84">
        <w:rPr>
          <w:sz w:val="24"/>
          <w:szCs w:val="24"/>
        </w:rPr>
        <w:t xml:space="preserve">provide a path for children to </w:t>
      </w:r>
      <w:r w:rsidR="00BF7224">
        <w:rPr>
          <w:sz w:val="24"/>
          <w:szCs w:val="24"/>
        </w:rPr>
        <w:t>pursue</w:t>
      </w:r>
      <w:r w:rsidR="00AF5E84">
        <w:rPr>
          <w:sz w:val="24"/>
          <w:szCs w:val="24"/>
        </w:rPr>
        <w:t xml:space="preserve"> reading and writing</w:t>
      </w:r>
      <w:r w:rsidR="00B5278B">
        <w:rPr>
          <w:sz w:val="24"/>
          <w:szCs w:val="24"/>
        </w:rPr>
        <w:t xml:space="preserve"> </w:t>
      </w:r>
      <w:r w:rsidR="00BF7224">
        <w:rPr>
          <w:sz w:val="24"/>
          <w:szCs w:val="24"/>
        </w:rPr>
        <w:t xml:space="preserve">and can boost their </w:t>
      </w:r>
      <w:r w:rsidR="00A83C35">
        <w:rPr>
          <w:sz w:val="24"/>
          <w:szCs w:val="24"/>
        </w:rPr>
        <w:t xml:space="preserve">confidence in their reading skills (National Literacy Trust, 2023). </w:t>
      </w:r>
    </w:p>
    <w:p w14:paraId="0AB12A90" w14:textId="63DA40C4" w:rsidR="009671A1" w:rsidRDefault="009671A1" w:rsidP="00163E25">
      <w:pPr>
        <w:rPr>
          <w:sz w:val="24"/>
          <w:szCs w:val="24"/>
        </w:rPr>
      </w:pPr>
      <w:r>
        <w:rPr>
          <w:sz w:val="24"/>
          <w:szCs w:val="24"/>
        </w:rPr>
        <w:t xml:space="preserve">During both </w:t>
      </w:r>
      <w:r w:rsidR="007B3BE0">
        <w:rPr>
          <w:sz w:val="24"/>
          <w:szCs w:val="24"/>
        </w:rPr>
        <w:t xml:space="preserve">the digital and traditional storytelling, the practitioner </w:t>
      </w:r>
      <w:r w:rsidR="002455BD">
        <w:rPr>
          <w:sz w:val="24"/>
          <w:szCs w:val="24"/>
        </w:rPr>
        <w:t>uses</w:t>
      </w:r>
      <w:r w:rsidR="008135D3">
        <w:rPr>
          <w:sz w:val="24"/>
          <w:szCs w:val="24"/>
        </w:rPr>
        <w:t xml:space="preserve"> different</w:t>
      </w:r>
      <w:r w:rsidR="002455BD">
        <w:rPr>
          <w:sz w:val="24"/>
          <w:szCs w:val="24"/>
        </w:rPr>
        <w:t xml:space="preserve"> voices </w:t>
      </w:r>
      <w:r w:rsidR="00A3323B">
        <w:rPr>
          <w:sz w:val="24"/>
          <w:szCs w:val="24"/>
        </w:rPr>
        <w:t xml:space="preserve">when reciting a </w:t>
      </w:r>
      <w:r w:rsidR="00BE2596">
        <w:rPr>
          <w:sz w:val="24"/>
          <w:szCs w:val="24"/>
        </w:rPr>
        <w:t>character’s</w:t>
      </w:r>
      <w:r w:rsidR="00A3323B">
        <w:rPr>
          <w:sz w:val="24"/>
          <w:szCs w:val="24"/>
        </w:rPr>
        <w:t xml:space="preserve"> sentence. </w:t>
      </w:r>
      <w:r w:rsidR="000167B3">
        <w:rPr>
          <w:sz w:val="24"/>
          <w:szCs w:val="24"/>
        </w:rPr>
        <w:t xml:space="preserve">Practitioners </w:t>
      </w:r>
      <w:r w:rsidR="00415003">
        <w:rPr>
          <w:sz w:val="24"/>
          <w:szCs w:val="24"/>
        </w:rPr>
        <w:t xml:space="preserve">are teaching children more than simply how to read </w:t>
      </w:r>
      <w:r w:rsidR="00764340">
        <w:rPr>
          <w:sz w:val="24"/>
          <w:szCs w:val="24"/>
        </w:rPr>
        <w:t xml:space="preserve">when </w:t>
      </w:r>
      <w:r w:rsidR="008D6BE4">
        <w:rPr>
          <w:sz w:val="24"/>
          <w:szCs w:val="24"/>
        </w:rPr>
        <w:t>they</w:t>
      </w:r>
      <w:r w:rsidR="00764340">
        <w:rPr>
          <w:sz w:val="24"/>
          <w:szCs w:val="24"/>
        </w:rPr>
        <w:t xml:space="preserve"> read aloud to them, children </w:t>
      </w:r>
      <w:r w:rsidR="006860E2">
        <w:rPr>
          <w:sz w:val="24"/>
          <w:szCs w:val="24"/>
        </w:rPr>
        <w:t xml:space="preserve">are learning how to write and listen to </w:t>
      </w:r>
      <w:r w:rsidR="00B13C4B">
        <w:rPr>
          <w:sz w:val="24"/>
          <w:szCs w:val="24"/>
        </w:rPr>
        <w:t xml:space="preserve">picked words and </w:t>
      </w:r>
      <w:r w:rsidR="00BE2596">
        <w:rPr>
          <w:sz w:val="24"/>
          <w:szCs w:val="24"/>
        </w:rPr>
        <w:t>well-constructed</w:t>
      </w:r>
      <w:r w:rsidR="00B13C4B">
        <w:rPr>
          <w:sz w:val="24"/>
          <w:szCs w:val="24"/>
        </w:rPr>
        <w:t xml:space="preserve"> </w:t>
      </w:r>
      <w:r w:rsidR="00BE2596">
        <w:rPr>
          <w:sz w:val="24"/>
          <w:szCs w:val="24"/>
        </w:rPr>
        <w:t>phrases when they listen to books</w:t>
      </w:r>
      <w:r w:rsidR="00EC19AF">
        <w:rPr>
          <w:sz w:val="24"/>
          <w:szCs w:val="24"/>
        </w:rPr>
        <w:t xml:space="preserve"> (Done, 2022). </w:t>
      </w:r>
      <w:r w:rsidR="00F2263E">
        <w:rPr>
          <w:sz w:val="24"/>
          <w:szCs w:val="24"/>
        </w:rPr>
        <w:t xml:space="preserve">During storytelling, </w:t>
      </w:r>
      <w:r w:rsidR="008135D3">
        <w:rPr>
          <w:sz w:val="24"/>
          <w:szCs w:val="24"/>
        </w:rPr>
        <w:t>its</w:t>
      </w:r>
      <w:r w:rsidR="00F2263E">
        <w:rPr>
          <w:sz w:val="24"/>
          <w:szCs w:val="24"/>
        </w:rPr>
        <w:t xml:space="preserve"> important </w:t>
      </w:r>
      <w:r w:rsidR="00C0241C">
        <w:rPr>
          <w:sz w:val="24"/>
          <w:szCs w:val="24"/>
        </w:rPr>
        <w:t xml:space="preserve">practitioners </w:t>
      </w:r>
      <w:r w:rsidR="0089010F">
        <w:rPr>
          <w:sz w:val="24"/>
          <w:szCs w:val="24"/>
        </w:rPr>
        <w:t>grab the list</w:t>
      </w:r>
      <w:r w:rsidR="00956C90">
        <w:rPr>
          <w:sz w:val="24"/>
          <w:szCs w:val="24"/>
        </w:rPr>
        <w:t>ener</w:t>
      </w:r>
      <w:r w:rsidR="00B00A27">
        <w:rPr>
          <w:sz w:val="24"/>
          <w:szCs w:val="24"/>
        </w:rPr>
        <w:t>s</w:t>
      </w:r>
      <w:r w:rsidR="00956C90">
        <w:rPr>
          <w:sz w:val="24"/>
          <w:szCs w:val="24"/>
        </w:rPr>
        <w:t xml:space="preserve"> attention. </w:t>
      </w:r>
      <w:r w:rsidR="001B73D0">
        <w:rPr>
          <w:sz w:val="24"/>
          <w:szCs w:val="24"/>
        </w:rPr>
        <w:t xml:space="preserve">Kaye (2020), believes </w:t>
      </w:r>
      <w:r w:rsidR="00065352">
        <w:rPr>
          <w:sz w:val="24"/>
          <w:szCs w:val="24"/>
        </w:rPr>
        <w:t xml:space="preserve">each character </w:t>
      </w:r>
      <w:r w:rsidR="0069095A">
        <w:rPr>
          <w:sz w:val="24"/>
          <w:szCs w:val="24"/>
        </w:rPr>
        <w:t>in a book should speak, phrase things, and inter</w:t>
      </w:r>
      <w:r w:rsidR="005A3795">
        <w:rPr>
          <w:sz w:val="24"/>
          <w:szCs w:val="24"/>
        </w:rPr>
        <w:t xml:space="preserve">act with others in their own unique way. </w:t>
      </w:r>
      <w:r w:rsidR="006A499E">
        <w:rPr>
          <w:sz w:val="24"/>
          <w:szCs w:val="24"/>
        </w:rPr>
        <w:t xml:space="preserve">By doing this, </w:t>
      </w:r>
      <w:r w:rsidR="00FD7117">
        <w:rPr>
          <w:sz w:val="24"/>
          <w:szCs w:val="24"/>
        </w:rPr>
        <w:t xml:space="preserve">it helps children distinguish each character from one another. </w:t>
      </w:r>
      <w:r w:rsidR="003D62AC">
        <w:rPr>
          <w:sz w:val="24"/>
          <w:szCs w:val="24"/>
        </w:rPr>
        <w:t>When giving a character a voice</w:t>
      </w:r>
      <w:r w:rsidR="008135D3">
        <w:rPr>
          <w:sz w:val="24"/>
          <w:szCs w:val="24"/>
        </w:rPr>
        <w:t>.</w:t>
      </w:r>
      <w:r w:rsidR="00901A63">
        <w:rPr>
          <w:sz w:val="24"/>
          <w:szCs w:val="24"/>
        </w:rPr>
        <w:t xml:space="preserve"> Langley (2018) </w:t>
      </w:r>
      <w:r w:rsidR="00953F3E">
        <w:rPr>
          <w:sz w:val="24"/>
          <w:szCs w:val="24"/>
        </w:rPr>
        <w:t xml:space="preserve">believes it’s important to consider </w:t>
      </w:r>
      <w:r w:rsidR="00D45F4A">
        <w:rPr>
          <w:sz w:val="24"/>
          <w:szCs w:val="24"/>
        </w:rPr>
        <w:t xml:space="preserve">the characters </w:t>
      </w:r>
      <w:r w:rsidR="00762610">
        <w:rPr>
          <w:sz w:val="24"/>
          <w:szCs w:val="24"/>
        </w:rPr>
        <w:t xml:space="preserve">age, gender, personality and many more. The practitioner during the activities </w:t>
      </w:r>
      <w:r w:rsidR="00BE2F4F">
        <w:rPr>
          <w:sz w:val="24"/>
          <w:szCs w:val="24"/>
        </w:rPr>
        <w:t xml:space="preserve">gives each character a different </w:t>
      </w:r>
      <w:r w:rsidR="007472D9">
        <w:rPr>
          <w:sz w:val="24"/>
          <w:szCs w:val="24"/>
        </w:rPr>
        <w:t xml:space="preserve">tone of voice. For example, we see during the digital </w:t>
      </w:r>
      <w:r w:rsidR="006C0D68">
        <w:rPr>
          <w:sz w:val="24"/>
          <w:szCs w:val="24"/>
        </w:rPr>
        <w:t xml:space="preserve">storytelling the practitioner gives the father a deep male voice. </w:t>
      </w:r>
      <w:r w:rsidR="00C7410B">
        <w:rPr>
          <w:sz w:val="24"/>
          <w:szCs w:val="24"/>
        </w:rPr>
        <w:t>Practitioners and children can both benefit from storytelling</w:t>
      </w:r>
      <w:r w:rsidR="009C54A8">
        <w:rPr>
          <w:sz w:val="24"/>
          <w:szCs w:val="24"/>
        </w:rPr>
        <w:t xml:space="preserve"> by acting out portions of the story or giving various voices to each character</w:t>
      </w:r>
      <w:r w:rsidR="00730631">
        <w:rPr>
          <w:sz w:val="24"/>
          <w:szCs w:val="24"/>
        </w:rPr>
        <w:t xml:space="preserve"> (Bright Horiz</w:t>
      </w:r>
      <w:r w:rsidR="005C6BED">
        <w:rPr>
          <w:sz w:val="24"/>
          <w:szCs w:val="24"/>
        </w:rPr>
        <w:t xml:space="preserve">ons, 2020). </w:t>
      </w:r>
      <w:r w:rsidR="009C6E3D">
        <w:rPr>
          <w:sz w:val="24"/>
          <w:szCs w:val="24"/>
        </w:rPr>
        <w:t xml:space="preserve">Bowkett (2023), </w:t>
      </w:r>
      <w:r w:rsidR="00651095">
        <w:rPr>
          <w:sz w:val="24"/>
          <w:szCs w:val="24"/>
        </w:rPr>
        <w:t xml:space="preserve">suggests that using hand gestures, body movements and facial expressions </w:t>
      </w:r>
      <w:r w:rsidR="001C58C2">
        <w:rPr>
          <w:sz w:val="24"/>
          <w:szCs w:val="24"/>
        </w:rPr>
        <w:t xml:space="preserve">can be used to convey many feelings. </w:t>
      </w:r>
      <w:r w:rsidR="00405285">
        <w:rPr>
          <w:sz w:val="24"/>
          <w:szCs w:val="24"/>
        </w:rPr>
        <w:t xml:space="preserve">According to David Crystal’s hypothesis, children </w:t>
      </w:r>
      <w:r w:rsidR="00AA7760">
        <w:rPr>
          <w:sz w:val="24"/>
          <w:szCs w:val="24"/>
        </w:rPr>
        <w:t xml:space="preserve">acquire language through amorphous stages that include trial and error. Grammar, as well as various forms </w:t>
      </w:r>
      <w:r w:rsidR="00D46B0C">
        <w:rPr>
          <w:sz w:val="24"/>
          <w:szCs w:val="24"/>
        </w:rPr>
        <w:t xml:space="preserve">of questioning including intonation and speech rhythm recognition, are taught to them in phases </w:t>
      </w:r>
      <w:r w:rsidR="00690051">
        <w:rPr>
          <w:sz w:val="24"/>
          <w:szCs w:val="24"/>
        </w:rPr>
        <w:t xml:space="preserve">(Wordpress, 2010). </w:t>
      </w:r>
      <w:r w:rsidR="003E6540">
        <w:rPr>
          <w:sz w:val="24"/>
          <w:szCs w:val="24"/>
        </w:rPr>
        <w:t xml:space="preserve">However, </w:t>
      </w:r>
      <w:r w:rsidR="007D6979">
        <w:rPr>
          <w:sz w:val="24"/>
          <w:szCs w:val="24"/>
        </w:rPr>
        <w:t>Crystal</w:t>
      </w:r>
      <w:r w:rsidR="006F3CF4">
        <w:rPr>
          <w:sz w:val="24"/>
          <w:szCs w:val="24"/>
        </w:rPr>
        <w:t xml:space="preserve"> (2019)</w:t>
      </w:r>
      <w:r w:rsidR="007D6979">
        <w:rPr>
          <w:sz w:val="24"/>
          <w:szCs w:val="24"/>
        </w:rPr>
        <w:t xml:space="preserve"> also </w:t>
      </w:r>
      <w:r w:rsidR="000174C0">
        <w:rPr>
          <w:sz w:val="24"/>
          <w:szCs w:val="24"/>
        </w:rPr>
        <w:t>believes</w:t>
      </w:r>
      <w:r w:rsidR="007D6979">
        <w:rPr>
          <w:sz w:val="24"/>
          <w:szCs w:val="24"/>
        </w:rPr>
        <w:t xml:space="preserve"> </w:t>
      </w:r>
      <w:r w:rsidR="006227C9">
        <w:rPr>
          <w:sz w:val="24"/>
          <w:szCs w:val="24"/>
        </w:rPr>
        <w:t xml:space="preserve">how the internet has changed language. </w:t>
      </w:r>
      <w:r w:rsidR="000174C0">
        <w:rPr>
          <w:sz w:val="24"/>
          <w:szCs w:val="24"/>
        </w:rPr>
        <w:t xml:space="preserve">He states that </w:t>
      </w:r>
      <w:r w:rsidR="000033B9">
        <w:rPr>
          <w:sz w:val="24"/>
          <w:szCs w:val="24"/>
        </w:rPr>
        <w:t>there are many more different ways for children and adults to communicate now rather than face to face</w:t>
      </w:r>
      <w:r w:rsidR="00CF56DB">
        <w:rPr>
          <w:sz w:val="24"/>
          <w:szCs w:val="24"/>
        </w:rPr>
        <w:t>, such as the world wide web, email, chat rooms</w:t>
      </w:r>
      <w:r w:rsidR="004725C8">
        <w:rPr>
          <w:sz w:val="24"/>
          <w:szCs w:val="24"/>
        </w:rPr>
        <w:t>, apps like Facebook</w:t>
      </w:r>
      <w:r w:rsidR="00CF56DB">
        <w:rPr>
          <w:sz w:val="24"/>
          <w:szCs w:val="24"/>
        </w:rPr>
        <w:t xml:space="preserve"> and numerous online games.</w:t>
      </w:r>
      <w:r w:rsidR="00992AE6">
        <w:rPr>
          <w:sz w:val="24"/>
          <w:szCs w:val="24"/>
        </w:rPr>
        <w:t xml:space="preserve"> </w:t>
      </w:r>
      <w:r w:rsidR="009426E4">
        <w:rPr>
          <w:sz w:val="24"/>
          <w:szCs w:val="24"/>
        </w:rPr>
        <w:t>A new language is created for every one of these technology and communication options</w:t>
      </w:r>
      <w:r w:rsidR="000E748D">
        <w:rPr>
          <w:sz w:val="24"/>
          <w:szCs w:val="24"/>
        </w:rPr>
        <w:t xml:space="preserve"> which can be made difficult for children whilst </w:t>
      </w:r>
      <w:r w:rsidR="000E748D">
        <w:rPr>
          <w:sz w:val="24"/>
          <w:szCs w:val="24"/>
        </w:rPr>
        <w:lastRenderedPageBreak/>
        <w:t>learning to read, write and communicate</w:t>
      </w:r>
      <w:r w:rsidR="005B7DBC">
        <w:rPr>
          <w:sz w:val="24"/>
          <w:szCs w:val="24"/>
        </w:rPr>
        <w:t xml:space="preserve"> </w:t>
      </w:r>
      <w:r w:rsidR="00CA53D4">
        <w:rPr>
          <w:sz w:val="24"/>
          <w:szCs w:val="24"/>
        </w:rPr>
        <w:t>(Crystal, 2019)</w:t>
      </w:r>
      <w:r w:rsidR="000E748D">
        <w:rPr>
          <w:sz w:val="24"/>
          <w:szCs w:val="24"/>
        </w:rPr>
        <w:t>. E</w:t>
      </w:r>
      <w:r w:rsidR="007557F3">
        <w:rPr>
          <w:sz w:val="24"/>
          <w:szCs w:val="24"/>
        </w:rPr>
        <w:t xml:space="preserve">rin Vollmer (2023) </w:t>
      </w:r>
      <w:r w:rsidR="00DC2726">
        <w:rPr>
          <w:sz w:val="24"/>
          <w:szCs w:val="24"/>
        </w:rPr>
        <w:t xml:space="preserve">emphasises how expressive language </w:t>
      </w:r>
      <w:r w:rsidR="00526239">
        <w:rPr>
          <w:sz w:val="24"/>
          <w:szCs w:val="24"/>
        </w:rPr>
        <w:t xml:space="preserve">can support children to </w:t>
      </w:r>
      <w:r w:rsidR="005B6702">
        <w:rPr>
          <w:sz w:val="24"/>
          <w:szCs w:val="24"/>
        </w:rPr>
        <w:t xml:space="preserve">communicate their demands and wants either verbally or nonverbally. It is the capacity to formulate ideas into </w:t>
      </w:r>
      <w:r w:rsidR="002A4C66">
        <w:rPr>
          <w:sz w:val="24"/>
          <w:szCs w:val="24"/>
        </w:rPr>
        <w:t xml:space="preserve">words and sentences (Vollmer, 2023). </w:t>
      </w:r>
      <w:r w:rsidR="00AA49EE">
        <w:rPr>
          <w:sz w:val="24"/>
          <w:szCs w:val="24"/>
        </w:rPr>
        <w:t>She suggests a great way to develop express</w:t>
      </w:r>
      <w:r w:rsidR="009C6EB9">
        <w:rPr>
          <w:sz w:val="24"/>
          <w:szCs w:val="24"/>
        </w:rPr>
        <w:t xml:space="preserve">ive language is through storytelling and by encouraging children to </w:t>
      </w:r>
      <w:r w:rsidR="006E0826">
        <w:rPr>
          <w:sz w:val="24"/>
          <w:szCs w:val="24"/>
        </w:rPr>
        <w:t xml:space="preserve">tell stories by acting them out and using their imagination. </w:t>
      </w:r>
      <w:r w:rsidR="00AC77C0">
        <w:rPr>
          <w:sz w:val="24"/>
          <w:szCs w:val="24"/>
        </w:rPr>
        <w:t>Children can do this by using their voice to create a character</w:t>
      </w:r>
      <w:r w:rsidR="009D1828">
        <w:rPr>
          <w:sz w:val="24"/>
          <w:szCs w:val="24"/>
        </w:rPr>
        <w:t xml:space="preserve">, as </w:t>
      </w:r>
      <w:r w:rsidR="00EC58B1">
        <w:rPr>
          <w:sz w:val="24"/>
          <w:szCs w:val="24"/>
        </w:rPr>
        <w:t xml:space="preserve">is shown in the practitioner’s videos. </w:t>
      </w:r>
      <w:r w:rsidR="00CB6DF1">
        <w:rPr>
          <w:sz w:val="24"/>
          <w:szCs w:val="24"/>
        </w:rPr>
        <w:t xml:space="preserve">Similarly, </w:t>
      </w:r>
      <w:r w:rsidR="002951F7">
        <w:rPr>
          <w:sz w:val="24"/>
          <w:szCs w:val="24"/>
        </w:rPr>
        <w:t xml:space="preserve">Roarty (2022), </w:t>
      </w:r>
      <w:r w:rsidR="00E3465E">
        <w:rPr>
          <w:sz w:val="24"/>
          <w:szCs w:val="24"/>
        </w:rPr>
        <w:t xml:space="preserve">feels adults can assist children </w:t>
      </w:r>
      <w:r w:rsidR="00D4487F">
        <w:rPr>
          <w:sz w:val="24"/>
          <w:szCs w:val="24"/>
        </w:rPr>
        <w:t>to follow a story’s plot more easily by using varied characters voices</w:t>
      </w:r>
      <w:r w:rsidR="00703E8B">
        <w:rPr>
          <w:sz w:val="24"/>
          <w:szCs w:val="24"/>
        </w:rPr>
        <w:t xml:space="preserve"> (Roarty, 2022)</w:t>
      </w:r>
      <w:r w:rsidR="00125F54">
        <w:rPr>
          <w:sz w:val="24"/>
          <w:szCs w:val="24"/>
        </w:rPr>
        <w:t>.</w:t>
      </w:r>
      <w:r w:rsidR="00D069DC">
        <w:rPr>
          <w:sz w:val="24"/>
          <w:szCs w:val="24"/>
        </w:rPr>
        <w:t xml:space="preserve"> </w:t>
      </w:r>
      <w:r w:rsidR="005C05C6">
        <w:rPr>
          <w:sz w:val="24"/>
          <w:szCs w:val="24"/>
        </w:rPr>
        <w:t>Adults can mimic a character’s emotions such as, fear, enthusiasm or rage by al</w:t>
      </w:r>
      <w:r w:rsidR="00A83E1F">
        <w:rPr>
          <w:sz w:val="24"/>
          <w:szCs w:val="24"/>
        </w:rPr>
        <w:t xml:space="preserve">tering the pitch and tone of their voice. These </w:t>
      </w:r>
      <w:r w:rsidR="002761B6">
        <w:rPr>
          <w:sz w:val="24"/>
          <w:szCs w:val="24"/>
        </w:rPr>
        <w:t xml:space="preserve">techniques can benefit children to understand the character’s emotions </w:t>
      </w:r>
      <w:r w:rsidR="00330E54">
        <w:rPr>
          <w:sz w:val="24"/>
          <w:szCs w:val="24"/>
        </w:rPr>
        <w:t xml:space="preserve">and their emotional development </w:t>
      </w:r>
      <w:r w:rsidR="00703E8B">
        <w:rPr>
          <w:sz w:val="24"/>
          <w:szCs w:val="24"/>
        </w:rPr>
        <w:t xml:space="preserve">(Roarty, 2022). </w:t>
      </w:r>
    </w:p>
    <w:p w14:paraId="0A489531" w14:textId="5A6666A7" w:rsidR="00330E54" w:rsidRDefault="00324F7A" w:rsidP="00163E25">
      <w:pPr>
        <w:rPr>
          <w:sz w:val="24"/>
          <w:szCs w:val="24"/>
        </w:rPr>
      </w:pPr>
      <w:r>
        <w:rPr>
          <w:sz w:val="24"/>
          <w:szCs w:val="24"/>
        </w:rPr>
        <w:t xml:space="preserve">During </w:t>
      </w:r>
      <w:r w:rsidR="008E3DBD">
        <w:rPr>
          <w:sz w:val="24"/>
          <w:szCs w:val="24"/>
        </w:rPr>
        <w:t xml:space="preserve">both </w:t>
      </w:r>
      <w:r w:rsidR="00CE4B0E">
        <w:rPr>
          <w:sz w:val="24"/>
          <w:szCs w:val="24"/>
        </w:rPr>
        <w:t xml:space="preserve">the digital and traditional storytelling videos, the practitioner asked the children questions </w:t>
      </w:r>
      <w:r w:rsidR="006A5F41">
        <w:rPr>
          <w:sz w:val="24"/>
          <w:szCs w:val="24"/>
        </w:rPr>
        <w:t>which relate to the book.</w:t>
      </w:r>
      <w:r w:rsidR="00CE4B0E">
        <w:rPr>
          <w:sz w:val="24"/>
          <w:szCs w:val="24"/>
        </w:rPr>
        <w:t xml:space="preserve"> </w:t>
      </w:r>
      <w:r w:rsidR="00541731">
        <w:rPr>
          <w:sz w:val="24"/>
          <w:szCs w:val="24"/>
        </w:rPr>
        <w:t xml:space="preserve">She </w:t>
      </w:r>
      <w:r w:rsidR="0024247C">
        <w:rPr>
          <w:sz w:val="24"/>
          <w:szCs w:val="24"/>
        </w:rPr>
        <w:t xml:space="preserve">asks the children </w:t>
      </w:r>
      <w:r w:rsidR="00457DC0">
        <w:rPr>
          <w:sz w:val="24"/>
          <w:szCs w:val="24"/>
        </w:rPr>
        <w:t xml:space="preserve">how they’re feeling during the traditional story </w:t>
      </w:r>
      <w:r w:rsidR="00607FC1">
        <w:rPr>
          <w:sz w:val="24"/>
          <w:szCs w:val="24"/>
        </w:rPr>
        <w:t xml:space="preserve">and then shows how their emotions can link with the story </w:t>
      </w:r>
      <w:r w:rsidR="00457DC0">
        <w:rPr>
          <w:sz w:val="24"/>
          <w:szCs w:val="24"/>
        </w:rPr>
        <w:t xml:space="preserve">and </w:t>
      </w:r>
      <w:r w:rsidR="00035ED7">
        <w:rPr>
          <w:sz w:val="24"/>
          <w:szCs w:val="24"/>
        </w:rPr>
        <w:t xml:space="preserve">includes </w:t>
      </w:r>
      <w:r w:rsidR="00CB7656">
        <w:rPr>
          <w:sz w:val="24"/>
          <w:szCs w:val="24"/>
        </w:rPr>
        <w:t>questions relating to the story</w:t>
      </w:r>
      <w:r w:rsidR="000041CD">
        <w:rPr>
          <w:sz w:val="24"/>
          <w:szCs w:val="24"/>
        </w:rPr>
        <w:t xml:space="preserve"> to ask the children </w:t>
      </w:r>
      <w:r w:rsidR="00D37C2A">
        <w:rPr>
          <w:sz w:val="24"/>
          <w:szCs w:val="24"/>
        </w:rPr>
        <w:t>their opinions</w:t>
      </w:r>
      <w:r w:rsidR="00E53947">
        <w:rPr>
          <w:sz w:val="24"/>
          <w:szCs w:val="24"/>
        </w:rPr>
        <w:t xml:space="preserve"> during the digital story. </w:t>
      </w:r>
      <w:r w:rsidR="00217319">
        <w:rPr>
          <w:sz w:val="24"/>
          <w:szCs w:val="24"/>
        </w:rPr>
        <w:t xml:space="preserve">Asking </w:t>
      </w:r>
      <w:r w:rsidR="00B16DEB">
        <w:rPr>
          <w:sz w:val="24"/>
          <w:szCs w:val="24"/>
        </w:rPr>
        <w:t>questions is an excellent method to immer</w:t>
      </w:r>
      <w:r w:rsidR="00FA6AE5">
        <w:rPr>
          <w:sz w:val="24"/>
          <w:szCs w:val="24"/>
        </w:rPr>
        <w:t>se young children in stories that adults read to them</w:t>
      </w:r>
      <w:r w:rsidR="007C2632">
        <w:rPr>
          <w:sz w:val="24"/>
          <w:szCs w:val="24"/>
        </w:rPr>
        <w:t xml:space="preserve"> </w:t>
      </w:r>
      <w:r w:rsidR="005B3871">
        <w:rPr>
          <w:sz w:val="24"/>
          <w:szCs w:val="24"/>
        </w:rPr>
        <w:t>(Heathershelpfulstories, 2021)</w:t>
      </w:r>
      <w:r w:rsidR="00FA6AE5">
        <w:rPr>
          <w:sz w:val="24"/>
          <w:szCs w:val="24"/>
        </w:rPr>
        <w:t>. In addition to assessing</w:t>
      </w:r>
      <w:r w:rsidR="006E6042">
        <w:rPr>
          <w:sz w:val="24"/>
          <w:szCs w:val="24"/>
        </w:rPr>
        <w:t xml:space="preserve"> </w:t>
      </w:r>
      <w:r w:rsidR="000D33BE">
        <w:rPr>
          <w:sz w:val="24"/>
          <w:szCs w:val="24"/>
        </w:rPr>
        <w:t xml:space="preserve">understanding and teaching </w:t>
      </w:r>
      <w:r w:rsidR="00896D5A">
        <w:rPr>
          <w:sz w:val="24"/>
          <w:szCs w:val="24"/>
        </w:rPr>
        <w:t xml:space="preserve">children how to anticipate events and endings, asking questions </w:t>
      </w:r>
      <w:r w:rsidR="006941C2">
        <w:rPr>
          <w:sz w:val="24"/>
          <w:szCs w:val="24"/>
        </w:rPr>
        <w:t>can assist highlight si</w:t>
      </w:r>
      <w:r w:rsidR="003A4A78">
        <w:rPr>
          <w:sz w:val="24"/>
          <w:szCs w:val="24"/>
        </w:rPr>
        <w:t>gn</w:t>
      </w:r>
      <w:r w:rsidR="00C4296B">
        <w:rPr>
          <w:sz w:val="24"/>
          <w:szCs w:val="24"/>
        </w:rPr>
        <w:t>ificant plot points in stories</w:t>
      </w:r>
      <w:r w:rsidR="005B3871">
        <w:rPr>
          <w:sz w:val="24"/>
          <w:szCs w:val="24"/>
        </w:rPr>
        <w:t xml:space="preserve"> (Heathershelpfulstories, 2021). </w:t>
      </w:r>
      <w:r w:rsidR="00F17B62">
        <w:rPr>
          <w:sz w:val="24"/>
          <w:szCs w:val="24"/>
        </w:rPr>
        <w:t xml:space="preserve">She </w:t>
      </w:r>
      <w:r w:rsidR="00C47711">
        <w:rPr>
          <w:sz w:val="24"/>
          <w:szCs w:val="24"/>
        </w:rPr>
        <w:t xml:space="preserve">states, asking the children </w:t>
      </w:r>
      <w:r w:rsidR="00C67A7A">
        <w:rPr>
          <w:sz w:val="24"/>
          <w:szCs w:val="24"/>
        </w:rPr>
        <w:t xml:space="preserve">what the </w:t>
      </w:r>
      <w:r w:rsidR="000A32E8">
        <w:rPr>
          <w:sz w:val="24"/>
          <w:szCs w:val="24"/>
        </w:rPr>
        <w:t xml:space="preserve">narrative will be about </w:t>
      </w:r>
      <w:r w:rsidR="00A4669B">
        <w:rPr>
          <w:sz w:val="24"/>
          <w:szCs w:val="24"/>
        </w:rPr>
        <w:t xml:space="preserve">when they look at the book cover is a </w:t>
      </w:r>
      <w:r w:rsidR="00AA133D">
        <w:rPr>
          <w:sz w:val="24"/>
          <w:szCs w:val="24"/>
        </w:rPr>
        <w:t xml:space="preserve">great method </w:t>
      </w:r>
      <w:r w:rsidR="00936A46">
        <w:rPr>
          <w:sz w:val="24"/>
          <w:szCs w:val="24"/>
        </w:rPr>
        <w:t>t</w:t>
      </w:r>
      <w:r w:rsidR="009A477D">
        <w:rPr>
          <w:sz w:val="24"/>
          <w:szCs w:val="24"/>
        </w:rPr>
        <w:t xml:space="preserve">o allow the children </w:t>
      </w:r>
      <w:r w:rsidR="00E14DDD">
        <w:rPr>
          <w:sz w:val="24"/>
          <w:szCs w:val="24"/>
        </w:rPr>
        <w:t>to be imaginative and creat</w:t>
      </w:r>
      <w:r w:rsidR="00A52664">
        <w:rPr>
          <w:sz w:val="24"/>
          <w:szCs w:val="24"/>
        </w:rPr>
        <w:t xml:space="preserve">ive. </w:t>
      </w:r>
      <w:r w:rsidR="0094309A">
        <w:rPr>
          <w:sz w:val="24"/>
          <w:szCs w:val="24"/>
        </w:rPr>
        <w:t>Anamika</w:t>
      </w:r>
      <w:r w:rsidR="0049561E">
        <w:rPr>
          <w:sz w:val="24"/>
          <w:szCs w:val="24"/>
        </w:rPr>
        <w:t xml:space="preserve"> (2020) suggests that </w:t>
      </w:r>
      <w:r w:rsidR="006E27CF">
        <w:rPr>
          <w:sz w:val="24"/>
          <w:szCs w:val="24"/>
        </w:rPr>
        <w:t>during story</w:t>
      </w:r>
      <w:r w:rsidR="00A307D8">
        <w:rPr>
          <w:sz w:val="24"/>
          <w:szCs w:val="24"/>
        </w:rPr>
        <w:t xml:space="preserve">telling, children can use questions to ask and answer questions </w:t>
      </w:r>
      <w:r w:rsidR="00F74E82">
        <w:rPr>
          <w:sz w:val="24"/>
          <w:szCs w:val="24"/>
        </w:rPr>
        <w:t xml:space="preserve">to share their ideas. Practitioners </w:t>
      </w:r>
      <w:r w:rsidR="003B394A">
        <w:rPr>
          <w:sz w:val="24"/>
          <w:szCs w:val="24"/>
        </w:rPr>
        <w:t xml:space="preserve">can assist </w:t>
      </w:r>
      <w:r w:rsidR="00861FE1">
        <w:rPr>
          <w:sz w:val="24"/>
          <w:szCs w:val="24"/>
        </w:rPr>
        <w:t xml:space="preserve">children to learn </w:t>
      </w:r>
      <w:r w:rsidR="003A49A8">
        <w:rPr>
          <w:sz w:val="24"/>
          <w:szCs w:val="24"/>
        </w:rPr>
        <w:t xml:space="preserve">how to express themselves more effectively </w:t>
      </w:r>
      <w:r w:rsidR="008F5C8B">
        <w:rPr>
          <w:sz w:val="24"/>
          <w:szCs w:val="24"/>
        </w:rPr>
        <w:t xml:space="preserve">by correcting their sentences when they answer their inquiries (Anamika, 2020). </w:t>
      </w:r>
      <w:r w:rsidR="00F2218B">
        <w:rPr>
          <w:sz w:val="24"/>
          <w:szCs w:val="24"/>
        </w:rPr>
        <w:t>Similarly, the Curriculum for Wales (</w:t>
      </w:r>
      <w:r w:rsidR="004100CD">
        <w:rPr>
          <w:sz w:val="24"/>
          <w:szCs w:val="24"/>
        </w:rPr>
        <w:t xml:space="preserve">2022), also </w:t>
      </w:r>
      <w:r w:rsidR="006D24E6">
        <w:rPr>
          <w:sz w:val="24"/>
          <w:szCs w:val="24"/>
        </w:rPr>
        <w:t>specifies</w:t>
      </w:r>
      <w:r w:rsidR="004100CD">
        <w:rPr>
          <w:sz w:val="24"/>
          <w:szCs w:val="24"/>
        </w:rPr>
        <w:t xml:space="preserve"> that</w:t>
      </w:r>
      <w:r w:rsidR="006D24E6">
        <w:rPr>
          <w:sz w:val="24"/>
          <w:szCs w:val="24"/>
        </w:rPr>
        <w:t xml:space="preserve"> by</w:t>
      </w:r>
      <w:r w:rsidR="004100CD">
        <w:rPr>
          <w:sz w:val="24"/>
          <w:szCs w:val="24"/>
        </w:rPr>
        <w:t xml:space="preserve"> expressing </w:t>
      </w:r>
      <w:r w:rsidR="00192A5B">
        <w:rPr>
          <w:sz w:val="24"/>
          <w:szCs w:val="24"/>
        </w:rPr>
        <w:t>ourselves</w:t>
      </w:r>
      <w:r w:rsidR="004100CD">
        <w:rPr>
          <w:sz w:val="24"/>
          <w:szCs w:val="24"/>
        </w:rPr>
        <w:t xml:space="preserve"> through language is </w:t>
      </w:r>
      <w:r w:rsidR="00192A5B">
        <w:rPr>
          <w:sz w:val="24"/>
          <w:szCs w:val="24"/>
        </w:rPr>
        <w:t xml:space="preserve">also </w:t>
      </w:r>
      <w:r w:rsidR="00702875">
        <w:rPr>
          <w:sz w:val="24"/>
          <w:szCs w:val="24"/>
        </w:rPr>
        <w:t xml:space="preserve">key for communicating. </w:t>
      </w:r>
      <w:r w:rsidR="00E61806">
        <w:rPr>
          <w:sz w:val="24"/>
          <w:szCs w:val="24"/>
        </w:rPr>
        <w:t>To</w:t>
      </w:r>
      <w:r w:rsidR="00192A5B">
        <w:rPr>
          <w:sz w:val="24"/>
          <w:szCs w:val="24"/>
        </w:rPr>
        <w:t xml:space="preserve"> effectively interact, explore ideas, express opinions</w:t>
      </w:r>
      <w:r w:rsidR="001907BA">
        <w:rPr>
          <w:sz w:val="24"/>
          <w:szCs w:val="24"/>
        </w:rPr>
        <w:t xml:space="preserve">, gain information and form connections, learners should have opportunities to use </w:t>
      </w:r>
      <w:r w:rsidR="00746523">
        <w:rPr>
          <w:sz w:val="24"/>
          <w:szCs w:val="24"/>
        </w:rPr>
        <w:t xml:space="preserve">their language skills (Curriculum for Wales, 2022). </w:t>
      </w:r>
      <w:r w:rsidR="003A2DFE">
        <w:rPr>
          <w:sz w:val="24"/>
          <w:szCs w:val="24"/>
        </w:rPr>
        <w:t xml:space="preserve">In addition to reading a story </w:t>
      </w:r>
      <w:r w:rsidR="00B17CD9">
        <w:rPr>
          <w:sz w:val="24"/>
          <w:szCs w:val="24"/>
        </w:rPr>
        <w:t xml:space="preserve">to children, practitioners and adults can do a lot to improve </w:t>
      </w:r>
      <w:r w:rsidR="00990499">
        <w:rPr>
          <w:sz w:val="24"/>
          <w:szCs w:val="24"/>
        </w:rPr>
        <w:t>their compre</w:t>
      </w:r>
      <w:r w:rsidR="00EE1894">
        <w:rPr>
          <w:sz w:val="24"/>
          <w:szCs w:val="24"/>
        </w:rPr>
        <w:t xml:space="preserve">hension by having conversations about </w:t>
      </w:r>
      <w:r w:rsidR="00D61465">
        <w:rPr>
          <w:sz w:val="24"/>
          <w:szCs w:val="24"/>
        </w:rPr>
        <w:t xml:space="preserve">the book </w:t>
      </w:r>
      <w:r w:rsidR="00C1402B">
        <w:rPr>
          <w:sz w:val="24"/>
          <w:szCs w:val="24"/>
        </w:rPr>
        <w:t>and ask them questions</w:t>
      </w:r>
      <w:r w:rsidR="00BA48AC">
        <w:rPr>
          <w:sz w:val="24"/>
          <w:szCs w:val="24"/>
        </w:rPr>
        <w:t xml:space="preserve"> (Kate,</w:t>
      </w:r>
      <w:r w:rsidR="00CB2F51">
        <w:rPr>
          <w:sz w:val="24"/>
          <w:szCs w:val="24"/>
        </w:rPr>
        <w:t xml:space="preserve"> 2014). </w:t>
      </w:r>
      <w:r w:rsidR="00320DAD">
        <w:rPr>
          <w:sz w:val="24"/>
          <w:szCs w:val="24"/>
        </w:rPr>
        <w:t xml:space="preserve">Kate (2014) also </w:t>
      </w:r>
      <w:r w:rsidR="00D117AB">
        <w:rPr>
          <w:sz w:val="24"/>
          <w:szCs w:val="24"/>
        </w:rPr>
        <w:t xml:space="preserve">emphasises that inquiring about their favourite </w:t>
      </w:r>
      <w:r w:rsidR="005701F2">
        <w:rPr>
          <w:sz w:val="24"/>
          <w:szCs w:val="24"/>
        </w:rPr>
        <w:t>parts of the story</w:t>
      </w:r>
      <w:r w:rsidR="002B6E24">
        <w:rPr>
          <w:sz w:val="24"/>
          <w:szCs w:val="24"/>
        </w:rPr>
        <w:t xml:space="preserve"> and the reasons behind them encourages critical thinking and encourages children to purpose alternate </w:t>
      </w:r>
      <w:r w:rsidR="00D41C7B">
        <w:rPr>
          <w:sz w:val="24"/>
          <w:szCs w:val="24"/>
        </w:rPr>
        <w:t xml:space="preserve">endings </w:t>
      </w:r>
      <w:r w:rsidR="009E2109">
        <w:rPr>
          <w:sz w:val="24"/>
          <w:szCs w:val="24"/>
        </w:rPr>
        <w:t xml:space="preserve">encourages imaginative thinking. </w:t>
      </w:r>
      <w:r w:rsidR="008E5F42">
        <w:rPr>
          <w:sz w:val="24"/>
          <w:szCs w:val="24"/>
        </w:rPr>
        <w:t>Bruner (1966) was inter</w:t>
      </w:r>
      <w:r w:rsidR="00E43357">
        <w:rPr>
          <w:sz w:val="24"/>
          <w:szCs w:val="24"/>
        </w:rPr>
        <w:t>ested in the representation and organisation of knowledge using various thought processes</w:t>
      </w:r>
      <w:r w:rsidR="001630C7">
        <w:rPr>
          <w:sz w:val="24"/>
          <w:szCs w:val="24"/>
        </w:rPr>
        <w:t xml:space="preserve"> (Mcleod, </w:t>
      </w:r>
      <w:r w:rsidR="00A01FB3">
        <w:rPr>
          <w:sz w:val="24"/>
          <w:szCs w:val="24"/>
        </w:rPr>
        <w:t xml:space="preserve">2023). </w:t>
      </w:r>
      <w:r w:rsidR="0029057E">
        <w:rPr>
          <w:sz w:val="24"/>
          <w:szCs w:val="24"/>
        </w:rPr>
        <w:t xml:space="preserve">Furthermore, according to Bruner </w:t>
      </w:r>
      <w:r w:rsidR="00C35487">
        <w:rPr>
          <w:sz w:val="24"/>
          <w:szCs w:val="24"/>
        </w:rPr>
        <w:t xml:space="preserve">(1961) </w:t>
      </w:r>
      <w:r w:rsidR="00363141">
        <w:rPr>
          <w:sz w:val="24"/>
          <w:szCs w:val="24"/>
        </w:rPr>
        <w:t>education should focus on developing a child’s critical thinking</w:t>
      </w:r>
      <w:r w:rsidR="001C3349">
        <w:rPr>
          <w:sz w:val="24"/>
          <w:szCs w:val="24"/>
        </w:rPr>
        <w:t xml:space="preserve"> and </w:t>
      </w:r>
      <w:r w:rsidR="002862E7">
        <w:rPr>
          <w:sz w:val="24"/>
          <w:szCs w:val="24"/>
        </w:rPr>
        <w:t>problem-solving</w:t>
      </w:r>
      <w:r w:rsidR="001C3349">
        <w:rPr>
          <w:sz w:val="24"/>
          <w:szCs w:val="24"/>
        </w:rPr>
        <w:t xml:space="preserve"> abilities</w:t>
      </w:r>
      <w:r w:rsidR="002E164D">
        <w:rPr>
          <w:sz w:val="24"/>
          <w:szCs w:val="24"/>
        </w:rPr>
        <w:t xml:space="preserve"> </w:t>
      </w:r>
      <w:r w:rsidR="00E648ED">
        <w:rPr>
          <w:sz w:val="24"/>
          <w:szCs w:val="24"/>
        </w:rPr>
        <w:t>so that they can be applied in a variety of contexts rather than merel</w:t>
      </w:r>
      <w:r w:rsidR="0072712E">
        <w:rPr>
          <w:sz w:val="24"/>
          <w:szCs w:val="24"/>
        </w:rPr>
        <w:t xml:space="preserve">y imparting facts (Mcleod, 2023). </w:t>
      </w:r>
      <w:r w:rsidR="004C7C4A">
        <w:rPr>
          <w:sz w:val="24"/>
          <w:szCs w:val="24"/>
        </w:rPr>
        <w:t>Compared to Piaget, Bruner and Vygotsky place more emphasis on a child’s surroundings</w:t>
      </w:r>
      <w:r w:rsidR="00035394">
        <w:rPr>
          <w:sz w:val="24"/>
          <w:szCs w:val="24"/>
        </w:rPr>
        <w:t xml:space="preserve">. Both concur that adults </w:t>
      </w:r>
      <w:r w:rsidR="00BC03EE">
        <w:rPr>
          <w:sz w:val="24"/>
          <w:szCs w:val="24"/>
        </w:rPr>
        <w:t>ought to act</w:t>
      </w:r>
      <w:r w:rsidR="009B5011">
        <w:rPr>
          <w:sz w:val="24"/>
          <w:szCs w:val="24"/>
        </w:rPr>
        <w:t>ively support’s children</w:t>
      </w:r>
      <w:r w:rsidR="006811E2">
        <w:rPr>
          <w:sz w:val="24"/>
          <w:szCs w:val="24"/>
        </w:rPr>
        <w:t>’s education</w:t>
      </w:r>
      <w:r w:rsidR="00FA78F1">
        <w:rPr>
          <w:sz w:val="24"/>
          <w:szCs w:val="24"/>
        </w:rPr>
        <w:t xml:space="preserve"> (Wright, 2018)</w:t>
      </w:r>
      <w:r w:rsidR="006811E2">
        <w:rPr>
          <w:sz w:val="24"/>
          <w:szCs w:val="24"/>
        </w:rPr>
        <w:t xml:space="preserve">. </w:t>
      </w:r>
      <w:proofErr w:type="gramStart"/>
      <w:r w:rsidR="0028036F">
        <w:rPr>
          <w:sz w:val="24"/>
          <w:szCs w:val="24"/>
        </w:rPr>
        <w:t>Similar to</w:t>
      </w:r>
      <w:proofErr w:type="gramEnd"/>
      <w:r w:rsidR="0028036F">
        <w:rPr>
          <w:sz w:val="24"/>
          <w:szCs w:val="24"/>
        </w:rPr>
        <w:t xml:space="preserve"> Vygotsky, Burner highlighted the social</w:t>
      </w:r>
      <w:r w:rsidR="005A0497">
        <w:rPr>
          <w:sz w:val="24"/>
          <w:szCs w:val="24"/>
        </w:rPr>
        <w:t xml:space="preserve"> component of learning and said that others should </w:t>
      </w:r>
      <w:r w:rsidR="00FB2AD4">
        <w:rPr>
          <w:sz w:val="24"/>
          <w:szCs w:val="24"/>
        </w:rPr>
        <w:t>scaffold a child’s skill development</w:t>
      </w:r>
      <w:r w:rsidR="00FA78F1">
        <w:rPr>
          <w:sz w:val="24"/>
          <w:szCs w:val="24"/>
        </w:rPr>
        <w:t xml:space="preserve"> (</w:t>
      </w:r>
      <w:r w:rsidR="00F74E1D">
        <w:rPr>
          <w:sz w:val="24"/>
          <w:szCs w:val="24"/>
        </w:rPr>
        <w:t>Wright, 2018)</w:t>
      </w:r>
      <w:r w:rsidR="00FB2AD4">
        <w:rPr>
          <w:sz w:val="24"/>
          <w:szCs w:val="24"/>
        </w:rPr>
        <w:t xml:space="preserve">. </w:t>
      </w:r>
      <w:r w:rsidR="00294B76">
        <w:rPr>
          <w:sz w:val="24"/>
          <w:szCs w:val="24"/>
        </w:rPr>
        <w:t xml:space="preserve">Since language is our primary </w:t>
      </w:r>
      <w:r w:rsidR="00310B1A">
        <w:rPr>
          <w:sz w:val="24"/>
          <w:szCs w:val="24"/>
        </w:rPr>
        <w:t>means of symbolising</w:t>
      </w:r>
      <w:r w:rsidR="00FD3521">
        <w:rPr>
          <w:sz w:val="24"/>
          <w:szCs w:val="24"/>
        </w:rPr>
        <w:t xml:space="preserve"> the world around us, Burner believes that symbolic </w:t>
      </w:r>
      <w:r w:rsidR="00AA65EA">
        <w:rPr>
          <w:sz w:val="24"/>
          <w:szCs w:val="24"/>
        </w:rPr>
        <w:t>representation</w:t>
      </w:r>
      <w:r w:rsidR="00FD3521">
        <w:rPr>
          <w:sz w:val="24"/>
          <w:szCs w:val="24"/>
        </w:rPr>
        <w:t xml:space="preserve"> is essential </w:t>
      </w:r>
      <w:r w:rsidR="000B7973">
        <w:rPr>
          <w:sz w:val="24"/>
          <w:szCs w:val="24"/>
        </w:rPr>
        <w:t xml:space="preserve">to cognitive development and that language plays a significant role in shaping </w:t>
      </w:r>
      <w:r w:rsidR="00AA65EA">
        <w:rPr>
          <w:sz w:val="24"/>
          <w:szCs w:val="24"/>
        </w:rPr>
        <w:t>cognitive growth (Mcl</w:t>
      </w:r>
      <w:r w:rsidR="0048096D">
        <w:rPr>
          <w:sz w:val="24"/>
          <w:szCs w:val="24"/>
        </w:rPr>
        <w:t>eod, 2023)</w:t>
      </w:r>
      <w:r w:rsidR="00AA65EA">
        <w:rPr>
          <w:sz w:val="24"/>
          <w:szCs w:val="24"/>
        </w:rPr>
        <w:t xml:space="preserve">. </w:t>
      </w:r>
      <w:r w:rsidR="0054563A">
        <w:rPr>
          <w:sz w:val="24"/>
          <w:szCs w:val="24"/>
        </w:rPr>
        <w:t xml:space="preserve">According to </w:t>
      </w:r>
      <w:r w:rsidR="00665A91">
        <w:rPr>
          <w:sz w:val="24"/>
          <w:szCs w:val="24"/>
        </w:rPr>
        <w:lastRenderedPageBreak/>
        <w:t xml:space="preserve">Bouchrika (2023), digital narratives influence both the heart and the brain. He states that students can learn the importance of emotional </w:t>
      </w:r>
      <w:r w:rsidR="00B045D4">
        <w:rPr>
          <w:sz w:val="24"/>
          <w:szCs w:val="24"/>
        </w:rPr>
        <w:t xml:space="preserve">rhetoric from digital storytelling </w:t>
      </w:r>
      <w:r w:rsidR="00BD6C87">
        <w:rPr>
          <w:sz w:val="24"/>
          <w:szCs w:val="24"/>
        </w:rPr>
        <w:t xml:space="preserve">which will allow them to think differently. </w:t>
      </w:r>
    </w:p>
    <w:p w14:paraId="19A15423" w14:textId="5A4F6CCC" w:rsidR="003B77C0" w:rsidRDefault="003B77C0" w:rsidP="00163E25">
      <w:pPr>
        <w:rPr>
          <w:sz w:val="24"/>
          <w:szCs w:val="24"/>
        </w:rPr>
      </w:pPr>
      <w:r>
        <w:rPr>
          <w:sz w:val="24"/>
          <w:szCs w:val="24"/>
        </w:rPr>
        <w:t>Therefore, to conclude</w:t>
      </w:r>
      <w:r w:rsidR="00D65470">
        <w:rPr>
          <w:sz w:val="24"/>
          <w:szCs w:val="24"/>
        </w:rPr>
        <w:t>, t</w:t>
      </w:r>
      <w:r>
        <w:rPr>
          <w:sz w:val="24"/>
          <w:szCs w:val="24"/>
        </w:rPr>
        <w:t xml:space="preserve">here are many </w:t>
      </w:r>
      <w:r w:rsidR="00767065">
        <w:rPr>
          <w:sz w:val="24"/>
          <w:szCs w:val="24"/>
        </w:rPr>
        <w:t xml:space="preserve">ways to support a child’s language and literacy </w:t>
      </w:r>
      <w:r w:rsidR="00BB0405">
        <w:rPr>
          <w:sz w:val="24"/>
          <w:szCs w:val="24"/>
        </w:rPr>
        <w:t xml:space="preserve">skills </w:t>
      </w:r>
      <w:r w:rsidR="00767065">
        <w:rPr>
          <w:sz w:val="24"/>
          <w:szCs w:val="24"/>
        </w:rPr>
        <w:t>through storytelling from introducing props</w:t>
      </w:r>
      <w:r w:rsidR="00C34B1D">
        <w:rPr>
          <w:sz w:val="24"/>
          <w:szCs w:val="24"/>
        </w:rPr>
        <w:t xml:space="preserve"> such a</w:t>
      </w:r>
      <w:r w:rsidR="00D65470">
        <w:rPr>
          <w:sz w:val="24"/>
          <w:szCs w:val="24"/>
        </w:rPr>
        <w:t>s</w:t>
      </w:r>
      <w:r w:rsidR="00C34B1D">
        <w:rPr>
          <w:sz w:val="24"/>
          <w:szCs w:val="24"/>
        </w:rPr>
        <w:t xml:space="preserve"> clothing or questioning the children on the book</w:t>
      </w:r>
      <w:r w:rsidR="006619B6">
        <w:rPr>
          <w:sz w:val="24"/>
          <w:szCs w:val="24"/>
        </w:rPr>
        <w:t xml:space="preserve">, to online </w:t>
      </w:r>
      <w:r w:rsidR="00526D21">
        <w:rPr>
          <w:sz w:val="24"/>
          <w:szCs w:val="24"/>
        </w:rPr>
        <w:t>games during digital storytelling</w:t>
      </w:r>
      <w:r w:rsidR="00C34B1D">
        <w:rPr>
          <w:sz w:val="24"/>
          <w:szCs w:val="24"/>
        </w:rPr>
        <w:t xml:space="preserve">. </w:t>
      </w:r>
      <w:r w:rsidR="00B805B6">
        <w:rPr>
          <w:sz w:val="24"/>
          <w:szCs w:val="24"/>
        </w:rPr>
        <w:t>It’s beneficial that there are many theories that can support these techniques including</w:t>
      </w:r>
      <w:r w:rsidR="004B6B9A">
        <w:rPr>
          <w:sz w:val="24"/>
          <w:szCs w:val="24"/>
        </w:rPr>
        <w:t xml:space="preserve"> Vygotsky, Piaget and Bruner. </w:t>
      </w:r>
      <w:r w:rsidR="003A4DC7">
        <w:rPr>
          <w:sz w:val="24"/>
          <w:szCs w:val="24"/>
        </w:rPr>
        <w:t xml:space="preserve">As we see from </w:t>
      </w:r>
      <w:r w:rsidR="00B47088">
        <w:rPr>
          <w:sz w:val="24"/>
          <w:szCs w:val="24"/>
        </w:rPr>
        <w:t xml:space="preserve">this analysis, </w:t>
      </w:r>
      <w:r w:rsidR="00F15305">
        <w:rPr>
          <w:sz w:val="24"/>
          <w:szCs w:val="24"/>
        </w:rPr>
        <w:t xml:space="preserve">children learn effectively </w:t>
      </w:r>
      <w:r w:rsidR="00A06D8F">
        <w:rPr>
          <w:sz w:val="24"/>
          <w:szCs w:val="24"/>
        </w:rPr>
        <w:t>and develop their commu</w:t>
      </w:r>
      <w:r w:rsidR="001D349D">
        <w:rPr>
          <w:sz w:val="24"/>
          <w:szCs w:val="24"/>
        </w:rPr>
        <w:t xml:space="preserve">nication, writing and reading skills </w:t>
      </w:r>
      <w:r w:rsidR="00F15305">
        <w:rPr>
          <w:sz w:val="24"/>
          <w:szCs w:val="24"/>
        </w:rPr>
        <w:t xml:space="preserve">by using their imagination, joining in during </w:t>
      </w:r>
      <w:r w:rsidR="00A06D8F">
        <w:rPr>
          <w:sz w:val="24"/>
          <w:szCs w:val="24"/>
        </w:rPr>
        <w:t xml:space="preserve">Storytime and by learning from the knowledgeable other. </w:t>
      </w:r>
      <w:r w:rsidR="001D349D">
        <w:rPr>
          <w:sz w:val="24"/>
          <w:szCs w:val="24"/>
        </w:rPr>
        <w:t xml:space="preserve">Additionally, </w:t>
      </w:r>
      <w:r w:rsidR="00897ED1">
        <w:rPr>
          <w:sz w:val="24"/>
          <w:szCs w:val="24"/>
        </w:rPr>
        <w:t xml:space="preserve">there are some theorists such as David Crystal believing that technology </w:t>
      </w:r>
      <w:r w:rsidR="009E319C">
        <w:rPr>
          <w:sz w:val="24"/>
          <w:szCs w:val="24"/>
        </w:rPr>
        <w:t>is taking over how children will read and write due to the significant differences between digital storytelling and traditional storytelling</w:t>
      </w:r>
      <w:r w:rsidR="002A65C6">
        <w:rPr>
          <w:sz w:val="24"/>
          <w:szCs w:val="24"/>
        </w:rPr>
        <w:t>’s language</w:t>
      </w:r>
      <w:r w:rsidR="0068780B">
        <w:rPr>
          <w:sz w:val="24"/>
          <w:szCs w:val="24"/>
        </w:rPr>
        <w:t xml:space="preserve"> howev</w:t>
      </w:r>
      <w:r w:rsidR="00BB0405">
        <w:rPr>
          <w:sz w:val="24"/>
          <w:szCs w:val="24"/>
        </w:rPr>
        <w:t xml:space="preserve">er can still aid a child’s language and literacy skills. </w:t>
      </w:r>
    </w:p>
    <w:p w14:paraId="272E2B61" w14:textId="77777777" w:rsidR="00D36873" w:rsidRDefault="00D36873" w:rsidP="00163E25">
      <w:pPr>
        <w:rPr>
          <w:sz w:val="24"/>
          <w:szCs w:val="24"/>
        </w:rPr>
      </w:pPr>
    </w:p>
    <w:p w14:paraId="6D8F062B" w14:textId="77777777" w:rsidR="00D36873" w:rsidRDefault="00D36873" w:rsidP="00163E25">
      <w:pPr>
        <w:rPr>
          <w:sz w:val="24"/>
          <w:szCs w:val="24"/>
        </w:rPr>
      </w:pPr>
    </w:p>
    <w:p w14:paraId="66106932" w14:textId="77777777" w:rsidR="00D36873" w:rsidRDefault="00D36873" w:rsidP="00163E25">
      <w:pPr>
        <w:rPr>
          <w:sz w:val="24"/>
          <w:szCs w:val="24"/>
        </w:rPr>
      </w:pPr>
    </w:p>
    <w:p w14:paraId="12D64844" w14:textId="77777777" w:rsidR="00D36873" w:rsidRDefault="00D36873" w:rsidP="00163E25">
      <w:pPr>
        <w:rPr>
          <w:sz w:val="24"/>
          <w:szCs w:val="24"/>
        </w:rPr>
      </w:pPr>
    </w:p>
    <w:p w14:paraId="0CA8FDA3" w14:textId="77777777" w:rsidR="00D36873" w:rsidRDefault="00D36873" w:rsidP="00163E25">
      <w:pPr>
        <w:rPr>
          <w:sz w:val="24"/>
          <w:szCs w:val="24"/>
        </w:rPr>
      </w:pPr>
    </w:p>
    <w:p w14:paraId="72C726DB" w14:textId="77777777" w:rsidR="00D36873" w:rsidRDefault="00D36873" w:rsidP="00163E25">
      <w:pPr>
        <w:rPr>
          <w:sz w:val="24"/>
          <w:szCs w:val="24"/>
        </w:rPr>
      </w:pPr>
    </w:p>
    <w:p w14:paraId="450F46BB" w14:textId="77777777" w:rsidR="00D36873" w:rsidRDefault="00D36873" w:rsidP="00163E25">
      <w:pPr>
        <w:rPr>
          <w:sz w:val="24"/>
          <w:szCs w:val="24"/>
        </w:rPr>
      </w:pPr>
    </w:p>
    <w:p w14:paraId="436A9ADF" w14:textId="77777777" w:rsidR="00D36873" w:rsidRDefault="00D36873" w:rsidP="00163E25">
      <w:pPr>
        <w:rPr>
          <w:sz w:val="24"/>
          <w:szCs w:val="24"/>
        </w:rPr>
      </w:pPr>
    </w:p>
    <w:p w14:paraId="00FF42D3" w14:textId="77777777" w:rsidR="00016BBC" w:rsidRDefault="00016BBC" w:rsidP="00016BBC">
      <w:pPr>
        <w:pStyle w:val="NormalWeb"/>
      </w:pPr>
    </w:p>
    <w:p w14:paraId="3C149A11" w14:textId="77777777" w:rsidR="0005747C" w:rsidRDefault="0005747C" w:rsidP="00730631">
      <w:pPr>
        <w:pStyle w:val="NormalWeb"/>
        <w:ind w:left="567" w:hanging="567"/>
      </w:pPr>
      <w:r>
        <w:rPr>
          <w:i/>
          <w:iCs/>
        </w:rPr>
        <w:t>10 tips to make story time memorable</w:t>
      </w:r>
      <w:r>
        <w:t xml:space="preserve"> (2020) </w:t>
      </w:r>
      <w:r>
        <w:rPr>
          <w:i/>
          <w:iCs/>
        </w:rPr>
        <w:t>Bright Horizons | Reading to Children: Tips for Making Story Time Memorable | Bright Horizons®</w:t>
      </w:r>
      <w:r>
        <w:t xml:space="preserve">. Available at: https://www.brighthorizons.com/resources/Article/Reading-to-Children-Tips-for-Making-Storytime-Memorable (Accessed: 22 October 2023). </w:t>
      </w:r>
    </w:p>
    <w:p w14:paraId="7D674F65" w14:textId="77777777" w:rsidR="0005747C" w:rsidRDefault="0005747C" w:rsidP="00EF6EED">
      <w:pPr>
        <w:pStyle w:val="NormalWeb"/>
        <w:ind w:left="567" w:hanging="567"/>
      </w:pPr>
      <w:r>
        <w:t xml:space="preserve">23, A. (2021) </w:t>
      </w:r>
      <w:r>
        <w:rPr>
          <w:i/>
          <w:iCs/>
        </w:rPr>
        <w:t>7 types of questions to use during story time</w:t>
      </w:r>
      <w:r>
        <w:t xml:space="preserve">, </w:t>
      </w:r>
      <w:r>
        <w:rPr>
          <w:i/>
          <w:iCs/>
        </w:rPr>
        <w:t>Heather’s Helpful Stories</w:t>
      </w:r>
      <w:r>
        <w:t xml:space="preserve">. Available at: https://heathershelpfulstories.com/blogs/heathers-helpful-hints/7-types-of-questions-to-use-during-story-time (Accessed: 26 October 2023). </w:t>
      </w:r>
    </w:p>
    <w:p w14:paraId="7F5DD1FE" w14:textId="77777777" w:rsidR="0005747C" w:rsidRDefault="0005747C" w:rsidP="00D40455">
      <w:pPr>
        <w:pStyle w:val="NormalWeb"/>
        <w:ind w:left="567" w:hanging="567"/>
      </w:pPr>
      <w:r>
        <w:t xml:space="preserve">27, P.D.J. (2022) </w:t>
      </w:r>
      <w:r>
        <w:rPr>
          <w:i/>
          <w:iCs/>
        </w:rPr>
        <w:t>How to read to children (tip: Always do the voices)</w:t>
      </w:r>
      <w:r>
        <w:t xml:space="preserve">, </w:t>
      </w:r>
      <w:r>
        <w:rPr>
          <w:i/>
          <w:iCs/>
        </w:rPr>
        <w:t>Literary Hub</w:t>
      </w:r>
      <w:r>
        <w:t xml:space="preserve">. Available at: https://lithub.com/how-to-read-to-children-tip-always-do-the-voices/ (Accessed: 22 October 2023). </w:t>
      </w:r>
    </w:p>
    <w:p w14:paraId="4D4E0AAA" w14:textId="77777777" w:rsidR="0005747C" w:rsidRDefault="0005747C" w:rsidP="0045023D">
      <w:pPr>
        <w:pStyle w:val="NormalWeb"/>
        <w:ind w:left="567" w:hanging="567"/>
      </w:pPr>
      <w:r>
        <w:rPr>
          <w:i/>
          <w:iCs/>
        </w:rPr>
        <w:t>4.1 child language acquisition theory – Chomsky, Crystal, Aitchison &amp; Piaget</w:t>
      </w:r>
      <w:r>
        <w:t xml:space="preserve"> (2010) </w:t>
      </w:r>
      <w:r>
        <w:rPr>
          <w:i/>
          <w:iCs/>
        </w:rPr>
        <w:t>i love english language</w:t>
      </w:r>
      <w:r>
        <w:t xml:space="preserve">. Available at: https://aggslanguage.wordpress.com/chomsky/#:~:text=Overall%20Crystal%27s%20theory%20was%20that,recognising%20the%20rhythms%20of%20voices. (Accessed: 24 October 2023). </w:t>
      </w:r>
    </w:p>
    <w:p w14:paraId="45FBEC4E" w14:textId="77777777" w:rsidR="0005747C" w:rsidRDefault="0005747C" w:rsidP="00016BBC">
      <w:pPr>
        <w:pStyle w:val="NormalWeb"/>
      </w:pPr>
      <w:r>
        <w:lastRenderedPageBreak/>
        <w:t xml:space="preserve">Agosto, D.E. (2016) ‘Why storytelling matters: Unveiling the literacy benefits of   storytelling’, </w:t>
      </w:r>
      <w:r>
        <w:rPr>
          <w:i/>
          <w:iCs/>
        </w:rPr>
        <w:t>Children and Libraries</w:t>
      </w:r>
      <w:r>
        <w:t>, 14(2), p. 21. doi:10.5860/cal.14n2.21. (Accessed: 17 October 2023).</w:t>
      </w:r>
    </w:p>
    <w:p w14:paraId="6CA5504A" w14:textId="77777777" w:rsidR="0005747C" w:rsidRDefault="0005747C" w:rsidP="009E6989">
      <w:pPr>
        <w:pStyle w:val="NormalWeb"/>
        <w:ind w:left="567" w:hanging="567"/>
      </w:pPr>
      <w:r>
        <w:t xml:space="preserve">Alavesa, P., Ojala, T. and Zanni, D. (2014) ‘Props: 3D-game-like mediator for improvisational storytelling’, </w:t>
      </w:r>
      <w:r>
        <w:rPr>
          <w:i/>
          <w:iCs/>
        </w:rPr>
        <w:t>Entertainment Computing</w:t>
      </w:r>
      <w:r>
        <w:t xml:space="preserve">, 5(4), pp. 381–390. </w:t>
      </w:r>
      <w:proofErr w:type="gramStart"/>
      <w:r>
        <w:t>doi:10.1016/j.entcom</w:t>
      </w:r>
      <w:proofErr w:type="gramEnd"/>
      <w:r>
        <w:t>.2014.10.003. (Accessed: 19 October 2023).</w:t>
      </w:r>
    </w:p>
    <w:p w14:paraId="1D060C90" w14:textId="77777777" w:rsidR="0005747C" w:rsidRDefault="0005747C" w:rsidP="00EF6EED">
      <w:pPr>
        <w:pStyle w:val="NormalWeb"/>
        <w:ind w:left="567" w:hanging="567"/>
      </w:pPr>
      <w:r>
        <w:t xml:space="preserve">anamika2 (2020) </w:t>
      </w:r>
      <w:r>
        <w:rPr>
          <w:i/>
          <w:iCs/>
        </w:rPr>
        <w:t>Importance of questions during story time</w:t>
      </w:r>
      <w:r>
        <w:t xml:space="preserve">, </w:t>
      </w:r>
      <w:r>
        <w:rPr>
          <w:i/>
          <w:iCs/>
        </w:rPr>
        <w:t>Kids Planet Academy</w:t>
      </w:r>
      <w:r>
        <w:t xml:space="preserve">. Available at: https://www.kidsplanetacademy.com.au/post/importance-of-questions-during-story-time (Accessed: 26 October 2023). </w:t>
      </w:r>
    </w:p>
    <w:p w14:paraId="0C1CB686" w14:textId="77777777" w:rsidR="0005747C" w:rsidRDefault="0005747C" w:rsidP="00346E03">
      <w:pPr>
        <w:pStyle w:val="NormalWeb"/>
        <w:ind w:left="567" w:hanging="567"/>
      </w:pPr>
      <w:r>
        <w:t xml:space="preserve">Bowkett, W. (2023) </w:t>
      </w:r>
      <w:r>
        <w:rPr>
          <w:i/>
          <w:iCs/>
        </w:rPr>
        <w:t>Early Years stories – try storytelling rather than reading: Learning and development</w:t>
      </w:r>
      <w:r>
        <w:t xml:space="preserve">, </w:t>
      </w:r>
      <w:r>
        <w:rPr>
          <w:i/>
          <w:iCs/>
        </w:rPr>
        <w:t>Teach Early Years</w:t>
      </w:r>
      <w:r>
        <w:t xml:space="preserve">. Available at: https://www.teachearlyyears.com/learning-and-development/view/storytelling (Accessed: 22 October 2023). </w:t>
      </w:r>
    </w:p>
    <w:p w14:paraId="4492EDB9" w14:textId="77777777" w:rsidR="0005747C" w:rsidRDefault="0005747C" w:rsidP="00EF6EED">
      <w:pPr>
        <w:pStyle w:val="NormalWeb"/>
        <w:ind w:left="567" w:hanging="567"/>
      </w:pPr>
      <w:r>
        <w:t xml:space="preserve">By </w:t>
      </w:r>
      <w:r>
        <w:rPr>
          <w:i/>
          <w:iCs/>
        </w:rPr>
        <w:t>et al.</w:t>
      </w:r>
      <w:r>
        <w:t xml:space="preserve"> (2023) </w:t>
      </w:r>
      <w:r>
        <w:rPr>
          <w:i/>
          <w:iCs/>
        </w:rPr>
        <w:t>Jerome Bruner’s theory of learning and cognitive development</w:t>
      </w:r>
      <w:r>
        <w:t xml:space="preserve">, </w:t>
      </w:r>
      <w:r>
        <w:rPr>
          <w:i/>
          <w:iCs/>
        </w:rPr>
        <w:t>Simply Psychology</w:t>
      </w:r>
      <w:r>
        <w:t xml:space="preserve">. Available at: https://www.simplypsychology.org/bruner.html (Accessed: 26 October 2023). </w:t>
      </w:r>
    </w:p>
    <w:p w14:paraId="53B6B124" w14:textId="77777777" w:rsidR="0005747C" w:rsidRDefault="0005747C" w:rsidP="00EF6EED">
      <w:pPr>
        <w:pStyle w:val="NormalWeb"/>
        <w:ind w:left="567" w:hanging="567"/>
      </w:pPr>
      <w:r>
        <w:t xml:space="preserve">By </w:t>
      </w:r>
      <w:r>
        <w:rPr>
          <w:i/>
          <w:iCs/>
        </w:rPr>
        <w:t>et al.</w:t>
      </w:r>
      <w:r>
        <w:t xml:space="preserve"> (2023) </w:t>
      </w:r>
      <w:r>
        <w:rPr>
          <w:i/>
          <w:iCs/>
        </w:rPr>
        <w:t>Jerome Bruner’s theory of learning and cognitive development</w:t>
      </w:r>
      <w:r>
        <w:t xml:space="preserve">, </w:t>
      </w:r>
      <w:r>
        <w:rPr>
          <w:i/>
          <w:iCs/>
        </w:rPr>
        <w:t>Simply Psychology</w:t>
      </w:r>
      <w:r>
        <w:t xml:space="preserve">. Available at: https://www.simplypsychology.org/bruner.html (Accessed: 26 October 2023). </w:t>
      </w:r>
    </w:p>
    <w:p w14:paraId="22B6913D" w14:textId="77777777" w:rsidR="0005747C" w:rsidRDefault="0005747C" w:rsidP="00284370">
      <w:pPr>
        <w:pStyle w:val="NormalWeb"/>
        <w:ind w:left="567" w:hanging="567"/>
      </w:pPr>
      <w:r>
        <w:t xml:space="preserve">Crystal, D. (2019) </w:t>
      </w:r>
      <w:r>
        <w:rPr>
          <w:i/>
          <w:iCs/>
        </w:rPr>
        <w:t xml:space="preserve">David Crystal – how is the internet changing language </w:t>
      </w:r>
      <w:proofErr w:type="gramStart"/>
      <w:r>
        <w:rPr>
          <w:i/>
          <w:iCs/>
        </w:rPr>
        <w:t>today?</w:t>
      </w:r>
      <w:r>
        <w:t>,</w:t>
      </w:r>
      <w:proofErr w:type="gramEnd"/>
      <w:r>
        <w:t xml:space="preserve"> </w:t>
      </w:r>
      <w:r>
        <w:rPr>
          <w:i/>
          <w:iCs/>
        </w:rPr>
        <w:t>I.T.I LANGUAGE CENTER</w:t>
      </w:r>
      <w:r>
        <w:t xml:space="preserve">. Available at: https://pb.iti.ac.id/david-crystal-how-is-the-internet-changing-language-today/ (Accessed: 24 October 2023). </w:t>
      </w:r>
    </w:p>
    <w:p w14:paraId="50EE9EDC" w14:textId="77777777" w:rsidR="0005747C" w:rsidRDefault="0005747C" w:rsidP="00790DB1">
      <w:pPr>
        <w:pStyle w:val="NormalWeb"/>
        <w:ind w:left="567" w:hanging="567"/>
      </w:pPr>
      <w:r>
        <w:t xml:space="preserve">Dillon, B. (2014) </w:t>
      </w:r>
      <w:r>
        <w:rPr>
          <w:i/>
          <w:iCs/>
        </w:rPr>
        <w:t>The power of Digital Story</w:t>
      </w:r>
      <w:r>
        <w:t xml:space="preserve">, </w:t>
      </w:r>
      <w:r>
        <w:rPr>
          <w:i/>
          <w:iCs/>
        </w:rPr>
        <w:t>Edutopia</w:t>
      </w:r>
      <w:r>
        <w:t xml:space="preserve">. Available at: https://www.edutopia.org/blog/the-power-of-digital-story-bob-dillon (Accessed: 24 October 2023). </w:t>
      </w:r>
    </w:p>
    <w:p w14:paraId="6D51459F" w14:textId="77777777" w:rsidR="0005747C" w:rsidRDefault="0005747C" w:rsidP="00EA2F7E">
      <w:pPr>
        <w:pStyle w:val="NormalWeb"/>
        <w:ind w:left="567" w:hanging="567"/>
      </w:pPr>
      <w:r>
        <w:t xml:space="preserve">Hagood, L. (2022) </w:t>
      </w:r>
      <w:r>
        <w:rPr>
          <w:i/>
          <w:iCs/>
        </w:rPr>
        <w:t>Props and enactment</w:t>
      </w:r>
      <w:r>
        <w:t xml:space="preserve">, </w:t>
      </w:r>
      <w:r>
        <w:rPr>
          <w:i/>
          <w:iCs/>
        </w:rPr>
        <w:t>Paths to Literacy</w:t>
      </w:r>
      <w:r>
        <w:t xml:space="preserve">. Available at: https://www.pathstoliteracy.org/playing-words-how-do-i-get-started-props-and-enactment/ (Accessed: 19 October 2023). </w:t>
      </w:r>
    </w:p>
    <w:p w14:paraId="61E8CD96" w14:textId="77777777" w:rsidR="0005747C" w:rsidRDefault="0005747C" w:rsidP="00EF6EED">
      <w:pPr>
        <w:pStyle w:val="NormalWeb"/>
        <w:ind w:left="567" w:hanging="567"/>
      </w:pPr>
      <w:r>
        <w:t xml:space="preserve">Kate (2014) </w:t>
      </w:r>
      <w:r>
        <w:rPr>
          <w:i/>
          <w:iCs/>
        </w:rPr>
        <w:t>CBeebies grown-ups - why asking questions is important</w:t>
      </w:r>
      <w:r>
        <w:t xml:space="preserve">, </w:t>
      </w:r>
      <w:r>
        <w:rPr>
          <w:i/>
          <w:iCs/>
        </w:rPr>
        <w:t>BBC Blogs</w:t>
      </w:r>
      <w:r>
        <w:t xml:space="preserve">. Available at: https://www.bbc.co.uk/blogs/cbeebiesgrownups/entries/2dbb4532-3bc2-33b7-a3da-bd0713c8bd28 (Accessed: 26 October 2023). </w:t>
      </w:r>
    </w:p>
    <w:p w14:paraId="3B23D1D4" w14:textId="77777777" w:rsidR="0005747C" w:rsidRDefault="0005747C" w:rsidP="00DC656A">
      <w:pPr>
        <w:pStyle w:val="NormalWeb"/>
        <w:ind w:left="567" w:hanging="567"/>
      </w:pPr>
      <w:r>
        <w:t xml:space="preserve">Kaye, C. (2020) </w:t>
      </w:r>
      <w:r>
        <w:rPr>
          <w:i/>
          <w:iCs/>
        </w:rPr>
        <w:t>How to write a book filled with voice - writer’s digest</w:t>
      </w:r>
      <w:r>
        <w:t xml:space="preserve">, </w:t>
      </w:r>
      <w:r>
        <w:rPr>
          <w:i/>
          <w:iCs/>
        </w:rPr>
        <w:t xml:space="preserve">How to Write a Book Filled </w:t>
      </w:r>
      <w:proofErr w:type="gramStart"/>
      <w:r>
        <w:rPr>
          <w:i/>
          <w:iCs/>
        </w:rPr>
        <w:t>With</w:t>
      </w:r>
      <w:proofErr w:type="gramEnd"/>
      <w:r>
        <w:rPr>
          <w:i/>
          <w:iCs/>
        </w:rPr>
        <w:t xml:space="preserve"> Voice</w:t>
      </w:r>
      <w:r>
        <w:t xml:space="preserve">. Available at: https://www.writersdigest.com/write-better-fiction/how-to-write-a-book-filled-with-voice (Accessed: 22 October 2023). </w:t>
      </w:r>
    </w:p>
    <w:p w14:paraId="68357FCA" w14:textId="77777777" w:rsidR="0005747C" w:rsidRDefault="0005747C" w:rsidP="00F57928">
      <w:pPr>
        <w:pStyle w:val="NormalWeb"/>
        <w:ind w:left="567" w:hanging="567"/>
      </w:pPr>
      <w:r>
        <w:t xml:space="preserve">Kelly, says, R. and says, F. (2023) </w:t>
      </w:r>
      <w:r>
        <w:rPr>
          <w:i/>
          <w:iCs/>
        </w:rPr>
        <w:t>Ways to make story time more fun</w:t>
      </w:r>
      <w:r>
        <w:t xml:space="preserve">, </w:t>
      </w:r>
      <w:r>
        <w:rPr>
          <w:i/>
          <w:iCs/>
        </w:rPr>
        <w:t>Early Years Careers</w:t>
      </w:r>
      <w:r>
        <w:t xml:space="preserve">. Available at: https://www.earlyyearscareers.com/eyc/learning-and-development/ways-make-story-time-fun/ (Accessed: 17 October 2023). </w:t>
      </w:r>
    </w:p>
    <w:p w14:paraId="6774570D" w14:textId="77777777" w:rsidR="0005747C" w:rsidRDefault="0005747C" w:rsidP="00F82125">
      <w:pPr>
        <w:pStyle w:val="NormalWeb"/>
        <w:ind w:left="567" w:hanging="567"/>
      </w:pPr>
      <w:r>
        <w:lastRenderedPageBreak/>
        <w:t xml:space="preserve">Kendra Cherry, Mse. (2023) </w:t>
      </w:r>
      <w:r>
        <w:rPr>
          <w:i/>
          <w:iCs/>
        </w:rPr>
        <w:t>B. F. Skinner: The Life of Psychology’s radical behaviorist</w:t>
      </w:r>
      <w:r>
        <w:t xml:space="preserve">, </w:t>
      </w:r>
      <w:r>
        <w:rPr>
          <w:i/>
          <w:iCs/>
        </w:rPr>
        <w:t>Verywell Mind</w:t>
      </w:r>
      <w:r>
        <w:t xml:space="preserve">. Available at: https://www.verywellmind.com/b-f-skinner-biography-1904-1990-2795543 (Accessed: 19 October 2023). </w:t>
      </w:r>
    </w:p>
    <w:p w14:paraId="753C726C" w14:textId="77777777" w:rsidR="0005747C" w:rsidRDefault="0005747C" w:rsidP="00F554D6">
      <w:pPr>
        <w:pStyle w:val="NormalWeb"/>
        <w:ind w:left="567" w:hanging="567"/>
      </w:pPr>
      <w:r>
        <w:t xml:space="preserve">Lady Janey (2023) </w:t>
      </w:r>
      <w:r>
        <w:rPr>
          <w:i/>
          <w:iCs/>
        </w:rPr>
        <w:t>The power of costumes in storytelling: An exploration</w:t>
      </w:r>
      <w:r>
        <w:t xml:space="preserve">, </w:t>
      </w:r>
      <w:r>
        <w:rPr>
          <w:i/>
          <w:iCs/>
        </w:rPr>
        <w:t>Lady Janey</w:t>
      </w:r>
      <w:r>
        <w:t xml:space="preserve">. Available at: https://ladyjaney.co.uk/the-power-of-costumes-in-storytelling-an-exploration/ (Accessed: 17 October 2023). </w:t>
      </w:r>
    </w:p>
    <w:p w14:paraId="2AFE9E3C" w14:textId="77777777" w:rsidR="0005747C" w:rsidRDefault="0005747C" w:rsidP="00D9348C">
      <w:pPr>
        <w:pStyle w:val="NormalWeb"/>
        <w:ind w:left="567" w:hanging="567"/>
      </w:pPr>
      <w:r>
        <w:t xml:space="preserve">Langley, R., Hemus, B. and Rowland, F.R. (2018) </w:t>
      </w:r>
      <w:r>
        <w:rPr>
          <w:i/>
          <w:iCs/>
        </w:rPr>
        <w:t>How to make sure your characters don’t speak in the same voice</w:t>
      </w:r>
      <w:r>
        <w:t xml:space="preserve">, </w:t>
      </w:r>
      <w:r>
        <w:rPr>
          <w:i/>
          <w:iCs/>
        </w:rPr>
        <w:t>STANDOUT BOOKS</w:t>
      </w:r>
      <w:r>
        <w:t xml:space="preserve">. Available at: https://www.standoutbooks.com/character-voice-different/#:~:text=How%20to%20capture%20and%20differentiate%20voice%201%20Create,language%20...%207%20Roleplay%20...%208%20Research%20 (Accessed: 22 October 2023). </w:t>
      </w:r>
    </w:p>
    <w:p w14:paraId="05092729" w14:textId="77777777" w:rsidR="0005747C" w:rsidRDefault="0005747C" w:rsidP="00EF6EED">
      <w:pPr>
        <w:pStyle w:val="NormalWeb"/>
        <w:ind w:left="567" w:hanging="567"/>
      </w:pPr>
      <w:r>
        <w:rPr>
          <w:i/>
          <w:iCs/>
        </w:rPr>
        <w:t>Languages, literacy and communication: Statements of what matters</w:t>
      </w:r>
      <w:r>
        <w:t xml:space="preserve"> (no date) </w:t>
      </w:r>
      <w:r>
        <w:rPr>
          <w:i/>
          <w:iCs/>
        </w:rPr>
        <w:t>Hwb</w:t>
      </w:r>
      <w:r>
        <w:t xml:space="preserve">. Available at: https://hwb.gov.wales/curriculum-for-wales/languages-literacy-and-communication/statements-of-what-matters/ (Accessed: 26 October 2023). </w:t>
      </w:r>
    </w:p>
    <w:p w14:paraId="4B300EAF" w14:textId="77777777" w:rsidR="0005747C" w:rsidRDefault="0005747C" w:rsidP="00A15524">
      <w:pPr>
        <w:pStyle w:val="NormalWeb"/>
        <w:ind w:left="567" w:hanging="567"/>
      </w:pPr>
      <w:r>
        <w:t xml:space="preserve">Malkani, P. </w:t>
      </w:r>
      <w:r>
        <w:rPr>
          <w:i/>
          <w:iCs/>
        </w:rPr>
        <w:t>et al.</w:t>
      </w:r>
      <w:r>
        <w:t xml:space="preserve"> (2022) </w:t>
      </w:r>
      <w:r>
        <w:rPr>
          <w:i/>
          <w:iCs/>
        </w:rPr>
        <w:t xml:space="preserve">Importance of storytelling to children - 10 reasons </w:t>
      </w:r>
      <w:proofErr w:type="gramStart"/>
      <w:r>
        <w:rPr>
          <w:i/>
          <w:iCs/>
        </w:rPr>
        <w:t>benefits</w:t>
      </w:r>
      <w:proofErr w:type="gramEnd"/>
      <w:r>
        <w:rPr>
          <w:i/>
          <w:iCs/>
        </w:rPr>
        <w:t xml:space="preserve"> of storytelling is impactful</w:t>
      </w:r>
      <w:r>
        <w:t xml:space="preserve">, </w:t>
      </w:r>
      <w:r>
        <w:rPr>
          <w:i/>
          <w:iCs/>
        </w:rPr>
        <w:t>Colossalumbrella</w:t>
      </w:r>
      <w:r>
        <w:t xml:space="preserve">. Available at: https://www.colossalumbrella.com/importance-of-storytelling/ (Accessed: 17 October 2023). </w:t>
      </w:r>
    </w:p>
    <w:p w14:paraId="0DB031A9" w14:textId="77777777" w:rsidR="0005747C" w:rsidRDefault="0005747C" w:rsidP="00DA506F">
      <w:pPr>
        <w:pStyle w:val="NormalWeb"/>
        <w:ind w:left="567" w:hanging="567"/>
      </w:pPr>
      <w:r>
        <w:t xml:space="preserve">Mcloed, S. </w:t>
      </w:r>
      <w:r>
        <w:rPr>
          <w:i/>
          <w:iCs/>
        </w:rPr>
        <w:t>et al.</w:t>
      </w:r>
      <w:r>
        <w:t xml:space="preserve"> (2023) </w:t>
      </w:r>
      <w:r>
        <w:rPr>
          <w:i/>
          <w:iCs/>
        </w:rPr>
        <w:t>Lev Vygotsky’s sociocultural theory of cognitive development</w:t>
      </w:r>
      <w:r>
        <w:t xml:space="preserve">, </w:t>
      </w:r>
      <w:r>
        <w:rPr>
          <w:i/>
          <w:iCs/>
        </w:rPr>
        <w:t>Simply Psychology</w:t>
      </w:r>
      <w:r>
        <w:t xml:space="preserve">. Available at: https://www.simplypsychology.org/vygotsky.html#More-Knowledgeable-Other (Accessed: 19 October 2023). </w:t>
      </w:r>
    </w:p>
    <w:p w14:paraId="3B6DCAF4" w14:textId="77777777" w:rsidR="0005747C" w:rsidRDefault="0005747C" w:rsidP="00384749">
      <w:pPr>
        <w:pStyle w:val="NormalWeb"/>
        <w:ind w:left="567" w:hanging="567"/>
      </w:pPr>
      <w:r>
        <w:t xml:space="preserve">Roarty, C. (2022) </w:t>
      </w:r>
      <w:r>
        <w:rPr>
          <w:i/>
          <w:iCs/>
        </w:rPr>
        <w:t>Teacher expressiveness during storytelling</w:t>
      </w:r>
      <w:r>
        <w:t xml:space="preserve">, </w:t>
      </w:r>
      <w:r>
        <w:rPr>
          <w:i/>
          <w:iCs/>
        </w:rPr>
        <w:t>R</w:t>
      </w:r>
      <w:r>
        <w:t xml:space="preserve">. Available at: https://rsuccess6.wixsite.com/website-1/post/teacher-expressiveness-during-storytelling (Accessed: 24 October 2023). </w:t>
      </w:r>
    </w:p>
    <w:p w14:paraId="7E0FD312" w14:textId="77777777" w:rsidR="0005747C" w:rsidRDefault="0005747C" w:rsidP="00F554D6">
      <w:pPr>
        <w:pStyle w:val="NormalWeb"/>
        <w:ind w:left="567" w:hanging="567"/>
      </w:pPr>
      <w:r>
        <w:t xml:space="preserve">Sheldon, L. (2022) ‘Modular storytelling’, </w:t>
      </w:r>
      <w:r>
        <w:rPr>
          <w:i/>
          <w:iCs/>
        </w:rPr>
        <w:t>Character Development and Storytelling for Games</w:t>
      </w:r>
      <w:r>
        <w:t>, pp. 265–290. doi:10.1201/9780429284991-18. (Accessed: 19 October 2023).</w:t>
      </w:r>
    </w:p>
    <w:p w14:paraId="402150FA" w14:textId="77777777" w:rsidR="0005747C" w:rsidRDefault="0005747C" w:rsidP="003E3D10">
      <w:pPr>
        <w:pStyle w:val="NormalWeb"/>
        <w:ind w:left="567" w:hanging="567"/>
      </w:pPr>
      <w:r>
        <w:t xml:space="preserve">Sirigatti, S. (2014) </w:t>
      </w:r>
      <w:r>
        <w:rPr>
          <w:i/>
          <w:iCs/>
        </w:rPr>
        <w:t xml:space="preserve">A smarter </w:t>
      </w:r>
      <w:proofErr w:type="gramStart"/>
      <w:r>
        <w:rPr>
          <w:i/>
          <w:iCs/>
        </w:rPr>
        <w:t>beginning </w:t>
      </w:r>
      <w:r>
        <w:t>,</w:t>
      </w:r>
      <w:proofErr w:type="gramEnd"/>
      <w:r>
        <w:t xml:space="preserve"> </w:t>
      </w:r>
      <w:r>
        <w:rPr>
          <w:i/>
          <w:iCs/>
        </w:rPr>
        <w:t>A Smarter Beginning</w:t>
      </w:r>
      <w:r>
        <w:t xml:space="preserve">. Available at: http://asmarterbeginning.com/wonders-puppet-play-childrens-development/ (Accessed: 19 October 2023). </w:t>
      </w:r>
    </w:p>
    <w:p w14:paraId="592C4EFA" w14:textId="77777777" w:rsidR="0005747C" w:rsidRDefault="0005747C" w:rsidP="00C46AAF">
      <w:pPr>
        <w:pStyle w:val="NormalWeb"/>
        <w:ind w:left="567" w:hanging="567"/>
      </w:pPr>
      <w:r>
        <w:rPr>
          <w:i/>
          <w:iCs/>
        </w:rPr>
        <w:t>The power of storytelling</w:t>
      </w:r>
      <w:r>
        <w:t xml:space="preserve"> (2016) </w:t>
      </w:r>
      <w:r>
        <w:rPr>
          <w:i/>
          <w:iCs/>
        </w:rPr>
        <w:t>The Health Foundation</w:t>
      </w:r>
      <w:r>
        <w:t xml:space="preserve">. Available at: https://www.health.org.uk/newsletter-feature/power-of-storytelling (Accessed: 17 October 2023). </w:t>
      </w:r>
    </w:p>
    <w:p w14:paraId="13DEA397" w14:textId="77777777" w:rsidR="0005747C" w:rsidRDefault="0005747C" w:rsidP="004C39C3">
      <w:pPr>
        <w:pStyle w:val="NormalWeb"/>
        <w:ind w:left="567" w:hanging="567"/>
      </w:pPr>
      <w:r>
        <w:rPr>
          <w:i/>
          <w:iCs/>
        </w:rPr>
        <w:t>Video games and literacy</w:t>
      </w:r>
      <w:r>
        <w:t xml:space="preserve"> (2023) </w:t>
      </w:r>
      <w:r>
        <w:rPr>
          <w:i/>
          <w:iCs/>
        </w:rPr>
        <w:t>National Literacy Trust</w:t>
      </w:r>
      <w:r>
        <w:t xml:space="preserve">. Available at: https://literacytrust.org.uk/information/what-is-literacy/video-games-and-literacy/#:~:text=Video%20games%20and%20literacy%201%20Give%20young%20people,people%27s%20video%20game%20playing%20and%20literacy%20engagement.%20 (Accessed: 22 October 2023). </w:t>
      </w:r>
    </w:p>
    <w:p w14:paraId="5F36985E" w14:textId="77777777" w:rsidR="0005747C" w:rsidRDefault="0005747C" w:rsidP="008630FE">
      <w:pPr>
        <w:pStyle w:val="NormalWeb"/>
        <w:ind w:left="567" w:hanging="567"/>
      </w:pPr>
      <w:r>
        <w:lastRenderedPageBreak/>
        <w:t xml:space="preserve">Vollmer, E.V. (2023) </w:t>
      </w:r>
      <w:r>
        <w:rPr>
          <w:i/>
          <w:iCs/>
        </w:rPr>
        <w:t>Expressive vs. receptive language</w:t>
      </w:r>
      <w:r>
        <w:t xml:space="preserve">, </w:t>
      </w:r>
      <w:r>
        <w:rPr>
          <w:i/>
          <w:iCs/>
        </w:rPr>
        <w:t>TherapyWorks</w:t>
      </w:r>
      <w:r>
        <w:t xml:space="preserve">. Available at: https://therapyworks.com/blog/language-development/home-tips/expressive-vs-receptive-language/#:~:text=What%20is%20expressive%20language%3F,sense%20and%20is%20grammatically%20correct. (Accessed: 24 October 2023). </w:t>
      </w:r>
    </w:p>
    <w:p w14:paraId="4C80370C" w14:textId="77777777" w:rsidR="0005747C" w:rsidRDefault="0005747C" w:rsidP="00EF6EED">
      <w:pPr>
        <w:pStyle w:val="NormalWeb"/>
        <w:ind w:left="567" w:hanging="567"/>
      </w:pPr>
      <w:r>
        <w:t xml:space="preserve">Wright, V. (2018) ‘Vygotsky and a global perspective on scaffolding in Learning Mathematics’, </w:t>
      </w:r>
      <w:r>
        <w:rPr>
          <w:i/>
          <w:iCs/>
        </w:rPr>
        <w:t>Globalisation, Comparative Education and Policy Research</w:t>
      </w:r>
      <w:r>
        <w:t xml:space="preserve">, pp. 123–135. doi:10.1007/978-94-024-1204-8_8. </w:t>
      </w:r>
    </w:p>
    <w:p w14:paraId="75CAF439" w14:textId="77777777" w:rsidR="00EF6EED" w:rsidRDefault="00EF6EED" w:rsidP="00EF6EED">
      <w:pPr>
        <w:pStyle w:val="NormalWeb"/>
        <w:ind w:left="567" w:hanging="567"/>
      </w:pPr>
    </w:p>
    <w:p w14:paraId="18A16696" w14:textId="77777777" w:rsidR="0045023D" w:rsidRDefault="0045023D" w:rsidP="00346E03">
      <w:pPr>
        <w:pStyle w:val="NormalWeb"/>
        <w:ind w:left="567" w:hanging="567"/>
      </w:pPr>
    </w:p>
    <w:p w14:paraId="662CF909" w14:textId="77777777" w:rsidR="00D9348C" w:rsidRDefault="00D9348C" w:rsidP="00DC656A">
      <w:pPr>
        <w:pStyle w:val="NormalWeb"/>
        <w:ind w:left="567" w:hanging="567"/>
      </w:pPr>
    </w:p>
    <w:p w14:paraId="025936B2" w14:textId="77777777" w:rsidR="00DC656A" w:rsidRDefault="00DC656A" w:rsidP="00D40455">
      <w:pPr>
        <w:pStyle w:val="NormalWeb"/>
        <w:ind w:left="567" w:hanging="567"/>
      </w:pPr>
    </w:p>
    <w:p w14:paraId="02F83456" w14:textId="77777777" w:rsidR="00DA506F" w:rsidRDefault="00DA506F" w:rsidP="00F82125">
      <w:pPr>
        <w:pStyle w:val="NormalWeb"/>
        <w:ind w:left="567" w:hanging="567"/>
      </w:pPr>
    </w:p>
    <w:p w14:paraId="092080AB" w14:textId="77777777" w:rsidR="00F82125" w:rsidRDefault="00F82125" w:rsidP="003E3D10">
      <w:pPr>
        <w:pStyle w:val="NormalWeb"/>
        <w:ind w:left="567" w:hanging="567"/>
      </w:pPr>
    </w:p>
    <w:p w14:paraId="4B8EA498" w14:textId="77777777" w:rsidR="003E3D10" w:rsidRDefault="003E3D10" w:rsidP="009E6989">
      <w:pPr>
        <w:pStyle w:val="NormalWeb"/>
        <w:ind w:left="567" w:hanging="567"/>
      </w:pPr>
    </w:p>
    <w:p w14:paraId="3BF71792" w14:textId="77777777" w:rsidR="009E6989" w:rsidRDefault="009E6989" w:rsidP="00EA2F7E">
      <w:pPr>
        <w:pStyle w:val="NormalWeb"/>
        <w:ind w:left="567" w:hanging="567"/>
      </w:pPr>
    </w:p>
    <w:p w14:paraId="5558BC1D" w14:textId="77777777" w:rsidR="00EA2F7E" w:rsidRDefault="00EA2F7E" w:rsidP="00F554D6">
      <w:pPr>
        <w:pStyle w:val="NormalWeb"/>
        <w:ind w:left="567" w:hanging="567"/>
      </w:pPr>
    </w:p>
    <w:p w14:paraId="33C8C556" w14:textId="4BC0B139" w:rsidR="00016BBC" w:rsidRDefault="00016BBC" w:rsidP="00016BBC">
      <w:pPr>
        <w:pStyle w:val="NormalWeb"/>
        <w:ind w:left="567" w:hanging="567"/>
      </w:pPr>
    </w:p>
    <w:p w14:paraId="084F5BF0" w14:textId="77777777" w:rsidR="00016BBC" w:rsidRDefault="00016BBC" w:rsidP="00F57928">
      <w:pPr>
        <w:pStyle w:val="NormalWeb"/>
        <w:ind w:left="567" w:hanging="567"/>
      </w:pPr>
    </w:p>
    <w:p w14:paraId="73A0A521" w14:textId="77777777" w:rsidR="00A15524" w:rsidRDefault="00A15524" w:rsidP="00C46AAF">
      <w:pPr>
        <w:pStyle w:val="NormalWeb"/>
        <w:ind w:left="567" w:hanging="567"/>
      </w:pPr>
    </w:p>
    <w:p w14:paraId="5A804C9D" w14:textId="77777777" w:rsidR="00C46AAF" w:rsidRDefault="00C46AAF" w:rsidP="00D36873">
      <w:pPr>
        <w:pStyle w:val="NormalWeb"/>
        <w:ind w:left="567" w:hanging="567"/>
      </w:pPr>
    </w:p>
    <w:p w14:paraId="652B687B" w14:textId="77777777" w:rsidR="00D36873" w:rsidRPr="00163E25" w:rsidRDefault="00D36873" w:rsidP="00163E25">
      <w:pPr>
        <w:rPr>
          <w:sz w:val="24"/>
          <w:szCs w:val="24"/>
        </w:rPr>
      </w:pPr>
    </w:p>
    <w:sectPr w:rsidR="00D36873" w:rsidRPr="00163E25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EA2D" w14:textId="77777777" w:rsidR="000A594F" w:rsidRDefault="000A594F" w:rsidP="00163E25">
      <w:pPr>
        <w:spacing w:after="0" w:line="240" w:lineRule="auto"/>
      </w:pPr>
      <w:r>
        <w:separator/>
      </w:r>
    </w:p>
  </w:endnote>
  <w:endnote w:type="continuationSeparator" w:id="0">
    <w:p w14:paraId="59038007" w14:textId="77777777" w:rsidR="000A594F" w:rsidRDefault="000A594F" w:rsidP="00163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35417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9AE532" w14:textId="7C6F5135" w:rsidR="00163E25" w:rsidRDefault="00163E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7A6975" w14:textId="77777777" w:rsidR="00163E25" w:rsidRDefault="00163E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49D89" w14:textId="77777777" w:rsidR="000A594F" w:rsidRDefault="000A594F" w:rsidP="00163E25">
      <w:pPr>
        <w:spacing w:after="0" w:line="240" w:lineRule="auto"/>
      </w:pPr>
      <w:r>
        <w:separator/>
      </w:r>
    </w:p>
  </w:footnote>
  <w:footnote w:type="continuationSeparator" w:id="0">
    <w:p w14:paraId="6FF9CE43" w14:textId="77777777" w:rsidR="000A594F" w:rsidRDefault="000A594F" w:rsidP="00163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C3AFD" w14:textId="2916CE9A" w:rsidR="00163E25" w:rsidRDefault="00DD0494">
    <w:pPr>
      <w:pStyle w:val="Header"/>
    </w:pPr>
    <w:r>
      <w:t>2103349</w:t>
    </w:r>
    <w:r w:rsidR="00C77C6D">
      <w:ptab w:relativeTo="margin" w:alignment="center" w:leader="none"/>
    </w:r>
    <w:r w:rsidR="00C77C6D">
      <w:t>Words - 1852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E25"/>
    <w:rsid w:val="000016F4"/>
    <w:rsid w:val="000033B9"/>
    <w:rsid w:val="000041CD"/>
    <w:rsid w:val="000167B3"/>
    <w:rsid w:val="00016BBC"/>
    <w:rsid w:val="000174C0"/>
    <w:rsid w:val="00034B6D"/>
    <w:rsid w:val="00035394"/>
    <w:rsid w:val="00035ED7"/>
    <w:rsid w:val="0005520D"/>
    <w:rsid w:val="0005747C"/>
    <w:rsid w:val="00065352"/>
    <w:rsid w:val="000A1D0F"/>
    <w:rsid w:val="000A2C1B"/>
    <w:rsid w:val="000A32E8"/>
    <w:rsid w:val="000A594F"/>
    <w:rsid w:val="000B7973"/>
    <w:rsid w:val="000D2716"/>
    <w:rsid w:val="000D33BE"/>
    <w:rsid w:val="000D5749"/>
    <w:rsid w:val="000E2035"/>
    <w:rsid w:val="000E748D"/>
    <w:rsid w:val="00112C3C"/>
    <w:rsid w:val="00125F54"/>
    <w:rsid w:val="001347E6"/>
    <w:rsid w:val="001362E3"/>
    <w:rsid w:val="00147ABE"/>
    <w:rsid w:val="0016263A"/>
    <w:rsid w:val="001630C7"/>
    <w:rsid w:val="00163E25"/>
    <w:rsid w:val="00165DDF"/>
    <w:rsid w:val="001907BA"/>
    <w:rsid w:val="0019080D"/>
    <w:rsid w:val="00192A5B"/>
    <w:rsid w:val="001A21B5"/>
    <w:rsid w:val="001B73D0"/>
    <w:rsid w:val="001C3349"/>
    <w:rsid w:val="001C57E2"/>
    <w:rsid w:val="001C58C2"/>
    <w:rsid w:val="001C670F"/>
    <w:rsid w:val="001D349D"/>
    <w:rsid w:val="001F3FBE"/>
    <w:rsid w:val="001F75D9"/>
    <w:rsid w:val="0020295C"/>
    <w:rsid w:val="00205E96"/>
    <w:rsid w:val="00217319"/>
    <w:rsid w:val="00222D9B"/>
    <w:rsid w:val="00241FEA"/>
    <w:rsid w:val="0024247C"/>
    <w:rsid w:val="002455BD"/>
    <w:rsid w:val="002761B6"/>
    <w:rsid w:val="0028036F"/>
    <w:rsid w:val="00283835"/>
    <w:rsid w:val="00284370"/>
    <w:rsid w:val="002862E7"/>
    <w:rsid w:val="0029057E"/>
    <w:rsid w:val="00294B76"/>
    <w:rsid w:val="002951F7"/>
    <w:rsid w:val="002A4C66"/>
    <w:rsid w:val="002A65C6"/>
    <w:rsid w:val="002B6E24"/>
    <w:rsid w:val="002C2744"/>
    <w:rsid w:val="002C4819"/>
    <w:rsid w:val="002E164D"/>
    <w:rsid w:val="0030004F"/>
    <w:rsid w:val="003100C7"/>
    <w:rsid w:val="00310B1A"/>
    <w:rsid w:val="0031164A"/>
    <w:rsid w:val="00320D4B"/>
    <w:rsid w:val="00320DAD"/>
    <w:rsid w:val="00324F7A"/>
    <w:rsid w:val="00330E54"/>
    <w:rsid w:val="00335BE2"/>
    <w:rsid w:val="00346E03"/>
    <w:rsid w:val="00352E7E"/>
    <w:rsid w:val="00363141"/>
    <w:rsid w:val="00384749"/>
    <w:rsid w:val="003A2DFE"/>
    <w:rsid w:val="003A49A8"/>
    <w:rsid w:val="003A4A78"/>
    <w:rsid w:val="003A4DC7"/>
    <w:rsid w:val="003B394A"/>
    <w:rsid w:val="003B415B"/>
    <w:rsid w:val="003B77C0"/>
    <w:rsid w:val="003D62AC"/>
    <w:rsid w:val="003E3D10"/>
    <w:rsid w:val="003E6540"/>
    <w:rsid w:val="003F3DB2"/>
    <w:rsid w:val="003F627B"/>
    <w:rsid w:val="00405285"/>
    <w:rsid w:val="004100CD"/>
    <w:rsid w:val="00412891"/>
    <w:rsid w:val="00415003"/>
    <w:rsid w:val="00415521"/>
    <w:rsid w:val="00435AC2"/>
    <w:rsid w:val="0044032B"/>
    <w:rsid w:val="0045023D"/>
    <w:rsid w:val="00457DC0"/>
    <w:rsid w:val="00462E15"/>
    <w:rsid w:val="004725C8"/>
    <w:rsid w:val="0048096D"/>
    <w:rsid w:val="0048442C"/>
    <w:rsid w:val="0049561E"/>
    <w:rsid w:val="004A3577"/>
    <w:rsid w:val="004B6B9A"/>
    <w:rsid w:val="004C39C3"/>
    <w:rsid w:val="004C7C4A"/>
    <w:rsid w:val="00506870"/>
    <w:rsid w:val="00526239"/>
    <w:rsid w:val="00526D21"/>
    <w:rsid w:val="00541731"/>
    <w:rsid w:val="0054563A"/>
    <w:rsid w:val="005610CC"/>
    <w:rsid w:val="00561C89"/>
    <w:rsid w:val="005701F2"/>
    <w:rsid w:val="005A0497"/>
    <w:rsid w:val="005A3795"/>
    <w:rsid w:val="005B37F0"/>
    <w:rsid w:val="005B3871"/>
    <w:rsid w:val="005B6702"/>
    <w:rsid w:val="005B7DBC"/>
    <w:rsid w:val="005C05C6"/>
    <w:rsid w:val="005C2B95"/>
    <w:rsid w:val="005C5BBA"/>
    <w:rsid w:val="005C6BED"/>
    <w:rsid w:val="005E46BF"/>
    <w:rsid w:val="006051F3"/>
    <w:rsid w:val="00607FC1"/>
    <w:rsid w:val="0061776C"/>
    <w:rsid w:val="006227C9"/>
    <w:rsid w:val="00624EE4"/>
    <w:rsid w:val="00625BCE"/>
    <w:rsid w:val="00631B4B"/>
    <w:rsid w:val="006375CD"/>
    <w:rsid w:val="00637E69"/>
    <w:rsid w:val="00651095"/>
    <w:rsid w:val="00654924"/>
    <w:rsid w:val="006619B6"/>
    <w:rsid w:val="00665A91"/>
    <w:rsid w:val="006811E2"/>
    <w:rsid w:val="00681F7D"/>
    <w:rsid w:val="006860E2"/>
    <w:rsid w:val="0068780B"/>
    <w:rsid w:val="00690051"/>
    <w:rsid w:val="0069095A"/>
    <w:rsid w:val="00691920"/>
    <w:rsid w:val="006941C2"/>
    <w:rsid w:val="006A499E"/>
    <w:rsid w:val="006A5F41"/>
    <w:rsid w:val="006C0D68"/>
    <w:rsid w:val="006D24E6"/>
    <w:rsid w:val="006D5E5F"/>
    <w:rsid w:val="006E0826"/>
    <w:rsid w:val="006E27CF"/>
    <w:rsid w:val="006E6042"/>
    <w:rsid w:val="006F3CF4"/>
    <w:rsid w:val="00702875"/>
    <w:rsid w:val="00703E8B"/>
    <w:rsid w:val="00707186"/>
    <w:rsid w:val="00716D88"/>
    <w:rsid w:val="00726123"/>
    <w:rsid w:val="0072712E"/>
    <w:rsid w:val="007305B9"/>
    <w:rsid w:val="00730631"/>
    <w:rsid w:val="00730FA5"/>
    <w:rsid w:val="0073712F"/>
    <w:rsid w:val="00737EF8"/>
    <w:rsid w:val="00746523"/>
    <w:rsid w:val="007472D9"/>
    <w:rsid w:val="007557F3"/>
    <w:rsid w:val="00762610"/>
    <w:rsid w:val="00764340"/>
    <w:rsid w:val="007650E2"/>
    <w:rsid w:val="00767065"/>
    <w:rsid w:val="0078353F"/>
    <w:rsid w:val="00790DB1"/>
    <w:rsid w:val="007951FF"/>
    <w:rsid w:val="00797264"/>
    <w:rsid w:val="00797AE0"/>
    <w:rsid w:val="007B3BE0"/>
    <w:rsid w:val="007C1780"/>
    <w:rsid w:val="007C2632"/>
    <w:rsid w:val="007D6979"/>
    <w:rsid w:val="007F0135"/>
    <w:rsid w:val="007F1F66"/>
    <w:rsid w:val="007F5E90"/>
    <w:rsid w:val="008135D3"/>
    <w:rsid w:val="0084332B"/>
    <w:rsid w:val="008577E9"/>
    <w:rsid w:val="00861FE1"/>
    <w:rsid w:val="008630FE"/>
    <w:rsid w:val="0086413A"/>
    <w:rsid w:val="00873C5C"/>
    <w:rsid w:val="0087784E"/>
    <w:rsid w:val="0089010F"/>
    <w:rsid w:val="00896D5A"/>
    <w:rsid w:val="00897ED1"/>
    <w:rsid w:val="008D3D49"/>
    <w:rsid w:val="008D6BE4"/>
    <w:rsid w:val="008D7029"/>
    <w:rsid w:val="008E3DBD"/>
    <w:rsid w:val="008E5F42"/>
    <w:rsid w:val="008F5C8B"/>
    <w:rsid w:val="008F6829"/>
    <w:rsid w:val="00901A63"/>
    <w:rsid w:val="00913720"/>
    <w:rsid w:val="00920D0E"/>
    <w:rsid w:val="00936A46"/>
    <w:rsid w:val="009423FC"/>
    <w:rsid w:val="009426E4"/>
    <w:rsid w:val="0094309A"/>
    <w:rsid w:val="00944C6E"/>
    <w:rsid w:val="00947867"/>
    <w:rsid w:val="00953F3E"/>
    <w:rsid w:val="00956C90"/>
    <w:rsid w:val="009671A1"/>
    <w:rsid w:val="0097569E"/>
    <w:rsid w:val="00977843"/>
    <w:rsid w:val="00990499"/>
    <w:rsid w:val="00992AE6"/>
    <w:rsid w:val="009A477D"/>
    <w:rsid w:val="009B5011"/>
    <w:rsid w:val="009C54A8"/>
    <w:rsid w:val="009C6E3D"/>
    <w:rsid w:val="009C6EB9"/>
    <w:rsid w:val="009D1828"/>
    <w:rsid w:val="009E2109"/>
    <w:rsid w:val="009E319C"/>
    <w:rsid w:val="009E6989"/>
    <w:rsid w:val="009E74F8"/>
    <w:rsid w:val="00A01FB3"/>
    <w:rsid w:val="00A06D8F"/>
    <w:rsid w:val="00A141EB"/>
    <w:rsid w:val="00A15524"/>
    <w:rsid w:val="00A307D8"/>
    <w:rsid w:val="00A3323B"/>
    <w:rsid w:val="00A43CCC"/>
    <w:rsid w:val="00A46132"/>
    <w:rsid w:val="00A4669B"/>
    <w:rsid w:val="00A472EE"/>
    <w:rsid w:val="00A52664"/>
    <w:rsid w:val="00A672FE"/>
    <w:rsid w:val="00A83C35"/>
    <w:rsid w:val="00A83E1F"/>
    <w:rsid w:val="00A8538C"/>
    <w:rsid w:val="00AA133D"/>
    <w:rsid w:val="00AA43D3"/>
    <w:rsid w:val="00AA49EE"/>
    <w:rsid w:val="00AA65EA"/>
    <w:rsid w:val="00AA7760"/>
    <w:rsid w:val="00AB6A89"/>
    <w:rsid w:val="00AC0924"/>
    <w:rsid w:val="00AC228F"/>
    <w:rsid w:val="00AC77C0"/>
    <w:rsid w:val="00AD08F1"/>
    <w:rsid w:val="00AD3EA9"/>
    <w:rsid w:val="00AF0901"/>
    <w:rsid w:val="00AF1E25"/>
    <w:rsid w:val="00AF5E84"/>
    <w:rsid w:val="00B00A27"/>
    <w:rsid w:val="00B01C6A"/>
    <w:rsid w:val="00B045D4"/>
    <w:rsid w:val="00B13C4B"/>
    <w:rsid w:val="00B16DEB"/>
    <w:rsid w:val="00B17CD9"/>
    <w:rsid w:val="00B271DF"/>
    <w:rsid w:val="00B339DB"/>
    <w:rsid w:val="00B35AF2"/>
    <w:rsid w:val="00B47088"/>
    <w:rsid w:val="00B47E12"/>
    <w:rsid w:val="00B5278B"/>
    <w:rsid w:val="00B805B6"/>
    <w:rsid w:val="00B92E1D"/>
    <w:rsid w:val="00BA48AC"/>
    <w:rsid w:val="00BB0405"/>
    <w:rsid w:val="00BC03EE"/>
    <w:rsid w:val="00BD6C87"/>
    <w:rsid w:val="00BE1AC6"/>
    <w:rsid w:val="00BE2596"/>
    <w:rsid w:val="00BE2F4F"/>
    <w:rsid w:val="00BE4533"/>
    <w:rsid w:val="00BF7224"/>
    <w:rsid w:val="00C0241C"/>
    <w:rsid w:val="00C1402B"/>
    <w:rsid w:val="00C34B1D"/>
    <w:rsid w:val="00C35487"/>
    <w:rsid w:val="00C426CF"/>
    <w:rsid w:val="00C4296B"/>
    <w:rsid w:val="00C46AAF"/>
    <w:rsid w:val="00C4760F"/>
    <w:rsid w:val="00C47711"/>
    <w:rsid w:val="00C576CD"/>
    <w:rsid w:val="00C67A7A"/>
    <w:rsid w:val="00C7410B"/>
    <w:rsid w:val="00C77C6D"/>
    <w:rsid w:val="00C833FD"/>
    <w:rsid w:val="00C87729"/>
    <w:rsid w:val="00CA53D4"/>
    <w:rsid w:val="00CB2F51"/>
    <w:rsid w:val="00CB6DF1"/>
    <w:rsid w:val="00CB7656"/>
    <w:rsid w:val="00CC4F1E"/>
    <w:rsid w:val="00CE4B0E"/>
    <w:rsid w:val="00CF4283"/>
    <w:rsid w:val="00CF56DB"/>
    <w:rsid w:val="00CF5DEF"/>
    <w:rsid w:val="00CF7494"/>
    <w:rsid w:val="00D069DC"/>
    <w:rsid w:val="00D117AB"/>
    <w:rsid w:val="00D223B7"/>
    <w:rsid w:val="00D272D5"/>
    <w:rsid w:val="00D343FB"/>
    <w:rsid w:val="00D36873"/>
    <w:rsid w:val="00D37C2A"/>
    <w:rsid w:val="00D40455"/>
    <w:rsid w:val="00D41C7B"/>
    <w:rsid w:val="00D4487F"/>
    <w:rsid w:val="00D44BDA"/>
    <w:rsid w:val="00D45F4A"/>
    <w:rsid w:val="00D46B0C"/>
    <w:rsid w:val="00D50E1D"/>
    <w:rsid w:val="00D51AFD"/>
    <w:rsid w:val="00D61465"/>
    <w:rsid w:val="00D65470"/>
    <w:rsid w:val="00D9348C"/>
    <w:rsid w:val="00DA506F"/>
    <w:rsid w:val="00DB5049"/>
    <w:rsid w:val="00DC2726"/>
    <w:rsid w:val="00DC41B8"/>
    <w:rsid w:val="00DC656A"/>
    <w:rsid w:val="00DD0494"/>
    <w:rsid w:val="00DD5ED5"/>
    <w:rsid w:val="00DE22F1"/>
    <w:rsid w:val="00DE2F49"/>
    <w:rsid w:val="00E14DDD"/>
    <w:rsid w:val="00E3465E"/>
    <w:rsid w:val="00E43357"/>
    <w:rsid w:val="00E53947"/>
    <w:rsid w:val="00E61806"/>
    <w:rsid w:val="00E648ED"/>
    <w:rsid w:val="00E75F69"/>
    <w:rsid w:val="00E878E0"/>
    <w:rsid w:val="00EA19DB"/>
    <w:rsid w:val="00EA2F7E"/>
    <w:rsid w:val="00EC19AF"/>
    <w:rsid w:val="00EC58B1"/>
    <w:rsid w:val="00ED1EA8"/>
    <w:rsid w:val="00ED708E"/>
    <w:rsid w:val="00EE1894"/>
    <w:rsid w:val="00EF6EED"/>
    <w:rsid w:val="00F068BB"/>
    <w:rsid w:val="00F13DE3"/>
    <w:rsid w:val="00F15305"/>
    <w:rsid w:val="00F17B62"/>
    <w:rsid w:val="00F2218B"/>
    <w:rsid w:val="00F2263E"/>
    <w:rsid w:val="00F37ECF"/>
    <w:rsid w:val="00F421FC"/>
    <w:rsid w:val="00F534EC"/>
    <w:rsid w:val="00F554D6"/>
    <w:rsid w:val="00F5556F"/>
    <w:rsid w:val="00F57928"/>
    <w:rsid w:val="00F652FD"/>
    <w:rsid w:val="00F67584"/>
    <w:rsid w:val="00F74E1D"/>
    <w:rsid w:val="00F74E82"/>
    <w:rsid w:val="00F82125"/>
    <w:rsid w:val="00FA6AE5"/>
    <w:rsid w:val="00FA78F1"/>
    <w:rsid w:val="00FB2AD4"/>
    <w:rsid w:val="00FD3521"/>
    <w:rsid w:val="00FD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853AF"/>
  <w15:chartTrackingRefBased/>
  <w15:docId w15:val="{0A716DCE-97B9-4562-B81A-815521973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3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E25"/>
  </w:style>
  <w:style w:type="paragraph" w:styleId="Footer">
    <w:name w:val="footer"/>
    <w:basedOn w:val="Normal"/>
    <w:link w:val="FooterChar"/>
    <w:uiPriority w:val="99"/>
    <w:unhideWhenUsed/>
    <w:rsid w:val="00163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E25"/>
  </w:style>
  <w:style w:type="paragraph" w:styleId="NormalWeb">
    <w:name w:val="Normal (Web)"/>
    <w:basedOn w:val="Normal"/>
    <w:uiPriority w:val="99"/>
    <w:semiHidden/>
    <w:unhideWhenUsed/>
    <w:rsid w:val="00D36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77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10921</TotalTime>
  <Pages>7</Pages>
  <Words>2801</Words>
  <Characters>15966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George</dc:creator>
  <cp:keywords/>
  <dc:description/>
  <cp:lastModifiedBy>Sharon George</cp:lastModifiedBy>
  <cp:revision>359</cp:revision>
  <dcterms:created xsi:type="dcterms:W3CDTF">2023-10-17T15:55:00Z</dcterms:created>
  <dcterms:modified xsi:type="dcterms:W3CDTF">2023-10-27T20:41:00Z</dcterms:modified>
</cp:coreProperties>
</file>